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1.xml" ContentType="application/vnd.openxmlformats-officedocument.wordprocessingml.header+xml"/>
  <Override PartName="/word/footer44.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6.xml" ContentType="application/vnd.openxmlformats-officedocument.wordprocessingml.header+xml"/>
  <Override PartName="/word/footer49.xml" ContentType="application/vnd.openxmlformats-officedocument.wordprocessingml.footer+xml"/>
  <Override PartName="/word/header47.xml" ContentType="application/vnd.openxmlformats-officedocument.wordprocessingml.header+xml"/>
  <Override PartName="/word/footer50.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71.xml" ContentType="application/vnd.openxmlformats-officedocument.wordprocessingml.header+xml"/>
  <Override PartName="/word/footer74.xml" ContentType="application/vnd.openxmlformats-officedocument.wordprocessingml.footer+xml"/>
  <Override PartName="/word/header72.xml" ContentType="application/vnd.openxmlformats-officedocument.wordprocessingml.header+xml"/>
  <Override PartName="/word/footer75.xml" ContentType="application/vnd.openxmlformats-officedocument.wordprocessingml.footer+xml"/>
  <Override PartName="/word/header73.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79.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0.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98.xml" ContentType="application/vnd.openxmlformats-officedocument.wordprocessingml.footer+xml"/>
  <Override PartName="/word/header95.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4.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footer123.xml" ContentType="application/vnd.openxmlformats-officedocument.wordprocessingml.footer+xml"/>
  <Override PartName="/word/footer124.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8.xml" ContentType="application/vnd.openxmlformats-officedocument.wordprocessingml.header+xml"/>
  <Override PartName="/word/header129.xml" ContentType="application/vnd.openxmlformats-officedocument.wordprocessingml.header+xml"/>
  <Override PartName="/word/footer129.xml" ContentType="application/vnd.openxmlformats-officedocument.wordprocessingml.footer+xml"/>
  <Override PartName="/word/footer130.xml" ContentType="application/vnd.openxmlformats-officedocument.wordprocessingml.footer+xml"/>
  <Override PartName="/word/header130.xml" ContentType="application/vnd.openxmlformats-officedocument.wordprocessingml.header+xml"/>
  <Override PartName="/word/footer131.xml" ContentType="application/vnd.openxmlformats-officedocument.wordprocessingml.footer+xml"/>
  <Override PartName="/word/header131.xml" ContentType="application/vnd.openxmlformats-officedocument.wordprocessingml.header+xml"/>
  <Override PartName="/word/footer132.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4.xml" ContentType="application/vnd.openxmlformats-officedocument.wordprocessingml.header+xml"/>
  <Override PartName="/word/footer135.xml" ContentType="application/vnd.openxmlformats-officedocument.wordprocessingml.footer+xml"/>
  <Override PartName="/word/footer136.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37.xml" ContentType="application/vnd.openxmlformats-officedocument.wordprocessingml.header+xml"/>
  <Override PartName="/word/header138.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41.xml" ContentType="application/vnd.openxmlformats-officedocument.wordprocessingml.footer+xml"/>
  <Override PartName="/word/footer142.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44.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7.xml" ContentType="application/vnd.openxmlformats-officedocument.wordprocessingml.footer+xml"/>
  <Override PartName="/word/footer148.xml" ContentType="application/vnd.openxmlformats-officedocument.wordprocessingml.footer+xml"/>
  <Override PartName="/word/header147.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53.xml" ContentType="application/vnd.openxmlformats-officedocument.wordprocessingml.footer+xml"/>
  <Override PartName="/word/footer154.xml" ContentType="application/vnd.openxmlformats-officedocument.wordprocessingml.footer+xml"/>
  <Override PartName="/word/header154.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9.xml" ContentType="application/vnd.openxmlformats-officedocument.wordprocessingml.footer+xml"/>
  <Override PartName="/word/footer160.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161.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65.xml" ContentType="application/vnd.openxmlformats-officedocument.wordprocessingml.footer+xml"/>
  <Override PartName="/word/footer166.xml" ContentType="application/vnd.openxmlformats-officedocument.wordprocessingml.footer+xml"/>
  <Override PartName="/word/header164.xml" ContentType="application/vnd.openxmlformats-officedocument.wordprocessingml.header+xml"/>
  <Override PartName="/word/header165.xml" ContentType="application/vnd.openxmlformats-officedocument.wordprocessingml.header+xml"/>
  <Override PartName="/word/footer167.xml" ContentType="application/vnd.openxmlformats-officedocument.wordprocessingml.footer+xml"/>
  <Override PartName="/word/footer168.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footer171.xml" ContentType="application/vnd.openxmlformats-officedocument.wordprocessingml.footer+xml"/>
  <Override PartName="/word/footer172.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173.xml" ContentType="application/vnd.openxmlformats-officedocument.wordprocessingml.footer+xml"/>
  <Override PartName="/word/footer174.xml" ContentType="application/vnd.openxmlformats-officedocument.wordprocessingml.footer+xml"/>
  <Override PartName="/word/header173.xml" ContentType="application/vnd.openxmlformats-officedocument.wordprocessingml.header+xml"/>
  <Override PartName="/word/header174.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5.xml" ContentType="application/vnd.openxmlformats-officedocument.wordprocessingml.header+xml"/>
  <Override PartName="/word/footer177.xml" ContentType="application/vnd.openxmlformats-officedocument.wordprocessingml.footer+xml"/>
  <Override PartName="/word/header176.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footer180.xml" ContentType="application/vnd.openxmlformats-officedocument.wordprocessingml.footer+xml"/>
  <Override PartName="/word/footer181.xml" ContentType="application/vnd.openxmlformats-officedocument.wordprocessingml.footer+xml"/>
  <Override PartName="/word/header179.xml" ContentType="application/vnd.openxmlformats-officedocument.wordprocessingml.header+xml"/>
  <Override PartName="/word/header180.xml" ContentType="application/vnd.openxmlformats-officedocument.wordprocessingml.header+xml"/>
  <Override PartName="/word/footer182.xml" ContentType="application/vnd.openxmlformats-officedocument.wordprocessingml.footer+xml"/>
  <Override PartName="/word/footer183.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3.xml" ContentType="application/vnd.openxmlformats-officedocument.wordprocessingml.header+xml"/>
  <Override PartName="/word/header184.xml" ContentType="application/vnd.openxmlformats-officedocument.wordprocessingml.header+xml"/>
  <Override PartName="/word/footer186.xml" ContentType="application/vnd.openxmlformats-officedocument.wordprocessingml.footer+xml"/>
  <Override PartName="/word/footer187.xml" ContentType="application/vnd.openxmlformats-officedocument.wordprocessingml.footer+xml"/>
  <Override PartName="/word/header185.xml" ContentType="application/vnd.openxmlformats-officedocument.wordprocessingml.header+xml"/>
  <Override PartName="/word/header186.xml" ContentType="application/vnd.openxmlformats-officedocument.wordprocessingml.header+xml"/>
  <Override PartName="/word/footer188.xml" ContentType="application/vnd.openxmlformats-officedocument.wordprocessingml.footer+xml"/>
  <Override PartName="/word/footer189.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9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6"/>
        <w:rPr>
          <w:rFonts w:ascii="Times New Roman"/>
          <w:sz w:val="7"/>
        </w:rPr>
      </w:pPr>
    </w:p>
    <w:p>
      <w:pPr>
        <w:pStyle w:val="BodyText"/>
        <w:ind w:left="5698"/>
        <w:rPr>
          <w:rFonts w:ascii="Times New Roman"/>
          <w:sz w:val="20"/>
        </w:rPr>
      </w:pPr>
      <w:r>
        <w:rPr>
          <w:rFonts w:ascii="Times New Roman"/>
          <w:sz w:val="20"/>
        </w:rPr>
        <mc:AlternateContent>
          <mc:Choice Requires="wps">
            <w:drawing>
              <wp:inline distT="0" distB="0" distL="0" distR="0">
                <wp:extent cx="261620" cy="205740"/>
                <wp:effectExtent l="0" t="0" r="0" b="3810"/>
                <wp:docPr id="1" name="Group 1"/>
                <wp:cNvGraphicFramePr>
                  <a:graphicFrameLocks/>
                </wp:cNvGraphicFramePr>
                <a:graphic>
                  <a:graphicData uri="http://schemas.microsoft.com/office/word/2010/wordprocessingGroup">
                    <wpg:wgp>
                      <wpg:cNvPr id="1" name="Group 1"/>
                      <wpg:cNvGrpSpPr/>
                      <wpg:grpSpPr>
                        <a:xfrm>
                          <a:off x="0" y="0"/>
                          <a:ext cx="261620" cy="205740"/>
                          <a:chExt cx="261620" cy="205740"/>
                        </a:xfrm>
                      </wpg:grpSpPr>
                      <wps:wsp>
                        <wps:cNvPr id="2" name="Graphic 2"/>
                        <wps:cNvSpPr/>
                        <wps:spPr>
                          <a:xfrm>
                            <a:off x="117627" y="177545"/>
                            <a:ext cx="28575" cy="28575"/>
                          </a:xfrm>
                          <a:custGeom>
                            <a:avLst/>
                            <a:gdLst/>
                            <a:ahLst/>
                            <a:cxnLst/>
                            <a:rect l="l" t="t" r="r" b="b"/>
                            <a:pathLst>
                              <a:path w="28575" h="28575">
                                <a:moveTo>
                                  <a:pt x="22059" y="0"/>
                                </a:moveTo>
                                <a:lnTo>
                                  <a:pt x="6311" y="0"/>
                                </a:lnTo>
                                <a:lnTo>
                                  <a:pt x="0" y="6375"/>
                                </a:lnTo>
                                <a:lnTo>
                                  <a:pt x="0" y="14071"/>
                                </a:lnTo>
                                <a:lnTo>
                                  <a:pt x="0" y="21767"/>
                                </a:lnTo>
                                <a:lnTo>
                                  <a:pt x="6311" y="28130"/>
                                </a:lnTo>
                                <a:lnTo>
                                  <a:pt x="22059" y="28130"/>
                                </a:lnTo>
                                <a:lnTo>
                                  <a:pt x="28359" y="21767"/>
                                </a:lnTo>
                                <a:lnTo>
                                  <a:pt x="28359" y="6375"/>
                                </a:lnTo>
                                <a:lnTo>
                                  <a:pt x="22059" y="0"/>
                                </a:lnTo>
                                <a:close/>
                              </a:path>
                            </a:pathLst>
                          </a:custGeom>
                          <a:solidFill>
                            <a:srgbClr val="183889"/>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0" y="0"/>
                            <a:ext cx="104190" cy="155778"/>
                          </a:xfrm>
                          <a:prstGeom prst="rect">
                            <a:avLst/>
                          </a:prstGeom>
                        </pic:spPr>
                      </pic:pic>
                      <pic:pic>
                        <pic:nvPicPr>
                          <pic:cNvPr id="4" name="Image 4"/>
                          <pic:cNvPicPr/>
                        </pic:nvPicPr>
                        <pic:blipFill>
                          <a:blip r:embed="rId6" cstate="print"/>
                          <a:stretch>
                            <a:fillRect/>
                          </a:stretch>
                        </pic:blipFill>
                        <pic:spPr>
                          <a:xfrm>
                            <a:off x="162813" y="0"/>
                            <a:ext cx="98250" cy="107810"/>
                          </a:xfrm>
                          <a:prstGeom prst="rect">
                            <a:avLst/>
                          </a:prstGeom>
                        </pic:spPr>
                      </pic:pic>
                    </wpg:wgp>
                  </a:graphicData>
                </a:graphic>
              </wp:inline>
            </w:drawing>
          </mc:Choice>
          <mc:Fallback>
            <w:pict>
              <v:group style="width:20.6pt;height:16.2pt;mso-position-horizontal-relative:char;mso-position-vertical-relative:line" id="docshapegroup1" coordorigin="0,0" coordsize="412,324">
                <v:shape style="position:absolute;left:185;top:279;width:45;height:45" id="docshape2" coordorigin="185,280" coordsize="45,45" path="m220,280l195,280,185,290,185,302,185,314,195,324,220,324,230,314,230,290,220,280xe" filled="true" fillcolor="#183889" stroked="false">
                  <v:path arrowok="t"/>
                  <v:fill type="solid"/>
                </v:shape>
                <v:shape style="position:absolute;left:0;top:0;width:165;height:246" type="#_x0000_t75" id="docshape3" stroked="false">
                  <v:imagedata r:id="rId5" o:title=""/>
                </v:shape>
                <v:shape style="position:absolute;left:256;top:0;width:155;height:170" type="#_x0000_t75" id="docshape4" stroked="false">
                  <v:imagedata r:id="rId6" o:title=""/>
                </v:shape>
              </v:group>
            </w:pict>
          </mc:Fallback>
        </mc:AlternateContent>
      </w:r>
      <w:r>
        <w:rPr>
          <w:rFonts w:ascii="Times New Roman"/>
          <w:sz w:val="20"/>
        </w:rPr>
      </w:r>
    </w:p>
    <w:p>
      <w:pPr>
        <w:pStyle w:val="BodyText"/>
        <w:spacing w:before="33"/>
        <w:rPr>
          <w:rFonts w:ascii="Times New Roman"/>
          <w:sz w:val="48"/>
        </w:rPr>
      </w:pPr>
    </w:p>
    <w:p>
      <w:pPr>
        <w:spacing w:before="0"/>
        <w:ind w:left="696" w:right="0" w:firstLine="0"/>
        <w:jc w:val="left"/>
        <w:rPr>
          <w:rFonts w:ascii="Arial"/>
          <w:b/>
          <w:i/>
          <w:sz w:val="48"/>
        </w:rPr>
      </w:pPr>
      <w:r>
        <w:rPr>
          <w:rFonts w:ascii="Arial"/>
          <w:b/>
          <w:i/>
          <w:sz w:val="48"/>
        </w:rPr>
        <mc:AlternateContent>
          <mc:Choice Requires="wps">
            <w:drawing>
              <wp:anchor distT="0" distB="0" distL="0" distR="0" allowOverlap="1" layoutInCell="1" locked="0" behindDoc="0" simplePos="0" relativeHeight="15729152">
                <wp:simplePos x="0" y="0"/>
                <wp:positionH relativeFrom="page">
                  <wp:posOffset>4054106</wp:posOffset>
                </wp:positionH>
                <wp:positionV relativeFrom="paragraph">
                  <wp:posOffset>-377719</wp:posOffset>
                </wp:positionV>
                <wp:extent cx="33655" cy="3302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33655" cy="33020"/>
                        </a:xfrm>
                        <a:custGeom>
                          <a:avLst/>
                          <a:gdLst/>
                          <a:ahLst/>
                          <a:cxnLst/>
                          <a:rect l="l" t="t" r="r" b="b"/>
                          <a:pathLst>
                            <a:path w="33655" h="33020">
                              <a:moveTo>
                                <a:pt x="25793" y="0"/>
                              </a:moveTo>
                              <a:lnTo>
                                <a:pt x="7353" y="0"/>
                              </a:lnTo>
                              <a:lnTo>
                                <a:pt x="0" y="7251"/>
                              </a:lnTo>
                              <a:lnTo>
                                <a:pt x="0" y="16433"/>
                              </a:lnTo>
                              <a:lnTo>
                                <a:pt x="0" y="25476"/>
                              </a:lnTo>
                              <a:lnTo>
                                <a:pt x="7353" y="32715"/>
                              </a:lnTo>
                              <a:lnTo>
                                <a:pt x="25793" y="32715"/>
                              </a:lnTo>
                              <a:lnTo>
                                <a:pt x="33147" y="25476"/>
                              </a:lnTo>
                              <a:lnTo>
                                <a:pt x="33147" y="7251"/>
                              </a:lnTo>
                              <a:lnTo>
                                <a:pt x="25793" y="0"/>
                              </a:lnTo>
                              <a:close/>
                            </a:path>
                          </a:pathLst>
                        </a:custGeom>
                        <a:solidFill>
                          <a:srgbClr val="183889"/>
                        </a:solidFill>
                      </wps:spPr>
                      <wps:bodyPr wrap="square" lIns="0" tIns="0" rIns="0" bIns="0" rtlCol="0">
                        <a:prstTxWarp prst="textNoShape">
                          <a:avLst/>
                        </a:prstTxWarp>
                        <a:noAutofit/>
                      </wps:bodyPr>
                    </wps:wsp>
                  </a:graphicData>
                </a:graphic>
              </wp:anchor>
            </w:drawing>
          </mc:Choice>
          <mc:Fallback>
            <w:pict>
              <v:shape style="position:absolute;margin-left:319.221008pt;margin-top:-29.741655pt;width:2.65pt;height:2.6pt;mso-position-horizontal-relative:page;mso-position-vertical-relative:paragraph;z-index:15729152" id="docshape5" coordorigin="6384,-595" coordsize="53,52" path="m6425,-595l6396,-595,6384,-583,6384,-569,6384,-555,6396,-543,6425,-543,6437,-555,6437,-583,6425,-595xe" filled="true" fillcolor="#183889" stroked="false">
                <v:path arrowok="t"/>
                <v:fill type="solid"/>
                <w10:wrap type="none"/>
              </v:shape>
            </w:pict>
          </mc:Fallback>
        </mc:AlternateContent>
      </w:r>
      <w:r>
        <w:rPr>
          <w:rFonts w:ascii="Arial"/>
          <w:b/>
          <w:i/>
          <w:sz w:val="48"/>
        </w:rPr>
        <mc:AlternateContent>
          <mc:Choice Requires="wps">
            <w:drawing>
              <wp:anchor distT="0" distB="0" distL="0" distR="0" allowOverlap="1" layoutInCell="1" locked="0" behindDoc="0" simplePos="0" relativeHeight="15729664">
                <wp:simplePos x="0" y="0"/>
                <wp:positionH relativeFrom="page">
                  <wp:posOffset>4200207</wp:posOffset>
                </wp:positionH>
                <wp:positionV relativeFrom="paragraph">
                  <wp:posOffset>-356852</wp:posOffset>
                </wp:positionV>
                <wp:extent cx="38100" cy="3810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38100" cy="38100"/>
                        </a:xfrm>
                        <a:custGeom>
                          <a:avLst/>
                          <a:gdLst/>
                          <a:ahLst/>
                          <a:cxnLst/>
                          <a:rect l="l" t="t" r="r" b="b"/>
                          <a:pathLst>
                            <a:path w="38100" h="38100">
                              <a:moveTo>
                                <a:pt x="18910" y="0"/>
                              </a:moveTo>
                              <a:lnTo>
                                <a:pt x="11524" y="1479"/>
                              </a:lnTo>
                              <a:lnTo>
                                <a:pt x="5516" y="5499"/>
                              </a:lnTo>
                              <a:lnTo>
                                <a:pt x="1477" y="11433"/>
                              </a:lnTo>
                              <a:lnTo>
                                <a:pt x="0" y="18656"/>
                              </a:lnTo>
                              <a:lnTo>
                                <a:pt x="1477" y="25974"/>
                              </a:lnTo>
                              <a:lnTo>
                                <a:pt x="5516" y="31957"/>
                              </a:lnTo>
                              <a:lnTo>
                                <a:pt x="11524" y="35995"/>
                              </a:lnTo>
                              <a:lnTo>
                                <a:pt x="18910" y="37477"/>
                              </a:lnTo>
                              <a:lnTo>
                                <a:pt x="26312" y="35995"/>
                              </a:lnTo>
                              <a:lnTo>
                                <a:pt x="32369" y="31957"/>
                              </a:lnTo>
                              <a:lnTo>
                                <a:pt x="36458" y="25974"/>
                              </a:lnTo>
                              <a:lnTo>
                                <a:pt x="37960" y="18656"/>
                              </a:lnTo>
                              <a:lnTo>
                                <a:pt x="36458" y="11433"/>
                              </a:lnTo>
                              <a:lnTo>
                                <a:pt x="32369" y="5499"/>
                              </a:lnTo>
                              <a:lnTo>
                                <a:pt x="26312" y="1479"/>
                              </a:lnTo>
                              <a:lnTo>
                                <a:pt x="18910" y="0"/>
                              </a:lnTo>
                              <a:close/>
                            </a:path>
                          </a:pathLst>
                        </a:custGeom>
                        <a:solidFill>
                          <a:srgbClr val="183889"/>
                        </a:solidFill>
                      </wps:spPr>
                      <wps:bodyPr wrap="square" lIns="0" tIns="0" rIns="0" bIns="0" rtlCol="0">
                        <a:prstTxWarp prst="textNoShape">
                          <a:avLst/>
                        </a:prstTxWarp>
                        <a:noAutofit/>
                      </wps:bodyPr>
                    </wps:wsp>
                  </a:graphicData>
                </a:graphic>
              </wp:anchor>
            </w:drawing>
          </mc:Choice>
          <mc:Fallback>
            <w:pict>
              <v:shape style="position:absolute;margin-left:330.725006pt;margin-top:-28.098656pt;width:3pt;height:3pt;mso-position-horizontal-relative:page;mso-position-vertical-relative:paragraph;z-index:15729664" id="docshape6" coordorigin="6615,-562" coordsize="60,60" path="m6644,-562l6633,-560,6623,-553,6617,-544,6615,-533,6617,-521,6623,-512,6633,-505,6644,-503,6656,-505,6665,-512,6672,-521,6674,-533,6672,-544,6665,-553,6656,-560,6644,-562xe" filled="true" fillcolor="#183889" stroked="false">
                <v:path arrowok="t"/>
                <v:fill type="solid"/>
                <w10:wrap type="none"/>
              </v:shape>
            </w:pict>
          </mc:Fallback>
        </mc:AlternateContent>
      </w:r>
      <w:r>
        <w:rPr>
          <w:rFonts w:ascii="Arial"/>
          <w:b/>
          <w:i/>
          <w:sz w:val="48"/>
        </w:rPr>
        <mc:AlternateContent>
          <mc:Choice Requires="wps">
            <w:drawing>
              <wp:anchor distT="0" distB="0" distL="0" distR="0" allowOverlap="1" layoutInCell="1" locked="0" behindDoc="0" simplePos="0" relativeHeight="15730176">
                <wp:simplePos x="0" y="0"/>
                <wp:positionH relativeFrom="page">
                  <wp:posOffset>4865801</wp:posOffset>
                </wp:positionH>
                <wp:positionV relativeFrom="paragraph">
                  <wp:posOffset>-421534</wp:posOffset>
                </wp:positionV>
                <wp:extent cx="47625" cy="4699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47625" cy="46990"/>
                        </a:xfrm>
                        <a:custGeom>
                          <a:avLst/>
                          <a:gdLst/>
                          <a:ahLst/>
                          <a:cxnLst/>
                          <a:rect l="l" t="t" r="r" b="b"/>
                          <a:pathLst>
                            <a:path w="47625" h="46990">
                              <a:moveTo>
                                <a:pt x="23710" y="0"/>
                              </a:moveTo>
                              <a:lnTo>
                                <a:pt x="14498" y="1822"/>
                              </a:lnTo>
                              <a:lnTo>
                                <a:pt x="6959" y="6808"/>
                              </a:lnTo>
                              <a:lnTo>
                                <a:pt x="1868" y="14235"/>
                              </a:lnTo>
                              <a:lnTo>
                                <a:pt x="0" y="23380"/>
                              </a:lnTo>
                              <a:lnTo>
                                <a:pt x="1868" y="32476"/>
                              </a:lnTo>
                              <a:lnTo>
                                <a:pt x="6959" y="39917"/>
                              </a:lnTo>
                              <a:lnTo>
                                <a:pt x="14498" y="44942"/>
                              </a:lnTo>
                              <a:lnTo>
                                <a:pt x="23710" y="46786"/>
                              </a:lnTo>
                              <a:lnTo>
                                <a:pt x="32916" y="44942"/>
                              </a:lnTo>
                              <a:lnTo>
                                <a:pt x="40451" y="39917"/>
                              </a:lnTo>
                              <a:lnTo>
                                <a:pt x="45540" y="32476"/>
                              </a:lnTo>
                              <a:lnTo>
                                <a:pt x="47409" y="23380"/>
                              </a:lnTo>
                              <a:lnTo>
                                <a:pt x="45540" y="14235"/>
                              </a:lnTo>
                              <a:lnTo>
                                <a:pt x="40451" y="6808"/>
                              </a:lnTo>
                              <a:lnTo>
                                <a:pt x="32916" y="1822"/>
                              </a:lnTo>
                              <a:lnTo>
                                <a:pt x="23710" y="0"/>
                              </a:lnTo>
                              <a:close/>
                            </a:path>
                          </a:pathLst>
                        </a:custGeom>
                        <a:solidFill>
                          <a:srgbClr val="183889"/>
                        </a:solidFill>
                      </wps:spPr>
                      <wps:bodyPr wrap="square" lIns="0" tIns="0" rIns="0" bIns="0" rtlCol="0">
                        <a:prstTxWarp prst="textNoShape">
                          <a:avLst/>
                        </a:prstTxWarp>
                        <a:noAutofit/>
                      </wps:bodyPr>
                    </wps:wsp>
                  </a:graphicData>
                </a:graphic>
              </wp:anchor>
            </w:drawing>
          </mc:Choice>
          <mc:Fallback>
            <w:pict>
              <v:shape style="position:absolute;margin-left:383.134003pt;margin-top:-33.191658pt;width:3.75pt;height:3.7pt;mso-position-horizontal-relative:page;mso-position-vertical-relative:paragraph;z-index:15730176" id="docshape7" coordorigin="7663,-664" coordsize="75,74" path="m7700,-664l7686,-661,7674,-653,7666,-641,7663,-627,7666,-613,7674,-601,7686,-593,7700,-590,7715,-593,7726,-601,7734,-613,7737,-627,7734,-641,7726,-653,7715,-661,7700,-664xe" filled="true" fillcolor="#183889" stroked="false">
                <v:path arrowok="t"/>
                <v:fill type="solid"/>
                <w10:wrap type="none"/>
              </v:shape>
            </w:pict>
          </mc:Fallback>
        </mc:AlternateContent>
      </w:r>
      <w:r>
        <w:rPr>
          <w:rFonts w:ascii="Arial"/>
          <w:b/>
          <w:i/>
          <w:sz w:val="48"/>
        </w:rPr>
        <mc:AlternateContent>
          <mc:Choice Requires="wps">
            <w:drawing>
              <wp:anchor distT="0" distB="0" distL="0" distR="0" allowOverlap="1" layoutInCell="1" locked="0" behindDoc="0" simplePos="0" relativeHeight="15730688">
                <wp:simplePos x="0" y="0"/>
                <wp:positionH relativeFrom="page">
                  <wp:posOffset>4514786</wp:posOffset>
                </wp:positionH>
                <wp:positionV relativeFrom="paragraph">
                  <wp:posOffset>-358605</wp:posOffset>
                </wp:positionV>
                <wp:extent cx="47625" cy="4699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47625" cy="46990"/>
                        </a:xfrm>
                        <a:custGeom>
                          <a:avLst/>
                          <a:gdLst/>
                          <a:ahLst/>
                          <a:cxnLst/>
                          <a:rect l="l" t="t" r="r" b="b"/>
                          <a:pathLst>
                            <a:path w="47625" h="46990">
                              <a:moveTo>
                                <a:pt x="23698" y="0"/>
                              </a:moveTo>
                              <a:lnTo>
                                <a:pt x="14487" y="1820"/>
                              </a:lnTo>
                              <a:lnTo>
                                <a:pt x="6953" y="6804"/>
                              </a:lnTo>
                              <a:lnTo>
                                <a:pt x="1866" y="14230"/>
                              </a:lnTo>
                              <a:lnTo>
                                <a:pt x="0" y="23380"/>
                              </a:lnTo>
                              <a:lnTo>
                                <a:pt x="1866" y="32468"/>
                              </a:lnTo>
                              <a:lnTo>
                                <a:pt x="6953" y="39906"/>
                              </a:lnTo>
                              <a:lnTo>
                                <a:pt x="14487" y="44929"/>
                              </a:lnTo>
                              <a:lnTo>
                                <a:pt x="23698" y="46774"/>
                              </a:lnTo>
                              <a:lnTo>
                                <a:pt x="32903" y="44929"/>
                              </a:lnTo>
                              <a:lnTo>
                                <a:pt x="40438" y="39906"/>
                              </a:lnTo>
                              <a:lnTo>
                                <a:pt x="45527" y="32468"/>
                              </a:lnTo>
                              <a:lnTo>
                                <a:pt x="47396" y="23380"/>
                              </a:lnTo>
                              <a:lnTo>
                                <a:pt x="45527" y="14230"/>
                              </a:lnTo>
                              <a:lnTo>
                                <a:pt x="40438" y="6804"/>
                              </a:lnTo>
                              <a:lnTo>
                                <a:pt x="32903" y="1820"/>
                              </a:lnTo>
                              <a:lnTo>
                                <a:pt x="23698" y="0"/>
                              </a:lnTo>
                              <a:close/>
                            </a:path>
                          </a:pathLst>
                        </a:custGeom>
                        <a:solidFill>
                          <a:srgbClr val="183889"/>
                        </a:solidFill>
                      </wps:spPr>
                      <wps:bodyPr wrap="square" lIns="0" tIns="0" rIns="0" bIns="0" rtlCol="0">
                        <a:prstTxWarp prst="textNoShape">
                          <a:avLst/>
                        </a:prstTxWarp>
                        <a:noAutofit/>
                      </wps:bodyPr>
                    </wps:wsp>
                  </a:graphicData>
                </a:graphic>
              </wp:anchor>
            </w:drawing>
          </mc:Choice>
          <mc:Fallback>
            <w:pict>
              <v:shape style="position:absolute;margin-left:355.494995pt;margin-top:-28.236656pt;width:3.75pt;height:3.7pt;mso-position-horizontal-relative:page;mso-position-vertical-relative:paragraph;z-index:15730688" id="docshape8" coordorigin="7110,-565" coordsize="75,74" path="m7147,-565l7133,-562,7121,-554,7113,-542,7110,-528,7113,-514,7121,-502,7133,-494,7147,-491,7162,-494,7174,-502,7182,-514,7185,-528,7182,-542,7174,-554,7162,-562,7147,-565xe" filled="true" fillcolor="#183889" stroked="false">
                <v:path arrowok="t"/>
                <v:fill type="solid"/>
                <w10:wrap type="none"/>
              </v:shape>
            </w:pict>
          </mc:Fallback>
        </mc:AlternateContent>
      </w:r>
      <w:r>
        <w:rPr>
          <w:rFonts w:ascii="Arial"/>
          <w:b/>
          <w:i/>
          <w:sz w:val="48"/>
        </w:rPr>
        <mc:AlternateContent>
          <mc:Choice Requires="wps">
            <w:drawing>
              <wp:anchor distT="0" distB="0" distL="0" distR="0" allowOverlap="1" layoutInCell="1" locked="0" behindDoc="0" simplePos="0" relativeHeight="15731200">
                <wp:simplePos x="0" y="0"/>
                <wp:positionH relativeFrom="page">
                  <wp:posOffset>4355617</wp:posOffset>
                </wp:positionH>
                <wp:positionV relativeFrom="paragraph">
                  <wp:posOffset>-349283</wp:posOffset>
                </wp:positionV>
                <wp:extent cx="43180" cy="4254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43180" cy="42545"/>
                        </a:xfrm>
                        <a:custGeom>
                          <a:avLst/>
                          <a:gdLst/>
                          <a:ahLst/>
                          <a:cxnLst/>
                          <a:rect l="l" t="t" r="r" b="b"/>
                          <a:pathLst>
                            <a:path w="43180" h="42545">
                              <a:moveTo>
                                <a:pt x="21297" y="0"/>
                              </a:moveTo>
                              <a:lnTo>
                                <a:pt x="13035" y="1639"/>
                              </a:lnTo>
                              <a:lnTo>
                                <a:pt x="6262" y="6122"/>
                              </a:lnTo>
                              <a:lnTo>
                                <a:pt x="1682" y="12799"/>
                              </a:lnTo>
                              <a:lnTo>
                                <a:pt x="0" y="21018"/>
                              </a:lnTo>
                              <a:lnTo>
                                <a:pt x="1682" y="29237"/>
                              </a:lnTo>
                              <a:lnTo>
                                <a:pt x="6262" y="35914"/>
                              </a:lnTo>
                              <a:lnTo>
                                <a:pt x="13035" y="40397"/>
                              </a:lnTo>
                              <a:lnTo>
                                <a:pt x="21297" y="42036"/>
                              </a:lnTo>
                              <a:lnTo>
                                <a:pt x="29655" y="40397"/>
                              </a:lnTo>
                              <a:lnTo>
                                <a:pt x="36477" y="35914"/>
                              </a:lnTo>
                              <a:lnTo>
                                <a:pt x="41075" y="29237"/>
                              </a:lnTo>
                              <a:lnTo>
                                <a:pt x="42760" y="21018"/>
                              </a:lnTo>
                              <a:lnTo>
                                <a:pt x="41075" y="12799"/>
                              </a:lnTo>
                              <a:lnTo>
                                <a:pt x="36477" y="6122"/>
                              </a:lnTo>
                              <a:lnTo>
                                <a:pt x="29655" y="1639"/>
                              </a:lnTo>
                              <a:lnTo>
                                <a:pt x="21297" y="0"/>
                              </a:lnTo>
                              <a:close/>
                            </a:path>
                          </a:pathLst>
                        </a:custGeom>
                        <a:solidFill>
                          <a:srgbClr val="183889"/>
                        </a:solidFill>
                      </wps:spPr>
                      <wps:bodyPr wrap="square" lIns="0" tIns="0" rIns="0" bIns="0" rtlCol="0">
                        <a:prstTxWarp prst="textNoShape">
                          <a:avLst/>
                        </a:prstTxWarp>
                        <a:noAutofit/>
                      </wps:bodyPr>
                    </wps:wsp>
                  </a:graphicData>
                </a:graphic>
              </wp:anchor>
            </w:drawing>
          </mc:Choice>
          <mc:Fallback>
            <w:pict>
              <v:shape style="position:absolute;margin-left:342.962006pt;margin-top:-27.502657pt;width:3.4pt;height:3.35pt;mso-position-horizontal-relative:page;mso-position-vertical-relative:paragraph;z-index:15731200" id="docshape9" coordorigin="6859,-550" coordsize="68,67" path="m6893,-550l6880,-547,6869,-540,6862,-530,6859,-517,6862,-504,6869,-493,6880,-486,6893,-484,6906,-486,6917,-493,6924,-504,6927,-517,6924,-530,6917,-540,6906,-547,6893,-550xe" filled="true" fillcolor="#183889" stroked="false">
                <v:path arrowok="t"/>
                <v:fill type="solid"/>
                <w10:wrap type="none"/>
              </v:shape>
            </w:pict>
          </mc:Fallback>
        </mc:AlternateContent>
      </w:r>
      <w:r>
        <w:rPr>
          <w:rFonts w:ascii="Arial"/>
          <w:b/>
          <w:i/>
          <w:sz w:val="48"/>
        </w:rPr>
        <w:drawing>
          <wp:anchor distT="0" distB="0" distL="0" distR="0" allowOverlap="1" layoutInCell="1" locked="0" behindDoc="0" simplePos="0" relativeHeight="15731712">
            <wp:simplePos x="0" y="0"/>
            <wp:positionH relativeFrom="page">
              <wp:posOffset>4656647</wp:posOffset>
            </wp:positionH>
            <wp:positionV relativeFrom="paragraph">
              <wp:posOffset>-418731</wp:posOffset>
            </wp:positionV>
            <wp:extent cx="117999" cy="116681"/>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7" cstate="print"/>
                    <a:stretch>
                      <a:fillRect/>
                    </a:stretch>
                  </pic:blipFill>
                  <pic:spPr>
                    <a:xfrm>
                      <a:off x="0" y="0"/>
                      <a:ext cx="117999" cy="116681"/>
                    </a:xfrm>
                    <a:prstGeom prst="rect">
                      <a:avLst/>
                    </a:prstGeom>
                  </pic:spPr>
                </pic:pic>
              </a:graphicData>
            </a:graphic>
          </wp:anchor>
        </w:drawing>
      </w:r>
      <w:r>
        <w:rPr>
          <w:rFonts w:ascii="Arial"/>
          <w:b/>
          <w:i/>
          <w:sz w:val="48"/>
        </w:rPr>
        <w:drawing>
          <wp:anchor distT="0" distB="0" distL="0" distR="0" allowOverlap="1" layoutInCell="1" locked="0" behindDoc="0" simplePos="0" relativeHeight="15732224">
            <wp:simplePos x="0" y="0"/>
            <wp:positionH relativeFrom="page">
              <wp:posOffset>4127093</wp:posOffset>
            </wp:positionH>
            <wp:positionV relativeFrom="paragraph">
              <wp:posOffset>-596870</wp:posOffset>
            </wp:positionV>
            <wp:extent cx="87888" cy="104775"/>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8" cstate="print"/>
                    <a:stretch>
                      <a:fillRect/>
                    </a:stretch>
                  </pic:blipFill>
                  <pic:spPr>
                    <a:xfrm>
                      <a:off x="0" y="0"/>
                      <a:ext cx="87888" cy="104775"/>
                    </a:xfrm>
                    <a:prstGeom prst="rect">
                      <a:avLst/>
                    </a:prstGeom>
                  </pic:spPr>
                </pic:pic>
              </a:graphicData>
            </a:graphic>
          </wp:anchor>
        </w:drawing>
      </w:r>
      <w:r>
        <w:rPr>
          <w:rFonts w:ascii="Arial"/>
          <w:b/>
          <w:i/>
          <w:sz w:val="48"/>
        </w:rPr>
        <w:drawing>
          <wp:anchor distT="0" distB="0" distL="0" distR="0" allowOverlap="1" layoutInCell="1" locked="0" behindDoc="0" simplePos="0" relativeHeight="15732736">
            <wp:simplePos x="0" y="0"/>
            <wp:positionH relativeFrom="page">
              <wp:posOffset>4277486</wp:posOffset>
            </wp:positionH>
            <wp:positionV relativeFrom="paragraph">
              <wp:posOffset>-652064</wp:posOffset>
            </wp:positionV>
            <wp:extent cx="104414" cy="163353"/>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9" cstate="print"/>
                    <a:stretch>
                      <a:fillRect/>
                    </a:stretch>
                  </pic:blipFill>
                  <pic:spPr>
                    <a:xfrm>
                      <a:off x="0" y="0"/>
                      <a:ext cx="104414" cy="163353"/>
                    </a:xfrm>
                    <a:prstGeom prst="rect">
                      <a:avLst/>
                    </a:prstGeom>
                  </pic:spPr>
                </pic:pic>
              </a:graphicData>
            </a:graphic>
          </wp:anchor>
        </w:drawing>
      </w:r>
      <w:r>
        <w:rPr>
          <w:rFonts w:ascii="Arial"/>
          <w:b/>
          <w:i/>
          <w:sz w:val="48"/>
        </w:rPr>
        <w:drawing>
          <wp:anchor distT="0" distB="0" distL="0" distR="0" allowOverlap="1" layoutInCell="1" locked="0" behindDoc="0" simplePos="0" relativeHeight="15733248">
            <wp:simplePos x="0" y="0"/>
            <wp:positionH relativeFrom="page">
              <wp:posOffset>4446371</wp:posOffset>
            </wp:positionH>
            <wp:positionV relativeFrom="paragraph">
              <wp:posOffset>-593834</wp:posOffset>
            </wp:positionV>
            <wp:extent cx="86855" cy="104775"/>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0" cstate="print"/>
                    <a:stretch>
                      <a:fillRect/>
                    </a:stretch>
                  </pic:blipFill>
                  <pic:spPr>
                    <a:xfrm>
                      <a:off x="0" y="0"/>
                      <a:ext cx="86855" cy="104775"/>
                    </a:xfrm>
                    <a:prstGeom prst="rect">
                      <a:avLst/>
                    </a:prstGeom>
                  </pic:spPr>
                </pic:pic>
              </a:graphicData>
            </a:graphic>
          </wp:anchor>
        </w:drawing>
      </w:r>
      <w:r>
        <w:rPr>
          <w:rFonts w:ascii="Arial"/>
          <w:b/>
          <w:i/>
          <w:sz w:val="48"/>
        </w:rPr>
        <mc:AlternateContent>
          <mc:Choice Requires="wps">
            <w:drawing>
              <wp:anchor distT="0" distB="0" distL="0" distR="0" allowOverlap="1" layoutInCell="1" locked="0" behindDoc="0" simplePos="0" relativeHeight="15733760">
                <wp:simplePos x="0" y="0"/>
                <wp:positionH relativeFrom="page">
                  <wp:posOffset>4604003</wp:posOffset>
                </wp:positionH>
                <wp:positionV relativeFrom="paragraph">
                  <wp:posOffset>-654121</wp:posOffset>
                </wp:positionV>
                <wp:extent cx="20320" cy="16192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20320" cy="161925"/>
                        </a:xfrm>
                        <a:custGeom>
                          <a:avLst/>
                          <a:gdLst/>
                          <a:ahLst/>
                          <a:cxnLst/>
                          <a:rect l="l" t="t" r="r" b="b"/>
                          <a:pathLst>
                            <a:path w="20320" h="161925">
                              <a:moveTo>
                                <a:pt x="19742" y="0"/>
                              </a:moveTo>
                              <a:lnTo>
                                <a:pt x="0" y="0"/>
                              </a:lnTo>
                              <a:lnTo>
                                <a:pt x="0" y="161582"/>
                              </a:lnTo>
                              <a:lnTo>
                                <a:pt x="19742" y="161582"/>
                              </a:lnTo>
                              <a:lnTo>
                                <a:pt x="19742" y="0"/>
                              </a:lnTo>
                              <a:close/>
                            </a:path>
                          </a:pathLst>
                        </a:custGeom>
                        <a:solidFill>
                          <a:srgbClr val="183889"/>
                        </a:solidFill>
                      </wps:spPr>
                      <wps:bodyPr wrap="square" lIns="0" tIns="0" rIns="0" bIns="0" rtlCol="0">
                        <a:prstTxWarp prst="textNoShape">
                          <a:avLst/>
                        </a:prstTxWarp>
                        <a:noAutofit/>
                      </wps:bodyPr>
                    </wps:wsp>
                  </a:graphicData>
                </a:graphic>
              </wp:anchor>
            </w:drawing>
          </mc:Choice>
          <mc:Fallback>
            <w:pict>
              <v:rect style="position:absolute;margin-left:362.519989pt;margin-top:-51.505657pt;width:1.5545pt;height:12.723pt;mso-position-horizontal-relative:page;mso-position-vertical-relative:paragraph;z-index:15733760" id="docshape10" filled="true" fillcolor="#183889" stroked="false">
                <v:fill type="solid"/>
                <w10:wrap type="none"/>
              </v:rect>
            </w:pict>
          </mc:Fallback>
        </mc:AlternateContent>
      </w:r>
      <w:r>
        <w:rPr>
          <w:rFonts w:ascii="Arial"/>
          <w:b/>
          <w:i/>
          <w:sz w:val="48"/>
        </w:rPr>
        <w:drawing>
          <wp:anchor distT="0" distB="0" distL="0" distR="0" allowOverlap="1" layoutInCell="1" locked="0" behindDoc="0" simplePos="0" relativeHeight="15734272">
            <wp:simplePos x="0" y="0"/>
            <wp:positionH relativeFrom="page">
              <wp:posOffset>4705489</wp:posOffset>
            </wp:positionH>
            <wp:positionV relativeFrom="paragraph">
              <wp:posOffset>-593834</wp:posOffset>
            </wp:positionV>
            <wp:extent cx="86842" cy="104775"/>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11" cstate="print"/>
                    <a:stretch>
                      <a:fillRect/>
                    </a:stretch>
                  </pic:blipFill>
                  <pic:spPr>
                    <a:xfrm>
                      <a:off x="0" y="0"/>
                      <a:ext cx="86842" cy="104775"/>
                    </a:xfrm>
                    <a:prstGeom prst="rect">
                      <a:avLst/>
                    </a:prstGeom>
                  </pic:spPr>
                </pic:pic>
              </a:graphicData>
            </a:graphic>
          </wp:anchor>
        </w:drawing>
      </w:r>
      <w:r>
        <w:rPr>
          <w:rFonts w:ascii="Arial"/>
          <w:b/>
          <w:i/>
          <w:sz w:val="48"/>
        </w:rPr>
        <w:drawing>
          <wp:anchor distT="0" distB="0" distL="0" distR="0" allowOverlap="1" layoutInCell="1" locked="0" behindDoc="0" simplePos="0" relativeHeight="15734784">
            <wp:simplePos x="0" y="0"/>
            <wp:positionH relativeFrom="page">
              <wp:posOffset>4857915</wp:posOffset>
            </wp:positionH>
            <wp:positionV relativeFrom="paragraph">
              <wp:posOffset>-596870</wp:posOffset>
            </wp:positionV>
            <wp:extent cx="140460" cy="104775"/>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12" cstate="print"/>
                    <a:stretch>
                      <a:fillRect/>
                    </a:stretch>
                  </pic:blipFill>
                  <pic:spPr>
                    <a:xfrm>
                      <a:off x="0" y="0"/>
                      <a:ext cx="140460" cy="104775"/>
                    </a:xfrm>
                    <a:prstGeom prst="rect">
                      <a:avLst/>
                    </a:prstGeom>
                  </pic:spPr>
                </pic:pic>
              </a:graphicData>
            </a:graphic>
          </wp:anchor>
        </w:drawing>
      </w:r>
      <w:bookmarkStart w:name="Abort" w:id="1"/>
      <w:bookmarkEnd w:id="1"/>
      <w:r>
        <w:rPr/>
      </w:r>
      <w:bookmarkStart w:name="Address" w:id="2"/>
      <w:bookmarkEnd w:id="2"/>
      <w:r>
        <w:rPr/>
      </w:r>
      <w:bookmarkStart w:name="Analog" w:id="3"/>
      <w:bookmarkEnd w:id="3"/>
      <w:r>
        <w:rPr/>
      </w:r>
      <w:bookmarkStart w:name="Array" w:id="4"/>
      <w:bookmarkEnd w:id="4"/>
      <w:r>
        <w:rPr/>
      </w:r>
      <w:bookmarkStart w:name="Auto" w:id="5"/>
      <w:bookmarkEnd w:id="5"/>
      <w:r>
        <w:rPr/>
      </w:r>
      <w:bookmarkStart w:name="Burst" w:id="6"/>
      <w:bookmarkEnd w:id="6"/>
      <w:r>
        <w:rPr/>
      </w:r>
      <w:bookmarkStart w:name="Bus" w:id="7"/>
      <w:bookmarkEnd w:id="7"/>
      <w:r>
        <w:rPr/>
      </w:r>
      <w:bookmarkStart w:name="Calculate" w:id="8"/>
      <w:bookmarkEnd w:id="8"/>
      <w:r>
        <w:rPr/>
      </w:r>
      <w:bookmarkStart w:name="Channel" w:id="9"/>
      <w:bookmarkEnd w:id="9"/>
      <w:r>
        <w:rPr/>
      </w:r>
      <w:bookmarkStart w:name="Check" w:id="10"/>
      <w:bookmarkEnd w:id="10"/>
      <w:r>
        <w:rPr/>
      </w:r>
      <w:bookmarkStart w:name="Clearing" w:id="11"/>
      <w:bookmarkEnd w:id="11"/>
      <w:r>
        <w:rPr/>
      </w:r>
      <w:bookmarkStart w:name="Command" w:id="12"/>
      <w:bookmarkEnd w:id="12"/>
      <w:r>
        <w:rPr/>
      </w:r>
      <w:bookmarkStart w:name="Command Error (CME)" w:id="13"/>
      <w:bookmarkEnd w:id="13"/>
      <w:r>
        <w:rPr/>
      </w:r>
      <w:bookmarkStart w:name="Commands " w:id="14"/>
      <w:bookmarkEnd w:id="14"/>
      <w:r>
        <w:rPr/>
      </w:r>
      <w:bookmarkStart w:name="Coupling" w:id="15"/>
      <w:bookmarkEnd w:id="15"/>
      <w:r>
        <w:rPr/>
      </w:r>
      <w:bookmarkStart w:name="See AC/DC" w:id="16"/>
      <w:bookmarkEnd w:id="16"/>
      <w:r>
        <w:rPr/>
      </w:r>
      <w:bookmarkStart w:name="Data" w:id="17"/>
      <w:bookmarkEnd w:id="17"/>
      <w:r>
        <w:rPr/>
      </w:r>
      <w:bookmarkStart w:name="DC coupling" w:id="18"/>
      <w:bookmarkEnd w:id="18"/>
      <w:r>
        <w:rPr/>
      </w:r>
      <w:bookmarkStart w:name="Delay" w:id="19"/>
      <w:bookmarkEnd w:id="19"/>
      <w:r>
        <w:rPr/>
      </w:r>
      <w:bookmarkStart w:name="Device Status Register" w:id="20"/>
      <w:bookmarkEnd w:id="20"/>
      <w:r>
        <w:rPr/>
      </w:r>
      <w:bookmarkStart w:name="Device Trigger" w:id="21"/>
      <w:bookmarkEnd w:id="21"/>
      <w:r>
        <w:rPr/>
      </w:r>
      <w:bookmarkStart w:name="Display" w:id="22"/>
      <w:bookmarkEnd w:id="22"/>
      <w:r>
        <w:rPr/>
      </w:r>
      <w:bookmarkStart w:name="Duration" w:id="23"/>
      <w:bookmarkEnd w:id="23"/>
      <w:r>
        <w:rPr/>
      </w:r>
      <w:bookmarkStart w:name="See Pulse width" w:id="24"/>
      <w:bookmarkEnd w:id="24"/>
      <w:r>
        <w:rPr/>
      </w:r>
      <w:bookmarkStart w:name="Enable" w:id="25"/>
      <w:bookmarkEnd w:id="25"/>
      <w:r>
        <w:rPr/>
      </w:r>
      <w:bookmarkStart w:name="Error" w:id="26"/>
      <w:bookmarkEnd w:id="26"/>
      <w:r>
        <w:rPr/>
      </w:r>
      <w:bookmarkStart w:name="Event" w:id="27"/>
      <w:bookmarkEnd w:id="27"/>
      <w:r>
        <w:rPr/>
      </w:r>
      <w:bookmarkStart w:name="Execution" w:id="28"/>
      <w:bookmarkEnd w:id="28"/>
      <w:r>
        <w:rPr/>
      </w:r>
      <w:bookmarkStart w:name="Fail" w:id="29"/>
      <w:bookmarkEnd w:id="29"/>
      <w:r>
        <w:rPr/>
      </w:r>
      <w:bookmarkStart w:name="Fall time" w:id="30"/>
      <w:bookmarkEnd w:id="30"/>
      <w:r>
        <w:rPr/>
      </w:r>
      <w:bookmarkStart w:name="Fast" w:id="31"/>
      <w:bookmarkEnd w:id="31"/>
      <w:r>
        <w:rPr/>
      </w:r>
      <w:bookmarkStart w:name="Format" w:id="32"/>
      <w:bookmarkEnd w:id="32"/>
      <w:r>
        <w:rPr/>
      </w:r>
      <w:bookmarkStart w:name="Formula" w:id="33"/>
      <w:bookmarkEnd w:id="33"/>
      <w:r>
        <w:rPr/>
      </w:r>
      <w:bookmarkStart w:name="Frequency" w:id="34"/>
      <w:bookmarkEnd w:id="34"/>
      <w:r>
        <w:rPr/>
      </w:r>
      <w:bookmarkStart w:name="Hold Off" w:id="35"/>
      <w:bookmarkEnd w:id="35"/>
      <w:r>
        <w:rPr/>
      </w:r>
      <w:bookmarkStart w:name="Input" w:id="36"/>
      <w:bookmarkEnd w:id="36"/>
      <w:r>
        <w:rPr/>
      </w:r>
      <w:bookmarkStart w:name="Interpolators" w:id="37"/>
      <w:bookmarkEnd w:id="37"/>
      <w:r>
        <w:rPr/>
      </w:r>
      <w:bookmarkStart w:name="Level" w:id="38"/>
      <w:bookmarkEnd w:id="38"/>
      <w:r>
        <w:rPr/>
      </w:r>
      <w:bookmarkStart w:name="Limit" w:id="39"/>
      <w:bookmarkEnd w:id="39"/>
      <w:r>
        <w:rPr/>
      </w:r>
      <w:bookmarkStart w:name="Limits" w:id="40"/>
      <w:bookmarkEnd w:id="40"/>
      <w:r>
        <w:rPr/>
      </w:r>
      <w:bookmarkStart w:name="Local" w:id="41"/>
      <w:bookmarkEnd w:id="41"/>
      <w:r>
        <w:rPr/>
      </w:r>
      <w:bookmarkStart w:name="Lower Limit" w:id="42"/>
      <w:bookmarkEnd w:id="42"/>
      <w:r>
        <w:rPr/>
      </w:r>
      <w:bookmarkStart w:name="Mathematics" w:id="43"/>
      <w:bookmarkEnd w:id="43"/>
      <w:r>
        <w:rPr/>
      </w:r>
      <w:bookmarkStart w:name="Measurement" w:id="44"/>
      <w:bookmarkEnd w:id="44"/>
      <w:r>
        <w:rPr/>
      </w:r>
      <w:bookmarkStart w:name="Measuring" w:id="45"/>
      <w:bookmarkEnd w:id="45"/>
      <w:r>
        <w:rPr/>
      </w:r>
      <w:bookmarkStart w:name="Measuring time" w:id="46"/>
      <w:bookmarkEnd w:id="46"/>
      <w:r>
        <w:rPr/>
      </w:r>
      <w:bookmarkStart w:name="Memory" w:id="47"/>
      <w:bookmarkEnd w:id="47"/>
      <w:r>
        <w:rPr/>
      </w:r>
      <w:bookmarkStart w:name="Message" w:id="48"/>
      <w:bookmarkEnd w:id="48"/>
      <w:r>
        <w:rPr/>
      </w:r>
      <w:bookmarkStart w:name="Monitor" w:id="49"/>
      <w:bookmarkEnd w:id="49"/>
      <w:r>
        <w:rPr/>
      </w:r>
      <w:bookmarkStart w:name="Multiple measurements" w:id="50"/>
      <w:bookmarkEnd w:id="50"/>
      <w:r>
        <w:rPr/>
      </w:r>
      <w:bookmarkStart w:name="See Array" w:id="51"/>
      <w:bookmarkEnd w:id="51"/>
      <w:r>
        <w:rPr/>
      </w:r>
      <w:bookmarkStart w:name="Operation" w:id="52"/>
      <w:bookmarkEnd w:id="52"/>
      <w:r>
        <w:rPr/>
      </w:r>
      <w:bookmarkStart w:name="Operation Status" w:id="53"/>
      <w:bookmarkEnd w:id="53"/>
      <w:r>
        <w:rPr/>
      </w:r>
      <w:bookmarkStart w:name="Options" w:id="54"/>
      <w:bookmarkEnd w:id="54"/>
      <w:r>
        <w:rPr/>
      </w:r>
      <w:bookmarkStart w:name="Output" w:id="55"/>
      <w:bookmarkEnd w:id="55"/>
      <w:r>
        <w:rPr/>
      </w:r>
      <w:bookmarkStart w:name="Override" w:id="56"/>
      <w:bookmarkEnd w:id="56"/>
      <w:r>
        <w:rPr/>
      </w:r>
      <w:bookmarkStart w:name="Peak-to-Peak" w:id="57"/>
      <w:bookmarkEnd w:id="57"/>
      <w:r>
        <w:rPr/>
      </w:r>
      <w:bookmarkStart w:name="Power" w:id="58"/>
      <w:bookmarkEnd w:id="58"/>
      <w:r>
        <w:rPr/>
      </w:r>
      <w:bookmarkStart w:name="Programming examples" w:id="59"/>
      <w:bookmarkEnd w:id="59"/>
      <w:r>
        <w:rPr/>
      </w:r>
      <w:bookmarkStart w:name="Programming Examples" w:id="60"/>
      <w:bookmarkEnd w:id="60"/>
      <w:r>
        <w:rPr/>
      </w:r>
      <w:bookmarkStart w:name="Pulse" w:id="61"/>
      <w:bookmarkEnd w:id="61"/>
      <w:r>
        <w:rPr/>
      </w:r>
      <w:bookmarkStart w:name="Query" w:id="62"/>
      <w:bookmarkEnd w:id="62"/>
      <w:r>
        <w:rPr/>
      </w:r>
      <w:bookmarkStart w:name="Reference" w:id="63"/>
      <w:bookmarkEnd w:id="63"/>
      <w:r>
        <w:rPr/>
      </w:r>
      <w:bookmarkStart w:name="Remove" w:id="64"/>
      <w:bookmarkEnd w:id="64"/>
      <w:r>
        <w:rPr/>
      </w:r>
      <w:bookmarkStart w:name="Response" w:id="65"/>
      <w:bookmarkEnd w:id="65"/>
      <w:r>
        <w:rPr/>
      </w:r>
      <w:bookmarkStart w:name="Result" w:id="66"/>
      <w:bookmarkEnd w:id="66"/>
      <w:r>
        <w:rPr/>
      </w:r>
      <w:bookmarkStart w:name="Retrieve" w:id="67"/>
      <w:bookmarkEnd w:id="67"/>
      <w:r>
        <w:rPr/>
      </w:r>
      <w:bookmarkStart w:name="Rise Time" w:id="68"/>
      <w:bookmarkEnd w:id="68"/>
      <w:r>
        <w:rPr/>
      </w:r>
      <w:bookmarkStart w:name="Self Test" w:id="69"/>
      <w:bookmarkEnd w:id="69"/>
      <w:r>
        <w:rPr/>
      </w:r>
      <w:bookmarkStart w:name="Set" w:id="70"/>
      <w:bookmarkEnd w:id="70"/>
      <w:r>
        <w:rPr/>
      </w:r>
      <w:bookmarkStart w:name="Settings" w:id="71"/>
      <w:bookmarkEnd w:id="71"/>
      <w:r>
        <w:rPr/>
      </w:r>
      <w:bookmarkStart w:name="Source" w:id="72"/>
      <w:bookmarkEnd w:id="72"/>
      <w:r>
        <w:rPr/>
      </w:r>
      <w:bookmarkStart w:name="Speed" w:id="73"/>
      <w:bookmarkEnd w:id="73"/>
      <w:r>
        <w:rPr/>
      </w:r>
      <w:bookmarkStart w:name="Standard Event Status" w:id="74"/>
      <w:bookmarkEnd w:id="74"/>
      <w:r>
        <w:rPr/>
      </w:r>
      <w:bookmarkStart w:name="Start arming" w:id="75"/>
      <w:bookmarkEnd w:id="75"/>
      <w:r>
        <w:rPr/>
      </w:r>
      <w:bookmarkStart w:name="Start source" w:id="76"/>
      <w:bookmarkEnd w:id="76"/>
      <w:r>
        <w:rPr/>
      </w:r>
      <w:bookmarkStart w:name="Start/stop" w:id="77"/>
      <w:bookmarkEnd w:id="77"/>
      <w:r>
        <w:rPr/>
      </w:r>
      <w:bookmarkStart w:name="Statistics" w:id="78"/>
      <w:bookmarkEnd w:id="78"/>
      <w:r>
        <w:rPr/>
      </w:r>
      <w:bookmarkStart w:name="Status" w:id="79"/>
      <w:bookmarkEnd w:id="79"/>
      <w:r>
        <w:rPr/>
      </w:r>
      <w:bookmarkStart w:name="Status Register" w:id="80"/>
      <w:bookmarkEnd w:id="80"/>
      <w:r>
        <w:rPr/>
      </w:r>
      <w:bookmarkStart w:name="Stop Arming" w:id="81"/>
      <w:bookmarkEnd w:id="81"/>
      <w:r>
        <w:rPr/>
      </w:r>
      <w:bookmarkStart w:name="Store" w:id="82"/>
      <w:bookmarkEnd w:id="82"/>
      <w:r>
        <w:rPr/>
      </w:r>
      <w:bookmarkStart w:name="Summary" w:id="83"/>
      <w:bookmarkEnd w:id="83"/>
      <w:r>
        <w:rPr/>
      </w:r>
      <w:bookmarkStart w:name="Syntax" w:id="84"/>
      <w:bookmarkEnd w:id="84"/>
      <w:r>
        <w:rPr/>
      </w:r>
      <w:bookmarkStart w:name="Terminate" w:id="85"/>
      <w:bookmarkEnd w:id="85"/>
      <w:r>
        <w:rPr/>
      </w:r>
      <w:bookmarkStart w:name="Test" w:id="86"/>
      <w:bookmarkEnd w:id="86"/>
      <w:r>
        <w:rPr/>
      </w:r>
      <w:bookmarkStart w:name="Time" w:id="87"/>
      <w:bookmarkEnd w:id="87"/>
      <w:r>
        <w:rPr/>
      </w:r>
      <w:bookmarkStart w:name="Time out" w:id="88"/>
      <w:bookmarkEnd w:id="88"/>
      <w:r>
        <w:rPr/>
      </w:r>
      <w:bookmarkStart w:name="Timebase" w:id="89"/>
      <w:bookmarkEnd w:id="89"/>
      <w:r>
        <w:rPr/>
      </w:r>
      <w:bookmarkStart w:name="Timeout" w:id="90"/>
      <w:bookmarkEnd w:id="90"/>
      <w:r>
        <w:rPr/>
      </w:r>
      <w:bookmarkStart w:name="Totalize" w:id="91"/>
      <w:bookmarkEnd w:id="91"/>
      <w:r>
        <w:rPr/>
      </w:r>
      <w:bookmarkStart w:name="See Also    Command: *TRG" w:id="92"/>
      <w:bookmarkEnd w:id="92"/>
      <w:r>
        <w:rPr/>
      </w:r>
      <w:bookmarkStart w:name="Trigger level" w:id="93"/>
      <w:bookmarkEnd w:id="93"/>
      <w:r>
        <w:rPr/>
      </w:r>
      <w:bookmarkStart w:name="Trigger Level" w:id="94"/>
      <w:bookmarkEnd w:id="94"/>
      <w:r>
        <w:rPr/>
      </w:r>
      <w:bookmarkStart w:name="Upper Limit" w:id="95"/>
      <w:bookmarkEnd w:id="95"/>
      <w:r>
        <w:rPr/>
      </w:r>
      <w:bookmarkStart w:name="Waiting for bus arming" w:id="96"/>
      <w:bookmarkEnd w:id="96"/>
      <w:r>
        <w:rPr/>
      </w:r>
      <w:bookmarkStart w:name="Waiting for triggering" w:id="97"/>
      <w:bookmarkEnd w:id="97"/>
      <w:r>
        <w:rPr/>
      </w:r>
      <w:r>
        <w:rPr>
          <w:rFonts w:ascii="Arial"/>
          <w:b/>
          <w:i/>
          <w:color w:val="231F20"/>
          <w:spacing w:val="-2"/>
          <w:w w:val="85"/>
          <w:sz w:val="48"/>
        </w:rPr>
        <w:t>Timer/Counter/Analyzer</w:t>
      </w:r>
    </w:p>
    <w:p>
      <w:pPr>
        <w:spacing w:before="65"/>
        <w:ind w:left="696" w:right="0" w:firstLine="0"/>
        <w:jc w:val="left"/>
        <w:rPr>
          <w:rFonts w:ascii="Arial"/>
          <w:i/>
          <w:sz w:val="36"/>
        </w:rPr>
      </w:pPr>
      <w:r>
        <w:rPr>
          <w:rFonts w:ascii="Arial"/>
          <w:i/>
          <w:color w:val="231F20"/>
          <w:spacing w:val="-6"/>
          <w:sz w:val="36"/>
        </w:rPr>
        <w:t>CNT-90,</w:t>
      </w:r>
      <w:r>
        <w:rPr>
          <w:rFonts w:ascii="Arial"/>
          <w:i/>
          <w:color w:val="231F20"/>
          <w:spacing w:val="-1"/>
          <w:sz w:val="36"/>
        </w:rPr>
        <w:t> </w:t>
      </w:r>
      <w:r>
        <w:rPr>
          <w:rFonts w:ascii="Arial"/>
          <w:i/>
          <w:color w:val="231F20"/>
          <w:spacing w:val="-6"/>
          <w:sz w:val="36"/>
        </w:rPr>
        <w:t>CNT-91</w:t>
      </w:r>
    </w:p>
    <w:p>
      <w:pPr>
        <w:pStyle w:val="BodyText"/>
        <w:spacing w:before="26"/>
        <w:rPr>
          <w:rFonts w:ascii="Arial"/>
          <w:i/>
          <w:sz w:val="36"/>
        </w:rPr>
      </w:pPr>
    </w:p>
    <w:p>
      <w:pPr>
        <w:spacing w:before="0"/>
        <w:ind w:left="696" w:right="0" w:firstLine="0"/>
        <w:jc w:val="left"/>
        <w:rPr>
          <w:rFonts w:ascii="Arial"/>
          <w:b/>
          <w:i/>
          <w:sz w:val="48"/>
        </w:rPr>
      </w:pPr>
      <w:r>
        <w:rPr>
          <w:rFonts w:ascii="Arial"/>
          <w:b/>
          <w:i/>
          <w:color w:val="231F20"/>
          <w:w w:val="80"/>
          <w:sz w:val="48"/>
        </w:rPr>
        <w:t>Frequency</w:t>
      </w:r>
      <w:r>
        <w:rPr>
          <w:rFonts w:ascii="Arial"/>
          <w:b/>
          <w:i/>
          <w:color w:val="231F20"/>
          <w:spacing w:val="34"/>
          <w:sz w:val="48"/>
        </w:rPr>
        <w:t> </w:t>
      </w:r>
      <w:r>
        <w:rPr>
          <w:rFonts w:ascii="Arial"/>
          <w:b/>
          <w:i/>
          <w:color w:val="231F20"/>
          <w:spacing w:val="-2"/>
          <w:w w:val="85"/>
          <w:sz w:val="48"/>
        </w:rPr>
        <w:t>Calibrator/Analyzer</w:t>
      </w:r>
    </w:p>
    <w:p>
      <w:pPr>
        <w:spacing w:before="65"/>
        <w:ind w:left="696" w:right="0" w:firstLine="0"/>
        <w:jc w:val="left"/>
        <w:rPr>
          <w:rFonts w:ascii="Arial"/>
          <w:i/>
          <w:sz w:val="36"/>
        </w:rPr>
      </w:pPr>
      <w:r>
        <w:rPr>
          <w:rFonts w:ascii="Arial"/>
          <w:i/>
          <w:color w:val="231F20"/>
          <w:spacing w:val="-10"/>
          <w:sz w:val="36"/>
        </w:rPr>
        <w:t>CNT-</w:t>
      </w:r>
      <w:r>
        <w:rPr>
          <w:rFonts w:ascii="Arial"/>
          <w:i/>
          <w:color w:val="231F20"/>
          <w:spacing w:val="-5"/>
          <w:sz w:val="36"/>
        </w:rPr>
        <w:t>91R</w:t>
      </w:r>
    </w:p>
    <w:p>
      <w:pPr>
        <w:pStyle w:val="BodyText"/>
        <w:spacing w:before="26"/>
        <w:rPr>
          <w:rFonts w:ascii="Arial"/>
          <w:i/>
          <w:sz w:val="36"/>
        </w:rPr>
      </w:pPr>
    </w:p>
    <w:p>
      <w:pPr>
        <w:spacing w:before="0"/>
        <w:ind w:left="696" w:right="0" w:firstLine="0"/>
        <w:jc w:val="left"/>
        <w:rPr>
          <w:rFonts w:ascii="Arial"/>
          <w:b/>
          <w:i/>
          <w:sz w:val="48"/>
        </w:rPr>
      </w:pPr>
      <w:r>
        <w:rPr>
          <w:rFonts w:ascii="Arial"/>
          <w:b/>
          <w:i/>
          <w:color w:val="231F20"/>
          <w:w w:val="80"/>
          <w:sz w:val="48"/>
        </w:rPr>
        <w:t>Microwave</w:t>
      </w:r>
      <w:r>
        <w:rPr>
          <w:rFonts w:ascii="Arial"/>
          <w:b/>
          <w:i/>
          <w:color w:val="231F20"/>
          <w:spacing w:val="35"/>
          <w:sz w:val="48"/>
        </w:rPr>
        <w:t> </w:t>
      </w:r>
      <w:r>
        <w:rPr>
          <w:rFonts w:ascii="Arial"/>
          <w:b/>
          <w:i/>
          <w:color w:val="231F20"/>
          <w:spacing w:val="-2"/>
          <w:w w:val="85"/>
          <w:sz w:val="48"/>
        </w:rPr>
        <w:t>Counter/Analyzer</w:t>
      </w:r>
    </w:p>
    <w:p>
      <w:pPr>
        <w:spacing w:before="65"/>
        <w:ind w:left="696" w:right="0" w:firstLine="0"/>
        <w:jc w:val="left"/>
        <w:rPr>
          <w:rFonts w:ascii="Arial"/>
          <w:i/>
          <w:sz w:val="36"/>
        </w:rPr>
      </w:pPr>
      <w:r>
        <w:rPr>
          <w:rFonts w:ascii="Arial"/>
          <w:i/>
          <w:color w:val="231F20"/>
          <w:spacing w:val="-10"/>
          <w:sz w:val="36"/>
        </w:rPr>
        <w:t>CNT-</w:t>
      </w:r>
      <w:r>
        <w:rPr>
          <w:rFonts w:ascii="Arial"/>
          <w:i/>
          <w:color w:val="231F20"/>
          <w:spacing w:val="-4"/>
          <w:sz w:val="36"/>
        </w:rPr>
        <w:t>90XL</w:t>
      </w:r>
    </w:p>
    <w:p>
      <w:pPr>
        <w:pStyle w:val="BodyText"/>
        <w:rPr>
          <w:rFonts w:ascii="Arial"/>
          <w:i/>
          <w:sz w:val="36"/>
        </w:rPr>
      </w:pPr>
    </w:p>
    <w:p>
      <w:pPr>
        <w:pStyle w:val="BodyText"/>
        <w:spacing w:before="193"/>
        <w:rPr>
          <w:rFonts w:ascii="Arial"/>
          <w:i/>
          <w:sz w:val="36"/>
        </w:rPr>
      </w:pPr>
    </w:p>
    <w:p>
      <w:pPr>
        <w:pStyle w:val="Heading7"/>
        <w:spacing w:line="240" w:lineRule="auto"/>
        <w:ind w:left="696"/>
      </w:pPr>
      <w:r>
        <w:rPr>
          <w:color w:val="231F20"/>
          <w:spacing w:val="-5"/>
        </w:rPr>
        <w:t>Programmer’s</w:t>
      </w:r>
      <w:r>
        <w:rPr>
          <w:color w:val="231F20"/>
          <w:spacing w:val="3"/>
        </w:rPr>
        <w:t> </w:t>
      </w:r>
      <w:r>
        <w:rPr>
          <w:color w:val="231F20"/>
          <w:spacing w:val="-2"/>
        </w:rPr>
        <w:t>Handbook</w:t>
      </w:r>
    </w:p>
    <w:p>
      <w:pPr>
        <w:pStyle w:val="Heading7"/>
        <w:spacing w:after="0" w:line="240" w:lineRule="auto"/>
        <w:sectPr>
          <w:type w:val="continuous"/>
          <w:pgSz w:w="8420" w:h="11900"/>
          <w:pgMar w:top="420" w:bottom="280" w:left="283" w:right="425"/>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02"/>
        <w:rPr>
          <w:rFonts w:ascii="Arial"/>
          <w:b/>
        </w:rPr>
      </w:pPr>
    </w:p>
    <w:p>
      <w:pPr>
        <w:pStyle w:val="BodyText"/>
        <w:spacing w:line="202" w:lineRule="exact"/>
        <w:ind w:right="240"/>
        <w:jc w:val="center"/>
      </w:pPr>
      <w:r>
        <w:rPr>
          <w:color w:val="231F20"/>
        </w:rPr>
        <w:t>4031</w:t>
      </w:r>
      <w:r>
        <w:rPr>
          <w:color w:val="231F20"/>
          <w:spacing w:val="-6"/>
        </w:rPr>
        <w:t> </w:t>
      </w:r>
      <w:r>
        <w:rPr>
          <w:color w:val="231F20"/>
        </w:rPr>
        <w:t>600</w:t>
      </w:r>
      <w:r>
        <w:rPr>
          <w:color w:val="231F20"/>
          <w:spacing w:val="-3"/>
        </w:rPr>
        <w:t> </w:t>
      </w:r>
      <w:r>
        <w:rPr>
          <w:color w:val="231F20"/>
          <w:spacing w:val="-2"/>
        </w:rPr>
        <w:t>90201</w:t>
      </w:r>
    </w:p>
    <w:p>
      <w:pPr>
        <w:pStyle w:val="BodyText"/>
        <w:spacing w:line="202" w:lineRule="exact"/>
        <w:ind w:right="240"/>
        <w:jc w:val="center"/>
      </w:pPr>
      <w:r>
        <w:rPr>
          <w:color w:val="231F20"/>
        </w:rPr>
        <w:t>August</w:t>
      </w:r>
      <w:r>
        <w:rPr>
          <w:color w:val="231F20"/>
          <w:spacing w:val="-4"/>
        </w:rPr>
        <w:t> </w:t>
      </w:r>
      <w:r>
        <w:rPr>
          <w:color w:val="231F20"/>
        </w:rPr>
        <w:t>2010</w:t>
      </w:r>
      <w:r>
        <w:rPr>
          <w:color w:val="231F20"/>
          <w:spacing w:val="-4"/>
        </w:rPr>
        <w:t> </w:t>
      </w:r>
      <w:r>
        <w:rPr>
          <w:color w:val="231F20"/>
        </w:rPr>
        <w:t>-</w:t>
      </w:r>
      <w:r>
        <w:rPr>
          <w:color w:val="231F20"/>
          <w:spacing w:val="-3"/>
        </w:rPr>
        <w:t> </w:t>
      </w:r>
      <w:r>
        <w:rPr>
          <w:color w:val="231F20"/>
        </w:rPr>
        <w:t>Ninth</w:t>
      </w:r>
      <w:r>
        <w:rPr>
          <w:color w:val="231F20"/>
          <w:spacing w:val="-4"/>
        </w:rPr>
        <w:t> </w:t>
      </w:r>
      <w:r>
        <w:rPr>
          <w:color w:val="231F20"/>
          <w:spacing w:val="-2"/>
        </w:rPr>
        <w:t>Edition</w:t>
      </w:r>
    </w:p>
    <w:p>
      <w:pPr>
        <w:pStyle w:val="BodyText"/>
      </w:pPr>
    </w:p>
    <w:p>
      <w:pPr>
        <w:spacing w:before="1"/>
        <w:ind w:left="0" w:right="200" w:firstLine="0"/>
        <w:jc w:val="center"/>
        <w:rPr>
          <w:sz w:val="16"/>
        </w:rPr>
      </w:pPr>
      <w:r>
        <w:rPr>
          <w:color w:val="231F20"/>
          <w:sz w:val="16"/>
        </w:rPr>
        <w:t>©</w:t>
      </w:r>
      <w:r>
        <w:rPr>
          <w:color w:val="231F20"/>
          <w:spacing w:val="-3"/>
          <w:sz w:val="16"/>
        </w:rPr>
        <w:t> </w:t>
      </w:r>
      <w:r>
        <w:rPr>
          <w:color w:val="231F20"/>
          <w:sz w:val="16"/>
        </w:rPr>
        <w:t>2010</w:t>
      </w:r>
      <w:r>
        <w:rPr>
          <w:color w:val="231F20"/>
          <w:spacing w:val="-4"/>
          <w:sz w:val="16"/>
        </w:rPr>
        <w:t> </w:t>
      </w:r>
      <w:r>
        <w:rPr>
          <w:color w:val="231F20"/>
          <w:sz w:val="16"/>
        </w:rPr>
        <w:t>Spectracom</w:t>
      </w:r>
      <w:r>
        <w:rPr>
          <w:color w:val="231F20"/>
          <w:spacing w:val="-3"/>
          <w:sz w:val="16"/>
        </w:rPr>
        <w:t> </w:t>
      </w:r>
      <w:r>
        <w:rPr>
          <w:color w:val="231F20"/>
          <w:sz w:val="16"/>
        </w:rPr>
        <w:t>Corporation.</w:t>
      </w:r>
      <w:r>
        <w:rPr>
          <w:color w:val="231F20"/>
          <w:spacing w:val="-3"/>
          <w:sz w:val="16"/>
        </w:rPr>
        <w:t> </w:t>
      </w:r>
      <w:r>
        <w:rPr>
          <w:color w:val="231F20"/>
          <w:sz w:val="16"/>
        </w:rPr>
        <w:t>All</w:t>
      </w:r>
      <w:r>
        <w:rPr>
          <w:color w:val="231F20"/>
          <w:spacing w:val="-3"/>
          <w:sz w:val="16"/>
        </w:rPr>
        <w:t> </w:t>
      </w:r>
      <w:r>
        <w:rPr>
          <w:color w:val="231F20"/>
          <w:sz w:val="16"/>
        </w:rPr>
        <w:t>rights</w:t>
      </w:r>
      <w:r>
        <w:rPr>
          <w:color w:val="231F20"/>
          <w:spacing w:val="-3"/>
          <w:sz w:val="16"/>
        </w:rPr>
        <w:t> </w:t>
      </w:r>
      <w:r>
        <w:rPr>
          <w:color w:val="231F20"/>
          <w:spacing w:val="-2"/>
          <w:sz w:val="16"/>
        </w:rPr>
        <w:t>reserved.</w:t>
      </w:r>
    </w:p>
    <w:p>
      <w:pPr>
        <w:spacing w:before="14"/>
        <w:ind w:left="0" w:right="246" w:firstLine="0"/>
        <w:jc w:val="center"/>
        <w:rPr>
          <w:sz w:val="16"/>
        </w:rPr>
      </w:pPr>
      <w:r>
        <w:rPr>
          <w:color w:val="231F20"/>
          <w:sz w:val="16"/>
        </w:rPr>
        <w:t>Printed</w:t>
      </w:r>
      <w:r>
        <w:rPr>
          <w:color w:val="231F20"/>
          <w:spacing w:val="-4"/>
          <w:sz w:val="16"/>
        </w:rPr>
        <w:t> </w:t>
      </w:r>
      <w:r>
        <w:rPr>
          <w:color w:val="231F20"/>
          <w:sz w:val="16"/>
        </w:rPr>
        <w:t>in</w:t>
      </w:r>
      <w:r>
        <w:rPr>
          <w:color w:val="231F20"/>
          <w:spacing w:val="-3"/>
          <w:sz w:val="16"/>
        </w:rPr>
        <w:t> </w:t>
      </w:r>
      <w:r>
        <w:rPr>
          <w:color w:val="231F20"/>
          <w:spacing w:val="-2"/>
          <w:sz w:val="16"/>
        </w:rPr>
        <w:t>Sweden.</w:t>
      </w:r>
    </w:p>
    <w:p>
      <w:pPr>
        <w:spacing w:after="0"/>
        <w:jc w:val="center"/>
        <w:rPr>
          <w:sz w:val="16"/>
        </w:rPr>
        <w:sectPr>
          <w:footerReference w:type="even" r:id="rId13"/>
          <w:footerReference w:type="default" r:id="rId14"/>
          <w:pgSz w:w="8420" w:h="11900"/>
          <w:pgMar w:header="0" w:footer="384" w:top="1340" w:bottom="580" w:left="283" w:right="425"/>
          <w:pgNumType w:start="2"/>
        </w:sectPr>
      </w:pPr>
    </w:p>
    <w:p>
      <w:pPr>
        <w:pStyle w:val="Heading4"/>
        <w:spacing w:before="15"/>
        <w:ind w:left="524"/>
        <w:jc w:val="center"/>
      </w:pPr>
      <w:bookmarkStart w:name="GENERAL INFORMATION III" w:id="98"/>
      <w:bookmarkEnd w:id="98"/>
      <w:r>
        <w:rPr>
          <w:b w:val="0"/>
        </w:rPr>
      </w:r>
      <w:bookmarkStart w:name="_bookmark0" w:id="99"/>
      <w:bookmarkEnd w:id="99"/>
      <w:r>
        <w:rPr>
          <w:b w:val="0"/>
        </w:rPr>
      </w:r>
      <w:r>
        <w:rPr>
          <w:color w:val="231F20"/>
          <w:spacing w:val="-6"/>
        </w:rPr>
        <w:t>GENERAL</w:t>
      </w:r>
      <w:r>
        <w:rPr>
          <w:color w:val="231F20"/>
          <w:spacing w:val="-15"/>
        </w:rPr>
        <w:t> </w:t>
      </w:r>
      <w:r>
        <w:rPr>
          <w:color w:val="231F20"/>
          <w:spacing w:val="-2"/>
        </w:rPr>
        <w:t>INFORMATION</w:t>
      </w:r>
    </w:p>
    <w:p>
      <w:pPr>
        <w:pStyle w:val="Heading9"/>
        <w:spacing w:before="212"/>
        <w:ind w:left="637"/>
      </w:pPr>
      <w:r>
        <w:rPr>
          <w:color w:val="231F20"/>
        </w:rPr>
        <w:t>About this </w:t>
      </w:r>
      <w:r>
        <w:rPr>
          <w:color w:val="231F20"/>
          <w:spacing w:val="-2"/>
        </w:rPr>
        <w:t>Manual</w:t>
      </w:r>
    </w:p>
    <w:p>
      <w:pPr>
        <w:pStyle w:val="BodyText"/>
        <w:spacing w:line="254" w:lineRule="auto" w:before="103"/>
        <w:ind w:left="637" w:right="142"/>
        <w:rPr>
          <w:rFonts w:ascii="Times New Roman"/>
        </w:rPr>
      </w:pPr>
      <w:r>
        <w:rPr>
          <w:rFonts w:ascii="Times New Roman"/>
          <w:color w:val="231F20"/>
        </w:rPr>
        <w:t>This</w:t>
      </w:r>
      <w:r>
        <w:rPr>
          <w:rFonts w:ascii="Times New Roman"/>
          <w:color w:val="231F20"/>
          <w:spacing w:val="-1"/>
        </w:rPr>
        <w:t> </w:t>
      </w:r>
      <w:r>
        <w:rPr>
          <w:rFonts w:ascii="Times New Roman"/>
          <w:color w:val="231F20"/>
        </w:rPr>
        <w:t>manual contains</w:t>
      </w:r>
      <w:r>
        <w:rPr>
          <w:rFonts w:ascii="Times New Roman"/>
          <w:color w:val="231F20"/>
          <w:spacing w:val="-1"/>
        </w:rPr>
        <w:t> </w:t>
      </w:r>
      <w:r>
        <w:rPr>
          <w:rFonts w:ascii="Times New Roman"/>
          <w:color w:val="231F20"/>
        </w:rPr>
        <w:t>directions</w:t>
      </w:r>
      <w:r>
        <w:rPr>
          <w:rFonts w:ascii="Times New Roman"/>
          <w:color w:val="231F20"/>
          <w:spacing w:val="-1"/>
        </w:rPr>
        <w:t> </w:t>
      </w:r>
      <w:r>
        <w:rPr>
          <w:rFonts w:ascii="Times New Roman"/>
          <w:color w:val="231F20"/>
        </w:rPr>
        <w:t>for</w:t>
      </w:r>
      <w:r>
        <w:rPr>
          <w:rFonts w:ascii="Times New Roman"/>
          <w:color w:val="231F20"/>
          <w:spacing w:val="-1"/>
        </w:rPr>
        <w:t> </w:t>
      </w:r>
      <w:r>
        <w:rPr>
          <w:rFonts w:ascii="Times New Roman"/>
          <w:color w:val="231F20"/>
        </w:rPr>
        <w:t>use that apply to</w:t>
      </w:r>
      <w:r>
        <w:rPr>
          <w:rFonts w:ascii="Times New Roman"/>
          <w:color w:val="231F20"/>
          <w:spacing w:val="-1"/>
        </w:rPr>
        <w:t> </w:t>
      </w:r>
      <w:r>
        <w:rPr>
          <w:rFonts w:ascii="Times New Roman"/>
          <w:color w:val="231F20"/>
        </w:rPr>
        <w:t>the Timer/Counter/Analyzers</w:t>
      </w:r>
      <w:r>
        <w:rPr>
          <w:rFonts w:ascii="Times New Roman"/>
          <w:color w:val="231F20"/>
          <w:spacing w:val="-1"/>
        </w:rPr>
        <w:t> </w:t>
      </w:r>
      <w:r>
        <w:rPr>
          <w:rFonts w:ascii="Times New Roman"/>
          <w:color w:val="231F20"/>
        </w:rPr>
        <w:t>CNT-90</w:t>
      </w:r>
      <w:r>
        <w:rPr>
          <w:rFonts w:ascii="Times New Roman"/>
          <w:color w:val="231F20"/>
          <w:spacing w:val="-1"/>
        </w:rPr>
        <w:t> </w:t>
      </w:r>
      <w:r>
        <w:rPr>
          <w:rFonts w:ascii="Times New Roman"/>
          <w:color w:val="231F20"/>
        </w:rPr>
        <w:t>and CNT-91, the Frequency Calibrator/Analyzer CNT-91R, and the Microwave Counter/Analyzer CNT-90XL.</w:t>
      </w:r>
      <w:r>
        <w:rPr>
          <w:rFonts w:ascii="Times New Roman"/>
          <w:color w:val="231F20"/>
          <w:spacing w:val="-9"/>
        </w:rPr>
        <w:t> </w:t>
      </w:r>
      <w:r>
        <w:rPr>
          <w:rFonts w:ascii="Times New Roman"/>
          <w:color w:val="231F20"/>
        </w:rPr>
        <w:t>In</w:t>
      </w:r>
      <w:r>
        <w:rPr>
          <w:rFonts w:ascii="Times New Roman"/>
          <w:color w:val="231F20"/>
          <w:spacing w:val="-10"/>
        </w:rPr>
        <w:t> </w:t>
      </w:r>
      <w:r>
        <w:rPr>
          <w:rFonts w:ascii="Times New Roman"/>
          <w:color w:val="231F20"/>
        </w:rPr>
        <w:t>order</w:t>
      </w:r>
      <w:r>
        <w:rPr>
          <w:rFonts w:ascii="Times New Roman"/>
          <w:color w:val="231F20"/>
          <w:spacing w:val="-10"/>
        </w:rPr>
        <w:t> </w:t>
      </w:r>
      <w:r>
        <w:rPr>
          <w:rFonts w:ascii="Times New Roman"/>
          <w:color w:val="231F20"/>
        </w:rPr>
        <w:t>to</w:t>
      </w:r>
      <w:r>
        <w:rPr>
          <w:rFonts w:ascii="Times New Roman"/>
          <w:color w:val="231F20"/>
          <w:spacing w:val="-10"/>
        </w:rPr>
        <w:t> </w:t>
      </w:r>
      <w:r>
        <w:rPr>
          <w:rFonts w:ascii="Times New Roman"/>
          <w:color w:val="231F20"/>
        </w:rPr>
        <w:t>simplify</w:t>
      </w:r>
      <w:r>
        <w:rPr>
          <w:rFonts w:ascii="Times New Roman"/>
          <w:color w:val="231F20"/>
          <w:spacing w:val="-8"/>
        </w:rPr>
        <w:t> </w:t>
      </w:r>
      <w:r>
        <w:rPr>
          <w:rFonts w:ascii="Times New Roman"/>
          <w:color w:val="231F20"/>
        </w:rPr>
        <w:t>the</w:t>
      </w:r>
      <w:r>
        <w:rPr>
          <w:rFonts w:ascii="Times New Roman"/>
          <w:color w:val="231F20"/>
          <w:spacing w:val="-9"/>
        </w:rPr>
        <w:t> </w:t>
      </w:r>
      <w:r>
        <w:rPr>
          <w:rFonts w:ascii="Times New Roman"/>
          <w:color w:val="231F20"/>
        </w:rPr>
        <w:t>references,</w:t>
      </w:r>
      <w:r>
        <w:rPr>
          <w:rFonts w:ascii="Times New Roman"/>
          <w:color w:val="231F20"/>
          <w:spacing w:val="-9"/>
        </w:rPr>
        <w:t> </w:t>
      </w:r>
      <w:r>
        <w:rPr>
          <w:rFonts w:ascii="Times New Roman"/>
          <w:color w:val="231F20"/>
        </w:rPr>
        <w:t>the</w:t>
      </w:r>
      <w:r>
        <w:rPr>
          <w:rFonts w:ascii="Times New Roman"/>
          <w:color w:val="231F20"/>
          <w:spacing w:val="-9"/>
        </w:rPr>
        <w:t> </w:t>
      </w:r>
      <w:r>
        <w:rPr>
          <w:rFonts w:ascii="Times New Roman"/>
          <w:color w:val="231F20"/>
        </w:rPr>
        <w:t>instruments</w:t>
      </w:r>
      <w:r>
        <w:rPr>
          <w:rFonts w:ascii="Times New Roman"/>
          <w:color w:val="231F20"/>
          <w:spacing w:val="-10"/>
        </w:rPr>
        <w:t> </w:t>
      </w:r>
      <w:r>
        <w:rPr>
          <w:rFonts w:ascii="Times New Roman"/>
          <w:color w:val="231F20"/>
        </w:rPr>
        <w:t>are</w:t>
      </w:r>
      <w:r>
        <w:rPr>
          <w:rFonts w:ascii="Times New Roman"/>
          <w:color w:val="231F20"/>
          <w:spacing w:val="-9"/>
        </w:rPr>
        <w:t> </w:t>
      </w:r>
      <w:r>
        <w:rPr>
          <w:rFonts w:ascii="Times New Roman"/>
          <w:color w:val="231F20"/>
        </w:rPr>
        <w:t>further</w:t>
      </w:r>
      <w:r>
        <w:rPr>
          <w:rFonts w:ascii="Times New Roman"/>
          <w:color w:val="231F20"/>
          <w:spacing w:val="-10"/>
        </w:rPr>
        <w:t> </w:t>
      </w:r>
      <w:r>
        <w:rPr>
          <w:rFonts w:ascii="Times New Roman"/>
          <w:color w:val="231F20"/>
        </w:rPr>
        <w:t>referred</w:t>
      </w:r>
      <w:r>
        <w:rPr>
          <w:rFonts w:ascii="Times New Roman"/>
          <w:color w:val="231F20"/>
          <w:spacing w:val="-10"/>
        </w:rPr>
        <w:t> </w:t>
      </w:r>
      <w:r>
        <w:rPr>
          <w:rFonts w:ascii="Times New Roman"/>
          <w:color w:val="231F20"/>
        </w:rPr>
        <w:t>to</w:t>
      </w:r>
      <w:r>
        <w:rPr>
          <w:rFonts w:ascii="Times New Roman"/>
          <w:color w:val="231F20"/>
          <w:spacing w:val="-10"/>
        </w:rPr>
        <w:t> </w:t>
      </w:r>
      <w:r>
        <w:rPr>
          <w:rFonts w:ascii="Times New Roman"/>
          <w:color w:val="231F20"/>
        </w:rPr>
        <w:t>throughout this manual as the '9X', whenever the information applies to all types. Differences are clearly </w:t>
      </w:r>
      <w:r>
        <w:rPr>
          <w:rFonts w:ascii="Times New Roman"/>
          <w:color w:val="231F20"/>
          <w:spacing w:val="-2"/>
        </w:rPr>
        <w:t>marked.</w:t>
      </w:r>
    </w:p>
    <w:p>
      <w:pPr>
        <w:spacing w:line="254" w:lineRule="auto" w:before="143"/>
        <w:ind w:left="637" w:right="656" w:firstLine="0"/>
        <w:jc w:val="left"/>
        <w:rPr>
          <w:rFonts w:ascii="Times New Roman"/>
          <w:sz w:val="18"/>
        </w:rPr>
      </w:pPr>
      <w:r>
        <w:rPr>
          <w:rFonts w:ascii="Times New Roman"/>
          <w:color w:val="231F20"/>
          <w:sz w:val="18"/>
        </w:rPr>
        <w:t>In</w:t>
      </w:r>
      <w:r>
        <w:rPr>
          <w:rFonts w:ascii="Times New Roman"/>
          <w:color w:val="231F20"/>
          <w:spacing w:val="-9"/>
          <w:sz w:val="18"/>
        </w:rPr>
        <w:t> </w:t>
      </w:r>
      <w:r>
        <w:rPr>
          <w:rFonts w:ascii="Times New Roman"/>
          <w:i/>
          <w:color w:val="231F20"/>
          <w:sz w:val="18"/>
        </w:rPr>
        <w:t>Chapter</w:t>
      </w:r>
      <w:r>
        <w:rPr>
          <w:rFonts w:ascii="Times New Roman"/>
          <w:i/>
          <w:color w:val="231F20"/>
          <w:spacing w:val="-9"/>
          <w:sz w:val="18"/>
        </w:rPr>
        <w:t> </w:t>
      </w:r>
      <w:r>
        <w:rPr>
          <w:rFonts w:ascii="Times New Roman"/>
          <w:i/>
          <w:color w:val="231F20"/>
          <w:sz w:val="18"/>
        </w:rPr>
        <w:t>8,</w:t>
      </w:r>
      <w:r>
        <w:rPr>
          <w:rFonts w:ascii="Times New Roman"/>
          <w:i/>
          <w:color w:val="231F20"/>
          <w:spacing w:val="-8"/>
          <w:sz w:val="18"/>
        </w:rPr>
        <w:t> </w:t>
      </w:r>
      <w:r>
        <w:rPr>
          <w:rFonts w:ascii="Times New Roman"/>
          <w:i/>
          <w:color w:val="231F20"/>
          <w:sz w:val="18"/>
        </w:rPr>
        <w:t>Command</w:t>
      </w:r>
      <w:r>
        <w:rPr>
          <w:rFonts w:ascii="Times New Roman"/>
          <w:i/>
          <w:color w:val="231F20"/>
          <w:spacing w:val="-9"/>
          <w:sz w:val="18"/>
        </w:rPr>
        <w:t> </w:t>
      </w:r>
      <w:r>
        <w:rPr>
          <w:rFonts w:ascii="Times New Roman"/>
          <w:i/>
          <w:color w:val="231F20"/>
          <w:sz w:val="18"/>
        </w:rPr>
        <w:t>Reference</w:t>
      </w:r>
      <w:r>
        <w:rPr>
          <w:rFonts w:ascii="Times New Roman"/>
          <w:color w:val="231F20"/>
          <w:sz w:val="18"/>
        </w:rPr>
        <w:t>,</w:t>
      </w:r>
      <w:r>
        <w:rPr>
          <w:rFonts w:ascii="Times New Roman"/>
          <w:color w:val="231F20"/>
          <w:spacing w:val="-7"/>
          <w:sz w:val="18"/>
        </w:rPr>
        <w:t> </w:t>
      </w:r>
      <w:r>
        <w:rPr>
          <w:rFonts w:ascii="Times New Roman"/>
          <w:color w:val="231F20"/>
          <w:sz w:val="18"/>
        </w:rPr>
        <w:t>the</w:t>
      </w:r>
      <w:r>
        <w:rPr>
          <w:rFonts w:ascii="Times New Roman"/>
          <w:color w:val="231F20"/>
          <w:spacing w:val="-7"/>
          <w:sz w:val="18"/>
        </w:rPr>
        <w:t> </w:t>
      </w:r>
      <w:r>
        <w:rPr>
          <w:rFonts w:ascii="Times New Roman"/>
          <w:color w:val="231F20"/>
          <w:sz w:val="18"/>
        </w:rPr>
        <w:t>commands</w:t>
      </w:r>
      <w:r>
        <w:rPr>
          <w:rFonts w:ascii="Times New Roman"/>
          <w:color w:val="231F20"/>
          <w:spacing w:val="-8"/>
          <w:sz w:val="18"/>
        </w:rPr>
        <w:t> </w:t>
      </w:r>
      <w:r>
        <w:rPr>
          <w:rFonts w:ascii="Times New Roman"/>
          <w:color w:val="231F20"/>
          <w:sz w:val="18"/>
        </w:rPr>
        <w:t>that</w:t>
      </w:r>
      <w:r>
        <w:rPr>
          <w:rFonts w:ascii="Times New Roman"/>
          <w:color w:val="231F20"/>
          <w:spacing w:val="-7"/>
          <w:sz w:val="18"/>
        </w:rPr>
        <w:t> </w:t>
      </w:r>
      <w:r>
        <w:rPr>
          <w:rFonts w:ascii="Times New Roman"/>
          <w:color w:val="231F20"/>
          <w:sz w:val="18"/>
        </w:rPr>
        <w:t>do</w:t>
      </w:r>
      <w:r>
        <w:rPr>
          <w:rFonts w:ascii="Times New Roman"/>
          <w:color w:val="231F20"/>
          <w:spacing w:val="-8"/>
          <w:sz w:val="18"/>
        </w:rPr>
        <w:t> </w:t>
      </w:r>
      <w:r>
        <w:rPr>
          <w:rFonts w:ascii="Times New Roman"/>
          <w:color w:val="231F20"/>
          <w:sz w:val="18"/>
        </w:rPr>
        <w:t>not</w:t>
      </w:r>
      <w:r>
        <w:rPr>
          <w:rFonts w:ascii="Times New Roman"/>
          <w:color w:val="231F20"/>
          <w:spacing w:val="-7"/>
          <w:sz w:val="18"/>
        </w:rPr>
        <w:t> </w:t>
      </w:r>
      <w:r>
        <w:rPr>
          <w:rFonts w:ascii="Times New Roman"/>
          <w:color w:val="231F20"/>
          <w:sz w:val="18"/>
        </w:rPr>
        <w:t>apply</w:t>
      </w:r>
      <w:r>
        <w:rPr>
          <w:rFonts w:ascii="Times New Roman"/>
          <w:color w:val="231F20"/>
          <w:spacing w:val="-6"/>
          <w:sz w:val="18"/>
        </w:rPr>
        <w:t> </w:t>
      </w:r>
      <w:r>
        <w:rPr>
          <w:rFonts w:ascii="Times New Roman"/>
          <w:color w:val="231F20"/>
          <w:sz w:val="18"/>
        </w:rPr>
        <w:t>to</w:t>
      </w:r>
      <w:r>
        <w:rPr>
          <w:rFonts w:ascii="Times New Roman"/>
          <w:color w:val="231F20"/>
          <w:spacing w:val="-8"/>
          <w:sz w:val="18"/>
        </w:rPr>
        <w:t> </w:t>
      </w:r>
      <w:r>
        <w:rPr>
          <w:rFonts w:ascii="Times New Roman"/>
          <w:color w:val="231F20"/>
          <w:sz w:val="18"/>
        </w:rPr>
        <w:t>all</w:t>
      </w:r>
      <w:r>
        <w:rPr>
          <w:rFonts w:ascii="Times New Roman"/>
          <w:color w:val="231F20"/>
          <w:spacing w:val="-7"/>
          <w:sz w:val="18"/>
        </w:rPr>
        <w:t> </w:t>
      </w:r>
      <w:r>
        <w:rPr>
          <w:rFonts w:ascii="Times New Roman"/>
          <w:color w:val="231F20"/>
          <w:sz w:val="18"/>
        </w:rPr>
        <w:t>instruments</w:t>
      </w:r>
      <w:r>
        <w:rPr>
          <w:rFonts w:ascii="Times New Roman"/>
          <w:color w:val="231F20"/>
          <w:spacing w:val="-8"/>
          <w:sz w:val="18"/>
        </w:rPr>
        <w:t> </w:t>
      </w:r>
      <w:r>
        <w:rPr>
          <w:rFonts w:ascii="Times New Roman"/>
          <w:color w:val="231F20"/>
          <w:sz w:val="18"/>
        </w:rPr>
        <w:t>are marked with the relevant type number.</w:t>
      </w:r>
    </w:p>
    <w:p>
      <w:pPr>
        <w:pStyle w:val="BodyText"/>
        <w:spacing w:before="30"/>
        <w:rPr>
          <w:rFonts w:ascii="Times New Roman"/>
        </w:rPr>
      </w:pPr>
    </w:p>
    <w:p>
      <w:pPr>
        <w:pStyle w:val="Heading9"/>
        <w:spacing w:before="1"/>
        <w:ind w:left="637"/>
      </w:pPr>
      <w:r>
        <w:rPr>
          <w:color w:val="231F20"/>
          <w:spacing w:val="-2"/>
        </w:rPr>
        <w:t>Warranty</w:t>
      </w:r>
    </w:p>
    <w:p>
      <w:pPr>
        <w:spacing w:line="254" w:lineRule="auto" w:before="134"/>
        <w:ind w:left="637" w:right="0" w:firstLine="0"/>
        <w:jc w:val="left"/>
        <w:rPr>
          <w:rFonts w:ascii="Times New Roman"/>
          <w:sz w:val="18"/>
        </w:rPr>
      </w:pPr>
      <w:r>
        <w:rPr>
          <w:rFonts w:ascii="Times New Roman"/>
          <w:color w:val="2B2E2F"/>
          <w:sz w:val="18"/>
        </w:rPr>
        <w:t>The</w:t>
      </w:r>
      <w:r>
        <w:rPr>
          <w:rFonts w:ascii="Times New Roman"/>
          <w:color w:val="2B2E2F"/>
          <w:spacing w:val="-4"/>
          <w:sz w:val="18"/>
        </w:rPr>
        <w:t> </w:t>
      </w:r>
      <w:r>
        <w:rPr>
          <w:rFonts w:ascii="Times New Roman"/>
          <w:i/>
          <w:color w:val="2B2E2F"/>
          <w:sz w:val="18"/>
        </w:rPr>
        <w:t>Warranty</w:t>
      </w:r>
      <w:r>
        <w:rPr>
          <w:rFonts w:ascii="Times New Roman"/>
          <w:i/>
          <w:color w:val="2B2E2F"/>
          <w:spacing w:val="-4"/>
          <w:sz w:val="18"/>
        </w:rPr>
        <w:t> </w:t>
      </w:r>
      <w:r>
        <w:rPr>
          <w:rFonts w:ascii="Times New Roman"/>
          <w:i/>
          <w:color w:val="2B2E2F"/>
          <w:sz w:val="18"/>
        </w:rPr>
        <w:t>Statement</w:t>
      </w:r>
      <w:r>
        <w:rPr>
          <w:rFonts w:ascii="Times New Roman"/>
          <w:i/>
          <w:color w:val="2B2E2F"/>
          <w:spacing w:val="-4"/>
          <w:sz w:val="18"/>
        </w:rPr>
        <w:t> </w:t>
      </w:r>
      <w:r>
        <w:rPr>
          <w:rFonts w:ascii="Times New Roman"/>
          <w:color w:val="2B2E2F"/>
          <w:sz w:val="18"/>
        </w:rPr>
        <w:t>is</w:t>
      </w:r>
      <w:r>
        <w:rPr>
          <w:rFonts w:ascii="Times New Roman"/>
          <w:color w:val="2B2E2F"/>
          <w:spacing w:val="-5"/>
          <w:sz w:val="18"/>
        </w:rPr>
        <w:t> </w:t>
      </w:r>
      <w:r>
        <w:rPr>
          <w:rFonts w:ascii="Times New Roman"/>
          <w:color w:val="2B2E2F"/>
          <w:sz w:val="18"/>
        </w:rPr>
        <w:t>part</w:t>
      </w:r>
      <w:r>
        <w:rPr>
          <w:rFonts w:ascii="Times New Roman"/>
          <w:color w:val="2B2E2F"/>
          <w:spacing w:val="-4"/>
          <w:sz w:val="18"/>
        </w:rPr>
        <w:t> </w:t>
      </w:r>
      <w:r>
        <w:rPr>
          <w:rFonts w:ascii="Times New Roman"/>
          <w:color w:val="2B2E2F"/>
          <w:sz w:val="18"/>
        </w:rPr>
        <w:t>of</w:t>
      </w:r>
      <w:r>
        <w:rPr>
          <w:rFonts w:ascii="Times New Roman"/>
          <w:color w:val="2B2E2F"/>
          <w:spacing w:val="-5"/>
          <w:sz w:val="18"/>
        </w:rPr>
        <w:t> </w:t>
      </w:r>
      <w:r>
        <w:rPr>
          <w:rFonts w:ascii="Times New Roman"/>
          <w:color w:val="2B2E2F"/>
          <w:sz w:val="18"/>
        </w:rPr>
        <w:t>the</w:t>
      </w:r>
      <w:r>
        <w:rPr>
          <w:rFonts w:ascii="Times New Roman"/>
          <w:color w:val="2B2E2F"/>
          <w:spacing w:val="-4"/>
          <w:sz w:val="18"/>
        </w:rPr>
        <w:t> </w:t>
      </w:r>
      <w:r>
        <w:rPr>
          <w:rFonts w:ascii="Times New Roman"/>
          <w:color w:val="2B2E2F"/>
          <w:sz w:val="18"/>
        </w:rPr>
        <w:t>folder</w:t>
      </w:r>
      <w:r>
        <w:rPr>
          <w:rFonts w:ascii="Times New Roman"/>
          <w:color w:val="2B2E2F"/>
          <w:spacing w:val="-4"/>
          <w:sz w:val="18"/>
        </w:rPr>
        <w:t> </w:t>
      </w:r>
      <w:r>
        <w:rPr>
          <w:rFonts w:ascii="Arial"/>
          <w:i/>
          <w:color w:val="2B2E2F"/>
          <w:sz w:val="18"/>
        </w:rPr>
        <w:t>Important</w:t>
      </w:r>
      <w:r>
        <w:rPr>
          <w:rFonts w:ascii="Arial"/>
          <w:i/>
          <w:color w:val="2B2E2F"/>
          <w:spacing w:val="-5"/>
          <w:sz w:val="18"/>
        </w:rPr>
        <w:t> </w:t>
      </w:r>
      <w:r>
        <w:rPr>
          <w:rFonts w:ascii="Arial"/>
          <w:i/>
          <w:color w:val="2B2E2F"/>
          <w:sz w:val="18"/>
        </w:rPr>
        <w:t>Information</w:t>
      </w:r>
      <w:r>
        <w:rPr>
          <w:rFonts w:ascii="Arial"/>
          <w:i/>
          <w:color w:val="2B2E2F"/>
          <w:spacing w:val="-5"/>
          <w:sz w:val="18"/>
        </w:rPr>
        <w:t> </w:t>
      </w:r>
      <w:r>
        <w:rPr>
          <w:rFonts w:ascii="Times New Roman"/>
          <w:color w:val="2B2E2F"/>
          <w:sz w:val="18"/>
        </w:rPr>
        <w:t>that</w:t>
      </w:r>
      <w:r>
        <w:rPr>
          <w:rFonts w:ascii="Times New Roman"/>
          <w:color w:val="2B2E2F"/>
          <w:spacing w:val="-4"/>
          <w:sz w:val="18"/>
        </w:rPr>
        <w:t> </w:t>
      </w:r>
      <w:r>
        <w:rPr>
          <w:rFonts w:ascii="Times New Roman"/>
          <w:color w:val="2B2E2F"/>
          <w:sz w:val="18"/>
        </w:rPr>
        <w:t>is</w:t>
      </w:r>
      <w:r>
        <w:rPr>
          <w:rFonts w:ascii="Times New Roman"/>
          <w:color w:val="2B2E2F"/>
          <w:spacing w:val="-5"/>
          <w:sz w:val="18"/>
        </w:rPr>
        <w:t> </w:t>
      </w:r>
      <w:r>
        <w:rPr>
          <w:rFonts w:ascii="Times New Roman"/>
          <w:color w:val="2B2E2F"/>
          <w:sz w:val="18"/>
        </w:rPr>
        <w:t>included</w:t>
      </w:r>
      <w:r>
        <w:rPr>
          <w:rFonts w:ascii="Times New Roman"/>
          <w:color w:val="2B2E2F"/>
          <w:spacing w:val="-5"/>
          <w:sz w:val="18"/>
        </w:rPr>
        <w:t> </w:t>
      </w:r>
      <w:r>
        <w:rPr>
          <w:rFonts w:ascii="Times New Roman"/>
          <w:color w:val="2B2E2F"/>
          <w:sz w:val="18"/>
        </w:rPr>
        <w:t>with</w:t>
      </w:r>
      <w:r>
        <w:rPr>
          <w:rFonts w:ascii="Times New Roman"/>
          <w:color w:val="2B2E2F"/>
          <w:spacing w:val="-5"/>
          <w:sz w:val="18"/>
        </w:rPr>
        <w:t> </w:t>
      </w:r>
      <w:r>
        <w:rPr>
          <w:rFonts w:ascii="Times New Roman"/>
          <w:color w:val="2B2E2F"/>
          <w:sz w:val="18"/>
        </w:rPr>
        <w:t>the </w:t>
      </w:r>
      <w:r>
        <w:rPr>
          <w:rFonts w:ascii="Times New Roman"/>
          <w:color w:val="2B2E2F"/>
          <w:spacing w:val="-2"/>
          <w:sz w:val="18"/>
        </w:rPr>
        <w:t>shipment.</w:t>
      </w:r>
    </w:p>
    <w:p>
      <w:pPr>
        <w:pStyle w:val="BodyText"/>
        <w:spacing w:before="30"/>
        <w:rPr>
          <w:rFonts w:ascii="Times New Roman"/>
        </w:rPr>
      </w:pPr>
    </w:p>
    <w:p>
      <w:pPr>
        <w:pStyle w:val="Heading9"/>
        <w:ind w:left="637"/>
      </w:pPr>
      <w:r>
        <w:rPr>
          <w:color w:val="231F20"/>
        </w:rPr>
        <w:t>Declaration</w:t>
      </w:r>
      <w:r>
        <w:rPr>
          <w:color w:val="231F20"/>
          <w:spacing w:val="-8"/>
        </w:rPr>
        <w:t> </w:t>
      </w:r>
      <w:r>
        <w:rPr>
          <w:color w:val="231F20"/>
        </w:rPr>
        <w:t>of</w:t>
      </w:r>
      <w:r>
        <w:rPr>
          <w:color w:val="231F20"/>
          <w:spacing w:val="-6"/>
        </w:rPr>
        <w:t> </w:t>
      </w:r>
      <w:r>
        <w:rPr>
          <w:color w:val="231F20"/>
          <w:spacing w:val="-2"/>
        </w:rPr>
        <w:t>Conformity</w:t>
      </w:r>
    </w:p>
    <w:p>
      <w:pPr>
        <w:pStyle w:val="BodyText"/>
        <w:spacing w:line="254" w:lineRule="auto" w:before="104"/>
        <w:ind w:left="637"/>
        <w:rPr>
          <w:rFonts w:ascii="Times New Roman"/>
        </w:rPr>
      </w:pPr>
      <w:r>
        <w:rPr>
          <w:rFonts w:ascii="Times New Roman"/>
          <w:color w:val="231F20"/>
        </w:rPr>
        <w:t>The</w:t>
      </w:r>
      <w:r>
        <w:rPr>
          <w:rFonts w:ascii="Times New Roman"/>
          <w:color w:val="231F20"/>
          <w:spacing w:val="-10"/>
        </w:rPr>
        <w:t> </w:t>
      </w:r>
      <w:r>
        <w:rPr>
          <w:rFonts w:ascii="Times New Roman"/>
          <w:color w:val="231F20"/>
        </w:rPr>
        <w:t>complete</w:t>
      </w:r>
      <w:r>
        <w:rPr>
          <w:rFonts w:ascii="Times New Roman"/>
          <w:color w:val="231F20"/>
          <w:spacing w:val="-10"/>
        </w:rPr>
        <w:t> </w:t>
      </w:r>
      <w:r>
        <w:rPr>
          <w:rFonts w:ascii="Times New Roman"/>
          <w:color w:val="231F20"/>
        </w:rPr>
        <w:t>text</w:t>
      </w:r>
      <w:r>
        <w:rPr>
          <w:rFonts w:ascii="Times New Roman"/>
          <w:color w:val="231F20"/>
          <w:spacing w:val="-10"/>
        </w:rPr>
        <w:t> </w:t>
      </w:r>
      <w:r>
        <w:rPr>
          <w:rFonts w:ascii="Times New Roman"/>
          <w:color w:val="231F20"/>
        </w:rPr>
        <w:t>with</w:t>
      </w:r>
      <w:r>
        <w:rPr>
          <w:rFonts w:ascii="Times New Roman"/>
          <w:color w:val="231F20"/>
          <w:spacing w:val="-11"/>
        </w:rPr>
        <w:t> </w:t>
      </w:r>
      <w:r>
        <w:rPr>
          <w:rFonts w:ascii="Times New Roman"/>
          <w:color w:val="231F20"/>
        </w:rPr>
        <w:t>formal</w:t>
      </w:r>
      <w:r>
        <w:rPr>
          <w:rFonts w:ascii="Times New Roman"/>
          <w:color w:val="231F20"/>
          <w:spacing w:val="-10"/>
        </w:rPr>
        <w:t> </w:t>
      </w:r>
      <w:r>
        <w:rPr>
          <w:rFonts w:ascii="Times New Roman"/>
          <w:color w:val="231F20"/>
        </w:rPr>
        <w:t>statements</w:t>
      </w:r>
      <w:r>
        <w:rPr>
          <w:rFonts w:ascii="Times New Roman"/>
          <w:color w:val="231F20"/>
          <w:spacing w:val="-11"/>
        </w:rPr>
        <w:t> </w:t>
      </w:r>
      <w:r>
        <w:rPr>
          <w:rFonts w:ascii="Times New Roman"/>
          <w:color w:val="231F20"/>
        </w:rPr>
        <w:t>concerning</w:t>
      </w:r>
      <w:r>
        <w:rPr>
          <w:rFonts w:ascii="Times New Roman"/>
          <w:color w:val="231F20"/>
          <w:spacing w:val="-11"/>
        </w:rPr>
        <w:t> </w:t>
      </w:r>
      <w:r>
        <w:rPr>
          <w:rFonts w:ascii="Times New Roman"/>
          <w:color w:val="231F20"/>
        </w:rPr>
        <w:t>product</w:t>
      </w:r>
      <w:r>
        <w:rPr>
          <w:rFonts w:ascii="Times New Roman"/>
          <w:color w:val="231F20"/>
          <w:spacing w:val="-10"/>
        </w:rPr>
        <w:t> </w:t>
      </w:r>
      <w:r>
        <w:rPr>
          <w:rFonts w:ascii="Times New Roman"/>
          <w:color w:val="231F20"/>
        </w:rPr>
        <w:t>identification,</w:t>
      </w:r>
      <w:r>
        <w:rPr>
          <w:rFonts w:ascii="Times New Roman"/>
          <w:color w:val="231F20"/>
          <w:spacing w:val="-10"/>
        </w:rPr>
        <w:t> </w:t>
      </w:r>
      <w:r>
        <w:rPr>
          <w:rFonts w:ascii="Times New Roman"/>
          <w:color w:val="231F20"/>
        </w:rPr>
        <w:t>manufacturer</w:t>
      </w:r>
      <w:r>
        <w:rPr>
          <w:rFonts w:ascii="Times New Roman"/>
          <w:color w:val="231F20"/>
          <w:spacing w:val="-11"/>
        </w:rPr>
        <w:t> </w:t>
      </w:r>
      <w:r>
        <w:rPr>
          <w:rFonts w:ascii="Times New Roman"/>
          <w:color w:val="231F20"/>
        </w:rPr>
        <w:t>and standards used for type testing is available on request.</w:t>
      </w:r>
    </w:p>
    <w:p>
      <w:pPr>
        <w:pStyle w:val="BodyText"/>
        <w:spacing w:after="0" w:line="254" w:lineRule="auto"/>
        <w:rPr>
          <w:rFonts w:ascii="Times New Roman"/>
        </w:rPr>
        <w:sectPr>
          <w:pgSz w:w="8420" w:h="11900"/>
          <w:pgMar w:header="0" w:footer="383" w:top="1060" w:bottom="580" w:left="283" w:right="425"/>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200"/>
        <w:rPr>
          <w:rFonts w:ascii="Times New Roman"/>
        </w:rPr>
      </w:pPr>
    </w:p>
    <w:p>
      <w:pPr>
        <w:pStyle w:val="BodyText"/>
        <w:ind w:right="239"/>
        <w:jc w:val="center"/>
      </w:pPr>
      <w:r>
        <w:rPr>
          <w:color w:val="231F20"/>
        </w:rPr>
        <w:t>This</w:t>
      </w:r>
      <w:r>
        <w:rPr>
          <w:color w:val="231F20"/>
          <w:spacing w:val="5"/>
        </w:rPr>
        <w:t> </w:t>
      </w:r>
      <w:r>
        <w:rPr>
          <w:color w:val="231F20"/>
        </w:rPr>
        <w:t>page</w:t>
      </w:r>
      <w:r>
        <w:rPr>
          <w:color w:val="231F20"/>
          <w:spacing w:val="3"/>
        </w:rPr>
        <w:t> </w:t>
      </w:r>
      <w:r>
        <w:rPr>
          <w:color w:val="231F20"/>
        </w:rPr>
        <w:t>is</w:t>
      </w:r>
      <w:r>
        <w:rPr>
          <w:color w:val="231F20"/>
          <w:spacing w:val="5"/>
        </w:rPr>
        <w:t> </w:t>
      </w:r>
      <w:r>
        <w:rPr>
          <w:color w:val="231F20"/>
        </w:rPr>
        <w:t>intentionally</w:t>
      </w:r>
      <w:r>
        <w:rPr>
          <w:color w:val="231F20"/>
          <w:spacing w:val="-1"/>
        </w:rPr>
        <w:t> </w:t>
      </w:r>
      <w:r>
        <w:rPr>
          <w:color w:val="231F20"/>
        </w:rPr>
        <w:t>left</w:t>
      </w:r>
      <w:r>
        <w:rPr>
          <w:color w:val="231F20"/>
          <w:spacing w:val="5"/>
        </w:rPr>
        <w:t> </w:t>
      </w:r>
      <w:r>
        <w:rPr>
          <w:color w:val="231F20"/>
          <w:spacing w:val="-2"/>
        </w:rPr>
        <w:t>blank.</w:t>
      </w:r>
    </w:p>
    <w:p>
      <w:pPr>
        <w:pStyle w:val="BodyText"/>
        <w:spacing w:after="0"/>
        <w:jc w:val="center"/>
        <w:sectPr>
          <w:pgSz w:w="8420" w:h="11900"/>
          <w:pgMar w:header="0" w:footer="384" w:top="1340" w:bottom="580" w:left="283" w:right="425"/>
        </w:sectPr>
      </w:pPr>
    </w:p>
    <w:p>
      <w:pPr>
        <w:pStyle w:val="Heading1"/>
        <w:spacing w:before="409"/>
        <w:ind w:left="1036" w:right="510"/>
        <w:jc w:val="center"/>
        <w:rPr>
          <w:rFonts w:ascii="Arial MT"/>
        </w:rPr>
      </w:pPr>
      <w:bookmarkStart w:name="Table of Contents" w:id="100"/>
      <w:bookmarkEnd w:id="100"/>
      <w:r>
        <w:rPr/>
      </w:r>
      <w:r>
        <w:rPr>
          <w:rFonts w:ascii="Arial MT"/>
          <w:color w:val="231F20"/>
        </w:rPr>
        <w:t>Table</w:t>
      </w:r>
      <w:r>
        <w:rPr>
          <w:rFonts w:ascii="Arial MT"/>
          <w:color w:val="231F20"/>
          <w:spacing w:val="-10"/>
        </w:rPr>
        <w:t> </w:t>
      </w:r>
      <w:r>
        <w:rPr>
          <w:rFonts w:ascii="Arial MT"/>
          <w:color w:val="231F20"/>
        </w:rPr>
        <w:t>of</w:t>
      </w:r>
      <w:r>
        <w:rPr>
          <w:rFonts w:ascii="Arial MT"/>
          <w:color w:val="231F20"/>
          <w:spacing w:val="-7"/>
        </w:rPr>
        <w:t> </w:t>
      </w:r>
      <w:r>
        <w:rPr>
          <w:rFonts w:ascii="Arial MT"/>
          <w:color w:val="231F20"/>
          <w:spacing w:val="-2"/>
        </w:rPr>
        <w:t>Contents</w:t>
      </w:r>
    </w:p>
    <w:p>
      <w:pPr>
        <w:pStyle w:val="BodyText"/>
        <w:rPr>
          <w:sz w:val="20"/>
        </w:rPr>
      </w:pPr>
    </w:p>
    <w:p>
      <w:pPr>
        <w:pStyle w:val="BodyText"/>
        <w:spacing w:before="203"/>
        <w:rPr>
          <w:sz w:val="20"/>
        </w:rPr>
      </w:pPr>
    </w:p>
    <w:p>
      <w:pPr>
        <w:pStyle w:val="BodyText"/>
        <w:spacing w:after="0"/>
        <w:rPr>
          <w:sz w:val="20"/>
        </w:rPr>
        <w:sectPr>
          <w:pgSz w:w="8420" w:h="11900"/>
          <w:pgMar w:header="0" w:footer="383" w:top="1340" w:bottom="620" w:left="283" w:right="425"/>
        </w:sectPr>
      </w:pPr>
    </w:p>
    <w:sdt>
      <w:sdtPr>
        <w:docPartObj>
          <w:docPartGallery w:val="Table of Contents"/>
          <w:docPartUnique/>
        </w:docPartObj>
      </w:sdtPr>
      <w:sdtEndPr/>
      <w:sdtContent>
        <w:p>
          <w:pPr>
            <w:pStyle w:val="TOC5"/>
            <w:tabs>
              <w:tab w:pos="3897" w:val="right" w:leader="dot"/>
            </w:tabs>
            <w:spacing w:before="76"/>
          </w:pPr>
          <w:hyperlink w:history="true" w:anchor="_bookmark0">
            <w:r>
              <w:rPr>
                <w:color w:val="231F20"/>
              </w:rPr>
              <w:t>GENERAL</w:t>
            </w:r>
            <w:r>
              <w:rPr>
                <w:color w:val="231F20"/>
                <w:spacing w:val="-9"/>
              </w:rPr>
              <w:t> </w:t>
            </w:r>
            <w:r>
              <w:rPr>
                <w:color w:val="231F20"/>
                <w:spacing w:val="-2"/>
              </w:rPr>
              <w:t>INFORMATION</w:t>
            </w:r>
            <w:r>
              <w:rPr>
                <w:color w:val="231F20"/>
              </w:rPr>
              <w:tab/>
            </w:r>
            <w:r>
              <w:rPr>
                <w:color w:val="231F20"/>
                <w:spacing w:val="-5"/>
              </w:rPr>
              <w:t>III</w:t>
            </w:r>
          </w:hyperlink>
        </w:p>
        <w:p>
          <w:pPr>
            <w:pStyle w:val="TOC4"/>
            <w:numPr>
              <w:ilvl w:val="0"/>
              <w:numId w:val="1"/>
            </w:numPr>
            <w:tabs>
              <w:tab w:pos="822" w:val="left" w:leader="none"/>
            </w:tabs>
            <w:spacing w:line="240" w:lineRule="auto" w:before="164" w:after="0"/>
            <w:ind w:left="822" w:right="0" w:hanging="183"/>
            <w:jc w:val="left"/>
          </w:pPr>
          <w:hyperlink w:history="true" w:anchor="_bookmark1">
            <w:r>
              <w:rPr>
                <w:color w:val="231F20"/>
              </w:rPr>
              <w:t>Getting </w:t>
            </w:r>
            <w:r>
              <w:rPr>
                <w:color w:val="231F20"/>
                <w:spacing w:val="-2"/>
              </w:rPr>
              <w:t>Started</w:t>
            </w:r>
          </w:hyperlink>
        </w:p>
        <w:p>
          <w:pPr>
            <w:pStyle w:val="TOC5"/>
            <w:tabs>
              <w:tab w:pos="3897" w:val="right" w:leader="dot"/>
            </w:tabs>
            <w:spacing w:before="27"/>
          </w:pPr>
          <w:hyperlink w:history="true" w:anchor="_bookmark3">
            <w:r>
              <w:rPr>
                <w:color w:val="231F20"/>
              </w:rPr>
              <w:t>Finding</w:t>
            </w:r>
          </w:hyperlink>
          <w:r>
            <w:rPr>
              <w:color w:val="231F20"/>
              <w:spacing w:val="-3"/>
            </w:rPr>
            <w:t> </w:t>
          </w:r>
          <w:hyperlink w:history="true" w:anchor="_bookmark2">
            <w:r>
              <w:rPr>
                <w:color w:val="231F20"/>
              </w:rPr>
              <w:t>Your</w:t>
            </w:r>
            <w:r>
              <w:rPr>
                <w:color w:val="231F20"/>
                <w:spacing w:val="-3"/>
              </w:rPr>
              <w:t> </w:t>
            </w:r>
            <w:r>
              <w:rPr>
                <w:color w:val="231F20"/>
              </w:rPr>
              <w:t>Way</w:t>
            </w:r>
            <w:r>
              <w:rPr>
                <w:color w:val="231F20"/>
                <w:spacing w:val="-3"/>
              </w:rPr>
              <w:t> </w:t>
            </w:r>
            <w:r>
              <w:rPr>
                <w:color w:val="231F20"/>
              </w:rPr>
              <w:t>Through</w:t>
            </w:r>
            <w:r>
              <w:rPr>
                <w:color w:val="231F20"/>
                <w:spacing w:val="-3"/>
              </w:rPr>
              <w:t> </w:t>
            </w:r>
            <w:r>
              <w:rPr>
                <w:color w:val="231F20"/>
              </w:rPr>
              <w:t>This</w:t>
            </w:r>
            <w:r>
              <w:rPr>
                <w:color w:val="231F20"/>
                <w:spacing w:val="-3"/>
              </w:rPr>
              <w:t> </w:t>
            </w:r>
            <w:r>
              <w:rPr>
                <w:color w:val="231F20"/>
                <w:spacing w:val="-2"/>
              </w:rPr>
              <w:t>Manual</w:t>
            </w:r>
            <w:r>
              <w:rPr>
                <w:color w:val="231F20"/>
              </w:rPr>
              <w:tab/>
            </w:r>
            <w:r>
              <w:rPr>
                <w:color w:val="231F20"/>
                <w:spacing w:val="-5"/>
              </w:rPr>
              <w:t>1-</w:t>
            </w:r>
            <w:r>
              <w:rPr>
                <w:color w:val="231F20"/>
                <w:spacing w:val="-2"/>
              </w:rPr>
              <w:t>2</w:t>
            </w:r>
          </w:hyperlink>
        </w:p>
        <w:p>
          <w:pPr>
            <w:pStyle w:val="TOC5"/>
            <w:tabs>
              <w:tab w:pos="3897" w:val="right" w:leader="dot"/>
            </w:tabs>
          </w:pPr>
          <w:hyperlink w:history="true" w:anchor="_bookmark4">
            <w:r>
              <w:rPr>
                <w:color w:val="231F20"/>
              </w:rPr>
              <w:t>Manual</w:t>
            </w:r>
          </w:hyperlink>
          <w:r>
            <w:rPr>
              <w:color w:val="231F20"/>
              <w:spacing w:val="-5"/>
            </w:rPr>
            <w:t> </w:t>
          </w:r>
          <w:hyperlink w:history="true" w:anchor="_bookmark3">
            <w:r>
              <w:rPr>
                <w:color w:val="231F20"/>
                <w:spacing w:val="-2"/>
              </w:rPr>
              <w:t>Conventions</w:t>
            </w:r>
            <w:r>
              <w:rPr>
                <w:color w:val="231F20"/>
              </w:rPr>
              <w:tab/>
            </w:r>
            <w:r>
              <w:rPr>
                <w:color w:val="231F20"/>
                <w:spacing w:val="-5"/>
              </w:rPr>
              <w:t>1-</w:t>
            </w:r>
            <w:r>
              <w:rPr>
                <w:color w:val="231F20"/>
                <w:spacing w:val="-2"/>
              </w:rPr>
              <w:t>3</w:t>
            </w:r>
          </w:hyperlink>
        </w:p>
        <w:p>
          <w:pPr>
            <w:pStyle w:val="TOC5"/>
            <w:tabs>
              <w:tab w:pos="3897" w:val="right" w:leader="dot"/>
            </w:tabs>
          </w:pPr>
          <w:hyperlink w:history="true" w:anchor="_bookmark5">
            <w:r>
              <w:rPr>
                <w:color w:val="231F20"/>
              </w:rPr>
              <w:t>Setting</w:t>
            </w:r>
          </w:hyperlink>
          <w:r>
            <w:rPr>
              <w:color w:val="231F20"/>
              <w:spacing w:val="-3"/>
            </w:rPr>
            <w:t> </w:t>
          </w:r>
          <w:hyperlink w:history="true" w:anchor="_bookmark4">
            <w:r>
              <w:rPr>
                <w:color w:val="231F20"/>
              </w:rPr>
              <w:t>Up</w:t>
            </w:r>
            <w:r>
              <w:rPr>
                <w:color w:val="231F20"/>
                <w:spacing w:val="-3"/>
              </w:rPr>
              <w:t> </w:t>
            </w:r>
            <w:r>
              <w:rPr>
                <w:color w:val="231F20"/>
              </w:rPr>
              <w:t>the</w:t>
            </w:r>
            <w:r>
              <w:rPr>
                <w:color w:val="231F20"/>
                <w:spacing w:val="-2"/>
              </w:rPr>
              <w:t> Instrument</w:t>
            </w:r>
            <w:r>
              <w:rPr>
                <w:color w:val="231F20"/>
              </w:rPr>
              <w:tab/>
            </w:r>
            <w:r>
              <w:rPr>
                <w:color w:val="231F20"/>
                <w:spacing w:val="-5"/>
              </w:rPr>
              <w:t>1-</w:t>
            </w:r>
            <w:r>
              <w:rPr>
                <w:color w:val="231F20"/>
                <w:spacing w:val="-2"/>
              </w:rPr>
              <w:t>4</w:t>
            </w:r>
          </w:hyperlink>
        </w:p>
        <w:p>
          <w:pPr>
            <w:pStyle w:val="TOC5"/>
            <w:tabs>
              <w:tab w:pos="3897" w:val="right" w:leader="dot"/>
            </w:tabs>
          </w:pPr>
          <w:hyperlink w:history="true" w:anchor="_bookmark6">
            <w:r>
              <w:rPr>
                <w:color w:val="231F20"/>
              </w:rPr>
              <w:t>Interface</w:t>
            </w:r>
          </w:hyperlink>
          <w:r>
            <w:rPr>
              <w:color w:val="231F20"/>
              <w:spacing w:val="-7"/>
            </w:rPr>
            <w:t> </w:t>
          </w:r>
          <w:hyperlink w:history="true" w:anchor="_bookmark5">
            <w:r>
              <w:rPr>
                <w:color w:val="231F20"/>
                <w:spacing w:val="-2"/>
              </w:rPr>
              <w:t>Functions</w:t>
            </w:r>
            <w:r>
              <w:rPr>
                <w:color w:val="231F20"/>
              </w:rPr>
              <w:tab/>
            </w:r>
            <w:r>
              <w:rPr>
                <w:color w:val="231F20"/>
                <w:spacing w:val="-5"/>
              </w:rPr>
              <w:t>1-</w:t>
            </w:r>
            <w:r>
              <w:rPr>
                <w:color w:val="231F20"/>
                <w:spacing w:val="-2"/>
              </w:rPr>
              <w:t>5</w:t>
            </w:r>
          </w:hyperlink>
        </w:p>
        <w:p>
          <w:pPr>
            <w:pStyle w:val="TOC5"/>
            <w:tabs>
              <w:tab w:pos="3897" w:val="right" w:leader="dot"/>
            </w:tabs>
          </w:pPr>
          <w:hyperlink w:history="true" w:anchor="_bookmark6">
            <w:r>
              <w:rPr>
                <w:color w:val="231F20"/>
              </w:rPr>
              <w:t>Using</w:t>
            </w:r>
            <w:r>
              <w:rPr>
                <w:color w:val="231F20"/>
                <w:spacing w:val="-2"/>
              </w:rPr>
              <w:t> </w:t>
            </w:r>
            <w:r>
              <w:rPr>
                <w:color w:val="231F20"/>
              </w:rPr>
              <w:t>the</w:t>
            </w:r>
            <w:r>
              <w:rPr>
                <w:color w:val="231F20"/>
                <w:spacing w:val="-1"/>
              </w:rPr>
              <w:t> </w:t>
            </w:r>
            <w:r>
              <w:rPr>
                <w:color w:val="231F20"/>
              </w:rPr>
              <w:t>USB</w:t>
            </w:r>
            <w:r>
              <w:rPr>
                <w:color w:val="231F20"/>
                <w:spacing w:val="-2"/>
              </w:rPr>
              <w:t> Interface</w:t>
            </w:r>
            <w:r>
              <w:rPr>
                <w:color w:val="231F20"/>
              </w:rPr>
              <w:tab/>
            </w:r>
            <w:r>
              <w:rPr>
                <w:color w:val="231F20"/>
                <w:spacing w:val="-5"/>
              </w:rPr>
              <w:t>1-</w:t>
            </w:r>
            <w:r>
              <w:rPr>
                <w:color w:val="231F20"/>
                <w:spacing w:val="-2"/>
              </w:rPr>
              <w:t>6</w:t>
            </w:r>
          </w:hyperlink>
        </w:p>
        <w:p>
          <w:pPr>
            <w:pStyle w:val="TOC4"/>
            <w:numPr>
              <w:ilvl w:val="0"/>
              <w:numId w:val="1"/>
            </w:numPr>
            <w:tabs>
              <w:tab w:pos="822" w:val="left" w:leader="none"/>
            </w:tabs>
            <w:spacing w:line="240" w:lineRule="auto" w:before="164" w:after="0"/>
            <w:ind w:left="822" w:right="0" w:hanging="183"/>
            <w:jc w:val="left"/>
          </w:pPr>
          <w:hyperlink w:history="true" w:anchor="_bookmark7">
            <w:r>
              <w:rPr>
                <w:color w:val="231F20"/>
              </w:rPr>
              <w:t>Default </w:t>
            </w:r>
            <w:r>
              <w:rPr>
                <w:color w:val="231F20"/>
                <w:spacing w:val="-2"/>
              </w:rPr>
              <w:t>Settings</w:t>
            </w:r>
          </w:hyperlink>
        </w:p>
        <w:p>
          <w:pPr>
            <w:pStyle w:val="TOC5"/>
            <w:tabs>
              <w:tab w:pos="3897" w:val="right" w:leader="dot"/>
            </w:tabs>
            <w:spacing w:before="27"/>
          </w:pPr>
          <w:hyperlink w:history="true" w:anchor="_bookmark8">
            <w:r>
              <w:rPr>
                <w:color w:val="231F20"/>
              </w:rPr>
              <w:t>Default</w:t>
            </w:r>
            <w:r>
              <w:rPr>
                <w:color w:val="231F20"/>
                <w:spacing w:val="-2"/>
              </w:rPr>
              <w:t> </w:t>
            </w:r>
            <w:r>
              <w:rPr>
                <w:color w:val="231F20"/>
              </w:rPr>
              <w:t>settings</w:t>
            </w:r>
            <w:r>
              <w:rPr>
                <w:color w:val="231F20"/>
                <w:spacing w:val="-1"/>
              </w:rPr>
              <w:t> </w:t>
            </w:r>
            <w:r>
              <w:rPr>
                <w:color w:val="231F20"/>
              </w:rPr>
              <w:t>(after</w:t>
            </w:r>
            <w:r>
              <w:rPr>
                <w:color w:val="231F20"/>
                <w:spacing w:val="43"/>
              </w:rPr>
              <w:t> </w:t>
            </w:r>
            <w:r>
              <w:rPr>
                <w:color w:val="231F20"/>
                <w:spacing w:val="-2"/>
                <w:position w:val="-5"/>
              </w:rPr>
              <w:t>*</w:t>
            </w:r>
            <w:r>
              <w:rPr>
                <w:color w:val="231F20"/>
                <w:spacing w:val="-2"/>
              </w:rPr>
              <w:t>RST)</w:t>
            </w:r>
            <w:r>
              <w:rPr>
                <w:color w:val="231F20"/>
              </w:rPr>
              <w:tab/>
            </w:r>
            <w:r>
              <w:rPr>
                <w:color w:val="231F20"/>
                <w:spacing w:val="-5"/>
              </w:rPr>
              <w:t>2-</w:t>
            </w:r>
            <w:r>
              <w:rPr>
                <w:color w:val="231F20"/>
                <w:spacing w:val="-2"/>
              </w:rPr>
              <w:t>2</w:t>
            </w:r>
          </w:hyperlink>
        </w:p>
        <w:p>
          <w:pPr>
            <w:pStyle w:val="TOC4"/>
            <w:numPr>
              <w:ilvl w:val="0"/>
              <w:numId w:val="1"/>
            </w:numPr>
            <w:tabs>
              <w:tab w:pos="822" w:val="left" w:leader="none"/>
            </w:tabs>
            <w:spacing w:line="240" w:lineRule="auto" w:before="103" w:after="0"/>
            <w:ind w:left="822" w:right="0" w:hanging="183"/>
            <w:jc w:val="left"/>
          </w:pPr>
          <w:hyperlink w:history="true" w:anchor="_bookmark9">
            <w:r>
              <w:rPr>
                <w:color w:val="231F20"/>
              </w:rPr>
              <w:t>Introduction to</w:t>
            </w:r>
            <w:r>
              <w:rPr>
                <w:color w:val="231F20"/>
                <w:spacing w:val="2"/>
              </w:rPr>
              <w:t> </w:t>
            </w:r>
            <w:r>
              <w:rPr>
                <w:color w:val="231F20"/>
                <w:spacing w:val="-4"/>
              </w:rPr>
              <w:t>SCPI</w:t>
            </w:r>
          </w:hyperlink>
        </w:p>
        <w:p>
          <w:pPr>
            <w:pStyle w:val="TOC5"/>
            <w:tabs>
              <w:tab w:pos="3897" w:val="right" w:leader="dot"/>
            </w:tabs>
            <w:spacing w:before="27"/>
          </w:pPr>
          <w:hyperlink w:history="true" w:anchor="_bookmark12">
            <w:r>
              <w:rPr>
                <w:color w:val="231F20"/>
              </w:rPr>
              <w:t>What</w:t>
            </w:r>
          </w:hyperlink>
          <w:r>
            <w:rPr>
              <w:color w:val="231F20"/>
              <w:spacing w:val="-1"/>
            </w:rPr>
            <w:t> </w:t>
          </w:r>
          <w:hyperlink w:history="true" w:anchor="_bookmark10">
            <w:r>
              <w:rPr>
                <w:color w:val="231F20"/>
              </w:rPr>
              <w:t>is </w:t>
            </w:r>
            <w:r>
              <w:rPr>
                <w:color w:val="231F20"/>
                <w:spacing w:val="-2"/>
              </w:rPr>
              <w:t>SCPI?</w:t>
            </w:r>
            <w:r>
              <w:rPr>
                <w:color w:val="231F20"/>
              </w:rPr>
              <w:tab/>
            </w:r>
            <w:r>
              <w:rPr>
                <w:color w:val="231F20"/>
                <w:spacing w:val="-5"/>
              </w:rPr>
              <w:t>3-</w:t>
            </w:r>
            <w:r>
              <w:rPr>
                <w:color w:val="231F20"/>
                <w:spacing w:val="-2"/>
              </w:rPr>
              <w:t>2</w:t>
            </w:r>
          </w:hyperlink>
        </w:p>
        <w:p>
          <w:pPr>
            <w:pStyle w:val="TOC5"/>
            <w:tabs>
              <w:tab w:pos="3897" w:val="right" w:leader="dot"/>
            </w:tabs>
            <w:spacing w:line="295" w:lineRule="auto"/>
          </w:pPr>
          <w:hyperlink w:history="true" w:anchor="_bookmark15">
            <w:r>
              <w:rPr>
                <w:color w:val="231F20"/>
              </w:rPr>
              <w:t>How</w:t>
            </w:r>
          </w:hyperlink>
          <w:r>
            <w:rPr>
              <w:color w:val="231F20"/>
              <w:spacing w:val="-5"/>
            </w:rPr>
            <w:t> </w:t>
          </w:r>
          <w:hyperlink w:history="true" w:anchor="_bookmark12">
            <w:r>
              <w:rPr>
                <w:color w:val="231F20"/>
              </w:rPr>
              <w:t>does</w:t>
            </w:r>
            <w:r>
              <w:rPr>
                <w:color w:val="231F20"/>
                <w:spacing w:val="-6"/>
              </w:rPr>
              <w:t> </w:t>
            </w:r>
            <w:r>
              <w:rPr>
                <w:color w:val="231F20"/>
              </w:rPr>
              <w:t>SCPI</w:t>
            </w:r>
            <w:r>
              <w:rPr>
                <w:color w:val="231F20"/>
                <w:spacing w:val="-5"/>
              </w:rPr>
              <w:t> </w:t>
            </w:r>
            <w:r>
              <w:rPr>
                <w:color w:val="231F20"/>
              </w:rPr>
              <w:t>Work</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Instrument?</w:t>
            </w:r>
            <w:r>
              <w:rPr>
                <w:color w:val="231F20"/>
                <w:spacing w:val="14"/>
              </w:rPr>
              <w:t> </w:t>
            </w:r>
            <w:r>
              <w:rPr>
                <w:color w:val="231F20"/>
              </w:rPr>
              <w:t>.</w:t>
            </w:r>
            <w:r>
              <w:rPr>
                <w:color w:val="231F20"/>
                <w:spacing w:val="-5"/>
              </w:rPr>
              <w:t> </w:t>
            </w:r>
            <w:r>
              <w:rPr>
                <w:color w:val="231F20"/>
              </w:rPr>
              <w:t>3-</w:t>
            </w:r>
            <w:r>
              <w:rPr>
                <w:color w:val="231F20"/>
              </w:rPr>
              <w:t>4</w:t>
            </w:r>
          </w:hyperlink>
          <w:r>
            <w:rPr>
              <w:color w:val="231F20"/>
            </w:rPr>
            <w:t> </w:t>
          </w:r>
          <w:hyperlink w:history="true" w:anchor="_bookmark18">
            <w:r>
              <w:rPr>
                <w:color w:val="231F20"/>
              </w:rPr>
              <w:t>Program</w:t>
            </w:r>
          </w:hyperlink>
          <w:r>
            <w:rPr>
              <w:color w:val="231F20"/>
              <w:spacing w:val="-8"/>
            </w:rPr>
            <w:t> </w:t>
          </w:r>
          <w:hyperlink w:history="true" w:anchor="_bookmark15">
            <w:r>
              <w:rPr>
                <w:color w:val="231F20"/>
              </w:rPr>
              <w:t>and</w:t>
            </w:r>
            <w:r>
              <w:rPr>
                <w:color w:val="231F20"/>
                <w:spacing w:val="-5"/>
              </w:rPr>
              <w:t> </w:t>
            </w:r>
            <w:r>
              <w:rPr>
                <w:color w:val="231F20"/>
              </w:rPr>
              <w:t>Response</w:t>
            </w:r>
            <w:r>
              <w:rPr>
                <w:color w:val="231F20"/>
                <w:spacing w:val="-5"/>
              </w:rPr>
              <w:t> </w:t>
            </w:r>
            <w:r>
              <w:rPr>
                <w:color w:val="231F20"/>
                <w:spacing w:val="-2"/>
              </w:rPr>
              <w:t>Messages</w:t>
            </w:r>
            <w:r>
              <w:rPr>
                <w:color w:val="231F20"/>
              </w:rPr>
              <w:tab/>
            </w:r>
            <w:r>
              <w:rPr>
                <w:color w:val="231F20"/>
                <w:spacing w:val="-5"/>
              </w:rPr>
              <w:t>3-</w:t>
            </w:r>
            <w:r>
              <w:rPr>
                <w:color w:val="231F20"/>
                <w:spacing w:val="-2"/>
              </w:rPr>
              <w:t>7</w:t>
            </w:r>
          </w:hyperlink>
        </w:p>
        <w:p>
          <w:pPr>
            <w:pStyle w:val="TOC5"/>
            <w:tabs>
              <w:tab w:pos="3897" w:val="right" w:leader="dot"/>
            </w:tabs>
            <w:spacing w:before="2"/>
          </w:pPr>
          <w:hyperlink w:history="true" w:anchor="_bookmark19">
            <w:r>
              <w:rPr>
                <w:color w:val="231F20"/>
              </w:rPr>
              <w:t>Command</w:t>
            </w:r>
          </w:hyperlink>
          <w:r>
            <w:rPr>
              <w:color w:val="231F20"/>
              <w:spacing w:val="-8"/>
            </w:rPr>
            <w:t> </w:t>
          </w:r>
          <w:hyperlink w:history="true" w:anchor="_bookmark18">
            <w:r>
              <w:rPr>
                <w:color w:val="231F20"/>
                <w:spacing w:val="-4"/>
              </w:rPr>
              <w:t>Tree</w:t>
            </w:r>
            <w:r>
              <w:rPr>
                <w:color w:val="231F20"/>
              </w:rPr>
              <w:tab/>
            </w:r>
            <w:r>
              <w:rPr>
                <w:color w:val="231F20"/>
                <w:spacing w:val="-5"/>
              </w:rPr>
              <w:t>3-</w:t>
            </w:r>
            <w:r>
              <w:rPr>
                <w:color w:val="231F20"/>
                <w:spacing w:val="-2"/>
              </w:rPr>
              <w:t>10</w:t>
            </w:r>
          </w:hyperlink>
        </w:p>
        <w:p>
          <w:pPr>
            <w:pStyle w:val="TOC5"/>
            <w:tabs>
              <w:tab w:pos="3897" w:val="right" w:leader="dot"/>
            </w:tabs>
          </w:pPr>
          <w:hyperlink w:history="true" w:anchor="_bookmark21">
            <w:r>
              <w:rPr>
                <w:color w:val="231F20"/>
                <w:spacing w:val="-2"/>
              </w:rPr>
              <w:t>Parameters</w:t>
            </w:r>
          </w:hyperlink>
          <w:hyperlink w:history="true" w:anchor="_bookmark19">
            <w:r>
              <w:rPr>
                <w:color w:val="231F20"/>
              </w:rPr>
              <w:tab/>
            </w:r>
            <w:r>
              <w:rPr>
                <w:color w:val="231F20"/>
                <w:spacing w:val="-5"/>
              </w:rPr>
              <w:t>3-</w:t>
            </w:r>
            <w:r>
              <w:rPr>
                <w:color w:val="231F20"/>
                <w:spacing w:val="-2"/>
              </w:rPr>
              <w:t>11</w:t>
            </w:r>
          </w:hyperlink>
        </w:p>
        <w:p>
          <w:pPr>
            <w:pStyle w:val="TOC5"/>
            <w:tabs>
              <w:tab w:pos="3897" w:val="right" w:leader="dot"/>
            </w:tabs>
          </w:pPr>
          <w:hyperlink w:history="true" w:anchor="_bookmark24">
            <w:r>
              <w:rPr>
                <w:color w:val="231F20"/>
                <w:spacing w:val="-2"/>
              </w:rPr>
              <w:t>Macros</w:t>
            </w:r>
          </w:hyperlink>
          <w:hyperlink w:history="true" w:anchor="_bookmark21">
            <w:r>
              <w:rPr>
                <w:color w:val="231F20"/>
              </w:rPr>
              <w:tab/>
            </w:r>
            <w:r>
              <w:rPr>
                <w:color w:val="231F20"/>
                <w:spacing w:val="-5"/>
              </w:rPr>
              <w:t>3-</w:t>
            </w:r>
            <w:r>
              <w:rPr>
                <w:color w:val="231F20"/>
                <w:spacing w:val="-2"/>
              </w:rPr>
              <w:t>13</w:t>
            </w:r>
          </w:hyperlink>
        </w:p>
        <w:p>
          <w:pPr>
            <w:pStyle w:val="TOC5"/>
            <w:tabs>
              <w:tab w:pos="3897" w:val="right" w:leader="dot"/>
            </w:tabs>
          </w:pPr>
          <w:hyperlink w:history="true" w:anchor="_bookmark25">
            <w:r>
              <w:rPr>
                <w:color w:val="231F20"/>
              </w:rPr>
              <w:t>Status</w:t>
            </w:r>
          </w:hyperlink>
          <w:r>
            <w:rPr>
              <w:color w:val="231F20"/>
              <w:spacing w:val="-4"/>
            </w:rPr>
            <w:t> </w:t>
          </w:r>
          <w:hyperlink w:history="true" w:anchor="_bookmark24">
            <w:r>
              <w:rPr>
                <w:color w:val="231F20"/>
              </w:rPr>
              <w:t>Reporting</w:t>
            </w:r>
            <w:r>
              <w:rPr>
                <w:color w:val="231F20"/>
                <w:spacing w:val="-3"/>
              </w:rPr>
              <w:t> </w:t>
            </w:r>
            <w:r>
              <w:rPr>
                <w:color w:val="231F20"/>
                <w:spacing w:val="-2"/>
              </w:rPr>
              <w:t>System</w:t>
            </w:r>
            <w:r>
              <w:rPr>
                <w:color w:val="231F20"/>
              </w:rPr>
              <w:tab/>
            </w:r>
            <w:r>
              <w:rPr>
                <w:color w:val="231F20"/>
                <w:spacing w:val="-5"/>
              </w:rPr>
              <w:t>3-</w:t>
            </w:r>
            <w:r>
              <w:rPr>
                <w:color w:val="231F20"/>
                <w:spacing w:val="-2"/>
              </w:rPr>
              <w:t>16</w:t>
            </w:r>
          </w:hyperlink>
        </w:p>
        <w:p>
          <w:pPr>
            <w:pStyle w:val="TOC5"/>
            <w:tabs>
              <w:tab w:pos="3897" w:val="right" w:leader="dot"/>
            </w:tabs>
          </w:pPr>
          <w:hyperlink w:history="true" w:anchor="_bookmark27">
            <w:r>
              <w:rPr>
                <w:color w:val="231F20"/>
              </w:rPr>
              <w:t>Error</w:t>
            </w:r>
          </w:hyperlink>
          <w:r>
            <w:rPr>
              <w:color w:val="231F20"/>
              <w:spacing w:val="-4"/>
            </w:rPr>
            <w:t> </w:t>
          </w:r>
          <w:hyperlink w:history="true" w:anchor="_bookmark25">
            <w:r>
              <w:rPr>
                <w:color w:val="231F20"/>
                <w:spacing w:val="-2"/>
              </w:rPr>
              <w:t>Reporting</w:t>
            </w:r>
            <w:r>
              <w:rPr>
                <w:color w:val="231F20"/>
              </w:rPr>
              <w:tab/>
            </w:r>
            <w:r>
              <w:rPr>
                <w:color w:val="231F20"/>
                <w:spacing w:val="-5"/>
              </w:rPr>
              <w:t>3-</w:t>
            </w:r>
            <w:r>
              <w:rPr>
                <w:color w:val="231F20"/>
                <w:spacing w:val="-2"/>
              </w:rPr>
              <w:t>17</w:t>
            </w:r>
          </w:hyperlink>
        </w:p>
        <w:p>
          <w:pPr>
            <w:pStyle w:val="TOC5"/>
            <w:tabs>
              <w:tab w:pos="3897" w:val="right" w:leader="dot"/>
            </w:tabs>
          </w:pPr>
          <w:hyperlink w:history="true" w:anchor="_bookmark27">
            <w:r>
              <w:rPr>
                <w:color w:val="231F20"/>
              </w:rPr>
              <w:t>Initialization</w:t>
            </w:r>
            <w:r>
              <w:rPr>
                <w:color w:val="231F20"/>
                <w:spacing w:val="-6"/>
              </w:rPr>
              <w:t> </w:t>
            </w:r>
            <w:r>
              <w:rPr>
                <w:color w:val="231F20"/>
              </w:rPr>
              <w:t>and</w:t>
            </w:r>
            <w:r>
              <w:rPr>
                <w:color w:val="231F20"/>
                <w:spacing w:val="-6"/>
              </w:rPr>
              <w:t> </w:t>
            </w:r>
            <w:r>
              <w:rPr>
                <w:color w:val="231F20"/>
                <w:spacing w:val="-2"/>
              </w:rPr>
              <w:t>Resetting</w:t>
            </w:r>
            <w:r>
              <w:rPr>
                <w:color w:val="231F20"/>
              </w:rPr>
              <w:tab/>
            </w:r>
            <w:r>
              <w:rPr>
                <w:color w:val="231F20"/>
                <w:spacing w:val="-5"/>
              </w:rPr>
              <w:t>3-</w:t>
            </w:r>
            <w:r>
              <w:rPr>
                <w:color w:val="231F20"/>
                <w:spacing w:val="-2"/>
              </w:rPr>
              <w:t>19</w:t>
            </w:r>
          </w:hyperlink>
        </w:p>
        <w:p>
          <w:pPr>
            <w:pStyle w:val="TOC4"/>
            <w:numPr>
              <w:ilvl w:val="0"/>
              <w:numId w:val="1"/>
            </w:numPr>
            <w:tabs>
              <w:tab w:pos="822" w:val="left" w:leader="none"/>
            </w:tabs>
            <w:spacing w:line="240" w:lineRule="auto" w:before="164" w:after="0"/>
            <w:ind w:left="822" w:right="0" w:hanging="183"/>
            <w:jc w:val="left"/>
          </w:pPr>
          <w:hyperlink w:history="true" w:anchor="_bookmark29">
            <w:r>
              <w:rPr>
                <w:color w:val="231F20"/>
              </w:rPr>
              <w:t>Programming </w:t>
            </w:r>
            <w:r>
              <w:rPr>
                <w:color w:val="231F20"/>
                <w:spacing w:val="-2"/>
              </w:rPr>
              <w:t>Examples</w:t>
            </w:r>
          </w:hyperlink>
        </w:p>
        <w:p>
          <w:pPr>
            <w:pStyle w:val="TOC5"/>
            <w:tabs>
              <w:tab w:pos="3897" w:val="right" w:leader="dot"/>
            </w:tabs>
            <w:spacing w:before="27"/>
          </w:pPr>
          <w:hyperlink w:history="true" w:anchor="_bookmark31">
            <w:r>
              <w:rPr>
                <w:color w:val="231F20"/>
                <w:spacing w:val="-2"/>
              </w:rPr>
              <w:t>Introduction</w:t>
            </w:r>
          </w:hyperlink>
          <w:hyperlink w:history="true" w:anchor="_bookmark30">
            <w:r>
              <w:rPr>
                <w:color w:val="231F20"/>
              </w:rPr>
              <w:tab/>
            </w:r>
            <w:r>
              <w:rPr>
                <w:color w:val="231F20"/>
                <w:spacing w:val="-5"/>
              </w:rPr>
              <w:t>4-</w:t>
            </w:r>
            <w:r>
              <w:rPr>
                <w:color w:val="231F20"/>
                <w:spacing w:val="-2"/>
              </w:rPr>
              <w:t>2</w:t>
            </w:r>
          </w:hyperlink>
        </w:p>
        <w:p>
          <w:pPr>
            <w:pStyle w:val="TOC5"/>
            <w:tabs>
              <w:tab w:pos="3897" w:val="right" w:leader="dot"/>
            </w:tabs>
          </w:pPr>
          <w:hyperlink w:history="true" w:anchor="_bookmark32">
            <w:r>
              <w:rPr>
                <w:color w:val="231F20"/>
              </w:rPr>
              <w:t>Individual</w:t>
            </w:r>
          </w:hyperlink>
          <w:r>
            <w:rPr>
              <w:color w:val="231F20"/>
              <w:spacing w:val="-4"/>
            </w:rPr>
            <w:t> </w:t>
          </w:r>
          <w:hyperlink w:history="true" w:anchor="_bookmark31">
            <w:r>
              <w:rPr>
                <w:color w:val="231F20"/>
              </w:rPr>
              <w:t>Mesurements</w:t>
            </w:r>
            <w:r>
              <w:rPr>
                <w:color w:val="231F20"/>
                <w:spacing w:val="-5"/>
              </w:rPr>
              <w:t> </w:t>
            </w:r>
            <w:r>
              <w:rPr>
                <w:color w:val="231F20"/>
              </w:rPr>
              <w:t>(Ex.</w:t>
            </w:r>
            <w:r>
              <w:rPr>
                <w:color w:val="231F20"/>
                <w:spacing w:val="-5"/>
              </w:rPr>
              <w:t> #1)</w:t>
            </w:r>
            <w:r>
              <w:rPr>
                <w:color w:val="231F20"/>
              </w:rPr>
              <w:tab/>
            </w:r>
            <w:r>
              <w:rPr>
                <w:color w:val="231F20"/>
                <w:spacing w:val="-5"/>
              </w:rPr>
              <w:t>4-</w:t>
            </w:r>
            <w:r>
              <w:rPr>
                <w:color w:val="231F20"/>
                <w:spacing w:val="-2"/>
              </w:rPr>
              <w:t>3</w:t>
            </w:r>
          </w:hyperlink>
        </w:p>
        <w:p>
          <w:pPr>
            <w:pStyle w:val="TOC5"/>
            <w:tabs>
              <w:tab w:pos="3897" w:val="right" w:leader="dot"/>
            </w:tabs>
          </w:pPr>
          <w:hyperlink w:history="true" w:anchor="_bookmark33">
            <w:r>
              <w:rPr>
                <w:color w:val="231F20"/>
              </w:rPr>
              <w:t>Block</w:t>
            </w:r>
          </w:hyperlink>
          <w:r>
            <w:rPr>
              <w:color w:val="231F20"/>
              <w:spacing w:val="-5"/>
            </w:rPr>
            <w:t> </w:t>
          </w:r>
          <w:hyperlink w:history="true" w:anchor="_bookmark32">
            <w:r>
              <w:rPr>
                <w:color w:val="231F20"/>
              </w:rPr>
              <w:t>Measurements</w:t>
            </w:r>
            <w:r>
              <w:rPr>
                <w:color w:val="231F20"/>
                <w:spacing w:val="-5"/>
              </w:rPr>
              <w:t> </w:t>
            </w:r>
            <w:r>
              <w:rPr>
                <w:color w:val="231F20"/>
              </w:rPr>
              <w:t>(Ex.</w:t>
            </w:r>
            <w:r>
              <w:rPr>
                <w:color w:val="231F20"/>
                <w:spacing w:val="-5"/>
              </w:rPr>
              <w:t> #2)</w:t>
            </w:r>
            <w:r>
              <w:rPr>
                <w:color w:val="231F20"/>
              </w:rPr>
              <w:tab/>
            </w:r>
            <w:r>
              <w:rPr>
                <w:color w:val="231F20"/>
                <w:spacing w:val="-5"/>
              </w:rPr>
              <w:t>4-</w:t>
            </w:r>
            <w:r>
              <w:rPr>
                <w:color w:val="231F20"/>
                <w:spacing w:val="-2"/>
              </w:rPr>
              <w:t>5</w:t>
            </w:r>
          </w:hyperlink>
        </w:p>
        <w:p>
          <w:pPr>
            <w:pStyle w:val="TOC5"/>
            <w:tabs>
              <w:tab w:pos="3897" w:val="right" w:leader="dot"/>
            </w:tabs>
          </w:pPr>
          <w:hyperlink w:history="true" w:anchor="_bookmark34">
            <w:r>
              <w:rPr>
                <w:color w:val="231F20"/>
              </w:rPr>
              <w:t>Fast</w:t>
            </w:r>
          </w:hyperlink>
          <w:r>
            <w:rPr>
              <w:color w:val="231F20"/>
              <w:spacing w:val="-4"/>
            </w:rPr>
            <w:t> </w:t>
          </w:r>
          <w:hyperlink w:history="true" w:anchor="_bookmark33">
            <w:r>
              <w:rPr>
                <w:color w:val="231F20"/>
              </w:rPr>
              <w:t>Measurements</w:t>
            </w:r>
            <w:r>
              <w:rPr>
                <w:color w:val="231F20"/>
                <w:spacing w:val="-4"/>
              </w:rPr>
              <w:t> </w:t>
            </w:r>
            <w:r>
              <w:rPr>
                <w:color w:val="231F20"/>
              </w:rPr>
              <w:t>(Ex.</w:t>
            </w:r>
            <w:r>
              <w:rPr>
                <w:color w:val="231F20"/>
                <w:spacing w:val="-3"/>
              </w:rPr>
              <w:t> </w:t>
            </w:r>
            <w:r>
              <w:rPr>
                <w:color w:val="231F20"/>
                <w:spacing w:val="-5"/>
              </w:rPr>
              <w:t>#3)</w:t>
            </w:r>
            <w:r>
              <w:rPr>
                <w:color w:val="231F20"/>
              </w:rPr>
              <w:tab/>
            </w:r>
            <w:r>
              <w:rPr>
                <w:color w:val="231F20"/>
                <w:spacing w:val="-5"/>
              </w:rPr>
              <w:t>4-</w:t>
            </w:r>
            <w:r>
              <w:rPr>
                <w:color w:val="231F20"/>
                <w:spacing w:val="-2"/>
              </w:rPr>
              <w:t>8</w:t>
            </w:r>
          </w:hyperlink>
        </w:p>
        <w:p>
          <w:pPr>
            <w:pStyle w:val="TOC5"/>
            <w:tabs>
              <w:tab w:pos="3897" w:val="right" w:leader="dot"/>
            </w:tabs>
          </w:pPr>
          <w:hyperlink w:history="true" w:anchor="_bookmark35">
            <w:r>
              <w:rPr>
                <w:color w:val="231F20"/>
              </w:rPr>
              <w:t>USB</w:t>
            </w:r>
          </w:hyperlink>
          <w:r>
            <w:rPr>
              <w:color w:val="231F20"/>
              <w:spacing w:val="-6"/>
            </w:rPr>
            <w:t> </w:t>
          </w:r>
          <w:hyperlink w:history="true" w:anchor="_bookmark34">
            <w:r>
              <w:rPr>
                <w:color w:val="231F20"/>
              </w:rPr>
              <w:t>Communication</w:t>
            </w:r>
            <w:r>
              <w:rPr>
                <w:color w:val="231F20"/>
                <w:spacing w:val="-5"/>
              </w:rPr>
              <w:t> </w:t>
            </w:r>
            <w:r>
              <w:rPr>
                <w:color w:val="231F20"/>
              </w:rPr>
              <w:t>(Ex.</w:t>
            </w:r>
            <w:r>
              <w:rPr>
                <w:color w:val="231F20"/>
                <w:spacing w:val="-4"/>
              </w:rPr>
              <w:t> </w:t>
            </w:r>
            <w:r>
              <w:rPr>
                <w:color w:val="231F20"/>
                <w:spacing w:val="-5"/>
              </w:rPr>
              <w:t>#4)</w:t>
            </w:r>
            <w:r>
              <w:rPr>
                <w:color w:val="231F20"/>
              </w:rPr>
              <w:tab/>
            </w:r>
            <w:r>
              <w:rPr>
                <w:color w:val="231F20"/>
                <w:spacing w:val="-5"/>
              </w:rPr>
              <w:t>4-</w:t>
            </w:r>
            <w:r>
              <w:rPr>
                <w:color w:val="231F20"/>
                <w:spacing w:val="-2"/>
              </w:rPr>
              <w:t>11</w:t>
            </w:r>
          </w:hyperlink>
        </w:p>
        <w:p>
          <w:pPr>
            <w:pStyle w:val="TOC5"/>
            <w:tabs>
              <w:tab w:pos="3897" w:val="right" w:leader="dot"/>
            </w:tabs>
          </w:pPr>
          <w:hyperlink w:history="true" w:anchor="_bookmark35">
            <w:r>
              <w:rPr>
                <w:color w:val="231F20"/>
              </w:rPr>
              <w:t>Continuous</w:t>
            </w:r>
            <w:r>
              <w:rPr>
                <w:color w:val="231F20"/>
                <w:spacing w:val="-7"/>
              </w:rPr>
              <w:t> </w:t>
            </w:r>
            <w:r>
              <w:rPr>
                <w:color w:val="231F20"/>
              </w:rPr>
              <w:t>Measurements</w:t>
            </w:r>
            <w:r>
              <w:rPr>
                <w:color w:val="231F20"/>
                <w:spacing w:val="-6"/>
              </w:rPr>
              <w:t> </w:t>
            </w:r>
            <w:r>
              <w:rPr>
                <w:color w:val="231F20"/>
              </w:rPr>
              <w:t>(Ex.</w:t>
            </w:r>
            <w:r>
              <w:rPr>
                <w:color w:val="231F20"/>
                <w:spacing w:val="-6"/>
              </w:rPr>
              <w:t> </w:t>
            </w:r>
            <w:r>
              <w:rPr>
                <w:color w:val="231F20"/>
                <w:spacing w:val="-5"/>
              </w:rPr>
              <w:t>#5)</w:t>
            </w:r>
            <w:r>
              <w:rPr>
                <w:color w:val="231F20"/>
              </w:rPr>
              <w:tab/>
            </w:r>
            <w:r>
              <w:rPr>
                <w:color w:val="231F20"/>
                <w:spacing w:val="-7"/>
              </w:rPr>
              <w:t>4-</w:t>
            </w:r>
            <w:r>
              <w:rPr>
                <w:color w:val="231F20"/>
                <w:spacing w:val="-2"/>
              </w:rPr>
              <w:t>13</w:t>
            </w:r>
          </w:hyperlink>
        </w:p>
        <w:p>
          <w:pPr>
            <w:pStyle w:val="TOC4"/>
            <w:numPr>
              <w:ilvl w:val="0"/>
              <w:numId w:val="1"/>
            </w:numPr>
            <w:tabs>
              <w:tab w:pos="822" w:val="left" w:leader="none"/>
            </w:tabs>
            <w:spacing w:line="240" w:lineRule="auto" w:before="164" w:after="0"/>
            <w:ind w:left="822" w:right="0" w:hanging="183"/>
            <w:jc w:val="left"/>
          </w:pPr>
          <w:hyperlink w:history="true" w:anchor="_bookmark36">
            <w:r>
              <w:rPr>
                <w:color w:val="231F20"/>
              </w:rPr>
              <w:t>Instrument </w:t>
            </w:r>
            <w:r>
              <w:rPr>
                <w:color w:val="231F20"/>
                <w:spacing w:val="-2"/>
              </w:rPr>
              <w:t>Model</w:t>
            </w:r>
          </w:hyperlink>
        </w:p>
        <w:p>
          <w:pPr>
            <w:pStyle w:val="TOC5"/>
            <w:tabs>
              <w:tab w:pos="3897" w:val="right" w:leader="dot"/>
            </w:tabs>
            <w:spacing w:before="27"/>
          </w:pPr>
          <w:hyperlink w:history="true" w:anchor="_bookmark38">
            <w:r>
              <w:rPr>
                <w:color w:val="231F20"/>
                <w:spacing w:val="-2"/>
              </w:rPr>
              <w:t>Introduction</w:t>
            </w:r>
          </w:hyperlink>
          <w:hyperlink w:history="true" w:anchor="_bookmark37">
            <w:r>
              <w:rPr>
                <w:color w:val="231F20"/>
              </w:rPr>
              <w:tab/>
            </w:r>
            <w:r>
              <w:rPr>
                <w:color w:val="231F20"/>
                <w:spacing w:val="-5"/>
              </w:rPr>
              <w:t>5-</w:t>
            </w:r>
            <w:r>
              <w:rPr>
                <w:color w:val="231F20"/>
                <w:spacing w:val="-2"/>
              </w:rPr>
              <w:t>2</w:t>
            </w:r>
          </w:hyperlink>
        </w:p>
        <w:p>
          <w:pPr>
            <w:pStyle w:val="TOC5"/>
            <w:tabs>
              <w:tab w:pos="3897" w:val="right" w:leader="dot"/>
            </w:tabs>
          </w:pPr>
          <w:hyperlink w:history="true" w:anchor="_bookmark39">
            <w:r>
              <w:rPr>
                <w:color w:val="231F20"/>
              </w:rPr>
              <w:t>Measurement</w:t>
            </w:r>
          </w:hyperlink>
          <w:r>
            <w:rPr>
              <w:color w:val="231F20"/>
              <w:spacing w:val="-8"/>
            </w:rPr>
            <w:t> </w:t>
          </w:r>
          <w:hyperlink w:history="true" w:anchor="_bookmark38">
            <w:r>
              <w:rPr>
                <w:color w:val="231F20"/>
              </w:rPr>
              <w:t>Function</w:t>
            </w:r>
            <w:r>
              <w:rPr>
                <w:color w:val="231F20"/>
                <w:spacing w:val="-8"/>
              </w:rPr>
              <w:t> </w:t>
            </w:r>
            <w:r>
              <w:rPr>
                <w:color w:val="231F20"/>
                <w:spacing w:val="-2"/>
              </w:rPr>
              <w:t>Block</w:t>
            </w:r>
            <w:r>
              <w:rPr>
                <w:color w:val="231F20"/>
              </w:rPr>
              <w:tab/>
            </w:r>
            <w:r>
              <w:rPr>
                <w:color w:val="231F20"/>
                <w:spacing w:val="-5"/>
              </w:rPr>
              <w:t>5-</w:t>
            </w:r>
            <w:r>
              <w:rPr>
                <w:color w:val="231F20"/>
                <w:spacing w:val="-2"/>
              </w:rPr>
              <w:t>3</w:t>
            </w:r>
          </w:hyperlink>
        </w:p>
        <w:p>
          <w:pPr>
            <w:pStyle w:val="TOC5"/>
            <w:tabs>
              <w:tab w:pos="3897" w:val="right" w:leader="dot"/>
            </w:tabs>
          </w:pPr>
          <w:hyperlink w:history="true" w:anchor="_bookmark39">
            <w:r>
              <w:rPr>
                <w:color w:val="231F20"/>
              </w:rPr>
              <w:t>Other </w:t>
            </w:r>
            <w:r>
              <w:rPr>
                <w:color w:val="231F20"/>
                <w:spacing w:val="-2"/>
              </w:rPr>
              <w:t>Subsystems</w:t>
            </w:r>
            <w:r>
              <w:rPr>
                <w:color w:val="231F20"/>
              </w:rPr>
              <w:tab/>
            </w:r>
            <w:r>
              <w:rPr>
                <w:color w:val="231F20"/>
                <w:spacing w:val="-5"/>
              </w:rPr>
              <w:t>5-</w:t>
            </w:r>
            <w:r>
              <w:rPr>
                <w:color w:val="231F20"/>
                <w:spacing w:val="-2"/>
              </w:rPr>
              <w:t>4</w:t>
            </w:r>
          </w:hyperlink>
        </w:p>
        <w:p>
          <w:pPr>
            <w:pStyle w:val="TOC3"/>
            <w:tabs>
              <w:tab w:pos="3553" w:val="right" w:leader="dot"/>
            </w:tabs>
            <w:spacing w:before="76"/>
          </w:pPr>
          <w:r>
            <w:rPr/>
            <w:br w:type="column"/>
          </w:r>
          <w:hyperlink w:history="true" w:anchor="_bookmark40">
            <w:r>
              <w:rPr>
                <w:color w:val="231F20"/>
              </w:rPr>
              <w:t>Order</w:t>
            </w:r>
          </w:hyperlink>
          <w:r>
            <w:rPr>
              <w:color w:val="231F20"/>
              <w:spacing w:val="-4"/>
            </w:rPr>
            <w:t> </w:t>
          </w:r>
          <w:hyperlink w:history="true" w:anchor="_bookmark39">
            <w:r>
              <w:rPr>
                <w:color w:val="231F20"/>
              </w:rPr>
              <w:t>of</w:t>
            </w:r>
            <w:r>
              <w:rPr>
                <w:color w:val="231F20"/>
                <w:spacing w:val="-3"/>
              </w:rPr>
              <w:t> </w:t>
            </w:r>
            <w:r>
              <w:rPr>
                <w:color w:val="231F20"/>
                <w:spacing w:val="-2"/>
              </w:rPr>
              <w:t>Execution</w:t>
            </w:r>
            <w:r>
              <w:rPr>
                <w:color w:val="231F20"/>
              </w:rPr>
              <w:tab/>
            </w:r>
            <w:r>
              <w:rPr>
                <w:color w:val="231F20"/>
                <w:spacing w:val="-5"/>
              </w:rPr>
              <w:t>5-</w:t>
            </w:r>
            <w:r>
              <w:rPr>
                <w:color w:val="231F20"/>
                <w:spacing w:val="-2"/>
              </w:rPr>
              <w:t>4</w:t>
            </w:r>
          </w:hyperlink>
        </w:p>
        <w:p>
          <w:pPr>
            <w:pStyle w:val="TOC3"/>
            <w:tabs>
              <w:tab w:pos="3553" w:val="right" w:leader="dot"/>
            </w:tabs>
          </w:pPr>
          <w:hyperlink w:history="true" w:anchor="_bookmark40">
            <w:r>
              <w:rPr>
                <w:color w:val="231F20"/>
              </w:rPr>
              <w:t>MEASurement</w:t>
            </w:r>
            <w:r>
              <w:rPr>
                <w:color w:val="231F20"/>
                <w:spacing w:val="-10"/>
              </w:rPr>
              <w:t> </w:t>
            </w:r>
            <w:r>
              <w:rPr>
                <w:color w:val="231F20"/>
                <w:spacing w:val="-2"/>
              </w:rPr>
              <w:t>Function</w:t>
            </w:r>
            <w:r>
              <w:rPr>
                <w:color w:val="231F20"/>
              </w:rPr>
              <w:tab/>
            </w:r>
            <w:r>
              <w:rPr>
                <w:color w:val="231F20"/>
                <w:spacing w:val="-5"/>
              </w:rPr>
              <w:t>5-</w:t>
            </w:r>
            <w:r>
              <w:rPr>
                <w:color w:val="231F20"/>
                <w:spacing w:val="-2"/>
              </w:rPr>
              <w:t>5</w:t>
            </w:r>
          </w:hyperlink>
        </w:p>
        <w:p>
          <w:pPr>
            <w:pStyle w:val="TOC1"/>
            <w:numPr>
              <w:ilvl w:val="0"/>
              <w:numId w:val="1"/>
            </w:numPr>
            <w:tabs>
              <w:tab w:pos="478" w:val="left" w:leader="none"/>
            </w:tabs>
            <w:spacing w:line="240" w:lineRule="auto" w:before="164" w:after="0"/>
            <w:ind w:left="478" w:right="0" w:hanging="183"/>
            <w:jc w:val="left"/>
          </w:pPr>
          <w:hyperlink w:history="true" w:anchor="_bookmark42">
            <w:r>
              <w:rPr>
                <w:color w:val="231F20"/>
              </w:rPr>
              <w:t>Using the </w:t>
            </w:r>
            <w:r>
              <w:rPr>
                <w:color w:val="231F20"/>
                <w:spacing w:val="-2"/>
              </w:rPr>
              <w:t>Subsystems</w:t>
            </w:r>
          </w:hyperlink>
        </w:p>
        <w:p>
          <w:pPr>
            <w:pStyle w:val="TOC3"/>
            <w:tabs>
              <w:tab w:pos="3553" w:val="right" w:leader="dot"/>
            </w:tabs>
            <w:spacing w:before="27"/>
          </w:pPr>
          <w:hyperlink w:history="true" w:anchor="_bookmark44">
            <w:r>
              <w:rPr>
                <w:color w:val="231F20"/>
                <w:spacing w:val="-2"/>
              </w:rPr>
              <w:t>Introduction</w:t>
            </w:r>
          </w:hyperlink>
          <w:hyperlink w:history="true" w:anchor="_bookmark43">
            <w:r>
              <w:rPr>
                <w:color w:val="231F20"/>
              </w:rPr>
              <w:tab/>
            </w:r>
            <w:r>
              <w:rPr>
                <w:color w:val="231F20"/>
                <w:spacing w:val="-5"/>
              </w:rPr>
              <w:t>6-</w:t>
            </w:r>
            <w:r>
              <w:rPr>
                <w:color w:val="231F20"/>
                <w:spacing w:val="-2"/>
              </w:rPr>
              <w:t>2</w:t>
            </w:r>
          </w:hyperlink>
        </w:p>
        <w:p>
          <w:pPr>
            <w:pStyle w:val="TOC3"/>
            <w:tabs>
              <w:tab w:pos="3553" w:val="right" w:leader="dot"/>
            </w:tabs>
          </w:pPr>
          <w:hyperlink w:history="true" w:anchor="_bookmark45">
            <w:r>
              <w:rPr>
                <w:color w:val="231F20"/>
              </w:rPr>
              <w:t>Calculate</w:t>
            </w:r>
          </w:hyperlink>
          <w:r>
            <w:rPr>
              <w:color w:val="231F20"/>
              <w:spacing w:val="-7"/>
            </w:rPr>
            <w:t> </w:t>
          </w:r>
          <w:hyperlink w:history="true" w:anchor="_bookmark44">
            <w:r>
              <w:rPr>
                <w:color w:val="231F20"/>
                <w:spacing w:val="-2"/>
              </w:rPr>
              <w:t>Subsystem</w:t>
            </w:r>
            <w:r>
              <w:rPr>
                <w:color w:val="231F20"/>
              </w:rPr>
              <w:tab/>
            </w:r>
            <w:r>
              <w:rPr>
                <w:color w:val="231F20"/>
                <w:spacing w:val="-5"/>
              </w:rPr>
              <w:t>6-</w:t>
            </w:r>
            <w:r>
              <w:rPr>
                <w:color w:val="231F20"/>
                <w:spacing w:val="-2"/>
              </w:rPr>
              <w:t>3</w:t>
            </w:r>
          </w:hyperlink>
        </w:p>
        <w:p>
          <w:pPr>
            <w:pStyle w:val="TOC3"/>
            <w:tabs>
              <w:tab w:pos="3553" w:val="right" w:leader="dot"/>
            </w:tabs>
          </w:pPr>
          <w:hyperlink w:history="true" w:anchor="_bookmark46">
            <w:r>
              <w:rPr>
                <w:color w:val="231F20"/>
              </w:rPr>
              <w:t>Configure</w:t>
            </w:r>
          </w:hyperlink>
          <w:r>
            <w:rPr>
              <w:color w:val="231F20"/>
              <w:spacing w:val="-7"/>
            </w:rPr>
            <w:t> </w:t>
          </w:r>
          <w:hyperlink w:history="true" w:anchor="_bookmark45">
            <w:r>
              <w:rPr>
                <w:color w:val="231F20"/>
                <w:spacing w:val="-2"/>
              </w:rPr>
              <w:t>Function</w:t>
            </w:r>
            <w:r>
              <w:rPr>
                <w:color w:val="231F20"/>
              </w:rPr>
              <w:tab/>
            </w:r>
            <w:r>
              <w:rPr>
                <w:color w:val="231F20"/>
                <w:spacing w:val="-5"/>
              </w:rPr>
              <w:t>6-</w:t>
            </w:r>
            <w:r>
              <w:rPr>
                <w:color w:val="231F20"/>
                <w:spacing w:val="-2"/>
              </w:rPr>
              <w:t>4</w:t>
            </w:r>
          </w:hyperlink>
        </w:p>
        <w:p>
          <w:pPr>
            <w:pStyle w:val="TOC3"/>
            <w:tabs>
              <w:tab w:pos="3553" w:val="right" w:leader="dot"/>
            </w:tabs>
          </w:pPr>
          <w:hyperlink w:history="true" w:anchor="_bookmark46">
            <w:r>
              <w:rPr>
                <w:color w:val="231F20"/>
              </w:rPr>
              <w:t>Format</w:t>
            </w:r>
          </w:hyperlink>
          <w:r>
            <w:rPr>
              <w:color w:val="231F20"/>
            </w:rPr>
            <w:t> </w:t>
          </w:r>
          <w:hyperlink w:history="true" w:anchor="_bookmark46">
            <w:r>
              <w:rPr>
                <w:color w:val="231F20"/>
                <w:spacing w:val="-2"/>
              </w:rPr>
              <w:t>Subsystem</w:t>
            </w:r>
            <w:r>
              <w:rPr>
                <w:color w:val="231F20"/>
              </w:rPr>
              <w:tab/>
            </w:r>
            <w:r>
              <w:rPr>
                <w:color w:val="231F20"/>
                <w:spacing w:val="-5"/>
              </w:rPr>
              <w:t>6-</w:t>
            </w:r>
            <w:r>
              <w:rPr>
                <w:color w:val="231F20"/>
                <w:spacing w:val="-2"/>
              </w:rPr>
              <w:t>5</w:t>
            </w:r>
          </w:hyperlink>
        </w:p>
        <w:p>
          <w:pPr>
            <w:pStyle w:val="TOC3"/>
            <w:tabs>
              <w:tab w:pos="3553" w:val="right" w:leader="dot"/>
            </w:tabs>
          </w:pPr>
          <w:hyperlink w:history="true" w:anchor="_bookmark47">
            <w:r>
              <w:rPr>
                <w:color w:val="231F20"/>
              </w:rPr>
              <w:t>Time</w:t>
            </w:r>
          </w:hyperlink>
          <w:r>
            <w:rPr>
              <w:color w:val="231F20"/>
              <w:spacing w:val="-6"/>
            </w:rPr>
            <w:t> </w:t>
          </w:r>
          <w:hyperlink w:history="true" w:anchor="_bookmark46">
            <w:r>
              <w:rPr>
                <w:color w:val="231F20"/>
              </w:rPr>
              <w:t>Stamp</w:t>
            </w:r>
            <w:r>
              <w:rPr>
                <w:color w:val="231F20"/>
                <w:spacing w:val="-5"/>
              </w:rPr>
              <w:t> </w:t>
            </w:r>
            <w:r>
              <w:rPr>
                <w:color w:val="231F20"/>
              </w:rPr>
              <w:t>Readout</w:t>
            </w:r>
            <w:r>
              <w:rPr>
                <w:color w:val="231F20"/>
                <w:spacing w:val="-5"/>
              </w:rPr>
              <w:t> </w:t>
            </w:r>
            <w:r>
              <w:rPr>
                <w:color w:val="231F20"/>
                <w:spacing w:val="-2"/>
              </w:rPr>
              <w:t>Format</w:t>
            </w:r>
            <w:r>
              <w:rPr>
                <w:color w:val="231F20"/>
              </w:rPr>
              <w:tab/>
            </w:r>
            <w:r>
              <w:rPr>
                <w:color w:val="231F20"/>
                <w:spacing w:val="-5"/>
              </w:rPr>
              <w:t>6-</w:t>
            </w:r>
            <w:r>
              <w:rPr>
                <w:color w:val="231F20"/>
                <w:spacing w:val="-2"/>
              </w:rPr>
              <w:t>5</w:t>
            </w:r>
          </w:hyperlink>
        </w:p>
        <w:p>
          <w:pPr>
            <w:pStyle w:val="TOC3"/>
            <w:tabs>
              <w:tab w:pos="3553" w:val="right" w:leader="dot"/>
            </w:tabs>
          </w:pPr>
          <w:hyperlink w:history="true" w:anchor="_bookmark48">
            <w:r>
              <w:rPr>
                <w:color w:val="231F20"/>
              </w:rPr>
              <w:t>Input</w:t>
            </w:r>
          </w:hyperlink>
          <w:r>
            <w:rPr>
              <w:color w:val="231F20"/>
              <w:spacing w:val="-6"/>
            </w:rPr>
            <w:t> </w:t>
          </w:r>
          <w:hyperlink w:history="true" w:anchor="_bookmark47">
            <w:r>
              <w:rPr>
                <w:color w:val="231F20"/>
                <w:spacing w:val="-2"/>
              </w:rPr>
              <w:t>Subsystems</w:t>
            </w:r>
            <w:r>
              <w:rPr>
                <w:color w:val="231F20"/>
              </w:rPr>
              <w:tab/>
            </w:r>
            <w:r>
              <w:rPr>
                <w:color w:val="231F20"/>
                <w:spacing w:val="-5"/>
              </w:rPr>
              <w:t>6-</w:t>
            </w:r>
            <w:r>
              <w:rPr>
                <w:color w:val="231F20"/>
                <w:spacing w:val="-2"/>
              </w:rPr>
              <w:t>6</w:t>
            </w:r>
          </w:hyperlink>
        </w:p>
        <w:p>
          <w:pPr>
            <w:pStyle w:val="TOC3"/>
            <w:tabs>
              <w:tab w:pos="3553" w:val="right" w:leader="dot"/>
            </w:tabs>
          </w:pPr>
          <w:hyperlink w:history="true" w:anchor="_bookmark50">
            <w:r>
              <w:rPr>
                <w:color w:val="231F20"/>
              </w:rPr>
              <w:t>Measurement</w:t>
            </w:r>
          </w:hyperlink>
          <w:r>
            <w:rPr>
              <w:color w:val="231F20"/>
              <w:spacing w:val="-10"/>
            </w:rPr>
            <w:t> </w:t>
          </w:r>
          <w:hyperlink w:history="true" w:anchor="_bookmark48">
            <w:r>
              <w:rPr>
                <w:color w:val="231F20"/>
                <w:spacing w:val="-2"/>
              </w:rPr>
              <w:t>Function</w:t>
            </w:r>
            <w:r>
              <w:rPr>
                <w:color w:val="231F20"/>
              </w:rPr>
              <w:tab/>
            </w:r>
            <w:r>
              <w:rPr>
                <w:color w:val="231F20"/>
                <w:spacing w:val="-5"/>
              </w:rPr>
              <w:t>6-</w:t>
            </w:r>
            <w:r>
              <w:rPr>
                <w:color w:val="231F20"/>
                <w:spacing w:val="-2"/>
              </w:rPr>
              <w:t>7</w:t>
            </w:r>
          </w:hyperlink>
        </w:p>
        <w:p>
          <w:pPr>
            <w:pStyle w:val="TOC3"/>
            <w:tabs>
              <w:tab w:pos="3553" w:val="right" w:leader="dot"/>
            </w:tabs>
          </w:pPr>
          <w:hyperlink w:history="true" w:anchor="_bookmark51">
            <w:r>
              <w:rPr>
                <w:color w:val="231F20"/>
              </w:rPr>
              <w:t>Sense</w:t>
            </w:r>
          </w:hyperlink>
          <w:r>
            <w:rPr>
              <w:color w:val="231F20"/>
              <w:spacing w:val="-6"/>
            </w:rPr>
            <w:t> </w:t>
          </w:r>
          <w:hyperlink w:history="true" w:anchor="_bookmark50">
            <w:r>
              <w:rPr>
                <w:color w:val="231F20"/>
              </w:rPr>
              <w:t>Command</w:t>
            </w:r>
            <w:r>
              <w:rPr>
                <w:color w:val="231F20"/>
                <w:spacing w:val="-6"/>
              </w:rPr>
              <w:t> </w:t>
            </w:r>
            <w:r>
              <w:rPr>
                <w:color w:val="231F20"/>
                <w:spacing w:val="-2"/>
              </w:rPr>
              <w:t>Subsystems</w:t>
            </w:r>
            <w:r>
              <w:rPr>
                <w:color w:val="231F20"/>
              </w:rPr>
              <w:tab/>
            </w:r>
            <w:r>
              <w:rPr>
                <w:color w:val="231F20"/>
                <w:spacing w:val="-5"/>
              </w:rPr>
              <w:t>6-</w:t>
            </w:r>
            <w:r>
              <w:rPr>
                <w:color w:val="231F20"/>
                <w:spacing w:val="-2"/>
              </w:rPr>
              <w:t>9</w:t>
            </w:r>
          </w:hyperlink>
        </w:p>
        <w:p>
          <w:pPr>
            <w:pStyle w:val="TOC3"/>
            <w:tabs>
              <w:tab w:pos="3553" w:val="right" w:leader="dot"/>
            </w:tabs>
          </w:pPr>
          <w:hyperlink w:history="true" w:anchor="_bookmark60">
            <w:r>
              <w:rPr>
                <w:color w:val="231F20"/>
              </w:rPr>
              <w:t>Status</w:t>
            </w:r>
          </w:hyperlink>
          <w:r>
            <w:rPr>
              <w:color w:val="231F20"/>
            </w:rPr>
            <w:t> </w:t>
          </w:r>
          <w:hyperlink w:history="true" w:anchor="_bookmark51">
            <w:r>
              <w:rPr>
                <w:color w:val="231F20"/>
                <w:spacing w:val="-2"/>
              </w:rPr>
              <w:t>Subsystem</w:t>
            </w:r>
            <w:r>
              <w:rPr>
                <w:color w:val="231F20"/>
              </w:rPr>
              <w:tab/>
            </w:r>
            <w:r>
              <w:rPr>
                <w:color w:val="231F20"/>
                <w:spacing w:val="-5"/>
              </w:rPr>
              <w:t>6-</w:t>
            </w:r>
            <w:r>
              <w:rPr>
                <w:color w:val="231F20"/>
                <w:spacing w:val="-2"/>
              </w:rPr>
              <w:t>10</w:t>
            </w:r>
          </w:hyperlink>
        </w:p>
        <w:p>
          <w:pPr>
            <w:pStyle w:val="TOC3"/>
            <w:tabs>
              <w:tab w:pos="3553" w:val="right" w:leader="dot"/>
            </w:tabs>
          </w:pPr>
          <w:hyperlink w:history="true" w:anchor="_bookmark60">
            <w:r>
              <w:rPr>
                <w:color w:val="231F20"/>
              </w:rPr>
              <w:t>Trigger/Arming</w:t>
            </w:r>
            <w:r>
              <w:rPr>
                <w:color w:val="231F20"/>
                <w:spacing w:val="-11"/>
              </w:rPr>
              <w:t> </w:t>
            </w:r>
            <w:r>
              <w:rPr>
                <w:color w:val="231F20"/>
                <w:spacing w:val="-2"/>
              </w:rPr>
              <w:t>Subsystem</w:t>
            </w:r>
            <w:r>
              <w:rPr>
                <w:color w:val="231F20"/>
              </w:rPr>
              <w:tab/>
            </w:r>
            <w:r>
              <w:rPr>
                <w:color w:val="231F20"/>
                <w:spacing w:val="-5"/>
              </w:rPr>
              <w:t>6-</w:t>
            </w:r>
            <w:r>
              <w:rPr>
                <w:color w:val="231F20"/>
                <w:spacing w:val="-2"/>
              </w:rPr>
              <w:t>23</w:t>
            </w:r>
          </w:hyperlink>
        </w:p>
        <w:p>
          <w:pPr>
            <w:pStyle w:val="TOC1"/>
            <w:numPr>
              <w:ilvl w:val="0"/>
              <w:numId w:val="1"/>
            </w:numPr>
            <w:tabs>
              <w:tab w:pos="478" w:val="left" w:leader="none"/>
            </w:tabs>
            <w:spacing w:line="240" w:lineRule="auto" w:before="164" w:after="0"/>
            <w:ind w:left="478" w:right="0" w:hanging="183"/>
            <w:jc w:val="left"/>
          </w:pPr>
          <w:hyperlink w:history="true" w:anchor="_bookmark63">
            <w:r>
              <w:rPr>
                <w:color w:val="231F20"/>
              </w:rPr>
              <w:t>Error</w:t>
            </w:r>
            <w:r>
              <w:rPr>
                <w:color w:val="231F20"/>
                <w:spacing w:val="-6"/>
              </w:rPr>
              <w:t> </w:t>
            </w:r>
            <w:r>
              <w:rPr>
                <w:color w:val="231F20"/>
                <w:spacing w:val="-2"/>
              </w:rPr>
              <w:t>Messages</w:t>
            </w:r>
          </w:hyperlink>
        </w:p>
        <w:p>
          <w:pPr>
            <w:pStyle w:val="TOC1"/>
            <w:numPr>
              <w:ilvl w:val="0"/>
              <w:numId w:val="1"/>
            </w:numPr>
            <w:tabs>
              <w:tab w:pos="478" w:val="left" w:leader="none"/>
            </w:tabs>
            <w:spacing w:line="240" w:lineRule="auto" w:before="148" w:after="0"/>
            <w:ind w:left="478" w:right="0" w:hanging="183"/>
            <w:jc w:val="left"/>
          </w:pPr>
          <w:hyperlink w:history="true" w:anchor="_bookmark69">
            <w:r>
              <w:rPr>
                <w:color w:val="231F20"/>
              </w:rPr>
              <w:t>Command </w:t>
            </w:r>
            <w:r>
              <w:rPr>
                <w:color w:val="231F20"/>
                <w:spacing w:val="-2"/>
              </w:rPr>
              <w:t>Reference</w:t>
            </w:r>
          </w:hyperlink>
        </w:p>
        <w:p>
          <w:pPr>
            <w:pStyle w:val="TOC2"/>
            <w:tabs>
              <w:tab w:pos="3554" w:val="right" w:leader="dot"/>
            </w:tabs>
            <w:spacing w:before="15"/>
          </w:pPr>
          <w:hyperlink w:history="true" w:anchor="_bookmark70">
            <w:r>
              <w:rPr>
                <w:color w:val="231F20"/>
                <w:spacing w:val="-2"/>
              </w:rPr>
              <w:t>Abort</w:t>
            </w:r>
            <w:r>
              <w:rPr>
                <w:color w:val="231F20"/>
              </w:rPr>
              <w:tab/>
            </w:r>
            <w:r>
              <w:rPr>
                <w:color w:val="231F20"/>
                <w:spacing w:val="-5"/>
              </w:rPr>
              <w:t>8-</w:t>
            </w:r>
            <w:r>
              <w:rPr>
                <w:color w:val="231F20"/>
                <w:spacing w:val="-2"/>
              </w:rPr>
              <w:t>3</w:t>
            </w:r>
          </w:hyperlink>
        </w:p>
        <w:p>
          <w:pPr>
            <w:pStyle w:val="TOC3"/>
            <w:tabs>
              <w:tab w:pos="3553" w:val="right" w:leader="dot"/>
            </w:tabs>
            <w:spacing w:before="52"/>
          </w:pPr>
          <w:hyperlink w:history="true" w:anchor="_bookmark72">
            <w:r>
              <w:rPr>
                <w:color w:val="231F20"/>
                <w:spacing w:val="-2"/>
              </w:rPr>
              <w:t>:ABORt</w:t>
            </w:r>
          </w:hyperlink>
          <w:hyperlink w:history="true" w:anchor="_bookmark71">
            <w:r>
              <w:rPr>
                <w:color w:val="231F20"/>
              </w:rPr>
              <w:tab/>
            </w:r>
            <w:r>
              <w:rPr>
                <w:color w:val="231F20"/>
                <w:spacing w:val="-5"/>
              </w:rPr>
              <w:t>8-</w:t>
            </w:r>
            <w:r>
              <w:rPr>
                <w:color w:val="231F20"/>
                <w:spacing w:val="-2"/>
              </w:rPr>
              <w:t>4</w:t>
            </w:r>
          </w:hyperlink>
        </w:p>
        <w:p>
          <w:pPr>
            <w:pStyle w:val="TOC2"/>
            <w:tabs>
              <w:tab w:pos="3554" w:val="right" w:leader="dot"/>
            </w:tabs>
          </w:pPr>
          <w:hyperlink w:history="true" w:anchor="_bookmark72">
            <w:r>
              <w:rPr>
                <w:color w:val="231F20"/>
              </w:rPr>
              <w:t>Arming </w:t>
            </w:r>
            <w:r>
              <w:rPr>
                <w:color w:val="231F20"/>
                <w:spacing w:val="-2"/>
              </w:rPr>
              <w:t>Subsystem</w:t>
            </w:r>
            <w:r>
              <w:rPr>
                <w:color w:val="231F20"/>
              </w:rPr>
              <w:tab/>
            </w:r>
            <w:r>
              <w:rPr>
                <w:color w:val="231F20"/>
                <w:spacing w:val="-5"/>
              </w:rPr>
              <w:t>8-</w:t>
            </w:r>
            <w:r>
              <w:rPr>
                <w:color w:val="231F20"/>
                <w:spacing w:val="-2"/>
              </w:rPr>
              <w:t>5</w:t>
            </w:r>
          </w:hyperlink>
        </w:p>
        <w:p>
          <w:pPr>
            <w:pStyle w:val="TOC3"/>
            <w:tabs>
              <w:tab w:pos="3553" w:val="right" w:leader="dot"/>
            </w:tabs>
            <w:spacing w:before="52"/>
          </w:pPr>
          <w:hyperlink w:history="true" w:anchor="_bookmark74">
            <w:r>
              <w:rPr>
                <w:color w:val="231F20"/>
              </w:rPr>
              <w:t>:ARM</w:t>
            </w:r>
          </w:hyperlink>
          <w:r>
            <w:rPr>
              <w:color w:val="231F20"/>
            </w:rPr>
            <w:t> </w:t>
          </w:r>
          <w:hyperlink w:history="true" w:anchor="_bookmark73">
            <w:r>
              <w:rPr>
                <w:color w:val="231F20"/>
                <w:spacing w:val="-2"/>
              </w:rPr>
              <w:t>:COUNt</w:t>
            </w:r>
            <w:r>
              <w:rPr>
                <w:color w:val="231F20"/>
              </w:rPr>
              <w:tab/>
            </w:r>
            <w:r>
              <w:rPr>
                <w:color w:val="231F20"/>
                <w:spacing w:val="-5"/>
              </w:rPr>
              <w:t>8-</w:t>
            </w:r>
            <w:r>
              <w:rPr>
                <w:color w:val="231F20"/>
                <w:spacing w:val="-2"/>
              </w:rPr>
              <w:t>6</w:t>
            </w:r>
          </w:hyperlink>
        </w:p>
        <w:p>
          <w:pPr>
            <w:pStyle w:val="TOC3"/>
            <w:tabs>
              <w:tab w:pos="3553" w:val="right" w:leader="dot"/>
            </w:tabs>
          </w:pPr>
          <w:hyperlink w:history="true" w:anchor="_bookmark74">
            <w:r>
              <w:rPr>
                <w:color w:val="231F20"/>
              </w:rPr>
              <w:t>:ARM</w:t>
            </w:r>
          </w:hyperlink>
          <w:r>
            <w:rPr>
              <w:color w:val="231F20"/>
            </w:rPr>
            <w:t> </w:t>
          </w:r>
          <w:hyperlink w:history="true" w:anchor="_bookmark74">
            <w:r>
              <w:rPr>
                <w:color w:val="231F20"/>
                <w:spacing w:val="-2"/>
              </w:rPr>
              <w:t>:DELay</w:t>
            </w:r>
            <w:r>
              <w:rPr>
                <w:color w:val="231F20"/>
              </w:rPr>
              <w:tab/>
            </w:r>
            <w:r>
              <w:rPr>
                <w:color w:val="231F20"/>
                <w:spacing w:val="-5"/>
              </w:rPr>
              <w:t>8-</w:t>
            </w:r>
            <w:r>
              <w:rPr>
                <w:color w:val="231F20"/>
                <w:spacing w:val="-2"/>
              </w:rPr>
              <w:t>7</w:t>
            </w:r>
          </w:hyperlink>
        </w:p>
        <w:p>
          <w:pPr>
            <w:pStyle w:val="TOC3"/>
            <w:tabs>
              <w:tab w:pos="3553" w:val="right" w:leader="dot"/>
            </w:tabs>
          </w:pPr>
          <w:hyperlink w:history="true" w:anchor="_bookmark75">
            <w:r>
              <w:rPr>
                <w:color w:val="231F20"/>
              </w:rPr>
              <w:t>:ARM</w:t>
            </w:r>
          </w:hyperlink>
          <w:r>
            <w:rPr>
              <w:color w:val="231F20"/>
            </w:rPr>
            <w:t> </w:t>
          </w:r>
          <w:hyperlink w:history="true" w:anchor="_bookmark74">
            <w:r>
              <w:rPr>
                <w:color w:val="231F20"/>
                <w:spacing w:val="-2"/>
              </w:rPr>
              <w:t>:LAYer2</w:t>
            </w:r>
            <w:r>
              <w:rPr>
                <w:color w:val="231F20"/>
              </w:rPr>
              <w:tab/>
            </w:r>
            <w:r>
              <w:rPr>
                <w:color w:val="231F20"/>
                <w:spacing w:val="-5"/>
              </w:rPr>
              <w:t>8-</w:t>
            </w:r>
            <w:r>
              <w:rPr>
                <w:color w:val="231F20"/>
                <w:spacing w:val="-2"/>
              </w:rPr>
              <w:t>7</w:t>
            </w:r>
          </w:hyperlink>
        </w:p>
        <w:p>
          <w:pPr>
            <w:pStyle w:val="TOC3"/>
            <w:tabs>
              <w:tab w:pos="3553" w:val="right" w:leader="dot"/>
            </w:tabs>
          </w:pPr>
          <w:hyperlink w:history="true" w:anchor="_bookmark75">
            <w:r>
              <w:rPr>
                <w:color w:val="231F20"/>
              </w:rPr>
              <w:t>:ARM</w:t>
            </w:r>
          </w:hyperlink>
          <w:r>
            <w:rPr>
              <w:color w:val="231F20"/>
            </w:rPr>
            <w:t> </w:t>
          </w:r>
          <w:hyperlink w:history="true" w:anchor="_bookmark75">
            <w:r>
              <w:rPr>
                <w:color w:val="231F20"/>
              </w:rPr>
              <w:t>:LAYer2</w:t>
            </w:r>
            <w:r>
              <w:rPr>
                <w:color w:val="231F20"/>
                <w:spacing w:val="-2"/>
              </w:rPr>
              <w:t> :SOURce</w:t>
            </w:r>
            <w:r>
              <w:rPr>
                <w:color w:val="231F20"/>
              </w:rPr>
              <w:tab/>
            </w:r>
            <w:r>
              <w:rPr>
                <w:color w:val="231F20"/>
                <w:spacing w:val="-5"/>
              </w:rPr>
              <w:t>8-</w:t>
            </w:r>
            <w:r>
              <w:rPr>
                <w:color w:val="231F20"/>
                <w:spacing w:val="-2"/>
              </w:rPr>
              <w:t>8</w:t>
            </w:r>
          </w:hyperlink>
        </w:p>
        <w:p>
          <w:pPr>
            <w:pStyle w:val="TOC3"/>
            <w:tabs>
              <w:tab w:pos="3553" w:val="right" w:leader="dot"/>
            </w:tabs>
          </w:pPr>
          <w:hyperlink w:history="true" w:anchor="_bookmark76">
            <w:r>
              <w:rPr>
                <w:color w:val="231F20"/>
              </w:rPr>
              <w:t>:ARM</w:t>
            </w:r>
          </w:hyperlink>
          <w:r>
            <w:rPr>
              <w:color w:val="231F20"/>
            </w:rPr>
            <w:t> </w:t>
          </w:r>
          <w:hyperlink w:history="true" w:anchor="_bookmark75">
            <w:r>
              <w:rPr>
                <w:color w:val="231F20"/>
                <w:spacing w:val="-2"/>
              </w:rPr>
              <w:t>:SLOPe</w:t>
            </w:r>
            <w:r>
              <w:rPr>
                <w:color w:val="231F20"/>
              </w:rPr>
              <w:tab/>
            </w:r>
            <w:r>
              <w:rPr>
                <w:color w:val="231F20"/>
                <w:spacing w:val="-5"/>
              </w:rPr>
              <w:t>8-</w:t>
            </w:r>
            <w:r>
              <w:rPr>
                <w:color w:val="231F20"/>
                <w:spacing w:val="-2"/>
              </w:rPr>
              <w:t>8</w:t>
            </w:r>
          </w:hyperlink>
        </w:p>
        <w:p>
          <w:pPr>
            <w:pStyle w:val="TOC3"/>
            <w:tabs>
              <w:tab w:pos="3553" w:val="right" w:leader="dot"/>
            </w:tabs>
          </w:pPr>
          <w:hyperlink w:history="true" w:anchor="_bookmark76">
            <w:r>
              <w:rPr>
                <w:color w:val="231F20"/>
              </w:rPr>
              <w:t>:ARM</w:t>
            </w:r>
          </w:hyperlink>
          <w:r>
            <w:rPr>
              <w:color w:val="231F20"/>
            </w:rPr>
            <w:t> </w:t>
          </w:r>
          <w:hyperlink w:history="true" w:anchor="_bookmark76">
            <w:r>
              <w:rPr>
                <w:color w:val="231F20"/>
                <w:spacing w:val="-2"/>
              </w:rPr>
              <w:t>:SOURce</w:t>
            </w:r>
            <w:r>
              <w:rPr>
                <w:color w:val="231F20"/>
              </w:rPr>
              <w:tab/>
            </w:r>
            <w:r>
              <w:rPr>
                <w:color w:val="231F20"/>
                <w:spacing w:val="-5"/>
              </w:rPr>
              <w:t>8-</w:t>
            </w:r>
            <w:r>
              <w:rPr>
                <w:color w:val="231F20"/>
                <w:spacing w:val="-2"/>
              </w:rPr>
              <w:t>9</w:t>
            </w:r>
          </w:hyperlink>
        </w:p>
        <w:p>
          <w:pPr>
            <w:pStyle w:val="TOC3"/>
            <w:tabs>
              <w:tab w:pos="3553" w:val="right" w:leader="dot"/>
            </w:tabs>
          </w:pPr>
          <w:hyperlink w:history="true" w:anchor="_bookmark77">
            <w:r>
              <w:rPr>
                <w:color w:val="231F20"/>
              </w:rPr>
              <w:t>:ARM</w:t>
            </w:r>
          </w:hyperlink>
          <w:r>
            <w:rPr>
              <w:color w:val="231F20"/>
            </w:rPr>
            <w:t> </w:t>
          </w:r>
          <w:hyperlink w:history="true" w:anchor="_bookmark76">
            <w:r>
              <w:rPr>
                <w:color w:val="231F20"/>
              </w:rPr>
              <w:t>:STOP </w:t>
            </w:r>
            <w:r>
              <w:rPr>
                <w:color w:val="231F20"/>
                <w:spacing w:val="-2"/>
              </w:rPr>
              <w:t>:SLOPe</w:t>
            </w:r>
            <w:r>
              <w:rPr>
                <w:color w:val="231F20"/>
              </w:rPr>
              <w:tab/>
            </w:r>
            <w:r>
              <w:rPr>
                <w:color w:val="231F20"/>
                <w:spacing w:val="-5"/>
              </w:rPr>
              <w:t>8-</w:t>
            </w:r>
            <w:r>
              <w:rPr>
                <w:color w:val="231F20"/>
                <w:spacing w:val="-2"/>
              </w:rPr>
              <w:t>9</w:t>
            </w:r>
          </w:hyperlink>
        </w:p>
        <w:p>
          <w:pPr>
            <w:pStyle w:val="TOC3"/>
            <w:tabs>
              <w:tab w:pos="3553" w:val="right" w:leader="dot"/>
            </w:tabs>
          </w:pPr>
          <w:hyperlink w:history="true" w:anchor="_bookmark77">
            <w:r>
              <w:rPr>
                <w:color w:val="231F20"/>
              </w:rPr>
              <w:t>:ARM</w:t>
            </w:r>
          </w:hyperlink>
          <w:r>
            <w:rPr>
              <w:color w:val="231F20"/>
            </w:rPr>
            <w:t> </w:t>
          </w:r>
          <w:hyperlink w:history="true" w:anchor="_bookmark77">
            <w:r>
              <w:rPr>
                <w:color w:val="231F20"/>
              </w:rPr>
              <w:t>:STOP </w:t>
            </w:r>
            <w:r>
              <w:rPr>
                <w:color w:val="231F20"/>
                <w:spacing w:val="-2"/>
              </w:rPr>
              <w:t>:SOURce</w:t>
            </w:r>
            <w:r>
              <w:rPr>
                <w:color w:val="231F20"/>
              </w:rPr>
              <w:tab/>
            </w:r>
            <w:r>
              <w:rPr>
                <w:color w:val="231F20"/>
                <w:spacing w:val="-5"/>
              </w:rPr>
              <w:t>8-</w:t>
            </w:r>
            <w:r>
              <w:rPr>
                <w:color w:val="231F20"/>
                <w:spacing w:val="-2"/>
              </w:rPr>
              <w:t>10</w:t>
            </w:r>
          </w:hyperlink>
        </w:p>
        <w:p>
          <w:pPr>
            <w:pStyle w:val="TOC3"/>
            <w:tabs>
              <w:tab w:pos="3553" w:val="right" w:leader="dot"/>
            </w:tabs>
          </w:pPr>
          <w:hyperlink w:history="true" w:anchor="_bookmark78">
            <w:r>
              <w:rPr>
                <w:color w:val="231F20"/>
              </w:rPr>
              <w:t>:ARM</w:t>
            </w:r>
          </w:hyperlink>
          <w:r>
            <w:rPr>
              <w:color w:val="231F20"/>
            </w:rPr>
            <w:t> </w:t>
          </w:r>
          <w:hyperlink w:history="true" w:anchor="_bookmark77">
            <w:r>
              <w:rPr>
                <w:color w:val="231F20"/>
              </w:rPr>
              <w:t>:STOP </w:t>
            </w:r>
            <w:r>
              <w:rPr>
                <w:color w:val="231F20"/>
                <w:spacing w:val="-2"/>
              </w:rPr>
              <w:t>:TIMer</w:t>
            </w:r>
            <w:r>
              <w:rPr>
                <w:color w:val="231F20"/>
              </w:rPr>
              <w:tab/>
            </w:r>
            <w:r>
              <w:rPr>
                <w:color w:val="231F20"/>
                <w:spacing w:val="-5"/>
              </w:rPr>
              <w:t>8-</w:t>
            </w:r>
            <w:r>
              <w:rPr>
                <w:color w:val="231F20"/>
                <w:spacing w:val="-2"/>
              </w:rPr>
              <w:t>10</w:t>
            </w:r>
          </w:hyperlink>
        </w:p>
        <w:p>
          <w:pPr>
            <w:pStyle w:val="TOC2"/>
            <w:tabs>
              <w:tab w:pos="3554" w:val="right" w:leader="dot"/>
            </w:tabs>
          </w:pPr>
          <w:hyperlink w:history="true" w:anchor="_bookmark78">
            <w:r>
              <w:rPr>
                <w:color w:val="231F20"/>
              </w:rPr>
              <w:t>Calculate</w:t>
            </w:r>
            <w:r>
              <w:rPr>
                <w:color w:val="231F20"/>
                <w:spacing w:val="-9"/>
              </w:rPr>
              <w:t> </w:t>
            </w:r>
            <w:r>
              <w:rPr>
                <w:color w:val="231F20"/>
                <w:spacing w:val="-2"/>
              </w:rPr>
              <w:t>Subsystem</w:t>
            </w:r>
            <w:r>
              <w:rPr>
                <w:color w:val="231F20"/>
              </w:rPr>
              <w:tab/>
            </w:r>
            <w:r>
              <w:rPr>
                <w:color w:val="231F20"/>
                <w:spacing w:val="-5"/>
              </w:rPr>
              <w:t>8-</w:t>
            </w:r>
            <w:r>
              <w:rPr>
                <w:color w:val="231F20"/>
                <w:spacing w:val="-2"/>
              </w:rPr>
              <w:t>11</w:t>
            </w:r>
          </w:hyperlink>
        </w:p>
        <w:p>
          <w:pPr>
            <w:pStyle w:val="TOC3"/>
            <w:tabs>
              <w:tab w:pos="3553" w:val="right" w:leader="dot"/>
            </w:tabs>
            <w:spacing w:before="51"/>
          </w:pPr>
          <w:hyperlink w:history="true" w:anchor="_bookmark79">
            <w:r>
              <w:rPr>
                <w:color w:val="231F20"/>
              </w:rPr>
              <w:t>:CALCulate</w:t>
            </w:r>
          </w:hyperlink>
          <w:r>
            <w:rPr>
              <w:color w:val="231F20"/>
              <w:spacing w:val="-4"/>
            </w:rPr>
            <w:t> </w:t>
          </w:r>
          <w:hyperlink w:history="true" w:anchor="_bookmark79">
            <w:r>
              <w:rPr>
                <w:color w:val="231F20"/>
              </w:rPr>
              <w:t>:AVERage</w:t>
            </w:r>
            <w:r>
              <w:rPr>
                <w:color w:val="231F20"/>
                <w:spacing w:val="-3"/>
              </w:rPr>
              <w:t> </w:t>
            </w:r>
            <w:r>
              <w:rPr>
                <w:color w:val="231F20"/>
                <w:spacing w:val="-2"/>
              </w:rPr>
              <w:t>:COUNt</w:t>
            </w:r>
            <w:r>
              <w:rPr>
                <w:color w:val="231F20"/>
              </w:rPr>
              <w:tab/>
            </w:r>
            <w:r>
              <w:rPr>
                <w:color w:val="231F20"/>
                <w:spacing w:val="-5"/>
              </w:rPr>
              <w:t>8-</w:t>
            </w:r>
            <w:r>
              <w:rPr>
                <w:color w:val="231F20"/>
                <w:spacing w:val="-2"/>
              </w:rPr>
              <w:t>12</w:t>
            </w:r>
          </w:hyperlink>
        </w:p>
        <w:p>
          <w:pPr>
            <w:pStyle w:val="TOC3"/>
            <w:tabs>
              <w:tab w:pos="3553" w:val="right" w:leader="dot"/>
            </w:tabs>
          </w:pPr>
          <w:hyperlink w:history="true" w:anchor="_bookmark80">
            <w:r>
              <w:rPr>
                <w:color w:val="231F20"/>
              </w:rPr>
              <w:t>:CALCulate</w:t>
            </w:r>
          </w:hyperlink>
          <w:r>
            <w:rPr>
              <w:color w:val="231F20"/>
              <w:spacing w:val="-5"/>
            </w:rPr>
            <w:t> </w:t>
          </w:r>
          <w:hyperlink w:history="true" w:anchor="_bookmark79">
            <w:r>
              <w:rPr>
                <w:color w:val="231F20"/>
              </w:rPr>
              <w:t>:AVERage</w:t>
            </w:r>
            <w:r>
              <w:rPr>
                <w:color w:val="231F20"/>
                <w:spacing w:val="-4"/>
              </w:rPr>
              <w:t> </w:t>
            </w:r>
            <w:r>
              <w:rPr>
                <w:color w:val="231F20"/>
                <w:spacing w:val="-2"/>
              </w:rPr>
              <w:t>:ALL?</w:t>
            </w:r>
            <w:r>
              <w:rPr>
                <w:color w:val="231F20"/>
              </w:rPr>
              <w:tab/>
            </w:r>
            <w:r>
              <w:rPr>
                <w:color w:val="231F20"/>
                <w:spacing w:val="-5"/>
              </w:rPr>
              <w:t>8-</w:t>
            </w:r>
            <w:r>
              <w:rPr>
                <w:color w:val="231F20"/>
                <w:spacing w:val="-2"/>
              </w:rPr>
              <w:t>12</w:t>
            </w:r>
          </w:hyperlink>
        </w:p>
        <w:p>
          <w:pPr>
            <w:pStyle w:val="TOC3"/>
            <w:tabs>
              <w:tab w:pos="3553" w:val="right" w:leader="dot"/>
            </w:tabs>
          </w:pPr>
          <w:hyperlink w:history="true" w:anchor="_bookmark80">
            <w:r>
              <w:rPr>
                <w:color w:val="231F20"/>
              </w:rPr>
              <w:t>:CALCulate</w:t>
            </w:r>
            <w:r>
              <w:rPr>
                <w:color w:val="231F20"/>
                <w:spacing w:val="-5"/>
              </w:rPr>
              <w:t> </w:t>
            </w:r>
            <w:r>
              <w:rPr>
                <w:color w:val="231F20"/>
              </w:rPr>
              <w:t>:AVERage</w:t>
            </w:r>
            <w:r>
              <w:rPr>
                <w:color w:val="231F20"/>
                <w:spacing w:val="-4"/>
              </w:rPr>
              <w:t> </w:t>
            </w:r>
            <w:r>
              <w:rPr>
                <w:color w:val="231F20"/>
                <w:spacing w:val="-2"/>
              </w:rPr>
              <w:t>:STATe</w:t>
            </w:r>
            <w:r>
              <w:rPr>
                <w:color w:val="231F20"/>
              </w:rPr>
              <w:tab/>
            </w:r>
            <w:r>
              <w:rPr>
                <w:color w:val="231F20"/>
                <w:spacing w:val="-5"/>
              </w:rPr>
              <w:t>8-</w:t>
            </w:r>
            <w:r>
              <w:rPr>
                <w:color w:val="231F20"/>
                <w:spacing w:val="-2"/>
              </w:rPr>
              <w:t>13</w:t>
            </w:r>
          </w:hyperlink>
        </w:p>
      </w:sdtContent>
    </w:sdt>
    <w:p>
      <w:pPr>
        <w:pStyle w:val="TOC3"/>
        <w:spacing w:after="0"/>
        <w:sectPr>
          <w:type w:val="continuous"/>
          <w:pgSz w:w="8420" w:h="11900"/>
          <w:pgMar w:header="0" w:footer="383" w:top="420" w:bottom="280" w:left="283" w:right="425"/>
          <w:cols w:num="2" w:equalWidth="0">
            <w:col w:w="3898" w:space="40"/>
            <w:col w:w="3774"/>
          </w:cols>
        </w:sectPr>
      </w:pPr>
    </w:p>
    <w:p>
      <w:pPr>
        <w:spacing w:line="174" w:lineRule="exact" w:before="46"/>
        <w:ind w:left="254" w:right="0" w:firstLine="0"/>
        <w:jc w:val="left"/>
        <w:rPr>
          <w:sz w:val="16"/>
        </w:rPr>
      </w:pPr>
      <w:hyperlink w:history="true" w:anchor="_bookmark80">
        <w:r>
          <w:rPr>
            <w:color w:val="231F20"/>
            <w:sz w:val="16"/>
          </w:rPr>
          <w:t>:CALCulate</w:t>
        </w:r>
        <w:r>
          <w:rPr>
            <w:color w:val="231F20"/>
            <w:spacing w:val="-3"/>
            <w:sz w:val="16"/>
          </w:rPr>
          <w:t> </w:t>
        </w:r>
        <w:r>
          <w:rPr>
            <w:color w:val="231F20"/>
            <w:sz w:val="16"/>
          </w:rPr>
          <w:t>:AVERage</w:t>
        </w:r>
        <w:r>
          <w:rPr>
            <w:color w:val="231F20"/>
            <w:spacing w:val="-3"/>
            <w:sz w:val="16"/>
          </w:rPr>
          <w:t> </w:t>
        </w:r>
        <w:r>
          <w:rPr>
            <w:color w:val="231F20"/>
            <w:sz w:val="16"/>
          </w:rPr>
          <w:t>:COUNt</w:t>
        </w:r>
        <w:r>
          <w:rPr>
            <w:color w:val="231F20"/>
            <w:spacing w:val="-3"/>
            <w:sz w:val="16"/>
          </w:rPr>
          <w:t> </w:t>
        </w:r>
        <w:r>
          <w:rPr>
            <w:color w:val="231F20"/>
            <w:spacing w:val="-10"/>
            <w:sz w:val="16"/>
          </w:rPr>
          <w:t>:</w:t>
        </w:r>
      </w:hyperlink>
    </w:p>
    <w:p>
      <w:pPr>
        <w:tabs>
          <w:tab w:pos="3192" w:val="left" w:leader="dot"/>
        </w:tabs>
        <w:spacing w:line="174" w:lineRule="exact" w:before="0"/>
        <w:ind w:left="394" w:right="0" w:firstLine="0"/>
        <w:jc w:val="left"/>
        <w:rPr>
          <w:sz w:val="16"/>
        </w:rPr>
      </w:pPr>
      <w:hyperlink w:history="true" w:anchor="_bookmark81">
        <w:r>
          <w:rPr>
            <w:color w:val="231F20"/>
            <w:spacing w:val="-2"/>
            <w:sz w:val="16"/>
          </w:rPr>
          <w:t>CURRent?</w:t>
        </w:r>
      </w:hyperlink>
      <w:hyperlink w:history="true" w:anchor="_bookmark80">
        <w:r>
          <w:rPr>
            <w:color w:val="231F20"/>
            <w:sz w:val="16"/>
          </w:rPr>
          <w:tab/>
        </w:r>
        <w:r>
          <w:rPr>
            <w:color w:val="231F20"/>
            <w:spacing w:val="-2"/>
            <w:sz w:val="16"/>
          </w:rPr>
          <w:t>8-</w:t>
        </w:r>
        <w:r>
          <w:rPr>
            <w:color w:val="231F20"/>
            <w:spacing w:val="-5"/>
            <w:sz w:val="16"/>
          </w:rPr>
          <w:t>13</w:t>
        </w:r>
      </w:hyperlink>
    </w:p>
    <w:p>
      <w:pPr>
        <w:tabs>
          <w:tab w:pos="3192" w:val="left" w:leader="dot"/>
        </w:tabs>
        <w:spacing w:before="43"/>
        <w:ind w:left="254" w:right="0" w:firstLine="0"/>
        <w:jc w:val="left"/>
        <w:rPr>
          <w:sz w:val="16"/>
        </w:rPr>
      </w:pPr>
      <w:hyperlink w:history="true" w:anchor="_bookmark81">
        <w:r>
          <w:rPr>
            <w:color w:val="231F20"/>
            <w:sz w:val="16"/>
          </w:rPr>
          <w:t>:CALCulate</w:t>
        </w:r>
      </w:hyperlink>
      <w:r>
        <w:rPr>
          <w:color w:val="231F20"/>
          <w:spacing w:val="-5"/>
          <w:sz w:val="16"/>
        </w:rPr>
        <w:t> </w:t>
      </w:r>
      <w:hyperlink w:history="true" w:anchor="_bookmark81">
        <w:r>
          <w:rPr>
            <w:color w:val="231F20"/>
            <w:sz w:val="16"/>
          </w:rPr>
          <w:t>:AVERage</w:t>
        </w:r>
        <w:r>
          <w:rPr>
            <w:color w:val="231F20"/>
            <w:spacing w:val="-4"/>
            <w:sz w:val="16"/>
          </w:rPr>
          <w:t> </w:t>
        </w:r>
        <w:r>
          <w:rPr>
            <w:color w:val="231F20"/>
            <w:spacing w:val="-2"/>
            <w:sz w:val="16"/>
          </w:rPr>
          <w:t>:TYPE</w:t>
        </w:r>
        <w:r>
          <w:rPr>
            <w:color w:val="231F20"/>
            <w:sz w:val="16"/>
          </w:rPr>
          <w:tab/>
        </w:r>
        <w:r>
          <w:rPr>
            <w:color w:val="231F20"/>
            <w:spacing w:val="-2"/>
            <w:sz w:val="16"/>
          </w:rPr>
          <w:t>8-</w:t>
        </w:r>
        <w:r>
          <w:rPr>
            <w:color w:val="231F20"/>
            <w:spacing w:val="-5"/>
            <w:sz w:val="16"/>
          </w:rPr>
          <w:t>14</w:t>
        </w:r>
      </w:hyperlink>
    </w:p>
    <w:p>
      <w:pPr>
        <w:tabs>
          <w:tab w:pos="3192" w:val="left" w:leader="dot"/>
        </w:tabs>
        <w:spacing w:before="43"/>
        <w:ind w:left="254" w:right="0" w:firstLine="0"/>
        <w:jc w:val="left"/>
        <w:rPr>
          <w:sz w:val="16"/>
        </w:rPr>
      </w:pPr>
      <w:hyperlink w:history="true" w:anchor="_bookmark82">
        <w:r>
          <w:rPr>
            <w:color w:val="231F20"/>
            <w:sz w:val="16"/>
          </w:rPr>
          <w:t>:CALCulate</w:t>
        </w:r>
      </w:hyperlink>
      <w:r>
        <w:rPr>
          <w:color w:val="231F20"/>
          <w:spacing w:val="-9"/>
          <w:sz w:val="16"/>
        </w:rPr>
        <w:t> </w:t>
      </w:r>
      <w:hyperlink w:history="true" w:anchor="_bookmark81">
        <w:r>
          <w:rPr>
            <w:color w:val="231F20"/>
            <w:spacing w:val="-2"/>
            <w:sz w:val="16"/>
          </w:rPr>
          <w:t>:DATA?</w:t>
        </w:r>
        <w:r>
          <w:rPr>
            <w:color w:val="231F20"/>
            <w:sz w:val="16"/>
          </w:rPr>
          <w:tab/>
        </w:r>
        <w:r>
          <w:rPr>
            <w:color w:val="231F20"/>
            <w:spacing w:val="-2"/>
            <w:sz w:val="16"/>
          </w:rPr>
          <w:t>8-</w:t>
        </w:r>
        <w:r>
          <w:rPr>
            <w:color w:val="231F20"/>
            <w:spacing w:val="-5"/>
            <w:sz w:val="16"/>
          </w:rPr>
          <w:t>14</w:t>
        </w:r>
      </w:hyperlink>
    </w:p>
    <w:p>
      <w:pPr>
        <w:tabs>
          <w:tab w:pos="3192" w:val="left" w:leader="dot"/>
        </w:tabs>
        <w:spacing w:before="43"/>
        <w:ind w:left="254" w:right="0" w:firstLine="0"/>
        <w:jc w:val="left"/>
        <w:rPr>
          <w:sz w:val="16"/>
        </w:rPr>
      </w:pPr>
      <w:hyperlink w:history="true" w:anchor="_bookmark82">
        <w:r>
          <w:rPr>
            <w:color w:val="231F20"/>
            <w:sz w:val="16"/>
          </w:rPr>
          <w:t>:CALCulate</w:t>
        </w:r>
      </w:hyperlink>
      <w:r>
        <w:rPr>
          <w:color w:val="231F20"/>
          <w:spacing w:val="-9"/>
          <w:sz w:val="16"/>
        </w:rPr>
        <w:t> </w:t>
      </w:r>
      <w:hyperlink w:history="true" w:anchor="_bookmark82">
        <w:r>
          <w:rPr>
            <w:color w:val="231F20"/>
            <w:spacing w:val="-2"/>
            <w:sz w:val="16"/>
          </w:rPr>
          <w:t>:IMMediate</w:t>
        </w:r>
        <w:r>
          <w:rPr>
            <w:color w:val="231F20"/>
            <w:sz w:val="16"/>
          </w:rPr>
          <w:tab/>
        </w:r>
        <w:r>
          <w:rPr>
            <w:color w:val="231F20"/>
            <w:spacing w:val="-2"/>
            <w:sz w:val="16"/>
          </w:rPr>
          <w:t>8-</w:t>
        </w:r>
        <w:r>
          <w:rPr>
            <w:color w:val="231F20"/>
            <w:spacing w:val="-5"/>
            <w:sz w:val="16"/>
          </w:rPr>
          <w:t>15</w:t>
        </w:r>
      </w:hyperlink>
    </w:p>
    <w:p>
      <w:pPr>
        <w:tabs>
          <w:tab w:pos="3192" w:val="left" w:leader="dot"/>
        </w:tabs>
        <w:spacing w:before="43"/>
        <w:ind w:left="254" w:right="0" w:firstLine="0"/>
        <w:jc w:val="left"/>
        <w:rPr>
          <w:sz w:val="16"/>
        </w:rPr>
      </w:pPr>
      <w:hyperlink w:history="true" w:anchor="_bookmark83">
        <w:r>
          <w:rPr>
            <w:color w:val="231F20"/>
            <w:sz w:val="16"/>
          </w:rPr>
          <w:t>:CALCulate</w:t>
        </w:r>
      </w:hyperlink>
      <w:r>
        <w:rPr>
          <w:color w:val="231F20"/>
          <w:spacing w:val="-9"/>
          <w:sz w:val="16"/>
        </w:rPr>
        <w:t> </w:t>
      </w:r>
      <w:hyperlink w:history="true" w:anchor="_bookmark82">
        <w:r>
          <w:rPr>
            <w:color w:val="231F20"/>
            <w:spacing w:val="-2"/>
            <w:sz w:val="16"/>
          </w:rPr>
          <w:t>:LIMit</w:t>
        </w:r>
        <w:r>
          <w:rPr>
            <w:color w:val="231F20"/>
            <w:sz w:val="16"/>
          </w:rPr>
          <w:tab/>
        </w:r>
        <w:r>
          <w:rPr>
            <w:color w:val="231F20"/>
            <w:spacing w:val="-2"/>
            <w:sz w:val="16"/>
          </w:rPr>
          <w:t>8-</w:t>
        </w:r>
        <w:r>
          <w:rPr>
            <w:color w:val="231F20"/>
            <w:spacing w:val="-5"/>
            <w:sz w:val="16"/>
          </w:rPr>
          <w:t>15</w:t>
        </w:r>
      </w:hyperlink>
    </w:p>
    <w:p>
      <w:pPr>
        <w:tabs>
          <w:tab w:pos="3192" w:val="left" w:leader="dot"/>
        </w:tabs>
        <w:spacing w:before="43"/>
        <w:ind w:left="254" w:right="0" w:firstLine="0"/>
        <w:jc w:val="left"/>
        <w:rPr>
          <w:sz w:val="16"/>
        </w:rPr>
      </w:pPr>
      <w:hyperlink w:history="true" w:anchor="_bookmark83">
        <w:r>
          <w:rPr>
            <w:color w:val="231F20"/>
            <w:sz w:val="16"/>
          </w:rPr>
          <w:t>:CALCulate</w:t>
        </w:r>
      </w:hyperlink>
      <w:r>
        <w:rPr>
          <w:color w:val="231F20"/>
          <w:spacing w:val="-4"/>
          <w:sz w:val="16"/>
        </w:rPr>
        <w:t> </w:t>
      </w:r>
      <w:hyperlink w:history="true" w:anchor="_bookmark83">
        <w:r>
          <w:rPr>
            <w:color w:val="231F20"/>
            <w:sz w:val="16"/>
          </w:rPr>
          <w:t>:LIMit</w:t>
        </w:r>
        <w:r>
          <w:rPr>
            <w:color w:val="231F20"/>
            <w:spacing w:val="-3"/>
            <w:sz w:val="16"/>
          </w:rPr>
          <w:t> </w:t>
        </w:r>
        <w:r>
          <w:rPr>
            <w:color w:val="231F20"/>
            <w:spacing w:val="-2"/>
            <w:sz w:val="16"/>
          </w:rPr>
          <w:t>:CLEar</w:t>
        </w:r>
        <w:r>
          <w:rPr>
            <w:color w:val="231F20"/>
            <w:sz w:val="16"/>
          </w:rPr>
          <w:tab/>
        </w:r>
        <w:r>
          <w:rPr>
            <w:color w:val="231F20"/>
            <w:spacing w:val="-2"/>
            <w:sz w:val="16"/>
          </w:rPr>
          <w:t>8-</w:t>
        </w:r>
        <w:r>
          <w:rPr>
            <w:color w:val="231F20"/>
            <w:spacing w:val="-5"/>
            <w:sz w:val="16"/>
          </w:rPr>
          <w:t>16</w:t>
        </w:r>
      </w:hyperlink>
    </w:p>
    <w:p>
      <w:pPr>
        <w:tabs>
          <w:tab w:pos="3192" w:val="left" w:leader="dot"/>
        </w:tabs>
        <w:spacing w:before="43"/>
        <w:ind w:left="254" w:right="0" w:firstLine="0"/>
        <w:jc w:val="left"/>
        <w:rPr>
          <w:sz w:val="16"/>
        </w:rPr>
      </w:pPr>
      <w:hyperlink w:history="true" w:anchor="_bookmark84">
        <w:r>
          <w:rPr>
            <w:color w:val="231F20"/>
            <w:sz w:val="16"/>
          </w:rPr>
          <w:t>:CALCulate</w:t>
        </w:r>
      </w:hyperlink>
      <w:r>
        <w:rPr>
          <w:color w:val="231F20"/>
          <w:spacing w:val="-3"/>
          <w:sz w:val="16"/>
        </w:rPr>
        <w:t> </w:t>
      </w:r>
      <w:hyperlink w:history="true" w:anchor="_bookmark83">
        <w:r>
          <w:rPr>
            <w:color w:val="231F20"/>
            <w:sz w:val="16"/>
          </w:rPr>
          <w:t>:LIMit</w:t>
        </w:r>
        <w:r>
          <w:rPr>
            <w:color w:val="231F20"/>
            <w:spacing w:val="-1"/>
            <w:sz w:val="16"/>
          </w:rPr>
          <w:t> </w:t>
        </w:r>
        <w:r>
          <w:rPr>
            <w:color w:val="231F20"/>
            <w:sz w:val="16"/>
          </w:rPr>
          <w:t>:CLEar</w:t>
        </w:r>
        <w:r>
          <w:rPr>
            <w:color w:val="231F20"/>
            <w:spacing w:val="-3"/>
            <w:sz w:val="16"/>
          </w:rPr>
          <w:t> </w:t>
        </w:r>
        <w:r>
          <w:rPr>
            <w:color w:val="231F20"/>
            <w:spacing w:val="-2"/>
            <w:sz w:val="16"/>
          </w:rPr>
          <w:t>:AUTO</w:t>
        </w:r>
        <w:r>
          <w:rPr>
            <w:color w:val="231F20"/>
            <w:sz w:val="16"/>
          </w:rPr>
          <w:tab/>
        </w:r>
        <w:r>
          <w:rPr>
            <w:color w:val="231F20"/>
            <w:spacing w:val="-2"/>
            <w:sz w:val="16"/>
          </w:rPr>
          <w:t>8-</w:t>
        </w:r>
        <w:r>
          <w:rPr>
            <w:color w:val="231F20"/>
            <w:spacing w:val="-5"/>
            <w:sz w:val="16"/>
          </w:rPr>
          <w:t>16</w:t>
        </w:r>
      </w:hyperlink>
    </w:p>
    <w:p>
      <w:pPr>
        <w:tabs>
          <w:tab w:pos="3192" w:val="left" w:leader="dot"/>
        </w:tabs>
        <w:spacing w:before="43"/>
        <w:ind w:left="254" w:right="0" w:firstLine="0"/>
        <w:jc w:val="left"/>
        <w:rPr>
          <w:sz w:val="16"/>
        </w:rPr>
      </w:pPr>
      <w:hyperlink w:history="true" w:anchor="_bookmark84">
        <w:r>
          <w:rPr>
            <w:color w:val="231F20"/>
            <w:sz w:val="16"/>
          </w:rPr>
          <w:t>:CALCulate</w:t>
        </w:r>
      </w:hyperlink>
      <w:r>
        <w:rPr>
          <w:color w:val="231F20"/>
          <w:spacing w:val="-4"/>
          <w:sz w:val="16"/>
        </w:rPr>
        <w:t> </w:t>
      </w:r>
      <w:hyperlink w:history="true" w:anchor="_bookmark84">
        <w:r>
          <w:rPr>
            <w:color w:val="231F20"/>
            <w:sz w:val="16"/>
          </w:rPr>
          <w:t>:LIMit</w:t>
        </w:r>
        <w:r>
          <w:rPr>
            <w:color w:val="231F20"/>
            <w:spacing w:val="-3"/>
            <w:sz w:val="16"/>
          </w:rPr>
          <w:t> </w:t>
        </w:r>
        <w:r>
          <w:rPr>
            <w:color w:val="231F20"/>
            <w:spacing w:val="-2"/>
            <w:sz w:val="16"/>
          </w:rPr>
          <w:t>:FAIL?</w:t>
        </w:r>
        <w:r>
          <w:rPr>
            <w:color w:val="231F20"/>
            <w:sz w:val="16"/>
          </w:rPr>
          <w:tab/>
        </w:r>
        <w:r>
          <w:rPr>
            <w:color w:val="231F20"/>
            <w:spacing w:val="-2"/>
            <w:sz w:val="16"/>
          </w:rPr>
          <w:t>8-</w:t>
        </w:r>
        <w:r>
          <w:rPr>
            <w:color w:val="231F20"/>
            <w:spacing w:val="-5"/>
            <w:sz w:val="16"/>
          </w:rPr>
          <w:t>17</w:t>
        </w:r>
      </w:hyperlink>
    </w:p>
    <w:p>
      <w:pPr>
        <w:tabs>
          <w:tab w:pos="3192" w:val="left" w:leader="dot"/>
        </w:tabs>
        <w:spacing w:before="43"/>
        <w:ind w:left="254" w:right="0" w:firstLine="0"/>
        <w:jc w:val="left"/>
        <w:rPr>
          <w:sz w:val="16"/>
        </w:rPr>
      </w:pPr>
      <w:hyperlink w:history="true" w:anchor="_bookmark85">
        <w:r>
          <w:rPr>
            <w:color w:val="231F20"/>
            <w:sz w:val="16"/>
          </w:rPr>
          <w:t>:CALCulate</w:t>
        </w:r>
      </w:hyperlink>
      <w:r>
        <w:rPr>
          <w:color w:val="231F20"/>
          <w:spacing w:val="-3"/>
          <w:sz w:val="16"/>
        </w:rPr>
        <w:t> </w:t>
      </w:r>
      <w:hyperlink w:history="true" w:anchor="_bookmark84">
        <w:r>
          <w:rPr>
            <w:color w:val="231F20"/>
            <w:sz w:val="16"/>
          </w:rPr>
          <w:t>:LIMit</w:t>
        </w:r>
        <w:r>
          <w:rPr>
            <w:color w:val="231F20"/>
            <w:spacing w:val="-1"/>
            <w:sz w:val="16"/>
          </w:rPr>
          <w:t> </w:t>
        </w:r>
        <w:r>
          <w:rPr>
            <w:color w:val="231F20"/>
            <w:sz w:val="16"/>
          </w:rPr>
          <w:t>:FCOunt</w:t>
        </w:r>
        <w:r>
          <w:rPr>
            <w:color w:val="231F20"/>
            <w:spacing w:val="-3"/>
            <w:sz w:val="16"/>
          </w:rPr>
          <w:t> </w:t>
        </w:r>
        <w:r>
          <w:rPr>
            <w:color w:val="231F20"/>
            <w:spacing w:val="-2"/>
            <w:sz w:val="16"/>
          </w:rPr>
          <w:t>:LOWer?</w:t>
        </w:r>
        <w:r>
          <w:rPr>
            <w:color w:val="231F20"/>
            <w:sz w:val="16"/>
          </w:rPr>
          <w:tab/>
        </w:r>
        <w:r>
          <w:rPr>
            <w:color w:val="231F20"/>
            <w:spacing w:val="-2"/>
            <w:sz w:val="16"/>
          </w:rPr>
          <w:t>8-</w:t>
        </w:r>
        <w:r>
          <w:rPr>
            <w:color w:val="231F20"/>
            <w:spacing w:val="-5"/>
            <w:sz w:val="16"/>
          </w:rPr>
          <w:t>17</w:t>
        </w:r>
      </w:hyperlink>
    </w:p>
    <w:p>
      <w:pPr>
        <w:tabs>
          <w:tab w:pos="3192" w:val="left" w:leader="dot"/>
        </w:tabs>
        <w:spacing w:before="43"/>
        <w:ind w:left="254" w:right="0" w:firstLine="0"/>
        <w:jc w:val="left"/>
        <w:rPr>
          <w:sz w:val="16"/>
        </w:rPr>
      </w:pPr>
      <w:hyperlink w:history="true" w:anchor="_bookmark85">
        <w:r>
          <w:rPr>
            <w:color w:val="231F20"/>
            <w:sz w:val="16"/>
          </w:rPr>
          <w:t>:CALCulate</w:t>
        </w:r>
      </w:hyperlink>
      <w:r>
        <w:rPr>
          <w:color w:val="231F20"/>
          <w:spacing w:val="-4"/>
          <w:sz w:val="16"/>
        </w:rPr>
        <w:t> </w:t>
      </w:r>
      <w:hyperlink w:history="true" w:anchor="_bookmark85">
        <w:r>
          <w:rPr>
            <w:color w:val="231F20"/>
            <w:sz w:val="16"/>
          </w:rPr>
          <w:t>:LIMit</w:t>
        </w:r>
        <w:r>
          <w:rPr>
            <w:color w:val="231F20"/>
            <w:spacing w:val="-3"/>
            <w:sz w:val="16"/>
          </w:rPr>
          <w:t> </w:t>
        </w:r>
        <w:r>
          <w:rPr>
            <w:color w:val="231F20"/>
            <w:spacing w:val="-2"/>
            <w:sz w:val="16"/>
          </w:rPr>
          <w:t>:FCOunt?</w:t>
        </w:r>
        <w:r>
          <w:rPr>
            <w:color w:val="231F20"/>
            <w:sz w:val="16"/>
          </w:rPr>
          <w:tab/>
        </w:r>
        <w:r>
          <w:rPr>
            <w:color w:val="231F20"/>
            <w:spacing w:val="-2"/>
            <w:sz w:val="16"/>
          </w:rPr>
          <w:t>8-</w:t>
        </w:r>
        <w:r>
          <w:rPr>
            <w:color w:val="231F20"/>
            <w:spacing w:val="-5"/>
            <w:sz w:val="16"/>
          </w:rPr>
          <w:t>18</w:t>
        </w:r>
      </w:hyperlink>
    </w:p>
    <w:p>
      <w:pPr>
        <w:tabs>
          <w:tab w:pos="3192" w:val="left" w:leader="dot"/>
        </w:tabs>
        <w:spacing w:before="43"/>
        <w:ind w:left="254" w:right="0" w:firstLine="0"/>
        <w:jc w:val="left"/>
        <w:rPr>
          <w:sz w:val="16"/>
        </w:rPr>
      </w:pPr>
      <w:hyperlink w:history="true" w:anchor="_bookmark86">
        <w:r>
          <w:rPr>
            <w:color w:val="231F20"/>
            <w:sz w:val="16"/>
          </w:rPr>
          <w:t>:CALCulate</w:t>
        </w:r>
      </w:hyperlink>
      <w:r>
        <w:rPr>
          <w:color w:val="231F20"/>
          <w:spacing w:val="-3"/>
          <w:sz w:val="16"/>
        </w:rPr>
        <w:t> </w:t>
      </w:r>
      <w:hyperlink w:history="true" w:anchor="_bookmark85">
        <w:r>
          <w:rPr>
            <w:color w:val="231F20"/>
            <w:sz w:val="16"/>
          </w:rPr>
          <w:t>:LIMit</w:t>
        </w:r>
        <w:r>
          <w:rPr>
            <w:color w:val="231F20"/>
            <w:spacing w:val="-1"/>
            <w:sz w:val="16"/>
          </w:rPr>
          <w:t> </w:t>
        </w:r>
        <w:r>
          <w:rPr>
            <w:color w:val="231F20"/>
            <w:sz w:val="16"/>
          </w:rPr>
          <w:t>:FCOunt</w:t>
        </w:r>
        <w:r>
          <w:rPr>
            <w:color w:val="231F20"/>
            <w:spacing w:val="-3"/>
            <w:sz w:val="16"/>
          </w:rPr>
          <w:t> </w:t>
        </w:r>
        <w:r>
          <w:rPr>
            <w:color w:val="231F20"/>
            <w:spacing w:val="-2"/>
            <w:sz w:val="16"/>
          </w:rPr>
          <w:t>:UPPer?</w:t>
        </w:r>
        <w:r>
          <w:rPr>
            <w:color w:val="231F20"/>
            <w:sz w:val="16"/>
          </w:rPr>
          <w:tab/>
        </w:r>
        <w:r>
          <w:rPr>
            <w:color w:val="231F20"/>
            <w:spacing w:val="-2"/>
            <w:sz w:val="16"/>
          </w:rPr>
          <w:t>8-</w:t>
        </w:r>
        <w:r>
          <w:rPr>
            <w:color w:val="231F20"/>
            <w:spacing w:val="-5"/>
            <w:sz w:val="16"/>
          </w:rPr>
          <w:t>18</w:t>
        </w:r>
      </w:hyperlink>
    </w:p>
    <w:p>
      <w:pPr>
        <w:tabs>
          <w:tab w:pos="3192" w:val="left" w:leader="dot"/>
        </w:tabs>
        <w:spacing w:before="43"/>
        <w:ind w:left="254" w:right="0" w:firstLine="0"/>
        <w:jc w:val="left"/>
        <w:rPr>
          <w:sz w:val="16"/>
        </w:rPr>
      </w:pPr>
      <w:hyperlink w:history="true" w:anchor="_bookmark86">
        <w:r>
          <w:rPr>
            <w:color w:val="231F20"/>
            <w:sz w:val="16"/>
          </w:rPr>
          <w:t>:CALCulate</w:t>
        </w:r>
      </w:hyperlink>
      <w:r>
        <w:rPr>
          <w:color w:val="231F20"/>
          <w:spacing w:val="-4"/>
          <w:sz w:val="16"/>
        </w:rPr>
        <w:t> </w:t>
      </w:r>
      <w:hyperlink w:history="true" w:anchor="_bookmark86">
        <w:r>
          <w:rPr>
            <w:color w:val="231F20"/>
            <w:sz w:val="16"/>
          </w:rPr>
          <w:t>:LIMit</w:t>
        </w:r>
        <w:r>
          <w:rPr>
            <w:color w:val="231F20"/>
            <w:spacing w:val="-3"/>
            <w:sz w:val="16"/>
          </w:rPr>
          <w:t> </w:t>
        </w:r>
        <w:r>
          <w:rPr>
            <w:color w:val="231F20"/>
            <w:spacing w:val="-2"/>
            <w:sz w:val="16"/>
          </w:rPr>
          <w:t>:PCOunt?</w:t>
        </w:r>
        <w:r>
          <w:rPr>
            <w:color w:val="231F20"/>
            <w:sz w:val="16"/>
          </w:rPr>
          <w:tab/>
        </w:r>
        <w:r>
          <w:rPr>
            <w:color w:val="231F20"/>
            <w:spacing w:val="-2"/>
            <w:sz w:val="16"/>
          </w:rPr>
          <w:t>8-</w:t>
        </w:r>
        <w:r>
          <w:rPr>
            <w:color w:val="231F20"/>
            <w:spacing w:val="-5"/>
            <w:sz w:val="16"/>
          </w:rPr>
          <w:t>19</w:t>
        </w:r>
      </w:hyperlink>
    </w:p>
    <w:p>
      <w:pPr>
        <w:tabs>
          <w:tab w:pos="3192" w:val="left" w:leader="dot"/>
        </w:tabs>
        <w:spacing w:before="43"/>
        <w:ind w:left="254" w:right="0" w:firstLine="0"/>
        <w:jc w:val="left"/>
        <w:rPr>
          <w:sz w:val="16"/>
        </w:rPr>
      </w:pPr>
      <w:hyperlink w:history="true" w:anchor="_bookmark87">
        <w:r>
          <w:rPr>
            <w:color w:val="231F20"/>
            <w:sz w:val="16"/>
          </w:rPr>
          <w:t>:CALCulate</w:t>
        </w:r>
      </w:hyperlink>
      <w:r>
        <w:rPr>
          <w:color w:val="231F20"/>
          <w:spacing w:val="-4"/>
          <w:sz w:val="16"/>
        </w:rPr>
        <w:t> </w:t>
      </w:r>
      <w:hyperlink w:history="true" w:anchor="_bookmark86">
        <w:r>
          <w:rPr>
            <w:color w:val="231F20"/>
            <w:sz w:val="16"/>
          </w:rPr>
          <w:t>:LIMit</w:t>
        </w:r>
        <w:r>
          <w:rPr>
            <w:color w:val="231F20"/>
            <w:spacing w:val="-3"/>
            <w:sz w:val="16"/>
          </w:rPr>
          <w:t> </w:t>
        </w:r>
        <w:r>
          <w:rPr>
            <w:color w:val="231F20"/>
            <w:spacing w:val="-2"/>
            <w:sz w:val="16"/>
          </w:rPr>
          <w:t>:LOWer</w:t>
        </w:r>
        <w:r>
          <w:rPr>
            <w:color w:val="231F20"/>
            <w:sz w:val="16"/>
          </w:rPr>
          <w:tab/>
        </w:r>
        <w:r>
          <w:rPr>
            <w:color w:val="231F20"/>
            <w:spacing w:val="-2"/>
            <w:sz w:val="16"/>
          </w:rPr>
          <w:t>8-</w:t>
        </w:r>
        <w:r>
          <w:rPr>
            <w:color w:val="231F20"/>
            <w:spacing w:val="-5"/>
            <w:sz w:val="16"/>
          </w:rPr>
          <w:t>19</w:t>
        </w:r>
      </w:hyperlink>
    </w:p>
    <w:p>
      <w:pPr>
        <w:tabs>
          <w:tab w:pos="3192" w:val="left" w:leader="dot"/>
        </w:tabs>
        <w:spacing w:before="43"/>
        <w:ind w:left="254" w:right="0" w:firstLine="0"/>
        <w:jc w:val="left"/>
        <w:rPr>
          <w:sz w:val="16"/>
        </w:rPr>
      </w:pPr>
      <w:hyperlink w:history="true" w:anchor="_bookmark87">
        <w:r>
          <w:rPr>
            <w:color w:val="231F20"/>
            <w:sz w:val="16"/>
          </w:rPr>
          <w:t>:CALCulate</w:t>
        </w:r>
      </w:hyperlink>
      <w:r>
        <w:rPr>
          <w:color w:val="231F20"/>
          <w:spacing w:val="-3"/>
          <w:sz w:val="16"/>
        </w:rPr>
        <w:t> </w:t>
      </w:r>
      <w:hyperlink w:history="true" w:anchor="_bookmark87">
        <w:r>
          <w:rPr>
            <w:color w:val="231F20"/>
            <w:sz w:val="16"/>
          </w:rPr>
          <w:t>:LIMit</w:t>
        </w:r>
        <w:r>
          <w:rPr>
            <w:color w:val="231F20"/>
            <w:spacing w:val="-1"/>
            <w:sz w:val="16"/>
          </w:rPr>
          <w:t> </w:t>
        </w:r>
        <w:r>
          <w:rPr>
            <w:color w:val="231F20"/>
            <w:sz w:val="16"/>
          </w:rPr>
          <w:t>:LOWer</w:t>
        </w:r>
        <w:r>
          <w:rPr>
            <w:color w:val="231F20"/>
            <w:spacing w:val="-4"/>
            <w:sz w:val="16"/>
          </w:rPr>
          <w:t> </w:t>
        </w:r>
        <w:r>
          <w:rPr>
            <w:color w:val="231F20"/>
            <w:spacing w:val="-2"/>
            <w:sz w:val="16"/>
          </w:rPr>
          <w:t>:STATe</w:t>
        </w:r>
        <w:r>
          <w:rPr>
            <w:color w:val="231F20"/>
            <w:sz w:val="16"/>
          </w:rPr>
          <w:tab/>
        </w:r>
        <w:r>
          <w:rPr>
            <w:color w:val="231F20"/>
            <w:spacing w:val="-2"/>
            <w:sz w:val="16"/>
          </w:rPr>
          <w:t>8-</w:t>
        </w:r>
        <w:r>
          <w:rPr>
            <w:color w:val="231F20"/>
            <w:spacing w:val="-5"/>
            <w:sz w:val="16"/>
          </w:rPr>
          <w:t>20</w:t>
        </w:r>
      </w:hyperlink>
    </w:p>
    <w:p>
      <w:pPr>
        <w:tabs>
          <w:tab w:pos="3192" w:val="left" w:leader="dot"/>
        </w:tabs>
        <w:spacing w:before="43"/>
        <w:ind w:left="254" w:right="0" w:firstLine="0"/>
        <w:jc w:val="left"/>
        <w:rPr>
          <w:sz w:val="16"/>
        </w:rPr>
      </w:pPr>
      <w:hyperlink w:history="true" w:anchor="_bookmark88">
        <w:r>
          <w:rPr>
            <w:color w:val="231F20"/>
            <w:sz w:val="16"/>
          </w:rPr>
          <w:t>:CALCulate</w:t>
        </w:r>
      </w:hyperlink>
      <w:r>
        <w:rPr>
          <w:color w:val="231F20"/>
          <w:spacing w:val="-4"/>
          <w:sz w:val="16"/>
        </w:rPr>
        <w:t> </w:t>
      </w:r>
      <w:hyperlink w:history="true" w:anchor="_bookmark87">
        <w:r>
          <w:rPr>
            <w:color w:val="231F20"/>
            <w:sz w:val="16"/>
          </w:rPr>
          <w:t>:LIMit</w:t>
        </w:r>
        <w:r>
          <w:rPr>
            <w:color w:val="231F20"/>
            <w:spacing w:val="-3"/>
            <w:sz w:val="16"/>
          </w:rPr>
          <w:t> </w:t>
        </w:r>
        <w:r>
          <w:rPr>
            <w:color w:val="231F20"/>
            <w:spacing w:val="-2"/>
            <w:sz w:val="16"/>
          </w:rPr>
          <w:t>:UPPer</w:t>
        </w:r>
        <w:r>
          <w:rPr>
            <w:color w:val="231F20"/>
            <w:sz w:val="16"/>
          </w:rPr>
          <w:tab/>
        </w:r>
        <w:r>
          <w:rPr>
            <w:color w:val="231F20"/>
            <w:spacing w:val="-2"/>
            <w:sz w:val="16"/>
          </w:rPr>
          <w:t>8-</w:t>
        </w:r>
        <w:r>
          <w:rPr>
            <w:color w:val="231F20"/>
            <w:spacing w:val="-5"/>
            <w:sz w:val="16"/>
          </w:rPr>
          <w:t>20</w:t>
        </w:r>
      </w:hyperlink>
    </w:p>
    <w:p>
      <w:pPr>
        <w:tabs>
          <w:tab w:pos="3192" w:val="left" w:leader="dot"/>
        </w:tabs>
        <w:spacing w:before="43"/>
        <w:ind w:left="254" w:right="0" w:firstLine="0"/>
        <w:jc w:val="left"/>
        <w:rPr>
          <w:sz w:val="16"/>
        </w:rPr>
      </w:pPr>
      <w:hyperlink w:history="true" w:anchor="_bookmark88">
        <w:r>
          <w:rPr>
            <w:color w:val="231F20"/>
            <w:sz w:val="16"/>
          </w:rPr>
          <w:t>:CALCulate</w:t>
        </w:r>
      </w:hyperlink>
      <w:r>
        <w:rPr>
          <w:color w:val="231F20"/>
          <w:spacing w:val="-3"/>
          <w:sz w:val="16"/>
        </w:rPr>
        <w:t> </w:t>
      </w:r>
      <w:hyperlink w:history="true" w:anchor="_bookmark88">
        <w:r>
          <w:rPr>
            <w:color w:val="231F20"/>
            <w:sz w:val="16"/>
          </w:rPr>
          <w:t>:LIMit</w:t>
        </w:r>
        <w:r>
          <w:rPr>
            <w:color w:val="231F20"/>
            <w:spacing w:val="-1"/>
            <w:sz w:val="16"/>
          </w:rPr>
          <w:t> </w:t>
        </w:r>
        <w:r>
          <w:rPr>
            <w:color w:val="231F20"/>
            <w:sz w:val="16"/>
          </w:rPr>
          <w:t>:UPPer</w:t>
        </w:r>
        <w:r>
          <w:rPr>
            <w:color w:val="231F20"/>
            <w:spacing w:val="-3"/>
            <w:sz w:val="16"/>
          </w:rPr>
          <w:t> </w:t>
        </w:r>
        <w:r>
          <w:rPr>
            <w:color w:val="231F20"/>
            <w:spacing w:val="-2"/>
            <w:sz w:val="16"/>
          </w:rPr>
          <w:t>:STATe</w:t>
        </w:r>
        <w:r>
          <w:rPr>
            <w:color w:val="231F20"/>
            <w:sz w:val="16"/>
          </w:rPr>
          <w:tab/>
        </w:r>
        <w:r>
          <w:rPr>
            <w:color w:val="231F20"/>
            <w:spacing w:val="-2"/>
            <w:sz w:val="16"/>
          </w:rPr>
          <w:t>8-</w:t>
        </w:r>
        <w:r>
          <w:rPr>
            <w:color w:val="231F20"/>
            <w:spacing w:val="-5"/>
            <w:sz w:val="16"/>
          </w:rPr>
          <w:t>21</w:t>
        </w:r>
      </w:hyperlink>
    </w:p>
    <w:p>
      <w:pPr>
        <w:tabs>
          <w:tab w:pos="3192" w:val="left" w:leader="dot"/>
        </w:tabs>
        <w:spacing w:before="43"/>
        <w:ind w:left="254" w:right="0" w:firstLine="0"/>
        <w:jc w:val="left"/>
        <w:rPr>
          <w:sz w:val="16"/>
        </w:rPr>
      </w:pPr>
      <w:hyperlink w:history="true" w:anchor="_bookmark89">
        <w:r>
          <w:rPr>
            <w:color w:val="231F20"/>
            <w:sz w:val="16"/>
          </w:rPr>
          <w:t>:CALCulate</w:t>
        </w:r>
      </w:hyperlink>
      <w:r>
        <w:rPr>
          <w:color w:val="231F20"/>
          <w:spacing w:val="-9"/>
          <w:sz w:val="16"/>
        </w:rPr>
        <w:t> </w:t>
      </w:r>
      <w:hyperlink w:history="true" w:anchor="_bookmark88">
        <w:r>
          <w:rPr>
            <w:color w:val="231F20"/>
            <w:spacing w:val="-2"/>
            <w:sz w:val="16"/>
          </w:rPr>
          <w:t>:MATH</w:t>
        </w:r>
        <w:r>
          <w:rPr>
            <w:color w:val="231F20"/>
            <w:sz w:val="16"/>
          </w:rPr>
          <w:tab/>
        </w:r>
        <w:r>
          <w:rPr>
            <w:color w:val="231F20"/>
            <w:spacing w:val="-2"/>
            <w:sz w:val="16"/>
          </w:rPr>
          <w:t>8-</w:t>
        </w:r>
        <w:r>
          <w:rPr>
            <w:color w:val="231F20"/>
            <w:spacing w:val="-5"/>
            <w:sz w:val="16"/>
          </w:rPr>
          <w:t>21</w:t>
        </w:r>
      </w:hyperlink>
    </w:p>
    <w:p>
      <w:pPr>
        <w:tabs>
          <w:tab w:pos="3192" w:val="left" w:leader="dot"/>
        </w:tabs>
        <w:spacing w:before="43"/>
        <w:ind w:left="254" w:right="0" w:firstLine="0"/>
        <w:jc w:val="left"/>
        <w:rPr>
          <w:sz w:val="16"/>
        </w:rPr>
      </w:pPr>
      <w:hyperlink w:history="true" w:anchor="_bookmark89">
        <w:r>
          <w:rPr>
            <w:color w:val="231F20"/>
            <w:sz w:val="16"/>
          </w:rPr>
          <w:t>:CALCulate</w:t>
        </w:r>
      </w:hyperlink>
      <w:r>
        <w:rPr>
          <w:color w:val="231F20"/>
          <w:spacing w:val="-5"/>
          <w:sz w:val="16"/>
        </w:rPr>
        <w:t> </w:t>
      </w:r>
      <w:hyperlink w:history="true" w:anchor="_bookmark89">
        <w:r>
          <w:rPr>
            <w:color w:val="231F20"/>
            <w:sz w:val="16"/>
          </w:rPr>
          <w:t>:MATH</w:t>
        </w:r>
        <w:r>
          <w:rPr>
            <w:color w:val="231F20"/>
            <w:spacing w:val="-4"/>
            <w:sz w:val="16"/>
          </w:rPr>
          <w:t> </w:t>
        </w:r>
        <w:r>
          <w:rPr>
            <w:color w:val="231F20"/>
            <w:spacing w:val="-2"/>
            <w:sz w:val="16"/>
          </w:rPr>
          <w:t>:STATe</w:t>
        </w:r>
        <w:r>
          <w:rPr>
            <w:color w:val="231F20"/>
            <w:sz w:val="16"/>
          </w:rPr>
          <w:tab/>
        </w:r>
        <w:r>
          <w:rPr>
            <w:color w:val="231F20"/>
            <w:spacing w:val="-2"/>
            <w:sz w:val="16"/>
          </w:rPr>
          <w:t>8-</w:t>
        </w:r>
        <w:r>
          <w:rPr>
            <w:color w:val="231F20"/>
            <w:spacing w:val="-5"/>
            <w:sz w:val="16"/>
          </w:rPr>
          <w:t>22</w:t>
        </w:r>
      </w:hyperlink>
    </w:p>
    <w:p>
      <w:pPr>
        <w:tabs>
          <w:tab w:pos="3192" w:val="left" w:leader="dot"/>
        </w:tabs>
        <w:spacing w:before="43"/>
        <w:ind w:left="254" w:right="0" w:firstLine="0"/>
        <w:jc w:val="left"/>
        <w:rPr>
          <w:sz w:val="16"/>
        </w:rPr>
      </w:pPr>
      <w:hyperlink w:history="true" w:anchor="_bookmark90">
        <w:r>
          <w:rPr>
            <w:color w:val="231F20"/>
            <w:sz w:val="16"/>
          </w:rPr>
          <w:t>:CALCulate</w:t>
        </w:r>
      </w:hyperlink>
      <w:r>
        <w:rPr>
          <w:color w:val="231F20"/>
          <w:spacing w:val="-9"/>
          <w:sz w:val="16"/>
        </w:rPr>
        <w:t> </w:t>
      </w:r>
      <w:hyperlink w:history="true" w:anchor="_bookmark89">
        <w:r>
          <w:rPr>
            <w:color w:val="231F20"/>
            <w:spacing w:val="-2"/>
            <w:sz w:val="16"/>
          </w:rPr>
          <w:t>:STATe</w:t>
        </w:r>
        <w:r>
          <w:rPr>
            <w:color w:val="231F20"/>
            <w:sz w:val="16"/>
          </w:rPr>
          <w:tab/>
        </w:r>
        <w:r>
          <w:rPr>
            <w:color w:val="231F20"/>
            <w:spacing w:val="-2"/>
            <w:sz w:val="16"/>
          </w:rPr>
          <w:t>8-</w:t>
        </w:r>
        <w:r>
          <w:rPr>
            <w:color w:val="231F20"/>
            <w:spacing w:val="-5"/>
            <w:sz w:val="16"/>
          </w:rPr>
          <w:t>22</w:t>
        </w:r>
      </w:hyperlink>
    </w:p>
    <w:p>
      <w:pPr>
        <w:tabs>
          <w:tab w:pos="3192" w:val="left" w:leader="dot"/>
        </w:tabs>
        <w:spacing w:before="43"/>
        <w:ind w:left="254" w:right="0" w:firstLine="0"/>
        <w:jc w:val="left"/>
        <w:rPr>
          <w:sz w:val="16"/>
        </w:rPr>
      </w:pPr>
      <w:hyperlink w:history="true" w:anchor="_bookmark91">
        <w:r>
          <w:rPr>
            <w:color w:val="231F20"/>
            <w:sz w:val="16"/>
          </w:rPr>
          <w:t>:CALCulate</w:t>
        </w:r>
      </w:hyperlink>
      <w:r>
        <w:rPr>
          <w:color w:val="231F20"/>
          <w:spacing w:val="-5"/>
          <w:sz w:val="16"/>
        </w:rPr>
        <w:t> </w:t>
      </w:r>
      <w:hyperlink w:history="true" w:anchor="_bookmark90">
        <w:r>
          <w:rPr>
            <w:color w:val="231F20"/>
            <w:sz w:val="16"/>
          </w:rPr>
          <w:t>:TOTalize</w:t>
        </w:r>
        <w:r>
          <w:rPr>
            <w:color w:val="231F20"/>
            <w:spacing w:val="-4"/>
            <w:sz w:val="16"/>
          </w:rPr>
          <w:t> </w:t>
        </w:r>
        <w:r>
          <w:rPr>
            <w:color w:val="231F20"/>
            <w:spacing w:val="-2"/>
            <w:sz w:val="16"/>
          </w:rPr>
          <w:t>:TYPE</w:t>
        </w:r>
        <w:r>
          <w:rPr>
            <w:color w:val="231F20"/>
            <w:sz w:val="16"/>
          </w:rPr>
          <w:tab/>
        </w:r>
        <w:r>
          <w:rPr>
            <w:color w:val="231F20"/>
            <w:spacing w:val="-2"/>
            <w:sz w:val="16"/>
          </w:rPr>
          <w:t>8-</w:t>
        </w:r>
        <w:r>
          <w:rPr>
            <w:color w:val="231F20"/>
            <w:spacing w:val="-5"/>
            <w:sz w:val="16"/>
          </w:rPr>
          <w:t>23</w:t>
        </w:r>
      </w:hyperlink>
    </w:p>
    <w:p>
      <w:pPr>
        <w:tabs>
          <w:tab w:pos="3153" w:val="left" w:leader="dot"/>
        </w:tabs>
        <w:spacing w:before="32"/>
        <w:ind w:left="252" w:right="0" w:firstLine="0"/>
        <w:jc w:val="left"/>
        <w:rPr>
          <w:rFonts w:ascii="Arial"/>
          <w:b/>
          <w:sz w:val="18"/>
        </w:rPr>
      </w:pPr>
      <w:hyperlink w:history="true" w:anchor="_bookmark91">
        <w:r>
          <w:rPr>
            <w:rFonts w:ascii="Arial"/>
            <w:b/>
            <w:color w:val="231F20"/>
            <w:sz w:val="18"/>
          </w:rPr>
          <w:t>Calibration </w:t>
        </w:r>
        <w:r>
          <w:rPr>
            <w:rFonts w:ascii="Arial"/>
            <w:b/>
            <w:color w:val="231F20"/>
            <w:spacing w:val="-2"/>
            <w:sz w:val="18"/>
          </w:rPr>
          <w:t>Subsystem</w:t>
        </w:r>
        <w:r>
          <w:rPr>
            <w:rFonts w:ascii="Arial"/>
            <w:b/>
            <w:color w:val="231F20"/>
            <w:sz w:val="18"/>
          </w:rPr>
          <w:tab/>
        </w:r>
        <w:r>
          <w:rPr>
            <w:rFonts w:ascii="Arial"/>
            <w:b/>
            <w:color w:val="231F20"/>
            <w:spacing w:val="-2"/>
            <w:sz w:val="18"/>
          </w:rPr>
          <w:t>8-</w:t>
        </w:r>
        <w:r>
          <w:rPr>
            <w:rFonts w:ascii="Arial"/>
            <w:b/>
            <w:color w:val="231F20"/>
            <w:spacing w:val="-5"/>
            <w:sz w:val="18"/>
          </w:rPr>
          <w:t>25</w:t>
        </w:r>
      </w:hyperlink>
    </w:p>
    <w:p>
      <w:pPr>
        <w:tabs>
          <w:tab w:pos="3192" w:val="left" w:leader="dot"/>
        </w:tabs>
        <w:spacing w:before="52"/>
        <w:ind w:left="254" w:right="0" w:firstLine="0"/>
        <w:jc w:val="left"/>
        <w:rPr>
          <w:sz w:val="16"/>
        </w:rPr>
      </w:pPr>
      <w:hyperlink w:history="true" w:anchor="_bookmark93">
        <w:r>
          <w:rPr>
            <w:color w:val="231F20"/>
            <w:sz w:val="16"/>
          </w:rPr>
          <w:t>:CALibration</w:t>
        </w:r>
      </w:hyperlink>
      <w:r>
        <w:rPr>
          <w:color w:val="231F20"/>
          <w:spacing w:val="-4"/>
          <w:sz w:val="16"/>
        </w:rPr>
        <w:t> </w:t>
      </w:r>
      <w:hyperlink w:history="true" w:anchor="_bookmark92">
        <w:r>
          <w:rPr>
            <w:color w:val="231F20"/>
            <w:sz w:val="16"/>
          </w:rPr>
          <w:t>:INTerpolator</w:t>
        </w:r>
        <w:r>
          <w:rPr>
            <w:color w:val="231F20"/>
            <w:spacing w:val="-4"/>
            <w:sz w:val="16"/>
          </w:rPr>
          <w:t> </w:t>
        </w:r>
        <w:r>
          <w:rPr>
            <w:color w:val="231F20"/>
            <w:spacing w:val="-2"/>
            <w:sz w:val="16"/>
          </w:rPr>
          <w:t>:AUTO</w:t>
        </w:r>
        <w:r>
          <w:rPr>
            <w:color w:val="231F20"/>
            <w:sz w:val="16"/>
          </w:rPr>
          <w:tab/>
        </w:r>
        <w:r>
          <w:rPr>
            <w:color w:val="231F20"/>
            <w:spacing w:val="-2"/>
            <w:sz w:val="16"/>
          </w:rPr>
          <w:t>8-</w:t>
        </w:r>
        <w:r>
          <w:rPr>
            <w:color w:val="231F20"/>
            <w:spacing w:val="-5"/>
            <w:sz w:val="16"/>
          </w:rPr>
          <w:t>26</w:t>
        </w:r>
      </w:hyperlink>
    </w:p>
    <w:p>
      <w:pPr>
        <w:tabs>
          <w:tab w:pos="3153" w:val="left" w:leader="dot"/>
        </w:tabs>
        <w:spacing w:before="31"/>
        <w:ind w:left="252" w:right="0" w:firstLine="0"/>
        <w:jc w:val="left"/>
        <w:rPr>
          <w:rFonts w:ascii="Arial"/>
          <w:b/>
          <w:sz w:val="18"/>
        </w:rPr>
      </w:pPr>
      <w:hyperlink w:history="true" w:anchor="_bookmark93">
        <w:r>
          <w:rPr>
            <w:rFonts w:ascii="Arial"/>
            <w:b/>
            <w:color w:val="231F20"/>
            <w:sz w:val="18"/>
          </w:rPr>
          <w:t>Configure </w:t>
        </w:r>
        <w:r>
          <w:rPr>
            <w:rFonts w:ascii="Arial"/>
            <w:b/>
            <w:color w:val="231F20"/>
            <w:spacing w:val="-2"/>
            <w:sz w:val="18"/>
          </w:rPr>
          <w:t>Function</w:t>
        </w:r>
        <w:r>
          <w:rPr>
            <w:rFonts w:ascii="Arial"/>
            <w:b/>
            <w:color w:val="231F20"/>
            <w:sz w:val="18"/>
          </w:rPr>
          <w:tab/>
        </w:r>
        <w:r>
          <w:rPr>
            <w:rFonts w:ascii="Arial"/>
            <w:b/>
            <w:color w:val="231F20"/>
            <w:spacing w:val="-2"/>
            <w:sz w:val="18"/>
          </w:rPr>
          <w:t>8-</w:t>
        </w:r>
        <w:r>
          <w:rPr>
            <w:rFonts w:ascii="Arial"/>
            <w:b/>
            <w:color w:val="231F20"/>
            <w:spacing w:val="-5"/>
            <w:sz w:val="18"/>
          </w:rPr>
          <w:t>27</w:t>
        </w:r>
      </w:hyperlink>
    </w:p>
    <w:p>
      <w:pPr>
        <w:tabs>
          <w:tab w:pos="3192" w:val="left" w:leader="dot"/>
        </w:tabs>
        <w:spacing w:before="52"/>
        <w:ind w:left="254" w:right="0" w:firstLine="0"/>
        <w:jc w:val="left"/>
        <w:rPr>
          <w:sz w:val="16"/>
        </w:rPr>
      </w:pPr>
      <w:hyperlink w:history="true" w:anchor="_bookmark95">
        <w:r>
          <w:rPr>
            <w:color w:val="231F20"/>
            <w:sz w:val="16"/>
          </w:rPr>
          <w:t>:CONFigure</w:t>
        </w:r>
      </w:hyperlink>
      <w:r>
        <w:rPr>
          <w:color w:val="231F20"/>
          <w:spacing w:val="-11"/>
          <w:sz w:val="16"/>
        </w:rPr>
        <w:t> </w:t>
      </w:r>
      <w:hyperlink w:history="true" w:anchor="_bookmark94">
        <w:r>
          <w:rPr>
            <w:color w:val="231F20"/>
            <w:sz w:val="16"/>
          </w:rPr>
          <w:t>:&lt;Measuring</w:t>
        </w:r>
        <w:r>
          <w:rPr>
            <w:color w:val="231F20"/>
            <w:spacing w:val="-9"/>
            <w:sz w:val="16"/>
          </w:rPr>
          <w:t> </w:t>
        </w:r>
        <w:r>
          <w:rPr>
            <w:color w:val="231F20"/>
            <w:spacing w:val="-2"/>
            <w:sz w:val="16"/>
          </w:rPr>
          <w:t>Function&gt;</w:t>
        </w:r>
        <w:r>
          <w:rPr>
            <w:color w:val="231F20"/>
            <w:sz w:val="16"/>
          </w:rPr>
          <w:tab/>
        </w:r>
        <w:r>
          <w:rPr>
            <w:color w:val="231F20"/>
            <w:spacing w:val="-2"/>
            <w:sz w:val="16"/>
          </w:rPr>
          <w:t>8-</w:t>
        </w:r>
        <w:r>
          <w:rPr>
            <w:color w:val="231F20"/>
            <w:spacing w:val="-5"/>
            <w:sz w:val="16"/>
          </w:rPr>
          <w:t>28</w:t>
        </w:r>
      </w:hyperlink>
    </w:p>
    <w:p>
      <w:pPr>
        <w:spacing w:line="174" w:lineRule="exact" w:before="43"/>
        <w:ind w:left="254" w:right="0" w:firstLine="0"/>
        <w:jc w:val="left"/>
        <w:rPr>
          <w:sz w:val="16"/>
        </w:rPr>
      </w:pPr>
      <w:hyperlink w:history="true" w:anchor="_bookmark95">
        <w:r>
          <w:rPr>
            <w:color w:val="231F20"/>
            <w:sz w:val="16"/>
          </w:rPr>
          <w:t>:CONFigure</w:t>
        </w:r>
        <w:r>
          <w:rPr>
            <w:color w:val="231F20"/>
            <w:spacing w:val="-9"/>
            <w:sz w:val="16"/>
          </w:rPr>
          <w:t> </w:t>
        </w:r>
        <w:r>
          <w:rPr>
            <w:color w:val="231F20"/>
            <w:sz w:val="16"/>
          </w:rPr>
          <w:t>:ARRay</w:t>
        </w:r>
        <w:r>
          <w:rPr>
            <w:color w:val="231F20"/>
            <w:spacing w:val="-9"/>
            <w:sz w:val="16"/>
          </w:rPr>
          <w:t> </w:t>
        </w:r>
        <w:r>
          <w:rPr>
            <w:color w:val="231F20"/>
            <w:spacing w:val="-2"/>
            <w:sz w:val="16"/>
          </w:rPr>
          <w:t>:&lt;Measuring</w:t>
        </w:r>
      </w:hyperlink>
    </w:p>
    <w:p>
      <w:pPr>
        <w:tabs>
          <w:tab w:pos="3192" w:val="left" w:leader="dot"/>
        </w:tabs>
        <w:spacing w:line="174" w:lineRule="exact" w:before="0"/>
        <w:ind w:left="394" w:right="0" w:firstLine="0"/>
        <w:jc w:val="left"/>
        <w:rPr>
          <w:sz w:val="16"/>
        </w:rPr>
      </w:pPr>
      <w:hyperlink w:history="true" w:anchor="_bookmark96">
        <w:r>
          <w:rPr>
            <w:color w:val="231F20"/>
            <w:spacing w:val="-2"/>
            <w:sz w:val="16"/>
          </w:rPr>
          <w:t>Function&gt;</w:t>
        </w:r>
      </w:hyperlink>
      <w:hyperlink w:history="true" w:anchor="_bookmark95">
        <w:r>
          <w:rPr>
            <w:color w:val="231F20"/>
            <w:sz w:val="16"/>
          </w:rPr>
          <w:tab/>
        </w:r>
        <w:r>
          <w:rPr>
            <w:color w:val="231F20"/>
            <w:spacing w:val="-2"/>
            <w:sz w:val="16"/>
          </w:rPr>
          <w:t>8-</w:t>
        </w:r>
        <w:r>
          <w:rPr>
            <w:color w:val="231F20"/>
            <w:spacing w:val="-5"/>
            <w:sz w:val="16"/>
          </w:rPr>
          <w:t>29</w:t>
        </w:r>
      </w:hyperlink>
    </w:p>
    <w:p>
      <w:pPr>
        <w:tabs>
          <w:tab w:pos="3192" w:val="left" w:leader="dot"/>
        </w:tabs>
        <w:spacing w:before="43"/>
        <w:ind w:left="254" w:right="0" w:firstLine="0"/>
        <w:jc w:val="left"/>
        <w:rPr>
          <w:sz w:val="16"/>
        </w:rPr>
      </w:pPr>
      <w:hyperlink w:history="true" w:anchor="_bookmark97">
        <w:r>
          <w:rPr>
            <w:color w:val="231F20"/>
            <w:sz w:val="16"/>
          </w:rPr>
          <w:t>:CONFigure</w:t>
        </w:r>
      </w:hyperlink>
      <w:r>
        <w:rPr>
          <w:color w:val="231F20"/>
          <w:spacing w:val="-9"/>
          <w:sz w:val="16"/>
        </w:rPr>
        <w:t> </w:t>
      </w:r>
      <w:hyperlink w:history="true" w:anchor="_bookmark96">
        <w:r>
          <w:rPr>
            <w:color w:val="231F20"/>
            <w:sz w:val="16"/>
          </w:rPr>
          <w:t>:TOTalize</w:t>
        </w:r>
        <w:r>
          <w:rPr>
            <w:color w:val="231F20"/>
            <w:spacing w:val="-8"/>
            <w:sz w:val="16"/>
          </w:rPr>
          <w:t> </w:t>
        </w:r>
        <w:r>
          <w:rPr>
            <w:color w:val="231F20"/>
            <w:spacing w:val="-2"/>
            <w:sz w:val="16"/>
          </w:rPr>
          <w:t>[:CONTinuous]</w:t>
        </w:r>
        <w:r>
          <w:rPr>
            <w:color w:val="231F20"/>
            <w:sz w:val="16"/>
          </w:rPr>
          <w:tab/>
        </w:r>
        <w:r>
          <w:rPr>
            <w:color w:val="231F20"/>
            <w:spacing w:val="-2"/>
            <w:sz w:val="16"/>
          </w:rPr>
          <w:t>8-</w:t>
        </w:r>
        <w:r>
          <w:rPr>
            <w:color w:val="231F20"/>
            <w:spacing w:val="-5"/>
            <w:sz w:val="16"/>
          </w:rPr>
          <w:t>30</w:t>
        </w:r>
      </w:hyperlink>
    </w:p>
    <w:p>
      <w:pPr>
        <w:tabs>
          <w:tab w:pos="3153" w:val="left" w:leader="dot"/>
        </w:tabs>
        <w:spacing w:before="32"/>
        <w:ind w:left="252" w:right="0" w:firstLine="0"/>
        <w:jc w:val="left"/>
        <w:rPr>
          <w:rFonts w:ascii="Arial"/>
          <w:b/>
          <w:sz w:val="18"/>
        </w:rPr>
      </w:pPr>
      <w:hyperlink w:history="true" w:anchor="_bookmark97">
        <w:r>
          <w:rPr>
            <w:rFonts w:ascii="Arial"/>
            <w:b/>
            <w:color w:val="231F20"/>
            <w:sz w:val="18"/>
          </w:rPr>
          <w:t>Display</w:t>
        </w:r>
        <w:r>
          <w:rPr>
            <w:rFonts w:ascii="Arial"/>
            <w:b/>
            <w:color w:val="231F20"/>
            <w:spacing w:val="-7"/>
            <w:sz w:val="18"/>
          </w:rPr>
          <w:t> </w:t>
        </w:r>
        <w:r>
          <w:rPr>
            <w:rFonts w:ascii="Arial"/>
            <w:b/>
            <w:color w:val="231F20"/>
            <w:spacing w:val="-2"/>
            <w:sz w:val="18"/>
          </w:rPr>
          <w:t>Subsystem</w:t>
        </w:r>
        <w:r>
          <w:rPr>
            <w:rFonts w:ascii="Arial"/>
            <w:b/>
            <w:color w:val="231F20"/>
            <w:sz w:val="18"/>
          </w:rPr>
          <w:tab/>
        </w:r>
        <w:r>
          <w:rPr>
            <w:rFonts w:ascii="Arial"/>
            <w:b/>
            <w:color w:val="231F20"/>
            <w:spacing w:val="-2"/>
            <w:sz w:val="18"/>
          </w:rPr>
          <w:t>8-</w:t>
        </w:r>
        <w:r>
          <w:rPr>
            <w:rFonts w:ascii="Arial"/>
            <w:b/>
            <w:color w:val="231F20"/>
            <w:spacing w:val="-5"/>
            <w:sz w:val="18"/>
          </w:rPr>
          <w:t>31</w:t>
        </w:r>
      </w:hyperlink>
    </w:p>
    <w:p>
      <w:pPr>
        <w:tabs>
          <w:tab w:pos="3192" w:val="left" w:leader="dot"/>
        </w:tabs>
        <w:spacing w:before="52"/>
        <w:ind w:left="299" w:right="0" w:firstLine="0"/>
        <w:jc w:val="left"/>
        <w:rPr>
          <w:sz w:val="16"/>
        </w:rPr>
      </w:pPr>
      <w:hyperlink w:history="true" w:anchor="_bookmark99">
        <w:r>
          <w:rPr>
            <w:color w:val="231F20"/>
            <w:sz w:val="16"/>
          </w:rPr>
          <w:t>:DISPlay</w:t>
        </w:r>
      </w:hyperlink>
      <w:r>
        <w:rPr>
          <w:color w:val="231F20"/>
          <w:spacing w:val="-8"/>
          <w:sz w:val="16"/>
        </w:rPr>
        <w:t> </w:t>
      </w:r>
      <w:hyperlink w:history="true" w:anchor="_bookmark98">
        <w:r>
          <w:rPr>
            <w:color w:val="231F20"/>
            <w:spacing w:val="-2"/>
            <w:sz w:val="16"/>
          </w:rPr>
          <w:t>:ENABle</w:t>
        </w:r>
        <w:r>
          <w:rPr>
            <w:color w:val="231F20"/>
            <w:sz w:val="16"/>
          </w:rPr>
          <w:tab/>
        </w:r>
        <w:r>
          <w:rPr>
            <w:color w:val="231F20"/>
            <w:spacing w:val="-2"/>
            <w:sz w:val="16"/>
          </w:rPr>
          <w:t>8-</w:t>
        </w:r>
        <w:r>
          <w:rPr>
            <w:color w:val="231F20"/>
            <w:spacing w:val="-5"/>
            <w:sz w:val="16"/>
          </w:rPr>
          <w:t>32</w:t>
        </w:r>
      </w:hyperlink>
    </w:p>
    <w:p>
      <w:pPr>
        <w:tabs>
          <w:tab w:pos="3153" w:val="left" w:leader="dot"/>
        </w:tabs>
        <w:spacing w:before="32"/>
        <w:ind w:left="252" w:right="0" w:firstLine="0"/>
        <w:jc w:val="left"/>
        <w:rPr>
          <w:rFonts w:ascii="Arial"/>
          <w:b/>
          <w:sz w:val="18"/>
        </w:rPr>
      </w:pPr>
      <w:hyperlink w:history="true" w:anchor="_bookmark99">
        <w:r>
          <w:rPr>
            <w:rFonts w:ascii="Arial"/>
            <w:b/>
            <w:color w:val="231F20"/>
            <w:sz w:val="18"/>
          </w:rPr>
          <w:t>Fetch </w:t>
        </w:r>
        <w:r>
          <w:rPr>
            <w:rFonts w:ascii="Arial"/>
            <w:b/>
            <w:color w:val="231F20"/>
            <w:spacing w:val="-2"/>
            <w:sz w:val="18"/>
          </w:rPr>
          <w:t>Function</w:t>
        </w:r>
        <w:r>
          <w:rPr>
            <w:rFonts w:ascii="Arial"/>
            <w:b/>
            <w:color w:val="231F20"/>
            <w:sz w:val="18"/>
          </w:rPr>
          <w:tab/>
        </w:r>
        <w:r>
          <w:rPr>
            <w:rFonts w:ascii="Arial"/>
            <w:b/>
            <w:color w:val="231F20"/>
            <w:spacing w:val="-2"/>
            <w:sz w:val="18"/>
          </w:rPr>
          <w:t>8-</w:t>
        </w:r>
        <w:r>
          <w:rPr>
            <w:rFonts w:ascii="Arial"/>
            <w:b/>
            <w:color w:val="231F20"/>
            <w:spacing w:val="-5"/>
            <w:sz w:val="18"/>
          </w:rPr>
          <w:t>33</w:t>
        </w:r>
      </w:hyperlink>
    </w:p>
    <w:p>
      <w:pPr>
        <w:tabs>
          <w:tab w:pos="3192" w:val="left" w:leader="dot"/>
        </w:tabs>
        <w:spacing w:before="52"/>
        <w:ind w:left="254" w:right="0" w:firstLine="0"/>
        <w:jc w:val="left"/>
        <w:rPr>
          <w:sz w:val="16"/>
        </w:rPr>
      </w:pPr>
      <w:hyperlink w:history="true" w:anchor="_bookmark101">
        <w:r>
          <w:rPr>
            <w:color w:val="231F20"/>
            <w:spacing w:val="-2"/>
            <w:sz w:val="16"/>
          </w:rPr>
          <w:t>:FETCh?</w:t>
        </w:r>
      </w:hyperlink>
      <w:hyperlink w:history="true" w:anchor="_bookmark100">
        <w:r>
          <w:rPr>
            <w:color w:val="231F20"/>
            <w:sz w:val="16"/>
          </w:rPr>
          <w:tab/>
        </w:r>
        <w:r>
          <w:rPr>
            <w:color w:val="231F20"/>
            <w:spacing w:val="-2"/>
            <w:sz w:val="16"/>
          </w:rPr>
          <w:t>8-</w:t>
        </w:r>
        <w:r>
          <w:rPr>
            <w:color w:val="231F20"/>
            <w:spacing w:val="-5"/>
            <w:sz w:val="16"/>
          </w:rPr>
          <w:t>34</w:t>
        </w:r>
      </w:hyperlink>
    </w:p>
    <w:p>
      <w:pPr>
        <w:tabs>
          <w:tab w:pos="3192" w:val="left" w:leader="dot"/>
        </w:tabs>
        <w:spacing w:before="43"/>
        <w:ind w:left="254" w:right="0" w:firstLine="0"/>
        <w:jc w:val="left"/>
        <w:rPr>
          <w:sz w:val="16"/>
        </w:rPr>
      </w:pPr>
      <w:hyperlink w:history="true" w:anchor="_bookmark103">
        <w:r>
          <w:rPr>
            <w:color w:val="231F20"/>
            <w:sz w:val="16"/>
          </w:rPr>
          <w:t>:FETCh</w:t>
        </w:r>
      </w:hyperlink>
      <w:r>
        <w:rPr>
          <w:color w:val="231F20"/>
          <w:spacing w:val="-1"/>
          <w:sz w:val="16"/>
        </w:rPr>
        <w:t> </w:t>
      </w:r>
      <w:hyperlink w:history="true" w:anchor="_bookmark101">
        <w:r>
          <w:rPr>
            <w:color w:val="231F20"/>
            <w:spacing w:val="-2"/>
            <w:sz w:val="16"/>
          </w:rPr>
          <w:t>:ARRay?</w:t>
        </w:r>
        <w:r>
          <w:rPr>
            <w:color w:val="231F20"/>
            <w:sz w:val="16"/>
          </w:rPr>
          <w:tab/>
        </w:r>
        <w:r>
          <w:rPr>
            <w:color w:val="231F20"/>
            <w:spacing w:val="-2"/>
            <w:sz w:val="16"/>
          </w:rPr>
          <w:t>8-</w:t>
        </w:r>
        <w:r>
          <w:rPr>
            <w:color w:val="231F20"/>
            <w:spacing w:val="-5"/>
            <w:sz w:val="16"/>
          </w:rPr>
          <w:t>35</w:t>
        </w:r>
      </w:hyperlink>
    </w:p>
    <w:p>
      <w:pPr>
        <w:tabs>
          <w:tab w:pos="3153" w:val="left" w:leader="dot"/>
        </w:tabs>
        <w:spacing w:before="31"/>
        <w:ind w:left="252" w:right="0" w:firstLine="0"/>
        <w:jc w:val="left"/>
        <w:rPr>
          <w:rFonts w:ascii="Arial"/>
          <w:b/>
          <w:sz w:val="18"/>
        </w:rPr>
      </w:pPr>
      <w:hyperlink w:history="true" w:anchor="_bookmark103">
        <w:r>
          <w:rPr>
            <w:rFonts w:ascii="Arial"/>
            <w:b/>
            <w:color w:val="231F20"/>
            <w:sz w:val="18"/>
          </w:rPr>
          <w:t>Format</w:t>
        </w:r>
        <w:r>
          <w:rPr>
            <w:rFonts w:ascii="Arial"/>
            <w:b/>
            <w:color w:val="231F20"/>
            <w:spacing w:val="-7"/>
            <w:sz w:val="18"/>
          </w:rPr>
          <w:t> </w:t>
        </w:r>
        <w:r>
          <w:rPr>
            <w:rFonts w:ascii="Arial"/>
            <w:b/>
            <w:color w:val="231F20"/>
            <w:spacing w:val="-2"/>
            <w:sz w:val="18"/>
          </w:rPr>
          <w:t>Subsystem</w:t>
        </w:r>
        <w:r>
          <w:rPr>
            <w:rFonts w:ascii="Arial"/>
            <w:b/>
            <w:color w:val="231F20"/>
            <w:sz w:val="18"/>
          </w:rPr>
          <w:tab/>
        </w:r>
        <w:r>
          <w:rPr>
            <w:rFonts w:ascii="Arial"/>
            <w:b/>
            <w:color w:val="231F20"/>
            <w:spacing w:val="-2"/>
            <w:sz w:val="18"/>
          </w:rPr>
          <w:t>8-</w:t>
        </w:r>
        <w:r>
          <w:rPr>
            <w:rFonts w:ascii="Arial"/>
            <w:b/>
            <w:color w:val="231F20"/>
            <w:spacing w:val="-5"/>
            <w:sz w:val="18"/>
          </w:rPr>
          <w:t>37</w:t>
        </w:r>
      </w:hyperlink>
    </w:p>
    <w:p>
      <w:pPr>
        <w:tabs>
          <w:tab w:pos="3192" w:val="left" w:leader="dot"/>
        </w:tabs>
        <w:spacing w:before="52"/>
        <w:ind w:left="254" w:right="0" w:firstLine="0"/>
        <w:jc w:val="left"/>
        <w:rPr>
          <w:sz w:val="16"/>
        </w:rPr>
      </w:pPr>
      <w:hyperlink w:history="true" w:anchor="_bookmark104">
        <w:r>
          <w:rPr>
            <w:color w:val="231F20"/>
            <w:spacing w:val="-2"/>
            <w:sz w:val="16"/>
          </w:rPr>
          <w:t>:FORMat</w:t>
        </w:r>
      </w:hyperlink>
      <w:hyperlink w:history="true" w:anchor="_bookmark104">
        <w:r>
          <w:rPr>
            <w:color w:val="231F20"/>
            <w:sz w:val="16"/>
          </w:rPr>
          <w:tab/>
        </w:r>
        <w:r>
          <w:rPr>
            <w:color w:val="231F20"/>
            <w:spacing w:val="-2"/>
            <w:sz w:val="16"/>
          </w:rPr>
          <w:t>8-</w:t>
        </w:r>
        <w:r>
          <w:rPr>
            <w:color w:val="231F20"/>
            <w:spacing w:val="-5"/>
            <w:sz w:val="16"/>
          </w:rPr>
          <w:t>38</w:t>
        </w:r>
      </w:hyperlink>
    </w:p>
    <w:p>
      <w:pPr>
        <w:tabs>
          <w:tab w:pos="3192" w:val="left" w:leader="dot"/>
        </w:tabs>
        <w:spacing w:before="43"/>
        <w:ind w:left="254" w:right="0" w:firstLine="0"/>
        <w:jc w:val="left"/>
        <w:rPr>
          <w:sz w:val="16"/>
        </w:rPr>
      </w:pPr>
      <w:hyperlink w:history="true" w:anchor="_bookmark105">
        <w:r>
          <w:rPr>
            <w:color w:val="231F20"/>
            <w:sz w:val="16"/>
          </w:rPr>
          <w:t>:FORMat</w:t>
        </w:r>
      </w:hyperlink>
      <w:r>
        <w:rPr>
          <w:color w:val="231F20"/>
          <w:sz w:val="16"/>
        </w:rPr>
        <w:t> </w:t>
      </w:r>
      <w:hyperlink w:history="true" w:anchor="_bookmark104">
        <w:r>
          <w:rPr>
            <w:color w:val="231F20"/>
            <w:spacing w:val="-2"/>
            <w:sz w:val="16"/>
          </w:rPr>
          <w:t>:BORDer</w:t>
        </w:r>
        <w:r>
          <w:rPr>
            <w:color w:val="231F20"/>
            <w:sz w:val="16"/>
          </w:rPr>
          <w:tab/>
        </w:r>
        <w:r>
          <w:rPr>
            <w:color w:val="231F20"/>
            <w:spacing w:val="-2"/>
            <w:sz w:val="16"/>
          </w:rPr>
          <w:t>8-</w:t>
        </w:r>
        <w:r>
          <w:rPr>
            <w:color w:val="231F20"/>
            <w:spacing w:val="-5"/>
            <w:sz w:val="16"/>
          </w:rPr>
          <w:t>38</w:t>
        </w:r>
      </w:hyperlink>
    </w:p>
    <w:p>
      <w:pPr>
        <w:tabs>
          <w:tab w:pos="3192" w:val="left" w:leader="dot"/>
        </w:tabs>
        <w:spacing w:before="43"/>
        <w:ind w:left="254" w:right="0" w:firstLine="0"/>
        <w:jc w:val="left"/>
        <w:rPr>
          <w:sz w:val="16"/>
        </w:rPr>
      </w:pPr>
      <w:hyperlink w:history="true" w:anchor="_bookmark106">
        <w:r>
          <w:rPr>
            <w:color w:val="231F20"/>
            <w:sz w:val="16"/>
          </w:rPr>
          <w:t>:FORMat</w:t>
        </w:r>
      </w:hyperlink>
      <w:r>
        <w:rPr>
          <w:color w:val="231F20"/>
          <w:sz w:val="16"/>
        </w:rPr>
        <w:t> </w:t>
      </w:r>
      <w:hyperlink w:history="true" w:anchor="_bookmark105">
        <w:r>
          <w:rPr>
            <w:color w:val="231F20"/>
            <w:spacing w:val="-2"/>
            <w:sz w:val="16"/>
          </w:rPr>
          <w:t>:SMAX</w:t>
        </w:r>
        <w:r>
          <w:rPr>
            <w:color w:val="231F20"/>
            <w:sz w:val="16"/>
          </w:rPr>
          <w:tab/>
        </w:r>
        <w:r>
          <w:rPr>
            <w:color w:val="231F20"/>
            <w:spacing w:val="-2"/>
            <w:sz w:val="16"/>
          </w:rPr>
          <w:t>8-</w:t>
        </w:r>
        <w:r>
          <w:rPr>
            <w:color w:val="231F20"/>
            <w:spacing w:val="-5"/>
            <w:sz w:val="16"/>
          </w:rPr>
          <w:t>39</w:t>
        </w:r>
      </w:hyperlink>
    </w:p>
    <w:p>
      <w:pPr>
        <w:tabs>
          <w:tab w:pos="3192" w:val="left" w:leader="dot"/>
        </w:tabs>
        <w:spacing w:before="43"/>
        <w:ind w:left="254" w:right="0" w:firstLine="0"/>
        <w:jc w:val="left"/>
        <w:rPr>
          <w:sz w:val="16"/>
        </w:rPr>
      </w:pPr>
      <w:hyperlink w:history="true" w:anchor="_bookmark107">
        <w:r>
          <w:rPr>
            <w:color w:val="231F20"/>
            <w:sz w:val="16"/>
          </w:rPr>
          <w:t>:FORMat</w:t>
        </w:r>
      </w:hyperlink>
      <w:r>
        <w:rPr>
          <w:color w:val="231F20"/>
          <w:spacing w:val="-6"/>
          <w:sz w:val="16"/>
        </w:rPr>
        <w:t> </w:t>
      </w:r>
      <w:hyperlink w:history="true" w:anchor="_bookmark106">
        <w:r>
          <w:rPr>
            <w:color w:val="231F20"/>
            <w:spacing w:val="-2"/>
            <w:sz w:val="16"/>
          </w:rPr>
          <w:t>:TINFormation</w:t>
        </w:r>
        <w:r>
          <w:rPr>
            <w:color w:val="231F20"/>
            <w:sz w:val="16"/>
          </w:rPr>
          <w:tab/>
        </w:r>
        <w:r>
          <w:rPr>
            <w:color w:val="231F20"/>
            <w:spacing w:val="-2"/>
            <w:sz w:val="16"/>
          </w:rPr>
          <w:t>8-</w:t>
        </w:r>
        <w:r>
          <w:rPr>
            <w:color w:val="231F20"/>
            <w:spacing w:val="-5"/>
            <w:sz w:val="16"/>
          </w:rPr>
          <w:t>40</w:t>
        </w:r>
      </w:hyperlink>
    </w:p>
    <w:p>
      <w:pPr>
        <w:tabs>
          <w:tab w:pos="3153" w:val="left" w:leader="dot"/>
        </w:tabs>
        <w:spacing w:before="32"/>
        <w:ind w:left="252" w:right="0" w:firstLine="0"/>
        <w:jc w:val="left"/>
        <w:rPr>
          <w:rFonts w:ascii="Arial"/>
          <w:b/>
          <w:sz w:val="18"/>
        </w:rPr>
      </w:pPr>
      <w:hyperlink w:history="true" w:anchor="_bookmark107">
        <w:r>
          <w:rPr>
            <w:rFonts w:ascii="Arial"/>
            <w:b/>
            <w:color w:val="231F20"/>
            <w:sz w:val="18"/>
          </w:rPr>
          <w:t>Hard</w:t>
        </w:r>
        <w:r>
          <w:rPr>
            <w:rFonts w:ascii="Arial"/>
            <w:b/>
            <w:color w:val="231F20"/>
            <w:spacing w:val="-5"/>
            <w:sz w:val="18"/>
          </w:rPr>
          <w:t> </w:t>
        </w:r>
        <w:r>
          <w:rPr>
            <w:rFonts w:ascii="Arial"/>
            <w:b/>
            <w:color w:val="231F20"/>
            <w:spacing w:val="-4"/>
            <w:sz w:val="18"/>
          </w:rPr>
          <w:t>Copy</w:t>
        </w:r>
        <w:r>
          <w:rPr>
            <w:rFonts w:ascii="Arial"/>
            <w:b/>
            <w:color w:val="231F20"/>
            <w:sz w:val="18"/>
          </w:rPr>
          <w:tab/>
        </w:r>
        <w:r>
          <w:rPr>
            <w:rFonts w:ascii="Arial"/>
            <w:b/>
            <w:color w:val="231F20"/>
            <w:spacing w:val="-2"/>
            <w:sz w:val="18"/>
          </w:rPr>
          <w:t>8-</w:t>
        </w:r>
        <w:r>
          <w:rPr>
            <w:rFonts w:ascii="Arial"/>
            <w:b/>
            <w:color w:val="231F20"/>
            <w:spacing w:val="-5"/>
            <w:sz w:val="18"/>
          </w:rPr>
          <w:t>41</w:t>
        </w:r>
      </w:hyperlink>
    </w:p>
    <w:p>
      <w:pPr>
        <w:tabs>
          <w:tab w:pos="3192" w:val="left" w:leader="dot"/>
        </w:tabs>
        <w:spacing w:before="52"/>
        <w:ind w:left="254" w:right="0" w:firstLine="0"/>
        <w:jc w:val="left"/>
        <w:rPr>
          <w:sz w:val="16"/>
        </w:rPr>
      </w:pPr>
      <w:hyperlink w:history="true" w:anchor="_bookmark109">
        <w:r>
          <w:rPr>
            <w:color w:val="231F20"/>
            <w:sz w:val="16"/>
          </w:rPr>
          <w:t>:HCOPy</w:t>
        </w:r>
      </w:hyperlink>
      <w:r>
        <w:rPr>
          <w:color w:val="231F20"/>
          <w:spacing w:val="-3"/>
          <w:sz w:val="16"/>
        </w:rPr>
        <w:t> </w:t>
      </w:r>
      <w:hyperlink w:history="true" w:anchor="_bookmark108">
        <w:r>
          <w:rPr>
            <w:color w:val="231F20"/>
            <w:sz w:val="16"/>
          </w:rPr>
          <w:t>:SDUMp </w:t>
        </w:r>
        <w:r>
          <w:rPr>
            <w:color w:val="231F20"/>
            <w:spacing w:val="-2"/>
            <w:sz w:val="16"/>
          </w:rPr>
          <w:t>:DATA?</w:t>
        </w:r>
        <w:r>
          <w:rPr>
            <w:color w:val="231F20"/>
            <w:sz w:val="16"/>
          </w:rPr>
          <w:tab/>
        </w:r>
        <w:r>
          <w:rPr>
            <w:color w:val="231F20"/>
            <w:spacing w:val="-2"/>
            <w:sz w:val="16"/>
          </w:rPr>
          <w:t>8-</w:t>
        </w:r>
        <w:r>
          <w:rPr>
            <w:color w:val="231F20"/>
            <w:spacing w:val="-5"/>
            <w:sz w:val="16"/>
          </w:rPr>
          <w:t>42</w:t>
        </w:r>
      </w:hyperlink>
    </w:p>
    <w:p>
      <w:pPr>
        <w:tabs>
          <w:tab w:pos="3153" w:val="left" w:leader="dot"/>
        </w:tabs>
        <w:spacing w:before="32"/>
        <w:ind w:left="252" w:right="0" w:firstLine="0"/>
        <w:jc w:val="left"/>
        <w:rPr>
          <w:rFonts w:ascii="Arial"/>
          <w:b/>
          <w:sz w:val="18"/>
        </w:rPr>
      </w:pPr>
      <w:hyperlink w:history="true" w:anchor="_bookmark109">
        <w:r>
          <w:rPr>
            <w:rFonts w:ascii="Arial"/>
            <w:b/>
            <w:color w:val="231F20"/>
            <w:sz w:val="18"/>
          </w:rPr>
          <w:t>Initiate </w:t>
        </w:r>
        <w:r>
          <w:rPr>
            <w:rFonts w:ascii="Arial"/>
            <w:b/>
            <w:color w:val="231F20"/>
            <w:spacing w:val="-2"/>
            <w:sz w:val="18"/>
          </w:rPr>
          <w:t>Subsystem</w:t>
        </w:r>
        <w:r>
          <w:rPr>
            <w:rFonts w:ascii="Arial"/>
            <w:b/>
            <w:color w:val="231F20"/>
            <w:sz w:val="18"/>
          </w:rPr>
          <w:tab/>
        </w:r>
        <w:r>
          <w:rPr>
            <w:rFonts w:ascii="Arial"/>
            <w:b/>
            <w:color w:val="231F20"/>
            <w:spacing w:val="-2"/>
            <w:sz w:val="18"/>
          </w:rPr>
          <w:t>8-</w:t>
        </w:r>
        <w:r>
          <w:rPr>
            <w:rFonts w:ascii="Arial"/>
            <w:b/>
            <w:color w:val="231F20"/>
            <w:spacing w:val="-5"/>
            <w:sz w:val="18"/>
          </w:rPr>
          <w:t>43</w:t>
        </w:r>
      </w:hyperlink>
    </w:p>
    <w:p>
      <w:pPr>
        <w:tabs>
          <w:tab w:pos="3192" w:val="left" w:leader="dot"/>
        </w:tabs>
        <w:spacing w:before="51"/>
        <w:ind w:left="254" w:right="0" w:firstLine="0"/>
        <w:jc w:val="left"/>
        <w:rPr>
          <w:sz w:val="16"/>
        </w:rPr>
      </w:pPr>
      <w:hyperlink w:history="true" w:anchor="_bookmark110">
        <w:r>
          <w:rPr>
            <w:color w:val="231F20"/>
            <w:spacing w:val="-2"/>
            <w:sz w:val="16"/>
          </w:rPr>
          <w:t>:INITiate</w:t>
        </w:r>
      </w:hyperlink>
      <w:hyperlink w:history="true" w:anchor="_bookmark110">
        <w:r>
          <w:rPr>
            <w:color w:val="231F20"/>
            <w:sz w:val="16"/>
          </w:rPr>
          <w:tab/>
        </w:r>
        <w:r>
          <w:rPr>
            <w:color w:val="231F20"/>
            <w:spacing w:val="-2"/>
            <w:sz w:val="16"/>
          </w:rPr>
          <w:t>8-</w:t>
        </w:r>
        <w:r>
          <w:rPr>
            <w:color w:val="231F20"/>
            <w:spacing w:val="-5"/>
            <w:sz w:val="16"/>
          </w:rPr>
          <w:t>44</w:t>
        </w:r>
      </w:hyperlink>
    </w:p>
    <w:p>
      <w:pPr>
        <w:tabs>
          <w:tab w:pos="3192" w:val="left" w:leader="dot"/>
        </w:tabs>
        <w:spacing w:before="43"/>
        <w:ind w:left="254" w:right="0" w:firstLine="0"/>
        <w:jc w:val="left"/>
        <w:rPr>
          <w:sz w:val="16"/>
        </w:rPr>
      </w:pPr>
      <w:hyperlink w:history="true" w:anchor="_bookmark110">
        <w:r>
          <w:rPr>
            <w:color w:val="231F20"/>
            <w:sz w:val="16"/>
          </w:rPr>
          <w:t>:INITiate </w:t>
        </w:r>
        <w:r>
          <w:rPr>
            <w:color w:val="231F20"/>
            <w:spacing w:val="-2"/>
            <w:sz w:val="16"/>
          </w:rPr>
          <w:t>:CONTinuous</w:t>
        </w:r>
        <w:r>
          <w:rPr>
            <w:color w:val="231F20"/>
            <w:sz w:val="16"/>
          </w:rPr>
          <w:tab/>
        </w:r>
        <w:r>
          <w:rPr>
            <w:color w:val="231F20"/>
            <w:spacing w:val="-2"/>
            <w:sz w:val="16"/>
          </w:rPr>
          <w:t>8-</w:t>
        </w:r>
        <w:r>
          <w:rPr>
            <w:color w:val="231F20"/>
            <w:spacing w:val="-5"/>
            <w:sz w:val="16"/>
          </w:rPr>
          <w:t>44</w:t>
        </w:r>
      </w:hyperlink>
    </w:p>
    <w:p>
      <w:pPr>
        <w:tabs>
          <w:tab w:pos="3153" w:val="left" w:leader="dot"/>
        </w:tabs>
        <w:spacing w:before="51"/>
        <w:ind w:left="252" w:right="0" w:firstLine="0"/>
        <w:jc w:val="left"/>
        <w:rPr>
          <w:rFonts w:ascii="Arial"/>
          <w:b/>
          <w:sz w:val="18"/>
        </w:rPr>
      </w:pPr>
      <w:r>
        <w:rPr/>
        <w:br w:type="column"/>
      </w:r>
      <w:hyperlink w:history="true" w:anchor="_bookmark111">
        <w:r>
          <w:rPr>
            <w:rFonts w:ascii="Arial"/>
            <w:b/>
            <w:color w:val="231F20"/>
            <w:sz w:val="18"/>
          </w:rPr>
          <w:t>Input </w:t>
        </w:r>
        <w:r>
          <w:rPr>
            <w:rFonts w:ascii="Arial"/>
            <w:b/>
            <w:color w:val="231F20"/>
            <w:spacing w:val="-2"/>
            <w:sz w:val="18"/>
          </w:rPr>
          <w:t>Subsystems</w:t>
        </w:r>
        <w:r>
          <w:rPr>
            <w:rFonts w:ascii="Arial"/>
            <w:b/>
            <w:color w:val="231F20"/>
            <w:sz w:val="18"/>
          </w:rPr>
          <w:tab/>
        </w:r>
        <w:r>
          <w:rPr>
            <w:rFonts w:ascii="Arial"/>
            <w:b/>
            <w:color w:val="231F20"/>
            <w:spacing w:val="-2"/>
            <w:sz w:val="18"/>
          </w:rPr>
          <w:t>8-</w:t>
        </w:r>
        <w:r>
          <w:rPr>
            <w:rFonts w:ascii="Arial"/>
            <w:b/>
            <w:color w:val="231F20"/>
            <w:spacing w:val="-5"/>
            <w:sz w:val="18"/>
          </w:rPr>
          <w:t>45</w:t>
        </w:r>
      </w:hyperlink>
    </w:p>
    <w:p>
      <w:pPr>
        <w:tabs>
          <w:tab w:pos="3192" w:val="left" w:leader="dot"/>
        </w:tabs>
        <w:spacing w:before="51"/>
        <w:ind w:left="254" w:right="0" w:firstLine="0"/>
        <w:jc w:val="left"/>
        <w:rPr>
          <w:sz w:val="16"/>
        </w:rPr>
      </w:pPr>
      <w:hyperlink w:history="true" w:anchor="_bookmark112">
        <w:r>
          <w:rPr>
            <w:color w:val="231F20"/>
            <w:sz w:val="16"/>
          </w:rPr>
          <w:t>:INPut«[1]|2»</w:t>
        </w:r>
      </w:hyperlink>
      <w:r>
        <w:rPr>
          <w:color w:val="231F20"/>
          <w:sz w:val="16"/>
        </w:rPr>
        <w:t> </w:t>
      </w:r>
      <w:hyperlink w:history="true" w:anchor="_bookmark112">
        <w:r>
          <w:rPr>
            <w:color w:val="231F20"/>
            <w:spacing w:val="-2"/>
            <w:sz w:val="16"/>
          </w:rPr>
          <w:t>:ATTenuation</w:t>
        </w:r>
        <w:r>
          <w:rPr>
            <w:color w:val="231F20"/>
            <w:sz w:val="16"/>
          </w:rPr>
          <w:tab/>
        </w:r>
        <w:r>
          <w:rPr>
            <w:color w:val="231F20"/>
            <w:spacing w:val="-2"/>
            <w:sz w:val="16"/>
          </w:rPr>
          <w:t>8-</w:t>
        </w:r>
        <w:r>
          <w:rPr>
            <w:color w:val="231F20"/>
            <w:spacing w:val="-5"/>
            <w:sz w:val="16"/>
          </w:rPr>
          <w:t>46</w:t>
        </w:r>
      </w:hyperlink>
    </w:p>
    <w:p>
      <w:pPr>
        <w:tabs>
          <w:tab w:pos="3192" w:val="left" w:leader="dot"/>
        </w:tabs>
        <w:spacing w:before="43"/>
        <w:ind w:left="254" w:right="0" w:firstLine="0"/>
        <w:jc w:val="left"/>
        <w:rPr>
          <w:sz w:val="16"/>
        </w:rPr>
      </w:pPr>
      <w:hyperlink w:history="true" w:anchor="_bookmark113">
        <w:r>
          <w:rPr>
            <w:color w:val="231F20"/>
            <w:sz w:val="16"/>
          </w:rPr>
          <w:t>:INPut«[1]|2»</w:t>
        </w:r>
      </w:hyperlink>
      <w:r>
        <w:rPr>
          <w:color w:val="231F20"/>
          <w:sz w:val="16"/>
        </w:rPr>
        <w:t> </w:t>
      </w:r>
      <w:hyperlink w:history="true" w:anchor="_bookmark112">
        <w:r>
          <w:rPr>
            <w:color w:val="231F20"/>
            <w:spacing w:val="-2"/>
            <w:sz w:val="16"/>
          </w:rPr>
          <w:t>:COUPling</w:t>
        </w:r>
        <w:r>
          <w:rPr>
            <w:color w:val="231F20"/>
            <w:sz w:val="16"/>
          </w:rPr>
          <w:tab/>
        </w:r>
        <w:r>
          <w:rPr>
            <w:color w:val="231F20"/>
            <w:spacing w:val="-2"/>
            <w:sz w:val="16"/>
          </w:rPr>
          <w:t>8-</w:t>
        </w:r>
        <w:r>
          <w:rPr>
            <w:color w:val="231F20"/>
            <w:spacing w:val="-5"/>
            <w:sz w:val="16"/>
          </w:rPr>
          <w:t>46</w:t>
        </w:r>
      </w:hyperlink>
    </w:p>
    <w:p>
      <w:pPr>
        <w:tabs>
          <w:tab w:pos="3192" w:val="left" w:leader="dot"/>
        </w:tabs>
        <w:spacing w:before="43"/>
        <w:ind w:left="254" w:right="0" w:firstLine="0"/>
        <w:jc w:val="left"/>
        <w:rPr>
          <w:sz w:val="16"/>
        </w:rPr>
      </w:pPr>
      <w:hyperlink w:history="true" w:anchor="_bookmark113">
        <w:r>
          <w:rPr>
            <w:color w:val="231F20"/>
            <w:sz w:val="16"/>
          </w:rPr>
          <w:t>:INPut«[1]|2»</w:t>
        </w:r>
      </w:hyperlink>
      <w:r>
        <w:rPr>
          <w:color w:val="231F20"/>
          <w:sz w:val="16"/>
        </w:rPr>
        <w:t> </w:t>
      </w:r>
      <w:hyperlink w:history="true" w:anchor="_bookmark113">
        <w:r>
          <w:rPr>
            <w:color w:val="231F20"/>
            <w:spacing w:val="-2"/>
            <w:sz w:val="16"/>
          </w:rPr>
          <w:t>:FILTer</w:t>
        </w:r>
        <w:r>
          <w:rPr>
            <w:color w:val="231F20"/>
            <w:sz w:val="16"/>
          </w:rPr>
          <w:tab/>
        </w:r>
        <w:r>
          <w:rPr>
            <w:color w:val="231F20"/>
            <w:spacing w:val="-2"/>
            <w:sz w:val="16"/>
          </w:rPr>
          <w:t>8-</w:t>
        </w:r>
        <w:r>
          <w:rPr>
            <w:color w:val="231F20"/>
            <w:spacing w:val="-5"/>
            <w:sz w:val="16"/>
          </w:rPr>
          <w:t>47</w:t>
        </w:r>
      </w:hyperlink>
    </w:p>
    <w:p>
      <w:pPr>
        <w:tabs>
          <w:tab w:pos="3192" w:val="left" w:leader="dot"/>
        </w:tabs>
        <w:spacing w:before="43"/>
        <w:ind w:left="254" w:right="0" w:firstLine="0"/>
        <w:jc w:val="left"/>
        <w:rPr>
          <w:sz w:val="16"/>
        </w:rPr>
      </w:pPr>
      <w:hyperlink w:history="true" w:anchor="_bookmark114">
        <w:r>
          <w:rPr>
            <w:color w:val="231F20"/>
            <w:sz w:val="16"/>
          </w:rPr>
          <w:t>:INPut«[1]|2»</w:t>
        </w:r>
      </w:hyperlink>
      <w:r>
        <w:rPr>
          <w:color w:val="231F20"/>
          <w:sz w:val="16"/>
        </w:rPr>
        <w:t> </w:t>
      </w:r>
      <w:hyperlink w:history="true" w:anchor="_bookmark113">
        <w:r>
          <w:rPr>
            <w:color w:val="231F20"/>
            <w:sz w:val="16"/>
          </w:rPr>
          <w:t>:FILTer </w:t>
        </w:r>
        <w:r>
          <w:rPr>
            <w:color w:val="231F20"/>
            <w:spacing w:val="-2"/>
            <w:sz w:val="16"/>
          </w:rPr>
          <w:t>:DIGital</w:t>
        </w:r>
        <w:r>
          <w:rPr>
            <w:color w:val="231F20"/>
            <w:sz w:val="16"/>
          </w:rPr>
          <w:tab/>
        </w:r>
        <w:r>
          <w:rPr>
            <w:color w:val="231F20"/>
            <w:spacing w:val="-2"/>
            <w:sz w:val="16"/>
          </w:rPr>
          <w:t>8-</w:t>
        </w:r>
        <w:r>
          <w:rPr>
            <w:color w:val="231F20"/>
            <w:spacing w:val="-5"/>
            <w:sz w:val="16"/>
          </w:rPr>
          <w:t>47</w:t>
        </w:r>
      </w:hyperlink>
    </w:p>
    <w:p>
      <w:pPr>
        <w:spacing w:line="174" w:lineRule="exact" w:before="43"/>
        <w:ind w:left="254" w:right="0" w:firstLine="0"/>
        <w:jc w:val="left"/>
        <w:rPr>
          <w:sz w:val="16"/>
        </w:rPr>
      </w:pPr>
      <w:hyperlink w:history="true" w:anchor="_bookmark114">
        <w:r>
          <w:rPr>
            <w:color w:val="231F20"/>
            <w:sz w:val="16"/>
          </w:rPr>
          <w:t>:INPut«[1]|2» :FILTer :DIGital </w:t>
        </w:r>
        <w:r>
          <w:rPr>
            <w:color w:val="231F20"/>
            <w:spacing w:val="-10"/>
            <w:sz w:val="16"/>
          </w:rPr>
          <w:t>:</w:t>
        </w:r>
      </w:hyperlink>
    </w:p>
    <w:p>
      <w:pPr>
        <w:tabs>
          <w:tab w:pos="3192" w:val="left" w:leader="dot"/>
        </w:tabs>
        <w:spacing w:line="174" w:lineRule="exact" w:before="0"/>
        <w:ind w:left="394" w:right="0" w:firstLine="0"/>
        <w:jc w:val="left"/>
        <w:rPr>
          <w:sz w:val="16"/>
        </w:rPr>
      </w:pPr>
      <w:hyperlink w:history="true" w:anchor="_bookmark114">
        <w:r>
          <w:rPr>
            <w:color w:val="231F20"/>
            <w:spacing w:val="-2"/>
            <w:sz w:val="16"/>
          </w:rPr>
          <w:t>FREQuency</w:t>
        </w:r>
      </w:hyperlink>
      <w:hyperlink w:history="true" w:anchor="_bookmark114">
        <w:r>
          <w:rPr>
            <w:color w:val="231F20"/>
            <w:sz w:val="16"/>
          </w:rPr>
          <w:tab/>
        </w:r>
        <w:r>
          <w:rPr>
            <w:color w:val="231F20"/>
            <w:spacing w:val="-2"/>
            <w:sz w:val="16"/>
          </w:rPr>
          <w:t>8-</w:t>
        </w:r>
        <w:r>
          <w:rPr>
            <w:color w:val="231F20"/>
            <w:spacing w:val="-5"/>
            <w:sz w:val="16"/>
          </w:rPr>
          <w:t>48</w:t>
        </w:r>
      </w:hyperlink>
    </w:p>
    <w:p>
      <w:pPr>
        <w:tabs>
          <w:tab w:pos="3192" w:val="left" w:leader="dot"/>
        </w:tabs>
        <w:spacing w:before="43"/>
        <w:ind w:left="254" w:right="0" w:firstLine="0"/>
        <w:jc w:val="left"/>
        <w:rPr>
          <w:sz w:val="16"/>
        </w:rPr>
      </w:pPr>
      <w:hyperlink w:history="true" w:anchor="_bookmark115">
        <w:r>
          <w:rPr>
            <w:color w:val="231F20"/>
            <w:sz w:val="16"/>
          </w:rPr>
          <w:t>:INPut«[1]|2»</w:t>
        </w:r>
      </w:hyperlink>
      <w:r>
        <w:rPr>
          <w:color w:val="231F20"/>
          <w:sz w:val="16"/>
        </w:rPr>
        <w:t> </w:t>
      </w:r>
      <w:hyperlink w:history="true" w:anchor="_bookmark114">
        <w:r>
          <w:rPr>
            <w:color w:val="231F20"/>
            <w:spacing w:val="-2"/>
            <w:sz w:val="16"/>
          </w:rPr>
          <w:t>:IMPedance</w:t>
        </w:r>
        <w:r>
          <w:rPr>
            <w:color w:val="231F20"/>
            <w:sz w:val="16"/>
          </w:rPr>
          <w:tab/>
        </w:r>
        <w:r>
          <w:rPr>
            <w:color w:val="231F20"/>
            <w:spacing w:val="-2"/>
            <w:sz w:val="16"/>
          </w:rPr>
          <w:t>8-</w:t>
        </w:r>
        <w:r>
          <w:rPr>
            <w:color w:val="231F20"/>
            <w:spacing w:val="-5"/>
            <w:sz w:val="16"/>
          </w:rPr>
          <w:t>48</w:t>
        </w:r>
      </w:hyperlink>
    </w:p>
    <w:p>
      <w:pPr>
        <w:tabs>
          <w:tab w:pos="3192" w:val="left" w:leader="dot"/>
        </w:tabs>
        <w:spacing w:before="43"/>
        <w:ind w:left="254" w:right="0" w:firstLine="0"/>
        <w:jc w:val="left"/>
        <w:rPr>
          <w:sz w:val="16"/>
        </w:rPr>
      </w:pPr>
      <w:hyperlink w:history="true" w:anchor="_bookmark115">
        <w:r>
          <w:rPr>
            <w:color w:val="231F20"/>
            <w:sz w:val="16"/>
          </w:rPr>
          <w:t>:INPut«[1]|2»</w:t>
        </w:r>
      </w:hyperlink>
      <w:r>
        <w:rPr>
          <w:color w:val="231F20"/>
          <w:sz w:val="16"/>
        </w:rPr>
        <w:t> </w:t>
      </w:r>
      <w:hyperlink w:history="true" w:anchor="_bookmark115">
        <w:r>
          <w:rPr>
            <w:color w:val="231F20"/>
            <w:spacing w:val="-2"/>
            <w:sz w:val="16"/>
          </w:rPr>
          <w:t>:LEVel</w:t>
        </w:r>
        <w:r>
          <w:rPr>
            <w:color w:val="231F20"/>
            <w:sz w:val="16"/>
          </w:rPr>
          <w:tab/>
        </w:r>
        <w:r>
          <w:rPr>
            <w:color w:val="231F20"/>
            <w:spacing w:val="-2"/>
            <w:sz w:val="16"/>
          </w:rPr>
          <w:t>8-</w:t>
        </w:r>
        <w:r>
          <w:rPr>
            <w:color w:val="231F20"/>
            <w:spacing w:val="-5"/>
            <w:sz w:val="16"/>
          </w:rPr>
          <w:t>49</w:t>
        </w:r>
      </w:hyperlink>
    </w:p>
    <w:p>
      <w:pPr>
        <w:tabs>
          <w:tab w:pos="3192" w:val="left" w:leader="dot"/>
        </w:tabs>
        <w:spacing w:before="43"/>
        <w:ind w:left="254" w:right="0" w:firstLine="0"/>
        <w:jc w:val="left"/>
        <w:rPr>
          <w:sz w:val="16"/>
        </w:rPr>
      </w:pPr>
      <w:hyperlink w:history="true" w:anchor="_bookmark116">
        <w:r>
          <w:rPr>
            <w:color w:val="231F20"/>
            <w:sz w:val="16"/>
          </w:rPr>
          <w:t>:INPut«[1]|2»</w:t>
        </w:r>
      </w:hyperlink>
      <w:r>
        <w:rPr>
          <w:color w:val="231F20"/>
          <w:spacing w:val="-3"/>
          <w:sz w:val="16"/>
        </w:rPr>
        <w:t> </w:t>
      </w:r>
      <w:hyperlink w:history="true" w:anchor="_bookmark115">
        <w:r>
          <w:rPr>
            <w:color w:val="231F20"/>
            <w:sz w:val="16"/>
          </w:rPr>
          <w:t>:LEVel</w:t>
        </w:r>
        <w:r>
          <w:rPr>
            <w:color w:val="231F20"/>
            <w:spacing w:val="-1"/>
            <w:sz w:val="16"/>
          </w:rPr>
          <w:t> </w:t>
        </w:r>
        <w:r>
          <w:rPr>
            <w:color w:val="231F20"/>
            <w:spacing w:val="-2"/>
            <w:sz w:val="16"/>
          </w:rPr>
          <w:t>:AUTO</w:t>
        </w:r>
        <w:r>
          <w:rPr>
            <w:color w:val="231F20"/>
            <w:sz w:val="16"/>
          </w:rPr>
          <w:tab/>
        </w:r>
        <w:r>
          <w:rPr>
            <w:color w:val="231F20"/>
            <w:spacing w:val="-2"/>
            <w:sz w:val="16"/>
          </w:rPr>
          <w:t>8-</w:t>
        </w:r>
        <w:r>
          <w:rPr>
            <w:color w:val="231F20"/>
            <w:spacing w:val="-5"/>
            <w:sz w:val="16"/>
          </w:rPr>
          <w:t>49</w:t>
        </w:r>
      </w:hyperlink>
    </w:p>
    <w:p>
      <w:pPr>
        <w:tabs>
          <w:tab w:pos="3192" w:val="left" w:leader="dot"/>
        </w:tabs>
        <w:spacing w:before="43"/>
        <w:ind w:left="254" w:right="0" w:firstLine="0"/>
        <w:jc w:val="left"/>
        <w:rPr>
          <w:sz w:val="16"/>
        </w:rPr>
      </w:pPr>
      <w:hyperlink w:history="true" w:anchor="_bookmark117">
        <w:r>
          <w:rPr>
            <w:color w:val="231F20"/>
            <w:sz w:val="16"/>
          </w:rPr>
          <w:t>:INPut«[1]|2»</w:t>
        </w:r>
      </w:hyperlink>
      <w:r>
        <w:rPr>
          <w:color w:val="231F20"/>
          <w:spacing w:val="-3"/>
          <w:sz w:val="16"/>
        </w:rPr>
        <w:t> </w:t>
      </w:r>
      <w:hyperlink w:history="true" w:anchor="_bookmark116">
        <w:r>
          <w:rPr>
            <w:color w:val="231F20"/>
            <w:sz w:val="16"/>
          </w:rPr>
          <w:t>:LEVel</w:t>
        </w:r>
        <w:r>
          <w:rPr>
            <w:color w:val="231F20"/>
            <w:spacing w:val="-2"/>
            <w:sz w:val="16"/>
          </w:rPr>
          <w:t> :RELative</w:t>
        </w:r>
        <w:r>
          <w:rPr>
            <w:color w:val="231F20"/>
            <w:sz w:val="16"/>
          </w:rPr>
          <w:tab/>
        </w:r>
        <w:r>
          <w:rPr>
            <w:color w:val="231F20"/>
            <w:spacing w:val="-2"/>
            <w:sz w:val="16"/>
          </w:rPr>
          <w:t>8-</w:t>
        </w:r>
        <w:r>
          <w:rPr>
            <w:color w:val="231F20"/>
            <w:spacing w:val="-5"/>
            <w:sz w:val="16"/>
          </w:rPr>
          <w:t>50</w:t>
        </w:r>
      </w:hyperlink>
    </w:p>
    <w:p>
      <w:pPr>
        <w:tabs>
          <w:tab w:pos="3192" w:val="left" w:leader="dot"/>
        </w:tabs>
        <w:spacing w:before="43"/>
        <w:ind w:left="254" w:right="0" w:firstLine="0"/>
        <w:jc w:val="left"/>
        <w:rPr>
          <w:sz w:val="16"/>
        </w:rPr>
      </w:pPr>
      <w:hyperlink w:history="true" w:anchor="_bookmark118">
        <w:r>
          <w:rPr>
            <w:color w:val="231F20"/>
            <w:sz w:val="16"/>
          </w:rPr>
          <w:t>:INPut«[1]|2»</w:t>
        </w:r>
      </w:hyperlink>
      <w:r>
        <w:rPr>
          <w:color w:val="231F20"/>
          <w:sz w:val="16"/>
        </w:rPr>
        <w:t> </w:t>
      </w:r>
      <w:hyperlink w:history="true" w:anchor="_bookmark117">
        <w:r>
          <w:rPr>
            <w:color w:val="231F20"/>
            <w:spacing w:val="-2"/>
            <w:sz w:val="16"/>
          </w:rPr>
          <w:t>:SLOPe</w:t>
        </w:r>
        <w:r>
          <w:rPr>
            <w:color w:val="231F20"/>
            <w:sz w:val="16"/>
          </w:rPr>
          <w:tab/>
        </w:r>
        <w:r>
          <w:rPr>
            <w:color w:val="231F20"/>
            <w:spacing w:val="-2"/>
            <w:sz w:val="16"/>
          </w:rPr>
          <w:t>8-</w:t>
        </w:r>
        <w:r>
          <w:rPr>
            <w:color w:val="231F20"/>
            <w:spacing w:val="-5"/>
            <w:sz w:val="16"/>
          </w:rPr>
          <w:t>51</w:t>
        </w:r>
      </w:hyperlink>
    </w:p>
    <w:p>
      <w:pPr>
        <w:tabs>
          <w:tab w:pos="3153" w:val="left" w:leader="dot"/>
        </w:tabs>
        <w:spacing w:before="32"/>
        <w:ind w:left="252" w:right="0" w:firstLine="0"/>
        <w:jc w:val="left"/>
        <w:rPr>
          <w:rFonts w:ascii="Arial"/>
          <w:b/>
          <w:sz w:val="18"/>
        </w:rPr>
      </w:pPr>
      <w:hyperlink w:history="true" w:anchor="_bookmark118">
        <w:r>
          <w:rPr>
            <w:rFonts w:ascii="Arial"/>
            <w:b/>
            <w:color w:val="231F20"/>
            <w:sz w:val="18"/>
          </w:rPr>
          <w:t>Measurement</w:t>
        </w:r>
        <w:r>
          <w:rPr>
            <w:rFonts w:ascii="Arial"/>
            <w:b/>
            <w:color w:val="231F20"/>
            <w:spacing w:val="-12"/>
            <w:sz w:val="18"/>
          </w:rPr>
          <w:t> </w:t>
        </w:r>
        <w:r>
          <w:rPr>
            <w:rFonts w:ascii="Arial"/>
            <w:b/>
            <w:color w:val="231F20"/>
            <w:spacing w:val="-2"/>
            <w:sz w:val="18"/>
          </w:rPr>
          <w:t>Function</w:t>
        </w:r>
        <w:r>
          <w:rPr>
            <w:rFonts w:ascii="Arial"/>
            <w:b/>
            <w:color w:val="231F20"/>
            <w:sz w:val="18"/>
          </w:rPr>
          <w:tab/>
        </w:r>
        <w:r>
          <w:rPr>
            <w:rFonts w:ascii="Arial"/>
            <w:b/>
            <w:color w:val="231F20"/>
            <w:spacing w:val="-2"/>
            <w:sz w:val="18"/>
          </w:rPr>
          <w:t>8-</w:t>
        </w:r>
        <w:r>
          <w:rPr>
            <w:rFonts w:ascii="Arial"/>
            <w:b/>
            <w:color w:val="231F20"/>
            <w:spacing w:val="-5"/>
            <w:sz w:val="18"/>
          </w:rPr>
          <w:t>53</w:t>
        </w:r>
      </w:hyperlink>
    </w:p>
    <w:p>
      <w:pPr>
        <w:tabs>
          <w:tab w:pos="3192" w:val="left" w:leader="dot"/>
        </w:tabs>
        <w:spacing w:before="52"/>
        <w:ind w:left="254" w:right="0" w:firstLine="0"/>
        <w:jc w:val="left"/>
        <w:rPr>
          <w:sz w:val="16"/>
        </w:rPr>
      </w:pPr>
      <w:hyperlink w:history="true" w:anchor="_bookmark121">
        <w:r>
          <w:rPr>
            <w:color w:val="231F20"/>
            <w:sz w:val="16"/>
          </w:rPr>
          <w:t>:MEASure</w:t>
        </w:r>
      </w:hyperlink>
      <w:r>
        <w:rPr>
          <w:color w:val="231F20"/>
          <w:spacing w:val="-9"/>
          <w:sz w:val="16"/>
        </w:rPr>
        <w:t> </w:t>
      </w:r>
      <w:hyperlink w:history="true" w:anchor="_bookmark120">
        <w:r>
          <w:rPr>
            <w:color w:val="231F20"/>
            <w:sz w:val="16"/>
          </w:rPr>
          <w:t>:&lt;Measuring</w:t>
        </w:r>
        <w:r>
          <w:rPr>
            <w:color w:val="231F20"/>
            <w:spacing w:val="-8"/>
            <w:sz w:val="16"/>
          </w:rPr>
          <w:t> </w:t>
        </w:r>
        <w:r>
          <w:rPr>
            <w:color w:val="231F20"/>
            <w:spacing w:val="-2"/>
            <w:sz w:val="16"/>
          </w:rPr>
          <w:t>Function&gt;?</w:t>
        </w:r>
        <w:r>
          <w:rPr>
            <w:color w:val="231F20"/>
            <w:sz w:val="16"/>
          </w:rPr>
          <w:tab/>
        </w:r>
        <w:r>
          <w:rPr>
            <w:color w:val="231F20"/>
            <w:spacing w:val="-2"/>
            <w:sz w:val="16"/>
          </w:rPr>
          <w:t>8-</w:t>
        </w:r>
        <w:r>
          <w:rPr>
            <w:color w:val="231F20"/>
            <w:spacing w:val="-5"/>
            <w:sz w:val="16"/>
          </w:rPr>
          <w:t>56</w:t>
        </w:r>
      </w:hyperlink>
    </w:p>
    <w:p>
      <w:pPr>
        <w:spacing w:line="174" w:lineRule="exact" w:before="43"/>
        <w:ind w:left="254" w:right="0" w:firstLine="0"/>
        <w:jc w:val="left"/>
        <w:rPr>
          <w:sz w:val="16"/>
        </w:rPr>
      </w:pPr>
      <w:hyperlink w:history="true" w:anchor="_bookmark121">
        <w:r>
          <w:rPr>
            <w:color w:val="231F20"/>
            <w:sz w:val="16"/>
          </w:rPr>
          <w:t>:MEASure</w:t>
        </w:r>
        <w:r>
          <w:rPr>
            <w:color w:val="231F20"/>
            <w:spacing w:val="-7"/>
            <w:sz w:val="16"/>
          </w:rPr>
          <w:t> </w:t>
        </w:r>
        <w:r>
          <w:rPr>
            <w:color w:val="231F20"/>
            <w:sz w:val="16"/>
          </w:rPr>
          <w:t>:ARRay</w:t>
        </w:r>
        <w:r>
          <w:rPr>
            <w:color w:val="231F20"/>
            <w:spacing w:val="-7"/>
            <w:sz w:val="16"/>
          </w:rPr>
          <w:t> </w:t>
        </w:r>
        <w:r>
          <w:rPr>
            <w:color w:val="231F20"/>
            <w:spacing w:val="-10"/>
            <w:sz w:val="16"/>
          </w:rPr>
          <w:t>:</w:t>
        </w:r>
      </w:hyperlink>
    </w:p>
    <w:p>
      <w:pPr>
        <w:tabs>
          <w:tab w:pos="3192" w:val="left" w:leader="dot"/>
        </w:tabs>
        <w:spacing w:line="174" w:lineRule="exact" w:before="0"/>
        <w:ind w:left="394" w:right="0" w:firstLine="0"/>
        <w:jc w:val="left"/>
        <w:rPr>
          <w:sz w:val="16"/>
        </w:rPr>
      </w:pPr>
      <w:hyperlink w:history="true" w:anchor="_bookmark122">
        <w:r>
          <w:rPr>
            <w:color w:val="231F20"/>
            <w:sz w:val="16"/>
          </w:rPr>
          <w:t>&lt;Measuring</w:t>
        </w:r>
      </w:hyperlink>
      <w:r>
        <w:rPr>
          <w:color w:val="231F20"/>
          <w:spacing w:val="-9"/>
          <w:sz w:val="16"/>
        </w:rPr>
        <w:t> </w:t>
      </w:r>
      <w:hyperlink w:history="true" w:anchor="_bookmark121">
        <w:r>
          <w:rPr>
            <w:color w:val="231F20"/>
            <w:spacing w:val="-2"/>
            <w:sz w:val="16"/>
          </w:rPr>
          <w:t>Function&gt;?</w:t>
        </w:r>
        <w:r>
          <w:rPr>
            <w:color w:val="231F20"/>
            <w:sz w:val="16"/>
          </w:rPr>
          <w:tab/>
        </w:r>
        <w:r>
          <w:rPr>
            <w:color w:val="231F20"/>
            <w:spacing w:val="-2"/>
            <w:sz w:val="16"/>
          </w:rPr>
          <w:t>8-</w:t>
        </w:r>
        <w:r>
          <w:rPr>
            <w:color w:val="231F20"/>
            <w:spacing w:val="-5"/>
            <w:sz w:val="16"/>
          </w:rPr>
          <w:t>57</w:t>
        </w:r>
      </w:hyperlink>
    </w:p>
    <w:p>
      <w:pPr>
        <w:tabs>
          <w:tab w:pos="3192" w:val="left" w:leader="dot"/>
        </w:tabs>
        <w:spacing w:before="43"/>
        <w:ind w:left="254" w:right="0" w:firstLine="0"/>
        <w:jc w:val="left"/>
        <w:rPr>
          <w:sz w:val="16"/>
        </w:rPr>
      </w:pPr>
      <w:hyperlink w:history="true" w:anchor="_bookmark122">
        <w:r>
          <w:rPr>
            <w:color w:val="231F20"/>
            <w:sz w:val="16"/>
          </w:rPr>
          <w:t>:MEASure</w:t>
        </w:r>
      </w:hyperlink>
      <w:r>
        <w:rPr>
          <w:color w:val="231F20"/>
          <w:spacing w:val="-8"/>
          <w:sz w:val="16"/>
        </w:rPr>
        <w:t> </w:t>
      </w:r>
      <w:hyperlink w:history="true" w:anchor="_bookmark122">
        <w:r>
          <w:rPr>
            <w:color w:val="231F20"/>
            <w:spacing w:val="-2"/>
            <w:sz w:val="16"/>
          </w:rPr>
          <w:t>:MEMory&lt;N&gt;?</w:t>
        </w:r>
        <w:r>
          <w:rPr>
            <w:color w:val="231F20"/>
            <w:sz w:val="16"/>
          </w:rPr>
          <w:tab/>
        </w:r>
        <w:r>
          <w:rPr>
            <w:color w:val="231F20"/>
            <w:spacing w:val="-2"/>
            <w:sz w:val="16"/>
          </w:rPr>
          <w:t>8-</w:t>
        </w:r>
        <w:r>
          <w:rPr>
            <w:color w:val="231F20"/>
            <w:spacing w:val="-5"/>
            <w:sz w:val="16"/>
          </w:rPr>
          <w:t>58</w:t>
        </w:r>
      </w:hyperlink>
    </w:p>
    <w:p>
      <w:pPr>
        <w:tabs>
          <w:tab w:pos="3192" w:val="left" w:leader="dot"/>
        </w:tabs>
        <w:spacing w:before="43"/>
        <w:ind w:left="254" w:right="0" w:firstLine="0"/>
        <w:jc w:val="left"/>
        <w:rPr>
          <w:sz w:val="16"/>
        </w:rPr>
      </w:pPr>
      <w:hyperlink w:history="true" w:anchor="_bookmark123">
        <w:r>
          <w:rPr>
            <w:color w:val="231F20"/>
            <w:sz w:val="16"/>
          </w:rPr>
          <w:t>:MEASure</w:t>
        </w:r>
      </w:hyperlink>
      <w:r>
        <w:rPr>
          <w:color w:val="231F20"/>
          <w:spacing w:val="-8"/>
          <w:sz w:val="16"/>
        </w:rPr>
        <w:t> </w:t>
      </w:r>
      <w:hyperlink w:history="true" w:anchor="_bookmark122">
        <w:r>
          <w:rPr>
            <w:color w:val="231F20"/>
            <w:spacing w:val="-2"/>
            <w:sz w:val="16"/>
          </w:rPr>
          <w:t>:MEMory?</w:t>
        </w:r>
        <w:r>
          <w:rPr>
            <w:color w:val="231F20"/>
            <w:sz w:val="16"/>
          </w:rPr>
          <w:tab/>
        </w:r>
        <w:r>
          <w:rPr>
            <w:color w:val="231F20"/>
            <w:spacing w:val="-2"/>
            <w:sz w:val="16"/>
          </w:rPr>
          <w:t>8-</w:t>
        </w:r>
        <w:r>
          <w:rPr>
            <w:color w:val="231F20"/>
            <w:spacing w:val="-5"/>
            <w:sz w:val="16"/>
          </w:rPr>
          <w:t>58</w:t>
        </w:r>
      </w:hyperlink>
    </w:p>
    <w:p>
      <w:pPr>
        <w:tabs>
          <w:tab w:pos="3153" w:val="left" w:leader="dot"/>
        </w:tabs>
        <w:spacing w:line="232" w:lineRule="auto" w:before="37"/>
        <w:ind w:left="252" w:right="602" w:firstLine="0"/>
        <w:jc w:val="left"/>
        <w:rPr>
          <w:rFonts w:ascii="Arial"/>
          <w:b/>
          <w:sz w:val="18"/>
        </w:rPr>
      </w:pPr>
      <w:hyperlink w:history="true" w:anchor="_bookmark123">
        <w:r>
          <w:rPr>
            <w:rFonts w:ascii="Arial"/>
            <w:b/>
            <w:color w:val="231F20"/>
            <w:sz w:val="18"/>
          </w:rPr>
          <w:t>EXPLANATIONS OF THE</w:t>
        </w:r>
      </w:hyperlink>
      <w:r>
        <w:rPr>
          <w:rFonts w:ascii="Arial"/>
          <w:b/>
          <w:color w:val="231F20"/>
          <w:spacing w:val="40"/>
          <w:sz w:val="18"/>
        </w:rPr>
        <w:t> </w:t>
      </w:r>
      <w:hyperlink w:history="true" w:anchor="_bookmark123">
        <w:r>
          <w:rPr>
            <w:rFonts w:ascii="Arial"/>
            <w:b/>
            <w:color w:val="231F20"/>
            <w:sz w:val="18"/>
          </w:rPr>
          <w:t>MEASURING </w:t>
        </w:r>
        <w:r>
          <w:rPr>
            <w:rFonts w:ascii="Arial"/>
            <w:b/>
            <w:color w:val="231F20"/>
            <w:spacing w:val="-2"/>
            <w:sz w:val="18"/>
          </w:rPr>
          <w:t>FUNCTIONS</w:t>
        </w:r>
        <w:r>
          <w:rPr>
            <w:rFonts w:ascii="Arial"/>
            <w:b/>
            <w:color w:val="231F20"/>
            <w:sz w:val="18"/>
          </w:rPr>
          <w:tab/>
        </w:r>
        <w:r>
          <w:rPr>
            <w:rFonts w:ascii="Arial"/>
            <w:b/>
            <w:color w:val="231F20"/>
            <w:spacing w:val="-2"/>
            <w:sz w:val="18"/>
          </w:rPr>
          <w:t>8-</w:t>
        </w:r>
        <w:r>
          <w:rPr>
            <w:rFonts w:ascii="Arial"/>
            <w:b/>
            <w:color w:val="231F20"/>
            <w:spacing w:val="-5"/>
            <w:sz w:val="18"/>
          </w:rPr>
          <w:t>59</w:t>
        </w:r>
      </w:hyperlink>
    </w:p>
    <w:p>
      <w:pPr>
        <w:tabs>
          <w:tab w:pos="3192" w:val="left" w:leader="dot"/>
        </w:tabs>
        <w:spacing w:before="54"/>
        <w:ind w:left="254" w:right="0" w:firstLine="0"/>
        <w:jc w:val="left"/>
        <w:rPr>
          <w:sz w:val="16"/>
        </w:rPr>
      </w:pPr>
      <w:hyperlink w:history="true" w:anchor="_bookmark125">
        <w:r>
          <w:rPr>
            <w:color w:val="231F20"/>
            <w:sz w:val="16"/>
          </w:rPr>
          <w:t>:MEASure</w:t>
        </w:r>
      </w:hyperlink>
      <w:r>
        <w:rPr>
          <w:color w:val="231F20"/>
          <w:spacing w:val="-8"/>
          <w:sz w:val="16"/>
        </w:rPr>
        <w:t> </w:t>
      </w:r>
      <w:hyperlink w:history="true" w:anchor="_bookmark124">
        <w:r>
          <w:rPr>
            <w:color w:val="231F20"/>
            <w:spacing w:val="-2"/>
            <w:sz w:val="16"/>
          </w:rPr>
          <w:t>:FREQuency?</w:t>
        </w:r>
        <w:r>
          <w:rPr>
            <w:color w:val="231F20"/>
            <w:sz w:val="16"/>
          </w:rPr>
          <w:tab/>
        </w:r>
        <w:r>
          <w:rPr>
            <w:color w:val="231F20"/>
            <w:spacing w:val="-2"/>
            <w:sz w:val="16"/>
          </w:rPr>
          <w:t>8-</w:t>
        </w:r>
        <w:r>
          <w:rPr>
            <w:color w:val="231F20"/>
            <w:spacing w:val="-5"/>
            <w:sz w:val="16"/>
          </w:rPr>
          <w:t>60</w:t>
        </w:r>
      </w:hyperlink>
    </w:p>
    <w:p>
      <w:pPr>
        <w:tabs>
          <w:tab w:pos="3192" w:val="left" w:leader="dot"/>
        </w:tabs>
        <w:spacing w:before="43"/>
        <w:ind w:left="254" w:right="0" w:firstLine="0"/>
        <w:jc w:val="left"/>
        <w:rPr>
          <w:sz w:val="16"/>
        </w:rPr>
      </w:pPr>
      <w:hyperlink w:history="true" w:anchor="_bookmark125">
        <w:r>
          <w:rPr>
            <w:color w:val="231F20"/>
            <w:sz w:val="16"/>
          </w:rPr>
          <w:t>:MEASure</w:t>
        </w:r>
      </w:hyperlink>
      <w:r>
        <w:rPr>
          <w:color w:val="231F20"/>
          <w:spacing w:val="-8"/>
          <w:sz w:val="16"/>
        </w:rPr>
        <w:t> </w:t>
      </w:r>
      <w:hyperlink w:history="true" w:anchor="_bookmark125">
        <w:r>
          <w:rPr>
            <w:color w:val="231F20"/>
            <w:sz w:val="16"/>
          </w:rPr>
          <w:t>:FREQuency</w:t>
        </w:r>
        <w:r>
          <w:rPr>
            <w:color w:val="231F20"/>
            <w:spacing w:val="-11"/>
            <w:sz w:val="16"/>
          </w:rPr>
          <w:t> </w:t>
        </w:r>
        <w:r>
          <w:rPr>
            <w:color w:val="231F20"/>
            <w:spacing w:val="-2"/>
            <w:sz w:val="16"/>
          </w:rPr>
          <w:t>:BURSt?</w:t>
        </w:r>
        <w:r>
          <w:rPr>
            <w:color w:val="231F20"/>
            <w:sz w:val="16"/>
          </w:rPr>
          <w:tab/>
        </w:r>
        <w:r>
          <w:rPr>
            <w:color w:val="231F20"/>
            <w:spacing w:val="-2"/>
            <w:sz w:val="16"/>
          </w:rPr>
          <w:t>8-</w:t>
        </w:r>
        <w:r>
          <w:rPr>
            <w:color w:val="231F20"/>
            <w:spacing w:val="-5"/>
            <w:sz w:val="16"/>
          </w:rPr>
          <w:t>61</w:t>
        </w:r>
      </w:hyperlink>
    </w:p>
    <w:p>
      <w:pPr>
        <w:spacing w:before="43"/>
        <w:ind w:left="254" w:right="0" w:firstLine="0"/>
        <w:jc w:val="left"/>
        <w:rPr>
          <w:sz w:val="16"/>
        </w:rPr>
      </w:pPr>
      <w:hyperlink w:history="true" w:anchor="_bookmark126">
        <w:r>
          <w:rPr>
            <w:color w:val="231F20"/>
            <w:sz w:val="16"/>
          </w:rPr>
          <w:t>:MEASure</w:t>
        </w:r>
      </w:hyperlink>
      <w:r>
        <w:rPr>
          <w:color w:val="231F20"/>
          <w:spacing w:val="-4"/>
          <w:sz w:val="16"/>
        </w:rPr>
        <w:t> </w:t>
      </w:r>
      <w:hyperlink w:history="true" w:anchor="_bookmark125">
        <w:r>
          <w:rPr>
            <w:color w:val="231F20"/>
            <w:sz w:val="16"/>
          </w:rPr>
          <w:t>:FREQuency</w:t>
        </w:r>
        <w:r>
          <w:rPr>
            <w:color w:val="231F20"/>
            <w:spacing w:val="-4"/>
            <w:sz w:val="16"/>
          </w:rPr>
          <w:t> </w:t>
        </w:r>
        <w:r>
          <w:rPr>
            <w:color w:val="231F20"/>
            <w:sz w:val="16"/>
          </w:rPr>
          <w:t>:POWer</w:t>
        </w:r>
        <w:r>
          <w:rPr>
            <w:color w:val="231F20"/>
            <w:spacing w:val="-4"/>
            <w:sz w:val="16"/>
          </w:rPr>
          <w:t> </w:t>
        </w:r>
        <w:r>
          <w:rPr>
            <w:color w:val="231F20"/>
            <w:sz w:val="16"/>
          </w:rPr>
          <w:t>[:AC]?</w:t>
        </w:r>
        <w:r>
          <w:rPr>
            <w:color w:val="231F20"/>
            <w:spacing w:val="8"/>
            <w:sz w:val="16"/>
          </w:rPr>
          <w:t> </w:t>
        </w:r>
        <w:r>
          <w:rPr>
            <w:color w:val="231F20"/>
            <w:sz w:val="16"/>
          </w:rPr>
          <w:t>.</w:t>
        </w:r>
        <w:r>
          <w:rPr>
            <w:color w:val="231F20"/>
            <w:spacing w:val="-3"/>
            <w:sz w:val="16"/>
          </w:rPr>
          <w:t> </w:t>
        </w:r>
        <w:r>
          <w:rPr>
            <w:color w:val="231F20"/>
            <w:sz w:val="16"/>
          </w:rPr>
          <w:t>8-</w:t>
        </w:r>
        <w:r>
          <w:rPr>
            <w:color w:val="231F20"/>
            <w:spacing w:val="-5"/>
            <w:sz w:val="16"/>
          </w:rPr>
          <w:t>61</w:t>
        </w:r>
      </w:hyperlink>
    </w:p>
    <w:p>
      <w:pPr>
        <w:tabs>
          <w:tab w:pos="3192" w:val="left" w:leader="dot"/>
        </w:tabs>
        <w:spacing w:before="43"/>
        <w:ind w:left="254" w:right="0" w:firstLine="0"/>
        <w:jc w:val="left"/>
        <w:rPr>
          <w:sz w:val="16"/>
        </w:rPr>
      </w:pPr>
      <w:hyperlink w:history="true" w:anchor="_bookmark127">
        <w:r>
          <w:rPr>
            <w:color w:val="231F20"/>
            <w:sz w:val="16"/>
          </w:rPr>
          <w:t>:MEASure</w:t>
        </w:r>
      </w:hyperlink>
      <w:r>
        <w:rPr>
          <w:color w:val="231F20"/>
          <w:spacing w:val="-8"/>
          <w:sz w:val="16"/>
        </w:rPr>
        <w:t> </w:t>
      </w:r>
      <w:hyperlink w:history="true" w:anchor="_bookmark126">
        <w:r>
          <w:rPr>
            <w:color w:val="231F20"/>
            <w:sz w:val="16"/>
          </w:rPr>
          <w:t>:FREQuency</w:t>
        </w:r>
        <w:r>
          <w:rPr>
            <w:color w:val="231F20"/>
            <w:spacing w:val="-11"/>
            <w:sz w:val="16"/>
          </w:rPr>
          <w:t> </w:t>
        </w:r>
        <w:r>
          <w:rPr>
            <w:color w:val="231F20"/>
            <w:spacing w:val="-2"/>
            <w:sz w:val="16"/>
          </w:rPr>
          <w:t>:PRF?</w:t>
        </w:r>
        <w:r>
          <w:rPr>
            <w:color w:val="231F20"/>
            <w:sz w:val="16"/>
          </w:rPr>
          <w:tab/>
        </w:r>
        <w:r>
          <w:rPr>
            <w:color w:val="231F20"/>
            <w:spacing w:val="-2"/>
            <w:sz w:val="16"/>
          </w:rPr>
          <w:t>8-</w:t>
        </w:r>
        <w:r>
          <w:rPr>
            <w:color w:val="231F20"/>
            <w:spacing w:val="-5"/>
            <w:sz w:val="16"/>
          </w:rPr>
          <w:t>62</w:t>
        </w:r>
      </w:hyperlink>
    </w:p>
    <w:p>
      <w:pPr>
        <w:tabs>
          <w:tab w:pos="3192" w:val="left" w:leader="dot"/>
        </w:tabs>
        <w:spacing w:before="43"/>
        <w:ind w:left="254" w:right="0" w:firstLine="0"/>
        <w:jc w:val="left"/>
        <w:rPr>
          <w:sz w:val="16"/>
        </w:rPr>
      </w:pPr>
      <w:hyperlink w:history="true" w:anchor="_bookmark127">
        <w:r>
          <w:rPr>
            <w:color w:val="231F20"/>
            <w:sz w:val="16"/>
          </w:rPr>
          <w:t>:MEASure</w:t>
        </w:r>
      </w:hyperlink>
      <w:r>
        <w:rPr>
          <w:color w:val="231F20"/>
          <w:spacing w:val="-8"/>
          <w:sz w:val="16"/>
        </w:rPr>
        <w:t> </w:t>
      </w:r>
      <w:hyperlink w:history="true" w:anchor="_bookmark127">
        <w:r>
          <w:rPr>
            <w:color w:val="231F20"/>
            <w:sz w:val="16"/>
          </w:rPr>
          <w:t>:FREQuency</w:t>
        </w:r>
        <w:r>
          <w:rPr>
            <w:color w:val="231F20"/>
            <w:spacing w:val="-11"/>
            <w:sz w:val="16"/>
          </w:rPr>
          <w:t> </w:t>
        </w:r>
        <w:r>
          <w:rPr>
            <w:color w:val="231F20"/>
            <w:spacing w:val="-2"/>
            <w:sz w:val="16"/>
          </w:rPr>
          <w:t>:RATio?</w:t>
        </w:r>
        <w:r>
          <w:rPr>
            <w:color w:val="231F20"/>
            <w:sz w:val="16"/>
          </w:rPr>
          <w:tab/>
        </w:r>
        <w:r>
          <w:rPr>
            <w:color w:val="231F20"/>
            <w:spacing w:val="-2"/>
            <w:sz w:val="16"/>
          </w:rPr>
          <w:t>8-</w:t>
        </w:r>
        <w:r>
          <w:rPr>
            <w:color w:val="231F20"/>
            <w:spacing w:val="-5"/>
            <w:sz w:val="16"/>
          </w:rPr>
          <w:t>63</w:t>
        </w:r>
      </w:hyperlink>
    </w:p>
    <w:p>
      <w:pPr>
        <w:tabs>
          <w:tab w:pos="3192" w:val="left" w:leader="dot"/>
        </w:tabs>
        <w:spacing w:before="43"/>
        <w:ind w:left="254" w:right="0" w:firstLine="0"/>
        <w:jc w:val="left"/>
        <w:rPr>
          <w:sz w:val="16"/>
        </w:rPr>
      </w:pPr>
      <w:hyperlink w:history="true" w:anchor="_bookmark128">
        <w:r>
          <w:rPr>
            <w:color w:val="231F20"/>
            <w:sz w:val="16"/>
          </w:rPr>
          <w:t>:MEASure</w:t>
        </w:r>
      </w:hyperlink>
      <w:r>
        <w:rPr>
          <w:color w:val="231F20"/>
          <w:spacing w:val="-10"/>
          <w:sz w:val="16"/>
        </w:rPr>
        <w:t> </w:t>
      </w:r>
      <w:hyperlink w:history="true" w:anchor="_bookmark127">
        <w:r>
          <w:rPr>
            <w:color w:val="231F20"/>
            <w:sz w:val="16"/>
          </w:rPr>
          <w:t>[:VOLT]</w:t>
        </w:r>
        <w:r>
          <w:rPr>
            <w:color w:val="231F20"/>
            <w:spacing w:val="-10"/>
            <w:sz w:val="16"/>
          </w:rPr>
          <w:t> </w:t>
        </w:r>
        <w:r>
          <w:rPr>
            <w:color w:val="231F20"/>
            <w:spacing w:val="-2"/>
            <w:sz w:val="16"/>
          </w:rPr>
          <w:t>:NCYCles?</w:t>
        </w:r>
        <w:r>
          <w:rPr>
            <w:color w:val="231F20"/>
            <w:sz w:val="16"/>
          </w:rPr>
          <w:tab/>
        </w:r>
        <w:r>
          <w:rPr>
            <w:color w:val="231F20"/>
            <w:spacing w:val="-2"/>
            <w:sz w:val="16"/>
          </w:rPr>
          <w:t>8-</w:t>
        </w:r>
        <w:r>
          <w:rPr>
            <w:color w:val="231F20"/>
            <w:spacing w:val="-5"/>
            <w:sz w:val="16"/>
          </w:rPr>
          <w:t>63</w:t>
        </w:r>
      </w:hyperlink>
    </w:p>
    <w:p>
      <w:pPr>
        <w:tabs>
          <w:tab w:pos="3192" w:val="left" w:leader="dot"/>
        </w:tabs>
        <w:spacing w:before="43"/>
        <w:ind w:left="254" w:right="0" w:firstLine="0"/>
        <w:jc w:val="left"/>
        <w:rPr>
          <w:sz w:val="16"/>
        </w:rPr>
      </w:pPr>
      <w:hyperlink w:history="true" w:anchor="_bookmark128">
        <w:r>
          <w:rPr>
            <w:color w:val="231F20"/>
            <w:sz w:val="16"/>
          </w:rPr>
          <w:t>:MEASure</w:t>
        </w:r>
      </w:hyperlink>
      <w:r>
        <w:rPr>
          <w:color w:val="231F20"/>
          <w:spacing w:val="-7"/>
          <w:sz w:val="16"/>
        </w:rPr>
        <w:t> </w:t>
      </w:r>
      <w:hyperlink w:history="true" w:anchor="_bookmark128">
        <w:r>
          <w:rPr>
            <w:color w:val="231F20"/>
            <w:sz w:val="16"/>
          </w:rPr>
          <w:t>«:PDUTycycle</w:t>
        </w:r>
        <w:r>
          <w:rPr>
            <w:color w:val="231F20"/>
            <w:spacing w:val="-6"/>
            <w:sz w:val="16"/>
          </w:rPr>
          <w:t> </w:t>
        </w:r>
        <w:r>
          <w:rPr>
            <w:color w:val="231F20"/>
            <w:sz w:val="16"/>
          </w:rPr>
          <w:t>|</w:t>
        </w:r>
        <w:r>
          <w:rPr>
            <w:color w:val="231F20"/>
            <w:spacing w:val="-6"/>
            <w:sz w:val="16"/>
          </w:rPr>
          <w:t> </w:t>
        </w:r>
        <w:r>
          <w:rPr>
            <w:color w:val="231F20"/>
            <w:spacing w:val="-2"/>
            <w:sz w:val="16"/>
          </w:rPr>
          <w:t>:DCYCle»?</w:t>
        </w:r>
        <w:r>
          <w:rPr>
            <w:color w:val="231F20"/>
            <w:sz w:val="16"/>
          </w:rPr>
          <w:tab/>
        </w:r>
        <w:r>
          <w:rPr>
            <w:color w:val="231F20"/>
            <w:spacing w:val="-2"/>
            <w:sz w:val="16"/>
          </w:rPr>
          <w:t>8-</w:t>
        </w:r>
        <w:r>
          <w:rPr>
            <w:color w:val="231F20"/>
            <w:spacing w:val="-5"/>
            <w:sz w:val="16"/>
          </w:rPr>
          <w:t>64</w:t>
        </w:r>
      </w:hyperlink>
    </w:p>
    <w:p>
      <w:pPr>
        <w:tabs>
          <w:tab w:pos="3192" w:val="left" w:leader="dot"/>
        </w:tabs>
        <w:spacing w:before="43"/>
        <w:ind w:left="254" w:right="0" w:firstLine="0"/>
        <w:jc w:val="left"/>
        <w:rPr>
          <w:sz w:val="16"/>
        </w:rPr>
      </w:pPr>
      <w:hyperlink w:history="true" w:anchor="_bookmark129">
        <w:r>
          <w:rPr>
            <w:color w:val="231F20"/>
            <w:sz w:val="16"/>
          </w:rPr>
          <w:t>:MEASure</w:t>
        </w:r>
      </w:hyperlink>
      <w:r>
        <w:rPr>
          <w:color w:val="231F20"/>
          <w:spacing w:val="-8"/>
          <w:sz w:val="16"/>
        </w:rPr>
        <w:t> </w:t>
      </w:r>
      <w:hyperlink w:history="true" w:anchor="_bookmark128">
        <w:r>
          <w:rPr>
            <w:color w:val="231F20"/>
            <w:spacing w:val="-2"/>
            <w:sz w:val="16"/>
          </w:rPr>
          <w:t>:NDUTycycle?</w:t>
        </w:r>
        <w:r>
          <w:rPr>
            <w:color w:val="231F20"/>
            <w:sz w:val="16"/>
          </w:rPr>
          <w:tab/>
        </w:r>
        <w:r>
          <w:rPr>
            <w:color w:val="231F20"/>
            <w:spacing w:val="-2"/>
            <w:sz w:val="16"/>
          </w:rPr>
          <w:t>8-</w:t>
        </w:r>
        <w:r>
          <w:rPr>
            <w:color w:val="231F20"/>
            <w:spacing w:val="-5"/>
            <w:sz w:val="16"/>
          </w:rPr>
          <w:t>64</w:t>
        </w:r>
      </w:hyperlink>
    </w:p>
    <w:p>
      <w:pPr>
        <w:tabs>
          <w:tab w:pos="3192" w:val="left" w:leader="dot"/>
        </w:tabs>
        <w:spacing w:before="43"/>
        <w:ind w:left="254" w:right="0" w:firstLine="0"/>
        <w:jc w:val="left"/>
        <w:rPr>
          <w:sz w:val="16"/>
        </w:rPr>
      </w:pPr>
      <w:hyperlink w:history="true" w:anchor="_bookmark129">
        <w:r>
          <w:rPr>
            <w:color w:val="231F20"/>
            <w:sz w:val="16"/>
          </w:rPr>
          <w:t>:MEASure</w:t>
        </w:r>
      </w:hyperlink>
      <w:r>
        <w:rPr>
          <w:color w:val="231F20"/>
          <w:spacing w:val="-10"/>
          <w:sz w:val="16"/>
        </w:rPr>
        <w:t> </w:t>
      </w:r>
      <w:hyperlink w:history="true" w:anchor="_bookmark129">
        <w:r>
          <w:rPr>
            <w:color w:val="231F20"/>
            <w:sz w:val="16"/>
          </w:rPr>
          <w:t>[:VOLT]</w:t>
        </w:r>
        <w:r>
          <w:rPr>
            <w:color w:val="231F20"/>
            <w:spacing w:val="-10"/>
            <w:sz w:val="16"/>
          </w:rPr>
          <w:t> </w:t>
        </w:r>
        <w:r>
          <w:rPr>
            <w:color w:val="231F20"/>
            <w:spacing w:val="-2"/>
            <w:sz w:val="16"/>
          </w:rPr>
          <w:t>:MAXimum?</w:t>
        </w:r>
        <w:r>
          <w:rPr>
            <w:color w:val="231F20"/>
            <w:sz w:val="16"/>
          </w:rPr>
          <w:tab/>
        </w:r>
        <w:r>
          <w:rPr>
            <w:color w:val="231F20"/>
            <w:spacing w:val="-2"/>
            <w:sz w:val="16"/>
          </w:rPr>
          <w:t>8-</w:t>
        </w:r>
        <w:r>
          <w:rPr>
            <w:color w:val="231F20"/>
            <w:spacing w:val="-5"/>
            <w:sz w:val="16"/>
          </w:rPr>
          <w:t>65</w:t>
        </w:r>
      </w:hyperlink>
    </w:p>
    <w:p>
      <w:pPr>
        <w:tabs>
          <w:tab w:pos="3192" w:val="left" w:leader="dot"/>
        </w:tabs>
        <w:spacing w:before="43"/>
        <w:ind w:left="254" w:right="0" w:firstLine="0"/>
        <w:jc w:val="left"/>
        <w:rPr>
          <w:sz w:val="16"/>
        </w:rPr>
      </w:pPr>
      <w:hyperlink w:history="true" w:anchor="_bookmark130">
        <w:r>
          <w:rPr>
            <w:color w:val="231F20"/>
            <w:sz w:val="16"/>
          </w:rPr>
          <w:t>:MEASure</w:t>
        </w:r>
      </w:hyperlink>
      <w:r>
        <w:rPr>
          <w:color w:val="231F20"/>
          <w:spacing w:val="-10"/>
          <w:sz w:val="16"/>
        </w:rPr>
        <w:t> </w:t>
      </w:r>
      <w:hyperlink w:history="true" w:anchor="_bookmark129">
        <w:r>
          <w:rPr>
            <w:color w:val="231F20"/>
            <w:sz w:val="16"/>
          </w:rPr>
          <w:t>[:VOLT]</w:t>
        </w:r>
        <w:r>
          <w:rPr>
            <w:color w:val="231F20"/>
            <w:spacing w:val="-10"/>
            <w:sz w:val="16"/>
          </w:rPr>
          <w:t> </w:t>
        </w:r>
        <w:r>
          <w:rPr>
            <w:color w:val="231F20"/>
            <w:spacing w:val="-2"/>
            <w:sz w:val="16"/>
          </w:rPr>
          <w:t>:MINimum?</w:t>
        </w:r>
        <w:r>
          <w:rPr>
            <w:color w:val="231F20"/>
            <w:sz w:val="16"/>
          </w:rPr>
          <w:tab/>
        </w:r>
        <w:r>
          <w:rPr>
            <w:color w:val="231F20"/>
            <w:spacing w:val="-2"/>
            <w:sz w:val="16"/>
          </w:rPr>
          <w:t>8-</w:t>
        </w:r>
        <w:r>
          <w:rPr>
            <w:color w:val="231F20"/>
            <w:spacing w:val="-5"/>
            <w:sz w:val="16"/>
          </w:rPr>
          <w:t>65</w:t>
        </w:r>
      </w:hyperlink>
    </w:p>
    <w:p>
      <w:pPr>
        <w:tabs>
          <w:tab w:pos="3192" w:val="left" w:leader="dot"/>
        </w:tabs>
        <w:spacing w:before="43"/>
        <w:ind w:left="254" w:right="0" w:firstLine="0"/>
        <w:jc w:val="left"/>
        <w:rPr>
          <w:sz w:val="16"/>
        </w:rPr>
      </w:pPr>
      <w:hyperlink w:history="true" w:anchor="_bookmark130">
        <w:r>
          <w:rPr>
            <w:color w:val="231F20"/>
            <w:sz w:val="16"/>
          </w:rPr>
          <w:t>:MEA</w:t>
        </w:r>
      </w:hyperlink>
      <w:hyperlink w:history="true" w:anchor="_bookmark130">
        <w:r>
          <w:rPr>
            <w:color w:val="231F20"/>
            <w:sz w:val="16"/>
          </w:rPr>
          <w:t>Sure</w:t>
        </w:r>
        <w:r>
          <w:rPr>
            <w:color w:val="231F20"/>
            <w:spacing w:val="-8"/>
            <w:sz w:val="16"/>
          </w:rPr>
          <w:t> </w:t>
        </w:r>
        <w:r>
          <w:rPr>
            <w:color w:val="231F20"/>
            <w:sz w:val="16"/>
          </w:rPr>
          <w:t>[:VOLT]</w:t>
        </w:r>
        <w:r>
          <w:rPr>
            <w:color w:val="231F20"/>
            <w:spacing w:val="-8"/>
            <w:sz w:val="16"/>
          </w:rPr>
          <w:t> </w:t>
        </w:r>
        <w:r>
          <w:rPr>
            <w:color w:val="231F20"/>
            <w:spacing w:val="-2"/>
            <w:sz w:val="16"/>
          </w:rPr>
          <w:t>:PTPeak?</w:t>
        </w:r>
        <w:r>
          <w:rPr>
            <w:color w:val="231F20"/>
            <w:sz w:val="16"/>
          </w:rPr>
          <w:tab/>
        </w:r>
        <w:r>
          <w:rPr>
            <w:color w:val="231F20"/>
            <w:spacing w:val="-2"/>
            <w:sz w:val="16"/>
          </w:rPr>
          <w:t>8-</w:t>
        </w:r>
        <w:r>
          <w:rPr>
            <w:color w:val="231F20"/>
            <w:spacing w:val="-5"/>
            <w:sz w:val="16"/>
          </w:rPr>
          <w:t>66</w:t>
        </w:r>
      </w:hyperlink>
    </w:p>
    <w:p>
      <w:pPr>
        <w:tabs>
          <w:tab w:pos="3192" w:val="left" w:leader="dot"/>
        </w:tabs>
        <w:spacing w:before="43"/>
        <w:ind w:left="254" w:right="0" w:firstLine="0"/>
        <w:jc w:val="left"/>
        <w:rPr>
          <w:sz w:val="16"/>
        </w:rPr>
      </w:pPr>
      <w:hyperlink w:history="true" w:anchor="_bookmark131">
        <w:r>
          <w:rPr>
            <w:color w:val="231F20"/>
            <w:sz w:val="16"/>
          </w:rPr>
          <w:t>:MEA</w:t>
        </w:r>
      </w:hyperlink>
      <w:hyperlink w:history="true" w:anchor="_bookmark130">
        <w:r>
          <w:rPr>
            <w:color w:val="231F20"/>
            <w:sz w:val="16"/>
          </w:rPr>
          <w:t>Sure</w:t>
        </w:r>
        <w:r>
          <w:rPr>
            <w:color w:val="231F20"/>
            <w:spacing w:val="-2"/>
            <w:sz w:val="16"/>
          </w:rPr>
          <w:t> </w:t>
        </w:r>
        <w:r>
          <w:rPr>
            <w:color w:val="231F20"/>
            <w:sz w:val="16"/>
          </w:rPr>
          <w:t>[:VOLT]</w:t>
        </w:r>
        <w:r>
          <w:rPr>
            <w:color w:val="231F20"/>
            <w:spacing w:val="-2"/>
            <w:sz w:val="16"/>
          </w:rPr>
          <w:t> :RATio?</w:t>
        </w:r>
        <w:r>
          <w:rPr>
            <w:color w:val="231F20"/>
            <w:sz w:val="16"/>
          </w:rPr>
          <w:tab/>
        </w:r>
        <w:r>
          <w:rPr>
            <w:color w:val="231F20"/>
            <w:spacing w:val="-2"/>
            <w:sz w:val="16"/>
          </w:rPr>
          <w:t>8-</w:t>
        </w:r>
        <w:r>
          <w:rPr>
            <w:color w:val="231F20"/>
            <w:spacing w:val="-5"/>
            <w:sz w:val="16"/>
          </w:rPr>
          <w:t>66</w:t>
        </w:r>
      </w:hyperlink>
    </w:p>
    <w:p>
      <w:pPr>
        <w:tabs>
          <w:tab w:pos="3192" w:val="left" w:leader="dot"/>
        </w:tabs>
        <w:spacing w:before="43"/>
        <w:ind w:left="254" w:right="0" w:firstLine="0"/>
        <w:jc w:val="left"/>
        <w:rPr>
          <w:sz w:val="16"/>
        </w:rPr>
      </w:pPr>
      <w:hyperlink w:history="true" w:anchor="_bookmark131">
        <w:r>
          <w:rPr>
            <w:color w:val="231F20"/>
            <w:sz w:val="16"/>
          </w:rPr>
          <w:t>:MEASure</w:t>
        </w:r>
      </w:hyperlink>
      <w:r>
        <w:rPr>
          <w:color w:val="231F20"/>
          <w:spacing w:val="-10"/>
          <w:sz w:val="16"/>
        </w:rPr>
        <w:t> </w:t>
      </w:r>
      <w:hyperlink w:history="true" w:anchor="_bookmark131">
        <w:r>
          <w:rPr>
            <w:color w:val="231F20"/>
            <w:sz w:val="16"/>
          </w:rPr>
          <w:t>[:VOLT]</w:t>
        </w:r>
        <w:r>
          <w:rPr>
            <w:color w:val="231F20"/>
            <w:spacing w:val="-10"/>
            <w:sz w:val="16"/>
          </w:rPr>
          <w:t> </w:t>
        </w:r>
        <w:r>
          <w:rPr>
            <w:color w:val="231F20"/>
            <w:spacing w:val="-2"/>
            <w:sz w:val="16"/>
          </w:rPr>
          <w:t>:PSLEwrate?</w:t>
        </w:r>
        <w:r>
          <w:rPr>
            <w:color w:val="231F20"/>
            <w:sz w:val="16"/>
          </w:rPr>
          <w:tab/>
        </w:r>
        <w:r>
          <w:rPr>
            <w:color w:val="231F20"/>
            <w:spacing w:val="-2"/>
            <w:sz w:val="16"/>
          </w:rPr>
          <w:t>8-</w:t>
        </w:r>
        <w:r>
          <w:rPr>
            <w:color w:val="231F20"/>
            <w:spacing w:val="-5"/>
            <w:sz w:val="16"/>
          </w:rPr>
          <w:t>67</w:t>
        </w:r>
      </w:hyperlink>
    </w:p>
    <w:p>
      <w:pPr>
        <w:tabs>
          <w:tab w:pos="3192" w:val="left" w:leader="dot"/>
        </w:tabs>
        <w:spacing w:before="43"/>
        <w:ind w:left="254" w:right="0" w:firstLine="0"/>
        <w:jc w:val="left"/>
        <w:rPr>
          <w:sz w:val="16"/>
        </w:rPr>
      </w:pPr>
      <w:hyperlink w:history="true" w:anchor="_bookmark132">
        <w:r>
          <w:rPr>
            <w:color w:val="231F20"/>
            <w:sz w:val="16"/>
          </w:rPr>
          <w:t>:MEASure</w:t>
        </w:r>
      </w:hyperlink>
      <w:r>
        <w:rPr>
          <w:color w:val="231F20"/>
          <w:spacing w:val="-10"/>
          <w:sz w:val="16"/>
        </w:rPr>
        <w:t> </w:t>
      </w:r>
      <w:hyperlink w:history="true" w:anchor="_bookmark131">
        <w:r>
          <w:rPr>
            <w:color w:val="231F20"/>
            <w:sz w:val="16"/>
          </w:rPr>
          <w:t>[:VOLT]</w:t>
        </w:r>
        <w:r>
          <w:rPr>
            <w:color w:val="231F20"/>
            <w:spacing w:val="-10"/>
            <w:sz w:val="16"/>
          </w:rPr>
          <w:t> </w:t>
        </w:r>
        <w:r>
          <w:rPr>
            <w:color w:val="231F20"/>
            <w:spacing w:val="-2"/>
            <w:sz w:val="16"/>
          </w:rPr>
          <w:t>:NSLEwrate?</w:t>
        </w:r>
        <w:r>
          <w:rPr>
            <w:color w:val="231F20"/>
            <w:sz w:val="16"/>
          </w:rPr>
          <w:tab/>
        </w:r>
        <w:r>
          <w:rPr>
            <w:color w:val="231F20"/>
            <w:spacing w:val="-2"/>
            <w:sz w:val="16"/>
          </w:rPr>
          <w:t>8-</w:t>
        </w:r>
        <w:r>
          <w:rPr>
            <w:color w:val="231F20"/>
            <w:spacing w:val="-5"/>
            <w:sz w:val="16"/>
          </w:rPr>
          <w:t>67</w:t>
        </w:r>
      </w:hyperlink>
    </w:p>
    <w:p>
      <w:pPr>
        <w:tabs>
          <w:tab w:pos="3192" w:val="left" w:leader="dot"/>
        </w:tabs>
        <w:spacing w:before="43"/>
        <w:ind w:left="254" w:right="0" w:firstLine="0"/>
        <w:jc w:val="left"/>
        <w:rPr>
          <w:sz w:val="16"/>
        </w:rPr>
      </w:pPr>
      <w:hyperlink w:history="true" w:anchor="_bookmark132">
        <w:r>
          <w:rPr>
            <w:color w:val="231F20"/>
            <w:sz w:val="16"/>
          </w:rPr>
          <w:t>:MEASure</w:t>
        </w:r>
      </w:hyperlink>
      <w:r>
        <w:rPr>
          <w:color w:val="231F20"/>
          <w:spacing w:val="-7"/>
          <w:sz w:val="16"/>
        </w:rPr>
        <w:t> </w:t>
      </w:r>
      <w:hyperlink w:history="true" w:anchor="_bookmark132">
        <w:r>
          <w:rPr>
            <w:color w:val="231F20"/>
            <w:spacing w:val="-2"/>
            <w:sz w:val="16"/>
          </w:rPr>
          <w:t>:PERiod?</w:t>
        </w:r>
        <w:r>
          <w:rPr>
            <w:color w:val="231F20"/>
            <w:sz w:val="16"/>
          </w:rPr>
          <w:tab/>
        </w:r>
        <w:r>
          <w:rPr>
            <w:color w:val="231F20"/>
            <w:spacing w:val="-2"/>
            <w:sz w:val="16"/>
          </w:rPr>
          <w:t>8-</w:t>
        </w:r>
        <w:r>
          <w:rPr>
            <w:color w:val="231F20"/>
            <w:spacing w:val="-5"/>
            <w:sz w:val="16"/>
          </w:rPr>
          <w:t>68</w:t>
        </w:r>
      </w:hyperlink>
    </w:p>
    <w:p>
      <w:pPr>
        <w:tabs>
          <w:tab w:pos="3192" w:val="left" w:leader="dot"/>
        </w:tabs>
        <w:spacing w:before="43"/>
        <w:ind w:left="254" w:right="0" w:firstLine="0"/>
        <w:jc w:val="left"/>
        <w:rPr>
          <w:sz w:val="16"/>
        </w:rPr>
      </w:pPr>
      <w:hyperlink w:history="true" w:anchor="_bookmark133">
        <w:r>
          <w:rPr>
            <w:color w:val="231F20"/>
            <w:sz w:val="16"/>
          </w:rPr>
          <w:t>:MEASure</w:t>
        </w:r>
      </w:hyperlink>
      <w:r>
        <w:rPr>
          <w:color w:val="231F20"/>
          <w:spacing w:val="-7"/>
          <w:sz w:val="16"/>
        </w:rPr>
        <w:t> </w:t>
      </w:r>
      <w:hyperlink w:history="true" w:anchor="_bookmark132">
        <w:r>
          <w:rPr>
            <w:color w:val="231F20"/>
            <w:sz w:val="16"/>
          </w:rPr>
          <w:t>:PERiod</w:t>
        </w:r>
        <w:r>
          <w:rPr>
            <w:color w:val="231F20"/>
            <w:spacing w:val="-6"/>
            <w:sz w:val="16"/>
          </w:rPr>
          <w:t> </w:t>
        </w:r>
        <w:r>
          <w:rPr>
            <w:color w:val="231F20"/>
            <w:spacing w:val="-2"/>
            <w:sz w:val="16"/>
          </w:rPr>
          <w:t>:AVERage?</w:t>
        </w:r>
        <w:r>
          <w:rPr>
            <w:color w:val="231F20"/>
            <w:sz w:val="16"/>
          </w:rPr>
          <w:tab/>
        </w:r>
        <w:r>
          <w:rPr>
            <w:color w:val="231F20"/>
            <w:spacing w:val="-2"/>
            <w:sz w:val="16"/>
          </w:rPr>
          <w:t>8-</w:t>
        </w:r>
        <w:r>
          <w:rPr>
            <w:color w:val="231F20"/>
            <w:spacing w:val="-5"/>
            <w:sz w:val="16"/>
          </w:rPr>
          <w:t>68</w:t>
        </w:r>
      </w:hyperlink>
    </w:p>
    <w:p>
      <w:pPr>
        <w:tabs>
          <w:tab w:pos="3192" w:val="left" w:leader="dot"/>
        </w:tabs>
        <w:spacing w:before="43"/>
        <w:ind w:left="254" w:right="0" w:firstLine="0"/>
        <w:jc w:val="left"/>
        <w:rPr>
          <w:sz w:val="16"/>
        </w:rPr>
      </w:pPr>
      <w:hyperlink w:history="true" w:anchor="_bookmark133">
        <w:r>
          <w:rPr>
            <w:color w:val="231F20"/>
            <w:sz w:val="16"/>
          </w:rPr>
          <w:t>:MEASure</w:t>
        </w:r>
      </w:hyperlink>
      <w:r>
        <w:rPr>
          <w:color w:val="231F20"/>
          <w:spacing w:val="-7"/>
          <w:sz w:val="16"/>
        </w:rPr>
        <w:t> </w:t>
      </w:r>
      <w:hyperlink w:history="true" w:anchor="_bookmark133">
        <w:r>
          <w:rPr>
            <w:color w:val="231F20"/>
            <w:spacing w:val="-2"/>
            <w:sz w:val="16"/>
          </w:rPr>
          <w:t>:PHASe?</w:t>
        </w:r>
        <w:r>
          <w:rPr>
            <w:color w:val="231F20"/>
            <w:sz w:val="16"/>
          </w:rPr>
          <w:tab/>
        </w:r>
        <w:r>
          <w:rPr>
            <w:color w:val="231F20"/>
            <w:spacing w:val="-2"/>
            <w:sz w:val="16"/>
          </w:rPr>
          <w:t>8-</w:t>
        </w:r>
        <w:r>
          <w:rPr>
            <w:color w:val="231F20"/>
            <w:spacing w:val="-5"/>
            <w:sz w:val="16"/>
          </w:rPr>
          <w:t>69</w:t>
        </w:r>
      </w:hyperlink>
    </w:p>
    <w:p>
      <w:pPr>
        <w:tabs>
          <w:tab w:pos="3192" w:val="left" w:leader="dot"/>
        </w:tabs>
        <w:spacing w:before="43"/>
        <w:ind w:left="254" w:right="0" w:firstLine="0"/>
        <w:jc w:val="left"/>
        <w:rPr>
          <w:sz w:val="16"/>
        </w:rPr>
      </w:pPr>
      <w:hyperlink w:history="true" w:anchor="_bookmark134">
        <w:r>
          <w:rPr>
            <w:color w:val="231F20"/>
            <w:sz w:val="16"/>
          </w:rPr>
          <w:t>:MEASure</w:t>
        </w:r>
      </w:hyperlink>
      <w:r>
        <w:rPr>
          <w:color w:val="231F20"/>
          <w:spacing w:val="-3"/>
          <w:sz w:val="16"/>
        </w:rPr>
        <w:t> </w:t>
      </w:r>
      <w:hyperlink w:history="true" w:anchor="_bookmark133">
        <w:r>
          <w:rPr>
            <w:color w:val="231F20"/>
            <w:sz w:val="16"/>
          </w:rPr>
          <w:t>«:RISE</w:t>
        </w:r>
        <w:r>
          <w:rPr>
            <w:color w:val="231F20"/>
            <w:spacing w:val="-4"/>
            <w:sz w:val="16"/>
          </w:rPr>
          <w:t> </w:t>
        </w:r>
        <w:r>
          <w:rPr>
            <w:color w:val="231F20"/>
            <w:sz w:val="16"/>
          </w:rPr>
          <w:t>:TIME</w:t>
        </w:r>
        <w:r>
          <w:rPr>
            <w:color w:val="231F20"/>
            <w:spacing w:val="-3"/>
            <w:sz w:val="16"/>
          </w:rPr>
          <w:t> </w:t>
        </w:r>
        <w:r>
          <w:rPr>
            <w:color w:val="231F20"/>
            <w:sz w:val="16"/>
          </w:rPr>
          <w:t>|</w:t>
        </w:r>
        <w:r>
          <w:rPr>
            <w:color w:val="231F20"/>
            <w:spacing w:val="-3"/>
            <w:sz w:val="16"/>
          </w:rPr>
          <w:t> </w:t>
        </w:r>
        <w:r>
          <w:rPr>
            <w:color w:val="231F20"/>
            <w:spacing w:val="-2"/>
            <w:sz w:val="16"/>
          </w:rPr>
          <w:t>:RTIM»?</w:t>
        </w:r>
        <w:r>
          <w:rPr>
            <w:color w:val="231F20"/>
            <w:sz w:val="16"/>
          </w:rPr>
          <w:tab/>
        </w:r>
        <w:r>
          <w:rPr>
            <w:color w:val="231F20"/>
            <w:spacing w:val="-2"/>
            <w:sz w:val="16"/>
          </w:rPr>
          <w:t>8-</w:t>
        </w:r>
        <w:r>
          <w:rPr>
            <w:color w:val="231F20"/>
            <w:spacing w:val="-5"/>
            <w:sz w:val="16"/>
          </w:rPr>
          <w:t>69</w:t>
        </w:r>
      </w:hyperlink>
    </w:p>
    <w:p>
      <w:pPr>
        <w:tabs>
          <w:tab w:pos="3192" w:val="left" w:leader="dot"/>
        </w:tabs>
        <w:spacing w:before="43"/>
        <w:ind w:left="254" w:right="0" w:firstLine="0"/>
        <w:jc w:val="left"/>
        <w:rPr>
          <w:sz w:val="16"/>
        </w:rPr>
      </w:pPr>
      <w:hyperlink w:history="true" w:anchor="_bookmark134">
        <w:r>
          <w:rPr>
            <w:color w:val="231F20"/>
            <w:sz w:val="16"/>
          </w:rPr>
          <w:t>:MEASure</w:t>
        </w:r>
      </w:hyperlink>
      <w:r>
        <w:rPr>
          <w:color w:val="231F20"/>
          <w:spacing w:val="-7"/>
          <w:sz w:val="16"/>
        </w:rPr>
        <w:t> </w:t>
      </w:r>
      <w:hyperlink w:history="true" w:anchor="_bookmark134">
        <w:r>
          <w:rPr>
            <w:color w:val="231F20"/>
            <w:sz w:val="16"/>
          </w:rPr>
          <w:t>«:FALL</w:t>
        </w:r>
        <w:r>
          <w:rPr>
            <w:color w:val="231F20"/>
            <w:spacing w:val="-8"/>
            <w:sz w:val="16"/>
          </w:rPr>
          <w:t> </w:t>
        </w:r>
        <w:r>
          <w:rPr>
            <w:color w:val="231F20"/>
            <w:sz w:val="16"/>
          </w:rPr>
          <w:t>:TIME</w:t>
        </w:r>
        <w:r>
          <w:rPr>
            <w:color w:val="231F20"/>
            <w:spacing w:val="-7"/>
            <w:sz w:val="16"/>
          </w:rPr>
          <w:t> </w:t>
        </w:r>
        <w:r>
          <w:rPr>
            <w:color w:val="231F20"/>
            <w:sz w:val="16"/>
          </w:rPr>
          <w:t>|</w:t>
        </w:r>
        <w:r>
          <w:rPr>
            <w:color w:val="231F20"/>
            <w:spacing w:val="-7"/>
            <w:sz w:val="16"/>
          </w:rPr>
          <w:t> </w:t>
        </w:r>
        <w:r>
          <w:rPr>
            <w:color w:val="231F20"/>
            <w:spacing w:val="-2"/>
            <w:sz w:val="16"/>
          </w:rPr>
          <w:t>:FTIM»?</w:t>
        </w:r>
        <w:r>
          <w:rPr>
            <w:color w:val="231F20"/>
            <w:sz w:val="16"/>
          </w:rPr>
          <w:tab/>
        </w:r>
        <w:r>
          <w:rPr>
            <w:color w:val="231F20"/>
            <w:spacing w:val="-2"/>
            <w:sz w:val="16"/>
          </w:rPr>
          <w:t>8-</w:t>
        </w:r>
        <w:r>
          <w:rPr>
            <w:color w:val="231F20"/>
            <w:spacing w:val="-5"/>
            <w:sz w:val="16"/>
          </w:rPr>
          <w:t>70</w:t>
        </w:r>
      </w:hyperlink>
    </w:p>
    <w:p>
      <w:pPr>
        <w:tabs>
          <w:tab w:pos="3192" w:val="left" w:leader="dot"/>
        </w:tabs>
        <w:spacing w:before="43"/>
        <w:ind w:left="254" w:right="0" w:firstLine="0"/>
        <w:jc w:val="left"/>
        <w:rPr>
          <w:sz w:val="16"/>
        </w:rPr>
      </w:pPr>
      <w:hyperlink w:history="true" w:anchor="_bookmark135">
        <w:r>
          <w:rPr>
            <w:color w:val="231F20"/>
            <w:sz w:val="16"/>
          </w:rPr>
          <w:t>:MEASure</w:t>
        </w:r>
      </w:hyperlink>
      <w:r>
        <w:rPr>
          <w:color w:val="231F20"/>
          <w:spacing w:val="-7"/>
          <w:sz w:val="16"/>
        </w:rPr>
        <w:t> </w:t>
      </w:r>
      <w:hyperlink w:history="true" w:anchor="_bookmark134">
        <w:r>
          <w:rPr>
            <w:color w:val="231F20"/>
            <w:spacing w:val="-2"/>
            <w:sz w:val="16"/>
          </w:rPr>
          <w:t>:TINTerval?</w:t>
        </w:r>
        <w:r>
          <w:rPr>
            <w:color w:val="231F20"/>
            <w:sz w:val="16"/>
          </w:rPr>
          <w:tab/>
        </w:r>
        <w:r>
          <w:rPr>
            <w:color w:val="231F20"/>
            <w:spacing w:val="-2"/>
            <w:sz w:val="16"/>
          </w:rPr>
          <w:t>8-</w:t>
        </w:r>
        <w:r>
          <w:rPr>
            <w:color w:val="231F20"/>
            <w:spacing w:val="-5"/>
            <w:sz w:val="16"/>
          </w:rPr>
          <w:t>70</w:t>
        </w:r>
      </w:hyperlink>
    </w:p>
    <w:p>
      <w:pPr>
        <w:tabs>
          <w:tab w:pos="3192" w:val="left" w:leader="dot"/>
        </w:tabs>
        <w:spacing w:before="43"/>
        <w:ind w:left="254" w:right="0" w:firstLine="0"/>
        <w:jc w:val="left"/>
        <w:rPr>
          <w:sz w:val="16"/>
        </w:rPr>
      </w:pPr>
      <w:hyperlink w:history="true" w:anchor="_bookmark135">
        <w:r>
          <w:rPr>
            <w:color w:val="231F20"/>
            <w:sz w:val="16"/>
          </w:rPr>
          <w:t>:MEASure</w:t>
        </w:r>
      </w:hyperlink>
      <w:r>
        <w:rPr>
          <w:color w:val="231F20"/>
          <w:spacing w:val="-7"/>
          <w:sz w:val="16"/>
        </w:rPr>
        <w:t> </w:t>
      </w:r>
      <w:hyperlink w:history="true" w:anchor="_bookmark135">
        <w:r>
          <w:rPr>
            <w:color w:val="231F20"/>
            <w:spacing w:val="-2"/>
            <w:sz w:val="16"/>
          </w:rPr>
          <w:t>:PWIDth?</w:t>
        </w:r>
        <w:r>
          <w:rPr>
            <w:color w:val="231F20"/>
            <w:sz w:val="16"/>
          </w:rPr>
          <w:tab/>
        </w:r>
        <w:r>
          <w:rPr>
            <w:color w:val="231F20"/>
            <w:spacing w:val="-2"/>
            <w:sz w:val="16"/>
          </w:rPr>
          <w:t>8-</w:t>
        </w:r>
        <w:r>
          <w:rPr>
            <w:color w:val="231F20"/>
            <w:spacing w:val="-5"/>
            <w:sz w:val="16"/>
          </w:rPr>
          <w:t>71</w:t>
        </w:r>
      </w:hyperlink>
    </w:p>
    <w:p>
      <w:pPr>
        <w:tabs>
          <w:tab w:pos="3192" w:val="left" w:leader="dot"/>
        </w:tabs>
        <w:spacing w:before="43"/>
        <w:ind w:left="254" w:right="0" w:firstLine="0"/>
        <w:jc w:val="left"/>
        <w:rPr>
          <w:sz w:val="16"/>
        </w:rPr>
      </w:pPr>
      <w:hyperlink w:history="true" w:anchor="_bookmark136">
        <w:r>
          <w:rPr>
            <w:color w:val="231F20"/>
            <w:sz w:val="16"/>
          </w:rPr>
          <w:t>:MEASure</w:t>
        </w:r>
      </w:hyperlink>
      <w:r>
        <w:rPr>
          <w:color w:val="231F20"/>
          <w:spacing w:val="-7"/>
          <w:sz w:val="16"/>
        </w:rPr>
        <w:t> </w:t>
      </w:r>
      <w:hyperlink w:history="true" w:anchor="_bookmark135">
        <w:r>
          <w:rPr>
            <w:color w:val="231F20"/>
            <w:spacing w:val="-2"/>
            <w:sz w:val="16"/>
          </w:rPr>
          <w:t>:NWIDth?</w:t>
        </w:r>
        <w:r>
          <w:rPr>
            <w:color w:val="231F20"/>
            <w:sz w:val="16"/>
          </w:rPr>
          <w:tab/>
        </w:r>
        <w:r>
          <w:rPr>
            <w:color w:val="231F20"/>
            <w:spacing w:val="-2"/>
            <w:sz w:val="16"/>
          </w:rPr>
          <w:t>8-</w:t>
        </w:r>
        <w:r>
          <w:rPr>
            <w:color w:val="231F20"/>
            <w:spacing w:val="-5"/>
            <w:sz w:val="16"/>
          </w:rPr>
          <w:t>71</w:t>
        </w:r>
      </w:hyperlink>
    </w:p>
    <w:p>
      <w:pPr>
        <w:tabs>
          <w:tab w:pos="3192" w:val="left" w:leader="dot"/>
        </w:tabs>
        <w:spacing w:before="43"/>
        <w:ind w:left="254" w:right="0" w:firstLine="0"/>
        <w:jc w:val="left"/>
        <w:rPr>
          <w:sz w:val="16"/>
        </w:rPr>
      </w:pPr>
      <w:hyperlink w:history="true" w:anchor="_bookmark137">
        <w:r>
          <w:rPr>
            <w:color w:val="231F20"/>
            <w:sz w:val="16"/>
          </w:rPr>
          <w:t>:MEASure</w:t>
        </w:r>
      </w:hyperlink>
      <w:r>
        <w:rPr>
          <w:color w:val="231F20"/>
          <w:spacing w:val="-7"/>
          <w:sz w:val="16"/>
        </w:rPr>
        <w:t> </w:t>
      </w:r>
      <w:hyperlink w:history="true" w:anchor="_bookmark136">
        <w:r>
          <w:rPr>
            <w:color w:val="231F20"/>
            <w:sz w:val="16"/>
          </w:rPr>
          <w:t>:ARRay</w:t>
        </w:r>
        <w:r>
          <w:rPr>
            <w:color w:val="231F20"/>
            <w:spacing w:val="-7"/>
            <w:sz w:val="16"/>
          </w:rPr>
          <w:t> </w:t>
        </w:r>
        <w:r>
          <w:rPr>
            <w:color w:val="231F20"/>
            <w:spacing w:val="-2"/>
            <w:sz w:val="16"/>
          </w:rPr>
          <w:t>:STSTamp?</w:t>
        </w:r>
        <w:r>
          <w:rPr>
            <w:color w:val="231F20"/>
            <w:sz w:val="16"/>
          </w:rPr>
          <w:tab/>
        </w:r>
        <w:r>
          <w:rPr>
            <w:color w:val="231F20"/>
            <w:spacing w:val="-2"/>
            <w:sz w:val="16"/>
          </w:rPr>
          <w:t>8-</w:t>
        </w:r>
        <w:r>
          <w:rPr>
            <w:color w:val="231F20"/>
            <w:spacing w:val="-5"/>
            <w:sz w:val="16"/>
          </w:rPr>
          <w:t>72</w:t>
        </w:r>
      </w:hyperlink>
    </w:p>
    <w:p>
      <w:pPr>
        <w:tabs>
          <w:tab w:pos="3192" w:val="left" w:leader="dot"/>
        </w:tabs>
        <w:spacing w:before="43"/>
        <w:ind w:left="254" w:right="0" w:firstLine="0"/>
        <w:jc w:val="left"/>
        <w:rPr>
          <w:sz w:val="16"/>
        </w:rPr>
      </w:pPr>
      <w:hyperlink w:history="true" w:anchor="_bookmark137">
        <w:r>
          <w:rPr>
            <w:color w:val="231F20"/>
            <w:sz w:val="16"/>
          </w:rPr>
          <w:t>:MEASure</w:t>
        </w:r>
        <w:r>
          <w:rPr>
            <w:color w:val="231F20"/>
            <w:spacing w:val="-7"/>
            <w:sz w:val="16"/>
          </w:rPr>
          <w:t> </w:t>
        </w:r>
        <w:r>
          <w:rPr>
            <w:color w:val="231F20"/>
            <w:sz w:val="16"/>
          </w:rPr>
          <w:t>:ARRay</w:t>
        </w:r>
        <w:r>
          <w:rPr>
            <w:color w:val="231F20"/>
            <w:spacing w:val="-7"/>
            <w:sz w:val="16"/>
          </w:rPr>
          <w:t> </w:t>
        </w:r>
        <w:r>
          <w:rPr>
            <w:color w:val="231F20"/>
            <w:spacing w:val="-2"/>
            <w:sz w:val="16"/>
          </w:rPr>
          <w:t>:TSTAmp?</w:t>
        </w:r>
        <w:r>
          <w:rPr>
            <w:color w:val="231F20"/>
            <w:sz w:val="16"/>
          </w:rPr>
          <w:tab/>
        </w:r>
        <w:r>
          <w:rPr>
            <w:color w:val="231F20"/>
            <w:spacing w:val="-2"/>
            <w:sz w:val="16"/>
          </w:rPr>
          <w:t>8-</w:t>
        </w:r>
        <w:r>
          <w:rPr>
            <w:color w:val="231F20"/>
            <w:spacing w:val="-5"/>
            <w:sz w:val="16"/>
          </w:rPr>
          <w:t>73</w:t>
        </w:r>
      </w:hyperlink>
    </w:p>
    <w:p>
      <w:pPr>
        <w:spacing w:after="0"/>
        <w:jc w:val="left"/>
        <w:rPr>
          <w:sz w:val="16"/>
        </w:rPr>
        <w:sectPr>
          <w:pgSz w:w="8420" w:h="11900"/>
          <w:pgMar w:header="0" w:footer="384" w:top="960" w:bottom="620" w:left="283" w:right="425"/>
          <w:cols w:num="2" w:equalWidth="0">
            <w:col w:w="3515" w:space="79"/>
            <w:col w:w="4118"/>
          </w:cols>
        </w:sectPr>
      </w:pPr>
    </w:p>
    <w:p>
      <w:pPr>
        <w:spacing w:line="174" w:lineRule="exact" w:before="46"/>
        <w:ind w:left="639" w:right="0" w:firstLine="0"/>
        <w:jc w:val="left"/>
        <w:rPr>
          <w:sz w:val="16"/>
        </w:rPr>
      </w:pPr>
      <w:hyperlink w:history="true" w:anchor="_bookmark138">
        <w:r>
          <w:rPr>
            <w:color w:val="231F20"/>
            <w:sz w:val="16"/>
          </w:rPr>
          <w:t>:MEASure:</w:t>
        </w:r>
        <w:r>
          <w:rPr>
            <w:color w:val="231F20"/>
            <w:spacing w:val="-3"/>
            <w:sz w:val="16"/>
          </w:rPr>
          <w:t> </w:t>
        </w:r>
        <w:r>
          <w:rPr>
            <w:color w:val="231F20"/>
            <w:sz w:val="16"/>
          </w:rPr>
          <w:t>ARRay:</w:t>
        </w:r>
        <w:r>
          <w:rPr>
            <w:color w:val="231F20"/>
            <w:spacing w:val="-3"/>
            <w:sz w:val="16"/>
          </w:rPr>
          <w:t> </w:t>
        </w:r>
        <w:r>
          <w:rPr>
            <w:color w:val="231F20"/>
            <w:spacing w:val="-2"/>
            <w:sz w:val="16"/>
          </w:rPr>
          <w:t>FREQuency:</w:t>
        </w:r>
      </w:hyperlink>
    </w:p>
    <w:p>
      <w:pPr>
        <w:tabs>
          <w:tab w:pos="3577" w:val="left" w:leader="dot"/>
        </w:tabs>
        <w:spacing w:line="174" w:lineRule="exact" w:before="0"/>
        <w:ind w:left="823" w:right="0" w:firstLine="0"/>
        <w:jc w:val="left"/>
        <w:rPr>
          <w:sz w:val="16"/>
        </w:rPr>
      </w:pPr>
      <w:hyperlink w:history="true" w:anchor="_bookmark138">
        <w:r>
          <w:rPr>
            <w:color w:val="231F20"/>
            <w:spacing w:val="-2"/>
            <w:sz w:val="16"/>
          </w:rPr>
          <w:t>BTBack?</w:t>
        </w:r>
      </w:hyperlink>
      <w:hyperlink w:history="true" w:anchor="_bookmark138">
        <w:r>
          <w:rPr>
            <w:color w:val="231F20"/>
            <w:sz w:val="16"/>
          </w:rPr>
          <w:tab/>
        </w:r>
        <w:r>
          <w:rPr>
            <w:color w:val="231F20"/>
            <w:spacing w:val="-2"/>
            <w:sz w:val="16"/>
          </w:rPr>
          <w:t>8-</w:t>
        </w:r>
        <w:r>
          <w:rPr>
            <w:color w:val="231F20"/>
            <w:spacing w:val="-5"/>
            <w:sz w:val="16"/>
          </w:rPr>
          <w:t>74</w:t>
        </w:r>
      </w:hyperlink>
    </w:p>
    <w:p>
      <w:pPr>
        <w:tabs>
          <w:tab w:pos="3577" w:val="left" w:leader="dot"/>
        </w:tabs>
        <w:spacing w:before="43"/>
        <w:ind w:left="639" w:right="0" w:firstLine="0"/>
        <w:jc w:val="left"/>
        <w:rPr>
          <w:sz w:val="16"/>
        </w:rPr>
      </w:pPr>
      <w:hyperlink w:history="true" w:anchor="_bookmark139">
        <w:r>
          <w:rPr>
            <w:color w:val="231F20"/>
            <w:sz w:val="16"/>
          </w:rPr>
          <w:t>:MEASure:</w:t>
        </w:r>
      </w:hyperlink>
      <w:r>
        <w:rPr>
          <w:color w:val="231F20"/>
          <w:spacing w:val="-4"/>
          <w:sz w:val="16"/>
        </w:rPr>
        <w:t> </w:t>
      </w:r>
      <w:hyperlink w:history="true" w:anchor="_bookmark138">
        <w:r>
          <w:rPr>
            <w:color w:val="231F20"/>
            <w:sz w:val="16"/>
          </w:rPr>
          <w:t>ARRay:</w:t>
        </w:r>
        <w:r>
          <w:rPr>
            <w:color w:val="231F20"/>
            <w:spacing w:val="-5"/>
            <w:sz w:val="16"/>
          </w:rPr>
          <w:t> </w:t>
        </w:r>
        <w:r>
          <w:rPr>
            <w:color w:val="231F20"/>
            <w:sz w:val="16"/>
          </w:rPr>
          <w:t>PERiod:</w:t>
        </w:r>
        <w:r>
          <w:rPr>
            <w:color w:val="231F20"/>
            <w:spacing w:val="-4"/>
            <w:sz w:val="16"/>
          </w:rPr>
          <w:t> </w:t>
        </w:r>
        <w:r>
          <w:rPr>
            <w:color w:val="231F20"/>
            <w:spacing w:val="-2"/>
            <w:sz w:val="16"/>
          </w:rPr>
          <w:t>BTBack?</w:t>
        </w:r>
        <w:r>
          <w:rPr>
            <w:color w:val="231F20"/>
            <w:sz w:val="16"/>
          </w:rPr>
          <w:tab/>
        </w:r>
        <w:r>
          <w:rPr>
            <w:color w:val="231F20"/>
            <w:spacing w:val="-2"/>
            <w:sz w:val="16"/>
          </w:rPr>
          <w:t>8-</w:t>
        </w:r>
        <w:r>
          <w:rPr>
            <w:color w:val="231F20"/>
            <w:spacing w:val="-5"/>
            <w:sz w:val="16"/>
          </w:rPr>
          <w:t>74</w:t>
        </w:r>
      </w:hyperlink>
    </w:p>
    <w:p>
      <w:pPr>
        <w:tabs>
          <w:tab w:pos="3577" w:val="left" w:leader="dot"/>
        </w:tabs>
        <w:spacing w:before="43"/>
        <w:ind w:left="639" w:right="0" w:firstLine="0"/>
        <w:jc w:val="left"/>
        <w:rPr>
          <w:sz w:val="16"/>
        </w:rPr>
      </w:pPr>
      <w:hyperlink w:history="true" w:anchor="_bookmark140">
        <w:r>
          <w:rPr>
            <w:color w:val="231F20"/>
            <w:sz w:val="16"/>
          </w:rPr>
          <w:t>:MEASure:</w:t>
        </w:r>
      </w:hyperlink>
      <w:r>
        <w:rPr>
          <w:color w:val="231F20"/>
          <w:spacing w:val="-3"/>
          <w:sz w:val="16"/>
        </w:rPr>
        <w:t> </w:t>
      </w:r>
      <w:hyperlink w:history="true" w:anchor="_bookmark139">
        <w:r>
          <w:rPr>
            <w:color w:val="231F20"/>
            <w:sz w:val="16"/>
          </w:rPr>
          <w:t>ARRay:</w:t>
        </w:r>
        <w:r>
          <w:rPr>
            <w:color w:val="231F20"/>
            <w:spacing w:val="-3"/>
            <w:sz w:val="16"/>
          </w:rPr>
          <w:t> </w:t>
        </w:r>
        <w:r>
          <w:rPr>
            <w:color w:val="231F20"/>
            <w:spacing w:val="-2"/>
            <w:sz w:val="16"/>
          </w:rPr>
          <w:t>TIError?</w:t>
        </w:r>
        <w:r>
          <w:rPr>
            <w:color w:val="231F20"/>
            <w:sz w:val="16"/>
          </w:rPr>
          <w:tab/>
        </w:r>
        <w:r>
          <w:rPr>
            <w:color w:val="231F20"/>
            <w:spacing w:val="-2"/>
            <w:sz w:val="16"/>
          </w:rPr>
          <w:t>8-</w:t>
        </w:r>
        <w:r>
          <w:rPr>
            <w:color w:val="231F20"/>
            <w:spacing w:val="-5"/>
            <w:sz w:val="16"/>
          </w:rPr>
          <w:t>75</w:t>
        </w:r>
      </w:hyperlink>
    </w:p>
    <w:p>
      <w:pPr>
        <w:tabs>
          <w:tab w:pos="3538" w:val="left" w:leader="dot"/>
        </w:tabs>
        <w:spacing w:before="32"/>
        <w:ind w:left="637" w:right="0" w:firstLine="0"/>
        <w:jc w:val="left"/>
        <w:rPr>
          <w:rFonts w:ascii="Arial"/>
          <w:b/>
          <w:sz w:val="18"/>
        </w:rPr>
      </w:pPr>
      <w:hyperlink w:history="true" w:anchor="_bookmark140">
        <w:r>
          <w:rPr>
            <w:rFonts w:ascii="Arial"/>
            <w:b/>
            <w:color w:val="231F20"/>
            <w:sz w:val="18"/>
          </w:rPr>
          <w:t>Memory</w:t>
        </w:r>
        <w:r>
          <w:rPr>
            <w:rFonts w:ascii="Arial"/>
            <w:b/>
            <w:color w:val="231F20"/>
            <w:spacing w:val="-7"/>
            <w:sz w:val="18"/>
          </w:rPr>
          <w:t> </w:t>
        </w:r>
        <w:r>
          <w:rPr>
            <w:rFonts w:ascii="Arial"/>
            <w:b/>
            <w:color w:val="231F20"/>
            <w:spacing w:val="-2"/>
            <w:sz w:val="18"/>
          </w:rPr>
          <w:t>Subsystem</w:t>
        </w:r>
        <w:r>
          <w:rPr>
            <w:rFonts w:ascii="Arial"/>
            <w:b/>
            <w:color w:val="231F20"/>
            <w:sz w:val="18"/>
          </w:rPr>
          <w:tab/>
        </w:r>
        <w:r>
          <w:rPr>
            <w:rFonts w:ascii="Arial"/>
            <w:b/>
            <w:color w:val="231F20"/>
            <w:spacing w:val="-2"/>
            <w:sz w:val="18"/>
          </w:rPr>
          <w:t>8-</w:t>
        </w:r>
        <w:r>
          <w:rPr>
            <w:rFonts w:ascii="Arial"/>
            <w:b/>
            <w:color w:val="231F20"/>
            <w:spacing w:val="-5"/>
            <w:sz w:val="18"/>
          </w:rPr>
          <w:t>77</w:t>
        </w:r>
      </w:hyperlink>
    </w:p>
    <w:p>
      <w:pPr>
        <w:tabs>
          <w:tab w:pos="3577" w:val="left" w:leader="dot"/>
        </w:tabs>
        <w:spacing w:before="51"/>
        <w:ind w:left="639" w:right="0" w:firstLine="0"/>
        <w:jc w:val="left"/>
        <w:rPr>
          <w:sz w:val="16"/>
        </w:rPr>
      </w:pPr>
      <w:hyperlink w:history="true" w:anchor="_bookmark141">
        <w:r>
          <w:rPr>
            <w:color w:val="231F20"/>
            <w:sz w:val="16"/>
          </w:rPr>
          <w:t>:MEMory</w:t>
        </w:r>
      </w:hyperlink>
      <w:r>
        <w:rPr>
          <w:color w:val="231F20"/>
          <w:spacing w:val="-3"/>
          <w:sz w:val="16"/>
        </w:rPr>
        <w:t> </w:t>
      </w:r>
      <w:hyperlink w:history="true" w:anchor="_bookmark141">
        <w:r>
          <w:rPr>
            <w:color w:val="231F20"/>
            <w:sz w:val="16"/>
          </w:rPr>
          <w:t>:DATA</w:t>
        </w:r>
        <w:r>
          <w:rPr>
            <w:color w:val="231F20"/>
            <w:spacing w:val="-2"/>
            <w:sz w:val="16"/>
          </w:rPr>
          <w:t> </w:t>
        </w:r>
        <w:r>
          <w:rPr>
            <w:color w:val="231F20"/>
            <w:sz w:val="16"/>
          </w:rPr>
          <w:t>:RECord</w:t>
        </w:r>
        <w:r>
          <w:rPr>
            <w:color w:val="231F20"/>
            <w:spacing w:val="-2"/>
            <w:sz w:val="16"/>
          </w:rPr>
          <w:t> :COUNt?</w:t>
        </w:r>
        <w:r>
          <w:rPr>
            <w:color w:val="231F20"/>
            <w:sz w:val="16"/>
          </w:rPr>
          <w:tab/>
        </w:r>
        <w:r>
          <w:rPr>
            <w:color w:val="231F20"/>
            <w:spacing w:val="-2"/>
            <w:sz w:val="16"/>
          </w:rPr>
          <w:t>8-</w:t>
        </w:r>
        <w:r>
          <w:rPr>
            <w:color w:val="231F20"/>
            <w:spacing w:val="-5"/>
            <w:sz w:val="16"/>
          </w:rPr>
          <w:t>78</w:t>
        </w:r>
      </w:hyperlink>
    </w:p>
    <w:p>
      <w:pPr>
        <w:tabs>
          <w:tab w:pos="3577" w:val="left" w:leader="dot"/>
        </w:tabs>
        <w:spacing w:before="43"/>
        <w:ind w:left="639" w:right="0" w:firstLine="0"/>
        <w:jc w:val="left"/>
        <w:rPr>
          <w:sz w:val="16"/>
        </w:rPr>
      </w:pPr>
      <w:hyperlink w:history="true" w:anchor="_bookmark142">
        <w:r>
          <w:rPr>
            <w:color w:val="231F20"/>
            <w:sz w:val="16"/>
          </w:rPr>
          <w:t>:MEMory</w:t>
        </w:r>
      </w:hyperlink>
      <w:r>
        <w:rPr>
          <w:color w:val="231F20"/>
          <w:spacing w:val="-3"/>
          <w:sz w:val="16"/>
        </w:rPr>
        <w:t> </w:t>
      </w:r>
      <w:hyperlink w:history="true" w:anchor="_bookmark141">
        <w:r>
          <w:rPr>
            <w:color w:val="231F20"/>
            <w:sz w:val="16"/>
          </w:rPr>
          <w:t>:DATA</w:t>
        </w:r>
        <w:r>
          <w:rPr>
            <w:color w:val="231F20"/>
            <w:spacing w:val="-2"/>
            <w:sz w:val="16"/>
          </w:rPr>
          <w:t> </w:t>
        </w:r>
        <w:r>
          <w:rPr>
            <w:color w:val="231F20"/>
            <w:sz w:val="16"/>
          </w:rPr>
          <w:t>:RECord</w:t>
        </w:r>
        <w:r>
          <w:rPr>
            <w:color w:val="231F20"/>
            <w:spacing w:val="-2"/>
            <w:sz w:val="16"/>
          </w:rPr>
          <w:t> :DELete</w:t>
        </w:r>
        <w:r>
          <w:rPr>
            <w:color w:val="231F20"/>
            <w:sz w:val="16"/>
          </w:rPr>
          <w:tab/>
        </w:r>
        <w:r>
          <w:rPr>
            <w:color w:val="231F20"/>
            <w:spacing w:val="-2"/>
            <w:sz w:val="16"/>
          </w:rPr>
          <w:t>8-</w:t>
        </w:r>
        <w:r>
          <w:rPr>
            <w:color w:val="231F20"/>
            <w:spacing w:val="-5"/>
            <w:sz w:val="16"/>
          </w:rPr>
          <w:t>78</w:t>
        </w:r>
      </w:hyperlink>
    </w:p>
    <w:p>
      <w:pPr>
        <w:tabs>
          <w:tab w:pos="3577" w:val="left" w:leader="dot"/>
        </w:tabs>
        <w:spacing w:before="43"/>
        <w:ind w:left="639" w:right="0" w:firstLine="0"/>
        <w:jc w:val="left"/>
        <w:rPr>
          <w:sz w:val="16"/>
        </w:rPr>
      </w:pPr>
      <w:hyperlink w:history="true" w:anchor="_bookmark142">
        <w:r>
          <w:rPr>
            <w:color w:val="231F20"/>
            <w:sz w:val="16"/>
          </w:rPr>
          <w:t>:MEMory</w:t>
        </w:r>
      </w:hyperlink>
      <w:r>
        <w:rPr>
          <w:color w:val="231F20"/>
          <w:spacing w:val="-3"/>
          <w:sz w:val="16"/>
        </w:rPr>
        <w:t> </w:t>
      </w:r>
      <w:hyperlink w:history="true" w:anchor="_bookmark142">
        <w:r>
          <w:rPr>
            <w:color w:val="231F20"/>
            <w:sz w:val="16"/>
          </w:rPr>
          <w:t>:DATA</w:t>
        </w:r>
        <w:r>
          <w:rPr>
            <w:color w:val="231F20"/>
            <w:spacing w:val="-2"/>
            <w:sz w:val="16"/>
          </w:rPr>
          <w:t> </w:t>
        </w:r>
        <w:r>
          <w:rPr>
            <w:color w:val="231F20"/>
            <w:sz w:val="16"/>
          </w:rPr>
          <w:t>:RECord</w:t>
        </w:r>
        <w:r>
          <w:rPr>
            <w:color w:val="231F20"/>
            <w:spacing w:val="-2"/>
            <w:sz w:val="16"/>
          </w:rPr>
          <w:t> :FETCh?</w:t>
        </w:r>
        <w:r>
          <w:rPr>
            <w:color w:val="231F20"/>
            <w:sz w:val="16"/>
          </w:rPr>
          <w:tab/>
        </w:r>
        <w:r>
          <w:rPr>
            <w:color w:val="231F20"/>
            <w:spacing w:val="-2"/>
            <w:sz w:val="16"/>
          </w:rPr>
          <w:t>8-</w:t>
        </w:r>
        <w:r>
          <w:rPr>
            <w:color w:val="231F20"/>
            <w:spacing w:val="-5"/>
            <w:sz w:val="16"/>
          </w:rPr>
          <w:t>79</w:t>
        </w:r>
      </w:hyperlink>
    </w:p>
    <w:p>
      <w:pPr>
        <w:spacing w:line="174" w:lineRule="exact" w:before="43"/>
        <w:ind w:left="639" w:right="0" w:firstLine="0"/>
        <w:jc w:val="left"/>
        <w:rPr>
          <w:sz w:val="16"/>
        </w:rPr>
      </w:pPr>
      <w:hyperlink w:history="true" w:anchor="_bookmark142">
        <w:r>
          <w:rPr>
            <w:color w:val="231F20"/>
            <w:sz w:val="16"/>
          </w:rPr>
          <w:t>:MEMory</w:t>
        </w:r>
        <w:r>
          <w:rPr>
            <w:color w:val="231F20"/>
            <w:spacing w:val="-2"/>
            <w:sz w:val="16"/>
          </w:rPr>
          <w:t> </w:t>
        </w:r>
        <w:r>
          <w:rPr>
            <w:color w:val="231F20"/>
            <w:sz w:val="16"/>
          </w:rPr>
          <w:t>:DATA</w:t>
        </w:r>
        <w:r>
          <w:rPr>
            <w:color w:val="231F20"/>
            <w:spacing w:val="-2"/>
            <w:sz w:val="16"/>
          </w:rPr>
          <w:t> </w:t>
        </w:r>
        <w:r>
          <w:rPr>
            <w:color w:val="231F20"/>
            <w:sz w:val="16"/>
          </w:rPr>
          <w:t>:RECord</w:t>
        </w:r>
        <w:r>
          <w:rPr>
            <w:color w:val="231F20"/>
            <w:spacing w:val="-1"/>
            <w:sz w:val="16"/>
          </w:rPr>
          <w:t> </w:t>
        </w:r>
        <w:r>
          <w:rPr>
            <w:color w:val="231F20"/>
            <w:sz w:val="16"/>
          </w:rPr>
          <w:t>:FETCh</w:t>
        </w:r>
        <w:r>
          <w:rPr>
            <w:color w:val="231F20"/>
            <w:spacing w:val="-2"/>
            <w:sz w:val="16"/>
          </w:rPr>
          <w:t> </w:t>
        </w:r>
        <w:r>
          <w:rPr>
            <w:color w:val="231F20"/>
            <w:spacing w:val="-10"/>
            <w:sz w:val="16"/>
          </w:rPr>
          <w:t>:</w:t>
        </w:r>
      </w:hyperlink>
    </w:p>
    <w:p>
      <w:pPr>
        <w:tabs>
          <w:tab w:pos="3577" w:val="left" w:leader="dot"/>
        </w:tabs>
        <w:spacing w:line="174" w:lineRule="exact" w:before="0"/>
        <w:ind w:left="779" w:right="0" w:firstLine="0"/>
        <w:jc w:val="left"/>
        <w:rPr>
          <w:sz w:val="16"/>
        </w:rPr>
      </w:pPr>
      <w:hyperlink w:history="true" w:anchor="_bookmark143">
        <w:r>
          <w:rPr>
            <w:color w:val="231F20"/>
            <w:spacing w:val="-2"/>
            <w:sz w:val="16"/>
          </w:rPr>
          <w:t>ARRay?</w:t>
        </w:r>
      </w:hyperlink>
      <w:hyperlink w:history="true" w:anchor="_bookmark142">
        <w:r>
          <w:rPr>
            <w:color w:val="231F20"/>
            <w:sz w:val="16"/>
          </w:rPr>
          <w:tab/>
        </w:r>
        <w:r>
          <w:rPr>
            <w:color w:val="231F20"/>
            <w:spacing w:val="-2"/>
            <w:sz w:val="16"/>
          </w:rPr>
          <w:t>8-</w:t>
        </w:r>
        <w:r>
          <w:rPr>
            <w:color w:val="231F20"/>
            <w:spacing w:val="-5"/>
            <w:sz w:val="16"/>
          </w:rPr>
          <w:t>79</w:t>
        </w:r>
      </w:hyperlink>
    </w:p>
    <w:p>
      <w:pPr>
        <w:spacing w:line="174" w:lineRule="exact" w:before="43"/>
        <w:ind w:left="639" w:right="0" w:firstLine="0"/>
        <w:jc w:val="left"/>
        <w:rPr>
          <w:sz w:val="16"/>
        </w:rPr>
      </w:pPr>
      <w:hyperlink w:history="true" w:anchor="_bookmark143">
        <w:r>
          <w:rPr>
            <w:color w:val="231F20"/>
            <w:sz w:val="16"/>
          </w:rPr>
          <w:t>:MEMory</w:t>
        </w:r>
        <w:r>
          <w:rPr>
            <w:color w:val="231F20"/>
            <w:spacing w:val="-2"/>
            <w:sz w:val="16"/>
          </w:rPr>
          <w:t> </w:t>
        </w:r>
        <w:r>
          <w:rPr>
            <w:color w:val="231F20"/>
            <w:sz w:val="16"/>
          </w:rPr>
          <w:t>:DATA</w:t>
        </w:r>
        <w:r>
          <w:rPr>
            <w:color w:val="231F20"/>
            <w:spacing w:val="-2"/>
            <w:sz w:val="16"/>
          </w:rPr>
          <w:t> </w:t>
        </w:r>
        <w:r>
          <w:rPr>
            <w:color w:val="231F20"/>
            <w:sz w:val="16"/>
          </w:rPr>
          <w:t>:RECord</w:t>
        </w:r>
        <w:r>
          <w:rPr>
            <w:color w:val="231F20"/>
            <w:spacing w:val="-1"/>
            <w:sz w:val="16"/>
          </w:rPr>
          <w:t> </w:t>
        </w:r>
        <w:r>
          <w:rPr>
            <w:color w:val="231F20"/>
            <w:sz w:val="16"/>
          </w:rPr>
          <w:t>:FETCh</w:t>
        </w:r>
        <w:r>
          <w:rPr>
            <w:color w:val="231F20"/>
            <w:spacing w:val="-2"/>
            <w:sz w:val="16"/>
          </w:rPr>
          <w:t> </w:t>
        </w:r>
        <w:r>
          <w:rPr>
            <w:color w:val="231F20"/>
            <w:spacing w:val="-10"/>
            <w:sz w:val="16"/>
          </w:rPr>
          <w:t>:</w:t>
        </w:r>
      </w:hyperlink>
    </w:p>
    <w:p>
      <w:pPr>
        <w:tabs>
          <w:tab w:pos="3577" w:val="left" w:leader="dot"/>
        </w:tabs>
        <w:spacing w:line="174" w:lineRule="exact" w:before="0"/>
        <w:ind w:left="779" w:right="0" w:firstLine="0"/>
        <w:jc w:val="left"/>
        <w:rPr>
          <w:sz w:val="16"/>
        </w:rPr>
      </w:pPr>
      <w:hyperlink w:history="true" w:anchor="_bookmark143">
        <w:r>
          <w:rPr>
            <w:color w:val="231F20"/>
            <w:spacing w:val="-2"/>
            <w:sz w:val="16"/>
          </w:rPr>
          <w:t>STARt</w:t>
        </w:r>
      </w:hyperlink>
      <w:hyperlink w:history="true" w:anchor="_bookmark143">
        <w:r>
          <w:rPr>
            <w:color w:val="231F20"/>
            <w:sz w:val="16"/>
          </w:rPr>
          <w:tab/>
        </w:r>
        <w:r>
          <w:rPr>
            <w:color w:val="231F20"/>
            <w:spacing w:val="-2"/>
            <w:sz w:val="16"/>
          </w:rPr>
          <w:t>8-</w:t>
        </w:r>
        <w:r>
          <w:rPr>
            <w:color w:val="231F20"/>
            <w:spacing w:val="-5"/>
            <w:sz w:val="16"/>
          </w:rPr>
          <w:t>80</w:t>
        </w:r>
      </w:hyperlink>
    </w:p>
    <w:p>
      <w:pPr>
        <w:tabs>
          <w:tab w:pos="3577" w:val="left" w:leader="dot"/>
        </w:tabs>
        <w:spacing w:before="43"/>
        <w:ind w:left="639" w:right="0" w:firstLine="0"/>
        <w:jc w:val="left"/>
        <w:rPr>
          <w:sz w:val="16"/>
        </w:rPr>
      </w:pPr>
      <w:hyperlink w:history="true" w:anchor="_bookmark144">
        <w:r>
          <w:rPr>
            <w:color w:val="231F20"/>
            <w:sz w:val="16"/>
          </w:rPr>
          <w:t>:MEMory</w:t>
        </w:r>
      </w:hyperlink>
      <w:r>
        <w:rPr>
          <w:color w:val="231F20"/>
          <w:spacing w:val="-3"/>
          <w:sz w:val="16"/>
        </w:rPr>
        <w:t> </w:t>
      </w:r>
      <w:hyperlink w:history="true" w:anchor="_bookmark143">
        <w:r>
          <w:rPr>
            <w:color w:val="231F20"/>
            <w:sz w:val="16"/>
          </w:rPr>
          <w:t>:DATA</w:t>
        </w:r>
        <w:r>
          <w:rPr>
            <w:color w:val="231F20"/>
            <w:spacing w:val="-2"/>
            <w:sz w:val="16"/>
          </w:rPr>
          <w:t> </w:t>
        </w:r>
        <w:r>
          <w:rPr>
            <w:color w:val="231F20"/>
            <w:sz w:val="16"/>
          </w:rPr>
          <w:t>:RECord</w:t>
        </w:r>
        <w:r>
          <w:rPr>
            <w:color w:val="231F20"/>
            <w:spacing w:val="-2"/>
            <w:sz w:val="16"/>
          </w:rPr>
          <w:t> :NAME?</w:t>
        </w:r>
        <w:r>
          <w:rPr>
            <w:color w:val="231F20"/>
            <w:sz w:val="16"/>
          </w:rPr>
          <w:tab/>
        </w:r>
        <w:r>
          <w:rPr>
            <w:color w:val="231F20"/>
            <w:spacing w:val="-2"/>
            <w:sz w:val="16"/>
          </w:rPr>
          <w:t>8-</w:t>
        </w:r>
        <w:r>
          <w:rPr>
            <w:color w:val="231F20"/>
            <w:spacing w:val="-5"/>
            <w:sz w:val="16"/>
          </w:rPr>
          <w:t>80</w:t>
        </w:r>
      </w:hyperlink>
    </w:p>
    <w:p>
      <w:pPr>
        <w:tabs>
          <w:tab w:pos="3577" w:val="left" w:leader="dot"/>
        </w:tabs>
        <w:spacing w:before="43"/>
        <w:ind w:left="639" w:right="0" w:firstLine="0"/>
        <w:jc w:val="left"/>
        <w:rPr>
          <w:sz w:val="16"/>
        </w:rPr>
      </w:pPr>
      <w:hyperlink w:history="true" w:anchor="_bookmark144">
        <w:r>
          <w:rPr>
            <w:color w:val="231F20"/>
            <w:sz w:val="16"/>
          </w:rPr>
          <w:t>:MEMory</w:t>
        </w:r>
      </w:hyperlink>
      <w:r>
        <w:rPr>
          <w:color w:val="231F20"/>
          <w:spacing w:val="-3"/>
          <w:sz w:val="16"/>
        </w:rPr>
        <w:t> </w:t>
      </w:r>
      <w:hyperlink w:history="true" w:anchor="_bookmark144">
        <w:r>
          <w:rPr>
            <w:color w:val="231F20"/>
            <w:sz w:val="16"/>
          </w:rPr>
          <w:t>:DATA</w:t>
        </w:r>
        <w:r>
          <w:rPr>
            <w:color w:val="231F20"/>
            <w:spacing w:val="-2"/>
            <w:sz w:val="16"/>
          </w:rPr>
          <w:t> </w:t>
        </w:r>
        <w:r>
          <w:rPr>
            <w:color w:val="231F20"/>
            <w:sz w:val="16"/>
          </w:rPr>
          <w:t>:RECord</w:t>
        </w:r>
        <w:r>
          <w:rPr>
            <w:color w:val="231F20"/>
            <w:spacing w:val="-2"/>
            <w:sz w:val="16"/>
          </w:rPr>
          <w:t> :SAVE</w:t>
        </w:r>
        <w:r>
          <w:rPr>
            <w:color w:val="231F20"/>
            <w:sz w:val="16"/>
          </w:rPr>
          <w:tab/>
        </w:r>
        <w:r>
          <w:rPr>
            <w:color w:val="231F20"/>
            <w:spacing w:val="-2"/>
            <w:sz w:val="16"/>
          </w:rPr>
          <w:t>8-</w:t>
        </w:r>
        <w:r>
          <w:rPr>
            <w:color w:val="231F20"/>
            <w:spacing w:val="-5"/>
            <w:sz w:val="16"/>
          </w:rPr>
          <w:t>81</w:t>
        </w:r>
      </w:hyperlink>
    </w:p>
    <w:p>
      <w:pPr>
        <w:tabs>
          <w:tab w:pos="3577" w:val="left" w:leader="dot"/>
        </w:tabs>
        <w:spacing w:before="43"/>
        <w:ind w:left="639" w:right="0" w:firstLine="0"/>
        <w:jc w:val="left"/>
        <w:rPr>
          <w:sz w:val="16"/>
        </w:rPr>
      </w:pPr>
      <w:hyperlink w:history="true" w:anchor="_bookmark145">
        <w:r>
          <w:rPr>
            <w:color w:val="231F20"/>
            <w:sz w:val="16"/>
          </w:rPr>
          <w:t>:MEMory</w:t>
        </w:r>
      </w:hyperlink>
      <w:r>
        <w:rPr>
          <w:color w:val="231F20"/>
          <w:spacing w:val="-3"/>
          <w:sz w:val="16"/>
        </w:rPr>
        <w:t> </w:t>
      </w:r>
      <w:hyperlink w:history="true" w:anchor="_bookmark144">
        <w:r>
          <w:rPr>
            <w:color w:val="231F20"/>
            <w:sz w:val="16"/>
          </w:rPr>
          <w:t>:DATA</w:t>
        </w:r>
        <w:r>
          <w:rPr>
            <w:color w:val="231F20"/>
            <w:spacing w:val="-2"/>
            <w:sz w:val="16"/>
          </w:rPr>
          <w:t> </w:t>
        </w:r>
        <w:r>
          <w:rPr>
            <w:color w:val="231F20"/>
            <w:sz w:val="16"/>
          </w:rPr>
          <w:t>:RECord</w:t>
        </w:r>
        <w:r>
          <w:rPr>
            <w:color w:val="231F20"/>
            <w:spacing w:val="-2"/>
            <w:sz w:val="16"/>
          </w:rPr>
          <w:t> :SETTings?</w:t>
        </w:r>
        <w:r>
          <w:rPr>
            <w:color w:val="231F20"/>
            <w:sz w:val="16"/>
          </w:rPr>
          <w:tab/>
        </w:r>
        <w:r>
          <w:rPr>
            <w:color w:val="231F20"/>
            <w:spacing w:val="-2"/>
            <w:sz w:val="16"/>
          </w:rPr>
          <w:t>8-</w:t>
        </w:r>
        <w:r>
          <w:rPr>
            <w:color w:val="231F20"/>
            <w:spacing w:val="-5"/>
            <w:sz w:val="16"/>
          </w:rPr>
          <w:t>81</w:t>
        </w:r>
      </w:hyperlink>
    </w:p>
    <w:p>
      <w:pPr>
        <w:tabs>
          <w:tab w:pos="3577" w:val="left" w:leader="dot"/>
        </w:tabs>
        <w:spacing w:before="43"/>
        <w:ind w:left="639" w:right="0" w:firstLine="0"/>
        <w:jc w:val="left"/>
        <w:rPr>
          <w:sz w:val="16"/>
        </w:rPr>
      </w:pPr>
      <w:hyperlink w:history="true" w:anchor="_bookmark145">
        <w:r>
          <w:rPr>
            <w:color w:val="231F20"/>
            <w:sz w:val="16"/>
          </w:rPr>
          <w:t>:MEMory</w:t>
        </w:r>
      </w:hyperlink>
      <w:r>
        <w:rPr>
          <w:color w:val="231F20"/>
          <w:spacing w:val="-2"/>
          <w:sz w:val="16"/>
        </w:rPr>
        <w:t> </w:t>
      </w:r>
      <w:hyperlink w:history="true" w:anchor="_bookmark145">
        <w:r>
          <w:rPr>
            <w:color w:val="231F20"/>
            <w:sz w:val="16"/>
          </w:rPr>
          <w:t>:FREE </w:t>
        </w:r>
        <w:r>
          <w:rPr>
            <w:color w:val="231F20"/>
            <w:spacing w:val="-2"/>
            <w:sz w:val="16"/>
          </w:rPr>
          <w:t>:MACRo?</w:t>
        </w:r>
        <w:r>
          <w:rPr>
            <w:color w:val="231F20"/>
            <w:sz w:val="16"/>
          </w:rPr>
          <w:tab/>
        </w:r>
        <w:r>
          <w:rPr>
            <w:color w:val="231F20"/>
            <w:spacing w:val="-2"/>
            <w:sz w:val="16"/>
          </w:rPr>
          <w:t>8-</w:t>
        </w:r>
        <w:r>
          <w:rPr>
            <w:color w:val="231F20"/>
            <w:spacing w:val="-5"/>
            <w:sz w:val="16"/>
          </w:rPr>
          <w:t>82</w:t>
        </w:r>
      </w:hyperlink>
    </w:p>
    <w:p>
      <w:pPr>
        <w:tabs>
          <w:tab w:pos="3577" w:val="left" w:leader="dot"/>
        </w:tabs>
        <w:spacing w:before="44"/>
        <w:ind w:left="639" w:right="0" w:firstLine="0"/>
        <w:jc w:val="left"/>
        <w:rPr>
          <w:sz w:val="16"/>
        </w:rPr>
      </w:pPr>
      <w:hyperlink w:history="true" w:anchor="_bookmark146">
        <w:r>
          <w:rPr>
            <w:color w:val="231F20"/>
            <w:sz w:val="16"/>
          </w:rPr>
          <w:t>:MEMory</w:t>
        </w:r>
      </w:hyperlink>
      <w:r>
        <w:rPr>
          <w:color w:val="231F20"/>
          <w:spacing w:val="-6"/>
          <w:sz w:val="16"/>
        </w:rPr>
        <w:t> </w:t>
      </w:r>
      <w:hyperlink w:history="true" w:anchor="_bookmark145">
        <w:r>
          <w:rPr>
            <w:color w:val="231F20"/>
            <w:sz w:val="16"/>
          </w:rPr>
          <w:t>:DELete</w:t>
        </w:r>
        <w:r>
          <w:rPr>
            <w:color w:val="231F20"/>
            <w:spacing w:val="-6"/>
            <w:sz w:val="16"/>
          </w:rPr>
          <w:t> </w:t>
        </w:r>
        <w:r>
          <w:rPr>
            <w:color w:val="231F20"/>
            <w:spacing w:val="-2"/>
            <w:sz w:val="16"/>
          </w:rPr>
          <w:t>:MACRo</w:t>
        </w:r>
        <w:r>
          <w:rPr>
            <w:color w:val="231F20"/>
            <w:sz w:val="16"/>
          </w:rPr>
          <w:tab/>
        </w:r>
        <w:r>
          <w:rPr>
            <w:color w:val="231F20"/>
            <w:spacing w:val="-2"/>
            <w:sz w:val="16"/>
          </w:rPr>
          <w:t>8-</w:t>
        </w:r>
        <w:r>
          <w:rPr>
            <w:color w:val="231F20"/>
            <w:spacing w:val="-5"/>
            <w:sz w:val="16"/>
          </w:rPr>
          <w:t>82</w:t>
        </w:r>
      </w:hyperlink>
    </w:p>
    <w:p>
      <w:pPr>
        <w:tabs>
          <w:tab w:pos="3577" w:val="left" w:leader="dot"/>
        </w:tabs>
        <w:spacing w:before="43"/>
        <w:ind w:left="639" w:right="0" w:firstLine="0"/>
        <w:jc w:val="left"/>
        <w:rPr>
          <w:sz w:val="16"/>
        </w:rPr>
      </w:pPr>
      <w:hyperlink w:history="true" w:anchor="_bookmark147">
        <w:r>
          <w:rPr>
            <w:color w:val="231F20"/>
            <w:sz w:val="16"/>
          </w:rPr>
          <w:t>:MEMory</w:t>
        </w:r>
      </w:hyperlink>
      <w:r>
        <w:rPr>
          <w:color w:val="231F20"/>
          <w:sz w:val="16"/>
        </w:rPr>
        <w:t> </w:t>
      </w:r>
      <w:hyperlink w:history="true" w:anchor="_bookmark146">
        <w:r>
          <w:rPr>
            <w:color w:val="231F20"/>
            <w:spacing w:val="-2"/>
            <w:sz w:val="16"/>
          </w:rPr>
          <w:t>:NSTates?</w:t>
        </w:r>
        <w:r>
          <w:rPr>
            <w:color w:val="231F20"/>
            <w:sz w:val="16"/>
          </w:rPr>
          <w:tab/>
        </w:r>
        <w:r>
          <w:rPr>
            <w:color w:val="231F20"/>
            <w:spacing w:val="-2"/>
            <w:sz w:val="16"/>
          </w:rPr>
          <w:t>8-</w:t>
        </w:r>
        <w:r>
          <w:rPr>
            <w:color w:val="231F20"/>
            <w:spacing w:val="-5"/>
            <w:sz w:val="16"/>
          </w:rPr>
          <w:t>83</w:t>
        </w:r>
      </w:hyperlink>
    </w:p>
    <w:p>
      <w:pPr>
        <w:tabs>
          <w:tab w:pos="3538" w:val="left" w:leader="dot"/>
        </w:tabs>
        <w:spacing w:before="31"/>
        <w:ind w:left="637" w:right="0" w:firstLine="0"/>
        <w:jc w:val="left"/>
        <w:rPr>
          <w:rFonts w:ascii="Arial"/>
          <w:b/>
          <w:sz w:val="18"/>
        </w:rPr>
      </w:pPr>
      <w:hyperlink w:history="true" w:anchor="_bookmark147">
        <w:r>
          <w:rPr>
            <w:rFonts w:ascii="Arial"/>
            <w:b/>
            <w:color w:val="231F20"/>
            <w:sz w:val="18"/>
          </w:rPr>
          <w:t>Output </w:t>
        </w:r>
        <w:r>
          <w:rPr>
            <w:rFonts w:ascii="Arial"/>
            <w:b/>
            <w:color w:val="231F20"/>
            <w:spacing w:val="-2"/>
            <w:sz w:val="18"/>
          </w:rPr>
          <w:t>Subsystem</w:t>
        </w:r>
        <w:r>
          <w:rPr>
            <w:rFonts w:ascii="Arial"/>
            <w:b/>
            <w:color w:val="231F20"/>
            <w:sz w:val="18"/>
          </w:rPr>
          <w:tab/>
        </w:r>
        <w:r>
          <w:rPr>
            <w:rFonts w:ascii="Arial"/>
            <w:b/>
            <w:color w:val="231F20"/>
            <w:spacing w:val="-2"/>
            <w:sz w:val="18"/>
          </w:rPr>
          <w:t>8-</w:t>
        </w:r>
        <w:r>
          <w:rPr>
            <w:rFonts w:ascii="Arial"/>
            <w:b/>
            <w:color w:val="231F20"/>
            <w:spacing w:val="-5"/>
            <w:sz w:val="18"/>
          </w:rPr>
          <w:t>85</w:t>
        </w:r>
      </w:hyperlink>
    </w:p>
    <w:p>
      <w:pPr>
        <w:tabs>
          <w:tab w:pos="3577" w:val="left" w:leader="dot"/>
        </w:tabs>
        <w:spacing w:before="52"/>
        <w:ind w:left="639" w:right="0" w:firstLine="0"/>
        <w:jc w:val="left"/>
        <w:rPr>
          <w:sz w:val="16"/>
        </w:rPr>
      </w:pPr>
      <w:hyperlink w:history="true" w:anchor="_bookmark148">
        <w:r>
          <w:rPr>
            <w:color w:val="231F20"/>
            <w:sz w:val="16"/>
          </w:rPr>
          <w:t>:OUTPut</w:t>
        </w:r>
      </w:hyperlink>
      <w:r>
        <w:rPr>
          <w:color w:val="231F20"/>
          <w:sz w:val="16"/>
        </w:rPr>
        <w:t> </w:t>
      </w:r>
      <w:hyperlink w:history="true" w:anchor="_bookmark148">
        <w:r>
          <w:rPr>
            <w:color w:val="231F20"/>
            <w:spacing w:val="-2"/>
            <w:sz w:val="16"/>
          </w:rPr>
          <w:t>:POLarity</w:t>
        </w:r>
        <w:r>
          <w:rPr>
            <w:color w:val="231F20"/>
            <w:sz w:val="16"/>
          </w:rPr>
          <w:tab/>
        </w:r>
        <w:r>
          <w:rPr>
            <w:color w:val="231F20"/>
            <w:spacing w:val="-2"/>
            <w:sz w:val="16"/>
          </w:rPr>
          <w:t>8-</w:t>
        </w:r>
        <w:r>
          <w:rPr>
            <w:color w:val="231F20"/>
            <w:spacing w:val="-5"/>
            <w:sz w:val="16"/>
          </w:rPr>
          <w:t>86</w:t>
        </w:r>
      </w:hyperlink>
    </w:p>
    <w:p>
      <w:pPr>
        <w:tabs>
          <w:tab w:pos="3577" w:val="left" w:leader="dot"/>
        </w:tabs>
        <w:spacing w:before="43"/>
        <w:ind w:left="639" w:right="0" w:firstLine="0"/>
        <w:jc w:val="left"/>
        <w:rPr>
          <w:sz w:val="16"/>
        </w:rPr>
      </w:pPr>
      <w:hyperlink w:history="true" w:anchor="_bookmark149">
        <w:r>
          <w:rPr>
            <w:color w:val="231F20"/>
            <w:sz w:val="16"/>
          </w:rPr>
          <w:t>:OUTPut</w:t>
        </w:r>
      </w:hyperlink>
      <w:r>
        <w:rPr>
          <w:color w:val="231F20"/>
          <w:sz w:val="16"/>
        </w:rPr>
        <w:t> </w:t>
      </w:r>
      <w:hyperlink w:history="true" w:anchor="_bookmark148">
        <w:r>
          <w:rPr>
            <w:color w:val="231F20"/>
            <w:spacing w:val="-2"/>
            <w:sz w:val="16"/>
          </w:rPr>
          <w:t>:TYPE</w:t>
        </w:r>
        <w:r>
          <w:rPr>
            <w:color w:val="231F20"/>
            <w:sz w:val="16"/>
          </w:rPr>
          <w:tab/>
        </w:r>
        <w:r>
          <w:rPr>
            <w:color w:val="231F20"/>
            <w:spacing w:val="-2"/>
            <w:sz w:val="16"/>
          </w:rPr>
          <w:t>8-</w:t>
        </w:r>
        <w:r>
          <w:rPr>
            <w:color w:val="231F20"/>
            <w:spacing w:val="-5"/>
            <w:sz w:val="16"/>
          </w:rPr>
          <w:t>86</w:t>
        </w:r>
      </w:hyperlink>
    </w:p>
    <w:p>
      <w:pPr>
        <w:tabs>
          <w:tab w:pos="3538" w:val="left" w:leader="dot"/>
        </w:tabs>
        <w:spacing w:before="32"/>
        <w:ind w:left="637" w:right="0" w:firstLine="0"/>
        <w:jc w:val="left"/>
        <w:rPr>
          <w:rFonts w:ascii="Arial"/>
          <w:b/>
          <w:sz w:val="18"/>
        </w:rPr>
      </w:pPr>
      <w:hyperlink w:history="true" w:anchor="_bookmark149">
        <w:r>
          <w:rPr>
            <w:rFonts w:ascii="Arial"/>
            <w:b/>
            <w:color w:val="231F20"/>
            <w:sz w:val="18"/>
          </w:rPr>
          <w:t>Read</w:t>
        </w:r>
        <w:r>
          <w:rPr>
            <w:rFonts w:ascii="Arial"/>
            <w:b/>
            <w:color w:val="231F20"/>
            <w:spacing w:val="-5"/>
            <w:sz w:val="18"/>
          </w:rPr>
          <w:t> </w:t>
        </w:r>
        <w:r>
          <w:rPr>
            <w:rFonts w:ascii="Arial"/>
            <w:b/>
            <w:color w:val="231F20"/>
            <w:spacing w:val="-2"/>
            <w:sz w:val="18"/>
          </w:rPr>
          <w:t>Function</w:t>
        </w:r>
        <w:r>
          <w:rPr>
            <w:rFonts w:ascii="Arial"/>
            <w:b/>
            <w:color w:val="231F20"/>
            <w:sz w:val="18"/>
          </w:rPr>
          <w:tab/>
        </w:r>
        <w:r>
          <w:rPr>
            <w:rFonts w:ascii="Arial"/>
            <w:b/>
            <w:color w:val="231F20"/>
            <w:spacing w:val="-2"/>
            <w:sz w:val="18"/>
          </w:rPr>
          <w:t>8-</w:t>
        </w:r>
        <w:r>
          <w:rPr>
            <w:rFonts w:ascii="Arial"/>
            <w:b/>
            <w:color w:val="231F20"/>
            <w:spacing w:val="-5"/>
            <w:sz w:val="18"/>
          </w:rPr>
          <w:t>87</w:t>
        </w:r>
      </w:hyperlink>
    </w:p>
    <w:p>
      <w:pPr>
        <w:tabs>
          <w:tab w:pos="3577" w:val="left" w:leader="dot"/>
        </w:tabs>
        <w:spacing w:before="52"/>
        <w:ind w:left="639" w:right="0" w:firstLine="0"/>
        <w:jc w:val="left"/>
        <w:rPr>
          <w:sz w:val="16"/>
        </w:rPr>
      </w:pPr>
      <w:hyperlink w:history="true" w:anchor="_bookmark151">
        <w:r>
          <w:rPr>
            <w:color w:val="231F20"/>
            <w:spacing w:val="-2"/>
            <w:sz w:val="16"/>
          </w:rPr>
          <w:t>:READ?</w:t>
        </w:r>
      </w:hyperlink>
      <w:hyperlink w:history="true" w:anchor="_bookmark150">
        <w:r>
          <w:rPr>
            <w:color w:val="231F20"/>
            <w:sz w:val="16"/>
          </w:rPr>
          <w:tab/>
        </w:r>
        <w:r>
          <w:rPr>
            <w:color w:val="231F20"/>
            <w:spacing w:val="-2"/>
            <w:sz w:val="16"/>
          </w:rPr>
          <w:t>8-</w:t>
        </w:r>
        <w:r>
          <w:rPr>
            <w:color w:val="231F20"/>
            <w:spacing w:val="-5"/>
            <w:sz w:val="16"/>
          </w:rPr>
          <w:t>88</w:t>
        </w:r>
      </w:hyperlink>
    </w:p>
    <w:p>
      <w:pPr>
        <w:tabs>
          <w:tab w:pos="3577" w:val="left" w:leader="dot"/>
        </w:tabs>
        <w:spacing w:before="43"/>
        <w:ind w:left="639" w:right="0" w:firstLine="0"/>
        <w:jc w:val="left"/>
        <w:rPr>
          <w:sz w:val="16"/>
        </w:rPr>
      </w:pPr>
      <w:hyperlink w:history="true" w:anchor="_bookmark152">
        <w:r>
          <w:rPr>
            <w:color w:val="231F20"/>
            <w:sz w:val="16"/>
          </w:rPr>
          <w:t>:READ</w:t>
        </w:r>
      </w:hyperlink>
      <w:r>
        <w:rPr>
          <w:color w:val="231F20"/>
          <w:spacing w:val="-6"/>
          <w:sz w:val="16"/>
        </w:rPr>
        <w:t> </w:t>
      </w:r>
      <w:hyperlink w:history="true" w:anchor="_bookmark151">
        <w:r>
          <w:rPr>
            <w:color w:val="231F20"/>
            <w:spacing w:val="-2"/>
            <w:sz w:val="16"/>
          </w:rPr>
          <w:t>:ARRay?</w:t>
        </w:r>
        <w:r>
          <w:rPr>
            <w:color w:val="231F20"/>
            <w:sz w:val="16"/>
          </w:rPr>
          <w:tab/>
        </w:r>
        <w:r>
          <w:rPr>
            <w:color w:val="231F20"/>
            <w:spacing w:val="-2"/>
            <w:sz w:val="16"/>
          </w:rPr>
          <w:t>8-</w:t>
        </w:r>
        <w:r>
          <w:rPr>
            <w:color w:val="231F20"/>
            <w:spacing w:val="-5"/>
            <w:sz w:val="16"/>
          </w:rPr>
          <w:t>89</w:t>
        </w:r>
      </w:hyperlink>
    </w:p>
    <w:p>
      <w:pPr>
        <w:tabs>
          <w:tab w:pos="3538" w:val="left" w:leader="dot"/>
        </w:tabs>
        <w:spacing w:before="32"/>
        <w:ind w:left="637" w:right="0" w:firstLine="0"/>
        <w:jc w:val="left"/>
        <w:rPr>
          <w:rFonts w:ascii="Arial"/>
          <w:b/>
          <w:sz w:val="18"/>
        </w:rPr>
      </w:pPr>
      <w:hyperlink w:history="true" w:anchor="_bookmark152">
        <w:r>
          <w:rPr>
            <w:rFonts w:ascii="Arial"/>
            <w:b/>
            <w:color w:val="231F20"/>
            <w:sz w:val="18"/>
          </w:rPr>
          <w:t>Sense</w:t>
        </w:r>
        <w:r>
          <w:rPr>
            <w:rFonts w:ascii="Arial"/>
            <w:b/>
            <w:color w:val="231F20"/>
            <w:spacing w:val="-3"/>
            <w:sz w:val="18"/>
          </w:rPr>
          <w:t> </w:t>
        </w:r>
        <w:r>
          <w:rPr>
            <w:rFonts w:ascii="Arial"/>
            <w:b/>
            <w:color w:val="231F20"/>
            <w:sz w:val="18"/>
          </w:rPr>
          <w:t>Command</w:t>
        </w:r>
        <w:r>
          <w:rPr>
            <w:rFonts w:ascii="Arial"/>
            <w:b/>
            <w:color w:val="231F20"/>
            <w:spacing w:val="-3"/>
            <w:sz w:val="18"/>
          </w:rPr>
          <w:t> </w:t>
        </w:r>
        <w:r>
          <w:rPr>
            <w:rFonts w:ascii="Arial"/>
            <w:b/>
            <w:color w:val="231F20"/>
            <w:spacing w:val="-2"/>
            <w:sz w:val="18"/>
          </w:rPr>
          <w:t>Subsystem</w:t>
        </w:r>
        <w:r>
          <w:rPr>
            <w:rFonts w:ascii="Arial"/>
            <w:b/>
            <w:color w:val="231F20"/>
            <w:sz w:val="18"/>
          </w:rPr>
          <w:tab/>
        </w:r>
        <w:r>
          <w:rPr>
            <w:rFonts w:ascii="Arial"/>
            <w:b/>
            <w:color w:val="231F20"/>
            <w:spacing w:val="-2"/>
            <w:sz w:val="18"/>
          </w:rPr>
          <w:t>8-</w:t>
        </w:r>
        <w:r>
          <w:rPr>
            <w:rFonts w:ascii="Arial"/>
            <w:b/>
            <w:color w:val="231F20"/>
            <w:spacing w:val="-5"/>
            <w:sz w:val="18"/>
          </w:rPr>
          <w:t>91</w:t>
        </w:r>
      </w:hyperlink>
    </w:p>
    <w:p>
      <w:pPr>
        <w:tabs>
          <w:tab w:pos="3577" w:val="left" w:leader="dot"/>
        </w:tabs>
        <w:spacing w:before="51"/>
        <w:ind w:left="639" w:right="0" w:firstLine="0"/>
        <w:jc w:val="left"/>
        <w:rPr>
          <w:sz w:val="16"/>
        </w:rPr>
      </w:pPr>
      <w:hyperlink w:history="true" w:anchor="_bookmark153">
        <w:r>
          <w:rPr>
            <w:color w:val="231F20"/>
            <w:sz w:val="16"/>
          </w:rPr>
          <w:t>:ACQuisition</w:t>
        </w:r>
      </w:hyperlink>
      <w:r>
        <w:rPr>
          <w:color w:val="231F20"/>
          <w:spacing w:val="-7"/>
          <w:sz w:val="16"/>
        </w:rPr>
        <w:t> </w:t>
      </w:r>
      <w:hyperlink w:history="true" w:anchor="_bookmark153">
        <w:r>
          <w:rPr>
            <w:color w:val="231F20"/>
            <w:spacing w:val="-2"/>
            <w:sz w:val="16"/>
          </w:rPr>
          <w:t>:APERture</w:t>
        </w:r>
        <w:r>
          <w:rPr>
            <w:color w:val="231F20"/>
            <w:sz w:val="16"/>
          </w:rPr>
          <w:tab/>
        </w:r>
        <w:r>
          <w:rPr>
            <w:color w:val="231F20"/>
            <w:spacing w:val="-2"/>
            <w:sz w:val="16"/>
          </w:rPr>
          <w:t>8-</w:t>
        </w:r>
        <w:r>
          <w:rPr>
            <w:color w:val="231F20"/>
            <w:spacing w:val="-5"/>
            <w:sz w:val="16"/>
          </w:rPr>
          <w:t>92</w:t>
        </w:r>
      </w:hyperlink>
    </w:p>
    <w:p>
      <w:pPr>
        <w:tabs>
          <w:tab w:pos="3577" w:val="left" w:leader="dot"/>
        </w:tabs>
        <w:spacing w:before="43"/>
        <w:ind w:left="639" w:right="0" w:firstLine="0"/>
        <w:jc w:val="left"/>
        <w:rPr>
          <w:sz w:val="16"/>
        </w:rPr>
      </w:pPr>
      <w:hyperlink w:history="true" w:anchor="_bookmark154">
        <w:r>
          <w:rPr>
            <w:color w:val="231F20"/>
            <w:sz w:val="16"/>
          </w:rPr>
          <w:t>:ACQuisition</w:t>
        </w:r>
      </w:hyperlink>
      <w:r>
        <w:rPr>
          <w:color w:val="231F20"/>
          <w:spacing w:val="-7"/>
          <w:sz w:val="16"/>
        </w:rPr>
        <w:t> </w:t>
      </w:r>
      <w:hyperlink w:history="true" w:anchor="_bookmark153">
        <w:r>
          <w:rPr>
            <w:color w:val="231F20"/>
            <w:spacing w:val="-2"/>
            <w:sz w:val="16"/>
          </w:rPr>
          <w:t>:HOFF</w:t>
        </w:r>
        <w:r>
          <w:rPr>
            <w:color w:val="231F20"/>
            <w:sz w:val="16"/>
          </w:rPr>
          <w:tab/>
        </w:r>
        <w:r>
          <w:rPr>
            <w:color w:val="231F20"/>
            <w:spacing w:val="-2"/>
            <w:sz w:val="16"/>
          </w:rPr>
          <w:t>8-</w:t>
        </w:r>
        <w:r>
          <w:rPr>
            <w:color w:val="231F20"/>
            <w:spacing w:val="-5"/>
            <w:sz w:val="16"/>
          </w:rPr>
          <w:t>92</w:t>
        </w:r>
      </w:hyperlink>
    </w:p>
    <w:p>
      <w:pPr>
        <w:tabs>
          <w:tab w:pos="3577" w:val="left" w:leader="dot"/>
        </w:tabs>
        <w:spacing w:before="43"/>
        <w:ind w:left="639" w:right="0" w:firstLine="0"/>
        <w:jc w:val="left"/>
        <w:rPr>
          <w:sz w:val="16"/>
        </w:rPr>
      </w:pPr>
      <w:hyperlink w:history="true" w:anchor="_bookmark154">
        <w:r>
          <w:rPr>
            <w:color w:val="231F20"/>
            <w:sz w:val="16"/>
          </w:rPr>
          <w:t>:ACQuisition</w:t>
        </w:r>
      </w:hyperlink>
      <w:r>
        <w:rPr>
          <w:color w:val="231F20"/>
          <w:spacing w:val="-3"/>
          <w:sz w:val="16"/>
        </w:rPr>
        <w:t> </w:t>
      </w:r>
      <w:hyperlink w:history="true" w:anchor="_bookmark154">
        <w:r>
          <w:rPr>
            <w:color w:val="231F20"/>
            <w:sz w:val="16"/>
          </w:rPr>
          <w:t>:HOFF</w:t>
        </w:r>
        <w:r>
          <w:rPr>
            <w:color w:val="231F20"/>
            <w:spacing w:val="-6"/>
            <w:sz w:val="16"/>
          </w:rPr>
          <w:t> </w:t>
        </w:r>
        <w:r>
          <w:rPr>
            <w:color w:val="231F20"/>
            <w:spacing w:val="-2"/>
            <w:sz w:val="16"/>
          </w:rPr>
          <w:t>:TIME</w:t>
        </w:r>
        <w:r>
          <w:rPr>
            <w:color w:val="231F20"/>
            <w:sz w:val="16"/>
          </w:rPr>
          <w:tab/>
        </w:r>
        <w:r>
          <w:rPr>
            <w:color w:val="231F20"/>
            <w:spacing w:val="-2"/>
            <w:sz w:val="16"/>
          </w:rPr>
          <w:t>8-</w:t>
        </w:r>
        <w:r>
          <w:rPr>
            <w:color w:val="231F20"/>
            <w:spacing w:val="-5"/>
            <w:sz w:val="16"/>
          </w:rPr>
          <w:t>93</w:t>
        </w:r>
      </w:hyperlink>
    </w:p>
    <w:p>
      <w:pPr>
        <w:tabs>
          <w:tab w:pos="3577" w:val="left" w:leader="dot"/>
        </w:tabs>
        <w:spacing w:before="43"/>
        <w:ind w:left="639" w:right="0" w:firstLine="0"/>
        <w:jc w:val="left"/>
        <w:rPr>
          <w:sz w:val="16"/>
        </w:rPr>
      </w:pPr>
      <w:hyperlink w:history="true" w:anchor="_bookmark155">
        <w:r>
          <w:rPr>
            <w:color w:val="231F20"/>
            <w:spacing w:val="-2"/>
            <w:sz w:val="16"/>
          </w:rPr>
          <w:t>:AUTO</w:t>
        </w:r>
      </w:hyperlink>
      <w:hyperlink w:history="true" w:anchor="_bookmark154">
        <w:r>
          <w:rPr>
            <w:color w:val="231F20"/>
            <w:sz w:val="16"/>
          </w:rPr>
          <w:tab/>
        </w:r>
        <w:r>
          <w:rPr>
            <w:color w:val="231F20"/>
            <w:spacing w:val="-2"/>
            <w:sz w:val="16"/>
          </w:rPr>
          <w:t>8-</w:t>
        </w:r>
        <w:r>
          <w:rPr>
            <w:color w:val="231F20"/>
            <w:spacing w:val="-5"/>
            <w:sz w:val="16"/>
          </w:rPr>
          <w:t>93</w:t>
        </w:r>
      </w:hyperlink>
    </w:p>
    <w:p>
      <w:pPr>
        <w:spacing w:line="174" w:lineRule="exact" w:before="43"/>
        <w:ind w:left="639" w:right="0" w:firstLine="0"/>
        <w:jc w:val="left"/>
        <w:rPr>
          <w:sz w:val="16"/>
        </w:rPr>
      </w:pPr>
      <w:hyperlink w:history="true" w:anchor="_bookmark155">
        <w:r>
          <w:rPr>
            <w:color w:val="231F20"/>
            <w:sz w:val="16"/>
          </w:rPr>
          <w:t>:FREQuency</w:t>
        </w:r>
        <w:r>
          <w:rPr>
            <w:color w:val="231F20"/>
            <w:spacing w:val="-10"/>
            <w:sz w:val="16"/>
          </w:rPr>
          <w:t> </w:t>
        </w:r>
        <w:r>
          <w:rPr>
            <w:color w:val="231F20"/>
            <w:sz w:val="16"/>
          </w:rPr>
          <w:t>:BURSt</w:t>
        </w:r>
        <w:r>
          <w:rPr>
            <w:color w:val="231F20"/>
            <w:spacing w:val="-8"/>
            <w:sz w:val="16"/>
          </w:rPr>
          <w:t> </w:t>
        </w:r>
        <w:r>
          <w:rPr>
            <w:color w:val="231F20"/>
            <w:spacing w:val="-2"/>
            <w:sz w:val="16"/>
          </w:rPr>
          <w:t>:PREScaler</w:t>
        </w:r>
      </w:hyperlink>
    </w:p>
    <w:p>
      <w:pPr>
        <w:tabs>
          <w:tab w:pos="3577" w:val="left" w:leader="dot"/>
        </w:tabs>
        <w:spacing w:line="174" w:lineRule="exact" w:before="0"/>
        <w:ind w:left="823" w:right="0" w:firstLine="0"/>
        <w:jc w:val="left"/>
        <w:rPr>
          <w:sz w:val="16"/>
        </w:rPr>
      </w:pPr>
      <w:hyperlink w:history="true" w:anchor="_bookmark155">
        <w:r>
          <w:rPr>
            <w:color w:val="231F20"/>
            <w:spacing w:val="-2"/>
            <w:sz w:val="16"/>
          </w:rPr>
          <w:t>[:STATe]</w:t>
        </w:r>
      </w:hyperlink>
      <w:hyperlink w:history="true" w:anchor="_bookmark155">
        <w:r>
          <w:rPr>
            <w:color w:val="231F20"/>
            <w:sz w:val="16"/>
          </w:rPr>
          <w:tab/>
        </w:r>
        <w:r>
          <w:rPr>
            <w:color w:val="231F20"/>
            <w:spacing w:val="-2"/>
            <w:sz w:val="16"/>
          </w:rPr>
          <w:t>8-</w:t>
        </w:r>
        <w:r>
          <w:rPr>
            <w:color w:val="231F20"/>
            <w:spacing w:val="-5"/>
            <w:sz w:val="16"/>
          </w:rPr>
          <w:t>94</w:t>
        </w:r>
      </w:hyperlink>
    </w:p>
    <w:p>
      <w:pPr>
        <w:tabs>
          <w:tab w:pos="3577" w:val="left" w:leader="dot"/>
        </w:tabs>
        <w:spacing w:before="43"/>
        <w:ind w:left="639" w:right="0" w:firstLine="0"/>
        <w:jc w:val="left"/>
        <w:rPr>
          <w:sz w:val="16"/>
        </w:rPr>
      </w:pPr>
      <w:hyperlink w:history="true" w:anchor="_bookmark156">
        <w:r>
          <w:rPr>
            <w:color w:val="231F20"/>
            <w:sz w:val="16"/>
          </w:rPr>
          <w:t>:FREQuency</w:t>
        </w:r>
      </w:hyperlink>
      <w:r>
        <w:rPr>
          <w:color w:val="231F20"/>
          <w:spacing w:val="-9"/>
          <w:sz w:val="16"/>
        </w:rPr>
        <w:t> </w:t>
      </w:r>
      <w:hyperlink w:history="true" w:anchor="_bookmark155">
        <w:r>
          <w:rPr>
            <w:color w:val="231F20"/>
            <w:sz w:val="16"/>
          </w:rPr>
          <w:t>:BURSt</w:t>
        </w:r>
        <w:r>
          <w:rPr>
            <w:color w:val="231F20"/>
            <w:spacing w:val="-8"/>
            <w:sz w:val="16"/>
          </w:rPr>
          <w:t> </w:t>
        </w:r>
        <w:r>
          <w:rPr>
            <w:color w:val="231F20"/>
            <w:spacing w:val="-2"/>
            <w:sz w:val="16"/>
          </w:rPr>
          <w:t>:APERture</w:t>
        </w:r>
        <w:r>
          <w:rPr>
            <w:color w:val="231F20"/>
            <w:sz w:val="16"/>
          </w:rPr>
          <w:tab/>
        </w:r>
        <w:r>
          <w:rPr>
            <w:color w:val="231F20"/>
            <w:spacing w:val="-2"/>
            <w:sz w:val="16"/>
          </w:rPr>
          <w:t>8-</w:t>
        </w:r>
        <w:r>
          <w:rPr>
            <w:color w:val="231F20"/>
            <w:spacing w:val="-5"/>
            <w:sz w:val="16"/>
          </w:rPr>
          <w:t>94</w:t>
        </w:r>
      </w:hyperlink>
    </w:p>
    <w:p>
      <w:pPr>
        <w:tabs>
          <w:tab w:pos="3577" w:val="left" w:leader="dot"/>
        </w:tabs>
        <w:spacing w:before="44"/>
        <w:ind w:left="639" w:right="0" w:firstLine="0"/>
        <w:jc w:val="left"/>
        <w:rPr>
          <w:sz w:val="16"/>
        </w:rPr>
      </w:pPr>
      <w:hyperlink w:history="true" w:anchor="_bookmark156">
        <w:r>
          <w:rPr>
            <w:color w:val="231F20"/>
            <w:sz w:val="16"/>
          </w:rPr>
          <w:t>:FREQuency</w:t>
        </w:r>
      </w:hyperlink>
      <w:r>
        <w:rPr>
          <w:color w:val="231F20"/>
          <w:spacing w:val="-9"/>
          <w:sz w:val="16"/>
        </w:rPr>
        <w:t> </w:t>
      </w:r>
      <w:hyperlink w:history="true" w:anchor="_bookmark156">
        <w:r>
          <w:rPr>
            <w:color w:val="231F20"/>
            <w:sz w:val="16"/>
          </w:rPr>
          <w:t>:BURSt</w:t>
        </w:r>
        <w:r>
          <w:rPr>
            <w:color w:val="231F20"/>
            <w:spacing w:val="-7"/>
            <w:sz w:val="16"/>
          </w:rPr>
          <w:t> </w:t>
        </w:r>
        <w:r>
          <w:rPr>
            <w:color w:val="231F20"/>
            <w:sz w:val="16"/>
          </w:rPr>
          <w:t>:SYNC</w:t>
        </w:r>
        <w:r>
          <w:rPr>
            <w:color w:val="231F20"/>
            <w:spacing w:val="-7"/>
            <w:sz w:val="16"/>
          </w:rPr>
          <w:t> </w:t>
        </w:r>
        <w:r>
          <w:rPr>
            <w:color w:val="231F20"/>
            <w:spacing w:val="-2"/>
            <w:sz w:val="16"/>
          </w:rPr>
          <w:t>:PERiod</w:t>
        </w:r>
        <w:r>
          <w:rPr>
            <w:color w:val="231F20"/>
            <w:sz w:val="16"/>
          </w:rPr>
          <w:tab/>
        </w:r>
        <w:r>
          <w:rPr>
            <w:color w:val="231F20"/>
            <w:spacing w:val="-2"/>
            <w:sz w:val="16"/>
          </w:rPr>
          <w:t>8-</w:t>
        </w:r>
        <w:r>
          <w:rPr>
            <w:color w:val="231F20"/>
            <w:spacing w:val="-5"/>
            <w:sz w:val="16"/>
          </w:rPr>
          <w:t>95</w:t>
        </w:r>
      </w:hyperlink>
    </w:p>
    <w:p>
      <w:pPr>
        <w:tabs>
          <w:tab w:pos="3577" w:val="left" w:leader="dot"/>
        </w:tabs>
        <w:spacing w:before="43"/>
        <w:ind w:left="639" w:right="0" w:firstLine="0"/>
        <w:jc w:val="left"/>
        <w:rPr>
          <w:sz w:val="16"/>
        </w:rPr>
      </w:pPr>
      <w:hyperlink w:history="true" w:anchor="_bookmark157">
        <w:r>
          <w:rPr>
            <w:color w:val="231F20"/>
            <w:sz w:val="16"/>
          </w:rPr>
          <w:t>:FREQuency</w:t>
        </w:r>
      </w:hyperlink>
      <w:r>
        <w:rPr>
          <w:color w:val="231F20"/>
          <w:spacing w:val="-6"/>
          <w:sz w:val="16"/>
        </w:rPr>
        <w:t> </w:t>
      </w:r>
      <w:hyperlink w:history="true" w:anchor="_bookmark156">
        <w:r>
          <w:rPr>
            <w:color w:val="231F20"/>
            <w:sz w:val="16"/>
          </w:rPr>
          <w:t>:BURSt</w:t>
        </w:r>
        <w:r>
          <w:rPr>
            <w:color w:val="231F20"/>
            <w:spacing w:val="-6"/>
            <w:sz w:val="16"/>
          </w:rPr>
          <w:t> </w:t>
        </w:r>
        <w:r>
          <w:rPr>
            <w:color w:val="231F20"/>
            <w:sz w:val="16"/>
          </w:rPr>
          <w:t>:STARt</w:t>
        </w:r>
        <w:r>
          <w:rPr>
            <w:color w:val="231F20"/>
            <w:spacing w:val="-5"/>
            <w:sz w:val="16"/>
          </w:rPr>
          <w:t> </w:t>
        </w:r>
        <w:r>
          <w:rPr>
            <w:color w:val="231F20"/>
            <w:spacing w:val="-2"/>
            <w:sz w:val="16"/>
          </w:rPr>
          <w:t>:DELay</w:t>
        </w:r>
        <w:r>
          <w:rPr>
            <w:color w:val="231F20"/>
            <w:sz w:val="16"/>
          </w:rPr>
          <w:tab/>
        </w:r>
        <w:r>
          <w:rPr>
            <w:color w:val="231F20"/>
            <w:spacing w:val="-2"/>
            <w:sz w:val="16"/>
          </w:rPr>
          <w:t>8-</w:t>
        </w:r>
        <w:r>
          <w:rPr>
            <w:color w:val="231F20"/>
            <w:spacing w:val="-5"/>
            <w:sz w:val="16"/>
          </w:rPr>
          <w:t>95</w:t>
        </w:r>
      </w:hyperlink>
    </w:p>
    <w:p>
      <w:pPr>
        <w:tabs>
          <w:tab w:pos="3577" w:val="left" w:leader="dot"/>
        </w:tabs>
        <w:spacing w:before="43"/>
        <w:ind w:left="639" w:right="0" w:firstLine="0"/>
        <w:jc w:val="left"/>
        <w:rPr>
          <w:sz w:val="16"/>
        </w:rPr>
      </w:pPr>
      <w:hyperlink w:history="true" w:anchor="_bookmark157">
        <w:r>
          <w:rPr>
            <w:color w:val="231F20"/>
            <w:sz w:val="16"/>
          </w:rPr>
          <w:t>:FREQuency</w:t>
        </w:r>
      </w:hyperlink>
      <w:r>
        <w:rPr>
          <w:color w:val="231F20"/>
          <w:spacing w:val="-5"/>
          <w:sz w:val="16"/>
        </w:rPr>
        <w:t> </w:t>
      </w:r>
      <w:hyperlink w:history="true" w:anchor="_bookmark157">
        <w:r>
          <w:rPr>
            <w:color w:val="231F20"/>
            <w:sz w:val="16"/>
          </w:rPr>
          <w:t>:POWer</w:t>
        </w:r>
        <w:r>
          <w:rPr>
            <w:color w:val="231F20"/>
            <w:spacing w:val="-5"/>
            <w:sz w:val="16"/>
          </w:rPr>
          <w:t> </w:t>
        </w:r>
        <w:r>
          <w:rPr>
            <w:color w:val="231F20"/>
            <w:spacing w:val="-2"/>
            <w:sz w:val="16"/>
          </w:rPr>
          <w:t>:UNIT</w:t>
        </w:r>
        <w:r>
          <w:rPr>
            <w:color w:val="231F20"/>
            <w:sz w:val="16"/>
          </w:rPr>
          <w:tab/>
        </w:r>
        <w:r>
          <w:rPr>
            <w:color w:val="231F20"/>
            <w:spacing w:val="-2"/>
            <w:sz w:val="16"/>
          </w:rPr>
          <w:t>8-</w:t>
        </w:r>
        <w:r>
          <w:rPr>
            <w:color w:val="231F20"/>
            <w:spacing w:val="-5"/>
            <w:sz w:val="16"/>
          </w:rPr>
          <w:t>96</w:t>
        </w:r>
      </w:hyperlink>
    </w:p>
    <w:p>
      <w:pPr>
        <w:tabs>
          <w:tab w:pos="3577" w:val="left" w:leader="dot"/>
        </w:tabs>
        <w:spacing w:before="43"/>
        <w:ind w:left="639" w:right="0" w:firstLine="0"/>
        <w:jc w:val="left"/>
        <w:rPr>
          <w:sz w:val="16"/>
        </w:rPr>
      </w:pPr>
      <w:hyperlink w:history="true" w:anchor="_bookmark158">
        <w:r>
          <w:rPr>
            <w:color w:val="231F20"/>
            <w:sz w:val="16"/>
          </w:rPr>
          <w:t>:FREQuency</w:t>
        </w:r>
      </w:hyperlink>
      <w:r>
        <w:rPr>
          <w:color w:val="231F20"/>
          <w:spacing w:val="-9"/>
          <w:sz w:val="16"/>
        </w:rPr>
        <w:t> </w:t>
      </w:r>
      <w:hyperlink w:history="true" w:anchor="_bookmark157">
        <w:r>
          <w:rPr>
            <w:color w:val="231F20"/>
            <w:sz w:val="16"/>
          </w:rPr>
          <w:t>:RANGe</w:t>
        </w:r>
        <w:r>
          <w:rPr>
            <w:color w:val="231F20"/>
            <w:spacing w:val="-10"/>
            <w:sz w:val="16"/>
          </w:rPr>
          <w:t> </w:t>
        </w:r>
        <w:r>
          <w:rPr>
            <w:color w:val="231F20"/>
            <w:spacing w:val="-2"/>
            <w:sz w:val="16"/>
          </w:rPr>
          <w:t>:LOWer</w:t>
        </w:r>
        <w:r>
          <w:rPr>
            <w:color w:val="231F20"/>
            <w:sz w:val="16"/>
          </w:rPr>
          <w:tab/>
        </w:r>
        <w:r>
          <w:rPr>
            <w:color w:val="231F20"/>
            <w:spacing w:val="-2"/>
            <w:sz w:val="16"/>
          </w:rPr>
          <w:t>8-</w:t>
        </w:r>
        <w:r>
          <w:rPr>
            <w:color w:val="231F20"/>
            <w:spacing w:val="-5"/>
            <w:sz w:val="16"/>
          </w:rPr>
          <w:t>96</w:t>
        </w:r>
      </w:hyperlink>
    </w:p>
    <w:p>
      <w:pPr>
        <w:tabs>
          <w:tab w:pos="3577" w:val="left" w:leader="dot"/>
        </w:tabs>
        <w:spacing w:before="43"/>
        <w:ind w:left="639" w:right="0" w:firstLine="0"/>
        <w:jc w:val="left"/>
        <w:rPr>
          <w:sz w:val="16"/>
        </w:rPr>
      </w:pPr>
      <w:hyperlink w:history="true" w:anchor="_bookmark158">
        <w:r>
          <w:rPr>
            <w:color w:val="231F20"/>
            <w:spacing w:val="-2"/>
            <w:sz w:val="16"/>
          </w:rPr>
          <w:t>:FUNCtion</w:t>
        </w:r>
      </w:hyperlink>
      <w:hyperlink w:history="true" w:anchor="_bookmark158">
        <w:r>
          <w:rPr>
            <w:color w:val="231F20"/>
            <w:sz w:val="16"/>
          </w:rPr>
          <w:tab/>
        </w:r>
        <w:r>
          <w:rPr>
            <w:color w:val="231F20"/>
            <w:spacing w:val="-2"/>
            <w:sz w:val="16"/>
          </w:rPr>
          <w:t>8-</w:t>
        </w:r>
        <w:r>
          <w:rPr>
            <w:color w:val="231F20"/>
            <w:spacing w:val="-5"/>
            <w:sz w:val="16"/>
          </w:rPr>
          <w:t>97</w:t>
        </w:r>
      </w:hyperlink>
    </w:p>
    <w:p>
      <w:pPr>
        <w:tabs>
          <w:tab w:pos="3577" w:val="left" w:leader="dot"/>
        </w:tabs>
        <w:spacing w:before="43"/>
        <w:ind w:left="639" w:right="0" w:firstLine="0"/>
        <w:jc w:val="left"/>
        <w:rPr>
          <w:sz w:val="16"/>
        </w:rPr>
      </w:pPr>
      <w:hyperlink w:history="true" w:anchor="_bookmark159">
        <w:r>
          <w:rPr>
            <w:color w:val="231F20"/>
            <w:sz w:val="16"/>
          </w:rPr>
          <w:t>:FREQuency</w:t>
        </w:r>
      </w:hyperlink>
      <w:r>
        <w:rPr>
          <w:color w:val="231F20"/>
          <w:spacing w:val="-10"/>
          <w:sz w:val="16"/>
        </w:rPr>
        <w:t> </w:t>
      </w:r>
      <w:hyperlink w:history="true" w:anchor="_bookmark158">
        <w:r>
          <w:rPr>
            <w:color w:val="231F20"/>
            <w:spacing w:val="-2"/>
            <w:sz w:val="16"/>
          </w:rPr>
          <w:t>:REGRession</w:t>
        </w:r>
        <w:r>
          <w:rPr>
            <w:color w:val="231F20"/>
            <w:sz w:val="16"/>
          </w:rPr>
          <w:tab/>
        </w:r>
        <w:r>
          <w:rPr>
            <w:color w:val="231F20"/>
            <w:spacing w:val="-2"/>
            <w:sz w:val="16"/>
          </w:rPr>
          <w:t>8-</w:t>
        </w:r>
        <w:r>
          <w:rPr>
            <w:color w:val="231F20"/>
            <w:spacing w:val="-5"/>
            <w:sz w:val="16"/>
          </w:rPr>
          <w:t>97</w:t>
        </w:r>
      </w:hyperlink>
    </w:p>
    <w:p>
      <w:pPr>
        <w:tabs>
          <w:tab w:pos="3577" w:val="left" w:leader="dot"/>
        </w:tabs>
        <w:spacing w:before="43"/>
        <w:ind w:left="639" w:right="0" w:firstLine="0"/>
        <w:jc w:val="left"/>
        <w:rPr>
          <w:sz w:val="16"/>
        </w:rPr>
      </w:pPr>
      <w:hyperlink w:history="true" w:anchor="_bookmark159">
        <w:r>
          <w:rPr>
            <w:color w:val="231F20"/>
            <w:sz w:val="16"/>
          </w:rPr>
          <w:t>:HF</w:t>
        </w:r>
      </w:hyperlink>
      <w:r>
        <w:rPr>
          <w:color w:val="231F20"/>
          <w:spacing w:val="-5"/>
          <w:sz w:val="16"/>
        </w:rPr>
        <w:t> </w:t>
      </w:r>
      <w:hyperlink w:history="true" w:anchor="_bookmark159">
        <w:r>
          <w:rPr>
            <w:color w:val="231F20"/>
            <w:sz w:val="16"/>
          </w:rPr>
          <w:t>:ACQuisition</w:t>
        </w:r>
        <w:r>
          <w:rPr>
            <w:color w:val="231F20"/>
            <w:spacing w:val="-4"/>
            <w:sz w:val="16"/>
          </w:rPr>
          <w:t> </w:t>
        </w:r>
        <w:r>
          <w:rPr>
            <w:color w:val="231F20"/>
            <w:spacing w:val="-2"/>
            <w:sz w:val="16"/>
          </w:rPr>
          <w:t>[:STATe]</w:t>
        </w:r>
        <w:r>
          <w:rPr>
            <w:color w:val="231F20"/>
            <w:sz w:val="16"/>
          </w:rPr>
          <w:tab/>
        </w:r>
        <w:r>
          <w:rPr>
            <w:color w:val="231F20"/>
            <w:spacing w:val="-2"/>
            <w:sz w:val="16"/>
          </w:rPr>
          <w:t>8-</w:t>
        </w:r>
        <w:r>
          <w:rPr>
            <w:color w:val="231F20"/>
            <w:spacing w:val="-5"/>
            <w:sz w:val="16"/>
          </w:rPr>
          <w:t>99</w:t>
        </w:r>
      </w:hyperlink>
    </w:p>
    <w:p>
      <w:pPr>
        <w:tabs>
          <w:tab w:pos="3577" w:val="left" w:leader="dot"/>
        </w:tabs>
        <w:spacing w:before="43"/>
        <w:ind w:left="639" w:right="0" w:firstLine="0"/>
        <w:jc w:val="left"/>
        <w:rPr>
          <w:sz w:val="16"/>
        </w:rPr>
      </w:pPr>
      <w:hyperlink w:history="true" w:anchor="_bookmark160">
        <w:r>
          <w:rPr>
            <w:color w:val="231F20"/>
            <w:sz w:val="16"/>
          </w:rPr>
          <w:t>:HF</w:t>
        </w:r>
      </w:hyperlink>
      <w:r>
        <w:rPr>
          <w:color w:val="231F20"/>
          <w:sz w:val="16"/>
        </w:rPr>
        <w:t> </w:t>
      </w:r>
      <w:hyperlink w:history="true" w:anchor="_bookmark159">
        <w:r>
          <w:rPr>
            <w:color w:val="231F20"/>
            <w:sz w:val="16"/>
          </w:rPr>
          <w:t>:FREQuency </w:t>
        </w:r>
        <w:r>
          <w:rPr>
            <w:color w:val="231F20"/>
            <w:spacing w:val="-2"/>
            <w:sz w:val="16"/>
          </w:rPr>
          <w:t>:CENTer</w:t>
        </w:r>
        <w:r>
          <w:rPr>
            <w:color w:val="231F20"/>
            <w:sz w:val="16"/>
          </w:rPr>
          <w:tab/>
        </w:r>
        <w:r>
          <w:rPr>
            <w:color w:val="231F20"/>
            <w:spacing w:val="-2"/>
            <w:sz w:val="16"/>
          </w:rPr>
          <w:t>8-</w:t>
        </w:r>
        <w:r>
          <w:rPr>
            <w:color w:val="231F20"/>
            <w:spacing w:val="-5"/>
            <w:sz w:val="16"/>
          </w:rPr>
          <w:t>99</w:t>
        </w:r>
      </w:hyperlink>
    </w:p>
    <w:p>
      <w:pPr>
        <w:tabs>
          <w:tab w:pos="3488" w:val="left" w:leader="dot"/>
        </w:tabs>
        <w:spacing w:before="43"/>
        <w:ind w:left="639" w:right="0" w:firstLine="0"/>
        <w:jc w:val="left"/>
        <w:rPr>
          <w:sz w:val="16"/>
        </w:rPr>
      </w:pPr>
      <w:hyperlink w:history="true" w:anchor="_bookmark160">
        <w:r>
          <w:rPr>
            <w:color w:val="231F20"/>
            <w:sz w:val="16"/>
          </w:rPr>
          <w:t>:ROSCillator</w:t>
        </w:r>
      </w:hyperlink>
      <w:r>
        <w:rPr>
          <w:color w:val="231F20"/>
          <w:spacing w:val="-8"/>
          <w:sz w:val="16"/>
        </w:rPr>
        <w:t> </w:t>
      </w:r>
      <w:hyperlink w:history="true" w:anchor="_bookmark160">
        <w:r>
          <w:rPr>
            <w:color w:val="231F20"/>
            <w:spacing w:val="-2"/>
            <w:sz w:val="16"/>
          </w:rPr>
          <w:t>:SOURce</w:t>
        </w:r>
        <w:r>
          <w:rPr>
            <w:color w:val="231F20"/>
            <w:sz w:val="16"/>
          </w:rPr>
          <w:tab/>
        </w:r>
        <w:r>
          <w:rPr>
            <w:color w:val="231F20"/>
            <w:spacing w:val="-2"/>
            <w:sz w:val="16"/>
          </w:rPr>
          <w:t>8-</w:t>
        </w:r>
        <w:r>
          <w:rPr>
            <w:color w:val="231F20"/>
            <w:spacing w:val="-5"/>
            <w:sz w:val="16"/>
          </w:rPr>
          <w:t>100</w:t>
        </w:r>
      </w:hyperlink>
    </w:p>
    <w:p>
      <w:pPr>
        <w:tabs>
          <w:tab w:pos="3488" w:val="left" w:leader="dot"/>
        </w:tabs>
        <w:spacing w:before="43"/>
        <w:ind w:left="639" w:right="0" w:firstLine="0"/>
        <w:jc w:val="left"/>
        <w:rPr>
          <w:sz w:val="16"/>
        </w:rPr>
      </w:pPr>
      <w:hyperlink w:history="true" w:anchor="_bookmark161">
        <w:r>
          <w:rPr>
            <w:color w:val="231F20"/>
            <w:sz w:val="16"/>
          </w:rPr>
          <w:t>:TIError</w:t>
        </w:r>
      </w:hyperlink>
      <w:r>
        <w:rPr>
          <w:color w:val="231F20"/>
          <w:sz w:val="16"/>
        </w:rPr>
        <w:t> </w:t>
      </w:r>
      <w:hyperlink w:history="true" w:anchor="_bookmark160">
        <w:r>
          <w:rPr>
            <w:color w:val="231F20"/>
            <w:sz w:val="16"/>
          </w:rPr>
          <w:t>:FREQuency </w:t>
        </w:r>
        <w:r>
          <w:rPr>
            <w:color w:val="231F20"/>
            <w:spacing w:val="-2"/>
            <w:sz w:val="16"/>
          </w:rPr>
          <w:t>:AUTO</w:t>
        </w:r>
        <w:r>
          <w:rPr>
            <w:color w:val="231F20"/>
            <w:sz w:val="16"/>
          </w:rPr>
          <w:tab/>
        </w:r>
        <w:r>
          <w:rPr>
            <w:color w:val="231F20"/>
            <w:spacing w:val="-2"/>
            <w:sz w:val="16"/>
          </w:rPr>
          <w:t>8-</w:t>
        </w:r>
        <w:r>
          <w:rPr>
            <w:color w:val="231F20"/>
            <w:spacing w:val="-5"/>
            <w:sz w:val="16"/>
          </w:rPr>
          <w:t>100</w:t>
        </w:r>
      </w:hyperlink>
    </w:p>
    <w:p>
      <w:pPr>
        <w:tabs>
          <w:tab w:pos="3488" w:val="left" w:leader="dot"/>
        </w:tabs>
        <w:spacing w:before="43"/>
        <w:ind w:left="639" w:right="0" w:firstLine="0"/>
        <w:jc w:val="left"/>
        <w:rPr>
          <w:sz w:val="16"/>
        </w:rPr>
      </w:pPr>
      <w:hyperlink w:history="true" w:anchor="_bookmark161">
        <w:r>
          <w:rPr>
            <w:color w:val="231F20"/>
            <w:sz w:val="16"/>
          </w:rPr>
          <w:t>:TINTerval</w:t>
        </w:r>
      </w:hyperlink>
      <w:r>
        <w:rPr>
          <w:color w:val="231F20"/>
          <w:sz w:val="16"/>
        </w:rPr>
        <w:t> </w:t>
      </w:r>
      <w:hyperlink w:history="true" w:anchor="_bookmark161">
        <w:r>
          <w:rPr>
            <w:color w:val="231F20"/>
            <w:spacing w:val="-2"/>
            <w:sz w:val="16"/>
          </w:rPr>
          <w:t>:AUTO</w:t>
        </w:r>
        <w:r>
          <w:rPr>
            <w:color w:val="231F20"/>
            <w:sz w:val="16"/>
          </w:rPr>
          <w:tab/>
        </w:r>
        <w:r>
          <w:rPr>
            <w:color w:val="231F20"/>
            <w:spacing w:val="-2"/>
            <w:sz w:val="16"/>
          </w:rPr>
          <w:t>8-</w:t>
        </w:r>
        <w:r>
          <w:rPr>
            <w:color w:val="231F20"/>
            <w:spacing w:val="-5"/>
            <w:sz w:val="16"/>
          </w:rPr>
          <w:t>101</w:t>
        </w:r>
      </w:hyperlink>
    </w:p>
    <w:p>
      <w:pPr>
        <w:tabs>
          <w:tab w:pos="3488" w:val="left" w:leader="dot"/>
        </w:tabs>
        <w:spacing w:before="43"/>
        <w:ind w:left="639" w:right="0" w:firstLine="0"/>
        <w:jc w:val="left"/>
        <w:rPr>
          <w:sz w:val="16"/>
        </w:rPr>
      </w:pPr>
      <w:hyperlink w:history="true" w:anchor="_bookmark161">
        <w:r>
          <w:rPr>
            <w:color w:val="231F20"/>
            <w:sz w:val="16"/>
          </w:rPr>
          <w:t>:TIError </w:t>
        </w:r>
        <w:r>
          <w:rPr>
            <w:color w:val="231F20"/>
            <w:spacing w:val="-2"/>
            <w:sz w:val="16"/>
          </w:rPr>
          <w:t>:FREQuency</w:t>
        </w:r>
        <w:r>
          <w:rPr>
            <w:color w:val="231F20"/>
            <w:sz w:val="16"/>
          </w:rPr>
          <w:tab/>
        </w:r>
        <w:r>
          <w:rPr>
            <w:color w:val="231F20"/>
            <w:spacing w:val="-2"/>
            <w:sz w:val="16"/>
          </w:rPr>
          <w:t>8-</w:t>
        </w:r>
        <w:r>
          <w:rPr>
            <w:color w:val="231F20"/>
            <w:spacing w:val="-5"/>
            <w:sz w:val="16"/>
          </w:rPr>
          <w:t>101</w:t>
        </w:r>
      </w:hyperlink>
    </w:p>
    <w:p>
      <w:pPr>
        <w:tabs>
          <w:tab w:pos="3552" w:val="right" w:leader="dot"/>
        </w:tabs>
        <w:spacing w:before="46"/>
        <w:ind w:left="294" w:right="0" w:firstLine="0"/>
        <w:jc w:val="left"/>
        <w:rPr>
          <w:sz w:val="16"/>
        </w:rPr>
      </w:pPr>
      <w:r>
        <w:rPr/>
        <w:br w:type="column"/>
      </w:r>
      <w:hyperlink w:history="true" w:anchor="_bookmark163">
        <w:r>
          <w:rPr>
            <w:color w:val="231F20"/>
            <w:sz w:val="16"/>
          </w:rPr>
          <w:t>:TOTalize</w:t>
        </w:r>
      </w:hyperlink>
      <w:r>
        <w:rPr>
          <w:color w:val="231F20"/>
          <w:sz w:val="16"/>
        </w:rPr>
        <w:t> </w:t>
      </w:r>
      <w:hyperlink w:history="true" w:anchor="_bookmark162">
        <w:r>
          <w:rPr>
            <w:color w:val="231F20"/>
            <w:spacing w:val="-2"/>
            <w:sz w:val="16"/>
          </w:rPr>
          <w:t>:GATE</w:t>
        </w:r>
        <w:r>
          <w:rPr>
            <w:color w:val="231F20"/>
            <w:sz w:val="16"/>
          </w:rPr>
          <w:tab/>
        </w:r>
        <w:r>
          <w:rPr>
            <w:color w:val="231F20"/>
            <w:spacing w:val="-5"/>
            <w:sz w:val="16"/>
          </w:rPr>
          <w:t>8-</w:t>
        </w:r>
        <w:r>
          <w:rPr>
            <w:color w:val="231F20"/>
            <w:spacing w:val="-2"/>
            <w:sz w:val="16"/>
          </w:rPr>
          <w:t>102</w:t>
        </w:r>
      </w:hyperlink>
    </w:p>
    <w:p>
      <w:pPr>
        <w:tabs>
          <w:tab w:pos="3554" w:val="right" w:leader="dot"/>
        </w:tabs>
        <w:spacing w:before="32"/>
        <w:ind w:left="292" w:right="0" w:firstLine="0"/>
        <w:jc w:val="left"/>
        <w:rPr>
          <w:rFonts w:ascii="Arial"/>
          <w:b/>
          <w:sz w:val="18"/>
        </w:rPr>
      </w:pPr>
      <w:hyperlink w:history="true" w:anchor="_bookmark163">
        <w:r>
          <w:rPr>
            <w:rFonts w:ascii="Arial"/>
            <w:b/>
            <w:color w:val="231F20"/>
            <w:sz w:val="18"/>
          </w:rPr>
          <w:t>Source</w:t>
        </w:r>
        <w:r>
          <w:rPr>
            <w:rFonts w:ascii="Arial"/>
            <w:b/>
            <w:color w:val="231F20"/>
            <w:spacing w:val="-7"/>
            <w:sz w:val="18"/>
          </w:rPr>
          <w:t> </w:t>
        </w:r>
        <w:r>
          <w:rPr>
            <w:rFonts w:ascii="Arial"/>
            <w:b/>
            <w:color w:val="231F20"/>
            <w:spacing w:val="-2"/>
            <w:sz w:val="18"/>
          </w:rPr>
          <w:t>Subsystem</w:t>
        </w:r>
        <w:r>
          <w:rPr>
            <w:rFonts w:ascii="Arial"/>
            <w:b/>
            <w:color w:val="231F20"/>
            <w:sz w:val="18"/>
          </w:rPr>
          <w:tab/>
        </w:r>
        <w:r>
          <w:rPr>
            <w:rFonts w:ascii="Arial"/>
            <w:b/>
            <w:color w:val="231F20"/>
            <w:spacing w:val="-5"/>
            <w:sz w:val="18"/>
          </w:rPr>
          <w:t>8-</w:t>
        </w:r>
        <w:r>
          <w:rPr>
            <w:rFonts w:ascii="Arial"/>
            <w:b/>
            <w:color w:val="231F20"/>
            <w:spacing w:val="-2"/>
            <w:sz w:val="18"/>
          </w:rPr>
          <w:t>103</w:t>
        </w:r>
      </w:hyperlink>
    </w:p>
    <w:p>
      <w:pPr>
        <w:tabs>
          <w:tab w:pos="3552" w:val="right" w:leader="dot"/>
        </w:tabs>
        <w:spacing w:before="51"/>
        <w:ind w:left="294" w:right="0" w:firstLine="0"/>
        <w:jc w:val="left"/>
        <w:rPr>
          <w:sz w:val="16"/>
        </w:rPr>
      </w:pPr>
      <w:hyperlink w:history="true" w:anchor="_bookmark164">
        <w:r>
          <w:rPr>
            <w:color w:val="231F20"/>
            <w:sz w:val="16"/>
          </w:rPr>
          <w:t>:SOURce</w:t>
        </w:r>
      </w:hyperlink>
      <w:r>
        <w:rPr>
          <w:color w:val="231F20"/>
          <w:spacing w:val="-7"/>
          <w:sz w:val="16"/>
        </w:rPr>
        <w:t> </w:t>
      </w:r>
      <w:hyperlink w:history="true" w:anchor="_bookmark164">
        <w:r>
          <w:rPr>
            <w:color w:val="231F20"/>
            <w:sz w:val="16"/>
          </w:rPr>
          <w:t>:PULSe</w:t>
        </w:r>
        <w:r>
          <w:rPr>
            <w:color w:val="231F20"/>
            <w:spacing w:val="-7"/>
            <w:sz w:val="16"/>
          </w:rPr>
          <w:t> </w:t>
        </w:r>
        <w:r>
          <w:rPr>
            <w:color w:val="231F20"/>
            <w:spacing w:val="-2"/>
            <w:sz w:val="16"/>
          </w:rPr>
          <w:t>:PERiod</w:t>
        </w:r>
        <w:r>
          <w:rPr>
            <w:color w:val="231F20"/>
            <w:sz w:val="16"/>
          </w:rPr>
          <w:tab/>
        </w:r>
        <w:r>
          <w:rPr>
            <w:color w:val="231F20"/>
            <w:spacing w:val="-5"/>
            <w:sz w:val="16"/>
          </w:rPr>
          <w:t>8-</w:t>
        </w:r>
        <w:r>
          <w:rPr>
            <w:color w:val="231F20"/>
            <w:spacing w:val="-2"/>
            <w:sz w:val="16"/>
          </w:rPr>
          <w:t>104</w:t>
        </w:r>
      </w:hyperlink>
    </w:p>
    <w:p>
      <w:pPr>
        <w:tabs>
          <w:tab w:pos="3552" w:val="right" w:leader="dot"/>
        </w:tabs>
        <w:spacing w:before="43"/>
        <w:ind w:left="294" w:right="0" w:firstLine="0"/>
        <w:jc w:val="left"/>
        <w:rPr>
          <w:sz w:val="16"/>
        </w:rPr>
      </w:pPr>
      <w:hyperlink w:history="true" w:anchor="_bookmark165">
        <w:r>
          <w:rPr>
            <w:color w:val="231F20"/>
            <w:sz w:val="16"/>
          </w:rPr>
          <w:t>:SOURce</w:t>
        </w:r>
      </w:hyperlink>
      <w:r>
        <w:rPr>
          <w:color w:val="231F20"/>
          <w:spacing w:val="-7"/>
          <w:sz w:val="16"/>
        </w:rPr>
        <w:t> </w:t>
      </w:r>
      <w:hyperlink w:history="true" w:anchor="_bookmark164">
        <w:r>
          <w:rPr>
            <w:color w:val="231F20"/>
            <w:sz w:val="16"/>
          </w:rPr>
          <w:t>:PULSe</w:t>
        </w:r>
        <w:r>
          <w:rPr>
            <w:color w:val="231F20"/>
            <w:spacing w:val="-7"/>
            <w:sz w:val="16"/>
          </w:rPr>
          <w:t> </w:t>
        </w:r>
        <w:r>
          <w:rPr>
            <w:color w:val="231F20"/>
            <w:spacing w:val="-2"/>
            <w:sz w:val="16"/>
          </w:rPr>
          <w:t>:WIDTh</w:t>
        </w:r>
        <w:r>
          <w:rPr>
            <w:color w:val="231F20"/>
            <w:sz w:val="16"/>
          </w:rPr>
          <w:tab/>
        </w:r>
        <w:r>
          <w:rPr>
            <w:color w:val="231F20"/>
            <w:spacing w:val="-5"/>
            <w:sz w:val="16"/>
          </w:rPr>
          <w:t>8-</w:t>
        </w:r>
        <w:r>
          <w:rPr>
            <w:color w:val="231F20"/>
            <w:spacing w:val="-2"/>
            <w:sz w:val="16"/>
          </w:rPr>
          <w:t>104</w:t>
        </w:r>
      </w:hyperlink>
    </w:p>
    <w:p>
      <w:pPr>
        <w:tabs>
          <w:tab w:pos="3554" w:val="right" w:leader="dot"/>
        </w:tabs>
        <w:spacing w:before="32"/>
        <w:ind w:left="292" w:right="0" w:firstLine="0"/>
        <w:jc w:val="left"/>
        <w:rPr>
          <w:rFonts w:ascii="Arial"/>
          <w:b/>
          <w:sz w:val="18"/>
        </w:rPr>
      </w:pPr>
      <w:hyperlink w:history="true" w:anchor="_bookmark165">
        <w:r>
          <w:rPr>
            <w:rFonts w:ascii="Arial"/>
            <w:b/>
            <w:color w:val="231F20"/>
            <w:sz w:val="18"/>
          </w:rPr>
          <w:t>Status</w:t>
        </w:r>
        <w:r>
          <w:rPr>
            <w:rFonts w:ascii="Arial"/>
            <w:b/>
            <w:color w:val="231F20"/>
            <w:spacing w:val="-8"/>
            <w:sz w:val="18"/>
          </w:rPr>
          <w:t> </w:t>
        </w:r>
        <w:r>
          <w:rPr>
            <w:rFonts w:ascii="Arial"/>
            <w:b/>
            <w:color w:val="231F20"/>
            <w:spacing w:val="-2"/>
            <w:sz w:val="18"/>
          </w:rPr>
          <w:t>Subsystem</w:t>
        </w:r>
        <w:r>
          <w:rPr>
            <w:rFonts w:ascii="Arial"/>
            <w:b/>
            <w:color w:val="231F20"/>
            <w:sz w:val="18"/>
          </w:rPr>
          <w:tab/>
        </w:r>
        <w:r>
          <w:rPr>
            <w:rFonts w:ascii="Arial"/>
            <w:b/>
            <w:color w:val="231F20"/>
            <w:spacing w:val="-5"/>
            <w:sz w:val="18"/>
          </w:rPr>
          <w:t>8-</w:t>
        </w:r>
        <w:r>
          <w:rPr>
            <w:rFonts w:ascii="Arial"/>
            <w:b/>
            <w:color w:val="231F20"/>
            <w:spacing w:val="-2"/>
            <w:sz w:val="18"/>
          </w:rPr>
          <w:t>105</w:t>
        </w:r>
      </w:hyperlink>
    </w:p>
    <w:p>
      <w:pPr>
        <w:tabs>
          <w:tab w:pos="3552" w:val="right" w:leader="dot"/>
        </w:tabs>
        <w:spacing w:before="52"/>
        <w:ind w:left="294" w:right="0" w:firstLine="0"/>
        <w:jc w:val="left"/>
        <w:rPr>
          <w:sz w:val="16"/>
        </w:rPr>
      </w:pPr>
      <w:hyperlink w:history="true" w:anchor="_bookmark166">
        <w:r>
          <w:rPr>
            <w:color w:val="231F20"/>
            <w:sz w:val="16"/>
          </w:rPr>
          <w:t>:STATus</w:t>
        </w:r>
      </w:hyperlink>
      <w:r>
        <w:rPr>
          <w:color w:val="231F20"/>
          <w:sz w:val="16"/>
        </w:rPr>
        <w:t> </w:t>
      </w:r>
      <w:hyperlink w:history="true" w:anchor="_bookmark166">
        <w:r>
          <w:rPr>
            <w:color w:val="231F20"/>
            <w:spacing w:val="-2"/>
            <w:sz w:val="16"/>
          </w:rPr>
          <w:t>:DREGister0?</w:t>
        </w:r>
        <w:r>
          <w:rPr>
            <w:color w:val="231F20"/>
            <w:sz w:val="16"/>
          </w:rPr>
          <w:tab/>
        </w:r>
        <w:r>
          <w:rPr>
            <w:color w:val="231F20"/>
            <w:spacing w:val="-5"/>
            <w:sz w:val="16"/>
          </w:rPr>
          <w:t>8-</w:t>
        </w:r>
        <w:r>
          <w:rPr>
            <w:color w:val="231F20"/>
            <w:spacing w:val="-2"/>
            <w:sz w:val="16"/>
          </w:rPr>
          <w:t>106</w:t>
        </w:r>
      </w:hyperlink>
    </w:p>
    <w:p>
      <w:pPr>
        <w:tabs>
          <w:tab w:pos="3552" w:val="right" w:leader="dot"/>
        </w:tabs>
        <w:spacing w:before="43"/>
        <w:ind w:left="294" w:right="0" w:firstLine="0"/>
        <w:jc w:val="left"/>
        <w:rPr>
          <w:sz w:val="16"/>
        </w:rPr>
      </w:pPr>
      <w:hyperlink w:history="true" w:anchor="_bookmark167">
        <w:r>
          <w:rPr>
            <w:color w:val="231F20"/>
            <w:sz w:val="16"/>
          </w:rPr>
          <w:t>:STATus</w:t>
        </w:r>
      </w:hyperlink>
      <w:r>
        <w:rPr>
          <w:color w:val="231F20"/>
          <w:spacing w:val="-5"/>
          <w:sz w:val="16"/>
        </w:rPr>
        <w:t> </w:t>
      </w:r>
      <w:hyperlink w:history="true" w:anchor="_bookmark166">
        <w:r>
          <w:rPr>
            <w:color w:val="231F20"/>
            <w:sz w:val="16"/>
          </w:rPr>
          <w:t>:DREGister0</w:t>
        </w:r>
        <w:r>
          <w:rPr>
            <w:color w:val="231F20"/>
            <w:spacing w:val="-5"/>
            <w:sz w:val="16"/>
          </w:rPr>
          <w:t> </w:t>
        </w:r>
        <w:r>
          <w:rPr>
            <w:color w:val="231F20"/>
            <w:spacing w:val="-2"/>
            <w:sz w:val="16"/>
          </w:rPr>
          <w:t>:ENABle</w:t>
        </w:r>
        <w:r>
          <w:rPr>
            <w:color w:val="231F20"/>
            <w:sz w:val="16"/>
          </w:rPr>
          <w:tab/>
        </w:r>
        <w:r>
          <w:rPr>
            <w:color w:val="231F20"/>
            <w:spacing w:val="-5"/>
            <w:sz w:val="16"/>
          </w:rPr>
          <w:t>8-</w:t>
        </w:r>
        <w:r>
          <w:rPr>
            <w:color w:val="231F20"/>
            <w:spacing w:val="-2"/>
            <w:sz w:val="16"/>
          </w:rPr>
          <w:t>106</w:t>
        </w:r>
      </w:hyperlink>
    </w:p>
    <w:p>
      <w:pPr>
        <w:tabs>
          <w:tab w:pos="3552" w:val="right" w:leader="dot"/>
        </w:tabs>
        <w:spacing w:before="43"/>
        <w:ind w:left="294" w:right="0" w:firstLine="0"/>
        <w:jc w:val="left"/>
        <w:rPr>
          <w:sz w:val="16"/>
        </w:rPr>
      </w:pPr>
      <w:hyperlink w:history="true" w:anchor="_bookmark168">
        <w:r>
          <w:rPr>
            <w:color w:val="231F20"/>
            <w:sz w:val="16"/>
          </w:rPr>
          <w:t>:STATus</w:t>
        </w:r>
      </w:hyperlink>
      <w:r>
        <w:rPr>
          <w:color w:val="231F20"/>
          <w:spacing w:val="-5"/>
          <w:sz w:val="16"/>
        </w:rPr>
        <w:t> </w:t>
      </w:r>
      <w:hyperlink w:history="true" w:anchor="_bookmark167">
        <w:r>
          <w:rPr>
            <w:color w:val="231F20"/>
            <w:sz w:val="16"/>
          </w:rPr>
          <w:t>:OPERation</w:t>
        </w:r>
        <w:r>
          <w:rPr>
            <w:color w:val="231F20"/>
            <w:spacing w:val="-4"/>
            <w:sz w:val="16"/>
          </w:rPr>
          <w:t> </w:t>
        </w:r>
        <w:r>
          <w:rPr>
            <w:color w:val="231F20"/>
            <w:spacing w:val="-2"/>
            <w:sz w:val="16"/>
          </w:rPr>
          <w:t>:CONDition?</w:t>
        </w:r>
        <w:r>
          <w:rPr>
            <w:color w:val="231F20"/>
            <w:sz w:val="16"/>
          </w:rPr>
          <w:tab/>
        </w:r>
        <w:r>
          <w:rPr>
            <w:color w:val="231F20"/>
            <w:spacing w:val="-7"/>
            <w:sz w:val="16"/>
          </w:rPr>
          <w:t>8-</w:t>
        </w:r>
        <w:r>
          <w:rPr>
            <w:color w:val="231F20"/>
            <w:spacing w:val="-2"/>
            <w:sz w:val="16"/>
          </w:rPr>
          <w:t>107</w:t>
        </w:r>
      </w:hyperlink>
    </w:p>
    <w:p>
      <w:pPr>
        <w:tabs>
          <w:tab w:pos="3552" w:val="right" w:leader="dot"/>
        </w:tabs>
        <w:spacing w:before="43"/>
        <w:ind w:left="294" w:right="0" w:firstLine="0"/>
        <w:jc w:val="left"/>
        <w:rPr>
          <w:sz w:val="16"/>
        </w:rPr>
      </w:pPr>
      <w:hyperlink w:history="true" w:anchor="_bookmark169">
        <w:r>
          <w:rPr>
            <w:color w:val="231F20"/>
            <w:sz w:val="16"/>
          </w:rPr>
          <w:t>:STATus</w:t>
        </w:r>
      </w:hyperlink>
      <w:r>
        <w:rPr>
          <w:color w:val="231F20"/>
          <w:spacing w:val="-5"/>
          <w:sz w:val="16"/>
        </w:rPr>
        <w:t> </w:t>
      </w:r>
      <w:hyperlink w:history="true" w:anchor="_bookmark168">
        <w:r>
          <w:rPr>
            <w:color w:val="231F20"/>
            <w:sz w:val="16"/>
          </w:rPr>
          <w:t>:OPERation</w:t>
        </w:r>
        <w:r>
          <w:rPr>
            <w:color w:val="231F20"/>
            <w:spacing w:val="-4"/>
            <w:sz w:val="16"/>
          </w:rPr>
          <w:t> </w:t>
        </w:r>
        <w:r>
          <w:rPr>
            <w:color w:val="231F20"/>
            <w:spacing w:val="-2"/>
            <w:sz w:val="16"/>
          </w:rPr>
          <w:t>:ENABle</w:t>
        </w:r>
        <w:r>
          <w:rPr>
            <w:color w:val="231F20"/>
            <w:sz w:val="16"/>
          </w:rPr>
          <w:tab/>
        </w:r>
        <w:r>
          <w:rPr>
            <w:color w:val="231F20"/>
            <w:spacing w:val="-5"/>
            <w:sz w:val="16"/>
          </w:rPr>
          <w:t>8-</w:t>
        </w:r>
        <w:r>
          <w:rPr>
            <w:color w:val="231F20"/>
            <w:spacing w:val="-2"/>
            <w:sz w:val="16"/>
          </w:rPr>
          <w:t>108</w:t>
        </w:r>
      </w:hyperlink>
    </w:p>
    <w:p>
      <w:pPr>
        <w:tabs>
          <w:tab w:pos="3552" w:val="right" w:leader="dot"/>
        </w:tabs>
        <w:spacing w:before="43"/>
        <w:ind w:left="294" w:right="0" w:firstLine="0"/>
        <w:jc w:val="left"/>
        <w:rPr>
          <w:sz w:val="16"/>
        </w:rPr>
      </w:pPr>
      <w:hyperlink w:history="true" w:anchor="_bookmark169">
        <w:r>
          <w:rPr>
            <w:color w:val="231F20"/>
            <w:sz w:val="16"/>
          </w:rPr>
          <w:t>:STATus:</w:t>
        </w:r>
      </w:hyperlink>
      <w:r>
        <w:rPr>
          <w:color w:val="231F20"/>
          <w:sz w:val="16"/>
        </w:rPr>
        <w:t> </w:t>
      </w:r>
      <w:hyperlink w:history="true" w:anchor="_bookmark169">
        <w:r>
          <w:rPr>
            <w:color w:val="231F20"/>
            <w:spacing w:val="-2"/>
            <w:sz w:val="16"/>
          </w:rPr>
          <w:t>OPERation?</w:t>
        </w:r>
        <w:r>
          <w:rPr>
            <w:color w:val="231F20"/>
            <w:sz w:val="16"/>
          </w:rPr>
          <w:tab/>
        </w:r>
        <w:r>
          <w:rPr>
            <w:color w:val="231F20"/>
            <w:spacing w:val="-5"/>
            <w:sz w:val="16"/>
          </w:rPr>
          <w:t>8-</w:t>
        </w:r>
        <w:r>
          <w:rPr>
            <w:color w:val="231F20"/>
            <w:spacing w:val="-2"/>
            <w:sz w:val="16"/>
          </w:rPr>
          <w:t>109</w:t>
        </w:r>
      </w:hyperlink>
    </w:p>
    <w:p>
      <w:pPr>
        <w:tabs>
          <w:tab w:pos="3552" w:val="right" w:leader="dot"/>
        </w:tabs>
        <w:spacing w:before="43"/>
        <w:ind w:left="294" w:right="0" w:firstLine="0"/>
        <w:jc w:val="left"/>
        <w:rPr>
          <w:sz w:val="16"/>
        </w:rPr>
      </w:pPr>
      <w:hyperlink w:history="true" w:anchor="_bookmark170">
        <w:r>
          <w:rPr>
            <w:color w:val="231F20"/>
            <w:sz w:val="16"/>
          </w:rPr>
          <w:t>:STATus</w:t>
        </w:r>
      </w:hyperlink>
      <w:r>
        <w:rPr>
          <w:color w:val="231F20"/>
          <w:sz w:val="16"/>
        </w:rPr>
        <w:t> </w:t>
      </w:r>
      <w:hyperlink w:history="true" w:anchor="_bookmark169">
        <w:r>
          <w:rPr>
            <w:color w:val="231F20"/>
            <w:spacing w:val="-2"/>
            <w:sz w:val="16"/>
          </w:rPr>
          <w:t>:PRESet</w:t>
        </w:r>
        <w:r>
          <w:rPr>
            <w:color w:val="231F20"/>
            <w:sz w:val="16"/>
          </w:rPr>
          <w:tab/>
        </w:r>
        <w:r>
          <w:rPr>
            <w:color w:val="231F20"/>
            <w:spacing w:val="-5"/>
            <w:sz w:val="16"/>
          </w:rPr>
          <w:t>8-</w:t>
        </w:r>
        <w:r>
          <w:rPr>
            <w:color w:val="231F20"/>
            <w:spacing w:val="-2"/>
            <w:sz w:val="16"/>
          </w:rPr>
          <w:t>109</w:t>
        </w:r>
      </w:hyperlink>
    </w:p>
    <w:p>
      <w:pPr>
        <w:tabs>
          <w:tab w:pos="3553" w:val="right" w:leader="dot"/>
        </w:tabs>
        <w:spacing w:before="43"/>
        <w:ind w:left="294" w:right="0" w:firstLine="0"/>
        <w:jc w:val="left"/>
        <w:rPr>
          <w:sz w:val="16"/>
        </w:rPr>
      </w:pPr>
      <w:hyperlink w:history="true" w:anchor="_bookmark171">
        <w:r>
          <w:rPr>
            <w:color w:val="231F20"/>
            <w:sz w:val="16"/>
          </w:rPr>
          <w:t>:STATus</w:t>
        </w:r>
      </w:hyperlink>
      <w:r>
        <w:rPr>
          <w:color w:val="231F20"/>
          <w:spacing w:val="-6"/>
          <w:sz w:val="16"/>
        </w:rPr>
        <w:t> </w:t>
      </w:r>
      <w:hyperlink w:history="true" w:anchor="_bookmark170">
        <w:r>
          <w:rPr>
            <w:color w:val="231F20"/>
            <w:sz w:val="16"/>
          </w:rPr>
          <w:t>:QUEStionable</w:t>
        </w:r>
        <w:r>
          <w:rPr>
            <w:color w:val="231F20"/>
            <w:spacing w:val="-4"/>
            <w:sz w:val="16"/>
          </w:rPr>
          <w:t> </w:t>
        </w:r>
        <w:r>
          <w:rPr>
            <w:color w:val="231F20"/>
            <w:spacing w:val="-2"/>
            <w:sz w:val="16"/>
          </w:rPr>
          <w:t>:CONDition?.</w:t>
        </w:r>
        <w:r>
          <w:rPr>
            <w:color w:val="231F20"/>
            <w:sz w:val="16"/>
          </w:rPr>
          <w:tab/>
        </w:r>
        <w:r>
          <w:rPr>
            <w:color w:val="231F20"/>
            <w:spacing w:val="-5"/>
            <w:sz w:val="16"/>
          </w:rPr>
          <w:t>8-</w:t>
        </w:r>
        <w:r>
          <w:rPr>
            <w:color w:val="231F20"/>
            <w:spacing w:val="-2"/>
            <w:sz w:val="16"/>
          </w:rPr>
          <w:t>110</w:t>
        </w:r>
      </w:hyperlink>
    </w:p>
    <w:p>
      <w:pPr>
        <w:tabs>
          <w:tab w:pos="3552" w:val="right" w:leader="dot"/>
        </w:tabs>
        <w:spacing w:before="43"/>
        <w:ind w:left="294" w:right="0" w:firstLine="0"/>
        <w:jc w:val="left"/>
        <w:rPr>
          <w:sz w:val="16"/>
        </w:rPr>
      </w:pPr>
      <w:hyperlink w:history="true" w:anchor="_bookmark171">
        <w:r>
          <w:rPr>
            <w:color w:val="231F20"/>
            <w:sz w:val="16"/>
          </w:rPr>
          <w:t>:STATus</w:t>
        </w:r>
      </w:hyperlink>
      <w:r>
        <w:rPr>
          <w:color w:val="231F20"/>
          <w:spacing w:val="-6"/>
          <w:sz w:val="16"/>
        </w:rPr>
        <w:t> </w:t>
      </w:r>
      <w:hyperlink w:history="true" w:anchor="_bookmark171">
        <w:r>
          <w:rPr>
            <w:color w:val="231F20"/>
            <w:sz w:val="16"/>
          </w:rPr>
          <w:t>:QUEStionable</w:t>
        </w:r>
        <w:r>
          <w:rPr>
            <w:color w:val="231F20"/>
            <w:spacing w:val="-4"/>
            <w:sz w:val="16"/>
          </w:rPr>
          <w:t> </w:t>
        </w:r>
        <w:r>
          <w:rPr>
            <w:color w:val="231F20"/>
            <w:spacing w:val="-2"/>
            <w:sz w:val="16"/>
          </w:rPr>
          <w:t>:ENABle</w:t>
        </w:r>
        <w:r>
          <w:rPr>
            <w:color w:val="231F20"/>
            <w:sz w:val="16"/>
          </w:rPr>
          <w:tab/>
        </w:r>
        <w:r>
          <w:rPr>
            <w:color w:val="231F20"/>
            <w:spacing w:val="-5"/>
            <w:sz w:val="16"/>
          </w:rPr>
          <w:t>8-</w:t>
        </w:r>
        <w:r>
          <w:rPr>
            <w:color w:val="231F20"/>
            <w:spacing w:val="-2"/>
            <w:sz w:val="16"/>
          </w:rPr>
          <w:t>111</w:t>
        </w:r>
      </w:hyperlink>
    </w:p>
    <w:p>
      <w:pPr>
        <w:tabs>
          <w:tab w:pos="3552" w:val="right" w:leader="dot"/>
        </w:tabs>
        <w:spacing w:before="43"/>
        <w:ind w:left="294" w:right="0" w:firstLine="0"/>
        <w:jc w:val="left"/>
        <w:rPr>
          <w:sz w:val="16"/>
        </w:rPr>
      </w:pPr>
      <w:hyperlink w:history="true" w:anchor="_bookmark172">
        <w:r>
          <w:rPr>
            <w:color w:val="231F20"/>
            <w:sz w:val="16"/>
          </w:rPr>
          <w:t>:STATus</w:t>
        </w:r>
      </w:hyperlink>
      <w:r>
        <w:rPr>
          <w:color w:val="231F20"/>
          <w:sz w:val="16"/>
        </w:rPr>
        <w:t> </w:t>
      </w:r>
      <w:hyperlink w:history="true" w:anchor="_bookmark171">
        <w:r>
          <w:rPr>
            <w:color w:val="231F20"/>
            <w:spacing w:val="-2"/>
            <w:sz w:val="16"/>
          </w:rPr>
          <w:t>:QUEStionable?</w:t>
        </w:r>
        <w:r>
          <w:rPr>
            <w:color w:val="231F20"/>
            <w:sz w:val="16"/>
          </w:rPr>
          <w:tab/>
        </w:r>
        <w:r>
          <w:rPr>
            <w:color w:val="231F20"/>
            <w:spacing w:val="-5"/>
            <w:sz w:val="16"/>
          </w:rPr>
          <w:t>8-</w:t>
        </w:r>
        <w:r>
          <w:rPr>
            <w:color w:val="231F20"/>
            <w:spacing w:val="-2"/>
            <w:sz w:val="16"/>
          </w:rPr>
          <w:t>111</w:t>
        </w:r>
      </w:hyperlink>
    </w:p>
    <w:p>
      <w:pPr>
        <w:tabs>
          <w:tab w:pos="3554" w:val="right" w:leader="dot"/>
        </w:tabs>
        <w:spacing w:before="32"/>
        <w:ind w:left="292" w:right="0" w:firstLine="0"/>
        <w:jc w:val="left"/>
        <w:rPr>
          <w:rFonts w:ascii="Arial"/>
          <w:b/>
          <w:sz w:val="18"/>
        </w:rPr>
      </w:pPr>
      <w:hyperlink w:history="true" w:anchor="_bookmark172">
        <w:r>
          <w:rPr>
            <w:rFonts w:ascii="Arial"/>
            <w:b/>
            <w:color w:val="231F20"/>
            <w:sz w:val="18"/>
          </w:rPr>
          <w:t>System</w:t>
        </w:r>
        <w:r>
          <w:rPr>
            <w:rFonts w:ascii="Arial"/>
            <w:b/>
            <w:color w:val="231F20"/>
            <w:spacing w:val="-7"/>
            <w:sz w:val="18"/>
          </w:rPr>
          <w:t> </w:t>
        </w:r>
        <w:r>
          <w:rPr>
            <w:rFonts w:ascii="Arial"/>
            <w:b/>
            <w:color w:val="231F20"/>
            <w:spacing w:val="-2"/>
            <w:sz w:val="18"/>
          </w:rPr>
          <w:t>Subsystem</w:t>
        </w:r>
        <w:r>
          <w:rPr>
            <w:rFonts w:ascii="Arial"/>
            <w:b/>
            <w:color w:val="231F20"/>
            <w:sz w:val="18"/>
          </w:rPr>
          <w:tab/>
        </w:r>
        <w:r>
          <w:rPr>
            <w:rFonts w:ascii="Arial"/>
            <w:b/>
            <w:color w:val="231F20"/>
            <w:spacing w:val="-5"/>
            <w:sz w:val="18"/>
          </w:rPr>
          <w:t>8-</w:t>
        </w:r>
        <w:r>
          <w:rPr>
            <w:rFonts w:ascii="Arial"/>
            <w:b/>
            <w:color w:val="231F20"/>
            <w:spacing w:val="-2"/>
            <w:sz w:val="18"/>
          </w:rPr>
          <w:t>113</w:t>
        </w:r>
      </w:hyperlink>
    </w:p>
    <w:p>
      <w:pPr>
        <w:spacing w:line="174" w:lineRule="exact" w:before="52"/>
        <w:ind w:left="294" w:right="0" w:firstLine="0"/>
        <w:jc w:val="left"/>
        <w:rPr>
          <w:sz w:val="16"/>
        </w:rPr>
      </w:pPr>
      <w:hyperlink w:history="true" w:anchor="_bookmark173">
        <w:r>
          <w:rPr>
            <w:color w:val="231F20"/>
            <w:sz w:val="16"/>
          </w:rPr>
          <w:t>:SYSTem</w:t>
        </w:r>
        <w:r>
          <w:rPr>
            <w:color w:val="231F20"/>
            <w:spacing w:val="-6"/>
            <w:sz w:val="16"/>
          </w:rPr>
          <w:t> </w:t>
        </w:r>
        <w:r>
          <w:rPr>
            <w:color w:val="231F20"/>
            <w:sz w:val="16"/>
          </w:rPr>
          <w:t>:COMMunicate</w:t>
        </w:r>
        <w:r>
          <w:rPr>
            <w:color w:val="231F20"/>
            <w:spacing w:val="-3"/>
            <w:sz w:val="16"/>
          </w:rPr>
          <w:t> </w:t>
        </w:r>
        <w:r>
          <w:rPr>
            <w:color w:val="231F20"/>
            <w:sz w:val="16"/>
          </w:rPr>
          <w:t>:GPIB</w:t>
        </w:r>
        <w:r>
          <w:rPr>
            <w:color w:val="231F20"/>
            <w:spacing w:val="-4"/>
            <w:sz w:val="16"/>
          </w:rPr>
          <w:t> </w:t>
        </w:r>
        <w:r>
          <w:rPr>
            <w:color w:val="231F20"/>
            <w:spacing w:val="-10"/>
            <w:sz w:val="16"/>
          </w:rPr>
          <w:t>:</w:t>
        </w:r>
      </w:hyperlink>
    </w:p>
    <w:p>
      <w:pPr>
        <w:tabs>
          <w:tab w:pos="3552" w:val="right" w:leader="dot"/>
        </w:tabs>
        <w:spacing w:line="174" w:lineRule="exact" w:before="0"/>
        <w:ind w:left="434" w:right="0" w:firstLine="0"/>
        <w:jc w:val="left"/>
        <w:rPr>
          <w:sz w:val="16"/>
        </w:rPr>
      </w:pPr>
      <w:hyperlink w:history="true" w:anchor="_bookmark173">
        <w:r>
          <w:rPr>
            <w:color w:val="231F20"/>
            <w:spacing w:val="-2"/>
            <w:sz w:val="16"/>
          </w:rPr>
          <w:t>ADDRess</w:t>
        </w:r>
      </w:hyperlink>
      <w:hyperlink w:history="true" w:anchor="_bookmark173">
        <w:r>
          <w:rPr>
            <w:color w:val="231F20"/>
            <w:sz w:val="16"/>
          </w:rPr>
          <w:tab/>
        </w:r>
        <w:r>
          <w:rPr>
            <w:color w:val="231F20"/>
            <w:spacing w:val="-5"/>
            <w:sz w:val="16"/>
          </w:rPr>
          <w:t>8-</w:t>
        </w:r>
        <w:r>
          <w:rPr>
            <w:color w:val="231F20"/>
            <w:spacing w:val="-2"/>
            <w:sz w:val="16"/>
          </w:rPr>
          <w:t>114</w:t>
        </w:r>
      </w:hyperlink>
    </w:p>
    <w:p>
      <w:pPr>
        <w:tabs>
          <w:tab w:pos="3557" w:val="right" w:leader="dot"/>
        </w:tabs>
        <w:spacing w:before="43"/>
        <w:ind w:left="294" w:right="0" w:firstLine="0"/>
        <w:jc w:val="left"/>
        <w:rPr>
          <w:sz w:val="16"/>
        </w:rPr>
      </w:pPr>
      <w:hyperlink w:history="true" w:anchor="_bookmark174">
        <w:r>
          <w:rPr>
            <w:color w:val="231F20"/>
            <w:spacing w:val="-6"/>
            <w:sz w:val="16"/>
          </w:rPr>
          <w:t>:</w:t>
        </w:r>
      </w:hyperlink>
      <w:hyperlink w:history="true" w:anchor="_bookmark173">
        <w:r>
          <w:rPr>
            <w:color w:val="231F20"/>
            <w:spacing w:val="-6"/>
            <w:sz w:val="16"/>
          </w:rPr>
          <w:t>SYSTem</w:t>
        </w:r>
        <w:r>
          <w:rPr>
            <w:color w:val="231F20"/>
            <w:spacing w:val="-4"/>
            <w:sz w:val="16"/>
          </w:rPr>
          <w:t> </w:t>
        </w:r>
        <w:r>
          <w:rPr>
            <w:color w:val="231F20"/>
            <w:spacing w:val="-2"/>
            <w:sz w:val="16"/>
          </w:rPr>
          <w:t>:ERRor?</w:t>
        </w:r>
        <w:r>
          <w:rPr>
            <w:color w:val="231F20"/>
            <w:sz w:val="16"/>
          </w:rPr>
          <w:tab/>
        </w:r>
        <w:r>
          <w:rPr>
            <w:color w:val="231F20"/>
            <w:spacing w:val="-5"/>
            <w:sz w:val="16"/>
          </w:rPr>
          <w:t>8-</w:t>
        </w:r>
        <w:r>
          <w:rPr>
            <w:color w:val="231F20"/>
            <w:spacing w:val="-6"/>
            <w:sz w:val="16"/>
          </w:rPr>
          <w:t>114</w:t>
        </w:r>
      </w:hyperlink>
    </w:p>
    <w:p>
      <w:pPr>
        <w:tabs>
          <w:tab w:pos="3552" w:val="right" w:leader="dot"/>
        </w:tabs>
        <w:spacing w:before="43"/>
        <w:ind w:left="294" w:right="0" w:firstLine="0"/>
        <w:jc w:val="left"/>
        <w:rPr>
          <w:sz w:val="16"/>
        </w:rPr>
      </w:pPr>
      <w:hyperlink w:history="true" w:anchor="_bookmark174">
        <w:r>
          <w:rPr>
            <w:color w:val="231F20"/>
            <w:sz w:val="16"/>
          </w:rPr>
          <w:t>:SYSTem</w:t>
        </w:r>
      </w:hyperlink>
      <w:r>
        <w:rPr>
          <w:color w:val="231F20"/>
          <w:sz w:val="16"/>
        </w:rPr>
        <w:t> </w:t>
      </w:r>
      <w:hyperlink w:history="true" w:anchor="_bookmark174">
        <w:r>
          <w:rPr>
            <w:color w:val="231F20"/>
            <w:spacing w:val="-2"/>
            <w:sz w:val="16"/>
          </w:rPr>
          <w:t>:LANGuage</w:t>
        </w:r>
        <w:r>
          <w:rPr>
            <w:color w:val="231F20"/>
            <w:sz w:val="16"/>
          </w:rPr>
          <w:tab/>
        </w:r>
        <w:r>
          <w:rPr>
            <w:color w:val="231F20"/>
            <w:spacing w:val="-5"/>
            <w:sz w:val="16"/>
          </w:rPr>
          <w:t>8-</w:t>
        </w:r>
        <w:r>
          <w:rPr>
            <w:color w:val="231F20"/>
            <w:spacing w:val="-2"/>
            <w:sz w:val="16"/>
          </w:rPr>
          <w:t>115</w:t>
        </w:r>
      </w:hyperlink>
    </w:p>
    <w:p>
      <w:pPr>
        <w:spacing w:before="43"/>
        <w:ind w:left="294" w:right="0" w:firstLine="0"/>
        <w:jc w:val="left"/>
        <w:rPr>
          <w:sz w:val="16"/>
        </w:rPr>
      </w:pPr>
      <w:hyperlink w:history="true" w:anchor="_bookmark175">
        <w:r>
          <w:rPr>
            <w:color w:val="231F20"/>
            <w:spacing w:val="-6"/>
            <w:sz w:val="16"/>
          </w:rPr>
          <w:t>:SY</w:t>
        </w:r>
      </w:hyperlink>
      <w:hyperlink w:history="true" w:anchor="_bookmark174">
        <w:r>
          <w:rPr>
            <w:color w:val="231F20"/>
            <w:spacing w:val="-6"/>
            <w:sz w:val="16"/>
          </w:rPr>
          <w:t>STem:</w:t>
        </w:r>
        <w:r>
          <w:rPr>
            <w:color w:val="231F20"/>
            <w:spacing w:val="-1"/>
            <w:sz w:val="16"/>
          </w:rPr>
          <w:t> </w:t>
        </w:r>
        <w:r>
          <w:rPr>
            <w:color w:val="231F20"/>
            <w:spacing w:val="-6"/>
            <w:sz w:val="16"/>
          </w:rPr>
          <w:t>INSTRument:</w:t>
        </w:r>
        <w:r>
          <w:rPr>
            <w:color w:val="231F20"/>
            <w:spacing w:val="-1"/>
            <w:sz w:val="16"/>
          </w:rPr>
          <w:t> </w:t>
        </w:r>
        <w:r>
          <w:rPr>
            <w:color w:val="231F20"/>
            <w:spacing w:val="-6"/>
            <w:sz w:val="16"/>
          </w:rPr>
          <w:t>TBASe:</w:t>
        </w:r>
        <w:r>
          <w:rPr>
            <w:color w:val="231F20"/>
            <w:sz w:val="16"/>
          </w:rPr>
          <w:t> </w:t>
        </w:r>
        <w:r>
          <w:rPr>
            <w:color w:val="231F20"/>
            <w:spacing w:val="-6"/>
            <w:sz w:val="16"/>
          </w:rPr>
          <w:t>LOCK?</w:t>
        </w:r>
        <w:r>
          <w:rPr>
            <w:color w:val="231F20"/>
            <w:spacing w:val="-7"/>
            <w:sz w:val="16"/>
          </w:rPr>
          <w:t> </w:t>
        </w:r>
        <w:r>
          <w:rPr>
            <w:color w:val="231F20"/>
            <w:spacing w:val="-6"/>
            <w:sz w:val="16"/>
          </w:rPr>
          <w:t>.</w:t>
        </w:r>
        <w:r>
          <w:rPr>
            <w:color w:val="231F20"/>
            <w:spacing w:val="12"/>
            <w:sz w:val="16"/>
          </w:rPr>
          <w:t> </w:t>
        </w:r>
        <w:r>
          <w:rPr>
            <w:color w:val="231F20"/>
            <w:spacing w:val="-6"/>
            <w:sz w:val="16"/>
          </w:rPr>
          <w:t>8-115</w:t>
        </w:r>
      </w:hyperlink>
    </w:p>
    <w:p>
      <w:pPr>
        <w:tabs>
          <w:tab w:pos="3557" w:val="right" w:leader="dot"/>
        </w:tabs>
        <w:spacing w:before="43"/>
        <w:ind w:left="294" w:right="0" w:firstLine="0"/>
        <w:jc w:val="left"/>
        <w:rPr>
          <w:sz w:val="16"/>
        </w:rPr>
      </w:pPr>
      <w:hyperlink w:history="true" w:anchor="_bookmark175">
        <w:r>
          <w:rPr>
            <w:color w:val="231F20"/>
            <w:spacing w:val="-6"/>
            <w:sz w:val="16"/>
          </w:rPr>
          <w:t>:</w:t>
        </w:r>
      </w:hyperlink>
      <w:hyperlink w:history="true" w:anchor="_bookmark175">
        <w:r>
          <w:rPr>
            <w:color w:val="231F20"/>
            <w:spacing w:val="-6"/>
            <w:sz w:val="16"/>
          </w:rPr>
          <w:t>SYSTem</w:t>
        </w:r>
        <w:r>
          <w:rPr>
            <w:color w:val="231F20"/>
            <w:spacing w:val="-4"/>
            <w:sz w:val="16"/>
          </w:rPr>
          <w:t> :SET</w:t>
        </w:r>
        <w:r>
          <w:rPr>
            <w:color w:val="231F20"/>
            <w:sz w:val="16"/>
          </w:rPr>
          <w:tab/>
        </w:r>
        <w:r>
          <w:rPr>
            <w:color w:val="231F20"/>
            <w:spacing w:val="-5"/>
            <w:sz w:val="16"/>
          </w:rPr>
          <w:t>8-</w:t>
        </w:r>
        <w:r>
          <w:rPr>
            <w:color w:val="231F20"/>
            <w:spacing w:val="-6"/>
            <w:sz w:val="16"/>
          </w:rPr>
          <w:t>116</w:t>
        </w:r>
      </w:hyperlink>
    </w:p>
    <w:p>
      <w:pPr>
        <w:tabs>
          <w:tab w:pos="3552" w:val="right" w:leader="dot"/>
        </w:tabs>
        <w:spacing w:before="43"/>
        <w:ind w:left="294" w:right="0" w:firstLine="0"/>
        <w:jc w:val="left"/>
        <w:rPr>
          <w:sz w:val="16"/>
        </w:rPr>
      </w:pPr>
      <w:hyperlink w:history="true" w:anchor="_bookmark176">
        <w:r>
          <w:rPr>
            <w:color w:val="231F20"/>
            <w:sz w:val="16"/>
          </w:rPr>
          <w:t>:SYSTem</w:t>
        </w:r>
      </w:hyperlink>
      <w:r>
        <w:rPr>
          <w:color w:val="231F20"/>
          <w:sz w:val="16"/>
        </w:rPr>
        <w:t> </w:t>
      </w:r>
      <w:hyperlink w:history="true" w:anchor="_bookmark175">
        <w:r>
          <w:rPr>
            <w:color w:val="231F20"/>
            <w:spacing w:val="-2"/>
            <w:sz w:val="16"/>
          </w:rPr>
          <w:t>:PRESet</w:t>
        </w:r>
        <w:r>
          <w:rPr>
            <w:color w:val="231F20"/>
            <w:sz w:val="16"/>
          </w:rPr>
          <w:tab/>
        </w:r>
        <w:r>
          <w:rPr>
            <w:color w:val="231F20"/>
            <w:spacing w:val="-5"/>
            <w:sz w:val="16"/>
          </w:rPr>
          <w:t>8-</w:t>
        </w:r>
        <w:r>
          <w:rPr>
            <w:color w:val="231F20"/>
            <w:spacing w:val="-2"/>
            <w:sz w:val="16"/>
          </w:rPr>
          <w:t>116</w:t>
        </w:r>
      </w:hyperlink>
    </w:p>
    <w:p>
      <w:pPr>
        <w:tabs>
          <w:tab w:pos="3552" w:val="right" w:leader="dot"/>
        </w:tabs>
        <w:spacing w:before="43"/>
        <w:ind w:left="294" w:right="0" w:firstLine="0"/>
        <w:jc w:val="left"/>
        <w:rPr>
          <w:sz w:val="16"/>
        </w:rPr>
      </w:pPr>
      <w:hyperlink w:history="true" w:anchor="_bookmark176">
        <w:r>
          <w:rPr>
            <w:color w:val="231F20"/>
            <w:sz w:val="16"/>
          </w:rPr>
          <w:t>:SYSTem</w:t>
        </w:r>
      </w:hyperlink>
      <w:r>
        <w:rPr>
          <w:color w:val="231F20"/>
          <w:sz w:val="16"/>
        </w:rPr>
        <w:t> </w:t>
      </w:r>
      <w:hyperlink w:history="true" w:anchor="_bookmark176">
        <w:r>
          <w:rPr>
            <w:color w:val="231F20"/>
            <w:spacing w:val="-2"/>
            <w:sz w:val="16"/>
          </w:rPr>
          <w:t>:TEMPerature?</w:t>
        </w:r>
        <w:r>
          <w:rPr>
            <w:color w:val="231F20"/>
            <w:sz w:val="16"/>
          </w:rPr>
          <w:tab/>
        </w:r>
        <w:r>
          <w:rPr>
            <w:color w:val="231F20"/>
            <w:spacing w:val="-5"/>
            <w:sz w:val="16"/>
          </w:rPr>
          <w:t>8-</w:t>
        </w:r>
        <w:r>
          <w:rPr>
            <w:color w:val="231F20"/>
            <w:spacing w:val="-2"/>
            <w:sz w:val="16"/>
          </w:rPr>
          <w:t>117</w:t>
        </w:r>
      </w:hyperlink>
    </w:p>
    <w:p>
      <w:pPr>
        <w:tabs>
          <w:tab w:pos="3552" w:val="right" w:leader="dot"/>
        </w:tabs>
        <w:spacing w:before="43"/>
        <w:ind w:left="294" w:right="0" w:firstLine="0"/>
        <w:jc w:val="left"/>
        <w:rPr>
          <w:sz w:val="16"/>
        </w:rPr>
      </w:pPr>
      <w:hyperlink w:history="true" w:anchor="_bookmark177">
        <w:r>
          <w:rPr>
            <w:color w:val="231F20"/>
            <w:sz w:val="16"/>
          </w:rPr>
          <w:t>:SYSTem</w:t>
        </w:r>
      </w:hyperlink>
      <w:r>
        <w:rPr>
          <w:color w:val="231F20"/>
          <w:sz w:val="16"/>
        </w:rPr>
        <w:t> </w:t>
      </w:r>
      <w:hyperlink w:history="true" w:anchor="_bookmark176">
        <w:r>
          <w:rPr>
            <w:color w:val="231F20"/>
            <w:spacing w:val="-2"/>
            <w:sz w:val="16"/>
          </w:rPr>
          <w:t>:TALKonly</w:t>
        </w:r>
        <w:r>
          <w:rPr>
            <w:color w:val="231F20"/>
            <w:sz w:val="16"/>
          </w:rPr>
          <w:tab/>
        </w:r>
        <w:r>
          <w:rPr>
            <w:color w:val="231F20"/>
            <w:spacing w:val="-5"/>
            <w:sz w:val="16"/>
          </w:rPr>
          <w:t>8-</w:t>
        </w:r>
        <w:r>
          <w:rPr>
            <w:color w:val="231F20"/>
            <w:spacing w:val="-2"/>
            <w:sz w:val="16"/>
          </w:rPr>
          <w:t>117</w:t>
        </w:r>
      </w:hyperlink>
    </w:p>
    <w:p>
      <w:pPr>
        <w:tabs>
          <w:tab w:pos="3552" w:val="right" w:leader="dot"/>
        </w:tabs>
        <w:spacing w:before="43"/>
        <w:ind w:left="294" w:right="0" w:firstLine="0"/>
        <w:jc w:val="left"/>
        <w:rPr>
          <w:sz w:val="16"/>
        </w:rPr>
      </w:pPr>
      <w:hyperlink w:history="true" w:anchor="_bookmark177">
        <w:r>
          <w:rPr>
            <w:color w:val="231F20"/>
            <w:sz w:val="16"/>
          </w:rPr>
          <w:t>:SYSTem</w:t>
        </w:r>
      </w:hyperlink>
      <w:r>
        <w:rPr>
          <w:color w:val="231F20"/>
          <w:sz w:val="16"/>
        </w:rPr>
        <w:t> </w:t>
      </w:r>
      <w:hyperlink w:history="true" w:anchor="_bookmark177">
        <w:r>
          <w:rPr>
            <w:color w:val="231F20"/>
            <w:sz w:val="16"/>
          </w:rPr>
          <w:t>:TOUT </w:t>
        </w:r>
        <w:r>
          <w:rPr>
            <w:color w:val="231F20"/>
            <w:spacing w:val="-2"/>
            <w:sz w:val="16"/>
          </w:rPr>
          <w:t>:AUTO</w:t>
        </w:r>
        <w:r>
          <w:rPr>
            <w:color w:val="231F20"/>
            <w:sz w:val="16"/>
          </w:rPr>
          <w:tab/>
        </w:r>
        <w:r>
          <w:rPr>
            <w:color w:val="231F20"/>
            <w:spacing w:val="-5"/>
            <w:sz w:val="16"/>
          </w:rPr>
          <w:t>8-</w:t>
        </w:r>
        <w:r>
          <w:rPr>
            <w:color w:val="231F20"/>
            <w:spacing w:val="-2"/>
            <w:sz w:val="16"/>
          </w:rPr>
          <w:t>118</w:t>
        </w:r>
      </w:hyperlink>
    </w:p>
    <w:p>
      <w:pPr>
        <w:tabs>
          <w:tab w:pos="3552" w:val="right" w:leader="dot"/>
        </w:tabs>
        <w:spacing w:before="43"/>
        <w:ind w:left="294" w:right="0" w:firstLine="0"/>
        <w:jc w:val="left"/>
        <w:rPr>
          <w:sz w:val="16"/>
        </w:rPr>
      </w:pPr>
      <w:hyperlink w:history="true" w:anchor="_bookmark178">
        <w:r>
          <w:rPr>
            <w:color w:val="231F20"/>
            <w:sz w:val="16"/>
          </w:rPr>
          <w:t>:SYSTem</w:t>
        </w:r>
      </w:hyperlink>
      <w:r>
        <w:rPr>
          <w:color w:val="231F20"/>
          <w:sz w:val="16"/>
        </w:rPr>
        <w:t> </w:t>
      </w:r>
      <w:hyperlink w:history="true" w:anchor="_bookmark177">
        <w:r>
          <w:rPr>
            <w:color w:val="231F20"/>
            <w:spacing w:val="-2"/>
            <w:sz w:val="16"/>
          </w:rPr>
          <w:t>:TOUT</w:t>
        </w:r>
        <w:r>
          <w:rPr>
            <w:color w:val="231F20"/>
            <w:sz w:val="16"/>
          </w:rPr>
          <w:tab/>
        </w:r>
        <w:r>
          <w:rPr>
            <w:color w:val="231F20"/>
            <w:spacing w:val="-5"/>
            <w:sz w:val="16"/>
          </w:rPr>
          <w:t>8-</w:t>
        </w:r>
        <w:r>
          <w:rPr>
            <w:color w:val="231F20"/>
            <w:spacing w:val="-2"/>
            <w:sz w:val="16"/>
          </w:rPr>
          <w:t>118</w:t>
        </w:r>
      </w:hyperlink>
    </w:p>
    <w:p>
      <w:pPr>
        <w:tabs>
          <w:tab w:pos="3552" w:val="right" w:leader="dot"/>
        </w:tabs>
        <w:spacing w:before="43"/>
        <w:ind w:left="294" w:right="0" w:firstLine="0"/>
        <w:jc w:val="left"/>
        <w:rPr>
          <w:sz w:val="16"/>
        </w:rPr>
      </w:pPr>
      <w:hyperlink w:history="true" w:anchor="_bookmark178">
        <w:r>
          <w:rPr>
            <w:color w:val="231F20"/>
            <w:sz w:val="16"/>
          </w:rPr>
          <w:t>:SYSTem</w:t>
        </w:r>
      </w:hyperlink>
      <w:r>
        <w:rPr>
          <w:color w:val="231F20"/>
          <w:sz w:val="16"/>
        </w:rPr>
        <w:t> </w:t>
      </w:r>
      <w:hyperlink w:history="true" w:anchor="_bookmark178">
        <w:r>
          <w:rPr>
            <w:color w:val="231F20"/>
            <w:spacing w:val="-2"/>
            <w:sz w:val="16"/>
          </w:rPr>
          <w:t>:UNPRotect</w:t>
        </w:r>
        <w:r>
          <w:rPr>
            <w:color w:val="231F20"/>
            <w:sz w:val="16"/>
          </w:rPr>
          <w:tab/>
        </w:r>
        <w:r>
          <w:rPr>
            <w:color w:val="231F20"/>
            <w:spacing w:val="-5"/>
            <w:sz w:val="16"/>
          </w:rPr>
          <w:t>8-</w:t>
        </w:r>
        <w:r>
          <w:rPr>
            <w:color w:val="231F20"/>
            <w:spacing w:val="-2"/>
            <w:sz w:val="16"/>
          </w:rPr>
          <w:t>119</w:t>
        </w:r>
      </w:hyperlink>
    </w:p>
    <w:p>
      <w:pPr>
        <w:tabs>
          <w:tab w:pos="3552" w:val="right" w:leader="dot"/>
        </w:tabs>
        <w:spacing w:before="43"/>
        <w:ind w:left="294" w:right="0" w:firstLine="0"/>
        <w:jc w:val="left"/>
        <w:rPr>
          <w:sz w:val="16"/>
        </w:rPr>
      </w:pPr>
      <w:hyperlink w:history="true" w:anchor="_bookmark179">
        <w:r>
          <w:rPr>
            <w:color w:val="231F20"/>
            <w:sz w:val="16"/>
          </w:rPr>
          <w:t>:SYSTem</w:t>
        </w:r>
      </w:hyperlink>
      <w:r>
        <w:rPr>
          <w:color w:val="231F20"/>
          <w:sz w:val="16"/>
        </w:rPr>
        <w:t> </w:t>
      </w:r>
      <w:hyperlink w:history="true" w:anchor="_bookmark178">
        <w:r>
          <w:rPr>
            <w:color w:val="231F20"/>
            <w:sz w:val="16"/>
          </w:rPr>
          <w:t>:TOUT </w:t>
        </w:r>
        <w:r>
          <w:rPr>
            <w:color w:val="231F20"/>
            <w:spacing w:val="-2"/>
            <w:sz w:val="16"/>
          </w:rPr>
          <w:t>:TIME</w:t>
        </w:r>
        <w:r>
          <w:rPr>
            <w:color w:val="231F20"/>
            <w:sz w:val="16"/>
          </w:rPr>
          <w:tab/>
        </w:r>
        <w:r>
          <w:rPr>
            <w:color w:val="231F20"/>
            <w:spacing w:val="-5"/>
            <w:sz w:val="16"/>
          </w:rPr>
          <w:t>8-</w:t>
        </w:r>
        <w:r>
          <w:rPr>
            <w:color w:val="231F20"/>
            <w:spacing w:val="-2"/>
            <w:sz w:val="16"/>
          </w:rPr>
          <w:t>119</w:t>
        </w:r>
      </w:hyperlink>
    </w:p>
    <w:p>
      <w:pPr>
        <w:tabs>
          <w:tab w:pos="3554" w:val="right" w:leader="dot"/>
        </w:tabs>
        <w:spacing w:before="32"/>
        <w:ind w:left="292" w:right="0" w:firstLine="0"/>
        <w:jc w:val="left"/>
        <w:rPr>
          <w:rFonts w:ascii="Arial"/>
          <w:b/>
          <w:sz w:val="18"/>
        </w:rPr>
      </w:pPr>
      <w:hyperlink w:history="true" w:anchor="_bookmark179">
        <w:r>
          <w:rPr>
            <w:rFonts w:ascii="Arial"/>
            <w:b/>
            <w:color w:val="231F20"/>
            <w:sz w:val="18"/>
          </w:rPr>
          <w:t>Test</w:t>
        </w:r>
        <w:r>
          <w:rPr>
            <w:rFonts w:ascii="Arial"/>
            <w:b/>
            <w:color w:val="231F20"/>
            <w:spacing w:val="-5"/>
            <w:sz w:val="18"/>
          </w:rPr>
          <w:t> </w:t>
        </w:r>
        <w:r>
          <w:rPr>
            <w:rFonts w:ascii="Arial"/>
            <w:b/>
            <w:color w:val="231F20"/>
            <w:spacing w:val="-2"/>
            <w:sz w:val="18"/>
          </w:rPr>
          <w:t>Subsystem</w:t>
        </w:r>
        <w:r>
          <w:rPr>
            <w:rFonts w:ascii="Arial"/>
            <w:b/>
            <w:color w:val="231F20"/>
            <w:sz w:val="18"/>
          </w:rPr>
          <w:tab/>
        </w:r>
        <w:r>
          <w:rPr>
            <w:rFonts w:ascii="Arial"/>
            <w:b/>
            <w:color w:val="231F20"/>
            <w:spacing w:val="-5"/>
            <w:sz w:val="18"/>
          </w:rPr>
          <w:t>8-</w:t>
        </w:r>
        <w:r>
          <w:rPr>
            <w:rFonts w:ascii="Arial"/>
            <w:b/>
            <w:color w:val="231F20"/>
            <w:spacing w:val="-2"/>
            <w:sz w:val="18"/>
          </w:rPr>
          <w:t>121</w:t>
        </w:r>
      </w:hyperlink>
    </w:p>
    <w:p>
      <w:pPr>
        <w:tabs>
          <w:tab w:pos="3552" w:val="right" w:leader="dot"/>
        </w:tabs>
        <w:spacing w:before="51"/>
        <w:ind w:left="294" w:right="0" w:firstLine="0"/>
        <w:jc w:val="left"/>
        <w:rPr>
          <w:sz w:val="16"/>
        </w:rPr>
      </w:pPr>
      <w:hyperlink w:history="true" w:anchor="_bookmark181">
        <w:r>
          <w:rPr>
            <w:color w:val="231F20"/>
            <w:sz w:val="16"/>
          </w:rPr>
          <w:t>:TEST</w:t>
        </w:r>
      </w:hyperlink>
      <w:r>
        <w:rPr>
          <w:color w:val="231F20"/>
          <w:sz w:val="16"/>
        </w:rPr>
        <w:t> </w:t>
      </w:r>
      <w:hyperlink w:history="true" w:anchor="_bookmark180">
        <w:r>
          <w:rPr>
            <w:color w:val="231F20"/>
            <w:spacing w:val="-2"/>
            <w:sz w:val="16"/>
          </w:rPr>
          <w:t>:SELect</w:t>
        </w:r>
        <w:r>
          <w:rPr>
            <w:color w:val="231F20"/>
            <w:sz w:val="16"/>
          </w:rPr>
          <w:tab/>
        </w:r>
        <w:r>
          <w:rPr>
            <w:color w:val="231F20"/>
            <w:spacing w:val="-5"/>
            <w:sz w:val="16"/>
          </w:rPr>
          <w:t>8-</w:t>
        </w:r>
        <w:r>
          <w:rPr>
            <w:color w:val="231F20"/>
            <w:spacing w:val="-2"/>
            <w:sz w:val="16"/>
          </w:rPr>
          <w:t>122</w:t>
        </w:r>
      </w:hyperlink>
    </w:p>
    <w:p>
      <w:pPr>
        <w:tabs>
          <w:tab w:pos="3554" w:val="right" w:leader="dot"/>
        </w:tabs>
        <w:spacing w:before="32"/>
        <w:ind w:left="292" w:right="0" w:firstLine="0"/>
        <w:jc w:val="left"/>
        <w:rPr>
          <w:rFonts w:ascii="Arial"/>
          <w:b/>
          <w:sz w:val="18"/>
        </w:rPr>
      </w:pPr>
      <w:hyperlink w:history="true" w:anchor="_bookmark181">
        <w:r>
          <w:rPr>
            <w:rFonts w:ascii="Arial"/>
            <w:b/>
            <w:color w:val="231F20"/>
            <w:sz w:val="18"/>
          </w:rPr>
          <w:t>Trigger </w:t>
        </w:r>
        <w:r>
          <w:rPr>
            <w:rFonts w:ascii="Arial"/>
            <w:b/>
            <w:color w:val="231F20"/>
            <w:spacing w:val="-2"/>
            <w:sz w:val="18"/>
          </w:rPr>
          <w:t>Subsystem</w:t>
        </w:r>
        <w:r>
          <w:rPr>
            <w:rFonts w:ascii="Arial"/>
            <w:b/>
            <w:color w:val="231F20"/>
            <w:sz w:val="18"/>
          </w:rPr>
          <w:tab/>
        </w:r>
        <w:r>
          <w:rPr>
            <w:rFonts w:ascii="Arial"/>
            <w:b/>
            <w:color w:val="231F20"/>
            <w:spacing w:val="-5"/>
            <w:sz w:val="18"/>
          </w:rPr>
          <w:t>8-</w:t>
        </w:r>
        <w:r>
          <w:rPr>
            <w:rFonts w:ascii="Arial"/>
            <w:b/>
            <w:color w:val="231F20"/>
            <w:spacing w:val="-2"/>
            <w:sz w:val="18"/>
          </w:rPr>
          <w:t>123</w:t>
        </w:r>
      </w:hyperlink>
    </w:p>
    <w:p>
      <w:pPr>
        <w:tabs>
          <w:tab w:pos="3552" w:val="right" w:leader="dot"/>
        </w:tabs>
        <w:spacing w:before="52"/>
        <w:ind w:left="294" w:right="0" w:firstLine="0"/>
        <w:jc w:val="left"/>
        <w:rPr>
          <w:sz w:val="16"/>
        </w:rPr>
      </w:pPr>
      <w:hyperlink w:history="true" w:anchor="_bookmark182">
        <w:r>
          <w:rPr>
            <w:color w:val="231F20"/>
            <w:sz w:val="16"/>
          </w:rPr>
          <w:t>:TRIGger</w:t>
        </w:r>
      </w:hyperlink>
      <w:r>
        <w:rPr>
          <w:color w:val="231F20"/>
          <w:sz w:val="16"/>
        </w:rPr>
        <w:t> </w:t>
      </w:r>
      <w:hyperlink w:history="true" w:anchor="_bookmark182">
        <w:r>
          <w:rPr>
            <w:color w:val="231F20"/>
            <w:spacing w:val="-2"/>
            <w:sz w:val="16"/>
          </w:rPr>
          <w:t>:COUNt</w:t>
        </w:r>
        <w:r>
          <w:rPr>
            <w:color w:val="231F20"/>
            <w:sz w:val="16"/>
          </w:rPr>
          <w:tab/>
        </w:r>
        <w:r>
          <w:rPr>
            <w:color w:val="231F20"/>
            <w:spacing w:val="-5"/>
            <w:sz w:val="16"/>
          </w:rPr>
          <w:t>8-</w:t>
        </w:r>
        <w:r>
          <w:rPr>
            <w:color w:val="231F20"/>
            <w:spacing w:val="-2"/>
            <w:sz w:val="16"/>
          </w:rPr>
          <w:t>124</w:t>
        </w:r>
      </w:hyperlink>
    </w:p>
    <w:p>
      <w:pPr>
        <w:tabs>
          <w:tab w:pos="3552" w:val="right" w:leader="dot"/>
        </w:tabs>
        <w:spacing w:before="43"/>
        <w:ind w:left="294" w:right="0" w:firstLine="0"/>
        <w:jc w:val="left"/>
        <w:rPr>
          <w:sz w:val="16"/>
        </w:rPr>
      </w:pPr>
      <w:hyperlink w:history="true" w:anchor="_bookmark183">
        <w:r>
          <w:rPr>
            <w:color w:val="231F20"/>
            <w:sz w:val="16"/>
          </w:rPr>
          <w:t>:TRIGger</w:t>
        </w:r>
      </w:hyperlink>
      <w:r>
        <w:rPr>
          <w:color w:val="231F20"/>
          <w:sz w:val="16"/>
        </w:rPr>
        <w:t> </w:t>
      </w:r>
      <w:hyperlink w:history="true" w:anchor="_bookmark182">
        <w:r>
          <w:rPr>
            <w:color w:val="231F20"/>
            <w:spacing w:val="-2"/>
            <w:sz w:val="16"/>
          </w:rPr>
          <w:t>:SOURce</w:t>
        </w:r>
        <w:r>
          <w:rPr>
            <w:color w:val="231F20"/>
            <w:sz w:val="16"/>
          </w:rPr>
          <w:tab/>
        </w:r>
        <w:r>
          <w:rPr>
            <w:color w:val="231F20"/>
            <w:spacing w:val="-5"/>
            <w:sz w:val="16"/>
          </w:rPr>
          <w:t>8-</w:t>
        </w:r>
        <w:r>
          <w:rPr>
            <w:color w:val="231F20"/>
            <w:spacing w:val="-2"/>
            <w:sz w:val="16"/>
          </w:rPr>
          <w:t>124</w:t>
        </w:r>
      </w:hyperlink>
    </w:p>
    <w:p>
      <w:pPr>
        <w:tabs>
          <w:tab w:pos="3552" w:val="right" w:leader="dot"/>
        </w:tabs>
        <w:spacing w:before="43"/>
        <w:ind w:left="294" w:right="0" w:firstLine="0"/>
        <w:jc w:val="left"/>
        <w:rPr>
          <w:sz w:val="16"/>
        </w:rPr>
      </w:pPr>
      <w:hyperlink w:history="true" w:anchor="_bookmark184">
        <w:r>
          <w:rPr>
            <w:color w:val="231F20"/>
            <w:sz w:val="16"/>
          </w:rPr>
          <w:t>:TRIGger</w:t>
        </w:r>
      </w:hyperlink>
      <w:hyperlink w:history="true" w:anchor="_bookmark183">
        <w:r>
          <w:rPr>
            <w:color w:val="231F20"/>
            <w:sz w:val="16"/>
          </w:rPr>
          <w:t>:</w:t>
        </w:r>
        <w:r>
          <w:rPr>
            <w:color w:val="231F20"/>
            <w:spacing w:val="-2"/>
            <w:sz w:val="16"/>
          </w:rPr>
          <w:t> TIMer</w:t>
        </w:r>
        <w:r>
          <w:rPr>
            <w:color w:val="231F20"/>
            <w:sz w:val="16"/>
          </w:rPr>
          <w:tab/>
        </w:r>
        <w:r>
          <w:rPr>
            <w:color w:val="231F20"/>
            <w:spacing w:val="-5"/>
            <w:sz w:val="16"/>
          </w:rPr>
          <w:t>8-</w:t>
        </w:r>
        <w:r>
          <w:rPr>
            <w:color w:val="231F20"/>
            <w:spacing w:val="-2"/>
            <w:sz w:val="16"/>
          </w:rPr>
          <w:t>125</w:t>
        </w:r>
      </w:hyperlink>
    </w:p>
    <w:p>
      <w:pPr>
        <w:tabs>
          <w:tab w:pos="3554" w:val="right" w:leader="dot"/>
        </w:tabs>
        <w:spacing w:before="32"/>
        <w:ind w:left="292" w:right="0" w:firstLine="0"/>
        <w:jc w:val="left"/>
        <w:rPr>
          <w:rFonts w:ascii="Arial"/>
          <w:b/>
          <w:sz w:val="18"/>
        </w:rPr>
      </w:pPr>
      <w:hyperlink w:history="true" w:anchor="_bookmark184">
        <w:r>
          <w:rPr>
            <w:rFonts w:ascii="Arial"/>
            <w:b/>
            <w:color w:val="231F20"/>
            <w:sz w:val="18"/>
          </w:rPr>
          <w:t>Common </w:t>
        </w:r>
        <w:r>
          <w:rPr>
            <w:rFonts w:ascii="Arial"/>
            <w:b/>
            <w:color w:val="231F20"/>
            <w:spacing w:val="-2"/>
            <w:sz w:val="18"/>
          </w:rPr>
          <w:t>Commands</w:t>
        </w:r>
        <w:r>
          <w:rPr>
            <w:rFonts w:ascii="Arial"/>
            <w:b/>
            <w:color w:val="231F20"/>
            <w:sz w:val="18"/>
          </w:rPr>
          <w:tab/>
        </w:r>
        <w:r>
          <w:rPr>
            <w:rFonts w:ascii="Arial"/>
            <w:b/>
            <w:color w:val="231F20"/>
            <w:spacing w:val="-5"/>
            <w:sz w:val="18"/>
          </w:rPr>
          <w:t>8-</w:t>
        </w:r>
        <w:r>
          <w:rPr>
            <w:rFonts w:ascii="Arial"/>
            <w:b/>
            <w:color w:val="231F20"/>
            <w:spacing w:val="-2"/>
            <w:sz w:val="18"/>
          </w:rPr>
          <w:t>127</w:t>
        </w:r>
      </w:hyperlink>
    </w:p>
    <w:p>
      <w:pPr>
        <w:tabs>
          <w:tab w:pos="3552" w:val="right" w:leader="dot"/>
        </w:tabs>
        <w:spacing w:before="52"/>
        <w:ind w:left="294" w:right="0" w:firstLine="0"/>
        <w:jc w:val="left"/>
        <w:rPr>
          <w:sz w:val="16"/>
        </w:rPr>
      </w:pPr>
      <w:hyperlink w:history="true" w:anchor="_bookmark185">
        <w:r>
          <w:rPr>
            <w:color w:val="231F20"/>
            <w:spacing w:val="-4"/>
            <w:sz w:val="16"/>
          </w:rPr>
          <w:t>*</w:t>
        </w:r>
      </w:hyperlink>
      <w:hyperlink w:history="true" w:anchor="_bookmark185">
        <w:r>
          <w:rPr>
            <w:color w:val="231F20"/>
            <w:spacing w:val="-4"/>
            <w:sz w:val="16"/>
          </w:rPr>
          <w:t>CLS</w:t>
        </w:r>
        <w:r>
          <w:rPr>
            <w:color w:val="231F20"/>
            <w:sz w:val="16"/>
          </w:rPr>
          <w:tab/>
        </w:r>
        <w:r>
          <w:rPr>
            <w:color w:val="231F20"/>
            <w:spacing w:val="-5"/>
            <w:sz w:val="16"/>
          </w:rPr>
          <w:t>8-</w:t>
        </w:r>
        <w:r>
          <w:rPr>
            <w:color w:val="231F20"/>
            <w:spacing w:val="-2"/>
            <w:sz w:val="16"/>
          </w:rPr>
          <w:t>128</w:t>
        </w:r>
      </w:hyperlink>
    </w:p>
    <w:p>
      <w:pPr>
        <w:tabs>
          <w:tab w:pos="3552" w:val="right" w:leader="dot"/>
        </w:tabs>
        <w:spacing w:before="43"/>
        <w:ind w:left="294" w:right="0" w:firstLine="0"/>
        <w:jc w:val="left"/>
        <w:rPr>
          <w:sz w:val="16"/>
        </w:rPr>
      </w:pPr>
      <w:hyperlink w:history="true" w:anchor="_bookmark186">
        <w:r>
          <w:rPr>
            <w:color w:val="231F20"/>
            <w:spacing w:val="-4"/>
            <w:sz w:val="16"/>
          </w:rPr>
          <w:t>*DDT</w:t>
        </w:r>
      </w:hyperlink>
      <w:hyperlink w:history="true" w:anchor="_bookmark185">
        <w:r>
          <w:rPr>
            <w:color w:val="231F20"/>
            <w:sz w:val="16"/>
          </w:rPr>
          <w:tab/>
        </w:r>
        <w:r>
          <w:rPr>
            <w:color w:val="231F20"/>
            <w:spacing w:val="-5"/>
            <w:sz w:val="16"/>
          </w:rPr>
          <w:t>8-</w:t>
        </w:r>
        <w:r>
          <w:rPr>
            <w:color w:val="231F20"/>
            <w:spacing w:val="-2"/>
            <w:sz w:val="16"/>
          </w:rPr>
          <w:t>128</w:t>
        </w:r>
      </w:hyperlink>
    </w:p>
    <w:p>
      <w:pPr>
        <w:tabs>
          <w:tab w:pos="3552" w:val="right" w:leader="dot"/>
        </w:tabs>
        <w:spacing w:before="43"/>
        <w:ind w:left="294" w:right="0" w:firstLine="0"/>
        <w:jc w:val="left"/>
        <w:rPr>
          <w:sz w:val="16"/>
        </w:rPr>
      </w:pPr>
      <w:hyperlink w:history="true" w:anchor="_bookmark187">
        <w:r>
          <w:rPr>
            <w:rFonts w:ascii="Microsoft Sans Serif"/>
            <w:color w:val="231F20"/>
            <w:spacing w:val="-4"/>
            <w:sz w:val="16"/>
          </w:rPr>
          <w:t>*</w:t>
        </w:r>
      </w:hyperlink>
      <w:hyperlink w:history="true" w:anchor="_bookmark186">
        <w:r>
          <w:rPr>
            <w:color w:val="231F20"/>
            <w:spacing w:val="-4"/>
            <w:sz w:val="16"/>
          </w:rPr>
          <w:t>DMC</w:t>
        </w:r>
        <w:r>
          <w:rPr>
            <w:color w:val="231F20"/>
            <w:sz w:val="16"/>
          </w:rPr>
          <w:tab/>
        </w:r>
        <w:r>
          <w:rPr>
            <w:color w:val="231F20"/>
            <w:spacing w:val="-5"/>
            <w:sz w:val="16"/>
          </w:rPr>
          <w:t>8-</w:t>
        </w:r>
        <w:r>
          <w:rPr>
            <w:color w:val="231F20"/>
            <w:spacing w:val="-2"/>
            <w:sz w:val="16"/>
          </w:rPr>
          <w:t>129</w:t>
        </w:r>
      </w:hyperlink>
    </w:p>
    <w:p>
      <w:pPr>
        <w:tabs>
          <w:tab w:pos="3552" w:val="right" w:leader="dot"/>
        </w:tabs>
        <w:spacing w:before="43"/>
        <w:ind w:left="294" w:right="0" w:firstLine="0"/>
        <w:jc w:val="left"/>
        <w:rPr>
          <w:sz w:val="16"/>
        </w:rPr>
      </w:pPr>
      <w:hyperlink w:history="true" w:anchor="_bookmark188">
        <w:r>
          <w:rPr>
            <w:color w:val="231F20"/>
            <w:spacing w:val="-4"/>
            <w:sz w:val="16"/>
          </w:rPr>
          <w:t>*</w:t>
        </w:r>
      </w:hyperlink>
      <w:hyperlink w:history="true" w:anchor="_bookmark187">
        <w:r>
          <w:rPr>
            <w:color w:val="231F20"/>
            <w:spacing w:val="-4"/>
            <w:sz w:val="16"/>
          </w:rPr>
          <w:t>EMC</w:t>
        </w:r>
        <w:r>
          <w:rPr>
            <w:color w:val="231F20"/>
            <w:sz w:val="16"/>
          </w:rPr>
          <w:tab/>
        </w:r>
        <w:r>
          <w:rPr>
            <w:color w:val="231F20"/>
            <w:spacing w:val="-5"/>
            <w:sz w:val="16"/>
          </w:rPr>
          <w:t>8-</w:t>
        </w:r>
        <w:r>
          <w:rPr>
            <w:color w:val="231F20"/>
            <w:spacing w:val="-2"/>
            <w:sz w:val="16"/>
          </w:rPr>
          <w:t>130</w:t>
        </w:r>
      </w:hyperlink>
    </w:p>
    <w:p>
      <w:pPr>
        <w:tabs>
          <w:tab w:pos="3552" w:val="right" w:leader="dot"/>
        </w:tabs>
        <w:spacing w:before="43"/>
        <w:ind w:left="294" w:right="0" w:firstLine="0"/>
        <w:jc w:val="left"/>
        <w:rPr>
          <w:sz w:val="16"/>
        </w:rPr>
      </w:pPr>
      <w:hyperlink w:history="true" w:anchor="_bookmark188">
        <w:r>
          <w:rPr>
            <w:color w:val="231F20"/>
            <w:spacing w:val="-4"/>
            <w:sz w:val="16"/>
          </w:rPr>
          <w:t>*ESE</w:t>
        </w:r>
        <w:r>
          <w:rPr>
            <w:color w:val="231F20"/>
            <w:sz w:val="16"/>
          </w:rPr>
          <w:tab/>
        </w:r>
        <w:r>
          <w:rPr>
            <w:color w:val="231F20"/>
            <w:spacing w:val="-5"/>
            <w:sz w:val="16"/>
          </w:rPr>
          <w:t>8-</w:t>
        </w:r>
        <w:r>
          <w:rPr>
            <w:color w:val="231F20"/>
            <w:spacing w:val="-2"/>
            <w:sz w:val="16"/>
          </w:rPr>
          <w:t>131</w:t>
        </w:r>
      </w:hyperlink>
    </w:p>
    <w:p>
      <w:pPr>
        <w:tabs>
          <w:tab w:pos="3552" w:val="right" w:leader="dot"/>
        </w:tabs>
        <w:spacing w:before="50"/>
        <w:ind w:left="294" w:right="0" w:firstLine="0"/>
        <w:jc w:val="left"/>
        <w:rPr>
          <w:sz w:val="16"/>
        </w:rPr>
      </w:pPr>
      <w:hyperlink w:history="true" w:anchor="_bookmark189">
        <w:r>
          <w:rPr>
            <w:rFonts w:ascii="Symbol" w:hAnsi="Symbol"/>
            <w:color w:val="231F20"/>
            <w:spacing w:val="-2"/>
            <w:sz w:val="16"/>
          </w:rPr>
          <w:t></w:t>
        </w:r>
      </w:hyperlink>
      <w:hyperlink w:history="true" w:anchor="_bookmark189">
        <w:r>
          <w:rPr>
            <w:color w:val="231F20"/>
            <w:spacing w:val="-2"/>
            <w:sz w:val="16"/>
          </w:rPr>
          <w:t>ESR?</w:t>
        </w:r>
      </w:hyperlink>
      <w:hyperlink w:history="true" w:anchor="_bookmark189">
        <w:r>
          <w:rPr>
            <w:color w:val="231F20"/>
            <w:sz w:val="16"/>
          </w:rPr>
          <w:tab/>
        </w:r>
        <w:r>
          <w:rPr>
            <w:color w:val="231F20"/>
            <w:spacing w:val="-5"/>
            <w:sz w:val="16"/>
          </w:rPr>
          <w:t>8-</w:t>
        </w:r>
        <w:r>
          <w:rPr>
            <w:color w:val="231F20"/>
            <w:spacing w:val="-2"/>
            <w:sz w:val="16"/>
          </w:rPr>
          <w:t>132</w:t>
        </w:r>
      </w:hyperlink>
    </w:p>
    <w:p>
      <w:pPr>
        <w:tabs>
          <w:tab w:pos="3552" w:val="right" w:leader="dot"/>
        </w:tabs>
        <w:spacing w:before="42"/>
        <w:ind w:left="294" w:right="0" w:firstLine="0"/>
        <w:jc w:val="left"/>
        <w:rPr>
          <w:sz w:val="16"/>
        </w:rPr>
      </w:pPr>
      <w:hyperlink w:history="true" w:anchor="_bookmark190">
        <w:r>
          <w:rPr>
            <w:color w:val="231F20"/>
            <w:spacing w:val="-2"/>
            <w:sz w:val="16"/>
          </w:rPr>
          <w:t>*</w:t>
        </w:r>
      </w:hyperlink>
      <w:hyperlink w:history="true" w:anchor="_bookmark189">
        <w:r>
          <w:rPr>
            <w:color w:val="231F20"/>
            <w:spacing w:val="-2"/>
            <w:sz w:val="16"/>
          </w:rPr>
          <w:t>GMC?</w:t>
        </w:r>
        <w:r>
          <w:rPr>
            <w:color w:val="231F20"/>
            <w:sz w:val="16"/>
          </w:rPr>
          <w:tab/>
        </w:r>
        <w:r>
          <w:rPr>
            <w:color w:val="231F20"/>
            <w:spacing w:val="-5"/>
            <w:sz w:val="16"/>
          </w:rPr>
          <w:t>8-</w:t>
        </w:r>
        <w:r>
          <w:rPr>
            <w:color w:val="231F20"/>
            <w:spacing w:val="-2"/>
            <w:sz w:val="16"/>
          </w:rPr>
          <w:t>132</w:t>
        </w:r>
      </w:hyperlink>
    </w:p>
    <w:p>
      <w:pPr>
        <w:tabs>
          <w:tab w:pos="3552" w:val="right" w:leader="dot"/>
        </w:tabs>
        <w:spacing w:before="43"/>
        <w:ind w:left="294" w:right="0" w:firstLine="0"/>
        <w:jc w:val="left"/>
        <w:rPr>
          <w:sz w:val="16"/>
        </w:rPr>
      </w:pPr>
      <w:hyperlink w:history="true" w:anchor="_bookmark190">
        <w:r>
          <w:rPr>
            <w:color w:val="231F20"/>
            <w:spacing w:val="-2"/>
            <w:sz w:val="16"/>
          </w:rPr>
          <w:t>*IDN?</w:t>
        </w:r>
        <w:r>
          <w:rPr>
            <w:color w:val="231F20"/>
            <w:sz w:val="16"/>
          </w:rPr>
          <w:tab/>
        </w:r>
        <w:r>
          <w:rPr>
            <w:color w:val="231F20"/>
            <w:spacing w:val="-5"/>
            <w:sz w:val="16"/>
          </w:rPr>
          <w:t>8-</w:t>
        </w:r>
        <w:r>
          <w:rPr>
            <w:color w:val="231F20"/>
            <w:spacing w:val="-2"/>
            <w:sz w:val="16"/>
          </w:rPr>
          <w:t>133</w:t>
        </w:r>
      </w:hyperlink>
    </w:p>
    <w:p>
      <w:pPr>
        <w:spacing w:after="0"/>
        <w:jc w:val="left"/>
        <w:rPr>
          <w:sz w:val="16"/>
        </w:rPr>
        <w:sectPr>
          <w:pgSz w:w="8420" w:h="11900"/>
          <w:pgMar w:header="0" w:footer="383" w:top="960" w:bottom="620" w:left="283" w:right="425"/>
          <w:cols w:num="2" w:equalWidth="0">
            <w:col w:w="3899" w:space="40"/>
            <w:col w:w="3773"/>
          </w:cols>
        </w:sectPr>
      </w:pPr>
    </w:p>
    <w:p>
      <w:pPr>
        <w:tabs>
          <w:tab w:pos="3512" w:val="right" w:leader="dot"/>
        </w:tabs>
        <w:spacing w:before="46"/>
        <w:ind w:left="254" w:right="0" w:firstLine="0"/>
        <w:jc w:val="left"/>
        <w:rPr>
          <w:sz w:val="16"/>
        </w:rPr>
      </w:pPr>
      <w:hyperlink w:history="true" w:anchor="_bookmark191">
        <w:r>
          <w:rPr>
            <w:color w:val="231F20"/>
            <w:sz w:val="16"/>
          </w:rPr>
          <w:t>*</w:t>
        </w:r>
      </w:hyperlink>
      <w:hyperlink w:history="true" w:anchor="_bookmark190">
        <w:r>
          <w:rPr>
            <w:color w:val="231F20"/>
            <w:sz w:val="16"/>
          </w:rPr>
          <w:t>LMC?</w:t>
        </w:r>
        <w:r>
          <w:rPr>
            <w:color w:val="231F20"/>
            <w:spacing w:val="-6"/>
            <w:sz w:val="16"/>
          </w:rPr>
          <w:t> </w:t>
        </w:r>
        <w:r>
          <w:rPr>
            <w:color w:val="231F20"/>
            <w:spacing w:val="-10"/>
            <w:sz w:val="16"/>
          </w:rPr>
          <w:t>.</w:t>
        </w:r>
        <w:r>
          <w:rPr>
            <w:color w:val="231F20"/>
            <w:sz w:val="16"/>
          </w:rPr>
          <w:tab/>
        </w:r>
        <w:r>
          <w:rPr>
            <w:color w:val="231F20"/>
            <w:spacing w:val="-5"/>
            <w:sz w:val="16"/>
          </w:rPr>
          <w:t>8-</w:t>
        </w:r>
        <w:r>
          <w:rPr>
            <w:color w:val="231F20"/>
            <w:spacing w:val="-2"/>
            <w:sz w:val="16"/>
          </w:rPr>
          <w:t>133</w:t>
        </w:r>
      </w:hyperlink>
    </w:p>
    <w:p>
      <w:pPr>
        <w:tabs>
          <w:tab w:pos="3512" w:val="right" w:leader="dot"/>
        </w:tabs>
        <w:spacing w:before="43"/>
        <w:ind w:left="254" w:right="0" w:firstLine="0"/>
        <w:jc w:val="left"/>
        <w:rPr>
          <w:sz w:val="16"/>
        </w:rPr>
      </w:pPr>
      <w:hyperlink w:history="true" w:anchor="_bookmark191">
        <w:r>
          <w:rPr>
            <w:color w:val="231F20"/>
            <w:spacing w:val="-2"/>
            <w:sz w:val="16"/>
          </w:rPr>
          <w:t>*LRN?</w:t>
        </w:r>
      </w:hyperlink>
      <w:hyperlink w:history="true" w:anchor="_bookmark191">
        <w:r>
          <w:rPr>
            <w:color w:val="231F20"/>
            <w:sz w:val="16"/>
          </w:rPr>
          <w:tab/>
        </w:r>
        <w:r>
          <w:rPr>
            <w:color w:val="231F20"/>
            <w:spacing w:val="-5"/>
            <w:sz w:val="16"/>
          </w:rPr>
          <w:t>8-</w:t>
        </w:r>
        <w:r>
          <w:rPr>
            <w:color w:val="231F20"/>
            <w:spacing w:val="-2"/>
            <w:sz w:val="16"/>
          </w:rPr>
          <w:t>134</w:t>
        </w:r>
      </w:hyperlink>
    </w:p>
    <w:p>
      <w:pPr>
        <w:tabs>
          <w:tab w:pos="3512" w:val="right" w:leader="dot"/>
        </w:tabs>
        <w:spacing w:before="43"/>
        <w:ind w:left="254" w:right="0" w:firstLine="0"/>
        <w:jc w:val="left"/>
        <w:rPr>
          <w:sz w:val="16"/>
        </w:rPr>
      </w:pPr>
      <w:hyperlink w:history="true" w:anchor="_bookmark192">
        <w:r>
          <w:rPr>
            <w:color w:val="231F20"/>
            <w:spacing w:val="-4"/>
            <w:sz w:val="16"/>
          </w:rPr>
          <w:t>*</w:t>
        </w:r>
      </w:hyperlink>
      <w:hyperlink w:history="true" w:anchor="_bookmark191">
        <w:r>
          <w:rPr>
            <w:color w:val="231F20"/>
            <w:spacing w:val="-4"/>
            <w:sz w:val="16"/>
          </w:rPr>
          <w:t>OPC</w:t>
        </w:r>
        <w:r>
          <w:rPr>
            <w:color w:val="231F20"/>
            <w:sz w:val="16"/>
          </w:rPr>
          <w:tab/>
        </w:r>
        <w:r>
          <w:rPr>
            <w:color w:val="231F20"/>
            <w:spacing w:val="-5"/>
            <w:sz w:val="16"/>
          </w:rPr>
          <w:t>8-</w:t>
        </w:r>
        <w:r>
          <w:rPr>
            <w:color w:val="231F20"/>
            <w:spacing w:val="-2"/>
            <w:sz w:val="16"/>
          </w:rPr>
          <w:t>134</w:t>
        </w:r>
      </w:hyperlink>
    </w:p>
    <w:p>
      <w:pPr>
        <w:tabs>
          <w:tab w:pos="3512" w:val="right" w:leader="dot"/>
        </w:tabs>
        <w:spacing w:before="43"/>
        <w:ind w:left="254" w:right="0" w:firstLine="0"/>
        <w:jc w:val="left"/>
        <w:rPr>
          <w:sz w:val="16"/>
        </w:rPr>
      </w:pPr>
      <w:hyperlink w:history="true" w:anchor="_bookmark192">
        <w:r>
          <w:rPr>
            <w:color w:val="231F20"/>
            <w:spacing w:val="-2"/>
            <w:sz w:val="16"/>
          </w:rPr>
          <w:t>*OPC?</w:t>
        </w:r>
      </w:hyperlink>
      <w:hyperlink w:history="true" w:anchor="_bookmark192">
        <w:r>
          <w:rPr>
            <w:color w:val="231F20"/>
            <w:sz w:val="16"/>
          </w:rPr>
          <w:tab/>
        </w:r>
        <w:r>
          <w:rPr>
            <w:color w:val="231F20"/>
            <w:spacing w:val="-5"/>
            <w:sz w:val="16"/>
          </w:rPr>
          <w:t>8-</w:t>
        </w:r>
        <w:r>
          <w:rPr>
            <w:color w:val="231F20"/>
            <w:spacing w:val="-2"/>
            <w:sz w:val="16"/>
          </w:rPr>
          <w:t>135</w:t>
        </w:r>
      </w:hyperlink>
    </w:p>
    <w:p>
      <w:pPr>
        <w:tabs>
          <w:tab w:pos="3512" w:val="right" w:leader="dot"/>
        </w:tabs>
        <w:spacing w:before="43"/>
        <w:ind w:left="254" w:right="0" w:firstLine="0"/>
        <w:jc w:val="left"/>
        <w:rPr>
          <w:sz w:val="16"/>
        </w:rPr>
      </w:pPr>
      <w:hyperlink w:history="true" w:anchor="_bookmark193">
        <w:r>
          <w:rPr>
            <w:color w:val="231F20"/>
            <w:spacing w:val="-2"/>
            <w:sz w:val="16"/>
          </w:rPr>
          <w:t>*OPT?</w:t>
        </w:r>
      </w:hyperlink>
      <w:hyperlink w:history="true" w:anchor="_bookmark192">
        <w:r>
          <w:rPr>
            <w:color w:val="231F20"/>
            <w:sz w:val="16"/>
          </w:rPr>
          <w:tab/>
        </w:r>
        <w:r>
          <w:rPr>
            <w:color w:val="231F20"/>
            <w:spacing w:val="-5"/>
            <w:sz w:val="16"/>
          </w:rPr>
          <w:t>8-</w:t>
        </w:r>
        <w:r>
          <w:rPr>
            <w:color w:val="231F20"/>
            <w:spacing w:val="-2"/>
            <w:sz w:val="16"/>
          </w:rPr>
          <w:t>135</w:t>
        </w:r>
      </w:hyperlink>
    </w:p>
    <w:p>
      <w:pPr>
        <w:tabs>
          <w:tab w:pos="3512" w:val="right" w:leader="dot"/>
        </w:tabs>
        <w:spacing w:before="43"/>
        <w:ind w:left="254" w:right="0" w:firstLine="0"/>
        <w:jc w:val="left"/>
        <w:rPr>
          <w:sz w:val="16"/>
        </w:rPr>
      </w:pPr>
      <w:hyperlink w:history="true" w:anchor="_bookmark193">
        <w:r>
          <w:rPr>
            <w:color w:val="231F20"/>
            <w:spacing w:val="-4"/>
            <w:sz w:val="16"/>
          </w:rPr>
          <w:t>*</w:t>
        </w:r>
      </w:hyperlink>
      <w:hyperlink w:history="true" w:anchor="_bookmark193">
        <w:r>
          <w:rPr>
            <w:color w:val="231F20"/>
            <w:spacing w:val="-4"/>
            <w:sz w:val="16"/>
          </w:rPr>
          <w:t>PMC</w:t>
        </w:r>
        <w:r>
          <w:rPr>
            <w:color w:val="231F20"/>
            <w:sz w:val="16"/>
          </w:rPr>
          <w:tab/>
        </w:r>
        <w:r>
          <w:rPr>
            <w:color w:val="231F20"/>
            <w:spacing w:val="-5"/>
            <w:sz w:val="16"/>
          </w:rPr>
          <w:t>8-</w:t>
        </w:r>
        <w:r>
          <w:rPr>
            <w:color w:val="231F20"/>
            <w:spacing w:val="-2"/>
            <w:sz w:val="16"/>
          </w:rPr>
          <w:t>136</w:t>
        </w:r>
      </w:hyperlink>
    </w:p>
    <w:p>
      <w:pPr>
        <w:tabs>
          <w:tab w:pos="3512" w:val="right" w:leader="dot"/>
        </w:tabs>
        <w:spacing w:before="43"/>
        <w:ind w:left="254" w:right="0" w:firstLine="0"/>
        <w:jc w:val="left"/>
        <w:rPr>
          <w:sz w:val="16"/>
        </w:rPr>
      </w:pPr>
      <w:hyperlink w:history="true" w:anchor="_bookmark194">
        <w:r>
          <w:rPr>
            <w:color w:val="231F20"/>
            <w:spacing w:val="-4"/>
            <w:sz w:val="16"/>
          </w:rPr>
          <w:t>*</w:t>
        </w:r>
      </w:hyperlink>
      <w:hyperlink w:history="true" w:anchor="_bookmark193">
        <w:r>
          <w:rPr>
            <w:color w:val="231F20"/>
            <w:spacing w:val="-4"/>
            <w:sz w:val="16"/>
          </w:rPr>
          <w:t>PSC</w:t>
        </w:r>
        <w:r>
          <w:rPr>
            <w:color w:val="231F20"/>
            <w:sz w:val="16"/>
          </w:rPr>
          <w:tab/>
        </w:r>
        <w:r>
          <w:rPr>
            <w:color w:val="231F20"/>
            <w:spacing w:val="-5"/>
            <w:sz w:val="16"/>
          </w:rPr>
          <w:t>8-</w:t>
        </w:r>
        <w:r>
          <w:rPr>
            <w:color w:val="231F20"/>
            <w:spacing w:val="-2"/>
            <w:sz w:val="16"/>
          </w:rPr>
          <w:t>136</w:t>
        </w:r>
      </w:hyperlink>
    </w:p>
    <w:p>
      <w:pPr>
        <w:tabs>
          <w:tab w:pos="3512" w:val="right" w:leader="dot"/>
        </w:tabs>
        <w:spacing w:before="43"/>
        <w:ind w:left="254" w:right="0" w:firstLine="0"/>
        <w:jc w:val="left"/>
        <w:rPr>
          <w:sz w:val="16"/>
        </w:rPr>
      </w:pPr>
      <w:hyperlink w:history="true" w:anchor="_bookmark194">
        <w:r>
          <w:rPr>
            <w:color w:val="231F20"/>
            <w:spacing w:val="-4"/>
            <w:sz w:val="16"/>
          </w:rPr>
          <w:t>*</w:t>
        </w:r>
      </w:hyperlink>
      <w:hyperlink w:history="true" w:anchor="_bookmark194">
        <w:r>
          <w:rPr>
            <w:color w:val="231F20"/>
            <w:spacing w:val="-4"/>
            <w:sz w:val="16"/>
          </w:rPr>
          <w:t>PUD</w:t>
        </w:r>
        <w:r>
          <w:rPr>
            <w:color w:val="231F20"/>
            <w:sz w:val="16"/>
          </w:rPr>
          <w:tab/>
        </w:r>
        <w:r>
          <w:rPr>
            <w:color w:val="231F20"/>
            <w:spacing w:val="-5"/>
            <w:sz w:val="16"/>
          </w:rPr>
          <w:t>8-</w:t>
        </w:r>
        <w:r>
          <w:rPr>
            <w:color w:val="231F20"/>
            <w:spacing w:val="-2"/>
            <w:sz w:val="16"/>
          </w:rPr>
          <w:t>137</w:t>
        </w:r>
      </w:hyperlink>
    </w:p>
    <w:p>
      <w:pPr>
        <w:tabs>
          <w:tab w:pos="3512" w:val="right" w:leader="dot"/>
        </w:tabs>
        <w:spacing w:before="43"/>
        <w:ind w:left="254" w:right="0" w:firstLine="0"/>
        <w:jc w:val="left"/>
        <w:rPr>
          <w:sz w:val="16"/>
        </w:rPr>
      </w:pPr>
      <w:hyperlink w:history="true" w:anchor="_bookmark194">
        <w:r>
          <w:rPr>
            <w:color w:val="231F20"/>
            <w:spacing w:val="-4"/>
            <w:sz w:val="16"/>
          </w:rPr>
          <w:t>*RCL</w:t>
        </w:r>
        <w:r>
          <w:rPr>
            <w:color w:val="231F20"/>
            <w:sz w:val="16"/>
          </w:rPr>
          <w:tab/>
        </w:r>
        <w:r>
          <w:rPr>
            <w:color w:val="231F20"/>
            <w:spacing w:val="-5"/>
            <w:sz w:val="16"/>
          </w:rPr>
          <w:t>8-</w:t>
        </w:r>
        <w:r>
          <w:rPr>
            <w:color w:val="231F20"/>
            <w:spacing w:val="-2"/>
            <w:sz w:val="16"/>
          </w:rPr>
          <w:t>137</w:t>
        </w:r>
      </w:hyperlink>
    </w:p>
    <w:p>
      <w:pPr>
        <w:tabs>
          <w:tab w:pos="3512" w:val="right" w:leader="dot"/>
        </w:tabs>
        <w:spacing w:before="50"/>
        <w:ind w:left="254" w:right="0" w:firstLine="0"/>
        <w:jc w:val="left"/>
        <w:rPr>
          <w:sz w:val="16"/>
        </w:rPr>
      </w:pPr>
      <w:hyperlink w:history="true" w:anchor="_bookmark195">
        <w:r>
          <w:rPr>
            <w:rFonts w:ascii="Symbol" w:hAnsi="Symbol"/>
            <w:color w:val="231F20"/>
            <w:spacing w:val="-4"/>
            <w:sz w:val="16"/>
          </w:rPr>
          <w:t></w:t>
        </w:r>
      </w:hyperlink>
      <w:hyperlink w:history="true" w:anchor="_bookmark195">
        <w:r>
          <w:rPr>
            <w:color w:val="231F20"/>
            <w:spacing w:val="-4"/>
            <w:sz w:val="16"/>
          </w:rPr>
          <w:t>R</w:t>
        </w:r>
      </w:hyperlink>
      <w:hyperlink w:history="true" w:anchor="_bookmark195">
        <w:r>
          <w:rPr>
            <w:color w:val="231F20"/>
            <w:spacing w:val="-4"/>
            <w:sz w:val="16"/>
          </w:rPr>
          <w:t>MC</w:t>
        </w:r>
        <w:r>
          <w:rPr>
            <w:color w:val="231F20"/>
            <w:sz w:val="16"/>
          </w:rPr>
          <w:tab/>
        </w:r>
        <w:r>
          <w:rPr>
            <w:color w:val="231F20"/>
            <w:spacing w:val="-5"/>
            <w:sz w:val="16"/>
          </w:rPr>
          <w:t>8-</w:t>
        </w:r>
        <w:r>
          <w:rPr>
            <w:color w:val="231F20"/>
            <w:spacing w:val="-2"/>
            <w:sz w:val="16"/>
          </w:rPr>
          <w:t>138</w:t>
        </w:r>
      </w:hyperlink>
    </w:p>
    <w:p>
      <w:pPr>
        <w:tabs>
          <w:tab w:pos="3512" w:val="right" w:leader="dot"/>
        </w:tabs>
        <w:spacing w:before="42"/>
        <w:ind w:left="254" w:right="0" w:firstLine="0"/>
        <w:jc w:val="left"/>
        <w:rPr>
          <w:sz w:val="16"/>
        </w:rPr>
      </w:pPr>
      <w:hyperlink w:history="true" w:anchor="_bookmark196">
        <w:r>
          <w:rPr>
            <w:color w:val="231F20"/>
            <w:spacing w:val="-4"/>
            <w:sz w:val="16"/>
          </w:rPr>
          <w:t>*</w:t>
        </w:r>
      </w:hyperlink>
      <w:hyperlink w:history="true" w:anchor="_bookmark195">
        <w:r>
          <w:rPr>
            <w:color w:val="231F20"/>
            <w:spacing w:val="-4"/>
            <w:sz w:val="16"/>
          </w:rPr>
          <w:t>RST</w:t>
        </w:r>
        <w:r>
          <w:rPr>
            <w:color w:val="231F20"/>
            <w:sz w:val="16"/>
          </w:rPr>
          <w:tab/>
        </w:r>
        <w:r>
          <w:rPr>
            <w:color w:val="231F20"/>
            <w:spacing w:val="-5"/>
            <w:sz w:val="16"/>
          </w:rPr>
          <w:t>8-</w:t>
        </w:r>
        <w:r>
          <w:rPr>
            <w:color w:val="231F20"/>
            <w:spacing w:val="-2"/>
            <w:sz w:val="16"/>
          </w:rPr>
          <w:t>138</w:t>
        </w:r>
      </w:hyperlink>
    </w:p>
    <w:p>
      <w:pPr>
        <w:tabs>
          <w:tab w:pos="3512" w:val="right" w:leader="dot"/>
        </w:tabs>
        <w:spacing w:before="43"/>
        <w:ind w:left="254" w:right="0" w:firstLine="0"/>
        <w:jc w:val="left"/>
        <w:rPr>
          <w:sz w:val="16"/>
        </w:rPr>
      </w:pPr>
      <w:hyperlink w:history="true" w:anchor="_bookmark197">
        <w:r>
          <w:rPr>
            <w:color w:val="231F20"/>
            <w:spacing w:val="-4"/>
            <w:sz w:val="16"/>
          </w:rPr>
          <w:t>*</w:t>
        </w:r>
      </w:hyperlink>
      <w:hyperlink w:history="true" w:anchor="_bookmark196">
        <w:r>
          <w:rPr>
            <w:color w:val="231F20"/>
            <w:spacing w:val="-4"/>
            <w:sz w:val="16"/>
          </w:rPr>
          <w:t>SAV</w:t>
        </w:r>
        <w:r>
          <w:rPr>
            <w:color w:val="231F20"/>
            <w:sz w:val="16"/>
          </w:rPr>
          <w:tab/>
        </w:r>
        <w:r>
          <w:rPr>
            <w:color w:val="231F20"/>
            <w:spacing w:val="-5"/>
            <w:sz w:val="16"/>
          </w:rPr>
          <w:t>8-</w:t>
        </w:r>
        <w:r>
          <w:rPr>
            <w:color w:val="231F20"/>
            <w:spacing w:val="-2"/>
            <w:sz w:val="16"/>
          </w:rPr>
          <w:t>139</w:t>
        </w:r>
      </w:hyperlink>
    </w:p>
    <w:p>
      <w:pPr>
        <w:tabs>
          <w:tab w:pos="3512" w:val="right" w:leader="dot"/>
        </w:tabs>
        <w:spacing w:before="43"/>
        <w:ind w:left="254" w:right="0" w:firstLine="0"/>
        <w:jc w:val="left"/>
        <w:rPr>
          <w:sz w:val="16"/>
        </w:rPr>
      </w:pPr>
      <w:hyperlink w:history="true" w:anchor="_bookmark198">
        <w:r>
          <w:rPr>
            <w:color w:val="231F20"/>
            <w:spacing w:val="-4"/>
            <w:sz w:val="16"/>
          </w:rPr>
          <w:t>*</w:t>
        </w:r>
      </w:hyperlink>
      <w:hyperlink w:history="true" w:anchor="_bookmark197">
        <w:r>
          <w:rPr>
            <w:color w:val="231F20"/>
            <w:spacing w:val="-4"/>
            <w:sz w:val="16"/>
          </w:rPr>
          <w:t>SRE</w:t>
        </w:r>
        <w:r>
          <w:rPr>
            <w:color w:val="231F20"/>
            <w:sz w:val="16"/>
          </w:rPr>
          <w:tab/>
        </w:r>
        <w:r>
          <w:rPr>
            <w:color w:val="231F20"/>
            <w:spacing w:val="-5"/>
            <w:sz w:val="16"/>
          </w:rPr>
          <w:t>8-</w:t>
        </w:r>
        <w:r>
          <w:rPr>
            <w:color w:val="231F20"/>
            <w:spacing w:val="-2"/>
            <w:sz w:val="16"/>
          </w:rPr>
          <w:t>140</w:t>
        </w:r>
      </w:hyperlink>
    </w:p>
    <w:p>
      <w:pPr>
        <w:tabs>
          <w:tab w:pos="3512" w:val="right" w:leader="dot"/>
        </w:tabs>
        <w:spacing w:before="43"/>
        <w:ind w:left="254" w:right="0" w:firstLine="0"/>
        <w:jc w:val="left"/>
        <w:rPr>
          <w:sz w:val="16"/>
        </w:rPr>
      </w:pPr>
      <w:hyperlink w:history="true" w:anchor="_bookmark198">
        <w:r>
          <w:rPr>
            <w:color w:val="231F20"/>
            <w:spacing w:val="-2"/>
            <w:sz w:val="16"/>
          </w:rPr>
          <w:t>*</w:t>
        </w:r>
      </w:hyperlink>
      <w:hyperlink w:history="true" w:anchor="_bookmark198">
        <w:r>
          <w:rPr>
            <w:color w:val="231F20"/>
            <w:spacing w:val="-2"/>
            <w:sz w:val="16"/>
          </w:rPr>
          <w:t>STB?</w:t>
        </w:r>
        <w:r>
          <w:rPr>
            <w:color w:val="231F20"/>
            <w:sz w:val="16"/>
          </w:rPr>
          <w:tab/>
        </w:r>
        <w:r>
          <w:rPr>
            <w:color w:val="231F20"/>
            <w:spacing w:val="-5"/>
            <w:sz w:val="16"/>
          </w:rPr>
          <w:t>8-</w:t>
        </w:r>
        <w:r>
          <w:rPr>
            <w:color w:val="231F20"/>
            <w:spacing w:val="-2"/>
            <w:sz w:val="16"/>
          </w:rPr>
          <w:t>141</w:t>
        </w:r>
      </w:hyperlink>
    </w:p>
    <w:p>
      <w:pPr>
        <w:tabs>
          <w:tab w:pos="3512" w:val="right" w:leader="dot"/>
        </w:tabs>
        <w:spacing w:before="43"/>
        <w:ind w:left="254" w:right="0" w:firstLine="0"/>
        <w:jc w:val="left"/>
        <w:rPr>
          <w:sz w:val="16"/>
        </w:rPr>
      </w:pPr>
      <w:hyperlink w:history="true" w:anchor="_bookmark199">
        <w:r>
          <w:rPr>
            <w:color w:val="231F20"/>
            <w:spacing w:val="-4"/>
            <w:sz w:val="16"/>
          </w:rPr>
          <w:t>*</w:t>
        </w:r>
      </w:hyperlink>
      <w:hyperlink w:history="true" w:anchor="_bookmark198">
        <w:r>
          <w:rPr>
            <w:color w:val="231F20"/>
            <w:spacing w:val="-4"/>
            <w:sz w:val="16"/>
          </w:rPr>
          <w:t>TRG</w:t>
        </w:r>
        <w:r>
          <w:rPr>
            <w:color w:val="231F20"/>
            <w:sz w:val="16"/>
          </w:rPr>
          <w:tab/>
        </w:r>
        <w:r>
          <w:rPr>
            <w:color w:val="231F20"/>
            <w:spacing w:val="-5"/>
            <w:sz w:val="16"/>
          </w:rPr>
          <w:t>8-</w:t>
        </w:r>
        <w:r>
          <w:rPr>
            <w:color w:val="231F20"/>
            <w:spacing w:val="-2"/>
            <w:sz w:val="16"/>
          </w:rPr>
          <w:t>141</w:t>
        </w:r>
      </w:hyperlink>
    </w:p>
    <w:p>
      <w:pPr>
        <w:tabs>
          <w:tab w:pos="3512" w:val="right" w:leader="dot"/>
        </w:tabs>
        <w:spacing w:before="43"/>
        <w:ind w:left="254" w:right="0" w:firstLine="0"/>
        <w:jc w:val="left"/>
        <w:rPr>
          <w:sz w:val="16"/>
        </w:rPr>
      </w:pPr>
      <w:hyperlink w:history="true" w:anchor="_bookmark199">
        <w:r>
          <w:rPr>
            <w:color w:val="231F20"/>
            <w:spacing w:val="-2"/>
            <w:sz w:val="16"/>
          </w:rPr>
          <w:t>*</w:t>
        </w:r>
      </w:hyperlink>
      <w:hyperlink w:history="true" w:anchor="_bookmark199">
        <w:r>
          <w:rPr>
            <w:color w:val="231F20"/>
            <w:spacing w:val="-2"/>
            <w:sz w:val="16"/>
          </w:rPr>
          <w:t>TST?</w:t>
        </w:r>
        <w:r>
          <w:rPr>
            <w:color w:val="231F20"/>
            <w:sz w:val="16"/>
          </w:rPr>
          <w:tab/>
        </w:r>
        <w:r>
          <w:rPr>
            <w:color w:val="231F20"/>
            <w:spacing w:val="-5"/>
            <w:sz w:val="16"/>
          </w:rPr>
          <w:t>8-</w:t>
        </w:r>
        <w:r>
          <w:rPr>
            <w:color w:val="231F20"/>
            <w:spacing w:val="-2"/>
            <w:sz w:val="16"/>
          </w:rPr>
          <w:t>142</w:t>
        </w:r>
      </w:hyperlink>
    </w:p>
    <w:p>
      <w:pPr>
        <w:tabs>
          <w:tab w:pos="3512" w:val="right" w:leader="dot"/>
        </w:tabs>
        <w:spacing w:before="43"/>
        <w:ind w:left="254" w:right="0" w:firstLine="0"/>
        <w:jc w:val="left"/>
        <w:rPr>
          <w:sz w:val="16"/>
        </w:rPr>
      </w:pPr>
      <w:hyperlink w:history="true" w:anchor="_bookmark199">
        <w:r>
          <w:rPr>
            <w:color w:val="231F20"/>
            <w:spacing w:val="-4"/>
            <w:sz w:val="16"/>
          </w:rPr>
          <w:t>*WAI</w:t>
        </w:r>
        <w:r>
          <w:rPr>
            <w:color w:val="231F20"/>
            <w:sz w:val="16"/>
          </w:rPr>
          <w:tab/>
        </w:r>
        <w:r>
          <w:rPr>
            <w:color w:val="231F20"/>
            <w:spacing w:val="-5"/>
            <w:sz w:val="16"/>
          </w:rPr>
          <w:t>8-</w:t>
        </w:r>
        <w:r>
          <w:rPr>
            <w:color w:val="231F20"/>
            <w:spacing w:val="-2"/>
            <w:sz w:val="16"/>
          </w:rPr>
          <w:t>142</w:t>
        </w:r>
      </w:hyperlink>
    </w:p>
    <w:p>
      <w:pPr>
        <w:pStyle w:val="ListParagraph"/>
        <w:numPr>
          <w:ilvl w:val="0"/>
          <w:numId w:val="1"/>
        </w:numPr>
        <w:tabs>
          <w:tab w:pos="437" w:val="left" w:leader="none"/>
        </w:tabs>
        <w:spacing w:line="240" w:lineRule="auto" w:before="164" w:after="0"/>
        <w:ind w:left="437" w:right="0" w:hanging="183"/>
        <w:jc w:val="left"/>
        <w:rPr>
          <w:rFonts w:ascii="Arial"/>
          <w:b/>
          <w:sz w:val="22"/>
        </w:rPr>
      </w:pPr>
      <w:hyperlink w:history="true" w:anchor="_bookmark200">
        <w:r>
          <w:rPr>
            <w:rFonts w:ascii="Arial"/>
            <w:b/>
            <w:color w:val="231F20"/>
            <w:spacing w:val="-2"/>
            <w:sz w:val="22"/>
          </w:rPr>
          <w:t>Index</w:t>
        </w:r>
      </w:hyperlink>
    </w:p>
    <w:p>
      <w:pPr>
        <w:pStyle w:val="ListParagraph"/>
        <w:spacing w:after="0" w:line="240" w:lineRule="auto"/>
        <w:jc w:val="left"/>
        <w:rPr>
          <w:rFonts w:ascii="Arial"/>
          <w:b/>
          <w:sz w:val="22"/>
        </w:rPr>
        <w:sectPr>
          <w:pgSz w:w="8420" w:h="11900"/>
          <w:pgMar w:header="0" w:footer="384" w:top="960" w:bottom="620" w:left="283" w:right="425"/>
        </w:sect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spacing w:before="57"/>
        <w:rPr>
          <w:rFonts w:ascii="Arial"/>
          <w:b/>
          <w:sz w:val="32"/>
        </w:rPr>
      </w:pPr>
    </w:p>
    <w:p>
      <w:pPr>
        <w:spacing w:before="0"/>
        <w:ind w:left="0" w:right="114" w:firstLine="0"/>
        <w:jc w:val="right"/>
        <w:rPr>
          <w:rFonts w:ascii="Arial"/>
          <w:b/>
          <w:sz w:val="32"/>
        </w:rPr>
      </w:pPr>
      <w:bookmarkStart w:name="1 Getting Started" w:id="101"/>
      <w:bookmarkEnd w:id="101"/>
      <w:r>
        <w:rPr/>
      </w:r>
      <w:bookmarkStart w:name="_bookmark1" w:id="102"/>
      <w:bookmarkEnd w:id="102"/>
      <w:r>
        <w:rPr/>
      </w:r>
      <w:r>
        <w:rPr>
          <w:rFonts w:ascii="Arial"/>
          <w:b/>
          <w:color w:val="231F20"/>
          <w:sz w:val="32"/>
        </w:rPr>
        <w:t>Chapter</w:t>
      </w:r>
      <w:r>
        <w:rPr>
          <w:rFonts w:ascii="Arial"/>
          <w:b/>
          <w:color w:val="231F20"/>
          <w:spacing w:val="11"/>
          <w:sz w:val="32"/>
        </w:rPr>
        <w:t> </w:t>
      </w:r>
      <w:r>
        <w:rPr>
          <w:rFonts w:ascii="Arial"/>
          <w:b/>
          <w:color w:val="231F20"/>
          <w:spacing w:val="-10"/>
          <w:sz w:val="32"/>
        </w:rPr>
        <w:t>1</w:t>
      </w:r>
    </w:p>
    <w:p>
      <w:pPr>
        <w:pStyle w:val="BodyText"/>
        <w:spacing w:before="361"/>
        <w:rPr>
          <w:rFonts w:ascii="Arial"/>
          <w:b/>
          <w:sz w:val="32"/>
        </w:rPr>
      </w:pPr>
    </w:p>
    <w:p>
      <w:pPr>
        <w:pStyle w:val="Heading1"/>
        <w:ind w:left="2674"/>
      </w:pPr>
      <w:r>
        <w:rPr>
          <w:color w:val="231F20"/>
          <w:spacing w:val="-8"/>
        </w:rPr>
        <w:t>Getting</w:t>
      </w:r>
      <w:r>
        <w:rPr>
          <w:color w:val="231F20"/>
          <w:spacing w:val="-40"/>
        </w:rPr>
        <w:t> </w:t>
      </w:r>
      <w:r>
        <w:rPr>
          <w:color w:val="231F20"/>
          <w:spacing w:val="-2"/>
        </w:rPr>
        <w:t>Started</w:t>
      </w:r>
    </w:p>
    <w:p>
      <w:pPr>
        <w:pStyle w:val="Heading1"/>
        <w:spacing w:after="0"/>
        <w:sectPr>
          <w:footerReference w:type="default" r:id="rId15"/>
          <w:pgSz w:w="8420" w:h="11900"/>
          <w:pgMar w:header="0" w:footer="0" w:top="1340" w:bottom="280" w:left="283" w:right="425"/>
        </w:sectPr>
      </w:pPr>
    </w:p>
    <w:p>
      <w:pPr>
        <w:pStyle w:val="BodyText"/>
        <w:spacing w:before="101"/>
        <w:rPr>
          <w:rFonts w:ascii="Arial Black"/>
          <w:sz w:val="32"/>
        </w:rPr>
      </w:pPr>
    </w:p>
    <w:p>
      <w:pPr>
        <w:pStyle w:val="Heading5"/>
        <w:ind w:firstLine="0"/>
      </w:pPr>
      <w:bookmarkStart w:name="Finding Your Way Through This Manual 1-2" w:id="103"/>
      <w:bookmarkEnd w:id="103"/>
      <w:r>
        <w:rPr/>
      </w:r>
      <w:bookmarkStart w:name="_bookmark2" w:id="104"/>
      <w:bookmarkEnd w:id="104"/>
      <w:r>
        <w:rPr/>
      </w:r>
      <w:r>
        <w:rPr>
          <w:color w:val="231F20"/>
        </w:rPr>
        <w:t>Finding</w:t>
      </w:r>
      <w:r>
        <w:rPr>
          <w:color w:val="231F20"/>
          <w:spacing w:val="-22"/>
        </w:rPr>
        <w:t> </w:t>
      </w:r>
      <w:r>
        <w:rPr>
          <w:color w:val="231F20"/>
        </w:rPr>
        <w:t>Your</w:t>
      </w:r>
      <w:r>
        <w:rPr>
          <w:color w:val="231F20"/>
          <w:spacing w:val="-22"/>
        </w:rPr>
        <w:t> </w:t>
      </w:r>
      <w:r>
        <w:rPr>
          <w:color w:val="231F20"/>
        </w:rPr>
        <w:t>Way</w:t>
      </w:r>
      <w:r>
        <w:rPr>
          <w:color w:val="231F20"/>
          <w:spacing w:val="-21"/>
        </w:rPr>
        <w:t> </w:t>
      </w:r>
      <w:r>
        <w:rPr>
          <w:color w:val="231F20"/>
        </w:rPr>
        <w:t>Through</w:t>
      </w:r>
      <w:r>
        <w:rPr>
          <w:color w:val="231F20"/>
          <w:spacing w:val="-22"/>
        </w:rPr>
        <w:t> </w:t>
      </w:r>
      <w:r>
        <w:rPr>
          <w:color w:val="231F20"/>
        </w:rPr>
        <w:t>This</w:t>
      </w:r>
      <w:r>
        <w:rPr>
          <w:color w:val="231F20"/>
          <w:spacing w:val="-21"/>
        </w:rPr>
        <w:t> </w:t>
      </w:r>
      <w:r>
        <w:rPr>
          <w:color w:val="231F20"/>
          <w:spacing w:val="-2"/>
        </w:rPr>
        <w:t>Manual</w:t>
      </w:r>
    </w:p>
    <w:p>
      <w:pPr>
        <w:pStyle w:val="BodyText"/>
        <w:spacing w:before="1"/>
        <w:rPr>
          <w:rFonts w:ascii="Arial Black"/>
          <w:sz w:val="11"/>
        </w:rPr>
      </w:pPr>
    </w:p>
    <w:p>
      <w:pPr>
        <w:pStyle w:val="BodyText"/>
        <w:spacing w:after="0"/>
        <w:rPr>
          <w:rFonts w:ascii="Arial Black"/>
          <w:sz w:val="11"/>
        </w:rPr>
        <w:sectPr>
          <w:headerReference w:type="even" r:id="rId16"/>
          <w:headerReference w:type="default" r:id="rId17"/>
          <w:footerReference w:type="even" r:id="rId18"/>
          <w:footerReference w:type="default" r:id="rId19"/>
          <w:pgSz w:w="8420" w:h="11900"/>
          <w:pgMar w:header="298" w:footer="413" w:top="480" w:bottom="600" w:left="283" w:right="425"/>
        </w:sectPr>
      </w:pPr>
    </w:p>
    <w:p>
      <w:pPr>
        <w:spacing w:line="230" w:lineRule="auto" w:before="73"/>
        <w:ind w:left="255" w:right="0" w:firstLine="0"/>
        <w:jc w:val="both"/>
        <w:rPr>
          <w:rFonts w:ascii="Times New Roman"/>
          <w:sz w:val="22"/>
        </w:rPr>
      </w:pPr>
      <w:r>
        <w:rPr>
          <w:rFonts w:ascii="Times New Roman"/>
          <w:color w:val="231F20"/>
          <w:sz w:val="22"/>
        </w:rPr>
        <w:t>You should use this </w:t>
      </w:r>
      <w:r>
        <w:rPr>
          <w:rFonts w:ascii="Times New Roman"/>
          <w:color w:val="231F20"/>
          <w:sz w:val="22"/>
        </w:rPr>
        <w:t>Programmer's Handbook together with the User's Manual. That manual contains speci- fications for the counter and explana- tions of the possibilities and limitations of the different measuring </w:t>
      </w:r>
      <w:r>
        <w:rPr>
          <w:rFonts w:ascii="Times New Roman"/>
          <w:color w:val="231F20"/>
          <w:spacing w:val="-2"/>
          <w:sz w:val="22"/>
        </w:rPr>
        <w:t>functions.</w:t>
      </w:r>
    </w:p>
    <w:p>
      <w:pPr>
        <w:pStyle w:val="Heading9"/>
        <w:spacing w:before="237"/>
      </w:pPr>
      <w:r>
        <w:rPr>
          <w:color w:val="231F20"/>
          <w:spacing w:val="-2"/>
        </w:rPr>
        <w:t>Sections</w:t>
      </w:r>
    </w:p>
    <w:p>
      <w:pPr>
        <w:spacing w:line="230" w:lineRule="auto" w:before="126"/>
        <w:ind w:left="255" w:right="1" w:firstLine="0"/>
        <w:jc w:val="both"/>
        <w:rPr>
          <w:rFonts w:ascii="Times New Roman"/>
          <w:sz w:val="22"/>
        </w:rPr>
      </w:pPr>
      <w:r>
        <w:rPr>
          <w:rFonts w:ascii="Times New Roman"/>
          <w:color w:val="231F20"/>
          <w:sz w:val="22"/>
        </w:rPr>
        <w:t>The chapters in this manual are </w:t>
      </w:r>
      <w:r>
        <w:rPr>
          <w:rFonts w:ascii="Times New Roman"/>
          <w:color w:val="231F20"/>
          <w:sz w:val="22"/>
        </w:rPr>
        <w:t>di- vided into three sections aimed</w:t>
      </w:r>
      <w:r>
        <w:rPr>
          <w:rFonts w:ascii="Times New Roman"/>
          <w:color w:val="231F20"/>
          <w:spacing w:val="-1"/>
          <w:sz w:val="22"/>
        </w:rPr>
        <w:t> </w:t>
      </w:r>
      <w:r>
        <w:rPr>
          <w:rFonts w:ascii="Times New Roman"/>
          <w:color w:val="231F20"/>
          <w:sz w:val="22"/>
        </w:rPr>
        <w:t>at dif- ferent levels of reader knowledge.</w:t>
      </w:r>
    </w:p>
    <w:p>
      <w:pPr>
        <w:spacing w:line="230" w:lineRule="auto" w:before="129"/>
        <w:ind w:left="255" w:right="1" w:firstLine="0"/>
        <w:jc w:val="both"/>
        <w:rPr>
          <w:rFonts w:ascii="Times New Roman" w:hAnsi="Times New Roman"/>
          <w:sz w:val="22"/>
        </w:rPr>
      </w:pPr>
      <w:r>
        <w:rPr>
          <w:rFonts w:ascii="Times New Roman" w:hAnsi="Times New Roman"/>
          <w:color w:val="231F20"/>
          <w:sz w:val="22"/>
        </w:rPr>
        <w:t>The ‘General’ Section, which can </w:t>
      </w:r>
      <w:r>
        <w:rPr>
          <w:rFonts w:ascii="Times New Roman" w:hAnsi="Times New Roman"/>
          <w:color w:val="231F20"/>
          <w:sz w:val="22"/>
        </w:rPr>
        <w:t>be disregarded by the users who know the IEEE-488 and SCPI standards:</w:t>
      </w:r>
    </w:p>
    <w:p>
      <w:pPr>
        <w:pStyle w:val="ListParagraph"/>
        <w:numPr>
          <w:ilvl w:val="0"/>
          <w:numId w:val="2"/>
        </w:numPr>
        <w:tabs>
          <w:tab w:pos="538" w:val="left" w:leader="none"/>
        </w:tabs>
        <w:spacing w:line="228" w:lineRule="auto" w:before="158" w:after="0"/>
        <w:ind w:left="538" w:right="49" w:hanging="284"/>
        <w:jc w:val="left"/>
        <w:rPr>
          <w:color w:val="231F20"/>
          <w:sz w:val="22"/>
        </w:rPr>
      </w:pPr>
      <w:r>
        <w:rPr>
          <w:i/>
          <w:color w:val="231F20"/>
          <w:sz w:val="22"/>
        </w:rPr>
        <w:t>Chapter 2, Default Settings, sum- marizes</w:t>
      </w:r>
      <w:r>
        <w:rPr>
          <w:i/>
          <w:color w:val="231F20"/>
          <w:spacing w:val="-9"/>
          <w:sz w:val="22"/>
        </w:rPr>
        <w:t> </w:t>
      </w:r>
      <w:r>
        <w:rPr>
          <w:i/>
          <w:color w:val="231F20"/>
          <w:sz w:val="22"/>
        </w:rPr>
        <w:t>the</w:t>
      </w:r>
      <w:r>
        <w:rPr>
          <w:i/>
          <w:color w:val="231F20"/>
          <w:spacing w:val="-8"/>
          <w:sz w:val="22"/>
        </w:rPr>
        <w:t> </w:t>
      </w:r>
      <w:r>
        <w:rPr>
          <w:i/>
          <w:color w:val="231F20"/>
          <w:sz w:val="22"/>
        </w:rPr>
        <w:t>instrument</w:t>
      </w:r>
      <w:r>
        <w:rPr>
          <w:i/>
          <w:color w:val="231F20"/>
          <w:spacing w:val="-8"/>
          <w:sz w:val="22"/>
        </w:rPr>
        <w:t> </w:t>
      </w:r>
      <w:r>
        <w:rPr>
          <w:i/>
          <w:color w:val="231F20"/>
          <w:sz w:val="22"/>
        </w:rPr>
        <w:t>settings</w:t>
      </w:r>
      <w:r>
        <w:rPr>
          <w:i/>
          <w:color w:val="231F20"/>
          <w:spacing w:val="-8"/>
          <w:sz w:val="22"/>
        </w:rPr>
        <w:t> </w:t>
      </w:r>
      <w:r>
        <w:rPr>
          <w:i/>
          <w:color w:val="231F20"/>
          <w:sz w:val="22"/>
        </w:rPr>
        <w:t>af- ter sending the *RST command.</w:t>
      </w:r>
    </w:p>
    <w:p>
      <w:pPr>
        <w:pStyle w:val="ListParagraph"/>
        <w:numPr>
          <w:ilvl w:val="0"/>
          <w:numId w:val="2"/>
        </w:numPr>
        <w:tabs>
          <w:tab w:pos="538" w:val="left" w:leader="none"/>
        </w:tabs>
        <w:spacing w:line="228" w:lineRule="auto" w:before="162" w:after="0"/>
        <w:ind w:left="538" w:right="114" w:hanging="284"/>
        <w:jc w:val="left"/>
        <w:rPr>
          <w:color w:val="231F20"/>
          <w:sz w:val="22"/>
        </w:rPr>
      </w:pPr>
      <w:r>
        <w:rPr>
          <w:i/>
          <w:color w:val="231F20"/>
          <w:sz w:val="22"/>
        </w:rPr>
        <w:t>Chapter 3, Introduction to SCPI, explains</w:t>
      </w:r>
      <w:r>
        <w:rPr>
          <w:i/>
          <w:color w:val="231F20"/>
          <w:spacing w:val="-8"/>
          <w:sz w:val="22"/>
        </w:rPr>
        <w:t> </w:t>
      </w:r>
      <w:r>
        <w:rPr>
          <w:i/>
          <w:color w:val="231F20"/>
          <w:sz w:val="22"/>
        </w:rPr>
        <w:t>syntax</w:t>
      </w:r>
      <w:r>
        <w:rPr>
          <w:i/>
          <w:color w:val="231F20"/>
          <w:spacing w:val="-8"/>
          <w:sz w:val="22"/>
        </w:rPr>
        <w:t> </w:t>
      </w:r>
      <w:r>
        <w:rPr>
          <w:i/>
          <w:color w:val="231F20"/>
          <w:sz w:val="22"/>
        </w:rPr>
        <w:t>data</w:t>
      </w:r>
      <w:r>
        <w:rPr>
          <w:i/>
          <w:color w:val="231F20"/>
          <w:spacing w:val="-8"/>
          <w:sz w:val="22"/>
        </w:rPr>
        <w:t> </w:t>
      </w:r>
      <w:r>
        <w:rPr>
          <w:i/>
          <w:color w:val="231F20"/>
          <w:sz w:val="22"/>
        </w:rPr>
        <w:t>formats,</w:t>
      </w:r>
      <w:r>
        <w:rPr>
          <w:i/>
          <w:color w:val="231F20"/>
          <w:spacing w:val="-8"/>
          <w:sz w:val="22"/>
        </w:rPr>
        <w:t> </w:t>
      </w:r>
      <w:r>
        <w:rPr>
          <w:i/>
          <w:color w:val="231F20"/>
          <w:sz w:val="22"/>
        </w:rPr>
        <w:t>sta- tus reporting, etc.</w:t>
      </w:r>
    </w:p>
    <w:p>
      <w:pPr>
        <w:spacing w:line="230" w:lineRule="auto" w:before="158"/>
        <w:ind w:left="255" w:right="0" w:firstLine="0"/>
        <w:jc w:val="both"/>
        <w:rPr>
          <w:rFonts w:ascii="Times New Roman"/>
          <w:sz w:val="22"/>
        </w:rPr>
      </w:pPr>
      <w:r>
        <w:rPr>
          <w:rFonts w:ascii="Times New Roman"/>
          <w:color w:val="231F20"/>
          <w:sz w:val="22"/>
        </w:rPr>
        <w:t>The Practical Section of this </w:t>
      </w:r>
      <w:r>
        <w:rPr>
          <w:rFonts w:ascii="Times New Roman"/>
          <w:color w:val="231F20"/>
          <w:sz w:val="22"/>
        </w:rPr>
        <w:t>manual </w:t>
      </w:r>
      <w:r>
        <w:rPr>
          <w:rFonts w:ascii="Times New Roman"/>
          <w:color w:val="231F20"/>
          <w:spacing w:val="-2"/>
          <w:sz w:val="22"/>
        </w:rPr>
        <w:t>contains:</w:t>
      </w:r>
    </w:p>
    <w:p>
      <w:pPr>
        <w:pStyle w:val="ListParagraph"/>
        <w:numPr>
          <w:ilvl w:val="0"/>
          <w:numId w:val="2"/>
        </w:numPr>
        <w:tabs>
          <w:tab w:pos="538" w:val="left" w:leader="none"/>
        </w:tabs>
        <w:spacing w:line="228" w:lineRule="auto" w:before="158" w:after="0"/>
        <w:ind w:left="538" w:right="60" w:hanging="284"/>
        <w:jc w:val="left"/>
        <w:rPr>
          <w:color w:val="231F20"/>
          <w:sz w:val="22"/>
        </w:rPr>
      </w:pPr>
      <w:r>
        <w:rPr>
          <w:i/>
          <w:color w:val="231F20"/>
          <w:sz w:val="22"/>
        </w:rPr>
        <w:t>Chapter 4, Programming Exam- ples, with</w:t>
      </w:r>
      <w:r>
        <w:rPr>
          <w:i/>
          <w:color w:val="231F20"/>
          <w:spacing w:val="40"/>
          <w:sz w:val="22"/>
        </w:rPr>
        <w:t> </w:t>
      </w:r>
      <w:r>
        <w:rPr>
          <w:i/>
          <w:color w:val="231F20"/>
          <w:sz w:val="22"/>
        </w:rPr>
        <w:t>typical programs for a number of applications. These programs</w:t>
      </w:r>
      <w:r>
        <w:rPr>
          <w:i/>
          <w:color w:val="231F20"/>
          <w:spacing w:val="-10"/>
          <w:sz w:val="22"/>
        </w:rPr>
        <w:t> </w:t>
      </w:r>
      <w:r>
        <w:rPr>
          <w:i/>
          <w:color w:val="231F20"/>
          <w:sz w:val="22"/>
        </w:rPr>
        <w:t>are</w:t>
      </w:r>
      <w:r>
        <w:rPr>
          <w:i/>
          <w:color w:val="231F20"/>
          <w:spacing w:val="-10"/>
          <w:sz w:val="22"/>
        </w:rPr>
        <w:t> </w:t>
      </w:r>
      <w:r>
        <w:rPr>
          <w:i/>
          <w:color w:val="231F20"/>
          <w:sz w:val="22"/>
        </w:rPr>
        <w:t>written</w:t>
      </w:r>
      <w:r>
        <w:rPr>
          <w:i/>
          <w:color w:val="231F20"/>
          <w:spacing w:val="-10"/>
          <w:sz w:val="22"/>
        </w:rPr>
        <w:t> </w:t>
      </w:r>
      <w:r>
        <w:rPr>
          <w:i/>
          <w:color w:val="231F20"/>
          <w:sz w:val="22"/>
        </w:rPr>
        <w:t>in</w:t>
      </w:r>
      <w:r>
        <w:rPr>
          <w:i/>
          <w:color w:val="231F20"/>
          <w:spacing w:val="-10"/>
          <w:sz w:val="22"/>
        </w:rPr>
        <w:t> </w:t>
      </w:r>
      <w:r>
        <w:rPr>
          <w:i/>
          <w:color w:val="231F20"/>
          <w:sz w:val="22"/>
        </w:rPr>
        <w:t>C</w:t>
      </w:r>
      <w:r>
        <w:rPr>
          <w:i/>
          <w:color w:val="231F20"/>
          <w:spacing w:val="-10"/>
          <w:sz w:val="22"/>
        </w:rPr>
        <w:t> </w:t>
      </w:r>
      <w:r>
        <w:rPr>
          <w:i/>
          <w:color w:val="231F20"/>
          <w:sz w:val="22"/>
        </w:rPr>
        <w:t>and</w:t>
      </w:r>
      <w:r>
        <w:rPr>
          <w:i/>
          <w:color w:val="231F20"/>
          <w:spacing w:val="-10"/>
          <w:sz w:val="22"/>
        </w:rPr>
        <w:t> </w:t>
      </w:r>
      <w:r>
        <w:rPr>
          <w:i/>
          <w:color w:val="231F20"/>
          <w:sz w:val="22"/>
        </w:rPr>
        <w:t>are also available as text files on the included Manual CD.</w:t>
      </w:r>
    </w:p>
    <w:p>
      <w:pPr>
        <w:spacing w:line="230" w:lineRule="auto" w:before="73"/>
        <w:ind w:left="178" w:right="496" w:firstLine="0"/>
        <w:jc w:val="both"/>
        <w:rPr>
          <w:rFonts w:ascii="Times New Roman" w:hAnsi="Times New Roman"/>
          <w:sz w:val="22"/>
        </w:rPr>
      </w:pPr>
      <w:r>
        <w:rPr/>
        <w:br w:type="column"/>
      </w:r>
      <w:r>
        <w:rPr>
          <w:rFonts w:ascii="Times New Roman" w:hAnsi="Times New Roman"/>
          <w:color w:val="231F20"/>
          <w:sz w:val="22"/>
        </w:rPr>
        <w:t>The “Programmer’s Reference” </w:t>
      </w:r>
      <w:r>
        <w:rPr>
          <w:rFonts w:ascii="Times New Roman" w:hAnsi="Times New Roman"/>
          <w:color w:val="231F20"/>
          <w:sz w:val="22"/>
        </w:rPr>
        <w:t>Sec- tion of this manual contains:</w:t>
      </w:r>
    </w:p>
    <w:p>
      <w:pPr>
        <w:pStyle w:val="ListParagraph"/>
        <w:numPr>
          <w:ilvl w:val="0"/>
          <w:numId w:val="2"/>
        </w:numPr>
        <w:tabs>
          <w:tab w:pos="462" w:val="left" w:leader="none"/>
        </w:tabs>
        <w:spacing w:line="228" w:lineRule="auto" w:before="158" w:after="0"/>
        <w:ind w:left="462" w:right="569" w:hanging="284"/>
        <w:jc w:val="left"/>
        <w:rPr>
          <w:color w:val="231F20"/>
          <w:sz w:val="22"/>
        </w:rPr>
      </w:pPr>
      <w:r>
        <w:rPr>
          <w:i/>
          <w:color w:val="231F20"/>
          <w:sz w:val="22"/>
        </w:rPr>
        <w:t>Chapter 5, Instrument Model, ex- plains how the instrument looks from the bus. This instrument is not</w:t>
      </w:r>
      <w:r>
        <w:rPr>
          <w:i/>
          <w:color w:val="231F20"/>
          <w:spacing w:val="-6"/>
          <w:sz w:val="22"/>
        </w:rPr>
        <w:t> </w:t>
      </w:r>
      <w:r>
        <w:rPr>
          <w:i/>
          <w:color w:val="231F20"/>
          <w:sz w:val="22"/>
        </w:rPr>
        <w:t>quite</w:t>
      </w:r>
      <w:r>
        <w:rPr>
          <w:i/>
          <w:color w:val="231F20"/>
          <w:spacing w:val="-6"/>
          <w:sz w:val="22"/>
        </w:rPr>
        <w:t> </w:t>
      </w:r>
      <w:r>
        <w:rPr>
          <w:i/>
          <w:color w:val="231F20"/>
          <w:sz w:val="22"/>
        </w:rPr>
        <w:t>the</w:t>
      </w:r>
      <w:r>
        <w:rPr>
          <w:i/>
          <w:color w:val="231F20"/>
          <w:spacing w:val="-6"/>
          <w:sz w:val="22"/>
        </w:rPr>
        <w:t> </w:t>
      </w:r>
      <w:r>
        <w:rPr>
          <w:i/>
          <w:color w:val="231F20"/>
          <w:sz w:val="22"/>
        </w:rPr>
        <w:t>same</w:t>
      </w:r>
      <w:r>
        <w:rPr>
          <w:i/>
          <w:color w:val="231F20"/>
          <w:spacing w:val="-6"/>
          <w:sz w:val="22"/>
        </w:rPr>
        <w:t> </w:t>
      </w:r>
      <w:r>
        <w:rPr>
          <w:i/>
          <w:color w:val="231F20"/>
          <w:sz w:val="22"/>
        </w:rPr>
        <w:t>as</w:t>
      </w:r>
      <w:r>
        <w:rPr>
          <w:i/>
          <w:color w:val="231F20"/>
          <w:spacing w:val="-6"/>
          <w:sz w:val="22"/>
        </w:rPr>
        <w:t> </w:t>
      </w:r>
      <w:r>
        <w:rPr>
          <w:i/>
          <w:color w:val="231F20"/>
          <w:sz w:val="22"/>
        </w:rPr>
        <w:t>the</w:t>
      </w:r>
      <w:r>
        <w:rPr>
          <w:i/>
          <w:color w:val="231F20"/>
          <w:spacing w:val="-6"/>
          <w:sz w:val="22"/>
        </w:rPr>
        <w:t> </w:t>
      </w:r>
      <w:r>
        <w:rPr>
          <w:i/>
          <w:color w:val="231F20"/>
          <w:sz w:val="22"/>
        </w:rPr>
        <w:t>one</w:t>
      </w:r>
      <w:r>
        <w:rPr>
          <w:i/>
          <w:color w:val="231F20"/>
          <w:spacing w:val="-6"/>
          <w:sz w:val="22"/>
        </w:rPr>
        <w:t> </w:t>
      </w:r>
      <w:r>
        <w:rPr>
          <w:i/>
          <w:color w:val="231F20"/>
          <w:sz w:val="22"/>
        </w:rPr>
        <w:t>used from the front panel.</w:t>
      </w:r>
    </w:p>
    <w:p>
      <w:pPr>
        <w:pStyle w:val="ListParagraph"/>
        <w:numPr>
          <w:ilvl w:val="0"/>
          <w:numId w:val="2"/>
        </w:numPr>
        <w:tabs>
          <w:tab w:pos="462" w:val="left" w:leader="none"/>
        </w:tabs>
        <w:spacing w:line="228" w:lineRule="auto" w:before="161" w:after="0"/>
        <w:ind w:left="462" w:right="615" w:hanging="284"/>
        <w:jc w:val="both"/>
        <w:rPr>
          <w:color w:val="231F20"/>
          <w:sz w:val="22"/>
        </w:rPr>
      </w:pPr>
      <w:r>
        <w:rPr>
          <w:i/>
          <w:color w:val="231F20"/>
          <w:sz w:val="22"/>
        </w:rPr>
        <w:t>Chapter</w:t>
      </w:r>
      <w:r>
        <w:rPr>
          <w:i/>
          <w:color w:val="231F20"/>
          <w:spacing w:val="-8"/>
          <w:sz w:val="22"/>
        </w:rPr>
        <w:t> </w:t>
      </w:r>
      <w:r>
        <w:rPr>
          <w:i/>
          <w:color w:val="231F20"/>
          <w:sz w:val="22"/>
        </w:rPr>
        <w:t>6,</w:t>
      </w:r>
      <w:r>
        <w:rPr>
          <w:i/>
          <w:color w:val="231F20"/>
          <w:spacing w:val="-8"/>
          <w:sz w:val="22"/>
        </w:rPr>
        <w:t> </w:t>
      </w:r>
      <w:r>
        <w:rPr>
          <w:i/>
          <w:color w:val="231F20"/>
          <w:sz w:val="22"/>
        </w:rPr>
        <w:t>Using</w:t>
      </w:r>
      <w:r>
        <w:rPr>
          <w:i/>
          <w:color w:val="231F20"/>
          <w:spacing w:val="-8"/>
          <w:sz w:val="22"/>
        </w:rPr>
        <w:t> </w:t>
      </w:r>
      <w:r>
        <w:rPr>
          <w:i/>
          <w:color w:val="231F20"/>
          <w:sz w:val="22"/>
        </w:rPr>
        <w:t>the</w:t>
      </w:r>
      <w:r>
        <w:rPr>
          <w:i/>
          <w:color w:val="231F20"/>
          <w:spacing w:val="-8"/>
          <w:sz w:val="22"/>
        </w:rPr>
        <w:t> </w:t>
      </w:r>
      <w:r>
        <w:rPr>
          <w:i/>
          <w:color w:val="231F20"/>
          <w:sz w:val="22"/>
        </w:rPr>
        <w:t>Subsystems, explains</w:t>
      </w:r>
      <w:r>
        <w:rPr>
          <w:i/>
          <w:color w:val="231F20"/>
          <w:spacing w:val="-11"/>
          <w:sz w:val="22"/>
        </w:rPr>
        <w:t> </w:t>
      </w:r>
      <w:r>
        <w:rPr>
          <w:i/>
          <w:color w:val="231F20"/>
          <w:sz w:val="22"/>
        </w:rPr>
        <w:t>more</w:t>
      </w:r>
      <w:r>
        <w:rPr>
          <w:i/>
          <w:color w:val="231F20"/>
          <w:spacing w:val="-11"/>
          <w:sz w:val="22"/>
        </w:rPr>
        <w:t> </w:t>
      </w:r>
      <w:r>
        <w:rPr>
          <w:i/>
          <w:color w:val="231F20"/>
          <w:sz w:val="22"/>
        </w:rPr>
        <w:t>about</w:t>
      </w:r>
      <w:r>
        <w:rPr>
          <w:i/>
          <w:color w:val="231F20"/>
          <w:spacing w:val="-11"/>
          <w:sz w:val="22"/>
        </w:rPr>
        <w:t> </w:t>
      </w:r>
      <w:r>
        <w:rPr>
          <w:i/>
          <w:color w:val="231F20"/>
          <w:sz w:val="22"/>
        </w:rPr>
        <w:t>each</w:t>
      </w:r>
      <w:r>
        <w:rPr>
          <w:i/>
          <w:color w:val="231F20"/>
          <w:spacing w:val="-11"/>
          <w:sz w:val="22"/>
        </w:rPr>
        <w:t> </w:t>
      </w:r>
      <w:r>
        <w:rPr>
          <w:i/>
          <w:color w:val="231F20"/>
          <w:sz w:val="22"/>
        </w:rPr>
        <w:t>subsys- </w:t>
      </w:r>
      <w:r>
        <w:rPr>
          <w:i/>
          <w:color w:val="231F20"/>
          <w:spacing w:val="-4"/>
          <w:sz w:val="22"/>
        </w:rPr>
        <w:t>tem.</w:t>
      </w:r>
    </w:p>
    <w:p>
      <w:pPr>
        <w:pStyle w:val="ListParagraph"/>
        <w:numPr>
          <w:ilvl w:val="0"/>
          <w:numId w:val="2"/>
        </w:numPr>
        <w:tabs>
          <w:tab w:pos="462" w:val="left" w:leader="none"/>
        </w:tabs>
        <w:spacing w:line="228" w:lineRule="auto" w:before="162" w:after="0"/>
        <w:ind w:left="462" w:right="667" w:hanging="284"/>
        <w:jc w:val="left"/>
        <w:rPr>
          <w:color w:val="231F20"/>
          <w:sz w:val="22"/>
        </w:rPr>
      </w:pPr>
      <w:r>
        <w:rPr>
          <w:i/>
          <w:color w:val="231F20"/>
          <w:sz w:val="22"/>
        </w:rPr>
        <w:t>Chapter</w:t>
      </w:r>
      <w:r>
        <w:rPr>
          <w:i/>
          <w:color w:val="231F20"/>
          <w:spacing w:val="-8"/>
          <w:sz w:val="22"/>
        </w:rPr>
        <w:t> </w:t>
      </w:r>
      <w:r>
        <w:rPr>
          <w:i/>
          <w:color w:val="231F20"/>
          <w:sz w:val="22"/>
        </w:rPr>
        <w:t>7,</w:t>
      </w:r>
      <w:r>
        <w:rPr>
          <w:i/>
          <w:color w:val="231F20"/>
          <w:spacing w:val="-8"/>
          <w:sz w:val="22"/>
        </w:rPr>
        <w:t> </w:t>
      </w:r>
      <w:r>
        <w:rPr>
          <w:i/>
          <w:color w:val="231F20"/>
          <w:sz w:val="22"/>
        </w:rPr>
        <w:t>Error</w:t>
      </w:r>
      <w:r>
        <w:rPr>
          <w:i/>
          <w:color w:val="231F20"/>
          <w:spacing w:val="-8"/>
          <w:sz w:val="22"/>
        </w:rPr>
        <w:t> </w:t>
      </w:r>
      <w:r>
        <w:rPr>
          <w:i/>
          <w:color w:val="231F20"/>
          <w:sz w:val="22"/>
        </w:rPr>
        <w:t>Messages,</w:t>
      </w:r>
      <w:r>
        <w:rPr>
          <w:i/>
          <w:color w:val="231F20"/>
          <w:spacing w:val="-8"/>
          <w:sz w:val="22"/>
        </w:rPr>
        <w:t> </w:t>
      </w:r>
      <w:r>
        <w:rPr>
          <w:i/>
          <w:color w:val="231F20"/>
          <w:sz w:val="22"/>
        </w:rPr>
        <w:t>con- tains a list of all error messages that</w:t>
      </w:r>
      <w:r>
        <w:rPr>
          <w:i/>
          <w:color w:val="231F20"/>
          <w:spacing w:val="-8"/>
          <w:sz w:val="22"/>
        </w:rPr>
        <w:t> </w:t>
      </w:r>
      <w:r>
        <w:rPr>
          <w:i/>
          <w:color w:val="231F20"/>
          <w:sz w:val="22"/>
        </w:rPr>
        <w:t>can</w:t>
      </w:r>
      <w:r>
        <w:rPr>
          <w:i/>
          <w:color w:val="231F20"/>
          <w:spacing w:val="-8"/>
          <w:sz w:val="22"/>
        </w:rPr>
        <w:t> </w:t>
      </w:r>
      <w:r>
        <w:rPr>
          <w:i/>
          <w:color w:val="231F20"/>
          <w:sz w:val="22"/>
        </w:rPr>
        <w:t>be</w:t>
      </w:r>
      <w:r>
        <w:rPr>
          <w:i/>
          <w:color w:val="231F20"/>
          <w:spacing w:val="-8"/>
          <w:sz w:val="22"/>
        </w:rPr>
        <w:t> </w:t>
      </w:r>
      <w:r>
        <w:rPr>
          <w:i/>
          <w:color w:val="231F20"/>
          <w:sz w:val="22"/>
        </w:rPr>
        <w:t>generated</w:t>
      </w:r>
      <w:r>
        <w:rPr>
          <w:i/>
          <w:color w:val="231F20"/>
          <w:spacing w:val="-8"/>
          <w:sz w:val="22"/>
        </w:rPr>
        <w:t> </w:t>
      </w:r>
      <w:r>
        <w:rPr>
          <w:i/>
          <w:color w:val="231F20"/>
          <w:sz w:val="22"/>
        </w:rPr>
        <w:t>during</w:t>
      </w:r>
      <w:r>
        <w:rPr>
          <w:i/>
          <w:color w:val="231F20"/>
          <w:spacing w:val="-8"/>
          <w:sz w:val="22"/>
        </w:rPr>
        <w:t> </w:t>
      </w:r>
      <w:r>
        <w:rPr>
          <w:i/>
          <w:color w:val="231F20"/>
          <w:sz w:val="22"/>
        </w:rPr>
        <w:t>bus </w:t>
      </w:r>
      <w:r>
        <w:rPr>
          <w:i/>
          <w:color w:val="231F20"/>
          <w:spacing w:val="-2"/>
          <w:sz w:val="22"/>
        </w:rPr>
        <w:t>control.</w:t>
      </w:r>
    </w:p>
    <w:p>
      <w:pPr>
        <w:pStyle w:val="ListParagraph"/>
        <w:numPr>
          <w:ilvl w:val="0"/>
          <w:numId w:val="2"/>
        </w:numPr>
        <w:tabs>
          <w:tab w:pos="462" w:val="left" w:leader="none"/>
        </w:tabs>
        <w:spacing w:line="228" w:lineRule="auto" w:before="162" w:after="0"/>
        <w:ind w:left="462" w:right="618" w:hanging="284"/>
        <w:jc w:val="left"/>
        <w:rPr>
          <w:color w:val="231F20"/>
          <w:sz w:val="22"/>
        </w:rPr>
      </w:pPr>
      <w:r>
        <w:rPr>
          <w:i/>
          <w:color w:val="231F20"/>
          <w:sz w:val="22"/>
        </w:rPr>
        <w:t>Chapter 8, Command Reference, gives</w:t>
      </w:r>
      <w:r>
        <w:rPr>
          <w:i/>
          <w:color w:val="231F20"/>
          <w:spacing w:val="-10"/>
          <w:sz w:val="22"/>
        </w:rPr>
        <w:t> </w:t>
      </w:r>
      <w:r>
        <w:rPr>
          <w:i/>
          <w:color w:val="231F20"/>
          <w:sz w:val="22"/>
        </w:rPr>
        <w:t>complete</w:t>
      </w:r>
      <w:r>
        <w:rPr>
          <w:i/>
          <w:color w:val="231F20"/>
          <w:spacing w:val="-10"/>
          <w:sz w:val="22"/>
        </w:rPr>
        <w:t> </w:t>
      </w:r>
      <w:r>
        <w:rPr>
          <w:i/>
          <w:color w:val="231F20"/>
          <w:sz w:val="22"/>
        </w:rPr>
        <w:t>information</w:t>
      </w:r>
      <w:r>
        <w:rPr>
          <w:i/>
          <w:color w:val="231F20"/>
          <w:spacing w:val="-10"/>
          <w:sz w:val="22"/>
        </w:rPr>
        <w:t> </w:t>
      </w:r>
      <w:r>
        <w:rPr>
          <w:i/>
          <w:color w:val="231F20"/>
          <w:sz w:val="22"/>
        </w:rPr>
        <w:t>on</w:t>
      </w:r>
      <w:r>
        <w:rPr>
          <w:i/>
          <w:color w:val="231F20"/>
          <w:spacing w:val="-5"/>
          <w:sz w:val="22"/>
        </w:rPr>
        <w:t> </w:t>
      </w:r>
      <w:r>
        <w:rPr>
          <w:i/>
          <w:color w:val="231F20"/>
          <w:sz w:val="22"/>
        </w:rPr>
        <w:t>all commands. The subsystems and commands are sorted alphabeti- </w:t>
      </w:r>
      <w:r>
        <w:rPr>
          <w:i/>
          <w:color w:val="231F20"/>
          <w:spacing w:val="-2"/>
          <w:sz w:val="22"/>
        </w:rPr>
        <w:t>cally.</w:t>
      </w:r>
    </w:p>
    <w:p>
      <w:pPr>
        <w:pStyle w:val="Heading9"/>
        <w:spacing w:before="241"/>
        <w:ind w:left="178"/>
      </w:pPr>
      <w:r>
        <w:rPr>
          <w:color w:val="231F20"/>
          <w:spacing w:val="-2"/>
        </w:rPr>
        <w:t>Index</w:t>
      </w:r>
    </w:p>
    <w:p>
      <w:pPr>
        <w:spacing w:line="230" w:lineRule="auto" w:before="126"/>
        <w:ind w:left="178" w:right="496" w:firstLine="0"/>
        <w:jc w:val="both"/>
        <w:rPr>
          <w:rFonts w:ascii="Times New Roman"/>
          <w:sz w:val="22"/>
        </w:rPr>
      </w:pPr>
      <w:r>
        <w:rPr>
          <w:rFonts w:ascii="Times New Roman"/>
          <w:color w:val="231F20"/>
          <w:sz w:val="22"/>
        </w:rPr>
        <w:t>You can also use the index to get </w:t>
      </w:r>
      <w:r>
        <w:rPr>
          <w:rFonts w:ascii="Times New Roman"/>
          <w:color w:val="231F20"/>
          <w:sz w:val="22"/>
        </w:rPr>
        <w:t>an overview of the commands. The in- dex is also useful when looking for additional information on the com- mand you are currently working</w:t>
      </w:r>
      <w:r>
        <w:rPr>
          <w:rFonts w:ascii="Times New Roman"/>
          <w:color w:val="231F20"/>
          <w:spacing w:val="8"/>
          <w:sz w:val="22"/>
        </w:rPr>
        <w:t> </w:t>
      </w:r>
      <w:r>
        <w:rPr>
          <w:rFonts w:ascii="Times New Roman"/>
          <w:color w:val="231F20"/>
          <w:spacing w:val="-2"/>
          <w:sz w:val="22"/>
        </w:rPr>
        <w:t>with.</w:t>
      </w:r>
    </w:p>
    <w:p>
      <w:pPr>
        <w:spacing w:after="0" w:line="230" w:lineRule="auto"/>
        <w:jc w:val="both"/>
        <w:rPr>
          <w:rFonts w:ascii="Times New Roman"/>
          <w:sz w:val="22"/>
        </w:rPr>
        <w:sectPr>
          <w:type w:val="continuous"/>
          <w:pgSz w:w="8420" w:h="11900"/>
          <w:pgMar w:header="298" w:footer="413" w:top="420" w:bottom="280" w:left="283" w:right="425"/>
          <w:cols w:num="2" w:equalWidth="0">
            <w:col w:w="3626" w:space="40"/>
            <w:col w:w="4046"/>
          </w:cols>
        </w:sectPr>
      </w:pPr>
    </w:p>
    <w:p>
      <w:pPr>
        <w:pStyle w:val="BodyText"/>
        <w:rPr>
          <w:rFonts w:ascii="Times New Roman"/>
          <w:sz w:val="20"/>
        </w:rPr>
      </w:pPr>
    </w:p>
    <w:p>
      <w:pPr>
        <w:pStyle w:val="BodyText"/>
        <w:spacing w:before="37"/>
        <w:rPr>
          <w:rFonts w:ascii="Times New Roman"/>
          <w:sz w:val="20"/>
        </w:rPr>
      </w:pPr>
    </w:p>
    <w:p>
      <w:pPr>
        <w:pStyle w:val="BodyText"/>
        <w:spacing w:after="0"/>
        <w:rPr>
          <w:rFonts w:ascii="Times New Roman"/>
          <w:sz w:val="20"/>
        </w:rPr>
        <w:sectPr>
          <w:pgSz w:w="8420" w:h="11900"/>
          <w:pgMar w:header="298" w:footer="413" w:top="500" w:bottom="600" w:left="283" w:right="425"/>
        </w:sectPr>
      </w:pPr>
    </w:p>
    <w:p>
      <w:pPr>
        <w:pStyle w:val="Heading4"/>
        <w:spacing w:line="232" w:lineRule="auto" w:before="85"/>
        <w:ind w:left="639" w:right="1217"/>
      </w:pPr>
      <w:bookmarkStart w:name="Manual Conventions 1-3" w:id="105"/>
      <w:bookmarkEnd w:id="105"/>
      <w:r>
        <w:rPr>
          <w:b w:val="0"/>
        </w:rPr>
      </w:r>
      <w:bookmarkStart w:name="Conventions 1-3" w:id="106"/>
      <w:bookmarkEnd w:id="106"/>
      <w:r>
        <w:rPr>
          <w:b w:val="0"/>
        </w:rPr>
      </w:r>
      <w:bookmarkStart w:name="Mnemonic conventions 1-3" w:id="107"/>
      <w:bookmarkEnd w:id="107"/>
      <w:r>
        <w:rPr>
          <w:b w:val="0"/>
        </w:rPr>
      </w:r>
      <w:bookmarkStart w:name="Repetition 1-3" w:id="108"/>
      <w:bookmarkEnd w:id="108"/>
      <w:r>
        <w:rPr>
          <w:b w:val="0"/>
        </w:rPr>
      </w:r>
      <w:bookmarkStart w:name="Truncation rules 1-3" w:id="109"/>
      <w:bookmarkEnd w:id="109"/>
      <w:r>
        <w:rPr>
          <w:b w:val="0"/>
        </w:rPr>
      </w:r>
      <w:bookmarkStart w:name="_bookmark3" w:id="110"/>
      <w:bookmarkEnd w:id="110"/>
      <w:r>
        <w:rPr>
          <w:b w:val="0"/>
        </w:rPr>
      </w:r>
      <w:r>
        <w:rPr>
          <w:color w:val="231F20"/>
          <w:spacing w:val="-2"/>
        </w:rPr>
        <w:t>Manual </w:t>
      </w:r>
      <w:r>
        <w:rPr>
          <w:color w:val="231F20"/>
          <w:spacing w:val="-4"/>
        </w:rPr>
        <w:t>Conventions</w:t>
      </w:r>
    </w:p>
    <w:p>
      <w:pPr>
        <w:pStyle w:val="Heading9"/>
        <w:spacing w:before="213"/>
        <w:ind w:left="639"/>
      </w:pPr>
      <w:r>
        <w:rPr>
          <w:color w:val="231F20"/>
        </w:rPr>
        <w:t>Syntax</w:t>
      </w:r>
      <w:r>
        <w:rPr>
          <w:color w:val="231F20"/>
          <w:spacing w:val="-10"/>
        </w:rPr>
        <w:t> </w:t>
      </w:r>
      <w:r>
        <w:rPr>
          <w:color w:val="231F20"/>
        </w:rPr>
        <w:t>Specification</w:t>
      </w:r>
      <w:r>
        <w:rPr>
          <w:color w:val="231F20"/>
          <w:spacing w:val="-9"/>
        </w:rPr>
        <w:t> </w:t>
      </w:r>
      <w:r>
        <w:rPr>
          <w:color w:val="231F20"/>
          <w:spacing w:val="-4"/>
        </w:rPr>
        <w:t>Form</w:t>
      </w:r>
    </w:p>
    <w:p>
      <w:pPr>
        <w:spacing w:line="230" w:lineRule="auto" w:before="109"/>
        <w:ind w:left="639" w:right="1" w:firstLine="0"/>
        <w:jc w:val="both"/>
        <w:rPr>
          <w:rFonts w:ascii="Times New Roman"/>
          <w:sz w:val="20"/>
        </w:rPr>
      </w:pPr>
      <w:r>
        <w:rPr>
          <w:rFonts w:ascii="Times New Roman"/>
          <w:color w:val="231F20"/>
          <w:sz w:val="20"/>
        </w:rPr>
        <w:t>This manual uses the EBNF </w:t>
      </w:r>
      <w:r>
        <w:rPr>
          <w:rFonts w:ascii="Times New Roman"/>
          <w:color w:val="231F20"/>
          <w:sz w:val="20"/>
        </w:rPr>
        <w:t>(</w:t>
      </w:r>
      <w:r>
        <w:rPr>
          <w:rFonts w:ascii="Times New Roman"/>
          <w:color w:val="231F20"/>
          <w:sz w:val="20"/>
          <w:u w:val="single" w:color="231F20"/>
        </w:rPr>
        <w:t>E</w:t>
      </w:r>
      <w:r>
        <w:rPr>
          <w:rFonts w:ascii="Times New Roman"/>
          <w:color w:val="231F20"/>
          <w:sz w:val="20"/>
        </w:rPr>
        <w:t>xtended </w:t>
      </w:r>
      <w:r>
        <w:rPr>
          <w:rFonts w:ascii="Times New Roman"/>
          <w:color w:val="231F20"/>
          <w:sz w:val="20"/>
          <w:u w:val="single" w:color="231F20"/>
        </w:rPr>
        <w:t>B</w:t>
      </w:r>
      <w:r>
        <w:rPr>
          <w:rFonts w:ascii="Times New Roman"/>
          <w:color w:val="231F20"/>
          <w:sz w:val="20"/>
        </w:rPr>
        <w:t>ackus-</w:t>
      </w:r>
      <w:r>
        <w:rPr>
          <w:rFonts w:ascii="Times New Roman"/>
          <w:color w:val="231F20"/>
          <w:sz w:val="20"/>
          <w:u w:val="single" w:color="231F20"/>
        </w:rPr>
        <w:t>N</w:t>
      </w:r>
      <w:r>
        <w:rPr>
          <w:rFonts w:ascii="Times New Roman"/>
          <w:color w:val="231F20"/>
          <w:sz w:val="20"/>
        </w:rPr>
        <w:t>aur </w:t>
      </w:r>
      <w:r>
        <w:rPr>
          <w:rFonts w:ascii="Times New Roman"/>
          <w:color w:val="231F20"/>
          <w:sz w:val="20"/>
          <w:u w:val="single" w:color="231F20"/>
        </w:rPr>
        <w:t>F</w:t>
      </w:r>
      <w:r>
        <w:rPr>
          <w:rFonts w:ascii="Times New Roman"/>
          <w:color w:val="231F20"/>
          <w:sz w:val="20"/>
        </w:rPr>
        <w:t>orm) notation for describ- ing syntax. This notation uses the follow- ing types of symbols:</w:t>
      </w:r>
    </w:p>
    <w:p>
      <w:pPr>
        <w:numPr>
          <w:ilvl w:val="1"/>
          <w:numId w:val="2"/>
        </w:numPr>
        <w:tabs>
          <w:tab w:pos="922" w:val="left" w:leader="none"/>
        </w:tabs>
        <w:spacing w:before="182"/>
        <w:ind w:left="922" w:right="0" w:hanging="283"/>
        <w:jc w:val="left"/>
        <w:rPr>
          <w:rFonts w:ascii="Arial"/>
          <w:b/>
          <w:sz w:val="20"/>
        </w:rPr>
      </w:pPr>
      <w:r>
        <w:rPr>
          <w:rFonts w:ascii="Arial"/>
          <w:b/>
          <w:color w:val="231F20"/>
          <w:sz w:val="20"/>
        </w:rPr>
        <w:t>Printable</w:t>
      </w:r>
      <w:r>
        <w:rPr>
          <w:rFonts w:ascii="Arial"/>
          <w:b/>
          <w:color w:val="231F20"/>
          <w:spacing w:val="3"/>
          <w:sz w:val="20"/>
        </w:rPr>
        <w:t> </w:t>
      </w:r>
      <w:r>
        <w:rPr>
          <w:rFonts w:ascii="Arial"/>
          <w:b/>
          <w:color w:val="231F20"/>
          <w:spacing w:val="-2"/>
          <w:sz w:val="20"/>
        </w:rPr>
        <w:t>Characters:</w:t>
      </w:r>
    </w:p>
    <w:p>
      <w:pPr>
        <w:spacing w:line="230" w:lineRule="auto" w:before="78"/>
        <w:ind w:left="639" w:right="0" w:firstLine="0"/>
        <w:jc w:val="both"/>
        <w:rPr>
          <w:rFonts w:ascii="Times New Roman"/>
          <w:sz w:val="20"/>
        </w:rPr>
      </w:pPr>
      <w:r>
        <w:rPr>
          <w:rFonts w:ascii="Times New Roman"/>
          <w:color w:val="231F20"/>
          <w:sz w:val="20"/>
        </w:rPr>
        <w:t>Printable characters such as </w:t>
      </w:r>
      <w:r>
        <w:rPr>
          <w:rFonts w:ascii="Times New Roman"/>
          <w:color w:val="231F20"/>
          <w:sz w:val="20"/>
        </w:rPr>
        <w:t>Command headers,</w:t>
      </w:r>
      <w:r>
        <w:rPr>
          <w:rFonts w:ascii="Times New Roman"/>
          <w:color w:val="231F20"/>
          <w:spacing w:val="18"/>
          <w:sz w:val="20"/>
        </w:rPr>
        <w:t> </w:t>
      </w:r>
      <w:r>
        <w:rPr>
          <w:rFonts w:ascii="Times New Roman"/>
          <w:color w:val="231F20"/>
          <w:sz w:val="20"/>
        </w:rPr>
        <w:t>etc.,</w:t>
      </w:r>
      <w:r>
        <w:rPr>
          <w:rFonts w:ascii="Times New Roman"/>
          <w:color w:val="231F20"/>
          <w:spacing w:val="16"/>
          <w:sz w:val="20"/>
        </w:rPr>
        <w:t> </w:t>
      </w:r>
      <w:r>
        <w:rPr>
          <w:rFonts w:ascii="Times New Roman"/>
          <w:color w:val="231F20"/>
          <w:sz w:val="20"/>
        </w:rPr>
        <w:t>are</w:t>
      </w:r>
      <w:r>
        <w:rPr>
          <w:rFonts w:ascii="Times New Roman"/>
          <w:color w:val="231F20"/>
          <w:spacing w:val="16"/>
          <w:sz w:val="20"/>
        </w:rPr>
        <w:t> </w:t>
      </w:r>
      <w:r>
        <w:rPr>
          <w:rFonts w:ascii="Times New Roman"/>
          <w:color w:val="231F20"/>
          <w:sz w:val="20"/>
        </w:rPr>
        <w:t>printed</w:t>
      </w:r>
      <w:r>
        <w:rPr>
          <w:rFonts w:ascii="Times New Roman"/>
          <w:color w:val="231F20"/>
          <w:spacing w:val="17"/>
          <w:sz w:val="20"/>
        </w:rPr>
        <w:t> </w:t>
      </w:r>
      <w:r>
        <w:rPr>
          <w:rFonts w:ascii="Times New Roman"/>
          <w:color w:val="231F20"/>
          <w:sz w:val="20"/>
        </w:rPr>
        <w:t>just</w:t>
      </w:r>
      <w:r>
        <w:rPr>
          <w:rFonts w:ascii="Times New Roman"/>
          <w:color w:val="231F20"/>
          <w:spacing w:val="17"/>
          <w:sz w:val="20"/>
        </w:rPr>
        <w:t> </w:t>
      </w:r>
      <w:r>
        <w:rPr>
          <w:rFonts w:ascii="Times New Roman"/>
          <w:color w:val="231F20"/>
          <w:sz w:val="20"/>
        </w:rPr>
        <w:t>as</w:t>
      </w:r>
      <w:r>
        <w:rPr>
          <w:rFonts w:ascii="Times New Roman"/>
          <w:color w:val="231F20"/>
          <w:spacing w:val="16"/>
          <w:sz w:val="20"/>
        </w:rPr>
        <w:t> </w:t>
      </w:r>
      <w:r>
        <w:rPr>
          <w:rFonts w:ascii="Times New Roman"/>
          <w:color w:val="231F20"/>
          <w:sz w:val="20"/>
        </w:rPr>
        <w:t>they</w:t>
      </w:r>
      <w:r>
        <w:rPr>
          <w:rFonts w:ascii="Times New Roman"/>
          <w:color w:val="231F20"/>
          <w:spacing w:val="16"/>
          <w:sz w:val="20"/>
        </w:rPr>
        <w:t> </w:t>
      </w:r>
      <w:r>
        <w:rPr>
          <w:rFonts w:ascii="Times New Roman"/>
          <w:color w:val="231F20"/>
          <w:spacing w:val="-4"/>
          <w:sz w:val="20"/>
        </w:rPr>
        <w:t>are,</w:t>
      </w:r>
    </w:p>
    <w:p>
      <w:pPr>
        <w:spacing w:line="230" w:lineRule="auto" w:before="0"/>
        <w:ind w:left="639" w:right="0" w:firstLine="0"/>
        <w:jc w:val="left"/>
        <w:rPr>
          <w:rFonts w:ascii="Times New Roman"/>
          <w:sz w:val="20"/>
        </w:rPr>
      </w:pPr>
      <w:r>
        <w:rPr>
          <w:rFonts w:ascii="Times New Roman"/>
          <w:color w:val="231F20"/>
          <w:sz w:val="20"/>
        </w:rPr>
        <w:t>e.g.</w:t>
      </w:r>
      <w:r>
        <w:rPr>
          <w:rFonts w:ascii="Times New Roman"/>
          <w:color w:val="231F20"/>
          <w:spacing w:val="40"/>
          <w:sz w:val="20"/>
        </w:rPr>
        <w:t> </w:t>
      </w:r>
      <w:r>
        <w:rPr>
          <w:rFonts w:ascii="Times New Roman"/>
          <w:color w:val="231F20"/>
          <w:sz w:val="20"/>
        </w:rPr>
        <w:t>period</w:t>
      </w:r>
      <w:r>
        <w:rPr>
          <w:rFonts w:ascii="Times New Roman"/>
          <w:color w:val="231F20"/>
          <w:spacing w:val="40"/>
          <w:sz w:val="20"/>
        </w:rPr>
        <w:t> </w:t>
      </w:r>
      <w:r>
        <w:rPr>
          <w:rFonts w:ascii="Times New Roman"/>
          <w:color w:val="231F20"/>
          <w:sz w:val="20"/>
        </w:rPr>
        <w:t>means</w:t>
      </w:r>
      <w:r>
        <w:rPr>
          <w:rFonts w:ascii="Times New Roman"/>
          <w:color w:val="231F20"/>
          <w:spacing w:val="38"/>
          <w:sz w:val="20"/>
        </w:rPr>
        <w:t> </w:t>
      </w:r>
      <w:r>
        <w:rPr>
          <w:rFonts w:ascii="Times New Roman"/>
          <w:color w:val="231F20"/>
          <w:sz w:val="20"/>
        </w:rPr>
        <w:t>that</w:t>
      </w:r>
      <w:r>
        <w:rPr>
          <w:rFonts w:ascii="Times New Roman"/>
          <w:color w:val="231F20"/>
          <w:spacing w:val="39"/>
          <w:sz w:val="20"/>
        </w:rPr>
        <w:t> </w:t>
      </w:r>
      <w:r>
        <w:rPr>
          <w:rFonts w:ascii="Times New Roman"/>
          <w:color w:val="231F20"/>
          <w:sz w:val="20"/>
        </w:rPr>
        <w:t>you</w:t>
      </w:r>
      <w:r>
        <w:rPr>
          <w:rFonts w:ascii="Times New Roman"/>
          <w:color w:val="231F20"/>
          <w:spacing w:val="40"/>
          <w:sz w:val="20"/>
        </w:rPr>
        <w:t> </w:t>
      </w:r>
      <w:r>
        <w:rPr>
          <w:rFonts w:ascii="Times New Roman"/>
          <w:color w:val="231F20"/>
          <w:sz w:val="20"/>
        </w:rPr>
        <w:t>should</w:t>
      </w:r>
      <w:r>
        <w:rPr>
          <w:rFonts w:ascii="Times New Roman"/>
          <w:color w:val="231F20"/>
          <w:spacing w:val="42"/>
          <w:sz w:val="20"/>
        </w:rPr>
        <w:t> </w:t>
      </w:r>
      <w:r>
        <w:rPr>
          <w:rFonts w:ascii="Times New Roman"/>
          <w:color w:val="231F20"/>
          <w:sz w:val="20"/>
        </w:rPr>
        <w:t>type the word PERIOD.</w:t>
      </w:r>
    </w:p>
    <w:p>
      <w:pPr>
        <w:spacing w:line="230" w:lineRule="auto" w:before="117"/>
        <w:ind w:left="639" w:right="1" w:firstLine="0"/>
        <w:jc w:val="both"/>
        <w:rPr>
          <w:rFonts w:ascii="Times New Roman" w:hAnsi="Times New Roman"/>
          <w:sz w:val="20"/>
        </w:rPr>
      </w:pPr>
      <w:r>
        <w:rPr>
          <w:rFonts w:ascii="Times New Roman" w:hAnsi="Times New Roman"/>
          <w:color w:val="231F20"/>
          <w:sz w:val="20"/>
        </w:rPr>
        <w:t>The following printable characters have a special meaning and will only be used </w:t>
      </w:r>
      <w:r>
        <w:rPr>
          <w:rFonts w:ascii="Times New Roman" w:hAnsi="Times New Roman"/>
          <w:color w:val="231F20"/>
          <w:sz w:val="20"/>
        </w:rPr>
        <w:t>in that meaning: # ‘ “ () : ;</w:t>
      </w:r>
      <w:r>
        <w:rPr>
          <w:rFonts w:ascii="Times New Roman" w:hAnsi="Times New Roman"/>
          <w:color w:val="231F20"/>
          <w:spacing w:val="40"/>
          <w:sz w:val="20"/>
        </w:rPr>
        <w:t> </w:t>
      </w:r>
      <w:r>
        <w:rPr>
          <w:rFonts w:ascii="Times New Roman" w:hAnsi="Times New Roman"/>
          <w:color w:val="231F20"/>
          <w:sz w:val="20"/>
        </w:rPr>
        <w:t>*</w:t>
      </w:r>
    </w:p>
    <w:p>
      <w:pPr>
        <w:spacing w:line="230" w:lineRule="auto" w:before="0"/>
        <w:ind w:left="639" w:right="1" w:firstLine="0"/>
        <w:jc w:val="both"/>
        <w:rPr>
          <w:rFonts w:ascii="Times New Roman" w:hAnsi="Times New Roman"/>
          <w:sz w:val="20"/>
        </w:rPr>
      </w:pPr>
      <w:r>
        <w:rPr>
          <w:rFonts w:ascii="Times New Roman" w:hAnsi="Times New Roman"/>
          <w:color w:val="231F20"/>
          <w:sz w:val="20"/>
        </w:rPr>
        <w:t>Read Chapter 3’ Introduction to </w:t>
      </w:r>
      <w:r>
        <w:rPr>
          <w:rFonts w:ascii="Times New Roman" w:hAnsi="Times New Roman"/>
          <w:color w:val="231F20"/>
          <w:sz w:val="20"/>
        </w:rPr>
        <w:t>SCPI’</w:t>
      </w:r>
      <w:r>
        <w:rPr>
          <w:rFonts w:ascii="Times New Roman" w:hAnsi="Times New Roman"/>
          <w:color w:val="231F20"/>
          <w:spacing w:val="40"/>
          <w:sz w:val="20"/>
        </w:rPr>
        <w:t> </w:t>
      </w:r>
      <w:r>
        <w:rPr>
          <w:rFonts w:ascii="Times New Roman" w:hAnsi="Times New Roman"/>
          <w:color w:val="231F20"/>
          <w:sz w:val="20"/>
        </w:rPr>
        <w:t>for more information.</w:t>
      </w:r>
    </w:p>
    <w:p>
      <w:pPr>
        <w:numPr>
          <w:ilvl w:val="1"/>
          <w:numId w:val="2"/>
        </w:numPr>
        <w:tabs>
          <w:tab w:pos="922" w:val="left" w:leader="none"/>
        </w:tabs>
        <w:spacing w:before="181"/>
        <w:ind w:left="922" w:right="0" w:hanging="283"/>
        <w:jc w:val="left"/>
        <w:rPr>
          <w:rFonts w:ascii="Arial"/>
          <w:b/>
          <w:sz w:val="20"/>
        </w:rPr>
      </w:pPr>
      <w:r>
        <w:rPr>
          <w:rFonts w:ascii="Arial"/>
          <w:b/>
          <w:color w:val="231F20"/>
          <w:sz w:val="20"/>
        </w:rPr>
        <w:t>Non-printable</w:t>
      </w:r>
      <w:r>
        <w:rPr>
          <w:rFonts w:ascii="Arial"/>
          <w:b/>
          <w:color w:val="231F20"/>
          <w:spacing w:val="4"/>
          <w:sz w:val="20"/>
        </w:rPr>
        <w:t> </w:t>
      </w:r>
      <w:r>
        <w:rPr>
          <w:rFonts w:ascii="Arial"/>
          <w:b/>
          <w:color w:val="231F20"/>
          <w:spacing w:val="-2"/>
          <w:sz w:val="20"/>
        </w:rPr>
        <w:t>Characters:</w:t>
      </w:r>
    </w:p>
    <w:p>
      <w:pPr>
        <w:spacing w:before="111"/>
        <w:ind w:left="639" w:right="0" w:firstLine="0"/>
        <w:jc w:val="both"/>
        <w:rPr>
          <w:rFonts w:ascii="Times New Roman"/>
          <w:sz w:val="20"/>
        </w:rPr>
      </w:pPr>
      <w:r>
        <w:rPr>
          <w:rFonts w:ascii="Times New Roman"/>
          <w:color w:val="231F20"/>
          <w:sz w:val="20"/>
        </w:rPr>
        <w:t>Two non-printable characters are </w:t>
      </w:r>
      <w:r>
        <w:rPr>
          <w:rFonts w:ascii="Times New Roman"/>
          <w:color w:val="231F20"/>
          <w:spacing w:val="-2"/>
          <w:sz w:val="20"/>
        </w:rPr>
        <w:t>used:</w:t>
      </w:r>
    </w:p>
    <w:p>
      <w:pPr>
        <w:spacing w:line="189" w:lineRule="auto" w:before="146"/>
        <w:ind w:left="923" w:right="204" w:hanging="284"/>
        <w:jc w:val="left"/>
        <w:rPr>
          <w:rFonts w:ascii="Times New Roman"/>
          <w:i/>
          <w:sz w:val="20"/>
        </w:rPr>
      </w:pPr>
      <w:r>
        <w:rPr>
          <w:rFonts w:ascii="MingLiU_HKSCS-ExtB"/>
          <w:color w:val="231F20"/>
          <w:sz w:val="22"/>
        </w:rPr>
        <w:t>-</w:t>
      </w:r>
      <w:r>
        <w:rPr>
          <w:rFonts w:ascii="MingLiU_HKSCS-ExtB"/>
          <w:color w:val="231F20"/>
          <w:spacing w:val="80"/>
          <w:sz w:val="22"/>
        </w:rPr>
        <w:t> </w:t>
      </w:r>
      <w:r>
        <w:rPr>
          <w:rFonts w:ascii="Times New Roman"/>
          <w:i/>
          <w:color w:val="231F20"/>
          <w:sz w:val="20"/>
        </w:rPr>
        <w:t>indicates</w:t>
      </w:r>
      <w:r>
        <w:rPr>
          <w:rFonts w:ascii="Times New Roman"/>
          <w:i/>
          <w:color w:val="231F20"/>
          <w:spacing w:val="-5"/>
          <w:sz w:val="20"/>
        </w:rPr>
        <w:t> </w:t>
      </w:r>
      <w:r>
        <w:rPr>
          <w:rFonts w:ascii="Times New Roman"/>
          <w:i/>
          <w:color w:val="231F20"/>
          <w:sz w:val="20"/>
        </w:rPr>
        <w:t>the</w:t>
      </w:r>
      <w:r>
        <w:rPr>
          <w:rFonts w:ascii="Times New Roman"/>
          <w:i/>
          <w:color w:val="231F20"/>
          <w:spacing w:val="-5"/>
          <w:sz w:val="20"/>
        </w:rPr>
        <w:t> </w:t>
      </w:r>
      <w:r>
        <w:rPr>
          <w:rFonts w:ascii="Times New Roman"/>
          <w:i/>
          <w:color w:val="231F20"/>
          <w:sz w:val="20"/>
        </w:rPr>
        <w:t>space</w:t>
      </w:r>
      <w:r>
        <w:rPr>
          <w:rFonts w:ascii="Times New Roman"/>
          <w:i/>
          <w:color w:val="231F20"/>
          <w:spacing w:val="-5"/>
          <w:sz w:val="20"/>
        </w:rPr>
        <w:t> </w:t>
      </w:r>
      <w:r>
        <w:rPr>
          <w:rFonts w:ascii="Times New Roman"/>
          <w:i/>
          <w:color w:val="231F20"/>
          <w:sz w:val="20"/>
        </w:rPr>
        <w:t>character (ASCII code 32).</w:t>
      </w:r>
    </w:p>
    <w:p>
      <w:pPr>
        <w:spacing w:line="223" w:lineRule="auto" w:before="129"/>
        <w:ind w:left="923" w:right="0" w:hanging="284"/>
        <w:jc w:val="left"/>
        <w:rPr>
          <w:rFonts w:ascii="Times New Roman" w:hAnsi="Times New Roman"/>
          <w:i/>
          <w:sz w:val="20"/>
        </w:rPr>
      </w:pPr>
      <w:r>
        <w:rPr>
          <w:rFonts w:ascii="Symbol" w:hAnsi="Symbol"/>
          <w:color w:val="231F20"/>
          <w:sz w:val="22"/>
        </w:rPr>
        <w:t></w:t>
      </w:r>
      <w:r>
        <w:rPr>
          <w:rFonts w:ascii="Times New Roman" w:hAnsi="Times New Roman"/>
          <w:color w:val="231F20"/>
          <w:spacing w:val="80"/>
          <w:sz w:val="22"/>
        </w:rPr>
        <w:t> </w:t>
      </w:r>
      <w:r>
        <w:rPr>
          <w:rFonts w:ascii="Times New Roman" w:hAnsi="Times New Roman"/>
          <w:i/>
          <w:color w:val="231F20"/>
          <w:sz w:val="20"/>
        </w:rPr>
        <w:t>_</w:t>
      </w:r>
      <w:r>
        <w:rPr>
          <w:rFonts w:ascii="Times New Roman" w:hAnsi="Times New Roman"/>
          <w:i/>
          <w:color w:val="231F20"/>
          <w:spacing w:val="-4"/>
          <w:sz w:val="20"/>
        </w:rPr>
        <w:t> </w:t>
      </w:r>
      <w:r>
        <w:rPr>
          <w:rFonts w:ascii="Times New Roman" w:hAnsi="Times New Roman"/>
          <w:i/>
          <w:color w:val="231F20"/>
          <w:sz w:val="20"/>
        </w:rPr>
        <w:t>indicates</w:t>
      </w:r>
      <w:r>
        <w:rPr>
          <w:rFonts w:ascii="Times New Roman" w:hAnsi="Times New Roman"/>
          <w:i/>
          <w:color w:val="231F20"/>
          <w:spacing w:val="-4"/>
          <w:sz w:val="20"/>
        </w:rPr>
        <w:t> </w:t>
      </w:r>
      <w:r>
        <w:rPr>
          <w:rFonts w:ascii="Times New Roman" w:hAnsi="Times New Roman"/>
          <w:i/>
          <w:color w:val="231F20"/>
          <w:sz w:val="20"/>
        </w:rPr>
        <w:t>the</w:t>
      </w:r>
      <w:r>
        <w:rPr>
          <w:rFonts w:ascii="Times New Roman" w:hAnsi="Times New Roman"/>
          <w:i/>
          <w:color w:val="231F20"/>
          <w:spacing w:val="-4"/>
          <w:sz w:val="20"/>
        </w:rPr>
        <w:t> </w:t>
      </w:r>
      <w:r>
        <w:rPr>
          <w:rFonts w:ascii="Times New Roman" w:hAnsi="Times New Roman"/>
          <w:i/>
          <w:color w:val="231F20"/>
          <w:sz w:val="20"/>
        </w:rPr>
        <w:t>new</w:t>
      </w:r>
      <w:r>
        <w:rPr>
          <w:rFonts w:ascii="Times New Roman" w:hAnsi="Times New Roman"/>
          <w:i/>
          <w:color w:val="231F20"/>
          <w:spacing w:val="-4"/>
          <w:sz w:val="20"/>
        </w:rPr>
        <w:t> </w:t>
      </w:r>
      <w:r>
        <w:rPr>
          <w:rFonts w:ascii="Times New Roman" w:hAnsi="Times New Roman"/>
          <w:i/>
          <w:color w:val="231F20"/>
          <w:sz w:val="20"/>
        </w:rPr>
        <w:t>line</w:t>
      </w:r>
      <w:r>
        <w:rPr>
          <w:rFonts w:ascii="Times New Roman" w:hAnsi="Times New Roman"/>
          <w:i/>
          <w:color w:val="231F20"/>
          <w:spacing w:val="-4"/>
          <w:sz w:val="20"/>
        </w:rPr>
        <w:t> </w:t>
      </w:r>
      <w:r>
        <w:rPr>
          <w:rFonts w:ascii="Times New Roman" w:hAnsi="Times New Roman"/>
          <w:i/>
          <w:color w:val="231F20"/>
          <w:sz w:val="20"/>
        </w:rPr>
        <w:t>character (ASCII code 10).</w:t>
      </w:r>
    </w:p>
    <w:p>
      <w:pPr>
        <w:numPr>
          <w:ilvl w:val="1"/>
          <w:numId w:val="2"/>
        </w:numPr>
        <w:tabs>
          <w:tab w:pos="922" w:val="left" w:leader="none"/>
        </w:tabs>
        <w:spacing w:before="184"/>
        <w:ind w:left="922" w:right="0" w:hanging="283"/>
        <w:jc w:val="left"/>
        <w:rPr>
          <w:rFonts w:ascii="Arial"/>
          <w:b/>
          <w:sz w:val="20"/>
        </w:rPr>
      </w:pPr>
      <w:r>
        <w:rPr>
          <w:rFonts w:ascii="Arial"/>
          <w:b/>
          <w:color w:val="231F20"/>
          <w:sz w:val="20"/>
        </w:rPr>
        <w:t>Specified</w:t>
      </w:r>
      <w:r>
        <w:rPr>
          <w:rFonts w:ascii="Arial"/>
          <w:b/>
          <w:color w:val="231F20"/>
          <w:spacing w:val="8"/>
          <w:sz w:val="20"/>
        </w:rPr>
        <w:t> </w:t>
      </w:r>
      <w:r>
        <w:rPr>
          <w:rFonts w:ascii="Arial"/>
          <w:b/>
          <w:color w:val="231F20"/>
          <w:sz w:val="20"/>
        </w:rPr>
        <w:t>Expressions:</w:t>
      </w:r>
      <w:r>
        <w:rPr>
          <w:rFonts w:ascii="Arial"/>
          <w:b/>
          <w:color w:val="231F20"/>
          <w:spacing w:val="8"/>
          <w:sz w:val="20"/>
        </w:rPr>
        <w:t> </w:t>
      </w:r>
      <w:r>
        <w:rPr>
          <w:rFonts w:ascii="Arial"/>
          <w:b/>
          <w:color w:val="231F20"/>
          <w:sz w:val="20"/>
        </w:rPr>
        <w:t>&lt;</w:t>
      </w:r>
      <w:r>
        <w:rPr>
          <w:rFonts w:ascii="Arial"/>
          <w:b/>
          <w:color w:val="231F20"/>
          <w:spacing w:val="10"/>
          <w:sz w:val="20"/>
        </w:rPr>
        <w:t> </w:t>
      </w:r>
      <w:r>
        <w:rPr>
          <w:rFonts w:ascii="Arial"/>
          <w:b/>
          <w:color w:val="231F20"/>
          <w:spacing w:val="-10"/>
          <w:sz w:val="20"/>
        </w:rPr>
        <w:t>&gt;</w:t>
      </w:r>
    </w:p>
    <w:p>
      <w:pPr>
        <w:spacing w:line="230" w:lineRule="auto" w:before="119"/>
        <w:ind w:left="639" w:right="1" w:firstLine="0"/>
        <w:jc w:val="both"/>
        <w:rPr>
          <w:rFonts w:ascii="Times New Roman"/>
          <w:sz w:val="20"/>
        </w:rPr>
      </w:pPr>
      <w:r>
        <w:rPr>
          <w:rFonts w:ascii="Times New Roman"/>
          <w:color w:val="231F20"/>
          <w:sz w:val="20"/>
        </w:rPr>
        <w:t>Symbols and expressions that are </w:t>
      </w:r>
      <w:r>
        <w:rPr>
          <w:rFonts w:ascii="Times New Roman"/>
          <w:color w:val="231F20"/>
          <w:sz w:val="20"/>
        </w:rPr>
        <w:t>further specified elsewhere in this manual are placed between the &lt;&gt; signs.</w:t>
      </w:r>
    </w:p>
    <w:p>
      <w:pPr>
        <w:spacing w:line="230" w:lineRule="auto" w:before="0"/>
        <w:ind w:left="639" w:right="1" w:firstLine="0"/>
        <w:jc w:val="both"/>
        <w:rPr>
          <w:rFonts w:ascii="Times New Roman" w:hAnsi="Times New Roman"/>
          <w:sz w:val="20"/>
        </w:rPr>
      </w:pPr>
      <w:r>
        <w:rPr>
          <w:rFonts w:ascii="Times New Roman" w:hAnsi="Times New Roman"/>
          <w:color w:val="231F20"/>
          <w:sz w:val="20"/>
        </w:rPr>
        <w:t>For example</w:t>
      </w:r>
      <w:r>
        <w:rPr>
          <w:rFonts w:ascii="Times New Roman" w:hAnsi="Times New Roman"/>
          <w:color w:val="231F20"/>
          <w:spacing w:val="-1"/>
          <w:sz w:val="20"/>
        </w:rPr>
        <w:t> </w:t>
      </w:r>
      <w:r>
        <w:rPr>
          <w:rFonts w:ascii="Times New Roman" w:hAnsi="Times New Roman"/>
          <w:color w:val="231F20"/>
          <w:sz w:val="20"/>
        </w:rPr>
        <w:t>&lt;Dec. data.&gt;. The following explanation is found on the same </w:t>
      </w:r>
      <w:r>
        <w:rPr>
          <w:rFonts w:ascii="Times New Roman" w:hAnsi="Times New Roman"/>
          <w:color w:val="231F20"/>
          <w:sz w:val="20"/>
        </w:rPr>
        <w:t>page: “Where &lt;Dec. data&gt; is a four-digit num- ber between 0.1 and 8*10</w:t>
      </w:r>
      <w:r>
        <w:rPr>
          <w:rFonts w:ascii="Times New Roman" w:hAnsi="Times New Roman"/>
          <w:color w:val="231F20"/>
          <w:sz w:val="20"/>
          <w:vertAlign w:val="superscript"/>
        </w:rPr>
        <w:t>-9</w:t>
      </w:r>
      <w:r>
        <w:rPr>
          <w:rFonts w:ascii="Times New Roman" w:hAnsi="Times New Roman"/>
          <w:color w:val="231F20"/>
          <w:sz w:val="20"/>
          <w:vertAlign w:val="baseline"/>
        </w:rPr>
        <w:t>.</w:t>
      </w:r>
    </w:p>
    <w:p>
      <w:pPr>
        <w:numPr>
          <w:ilvl w:val="0"/>
          <w:numId w:val="3"/>
        </w:numPr>
        <w:tabs>
          <w:tab w:pos="460" w:val="left" w:leader="none"/>
        </w:tabs>
        <w:spacing w:line="254" w:lineRule="auto" w:before="68"/>
        <w:ind w:left="460" w:right="221" w:hanging="284"/>
        <w:jc w:val="left"/>
        <w:rPr>
          <w:rFonts w:ascii="Arial"/>
          <w:b/>
          <w:sz w:val="20"/>
        </w:rPr>
      </w:pPr>
      <w:r>
        <w:rPr/>
        <w:br w:type="column"/>
      </w:r>
      <w:r>
        <w:rPr>
          <w:rFonts w:ascii="Arial"/>
          <w:b/>
          <w:color w:val="231F20"/>
          <w:sz w:val="20"/>
        </w:rPr>
        <w:t>Alternative</w:t>
      </w:r>
      <w:r>
        <w:rPr>
          <w:rFonts w:ascii="Arial"/>
          <w:b/>
          <w:color w:val="231F20"/>
          <w:spacing w:val="-10"/>
          <w:sz w:val="20"/>
        </w:rPr>
        <w:t> </w:t>
      </w:r>
      <w:r>
        <w:rPr>
          <w:rFonts w:ascii="Arial"/>
          <w:b/>
          <w:color w:val="231F20"/>
          <w:sz w:val="20"/>
        </w:rPr>
        <w:t>Expressions</w:t>
      </w:r>
      <w:r>
        <w:rPr>
          <w:rFonts w:ascii="Arial"/>
          <w:b/>
          <w:color w:val="231F20"/>
          <w:spacing w:val="-10"/>
          <w:sz w:val="20"/>
        </w:rPr>
        <w:t> </w:t>
      </w:r>
      <w:r>
        <w:rPr>
          <w:rFonts w:ascii="Arial"/>
          <w:b/>
          <w:color w:val="231F20"/>
          <w:sz w:val="20"/>
        </w:rPr>
        <w:t>Giving Different Result:</w:t>
      </w:r>
    </w:p>
    <w:p>
      <w:pPr>
        <w:spacing w:line="230" w:lineRule="auto" w:before="103"/>
        <w:ind w:left="176" w:right="110" w:firstLine="0"/>
        <w:jc w:val="both"/>
        <w:rPr>
          <w:rFonts w:ascii="Times New Roman"/>
          <w:sz w:val="20"/>
        </w:rPr>
      </w:pPr>
      <w:r>
        <w:rPr>
          <w:rFonts w:ascii="Times New Roman"/>
          <w:color w:val="231F20"/>
          <w:sz w:val="20"/>
        </w:rPr>
        <w:t>Alternative expressions giving </w:t>
      </w:r>
      <w:r>
        <w:rPr>
          <w:rFonts w:ascii="Times New Roman"/>
          <w:color w:val="231F20"/>
          <w:sz w:val="20"/>
        </w:rPr>
        <w:t>different results are separated by |. For example, On|Off means that the function may be switched on or off.</w:t>
      </w:r>
    </w:p>
    <w:p>
      <w:pPr>
        <w:numPr>
          <w:ilvl w:val="0"/>
          <w:numId w:val="3"/>
        </w:numPr>
        <w:tabs>
          <w:tab w:pos="459" w:val="left" w:leader="none"/>
        </w:tabs>
        <w:spacing w:before="182"/>
        <w:ind w:left="459" w:right="0" w:hanging="283"/>
        <w:jc w:val="left"/>
        <w:rPr>
          <w:rFonts w:ascii="Arial" w:hAnsi="Arial"/>
          <w:b/>
          <w:sz w:val="20"/>
        </w:rPr>
      </w:pPr>
      <w:r>
        <w:rPr>
          <w:rFonts w:ascii="Arial" w:hAnsi="Arial"/>
          <w:b/>
          <w:color w:val="231F20"/>
          <w:sz w:val="20"/>
        </w:rPr>
        <w:t>Grouping:</w:t>
      </w:r>
      <w:r>
        <w:rPr>
          <w:rFonts w:ascii="Arial" w:hAnsi="Arial"/>
          <w:b/>
          <w:color w:val="231F20"/>
          <w:spacing w:val="9"/>
          <w:sz w:val="20"/>
        </w:rPr>
        <w:t> </w:t>
      </w:r>
      <w:r>
        <w:rPr>
          <w:rFonts w:ascii="Arial" w:hAnsi="Arial"/>
          <w:b/>
          <w:color w:val="231F20"/>
          <w:sz w:val="20"/>
        </w:rPr>
        <w:t>«</w:t>
      </w:r>
      <w:r>
        <w:rPr>
          <w:rFonts w:ascii="Arial" w:hAnsi="Arial"/>
          <w:b/>
          <w:color w:val="231F20"/>
          <w:spacing w:val="9"/>
          <w:sz w:val="20"/>
        </w:rPr>
        <w:t> </w:t>
      </w:r>
      <w:r>
        <w:rPr>
          <w:rFonts w:ascii="Arial" w:hAnsi="Arial"/>
          <w:b/>
          <w:color w:val="231F20"/>
          <w:spacing w:val="-10"/>
          <w:sz w:val="20"/>
        </w:rPr>
        <w:t>»</w:t>
      </w:r>
    </w:p>
    <w:p>
      <w:pPr>
        <w:spacing w:line="218" w:lineRule="auto" w:before="116"/>
        <w:ind w:left="176" w:right="111" w:firstLine="0"/>
        <w:jc w:val="both"/>
        <w:rPr>
          <w:rFonts w:ascii="Times New Roman" w:hAnsi="Times New Roman"/>
          <w:sz w:val="20"/>
        </w:rPr>
      </w:pPr>
      <w:r>
        <w:rPr>
          <w:rFonts w:ascii="Times New Roman" w:hAnsi="Times New Roman"/>
          <w:color w:val="231F20"/>
          <w:sz w:val="20"/>
        </w:rPr>
        <w:t>Example: FORMat</w:t>
      </w:r>
      <w:r>
        <w:rPr>
          <w:rFonts w:ascii="MingLiU_HKSCS-ExtB" w:hAnsi="MingLiU_HKSCS-ExtB"/>
          <w:color w:val="231F20"/>
          <w:sz w:val="20"/>
        </w:rPr>
        <w:t>-</w:t>
      </w:r>
      <w:r>
        <w:rPr>
          <w:rFonts w:ascii="Times New Roman" w:hAnsi="Times New Roman"/>
          <w:color w:val="231F20"/>
          <w:sz w:val="20"/>
        </w:rPr>
        <w:t>«ASCII|REAL» specifies the command header FORMat followed by a space character and either ASCII or REAL.</w:t>
      </w:r>
    </w:p>
    <w:p>
      <w:pPr>
        <w:numPr>
          <w:ilvl w:val="0"/>
          <w:numId w:val="3"/>
        </w:numPr>
        <w:tabs>
          <w:tab w:pos="459" w:val="left" w:leader="none"/>
        </w:tabs>
        <w:spacing w:before="185"/>
        <w:ind w:left="459" w:right="0" w:hanging="283"/>
        <w:jc w:val="left"/>
        <w:rPr>
          <w:rFonts w:ascii="Arial"/>
          <w:b/>
          <w:sz w:val="20"/>
        </w:rPr>
      </w:pPr>
      <w:r>
        <w:rPr>
          <w:rFonts w:ascii="Arial"/>
          <w:b/>
          <w:color w:val="231F20"/>
          <w:sz w:val="20"/>
        </w:rPr>
        <w:t>Optionality:</w:t>
      </w:r>
      <w:r>
        <w:rPr>
          <w:rFonts w:ascii="Arial"/>
          <w:b/>
          <w:color w:val="231F20"/>
          <w:spacing w:val="7"/>
          <w:sz w:val="20"/>
        </w:rPr>
        <w:t> </w:t>
      </w:r>
      <w:r>
        <w:rPr>
          <w:rFonts w:ascii="Arial"/>
          <w:b/>
          <w:color w:val="231F20"/>
          <w:sz w:val="20"/>
        </w:rPr>
        <w:t>[</w:t>
      </w:r>
      <w:r>
        <w:rPr>
          <w:rFonts w:ascii="Arial"/>
          <w:b/>
          <w:color w:val="231F20"/>
          <w:spacing w:val="8"/>
          <w:sz w:val="20"/>
        </w:rPr>
        <w:t> </w:t>
      </w:r>
      <w:r>
        <w:rPr>
          <w:rFonts w:ascii="Arial"/>
          <w:b/>
          <w:color w:val="231F20"/>
          <w:spacing w:val="-10"/>
          <w:sz w:val="20"/>
        </w:rPr>
        <w:t>]</w:t>
      </w:r>
    </w:p>
    <w:p>
      <w:pPr>
        <w:spacing w:line="230" w:lineRule="auto" w:before="118"/>
        <w:ind w:left="176" w:right="112" w:firstLine="0"/>
        <w:jc w:val="both"/>
        <w:rPr>
          <w:rFonts w:ascii="Times New Roman"/>
          <w:sz w:val="20"/>
        </w:rPr>
      </w:pPr>
      <w:r>
        <w:rPr>
          <w:rFonts w:ascii="Times New Roman"/>
          <w:color w:val="231F20"/>
          <w:sz w:val="20"/>
        </w:rPr>
        <w:t>An expression placed within [ ] is </w:t>
      </w:r>
      <w:r>
        <w:rPr>
          <w:rFonts w:ascii="Times New Roman"/>
          <w:color w:val="231F20"/>
          <w:sz w:val="20"/>
        </w:rPr>
        <w:t>op- </w:t>
      </w:r>
      <w:r>
        <w:rPr>
          <w:rFonts w:ascii="Times New Roman"/>
          <w:color w:val="231F20"/>
          <w:spacing w:val="-2"/>
          <w:sz w:val="20"/>
        </w:rPr>
        <w:t>tional.</w:t>
      </w:r>
    </w:p>
    <w:p>
      <w:pPr>
        <w:spacing w:before="111"/>
        <w:ind w:left="176" w:right="0" w:firstLine="0"/>
        <w:jc w:val="both"/>
        <w:rPr>
          <w:rFonts w:ascii="Courier New"/>
          <w:sz w:val="20"/>
        </w:rPr>
      </w:pPr>
      <w:r>
        <w:rPr>
          <w:rFonts w:ascii="Times New Roman"/>
          <w:color w:val="231F20"/>
          <w:sz w:val="20"/>
        </w:rPr>
        <w:t>Example:</w:t>
      </w:r>
      <w:r>
        <w:rPr>
          <w:rFonts w:ascii="Times New Roman"/>
          <w:color w:val="231F20"/>
          <w:spacing w:val="-3"/>
          <w:sz w:val="20"/>
        </w:rPr>
        <w:t> </w:t>
      </w:r>
      <w:r>
        <w:rPr>
          <w:rFonts w:ascii="Courier New"/>
          <w:color w:val="231F20"/>
          <w:spacing w:val="-2"/>
          <w:sz w:val="20"/>
        </w:rPr>
        <w:t>[:VOLT]:FREQuency</w:t>
      </w:r>
    </w:p>
    <w:p>
      <w:pPr>
        <w:spacing w:line="230" w:lineRule="auto" w:before="101"/>
        <w:ind w:left="176" w:right="112" w:firstLine="0"/>
        <w:jc w:val="both"/>
        <w:rPr>
          <w:rFonts w:ascii="Times New Roman"/>
          <w:sz w:val="20"/>
        </w:rPr>
      </w:pPr>
      <w:r>
        <w:rPr>
          <w:rFonts w:ascii="Times New Roman"/>
          <w:color w:val="231F20"/>
          <w:sz w:val="20"/>
        </w:rPr>
        <w:t>means that the command </w:t>
      </w:r>
      <w:r>
        <w:rPr>
          <w:rFonts w:ascii="Times New Roman"/>
          <w:color w:val="231F20"/>
          <w:sz w:val="20"/>
        </w:rPr>
        <w:t>FREQuency may or may not be preceded by :VOLT.</w:t>
      </w:r>
    </w:p>
    <w:p>
      <w:pPr>
        <w:numPr>
          <w:ilvl w:val="0"/>
          <w:numId w:val="3"/>
        </w:numPr>
        <w:tabs>
          <w:tab w:pos="459" w:val="left" w:leader="none"/>
        </w:tabs>
        <w:spacing w:before="183"/>
        <w:ind w:left="459" w:right="0" w:hanging="283"/>
        <w:jc w:val="left"/>
        <w:rPr>
          <w:rFonts w:ascii="Arial"/>
          <w:b/>
          <w:sz w:val="20"/>
        </w:rPr>
      </w:pPr>
      <w:r>
        <w:rPr>
          <w:rFonts w:ascii="Arial"/>
          <w:b/>
          <w:color w:val="231F20"/>
          <w:sz w:val="20"/>
        </w:rPr>
        <w:t>Repetition:</w:t>
      </w:r>
      <w:r>
        <w:rPr>
          <w:rFonts w:ascii="Arial"/>
          <w:b/>
          <w:color w:val="231F20"/>
          <w:spacing w:val="10"/>
          <w:sz w:val="20"/>
        </w:rPr>
        <w:t> </w:t>
      </w:r>
      <w:r>
        <w:rPr>
          <w:rFonts w:ascii="Arial"/>
          <w:b/>
          <w:color w:val="231F20"/>
          <w:sz w:val="20"/>
        </w:rPr>
        <w:t>{</w:t>
      </w:r>
      <w:r>
        <w:rPr>
          <w:rFonts w:ascii="Arial"/>
          <w:b/>
          <w:color w:val="231F20"/>
          <w:spacing w:val="10"/>
          <w:sz w:val="20"/>
        </w:rPr>
        <w:t> </w:t>
      </w:r>
      <w:r>
        <w:rPr>
          <w:rFonts w:ascii="Arial"/>
          <w:b/>
          <w:color w:val="231F20"/>
          <w:spacing w:val="-10"/>
          <w:sz w:val="20"/>
        </w:rPr>
        <w:t>}</w:t>
      </w:r>
    </w:p>
    <w:p>
      <w:pPr>
        <w:spacing w:line="230" w:lineRule="auto" w:before="118"/>
        <w:ind w:left="176" w:right="112" w:firstLine="0"/>
        <w:jc w:val="both"/>
        <w:rPr>
          <w:rFonts w:ascii="Times New Roman"/>
          <w:sz w:val="20"/>
        </w:rPr>
      </w:pPr>
      <w:r>
        <w:rPr>
          <w:rFonts w:ascii="Times New Roman"/>
          <w:color w:val="231F20"/>
          <w:sz w:val="20"/>
        </w:rPr>
        <w:t>An expression placed within { } can </w:t>
      </w:r>
      <w:r>
        <w:rPr>
          <w:rFonts w:ascii="Times New Roman"/>
          <w:color w:val="231F20"/>
          <w:sz w:val="20"/>
        </w:rPr>
        <w:t>be repeated zero or more times.</w:t>
      </w:r>
    </w:p>
    <w:p>
      <w:pPr>
        <w:numPr>
          <w:ilvl w:val="0"/>
          <w:numId w:val="3"/>
        </w:numPr>
        <w:tabs>
          <w:tab w:pos="459" w:val="left" w:leader="none"/>
        </w:tabs>
        <w:spacing w:before="183"/>
        <w:ind w:left="459" w:right="0" w:hanging="283"/>
        <w:jc w:val="left"/>
        <w:rPr>
          <w:rFonts w:ascii="Arial"/>
          <w:b/>
          <w:sz w:val="20"/>
        </w:rPr>
      </w:pPr>
      <w:r>
        <w:rPr>
          <w:rFonts w:ascii="Arial"/>
          <w:b/>
          <w:color w:val="231F20"/>
          <w:sz w:val="20"/>
        </w:rPr>
        <w:t>Equality:</w:t>
      </w:r>
      <w:r>
        <w:rPr>
          <w:rFonts w:ascii="Arial"/>
          <w:b/>
          <w:color w:val="231F20"/>
          <w:spacing w:val="6"/>
          <w:sz w:val="20"/>
        </w:rPr>
        <w:t> </w:t>
      </w:r>
      <w:r>
        <w:rPr>
          <w:rFonts w:ascii="Arial"/>
          <w:b/>
          <w:color w:val="231F20"/>
          <w:spacing w:val="-10"/>
          <w:sz w:val="20"/>
        </w:rPr>
        <w:t>=</w:t>
      </w:r>
    </w:p>
    <w:p>
      <w:pPr>
        <w:spacing w:line="230" w:lineRule="auto" w:before="118"/>
        <w:ind w:left="226" w:right="576" w:hanging="51"/>
        <w:jc w:val="left"/>
        <w:rPr>
          <w:rFonts w:ascii="Times New Roman"/>
          <w:sz w:val="20"/>
        </w:rPr>
      </w:pPr>
      <w:r>
        <w:rPr>
          <w:rFonts w:ascii="Times New Roman"/>
          <w:color w:val="231F20"/>
          <w:sz w:val="20"/>
        </w:rPr>
        <w:t>Equality</w:t>
      </w:r>
      <w:r>
        <w:rPr>
          <w:rFonts w:ascii="Times New Roman"/>
          <w:color w:val="231F20"/>
          <w:spacing w:val="-10"/>
          <w:sz w:val="20"/>
        </w:rPr>
        <w:t> </w:t>
      </w:r>
      <w:r>
        <w:rPr>
          <w:rFonts w:ascii="Times New Roman"/>
          <w:color w:val="231F20"/>
          <w:sz w:val="20"/>
        </w:rPr>
        <w:t>is</w:t>
      </w:r>
      <w:r>
        <w:rPr>
          <w:rFonts w:ascii="Times New Roman"/>
          <w:color w:val="231F20"/>
          <w:spacing w:val="-10"/>
          <w:sz w:val="20"/>
        </w:rPr>
        <w:t> </w:t>
      </w:r>
      <w:r>
        <w:rPr>
          <w:rFonts w:ascii="Times New Roman"/>
          <w:color w:val="231F20"/>
          <w:sz w:val="20"/>
        </w:rPr>
        <w:t>specified</w:t>
      </w:r>
      <w:r>
        <w:rPr>
          <w:rFonts w:ascii="Times New Roman"/>
          <w:color w:val="231F20"/>
          <w:spacing w:val="-10"/>
          <w:sz w:val="20"/>
        </w:rPr>
        <w:t> </w:t>
      </w:r>
      <w:r>
        <w:rPr>
          <w:rFonts w:ascii="Times New Roman"/>
          <w:color w:val="231F20"/>
          <w:sz w:val="20"/>
        </w:rPr>
        <w:t>with</w:t>
      </w:r>
      <w:r>
        <w:rPr>
          <w:rFonts w:ascii="Times New Roman"/>
          <w:color w:val="231F20"/>
          <w:spacing w:val="-10"/>
          <w:sz w:val="20"/>
        </w:rPr>
        <w:t> </w:t>
      </w:r>
      <w:r>
        <w:rPr>
          <w:rFonts w:ascii="Times New Roman"/>
          <w:color w:val="231F20"/>
          <w:sz w:val="20"/>
        </w:rPr>
        <w:t>= Example: &lt;Separator&gt;= ,</w:t>
      </w:r>
    </w:p>
    <w:p>
      <w:pPr>
        <w:pStyle w:val="BodyText"/>
        <w:spacing w:before="16"/>
        <w:rPr>
          <w:rFonts w:ascii="Times New Roman"/>
          <w:sz w:val="20"/>
        </w:rPr>
      </w:pPr>
    </w:p>
    <w:p>
      <w:pPr>
        <w:pStyle w:val="Heading9"/>
        <w:ind w:left="176"/>
      </w:pPr>
      <w:r>
        <w:rPr>
          <w:color w:val="231F20"/>
        </w:rPr>
        <w:t>Mnemonic </w:t>
      </w:r>
      <w:r>
        <w:rPr>
          <w:color w:val="231F20"/>
          <w:spacing w:val="-2"/>
        </w:rPr>
        <w:t>Conventions</w:t>
      </w:r>
    </w:p>
    <w:p>
      <w:pPr>
        <w:numPr>
          <w:ilvl w:val="0"/>
          <w:numId w:val="3"/>
        </w:numPr>
        <w:tabs>
          <w:tab w:pos="459" w:val="left" w:leader="none"/>
        </w:tabs>
        <w:spacing w:before="175"/>
        <w:ind w:left="459" w:right="0" w:hanging="283"/>
        <w:jc w:val="left"/>
        <w:rPr>
          <w:rFonts w:ascii="Arial"/>
          <w:b/>
          <w:sz w:val="20"/>
        </w:rPr>
      </w:pPr>
      <w:r>
        <w:rPr>
          <w:rFonts w:ascii="Arial"/>
          <w:b/>
          <w:color w:val="231F20"/>
          <w:sz w:val="20"/>
        </w:rPr>
        <w:t>Truncation</w:t>
      </w:r>
      <w:r>
        <w:rPr>
          <w:rFonts w:ascii="Arial"/>
          <w:b/>
          <w:color w:val="231F20"/>
          <w:spacing w:val="-1"/>
          <w:sz w:val="20"/>
        </w:rPr>
        <w:t> </w:t>
      </w:r>
      <w:r>
        <w:rPr>
          <w:rFonts w:ascii="Arial"/>
          <w:b/>
          <w:color w:val="231F20"/>
          <w:spacing w:val="-2"/>
          <w:sz w:val="20"/>
        </w:rPr>
        <w:t>Rules</w:t>
      </w:r>
    </w:p>
    <w:p>
      <w:pPr>
        <w:spacing w:line="230" w:lineRule="auto" w:before="118"/>
        <w:ind w:left="176" w:right="111" w:firstLine="0"/>
        <w:jc w:val="both"/>
        <w:rPr>
          <w:rFonts w:ascii="Times New Roman"/>
          <w:sz w:val="20"/>
        </w:rPr>
      </w:pPr>
      <w:r>
        <w:rPr>
          <w:rFonts w:ascii="Times New Roman"/>
          <w:color w:val="231F20"/>
          <w:sz w:val="20"/>
        </w:rPr>
        <w:t>All commands can be truncated </w:t>
      </w:r>
      <w:r>
        <w:rPr>
          <w:rFonts w:ascii="Times New Roman"/>
          <w:color w:val="231F20"/>
          <w:sz w:val="20"/>
        </w:rPr>
        <w:t>to shortforms. The truncation rules are as </w:t>
      </w:r>
      <w:r>
        <w:rPr>
          <w:rFonts w:ascii="Times New Roman"/>
          <w:color w:val="231F20"/>
          <w:spacing w:val="-2"/>
          <w:sz w:val="20"/>
        </w:rPr>
        <w:t>follows:</w:t>
      </w:r>
    </w:p>
    <w:p>
      <w:pPr>
        <w:pStyle w:val="ListParagraph"/>
        <w:numPr>
          <w:ilvl w:val="0"/>
          <w:numId w:val="2"/>
        </w:numPr>
        <w:tabs>
          <w:tab w:pos="346" w:val="left" w:leader="none"/>
        </w:tabs>
        <w:spacing w:line="249" w:lineRule="auto" w:before="129" w:after="0"/>
        <w:ind w:left="346" w:right="125" w:hanging="170"/>
        <w:jc w:val="both"/>
        <w:rPr>
          <w:color w:val="231F20"/>
          <w:sz w:val="20"/>
        </w:rPr>
      </w:pPr>
      <w:r>
        <w:rPr>
          <w:color w:val="231F20"/>
          <w:sz w:val="18"/>
        </w:rPr>
        <w:t>The shortform is the first four characters </w:t>
      </w:r>
      <w:r>
        <w:rPr>
          <w:color w:val="231F20"/>
          <w:sz w:val="18"/>
        </w:rPr>
        <w:t>of the command.</w:t>
      </w:r>
    </w:p>
    <w:p>
      <w:pPr>
        <w:pStyle w:val="ListParagraph"/>
        <w:numPr>
          <w:ilvl w:val="0"/>
          <w:numId w:val="2"/>
        </w:numPr>
        <w:tabs>
          <w:tab w:pos="346" w:val="left" w:leader="none"/>
        </w:tabs>
        <w:spacing w:line="252" w:lineRule="auto" w:before="54" w:after="0"/>
        <w:ind w:left="346" w:right="119" w:hanging="170"/>
        <w:jc w:val="both"/>
        <w:rPr>
          <w:color w:val="231F20"/>
          <w:sz w:val="20"/>
        </w:rPr>
      </w:pPr>
      <w:r>
        <w:rPr>
          <w:color w:val="231F20"/>
          <w:sz w:val="18"/>
        </w:rPr>
        <w:t>If the fourth character in the command is a vowel, then the shortform is the first three characters of the command. This rule is </w:t>
      </w:r>
      <w:r>
        <w:rPr>
          <w:color w:val="231F20"/>
          <w:sz w:val="18"/>
        </w:rPr>
        <w:t>not</w:t>
      </w:r>
    </w:p>
    <w:p>
      <w:pPr>
        <w:pStyle w:val="ListParagraph"/>
        <w:spacing w:after="0" w:line="252" w:lineRule="auto"/>
        <w:jc w:val="both"/>
        <w:rPr>
          <w:sz w:val="20"/>
        </w:rPr>
        <w:sectPr>
          <w:type w:val="continuous"/>
          <w:pgSz w:w="8420" w:h="11900"/>
          <w:pgMar w:header="298" w:footer="413" w:top="420" w:bottom="280" w:left="283" w:right="425"/>
          <w:cols w:num="2" w:equalWidth="0">
            <w:col w:w="4013" w:space="40"/>
            <w:col w:w="3659"/>
          </w:cols>
        </w:sectPr>
      </w:pPr>
    </w:p>
    <w:p>
      <w:pPr>
        <w:pStyle w:val="BodyText"/>
        <w:rPr>
          <w:rFonts w:ascii="Times New Roman"/>
          <w:sz w:val="20"/>
        </w:rPr>
      </w:pPr>
    </w:p>
    <w:p>
      <w:pPr>
        <w:pStyle w:val="BodyText"/>
        <w:spacing w:before="37"/>
        <w:rPr>
          <w:rFonts w:ascii="Times New Roman"/>
          <w:sz w:val="20"/>
        </w:rPr>
      </w:pPr>
    </w:p>
    <w:p>
      <w:pPr>
        <w:pStyle w:val="BodyText"/>
        <w:spacing w:after="0"/>
        <w:rPr>
          <w:rFonts w:ascii="Times New Roman"/>
          <w:sz w:val="20"/>
        </w:rPr>
        <w:sectPr>
          <w:headerReference w:type="even" r:id="rId20"/>
          <w:headerReference w:type="default" r:id="rId21"/>
          <w:footerReference w:type="even" r:id="rId22"/>
          <w:footerReference w:type="default" r:id="rId23"/>
          <w:pgSz w:w="8420" w:h="11900"/>
          <w:pgMar w:header="298" w:footer="413" w:top="480" w:bottom="600" w:left="283" w:right="425"/>
        </w:sectPr>
      </w:pPr>
    </w:p>
    <w:p>
      <w:pPr>
        <w:pStyle w:val="BodyText"/>
        <w:spacing w:line="254" w:lineRule="auto" w:before="70"/>
        <w:ind w:left="425"/>
        <w:rPr>
          <w:rFonts w:ascii="Times New Roman"/>
        </w:rPr>
      </w:pPr>
      <w:bookmarkStart w:name="Setting Up the Instrument 1-4" w:id="111"/>
      <w:bookmarkEnd w:id="111"/>
      <w:r>
        <w:rPr/>
      </w:r>
      <w:bookmarkStart w:name="Switches 1-4" w:id="112"/>
      <w:bookmarkEnd w:id="112"/>
      <w:r>
        <w:rPr/>
      </w:r>
      <w:bookmarkStart w:name="Example language 1-4" w:id="113"/>
      <w:bookmarkEnd w:id="113"/>
      <w:r>
        <w:rPr/>
      </w:r>
      <w:bookmarkStart w:name="GPIB Address 1-4, 8-114" w:id="114"/>
      <w:bookmarkEnd w:id="114"/>
      <w:r>
        <w:rPr/>
      </w:r>
      <w:bookmarkStart w:name="Control 1-4" w:id="115"/>
      <w:bookmarkEnd w:id="115"/>
      <w:r>
        <w:rPr/>
      </w:r>
      <w:bookmarkStart w:name="REMOTE 1-4" w:id="116"/>
      <w:bookmarkEnd w:id="116"/>
      <w:r>
        <w:rPr/>
      </w:r>
      <w:bookmarkStart w:name="SEND 1-4" w:id="117"/>
      <w:bookmarkEnd w:id="117"/>
      <w:r>
        <w:rPr/>
      </w:r>
      <w:bookmarkStart w:name="_bookmark4" w:id="118"/>
      <w:bookmarkEnd w:id="118"/>
      <w:r>
        <w:rPr/>
      </w:r>
      <w:r>
        <w:rPr>
          <w:rFonts w:ascii="Times New Roman"/>
          <w:color w:val="231F20"/>
        </w:rPr>
        <w:t>used if the command is only four </w:t>
      </w:r>
      <w:r>
        <w:rPr>
          <w:rFonts w:ascii="Times New Roman"/>
          <w:color w:val="231F20"/>
        </w:rPr>
        <w:t>charac- </w:t>
      </w:r>
      <w:r>
        <w:rPr>
          <w:rFonts w:ascii="Times New Roman"/>
          <w:color w:val="231F20"/>
          <w:spacing w:val="-2"/>
        </w:rPr>
        <w:t>ters.</w:t>
      </w:r>
    </w:p>
    <w:p>
      <w:pPr>
        <w:pStyle w:val="ListParagraph"/>
        <w:numPr>
          <w:ilvl w:val="0"/>
          <w:numId w:val="2"/>
        </w:numPr>
        <w:tabs>
          <w:tab w:pos="425" w:val="left" w:leader="none"/>
        </w:tabs>
        <w:spacing w:line="252" w:lineRule="auto" w:before="52" w:after="0"/>
        <w:ind w:left="425" w:right="235" w:hanging="170"/>
        <w:jc w:val="left"/>
        <w:rPr>
          <w:color w:val="231F20"/>
          <w:sz w:val="20"/>
        </w:rPr>
      </w:pPr>
      <w:r>
        <w:rPr>
          <w:color w:val="231F20"/>
          <w:sz w:val="18"/>
        </w:rPr>
        <w:t>If the last character in the command is </w:t>
      </w:r>
      <w:r>
        <w:rPr>
          <w:color w:val="231F20"/>
          <w:sz w:val="18"/>
        </w:rPr>
        <w:t>a digit, then this digit is appended to the </w:t>
      </w:r>
      <w:r>
        <w:rPr>
          <w:color w:val="231F20"/>
          <w:spacing w:val="-2"/>
          <w:sz w:val="18"/>
        </w:rPr>
        <w:t>shortform.</w:t>
      </w:r>
    </w:p>
    <w:p>
      <w:pPr>
        <w:spacing w:before="126"/>
        <w:ind w:left="255" w:right="0" w:firstLine="0"/>
        <w:jc w:val="left"/>
        <w:rPr>
          <w:rFonts w:ascii="Arial"/>
          <w:i/>
          <w:sz w:val="20"/>
        </w:rPr>
      </w:pPr>
      <w:r>
        <w:rPr>
          <w:rFonts w:ascii="Arial"/>
          <w:i/>
          <w:color w:val="231F20"/>
          <w:spacing w:val="-2"/>
          <w:sz w:val="20"/>
        </w:rPr>
        <w:t>Examples:</w:t>
      </w:r>
    </w:p>
    <w:p>
      <w:pPr>
        <w:pStyle w:val="BodyText"/>
        <w:rPr>
          <w:rFonts w:ascii="Arial"/>
          <w:i/>
        </w:rPr>
      </w:pPr>
    </w:p>
    <w:tbl>
      <w:tblPr>
        <w:tblW w:w="0" w:type="auto"/>
        <w:jc w:val="left"/>
        <w:tblInd w:w="274"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673"/>
        <w:gridCol w:w="1673"/>
      </w:tblGrid>
      <w:tr>
        <w:trPr>
          <w:trHeight w:val="357" w:hRule="atLeast"/>
        </w:trPr>
        <w:tc>
          <w:tcPr>
            <w:tcW w:w="1673" w:type="dxa"/>
            <w:tcBorders>
              <w:bottom w:val="single" w:sz="2" w:space="0" w:color="231F20"/>
              <w:right w:val="single" w:sz="2" w:space="0" w:color="231F20"/>
            </w:tcBorders>
          </w:tcPr>
          <w:p>
            <w:pPr>
              <w:pStyle w:val="TableParagraph"/>
              <w:spacing w:line="186" w:lineRule="exact" w:before="151"/>
              <w:ind w:left="46"/>
              <w:rPr>
                <w:rFonts w:ascii="Arial"/>
                <w:b/>
                <w:sz w:val="18"/>
              </w:rPr>
            </w:pPr>
            <w:r>
              <w:rPr>
                <w:rFonts w:ascii="Arial"/>
                <w:b/>
                <w:color w:val="231F20"/>
                <w:spacing w:val="-2"/>
                <w:sz w:val="18"/>
              </w:rPr>
              <w:t>Longform</w:t>
            </w:r>
          </w:p>
        </w:tc>
        <w:tc>
          <w:tcPr>
            <w:tcW w:w="1673" w:type="dxa"/>
            <w:tcBorders>
              <w:left w:val="single" w:sz="2" w:space="0" w:color="231F20"/>
              <w:bottom w:val="single" w:sz="2" w:space="0" w:color="231F20"/>
            </w:tcBorders>
          </w:tcPr>
          <w:p>
            <w:pPr>
              <w:pStyle w:val="TableParagraph"/>
              <w:spacing w:line="186" w:lineRule="exact" w:before="151"/>
              <w:ind w:left="39"/>
              <w:rPr>
                <w:rFonts w:ascii="Arial"/>
                <w:b/>
                <w:sz w:val="18"/>
              </w:rPr>
            </w:pPr>
            <w:r>
              <w:rPr>
                <w:rFonts w:ascii="Arial"/>
                <w:b/>
                <w:color w:val="231F20"/>
                <w:spacing w:val="-2"/>
                <w:sz w:val="18"/>
              </w:rPr>
              <w:t>Shortform</w:t>
            </w:r>
          </w:p>
        </w:tc>
      </w:tr>
      <w:tr>
        <w:trPr>
          <w:trHeight w:val="294" w:hRule="atLeast"/>
        </w:trPr>
        <w:tc>
          <w:tcPr>
            <w:tcW w:w="167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pacing w:val="-2"/>
                <w:sz w:val="18"/>
              </w:rPr>
              <w:t>:MEASURE</w:t>
            </w:r>
          </w:p>
        </w:tc>
        <w:tc>
          <w:tcPr>
            <w:tcW w:w="1673"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2"/>
                <w:sz w:val="18"/>
              </w:rPr>
              <w:t>:MEAS</w:t>
            </w:r>
          </w:p>
        </w:tc>
      </w:tr>
      <w:tr>
        <w:trPr>
          <w:trHeight w:val="294" w:hRule="atLeast"/>
        </w:trPr>
        <w:tc>
          <w:tcPr>
            <w:tcW w:w="167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pacing w:val="-2"/>
                <w:sz w:val="18"/>
              </w:rPr>
              <w:t>:NEGATIVE</w:t>
            </w:r>
          </w:p>
        </w:tc>
        <w:tc>
          <w:tcPr>
            <w:tcW w:w="1673"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4"/>
                <w:sz w:val="18"/>
              </w:rPr>
              <w:t>:NEG</w:t>
            </w:r>
          </w:p>
        </w:tc>
      </w:tr>
      <w:tr>
        <w:trPr>
          <w:trHeight w:val="294" w:hRule="atLeast"/>
        </w:trPr>
        <w:tc>
          <w:tcPr>
            <w:tcW w:w="167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pacing w:val="-2"/>
                <w:sz w:val="18"/>
              </w:rPr>
              <w:t>:DREGISTER0</w:t>
            </w:r>
          </w:p>
        </w:tc>
        <w:tc>
          <w:tcPr>
            <w:tcW w:w="1673"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2"/>
                <w:sz w:val="18"/>
              </w:rPr>
              <w:t>:DREG0</w:t>
            </w:r>
          </w:p>
        </w:tc>
      </w:tr>
      <w:tr>
        <w:trPr>
          <w:trHeight w:val="301" w:hRule="atLeast"/>
        </w:trPr>
        <w:tc>
          <w:tcPr>
            <w:tcW w:w="1673" w:type="dxa"/>
            <w:tcBorders>
              <w:top w:val="single" w:sz="2" w:space="0" w:color="231F20"/>
              <w:right w:val="single" w:sz="2" w:space="0" w:color="231F20"/>
            </w:tcBorders>
          </w:tcPr>
          <w:p>
            <w:pPr>
              <w:pStyle w:val="TableParagraph"/>
              <w:spacing w:line="193" w:lineRule="exact" w:before="88"/>
              <w:ind w:left="46"/>
              <w:rPr>
                <w:sz w:val="18"/>
              </w:rPr>
            </w:pPr>
            <w:r>
              <w:rPr>
                <w:color w:val="231F20"/>
                <w:spacing w:val="-2"/>
                <w:sz w:val="18"/>
              </w:rPr>
              <w:t>:EXTERNAL4</w:t>
            </w:r>
          </w:p>
        </w:tc>
        <w:tc>
          <w:tcPr>
            <w:tcW w:w="1673" w:type="dxa"/>
            <w:tcBorders>
              <w:top w:val="single" w:sz="2" w:space="0" w:color="231F20"/>
              <w:left w:val="single" w:sz="2" w:space="0" w:color="231F20"/>
            </w:tcBorders>
          </w:tcPr>
          <w:p>
            <w:pPr>
              <w:pStyle w:val="TableParagraph"/>
              <w:spacing w:line="193" w:lineRule="exact" w:before="88"/>
              <w:ind w:left="39"/>
              <w:rPr>
                <w:sz w:val="18"/>
              </w:rPr>
            </w:pPr>
            <w:r>
              <w:rPr>
                <w:color w:val="231F20"/>
                <w:spacing w:val="-2"/>
                <w:sz w:val="18"/>
              </w:rPr>
              <w:t>:EXT4</w:t>
            </w:r>
          </w:p>
        </w:tc>
      </w:tr>
    </w:tbl>
    <w:p>
      <w:pPr>
        <w:pStyle w:val="BodyText"/>
        <w:spacing w:before="52"/>
        <w:rPr>
          <w:rFonts w:ascii="Arial"/>
          <w:i/>
          <w:sz w:val="20"/>
        </w:rPr>
      </w:pPr>
    </w:p>
    <w:p>
      <w:pPr>
        <w:spacing w:line="230" w:lineRule="auto" w:before="0"/>
        <w:ind w:left="255" w:right="0" w:firstLine="0"/>
        <w:jc w:val="both"/>
        <w:rPr>
          <w:rFonts w:ascii="Times New Roman"/>
          <w:sz w:val="20"/>
        </w:rPr>
      </w:pPr>
      <w:r>
        <w:rPr>
          <w:rFonts w:ascii="Times New Roman"/>
          <w:color w:val="231F20"/>
          <w:sz w:val="20"/>
        </w:rPr>
        <w:t>The shortform is</w:t>
      </w:r>
      <w:r>
        <w:rPr>
          <w:rFonts w:ascii="Times New Roman"/>
          <w:color w:val="231F20"/>
          <w:spacing w:val="-1"/>
          <w:sz w:val="20"/>
        </w:rPr>
        <w:t> </w:t>
      </w:r>
      <w:r>
        <w:rPr>
          <w:rFonts w:ascii="Times New Roman"/>
          <w:color w:val="231F20"/>
          <w:sz w:val="20"/>
        </w:rPr>
        <w:t>always</w:t>
      </w:r>
      <w:r>
        <w:rPr>
          <w:rFonts w:ascii="Times New Roman"/>
          <w:color w:val="231F20"/>
          <w:spacing w:val="-2"/>
          <w:sz w:val="20"/>
        </w:rPr>
        <w:t> </w:t>
      </w:r>
      <w:r>
        <w:rPr>
          <w:rFonts w:ascii="Times New Roman"/>
          <w:color w:val="231F20"/>
          <w:sz w:val="20"/>
        </w:rPr>
        <w:t>printed in</w:t>
      </w:r>
      <w:r>
        <w:rPr>
          <w:rFonts w:ascii="Times New Roman"/>
          <w:color w:val="231F20"/>
          <w:spacing w:val="-1"/>
          <w:sz w:val="20"/>
        </w:rPr>
        <w:t> </w:t>
      </w:r>
      <w:r>
        <w:rPr>
          <w:rFonts w:ascii="Times New Roman"/>
          <w:color w:val="231F20"/>
          <w:sz w:val="20"/>
        </w:rPr>
        <w:t>CAPI- TALS in this manual: :MEASure, :NEG- ative, :DREGister0, :EXTernal4 etc.</w:t>
      </w:r>
    </w:p>
    <w:p>
      <w:pPr>
        <w:numPr>
          <w:ilvl w:val="0"/>
          <w:numId w:val="3"/>
        </w:numPr>
        <w:tabs>
          <w:tab w:pos="538" w:val="left" w:leader="none"/>
        </w:tabs>
        <w:spacing w:before="182"/>
        <w:ind w:left="538" w:right="0" w:hanging="283"/>
        <w:jc w:val="left"/>
        <w:rPr>
          <w:rFonts w:ascii="Arial"/>
          <w:b/>
          <w:sz w:val="20"/>
        </w:rPr>
      </w:pPr>
      <w:r>
        <w:rPr>
          <w:rFonts w:ascii="Arial"/>
          <w:b/>
          <w:color w:val="231F20"/>
          <w:sz w:val="20"/>
        </w:rPr>
        <w:t>Example</w:t>
      </w:r>
      <w:r>
        <w:rPr>
          <w:rFonts w:ascii="Arial"/>
          <w:b/>
          <w:color w:val="231F20"/>
          <w:spacing w:val="9"/>
          <w:sz w:val="20"/>
        </w:rPr>
        <w:t> </w:t>
      </w:r>
      <w:r>
        <w:rPr>
          <w:rFonts w:ascii="Arial"/>
          <w:b/>
          <w:color w:val="231F20"/>
          <w:spacing w:val="-2"/>
          <w:sz w:val="20"/>
        </w:rPr>
        <w:t>Language</w:t>
      </w:r>
    </w:p>
    <w:p>
      <w:pPr>
        <w:spacing w:line="230" w:lineRule="auto" w:before="119"/>
        <w:ind w:left="255" w:right="0" w:firstLine="0"/>
        <w:jc w:val="both"/>
        <w:rPr>
          <w:rFonts w:ascii="Times New Roman"/>
          <w:sz w:val="20"/>
        </w:rPr>
      </w:pPr>
      <w:r>
        <w:rPr>
          <w:rFonts w:ascii="Times New Roman"/>
          <w:color w:val="231F20"/>
          <w:sz w:val="20"/>
        </w:rPr>
        <w:t>Small examples are given at </w:t>
      </w:r>
      <w:r>
        <w:rPr>
          <w:rFonts w:ascii="Times New Roman"/>
          <w:color w:val="231F20"/>
          <w:sz w:val="20"/>
        </w:rPr>
        <w:t>various places</w:t>
      </w:r>
      <w:r>
        <w:rPr>
          <w:rFonts w:ascii="Times New Roman"/>
          <w:color w:val="231F20"/>
          <w:spacing w:val="-1"/>
          <w:sz w:val="20"/>
        </w:rPr>
        <w:t> </w:t>
      </w:r>
      <w:r>
        <w:rPr>
          <w:rFonts w:ascii="Times New Roman"/>
          <w:color w:val="231F20"/>
          <w:sz w:val="20"/>
        </w:rPr>
        <w:t>in</w:t>
      </w:r>
      <w:r>
        <w:rPr>
          <w:rFonts w:ascii="Times New Roman"/>
          <w:color w:val="231F20"/>
          <w:spacing w:val="-1"/>
          <w:sz w:val="20"/>
        </w:rPr>
        <w:t> </w:t>
      </w:r>
      <w:r>
        <w:rPr>
          <w:rFonts w:ascii="Times New Roman"/>
          <w:color w:val="231F20"/>
          <w:sz w:val="20"/>
        </w:rPr>
        <w:t>the</w:t>
      </w:r>
      <w:r>
        <w:rPr>
          <w:rFonts w:ascii="Times New Roman"/>
          <w:color w:val="231F20"/>
          <w:spacing w:val="-1"/>
          <w:sz w:val="20"/>
        </w:rPr>
        <w:t> </w:t>
      </w:r>
      <w:r>
        <w:rPr>
          <w:rFonts w:ascii="Times New Roman"/>
          <w:color w:val="231F20"/>
          <w:sz w:val="20"/>
        </w:rPr>
        <w:t>text.</w:t>
      </w:r>
      <w:r>
        <w:rPr>
          <w:rFonts w:ascii="Times New Roman"/>
          <w:color w:val="231F20"/>
          <w:spacing w:val="-1"/>
          <w:sz w:val="20"/>
        </w:rPr>
        <w:t> </w:t>
      </w:r>
      <w:r>
        <w:rPr>
          <w:rFonts w:ascii="Times New Roman"/>
          <w:color w:val="231F20"/>
          <w:sz w:val="20"/>
        </w:rPr>
        <w:t>These examples</w:t>
      </w:r>
      <w:r>
        <w:rPr>
          <w:rFonts w:ascii="Times New Roman"/>
          <w:color w:val="231F20"/>
          <w:spacing w:val="-3"/>
          <w:sz w:val="20"/>
        </w:rPr>
        <w:t> </w:t>
      </w:r>
      <w:r>
        <w:rPr>
          <w:rFonts w:ascii="Times New Roman"/>
          <w:color w:val="231F20"/>
          <w:sz w:val="20"/>
        </w:rPr>
        <w:t>are</w:t>
      </w:r>
      <w:r>
        <w:rPr>
          <w:rFonts w:ascii="Times New Roman"/>
          <w:color w:val="231F20"/>
          <w:spacing w:val="-1"/>
          <w:sz w:val="20"/>
        </w:rPr>
        <w:t> </w:t>
      </w:r>
      <w:r>
        <w:rPr>
          <w:rFonts w:ascii="Times New Roman"/>
          <w:color w:val="231F20"/>
          <w:sz w:val="20"/>
        </w:rPr>
        <w:t>not in BASIC or C, nor are they written for any</w:t>
      </w:r>
      <w:r>
        <w:rPr>
          <w:rFonts w:ascii="Times New Roman"/>
          <w:color w:val="231F20"/>
          <w:spacing w:val="-4"/>
          <w:sz w:val="20"/>
        </w:rPr>
        <w:t> </w:t>
      </w:r>
      <w:r>
        <w:rPr>
          <w:rFonts w:ascii="Times New Roman"/>
          <w:color w:val="231F20"/>
          <w:sz w:val="20"/>
        </w:rPr>
        <w:t>specific</w:t>
      </w:r>
      <w:r>
        <w:rPr>
          <w:rFonts w:ascii="Times New Roman"/>
          <w:color w:val="231F20"/>
          <w:spacing w:val="-4"/>
          <w:sz w:val="20"/>
        </w:rPr>
        <w:t> </w:t>
      </w:r>
      <w:r>
        <w:rPr>
          <w:rFonts w:ascii="Times New Roman"/>
          <w:color w:val="231F20"/>
          <w:sz w:val="20"/>
        </w:rPr>
        <w:t>controller.</w:t>
      </w:r>
      <w:r>
        <w:rPr>
          <w:rFonts w:ascii="Times New Roman"/>
          <w:color w:val="231F20"/>
          <w:spacing w:val="-2"/>
          <w:sz w:val="20"/>
        </w:rPr>
        <w:t> </w:t>
      </w:r>
      <w:r>
        <w:rPr>
          <w:rFonts w:ascii="Times New Roman"/>
          <w:color w:val="231F20"/>
          <w:sz w:val="20"/>
        </w:rPr>
        <w:t>They</w:t>
      </w:r>
      <w:r>
        <w:rPr>
          <w:rFonts w:ascii="Times New Roman"/>
          <w:color w:val="231F20"/>
          <w:spacing w:val="-4"/>
          <w:sz w:val="20"/>
        </w:rPr>
        <w:t> </w:t>
      </w:r>
      <w:r>
        <w:rPr>
          <w:rFonts w:ascii="Times New Roman"/>
          <w:color w:val="231F20"/>
          <w:sz w:val="20"/>
        </w:rPr>
        <w:t>only</w:t>
      </w:r>
      <w:r>
        <w:rPr>
          <w:rFonts w:ascii="Times New Roman"/>
          <w:color w:val="231F20"/>
          <w:spacing w:val="-3"/>
          <w:sz w:val="20"/>
        </w:rPr>
        <w:t> </w:t>
      </w:r>
      <w:r>
        <w:rPr>
          <w:rFonts w:ascii="Times New Roman"/>
          <w:color w:val="231F20"/>
          <w:sz w:val="20"/>
        </w:rPr>
        <w:t>contain the characters you should send to the counter</w:t>
      </w:r>
      <w:r>
        <w:rPr>
          <w:rFonts w:ascii="Times New Roman"/>
          <w:color w:val="231F20"/>
          <w:spacing w:val="-2"/>
          <w:sz w:val="20"/>
        </w:rPr>
        <w:t> </w:t>
      </w:r>
      <w:r>
        <w:rPr>
          <w:rFonts w:ascii="Times New Roman"/>
          <w:color w:val="231F20"/>
          <w:sz w:val="20"/>
        </w:rPr>
        <w:t>and</w:t>
      </w:r>
      <w:r>
        <w:rPr>
          <w:rFonts w:ascii="Times New Roman"/>
          <w:color w:val="231F20"/>
          <w:spacing w:val="-3"/>
          <w:sz w:val="20"/>
        </w:rPr>
        <w:t> </w:t>
      </w:r>
      <w:r>
        <w:rPr>
          <w:rFonts w:ascii="Times New Roman"/>
          <w:color w:val="231F20"/>
          <w:sz w:val="20"/>
        </w:rPr>
        <w:t>the</w:t>
      </w:r>
      <w:r>
        <w:rPr>
          <w:rFonts w:ascii="Times New Roman"/>
          <w:color w:val="231F20"/>
          <w:spacing w:val="-4"/>
          <w:sz w:val="20"/>
        </w:rPr>
        <w:t> </w:t>
      </w:r>
      <w:r>
        <w:rPr>
          <w:rFonts w:ascii="Times New Roman"/>
          <w:color w:val="231F20"/>
          <w:sz w:val="20"/>
        </w:rPr>
        <w:t>responses</w:t>
      </w:r>
      <w:r>
        <w:rPr>
          <w:rFonts w:ascii="Times New Roman"/>
          <w:color w:val="231F20"/>
          <w:spacing w:val="-2"/>
          <w:sz w:val="20"/>
        </w:rPr>
        <w:t> </w:t>
      </w:r>
      <w:r>
        <w:rPr>
          <w:rFonts w:ascii="Times New Roman"/>
          <w:color w:val="231F20"/>
          <w:sz w:val="20"/>
        </w:rPr>
        <w:t>that</w:t>
      </w:r>
      <w:r>
        <w:rPr>
          <w:rFonts w:ascii="Times New Roman"/>
          <w:color w:val="231F20"/>
          <w:spacing w:val="-4"/>
          <w:sz w:val="20"/>
        </w:rPr>
        <w:t> </w:t>
      </w:r>
      <w:r>
        <w:rPr>
          <w:rFonts w:ascii="Times New Roman"/>
          <w:color w:val="231F20"/>
          <w:sz w:val="20"/>
        </w:rPr>
        <w:t>you</w:t>
      </w:r>
      <w:r>
        <w:rPr>
          <w:rFonts w:ascii="Times New Roman"/>
          <w:color w:val="231F20"/>
          <w:spacing w:val="-3"/>
          <w:sz w:val="20"/>
        </w:rPr>
        <w:t> </w:t>
      </w:r>
      <w:r>
        <w:rPr>
          <w:rFonts w:ascii="Times New Roman"/>
          <w:color w:val="231F20"/>
          <w:sz w:val="20"/>
        </w:rPr>
        <w:t>should read with the controller.</w:t>
      </w:r>
    </w:p>
    <w:p>
      <w:pPr>
        <w:spacing w:before="130"/>
        <w:ind w:left="255" w:right="0" w:firstLine="0"/>
        <w:jc w:val="left"/>
        <w:rPr>
          <w:rFonts w:ascii="Arial"/>
          <w:i/>
          <w:sz w:val="20"/>
        </w:rPr>
      </w:pPr>
      <w:r>
        <w:rPr>
          <w:rFonts w:ascii="Arial"/>
          <w:i/>
          <w:color w:val="231F20"/>
          <w:spacing w:val="-2"/>
          <w:sz w:val="20"/>
        </w:rPr>
        <w:t>Example:</w:t>
      </w:r>
    </w:p>
    <w:p>
      <w:pPr>
        <w:spacing w:before="40"/>
        <w:ind w:left="255" w:right="0" w:firstLine="0"/>
        <w:jc w:val="both"/>
        <w:rPr>
          <w:rFonts w:ascii="Courier New" w:hAnsi="Courier New"/>
          <w:position w:val="2"/>
          <w:sz w:val="18"/>
        </w:rPr>
      </w:pPr>
      <w:r>
        <w:rPr>
          <w:color w:val="231F20"/>
          <w:sz w:val="18"/>
        </w:rPr>
        <w:t>SEND</w:t>
      </w:r>
      <w:r>
        <w:rPr>
          <w:rFonts w:ascii="Symbol" w:hAnsi="Symbol"/>
          <w:color w:val="231F20"/>
          <w:sz w:val="18"/>
        </w:rPr>
        <w:t></w:t>
      </w:r>
      <w:r>
        <w:rPr>
          <w:rFonts w:ascii="Times New Roman" w:hAnsi="Times New Roman"/>
          <w:color w:val="231F20"/>
          <w:spacing w:val="7"/>
          <w:sz w:val="18"/>
        </w:rPr>
        <w:t> </w:t>
      </w:r>
      <w:r>
        <w:rPr>
          <w:rFonts w:ascii="Courier New" w:hAnsi="Courier New"/>
          <w:color w:val="231F20"/>
          <w:spacing w:val="-2"/>
          <w:position w:val="2"/>
          <w:sz w:val="18"/>
        </w:rPr>
        <w:t>MEAS:FREQ?</w:t>
      </w:r>
    </w:p>
    <w:p>
      <w:pPr>
        <w:spacing w:line="230" w:lineRule="auto" w:before="121"/>
        <w:ind w:left="255" w:right="0" w:firstLine="0"/>
        <w:jc w:val="both"/>
        <w:rPr>
          <w:rFonts w:ascii="Times New Roman"/>
          <w:sz w:val="20"/>
        </w:rPr>
      </w:pPr>
      <w:r>
        <w:rPr>
          <w:rFonts w:ascii="Times New Roman"/>
          <w:color w:val="231F20"/>
          <w:sz w:val="20"/>
        </w:rPr>
        <w:t>This means that you should program </w:t>
      </w:r>
      <w:r>
        <w:rPr>
          <w:rFonts w:ascii="Times New Roman"/>
          <w:color w:val="231F20"/>
          <w:sz w:val="20"/>
        </w:rPr>
        <w:t>the controller so that it addresses the counter and outputs this string on the GPIB.</w:t>
      </w:r>
    </w:p>
    <w:p>
      <w:pPr>
        <w:spacing w:before="115"/>
        <w:ind w:left="255" w:right="0" w:firstLine="0"/>
        <w:jc w:val="both"/>
        <w:rPr>
          <w:rFonts w:ascii="Courier New" w:hAnsi="Courier New"/>
          <w:position w:val="2"/>
          <w:sz w:val="18"/>
        </w:rPr>
      </w:pPr>
      <w:r>
        <w:rPr>
          <w:color w:val="231F20"/>
          <w:sz w:val="18"/>
        </w:rPr>
        <w:t>READ</w:t>
      </w:r>
      <w:r>
        <w:rPr>
          <w:rFonts w:ascii="Symbol" w:hAnsi="Symbol"/>
          <w:color w:val="231F20"/>
          <w:sz w:val="18"/>
        </w:rPr>
        <w:t></w:t>
      </w:r>
      <w:r>
        <w:rPr>
          <w:rFonts w:ascii="Times New Roman" w:hAnsi="Times New Roman"/>
          <w:color w:val="231F20"/>
          <w:spacing w:val="7"/>
          <w:sz w:val="18"/>
        </w:rPr>
        <w:t> </w:t>
      </w:r>
      <w:r>
        <w:rPr>
          <w:rFonts w:ascii="Courier New" w:hAnsi="Courier New"/>
          <w:color w:val="231F20"/>
          <w:spacing w:val="-2"/>
          <w:position w:val="2"/>
          <w:sz w:val="18"/>
        </w:rPr>
        <w:t>1.234567890E6</w:t>
      </w:r>
    </w:p>
    <w:p>
      <w:pPr>
        <w:spacing w:line="230" w:lineRule="auto" w:before="122"/>
        <w:ind w:left="255" w:right="0" w:firstLine="0"/>
        <w:jc w:val="both"/>
        <w:rPr>
          <w:rFonts w:ascii="Times New Roman"/>
          <w:sz w:val="20"/>
        </w:rPr>
      </w:pPr>
      <w:r>
        <w:rPr>
          <w:rFonts w:ascii="Times New Roman"/>
          <w:color w:val="231F20"/>
          <w:sz w:val="20"/>
        </w:rPr>
        <w:t>This means that you should program </w:t>
      </w:r>
      <w:r>
        <w:rPr>
          <w:rFonts w:ascii="Times New Roman"/>
          <w:color w:val="231F20"/>
          <w:sz w:val="20"/>
        </w:rPr>
        <w:t>the controller so that it can receive this data from the GPIB, then address the counter and read the data.</w:t>
      </w:r>
    </w:p>
    <w:p>
      <w:pPr>
        <w:pStyle w:val="Heading4"/>
        <w:spacing w:line="232" w:lineRule="auto" w:before="91"/>
        <w:ind w:left="179" w:right="1154"/>
      </w:pPr>
      <w:r>
        <w:rPr>
          <w:b w:val="0"/>
        </w:rPr>
        <w:br w:type="column"/>
      </w:r>
      <w:r>
        <w:rPr>
          <w:color w:val="231F20"/>
          <w:spacing w:val="-2"/>
        </w:rPr>
        <w:t>Setting</w:t>
      </w:r>
      <w:r>
        <w:rPr>
          <w:color w:val="231F20"/>
          <w:spacing w:val="-25"/>
        </w:rPr>
        <w:t> </w:t>
      </w:r>
      <w:r>
        <w:rPr>
          <w:color w:val="231F20"/>
          <w:spacing w:val="-2"/>
        </w:rPr>
        <w:t>Up</w:t>
      </w:r>
      <w:r>
        <w:rPr>
          <w:color w:val="231F20"/>
          <w:spacing w:val="-23"/>
        </w:rPr>
        <w:t> </w:t>
      </w:r>
      <w:r>
        <w:rPr>
          <w:color w:val="231F20"/>
          <w:spacing w:val="-2"/>
        </w:rPr>
        <w:t>the Instrument</w:t>
      </w:r>
    </w:p>
    <w:p>
      <w:pPr>
        <w:pStyle w:val="Heading9"/>
        <w:spacing w:before="213"/>
        <w:ind w:left="179"/>
      </w:pPr>
      <w:r>
        <w:rPr>
          <w:color w:val="231F20"/>
        </w:rPr>
        <w:t>Setting the</w:t>
      </w:r>
      <w:r>
        <w:rPr>
          <w:color w:val="231F20"/>
          <w:spacing w:val="1"/>
        </w:rPr>
        <w:t> </w:t>
      </w:r>
      <w:r>
        <w:rPr>
          <w:color w:val="231F20"/>
        </w:rPr>
        <w:t>GPIB </w:t>
      </w:r>
      <w:r>
        <w:rPr>
          <w:color w:val="231F20"/>
          <w:spacing w:val="-2"/>
        </w:rPr>
        <w:t>Address</w:t>
      </w:r>
    </w:p>
    <w:p>
      <w:pPr>
        <w:spacing w:line="230" w:lineRule="auto" w:before="110"/>
        <w:ind w:left="179" w:right="496" w:firstLine="0"/>
        <w:jc w:val="both"/>
        <w:rPr>
          <w:rFonts w:ascii="Times New Roman" w:hAnsi="Times New Roman"/>
          <w:sz w:val="20"/>
        </w:rPr>
      </w:pPr>
      <w:r>
        <w:rPr>
          <w:rFonts w:ascii="Times New Roman" w:hAnsi="Times New Roman"/>
          <w:color w:val="231F20"/>
          <w:sz w:val="20"/>
        </w:rPr>
        <w:t>The address of the counter is set to </w:t>
      </w:r>
      <w:r>
        <w:rPr>
          <w:rFonts w:ascii="Times New Roman" w:hAnsi="Times New Roman"/>
          <w:color w:val="231F20"/>
          <w:sz w:val="20"/>
        </w:rPr>
        <w:t>10 when it is delivered. Press </w:t>
      </w:r>
      <w:r>
        <w:rPr>
          <w:rFonts w:ascii="Arial" w:hAnsi="Arial"/>
          <w:b/>
          <w:color w:val="231F20"/>
          <w:sz w:val="18"/>
        </w:rPr>
        <w:t>USER OPT </w:t>
      </w:r>
      <w:r>
        <w:rPr>
          <w:rFonts w:ascii="Microsoft Sans Serif" w:hAnsi="Microsoft Sans Serif"/>
          <w:color w:val="231F20"/>
          <w:sz w:val="20"/>
        </w:rPr>
        <w:t>→ </w:t>
      </w:r>
      <w:r>
        <w:rPr>
          <w:rFonts w:ascii="Arial" w:hAnsi="Arial"/>
          <w:b/>
          <w:color w:val="231F20"/>
          <w:sz w:val="18"/>
        </w:rPr>
        <w:t>Interface </w:t>
      </w:r>
      <w:r>
        <w:rPr>
          <w:rFonts w:ascii="Times New Roman" w:hAnsi="Times New Roman"/>
          <w:color w:val="231F20"/>
          <w:sz w:val="20"/>
        </w:rPr>
        <w:t>to see the active address above the soft key labeled </w:t>
      </w:r>
      <w:r>
        <w:rPr>
          <w:rFonts w:ascii="Arial" w:hAnsi="Arial"/>
          <w:b/>
          <w:color w:val="231F20"/>
          <w:sz w:val="18"/>
        </w:rPr>
        <w:t>GPIB address</w:t>
      </w:r>
      <w:r>
        <w:rPr>
          <w:rFonts w:ascii="Times New Roman" w:hAnsi="Times New Roman"/>
          <w:color w:val="231F20"/>
          <w:sz w:val="20"/>
        </w:rPr>
        <w:t>.</w:t>
      </w:r>
    </w:p>
    <w:p>
      <w:pPr>
        <w:spacing w:line="230" w:lineRule="auto" w:before="117"/>
        <w:ind w:left="179" w:right="496" w:firstLine="0"/>
        <w:jc w:val="both"/>
        <w:rPr>
          <w:rFonts w:ascii="Times New Roman"/>
          <w:sz w:val="20"/>
        </w:rPr>
      </w:pPr>
      <w:r>
        <w:rPr>
          <w:rFonts w:ascii="Times New Roman"/>
          <w:color w:val="231F20"/>
          <w:sz w:val="20"/>
        </w:rPr>
        <w:t>If</w:t>
      </w:r>
      <w:r>
        <w:rPr>
          <w:rFonts w:ascii="Times New Roman"/>
          <w:color w:val="231F20"/>
          <w:sz w:val="20"/>
        </w:rPr>
        <w:t> you</w:t>
      </w:r>
      <w:r>
        <w:rPr>
          <w:rFonts w:ascii="Times New Roman"/>
          <w:color w:val="231F20"/>
          <w:sz w:val="20"/>
        </w:rPr>
        <w:t> want</w:t>
      </w:r>
      <w:r>
        <w:rPr>
          <w:rFonts w:ascii="Times New Roman"/>
          <w:color w:val="231F20"/>
          <w:sz w:val="20"/>
        </w:rPr>
        <w:t> to use another bus </w:t>
      </w:r>
      <w:r>
        <w:rPr>
          <w:rFonts w:ascii="Times New Roman"/>
          <w:color w:val="231F20"/>
          <w:sz w:val="20"/>
        </w:rPr>
        <w:t>address, you can press </w:t>
      </w:r>
      <w:r>
        <w:rPr>
          <w:rFonts w:ascii="Arial"/>
          <w:b/>
          <w:color w:val="231F20"/>
          <w:sz w:val="18"/>
        </w:rPr>
        <w:t>GPIB address </w:t>
      </w:r>
      <w:r>
        <w:rPr>
          <w:rFonts w:ascii="Times New Roman"/>
          <w:color w:val="231F20"/>
          <w:sz w:val="20"/>
        </w:rPr>
        <w:t>to enter a value</w:t>
      </w:r>
      <w:r>
        <w:rPr>
          <w:rFonts w:ascii="Times New Roman"/>
          <w:color w:val="231F20"/>
          <w:spacing w:val="-4"/>
          <w:sz w:val="20"/>
        </w:rPr>
        <w:t> </w:t>
      </w:r>
      <w:r>
        <w:rPr>
          <w:rFonts w:ascii="Times New Roman"/>
          <w:color w:val="231F20"/>
          <w:sz w:val="20"/>
        </w:rPr>
        <w:t>menu</w:t>
      </w:r>
      <w:r>
        <w:rPr>
          <w:rFonts w:ascii="Times New Roman"/>
          <w:color w:val="231F20"/>
          <w:spacing w:val="-6"/>
          <w:sz w:val="20"/>
        </w:rPr>
        <w:t> </w:t>
      </w:r>
      <w:r>
        <w:rPr>
          <w:rFonts w:ascii="Times New Roman"/>
          <w:color w:val="231F20"/>
          <w:sz w:val="20"/>
        </w:rPr>
        <w:t>where</w:t>
      </w:r>
      <w:r>
        <w:rPr>
          <w:rFonts w:ascii="Times New Roman"/>
          <w:color w:val="231F20"/>
          <w:spacing w:val="-3"/>
          <w:sz w:val="20"/>
        </w:rPr>
        <w:t> </w:t>
      </w:r>
      <w:r>
        <w:rPr>
          <w:rFonts w:ascii="Times New Roman"/>
          <w:color w:val="231F20"/>
          <w:sz w:val="20"/>
        </w:rPr>
        <w:t>you</w:t>
      </w:r>
      <w:r>
        <w:rPr>
          <w:rFonts w:ascii="Times New Roman"/>
          <w:color w:val="231F20"/>
          <w:spacing w:val="-4"/>
          <w:sz w:val="20"/>
        </w:rPr>
        <w:t> </w:t>
      </w:r>
      <w:r>
        <w:rPr>
          <w:rFonts w:ascii="Times New Roman"/>
          <w:color w:val="231F20"/>
          <w:sz w:val="20"/>
        </w:rPr>
        <w:t>can</w:t>
      </w:r>
      <w:r>
        <w:rPr>
          <w:rFonts w:ascii="Times New Roman"/>
          <w:color w:val="231F20"/>
          <w:spacing w:val="-4"/>
          <w:sz w:val="20"/>
        </w:rPr>
        <w:t> </w:t>
      </w:r>
      <w:r>
        <w:rPr>
          <w:rFonts w:ascii="Times New Roman"/>
          <w:color w:val="231F20"/>
          <w:sz w:val="20"/>
        </w:rPr>
        <w:t>set</w:t>
      </w:r>
      <w:r>
        <w:rPr>
          <w:rFonts w:ascii="Times New Roman"/>
          <w:color w:val="231F20"/>
          <w:spacing w:val="-5"/>
          <w:sz w:val="20"/>
        </w:rPr>
        <w:t> </w:t>
      </w:r>
      <w:r>
        <w:rPr>
          <w:rFonts w:ascii="Times New Roman"/>
          <w:color w:val="231F20"/>
          <w:sz w:val="20"/>
        </w:rPr>
        <w:t>the</w:t>
      </w:r>
      <w:r>
        <w:rPr>
          <w:rFonts w:ascii="Times New Roman"/>
          <w:color w:val="231F20"/>
          <w:spacing w:val="-5"/>
          <w:sz w:val="20"/>
        </w:rPr>
        <w:t> </w:t>
      </w:r>
      <w:r>
        <w:rPr>
          <w:rFonts w:ascii="Times New Roman"/>
          <w:color w:val="231F20"/>
          <w:sz w:val="20"/>
        </w:rPr>
        <w:t>address between 0 and 30 by means of the nu- meric keys.</w:t>
      </w:r>
    </w:p>
    <w:p>
      <w:pPr>
        <w:spacing w:line="230" w:lineRule="auto" w:before="56"/>
        <w:ind w:left="179" w:right="496" w:firstLine="0"/>
        <w:jc w:val="both"/>
        <w:rPr>
          <w:rFonts w:ascii="Times New Roman"/>
          <w:sz w:val="20"/>
        </w:rPr>
      </w:pPr>
      <w:r>
        <w:rPr>
          <w:rFonts w:ascii="Times New Roman"/>
          <w:color w:val="231F20"/>
          <w:sz w:val="20"/>
        </w:rPr>
        <w:t>The address can also be set via a </w:t>
      </w:r>
      <w:r>
        <w:rPr>
          <w:rFonts w:ascii="Times New Roman"/>
          <w:color w:val="231F20"/>
          <w:sz w:val="20"/>
        </w:rPr>
        <w:t>GPIB command. The set address is stored in nonvolatile memory and remains until</w:t>
      </w:r>
      <w:r>
        <w:rPr>
          <w:rFonts w:ascii="Times New Roman"/>
          <w:color w:val="231F20"/>
          <w:spacing w:val="40"/>
          <w:sz w:val="20"/>
        </w:rPr>
        <w:t> </w:t>
      </w:r>
      <w:r>
        <w:rPr>
          <w:rFonts w:ascii="Times New Roman"/>
          <w:color w:val="231F20"/>
          <w:sz w:val="20"/>
        </w:rPr>
        <w:t>you change it.</w:t>
      </w:r>
    </w:p>
    <w:p>
      <w:pPr>
        <w:pStyle w:val="BodyText"/>
        <w:spacing w:before="14"/>
        <w:rPr>
          <w:rFonts w:ascii="Times New Roman"/>
          <w:sz w:val="20"/>
        </w:rPr>
      </w:pPr>
    </w:p>
    <w:p>
      <w:pPr>
        <w:pStyle w:val="Heading9"/>
        <w:ind w:left="179"/>
      </w:pPr>
      <w:r>
        <w:rPr>
          <w:color w:val="231F20"/>
        </w:rPr>
        <w:t>Power-</w:t>
      </w:r>
      <w:r>
        <w:rPr>
          <w:color w:val="231F20"/>
          <w:spacing w:val="-5"/>
        </w:rPr>
        <w:t>On</w:t>
      </w:r>
    </w:p>
    <w:p>
      <w:pPr>
        <w:spacing w:line="230" w:lineRule="auto" w:before="110"/>
        <w:ind w:left="179" w:right="496" w:firstLine="0"/>
        <w:jc w:val="both"/>
        <w:rPr>
          <w:rFonts w:ascii="Times New Roman"/>
          <w:sz w:val="20"/>
        </w:rPr>
      </w:pPr>
      <w:r>
        <w:rPr>
          <w:rFonts w:ascii="Times New Roman"/>
          <w:color w:val="231F20"/>
          <w:sz w:val="20"/>
        </w:rPr>
        <w:t>When turned on, the counter starts </w:t>
      </w:r>
      <w:r>
        <w:rPr>
          <w:rFonts w:ascii="Times New Roman"/>
          <w:color w:val="231F20"/>
          <w:sz w:val="20"/>
        </w:rPr>
        <w:t>with the setting it had when turned off.</w:t>
      </w:r>
    </w:p>
    <w:p>
      <w:pPr>
        <w:numPr>
          <w:ilvl w:val="0"/>
          <w:numId w:val="3"/>
        </w:numPr>
        <w:tabs>
          <w:tab w:pos="462" w:val="left" w:leader="none"/>
        </w:tabs>
        <w:spacing w:before="183"/>
        <w:ind w:left="462" w:right="0" w:hanging="283"/>
        <w:jc w:val="left"/>
        <w:rPr>
          <w:rFonts w:ascii="Arial"/>
          <w:b/>
          <w:sz w:val="20"/>
        </w:rPr>
      </w:pPr>
      <w:r>
        <w:rPr>
          <w:rFonts w:ascii="Arial"/>
          <w:b/>
          <w:color w:val="231F20"/>
          <w:spacing w:val="-2"/>
          <w:sz w:val="20"/>
        </w:rPr>
        <w:t>Standby</w:t>
      </w:r>
    </w:p>
    <w:p>
      <w:pPr>
        <w:spacing w:line="230" w:lineRule="auto" w:before="119"/>
        <w:ind w:left="179" w:right="495" w:firstLine="0"/>
        <w:jc w:val="both"/>
        <w:rPr>
          <w:rFonts w:ascii="Times New Roman"/>
          <w:sz w:val="20"/>
        </w:rPr>
      </w:pPr>
      <w:r>
        <w:rPr>
          <w:rFonts w:ascii="Times New Roman"/>
          <w:color w:val="231F20"/>
          <w:sz w:val="20"/>
        </w:rPr>
        <w:t>When the counter is in REMOTE </w:t>
      </w:r>
      <w:r>
        <w:rPr>
          <w:rFonts w:ascii="Times New Roman"/>
          <w:color w:val="231F20"/>
          <w:sz w:val="20"/>
        </w:rPr>
        <w:t>mode, you cannot switch it off. You must first enable</w:t>
      </w:r>
      <w:r>
        <w:rPr>
          <w:rFonts w:ascii="Times New Roman"/>
          <w:color w:val="231F20"/>
          <w:spacing w:val="-4"/>
          <w:sz w:val="20"/>
        </w:rPr>
        <w:t> </w:t>
      </w:r>
      <w:r>
        <w:rPr>
          <w:rFonts w:ascii="Times New Roman"/>
          <w:color w:val="231F20"/>
          <w:sz w:val="20"/>
        </w:rPr>
        <w:t>Local</w:t>
      </w:r>
      <w:r>
        <w:rPr>
          <w:rFonts w:ascii="Times New Roman"/>
          <w:color w:val="231F20"/>
          <w:spacing w:val="-5"/>
          <w:sz w:val="20"/>
        </w:rPr>
        <w:t> </w:t>
      </w:r>
      <w:r>
        <w:rPr>
          <w:rFonts w:ascii="Times New Roman"/>
          <w:color w:val="231F20"/>
          <w:sz w:val="20"/>
        </w:rPr>
        <w:t>control</w:t>
      </w:r>
      <w:r>
        <w:rPr>
          <w:rFonts w:ascii="Times New Roman"/>
          <w:color w:val="231F20"/>
          <w:spacing w:val="-3"/>
          <w:sz w:val="20"/>
        </w:rPr>
        <w:t> </w:t>
      </w:r>
      <w:r>
        <w:rPr>
          <w:rFonts w:ascii="Times New Roman"/>
          <w:color w:val="231F20"/>
          <w:sz w:val="20"/>
        </w:rPr>
        <w:t>by</w:t>
      </w:r>
      <w:r>
        <w:rPr>
          <w:rFonts w:ascii="Times New Roman"/>
          <w:color w:val="231F20"/>
          <w:spacing w:val="-4"/>
          <w:sz w:val="20"/>
        </w:rPr>
        <w:t> </w:t>
      </w:r>
      <w:r>
        <w:rPr>
          <w:rFonts w:ascii="Times New Roman"/>
          <w:color w:val="231F20"/>
          <w:sz w:val="20"/>
        </w:rPr>
        <w:t>pressing</w:t>
      </w:r>
      <w:r>
        <w:rPr>
          <w:rFonts w:ascii="Times New Roman"/>
          <w:color w:val="231F20"/>
          <w:spacing w:val="-3"/>
          <w:sz w:val="20"/>
        </w:rPr>
        <w:t> </w:t>
      </w:r>
      <w:r>
        <w:rPr>
          <w:rFonts w:ascii="Times New Roman"/>
          <w:color w:val="231F20"/>
          <w:sz w:val="20"/>
        </w:rPr>
        <w:t>the</w:t>
      </w:r>
      <w:r>
        <w:rPr>
          <w:rFonts w:ascii="Times New Roman"/>
          <w:color w:val="231F20"/>
          <w:spacing w:val="-4"/>
          <w:sz w:val="20"/>
        </w:rPr>
        <w:t> </w:t>
      </w:r>
      <w:r>
        <w:rPr>
          <w:rFonts w:ascii="Arial"/>
          <w:b/>
          <w:color w:val="231F20"/>
          <w:sz w:val="18"/>
        </w:rPr>
        <w:t>Can- cel </w:t>
      </w:r>
      <w:r>
        <w:rPr>
          <w:rFonts w:ascii="Times New Roman"/>
          <w:color w:val="231F20"/>
          <w:sz w:val="20"/>
        </w:rPr>
        <w:t>("</w:t>
      </w:r>
      <w:r>
        <w:rPr>
          <w:rFonts w:ascii="Arial"/>
          <w:b/>
          <w:color w:val="231F20"/>
          <w:sz w:val="18"/>
        </w:rPr>
        <w:t>C</w:t>
      </w:r>
      <w:r>
        <w:rPr>
          <w:rFonts w:ascii="Times New Roman"/>
          <w:color w:val="231F20"/>
          <w:sz w:val="20"/>
        </w:rPr>
        <w:t>") key.</w:t>
      </w:r>
    </w:p>
    <w:p>
      <w:pPr>
        <w:pStyle w:val="BodyText"/>
        <w:spacing w:before="14"/>
        <w:rPr>
          <w:rFonts w:ascii="Times New Roman"/>
          <w:sz w:val="20"/>
        </w:rPr>
      </w:pPr>
    </w:p>
    <w:p>
      <w:pPr>
        <w:pStyle w:val="Heading9"/>
        <w:ind w:left="179"/>
      </w:pPr>
      <w:r>
        <w:rPr>
          <w:color w:val="231F20"/>
        </w:rPr>
        <w:t>Testing</w:t>
      </w:r>
      <w:r>
        <w:rPr>
          <w:color w:val="231F20"/>
          <w:spacing w:val="-10"/>
        </w:rPr>
        <w:t> </w:t>
      </w:r>
      <w:r>
        <w:rPr>
          <w:color w:val="231F20"/>
        </w:rPr>
        <w:t>the</w:t>
      </w:r>
      <w:r>
        <w:rPr>
          <w:color w:val="231F20"/>
          <w:spacing w:val="-9"/>
        </w:rPr>
        <w:t> </w:t>
      </w:r>
      <w:r>
        <w:rPr>
          <w:color w:val="231F20"/>
          <w:spacing w:val="-5"/>
        </w:rPr>
        <w:t>Bus</w:t>
      </w:r>
    </w:p>
    <w:p>
      <w:pPr>
        <w:spacing w:line="230" w:lineRule="auto" w:before="110"/>
        <w:ind w:left="179" w:right="496" w:firstLine="0"/>
        <w:jc w:val="both"/>
        <w:rPr>
          <w:rFonts w:ascii="Times New Roman" w:hAnsi="Times New Roman"/>
          <w:sz w:val="20"/>
        </w:rPr>
      </w:pPr>
      <w:r>
        <w:rPr>
          <w:rFonts w:ascii="Times New Roman" w:hAnsi="Times New Roman"/>
          <w:color w:val="231F20"/>
          <w:sz w:val="20"/>
        </w:rPr>
        <w:t>To test that the instrument is </w:t>
      </w:r>
      <w:r>
        <w:rPr>
          <w:rFonts w:ascii="Times New Roman" w:hAnsi="Times New Roman"/>
          <w:color w:val="231F20"/>
          <w:sz w:val="20"/>
        </w:rPr>
        <w:t>operational via the bus, use *IDN? to identify the in- strument and *OPT? to identify which options are installed. (See ‘System Sub- system’ , *IDN? and *OPT?)</w:t>
      </w:r>
    </w:p>
    <w:p>
      <w:pPr>
        <w:spacing w:after="0" w:line="230" w:lineRule="auto"/>
        <w:jc w:val="both"/>
        <w:rPr>
          <w:rFonts w:ascii="Times New Roman" w:hAnsi="Times New Roman"/>
          <w:sz w:val="20"/>
        </w:rPr>
        <w:sectPr>
          <w:type w:val="continuous"/>
          <w:pgSz w:w="8420" w:h="11900"/>
          <w:pgMar w:header="298" w:footer="413" w:top="420" w:bottom="280" w:left="283" w:right="425"/>
          <w:cols w:num="2" w:equalWidth="0">
            <w:col w:w="3625" w:space="40"/>
            <w:col w:w="4047"/>
          </w:cols>
        </w:sectPr>
      </w:pPr>
    </w:p>
    <w:p>
      <w:pPr>
        <w:pStyle w:val="BodyText"/>
        <w:rPr>
          <w:rFonts w:ascii="Times New Roman"/>
          <w:sz w:val="20"/>
        </w:rPr>
      </w:pPr>
    </w:p>
    <w:p>
      <w:pPr>
        <w:pStyle w:val="BodyText"/>
        <w:spacing w:before="34"/>
        <w:rPr>
          <w:rFonts w:ascii="Times New Roman"/>
          <w:sz w:val="20"/>
        </w:rPr>
      </w:pPr>
    </w:p>
    <w:p>
      <w:pPr>
        <w:pStyle w:val="BodyText"/>
        <w:spacing w:after="0"/>
        <w:rPr>
          <w:rFonts w:ascii="Times New Roman"/>
          <w:sz w:val="20"/>
        </w:rPr>
        <w:sectPr>
          <w:pgSz w:w="8420" w:h="11900"/>
          <w:pgMar w:header="298" w:footer="413" w:top="500" w:bottom="600" w:left="283" w:right="425"/>
        </w:sectPr>
      </w:pPr>
    </w:p>
    <w:p>
      <w:pPr>
        <w:pStyle w:val="Heading4"/>
        <w:spacing w:before="78"/>
        <w:ind w:left="639"/>
        <w:jc w:val="both"/>
      </w:pPr>
      <w:bookmarkStart w:name="Interface Functions 1-5" w:id="119"/>
      <w:bookmarkEnd w:id="119"/>
      <w:r>
        <w:rPr>
          <w:b w:val="0"/>
        </w:rPr>
      </w:r>
      <w:bookmarkStart w:name="Control function 1-5" w:id="120"/>
      <w:bookmarkEnd w:id="120"/>
      <w:r>
        <w:rPr>
          <w:b w:val="0"/>
        </w:rPr>
      </w:r>
      <w:bookmarkStart w:name="Device clear 1-5, 3-19" w:id="121"/>
      <w:bookmarkEnd w:id="121"/>
      <w:r>
        <w:rPr>
          <w:b w:val="0"/>
        </w:rPr>
      </w:r>
      <w:bookmarkStart w:name="Listener function 1-5" w:id="122"/>
      <w:bookmarkEnd w:id="122"/>
      <w:r>
        <w:rPr>
          <w:b w:val="0"/>
        </w:rPr>
      </w:r>
      <w:bookmarkStart w:name="Parallel poll, 1-5" w:id="123"/>
      <w:bookmarkEnd w:id="123"/>
      <w:r>
        <w:rPr>
          <w:b w:val="0"/>
        </w:rPr>
      </w:r>
      <w:bookmarkStart w:name="Remote/local 1-5" w:id="124"/>
      <w:bookmarkEnd w:id="124"/>
      <w:r>
        <w:rPr>
          <w:b w:val="0"/>
        </w:rPr>
      </w:r>
      <w:bookmarkStart w:name="Capability 1-5" w:id="125"/>
      <w:bookmarkEnd w:id="125"/>
      <w:r>
        <w:rPr>
          <w:b w:val="0"/>
        </w:rPr>
      </w:r>
      <w:bookmarkStart w:name="Talker function 1-5" w:id="126"/>
      <w:bookmarkEnd w:id="126"/>
      <w:r>
        <w:rPr>
          <w:b w:val="0"/>
        </w:rPr>
      </w:r>
      <w:bookmarkStart w:name="_bookmark5" w:id="127"/>
      <w:bookmarkEnd w:id="127"/>
      <w:r>
        <w:rPr>
          <w:b w:val="0"/>
        </w:rPr>
      </w:r>
      <w:r>
        <w:rPr>
          <w:color w:val="231F20"/>
          <w:spacing w:val="-5"/>
        </w:rPr>
        <w:t>Interface</w:t>
      </w:r>
      <w:r>
        <w:rPr>
          <w:color w:val="231F20"/>
          <w:spacing w:val="-11"/>
        </w:rPr>
        <w:t> </w:t>
      </w:r>
      <w:r>
        <w:rPr>
          <w:color w:val="231F20"/>
          <w:spacing w:val="-2"/>
        </w:rPr>
        <w:t>Functions</w:t>
      </w:r>
    </w:p>
    <w:p>
      <w:pPr>
        <w:pStyle w:val="Heading9"/>
        <w:spacing w:before="256"/>
        <w:ind w:left="639"/>
        <w:jc w:val="both"/>
      </w:pPr>
      <w:r>
        <w:rPr>
          <w:color w:val="231F20"/>
        </w:rPr>
        <w:t>What</w:t>
      </w:r>
      <w:r>
        <w:rPr>
          <w:color w:val="231F20"/>
          <w:spacing w:val="-1"/>
        </w:rPr>
        <w:t> </w:t>
      </w:r>
      <w:r>
        <w:rPr>
          <w:color w:val="231F20"/>
        </w:rPr>
        <w:t>can</w:t>
      </w:r>
      <w:r>
        <w:rPr>
          <w:color w:val="231F20"/>
          <w:spacing w:val="-2"/>
        </w:rPr>
        <w:t> </w:t>
      </w:r>
      <w:r>
        <w:rPr>
          <w:color w:val="231F20"/>
        </w:rPr>
        <w:t>I do</w:t>
      </w:r>
      <w:r>
        <w:rPr>
          <w:color w:val="231F20"/>
          <w:spacing w:val="-1"/>
        </w:rPr>
        <w:t> </w:t>
      </w:r>
      <w:r>
        <w:rPr>
          <w:color w:val="231F20"/>
        </w:rPr>
        <w:t>with</w:t>
      </w:r>
      <w:r>
        <w:rPr>
          <w:color w:val="231F20"/>
          <w:spacing w:val="-1"/>
        </w:rPr>
        <w:t> </w:t>
      </w:r>
      <w:r>
        <w:rPr>
          <w:color w:val="231F20"/>
        </w:rPr>
        <w:t>the </w:t>
      </w:r>
      <w:r>
        <w:rPr>
          <w:color w:val="231F20"/>
          <w:spacing w:val="-4"/>
        </w:rPr>
        <w:t>Bus?</w:t>
      </w:r>
    </w:p>
    <w:p>
      <w:pPr>
        <w:spacing w:line="230" w:lineRule="auto" w:before="110"/>
        <w:ind w:left="639" w:right="1" w:firstLine="0"/>
        <w:jc w:val="both"/>
        <w:rPr>
          <w:rFonts w:ascii="Times New Roman"/>
          <w:sz w:val="20"/>
        </w:rPr>
      </w:pPr>
      <w:r>
        <w:rPr>
          <w:rFonts w:ascii="Times New Roman"/>
          <w:color w:val="231F20"/>
          <w:sz w:val="20"/>
        </w:rPr>
        <w:t>All</w:t>
      </w:r>
      <w:r>
        <w:rPr>
          <w:rFonts w:ascii="Times New Roman"/>
          <w:color w:val="231F20"/>
          <w:spacing w:val="-3"/>
          <w:sz w:val="20"/>
        </w:rPr>
        <w:t> </w:t>
      </w:r>
      <w:r>
        <w:rPr>
          <w:rFonts w:ascii="Times New Roman"/>
          <w:color w:val="231F20"/>
          <w:sz w:val="20"/>
        </w:rPr>
        <w:t>the</w:t>
      </w:r>
      <w:r>
        <w:rPr>
          <w:rFonts w:ascii="Times New Roman"/>
          <w:color w:val="231F20"/>
          <w:spacing w:val="-3"/>
          <w:sz w:val="20"/>
        </w:rPr>
        <w:t> </w:t>
      </w:r>
      <w:r>
        <w:rPr>
          <w:rFonts w:ascii="Times New Roman"/>
          <w:color w:val="231F20"/>
          <w:sz w:val="20"/>
        </w:rPr>
        <w:t>capabilities</w:t>
      </w:r>
      <w:r>
        <w:rPr>
          <w:rFonts w:ascii="Times New Roman"/>
          <w:color w:val="231F20"/>
          <w:spacing w:val="-5"/>
          <w:sz w:val="20"/>
        </w:rPr>
        <w:t> </w:t>
      </w:r>
      <w:r>
        <w:rPr>
          <w:rFonts w:ascii="Times New Roman"/>
          <w:color w:val="231F20"/>
          <w:sz w:val="20"/>
        </w:rPr>
        <w:t>of</w:t>
      </w:r>
      <w:r>
        <w:rPr>
          <w:rFonts w:ascii="Times New Roman"/>
          <w:color w:val="231F20"/>
          <w:spacing w:val="-2"/>
          <w:sz w:val="20"/>
        </w:rPr>
        <w:t> </w:t>
      </w:r>
      <w:r>
        <w:rPr>
          <w:rFonts w:ascii="Times New Roman"/>
          <w:color w:val="231F20"/>
          <w:sz w:val="20"/>
        </w:rPr>
        <w:t>the</w:t>
      </w:r>
      <w:r>
        <w:rPr>
          <w:rFonts w:ascii="Times New Roman"/>
          <w:color w:val="231F20"/>
          <w:spacing w:val="-3"/>
          <w:sz w:val="20"/>
        </w:rPr>
        <w:t> </w:t>
      </w:r>
      <w:r>
        <w:rPr>
          <w:rFonts w:ascii="Times New Roman"/>
          <w:color w:val="231F20"/>
          <w:sz w:val="20"/>
        </w:rPr>
        <w:t>interface</w:t>
      </w:r>
      <w:r>
        <w:rPr>
          <w:rFonts w:ascii="Times New Roman"/>
          <w:color w:val="231F20"/>
          <w:spacing w:val="-3"/>
          <w:sz w:val="20"/>
        </w:rPr>
        <w:t> </w:t>
      </w:r>
      <w:r>
        <w:rPr>
          <w:rFonts w:ascii="Times New Roman"/>
          <w:color w:val="231F20"/>
          <w:sz w:val="20"/>
        </w:rPr>
        <w:t>for</w:t>
      </w:r>
      <w:r>
        <w:rPr>
          <w:rFonts w:ascii="Times New Roman"/>
          <w:color w:val="231F20"/>
          <w:spacing w:val="-1"/>
          <w:sz w:val="20"/>
        </w:rPr>
        <w:t> </w:t>
      </w:r>
      <w:r>
        <w:rPr>
          <w:rFonts w:ascii="Times New Roman"/>
          <w:color w:val="231F20"/>
          <w:sz w:val="20"/>
        </w:rPr>
        <w:t>the '9X' are explained below.</w:t>
      </w:r>
    </w:p>
    <w:p>
      <w:pPr>
        <w:numPr>
          <w:ilvl w:val="1"/>
          <w:numId w:val="3"/>
        </w:numPr>
        <w:tabs>
          <w:tab w:pos="922" w:val="left" w:leader="none"/>
        </w:tabs>
        <w:spacing w:before="183"/>
        <w:ind w:left="922" w:right="0" w:hanging="283"/>
        <w:jc w:val="left"/>
        <w:rPr>
          <w:rFonts w:ascii="Arial"/>
          <w:b/>
          <w:sz w:val="20"/>
        </w:rPr>
      </w:pPr>
      <w:r>
        <w:rPr>
          <w:rFonts w:ascii="Arial"/>
          <w:b/>
          <w:color w:val="231F20"/>
          <w:spacing w:val="-2"/>
          <w:sz w:val="20"/>
        </w:rPr>
        <w:t>Summary</w:t>
      </w:r>
    </w:p>
    <w:p>
      <w:pPr>
        <w:pStyle w:val="BodyText"/>
        <w:rPr>
          <w:rFonts w:ascii="Arial"/>
          <w:b/>
        </w:rPr>
      </w:pPr>
    </w:p>
    <w:tbl>
      <w:tblPr>
        <w:tblW w:w="0" w:type="auto"/>
        <w:jc w:val="left"/>
        <w:tblInd w:w="659"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2653"/>
        <w:gridCol w:w="692"/>
      </w:tblGrid>
      <w:tr>
        <w:trPr>
          <w:trHeight w:val="357" w:hRule="atLeast"/>
        </w:trPr>
        <w:tc>
          <w:tcPr>
            <w:tcW w:w="2653" w:type="dxa"/>
            <w:tcBorders>
              <w:bottom w:val="single" w:sz="2" w:space="0" w:color="231F20"/>
              <w:right w:val="single" w:sz="2" w:space="0" w:color="231F20"/>
            </w:tcBorders>
          </w:tcPr>
          <w:p>
            <w:pPr>
              <w:pStyle w:val="TableParagraph"/>
              <w:spacing w:line="186" w:lineRule="exact" w:before="151"/>
              <w:ind w:left="46"/>
              <w:rPr>
                <w:rFonts w:ascii="Arial"/>
                <w:b/>
                <w:sz w:val="18"/>
              </w:rPr>
            </w:pPr>
            <w:r>
              <w:rPr>
                <w:rFonts w:ascii="Arial"/>
                <w:b/>
                <w:color w:val="231F20"/>
                <w:spacing w:val="-2"/>
                <w:sz w:val="18"/>
              </w:rPr>
              <w:t>Description,</w:t>
            </w:r>
          </w:p>
        </w:tc>
        <w:tc>
          <w:tcPr>
            <w:tcW w:w="692" w:type="dxa"/>
            <w:tcBorders>
              <w:left w:val="single" w:sz="2" w:space="0" w:color="231F20"/>
              <w:bottom w:val="single" w:sz="2" w:space="0" w:color="231F20"/>
            </w:tcBorders>
          </w:tcPr>
          <w:p>
            <w:pPr>
              <w:pStyle w:val="TableParagraph"/>
              <w:spacing w:line="186" w:lineRule="exact" w:before="151"/>
              <w:ind w:left="39"/>
              <w:rPr>
                <w:rFonts w:ascii="Arial"/>
                <w:b/>
                <w:sz w:val="18"/>
              </w:rPr>
            </w:pPr>
            <w:r>
              <w:rPr>
                <w:rFonts w:ascii="Arial"/>
                <w:b/>
                <w:color w:val="231F20"/>
                <w:spacing w:val="-4"/>
                <w:sz w:val="18"/>
              </w:rPr>
              <w:t>Code</w:t>
            </w:r>
          </w:p>
        </w:tc>
      </w:tr>
      <w:tr>
        <w:trPr>
          <w:trHeight w:val="294" w:hRule="atLeast"/>
        </w:trPr>
        <w:tc>
          <w:tcPr>
            <w:tcW w:w="265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z w:val="18"/>
              </w:rPr>
              <w:t>Source</w:t>
            </w:r>
            <w:r>
              <w:rPr>
                <w:color w:val="231F20"/>
                <w:spacing w:val="3"/>
                <w:sz w:val="18"/>
              </w:rPr>
              <w:t> </w:t>
            </w:r>
            <w:r>
              <w:rPr>
                <w:color w:val="231F20"/>
                <w:spacing w:val="-2"/>
                <w:sz w:val="18"/>
              </w:rPr>
              <w:t>handshake,</w:t>
            </w:r>
          </w:p>
        </w:tc>
        <w:tc>
          <w:tcPr>
            <w:tcW w:w="692"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5"/>
                <w:sz w:val="18"/>
              </w:rPr>
              <w:t>SH1</w:t>
            </w:r>
          </w:p>
        </w:tc>
      </w:tr>
      <w:tr>
        <w:trPr>
          <w:trHeight w:val="294" w:hRule="atLeast"/>
        </w:trPr>
        <w:tc>
          <w:tcPr>
            <w:tcW w:w="265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z w:val="18"/>
              </w:rPr>
              <w:t>Acceptor</w:t>
            </w:r>
            <w:r>
              <w:rPr>
                <w:color w:val="231F20"/>
                <w:spacing w:val="1"/>
                <w:sz w:val="18"/>
              </w:rPr>
              <w:t> </w:t>
            </w:r>
            <w:r>
              <w:rPr>
                <w:color w:val="231F20"/>
                <w:spacing w:val="-2"/>
                <w:sz w:val="18"/>
              </w:rPr>
              <w:t>handshake,</w:t>
            </w:r>
          </w:p>
        </w:tc>
        <w:tc>
          <w:tcPr>
            <w:tcW w:w="692"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5"/>
                <w:sz w:val="18"/>
              </w:rPr>
              <w:t>AH1</w:t>
            </w:r>
          </w:p>
        </w:tc>
      </w:tr>
      <w:tr>
        <w:trPr>
          <w:trHeight w:val="294" w:hRule="atLeast"/>
        </w:trPr>
        <w:tc>
          <w:tcPr>
            <w:tcW w:w="265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z w:val="18"/>
              </w:rPr>
              <w:t>Control</w:t>
            </w:r>
            <w:r>
              <w:rPr>
                <w:color w:val="231F20"/>
                <w:spacing w:val="2"/>
                <w:sz w:val="18"/>
              </w:rPr>
              <w:t> </w:t>
            </w:r>
            <w:r>
              <w:rPr>
                <w:color w:val="231F20"/>
                <w:spacing w:val="-2"/>
                <w:sz w:val="18"/>
              </w:rPr>
              <w:t>function,</w:t>
            </w:r>
          </w:p>
        </w:tc>
        <w:tc>
          <w:tcPr>
            <w:tcW w:w="692"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5"/>
                <w:sz w:val="18"/>
              </w:rPr>
              <w:t>C0</w:t>
            </w:r>
          </w:p>
        </w:tc>
      </w:tr>
      <w:tr>
        <w:trPr>
          <w:trHeight w:val="294" w:hRule="atLeast"/>
        </w:trPr>
        <w:tc>
          <w:tcPr>
            <w:tcW w:w="265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z w:val="18"/>
              </w:rPr>
              <w:t>Talker</w:t>
            </w:r>
            <w:r>
              <w:rPr>
                <w:color w:val="231F20"/>
                <w:spacing w:val="3"/>
                <w:sz w:val="18"/>
              </w:rPr>
              <w:t> </w:t>
            </w:r>
            <w:r>
              <w:rPr>
                <w:color w:val="231F20"/>
                <w:spacing w:val="-2"/>
                <w:sz w:val="18"/>
              </w:rPr>
              <w:t>Function,</w:t>
            </w:r>
          </w:p>
        </w:tc>
        <w:tc>
          <w:tcPr>
            <w:tcW w:w="692"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5"/>
                <w:sz w:val="18"/>
              </w:rPr>
              <w:t>T6</w:t>
            </w:r>
          </w:p>
        </w:tc>
      </w:tr>
      <w:tr>
        <w:trPr>
          <w:trHeight w:val="294" w:hRule="atLeast"/>
        </w:trPr>
        <w:tc>
          <w:tcPr>
            <w:tcW w:w="265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z w:val="18"/>
              </w:rPr>
              <w:t>Listener</w:t>
            </w:r>
            <w:r>
              <w:rPr>
                <w:color w:val="231F20"/>
                <w:spacing w:val="1"/>
                <w:sz w:val="18"/>
              </w:rPr>
              <w:t> </w:t>
            </w:r>
            <w:r>
              <w:rPr>
                <w:color w:val="231F20"/>
                <w:spacing w:val="-2"/>
                <w:sz w:val="18"/>
              </w:rPr>
              <w:t>function,</w:t>
            </w:r>
          </w:p>
        </w:tc>
        <w:tc>
          <w:tcPr>
            <w:tcW w:w="692"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5"/>
                <w:sz w:val="18"/>
              </w:rPr>
              <w:t>L4</w:t>
            </w:r>
          </w:p>
        </w:tc>
      </w:tr>
      <w:tr>
        <w:trPr>
          <w:trHeight w:val="294" w:hRule="atLeast"/>
        </w:trPr>
        <w:tc>
          <w:tcPr>
            <w:tcW w:w="265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z w:val="18"/>
              </w:rPr>
              <w:t>Service</w:t>
            </w:r>
            <w:r>
              <w:rPr>
                <w:color w:val="231F20"/>
                <w:spacing w:val="1"/>
                <w:sz w:val="18"/>
              </w:rPr>
              <w:t> </w:t>
            </w:r>
            <w:r>
              <w:rPr>
                <w:color w:val="231F20"/>
                <w:spacing w:val="-2"/>
                <w:sz w:val="18"/>
              </w:rPr>
              <w:t>request,</w:t>
            </w:r>
          </w:p>
        </w:tc>
        <w:tc>
          <w:tcPr>
            <w:tcW w:w="692"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5"/>
                <w:sz w:val="18"/>
              </w:rPr>
              <w:t>SR1</w:t>
            </w:r>
          </w:p>
        </w:tc>
      </w:tr>
      <w:tr>
        <w:trPr>
          <w:trHeight w:val="294" w:hRule="atLeast"/>
        </w:trPr>
        <w:tc>
          <w:tcPr>
            <w:tcW w:w="265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z w:val="18"/>
              </w:rPr>
              <w:t>Remote/local</w:t>
            </w:r>
            <w:r>
              <w:rPr>
                <w:color w:val="231F20"/>
                <w:spacing w:val="-4"/>
                <w:sz w:val="18"/>
              </w:rPr>
              <w:t> </w:t>
            </w:r>
            <w:r>
              <w:rPr>
                <w:color w:val="231F20"/>
                <w:spacing w:val="-2"/>
                <w:sz w:val="18"/>
              </w:rPr>
              <w:t>function,</w:t>
            </w:r>
          </w:p>
        </w:tc>
        <w:tc>
          <w:tcPr>
            <w:tcW w:w="692"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5"/>
                <w:sz w:val="18"/>
              </w:rPr>
              <w:t>RL1</w:t>
            </w:r>
          </w:p>
        </w:tc>
      </w:tr>
      <w:tr>
        <w:trPr>
          <w:trHeight w:val="294" w:hRule="atLeast"/>
        </w:trPr>
        <w:tc>
          <w:tcPr>
            <w:tcW w:w="265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z w:val="18"/>
              </w:rPr>
              <w:t>Parallel</w:t>
            </w:r>
            <w:r>
              <w:rPr>
                <w:color w:val="231F20"/>
                <w:spacing w:val="-1"/>
                <w:sz w:val="18"/>
              </w:rPr>
              <w:t> </w:t>
            </w:r>
            <w:r>
              <w:rPr>
                <w:color w:val="231F20"/>
                <w:spacing w:val="-2"/>
                <w:sz w:val="18"/>
              </w:rPr>
              <w:t>poll,</w:t>
            </w:r>
          </w:p>
        </w:tc>
        <w:tc>
          <w:tcPr>
            <w:tcW w:w="692"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5"/>
                <w:sz w:val="18"/>
              </w:rPr>
              <w:t>PP0</w:t>
            </w:r>
          </w:p>
        </w:tc>
      </w:tr>
      <w:tr>
        <w:trPr>
          <w:trHeight w:val="294" w:hRule="atLeast"/>
        </w:trPr>
        <w:tc>
          <w:tcPr>
            <w:tcW w:w="265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z w:val="18"/>
              </w:rPr>
              <w:t>Device</w:t>
            </w:r>
            <w:r>
              <w:rPr>
                <w:color w:val="231F20"/>
                <w:spacing w:val="3"/>
                <w:sz w:val="18"/>
              </w:rPr>
              <w:t> </w:t>
            </w:r>
            <w:r>
              <w:rPr>
                <w:color w:val="231F20"/>
                <w:sz w:val="18"/>
              </w:rPr>
              <w:t>clear</w:t>
            </w:r>
            <w:r>
              <w:rPr>
                <w:color w:val="231F20"/>
                <w:spacing w:val="4"/>
                <w:sz w:val="18"/>
              </w:rPr>
              <w:t> </w:t>
            </w:r>
            <w:r>
              <w:rPr>
                <w:color w:val="231F20"/>
                <w:spacing w:val="-2"/>
                <w:sz w:val="18"/>
              </w:rPr>
              <w:t>function,</w:t>
            </w:r>
          </w:p>
        </w:tc>
        <w:tc>
          <w:tcPr>
            <w:tcW w:w="692"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5"/>
                <w:sz w:val="18"/>
              </w:rPr>
              <w:t>DC1</w:t>
            </w:r>
          </w:p>
        </w:tc>
      </w:tr>
      <w:tr>
        <w:trPr>
          <w:trHeight w:val="294" w:hRule="atLeast"/>
        </w:trPr>
        <w:tc>
          <w:tcPr>
            <w:tcW w:w="2653" w:type="dxa"/>
            <w:tcBorders>
              <w:top w:val="single" w:sz="2" w:space="0" w:color="231F20"/>
              <w:bottom w:val="single" w:sz="2" w:space="0" w:color="231F20"/>
              <w:right w:val="single" w:sz="2" w:space="0" w:color="231F20"/>
            </w:tcBorders>
          </w:tcPr>
          <w:p>
            <w:pPr>
              <w:pStyle w:val="TableParagraph"/>
              <w:spacing w:line="186" w:lineRule="exact" w:before="88"/>
              <w:ind w:left="46"/>
              <w:rPr>
                <w:sz w:val="18"/>
              </w:rPr>
            </w:pPr>
            <w:r>
              <w:rPr>
                <w:color w:val="231F20"/>
                <w:sz w:val="18"/>
              </w:rPr>
              <w:t>Device</w:t>
            </w:r>
            <w:r>
              <w:rPr>
                <w:color w:val="231F20"/>
                <w:spacing w:val="2"/>
                <w:sz w:val="18"/>
              </w:rPr>
              <w:t> </w:t>
            </w:r>
            <w:r>
              <w:rPr>
                <w:color w:val="231F20"/>
                <w:sz w:val="18"/>
              </w:rPr>
              <w:t>trigger</w:t>
            </w:r>
            <w:r>
              <w:rPr>
                <w:color w:val="231F20"/>
                <w:spacing w:val="4"/>
                <w:sz w:val="18"/>
              </w:rPr>
              <w:t> </w:t>
            </w:r>
            <w:r>
              <w:rPr>
                <w:color w:val="231F20"/>
                <w:spacing w:val="-2"/>
                <w:sz w:val="18"/>
              </w:rPr>
              <w:t>function,</w:t>
            </w:r>
          </w:p>
        </w:tc>
        <w:tc>
          <w:tcPr>
            <w:tcW w:w="692" w:type="dxa"/>
            <w:tcBorders>
              <w:top w:val="single" w:sz="2" w:space="0" w:color="231F20"/>
              <w:left w:val="single" w:sz="2" w:space="0" w:color="231F20"/>
              <w:bottom w:val="single" w:sz="2" w:space="0" w:color="231F20"/>
            </w:tcBorders>
          </w:tcPr>
          <w:p>
            <w:pPr>
              <w:pStyle w:val="TableParagraph"/>
              <w:spacing w:line="186" w:lineRule="exact" w:before="88"/>
              <w:ind w:left="39"/>
              <w:rPr>
                <w:sz w:val="18"/>
              </w:rPr>
            </w:pPr>
            <w:r>
              <w:rPr>
                <w:color w:val="231F20"/>
                <w:spacing w:val="-5"/>
                <w:sz w:val="18"/>
              </w:rPr>
              <w:t>DT1</w:t>
            </w:r>
          </w:p>
        </w:tc>
      </w:tr>
      <w:tr>
        <w:trPr>
          <w:trHeight w:val="301" w:hRule="atLeast"/>
        </w:trPr>
        <w:tc>
          <w:tcPr>
            <w:tcW w:w="2653" w:type="dxa"/>
            <w:tcBorders>
              <w:top w:val="single" w:sz="2" w:space="0" w:color="231F20"/>
              <w:right w:val="single" w:sz="2" w:space="0" w:color="231F20"/>
            </w:tcBorders>
          </w:tcPr>
          <w:p>
            <w:pPr>
              <w:pStyle w:val="TableParagraph"/>
              <w:spacing w:line="193" w:lineRule="exact" w:before="88"/>
              <w:ind w:left="46"/>
              <w:rPr>
                <w:sz w:val="18"/>
              </w:rPr>
            </w:pPr>
            <w:r>
              <w:rPr>
                <w:color w:val="231F20"/>
                <w:sz w:val="18"/>
              </w:rPr>
              <w:t>Bus</w:t>
            </w:r>
            <w:r>
              <w:rPr>
                <w:color w:val="231F20"/>
                <w:spacing w:val="5"/>
                <w:sz w:val="18"/>
              </w:rPr>
              <w:t> </w:t>
            </w:r>
            <w:r>
              <w:rPr>
                <w:color w:val="231F20"/>
                <w:spacing w:val="-2"/>
                <w:sz w:val="18"/>
              </w:rPr>
              <w:t>drivers,</w:t>
            </w:r>
          </w:p>
        </w:tc>
        <w:tc>
          <w:tcPr>
            <w:tcW w:w="692" w:type="dxa"/>
            <w:tcBorders>
              <w:top w:val="single" w:sz="2" w:space="0" w:color="231F20"/>
              <w:left w:val="single" w:sz="2" w:space="0" w:color="231F20"/>
            </w:tcBorders>
          </w:tcPr>
          <w:p>
            <w:pPr>
              <w:pStyle w:val="TableParagraph"/>
              <w:spacing w:line="193" w:lineRule="exact" w:before="88"/>
              <w:ind w:left="39"/>
              <w:rPr>
                <w:sz w:val="18"/>
              </w:rPr>
            </w:pPr>
            <w:r>
              <w:rPr>
                <w:color w:val="231F20"/>
                <w:spacing w:val="-5"/>
                <w:sz w:val="18"/>
              </w:rPr>
              <w:t>E2</w:t>
            </w:r>
          </w:p>
        </w:tc>
      </w:tr>
    </w:tbl>
    <w:p>
      <w:pPr>
        <w:pStyle w:val="BodyText"/>
        <w:spacing w:before="69"/>
        <w:rPr>
          <w:rFonts w:ascii="Arial"/>
          <w:b/>
          <w:sz w:val="20"/>
        </w:rPr>
      </w:pPr>
    </w:p>
    <w:p>
      <w:pPr>
        <w:pStyle w:val="ListParagraph"/>
        <w:numPr>
          <w:ilvl w:val="1"/>
          <w:numId w:val="3"/>
        </w:numPr>
        <w:tabs>
          <w:tab w:pos="922" w:val="left" w:leader="none"/>
        </w:tabs>
        <w:spacing w:line="240" w:lineRule="auto" w:before="0" w:after="0"/>
        <w:ind w:left="922" w:right="0" w:hanging="283"/>
        <w:jc w:val="left"/>
        <w:rPr>
          <w:rFonts w:ascii="Arial" w:hAnsi="Arial"/>
          <w:b/>
          <w:sz w:val="20"/>
        </w:rPr>
      </w:pPr>
      <w:r>
        <w:rPr>
          <w:rFonts w:ascii="Arial" w:hAnsi="Arial"/>
          <w:b/>
          <w:color w:val="231F20"/>
          <w:sz w:val="20"/>
        </w:rPr>
        <w:t>SH1</w:t>
      </w:r>
      <w:r>
        <w:rPr>
          <w:rFonts w:ascii="Arial" w:hAnsi="Arial"/>
          <w:b/>
          <w:color w:val="231F20"/>
          <w:spacing w:val="8"/>
          <w:sz w:val="20"/>
        </w:rPr>
        <w:t> </w:t>
      </w:r>
      <w:r>
        <w:rPr>
          <w:rFonts w:ascii="Arial" w:hAnsi="Arial"/>
          <w:b/>
          <w:color w:val="231F20"/>
          <w:sz w:val="20"/>
        </w:rPr>
        <w:t>and</w:t>
      </w:r>
      <w:r>
        <w:rPr>
          <w:rFonts w:ascii="Arial" w:hAnsi="Arial"/>
          <w:b/>
          <w:color w:val="231F20"/>
          <w:spacing w:val="8"/>
          <w:sz w:val="20"/>
        </w:rPr>
        <w:t> </w:t>
      </w:r>
      <w:r>
        <w:rPr>
          <w:rFonts w:ascii="Arial" w:hAnsi="Arial"/>
          <w:b/>
          <w:color w:val="231F20"/>
          <w:spacing w:val="-5"/>
          <w:sz w:val="20"/>
        </w:rPr>
        <w:t>AH1</w:t>
      </w:r>
    </w:p>
    <w:p>
      <w:pPr>
        <w:spacing w:line="230" w:lineRule="auto" w:before="118"/>
        <w:ind w:left="639" w:right="0" w:firstLine="0"/>
        <w:jc w:val="both"/>
        <w:rPr>
          <w:rFonts w:ascii="Times New Roman"/>
          <w:sz w:val="20"/>
        </w:rPr>
      </w:pPr>
      <w:r>
        <w:rPr>
          <w:rFonts w:ascii="Times New Roman"/>
          <w:color w:val="231F20"/>
          <w:sz w:val="20"/>
        </w:rPr>
        <w:t>These simply mean that the counter </w:t>
      </w:r>
      <w:r>
        <w:rPr>
          <w:rFonts w:ascii="Times New Roman"/>
          <w:color w:val="231F20"/>
          <w:sz w:val="20"/>
        </w:rPr>
        <w:t>can exchange</w:t>
      </w:r>
      <w:r>
        <w:rPr>
          <w:rFonts w:ascii="Times New Roman"/>
          <w:color w:val="231F20"/>
          <w:spacing w:val="-1"/>
          <w:sz w:val="20"/>
        </w:rPr>
        <w:t> </w:t>
      </w:r>
      <w:r>
        <w:rPr>
          <w:rFonts w:ascii="Times New Roman"/>
          <w:color w:val="231F20"/>
          <w:sz w:val="20"/>
        </w:rPr>
        <w:t>data</w:t>
      </w:r>
      <w:r>
        <w:rPr>
          <w:rFonts w:ascii="Times New Roman"/>
          <w:color w:val="231F20"/>
          <w:spacing w:val="-3"/>
          <w:sz w:val="20"/>
        </w:rPr>
        <w:t> </w:t>
      </w:r>
      <w:r>
        <w:rPr>
          <w:rFonts w:ascii="Times New Roman"/>
          <w:color w:val="231F20"/>
          <w:sz w:val="20"/>
        </w:rPr>
        <w:t>with</w:t>
      </w:r>
      <w:r>
        <w:rPr>
          <w:rFonts w:ascii="Times New Roman"/>
          <w:color w:val="231F20"/>
          <w:spacing w:val="-3"/>
          <w:sz w:val="20"/>
        </w:rPr>
        <w:t> </w:t>
      </w:r>
      <w:r>
        <w:rPr>
          <w:rFonts w:ascii="Times New Roman"/>
          <w:color w:val="231F20"/>
          <w:sz w:val="20"/>
        </w:rPr>
        <w:t>other</w:t>
      </w:r>
      <w:r>
        <w:rPr>
          <w:rFonts w:ascii="Times New Roman"/>
          <w:color w:val="231F20"/>
          <w:spacing w:val="-2"/>
          <w:sz w:val="20"/>
        </w:rPr>
        <w:t> </w:t>
      </w:r>
      <w:r>
        <w:rPr>
          <w:rFonts w:ascii="Times New Roman"/>
          <w:color w:val="231F20"/>
          <w:sz w:val="20"/>
        </w:rPr>
        <w:t>instruments</w:t>
      </w:r>
      <w:r>
        <w:rPr>
          <w:rFonts w:ascii="Times New Roman"/>
          <w:color w:val="231F20"/>
          <w:spacing w:val="-5"/>
          <w:sz w:val="20"/>
        </w:rPr>
        <w:t> </w:t>
      </w:r>
      <w:r>
        <w:rPr>
          <w:rFonts w:ascii="Times New Roman"/>
          <w:color w:val="231F20"/>
          <w:sz w:val="20"/>
        </w:rPr>
        <w:t>or</w:t>
      </w:r>
      <w:r>
        <w:rPr>
          <w:rFonts w:ascii="Times New Roman"/>
          <w:color w:val="231F20"/>
          <w:spacing w:val="-2"/>
          <w:sz w:val="20"/>
        </w:rPr>
        <w:t> </w:t>
      </w:r>
      <w:r>
        <w:rPr>
          <w:rFonts w:ascii="Times New Roman"/>
          <w:color w:val="231F20"/>
          <w:sz w:val="20"/>
        </w:rPr>
        <w:t>a controller using the bus handshake lines: DAV, NRFD, NADC.</w:t>
      </w:r>
    </w:p>
    <w:p>
      <w:pPr>
        <w:numPr>
          <w:ilvl w:val="1"/>
          <w:numId w:val="3"/>
        </w:numPr>
        <w:tabs>
          <w:tab w:pos="922" w:val="left" w:leader="none"/>
        </w:tabs>
        <w:spacing w:before="181"/>
        <w:ind w:left="922" w:right="0" w:hanging="283"/>
        <w:jc w:val="left"/>
        <w:rPr>
          <w:rFonts w:ascii="Arial"/>
          <w:b/>
          <w:sz w:val="20"/>
        </w:rPr>
      </w:pPr>
      <w:r>
        <w:rPr>
          <w:rFonts w:ascii="Arial"/>
          <w:b/>
          <w:color w:val="231F20"/>
          <w:sz w:val="20"/>
        </w:rPr>
        <w:t>Control</w:t>
      </w:r>
      <w:r>
        <w:rPr>
          <w:rFonts w:ascii="Arial"/>
          <w:b/>
          <w:color w:val="231F20"/>
          <w:spacing w:val="10"/>
          <w:sz w:val="20"/>
        </w:rPr>
        <w:t> </w:t>
      </w:r>
      <w:r>
        <w:rPr>
          <w:rFonts w:ascii="Arial"/>
          <w:b/>
          <w:color w:val="231F20"/>
          <w:sz w:val="20"/>
        </w:rPr>
        <w:t>Function,</w:t>
      </w:r>
      <w:r>
        <w:rPr>
          <w:rFonts w:ascii="Arial"/>
          <w:b/>
          <w:color w:val="231F20"/>
          <w:spacing w:val="9"/>
          <w:sz w:val="20"/>
        </w:rPr>
        <w:t> </w:t>
      </w:r>
      <w:r>
        <w:rPr>
          <w:rFonts w:ascii="Arial"/>
          <w:b/>
          <w:color w:val="231F20"/>
          <w:spacing w:val="-5"/>
          <w:sz w:val="20"/>
        </w:rPr>
        <w:t>C0</w:t>
      </w:r>
    </w:p>
    <w:p>
      <w:pPr>
        <w:spacing w:line="230" w:lineRule="auto" w:before="119"/>
        <w:ind w:left="639" w:right="1" w:firstLine="0"/>
        <w:jc w:val="both"/>
        <w:rPr>
          <w:rFonts w:ascii="Times New Roman"/>
          <w:sz w:val="20"/>
        </w:rPr>
      </w:pPr>
      <w:r>
        <w:rPr>
          <w:rFonts w:ascii="Times New Roman"/>
          <w:color w:val="231F20"/>
          <w:sz w:val="20"/>
        </w:rPr>
        <w:t>The counter does not function as a </w:t>
      </w:r>
      <w:r>
        <w:rPr>
          <w:rFonts w:ascii="Times New Roman"/>
          <w:color w:val="231F20"/>
          <w:sz w:val="20"/>
        </w:rPr>
        <w:t>con- </w:t>
      </w:r>
      <w:r>
        <w:rPr>
          <w:rFonts w:ascii="Times New Roman"/>
          <w:color w:val="231F20"/>
          <w:spacing w:val="-2"/>
          <w:sz w:val="20"/>
        </w:rPr>
        <w:t>troller.</w:t>
      </w:r>
    </w:p>
    <w:p>
      <w:pPr>
        <w:numPr>
          <w:ilvl w:val="1"/>
          <w:numId w:val="3"/>
        </w:numPr>
        <w:tabs>
          <w:tab w:pos="922" w:val="left" w:leader="none"/>
        </w:tabs>
        <w:spacing w:before="183"/>
        <w:ind w:left="922" w:right="0" w:hanging="283"/>
        <w:jc w:val="left"/>
        <w:rPr>
          <w:rFonts w:ascii="Arial"/>
          <w:b/>
          <w:sz w:val="20"/>
        </w:rPr>
      </w:pPr>
      <w:r>
        <w:rPr>
          <w:rFonts w:ascii="Arial"/>
          <w:b/>
          <w:color w:val="231F20"/>
          <w:sz w:val="20"/>
        </w:rPr>
        <w:t>Talker Function,</w:t>
      </w:r>
      <w:r>
        <w:rPr>
          <w:rFonts w:ascii="Arial"/>
          <w:b/>
          <w:color w:val="231F20"/>
          <w:spacing w:val="-1"/>
          <w:sz w:val="20"/>
        </w:rPr>
        <w:t> </w:t>
      </w:r>
      <w:r>
        <w:rPr>
          <w:rFonts w:ascii="Arial"/>
          <w:b/>
          <w:color w:val="231F20"/>
          <w:spacing w:val="-5"/>
          <w:sz w:val="20"/>
        </w:rPr>
        <w:t>T6</w:t>
      </w:r>
    </w:p>
    <w:p>
      <w:pPr>
        <w:spacing w:line="230" w:lineRule="auto" w:before="118"/>
        <w:ind w:left="639" w:right="0" w:firstLine="0"/>
        <w:jc w:val="both"/>
        <w:rPr>
          <w:rFonts w:ascii="Times New Roman"/>
          <w:sz w:val="20"/>
        </w:rPr>
      </w:pPr>
      <w:r>
        <w:rPr>
          <w:rFonts w:ascii="Times New Roman"/>
          <w:color w:val="231F20"/>
          <w:sz w:val="20"/>
        </w:rPr>
        <w:t>The counter can send responses and </w:t>
      </w:r>
      <w:r>
        <w:rPr>
          <w:rFonts w:ascii="Times New Roman"/>
          <w:color w:val="231F20"/>
          <w:sz w:val="20"/>
        </w:rPr>
        <w:t>the results of its measurements to other de- vices</w:t>
      </w:r>
      <w:r>
        <w:rPr>
          <w:rFonts w:ascii="Times New Roman"/>
          <w:color w:val="231F20"/>
          <w:spacing w:val="-3"/>
          <w:sz w:val="20"/>
        </w:rPr>
        <w:t> </w:t>
      </w:r>
      <w:r>
        <w:rPr>
          <w:rFonts w:ascii="Times New Roman"/>
          <w:color w:val="231F20"/>
          <w:sz w:val="20"/>
        </w:rPr>
        <w:t>or</w:t>
      </w:r>
      <w:r>
        <w:rPr>
          <w:rFonts w:ascii="Times New Roman"/>
          <w:color w:val="231F20"/>
          <w:spacing w:val="-2"/>
          <w:sz w:val="20"/>
        </w:rPr>
        <w:t> </w:t>
      </w:r>
      <w:r>
        <w:rPr>
          <w:rFonts w:ascii="Times New Roman"/>
          <w:color w:val="231F20"/>
          <w:sz w:val="20"/>
        </w:rPr>
        <w:t>to</w:t>
      </w:r>
      <w:r>
        <w:rPr>
          <w:rFonts w:ascii="Times New Roman"/>
          <w:color w:val="231F20"/>
          <w:spacing w:val="-3"/>
          <w:sz w:val="20"/>
        </w:rPr>
        <w:t> </w:t>
      </w:r>
      <w:r>
        <w:rPr>
          <w:rFonts w:ascii="Times New Roman"/>
          <w:color w:val="231F20"/>
          <w:sz w:val="20"/>
        </w:rPr>
        <w:t>the</w:t>
      </w:r>
      <w:r>
        <w:rPr>
          <w:rFonts w:ascii="Times New Roman"/>
          <w:color w:val="231F20"/>
          <w:spacing w:val="-3"/>
          <w:sz w:val="20"/>
        </w:rPr>
        <w:t> </w:t>
      </w:r>
      <w:r>
        <w:rPr>
          <w:rFonts w:ascii="Times New Roman"/>
          <w:color w:val="231F20"/>
          <w:sz w:val="20"/>
        </w:rPr>
        <w:t>controller.</w:t>
      </w:r>
      <w:r>
        <w:rPr>
          <w:rFonts w:ascii="Times New Roman"/>
          <w:color w:val="231F20"/>
          <w:spacing w:val="-2"/>
          <w:sz w:val="20"/>
        </w:rPr>
        <w:t> </w:t>
      </w:r>
      <w:r>
        <w:rPr>
          <w:rFonts w:ascii="Times New Roman"/>
          <w:color w:val="231F20"/>
          <w:sz w:val="20"/>
        </w:rPr>
        <w:t>T6</w:t>
      </w:r>
      <w:r>
        <w:rPr>
          <w:rFonts w:ascii="Times New Roman"/>
          <w:color w:val="231F20"/>
          <w:spacing w:val="-3"/>
          <w:sz w:val="20"/>
        </w:rPr>
        <w:t> </w:t>
      </w:r>
      <w:r>
        <w:rPr>
          <w:rFonts w:ascii="Times New Roman"/>
          <w:color w:val="231F20"/>
          <w:sz w:val="20"/>
        </w:rPr>
        <w:t>means</w:t>
      </w:r>
      <w:r>
        <w:rPr>
          <w:rFonts w:ascii="Times New Roman"/>
          <w:color w:val="231F20"/>
          <w:spacing w:val="-4"/>
          <w:sz w:val="20"/>
        </w:rPr>
        <w:t> </w:t>
      </w:r>
      <w:r>
        <w:rPr>
          <w:rFonts w:ascii="Times New Roman"/>
          <w:color w:val="231F20"/>
          <w:sz w:val="20"/>
        </w:rPr>
        <w:t>that</w:t>
      </w:r>
      <w:r>
        <w:rPr>
          <w:rFonts w:ascii="Times New Roman"/>
          <w:color w:val="231F20"/>
          <w:spacing w:val="-4"/>
          <w:sz w:val="20"/>
        </w:rPr>
        <w:t> </w:t>
      </w:r>
      <w:r>
        <w:rPr>
          <w:rFonts w:ascii="Times New Roman"/>
          <w:color w:val="231F20"/>
          <w:sz w:val="20"/>
        </w:rPr>
        <w:t>it has the following functions:</w:t>
      </w:r>
    </w:p>
    <w:p>
      <w:pPr>
        <w:pStyle w:val="ListParagraph"/>
        <w:numPr>
          <w:ilvl w:val="0"/>
          <w:numId w:val="2"/>
        </w:numPr>
        <w:tabs>
          <w:tab w:pos="349" w:val="left" w:leader="none"/>
        </w:tabs>
        <w:spacing w:line="240" w:lineRule="auto" w:before="67" w:after="0"/>
        <w:ind w:left="349" w:right="0" w:hanging="170"/>
        <w:jc w:val="left"/>
        <w:rPr>
          <w:color w:val="231F20"/>
          <w:sz w:val="20"/>
        </w:rPr>
      </w:pPr>
      <w:r>
        <w:rPr/>
        <w:br w:type="column"/>
      </w:r>
      <w:r>
        <w:rPr>
          <w:color w:val="231F20"/>
          <w:sz w:val="18"/>
        </w:rPr>
        <w:t>Basic</w:t>
      </w:r>
      <w:r>
        <w:rPr>
          <w:color w:val="231F20"/>
          <w:spacing w:val="10"/>
          <w:sz w:val="18"/>
        </w:rPr>
        <w:t> </w:t>
      </w:r>
      <w:r>
        <w:rPr>
          <w:color w:val="231F20"/>
          <w:spacing w:val="-2"/>
          <w:sz w:val="18"/>
        </w:rPr>
        <w:t>talker.</w:t>
      </w:r>
    </w:p>
    <w:p>
      <w:pPr>
        <w:pStyle w:val="ListParagraph"/>
        <w:numPr>
          <w:ilvl w:val="0"/>
          <w:numId w:val="2"/>
        </w:numPr>
        <w:tabs>
          <w:tab w:pos="349" w:val="left" w:leader="none"/>
        </w:tabs>
        <w:spacing w:line="240" w:lineRule="auto" w:before="59" w:after="0"/>
        <w:ind w:left="349" w:right="0" w:hanging="170"/>
        <w:jc w:val="left"/>
        <w:rPr>
          <w:color w:val="231F20"/>
          <w:sz w:val="20"/>
        </w:rPr>
      </w:pPr>
      <w:r>
        <w:rPr>
          <w:color w:val="231F20"/>
          <w:sz w:val="18"/>
        </w:rPr>
        <w:t>No</w:t>
      </w:r>
      <w:r>
        <w:rPr>
          <w:color w:val="231F20"/>
          <w:spacing w:val="7"/>
          <w:sz w:val="18"/>
        </w:rPr>
        <w:t> </w:t>
      </w:r>
      <w:r>
        <w:rPr>
          <w:color w:val="231F20"/>
          <w:sz w:val="18"/>
        </w:rPr>
        <w:t>talker</w:t>
      </w:r>
      <w:r>
        <w:rPr>
          <w:color w:val="231F20"/>
          <w:spacing w:val="10"/>
          <w:sz w:val="18"/>
        </w:rPr>
        <w:t> </w:t>
      </w:r>
      <w:r>
        <w:rPr>
          <w:color w:val="231F20"/>
          <w:spacing w:val="-2"/>
          <w:sz w:val="18"/>
        </w:rPr>
        <w:t>only.</w:t>
      </w:r>
    </w:p>
    <w:p>
      <w:pPr>
        <w:pStyle w:val="ListParagraph"/>
        <w:numPr>
          <w:ilvl w:val="0"/>
          <w:numId w:val="2"/>
        </w:numPr>
        <w:tabs>
          <w:tab w:pos="349" w:val="left" w:leader="none"/>
        </w:tabs>
        <w:spacing w:line="247" w:lineRule="auto" w:before="59" w:after="0"/>
        <w:ind w:left="349" w:right="173" w:hanging="170"/>
        <w:jc w:val="left"/>
        <w:rPr>
          <w:color w:val="231F20"/>
          <w:sz w:val="20"/>
        </w:rPr>
      </w:pPr>
      <w:r>
        <w:rPr>
          <w:color w:val="231F20"/>
          <w:sz w:val="18"/>
        </w:rPr>
        <w:t>It can send out a status byte as response </w:t>
      </w:r>
      <w:r>
        <w:rPr>
          <w:color w:val="231F20"/>
          <w:sz w:val="18"/>
        </w:rPr>
        <w:t>to</w:t>
      </w:r>
      <w:r>
        <w:rPr>
          <w:color w:val="231F20"/>
          <w:spacing w:val="40"/>
          <w:sz w:val="18"/>
        </w:rPr>
        <w:t> </w:t>
      </w:r>
      <w:r>
        <w:rPr>
          <w:color w:val="231F20"/>
          <w:sz w:val="18"/>
        </w:rPr>
        <w:t>a serial poll from the controller.</w:t>
      </w:r>
    </w:p>
    <w:p>
      <w:pPr>
        <w:pStyle w:val="ListParagraph"/>
        <w:numPr>
          <w:ilvl w:val="0"/>
          <w:numId w:val="2"/>
        </w:numPr>
        <w:tabs>
          <w:tab w:pos="349" w:val="left" w:leader="none"/>
        </w:tabs>
        <w:spacing w:line="247" w:lineRule="auto" w:before="59" w:after="0"/>
        <w:ind w:left="349" w:right="234" w:hanging="170"/>
        <w:jc w:val="left"/>
        <w:rPr>
          <w:color w:val="231F20"/>
          <w:sz w:val="20"/>
        </w:rPr>
      </w:pPr>
      <w:r>
        <w:rPr>
          <w:color w:val="231F20"/>
          <w:sz w:val="18"/>
        </w:rPr>
        <w:t>Automatic un-addressing as a talker </w:t>
      </w:r>
      <w:r>
        <w:rPr>
          <w:color w:val="231F20"/>
          <w:sz w:val="18"/>
        </w:rPr>
        <w:t>when it is addressed as a listener.</w:t>
      </w:r>
    </w:p>
    <w:p>
      <w:pPr>
        <w:numPr>
          <w:ilvl w:val="0"/>
          <w:numId w:val="3"/>
        </w:numPr>
        <w:tabs>
          <w:tab w:pos="462" w:val="left" w:leader="none"/>
        </w:tabs>
        <w:spacing w:before="181"/>
        <w:ind w:left="462" w:right="0" w:hanging="283"/>
        <w:jc w:val="left"/>
        <w:rPr>
          <w:rFonts w:ascii="Arial"/>
          <w:b/>
          <w:sz w:val="20"/>
        </w:rPr>
      </w:pPr>
      <w:r>
        <w:rPr>
          <w:rFonts w:ascii="Arial"/>
          <w:b/>
          <w:color w:val="231F20"/>
          <w:sz w:val="20"/>
        </w:rPr>
        <w:t>Listener</w:t>
      </w:r>
      <w:r>
        <w:rPr>
          <w:rFonts w:ascii="Arial"/>
          <w:b/>
          <w:color w:val="231F20"/>
          <w:spacing w:val="10"/>
          <w:sz w:val="20"/>
        </w:rPr>
        <w:t> </w:t>
      </w:r>
      <w:r>
        <w:rPr>
          <w:rFonts w:ascii="Arial"/>
          <w:b/>
          <w:color w:val="231F20"/>
          <w:sz w:val="20"/>
        </w:rPr>
        <w:t>Function,</w:t>
      </w:r>
      <w:r>
        <w:rPr>
          <w:rFonts w:ascii="Arial"/>
          <w:b/>
          <w:color w:val="231F20"/>
          <w:spacing w:val="9"/>
          <w:sz w:val="20"/>
        </w:rPr>
        <w:t> </w:t>
      </w:r>
      <w:r>
        <w:rPr>
          <w:rFonts w:ascii="Arial"/>
          <w:b/>
          <w:color w:val="231F20"/>
          <w:spacing w:val="-5"/>
          <w:sz w:val="20"/>
        </w:rPr>
        <w:t>L4</w:t>
      </w:r>
    </w:p>
    <w:p>
      <w:pPr>
        <w:spacing w:line="230" w:lineRule="auto" w:before="119"/>
        <w:ind w:left="179" w:right="110" w:firstLine="0"/>
        <w:jc w:val="both"/>
        <w:rPr>
          <w:rFonts w:ascii="Times New Roman"/>
          <w:sz w:val="20"/>
        </w:rPr>
      </w:pPr>
      <w:r>
        <w:rPr>
          <w:rFonts w:ascii="Times New Roman"/>
          <w:color w:val="231F20"/>
          <w:sz w:val="20"/>
        </w:rPr>
        <w:t>The counter can receive programming</w:t>
      </w:r>
      <w:r>
        <w:rPr>
          <w:rFonts w:ascii="Times New Roman"/>
          <w:color w:val="231F20"/>
          <w:spacing w:val="-1"/>
          <w:sz w:val="20"/>
        </w:rPr>
        <w:t> </w:t>
      </w:r>
      <w:r>
        <w:rPr>
          <w:rFonts w:ascii="Times New Roman"/>
          <w:color w:val="231F20"/>
          <w:sz w:val="20"/>
        </w:rPr>
        <w:t>in- structions from the controller. L4 means that it has the following functions:</w:t>
      </w:r>
    </w:p>
    <w:p>
      <w:pPr>
        <w:pStyle w:val="ListParagraph"/>
        <w:numPr>
          <w:ilvl w:val="0"/>
          <w:numId w:val="2"/>
        </w:numPr>
        <w:tabs>
          <w:tab w:pos="349" w:val="left" w:leader="none"/>
        </w:tabs>
        <w:spacing w:line="240" w:lineRule="auto" w:before="128" w:after="0"/>
        <w:ind w:left="349" w:right="0" w:hanging="170"/>
        <w:jc w:val="left"/>
        <w:rPr>
          <w:color w:val="231F20"/>
          <w:sz w:val="20"/>
        </w:rPr>
      </w:pPr>
      <w:r>
        <w:rPr>
          <w:color w:val="231F20"/>
          <w:sz w:val="18"/>
        </w:rPr>
        <w:t>Basic</w:t>
      </w:r>
      <w:r>
        <w:rPr>
          <w:color w:val="231F20"/>
          <w:spacing w:val="10"/>
          <w:sz w:val="18"/>
        </w:rPr>
        <w:t> </w:t>
      </w:r>
      <w:r>
        <w:rPr>
          <w:color w:val="231F20"/>
          <w:spacing w:val="-2"/>
          <w:sz w:val="18"/>
        </w:rPr>
        <w:t>listener.</w:t>
      </w:r>
    </w:p>
    <w:p>
      <w:pPr>
        <w:pStyle w:val="ListParagraph"/>
        <w:numPr>
          <w:ilvl w:val="0"/>
          <w:numId w:val="2"/>
        </w:numPr>
        <w:tabs>
          <w:tab w:pos="349" w:val="left" w:leader="none"/>
        </w:tabs>
        <w:spacing w:line="240" w:lineRule="auto" w:before="59" w:after="0"/>
        <w:ind w:left="349" w:right="0" w:hanging="170"/>
        <w:jc w:val="left"/>
        <w:rPr>
          <w:color w:val="231F20"/>
          <w:sz w:val="20"/>
        </w:rPr>
      </w:pPr>
      <w:r>
        <w:rPr>
          <w:color w:val="231F20"/>
          <w:sz w:val="18"/>
        </w:rPr>
        <w:t>No</w:t>
      </w:r>
      <w:r>
        <w:rPr>
          <w:color w:val="231F20"/>
          <w:spacing w:val="7"/>
          <w:sz w:val="18"/>
        </w:rPr>
        <w:t> </w:t>
      </w:r>
      <w:r>
        <w:rPr>
          <w:color w:val="231F20"/>
          <w:sz w:val="18"/>
        </w:rPr>
        <w:t>listen</w:t>
      </w:r>
      <w:r>
        <w:rPr>
          <w:color w:val="231F20"/>
          <w:spacing w:val="9"/>
          <w:sz w:val="18"/>
        </w:rPr>
        <w:t> </w:t>
      </w:r>
      <w:r>
        <w:rPr>
          <w:color w:val="231F20"/>
          <w:spacing w:val="-2"/>
          <w:sz w:val="18"/>
        </w:rPr>
        <w:t>only.</w:t>
      </w:r>
    </w:p>
    <w:p>
      <w:pPr>
        <w:pStyle w:val="ListParagraph"/>
        <w:numPr>
          <w:ilvl w:val="0"/>
          <w:numId w:val="2"/>
        </w:numPr>
        <w:tabs>
          <w:tab w:pos="349" w:val="left" w:leader="none"/>
        </w:tabs>
        <w:spacing w:line="249" w:lineRule="auto" w:before="60" w:after="0"/>
        <w:ind w:left="349" w:right="249" w:hanging="170"/>
        <w:jc w:val="left"/>
        <w:rPr>
          <w:color w:val="231F20"/>
          <w:sz w:val="20"/>
        </w:rPr>
      </w:pPr>
      <w:r>
        <w:rPr>
          <w:color w:val="231F20"/>
          <w:sz w:val="18"/>
        </w:rPr>
        <w:t>Automatic un-addressing as listener </w:t>
      </w:r>
      <w:r>
        <w:rPr>
          <w:color w:val="231F20"/>
          <w:sz w:val="18"/>
        </w:rPr>
        <w:t>when addressed as a talker.</w:t>
      </w:r>
    </w:p>
    <w:p>
      <w:pPr>
        <w:numPr>
          <w:ilvl w:val="0"/>
          <w:numId w:val="3"/>
        </w:numPr>
        <w:tabs>
          <w:tab w:pos="529" w:val="left" w:leader="none"/>
        </w:tabs>
        <w:spacing w:before="177"/>
        <w:ind w:left="529" w:right="0" w:hanging="350"/>
        <w:jc w:val="left"/>
        <w:rPr>
          <w:rFonts w:ascii="Arial"/>
          <w:b/>
          <w:sz w:val="20"/>
        </w:rPr>
      </w:pPr>
      <w:r>
        <w:rPr>
          <w:rFonts w:ascii="Arial"/>
          <w:b/>
          <w:color w:val="231F20"/>
          <w:sz w:val="20"/>
        </w:rPr>
        <w:t>Service</w:t>
      </w:r>
      <w:r>
        <w:rPr>
          <w:rFonts w:ascii="Arial"/>
          <w:b/>
          <w:color w:val="231F20"/>
          <w:spacing w:val="3"/>
          <w:sz w:val="20"/>
        </w:rPr>
        <w:t> </w:t>
      </w:r>
      <w:r>
        <w:rPr>
          <w:rFonts w:ascii="Arial"/>
          <w:b/>
          <w:color w:val="231F20"/>
          <w:sz w:val="20"/>
        </w:rPr>
        <w:t>Request,</w:t>
      </w:r>
      <w:r>
        <w:rPr>
          <w:rFonts w:ascii="Arial"/>
          <w:b/>
          <w:color w:val="231F20"/>
          <w:spacing w:val="7"/>
          <w:sz w:val="20"/>
        </w:rPr>
        <w:t> </w:t>
      </w:r>
      <w:r>
        <w:rPr>
          <w:rFonts w:ascii="Arial"/>
          <w:b/>
          <w:color w:val="231F20"/>
          <w:spacing w:val="-5"/>
          <w:sz w:val="20"/>
        </w:rPr>
        <w:t>SR1</w:t>
      </w:r>
    </w:p>
    <w:p>
      <w:pPr>
        <w:spacing w:line="230" w:lineRule="auto" w:before="118"/>
        <w:ind w:left="179" w:right="107" w:firstLine="0"/>
        <w:jc w:val="both"/>
        <w:rPr>
          <w:rFonts w:ascii="Times New Roman"/>
          <w:sz w:val="20"/>
        </w:rPr>
      </w:pPr>
      <w:r>
        <w:rPr>
          <w:rFonts w:ascii="Times New Roman"/>
          <w:color w:val="231F20"/>
          <w:sz w:val="20"/>
        </w:rPr>
        <w:t>The counter can call for attention </w:t>
      </w:r>
      <w:r>
        <w:rPr>
          <w:rFonts w:ascii="Times New Roman"/>
          <w:color w:val="231F20"/>
          <w:sz w:val="20"/>
        </w:rPr>
        <w:t>from</w:t>
      </w:r>
      <w:r>
        <w:rPr>
          <w:rFonts w:ascii="Times New Roman"/>
          <w:color w:val="231F20"/>
          <w:spacing w:val="40"/>
          <w:sz w:val="20"/>
        </w:rPr>
        <w:t> </w:t>
      </w:r>
      <w:r>
        <w:rPr>
          <w:rFonts w:ascii="Times New Roman"/>
          <w:color w:val="231F20"/>
          <w:sz w:val="20"/>
        </w:rPr>
        <w:t>the controller, e.g., when a measurement is completed and a result is available.</w:t>
      </w:r>
    </w:p>
    <w:p>
      <w:pPr>
        <w:numPr>
          <w:ilvl w:val="0"/>
          <w:numId w:val="3"/>
        </w:numPr>
        <w:tabs>
          <w:tab w:pos="462" w:val="left" w:leader="none"/>
        </w:tabs>
        <w:spacing w:before="182"/>
        <w:ind w:left="462" w:right="0" w:hanging="283"/>
        <w:jc w:val="left"/>
        <w:rPr>
          <w:rFonts w:ascii="Arial"/>
          <w:b/>
          <w:sz w:val="20"/>
        </w:rPr>
      </w:pPr>
      <w:r>
        <w:rPr>
          <w:rFonts w:ascii="Arial"/>
          <w:b/>
          <w:color w:val="231F20"/>
          <w:sz w:val="20"/>
        </w:rPr>
        <w:t>Remote/Local,</w:t>
      </w:r>
      <w:r>
        <w:rPr>
          <w:rFonts w:ascii="Arial"/>
          <w:b/>
          <w:color w:val="231F20"/>
          <w:spacing w:val="9"/>
          <w:sz w:val="20"/>
        </w:rPr>
        <w:t> </w:t>
      </w:r>
      <w:r>
        <w:rPr>
          <w:rFonts w:ascii="Arial"/>
          <w:b/>
          <w:color w:val="231F20"/>
          <w:spacing w:val="-5"/>
          <w:sz w:val="20"/>
        </w:rPr>
        <w:t>RL1</w:t>
      </w:r>
    </w:p>
    <w:p>
      <w:pPr>
        <w:spacing w:line="230" w:lineRule="auto" w:before="119"/>
        <w:ind w:left="179" w:right="108" w:firstLine="0"/>
        <w:jc w:val="both"/>
        <w:rPr>
          <w:rFonts w:ascii="Times New Roman"/>
          <w:sz w:val="20"/>
        </w:rPr>
      </w:pPr>
      <w:r>
        <w:rPr>
          <w:rFonts w:ascii="Times New Roman"/>
          <w:color w:val="231F20"/>
          <w:sz w:val="20"/>
        </w:rPr>
        <w:t>You can control the counter </w:t>
      </w:r>
      <w:r>
        <w:rPr>
          <w:rFonts w:ascii="Times New Roman"/>
          <w:color w:val="231F20"/>
          <w:sz w:val="20"/>
        </w:rPr>
        <w:t>manually (locally) from the front panel or remotely from</w:t>
      </w:r>
      <w:r>
        <w:rPr>
          <w:rFonts w:ascii="Times New Roman"/>
          <w:color w:val="231F20"/>
          <w:spacing w:val="80"/>
          <w:sz w:val="20"/>
        </w:rPr>
        <w:t> </w:t>
      </w:r>
      <w:r>
        <w:rPr>
          <w:rFonts w:ascii="Times New Roman"/>
          <w:color w:val="231F20"/>
          <w:sz w:val="20"/>
        </w:rPr>
        <w:t>the</w:t>
      </w:r>
      <w:r>
        <w:rPr>
          <w:rFonts w:ascii="Times New Roman"/>
          <w:color w:val="231F20"/>
          <w:spacing w:val="80"/>
          <w:sz w:val="20"/>
        </w:rPr>
        <w:t> </w:t>
      </w:r>
      <w:r>
        <w:rPr>
          <w:rFonts w:ascii="Times New Roman"/>
          <w:color w:val="231F20"/>
          <w:sz w:val="20"/>
        </w:rPr>
        <w:t>controller.</w:t>
      </w:r>
      <w:r>
        <w:rPr>
          <w:rFonts w:ascii="Times New Roman"/>
          <w:color w:val="231F20"/>
          <w:spacing w:val="80"/>
          <w:sz w:val="20"/>
        </w:rPr>
        <w:t> </w:t>
      </w:r>
      <w:r>
        <w:rPr>
          <w:rFonts w:ascii="Times New Roman"/>
          <w:color w:val="231F20"/>
          <w:sz w:val="20"/>
        </w:rPr>
        <w:t>The</w:t>
      </w:r>
      <w:r>
        <w:rPr>
          <w:rFonts w:ascii="Times New Roman"/>
          <w:color w:val="231F20"/>
          <w:spacing w:val="80"/>
          <w:sz w:val="20"/>
        </w:rPr>
        <w:t> </w:t>
      </w:r>
      <w:r>
        <w:rPr>
          <w:rFonts w:ascii="Times New Roman"/>
          <w:color w:val="231F20"/>
          <w:sz w:val="20"/>
        </w:rPr>
        <w:t>LLO,</w:t>
      </w:r>
      <w:r>
        <w:rPr>
          <w:rFonts w:ascii="Times New Roman"/>
          <w:color w:val="231F20"/>
          <w:spacing w:val="80"/>
          <w:sz w:val="20"/>
        </w:rPr>
        <w:t> </w:t>
      </w:r>
      <w:r>
        <w:rPr>
          <w:rFonts w:ascii="Times New Roman"/>
          <w:color w:val="231F20"/>
          <w:sz w:val="20"/>
        </w:rPr>
        <w:t>lo- cal-lock-out</w:t>
      </w:r>
      <w:r>
        <w:rPr>
          <w:rFonts w:ascii="Times New Roman"/>
          <w:color w:val="231F20"/>
          <w:spacing w:val="-4"/>
          <w:sz w:val="20"/>
        </w:rPr>
        <w:t> </w:t>
      </w:r>
      <w:r>
        <w:rPr>
          <w:rFonts w:ascii="Times New Roman"/>
          <w:color w:val="231F20"/>
          <w:sz w:val="20"/>
        </w:rPr>
        <w:t>function,</w:t>
      </w:r>
      <w:r>
        <w:rPr>
          <w:rFonts w:ascii="Times New Roman"/>
          <w:color w:val="231F20"/>
          <w:spacing w:val="-4"/>
          <w:sz w:val="20"/>
        </w:rPr>
        <w:t> </w:t>
      </w:r>
      <w:r>
        <w:rPr>
          <w:rFonts w:ascii="Times New Roman"/>
          <w:color w:val="231F20"/>
          <w:sz w:val="20"/>
        </w:rPr>
        <w:t>can</w:t>
      </w:r>
      <w:r>
        <w:rPr>
          <w:rFonts w:ascii="Times New Roman"/>
          <w:color w:val="231F20"/>
          <w:spacing w:val="-4"/>
          <w:sz w:val="20"/>
        </w:rPr>
        <w:t> </w:t>
      </w:r>
      <w:r>
        <w:rPr>
          <w:rFonts w:ascii="Times New Roman"/>
          <w:color w:val="231F20"/>
          <w:sz w:val="20"/>
        </w:rPr>
        <w:t>disable</w:t>
      </w:r>
      <w:r>
        <w:rPr>
          <w:rFonts w:ascii="Times New Roman"/>
          <w:color w:val="231F20"/>
          <w:spacing w:val="-5"/>
          <w:sz w:val="20"/>
        </w:rPr>
        <w:t> </w:t>
      </w:r>
      <w:r>
        <w:rPr>
          <w:rFonts w:ascii="Times New Roman"/>
          <w:color w:val="231F20"/>
          <w:sz w:val="20"/>
        </w:rPr>
        <w:t>the</w:t>
      </w:r>
      <w:r>
        <w:rPr>
          <w:rFonts w:ascii="Times New Roman"/>
          <w:color w:val="231F20"/>
          <w:spacing w:val="-5"/>
          <w:sz w:val="20"/>
        </w:rPr>
        <w:t> </w:t>
      </w:r>
      <w:r>
        <w:rPr>
          <w:rFonts w:ascii="Times New Roman"/>
          <w:color w:val="231F20"/>
          <w:sz w:val="20"/>
        </w:rPr>
        <w:t>LO- CAL button on the front panel.</w:t>
      </w:r>
    </w:p>
    <w:p>
      <w:pPr>
        <w:numPr>
          <w:ilvl w:val="0"/>
          <w:numId w:val="3"/>
        </w:numPr>
        <w:tabs>
          <w:tab w:pos="462" w:val="left" w:leader="none"/>
        </w:tabs>
        <w:spacing w:before="180"/>
        <w:ind w:left="462" w:right="0" w:hanging="283"/>
        <w:jc w:val="left"/>
        <w:rPr>
          <w:rFonts w:ascii="Arial"/>
          <w:b/>
          <w:sz w:val="20"/>
        </w:rPr>
      </w:pPr>
      <w:r>
        <w:rPr>
          <w:rFonts w:ascii="Arial"/>
          <w:b/>
          <w:color w:val="231F20"/>
          <w:sz w:val="20"/>
        </w:rPr>
        <w:t>Parallel</w:t>
      </w:r>
      <w:r>
        <w:rPr>
          <w:rFonts w:ascii="Arial"/>
          <w:b/>
          <w:color w:val="231F20"/>
          <w:spacing w:val="9"/>
          <w:sz w:val="20"/>
        </w:rPr>
        <w:t> </w:t>
      </w:r>
      <w:r>
        <w:rPr>
          <w:rFonts w:ascii="Arial"/>
          <w:b/>
          <w:color w:val="231F20"/>
          <w:sz w:val="20"/>
        </w:rPr>
        <w:t>Poll,</w:t>
      </w:r>
      <w:r>
        <w:rPr>
          <w:rFonts w:ascii="Arial"/>
          <w:b/>
          <w:color w:val="231F20"/>
          <w:spacing w:val="8"/>
          <w:sz w:val="20"/>
        </w:rPr>
        <w:t> </w:t>
      </w:r>
      <w:r>
        <w:rPr>
          <w:rFonts w:ascii="Arial"/>
          <w:b/>
          <w:color w:val="231F20"/>
          <w:spacing w:val="-5"/>
          <w:sz w:val="20"/>
        </w:rPr>
        <w:t>PP0</w:t>
      </w:r>
    </w:p>
    <w:p>
      <w:pPr>
        <w:spacing w:line="230" w:lineRule="auto" w:before="119"/>
        <w:ind w:left="179" w:right="111" w:firstLine="0"/>
        <w:jc w:val="both"/>
        <w:rPr>
          <w:rFonts w:ascii="Times New Roman"/>
          <w:sz w:val="20"/>
        </w:rPr>
      </w:pPr>
      <w:r>
        <w:rPr>
          <w:rFonts w:ascii="Times New Roman"/>
          <w:color w:val="231F20"/>
          <w:sz w:val="20"/>
        </w:rPr>
        <w:t>The counter does not have any </w:t>
      </w:r>
      <w:r>
        <w:rPr>
          <w:rFonts w:ascii="Times New Roman"/>
          <w:color w:val="231F20"/>
          <w:sz w:val="20"/>
        </w:rPr>
        <w:t>parallel poll facility.</w:t>
      </w:r>
    </w:p>
    <w:p>
      <w:pPr>
        <w:numPr>
          <w:ilvl w:val="0"/>
          <w:numId w:val="3"/>
        </w:numPr>
        <w:tabs>
          <w:tab w:pos="462" w:val="left" w:leader="none"/>
        </w:tabs>
        <w:spacing w:before="183"/>
        <w:ind w:left="462" w:right="0" w:hanging="283"/>
        <w:jc w:val="left"/>
        <w:rPr>
          <w:rFonts w:ascii="Arial"/>
          <w:b/>
          <w:sz w:val="20"/>
        </w:rPr>
      </w:pPr>
      <w:r>
        <w:rPr>
          <w:rFonts w:ascii="Arial"/>
          <w:b/>
          <w:color w:val="231F20"/>
          <w:sz w:val="20"/>
        </w:rPr>
        <w:t>Device</w:t>
      </w:r>
      <w:r>
        <w:rPr>
          <w:rFonts w:ascii="Arial"/>
          <w:b/>
          <w:color w:val="231F20"/>
          <w:spacing w:val="-4"/>
          <w:sz w:val="20"/>
        </w:rPr>
        <w:t> </w:t>
      </w:r>
      <w:r>
        <w:rPr>
          <w:rFonts w:ascii="Arial"/>
          <w:b/>
          <w:color w:val="231F20"/>
          <w:sz w:val="20"/>
        </w:rPr>
        <w:t>Clear,</w:t>
      </w:r>
      <w:r>
        <w:rPr>
          <w:rFonts w:ascii="Arial"/>
          <w:b/>
          <w:color w:val="231F20"/>
          <w:spacing w:val="-1"/>
          <w:sz w:val="20"/>
        </w:rPr>
        <w:t> </w:t>
      </w:r>
      <w:r>
        <w:rPr>
          <w:rFonts w:ascii="Arial"/>
          <w:b/>
          <w:color w:val="231F20"/>
          <w:spacing w:val="-5"/>
          <w:sz w:val="20"/>
        </w:rPr>
        <w:t>DC1</w:t>
      </w:r>
    </w:p>
    <w:p>
      <w:pPr>
        <w:spacing w:line="230" w:lineRule="auto" w:before="118"/>
        <w:ind w:left="179" w:right="112" w:firstLine="0"/>
        <w:jc w:val="both"/>
        <w:rPr>
          <w:rFonts w:ascii="Times New Roman"/>
          <w:sz w:val="20"/>
        </w:rPr>
      </w:pPr>
      <w:r>
        <w:rPr>
          <w:rFonts w:ascii="Times New Roman"/>
          <w:color w:val="231F20"/>
          <w:sz w:val="20"/>
        </w:rPr>
        <w:t>The controller can reset the counter </w:t>
      </w:r>
      <w:r>
        <w:rPr>
          <w:rFonts w:ascii="Times New Roman"/>
          <w:color w:val="231F20"/>
          <w:sz w:val="20"/>
        </w:rPr>
        <w:t>via interface message DCL (Device clear) or SDC (Selective Device Clear).</w:t>
      </w:r>
    </w:p>
    <w:p>
      <w:pPr>
        <w:spacing w:after="0" w:line="230" w:lineRule="auto"/>
        <w:jc w:val="both"/>
        <w:rPr>
          <w:rFonts w:ascii="Times New Roman"/>
          <w:sz w:val="20"/>
        </w:rPr>
        <w:sectPr>
          <w:type w:val="continuous"/>
          <w:pgSz w:w="8420" w:h="11900"/>
          <w:pgMar w:header="298" w:footer="413" w:top="420" w:bottom="280" w:left="283" w:right="425"/>
          <w:cols w:num="2" w:equalWidth="0">
            <w:col w:w="4010" w:space="40"/>
            <w:col w:w="3662"/>
          </w:cols>
        </w:sectPr>
      </w:pPr>
    </w:p>
    <w:p>
      <w:pPr>
        <w:pStyle w:val="BodyText"/>
        <w:rPr>
          <w:rFonts w:ascii="Times New Roman"/>
          <w:sz w:val="20"/>
        </w:rPr>
      </w:pPr>
    </w:p>
    <w:p>
      <w:pPr>
        <w:pStyle w:val="BodyText"/>
        <w:spacing w:before="22"/>
        <w:rPr>
          <w:rFonts w:ascii="Times New Roman"/>
          <w:sz w:val="20"/>
        </w:rPr>
      </w:pPr>
    </w:p>
    <w:p>
      <w:pPr>
        <w:pStyle w:val="BodyText"/>
        <w:spacing w:after="0"/>
        <w:rPr>
          <w:rFonts w:ascii="Times New Roman"/>
          <w:sz w:val="20"/>
        </w:rPr>
        <w:sectPr>
          <w:headerReference w:type="even" r:id="rId24"/>
          <w:footerReference w:type="even" r:id="rId25"/>
          <w:pgSz w:w="8420" w:h="11900"/>
          <w:pgMar w:header="298" w:footer="413" w:top="480" w:bottom="600" w:left="283" w:right="425"/>
        </w:sectPr>
      </w:pPr>
    </w:p>
    <w:p>
      <w:pPr>
        <w:numPr>
          <w:ilvl w:val="0"/>
          <w:numId w:val="3"/>
        </w:numPr>
        <w:tabs>
          <w:tab w:pos="538" w:val="left" w:leader="none"/>
        </w:tabs>
        <w:spacing w:before="89"/>
        <w:ind w:left="538" w:right="0" w:hanging="283"/>
        <w:jc w:val="left"/>
        <w:rPr>
          <w:rFonts w:ascii="Arial"/>
          <w:b/>
          <w:sz w:val="20"/>
        </w:rPr>
      </w:pPr>
      <w:bookmarkStart w:name="Using the USB Interface 1-6" w:id="128"/>
      <w:bookmarkEnd w:id="128"/>
      <w:r>
        <w:rPr/>
      </w:r>
      <w:bookmarkStart w:name="Drivers 1-6" w:id="129"/>
      <w:bookmarkEnd w:id="129"/>
      <w:r>
        <w:rPr/>
      </w:r>
      <w:bookmarkStart w:name="Device Trigger, 1-6" w:id="130"/>
      <w:bookmarkEnd w:id="130"/>
      <w:r>
        <w:rPr/>
      </w:r>
      <w:bookmarkStart w:name="USB Interface 1-6" w:id="131"/>
      <w:bookmarkEnd w:id="131"/>
      <w:r>
        <w:rPr/>
      </w:r>
      <w:bookmarkStart w:name="_bookmark6" w:id="132"/>
      <w:bookmarkEnd w:id="132"/>
      <w:r>
        <w:rPr/>
      </w:r>
      <w:r>
        <w:rPr>
          <w:rFonts w:ascii="Arial"/>
          <w:b/>
          <w:color w:val="231F20"/>
          <w:sz w:val="20"/>
        </w:rPr>
        <w:t>Device</w:t>
      </w:r>
      <w:r>
        <w:rPr>
          <w:rFonts w:ascii="Arial"/>
          <w:b/>
          <w:color w:val="231F20"/>
          <w:spacing w:val="-7"/>
          <w:sz w:val="20"/>
        </w:rPr>
        <w:t> </w:t>
      </w:r>
      <w:r>
        <w:rPr>
          <w:rFonts w:ascii="Arial"/>
          <w:b/>
          <w:color w:val="231F20"/>
          <w:sz w:val="20"/>
        </w:rPr>
        <w:t>Trigger,</w:t>
      </w:r>
      <w:r>
        <w:rPr>
          <w:rFonts w:ascii="Arial"/>
          <w:b/>
          <w:color w:val="231F20"/>
          <w:spacing w:val="-5"/>
          <w:sz w:val="20"/>
        </w:rPr>
        <w:t> DT1</w:t>
      </w:r>
    </w:p>
    <w:p>
      <w:pPr>
        <w:spacing w:line="230" w:lineRule="auto" w:before="119"/>
        <w:ind w:left="255" w:right="1" w:firstLine="0"/>
        <w:jc w:val="both"/>
        <w:rPr>
          <w:rFonts w:ascii="Times New Roman"/>
          <w:sz w:val="20"/>
        </w:rPr>
      </w:pPr>
      <w:r>
        <w:rPr>
          <w:rFonts w:ascii="Times New Roman"/>
          <w:color w:val="231F20"/>
          <w:sz w:val="20"/>
        </w:rPr>
        <w:t>You can start a new measurement </w:t>
      </w:r>
      <w:r>
        <w:rPr>
          <w:rFonts w:ascii="Times New Roman"/>
          <w:color w:val="231F20"/>
          <w:sz w:val="20"/>
        </w:rPr>
        <w:t>from the controller via interface message GET (Group Execute Trigger).</w:t>
      </w:r>
    </w:p>
    <w:p>
      <w:pPr>
        <w:numPr>
          <w:ilvl w:val="0"/>
          <w:numId w:val="3"/>
        </w:numPr>
        <w:tabs>
          <w:tab w:pos="538" w:val="left" w:leader="none"/>
        </w:tabs>
        <w:spacing w:before="182"/>
        <w:ind w:left="538" w:right="0" w:hanging="283"/>
        <w:jc w:val="left"/>
        <w:rPr>
          <w:rFonts w:ascii="Arial"/>
          <w:b/>
          <w:sz w:val="20"/>
        </w:rPr>
      </w:pPr>
      <w:r>
        <w:rPr>
          <w:rFonts w:ascii="Arial"/>
          <w:b/>
          <w:color w:val="231F20"/>
          <w:sz w:val="20"/>
        </w:rPr>
        <w:t>Bus</w:t>
      </w:r>
      <w:r>
        <w:rPr>
          <w:rFonts w:ascii="Arial"/>
          <w:b/>
          <w:color w:val="231F20"/>
          <w:spacing w:val="7"/>
          <w:sz w:val="20"/>
        </w:rPr>
        <w:t> </w:t>
      </w:r>
      <w:r>
        <w:rPr>
          <w:rFonts w:ascii="Arial"/>
          <w:b/>
          <w:color w:val="231F20"/>
          <w:sz w:val="20"/>
        </w:rPr>
        <w:t>Drivers,</w:t>
      </w:r>
      <w:r>
        <w:rPr>
          <w:rFonts w:ascii="Arial"/>
          <w:b/>
          <w:color w:val="231F20"/>
          <w:spacing w:val="4"/>
          <w:sz w:val="20"/>
        </w:rPr>
        <w:t> </w:t>
      </w:r>
      <w:r>
        <w:rPr>
          <w:rFonts w:ascii="Arial"/>
          <w:b/>
          <w:color w:val="231F20"/>
          <w:spacing w:val="-5"/>
          <w:sz w:val="20"/>
        </w:rPr>
        <w:t>E2</w:t>
      </w:r>
    </w:p>
    <w:p>
      <w:pPr>
        <w:spacing w:line="230" w:lineRule="auto" w:before="118"/>
        <w:ind w:left="255" w:right="0" w:firstLine="0"/>
        <w:jc w:val="both"/>
        <w:rPr>
          <w:rFonts w:ascii="Times New Roman"/>
          <w:sz w:val="20"/>
        </w:rPr>
      </w:pPr>
      <w:r>
        <w:rPr>
          <w:rFonts w:ascii="Times New Roman"/>
          <w:color w:val="231F20"/>
          <w:sz w:val="20"/>
        </w:rPr>
        <w:t>The GPIB interface has tri-state bus </w:t>
      </w:r>
      <w:r>
        <w:rPr>
          <w:rFonts w:ascii="Times New Roman"/>
          <w:color w:val="231F20"/>
          <w:sz w:val="20"/>
        </w:rPr>
        <w:t>driv- </w:t>
      </w:r>
      <w:r>
        <w:rPr>
          <w:rFonts w:ascii="Times New Roman"/>
          <w:color w:val="231F20"/>
          <w:spacing w:val="-4"/>
          <w:sz w:val="20"/>
        </w:rPr>
        <w:t>ers.</w:t>
      </w:r>
    </w:p>
    <w:p>
      <w:pPr>
        <w:pStyle w:val="BodyText"/>
        <w:rPr>
          <w:rFonts w:ascii="Times New Roman"/>
          <w:sz w:val="20"/>
        </w:rPr>
      </w:pPr>
    </w:p>
    <w:p>
      <w:pPr>
        <w:pStyle w:val="BodyText"/>
        <w:spacing w:before="170"/>
        <w:rPr>
          <w:rFonts w:ascii="Times New Roman"/>
          <w:sz w:val="20"/>
        </w:rPr>
      </w:pPr>
    </w:p>
    <w:p>
      <w:pPr>
        <w:pStyle w:val="Heading4"/>
        <w:spacing w:line="232" w:lineRule="auto"/>
      </w:pPr>
      <w:r>
        <w:rPr>
          <w:color w:val="231F20"/>
          <w:spacing w:val="-2"/>
        </w:rPr>
        <w:t>Using</w:t>
      </w:r>
      <w:r>
        <w:rPr>
          <w:color w:val="231F20"/>
          <w:spacing w:val="-25"/>
        </w:rPr>
        <w:t> </w:t>
      </w:r>
      <w:r>
        <w:rPr>
          <w:color w:val="231F20"/>
          <w:spacing w:val="-2"/>
        </w:rPr>
        <w:t>the</w:t>
      </w:r>
      <w:r>
        <w:rPr>
          <w:color w:val="231F20"/>
          <w:spacing w:val="-23"/>
        </w:rPr>
        <w:t> </w:t>
      </w:r>
      <w:r>
        <w:rPr>
          <w:color w:val="231F20"/>
          <w:spacing w:val="-2"/>
        </w:rPr>
        <w:t>USB Interface</w:t>
      </w:r>
    </w:p>
    <w:p>
      <w:pPr>
        <w:spacing w:line="230" w:lineRule="auto" w:before="166"/>
        <w:ind w:left="255" w:right="0" w:firstLine="0"/>
        <w:jc w:val="both"/>
        <w:rPr>
          <w:rFonts w:ascii="Times New Roman"/>
          <w:sz w:val="20"/>
        </w:rPr>
      </w:pPr>
      <w:r>
        <w:rPr>
          <w:rFonts w:ascii="Times New Roman"/>
          <w:color w:val="231F20"/>
          <w:sz w:val="20"/>
        </w:rPr>
        <w:t>The counter is equipped with a USB </w:t>
      </w:r>
      <w:r>
        <w:rPr>
          <w:rFonts w:ascii="Times New Roman"/>
          <w:color w:val="231F20"/>
          <w:sz w:val="20"/>
        </w:rPr>
        <w:t>full speed interface, which supports the same SCPI</w:t>
      </w:r>
      <w:r>
        <w:rPr>
          <w:rFonts w:ascii="Times New Roman"/>
          <w:color w:val="231F20"/>
          <w:spacing w:val="-2"/>
          <w:sz w:val="20"/>
        </w:rPr>
        <w:t> </w:t>
      </w:r>
      <w:r>
        <w:rPr>
          <w:rFonts w:ascii="Times New Roman"/>
          <w:color w:val="231F20"/>
          <w:sz w:val="20"/>
        </w:rPr>
        <w:t>command</w:t>
      </w:r>
      <w:r>
        <w:rPr>
          <w:rFonts w:ascii="Times New Roman"/>
          <w:color w:val="231F20"/>
          <w:spacing w:val="-1"/>
          <w:sz w:val="20"/>
        </w:rPr>
        <w:t> </w:t>
      </w:r>
      <w:r>
        <w:rPr>
          <w:rFonts w:ascii="Times New Roman"/>
          <w:color w:val="231F20"/>
          <w:sz w:val="20"/>
        </w:rPr>
        <w:t>set</w:t>
      </w:r>
      <w:r>
        <w:rPr>
          <w:rFonts w:ascii="Times New Roman"/>
          <w:color w:val="231F20"/>
          <w:spacing w:val="-2"/>
          <w:sz w:val="20"/>
        </w:rPr>
        <w:t> </w:t>
      </w:r>
      <w:r>
        <w:rPr>
          <w:rFonts w:ascii="Times New Roman"/>
          <w:color w:val="231F20"/>
          <w:sz w:val="20"/>
        </w:rPr>
        <w:t>as</w:t>
      </w:r>
      <w:r>
        <w:rPr>
          <w:rFonts w:ascii="Times New Roman"/>
          <w:color w:val="231F20"/>
          <w:spacing w:val="-1"/>
          <w:sz w:val="20"/>
        </w:rPr>
        <w:t> </w:t>
      </w:r>
      <w:r>
        <w:rPr>
          <w:rFonts w:ascii="Times New Roman"/>
          <w:color w:val="231F20"/>
          <w:sz w:val="20"/>
        </w:rPr>
        <w:t>the</w:t>
      </w:r>
      <w:r>
        <w:rPr>
          <w:rFonts w:ascii="Times New Roman"/>
          <w:color w:val="231F20"/>
          <w:spacing w:val="-2"/>
          <w:sz w:val="20"/>
        </w:rPr>
        <w:t> </w:t>
      </w:r>
      <w:r>
        <w:rPr>
          <w:rFonts w:ascii="Times New Roman"/>
          <w:color w:val="231F20"/>
          <w:sz w:val="20"/>
        </w:rPr>
        <w:t>GPIB</w:t>
      </w:r>
      <w:r>
        <w:rPr>
          <w:rFonts w:ascii="Times New Roman"/>
          <w:color w:val="231F20"/>
          <w:spacing w:val="-1"/>
          <w:sz w:val="20"/>
        </w:rPr>
        <w:t> </w:t>
      </w:r>
      <w:r>
        <w:rPr>
          <w:rFonts w:ascii="Times New Roman"/>
          <w:color w:val="231F20"/>
          <w:spacing w:val="-2"/>
          <w:sz w:val="20"/>
        </w:rPr>
        <w:t>interface.</w:t>
      </w:r>
    </w:p>
    <w:p>
      <w:pPr>
        <w:spacing w:line="230" w:lineRule="auto" w:before="117"/>
        <w:ind w:left="255" w:right="0" w:firstLine="0"/>
        <w:jc w:val="both"/>
        <w:rPr>
          <w:rFonts w:ascii="Times New Roman"/>
          <w:sz w:val="20"/>
        </w:rPr>
      </w:pPr>
      <w:r>
        <w:rPr>
          <w:rFonts w:ascii="Times New Roman"/>
          <w:color w:val="231F20"/>
          <w:sz w:val="20"/>
        </w:rPr>
        <w:t>The USB interface is a full speed </w:t>
      </w:r>
      <w:r>
        <w:rPr>
          <w:rFonts w:ascii="Times New Roman"/>
          <w:color w:val="231F20"/>
          <w:sz w:val="20"/>
        </w:rPr>
        <w:t>inter- face (12 Mbit/s), supporting the industry standard USBTMC (Universal Serial Bus Test and Measurement Class) revision 1.0,</w:t>
      </w:r>
      <w:r>
        <w:rPr>
          <w:rFonts w:ascii="Times New Roman"/>
          <w:color w:val="231F20"/>
          <w:spacing w:val="34"/>
          <w:sz w:val="20"/>
        </w:rPr>
        <w:t> </w:t>
      </w:r>
      <w:r>
        <w:rPr>
          <w:rFonts w:ascii="Times New Roman"/>
          <w:color w:val="231F20"/>
          <w:sz w:val="20"/>
        </w:rPr>
        <w:t>with</w:t>
      </w:r>
      <w:r>
        <w:rPr>
          <w:rFonts w:ascii="Times New Roman"/>
          <w:color w:val="231F20"/>
          <w:spacing w:val="32"/>
          <w:sz w:val="20"/>
        </w:rPr>
        <w:t> </w:t>
      </w:r>
      <w:r>
        <w:rPr>
          <w:rFonts w:ascii="Times New Roman"/>
          <w:color w:val="231F20"/>
          <w:sz w:val="20"/>
        </w:rPr>
        <w:t>the</w:t>
      </w:r>
      <w:r>
        <w:rPr>
          <w:rFonts w:ascii="Times New Roman"/>
          <w:color w:val="231F20"/>
          <w:spacing w:val="33"/>
          <w:sz w:val="20"/>
        </w:rPr>
        <w:t> </w:t>
      </w:r>
      <w:r>
        <w:rPr>
          <w:rFonts w:ascii="Times New Roman"/>
          <w:color w:val="231F20"/>
          <w:sz w:val="20"/>
        </w:rPr>
        <w:t>subclass</w:t>
      </w:r>
      <w:r>
        <w:rPr>
          <w:rFonts w:ascii="Times New Roman"/>
          <w:color w:val="231F20"/>
          <w:spacing w:val="33"/>
          <w:sz w:val="20"/>
        </w:rPr>
        <w:t> </w:t>
      </w:r>
      <w:r>
        <w:rPr>
          <w:rFonts w:ascii="Times New Roman"/>
          <w:color w:val="231F20"/>
          <w:sz w:val="20"/>
        </w:rPr>
        <w:t>USB488,</w:t>
      </w:r>
      <w:r>
        <w:rPr>
          <w:rFonts w:ascii="Times New Roman"/>
          <w:color w:val="231F20"/>
          <w:spacing w:val="34"/>
          <w:sz w:val="20"/>
        </w:rPr>
        <w:t> </w:t>
      </w:r>
      <w:r>
        <w:rPr>
          <w:rFonts w:ascii="Times New Roman"/>
          <w:color w:val="231F20"/>
          <w:spacing w:val="-2"/>
          <w:sz w:val="20"/>
        </w:rPr>
        <w:t>revision</w:t>
      </w:r>
    </w:p>
    <w:p>
      <w:pPr>
        <w:spacing w:line="230" w:lineRule="auto" w:before="0"/>
        <w:ind w:left="255" w:right="1" w:firstLine="0"/>
        <w:jc w:val="both"/>
        <w:rPr>
          <w:rFonts w:ascii="Times New Roman"/>
          <w:sz w:val="20"/>
        </w:rPr>
      </w:pPr>
      <w:r>
        <w:rPr>
          <w:rFonts w:ascii="Times New Roman"/>
          <w:color w:val="231F20"/>
          <w:sz w:val="20"/>
        </w:rPr>
        <w:t>1.0. The full specification for this </w:t>
      </w:r>
      <w:r>
        <w:rPr>
          <w:rFonts w:ascii="Times New Roman"/>
          <w:color w:val="231F20"/>
          <w:sz w:val="20"/>
        </w:rPr>
        <w:t>proto- col can be found at </w:t>
      </w:r>
      <w:hyperlink r:id="rId26">
        <w:r>
          <w:rPr>
            <w:rFonts w:ascii="Times New Roman"/>
            <w:color w:val="7D7ABA"/>
            <w:sz w:val="20"/>
            <w:u w:val="single" w:color="7D7ABA"/>
          </w:rPr>
          <w:t>www.usb.org</w:t>
        </w:r>
      </w:hyperlink>
      <w:r>
        <w:rPr>
          <w:rFonts w:ascii="Times New Roman"/>
          <w:color w:val="231F20"/>
          <w:sz w:val="20"/>
        </w:rPr>
        <w:t>.</w:t>
      </w:r>
    </w:p>
    <w:p>
      <w:pPr>
        <w:spacing w:line="230" w:lineRule="auto" w:before="115"/>
        <w:ind w:left="255" w:right="1" w:firstLine="0"/>
        <w:jc w:val="both"/>
        <w:rPr>
          <w:rFonts w:ascii="Times New Roman"/>
          <w:sz w:val="20"/>
        </w:rPr>
      </w:pPr>
      <w:r>
        <w:rPr>
          <w:rFonts w:ascii="Times New Roman"/>
          <w:color w:val="231F20"/>
          <w:sz w:val="20"/>
        </w:rPr>
        <w:t>A valid driver for this protocol must </w:t>
      </w:r>
      <w:r>
        <w:rPr>
          <w:rFonts w:ascii="Times New Roman"/>
          <w:color w:val="231F20"/>
          <w:sz w:val="20"/>
        </w:rPr>
        <w:t>be installed to be able to communicate over USB.</w:t>
      </w:r>
      <w:r>
        <w:rPr>
          <w:rFonts w:ascii="Times New Roman"/>
          <w:color w:val="231F20"/>
          <w:spacing w:val="40"/>
          <w:sz w:val="20"/>
        </w:rPr>
        <w:t> </w:t>
      </w:r>
      <w:r>
        <w:rPr>
          <w:rFonts w:ascii="Times New Roman"/>
          <w:color w:val="231F20"/>
          <w:sz w:val="20"/>
        </w:rPr>
        <w:t>We</w:t>
      </w:r>
      <w:r>
        <w:rPr>
          <w:rFonts w:ascii="Times New Roman"/>
          <w:color w:val="231F20"/>
          <w:spacing w:val="41"/>
          <w:sz w:val="20"/>
        </w:rPr>
        <w:t> </w:t>
      </w:r>
      <w:r>
        <w:rPr>
          <w:rFonts w:ascii="Times New Roman"/>
          <w:color w:val="231F20"/>
          <w:sz w:val="20"/>
        </w:rPr>
        <w:t>recommend</w:t>
      </w:r>
      <w:r>
        <w:rPr>
          <w:rFonts w:ascii="Times New Roman"/>
          <w:color w:val="231F20"/>
          <w:spacing w:val="36"/>
          <w:sz w:val="20"/>
        </w:rPr>
        <w:t> </w:t>
      </w:r>
      <w:r>
        <w:rPr>
          <w:rFonts w:ascii="Times New Roman"/>
          <w:color w:val="231F20"/>
          <w:sz w:val="20"/>
        </w:rPr>
        <w:t>NI-VISA</w:t>
      </w:r>
      <w:r>
        <w:rPr>
          <w:rFonts w:ascii="Times New Roman"/>
          <w:color w:val="231F20"/>
          <w:spacing w:val="43"/>
          <w:sz w:val="20"/>
        </w:rPr>
        <w:t> </w:t>
      </w:r>
      <w:r>
        <w:rPr>
          <w:rFonts w:ascii="Times New Roman"/>
          <w:color w:val="231F20"/>
          <w:spacing w:val="-2"/>
          <w:sz w:val="20"/>
        </w:rPr>
        <w:t>version</w:t>
      </w:r>
    </w:p>
    <w:p>
      <w:pPr>
        <w:spacing w:line="230" w:lineRule="auto" w:before="0"/>
        <w:ind w:left="255" w:right="0" w:firstLine="0"/>
        <w:jc w:val="both"/>
        <w:rPr>
          <w:rFonts w:ascii="Times New Roman"/>
          <w:sz w:val="20"/>
        </w:rPr>
      </w:pPr>
      <w:r>
        <w:rPr>
          <w:rFonts w:ascii="Times New Roman"/>
          <w:color w:val="231F20"/>
          <w:sz w:val="20"/>
        </w:rPr>
        <w:t>3.2 or above, which is available for </w:t>
      </w:r>
      <w:r>
        <w:rPr>
          <w:rFonts w:ascii="Times New Roman"/>
          <w:color w:val="231F20"/>
          <w:sz w:val="20"/>
        </w:rPr>
        <w:t>sev- eral operating systems, from National In- struments (</w:t>
      </w:r>
      <w:hyperlink r:id="rId27">
        <w:r>
          <w:rPr>
            <w:rFonts w:ascii="Times New Roman"/>
            <w:color w:val="7D7ABA"/>
            <w:sz w:val="20"/>
            <w:u w:val="single" w:color="7D7ABA"/>
          </w:rPr>
          <w:t>www.ni.com</w:t>
        </w:r>
      </w:hyperlink>
      <w:r>
        <w:rPr>
          <w:rFonts w:ascii="Times New Roman"/>
          <w:color w:val="231F20"/>
          <w:sz w:val="20"/>
        </w:rPr>
        <w:t>). The Windows version is supplied on the CD.</w:t>
      </w:r>
    </w:p>
    <w:p>
      <w:pPr>
        <w:spacing w:line="230" w:lineRule="auto" w:before="114"/>
        <w:ind w:left="255" w:right="0" w:firstLine="0"/>
        <w:jc w:val="both"/>
        <w:rPr>
          <w:rFonts w:ascii="Times New Roman" w:hAnsi="Times New Roman"/>
          <w:sz w:val="20"/>
        </w:rPr>
      </w:pPr>
      <w:r>
        <w:rPr>
          <w:rFonts w:ascii="Times New Roman" w:hAnsi="Times New Roman"/>
          <w:color w:val="231F20"/>
          <w:sz w:val="20"/>
        </w:rPr>
        <w:t>In</w:t>
      </w:r>
      <w:r>
        <w:rPr>
          <w:rFonts w:ascii="Times New Roman" w:hAnsi="Times New Roman"/>
          <w:color w:val="231F20"/>
          <w:sz w:val="20"/>
        </w:rPr>
        <w:t> order</w:t>
      </w:r>
      <w:r>
        <w:rPr>
          <w:rFonts w:ascii="Times New Roman" w:hAnsi="Times New Roman"/>
          <w:color w:val="231F20"/>
          <w:sz w:val="20"/>
        </w:rPr>
        <w:t> to test the communication </w:t>
      </w:r>
      <w:r>
        <w:rPr>
          <w:rFonts w:ascii="Times New Roman" w:hAnsi="Times New Roman"/>
          <w:color w:val="231F20"/>
          <w:sz w:val="20"/>
        </w:rPr>
        <w:t>and send single commands, the National In- struments</w:t>
      </w:r>
      <w:r>
        <w:rPr>
          <w:rFonts w:ascii="Times New Roman" w:hAnsi="Times New Roman"/>
          <w:color w:val="231F20"/>
          <w:spacing w:val="80"/>
          <w:sz w:val="20"/>
        </w:rPr>
        <w:t> </w:t>
      </w:r>
      <w:r>
        <w:rPr>
          <w:rFonts w:ascii="Times New Roman" w:hAnsi="Times New Roman"/>
          <w:color w:val="231F20"/>
          <w:sz w:val="20"/>
        </w:rPr>
        <w:t>utility</w:t>
      </w:r>
      <w:r>
        <w:rPr>
          <w:rFonts w:ascii="Times New Roman" w:hAnsi="Times New Roman"/>
          <w:color w:val="231F20"/>
          <w:spacing w:val="80"/>
          <w:sz w:val="20"/>
        </w:rPr>
        <w:t> </w:t>
      </w:r>
      <w:r>
        <w:rPr>
          <w:rFonts w:ascii="Times New Roman" w:hAnsi="Times New Roman"/>
          <w:color w:val="231F20"/>
          <w:sz w:val="20"/>
        </w:rPr>
        <w:t>supplied</w:t>
      </w:r>
      <w:r>
        <w:rPr>
          <w:rFonts w:ascii="Times New Roman" w:hAnsi="Times New Roman"/>
          <w:color w:val="231F20"/>
          <w:spacing w:val="80"/>
          <w:sz w:val="20"/>
        </w:rPr>
        <w:t> </w:t>
      </w:r>
      <w:r>
        <w:rPr>
          <w:rFonts w:ascii="Times New Roman" w:hAnsi="Times New Roman"/>
          <w:color w:val="231F20"/>
          <w:sz w:val="20"/>
        </w:rPr>
        <w:t>with</w:t>
      </w:r>
      <w:r>
        <w:rPr>
          <w:rFonts w:ascii="Times New Roman" w:hAnsi="Times New Roman"/>
          <w:color w:val="231F20"/>
          <w:spacing w:val="80"/>
          <w:sz w:val="20"/>
        </w:rPr>
        <w:t> </w:t>
      </w:r>
      <w:r>
        <w:rPr>
          <w:rFonts w:ascii="Times New Roman" w:hAnsi="Times New Roman"/>
          <w:color w:val="231F20"/>
          <w:sz w:val="20"/>
        </w:rPr>
        <w:t>the</w:t>
      </w:r>
      <w:r>
        <w:rPr>
          <w:rFonts w:ascii="Times New Roman" w:hAnsi="Times New Roman"/>
          <w:color w:val="231F20"/>
          <w:spacing w:val="40"/>
          <w:sz w:val="20"/>
        </w:rPr>
        <w:t> </w:t>
      </w:r>
      <w:r>
        <w:rPr>
          <w:rFonts w:ascii="Times New Roman" w:hAnsi="Times New Roman"/>
          <w:color w:val="231F20"/>
          <w:sz w:val="20"/>
        </w:rPr>
        <w:t>NI-VISA drivers can be used to open a “VISA session” to send and receive data from the instrument, and also set control signals such as Remote or Local.</w:t>
      </w:r>
    </w:p>
    <w:p>
      <w:pPr>
        <w:spacing w:line="230" w:lineRule="auto" w:before="115"/>
        <w:ind w:left="255" w:right="0" w:firstLine="0"/>
        <w:jc w:val="both"/>
        <w:rPr>
          <w:rFonts w:ascii="Times New Roman"/>
          <w:sz w:val="20"/>
        </w:rPr>
      </w:pPr>
      <w:r>
        <w:rPr>
          <w:rFonts w:ascii="Times New Roman"/>
          <w:color w:val="231F20"/>
          <w:sz w:val="20"/>
        </w:rPr>
        <w:t>Third party</w:t>
      </w:r>
      <w:r>
        <w:rPr>
          <w:rFonts w:ascii="Times New Roman"/>
          <w:color w:val="231F20"/>
          <w:spacing w:val="-1"/>
          <w:sz w:val="20"/>
        </w:rPr>
        <w:t> </w:t>
      </w:r>
      <w:r>
        <w:rPr>
          <w:rFonts w:ascii="Times New Roman"/>
          <w:color w:val="231F20"/>
          <w:sz w:val="20"/>
        </w:rPr>
        <w:t>application</w:t>
      </w:r>
      <w:r>
        <w:rPr>
          <w:rFonts w:ascii="Times New Roman"/>
          <w:color w:val="231F20"/>
          <w:spacing w:val="-1"/>
          <w:sz w:val="20"/>
        </w:rPr>
        <w:t> </w:t>
      </w:r>
      <w:r>
        <w:rPr>
          <w:rFonts w:ascii="Times New Roman"/>
          <w:color w:val="231F20"/>
          <w:sz w:val="20"/>
        </w:rPr>
        <w:t>programs, such as LabView,</w:t>
      </w:r>
      <w:r>
        <w:rPr>
          <w:rFonts w:ascii="Times New Roman"/>
          <w:color w:val="231F20"/>
          <w:spacing w:val="62"/>
          <w:sz w:val="20"/>
        </w:rPr>
        <w:t> </w:t>
      </w:r>
      <w:r>
        <w:rPr>
          <w:rFonts w:ascii="Times New Roman"/>
          <w:color w:val="231F20"/>
          <w:sz w:val="20"/>
        </w:rPr>
        <w:t>normally</w:t>
      </w:r>
      <w:r>
        <w:rPr>
          <w:rFonts w:ascii="Times New Roman"/>
          <w:color w:val="231F20"/>
          <w:spacing w:val="59"/>
          <w:sz w:val="20"/>
        </w:rPr>
        <w:t> </w:t>
      </w:r>
      <w:r>
        <w:rPr>
          <w:rFonts w:ascii="Times New Roman"/>
          <w:color w:val="231F20"/>
          <w:sz w:val="20"/>
        </w:rPr>
        <w:t>support</w:t>
      </w:r>
      <w:r>
        <w:rPr>
          <w:rFonts w:ascii="Times New Roman"/>
          <w:color w:val="231F20"/>
          <w:spacing w:val="64"/>
          <w:sz w:val="20"/>
        </w:rPr>
        <w:t> </w:t>
      </w:r>
      <w:r>
        <w:rPr>
          <w:rFonts w:ascii="Times New Roman"/>
          <w:color w:val="231F20"/>
          <w:sz w:val="20"/>
        </w:rPr>
        <w:t>USB</w:t>
      </w:r>
      <w:r>
        <w:rPr>
          <w:rFonts w:ascii="Times New Roman"/>
          <w:color w:val="231F20"/>
          <w:spacing w:val="62"/>
          <w:sz w:val="20"/>
        </w:rPr>
        <w:t> </w:t>
      </w:r>
      <w:r>
        <w:rPr>
          <w:rFonts w:ascii="Times New Roman"/>
          <w:color w:val="231F20"/>
          <w:spacing w:val="-4"/>
          <w:sz w:val="20"/>
        </w:rPr>
        <w:t>com-</w:t>
      </w:r>
    </w:p>
    <w:p>
      <w:pPr>
        <w:spacing w:line="230" w:lineRule="auto" w:before="75"/>
        <w:ind w:left="177" w:right="524" w:firstLine="0"/>
        <w:jc w:val="both"/>
        <w:rPr>
          <w:rFonts w:ascii="Times New Roman"/>
          <w:sz w:val="20"/>
        </w:rPr>
      </w:pPr>
      <w:r>
        <w:rPr/>
        <w:br w:type="column"/>
      </w:r>
      <w:r>
        <w:rPr>
          <w:rFonts w:ascii="Times New Roman"/>
          <w:color w:val="231F20"/>
          <w:sz w:val="20"/>
        </w:rPr>
        <w:t>munication directly, for example </w:t>
      </w:r>
      <w:r>
        <w:rPr>
          <w:rFonts w:ascii="Times New Roman"/>
          <w:color w:val="231F20"/>
          <w:sz w:val="20"/>
        </w:rPr>
        <w:t>through the Instrument I/O Assistant.</w:t>
      </w:r>
    </w:p>
    <w:p>
      <w:pPr>
        <w:spacing w:line="230" w:lineRule="auto" w:before="118"/>
        <w:ind w:left="177" w:right="494" w:firstLine="0"/>
        <w:jc w:val="both"/>
        <w:rPr>
          <w:rFonts w:ascii="Times New Roman"/>
          <w:sz w:val="20"/>
        </w:rPr>
      </w:pPr>
      <w:r>
        <w:rPr>
          <w:rFonts w:ascii="Times New Roman"/>
          <w:color w:val="231F20"/>
          <w:sz w:val="20"/>
        </w:rPr>
        <w:t>Custom specific programs using </w:t>
      </w:r>
      <w:r>
        <w:rPr>
          <w:rFonts w:ascii="Times New Roman"/>
          <w:color w:val="231F20"/>
          <w:sz w:val="20"/>
        </w:rPr>
        <w:t>USB communication can be written in C/C++, supported by libraries and lib-files sup- plied with the NI-VISA driver (default location</w:t>
      </w:r>
      <w:r>
        <w:rPr>
          <w:rFonts w:ascii="Times New Roman"/>
          <w:color w:val="231F20"/>
          <w:spacing w:val="-8"/>
          <w:sz w:val="20"/>
        </w:rPr>
        <w:t> </w:t>
      </w:r>
      <w:r>
        <w:rPr>
          <w:rFonts w:ascii="Times New Roman"/>
          <w:color w:val="231F20"/>
          <w:sz w:val="20"/>
        </w:rPr>
        <w:t>C:\VXIPNP\WinNT\).</w:t>
      </w:r>
      <w:r>
        <w:rPr>
          <w:rFonts w:ascii="Times New Roman"/>
          <w:color w:val="231F20"/>
          <w:spacing w:val="36"/>
          <w:sz w:val="20"/>
        </w:rPr>
        <w:t> </w:t>
      </w:r>
      <w:r>
        <w:rPr>
          <w:rFonts w:ascii="Times New Roman"/>
          <w:color w:val="231F20"/>
          <w:sz w:val="20"/>
        </w:rPr>
        <w:t>A</w:t>
      </w:r>
      <w:r>
        <w:rPr>
          <w:rFonts w:ascii="Times New Roman"/>
          <w:color w:val="231F20"/>
          <w:spacing w:val="-7"/>
          <w:sz w:val="20"/>
        </w:rPr>
        <w:t> </w:t>
      </w:r>
      <w:r>
        <w:rPr>
          <w:rFonts w:ascii="Times New Roman"/>
          <w:color w:val="231F20"/>
          <w:sz w:val="20"/>
        </w:rPr>
        <w:t>sample program is found on page </w:t>
      </w:r>
      <w:hyperlink w:history="true" w:anchor="_bookmark34">
        <w:r>
          <w:rPr>
            <w:rFonts w:ascii="Times New Roman"/>
            <w:color w:val="231F20"/>
            <w:sz w:val="20"/>
          </w:rPr>
          <w:t>4-11</w:t>
        </w:r>
      </w:hyperlink>
      <w:r>
        <w:rPr>
          <w:rFonts w:ascii="Times New Roman"/>
          <w:color w:val="231F20"/>
          <w:sz w:val="20"/>
        </w:rPr>
        <w:t>.</w:t>
      </w:r>
    </w:p>
    <w:p>
      <w:pPr>
        <w:spacing w:line="230" w:lineRule="auto" w:before="115"/>
        <w:ind w:left="177" w:right="497" w:firstLine="0"/>
        <w:jc w:val="both"/>
        <w:rPr>
          <w:rFonts w:ascii="Times New Roman"/>
          <w:sz w:val="20"/>
        </w:rPr>
      </w:pPr>
      <w:r>
        <w:rPr>
          <w:rFonts w:ascii="Times New Roman"/>
          <w:color w:val="231F20"/>
          <w:sz w:val="20"/>
        </w:rPr>
        <w:t>Instruments connected to the USB </w:t>
      </w:r>
      <w:r>
        <w:rPr>
          <w:rFonts w:ascii="Times New Roman"/>
          <w:color w:val="231F20"/>
          <w:sz w:val="20"/>
        </w:rPr>
        <w:t>bus</w:t>
      </w:r>
      <w:r>
        <w:rPr>
          <w:rFonts w:ascii="Times New Roman"/>
          <w:color w:val="231F20"/>
          <w:spacing w:val="80"/>
          <w:sz w:val="20"/>
        </w:rPr>
        <w:t> </w:t>
      </w:r>
      <w:r>
        <w:rPr>
          <w:rFonts w:ascii="Times New Roman"/>
          <w:color w:val="231F20"/>
          <w:sz w:val="20"/>
        </w:rPr>
        <w:t>are identified with:</w:t>
      </w:r>
    </w:p>
    <w:p>
      <w:pPr>
        <w:spacing w:line="230" w:lineRule="auto" w:before="219"/>
        <w:ind w:left="177" w:right="496" w:firstLine="0"/>
        <w:jc w:val="both"/>
        <w:rPr>
          <w:rFonts w:ascii="Times New Roman"/>
          <w:sz w:val="20"/>
        </w:rPr>
      </w:pPr>
      <w:r>
        <w:rPr>
          <w:rFonts w:ascii="Times New Roman"/>
          <w:color w:val="231F20"/>
          <w:sz w:val="20"/>
        </w:rPr>
        <w:t>Vendor</w:t>
      </w:r>
      <w:r>
        <w:rPr>
          <w:rFonts w:ascii="Times New Roman"/>
          <w:color w:val="231F20"/>
          <w:spacing w:val="-3"/>
          <w:sz w:val="20"/>
        </w:rPr>
        <w:t> </w:t>
      </w:r>
      <w:r>
        <w:rPr>
          <w:rFonts w:ascii="Times New Roman"/>
          <w:color w:val="231F20"/>
          <w:sz w:val="20"/>
        </w:rPr>
        <w:t>ID:</w:t>
      </w:r>
      <w:r>
        <w:rPr>
          <w:rFonts w:ascii="Times New Roman"/>
          <w:color w:val="231F20"/>
          <w:spacing w:val="-5"/>
          <w:sz w:val="20"/>
        </w:rPr>
        <w:t> </w:t>
      </w:r>
      <w:r>
        <w:rPr>
          <w:rFonts w:ascii="Times New Roman"/>
          <w:color w:val="231F20"/>
          <w:sz w:val="20"/>
        </w:rPr>
        <w:t>0x14EB</w:t>
      </w:r>
      <w:r>
        <w:rPr>
          <w:rFonts w:ascii="Times New Roman"/>
          <w:color w:val="231F20"/>
          <w:spacing w:val="-3"/>
          <w:sz w:val="20"/>
        </w:rPr>
        <w:t> </w:t>
      </w:r>
      <w:r>
        <w:rPr>
          <w:rFonts w:ascii="Times New Roman"/>
          <w:color w:val="231F20"/>
          <w:sz w:val="20"/>
        </w:rPr>
        <w:t>for</w:t>
      </w:r>
      <w:r>
        <w:rPr>
          <w:rFonts w:ascii="Times New Roman"/>
          <w:color w:val="231F20"/>
          <w:spacing w:val="-4"/>
          <w:sz w:val="20"/>
        </w:rPr>
        <w:t> </w:t>
      </w:r>
      <w:r>
        <w:rPr>
          <w:rFonts w:ascii="Times New Roman"/>
          <w:color w:val="231F20"/>
          <w:sz w:val="20"/>
        </w:rPr>
        <w:t>Pendulum</w:t>
      </w:r>
      <w:r>
        <w:rPr>
          <w:rFonts w:ascii="Times New Roman"/>
          <w:color w:val="231F20"/>
          <w:spacing w:val="-6"/>
          <w:sz w:val="20"/>
        </w:rPr>
        <w:t> </w:t>
      </w:r>
      <w:r>
        <w:rPr>
          <w:rFonts w:ascii="Times New Roman"/>
          <w:color w:val="231F20"/>
          <w:sz w:val="20"/>
        </w:rPr>
        <w:t>Instru- </w:t>
      </w:r>
      <w:r>
        <w:rPr>
          <w:rFonts w:ascii="Times New Roman"/>
          <w:color w:val="231F20"/>
          <w:spacing w:val="-2"/>
          <w:sz w:val="20"/>
        </w:rPr>
        <w:t>ments.</w:t>
      </w:r>
    </w:p>
    <w:p>
      <w:pPr>
        <w:spacing w:line="230" w:lineRule="auto" w:before="218"/>
        <w:ind w:left="177" w:right="495" w:firstLine="0"/>
        <w:jc w:val="both"/>
        <w:rPr>
          <w:rFonts w:ascii="Times New Roman"/>
          <w:sz w:val="20"/>
        </w:rPr>
      </w:pPr>
      <w:r>
        <w:rPr>
          <w:rFonts w:ascii="Times New Roman"/>
          <w:color w:val="231F20"/>
          <w:sz w:val="20"/>
        </w:rPr>
        <w:t>Model ID: 0x0090 for the '90' and </w:t>
      </w:r>
      <w:r>
        <w:rPr>
          <w:rFonts w:ascii="Times New Roman"/>
          <w:color w:val="231F20"/>
          <w:sz w:val="20"/>
        </w:rPr>
        <w:t>serial number of the instrument.</w:t>
      </w:r>
    </w:p>
    <w:p>
      <w:pPr>
        <w:spacing w:line="230" w:lineRule="auto" w:before="118"/>
        <w:ind w:left="177" w:right="498" w:firstLine="0"/>
        <w:jc w:val="both"/>
        <w:rPr>
          <w:rFonts w:ascii="Times New Roman"/>
          <w:sz w:val="20"/>
        </w:rPr>
      </w:pPr>
      <w:r>
        <w:rPr>
          <w:rFonts w:ascii="Times New Roman"/>
          <w:color w:val="231F20"/>
          <w:sz w:val="20"/>
        </w:rPr>
        <w:t>This data is combined to form a </w:t>
      </w:r>
      <w:r>
        <w:rPr>
          <w:rFonts w:ascii="Times New Roman"/>
          <w:color w:val="231F20"/>
          <w:sz w:val="20"/>
        </w:rPr>
        <w:t>unique identifier string such as:</w:t>
      </w:r>
    </w:p>
    <w:p>
      <w:pPr>
        <w:pStyle w:val="BodyText"/>
        <w:spacing w:before="211"/>
        <w:ind w:left="177"/>
        <w:rPr>
          <w:rFonts w:ascii="Times New Roman"/>
          <w:sz w:val="20"/>
        </w:rPr>
      </w:pPr>
      <w:r>
        <w:rPr>
          <w:color w:val="231F20"/>
          <w:spacing w:val="-2"/>
        </w:rPr>
        <w:t>USB\VID_14EB&amp;PID_0090\991234</w:t>
      </w:r>
      <w:r>
        <w:rPr>
          <w:color w:val="231F20"/>
          <w:spacing w:val="-6"/>
        </w:rPr>
        <w:t> </w:t>
      </w:r>
      <w:r>
        <w:rPr>
          <w:rFonts w:ascii="Times New Roman"/>
          <w:color w:val="231F20"/>
          <w:spacing w:val="-5"/>
          <w:sz w:val="20"/>
        </w:rPr>
        <w:t>or</w:t>
      </w:r>
    </w:p>
    <w:p>
      <w:pPr>
        <w:pStyle w:val="BodyText"/>
        <w:spacing w:before="21"/>
        <w:rPr>
          <w:rFonts w:ascii="Times New Roman"/>
        </w:rPr>
      </w:pPr>
    </w:p>
    <w:p>
      <w:pPr>
        <w:pStyle w:val="BodyText"/>
        <w:ind w:left="177"/>
      </w:pPr>
      <w:r>
        <w:rPr>
          <w:color w:val="231F20"/>
          <w:spacing w:val="-2"/>
        </w:rPr>
        <w:t>“USB0::0x14EB::0x0090::991234::INSTR”</w:t>
      </w:r>
    </w:p>
    <w:p>
      <w:pPr>
        <w:spacing w:line="230" w:lineRule="auto" w:before="123"/>
        <w:ind w:left="177" w:right="494" w:firstLine="0"/>
        <w:jc w:val="both"/>
        <w:rPr>
          <w:rFonts w:ascii="Times New Roman"/>
          <w:sz w:val="20"/>
        </w:rPr>
      </w:pPr>
      <w:r>
        <w:rPr>
          <w:rFonts w:ascii="Times New Roman"/>
          <w:color w:val="231F20"/>
          <w:sz w:val="20"/>
        </w:rPr>
        <w:t>When connecting to the instrument, </w:t>
      </w:r>
      <w:r>
        <w:rPr>
          <w:rFonts w:ascii="Times New Roman"/>
          <w:color w:val="231F20"/>
          <w:sz w:val="20"/>
        </w:rPr>
        <w:t>any part of this string may be used to identify the instrument, for example any instru- ment from this vendor, any instrument of a certain type or a specific instrument serial number.</w:t>
      </w:r>
    </w:p>
    <w:p>
      <w:pPr>
        <w:spacing w:after="0" w:line="230" w:lineRule="auto"/>
        <w:jc w:val="both"/>
        <w:rPr>
          <w:rFonts w:ascii="Times New Roman"/>
          <w:sz w:val="20"/>
        </w:rPr>
        <w:sectPr>
          <w:type w:val="continuous"/>
          <w:pgSz w:w="8420" w:h="11900"/>
          <w:pgMar w:header="298" w:footer="413" w:top="420" w:bottom="280" w:left="283" w:right="425"/>
          <w:cols w:num="2" w:equalWidth="0">
            <w:col w:w="3627" w:space="40"/>
            <w:col w:w="4045"/>
          </w:cols>
        </w:sectPr>
      </w:pPr>
    </w:p>
    <w:p>
      <w:pPr>
        <w:pStyle w:val="BodyText"/>
        <w:rPr>
          <w:rFonts w:ascii="Times New Roman"/>
          <w:sz w:val="32"/>
        </w:rPr>
      </w:pPr>
    </w:p>
    <w:p>
      <w:pPr>
        <w:pStyle w:val="BodyText"/>
        <w:rPr>
          <w:rFonts w:ascii="Times New Roman"/>
          <w:sz w:val="32"/>
        </w:rPr>
      </w:pPr>
    </w:p>
    <w:p>
      <w:pPr>
        <w:pStyle w:val="BodyText"/>
        <w:spacing w:before="360"/>
        <w:rPr>
          <w:rFonts w:ascii="Times New Roman"/>
          <w:sz w:val="32"/>
        </w:rPr>
      </w:pPr>
    </w:p>
    <w:p>
      <w:pPr>
        <w:spacing w:before="0"/>
        <w:ind w:left="0" w:right="114" w:firstLine="0"/>
        <w:jc w:val="right"/>
        <w:rPr>
          <w:rFonts w:ascii="Arial"/>
          <w:b/>
          <w:sz w:val="32"/>
        </w:rPr>
      </w:pPr>
      <w:bookmarkStart w:name="2 Default Settings" w:id="133"/>
      <w:bookmarkEnd w:id="133"/>
      <w:r>
        <w:rPr/>
      </w:r>
      <w:bookmarkStart w:name="_bookmark7" w:id="134"/>
      <w:bookmarkEnd w:id="134"/>
      <w:r>
        <w:rPr/>
      </w:r>
      <w:r>
        <w:rPr>
          <w:rFonts w:ascii="Arial"/>
          <w:b/>
          <w:color w:val="231F20"/>
          <w:sz w:val="32"/>
        </w:rPr>
        <w:t>Chapter</w:t>
      </w:r>
      <w:r>
        <w:rPr>
          <w:rFonts w:ascii="Arial"/>
          <w:b/>
          <w:color w:val="231F20"/>
          <w:spacing w:val="11"/>
          <w:sz w:val="32"/>
        </w:rPr>
        <w:t> </w:t>
      </w:r>
      <w:r>
        <w:rPr>
          <w:rFonts w:ascii="Arial"/>
          <w:b/>
          <w:color w:val="231F20"/>
          <w:spacing w:val="-10"/>
          <w:sz w:val="32"/>
        </w:rPr>
        <w:t>2</w:t>
      </w:r>
    </w:p>
    <w:p>
      <w:pPr>
        <w:pStyle w:val="BodyText"/>
        <w:spacing w:before="357"/>
        <w:rPr>
          <w:rFonts w:ascii="Arial"/>
          <w:b/>
          <w:sz w:val="32"/>
        </w:rPr>
      </w:pPr>
    </w:p>
    <w:p>
      <w:pPr>
        <w:pStyle w:val="Heading1"/>
        <w:ind w:left="2488"/>
      </w:pPr>
      <w:r>
        <w:rPr>
          <w:color w:val="231F20"/>
          <w:spacing w:val="-9"/>
        </w:rPr>
        <w:t>Default</w:t>
      </w:r>
      <w:r>
        <w:rPr>
          <w:color w:val="231F20"/>
          <w:spacing w:val="-39"/>
        </w:rPr>
        <w:t> </w:t>
      </w:r>
      <w:r>
        <w:rPr>
          <w:color w:val="231F20"/>
          <w:spacing w:val="-2"/>
        </w:rPr>
        <w:t>Settings</w:t>
      </w:r>
    </w:p>
    <w:p>
      <w:pPr>
        <w:pStyle w:val="Heading1"/>
        <w:spacing w:after="0"/>
        <w:sectPr>
          <w:headerReference w:type="default" r:id="rId28"/>
          <w:footerReference w:type="default" r:id="rId29"/>
          <w:pgSz w:w="8420" w:h="11900"/>
          <w:pgMar w:header="0" w:footer="0" w:top="1340" w:bottom="280" w:left="283" w:right="425"/>
        </w:sectPr>
      </w:pPr>
    </w:p>
    <w:p>
      <w:pPr>
        <w:pStyle w:val="BodyText"/>
        <w:spacing w:before="71"/>
        <w:rPr>
          <w:rFonts w:ascii="Arial Black"/>
          <w:sz w:val="36"/>
        </w:rPr>
      </w:pPr>
    </w:p>
    <w:p>
      <w:pPr>
        <w:pStyle w:val="Heading4"/>
        <w:spacing w:line="232" w:lineRule="auto"/>
        <w:ind w:right="4392"/>
      </w:pPr>
      <w:r>
        <w:rPr/>
        <mc:AlternateContent>
          <mc:Choice Requires="wps">
            <w:drawing>
              <wp:anchor distT="0" distB="0" distL="0" distR="0" allowOverlap="1" layoutInCell="1" locked="0" behindDoc="0" simplePos="0" relativeHeight="15735296">
                <wp:simplePos x="0" y="0"/>
                <wp:positionH relativeFrom="page">
                  <wp:posOffset>2588895</wp:posOffset>
                </wp:positionH>
                <wp:positionV relativeFrom="paragraph">
                  <wp:posOffset>7305</wp:posOffset>
                </wp:positionV>
                <wp:extent cx="2204085" cy="5514339"/>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204085" cy="5514339"/>
                        </a:xfrm>
                        <a:prstGeom prst="rect">
                          <a:avLst/>
                        </a:prstGeom>
                      </wps:spPr>
                      <wps:txbx>
                        <w:txbxContent>
                          <w:tbl>
                            <w:tblPr>
                              <w:tblW w:w="0" w:type="auto"/>
                              <w:jc w:val="left"/>
                              <w:tblInd w:w="6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2223"/>
                              <w:gridCol w:w="1122"/>
                            </w:tblGrid>
                            <w:tr>
                              <w:trPr>
                                <w:trHeight w:val="613" w:hRule="atLeast"/>
                              </w:trPr>
                              <w:tc>
                                <w:tcPr>
                                  <w:tcW w:w="2223" w:type="dxa"/>
                                  <w:tcBorders>
                                    <w:bottom w:val="single" w:sz="2" w:space="0" w:color="231F20"/>
                                    <w:right w:val="single" w:sz="2" w:space="0" w:color="231F20"/>
                                  </w:tcBorders>
                                </w:tcPr>
                                <w:p>
                                  <w:pPr>
                                    <w:pStyle w:val="TableParagraph"/>
                                    <w:spacing w:before="115"/>
                                    <w:ind w:left="73"/>
                                    <w:rPr>
                                      <w:rFonts w:ascii="Arial"/>
                                      <w:b/>
                                      <w:sz w:val="18"/>
                                    </w:rPr>
                                  </w:pPr>
                                  <w:r>
                                    <w:rPr>
                                      <w:rFonts w:ascii="Arial"/>
                                      <w:b/>
                                      <w:color w:val="231F20"/>
                                      <w:spacing w:val="-2"/>
                                      <w:sz w:val="18"/>
                                    </w:rPr>
                                    <w:t>PARAMETER</w:t>
                                  </w:r>
                                </w:p>
                              </w:tc>
                              <w:tc>
                                <w:tcPr>
                                  <w:tcW w:w="1122" w:type="dxa"/>
                                  <w:tcBorders>
                                    <w:left w:val="single" w:sz="2" w:space="0" w:color="231F20"/>
                                    <w:bottom w:val="single" w:sz="2" w:space="0" w:color="231F20"/>
                                  </w:tcBorders>
                                </w:tcPr>
                                <w:p>
                                  <w:pPr>
                                    <w:pStyle w:val="TableParagraph"/>
                                    <w:spacing w:line="254" w:lineRule="auto" w:before="115"/>
                                    <w:ind w:left="164" w:right="161" w:firstLine="63"/>
                                    <w:rPr>
                                      <w:rFonts w:ascii="Arial"/>
                                      <w:b/>
                                      <w:sz w:val="18"/>
                                    </w:rPr>
                                  </w:pPr>
                                  <w:r>
                                    <w:rPr>
                                      <w:rFonts w:ascii="Arial"/>
                                      <w:b/>
                                      <w:color w:val="231F20"/>
                                      <w:spacing w:val="-2"/>
                                      <w:sz w:val="18"/>
                                    </w:rPr>
                                    <w:t>VALUE/ SETTING</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9" w:right="3"/>
                                    <w:jc w:val="center"/>
                                    <w:rPr>
                                      <w:rFonts w:ascii="Arial"/>
                                      <w:b/>
                                      <w:sz w:val="18"/>
                                    </w:rPr>
                                  </w:pPr>
                                  <w:r>
                                    <w:rPr>
                                      <w:rFonts w:ascii="Arial"/>
                                      <w:b/>
                                      <w:color w:val="231F20"/>
                                      <w:spacing w:val="-2"/>
                                      <w:sz w:val="18"/>
                                    </w:rPr>
                                    <w:t>Mathematics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Mathematics</w:t>
                                  </w:r>
                                  <w:r>
                                    <w:rPr>
                                      <w:color w:val="231F20"/>
                                      <w:spacing w:val="-2"/>
                                      <w:sz w:val="18"/>
                                    </w:rPr>
                                    <w:t> State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OFF</w:t>
                                  </w:r>
                                </w:p>
                              </w:tc>
                            </w:tr>
                            <w:tr>
                              <w:trPr>
                                <w:trHeight w:val="488" w:hRule="atLeast"/>
                              </w:trPr>
                              <w:tc>
                                <w:tcPr>
                                  <w:tcW w:w="2223" w:type="dxa"/>
                                  <w:tcBorders>
                                    <w:top w:val="single" w:sz="2" w:space="0" w:color="231F20"/>
                                    <w:bottom w:val="single" w:sz="2" w:space="0" w:color="231F20"/>
                                    <w:right w:val="single" w:sz="2" w:space="0" w:color="231F20"/>
                                  </w:tcBorders>
                                </w:tcPr>
                                <w:p>
                                  <w:pPr>
                                    <w:pStyle w:val="TableParagraph"/>
                                    <w:spacing w:before="47"/>
                                    <w:ind w:left="73"/>
                                    <w:rPr>
                                      <w:sz w:val="18"/>
                                    </w:rPr>
                                  </w:pPr>
                                  <w:r>
                                    <w:rPr>
                                      <w:color w:val="231F20"/>
                                      <w:spacing w:val="-2"/>
                                      <w:sz w:val="18"/>
                                    </w:rPr>
                                    <w:t>Constants</w:t>
                                  </w:r>
                                </w:p>
                              </w:tc>
                              <w:tc>
                                <w:tcPr>
                                  <w:tcW w:w="1122" w:type="dxa"/>
                                  <w:tcBorders>
                                    <w:top w:val="single" w:sz="2" w:space="0" w:color="231F20"/>
                                    <w:left w:val="single" w:sz="2" w:space="0" w:color="231F20"/>
                                    <w:bottom w:val="single" w:sz="2" w:space="0" w:color="231F20"/>
                                  </w:tcBorders>
                                </w:tcPr>
                                <w:p>
                                  <w:pPr>
                                    <w:pStyle w:val="TableParagraph"/>
                                    <w:spacing w:line="220" w:lineRule="atLeast" w:before="28"/>
                                    <w:ind w:left="66" w:right="407"/>
                                    <w:rPr>
                                      <w:sz w:val="18"/>
                                    </w:rPr>
                                  </w:pPr>
                                  <w:r>
                                    <w:rPr>
                                      <w:color w:val="231F20"/>
                                      <w:spacing w:val="-2"/>
                                      <w:sz w:val="18"/>
                                    </w:rPr>
                                    <w:t>K=M=1, </w:t>
                                  </w:r>
                                  <w:r>
                                    <w:rPr>
                                      <w:color w:val="231F20"/>
                                      <w:spacing w:val="-4"/>
                                      <w:sz w:val="18"/>
                                    </w:rPr>
                                    <w:t>L=0</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9" w:right="5"/>
                                    <w:jc w:val="center"/>
                                    <w:rPr>
                                      <w:rFonts w:ascii="Arial"/>
                                      <w:b/>
                                      <w:sz w:val="18"/>
                                    </w:rPr>
                                  </w:pPr>
                                  <w:r>
                                    <w:rPr>
                                      <w:rFonts w:ascii="Arial"/>
                                      <w:b/>
                                      <w:color w:val="231F20"/>
                                      <w:spacing w:val="-2"/>
                                      <w:sz w:val="18"/>
                                    </w:rPr>
                                    <w:t>Limits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2" w:lineRule="exact" w:before="47"/>
                                    <w:ind w:left="73"/>
                                    <w:rPr>
                                      <w:sz w:val="18"/>
                                    </w:rPr>
                                  </w:pPr>
                                  <w:r>
                                    <w:rPr>
                                      <w:color w:val="231F20"/>
                                      <w:sz w:val="18"/>
                                    </w:rPr>
                                    <w:t>Limit</w:t>
                                  </w:r>
                                  <w:r>
                                    <w:rPr>
                                      <w:color w:val="231F20"/>
                                      <w:spacing w:val="5"/>
                                      <w:sz w:val="18"/>
                                    </w:rPr>
                                    <w:t> </w:t>
                                  </w:r>
                                  <w:r>
                                    <w:rPr>
                                      <w:color w:val="231F20"/>
                                      <w:spacing w:val="-2"/>
                                      <w:sz w:val="18"/>
                                    </w:rPr>
                                    <w:t>State</w:t>
                                  </w:r>
                                </w:p>
                              </w:tc>
                              <w:tc>
                                <w:tcPr>
                                  <w:tcW w:w="1122" w:type="dxa"/>
                                  <w:tcBorders>
                                    <w:top w:val="single" w:sz="2" w:space="0" w:color="231F20"/>
                                    <w:left w:val="single" w:sz="2" w:space="0" w:color="231F20"/>
                                    <w:bottom w:val="single" w:sz="2" w:space="0" w:color="231F20"/>
                                  </w:tcBorders>
                                </w:tcPr>
                                <w:p>
                                  <w:pPr>
                                    <w:pStyle w:val="TableParagraph"/>
                                    <w:spacing w:line="202" w:lineRule="exact" w:before="47"/>
                                    <w:ind w:left="66"/>
                                    <w:rPr>
                                      <w:sz w:val="18"/>
                                    </w:rPr>
                                  </w:pPr>
                                  <w:r>
                                    <w:rPr>
                                      <w:color w:val="231F20"/>
                                      <w:spacing w:val="-5"/>
                                      <w:sz w:val="18"/>
                                    </w:rPr>
                                    <w:t>OFF</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Limit</w:t>
                                  </w:r>
                                  <w:r>
                                    <w:rPr>
                                      <w:color w:val="231F20"/>
                                      <w:spacing w:val="5"/>
                                      <w:sz w:val="18"/>
                                    </w:rPr>
                                    <w:t> </w:t>
                                  </w:r>
                                  <w:r>
                                    <w:rPr>
                                      <w:color w:val="231F20"/>
                                      <w:spacing w:val="-4"/>
                                      <w:sz w:val="18"/>
                                    </w:rPr>
                                    <w:t>Mode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2"/>
                                      <w:sz w:val="18"/>
                                    </w:rPr>
                                    <w:t>RANGE</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Lower </w:t>
                                  </w:r>
                                  <w:r>
                                    <w:rPr>
                                      <w:color w:val="231F20"/>
                                      <w:spacing w:val="-2"/>
                                      <w:sz w:val="18"/>
                                    </w:rPr>
                                    <w:t>Limit</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10"/>
                                      <w:sz w:val="18"/>
                                    </w:rPr>
                                    <w:t>0</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Upper</w:t>
                                  </w:r>
                                  <w:r>
                                    <w:rPr>
                                      <w:color w:val="231F20"/>
                                      <w:spacing w:val="3"/>
                                      <w:sz w:val="18"/>
                                    </w:rPr>
                                    <w:t> </w:t>
                                  </w:r>
                                  <w:r>
                                    <w:rPr>
                                      <w:color w:val="231F20"/>
                                      <w:spacing w:val="-2"/>
                                      <w:sz w:val="18"/>
                                    </w:rPr>
                                    <w:t>Limit</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10"/>
                                      <w:sz w:val="18"/>
                                    </w:rPr>
                                    <w:t>0</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9" w:right="4"/>
                                    <w:jc w:val="center"/>
                                    <w:rPr>
                                      <w:rFonts w:ascii="Arial"/>
                                      <w:b/>
                                      <w:sz w:val="18"/>
                                    </w:rPr>
                                  </w:pPr>
                                  <w:r>
                                    <w:rPr>
                                      <w:rFonts w:ascii="Arial"/>
                                      <w:b/>
                                      <w:color w:val="231F20"/>
                                      <w:spacing w:val="-2"/>
                                      <w:sz w:val="18"/>
                                    </w:rPr>
                                    <w:t>Burst</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Sync</w:t>
                                  </w:r>
                                  <w:r>
                                    <w:rPr>
                                      <w:color w:val="231F20"/>
                                      <w:spacing w:val="2"/>
                                      <w:sz w:val="18"/>
                                    </w:rPr>
                                    <w:t> </w:t>
                                  </w:r>
                                  <w:r>
                                    <w:rPr>
                                      <w:color w:val="231F20"/>
                                      <w:spacing w:val="-4"/>
                                      <w:sz w:val="18"/>
                                    </w:rPr>
                                    <w:t>Delay</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400</w:t>
                                  </w:r>
                                  <w:r>
                                    <w:rPr>
                                      <w:color w:val="231F20"/>
                                      <w:spacing w:val="4"/>
                                      <w:sz w:val="18"/>
                                    </w:rPr>
                                    <w:t> </w:t>
                                  </w:r>
                                  <w:r>
                                    <w:rPr>
                                      <w:rFonts w:ascii="Microsoft Sans Serif" w:hAnsi="Microsoft Sans Serif"/>
                                      <w:color w:val="231F20"/>
                                      <w:spacing w:val="-5"/>
                                      <w:sz w:val="18"/>
                                    </w:rPr>
                                    <w:t>µ</w:t>
                                  </w:r>
                                  <w:r>
                                    <w:rPr>
                                      <w:color w:val="231F20"/>
                                      <w:spacing w:val="-5"/>
                                      <w:sz w:val="18"/>
                                    </w:rPr>
                                    <w:t>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Start</w:t>
                                  </w:r>
                                  <w:r>
                                    <w:rPr>
                                      <w:color w:val="231F20"/>
                                      <w:spacing w:val="10"/>
                                      <w:sz w:val="18"/>
                                    </w:rPr>
                                    <w:t> </w:t>
                                  </w:r>
                                  <w:r>
                                    <w:rPr>
                                      <w:color w:val="231F20"/>
                                      <w:spacing w:val="-2"/>
                                      <w:sz w:val="18"/>
                                    </w:rPr>
                                    <w:t>Delay</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10"/>
                                      <w:sz w:val="18"/>
                                    </w:rPr>
                                    <w:t>0</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Meas.</w:t>
                                  </w:r>
                                  <w:r>
                                    <w:rPr>
                                      <w:color w:val="231F20"/>
                                      <w:spacing w:val="3"/>
                                      <w:sz w:val="18"/>
                                    </w:rPr>
                                    <w:t> </w:t>
                                  </w:r>
                                  <w:r>
                                    <w:rPr>
                                      <w:color w:val="231F20"/>
                                      <w:spacing w:val="-4"/>
                                      <w:sz w:val="18"/>
                                    </w:rPr>
                                    <w:t>Time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200</w:t>
                                  </w:r>
                                  <w:r>
                                    <w:rPr>
                                      <w:color w:val="231F20"/>
                                      <w:spacing w:val="4"/>
                                      <w:sz w:val="18"/>
                                    </w:rPr>
                                    <w:t> </w:t>
                                  </w:r>
                                  <w:r>
                                    <w:rPr>
                                      <w:rFonts w:ascii="Microsoft Sans Serif" w:hAnsi="Microsoft Sans Serif"/>
                                      <w:color w:val="231F20"/>
                                      <w:spacing w:val="-5"/>
                                      <w:sz w:val="18"/>
                                    </w:rPr>
                                    <w:t>µ</w:t>
                                  </w:r>
                                  <w:r>
                                    <w:rPr>
                                      <w:color w:val="231F20"/>
                                      <w:spacing w:val="-5"/>
                                      <w:sz w:val="18"/>
                                    </w:rPr>
                                    <w:t>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Freq.</w:t>
                                  </w:r>
                                  <w:r>
                                    <w:rPr>
                                      <w:color w:val="231F20"/>
                                      <w:spacing w:val="10"/>
                                      <w:sz w:val="18"/>
                                    </w:rPr>
                                    <w:t> </w:t>
                                  </w:r>
                                  <w:r>
                                    <w:rPr>
                                      <w:color w:val="231F20"/>
                                      <w:spacing w:val="-2"/>
                                      <w:sz w:val="18"/>
                                    </w:rPr>
                                    <w:t>Limit</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300</w:t>
                                  </w:r>
                                  <w:r>
                                    <w:rPr>
                                      <w:color w:val="231F20"/>
                                      <w:spacing w:val="4"/>
                                      <w:sz w:val="18"/>
                                    </w:rPr>
                                    <w:t> </w:t>
                                  </w:r>
                                  <w:r>
                                    <w:rPr>
                                      <w:color w:val="231F20"/>
                                      <w:spacing w:val="-5"/>
                                      <w:sz w:val="18"/>
                                    </w:rPr>
                                    <w:t>MHz</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1052"/>
                                    <w:rPr>
                                      <w:rFonts w:ascii="Arial"/>
                                      <w:b/>
                                      <w:sz w:val="18"/>
                                    </w:rPr>
                                  </w:pPr>
                                  <w:r>
                                    <w:rPr>
                                      <w:rFonts w:ascii="Arial"/>
                                      <w:b/>
                                      <w:color w:val="231F20"/>
                                      <w:spacing w:val="-2"/>
                                      <w:sz w:val="18"/>
                                    </w:rPr>
                                    <w:t>Miscellaneous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pacing w:val="-2"/>
                                      <w:sz w:val="18"/>
                                    </w:rPr>
                                    <w:t>Function</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FREQ</w:t>
                                  </w:r>
                                  <w:r>
                                    <w:rPr>
                                      <w:color w:val="231F20"/>
                                      <w:spacing w:val="10"/>
                                      <w:sz w:val="18"/>
                                    </w:rPr>
                                    <w:t> </w:t>
                                  </w:r>
                                  <w:r>
                                    <w:rPr>
                                      <w:color w:val="231F20"/>
                                      <w:spacing w:val="-10"/>
                                      <w:sz w:val="18"/>
                                    </w:rPr>
                                    <w:t>A</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Smart</w:t>
                                  </w:r>
                                  <w:r>
                                    <w:rPr>
                                      <w:color w:val="231F20"/>
                                      <w:spacing w:val="10"/>
                                      <w:sz w:val="18"/>
                                    </w:rPr>
                                    <w:t> </w:t>
                                  </w:r>
                                  <w:r>
                                    <w:rPr>
                                      <w:color w:val="231F20"/>
                                      <w:spacing w:val="-2"/>
                                      <w:sz w:val="18"/>
                                    </w:rPr>
                                    <w:t>Frequency</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4"/>
                                      <w:sz w:val="18"/>
                                    </w:rPr>
                                    <w:t>AUTO</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Smart</w:t>
                                  </w:r>
                                  <w:r>
                                    <w:rPr>
                                      <w:color w:val="231F20"/>
                                      <w:spacing w:val="8"/>
                                      <w:sz w:val="18"/>
                                    </w:rPr>
                                    <w:t> </w:t>
                                  </w:r>
                                  <w:r>
                                    <w:rPr>
                                      <w:color w:val="231F20"/>
                                      <w:sz w:val="18"/>
                                    </w:rPr>
                                    <w:t>Time</w:t>
                                  </w:r>
                                  <w:r>
                                    <w:rPr>
                                      <w:color w:val="231F20"/>
                                      <w:spacing w:val="11"/>
                                      <w:sz w:val="18"/>
                                    </w:rPr>
                                    <w:t> </w:t>
                                  </w:r>
                                  <w:r>
                                    <w:rPr>
                                      <w:color w:val="231F20"/>
                                      <w:spacing w:val="-2"/>
                                      <w:sz w:val="18"/>
                                    </w:rPr>
                                    <w:t>Interval</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OFF</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Meas.</w:t>
                                  </w:r>
                                  <w:r>
                                    <w:rPr>
                                      <w:color w:val="231F20"/>
                                      <w:spacing w:val="3"/>
                                      <w:sz w:val="18"/>
                                    </w:rPr>
                                    <w:t> </w:t>
                                  </w:r>
                                  <w:r>
                                    <w:rPr>
                                      <w:color w:val="231F20"/>
                                      <w:spacing w:val="-4"/>
                                      <w:sz w:val="18"/>
                                    </w:rPr>
                                    <w:t>Time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10</w:t>
                                  </w:r>
                                  <w:r>
                                    <w:rPr>
                                      <w:color w:val="231F20"/>
                                      <w:spacing w:val="5"/>
                                      <w:sz w:val="18"/>
                                    </w:rPr>
                                    <w:t> </w:t>
                                  </w:r>
                                  <w:r>
                                    <w:rPr>
                                      <w:color w:val="231F20"/>
                                      <w:spacing w:val="-5"/>
                                      <w:sz w:val="18"/>
                                    </w:rPr>
                                    <w:t>ms</w:t>
                                  </w:r>
                                </w:p>
                              </w:tc>
                            </w:tr>
                            <w:tr>
                              <w:trPr>
                                <w:trHeight w:val="707" w:hRule="atLeast"/>
                              </w:trPr>
                              <w:tc>
                                <w:tcPr>
                                  <w:tcW w:w="2223" w:type="dxa"/>
                                  <w:tcBorders>
                                    <w:top w:val="single" w:sz="2" w:space="0" w:color="231F20"/>
                                    <w:bottom w:val="single" w:sz="2" w:space="0" w:color="231F20"/>
                                    <w:right w:val="single" w:sz="2" w:space="0" w:color="231F20"/>
                                  </w:tcBorders>
                                </w:tcPr>
                                <w:p>
                                  <w:pPr>
                                    <w:pStyle w:val="TableParagraph"/>
                                    <w:spacing w:line="254" w:lineRule="auto" w:before="47"/>
                                    <w:ind w:left="73"/>
                                    <w:rPr>
                                      <w:sz w:val="18"/>
                                    </w:rPr>
                                  </w:pPr>
                                  <w:r>
                                    <w:rPr>
                                      <w:color w:val="231F20"/>
                                      <w:sz w:val="18"/>
                                    </w:rPr>
                                    <w:t>Memory</w:t>
                                  </w:r>
                                  <w:r>
                                    <w:rPr>
                                      <w:color w:val="231F20"/>
                                      <w:spacing w:val="-13"/>
                                      <w:sz w:val="18"/>
                                    </w:rPr>
                                    <w:t> </w:t>
                                  </w:r>
                                  <w:r>
                                    <w:rPr>
                                      <w:color w:val="231F20"/>
                                      <w:sz w:val="18"/>
                                    </w:rPr>
                                    <w:t>Protection (Memory 1 to 10)</w:t>
                                  </w:r>
                                </w:p>
                              </w:tc>
                              <w:tc>
                                <w:tcPr>
                                  <w:tcW w:w="1122" w:type="dxa"/>
                                  <w:tcBorders>
                                    <w:top w:val="single" w:sz="2" w:space="0" w:color="231F20"/>
                                    <w:left w:val="single" w:sz="2" w:space="0" w:color="231F20"/>
                                    <w:bottom w:val="single" w:sz="2" w:space="0" w:color="231F20"/>
                                  </w:tcBorders>
                                </w:tcPr>
                                <w:p>
                                  <w:pPr>
                                    <w:pStyle w:val="TableParagraph"/>
                                    <w:spacing w:line="254" w:lineRule="auto" w:before="47"/>
                                    <w:ind w:left="66" w:right="105"/>
                                    <w:rPr>
                                      <w:sz w:val="18"/>
                                    </w:rPr>
                                  </w:pPr>
                                  <w:r>
                                    <w:rPr>
                                      <w:color w:val="231F20"/>
                                      <w:spacing w:val="-4"/>
                                      <w:sz w:val="18"/>
                                    </w:rPr>
                                    <w:t>Not </w:t>
                                  </w:r>
                                  <w:r>
                                    <w:rPr>
                                      <w:color w:val="231F20"/>
                                      <w:sz w:val="18"/>
                                    </w:rPr>
                                    <w:t>changed</w:t>
                                  </w:r>
                                  <w:r>
                                    <w:rPr>
                                      <w:color w:val="231F20"/>
                                      <w:spacing w:val="-13"/>
                                      <w:sz w:val="18"/>
                                    </w:rPr>
                                    <w:t> </w:t>
                                  </w:r>
                                  <w:r>
                                    <w:rPr>
                                      <w:color w:val="231F20"/>
                                      <w:sz w:val="18"/>
                                    </w:rPr>
                                    <w:t>by</w:t>
                                  </w:r>
                                </w:p>
                                <w:p>
                                  <w:pPr>
                                    <w:pStyle w:val="TableParagraph"/>
                                    <w:spacing w:line="202" w:lineRule="exact"/>
                                    <w:ind w:left="66"/>
                                    <w:rPr>
                                      <w:sz w:val="18"/>
                                    </w:rPr>
                                  </w:pPr>
                                  <w:r>
                                    <w:rPr>
                                      <w:color w:val="231F20"/>
                                      <w:spacing w:val="-4"/>
                                      <w:position w:val="-3"/>
                                      <w:sz w:val="18"/>
                                    </w:rPr>
                                    <w:t>*</w:t>
                                  </w:r>
                                  <w:r>
                                    <w:rPr>
                                      <w:color w:val="231F20"/>
                                      <w:spacing w:val="-4"/>
                                      <w:sz w:val="18"/>
                                    </w:rPr>
                                    <w:t>RST</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2" w:lineRule="exact" w:before="47"/>
                                    <w:ind w:left="73"/>
                                    <w:rPr>
                                      <w:sz w:val="18"/>
                                    </w:rPr>
                                  </w:pPr>
                                  <w:r>
                                    <w:rPr>
                                      <w:color w:val="231F20"/>
                                      <w:sz w:val="18"/>
                                    </w:rPr>
                                    <w:t>Auto</w:t>
                                  </w:r>
                                  <w:r>
                                    <w:rPr>
                                      <w:color w:val="231F20"/>
                                      <w:spacing w:val="5"/>
                                      <w:sz w:val="18"/>
                                    </w:rPr>
                                    <w:t> </w:t>
                                  </w:r>
                                  <w:r>
                                    <w:rPr>
                                      <w:color w:val="231F20"/>
                                      <w:sz w:val="18"/>
                                    </w:rPr>
                                    <w:t>Trig</w:t>
                                  </w:r>
                                  <w:r>
                                    <w:rPr>
                                      <w:color w:val="231F20"/>
                                      <w:spacing w:val="8"/>
                                      <w:sz w:val="18"/>
                                    </w:rPr>
                                    <w:t> </w:t>
                                  </w:r>
                                  <w:r>
                                    <w:rPr>
                                      <w:color w:val="231F20"/>
                                      <w:sz w:val="18"/>
                                    </w:rPr>
                                    <w:t>Low</w:t>
                                  </w:r>
                                  <w:r>
                                    <w:rPr>
                                      <w:color w:val="231F20"/>
                                      <w:spacing w:val="3"/>
                                      <w:sz w:val="18"/>
                                    </w:rPr>
                                    <w:t> </w:t>
                                  </w:r>
                                  <w:r>
                                    <w:rPr>
                                      <w:color w:val="231F20"/>
                                      <w:sz w:val="18"/>
                                    </w:rPr>
                                    <w:t>Freq</w:t>
                                  </w:r>
                                  <w:r>
                                    <w:rPr>
                                      <w:color w:val="231F20"/>
                                      <w:spacing w:val="6"/>
                                      <w:sz w:val="18"/>
                                    </w:rPr>
                                    <w:t> </w:t>
                                  </w:r>
                                  <w:r>
                                    <w:rPr>
                                      <w:color w:val="231F20"/>
                                      <w:spacing w:val="-5"/>
                                      <w:sz w:val="18"/>
                                    </w:rPr>
                                    <w:t>Lim</w:t>
                                  </w:r>
                                </w:p>
                              </w:tc>
                              <w:tc>
                                <w:tcPr>
                                  <w:tcW w:w="1122" w:type="dxa"/>
                                  <w:tcBorders>
                                    <w:top w:val="single" w:sz="2" w:space="0" w:color="231F20"/>
                                    <w:left w:val="single" w:sz="2" w:space="0" w:color="231F20"/>
                                    <w:bottom w:val="single" w:sz="2" w:space="0" w:color="231F20"/>
                                  </w:tcBorders>
                                </w:tcPr>
                                <w:p>
                                  <w:pPr>
                                    <w:pStyle w:val="TableParagraph"/>
                                    <w:spacing w:line="202" w:lineRule="exact" w:before="47"/>
                                    <w:ind w:left="66"/>
                                    <w:rPr>
                                      <w:sz w:val="18"/>
                                    </w:rPr>
                                  </w:pPr>
                                  <w:r>
                                    <w:rPr>
                                      <w:color w:val="231F20"/>
                                      <w:sz w:val="18"/>
                                    </w:rPr>
                                    <w:t>100</w:t>
                                  </w:r>
                                  <w:r>
                                    <w:rPr>
                                      <w:color w:val="231F20"/>
                                      <w:spacing w:val="4"/>
                                      <w:sz w:val="18"/>
                                    </w:rPr>
                                    <w:t> </w:t>
                                  </w:r>
                                  <w:r>
                                    <w:rPr>
                                      <w:color w:val="231F20"/>
                                      <w:spacing w:val="-5"/>
                                      <w:sz w:val="18"/>
                                    </w:rPr>
                                    <w:t>Hz</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2" w:lineRule="exact" w:before="47"/>
                                    <w:ind w:left="73"/>
                                    <w:rPr>
                                      <w:sz w:val="18"/>
                                    </w:rPr>
                                  </w:pPr>
                                  <w:r>
                                    <w:rPr>
                                      <w:color w:val="231F20"/>
                                      <w:sz w:val="18"/>
                                    </w:rPr>
                                    <w:t>Timebase</w:t>
                                  </w:r>
                                  <w:r>
                                    <w:rPr>
                                      <w:color w:val="231F20"/>
                                      <w:spacing w:val="1"/>
                                      <w:sz w:val="18"/>
                                    </w:rPr>
                                    <w:t> </w:t>
                                  </w:r>
                                  <w:r>
                                    <w:rPr>
                                      <w:color w:val="231F20"/>
                                      <w:spacing w:val="-2"/>
                                      <w:sz w:val="18"/>
                                    </w:rPr>
                                    <w:t>Reference</w:t>
                                  </w:r>
                                </w:p>
                              </w:tc>
                              <w:tc>
                                <w:tcPr>
                                  <w:tcW w:w="1122" w:type="dxa"/>
                                  <w:tcBorders>
                                    <w:top w:val="single" w:sz="2" w:space="0" w:color="231F20"/>
                                    <w:left w:val="single" w:sz="2" w:space="0" w:color="231F20"/>
                                    <w:bottom w:val="single" w:sz="2" w:space="0" w:color="231F20"/>
                                  </w:tcBorders>
                                </w:tcPr>
                                <w:p>
                                  <w:pPr>
                                    <w:pStyle w:val="TableParagraph"/>
                                    <w:spacing w:line="202" w:lineRule="exact" w:before="47"/>
                                    <w:ind w:left="66"/>
                                    <w:rPr>
                                      <w:sz w:val="18"/>
                                    </w:rPr>
                                  </w:pPr>
                                  <w:r>
                                    <w:rPr>
                                      <w:color w:val="231F20"/>
                                      <w:spacing w:val="-4"/>
                                      <w:sz w:val="18"/>
                                    </w:rPr>
                                    <w:t>AUTO</w:t>
                                  </w:r>
                                </w:p>
                              </w:tc>
                            </w:tr>
                            <w:tr>
                              <w:trPr>
                                <w:trHeight w:val="1153" w:hRule="atLeast"/>
                              </w:trPr>
                              <w:tc>
                                <w:tcPr>
                                  <w:tcW w:w="2223" w:type="dxa"/>
                                  <w:tcBorders>
                                    <w:top w:val="single" w:sz="2" w:space="0" w:color="231F20"/>
                                    <w:right w:val="single" w:sz="2" w:space="0" w:color="231F20"/>
                                  </w:tcBorders>
                                </w:tcPr>
                                <w:p>
                                  <w:pPr>
                                    <w:pStyle w:val="TableParagraph"/>
                                    <w:spacing w:before="47"/>
                                    <w:ind w:left="73"/>
                                    <w:rPr>
                                      <w:sz w:val="18"/>
                                    </w:rPr>
                                  </w:pPr>
                                  <w:r>
                                    <w:rPr>
                                      <w:color w:val="231F20"/>
                                      <w:sz w:val="18"/>
                                    </w:rPr>
                                    <w:t>Arm-Trig</w:t>
                                  </w:r>
                                  <w:r>
                                    <w:rPr>
                                      <w:color w:val="231F20"/>
                                      <w:spacing w:val="3"/>
                                      <w:sz w:val="18"/>
                                    </w:rPr>
                                    <w:t> </w:t>
                                  </w:r>
                                  <w:r>
                                    <w:rPr>
                                      <w:color w:val="231F20"/>
                                      <w:spacing w:val="-2"/>
                                      <w:sz w:val="18"/>
                                    </w:rPr>
                                    <w:t>State</w:t>
                                  </w:r>
                                </w:p>
                              </w:tc>
                              <w:tc>
                                <w:tcPr>
                                  <w:tcW w:w="1122" w:type="dxa"/>
                                  <w:tcBorders>
                                    <w:top w:val="single" w:sz="2" w:space="0" w:color="231F20"/>
                                    <w:left w:val="single" w:sz="2" w:space="0" w:color="231F20"/>
                                  </w:tcBorders>
                                </w:tcPr>
                                <w:p>
                                  <w:pPr>
                                    <w:pStyle w:val="TableParagraph"/>
                                    <w:spacing w:before="47"/>
                                    <w:ind w:left="66"/>
                                    <w:rPr>
                                      <w:sz w:val="18"/>
                                    </w:rPr>
                                  </w:pPr>
                                  <w:r>
                                    <w:rPr>
                                      <w:color w:val="231F20"/>
                                      <w:spacing w:val="-4"/>
                                      <w:sz w:val="18"/>
                                    </w:rPr>
                                    <w:t>IDLE</w:t>
                                  </w:r>
                                </w:p>
                                <w:p>
                                  <w:pPr>
                                    <w:pStyle w:val="TableParagraph"/>
                                    <w:spacing w:line="254" w:lineRule="auto" w:before="12"/>
                                    <w:ind w:left="66" w:right="161"/>
                                    <w:rPr>
                                      <w:sz w:val="18"/>
                                    </w:rPr>
                                  </w:pPr>
                                  <w:r>
                                    <w:rPr>
                                      <w:color w:val="231F20"/>
                                      <w:spacing w:val="-2"/>
                                      <w:sz w:val="18"/>
                                    </w:rPr>
                                    <w:t>(equivalent </w:t>
                                  </w:r>
                                  <w:r>
                                    <w:rPr>
                                      <w:color w:val="231F20"/>
                                      <w:sz w:val="18"/>
                                    </w:rPr>
                                    <w:t>to</w:t>
                                  </w:r>
                                  <w:r>
                                    <w:rPr>
                                      <w:color w:val="231F20"/>
                                      <w:spacing w:val="10"/>
                                      <w:sz w:val="18"/>
                                    </w:rPr>
                                    <w:t> </w:t>
                                  </w:r>
                                  <w:r>
                                    <w:rPr>
                                      <w:color w:val="231F20"/>
                                      <w:spacing w:val="-2"/>
                                      <w:sz w:val="18"/>
                                    </w:rPr>
                                    <w:t>sending</w:t>
                                  </w:r>
                                </w:p>
                                <w:p>
                                  <w:pPr>
                                    <w:pStyle w:val="TableParagraph"/>
                                    <w:spacing w:line="207" w:lineRule="exact"/>
                                    <w:ind w:left="66"/>
                                    <w:rPr>
                                      <w:sz w:val="18"/>
                                    </w:rPr>
                                  </w:pPr>
                                  <w:r>
                                    <w:rPr>
                                      <w:color w:val="231F20"/>
                                      <w:spacing w:val="-2"/>
                                      <w:sz w:val="18"/>
                                    </w:rPr>
                                    <w:t>:INIT:CONT</w:t>
                                  </w:r>
                                </w:p>
                                <w:p>
                                  <w:pPr>
                                    <w:pStyle w:val="TableParagraph"/>
                                    <w:spacing w:before="12"/>
                                    <w:ind w:left="66"/>
                                    <w:rPr>
                                      <w:sz w:val="18"/>
                                    </w:rPr>
                                  </w:pPr>
                                  <w:r>
                                    <w:rPr>
                                      <w:color w:val="231F20"/>
                                      <w:spacing w:val="-4"/>
                                      <w:sz w:val="18"/>
                                    </w:rPr>
                                    <w:t>OFF)</w:t>
                                  </w:r>
                                </w:p>
                              </w:tc>
                            </w:tr>
                          </w:tbl>
                          <w:p>
                            <w:pPr>
                              <w:pStyle w:val="BodyText"/>
                            </w:pPr>
                          </w:p>
                        </w:txbxContent>
                      </wps:txbx>
                      <wps:bodyPr wrap="square" lIns="0" tIns="0" rIns="0" bIns="0" rtlCol="0">
                        <a:noAutofit/>
                      </wps:bodyPr>
                    </wps:wsp>
                  </a:graphicData>
                </a:graphic>
              </wp:anchor>
            </w:drawing>
          </mc:Choice>
          <mc:Fallback>
            <w:pict>
              <v:shape style="position:absolute;margin-left:203.850006pt;margin-top:.575235pt;width:173.55pt;height:434.2pt;mso-position-horizontal-relative:page;mso-position-vertical-relative:paragraph;z-index:15735296" type="#_x0000_t202" id="docshape25" filled="false" stroked="false">
                <v:textbox inset="0,0,0,0">
                  <w:txbxContent>
                    <w:tbl>
                      <w:tblPr>
                        <w:tblW w:w="0" w:type="auto"/>
                        <w:jc w:val="left"/>
                        <w:tblInd w:w="6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2223"/>
                        <w:gridCol w:w="1122"/>
                      </w:tblGrid>
                      <w:tr>
                        <w:trPr>
                          <w:trHeight w:val="613" w:hRule="atLeast"/>
                        </w:trPr>
                        <w:tc>
                          <w:tcPr>
                            <w:tcW w:w="2223" w:type="dxa"/>
                            <w:tcBorders>
                              <w:bottom w:val="single" w:sz="2" w:space="0" w:color="231F20"/>
                              <w:right w:val="single" w:sz="2" w:space="0" w:color="231F20"/>
                            </w:tcBorders>
                          </w:tcPr>
                          <w:p>
                            <w:pPr>
                              <w:pStyle w:val="TableParagraph"/>
                              <w:spacing w:before="115"/>
                              <w:ind w:left="73"/>
                              <w:rPr>
                                <w:rFonts w:ascii="Arial"/>
                                <w:b/>
                                <w:sz w:val="18"/>
                              </w:rPr>
                            </w:pPr>
                            <w:r>
                              <w:rPr>
                                <w:rFonts w:ascii="Arial"/>
                                <w:b/>
                                <w:color w:val="231F20"/>
                                <w:spacing w:val="-2"/>
                                <w:sz w:val="18"/>
                              </w:rPr>
                              <w:t>PARAMETER</w:t>
                            </w:r>
                          </w:p>
                        </w:tc>
                        <w:tc>
                          <w:tcPr>
                            <w:tcW w:w="1122" w:type="dxa"/>
                            <w:tcBorders>
                              <w:left w:val="single" w:sz="2" w:space="0" w:color="231F20"/>
                              <w:bottom w:val="single" w:sz="2" w:space="0" w:color="231F20"/>
                            </w:tcBorders>
                          </w:tcPr>
                          <w:p>
                            <w:pPr>
                              <w:pStyle w:val="TableParagraph"/>
                              <w:spacing w:line="254" w:lineRule="auto" w:before="115"/>
                              <w:ind w:left="164" w:right="161" w:firstLine="63"/>
                              <w:rPr>
                                <w:rFonts w:ascii="Arial"/>
                                <w:b/>
                                <w:sz w:val="18"/>
                              </w:rPr>
                            </w:pPr>
                            <w:r>
                              <w:rPr>
                                <w:rFonts w:ascii="Arial"/>
                                <w:b/>
                                <w:color w:val="231F20"/>
                                <w:spacing w:val="-2"/>
                                <w:sz w:val="18"/>
                              </w:rPr>
                              <w:t>VALUE/ SETTING</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9" w:right="3"/>
                              <w:jc w:val="center"/>
                              <w:rPr>
                                <w:rFonts w:ascii="Arial"/>
                                <w:b/>
                                <w:sz w:val="18"/>
                              </w:rPr>
                            </w:pPr>
                            <w:r>
                              <w:rPr>
                                <w:rFonts w:ascii="Arial"/>
                                <w:b/>
                                <w:color w:val="231F20"/>
                                <w:spacing w:val="-2"/>
                                <w:sz w:val="18"/>
                              </w:rPr>
                              <w:t>Mathematics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Mathematics</w:t>
                            </w:r>
                            <w:r>
                              <w:rPr>
                                <w:color w:val="231F20"/>
                                <w:spacing w:val="-2"/>
                                <w:sz w:val="18"/>
                              </w:rPr>
                              <w:t> State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OFF</w:t>
                            </w:r>
                          </w:p>
                        </w:tc>
                      </w:tr>
                      <w:tr>
                        <w:trPr>
                          <w:trHeight w:val="488" w:hRule="atLeast"/>
                        </w:trPr>
                        <w:tc>
                          <w:tcPr>
                            <w:tcW w:w="2223" w:type="dxa"/>
                            <w:tcBorders>
                              <w:top w:val="single" w:sz="2" w:space="0" w:color="231F20"/>
                              <w:bottom w:val="single" w:sz="2" w:space="0" w:color="231F20"/>
                              <w:right w:val="single" w:sz="2" w:space="0" w:color="231F20"/>
                            </w:tcBorders>
                          </w:tcPr>
                          <w:p>
                            <w:pPr>
                              <w:pStyle w:val="TableParagraph"/>
                              <w:spacing w:before="47"/>
                              <w:ind w:left="73"/>
                              <w:rPr>
                                <w:sz w:val="18"/>
                              </w:rPr>
                            </w:pPr>
                            <w:r>
                              <w:rPr>
                                <w:color w:val="231F20"/>
                                <w:spacing w:val="-2"/>
                                <w:sz w:val="18"/>
                              </w:rPr>
                              <w:t>Constants</w:t>
                            </w:r>
                          </w:p>
                        </w:tc>
                        <w:tc>
                          <w:tcPr>
                            <w:tcW w:w="1122" w:type="dxa"/>
                            <w:tcBorders>
                              <w:top w:val="single" w:sz="2" w:space="0" w:color="231F20"/>
                              <w:left w:val="single" w:sz="2" w:space="0" w:color="231F20"/>
                              <w:bottom w:val="single" w:sz="2" w:space="0" w:color="231F20"/>
                            </w:tcBorders>
                          </w:tcPr>
                          <w:p>
                            <w:pPr>
                              <w:pStyle w:val="TableParagraph"/>
                              <w:spacing w:line="220" w:lineRule="atLeast" w:before="28"/>
                              <w:ind w:left="66" w:right="407"/>
                              <w:rPr>
                                <w:sz w:val="18"/>
                              </w:rPr>
                            </w:pPr>
                            <w:r>
                              <w:rPr>
                                <w:color w:val="231F20"/>
                                <w:spacing w:val="-2"/>
                                <w:sz w:val="18"/>
                              </w:rPr>
                              <w:t>K=M=1, </w:t>
                            </w:r>
                            <w:r>
                              <w:rPr>
                                <w:color w:val="231F20"/>
                                <w:spacing w:val="-4"/>
                                <w:sz w:val="18"/>
                              </w:rPr>
                              <w:t>L=0</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9" w:right="5"/>
                              <w:jc w:val="center"/>
                              <w:rPr>
                                <w:rFonts w:ascii="Arial"/>
                                <w:b/>
                                <w:sz w:val="18"/>
                              </w:rPr>
                            </w:pPr>
                            <w:r>
                              <w:rPr>
                                <w:rFonts w:ascii="Arial"/>
                                <w:b/>
                                <w:color w:val="231F20"/>
                                <w:spacing w:val="-2"/>
                                <w:sz w:val="18"/>
                              </w:rPr>
                              <w:t>Limits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2" w:lineRule="exact" w:before="47"/>
                              <w:ind w:left="73"/>
                              <w:rPr>
                                <w:sz w:val="18"/>
                              </w:rPr>
                            </w:pPr>
                            <w:r>
                              <w:rPr>
                                <w:color w:val="231F20"/>
                                <w:sz w:val="18"/>
                              </w:rPr>
                              <w:t>Limit</w:t>
                            </w:r>
                            <w:r>
                              <w:rPr>
                                <w:color w:val="231F20"/>
                                <w:spacing w:val="5"/>
                                <w:sz w:val="18"/>
                              </w:rPr>
                              <w:t> </w:t>
                            </w:r>
                            <w:r>
                              <w:rPr>
                                <w:color w:val="231F20"/>
                                <w:spacing w:val="-2"/>
                                <w:sz w:val="18"/>
                              </w:rPr>
                              <w:t>State</w:t>
                            </w:r>
                          </w:p>
                        </w:tc>
                        <w:tc>
                          <w:tcPr>
                            <w:tcW w:w="1122" w:type="dxa"/>
                            <w:tcBorders>
                              <w:top w:val="single" w:sz="2" w:space="0" w:color="231F20"/>
                              <w:left w:val="single" w:sz="2" w:space="0" w:color="231F20"/>
                              <w:bottom w:val="single" w:sz="2" w:space="0" w:color="231F20"/>
                            </w:tcBorders>
                          </w:tcPr>
                          <w:p>
                            <w:pPr>
                              <w:pStyle w:val="TableParagraph"/>
                              <w:spacing w:line="202" w:lineRule="exact" w:before="47"/>
                              <w:ind w:left="66"/>
                              <w:rPr>
                                <w:sz w:val="18"/>
                              </w:rPr>
                            </w:pPr>
                            <w:r>
                              <w:rPr>
                                <w:color w:val="231F20"/>
                                <w:spacing w:val="-5"/>
                                <w:sz w:val="18"/>
                              </w:rPr>
                              <w:t>OFF</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Limit</w:t>
                            </w:r>
                            <w:r>
                              <w:rPr>
                                <w:color w:val="231F20"/>
                                <w:spacing w:val="5"/>
                                <w:sz w:val="18"/>
                              </w:rPr>
                              <w:t> </w:t>
                            </w:r>
                            <w:r>
                              <w:rPr>
                                <w:color w:val="231F20"/>
                                <w:spacing w:val="-4"/>
                                <w:sz w:val="18"/>
                              </w:rPr>
                              <w:t>Mode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2"/>
                                <w:sz w:val="18"/>
                              </w:rPr>
                              <w:t>RANGE</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Lower </w:t>
                            </w:r>
                            <w:r>
                              <w:rPr>
                                <w:color w:val="231F20"/>
                                <w:spacing w:val="-2"/>
                                <w:sz w:val="18"/>
                              </w:rPr>
                              <w:t>Limit</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10"/>
                                <w:sz w:val="18"/>
                              </w:rPr>
                              <w:t>0</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Upper</w:t>
                            </w:r>
                            <w:r>
                              <w:rPr>
                                <w:color w:val="231F20"/>
                                <w:spacing w:val="3"/>
                                <w:sz w:val="18"/>
                              </w:rPr>
                              <w:t> </w:t>
                            </w:r>
                            <w:r>
                              <w:rPr>
                                <w:color w:val="231F20"/>
                                <w:spacing w:val="-2"/>
                                <w:sz w:val="18"/>
                              </w:rPr>
                              <w:t>Limit</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10"/>
                                <w:sz w:val="18"/>
                              </w:rPr>
                              <w:t>0</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9" w:right="4"/>
                              <w:jc w:val="center"/>
                              <w:rPr>
                                <w:rFonts w:ascii="Arial"/>
                                <w:b/>
                                <w:sz w:val="18"/>
                              </w:rPr>
                            </w:pPr>
                            <w:r>
                              <w:rPr>
                                <w:rFonts w:ascii="Arial"/>
                                <w:b/>
                                <w:color w:val="231F20"/>
                                <w:spacing w:val="-2"/>
                                <w:sz w:val="18"/>
                              </w:rPr>
                              <w:t>Burst</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Sync</w:t>
                            </w:r>
                            <w:r>
                              <w:rPr>
                                <w:color w:val="231F20"/>
                                <w:spacing w:val="2"/>
                                <w:sz w:val="18"/>
                              </w:rPr>
                              <w:t> </w:t>
                            </w:r>
                            <w:r>
                              <w:rPr>
                                <w:color w:val="231F20"/>
                                <w:spacing w:val="-4"/>
                                <w:sz w:val="18"/>
                              </w:rPr>
                              <w:t>Delay</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400</w:t>
                            </w:r>
                            <w:r>
                              <w:rPr>
                                <w:color w:val="231F20"/>
                                <w:spacing w:val="4"/>
                                <w:sz w:val="18"/>
                              </w:rPr>
                              <w:t> </w:t>
                            </w:r>
                            <w:r>
                              <w:rPr>
                                <w:rFonts w:ascii="Microsoft Sans Serif" w:hAnsi="Microsoft Sans Serif"/>
                                <w:color w:val="231F20"/>
                                <w:spacing w:val="-5"/>
                                <w:sz w:val="18"/>
                              </w:rPr>
                              <w:t>µ</w:t>
                            </w:r>
                            <w:r>
                              <w:rPr>
                                <w:color w:val="231F20"/>
                                <w:spacing w:val="-5"/>
                                <w:sz w:val="18"/>
                              </w:rPr>
                              <w:t>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Start</w:t>
                            </w:r>
                            <w:r>
                              <w:rPr>
                                <w:color w:val="231F20"/>
                                <w:spacing w:val="10"/>
                                <w:sz w:val="18"/>
                              </w:rPr>
                              <w:t> </w:t>
                            </w:r>
                            <w:r>
                              <w:rPr>
                                <w:color w:val="231F20"/>
                                <w:spacing w:val="-2"/>
                                <w:sz w:val="18"/>
                              </w:rPr>
                              <w:t>Delay</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10"/>
                                <w:sz w:val="18"/>
                              </w:rPr>
                              <w:t>0</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Meas.</w:t>
                            </w:r>
                            <w:r>
                              <w:rPr>
                                <w:color w:val="231F20"/>
                                <w:spacing w:val="3"/>
                                <w:sz w:val="18"/>
                              </w:rPr>
                              <w:t> </w:t>
                            </w:r>
                            <w:r>
                              <w:rPr>
                                <w:color w:val="231F20"/>
                                <w:spacing w:val="-4"/>
                                <w:sz w:val="18"/>
                              </w:rPr>
                              <w:t>Time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200</w:t>
                            </w:r>
                            <w:r>
                              <w:rPr>
                                <w:color w:val="231F20"/>
                                <w:spacing w:val="4"/>
                                <w:sz w:val="18"/>
                              </w:rPr>
                              <w:t> </w:t>
                            </w:r>
                            <w:r>
                              <w:rPr>
                                <w:rFonts w:ascii="Microsoft Sans Serif" w:hAnsi="Microsoft Sans Serif"/>
                                <w:color w:val="231F20"/>
                                <w:spacing w:val="-5"/>
                                <w:sz w:val="18"/>
                              </w:rPr>
                              <w:t>µ</w:t>
                            </w:r>
                            <w:r>
                              <w:rPr>
                                <w:color w:val="231F20"/>
                                <w:spacing w:val="-5"/>
                                <w:sz w:val="18"/>
                              </w:rPr>
                              <w:t>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Freq.</w:t>
                            </w:r>
                            <w:r>
                              <w:rPr>
                                <w:color w:val="231F20"/>
                                <w:spacing w:val="10"/>
                                <w:sz w:val="18"/>
                              </w:rPr>
                              <w:t> </w:t>
                            </w:r>
                            <w:r>
                              <w:rPr>
                                <w:color w:val="231F20"/>
                                <w:spacing w:val="-2"/>
                                <w:sz w:val="18"/>
                              </w:rPr>
                              <w:t>Limit</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300</w:t>
                            </w:r>
                            <w:r>
                              <w:rPr>
                                <w:color w:val="231F20"/>
                                <w:spacing w:val="4"/>
                                <w:sz w:val="18"/>
                              </w:rPr>
                              <w:t> </w:t>
                            </w:r>
                            <w:r>
                              <w:rPr>
                                <w:color w:val="231F20"/>
                                <w:spacing w:val="-5"/>
                                <w:sz w:val="18"/>
                              </w:rPr>
                              <w:t>MHz</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1052"/>
                              <w:rPr>
                                <w:rFonts w:ascii="Arial"/>
                                <w:b/>
                                <w:sz w:val="18"/>
                              </w:rPr>
                            </w:pPr>
                            <w:r>
                              <w:rPr>
                                <w:rFonts w:ascii="Arial"/>
                                <w:b/>
                                <w:color w:val="231F20"/>
                                <w:spacing w:val="-2"/>
                                <w:sz w:val="18"/>
                              </w:rPr>
                              <w:t>Miscellaneous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pacing w:val="-2"/>
                                <w:sz w:val="18"/>
                              </w:rPr>
                              <w:t>Function</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FREQ</w:t>
                            </w:r>
                            <w:r>
                              <w:rPr>
                                <w:color w:val="231F20"/>
                                <w:spacing w:val="10"/>
                                <w:sz w:val="18"/>
                              </w:rPr>
                              <w:t> </w:t>
                            </w:r>
                            <w:r>
                              <w:rPr>
                                <w:color w:val="231F20"/>
                                <w:spacing w:val="-10"/>
                                <w:sz w:val="18"/>
                              </w:rPr>
                              <w:t>A</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Smart</w:t>
                            </w:r>
                            <w:r>
                              <w:rPr>
                                <w:color w:val="231F20"/>
                                <w:spacing w:val="10"/>
                                <w:sz w:val="18"/>
                              </w:rPr>
                              <w:t> </w:t>
                            </w:r>
                            <w:r>
                              <w:rPr>
                                <w:color w:val="231F20"/>
                                <w:spacing w:val="-2"/>
                                <w:sz w:val="18"/>
                              </w:rPr>
                              <w:t>Frequency</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4"/>
                                <w:sz w:val="18"/>
                              </w:rPr>
                              <w:t>AUTO</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Smart</w:t>
                            </w:r>
                            <w:r>
                              <w:rPr>
                                <w:color w:val="231F20"/>
                                <w:spacing w:val="8"/>
                                <w:sz w:val="18"/>
                              </w:rPr>
                              <w:t> </w:t>
                            </w:r>
                            <w:r>
                              <w:rPr>
                                <w:color w:val="231F20"/>
                                <w:sz w:val="18"/>
                              </w:rPr>
                              <w:t>Time</w:t>
                            </w:r>
                            <w:r>
                              <w:rPr>
                                <w:color w:val="231F20"/>
                                <w:spacing w:val="11"/>
                                <w:sz w:val="18"/>
                              </w:rPr>
                              <w:t> </w:t>
                            </w:r>
                            <w:r>
                              <w:rPr>
                                <w:color w:val="231F20"/>
                                <w:spacing w:val="-2"/>
                                <w:sz w:val="18"/>
                              </w:rPr>
                              <w:t>Interval</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OFF</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Meas.</w:t>
                            </w:r>
                            <w:r>
                              <w:rPr>
                                <w:color w:val="231F20"/>
                                <w:spacing w:val="3"/>
                                <w:sz w:val="18"/>
                              </w:rPr>
                              <w:t> </w:t>
                            </w:r>
                            <w:r>
                              <w:rPr>
                                <w:color w:val="231F20"/>
                                <w:spacing w:val="-4"/>
                                <w:sz w:val="18"/>
                              </w:rPr>
                              <w:t>Time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10</w:t>
                            </w:r>
                            <w:r>
                              <w:rPr>
                                <w:color w:val="231F20"/>
                                <w:spacing w:val="5"/>
                                <w:sz w:val="18"/>
                              </w:rPr>
                              <w:t> </w:t>
                            </w:r>
                            <w:r>
                              <w:rPr>
                                <w:color w:val="231F20"/>
                                <w:spacing w:val="-5"/>
                                <w:sz w:val="18"/>
                              </w:rPr>
                              <w:t>ms</w:t>
                            </w:r>
                          </w:p>
                        </w:tc>
                      </w:tr>
                      <w:tr>
                        <w:trPr>
                          <w:trHeight w:val="707" w:hRule="atLeast"/>
                        </w:trPr>
                        <w:tc>
                          <w:tcPr>
                            <w:tcW w:w="2223" w:type="dxa"/>
                            <w:tcBorders>
                              <w:top w:val="single" w:sz="2" w:space="0" w:color="231F20"/>
                              <w:bottom w:val="single" w:sz="2" w:space="0" w:color="231F20"/>
                              <w:right w:val="single" w:sz="2" w:space="0" w:color="231F20"/>
                            </w:tcBorders>
                          </w:tcPr>
                          <w:p>
                            <w:pPr>
                              <w:pStyle w:val="TableParagraph"/>
                              <w:spacing w:line="254" w:lineRule="auto" w:before="47"/>
                              <w:ind w:left="73"/>
                              <w:rPr>
                                <w:sz w:val="18"/>
                              </w:rPr>
                            </w:pPr>
                            <w:r>
                              <w:rPr>
                                <w:color w:val="231F20"/>
                                <w:sz w:val="18"/>
                              </w:rPr>
                              <w:t>Memory</w:t>
                            </w:r>
                            <w:r>
                              <w:rPr>
                                <w:color w:val="231F20"/>
                                <w:spacing w:val="-13"/>
                                <w:sz w:val="18"/>
                              </w:rPr>
                              <w:t> </w:t>
                            </w:r>
                            <w:r>
                              <w:rPr>
                                <w:color w:val="231F20"/>
                                <w:sz w:val="18"/>
                              </w:rPr>
                              <w:t>Protection (Memory 1 to 10)</w:t>
                            </w:r>
                          </w:p>
                        </w:tc>
                        <w:tc>
                          <w:tcPr>
                            <w:tcW w:w="1122" w:type="dxa"/>
                            <w:tcBorders>
                              <w:top w:val="single" w:sz="2" w:space="0" w:color="231F20"/>
                              <w:left w:val="single" w:sz="2" w:space="0" w:color="231F20"/>
                              <w:bottom w:val="single" w:sz="2" w:space="0" w:color="231F20"/>
                            </w:tcBorders>
                          </w:tcPr>
                          <w:p>
                            <w:pPr>
                              <w:pStyle w:val="TableParagraph"/>
                              <w:spacing w:line="254" w:lineRule="auto" w:before="47"/>
                              <w:ind w:left="66" w:right="105"/>
                              <w:rPr>
                                <w:sz w:val="18"/>
                              </w:rPr>
                            </w:pPr>
                            <w:r>
                              <w:rPr>
                                <w:color w:val="231F20"/>
                                <w:spacing w:val="-4"/>
                                <w:sz w:val="18"/>
                              </w:rPr>
                              <w:t>Not </w:t>
                            </w:r>
                            <w:r>
                              <w:rPr>
                                <w:color w:val="231F20"/>
                                <w:sz w:val="18"/>
                              </w:rPr>
                              <w:t>changed</w:t>
                            </w:r>
                            <w:r>
                              <w:rPr>
                                <w:color w:val="231F20"/>
                                <w:spacing w:val="-13"/>
                                <w:sz w:val="18"/>
                              </w:rPr>
                              <w:t> </w:t>
                            </w:r>
                            <w:r>
                              <w:rPr>
                                <w:color w:val="231F20"/>
                                <w:sz w:val="18"/>
                              </w:rPr>
                              <w:t>by</w:t>
                            </w:r>
                          </w:p>
                          <w:p>
                            <w:pPr>
                              <w:pStyle w:val="TableParagraph"/>
                              <w:spacing w:line="202" w:lineRule="exact"/>
                              <w:ind w:left="66"/>
                              <w:rPr>
                                <w:sz w:val="18"/>
                              </w:rPr>
                            </w:pPr>
                            <w:r>
                              <w:rPr>
                                <w:color w:val="231F20"/>
                                <w:spacing w:val="-4"/>
                                <w:position w:val="-3"/>
                                <w:sz w:val="18"/>
                              </w:rPr>
                              <w:t>*</w:t>
                            </w:r>
                            <w:r>
                              <w:rPr>
                                <w:color w:val="231F20"/>
                                <w:spacing w:val="-4"/>
                                <w:sz w:val="18"/>
                              </w:rPr>
                              <w:t>RST</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2" w:lineRule="exact" w:before="47"/>
                              <w:ind w:left="73"/>
                              <w:rPr>
                                <w:sz w:val="18"/>
                              </w:rPr>
                            </w:pPr>
                            <w:r>
                              <w:rPr>
                                <w:color w:val="231F20"/>
                                <w:sz w:val="18"/>
                              </w:rPr>
                              <w:t>Auto</w:t>
                            </w:r>
                            <w:r>
                              <w:rPr>
                                <w:color w:val="231F20"/>
                                <w:spacing w:val="5"/>
                                <w:sz w:val="18"/>
                              </w:rPr>
                              <w:t> </w:t>
                            </w:r>
                            <w:r>
                              <w:rPr>
                                <w:color w:val="231F20"/>
                                <w:sz w:val="18"/>
                              </w:rPr>
                              <w:t>Trig</w:t>
                            </w:r>
                            <w:r>
                              <w:rPr>
                                <w:color w:val="231F20"/>
                                <w:spacing w:val="8"/>
                                <w:sz w:val="18"/>
                              </w:rPr>
                              <w:t> </w:t>
                            </w:r>
                            <w:r>
                              <w:rPr>
                                <w:color w:val="231F20"/>
                                <w:sz w:val="18"/>
                              </w:rPr>
                              <w:t>Low</w:t>
                            </w:r>
                            <w:r>
                              <w:rPr>
                                <w:color w:val="231F20"/>
                                <w:spacing w:val="3"/>
                                <w:sz w:val="18"/>
                              </w:rPr>
                              <w:t> </w:t>
                            </w:r>
                            <w:r>
                              <w:rPr>
                                <w:color w:val="231F20"/>
                                <w:sz w:val="18"/>
                              </w:rPr>
                              <w:t>Freq</w:t>
                            </w:r>
                            <w:r>
                              <w:rPr>
                                <w:color w:val="231F20"/>
                                <w:spacing w:val="6"/>
                                <w:sz w:val="18"/>
                              </w:rPr>
                              <w:t> </w:t>
                            </w:r>
                            <w:r>
                              <w:rPr>
                                <w:color w:val="231F20"/>
                                <w:spacing w:val="-5"/>
                                <w:sz w:val="18"/>
                              </w:rPr>
                              <w:t>Lim</w:t>
                            </w:r>
                          </w:p>
                        </w:tc>
                        <w:tc>
                          <w:tcPr>
                            <w:tcW w:w="1122" w:type="dxa"/>
                            <w:tcBorders>
                              <w:top w:val="single" w:sz="2" w:space="0" w:color="231F20"/>
                              <w:left w:val="single" w:sz="2" w:space="0" w:color="231F20"/>
                              <w:bottom w:val="single" w:sz="2" w:space="0" w:color="231F20"/>
                            </w:tcBorders>
                          </w:tcPr>
                          <w:p>
                            <w:pPr>
                              <w:pStyle w:val="TableParagraph"/>
                              <w:spacing w:line="202" w:lineRule="exact" w:before="47"/>
                              <w:ind w:left="66"/>
                              <w:rPr>
                                <w:sz w:val="18"/>
                              </w:rPr>
                            </w:pPr>
                            <w:r>
                              <w:rPr>
                                <w:color w:val="231F20"/>
                                <w:sz w:val="18"/>
                              </w:rPr>
                              <w:t>100</w:t>
                            </w:r>
                            <w:r>
                              <w:rPr>
                                <w:color w:val="231F20"/>
                                <w:spacing w:val="4"/>
                                <w:sz w:val="18"/>
                              </w:rPr>
                              <w:t> </w:t>
                            </w:r>
                            <w:r>
                              <w:rPr>
                                <w:color w:val="231F20"/>
                                <w:spacing w:val="-5"/>
                                <w:sz w:val="18"/>
                              </w:rPr>
                              <w:t>Hz</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2" w:lineRule="exact" w:before="47"/>
                              <w:ind w:left="73"/>
                              <w:rPr>
                                <w:sz w:val="18"/>
                              </w:rPr>
                            </w:pPr>
                            <w:r>
                              <w:rPr>
                                <w:color w:val="231F20"/>
                                <w:sz w:val="18"/>
                              </w:rPr>
                              <w:t>Timebase</w:t>
                            </w:r>
                            <w:r>
                              <w:rPr>
                                <w:color w:val="231F20"/>
                                <w:spacing w:val="1"/>
                                <w:sz w:val="18"/>
                              </w:rPr>
                              <w:t> </w:t>
                            </w:r>
                            <w:r>
                              <w:rPr>
                                <w:color w:val="231F20"/>
                                <w:spacing w:val="-2"/>
                                <w:sz w:val="18"/>
                              </w:rPr>
                              <w:t>Reference</w:t>
                            </w:r>
                          </w:p>
                        </w:tc>
                        <w:tc>
                          <w:tcPr>
                            <w:tcW w:w="1122" w:type="dxa"/>
                            <w:tcBorders>
                              <w:top w:val="single" w:sz="2" w:space="0" w:color="231F20"/>
                              <w:left w:val="single" w:sz="2" w:space="0" w:color="231F20"/>
                              <w:bottom w:val="single" w:sz="2" w:space="0" w:color="231F20"/>
                            </w:tcBorders>
                          </w:tcPr>
                          <w:p>
                            <w:pPr>
                              <w:pStyle w:val="TableParagraph"/>
                              <w:spacing w:line="202" w:lineRule="exact" w:before="47"/>
                              <w:ind w:left="66"/>
                              <w:rPr>
                                <w:sz w:val="18"/>
                              </w:rPr>
                            </w:pPr>
                            <w:r>
                              <w:rPr>
                                <w:color w:val="231F20"/>
                                <w:spacing w:val="-4"/>
                                <w:sz w:val="18"/>
                              </w:rPr>
                              <w:t>AUTO</w:t>
                            </w:r>
                          </w:p>
                        </w:tc>
                      </w:tr>
                      <w:tr>
                        <w:trPr>
                          <w:trHeight w:val="1153" w:hRule="atLeast"/>
                        </w:trPr>
                        <w:tc>
                          <w:tcPr>
                            <w:tcW w:w="2223" w:type="dxa"/>
                            <w:tcBorders>
                              <w:top w:val="single" w:sz="2" w:space="0" w:color="231F20"/>
                              <w:right w:val="single" w:sz="2" w:space="0" w:color="231F20"/>
                            </w:tcBorders>
                          </w:tcPr>
                          <w:p>
                            <w:pPr>
                              <w:pStyle w:val="TableParagraph"/>
                              <w:spacing w:before="47"/>
                              <w:ind w:left="73"/>
                              <w:rPr>
                                <w:sz w:val="18"/>
                              </w:rPr>
                            </w:pPr>
                            <w:r>
                              <w:rPr>
                                <w:color w:val="231F20"/>
                                <w:sz w:val="18"/>
                              </w:rPr>
                              <w:t>Arm-Trig</w:t>
                            </w:r>
                            <w:r>
                              <w:rPr>
                                <w:color w:val="231F20"/>
                                <w:spacing w:val="3"/>
                                <w:sz w:val="18"/>
                              </w:rPr>
                              <w:t> </w:t>
                            </w:r>
                            <w:r>
                              <w:rPr>
                                <w:color w:val="231F20"/>
                                <w:spacing w:val="-2"/>
                                <w:sz w:val="18"/>
                              </w:rPr>
                              <w:t>State</w:t>
                            </w:r>
                          </w:p>
                        </w:tc>
                        <w:tc>
                          <w:tcPr>
                            <w:tcW w:w="1122" w:type="dxa"/>
                            <w:tcBorders>
                              <w:top w:val="single" w:sz="2" w:space="0" w:color="231F20"/>
                              <w:left w:val="single" w:sz="2" w:space="0" w:color="231F20"/>
                            </w:tcBorders>
                          </w:tcPr>
                          <w:p>
                            <w:pPr>
                              <w:pStyle w:val="TableParagraph"/>
                              <w:spacing w:before="47"/>
                              <w:ind w:left="66"/>
                              <w:rPr>
                                <w:sz w:val="18"/>
                              </w:rPr>
                            </w:pPr>
                            <w:r>
                              <w:rPr>
                                <w:color w:val="231F20"/>
                                <w:spacing w:val="-4"/>
                                <w:sz w:val="18"/>
                              </w:rPr>
                              <w:t>IDLE</w:t>
                            </w:r>
                          </w:p>
                          <w:p>
                            <w:pPr>
                              <w:pStyle w:val="TableParagraph"/>
                              <w:spacing w:line="254" w:lineRule="auto" w:before="12"/>
                              <w:ind w:left="66" w:right="161"/>
                              <w:rPr>
                                <w:sz w:val="18"/>
                              </w:rPr>
                            </w:pPr>
                            <w:r>
                              <w:rPr>
                                <w:color w:val="231F20"/>
                                <w:spacing w:val="-2"/>
                                <w:sz w:val="18"/>
                              </w:rPr>
                              <w:t>(equivalent </w:t>
                            </w:r>
                            <w:r>
                              <w:rPr>
                                <w:color w:val="231F20"/>
                                <w:sz w:val="18"/>
                              </w:rPr>
                              <w:t>to</w:t>
                            </w:r>
                            <w:r>
                              <w:rPr>
                                <w:color w:val="231F20"/>
                                <w:spacing w:val="10"/>
                                <w:sz w:val="18"/>
                              </w:rPr>
                              <w:t> </w:t>
                            </w:r>
                            <w:r>
                              <w:rPr>
                                <w:color w:val="231F20"/>
                                <w:spacing w:val="-2"/>
                                <w:sz w:val="18"/>
                              </w:rPr>
                              <w:t>sending</w:t>
                            </w:r>
                          </w:p>
                          <w:p>
                            <w:pPr>
                              <w:pStyle w:val="TableParagraph"/>
                              <w:spacing w:line="207" w:lineRule="exact"/>
                              <w:ind w:left="66"/>
                              <w:rPr>
                                <w:sz w:val="18"/>
                              </w:rPr>
                            </w:pPr>
                            <w:r>
                              <w:rPr>
                                <w:color w:val="231F20"/>
                                <w:spacing w:val="-2"/>
                                <w:sz w:val="18"/>
                              </w:rPr>
                              <w:t>:INIT:CONT</w:t>
                            </w:r>
                          </w:p>
                          <w:p>
                            <w:pPr>
                              <w:pStyle w:val="TableParagraph"/>
                              <w:spacing w:before="12"/>
                              <w:ind w:left="66"/>
                              <w:rPr>
                                <w:sz w:val="18"/>
                              </w:rPr>
                            </w:pPr>
                            <w:r>
                              <w:rPr>
                                <w:color w:val="231F20"/>
                                <w:spacing w:val="-4"/>
                                <w:sz w:val="18"/>
                              </w:rPr>
                              <w:t>OFF)</w:t>
                            </w:r>
                          </w:p>
                        </w:tc>
                      </w:tr>
                    </w:tbl>
                    <w:p>
                      <w:pPr>
                        <w:pStyle w:val="BodyText"/>
                      </w:pPr>
                    </w:p>
                  </w:txbxContent>
                </v:textbox>
                <w10:wrap type="none"/>
              </v:shape>
            </w:pict>
          </mc:Fallback>
        </mc:AlternateContent>
      </w:r>
      <w:bookmarkStart w:name="Default settings (after  *RST) 2-2" w:id="135"/>
      <w:bookmarkEnd w:id="135"/>
      <w:r>
        <w:rPr>
          <w:b w:val="0"/>
        </w:rPr>
      </w:r>
      <w:bookmarkStart w:name="_bookmark8" w:id="136"/>
      <w:bookmarkEnd w:id="136"/>
      <w:r>
        <w:rPr>
          <w:b w:val="0"/>
        </w:rPr>
      </w:r>
      <w:r>
        <w:rPr>
          <w:color w:val="231F20"/>
          <w:spacing w:val="-4"/>
        </w:rPr>
        <w:t>Default</w:t>
      </w:r>
      <w:r>
        <w:rPr>
          <w:color w:val="231F20"/>
          <w:spacing w:val="-23"/>
        </w:rPr>
        <w:t> </w:t>
      </w:r>
      <w:r>
        <w:rPr>
          <w:color w:val="231F20"/>
          <w:spacing w:val="-4"/>
        </w:rPr>
        <w:t>settings </w:t>
      </w:r>
      <w:r>
        <w:rPr>
          <w:color w:val="231F20"/>
        </w:rPr>
        <w:t>(after</w:t>
      </w:r>
      <w:r>
        <w:rPr>
          <w:color w:val="231F20"/>
          <w:spacing w:val="40"/>
        </w:rPr>
        <w:t> </w:t>
      </w:r>
      <w:r>
        <w:rPr>
          <w:color w:val="231F20"/>
          <w:position w:val="-5"/>
        </w:rPr>
        <w:t>*</w:t>
      </w:r>
      <w:r>
        <w:rPr>
          <w:color w:val="231F20"/>
        </w:rPr>
        <w:t>RST)</w:t>
      </w:r>
    </w:p>
    <w:p>
      <w:pPr>
        <w:pStyle w:val="BodyText"/>
        <w:spacing w:before="10"/>
        <w:rPr>
          <w:rFonts w:ascii="Arial"/>
          <w:b/>
          <w:sz w:val="12"/>
        </w:rPr>
      </w:pPr>
    </w:p>
    <w:tbl>
      <w:tblPr>
        <w:tblW w:w="0" w:type="auto"/>
        <w:jc w:val="left"/>
        <w:tblInd w:w="274"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2223"/>
        <w:gridCol w:w="1122"/>
      </w:tblGrid>
      <w:tr>
        <w:trPr>
          <w:trHeight w:val="613" w:hRule="atLeast"/>
        </w:trPr>
        <w:tc>
          <w:tcPr>
            <w:tcW w:w="2223" w:type="dxa"/>
            <w:tcBorders>
              <w:bottom w:val="single" w:sz="2" w:space="0" w:color="231F20"/>
              <w:right w:val="single" w:sz="2" w:space="0" w:color="231F20"/>
            </w:tcBorders>
          </w:tcPr>
          <w:p>
            <w:pPr>
              <w:pStyle w:val="TableParagraph"/>
              <w:spacing w:before="115"/>
              <w:ind w:left="73"/>
              <w:rPr>
                <w:rFonts w:ascii="Arial"/>
                <w:b/>
                <w:sz w:val="18"/>
              </w:rPr>
            </w:pPr>
            <w:r>
              <w:rPr>
                <w:rFonts w:ascii="Arial"/>
                <w:b/>
                <w:color w:val="231F20"/>
                <w:spacing w:val="-2"/>
                <w:sz w:val="18"/>
              </w:rPr>
              <w:t>PARAMETER</w:t>
            </w:r>
          </w:p>
        </w:tc>
        <w:tc>
          <w:tcPr>
            <w:tcW w:w="1122" w:type="dxa"/>
            <w:tcBorders>
              <w:left w:val="single" w:sz="2" w:space="0" w:color="231F20"/>
              <w:bottom w:val="single" w:sz="2" w:space="0" w:color="231F20"/>
            </w:tcBorders>
          </w:tcPr>
          <w:p>
            <w:pPr>
              <w:pStyle w:val="TableParagraph"/>
              <w:spacing w:line="254" w:lineRule="auto" w:before="115"/>
              <w:ind w:left="164" w:right="161" w:firstLine="63"/>
              <w:rPr>
                <w:rFonts w:ascii="Arial"/>
                <w:b/>
                <w:sz w:val="18"/>
              </w:rPr>
            </w:pPr>
            <w:r>
              <w:rPr>
                <w:rFonts w:ascii="Arial"/>
                <w:b/>
                <w:color w:val="231F20"/>
                <w:spacing w:val="-2"/>
                <w:sz w:val="18"/>
              </w:rPr>
              <w:t>VALUE/ SETTING</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1114"/>
              <w:rPr>
                <w:rFonts w:ascii="Arial"/>
                <w:b/>
                <w:sz w:val="18"/>
              </w:rPr>
            </w:pPr>
            <w:r>
              <w:rPr>
                <w:rFonts w:ascii="Arial"/>
                <w:b/>
                <w:color w:val="231F20"/>
                <w:sz w:val="18"/>
              </w:rPr>
              <w:t>Inputs</w:t>
            </w:r>
            <w:r>
              <w:rPr>
                <w:rFonts w:ascii="Arial"/>
                <w:b/>
                <w:color w:val="231F20"/>
                <w:spacing w:val="10"/>
                <w:sz w:val="18"/>
              </w:rPr>
              <w:t> </w:t>
            </w:r>
            <w:r>
              <w:rPr>
                <w:rFonts w:ascii="Arial"/>
                <w:b/>
                <w:color w:val="231F20"/>
                <w:sz w:val="18"/>
              </w:rPr>
              <w:t>A</w:t>
            </w:r>
            <w:r>
              <w:rPr>
                <w:rFonts w:ascii="Arial"/>
                <w:b/>
                <w:color w:val="231F20"/>
                <w:spacing w:val="4"/>
                <w:sz w:val="18"/>
              </w:rPr>
              <w:t> </w:t>
            </w:r>
            <w:r>
              <w:rPr>
                <w:rFonts w:ascii="Arial"/>
                <w:b/>
                <w:color w:val="231F20"/>
                <w:sz w:val="18"/>
              </w:rPr>
              <w:t>&amp;</w:t>
            </w:r>
            <w:r>
              <w:rPr>
                <w:rFonts w:ascii="Arial"/>
                <w:b/>
                <w:color w:val="231F20"/>
                <w:spacing w:val="9"/>
                <w:sz w:val="18"/>
              </w:rPr>
              <w:t> </w:t>
            </w:r>
            <w:r>
              <w:rPr>
                <w:rFonts w:ascii="Arial"/>
                <w:b/>
                <w:color w:val="231F20"/>
                <w:spacing w:val="-12"/>
                <w:sz w:val="18"/>
              </w:rPr>
              <w:t>B</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Trigger</w:t>
            </w:r>
            <w:r>
              <w:rPr>
                <w:color w:val="231F20"/>
                <w:spacing w:val="4"/>
                <w:sz w:val="18"/>
              </w:rPr>
              <w:t> </w:t>
            </w:r>
            <w:r>
              <w:rPr>
                <w:color w:val="231F20"/>
                <w:spacing w:val="-2"/>
                <w:sz w:val="18"/>
              </w:rPr>
              <w:t>Level</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4"/>
                <w:sz w:val="18"/>
              </w:rPr>
              <w:t>AUTO</w:t>
            </w:r>
          </w:p>
        </w:tc>
      </w:tr>
      <w:tr>
        <w:trPr>
          <w:trHeight w:val="288" w:hRule="atLeast"/>
        </w:trPr>
        <w:tc>
          <w:tcPr>
            <w:tcW w:w="2223" w:type="dxa"/>
            <w:tcBorders>
              <w:top w:val="single" w:sz="2" w:space="0" w:color="231F20"/>
              <w:bottom w:val="single" w:sz="2" w:space="0" w:color="231F20"/>
              <w:right w:val="single" w:sz="2" w:space="0" w:color="231F20"/>
            </w:tcBorders>
          </w:tcPr>
          <w:p>
            <w:pPr>
              <w:pStyle w:val="TableParagraph"/>
              <w:spacing w:before="47"/>
              <w:ind w:left="73"/>
              <w:rPr>
                <w:sz w:val="18"/>
              </w:rPr>
            </w:pPr>
            <w:r>
              <w:rPr>
                <w:color w:val="231F20"/>
                <w:spacing w:val="-2"/>
                <w:sz w:val="18"/>
              </w:rPr>
              <w:t>Impedance</w:t>
            </w:r>
          </w:p>
        </w:tc>
        <w:tc>
          <w:tcPr>
            <w:tcW w:w="1122" w:type="dxa"/>
            <w:tcBorders>
              <w:top w:val="single" w:sz="2" w:space="0" w:color="231F20"/>
              <w:left w:val="single" w:sz="2" w:space="0" w:color="231F20"/>
              <w:bottom w:val="single" w:sz="2" w:space="0" w:color="231F20"/>
            </w:tcBorders>
          </w:tcPr>
          <w:p>
            <w:pPr>
              <w:pStyle w:val="TableParagraph"/>
              <w:spacing w:line="215" w:lineRule="exact" w:before="54"/>
              <w:ind w:left="66"/>
              <w:rPr>
                <w:rFonts w:ascii="Symbol" w:hAnsi="Symbol"/>
                <w:sz w:val="18"/>
              </w:rPr>
            </w:pPr>
            <w:r>
              <w:rPr>
                <w:color w:val="231F20"/>
                <w:sz w:val="18"/>
              </w:rPr>
              <w:t>1</w:t>
            </w:r>
            <w:r>
              <w:rPr>
                <w:color w:val="231F20"/>
                <w:spacing w:val="6"/>
                <w:sz w:val="18"/>
              </w:rPr>
              <w:t> </w:t>
            </w:r>
            <w:r>
              <w:rPr>
                <w:color w:val="231F20"/>
                <w:spacing w:val="-7"/>
                <w:sz w:val="18"/>
              </w:rPr>
              <w:t>M</w:t>
            </w:r>
            <w:r>
              <w:rPr>
                <w:rFonts w:ascii="Symbol" w:hAnsi="Symbol"/>
                <w:color w:val="231F20"/>
                <w:spacing w:val="-7"/>
                <w:sz w:val="18"/>
              </w:rPr>
              <w:t></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Manual</w:t>
            </w:r>
            <w:r>
              <w:rPr>
                <w:color w:val="231F20"/>
                <w:spacing w:val="2"/>
                <w:sz w:val="18"/>
              </w:rPr>
              <w:t> </w:t>
            </w:r>
            <w:r>
              <w:rPr>
                <w:color w:val="231F20"/>
                <w:spacing w:val="-2"/>
                <w:sz w:val="18"/>
              </w:rPr>
              <w:t>Attenuator</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1X</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pacing w:val="-2"/>
                <w:sz w:val="18"/>
              </w:rPr>
              <w:t>Coupling</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AC</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Trigger</w:t>
            </w:r>
            <w:r>
              <w:rPr>
                <w:color w:val="231F20"/>
                <w:spacing w:val="4"/>
                <w:sz w:val="18"/>
              </w:rPr>
              <w:t> </w:t>
            </w:r>
            <w:r>
              <w:rPr>
                <w:color w:val="231F20"/>
                <w:spacing w:val="-2"/>
                <w:sz w:val="18"/>
              </w:rPr>
              <w:t>Slope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POS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pacing w:val="-2"/>
                <w:sz w:val="18"/>
              </w:rPr>
              <w:t>Filter</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OFF</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9"/>
              <w:jc w:val="center"/>
              <w:rPr>
                <w:rFonts w:ascii="Arial"/>
                <w:b/>
                <w:sz w:val="18"/>
              </w:rPr>
            </w:pPr>
            <w:r>
              <w:rPr>
                <w:rFonts w:ascii="Arial"/>
                <w:b/>
                <w:color w:val="231F20"/>
                <w:spacing w:val="-2"/>
                <w:sz w:val="18"/>
              </w:rPr>
              <w:t>Arming</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pacing w:val="-2"/>
                <w:sz w:val="18"/>
              </w:rPr>
              <w:t>Start</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OFF</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Start</w:t>
            </w:r>
            <w:r>
              <w:rPr>
                <w:color w:val="231F20"/>
                <w:spacing w:val="10"/>
                <w:sz w:val="18"/>
              </w:rPr>
              <w:t> </w:t>
            </w:r>
            <w:r>
              <w:rPr>
                <w:color w:val="231F20"/>
                <w:spacing w:val="-2"/>
                <w:sz w:val="18"/>
              </w:rPr>
              <w:t>Slope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POS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Start</w:t>
            </w:r>
            <w:r>
              <w:rPr>
                <w:color w:val="231F20"/>
                <w:spacing w:val="10"/>
                <w:sz w:val="18"/>
              </w:rPr>
              <w:t> </w:t>
            </w:r>
            <w:r>
              <w:rPr>
                <w:color w:val="231F20"/>
                <w:sz w:val="18"/>
              </w:rPr>
              <w:t>Arm</w:t>
            </w:r>
            <w:r>
              <w:rPr>
                <w:color w:val="231F20"/>
                <w:spacing w:val="10"/>
                <w:sz w:val="18"/>
              </w:rPr>
              <w:t> </w:t>
            </w:r>
            <w:r>
              <w:rPr>
                <w:color w:val="231F20"/>
                <w:spacing w:val="-2"/>
                <w:sz w:val="18"/>
              </w:rPr>
              <w:t>Delay</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10"/>
                <w:sz w:val="18"/>
              </w:rPr>
              <w:t>0</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6"/>
              <w:ind w:left="73"/>
              <w:rPr>
                <w:sz w:val="18"/>
              </w:rPr>
            </w:pPr>
            <w:r>
              <w:rPr>
                <w:color w:val="231F20"/>
                <w:spacing w:val="-4"/>
                <w:sz w:val="18"/>
              </w:rPr>
              <w:t>Stop</w:t>
            </w:r>
          </w:p>
        </w:tc>
        <w:tc>
          <w:tcPr>
            <w:tcW w:w="1122" w:type="dxa"/>
            <w:tcBorders>
              <w:top w:val="single" w:sz="2" w:space="0" w:color="231F20"/>
              <w:left w:val="single" w:sz="2" w:space="0" w:color="231F20"/>
              <w:bottom w:val="single" w:sz="2" w:space="0" w:color="231F20"/>
            </w:tcBorders>
          </w:tcPr>
          <w:p>
            <w:pPr>
              <w:pStyle w:val="TableParagraph"/>
              <w:spacing w:line="203" w:lineRule="exact" w:before="46"/>
              <w:ind w:left="66"/>
              <w:rPr>
                <w:sz w:val="18"/>
              </w:rPr>
            </w:pPr>
            <w:r>
              <w:rPr>
                <w:color w:val="231F20"/>
                <w:spacing w:val="-5"/>
                <w:sz w:val="18"/>
              </w:rPr>
              <w:t>OFF</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6"/>
              <w:ind w:left="73"/>
              <w:rPr>
                <w:sz w:val="18"/>
              </w:rPr>
            </w:pPr>
            <w:r>
              <w:rPr>
                <w:color w:val="231F20"/>
                <w:sz w:val="18"/>
              </w:rPr>
              <w:t>Stop</w:t>
            </w:r>
            <w:r>
              <w:rPr>
                <w:color w:val="231F20"/>
                <w:spacing w:val="4"/>
                <w:sz w:val="18"/>
              </w:rPr>
              <w:t> </w:t>
            </w:r>
            <w:r>
              <w:rPr>
                <w:color w:val="231F20"/>
                <w:spacing w:val="-2"/>
                <w:sz w:val="18"/>
              </w:rPr>
              <w:t>Slope</w:t>
            </w:r>
          </w:p>
        </w:tc>
        <w:tc>
          <w:tcPr>
            <w:tcW w:w="1122" w:type="dxa"/>
            <w:tcBorders>
              <w:top w:val="single" w:sz="2" w:space="0" w:color="231F20"/>
              <w:left w:val="single" w:sz="2" w:space="0" w:color="231F20"/>
              <w:bottom w:val="single" w:sz="2" w:space="0" w:color="231F20"/>
            </w:tcBorders>
          </w:tcPr>
          <w:p>
            <w:pPr>
              <w:pStyle w:val="TableParagraph"/>
              <w:spacing w:line="203" w:lineRule="exact" w:before="46"/>
              <w:ind w:left="66"/>
              <w:rPr>
                <w:sz w:val="18"/>
              </w:rPr>
            </w:pPr>
            <w:r>
              <w:rPr>
                <w:color w:val="231F20"/>
                <w:spacing w:val="-5"/>
                <w:sz w:val="18"/>
              </w:rPr>
              <w:t>POS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6"/>
              <w:ind w:left="73"/>
              <w:rPr>
                <w:sz w:val="18"/>
              </w:rPr>
            </w:pPr>
            <w:r>
              <w:rPr>
                <w:color w:val="231F20"/>
                <w:spacing w:val="-2"/>
                <w:sz w:val="18"/>
              </w:rPr>
              <w:t>Source</w:t>
            </w:r>
          </w:p>
        </w:tc>
        <w:tc>
          <w:tcPr>
            <w:tcW w:w="1122" w:type="dxa"/>
            <w:tcBorders>
              <w:top w:val="single" w:sz="2" w:space="0" w:color="231F20"/>
              <w:left w:val="single" w:sz="2" w:space="0" w:color="231F20"/>
              <w:bottom w:val="single" w:sz="2" w:space="0" w:color="231F20"/>
            </w:tcBorders>
          </w:tcPr>
          <w:p>
            <w:pPr>
              <w:pStyle w:val="TableParagraph"/>
              <w:spacing w:line="203" w:lineRule="exact" w:before="46"/>
              <w:ind w:left="66"/>
              <w:rPr>
                <w:sz w:val="18"/>
              </w:rPr>
            </w:pPr>
            <w:r>
              <w:rPr>
                <w:color w:val="231F20"/>
                <w:spacing w:val="-5"/>
                <w:sz w:val="18"/>
              </w:rPr>
              <w:t>IMM</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9" w:right="6"/>
              <w:jc w:val="center"/>
              <w:rPr>
                <w:rFonts w:ascii="Arial"/>
                <w:b/>
                <w:sz w:val="18"/>
              </w:rPr>
            </w:pPr>
            <w:r>
              <w:rPr>
                <w:rFonts w:ascii="Arial"/>
                <w:b/>
                <w:color w:val="231F20"/>
                <w:sz w:val="18"/>
              </w:rPr>
              <w:t>Hold-</w:t>
            </w:r>
            <w:r>
              <w:rPr>
                <w:rFonts w:ascii="Arial"/>
                <w:b/>
                <w:color w:val="231F20"/>
                <w:spacing w:val="-5"/>
                <w:sz w:val="18"/>
              </w:rPr>
              <w:t>Off</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Hold-Off</w:t>
            </w:r>
            <w:r>
              <w:rPr>
                <w:color w:val="231F20"/>
                <w:spacing w:val="1"/>
                <w:sz w:val="18"/>
              </w:rPr>
              <w:t> </w:t>
            </w:r>
            <w:r>
              <w:rPr>
                <w:color w:val="231F20"/>
                <w:spacing w:val="-2"/>
                <w:sz w:val="18"/>
              </w:rPr>
              <w:t>State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OFF</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Hold-Off</w:t>
            </w:r>
            <w:r>
              <w:rPr>
                <w:color w:val="231F20"/>
                <w:spacing w:val="1"/>
                <w:sz w:val="18"/>
              </w:rPr>
              <w:t> </w:t>
            </w:r>
            <w:r>
              <w:rPr>
                <w:color w:val="231F20"/>
                <w:spacing w:val="-4"/>
                <w:sz w:val="18"/>
              </w:rPr>
              <w:t>Time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200</w:t>
            </w:r>
            <w:r>
              <w:rPr>
                <w:color w:val="231F20"/>
                <w:spacing w:val="4"/>
                <w:sz w:val="18"/>
              </w:rPr>
              <w:t> </w:t>
            </w:r>
            <w:r>
              <w:rPr>
                <w:rFonts w:ascii="Microsoft Sans Serif" w:hAnsi="Microsoft Sans Serif"/>
                <w:color w:val="231F20"/>
                <w:spacing w:val="-5"/>
                <w:sz w:val="18"/>
              </w:rPr>
              <w:t>µ</w:t>
            </w:r>
            <w:r>
              <w:rPr>
                <w:color w:val="231F20"/>
                <w:spacing w:val="-5"/>
                <w:sz w:val="18"/>
              </w:rPr>
              <w:t>s</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9" w:right="5"/>
              <w:jc w:val="center"/>
              <w:rPr>
                <w:rFonts w:ascii="Arial"/>
                <w:b/>
                <w:sz w:val="18"/>
              </w:rPr>
            </w:pPr>
            <w:r>
              <w:rPr>
                <w:rFonts w:ascii="Arial"/>
                <w:b/>
                <w:color w:val="231F20"/>
                <w:sz w:val="18"/>
              </w:rPr>
              <w:t>Time-</w:t>
            </w:r>
            <w:r>
              <w:rPr>
                <w:rFonts w:ascii="Arial"/>
                <w:b/>
                <w:color w:val="231F20"/>
                <w:spacing w:val="-5"/>
                <w:sz w:val="18"/>
              </w:rPr>
              <w:t>Out</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Time-Out</w:t>
            </w:r>
            <w:r>
              <w:rPr>
                <w:color w:val="231F20"/>
                <w:spacing w:val="11"/>
                <w:sz w:val="18"/>
              </w:rPr>
              <w:t> </w:t>
            </w:r>
            <w:r>
              <w:rPr>
                <w:color w:val="231F20"/>
                <w:spacing w:val="-4"/>
                <w:sz w:val="18"/>
              </w:rPr>
              <w:t>State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OFF</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Time-Out</w:t>
            </w:r>
            <w:r>
              <w:rPr>
                <w:color w:val="231F20"/>
                <w:spacing w:val="11"/>
                <w:sz w:val="18"/>
              </w:rPr>
              <w:t> </w:t>
            </w:r>
            <w:r>
              <w:rPr>
                <w:color w:val="231F20"/>
                <w:spacing w:val="-4"/>
                <w:sz w:val="18"/>
              </w:rPr>
              <w:t>Time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z w:val="18"/>
              </w:rPr>
              <w:t>100</w:t>
            </w:r>
            <w:r>
              <w:rPr>
                <w:color w:val="231F20"/>
                <w:spacing w:val="4"/>
                <w:sz w:val="18"/>
              </w:rPr>
              <w:t> </w:t>
            </w:r>
            <w:r>
              <w:rPr>
                <w:color w:val="231F20"/>
                <w:spacing w:val="-5"/>
                <w:sz w:val="18"/>
              </w:rPr>
              <w:t>ms</w:t>
            </w:r>
          </w:p>
        </w:tc>
      </w:tr>
      <w:tr>
        <w:trPr>
          <w:trHeight w:val="387" w:hRule="atLeast"/>
        </w:trPr>
        <w:tc>
          <w:tcPr>
            <w:tcW w:w="3345" w:type="dxa"/>
            <w:gridSpan w:val="2"/>
            <w:tcBorders>
              <w:top w:val="single" w:sz="2" w:space="0" w:color="231F20"/>
              <w:bottom w:val="single" w:sz="2" w:space="0" w:color="231F20"/>
            </w:tcBorders>
          </w:tcPr>
          <w:p>
            <w:pPr>
              <w:pStyle w:val="TableParagraph"/>
              <w:spacing w:before="108"/>
              <w:ind w:left="9" w:right="3"/>
              <w:jc w:val="center"/>
              <w:rPr>
                <w:rFonts w:ascii="Arial"/>
                <w:b/>
                <w:sz w:val="18"/>
              </w:rPr>
            </w:pPr>
            <w:r>
              <w:rPr>
                <w:rFonts w:ascii="Arial"/>
                <w:b/>
                <w:color w:val="231F20"/>
                <w:spacing w:val="-2"/>
                <w:sz w:val="18"/>
              </w:rPr>
              <w:t>Statistics</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2" w:lineRule="exact" w:before="47"/>
              <w:ind w:left="73"/>
              <w:rPr>
                <w:sz w:val="18"/>
              </w:rPr>
            </w:pPr>
            <w:r>
              <w:rPr>
                <w:color w:val="231F20"/>
                <w:sz w:val="18"/>
              </w:rPr>
              <w:t>Statistics</w:t>
            </w:r>
            <w:r>
              <w:rPr>
                <w:color w:val="231F20"/>
                <w:spacing w:val="10"/>
                <w:sz w:val="18"/>
              </w:rPr>
              <w:t> </w:t>
            </w:r>
            <w:r>
              <w:rPr>
                <w:color w:val="231F20"/>
                <w:spacing w:val="-2"/>
                <w:sz w:val="18"/>
              </w:rPr>
              <w:t>State</w:t>
            </w:r>
          </w:p>
        </w:tc>
        <w:tc>
          <w:tcPr>
            <w:tcW w:w="1122" w:type="dxa"/>
            <w:tcBorders>
              <w:top w:val="single" w:sz="2" w:space="0" w:color="231F20"/>
              <w:left w:val="single" w:sz="2" w:space="0" w:color="231F20"/>
              <w:bottom w:val="single" w:sz="2" w:space="0" w:color="231F20"/>
            </w:tcBorders>
          </w:tcPr>
          <w:p>
            <w:pPr>
              <w:pStyle w:val="TableParagraph"/>
              <w:spacing w:line="202" w:lineRule="exact" w:before="47"/>
              <w:ind w:left="66"/>
              <w:rPr>
                <w:sz w:val="18"/>
              </w:rPr>
            </w:pPr>
            <w:r>
              <w:rPr>
                <w:color w:val="231F20"/>
                <w:spacing w:val="-5"/>
                <w:sz w:val="18"/>
              </w:rPr>
              <w:t>OFF</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2" w:lineRule="exact" w:before="47"/>
              <w:ind w:left="73"/>
              <w:rPr>
                <w:sz w:val="18"/>
              </w:rPr>
            </w:pPr>
            <w:r>
              <w:rPr>
                <w:color w:val="231F20"/>
                <w:sz w:val="18"/>
              </w:rPr>
              <w:t>No.</w:t>
            </w:r>
            <w:r>
              <w:rPr>
                <w:color w:val="231F20"/>
                <w:spacing w:val="8"/>
                <w:sz w:val="18"/>
              </w:rPr>
              <w:t> </w:t>
            </w:r>
            <w:r>
              <w:rPr>
                <w:color w:val="231F20"/>
                <w:sz w:val="18"/>
              </w:rPr>
              <w:t>of</w:t>
            </w:r>
            <w:r>
              <w:rPr>
                <w:color w:val="231F20"/>
                <w:spacing w:val="9"/>
                <w:sz w:val="18"/>
              </w:rPr>
              <w:t> </w:t>
            </w:r>
            <w:r>
              <w:rPr>
                <w:color w:val="231F20"/>
                <w:spacing w:val="-2"/>
                <w:sz w:val="18"/>
              </w:rPr>
              <w:t>Samples</w:t>
            </w:r>
          </w:p>
        </w:tc>
        <w:tc>
          <w:tcPr>
            <w:tcW w:w="1122" w:type="dxa"/>
            <w:tcBorders>
              <w:top w:val="single" w:sz="2" w:space="0" w:color="231F20"/>
              <w:left w:val="single" w:sz="2" w:space="0" w:color="231F20"/>
              <w:bottom w:val="single" w:sz="2" w:space="0" w:color="231F20"/>
            </w:tcBorders>
          </w:tcPr>
          <w:p>
            <w:pPr>
              <w:pStyle w:val="TableParagraph"/>
              <w:spacing w:line="202" w:lineRule="exact" w:before="47"/>
              <w:ind w:left="66"/>
              <w:rPr>
                <w:sz w:val="18"/>
              </w:rPr>
            </w:pPr>
            <w:r>
              <w:rPr>
                <w:color w:val="231F20"/>
                <w:spacing w:val="-5"/>
                <w:sz w:val="18"/>
              </w:rPr>
              <w:t>100</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No.</w:t>
            </w:r>
            <w:r>
              <w:rPr>
                <w:color w:val="231F20"/>
                <w:spacing w:val="8"/>
                <w:sz w:val="18"/>
              </w:rPr>
              <w:t> </w:t>
            </w:r>
            <w:r>
              <w:rPr>
                <w:color w:val="231F20"/>
                <w:sz w:val="18"/>
              </w:rPr>
              <w:t>of</w:t>
            </w:r>
            <w:r>
              <w:rPr>
                <w:color w:val="231F20"/>
                <w:spacing w:val="9"/>
                <w:sz w:val="18"/>
              </w:rPr>
              <w:t> </w:t>
            </w:r>
            <w:r>
              <w:rPr>
                <w:color w:val="231F20"/>
                <w:spacing w:val="-4"/>
                <w:sz w:val="18"/>
              </w:rPr>
              <w:t>Bins</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20</w:t>
            </w:r>
          </w:p>
        </w:tc>
      </w:tr>
      <w:tr>
        <w:trPr>
          <w:trHeight w:val="269" w:hRule="atLeast"/>
        </w:trPr>
        <w:tc>
          <w:tcPr>
            <w:tcW w:w="2223" w:type="dxa"/>
            <w:tcBorders>
              <w:top w:val="single" w:sz="2" w:space="0" w:color="231F20"/>
              <w:bottom w:val="single" w:sz="2" w:space="0" w:color="231F20"/>
              <w:right w:val="single" w:sz="2" w:space="0" w:color="231F20"/>
            </w:tcBorders>
          </w:tcPr>
          <w:p>
            <w:pPr>
              <w:pStyle w:val="TableParagraph"/>
              <w:spacing w:line="203" w:lineRule="exact" w:before="47"/>
              <w:ind w:left="73"/>
              <w:rPr>
                <w:sz w:val="18"/>
              </w:rPr>
            </w:pPr>
            <w:r>
              <w:rPr>
                <w:color w:val="231F20"/>
                <w:sz w:val="18"/>
              </w:rPr>
              <w:t>Pacing</w:t>
            </w:r>
            <w:r>
              <w:rPr>
                <w:color w:val="231F20"/>
                <w:spacing w:val="2"/>
                <w:sz w:val="18"/>
              </w:rPr>
              <w:t> </w:t>
            </w:r>
            <w:r>
              <w:rPr>
                <w:color w:val="231F20"/>
                <w:spacing w:val="-2"/>
                <w:sz w:val="18"/>
              </w:rPr>
              <w:t>State</w:t>
            </w:r>
          </w:p>
        </w:tc>
        <w:tc>
          <w:tcPr>
            <w:tcW w:w="1122" w:type="dxa"/>
            <w:tcBorders>
              <w:top w:val="single" w:sz="2" w:space="0" w:color="231F20"/>
              <w:left w:val="single" w:sz="2" w:space="0" w:color="231F20"/>
              <w:bottom w:val="single" w:sz="2" w:space="0" w:color="231F20"/>
            </w:tcBorders>
          </w:tcPr>
          <w:p>
            <w:pPr>
              <w:pStyle w:val="TableParagraph"/>
              <w:spacing w:line="203" w:lineRule="exact" w:before="47"/>
              <w:ind w:left="66"/>
              <w:rPr>
                <w:sz w:val="18"/>
              </w:rPr>
            </w:pPr>
            <w:r>
              <w:rPr>
                <w:color w:val="231F20"/>
                <w:spacing w:val="-5"/>
                <w:sz w:val="18"/>
              </w:rPr>
              <w:t>OFF</w:t>
            </w:r>
          </w:p>
        </w:tc>
      </w:tr>
      <w:tr>
        <w:trPr>
          <w:trHeight w:val="495" w:hRule="atLeast"/>
        </w:trPr>
        <w:tc>
          <w:tcPr>
            <w:tcW w:w="2223" w:type="dxa"/>
            <w:tcBorders>
              <w:top w:val="single" w:sz="2" w:space="0" w:color="231F20"/>
              <w:right w:val="single" w:sz="2" w:space="0" w:color="231F20"/>
            </w:tcBorders>
          </w:tcPr>
          <w:p>
            <w:pPr>
              <w:pStyle w:val="TableParagraph"/>
              <w:spacing w:before="47"/>
              <w:ind w:left="73"/>
              <w:rPr>
                <w:sz w:val="18"/>
              </w:rPr>
            </w:pPr>
            <w:r>
              <w:rPr>
                <w:color w:val="231F20"/>
                <w:sz w:val="18"/>
              </w:rPr>
              <w:t>Pacing</w:t>
            </w:r>
            <w:r>
              <w:rPr>
                <w:color w:val="231F20"/>
                <w:spacing w:val="2"/>
                <w:sz w:val="18"/>
              </w:rPr>
              <w:t> </w:t>
            </w:r>
            <w:r>
              <w:rPr>
                <w:color w:val="231F20"/>
                <w:spacing w:val="-4"/>
                <w:sz w:val="18"/>
              </w:rPr>
              <w:t>Time</w:t>
            </w:r>
          </w:p>
        </w:tc>
        <w:tc>
          <w:tcPr>
            <w:tcW w:w="1122" w:type="dxa"/>
            <w:tcBorders>
              <w:top w:val="single" w:sz="2" w:space="0" w:color="231F20"/>
              <w:left w:val="single" w:sz="2" w:space="0" w:color="231F20"/>
            </w:tcBorders>
          </w:tcPr>
          <w:p>
            <w:pPr>
              <w:pStyle w:val="TableParagraph"/>
              <w:spacing w:before="47"/>
              <w:ind w:left="66"/>
              <w:rPr>
                <w:sz w:val="18"/>
              </w:rPr>
            </w:pPr>
            <w:r>
              <w:rPr>
                <w:color w:val="231F20"/>
                <w:sz w:val="18"/>
              </w:rPr>
              <w:t>20</w:t>
            </w:r>
            <w:r>
              <w:rPr>
                <w:color w:val="231F20"/>
                <w:spacing w:val="5"/>
                <w:sz w:val="18"/>
              </w:rPr>
              <w:t> </w:t>
            </w:r>
            <w:r>
              <w:rPr>
                <w:color w:val="231F20"/>
                <w:spacing w:val="-5"/>
                <w:sz w:val="18"/>
              </w:rPr>
              <w:t>ms</w:t>
            </w:r>
          </w:p>
        </w:tc>
      </w:tr>
    </w:tbl>
    <w:p>
      <w:pPr>
        <w:pStyle w:val="TableParagraph"/>
        <w:spacing w:after="0"/>
        <w:rPr>
          <w:sz w:val="18"/>
        </w:rPr>
        <w:sectPr>
          <w:headerReference w:type="even" r:id="rId30"/>
          <w:footerReference w:type="even" r:id="rId31"/>
          <w:pgSz w:w="8420" w:h="11900"/>
          <w:pgMar w:header="234" w:footer="413" w:top="420" w:bottom="600" w:left="283" w:right="425"/>
        </w:sectPr>
      </w:pPr>
    </w:p>
    <w:p>
      <w:pPr>
        <w:pStyle w:val="BodyText"/>
        <w:rPr>
          <w:rFonts w:ascii="Arial"/>
          <w:b/>
          <w:sz w:val="32"/>
        </w:rPr>
      </w:pPr>
    </w:p>
    <w:p>
      <w:pPr>
        <w:pStyle w:val="BodyText"/>
        <w:rPr>
          <w:rFonts w:ascii="Arial"/>
          <w:b/>
          <w:sz w:val="32"/>
        </w:rPr>
      </w:pPr>
    </w:p>
    <w:p>
      <w:pPr>
        <w:pStyle w:val="BodyText"/>
        <w:spacing w:before="360"/>
        <w:rPr>
          <w:rFonts w:ascii="Arial"/>
          <w:b/>
          <w:sz w:val="32"/>
        </w:rPr>
      </w:pPr>
    </w:p>
    <w:p>
      <w:pPr>
        <w:spacing w:before="0"/>
        <w:ind w:left="0" w:right="114" w:firstLine="0"/>
        <w:jc w:val="right"/>
        <w:rPr>
          <w:rFonts w:ascii="Arial"/>
          <w:b/>
          <w:sz w:val="32"/>
        </w:rPr>
      </w:pPr>
      <w:bookmarkStart w:name="3 Introduction to SCPI" w:id="137"/>
      <w:bookmarkEnd w:id="137"/>
      <w:r>
        <w:rPr/>
      </w:r>
      <w:bookmarkStart w:name="_bookmark9" w:id="138"/>
      <w:bookmarkEnd w:id="138"/>
      <w:r>
        <w:rPr/>
      </w:r>
      <w:r>
        <w:rPr>
          <w:rFonts w:ascii="Arial"/>
          <w:b/>
          <w:color w:val="231F20"/>
          <w:sz w:val="32"/>
        </w:rPr>
        <w:t>Chapter</w:t>
      </w:r>
      <w:r>
        <w:rPr>
          <w:rFonts w:ascii="Arial"/>
          <w:b/>
          <w:color w:val="231F20"/>
          <w:spacing w:val="11"/>
          <w:sz w:val="32"/>
        </w:rPr>
        <w:t> </w:t>
      </w:r>
      <w:r>
        <w:rPr>
          <w:rFonts w:ascii="Arial"/>
          <w:b/>
          <w:color w:val="231F20"/>
          <w:spacing w:val="-10"/>
          <w:sz w:val="32"/>
        </w:rPr>
        <w:t>3</w:t>
      </w:r>
    </w:p>
    <w:p>
      <w:pPr>
        <w:pStyle w:val="BodyText"/>
        <w:spacing w:before="357"/>
        <w:rPr>
          <w:rFonts w:ascii="Arial"/>
          <w:b/>
          <w:sz w:val="32"/>
        </w:rPr>
      </w:pPr>
    </w:p>
    <w:p>
      <w:pPr>
        <w:pStyle w:val="Heading1"/>
        <w:ind w:left="1115" w:right="79"/>
        <w:jc w:val="center"/>
      </w:pPr>
      <w:r>
        <w:rPr>
          <w:color w:val="231F20"/>
          <w:spacing w:val="-8"/>
        </w:rPr>
        <w:t>Introduction</w:t>
      </w:r>
      <w:r>
        <w:rPr>
          <w:color w:val="231F20"/>
          <w:spacing w:val="-35"/>
        </w:rPr>
        <w:t> </w:t>
      </w:r>
      <w:r>
        <w:rPr>
          <w:color w:val="231F20"/>
          <w:spacing w:val="-8"/>
        </w:rPr>
        <w:t>to</w:t>
      </w:r>
      <w:r>
        <w:rPr>
          <w:color w:val="231F20"/>
          <w:spacing w:val="-35"/>
        </w:rPr>
        <w:t> </w:t>
      </w:r>
      <w:r>
        <w:rPr>
          <w:color w:val="231F20"/>
          <w:spacing w:val="-8"/>
        </w:rPr>
        <w:t>SCPI</w:t>
      </w:r>
    </w:p>
    <w:p>
      <w:pPr>
        <w:pStyle w:val="Heading1"/>
        <w:spacing w:after="0"/>
        <w:jc w:val="center"/>
        <w:sectPr>
          <w:headerReference w:type="default" r:id="rId32"/>
          <w:footerReference w:type="default" r:id="rId33"/>
          <w:pgSz w:w="8420" w:h="11900"/>
          <w:pgMar w:header="0" w:footer="0" w:top="1340" w:bottom="280" w:left="283" w:right="425"/>
        </w:sectPr>
      </w:pPr>
    </w:p>
    <w:p>
      <w:pPr>
        <w:pStyle w:val="BodyText"/>
        <w:spacing w:before="234"/>
        <w:rPr>
          <w:rFonts w:ascii="Arial Black"/>
          <w:sz w:val="20"/>
        </w:rPr>
      </w:pPr>
    </w:p>
    <w:p>
      <w:pPr>
        <w:pStyle w:val="BodyText"/>
        <w:spacing w:after="0"/>
        <w:rPr>
          <w:rFonts w:ascii="Arial Black"/>
          <w:sz w:val="20"/>
        </w:rPr>
        <w:sectPr>
          <w:headerReference w:type="even" r:id="rId34"/>
          <w:headerReference w:type="default" r:id="rId35"/>
          <w:footerReference w:type="even" r:id="rId36"/>
          <w:footerReference w:type="default" r:id="rId37"/>
          <w:pgSz w:w="8420" w:h="11900"/>
          <w:pgMar w:header="234" w:footer="413" w:top="420" w:bottom="600" w:left="283" w:right="425"/>
        </w:sectPr>
      </w:pPr>
    </w:p>
    <w:p>
      <w:pPr>
        <w:pStyle w:val="Heading4"/>
        <w:spacing w:before="53"/>
        <w:jc w:val="both"/>
      </w:pPr>
      <w:bookmarkStart w:name="What is SCPI? 3-2" w:id="139"/>
      <w:bookmarkEnd w:id="139"/>
      <w:r>
        <w:rPr>
          <w:b w:val="0"/>
        </w:rPr>
      </w:r>
      <w:bookmarkStart w:name="SCPI 3-2" w:id="140"/>
      <w:bookmarkEnd w:id="140"/>
      <w:r>
        <w:rPr>
          <w:b w:val="0"/>
        </w:rPr>
      </w:r>
      <w:bookmarkStart w:name="_bookmark10" w:id="141"/>
      <w:bookmarkEnd w:id="141"/>
      <w:r>
        <w:rPr>
          <w:b w:val="0"/>
        </w:rPr>
      </w:r>
      <w:r>
        <w:rPr>
          <w:color w:val="231F20"/>
        </w:rPr>
        <w:t>What</w:t>
      </w:r>
      <w:r>
        <w:rPr>
          <w:color w:val="231F20"/>
          <w:spacing w:val="-15"/>
        </w:rPr>
        <w:t> </w:t>
      </w:r>
      <w:r>
        <w:rPr>
          <w:color w:val="231F20"/>
        </w:rPr>
        <w:t>is</w:t>
      </w:r>
      <w:r>
        <w:rPr>
          <w:color w:val="231F20"/>
          <w:spacing w:val="-15"/>
        </w:rPr>
        <w:t> </w:t>
      </w:r>
      <w:r>
        <w:rPr>
          <w:color w:val="231F20"/>
          <w:spacing w:val="-2"/>
        </w:rPr>
        <w:t>SCPI?</w:t>
      </w:r>
    </w:p>
    <w:p>
      <w:pPr>
        <w:spacing w:line="230" w:lineRule="auto" w:before="198"/>
        <w:ind w:left="255" w:right="0" w:firstLine="0"/>
        <w:jc w:val="both"/>
        <w:rPr>
          <w:rFonts w:ascii="Times New Roman"/>
          <w:sz w:val="20"/>
        </w:rPr>
      </w:pPr>
      <w:r>
        <w:rPr>
          <w:rFonts w:ascii="Times New Roman"/>
          <w:sz w:val="20"/>
        </w:rPr>
        <w:drawing>
          <wp:anchor distT="0" distB="0" distL="0" distR="0" allowOverlap="1" layoutInCell="1" locked="0" behindDoc="0" simplePos="0" relativeHeight="15736832">
            <wp:simplePos x="0" y="0"/>
            <wp:positionH relativeFrom="page">
              <wp:posOffset>1122044</wp:posOffset>
            </wp:positionH>
            <wp:positionV relativeFrom="paragraph">
              <wp:posOffset>392998</wp:posOffset>
            </wp:positionV>
            <wp:extent cx="42583" cy="6223"/>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38" cstate="print"/>
                    <a:stretch>
                      <a:fillRect/>
                    </a:stretch>
                  </pic:blipFill>
                  <pic:spPr>
                    <a:xfrm>
                      <a:off x="0" y="0"/>
                      <a:ext cx="42583" cy="6223"/>
                    </a:xfrm>
                    <a:prstGeom prst="rect">
                      <a:avLst/>
                    </a:prstGeom>
                  </pic:spPr>
                </pic:pic>
              </a:graphicData>
            </a:graphic>
          </wp:anchor>
        </w:drawing>
      </w:r>
      <w:r>
        <w:rPr>
          <w:rFonts w:ascii="Times New Roman"/>
          <w:color w:val="231F20"/>
          <w:sz w:val="20"/>
        </w:rPr>
        <w:t>SCPI (</w:t>
      </w:r>
      <w:r>
        <w:rPr>
          <w:rFonts w:ascii="Times New Roman"/>
          <w:color w:val="231F20"/>
          <w:sz w:val="20"/>
          <w:u w:val="single" w:color="231F20"/>
        </w:rPr>
        <w:t>S</w:t>
      </w:r>
      <w:r>
        <w:rPr>
          <w:rFonts w:ascii="Times New Roman"/>
          <w:color w:val="231F20"/>
          <w:sz w:val="20"/>
        </w:rPr>
        <w:t>tandard </w:t>
      </w:r>
      <w:r>
        <w:rPr>
          <w:rFonts w:ascii="Times New Roman"/>
          <w:color w:val="231F20"/>
          <w:sz w:val="20"/>
          <w:u w:val="single" w:color="231F20"/>
        </w:rPr>
        <w:t>C</w:t>
      </w:r>
      <w:r>
        <w:rPr>
          <w:rFonts w:ascii="Times New Roman"/>
          <w:color w:val="231F20"/>
          <w:sz w:val="20"/>
        </w:rPr>
        <w:t>ommands </w:t>
      </w:r>
      <w:r>
        <w:rPr>
          <w:rFonts w:ascii="Times New Roman"/>
          <w:color w:val="231F20"/>
          <w:sz w:val="20"/>
        </w:rPr>
        <w:t>for </w:t>
      </w:r>
      <w:r>
        <w:rPr>
          <w:rFonts w:ascii="Times New Roman"/>
          <w:color w:val="231F20"/>
          <w:sz w:val="20"/>
          <w:u w:val="single" w:color="231F20"/>
        </w:rPr>
        <w:t>P</w:t>
      </w:r>
      <w:r>
        <w:rPr>
          <w:rFonts w:ascii="Times New Roman"/>
          <w:color w:val="231F20"/>
          <w:sz w:val="20"/>
        </w:rPr>
        <w:t>rogrammable</w:t>
      </w:r>
      <w:r>
        <w:rPr>
          <w:rFonts w:ascii="Times New Roman"/>
          <w:color w:val="231F20"/>
          <w:spacing w:val="-7"/>
          <w:sz w:val="20"/>
        </w:rPr>
        <w:t> </w:t>
      </w:r>
      <w:r>
        <w:rPr>
          <w:rFonts w:ascii="Times New Roman"/>
          <w:color w:val="231F20"/>
          <w:sz w:val="20"/>
        </w:rPr>
        <w:t>Instruments)</w:t>
      </w:r>
      <w:r>
        <w:rPr>
          <w:rFonts w:ascii="Times New Roman"/>
          <w:color w:val="231F20"/>
          <w:spacing w:val="-6"/>
          <w:sz w:val="20"/>
        </w:rPr>
        <w:t> </w:t>
      </w:r>
      <w:r>
        <w:rPr>
          <w:rFonts w:ascii="Times New Roman"/>
          <w:color w:val="231F20"/>
          <w:sz w:val="20"/>
        </w:rPr>
        <w:t>is</w:t>
      </w:r>
      <w:r>
        <w:rPr>
          <w:rFonts w:ascii="Times New Roman"/>
          <w:color w:val="231F20"/>
          <w:spacing w:val="-6"/>
          <w:sz w:val="20"/>
        </w:rPr>
        <w:t> </w:t>
      </w:r>
      <w:r>
        <w:rPr>
          <w:rFonts w:ascii="Times New Roman"/>
          <w:color w:val="231F20"/>
          <w:sz w:val="20"/>
        </w:rPr>
        <w:t>a</w:t>
      </w:r>
      <w:r>
        <w:rPr>
          <w:rFonts w:ascii="Times New Roman"/>
          <w:color w:val="231F20"/>
          <w:spacing w:val="-6"/>
          <w:sz w:val="20"/>
        </w:rPr>
        <w:t> </w:t>
      </w:r>
      <w:r>
        <w:rPr>
          <w:rFonts w:ascii="Times New Roman"/>
          <w:color w:val="231F20"/>
          <w:sz w:val="20"/>
        </w:rPr>
        <w:t>standard- ized set of commands used to remotely control programmable test and measure- ment instruments. The instrument firm- ware</w:t>
      </w:r>
      <w:r>
        <w:rPr>
          <w:rFonts w:ascii="Times New Roman"/>
          <w:color w:val="231F20"/>
          <w:sz w:val="20"/>
        </w:rPr>
        <w:t> contains the SCPI. It defines the syntax and semantics that the controller must use to communicate with the instru- </w:t>
      </w:r>
      <w:r>
        <w:rPr>
          <w:rFonts w:ascii="Times New Roman"/>
          <w:color w:val="231F20"/>
          <w:spacing w:val="-2"/>
          <w:sz w:val="20"/>
        </w:rPr>
        <w:t>ment.</w:t>
      </w:r>
    </w:p>
    <w:p>
      <w:pPr>
        <w:spacing w:line="230" w:lineRule="auto" w:before="113"/>
        <w:ind w:left="255" w:right="0" w:firstLine="0"/>
        <w:jc w:val="both"/>
        <w:rPr>
          <w:rFonts w:ascii="Times New Roman"/>
          <w:sz w:val="20"/>
        </w:rPr>
      </w:pPr>
      <w:r>
        <w:rPr>
          <w:rFonts w:ascii="Times New Roman"/>
          <w:color w:val="231F20"/>
          <w:sz w:val="20"/>
        </w:rPr>
        <w:t>This chapter is an overview of SCPI </w:t>
      </w:r>
      <w:r>
        <w:rPr>
          <w:rFonts w:ascii="Times New Roman"/>
          <w:color w:val="231F20"/>
          <w:sz w:val="20"/>
        </w:rPr>
        <w:t>and shows how SCPI is used in Pendulum Frequency Counters and Timer/Counters.</w:t>
      </w:r>
    </w:p>
    <w:p>
      <w:pPr>
        <w:spacing w:line="230" w:lineRule="auto" w:before="117"/>
        <w:ind w:left="255" w:right="0" w:firstLine="0"/>
        <w:jc w:val="both"/>
        <w:rPr>
          <w:rFonts w:ascii="Times New Roman"/>
          <w:sz w:val="20"/>
        </w:rPr>
      </w:pPr>
      <w:r>
        <w:rPr>
          <w:rFonts w:ascii="Times New Roman"/>
          <w:color w:val="231F20"/>
          <w:sz w:val="20"/>
        </w:rPr>
        <w:t>SCPI is based on IEEE-488.2 to which </w:t>
      </w:r>
      <w:r>
        <w:rPr>
          <w:rFonts w:ascii="Times New Roman"/>
          <w:color w:val="231F20"/>
          <w:sz w:val="20"/>
        </w:rPr>
        <w:t>it owes much of its structure and syntax. SCPI can, however, be used with any of the standard interfaces, such as GPIB (=IEC625/IEEE-488), VXI and RS-232.</w:t>
      </w:r>
    </w:p>
    <w:p>
      <w:pPr>
        <w:pStyle w:val="BodyText"/>
        <w:spacing w:before="18"/>
        <w:rPr>
          <w:rFonts w:ascii="Times New Roman"/>
          <w:sz w:val="20"/>
        </w:rPr>
      </w:pPr>
    </w:p>
    <w:p>
      <w:pPr>
        <w:pStyle w:val="Heading9"/>
        <w:spacing w:before="1"/>
        <w:jc w:val="both"/>
      </w:pPr>
      <w:r>
        <w:rPr>
          <w:color w:val="231F20"/>
        </w:rPr>
        <w:t>Reason</w:t>
      </w:r>
      <w:r>
        <w:rPr>
          <w:color w:val="231F20"/>
          <w:spacing w:val="-7"/>
        </w:rPr>
        <w:t> </w:t>
      </w:r>
      <w:r>
        <w:rPr>
          <w:color w:val="231F20"/>
        </w:rPr>
        <w:t>for</w:t>
      </w:r>
      <w:r>
        <w:rPr>
          <w:color w:val="231F20"/>
          <w:spacing w:val="-8"/>
        </w:rPr>
        <w:t> </w:t>
      </w:r>
      <w:r>
        <w:rPr>
          <w:color w:val="231F20"/>
          <w:spacing w:val="-4"/>
        </w:rPr>
        <w:t>SCPI</w:t>
      </w:r>
    </w:p>
    <w:p>
      <w:pPr>
        <w:spacing w:line="230" w:lineRule="auto" w:before="105"/>
        <w:ind w:left="255" w:right="0" w:firstLine="0"/>
        <w:jc w:val="both"/>
        <w:rPr>
          <w:rFonts w:ascii="Times New Roman"/>
          <w:sz w:val="20"/>
        </w:rPr>
      </w:pPr>
      <w:r>
        <w:rPr>
          <w:rFonts w:ascii="Times New Roman"/>
          <w:color w:val="231F20"/>
          <w:sz w:val="20"/>
        </w:rPr>
        <w:t>For each instrument function, SCPI </w:t>
      </w:r>
      <w:r>
        <w:rPr>
          <w:rFonts w:ascii="Times New Roman"/>
          <w:color w:val="231F20"/>
          <w:sz w:val="20"/>
        </w:rPr>
        <w:t>de- fines a specific command set. The advan- tage of SCPI is that programming an instrument is only function dependent</w:t>
      </w:r>
      <w:r>
        <w:rPr>
          <w:rFonts w:ascii="Times New Roman"/>
          <w:color w:val="231F20"/>
          <w:spacing w:val="80"/>
          <w:sz w:val="20"/>
        </w:rPr>
        <w:t> </w:t>
      </w:r>
      <w:r>
        <w:rPr>
          <w:rFonts w:ascii="Times New Roman"/>
          <w:color w:val="231F20"/>
          <w:sz w:val="20"/>
        </w:rPr>
        <w:t>and</w:t>
      </w:r>
      <w:r>
        <w:rPr>
          <w:rFonts w:ascii="Times New Roman"/>
          <w:color w:val="231F20"/>
          <w:spacing w:val="-3"/>
          <w:sz w:val="20"/>
        </w:rPr>
        <w:t> </w:t>
      </w:r>
      <w:r>
        <w:rPr>
          <w:rFonts w:ascii="Times New Roman"/>
          <w:color w:val="231F20"/>
          <w:sz w:val="20"/>
        </w:rPr>
        <w:t>no</w:t>
      </w:r>
      <w:r>
        <w:rPr>
          <w:rFonts w:ascii="Times New Roman"/>
          <w:color w:val="231F20"/>
          <w:spacing w:val="-2"/>
          <w:sz w:val="20"/>
        </w:rPr>
        <w:t> </w:t>
      </w:r>
      <w:r>
        <w:rPr>
          <w:rFonts w:ascii="Times New Roman"/>
          <w:color w:val="231F20"/>
          <w:sz w:val="20"/>
        </w:rPr>
        <w:t>longer</w:t>
      </w:r>
      <w:r>
        <w:rPr>
          <w:rFonts w:ascii="Times New Roman"/>
          <w:color w:val="231F20"/>
          <w:spacing w:val="-2"/>
          <w:sz w:val="20"/>
        </w:rPr>
        <w:t> </w:t>
      </w:r>
      <w:r>
        <w:rPr>
          <w:rFonts w:ascii="Times New Roman"/>
          <w:color w:val="231F20"/>
          <w:sz w:val="20"/>
        </w:rPr>
        <w:t>instrument</w:t>
      </w:r>
      <w:r>
        <w:rPr>
          <w:rFonts w:ascii="Times New Roman"/>
          <w:color w:val="231F20"/>
          <w:spacing w:val="-5"/>
          <w:sz w:val="20"/>
        </w:rPr>
        <w:t> </w:t>
      </w:r>
      <w:r>
        <w:rPr>
          <w:rFonts w:ascii="Times New Roman"/>
          <w:color w:val="231F20"/>
          <w:sz w:val="20"/>
        </w:rPr>
        <w:t>dependent.</w:t>
      </w:r>
      <w:r>
        <w:rPr>
          <w:rFonts w:ascii="Times New Roman"/>
          <w:color w:val="231F20"/>
          <w:spacing w:val="-1"/>
          <w:sz w:val="20"/>
        </w:rPr>
        <w:t> </w:t>
      </w:r>
      <w:r>
        <w:rPr>
          <w:rFonts w:ascii="Times New Roman"/>
          <w:color w:val="231F20"/>
          <w:sz w:val="20"/>
        </w:rPr>
        <w:t>Sev- eral</w:t>
      </w:r>
      <w:r>
        <w:rPr>
          <w:rFonts w:ascii="Times New Roman"/>
          <w:color w:val="231F20"/>
          <w:spacing w:val="-4"/>
          <w:sz w:val="20"/>
        </w:rPr>
        <w:t> </w:t>
      </w:r>
      <w:r>
        <w:rPr>
          <w:rFonts w:ascii="Times New Roman"/>
          <w:color w:val="231F20"/>
          <w:sz w:val="20"/>
        </w:rPr>
        <w:t>different</w:t>
      </w:r>
      <w:r>
        <w:rPr>
          <w:rFonts w:ascii="Times New Roman"/>
          <w:color w:val="231F20"/>
          <w:spacing w:val="-2"/>
          <w:sz w:val="20"/>
        </w:rPr>
        <w:t> </w:t>
      </w:r>
      <w:r>
        <w:rPr>
          <w:rFonts w:ascii="Times New Roman"/>
          <w:color w:val="231F20"/>
          <w:sz w:val="20"/>
        </w:rPr>
        <w:t>types</w:t>
      </w:r>
      <w:r>
        <w:rPr>
          <w:rFonts w:ascii="Times New Roman"/>
          <w:color w:val="231F20"/>
          <w:spacing w:val="-4"/>
          <w:sz w:val="20"/>
        </w:rPr>
        <w:t> </w:t>
      </w:r>
      <w:r>
        <w:rPr>
          <w:rFonts w:ascii="Times New Roman"/>
          <w:color w:val="231F20"/>
          <w:sz w:val="20"/>
        </w:rPr>
        <w:t>of</w:t>
      </w:r>
      <w:r>
        <w:rPr>
          <w:rFonts w:ascii="Times New Roman"/>
          <w:color w:val="231F20"/>
          <w:spacing w:val="-2"/>
          <w:sz w:val="20"/>
        </w:rPr>
        <w:t> </w:t>
      </w:r>
      <w:r>
        <w:rPr>
          <w:rFonts w:ascii="Times New Roman"/>
          <w:color w:val="231F20"/>
          <w:sz w:val="20"/>
        </w:rPr>
        <w:t>instruments,</w:t>
      </w:r>
      <w:r>
        <w:rPr>
          <w:rFonts w:ascii="Times New Roman"/>
          <w:color w:val="231F20"/>
          <w:spacing w:val="-5"/>
          <w:sz w:val="20"/>
        </w:rPr>
        <w:t> </w:t>
      </w:r>
      <w:r>
        <w:rPr>
          <w:rFonts w:ascii="Times New Roman"/>
          <w:color w:val="231F20"/>
          <w:sz w:val="20"/>
        </w:rPr>
        <w:t>for</w:t>
      </w:r>
      <w:r>
        <w:rPr>
          <w:rFonts w:ascii="Times New Roman"/>
          <w:color w:val="231F20"/>
          <w:spacing w:val="-2"/>
          <w:sz w:val="20"/>
        </w:rPr>
        <w:t> </w:t>
      </w:r>
      <w:r>
        <w:rPr>
          <w:rFonts w:ascii="Times New Roman"/>
          <w:color w:val="231F20"/>
          <w:sz w:val="20"/>
        </w:rPr>
        <w:t>ex- ample an oscilloscope, a counter and a multimeter, can carry out the same func- tion, such as frequency measurement. If these instruments are SCPI compatible, you can use the same commands to mea- sure</w:t>
      </w:r>
      <w:r>
        <w:rPr>
          <w:rFonts w:ascii="Times New Roman"/>
          <w:color w:val="231F20"/>
          <w:sz w:val="20"/>
        </w:rPr>
        <w:t> the frequency on all three instru- ments, although there may be differences in accuracy, resolution, speed, etc.</w:t>
      </w:r>
    </w:p>
    <w:p>
      <w:pPr>
        <w:pStyle w:val="Heading9"/>
        <w:spacing w:before="61"/>
        <w:ind w:left="176"/>
      </w:pPr>
      <w:r>
        <w:rPr>
          <w:b w:val="0"/>
        </w:rPr>
        <w:br w:type="column"/>
      </w:r>
      <w:r>
        <w:rPr>
          <w:color w:val="231F20"/>
          <w:spacing w:val="-2"/>
        </w:rPr>
        <w:t>Compatibility</w:t>
      </w:r>
    </w:p>
    <w:p>
      <w:pPr>
        <w:spacing w:line="230" w:lineRule="auto" w:before="105"/>
        <w:ind w:left="176" w:right="440" w:firstLine="0"/>
        <w:jc w:val="left"/>
        <w:rPr>
          <w:rFonts w:ascii="Times New Roman"/>
          <w:sz w:val="20"/>
        </w:rPr>
      </w:pPr>
      <w:r>
        <w:rPr>
          <w:rFonts w:ascii="Times New Roman"/>
          <w:color w:val="231F20"/>
          <w:sz w:val="20"/>
        </w:rPr>
        <w:t>SCPI</w:t>
      </w:r>
      <w:r>
        <w:rPr>
          <w:rFonts w:ascii="Times New Roman"/>
          <w:color w:val="231F20"/>
          <w:spacing w:val="31"/>
          <w:sz w:val="20"/>
        </w:rPr>
        <w:t> </w:t>
      </w:r>
      <w:r>
        <w:rPr>
          <w:rFonts w:ascii="Times New Roman"/>
          <w:color w:val="231F20"/>
          <w:sz w:val="20"/>
        </w:rPr>
        <w:t>provides</w:t>
      </w:r>
      <w:r>
        <w:rPr>
          <w:rFonts w:ascii="Times New Roman"/>
          <w:color w:val="231F20"/>
          <w:spacing w:val="33"/>
          <w:sz w:val="20"/>
        </w:rPr>
        <w:t> </w:t>
      </w:r>
      <w:r>
        <w:rPr>
          <w:rFonts w:ascii="Times New Roman"/>
          <w:color w:val="231F20"/>
          <w:sz w:val="20"/>
        </w:rPr>
        <w:t>two</w:t>
      </w:r>
      <w:r>
        <w:rPr>
          <w:rFonts w:ascii="Times New Roman"/>
          <w:color w:val="231F20"/>
          <w:spacing w:val="31"/>
          <w:sz w:val="20"/>
        </w:rPr>
        <w:t> </w:t>
      </w:r>
      <w:r>
        <w:rPr>
          <w:rFonts w:ascii="Times New Roman"/>
          <w:color w:val="231F20"/>
          <w:sz w:val="20"/>
        </w:rPr>
        <w:t>types</w:t>
      </w:r>
      <w:r>
        <w:rPr>
          <w:rFonts w:ascii="Times New Roman"/>
          <w:color w:val="231F20"/>
          <w:spacing w:val="30"/>
          <w:sz w:val="20"/>
        </w:rPr>
        <w:t> </w:t>
      </w:r>
      <w:r>
        <w:rPr>
          <w:rFonts w:ascii="Times New Roman"/>
          <w:color w:val="231F20"/>
          <w:sz w:val="20"/>
        </w:rPr>
        <w:t>of</w:t>
      </w:r>
      <w:r>
        <w:rPr>
          <w:rFonts w:ascii="Times New Roman"/>
          <w:color w:val="231F20"/>
          <w:spacing w:val="32"/>
          <w:sz w:val="20"/>
        </w:rPr>
        <w:t> </w:t>
      </w:r>
      <w:r>
        <w:rPr>
          <w:rFonts w:ascii="Times New Roman"/>
          <w:color w:val="231F20"/>
          <w:sz w:val="20"/>
        </w:rPr>
        <w:t>compatibil- ity: Vertical and horizontal.</w:t>
      </w:r>
    </w:p>
    <w:p>
      <w:pPr>
        <w:pStyle w:val="BodyText"/>
        <w:spacing w:before="1"/>
        <w:rPr>
          <w:rFonts w:ascii="Times New Roman"/>
          <w:sz w:val="11"/>
        </w:rPr>
      </w:pPr>
      <w:r>
        <w:rPr>
          <w:rFonts w:ascii="Times New Roman"/>
          <w:sz w:val="11"/>
        </w:rPr>
        <mc:AlternateContent>
          <mc:Choice Requires="wps">
            <w:drawing>
              <wp:anchor distT="0" distB="0" distL="0" distR="0" allowOverlap="1" layoutInCell="1" locked="0" behindDoc="1" simplePos="0" relativeHeight="487595008">
                <wp:simplePos x="0" y="0"/>
                <wp:positionH relativeFrom="page">
                  <wp:posOffset>2644528</wp:posOffset>
                </wp:positionH>
                <wp:positionV relativeFrom="paragraph">
                  <wp:posOffset>96655</wp:posOffset>
                </wp:positionV>
                <wp:extent cx="2058035" cy="1325880"/>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2058035" cy="1325880"/>
                          <a:chExt cx="2058035" cy="1325880"/>
                        </a:xfrm>
                      </wpg:grpSpPr>
                      <pic:pic>
                        <pic:nvPicPr>
                          <pic:cNvPr id="41" name="Image 41"/>
                          <pic:cNvPicPr/>
                        </pic:nvPicPr>
                        <pic:blipFill>
                          <a:blip r:embed="rId39" cstate="print"/>
                          <a:stretch>
                            <a:fillRect/>
                          </a:stretch>
                        </pic:blipFill>
                        <pic:spPr>
                          <a:xfrm>
                            <a:off x="0" y="42338"/>
                            <a:ext cx="2057900" cy="1283530"/>
                          </a:xfrm>
                          <a:prstGeom prst="rect">
                            <a:avLst/>
                          </a:prstGeom>
                        </pic:spPr>
                      </pic:pic>
                      <wps:wsp>
                        <wps:cNvPr id="42" name="Textbox 42"/>
                        <wps:cNvSpPr txBox="1"/>
                        <wps:spPr>
                          <a:xfrm>
                            <a:off x="95625" y="0"/>
                            <a:ext cx="743585" cy="93980"/>
                          </a:xfrm>
                          <a:prstGeom prst="rect">
                            <a:avLst/>
                          </a:prstGeom>
                        </wps:spPr>
                        <wps:txbx>
                          <w:txbxContent>
                            <w:p>
                              <w:pPr>
                                <w:spacing w:before="6"/>
                                <w:ind w:left="0" w:right="0" w:firstLine="0"/>
                                <w:jc w:val="left"/>
                                <w:rPr>
                                  <w:sz w:val="12"/>
                                </w:rPr>
                              </w:pPr>
                              <w:r>
                                <w:rPr>
                                  <w:spacing w:val="-2"/>
                                  <w:w w:val="105"/>
                                  <w:sz w:val="12"/>
                                </w:rPr>
                                <w:t>:INPut:COUPling</w:t>
                              </w:r>
                              <w:r>
                                <w:rPr>
                                  <w:spacing w:val="16"/>
                                  <w:w w:val="105"/>
                                  <w:sz w:val="12"/>
                                </w:rPr>
                                <w:t> </w:t>
                              </w:r>
                              <w:r>
                                <w:rPr>
                                  <w:spacing w:val="-5"/>
                                  <w:w w:val="105"/>
                                  <w:sz w:val="12"/>
                                </w:rPr>
                                <w:t>AC</w:t>
                              </w:r>
                            </w:p>
                          </w:txbxContent>
                        </wps:txbx>
                        <wps:bodyPr wrap="square" lIns="0" tIns="0" rIns="0" bIns="0" rtlCol="0">
                          <a:noAutofit/>
                        </wps:bodyPr>
                      </wps:wsp>
                      <wps:wsp>
                        <wps:cNvPr id="43" name="Textbox 43"/>
                        <wps:cNvSpPr txBox="1"/>
                        <wps:spPr>
                          <a:xfrm>
                            <a:off x="1306851" y="550849"/>
                            <a:ext cx="123825" cy="93980"/>
                          </a:xfrm>
                          <a:prstGeom prst="rect">
                            <a:avLst/>
                          </a:prstGeom>
                        </wps:spPr>
                        <wps:txbx>
                          <w:txbxContent>
                            <w:p>
                              <w:pPr>
                                <w:spacing w:before="6"/>
                                <w:ind w:left="0" w:right="0" w:firstLine="0"/>
                                <w:jc w:val="left"/>
                                <w:rPr>
                                  <w:sz w:val="12"/>
                                </w:rPr>
                              </w:pPr>
                              <w:r>
                                <w:rPr>
                                  <w:spacing w:val="-5"/>
                                  <w:w w:val="105"/>
                                  <w:sz w:val="12"/>
                                </w:rPr>
                                <w:t>AC</w:t>
                              </w:r>
                            </w:p>
                          </w:txbxContent>
                        </wps:txbx>
                        <wps:bodyPr wrap="square" lIns="0" tIns="0" rIns="0" bIns="0" rtlCol="0">
                          <a:noAutofit/>
                        </wps:bodyPr>
                      </wps:wsp>
                    </wpg:wgp>
                  </a:graphicData>
                </a:graphic>
              </wp:anchor>
            </w:drawing>
          </mc:Choice>
          <mc:Fallback>
            <w:pict>
              <v:group style="position:absolute;margin-left:208.230621pt;margin-top:7.610651pt;width:162.050pt;height:104.4pt;mso-position-horizontal-relative:page;mso-position-vertical-relative:paragraph;z-index:-15721472;mso-wrap-distance-left:0;mso-wrap-distance-right:0" id="docshapegroup30" coordorigin="4165,152" coordsize="3241,2088">
                <v:shape style="position:absolute;left:4164;top:218;width:3241;height:2022" type="#_x0000_t75" id="docshape31" stroked="false">
                  <v:imagedata r:id="rId39" o:title=""/>
                </v:shape>
                <v:shape style="position:absolute;left:4315;top:152;width:1171;height:148" type="#_x0000_t202" id="docshape32" filled="false" stroked="false">
                  <v:textbox inset="0,0,0,0">
                    <w:txbxContent>
                      <w:p>
                        <w:pPr>
                          <w:spacing w:before="6"/>
                          <w:ind w:left="0" w:right="0" w:firstLine="0"/>
                          <w:jc w:val="left"/>
                          <w:rPr>
                            <w:sz w:val="12"/>
                          </w:rPr>
                        </w:pPr>
                        <w:r>
                          <w:rPr>
                            <w:spacing w:val="-2"/>
                            <w:w w:val="105"/>
                            <w:sz w:val="12"/>
                          </w:rPr>
                          <w:t>:INPut:COUPling</w:t>
                        </w:r>
                        <w:r>
                          <w:rPr>
                            <w:spacing w:val="16"/>
                            <w:w w:val="105"/>
                            <w:sz w:val="12"/>
                          </w:rPr>
                          <w:t> </w:t>
                        </w:r>
                        <w:r>
                          <w:rPr>
                            <w:spacing w:val="-5"/>
                            <w:w w:val="105"/>
                            <w:sz w:val="12"/>
                          </w:rPr>
                          <w:t>AC</w:t>
                        </w:r>
                      </w:p>
                    </w:txbxContent>
                  </v:textbox>
                  <w10:wrap type="none"/>
                </v:shape>
                <v:shape style="position:absolute;left:6222;top:1019;width:195;height:148" type="#_x0000_t202" id="docshape33" filled="false" stroked="false">
                  <v:textbox inset="0,0,0,0">
                    <w:txbxContent>
                      <w:p>
                        <w:pPr>
                          <w:spacing w:before="6"/>
                          <w:ind w:left="0" w:right="0" w:firstLine="0"/>
                          <w:jc w:val="left"/>
                          <w:rPr>
                            <w:sz w:val="12"/>
                          </w:rPr>
                        </w:pPr>
                        <w:r>
                          <w:rPr>
                            <w:spacing w:val="-5"/>
                            <w:w w:val="105"/>
                            <w:sz w:val="12"/>
                          </w:rPr>
                          <w:t>AC</w:t>
                        </w:r>
                      </w:p>
                    </w:txbxContent>
                  </v:textbox>
                  <w10:wrap type="none"/>
                </v:shape>
                <w10:wrap type="topAndBottom"/>
              </v:group>
            </w:pict>
          </mc:Fallback>
        </mc:AlternateContent>
      </w:r>
    </w:p>
    <w:p>
      <w:pPr>
        <w:spacing w:before="1"/>
        <w:ind w:left="2544" w:right="0" w:firstLine="0"/>
        <w:jc w:val="left"/>
        <w:rPr>
          <w:sz w:val="12"/>
        </w:rPr>
      </w:pPr>
      <w:r>
        <w:rPr>
          <w:spacing w:val="-5"/>
          <w:w w:val="105"/>
          <w:sz w:val="12"/>
        </w:rPr>
        <w:t>AC</w:t>
      </w:r>
    </w:p>
    <w:p>
      <w:pPr>
        <w:tabs>
          <w:tab w:pos="1423" w:val="left" w:leader="none"/>
        </w:tabs>
        <w:spacing w:before="64"/>
        <w:ind w:left="233" w:right="0" w:firstLine="0"/>
        <w:jc w:val="left"/>
        <w:rPr>
          <w:rFonts w:ascii="Arial"/>
          <w:b/>
          <w:i/>
          <w:sz w:val="18"/>
        </w:rPr>
      </w:pPr>
      <w:r>
        <w:rPr>
          <w:rFonts w:ascii="Arial"/>
          <w:b/>
          <w:i/>
          <w:color w:val="231F20"/>
          <w:sz w:val="18"/>
        </w:rPr>
        <w:t>Figure</w:t>
      </w:r>
      <w:r>
        <w:rPr>
          <w:rFonts w:ascii="Arial"/>
          <w:b/>
          <w:i/>
          <w:color w:val="231F20"/>
          <w:spacing w:val="2"/>
          <w:sz w:val="18"/>
        </w:rPr>
        <w:t> </w:t>
      </w:r>
      <w:r>
        <w:rPr>
          <w:rFonts w:ascii="Arial"/>
          <w:b/>
          <w:i/>
          <w:color w:val="231F20"/>
          <w:sz w:val="18"/>
        </w:rPr>
        <w:t>3-</w:t>
      </w:r>
      <w:r>
        <w:rPr>
          <w:rFonts w:ascii="Arial"/>
          <w:b/>
          <w:i/>
          <w:color w:val="231F20"/>
          <w:spacing w:val="-10"/>
          <w:sz w:val="18"/>
        </w:rPr>
        <w:t>1</w:t>
      </w:r>
      <w:r>
        <w:rPr>
          <w:rFonts w:ascii="Arial"/>
          <w:b/>
          <w:i/>
          <w:color w:val="231F20"/>
          <w:sz w:val="18"/>
        </w:rPr>
        <w:tab/>
      </w:r>
      <w:r>
        <w:rPr>
          <w:rFonts w:ascii="Arial"/>
          <w:b/>
          <w:i/>
          <w:color w:val="231F20"/>
          <w:spacing w:val="-2"/>
          <w:sz w:val="18"/>
        </w:rPr>
        <w:t>Vertical</w:t>
      </w:r>
    </w:p>
    <w:p>
      <w:pPr>
        <w:spacing w:line="254" w:lineRule="auto" w:before="62"/>
        <w:ind w:left="176" w:right="566" w:firstLine="0"/>
        <w:jc w:val="left"/>
        <w:rPr>
          <w:rFonts w:ascii="Arial"/>
          <w:i/>
          <w:sz w:val="18"/>
        </w:rPr>
      </w:pPr>
      <w:r>
        <w:rPr>
          <w:rFonts w:ascii="Arial"/>
          <w:i/>
          <w:color w:val="231F20"/>
          <w:sz w:val="18"/>
        </w:rPr>
        <w:t>This means that all instruments of the same type have identical controls. For example, oscilloscopes will have the same controls for timebase, triggers </w:t>
      </w:r>
      <w:r>
        <w:rPr>
          <w:rFonts w:ascii="Arial"/>
          <w:i/>
          <w:color w:val="231F20"/>
          <w:sz w:val="18"/>
        </w:rPr>
        <w:t>and voltage settings.</w:t>
      </w:r>
    </w:p>
    <w:p>
      <w:pPr>
        <w:pStyle w:val="BodyText"/>
        <w:rPr>
          <w:rFonts w:ascii="Arial"/>
          <w:i/>
        </w:rPr>
      </w:pPr>
    </w:p>
    <w:p>
      <w:pPr>
        <w:pStyle w:val="BodyText"/>
        <w:rPr>
          <w:rFonts w:ascii="Arial"/>
          <w:i/>
        </w:rPr>
      </w:pPr>
    </w:p>
    <w:p>
      <w:pPr>
        <w:pStyle w:val="BodyText"/>
        <w:spacing w:before="33"/>
        <w:rPr>
          <w:rFonts w:ascii="Arial"/>
          <w:i/>
        </w:rPr>
      </w:pPr>
    </w:p>
    <w:p>
      <w:pPr>
        <w:spacing w:before="1"/>
        <w:ind w:left="2212" w:right="0" w:firstLine="0"/>
        <w:jc w:val="left"/>
        <w:rPr>
          <w:sz w:val="9"/>
        </w:rPr>
      </w:pPr>
      <w:r>
        <w:rPr>
          <w:spacing w:val="-2"/>
          <w:sz w:val="9"/>
        </w:rPr>
        <w:t>10.1234567890E3</w:t>
      </w:r>
    </w:p>
    <w:p>
      <w:pPr>
        <w:pStyle w:val="BodyText"/>
        <w:ind w:left="654"/>
        <w:rPr>
          <w:sz w:val="20"/>
        </w:rPr>
      </w:pPr>
      <w:r>
        <w:rPr>
          <w:sz w:val="20"/>
        </w:rPr>
        <mc:AlternateContent>
          <mc:Choice Requires="wps">
            <w:drawing>
              <wp:inline distT="0" distB="0" distL="0" distR="0">
                <wp:extent cx="1497330" cy="1163320"/>
                <wp:effectExtent l="0" t="0" r="0" b="8255"/>
                <wp:docPr id="44" name="Group 44"/>
                <wp:cNvGraphicFramePr>
                  <a:graphicFrameLocks/>
                </wp:cNvGraphicFramePr>
                <a:graphic>
                  <a:graphicData uri="http://schemas.microsoft.com/office/word/2010/wordprocessingGroup">
                    <wpg:wgp>
                      <wpg:cNvPr id="44" name="Group 44"/>
                      <wpg:cNvGrpSpPr/>
                      <wpg:grpSpPr>
                        <a:xfrm>
                          <a:off x="0" y="0"/>
                          <a:ext cx="1497330" cy="1163320"/>
                          <a:chExt cx="1497330" cy="1163320"/>
                        </a:xfrm>
                      </wpg:grpSpPr>
                      <pic:pic>
                        <pic:nvPicPr>
                          <pic:cNvPr id="45" name="Image 45"/>
                          <pic:cNvPicPr/>
                        </pic:nvPicPr>
                        <pic:blipFill>
                          <a:blip r:embed="rId40" cstate="print"/>
                          <a:stretch>
                            <a:fillRect/>
                          </a:stretch>
                        </pic:blipFill>
                        <pic:spPr>
                          <a:xfrm>
                            <a:off x="0" y="0"/>
                            <a:ext cx="1497262" cy="1162983"/>
                          </a:xfrm>
                          <a:prstGeom prst="rect">
                            <a:avLst/>
                          </a:prstGeom>
                        </pic:spPr>
                      </pic:pic>
                      <wps:wsp>
                        <wps:cNvPr id="46" name="Textbox 46"/>
                        <wps:cNvSpPr txBox="1"/>
                        <wps:spPr>
                          <a:xfrm>
                            <a:off x="14473" y="210114"/>
                            <a:ext cx="619760" cy="64769"/>
                          </a:xfrm>
                          <a:prstGeom prst="rect">
                            <a:avLst/>
                          </a:prstGeom>
                        </wps:spPr>
                        <wps:txbx>
                          <w:txbxContent>
                            <w:p>
                              <w:pPr>
                                <w:spacing w:line="101" w:lineRule="exact" w:before="0"/>
                                <w:ind w:left="0" w:right="0" w:firstLine="0"/>
                                <w:jc w:val="left"/>
                                <w:rPr>
                                  <w:sz w:val="9"/>
                                </w:rPr>
                              </w:pPr>
                              <w:r>
                                <w:rPr>
                                  <w:spacing w:val="-2"/>
                                  <w:sz w:val="9"/>
                                </w:rPr>
                                <w:t>:MEASure:FREQuency?</w:t>
                              </w:r>
                            </w:p>
                          </w:txbxContent>
                        </wps:txbx>
                        <wps:bodyPr wrap="square" lIns="0" tIns="0" rIns="0" bIns="0" rtlCol="0">
                          <a:noAutofit/>
                        </wps:bodyPr>
                      </wps:wsp>
                      <wps:wsp>
                        <wps:cNvPr id="47" name="Textbox 47"/>
                        <wps:cNvSpPr txBox="1"/>
                        <wps:spPr>
                          <a:xfrm>
                            <a:off x="1008632" y="358578"/>
                            <a:ext cx="200660" cy="309880"/>
                          </a:xfrm>
                          <a:prstGeom prst="rect">
                            <a:avLst/>
                          </a:prstGeom>
                        </wps:spPr>
                        <wps:txbx>
                          <w:txbxContent>
                            <w:p>
                              <w:pPr>
                                <w:spacing w:line="101" w:lineRule="exact" w:before="0"/>
                                <w:ind w:left="0" w:right="0" w:firstLine="0"/>
                                <w:jc w:val="left"/>
                                <w:rPr>
                                  <w:sz w:val="9"/>
                                </w:rPr>
                              </w:pPr>
                              <w:r>
                                <w:rPr>
                                  <w:spacing w:val="-4"/>
                                  <w:sz w:val="9"/>
                                </w:rPr>
                                <w:t>10E3</w:t>
                              </w:r>
                            </w:p>
                            <w:p>
                              <w:pPr>
                                <w:spacing w:line="240" w:lineRule="auto" w:before="0"/>
                                <w:rPr>
                                  <w:sz w:val="9"/>
                                </w:rPr>
                              </w:pPr>
                            </w:p>
                            <w:p>
                              <w:pPr>
                                <w:spacing w:line="240" w:lineRule="auto" w:before="75"/>
                                <w:rPr>
                                  <w:sz w:val="9"/>
                                </w:rPr>
                              </w:pPr>
                            </w:p>
                            <w:p>
                              <w:pPr>
                                <w:spacing w:before="0"/>
                                <w:ind w:left="15" w:right="0" w:firstLine="0"/>
                                <w:jc w:val="left"/>
                                <w:rPr>
                                  <w:sz w:val="9"/>
                                </w:rPr>
                              </w:pPr>
                              <w:r>
                                <w:rPr>
                                  <w:spacing w:val="-2"/>
                                  <w:sz w:val="9"/>
                                </w:rPr>
                                <w:t>10.1E3</w:t>
                              </w:r>
                            </w:p>
                          </w:txbxContent>
                        </wps:txbx>
                        <wps:bodyPr wrap="square" lIns="0" tIns="0" rIns="0" bIns="0" rtlCol="0">
                          <a:noAutofit/>
                        </wps:bodyPr>
                      </wps:wsp>
                    </wpg:wgp>
                  </a:graphicData>
                </a:graphic>
              </wp:inline>
            </w:drawing>
          </mc:Choice>
          <mc:Fallback>
            <w:pict>
              <v:group style="width:117.9pt;height:91.6pt;mso-position-horizontal-relative:char;mso-position-vertical-relative:line" id="docshapegroup34" coordorigin="0,0" coordsize="2358,1832">
                <v:shape style="position:absolute;left:0;top:0;width:2358;height:1832" type="#_x0000_t75" id="docshape35" stroked="false">
                  <v:imagedata r:id="rId40" o:title=""/>
                </v:shape>
                <v:shape style="position:absolute;left:22;top:330;width:976;height:102" type="#_x0000_t202" id="docshape36" filled="false" stroked="false">
                  <v:textbox inset="0,0,0,0">
                    <w:txbxContent>
                      <w:p>
                        <w:pPr>
                          <w:spacing w:line="101" w:lineRule="exact" w:before="0"/>
                          <w:ind w:left="0" w:right="0" w:firstLine="0"/>
                          <w:jc w:val="left"/>
                          <w:rPr>
                            <w:sz w:val="9"/>
                          </w:rPr>
                        </w:pPr>
                        <w:r>
                          <w:rPr>
                            <w:spacing w:val="-2"/>
                            <w:sz w:val="9"/>
                          </w:rPr>
                          <w:t>:MEASure:FREQuency?</w:t>
                        </w:r>
                      </w:p>
                    </w:txbxContent>
                  </v:textbox>
                  <w10:wrap type="none"/>
                </v:shape>
                <v:shape style="position:absolute;left:1588;top:564;width:316;height:488" type="#_x0000_t202" id="docshape37" filled="false" stroked="false">
                  <v:textbox inset="0,0,0,0">
                    <w:txbxContent>
                      <w:p>
                        <w:pPr>
                          <w:spacing w:line="101" w:lineRule="exact" w:before="0"/>
                          <w:ind w:left="0" w:right="0" w:firstLine="0"/>
                          <w:jc w:val="left"/>
                          <w:rPr>
                            <w:sz w:val="9"/>
                          </w:rPr>
                        </w:pPr>
                        <w:r>
                          <w:rPr>
                            <w:spacing w:val="-4"/>
                            <w:sz w:val="9"/>
                          </w:rPr>
                          <w:t>10E3</w:t>
                        </w:r>
                      </w:p>
                      <w:p>
                        <w:pPr>
                          <w:spacing w:line="240" w:lineRule="auto" w:before="0"/>
                          <w:rPr>
                            <w:sz w:val="9"/>
                          </w:rPr>
                        </w:pPr>
                      </w:p>
                      <w:p>
                        <w:pPr>
                          <w:spacing w:line="240" w:lineRule="auto" w:before="75"/>
                          <w:rPr>
                            <w:sz w:val="9"/>
                          </w:rPr>
                        </w:pPr>
                      </w:p>
                      <w:p>
                        <w:pPr>
                          <w:spacing w:before="0"/>
                          <w:ind w:left="15" w:right="0" w:firstLine="0"/>
                          <w:jc w:val="left"/>
                          <w:rPr>
                            <w:sz w:val="9"/>
                          </w:rPr>
                        </w:pPr>
                        <w:r>
                          <w:rPr>
                            <w:spacing w:val="-2"/>
                            <w:sz w:val="9"/>
                          </w:rPr>
                          <w:t>10.1E3</w:t>
                        </w:r>
                      </w:p>
                    </w:txbxContent>
                  </v:textbox>
                  <w10:wrap type="none"/>
                </v:shape>
              </v:group>
            </w:pict>
          </mc:Fallback>
        </mc:AlternateContent>
      </w:r>
      <w:r>
        <w:rPr>
          <w:sz w:val="20"/>
        </w:rPr>
      </w:r>
    </w:p>
    <w:p>
      <w:pPr>
        <w:tabs>
          <w:tab w:pos="1423" w:val="left" w:leader="none"/>
        </w:tabs>
        <w:spacing w:before="33"/>
        <w:ind w:left="233" w:right="0" w:firstLine="0"/>
        <w:jc w:val="left"/>
        <w:rPr>
          <w:rFonts w:ascii="Arial"/>
          <w:b/>
          <w:i/>
          <w:sz w:val="18"/>
        </w:rPr>
      </w:pPr>
      <w:r>
        <w:rPr>
          <w:rFonts w:ascii="Arial"/>
          <w:b/>
          <w:i/>
          <w:color w:val="231F20"/>
          <w:sz w:val="18"/>
        </w:rPr>
        <w:t>Figure</w:t>
      </w:r>
      <w:r>
        <w:rPr>
          <w:rFonts w:ascii="Arial"/>
          <w:b/>
          <w:i/>
          <w:color w:val="231F20"/>
          <w:spacing w:val="2"/>
          <w:sz w:val="18"/>
        </w:rPr>
        <w:t> </w:t>
      </w:r>
      <w:r>
        <w:rPr>
          <w:rFonts w:ascii="Arial"/>
          <w:b/>
          <w:i/>
          <w:color w:val="231F20"/>
          <w:sz w:val="18"/>
        </w:rPr>
        <w:t>3-</w:t>
      </w:r>
      <w:r>
        <w:rPr>
          <w:rFonts w:ascii="Arial"/>
          <w:b/>
          <w:i/>
          <w:color w:val="231F20"/>
          <w:spacing w:val="-10"/>
          <w:sz w:val="18"/>
        </w:rPr>
        <w:t>2</w:t>
      </w:r>
      <w:r>
        <w:rPr>
          <w:rFonts w:ascii="Arial"/>
          <w:b/>
          <w:i/>
          <w:color w:val="231F20"/>
          <w:sz w:val="18"/>
        </w:rPr>
        <w:tab/>
      </w:r>
      <w:r>
        <w:rPr>
          <w:rFonts w:ascii="Arial"/>
          <w:b/>
          <w:i/>
          <w:color w:val="231F20"/>
          <w:spacing w:val="-2"/>
          <w:sz w:val="18"/>
        </w:rPr>
        <w:t>Horizontal</w:t>
      </w:r>
    </w:p>
    <w:p>
      <w:pPr>
        <w:spacing w:line="254" w:lineRule="auto" w:before="62"/>
        <w:ind w:left="176" w:right="566" w:firstLine="0"/>
        <w:jc w:val="left"/>
        <w:rPr>
          <w:rFonts w:ascii="Arial"/>
          <w:i/>
          <w:sz w:val="18"/>
        </w:rPr>
      </w:pPr>
      <w:r>
        <w:rPr>
          <w:rFonts w:ascii="Arial"/>
          <w:i/>
          <w:color w:val="231F20"/>
          <w:sz w:val="18"/>
        </w:rPr>
        <w:t>This means</w:t>
      </w:r>
      <w:r>
        <w:rPr>
          <w:rFonts w:ascii="Arial"/>
          <w:i/>
          <w:color w:val="231F20"/>
          <w:spacing w:val="-1"/>
          <w:sz w:val="18"/>
        </w:rPr>
        <w:t> </w:t>
      </w:r>
      <w:r>
        <w:rPr>
          <w:rFonts w:ascii="Arial"/>
          <w:i/>
          <w:color w:val="231F20"/>
          <w:sz w:val="18"/>
        </w:rPr>
        <w:t>that instruments of </w:t>
      </w:r>
      <w:r>
        <w:rPr>
          <w:rFonts w:ascii="Arial"/>
          <w:i/>
          <w:color w:val="231F20"/>
          <w:sz w:val="18"/>
        </w:rPr>
        <w:t>different types that perform the same functions have the same commands. For exam- ple, a DMM, an oscilloscope, and a counter can all measure frequency with the same commands.</w:t>
      </w:r>
    </w:p>
    <w:p>
      <w:pPr>
        <w:spacing w:after="0" w:line="254" w:lineRule="auto"/>
        <w:jc w:val="left"/>
        <w:rPr>
          <w:rFonts w:ascii="Arial"/>
          <w:i/>
          <w:sz w:val="18"/>
        </w:rPr>
        <w:sectPr>
          <w:type w:val="continuous"/>
          <w:pgSz w:w="8420" w:h="11900"/>
          <w:pgMar w:header="234" w:footer="413" w:top="420" w:bottom="280" w:left="283" w:right="425"/>
          <w:cols w:num="2" w:equalWidth="0">
            <w:col w:w="3628" w:space="40"/>
            <w:col w:w="4044"/>
          </w:cols>
        </w:sectPr>
      </w:pPr>
    </w:p>
    <w:p>
      <w:pPr>
        <w:pStyle w:val="BodyText"/>
        <w:rPr>
          <w:rFonts w:ascii="Arial"/>
          <w:i/>
          <w:sz w:val="20"/>
        </w:rPr>
      </w:pPr>
    </w:p>
    <w:p>
      <w:pPr>
        <w:pStyle w:val="BodyText"/>
        <w:spacing w:before="39"/>
        <w:rPr>
          <w:rFonts w:ascii="Arial"/>
          <w:i/>
          <w:sz w:val="20"/>
        </w:rPr>
      </w:pPr>
    </w:p>
    <w:p>
      <w:pPr>
        <w:pStyle w:val="BodyText"/>
        <w:spacing w:after="0"/>
        <w:rPr>
          <w:rFonts w:ascii="Arial"/>
          <w:i/>
          <w:sz w:val="20"/>
        </w:rPr>
        <w:sectPr>
          <w:pgSz w:w="8420" w:h="11900"/>
          <w:pgMar w:header="234" w:footer="413" w:top="440" w:bottom="600" w:left="283" w:right="425"/>
        </w:sectPr>
      </w:pPr>
    </w:p>
    <w:p>
      <w:pPr>
        <w:pStyle w:val="Heading9"/>
        <w:spacing w:line="223" w:lineRule="auto" w:before="87"/>
        <w:ind w:left="639"/>
      </w:pPr>
      <w:bookmarkStart w:name="_bookmark11" w:id="142"/>
      <w:bookmarkEnd w:id="142"/>
      <w:r>
        <w:rPr>
          <w:b w:val="0"/>
        </w:rPr>
      </w:r>
      <w:r>
        <w:rPr>
          <w:color w:val="231F20"/>
        </w:rPr>
        <w:t>Management and Maintenance</w:t>
      </w:r>
      <w:r>
        <w:rPr>
          <w:color w:val="231F20"/>
          <w:spacing w:val="-17"/>
        </w:rPr>
        <w:t> </w:t>
      </w:r>
      <w:r>
        <w:rPr>
          <w:color w:val="231F20"/>
        </w:rPr>
        <w:t>of</w:t>
      </w:r>
      <w:r>
        <w:rPr>
          <w:color w:val="231F20"/>
          <w:spacing w:val="-17"/>
        </w:rPr>
        <w:t> </w:t>
      </w:r>
      <w:r>
        <w:rPr>
          <w:color w:val="231F20"/>
        </w:rPr>
        <w:t>Programs</w:t>
      </w:r>
    </w:p>
    <w:p>
      <w:pPr>
        <w:spacing w:line="230" w:lineRule="auto" w:before="110"/>
        <w:ind w:left="639" w:right="0" w:firstLine="0"/>
        <w:jc w:val="both"/>
        <w:rPr>
          <w:rFonts w:ascii="Times New Roman"/>
          <w:sz w:val="20"/>
        </w:rPr>
      </w:pPr>
      <w:r>
        <w:rPr>
          <w:rFonts w:ascii="Times New Roman"/>
          <w:color w:val="231F20"/>
          <w:sz w:val="20"/>
        </w:rPr>
        <w:t>SCPI simplifies maintenance and </w:t>
      </w:r>
      <w:r>
        <w:rPr>
          <w:rFonts w:ascii="Times New Roman"/>
          <w:color w:val="231F20"/>
          <w:sz w:val="20"/>
        </w:rPr>
        <w:t>man- agement of the programs. Today changes and additions in a good working program are hardly possible because of the great diversity</w:t>
      </w:r>
      <w:r>
        <w:rPr>
          <w:rFonts w:ascii="Times New Roman"/>
          <w:color w:val="231F20"/>
          <w:spacing w:val="-5"/>
          <w:sz w:val="20"/>
        </w:rPr>
        <w:t> </w:t>
      </w:r>
      <w:r>
        <w:rPr>
          <w:rFonts w:ascii="Times New Roman"/>
          <w:color w:val="231F20"/>
          <w:sz w:val="20"/>
        </w:rPr>
        <w:t>in</w:t>
      </w:r>
      <w:r>
        <w:rPr>
          <w:rFonts w:ascii="Times New Roman"/>
          <w:color w:val="231F20"/>
          <w:spacing w:val="-4"/>
          <w:sz w:val="20"/>
        </w:rPr>
        <w:t> </w:t>
      </w:r>
      <w:r>
        <w:rPr>
          <w:rFonts w:ascii="Times New Roman"/>
          <w:color w:val="231F20"/>
          <w:sz w:val="20"/>
        </w:rPr>
        <w:t>program</w:t>
      </w:r>
      <w:r>
        <w:rPr>
          <w:rFonts w:ascii="Times New Roman"/>
          <w:color w:val="231F20"/>
          <w:spacing w:val="-4"/>
          <w:sz w:val="20"/>
        </w:rPr>
        <w:t> </w:t>
      </w:r>
      <w:r>
        <w:rPr>
          <w:rFonts w:ascii="Times New Roman"/>
          <w:color w:val="231F20"/>
          <w:sz w:val="20"/>
        </w:rPr>
        <w:t>messages</w:t>
      </w:r>
      <w:r>
        <w:rPr>
          <w:rFonts w:ascii="Times New Roman"/>
          <w:color w:val="231F20"/>
          <w:spacing w:val="-6"/>
          <w:sz w:val="20"/>
        </w:rPr>
        <w:t> </w:t>
      </w:r>
      <w:r>
        <w:rPr>
          <w:rFonts w:ascii="Times New Roman"/>
          <w:color w:val="231F20"/>
          <w:sz w:val="20"/>
        </w:rPr>
        <w:t>and</w:t>
      </w:r>
      <w:r>
        <w:rPr>
          <w:rFonts w:ascii="Times New Roman"/>
          <w:color w:val="231F20"/>
          <w:spacing w:val="-4"/>
          <w:sz w:val="20"/>
        </w:rPr>
        <w:t> </w:t>
      </w:r>
      <w:r>
        <w:rPr>
          <w:rFonts w:ascii="Times New Roman"/>
          <w:color w:val="231F20"/>
          <w:sz w:val="20"/>
        </w:rPr>
        <w:t>instru- ments. Programs are difficult to under- stand for anyone other than the original programmer. After some time even the programmer</w:t>
      </w:r>
      <w:r>
        <w:rPr>
          <w:rFonts w:ascii="Times New Roman"/>
          <w:color w:val="231F20"/>
          <w:spacing w:val="-3"/>
          <w:sz w:val="20"/>
        </w:rPr>
        <w:t> </w:t>
      </w:r>
      <w:r>
        <w:rPr>
          <w:rFonts w:ascii="Times New Roman"/>
          <w:color w:val="231F20"/>
          <w:sz w:val="20"/>
        </w:rPr>
        <w:t>may</w:t>
      </w:r>
      <w:r>
        <w:rPr>
          <w:rFonts w:ascii="Times New Roman"/>
          <w:color w:val="231F20"/>
          <w:spacing w:val="-4"/>
          <w:sz w:val="20"/>
        </w:rPr>
        <w:t> </w:t>
      </w:r>
      <w:r>
        <w:rPr>
          <w:rFonts w:ascii="Times New Roman"/>
          <w:color w:val="231F20"/>
          <w:sz w:val="20"/>
        </w:rPr>
        <w:t>be</w:t>
      </w:r>
      <w:r>
        <w:rPr>
          <w:rFonts w:ascii="Times New Roman"/>
          <w:color w:val="231F20"/>
          <w:spacing w:val="-1"/>
          <w:sz w:val="20"/>
        </w:rPr>
        <w:t> </w:t>
      </w:r>
      <w:r>
        <w:rPr>
          <w:rFonts w:ascii="Times New Roman"/>
          <w:color w:val="231F20"/>
          <w:sz w:val="20"/>
        </w:rPr>
        <w:t>unable to</w:t>
      </w:r>
      <w:r>
        <w:rPr>
          <w:rFonts w:ascii="Times New Roman"/>
          <w:color w:val="231F20"/>
          <w:spacing w:val="-1"/>
          <w:sz w:val="20"/>
        </w:rPr>
        <w:t> </w:t>
      </w:r>
      <w:r>
        <w:rPr>
          <w:rFonts w:ascii="Times New Roman"/>
          <w:color w:val="231F20"/>
          <w:sz w:val="20"/>
        </w:rPr>
        <w:t>understand </w:t>
      </w:r>
      <w:r>
        <w:rPr>
          <w:rFonts w:ascii="Times New Roman"/>
          <w:color w:val="231F20"/>
          <w:spacing w:val="-2"/>
          <w:sz w:val="20"/>
        </w:rPr>
        <w:t>them.</w:t>
      </w:r>
    </w:p>
    <w:p>
      <w:pPr>
        <w:spacing w:line="230" w:lineRule="auto" w:before="75"/>
        <w:ind w:left="180" w:right="110" w:firstLine="0"/>
        <w:jc w:val="both"/>
        <w:rPr>
          <w:rFonts w:ascii="Times New Roman"/>
          <w:sz w:val="20"/>
        </w:rPr>
      </w:pPr>
      <w:r>
        <w:rPr/>
        <w:br w:type="column"/>
      </w:r>
      <w:r>
        <w:rPr>
          <w:rFonts w:ascii="Times New Roman"/>
          <w:color w:val="231F20"/>
          <w:sz w:val="20"/>
        </w:rPr>
        <w:t>A programmer with SCPI </w:t>
      </w:r>
      <w:r>
        <w:rPr>
          <w:rFonts w:ascii="Times New Roman"/>
          <w:color w:val="231F20"/>
          <w:sz w:val="20"/>
        </w:rPr>
        <w:t>experience, however, will understand the meaning</w:t>
      </w:r>
      <w:r>
        <w:rPr>
          <w:rFonts w:ascii="Times New Roman"/>
          <w:color w:val="231F20"/>
          <w:spacing w:val="40"/>
          <w:sz w:val="20"/>
        </w:rPr>
        <w:t> </w:t>
      </w:r>
      <w:r>
        <w:rPr>
          <w:rFonts w:ascii="Times New Roman"/>
          <w:color w:val="231F20"/>
          <w:sz w:val="20"/>
        </w:rPr>
        <w:t>and reasons of a SCPI program, because of</w:t>
      </w:r>
      <w:r>
        <w:rPr>
          <w:rFonts w:ascii="Times New Roman"/>
          <w:color w:val="231F20"/>
          <w:sz w:val="20"/>
        </w:rPr>
        <w:t> his</w:t>
      </w:r>
      <w:r>
        <w:rPr>
          <w:rFonts w:ascii="Times New Roman"/>
          <w:color w:val="231F20"/>
          <w:sz w:val="20"/>
        </w:rPr>
        <w:t> knowledge</w:t>
      </w:r>
      <w:r>
        <w:rPr>
          <w:rFonts w:ascii="Times New Roman"/>
          <w:color w:val="231F20"/>
          <w:sz w:val="20"/>
        </w:rPr>
        <w:t> of</w:t>
      </w:r>
      <w:r>
        <w:rPr>
          <w:rFonts w:ascii="Times New Roman"/>
          <w:color w:val="231F20"/>
          <w:sz w:val="20"/>
        </w:rPr>
        <w:t> the standard. Changes, extensions, and additions are much easier to make in an existing appli- cation program. SCPI is a step towards portability of instrument programming software and, as a consequence, it allows the exchange of instruments.</w:t>
      </w:r>
    </w:p>
    <w:p>
      <w:pPr>
        <w:spacing w:after="0" w:line="230" w:lineRule="auto"/>
        <w:jc w:val="both"/>
        <w:rPr>
          <w:rFonts w:ascii="Times New Roman"/>
          <w:sz w:val="20"/>
        </w:rPr>
        <w:sectPr>
          <w:type w:val="continuous"/>
          <w:pgSz w:w="8420" w:h="11900"/>
          <w:pgMar w:header="234" w:footer="413" w:top="420" w:bottom="280" w:left="283" w:right="425"/>
          <w:cols w:num="2" w:equalWidth="0">
            <w:col w:w="4009" w:space="40"/>
            <w:col w:w="3663"/>
          </w:cols>
        </w:sectPr>
      </w:pPr>
    </w:p>
    <w:p>
      <w:pPr>
        <w:pStyle w:val="BodyText"/>
        <w:spacing w:before="78" w:after="1"/>
        <w:rPr>
          <w:rFonts w:ascii="Times New Roman"/>
          <w:sz w:val="20"/>
        </w:rPr>
      </w:pPr>
    </w:p>
    <w:p>
      <w:pPr>
        <w:pStyle w:val="BodyText"/>
        <w:ind w:left="646"/>
        <w:rPr>
          <w:rFonts w:ascii="Times New Roman"/>
          <w:sz w:val="20"/>
        </w:rPr>
      </w:pPr>
      <w:r>
        <w:rPr>
          <w:rFonts w:ascii="Times New Roman"/>
          <w:sz w:val="20"/>
        </w:rPr>
        <mc:AlternateContent>
          <mc:Choice Requires="wps">
            <w:drawing>
              <wp:inline distT="0" distB="0" distL="0" distR="0">
                <wp:extent cx="4425950" cy="2473960"/>
                <wp:effectExtent l="9525" t="0" r="0" b="2539"/>
                <wp:docPr id="48" name="Group 48"/>
                <wp:cNvGraphicFramePr>
                  <a:graphicFrameLocks/>
                </wp:cNvGraphicFramePr>
                <a:graphic>
                  <a:graphicData uri="http://schemas.microsoft.com/office/word/2010/wordprocessingGroup">
                    <wpg:wgp>
                      <wpg:cNvPr id="48" name="Group 48"/>
                      <wpg:cNvGrpSpPr/>
                      <wpg:grpSpPr>
                        <a:xfrm>
                          <a:off x="0" y="0"/>
                          <a:ext cx="4425950" cy="2473960"/>
                          <a:chExt cx="4425950" cy="2473960"/>
                        </a:xfrm>
                      </wpg:grpSpPr>
                      <wps:wsp>
                        <wps:cNvPr id="49" name="Graphic 49"/>
                        <wps:cNvSpPr/>
                        <wps:spPr>
                          <a:xfrm>
                            <a:off x="1926170" y="2054034"/>
                            <a:ext cx="529590" cy="330200"/>
                          </a:xfrm>
                          <a:custGeom>
                            <a:avLst/>
                            <a:gdLst/>
                            <a:ahLst/>
                            <a:cxnLst/>
                            <a:rect l="l" t="t" r="r" b="b"/>
                            <a:pathLst>
                              <a:path w="529590" h="330200">
                                <a:moveTo>
                                  <a:pt x="0" y="0"/>
                                </a:moveTo>
                                <a:lnTo>
                                  <a:pt x="529513" y="0"/>
                                </a:lnTo>
                                <a:lnTo>
                                  <a:pt x="529513" y="330073"/>
                                </a:lnTo>
                                <a:lnTo>
                                  <a:pt x="0" y="330073"/>
                                </a:lnTo>
                                <a:lnTo>
                                  <a:pt x="0" y="0"/>
                                </a:lnTo>
                                <a:close/>
                              </a:path>
                            </a:pathLst>
                          </a:custGeom>
                          <a:ln w="18694">
                            <a:solidFill>
                              <a:srgbClr val="000000"/>
                            </a:solidFill>
                            <a:prstDash val="solid"/>
                          </a:ln>
                        </wps:spPr>
                        <wps:bodyPr wrap="square" lIns="0" tIns="0" rIns="0" bIns="0" rtlCol="0">
                          <a:prstTxWarp prst="textNoShape">
                            <a:avLst/>
                          </a:prstTxWarp>
                          <a:noAutofit/>
                        </wps:bodyPr>
                      </wps:wsp>
                      <wps:wsp>
                        <wps:cNvPr id="50" name="Graphic 50"/>
                        <wps:cNvSpPr/>
                        <wps:spPr>
                          <a:xfrm>
                            <a:off x="1065352" y="1268209"/>
                            <a:ext cx="2317115" cy="720090"/>
                          </a:xfrm>
                          <a:custGeom>
                            <a:avLst/>
                            <a:gdLst/>
                            <a:ahLst/>
                            <a:cxnLst/>
                            <a:rect l="l" t="t" r="r" b="b"/>
                            <a:pathLst>
                              <a:path w="2317115" h="720090">
                                <a:moveTo>
                                  <a:pt x="1787232" y="389356"/>
                                </a:moveTo>
                                <a:lnTo>
                                  <a:pt x="2316746" y="389356"/>
                                </a:lnTo>
                                <a:lnTo>
                                  <a:pt x="2316746" y="719899"/>
                                </a:lnTo>
                                <a:lnTo>
                                  <a:pt x="1787232" y="719899"/>
                                </a:lnTo>
                                <a:lnTo>
                                  <a:pt x="1787232" y="389356"/>
                                </a:lnTo>
                                <a:close/>
                              </a:path>
                              <a:path w="2317115" h="720090">
                                <a:moveTo>
                                  <a:pt x="1787232" y="0"/>
                                </a:moveTo>
                                <a:lnTo>
                                  <a:pt x="2316746" y="0"/>
                                </a:lnTo>
                                <a:lnTo>
                                  <a:pt x="2316746" y="191592"/>
                                </a:lnTo>
                                <a:lnTo>
                                  <a:pt x="1787232" y="191592"/>
                                </a:lnTo>
                                <a:lnTo>
                                  <a:pt x="1787232" y="0"/>
                                </a:lnTo>
                                <a:close/>
                              </a:path>
                              <a:path w="2317115" h="720090">
                                <a:moveTo>
                                  <a:pt x="0" y="389356"/>
                                </a:moveTo>
                                <a:lnTo>
                                  <a:pt x="529513" y="389356"/>
                                </a:lnTo>
                                <a:lnTo>
                                  <a:pt x="529513" y="719899"/>
                                </a:lnTo>
                                <a:lnTo>
                                  <a:pt x="0" y="719899"/>
                                </a:lnTo>
                                <a:lnTo>
                                  <a:pt x="0" y="389356"/>
                                </a:lnTo>
                                <a:close/>
                              </a:path>
                            </a:pathLst>
                          </a:custGeom>
                          <a:ln w="18694">
                            <a:solidFill>
                              <a:srgbClr val="000000"/>
                            </a:solidFill>
                            <a:prstDash val="solid"/>
                          </a:ln>
                        </wps:spPr>
                        <wps:bodyPr wrap="square" lIns="0" tIns="0" rIns="0" bIns="0" rtlCol="0">
                          <a:prstTxWarp prst="textNoShape">
                            <a:avLst/>
                          </a:prstTxWarp>
                          <a:noAutofit/>
                        </wps:bodyPr>
                      </wps:wsp>
                      <wps:wsp>
                        <wps:cNvPr id="51" name="Graphic 51"/>
                        <wps:cNvSpPr/>
                        <wps:spPr>
                          <a:xfrm>
                            <a:off x="1926170" y="1201826"/>
                            <a:ext cx="529590" cy="588645"/>
                          </a:xfrm>
                          <a:custGeom>
                            <a:avLst/>
                            <a:gdLst/>
                            <a:ahLst/>
                            <a:cxnLst/>
                            <a:rect l="l" t="t" r="r" b="b"/>
                            <a:pathLst>
                              <a:path w="529590" h="588645">
                                <a:moveTo>
                                  <a:pt x="0" y="0"/>
                                </a:moveTo>
                                <a:lnTo>
                                  <a:pt x="529513" y="0"/>
                                </a:lnTo>
                                <a:lnTo>
                                  <a:pt x="529513" y="588048"/>
                                </a:lnTo>
                                <a:lnTo>
                                  <a:pt x="0" y="588048"/>
                                </a:lnTo>
                                <a:lnTo>
                                  <a:pt x="0" y="0"/>
                                </a:lnTo>
                                <a:close/>
                              </a:path>
                            </a:pathLst>
                          </a:custGeom>
                          <a:ln w="6578">
                            <a:solidFill>
                              <a:srgbClr val="000000"/>
                            </a:solidFill>
                            <a:prstDash val="sysDot"/>
                          </a:ln>
                        </wps:spPr>
                        <wps:bodyPr wrap="square" lIns="0" tIns="0" rIns="0" bIns="0" rtlCol="0">
                          <a:prstTxWarp prst="textNoShape">
                            <a:avLst/>
                          </a:prstTxWarp>
                          <a:noAutofit/>
                        </wps:bodyPr>
                      </wps:wsp>
                      <wps:wsp>
                        <wps:cNvPr id="52" name="Graphic 52"/>
                        <wps:cNvSpPr/>
                        <wps:spPr>
                          <a:xfrm>
                            <a:off x="1033500" y="336804"/>
                            <a:ext cx="2348865" cy="601345"/>
                          </a:xfrm>
                          <a:custGeom>
                            <a:avLst/>
                            <a:gdLst/>
                            <a:ahLst/>
                            <a:cxnLst/>
                            <a:rect l="l" t="t" r="r" b="b"/>
                            <a:pathLst>
                              <a:path w="2348865" h="601345">
                                <a:moveTo>
                                  <a:pt x="2348598" y="594702"/>
                                </a:moveTo>
                                <a:lnTo>
                                  <a:pt x="1819084" y="594702"/>
                                </a:lnTo>
                              </a:path>
                              <a:path w="2348865" h="601345">
                                <a:moveTo>
                                  <a:pt x="2348598" y="462381"/>
                                </a:moveTo>
                                <a:lnTo>
                                  <a:pt x="1819084" y="462381"/>
                                </a:lnTo>
                              </a:path>
                              <a:path w="2348865" h="601345">
                                <a:moveTo>
                                  <a:pt x="0" y="601345"/>
                                </a:moveTo>
                                <a:lnTo>
                                  <a:pt x="529996" y="601345"/>
                                </a:lnTo>
                              </a:path>
                              <a:path w="2348865" h="601345">
                                <a:moveTo>
                                  <a:pt x="0" y="469023"/>
                                </a:moveTo>
                                <a:lnTo>
                                  <a:pt x="529996" y="469023"/>
                                </a:lnTo>
                              </a:path>
                              <a:path w="2348865" h="601345">
                                <a:moveTo>
                                  <a:pt x="892670" y="0"/>
                                </a:moveTo>
                                <a:lnTo>
                                  <a:pt x="1422184" y="0"/>
                                </a:lnTo>
                                <a:lnTo>
                                  <a:pt x="1422184" y="330073"/>
                                </a:lnTo>
                                <a:lnTo>
                                  <a:pt x="892670" y="330073"/>
                                </a:lnTo>
                                <a:lnTo>
                                  <a:pt x="892670" y="0"/>
                                </a:lnTo>
                                <a:close/>
                              </a:path>
                            </a:pathLst>
                          </a:custGeom>
                          <a:ln w="18694">
                            <a:solidFill>
                              <a:srgbClr val="000000"/>
                            </a:solidFill>
                            <a:prstDash val="solid"/>
                          </a:ln>
                        </wps:spPr>
                        <wps:bodyPr wrap="square" lIns="0" tIns="0" rIns="0" bIns="0" rtlCol="0">
                          <a:prstTxWarp prst="textNoShape">
                            <a:avLst/>
                          </a:prstTxWarp>
                          <a:noAutofit/>
                        </wps:bodyPr>
                      </wps:wsp>
                      <wps:wsp>
                        <wps:cNvPr id="53" name="Graphic 53"/>
                        <wps:cNvSpPr/>
                        <wps:spPr>
                          <a:xfrm>
                            <a:off x="1330109" y="1988108"/>
                            <a:ext cx="596265" cy="198120"/>
                          </a:xfrm>
                          <a:custGeom>
                            <a:avLst/>
                            <a:gdLst/>
                            <a:ahLst/>
                            <a:cxnLst/>
                            <a:rect l="l" t="t" r="r" b="b"/>
                            <a:pathLst>
                              <a:path w="596265" h="198120">
                                <a:moveTo>
                                  <a:pt x="596061" y="197764"/>
                                </a:moveTo>
                                <a:lnTo>
                                  <a:pt x="0" y="197764"/>
                                </a:lnTo>
                                <a:lnTo>
                                  <a:pt x="0" y="0"/>
                                </a:lnTo>
                              </a:path>
                            </a:pathLst>
                          </a:custGeom>
                          <a:ln w="6578">
                            <a:solidFill>
                              <a:srgbClr val="000000"/>
                            </a:solidFill>
                            <a:prstDash val="solid"/>
                          </a:ln>
                        </wps:spPr>
                        <wps:bodyPr wrap="square" lIns="0" tIns="0" rIns="0" bIns="0" rtlCol="0">
                          <a:prstTxWarp prst="textNoShape">
                            <a:avLst/>
                          </a:prstTxWarp>
                          <a:noAutofit/>
                        </wps:bodyPr>
                      </wps:wsp>
                      <wps:wsp>
                        <wps:cNvPr id="54" name="Graphic 54"/>
                        <wps:cNvSpPr/>
                        <wps:spPr>
                          <a:xfrm>
                            <a:off x="1303959" y="1988108"/>
                            <a:ext cx="53340" cy="52705"/>
                          </a:xfrm>
                          <a:custGeom>
                            <a:avLst/>
                            <a:gdLst/>
                            <a:ahLst/>
                            <a:cxnLst/>
                            <a:rect l="l" t="t" r="r" b="b"/>
                            <a:pathLst>
                              <a:path w="53340" h="52705">
                                <a:moveTo>
                                  <a:pt x="26149" y="0"/>
                                </a:moveTo>
                                <a:lnTo>
                                  <a:pt x="0" y="52641"/>
                                </a:lnTo>
                                <a:lnTo>
                                  <a:pt x="52768" y="52641"/>
                                </a:lnTo>
                                <a:lnTo>
                                  <a:pt x="26149"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1303959" y="931506"/>
                            <a:ext cx="53340" cy="1109345"/>
                          </a:xfrm>
                          <a:custGeom>
                            <a:avLst/>
                            <a:gdLst/>
                            <a:ahLst/>
                            <a:cxnLst/>
                            <a:rect l="l" t="t" r="r" b="b"/>
                            <a:pathLst>
                              <a:path w="53340" h="1109345">
                                <a:moveTo>
                                  <a:pt x="0" y="1109243"/>
                                </a:moveTo>
                                <a:lnTo>
                                  <a:pt x="26149" y="1056601"/>
                                </a:lnTo>
                                <a:lnTo>
                                  <a:pt x="52768" y="1109243"/>
                                </a:lnTo>
                                <a:lnTo>
                                  <a:pt x="0" y="1109243"/>
                                </a:lnTo>
                                <a:close/>
                              </a:path>
                              <a:path w="53340" h="1109345">
                                <a:moveTo>
                                  <a:pt x="26149" y="726059"/>
                                </a:moveTo>
                                <a:lnTo>
                                  <a:pt x="26149" y="0"/>
                                </a:lnTo>
                              </a:path>
                            </a:pathLst>
                          </a:custGeom>
                          <a:ln w="6578">
                            <a:solidFill>
                              <a:srgbClr val="000000"/>
                            </a:solidFill>
                            <a:prstDash val="solid"/>
                          </a:ln>
                        </wps:spPr>
                        <wps:bodyPr wrap="square" lIns="0" tIns="0" rIns="0" bIns="0" rtlCol="0">
                          <a:prstTxWarp prst="textNoShape">
                            <a:avLst/>
                          </a:prstTxWarp>
                          <a:noAutofit/>
                        </wps:bodyPr>
                      </wps:wsp>
                      <wps:wsp>
                        <wps:cNvPr id="56" name="Graphic 56"/>
                        <wps:cNvSpPr/>
                        <wps:spPr>
                          <a:xfrm>
                            <a:off x="1303959" y="931024"/>
                            <a:ext cx="53340" cy="52705"/>
                          </a:xfrm>
                          <a:custGeom>
                            <a:avLst/>
                            <a:gdLst/>
                            <a:ahLst/>
                            <a:cxnLst/>
                            <a:rect l="l" t="t" r="r" b="b"/>
                            <a:pathLst>
                              <a:path w="53340" h="52705">
                                <a:moveTo>
                                  <a:pt x="26149" y="0"/>
                                </a:moveTo>
                                <a:lnTo>
                                  <a:pt x="0" y="52641"/>
                                </a:lnTo>
                                <a:lnTo>
                                  <a:pt x="52768" y="52641"/>
                                </a:lnTo>
                                <a:lnTo>
                                  <a:pt x="26149"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1303959" y="469125"/>
                            <a:ext cx="622300" cy="514984"/>
                          </a:xfrm>
                          <a:custGeom>
                            <a:avLst/>
                            <a:gdLst/>
                            <a:ahLst/>
                            <a:cxnLst/>
                            <a:rect l="l" t="t" r="r" b="b"/>
                            <a:pathLst>
                              <a:path w="622300" h="514984">
                                <a:moveTo>
                                  <a:pt x="0" y="514540"/>
                                </a:moveTo>
                                <a:lnTo>
                                  <a:pt x="26149" y="461899"/>
                                </a:lnTo>
                                <a:lnTo>
                                  <a:pt x="52768" y="514540"/>
                                </a:lnTo>
                                <a:lnTo>
                                  <a:pt x="0" y="514540"/>
                                </a:lnTo>
                                <a:close/>
                              </a:path>
                              <a:path w="622300" h="514984">
                                <a:moveTo>
                                  <a:pt x="26149" y="330060"/>
                                </a:moveTo>
                                <a:lnTo>
                                  <a:pt x="26149" y="0"/>
                                </a:lnTo>
                                <a:lnTo>
                                  <a:pt x="622211" y="0"/>
                                </a:lnTo>
                              </a:path>
                            </a:pathLst>
                          </a:custGeom>
                          <a:ln w="6578">
                            <a:solidFill>
                              <a:srgbClr val="000000"/>
                            </a:solidFill>
                            <a:prstDash val="solid"/>
                          </a:ln>
                        </wps:spPr>
                        <wps:bodyPr wrap="square" lIns="0" tIns="0" rIns="0" bIns="0" rtlCol="0">
                          <a:prstTxWarp prst="textNoShape">
                            <a:avLst/>
                          </a:prstTxWarp>
                          <a:noAutofit/>
                        </wps:bodyPr>
                      </wps:wsp>
                      <wps:wsp>
                        <wps:cNvPr id="58" name="Graphic 58"/>
                        <wps:cNvSpPr/>
                        <wps:spPr>
                          <a:xfrm>
                            <a:off x="1873402" y="442556"/>
                            <a:ext cx="53340" cy="52705"/>
                          </a:xfrm>
                          <a:custGeom>
                            <a:avLst/>
                            <a:gdLst/>
                            <a:ahLst/>
                            <a:cxnLst/>
                            <a:rect l="l" t="t" r="r" b="b"/>
                            <a:pathLst>
                              <a:path w="53340" h="52705">
                                <a:moveTo>
                                  <a:pt x="0" y="0"/>
                                </a:moveTo>
                                <a:lnTo>
                                  <a:pt x="0" y="52641"/>
                                </a:lnTo>
                                <a:lnTo>
                                  <a:pt x="52768" y="26568"/>
                                </a:lnTo>
                                <a:lnTo>
                                  <a:pt x="0"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1873402" y="442556"/>
                            <a:ext cx="1243965" cy="356870"/>
                          </a:xfrm>
                          <a:custGeom>
                            <a:avLst/>
                            <a:gdLst/>
                            <a:ahLst/>
                            <a:cxnLst/>
                            <a:rect l="l" t="t" r="r" b="b"/>
                            <a:pathLst>
                              <a:path w="1243965" h="356870">
                                <a:moveTo>
                                  <a:pt x="0" y="0"/>
                                </a:moveTo>
                                <a:lnTo>
                                  <a:pt x="52768" y="26568"/>
                                </a:lnTo>
                                <a:lnTo>
                                  <a:pt x="0" y="52641"/>
                                </a:lnTo>
                                <a:lnTo>
                                  <a:pt x="0" y="0"/>
                                </a:lnTo>
                                <a:close/>
                              </a:path>
                              <a:path w="1243965" h="356870">
                                <a:moveTo>
                                  <a:pt x="582282" y="26568"/>
                                </a:moveTo>
                                <a:lnTo>
                                  <a:pt x="1243939" y="26568"/>
                                </a:lnTo>
                                <a:lnTo>
                                  <a:pt x="1243939" y="356628"/>
                                </a:lnTo>
                              </a:path>
                            </a:pathLst>
                          </a:custGeom>
                          <a:ln w="6578">
                            <a:solidFill>
                              <a:srgbClr val="000000"/>
                            </a:solidFill>
                            <a:prstDash val="solid"/>
                          </a:ln>
                        </wps:spPr>
                        <wps:bodyPr wrap="square" lIns="0" tIns="0" rIns="0" bIns="0" rtlCol="0">
                          <a:prstTxWarp prst="textNoShape">
                            <a:avLst/>
                          </a:prstTxWarp>
                          <a:noAutofit/>
                        </wps:bodyPr>
                      </wps:wsp>
                      <wps:wsp>
                        <wps:cNvPr id="60" name="Graphic 60"/>
                        <wps:cNvSpPr/>
                        <wps:spPr>
                          <a:xfrm>
                            <a:off x="3091205" y="746544"/>
                            <a:ext cx="53340" cy="52705"/>
                          </a:xfrm>
                          <a:custGeom>
                            <a:avLst/>
                            <a:gdLst/>
                            <a:ahLst/>
                            <a:cxnLst/>
                            <a:rect l="l" t="t" r="r" b="b"/>
                            <a:pathLst>
                              <a:path w="53340" h="52705">
                                <a:moveTo>
                                  <a:pt x="52755" y="0"/>
                                </a:moveTo>
                                <a:lnTo>
                                  <a:pt x="0" y="0"/>
                                </a:lnTo>
                                <a:lnTo>
                                  <a:pt x="26136" y="52641"/>
                                </a:lnTo>
                                <a:lnTo>
                                  <a:pt x="52755"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3091205" y="746544"/>
                            <a:ext cx="53340" cy="515620"/>
                          </a:xfrm>
                          <a:custGeom>
                            <a:avLst/>
                            <a:gdLst/>
                            <a:ahLst/>
                            <a:cxnLst/>
                            <a:rect l="l" t="t" r="r" b="b"/>
                            <a:pathLst>
                              <a:path w="53340" h="515620">
                                <a:moveTo>
                                  <a:pt x="52755" y="0"/>
                                </a:moveTo>
                                <a:lnTo>
                                  <a:pt x="26136" y="52641"/>
                                </a:lnTo>
                                <a:lnTo>
                                  <a:pt x="0" y="0"/>
                                </a:lnTo>
                                <a:lnTo>
                                  <a:pt x="52755" y="0"/>
                                </a:lnTo>
                                <a:close/>
                              </a:path>
                              <a:path w="53340" h="515620">
                                <a:moveTo>
                                  <a:pt x="26136" y="184962"/>
                                </a:moveTo>
                                <a:lnTo>
                                  <a:pt x="26136" y="515035"/>
                                </a:lnTo>
                              </a:path>
                            </a:pathLst>
                          </a:custGeom>
                          <a:ln w="6578">
                            <a:solidFill>
                              <a:srgbClr val="000000"/>
                            </a:solidFill>
                            <a:prstDash val="solid"/>
                          </a:ln>
                        </wps:spPr>
                        <wps:bodyPr wrap="square" lIns="0" tIns="0" rIns="0" bIns="0" rtlCol="0">
                          <a:prstTxWarp prst="textNoShape">
                            <a:avLst/>
                          </a:prstTxWarp>
                          <a:noAutofit/>
                        </wps:bodyPr>
                      </wps:wsp>
                      <wps:wsp>
                        <wps:cNvPr id="62" name="Graphic 62"/>
                        <wps:cNvSpPr/>
                        <wps:spPr>
                          <a:xfrm>
                            <a:off x="3091205" y="1208938"/>
                            <a:ext cx="53340" cy="52705"/>
                          </a:xfrm>
                          <a:custGeom>
                            <a:avLst/>
                            <a:gdLst/>
                            <a:ahLst/>
                            <a:cxnLst/>
                            <a:rect l="l" t="t" r="r" b="b"/>
                            <a:pathLst>
                              <a:path w="53340" h="52705">
                                <a:moveTo>
                                  <a:pt x="52755" y="0"/>
                                </a:moveTo>
                                <a:lnTo>
                                  <a:pt x="0" y="0"/>
                                </a:lnTo>
                                <a:lnTo>
                                  <a:pt x="26136" y="52641"/>
                                </a:lnTo>
                                <a:lnTo>
                                  <a:pt x="52755"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3091205" y="1208938"/>
                            <a:ext cx="53340" cy="448945"/>
                          </a:xfrm>
                          <a:custGeom>
                            <a:avLst/>
                            <a:gdLst/>
                            <a:ahLst/>
                            <a:cxnLst/>
                            <a:rect l="l" t="t" r="r" b="b"/>
                            <a:pathLst>
                              <a:path w="53340" h="448945">
                                <a:moveTo>
                                  <a:pt x="52755" y="0"/>
                                </a:moveTo>
                                <a:lnTo>
                                  <a:pt x="26136" y="52641"/>
                                </a:lnTo>
                                <a:lnTo>
                                  <a:pt x="0" y="0"/>
                                </a:lnTo>
                                <a:lnTo>
                                  <a:pt x="52755" y="0"/>
                                </a:lnTo>
                                <a:close/>
                              </a:path>
                              <a:path w="53340" h="448945">
                                <a:moveTo>
                                  <a:pt x="26136" y="250875"/>
                                </a:moveTo>
                                <a:lnTo>
                                  <a:pt x="26136" y="448627"/>
                                </a:lnTo>
                              </a:path>
                            </a:pathLst>
                          </a:custGeom>
                          <a:ln w="6578">
                            <a:solidFill>
                              <a:srgbClr val="000000"/>
                            </a:solidFill>
                            <a:prstDash val="solid"/>
                          </a:ln>
                        </wps:spPr>
                        <wps:bodyPr wrap="square" lIns="0" tIns="0" rIns="0" bIns="0" rtlCol="0">
                          <a:prstTxWarp prst="textNoShape">
                            <a:avLst/>
                          </a:prstTxWarp>
                          <a:noAutofit/>
                        </wps:bodyPr>
                      </wps:wsp>
                      <wps:wsp>
                        <wps:cNvPr id="64" name="Graphic 64"/>
                        <wps:cNvSpPr/>
                        <wps:spPr>
                          <a:xfrm>
                            <a:off x="3091205" y="1605394"/>
                            <a:ext cx="53340" cy="52705"/>
                          </a:xfrm>
                          <a:custGeom>
                            <a:avLst/>
                            <a:gdLst/>
                            <a:ahLst/>
                            <a:cxnLst/>
                            <a:rect l="l" t="t" r="r" b="b"/>
                            <a:pathLst>
                              <a:path w="53340" h="52705">
                                <a:moveTo>
                                  <a:pt x="52755" y="0"/>
                                </a:moveTo>
                                <a:lnTo>
                                  <a:pt x="0" y="0"/>
                                </a:lnTo>
                                <a:lnTo>
                                  <a:pt x="26136" y="52171"/>
                                </a:lnTo>
                                <a:lnTo>
                                  <a:pt x="52755"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2455684" y="1605394"/>
                            <a:ext cx="688340" cy="581025"/>
                          </a:xfrm>
                          <a:custGeom>
                            <a:avLst/>
                            <a:gdLst/>
                            <a:ahLst/>
                            <a:cxnLst/>
                            <a:rect l="l" t="t" r="r" b="b"/>
                            <a:pathLst>
                              <a:path w="688340" h="581025">
                                <a:moveTo>
                                  <a:pt x="688276" y="0"/>
                                </a:moveTo>
                                <a:lnTo>
                                  <a:pt x="661657" y="52171"/>
                                </a:lnTo>
                                <a:lnTo>
                                  <a:pt x="635520" y="0"/>
                                </a:lnTo>
                                <a:lnTo>
                                  <a:pt x="688276" y="0"/>
                                </a:lnTo>
                                <a:close/>
                              </a:path>
                              <a:path w="688340" h="581025">
                                <a:moveTo>
                                  <a:pt x="661657" y="382714"/>
                                </a:moveTo>
                                <a:lnTo>
                                  <a:pt x="661657" y="580478"/>
                                </a:lnTo>
                                <a:lnTo>
                                  <a:pt x="0" y="580478"/>
                                </a:lnTo>
                              </a:path>
                            </a:pathLst>
                          </a:custGeom>
                          <a:ln w="6578">
                            <a:solidFill>
                              <a:srgbClr val="000000"/>
                            </a:solidFill>
                            <a:prstDash val="solid"/>
                          </a:ln>
                        </wps:spPr>
                        <wps:bodyPr wrap="square" lIns="0" tIns="0" rIns="0" bIns="0" rtlCol="0">
                          <a:prstTxWarp prst="textNoShape">
                            <a:avLst/>
                          </a:prstTxWarp>
                          <a:noAutofit/>
                        </wps:bodyPr>
                      </wps:wsp>
                      <wps:wsp>
                        <wps:cNvPr id="66" name="Graphic 66"/>
                        <wps:cNvSpPr/>
                        <wps:spPr>
                          <a:xfrm>
                            <a:off x="2455684" y="2159787"/>
                            <a:ext cx="53340" cy="52705"/>
                          </a:xfrm>
                          <a:custGeom>
                            <a:avLst/>
                            <a:gdLst/>
                            <a:ahLst/>
                            <a:cxnLst/>
                            <a:rect l="l" t="t" r="r" b="b"/>
                            <a:pathLst>
                              <a:path w="53340" h="52705">
                                <a:moveTo>
                                  <a:pt x="52755" y="0"/>
                                </a:moveTo>
                                <a:lnTo>
                                  <a:pt x="0" y="26085"/>
                                </a:lnTo>
                                <a:lnTo>
                                  <a:pt x="52755" y="52641"/>
                                </a:lnTo>
                                <a:lnTo>
                                  <a:pt x="52755" y="0"/>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2455684" y="2159787"/>
                            <a:ext cx="53340" cy="52705"/>
                          </a:xfrm>
                          <a:custGeom>
                            <a:avLst/>
                            <a:gdLst/>
                            <a:ahLst/>
                            <a:cxnLst/>
                            <a:rect l="l" t="t" r="r" b="b"/>
                            <a:pathLst>
                              <a:path w="53340" h="52705">
                                <a:moveTo>
                                  <a:pt x="52755" y="52641"/>
                                </a:moveTo>
                                <a:lnTo>
                                  <a:pt x="0" y="26085"/>
                                </a:lnTo>
                                <a:lnTo>
                                  <a:pt x="52755" y="0"/>
                                </a:lnTo>
                                <a:lnTo>
                                  <a:pt x="52755" y="52641"/>
                                </a:lnTo>
                                <a:close/>
                              </a:path>
                            </a:pathLst>
                          </a:custGeom>
                          <a:ln w="6578">
                            <a:solidFill>
                              <a:srgbClr val="000000"/>
                            </a:solidFill>
                            <a:prstDash val="solid"/>
                          </a:ln>
                        </wps:spPr>
                        <wps:bodyPr wrap="square" lIns="0" tIns="0" rIns="0" bIns="0" rtlCol="0">
                          <a:prstTxWarp prst="textNoShape">
                            <a:avLst/>
                          </a:prstTxWarp>
                          <a:noAutofit/>
                        </wps:bodyPr>
                      </wps:wsp>
                      <wps:wsp>
                        <wps:cNvPr id="68" name="Graphic 68"/>
                        <wps:cNvSpPr/>
                        <wps:spPr>
                          <a:xfrm>
                            <a:off x="2455684" y="1723961"/>
                            <a:ext cx="397510" cy="1270"/>
                          </a:xfrm>
                          <a:custGeom>
                            <a:avLst/>
                            <a:gdLst/>
                            <a:ahLst/>
                            <a:cxnLst/>
                            <a:rect l="l" t="t" r="r" b="b"/>
                            <a:pathLst>
                              <a:path w="397510" h="0">
                                <a:moveTo>
                                  <a:pt x="0" y="0"/>
                                </a:moveTo>
                                <a:lnTo>
                                  <a:pt x="396900" y="0"/>
                                </a:lnTo>
                              </a:path>
                            </a:pathLst>
                          </a:custGeom>
                          <a:ln w="6578">
                            <a:solidFill>
                              <a:srgbClr val="000000"/>
                            </a:solidFill>
                            <a:prstDash val="sysDot"/>
                          </a:ln>
                        </wps:spPr>
                        <wps:bodyPr wrap="square" lIns="0" tIns="0" rIns="0" bIns="0" rtlCol="0">
                          <a:prstTxWarp prst="textNoShape">
                            <a:avLst/>
                          </a:prstTxWarp>
                          <a:noAutofit/>
                        </wps:bodyPr>
                      </wps:wsp>
                      <wps:wsp>
                        <wps:cNvPr id="69" name="Graphic 69"/>
                        <wps:cNvSpPr/>
                        <wps:spPr>
                          <a:xfrm>
                            <a:off x="2455684" y="1697405"/>
                            <a:ext cx="53340" cy="52705"/>
                          </a:xfrm>
                          <a:custGeom>
                            <a:avLst/>
                            <a:gdLst/>
                            <a:ahLst/>
                            <a:cxnLst/>
                            <a:rect l="l" t="t" r="r" b="b"/>
                            <a:pathLst>
                              <a:path w="53340" h="52705">
                                <a:moveTo>
                                  <a:pt x="52755" y="0"/>
                                </a:moveTo>
                                <a:lnTo>
                                  <a:pt x="0" y="26555"/>
                                </a:lnTo>
                                <a:lnTo>
                                  <a:pt x="52755" y="52641"/>
                                </a:lnTo>
                                <a:lnTo>
                                  <a:pt x="52755"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2455684" y="1697405"/>
                            <a:ext cx="53340" cy="52705"/>
                          </a:xfrm>
                          <a:custGeom>
                            <a:avLst/>
                            <a:gdLst/>
                            <a:ahLst/>
                            <a:cxnLst/>
                            <a:rect l="l" t="t" r="r" b="b"/>
                            <a:pathLst>
                              <a:path w="53340" h="52705">
                                <a:moveTo>
                                  <a:pt x="52755" y="0"/>
                                </a:moveTo>
                                <a:lnTo>
                                  <a:pt x="0" y="26555"/>
                                </a:lnTo>
                                <a:lnTo>
                                  <a:pt x="52755" y="52641"/>
                                </a:lnTo>
                                <a:lnTo>
                                  <a:pt x="52755" y="0"/>
                                </a:lnTo>
                                <a:close/>
                              </a:path>
                            </a:pathLst>
                          </a:custGeom>
                          <a:ln w="6578">
                            <a:solidFill>
                              <a:srgbClr val="000000"/>
                            </a:solidFill>
                            <a:prstDash val="solid"/>
                          </a:ln>
                        </wps:spPr>
                        <wps:bodyPr wrap="square" lIns="0" tIns="0" rIns="0" bIns="0" rtlCol="0">
                          <a:prstTxWarp prst="textNoShape">
                            <a:avLst/>
                          </a:prstTxWarp>
                          <a:noAutofit/>
                        </wps:bodyPr>
                      </wps:wsp>
                      <wps:wsp>
                        <wps:cNvPr id="71" name="Graphic 71"/>
                        <wps:cNvSpPr/>
                        <wps:spPr>
                          <a:xfrm>
                            <a:off x="2799829" y="1697405"/>
                            <a:ext cx="53340" cy="52705"/>
                          </a:xfrm>
                          <a:custGeom>
                            <a:avLst/>
                            <a:gdLst/>
                            <a:ahLst/>
                            <a:cxnLst/>
                            <a:rect l="l" t="t" r="r" b="b"/>
                            <a:pathLst>
                              <a:path w="53340" h="52705">
                                <a:moveTo>
                                  <a:pt x="0" y="0"/>
                                </a:moveTo>
                                <a:lnTo>
                                  <a:pt x="0" y="52641"/>
                                </a:lnTo>
                                <a:lnTo>
                                  <a:pt x="52755" y="26555"/>
                                </a:lnTo>
                                <a:lnTo>
                                  <a:pt x="0"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799829" y="1697405"/>
                            <a:ext cx="53340" cy="52705"/>
                          </a:xfrm>
                          <a:custGeom>
                            <a:avLst/>
                            <a:gdLst/>
                            <a:ahLst/>
                            <a:cxnLst/>
                            <a:rect l="l" t="t" r="r" b="b"/>
                            <a:pathLst>
                              <a:path w="53340" h="52705">
                                <a:moveTo>
                                  <a:pt x="0" y="0"/>
                                </a:moveTo>
                                <a:lnTo>
                                  <a:pt x="52755" y="26555"/>
                                </a:lnTo>
                                <a:lnTo>
                                  <a:pt x="0" y="52641"/>
                                </a:lnTo>
                                <a:lnTo>
                                  <a:pt x="0" y="0"/>
                                </a:lnTo>
                                <a:close/>
                              </a:path>
                            </a:pathLst>
                          </a:custGeom>
                          <a:ln w="6578">
                            <a:solidFill>
                              <a:srgbClr val="000000"/>
                            </a:solidFill>
                            <a:prstDash val="solid"/>
                          </a:ln>
                        </wps:spPr>
                        <wps:bodyPr wrap="square" lIns="0" tIns="0" rIns="0" bIns="0" rtlCol="0">
                          <a:prstTxWarp prst="textNoShape">
                            <a:avLst/>
                          </a:prstTxWarp>
                          <a:noAutofit/>
                        </wps:bodyPr>
                      </wps:wsp>
                      <wps:wsp>
                        <wps:cNvPr id="73" name="Graphic 73"/>
                        <wps:cNvSpPr/>
                        <wps:spPr>
                          <a:xfrm>
                            <a:off x="2455684" y="1393418"/>
                            <a:ext cx="397510" cy="1270"/>
                          </a:xfrm>
                          <a:custGeom>
                            <a:avLst/>
                            <a:gdLst/>
                            <a:ahLst/>
                            <a:cxnLst/>
                            <a:rect l="l" t="t" r="r" b="b"/>
                            <a:pathLst>
                              <a:path w="397510" h="0">
                                <a:moveTo>
                                  <a:pt x="396900" y="0"/>
                                </a:moveTo>
                                <a:lnTo>
                                  <a:pt x="0" y="0"/>
                                </a:lnTo>
                              </a:path>
                            </a:pathLst>
                          </a:custGeom>
                          <a:ln w="6578">
                            <a:solidFill>
                              <a:srgbClr val="000000"/>
                            </a:solidFill>
                            <a:prstDash val="sysDot"/>
                          </a:ln>
                        </wps:spPr>
                        <wps:bodyPr wrap="square" lIns="0" tIns="0" rIns="0" bIns="0" rtlCol="0">
                          <a:prstTxWarp prst="textNoShape">
                            <a:avLst/>
                          </a:prstTxWarp>
                          <a:noAutofit/>
                        </wps:bodyPr>
                      </wps:wsp>
                      <wps:wsp>
                        <wps:cNvPr id="74" name="Graphic 74"/>
                        <wps:cNvSpPr/>
                        <wps:spPr>
                          <a:xfrm>
                            <a:off x="2799829" y="1367332"/>
                            <a:ext cx="53340" cy="52705"/>
                          </a:xfrm>
                          <a:custGeom>
                            <a:avLst/>
                            <a:gdLst/>
                            <a:ahLst/>
                            <a:cxnLst/>
                            <a:rect l="l" t="t" r="r" b="b"/>
                            <a:pathLst>
                              <a:path w="53340" h="52705">
                                <a:moveTo>
                                  <a:pt x="0" y="0"/>
                                </a:moveTo>
                                <a:lnTo>
                                  <a:pt x="0" y="52641"/>
                                </a:lnTo>
                                <a:lnTo>
                                  <a:pt x="52755" y="26085"/>
                                </a:lnTo>
                                <a:lnTo>
                                  <a:pt x="0"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2799829" y="1367332"/>
                            <a:ext cx="53340" cy="52705"/>
                          </a:xfrm>
                          <a:custGeom>
                            <a:avLst/>
                            <a:gdLst/>
                            <a:ahLst/>
                            <a:cxnLst/>
                            <a:rect l="l" t="t" r="r" b="b"/>
                            <a:pathLst>
                              <a:path w="53340" h="52705">
                                <a:moveTo>
                                  <a:pt x="0" y="52641"/>
                                </a:moveTo>
                                <a:lnTo>
                                  <a:pt x="52755" y="26085"/>
                                </a:lnTo>
                                <a:lnTo>
                                  <a:pt x="0" y="0"/>
                                </a:lnTo>
                                <a:lnTo>
                                  <a:pt x="0" y="52641"/>
                                </a:lnTo>
                                <a:close/>
                              </a:path>
                            </a:pathLst>
                          </a:custGeom>
                          <a:ln w="6578">
                            <a:solidFill>
                              <a:srgbClr val="000000"/>
                            </a:solidFill>
                            <a:prstDash val="solid"/>
                          </a:ln>
                        </wps:spPr>
                        <wps:bodyPr wrap="square" lIns="0" tIns="0" rIns="0" bIns="0" rtlCol="0">
                          <a:prstTxWarp prst="textNoShape">
                            <a:avLst/>
                          </a:prstTxWarp>
                          <a:noAutofit/>
                        </wps:bodyPr>
                      </wps:wsp>
                      <wps:wsp>
                        <wps:cNvPr id="76" name="Graphic 76"/>
                        <wps:cNvSpPr/>
                        <wps:spPr>
                          <a:xfrm>
                            <a:off x="2455684" y="1367332"/>
                            <a:ext cx="53340" cy="52705"/>
                          </a:xfrm>
                          <a:custGeom>
                            <a:avLst/>
                            <a:gdLst/>
                            <a:ahLst/>
                            <a:cxnLst/>
                            <a:rect l="l" t="t" r="r" b="b"/>
                            <a:pathLst>
                              <a:path w="53340" h="52705">
                                <a:moveTo>
                                  <a:pt x="52755" y="0"/>
                                </a:moveTo>
                                <a:lnTo>
                                  <a:pt x="0" y="26085"/>
                                </a:lnTo>
                                <a:lnTo>
                                  <a:pt x="52755" y="52641"/>
                                </a:lnTo>
                                <a:lnTo>
                                  <a:pt x="52755"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2455684" y="1367332"/>
                            <a:ext cx="53340" cy="52705"/>
                          </a:xfrm>
                          <a:custGeom>
                            <a:avLst/>
                            <a:gdLst/>
                            <a:ahLst/>
                            <a:cxnLst/>
                            <a:rect l="l" t="t" r="r" b="b"/>
                            <a:pathLst>
                              <a:path w="53340" h="52705">
                                <a:moveTo>
                                  <a:pt x="52755" y="52641"/>
                                </a:moveTo>
                                <a:lnTo>
                                  <a:pt x="0" y="26085"/>
                                </a:lnTo>
                                <a:lnTo>
                                  <a:pt x="52755" y="0"/>
                                </a:lnTo>
                                <a:lnTo>
                                  <a:pt x="52755" y="52641"/>
                                </a:lnTo>
                                <a:close/>
                              </a:path>
                            </a:pathLst>
                          </a:custGeom>
                          <a:ln w="6578">
                            <a:solidFill>
                              <a:srgbClr val="000000"/>
                            </a:solidFill>
                            <a:prstDash val="solid"/>
                          </a:ln>
                        </wps:spPr>
                        <wps:bodyPr wrap="square" lIns="0" tIns="0" rIns="0" bIns="0" rtlCol="0">
                          <a:prstTxWarp prst="textNoShape">
                            <a:avLst/>
                          </a:prstTxWarp>
                          <a:noAutofit/>
                        </wps:bodyPr>
                      </wps:wsp>
                      <wps:wsp>
                        <wps:cNvPr id="78" name="Graphic 78"/>
                        <wps:cNvSpPr/>
                        <wps:spPr>
                          <a:xfrm>
                            <a:off x="1594866" y="1723961"/>
                            <a:ext cx="331470" cy="1270"/>
                          </a:xfrm>
                          <a:custGeom>
                            <a:avLst/>
                            <a:gdLst/>
                            <a:ahLst/>
                            <a:cxnLst/>
                            <a:rect l="l" t="t" r="r" b="b"/>
                            <a:pathLst>
                              <a:path w="331470" h="0">
                                <a:moveTo>
                                  <a:pt x="331304" y="0"/>
                                </a:moveTo>
                                <a:lnTo>
                                  <a:pt x="0" y="0"/>
                                </a:lnTo>
                              </a:path>
                            </a:pathLst>
                          </a:custGeom>
                          <a:ln w="6578">
                            <a:solidFill>
                              <a:srgbClr val="000000"/>
                            </a:solidFill>
                            <a:prstDash val="sysDot"/>
                          </a:ln>
                        </wps:spPr>
                        <wps:bodyPr wrap="square" lIns="0" tIns="0" rIns="0" bIns="0" rtlCol="0">
                          <a:prstTxWarp prst="textNoShape">
                            <a:avLst/>
                          </a:prstTxWarp>
                          <a:noAutofit/>
                        </wps:bodyPr>
                      </wps:wsp>
                      <wps:wsp>
                        <wps:cNvPr id="79" name="Graphic 79"/>
                        <wps:cNvSpPr/>
                        <wps:spPr>
                          <a:xfrm>
                            <a:off x="1873402" y="1697405"/>
                            <a:ext cx="53340" cy="52705"/>
                          </a:xfrm>
                          <a:custGeom>
                            <a:avLst/>
                            <a:gdLst/>
                            <a:ahLst/>
                            <a:cxnLst/>
                            <a:rect l="l" t="t" r="r" b="b"/>
                            <a:pathLst>
                              <a:path w="53340" h="52705">
                                <a:moveTo>
                                  <a:pt x="0" y="0"/>
                                </a:moveTo>
                                <a:lnTo>
                                  <a:pt x="0" y="52641"/>
                                </a:lnTo>
                                <a:lnTo>
                                  <a:pt x="52768" y="26555"/>
                                </a:lnTo>
                                <a:lnTo>
                                  <a:pt x="0"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1873402" y="1697405"/>
                            <a:ext cx="53340" cy="52705"/>
                          </a:xfrm>
                          <a:custGeom>
                            <a:avLst/>
                            <a:gdLst/>
                            <a:ahLst/>
                            <a:cxnLst/>
                            <a:rect l="l" t="t" r="r" b="b"/>
                            <a:pathLst>
                              <a:path w="53340" h="52705">
                                <a:moveTo>
                                  <a:pt x="0" y="52641"/>
                                </a:moveTo>
                                <a:lnTo>
                                  <a:pt x="52768" y="26555"/>
                                </a:lnTo>
                                <a:lnTo>
                                  <a:pt x="0" y="0"/>
                                </a:lnTo>
                                <a:lnTo>
                                  <a:pt x="0" y="52641"/>
                                </a:lnTo>
                                <a:close/>
                              </a:path>
                            </a:pathLst>
                          </a:custGeom>
                          <a:ln w="6578">
                            <a:solidFill>
                              <a:srgbClr val="000000"/>
                            </a:solidFill>
                            <a:prstDash val="solid"/>
                          </a:ln>
                        </wps:spPr>
                        <wps:bodyPr wrap="square" lIns="0" tIns="0" rIns="0" bIns="0" rtlCol="0">
                          <a:prstTxWarp prst="textNoShape">
                            <a:avLst/>
                          </a:prstTxWarp>
                          <a:noAutofit/>
                        </wps:bodyPr>
                      </wps:wsp>
                      <wps:wsp>
                        <wps:cNvPr id="81" name="Graphic 81"/>
                        <wps:cNvSpPr/>
                        <wps:spPr>
                          <a:xfrm>
                            <a:off x="1594866" y="1697405"/>
                            <a:ext cx="53340" cy="52705"/>
                          </a:xfrm>
                          <a:custGeom>
                            <a:avLst/>
                            <a:gdLst/>
                            <a:ahLst/>
                            <a:cxnLst/>
                            <a:rect l="l" t="t" r="r" b="b"/>
                            <a:pathLst>
                              <a:path w="53340" h="52705">
                                <a:moveTo>
                                  <a:pt x="52755" y="0"/>
                                </a:moveTo>
                                <a:lnTo>
                                  <a:pt x="0" y="26555"/>
                                </a:lnTo>
                                <a:lnTo>
                                  <a:pt x="52755" y="52641"/>
                                </a:lnTo>
                                <a:lnTo>
                                  <a:pt x="52755"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1594866" y="1697405"/>
                            <a:ext cx="53340" cy="52705"/>
                          </a:xfrm>
                          <a:custGeom>
                            <a:avLst/>
                            <a:gdLst/>
                            <a:ahLst/>
                            <a:cxnLst/>
                            <a:rect l="l" t="t" r="r" b="b"/>
                            <a:pathLst>
                              <a:path w="53340" h="52705">
                                <a:moveTo>
                                  <a:pt x="52755" y="52641"/>
                                </a:moveTo>
                                <a:lnTo>
                                  <a:pt x="0" y="26555"/>
                                </a:lnTo>
                                <a:lnTo>
                                  <a:pt x="52755" y="0"/>
                                </a:lnTo>
                                <a:lnTo>
                                  <a:pt x="52755" y="52641"/>
                                </a:lnTo>
                                <a:close/>
                              </a:path>
                            </a:pathLst>
                          </a:custGeom>
                          <a:ln w="6578">
                            <a:solidFill>
                              <a:srgbClr val="000000"/>
                            </a:solidFill>
                            <a:prstDash val="solid"/>
                          </a:ln>
                        </wps:spPr>
                        <wps:bodyPr wrap="square" lIns="0" tIns="0" rIns="0" bIns="0" rtlCol="0">
                          <a:prstTxWarp prst="textNoShape">
                            <a:avLst/>
                          </a:prstTxWarp>
                          <a:noAutofit/>
                        </wps:bodyPr>
                      </wps:wsp>
                      <wps:wsp>
                        <wps:cNvPr id="83" name="Graphic 83"/>
                        <wps:cNvSpPr/>
                        <wps:spPr>
                          <a:xfrm>
                            <a:off x="1661414" y="72656"/>
                            <a:ext cx="1059180" cy="264160"/>
                          </a:xfrm>
                          <a:custGeom>
                            <a:avLst/>
                            <a:gdLst/>
                            <a:ahLst/>
                            <a:cxnLst/>
                            <a:rect l="l" t="t" r="r" b="b"/>
                            <a:pathLst>
                              <a:path w="1059180" h="264160">
                                <a:moveTo>
                                  <a:pt x="595579" y="264147"/>
                                </a:moveTo>
                                <a:lnTo>
                                  <a:pt x="595579" y="198234"/>
                                </a:lnTo>
                                <a:lnTo>
                                  <a:pt x="926414" y="198234"/>
                                </a:lnTo>
                                <a:lnTo>
                                  <a:pt x="926414" y="264147"/>
                                </a:lnTo>
                                <a:lnTo>
                                  <a:pt x="1059027" y="132308"/>
                                </a:lnTo>
                                <a:lnTo>
                                  <a:pt x="926414" y="0"/>
                                </a:lnTo>
                                <a:lnTo>
                                  <a:pt x="926414" y="65912"/>
                                </a:lnTo>
                                <a:lnTo>
                                  <a:pt x="132143" y="65912"/>
                                </a:lnTo>
                                <a:lnTo>
                                  <a:pt x="132143" y="0"/>
                                </a:lnTo>
                                <a:lnTo>
                                  <a:pt x="0" y="132308"/>
                                </a:lnTo>
                                <a:lnTo>
                                  <a:pt x="132143" y="264147"/>
                                </a:lnTo>
                                <a:lnTo>
                                  <a:pt x="132143" y="198234"/>
                                </a:lnTo>
                                <a:lnTo>
                                  <a:pt x="462965" y="198234"/>
                                </a:lnTo>
                                <a:lnTo>
                                  <a:pt x="462965" y="264147"/>
                                </a:lnTo>
                              </a:path>
                            </a:pathLst>
                          </a:custGeom>
                          <a:ln w="6578">
                            <a:solidFill>
                              <a:srgbClr val="000000"/>
                            </a:solidFill>
                            <a:prstDash val="solid"/>
                          </a:ln>
                        </wps:spPr>
                        <wps:bodyPr wrap="square" lIns="0" tIns="0" rIns="0" bIns="0" rtlCol="0">
                          <a:prstTxWarp prst="textNoShape">
                            <a:avLst/>
                          </a:prstTxWarp>
                          <a:noAutofit/>
                        </wps:bodyPr>
                      </wps:wsp>
                      <wps:wsp>
                        <wps:cNvPr id="84" name="Graphic 84"/>
                        <wps:cNvSpPr/>
                        <wps:spPr>
                          <a:xfrm>
                            <a:off x="2190927" y="1789874"/>
                            <a:ext cx="1270" cy="264160"/>
                          </a:xfrm>
                          <a:custGeom>
                            <a:avLst/>
                            <a:gdLst/>
                            <a:ahLst/>
                            <a:cxnLst/>
                            <a:rect l="l" t="t" r="r" b="b"/>
                            <a:pathLst>
                              <a:path w="0" h="264160">
                                <a:moveTo>
                                  <a:pt x="0" y="264159"/>
                                </a:moveTo>
                                <a:lnTo>
                                  <a:pt x="0" y="0"/>
                                </a:lnTo>
                              </a:path>
                            </a:pathLst>
                          </a:custGeom>
                          <a:ln w="6578">
                            <a:solidFill>
                              <a:srgbClr val="000000"/>
                            </a:solidFill>
                            <a:prstDash val="sysDot"/>
                          </a:ln>
                        </wps:spPr>
                        <wps:bodyPr wrap="square" lIns="0" tIns="0" rIns="0" bIns="0" rtlCol="0">
                          <a:prstTxWarp prst="textNoShape">
                            <a:avLst/>
                          </a:prstTxWarp>
                          <a:noAutofit/>
                        </wps:bodyPr>
                      </wps:wsp>
                      <wps:wsp>
                        <wps:cNvPr id="85" name="Graphic 85"/>
                        <wps:cNvSpPr/>
                        <wps:spPr>
                          <a:xfrm>
                            <a:off x="2164308" y="2001392"/>
                            <a:ext cx="53340" cy="52705"/>
                          </a:xfrm>
                          <a:custGeom>
                            <a:avLst/>
                            <a:gdLst/>
                            <a:ahLst/>
                            <a:cxnLst/>
                            <a:rect l="l" t="t" r="r" b="b"/>
                            <a:pathLst>
                              <a:path w="53340" h="52705">
                                <a:moveTo>
                                  <a:pt x="52755" y="0"/>
                                </a:moveTo>
                                <a:lnTo>
                                  <a:pt x="0" y="0"/>
                                </a:lnTo>
                                <a:lnTo>
                                  <a:pt x="26619" y="52641"/>
                                </a:lnTo>
                                <a:lnTo>
                                  <a:pt x="52755"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2164308" y="2001392"/>
                            <a:ext cx="53340" cy="52705"/>
                          </a:xfrm>
                          <a:custGeom>
                            <a:avLst/>
                            <a:gdLst/>
                            <a:ahLst/>
                            <a:cxnLst/>
                            <a:rect l="l" t="t" r="r" b="b"/>
                            <a:pathLst>
                              <a:path w="53340" h="52705">
                                <a:moveTo>
                                  <a:pt x="0" y="0"/>
                                </a:moveTo>
                                <a:lnTo>
                                  <a:pt x="26619" y="52641"/>
                                </a:lnTo>
                                <a:lnTo>
                                  <a:pt x="52755" y="0"/>
                                </a:lnTo>
                                <a:lnTo>
                                  <a:pt x="0" y="0"/>
                                </a:lnTo>
                                <a:close/>
                              </a:path>
                            </a:pathLst>
                          </a:custGeom>
                          <a:ln w="6578">
                            <a:solidFill>
                              <a:srgbClr val="000000"/>
                            </a:solidFill>
                            <a:prstDash val="solid"/>
                          </a:ln>
                        </wps:spPr>
                        <wps:bodyPr wrap="square" lIns="0" tIns="0" rIns="0" bIns="0" rtlCol="0">
                          <a:prstTxWarp prst="textNoShape">
                            <a:avLst/>
                          </a:prstTxWarp>
                          <a:noAutofit/>
                        </wps:bodyPr>
                      </wps:wsp>
                      <wps:wsp>
                        <wps:cNvPr id="87" name="Graphic 87"/>
                        <wps:cNvSpPr/>
                        <wps:spPr>
                          <a:xfrm>
                            <a:off x="2164308" y="1789874"/>
                            <a:ext cx="53340" cy="52705"/>
                          </a:xfrm>
                          <a:custGeom>
                            <a:avLst/>
                            <a:gdLst/>
                            <a:ahLst/>
                            <a:cxnLst/>
                            <a:rect l="l" t="t" r="r" b="b"/>
                            <a:pathLst>
                              <a:path w="53340" h="52705">
                                <a:moveTo>
                                  <a:pt x="26619" y="0"/>
                                </a:moveTo>
                                <a:lnTo>
                                  <a:pt x="0" y="52641"/>
                                </a:lnTo>
                                <a:lnTo>
                                  <a:pt x="52755" y="52641"/>
                                </a:lnTo>
                                <a:lnTo>
                                  <a:pt x="26619"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2164308" y="1789874"/>
                            <a:ext cx="53340" cy="52705"/>
                          </a:xfrm>
                          <a:custGeom>
                            <a:avLst/>
                            <a:gdLst/>
                            <a:ahLst/>
                            <a:cxnLst/>
                            <a:rect l="l" t="t" r="r" b="b"/>
                            <a:pathLst>
                              <a:path w="53340" h="52705">
                                <a:moveTo>
                                  <a:pt x="0" y="52641"/>
                                </a:moveTo>
                                <a:lnTo>
                                  <a:pt x="26619" y="0"/>
                                </a:lnTo>
                                <a:lnTo>
                                  <a:pt x="52755" y="52641"/>
                                </a:lnTo>
                                <a:lnTo>
                                  <a:pt x="0" y="52641"/>
                                </a:lnTo>
                                <a:close/>
                              </a:path>
                            </a:pathLst>
                          </a:custGeom>
                          <a:ln w="6578">
                            <a:solidFill>
                              <a:srgbClr val="000000"/>
                            </a:solidFill>
                            <a:prstDash val="solid"/>
                          </a:ln>
                        </wps:spPr>
                        <wps:bodyPr wrap="square" lIns="0" tIns="0" rIns="0" bIns="0" rtlCol="0">
                          <a:prstTxWarp prst="textNoShape">
                            <a:avLst/>
                          </a:prstTxWarp>
                          <a:noAutofit/>
                        </wps:bodyPr>
                      </wps:wsp>
                      <wps:wsp>
                        <wps:cNvPr id="89" name="Graphic 89"/>
                        <wps:cNvSpPr/>
                        <wps:spPr>
                          <a:xfrm>
                            <a:off x="2323071" y="865111"/>
                            <a:ext cx="463550" cy="330835"/>
                          </a:xfrm>
                          <a:custGeom>
                            <a:avLst/>
                            <a:gdLst/>
                            <a:ahLst/>
                            <a:cxnLst/>
                            <a:rect l="l" t="t" r="r" b="b"/>
                            <a:pathLst>
                              <a:path w="463550" h="330835">
                                <a:moveTo>
                                  <a:pt x="0" y="330542"/>
                                </a:moveTo>
                                <a:lnTo>
                                  <a:pt x="0" y="0"/>
                                </a:lnTo>
                                <a:lnTo>
                                  <a:pt x="463448" y="0"/>
                                </a:lnTo>
                              </a:path>
                            </a:pathLst>
                          </a:custGeom>
                          <a:ln w="6578">
                            <a:solidFill>
                              <a:srgbClr val="000000"/>
                            </a:solidFill>
                            <a:prstDash val="sysDot"/>
                          </a:ln>
                        </wps:spPr>
                        <wps:bodyPr wrap="square" lIns="0" tIns="0" rIns="0" bIns="0" rtlCol="0">
                          <a:prstTxWarp prst="textNoShape">
                            <a:avLst/>
                          </a:prstTxWarp>
                          <a:noAutofit/>
                        </wps:bodyPr>
                      </wps:wsp>
                      <wps:wsp>
                        <wps:cNvPr id="90" name="Graphic 90"/>
                        <wps:cNvSpPr/>
                        <wps:spPr>
                          <a:xfrm>
                            <a:off x="2296922" y="1143012"/>
                            <a:ext cx="53340" cy="52705"/>
                          </a:xfrm>
                          <a:custGeom>
                            <a:avLst/>
                            <a:gdLst/>
                            <a:ahLst/>
                            <a:cxnLst/>
                            <a:rect l="l" t="t" r="r" b="b"/>
                            <a:pathLst>
                              <a:path w="53340" h="52705">
                                <a:moveTo>
                                  <a:pt x="52768" y="0"/>
                                </a:moveTo>
                                <a:lnTo>
                                  <a:pt x="0" y="0"/>
                                </a:lnTo>
                                <a:lnTo>
                                  <a:pt x="26149" y="52641"/>
                                </a:lnTo>
                                <a:lnTo>
                                  <a:pt x="52768"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2296922" y="1143012"/>
                            <a:ext cx="53340" cy="52705"/>
                          </a:xfrm>
                          <a:custGeom>
                            <a:avLst/>
                            <a:gdLst/>
                            <a:ahLst/>
                            <a:cxnLst/>
                            <a:rect l="l" t="t" r="r" b="b"/>
                            <a:pathLst>
                              <a:path w="53340" h="52705">
                                <a:moveTo>
                                  <a:pt x="0" y="0"/>
                                </a:moveTo>
                                <a:lnTo>
                                  <a:pt x="26149" y="52641"/>
                                </a:lnTo>
                                <a:lnTo>
                                  <a:pt x="52768" y="0"/>
                                </a:lnTo>
                                <a:lnTo>
                                  <a:pt x="0" y="0"/>
                                </a:lnTo>
                                <a:close/>
                              </a:path>
                            </a:pathLst>
                          </a:custGeom>
                          <a:ln w="6578">
                            <a:solidFill>
                              <a:srgbClr val="000000"/>
                            </a:solidFill>
                            <a:prstDash val="solid"/>
                          </a:ln>
                        </wps:spPr>
                        <wps:bodyPr wrap="square" lIns="0" tIns="0" rIns="0" bIns="0" rtlCol="0">
                          <a:prstTxWarp prst="textNoShape">
                            <a:avLst/>
                          </a:prstTxWarp>
                          <a:noAutofit/>
                        </wps:bodyPr>
                      </wps:wsp>
                      <wps:wsp>
                        <wps:cNvPr id="92" name="Graphic 92"/>
                        <wps:cNvSpPr/>
                        <wps:spPr>
                          <a:xfrm>
                            <a:off x="2733751" y="839025"/>
                            <a:ext cx="53340" cy="52705"/>
                          </a:xfrm>
                          <a:custGeom>
                            <a:avLst/>
                            <a:gdLst/>
                            <a:ahLst/>
                            <a:cxnLst/>
                            <a:rect l="l" t="t" r="r" b="b"/>
                            <a:pathLst>
                              <a:path w="53340" h="52705">
                                <a:moveTo>
                                  <a:pt x="0" y="0"/>
                                </a:moveTo>
                                <a:lnTo>
                                  <a:pt x="0" y="52641"/>
                                </a:lnTo>
                                <a:lnTo>
                                  <a:pt x="52768" y="26085"/>
                                </a:lnTo>
                                <a:lnTo>
                                  <a:pt x="0"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2733751" y="839025"/>
                            <a:ext cx="53340" cy="52705"/>
                          </a:xfrm>
                          <a:custGeom>
                            <a:avLst/>
                            <a:gdLst/>
                            <a:ahLst/>
                            <a:cxnLst/>
                            <a:rect l="l" t="t" r="r" b="b"/>
                            <a:pathLst>
                              <a:path w="53340" h="52705">
                                <a:moveTo>
                                  <a:pt x="0" y="0"/>
                                </a:moveTo>
                                <a:lnTo>
                                  <a:pt x="52768" y="26085"/>
                                </a:lnTo>
                                <a:lnTo>
                                  <a:pt x="0" y="52641"/>
                                </a:lnTo>
                                <a:lnTo>
                                  <a:pt x="0" y="0"/>
                                </a:lnTo>
                                <a:close/>
                              </a:path>
                            </a:pathLst>
                          </a:custGeom>
                          <a:ln w="6578">
                            <a:solidFill>
                              <a:srgbClr val="000000"/>
                            </a:solidFill>
                            <a:prstDash val="solid"/>
                          </a:ln>
                        </wps:spPr>
                        <wps:bodyPr wrap="square" lIns="0" tIns="0" rIns="0" bIns="0" rtlCol="0">
                          <a:prstTxWarp prst="textNoShape">
                            <a:avLst/>
                          </a:prstTxWarp>
                          <a:noAutofit/>
                        </wps:bodyPr>
                      </wps:wsp>
                      <wps:wsp>
                        <wps:cNvPr id="94" name="Graphic 94"/>
                        <wps:cNvSpPr/>
                        <wps:spPr>
                          <a:xfrm>
                            <a:off x="1661414" y="865111"/>
                            <a:ext cx="397510" cy="330835"/>
                          </a:xfrm>
                          <a:custGeom>
                            <a:avLst/>
                            <a:gdLst/>
                            <a:ahLst/>
                            <a:cxnLst/>
                            <a:rect l="l" t="t" r="r" b="b"/>
                            <a:pathLst>
                              <a:path w="397510" h="330835">
                                <a:moveTo>
                                  <a:pt x="396900" y="330542"/>
                                </a:moveTo>
                                <a:lnTo>
                                  <a:pt x="396900" y="0"/>
                                </a:lnTo>
                                <a:lnTo>
                                  <a:pt x="0" y="0"/>
                                </a:lnTo>
                              </a:path>
                            </a:pathLst>
                          </a:custGeom>
                          <a:ln w="6578">
                            <a:solidFill>
                              <a:srgbClr val="000000"/>
                            </a:solidFill>
                            <a:prstDash val="sysDot"/>
                          </a:ln>
                        </wps:spPr>
                        <wps:bodyPr wrap="square" lIns="0" tIns="0" rIns="0" bIns="0" rtlCol="0">
                          <a:prstTxWarp prst="textNoShape">
                            <a:avLst/>
                          </a:prstTxWarp>
                          <a:noAutofit/>
                        </wps:bodyPr>
                      </wps:wsp>
                      <wps:wsp>
                        <wps:cNvPr id="95" name="Graphic 95"/>
                        <wps:cNvSpPr/>
                        <wps:spPr>
                          <a:xfrm>
                            <a:off x="2032165" y="1143012"/>
                            <a:ext cx="53340" cy="52705"/>
                          </a:xfrm>
                          <a:custGeom>
                            <a:avLst/>
                            <a:gdLst/>
                            <a:ahLst/>
                            <a:cxnLst/>
                            <a:rect l="l" t="t" r="r" b="b"/>
                            <a:pathLst>
                              <a:path w="53340" h="52705">
                                <a:moveTo>
                                  <a:pt x="52768" y="0"/>
                                </a:moveTo>
                                <a:lnTo>
                                  <a:pt x="0" y="0"/>
                                </a:lnTo>
                                <a:lnTo>
                                  <a:pt x="26149" y="52641"/>
                                </a:lnTo>
                                <a:lnTo>
                                  <a:pt x="52768"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2032165" y="1143012"/>
                            <a:ext cx="53340" cy="52705"/>
                          </a:xfrm>
                          <a:custGeom>
                            <a:avLst/>
                            <a:gdLst/>
                            <a:ahLst/>
                            <a:cxnLst/>
                            <a:rect l="l" t="t" r="r" b="b"/>
                            <a:pathLst>
                              <a:path w="53340" h="52705">
                                <a:moveTo>
                                  <a:pt x="0" y="0"/>
                                </a:moveTo>
                                <a:lnTo>
                                  <a:pt x="26149" y="52641"/>
                                </a:lnTo>
                                <a:lnTo>
                                  <a:pt x="52768" y="0"/>
                                </a:lnTo>
                                <a:lnTo>
                                  <a:pt x="0" y="0"/>
                                </a:lnTo>
                                <a:close/>
                              </a:path>
                            </a:pathLst>
                          </a:custGeom>
                          <a:ln w="6578">
                            <a:solidFill>
                              <a:srgbClr val="000000"/>
                            </a:solidFill>
                            <a:prstDash val="solid"/>
                          </a:ln>
                        </wps:spPr>
                        <wps:bodyPr wrap="square" lIns="0" tIns="0" rIns="0" bIns="0" rtlCol="0">
                          <a:prstTxWarp prst="textNoShape">
                            <a:avLst/>
                          </a:prstTxWarp>
                          <a:noAutofit/>
                        </wps:bodyPr>
                      </wps:wsp>
                      <wps:wsp>
                        <wps:cNvPr id="97" name="Graphic 97"/>
                        <wps:cNvSpPr/>
                        <wps:spPr>
                          <a:xfrm>
                            <a:off x="1661414" y="839025"/>
                            <a:ext cx="52705" cy="52705"/>
                          </a:xfrm>
                          <a:custGeom>
                            <a:avLst/>
                            <a:gdLst/>
                            <a:ahLst/>
                            <a:cxnLst/>
                            <a:rect l="l" t="t" r="r" b="b"/>
                            <a:pathLst>
                              <a:path w="52705" h="52705">
                                <a:moveTo>
                                  <a:pt x="52285" y="0"/>
                                </a:moveTo>
                                <a:lnTo>
                                  <a:pt x="0" y="26085"/>
                                </a:lnTo>
                                <a:lnTo>
                                  <a:pt x="52285" y="52641"/>
                                </a:lnTo>
                                <a:lnTo>
                                  <a:pt x="52285"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1661414" y="839025"/>
                            <a:ext cx="52705" cy="52705"/>
                          </a:xfrm>
                          <a:custGeom>
                            <a:avLst/>
                            <a:gdLst/>
                            <a:ahLst/>
                            <a:cxnLst/>
                            <a:rect l="l" t="t" r="r" b="b"/>
                            <a:pathLst>
                              <a:path w="52705" h="52705">
                                <a:moveTo>
                                  <a:pt x="52285" y="52641"/>
                                </a:moveTo>
                                <a:lnTo>
                                  <a:pt x="0" y="26085"/>
                                </a:lnTo>
                                <a:lnTo>
                                  <a:pt x="52285" y="0"/>
                                </a:lnTo>
                                <a:lnTo>
                                  <a:pt x="52285" y="52641"/>
                                </a:lnTo>
                                <a:close/>
                              </a:path>
                            </a:pathLst>
                          </a:custGeom>
                          <a:ln w="6578">
                            <a:solidFill>
                              <a:srgbClr val="000000"/>
                            </a:solidFill>
                            <a:prstDash val="solid"/>
                          </a:ln>
                        </wps:spPr>
                        <wps:bodyPr wrap="square" lIns="0" tIns="0" rIns="0" bIns="0" rtlCol="0">
                          <a:prstTxWarp prst="textNoShape">
                            <a:avLst/>
                          </a:prstTxWarp>
                          <a:noAutofit/>
                        </wps:bodyPr>
                      </wps:wsp>
                      <wps:wsp>
                        <wps:cNvPr id="99" name="Graphic 99"/>
                        <wps:cNvSpPr/>
                        <wps:spPr>
                          <a:xfrm>
                            <a:off x="1841" y="1841"/>
                            <a:ext cx="4422775" cy="2470785"/>
                          </a:xfrm>
                          <a:custGeom>
                            <a:avLst/>
                            <a:gdLst/>
                            <a:ahLst/>
                            <a:cxnLst/>
                            <a:rect l="l" t="t" r="r" b="b"/>
                            <a:pathLst>
                              <a:path w="4422775" h="2470785">
                                <a:moveTo>
                                  <a:pt x="0" y="0"/>
                                </a:moveTo>
                                <a:lnTo>
                                  <a:pt x="4422267" y="0"/>
                                </a:lnTo>
                                <a:lnTo>
                                  <a:pt x="4422267" y="2470277"/>
                                </a:lnTo>
                                <a:lnTo>
                                  <a:pt x="0" y="2470277"/>
                                </a:lnTo>
                                <a:lnTo>
                                  <a:pt x="0" y="0"/>
                                </a:lnTo>
                                <a:close/>
                              </a:path>
                            </a:pathLst>
                          </a:custGeom>
                          <a:ln w="3682">
                            <a:solidFill>
                              <a:srgbClr val="231F20"/>
                            </a:solidFill>
                            <a:prstDash val="solid"/>
                          </a:ln>
                        </wps:spPr>
                        <wps:bodyPr wrap="square" lIns="0" tIns="0" rIns="0" bIns="0" rtlCol="0">
                          <a:prstTxWarp prst="textNoShape">
                            <a:avLst/>
                          </a:prstTxWarp>
                          <a:noAutofit/>
                        </wps:bodyPr>
                      </wps:wsp>
                      <wps:wsp>
                        <wps:cNvPr id="100" name="Textbox 100"/>
                        <wps:cNvSpPr txBox="1"/>
                        <wps:spPr>
                          <a:xfrm>
                            <a:off x="1958014" y="2111696"/>
                            <a:ext cx="998855" cy="285750"/>
                          </a:xfrm>
                          <a:prstGeom prst="rect">
                            <a:avLst/>
                          </a:prstGeom>
                        </wps:spPr>
                        <wps:txbx>
                          <w:txbxContent>
                            <w:p>
                              <w:pPr>
                                <w:spacing w:before="5"/>
                                <w:ind w:left="0" w:right="0" w:firstLine="0"/>
                                <w:jc w:val="left"/>
                                <w:rPr>
                                  <w:sz w:val="14"/>
                                </w:rPr>
                              </w:pPr>
                              <w:r>
                                <w:rPr>
                                  <w:spacing w:val="-2"/>
                                  <w:w w:val="105"/>
                                  <w:sz w:val="14"/>
                                </w:rPr>
                                <w:t>Instrument</w:t>
                              </w:r>
                            </w:p>
                            <w:p>
                              <w:pPr>
                                <w:tabs>
                                  <w:tab w:pos="973" w:val="left" w:leader="none"/>
                                </w:tabs>
                                <w:spacing w:line="211" w:lineRule="auto" w:before="25"/>
                                <w:ind w:left="973" w:right="18" w:hanging="945"/>
                                <w:jc w:val="left"/>
                                <w:rPr>
                                  <w:sz w:val="11"/>
                                </w:rPr>
                              </w:pPr>
                              <w:r>
                                <w:rPr>
                                  <w:spacing w:val="-2"/>
                                  <w:w w:val="105"/>
                                  <w:sz w:val="14"/>
                                </w:rPr>
                                <w:t>Functions</w:t>
                              </w:r>
                              <w:r>
                                <w:rPr>
                                  <w:sz w:val="14"/>
                                </w:rPr>
                                <w:tab/>
                              </w:r>
                              <w:r>
                                <w:rPr>
                                  <w:spacing w:val="-2"/>
                                  <w:w w:val="105"/>
                                  <w:position w:val="2"/>
                                  <w:sz w:val="11"/>
                                </w:rPr>
                                <w:t>Executable</w:t>
                              </w:r>
                              <w:r>
                                <w:rPr>
                                  <w:spacing w:val="40"/>
                                  <w:w w:val="105"/>
                                  <w:position w:val="2"/>
                                  <w:sz w:val="11"/>
                                </w:rPr>
                                <w:t> </w:t>
                              </w:r>
                              <w:r>
                                <w:rPr>
                                  <w:spacing w:val="-2"/>
                                  <w:w w:val="105"/>
                                  <w:sz w:val="11"/>
                                </w:rPr>
                                <w:t>Messages</w:t>
                              </w:r>
                            </w:p>
                          </w:txbxContent>
                        </wps:txbx>
                        <wps:bodyPr wrap="square" lIns="0" tIns="0" rIns="0" bIns="0" rtlCol="0">
                          <a:noAutofit/>
                        </wps:bodyPr>
                      </wps:wsp>
                      <wps:wsp>
                        <wps:cNvPr id="101" name="Textbox 101"/>
                        <wps:cNvSpPr txBox="1"/>
                        <wps:spPr>
                          <a:xfrm>
                            <a:off x="1115735" y="2207620"/>
                            <a:ext cx="526415" cy="86360"/>
                          </a:xfrm>
                          <a:prstGeom prst="rect">
                            <a:avLst/>
                          </a:prstGeom>
                        </wps:spPr>
                        <wps:txbx>
                          <w:txbxContent>
                            <w:p>
                              <w:pPr>
                                <w:spacing w:before="6"/>
                                <w:ind w:left="0" w:right="0" w:firstLine="0"/>
                                <w:jc w:val="left"/>
                                <w:rPr>
                                  <w:sz w:val="11"/>
                                </w:rPr>
                              </w:pPr>
                              <w:r>
                                <w:rPr>
                                  <w:w w:val="105"/>
                                  <w:sz w:val="11"/>
                                </w:rPr>
                                <w:t>Response</w:t>
                              </w:r>
                              <w:r>
                                <w:rPr>
                                  <w:spacing w:val="-1"/>
                                  <w:w w:val="105"/>
                                  <w:sz w:val="11"/>
                                </w:rPr>
                                <w:t> </w:t>
                              </w:r>
                              <w:r>
                                <w:rPr>
                                  <w:spacing w:val="-4"/>
                                  <w:w w:val="105"/>
                                  <w:sz w:val="11"/>
                                </w:rPr>
                                <w:t>Data</w:t>
                              </w:r>
                            </w:p>
                          </w:txbxContent>
                        </wps:txbx>
                        <wps:bodyPr wrap="square" lIns="0" tIns="0" rIns="0" bIns="0" rtlCol="0">
                          <a:noAutofit/>
                        </wps:bodyPr>
                      </wps:wsp>
                      <wps:wsp>
                        <wps:cNvPr id="102" name="Textbox 102"/>
                        <wps:cNvSpPr txBox="1"/>
                        <wps:spPr>
                          <a:xfrm>
                            <a:off x="2899642" y="1310233"/>
                            <a:ext cx="636905" cy="621030"/>
                          </a:xfrm>
                          <a:prstGeom prst="rect">
                            <a:avLst/>
                          </a:prstGeom>
                        </wps:spPr>
                        <wps:txbx>
                          <w:txbxContent>
                            <w:p>
                              <w:pPr>
                                <w:spacing w:before="5"/>
                                <w:ind w:left="0" w:right="316" w:firstLine="0"/>
                                <w:jc w:val="center"/>
                                <w:rPr>
                                  <w:sz w:val="14"/>
                                </w:rPr>
                              </w:pPr>
                              <w:r>
                                <w:rPr>
                                  <w:spacing w:val="-2"/>
                                  <w:w w:val="105"/>
                                  <w:sz w:val="14"/>
                                </w:rPr>
                                <w:t>Parser</w:t>
                              </w:r>
                            </w:p>
                            <w:p>
                              <w:pPr>
                                <w:spacing w:line="256" w:lineRule="auto" w:before="99"/>
                                <w:ind w:left="447" w:right="0" w:firstLine="0"/>
                                <w:jc w:val="left"/>
                                <w:rPr>
                                  <w:sz w:val="11"/>
                                </w:rPr>
                              </w:pPr>
                              <w:r>
                                <w:rPr>
                                  <w:spacing w:val="-2"/>
                                  <w:w w:val="105"/>
                                  <w:sz w:val="11"/>
                                </w:rPr>
                                <w:t>Parsed</w:t>
                              </w:r>
                              <w:r>
                                <w:rPr>
                                  <w:spacing w:val="40"/>
                                  <w:w w:val="105"/>
                                  <w:sz w:val="11"/>
                                </w:rPr>
                                <w:t> </w:t>
                              </w:r>
                              <w:r>
                                <w:rPr>
                                  <w:spacing w:val="-2"/>
                                  <w:w w:val="105"/>
                                  <w:sz w:val="11"/>
                                </w:rPr>
                                <w:t>Messages</w:t>
                              </w:r>
                            </w:p>
                            <w:p>
                              <w:pPr>
                                <w:spacing w:line="252" w:lineRule="auto" w:before="103"/>
                                <w:ind w:left="0" w:right="353" w:firstLine="0"/>
                                <w:jc w:val="center"/>
                                <w:rPr>
                                  <w:sz w:val="14"/>
                                </w:rPr>
                              </w:pPr>
                              <w:r>
                                <w:rPr>
                                  <w:spacing w:val="-2"/>
                                  <w:w w:val="105"/>
                                  <w:sz w:val="14"/>
                                </w:rPr>
                                <w:t>Execution</w:t>
                              </w:r>
                              <w:r>
                                <w:rPr>
                                  <w:spacing w:val="40"/>
                                  <w:w w:val="105"/>
                                  <w:sz w:val="14"/>
                                </w:rPr>
                                <w:t> </w:t>
                              </w:r>
                              <w:r>
                                <w:rPr>
                                  <w:spacing w:val="-2"/>
                                  <w:w w:val="105"/>
                                  <w:sz w:val="14"/>
                                </w:rPr>
                                <w:t>Control</w:t>
                              </w:r>
                            </w:p>
                          </w:txbxContent>
                        </wps:txbx>
                        <wps:bodyPr wrap="square" lIns="0" tIns="0" rIns="0" bIns="0" rtlCol="0">
                          <a:noAutofit/>
                        </wps:bodyPr>
                      </wps:wsp>
                      <wps:wsp>
                        <wps:cNvPr id="103" name="Textbox 103"/>
                        <wps:cNvSpPr txBox="1"/>
                        <wps:spPr>
                          <a:xfrm>
                            <a:off x="1107173" y="1715231"/>
                            <a:ext cx="432434" cy="215900"/>
                          </a:xfrm>
                          <a:prstGeom prst="rect">
                            <a:avLst/>
                          </a:prstGeom>
                        </wps:spPr>
                        <wps:txbx>
                          <w:txbxContent>
                            <w:p>
                              <w:pPr>
                                <w:spacing w:line="252" w:lineRule="auto" w:before="1"/>
                                <w:ind w:left="11" w:right="16" w:hanging="12"/>
                                <w:jc w:val="left"/>
                                <w:rPr>
                                  <w:sz w:val="14"/>
                                </w:rPr>
                              </w:pPr>
                              <w:r>
                                <w:rPr>
                                  <w:spacing w:val="-2"/>
                                  <w:w w:val="105"/>
                                  <w:sz w:val="14"/>
                                </w:rPr>
                                <w:t>Response</w:t>
                              </w:r>
                              <w:r>
                                <w:rPr>
                                  <w:spacing w:val="40"/>
                                  <w:w w:val="105"/>
                                  <w:sz w:val="14"/>
                                </w:rPr>
                                <w:t> </w:t>
                              </w:r>
                              <w:r>
                                <w:rPr>
                                  <w:spacing w:val="-2"/>
                                  <w:w w:val="105"/>
                                  <w:sz w:val="14"/>
                                </w:rPr>
                                <w:t>Formatter</w:t>
                              </w:r>
                            </w:p>
                          </w:txbxContent>
                        </wps:txbx>
                        <wps:bodyPr wrap="square" lIns="0" tIns="0" rIns="0" bIns="0" rtlCol="0">
                          <a:noAutofit/>
                        </wps:bodyPr>
                      </wps:wsp>
                      <wps:wsp>
                        <wps:cNvPr id="104" name="Textbox 104"/>
                        <wps:cNvSpPr txBox="1"/>
                        <wps:spPr>
                          <a:xfrm>
                            <a:off x="1970372" y="1367615"/>
                            <a:ext cx="428625" cy="323850"/>
                          </a:xfrm>
                          <a:prstGeom prst="rect">
                            <a:avLst/>
                          </a:prstGeom>
                        </wps:spPr>
                        <wps:txbx>
                          <w:txbxContent>
                            <w:p>
                              <w:pPr>
                                <w:spacing w:line="252" w:lineRule="auto" w:before="2"/>
                                <w:ind w:left="0" w:right="18" w:hanging="2"/>
                                <w:jc w:val="center"/>
                                <w:rPr>
                                  <w:sz w:val="14"/>
                                </w:rPr>
                              </w:pPr>
                              <w:r>
                                <w:rPr>
                                  <w:spacing w:val="-2"/>
                                  <w:w w:val="105"/>
                                  <w:sz w:val="14"/>
                                </w:rPr>
                                <w:t>Message</w:t>
                              </w:r>
                              <w:r>
                                <w:rPr>
                                  <w:spacing w:val="40"/>
                                  <w:w w:val="105"/>
                                  <w:sz w:val="14"/>
                                </w:rPr>
                                <w:t> </w:t>
                              </w:r>
                              <w:r>
                                <w:rPr>
                                  <w:spacing w:val="-2"/>
                                  <w:w w:val="105"/>
                                  <w:sz w:val="14"/>
                                </w:rPr>
                                <w:t>Exchange</w:t>
                              </w:r>
                              <w:r>
                                <w:rPr>
                                  <w:spacing w:val="40"/>
                                  <w:w w:val="105"/>
                                  <w:sz w:val="14"/>
                                </w:rPr>
                                <w:t> </w:t>
                              </w:r>
                              <w:r>
                                <w:rPr>
                                  <w:spacing w:val="-2"/>
                                  <w:w w:val="105"/>
                                  <w:sz w:val="14"/>
                                </w:rPr>
                                <w:t>Control</w:t>
                              </w:r>
                            </w:p>
                          </w:txbxContent>
                        </wps:txbx>
                        <wps:bodyPr wrap="square" lIns="0" tIns="0" rIns="0" bIns="0" rtlCol="0">
                          <a:noAutofit/>
                        </wps:bodyPr>
                      </wps:wsp>
                      <wps:wsp>
                        <wps:cNvPr id="105" name="Textbox 105"/>
                        <wps:cNvSpPr txBox="1"/>
                        <wps:spPr>
                          <a:xfrm>
                            <a:off x="2875400" y="811329"/>
                            <a:ext cx="661035" cy="373380"/>
                          </a:xfrm>
                          <a:prstGeom prst="rect">
                            <a:avLst/>
                          </a:prstGeom>
                        </wps:spPr>
                        <wps:txbx>
                          <w:txbxContent>
                            <w:p>
                              <w:pPr>
                                <w:spacing w:before="5"/>
                                <w:ind w:left="0" w:right="0" w:firstLine="0"/>
                                <w:jc w:val="left"/>
                                <w:rPr>
                                  <w:sz w:val="14"/>
                                </w:rPr>
                              </w:pPr>
                              <w:r>
                                <w:rPr>
                                  <w:w w:val="105"/>
                                  <w:sz w:val="14"/>
                                </w:rPr>
                                <w:t>Input</w:t>
                              </w:r>
                              <w:r>
                                <w:rPr>
                                  <w:spacing w:val="-5"/>
                                  <w:w w:val="105"/>
                                  <w:sz w:val="14"/>
                                </w:rPr>
                                <w:t> </w:t>
                              </w:r>
                              <w:r>
                                <w:rPr>
                                  <w:spacing w:val="-2"/>
                                  <w:w w:val="105"/>
                                  <w:sz w:val="14"/>
                                </w:rPr>
                                <w:t>Buffer</w:t>
                              </w:r>
                            </w:p>
                            <w:p>
                              <w:pPr>
                                <w:spacing w:line="256" w:lineRule="auto" w:before="151"/>
                                <w:ind w:left="485" w:right="0" w:firstLine="0"/>
                                <w:jc w:val="left"/>
                                <w:rPr>
                                  <w:sz w:val="11"/>
                                </w:rPr>
                              </w:pPr>
                              <w:r>
                                <w:rPr>
                                  <w:spacing w:val="-2"/>
                                  <w:w w:val="105"/>
                                  <w:sz w:val="11"/>
                                </w:rPr>
                                <w:t>Program</w:t>
                              </w:r>
                              <w:r>
                                <w:rPr>
                                  <w:spacing w:val="40"/>
                                  <w:w w:val="105"/>
                                  <w:sz w:val="11"/>
                                </w:rPr>
                                <w:t> </w:t>
                              </w:r>
                              <w:r>
                                <w:rPr>
                                  <w:spacing w:val="-2"/>
                                  <w:w w:val="105"/>
                                  <w:sz w:val="11"/>
                                </w:rPr>
                                <w:t>Messages</w:t>
                              </w:r>
                            </w:p>
                          </w:txbxContent>
                        </wps:txbx>
                        <wps:bodyPr wrap="square" lIns="0" tIns="0" rIns="0" bIns="0" rtlCol="0">
                          <a:noAutofit/>
                        </wps:bodyPr>
                      </wps:wsp>
                      <wps:wsp>
                        <wps:cNvPr id="106" name="Textbox 106"/>
                        <wps:cNvSpPr txBox="1"/>
                        <wps:spPr>
                          <a:xfrm>
                            <a:off x="904214" y="817968"/>
                            <a:ext cx="699770" cy="361315"/>
                          </a:xfrm>
                          <a:prstGeom prst="rect">
                            <a:avLst/>
                          </a:prstGeom>
                        </wps:spPr>
                        <wps:txbx>
                          <w:txbxContent>
                            <w:p>
                              <w:pPr>
                                <w:spacing w:before="5"/>
                                <w:ind w:left="159" w:right="0" w:firstLine="0"/>
                                <w:jc w:val="left"/>
                                <w:rPr>
                                  <w:sz w:val="14"/>
                                </w:rPr>
                              </w:pPr>
                              <w:r>
                                <w:rPr>
                                  <w:w w:val="105"/>
                                  <w:sz w:val="14"/>
                                </w:rPr>
                                <w:t>Output</w:t>
                              </w:r>
                              <w:r>
                                <w:rPr>
                                  <w:spacing w:val="-9"/>
                                  <w:w w:val="105"/>
                                  <w:sz w:val="14"/>
                                </w:rPr>
                                <w:t> </w:t>
                              </w:r>
                              <w:r>
                                <w:rPr>
                                  <w:spacing w:val="-2"/>
                                  <w:w w:val="105"/>
                                  <w:sz w:val="14"/>
                                </w:rPr>
                                <w:t>Queue</w:t>
                              </w:r>
                            </w:p>
                            <w:p>
                              <w:pPr>
                                <w:spacing w:line="256" w:lineRule="auto" w:before="132"/>
                                <w:ind w:left="0" w:right="101" w:firstLine="6"/>
                                <w:jc w:val="left"/>
                                <w:rPr>
                                  <w:sz w:val="11"/>
                                </w:rPr>
                              </w:pPr>
                              <w:r>
                                <w:rPr>
                                  <w:spacing w:val="-2"/>
                                  <w:w w:val="105"/>
                                  <w:sz w:val="11"/>
                                </w:rPr>
                                <w:t>Response</w:t>
                              </w:r>
                              <w:r>
                                <w:rPr>
                                  <w:spacing w:val="40"/>
                                  <w:w w:val="105"/>
                                  <w:sz w:val="11"/>
                                </w:rPr>
                                <w:t> </w:t>
                              </w:r>
                              <w:r>
                                <w:rPr>
                                  <w:spacing w:val="-2"/>
                                  <w:w w:val="105"/>
                                  <w:sz w:val="11"/>
                                </w:rPr>
                                <w:t>Messages</w:t>
                              </w:r>
                            </w:p>
                          </w:txbxContent>
                        </wps:txbx>
                        <wps:bodyPr wrap="square" lIns="0" tIns="0" rIns="0" bIns="0" rtlCol="0">
                          <a:noAutofit/>
                        </wps:bodyPr>
                      </wps:wsp>
                      <wps:wsp>
                        <wps:cNvPr id="107" name="Textbox 107"/>
                        <wps:cNvSpPr txBox="1"/>
                        <wps:spPr>
                          <a:xfrm>
                            <a:off x="3183888" y="484210"/>
                            <a:ext cx="352425" cy="172085"/>
                          </a:xfrm>
                          <a:prstGeom prst="rect">
                            <a:avLst/>
                          </a:prstGeom>
                        </wps:spPr>
                        <wps:txbx>
                          <w:txbxContent>
                            <w:p>
                              <w:pPr>
                                <w:spacing w:line="256" w:lineRule="auto" w:before="0"/>
                                <w:ind w:left="0" w:right="0" w:firstLine="0"/>
                                <w:jc w:val="left"/>
                                <w:rPr>
                                  <w:sz w:val="11"/>
                                </w:rPr>
                              </w:pPr>
                              <w:r>
                                <w:rPr>
                                  <w:spacing w:val="-2"/>
                                  <w:w w:val="105"/>
                                  <w:sz w:val="11"/>
                                </w:rPr>
                                <w:t>Program</w:t>
                              </w:r>
                              <w:r>
                                <w:rPr>
                                  <w:spacing w:val="40"/>
                                  <w:w w:val="105"/>
                                  <w:sz w:val="11"/>
                                </w:rPr>
                                <w:t> </w:t>
                              </w:r>
                              <w:r>
                                <w:rPr>
                                  <w:spacing w:val="-2"/>
                                  <w:w w:val="105"/>
                                  <w:sz w:val="11"/>
                                </w:rPr>
                                <w:t>Messages</w:t>
                              </w:r>
                            </w:p>
                          </w:txbxContent>
                        </wps:txbx>
                        <wps:bodyPr wrap="square" lIns="0" tIns="0" rIns="0" bIns="0" rtlCol="0">
                          <a:noAutofit/>
                        </wps:bodyPr>
                      </wps:wsp>
                      <wps:wsp>
                        <wps:cNvPr id="108" name="Textbox 108"/>
                        <wps:cNvSpPr txBox="1"/>
                        <wps:spPr>
                          <a:xfrm>
                            <a:off x="2009349" y="394470"/>
                            <a:ext cx="375920" cy="215900"/>
                          </a:xfrm>
                          <a:prstGeom prst="rect">
                            <a:avLst/>
                          </a:prstGeom>
                        </wps:spPr>
                        <wps:txbx>
                          <w:txbxContent>
                            <w:p>
                              <w:pPr>
                                <w:spacing w:before="5"/>
                                <w:ind w:left="0" w:right="17" w:firstLine="0"/>
                                <w:jc w:val="center"/>
                                <w:rPr>
                                  <w:sz w:val="14"/>
                                </w:rPr>
                              </w:pPr>
                              <w:r>
                                <w:rPr>
                                  <w:spacing w:val="-4"/>
                                  <w:w w:val="105"/>
                                  <w:sz w:val="14"/>
                                </w:rPr>
                                <w:t>GPIB</w:t>
                              </w:r>
                            </w:p>
                            <w:p>
                              <w:pPr>
                                <w:spacing w:before="9"/>
                                <w:ind w:left="0" w:right="18" w:firstLine="0"/>
                                <w:jc w:val="center"/>
                                <w:rPr>
                                  <w:sz w:val="14"/>
                                </w:rPr>
                              </w:pPr>
                              <w:r>
                                <w:rPr>
                                  <w:spacing w:val="-2"/>
                                  <w:w w:val="105"/>
                                  <w:sz w:val="14"/>
                                </w:rPr>
                                <w:t>Interface</w:t>
                              </w:r>
                            </w:p>
                          </w:txbxContent>
                        </wps:txbx>
                        <wps:bodyPr wrap="square" lIns="0" tIns="0" rIns="0" bIns="0" rtlCol="0">
                          <a:noAutofit/>
                        </wps:bodyPr>
                      </wps:wsp>
                      <wps:wsp>
                        <wps:cNvPr id="109" name="Textbox 109"/>
                        <wps:cNvSpPr txBox="1"/>
                        <wps:spPr>
                          <a:xfrm>
                            <a:off x="904214" y="478998"/>
                            <a:ext cx="352425" cy="172085"/>
                          </a:xfrm>
                          <a:prstGeom prst="rect">
                            <a:avLst/>
                          </a:prstGeom>
                        </wps:spPr>
                        <wps:txbx>
                          <w:txbxContent>
                            <w:p>
                              <w:pPr>
                                <w:spacing w:line="256" w:lineRule="auto" w:before="0"/>
                                <w:ind w:left="0" w:right="0" w:firstLine="6"/>
                                <w:jc w:val="left"/>
                                <w:rPr>
                                  <w:sz w:val="11"/>
                                </w:rPr>
                              </w:pPr>
                              <w:r>
                                <w:rPr>
                                  <w:spacing w:val="-2"/>
                                  <w:w w:val="105"/>
                                  <w:sz w:val="11"/>
                                </w:rPr>
                                <w:t>Response</w:t>
                              </w:r>
                              <w:r>
                                <w:rPr>
                                  <w:spacing w:val="40"/>
                                  <w:w w:val="105"/>
                                  <w:sz w:val="11"/>
                                </w:rPr>
                                <w:t> </w:t>
                              </w:r>
                              <w:r>
                                <w:rPr>
                                  <w:spacing w:val="-2"/>
                                  <w:w w:val="105"/>
                                  <w:sz w:val="11"/>
                                </w:rPr>
                                <w:t>Messages</w:t>
                              </w:r>
                            </w:p>
                          </w:txbxContent>
                        </wps:txbx>
                        <wps:bodyPr wrap="square" lIns="0" tIns="0" rIns="0" bIns="0" rtlCol="0">
                          <a:noAutofit/>
                        </wps:bodyPr>
                      </wps:wsp>
                      <wps:wsp>
                        <wps:cNvPr id="110" name="Textbox 110"/>
                        <wps:cNvSpPr txBox="1"/>
                        <wps:spPr>
                          <a:xfrm>
                            <a:off x="2101564" y="161257"/>
                            <a:ext cx="191135" cy="86360"/>
                          </a:xfrm>
                          <a:prstGeom prst="rect">
                            <a:avLst/>
                          </a:prstGeom>
                        </wps:spPr>
                        <wps:txbx>
                          <w:txbxContent>
                            <w:p>
                              <w:pPr>
                                <w:spacing w:before="6"/>
                                <w:ind w:left="0" w:right="0" w:firstLine="0"/>
                                <w:jc w:val="left"/>
                                <w:rPr>
                                  <w:sz w:val="11"/>
                                </w:rPr>
                              </w:pPr>
                              <w:r>
                                <w:rPr>
                                  <w:spacing w:val="-4"/>
                                  <w:w w:val="105"/>
                                  <w:sz w:val="11"/>
                                </w:rPr>
                                <w:t>GPIB</w:t>
                              </w:r>
                            </w:p>
                          </w:txbxContent>
                        </wps:txbx>
                        <wps:bodyPr wrap="square" lIns="0" tIns="0" rIns="0" bIns="0" rtlCol="0">
                          <a:noAutofit/>
                        </wps:bodyPr>
                      </wps:wsp>
                    </wpg:wgp>
                  </a:graphicData>
                </a:graphic>
              </wp:inline>
            </w:drawing>
          </mc:Choice>
          <mc:Fallback>
            <w:pict>
              <v:group style="width:348.5pt;height:194.8pt;mso-position-horizontal-relative:char;mso-position-vertical-relative:line" id="docshapegroup38" coordorigin="0,0" coordsize="6970,3896">
                <v:rect style="position:absolute;left:3033;top:3234;width:834;height:520" id="docshape39" filled="false" stroked="true" strokeweight="1.472pt" strokecolor="#000000">
                  <v:stroke dashstyle="solid"/>
                </v:rect>
                <v:shape style="position:absolute;left:1677;top:1997;width:3649;height:1134" id="docshape40" coordorigin="1678,1997" coordsize="3649,1134" path="m4492,2610l5326,2610,5326,3131,4492,3131,4492,2610xm4492,1997l5326,1997,5326,2299,4492,2299,4492,1997xm1678,2610l2512,2610,2512,3131,1678,3131,1678,2610xe" filled="false" stroked="true" strokeweight="1.472pt" strokecolor="#000000">
                  <v:path arrowok="t"/>
                  <v:stroke dashstyle="solid"/>
                </v:shape>
                <v:rect style="position:absolute;left:3033;top:1892;width:834;height:927" id="docshape41" filled="false" stroked="true" strokeweight=".518pt" strokecolor="#000000">
                  <v:stroke dashstyle="shortdot"/>
                </v:rect>
                <v:shape style="position:absolute;left:1627;top:530;width:3699;height:947" id="docshape42" coordorigin="1628,530" coordsize="3699,947" path="m5326,1467l4492,1467m5326,1259l4492,1259m1628,1477l2462,1477m1628,1269l2462,1269m3033,530l3867,530,3867,1050,3033,1050,3033,530xe" filled="false" stroked="true" strokeweight="1.472pt" strokecolor="#000000">
                  <v:path arrowok="t"/>
                  <v:stroke dashstyle="solid"/>
                </v:shape>
                <v:shape style="position:absolute;left:2094;top:3130;width:939;height:312" id="docshape43" coordorigin="2095,3131" coordsize="939,312" path="m3033,3442l2095,3442,2095,3131e" filled="false" stroked="true" strokeweight=".518pt" strokecolor="#000000">
                  <v:path arrowok="t"/>
                  <v:stroke dashstyle="solid"/>
                </v:shape>
                <v:shape style="position:absolute;left:2053;top:3130;width:84;height:83" id="docshape44" coordorigin="2053,3131" coordsize="84,83" path="m2095,3131l2053,3214,2137,3214,2095,3131xe" filled="true" fillcolor="#000000" stroked="false">
                  <v:path arrowok="t"/>
                  <v:fill type="solid"/>
                </v:shape>
                <v:shape style="position:absolute;left:2053;top:1466;width:84;height:1747" id="docshape45" coordorigin="2053,1467" coordsize="84,1747" path="m2053,3214l2095,3131,2137,3214,2053,3214xm2095,2610l2095,1467e" filled="false" stroked="true" strokeweight=".518pt" strokecolor="#000000">
                  <v:path arrowok="t"/>
                  <v:stroke dashstyle="solid"/>
                </v:shape>
                <v:shape style="position:absolute;left:2053;top:1466;width:84;height:83" id="docshape46" coordorigin="2053,1466" coordsize="84,83" path="m2095,1466l2053,1549,2137,1549,2095,1466xe" filled="true" fillcolor="#000000" stroked="false">
                  <v:path arrowok="t"/>
                  <v:fill type="solid"/>
                </v:shape>
                <v:shape style="position:absolute;left:2053;top:738;width:980;height:811" id="docshape47" coordorigin="2053,739" coordsize="980,811" path="m2053,1549l2095,1466,2137,1549,2053,1549xm2095,1259l2095,739,3033,739e" filled="false" stroked="true" strokeweight=".518pt" strokecolor="#000000">
                  <v:path arrowok="t"/>
                  <v:stroke dashstyle="solid"/>
                </v:shape>
                <v:shape style="position:absolute;left:2950;top:696;width:84;height:83" id="docshape48" coordorigin="2950,697" coordsize="84,83" path="m2950,697l2950,780,3033,739,2950,697xe" filled="true" fillcolor="#000000" stroked="false">
                  <v:path arrowok="t"/>
                  <v:fill type="solid"/>
                </v:shape>
                <v:shape style="position:absolute;left:2950;top:696;width:1959;height:562" id="docshape49" coordorigin="2950,697" coordsize="1959,562" path="m2950,697l3033,739,2950,780,2950,697xm3867,739l4909,739,4909,1259e" filled="false" stroked="true" strokeweight=".518pt" strokecolor="#000000">
                  <v:path arrowok="t"/>
                  <v:stroke dashstyle="solid"/>
                </v:shape>
                <v:shape style="position:absolute;left:4868;top:1175;width:84;height:83" id="docshape50" coordorigin="4868,1176" coordsize="84,83" path="m4951,1176l4868,1176,4909,1259,4951,1176xe" filled="true" fillcolor="#000000" stroked="false">
                  <v:path arrowok="t"/>
                  <v:fill type="solid"/>
                </v:shape>
                <v:shape style="position:absolute;left:4868;top:1175;width:84;height:812" id="docshape51" coordorigin="4868,1176" coordsize="84,812" path="m4951,1176l4909,1259,4868,1176,4951,1176xm4909,1467l4909,1987e" filled="false" stroked="true" strokeweight=".518pt" strokecolor="#000000">
                  <v:path arrowok="t"/>
                  <v:stroke dashstyle="solid"/>
                </v:shape>
                <v:shape style="position:absolute;left:4868;top:1903;width:84;height:83" id="docshape52" coordorigin="4868,1904" coordsize="84,83" path="m4951,1904l4868,1904,4909,1987,4951,1904xe" filled="true" fillcolor="#000000" stroked="false">
                  <v:path arrowok="t"/>
                  <v:fill type="solid"/>
                </v:shape>
                <v:shape style="position:absolute;left:4868;top:1903;width:84;height:707" id="docshape53" coordorigin="4868,1904" coordsize="84,707" path="m4951,1904l4909,1987,4868,1904,4951,1904xm4909,2299l4909,2610e" filled="false" stroked="true" strokeweight=".518pt" strokecolor="#000000">
                  <v:path arrowok="t"/>
                  <v:stroke dashstyle="solid"/>
                </v:shape>
                <v:shape style="position:absolute;left:4868;top:2528;width:84;height:83" id="docshape54" coordorigin="4868,2528" coordsize="84,83" path="m4951,2528l4868,2528,4909,2610,4951,2528xe" filled="true" fillcolor="#000000" stroked="false">
                  <v:path arrowok="t"/>
                  <v:fill type="solid"/>
                </v:shape>
                <v:shape style="position:absolute;left:3867;top:2528;width:1084;height:915" id="docshape55" coordorigin="3867,2528" coordsize="1084,915" path="m4951,2528l4909,2610,4868,2528,4951,2528xm4909,3131l4909,3442,3867,3442e" filled="false" stroked="true" strokeweight=".518pt" strokecolor="#000000">
                  <v:path arrowok="t"/>
                  <v:stroke dashstyle="solid"/>
                </v:shape>
                <v:shape style="position:absolute;left:3867;top:3401;width:84;height:83" id="docshape56" coordorigin="3867,3401" coordsize="84,83" path="m3950,3401l3867,3442,3950,3484,3950,3401xe" filled="true" fillcolor="#000000" stroked="false">
                  <v:path arrowok="t"/>
                  <v:fill type="solid"/>
                </v:shape>
                <v:shape style="position:absolute;left:3867;top:3401;width:84;height:83" id="docshape57" coordorigin="3867,3401" coordsize="84,83" path="m3950,3484l3867,3442,3950,3401,3950,3484xe" filled="false" stroked="true" strokeweight=".518pt" strokecolor="#000000">
                  <v:path arrowok="t"/>
                  <v:stroke dashstyle="solid"/>
                </v:shape>
                <v:line style="position:absolute" from="3867,2715" to="4492,2715" stroked="true" strokeweight=".518pt" strokecolor="#000000">
                  <v:stroke dashstyle="shortdot"/>
                </v:line>
                <v:shape style="position:absolute;left:3867;top:2673;width:84;height:83" id="docshape58" coordorigin="3867,2673" coordsize="84,83" path="m3950,2673l3867,2715,3950,2756,3950,2673xe" filled="true" fillcolor="#000000" stroked="false">
                  <v:path arrowok="t"/>
                  <v:fill type="solid"/>
                </v:shape>
                <v:shape style="position:absolute;left:3867;top:2673;width:84;height:83" id="docshape59" coordorigin="3867,2673" coordsize="84,83" path="m3950,2673l3867,2715,3950,2756,3950,2673xe" filled="false" stroked="true" strokeweight=".518pt" strokecolor="#000000">
                  <v:path arrowok="t"/>
                  <v:stroke dashstyle="solid"/>
                </v:shape>
                <v:shape style="position:absolute;left:4409;top:2673;width:84;height:83" id="docshape60" coordorigin="4409,2673" coordsize="84,83" path="m4409,2673l4409,2756,4492,2715,4409,2673xe" filled="true" fillcolor="#000000" stroked="false">
                  <v:path arrowok="t"/>
                  <v:fill type="solid"/>
                </v:shape>
                <v:shape style="position:absolute;left:4409;top:2673;width:84;height:83" id="docshape61" coordorigin="4409,2673" coordsize="84,83" path="m4409,2673l4492,2715,4409,2756,4409,2673xe" filled="false" stroked="true" strokeweight=".518pt" strokecolor="#000000">
                  <v:path arrowok="t"/>
                  <v:stroke dashstyle="solid"/>
                </v:shape>
                <v:line style="position:absolute" from="4492,2194" to="3867,2194" stroked="true" strokeweight=".518pt" strokecolor="#000000">
                  <v:stroke dashstyle="shortdot"/>
                </v:line>
                <v:shape style="position:absolute;left:4409;top:2153;width:84;height:83" id="docshape62" coordorigin="4409,2153" coordsize="84,83" path="m4409,2153l4409,2236,4492,2194,4409,2153xe" filled="true" fillcolor="#000000" stroked="false">
                  <v:path arrowok="t"/>
                  <v:fill type="solid"/>
                </v:shape>
                <v:shape style="position:absolute;left:4409;top:2153;width:84;height:83" id="docshape63" coordorigin="4409,2153" coordsize="84,83" path="m4409,2236l4492,2194,4409,2153,4409,2236xe" filled="false" stroked="true" strokeweight=".518pt" strokecolor="#000000">
                  <v:path arrowok="t"/>
                  <v:stroke dashstyle="solid"/>
                </v:shape>
                <v:shape style="position:absolute;left:3867;top:2153;width:84;height:83" id="docshape64" coordorigin="3867,2153" coordsize="84,83" path="m3950,2153l3867,2194,3950,2236,3950,2153xe" filled="true" fillcolor="#000000" stroked="false">
                  <v:path arrowok="t"/>
                  <v:fill type="solid"/>
                </v:shape>
                <v:shape style="position:absolute;left:3867;top:2153;width:84;height:83" id="docshape65" coordorigin="3867,2153" coordsize="84,83" path="m3950,2236l3867,2194,3950,2153,3950,2236xe" filled="false" stroked="true" strokeweight=".518pt" strokecolor="#000000">
                  <v:path arrowok="t"/>
                  <v:stroke dashstyle="solid"/>
                </v:shape>
                <v:line style="position:absolute" from="3033,2715" to="2512,2715" stroked="true" strokeweight=".518pt" strokecolor="#000000">
                  <v:stroke dashstyle="shortdot"/>
                </v:line>
                <v:shape style="position:absolute;left:2950;top:2673;width:84;height:83" id="docshape66" coordorigin="2950,2673" coordsize="84,83" path="m2950,2673l2950,2756,3033,2715,2950,2673xe" filled="true" fillcolor="#000000" stroked="false">
                  <v:path arrowok="t"/>
                  <v:fill type="solid"/>
                </v:shape>
                <v:shape style="position:absolute;left:2950;top:2673;width:84;height:83" id="docshape67" coordorigin="2950,2673" coordsize="84,83" path="m2950,2756l3033,2715,2950,2673,2950,2756xe" filled="false" stroked="true" strokeweight=".518pt" strokecolor="#000000">
                  <v:path arrowok="t"/>
                  <v:stroke dashstyle="solid"/>
                </v:shape>
                <v:shape style="position:absolute;left:2511;top:2673;width:84;height:83" id="docshape68" coordorigin="2512,2673" coordsize="84,83" path="m2595,2673l2512,2715,2595,2756,2595,2673xe" filled="true" fillcolor="#000000" stroked="false">
                  <v:path arrowok="t"/>
                  <v:fill type="solid"/>
                </v:shape>
                <v:shape style="position:absolute;left:2511;top:2673;width:84;height:83" id="docshape69" coordorigin="2512,2673" coordsize="84,83" path="m2595,2756l2512,2715,2595,2673,2595,2756xe" filled="false" stroked="true" strokeweight=".518pt" strokecolor="#000000">
                  <v:path arrowok="t"/>
                  <v:stroke dashstyle="solid"/>
                </v:shape>
                <v:shape style="position:absolute;left:2616;top:114;width:1668;height:416" id="docshape70" coordorigin="2616,114" coordsize="1668,416" path="m3554,530l3554,427,4075,427,4075,530,4284,323,4075,114,4075,218,2825,218,2825,114,2616,323,2825,530,2825,427,3345,427,3345,530e" filled="false" stroked="true" strokeweight=".518pt" strokecolor="#000000">
                  <v:path arrowok="t"/>
                  <v:stroke dashstyle="solid"/>
                </v:shape>
                <v:line style="position:absolute" from="3450,3235" to="3450,2819" stroked="true" strokeweight=".518pt" strokecolor="#000000">
                  <v:stroke dashstyle="shortdot"/>
                </v:line>
                <v:shape style="position:absolute;left:3408;top:3151;width:84;height:83" id="docshape71" coordorigin="3408,3152" coordsize="84,83" path="m3491,3152l3408,3152,3450,3235,3491,3152xe" filled="true" fillcolor="#000000" stroked="false">
                  <v:path arrowok="t"/>
                  <v:fill type="solid"/>
                </v:shape>
                <v:shape style="position:absolute;left:3408;top:3151;width:84;height:83" id="docshape72" coordorigin="3408,3152" coordsize="84,83" path="m3408,3152l3450,3235,3491,3152,3408,3152xe" filled="false" stroked="true" strokeweight=".518pt" strokecolor="#000000">
                  <v:path arrowok="t"/>
                  <v:stroke dashstyle="solid"/>
                </v:shape>
                <v:shape style="position:absolute;left:3408;top:2818;width:84;height:83" id="docshape73" coordorigin="3408,2819" coordsize="84,83" path="m3450,2819l3408,2902,3491,2902,3450,2819xe" filled="true" fillcolor="#000000" stroked="false">
                  <v:path arrowok="t"/>
                  <v:fill type="solid"/>
                </v:shape>
                <v:shape style="position:absolute;left:3408;top:2818;width:84;height:83" id="docshape74" coordorigin="3408,2819" coordsize="84,83" path="m3408,2902l3450,2819,3491,2902,3408,2902xe" filled="false" stroked="true" strokeweight=".518pt" strokecolor="#000000">
                  <v:path arrowok="t"/>
                  <v:stroke dashstyle="solid"/>
                </v:shape>
                <v:shape style="position:absolute;left:3658;top:1362;width:730;height:521" id="docshape75" coordorigin="3658,1362" coordsize="730,521" path="m3658,1883l3658,1362,4388,1362e" filled="false" stroked="true" strokeweight=".518pt" strokecolor="#000000">
                  <v:path arrowok="t"/>
                  <v:stroke dashstyle="shortdot"/>
                </v:shape>
                <v:shape style="position:absolute;left:3617;top:1800;width:84;height:83" id="docshape76" coordorigin="3617,1800" coordsize="84,83" path="m3700,1800l3617,1800,3658,1883,3700,1800xe" filled="true" fillcolor="#000000" stroked="false">
                  <v:path arrowok="t"/>
                  <v:fill type="solid"/>
                </v:shape>
                <v:shape style="position:absolute;left:3617;top:1800;width:84;height:83" id="docshape77" coordorigin="3617,1800" coordsize="84,83" path="m3617,1800l3658,1883,3700,1800,3617,1800xe" filled="false" stroked="true" strokeweight=".518pt" strokecolor="#000000">
                  <v:path arrowok="t"/>
                  <v:stroke dashstyle="solid"/>
                </v:shape>
                <v:shape style="position:absolute;left:4305;top:1321;width:84;height:83" id="docshape78" coordorigin="4305,1321" coordsize="84,83" path="m4305,1321l4305,1404,4388,1362,4305,1321xe" filled="true" fillcolor="#000000" stroked="false">
                  <v:path arrowok="t"/>
                  <v:fill type="solid"/>
                </v:shape>
                <v:shape style="position:absolute;left:4305;top:1321;width:84;height:83" id="docshape79" coordorigin="4305,1321" coordsize="84,83" path="m4305,1321l4388,1362,4305,1404,4305,1321xe" filled="false" stroked="true" strokeweight=".518pt" strokecolor="#000000">
                  <v:path arrowok="t"/>
                  <v:stroke dashstyle="solid"/>
                </v:shape>
                <v:shape style="position:absolute;left:2616;top:1362;width:626;height:521" id="docshape80" coordorigin="2616,1362" coordsize="626,521" path="m3241,1883l3241,1362,2616,1362e" filled="false" stroked="true" strokeweight=".518pt" strokecolor="#000000">
                  <v:path arrowok="t"/>
                  <v:stroke dashstyle="shortdot"/>
                </v:shape>
                <v:shape style="position:absolute;left:3200;top:1800;width:84;height:83" id="docshape81" coordorigin="3200,1800" coordsize="84,83" path="m3283,1800l3200,1800,3241,1883,3283,1800xe" filled="true" fillcolor="#000000" stroked="false">
                  <v:path arrowok="t"/>
                  <v:fill type="solid"/>
                </v:shape>
                <v:shape style="position:absolute;left:3200;top:1800;width:84;height:83" id="docshape82" coordorigin="3200,1800" coordsize="84,83" path="m3200,1800l3241,1883,3283,1800,3200,1800xe" filled="false" stroked="true" strokeweight=".518pt" strokecolor="#000000">
                  <v:path arrowok="t"/>
                  <v:stroke dashstyle="solid"/>
                </v:shape>
                <v:shape style="position:absolute;left:2616;top:1321;width:83;height:83" id="docshape83" coordorigin="2616,1321" coordsize="83,83" path="m2699,1321l2616,1362,2699,1404,2699,1321xe" filled="true" fillcolor="#000000" stroked="false">
                  <v:path arrowok="t"/>
                  <v:fill type="solid"/>
                </v:shape>
                <v:shape style="position:absolute;left:2616;top:1321;width:83;height:83" id="docshape84" coordorigin="2616,1321" coordsize="83,83" path="m2699,1404l2616,1362,2699,1321,2699,1404xe" filled="false" stroked="true" strokeweight=".518pt" strokecolor="#000000">
                  <v:path arrowok="t"/>
                  <v:stroke dashstyle="solid"/>
                </v:shape>
                <v:rect style="position:absolute;left:2;top:2;width:6965;height:3891" id="docshape85" filled="false" stroked="true" strokeweight=".290pt" strokecolor="#231f20">
                  <v:stroke dashstyle="solid"/>
                </v:rect>
                <v:shape style="position:absolute;left:3083;top:3325;width:1573;height:450" type="#_x0000_t202" id="docshape86" filled="false" stroked="false">
                  <v:textbox inset="0,0,0,0">
                    <w:txbxContent>
                      <w:p>
                        <w:pPr>
                          <w:spacing w:before="5"/>
                          <w:ind w:left="0" w:right="0" w:firstLine="0"/>
                          <w:jc w:val="left"/>
                          <w:rPr>
                            <w:sz w:val="14"/>
                          </w:rPr>
                        </w:pPr>
                        <w:r>
                          <w:rPr>
                            <w:spacing w:val="-2"/>
                            <w:w w:val="105"/>
                            <w:sz w:val="14"/>
                          </w:rPr>
                          <w:t>Instrument</w:t>
                        </w:r>
                      </w:p>
                      <w:p>
                        <w:pPr>
                          <w:tabs>
                            <w:tab w:pos="973" w:val="left" w:leader="none"/>
                          </w:tabs>
                          <w:spacing w:line="211" w:lineRule="auto" w:before="25"/>
                          <w:ind w:left="973" w:right="18" w:hanging="945"/>
                          <w:jc w:val="left"/>
                          <w:rPr>
                            <w:sz w:val="11"/>
                          </w:rPr>
                        </w:pPr>
                        <w:r>
                          <w:rPr>
                            <w:spacing w:val="-2"/>
                            <w:w w:val="105"/>
                            <w:sz w:val="14"/>
                          </w:rPr>
                          <w:t>Functions</w:t>
                        </w:r>
                        <w:r>
                          <w:rPr>
                            <w:sz w:val="14"/>
                          </w:rPr>
                          <w:tab/>
                        </w:r>
                        <w:r>
                          <w:rPr>
                            <w:spacing w:val="-2"/>
                            <w:w w:val="105"/>
                            <w:position w:val="2"/>
                            <w:sz w:val="11"/>
                          </w:rPr>
                          <w:t>Executable</w:t>
                        </w:r>
                        <w:r>
                          <w:rPr>
                            <w:spacing w:val="40"/>
                            <w:w w:val="105"/>
                            <w:position w:val="2"/>
                            <w:sz w:val="11"/>
                          </w:rPr>
                          <w:t> </w:t>
                        </w:r>
                        <w:r>
                          <w:rPr>
                            <w:spacing w:val="-2"/>
                            <w:w w:val="105"/>
                            <w:sz w:val="11"/>
                          </w:rPr>
                          <w:t>Messages</w:t>
                        </w:r>
                      </w:p>
                    </w:txbxContent>
                  </v:textbox>
                  <w10:wrap type="none"/>
                </v:shape>
                <v:shape style="position:absolute;left:1757;top:3476;width:829;height:136" type="#_x0000_t202" id="docshape87" filled="false" stroked="false">
                  <v:textbox inset="0,0,0,0">
                    <w:txbxContent>
                      <w:p>
                        <w:pPr>
                          <w:spacing w:before="6"/>
                          <w:ind w:left="0" w:right="0" w:firstLine="0"/>
                          <w:jc w:val="left"/>
                          <w:rPr>
                            <w:sz w:val="11"/>
                          </w:rPr>
                        </w:pPr>
                        <w:r>
                          <w:rPr>
                            <w:w w:val="105"/>
                            <w:sz w:val="11"/>
                          </w:rPr>
                          <w:t>Response</w:t>
                        </w:r>
                        <w:r>
                          <w:rPr>
                            <w:spacing w:val="-1"/>
                            <w:w w:val="105"/>
                            <w:sz w:val="11"/>
                          </w:rPr>
                          <w:t> </w:t>
                        </w:r>
                        <w:r>
                          <w:rPr>
                            <w:spacing w:val="-4"/>
                            <w:w w:val="105"/>
                            <w:sz w:val="11"/>
                          </w:rPr>
                          <w:t>Data</w:t>
                        </w:r>
                      </w:p>
                    </w:txbxContent>
                  </v:textbox>
                  <w10:wrap type="none"/>
                </v:shape>
                <v:shape style="position:absolute;left:4566;top:2063;width:1003;height:978" type="#_x0000_t202" id="docshape88" filled="false" stroked="false">
                  <v:textbox inset="0,0,0,0">
                    <w:txbxContent>
                      <w:p>
                        <w:pPr>
                          <w:spacing w:before="5"/>
                          <w:ind w:left="0" w:right="316" w:firstLine="0"/>
                          <w:jc w:val="center"/>
                          <w:rPr>
                            <w:sz w:val="14"/>
                          </w:rPr>
                        </w:pPr>
                        <w:r>
                          <w:rPr>
                            <w:spacing w:val="-2"/>
                            <w:w w:val="105"/>
                            <w:sz w:val="14"/>
                          </w:rPr>
                          <w:t>Parser</w:t>
                        </w:r>
                      </w:p>
                      <w:p>
                        <w:pPr>
                          <w:spacing w:line="256" w:lineRule="auto" w:before="99"/>
                          <w:ind w:left="447" w:right="0" w:firstLine="0"/>
                          <w:jc w:val="left"/>
                          <w:rPr>
                            <w:sz w:val="11"/>
                          </w:rPr>
                        </w:pPr>
                        <w:r>
                          <w:rPr>
                            <w:spacing w:val="-2"/>
                            <w:w w:val="105"/>
                            <w:sz w:val="11"/>
                          </w:rPr>
                          <w:t>Parsed</w:t>
                        </w:r>
                        <w:r>
                          <w:rPr>
                            <w:spacing w:val="40"/>
                            <w:w w:val="105"/>
                            <w:sz w:val="11"/>
                          </w:rPr>
                          <w:t> </w:t>
                        </w:r>
                        <w:r>
                          <w:rPr>
                            <w:spacing w:val="-2"/>
                            <w:w w:val="105"/>
                            <w:sz w:val="11"/>
                          </w:rPr>
                          <w:t>Messages</w:t>
                        </w:r>
                      </w:p>
                      <w:p>
                        <w:pPr>
                          <w:spacing w:line="252" w:lineRule="auto" w:before="103"/>
                          <w:ind w:left="0" w:right="353" w:firstLine="0"/>
                          <w:jc w:val="center"/>
                          <w:rPr>
                            <w:sz w:val="14"/>
                          </w:rPr>
                        </w:pPr>
                        <w:r>
                          <w:rPr>
                            <w:spacing w:val="-2"/>
                            <w:w w:val="105"/>
                            <w:sz w:val="14"/>
                          </w:rPr>
                          <w:t>Execution</w:t>
                        </w:r>
                        <w:r>
                          <w:rPr>
                            <w:spacing w:val="40"/>
                            <w:w w:val="105"/>
                            <w:sz w:val="14"/>
                          </w:rPr>
                          <w:t> </w:t>
                        </w:r>
                        <w:r>
                          <w:rPr>
                            <w:spacing w:val="-2"/>
                            <w:w w:val="105"/>
                            <w:sz w:val="14"/>
                          </w:rPr>
                          <w:t>Control</w:t>
                        </w:r>
                      </w:p>
                    </w:txbxContent>
                  </v:textbox>
                  <w10:wrap type="none"/>
                </v:shape>
                <v:shape style="position:absolute;left:1743;top:2701;width:681;height:340" type="#_x0000_t202" id="docshape89" filled="false" stroked="false">
                  <v:textbox inset="0,0,0,0">
                    <w:txbxContent>
                      <w:p>
                        <w:pPr>
                          <w:spacing w:line="252" w:lineRule="auto" w:before="1"/>
                          <w:ind w:left="11" w:right="16" w:hanging="12"/>
                          <w:jc w:val="left"/>
                          <w:rPr>
                            <w:sz w:val="14"/>
                          </w:rPr>
                        </w:pPr>
                        <w:r>
                          <w:rPr>
                            <w:spacing w:val="-2"/>
                            <w:w w:val="105"/>
                            <w:sz w:val="14"/>
                          </w:rPr>
                          <w:t>Response</w:t>
                        </w:r>
                        <w:r>
                          <w:rPr>
                            <w:spacing w:val="40"/>
                            <w:w w:val="105"/>
                            <w:sz w:val="14"/>
                          </w:rPr>
                          <w:t> </w:t>
                        </w:r>
                        <w:r>
                          <w:rPr>
                            <w:spacing w:val="-2"/>
                            <w:w w:val="105"/>
                            <w:sz w:val="14"/>
                          </w:rPr>
                          <w:t>Formatter</w:t>
                        </w:r>
                      </w:p>
                    </w:txbxContent>
                  </v:textbox>
                  <w10:wrap type="none"/>
                </v:shape>
                <v:shape style="position:absolute;left:3102;top:2153;width:675;height:510" type="#_x0000_t202" id="docshape90" filled="false" stroked="false">
                  <v:textbox inset="0,0,0,0">
                    <w:txbxContent>
                      <w:p>
                        <w:pPr>
                          <w:spacing w:line="252" w:lineRule="auto" w:before="2"/>
                          <w:ind w:left="0" w:right="18" w:hanging="2"/>
                          <w:jc w:val="center"/>
                          <w:rPr>
                            <w:sz w:val="14"/>
                          </w:rPr>
                        </w:pPr>
                        <w:r>
                          <w:rPr>
                            <w:spacing w:val="-2"/>
                            <w:w w:val="105"/>
                            <w:sz w:val="14"/>
                          </w:rPr>
                          <w:t>Message</w:t>
                        </w:r>
                        <w:r>
                          <w:rPr>
                            <w:spacing w:val="40"/>
                            <w:w w:val="105"/>
                            <w:sz w:val="14"/>
                          </w:rPr>
                          <w:t> </w:t>
                        </w:r>
                        <w:r>
                          <w:rPr>
                            <w:spacing w:val="-2"/>
                            <w:w w:val="105"/>
                            <w:sz w:val="14"/>
                          </w:rPr>
                          <w:t>Exchange</w:t>
                        </w:r>
                        <w:r>
                          <w:rPr>
                            <w:spacing w:val="40"/>
                            <w:w w:val="105"/>
                            <w:sz w:val="14"/>
                          </w:rPr>
                          <w:t> </w:t>
                        </w:r>
                        <w:r>
                          <w:rPr>
                            <w:spacing w:val="-2"/>
                            <w:w w:val="105"/>
                            <w:sz w:val="14"/>
                          </w:rPr>
                          <w:t>Control</w:t>
                        </w:r>
                      </w:p>
                    </w:txbxContent>
                  </v:textbox>
                  <w10:wrap type="none"/>
                </v:shape>
                <v:shape style="position:absolute;left:4528;top:1277;width:1041;height:588" type="#_x0000_t202" id="docshape91" filled="false" stroked="false">
                  <v:textbox inset="0,0,0,0">
                    <w:txbxContent>
                      <w:p>
                        <w:pPr>
                          <w:spacing w:before="5"/>
                          <w:ind w:left="0" w:right="0" w:firstLine="0"/>
                          <w:jc w:val="left"/>
                          <w:rPr>
                            <w:sz w:val="14"/>
                          </w:rPr>
                        </w:pPr>
                        <w:r>
                          <w:rPr>
                            <w:w w:val="105"/>
                            <w:sz w:val="14"/>
                          </w:rPr>
                          <w:t>Input</w:t>
                        </w:r>
                        <w:r>
                          <w:rPr>
                            <w:spacing w:val="-5"/>
                            <w:w w:val="105"/>
                            <w:sz w:val="14"/>
                          </w:rPr>
                          <w:t> </w:t>
                        </w:r>
                        <w:r>
                          <w:rPr>
                            <w:spacing w:val="-2"/>
                            <w:w w:val="105"/>
                            <w:sz w:val="14"/>
                          </w:rPr>
                          <w:t>Buffer</w:t>
                        </w:r>
                      </w:p>
                      <w:p>
                        <w:pPr>
                          <w:spacing w:line="256" w:lineRule="auto" w:before="151"/>
                          <w:ind w:left="485" w:right="0" w:firstLine="0"/>
                          <w:jc w:val="left"/>
                          <w:rPr>
                            <w:sz w:val="11"/>
                          </w:rPr>
                        </w:pPr>
                        <w:r>
                          <w:rPr>
                            <w:spacing w:val="-2"/>
                            <w:w w:val="105"/>
                            <w:sz w:val="11"/>
                          </w:rPr>
                          <w:t>Program</w:t>
                        </w:r>
                        <w:r>
                          <w:rPr>
                            <w:spacing w:val="40"/>
                            <w:w w:val="105"/>
                            <w:sz w:val="11"/>
                          </w:rPr>
                          <w:t> </w:t>
                        </w:r>
                        <w:r>
                          <w:rPr>
                            <w:spacing w:val="-2"/>
                            <w:w w:val="105"/>
                            <w:sz w:val="11"/>
                          </w:rPr>
                          <w:t>Messages</w:t>
                        </w:r>
                      </w:p>
                    </w:txbxContent>
                  </v:textbox>
                  <w10:wrap type="none"/>
                </v:shape>
                <v:shape style="position:absolute;left:1423;top:1288;width:1102;height:569" type="#_x0000_t202" id="docshape92" filled="false" stroked="false">
                  <v:textbox inset="0,0,0,0">
                    <w:txbxContent>
                      <w:p>
                        <w:pPr>
                          <w:spacing w:before="5"/>
                          <w:ind w:left="159" w:right="0" w:firstLine="0"/>
                          <w:jc w:val="left"/>
                          <w:rPr>
                            <w:sz w:val="14"/>
                          </w:rPr>
                        </w:pPr>
                        <w:r>
                          <w:rPr>
                            <w:w w:val="105"/>
                            <w:sz w:val="14"/>
                          </w:rPr>
                          <w:t>Output</w:t>
                        </w:r>
                        <w:r>
                          <w:rPr>
                            <w:spacing w:val="-9"/>
                            <w:w w:val="105"/>
                            <w:sz w:val="14"/>
                          </w:rPr>
                          <w:t> </w:t>
                        </w:r>
                        <w:r>
                          <w:rPr>
                            <w:spacing w:val="-2"/>
                            <w:w w:val="105"/>
                            <w:sz w:val="14"/>
                          </w:rPr>
                          <w:t>Queue</w:t>
                        </w:r>
                      </w:p>
                      <w:p>
                        <w:pPr>
                          <w:spacing w:line="256" w:lineRule="auto" w:before="132"/>
                          <w:ind w:left="0" w:right="101" w:firstLine="6"/>
                          <w:jc w:val="left"/>
                          <w:rPr>
                            <w:sz w:val="11"/>
                          </w:rPr>
                        </w:pPr>
                        <w:r>
                          <w:rPr>
                            <w:spacing w:val="-2"/>
                            <w:w w:val="105"/>
                            <w:sz w:val="11"/>
                          </w:rPr>
                          <w:t>Response</w:t>
                        </w:r>
                        <w:r>
                          <w:rPr>
                            <w:spacing w:val="40"/>
                            <w:w w:val="105"/>
                            <w:sz w:val="11"/>
                          </w:rPr>
                          <w:t> </w:t>
                        </w:r>
                        <w:r>
                          <w:rPr>
                            <w:spacing w:val="-2"/>
                            <w:w w:val="105"/>
                            <w:sz w:val="11"/>
                          </w:rPr>
                          <w:t>Messages</w:t>
                        </w:r>
                      </w:p>
                    </w:txbxContent>
                  </v:textbox>
                  <w10:wrap type="none"/>
                </v:shape>
                <v:shape style="position:absolute;left:5014;top:762;width:555;height:271" type="#_x0000_t202" id="docshape93" filled="false" stroked="false">
                  <v:textbox inset="0,0,0,0">
                    <w:txbxContent>
                      <w:p>
                        <w:pPr>
                          <w:spacing w:line="256" w:lineRule="auto" w:before="0"/>
                          <w:ind w:left="0" w:right="0" w:firstLine="0"/>
                          <w:jc w:val="left"/>
                          <w:rPr>
                            <w:sz w:val="11"/>
                          </w:rPr>
                        </w:pPr>
                        <w:r>
                          <w:rPr>
                            <w:spacing w:val="-2"/>
                            <w:w w:val="105"/>
                            <w:sz w:val="11"/>
                          </w:rPr>
                          <w:t>Program</w:t>
                        </w:r>
                        <w:r>
                          <w:rPr>
                            <w:spacing w:val="40"/>
                            <w:w w:val="105"/>
                            <w:sz w:val="11"/>
                          </w:rPr>
                          <w:t> </w:t>
                        </w:r>
                        <w:r>
                          <w:rPr>
                            <w:spacing w:val="-2"/>
                            <w:w w:val="105"/>
                            <w:sz w:val="11"/>
                          </w:rPr>
                          <w:t>Messages</w:t>
                        </w:r>
                      </w:p>
                    </w:txbxContent>
                  </v:textbox>
                  <w10:wrap type="none"/>
                </v:shape>
                <v:shape style="position:absolute;left:3164;top:621;width:592;height:340" type="#_x0000_t202" id="docshape94" filled="false" stroked="false">
                  <v:textbox inset="0,0,0,0">
                    <w:txbxContent>
                      <w:p>
                        <w:pPr>
                          <w:spacing w:before="5"/>
                          <w:ind w:left="0" w:right="17" w:firstLine="0"/>
                          <w:jc w:val="center"/>
                          <w:rPr>
                            <w:sz w:val="14"/>
                          </w:rPr>
                        </w:pPr>
                        <w:r>
                          <w:rPr>
                            <w:spacing w:val="-4"/>
                            <w:w w:val="105"/>
                            <w:sz w:val="14"/>
                          </w:rPr>
                          <w:t>GPIB</w:t>
                        </w:r>
                      </w:p>
                      <w:p>
                        <w:pPr>
                          <w:spacing w:before="9"/>
                          <w:ind w:left="0" w:right="18" w:firstLine="0"/>
                          <w:jc w:val="center"/>
                          <w:rPr>
                            <w:sz w:val="14"/>
                          </w:rPr>
                        </w:pPr>
                        <w:r>
                          <w:rPr>
                            <w:spacing w:val="-2"/>
                            <w:w w:val="105"/>
                            <w:sz w:val="14"/>
                          </w:rPr>
                          <w:t>Interface</w:t>
                        </w:r>
                      </w:p>
                    </w:txbxContent>
                  </v:textbox>
                  <w10:wrap type="none"/>
                </v:shape>
                <v:shape style="position:absolute;left:1423;top:754;width:555;height:271" type="#_x0000_t202" id="docshape95" filled="false" stroked="false">
                  <v:textbox inset="0,0,0,0">
                    <w:txbxContent>
                      <w:p>
                        <w:pPr>
                          <w:spacing w:line="256" w:lineRule="auto" w:before="0"/>
                          <w:ind w:left="0" w:right="0" w:firstLine="6"/>
                          <w:jc w:val="left"/>
                          <w:rPr>
                            <w:sz w:val="11"/>
                          </w:rPr>
                        </w:pPr>
                        <w:r>
                          <w:rPr>
                            <w:spacing w:val="-2"/>
                            <w:w w:val="105"/>
                            <w:sz w:val="11"/>
                          </w:rPr>
                          <w:t>Response</w:t>
                        </w:r>
                        <w:r>
                          <w:rPr>
                            <w:spacing w:val="40"/>
                            <w:w w:val="105"/>
                            <w:sz w:val="11"/>
                          </w:rPr>
                          <w:t> </w:t>
                        </w:r>
                        <w:r>
                          <w:rPr>
                            <w:spacing w:val="-2"/>
                            <w:w w:val="105"/>
                            <w:sz w:val="11"/>
                          </w:rPr>
                          <w:t>Messages</w:t>
                        </w:r>
                      </w:p>
                    </w:txbxContent>
                  </v:textbox>
                  <w10:wrap type="none"/>
                </v:shape>
                <v:shape style="position:absolute;left:3309;top:253;width:301;height:136" type="#_x0000_t202" id="docshape96" filled="false" stroked="false">
                  <v:textbox inset="0,0,0,0">
                    <w:txbxContent>
                      <w:p>
                        <w:pPr>
                          <w:spacing w:before="6"/>
                          <w:ind w:left="0" w:right="0" w:firstLine="0"/>
                          <w:jc w:val="left"/>
                          <w:rPr>
                            <w:sz w:val="11"/>
                          </w:rPr>
                        </w:pPr>
                        <w:r>
                          <w:rPr>
                            <w:spacing w:val="-4"/>
                            <w:w w:val="105"/>
                            <w:sz w:val="11"/>
                          </w:rPr>
                          <w:t>GPIB</w:t>
                        </w:r>
                      </w:p>
                    </w:txbxContent>
                  </v:textbox>
                  <w10:wrap type="none"/>
                </v:shape>
              </v:group>
            </w:pict>
          </mc:Fallback>
        </mc:AlternateContent>
      </w:r>
      <w:r>
        <w:rPr>
          <w:rFonts w:ascii="Times New Roman"/>
          <w:sz w:val="20"/>
        </w:rPr>
      </w:r>
    </w:p>
    <w:p>
      <w:pPr>
        <w:tabs>
          <w:tab w:pos="1893" w:val="left" w:leader="none"/>
        </w:tabs>
        <w:spacing w:before="35"/>
        <w:ind w:left="703"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3-</w:t>
      </w:r>
      <w:r>
        <w:rPr>
          <w:rFonts w:ascii="Arial"/>
          <w:b/>
          <w:i/>
          <w:color w:val="231F20"/>
          <w:spacing w:val="-10"/>
          <w:sz w:val="18"/>
        </w:rPr>
        <w:t>3</w:t>
      </w:r>
      <w:r>
        <w:rPr>
          <w:rFonts w:ascii="Arial"/>
          <w:b/>
          <w:i/>
          <w:color w:val="231F20"/>
          <w:sz w:val="18"/>
        </w:rPr>
        <w:tab/>
      </w:r>
      <w:r>
        <w:rPr>
          <w:rFonts w:ascii="Arial"/>
          <w:i/>
          <w:color w:val="231F20"/>
          <w:sz w:val="18"/>
        </w:rPr>
        <w:t>Overview</w:t>
      </w:r>
      <w:r>
        <w:rPr>
          <w:rFonts w:ascii="Arial"/>
          <w:i/>
          <w:color w:val="231F20"/>
          <w:spacing w:val="7"/>
          <w:sz w:val="18"/>
        </w:rPr>
        <w:t> </w:t>
      </w:r>
      <w:r>
        <w:rPr>
          <w:rFonts w:ascii="Arial"/>
          <w:i/>
          <w:color w:val="231F20"/>
          <w:sz w:val="18"/>
        </w:rPr>
        <w:t>of</w:t>
      </w:r>
      <w:r>
        <w:rPr>
          <w:rFonts w:ascii="Arial"/>
          <w:i/>
          <w:color w:val="231F20"/>
          <w:spacing w:val="8"/>
          <w:sz w:val="18"/>
        </w:rPr>
        <w:t> </w:t>
      </w:r>
      <w:r>
        <w:rPr>
          <w:rFonts w:ascii="Arial"/>
          <w:i/>
          <w:color w:val="231F20"/>
          <w:sz w:val="18"/>
        </w:rPr>
        <w:t>the</w:t>
      </w:r>
      <w:r>
        <w:rPr>
          <w:rFonts w:ascii="Arial"/>
          <w:i/>
          <w:color w:val="231F20"/>
          <w:spacing w:val="6"/>
          <w:sz w:val="18"/>
        </w:rPr>
        <w:t> </w:t>
      </w:r>
      <w:r>
        <w:rPr>
          <w:rFonts w:ascii="Arial"/>
          <w:i/>
          <w:color w:val="231F20"/>
          <w:sz w:val="18"/>
        </w:rPr>
        <w:t>firmware</w:t>
      </w:r>
      <w:r>
        <w:rPr>
          <w:rFonts w:ascii="Arial"/>
          <w:i/>
          <w:color w:val="231F20"/>
          <w:spacing w:val="7"/>
          <w:sz w:val="18"/>
        </w:rPr>
        <w:t> </w:t>
      </w:r>
      <w:r>
        <w:rPr>
          <w:rFonts w:ascii="Arial"/>
          <w:i/>
          <w:color w:val="231F20"/>
          <w:sz w:val="18"/>
        </w:rPr>
        <w:t>in</w:t>
      </w:r>
      <w:r>
        <w:rPr>
          <w:rFonts w:ascii="Arial"/>
          <w:i/>
          <w:color w:val="231F20"/>
          <w:spacing w:val="7"/>
          <w:sz w:val="18"/>
        </w:rPr>
        <w:t> </w:t>
      </w:r>
      <w:r>
        <w:rPr>
          <w:rFonts w:ascii="Arial"/>
          <w:i/>
          <w:color w:val="231F20"/>
          <w:sz w:val="18"/>
        </w:rPr>
        <w:t>a</w:t>
      </w:r>
      <w:r>
        <w:rPr>
          <w:rFonts w:ascii="Arial"/>
          <w:i/>
          <w:color w:val="231F20"/>
          <w:spacing w:val="6"/>
          <w:sz w:val="18"/>
        </w:rPr>
        <w:t> </w:t>
      </w:r>
      <w:r>
        <w:rPr>
          <w:rFonts w:ascii="Arial"/>
          <w:i/>
          <w:color w:val="231F20"/>
          <w:sz w:val="18"/>
        </w:rPr>
        <w:t>SCPI</w:t>
      </w:r>
      <w:r>
        <w:rPr>
          <w:rFonts w:ascii="Arial"/>
          <w:i/>
          <w:color w:val="231F20"/>
          <w:spacing w:val="8"/>
          <w:sz w:val="18"/>
        </w:rPr>
        <w:t> </w:t>
      </w:r>
      <w:r>
        <w:rPr>
          <w:rFonts w:ascii="Arial"/>
          <w:i/>
          <w:color w:val="231F20"/>
          <w:spacing w:val="-2"/>
          <w:sz w:val="18"/>
        </w:rPr>
        <w:t>instrument.</w:t>
      </w:r>
    </w:p>
    <w:p>
      <w:pPr>
        <w:spacing w:after="0"/>
        <w:jc w:val="left"/>
        <w:rPr>
          <w:rFonts w:ascii="Arial"/>
          <w:i/>
          <w:sz w:val="18"/>
        </w:rPr>
        <w:sectPr>
          <w:type w:val="continuous"/>
          <w:pgSz w:w="8420" w:h="11900"/>
          <w:pgMar w:header="234" w:footer="413" w:top="420" w:bottom="280" w:left="283" w:right="425"/>
        </w:sectPr>
      </w:pPr>
    </w:p>
    <w:p>
      <w:pPr>
        <w:pStyle w:val="BodyText"/>
        <w:rPr>
          <w:rFonts w:ascii="Arial"/>
          <w:i/>
          <w:sz w:val="20"/>
        </w:rPr>
      </w:pPr>
    </w:p>
    <w:p>
      <w:pPr>
        <w:pStyle w:val="BodyText"/>
        <w:spacing w:before="56"/>
        <w:rPr>
          <w:rFonts w:ascii="Arial"/>
          <w:i/>
          <w:sz w:val="20"/>
        </w:rPr>
      </w:pPr>
    </w:p>
    <w:p>
      <w:pPr>
        <w:pStyle w:val="BodyText"/>
        <w:spacing w:after="0"/>
        <w:rPr>
          <w:rFonts w:ascii="Arial"/>
          <w:i/>
          <w:sz w:val="20"/>
        </w:rPr>
        <w:sectPr>
          <w:headerReference w:type="even" r:id="rId41"/>
          <w:headerReference w:type="default" r:id="rId42"/>
          <w:footerReference w:type="even" r:id="rId43"/>
          <w:footerReference w:type="default" r:id="rId44"/>
          <w:pgSz w:w="8420" w:h="11900"/>
          <w:pgMar w:header="234" w:footer="413" w:top="420" w:bottom="600" w:left="283" w:right="425"/>
          <w:pgNumType w:start="4"/>
        </w:sectPr>
      </w:pPr>
    </w:p>
    <w:p>
      <w:pPr>
        <w:pStyle w:val="Heading4"/>
        <w:spacing w:line="232" w:lineRule="auto" w:before="63"/>
      </w:pPr>
      <w:bookmarkStart w:name="How does SCPI Work in the Instrument? 3-" w:id="143"/>
      <w:bookmarkEnd w:id="143"/>
      <w:r>
        <w:rPr>
          <w:b w:val="0"/>
        </w:rPr>
      </w:r>
      <w:bookmarkStart w:name="Error 3-4, 3-17, 8-131" w:id="144"/>
      <w:bookmarkEnd w:id="144"/>
      <w:r>
        <w:rPr>
          <w:b w:val="0"/>
        </w:rPr>
      </w:r>
      <w:bookmarkStart w:name="Device specific errors 3-4, 3-18" w:id="145"/>
      <w:bookmarkEnd w:id="145"/>
      <w:r>
        <w:rPr>
          <w:b w:val="0"/>
        </w:rPr>
      </w:r>
      <w:bookmarkStart w:name="Control 3-4" w:id="146"/>
      <w:bookmarkEnd w:id="146"/>
      <w:r>
        <w:rPr>
          <w:b w:val="0"/>
        </w:rPr>
      </w:r>
      <w:bookmarkStart w:name="Error 3-4, 3-18, 6-17, 8-131" w:id="147"/>
      <w:bookmarkEnd w:id="147"/>
      <w:r>
        <w:rPr>
          <w:b w:val="0"/>
        </w:rPr>
      </w:r>
      <w:bookmarkStart w:name="Exchange Control 3-4" w:id="148"/>
      <w:bookmarkEnd w:id="148"/>
      <w:r>
        <w:rPr>
          <w:b w:val="0"/>
        </w:rPr>
      </w:r>
      <w:bookmarkStart w:name="Parser 3-4" w:id="149"/>
      <w:bookmarkEnd w:id="149"/>
      <w:r>
        <w:rPr>
          <w:b w:val="0"/>
        </w:rPr>
      </w:r>
      <w:bookmarkStart w:name="Error 3-4, 3-18, 6-17, 7-12, 8-131" w:id="150"/>
      <w:bookmarkEnd w:id="150"/>
      <w:r>
        <w:rPr>
          <w:b w:val="0"/>
        </w:rPr>
      </w:r>
      <w:bookmarkStart w:name="_bookmark12" w:id="151"/>
      <w:bookmarkEnd w:id="151"/>
      <w:r>
        <w:rPr>
          <w:b w:val="0"/>
        </w:rPr>
      </w:r>
      <w:r>
        <w:rPr>
          <w:color w:val="231F20"/>
          <w:spacing w:val="-2"/>
        </w:rPr>
        <w:t>How</w:t>
      </w:r>
      <w:r>
        <w:rPr>
          <w:color w:val="231F20"/>
          <w:spacing w:val="-25"/>
        </w:rPr>
        <w:t> </w:t>
      </w:r>
      <w:r>
        <w:rPr>
          <w:color w:val="231F20"/>
          <w:spacing w:val="-2"/>
        </w:rPr>
        <w:t>does</w:t>
      </w:r>
      <w:r>
        <w:rPr>
          <w:color w:val="231F20"/>
          <w:spacing w:val="-23"/>
        </w:rPr>
        <w:t> </w:t>
      </w:r>
      <w:r>
        <w:rPr>
          <w:color w:val="231F20"/>
          <w:spacing w:val="-2"/>
        </w:rPr>
        <w:t>SCPI </w:t>
      </w:r>
      <w:r>
        <w:rPr>
          <w:color w:val="231F20"/>
        </w:rPr>
        <w:t>Work in the </w:t>
      </w:r>
      <w:r>
        <w:rPr>
          <w:color w:val="231F20"/>
          <w:spacing w:val="-2"/>
        </w:rPr>
        <w:t>Instrument?</w:t>
      </w:r>
    </w:p>
    <w:p>
      <w:pPr>
        <w:spacing w:line="230" w:lineRule="auto" w:before="197"/>
        <w:ind w:left="255" w:right="0" w:firstLine="0"/>
        <w:jc w:val="both"/>
        <w:rPr>
          <w:rFonts w:ascii="Times New Roman"/>
          <w:sz w:val="20"/>
        </w:rPr>
      </w:pPr>
      <w:r>
        <w:rPr>
          <w:rFonts w:ascii="Times New Roman"/>
          <w:color w:val="231F20"/>
          <w:sz w:val="20"/>
        </w:rPr>
        <w:t>The functions inside an instrument </w:t>
      </w:r>
      <w:r>
        <w:rPr>
          <w:rFonts w:ascii="Times New Roman"/>
          <w:color w:val="231F20"/>
          <w:sz w:val="20"/>
        </w:rPr>
        <w:t>that control the operation provide SCPI com- patibility.</w:t>
      </w:r>
      <w:r>
        <w:rPr>
          <w:rFonts w:ascii="Times New Roman"/>
          <w:color w:val="231F20"/>
          <w:spacing w:val="40"/>
          <w:sz w:val="20"/>
        </w:rPr>
        <w:t> </w:t>
      </w:r>
      <w:hyperlink w:history="true" w:anchor="_bookmark11">
        <w:r>
          <w:rPr>
            <w:rFonts w:ascii="Times New Roman"/>
            <w:color w:val="231F20"/>
            <w:sz w:val="20"/>
          </w:rPr>
          <w:t>Figure 3-3</w:t>
        </w:r>
      </w:hyperlink>
      <w:r>
        <w:rPr>
          <w:rFonts w:ascii="Times New Roman"/>
          <w:color w:val="231F20"/>
          <w:spacing w:val="40"/>
          <w:sz w:val="20"/>
        </w:rPr>
        <w:t> </w:t>
      </w:r>
      <w:r>
        <w:rPr>
          <w:rFonts w:ascii="Times New Roman"/>
          <w:color w:val="231F20"/>
          <w:sz w:val="20"/>
        </w:rPr>
        <w:t>shows a simplified logical model of the message flow inside a SCPI instrument.</w:t>
      </w:r>
    </w:p>
    <w:p>
      <w:pPr>
        <w:spacing w:line="230" w:lineRule="auto" w:before="116"/>
        <w:ind w:left="255" w:right="1" w:firstLine="0"/>
        <w:jc w:val="both"/>
        <w:rPr>
          <w:rFonts w:ascii="Times New Roman"/>
          <w:sz w:val="20"/>
        </w:rPr>
      </w:pPr>
      <w:r>
        <w:rPr>
          <w:rFonts w:ascii="Times New Roman"/>
          <w:color w:val="231F20"/>
          <w:sz w:val="20"/>
        </w:rPr>
        <w:t>When the controller sends a message to </w:t>
      </w:r>
      <w:r>
        <w:rPr>
          <w:rFonts w:ascii="Times New Roman"/>
          <w:color w:val="231F20"/>
          <w:sz w:val="20"/>
        </w:rPr>
        <w:t>a SCPI instrument, roughly the following </w:t>
      </w:r>
      <w:r>
        <w:rPr>
          <w:rFonts w:ascii="Times New Roman"/>
          <w:color w:val="231F20"/>
          <w:spacing w:val="-2"/>
          <w:sz w:val="20"/>
        </w:rPr>
        <w:t>happens:</w:t>
      </w:r>
    </w:p>
    <w:p>
      <w:pPr>
        <w:pStyle w:val="ListParagraph"/>
        <w:numPr>
          <w:ilvl w:val="0"/>
          <w:numId w:val="4"/>
        </w:numPr>
        <w:tabs>
          <w:tab w:pos="425" w:val="left" w:leader="none"/>
        </w:tabs>
        <w:spacing w:line="249" w:lineRule="auto" w:before="110" w:after="0"/>
        <w:ind w:left="425" w:right="153" w:hanging="170"/>
        <w:jc w:val="left"/>
        <w:rPr>
          <w:sz w:val="18"/>
        </w:rPr>
      </w:pPr>
      <w:r>
        <w:rPr>
          <w:color w:val="231F20"/>
          <w:sz w:val="18"/>
        </w:rPr>
        <w:t>The GPIB controller addresses the </w:t>
      </w:r>
      <w:r>
        <w:rPr>
          <w:color w:val="231F20"/>
          <w:sz w:val="18"/>
        </w:rPr>
        <w:t>instru- ment as listener.</w:t>
      </w:r>
    </w:p>
    <w:p>
      <w:pPr>
        <w:pStyle w:val="ListParagraph"/>
        <w:numPr>
          <w:ilvl w:val="0"/>
          <w:numId w:val="4"/>
        </w:numPr>
        <w:tabs>
          <w:tab w:pos="425" w:val="left" w:leader="none"/>
        </w:tabs>
        <w:spacing w:line="249" w:lineRule="auto" w:before="54" w:after="0"/>
        <w:ind w:left="425" w:right="332" w:hanging="170"/>
        <w:jc w:val="left"/>
        <w:rPr>
          <w:sz w:val="18"/>
        </w:rPr>
      </w:pPr>
      <w:r>
        <w:rPr>
          <w:color w:val="231F20"/>
          <w:sz w:val="18"/>
        </w:rPr>
        <w:t>The GPIB interface function places </w:t>
      </w:r>
      <w:r>
        <w:rPr>
          <w:color w:val="231F20"/>
          <w:sz w:val="18"/>
        </w:rPr>
        <w:t>the message in the Input Buffer.</w:t>
      </w:r>
    </w:p>
    <w:p>
      <w:pPr>
        <w:pStyle w:val="ListParagraph"/>
        <w:numPr>
          <w:ilvl w:val="0"/>
          <w:numId w:val="4"/>
        </w:numPr>
        <w:tabs>
          <w:tab w:pos="425" w:val="left" w:leader="none"/>
        </w:tabs>
        <w:spacing w:line="254" w:lineRule="auto" w:before="55" w:after="0"/>
        <w:ind w:left="425" w:right="15" w:hanging="170"/>
        <w:jc w:val="left"/>
        <w:rPr>
          <w:sz w:val="18"/>
        </w:rPr>
      </w:pPr>
      <w:r>
        <w:rPr>
          <w:color w:val="231F20"/>
          <w:sz w:val="18"/>
        </w:rPr>
        <w:t>The Parser fetches the message from the Input Buffer, parses (decodes) the </w:t>
      </w:r>
      <w:r>
        <w:rPr>
          <w:color w:val="231F20"/>
          <w:sz w:val="18"/>
        </w:rPr>
        <w:t>message, and checks for the correct syntax. The in- strument reports incorrect syntax by send- ing command errors via the status system</w:t>
      </w:r>
      <w:r>
        <w:rPr>
          <w:color w:val="231F20"/>
          <w:spacing w:val="80"/>
          <w:sz w:val="18"/>
        </w:rPr>
        <w:t> </w:t>
      </w:r>
      <w:r>
        <w:rPr>
          <w:color w:val="231F20"/>
          <w:sz w:val="18"/>
        </w:rPr>
        <w:t>to the controller. Moreover, the parser will detect if the controller requires a response. This is the case when the input message is</w:t>
      </w:r>
      <w:r>
        <w:rPr>
          <w:color w:val="231F20"/>
          <w:spacing w:val="80"/>
          <w:sz w:val="18"/>
        </w:rPr>
        <w:t> </w:t>
      </w:r>
      <w:r>
        <w:rPr>
          <w:color w:val="231F20"/>
          <w:sz w:val="18"/>
        </w:rPr>
        <w:t>a query (command with a “?” appended).</w:t>
      </w:r>
    </w:p>
    <w:p>
      <w:pPr>
        <w:spacing w:line="230" w:lineRule="auto" w:before="122"/>
        <w:ind w:left="255" w:right="0" w:firstLine="0"/>
        <w:jc w:val="both"/>
        <w:rPr>
          <w:rFonts w:ascii="Times New Roman"/>
          <w:sz w:val="20"/>
        </w:rPr>
      </w:pPr>
      <w:r>
        <w:rPr>
          <w:rFonts w:ascii="Times New Roman"/>
          <w:color w:val="231F20"/>
          <w:sz w:val="20"/>
        </w:rPr>
        <w:t>The Parser will transfer the </w:t>
      </w:r>
      <w:r>
        <w:rPr>
          <w:rFonts w:ascii="Times New Roman"/>
          <w:color w:val="231F20"/>
          <w:sz w:val="20"/>
        </w:rPr>
        <w:t>executable messages to the Execution Control block in token form (internal codes). The Exe- cution Control block will gather the in- formation required for a device action</w:t>
      </w:r>
      <w:r>
        <w:rPr>
          <w:rFonts w:ascii="Times New Roman"/>
          <w:color w:val="231F20"/>
          <w:spacing w:val="40"/>
          <w:sz w:val="20"/>
        </w:rPr>
        <w:t> </w:t>
      </w:r>
      <w:r>
        <w:rPr>
          <w:rFonts w:ascii="Times New Roman"/>
          <w:color w:val="231F20"/>
          <w:sz w:val="20"/>
        </w:rPr>
        <w:t>and will initiate the requested task at the appropriate time. The instrument reports execution errors</w:t>
      </w:r>
      <w:r>
        <w:rPr>
          <w:rFonts w:ascii="Times New Roman"/>
          <w:color w:val="231F20"/>
          <w:spacing w:val="40"/>
          <w:sz w:val="20"/>
        </w:rPr>
        <w:t> </w:t>
      </w:r>
      <w:r>
        <w:rPr>
          <w:rFonts w:ascii="Times New Roman"/>
          <w:color w:val="231F20"/>
          <w:sz w:val="20"/>
        </w:rPr>
        <w:t>via the status system over the GPIB and places them in the Er- ror Queue.</w:t>
      </w:r>
    </w:p>
    <w:p>
      <w:pPr>
        <w:pStyle w:val="ListParagraph"/>
        <w:numPr>
          <w:ilvl w:val="0"/>
          <w:numId w:val="4"/>
        </w:numPr>
        <w:tabs>
          <w:tab w:pos="425" w:val="left" w:leader="none"/>
        </w:tabs>
        <w:spacing w:line="252" w:lineRule="auto" w:before="104" w:after="0"/>
        <w:ind w:left="425" w:right="193" w:hanging="170"/>
        <w:jc w:val="left"/>
        <w:rPr>
          <w:sz w:val="18"/>
        </w:rPr>
      </w:pPr>
      <w:r>
        <w:rPr>
          <w:color w:val="231F20"/>
          <w:sz w:val="18"/>
        </w:rPr>
        <w:t>When the controller addresses the </w:t>
      </w:r>
      <w:r>
        <w:rPr>
          <w:color w:val="231F20"/>
          <w:sz w:val="18"/>
        </w:rPr>
        <w:t>instru- ment as talker, the instrument takes data from the Output Queue and sends it over the GPIB to the controller.</w:t>
      </w:r>
    </w:p>
    <w:p>
      <w:pPr>
        <w:pStyle w:val="Heading9"/>
        <w:spacing w:line="223" w:lineRule="auto" w:before="77"/>
        <w:ind w:left="176"/>
      </w:pPr>
      <w:r>
        <w:rPr>
          <w:b w:val="0"/>
        </w:rPr>
        <w:br w:type="column"/>
      </w:r>
      <w:r>
        <w:rPr>
          <w:color w:val="231F20"/>
        </w:rPr>
        <w:t>Message</w:t>
      </w:r>
      <w:r>
        <w:rPr>
          <w:color w:val="231F20"/>
          <w:spacing w:val="-17"/>
        </w:rPr>
        <w:t> </w:t>
      </w:r>
      <w:r>
        <w:rPr>
          <w:color w:val="231F20"/>
        </w:rPr>
        <w:t>Exchange</w:t>
      </w:r>
      <w:r>
        <w:rPr>
          <w:color w:val="231F20"/>
          <w:spacing w:val="-17"/>
        </w:rPr>
        <w:t> </w:t>
      </w:r>
      <w:r>
        <w:rPr>
          <w:color w:val="231F20"/>
        </w:rPr>
        <w:t>Control </w:t>
      </w:r>
      <w:r>
        <w:rPr>
          <w:color w:val="231F20"/>
          <w:spacing w:val="-2"/>
        </w:rPr>
        <w:t>protocol</w:t>
      </w:r>
    </w:p>
    <w:p>
      <w:pPr>
        <w:spacing w:line="230" w:lineRule="auto" w:before="109"/>
        <w:ind w:left="176" w:right="493" w:firstLine="0"/>
        <w:jc w:val="both"/>
        <w:rPr>
          <w:rFonts w:ascii="Times New Roman"/>
          <w:sz w:val="20"/>
        </w:rPr>
      </w:pPr>
      <w:r>
        <w:rPr>
          <w:rFonts w:ascii="Times New Roman"/>
          <w:color w:val="231F20"/>
          <w:sz w:val="20"/>
        </w:rPr>
        <w:t>Another important function is the </w:t>
      </w:r>
      <w:r>
        <w:rPr>
          <w:rFonts w:ascii="Times New Roman"/>
          <w:color w:val="231F20"/>
          <w:sz w:val="20"/>
        </w:rPr>
        <w:t>Mes- sage</w:t>
      </w:r>
      <w:r>
        <w:rPr>
          <w:rFonts w:ascii="Times New Roman"/>
          <w:color w:val="231F20"/>
          <w:spacing w:val="40"/>
          <w:sz w:val="20"/>
        </w:rPr>
        <w:t> </w:t>
      </w:r>
      <w:r>
        <w:rPr>
          <w:rFonts w:ascii="Times New Roman"/>
          <w:color w:val="231F20"/>
          <w:sz w:val="20"/>
        </w:rPr>
        <w:t>Exchange</w:t>
      </w:r>
      <w:r>
        <w:rPr>
          <w:rFonts w:ascii="Times New Roman"/>
          <w:color w:val="231F20"/>
          <w:spacing w:val="40"/>
          <w:sz w:val="20"/>
        </w:rPr>
        <w:t> </w:t>
      </w:r>
      <w:r>
        <w:rPr>
          <w:rFonts w:ascii="Times New Roman"/>
          <w:color w:val="231F20"/>
          <w:sz w:val="20"/>
        </w:rPr>
        <w:t>Control,</w:t>
      </w:r>
      <w:r>
        <w:rPr>
          <w:rFonts w:ascii="Times New Roman"/>
          <w:color w:val="231F20"/>
          <w:spacing w:val="40"/>
          <w:sz w:val="20"/>
        </w:rPr>
        <w:t> </w:t>
      </w:r>
      <w:r>
        <w:rPr>
          <w:rFonts w:ascii="Times New Roman"/>
          <w:color w:val="231F20"/>
          <w:sz w:val="20"/>
        </w:rPr>
        <w:t>defined</w:t>
      </w:r>
      <w:r>
        <w:rPr>
          <w:rFonts w:ascii="Times New Roman"/>
          <w:color w:val="231F20"/>
          <w:spacing w:val="40"/>
          <w:sz w:val="20"/>
        </w:rPr>
        <w:t> </w:t>
      </w:r>
      <w:r>
        <w:rPr>
          <w:rFonts w:ascii="Times New Roman"/>
          <w:color w:val="231F20"/>
          <w:sz w:val="20"/>
        </w:rPr>
        <w:t>by IEEE 488.2. The Message Exchange Control</w:t>
      </w:r>
      <w:r>
        <w:rPr>
          <w:rFonts w:ascii="Times New Roman"/>
          <w:color w:val="231F20"/>
          <w:spacing w:val="-5"/>
          <w:sz w:val="20"/>
        </w:rPr>
        <w:t> </w:t>
      </w:r>
      <w:r>
        <w:rPr>
          <w:rFonts w:ascii="Times New Roman"/>
          <w:color w:val="231F20"/>
          <w:sz w:val="20"/>
        </w:rPr>
        <w:t>protocol</w:t>
      </w:r>
      <w:r>
        <w:rPr>
          <w:rFonts w:ascii="Times New Roman"/>
          <w:color w:val="231F20"/>
          <w:spacing w:val="-4"/>
          <w:sz w:val="20"/>
        </w:rPr>
        <w:t> </w:t>
      </w:r>
      <w:r>
        <w:rPr>
          <w:rFonts w:ascii="Times New Roman"/>
          <w:color w:val="231F20"/>
          <w:sz w:val="20"/>
        </w:rPr>
        <w:t>specifies</w:t>
      </w:r>
      <w:r>
        <w:rPr>
          <w:rFonts w:ascii="Times New Roman"/>
          <w:color w:val="231F20"/>
          <w:spacing w:val="-6"/>
          <w:sz w:val="20"/>
        </w:rPr>
        <w:t> </w:t>
      </w:r>
      <w:r>
        <w:rPr>
          <w:rFonts w:ascii="Times New Roman"/>
          <w:color w:val="231F20"/>
          <w:sz w:val="20"/>
        </w:rPr>
        <w:t>the</w:t>
      </w:r>
      <w:r>
        <w:rPr>
          <w:rFonts w:ascii="Times New Roman"/>
          <w:color w:val="231F20"/>
          <w:spacing w:val="-6"/>
          <w:sz w:val="20"/>
        </w:rPr>
        <w:t> </w:t>
      </w:r>
      <w:r>
        <w:rPr>
          <w:rFonts w:ascii="Times New Roman"/>
          <w:color w:val="231F20"/>
          <w:sz w:val="20"/>
        </w:rPr>
        <w:t>interactions between the several functional elements that exist between the GPIB functions</w:t>
      </w:r>
      <w:r>
        <w:rPr>
          <w:rFonts w:ascii="Times New Roman"/>
          <w:color w:val="231F20"/>
          <w:spacing w:val="40"/>
          <w:sz w:val="20"/>
        </w:rPr>
        <w:t> </w:t>
      </w:r>
      <w:r>
        <w:rPr>
          <w:rFonts w:ascii="Times New Roman"/>
          <w:color w:val="231F20"/>
          <w:sz w:val="20"/>
        </w:rPr>
        <w:t>and the device-specific functions, see </w:t>
      </w:r>
      <w:hyperlink w:history="true" w:anchor="_bookmark11">
        <w:r>
          <w:rPr>
            <w:rFonts w:ascii="Times New Roman"/>
            <w:color w:val="231F20"/>
            <w:sz w:val="20"/>
          </w:rPr>
          <w:t>Figure 3-3</w:t>
        </w:r>
      </w:hyperlink>
      <w:r>
        <w:rPr>
          <w:rFonts w:ascii="Times New Roman"/>
          <w:color w:val="231F20"/>
          <w:sz w:val="20"/>
        </w:rPr>
        <w:t> .</w:t>
      </w:r>
    </w:p>
    <w:p>
      <w:pPr>
        <w:spacing w:line="230" w:lineRule="auto" w:before="114"/>
        <w:ind w:left="176" w:right="496" w:firstLine="0"/>
        <w:jc w:val="both"/>
        <w:rPr>
          <w:rFonts w:ascii="Times New Roman"/>
          <w:sz w:val="20"/>
        </w:rPr>
      </w:pPr>
      <w:r>
        <w:rPr>
          <w:rFonts w:ascii="Times New Roman"/>
          <w:color w:val="231F20"/>
          <w:sz w:val="20"/>
        </w:rPr>
        <w:t>The Message Exchange Control </w:t>
      </w:r>
      <w:r>
        <w:rPr>
          <w:rFonts w:ascii="Times New Roman"/>
          <w:color w:val="231F20"/>
          <w:sz w:val="20"/>
        </w:rPr>
        <w:t>protocol specifies how the instrument and control- ler</w:t>
      </w:r>
      <w:r>
        <w:rPr>
          <w:rFonts w:ascii="Times New Roman"/>
          <w:color w:val="231F20"/>
          <w:spacing w:val="-2"/>
          <w:sz w:val="20"/>
        </w:rPr>
        <w:t> </w:t>
      </w:r>
      <w:r>
        <w:rPr>
          <w:rFonts w:ascii="Times New Roman"/>
          <w:color w:val="231F20"/>
          <w:sz w:val="20"/>
        </w:rPr>
        <w:t>should exchange messages.</w:t>
      </w:r>
      <w:r>
        <w:rPr>
          <w:rFonts w:ascii="Times New Roman"/>
          <w:color w:val="231F20"/>
          <w:spacing w:val="-3"/>
          <w:sz w:val="20"/>
        </w:rPr>
        <w:t> </w:t>
      </w:r>
      <w:r>
        <w:rPr>
          <w:rFonts w:ascii="Times New Roman"/>
          <w:color w:val="231F20"/>
          <w:sz w:val="20"/>
        </w:rPr>
        <w:t>For exam- ple, it specifies exactly how an</w:t>
      </w:r>
      <w:r>
        <w:rPr>
          <w:rFonts w:ascii="Times New Roman"/>
          <w:color w:val="231F20"/>
          <w:spacing w:val="80"/>
          <w:sz w:val="20"/>
        </w:rPr>
        <w:t> </w:t>
      </w:r>
      <w:r>
        <w:rPr>
          <w:rFonts w:ascii="Times New Roman"/>
          <w:color w:val="231F20"/>
          <w:sz w:val="20"/>
        </w:rPr>
        <w:t>instrument shall handle program and re- sponse</w:t>
      </w:r>
      <w:r>
        <w:rPr>
          <w:rFonts w:ascii="Times New Roman"/>
          <w:color w:val="231F20"/>
          <w:spacing w:val="-1"/>
          <w:sz w:val="20"/>
        </w:rPr>
        <w:t> </w:t>
      </w:r>
      <w:r>
        <w:rPr>
          <w:rFonts w:ascii="Times New Roman"/>
          <w:color w:val="231F20"/>
          <w:sz w:val="20"/>
        </w:rPr>
        <w:t>messages</w:t>
      </w:r>
      <w:r>
        <w:rPr>
          <w:rFonts w:ascii="Times New Roman"/>
          <w:color w:val="231F20"/>
          <w:spacing w:val="-4"/>
          <w:sz w:val="20"/>
        </w:rPr>
        <w:t> </w:t>
      </w:r>
      <w:r>
        <w:rPr>
          <w:rFonts w:ascii="Times New Roman"/>
          <w:color w:val="231F20"/>
          <w:sz w:val="20"/>
        </w:rPr>
        <w:t>that</w:t>
      </w:r>
      <w:r>
        <w:rPr>
          <w:rFonts w:ascii="Times New Roman"/>
          <w:color w:val="231F20"/>
          <w:spacing w:val="-2"/>
          <w:sz w:val="20"/>
        </w:rPr>
        <w:t> </w:t>
      </w:r>
      <w:r>
        <w:rPr>
          <w:rFonts w:ascii="Times New Roman"/>
          <w:color w:val="231F20"/>
          <w:sz w:val="20"/>
        </w:rPr>
        <w:t>it</w:t>
      </w:r>
      <w:r>
        <w:rPr>
          <w:rFonts w:ascii="Times New Roman"/>
          <w:color w:val="231F20"/>
          <w:spacing w:val="-3"/>
          <w:sz w:val="20"/>
        </w:rPr>
        <w:t> </w:t>
      </w:r>
      <w:r>
        <w:rPr>
          <w:rFonts w:ascii="Times New Roman"/>
          <w:color w:val="231F20"/>
          <w:sz w:val="20"/>
        </w:rPr>
        <w:t>receives</w:t>
      </w:r>
      <w:r>
        <w:rPr>
          <w:rFonts w:ascii="Times New Roman"/>
          <w:color w:val="231F20"/>
          <w:spacing w:val="-2"/>
          <w:sz w:val="20"/>
        </w:rPr>
        <w:t> </w:t>
      </w:r>
      <w:r>
        <w:rPr>
          <w:rFonts w:ascii="Times New Roman"/>
          <w:color w:val="231F20"/>
          <w:sz w:val="20"/>
        </w:rPr>
        <w:t>from</w:t>
      </w:r>
      <w:r>
        <w:rPr>
          <w:rFonts w:ascii="Times New Roman"/>
          <w:color w:val="231F20"/>
          <w:spacing w:val="-2"/>
          <w:sz w:val="20"/>
        </w:rPr>
        <w:t> </w:t>
      </w:r>
      <w:r>
        <w:rPr>
          <w:rFonts w:ascii="Times New Roman"/>
          <w:color w:val="231F20"/>
          <w:sz w:val="20"/>
        </w:rPr>
        <w:t>and returns to a controller.</w:t>
      </w:r>
    </w:p>
    <w:p>
      <w:pPr>
        <w:spacing w:line="230" w:lineRule="auto" w:before="114"/>
        <w:ind w:left="176" w:right="496" w:firstLine="0"/>
        <w:jc w:val="both"/>
        <w:rPr>
          <w:rFonts w:ascii="Times New Roman"/>
          <w:sz w:val="20"/>
        </w:rPr>
      </w:pPr>
      <w:r>
        <w:rPr>
          <w:rFonts w:ascii="Times New Roman"/>
          <w:color w:val="231F20"/>
          <w:sz w:val="20"/>
        </w:rPr>
        <w:t>This protocol introduces the idea of </w:t>
      </w:r>
      <w:r>
        <w:rPr>
          <w:rFonts w:ascii="Times New Roman"/>
          <w:color w:val="231F20"/>
          <w:sz w:val="20"/>
        </w:rPr>
        <w:t>com- mands</w:t>
      </w:r>
      <w:r>
        <w:rPr>
          <w:rFonts w:ascii="Times New Roman"/>
          <w:color w:val="231F20"/>
          <w:sz w:val="20"/>
        </w:rPr>
        <w:t> and queries; queries are program messages</w:t>
      </w:r>
      <w:r>
        <w:rPr>
          <w:rFonts w:ascii="Times New Roman"/>
          <w:color w:val="231F20"/>
          <w:spacing w:val="-5"/>
          <w:sz w:val="20"/>
        </w:rPr>
        <w:t> </w:t>
      </w:r>
      <w:r>
        <w:rPr>
          <w:rFonts w:ascii="Times New Roman"/>
          <w:color w:val="231F20"/>
          <w:sz w:val="20"/>
        </w:rPr>
        <w:t>that</w:t>
      </w:r>
      <w:r>
        <w:rPr>
          <w:rFonts w:ascii="Times New Roman"/>
          <w:color w:val="231F20"/>
          <w:spacing w:val="-4"/>
          <w:sz w:val="20"/>
        </w:rPr>
        <w:t> </w:t>
      </w:r>
      <w:r>
        <w:rPr>
          <w:rFonts w:ascii="Times New Roman"/>
          <w:color w:val="231F20"/>
          <w:sz w:val="20"/>
        </w:rPr>
        <w:t>require</w:t>
      </w:r>
      <w:r>
        <w:rPr>
          <w:rFonts w:ascii="Times New Roman"/>
          <w:color w:val="231F20"/>
          <w:spacing w:val="-2"/>
          <w:sz w:val="20"/>
        </w:rPr>
        <w:t> </w:t>
      </w:r>
      <w:r>
        <w:rPr>
          <w:rFonts w:ascii="Times New Roman"/>
          <w:color w:val="231F20"/>
          <w:sz w:val="20"/>
        </w:rPr>
        <w:t>the</w:t>
      </w:r>
      <w:r>
        <w:rPr>
          <w:rFonts w:ascii="Times New Roman"/>
          <w:color w:val="231F20"/>
          <w:spacing w:val="-3"/>
          <w:sz w:val="20"/>
        </w:rPr>
        <w:t> </w:t>
      </w:r>
      <w:r>
        <w:rPr>
          <w:rFonts w:ascii="Times New Roman"/>
          <w:color w:val="231F20"/>
          <w:sz w:val="20"/>
        </w:rPr>
        <w:t>device</w:t>
      </w:r>
      <w:r>
        <w:rPr>
          <w:rFonts w:ascii="Times New Roman"/>
          <w:color w:val="231F20"/>
          <w:spacing w:val="-3"/>
          <w:sz w:val="20"/>
        </w:rPr>
        <w:t> </w:t>
      </w:r>
      <w:r>
        <w:rPr>
          <w:rFonts w:ascii="Times New Roman"/>
          <w:color w:val="231F20"/>
          <w:sz w:val="20"/>
        </w:rPr>
        <w:t>to</w:t>
      </w:r>
      <w:r>
        <w:rPr>
          <w:rFonts w:ascii="Times New Roman"/>
          <w:color w:val="231F20"/>
          <w:spacing w:val="-3"/>
          <w:sz w:val="20"/>
        </w:rPr>
        <w:t> </w:t>
      </w:r>
      <w:r>
        <w:rPr>
          <w:rFonts w:ascii="Times New Roman"/>
          <w:color w:val="231F20"/>
          <w:sz w:val="20"/>
        </w:rPr>
        <w:t>send</w:t>
      </w:r>
      <w:r>
        <w:rPr>
          <w:rFonts w:ascii="Times New Roman"/>
          <w:color w:val="231F20"/>
          <w:spacing w:val="-2"/>
          <w:sz w:val="20"/>
        </w:rPr>
        <w:t> </w:t>
      </w:r>
      <w:r>
        <w:rPr>
          <w:rFonts w:ascii="Times New Roman"/>
          <w:color w:val="231F20"/>
          <w:sz w:val="20"/>
        </w:rPr>
        <w:t>a response. When the controller does not read this response, the device will gener- ate a Query Error. On the other hand, commands will not cause the device to generate a response. When the controller tries to read a response anyway, the de- vice then generates a Query Error.</w:t>
      </w:r>
    </w:p>
    <w:p>
      <w:pPr>
        <w:spacing w:line="230" w:lineRule="auto" w:before="112"/>
        <w:ind w:left="176" w:right="495" w:firstLine="0"/>
        <w:jc w:val="both"/>
        <w:rPr>
          <w:rFonts w:ascii="Times New Roman"/>
          <w:sz w:val="20"/>
        </w:rPr>
      </w:pPr>
      <w:r>
        <w:rPr>
          <w:rFonts w:ascii="Times New Roman"/>
          <w:color w:val="231F20"/>
          <w:sz w:val="20"/>
        </w:rPr>
        <w:t>The Message Exchange Control </w:t>
      </w:r>
      <w:r>
        <w:rPr>
          <w:rFonts w:ascii="Times New Roman"/>
          <w:color w:val="231F20"/>
          <w:sz w:val="20"/>
        </w:rPr>
        <w:t>protocol also deals with the order of execution of program messages. It defines how to re- spond if Command Errors, Query Errors, Execution</w:t>
      </w:r>
      <w:r>
        <w:rPr>
          <w:rFonts w:ascii="Times New Roman"/>
          <w:color w:val="231F20"/>
          <w:spacing w:val="-8"/>
          <w:sz w:val="20"/>
        </w:rPr>
        <w:t> </w:t>
      </w:r>
      <w:r>
        <w:rPr>
          <w:rFonts w:ascii="Times New Roman"/>
          <w:color w:val="231F20"/>
          <w:sz w:val="20"/>
        </w:rPr>
        <w:t>Errors,</w:t>
      </w:r>
      <w:r>
        <w:rPr>
          <w:rFonts w:ascii="Times New Roman"/>
          <w:color w:val="231F20"/>
          <w:spacing w:val="-6"/>
          <w:sz w:val="20"/>
        </w:rPr>
        <w:t> </w:t>
      </w:r>
      <w:r>
        <w:rPr>
          <w:rFonts w:ascii="Times New Roman"/>
          <w:color w:val="231F20"/>
          <w:sz w:val="20"/>
        </w:rPr>
        <w:t>and</w:t>
      </w:r>
      <w:r>
        <w:rPr>
          <w:rFonts w:ascii="Times New Roman"/>
          <w:color w:val="231F20"/>
          <w:spacing w:val="-7"/>
          <w:sz w:val="20"/>
        </w:rPr>
        <w:t> </w:t>
      </w:r>
      <w:r>
        <w:rPr>
          <w:rFonts w:ascii="Times New Roman"/>
          <w:color w:val="231F20"/>
          <w:sz w:val="20"/>
        </w:rPr>
        <w:t>Device-Specific</w:t>
      </w:r>
      <w:r>
        <w:rPr>
          <w:rFonts w:ascii="Times New Roman"/>
          <w:color w:val="231F20"/>
          <w:spacing w:val="-8"/>
          <w:sz w:val="20"/>
        </w:rPr>
        <w:t> </w:t>
      </w:r>
      <w:r>
        <w:rPr>
          <w:rFonts w:ascii="Times New Roman"/>
          <w:color w:val="231F20"/>
          <w:sz w:val="20"/>
        </w:rPr>
        <w:t>er- rors</w:t>
      </w:r>
      <w:r>
        <w:rPr>
          <w:rFonts w:ascii="Times New Roman"/>
          <w:color w:val="231F20"/>
          <w:spacing w:val="-1"/>
          <w:sz w:val="20"/>
        </w:rPr>
        <w:t> </w:t>
      </w:r>
      <w:r>
        <w:rPr>
          <w:rFonts w:ascii="Times New Roman"/>
          <w:color w:val="231F20"/>
          <w:sz w:val="20"/>
        </w:rPr>
        <w:t>occur. The</w:t>
      </w:r>
      <w:r>
        <w:rPr>
          <w:rFonts w:ascii="Times New Roman"/>
          <w:color w:val="231F20"/>
          <w:spacing w:val="-1"/>
          <w:sz w:val="20"/>
        </w:rPr>
        <w:t> </w:t>
      </w:r>
      <w:r>
        <w:rPr>
          <w:rFonts w:ascii="Times New Roman"/>
          <w:color w:val="231F20"/>
          <w:sz w:val="20"/>
        </w:rPr>
        <w:t>protocol demands</w:t>
      </w:r>
      <w:r>
        <w:rPr>
          <w:rFonts w:ascii="Times New Roman"/>
          <w:color w:val="231F20"/>
          <w:spacing w:val="-2"/>
          <w:sz w:val="20"/>
        </w:rPr>
        <w:t> </w:t>
      </w:r>
      <w:r>
        <w:rPr>
          <w:rFonts w:ascii="Times New Roman"/>
          <w:color w:val="231F20"/>
          <w:sz w:val="20"/>
        </w:rPr>
        <w:t>that</w:t>
      </w:r>
      <w:r>
        <w:rPr>
          <w:rFonts w:ascii="Times New Roman"/>
          <w:color w:val="231F20"/>
          <w:spacing w:val="-2"/>
          <w:sz w:val="20"/>
        </w:rPr>
        <w:t> </w:t>
      </w:r>
      <w:r>
        <w:rPr>
          <w:rFonts w:ascii="Times New Roman"/>
          <w:color w:val="231F20"/>
          <w:sz w:val="20"/>
        </w:rPr>
        <w:t>the instrument report any violation of the IEEE-488.2 rules to the controller, even when</w:t>
      </w:r>
      <w:r>
        <w:rPr>
          <w:rFonts w:ascii="Times New Roman"/>
          <w:color w:val="231F20"/>
          <w:sz w:val="20"/>
        </w:rPr>
        <w:t> it is the controller that violates</w:t>
      </w:r>
      <w:r>
        <w:rPr>
          <w:rFonts w:ascii="Times New Roman"/>
          <w:color w:val="231F20"/>
          <w:spacing w:val="40"/>
          <w:sz w:val="20"/>
        </w:rPr>
        <w:t> </w:t>
      </w:r>
      <w:r>
        <w:rPr>
          <w:rFonts w:ascii="Times New Roman"/>
          <w:color w:val="231F20"/>
          <w:sz w:val="20"/>
        </w:rPr>
        <w:t>these rules.</w:t>
      </w:r>
    </w:p>
    <w:p>
      <w:pPr>
        <w:spacing w:line="230" w:lineRule="auto" w:before="112"/>
        <w:ind w:left="176" w:right="496" w:firstLine="0"/>
        <w:jc w:val="both"/>
        <w:rPr>
          <w:rFonts w:ascii="Times New Roman"/>
          <w:sz w:val="20"/>
        </w:rPr>
      </w:pPr>
      <w:r>
        <w:rPr>
          <w:rFonts w:ascii="Times New Roman"/>
          <w:color w:val="231F20"/>
          <w:sz w:val="20"/>
        </w:rPr>
        <w:t>The IEEE 488.2 standard defines a set </w:t>
      </w:r>
      <w:r>
        <w:rPr>
          <w:rFonts w:ascii="Times New Roman"/>
          <w:color w:val="231F20"/>
          <w:sz w:val="20"/>
        </w:rPr>
        <w:t>of operational states and actions to imple- ment the message exchange protocol. These are shown in the following table:</w:t>
      </w:r>
    </w:p>
    <w:p>
      <w:pPr>
        <w:spacing w:after="0" w:line="230" w:lineRule="auto"/>
        <w:jc w:val="both"/>
        <w:rPr>
          <w:rFonts w:ascii="Times New Roman"/>
          <w:sz w:val="20"/>
        </w:rPr>
        <w:sectPr>
          <w:type w:val="continuous"/>
          <w:pgSz w:w="8420" w:h="11900"/>
          <w:pgMar w:header="234" w:footer="413" w:top="420" w:bottom="280" w:left="283" w:right="425"/>
          <w:cols w:num="2" w:equalWidth="0">
            <w:col w:w="3628" w:space="40"/>
            <w:col w:w="4044"/>
          </w:cols>
        </w:sectPr>
      </w:pPr>
    </w:p>
    <w:p>
      <w:pPr>
        <w:pStyle w:val="BodyText"/>
        <w:rPr>
          <w:rFonts w:ascii="Times New Roman"/>
          <w:sz w:val="20"/>
        </w:rPr>
      </w:pPr>
    </w:p>
    <w:p>
      <w:pPr>
        <w:pStyle w:val="BodyText"/>
        <w:spacing w:before="36"/>
        <w:rPr>
          <w:rFonts w:ascii="Times New Roman"/>
          <w:sz w:val="20"/>
        </w:rPr>
      </w:pPr>
    </w:p>
    <w:p>
      <w:pPr>
        <w:pStyle w:val="BodyText"/>
        <w:spacing w:after="0"/>
        <w:rPr>
          <w:rFonts w:ascii="Times New Roman"/>
          <w:sz w:val="20"/>
        </w:rPr>
        <w:sectPr>
          <w:pgSz w:w="8420" w:h="11900"/>
          <w:pgMar w:header="234" w:footer="413" w:top="440" w:bottom="600" w:left="283" w:right="425"/>
        </w:sectPr>
      </w:pPr>
    </w:p>
    <w:p>
      <w:pPr>
        <w:pStyle w:val="BodyText"/>
        <w:spacing w:before="7"/>
        <w:rPr>
          <w:rFonts w:ascii="Times New Roman"/>
          <w:sz w:val="7"/>
        </w:rPr>
      </w:pPr>
    </w:p>
    <w:tbl>
      <w:tblPr>
        <w:tblW w:w="0" w:type="auto"/>
        <w:jc w:val="left"/>
        <w:tblInd w:w="659"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089"/>
        <w:gridCol w:w="2256"/>
      </w:tblGrid>
      <w:tr>
        <w:trPr>
          <w:trHeight w:val="305" w:hRule="atLeast"/>
        </w:trPr>
        <w:tc>
          <w:tcPr>
            <w:tcW w:w="1089" w:type="dxa"/>
            <w:tcBorders>
              <w:bottom w:val="single" w:sz="2" w:space="0" w:color="231F20"/>
              <w:right w:val="single" w:sz="2" w:space="0" w:color="231F20"/>
            </w:tcBorders>
          </w:tcPr>
          <w:p>
            <w:pPr>
              <w:pStyle w:val="TableParagraph"/>
              <w:spacing w:line="186" w:lineRule="exact" w:before="99"/>
              <w:ind w:left="46"/>
              <w:rPr>
                <w:rFonts w:ascii="Arial"/>
                <w:b/>
                <w:sz w:val="18"/>
              </w:rPr>
            </w:pPr>
            <w:bookmarkStart w:name="Deadlock 3-5" w:id="152"/>
            <w:bookmarkEnd w:id="152"/>
            <w:r>
              <w:rPr/>
            </w:r>
            <w:bookmarkStart w:name="Deferred commands 3-5" w:id="153"/>
            <w:bookmarkEnd w:id="153"/>
            <w:r>
              <w:rPr/>
            </w:r>
            <w:bookmarkStart w:name="Interrupted 3-5" w:id="154"/>
            <w:bookmarkEnd w:id="154"/>
            <w:r>
              <w:rPr/>
            </w:r>
            <w:bookmarkStart w:name="terminator 3-5" w:id="155"/>
            <w:bookmarkEnd w:id="155"/>
            <w:r>
              <w:rPr/>
            </w:r>
            <w:bookmarkStart w:name="Message 3-5" w:id="156"/>
            <w:bookmarkEnd w:id="156"/>
            <w:r>
              <w:rPr/>
            </w:r>
            <w:bookmarkStart w:name="Sequential commands 3-5" w:id="157"/>
            <w:bookmarkEnd w:id="157"/>
            <w:r>
              <w:rPr/>
            </w:r>
            <w:bookmarkStart w:name="Unterminated 3-5" w:id="158"/>
            <w:bookmarkEnd w:id="158"/>
            <w:r>
              <w:rPr/>
            </w:r>
            <w:bookmarkStart w:name="_bookmark13" w:id="159"/>
            <w:bookmarkEnd w:id="159"/>
            <w:r>
              <w:rPr/>
            </w:r>
            <w:r>
              <w:rPr>
                <w:rFonts w:ascii="Arial"/>
                <w:b/>
                <w:color w:val="231F20"/>
                <w:spacing w:val="-2"/>
                <w:sz w:val="18"/>
              </w:rPr>
              <w:t>State</w:t>
            </w:r>
          </w:p>
        </w:tc>
        <w:tc>
          <w:tcPr>
            <w:tcW w:w="2256" w:type="dxa"/>
            <w:tcBorders>
              <w:left w:val="single" w:sz="2" w:space="0" w:color="231F20"/>
              <w:bottom w:val="single" w:sz="2" w:space="0" w:color="231F20"/>
            </w:tcBorders>
          </w:tcPr>
          <w:p>
            <w:pPr>
              <w:pStyle w:val="TableParagraph"/>
              <w:spacing w:line="186" w:lineRule="exact" w:before="99"/>
              <w:ind w:left="100"/>
              <w:rPr>
                <w:rFonts w:ascii="Arial"/>
                <w:b/>
                <w:sz w:val="18"/>
              </w:rPr>
            </w:pPr>
            <w:r>
              <w:rPr>
                <w:rFonts w:ascii="Arial"/>
                <w:b/>
                <w:color w:val="231F20"/>
                <w:spacing w:val="-2"/>
                <w:sz w:val="18"/>
              </w:rPr>
              <w:t>Purpose</w:t>
            </w:r>
          </w:p>
        </w:tc>
      </w:tr>
      <w:tr>
        <w:trPr>
          <w:trHeight w:val="236" w:hRule="atLeast"/>
        </w:trPr>
        <w:tc>
          <w:tcPr>
            <w:tcW w:w="1089" w:type="dxa"/>
            <w:tcBorders>
              <w:top w:val="single" w:sz="2" w:space="0" w:color="231F20"/>
              <w:bottom w:val="single" w:sz="2" w:space="0" w:color="231F20"/>
              <w:right w:val="single" w:sz="2" w:space="0" w:color="231F20"/>
            </w:tcBorders>
          </w:tcPr>
          <w:p>
            <w:pPr>
              <w:pStyle w:val="TableParagraph"/>
              <w:spacing w:line="186" w:lineRule="exact" w:before="30"/>
              <w:ind w:left="46"/>
              <w:rPr>
                <w:sz w:val="18"/>
              </w:rPr>
            </w:pPr>
            <w:r>
              <w:rPr>
                <w:color w:val="231F20"/>
                <w:spacing w:val="-4"/>
                <w:sz w:val="18"/>
              </w:rPr>
              <w:t>IDLE</w:t>
            </w:r>
          </w:p>
        </w:tc>
        <w:tc>
          <w:tcPr>
            <w:tcW w:w="2256" w:type="dxa"/>
            <w:tcBorders>
              <w:top w:val="single" w:sz="2" w:space="0" w:color="231F20"/>
              <w:left w:val="single" w:sz="2" w:space="0" w:color="231F20"/>
              <w:bottom w:val="single" w:sz="2" w:space="0" w:color="231F20"/>
            </w:tcBorders>
          </w:tcPr>
          <w:p>
            <w:pPr>
              <w:pStyle w:val="TableParagraph"/>
              <w:spacing w:line="186" w:lineRule="exact" w:before="30"/>
              <w:ind w:left="40"/>
              <w:rPr>
                <w:sz w:val="18"/>
              </w:rPr>
            </w:pPr>
            <w:r>
              <w:rPr>
                <w:color w:val="231F20"/>
                <w:sz w:val="18"/>
              </w:rPr>
              <w:t>Wait</w:t>
            </w:r>
            <w:r>
              <w:rPr>
                <w:color w:val="231F20"/>
                <w:spacing w:val="10"/>
                <w:sz w:val="18"/>
              </w:rPr>
              <w:t> </w:t>
            </w:r>
            <w:r>
              <w:rPr>
                <w:color w:val="231F20"/>
                <w:sz w:val="18"/>
              </w:rPr>
              <w:t>for</w:t>
            </w:r>
            <w:r>
              <w:rPr>
                <w:color w:val="231F20"/>
                <w:spacing w:val="10"/>
                <w:sz w:val="18"/>
              </w:rPr>
              <w:t> </w:t>
            </w:r>
            <w:r>
              <w:rPr>
                <w:color w:val="231F20"/>
                <w:spacing w:val="-2"/>
                <w:sz w:val="18"/>
              </w:rPr>
              <w:t>messages</w:t>
            </w:r>
          </w:p>
        </w:tc>
      </w:tr>
      <w:tr>
        <w:trPr>
          <w:trHeight w:val="456" w:hRule="atLeast"/>
        </w:trPr>
        <w:tc>
          <w:tcPr>
            <w:tcW w:w="1089" w:type="dxa"/>
            <w:tcBorders>
              <w:top w:val="single" w:sz="2" w:space="0" w:color="231F20"/>
              <w:bottom w:val="single" w:sz="2" w:space="0" w:color="231F20"/>
              <w:right w:val="single" w:sz="2" w:space="0" w:color="231F20"/>
            </w:tcBorders>
          </w:tcPr>
          <w:p>
            <w:pPr>
              <w:pStyle w:val="TableParagraph"/>
              <w:spacing w:before="30"/>
              <w:ind w:left="46"/>
              <w:rPr>
                <w:sz w:val="18"/>
              </w:rPr>
            </w:pPr>
            <w:r>
              <w:rPr>
                <w:color w:val="231F20"/>
                <w:spacing w:val="-4"/>
                <w:sz w:val="18"/>
              </w:rPr>
              <w:t>READ</w:t>
            </w:r>
          </w:p>
        </w:tc>
        <w:tc>
          <w:tcPr>
            <w:tcW w:w="2256" w:type="dxa"/>
            <w:tcBorders>
              <w:top w:val="single" w:sz="2" w:space="0" w:color="231F20"/>
              <w:left w:val="single" w:sz="2" w:space="0" w:color="231F20"/>
              <w:bottom w:val="single" w:sz="2" w:space="0" w:color="231F20"/>
            </w:tcBorders>
          </w:tcPr>
          <w:p>
            <w:pPr>
              <w:pStyle w:val="TableParagraph"/>
              <w:spacing w:line="220" w:lineRule="atLeast"/>
              <w:ind w:left="40"/>
              <w:rPr>
                <w:sz w:val="18"/>
              </w:rPr>
            </w:pPr>
            <w:r>
              <w:rPr>
                <w:color w:val="231F20"/>
                <w:sz w:val="18"/>
              </w:rPr>
              <w:t>Read</w:t>
            </w:r>
            <w:r>
              <w:rPr>
                <w:color w:val="231F20"/>
                <w:spacing w:val="-5"/>
                <w:sz w:val="18"/>
              </w:rPr>
              <w:t> </w:t>
            </w:r>
            <w:r>
              <w:rPr>
                <w:color w:val="231F20"/>
                <w:sz w:val="18"/>
              </w:rPr>
              <w:t>and</w:t>
            </w:r>
            <w:r>
              <w:rPr>
                <w:color w:val="231F20"/>
                <w:spacing w:val="-4"/>
                <w:sz w:val="18"/>
              </w:rPr>
              <w:t> </w:t>
            </w:r>
            <w:r>
              <w:rPr>
                <w:color w:val="231F20"/>
                <w:sz w:val="18"/>
              </w:rPr>
              <w:t>execute</w:t>
            </w:r>
            <w:r>
              <w:rPr>
                <w:color w:val="231F20"/>
                <w:spacing w:val="-6"/>
                <w:sz w:val="18"/>
              </w:rPr>
              <w:t> </w:t>
            </w:r>
            <w:r>
              <w:rPr>
                <w:color w:val="231F20"/>
                <w:sz w:val="18"/>
              </w:rPr>
              <w:t>mes- </w:t>
            </w:r>
            <w:r>
              <w:rPr>
                <w:color w:val="231F20"/>
                <w:spacing w:val="-2"/>
                <w:sz w:val="18"/>
              </w:rPr>
              <w:t>sages</w:t>
            </w:r>
          </w:p>
        </w:tc>
      </w:tr>
      <w:tr>
        <w:trPr>
          <w:trHeight w:val="456" w:hRule="atLeast"/>
        </w:trPr>
        <w:tc>
          <w:tcPr>
            <w:tcW w:w="1089" w:type="dxa"/>
            <w:tcBorders>
              <w:top w:val="single" w:sz="2" w:space="0" w:color="231F20"/>
              <w:bottom w:val="single" w:sz="2" w:space="0" w:color="231F20"/>
              <w:right w:val="single" w:sz="2" w:space="0" w:color="231F20"/>
            </w:tcBorders>
          </w:tcPr>
          <w:p>
            <w:pPr>
              <w:pStyle w:val="TableParagraph"/>
              <w:spacing w:before="30"/>
              <w:ind w:left="46"/>
              <w:rPr>
                <w:sz w:val="18"/>
              </w:rPr>
            </w:pPr>
            <w:r>
              <w:rPr>
                <w:color w:val="231F20"/>
                <w:spacing w:val="-2"/>
                <w:sz w:val="18"/>
              </w:rPr>
              <w:t>QUERY</w:t>
            </w:r>
          </w:p>
        </w:tc>
        <w:tc>
          <w:tcPr>
            <w:tcW w:w="2256" w:type="dxa"/>
            <w:tcBorders>
              <w:top w:val="single" w:sz="2" w:space="0" w:color="231F20"/>
              <w:left w:val="single" w:sz="2" w:space="0" w:color="231F20"/>
              <w:bottom w:val="single" w:sz="2" w:space="0" w:color="231F20"/>
            </w:tcBorders>
          </w:tcPr>
          <w:p>
            <w:pPr>
              <w:pStyle w:val="TableParagraph"/>
              <w:spacing w:line="220" w:lineRule="atLeast"/>
              <w:ind w:left="40" w:right="151"/>
              <w:rPr>
                <w:sz w:val="18"/>
              </w:rPr>
            </w:pPr>
            <w:r>
              <w:rPr>
                <w:color w:val="231F20"/>
                <w:sz w:val="18"/>
              </w:rPr>
              <w:t>Store</w:t>
            </w:r>
            <w:r>
              <w:rPr>
                <w:color w:val="231F20"/>
                <w:spacing w:val="-4"/>
                <w:sz w:val="18"/>
              </w:rPr>
              <w:t> </w:t>
            </w:r>
            <w:r>
              <w:rPr>
                <w:color w:val="231F20"/>
                <w:sz w:val="18"/>
              </w:rPr>
              <w:t>responses</w:t>
            </w:r>
            <w:r>
              <w:rPr>
                <w:color w:val="231F20"/>
                <w:spacing w:val="-4"/>
                <w:sz w:val="18"/>
              </w:rPr>
              <w:t> </w:t>
            </w:r>
            <w:r>
              <w:rPr>
                <w:color w:val="231F20"/>
                <w:sz w:val="18"/>
              </w:rPr>
              <w:t>to</w:t>
            </w:r>
            <w:r>
              <w:rPr>
                <w:color w:val="231F20"/>
                <w:spacing w:val="-3"/>
                <w:sz w:val="18"/>
              </w:rPr>
              <w:t> </w:t>
            </w:r>
            <w:r>
              <w:rPr>
                <w:color w:val="231F20"/>
                <w:sz w:val="18"/>
              </w:rPr>
              <w:t>be </w:t>
            </w:r>
            <w:r>
              <w:rPr>
                <w:color w:val="231F20"/>
                <w:spacing w:val="-4"/>
                <w:sz w:val="18"/>
              </w:rPr>
              <w:t>sent</w:t>
            </w:r>
          </w:p>
        </w:tc>
      </w:tr>
      <w:tr>
        <w:trPr>
          <w:trHeight w:val="236" w:hRule="atLeast"/>
        </w:trPr>
        <w:tc>
          <w:tcPr>
            <w:tcW w:w="1089" w:type="dxa"/>
            <w:tcBorders>
              <w:top w:val="single" w:sz="2" w:space="0" w:color="231F20"/>
              <w:bottom w:val="single" w:sz="2" w:space="0" w:color="231F20"/>
              <w:right w:val="single" w:sz="2" w:space="0" w:color="231F20"/>
            </w:tcBorders>
          </w:tcPr>
          <w:p>
            <w:pPr>
              <w:pStyle w:val="TableParagraph"/>
              <w:spacing w:line="186" w:lineRule="exact" w:before="30"/>
              <w:ind w:left="46"/>
              <w:rPr>
                <w:sz w:val="18"/>
              </w:rPr>
            </w:pPr>
            <w:r>
              <w:rPr>
                <w:color w:val="231F20"/>
                <w:spacing w:val="-4"/>
                <w:sz w:val="18"/>
              </w:rPr>
              <w:t>SEND</w:t>
            </w:r>
          </w:p>
        </w:tc>
        <w:tc>
          <w:tcPr>
            <w:tcW w:w="2256" w:type="dxa"/>
            <w:tcBorders>
              <w:top w:val="single" w:sz="2" w:space="0" w:color="231F20"/>
              <w:left w:val="single" w:sz="2" w:space="0" w:color="231F20"/>
              <w:bottom w:val="single" w:sz="2" w:space="0" w:color="231F20"/>
            </w:tcBorders>
          </w:tcPr>
          <w:p>
            <w:pPr>
              <w:pStyle w:val="TableParagraph"/>
              <w:spacing w:line="186" w:lineRule="exact" w:before="30"/>
              <w:ind w:left="40"/>
              <w:rPr>
                <w:sz w:val="18"/>
              </w:rPr>
            </w:pPr>
            <w:r>
              <w:rPr>
                <w:color w:val="231F20"/>
                <w:sz w:val="18"/>
              </w:rPr>
              <w:t>Send</w:t>
            </w:r>
            <w:r>
              <w:rPr>
                <w:color w:val="231F20"/>
                <w:spacing w:val="3"/>
                <w:sz w:val="18"/>
              </w:rPr>
              <w:t> </w:t>
            </w:r>
            <w:r>
              <w:rPr>
                <w:color w:val="231F20"/>
                <w:spacing w:val="-2"/>
                <w:sz w:val="18"/>
              </w:rPr>
              <w:t>responses</w:t>
            </w:r>
          </w:p>
        </w:tc>
      </w:tr>
      <w:tr>
        <w:trPr>
          <w:trHeight w:val="456" w:hRule="atLeast"/>
        </w:trPr>
        <w:tc>
          <w:tcPr>
            <w:tcW w:w="1089" w:type="dxa"/>
            <w:tcBorders>
              <w:top w:val="single" w:sz="2" w:space="0" w:color="231F20"/>
              <w:bottom w:val="single" w:sz="2" w:space="0" w:color="231F20"/>
              <w:right w:val="single" w:sz="2" w:space="0" w:color="231F20"/>
            </w:tcBorders>
          </w:tcPr>
          <w:p>
            <w:pPr>
              <w:pStyle w:val="TableParagraph"/>
              <w:spacing w:line="220" w:lineRule="atLeast"/>
              <w:ind w:left="46" w:right="274"/>
              <w:rPr>
                <w:sz w:val="18"/>
              </w:rPr>
            </w:pPr>
            <w:r>
              <w:rPr>
                <w:color w:val="231F20"/>
                <w:spacing w:val="-4"/>
                <w:sz w:val="18"/>
              </w:rPr>
              <w:t>RE- </w:t>
            </w:r>
            <w:r>
              <w:rPr>
                <w:color w:val="231F20"/>
                <w:spacing w:val="-2"/>
                <w:sz w:val="18"/>
              </w:rPr>
              <w:t>SPONSE</w:t>
            </w:r>
          </w:p>
        </w:tc>
        <w:tc>
          <w:tcPr>
            <w:tcW w:w="2256" w:type="dxa"/>
            <w:tcBorders>
              <w:top w:val="single" w:sz="2" w:space="0" w:color="231F20"/>
              <w:left w:val="single" w:sz="2" w:space="0" w:color="231F20"/>
              <w:bottom w:val="single" w:sz="2" w:space="0" w:color="231F20"/>
            </w:tcBorders>
          </w:tcPr>
          <w:p>
            <w:pPr>
              <w:pStyle w:val="TableParagraph"/>
              <w:spacing w:line="220" w:lineRule="atLeast"/>
              <w:ind w:left="40"/>
              <w:rPr>
                <w:sz w:val="18"/>
              </w:rPr>
            </w:pPr>
            <w:r>
              <w:rPr>
                <w:color w:val="231F20"/>
                <w:sz w:val="18"/>
              </w:rPr>
              <w:t>Complete</w:t>
            </w:r>
            <w:r>
              <w:rPr>
                <w:color w:val="231F20"/>
                <w:spacing w:val="-11"/>
                <w:sz w:val="18"/>
              </w:rPr>
              <w:t> </w:t>
            </w:r>
            <w:r>
              <w:rPr>
                <w:color w:val="231F20"/>
                <w:sz w:val="18"/>
              </w:rPr>
              <w:t>sending</w:t>
            </w:r>
            <w:r>
              <w:rPr>
                <w:color w:val="231F20"/>
                <w:spacing w:val="-12"/>
                <w:sz w:val="18"/>
              </w:rPr>
              <w:t> </w:t>
            </w:r>
            <w:r>
              <w:rPr>
                <w:color w:val="231F20"/>
                <w:sz w:val="18"/>
              </w:rPr>
              <w:t>re- </w:t>
            </w:r>
            <w:r>
              <w:rPr>
                <w:color w:val="231F20"/>
                <w:spacing w:val="-2"/>
                <w:sz w:val="18"/>
              </w:rPr>
              <w:t>sponses</w:t>
            </w:r>
          </w:p>
        </w:tc>
      </w:tr>
      <w:tr>
        <w:trPr>
          <w:trHeight w:val="456" w:hRule="atLeast"/>
        </w:trPr>
        <w:tc>
          <w:tcPr>
            <w:tcW w:w="1089" w:type="dxa"/>
            <w:tcBorders>
              <w:top w:val="single" w:sz="2" w:space="0" w:color="231F20"/>
              <w:bottom w:val="single" w:sz="2" w:space="0" w:color="231F20"/>
              <w:right w:val="single" w:sz="2" w:space="0" w:color="231F20"/>
            </w:tcBorders>
          </w:tcPr>
          <w:p>
            <w:pPr>
              <w:pStyle w:val="TableParagraph"/>
              <w:spacing w:before="30"/>
              <w:ind w:left="46"/>
              <w:rPr>
                <w:sz w:val="18"/>
              </w:rPr>
            </w:pPr>
            <w:r>
              <w:rPr>
                <w:color w:val="231F20"/>
                <w:spacing w:val="-4"/>
                <w:sz w:val="18"/>
              </w:rPr>
              <w:t>DONE</w:t>
            </w:r>
          </w:p>
        </w:tc>
        <w:tc>
          <w:tcPr>
            <w:tcW w:w="2256" w:type="dxa"/>
            <w:tcBorders>
              <w:top w:val="single" w:sz="2" w:space="0" w:color="231F20"/>
              <w:left w:val="single" w:sz="2" w:space="0" w:color="231F20"/>
              <w:bottom w:val="single" w:sz="2" w:space="0" w:color="231F20"/>
            </w:tcBorders>
          </w:tcPr>
          <w:p>
            <w:pPr>
              <w:pStyle w:val="TableParagraph"/>
              <w:spacing w:line="220" w:lineRule="atLeast"/>
              <w:ind w:left="40"/>
              <w:rPr>
                <w:sz w:val="18"/>
              </w:rPr>
            </w:pPr>
            <w:r>
              <w:rPr>
                <w:color w:val="231F20"/>
                <w:sz w:val="18"/>
              </w:rPr>
              <w:t>Finished</w:t>
            </w:r>
            <w:r>
              <w:rPr>
                <w:color w:val="231F20"/>
                <w:spacing w:val="-11"/>
                <w:sz w:val="18"/>
              </w:rPr>
              <w:t> </w:t>
            </w:r>
            <w:r>
              <w:rPr>
                <w:color w:val="231F20"/>
                <w:sz w:val="18"/>
              </w:rPr>
              <w:t>sending</w:t>
            </w:r>
            <w:r>
              <w:rPr>
                <w:color w:val="231F20"/>
                <w:spacing w:val="-12"/>
                <w:sz w:val="18"/>
              </w:rPr>
              <w:t> </w:t>
            </w:r>
            <w:r>
              <w:rPr>
                <w:color w:val="231F20"/>
                <w:sz w:val="18"/>
              </w:rPr>
              <w:t>re- </w:t>
            </w:r>
            <w:r>
              <w:rPr>
                <w:color w:val="231F20"/>
                <w:spacing w:val="-2"/>
                <w:sz w:val="18"/>
              </w:rPr>
              <w:t>sponses</w:t>
            </w:r>
          </w:p>
        </w:tc>
      </w:tr>
      <w:tr>
        <w:trPr>
          <w:trHeight w:val="463" w:hRule="atLeast"/>
        </w:trPr>
        <w:tc>
          <w:tcPr>
            <w:tcW w:w="1089" w:type="dxa"/>
            <w:tcBorders>
              <w:top w:val="single" w:sz="2" w:space="0" w:color="231F20"/>
              <w:right w:val="single" w:sz="2" w:space="0" w:color="231F20"/>
            </w:tcBorders>
          </w:tcPr>
          <w:p>
            <w:pPr>
              <w:pStyle w:val="TableParagraph"/>
              <w:spacing w:before="30"/>
              <w:ind w:left="46"/>
              <w:rPr>
                <w:sz w:val="18"/>
              </w:rPr>
            </w:pPr>
            <w:r>
              <w:rPr>
                <w:color w:val="231F20"/>
                <w:spacing w:val="-2"/>
                <w:sz w:val="18"/>
              </w:rPr>
              <w:t>DEADLOCK</w:t>
            </w:r>
          </w:p>
        </w:tc>
        <w:tc>
          <w:tcPr>
            <w:tcW w:w="2256" w:type="dxa"/>
            <w:tcBorders>
              <w:top w:val="single" w:sz="2" w:space="0" w:color="231F20"/>
              <w:left w:val="single" w:sz="2" w:space="0" w:color="231F20"/>
            </w:tcBorders>
          </w:tcPr>
          <w:p>
            <w:pPr>
              <w:pStyle w:val="TableParagraph"/>
              <w:spacing w:line="220" w:lineRule="atLeast" w:before="3"/>
              <w:ind w:left="40"/>
              <w:rPr>
                <w:sz w:val="18"/>
              </w:rPr>
            </w:pPr>
            <w:r>
              <w:rPr>
                <w:color w:val="231F20"/>
                <w:sz w:val="18"/>
              </w:rPr>
              <w:t>The</w:t>
            </w:r>
            <w:r>
              <w:rPr>
                <w:color w:val="231F20"/>
                <w:spacing w:val="-2"/>
                <w:sz w:val="18"/>
              </w:rPr>
              <w:t> </w:t>
            </w:r>
            <w:r>
              <w:rPr>
                <w:color w:val="231F20"/>
                <w:sz w:val="18"/>
              </w:rPr>
              <w:t>device</w:t>
            </w:r>
            <w:r>
              <w:rPr>
                <w:color w:val="231F20"/>
                <w:spacing w:val="-4"/>
                <w:sz w:val="18"/>
              </w:rPr>
              <w:t> </w:t>
            </w:r>
            <w:r>
              <w:rPr>
                <w:color w:val="231F20"/>
                <w:sz w:val="18"/>
              </w:rPr>
              <w:t>cannot</w:t>
            </w:r>
            <w:r>
              <w:rPr>
                <w:color w:val="231F20"/>
                <w:spacing w:val="-4"/>
                <w:sz w:val="18"/>
              </w:rPr>
              <w:t> </w:t>
            </w:r>
            <w:r>
              <w:rPr>
                <w:color w:val="231F20"/>
                <w:sz w:val="18"/>
              </w:rPr>
              <w:t>buffer more data</w:t>
            </w:r>
          </w:p>
        </w:tc>
      </w:tr>
    </w:tbl>
    <w:p>
      <w:pPr>
        <w:pStyle w:val="BodyText"/>
        <w:spacing w:before="22" w:after="1"/>
        <w:rPr>
          <w:rFonts w:ascii="Times New Roman"/>
          <w:sz w:val="20"/>
        </w:rPr>
      </w:pPr>
    </w:p>
    <w:tbl>
      <w:tblPr>
        <w:tblW w:w="0" w:type="auto"/>
        <w:jc w:val="left"/>
        <w:tblInd w:w="659"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089"/>
        <w:gridCol w:w="2256"/>
      </w:tblGrid>
      <w:tr>
        <w:trPr>
          <w:trHeight w:val="305" w:hRule="atLeast"/>
        </w:trPr>
        <w:tc>
          <w:tcPr>
            <w:tcW w:w="1089" w:type="dxa"/>
            <w:tcBorders>
              <w:bottom w:val="single" w:sz="2" w:space="0" w:color="231F20"/>
              <w:right w:val="single" w:sz="2" w:space="0" w:color="231F20"/>
            </w:tcBorders>
          </w:tcPr>
          <w:p>
            <w:pPr>
              <w:pStyle w:val="TableParagraph"/>
              <w:spacing w:line="186" w:lineRule="exact" w:before="99"/>
              <w:ind w:left="46"/>
              <w:rPr>
                <w:rFonts w:ascii="Arial"/>
                <w:b/>
                <w:sz w:val="18"/>
              </w:rPr>
            </w:pPr>
            <w:r>
              <w:rPr>
                <w:rFonts w:ascii="Arial"/>
                <w:b/>
                <w:color w:val="231F20"/>
                <w:spacing w:val="-2"/>
                <w:sz w:val="18"/>
              </w:rPr>
              <w:t>Action,</w:t>
            </w:r>
          </w:p>
        </w:tc>
        <w:tc>
          <w:tcPr>
            <w:tcW w:w="2256" w:type="dxa"/>
            <w:tcBorders>
              <w:left w:val="single" w:sz="2" w:space="0" w:color="231F20"/>
              <w:bottom w:val="single" w:sz="2" w:space="0" w:color="231F20"/>
            </w:tcBorders>
          </w:tcPr>
          <w:p>
            <w:pPr>
              <w:pStyle w:val="TableParagraph"/>
              <w:spacing w:line="186" w:lineRule="exact" w:before="99"/>
              <w:ind w:left="40"/>
              <w:rPr>
                <w:rFonts w:ascii="Arial"/>
                <w:b/>
                <w:sz w:val="18"/>
              </w:rPr>
            </w:pPr>
            <w:r>
              <w:rPr>
                <w:rFonts w:ascii="Arial"/>
                <w:b/>
                <w:color w:val="231F20"/>
                <w:spacing w:val="-2"/>
                <w:sz w:val="18"/>
              </w:rPr>
              <w:t>Reason</w:t>
            </w:r>
          </w:p>
        </w:tc>
      </w:tr>
      <w:tr>
        <w:trPr>
          <w:trHeight w:val="894" w:hRule="atLeast"/>
        </w:trPr>
        <w:tc>
          <w:tcPr>
            <w:tcW w:w="1089" w:type="dxa"/>
            <w:tcBorders>
              <w:top w:val="single" w:sz="2" w:space="0" w:color="231F20"/>
              <w:bottom w:val="single" w:sz="2" w:space="0" w:color="231F20"/>
              <w:right w:val="single" w:sz="2" w:space="0" w:color="231F20"/>
            </w:tcBorders>
          </w:tcPr>
          <w:p>
            <w:pPr>
              <w:pStyle w:val="TableParagraph"/>
              <w:spacing w:line="254" w:lineRule="auto" w:before="30"/>
              <w:ind w:left="46"/>
              <w:rPr>
                <w:sz w:val="18"/>
              </w:rPr>
            </w:pPr>
            <w:r>
              <w:rPr>
                <w:color w:val="231F20"/>
                <w:spacing w:val="-2"/>
                <w:sz w:val="18"/>
              </w:rPr>
              <w:t>Untermin- ated,</w:t>
            </w:r>
          </w:p>
        </w:tc>
        <w:tc>
          <w:tcPr>
            <w:tcW w:w="2256" w:type="dxa"/>
            <w:tcBorders>
              <w:top w:val="single" w:sz="2" w:space="0" w:color="231F20"/>
              <w:left w:val="single" w:sz="2" w:space="0" w:color="231F20"/>
              <w:bottom w:val="single" w:sz="2" w:space="0" w:color="231F20"/>
            </w:tcBorders>
          </w:tcPr>
          <w:p>
            <w:pPr>
              <w:pStyle w:val="TableParagraph"/>
              <w:spacing w:line="220" w:lineRule="atLeast"/>
              <w:ind w:left="40" w:right="84"/>
              <w:rPr>
                <w:sz w:val="18"/>
              </w:rPr>
            </w:pPr>
            <w:r>
              <w:rPr>
                <w:color w:val="231F20"/>
                <w:sz w:val="18"/>
              </w:rPr>
              <w:t>The</w:t>
            </w:r>
            <w:r>
              <w:rPr>
                <w:color w:val="231F20"/>
                <w:spacing w:val="-2"/>
                <w:sz w:val="18"/>
              </w:rPr>
              <w:t> </w:t>
            </w:r>
            <w:r>
              <w:rPr>
                <w:color w:val="231F20"/>
                <w:sz w:val="18"/>
              </w:rPr>
              <w:t>controller</w:t>
            </w:r>
            <w:r>
              <w:rPr>
                <w:color w:val="231F20"/>
                <w:spacing w:val="-4"/>
                <w:sz w:val="18"/>
              </w:rPr>
              <w:t> </w:t>
            </w:r>
            <w:r>
              <w:rPr>
                <w:color w:val="231F20"/>
                <w:sz w:val="18"/>
              </w:rPr>
              <w:t>attempts</w:t>
            </w:r>
            <w:r>
              <w:rPr>
                <w:color w:val="231F20"/>
                <w:spacing w:val="-3"/>
                <w:sz w:val="18"/>
              </w:rPr>
              <w:t> </w:t>
            </w:r>
            <w:r>
              <w:rPr>
                <w:color w:val="231F20"/>
                <w:sz w:val="18"/>
              </w:rPr>
              <w:t>to read the device without first having sent a com- plete query message</w:t>
            </w:r>
          </w:p>
        </w:tc>
      </w:tr>
      <w:tr>
        <w:trPr>
          <w:trHeight w:val="1121" w:hRule="atLeast"/>
        </w:trPr>
        <w:tc>
          <w:tcPr>
            <w:tcW w:w="1089" w:type="dxa"/>
            <w:tcBorders>
              <w:top w:val="single" w:sz="2" w:space="0" w:color="231F20"/>
              <w:right w:val="single" w:sz="2" w:space="0" w:color="231F20"/>
            </w:tcBorders>
          </w:tcPr>
          <w:p>
            <w:pPr>
              <w:pStyle w:val="TableParagraph"/>
              <w:spacing w:before="30"/>
              <w:ind w:left="46"/>
              <w:rPr>
                <w:sz w:val="18"/>
              </w:rPr>
            </w:pPr>
            <w:r>
              <w:rPr>
                <w:color w:val="231F20"/>
                <w:spacing w:val="-2"/>
                <w:sz w:val="18"/>
              </w:rPr>
              <w:t>Interrupted,</w:t>
            </w:r>
          </w:p>
        </w:tc>
        <w:tc>
          <w:tcPr>
            <w:tcW w:w="2256" w:type="dxa"/>
            <w:tcBorders>
              <w:top w:val="single" w:sz="2" w:space="0" w:color="231F20"/>
              <w:left w:val="single" w:sz="2" w:space="0" w:color="231F20"/>
            </w:tcBorders>
          </w:tcPr>
          <w:p>
            <w:pPr>
              <w:pStyle w:val="TableParagraph"/>
              <w:spacing w:line="220" w:lineRule="atLeast" w:before="1"/>
              <w:ind w:left="40" w:right="151"/>
              <w:rPr>
                <w:sz w:val="18"/>
              </w:rPr>
            </w:pPr>
            <w:r>
              <w:rPr>
                <w:color w:val="231F20"/>
                <w:sz w:val="18"/>
              </w:rPr>
              <w:t>The device is interrupted by a new program mes- sage before it finishes sending</w:t>
            </w:r>
            <w:r>
              <w:rPr>
                <w:color w:val="231F20"/>
                <w:spacing w:val="-5"/>
                <w:sz w:val="18"/>
              </w:rPr>
              <w:t> </w:t>
            </w:r>
            <w:r>
              <w:rPr>
                <w:color w:val="231F20"/>
                <w:sz w:val="18"/>
              </w:rPr>
              <w:t>a</w:t>
            </w:r>
            <w:r>
              <w:rPr>
                <w:color w:val="231F20"/>
                <w:spacing w:val="-4"/>
                <w:sz w:val="18"/>
              </w:rPr>
              <w:t> </w:t>
            </w:r>
            <w:r>
              <w:rPr>
                <w:color w:val="231F20"/>
                <w:sz w:val="18"/>
              </w:rPr>
              <w:t>response</w:t>
            </w:r>
            <w:r>
              <w:rPr>
                <w:color w:val="231F20"/>
                <w:spacing w:val="-5"/>
                <w:sz w:val="18"/>
              </w:rPr>
              <w:t> </w:t>
            </w:r>
            <w:r>
              <w:rPr>
                <w:color w:val="231F20"/>
                <w:sz w:val="18"/>
              </w:rPr>
              <w:t>mes- </w:t>
            </w:r>
            <w:r>
              <w:rPr>
                <w:color w:val="231F20"/>
                <w:spacing w:val="-4"/>
                <w:sz w:val="18"/>
              </w:rPr>
              <w:t>sage</w:t>
            </w:r>
          </w:p>
        </w:tc>
      </w:tr>
    </w:tbl>
    <w:p>
      <w:pPr>
        <w:pStyle w:val="Heading9"/>
        <w:spacing w:before="254"/>
        <w:ind w:left="639"/>
        <w:jc w:val="both"/>
      </w:pPr>
      <w:r>
        <w:rPr>
          <w:color w:val="231F20"/>
        </w:rPr>
        <w:t>Protocol </w:t>
      </w:r>
      <w:r>
        <w:rPr>
          <w:color w:val="231F20"/>
          <w:spacing w:val="-2"/>
        </w:rPr>
        <w:t>Requirements</w:t>
      </w:r>
    </w:p>
    <w:p>
      <w:pPr>
        <w:spacing w:line="230" w:lineRule="auto" w:before="104"/>
        <w:ind w:left="639" w:right="0" w:firstLine="0"/>
        <w:jc w:val="both"/>
        <w:rPr>
          <w:rFonts w:ascii="Times New Roman"/>
          <w:sz w:val="20"/>
        </w:rPr>
      </w:pPr>
      <w:r>
        <w:rPr>
          <w:rFonts w:ascii="Times New Roman"/>
          <w:color w:val="231F20"/>
          <w:sz w:val="20"/>
        </w:rPr>
        <w:t>In</w:t>
      </w:r>
      <w:r>
        <w:rPr>
          <w:rFonts w:ascii="Times New Roman"/>
          <w:color w:val="231F20"/>
          <w:sz w:val="20"/>
        </w:rPr>
        <w:t> addition to the above functional </w:t>
      </w:r>
      <w:r>
        <w:rPr>
          <w:rFonts w:ascii="Times New Roman"/>
          <w:color w:val="231F20"/>
          <w:sz w:val="20"/>
        </w:rPr>
        <w:t>ele- ments, which process the data, the mes- sage exchange protocol has the following </w:t>
      </w:r>
      <w:r>
        <w:rPr>
          <w:rFonts w:ascii="Times New Roman"/>
          <w:color w:val="231F20"/>
          <w:spacing w:val="-2"/>
          <w:sz w:val="20"/>
        </w:rPr>
        <w:t>characteristics:</w:t>
      </w:r>
    </w:p>
    <w:p>
      <w:pPr>
        <w:pStyle w:val="ListParagraph"/>
        <w:numPr>
          <w:ilvl w:val="0"/>
          <w:numId w:val="5"/>
        </w:numPr>
        <w:tabs>
          <w:tab w:pos="809" w:val="left" w:leader="none"/>
        </w:tabs>
        <w:spacing w:line="254" w:lineRule="auto" w:before="110" w:after="0"/>
        <w:ind w:left="809" w:right="236" w:hanging="170"/>
        <w:jc w:val="left"/>
        <w:rPr>
          <w:sz w:val="18"/>
        </w:rPr>
      </w:pPr>
      <w:r>
        <w:rPr>
          <w:color w:val="231F20"/>
          <w:sz w:val="18"/>
        </w:rPr>
        <w:t>The controller must end a program </w:t>
      </w:r>
      <w:r>
        <w:rPr>
          <w:color w:val="231F20"/>
          <w:sz w:val="18"/>
        </w:rPr>
        <w:t>mes- sage containing a query with a message terminator before reading the response from the device (address the device as talker). If the controller breaks this rule, the device will report a query error (unterminated action).</w:t>
      </w:r>
    </w:p>
    <w:p>
      <w:pPr>
        <w:pStyle w:val="ListParagraph"/>
        <w:numPr>
          <w:ilvl w:val="0"/>
          <w:numId w:val="5"/>
        </w:numPr>
        <w:tabs>
          <w:tab w:pos="809" w:val="left" w:leader="none"/>
        </w:tabs>
        <w:spacing w:line="252" w:lineRule="auto" w:before="45" w:after="0"/>
        <w:ind w:left="809" w:right="99" w:hanging="170"/>
        <w:jc w:val="both"/>
        <w:rPr>
          <w:sz w:val="18"/>
        </w:rPr>
      </w:pPr>
      <w:r>
        <w:rPr>
          <w:color w:val="231F20"/>
          <w:sz w:val="18"/>
        </w:rPr>
        <w:t>The controller must read the response to </w:t>
      </w:r>
      <w:r>
        <w:rPr>
          <w:color w:val="231F20"/>
          <w:sz w:val="18"/>
        </w:rPr>
        <w:t>a query</w:t>
      </w:r>
      <w:r>
        <w:rPr>
          <w:color w:val="231F20"/>
          <w:spacing w:val="-12"/>
          <w:sz w:val="18"/>
        </w:rPr>
        <w:t> </w:t>
      </w:r>
      <w:r>
        <w:rPr>
          <w:color w:val="231F20"/>
          <w:sz w:val="18"/>
        </w:rPr>
        <w:t>in</w:t>
      </w:r>
      <w:r>
        <w:rPr>
          <w:color w:val="231F20"/>
          <w:spacing w:val="-10"/>
          <w:sz w:val="18"/>
        </w:rPr>
        <w:t> </w:t>
      </w:r>
      <w:r>
        <w:rPr>
          <w:color w:val="231F20"/>
          <w:sz w:val="18"/>
        </w:rPr>
        <w:t>a</w:t>
      </w:r>
      <w:r>
        <w:rPr>
          <w:color w:val="231F20"/>
          <w:spacing w:val="-9"/>
          <w:sz w:val="18"/>
        </w:rPr>
        <w:t> </w:t>
      </w:r>
      <w:r>
        <w:rPr>
          <w:color w:val="231F20"/>
          <w:sz w:val="18"/>
        </w:rPr>
        <w:t>previously</w:t>
      </w:r>
      <w:r>
        <w:rPr>
          <w:color w:val="231F20"/>
          <w:spacing w:val="-12"/>
          <w:sz w:val="18"/>
        </w:rPr>
        <w:t> </w:t>
      </w:r>
      <w:r>
        <w:rPr>
          <w:color w:val="231F20"/>
          <w:sz w:val="18"/>
        </w:rPr>
        <w:t>(terminated)</w:t>
      </w:r>
      <w:r>
        <w:rPr>
          <w:color w:val="231F20"/>
          <w:spacing w:val="-11"/>
          <w:sz w:val="18"/>
        </w:rPr>
        <w:t> </w:t>
      </w:r>
      <w:r>
        <w:rPr>
          <w:color w:val="231F20"/>
          <w:sz w:val="18"/>
        </w:rPr>
        <w:t>program message before sending a new program</w:t>
      </w:r>
    </w:p>
    <w:p>
      <w:pPr>
        <w:pStyle w:val="BodyText"/>
        <w:spacing w:line="254" w:lineRule="auto" w:before="70"/>
        <w:ind w:left="350"/>
        <w:rPr>
          <w:rFonts w:ascii="Times New Roman"/>
        </w:rPr>
      </w:pPr>
      <w:r>
        <w:rPr/>
        <w:br w:type="column"/>
      </w:r>
      <w:r>
        <w:rPr>
          <w:rFonts w:ascii="Times New Roman"/>
          <w:color w:val="231F20"/>
        </w:rPr>
        <w:t>message. When the controller violates </w:t>
      </w:r>
      <w:r>
        <w:rPr>
          <w:rFonts w:ascii="Times New Roman"/>
          <w:color w:val="231F20"/>
        </w:rPr>
        <w:t>this rule, the device will report a query error (interrupted action).</w:t>
      </w:r>
    </w:p>
    <w:p>
      <w:pPr>
        <w:pStyle w:val="ListParagraph"/>
        <w:numPr>
          <w:ilvl w:val="0"/>
          <w:numId w:val="5"/>
        </w:numPr>
        <w:tabs>
          <w:tab w:pos="350" w:val="left" w:leader="none"/>
        </w:tabs>
        <w:spacing w:line="252" w:lineRule="auto" w:before="52" w:after="0"/>
        <w:ind w:left="350" w:right="221" w:hanging="170"/>
        <w:jc w:val="left"/>
        <w:rPr>
          <w:sz w:val="18"/>
        </w:rPr>
      </w:pPr>
      <w:r>
        <w:rPr>
          <w:color w:val="231F20"/>
          <w:sz w:val="18"/>
        </w:rPr>
        <w:t>The instrument sends only one response message for each query message. If the query message resulted in more than one answer, all answers will be sent in one </w:t>
      </w:r>
      <w:r>
        <w:rPr>
          <w:color w:val="231F20"/>
          <w:sz w:val="18"/>
        </w:rPr>
        <w:t>re- sponse message.</w:t>
      </w:r>
    </w:p>
    <w:p>
      <w:pPr>
        <w:numPr>
          <w:ilvl w:val="0"/>
          <w:numId w:val="6"/>
        </w:numPr>
        <w:tabs>
          <w:tab w:pos="463" w:val="left" w:leader="none"/>
        </w:tabs>
        <w:spacing w:before="179"/>
        <w:ind w:left="463" w:right="0" w:hanging="283"/>
        <w:jc w:val="left"/>
        <w:rPr>
          <w:rFonts w:ascii="Arial"/>
          <w:b/>
          <w:sz w:val="20"/>
        </w:rPr>
      </w:pPr>
      <w:r>
        <w:rPr>
          <w:rFonts w:ascii="Arial"/>
          <w:b/>
          <w:color w:val="231F20"/>
          <w:sz w:val="20"/>
        </w:rPr>
        <w:t>Order</w:t>
      </w:r>
      <w:r>
        <w:rPr>
          <w:rFonts w:ascii="Arial"/>
          <w:b/>
          <w:color w:val="231F20"/>
          <w:spacing w:val="10"/>
          <w:sz w:val="20"/>
        </w:rPr>
        <w:t> </w:t>
      </w:r>
      <w:r>
        <w:rPr>
          <w:rFonts w:ascii="Arial"/>
          <w:b/>
          <w:color w:val="231F20"/>
          <w:sz w:val="20"/>
        </w:rPr>
        <w:t>of</w:t>
      </w:r>
      <w:r>
        <w:rPr>
          <w:rFonts w:ascii="Arial"/>
          <w:b/>
          <w:color w:val="231F20"/>
          <w:spacing w:val="10"/>
          <w:sz w:val="20"/>
        </w:rPr>
        <w:t> </w:t>
      </w:r>
      <w:r>
        <w:rPr>
          <w:rFonts w:ascii="Arial"/>
          <w:b/>
          <w:color w:val="231F20"/>
          <w:spacing w:val="-2"/>
          <w:sz w:val="20"/>
        </w:rPr>
        <w:t>Execution</w:t>
      </w:r>
    </w:p>
    <w:p>
      <w:pPr>
        <w:spacing w:before="128"/>
        <w:ind w:left="180" w:right="0" w:firstLine="0"/>
        <w:jc w:val="both"/>
        <w:rPr>
          <w:rFonts w:ascii="Arial"/>
          <w:i/>
          <w:sz w:val="20"/>
        </w:rPr>
      </w:pPr>
      <w:r>
        <w:rPr>
          <w:rFonts w:ascii="Arial"/>
          <w:i/>
          <w:color w:val="231F20"/>
          <w:sz w:val="20"/>
        </w:rPr>
        <w:t>Deferred</w:t>
      </w:r>
      <w:r>
        <w:rPr>
          <w:rFonts w:ascii="Arial"/>
          <w:i/>
          <w:color w:val="231F20"/>
          <w:spacing w:val="4"/>
          <w:sz w:val="20"/>
        </w:rPr>
        <w:t> </w:t>
      </w:r>
      <w:r>
        <w:rPr>
          <w:rFonts w:ascii="Arial"/>
          <w:i/>
          <w:color w:val="231F20"/>
          <w:spacing w:val="-2"/>
          <w:sz w:val="20"/>
        </w:rPr>
        <w:t>Commands</w:t>
      </w:r>
    </w:p>
    <w:p>
      <w:pPr>
        <w:spacing w:line="230" w:lineRule="auto" w:before="143"/>
        <w:ind w:left="180" w:right="111" w:firstLine="0"/>
        <w:jc w:val="both"/>
        <w:rPr>
          <w:rFonts w:ascii="Times New Roman"/>
          <w:sz w:val="20"/>
        </w:rPr>
      </w:pPr>
      <w:r>
        <w:rPr>
          <w:rFonts w:ascii="Times New Roman"/>
          <w:color w:val="231F20"/>
          <w:sz w:val="20"/>
        </w:rPr>
        <w:t>Execution control collects commands </w:t>
      </w:r>
      <w:r>
        <w:rPr>
          <w:rFonts w:ascii="Times New Roman"/>
          <w:color w:val="231F20"/>
          <w:sz w:val="20"/>
        </w:rPr>
        <w:t>un- til</w:t>
      </w:r>
      <w:r>
        <w:rPr>
          <w:rFonts w:ascii="Times New Roman"/>
          <w:color w:val="231F20"/>
          <w:spacing w:val="-1"/>
          <w:sz w:val="20"/>
        </w:rPr>
        <w:t> </w:t>
      </w:r>
      <w:r>
        <w:rPr>
          <w:rFonts w:ascii="Times New Roman"/>
          <w:color w:val="231F20"/>
          <w:sz w:val="20"/>
        </w:rPr>
        <w:t>the end of the message,</w:t>
      </w:r>
      <w:r>
        <w:rPr>
          <w:rFonts w:ascii="Times New Roman"/>
          <w:color w:val="231F20"/>
          <w:spacing w:val="-2"/>
          <w:sz w:val="20"/>
        </w:rPr>
        <w:t> </w:t>
      </w:r>
      <w:r>
        <w:rPr>
          <w:rFonts w:ascii="Times New Roman"/>
          <w:color w:val="231F20"/>
          <w:sz w:val="20"/>
        </w:rPr>
        <w:t>or until it</w:t>
      </w:r>
      <w:r>
        <w:rPr>
          <w:rFonts w:ascii="Times New Roman"/>
          <w:color w:val="231F20"/>
          <w:spacing w:val="-1"/>
          <w:sz w:val="20"/>
        </w:rPr>
        <w:t> </w:t>
      </w:r>
      <w:r>
        <w:rPr>
          <w:rFonts w:ascii="Times New Roman"/>
          <w:color w:val="231F20"/>
          <w:sz w:val="20"/>
        </w:rPr>
        <w:t>finds a query or other special command that forces execution. It then checks that the setting resulting from the commands is a valid one: No range limits are exceeded, no</w:t>
      </w:r>
      <w:r>
        <w:rPr>
          <w:rFonts w:ascii="Times New Roman"/>
          <w:color w:val="231F20"/>
          <w:spacing w:val="-3"/>
          <w:sz w:val="20"/>
        </w:rPr>
        <w:t> </w:t>
      </w:r>
      <w:r>
        <w:rPr>
          <w:rFonts w:ascii="Times New Roman"/>
          <w:color w:val="231F20"/>
          <w:sz w:val="20"/>
        </w:rPr>
        <w:t>coupled</w:t>
      </w:r>
      <w:r>
        <w:rPr>
          <w:rFonts w:ascii="Times New Roman"/>
          <w:color w:val="231F20"/>
          <w:spacing w:val="-3"/>
          <w:sz w:val="20"/>
        </w:rPr>
        <w:t> </w:t>
      </w:r>
      <w:r>
        <w:rPr>
          <w:rFonts w:ascii="Times New Roman"/>
          <w:color w:val="231F20"/>
          <w:sz w:val="20"/>
        </w:rPr>
        <w:t>parameters</w:t>
      </w:r>
      <w:r>
        <w:rPr>
          <w:rFonts w:ascii="Times New Roman"/>
          <w:color w:val="231F20"/>
          <w:spacing w:val="-6"/>
          <w:sz w:val="20"/>
        </w:rPr>
        <w:t> </w:t>
      </w:r>
      <w:r>
        <w:rPr>
          <w:rFonts w:ascii="Times New Roman"/>
          <w:color w:val="231F20"/>
          <w:sz w:val="20"/>
        </w:rPr>
        <w:t>are</w:t>
      </w:r>
      <w:r>
        <w:rPr>
          <w:rFonts w:ascii="Times New Roman"/>
          <w:color w:val="231F20"/>
          <w:spacing w:val="-4"/>
          <w:sz w:val="20"/>
        </w:rPr>
        <w:t> </w:t>
      </w:r>
      <w:r>
        <w:rPr>
          <w:rFonts w:ascii="Times New Roman"/>
          <w:color w:val="231F20"/>
          <w:sz w:val="20"/>
        </w:rPr>
        <w:t>in</w:t>
      </w:r>
      <w:r>
        <w:rPr>
          <w:rFonts w:ascii="Times New Roman"/>
          <w:color w:val="231F20"/>
          <w:spacing w:val="-4"/>
          <w:sz w:val="20"/>
        </w:rPr>
        <w:t> </w:t>
      </w:r>
      <w:r>
        <w:rPr>
          <w:rFonts w:ascii="Times New Roman"/>
          <w:color w:val="231F20"/>
          <w:sz w:val="20"/>
        </w:rPr>
        <w:t>conflict,</w:t>
      </w:r>
      <w:r>
        <w:rPr>
          <w:rFonts w:ascii="Times New Roman"/>
          <w:color w:val="231F20"/>
          <w:spacing w:val="-4"/>
          <w:sz w:val="20"/>
        </w:rPr>
        <w:t> </w:t>
      </w:r>
      <w:r>
        <w:rPr>
          <w:rFonts w:ascii="Times New Roman"/>
          <w:color w:val="231F20"/>
          <w:sz w:val="20"/>
        </w:rPr>
        <w:t>etc. If this is the case, the commands are exe- cuted in the sequence they have been re- ceived; otherwise, an execution error is generated, and the commands are dis- </w:t>
      </w:r>
      <w:r>
        <w:rPr>
          <w:rFonts w:ascii="Times New Roman"/>
          <w:color w:val="231F20"/>
          <w:spacing w:val="-2"/>
          <w:sz w:val="20"/>
        </w:rPr>
        <w:t>carded.</w:t>
      </w:r>
    </w:p>
    <w:p>
      <w:pPr>
        <w:spacing w:line="230" w:lineRule="auto" w:before="0"/>
        <w:ind w:left="180" w:right="112" w:firstLine="0"/>
        <w:jc w:val="both"/>
        <w:rPr>
          <w:rFonts w:ascii="Times New Roman"/>
          <w:sz w:val="20"/>
        </w:rPr>
      </w:pPr>
      <w:r>
        <w:rPr>
          <w:rFonts w:ascii="Times New Roman"/>
          <w:color w:val="231F20"/>
          <w:sz w:val="20"/>
        </w:rPr>
        <w:t>This deferred execution guarantees </w:t>
      </w:r>
      <w:r>
        <w:rPr>
          <w:rFonts w:ascii="Times New Roman"/>
          <w:color w:val="231F20"/>
          <w:sz w:val="20"/>
        </w:rPr>
        <w:t>the </w:t>
      </w:r>
      <w:r>
        <w:rPr>
          <w:rFonts w:ascii="Times New Roman"/>
          <w:color w:val="231F20"/>
          <w:spacing w:val="-2"/>
          <w:sz w:val="20"/>
        </w:rPr>
        <w:t>following:</w:t>
      </w:r>
    </w:p>
    <w:p>
      <w:pPr>
        <w:pStyle w:val="ListParagraph"/>
        <w:numPr>
          <w:ilvl w:val="0"/>
          <w:numId w:val="5"/>
        </w:numPr>
        <w:tabs>
          <w:tab w:pos="350" w:val="left" w:leader="none"/>
        </w:tabs>
        <w:spacing w:line="252" w:lineRule="auto" w:before="101" w:after="0"/>
        <w:ind w:left="350" w:right="127" w:hanging="170"/>
        <w:jc w:val="left"/>
        <w:rPr>
          <w:sz w:val="18"/>
        </w:rPr>
      </w:pPr>
      <w:r>
        <w:rPr>
          <w:color w:val="231F20"/>
          <w:sz w:val="18"/>
        </w:rPr>
        <w:t>All valid commands received before a</w:t>
      </w:r>
      <w:r>
        <w:rPr>
          <w:color w:val="231F20"/>
          <w:spacing w:val="40"/>
          <w:sz w:val="18"/>
        </w:rPr>
        <w:t> </w:t>
      </w:r>
      <w:r>
        <w:rPr>
          <w:color w:val="231F20"/>
          <w:sz w:val="18"/>
        </w:rPr>
        <w:t>query are executed before the query is </w:t>
      </w:r>
      <w:r>
        <w:rPr>
          <w:color w:val="231F20"/>
          <w:sz w:val="18"/>
        </w:rPr>
        <w:t>exe- </w:t>
      </w:r>
      <w:r>
        <w:rPr>
          <w:color w:val="231F20"/>
          <w:spacing w:val="-2"/>
          <w:sz w:val="18"/>
        </w:rPr>
        <w:t>cuted.</w:t>
      </w:r>
    </w:p>
    <w:p>
      <w:pPr>
        <w:pStyle w:val="ListParagraph"/>
        <w:numPr>
          <w:ilvl w:val="0"/>
          <w:numId w:val="5"/>
        </w:numPr>
        <w:tabs>
          <w:tab w:pos="350" w:val="left" w:leader="none"/>
        </w:tabs>
        <w:spacing w:line="249" w:lineRule="auto" w:before="52" w:after="0"/>
        <w:ind w:left="350" w:right="262" w:hanging="170"/>
        <w:jc w:val="left"/>
        <w:rPr>
          <w:sz w:val="18"/>
        </w:rPr>
      </w:pPr>
      <w:r>
        <w:rPr>
          <w:color w:val="231F20"/>
          <w:sz w:val="18"/>
        </w:rPr>
        <w:t>All queries are executed in the order </w:t>
      </w:r>
      <w:r>
        <w:rPr>
          <w:color w:val="231F20"/>
          <w:sz w:val="18"/>
        </w:rPr>
        <w:t>they are received.</w:t>
      </w:r>
    </w:p>
    <w:p>
      <w:pPr>
        <w:pStyle w:val="ListParagraph"/>
        <w:numPr>
          <w:ilvl w:val="0"/>
          <w:numId w:val="5"/>
        </w:numPr>
        <w:tabs>
          <w:tab w:pos="350" w:val="left" w:leader="none"/>
        </w:tabs>
        <w:spacing w:line="249" w:lineRule="auto" w:before="54" w:after="0"/>
        <w:ind w:left="350" w:right="197" w:hanging="170"/>
        <w:jc w:val="left"/>
        <w:rPr>
          <w:sz w:val="18"/>
        </w:rPr>
      </w:pPr>
      <w:r>
        <w:rPr>
          <w:color w:val="231F20"/>
          <w:spacing w:val="-4"/>
          <w:sz w:val="18"/>
        </w:rPr>
        <w:t>The</w:t>
      </w:r>
      <w:r>
        <w:rPr>
          <w:color w:val="231F20"/>
          <w:spacing w:val="-8"/>
          <w:sz w:val="18"/>
        </w:rPr>
        <w:t> </w:t>
      </w:r>
      <w:r>
        <w:rPr>
          <w:color w:val="231F20"/>
          <w:spacing w:val="-4"/>
          <w:sz w:val="18"/>
        </w:rPr>
        <w:t>order</w:t>
      </w:r>
      <w:r>
        <w:rPr>
          <w:color w:val="231F20"/>
          <w:spacing w:val="-7"/>
          <w:sz w:val="18"/>
        </w:rPr>
        <w:t> </w:t>
      </w:r>
      <w:r>
        <w:rPr>
          <w:color w:val="231F20"/>
          <w:spacing w:val="-4"/>
          <w:sz w:val="18"/>
        </w:rPr>
        <w:t>of</w:t>
      </w:r>
      <w:r>
        <w:rPr>
          <w:color w:val="231F20"/>
          <w:spacing w:val="-7"/>
          <w:sz w:val="18"/>
        </w:rPr>
        <w:t> </w:t>
      </w:r>
      <w:r>
        <w:rPr>
          <w:color w:val="231F20"/>
          <w:spacing w:val="-4"/>
          <w:sz w:val="18"/>
        </w:rPr>
        <w:t>execution</w:t>
      </w:r>
      <w:r>
        <w:rPr>
          <w:color w:val="231F20"/>
          <w:spacing w:val="-7"/>
          <w:sz w:val="18"/>
        </w:rPr>
        <w:t> </w:t>
      </w:r>
      <w:r>
        <w:rPr>
          <w:color w:val="231F20"/>
          <w:spacing w:val="-4"/>
          <w:sz w:val="18"/>
        </w:rPr>
        <w:t>of</w:t>
      </w:r>
      <w:r>
        <w:rPr>
          <w:color w:val="231F20"/>
          <w:spacing w:val="-8"/>
          <w:sz w:val="18"/>
        </w:rPr>
        <w:t> </w:t>
      </w:r>
      <w:r>
        <w:rPr>
          <w:color w:val="231F20"/>
          <w:spacing w:val="-4"/>
          <w:sz w:val="18"/>
        </w:rPr>
        <w:t>commands</w:t>
      </w:r>
      <w:r>
        <w:rPr>
          <w:color w:val="231F20"/>
          <w:spacing w:val="-7"/>
          <w:sz w:val="18"/>
        </w:rPr>
        <w:t> </w:t>
      </w:r>
      <w:r>
        <w:rPr>
          <w:color w:val="231F20"/>
          <w:spacing w:val="-4"/>
          <w:sz w:val="18"/>
        </w:rPr>
        <w:t>is</w:t>
      </w:r>
      <w:r>
        <w:rPr>
          <w:color w:val="231F20"/>
          <w:spacing w:val="-7"/>
          <w:sz w:val="18"/>
        </w:rPr>
        <w:t> </w:t>
      </w:r>
      <w:r>
        <w:rPr>
          <w:color w:val="231F20"/>
          <w:spacing w:val="-4"/>
          <w:sz w:val="18"/>
        </w:rPr>
        <w:t>never </w:t>
      </w:r>
      <w:r>
        <w:rPr>
          <w:color w:val="231F20"/>
          <w:spacing w:val="-2"/>
          <w:sz w:val="18"/>
        </w:rPr>
        <w:t>reversed.</w:t>
      </w:r>
    </w:p>
    <w:p>
      <w:pPr>
        <w:numPr>
          <w:ilvl w:val="0"/>
          <w:numId w:val="6"/>
        </w:numPr>
        <w:tabs>
          <w:tab w:pos="464" w:val="left" w:leader="none"/>
        </w:tabs>
        <w:spacing w:line="254" w:lineRule="auto" w:before="177"/>
        <w:ind w:left="464" w:right="598" w:hanging="284"/>
        <w:jc w:val="left"/>
        <w:rPr>
          <w:rFonts w:ascii="Arial"/>
          <w:b/>
          <w:sz w:val="20"/>
        </w:rPr>
      </w:pPr>
      <w:r>
        <w:rPr>
          <w:rFonts w:ascii="Arial"/>
          <w:b/>
          <w:color w:val="231F20"/>
          <w:sz w:val="20"/>
        </w:rPr>
        <w:t>Sequential</w:t>
      </w:r>
      <w:r>
        <w:rPr>
          <w:rFonts w:ascii="Arial"/>
          <w:b/>
          <w:color w:val="231F20"/>
          <w:spacing w:val="-10"/>
          <w:sz w:val="20"/>
        </w:rPr>
        <w:t> </w:t>
      </w:r>
      <w:r>
        <w:rPr>
          <w:rFonts w:ascii="Arial"/>
          <w:b/>
          <w:color w:val="231F20"/>
          <w:sz w:val="20"/>
        </w:rPr>
        <w:t>and</w:t>
      </w:r>
      <w:r>
        <w:rPr>
          <w:rFonts w:ascii="Arial"/>
          <w:b/>
          <w:color w:val="231F20"/>
          <w:spacing w:val="-9"/>
          <w:sz w:val="20"/>
        </w:rPr>
        <w:t> </w:t>
      </w:r>
      <w:r>
        <w:rPr>
          <w:rFonts w:ascii="Arial"/>
          <w:b/>
          <w:color w:val="231F20"/>
          <w:sz w:val="20"/>
        </w:rPr>
        <w:t>Overlapped </w:t>
      </w:r>
      <w:r>
        <w:rPr>
          <w:rFonts w:ascii="Arial"/>
          <w:b/>
          <w:color w:val="231F20"/>
          <w:spacing w:val="-2"/>
          <w:sz w:val="20"/>
        </w:rPr>
        <w:t>Commands</w:t>
      </w:r>
    </w:p>
    <w:p>
      <w:pPr>
        <w:spacing w:line="230" w:lineRule="auto" w:before="122"/>
        <w:ind w:left="180" w:right="111" w:firstLine="0"/>
        <w:jc w:val="both"/>
        <w:rPr>
          <w:rFonts w:ascii="Times New Roman"/>
          <w:sz w:val="20"/>
        </w:rPr>
      </w:pPr>
      <w:r>
        <w:rPr>
          <w:rFonts w:ascii="Times New Roman"/>
          <w:color w:val="231F20"/>
          <w:sz w:val="20"/>
        </w:rPr>
        <w:t>There are two classes of commands: </w:t>
      </w:r>
      <w:r>
        <w:rPr>
          <w:rFonts w:ascii="Times New Roman"/>
          <w:color w:val="231F20"/>
          <w:sz w:val="20"/>
        </w:rPr>
        <w:t>se- quential and overlapped commands. All commands in the counter are sequential, that is one command finishes before the next command executes.</w:t>
      </w:r>
    </w:p>
    <w:p>
      <w:pPr>
        <w:spacing w:after="0" w:line="230" w:lineRule="auto"/>
        <w:jc w:val="both"/>
        <w:rPr>
          <w:rFonts w:ascii="Times New Roman"/>
          <w:sz w:val="20"/>
        </w:rPr>
        <w:sectPr>
          <w:type w:val="continuous"/>
          <w:pgSz w:w="8420" w:h="11900"/>
          <w:pgMar w:header="234" w:footer="413" w:top="420" w:bottom="280" w:left="283" w:right="425"/>
          <w:cols w:num="2" w:equalWidth="0">
            <w:col w:w="4009" w:space="40"/>
            <w:col w:w="3663"/>
          </w:cols>
        </w:sectPr>
      </w:pPr>
    </w:p>
    <w:p>
      <w:pPr>
        <w:pStyle w:val="BodyText"/>
        <w:rPr>
          <w:rFonts w:ascii="Times New Roman"/>
          <w:sz w:val="24"/>
        </w:rPr>
      </w:pPr>
    </w:p>
    <w:p>
      <w:pPr>
        <w:pStyle w:val="BodyText"/>
        <w:spacing w:before="25"/>
        <w:rPr>
          <w:rFonts w:ascii="Times New Roman"/>
          <w:sz w:val="24"/>
        </w:rPr>
      </w:pPr>
    </w:p>
    <w:p>
      <w:pPr>
        <w:pStyle w:val="Heading9"/>
      </w:pPr>
      <w:bookmarkStart w:name="Lockout 3-6" w:id="160"/>
      <w:bookmarkEnd w:id="160"/>
      <w:r>
        <w:rPr>
          <w:b w:val="0"/>
        </w:rPr>
      </w:r>
      <w:bookmarkStart w:name="Operation 3-6" w:id="161"/>
      <w:bookmarkEnd w:id="161"/>
      <w:r>
        <w:rPr>
          <w:b w:val="0"/>
        </w:rPr>
      </w:r>
      <w:bookmarkStart w:name="Remote operation 3-6" w:id="162"/>
      <w:bookmarkEnd w:id="162"/>
      <w:r>
        <w:rPr>
          <w:b w:val="0"/>
        </w:rPr>
      </w:r>
      <w:bookmarkStart w:name="_bookmark14" w:id="163"/>
      <w:bookmarkEnd w:id="163"/>
      <w:r>
        <w:rPr>
          <w:b w:val="0"/>
        </w:rPr>
      </w:r>
      <w:r>
        <w:rPr>
          <w:color w:val="231F20"/>
        </w:rPr>
        <w:t>Remote</w:t>
      </w:r>
      <w:r>
        <w:rPr>
          <w:color w:val="231F20"/>
          <w:spacing w:val="-5"/>
        </w:rPr>
        <w:t> </w:t>
      </w:r>
      <w:r>
        <w:rPr>
          <w:color w:val="231F20"/>
        </w:rPr>
        <w:t>Local</w:t>
      </w:r>
      <w:r>
        <w:rPr>
          <w:color w:val="231F20"/>
          <w:spacing w:val="-4"/>
        </w:rPr>
        <w:t> </w:t>
      </w:r>
      <w:r>
        <w:rPr>
          <w:color w:val="231F20"/>
          <w:spacing w:val="-2"/>
        </w:rPr>
        <w:t>Protocol</w:t>
      </w:r>
    </w:p>
    <w:p>
      <w:pPr>
        <w:numPr>
          <w:ilvl w:val="0"/>
          <w:numId w:val="6"/>
        </w:numPr>
        <w:tabs>
          <w:tab w:pos="538" w:val="left" w:leader="none"/>
        </w:tabs>
        <w:spacing w:before="152"/>
        <w:ind w:left="538" w:right="0" w:hanging="283"/>
        <w:jc w:val="left"/>
        <w:rPr>
          <w:rFonts w:ascii="Arial"/>
          <w:b/>
          <w:sz w:val="20"/>
        </w:rPr>
      </w:pPr>
      <w:r>
        <w:rPr>
          <w:rFonts w:ascii="Arial"/>
          <w:b/>
          <w:color w:val="231F20"/>
          <w:spacing w:val="-2"/>
          <w:sz w:val="20"/>
        </w:rPr>
        <w:t>Definitions</w:t>
      </w:r>
    </w:p>
    <w:p>
      <w:pPr>
        <w:spacing w:before="128"/>
        <w:ind w:left="255" w:right="0" w:firstLine="0"/>
        <w:jc w:val="left"/>
        <w:rPr>
          <w:rFonts w:ascii="Arial"/>
          <w:i/>
          <w:sz w:val="20"/>
        </w:rPr>
      </w:pPr>
      <w:r>
        <w:rPr>
          <w:rFonts w:ascii="Arial"/>
          <w:i/>
          <w:color w:val="231F20"/>
          <w:sz w:val="20"/>
        </w:rPr>
        <w:t>Remote </w:t>
      </w:r>
      <w:r>
        <w:rPr>
          <w:rFonts w:ascii="Arial"/>
          <w:i/>
          <w:color w:val="231F20"/>
          <w:spacing w:val="-2"/>
          <w:sz w:val="20"/>
        </w:rPr>
        <w:t>Operation</w:t>
      </w:r>
    </w:p>
    <w:p>
      <w:pPr>
        <w:spacing w:line="230" w:lineRule="auto" w:before="143"/>
        <w:ind w:left="255" w:right="4083" w:firstLine="0"/>
        <w:jc w:val="both"/>
        <w:rPr>
          <w:rFonts w:ascii="Times New Roman"/>
          <w:sz w:val="20"/>
        </w:rPr>
      </w:pPr>
      <w:r>
        <w:rPr>
          <w:rFonts w:ascii="Times New Roman"/>
          <w:color w:val="231F20"/>
          <w:sz w:val="20"/>
        </w:rPr>
        <w:t>When an instrument operates in </w:t>
      </w:r>
      <w:r>
        <w:rPr>
          <w:rFonts w:ascii="Times New Roman"/>
          <w:color w:val="231F20"/>
          <w:sz w:val="20"/>
        </w:rPr>
        <w:t>remote, all local controls, except the local key,</w:t>
      </w:r>
      <w:r>
        <w:rPr>
          <w:rFonts w:ascii="Times New Roman"/>
          <w:color w:val="231F20"/>
          <w:spacing w:val="80"/>
          <w:sz w:val="20"/>
        </w:rPr>
        <w:t> </w:t>
      </w:r>
      <w:r>
        <w:rPr>
          <w:rFonts w:ascii="Times New Roman"/>
          <w:color w:val="231F20"/>
          <w:sz w:val="20"/>
        </w:rPr>
        <w:t>are disabled.</w:t>
      </w:r>
    </w:p>
    <w:p>
      <w:pPr>
        <w:spacing w:before="109"/>
        <w:ind w:left="255" w:right="0" w:firstLine="0"/>
        <w:jc w:val="left"/>
        <w:rPr>
          <w:rFonts w:ascii="Arial"/>
          <w:i/>
          <w:sz w:val="20"/>
        </w:rPr>
      </w:pPr>
      <w:r>
        <w:rPr>
          <w:rFonts w:ascii="Arial"/>
          <w:i/>
          <w:color w:val="231F20"/>
          <w:sz w:val="20"/>
        </w:rPr>
        <w:t>Local</w:t>
      </w:r>
      <w:r>
        <w:rPr>
          <w:rFonts w:ascii="Arial"/>
          <w:i/>
          <w:color w:val="231F20"/>
          <w:spacing w:val="6"/>
          <w:sz w:val="20"/>
        </w:rPr>
        <w:t> </w:t>
      </w:r>
      <w:r>
        <w:rPr>
          <w:rFonts w:ascii="Arial"/>
          <w:i/>
          <w:color w:val="231F20"/>
          <w:spacing w:val="-2"/>
          <w:sz w:val="20"/>
        </w:rPr>
        <w:t>Operation</w:t>
      </w:r>
    </w:p>
    <w:p>
      <w:pPr>
        <w:spacing w:line="230" w:lineRule="auto" w:before="143"/>
        <w:ind w:left="255" w:right="4088" w:firstLine="0"/>
        <w:jc w:val="both"/>
        <w:rPr>
          <w:rFonts w:ascii="Times New Roman"/>
          <w:sz w:val="20"/>
        </w:rPr>
      </w:pPr>
      <w:r>
        <w:rPr>
          <w:rFonts w:ascii="Times New Roman"/>
          <w:color w:val="231F20"/>
          <w:sz w:val="20"/>
        </w:rPr>
        <w:t>An</w:t>
      </w:r>
      <w:r>
        <w:rPr>
          <w:rFonts w:ascii="Times New Roman"/>
          <w:color w:val="231F20"/>
          <w:spacing w:val="-1"/>
          <w:sz w:val="20"/>
        </w:rPr>
        <w:t> </w:t>
      </w:r>
      <w:r>
        <w:rPr>
          <w:rFonts w:ascii="Times New Roman"/>
          <w:color w:val="231F20"/>
          <w:sz w:val="20"/>
        </w:rPr>
        <w:t>instrument</w:t>
      </w:r>
      <w:r>
        <w:rPr>
          <w:rFonts w:ascii="Times New Roman"/>
          <w:color w:val="231F20"/>
          <w:spacing w:val="-3"/>
          <w:sz w:val="20"/>
        </w:rPr>
        <w:t> </w:t>
      </w:r>
      <w:r>
        <w:rPr>
          <w:rFonts w:ascii="Times New Roman"/>
          <w:color w:val="231F20"/>
          <w:sz w:val="20"/>
        </w:rPr>
        <w:t>operates</w:t>
      </w:r>
      <w:r>
        <w:rPr>
          <w:rFonts w:ascii="Times New Roman"/>
          <w:color w:val="231F20"/>
          <w:spacing w:val="-1"/>
          <w:sz w:val="20"/>
        </w:rPr>
        <w:t> </w:t>
      </w:r>
      <w:r>
        <w:rPr>
          <w:rFonts w:ascii="Times New Roman"/>
          <w:color w:val="231F20"/>
          <w:sz w:val="20"/>
        </w:rPr>
        <w:t>in</w:t>
      </w:r>
      <w:r>
        <w:rPr>
          <w:rFonts w:ascii="Times New Roman"/>
          <w:color w:val="231F20"/>
          <w:spacing w:val="-1"/>
          <w:sz w:val="20"/>
        </w:rPr>
        <w:t> </w:t>
      </w:r>
      <w:r>
        <w:rPr>
          <w:rFonts w:ascii="Times New Roman"/>
          <w:color w:val="231F20"/>
          <w:sz w:val="20"/>
        </w:rPr>
        <w:t>local</w:t>
      </w:r>
      <w:r>
        <w:rPr>
          <w:rFonts w:ascii="Times New Roman"/>
          <w:color w:val="231F20"/>
          <w:spacing w:val="-2"/>
          <w:sz w:val="20"/>
        </w:rPr>
        <w:t> </w:t>
      </w:r>
      <w:r>
        <w:rPr>
          <w:rFonts w:ascii="Times New Roman"/>
          <w:color w:val="231F20"/>
          <w:sz w:val="20"/>
        </w:rPr>
        <w:t>when</w:t>
      </w:r>
      <w:r>
        <w:rPr>
          <w:rFonts w:ascii="Times New Roman"/>
          <w:color w:val="231F20"/>
          <w:spacing w:val="-1"/>
          <w:sz w:val="20"/>
        </w:rPr>
        <w:t> </w:t>
      </w:r>
      <w:r>
        <w:rPr>
          <w:rFonts w:ascii="Times New Roman"/>
          <w:color w:val="231F20"/>
          <w:sz w:val="20"/>
        </w:rPr>
        <w:t>it</w:t>
      </w:r>
      <w:r>
        <w:rPr>
          <w:rFonts w:ascii="Times New Roman"/>
          <w:color w:val="231F20"/>
          <w:spacing w:val="-3"/>
          <w:sz w:val="20"/>
        </w:rPr>
        <w:t> </w:t>
      </w:r>
      <w:r>
        <w:rPr>
          <w:rFonts w:ascii="Times New Roman"/>
          <w:color w:val="231F20"/>
          <w:sz w:val="20"/>
        </w:rPr>
        <w:t>is not in remote mode as defined above.</w:t>
      </w:r>
    </w:p>
    <w:p>
      <w:pPr>
        <w:spacing w:before="110"/>
        <w:ind w:left="255" w:right="0" w:firstLine="0"/>
        <w:jc w:val="left"/>
        <w:rPr>
          <w:rFonts w:ascii="Arial"/>
          <w:i/>
          <w:sz w:val="20"/>
        </w:rPr>
      </w:pPr>
      <w:r>
        <w:rPr>
          <w:rFonts w:ascii="Arial"/>
          <w:i/>
          <w:color w:val="231F20"/>
          <w:sz w:val="20"/>
        </w:rPr>
        <w:t>Local</w:t>
      </w:r>
      <w:r>
        <w:rPr>
          <w:rFonts w:ascii="Arial"/>
          <w:i/>
          <w:color w:val="231F20"/>
          <w:spacing w:val="6"/>
          <w:sz w:val="20"/>
        </w:rPr>
        <w:t> </w:t>
      </w:r>
      <w:r>
        <w:rPr>
          <w:rFonts w:ascii="Arial"/>
          <w:i/>
          <w:color w:val="231F20"/>
          <w:spacing w:val="-2"/>
          <w:sz w:val="20"/>
        </w:rPr>
        <w:t>Lockout</w:t>
      </w:r>
    </w:p>
    <w:p>
      <w:pPr>
        <w:spacing w:line="230" w:lineRule="auto" w:before="143"/>
        <w:ind w:left="255" w:right="4085" w:firstLine="0"/>
        <w:jc w:val="both"/>
        <w:rPr>
          <w:rFonts w:ascii="Times New Roman" w:hAnsi="Times New Roman"/>
          <w:sz w:val="20"/>
        </w:rPr>
      </w:pPr>
      <w:r>
        <w:rPr>
          <w:rFonts w:ascii="Times New Roman" w:hAnsi="Times New Roman"/>
          <w:color w:val="231F20"/>
          <w:sz w:val="20"/>
        </w:rPr>
        <w:t>In addition to the remote state, an </w:t>
      </w:r>
      <w:r>
        <w:rPr>
          <w:rFonts w:ascii="Times New Roman" w:hAnsi="Times New Roman"/>
          <w:color w:val="231F20"/>
          <w:sz w:val="20"/>
        </w:rPr>
        <w:t>instru- ment can be set to remote with ‘local lockout’. This disables the return-to-local button. In theory, the state local with lo- cal</w:t>
      </w:r>
      <w:r>
        <w:rPr>
          <w:rFonts w:ascii="Times New Roman" w:hAnsi="Times New Roman"/>
          <w:color w:val="231F20"/>
          <w:spacing w:val="-2"/>
          <w:sz w:val="20"/>
        </w:rPr>
        <w:t> </w:t>
      </w:r>
      <w:r>
        <w:rPr>
          <w:rFonts w:ascii="Times New Roman" w:hAnsi="Times New Roman"/>
          <w:color w:val="231F20"/>
          <w:sz w:val="20"/>
        </w:rPr>
        <w:t>lockout is</w:t>
      </w:r>
      <w:r>
        <w:rPr>
          <w:rFonts w:ascii="Times New Roman" w:hAnsi="Times New Roman"/>
          <w:color w:val="231F20"/>
          <w:spacing w:val="-1"/>
          <w:sz w:val="20"/>
        </w:rPr>
        <w:t> </w:t>
      </w:r>
      <w:r>
        <w:rPr>
          <w:rFonts w:ascii="Times New Roman" w:hAnsi="Times New Roman"/>
          <w:color w:val="231F20"/>
          <w:sz w:val="20"/>
        </w:rPr>
        <w:t>also</w:t>
      </w:r>
      <w:r>
        <w:rPr>
          <w:rFonts w:ascii="Times New Roman" w:hAnsi="Times New Roman"/>
          <w:color w:val="231F20"/>
          <w:spacing w:val="-1"/>
          <w:sz w:val="20"/>
        </w:rPr>
        <w:t> </w:t>
      </w:r>
      <w:r>
        <w:rPr>
          <w:rFonts w:ascii="Times New Roman" w:hAnsi="Times New Roman"/>
          <w:color w:val="231F20"/>
          <w:sz w:val="20"/>
        </w:rPr>
        <w:t>possible;</w:t>
      </w:r>
      <w:r>
        <w:rPr>
          <w:rFonts w:ascii="Times New Roman" w:hAnsi="Times New Roman"/>
          <w:color w:val="231F20"/>
          <w:spacing w:val="-1"/>
          <w:sz w:val="20"/>
        </w:rPr>
        <w:t> </w:t>
      </w:r>
      <w:r>
        <w:rPr>
          <w:rFonts w:ascii="Times New Roman" w:hAnsi="Times New Roman"/>
          <w:color w:val="231F20"/>
          <w:sz w:val="20"/>
        </w:rPr>
        <w:t>then, all</w:t>
      </w:r>
      <w:r>
        <w:rPr>
          <w:rFonts w:ascii="Times New Roman" w:hAnsi="Times New Roman"/>
          <w:color w:val="231F20"/>
          <w:spacing w:val="-2"/>
          <w:sz w:val="20"/>
        </w:rPr>
        <w:t> </w:t>
      </w:r>
      <w:r>
        <w:rPr>
          <w:rFonts w:ascii="Times New Roman" w:hAnsi="Times New Roman"/>
          <w:color w:val="231F20"/>
          <w:sz w:val="20"/>
        </w:rPr>
        <w:t>local controls except the return-to-local</w:t>
      </w:r>
      <w:r>
        <w:rPr>
          <w:rFonts w:ascii="Times New Roman" w:hAnsi="Times New Roman"/>
          <w:color w:val="231F20"/>
          <w:spacing w:val="40"/>
          <w:sz w:val="20"/>
        </w:rPr>
        <w:t> </w:t>
      </w:r>
      <w:r>
        <w:rPr>
          <w:rFonts w:ascii="Times New Roman" w:hAnsi="Times New Roman"/>
          <w:color w:val="231F20"/>
          <w:sz w:val="20"/>
        </w:rPr>
        <w:t>key</w:t>
      </w:r>
      <w:r>
        <w:rPr>
          <w:rFonts w:ascii="Times New Roman" w:hAnsi="Times New Roman"/>
          <w:color w:val="231F20"/>
          <w:spacing w:val="40"/>
          <w:sz w:val="20"/>
        </w:rPr>
        <w:t> </w:t>
      </w:r>
      <w:r>
        <w:rPr>
          <w:rFonts w:ascii="Times New Roman" w:hAnsi="Times New Roman"/>
          <w:color w:val="231F20"/>
          <w:sz w:val="20"/>
        </w:rPr>
        <w:t>are active.</w:t>
      </w:r>
    </w:p>
    <w:p>
      <w:pPr>
        <w:spacing w:before="106"/>
        <w:ind w:left="255" w:right="0" w:firstLine="0"/>
        <w:jc w:val="left"/>
        <w:rPr>
          <w:rFonts w:ascii="Arial"/>
          <w:i/>
          <w:sz w:val="20"/>
        </w:rPr>
      </w:pPr>
      <w:r>
        <w:rPr>
          <w:rFonts w:ascii="Arial"/>
          <w:i/>
          <w:color w:val="231F20"/>
          <w:sz w:val="20"/>
        </w:rPr>
        <w:t>The</w:t>
      </w:r>
      <w:r>
        <w:rPr>
          <w:rFonts w:ascii="Arial"/>
          <w:i/>
          <w:color w:val="231F20"/>
          <w:spacing w:val="4"/>
          <w:sz w:val="20"/>
        </w:rPr>
        <w:t> </w:t>
      </w:r>
      <w:r>
        <w:rPr>
          <w:rFonts w:ascii="Arial"/>
          <w:i/>
          <w:color w:val="231F20"/>
          <w:sz w:val="20"/>
        </w:rPr>
        <w:t>Counter</w:t>
      </w:r>
      <w:r>
        <w:rPr>
          <w:rFonts w:ascii="Arial"/>
          <w:i/>
          <w:color w:val="231F20"/>
          <w:spacing w:val="6"/>
          <w:sz w:val="20"/>
        </w:rPr>
        <w:t> </w:t>
      </w:r>
      <w:r>
        <w:rPr>
          <w:rFonts w:ascii="Arial"/>
          <w:i/>
          <w:color w:val="231F20"/>
          <w:sz w:val="20"/>
        </w:rPr>
        <w:t>in</w:t>
      </w:r>
      <w:r>
        <w:rPr>
          <w:rFonts w:ascii="Arial"/>
          <w:i/>
          <w:color w:val="231F20"/>
          <w:spacing w:val="5"/>
          <w:sz w:val="20"/>
        </w:rPr>
        <w:t> </w:t>
      </w:r>
      <w:r>
        <w:rPr>
          <w:rFonts w:ascii="Arial"/>
          <w:i/>
          <w:color w:val="231F20"/>
          <w:sz w:val="20"/>
        </w:rPr>
        <w:t>Remote</w:t>
      </w:r>
      <w:r>
        <w:rPr>
          <w:rFonts w:ascii="Arial"/>
          <w:i/>
          <w:color w:val="231F20"/>
          <w:spacing w:val="4"/>
          <w:sz w:val="20"/>
        </w:rPr>
        <w:t> </w:t>
      </w:r>
      <w:r>
        <w:rPr>
          <w:rFonts w:ascii="Arial"/>
          <w:i/>
          <w:color w:val="231F20"/>
          <w:spacing w:val="-2"/>
          <w:sz w:val="20"/>
        </w:rPr>
        <w:t>Operation</w:t>
      </w:r>
    </w:p>
    <w:p>
      <w:pPr>
        <w:spacing w:line="230" w:lineRule="auto" w:before="143"/>
        <w:ind w:left="255" w:right="4088" w:firstLine="0"/>
        <w:jc w:val="both"/>
        <w:rPr>
          <w:rFonts w:ascii="Times New Roman"/>
          <w:sz w:val="20"/>
        </w:rPr>
      </w:pPr>
      <w:r>
        <w:rPr>
          <w:rFonts w:ascii="Times New Roman"/>
          <w:color w:val="231F20"/>
          <w:sz w:val="20"/>
        </w:rPr>
        <w:t>When the Counter is in remote operation, it</w:t>
      </w:r>
      <w:r>
        <w:rPr>
          <w:rFonts w:ascii="Times New Roman"/>
          <w:color w:val="231F20"/>
          <w:spacing w:val="-3"/>
          <w:sz w:val="20"/>
        </w:rPr>
        <w:t> </w:t>
      </w:r>
      <w:r>
        <w:rPr>
          <w:rFonts w:ascii="Times New Roman"/>
          <w:color w:val="231F20"/>
          <w:sz w:val="20"/>
        </w:rPr>
        <w:t>disables</w:t>
      </w:r>
      <w:r>
        <w:rPr>
          <w:rFonts w:ascii="Times New Roman"/>
          <w:color w:val="231F20"/>
          <w:spacing w:val="-2"/>
          <w:sz w:val="20"/>
        </w:rPr>
        <w:t> </w:t>
      </w:r>
      <w:r>
        <w:rPr>
          <w:rFonts w:ascii="Times New Roman"/>
          <w:color w:val="231F20"/>
          <w:sz w:val="20"/>
        </w:rPr>
        <w:t>all</w:t>
      </w:r>
      <w:r>
        <w:rPr>
          <w:rFonts w:ascii="Times New Roman"/>
          <w:color w:val="231F20"/>
          <w:spacing w:val="-4"/>
          <w:sz w:val="20"/>
        </w:rPr>
        <w:t> </w:t>
      </w:r>
      <w:r>
        <w:rPr>
          <w:rFonts w:ascii="Times New Roman"/>
          <w:color w:val="231F20"/>
          <w:sz w:val="20"/>
        </w:rPr>
        <w:t>its</w:t>
      </w:r>
      <w:r>
        <w:rPr>
          <w:rFonts w:ascii="Times New Roman"/>
          <w:color w:val="231F20"/>
          <w:spacing w:val="40"/>
          <w:sz w:val="20"/>
        </w:rPr>
        <w:t> </w:t>
      </w:r>
      <w:r>
        <w:rPr>
          <w:rFonts w:ascii="Times New Roman"/>
          <w:color w:val="231F20"/>
          <w:sz w:val="20"/>
        </w:rPr>
        <w:t>local</w:t>
      </w:r>
      <w:r>
        <w:rPr>
          <w:rFonts w:ascii="Times New Roman"/>
          <w:color w:val="231F20"/>
          <w:spacing w:val="-3"/>
          <w:sz w:val="20"/>
        </w:rPr>
        <w:t> </w:t>
      </w:r>
      <w:r>
        <w:rPr>
          <w:rFonts w:ascii="Times New Roman"/>
          <w:color w:val="231F20"/>
          <w:sz w:val="20"/>
        </w:rPr>
        <w:t>controls</w:t>
      </w:r>
      <w:r>
        <w:rPr>
          <w:rFonts w:ascii="Times New Roman"/>
          <w:color w:val="231F20"/>
          <w:spacing w:val="-1"/>
          <w:sz w:val="20"/>
        </w:rPr>
        <w:t> </w:t>
      </w:r>
      <w:r>
        <w:rPr>
          <w:rFonts w:ascii="Times New Roman"/>
          <w:color w:val="231F20"/>
          <w:sz w:val="20"/>
        </w:rPr>
        <w:t>except</w:t>
      </w:r>
      <w:r>
        <w:rPr>
          <w:rFonts w:ascii="Times New Roman"/>
          <w:color w:val="231F20"/>
          <w:spacing w:val="-2"/>
          <w:sz w:val="20"/>
        </w:rPr>
        <w:t> </w:t>
      </w:r>
      <w:r>
        <w:rPr>
          <w:rFonts w:ascii="Times New Roman"/>
          <w:color w:val="231F20"/>
          <w:sz w:val="20"/>
        </w:rPr>
        <w:t>the LOCAL key.</w:t>
      </w:r>
    </w:p>
    <w:p>
      <w:pPr>
        <w:spacing w:before="109"/>
        <w:ind w:left="255" w:right="0" w:firstLine="0"/>
        <w:jc w:val="left"/>
        <w:rPr>
          <w:rFonts w:ascii="Arial"/>
          <w:i/>
          <w:sz w:val="20"/>
        </w:rPr>
      </w:pPr>
      <w:r>
        <w:rPr>
          <w:rFonts w:ascii="Arial"/>
          <w:i/>
          <w:color w:val="231F20"/>
          <w:sz w:val="20"/>
        </w:rPr>
        <w:t>The</w:t>
      </w:r>
      <w:r>
        <w:rPr>
          <w:rFonts w:ascii="Arial"/>
          <w:i/>
          <w:color w:val="231F20"/>
          <w:spacing w:val="5"/>
          <w:sz w:val="20"/>
        </w:rPr>
        <w:t> </w:t>
      </w:r>
      <w:r>
        <w:rPr>
          <w:rFonts w:ascii="Arial"/>
          <w:i/>
          <w:color w:val="231F20"/>
          <w:sz w:val="20"/>
        </w:rPr>
        <w:t>Counter</w:t>
      </w:r>
      <w:r>
        <w:rPr>
          <w:rFonts w:ascii="Arial"/>
          <w:i/>
          <w:color w:val="231F20"/>
          <w:spacing w:val="6"/>
          <w:sz w:val="20"/>
        </w:rPr>
        <w:t> </w:t>
      </w:r>
      <w:r>
        <w:rPr>
          <w:rFonts w:ascii="Arial"/>
          <w:i/>
          <w:color w:val="231F20"/>
          <w:sz w:val="20"/>
        </w:rPr>
        <w:t>in</w:t>
      </w:r>
      <w:r>
        <w:rPr>
          <w:rFonts w:ascii="Arial"/>
          <w:i/>
          <w:color w:val="231F20"/>
          <w:spacing w:val="6"/>
          <w:sz w:val="20"/>
        </w:rPr>
        <w:t> </w:t>
      </w:r>
      <w:r>
        <w:rPr>
          <w:rFonts w:ascii="Arial"/>
          <w:i/>
          <w:color w:val="231F20"/>
          <w:sz w:val="20"/>
        </w:rPr>
        <w:t>Local</w:t>
      </w:r>
      <w:r>
        <w:rPr>
          <w:rFonts w:ascii="Arial"/>
          <w:i/>
          <w:color w:val="231F20"/>
          <w:spacing w:val="6"/>
          <w:sz w:val="20"/>
        </w:rPr>
        <w:t> </w:t>
      </w:r>
      <w:r>
        <w:rPr>
          <w:rFonts w:ascii="Arial"/>
          <w:i/>
          <w:color w:val="231F20"/>
          <w:spacing w:val="-2"/>
          <w:sz w:val="20"/>
        </w:rPr>
        <w:t>Operation</w:t>
      </w:r>
    </w:p>
    <w:p>
      <w:pPr>
        <w:spacing w:line="230" w:lineRule="auto" w:before="143"/>
        <w:ind w:left="255" w:right="4083" w:firstLine="0"/>
        <w:jc w:val="both"/>
        <w:rPr>
          <w:rFonts w:ascii="Times New Roman"/>
          <w:sz w:val="20"/>
        </w:rPr>
      </w:pPr>
      <w:r>
        <w:rPr>
          <w:rFonts w:ascii="Times New Roman"/>
          <w:color w:val="231F20"/>
          <w:sz w:val="20"/>
        </w:rPr>
        <w:t>When the Counter is in local </w:t>
      </w:r>
      <w:r>
        <w:rPr>
          <w:rFonts w:ascii="Times New Roman"/>
          <w:color w:val="231F20"/>
          <w:sz w:val="20"/>
        </w:rPr>
        <w:t>operation</w:t>
      </w:r>
      <w:r>
        <w:rPr>
          <w:rFonts w:ascii="Times New Roman"/>
          <w:color w:val="231F20"/>
          <w:spacing w:val="40"/>
          <w:sz w:val="20"/>
        </w:rPr>
        <w:t> </w:t>
      </w:r>
      <w:r>
        <w:rPr>
          <w:rFonts w:ascii="Times New Roman"/>
          <w:color w:val="231F20"/>
          <w:sz w:val="20"/>
        </w:rPr>
        <w:t>the instrument is fully programmable</w:t>
      </w:r>
      <w:r>
        <w:rPr>
          <w:rFonts w:ascii="Times New Roman"/>
          <w:color w:val="231F20"/>
          <w:spacing w:val="40"/>
          <w:sz w:val="20"/>
        </w:rPr>
        <w:t> </w:t>
      </w:r>
      <w:r>
        <w:rPr>
          <w:rFonts w:ascii="Times New Roman"/>
          <w:color w:val="231F20"/>
          <w:sz w:val="20"/>
        </w:rPr>
        <w:t>both from the front panel and from the bus. If a bus message arrives while a change is being entered from the front panel, the front panel entry is interrupted and the bus message is executed.</w:t>
      </w:r>
    </w:p>
    <w:p>
      <w:pPr>
        <w:spacing w:line="230" w:lineRule="auto" w:before="115"/>
        <w:ind w:left="255" w:right="4084" w:firstLine="0"/>
        <w:jc w:val="both"/>
        <w:rPr>
          <w:rFonts w:ascii="Times New Roman"/>
          <w:sz w:val="20"/>
        </w:rPr>
      </w:pPr>
      <w:r>
        <w:rPr>
          <w:rFonts w:ascii="Times New Roman"/>
          <w:color w:val="231F20"/>
          <w:sz w:val="20"/>
        </w:rPr>
        <w:t>We recommend you to use Remote </w:t>
      </w:r>
      <w:r>
        <w:rPr>
          <w:rFonts w:ascii="Times New Roman"/>
          <w:color w:val="231F20"/>
          <w:sz w:val="20"/>
        </w:rPr>
        <w:t>mode when using counters from the bus. If not, the counter measures continously and the initiation command :INIT will have no </w:t>
      </w:r>
      <w:r>
        <w:rPr>
          <w:rFonts w:ascii="Times New Roman"/>
          <w:color w:val="231F20"/>
          <w:spacing w:val="-2"/>
          <w:sz w:val="20"/>
        </w:rPr>
        <w:t>effect.</w:t>
      </w:r>
    </w:p>
    <w:p>
      <w:pPr>
        <w:spacing w:after="0" w:line="230" w:lineRule="auto"/>
        <w:jc w:val="both"/>
        <w:rPr>
          <w:rFonts w:ascii="Times New Roman"/>
          <w:sz w:val="20"/>
        </w:rPr>
        <w:sectPr>
          <w:pgSz w:w="8420" w:h="11900"/>
          <w:pgMar w:header="234" w:footer="413" w:top="420" w:bottom="600" w:left="283" w:right="425"/>
        </w:sectPr>
      </w:pPr>
    </w:p>
    <w:p>
      <w:pPr>
        <w:pStyle w:val="BodyText"/>
        <w:spacing w:before="116"/>
        <w:rPr>
          <w:rFonts w:ascii="Times New Roman"/>
          <w:sz w:val="36"/>
        </w:rPr>
      </w:pPr>
    </w:p>
    <w:p>
      <w:pPr>
        <w:pStyle w:val="Heading4"/>
        <w:ind w:left="618"/>
      </w:pPr>
      <w:bookmarkStart w:name="Program and Response Messages 3-7" w:id="164"/>
      <w:bookmarkEnd w:id="164"/>
      <w:r>
        <w:rPr>
          <w:b w:val="0"/>
        </w:rPr>
      </w:r>
      <w:bookmarkStart w:name="PMT 3-7, 3-10" w:id="165"/>
      <w:bookmarkEnd w:id="165"/>
      <w:r>
        <w:rPr>
          <w:b w:val="0"/>
        </w:rPr>
      </w:r>
      <w:bookmarkStart w:name="Program message terminator 3-7, 3-10" w:id="166"/>
      <w:bookmarkEnd w:id="166"/>
      <w:r>
        <w:rPr>
          <w:b w:val="0"/>
        </w:rPr>
      </w:r>
      <w:bookmarkStart w:name="Program messages 3-7" w:id="167"/>
      <w:bookmarkEnd w:id="167"/>
      <w:r>
        <w:rPr>
          <w:b w:val="0"/>
        </w:rPr>
      </w:r>
      <w:bookmarkStart w:name="Messages 3-7" w:id="168"/>
      <w:bookmarkEnd w:id="168"/>
      <w:r>
        <w:rPr>
          <w:b w:val="0"/>
        </w:rPr>
      </w:r>
      <w:bookmarkStart w:name="and Style 3-7" w:id="169"/>
      <w:bookmarkEnd w:id="169"/>
      <w:r>
        <w:rPr>
          <w:b w:val="0"/>
        </w:rPr>
      </w:r>
      <w:bookmarkStart w:name="_bookmark15" w:id="170"/>
      <w:bookmarkEnd w:id="170"/>
      <w:r>
        <w:rPr>
          <w:b w:val="0"/>
        </w:rPr>
      </w:r>
      <w:r>
        <w:rPr>
          <w:color w:val="231F20"/>
          <w:spacing w:val="-4"/>
        </w:rPr>
        <w:t>Program</w:t>
      </w:r>
      <w:r>
        <w:rPr>
          <w:color w:val="231F20"/>
          <w:spacing w:val="-15"/>
        </w:rPr>
        <w:t> </w:t>
      </w:r>
      <w:r>
        <w:rPr>
          <w:color w:val="231F20"/>
          <w:spacing w:val="-4"/>
        </w:rPr>
        <w:t>and</w:t>
      </w:r>
      <w:r>
        <w:rPr>
          <w:color w:val="231F20"/>
          <w:spacing w:val="-14"/>
        </w:rPr>
        <w:t> </w:t>
      </w:r>
      <w:r>
        <w:rPr>
          <w:color w:val="231F20"/>
          <w:spacing w:val="-4"/>
        </w:rPr>
        <w:t>Response</w:t>
      </w:r>
      <w:r>
        <w:rPr>
          <w:color w:val="231F20"/>
          <w:spacing w:val="-15"/>
        </w:rPr>
        <w:t> </w:t>
      </w:r>
      <w:r>
        <w:rPr>
          <w:color w:val="231F20"/>
          <w:spacing w:val="-4"/>
        </w:rPr>
        <w:t>Messages</w:t>
      </w:r>
    </w:p>
    <w:p>
      <w:pPr>
        <w:pStyle w:val="BodyText"/>
        <w:rPr>
          <w:rFonts w:ascii="Arial"/>
          <w:b/>
          <w:sz w:val="13"/>
        </w:rPr>
      </w:pPr>
    </w:p>
    <w:p>
      <w:pPr>
        <w:pStyle w:val="BodyText"/>
        <w:spacing w:after="0"/>
        <w:rPr>
          <w:rFonts w:ascii="Arial"/>
          <w:b/>
          <w:sz w:val="13"/>
        </w:rPr>
        <w:sectPr>
          <w:headerReference w:type="default" r:id="rId45"/>
          <w:headerReference w:type="even" r:id="rId46"/>
          <w:footerReference w:type="default" r:id="rId47"/>
          <w:footerReference w:type="even" r:id="rId48"/>
          <w:pgSz w:w="8420" w:h="11900"/>
          <w:pgMar w:header="234" w:footer="413" w:top="440" w:bottom="600" w:left="283" w:right="425"/>
          <w:pgNumType w:start="7"/>
        </w:sectPr>
      </w:pPr>
    </w:p>
    <w:p>
      <w:pPr>
        <w:spacing w:line="230" w:lineRule="auto" w:before="74"/>
        <w:ind w:left="639" w:right="0"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39392">
                <wp:simplePos x="0" y="0"/>
                <wp:positionH relativeFrom="page">
                  <wp:posOffset>585812</wp:posOffset>
                </wp:positionH>
                <wp:positionV relativeFrom="paragraph">
                  <wp:posOffset>1379704</wp:posOffset>
                </wp:positionV>
                <wp:extent cx="2139950" cy="712470"/>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2139950" cy="712470"/>
                          <a:chExt cx="2139950" cy="712470"/>
                        </a:xfrm>
                      </wpg:grpSpPr>
                      <wps:wsp>
                        <wps:cNvPr id="122" name="Graphic 122"/>
                        <wps:cNvSpPr/>
                        <wps:spPr>
                          <a:xfrm>
                            <a:off x="79628" y="81902"/>
                            <a:ext cx="1972945" cy="546100"/>
                          </a:xfrm>
                          <a:custGeom>
                            <a:avLst/>
                            <a:gdLst/>
                            <a:ahLst/>
                            <a:cxnLst/>
                            <a:rect l="l" t="t" r="r" b="b"/>
                            <a:pathLst>
                              <a:path w="1972945" h="546100">
                                <a:moveTo>
                                  <a:pt x="0" y="469"/>
                                </a:moveTo>
                                <a:lnTo>
                                  <a:pt x="508990" y="469"/>
                                </a:lnTo>
                                <a:lnTo>
                                  <a:pt x="508990" y="545858"/>
                                </a:lnTo>
                                <a:lnTo>
                                  <a:pt x="0" y="545858"/>
                                </a:lnTo>
                                <a:lnTo>
                                  <a:pt x="0" y="469"/>
                                </a:lnTo>
                                <a:close/>
                              </a:path>
                              <a:path w="1972945" h="546100">
                                <a:moveTo>
                                  <a:pt x="1378165" y="545858"/>
                                </a:moveTo>
                                <a:lnTo>
                                  <a:pt x="1972538" y="545858"/>
                                </a:lnTo>
                                <a:lnTo>
                                  <a:pt x="1972538" y="0"/>
                                </a:lnTo>
                                <a:lnTo>
                                  <a:pt x="1378165" y="0"/>
                                </a:lnTo>
                                <a:lnTo>
                                  <a:pt x="1378165" y="545858"/>
                                </a:lnTo>
                                <a:close/>
                              </a:path>
                            </a:pathLst>
                          </a:custGeom>
                          <a:ln w="18364">
                            <a:solidFill>
                              <a:srgbClr val="231F20"/>
                            </a:solidFill>
                            <a:prstDash val="solid"/>
                          </a:ln>
                        </wps:spPr>
                        <wps:bodyPr wrap="square" lIns="0" tIns="0" rIns="0" bIns="0" rtlCol="0">
                          <a:prstTxWarp prst="textNoShape">
                            <a:avLst/>
                          </a:prstTxWarp>
                          <a:noAutofit/>
                        </wps:bodyPr>
                      </wps:wsp>
                      <wps:wsp>
                        <wps:cNvPr id="123" name="Graphic 123"/>
                        <wps:cNvSpPr/>
                        <wps:spPr>
                          <a:xfrm>
                            <a:off x="584428" y="394957"/>
                            <a:ext cx="864869" cy="173355"/>
                          </a:xfrm>
                          <a:custGeom>
                            <a:avLst/>
                            <a:gdLst/>
                            <a:ahLst/>
                            <a:cxnLst/>
                            <a:rect l="l" t="t" r="r" b="b"/>
                            <a:pathLst>
                              <a:path w="864869" h="173355">
                                <a:moveTo>
                                  <a:pt x="0" y="0"/>
                                </a:moveTo>
                                <a:lnTo>
                                  <a:pt x="720331" y="0"/>
                                </a:lnTo>
                              </a:path>
                              <a:path w="864869" h="173355">
                                <a:moveTo>
                                  <a:pt x="25196" y="173088"/>
                                </a:moveTo>
                                <a:lnTo>
                                  <a:pt x="864501" y="173088"/>
                                </a:lnTo>
                              </a:path>
                            </a:pathLst>
                          </a:custGeom>
                          <a:ln w="6464">
                            <a:solidFill>
                              <a:srgbClr val="231F20"/>
                            </a:solidFill>
                            <a:prstDash val="solid"/>
                          </a:ln>
                        </wps:spPr>
                        <wps:bodyPr wrap="square" lIns="0" tIns="0" rIns="0" bIns="0" rtlCol="0">
                          <a:prstTxWarp prst="textNoShape">
                            <a:avLst/>
                          </a:prstTxWarp>
                          <a:noAutofit/>
                        </wps:bodyPr>
                      </wps:wsp>
                      <wps:wsp>
                        <wps:cNvPr id="124" name="Graphic 124"/>
                        <wps:cNvSpPr/>
                        <wps:spPr>
                          <a:xfrm>
                            <a:off x="613816" y="558253"/>
                            <a:ext cx="19685" cy="19685"/>
                          </a:xfrm>
                          <a:custGeom>
                            <a:avLst/>
                            <a:gdLst/>
                            <a:ahLst/>
                            <a:cxnLst/>
                            <a:rect l="l" t="t" r="r" b="b"/>
                            <a:pathLst>
                              <a:path w="19685" h="19685">
                                <a:moveTo>
                                  <a:pt x="19596" y="0"/>
                                </a:moveTo>
                                <a:lnTo>
                                  <a:pt x="0" y="9791"/>
                                </a:lnTo>
                                <a:lnTo>
                                  <a:pt x="19596" y="19596"/>
                                </a:lnTo>
                                <a:lnTo>
                                  <a:pt x="19596" y="0"/>
                                </a:lnTo>
                                <a:close/>
                              </a:path>
                            </a:pathLst>
                          </a:custGeom>
                          <a:solidFill>
                            <a:srgbClr val="231F20"/>
                          </a:solidFill>
                        </wps:spPr>
                        <wps:bodyPr wrap="square" lIns="0" tIns="0" rIns="0" bIns="0" rtlCol="0">
                          <a:prstTxWarp prst="textNoShape">
                            <a:avLst/>
                          </a:prstTxWarp>
                          <a:noAutofit/>
                        </wps:bodyPr>
                      </wps:wsp>
                      <wps:wsp>
                        <wps:cNvPr id="125" name="Graphic 125"/>
                        <wps:cNvSpPr/>
                        <wps:spPr>
                          <a:xfrm>
                            <a:off x="613816" y="558253"/>
                            <a:ext cx="19685" cy="19685"/>
                          </a:xfrm>
                          <a:custGeom>
                            <a:avLst/>
                            <a:gdLst/>
                            <a:ahLst/>
                            <a:cxnLst/>
                            <a:rect l="l" t="t" r="r" b="b"/>
                            <a:pathLst>
                              <a:path w="19685" h="19685">
                                <a:moveTo>
                                  <a:pt x="19596" y="0"/>
                                </a:moveTo>
                                <a:lnTo>
                                  <a:pt x="0" y="9791"/>
                                </a:lnTo>
                                <a:lnTo>
                                  <a:pt x="19596" y="19596"/>
                                </a:lnTo>
                                <a:lnTo>
                                  <a:pt x="19596" y="0"/>
                                </a:lnTo>
                                <a:close/>
                              </a:path>
                            </a:pathLst>
                          </a:custGeom>
                          <a:ln w="6464">
                            <a:solidFill>
                              <a:srgbClr val="231F20"/>
                            </a:solidFill>
                            <a:prstDash val="solid"/>
                          </a:ln>
                        </wps:spPr>
                        <wps:bodyPr wrap="square" lIns="0" tIns="0" rIns="0" bIns="0" rtlCol="0">
                          <a:prstTxWarp prst="textNoShape">
                            <a:avLst/>
                          </a:prstTxWarp>
                          <a:noAutofit/>
                        </wps:bodyPr>
                      </wps:wsp>
                      <pic:pic>
                        <pic:nvPicPr>
                          <pic:cNvPr id="126" name="Image 126"/>
                          <pic:cNvPicPr/>
                        </pic:nvPicPr>
                        <pic:blipFill>
                          <a:blip r:embed="rId49" cstate="print"/>
                          <a:stretch>
                            <a:fillRect/>
                          </a:stretch>
                        </pic:blipFill>
                        <pic:spPr>
                          <a:xfrm>
                            <a:off x="1303864" y="321748"/>
                            <a:ext cx="344825" cy="252353"/>
                          </a:xfrm>
                          <a:prstGeom prst="rect">
                            <a:avLst/>
                          </a:prstGeom>
                        </pic:spPr>
                      </pic:pic>
                      <wps:wsp>
                        <wps:cNvPr id="127" name="Graphic 127"/>
                        <wps:cNvSpPr/>
                        <wps:spPr>
                          <a:xfrm>
                            <a:off x="1841" y="1841"/>
                            <a:ext cx="2136140" cy="709295"/>
                          </a:xfrm>
                          <a:custGeom>
                            <a:avLst/>
                            <a:gdLst/>
                            <a:ahLst/>
                            <a:cxnLst/>
                            <a:rect l="l" t="t" r="r" b="b"/>
                            <a:pathLst>
                              <a:path w="2136140" h="709295">
                                <a:moveTo>
                                  <a:pt x="0" y="0"/>
                                </a:moveTo>
                                <a:lnTo>
                                  <a:pt x="2135784" y="0"/>
                                </a:lnTo>
                                <a:lnTo>
                                  <a:pt x="2135784" y="708787"/>
                                </a:lnTo>
                                <a:lnTo>
                                  <a:pt x="0" y="708787"/>
                                </a:lnTo>
                                <a:lnTo>
                                  <a:pt x="0" y="0"/>
                                </a:lnTo>
                                <a:close/>
                              </a:path>
                            </a:pathLst>
                          </a:custGeom>
                          <a:ln w="3682">
                            <a:solidFill>
                              <a:srgbClr val="231F20"/>
                            </a:solidFill>
                            <a:prstDash val="solid"/>
                          </a:ln>
                        </wps:spPr>
                        <wps:bodyPr wrap="square" lIns="0" tIns="0" rIns="0" bIns="0" rtlCol="0">
                          <a:prstTxWarp prst="textNoShape">
                            <a:avLst/>
                          </a:prstTxWarp>
                          <a:noAutofit/>
                        </wps:bodyPr>
                      </wps:wsp>
                      <wps:wsp>
                        <wps:cNvPr id="128" name="Textbox 128"/>
                        <wps:cNvSpPr txBox="1"/>
                        <wps:spPr>
                          <a:xfrm>
                            <a:off x="147276" y="162094"/>
                            <a:ext cx="485775" cy="88265"/>
                          </a:xfrm>
                          <a:prstGeom prst="rect">
                            <a:avLst/>
                          </a:prstGeom>
                        </wps:spPr>
                        <wps:txbx>
                          <w:txbxContent>
                            <w:p>
                              <w:pPr>
                                <w:spacing w:line="138" w:lineRule="exact" w:before="0"/>
                                <w:ind w:left="0" w:right="0" w:firstLine="0"/>
                                <w:jc w:val="left"/>
                                <w:rPr>
                                  <w:rFonts w:ascii="Arial"/>
                                  <w:b/>
                                  <w:sz w:val="14"/>
                                </w:rPr>
                              </w:pPr>
                              <w:r>
                                <w:rPr>
                                  <w:rFonts w:ascii="Arial"/>
                                  <w:b/>
                                  <w:color w:val="231F20"/>
                                  <w:spacing w:val="-41"/>
                                  <w:w w:val="135"/>
                                  <w:sz w:val="14"/>
                                </w:rPr>
                                <w:t>C</w:t>
                              </w:r>
                              <w:r>
                                <w:rPr>
                                  <w:rFonts w:ascii="Arial"/>
                                  <w:b/>
                                  <w:color w:val="231F20"/>
                                  <w:spacing w:val="-56"/>
                                  <w:w w:val="160"/>
                                  <w:sz w:val="14"/>
                                </w:rPr>
                                <w:t>on</w:t>
                              </w:r>
                              <w:r>
                                <w:rPr>
                                  <w:rFonts w:ascii="Arial"/>
                                  <w:b/>
                                  <w:color w:val="231F20"/>
                                  <w:spacing w:val="-95"/>
                                  <w:w w:val="295"/>
                                  <w:sz w:val="14"/>
                                </w:rPr>
                                <w:t>t</w:t>
                              </w:r>
                              <w:r>
                                <w:rPr>
                                  <w:rFonts w:ascii="Arial"/>
                                  <w:b/>
                                  <w:color w:val="231F20"/>
                                  <w:spacing w:val="-87"/>
                                  <w:w w:val="252"/>
                                  <w:sz w:val="14"/>
                                </w:rPr>
                                <w:t>r</w:t>
                              </w:r>
                              <w:r>
                                <w:rPr>
                                  <w:rFonts w:ascii="Arial"/>
                                  <w:b/>
                                  <w:color w:val="231F20"/>
                                  <w:spacing w:val="-56"/>
                                  <w:w w:val="160"/>
                                  <w:sz w:val="14"/>
                                </w:rPr>
                                <w:t>o</w:t>
                              </w:r>
                              <w:r>
                                <w:rPr>
                                  <w:rFonts w:ascii="Arial"/>
                                  <w:b/>
                                  <w:color w:val="231F20"/>
                                  <w:spacing w:val="-102"/>
                                  <w:w w:val="354"/>
                                  <w:sz w:val="14"/>
                                </w:rPr>
                                <w:t>ll</w:t>
                              </w:r>
                              <w:r>
                                <w:rPr>
                                  <w:rFonts w:ascii="Arial"/>
                                  <w:b/>
                                  <w:color w:val="231F20"/>
                                  <w:spacing w:val="-63"/>
                                  <w:w w:val="176"/>
                                  <w:sz w:val="14"/>
                                </w:rPr>
                                <w:t>e</w:t>
                              </w:r>
                              <w:r>
                                <w:rPr>
                                  <w:rFonts w:ascii="Arial"/>
                                  <w:b/>
                                  <w:color w:val="231F20"/>
                                  <w:spacing w:val="-2"/>
                                  <w:w w:val="252"/>
                                  <w:sz w:val="14"/>
                                </w:rPr>
                                <w:t>r</w:t>
                              </w:r>
                            </w:p>
                          </w:txbxContent>
                        </wps:txbx>
                        <wps:bodyPr wrap="square" lIns="0" tIns="0" rIns="0" bIns="0" rtlCol="0">
                          <a:noAutofit/>
                        </wps:bodyPr>
                      </wps:wsp>
                      <wps:wsp>
                        <wps:cNvPr id="129" name="Textbox 129"/>
                        <wps:cNvSpPr txBox="1"/>
                        <wps:spPr>
                          <a:xfrm>
                            <a:off x="640387" y="316112"/>
                            <a:ext cx="661035" cy="71120"/>
                          </a:xfrm>
                          <a:prstGeom prst="rect">
                            <a:avLst/>
                          </a:prstGeom>
                        </wps:spPr>
                        <wps:txbx>
                          <w:txbxContent>
                            <w:p>
                              <w:pPr>
                                <w:spacing w:line="110" w:lineRule="exact" w:before="0"/>
                                <w:ind w:left="0" w:right="0" w:firstLine="0"/>
                                <w:jc w:val="left"/>
                                <w:rPr>
                                  <w:sz w:val="11"/>
                                </w:rPr>
                              </w:pPr>
                              <w:r>
                                <w:rPr>
                                  <w:color w:val="231F20"/>
                                  <w:spacing w:val="-47"/>
                                  <w:w w:val="180"/>
                                  <w:sz w:val="11"/>
                                </w:rPr>
                                <w:t>Program</w:t>
                              </w:r>
                              <w:r>
                                <w:rPr>
                                  <w:color w:val="231F20"/>
                                  <w:spacing w:val="-9"/>
                                  <w:sz w:val="11"/>
                                </w:rPr>
                                <w:t> </w:t>
                              </w:r>
                              <w:r>
                                <w:rPr>
                                  <w:color w:val="231F20"/>
                                  <w:spacing w:val="-42"/>
                                  <w:w w:val="180"/>
                                  <w:sz w:val="11"/>
                                </w:rPr>
                                <w:t>Messages</w:t>
                              </w:r>
                            </w:p>
                          </w:txbxContent>
                        </wps:txbx>
                        <wps:bodyPr wrap="square" lIns="0" tIns="0" rIns="0" bIns="0" rtlCol="0">
                          <a:noAutofit/>
                        </wps:bodyPr>
                      </wps:wsp>
                      <wps:wsp>
                        <wps:cNvPr id="130" name="Textbox 130"/>
                        <wps:cNvSpPr txBox="1"/>
                        <wps:spPr>
                          <a:xfrm>
                            <a:off x="1543168" y="162094"/>
                            <a:ext cx="440055" cy="334010"/>
                          </a:xfrm>
                          <a:prstGeom prst="rect">
                            <a:avLst/>
                          </a:prstGeom>
                        </wps:spPr>
                        <wps:txbx>
                          <w:txbxContent>
                            <w:p>
                              <w:pPr>
                                <w:spacing w:line="143" w:lineRule="exact" w:before="0"/>
                                <w:ind w:left="166" w:right="0" w:firstLine="0"/>
                                <w:jc w:val="left"/>
                                <w:rPr>
                                  <w:rFonts w:ascii="Arial"/>
                                  <w:b/>
                                  <w:sz w:val="14"/>
                                </w:rPr>
                              </w:pPr>
                              <w:r>
                                <w:rPr>
                                  <w:rFonts w:ascii="Arial"/>
                                  <w:b/>
                                  <w:color w:val="231F20"/>
                                  <w:spacing w:val="-41"/>
                                  <w:w w:val="136"/>
                                  <w:sz w:val="14"/>
                                </w:rPr>
                                <w:t>D</w:t>
                              </w:r>
                              <w:r>
                                <w:rPr>
                                  <w:rFonts w:ascii="Arial"/>
                                  <w:b/>
                                  <w:color w:val="231F20"/>
                                  <w:spacing w:val="-64"/>
                                  <w:w w:val="177"/>
                                  <w:sz w:val="14"/>
                                </w:rPr>
                                <w:t>e</w:t>
                              </w:r>
                              <w:r>
                                <w:rPr>
                                  <w:rFonts w:ascii="Arial"/>
                                  <w:b/>
                                  <w:color w:val="231F20"/>
                                  <w:spacing w:val="-63"/>
                                  <w:w w:val="177"/>
                                  <w:sz w:val="14"/>
                                </w:rPr>
                                <w:t>v</w:t>
                              </w:r>
                              <w:r>
                                <w:rPr>
                                  <w:rFonts w:ascii="Arial"/>
                                  <w:b/>
                                  <w:color w:val="231F20"/>
                                  <w:spacing w:val="-102"/>
                                  <w:w w:val="355"/>
                                  <w:sz w:val="14"/>
                                </w:rPr>
                                <w:t>i</w:t>
                              </w:r>
                              <w:r>
                                <w:rPr>
                                  <w:rFonts w:ascii="Arial"/>
                                  <w:b/>
                                  <w:color w:val="231F20"/>
                                  <w:spacing w:val="-64"/>
                                  <w:w w:val="177"/>
                                  <w:sz w:val="14"/>
                                </w:rPr>
                                <w:t>c</w:t>
                              </w:r>
                              <w:r>
                                <w:rPr>
                                  <w:rFonts w:ascii="Arial"/>
                                  <w:b/>
                                  <w:color w:val="231F20"/>
                                  <w:spacing w:val="-2"/>
                                  <w:w w:val="177"/>
                                  <w:sz w:val="14"/>
                                </w:rPr>
                                <w:t>e</w:t>
                              </w:r>
                            </w:p>
                            <w:p>
                              <w:pPr>
                                <w:spacing w:before="53"/>
                                <w:ind w:left="0" w:right="65" w:firstLine="0"/>
                                <w:jc w:val="right"/>
                                <w:rPr>
                                  <w:sz w:val="11"/>
                                </w:rPr>
                              </w:pPr>
                              <w:r>
                                <w:rPr>
                                  <w:color w:val="231F20"/>
                                  <w:spacing w:val="-37"/>
                                  <w:w w:val="160"/>
                                  <w:sz w:val="11"/>
                                </w:rPr>
                                <w:t>Commands</w:t>
                              </w:r>
                            </w:p>
                            <w:p>
                              <w:pPr>
                                <w:spacing w:before="75"/>
                                <w:ind w:left="0" w:right="72" w:firstLine="0"/>
                                <w:jc w:val="right"/>
                                <w:rPr>
                                  <w:sz w:val="11"/>
                                </w:rPr>
                              </w:pPr>
                              <w:r>
                                <w:rPr>
                                  <w:color w:val="231F20"/>
                                  <w:spacing w:val="-45"/>
                                  <w:w w:val="225"/>
                                  <w:sz w:val="11"/>
                                </w:rPr>
                                <w:t>Queries</w:t>
                              </w:r>
                            </w:p>
                          </w:txbxContent>
                        </wps:txbx>
                        <wps:bodyPr wrap="square" lIns="0" tIns="0" rIns="0" bIns="0" rtlCol="0">
                          <a:noAutofit/>
                        </wps:bodyPr>
                      </wps:wsp>
                      <wps:wsp>
                        <wps:cNvPr id="131" name="Textbox 131"/>
                        <wps:cNvSpPr txBox="1"/>
                        <wps:spPr>
                          <a:xfrm>
                            <a:off x="744864" y="576906"/>
                            <a:ext cx="708025" cy="71120"/>
                          </a:xfrm>
                          <a:prstGeom prst="rect">
                            <a:avLst/>
                          </a:prstGeom>
                        </wps:spPr>
                        <wps:txbx>
                          <w:txbxContent>
                            <w:p>
                              <w:pPr>
                                <w:spacing w:line="110" w:lineRule="exact" w:before="0"/>
                                <w:ind w:left="0" w:right="0" w:firstLine="0"/>
                                <w:jc w:val="left"/>
                                <w:rPr>
                                  <w:sz w:val="11"/>
                                </w:rPr>
                              </w:pPr>
                              <w:r>
                                <w:rPr>
                                  <w:color w:val="231F20"/>
                                  <w:spacing w:val="-45"/>
                                  <w:w w:val="180"/>
                                  <w:sz w:val="11"/>
                                </w:rPr>
                                <w:t>ResponseMessages</w:t>
                              </w:r>
                            </w:p>
                          </w:txbxContent>
                        </wps:txbx>
                        <wps:bodyPr wrap="square" lIns="0" tIns="0" rIns="0" bIns="0" rtlCol="0">
                          <a:noAutofit/>
                        </wps:bodyPr>
                      </wps:wsp>
                    </wpg:wgp>
                  </a:graphicData>
                </a:graphic>
              </wp:anchor>
            </w:drawing>
          </mc:Choice>
          <mc:Fallback>
            <w:pict>
              <v:group style="position:absolute;margin-left:46.126999pt;margin-top:108.638153pt;width:168.5pt;height:56.1pt;mso-position-horizontal-relative:page;mso-position-vertical-relative:paragraph;z-index:15739392" id="docshapegroup105" coordorigin="923,2173" coordsize="3370,1122">
                <v:shape style="position:absolute;left:1047;top:2301;width:3107;height:860" id="docshape106" coordorigin="1048,2302" coordsize="3107,860" path="m1048,2302l1849,2302,1849,3161,1048,3161,1048,2302xm3218,3161l4154,3161,4154,2302,3218,2302,3218,3161xe" filled="false" stroked="true" strokeweight="1.446pt" strokecolor="#231f20">
                  <v:path arrowok="t"/>
                  <v:stroke dashstyle="solid"/>
                </v:shape>
                <v:shape style="position:absolute;left:1842;top:2794;width:1362;height:273" id="docshape107" coordorigin="1843,2795" coordsize="1362,273" path="m1843,2795l2977,2795m1883,3067l3204,3067e" filled="false" stroked="true" strokeweight=".509pt" strokecolor="#231f20">
                  <v:path arrowok="t"/>
                  <v:stroke dashstyle="solid"/>
                </v:shape>
                <v:shape style="position:absolute;left:1889;top:3051;width:31;height:31" id="docshape108" coordorigin="1889,3052" coordsize="31,31" path="m1920,3052l1889,3067,1920,3083,1920,3052xe" filled="true" fillcolor="#231f20" stroked="false">
                  <v:path arrowok="t"/>
                  <v:fill type="solid"/>
                </v:shape>
                <v:shape style="position:absolute;left:1889;top:3051;width:31;height:31" id="docshape109" coordorigin="1889,3052" coordsize="31,31" path="m1920,3052l1889,3067,1920,3083,1920,3052xe" filled="false" stroked="true" strokeweight=".509pt" strokecolor="#231f20">
                  <v:path arrowok="t"/>
                  <v:stroke dashstyle="solid"/>
                </v:shape>
                <v:shape style="position:absolute;left:2975;top:2679;width:544;height:398" type="#_x0000_t75" id="docshape110" stroked="false">
                  <v:imagedata r:id="rId49" o:title=""/>
                </v:shape>
                <v:rect style="position:absolute;left:925;top:2175;width:3364;height:1117" id="docshape111" filled="false" stroked="true" strokeweight=".290pt" strokecolor="#231f20">
                  <v:stroke dashstyle="solid"/>
                </v:rect>
                <v:shape style="position:absolute;left:1154;top:2428;width:765;height:139" type="#_x0000_t202" id="docshape112" filled="false" stroked="false">
                  <v:textbox inset="0,0,0,0">
                    <w:txbxContent>
                      <w:p>
                        <w:pPr>
                          <w:spacing w:line="138" w:lineRule="exact" w:before="0"/>
                          <w:ind w:left="0" w:right="0" w:firstLine="0"/>
                          <w:jc w:val="left"/>
                          <w:rPr>
                            <w:rFonts w:ascii="Arial"/>
                            <w:b/>
                            <w:sz w:val="14"/>
                          </w:rPr>
                        </w:pPr>
                        <w:r>
                          <w:rPr>
                            <w:rFonts w:ascii="Arial"/>
                            <w:b/>
                            <w:color w:val="231F20"/>
                            <w:spacing w:val="-41"/>
                            <w:w w:val="135"/>
                            <w:sz w:val="14"/>
                          </w:rPr>
                          <w:t>C</w:t>
                        </w:r>
                        <w:r>
                          <w:rPr>
                            <w:rFonts w:ascii="Arial"/>
                            <w:b/>
                            <w:color w:val="231F20"/>
                            <w:spacing w:val="-56"/>
                            <w:w w:val="160"/>
                            <w:sz w:val="14"/>
                          </w:rPr>
                          <w:t>on</w:t>
                        </w:r>
                        <w:r>
                          <w:rPr>
                            <w:rFonts w:ascii="Arial"/>
                            <w:b/>
                            <w:color w:val="231F20"/>
                            <w:spacing w:val="-95"/>
                            <w:w w:val="295"/>
                            <w:sz w:val="14"/>
                          </w:rPr>
                          <w:t>t</w:t>
                        </w:r>
                        <w:r>
                          <w:rPr>
                            <w:rFonts w:ascii="Arial"/>
                            <w:b/>
                            <w:color w:val="231F20"/>
                            <w:spacing w:val="-87"/>
                            <w:w w:val="252"/>
                            <w:sz w:val="14"/>
                          </w:rPr>
                          <w:t>r</w:t>
                        </w:r>
                        <w:r>
                          <w:rPr>
                            <w:rFonts w:ascii="Arial"/>
                            <w:b/>
                            <w:color w:val="231F20"/>
                            <w:spacing w:val="-56"/>
                            <w:w w:val="160"/>
                            <w:sz w:val="14"/>
                          </w:rPr>
                          <w:t>o</w:t>
                        </w:r>
                        <w:r>
                          <w:rPr>
                            <w:rFonts w:ascii="Arial"/>
                            <w:b/>
                            <w:color w:val="231F20"/>
                            <w:spacing w:val="-102"/>
                            <w:w w:val="354"/>
                            <w:sz w:val="14"/>
                          </w:rPr>
                          <w:t>ll</w:t>
                        </w:r>
                        <w:r>
                          <w:rPr>
                            <w:rFonts w:ascii="Arial"/>
                            <w:b/>
                            <w:color w:val="231F20"/>
                            <w:spacing w:val="-63"/>
                            <w:w w:val="176"/>
                            <w:sz w:val="14"/>
                          </w:rPr>
                          <w:t>e</w:t>
                        </w:r>
                        <w:r>
                          <w:rPr>
                            <w:rFonts w:ascii="Arial"/>
                            <w:b/>
                            <w:color w:val="231F20"/>
                            <w:spacing w:val="-2"/>
                            <w:w w:val="252"/>
                            <w:sz w:val="14"/>
                          </w:rPr>
                          <w:t>r</w:t>
                        </w:r>
                      </w:p>
                    </w:txbxContent>
                  </v:textbox>
                  <w10:wrap type="none"/>
                </v:shape>
                <v:shape style="position:absolute;left:1931;top:2670;width:1041;height:112" type="#_x0000_t202" id="docshape113" filled="false" stroked="false">
                  <v:textbox inset="0,0,0,0">
                    <w:txbxContent>
                      <w:p>
                        <w:pPr>
                          <w:spacing w:line="110" w:lineRule="exact" w:before="0"/>
                          <w:ind w:left="0" w:right="0" w:firstLine="0"/>
                          <w:jc w:val="left"/>
                          <w:rPr>
                            <w:sz w:val="11"/>
                          </w:rPr>
                        </w:pPr>
                        <w:r>
                          <w:rPr>
                            <w:color w:val="231F20"/>
                            <w:spacing w:val="-47"/>
                            <w:w w:val="180"/>
                            <w:sz w:val="11"/>
                          </w:rPr>
                          <w:t>Program</w:t>
                        </w:r>
                        <w:r>
                          <w:rPr>
                            <w:color w:val="231F20"/>
                            <w:spacing w:val="-9"/>
                            <w:sz w:val="11"/>
                          </w:rPr>
                          <w:t> </w:t>
                        </w:r>
                        <w:r>
                          <w:rPr>
                            <w:color w:val="231F20"/>
                            <w:spacing w:val="-42"/>
                            <w:w w:val="180"/>
                            <w:sz w:val="11"/>
                          </w:rPr>
                          <w:t>Messages</w:t>
                        </w:r>
                      </w:p>
                    </w:txbxContent>
                  </v:textbox>
                  <w10:wrap type="none"/>
                </v:shape>
                <v:shape style="position:absolute;left:3352;top:2428;width:693;height:526" type="#_x0000_t202" id="docshape114" filled="false" stroked="false">
                  <v:textbox inset="0,0,0,0">
                    <w:txbxContent>
                      <w:p>
                        <w:pPr>
                          <w:spacing w:line="143" w:lineRule="exact" w:before="0"/>
                          <w:ind w:left="166" w:right="0" w:firstLine="0"/>
                          <w:jc w:val="left"/>
                          <w:rPr>
                            <w:rFonts w:ascii="Arial"/>
                            <w:b/>
                            <w:sz w:val="14"/>
                          </w:rPr>
                        </w:pPr>
                        <w:r>
                          <w:rPr>
                            <w:rFonts w:ascii="Arial"/>
                            <w:b/>
                            <w:color w:val="231F20"/>
                            <w:spacing w:val="-41"/>
                            <w:w w:val="136"/>
                            <w:sz w:val="14"/>
                          </w:rPr>
                          <w:t>D</w:t>
                        </w:r>
                        <w:r>
                          <w:rPr>
                            <w:rFonts w:ascii="Arial"/>
                            <w:b/>
                            <w:color w:val="231F20"/>
                            <w:spacing w:val="-64"/>
                            <w:w w:val="177"/>
                            <w:sz w:val="14"/>
                          </w:rPr>
                          <w:t>e</w:t>
                        </w:r>
                        <w:r>
                          <w:rPr>
                            <w:rFonts w:ascii="Arial"/>
                            <w:b/>
                            <w:color w:val="231F20"/>
                            <w:spacing w:val="-63"/>
                            <w:w w:val="177"/>
                            <w:sz w:val="14"/>
                          </w:rPr>
                          <w:t>v</w:t>
                        </w:r>
                        <w:r>
                          <w:rPr>
                            <w:rFonts w:ascii="Arial"/>
                            <w:b/>
                            <w:color w:val="231F20"/>
                            <w:spacing w:val="-102"/>
                            <w:w w:val="355"/>
                            <w:sz w:val="14"/>
                          </w:rPr>
                          <w:t>i</w:t>
                        </w:r>
                        <w:r>
                          <w:rPr>
                            <w:rFonts w:ascii="Arial"/>
                            <w:b/>
                            <w:color w:val="231F20"/>
                            <w:spacing w:val="-64"/>
                            <w:w w:val="177"/>
                            <w:sz w:val="14"/>
                          </w:rPr>
                          <w:t>c</w:t>
                        </w:r>
                        <w:r>
                          <w:rPr>
                            <w:rFonts w:ascii="Arial"/>
                            <w:b/>
                            <w:color w:val="231F20"/>
                            <w:spacing w:val="-2"/>
                            <w:w w:val="177"/>
                            <w:sz w:val="14"/>
                          </w:rPr>
                          <w:t>e</w:t>
                        </w:r>
                      </w:p>
                      <w:p>
                        <w:pPr>
                          <w:spacing w:before="53"/>
                          <w:ind w:left="0" w:right="65" w:firstLine="0"/>
                          <w:jc w:val="right"/>
                          <w:rPr>
                            <w:sz w:val="11"/>
                          </w:rPr>
                        </w:pPr>
                        <w:r>
                          <w:rPr>
                            <w:color w:val="231F20"/>
                            <w:spacing w:val="-37"/>
                            <w:w w:val="160"/>
                            <w:sz w:val="11"/>
                          </w:rPr>
                          <w:t>Commands</w:t>
                        </w:r>
                      </w:p>
                      <w:p>
                        <w:pPr>
                          <w:spacing w:before="75"/>
                          <w:ind w:left="0" w:right="72" w:firstLine="0"/>
                          <w:jc w:val="right"/>
                          <w:rPr>
                            <w:sz w:val="11"/>
                          </w:rPr>
                        </w:pPr>
                        <w:r>
                          <w:rPr>
                            <w:color w:val="231F20"/>
                            <w:spacing w:val="-45"/>
                            <w:w w:val="225"/>
                            <w:sz w:val="11"/>
                          </w:rPr>
                          <w:t>Queries</w:t>
                        </w:r>
                      </w:p>
                    </w:txbxContent>
                  </v:textbox>
                  <w10:wrap type="none"/>
                </v:shape>
                <v:shape style="position:absolute;left:2095;top:3081;width:1115;height:112" type="#_x0000_t202" id="docshape115" filled="false" stroked="false">
                  <v:textbox inset="0,0,0,0">
                    <w:txbxContent>
                      <w:p>
                        <w:pPr>
                          <w:spacing w:line="110" w:lineRule="exact" w:before="0"/>
                          <w:ind w:left="0" w:right="0" w:firstLine="0"/>
                          <w:jc w:val="left"/>
                          <w:rPr>
                            <w:sz w:val="11"/>
                          </w:rPr>
                        </w:pPr>
                        <w:r>
                          <w:rPr>
                            <w:color w:val="231F20"/>
                            <w:spacing w:val="-45"/>
                            <w:w w:val="180"/>
                            <w:sz w:val="11"/>
                          </w:rPr>
                          <w:t>ResponseMessages</w:t>
                        </w:r>
                      </w:p>
                    </w:txbxContent>
                  </v:textbox>
                  <w10:wrap type="none"/>
                </v:shape>
                <w10:wrap type="none"/>
              </v:group>
            </w:pict>
          </mc:Fallback>
        </mc:AlternateContent>
      </w:r>
      <w:r>
        <w:rPr>
          <w:rFonts w:ascii="Times New Roman"/>
          <w:color w:val="231F20"/>
          <w:sz w:val="20"/>
        </w:rPr>
        <w:t>The communication between the system controller and the SCPI instruments con- nected to the GPIB takes place </w:t>
      </w:r>
      <w:r>
        <w:rPr>
          <w:rFonts w:ascii="Times New Roman"/>
          <w:color w:val="231F20"/>
          <w:sz w:val="20"/>
        </w:rPr>
        <w:t>through Program and Response Messages. A Pro- gram Message is a sequence of one or more commands sent from the controller to an instrument. Conversely, a Response Message is the data from the instrument</w:t>
      </w:r>
      <w:r>
        <w:rPr>
          <w:rFonts w:ascii="Times New Roman"/>
          <w:color w:val="231F20"/>
          <w:spacing w:val="40"/>
          <w:sz w:val="20"/>
        </w:rPr>
        <w:t> </w:t>
      </w:r>
      <w:r>
        <w:rPr>
          <w:rFonts w:ascii="Times New Roman"/>
          <w:color w:val="231F20"/>
          <w:sz w:val="20"/>
        </w:rPr>
        <w:t>to the controller.</w:t>
      </w:r>
    </w:p>
    <w:p>
      <w:pPr>
        <w:spacing w:line="230" w:lineRule="auto" w:before="74"/>
        <w:ind w:left="178" w:right="109" w:firstLine="0"/>
        <w:jc w:val="both"/>
        <w:rPr>
          <w:rFonts w:ascii="Times New Roman"/>
          <w:sz w:val="20"/>
        </w:rPr>
      </w:pPr>
      <w:r>
        <w:rPr/>
        <w:br w:type="column"/>
      </w:r>
      <w:r>
        <w:rPr>
          <w:rFonts w:ascii="Times New Roman"/>
          <w:color w:val="231F20"/>
          <w:sz w:val="20"/>
        </w:rPr>
        <w:t>One</w:t>
      </w:r>
      <w:r>
        <w:rPr>
          <w:rFonts w:ascii="Times New Roman"/>
          <w:color w:val="231F20"/>
          <w:sz w:val="20"/>
        </w:rPr>
        <w:t> or</w:t>
      </w:r>
      <w:r>
        <w:rPr>
          <w:rFonts w:ascii="Times New Roman"/>
          <w:color w:val="231F20"/>
          <w:sz w:val="20"/>
        </w:rPr>
        <w:t> more program message </w:t>
      </w:r>
      <w:r>
        <w:rPr>
          <w:rFonts w:ascii="Times New Roman"/>
          <w:color w:val="231F20"/>
          <w:sz w:val="20"/>
        </w:rPr>
        <w:t>units (commands) may be sent within a simple program message, see Fig. 3-6.</w:t>
      </w:r>
    </w:p>
    <w:p>
      <w:pPr>
        <w:pStyle w:val="BodyText"/>
        <w:spacing w:before="1"/>
        <w:rPr>
          <w:rFonts w:ascii="Times New Roman"/>
          <w:sz w:val="8"/>
        </w:rPr>
      </w:pPr>
      <w:r>
        <w:rPr>
          <w:rFonts w:ascii="Times New Roman"/>
          <w:sz w:val="8"/>
        </w:rPr>
        <mc:AlternateContent>
          <mc:Choice Requires="wps">
            <w:drawing>
              <wp:anchor distT="0" distB="0" distL="0" distR="0" allowOverlap="1" layoutInCell="1" locked="0" behindDoc="1" simplePos="0" relativeHeight="487597056">
                <wp:simplePos x="0" y="0"/>
                <wp:positionH relativeFrom="page">
                  <wp:posOffset>2864980</wp:posOffset>
                </wp:positionH>
                <wp:positionV relativeFrom="paragraph">
                  <wp:posOffset>74904</wp:posOffset>
                </wp:positionV>
                <wp:extent cx="2112010" cy="652780"/>
                <wp:effectExtent l="0" t="0" r="0" b="0"/>
                <wp:wrapTopAndBottom/>
                <wp:docPr id="132" name="Group 132"/>
                <wp:cNvGraphicFramePr>
                  <a:graphicFrameLocks/>
                </wp:cNvGraphicFramePr>
                <a:graphic>
                  <a:graphicData uri="http://schemas.microsoft.com/office/word/2010/wordprocessingGroup">
                    <wpg:wgp>
                      <wpg:cNvPr id="132" name="Group 132"/>
                      <wpg:cNvGrpSpPr/>
                      <wpg:grpSpPr>
                        <a:xfrm>
                          <a:off x="0" y="0"/>
                          <a:ext cx="2112010" cy="652780"/>
                          <a:chExt cx="2112010" cy="652780"/>
                        </a:xfrm>
                      </wpg:grpSpPr>
                      <wps:wsp>
                        <wps:cNvPr id="133" name="Graphic 133"/>
                        <wps:cNvSpPr/>
                        <wps:spPr>
                          <a:xfrm>
                            <a:off x="1824227" y="493991"/>
                            <a:ext cx="198120" cy="1270"/>
                          </a:xfrm>
                          <a:custGeom>
                            <a:avLst/>
                            <a:gdLst/>
                            <a:ahLst/>
                            <a:cxnLst/>
                            <a:rect l="l" t="t" r="r" b="b"/>
                            <a:pathLst>
                              <a:path w="198120" h="0">
                                <a:moveTo>
                                  <a:pt x="0" y="0"/>
                                </a:moveTo>
                                <a:lnTo>
                                  <a:pt x="197802" y="0"/>
                                </a:lnTo>
                              </a:path>
                            </a:pathLst>
                          </a:custGeom>
                          <a:ln w="6286">
                            <a:solidFill>
                              <a:srgbClr val="231F20"/>
                            </a:solidFill>
                            <a:prstDash val="solid"/>
                          </a:ln>
                        </wps:spPr>
                        <wps:bodyPr wrap="square" lIns="0" tIns="0" rIns="0" bIns="0" rtlCol="0">
                          <a:prstTxWarp prst="textNoShape">
                            <a:avLst/>
                          </a:prstTxWarp>
                          <a:noAutofit/>
                        </wps:bodyPr>
                      </wps:wsp>
                      <wps:wsp>
                        <wps:cNvPr id="134" name="Graphic 134"/>
                        <wps:cNvSpPr/>
                        <wps:spPr>
                          <a:xfrm>
                            <a:off x="2002980" y="484466"/>
                            <a:ext cx="19050" cy="19050"/>
                          </a:xfrm>
                          <a:custGeom>
                            <a:avLst/>
                            <a:gdLst/>
                            <a:ahLst/>
                            <a:cxnLst/>
                            <a:rect l="l" t="t" r="r" b="b"/>
                            <a:pathLst>
                              <a:path w="19050" h="19050">
                                <a:moveTo>
                                  <a:pt x="0" y="0"/>
                                </a:moveTo>
                                <a:lnTo>
                                  <a:pt x="0" y="19050"/>
                                </a:lnTo>
                                <a:lnTo>
                                  <a:pt x="18592" y="9525"/>
                                </a:lnTo>
                                <a:lnTo>
                                  <a:pt x="0" y="0"/>
                                </a:lnTo>
                                <a:close/>
                              </a:path>
                            </a:pathLst>
                          </a:custGeom>
                          <a:solidFill>
                            <a:srgbClr val="231F20"/>
                          </a:solidFill>
                        </wps:spPr>
                        <wps:bodyPr wrap="square" lIns="0" tIns="0" rIns="0" bIns="0" rtlCol="0">
                          <a:prstTxWarp prst="textNoShape">
                            <a:avLst/>
                          </a:prstTxWarp>
                          <a:noAutofit/>
                        </wps:bodyPr>
                      </wps:wsp>
                      <wps:wsp>
                        <wps:cNvPr id="135" name="Graphic 135"/>
                        <wps:cNvSpPr/>
                        <wps:spPr>
                          <a:xfrm>
                            <a:off x="69405" y="484466"/>
                            <a:ext cx="1952625" cy="19050"/>
                          </a:xfrm>
                          <a:custGeom>
                            <a:avLst/>
                            <a:gdLst/>
                            <a:ahLst/>
                            <a:cxnLst/>
                            <a:rect l="l" t="t" r="r" b="b"/>
                            <a:pathLst>
                              <a:path w="1952625" h="19050">
                                <a:moveTo>
                                  <a:pt x="1933574" y="0"/>
                                </a:moveTo>
                                <a:lnTo>
                                  <a:pt x="1952167" y="9525"/>
                                </a:lnTo>
                                <a:lnTo>
                                  <a:pt x="1933574" y="19050"/>
                                </a:lnTo>
                                <a:lnTo>
                                  <a:pt x="1933574" y="0"/>
                                </a:lnTo>
                                <a:close/>
                              </a:path>
                              <a:path w="1952625" h="19050">
                                <a:moveTo>
                                  <a:pt x="0" y="9525"/>
                                </a:moveTo>
                                <a:lnTo>
                                  <a:pt x="267677" y="9525"/>
                                </a:lnTo>
                              </a:path>
                            </a:pathLst>
                          </a:custGeom>
                          <a:ln w="6286">
                            <a:solidFill>
                              <a:srgbClr val="231F20"/>
                            </a:solidFill>
                            <a:prstDash val="solid"/>
                          </a:ln>
                        </wps:spPr>
                        <wps:bodyPr wrap="square" lIns="0" tIns="0" rIns="0" bIns="0" rtlCol="0">
                          <a:prstTxWarp prst="textNoShape">
                            <a:avLst/>
                          </a:prstTxWarp>
                          <a:noAutofit/>
                        </wps:bodyPr>
                      </wps:wsp>
                      <wps:wsp>
                        <wps:cNvPr id="136" name="Graphic 136"/>
                        <wps:cNvSpPr/>
                        <wps:spPr>
                          <a:xfrm>
                            <a:off x="314388" y="484466"/>
                            <a:ext cx="19050" cy="19050"/>
                          </a:xfrm>
                          <a:custGeom>
                            <a:avLst/>
                            <a:gdLst/>
                            <a:ahLst/>
                            <a:cxnLst/>
                            <a:rect l="l" t="t" r="r" b="b"/>
                            <a:pathLst>
                              <a:path w="19050" h="19050">
                                <a:moveTo>
                                  <a:pt x="0" y="0"/>
                                </a:moveTo>
                                <a:lnTo>
                                  <a:pt x="0" y="19050"/>
                                </a:lnTo>
                                <a:lnTo>
                                  <a:pt x="18605" y="9525"/>
                                </a:lnTo>
                                <a:lnTo>
                                  <a:pt x="0" y="0"/>
                                </a:lnTo>
                                <a:close/>
                              </a:path>
                            </a:pathLst>
                          </a:custGeom>
                          <a:solidFill>
                            <a:srgbClr val="231F20"/>
                          </a:solidFill>
                        </wps:spPr>
                        <wps:bodyPr wrap="square" lIns="0" tIns="0" rIns="0" bIns="0" rtlCol="0">
                          <a:prstTxWarp prst="textNoShape">
                            <a:avLst/>
                          </a:prstTxWarp>
                          <a:noAutofit/>
                        </wps:bodyPr>
                      </wps:wsp>
                      <wps:wsp>
                        <wps:cNvPr id="137" name="Graphic 137"/>
                        <wps:cNvSpPr/>
                        <wps:spPr>
                          <a:xfrm>
                            <a:off x="314388" y="484466"/>
                            <a:ext cx="1374140" cy="19050"/>
                          </a:xfrm>
                          <a:custGeom>
                            <a:avLst/>
                            <a:gdLst/>
                            <a:ahLst/>
                            <a:cxnLst/>
                            <a:rect l="l" t="t" r="r" b="b"/>
                            <a:pathLst>
                              <a:path w="1374140" h="19050">
                                <a:moveTo>
                                  <a:pt x="0" y="0"/>
                                </a:moveTo>
                                <a:lnTo>
                                  <a:pt x="18605" y="9525"/>
                                </a:lnTo>
                                <a:lnTo>
                                  <a:pt x="0" y="19050"/>
                                </a:lnTo>
                                <a:lnTo>
                                  <a:pt x="0" y="0"/>
                                </a:lnTo>
                                <a:close/>
                              </a:path>
                              <a:path w="1374140" h="19050">
                                <a:moveTo>
                                  <a:pt x="1173213" y="9525"/>
                                </a:moveTo>
                                <a:lnTo>
                                  <a:pt x="1373733" y="9525"/>
                                </a:lnTo>
                              </a:path>
                            </a:pathLst>
                          </a:custGeom>
                          <a:ln w="6286">
                            <a:solidFill>
                              <a:srgbClr val="231F20"/>
                            </a:solidFill>
                            <a:prstDash val="solid"/>
                          </a:ln>
                        </wps:spPr>
                        <wps:bodyPr wrap="square" lIns="0" tIns="0" rIns="0" bIns="0" rtlCol="0">
                          <a:prstTxWarp prst="textNoShape">
                            <a:avLst/>
                          </a:prstTxWarp>
                          <a:noAutofit/>
                        </wps:bodyPr>
                      </wps:wsp>
                      <wps:wsp>
                        <wps:cNvPr id="138" name="Graphic 138"/>
                        <wps:cNvSpPr/>
                        <wps:spPr>
                          <a:xfrm>
                            <a:off x="1664982" y="484466"/>
                            <a:ext cx="19685" cy="19050"/>
                          </a:xfrm>
                          <a:custGeom>
                            <a:avLst/>
                            <a:gdLst/>
                            <a:ahLst/>
                            <a:cxnLst/>
                            <a:rect l="l" t="t" r="r" b="b"/>
                            <a:pathLst>
                              <a:path w="19685" h="19050">
                                <a:moveTo>
                                  <a:pt x="0" y="0"/>
                                </a:moveTo>
                                <a:lnTo>
                                  <a:pt x="0" y="19050"/>
                                </a:lnTo>
                                <a:lnTo>
                                  <a:pt x="19062" y="9525"/>
                                </a:lnTo>
                                <a:lnTo>
                                  <a:pt x="0" y="0"/>
                                </a:lnTo>
                                <a:close/>
                              </a:path>
                            </a:pathLst>
                          </a:custGeom>
                          <a:solidFill>
                            <a:srgbClr val="231F20"/>
                          </a:solidFill>
                        </wps:spPr>
                        <wps:bodyPr wrap="square" lIns="0" tIns="0" rIns="0" bIns="0" rtlCol="0">
                          <a:prstTxWarp prst="textNoShape">
                            <a:avLst/>
                          </a:prstTxWarp>
                          <a:noAutofit/>
                        </wps:bodyPr>
                      </wps:wsp>
                      <wps:wsp>
                        <wps:cNvPr id="139" name="Graphic 139"/>
                        <wps:cNvSpPr/>
                        <wps:spPr>
                          <a:xfrm>
                            <a:off x="1664982" y="484466"/>
                            <a:ext cx="19685" cy="19050"/>
                          </a:xfrm>
                          <a:custGeom>
                            <a:avLst/>
                            <a:gdLst/>
                            <a:ahLst/>
                            <a:cxnLst/>
                            <a:rect l="l" t="t" r="r" b="b"/>
                            <a:pathLst>
                              <a:path w="19685" h="19050">
                                <a:moveTo>
                                  <a:pt x="0" y="0"/>
                                </a:moveTo>
                                <a:lnTo>
                                  <a:pt x="19062" y="9525"/>
                                </a:lnTo>
                                <a:lnTo>
                                  <a:pt x="0" y="19050"/>
                                </a:lnTo>
                                <a:lnTo>
                                  <a:pt x="0" y="0"/>
                                </a:lnTo>
                                <a:close/>
                              </a:path>
                            </a:pathLst>
                          </a:custGeom>
                          <a:ln w="6286">
                            <a:solidFill>
                              <a:srgbClr val="231F20"/>
                            </a:solidFill>
                            <a:prstDash val="solid"/>
                          </a:ln>
                        </wps:spPr>
                        <wps:bodyPr wrap="square" lIns="0" tIns="0" rIns="0" bIns="0" rtlCol="0">
                          <a:prstTxWarp prst="textNoShape">
                            <a:avLst/>
                          </a:prstTxWarp>
                          <a:noAutofit/>
                        </wps:bodyPr>
                      </wps:wsp>
                      <wps:wsp>
                        <wps:cNvPr id="140" name="Graphic 140"/>
                        <wps:cNvSpPr/>
                        <wps:spPr>
                          <a:xfrm>
                            <a:off x="345693" y="88861"/>
                            <a:ext cx="1479550" cy="473075"/>
                          </a:xfrm>
                          <a:custGeom>
                            <a:avLst/>
                            <a:gdLst/>
                            <a:ahLst/>
                            <a:cxnLst/>
                            <a:rect l="l" t="t" r="r" b="b"/>
                            <a:pathLst>
                              <a:path w="1479550" h="473075">
                                <a:moveTo>
                                  <a:pt x="0" y="337527"/>
                                </a:moveTo>
                                <a:lnTo>
                                  <a:pt x="1136015" y="337527"/>
                                </a:lnTo>
                                <a:lnTo>
                                  <a:pt x="1136015" y="472732"/>
                                </a:lnTo>
                                <a:lnTo>
                                  <a:pt x="0" y="472732"/>
                                </a:lnTo>
                                <a:lnTo>
                                  <a:pt x="0" y="337527"/>
                                </a:lnTo>
                                <a:close/>
                              </a:path>
                              <a:path w="1479550" h="473075">
                                <a:moveTo>
                                  <a:pt x="1351051" y="337527"/>
                                </a:moveTo>
                                <a:lnTo>
                                  <a:pt x="1478991" y="337527"/>
                                </a:lnTo>
                                <a:lnTo>
                                  <a:pt x="1478991" y="472719"/>
                                </a:lnTo>
                                <a:lnTo>
                                  <a:pt x="1351051" y="472719"/>
                                </a:lnTo>
                                <a:lnTo>
                                  <a:pt x="1351051" y="337527"/>
                                </a:lnTo>
                                <a:close/>
                              </a:path>
                              <a:path w="1479550" h="473075">
                                <a:moveTo>
                                  <a:pt x="533984" y="0"/>
                                </a:moveTo>
                                <a:lnTo>
                                  <a:pt x="669175" y="0"/>
                                </a:lnTo>
                                <a:lnTo>
                                  <a:pt x="669175" y="134747"/>
                                </a:lnTo>
                                <a:lnTo>
                                  <a:pt x="533984" y="134747"/>
                                </a:lnTo>
                                <a:lnTo>
                                  <a:pt x="533984" y="0"/>
                                </a:lnTo>
                                <a:close/>
                              </a:path>
                            </a:pathLst>
                          </a:custGeom>
                          <a:ln w="17894">
                            <a:solidFill>
                              <a:srgbClr val="231F20"/>
                            </a:solidFill>
                            <a:prstDash val="solid"/>
                          </a:ln>
                        </wps:spPr>
                        <wps:bodyPr wrap="square" lIns="0" tIns="0" rIns="0" bIns="0" rtlCol="0">
                          <a:prstTxWarp prst="textNoShape">
                            <a:avLst/>
                          </a:prstTxWarp>
                          <a:noAutofit/>
                        </wps:bodyPr>
                      </wps:wsp>
                      <wps:wsp>
                        <wps:cNvPr id="141" name="Graphic 141"/>
                        <wps:cNvSpPr/>
                        <wps:spPr>
                          <a:xfrm>
                            <a:off x="1014869" y="156006"/>
                            <a:ext cx="540385" cy="338455"/>
                          </a:xfrm>
                          <a:custGeom>
                            <a:avLst/>
                            <a:gdLst/>
                            <a:ahLst/>
                            <a:cxnLst/>
                            <a:rect l="l" t="t" r="r" b="b"/>
                            <a:pathLst>
                              <a:path w="540385" h="338455">
                                <a:moveTo>
                                  <a:pt x="540334" y="337985"/>
                                </a:moveTo>
                                <a:lnTo>
                                  <a:pt x="540334" y="0"/>
                                </a:lnTo>
                                <a:lnTo>
                                  <a:pt x="0" y="0"/>
                                </a:lnTo>
                              </a:path>
                            </a:pathLst>
                          </a:custGeom>
                          <a:ln w="6286">
                            <a:solidFill>
                              <a:srgbClr val="231F20"/>
                            </a:solidFill>
                            <a:prstDash val="solid"/>
                          </a:ln>
                        </wps:spPr>
                        <wps:bodyPr wrap="square" lIns="0" tIns="0" rIns="0" bIns="0" rtlCol="0">
                          <a:prstTxWarp prst="textNoShape">
                            <a:avLst/>
                          </a:prstTxWarp>
                          <a:noAutofit/>
                        </wps:bodyPr>
                      </wps:wsp>
                      <pic:pic>
                        <pic:nvPicPr>
                          <pic:cNvPr id="142" name="Image 142"/>
                          <pic:cNvPicPr/>
                        </pic:nvPicPr>
                        <pic:blipFill>
                          <a:blip r:embed="rId50" cstate="print"/>
                          <a:stretch>
                            <a:fillRect/>
                          </a:stretch>
                        </pic:blipFill>
                        <pic:spPr>
                          <a:xfrm>
                            <a:off x="1719916" y="441394"/>
                            <a:ext cx="81597" cy="100203"/>
                          </a:xfrm>
                          <a:prstGeom prst="rect">
                            <a:avLst/>
                          </a:prstGeom>
                        </pic:spPr>
                      </pic:pic>
                      <wps:wsp>
                        <wps:cNvPr id="143" name="Graphic 143"/>
                        <wps:cNvSpPr/>
                        <wps:spPr>
                          <a:xfrm>
                            <a:off x="136550" y="156006"/>
                            <a:ext cx="743585" cy="322580"/>
                          </a:xfrm>
                          <a:custGeom>
                            <a:avLst/>
                            <a:gdLst/>
                            <a:ahLst/>
                            <a:cxnLst/>
                            <a:rect l="l" t="t" r="r" b="b"/>
                            <a:pathLst>
                              <a:path w="743585" h="322580">
                                <a:moveTo>
                                  <a:pt x="743127" y="0"/>
                                </a:moveTo>
                                <a:lnTo>
                                  <a:pt x="0" y="0"/>
                                </a:lnTo>
                                <a:lnTo>
                                  <a:pt x="0" y="322110"/>
                                </a:lnTo>
                              </a:path>
                            </a:pathLst>
                          </a:custGeom>
                          <a:ln w="6286">
                            <a:solidFill>
                              <a:srgbClr val="231F20"/>
                            </a:solidFill>
                            <a:prstDash val="solid"/>
                          </a:ln>
                        </wps:spPr>
                        <wps:bodyPr wrap="square" lIns="0" tIns="0" rIns="0" bIns="0" rtlCol="0">
                          <a:prstTxWarp prst="textNoShape">
                            <a:avLst/>
                          </a:prstTxWarp>
                          <a:noAutofit/>
                        </wps:bodyPr>
                      </wps:wsp>
                      <wps:wsp>
                        <wps:cNvPr id="144" name="Graphic 144"/>
                        <wps:cNvSpPr/>
                        <wps:spPr>
                          <a:xfrm>
                            <a:off x="127482" y="454977"/>
                            <a:ext cx="19050" cy="19050"/>
                          </a:xfrm>
                          <a:custGeom>
                            <a:avLst/>
                            <a:gdLst/>
                            <a:ahLst/>
                            <a:cxnLst/>
                            <a:rect l="l" t="t" r="r" b="b"/>
                            <a:pathLst>
                              <a:path w="19050" h="19050">
                                <a:moveTo>
                                  <a:pt x="18592" y="0"/>
                                </a:moveTo>
                                <a:lnTo>
                                  <a:pt x="0" y="0"/>
                                </a:lnTo>
                                <a:lnTo>
                                  <a:pt x="9525" y="19050"/>
                                </a:lnTo>
                                <a:lnTo>
                                  <a:pt x="18592" y="0"/>
                                </a:lnTo>
                                <a:close/>
                              </a:path>
                            </a:pathLst>
                          </a:custGeom>
                          <a:solidFill>
                            <a:srgbClr val="231F20"/>
                          </a:solidFill>
                        </wps:spPr>
                        <wps:bodyPr wrap="square" lIns="0" tIns="0" rIns="0" bIns="0" rtlCol="0">
                          <a:prstTxWarp prst="textNoShape">
                            <a:avLst/>
                          </a:prstTxWarp>
                          <a:noAutofit/>
                        </wps:bodyPr>
                      </wps:wsp>
                      <wps:wsp>
                        <wps:cNvPr id="145" name="Graphic 145"/>
                        <wps:cNvSpPr/>
                        <wps:spPr>
                          <a:xfrm>
                            <a:off x="127482" y="454977"/>
                            <a:ext cx="19050" cy="19050"/>
                          </a:xfrm>
                          <a:custGeom>
                            <a:avLst/>
                            <a:gdLst/>
                            <a:ahLst/>
                            <a:cxnLst/>
                            <a:rect l="l" t="t" r="r" b="b"/>
                            <a:pathLst>
                              <a:path w="19050" h="19050">
                                <a:moveTo>
                                  <a:pt x="18592" y="0"/>
                                </a:moveTo>
                                <a:lnTo>
                                  <a:pt x="9525" y="19050"/>
                                </a:lnTo>
                                <a:lnTo>
                                  <a:pt x="0" y="0"/>
                                </a:lnTo>
                                <a:lnTo>
                                  <a:pt x="18592" y="0"/>
                                </a:lnTo>
                                <a:close/>
                              </a:path>
                            </a:pathLst>
                          </a:custGeom>
                          <a:ln w="6286">
                            <a:solidFill>
                              <a:srgbClr val="231F20"/>
                            </a:solidFill>
                            <a:prstDash val="solid"/>
                          </a:ln>
                        </wps:spPr>
                        <wps:bodyPr wrap="square" lIns="0" tIns="0" rIns="0" bIns="0" rtlCol="0">
                          <a:prstTxWarp prst="textNoShape">
                            <a:avLst/>
                          </a:prstTxWarp>
                          <a:noAutofit/>
                        </wps:bodyPr>
                      </wps:wsp>
                      <wps:wsp>
                        <wps:cNvPr id="146" name="Textbox 146"/>
                        <wps:cNvSpPr txBox="1"/>
                        <wps:spPr>
                          <a:xfrm>
                            <a:off x="1841" y="1841"/>
                            <a:ext cx="2108835" cy="649605"/>
                          </a:xfrm>
                          <a:prstGeom prst="rect">
                            <a:avLst/>
                          </a:prstGeom>
                          <a:ln w="3682">
                            <a:solidFill>
                              <a:srgbClr val="231F20"/>
                            </a:solidFill>
                            <a:prstDash val="solid"/>
                          </a:ln>
                        </wps:spPr>
                        <wps:txbx>
                          <w:txbxContent>
                            <w:p>
                              <w:pPr>
                                <w:spacing w:before="158"/>
                                <w:ind w:left="0" w:right="239" w:firstLine="0"/>
                                <w:jc w:val="center"/>
                                <w:rPr>
                                  <w:rFonts w:ascii="Arial"/>
                                  <w:b/>
                                  <w:sz w:val="15"/>
                                </w:rPr>
                              </w:pPr>
                              <w:r>
                                <w:rPr>
                                  <w:rFonts w:ascii="Arial"/>
                                  <w:b/>
                                  <w:color w:val="231F20"/>
                                  <w:spacing w:val="-10"/>
                                  <w:w w:val="300"/>
                                  <w:sz w:val="15"/>
                                </w:rPr>
                                <w:t>;</w:t>
                              </w:r>
                            </w:p>
                            <w:p>
                              <w:pPr>
                                <w:spacing w:line="240" w:lineRule="auto" w:before="0"/>
                                <w:rPr>
                                  <w:rFonts w:ascii="Arial"/>
                                  <w:b/>
                                  <w:sz w:val="15"/>
                                </w:rPr>
                              </w:pPr>
                            </w:p>
                            <w:p>
                              <w:pPr>
                                <w:spacing w:line="240" w:lineRule="auto" w:before="13"/>
                                <w:rPr>
                                  <w:rFonts w:ascii="Arial"/>
                                  <w:b/>
                                  <w:sz w:val="15"/>
                                </w:rPr>
                              </w:pPr>
                            </w:p>
                            <w:p>
                              <w:pPr>
                                <w:spacing w:before="1"/>
                                <w:ind w:left="620" w:right="0" w:firstLine="0"/>
                                <w:jc w:val="left"/>
                                <w:rPr>
                                  <w:sz w:val="14"/>
                                </w:rPr>
                              </w:pPr>
                              <w:r>
                                <w:rPr>
                                  <w:color w:val="231F20"/>
                                  <w:spacing w:val="-60"/>
                                  <w:w w:val="180"/>
                                  <w:sz w:val="14"/>
                                </w:rPr>
                                <w:t>&lt;Program</w:t>
                              </w:r>
                              <w:r>
                                <w:rPr>
                                  <w:color w:val="231F20"/>
                                  <w:spacing w:val="-10"/>
                                  <w:sz w:val="14"/>
                                </w:rPr>
                                <w:t> </w:t>
                              </w:r>
                              <w:r>
                                <w:rPr>
                                  <w:color w:val="231F20"/>
                                  <w:spacing w:val="-26"/>
                                  <w:w w:val="116"/>
                                  <w:sz w:val="14"/>
                                </w:rPr>
                                <w:t>M</w:t>
                              </w:r>
                              <w:r>
                                <w:rPr>
                                  <w:color w:val="231F20"/>
                                  <w:spacing w:val="-66"/>
                                  <w:w w:val="177"/>
                                  <w:sz w:val="14"/>
                                </w:rPr>
                                <w:t>e</w:t>
                              </w:r>
                              <w:r>
                                <w:rPr>
                                  <w:color w:val="231F20"/>
                                  <w:spacing w:val="-74"/>
                                  <w:w w:val="198"/>
                                  <w:sz w:val="14"/>
                                </w:rPr>
                                <w:t>s</w:t>
                              </w:r>
                              <w:r>
                                <w:rPr>
                                  <w:color w:val="231F20"/>
                                  <w:spacing w:val="-75"/>
                                  <w:w w:val="198"/>
                                  <w:sz w:val="14"/>
                                </w:rPr>
                                <w:t>s</w:t>
                              </w:r>
                              <w:r>
                                <w:rPr>
                                  <w:color w:val="231F20"/>
                                  <w:spacing w:val="-66"/>
                                  <w:w w:val="177"/>
                                  <w:sz w:val="14"/>
                                </w:rPr>
                                <w:t>a</w:t>
                              </w:r>
                              <w:r>
                                <w:rPr>
                                  <w:color w:val="231F20"/>
                                  <w:spacing w:val="-65"/>
                                  <w:w w:val="177"/>
                                  <w:sz w:val="14"/>
                                </w:rPr>
                                <w:t>g</w:t>
                              </w:r>
                              <w:r>
                                <w:rPr>
                                  <w:color w:val="231F20"/>
                                  <w:spacing w:val="-27"/>
                                  <w:w w:val="177"/>
                                  <w:sz w:val="14"/>
                                </w:rPr>
                                <w:t>e</w:t>
                              </w:r>
                              <w:r>
                                <w:rPr>
                                  <w:color w:val="231F20"/>
                                  <w:spacing w:val="-42"/>
                                  <w:w w:val="135"/>
                                  <w:sz w:val="14"/>
                                </w:rPr>
                                <w:t>U</w:t>
                              </w:r>
                              <w:r>
                                <w:rPr>
                                  <w:color w:val="231F20"/>
                                  <w:spacing w:val="-66"/>
                                  <w:w w:val="177"/>
                                  <w:sz w:val="14"/>
                                </w:rPr>
                                <w:t>n</w:t>
                              </w:r>
                              <w:r>
                                <w:rPr>
                                  <w:color w:val="231F20"/>
                                  <w:spacing w:val="-113"/>
                                  <w:w w:val="453"/>
                                  <w:sz w:val="14"/>
                                </w:rPr>
                                <w:t>i</w:t>
                              </w:r>
                              <w:r>
                                <w:rPr>
                                  <w:color w:val="231F20"/>
                                  <w:spacing w:val="-106"/>
                                  <w:w w:val="361"/>
                                  <w:sz w:val="14"/>
                                </w:rPr>
                                <w:t>t</w:t>
                              </w:r>
                              <w:r>
                                <w:rPr>
                                  <w:color w:val="231F20"/>
                                  <w:spacing w:val="-2"/>
                                  <w:w w:val="168"/>
                                  <w:sz w:val="14"/>
                                </w:rPr>
                                <w:t>&gt;</w:t>
                              </w:r>
                            </w:p>
                          </w:txbxContent>
                        </wps:txbx>
                        <wps:bodyPr wrap="square" lIns="0" tIns="0" rIns="0" bIns="0" rtlCol="0">
                          <a:noAutofit/>
                        </wps:bodyPr>
                      </wps:wsp>
                    </wpg:wgp>
                  </a:graphicData>
                </a:graphic>
              </wp:anchor>
            </w:drawing>
          </mc:Choice>
          <mc:Fallback>
            <w:pict>
              <v:group style="position:absolute;margin-left:225.589005pt;margin-top:5.897963pt;width:166.3pt;height:51.4pt;mso-position-horizontal-relative:page;mso-position-vertical-relative:paragraph;z-index:-15719424;mso-wrap-distance-left:0;mso-wrap-distance-right:0" id="docshapegroup116" coordorigin="4512,118" coordsize="3326,1028">
                <v:line style="position:absolute" from="7385,896" to="7696,896" stroked="true" strokeweight=".495pt" strokecolor="#231f20">
                  <v:stroke dashstyle="solid"/>
                </v:line>
                <v:shape style="position:absolute;left:7666;top:880;width:30;height:30" id="docshape117" coordorigin="7666,881" coordsize="30,30" path="m7666,881l7666,911,7695,896,7666,881xe" filled="true" fillcolor="#231f20" stroked="false">
                  <v:path arrowok="t"/>
                  <v:fill type="solid"/>
                </v:shape>
                <v:shape style="position:absolute;left:4621;top:880;width:3075;height:30" id="docshape118" coordorigin="4621,881" coordsize="3075,30" path="m7666,881l7695,896,7666,911,7666,881xm4621,896l5043,896e" filled="false" stroked="true" strokeweight=".495pt" strokecolor="#231f20">
                  <v:path arrowok="t"/>
                  <v:stroke dashstyle="solid"/>
                </v:shape>
                <v:shape style="position:absolute;left:5006;top:880;width:30;height:30" id="docshape119" coordorigin="5007,881" coordsize="30,30" path="m5007,881l5007,911,5036,896,5007,881xe" filled="true" fillcolor="#231f20" stroked="false">
                  <v:path arrowok="t"/>
                  <v:fill type="solid"/>
                </v:shape>
                <v:shape style="position:absolute;left:5006;top:880;width:2164;height:30" id="docshape120" coordorigin="5007,881" coordsize="2164,30" path="m5007,881l5036,896,5007,911,5007,881xm6854,896l7170,896e" filled="false" stroked="true" strokeweight=".495pt" strokecolor="#231f20">
                  <v:path arrowok="t"/>
                  <v:stroke dashstyle="solid"/>
                </v:shape>
                <v:shape style="position:absolute;left:7133;top:880;width:31;height:30" id="docshape121" coordorigin="7134,881" coordsize="31,30" path="m7134,881l7134,911,7164,896,7134,881xe" filled="true" fillcolor="#231f20" stroked="false">
                  <v:path arrowok="t"/>
                  <v:fill type="solid"/>
                </v:shape>
                <v:shape style="position:absolute;left:7133;top:880;width:31;height:30" id="docshape122" coordorigin="7134,881" coordsize="31,30" path="m7134,881l7164,896,7134,911,7134,881xe" filled="false" stroked="true" strokeweight=".495pt" strokecolor="#231f20">
                  <v:path arrowok="t"/>
                  <v:stroke dashstyle="solid"/>
                </v:shape>
                <v:shape style="position:absolute;left:5056;top:257;width:2330;height:745" id="docshape123" coordorigin="5056,258" coordsize="2330,745" path="m5056,789l6845,789,6845,1002,5056,1002,5056,789xm7184,789l7385,789,7385,1002,7184,1002,7184,789xm5897,258l6110,258,6110,470,5897,470,5897,258xe" filled="false" stroked="true" strokeweight="1.409pt" strokecolor="#231f20">
                  <v:path arrowok="t"/>
                  <v:stroke dashstyle="solid"/>
                </v:shape>
                <v:shape style="position:absolute;left:6110;top:363;width:851;height:533" id="docshape124" coordorigin="6110,364" coordsize="851,533" path="m6961,896l6961,364,6110,364e" filled="false" stroked="true" strokeweight=".495pt" strokecolor="#231f20">
                  <v:path arrowok="t"/>
                  <v:stroke dashstyle="solid"/>
                </v:shape>
                <v:shape style="position:absolute;left:7220;top:813;width:129;height:158" type="#_x0000_t75" id="docshape125" stroked="false">
                  <v:imagedata r:id="rId50" o:title=""/>
                </v:shape>
                <v:shape style="position:absolute;left:4726;top:363;width:1171;height:508" id="docshape126" coordorigin="4727,364" coordsize="1171,508" path="m5897,364l4727,364,4727,871e" filled="false" stroked="true" strokeweight=".495pt" strokecolor="#231f20">
                  <v:path arrowok="t"/>
                  <v:stroke dashstyle="solid"/>
                </v:shape>
                <v:shape style="position:absolute;left:4712;top:834;width:30;height:30" id="docshape127" coordorigin="4713,834" coordsize="30,30" path="m4742,834l4713,834,4728,864,4742,834xe" filled="true" fillcolor="#231f20" stroked="false">
                  <v:path arrowok="t"/>
                  <v:fill type="solid"/>
                </v:shape>
                <v:shape style="position:absolute;left:4712;top:834;width:30;height:30" id="docshape128" coordorigin="4713,834" coordsize="30,30" path="m4742,834l4728,864,4713,834,4742,834xe" filled="false" stroked="true" strokeweight=".495pt" strokecolor="#231f20">
                  <v:path arrowok="t"/>
                  <v:stroke dashstyle="solid"/>
                </v:shape>
                <v:shape style="position:absolute;left:4514;top:120;width:3321;height:1023" type="#_x0000_t202" id="docshape129" filled="false" stroked="true" strokeweight=".290pt" strokecolor="#231f20">
                  <v:textbox inset="0,0,0,0">
                    <w:txbxContent>
                      <w:p>
                        <w:pPr>
                          <w:spacing w:before="158"/>
                          <w:ind w:left="0" w:right="239" w:firstLine="0"/>
                          <w:jc w:val="center"/>
                          <w:rPr>
                            <w:rFonts w:ascii="Arial"/>
                            <w:b/>
                            <w:sz w:val="15"/>
                          </w:rPr>
                        </w:pPr>
                        <w:r>
                          <w:rPr>
                            <w:rFonts w:ascii="Arial"/>
                            <w:b/>
                            <w:color w:val="231F20"/>
                            <w:spacing w:val="-10"/>
                            <w:w w:val="300"/>
                            <w:sz w:val="15"/>
                          </w:rPr>
                          <w:t>;</w:t>
                        </w:r>
                      </w:p>
                      <w:p>
                        <w:pPr>
                          <w:spacing w:line="240" w:lineRule="auto" w:before="0"/>
                          <w:rPr>
                            <w:rFonts w:ascii="Arial"/>
                            <w:b/>
                            <w:sz w:val="15"/>
                          </w:rPr>
                        </w:pPr>
                      </w:p>
                      <w:p>
                        <w:pPr>
                          <w:spacing w:line="240" w:lineRule="auto" w:before="13"/>
                          <w:rPr>
                            <w:rFonts w:ascii="Arial"/>
                            <w:b/>
                            <w:sz w:val="15"/>
                          </w:rPr>
                        </w:pPr>
                      </w:p>
                      <w:p>
                        <w:pPr>
                          <w:spacing w:before="1"/>
                          <w:ind w:left="620" w:right="0" w:firstLine="0"/>
                          <w:jc w:val="left"/>
                          <w:rPr>
                            <w:sz w:val="14"/>
                          </w:rPr>
                        </w:pPr>
                        <w:r>
                          <w:rPr>
                            <w:color w:val="231F20"/>
                            <w:spacing w:val="-60"/>
                            <w:w w:val="180"/>
                            <w:sz w:val="14"/>
                          </w:rPr>
                          <w:t>&lt;Program</w:t>
                        </w:r>
                        <w:r>
                          <w:rPr>
                            <w:color w:val="231F20"/>
                            <w:spacing w:val="-10"/>
                            <w:sz w:val="14"/>
                          </w:rPr>
                          <w:t> </w:t>
                        </w:r>
                        <w:r>
                          <w:rPr>
                            <w:color w:val="231F20"/>
                            <w:spacing w:val="-26"/>
                            <w:w w:val="116"/>
                            <w:sz w:val="14"/>
                          </w:rPr>
                          <w:t>M</w:t>
                        </w:r>
                        <w:r>
                          <w:rPr>
                            <w:color w:val="231F20"/>
                            <w:spacing w:val="-66"/>
                            <w:w w:val="177"/>
                            <w:sz w:val="14"/>
                          </w:rPr>
                          <w:t>e</w:t>
                        </w:r>
                        <w:r>
                          <w:rPr>
                            <w:color w:val="231F20"/>
                            <w:spacing w:val="-74"/>
                            <w:w w:val="198"/>
                            <w:sz w:val="14"/>
                          </w:rPr>
                          <w:t>s</w:t>
                        </w:r>
                        <w:r>
                          <w:rPr>
                            <w:color w:val="231F20"/>
                            <w:spacing w:val="-75"/>
                            <w:w w:val="198"/>
                            <w:sz w:val="14"/>
                          </w:rPr>
                          <w:t>s</w:t>
                        </w:r>
                        <w:r>
                          <w:rPr>
                            <w:color w:val="231F20"/>
                            <w:spacing w:val="-66"/>
                            <w:w w:val="177"/>
                            <w:sz w:val="14"/>
                          </w:rPr>
                          <w:t>a</w:t>
                        </w:r>
                        <w:r>
                          <w:rPr>
                            <w:color w:val="231F20"/>
                            <w:spacing w:val="-65"/>
                            <w:w w:val="177"/>
                            <w:sz w:val="14"/>
                          </w:rPr>
                          <w:t>g</w:t>
                        </w:r>
                        <w:r>
                          <w:rPr>
                            <w:color w:val="231F20"/>
                            <w:spacing w:val="-27"/>
                            <w:w w:val="177"/>
                            <w:sz w:val="14"/>
                          </w:rPr>
                          <w:t>e</w:t>
                        </w:r>
                        <w:r>
                          <w:rPr>
                            <w:color w:val="231F20"/>
                            <w:spacing w:val="-42"/>
                            <w:w w:val="135"/>
                            <w:sz w:val="14"/>
                          </w:rPr>
                          <w:t>U</w:t>
                        </w:r>
                        <w:r>
                          <w:rPr>
                            <w:color w:val="231F20"/>
                            <w:spacing w:val="-66"/>
                            <w:w w:val="177"/>
                            <w:sz w:val="14"/>
                          </w:rPr>
                          <w:t>n</w:t>
                        </w:r>
                        <w:r>
                          <w:rPr>
                            <w:color w:val="231F20"/>
                            <w:spacing w:val="-113"/>
                            <w:w w:val="453"/>
                            <w:sz w:val="14"/>
                          </w:rPr>
                          <w:t>i</w:t>
                        </w:r>
                        <w:r>
                          <w:rPr>
                            <w:color w:val="231F20"/>
                            <w:spacing w:val="-106"/>
                            <w:w w:val="361"/>
                            <w:sz w:val="14"/>
                          </w:rPr>
                          <w:t>t</w:t>
                        </w:r>
                        <w:r>
                          <w:rPr>
                            <w:color w:val="231F20"/>
                            <w:spacing w:val="-2"/>
                            <w:w w:val="168"/>
                            <w:sz w:val="14"/>
                          </w:rPr>
                          <w:t>&gt;</w:t>
                        </w:r>
                      </w:p>
                    </w:txbxContent>
                  </v:textbox>
                  <v:stroke dashstyle="solid"/>
                  <w10:wrap type="none"/>
                </v:shape>
                <w10:wrap type="topAndBottom"/>
              </v:group>
            </w:pict>
          </mc:Fallback>
        </mc:AlternateContent>
      </w:r>
    </w:p>
    <w:p>
      <w:pPr>
        <w:tabs>
          <w:tab w:pos="1424" w:val="left" w:leader="none"/>
        </w:tabs>
        <w:spacing w:before="54"/>
        <w:ind w:left="234" w:right="0" w:firstLine="0"/>
        <w:jc w:val="both"/>
        <w:rPr>
          <w:rFonts w:ascii="Arial"/>
          <w:i/>
          <w:sz w:val="18"/>
        </w:rPr>
      </w:pPr>
      <w:r>
        <w:rPr>
          <w:rFonts w:ascii="Arial"/>
          <w:b/>
          <w:i/>
          <w:color w:val="231F20"/>
          <w:sz w:val="18"/>
        </w:rPr>
        <w:t>Fig</w:t>
      </w:r>
      <w:r>
        <w:rPr>
          <w:rFonts w:ascii="Arial"/>
          <w:b/>
          <w:i/>
          <w:color w:val="231F20"/>
          <w:spacing w:val="5"/>
          <w:sz w:val="18"/>
        </w:rPr>
        <w:t> </w:t>
      </w:r>
      <w:r>
        <w:rPr>
          <w:rFonts w:ascii="Arial"/>
          <w:b/>
          <w:i/>
          <w:color w:val="231F20"/>
          <w:sz w:val="18"/>
        </w:rPr>
        <w:t>3-</w:t>
      </w:r>
      <w:r>
        <w:rPr>
          <w:rFonts w:ascii="Arial"/>
          <w:b/>
          <w:i/>
          <w:color w:val="231F20"/>
          <w:spacing w:val="-10"/>
          <w:sz w:val="18"/>
        </w:rPr>
        <w:t>6</w:t>
      </w:r>
      <w:r>
        <w:rPr>
          <w:rFonts w:ascii="Arial"/>
          <w:b/>
          <w:i/>
          <w:color w:val="231F20"/>
          <w:sz w:val="18"/>
        </w:rPr>
        <w:tab/>
      </w:r>
      <w:r>
        <w:rPr>
          <w:rFonts w:ascii="Arial"/>
          <w:i/>
          <w:color w:val="231F20"/>
          <w:sz w:val="18"/>
        </w:rPr>
        <w:t>Syntax</w:t>
      </w:r>
      <w:r>
        <w:rPr>
          <w:rFonts w:ascii="Arial"/>
          <w:i/>
          <w:color w:val="231F20"/>
          <w:spacing w:val="7"/>
          <w:sz w:val="18"/>
        </w:rPr>
        <w:t> </w:t>
      </w:r>
      <w:r>
        <w:rPr>
          <w:rFonts w:ascii="Arial"/>
          <w:i/>
          <w:color w:val="231F20"/>
          <w:sz w:val="18"/>
        </w:rPr>
        <w:t>of</w:t>
      </w:r>
      <w:r>
        <w:rPr>
          <w:rFonts w:ascii="Arial"/>
          <w:i/>
          <w:color w:val="231F20"/>
          <w:spacing w:val="8"/>
          <w:sz w:val="18"/>
        </w:rPr>
        <w:t> </w:t>
      </w:r>
      <w:r>
        <w:rPr>
          <w:rFonts w:ascii="Arial"/>
          <w:i/>
          <w:color w:val="231F20"/>
          <w:sz w:val="18"/>
        </w:rPr>
        <w:t>a</w:t>
      </w:r>
      <w:r>
        <w:rPr>
          <w:rFonts w:ascii="Arial"/>
          <w:i/>
          <w:color w:val="231F20"/>
          <w:spacing w:val="7"/>
          <w:sz w:val="18"/>
        </w:rPr>
        <w:t> </w:t>
      </w:r>
      <w:r>
        <w:rPr>
          <w:rFonts w:ascii="Arial"/>
          <w:i/>
          <w:color w:val="231F20"/>
          <w:spacing w:val="-2"/>
          <w:sz w:val="18"/>
        </w:rPr>
        <w:t>terminated</w:t>
      </w:r>
    </w:p>
    <w:p>
      <w:pPr>
        <w:spacing w:before="12"/>
        <w:ind w:left="1425" w:right="0" w:firstLine="0"/>
        <w:jc w:val="left"/>
        <w:rPr>
          <w:rFonts w:ascii="Arial"/>
          <w:i/>
          <w:sz w:val="18"/>
        </w:rPr>
      </w:pPr>
      <w:r>
        <w:rPr>
          <w:rFonts w:ascii="Arial"/>
          <w:i/>
          <w:color w:val="231F20"/>
          <w:sz w:val="18"/>
        </w:rPr>
        <w:t>Program </w:t>
      </w:r>
      <w:r>
        <w:rPr>
          <w:rFonts w:ascii="Arial"/>
          <w:i/>
          <w:color w:val="231F20"/>
          <w:spacing w:val="-2"/>
          <w:sz w:val="18"/>
        </w:rPr>
        <w:t>Message.</w:t>
      </w:r>
    </w:p>
    <w:p>
      <w:pPr>
        <w:spacing w:after="0"/>
        <w:jc w:val="left"/>
        <w:rPr>
          <w:rFonts w:ascii="Arial"/>
          <w:i/>
          <w:sz w:val="18"/>
        </w:rPr>
        <w:sectPr>
          <w:type w:val="continuous"/>
          <w:pgSz w:w="8420" w:h="11900"/>
          <w:pgMar w:header="234" w:footer="413" w:top="420" w:bottom="280" w:left="283" w:right="425"/>
          <w:cols w:num="2" w:equalWidth="0">
            <w:col w:w="4011" w:space="40"/>
            <w:col w:w="3661"/>
          </w:cols>
        </w:sectPr>
      </w:pPr>
    </w:p>
    <w:p>
      <w:pPr>
        <w:pStyle w:val="BodyText"/>
        <w:spacing w:before="19"/>
        <w:rPr>
          <w:rFonts w:ascii="Arial"/>
          <w:i/>
          <w:sz w:val="20"/>
        </w:rPr>
      </w:pPr>
    </w:p>
    <w:p>
      <w:pPr>
        <w:pStyle w:val="BodyText"/>
        <w:spacing w:after="0"/>
        <w:rPr>
          <w:rFonts w:ascii="Arial"/>
          <w:i/>
          <w:sz w:val="20"/>
        </w:rPr>
        <w:sectPr>
          <w:type w:val="continuous"/>
          <w:pgSz w:w="8420" w:h="11900"/>
          <w:pgMar w:header="234" w:footer="413" w:top="420" w:bottom="280" w:left="283" w:right="425"/>
        </w:sectPr>
      </w:pPr>
    </w:p>
    <w:p>
      <w:pPr>
        <w:pStyle w:val="BodyText"/>
        <w:rPr>
          <w:rFonts w:ascii="Arial"/>
          <w:i/>
        </w:rPr>
      </w:pPr>
    </w:p>
    <w:p>
      <w:pPr>
        <w:pStyle w:val="BodyText"/>
        <w:rPr>
          <w:rFonts w:ascii="Arial"/>
          <w:i/>
        </w:rPr>
      </w:pPr>
    </w:p>
    <w:p>
      <w:pPr>
        <w:pStyle w:val="BodyText"/>
        <w:spacing w:before="116"/>
        <w:rPr>
          <w:rFonts w:ascii="Arial"/>
          <w:i/>
        </w:rPr>
      </w:pPr>
    </w:p>
    <w:p>
      <w:pPr>
        <w:tabs>
          <w:tab w:pos="1886" w:val="left" w:leader="none"/>
        </w:tabs>
        <w:spacing w:before="1"/>
        <w:ind w:left="695"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3-</w:t>
      </w:r>
      <w:r>
        <w:rPr>
          <w:rFonts w:ascii="Arial"/>
          <w:b/>
          <w:i/>
          <w:color w:val="231F20"/>
          <w:spacing w:val="-10"/>
          <w:sz w:val="18"/>
        </w:rPr>
        <w:t>4</w:t>
      </w:r>
      <w:r>
        <w:rPr>
          <w:rFonts w:ascii="Arial"/>
          <w:b/>
          <w:i/>
          <w:color w:val="231F20"/>
          <w:sz w:val="18"/>
        </w:rPr>
        <w:tab/>
      </w:r>
      <w:r>
        <w:rPr>
          <w:rFonts w:ascii="Arial"/>
          <w:i/>
          <w:color w:val="231F20"/>
          <w:sz w:val="18"/>
        </w:rPr>
        <w:t>Program</w:t>
      </w:r>
      <w:r>
        <w:rPr>
          <w:rFonts w:ascii="Arial"/>
          <w:i/>
          <w:color w:val="231F20"/>
          <w:spacing w:val="2"/>
          <w:sz w:val="18"/>
        </w:rPr>
        <w:t> </w:t>
      </w:r>
      <w:r>
        <w:rPr>
          <w:rFonts w:ascii="Arial"/>
          <w:i/>
          <w:color w:val="231F20"/>
          <w:sz w:val="18"/>
        </w:rPr>
        <w:t>and</w:t>
      </w:r>
      <w:r>
        <w:rPr>
          <w:rFonts w:ascii="Arial"/>
          <w:i/>
          <w:color w:val="231F20"/>
          <w:spacing w:val="4"/>
          <w:sz w:val="18"/>
        </w:rPr>
        <w:t> </w:t>
      </w:r>
      <w:r>
        <w:rPr>
          <w:rFonts w:ascii="Arial"/>
          <w:i/>
          <w:color w:val="231F20"/>
          <w:spacing w:val="-2"/>
          <w:sz w:val="18"/>
        </w:rPr>
        <w:t>response</w:t>
      </w:r>
    </w:p>
    <w:p>
      <w:pPr>
        <w:spacing w:before="12"/>
        <w:ind w:left="1886" w:right="0" w:firstLine="0"/>
        <w:jc w:val="left"/>
        <w:rPr>
          <w:rFonts w:ascii="Arial"/>
          <w:i/>
          <w:sz w:val="18"/>
        </w:rPr>
      </w:pPr>
      <w:r>
        <w:rPr>
          <w:rFonts w:ascii="Arial"/>
          <w:i/>
          <w:color w:val="231F20"/>
          <w:spacing w:val="-2"/>
          <w:sz w:val="18"/>
        </w:rPr>
        <w:t>messages.</w:t>
      </w:r>
    </w:p>
    <w:p>
      <w:pPr>
        <w:spacing w:line="230" w:lineRule="auto" w:before="164"/>
        <w:ind w:left="639" w:right="0" w:firstLine="0"/>
        <w:jc w:val="both"/>
        <w:rPr>
          <w:rFonts w:ascii="Times New Roman"/>
          <w:sz w:val="20"/>
        </w:rPr>
      </w:pPr>
      <w:r>
        <w:rPr>
          <w:rFonts w:ascii="Times New Roman"/>
          <w:color w:val="231F20"/>
          <w:sz w:val="20"/>
        </w:rPr>
        <w:t>The GPIB controller instructs the </w:t>
      </w:r>
      <w:r>
        <w:rPr>
          <w:rFonts w:ascii="Times New Roman"/>
          <w:color w:val="231F20"/>
          <w:sz w:val="20"/>
        </w:rPr>
        <w:t>device through program messages. The device will only send responses when explicitly requested to do so; that is, when the con- troller sends a query. Queries are recog- nized by the question mark at the end of the header, for example: *IDN? (requests the instrument to send identity data).</w:t>
      </w:r>
    </w:p>
    <w:p>
      <w:pPr>
        <w:pStyle w:val="BodyText"/>
        <w:spacing w:before="16"/>
        <w:rPr>
          <w:rFonts w:ascii="Times New Roman"/>
          <w:sz w:val="20"/>
        </w:rPr>
      </w:pPr>
    </w:p>
    <w:p>
      <w:pPr>
        <w:pStyle w:val="Heading9"/>
        <w:spacing w:before="1"/>
        <w:ind w:left="639"/>
        <w:jc w:val="both"/>
      </w:pPr>
      <w:r>
        <w:rPr>
          <w:color w:val="231F20"/>
        </w:rPr>
        <w:t>Syntax</w:t>
      </w:r>
      <w:r>
        <w:rPr>
          <w:color w:val="231F20"/>
          <w:spacing w:val="-7"/>
        </w:rPr>
        <w:t> </w:t>
      </w:r>
      <w:r>
        <w:rPr>
          <w:color w:val="231F20"/>
        </w:rPr>
        <w:t>and</w:t>
      </w:r>
      <w:r>
        <w:rPr>
          <w:color w:val="231F20"/>
          <w:spacing w:val="-7"/>
        </w:rPr>
        <w:t> </w:t>
      </w:r>
      <w:r>
        <w:rPr>
          <w:color w:val="231F20"/>
          <w:spacing w:val="-2"/>
        </w:rPr>
        <w:t>Style</w:t>
      </w:r>
    </w:p>
    <w:p>
      <w:pPr>
        <w:numPr>
          <w:ilvl w:val="1"/>
          <w:numId w:val="6"/>
        </w:numPr>
        <w:tabs>
          <w:tab w:pos="922" w:val="left" w:leader="none"/>
        </w:tabs>
        <w:spacing w:before="151"/>
        <w:ind w:left="922" w:right="0" w:hanging="283"/>
        <w:jc w:val="left"/>
        <w:rPr>
          <w:rFonts w:ascii="Arial"/>
          <w:b/>
          <w:sz w:val="20"/>
        </w:rPr>
      </w:pPr>
      <w:r>
        <w:rPr>
          <w:rFonts w:ascii="Arial"/>
          <w:b/>
          <w:color w:val="231F20"/>
          <w:sz w:val="20"/>
        </w:rPr>
        <w:t>Syntax</w:t>
      </w:r>
      <w:r>
        <w:rPr>
          <w:rFonts w:ascii="Arial"/>
          <w:b/>
          <w:color w:val="231F20"/>
          <w:spacing w:val="5"/>
          <w:sz w:val="20"/>
        </w:rPr>
        <w:t> </w:t>
      </w:r>
      <w:r>
        <w:rPr>
          <w:rFonts w:ascii="Arial"/>
          <w:b/>
          <w:color w:val="231F20"/>
          <w:sz w:val="20"/>
        </w:rPr>
        <w:t>of</w:t>
      </w:r>
      <w:r>
        <w:rPr>
          <w:rFonts w:ascii="Arial"/>
          <w:b/>
          <w:color w:val="231F20"/>
          <w:spacing w:val="6"/>
          <w:sz w:val="20"/>
        </w:rPr>
        <w:t> </w:t>
      </w:r>
      <w:r>
        <w:rPr>
          <w:rFonts w:ascii="Arial"/>
          <w:b/>
          <w:color w:val="231F20"/>
          <w:sz w:val="20"/>
        </w:rPr>
        <w:t>Program</w:t>
      </w:r>
      <w:r>
        <w:rPr>
          <w:rFonts w:ascii="Arial"/>
          <w:b/>
          <w:color w:val="231F20"/>
          <w:spacing w:val="5"/>
          <w:sz w:val="20"/>
        </w:rPr>
        <w:t> </w:t>
      </w:r>
      <w:r>
        <w:rPr>
          <w:rFonts w:ascii="Arial"/>
          <w:b/>
          <w:color w:val="231F20"/>
          <w:spacing w:val="-2"/>
          <w:sz w:val="20"/>
        </w:rPr>
        <w:t>Messages</w:t>
      </w:r>
    </w:p>
    <w:p>
      <w:pPr>
        <w:spacing w:line="230" w:lineRule="auto" w:before="137"/>
        <w:ind w:left="639" w:right="0" w:firstLine="0"/>
        <w:jc w:val="both"/>
        <w:rPr>
          <w:rFonts w:ascii="Times New Roman"/>
          <w:sz w:val="20"/>
        </w:rPr>
      </w:pPr>
      <w:r>
        <w:rPr>
          <w:rFonts w:ascii="Times New Roman"/>
          <w:color w:val="231F20"/>
          <w:sz w:val="20"/>
        </w:rPr>
        <w:t>A command or query is called a </w:t>
      </w:r>
      <w:r>
        <w:rPr>
          <w:rFonts w:ascii="Times New Roman"/>
          <w:color w:val="231F20"/>
          <w:sz w:val="20"/>
        </w:rPr>
        <w:t>program message unit. A program message unit consists of a header followed by one or more parameters, as shown in .</w:t>
      </w:r>
    </w:p>
    <w:p>
      <w:pPr>
        <w:pStyle w:val="BodyText"/>
        <w:spacing w:before="8"/>
        <w:rPr>
          <w:rFonts w:ascii="Times New Roman"/>
          <w:sz w:val="8"/>
        </w:rPr>
      </w:pPr>
      <w:r>
        <w:rPr>
          <w:rFonts w:ascii="Times New Roman"/>
          <w:sz w:val="8"/>
        </w:rPr>
        <mc:AlternateContent>
          <mc:Choice Requires="wps">
            <w:drawing>
              <wp:anchor distT="0" distB="0" distL="0" distR="0" allowOverlap="1" layoutInCell="1" locked="0" behindDoc="1" simplePos="0" relativeHeight="487597568">
                <wp:simplePos x="0" y="0"/>
                <wp:positionH relativeFrom="page">
                  <wp:posOffset>585812</wp:posOffset>
                </wp:positionH>
                <wp:positionV relativeFrom="paragraph">
                  <wp:posOffset>79406</wp:posOffset>
                </wp:positionV>
                <wp:extent cx="2139950" cy="645160"/>
                <wp:effectExtent l="0" t="0" r="0" b="0"/>
                <wp:wrapTopAndBottom/>
                <wp:docPr id="147" name="Group 147"/>
                <wp:cNvGraphicFramePr>
                  <a:graphicFrameLocks/>
                </wp:cNvGraphicFramePr>
                <a:graphic>
                  <a:graphicData uri="http://schemas.microsoft.com/office/word/2010/wordprocessingGroup">
                    <wpg:wgp>
                      <wpg:cNvPr id="147" name="Group 147"/>
                      <wpg:cNvGrpSpPr/>
                      <wpg:grpSpPr>
                        <a:xfrm>
                          <a:off x="0" y="0"/>
                          <a:ext cx="2139950" cy="645160"/>
                          <a:chExt cx="2139950" cy="645160"/>
                        </a:xfrm>
                      </wpg:grpSpPr>
                      <wps:wsp>
                        <wps:cNvPr id="148" name="Graphic 148"/>
                        <wps:cNvSpPr/>
                        <wps:spPr>
                          <a:xfrm>
                            <a:off x="71119" y="463702"/>
                            <a:ext cx="113030" cy="6985"/>
                          </a:xfrm>
                          <a:custGeom>
                            <a:avLst/>
                            <a:gdLst/>
                            <a:ahLst/>
                            <a:cxnLst/>
                            <a:rect l="l" t="t" r="r" b="b"/>
                            <a:pathLst>
                              <a:path w="113030" h="6985">
                                <a:moveTo>
                                  <a:pt x="112458" y="0"/>
                                </a:moveTo>
                                <a:lnTo>
                                  <a:pt x="0" y="0"/>
                                </a:lnTo>
                                <a:lnTo>
                                  <a:pt x="0" y="6451"/>
                                </a:lnTo>
                                <a:lnTo>
                                  <a:pt x="112458" y="6451"/>
                                </a:lnTo>
                                <a:lnTo>
                                  <a:pt x="112458" y="0"/>
                                </a:lnTo>
                                <a:close/>
                              </a:path>
                            </a:pathLst>
                          </a:custGeom>
                          <a:solidFill>
                            <a:srgbClr val="231F20"/>
                          </a:solidFill>
                        </wps:spPr>
                        <wps:bodyPr wrap="square" lIns="0" tIns="0" rIns="0" bIns="0" rtlCol="0">
                          <a:prstTxWarp prst="textNoShape">
                            <a:avLst/>
                          </a:prstTxWarp>
                          <a:noAutofit/>
                        </wps:bodyPr>
                      </wps:wsp>
                      <wps:wsp>
                        <wps:cNvPr id="149" name="Graphic 149"/>
                        <wps:cNvSpPr/>
                        <wps:spPr>
                          <a:xfrm>
                            <a:off x="159816" y="457149"/>
                            <a:ext cx="19685" cy="19685"/>
                          </a:xfrm>
                          <a:custGeom>
                            <a:avLst/>
                            <a:gdLst/>
                            <a:ahLst/>
                            <a:cxnLst/>
                            <a:rect l="l" t="t" r="r" b="b"/>
                            <a:pathLst>
                              <a:path w="19685" h="19685">
                                <a:moveTo>
                                  <a:pt x="0" y="0"/>
                                </a:moveTo>
                                <a:lnTo>
                                  <a:pt x="0" y="19100"/>
                                </a:lnTo>
                                <a:lnTo>
                                  <a:pt x="19100" y="9778"/>
                                </a:lnTo>
                                <a:lnTo>
                                  <a:pt x="0" y="0"/>
                                </a:lnTo>
                                <a:close/>
                              </a:path>
                            </a:pathLst>
                          </a:custGeom>
                          <a:solidFill>
                            <a:srgbClr val="231F20"/>
                          </a:solidFill>
                        </wps:spPr>
                        <wps:bodyPr wrap="square" lIns="0" tIns="0" rIns="0" bIns="0" rtlCol="0">
                          <a:prstTxWarp prst="textNoShape">
                            <a:avLst/>
                          </a:prstTxWarp>
                          <a:noAutofit/>
                        </wps:bodyPr>
                      </wps:wsp>
                      <wps:wsp>
                        <wps:cNvPr id="150" name="Graphic 150"/>
                        <wps:cNvSpPr/>
                        <wps:spPr>
                          <a:xfrm>
                            <a:off x="159816" y="457149"/>
                            <a:ext cx="19685" cy="19685"/>
                          </a:xfrm>
                          <a:custGeom>
                            <a:avLst/>
                            <a:gdLst/>
                            <a:ahLst/>
                            <a:cxnLst/>
                            <a:rect l="l" t="t" r="r" b="b"/>
                            <a:pathLst>
                              <a:path w="19685" h="19685">
                                <a:moveTo>
                                  <a:pt x="0" y="0"/>
                                </a:moveTo>
                                <a:lnTo>
                                  <a:pt x="19100" y="9778"/>
                                </a:lnTo>
                                <a:lnTo>
                                  <a:pt x="0" y="19100"/>
                                </a:lnTo>
                                <a:lnTo>
                                  <a:pt x="0" y="0"/>
                                </a:lnTo>
                                <a:close/>
                              </a:path>
                            </a:pathLst>
                          </a:custGeom>
                          <a:ln w="6451">
                            <a:solidFill>
                              <a:srgbClr val="231F20"/>
                            </a:solidFill>
                            <a:prstDash val="solid"/>
                          </a:ln>
                        </wps:spPr>
                        <wps:bodyPr wrap="square" lIns="0" tIns="0" rIns="0" bIns="0" rtlCol="0">
                          <a:prstTxWarp prst="textNoShape">
                            <a:avLst/>
                          </a:prstTxWarp>
                          <a:noAutofit/>
                        </wps:bodyPr>
                      </wps:wsp>
                      <wps:wsp>
                        <wps:cNvPr id="151" name="Graphic 151"/>
                        <wps:cNvSpPr/>
                        <wps:spPr>
                          <a:xfrm>
                            <a:off x="1116952" y="466928"/>
                            <a:ext cx="172720" cy="1270"/>
                          </a:xfrm>
                          <a:custGeom>
                            <a:avLst/>
                            <a:gdLst/>
                            <a:ahLst/>
                            <a:cxnLst/>
                            <a:rect l="l" t="t" r="r" b="b"/>
                            <a:pathLst>
                              <a:path w="172720" h="635">
                                <a:moveTo>
                                  <a:pt x="0" y="469"/>
                                </a:moveTo>
                                <a:lnTo>
                                  <a:pt x="172415" y="0"/>
                                </a:lnTo>
                              </a:path>
                            </a:pathLst>
                          </a:custGeom>
                          <a:ln w="6451">
                            <a:solidFill>
                              <a:srgbClr val="231F20"/>
                            </a:solidFill>
                            <a:prstDash val="solid"/>
                          </a:ln>
                        </wps:spPr>
                        <wps:bodyPr wrap="square" lIns="0" tIns="0" rIns="0" bIns="0" rtlCol="0">
                          <a:prstTxWarp prst="textNoShape">
                            <a:avLst/>
                          </a:prstTxWarp>
                          <a:noAutofit/>
                        </wps:bodyPr>
                      </wps:wsp>
                      <wps:wsp>
                        <wps:cNvPr id="152" name="Graphic 152"/>
                        <wps:cNvSpPr/>
                        <wps:spPr>
                          <a:xfrm>
                            <a:off x="1269796" y="457149"/>
                            <a:ext cx="19685" cy="19685"/>
                          </a:xfrm>
                          <a:custGeom>
                            <a:avLst/>
                            <a:gdLst/>
                            <a:ahLst/>
                            <a:cxnLst/>
                            <a:rect l="l" t="t" r="r" b="b"/>
                            <a:pathLst>
                              <a:path w="19685" h="19685">
                                <a:moveTo>
                                  <a:pt x="0" y="0"/>
                                </a:moveTo>
                                <a:lnTo>
                                  <a:pt x="0" y="19100"/>
                                </a:lnTo>
                                <a:lnTo>
                                  <a:pt x="19100" y="9778"/>
                                </a:lnTo>
                                <a:lnTo>
                                  <a:pt x="0" y="0"/>
                                </a:lnTo>
                                <a:close/>
                              </a:path>
                            </a:pathLst>
                          </a:custGeom>
                          <a:solidFill>
                            <a:srgbClr val="231F20"/>
                          </a:solidFill>
                        </wps:spPr>
                        <wps:bodyPr wrap="square" lIns="0" tIns="0" rIns="0" bIns="0" rtlCol="0">
                          <a:prstTxWarp prst="textNoShape">
                            <a:avLst/>
                          </a:prstTxWarp>
                          <a:noAutofit/>
                        </wps:bodyPr>
                      </wps:wsp>
                      <wps:wsp>
                        <wps:cNvPr id="153" name="Graphic 153"/>
                        <wps:cNvSpPr/>
                        <wps:spPr>
                          <a:xfrm>
                            <a:off x="1269796" y="457149"/>
                            <a:ext cx="19685" cy="19685"/>
                          </a:xfrm>
                          <a:custGeom>
                            <a:avLst/>
                            <a:gdLst/>
                            <a:ahLst/>
                            <a:cxnLst/>
                            <a:rect l="l" t="t" r="r" b="b"/>
                            <a:pathLst>
                              <a:path w="19685" h="19685">
                                <a:moveTo>
                                  <a:pt x="0" y="0"/>
                                </a:moveTo>
                                <a:lnTo>
                                  <a:pt x="19100" y="9778"/>
                                </a:lnTo>
                                <a:lnTo>
                                  <a:pt x="0" y="19100"/>
                                </a:lnTo>
                                <a:lnTo>
                                  <a:pt x="0" y="0"/>
                                </a:lnTo>
                                <a:close/>
                              </a:path>
                            </a:pathLst>
                          </a:custGeom>
                          <a:ln w="6451">
                            <a:solidFill>
                              <a:srgbClr val="231F20"/>
                            </a:solidFill>
                            <a:prstDash val="solid"/>
                          </a:ln>
                        </wps:spPr>
                        <wps:bodyPr wrap="square" lIns="0" tIns="0" rIns="0" bIns="0" rtlCol="0">
                          <a:prstTxWarp prst="textNoShape">
                            <a:avLst/>
                          </a:prstTxWarp>
                          <a:noAutofit/>
                        </wps:bodyPr>
                      </wps:wsp>
                      <wps:wsp>
                        <wps:cNvPr id="154" name="Graphic 154"/>
                        <wps:cNvSpPr/>
                        <wps:spPr>
                          <a:xfrm>
                            <a:off x="1821522" y="466928"/>
                            <a:ext cx="231775" cy="1270"/>
                          </a:xfrm>
                          <a:custGeom>
                            <a:avLst/>
                            <a:gdLst/>
                            <a:ahLst/>
                            <a:cxnLst/>
                            <a:rect l="l" t="t" r="r" b="b"/>
                            <a:pathLst>
                              <a:path w="231775" h="0">
                                <a:moveTo>
                                  <a:pt x="0" y="0"/>
                                </a:moveTo>
                                <a:lnTo>
                                  <a:pt x="231597" y="0"/>
                                </a:lnTo>
                              </a:path>
                            </a:pathLst>
                          </a:custGeom>
                          <a:ln w="6451">
                            <a:solidFill>
                              <a:srgbClr val="231F20"/>
                            </a:solidFill>
                            <a:prstDash val="solid"/>
                          </a:ln>
                        </wps:spPr>
                        <wps:bodyPr wrap="square" lIns="0" tIns="0" rIns="0" bIns="0" rtlCol="0">
                          <a:prstTxWarp prst="textNoShape">
                            <a:avLst/>
                          </a:prstTxWarp>
                          <a:noAutofit/>
                        </wps:bodyPr>
                      </wps:wsp>
                      <wps:wsp>
                        <wps:cNvPr id="155" name="Graphic 155"/>
                        <wps:cNvSpPr/>
                        <wps:spPr>
                          <a:xfrm>
                            <a:off x="2029358" y="457149"/>
                            <a:ext cx="19685" cy="19685"/>
                          </a:xfrm>
                          <a:custGeom>
                            <a:avLst/>
                            <a:gdLst/>
                            <a:ahLst/>
                            <a:cxnLst/>
                            <a:rect l="l" t="t" r="r" b="b"/>
                            <a:pathLst>
                              <a:path w="19685" h="19685">
                                <a:moveTo>
                                  <a:pt x="0" y="0"/>
                                </a:moveTo>
                                <a:lnTo>
                                  <a:pt x="0" y="19100"/>
                                </a:lnTo>
                                <a:lnTo>
                                  <a:pt x="19100" y="9778"/>
                                </a:lnTo>
                                <a:lnTo>
                                  <a:pt x="0" y="0"/>
                                </a:lnTo>
                                <a:close/>
                              </a:path>
                            </a:pathLst>
                          </a:custGeom>
                          <a:solidFill>
                            <a:srgbClr val="231F20"/>
                          </a:solidFill>
                        </wps:spPr>
                        <wps:bodyPr wrap="square" lIns="0" tIns="0" rIns="0" bIns="0" rtlCol="0">
                          <a:prstTxWarp prst="textNoShape">
                            <a:avLst/>
                          </a:prstTxWarp>
                          <a:noAutofit/>
                        </wps:bodyPr>
                      </wps:wsp>
                      <wps:wsp>
                        <wps:cNvPr id="156" name="Graphic 156"/>
                        <wps:cNvSpPr/>
                        <wps:spPr>
                          <a:xfrm>
                            <a:off x="2029358" y="457149"/>
                            <a:ext cx="19685" cy="19685"/>
                          </a:xfrm>
                          <a:custGeom>
                            <a:avLst/>
                            <a:gdLst/>
                            <a:ahLst/>
                            <a:cxnLst/>
                            <a:rect l="l" t="t" r="r" b="b"/>
                            <a:pathLst>
                              <a:path w="19685" h="19685">
                                <a:moveTo>
                                  <a:pt x="0" y="0"/>
                                </a:moveTo>
                                <a:lnTo>
                                  <a:pt x="19100" y="9778"/>
                                </a:lnTo>
                                <a:lnTo>
                                  <a:pt x="0" y="19100"/>
                                </a:lnTo>
                                <a:lnTo>
                                  <a:pt x="0" y="0"/>
                                </a:lnTo>
                                <a:close/>
                              </a:path>
                            </a:pathLst>
                          </a:custGeom>
                          <a:ln w="6451">
                            <a:solidFill>
                              <a:srgbClr val="231F20"/>
                            </a:solidFill>
                            <a:prstDash val="solid"/>
                          </a:ln>
                        </wps:spPr>
                        <wps:bodyPr wrap="square" lIns="0" tIns="0" rIns="0" bIns="0" rtlCol="0">
                          <a:prstTxWarp prst="textNoShape">
                            <a:avLst/>
                          </a:prstTxWarp>
                          <a:noAutofit/>
                        </wps:bodyPr>
                      </wps:wsp>
                      <wps:wsp>
                        <wps:cNvPr id="157" name="Graphic 157"/>
                        <wps:cNvSpPr/>
                        <wps:spPr>
                          <a:xfrm>
                            <a:off x="185445" y="116039"/>
                            <a:ext cx="1638300" cy="409575"/>
                          </a:xfrm>
                          <a:custGeom>
                            <a:avLst/>
                            <a:gdLst/>
                            <a:ahLst/>
                            <a:cxnLst/>
                            <a:rect l="l" t="t" r="r" b="b"/>
                            <a:pathLst>
                              <a:path w="1638300" h="409575">
                                <a:moveTo>
                                  <a:pt x="0" y="292176"/>
                                </a:moveTo>
                                <a:lnTo>
                                  <a:pt x="467385" y="292176"/>
                                </a:lnTo>
                                <a:lnTo>
                                  <a:pt x="467385" y="409139"/>
                                </a:lnTo>
                                <a:lnTo>
                                  <a:pt x="0" y="409139"/>
                                </a:lnTo>
                                <a:lnTo>
                                  <a:pt x="0" y="292176"/>
                                </a:lnTo>
                                <a:close/>
                              </a:path>
                              <a:path w="1638300" h="409575">
                                <a:moveTo>
                                  <a:pt x="1117904" y="292176"/>
                                </a:moveTo>
                                <a:lnTo>
                                  <a:pt x="1637944" y="292176"/>
                                </a:lnTo>
                                <a:lnTo>
                                  <a:pt x="1637944" y="409139"/>
                                </a:lnTo>
                                <a:lnTo>
                                  <a:pt x="1117904" y="409139"/>
                                </a:lnTo>
                                <a:lnTo>
                                  <a:pt x="1117904" y="292176"/>
                                </a:lnTo>
                                <a:close/>
                              </a:path>
                              <a:path w="1638300" h="409575">
                                <a:moveTo>
                                  <a:pt x="1343914" y="0"/>
                                </a:moveTo>
                                <a:lnTo>
                                  <a:pt x="1460877" y="0"/>
                                </a:lnTo>
                                <a:lnTo>
                                  <a:pt x="1460877" y="116963"/>
                                </a:lnTo>
                                <a:lnTo>
                                  <a:pt x="1343914" y="116963"/>
                                </a:lnTo>
                                <a:lnTo>
                                  <a:pt x="1343914" y="0"/>
                                </a:lnTo>
                                <a:close/>
                              </a:path>
                            </a:pathLst>
                          </a:custGeom>
                          <a:ln w="18376">
                            <a:solidFill>
                              <a:srgbClr val="231F20"/>
                            </a:solidFill>
                            <a:prstDash val="solid"/>
                          </a:ln>
                        </wps:spPr>
                        <wps:bodyPr wrap="square" lIns="0" tIns="0" rIns="0" bIns="0" rtlCol="0">
                          <a:prstTxWarp prst="textNoShape">
                            <a:avLst/>
                          </a:prstTxWarp>
                          <a:noAutofit/>
                        </wps:bodyPr>
                      </wps:wsp>
                      <wps:wsp>
                        <wps:cNvPr id="158" name="Graphic 158"/>
                        <wps:cNvSpPr/>
                        <wps:spPr>
                          <a:xfrm>
                            <a:off x="1178928" y="174294"/>
                            <a:ext cx="350520" cy="277495"/>
                          </a:xfrm>
                          <a:custGeom>
                            <a:avLst/>
                            <a:gdLst/>
                            <a:ahLst/>
                            <a:cxnLst/>
                            <a:rect l="l" t="t" r="r" b="b"/>
                            <a:pathLst>
                              <a:path w="350520" h="277495">
                                <a:moveTo>
                                  <a:pt x="350431" y="0"/>
                                </a:moveTo>
                                <a:lnTo>
                                  <a:pt x="0" y="0"/>
                                </a:lnTo>
                                <a:lnTo>
                                  <a:pt x="0" y="277253"/>
                                </a:lnTo>
                              </a:path>
                            </a:pathLst>
                          </a:custGeom>
                          <a:ln w="6451">
                            <a:solidFill>
                              <a:srgbClr val="231F20"/>
                            </a:solidFill>
                            <a:prstDash val="solid"/>
                          </a:ln>
                        </wps:spPr>
                        <wps:bodyPr wrap="square" lIns="0" tIns="0" rIns="0" bIns="0" rtlCol="0">
                          <a:prstTxWarp prst="textNoShape">
                            <a:avLst/>
                          </a:prstTxWarp>
                          <a:noAutofit/>
                        </wps:bodyPr>
                      </wps:wsp>
                      <wps:wsp>
                        <wps:cNvPr id="159" name="Graphic 159"/>
                        <wps:cNvSpPr/>
                        <wps:spPr>
                          <a:xfrm>
                            <a:off x="1169149" y="427786"/>
                            <a:ext cx="19685" cy="19685"/>
                          </a:xfrm>
                          <a:custGeom>
                            <a:avLst/>
                            <a:gdLst/>
                            <a:ahLst/>
                            <a:cxnLst/>
                            <a:rect l="l" t="t" r="r" b="b"/>
                            <a:pathLst>
                              <a:path w="19685" h="19685">
                                <a:moveTo>
                                  <a:pt x="19100" y="0"/>
                                </a:moveTo>
                                <a:lnTo>
                                  <a:pt x="0" y="0"/>
                                </a:lnTo>
                                <a:lnTo>
                                  <a:pt x="9778" y="19113"/>
                                </a:lnTo>
                                <a:lnTo>
                                  <a:pt x="19100" y="0"/>
                                </a:lnTo>
                                <a:close/>
                              </a:path>
                            </a:pathLst>
                          </a:custGeom>
                          <a:solidFill>
                            <a:srgbClr val="231F20"/>
                          </a:solidFill>
                        </wps:spPr>
                        <wps:bodyPr wrap="square" lIns="0" tIns="0" rIns="0" bIns="0" rtlCol="0">
                          <a:prstTxWarp prst="textNoShape">
                            <a:avLst/>
                          </a:prstTxWarp>
                          <a:noAutofit/>
                        </wps:bodyPr>
                      </wps:wsp>
                      <wps:wsp>
                        <wps:cNvPr id="160" name="Graphic 160"/>
                        <wps:cNvSpPr/>
                        <wps:spPr>
                          <a:xfrm>
                            <a:off x="1169149" y="427786"/>
                            <a:ext cx="19685" cy="19685"/>
                          </a:xfrm>
                          <a:custGeom>
                            <a:avLst/>
                            <a:gdLst/>
                            <a:ahLst/>
                            <a:cxnLst/>
                            <a:rect l="l" t="t" r="r" b="b"/>
                            <a:pathLst>
                              <a:path w="19685" h="19685">
                                <a:moveTo>
                                  <a:pt x="19100" y="0"/>
                                </a:moveTo>
                                <a:lnTo>
                                  <a:pt x="9778" y="19113"/>
                                </a:lnTo>
                                <a:lnTo>
                                  <a:pt x="0" y="0"/>
                                </a:lnTo>
                                <a:lnTo>
                                  <a:pt x="19100" y="0"/>
                                </a:lnTo>
                                <a:close/>
                              </a:path>
                            </a:pathLst>
                          </a:custGeom>
                          <a:ln w="6451">
                            <a:solidFill>
                              <a:srgbClr val="231F20"/>
                            </a:solidFill>
                            <a:prstDash val="solid"/>
                          </a:ln>
                        </wps:spPr>
                        <wps:bodyPr wrap="square" lIns="0" tIns="0" rIns="0" bIns="0" rtlCol="0">
                          <a:prstTxWarp prst="textNoShape">
                            <a:avLst/>
                          </a:prstTxWarp>
                          <a:noAutofit/>
                        </wps:bodyPr>
                      </wps:wsp>
                      <wps:wsp>
                        <wps:cNvPr id="161" name="Graphic 161"/>
                        <wps:cNvSpPr/>
                        <wps:spPr>
                          <a:xfrm>
                            <a:off x="779106" y="408216"/>
                            <a:ext cx="345440" cy="117475"/>
                          </a:xfrm>
                          <a:custGeom>
                            <a:avLst/>
                            <a:gdLst/>
                            <a:ahLst/>
                            <a:cxnLst/>
                            <a:rect l="l" t="t" r="r" b="b"/>
                            <a:pathLst>
                              <a:path w="345440" h="117475">
                                <a:moveTo>
                                  <a:pt x="0" y="0"/>
                                </a:moveTo>
                                <a:lnTo>
                                  <a:pt x="344830" y="0"/>
                                </a:lnTo>
                                <a:lnTo>
                                  <a:pt x="344830" y="116963"/>
                                </a:lnTo>
                                <a:lnTo>
                                  <a:pt x="0" y="116963"/>
                                </a:lnTo>
                                <a:lnTo>
                                  <a:pt x="0" y="0"/>
                                </a:lnTo>
                                <a:close/>
                              </a:path>
                            </a:pathLst>
                          </a:custGeom>
                          <a:ln w="18376">
                            <a:solidFill>
                              <a:srgbClr val="231F20"/>
                            </a:solidFill>
                            <a:prstDash val="solid"/>
                          </a:ln>
                        </wps:spPr>
                        <wps:bodyPr wrap="square" lIns="0" tIns="0" rIns="0" bIns="0" rtlCol="0">
                          <a:prstTxWarp prst="textNoShape">
                            <a:avLst/>
                          </a:prstTxWarp>
                          <a:noAutofit/>
                        </wps:bodyPr>
                      </wps:wsp>
                      <wps:wsp>
                        <wps:cNvPr id="162" name="Graphic 162"/>
                        <wps:cNvSpPr/>
                        <wps:spPr>
                          <a:xfrm>
                            <a:off x="652830" y="466928"/>
                            <a:ext cx="115570" cy="1270"/>
                          </a:xfrm>
                          <a:custGeom>
                            <a:avLst/>
                            <a:gdLst/>
                            <a:ahLst/>
                            <a:cxnLst/>
                            <a:rect l="l" t="t" r="r" b="b"/>
                            <a:pathLst>
                              <a:path w="115570" h="0">
                                <a:moveTo>
                                  <a:pt x="0" y="0"/>
                                </a:moveTo>
                                <a:lnTo>
                                  <a:pt x="115100" y="0"/>
                                </a:lnTo>
                              </a:path>
                            </a:pathLst>
                          </a:custGeom>
                          <a:ln w="6451">
                            <a:solidFill>
                              <a:srgbClr val="231F20"/>
                            </a:solidFill>
                            <a:prstDash val="solid"/>
                          </a:ln>
                        </wps:spPr>
                        <wps:bodyPr wrap="square" lIns="0" tIns="0" rIns="0" bIns="0" rtlCol="0">
                          <a:prstTxWarp prst="textNoShape">
                            <a:avLst/>
                          </a:prstTxWarp>
                          <a:noAutofit/>
                        </wps:bodyPr>
                      </wps:wsp>
                      <wps:wsp>
                        <wps:cNvPr id="163" name="Graphic 163"/>
                        <wps:cNvSpPr/>
                        <wps:spPr>
                          <a:xfrm>
                            <a:off x="743699" y="457149"/>
                            <a:ext cx="19685" cy="19685"/>
                          </a:xfrm>
                          <a:custGeom>
                            <a:avLst/>
                            <a:gdLst/>
                            <a:ahLst/>
                            <a:cxnLst/>
                            <a:rect l="l" t="t" r="r" b="b"/>
                            <a:pathLst>
                              <a:path w="19685" h="19685">
                                <a:moveTo>
                                  <a:pt x="0" y="0"/>
                                </a:moveTo>
                                <a:lnTo>
                                  <a:pt x="0" y="19100"/>
                                </a:lnTo>
                                <a:lnTo>
                                  <a:pt x="19570" y="9778"/>
                                </a:lnTo>
                                <a:lnTo>
                                  <a:pt x="0" y="0"/>
                                </a:lnTo>
                                <a:close/>
                              </a:path>
                            </a:pathLst>
                          </a:custGeom>
                          <a:solidFill>
                            <a:srgbClr val="231F20"/>
                          </a:solidFill>
                        </wps:spPr>
                        <wps:bodyPr wrap="square" lIns="0" tIns="0" rIns="0" bIns="0" rtlCol="0">
                          <a:prstTxWarp prst="textNoShape">
                            <a:avLst/>
                          </a:prstTxWarp>
                          <a:noAutofit/>
                        </wps:bodyPr>
                      </wps:wsp>
                      <wps:wsp>
                        <wps:cNvPr id="164" name="Graphic 164"/>
                        <wps:cNvSpPr/>
                        <wps:spPr>
                          <a:xfrm>
                            <a:off x="743699" y="174752"/>
                            <a:ext cx="1136650" cy="301625"/>
                          </a:xfrm>
                          <a:custGeom>
                            <a:avLst/>
                            <a:gdLst/>
                            <a:ahLst/>
                            <a:cxnLst/>
                            <a:rect l="l" t="t" r="r" b="b"/>
                            <a:pathLst>
                              <a:path w="1136650" h="301625">
                                <a:moveTo>
                                  <a:pt x="0" y="282397"/>
                                </a:moveTo>
                                <a:lnTo>
                                  <a:pt x="19570" y="292176"/>
                                </a:lnTo>
                                <a:lnTo>
                                  <a:pt x="0" y="301497"/>
                                </a:lnTo>
                                <a:lnTo>
                                  <a:pt x="0" y="282397"/>
                                </a:lnTo>
                                <a:close/>
                              </a:path>
                              <a:path w="1136650" h="301625">
                                <a:moveTo>
                                  <a:pt x="1136078" y="292176"/>
                                </a:moveTo>
                                <a:lnTo>
                                  <a:pt x="1136078" y="0"/>
                                </a:lnTo>
                                <a:lnTo>
                                  <a:pt x="902614" y="0"/>
                                </a:lnTo>
                              </a:path>
                            </a:pathLst>
                          </a:custGeom>
                          <a:ln w="6451">
                            <a:solidFill>
                              <a:srgbClr val="231F20"/>
                            </a:solidFill>
                            <a:prstDash val="solid"/>
                          </a:ln>
                        </wps:spPr>
                        <wps:bodyPr wrap="square" lIns="0" tIns="0" rIns="0" bIns="0" rtlCol="0">
                          <a:prstTxWarp prst="textNoShape">
                            <a:avLst/>
                          </a:prstTxWarp>
                          <a:noAutofit/>
                        </wps:bodyPr>
                      </wps:wsp>
                      <wps:wsp>
                        <wps:cNvPr id="165" name="Textbox 165"/>
                        <wps:cNvSpPr txBox="1"/>
                        <wps:spPr>
                          <a:xfrm>
                            <a:off x="1841" y="1841"/>
                            <a:ext cx="2136140" cy="641985"/>
                          </a:xfrm>
                          <a:prstGeom prst="rect">
                            <a:avLst/>
                          </a:prstGeom>
                          <a:ln w="3683">
                            <a:solidFill>
                              <a:srgbClr val="231F20"/>
                            </a:solidFill>
                            <a:prstDash val="solid"/>
                          </a:ln>
                        </wps:spPr>
                        <wps:txbx>
                          <w:txbxContent>
                            <w:p>
                              <w:pPr>
                                <w:spacing w:line="240" w:lineRule="auto" w:before="47"/>
                                <w:rPr>
                                  <w:rFonts w:ascii="Times New Roman"/>
                                  <w:sz w:val="13"/>
                                </w:rPr>
                              </w:pPr>
                            </w:p>
                            <w:p>
                              <w:pPr>
                                <w:spacing w:before="1"/>
                                <w:ind w:left="0" w:right="749" w:firstLine="0"/>
                                <w:jc w:val="right"/>
                                <w:rPr>
                                  <w:rFonts w:ascii="Arial"/>
                                  <w:b/>
                                  <w:sz w:val="13"/>
                                </w:rPr>
                              </w:pPr>
                              <w:r>
                                <w:rPr>
                                  <w:rFonts w:ascii="Arial"/>
                                  <w:b/>
                                  <w:color w:val="231F20"/>
                                  <w:spacing w:val="-10"/>
                                  <w:w w:val="360"/>
                                  <w:sz w:val="13"/>
                                </w:rPr>
                                <w:t>,</w:t>
                              </w:r>
                            </w:p>
                            <w:p>
                              <w:pPr>
                                <w:spacing w:line="240" w:lineRule="auto" w:before="145"/>
                                <w:rPr>
                                  <w:rFonts w:ascii="Arial"/>
                                  <w:b/>
                                  <w:sz w:val="13"/>
                                </w:rPr>
                              </w:pPr>
                            </w:p>
                            <w:p>
                              <w:pPr>
                                <w:tabs>
                                  <w:tab w:pos="1233" w:val="left" w:leader="none"/>
                                  <w:tab w:pos="2077" w:val="left" w:leader="none"/>
                                </w:tabs>
                                <w:spacing w:before="0"/>
                                <w:ind w:left="366" w:right="0" w:firstLine="0"/>
                                <w:jc w:val="left"/>
                                <w:rPr>
                                  <w:sz w:val="13"/>
                                </w:rPr>
                              </w:pPr>
                              <w:r>
                                <w:rPr>
                                  <w:color w:val="231F20"/>
                                  <w:spacing w:val="-54"/>
                                  <w:w w:val="190"/>
                                  <w:sz w:val="13"/>
                                </w:rPr>
                                <w:t>&lt;Header&gt;</w:t>
                              </w:r>
                              <w:r>
                                <w:rPr>
                                  <w:color w:val="231F20"/>
                                  <w:sz w:val="13"/>
                                </w:rPr>
                                <w:tab/>
                              </w:r>
                              <w:r>
                                <w:rPr>
                                  <w:color w:val="231F20"/>
                                  <w:spacing w:val="-24"/>
                                  <w:w w:val="190"/>
                                  <w:position w:val="1"/>
                                  <w:sz w:val="13"/>
                                </w:rPr>
                                <w:t>&lt;Space&gt;</w:t>
                              </w:r>
                              <w:r>
                                <w:rPr>
                                  <w:color w:val="231F20"/>
                                  <w:position w:val="1"/>
                                  <w:sz w:val="13"/>
                                </w:rPr>
                                <w:tab/>
                              </w:r>
                              <w:r>
                                <w:rPr>
                                  <w:color w:val="231F20"/>
                                  <w:spacing w:val="-59"/>
                                  <w:w w:val="190"/>
                                  <w:sz w:val="13"/>
                                </w:rPr>
                                <w:t>&lt;Parameter&gt;</w:t>
                              </w:r>
                            </w:p>
                          </w:txbxContent>
                        </wps:txbx>
                        <wps:bodyPr wrap="square" lIns="0" tIns="0" rIns="0" bIns="0" rtlCol="0">
                          <a:noAutofit/>
                        </wps:bodyPr>
                      </wps:wsp>
                    </wpg:wgp>
                  </a:graphicData>
                </a:graphic>
              </wp:anchor>
            </w:drawing>
          </mc:Choice>
          <mc:Fallback>
            <w:pict>
              <v:group style="position:absolute;margin-left:46.126999pt;margin-top:6.252504pt;width:168.5pt;height:50.8pt;mso-position-horizontal-relative:page;mso-position-vertical-relative:paragraph;z-index:-15718912;mso-wrap-distance-left:0;mso-wrap-distance-right:0" id="docshapegroup130" coordorigin="923,125" coordsize="3370,1016">
                <v:rect style="position:absolute;left:1034;top:855;width:178;height:11" id="docshape131" filled="true" fillcolor="#231f20" stroked="false">
                  <v:fill type="solid"/>
                </v:rect>
                <v:shape style="position:absolute;left:1174;top:844;width:31;height:31" id="docshape132" coordorigin="1174,845" coordsize="31,31" path="m1174,845l1174,875,1204,860,1174,845xe" filled="true" fillcolor="#231f20" stroked="false">
                  <v:path arrowok="t"/>
                  <v:fill type="solid"/>
                </v:shape>
                <v:shape style="position:absolute;left:1174;top:844;width:31;height:31" id="docshape133" coordorigin="1174,845" coordsize="31,31" path="m1174,845l1204,860,1174,875,1174,845xe" filled="false" stroked="true" strokeweight=".508pt" strokecolor="#231f20">
                  <v:path arrowok="t"/>
                  <v:stroke dashstyle="solid"/>
                </v:shape>
                <v:line style="position:absolute" from="2682,861" to="2953,860" stroked="true" strokeweight=".508pt" strokecolor="#231f20">
                  <v:stroke dashstyle="solid"/>
                </v:line>
                <v:shape style="position:absolute;left:2922;top:844;width:31;height:31" id="docshape134" coordorigin="2922,845" coordsize="31,31" path="m2922,845l2922,875,2952,860,2922,845xe" filled="true" fillcolor="#231f20" stroked="false">
                  <v:path arrowok="t"/>
                  <v:fill type="solid"/>
                </v:shape>
                <v:shape style="position:absolute;left:2922;top:844;width:31;height:31" id="docshape135" coordorigin="2922,845" coordsize="31,31" path="m2922,845l2952,860,2922,875,2922,845xe" filled="false" stroked="true" strokeweight=".508pt" strokecolor="#231f20">
                  <v:path arrowok="t"/>
                  <v:stroke dashstyle="solid"/>
                </v:shape>
                <v:line style="position:absolute" from="3791,860" to="4156,860" stroked="true" strokeweight=".508pt" strokecolor="#231f20">
                  <v:stroke dashstyle="solid"/>
                </v:line>
                <v:shape style="position:absolute;left:4118;top:844;width:31;height:31" id="docshape136" coordorigin="4118,845" coordsize="31,31" path="m4118,845l4118,875,4148,860,4118,845xe" filled="true" fillcolor="#231f20" stroked="false">
                  <v:path arrowok="t"/>
                  <v:fill type="solid"/>
                </v:shape>
                <v:shape style="position:absolute;left:4118;top:844;width:31;height:31" id="docshape137" coordorigin="4118,845" coordsize="31,31" path="m4118,845l4148,860,4118,875,4118,845xe" filled="false" stroked="true" strokeweight=".508pt" strokecolor="#231f20">
                  <v:path arrowok="t"/>
                  <v:stroke dashstyle="solid"/>
                </v:shape>
                <v:shape style="position:absolute;left:1214;top:307;width:2580;height:645" id="docshape138" coordorigin="1215,308" coordsize="2580,645" path="m1215,768l1951,768,1951,952,1215,952,1215,768xm2975,768l3794,768,3794,952,2975,952,2975,768xm3331,308l3515,308,3515,492,3331,492,3331,308xe" filled="false" stroked="true" strokeweight="1.447pt" strokecolor="#231f20">
                  <v:path arrowok="t"/>
                  <v:stroke dashstyle="solid"/>
                </v:shape>
                <v:shape style="position:absolute;left:2779;top:399;width:552;height:437" id="docshape139" coordorigin="2779,400" coordsize="552,437" path="m3331,400l2779,400,2779,836e" filled="false" stroked="true" strokeweight=".508pt" strokecolor="#231f20">
                  <v:path arrowok="t"/>
                  <v:stroke dashstyle="solid"/>
                </v:shape>
                <v:shape style="position:absolute;left:2763;top:798;width:31;height:31" id="docshape140" coordorigin="2764,799" coordsize="31,31" path="m2794,799l2764,799,2779,829,2794,799xe" filled="true" fillcolor="#231f20" stroked="false">
                  <v:path arrowok="t"/>
                  <v:fill type="solid"/>
                </v:shape>
                <v:shape style="position:absolute;left:2763;top:798;width:31;height:31" id="docshape141" coordorigin="2764,799" coordsize="31,31" path="m2794,799l2779,829,2764,799,2794,799xe" filled="false" stroked="true" strokeweight=".508pt" strokecolor="#231f20">
                  <v:path arrowok="t"/>
                  <v:stroke dashstyle="solid"/>
                </v:shape>
                <v:rect style="position:absolute;left:2149;top:767;width:544;height:185" id="docshape142" filled="false" stroked="true" strokeweight="1.447pt" strokecolor="#231f20">
                  <v:stroke dashstyle="solid"/>
                </v:rect>
                <v:line style="position:absolute" from="1951,860" to="2132,860" stroked="true" strokeweight=".508pt" strokecolor="#231f20">
                  <v:stroke dashstyle="solid"/>
                </v:line>
                <v:shape style="position:absolute;left:2093;top:844;width:31;height:31" id="docshape143" coordorigin="2094,845" coordsize="31,31" path="m2094,845l2094,875,2125,860,2094,845xe" filled="true" fillcolor="#231f20" stroked="false">
                  <v:path arrowok="t"/>
                  <v:fill type="solid"/>
                </v:shape>
                <v:shape style="position:absolute;left:2093;top:400;width:1790;height:475" id="docshape144" coordorigin="2094,400" coordsize="1790,475" path="m2094,845l2125,860,2094,875,2094,845xm3883,860l3883,400,3515,400e" filled="false" stroked="true" strokeweight=".508pt" strokecolor="#231f20">
                  <v:path arrowok="t"/>
                  <v:stroke dashstyle="solid"/>
                </v:shape>
                <v:shape style="position:absolute;left:925;top:127;width:3364;height:1011" type="#_x0000_t202" id="docshape145" filled="false" stroked="true" strokeweight=".290pt" strokecolor="#231f20">
                  <v:textbox inset="0,0,0,0">
                    <w:txbxContent>
                      <w:p>
                        <w:pPr>
                          <w:spacing w:line="240" w:lineRule="auto" w:before="47"/>
                          <w:rPr>
                            <w:rFonts w:ascii="Times New Roman"/>
                            <w:sz w:val="13"/>
                          </w:rPr>
                        </w:pPr>
                      </w:p>
                      <w:p>
                        <w:pPr>
                          <w:spacing w:before="1"/>
                          <w:ind w:left="0" w:right="749" w:firstLine="0"/>
                          <w:jc w:val="right"/>
                          <w:rPr>
                            <w:rFonts w:ascii="Arial"/>
                            <w:b/>
                            <w:sz w:val="13"/>
                          </w:rPr>
                        </w:pPr>
                        <w:r>
                          <w:rPr>
                            <w:rFonts w:ascii="Arial"/>
                            <w:b/>
                            <w:color w:val="231F20"/>
                            <w:spacing w:val="-10"/>
                            <w:w w:val="360"/>
                            <w:sz w:val="13"/>
                          </w:rPr>
                          <w:t>,</w:t>
                        </w:r>
                      </w:p>
                      <w:p>
                        <w:pPr>
                          <w:spacing w:line="240" w:lineRule="auto" w:before="145"/>
                          <w:rPr>
                            <w:rFonts w:ascii="Arial"/>
                            <w:b/>
                            <w:sz w:val="13"/>
                          </w:rPr>
                        </w:pPr>
                      </w:p>
                      <w:p>
                        <w:pPr>
                          <w:tabs>
                            <w:tab w:pos="1233" w:val="left" w:leader="none"/>
                            <w:tab w:pos="2077" w:val="left" w:leader="none"/>
                          </w:tabs>
                          <w:spacing w:before="0"/>
                          <w:ind w:left="366" w:right="0" w:firstLine="0"/>
                          <w:jc w:val="left"/>
                          <w:rPr>
                            <w:sz w:val="13"/>
                          </w:rPr>
                        </w:pPr>
                        <w:r>
                          <w:rPr>
                            <w:color w:val="231F20"/>
                            <w:spacing w:val="-54"/>
                            <w:w w:val="190"/>
                            <w:sz w:val="13"/>
                          </w:rPr>
                          <w:t>&lt;Header&gt;</w:t>
                        </w:r>
                        <w:r>
                          <w:rPr>
                            <w:color w:val="231F20"/>
                            <w:sz w:val="13"/>
                          </w:rPr>
                          <w:tab/>
                        </w:r>
                        <w:r>
                          <w:rPr>
                            <w:color w:val="231F20"/>
                            <w:spacing w:val="-24"/>
                            <w:w w:val="190"/>
                            <w:position w:val="1"/>
                            <w:sz w:val="13"/>
                          </w:rPr>
                          <w:t>&lt;Space&gt;</w:t>
                        </w:r>
                        <w:r>
                          <w:rPr>
                            <w:color w:val="231F20"/>
                            <w:position w:val="1"/>
                            <w:sz w:val="13"/>
                          </w:rPr>
                          <w:tab/>
                        </w:r>
                        <w:r>
                          <w:rPr>
                            <w:color w:val="231F20"/>
                            <w:spacing w:val="-59"/>
                            <w:w w:val="190"/>
                            <w:sz w:val="13"/>
                          </w:rPr>
                          <w:t>&lt;Parameter&gt;</w:t>
                        </w:r>
                      </w:p>
                    </w:txbxContent>
                  </v:textbox>
                  <v:stroke dashstyle="solid"/>
                  <w10:wrap type="none"/>
                </v:shape>
                <w10:wrap type="topAndBottom"/>
              </v:group>
            </w:pict>
          </mc:Fallback>
        </mc:AlternateContent>
      </w:r>
    </w:p>
    <w:p>
      <w:pPr>
        <w:tabs>
          <w:tab w:pos="1886" w:val="left" w:leader="none"/>
        </w:tabs>
        <w:spacing w:before="54"/>
        <w:ind w:left="695"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3-</w:t>
      </w:r>
      <w:r>
        <w:rPr>
          <w:rFonts w:ascii="Arial"/>
          <w:b/>
          <w:i/>
          <w:color w:val="231F20"/>
          <w:spacing w:val="-10"/>
          <w:sz w:val="18"/>
        </w:rPr>
        <w:t>5</w:t>
      </w:r>
      <w:r>
        <w:rPr>
          <w:rFonts w:ascii="Arial"/>
          <w:b/>
          <w:i/>
          <w:color w:val="231F20"/>
          <w:sz w:val="18"/>
        </w:rPr>
        <w:tab/>
      </w:r>
      <w:r>
        <w:rPr>
          <w:rFonts w:ascii="Arial"/>
          <w:i/>
          <w:color w:val="231F20"/>
          <w:sz w:val="18"/>
        </w:rPr>
        <w:t>Syntax</w:t>
      </w:r>
      <w:r>
        <w:rPr>
          <w:rFonts w:ascii="Arial"/>
          <w:i/>
          <w:color w:val="231F20"/>
          <w:spacing w:val="7"/>
          <w:sz w:val="18"/>
        </w:rPr>
        <w:t> </w:t>
      </w:r>
      <w:r>
        <w:rPr>
          <w:rFonts w:ascii="Arial"/>
          <w:i/>
          <w:color w:val="231F20"/>
          <w:sz w:val="18"/>
        </w:rPr>
        <w:t>of</w:t>
      </w:r>
      <w:r>
        <w:rPr>
          <w:rFonts w:ascii="Arial"/>
          <w:i/>
          <w:color w:val="231F20"/>
          <w:spacing w:val="8"/>
          <w:sz w:val="18"/>
        </w:rPr>
        <w:t> </w:t>
      </w:r>
      <w:r>
        <w:rPr>
          <w:rFonts w:ascii="Arial"/>
          <w:i/>
          <w:color w:val="231F20"/>
          <w:sz w:val="18"/>
        </w:rPr>
        <w:t>a</w:t>
      </w:r>
      <w:r>
        <w:rPr>
          <w:rFonts w:ascii="Arial"/>
          <w:i/>
          <w:color w:val="231F20"/>
          <w:spacing w:val="7"/>
          <w:sz w:val="18"/>
        </w:rPr>
        <w:t> </w:t>
      </w:r>
      <w:r>
        <w:rPr>
          <w:rFonts w:ascii="Arial"/>
          <w:i/>
          <w:color w:val="231F20"/>
          <w:spacing w:val="-2"/>
          <w:sz w:val="18"/>
        </w:rPr>
        <w:t>Program</w:t>
      </w:r>
    </w:p>
    <w:p>
      <w:pPr>
        <w:spacing w:before="12"/>
        <w:ind w:left="1886" w:right="0" w:firstLine="0"/>
        <w:jc w:val="left"/>
        <w:rPr>
          <w:rFonts w:ascii="Arial"/>
          <w:i/>
          <w:sz w:val="18"/>
        </w:rPr>
      </w:pPr>
      <w:r>
        <w:rPr>
          <w:rFonts w:ascii="Arial"/>
          <w:i/>
          <w:color w:val="231F20"/>
          <w:sz w:val="18"/>
        </w:rPr>
        <w:t>Message </w:t>
      </w:r>
      <w:r>
        <w:rPr>
          <w:rFonts w:ascii="Arial"/>
          <w:i/>
          <w:color w:val="231F20"/>
          <w:spacing w:val="-2"/>
          <w:sz w:val="18"/>
        </w:rPr>
        <w:t>Unit.</w:t>
      </w:r>
    </w:p>
    <w:p>
      <w:pPr>
        <w:spacing w:line="230" w:lineRule="auto" w:before="75"/>
        <w:ind w:left="177" w:right="112" w:firstLine="0"/>
        <w:jc w:val="both"/>
        <w:rPr>
          <w:rFonts w:ascii="Times New Roman"/>
          <w:sz w:val="20"/>
        </w:rPr>
      </w:pPr>
      <w:r>
        <w:rPr/>
        <w:br w:type="column"/>
      </w:r>
      <w:r>
        <w:rPr>
          <w:rFonts w:ascii="Times New Roman"/>
          <w:color w:val="231F20"/>
          <w:sz w:val="20"/>
        </w:rPr>
        <w:t>The </w:t>
      </w:r>
      <w:r>
        <w:rPr>
          <w:rFonts w:ascii="Microsoft Sans Serif"/>
          <w:color w:val="231F20"/>
          <w:sz w:val="20"/>
        </w:rPr>
        <w:t>J </w:t>
      </w:r>
      <w:r>
        <w:rPr>
          <w:rFonts w:ascii="Times New Roman"/>
          <w:color w:val="231F20"/>
          <w:sz w:val="20"/>
        </w:rPr>
        <w:t>is the PMT (</w:t>
      </w:r>
      <w:r>
        <w:rPr>
          <w:rFonts w:ascii="Times New Roman"/>
          <w:color w:val="231F20"/>
          <w:sz w:val="20"/>
          <w:u w:val="single" w:color="231F20"/>
        </w:rPr>
        <w:t>p</w:t>
      </w:r>
      <w:r>
        <w:rPr>
          <w:rFonts w:ascii="Times New Roman"/>
          <w:color w:val="231F20"/>
          <w:sz w:val="20"/>
        </w:rPr>
        <w:t>rogram </w:t>
      </w:r>
      <w:r>
        <w:rPr>
          <w:rFonts w:ascii="Times New Roman"/>
          <w:color w:val="231F20"/>
          <w:sz w:val="20"/>
          <w:u w:val="single" w:color="231F20"/>
        </w:rPr>
        <w:t>m</w:t>
      </w:r>
      <w:r>
        <w:rPr>
          <w:rFonts w:ascii="Times New Roman"/>
          <w:color w:val="231F20"/>
          <w:sz w:val="20"/>
        </w:rPr>
        <w:t>essage terminator) and it must be one of the fol- lowing codes:</w:t>
      </w:r>
    </w:p>
    <w:p>
      <w:pPr>
        <w:pStyle w:val="BodyText"/>
        <w:spacing w:before="17"/>
        <w:rPr>
          <w:rFonts w:ascii="Times New Roman"/>
          <w:sz w:val="20"/>
        </w:rPr>
      </w:pPr>
    </w:p>
    <w:tbl>
      <w:tblPr>
        <w:tblW w:w="0" w:type="auto"/>
        <w:jc w:val="left"/>
        <w:tblInd w:w="197"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466"/>
        <w:gridCol w:w="1248"/>
        <w:gridCol w:w="1633"/>
      </w:tblGrid>
      <w:tr>
        <w:trPr>
          <w:trHeight w:val="265" w:hRule="atLeast"/>
        </w:trPr>
        <w:tc>
          <w:tcPr>
            <w:tcW w:w="466" w:type="dxa"/>
            <w:tcBorders>
              <w:bottom w:val="nil"/>
              <w:right w:val="single" w:sz="2" w:space="0" w:color="231F20"/>
            </w:tcBorders>
          </w:tcPr>
          <w:p>
            <w:pPr>
              <w:pStyle w:val="TableParagraph"/>
              <w:spacing w:before="40"/>
              <w:ind w:left="46"/>
              <w:rPr>
                <w:rFonts w:ascii="Microsoft Sans Serif"/>
                <w:sz w:val="18"/>
              </w:rPr>
            </w:pPr>
            <w:r>
              <w:rPr>
                <w:rFonts w:ascii="Microsoft Sans Serif"/>
                <w:color w:val="231F20"/>
                <w:spacing w:val="-10"/>
                <w:w w:val="130"/>
                <w:sz w:val="18"/>
              </w:rPr>
              <w:t>J</w:t>
            </w:r>
          </w:p>
        </w:tc>
        <w:tc>
          <w:tcPr>
            <w:tcW w:w="1248" w:type="dxa"/>
            <w:tcBorders>
              <w:left w:val="single" w:sz="2" w:space="0" w:color="231F20"/>
              <w:bottom w:val="nil"/>
              <w:right w:val="single" w:sz="2" w:space="0" w:color="231F20"/>
            </w:tcBorders>
          </w:tcPr>
          <w:p>
            <w:pPr>
              <w:pStyle w:val="TableParagraph"/>
              <w:spacing w:before="37"/>
              <w:ind w:left="39"/>
              <w:rPr>
                <w:sz w:val="18"/>
              </w:rPr>
            </w:pPr>
            <w:r>
              <w:rPr>
                <w:color w:val="231F20"/>
                <w:spacing w:val="-2"/>
                <w:sz w:val="18"/>
                <w:u w:val="single" w:color="231F20"/>
              </w:rPr>
              <w:t>NL</w:t>
            </w:r>
            <w:r>
              <w:rPr>
                <w:color w:val="231F20"/>
                <w:spacing w:val="-2"/>
                <w:sz w:val="18"/>
              </w:rPr>
              <w:t>^END</w:t>
            </w:r>
          </w:p>
        </w:tc>
        <w:tc>
          <w:tcPr>
            <w:tcW w:w="1633" w:type="dxa"/>
            <w:tcBorders>
              <w:left w:val="single" w:sz="2" w:space="0" w:color="231F20"/>
              <w:bottom w:val="nil"/>
            </w:tcBorders>
          </w:tcPr>
          <w:p>
            <w:pPr>
              <w:pStyle w:val="TableParagraph"/>
              <w:spacing w:before="37"/>
              <w:ind w:left="38"/>
              <w:rPr>
                <w:sz w:val="18"/>
              </w:rPr>
            </w:pPr>
            <w:r>
              <w:rPr>
                <w:color w:val="231F20"/>
                <w:sz w:val="18"/>
              </w:rPr>
              <w:t>This</w:t>
            </w:r>
            <w:r>
              <w:rPr>
                <w:color w:val="231F20"/>
                <w:spacing w:val="7"/>
                <w:sz w:val="18"/>
              </w:rPr>
              <w:t> </w:t>
            </w:r>
            <w:r>
              <w:rPr>
                <w:color w:val="231F20"/>
                <w:sz w:val="18"/>
              </w:rPr>
              <w:t>is</w:t>
            </w:r>
            <w:r>
              <w:rPr>
                <w:color w:val="231F20"/>
                <w:spacing w:val="7"/>
                <w:sz w:val="18"/>
              </w:rPr>
              <w:t> </w:t>
            </w:r>
            <w:r>
              <w:rPr>
                <w:color w:val="231F20"/>
                <w:sz w:val="18"/>
              </w:rPr>
              <w:t>&lt;new</w:t>
            </w:r>
            <w:r>
              <w:rPr>
                <w:color w:val="231F20"/>
                <w:spacing w:val="3"/>
                <w:sz w:val="18"/>
              </w:rPr>
              <w:t> </w:t>
            </w:r>
            <w:r>
              <w:rPr>
                <w:color w:val="231F20"/>
                <w:spacing w:val="-2"/>
                <w:sz w:val="18"/>
              </w:rPr>
              <w:t>line&gt;</w:t>
            </w:r>
          </w:p>
        </w:tc>
      </w:tr>
      <w:tr>
        <w:trPr>
          <w:trHeight w:val="218" w:hRule="atLeast"/>
        </w:trPr>
        <w:tc>
          <w:tcPr>
            <w:tcW w:w="466" w:type="dxa"/>
            <w:tcBorders>
              <w:top w:val="nil"/>
              <w:bottom w:val="nil"/>
              <w:right w:val="single" w:sz="2" w:space="0" w:color="231F20"/>
            </w:tcBorders>
          </w:tcPr>
          <w:p>
            <w:pPr>
              <w:pStyle w:val="TableParagraph"/>
              <w:ind w:left="0"/>
              <w:rPr>
                <w:rFonts w:ascii="Times New Roman"/>
                <w:sz w:val="14"/>
              </w:rPr>
            </w:pPr>
          </w:p>
        </w:tc>
        <w:tc>
          <w:tcPr>
            <w:tcW w:w="1248" w:type="dxa"/>
            <w:tcBorders>
              <w:top w:val="nil"/>
              <w:left w:val="single" w:sz="2" w:space="0" w:color="231F20"/>
              <w:bottom w:val="nil"/>
              <w:right w:val="single" w:sz="2" w:space="0" w:color="231F20"/>
            </w:tcBorders>
          </w:tcPr>
          <w:p>
            <w:pPr>
              <w:pStyle w:val="TableParagraph"/>
              <w:ind w:left="0"/>
              <w:rPr>
                <w:rFonts w:ascii="Times New Roman"/>
                <w:sz w:val="14"/>
              </w:rPr>
            </w:pPr>
          </w:p>
        </w:tc>
        <w:tc>
          <w:tcPr>
            <w:tcW w:w="1633" w:type="dxa"/>
            <w:tcBorders>
              <w:top w:val="nil"/>
              <w:left w:val="single" w:sz="2" w:space="0" w:color="231F20"/>
              <w:bottom w:val="nil"/>
            </w:tcBorders>
          </w:tcPr>
          <w:p>
            <w:pPr>
              <w:pStyle w:val="TableParagraph"/>
              <w:spacing w:line="198" w:lineRule="exact"/>
              <w:ind w:left="38"/>
              <w:rPr>
                <w:sz w:val="18"/>
              </w:rPr>
            </w:pPr>
            <w:r>
              <w:rPr>
                <w:color w:val="231F20"/>
                <w:sz w:val="18"/>
              </w:rPr>
              <w:t>code</w:t>
            </w:r>
            <w:r>
              <w:rPr>
                <w:color w:val="231F20"/>
                <w:spacing w:val="7"/>
                <w:sz w:val="18"/>
              </w:rPr>
              <w:t> </w:t>
            </w:r>
            <w:r>
              <w:rPr>
                <w:color w:val="231F20"/>
                <w:sz w:val="18"/>
              </w:rPr>
              <w:t>sent</w:t>
            </w:r>
            <w:r>
              <w:rPr>
                <w:color w:val="231F20"/>
                <w:spacing w:val="7"/>
                <w:sz w:val="18"/>
              </w:rPr>
              <w:t> </w:t>
            </w:r>
            <w:r>
              <w:rPr>
                <w:color w:val="231F20"/>
                <w:spacing w:val="-2"/>
                <w:sz w:val="18"/>
              </w:rPr>
              <w:t>concur-</w:t>
            </w:r>
          </w:p>
        </w:tc>
      </w:tr>
      <w:tr>
        <w:trPr>
          <w:trHeight w:val="219" w:hRule="atLeast"/>
        </w:trPr>
        <w:tc>
          <w:tcPr>
            <w:tcW w:w="466" w:type="dxa"/>
            <w:tcBorders>
              <w:top w:val="nil"/>
              <w:bottom w:val="nil"/>
              <w:right w:val="single" w:sz="2" w:space="0" w:color="231F20"/>
            </w:tcBorders>
          </w:tcPr>
          <w:p>
            <w:pPr>
              <w:pStyle w:val="TableParagraph"/>
              <w:ind w:left="0"/>
              <w:rPr>
                <w:rFonts w:ascii="Times New Roman"/>
                <w:sz w:val="14"/>
              </w:rPr>
            </w:pPr>
          </w:p>
        </w:tc>
        <w:tc>
          <w:tcPr>
            <w:tcW w:w="1248" w:type="dxa"/>
            <w:tcBorders>
              <w:top w:val="nil"/>
              <w:left w:val="single" w:sz="2" w:space="0" w:color="231F20"/>
              <w:bottom w:val="nil"/>
              <w:right w:val="single" w:sz="2" w:space="0" w:color="231F20"/>
            </w:tcBorders>
          </w:tcPr>
          <w:p>
            <w:pPr>
              <w:pStyle w:val="TableParagraph"/>
              <w:ind w:left="0"/>
              <w:rPr>
                <w:rFonts w:ascii="Times New Roman"/>
                <w:sz w:val="14"/>
              </w:rPr>
            </w:pPr>
          </w:p>
        </w:tc>
        <w:tc>
          <w:tcPr>
            <w:tcW w:w="1633" w:type="dxa"/>
            <w:tcBorders>
              <w:top w:val="nil"/>
              <w:left w:val="single" w:sz="2" w:space="0" w:color="231F20"/>
              <w:bottom w:val="nil"/>
            </w:tcBorders>
          </w:tcPr>
          <w:p>
            <w:pPr>
              <w:pStyle w:val="TableParagraph"/>
              <w:spacing w:line="199" w:lineRule="exact"/>
              <w:ind w:left="38"/>
              <w:rPr>
                <w:sz w:val="18"/>
              </w:rPr>
            </w:pPr>
            <w:r>
              <w:rPr>
                <w:color w:val="231F20"/>
                <w:sz w:val="18"/>
              </w:rPr>
              <w:t>rently</w:t>
            </w:r>
            <w:r>
              <w:rPr>
                <w:color w:val="231F20"/>
                <w:spacing w:val="3"/>
                <w:sz w:val="18"/>
              </w:rPr>
              <w:t> </w:t>
            </w:r>
            <w:r>
              <w:rPr>
                <w:color w:val="231F20"/>
                <w:sz w:val="18"/>
              </w:rPr>
              <w:t>with</w:t>
            </w:r>
            <w:r>
              <w:rPr>
                <w:color w:val="231F20"/>
                <w:spacing w:val="2"/>
                <w:sz w:val="18"/>
              </w:rPr>
              <w:t> </w:t>
            </w:r>
            <w:r>
              <w:rPr>
                <w:color w:val="231F20"/>
                <w:spacing w:val="-5"/>
                <w:sz w:val="18"/>
              </w:rPr>
              <w:t>the</w:t>
            </w:r>
          </w:p>
        </w:tc>
      </w:tr>
      <w:tr>
        <w:trPr>
          <w:trHeight w:val="219" w:hRule="atLeast"/>
        </w:trPr>
        <w:tc>
          <w:tcPr>
            <w:tcW w:w="466" w:type="dxa"/>
            <w:tcBorders>
              <w:top w:val="nil"/>
              <w:bottom w:val="nil"/>
              <w:right w:val="single" w:sz="2" w:space="0" w:color="231F20"/>
            </w:tcBorders>
          </w:tcPr>
          <w:p>
            <w:pPr>
              <w:pStyle w:val="TableParagraph"/>
              <w:ind w:left="0"/>
              <w:rPr>
                <w:rFonts w:ascii="Times New Roman"/>
                <w:sz w:val="14"/>
              </w:rPr>
            </w:pPr>
          </w:p>
        </w:tc>
        <w:tc>
          <w:tcPr>
            <w:tcW w:w="1248" w:type="dxa"/>
            <w:tcBorders>
              <w:top w:val="nil"/>
              <w:left w:val="single" w:sz="2" w:space="0" w:color="231F20"/>
              <w:bottom w:val="nil"/>
              <w:right w:val="single" w:sz="2" w:space="0" w:color="231F20"/>
            </w:tcBorders>
          </w:tcPr>
          <w:p>
            <w:pPr>
              <w:pStyle w:val="TableParagraph"/>
              <w:ind w:left="0"/>
              <w:rPr>
                <w:rFonts w:ascii="Times New Roman"/>
                <w:sz w:val="14"/>
              </w:rPr>
            </w:pPr>
          </w:p>
        </w:tc>
        <w:tc>
          <w:tcPr>
            <w:tcW w:w="1633" w:type="dxa"/>
            <w:tcBorders>
              <w:top w:val="nil"/>
              <w:left w:val="single" w:sz="2" w:space="0" w:color="231F20"/>
              <w:bottom w:val="nil"/>
            </w:tcBorders>
          </w:tcPr>
          <w:p>
            <w:pPr>
              <w:pStyle w:val="TableParagraph"/>
              <w:spacing w:line="199" w:lineRule="exact"/>
              <w:ind w:left="38"/>
              <w:rPr>
                <w:sz w:val="18"/>
              </w:rPr>
            </w:pPr>
            <w:r>
              <w:rPr>
                <w:color w:val="231F20"/>
                <w:sz w:val="18"/>
              </w:rPr>
              <w:t>END</w:t>
            </w:r>
            <w:r>
              <w:rPr>
                <w:color w:val="231F20"/>
                <w:spacing w:val="3"/>
                <w:sz w:val="18"/>
              </w:rPr>
              <w:t> </w:t>
            </w:r>
            <w:r>
              <w:rPr>
                <w:color w:val="231F20"/>
                <w:sz w:val="18"/>
              </w:rPr>
              <w:t>message</w:t>
            </w:r>
            <w:r>
              <w:rPr>
                <w:color w:val="231F20"/>
                <w:spacing w:val="2"/>
                <w:sz w:val="18"/>
              </w:rPr>
              <w:t> </w:t>
            </w:r>
            <w:r>
              <w:rPr>
                <w:color w:val="231F20"/>
                <w:spacing w:val="-5"/>
                <w:sz w:val="18"/>
              </w:rPr>
              <w:t>on</w:t>
            </w:r>
          </w:p>
        </w:tc>
      </w:tr>
      <w:tr>
        <w:trPr>
          <w:trHeight w:val="198" w:hRule="atLeast"/>
        </w:trPr>
        <w:tc>
          <w:tcPr>
            <w:tcW w:w="466" w:type="dxa"/>
            <w:tcBorders>
              <w:top w:val="nil"/>
              <w:bottom w:val="nil"/>
              <w:right w:val="single" w:sz="2" w:space="0" w:color="231F20"/>
            </w:tcBorders>
          </w:tcPr>
          <w:p>
            <w:pPr>
              <w:pStyle w:val="TableParagraph"/>
              <w:ind w:left="0"/>
              <w:rPr>
                <w:rFonts w:ascii="Times New Roman"/>
                <w:sz w:val="12"/>
              </w:rPr>
            </w:pPr>
          </w:p>
        </w:tc>
        <w:tc>
          <w:tcPr>
            <w:tcW w:w="1248" w:type="dxa"/>
            <w:tcBorders>
              <w:top w:val="nil"/>
              <w:left w:val="single" w:sz="2" w:space="0" w:color="231F20"/>
              <w:bottom w:val="single" w:sz="2" w:space="0" w:color="231F20"/>
              <w:right w:val="single" w:sz="2" w:space="0" w:color="231F20"/>
            </w:tcBorders>
          </w:tcPr>
          <w:p>
            <w:pPr>
              <w:pStyle w:val="TableParagraph"/>
              <w:ind w:left="0"/>
              <w:rPr>
                <w:rFonts w:ascii="Times New Roman"/>
                <w:sz w:val="12"/>
              </w:rPr>
            </w:pPr>
          </w:p>
        </w:tc>
        <w:tc>
          <w:tcPr>
            <w:tcW w:w="1633" w:type="dxa"/>
            <w:tcBorders>
              <w:top w:val="nil"/>
              <w:left w:val="single" w:sz="2" w:space="0" w:color="231F20"/>
              <w:bottom w:val="single" w:sz="2" w:space="0" w:color="231F20"/>
            </w:tcBorders>
          </w:tcPr>
          <w:p>
            <w:pPr>
              <w:pStyle w:val="TableParagraph"/>
              <w:spacing w:line="179" w:lineRule="exact"/>
              <w:ind w:left="38"/>
              <w:rPr>
                <w:sz w:val="18"/>
              </w:rPr>
            </w:pPr>
            <w:r>
              <w:rPr>
                <w:color w:val="231F20"/>
                <w:sz w:val="18"/>
              </w:rPr>
              <w:t>the</w:t>
            </w:r>
            <w:r>
              <w:rPr>
                <w:color w:val="231F20"/>
                <w:spacing w:val="6"/>
                <w:sz w:val="18"/>
              </w:rPr>
              <w:t> </w:t>
            </w:r>
            <w:r>
              <w:rPr>
                <w:color w:val="231F20"/>
                <w:spacing w:val="-2"/>
                <w:sz w:val="18"/>
              </w:rPr>
              <w:t>GPIB.</w:t>
            </w:r>
          </w:p>
        </w:tc>
      </w:tr>
      <w:tr>
        <w:trPr>
          <w:trHeight w:val="257" w:hRule="atLeast"/>
        </w:trPr>
        <w:tc>
          <w:tcPr>
            <w:tcW w:w="466" w:type="dxa"/>
            <w:tcBorders>
              <w:top w:val="nil"/>
              <w:bottom w:val="nil"/>
              <w:right w:val="single" w:sz="2" w:space="0" w:color="231F20"/>
            </w:tcBorders>
          </w:tcPr>
          <w:p>
            <w:pPr>
              <w:pStyle w:val="TableParagraph"/>
              <w:ind w:left="0"/>
              <w:rPr>
                <w:rFonts w:ascii="Times New Roman"/>
                <w:sz w:val="18"/>
              </w:rPr>
            </w:pPr>
          </w:p>
        </w:tc>
        <w:tc>
          <w:tcPr>
            <w:tcW w:w="1248" w:type="dxa"/>
            <w:tcBorders>
              <w:top w:val="single" w:sz="2" w:space="0" w:color="231F20"/>
              <w:left w:val="single" w:sz="2" w:space="0" w:color="231F20"/>
              <w:bottom w:val="nil"/>
              <w:right w:val="single" w:sz="2" w:space="0" w:color="231F20"/>
            </w:tcBorders>
          </w:tcPr>
          <w:p>
            <w:pPr>
              <w:pStyle w:val="TableParagraph"/>
              <w:spacing w:line="207" w:lineRule="exact" w:before="30"/>
              <w:ind w:left="99"/>
              <w:rPr>
                <w:sz w:val="18"/>
              </w:rPr>
            </w:pPr>
            <w:r>
              <w:rPr>
                <w:color w:val="231F20"/>
                <w:spacing w:val="-5"/>
                <w:sz w:val="18"/>
                <w:u w:val="single" w:color="231F20"/>
              </w:rPr>
              <w:t>NL</w:t>
            </w:r>
          </w:p>
        </w:tc>
        <w:tc>
          <w:tcPr>
            <w:tcW w:w="1633" w:type="dxa"/>
            <w:tcBorders>
              <w:top w:val="single" w:sz="2" w:space="0" w:color="231F20"/>
              <w:left w:val="single" w:sz="2" w:space="0" w:color="231F20"/>
              <w:bottom w:val="nil"/>
            </w:tcBorders>
          </w:tcPr>
          <w:p>
            <w:pPr>
              <w:pStyle w:val="TableParagraph"/>
              <w:spacing w:line="207" w:lineRule="exact" w:before="30"/>
              <w:ind w:left="38"/>
              <w:rPr>
                <w:sz w:val="18"/>
              </w:rPr>
            </w:pPr>
            <w:r>
              <w:rPr>
                <w:color w:val="231F20"/>
                <w:sz w:val="18"/>
              </w:rPr>
              <w:t>This</w:t>
            </w:r>
            <w:r>
              <w:rPr>
                <w:color w:val="231F20"/>
                <w:spacing w:val="8"/>
                <w:sz w:val="18"/>
              </w:rPr>
              <w:t> </w:t>
            </w:r>
            <w:r>
              <w:rPr>
                <w:color w:val="231F20"/>
                <w:sz w:val="18"/>
              </w:rPr>
              <w:t>is</w:t>
            </w:r>
            <w:r>
              <w:rPr>
                <w:color w:val="231F20"/>
                <w:spacing w:val="9"/>
                <w:sz w:val="18"/>
              </w:rPr>
              <w:t> </w:t>
            </w:r>
            <w:r>
              <w:rPr>
                <w:color w:val="231F20"/>
                <w:sz w:val="18"/>
              </w:rPr>
              <w:t>the</w:t>
            </w:r>
            <w:r>
              <w:rPr>
                <w:color w:val="231F20"/>
                <w:spacing w:val="7"/>
                <w:sz w:val="18"/>
              </w:rPr>
              <w:t> </w:t>
            </w:r>
            <w:r>
              <w:rPr>
                <w:color w:val="231F20"/>
                <w:spacing w:val="-4"/>
                <w:sz w:val="18"/>
              </w:rPr>
              <w:t>&lt;new</w:t>
            </w:r>
          </w:p>
        </w:tc>
      </w:tr>
      <w:tr>
        <w:trPr>
          <w:trHeight w:val="198" w:hRule="atLeast"/>
        </w:trPr>
        <w:tc>
          <w:tcPr>
            <w:tcW w:w="466" w:type="dxa"/>
            <w:tcBorders>
              <w:top w:val="nil"/>
              <w:bottom w:val="nil"/>
              <w:right w:val="single" w:sz="2" w:space="0" w:color="231F20"/>
            </w:tcBorders>
          </w:tcPr>
          <w:p>
            <w:pPr>
              <w:pStyle w:val="TableParagraph"/>
              <w:ind w:left="0"/>
              <w:rPr>
                <w:rFonts w:ascii="Times New Roman"/>
                <w:sz w:val="12"/>
              </w:rPr>
            </w:pPr>
          </w:p>
        </w:tc>
        <w:tc>
          <w:tcPr>
            <w:tcW w:w="1248" w:type="dxa"/>
            <w:tcBorders>
              <w:top w:val="nil"/>
              <w:left w:val="single" w:sz="2" w:space="0" w:color="231F20"/>
              <w:bottom w:val="single" w:sz="2" w:space="0" w:color="231F20"/>
              <w:right w:val="single" w:sz="2" w:space="0" w:color="231F20"/>
            </w:tcBorders>
          </w:tcPr>
          <w:p>
            <w:pPr>
              <w:pStyle w:val="TableParagraph"/>
              <w:ind w:left="0"/>
              <w:rPr>
                <w:rFonts w:ascii="Times New Roman"/>
                <w:sz w:val="12"/>
              </w:rPr>
            </w:pPr>
          </w:p>
        </w:tc>
        <w:tc>
          <w:tcPr>
            <w:tcW w:w="1633" w:type="dxa"/>
            <w:tcBorders>
              <w:top w:val="nil"/>
              <w:left w:val="single" w:sz="2" w:space="0" w:color="231F20"/>
              <w:bottom w:val="single" w:sz="2" w:space="0" w:color="231F20"/>
            </w:tcBorders>
          </w:tcPr>
          <w:p>
            <w:pPr>
              <w:pStyle w:val="TableParagraph"/>
              <w:spacing w:line="179" w:lineRule="exact"/>
              <w:ind w:left="38"/>
              <w:rPr>
                <w:sz w:val="18"/>
              </w:rPr>
            </w:pPr>
            <w:r>
              <w:rPr>
                <w:color w:val="231F20"/>
                <w:sz w:val="18"/>
              </w:rPr>
              <w:t>line&gt;</w:t>
            </w:r>
            <w:r>
              <w:rPr>
                <w:color w:val="231F20"/>
                <w:spacing w:val="5"/>
                <w:sz w:val="18"/>
              </w:rPr>
              <w:t> </w:t>
            </w:r>
            <w:r>
              <w:rPr>
                <w:color w:val="231F20"/>
                <w:spacing w:val="-2"/>
                <w:sz w:val="18"/>
              </w:rPr>
              <w:t>code.</w:t>
            </w:r>
          </w:p>
        </w:tc>
      </w:tr>
      <w:tr>
        <w:trPr>
          <w:trHeight w:val="257" w:hRule="atLeast"/>
        </w:trPr>
        <w:tc>
          <w:tcPr>
            <w:tcW w:w="466" w:type="dxa"/>
            <w:tcBorders>
              <w:top w:val="nil"/>
              <w:bottom w:val="nil"/>
              <w:right w:val="single" w:sz="2" w:space="0" w:color="231F20"/>
            </w:tcBorders>
          </w:tcPr>
          <w:p>
            <w:pPr>
              <w:pStyle w:val="TableParagraph"/>
              <w:ind w:left="0"/>
              <w:rPr>
                <w:rFonts w:ascii="Times New Roman"/>
                <w:sz w:val="18"/>
              </w:rPr>
            </w:pPr>
          </w:p>
        </w:tc>
        <w:tc>
          <w:tcPr>
            <w:tcW w:w="1248" w:type="dxa"/>
            <w:tcBorders>
              <w:top w:val="single" w:sz="2" w:space="0" w:color="231F20"/>
              <w:left w:val="single" w:sz="2" w:space="0" w:color="231F20"/>
              <w:bottom w:val="nil"/>
              <w:right w:val="single" w:sz="2" w:space="0" w:color="231F20"/>
            </w:tcBorders>
          </w:tcPr>
          <w:p>
            <w:pPr>
              <w:pStyle w:val="TableParagraph"/>
              <w:spacing w:line="207" w:lineRule="exact" w:before="30"/>
              <w:ind w:left="39"/>
              <w:rPr>
                <w:sz w:val="18"/>
              </w:rPr>
            </w:pPr>
            <w:r>
              <w:rPr>
                <w:color w:val="231F20"/>
                <w:spacing w:val="-2"/>
                <w:sz w:val="18"/>
              </w:rPr>
              <w:t>&lt;dab&gt;^END</w:t>
            </w:r>
          </w:p>
        </w:tc>
        <w:tc>
          <w:tcPr>
            <w:tcW w:w="1633" w:type="dxa"/>
            <w:tcBorders>
              <w:top w:val="single" w:sz="2" w:space="0" w:color="231F20"/>
              <w:left w:val="single" w:sz="2" w:space="0" w:color="231F20"/>
              <w:bottom w:val="nil"/>
            </w:tcBorders>
          </w:tcPr>
          <w:p>
            <w:pPr>
              <w:pStyle w:val="TableParagraph"/>
              <w:spacing w:line="207" w:lineRule="exact" w:before="30"/>
              <w:ind w:left="38"/>
              <w:rPr>
                <w:sz w:val="18"/>
              </w:rPr>
            </w:pPr>
            <w:r>
              <w:rPr>
                <w:color w:val="231F20"/>
                <w:sz w:val="18"/>
              </w:rPr>
              <w:t>This</w:t>
            </w:r>
            <w:r>
              <w:rPr>
                <w:color w:val="231F20"/>
                <w:spacing w:val="8"/>
                <w:sz w:val="18"/>
              </w:rPr>
              <w:t> </w:t>
            </w:r>
            <w:r>
              <w:rPr>
                <w:color w:val="231F20"/>
                <w:sz w:val="18"/>
              </w:rPr>
              <w:t>is</w:t>
            </w:r>
            <w:r>
              <w:rPr>
                <w:color w:val="231F20"/>
                <w:spacing w:val="9"/>
                <w:sz w:val="18"/>
              </w:rPr>
              <w:t> </w:t>
            </w:r>
            <w:r>
              <w:rPr>
                <w:color w:val="231F20"/>
                <w:sz w:val="18"/>
              </w:rPr>
              <w:t>the</w:t>
            </w:r>
            <w:r>
              <w:rPr>
                <w:color w:val="231F20"/>
                <w:spacing w:val="7"/>
                <w:sz w:val="18"/>
              </w:rPr>
              <w:t> </w:t>
            </w:r>
            <w:r>
              <w:rPr>
                <w:color w:val="231F20"/>
                <w:spacing w:val="-5"/>
                <w:sz w:val="18"/>
              </w:rPr>
              <w:t>END</w:t>
            </w:r>
          </w:p>
        </w:tc>
      </w:tr>
      <w:tr>
        <w:trPr>
          <w:trHeight w:val="219" w:hRule="atLeast"/>
        </w:trPr>
        <w:tc>
          <w:tcPr>
            <w:tcW w:w="466" w:type="dxa"/>
            <w:tcBorders>
              <w:top w:val="nil"/>
              <w:bottom w:val="nil"/>
              <w:right w:val="single" w:sz="2" w:space="0" w:color="231F20"/>
            </w:tcBorders>
          </w:tcPr>
          <w:p>
            <w:pPr>
              <w:pStyle w:val="TableParagraph"/>
              <w:ind w:left="0"/>
              <w:rPr>
                <w:rFonts w:ascii="Times New Roman"/>
                <w:sz w:val="14"/>
              </w:rPr>
            </w:pPr>
          </w:p>
        </w:tc>
        <w:tc>
          <w:tcPr>
            <w:tcW w:w="1248" w:type="dxa"/>
            <w:tcBorders>
              <w:top w:val="nil"/>
              <w:left w:val="single" w:sz="2" w:space="0" w:color="231F20"/>
              <w:bottom w:val="nil"/>
              <w:right w:val="single" w:sz="2" w:space="0" w:color="231F20"/>
            </w:tcBorders>
          </w:tcPr>
          <w:p>
            <w:pPr>
              <w:pStyle w:val="TableParagraph"/>
              <w:ind w:left="0"/>
              <w:rPr>
                <w:rFonts w:ascii="Times New Roman"/>
                <w:sz w:val="14"/>
              </w:rPr>
            </w:pPr>
          </w:p>
        </w:tc>
        <w:tc>
          <w:tcPr>
            <w:tcW w:w="1633" w:type="dxa"/>
            <w:tcBorders>
              <w:top w:val="nil"/>
              <w:left w:val="single" w:sz="2" w:space="0" w:color="231F20"/>
              <w:bottom w:val="nil"/>
            </w:tcBorders>
          </w:tcPr>
          <w:p>
            <w:pPr>
              <w:pStyle w:val="TableParagraph"/>
              <w:spacing w:line="199" w:lineRule="exact"/>
              <w:ind w:left="38"/>
              <w:rPr>
                <w:sz w:val="18"/>
              </w:rPr>
            </w:pPr>
            <w:r>
              <w:rPr>
                <w:color w:val="231F20"/>
                <w:sz w:val="18"/>
              </w:rPr>
              <w:t>message</w:t>
            </w:r>
            <w:r>
              <w:rPr>
                <w:color w:val="231F20"/>
                <w:spacing w:val="4"/>
                <w:sz w:val="18"/>
              </w:rPr>
              <w:t> </w:t>
            </w:r>
            <w:r>
              <w:rPr>
                <w:color w:val="231F20"/>
                <w:sz w:val="18"/>
              </w:rPr>
              <w:t>sent</w:t>
            </w:r>
            <w:r>
              <w:rPr>
                <w:color w:val="231F20"/>
                <w:spacing w:val="5"/>
                <w:sz w:val="18"/>
              </w:rPr>
              <w:t> </w:t>
            </w:r>
            <w:r>
              <w:rPr>
                <w:color w:val="231F20"/>
                <w:spacing w:val="-4"/>
                <w:sz w:val="18"/>
              </w:rPr>
              <w:t>con-</w:t>
            </w:r>
          </w:p>
        </w:tc>
      </w:tr>
      <w:tr>
        <w:trPr>
          <w:trHeight w:val="219" w:hRule="atLeast"/>
        </w:trPr>
        <w:tc>
          <w:tcPr>
            <w:tcW w:w="466" w:type="dxa"/>
            <w:tcBorders>
              <w:top w:val="nil"/>
              <w:bottom w:val="nil"/>
              <w:right w:val="single" w:sz="2" w:space="0" w:color="231F20"/>
            </w:tcBorders>
          </w:tcPr>
          <w:p>
            <w:pPr>
              <w:pStyle w:val="TableParagraph"/>
              <w:ind w:left="0"/>
              <w:rPr>
                <w:rFonts w:ascii="Times New Roman"/>
                <w:sz w:val="14"/>
              </w:rPr>
            </w:pPr>
          </w:p>
        </w:tc>
        <w:tc>
          <w:tcPr>
            <w:tcW w:w="1248" w:type="dxa"/>
            <w:tcBorders>
              <w:top w:val="nil"/>
              <w:left w:val="single" w:sz="2" w:space="0" w:color="231F20"/>
              <w:bottom w:val="nil"/>
              <w:right w:val="single" w:sz="2" w:space="0" w:color="231F20"/>
            </w:tcBorders>
          </w:tcPr>
          <w:p>
            <w:pPr>
              <w:pStyle w:val="TableParagraph"/>
              <w:ind w:left="0"/>
              <w:rPr>
                <w:rFonts w:ascii="Times New Roman"/>
                <w:sz w:val="14"/>
              </w:rPr>
            </w:pPr>
          </w:p>
        </w:tc>
        <w:tc>
          <w:tcPr>
            <w:tcW w:w="1633" w:type="dxa"/>
            <w:tcBorders>
              <w:top w:val="nil"/>
              <w:left w:val="single" w:sz="2" w:space="0" w:color="231F20"/>
              <w:bottom w:val="nil"/>
            </w:tcBorders>
          </w:tcPr>
          <w:p>
            <w:pPr>
              <w:pStyle w:val="TableParagraph"/>
              <w:spacing w:line="199" w:lineRule="exact"/>
              <w:ind w:left="38"/>
              <w:rPr>
                <w:sz w:val="18"/>
              </w:rPr>
            </w:pPr>
            <w:r>
              <w:rPr>
                <w:color w:val="231F20"/>
                <w:sz w:val="18"/>
              </w:rPr>
              <w:t>currently with</w:t>
            </w:r>
            <w:r>
              <w:rPr>
                <w:color w:val="231F20"/>
                <w:spacing w:val="1"/>
                <w:sz w:val="18"/>
              </w:rPr>
              <w:t> </w:t>
            </w:r>
            <w:r>
              <w:rPr>
                <w:color w:val="231F20"/>
                <w:spacing w:val="-5"/>
                <w:sz w:val="18"/>
              </w:rPr>
              <w:t>the</w:t>
            </w:r>
          </w:p>
        </w:tc>
      </w:tr>
      <w:tr>
        <w:trPr>
          <w:trHeight w:val="219" w:hRule="atLeast"/>
        </w:trPr>
        <w:tc>
          <w:tcPr>
            <w:tcW w:w="466" w:type="dxa"/>
            <w:tcBorders>
              <w:top w:val="nil"/>
              <w:bottom w:val="nil"/>
              <w:right w:val="single" w:sz="2" w:space="0" w:color="231F20"/>
            </w:tcBorders>
          </w:tcPr>
          <w:p>
            <w:pPr>
              <w:pStyle w:val="TableParagraph"/>
              <w:ind w:left="0"/>
              <w:rPr>
                <w:rFonts w:ascii="Times New Roman"/>
                <w:sz w:val="14"/>
              </w:rPr>
            </w:pPr>
          </w:p>
        </w:tc>
        <w:tc>
          <w:tcPr>
            <w:tcW w:w="1248" w:type="dxa"/>
            <w:tcBorders>
              <w:top w:val="nil"/>
              <w:left w:val="single" w:sz="2" w:space="0" w:color="231F20"/>
              <w:bottom w:val="nil"/>
              <w:right w:val="single" w:sz="2" w:space="0" w:color="231F20"/>
            </w:tcBorders>
          </w:tcPr>
          <w:p>
            <w:pPr>
              <w:pStyle w:val="TableParagraph"/>
              <w:ind w:left="0"/>
              <w:rPr>
                <w:rFonts w:ascii="Times New Roman"/>
                <w:sz w:val="14"/>
              </w:rPr>
            </w:pPr>
          </w:p>
        </w:tc>
        <w:tc>
          <w:tcPr>
            <w:tcW w:w="1633" w:type="dxa"/>
            <w:tcBorders>
              <w:top w:val="nil"/>
              <w:left w:val="single" w:sz="2" w:space="0" w:color="231F20"/>
              <w:bottom w:val="nil"/>
            </w:tcBorders>
          </w:tcPr>
          <w:p>
            <w:pPr>
              <w:pStyle w:val="TableParagraph"/>
              <w:spacing w:line="199" w:lineRule="exact"/>
              <w:ind w:left="38"/>
              <w:rPr>
                <w:sz w:val="18"/>
              </w:rPr>
            </w:pPr>
            <w:r>
              <w:rPr>
                <w:color w:val="231F20"/>
                <w:sz w:val="18"/>
              </w:rPr>
              <w:t>last</w:t>
            </w:r>
            <w:r>
              <w:rPr>
                <w:color w:val="231F20"/>
                <w:spacing w:val="7"/>
                <w:sz w:val="18"/>
              </w:rPr>
              <w:t> </w:t>
            </w:r>
            <w:r>
              <w:rPr>
                <w:color w:val="231F20"/>
                <w:sz w:val="18"/>
                <w:u w:val="single" w:color="231F20"/>
              </w:rPr>
              <w:t>da</w:t>
            </w:r>
            <w:r>
              <w:rPr>
                <w:color w:val="231F20"/>
                <w:sz w:val="18"/>
              </w:rPr>
              <w:t>ta</w:t>
            </w:r>
            <w:r>
              <w:rPr>
                <w:color w:val="231F20"/>
                <w:spacing w:val="7"/>
                <w:sz w:val="18"/>
              </w:rPr>
              <w:t> </w:t>
            </w:r>
            <w:r>
              <w:rPr>
                <w:color w:val="231F20"/>
                <w:spacing w:val="-4"/>
                <w:sz w:val="18"/>
                <w:u w:val="single" w:color="231F20"/>
              </w:rPr>
              <w:t>b</w:t>
            </w:r>
            <w:r>
              <w:rPr>
                <w:color w:val="231F20"/>
                <w:spacing w:val="-4"/>
                <w:sz w:val="18"/>
              </w:rPr>
              <w:t>yte</w:t>
            </w:r>
          </w:p>
        </w:tc>
      </w:tr>
      <w:tr>
        <w:trPr>
          <w:trHeight w:val="205" w:hRule="atLeast"/>
        </w:trPr>
        <w:tc>
          <w:tcPr>
            <w:tcW w:w="466" w:type="dxa"/>
            <w:tcBorders>
              <w:top w:val="nil"/>
              <w:right w:val="single" w:sz="2" w:space="0" w:color="231F20"/>
            </w:tcBorders>
          </w:tcPr>
          <w:p>
            <w:pPr>
              <w:pStyle w:val="TableParagraph"/>
              <w:ind w:left="0"/>
              <w:rPr>
                <w:rFonts w:ascii="Times New Roman"/>
                <w:sz w:val="14"/>
              </w:rPr>
            </w:pPr>
          </w:p>
        </w:tc>
        <w:tc>
          <w:tcPr>
            <w:tcW w:w="1248" w:type="dxa"/>
            <w:tcBorders>
              <w:top w:val="nil"/>
              <w:left w:val="single" w:sz="2" w:space="0" w:color="231F20"/>
              <w:right w:val="single" w:sz="2" w:space="0" w:color="231F20"/>
            </w:tcBorders>
          </w:tcPr>
          <w:p>
            <w:pPr>
              <w:pStyle w:val="TableParagraph"/>
              <w:ind w:left="0"/>
              <w:rPr>
                <w:rFonts w:ascii="Times New Roman"/>
                <w:sz w:val="14"/>
              </w:rPr>
            </w:pPr>
          </w:p>
        </w:tc>
        <w:tc>
          <w:tcPr>
            <w:tcW w:w="1633" w:type="dxa"/>
            <w:tcBorders>
              <w:top w:val="nil"/>
              <w:left w:val="single" w:sz="2" w:space="0" w:color="231F20"/>
            </w:tcBorders>
          </w:tcPr>
          <w:p>
            <w:pPr>
              <w:pStyle w:val="TableParagraph"/>
              <w:spacing w:line="186" w:lineRule="exact"/>
              <w:ind w:left="38"/>
              <w:rPr>
                <w:sz w:val="18"/>
              </w:rPr>
            </w:pPr>
            <w:r>
              <w:rPr>
                <w:color w:val="231F20"/>
                <w:spacing w:val="-2"/>
                <w:sz w:val="18"/>
              </w:rPr>
              <w:t>&lt;dab&gt;.</w:t>
            </w:r>
          </w:p>
        </w:tc>
      </w:tr>
    </w:tbl>
    <w:p>
      <w:pPr>
        <w:pStyle w:val="BodyText"/>
        <w:spacing w:before="20"/>
        <w:rPr>
          <w:rFonts w:ascii="Times New Roman"/>
          <w:sz w:val="20"/>
        </w:rPr>
      </w:pPr>
    </w:p>
    <w:p>
      <w:pPr>
        <w:spacing w:line="223" w:lineRule="auto" w:before="0"/>
        <w:ind w:left="857" w:right="130" w:firstLine="0"/>
        <w:jc w:val="left"/>
        <w:rPr>
          <w:rFonts w:ascii="Arial"/>
          <w:i/>
          <w:sz w:val="18"/>
        </w:rPr>
      </w:pPr>
      <w:r>
        <w:rPr>
          <w:rFonts w:ascii="Arial"/>
          <w:i/>
          <w:sz w:val="18"/>
        </w:rPr>
        <mc:AlternateContent>
          <mc:Choice Requires="wps">
            <w:drawing>
              <wp:anchor distT="0" distB="0" distL="0" distR="0" allowOverlap="1" layoutInCell="1" locked="0" behindDoc="1" simplePos="0" relativeHeight="477964800">
                <wp:simplePos x="0" y="0"/>
                <wp:positionH relativeFrom="page">
                  <wp:posOffset>2864980</wp:posOffset>
                </wp:positionH>
                <wp:positionV relativeFrom="paragraph">
                  <wp:posOffset>-2201100</wp:posOffset>
                </wp:positionV>
                <wp:extent cx="35560" cy="127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35560" cy="1270"/>
                        </a:xfrm>
                        <a:custGeom>
                          <a:avLst/>
                          <a:gdLst/>
                          <a:ahLst/>
                          <a:cxnLst/>
                          <a:rect l="l" t="t" r="r" b="b"/>
                          <a:pathLst>
                            <a:path w="35560" h="0">
                              <a:moveTo>
                                <a:pt x="0" y="0"/>
                              </a:moveTo>
                              <a:lnTo>
                                <a:pt x="34975" y="0"/>
                              </a:lnTo>
                            </a:path>
                          </a:pathLst>
                        </a:custGeom>
                        <a:ln w="6223">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5351680" from="225.589005pt,-173.315018pt" to="228.343005pt,-173.315018pt" stroked="true" strokeweight=".49pt" strokecolor="#231f20">
                <v:stroke dashstyle="solid"/>
                <w10:wrap type="none"/>
              </v:line>
            </w:pict>
          </mc:Fallback>
        </mc:AlternateContent>
      </w:r>
      <w:r>
        <w:rPr>
          <w:rFonts w:ascii="Arial"/>
          <w:i/>
          <w:sz w:val="18"/>
        </w:rPr>
        <mc:AlternateContent>
          <mc:Choice Requires="wps">
            <w:drawing>
              <wp:anchor distT="0" distB="0" distL="0" distR="0" allowOverlap="1" layoutInCell="1" locked="0" behindDoc="0" simplePos="0" relativeHeight="15739904">
                <wp:simplePos x="0" y="0"/>
                <wp:positionH relativeFrom="page">
                  <wp:posOffset>2864977</wp:posOffset>
                </wp:positionH>
                <wp:positionV relativeFrom="paragraph">
                  <wp:posOffset>-82307</wp:posOffset>
                </wp:positionV>
                <wp:extent cx="355600" cy="35560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25.588806pt;margin-top:-6.480866pt;width:28pt;height:28pt;mso-position-horizontal-relative:page;mso-position-vertical-relative:paragraph;z-index:15739904" type="#_x0000_t202" id="docshape146"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i/>
          <w:color w:val="231F20"/>
          <w:sz w:val="18"/>
          <w:u w:val="single" w:color="231F20"/>
        </w:rPr>
        <w:t>NL</w:t>
      </w:r>
      <w:r>
        <w:rPr>
          <w:rFonts w:ascii="Arial"/>
          <w:i/>
          <w:color w:val="231F20"/>
          <w:sz w:val="18"/>
        </w:rPr>
        <w:t> is the same as the ASCII </w:t>
      </w:r>
      <w:r>
        <w:rPr>
          <w:rFonts w:ascii="Arial"/>
          <w:i/>
          <w:color w:val="231F20"/>
          <w:sz w:val="18"/>
          <w:u w:val="single" w:color="231F20"/>
        </w:rPr>
        <w:t>LF</w:t>
      </w:r>
      <w:r>
        <w:rPr>
          <w:rFonts w:ascii="Arial"/>
          <w:i/>
          <w:color w:val="231F20"/>
          <w:sz w:val="18"/>
        </w:rPr>
        <w:t> (&lt;line feed&gt; = ASCII 10</w:t>
      </w:r>
      <w:r>
        <w:rPr>
          <w:rFonts w:ascii="Arial"/>
          <w:i/>
          <w:color w:val="231F20"/>
          <w:position w:val="-1"/>
          <w:sz w:val="14"/>
        </w:rPr>
        <w:t>decimal </w:t>
      </w:r>
      <w:r>
        <w:rPr>
          <w:rFonts w:ascii="Arial"/>
          <w:i/>
          <w:color w:val="231F20"/>
          <w:sz w:val="18"/>
        </w:rPr>
        <w:t>). The</w:t>
      </w:r>
      <w:r>
        <w:rPr>
          <w:rFonts w:ascii="Arial"/>
          <w:i/>
          <w:color w:val="231F20"/>
          <w:spacing w:val="-7"/>
          <w:sz w:val="18"/>
        </w:rPr>
        <w:t> </w:t>
      </w:r>
      <w:r>
        <w:rPr>
          <w:rFonts w:ascii="Arial"/>
          <w:i/>
          <w:color w:val="231F20"/>
          <w:sz w:val="18"/>
        </w:rPr>
        <w:t>END</w:t>
      </w:r>
      <w:r>
        <w:rPr>
          <w:rFonts w:ascii="Arial"/>
          <w:i/>
          <w:color w:val="231F20"/>
          <w:spacing w:val="-7"/>
          <w:sz w:val="18"/>
        </w:rPr>
        <w:t> </w:t>
      </w:r>
      <w:r>
        <w:rPr>
          <w:rFonts w:ascii="Arial"/>
          <w:i/>
          <w:color w:val="231F20"/>
          <w:sz w:val="18"/>
        </w:rPr>
        <w:t>message</w:t>
      </w:r>
      <w:r>
        <w:rPr>
          <w:rFonts w:ascii="Arial"/>
          <w:i/>
          <w:color w:val="231F20"/>
          <w:spacing w:val="-7"/>
          <w:sz w:val="18"/>
        </w:rPr>
        <w:t> </w:t>
      </w:r>
      <w:r>
        <w:rPr>
          <w:rFonts w:ascii="Arial"/>
          <w:i/>
          <w:color w:val="231F20"/>
          <w:sz w:val="18"/>
        </w:rPr>
        <w:t>is</w:t>
      </w:r>
      <w:r>
        <w:rPr>
          <w:rFonts w:ascii="Arial"/>
          <w:i/>
          <w:color w:val="231F20"/>
          <w:spacing w:val="-6"/>
          <w:sz w:val="18"/>
        </w:rPr>
        <w:t> </w:t>
      </w:r>
      <w:r>
        <w:rPr>
          <w:rFonts w:ascii="Arial"/>
          <w:i/>
          <w:color w:val="231F20"/>
          <w:sz w:val="18"/>
        </w:rPr>
        <w:t>sent</w:t>
      </w:r>
      <w:r>
        <w:rPr>
          <w:rFonts w:ascii="Arial"/>
          <w:i/>
          <w:color w:val="231F20"/>
          <w:spacing w:val="-7"/>
          <w:sz w:val="18"/>
        </w:rPr>
        <w:t> </w:t>
      </w:r>
      <w:r>
        <w:rPr>
          <w:rFonts w:ascii="Arial"/>
          <w:i/>
          <w:color w:val="231F20"/>
          <w:sz w:val="18"/>
        </w:rPr>
        <w:t>via</w:t>
      </w:r>
      <w:r>
        <w:rPr>
          <w:rFonts w:ascii="Arial"/>
          <w:i/>
          <w:color w:val="231F20"/>
          <w:spacing w:val="-6"/>
          <w:sz w:val="18"/>
        </w:rPr>
        <w:t> </w:t>
      </w:r>
      <w:r>
        <w:rPr>
          <w:rFonts w:ascii="Arial"/>
          <w:i/>
          <w:color w:val="231F20"/>
          <w:sz w:val="18"/>
        </w:rPr>
        <w:t>the EOI-line of the GPIB.</w:t>
      </w:r>
    </w:p>
    <w:p>
      <w:pPr>
        <w:spacing w:line="228" w:lineRule="auto" w:before="0"/>
        <w:ind w:left="857" w:right="0" w:firstLine="0"/>
        <w:jc w:val="left"/>
        <w:rPr>
          <w:rFonts w:ascii="Arial" w:hAnsi="Arial"/>
          <w:i/>
          <w:sz w:val="18"/>
        </w:rPr>
      </w:pPr>
      <w:r>
        <w:rPr>
          <w:rFonts w:ascii="Arial" w:hAnsi="Arial"/>
          <w:i/>
          <w:sz w:val="18"/>
        </w:rPr>
        <mc:AlternateContent>
          <mc:Choice Requires="wps">
            <w:drawing>
              <wp:anchor distT="0" distB="0" distL="0" distR="0" allowOverlap="1" layoutInCell="1" locked="0" behindDoc="0" simplePos="0" relativeHeight="15740416">
                <wp:simplePos x="0" y="0"/>
                <wp:positionH relativeFrom="page">
                  <wp:posOffset>2864977</wp:posOffset>
                </wp:positionH>
                <wp:positionV relativeFrom="paragraph">
                  <wp:posOffset>295961</wp:posOffset>
                </wp:positionV>
                <wp:extent cx="355600" cy="35560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25.588806pt;margin-top:23.304031pt;width:28pt;height:28pt;mso-position-horizontal-relative:page;mso-position-vertical-relative:paragraph;z-index:15740416" type="#_x0000_t202" id="docshape147"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hAnsi="Arial"/>
          <w:i/>
          <w:color w:val="231F20"/>
          <w:sz w:val="18"/>
        </w:rPr>
        <w:t>The</w:t>
      </w:r>
      <w:r>
        <w:rPr>
          <w:rFonts w:ascii="Arial" w:hAnsi="Arial"/>
          <w:i/>
          <w:color w:val="231F20"/>
          <w:spacing w:val="-8"/>
          <w:sz w:val="18"/>
        </w:rPr>
        <w:t> </w:t>
      </w:r>
      <w:r>
        <w:rPr>
          <w:rFonts w:ascii="Arial" w:hAnsi="Arial"/>
          <w:i/>
          <w:color w:val="231F20"/>
          <w:sz w:val="18"/>
        </w:rPr>
        <w:t>^</w:t>
      </w:r>
      <w:r>
        <w:rPr>
          <w:rFonts w:ascii="Arial" w:hAnsi="Arial"/>
          <w:i/>
          <w:color w:val="231F20"/>
          <w:spacing w:val="-7"/>
          <w:sz w:val="18"/>
        </w:rPr>
        <w:t> </w:t>
      </w:r>
      <w:r>
        <w:rPr>
          <w:rFonts w:ascii="Arial" w:hAnsi="Arial"/>
          <w:i/>
          <w:color w:val="231F20"/>
          <w:sz w:val="18"/>
        </w:rPr>
        <w:t>character</w:t>
      </w:r>
      <w:r>
        <w:rPr>
          <w:rFonts w:ascii="Arial" w:hAnsi="Arial"/>
          <w:i/>
          <w:color w:val="231F20"/>
          <w:spacing w:val="-7"/>
          <w:sz w:val="18"/>
        </w:rPr>
        <w:t> </w:t>
      </w:r>
      <w:r>
        <w:rPr>
          <w:rFonts w:ascii="Arial" w:hAnsi="Arial"/>
          <w:i/>
          <w:color w:val="231F20"/>
          <w:sz w:val="18"/>
        </w:rPr>
        <w:t>stands</w:t>
      </w:r>
      <w:r>
        <w:rPr>
          <w:rFonts w:ascii="Arial" w:hAnsi="Arial"/>
          <w:i/>
          <w:color w:val="231F20"/>
          <w:spacing w:val="-7"/>
          <w:sz w:val="18"/>
        </w:rPr>
        <w:t> </w:t>
      </w:r>
      <w:r>
        <w:rPr>
          <w:rFonts w:ascii="Arial" w:hAnsi="Arial"/>
          <w:i/>
          <w:color w:val="231F20"/>
          <w:sz w:val="18"/>
        </w:rPr>
        <w:t>for</w:t>
      </w:r>
      <w:r>
        <w:rPr>
          <w:rFonts w:ascii="Arial" w:hAnsi="Arial"/>
          <w:i/>
          <w:color w:val="231F20"/>
          <w:spacing w:val="-8"/>
          <w:sz w:val="18"/>
        </w:rPr>
        <w:t> </w:t>
      </w:r>
      <w:r>
        <w:rPr>
          <w:rFonts w:ascii="Arial" w:hAnsi="Arial"/>
          <w:i/>
          <w:color w:val="231F20"/>
          <w:sz w:val="18"/>
        </w:rPr>
        <w:t>‘at</w:t>
      </w:r>
      <w:r>
        <w:rPr>
          <w:rFonts w:ascii="Arial" w:hAnsi="Arial"/>
          <w:i/>
          <w:color w:val="231F20"/>
          <w:spacing w:val="-7"/>
          <w:sz w:val="18"/>
        </w:rPr>
        <w:t> </w:t>
      </w:r>
      <w:r>
        <w:rPr>
          <w:rFonts w:ascii="Arial" w:hAnsi="Arial"/>
          <w:i/>
          <w:color w:val="231F20"/>
          <w:sz w:val="18"/>
        </w:rPr>
        <w:t>the same time as’.</w:t>
      </w:r>
    </w:p>
    <w:p>
      <w:pPr>
        <w:spacing w:line="228" w:lineRule="auto" w:before="199"/>
        <w:ind w:left="857" w:right="130" w:firstLine="0"/>
        <w:jc w:val="left"/>
        <w:rPr>
          <w:rFonts w:ascii="Arial"/>
          <w:i/>
          <w:sz w:val="18"/>
        </w:rPr>
      </w:pPr>
      <w:r>
        <w:rPr>
          <w:rFonts w:ascii="Arial"/>
          <w:i/>
          <w:color w:val="231F20"/>
          <w:sz w:val="18"/>
        </w:rPr>
        <w:t>The possibility to use </w:t>
      </w:r>
      <w:r>
        <w:rPr>
          <w:rFonts w:ascii="Arial"/>
          <w:i/>
          <w:color w:val="231F20"/>
          <w:sz w:val="18"/>
          <w:u w:val="single" w:color="231F20"/>
        </w:rPr>
        <w:t>NL</w:t>
      </w:r>
      <w:r>
        <w:rPr>
          <w:rFonts w:ascii="Arial"/>
          <w:i/>
          <w:color w:val="231F20"/>
          <w:sz w:val="18"/>
        </w:rPr>
        <w:t> as the sole PMT was added to instru- ment FW V1.25 in compatible mode only, and to V1.26 in both compatible</w:t>
      </w:r>
      <w:r>
        <w:rPr>
          <w:rFonts w:ascii="Arial"/>
          <w:i/>
          <w:color w:val="231F20"/>
          <w:spacing w:val="-11"/>
          <w:sz w:val="18"/>
        </w:rPr>
        <w:t> </w:t>
      </w:r>
      <w:r>
        <w:rPr>
          <w:rFonts w:ascii="Arial"/>
          <w:i/>
          <w:color w:val="231F20"/>
          <w:sz w:val="18"/>
        </w:rPr>
        <w:t>and</w:t>
      </w:r>
      <w:r>
        <w:rPr>
          <w:rFonts w:ascii="Arial"/>
          <w:i/>
          <w:color w:val="231F20"/>
          <w:spacing w:val="-11"/>
          <w:sz w:val="18"/>
        </w:rPr>
        <w:t> </w:t>
      </w:r>
      <w:r>
        <w:rPr>
          <w:rFonts w:ascii="Arial"/>
          <w:i/>
          <w:color w:val="231F20"/>
          <w:sz w:val="18"/>
        </w:rPr>
        <w:t>native</w:t>
      </w:r>
      <w:r>
        <w:rPr>
          <w:rFonts w:ascii="Arial"/>
          <w:i/>
          <w:color w:val="231F20"/>
          <w:spacing w:val="-11"/>
          <w:sz w:val="18"/>
        </w:rPr>
        <w:t> </w:t>
      </w:r>
      <w:r>
        <w:rPr>
          <w:rFonts w:ascii="Arial"/>
          <w:i/>
          <w:color w:val="231F20"/>
          <w:sz w:val="18"/>
        </w:rPr>
        <w:t>mode.</w:t>
      </w:r>
      <w:r>
        <w:rPr>
          <w:rFonts w:ascii="Arial"/>
          <w:i/>
          <w:color w:val="231F20"/>
          <w:spacing w:val="-11"/>
          <w:sz w:val="18"/>
        </w:rPr>
        <w:t> </w:t>
      </w:r>
      <w:r>
        <w:rPr>
          <w:rFonts w:ascii="Arial"/>
          <w:i/>
          <w:color w:val="231F20"/>
          <w:sz w:val="18"/>
        </w:rPr>
        <w:t>FW loader V3.03 or later must be used as from these versions.</w:t>
      </w:r>
    </w:p>
    <w:p>
      <w:pPr>
        <w:spacing w:after="0" w:line="228" w:lineRule="auto"/>
        <w:jc w:val="left"/>
        <w:rPr>
          <w:rFonts w:ascii="Arial"/>
          <w:i/>
          <w:sz w:val="18"/>
        </w:rPr>
        <w:sectPr>
          <w:type w:val="continuous"/>
          <w:pgSz w:w="8420" w:h="11900"/>
          <w:pgMar w:header="234" w:footer="413" w:top="420" w:bottom="280" w:left="283" w:right="425"/>
          <w:cols w:num="2" w:equalWidth="0">
            <w:col w:w="4011" w:space="40"/>
            <w:col w:w="3661"/>
          </w:cols>
        </w:sectPr>
      </w:pPr>
    </w:p>
    <w:p>
      <w:pPr>
        <w:pStyle w:val="BodyText"/>
        <w:rPr>
          <w:rFonts w:ascii="Arial"/>
          <w:i/>
          <w:sz w:val="20"/>
        </w:rPr>
      </w:pPr>
    </w:p>
    <w:p>
      <w:pPr>
        <w:pStyle w:val="BodyText"/>
        <w:spacing w:before="46"/>
        <w:rPr>
          <w:rFonts w:ascii="Arial"/>
          <w:i/>
          <w:sz w:val="20"/>
        </w:rPr>
      </w:pPr>
    </w:p>
    <w:p>
      <w:pPr>
        <w:pStyle w:val="BodyText"/>
        <w:spacing w:after="0"/>
        <w:rPr>
          <w:rFonts w:ascii="Arial"/>
          <w:i/>
          <w:sz w:val="20"/>
        </w:rPr>
        <w:sectPr>
          <w:pgSz w:w="8420" w:h="11900"/>
          <w:pgMar w:header="234" w:footer="413" w:top="420" w:bottom="600" w:left="283" w:right="425"/>
        </w:sectPr>
      </w:pPr>
    </w:p>
    <w:p>
      <w:pPr>
        <w:spacing w:line="230" w:lineRule="auto" w:before="75"/>
        <w:ind w:left="255" w:right="0" w:firstLine="0"/>
        <w:jc w:val="both"/>
        <w:rPr>
          <w:rFonts w:ascii="Times New Roman"/>
          <w:sz w:val="20"/>
        </w:rPr>
      </w:pPr>
      <w:bookmarkStart w:name="Asterisk 3-8" w:id="171"/>
      <w:bookmarkEnd w:id="171"/>
      <w:r>
        <w:rPr/>
      </w:r>
      <w:bookmarkStart w:name="Colon 3-8, 3-10" w:id="172"/>
      <w:bookmarkEnd w:id="172"/>
      <w:r>
        <w:rPr/>
      </w:r>
      <w:bookmarkStart w:name="Command tree 3-8" w:id="173"/>
      <w:bookmarkEnd w:id="173"/>
      <w:r>
        <w:rPr/>
      </w:r>
      <w:bookmarkStart w:name="Common Commands 3-8, 8-127" w:id="174"/>
      <w:bookmarkEnd w:id="174"/>
      <w:r>
        <w:rPr/>
      </w:r>
      <w:bookmarkStart w:name="Header separator 3-8" w:id="175"/>
      <w:bookmarkEnd w:id="175"/>
      <w:r>
        <w:rPr/>
      </w:r>
      <w:bookmarkStart w:name="Long form 3-8" w:id="176"/>
      <w:bookmarkEnd w:id="176"/>
      <w:r>
        <w:rPr/>
      </w:r>
      <w:bookmarkStart w:name="Lower case 3-8" w:id="177"/>
      <w:bookmarkEnd w:id="177"/>
      <w:r>
        <w:rPr/>
      </w:r>
      <w:bookmarkStart w:name="Mnemonics 3-8" w:id="178"/>
      <w:bookmarkEnd w:id="178"/>
      <w:r>
        <w:rPr/>
      </w:r>
      <w:bookmarkStart w:name="Root level 3-8" w:id="179"/>
      <w:bookmarkEnd w:id="179"/>
      <w:r>
        <w:rPr/>
      </w:r>
      <w:bookmarkStart w:name="Root node 3-8" w:id="180"/>
      <w:bookmarkEnd w:id="180"/>
      <w:r>
        <w:rPr/>
      </w:r>
      <w:bookmarkStart w:name="Semicolon 3-8" w:id="181"/>
      <w:bookmarkEnd w:id="181"/>
      <w:r>
        <w:rPr/>
      </w:r>
      <w:bookmarkStart w:name="Short form 3-8" w:id="182"/>
      <w:bookmarkEnd w:id="182"/>
      <w:r>
        <w:rPr/>
      </w:r>
      <w:bookmarkStart w:name="Subnodes 3-8" w:id="183"/>
      <w:bookmarkEnd w:id="183"/>
      <w:r>
        <w:rPr/>
      </w:r>
      <w:bookmarkStart w:name="Terminator 3-8" w:id="184"/>
      <w:bookmarkEnd w:id="184"/>
      <w:r>
        <w:rPr/>
      </w:r>
      <w:bookmarkStart w:name="Unit separator 3-8" w:id="185"/>
      <w:bookmarkEnd w:id="185"/>
      <w:r>
        <w:rPr/>
      </w:r>
      <w:bookmarkStart w:name="Upper case 3-8" w:id="186"/>
      <w:bookmarkEnd w:id="186"/>
      <w:r>
        <w:rPr/>
      </w:r>
      <w:bookmarkStart w:name="_bookmark16" w:id="187"/>
      <w:bookmarkEnd w:id="187"/>
      <w:r>
        <w:rPr/>
      </w:r>
      <w:r>
        <w:rPr>
          <w:rFonts w:ascii="Times New Roman"/>
          <w:color w:val="231F20"/>
          <w:sz w:val="20"/>
        </w:rPr>
        <w:t>Most</w:t>
      </w:r>
      <w:r>
        <w:rPr>
          <w:rFonts w:ascii="Times New Roman"/>
          <w:color w:val="231F20"/>
          <w:sz w:val="20"/>
        </w:rPr>
        <w:t> controller programming </w:t>
      </w:r>
      <w:r>
        <w:rPr>
          <w:rFonts w:ascii="Times New Roman"/>
          <w:color w:val="231F20"/>
          <w:sz w:val="20"/>
        </w:rPr>
        <w:t>languages send these terminators automatically, but allow changing it. So make sure the ter- minator is as</w:t>
      </w:r>
      <w:r>
        <w:rPr>
          <w:rFonts w:ascii="Times New Roman"/>
          <w:color w:val="231F20"/>
          <w:spacing w:val="40"/>
          <w:sz w:val="20"/>
        </w:rPr>
        <w:t> </w:t>
      </w:r>
      <w:r>
        <w:rPr>
          <w:rFonts w:ascii="Times New Roman"/>
          <w:color w:val="231F20"/>
          <w:sz w:val="20"/>
        </w:rPr>
        <w:t>above.</w:t>
      </w:r>
    </w:p>
    <w:p>
      <w:pPr>
        <w:spacing w:line="230" w:lineRule="auto" w:before="117"/>
        <w:ind w:left="255" w:right="0" w:firstLine="0"/>
        <w:jc w:val="both"/>
        <w:rPr>
          <w:rFonts w:ascii="Times New Roman"/>
          <w:sz w:val="20"/>
        </w:rPr>
      </w:pPr>
      <w:r>
        <w:rPr>
          <w:rFonts w:ascii="Times New Roman"/>
          <w:color w:val="231F20"/>
          <w:sz w:val="20"/>
        </w:rPr>
        <w:t>Example of a terminated program </w:t>
      </w:r>
      <w:r>
        <w:rPr>
          <w:rFonts w:ascii="Times New Roman"/>
          <w:color w:val="231F20"/>
          <w:sz w:val="20"/>
        </w:rPr>
        <w:t>mes- </w:t>
      </w:r>
      <w:r>
        <w:rPr>
          <w:rFonts w:ascii="Times New Roman"/>
          <w:color w:val="231F20"/>
          <w:spacing w:val="-2"/>
          <w:sz w:val="20"/>
        </w:rPr>
        <w:t>sage:</w:t>
      </w:r>
    </w:p>
    <w:p>
      <w:pPr>
        <w:spacing w:before="76"/>
        <w:ind w:left="264" w:right="0" w:firstLine="0"/>
        <w:jc w:val="both"/>
        <w:rPr>
          <w:rFonts w:ascii="Courier New"/>
          <w:b/>
          <w:sz w:val="13"/>
        </w:rPr>
      </w:pPr>
      <w:r>
        <w:rPr>
          <w:rFonts w:ascii="Courier New"/>
          <w:b/>
          <w:sz w:val="13"/>
        </w:rPr>
        <mc:AlternateContent>
          <mc:Choice Requires="wps">
            <w:drawing>
              <wp:anchor distT="0" distB="0" distL="0" distR="0" allowOverlap="1" layoutInCell="1" locked="0" behindDoc="1" simplePos="0" relativeHeight="477966848">
                <wp:simplePos x="0" y="0"/>
                <wp:positionH relativeFrom="page">
                  <wp:posOffset>342709</wp:posOffset>
                </wp:positionH>
                <wp:positionV relativeFrom="paragraph">
                  <wp:posOffset>116143</wp:posOffset>
                </wp:positionV>
                <wp:extent cx="775970" cy="306070"/>
                <wp:effectExtent l="0" t="0" r="0" b="0"/>
                <wp:wrapNone/>
                <wp:docPr id="169" name="Group 169"/>
                <wp:cNvGraphicFramePr>
                  <a:graphicFrameLocks/>
                </wp:cNvGraphicFramePr>
                <a:graphic>
                  <a:graphicData uri="http://schemas.microsoft.com/office/word/2010/wordprocessingGroup">
                    <wpg:wgp>
                      <wpg:cNvPr id="169" name="Group 169"/>
                      <wpg:cNvGrpSpPr/>
                      <wpg:grpSpPr>
                        <a:xfrm>
                          <a:off x="0" y="0"/>
                          <a:ext cx="775970" cy="306070"/>
                          <a:chExt cx="775970" cy="306070"/>
                        </a:xfrm>
                      </wpg:grpSpPr>
                      <wps:wsp>
                        <wps:cNvPr id="170" name="Graphic 170"/>
                        <wps:cNvSpPr/>
                        <wps:spPr>
                          <a:xfrm>
                            <a:off x="0" y="0"/>
                            <a:ext cx="775970" cy="205104"/>
                          </a:xfrm>
                          <a:custGeom>
                            <a:avLst/>
                            <a:gdLst/>
                            <a:ahLst/>
                            <a:cxnLst/>
                            <a:rect l="l" t="t" r="r" b="b"/>
                            <a:pathLst>
                              <a:path w="775970" h="205104">
                                <a:moveTo>
                                  <a:pt x="594004" y="4838"/>
                                </a:moveTo>
                                <a:lnTo>
                                  <a:pt x="593026" y="2908"/>
                                </a:lnTo>
                                <a:lnTo>
                                  <a:pt x="593026" y="1930"/>
                                </a:lnTo>
                                <a:lnTo>
                                  <a:pt x="591083" y="0"/>
                                </a:lnTo>
                                <a:lnTo>
                                  <a:pt x="586232" y="0"/>
                                </a:lnTo>
                                <a:lnTo>
                                  <a:pt x="584288" y="1930"/>
                                </a:lnTo>
                                <a:lnTo>
                                  <a:pt x="584288" y="12598"/>
                                </a:lnTo>
                                <a:lnTo>
                                  <a:pt x="589140" y="12598"/>
                                </a:lnTo>
                                <a:lnTo>
                                  <a:pt x="584288" y="17449"/>
                                </a:lnTo>
                                <a:lnTo>
                                  <a:pt x="584288" y="12598"/>
                                </a:lnTo>
                                <a:lnTo>
                                  <a:pt x="515378" y="12598"/>
                                </a:lnTo>
                                <a:lnTo>
                                  <a:pt x="515378" y="17449"/>
                                </a:lnTo>
                                <a:lnTo>
                                  <a:pt x="510527" y="12598"/>
                                </a:lnTo>
                                <a:lnTo>
                                  <a:pt x="515378" y="12598"/>
                                </a:lnTo>
                                <a:lnTo>
                                  <a:pt x="515378" y="4838"/>
                                </a:lnTo>
                                <a:lnTo>
                                  <a:pt x="514413" y="2908"/>
                                </a:lnTo>
                                <a:lnTo>
                                  <a:pt x="514413" y="1930"/>
                                </a:lnTo>
                                <a:lnTo>
                                  <a:pt x="512470" y="0"/>
                                </a:lnTo>
                                <a:lnTo>
                                  <a:pt x="507619" y="0"/>
                                </a:lnTo>
                                <a:lnTo>
                                  <a:pt x="505675" y="1930"/>
                                </a:lnTo>
                                <a:lnTo>
                                  <a:pt x="505675" y="19392"/>
                                </a:lnTo>
                                <a:lnTo>
                                  <a:pt x="507619" y="21336"/>
                                </a:lnTo>
                                <a:lnTo>
                                  <a:pt x="508584" y="21336"/>
                                </a:lnTo>
                                <a:lnTo>
                                  <a:pt x="510527" y="22301"/>
                                </a:lnTo>
                                <a:lnTo>
                                  <a:pt x="589140" y="22301"/>
                                </a:lnTo>
                                <a:lnTo>
                                  <a:pt x="590118" y="21336"/>
                                </a:lnTo>
                                <a:lnTo>
                                  <a:pt x="591083" y="21336"/>
                                </a:lnTo>
                                <a:lnTo>
                                  <a:pt x="593026" y="19392"/>
                                </a:lnTo>
                                <a:lnTo>
                                  <a:pt x="593026" y="18427"/>
                                </a:lnTo>
                                <a:lnTo>
                                  <a:pt x="594004" y="17449"/>
                                </a:lnTo>
                                <a:lnTo>
                                  <a:pt x="594004" y="4838"/>
                                </a:lnTo>
                                <a:close/>
                              </a:path>
                              <a:path w="775970" h="205104">
                                <a:moveTo>
                                  <a:pt x="775500" y="56248"/>
                                </a:moveTo>
                                <a:lnTo>
                                  <a:pt x="774534" y="55283"/>
                                </a:lnTo>
                                <a:lnTo>
                                  <a:pt x="774534" y="54305"/>
                                </a:lnTo>
                                <a:lnTo>
                                  <a:pt x="773557" y="53340"/>
                                </a:lnTo>
                                <a:lnTo>
                                  <a:pt x="771613" y="52374"/>
                                </a:lnTo>
                                <a:lnTo>
                                  <a:pt x="768705" y="52374"/>
                                </a:lnTo>
                                <a:lnTo>
                                  <a:pt x="766762" y="54305"/>
                                </a:lnTo>
                                <a:lnTo>
                                  <a:pt x="729399" y="103771"/>
                                </a:lnTo>
                                <a:lnTo>
                                  <a:pt x="731824" y="103771"/>
                                </a:lnTo>
                                <a:lnTo>
                                  <a:pt x="727938" y="105714"/>
                                </a:lnTo>
                                <a:lnTo>
                                  <a:pt x="729399" y="103771"/>
                                </a:lnTo>
                                <a:lnTo>
                                  <a:pt x="405701" y="103771"/>
                                </a:lnTo>
                                <a:lnTo>
                                  <a:pt x="402793" y="106692"/>
                                </a:lnTo>
                                <a:lnTo>
                                  <a:pt x="368338" y="185635"/>
                                </a:lnTo>
                                <a:lnTo>
                                  <a:pt x="371729" y="197866"/>
                                </a:lnTo>
                                <a:lnTo>
                                  <a:pt x="363004" y="197866"/>
                                </a:lnTo>
                                <a:lnTo>
                                  <a:pt x="368338" y="185635"/>
                                </a:lnTo>
                                <a:lnTo>
                                  <a:pt x="347294" y="109601"/>
                                </a:lnTo>
                                <a:lnTo>
                                  <a:pt x="346494" y="106692"/>
                                </a:lnTo>
                                <a:lnTo>
                                  <a:pt x="346494" y="105714"/>
                                </a:lnTo>
                                <a:lnTo>
                                  <a:pt x="344551" y="103771"/>
                                </a:lnTo>
                                <a:lnTo>
                                  <a:pt x="33934" y="103771"/>
                                </a:lnTo>
                                <a:lnTo>
                                  <a:pt x="34937" y="105714"/>
                                </a:lnTo>
                                <a:lnTo>
                                  <a:pt x="31051" y="103771"/>
                                </a:lnTo>
                                <a:lnTo>
                                  <a:pt x="33934" y="103771"/>
                                </a:lnTo>
                                <a:lnTo>
                                  <a:pt x="8724" y="54305"/>
                                </a:lnTo>
                                <a:lnTo>
                                  <a:pt x="6794" y="52374"/>
                                </a:lnTo>
                                <a:lnTo>
                                  <a:pt x="1930" y="52374"/>
                                </a:lnTo>
                                <a:lnTo>
                                  <a:pt x="0" y="54305"/>
                                </a:lnTo>
                                <a:lnTo>
                                  <a:pt x="0" y="59156"/>
                                </a:lnTo>
                                <a:lnTo>
                                  <a:pt x="26200" y="110566"/>
                                </a:lnTo>
                                <a:lnTo>
                                  <a:pt x="28143" y="112509"/>
                                </a:lnTo>
                                <a:lnTo>
                                  <a:pt x="29108" y="112509"/>
                                </a:lnTo>
                                <a:lnTo>
                                  <a:pt x="30086" y="113474"/>
                                </a:lnTo>
                                <a:lnTo>
                                  <a:pt x="338823" y="113474"/>
                                </a:lnTo>
                                <a:lnTo>
                                  <a:pt x="337756" y="109601"/>
                                </a:lnTo>
                                <a:lnTo>
                                  <a:pt x="342620" y="113474"/>
                                </a:lnTo>
                                <a:lnTo>
                                  <a:pt x="338823" y="113474"/>
                                </a:lnTo>
                                <a:lnTo>
                                  <a:pt x="363004" y="200774"/>
                                </a:lnTo>
                                <a:lnTo>
                                  <a:pt x="363004" y="201739"/>
                                </a:lnTo>
                                <a:lnTo>
                                  <a:pt x="364934" y="203682"/>
                                </a:lnTo>
                                <a:lnTo>
                                  <a:pt x="365912" y="203682"/>
                                </a:lnTo>
                                <a:lnTo>
                                  <a:pt x="367855" y="204647"/>
                                </a:lnTo>
                                <a:lnTo>
                                  <a:pt x="368820" y="203682"/>
                                </a:lnTo>
                                <a:lnTo>
                                  <a:pt x="369785" y="203682"/>
                                </a:lnTo>
                                <a:lnTo>
                                  <a:pt x="371729" y="201739"/>
                                </a:lnTo>
                                <a:lnTo>
                                  <a:pt x="373418" y="197866"/>
                                </a:lnTo>
                                <a:lnTo>
                                  <a:pt x="410260" y="113474"/>
                                </a:lnTo>
                                <a:lnTo>
                                  <a:pt x="407644" y="113474"/>
                                </a:lnTo>
                                <a:lnTo>
                                  <a:pt x="411530" y="110566"/>
                                </a:lnTo>
                                <a:lnTo>
                                  <a:pt x="410260" y="113474"/>
                                </a:lnTo>
                                <a:lnTo>
                                  <a:pt x="731824" y="113474"/>
                                </a:lnTo>
                                <a:lnTo>
                                  <a:pt x="732790" y="112509"/>
                                </a:lnTo>
                                <a:lnTo>
                                  <a:pt x="733767" y="112509"/>
                                </a:lnTo>
                                <a:lnTo>
                                  <a:pt x="734733" y="111544"/>
                                </a:lnTo>
                                <a:lnTo>
                                  <a:pt x="735711" y="111544"/>
                                </a:lnTo>
                                <a:lnTo>
                                  <a:pt x="736447" y="110566"/>
                                </a:lnTo>
                                <a:lnTo>
                                  <a:pt x="740105" y="105714"/>
                                </a:lnTo>
                                <a:lnTo>
                                  <a:pt x="774534" y="60134"/>
                                </a:lnTo>
                                <a:lnTo>
                                  <a:pt x="774534" y="58191"/>
                                </a:lnTo>
                                <a:lnTo>
                                  <a:pt x="775500" y="57213"/>
                                </a:lnTo>
                                <a:lnTo>
                                  <a:pt x="775500" y="56248"/>
                                </a:lnTo>
                                <a:close/>
                              </a:path>
                            </a:pathLst>
                          </a:custGeom>
                          <a:solidFill>
                            <a:srgbClr val="231F20"/>
                          </a:solidFill>
                        </wps:spPr>
                        <wps:bodyPr wrap="square" lIns="0" tIns="0" rIns="0" bIns="0" rtlCol="0">
                          <a:prstTxWarp prst="textNoShape">
                            <a:avLst/>
                          </a:prstTxWarp>
                          <a:noAutofit/>
                        </wps:bodyPr>
                      </wps:wsp>
                      <wps:wsp>
                        <wps:cNvPr id="171" name="Graphic 171"/>
                        <wps:cNvSpPr/>
                        <wps:spPr>
                          <a:xfrm>
                            <a:off x="385838" y="202412"/>
                            <a:ext cx="94615" cy="102235"/>
                          </a:xfrm>
                          <a:custGeom>
                            <a:avLst/>
                            <a:gdLst/>
                            <a:ahLst/>
                            <a:cxnLst/>
                            <a:rect l="l" t="t" r="r" b="b"/>
                            <a:pathLst>
                              <a:path w="94615" h="102235">
                                <a:moveTo>
                                  <a:pt x="94513" y="101714"/>
                                </a:moveTo>
                                <a:lnTo>
                                  <a:pt x="0" y="0"/>
                                </a:lnTo>
                              </a:path>
                            </a:pathLst>
                          </a:custGeom>
                          <a:ln w="2743">
                            <a:solidFill>
                              <a:srgbClr val="231F20"/>
                            </a:solidFill>
                            <a:prstDash val="solid"/>
                          </a:ln>
                        </wps:spPr>
                        <wps:bodyPr wrap="square" lIns="0" tIns="0" rIns="0" bIns="0" rtlCol="0">
                          <a:prstTxWarp prst="textNoShape">
                            <a:avLst/>
                          </a:prstTxWarp>
                          <a:noAutofit/>
                        </wps:bodyPr>
                      </wps:wsp>
                      <wps:wsp>
                        <wps:cNvPr id="172" name="Graphic 172"/>
                        <wps:cNvSpPr/>
                        <wps:spPr>
                          <a:xfrm>
                            <a:off x="363550" y="178422"/>
                            <a:ext cx="34925" cy="36195"/>
                          </a:xfrm>
                          <a:custGeom>
                            <a:avLst/>
                            <a:gdLst/>
                            <a:ahLst/>
                            <a:cxnLst/>
                            <a:rect l="l" t="t" r="r" b="b"/>
                            <a:pathLst>
                              <a:path w="34925" h="36195">
                                <a:moveTo>
                                  <a:pt x="0" y="0"/>
                                </a:moveTo>
                                <a:lnTo>
                                  <a:pt x="10439" y="35610"/>
                                </a:lnTo>
                                <a:lnTo>
                                  <a:pt x="34747" y="13017"/>
                                </a:lnTo>
                                <a:lnTo>
                                  <a:pt x="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6.985001pt;margin-top:9.145125pt;width:61.1pt;height:24.1pt;mso-position-horizontal-relative:page;mso-position-vertical-relative:paragraph;z-index:-25349632" id="docshapegroup148" coordorigin="540,183" coordsize="1222,482">
                <v:shape style="position:absolute;left:539;top:182;width:1222;height:323" id="docshape149" coordorigin="540,183" coordsize="1222,323" path="m1475,191l1474,187,1474,186,1471,183,1463,183,1460,186,1460,203,1467,203,1460,210,1460,203,1351,203,1351,210,1344,203,1351,203,1351,191,1350,187,1350,186,1347,183,1339,183,1336,186,1336,213,1339,217,1341,217,1344,218,1467,218,1469,217,1471,217,1474,213,1474,212,1475,210,1475,191xm1761,271l1759,270,1759,268,1758,267,1755,265,1750,265,1747,268,1688,346,1692,346,1686,349,1688,346,1179,346,1174,351,1120,475,1125,495,1111,495,1120,475,1087,356,1085,351,1085,349,1082,346,593,346,595,349,589,346,593,346,553,268,550,265,543,265,540,268,540,276,581,357,584,360,586,360,587,362,1073,362,1072,356,1079,362,1073,362,1111,499,1111,501,1114,504,1116,504,1119,505,1121,504,1122,504,1125,501,1128,495,1186,362,1182,362,1188,357,1186,362,1692,362,1694,360,1695,360,1697,359,1698,359,1699,357,1705,349,1759,278,1759,275,1761,273,1761,271xe" filled="true" fillcolor="#231f20" stroked="false">
                  <v:path arrowok="t"/>
                  <v:fill type="solid"/>
                </v:shape>
                <v:line style="position:absolute" from="1296,662" to="1147,502" stroked="true" strokeweight=".216pt" strokecolor="#231f20">
                  <v:stroke dashstyle="solid"/>
                </v:line>
                <v:shape style="position:absolute;left:1112;top:463;width:55;height:57" id="docshape150" coordorigin="1112,464" coordsize="55,57" path="m1112,464l1129,520,1167,484,1112,464xe" filled="true" fillcolor="#231f20" stroked="false">
                  <v:path arrowok="t"/>
                  <v:fill type="solid"/>
                </v:shape>
                <w10:wrap type="none"/>
              </v:group>
            </w:pict>
          </mc:Fallback>
        </mc:AlternateContent>
      </w:r>
      <w:r>
        <w:rPr>
          <w:rFonts w:ascii="Courier New"/>
          <w:b/>
          <w:sz w:val="13"/>
        </w:rPr>
        <mc:AlternateContent>
          <mc:Choice Requires="wps">
            <w:drawing>
              <wp:anchor distT="0" distB="0" distL="0" distR="0" allowOverlap="1" layoutInCell="1" locked="0" behindDoc="1" simplePos="0" relativeHeight="477967360">
                <wp:simplePos x="0" y="0"/>
                <wp:positionH relativeFrom="page">
                  <wp:posOffset>1212354</wp:posOffset>
                </wp:positionH>
                <wp:positionV relativeFrom="paragraph">
                  <wp:posOffset>116143</wp:posOffset>
                </wp:positionV>
                <wp:extent cx="1237615" cy="431800"/>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1237615" cy="431800"/>
                          <a:chExt cx="1237615" cy="431800"/>
                        </a:xfrm>
                      </wpg:grpSpPr>
                      <wps:wsp>
                        <wps:cNvPr id="174" name="Graphic 174"/>
                        <wps:cNvSpPr/>
                        <wps:spPr>
                          <a:xfrm>
                            <a:off x="0" y="0"/>
                            <a:ext cx="1237615" cy="205104"/>
                          </a:xfrm>
                          <a:custGeom>
                            <a:avLst/>
                            <a:gdLst/>
                            <a:ahLst/>
                            <a:cxnLst/>
                            <a:rect l="l" t="t" r="r" b="b"/>
                            <a:pathLst>
                              <a:path w="1237615" h="205104">
                                <a:moveTo>
                                  <a:pt x="645452" y="4838"/>
                                </a:moveTo>
                                <a:lnTo>
                                  <a:pt x="644474" y="2908"/>
                                </a:lnTo>
                                <a:lnTo>
                                  <a:pt x="644474" y="1930"/>
                                </a:lnTo>
                                <a:lnTo>
                                  <a:pt x="642531" y="0"/>
                                </a:lnTo>
                                <a:lnTo>
                                  <a:pt x="637679" y="0"/>
                                </a:lnTo>
                                <a:lnTo>
                                  <a:pt x="635736" y="1930"/>
                                </a:lnTo>
                                <a:lnTo>
                                  <a:pt x="635736" y="12598"/>
                                </a:lnTo>
                                <a:lnTo>
                                  <a:pt x="640588" y="12598"/>
                                </a:lnTo>
                                <a:lnTo>
                                  <a:pt x="635736" y="17449"/>
                                </a:lnTo>
                                <a:lnTo>
                                  <a:pt x="635736" y="12598"/>
                                </a:lnTo>
                                <a:lnTo>
                                  <a:pt x="567804" y="12598"/>
                                </a:lnTo>
                                <a:lnTo>
                                  <a:pt x="567804" y="17449"/>
                                </a:lnTo>
                                <a:lnTo>
                                  <a:pt x="562940" y="12598"/>
                                </a:lnTo>
                                <a:lnTo>
                                  <a:pt x="567804" y="12598"/>
                                </a:lnTo>
                                <a:lnTo>
                                  <a:pt x="567804" y="4838"/>
                                </a:lnTo>
                                <a:lnTo>
                                  <a:pt x="566826" y="2908"/>
                                </a:lnTo>
                                <a:lnTo>
                                  <a:pt x="566826" y="1930"/>
                                </a:lnTo>
                                <a:lnTo>
                                  <a:pt x="564883" y="0"/>
                                </a:lnTo>
                                <a:lnTo>
                                  <a:pt x="560031" y="0"/>
                                </a:lnTo>
                                <a:lnTo>
                                  <a:pt x="558088" y="1930"/>
                                </a:lnTo>
                                <a:lnTo>
                                  <a:pt x="558088" y="19392"/>
                                </a:lnTo>
                                <a:lnTo>
                                  <a:pt x="560031" y="21336"/>
                                </a:lnTo>
                                <a:lnTo>
                                  <a:pt x="561009" y="21336"/>
                                </a:lnTo>
                                <a:lnTo>
                                  <a:pt x="562940" y="22301"/>
                                </a:lnTo>
                                <a:lnTo>
                                  <a:pt x="640588" y="22301"/>
                                </a:lnTo>
                                <a:lnTo>
                                  <a:pt x="641565" y="21336"/>
                                </a:lnTo>
                                <a:lnTo>
                                  <a:pt x="642531" y="21336"/>
                                </a:lnTo>
                                <a:lnTo>
                                  <a:pt x="644474" y="19392"/>
                                </a:lnTo>
                                <a:lnTo>
                                  <a:pt x="644474" y="18427"/>
                                </a:lnTo>
                                <a:lnTo>
                                  <a:pt x="645452" y="17449"/>
                                </a:lnTo>
                                <a:lnTo>
                                  <a:pt x="645452" y="4838"/>
                                </a:lnTo>
                                <a:close/>
                              </a:path>
                              <a:path w="1237615" h="205104">
                                <a:moveTo>
                                  <a:pt x="1237513" y="56248"/>
                                </a:moveTo>
                                <a:lnTo>
                                  <a:pt x="1236535" y="55283"/>
                                </a:lnTo>
                                <a:lnTo>
                                  <a:pt x="1236535" y="54305"/>
                                </a:lnTo>
                                <a:lnTo>
                                  <a:pt x="1234592" y="52374"/>
                                </a:lnTo>
                                <a:lnTo>
                                  <a:pt x="1230718" y="52374"/>
                                </a:lnTo>
                                <a:lnTo>
                                  <a:pt x="1228775" y="54305"/>
                                </a:lnTo>
                                <a:lnTo>
                                  <a:pt x="1189545" y="103771"/>
                                </a:lnTo>
                                <a:lnTo>
                                  <a:pt x="1191895" y="103771"/>
                                </a:lnTo>
                                <a:lnTo>
                                  <a:pt x="1188008" y="105714"/>
                                </a:lnTo>
                                <a:lnTo>
                                  <a:pt x="1189545" y="103771"/>
                                </a:lnTo>
                                <a:lnTo>
                                  <a:pt x="1047267" y="103771"/>
                                </a:lnTo>
                                <a:lnTo>
                                  <a:pt x="1046302" y="104749"/>
                                </a:lnTo>
                                <a:lnTo>
                                  <a:pt x="1045337" y="104749"/>
                                </a:lnTo>
                                <a:lnTo>
                                  <a:pt x="1044359" y="106692"/>
                                </a:lnTo>
                                <a:lnTo>
                                  <a:pt x="1008824" y="186143"/>
                                </a:lnTo>
                                <a:lnTo>
                                  <a:pt x="1012329" y="197866"/>
                                </a:lnTo>
                                <a:lnTo>
                                  <a:pt x="1003592" y="197866"/>
                                </a:lnTo>
                                <a:lnTo>
                                  <a:pt x="1008824" y="186143"/>
                                </a:lnTo>
                                <a:lnTo>
                                  <a:pt x="986015" y="109601"/>
                                </a:lnTo>
                                <a:lnTo>
                                  <a:pt x="985151" y="106692"/>
                                </a:lnTo>
                                <a:lnTo>
                                  <a:pt x="985151" y="105714"/>
                                </a:lnTo>
                                <a:lnTo>
                                  <a:pt x="983208" y="103771"/>
                                </a:lnTo>
                                <a:lnTo>
                                  <a:pt x="838542" y="103771"/>
                                </a:lnTo>
                                <a:lnTo>
                                  <a:pt x="839571" y="105714"/>
                                </a:lnTo>
                                <a:lnTo>
                                  <a:pt x="835685" y="103771"/>
                                </a:lnTo>
                                <a:lnTo>
                                  <a:pt x="838542" y="103771"/>
                                </a:lnTo>
                                <a:lnTo>
                                  <a:pt x="812393" y="54305"/>
                                </a:lnTo>
                                <a:lnTo>
                                  <a:pt x="810450" y="52374"/>
                                </a:lnTo>
                                <a:lnTo>
                                  <a:pt x="806564" y="52374"/>
                                </a:lnTo>
                                <a:lnTo>
                                  <a:pt x="805599" y="52374"/>
                                </a:lnTo>
                                <a:lnTo>
                                  <a:pt x="803656" y="54305"/>
                                </a:lnTo>
                                <a:lnTo>
                                  <a:pt x="803656" y="55524"/>
                                </a:lnTo>
                                <a:lnTo>
                                  <a:pt x="765390" y="103771"/>
                                </a:lnTo>
                                <a:lnTo>
                                  <a:pt x="767740" y="103771"/>
                                </a:lnTo>
                                <a:lnTo>
                                  <a:pt x="763854" y="105714"/>
                                </a:lnTo>
                                <a:lnTo>
                                  <a:pt x="765390" y="103771"/>
                                </a:lnTo>
                                <a:lnTo>
                                  <a:pt x="425119" y="103771"/>
                                </a:lnTo>
                                <a:lnTo>
                                  <a:pt x="424154" y="104749"/>
                                </a:lnTo>
                                <a:lnTo>
                                  <a:pt x="423176" y="104749"/>
                                </a:lnTo>
                                <a:lnTo>
                                  <a:pt x="422198" y="106692"/>
                                </a:lnTo>
                                <a:lnTo>
                                  <a:pt x="386676" y="186143"/>
                                </a:lnTo>
                                <a:lnTo>
                                  <a:pt x="390182" y="197866"/>
                                </a:lnTo>
                                <a:lnTo>
                                  <a:pt x="381444" y="197866"/>
                                </a:lnTo>
                                <a:lnTo>
                                  <a:pt x="386676" y="186143"/>
                                </a:lnTo>
                                <a:lnTo>
                                  <a:pt x="363867" y="109601"/>
                                </a:lnTo>
                                <a:lnTo>
                                  <a:pt x="363004" y="106692"/>
                                </a:lnTo>
                                <a:lnTo>
                                  <a:pt x="363004" y="105714"/>
                                </a:lnTo>
                                <a:lnTo>
                                  <a:pt x="361061" y="103771"/>
                                </a:lnTo>
                                <a:lnTo>
                                  <a:pt x="34886" y="103771"/>
                                </a:lnTo>
                                <a:lnTo>
                                  <a:pt x="35915" y="105714"/>
                                </a:lnTo>
                                <a:lnTo>
                                  <a:pt x="32029" y="103771"/>
                                </a:lnTo>
                                <a:lnTo>
                                  <a:pt x="34886" y="103771"/>
                                </a:lnTo>
                                <a:lnTo>
                                  <a:pt x="8737" y="54305"/>
                                </a:lnTo>
                                <a:lnTo>
                                  <a:pt x="6794" y="52374"/>
                                </a:lnTo>
                                <a:lnTo>
                                  <a:pt x="1943" y="52374"/>
                                </a:lnTo>
                                <a:lnTo>
                                  <a:pt x="0" y="54305"/>
                                </a:lnTo>
                                <a:lnTo>
                                  <a:pt x="0" y="59156"/>
                                </a:lnTo>
                                <a:lnTo>
                                  <a:pt x="27178" y="110566"/>
                                </a:lnTo>
                                <a:lnTo>
                                  <a:pt x="29121" y="112509"/>
                                </a:lnTo>
                                <a:lnTo>
                                  <a:pt x="30086" y="112509"/>
                                </a:lnTo>
                                <a:lnTo>
                                  <a:pt x="31064" y="113474"/>
                                </a:lnTo>
                                <a:lnTo>
                                  <a:pt x="355409" y="113474"/>
                                </a:lnTo>
                                <a:lnTo>
                                  <a:pt x="354266" y="109601"/>
                                </a:lnTo>
                                <a:lnTo>
                                  <a:pt x="359117" y="113474"/>
                                </a:lnTo>
                                <a:lnTo>
                                  <a:pt x="355409" y="113474"/>
                                </a:lnTo>
                                <a:lnTo>
                                  <a:pt x="381444" y="200774"/>
                                </a:lnTo>
                                <a:lnTo>
                                  <a:pt x="381444" y="201739"/>
                                </a:lnTo>
                                <a:lnTo>
                                  <a:pt x="383387" y="203682"/>
                                </a:lnTo>
                                <a:lnTo>
                                  <a:pt x="384352" y="203682"/>
                                </a:lnTo>
                                <a:lnTo>
                                  <a:pt x="386295" y="204647"/>
                                </a:lnTo>
                                <a:lnTo>
                                  <a:pt x="387273" y="203682"/>
                                </a:lnTo>
                                <a:lnTo>
                                  <a:pt x="388239" y="203682"/>
                                </a:lnTo>
                                <a:lnTo>
                                  <a:pt x="390182" y="201739"/>
                                </a:lnTo>
                                <a:lnTo>
                                  <a:pt x="391909" y="197866"/>
                                </a:lnTo>
                                <a:lnTo>
                                  <a:pt x="429641" y="113474"/>
                                </a:lnTo>
                                <a:lnTo>
                                  <a:pt x="427062" y="113474"/>
                                </a:lnTo>
                                <a:lnTo>
                                  <a:pt x="430949" y="110566"/>
                                </a:lnTo>
                                <a:lnTo>
                                  <a:pt x="429641" y="113474"/>
                                </a:lnTo>
                                <a:lnTo>
                                  <a:pt x="767740" y="113474"/>
                                </a:lnTo>
                                <a:lnTo>
                                  <a:pt x="768705" y="112509"/>
                                </a:lnTo>
                                <a:lnTo>
                                  <a:pt x="769683" y="112509"/>
                                </a:lnTo>
                                <a:lnTo>
                                  <a:pt x="770648" y="111544"/>
                                </a:lnTo>
                                <a:lnTo>
                                  <a:pt x="771626" y="111544"/>
                                </a:lnTo>
                                <a:lnTo>
                                  <a:pt x="772401" y="110566"/>
                                </a:lnTo>
                                <a:lnTo>
                                  <a:pt x="776236" y="105714"/>
                                </a:lnTo>
                                <a:lnTo>
                                  <a:pt x="807453" y="66357"/>
                                </a:lnTo>
                                <a:lnTo>
                                  <a:pt x="830834" y="110566"/>
                                </a:lnTo>
                                <a:lnTo>
                                  <a:pt x="832764" y="112509"/>
                                </a:lnTo>
                                <a:lnTo>
                                  <a:pt x="833742" y="112509"/>
                                </a:lnTo>
                                <a:lnTo>
                                  <a:pt x="834707" y="113474"/>
                                </a:lnTo>
                                <a:lnTo>
                                  <a:pt x="977557" y="113474"/>
                                </a:lnTo>
                                <a:lnTo>
                                  <a:pt x="976414" y="109601"/>
                                </a:lnTo>
                                <a:lnTo>
                                  <a:pt x="981278" y="113474"/>
                                </a:lnTo>
                                <a:lnTo>
                                  <a:pt x="977557" y="113474"/>
                                </a:lnTo>
                                <a:lnTo>
                                  <a:pt x="1003592" y="200774"/>
                                </a:lnTo>
                                <a:lnTo>
                                  <a:pt x="1003592" y="201739"/>
                                </a:lnTo>
                                <a:lnTo>
                                  <a:pt x="1005535" y="203682"/>
                                </a:lnTo>
                                <a:lnTo>
                                  <a:pt x="1006513" y="203682"/>
                                </a:lnTo>
                                <a:lnTo>
                                  <a:pt x="1008443" y="204647"/>
                                </a:lnTo>
                                <a:lnTo>
                                  <a:pt x="1009421" y="203682"/>
                                </a:lnTo>
                                <a:lnTo>
                                  <a:pt x="1010386" y="203682"/>
                                </a:lnTo>
                                <a:lnTo>
                                  <a:pt x="1012329" y="201739"/>
                                </a:lnTo>
                                <a:lnTo>
                                  <a:pt x="1014056" y="197866"/>
                                </a:lnTo>
                                <a:lnTo>
                                  <a:pt x="1051788" y="113474"/>
                                </a:lnTo>
                                <a:lnTo>
                                  <a:pt x="1049210" y="113474"/>
                                </a:lnTo>
                                <a:lnTo>
                                  <a:pt x="1053096" y="110566"/>
                                </a:lnTo>
                                <a:lnTo>
                                  <a:pt x="1051788" y="113474"/>
                                </a:lnTo>
                                <a:lnTo>
                                  <a:pt x="1191895" y="113474"/>
                                </a:lnTo>
                                <a:lnTo>
                                  <a:pt x="1192860" y="112509"/>
                                </a:lnTo>
                                <a:lnTo>
                                  <a:pt x="1193825" y="112509"/>
                                </a:lnTo>
                                <a:lnTo>
                                  <a:pt x="1194803" y="111544"/>
                                </a:lnTo>
                                <a:lnTo>
                                  <a:pt x="1195768" y="111544"/>
                                </a:lnTo>
                                <a:lnTo>
                                  <a:pt x="1196543" y="110566"/>
                                </a:lnTo>
                                <a:lnTo>
                                  <a:pt x="1200378" y="105714"/>
                                </a:lnTo>
                                <a:lnTo>
                                  <a:pt x="1236535" y="60134"/>
                                </a:lnTo>
                                <a:lnTo>
                                  <a:pt x="1236535" y="59156"/>
                                </a:lnTo>
                                <a:lnTo>
                                  <a:pt x="1237513" y="57213"/>
                                </a:lnTo>
                                <a:lnTo>
                                  <a:pt x="1237513" y="56248"/>
                                </a:lnTo>
                                <a:close/>
                              </a:path>
                            </a:pathLst>
                          </a:custGeom>
                          <a:solidFill>
                            <a:srgbClr val="231F20"/>
                          </a:solidFill>
                        </wps:spPr>
                        <wps:bodyPr wrap="square" lIns="0" tIns="0" rIns="0" bIns="0" rtlCol="0">
                          <a:prstTxWarp prst="textNoShape">
                            <a:avLst/>
                          </a:prstTxWarp>
                          <a:noAutofit/>
                        </wps:bodyPr>
                      </wps:wsp>
                      <wps:wsp>
                        <wps:cNvPr id="175" name="Graphic 175"/>
                        <wps:cNvSpPr/>
                        <wps:spPr>
                          <a:xfrm>
                            <a:off x="987386" y="211061"/>
                            <a:ext cx="6350" cy="69215"/>
                          </a:xfrm>
                          <a:custGeom>
                            <a:avLst/>
                            <a:gdLst/>
                            <a:ahLst/>
                            <a:cxnLst/>
                            <a:rect l="l" t="t" r="r" b="b"/>
                            <a:pathLst>
                              <a:path w="6350" h="69215">
                                <a:moveTo>
                                  <a:pt x="0" y="68935"/>
                                </a:moveTo>
                                <a:lnTo>
                                  <a:pt x="6032" y="0"/>
                                </a:lnTo>
                              </a:path>
                            </a:pathLst>
                          </a:custGeom>
                          <a:ln w="2743">
                            <a:solidFill>
                              <a:srgbClr val="231F20"/>
                            </a:solidFill>
                            <a:prstDash val="solid"/>
                          </a:ln>
                        </wps:spPr>
                        <wps:bodyPr wrap="square" lIns="0" tIns="0" rIns="0" bIns="0" rtlCol="0">
                          <a:prstTxWarp prst="textNoShape">
                            <a:avLst/>
                          </a:prstTxWarp>
                          <a:noAutofit/>
                        </wps:bodyPr>
                      </wps:wsp>
                      <wps:wsp>
                        <wps:cNvPr id="176" name="Graphic 176"/>
                        <wps:cNvSpPr/>
                        <wps:spPr>
                          <a:xfrm>
                            <a:off x="976858" y="178447"/>
                            <a:ext cx="33655" cy="34925"/>
                          </a:xfrm>
                          <a:custGeom>
                            <a:avLst/>
                            <a:gdLst/>
                            <a:ahLst/>
                            <a:cxnLst/>
                            <a:rect l="l" t="t" r="r" b="b"/>
                            <a:pathLst>
                              <a:path w="33655" h="34925">
                                <a:moveTo>
                                  <a:pt x="19418" y="0"/>
                                </a:moveTo>
                                <a:lnTo>
                                  <a:pt x="0" y="31597"/>
                                </a:lnTo>
                                <a:lnTo>
                                  <a:pt x="33058" y="34493"/>
                                </a:lnTo>
                                <a:lnTo>
                                  <a:pt x="19418" y="0"/>
                                </a:lnTo>
                                <a:close/>
                              </a:path>
                            </a:pathLst>
                          </a:custGeom>
                          <a:solidFill>
                            <a:srgbClr val="231F20"/>
                          </a:solidFill>
                        </wps:spPr>
                        <wps:bodyPr wrap="square" lIns="0" tIns="0" rIns="0" bIns="0" rtlCol="0">
                          <a:prstTxWarp prst="textNoShape">
                            <a:avLst/>
                          </a:prstTxWarp>
                          <a:noAutofit/>
                        </wps:bodyPr>
                      </wps:wsp>
                      <wps:wsp>
                        <wps:cNvPr id="177" name="Graphic 177"/>
                        <wps:cNvSpPr/>
                        <wps:spPr>
                          <a:xfrm>
                            <a:off x="375272" y="236562"/>
                            <a:ext cx="7620" cy="193675"/>
                          </a:xfrm>
                          <a:custGeom>
                            <a:avLst/>
                            <a:gdLst/>
                            <a:ahLst/>
                            <a:cxnLst/>
                            <a:rect l="l" t="t" r="r" b="b"/>
                            <a:pathLst>
                              <a:path w="7620" h="193675">
                                <a:moveTo>
                                  <a:pt x="7594" y="193294"/>
                                </a:moveTo>
                                <a:lnTo>
                                  <a:pt x="0" y="0"/>
                                </a:lnTo>
                              </a:path>
                            </a:pathLst>
                          </a:custGeom>
                          <a:ln w="2743">
                            <a:solidFill>
                              <a:srgbClr val="231F20"/>
                            </a:solidFill>
                            <a:prstDash val="solid"/>
                          </a:ln>
                        </wps:spPr>
                        <wps:bodyPr wrap="square" lIns="0" tIns="0" rIns="0" bIns="0" rtlCol="0">
                          <a:prstTxWarp prst="textNoShape">
                            <a:avLst/>
                          </a:prstTxWarp>
                          <a:noAutofit/>
                        </wps:bodyPr>
                      </wps:wsp>
                      <wps:wsp>
                        <wps:cNvPr id="178" name="Graphic 178"/>
                        <wps:cNvSpPr/>
                        <wps:spPr>
                          <a:xfrm>
                            <a:off x="358711" y="203834"/>
                            <a:ext cx="33655" cy="34290"/>
                          </a:xfrm>
                          <a:custGeom>
                            <a:avLst/>
                            <a:gdLst/>
                            <a:ahLst/>
                            <a:cxnLst/>
                            <a:rect l="l" t="t" r="r" b="b"/>
                            <a:pathLst>
                              <a:path w="33655" h="34290">
                                <a:moveTo>
                                  <a:pt x="15278" y="0"/>
                                </a:moveTo>
                                <a:lnTo>
                                  <a:pt x="0" y="33807"/>
                                </a:lnTo>
                                <a:lnTo>
                                  <a:pt x="33159" y="32512"/>
                                </a:lnTo>
                                <a:lnTo>
                                  <a:pt x="15278"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5.460999pt;margin-top:9.145125pt;width:97.45pt;height:34pt;mso-position-horizontal-relative:page;mso-position-vertical-relative:paragraph;z-index:-25349120" id="docshapegroup151" coordorigin="1909,183" coordsize="1949,680">
                <v:shape style="position:absolute;left:1909;top:182;width:1949;height:323" id="docshape152" coordorigin="1909,183" coordsize="1949,323" path="m2926,191l2924,187,2924,186,2921,183,2913,183,2910,186,2910,203,2918,203,2910,210,2910,203,2803,203,2803,210,2796,203,2803,203,2803,191,2802,187,2802,186,2799,183,2791,183,2788,186,2788,213,2791,217,2793,217,2796,218,2918,218,2920,217,2921,217,2924,213,2924,212,2926,210,2926,191xm3858,271l3857,270,3857,268,3853,265,3847,265,3844,268,3783,346,3786,346,3780,349,3783,346,3558,346,3557,348,3555,348,3554,351,3498,476,3503,495,3490,495,3498,476,3462,356,3461,351,3461,349,3458,346,3230,346,3231,349,3225,346,3230,346,3189,268,3186,265,3179,265,3178,265,3175,268,3175,270,3115,346,3118,346,3112,349,3115,346,2579,346,2577,348,2576,348,2574,351,2518,476,2524,495,2510,495,2518,476,2482,356,2481,351,2481,349,2478,346,1964,346,1966,349,1960,346,1964,346,1923,268,1920,265,1912,265,1909,268,1909,276,1952,357,1955,360,1957,360,1958,362,2469,362,2467,356,2475,362,2469,362,2510,499,2510,501,2513,504,2515,504,2518,505,2519,504,2521,504,2524,501,2526,495,2586,362,2582,362,2588,357,2586,362,3118,362,3120,360,3121,360,3123,359,3124,359,3126,357,3132,349,3181,287,3218,357,3221,360,3222,360,3224,362,3449,362,3447,356,3455,362,3449,362,3490,499,3490,501,3493,504,3494,504,3497,505,3499,504,3500,504,3503,501,3506,495,3566,362,3562,362,3568,357,3566,362,3786,362,3788,360,3789,360,3791,359,3792,359,3794,357,3800,349,3857,278,3857,276,3858,273,3858,271xe" filled="true" fillcolor="#231f20" stroked="false">
                  <v:path arrowok="t"/>
                  <v:fill type="solid"/>
                </v:shape>
                <v:line style="position:absolute" from="3464,624" to="3474,515" stroked="true" strokeweight=".216pt" strokecolor="#231f20">
                  <v:stroke dashstyle="solid"/>
                </v:line>
                <v:shape style="position:absolute;left:3447;top:463;width:53;height:55" id="docshape153" coordorigin="3448,464" coordsize="53,55" path="m3478,464l3448,514,3500,518,3478,464xe" filled="true" fillcolor="#231f20" stroked="false">
                  <v:path arrowok="t"/>
                  <v:fill type="solid"/>
                </v:shape>
                <v:line style="position:absolute" from="2512,860" to="2500,555" stroked="true" strokeweight=".216pt" strokecolor="#231f20">
                  <v:stroke dashstyle="solid"/>
                </v:line>
                <v:shape style="position:absolute;left:2474;top:503;width:53;height:54" id="docshape154" coordorigin="2474,504" coordsize="53,54" path="m2498,504l2474,557,2526,555,2498,504xe" filled="true" fillcolor="#231f20" stroked="false">
                  <v:path arrowok="t"/>
                  <v:fill type="solid"/>
                </v:shape>
                <w10:wrap type="none"/>
              </v:group>
            </w:pict>
          </mc:Fallback>
        </mc:AlternateContent>
      </w:r>
      <w:r>
        <w:rPr>
          <w:rFonts w:ascii="Courier New"/>
          <w:b/>
          <w:color w:val="231F20"/>
          <w:w w:val="105"/>
          <w:sz w:val="13"/>
        </w:rPr>
        <w:t>:INP:IMP</w:t>
      </w:r>
      <w:r>
        <w:rPr>
          <w:rFonts w:ascii="Courier New"/>
          <w:b/>
          <w:color w:val="231F20"/>
          <w:spacing w:val="57"/>
          <w:w w:val="105"/>
          <w:sz w:val="13"/>
        </w:rPr>
        <w:t>  </w:t>
      </w:r>
      <w:r>
        <w:rPr>
          <w:rFonts w:ascii="Courier New"/>
          <w:b/>
          <w:color w:val="231F20"/>
          <w:w w:val="105"/>
          <w:sz w:val="13"/>
        </w:rPr>
        <w:t>1E6;:ACQ:APER</w:t>
      </w:r>
      <w:r>
        <w:rPr>
          <w:rFonts w:ascii="Courier New"/>
          <w:b/>
          <w:color w:val="231F20"/>
          <w:spacing w:val="65"/>
          <w:w w:val="150"/>
          <w:sz w:val="13"/>
        </w:rPr>
        <w:t>  </w:t>
      </w:r>
      <w:r>
        <w:rPr>
          <w:rFonts w:ascii="Courier New"/>
          <w:b/>
          <w:color w:val="231F20"/>
          <w:spacing w:val="-2"/>
          <w:w w:val="105"/>
          <w:sz w:val="13"/>
        </w:rPr>
        <w:t>0.1NL^END</w:t>
      </w:r>
    </w:p>
    <w:p>
      <w:pPr>
        <w:spacing w:line="230" w:lineRule="auto" w:before="75"/>
        <w:ind w:left="180" w:right="496" w:firstLine="0"/>
        <w:jc w:val="both"/>
        <w:rPr>
          <w:rFonts w:ascii="Times New Roman"/>
          <w:sz w:val="20"/>
        </w:rPr>
      </w:pPr>
      <w:r>
        <w:rPr/>
        <w:br w:type="column"/>
      </w:r>
      <w:r>
        <w:rPr>
          <w:rFonts w:ascii="Times New Roman"/>
          <w:color w:val="231F20"/>
          <w:sz w:val="20"/>
        </w:rPr>
        <w:t>root level keyword, representing </w:t>
      </w:r>
      <w:r>
        <w:rPr>
          <w:rFonts w:ascii="Times New Roman"/>
          <w:color w:val="231F20"/>
          <w:sz w:val="20"/>
        </w:rPr>
        <w:t>the highest</w:t>
      </w:r>
      <w:r>
        <w:rPr>
          <w:rFonts w:ascii="Times New Roman"/>
          <w:color w:val="231F20"/>
          <w:spacing w:val="-3"/>
          <w:sz w:val="20"/>
        </w:rPr>
        <w:t> </w:t>
      </w:r>
      <w:r>
        <w:rPr>
          <w:rFonts w:ascii="Times New Roman"/>
          <w:color w:val="231F20"/>
          <w:sz w:val="20"/>
        </w:rPr>
        <w:t>hierarchical</w:t>
      </w:r>
      <w:r>
        <w:rPr>
          <w:rFonts w:ascii="Times New Roman"/>
          <w:color w:val="231F20"/>
          <w:spacing w:val="-4"/>
          <w:sz w:val="20"/>
        </w:rPr>
        <w:t> </w:t>
      </w:r>
      <w:r>
        <w:rPr>
          <w:rFonts w:ascii="Times New Roman"/>
          <w:color w:val="231F20"/>
          <w:sz w:val="20"/>
        </w:rPr>
        <w:t>level</w:t>
      </w:r>
      <w:r>
        <w:rPr>
          <w:rFonts w:ascii="Times New Roman"/>
          <w:color w:val="231F20"/>
          <w:spacing w:val="-4"/>
          <w:sz w:val="20"/>
        </w:rPr>
        <w:t> </w:t>
      </w:r>
      <w:r>
        <w:rPr>
          <w:rFonts w:ascii="Times New Roman"/>
          <w:color w:val="231F20"/>
          <w:sz w:val="20"/>
        </w:rPr>
        <w:t>in</w:t>
      </w:r>
      <w:r>
        <w:rPr>
          <w:rFonts w:ascii="Times New Roman"/>
          <w:color w:val="231F20"/>
          <w:spacing w:val="-3"/>
          <w:sz w:val="20"/>
        </w:rPr>
        <w:t> </w:t>
      </w:r>
      <w:r>
        <w:rPr>
          <w:rFonts w:ascii="Times New Roman"/>
          <w:color w:val="231F20"/>
          <w:sz w:val="20"/>
        </w:rPr>
        <w:t>the</w:t>
      </w:r>
      <w:r>
        <w:rPr>
          <w:rFonts w:ascii="Times New Roman"/>
          <w:color w:val="231F20"/>
          <w:spacing w:val="-4"/>
          <w:sz w:val="20"/>
        </w:rPr>
        <w:t> </w:t>
      </w:r>
      <w:r>
        <w:rPr>
          <w:rFonts w:ascii="Times New Roman"/>
          <w:color w:val="231F20"/>
          <w:sz w:val="20"/>
        </w:rPr>
        <w:t>command </w:t>
      </w:r>
      <w:r>
        <w:rPr>
          <w:rFonts w:ascii="Times New Roman"/>
          <w:color w:val="231F20"/>
          <w:spacing w:val="-2"/>
          <w:sz w:val="20"/>
        </w:rPr>
        <w:t>tree.</w:t>
      </w:r>
    </w:p>
    <w:p>
      <w:pPr>
        <w:spacing w:line="230" w:lineRule="auto" w:before="117"/>
        <w:ind w:left="180" w:right="496" w:firstLine="0"/>
        <w:jc w:val="both"/>
        <w:rPr>
          <w:rFonts w:ascii="Times New Roman" w:hAnsi="Times New Roman"/>
          <w:sz w:val="20"/>
        </w:rPr>
      </w:pPr>
      <w:r>
        <w:rPr>
          <w:rFonts w:ascii="Times New Roman" w:hAnsi="Times New Roman"/>
          <w:color w:val="231F20"/>
          <w:sz w:val="20"/>
        </w:rPr>
        <w:t>The keywords following </w:t>
      </w:r>
      <w:r>
        <w:rPr>
          <w:rFonts w:ascii="Times New Roman" w:hAnsi="Times New Roman"/>
          <w:color w:val="231F20"/>
          <w:sz w:val="20"/>
        </w:rPr>
        <w:t>represent subnodes</w:t>
      </w:r>
      <w:r>
        <w:rPr>
          <w:rFonts w:ascii="Times New Roman" w:hAnsi="Times New Roman"/>
          <w:color w:val="231F20"/>
          <w:sz w:val="20"/>
        </w:rPr>
        <w:t> under the root node. See ‘COMMAND TREE’ on page </w:t>
      </w:r>
      <w:hyperlink w:history="true" w:anchor="_bookmark18">
        <w:r>
          <w:rPr>
            <w:rFonts w:ascii="Times New Roman" w:hAnsi="Times New Roman"/>
            <w:color w:val="231F20"/>
            <w:sz w:val="20"/>
          </w:rPr>
          <w:t>3-10</w:t>
        </w:r>
      </w:hyperlink>
      <w:r>
        <w:rPr>
          <w:rFonts w:ascii="Times New Roman" w:hAnsi="Times New Roman"/>
          <w:color w:val="231F20"/>
          <w:spacing w:val="40"/>
          <w:sz w:val="20"/>
        </w:rPr>
        <w:t> </w:t>
      </w:r>
      <w:r>
        <w:rPr>
          <w:rFonts w:ascii="Times New Roman" w:hAnsi="Times New Roman"/>
          <w:color w:val="231F20"/>
          <w:sz w:val="20"/>
        </w:rPr>
        <w:t>for more details of this subject.</w:t>
      </w:r>
    </w:p>
    <w:p>
      <w:pPr>
        <w:spacing w:before="109"/>
        <w:ind w:left="180" w:right="0" w:firstLine="0"/>
        <w:jc w:val="both"/>
        <w:rPr>
          <w:rFonts w:ascii="Arial"/>
          <w:i/>
          <w:sz w:val="20"/>
        </w:rPr>
      </w:pPr>
      <w:r>
        <w:rPr>
          <w:rFonts w:ascii="Arial"/>
          <w:i/>
          <w:color w:val="231F20"/>
          <w:sz w:val="20"/>
        </w:rPr>
        <w:t>Forgiving</w:t>
      </w:r>
      <w:r>
        <w:rPr>
          <w:rFonts w:ascii="Arial"/>
          <w:i/>
          <w:color w:val="231F20"/>
          <w:spacing w:val="3"/>
          <w:sz w:val="20"/>
        </w:rPr>
        <w:t> </w:t>
      </w:r>
      <w:r>
        <w:rPr>
          <w:rFonts w:ascii="Arial"/>
          <w:i/>
          <w:color w:val="231F20"/>
          <w:spacing w:val="-2"/>
          <w:sz w:val="20"/>
        </w:rPr>
        <w:t>Listening</w:t>
      </w:r>
    </w:p>
    <w:p>
      <w:pPr>
        <w:spacing w:after="0"/>
        <w:jc w:val="both"/>
        <w:rPr>
          <w:rFonts w:ascii="Arial"/>
          <w:i/>
          <w:sz w:val="20"/>
        </w:rPr>
        <w:sectPr>
          <w:type w:val="continuous"/>
          <w:pgSz w:w="8420" w:h="11900"/>
          <w:pgMar w:header="234" w:footer="413" w:top="420" w:bottom="280" w:left="283" w:right="425"/>
          <w:cols w:num="2" w:equalWidth="0">
            <w:col w:w="3624" w:space="40"/>
            <w:col w:w="4048"/>
          </w:cols>
        </w:sectPr>
      </w:pPr>
    </w:p>
    <w:p>
      <w:pPr>
        <w:spacing w:before="29"/>
        <w:ind w:left="255" w:right="0" w:firstLine="0"/>
        <w:jc w:val="left"/>
        <w:rPr>
          <w:rFonts w:ascii="Times New Roman"/>
          <w:sz w:val="20"/>
        </w:rPr>
      </w:pPr>
      <w:r>
        <w:rPr>
          <w:rFonts w:ascii="Times New Roman"/>
          <w:color w:val="231F20"/>
          <w:sz w:val="20"/>
        </w:rPr>
        <w:t>program message </w:t>
      </w:r>
      <w:r>
        <w:rPr>
          <w:rFonts w:ascii="Times New Roman"/>
          <w:color w:val="231F20"/>
          <w:spacing w:val="-4"/>
          <w:sz w:val="20"/>
        </w:rPr>
        <w:t>unit</w:t>
      </w:r>
    </w:p>
    <w:p>
      <w:pPr>
        <w:spacing w:before="29"/>
        <w:ind w:left="255" w:right="0" w:firstLine="0"/>
        <w:jc w:val="left"/>
        <w:rPr>
          <w:rFonts w:ascii="Times New Roman"/>
          <w:sz w:val="20"/>
        </w:rPr>
      </w:pPr>
      <w:r>
        <w:rPr/>
        <w:br w:type="column"/>
      </w:r>
      <w:r>
        <w:rPr>
          <w:rFonts w:ascii="Times New Roman"/>
          <w:color w:val="231F20"/>
          <w:spacing w:val="-2"/>
          <w:sz w:val="20"/>
        </w:rPr>
        <w:t>terminator</w:t>
      </w:r>
    </w:p>
    <w:p>
      <w:pPr>
        <w:spacing w:line="147" w:lineRule="exact" w:before="135"/>
        <w:ind w:left="249" w:right="0" w:firstLine="0"/>
        <w:jc w:val="left"/>
        <w:rPr>
          <w:rFonts w:ascii="Times New Roman"/>
          <w:sz w:val="20"/>
        </w:rPr>
      </w:pPr>
      <w:r>
        <w:rPr/>
        <w:br w:type="column"/>
      </w:r>
      <w:r>
        <w:rPr>
          <w:rFonts w:ascii="Times New Roman"/>
          <w:color w:val="231F20"/>
          <w:sz w:val="20"/>
        </w:rPr>
        <w:t>The</w:t>
      </w:r>
      <w:r>
        <w:rPr>
          <w:rFonts w:ascii="Times New Roman"/>
          <w:color w:val="231F20"/>
          <w:spacing w:val="6"/>
          <w:sz w:val="20"/>
        </w:rPr>
        <w:t> </w:t>
      </w:r>
      <w:r>
        <w:rPr>
          <w:rFonts w:ascii="Times New Roman"/>
          <w:color w:val="231F20"/>
          <w:sz w:val="20"/>
        </w:rPr>
        <w:t>syntax</w:t>
      </w:r>
      <w:r>
        <w:rPr>
          <w:rFonts w:ascii="Times New Roman"/>
          <w:color w:val="231F20"/>
          <w:spacing w:val="5"/>
          <w:sz w:val="20"/>
        </w:rPr>
        <w:t> </w:t>
      </w:r>
      <w:r>
        <w:rPr>
          <w:rFonts w:ascii="Times New Roman"/>
          <w:color w:val="231F20"/>
          <w:sz w:val="20"/>
        </w:rPr>
        <w:t>specification</w:t>
      </w:r>
      <w:r>
        <w:rPr>
          <w:rFonts w:ascii="Times New Roman"/>
          <w:color w:val="231F20"/>
          <w:spacing w:val="5"/>
          <w:sz w:val="20"/>
        </w:rPr>
        <w:t> </w:t>
      </w:r>
      <w:r>
        <w:rPr>
          <w:rFonts w:ascii="Times New Roman"/>
          <w:color w:val="231F20"/>
          <w:sz w:val="20"/>
        </w:rPr>
        <w:t>of</w:t>
      </w:r>
      <w:r>
        <w:rPr>
          <w:rFonts w:ascii="Times New Roman"/>
          <w:color w:val="231F20"/>
          <w:spacing w:val="6"/>
          <w:sz w:val="20"/>
        </w:rPr>
        <w:t> </w:t>
      </w:r>
      <w:r>
        <w:rPr>
          <w:rFonts w:ascii="Times New Roman"/>
          <w:color w:val="231F20"/>
          <w:sz w:val="20"/>
        </w:rPr>
        <w:t>a</w:t>
      </w:r>
      <w:r>
        <w:rPr>
          <w:rFonts w:ascii="Times New Roman"/>
          <w:color w:val="231F20"/>
          <w:spacing w:val="5"/>
          <w:sz w:val="20"/>
        </w:rPr>
        <w:t> </w:t>
      </w:r>
      <w:r>
        <w:rPr>
          <w:rFonts w:ascii="Times New Roman"/>
          <w:color w:val="231F20"/>
          <w:sz w:val="20"/>
        </w:rPr>
        <w:t>command</w:t>
      </w:r>
      <w:r>
        <w:rPr>
          <w:rFonts w:ascii="Times New Roman"/>
          <w:color w:val="231F20"/>
          <w:spacing w:val="2"/>
          <w:sz w:val="20"/>
        </w:rPr>
        <w:t> </w:t>
      </w:r>
      <w:r>
        <w:rPr>
          <w:rFonts w:ascii="Times New Roman"/>
          <w:color w:val="231F20"/>
          <w:spacing w:val="-5"/>
          <w:sz w:val="20"/>
        </w:rPr>
        <w:t>is</w:t>
      </w:r>
    </w:p>
    <w:p>
      <w:pPr>
        <w:spacing w:after="0" w:line="147" w:lineRule="exact"/>
        <w:jc w:val="left"/>
        <w:rPr>
          <w:rFonts w:ascii="Times New Roman"/>
          <w:sz w:val="20"/>
        </w:rPr>
        <w:sectPr>
          <w:type w:val="continuous"/>
          <w:pgSz w:w="8420" w:h="11900"/>
          <w:pgMar w:header="234" w:footer="413" w:top="420" w:bottom="280" w:left="283" w:right="425"/>
          <w:cols w:num="3" w:equalWidth="0">
            <w:col w:w="2062" w:space="405"/>
            <w:col w:w="1089" w:space="39"/>
            <w:col w:w="4117"/>
          </w:cols>
        </w:sectPr>
      </w:pPr>
    </w:p>
    <w:p>
      <w:pPr>
        <w:spacing w:line="198" w:lineRule="exact" w:before="0"/>
        <w:ind w:left="1411" w:right="0" w:firstLine="0"/>
        <w:jc w:val="left"/>
        <w:rPr>
          <w:rFonts w:ascii="Times New Roman"/>
          <w:sz w:val="20"/>
        </w:rPr>
      </w:pPr>
      <w:r>
        <w:rPr>
          <w:rFonts w:ascii="Times New Roman"/>
          <w:color w:val="231F20"/>
          <w:sz w:val="20"/>
        </w:rPr>
        <w:t>program message </w:t>
      </w:r>
      <w:r>
        <w:rPr>
          <w:rFonts w:ascii="Times New Roman"/>
          <w:color w:val="231F20"/>
          <w:spacing w:val="-4"/>
          <w:sz w:val="20"/>
        </w:rPr>
        <w:t>unit</w:t>
      </w:r>
    </w:p>
    <w:p>
      <w:pPr>
        <w:spacing w:line="230" w:lineRule="auto" w:before="117"/>
        <w:ind w:left="255" w:right="0" w:firstLine="0"/>
        <w:jc w:val="both"/>
        <w:rPr>
          <w:rFonts w:ascii="Times New Roman"/>
          <w:sz w:val="20"/>
        </w:rPr>
      </w:pPr>
      <w:r>
        <w:rPr>
          <w:rFonts w:ascii="Times New Roman"/>
          <w:color w:val="231F20"/>
          <w:sz w:val="20"/>
        </w:rPr>
        <w:t>This program message consists of </w:t>
      </w:r>
      <w:r>
        <w:rPr>
          <w:rFonts w:ascii="Times New Roman"/>
          <w:color w:val="231F20"/>
          <w:sz w:val="20"/>
        </w:rPr>
        <w:t>two message units. The unit separator (semi- colon) separates message units.</w:t>
      </w:r>
    </w:p>
    <w:p>
      <w:pPr>
        <w:spacing w:line="230" w:lineRule="auto" w:before="118"/>
        <w:ind w:left="255" w:right="0" w:firstLine="0"/>
        <w:jc w:val="both"/>
        <w:rPr>
          <w:rFonts w:ascii="Times New Roman"/>
          <w:sz w:val="20"/>
        </w:rPr>
      </w:pPr>
      <w:r>
        <w:rPr>
          <w:rFonts w:ascii="Times New Roman"/>
          <w:color w:val="231F20"/>
          <w:sz w:val="20"/>
        </w:rPr>
        <w:t>Basically there are two types of </w:t>
      </w:r>
      <w:r>
        <w:rPr>
          <w:rFonts w:ascii="Times New Roman"/>
          <w:color w:val="231F20"/>
          <w:sz w:val="20"/>
        </w:rPr>
        <w:t>com- </w:t>
      </w:r>
      <w:r>
        <w:rPr>
          <w:rFonts w:ascii="Times New Roman"/>
          <w:color w:val="231F20"/>
          <w:spacing w:val="-2"/>
          <w:sz w:val="20"/>
        </w:rPr>
        <w:t>mands:</w:t>
      </w:r>
    </w:p>
    <w:p>
      <w:pPr>
        <w:spacing w:before="110"/>
        <w:ind w:left="255" w:right="0" w:firstLine="0"/>
        <w:jc w:val="both"/>
        <w:rPr>
          <w:rFonts w:ascii="Arial"/>
          <w:i/>
          <w:sz w:val="20"/>
        </w:rPr>
      </w:pPr>
      <w:r>
        <w:rPr>
          <w:rFonts w:ascii="Arial"/>
          <w:i/>
          <w:color w:val="231F20"/>
          <w:sz w:val="20"/>
        </w:rPr>
        <w:t>Common</w:t>
      </w:r>
      <w:r>
        <w:rPr>
          <w:rFonts w:ascii="Arial"/>
          <w:i/>
          <w:color w:val="231F20"/>
          <w:spacing w:val="-1"/>
          <w:sz w:val="20"/>
        </w:rPr>
        <w:t> </w:t>
      </w:r>
      <w:r>
        <w:rPr>
          <w:rFonts w:ascii="Arial"/>
          <w:i/>
          <w:color w:val="231F20"/>
          <w:spacing w:val="-2"/>
          <w:sz w:val="20"/>
        </w:rPr>
        <w:t>Commands</w:t>
      </w:r>
    </w:p>
    <w:p>
      <w:pPr>
        <w:spacing w:line="230" w:lineRule="auto" w:before="143"/>
        <w:ind w:left="255" w:right="0" w:firstLine="0"/>
        <w:jc w:val="both"/>
        <w:rPr>
          <w:rFonts w:ascii="Times New Roman"/>
          <w:sz w:val="20"/>
        </w:rPr>
      </w:pPr>
      <w:r>
        <w:rPr>
          <w:rFonts w:ascii="Times New Roman"/>
          <w:color w:val="231F20"/>
          <w:sz w:val="20"/>
        </w:rPr>
        <w:t>The</w:t>
      </w:r>
      <w:r>
        <w:rPr>
          <w:rFonts w:ascii="Times New Roman"/>
          <w:color w:val="231F20"/>
          <w:spacing w:val="-5"/>
          <w:sz w:val="20"/>
        </w:rPr>
        <w:t> </w:t>
      </w:r>
      <w:r>
        <w:rPr>
          <w:rFonts w:ascii="Times New Roman"/>
          <w:color w:val="231F20"/>
          <w:sz w:val="20"/>
        </w:rPr>
        <w:t>common</w:t>
      </w:r>
      <w:r>
        <w:rPr>
          <w:rFonts w:ascii="Times New Roman"/>
          <w:color w:val="231F20"/>
          <w:spacing w:val="-8"/>
          <w:sz w:val="20"/>
        </w:rPr>
        <w:t> </w:t>
      </w:r>
      <w:r>
        <w:rPr>
          <w:rFonts w:ascii="Times New Roman"/>
          <w:color w:val="231F20"/>
          <w:sz w:val="20"/>
        </w:rPr>
        <w:t>command</w:t>
      </w:r>
      <w:r>
        <w:rPr>
          <w:rFonts w:ascii="Times New Roman"/>
          <w:color w:val="231F20"/>
          <w:spacing w:val="-8"/>
          <w:sz w:val="20"/>
        </w:rPr>
        <w:t> </w:t>
      </w:r>
      <w:r>
        <w:rPr>
          <w:rFonts w:ascii="Times New Roman"/>
          <w:color w:val="231F20"/>
          <w:sz w:val="20"/>
        </w:rPr>
        <w:t>header</w:t>
      </w:r>
      <w:r>
        <w:rPr>
          <w:rFonts w:ascii="Times New Roman"/>
          <w:color w:val="231F20"/>
          <w:spacing w:val="-4"/>
          <w:sz w:val="20"/>
        </w:rPr>
        <w:t> </w:t>
      </w:r>
      <w:r>
        <w:rPr>
          <w:rFonts w:ascii="Times New Roman"/>
          <w:color w:val="231F20"/>
          <w:sz w:val="20"/>
        </w:rPr>
        <w:t>starts</w:t>
      </w:r>
      <w:r>
        <w:rPr>
          <w:rFonts w:ascii="Times New Roman"/>
          <w:color w:val="231F20"/>
          <w:spacing w:val="-6"/>
          <w:sz w:val="20"/>
        </w:rPr>
        <w:t> </w:t>
      </w:r>
      <w:r>
        <w:rPr>
          <w:rFonts w:ascii="Times New Roman"/>
          <w:color w:val="231F20"/>
          <w:sz w:val="20"/>
        </w:rPr>
        <w:t>with the</w:t>
      </w:r>
      <w:r>
        <w:rPr>
          <w:rFonts w:ascii="Times New Roman"/>
          <w:color w:val="231F20"/>
          <w:spacing w:val="61"/>
          <w:sz w:val="20"/>
        </w:rPr>
        <w:t> </w:t>
      </w:r>
      <w:r>
        <w:rPr>
          <w:rFonts w:ascii="Times New Roman"/>
          <w:color w:val="231F20"/>
          <w:sz w:val="20"/>
        </w:rPr>
        <w:t>asterisk</w:t>
      </w:r>
      <w:r>
        <w:rPr>
          <w:rFonts w:ascii="Times New Roman"/>
          <w:color w:val="231F20"/>
          <w:spacing w:val="62"/>
          <w:sz w:val="20"/>
        </w:rPr>
        <w:t> </w:t>
      </w:r>
      <w:r>
        <w:rPr>
          <w:rFonts w:ascii="Times New Roman"/>
          <w:color w:val="231F20"/>
          <w:sz w:val="20"/>
        </w:rPr>
        <w:t>character</w:t>
      </w:r>
      <w:r>
        <w:rPr>
          <w:rFonts w:ascii="Times New Roman"/>
          <w:color w:val="231F20"/>
          <w:spacing w:val="62"/>
          <w:sz w:val="20"/>
        </w:rPr>
        <w:t> </w:t>
      </w:r>
      <w:r>
        <w:rPr>
          <w:rFonts w:ascii="Times New Roman"/>
          <w:color w:val="231F20"/>
          <w:sz w:val="20"/>
        </w:rPr>
        <w:t>(</w:t>
      </w:r>
      <w:r>
        <w:rPr>
          <w:rFonts w:ascii="Courier New"/>
          <w:color w:val="231F20"/>
          <w:sz w:val="20"/>
        </w:rPr>
        <w:t>*</w:t>
      </w:r>
      <w:r>
        <w:rPr>
          <w:rFonts w:ascii="Times New Roman"/>
          <w:color w:val="231F20"/>
          <w:sz w:val="20"/>
        </w:rPr>
        <w:t>),</w:t>
      </w:r>
      <w:r>
        <w:rPr>
          <w:rFonts w:ascii="Times New Roman"/>
          <w:color w:val="231F20"/>
          <w:spacing w:val="61"/>
          <w:sz w:val="20"/>
        </w:rPr>
        <w:t> </w:t>
      </w:r>
      <w:r>
        <w:rPr>
          <w:rFonts w:ascii="Times New Roman"/>
          <w:color w:val="231F20"/>
          <w:sz w:val="20"/>
        </w:rPr>
        <w:t>for</w:t>
      </w:r>
      <w:r>
        <w:rPr>
          <w:rFonts w:ascii="Times New Roman"/>
          <w:color w:val="231F20"/>
          <w:spacing w:val="62"/>
          <w:sz w:val="20"/>
        </w:rPr>
        <w:t> </w:t>
      </w:r>
      <w:r>
        <w:rPr>
          <w:rFonts w:ascii="Times New Roman"/>
          <w:color w:val="231F20"/>
          <w:spacing w:val="-2"/>
          <w:sz w:val="20"/>
        </w:rPr>
        <w:t>example</w:t>
      </w:r>
    </w:p>
    <w:p>
      <w:pPr>
        <w:spacing w:line="221" w:lineRule="exact" w:before="0"/>
        <w:ind w:left="255" w:right="0" w:firstLine="0"/>
        <w:jc w:val="left"/>
        <w:rPr>
          <w:rFonts w:ascii="Times New Roman"/>
          <w:sz w:val="20"/>
        </w:rPr>
      </w:pPr>
      <w:r>
        <w:rPr>
          <w:rFonts w:ascii="Courier New"/>
          <w:color w:val="231F20"/>
          <w:spacing w:val="-2"/>
          <w:sz w:val="20"/>
        </w:rPr>
        <w:t>*RST</w:t>
      </w:r>
      <w:r>
        <w:rPr>
          <w:rFonts w:ascii="Times New Roman"/>
          <w:color w:val="231F20"/>
          <w:spacing w:val="-2"/>
          <w:sz w:val="20"/>
        </w:rPr>
        <w:t>.</w:t>
      </w:r>
    </w:p>
    <w:p>
      <w:pPr>
        <w:spacing w:before="92"/>
        <w:ind w:left="255" w:right="0" w:firstLine="0"/>
        <w:jc w:val="left"/>
        <w:rPr>
          <w:rFonts w:ascii="Arial"/>
          <w:i/>
          <w:sz w:val="20"/>
        </w:rPr>
      </w:pPr>
      <w:r>
        <w:rPr>
          <w:rFonts w:ascii="Arial"/>
          <w:i/>
          <w:color w:val="231F20"/>
          <w:sz w:val="20"/>
        </w:rPr>
        <w:t>SCPI</w:t>
      </w:r>
      <w:r>
        <w:rPr>
          <w:rFonts w:ascii="Arial"/>
          <w:i/>
          <w:color w:val="231F20"/>
          <w:spacing w:val="9"/>
          <w:sz w:val="20"/>
        </w:rPr>
        <w:t> </w:t>
      </w:r>
      <w:r>
        <w:rPr>
          <w:rFonts w:ascii="Arial"/>
          <w:i/>
          <w:color w:val="231F20"/>
          <w:spacing w:val="-2"/>
          <w:sz w:val="20"/>
        </w:rPr>
        <w:t>Commands</w:t>
      </w:r>
    </w:p>
    <w:p>
      <w:pPr>
        <w:spacing w:line="230" w:lineRule="auto" w:before="143"/>
        <w:ind w:left="255" w:right="1" w:firstLine="0"/>
        <w:jc w:val="both"/>
        <w:rPr>
          <w:rFonts w:ascii="Times New Roman"/>
          <w:sz w:val="20"/>
        </w:rPr>
      </w:pPr>
      <w:r>
        <w:rPr>
          <w:rFonts w:ascii="Times New Roman"/>
          <w:color w:val="231F20"/>
          <w:sz w:val="20"/>
        </w:rPr>
        <w:t>SCPI command headers may consist </w:t>
      </w:r>
      <w:r>
        <w:rPr>
          <w:rFonts w:ascii="Times New Roman"/>
          <w:color w:val="231F20"/>
          <w:sz w:val="20"/>
        </w:rPr>
        <w:t>of several</w:t>
      </w:r>
      <w:r>
        <w:rPr>
          <w:rFonts w:ascii="Times New Roman"/>
          <w:color w:val="231F20"/>
          <w:spacing w:val="-8"/>
          <w:sz w:val="20"/>
        </w:rPr>
        <w:t> </w:t>
      </w:r>
      <w:r>
        <w:rPr>
          <w:rFonts w:ascii="Times New Roman"/>
          <w:color w:val="231F20"/>
          <w:sz w:val="20"/>
        </w:rPr>
        <w:t>keywords</w:t>
      </w:r>
      <w:r>
        <w:rPr>
          <w:rFonts w:ascii="Times New Roman"/>
          <w:color w:val="231F20"/>
          <w:spacing w:val="-6"/>
          <w:sz w:val="20"/>
        </w:rPr>
        <w:t> </w:t>
      </w:r>
      <w:r>
        <w:rPr>
          <w:rFonts w:ascii="Times New Roman"/>
          <w:color w:val="231F20"/>
          <w:sz w:val="20"/>
        </w:rPr>
        <w:t>(mnemonics),</w:t>
      </w:r>
      <w:r>
        <w:rPr>
          <w:rFonts w:ascii="Times New Roman"/>
          <w:color w:val="231F20"/>
          <w:spacing w:val="-10"/>
          <w:sz w:val="20"/>
        </w:rPr>
        <w:t> </w:t>
      </w:r>
      <w:r>
        <w:rPr>
          <w:rFonts w:ascii="Times New Roman"/>
          <w:color w:val="231F20"/>
          <w:sz w:val="20"/>
        </w:rPr>
        <w:t>separated by the colon character (:).</w:t>
      </w:r>
    </w:p>
    <w:p>
      <w:pPr>
        <w:spacing w:before="73"/>
        <w:ind w:left="177" w:right="0" w:firstLine="0"/>
        <w:jc w:val="both"/>
        <w:rPr>
          <w:rFonts w:ascii="Times New Roman"/>
          <w:sz w:val="20"/>
        </w:rPr>
      </w:pPr>
      <w:r>
        <w:rPr/>
        <w:br w:type="column"/>
      </w:r>
      <w:r>
        <w:rPr>
          <w:rFonts w:ascii="Times New Roman"/>
          <w:color w:val="231F20"/>
          <w:sz w:val="20"/>
        </w:rPr>
        <w:t>as</w:t>
      </w:r>
      <w:r>
        <w:rPr>
          <w:rFonts w:ascii="Times New Roman"/>
          <w:color w:val="231F20"/>
          <w:spacing w:val="-3"/>
          <w:sz w:val="20"/>
        </w:rPr>
        <w:t> </w:t>
      </w:r>
      <w:r>
        <w:rPr>
          <w:rFonts w:ascii="Times New Roman"/>
          <w:color w:val="231F20"/>
          <w:spacing w:val="-2"/>
          <w:sz w:val="20"/>
        </w:rPr>
        <w:t>follows:</w:t>
      </w:r>
    </w:p>
    <w:p>
      <w:pPr>
        <w:spacing w:before="97"/>
        <w:ind w:left="177" w:right="0" w:firstLine="0"/>
        <w:jc w:val="both"/>
        <w:rPr>
          <w:rFonts w:ascii="Times New Roman"/>
          <w:sz w:val="20"/>
        </w:rPr>
      </w:pPr>
      <w:r>
        <w:rPr>
          <w:rFonts w:ascii="Times New Roman"/>
          <w:color w:val="231F20"/>
          <w:spacing w:val="-2"/>
          <w:sz w:val="20"/>
        </w:rPr>
        <w:t>ACQuisition:APERture</w:t>
      </w:r>
      <w:r>
        <w:rPr>
          <w:rFonts w:ascii="MingLiU_HKSCS-ExtB"/>
          <w:color w:val="231F20"/>
          <w:spacing w:val="-2"/>
          <w:sz w:val="20"/>
        </w:rPr>
        <w:t>-</w:t>
      </w:r>
      <w:r>
        <w:rPr>
          <w:rFonts w:ascii="Times New Roman"/>
          <w:color w:val="231F20"/>
          <w:spacing w:val="-2"/>
          <w:sz w:val="20"/>
        </w:rPr>
        <w:t>&lt;numeric</w:t>
      </w:r>
      <w:r>
        <w:rPr>
          <w:rFonts w:ascii="Times New Roman"/>
          <w:color w:val="231F20"/>
          <w:spacing w:val="39"/>
          <w:sz w:val="20"/>
        </w:rPr>
        <w:t> </w:t>
      </w:r>
      <w:r>
        <w:rPr>
          <w:rFonts w:ascii="Times New Roman"/>
          <w:color w:val="231F20"/>
          <w:spacing w:val="-2"/>
          <w:sz w:val="20"/>
        </w:rPr>
        <w:t>value&gt;</w:t>
      </w:r>
    </w:p>
    <w:p>
      <w:pPr>
        <w:spacing w:line="230" w:lineRule="auto" w:before="81"/>
        <w:ind w:left="177" w:right="496" w:firstLine="0"/>
        <w:jc w:val="both"/>
        <w:rPr>
          <w:rFonts w:ascii="Times New Roman"/>
          <w:sz w:val="20"/>
        </w:rPr>
      </w:pPr>
      <w:r>
        <w:rPr>
          <w:rFonts w:ascii="Times New Roman"/>
          <w:color w:val="231F20"/>
          <w:sz w:val="20"/>
        </w:rPr>
        <w:t>Where: ACQ and APER specify </w:t>
      </w:r>
      <w:r>
        <w:rPr>
          <w:rFonts w:ascii="Times New Roman"/>
          <w:color w:val="231F20"/>
          <w:sz w:val="20"/>
        </w:rPr>
        <w:t>the shortform, and ACQuisition and APER- ture specify the longform. However, ACQU or APERT are not allowed and cause a command error.</w:t>
      </w:r>
    </w:p>
    <w:p>
      <w:pPr>
        <w:spacing w:line="230" w:lineRule="auto" w:before="116"/>
        <w:ind w:left="177" w:right="493" w:firstLine="0"/>
        <w:jc w:val="both"/>
        <w:rPr>
          <w:rFonts w:ascii="Times New Roman"/>
          <w:sz w:val="20"/>
        </w:rPr>
      </w:pPr>
      <w:r>
        <w:rPr>
          <w:rFonts w:ascii="Times New Roman"/>
          <w:color w:val="231F20"/>
          <w:sz w:val="20"/>
        </w:rPr>
        <w:t>In</w:t>
      </w:r>
      <w:r>
        <w:rPr>
          <w:rFonts w:ascii="Times New Roman"/>
          <w:color w:val="231F20"/>
          <w:sz w:val="20"/>
        </w:rPr>
        <w:t> program</w:t>
      </w:r>
      <w:r>
        <w:rPr>
          <w:rFonts w:ascii="Times New Roman"/>
          <w:color w:val="231F20"/>
          <w:sz w:val="20"/>
        </w:rPr>
        <w:t> messages</w:t>
      </w:r>
      <w:r>
        <w:rPr>
          <w:rFonts w:ascii="Times New Roman"/>
          <w:color w:val="231F20"/>
          <w:sz w:val="20"/>
        </w:rPr>
        <w:t> either the long or the shortform may be used in upper or lower case</w:t>
      </w:r>
      <w:r>
        <w:rPr>
          <w:rFonts w:ascii="Times New Roman"/>
          <w:color w:val="231F20"/>
          <w:spacing w:val="-1"/>
          <w:sz w:val="20"/>
        </w:rPr>
        <w:t> </w:t>
      </w:r>
      <w:r>
        <w:rPr>
          <w:rFonts w:ascii="Times New Roman"/>
          <w:color w:val="231F20"/>
          <w:sz w:val="20"/>
        </w:rPr>
        <w:t>letters.</w:t>
      </w:r>
      <w:r>
        <w:rPr>
          <w:rFonts w:ascii="Times New Roman"/>
          <w:color w:val="231F20"/>
          <w:spacing w:val="-1"/>
          <w:sz w:val="20"/>
        </w:rPr>
        <w:t> </w:t>
      </w:r>
      <w:r>
        <w:rPr>
          <w:rFonts w:ascii="Times New Roman"/>
          <w:color w:val="231F20"/>
          <w:sz w:val="20"/>
        </w:rPr>
        <w:t>You may</w:t>
      </w:r>
      <w:r>
        <w:rPr>
          <w:rFonts w:ascii="Times New Roman"/>
          <w:color w:val="231F20"/>
          <w:spacing w:val="-2"/>
          <w:sz w:val="20"/>
        </w:rPr>
        <w:t> </w:t>
      </w:r>
      <w:r>
        <w:rPr>
          <w:rFonts w:ascii="Times New Roman"/>
          <w:color w:val="231F20"/>
          <w:sz w:val="20"/>
        </w:rPr>
        <w:t>even mix</w:t>
      </w:r>
      <w:r>
        <w:rPr>
          <w:rFonts w:ascii="Times New Roman"/>
          <w:color w:val="231F20"/>
          <w:spacing w:val="-2"/>
          <w:sz w:val="20"/>
        </w:rPr>
        <w:t> </w:t>
      </w:r>
      <w:r>
        <w:rPr>
          <w:rFonts w:ascii="Times New Roman"/>
          <w:color w:val="231F20"/>
          <w:sz w:val="20"/>
        </w:rPr>
        <w:t>up- per and lower case. There is no semantic difference between upper and lower case in</w:t>
      </w:r>
      <w:r>
        <w:rPr>
          <w:rFonts w:ascii="Times New Roman"/>
          <w:color w:val="231F20"/>
          <w:spacing w:val="-4"/>
          <w:sz w:val="20"/>
        </w:rPr>
        <w:t> </w:t>
      </w:r>
      <w:r>
        <w:rPr>
          <w:rFonts w:ascii="Times New Roman"/>
          <w:color w:val="231F20"/>
          <w:sz w:val="20"/>
        </w:rPr>
        <w:t>program</w:t>
      </w:r>
      <w:r>
        <w:rPr>
          <w:rFonts w:ascii="Times New Roman"/>
          <w:color w:val="231F20"/>
          <w:spacing w:val="-4"/>
          <w:sz w:val="20"/>
        </w:rPr>
        <w:t> </w:t>
      </w:r>
      <w:r>
        <w:rPr>
          <w:rFonts w:ascii="Times New Roman"/>
          <w:color w:val="231F20"/>
          <w:sz w:val="20"/>
        </w:rPr>
        <w:t>messages.</w:t>
      </w:r>
      <w:r>
        <w:rPr>
          <w:rFonts w:ascii="Times New Roman"/>
          <w:color w:val="231F20"/>
          <w:spacing w:val="-6"/>
          <w:sz w:val="20"/>
        </w:rPr>
        <w:t> </w:t>
      </w:r>
      <w:r>
        <w:rPr>
          <w:rFonts w:ascii="Times New Roman"/>
          <w:color w:val="231F20"/>
          <w:sz w:val="20"/>
        </w:rPr>
        <w:t>This</w:t>
      </w:r>
      <w:r>
        <w:rPr>
          <w:rFonts w:ascii="Times New Roman"/>
          <w:color w:val="231F20"/>
          <w:spacing w:val="-4"/>
          <w:sz w:val="20"/>
        </w:rPr>
        <w:t> </w:t>
      </w:r>
      <w:r>
        <w:rPr>
          <w:rFonts w:ascii="Times New Roman"/>
          <w:color w:val="231F20"/>
          <w:sz w:val="20"/>
        </w:rPr>
        <w:t>instrument</w:t>
      </w:r>
      <w:r>
        <w:rPr>
          <w:rFonts w:ascii="Times New Roman"/>
          <w:color w:val="231F20"/>
          <w:spacing w:val="-6"/>
          <w:sz w:val="20"/>
        </w:rPr>
        <w:t> </w:t>
      </w:r>
      <w:r>
        <w:rPr>
          <w:rFonts w:ascii="Times New Roman"/>
          <w:color w:val="231F20"/>
          <w:sz w:val="20"/>
        </w:rPr>
        <w:t>be- havior is called forgiving listening.</w:t>
      </w:r>
    </w:p>
    <w:p>
      <w:pPr>
        <w:spacing w:line="230" w:lineRule="auto" w:before="115"/>
        <w:ind w:left="177" w:right="496" w:firstLine="0"/>
        <w:jc w:val="both"/>
        <w:rPr>
          <w:rFonts w:ascii="Times New Roman"/>
          <w:sz w:val="20"/>
        </w:rPr>
      </w:pPr>
      <w:r>
        <w:rPr>
          <w:rFonts w:ascii="Times New Roman"/>
          <w:color w:val="231F20"/>
          <w:sz w:val="20"/>
        </w:rPr>
        <w:t>For</w:t>
      </w:r>
      <w:r>
        <w:rPr>
          <w:rFonts w:ascii="Times New Roman"/>
          <w:color w:val="231F20"/>
          <w:spacing w:val="-4"/>
          <w:sz w:val="20"/>
        </w:rPr>
        <w:t> </w:t>
      </w:r>
      <w:r>
        <w:rPr>
          <w:rFonts w:ascii="Times New Roman"/>
          <w:color w:val="231F20"/>
          <w:sz w:val="20"/>
        </w:rPr>
        <w:t>example,</w:t>
      </w:r>
      <w:r>
        <w:rPr>
          <w:rFonts w:ascii="Times New Roman"/>
          <w:color w:val="231F20"/>
          <w:spacing w:val="-6"/>
          <w:sz w:val="20"/>
        </w:rPr>
        <w:t> </w:t>
      </w:r>
      <w:r>
        <w:rPr>
          <w:rFonts w:ascii="Times New Roman"/>
          <w:color w:val="231F20"/>
          <w:sz w:val="20"/>
        </w:rPr>
        <w:t>an</w:t>
      </w:r>
      <w:r>
        <w:rPr>
          <w:rFonts w:ascii="Times New Roman"/>
          <w:color w:val="231F20"/>
          <w:spacing w:val="-5"/>
          <w:sz w:val="20"/>
        </w:rPr>
        <w:t> </w:t>
      </w:r>
      <w:r>
        <w:rPr>
          <w:rFonts w:ascii="Times New Roman"/>
          <w:color w:val="231F20"/>
          <w:sz w:val="20"/>
        </w:rPr>
        <w:t>application</w:t>
      </w:r>
      <w:r>
        <w:rPr>
          <w:rFonts w:ascii="Times New Roman"/>
          <w:color w:val="231F20"/>
          <w:spacing w:val="-6"/>
          <w:sz w:val="20"/>
        </w:rPr>
        <w:t> </w:t>
      </w:r>
      <w:r>
        <w:rPr>
          <w:rFonts w:ascii="Times New Roman"/>
          <w:color w:val="231F20"/>
          <w:sz w:val="20"/>
        </w:rPr>
        <w:t>program</w:t>
      </w:r>
      <w:r>
        <w:rPr>
          <w:rFonts w:ascii="Times New Roman"/>
          <w:color w:val="231F20"/>
          <w:spacing w:val="-5"/>
          <w:sz w:val="20"/>
        </w:rPr>
        <w:t> </w:t>
      </w:r>
      <w:r>
        <w:rPr>
          <w:rFonts w:ascii="Times New Roman"/>
          <w:color w:val="231F20"/>
          <w:sz w:val="20"/>
        </w:rPr>
        <w:t>may send</w:t>
      </w:r>
      <w:r>
        <w:rPr>
          <w:rFonts w:ascii="Times New Roman"/>
          <w:color w:val="231F20"/>
          <w:spacing w:val="64"/>
          <w:sz w:val="20"/>
        </w:rPr>
        <w:t> </w:t>
      </w:r>
      <w:r>
        <w:rPr>
          <w:rFonts w:ascii="Times New Roman"/>
          <w:color w:val="231F20"/>
          <w:sz w:val="20"/>
        </w:rPr>
        <w:t>the</w:t>
      </w:r>
      <w:r>
        <w:rPr>
          <w:rFonts w:ascii="Times New Roman"/>
          <w:color w:val="231F20"/>
          <w:spacing w:val="63"/>
          <w:sz w:val="20"/>
        </w:rPr>
        <w:t> </w:t>
      </w:r>
      <w:r>
        <w:rPr>
          <w:rFonts w:ascii="Times New Roman"/>
          <w:color w:val="231F20"/>
          <w:sz w:val="20"/>
        </w:rPr>
        <w:t>following</w:t>
      </w:r>
      <w:r>
        <w:rPr>
          <w:rFonts w:ascii="Times New Roman"/>
          <w:color w:val="231F20"/>
          <w:spacing w:val="64"/>
          <w:sz w:val="20"/>
        </w:rPr>
        <w:t> </w:t>
      </w:r>
      <w:r>
        <w:rPr>
          <w:rFonts w:ascii="Times New Roman"/>
          <w:color w:val="231F20"/>
          <w:sz w:val="20"/>
        </w:rPr>
        <w:t>characters</w:t>
      </w:r>
      <w:r>
        <w:rPr>
          <w:rFonts w:ascii="Times New Roman"/>
          <w:color w:val="231F20"/>
          <w:spacing w:val="63"/>
          <w:sz w:val="20"/>
        </w:rPr>
        <w:t> </w:t>
      </w:r>
      <w:r>
        <w:rPr>
          <w:rFonts w:ascii="Times New Roman"/>
          <w:color w:val="231F20"/>
          <w:sz w:val="20"/>
        </w:rPr>
        <w:t>over</w:t>
      </w:r>
      <w:r>
        <w:rPr>
          <w:rFonts w:ascii="Times New Roman"/>
          <w:color w:val="231F20"/>
          <w:spacing w:val="64"/>
          <w:sz w:val="20"/>
        </w:rPr>
        <w:t> </w:t>
      </w:r>
      <w:r>
        <w:rPr>
          <w:rFonts w:ascii="Times New Roman"/>
          <w:color w:val="231F20"/>
          <w:spacing w:val="-5"/>
          <w:sz w:val="20"/>
        </w:rPr>
        <w:t>the</w:t>
      </w:r>
    </w:p>
    <w:p>
      <w:pPr>
        <w:spacing w:after="0" w:line="230" w:lineRule="auto"/>
        <w:jc w:val="both"/>
        <w:rPr>
          <w:rFonts w:ascii="Times New Roman"/>
          <w:sz w:val="20"/>
        </w:rPr>
        <w:sectPr>
          <w:type w:val="continuous"/>
          <w:pgSz w:w="8420" w:h="11900"/>
          <w:pgMar w:header="234" w:footer="413" w:top="420" w:bottom="280" w:left="283" w:right="425"/>
          <w:cols w:num="2" w:equalWidth="0">
            <w:col w:w="3627" w:space="40"/>
            <w:col w:w="4045"/>
          </w:cols>
        </w:sectPr>
      </w:pPr>
    </w:p>
    <w:p>
      <w:pPr>
        <w:spacing w:line="191" w:lineRule="exact" w:before="0"/>
        <w:ind w:left="0" w:right="0" w:firstLine="0"/>
        <w:jc w:val="right"/>
        <w:rPr>
          <w:sz w:val="17"/>
        </w:rPr>
      </w:pPr>
      <w:r>
        <w:rPr>
          <w:sz w:val="17"/>
        </w:rPr>
        <mc:AlternateContent>
          <mc:Choice Requires="wps">
            <w:drawing>
              <wp:anchor distT="0" distB="0" distL="0" distR="0" allowOverlap="1" layoutInCell="1" locked="0" behindDoc="0" simplePos="0" relativeHeight="15741952">
                <wp:simplePos x="0" y="0"/>
                <wp:positionH relativeFrom="page">
                  <wp:posOffset>878255</wp:posOffset>
                </wp:positionH>
                <wp:positionV relativeFrom="paragraph">
                  <wp:posOffset>141823</wp:posOffset>
                </wp:positionV>
                <wp:extent cx="1002030" cy="810260"/>
                <wp:effectExtent l="0" t="0" r="0" b="0"/>
                <wp:wrapNone/>
                <wp:docPr id="179" name="Group 179"/>
                <wp:cNvGraphicFramePr>
                  <a:graphicFrameLocks/>
                </wp:cNvGraphicFramePr>
                <a:graphic>
                  <a:graphicData uri="http://schemas.microsoft.com/office/word/2010/wordprocessingGroup">
                    <wpg:wgp>
                      <wpg:cNvPr id="179" name="Group 179"/>
                      <wpg:cNvGrpSpPr/>
                      <wpg:grpSpPr>
                        <a:xfrm>
                          <a:off x="0" y="0"/>
                          <a:ext cx="1002030" cy="810260"/>
                          <a:chExt cx="1002030" cy="810260"/>
                        </a:xfrm>
                      </wpg:grpSpPr>
                      <wps:wsp>
                        <wps:cNvPr id="180" name="Graphic 180"/>
                        <wps:cNvSpPr/>
                        <wps:spPr>
                          <a:xfrm>
                            <a:off x="231990" y="308876"/>
                            <a:ext cx="537845" cy="1270"/>
                          </a:xfrm>
                          <a:custGeom>
                            <a:avLst/>
                            <a:gdLst/>
                            <a:ahLst/>
                            <a:cxnLst/>
                            <a:rect l="l" t="t" r="r" b="b"/>
                            <a:pathLst>
                              <a:path w="537845" h="0">
                                <a:moveTo>
                                  <a:pt x="384225" y="0"/>
                                </a:moveTo>
                                <a:lnTo>
                                  <a:pt x="537806" y="0"/>
                                </a:lnTo>
                              </a:path>
                              <a:path w="537845" h="0">
                                <a:moveTo>
                                  <a:pt x="0" y="0"/>
                                </a:moveTo>
                                <a:lnTo>
                                  <a:pt x="153771" y="0"/>
                                </a:lnTo>
                              </a:path>
                            </a:pathLst>
                          </a:custGeom>
                          <a:ln w="3073">
                            <a:solidFill>
                              <a:srgbClr val="231F20"/>
                            </a:solidFill>
                            <a:prstDash val="solid"/>
                          </a:ln>
                        </wps:spPr>
                        <wps:bodyPr wrap="square" lIns="0" tIns="0" rIns="0" bIns="0" rtlCol="0">
                          <a:prstTxWarp prst="textNoShape">
                            <a:avLst/>
                          </a:prstTxWarp>
                          <a:noAutofit/>
                        </wps:bodyPr>
                      </wps:wsp>
                      <wps:wsp>
                        <wps:cNvPr id="181" name="Graphic 181"/>
                        <wps:cNvSpPr/>
                        <wps:spPr>
                          <a:xfrm>
                            <a:off x="308876" y="308876"/>
                            <a:ext cx="461009" cy="307340"/>
                          </a:xfrm>
                          <a:custGeom>
                            <a:avLst/>
                            <a:gdLst/>
                            <a:ahLst/>
                            <a:cxnLst/>
                            <a:rect l="l" t="t" r="r" b="b"/>
                            <a:pathLst>
                              <a:path w="461009" h="307340">
                                <a:moveTo>
                                  <a:pt x="0" y="0"/>
                                </a:moveTo>
                                <a:lnTo>
                                  <a:pt x="0" y="307340"/>
                                </a:lnTo>
                                <a:lnTo>
                                  <a:pt x="460921" y="307340"/>
                                </a:lnTo>
                              </a:path>
                            </a:pathLst>
                          </a:custGeom>
                          <a:ln w="3073">
                            <a:solidFill>
                              <a:srgbClr val="231F20"/>
                            </a:solidFill>
                            <a:prstDash val="solid"/>
                          </a:ln>
                        </wps:spPr>
                        <wps:bodyPr wrap="square" lIns="0" tIns="0" rIns="0" bIns="0" rtlCol="0">
                          <a:prstTxWarp prst="textNoShape">
                            <a:avLst/>
                          </a:prstTxWarp>
                          <a:noAutofit/>
                        </wps:bodyPr>
                      </wps:wsp>
                      <wps:wsp>
                        <wps:cNvPr id="182" name="Graphic 182"/>
                        <wps:cNvSpPr/>
                        <wps:spPr>
                          <a:xfrm>
                            <a:off x="1536" y="270433"/>
                            <a:ext cx="230504" cy="77470"/>
                          </a:xfrm>
                          <a:custGeom>
                            <a:avLst/>
                            <a:gdLst/>
                            <a:ahLst/>
                            <a:cxnLst/>
                            <a:rect l="l" t="t" r="r" b="b"/>
                            <a:pathLst>
                              <a:path w="230504" h="77470">
                                <a:moveTo>
                                  <a:pt x="230454" y="0"/>
                                </a:moveTo>
                                <a:lnTo>
                                  <a:pt x="0" y="0"/>
                                </a:lnTo>
                                <a:lnTo>
                                  <a:pt x="0" y="76884"/>
                                </a:lnTo>
                                <a:lnTo>
                                  <a:pt x="230454" y="76884"/>
                                </a:lnTo>
                                <a:lnTo>
                                  <a:pt x="230454" y="0"/>
                                </a:lnTo>
                                <a:close/>
                              </a:path>
                            </a:pathLst>
                          </a:custGeom>
                          <a:solidFill>
                            <a:srgbClr val="939598"/>
                          </a:solidFill>
                        </wps:spPr>
                        <wps:bodyPr wrap="square" lIns="0" tIns="0" rIns="0" bIns="0" rtlCol="0">
                          <a:prstTxWarp prst="textNoShape">
                            <a:avLst/>
                          </a:prstTxWarp>
                          <a:noAutofit/>
                        </wps:bodyPr>
                      </wps:wsp>
                      <wps:wsp>
                        <wps:cNvPr id="183" name="Graphic 183"/>
                        <wps:cNvSpPr/>
                        <wps:spPr>
                          <a:xfrm>
                            <a:off x="1536" y="270433"/>
                            <a:ext cx="230504" cy="77470"/>
                          </a:xfrm>
                          <a:custGeom>
                            <a:avLst/>
                            <a:gdLst/>
                            <a:ahLst/>
                            <a:cxnLst/>
                            <a:rect l="l" t="t" r="r" b="b"/>
                            <a:pathLst>
                              <a:path w="230504" h="77470">
                                <a:moveTo>
                                  <a:pt x="0" y="0"/>
                                </a:moveTo>
                                <a:lnTo>
                                  <a:pt x="230454" y="0"/>
                                </a:lnTo>
                                <a:lnTo>
                                  <a:pt x="230454" y="76884"/>
                                </a:lnTo>
                                <a:lnTo>
                                  <a:pt x="0" y="76884"/>
                                </a:lnTo>
                                <a:lnTo>
                                  <a:pt x="0" y="0"/>
                                </a:lnTo>
                                <a:close/>
                              </a:path>
                            </a:pathLst>
                          </a:custGeom>
                          <a:ln w="3073">
                            <a:solidFill>
                              <a:srgbClr val="231F20"/>
                            </a:solidFill>
                            <a:prstDash val="solid"/>
                          </a:ln>
                        </wps:spPr>
                        <wps:bodyPr wrap="square" lIns="0" tIns="0" rIns="0" bIns="0" rtlCol="0">
                          <a:prstTxWarp prst="textNoShape">
                            <a:avLst/>
                          </a:prstTxWarp>
                          <a:noAutofit/>
                        </wps:bodyPr>
                      </wps:wsp>
                      <wps:wsp>
                        <wps:cNvPr id="184" name="Graphic 184"/>
                        <wps:cNvSpPr/>
                        <wps:spPr>
                          <a:xfrm>
                            <a:off x="385762" y="270433"/>
                            <a:ext cx="230504" cy="77470"/>
                          </a:xfrm>
                          <a:custGeom>
                            <a:avLst/>
                            <a:gdLst/>
                            <a:ahLst/>
                            <a:cxnLst/>
                            <a:rect l="l" t="t" r="r" b="b"/>
                            <a:pathLst>
                              <a:path w="230504" h="77470">
                                <a:moveTo>
                                  <a:pt x="230454" y="0"/>
                                </a:moveTo>
                                <a:lnTo>
                                  <a:pt x="0" y="0"/>
                                </a:lnTo>
                                <a:lnTo>
                                  <a:pt x="0" y="76884"/>
                                </a:lnTo>
                                <a:lnTo>
                                  <a:pt x="230454" y="76884"/>
                                </a:lnTo>
                                <a:lnTo>
                                  <a:pt x="230454" y="0"/>
                                </a:lnTo>
                                <a:close/>
                              </a:path>
                            </a:pathLst>
                          </a:custGeom>
                          <a:solidFill>
                            <a:srgbClr val="939598"/>
                          </a:solidFill>
                        </wps:spPr>
                        <wps:bodyPr wrap="square" lIns="0" tIns="0" rIns="0" bIns="0" rtlCol="0">
                          <a:prstTxWarp prst="textNoShape">
                            <a:avLst/>
                          </a:prstTxWarp>
                          <a:noAutofit/>
                        </wps:bodyPr>
                      </wps:wsp>
                      <wps:wsp>
                        <wps:cNvPr id="185" name="Graphic 185"/>
                        <wps:cNvSpPr/>
                        <wps:spPr>
                          <a:xfrm>
                            <a:off x="385762" y="270433"/>
                            <a:ext cx="230504" cy="77470"/>
                          </a:xfrm>
                          <a:custGeom>
                            <a:avLst/>
                            <a:gdLst/>
                            <a:ahLst/>
                            <a:cxnLst/>
                            <a:rect l="l" t="t" r="r" b="b"/>
                            <a:pathLst>
                              <a:path w="230504" h="77470">
                                <a:moveTo>
                                  <a:pt x="0" y="0"/>
                                </a:moveTo>
                                <a:lnTo>
                                  <a:pt x="230454" y="0"/>
                                </a:lnTo>
                                <a:lnTo>
                                  <a:pt x="230454" y="76884"/>
                                </a:lnTo>
                                <a:lnTo>
                                  <a:pt x="0" y="76884"/>
                                </a:lnTo>
                                <a:lnTo>
                                  <a:pt x="0" y="0"/>
                                </a:lnTo>
                                <a:close/>
                              </a:path>
                            </a:pathLst>
                          </a:custGeom>
                          <a:ln w="3073">
                            <a:solidFill>
                              <a:srgbClr val="231F20"/>
                            </a:solidFill>
                            <a:prstDash val="solid"/>
                          </a:ln>
                        </wps:spPr>
                        <wps:bodyPr wrap="square" lIns="0" tIns="0" rIns="0" bIns="0" rtlCol="0">
                          <a:prstTxWarp prst="textNoShape">
                            <a:avLst/>
                          </a:prstTxWarp>
                          <a:noAutofit/>
                        </wps:bodyPr>
                      </wps:wsp>
                      <wps:wsp>
                        <wps:cNvPr id="186" name="Graphic 186"/>
                        <wps:cNvSpPr/>
                        <wps:spPr>
                          <a:xfrm>
                            <a:off x="385762" y="577773"/>
                            <a:ext cx="230504" cy="76835"/>
                          </a:xfrm>
                          <a:custGeom>
                            <a:avLst/>
                            <a:gdLst/>
                            <a:ahLst/>
                            <a:cxnLst/>
                            <a:rect l="l" t="t" r="r" b="b"/>
                            <a:pathLst>
                              <a:path w="230504" h="76835">
                                <a:moveTo>
                                  <a:pt x="230454" y="0"/>
                                </a:moveTo>
                                <a:lnTo>
                                  <a:pt x="0" y="0"/>
                                </a:lnTo>
                                <a:lnTo>
                                  <a:pt x="0" y="76688"/>
                                </a:lnTo>
                                <a:lnTo>
                                  <a:pt x="230454" y="76688"/>
                                </a:lnTo>
                                <a:lnTo>
                                  <a:pt x="230454" y="0"/>
                                </a:lnTo>
                                <a:close/>
                              </a:path>
                            </a:pathLst>
                          </a:custGeom>
                          <a:solidFill>
                            <a:srgbClr val="939598"/>
                          </a:solidFill>
                        </wps:spPr>
                        <wps:bodyPr wrap="square" lIns="0" tIns="0" rIns="0" bIns="0" rtlCol="0">
                          <a:prstTxWarp prst="textNoShape">
                            <a:avLst/>
                          </a:prstTxWarp>
                          <a:noAutofit/>
                        </wps:bodyPr>
                      </wps:wsp>
                      <wps:wsp>
                        <wps:cNvPr id="187" name="Graphic 187"/>
                        <wps:cNvSpPr/>
                        <wps:spPr>
                          <a:xfrm>
                            <a:off x="385762" y="577773"/>
                            <a:ext cx="230504" cy="76835"/>
                          </a:xfrm>
                          <a:custGeom>
                            <a:avLst/>
                            <a:gdLst/>
                            <a:ahLst/>
                            <a:cxnLst/>
                            <a:rect l="l" t="t" r="r" b="b"/>
                            <a:pathLst>
                              <a:path w="230504" h="76835">
                                <a:moveTo>
                                  <a:pt x="0" y="0"/>
                                </a:moveTo>
                                <a:lnTo>
                                  <a:pt x="230454" y="0"/>
                                </a:lnTo>
                                <a:lnTo>
                                  <a:pt x="230454" y="76688"/>
                                </a:lnTo>
                                <a:lnTo>
                                  <a:pt x="0" y="76688"/>
                                </a:lnTo>
                                <a:lnTo>
                                  <a:pt x="0" y="0"/>
                                </a:lnTo>
                                <a:close/>
                              </a:path>
                            </a:pathLst>
                          </a:custGeom>
                          <a:ln w="3073">
                            <a:solidFill>
                              <a:srgbClr val="231F20"/>
                            </a:solidFill>
                            <a:prstDash val="solid"/>
                          </a:ln>
                        </wps:spPr>
                        <wps:bodyPr wrap="square" lIns="0" tIns="0" rIns="0" bIns="0" rtlCol="0">
                          <a:prstTxWarp prst="textNoShape">
                            <a:avLst/>
                          </a:prstTxWarp>
                          <a:noAutofit/>
                        </wps:bodyPr>
                      </wps:wsp>
                      <wps:wsp>
                        <wps:cNvPr id="188" name="Graphic 188"/>
                        <wps:cNvSpPr/>
                        <wps:spPr>
                          <a:xfrm>
                            <a:off x="769797" y="270433"/>
                            <a:ext cx="230504" cy="77470"/>
                          </a:xfrm>
                          <a:custGeom>
                            <a:avLst/>
                            <a:gdLst/>
                            <a:ahLst/>
                            <a:cxnLst/>
                            <a:rect l="l" t="t" r="r" b="b"/>
                            <a:pathLst>
                              <a:path w="230504" h="77470">
                                <a:moveTo>
                                  <a:pt x="230454" y="0"/>
                                </a:moveTo>
                                <a:lnTo>
                                  <a:pt x="0" y="0"/>
                                </a:lnTo>
                                <a:lnTo>
                                  <a:pt x="0" y="76884"/>
                                </a:lnTo>
                                <a:lnTo>
                                  <a:pt x="230454" y="76884"/>
                                </a:lnTo>
                                <a:lnTo>
                                  <a:pt x="230454" y="0"/>
                                </a:lnTo>
                                <a:close/>
                              </a:path>
                            </a:pathLst>
                          </a:custGeom>
                          <a:solidFill>
                            <a:srgbClr val="939598"/>
                          </a:solidFill>
                        </wps:spPr>
                        <wps:bodyPr wrap="square" lIns="0" tIns="0" rIns="0" bIns="0" rtlCol="0">
                          <a:prstTxWarp prst="textNoShape">
                            <a:avLst/>
                          </a:prstTxWarp>
                          <a:noAutofit/>
                        </wps:bodyPr>
                      </wps:wsp>
                      <wps:wsp>
                        <wps:cNvPr id="189" name="Graphic 189"/>
                        <wps:cNvSpPr/>
                        <wps:spPr>
                          <a:xfrm>
                            <a:off x="769797" y="270433"/>
                            <a:ext cx="230504" cy="77470"/>
                          </a:xfrm>
                          <a:custGeom>
                            <a:avLst/>
                            <a:gdLst/>
                            <a:ahLst/>
                            <a:cxnLst/>
                            <a:rect l="l" t="t" r="r" b="b"/>
                            <a:pathLst>
                              <a:path w="230504" h="77470">
                                <a:moveTo>
                                  <a:pt x="0" y="0"/>
                                </a:moveTo>
                                <a:lnTo>
                                  <a:pt x="230454" y="0"/>
                                </a:lnTo>
                                <a:lnTo>
                                  <a:pt x="230454" y="76884"/>
                                </a:lnTo>
                                <a:lnTo>
                                  <a:pt x="0" y="76884"/>
                                </a:lnTo>
                                <a:lnTo>
                                  <a:pt x="0" y="0"/>
                                </a:lnTo>
                                <a:close/>
                              </a:path>
                            </a:pathLst>
                          </a:custGeom>
                          <a:ln w="3073">
                            <a:solidFill>
                              <a:srgbClr val="231F20"/>
                            </a:solidFill>
                            <a:prstDash val="solid"/>
                          </a:ln>
                        </wps:spPr>
                        <wps:bodyPr wrap="square" lIns="0" tIns="0" rIns="0" bIns="0" rtlCol="0">
                          <a:prstTxWarp prst="textNoShape">
                            <a:avLst/>
                          </a:prstTxWarp>
                          <a:noAutofit/>
                        </wps:bodyPr>
                      </wps:wsp>
                      <wps:wsp>
                        <wps:cNvPr id="190" name="Graphic 190"/>
                        <wps:cNvSpPr/>
                        <wps:spPr>
                          <a:xfrm>
                            <a:off x="769797" y="424014"/>
                            <a:ext cx="230504" cy="77470"/>
                          </a:xfrm>
                          <a:custGeom>
                            <a:avLst/>
                            <a:gdLst/>
                            <a:ahLst/>
                            <a:cxnLst/>
                            <a:rect l="l" t="t" r="r" b="b"/>
                            <a:pathLst>
                              <a:path w="230504" h="77470">
                                <a:moveTo>
                                  <a:pt x="230454" y="0"/>
                                </a:moveTo>
                                <a:lnTo>
                                  <a:pt x="0" y="0"/>
                                </a:lnTo>
                                <a:lnTo>
                                  <a:pt x="0" y="76883"/>
                                </a:lnTo>
                                <a:lnTo>
                                  <a:pt x="230454" y="76883"/>
                                </a:lnTo>
                                <a:lnTo>
                                  <a:pt x="230454" y="0"/>
                                </a:lnTo>
                                <a:close/>
                              </a:path>
                            </a:pathLst>
                          </a:custGeom>
                          <a:solidFill>
                            <a:srgbClr val="939598"/>
                          </a:solidFill>
                        </wps:spPr>
                        <wps:bodyPr wrap="square" lIns="0" tIns="0" rIns="0" bIns="0" rtlCol="0">
                          <a:prstTxWarp prst="textNoShape">
                            <a:avLst/>
                          </a:prstTxWarp>
                          <a:noAutofit/>
                        </wps:bodyPr>
                      </wps:wsp>
                      <wps:wsp>
                        <wps:cNvPr id="191" name="Graphic 191"/>
                        <wps:cNvSpPr/>
                        <wps:spPr>
                          <a:xfrm>
                            <a:off x="769797" y="424014"/>
                            <a:ext cx="230504" cy="77470"/>
                          </a:xfrm>
                          <a:custGeom>
                            <a:avLst/>
                            <a:gdLst/>
                            <a:ahLst/>
                            <a:cxnLst/>
                            <a:rect l="l" t="t" r="r" b="b"/>
                            <a:pathLst>
                              <a:path w="230504" h="77470">
                                <a:moveTo>
                                  <a:pt x="0" y="0"/>
                                </a:moveTo>
                                <a:lnTo>
                                  <a:pt x="230454" y="0"/>
                                </a:lnTo>
                                <a:lnTo>
                                  <a:pt x="230454" y="76883"/>
                                </a:lnTo>
                                <a:lnTo>
                                  <a:pt x="0" y="76883"/>
                                </a:lnTo>
                                <a:lnTo>
                                  <a:pt x="0" y="0"/>
                                </a:lnTo>
                                <a:close/>
                              </a:path>
                            </a:pathLst>
                          </a:custGeom>
                          <a:ln w="3073">
                            <a:solidFill>
                              <a:srgbClr val="231F20"/>
                            </a:solidFill>
                            <a:prstDash val="solid"/>
                          </a:ln>
                        </wps:spPr>
                        <wps:bodyPr wrap="square" lIns="0" tIns="0" rIns="0" bIns="0" rtlCol="0">
                          <a:prstTxWarp prst="textNoShape">
                            <a:avLst/>
                          </a:prstTxWarp>
                          <a:noAutofit/>
                        </wps:bodyPr>
                      </wps:wsp>
                      <wps:wsp>
                        <wps:cNvPr id="192" name="Graphic 192"/>
                        <wps:cNvSpPr/>
                        <wps:spPr>
                          <a:xfrm>
                            <a:off x="769797" y="577773"/>
                            <a:ext cx="230504" cy="76835"/>
                          </a:xfrm>
                          <a:custGeom>
                            <a:avLst/>
                            <a:gdLst/>
                            <a:ahLst/>
                            <a:cxnLst/>
                            <a:rect l="l" t="t" r="r" b="b"/>
                            <a:pathLst>
                              <a:path w="230504" h="76835">
                                <a:moveTo>
                                  <a:pt x="230454" y="0"/>
                                </a:moveTo>
                                <a:lnTo>
                                  <a:pt x="0" y="0"/>
                                </a:lnTo>
                                <a:lnTo>
                                  <a:pt x="0" y="76688"/>
                                </a:lnTo>
                                <a:lnTo>
                                  <a:pt x="230454" y="76688"/>
                                </a:lnTo>
                                <a:lnTo>
                                  <a:pt x="230454" y="0"/>
                                </a:lnTo>
                                <a:close/>
                              </a:path>
                            </a:pathLst>
                          </a:custGeom>
                          <a:solidFill>
                            <a:srgbClr val="939598"/>
                          </a:solidFill>
                        </wps:spPr>
                        <wps:bodyPr wrap="square" lIns="0" tIns="0" rIns="0" bIns="0" rtlCol="0">
                          <a:prstTxWarp prst="textNoShape">
                            <a:avLst/>
                          </a:prstTxWarp>
                          <a:noAutofit/>
                        </wps:bodyPr>
                      </wps:wsp>
                      <wps:wsp>
                        <wps:cNvPr id="193" name="Graphic 193"/>
                        <wps:cNvSpPr/>
                        <wps:spPr>
                          <a:xfrm>
                            <a:off x="769797" y="577773"/>
                            <a:ext cx="230504" cy="76835"/>
                          </a:xfrm>
                          <a:custGeom>
                            <a:avLst/>
                            <a:gdLst/>
                            <a:ahLst/>
                            <a:cxnLst/>
                            <a:rect l="l" t="t" r="r" b="b"/>
                            <a:pathLst>
                              <a:path w="230504" h="76835">
                                <a:moveTo>
                                  <a:pt x="0" y="0"/>
                                </a:moveTo>
                                <a:lnTo>
                                  <a:pt x="230454" y="0"/>
                                </a:lnTo>
                                <a:lnTo>
                                  <a:pt x="230454" y="76688"/>
                                </a:lnTo>
                                <a:lnTo>
                                  <a:pt x="0" y="76688"/>
                                </a:lnTo>
                                <a:lnTo>
                                  <a:pt x="0" y="0"/>
                                </a:lnTo>
                                <a:close/>
                              </a:path>
                            </a:pathLst>
                          </a:custGeom>
                          <a:ln w="3073">
                            <a:solidFill>
                              <a:srgbClr val="231F20"/>
                            </a:solidFill>
                            <a:prstDash val="solid"/>
                          </a:ln>
                        </wps:spPr>
                        <wps:bodyPr wrap="square" lIns="0" tIns="0" rIns="0" bIns="0" rtlCol="0">
                          <a:prstTxWarp prst="textNoShape">
                            <a:avLst/>
                          </a:prstTxWarp>
                          <a:noAutofit/>
                        </wps:bodyPr>
                      </wps:wsp>
                      <wps:wsp>
                        <wps:cNvPr id="194" name="Graphic 194"/>
                        <wps:cNvSpPr/>
                        <wps:spPr>
                          <a:xfrm>
                            <a:off x="769797" y="731357"/>
                            <a:ext cx="230504" cy="77470"/>
                          </a:xfrm>
                          <a:custGeom>
                            <a:avLst/>
                            <a:gdLst/>
                            <a:ahLst/>
                            <a:cxnLst/>
                            <a:rect l="l" t="t" r="r" b="b"/>
                            <a:pathLst>
                              <a:path w="230504" h="77470">
                                <a:moveTo>
                                  <a:pt x="230454" y="0"/>
                                </a:moveTo>
                                <a:lnTo>
                                  <a:pt x="0" y="0"/>
                                </a:lnTo>
                                <a:lnTo>
                                  <a:pt x="0" y="76883"/>
                                </a:lnTo>
                                <a:lnTo>
                                  <a:pt x="230454" y="76883"/>
                                </a:lnTo>
                                <a:lnTo>
                                  <a:pt x="230454" y="0"/>
                                </a:lnTo>
                                <a:close/>
                              </a:path>
                            </a:pathLst>
                          </a:custGeom>
                          <a:solidFill>
                            <a:srgbClr val="939598"/>
                          </a:solidFill>
                        </wps:spPr>
                        <wps:bodyPr wrap="square" lIns="0" tIns="0" rIns="0" bIns="0" rtlCol="0">
                          <a:prstTxWarp prst="textNoShape">
                            <a:avLst/>
                          </a:prstTxWarp>
                          <a:noAutofit/>
                        </wps:bodyPr>
                      </wps:wsp>
                      <wps:wsp>
                        <wps:cNvPr id="195" name="Graphic 195"/>
                        <wps:cNvSpPr/>
                        <wps:spPr>
                          <a:xfrm>
                            <a:off x="692912" y="308876"/>
                            <a:ext cx="307340" cy="499745"/>
                          </a:xfrm>
                          <a:custGeom>
                            <a:avLst/>
                            <a:gdLst/>
                            <a:ahLst/>
                            <a:cxnLst/>
                            <a:rect l="l" t="t" r="r" b="b"/>
                            <a:pathLst>
                              <a:path w="307340" h="499745">
                                <a:moveTo>
                                  <a:pt x="76885" y="422478"/>
                                </a:moveTo>
                                <a:lnTo>
                                  <a:pt x="307339" y="422478"/>
                                </a:lnTo>
                                <a:lnTo>
                                  <a:pt x="307339" y="499361"/>
                                </a:lnTo>
                                <a:lnTo>
                                  <a:pt x="76885" y="499361"/>
                                </a:lnTo>
                                <a:lnTo>
                                  <a:pt x="76885" y="422478"/>
                                </a:lnTo>
                                <a:close/>
                              </a:path>
                              <a:path w="307340" h="499745">
                                <a:moveTo>
                                  <a:pt x="0" y="0"/>
                                </a:moveTo>
                                <a:lnTo>
                                  <a:pt x="0" y="153581"/>
                                </a:lnTo>
                                <a:lnTo>
                                  <a:pt x="76885" y="153581"/>
                                </a:lnTo>
                              </a:path>
                              <a:path w="307340" h="499745">
                                <a:moveTo>
                                  <a:pt x="0" y="307340"/>
                                </a:moveTo>
                                <a:lnTo>
                                  <a:pt x="0" y="460921"/>
                                </a:lnTo>
                                <a:lnTo>
                                  <a:pt x="76885" y="460921"/>
                                </a:lnTo>
                              </a:path>
                            </a:pathLst>
                          </a:custGeom>
                          <a:ln w="3073">
                            <a:solidFill>
                              <a:srgbClr val="231F20"/>
                            </a:solidFill>
                            <a:prstDash val="solid"/>
                          </a:ln>
                        </wps:spPr>
                        <wps:bodyPr wrap="square" lIns="0" tIns="0" rIns="0" bIns="0" rtlCol="0">
                          <a:prstTxWarp prst="textNoShape">
                            <a:avLst/>
                          </a:prstTxWarp>
                          <a:noAutofit/>
                        </wps:bodyPr>
                      </wps:wsp>
                      <wps:wsp>
                        <wps:cNvPr id="196" name="Graphic 196"/>
                        <wps:cNvSpPr/>
                        <wps:spPr>
                          <a:xfrm>
                            <a:off x="82130" y="1536"/>
                            <a:ext cx="34925" cy="208279"/>
                          </a:xfrm>
                          <a:custGeom>
                            <a:avLst/>
                            <a:gdLst/>
                            <a:ahLst/>
                            <a:cxnLst/>
                            <a:rect l="l" t="t" r="r" b="b"/>
                            <a:pathLst>
                              <a:path w="34925" h="208279">
                                <a:moveTo>
                                  <a:pt x="34734" y="0"/>
                                </a:moveTo>
                                <a:lnTo>
                                  <a:pt x="0" y="208013"/>
                                </a:lnTo>
                              </a:path>
                            </a:pathLst>
                          </a:custGeom>
                          <a:ln w="3073">
                            <a:solidFill>
                              <a:srgbClr val="231F20"/>
                            </a:solidFill>
                            <a:prstDash val="solid"/>
                          </a:ln>
                        </wps:spPr>
                        <wps:bodyPr wrap="square" lIns="0" tIns="0" rIns="0" bIns="0" rtlCol="0">
                          <a:prstTxWarp prst="textNoShape">
                            <a:avLst/>
                          </a:prstTxWarp>
                          <a:noAutofit/>
                        </wps:bodyPr>
                      </wps:wsp>
                      <wps:wsp>
                        <wps:cNvPr id="197" name="Graphic 197"/>
                        <wps:cNvSpPr/>
                        <wps:spPr>
                          <a:xfrm>
                            <a:off x="64173" y="187896"/>
                            <a:ext cx="42545" cy="45720"/>
                          </a:xfrm>
                          <a:custGeom>
                            <a:avLst/>
                            <a:gdLst/>
                            <a:ahLst/>
                            <a:cxnLst/>
                            <a:rect l="l" t="t" r="r" b="b"/>
                            <a:pathLst>
                              <a:path w="42545" h="45720">
                                <a:moveTo>
                                  <a:pt x="42151" y="7023"/>
                                </a:moveTo>
                                <a:lnTo>
                                  <a:pt x="19253" y="23380"/>
                                </a:lnTo>
                                <a:lnTo>
                                  <a:pt x="16344" y="22898"/>
                                </a:lnTo>
                                <a:lnTo>
                                  <a:pt x="0" y="0"/>
                                </a:lnTo>
                                <a:lnTo>
                                  <a:pt x="6515" y="21513"/>
                                </a:lnTo>
                                <a:lnTo>
                                  <a:pt x="6451" y="21653"/>
                                </a:lnTo>
                                <a:lnTo>
                                  <a:pt x="6578" y="21691"/>
                                </a:lnTo>
                                <a:lnTo>
                                  <a:pt x="13855" y="45656"/>
                                </a:lnTo>
                                <a:lnTo>
                                  <a:pt x="28727" y="25361"/>
                                </a:lnTo>
                                <a:lnTo>
                                  <a:pt x="28892" y="25361"/>
                                </a:lnTo>
                                <a:lnTo>
                                  <a:pt x="28892" y="25133"/>
                                </a:lnTo>
                                <a:lnTo>
                                  <a:pt x="42151" y="7023"/>
                                </a:lnTo>
                                <a:close/>
                              </a:path>
                            </a:pathLst>
                          </a:custGeom>
                          <a:solidFill>
                            <a:srgbClr val="231F20"/>
                          </a:solidFill>
                        </wps:spPr>
                        <wps:bodyPr wrap="square" lIns="0" tIns="0" rIns="0" bIns="0" rtlCol="0">
                          <a:prstTxWarp prst="textNoShape">
                            <a:avLst/>
                          </a:prstTxWarp>
                          <a:noAutofit/>
                        </wps:bodyPr>
                      </wps:wsp>
                      <wps:wsp>
                        <wps:cNvPr id="198" name="Graphic 198"/>
                        <wps:cNvSpPr/>
                        <wps:spPr>
                          <a:xfrm>
                            <a:off x="64173" y="116865"/>
                            <a:ext cx="429895" cy="116839"/>
                          </a:xfrm>
                          <a:custGeom>
                            <a:avLst/>
                            <a:gdLst/>
                            <a:ahLst/>
                            <a:cxnLst/>
                            <a:rect l="l" t="t" r="r" b="b"/>
                            <a:pathLst>
                              <a:path w="429895" h="116839">
                                <a:moveTo>
                                  <a:pt x="42151" y="78054"/>
                                </a:moveTo>
                                <a:lnTo>
                                  <a:pt x="13855" y="116687"/>
                                </a:lnTo>
                                <a:lnTo>
                                  <a:pt x="0" y="71031"/>
                                </a:lnTo>
                                <a:lnTo>
                                  <a:pt x="17564" y="95618"/>
                                </a:lnTo>
                                <a:lnTo>
                                  <a:pt x="42151" y="78054"/>
                                </a:lnTo>
                                <a:close/>
                              </a:path>
                              <a:path w="429895" h="116839">
                                <a:moveTo>
                                  <a:pt x="398284" y="0"/>
                                </a:moveTo>
                                <a:lnTo>
                                  <a:pt x="429501" y="93471"/>
                                </a:lnTo>
                              </a:path>
                            </a:pathLst>
                          </a:custGeom>
                          <a:ln w="3073">
                            <a:solidFill>
                              <a:srgbClr val="231F20"/>
                            </a:solidFill>
                            <a:prstDash val="solid"/>
                          </a:ln>
                        </wps:spPr>
                        <wps:bodyPr wrap="square" lIns="0" tIns="0" rIns="0" bIns="0" rtlCol="0">
                          <a:prstTxWarp prst="textNoShape">
                            <a:avLst/>
                          </a:prstTxWarp>
                          <a:noAutofit/>
                        </wps:bodyPr>
                      </wps:wsp>
                      <wps:wsp>
                        <wps:cNvPr id="199" name="Graphic 199"/>
                        <wps:cNvSpPr/>
                        <wps:spPr>
                          <a:xfrm>
                            <a:off x="467715" y="186143"/>
                            <a:ext cx="40640" cy="47625"/>
                          </a:xfrm>
                          <a:custGeom>
                            <a:avLst/>
                            <a:gdLst/>
                            <a:ahLst/>
                            <a:cxnLst/>
                            <a:rect l="l" t="t" r="r" b="b"/>
                            <a:pathLst>
                              <a:path w="40640" h="47625">
                                <a:moveTo>
                                  <a:pt x="40398" y="0"/>
                                </a:moveTo>
                                <a:lnTo>
                                  <a:pt x="27876" y="25209"/>
                                </a:lnTo>
                                <a:lnTo>
                                  <a:pt x="25044" y="26162"/>
                                </a:lnTo>
                                <a:lnTo>
                                  <a:pt x="0" y="13462"/>
                                </a:lnTo>
                                <a:lnTo>
                                  <a:pt x="15811" y="29362"/>
                                </a:lnTo>
                                <a:lnTo>
                                  <a:pt x="15811" y="29654"/>
                                </a:lnTo>
                                <a:lnTo>
                                  <a:pt x="16052" y="29603"/>
                                </a:lnTo>
                                <a:lnTo>
                                  <a:pt x="33769" y="47409"/>
                                </a:lnTo>
                                <a:lnTo>
                                  <a:pt x="37249" y="22453"/>
                                </a:lnTo>
                                <a:lnTo>
                                  <a:pt x="40398" y="0"/>
                                </a:lnTo>
                                <a:close/>
                              </a:path>
                            </a:pathLst>
                          </a:custGeom>
                          <a:solidFill>
                            <a:srgbClr val="231F20"/>
                          </a:solidFill>
                        </wps:spPr>
                        <wps:bodyPr wrap="square" lIns="0" tIns="0" rIns="0" bIns="0" rtlCol="0">
                          <a:prstTxWarp prst="textNoShape">
                            <a:avLst/>
                          </a:prstTxWarp>
                          <a:noAutofit/>
                        </wps:bodyPr>
                      </wps:wsp>
                      <wps:wsp>
                        <wps:cNvPr id="200" name="Graphic 200"/>
                        <wps:cNvSpPr/>
                        <wps:spPr>
                          <a:xfrm>
                            <a:off x="467715" y="1536"/>
                            <a:ext cx="455930" cy="232410"/>
                          </a:xfrm>
                          <a:custGeom>
                            <a:avLst/>
                            <a:gdLst/>
                            <a:ahLst/>
                            <a:cxnLst/>
                            <a:rect l="l" t="t" r="r" b="b"/>
                            <a:pathLst>
                              <a:path w="455930" h="232410">
                                <a:moveTo>
                                  <a:pt x="40398" y="184607"/>
                                </a:moveTo>
                                <a:lnTo>
                                  <a:pt x="33769" y="232016"/>
                                </a:lnTo>
                                <a:lnTo>
                                  <a:pt x="0" y="198069"/>
                                </a:lnTo>
                                <a:lnTo>
                                  <a:pt x="26936" y="211721"/>
                                </a:lnTo>
                                <a:lnTo>
                                  <a:pt x="40398" y="184607"/>
                                </a:lnTo>
                                <a:close/>
                              </a:path>
                              <a:path w="455930" h="232410">
                                <a:moveTo>
                                  <a:pt x="455841" y="0"/>
                                </a:moveTo>
                                <a:lnTo>
                                  <a:pt x="421106" y="208013"/>
                                </a:lnTo>
                              </a:path>
                            </a:pathLst>
                          </a:custGeom>
                          <a:ln w="3073">
                            <a:solidFill>
                              <a:srgbClr val="231F20"/>
                            </a:solidFill>
                            <a:prstDash val="solid"/>
                          </a:ln>
                        </wps:spPr>
                        <wps:bodyPr wrap="square" lIns="0" tIns="0" rIns="0" bIns="0" rtlCol="0">
                          <a:prstTxWarp prst="textNoShape">
                            <a:avLst/>
                          </a:prstTxWarp>
                          <a:noAutofit/>
                        </wps:bodyPr>
                      </wps:wsp>
                      <wps:wsp>
                        <wps:cNvPr id="201" name="Graphic 201"/>
                        <wps:cNvSpPr/>
                        <wps:spPr>
                          <a:xfrm>
                            <a:off x="870877" y="187896"/>
                            <a:ext cx="42545" cy="45720"/>
                          </a:xfrm>
                          <a:custGeom>
                            <a:avLst/>
                            <a:gdLst/>
                            <a:ahLst/>
                            <a:cxnLst/>
                            <a:rect l="l" t="t" r="r" b="b"/>
                            <a:pathLst>
                              <a:path w="42545" h="45720">
                                <a:moveTo>
                                  <a:pt x="42151" y="7023"/>
                                </a:moveTo>
                                <a:lnTo>
                                  <a:pt x="19088" y="23368"/>
                                </a:lnTo>
                                <a:lnTo>
                                  <a:pt x="16141" y="22885"/>
                                </a:lnTo>
                                <a:lnTo>
                                  <a:pt x="0" y="0"/>
                                </a:lnTo>
                                <a:lnTo>
                                  <a:pt x="6438" y="21272"/>
                                </a:lnTo>
                                <a:lnTo>
                                  <a:pt x="6438" y="21653"/>
                                </a:lnTo>
                                <a:lnTo>
                                  <a:pt x="6578" y="21704"/>
                                </a:lnTo>
                                <a:lnTo>
                                  <a:pt x="13855" y="45656"/>
                                </a:lnTo>
                                <a:lnTo>
                                  <a:pt x="28714" y="25361"/>
                                </a:lnTo>
                                <a:lnTo>
                                  <a:pt x="28879" y="25361"/>
                                </a:lnTo>
                                <a:lnTo>
                                  <a:pt x="28879" y="25146"/>
                                </a:lnTo>
                                <a:lnTo>
                                  <a:pt x="42151" y="7023"/>
                                </a:lnTo>
                                <a:close/>
                              </a:path>
                            </a:pathLst>
                          </a:custGeom>
                          <a:solidFill>
                            <a:srgbClr val="231F20"/>
                          </a:solidFill>
                        </wps:spPr>
                        <wps:bodyPr wrap="square" lIns="0" tIns="0" rIns="0" bIns="0" rtlCol="0">
                          <a:prstTxWarp prst="textNoShape">
                            <a:avLst/>
                          </a:prstTxWarp>
                          <a:noAutofit/>
                        </wps:bodyPr>
                      </wps:wsp>
                      <wps:wsp>
                        <wps:cNvPr id="202" name="Graphic 202"/>
                        <wps:cNvSpPr/>
                        <wps:spPr>
                          <a:xfrm>
                            <a:off x="870877" y="187896"/>
                            <a:ext cx="42545" cy="45720"/>
                          </a:xfrm>
                          <a:custGeom>
                            <a:avLst/>
                            <a:gdLst/>
                            <a:ahLst/>
                            <a:cxnLst/>
                            <a:rect l="l" t="t" r="r" b="b"/>
                            <a:pathLst>
                              <a:path w="42545" h="45720">
                                <a:moveTo>
                                  <a:pt x="42151" y="7023"/>
                                </a:moveTo>
                                <a:lnTo>
                                  <a:pt x="13855" y="45656"/>
                                </a:lnTo>
                                <a:lnTo>
                                  <a:pt x="0" y="0"/>
                                </a:lnTo>
                                <a:lnTo>
                                  <a:pt x="17360" y="24587"/>
                                </a:lnTo>
                                <a:lnTo>
                                  <a:pt x="42151" y="7023"/>
                                </a:lnTo>
                                <a:close/>
                              </a:path>
                            </a:pathLst>
                          </a:custGeom>
                          <a:ln w="3073">
                            <a:solidFill>
                              <a:srgbClr val="231F20"/>
                            </a:solidFill>
                            <a:prstDash val="solid"/>
                          </a:ln>
                        </wps:spPr>
                        <wps:bodyPr wrap="square" lIns="0" tIns="0" rIns="0" bIns="0" rtlCol="0">
                          <a:prstTxWarp prst="textNoShape">
                            <a:avLst/>
                          </a:prstTxWarp>
                          <a:noAutofit/>
                        </wps:bodyPr>
                      </wps:wsp>
                      <wps:wsp>
                        <wps:cNvPr id="203" name="Textbox 203"/>
                        <wps:cNvSpPr txBox="1"/>
                        <wps:spPr>
                          <a:xfrm>
                            <a:off x="0" y="0"/>
                            <a:ext cx="1002030" cy="810260"/>
                          </a:xfrm>
                          <a:prstGeom prst="rect">
                            <a:avLst/>
                          </a:prstGeom>
                        </wps:spPr>
                        <wps:txbx>
                          <w:txbxContent>
                            <w:p>
                              <w:pPr>
                                <w:spacing w:line="176" w:lineRule="exact" w:before="0"/>
                                <w:ind w:left="317" w:right="0" w:firstLine="0"/>
                                <w:jc w:val="left"/>
                                <w:rPr>
                                  <w:sz w:val="17"/>
                                </w:rPr>
                              </w:pPr>
                              <w:r>
                                <w:rPr>
                                  <w:color w:val="231F20"/>
                                  <w:spacing w:val="-67"/>
                                  <w:w w:val="180"/>
                                  <w:sz w:val="17"/>
                                </w:rPr>
                                <w:t>Subnodes</w:t>
                              </w:r>
                            </w:p>
                          </w:txbxContent>
                        </wps:txbx>
                        <wps:bodyPr wrap="square" lIns="0" tIns="0" rIns="0" bIns="0" rtlCol="0">
                          <a:noAutofit/>
                        </wps:bodyPr>
                      </wps:wsp>
                    </wpg:wgp>
                  </a:graphicData>
                </a:graphic>
              </wp:anchor>
            </w:drawing>
          </mc:Choice>
          <mc:Fallback>
            <w:pict>
              <v:group style="position:absolute;margin-left:69.153999pt;margin-top:11.167171pt;width:78.9pt;height:63.8pt;mso-position-horizontal-relative:page;mso-position-vertical-relative:paragraph;z-index:15741952" id="docshapegroup155" coordorigin="1383,223" coordsize="1578,1276">
                <v:shape style="position:absolute;left:1748;top:709;width:847;height:2" id="docshape156" coordorigin="1748,710" coordsize="847,0" path="m2353,710l2595,710m1748,710l1991,710e" filled="false" stroked="true" strokeweight=".242pt" strokecolor="#231f20">
                  <v:path arrowok="t"/>
                  <v:stroke dashstyle="solid"/>
                </v:shape>
                <v:shape style="position:absolute;left:1869;top:709;width:726;height:484" id="docshape157" coordorigin="1869,710" coordsize="726,484" path="m1869,710l1869,1194,2595,1194e" filled="false" stroked="true" strokeweight=".242pt" strokecolor="#231f20">
                  <v:path arrowok="t"/>
                  <v:stroke dashstyle="solid"/>
                </v:shape>
                <v:rect style="position:absolute;left:1385;top:649;width:363;height:122" id="docshape158" filled="true" fillcolor="#939598" stroked="false">
                  <v:fill type="solid"/>
                </v:rect>
                <v:rect style="position:absolute;left:1385;top:649;width:363;height:122" id="docshape159" filled="false" stroked="true" strokeweight=".242pt" strokecolor="#231f20">
                  <v:stroke dashstyle="solid"/>
                </v:rect>
                <v:rect style="position:absolute;left:1990;top:649;width:363;height:122" id="docshape160" filled="true" fillcolor="#939598" stroked="false">
                  <v:fill type="solid"/>
                </v:rect>
                <v:rect style="position:absolute;left:1990;top:649;width:363;height:122" id="docshape161" filled="false" stroked="true" strokeweight=".242pt" strokecolor="#231f20">
                  <v:stroke dashstyle="solid"/>
                </v:rect>
                <v:rect style="position:absolute;left:1990;top:1133;width:363;height:121" id="docshape162" filled="true" fillcolor="#939598" stroked="false">
                  <v:fill type="solid"/>
                </v:rect>
                <v:rect style="position:absolute;left:1990;top:1133;width:363;height:121" id="docshape163" filled="false" stroked="true" strokeweight=".242pt" strokecolor="#231f20">
                  <v:stroke dashstyle="solid"/>
                </v:rect>
                <v:rect style="position:absolute;left:2595;top:649;width:363;height:122" id="docshape164" filled="true" fillcolor="#939598" stroked="false">
                  <v:fill type="solid"/>
                </v:rect>
                <v:rect style="position:absolute;left:2595;top:649;width:363;height:122" id="docshape165" filled="false" stroked="true" strokeweight=".242pt" strokecolor="#231f20">
                  <v:stroke dashstyle="solid"/>
                </v:rect>
                <v:rect style="position:absolute;left:2595;top:891;width:363;height:122" id="docshape166" filled="true" fillcolor="#939598" stroked="false">
                  <v:fill type="solid"/>
                </v:rect>
                <v:rect style="position:absolute;left:2595;top:891;width:363;height:122" id="docshape167" filled="false" stroked="true" strokeweight=".242pt" strokecolor="#231f20">
                  <v:stroke dashstyle="solid"/>
                </v:rect>
                <v:rect style="position:absolute;left:2595;top:1133;width:363;height:121" id="docshape168" filled="true" fillcolor="#939598" stroked="false">
                  <v:fill type="solid"/>
                </v:rect>
                <v:rect style="position:absolute;left:2595;top:1133;width:363;height:121" id="docshape169" filled="false" stroked="true" strokeweight=".242pt" strokecolor="#231f20">
                  <v:stroke dashstyle="solid"/>
                </v:rect>
                <v:rect style="position:absolute;left:2595;top:1375;width:363;height:122" id="docshape170" filled="true" fillcolor="#939598" stroked="false">
                  <v:fill type="solid"/>
                </v:rect>
                <v:shape style="position:absolute;left:2474;top:709;width:484;height:787" id="docshape171" coordorigin="2474,710" coordsize="484,787" path="m2595,1375l2958,1375,2958,1496,2595,1496,2595,1375xm2474,710l2474,952,2595,952m2474,1194l2474,1436,2595,1436e" filled="false" stroked="true" strokeweight=".242pt" strokecolor="#231f20">
                  <v:path arrowok="t"/>
                  <v:stroke dashstyle="solid"/>
                </v:shape>
                <v:line style="position:absolute" from="1567,226" to="1512,553" stroked="true" strokeweight=".242pt" strokecolor="#231f20">
                  <v:stroke dashstyle="solid"/>
                </v:line>
                <v:shape style="position:absolute;left:1484;top:519;width:67;height:72" id="docshape172" coordorigin="1484,519" coordsize="67,72" path="m1551,530l1514,556,1510,555,1484,519,1494,553,1494,553,1495,553,1506,591,1529,559,1530,559,1530,559,1551,530xe" filled="true" fillcolor="#231f20" stroked="false">
                  <v:path arrowok="t"/>
                  <v:fill type="solid"/>
                </v:shape>
                <v:shape style="position:absolute;left:1484;top:407;width:677;height:184" id="docshape173" coordorigin="1484,407" coordsize="677,184" path="m1551,530l1506,591,1484,519,1512,558,1551,530xm2111,407l2161,555e" filled="false" stroked="true" strokeweight=".242pt" strokecolor="#231f20">
                  <v:path arrowok="t"/>
                  <v:stroke dashstyle="solid"/>
                </v:shape>
                <v:shape style="position:absolute;left:2119;top:516;width:64;height:75" id="docshape174" coordorigin="2120,516" coordsize="64,75" path="m2183,516l2164,556,2159,558,2120,538,2145,563,2145,563,2145,563,2173,591,2178,552,2183,516xe" filled="true" fillcolor="#231f20" stroked="false">
                  <v:path arrowok="t"/>
                  <v:fill type="solid"/>
                </v:shape>
                <v:shape style="position:absolute;left:2119;top:225;width:718;height:366" id="docshape175" coordorigin="2120,226" coordsize="718,366" path="m2183,516l2173,591,2120,538,2162,559,2183,516xm2837,226l2783,553e" filled="false" stroked="true" strokeweight=".242pt" strokecolor="#231f20">
                  <v:path arrowok="t"/>
                  <v:stroke dashstyle="solid"/>
                </v:shape>
                <v:shape style="position:absolute;left:2754;top:519;width:67;height:72" id="docshape176" coordorigin="2755,519" coordsize="67,72" path="m2821,530l2785,556,2780,555,2755,519,2765,553,2765,553,2765,553,2776,591,2800,559,2800,559,2800,559,2821,530xe" filled="true" fillcolor="#231f20" stroked="false">
                  <v:path arrowok="t"/>
                  <v:fill type="solid"/>
                </v:shape>
                <v:shape style="position:absolute;left:2754;top:519;width:67;height:72" id="docshape177" coordorigin="2755,519" coordsize="67,72" path="m2821,530l2776,591,2755,519,2782,558,2821,530xe" filled="false" stroked="true" strokeweight=".242pt" strokecolor="#231f20">
                  <v:path arrowok="t"/>
                  <v:stroke dashstyle="solid"/>
                </v:shape>
                <v:shape style="position:absolute;left:1383;top:223;width:1578;height:1276" type="#_x0000_t202" id="docshape178" filled="false" stroked="false">
                  <v:textbox inset="0,0,0,0">
                    <w:txbxContent>
                      <w:p>
                        <w:pPr>
                          <w:spacing w:line="176" w:lineRule="exact" w:before="0"/>
                          <w:ind w:left="317" w:right="0" w:firstLine="0"/>
                          <w:jc w:val="left"/>
                          <w:rPr>
                            <w:sz w:val="17"/>
                          </w:rPr>
                        </w:pPr>
                        <w:r>
                          <w:rPr>
                            <w:color w:val="231F20"/>
                            <w:spacing w:val="-67"/>
                            <w:w w:val="180"/>
                            <w:sz w:val="17"/>
                          </w:rPr>
                          <w:t>Subnodes</w:t>
                        </w:r>
                      </w:p>
                    </w:txbxContent>
                  </v:textbox>
                  <w10:wrap type="none"/>
                </v:shape>
                <w10:wrap type="none"/>
              </v:group>
            </w:pict>
          </mc:Fallback>
        </mc:AlternateContent>
      </w:r>
      <w:r>
        <w:rPr>
          <w:color w:val="231F20"/>
          <w:spacing w:val="-55"/>
          <w:w w:val="215"/>
          <w:sz w:val="17"/>
        </w:rPr>
        <w:t>Root</w:t>
      </w:r>
    </w:p>
    <w:p>
      <w:pPr>
        <w:spacing w:line="169" w:lineRule="exact" w:before="0"/>
        <w:ind w:left="432" w:right="0" w:firstLine="0"/>
        <w:jc w:val="left"/>
        <w:rPr>
          <w:sz w:val="17"/>
        </w:rPr>
      </w:pPr>
      <w:r>
        <w:rPr/>
        <w:br w:type="column"/>
      </w:r>
      <w:r>
        <w:rPr>
          <w:color w:val="231F20"/>
          <w:spacing w:val="-66"/>
          <w:w w:val="175"/>
          <w:sz w:val="17"/>
        </w:rPr>
        <w:t>Endnode</w:t>
      </w:r>
    </w:p>
    <w:p>
      <w:pPr>
        <w:spacing w:line="221" w:lineRule="exact" w:before="0"/>
        <w:ind w:left="987" w:right="0" w:firstLine="0"/>
        <w:jc w:val="left"/>
        <w:rPr>
          <w:rFonts w:ascii="Times New Roman"/>
          <w:sz w:val="20"/>
        </w:rPr>
      </w:pPr>
      <w:r>
        <w:rPr/>
        <w:br w:type="column"/>
      </w:r>
      <w:r>
        <w:rPr>
          <w:rFonts w:ascii="Times New Roman"/>
          <w:color w:val="231F20"/>
          <w:spacing w:val="-4"/>
          <w:sz w:val="20"/>
        </w:rPr>
        <w:t>bus:</w:t>
      </w:r>
    </w:p>
    <w:p>
      <w:pPr>
        <w:pStyle w:val="BodyText"/>
        <w:spacing w:before="108"/>
        <w:ind w:left="987"/>
        <w:rPr>
          <w:rFonts w:ascii="Courier New" w:hAnsi="Courier New"/>
          <w:position w:val="1"/>
        </w:rPr>
      </w:pPr>
      <w:r>
        <w:rPr>
          <w:color w:val="231F20"/>
        </w:rPr>
        <w:t>SEND</w:t>
      </w:r>
      <w:r>
        <w:rPr>
          <w:rFonts w:ascii="Symbol" w:hAnsi="Symbol"/>
          <w:color w:val="231F20"/>
        </w:rPr>
        <w:t></w:t>
      </w:r>
      <w:r>
        <w:rPr>
          <w:rFonts w:ascii="Times New Roman" w:hAnsi="Times New Roman"/>
          <w:color w:val="231F20"/>
          <w:spacing w:val="1"/>
        </w:rPr>
        <w:t> </w:t>
      </w:r>
      <w:r>
        <w:rPr>
          <w:rFonts w:ascii="Courier New" w:hAnsi="Courier New"/>
          <w:color w:val="231F20"/>
          <w:position w:val="1"/>
        </w:rPr>
        <w:t>iNp:ImP</w:t>
      </w:r>
      <w:r>
        <w:rPr>
          <w:rFonts w:ascii="MingLiU_HKSCS-ExtB" w:hAnsi="MingLiU_HKSCS-ExtB"/>
          <w:color w:val="231F20"/>
          <w:position w:val="1"/>
        </w:rPr>
        <w:t>-</w:t>
      </w:r>
      <w:r>
        <w:rPr>
          <w:rFonts w:ascii="Courier New" w:hAnsi="Courier New"/>
          <w:color w:val="231F20"/>
          <w:spacing w:val="-5"/>
          <w:position w:val="1"/>
        </w:rPr>
        <w:t>1E6</w:t>
      </w:r>
    </w:p>
    <w:p>
      <w:pPr>
        <w:spacing w:line="230" w:lineRule="auto" w:before="105"/>
        <w:ind w:left="987" w:right="473" w:firstLine="0"/>
        <w:jc w:val="left"/>
        <w:rPr>
          <w:rFonts w:ascii="Times New Roman"/>
          <w:sz w:val="20"/>
        </w:rPr>
      </w:pPr>
      <w:r>
        <w:rPr>
          <w:rFonts w:ascii="Times New Roman"/>
          <w:color w:val="231F20"/>
          <w:sz w:val="20"/>
        </w:rPr>
        <w:t>The</w:t>
      </w:r>
      <w:r>
        <w:rPr>
          <w:rFonts w:ascii="Times New Roman"/>
          <w:color w:val="231F20"/>
          <w:spacing w:val="-3"/>
          <w:sz w:val="20"/>
        </w:rPr>
        <w:t> </w:t>
      </w:r>
      <w:r>
        <w:rPr>
          <w:rFonts w:ascii="Times New Roman"/>
          <w:color w:val="231F20"/>
          <w:sz w:val="20"/>
        </w:rPr>
        <w:t>example</w:t>
      </w:r>
      <w:r>
        <w:rPr>
          <w:rFonts w:ascii="Times New Roman"/>
          <w:color w:val="231F20"/>
          <w:spacing w:val="-5"/>
          <w:sz w:val="20"/>
        </w:rPr>
        <w:t> </w:t>
      </w:r>
      <w:r>
        <w:rPr>
          <w:rFonts w:ascii="Times New Roman"/>
          <w:color w:val="231F20"/>
          <w:sz w:val="20"/>
        </w:rPr>
        <w:t>shows</w:t>
      </w:r>
      <w:r>
        <w:rPr>
          <w:rFonts w:ascii="Times New Roman"/>
          <w:color w:val="231F20"/>
          <w:spacing w:val="-1"/>
          <w:sz w:val="20"/>
        </w:rPr>
        <w:t> </w:t>
      </w:r>
      <w:r>
        <w:rPr>
          <w:rFonts w:ascii="Times New Roman"/>
          <w:color w:val="231F20"/>
          <w:sz w:val="20"/>
        </w:rPr>
        <w:t>the</w:t>
      </w:r>
      <w:r>
        <w:rPr>
          <w:rFonts w:ascii="Times New Roman"/>
          <w:color w:val="231F20"/>
          <w:spacing w:val="-3"/>
          <w:sz w:val="20"/>
        </w:rPr>
        <w:t> </w:t>
      </w:r>
      <w:r>
        <w:rPr>
          <w:rFonts w:ascii="Times New Roman"/>
          <w:color w:val="231F20"/>
          <w:sz w:val="20"/>
        </w:rPr>
        <w:t>shortform</w:t>
      </w:r>
      <w:r>
        <w:rPr>
          <w:rFonts w:ascii="Times New Roman"/>
          <w:color w:val="231F20"/>
          <w:spacing w:val="-3"/>
          <w:sz w:val="20"/>
        </w:rPr>
        <w:t> </w:t>
      </w:r>
      <w:r>
        <w:rPr>
          <w:rFonts w:ascii="Times New Roman"/>
          <w:color w:val="231F20"/>
          <w:sz w:val="20"/>
        </w:rPr>
        <w:t>used</w:t>
      </w:r>
      <w:r>
        <w:rPr>
          <w:rFonts w:ascii="Times New Roman"/>
          <w:color w:val="231F20"/>
          <w:spacing w:val="-2"/>
          <w:sz w:val="20"/>
        </w:rPr>
        <w:t> </w:t>
      </w:r>
      <w:r>
        <w:rPr>
          <w:rFonts w:ascii="Times New Roman"/>
          <w:color w:val="231F20"/>
          <w:sz w:val="20"/>
        </w:rPr>
        <w:t>in a mix of upper and lower case</w:t>
      </w:r>
    </w:p>
    <w:p>
      <w:pPr>
        <w:pStyle w:val="BodyText"/>
        <w:spacing w:before="109"/>
        <w:ind w:left="987"/>
        <w:rPr>
          <w:rFonts w:ascii="Courier New" w:hAnsi="Courier New"/>
          <w:position w:val="1"/>
        </w:rPr>
      </w:pPr>
      <w:r>
        <w:rPr>
          <w:color w:val="231F20"/>
        </w:rPr>
        <w:t>SEND</w:t>
      </w:r>
      <w:r>
        <w:rPr>
          <w:rFonts w:ascii="Symbol" w:hAnsi="Symbol"/>
          <w:color w:val="231F20"/>
        </w:rPr>
        <w:t></w:t>
      </w:r>
      <w:r>
        <w:rPr>
          <w:rFonts w:ascii="Times New Roman" w:hAnsi="Times New Roman"/>
          <w:color w:val="231F20"/>
          <w:spacing w:val="-1"/>
        </w:rPr>
        <w:t> </w:t>
      </w:r>
      <w:r>
        <w:rPr>
          <w:rFonts w:ascii="Courier New" w:hAnsi="Courier New"/>
          <w:color w:val="231F20"/>
          <w:position w:val="1"/>
        </w:rPr>
        <w:t>Input:Imp</w:t>
      </w:r>
      <w:r>
        <w:rPr>
          <w:rFonts w:ascii="MingLiU_HKSCS-ExtB" w:hAnsi="MingLiU_HKSCS-ExtB"/>
          <w:color w:val="231F20"/>
          <w:position w:val="1"/>
        </w:rPr>
        <w:t>-</w:t>
      </w:r>
      <w:r>
        <w:rPr>
          <w:rFonts w:ascii="Courier New" w:hAnsi="Courier New"/>
          <w:color w:val="231F20"/>
          <w:spacing w:val="-5"/>
          <w:position w:val="1"/>
        </w:rPr>
        <w:t>1E6</w:t>
      </w:r>
    </w:p>
    <w:p>
      <w:pPr>
        <w:pStyle w:val="BodyText"/>
        <w:spacing w:after="0"/>
        <w:rPr>
          <w:rFonts w:ascii="Courier New" w:hAnsi="Courier New"/>
          <w:position w:val="1"/>
        </w:rPr>
        <w:sectPr>
          <w:type w:val="continuous"/>
          <w:pgSz w:w="8420" w:h="11900"/>
          <w:pgMar w:header="234" w:footer="413" w:top="420" w:bottom="280" w:left="283" w:right="425"/>
          <w:cols w:num="3" w:equalWidth="0">
            <w:col w:w="1586" w:space="40"/>
            <w:col w:w="1191" w:space="39"/>
            <w:col w:w="4856"/>
          </w:cols>
        </w:sectPr>
      </w:pPr>
    </w:p>
    <w:p>
      <w:pPr>
        <w:spacing w:before="179"/>
        <w:ind w:left="311" w:right="0" w:firstLine="0"/>
        <w:jc w:val="both"/>
        <w:rPr>
          <w:rFonts w:ascii="Arial"/>
          <w:i/>
          <w:sz w:val="18"/>
        </w:rPr>
      </w:pPr>
      <w:r>
        <w:rPr>
          <w:rFonts w:ascii="Arial"/>
          <w:b/>
          <w:i/>
          <w:color w:val="231F20"/>
          <w:sz w:val="18"/>
        </w:rPr>
        <w:t>Figure</w:t>
      </w:r>
      <w:r>
        <w:rPr>
          <w:rFonts w:ascii="Arial"/>
          <w:b/>
          <w:i/>
          <w:color w:val="231F20"/>
          <w:spacing w:val="9"/>
          <w:sz w:val="18"/>
        </w:rPr>
        <w:t> </w:t>
      </w:r>
      <w:r>
        <w:rPr>
          <w:rFonts w:ascii="Arial"/>
          <w:b/>
          <w:i/>
          <w:color w:val="231F20"/>
          <w:sz w:val="18"/>
        </w:rPr>
        <w:t>3-7</w:t>
      </w:r>
      <w:r>
        <w:rPr>
          <w:rFonts w:ascii="Arial"/>
          <w:b/>
          <w:i/>
          <w:color w:val="231F20"/>
          <w:spacing w:val="79"/>
          <w:w w:val="150"/>
          <w:sz w:val="18"/>
        </w:rPr>
        <w:t>  </w:t>
      </w:r>
      <w:r>
        <w:rPr>
          <w:rFonts w:ascii="Arial"/>
          <w:i/>
          <w:color w:val="231F20"/>
          <w:sz w:val="18"/>
        </w:rPr>
        <w:t>The</w:t>
      </w:r>
      <w:r>
        <w:rPr>
          <w:rFonts w:ascii="Arial"/>
          <w:i/>
          <w:color w:val="231F20"/>
          <w:spacing w:val="8"/>
          <w:sz w:val="18"/>
        </w:rPr>
        <w:t> </w:t>
      </w:r>
      <w:r>
        <w:rPr>
          <w:rFonts w:ascii="Arial"/>
          <w:i/>
          <w:color w:val="231F20"/>
          <w:sz w:val="18"/>
        </w:rPr>
        <w:t>SCPI</w:t>
      </w:r>
      <w:r>
        <w:rPr>
          <w:rFonts w:ascii="Arial"/>
          <w:i/>
          <w:color w:val="231F20"/>
          <w:spacing w:val="8"/>
          <w:sz w:val="18"/>
        </w:rPr>
        <w:t> </w:t>
      </w:r>
      <w:r>
        <w:rPr>
          <w:rFonts w:ascii="Arial"/>
          <w:i/>
          <w:color w:val="231F20"/>
          <w:sz w:val="18"/>
        </w:rPr>
        <w:t>command</w:t>
      </w:r>
      <w:r>
        <w:rPr>
          <w:rFonts w:ascii="Arial"/>
          <w:i/>
          <w:color w:val="231F20"/>
          <w:spacing w:val="4"/>
          <w:sz w:val="18"/>
        </w:rPr>
        <w:t> </w:t>
      </w:r>
      <w:r>
        <w:rPr>
          <w:rFonts w:ascii="Arial"/>
          <w:i/>
          <w:color w:val="231F20"/>
          <w:spacing w:val="-2"/>
          <w:sz w:val="18"/>
        </w:rPr>
        <w:t>tree.</w:t>
      </w:r>
    </w:p>
    <w:p>
      <w:pPr>
        <w:pStyle w:val="BodyText"/>
        <w:spacing w:before="104"/>
        <w:rPr>
          <w:rFonts w:ascii="Arial"/>
          <w:i/>
        </w:rPr>
      </w:pPr>
    </w:p>
    <w:p>
      <w:pPr>
        <w:spacing w:line="230" w:lineRule="auto" w:before="1"/>
        <w:ind w:left="255" w:right="0" w:firstLine="0"/>
        <w:jc w:val="both"/>
        <w:rPr>
          <w:rFonts w:ascii="Times New Roman"/>
          <w:sz w:val="20"/>
        </w:rPr>
      </w:pPr>
      <w:r>
        <w:rPr>
          <w:rFonts w:ascii="Times New Roman"/>
          <w:color w:val="231F20"/>
          <w:sz w:val="20"/>
        </w:rPr>
        <w:t>Each keyword in a SCPI </w:t>
      </w:r>
      <w:r>
        <w:rPr>
          <w:rFonts w:ascii="Times New Roman"/>
          <w:color w:val="231F20"/>
          <w:sz w:val="20"/>
        </w:rPr>
        <w:t>command</w:t>
      </w:r>
      <w:r>
        <w:rPr>
          <w:rFonts w:ascii="Times New Roman"/>
          <w:color w:val="231F20"/>
          <w:spacing w:val="40"/>
          <w:sz w:val="20"/>
        </w:rPr>
        <w:t> </w:t>
      </w:r>
      <w:r>
        <w:rPr>
          <w:rFonts w:ascii="Times New Roman"/>
          <w:color w:val="231F20"/>
          <w:sz w:val="20"/>
        </w:rPr>
        <w:t>header represents a node in the SCPI command tree. The leftmost keyword (INPut</w:t>
      </w:r>
      <w:r>
        <w:rPr>
          <w:rFonts w:ascii="Times New Roman"/>
          <w:color w:val="231F20"/>
          <w:spacing w:val="53"/>
          <w:sz w:val="20"/>
        </w:rPr>
        <w:t> </w:t>
      </w:r>
      <w:r>
        <w:rPr>
          <w:rFonts w:ascii="Times New Roman"/>
          <w:color w:val="231F20"/>
          <w:sz w:val="20"/>
        </w:rPr>
        <w:t>in</w:t>
      </w:r>
      <w:r>
        <w:rPr>
          <w:rFonts w:ascii="Times New Roman"/>
          <w:color w:val="231F20"/>
          <w:spacing w:val="52"/>
          <w:sz w:val="20"/>
        </w:rPr>
        <w:t> </w:t>
      </w:r>
      <w:r>
        <w:rPr>
          <w:rFonts w:ascii="Times New Roman"/>
          <w:color w:val="231F20"/>
          <w:sz w:val="20"/>
        </w:rPr>
        <w:t>the</w:t>
      </w:r>
      <w:r>
        <w:rPr>
          <w:rFonts w:ascii="Times New Roman"/>
          <w:color w:val="231F20"/>
          <w:spacing w:val="51"/>
          <w:sz w:val="20"/>
        </w:rPr>
        <w:t> </w:t>
      </w:r>
      <w:r>
        <w:rPr>
          <w:rFonts w:ascii="Times New Roman"/>
          <w:color w:val="231F20"/>
          <w:sz w:val="20"/>
        </w:rPr>
        <w:t>previous</w:t>
      </w:r>
      <w:r>
        <w:rPr>
          <w:rFonts w:ascii="Times New Roman"/>
          <w:color w:val="231F20"/>
          <w:spacing w:val="54"/>
          <w:sz w:val="20"/>
        </w:rPr>
        <w:t> </w:t>
      </w:r>
      <w:r>
        <w:rPr>
          <w:rFonts w:ascii="Times New Roman"/>
          <w:color w:val="231F20"/>
          <w:sz w:val="20"/>
        </w:rPr>
        <w:t>example)</w:t>
      </w:r>
      <w:r>
        <w:rPr>
          <w:rFonts w:ascii="Times New Roman"/>
          <w:color w:val="231F20"/>
          <w:spacing w:val="50"/>
          <w:sz w:val="20"/>
        </w:rPr>
        <w:t> </w:t>
      </w:r>
      <w:r>
        <w:rPr>
          <w:rFonts w:ascii="Times New Roman"/>
          <w:color w:val="231F20"/>
          <w:sz w:val="20"/>
        </w:rPr>
        <w:t>is</w:t>
      </w:r>
      <w:r>
        <w:rPr>
          <w:rFonts w:ascii="Times New Roman"/>
          <w:color w:val="231F20"/>
          <w:spacing w:val="51"/>
          <w:sz w:val="20"/>
        </w:rPr>
        <w:t> </w:t>
      </w:r>
      <w:r>
        <w:rPr>
          <w:rFonts w:ascii="Times New Roman"/>
          <w:color w:val="231F20"/>
          <w:spacing w:val="-5"/>
          <w:sz w:val="20"/>
        </w:rPr>
        <w:t>the</w:t>
      </w:r>
    </w:p>
    <w:p>
      <w:pPr>
        <w:spacing w:line="230" w:lineRule="auto" w:before="105"/>
        <w:ind w:left="176" w:right="496" w:firstLine="0"/>
        <w:jc w:val="both"/>
        <w:rPr>
          <w:rFonts w:ascii="Times New Roman"/>
          <w:sz w:val="20"/>
        </w:rPr>
      </w:pPr>
      <w:r>
        <w:rPr/>
        <w:br w:type="column"/>
      </w:r>
      <w:r>
        <w:rPr>
          <w:rFonts w:ascii="Times New Roman"/>
          <w:color w:val="231F20"/>
          <w:sz w:val="20"/>
        </w:rPr>
        <w:t>The example shows a mix of </w:t>
      </w:r>
      <w:r>
        <w:rPr>
          <w:rFonts w:ascii="Times New Roman"/>
          <w:color w:val="231F20"/>
          <w:sz w:val="20"/>
        </w:rPr>
        <w:t>longform and shortform and a mix of upper and lower case.</w:t>
      </w:r>
    </w:p>
    <w:p>
      <w:pPr>
        <w:spacing w:after="0" w:line="230" w:lineRule="auto"/>
        <w:jc w:val="both"/>
        <w:rPr>
          <w:rFonts w:ascii="Times New Roman"/>
          <w:sz w:val="20"/>
        </w:rPr>
        <w:sectPr>
          <w:type w:val="continuous"/>
          <w:pgSz w:w="8420" w:h="11900"/>
          <w:pgMar w:header="234" w:footer="413" w:top="420" w:bottom="280" w:left="283" w:right="425"/>
          <w:cols w:num="2" w:equalWidth="0">
            <w:col w:w="3628" w:space="40"/>
            <w:col w:w="4044"/>
          </w:cols>
        </w:sectPr>
      </w:pPr>
    </w:p>
    <w:p>
      <w:pPr>
        <w:pStyle w:val="BodyText"/>
        <w:rPr>
          <w:rFonts w:ascii="Times New Roman"/>
          <w:sz w:val="20"/>
        </w:rPr>
      </w:pPr>
    </w:p>
    <w:p>
      <w:pPr>
        <w:pStyle w:val="BodyText"/>
        <w:spacing w:before="38"/>
        <w:rPr>
          <w:rFonts w:ascii="Times New Roman"/>
          <w:sz w:val="20"/>
        </w:rPr>
      </w:pPr>
    </w:p>
    <w:p>
      <w:pPr>
        <w:pStyle w:val="BodyText"/>
        <w:spacing w:after="0"/>
        <w:rPr>
          <w:rFonts w:ascii="Times New Roman"/>
          <w:sz w:val="20"/>
        </w:rPr>
        <w:sectPr>
          <w:pgSz w:w="8420" w:h="11900"/>
          <w:pgMar w:header="234" w:footer="413" w:top="440" w:bottom="600" w:left="283" w:right="425"/>
        </w:sectPr>
      </w:pPr>
    </w:p>
    <w:p>
      <w:pPr>
        <w:spacing w:before="68"/>
        <w:ind w:left="639" w:right="0" w:firstLine="0"/>
        <w:jc w:val="both"/>
        <w:rPr>
          <w:rFonts w:ascii="Arial"/>
          <w:i/>
          <w:sz w:val="20"/>
        </w:rPr>
      </w:pPr>
      <w:bookmarkStart w:name="Multiple queries 3-9" w:id="188"/>
      <w:bookmarkEnd w:id="188"/>
      <w:r>
        <w:rPr/>
      </w:r>
      <w:bookmarkStart w:name="Notation habit 3-9" w:id="189"/>
      <w:bookmarkEnd w:id="189"/>
      <w:r>
        <w:rPr/>
      </w:r>
      <w:bookmarkStart w:name="Multiple 3-9" w:id="190"/>
      <w:bookmarkEnd w:id="190"/>
      <w:r>
        <w:rPr/>
      </w:r>
      <w:bookmarkStart w:name="Data 3-9" w:id="191"/>
      <w:bookmarkEnd w:id="191"/>
      <w:r>
        <w:rPr/>
      </w:r>
      <w:bookmarkStart w:name="Message terminator 3-9" w:id="192"/>
      <w:bookmarkEnd w:id="192"/>
      <w:r>
        <w:rPr/>
      </w:r>
      <w:bookmarkStart w:name="Rmt 3-9" w:id="193"/>
      <w:bookmarkEnd w:id="193"/>
      <w:r>
        <w:rPr/>
      </w:r>
      <w:bookmarkStart w:name="_bookmark17" w:id="194"/>
      <w:bookmarkEnd w:id="194"/>
      <w:r>
        <w:rPr/>
      </w:r>
      <w:r>
        <w:rPr>
          <w:rFonts w:ascii="Arial"/>
          <w:i/>
          <w:color w:val="231F20"/>
          <w:sz w:val="20"/>
        </w:rPr>
        <w:t>Notation</w:t>
      </w:r>
      <w:r>
        <w:rPr>
          <w:rFonts w:ascii="Arial"/>
          <w:i/>
          <w:color w:val="231F20"/>
          <w:spacing w:val="3"/>
          <w:sz w:val="20"/>
        </w:rPr>
        <w:t> </w:t>
      </w:r>
      <w:r>
        <w:rPr>
          <w:rFonts w:ascii="Arial"/>
          <w:i/>
          <w:color w:val="231F20"/>
          <w:sz w:val="20"/>
        </w:rPr>
        <w:t>Habit</w:t>
      </w:r>
      <w:r>
        <w:rPr>
          <w:rFonts w:ascii="Arial"/>
          <w:i/>
          <w:color w:val="231F20"/>
          <w:spacing w:val="4"/>
          <w:sz w:val="20"/>
        </w:rPr>
        <w:t> </w:t>
      </w:r>
      <w:r>
        <w:rPr>
          <w:rFonts w:ascii="Arial"/>
          <w:i/>
          <w:color w:val="231F20"/>
          <w:sz w:val="20"/>
        </w:rPr>
        <w:t>in</w:t>
      </w:r>
      <w:r>
        <w:rPr>
          <w:rFonts w:ascii="Arial"/>
          <w:i/>
          <w:color w:val="231F20"/>
          <w:spacing w:val="3"/>
          <w:sz w:val="20"/>
        </w:rPr>
        <w:t> </w:t>
      </w:r>
      <w:r>
        <w:rPr>
          <w:rFonts w:ascii="Arial"/>
          <w:i/>
          <w:color w:val="231F20"/>
          <w:sz w:val="20"/>
        </w:rPr>
        <w:t>Command</w:t>
      </w:r>
      <w:r>
        <w:rPr>
          <w:rFonts w:ascii="Arial"/>
          <w:i/>
          <w:color w:val="231F20"/>
          <w:spacing w:val="3"/>
          <w:sz w:val="20"/>
        </w:rPr>
        <w:t> </w:t>
      </w:r>
      <w:r>
        <w:rPr>
          <w:rFonts w:ascii="Arial"/>
          <w:i/>
          <w:color w:val="231F20"/>
          <w:spacing w:val="-2"/>
          <w:sz w:val="20"/>
        </w:rPr>
        <w:t>Syntax</w:t>
      </w:r>
    </w:p>
    <w:p>
      <w:pPr>
        <w:spacing w:line="230" w:lineRule="auto" w:before="143"/>
        <w:ind w:left="639" w:right="0" w:firstLine="0"/>
        <w:jc w:val="both"/>
        <w:rPr>
          <w:rFonts w:ascii="Times New Roman"/>
          <w:sz w:val="20"/>
        </w:rPr>
      </w:pPr>
      <w:r>
        <w:rPr>
          <w:rFonts w:ascii="Times New Roman"/>
          <w:color w:val="231F20"/>
          <w:sz w:val="20"/>
        </w:rPr>
        <w:t>To clarify the difference between </w:t>
      </w:r>
      <w:r>
        <w:rPr>
          <w:rFonts w:ascii="Times New Roman"/>
          <w:color w:val="231F20"/>
          <w:sz w:val="20"/>
        </w:rPr>
        <w:t>the forms, the shortform in a syntax specifi- cation is shown in upper case letters and the remaining part of the longform in lower case letters.</w:t>
      </w:r>
    </w:p>
    <w:p>
      <w:pPr>
        <w:spacing w:line="230" w:lineRule="auto" w:before="116"/>
        <w:ind w:left="639" w:right="0" w:firstLine="0"/>
        <w:jc w:val="both"/>
        <w:rPr>
          <w:rFonts w:ascii="Times New Roman"/>
          <w:sz w:val="20"/>
        </w:rPr>
      </w:pPr>
      <w:r>
        <w:rPr>
          <w:rFonts w:ascii="Times New Roman"/>
          <w:color w:val="231F20"/>
          <w:sz w:val="20"/>
        </w:rPr>
        <w:t>Notice</w:t>
      </w:r>
      <w:r>
        <w:rPr>
          <w:rFonts w:ascii="Times New Roman"/>
          <w:color w:val="231F20"/>
          <w:spacing w:val="-6"/>
          <w:sz w:val="20"/>
        </w:rPr>
        <w:t> </w:t>
      </w:r>
      <w:r>
        <w:rPr>
          <w:rFonts w:ascii="Times New Roman"/>
          <w:color w:val="231F20"/>
          <w:sz w:val="20"/>
        </w:rPr>
        <w:t>however,</w:t>
      </w:r>
      <w:r>
        <w:rPr>
          <w:rFonts w:ascii="Times New Roman"/>
          <w:color w:val="231F20"/>
          <w:spacing w:val="-3"/>
          <w:sz w:val="20"/>
        </w:rPr>
        <w:t> </w:t>
      </w:r>
      <w:r>
        <w:rPr>
          <w:rFonts w:ascii="Times New Roman"/>
          <w:color w:val="231F20"/>
          <w:sz w:val="20"/>
        </w:rPr>
        <w:t>that</w:t>
      </w:r>
      <w:r>
        <w:rPr>
          <w:rFonts w:ascii="Times New Roman"/>
          <w:color w:val="231F20"/>
          <w:spacing w:val="-6"/>
          <w:sz w:val="20"/>
        </w:rPr>
        <w:t> </w:t>
      </w:r>
      <w:r>
        <w:rPr>
          <w:rFonts w:ascii="Times New Roman"/>
          <w:color w:val="231F20"/>
          <w:sz w:val="20"/>
        </w:rPr>
        <w:t>this</w:t>
      </w:r>
      <w:r>
        <w:rPr>
          <w:rFonts w:ascii="Times New Roman"/>
          <w:color w:val="231F20"/>
          <w:spacing w:val="-6"/>
          <w:sz w:val="20"/>
        </w:rPr>
        <w:t> </w:t>
      </w:r>
      <w:r>
        <w:rPr>
          <w:rFonts w:ascii="Times New Roman"/>
          <w:color w:val="231F20"/>
          <w:sz w:val="20"/>
        </w:rPr>
        <w:t>does</w:t>
      </w:r>
      <w:r>
        <w:rPr>
          <w:rFonts w:ascii="Times New Roman"/>
          <w:color w:val="231F20"/>
          <w:spacing w:val="-5"/>
          <w:sz w:val="20"/>
        </w:rPr>
        <w:t> </w:t>
      </w:r>
      <w:r>
        <w:rPr>
          <w:rFonts w:ascii="Times New Roman"/>
          <w:color w:val="231F20"/>
          <w:sz w:val="20"/>
        </w:rPr>
        <w:t>not</w:t>
      </w:r>
      <w:r>
        <w:rPr>
          <w:rFonts w:ascii="Times New Roman"/>
          <w:color w:val="231F20"/>
          <w:spacing w:val="-5"/>
          <w:sz w:val="20"/>
        </w:rPr>
        <w:t> </w:t>
      </w:r>
      <w:r>
        <w:rPr>
          <w:rFonts w:ascii="Times New Roman"/>
          <w:color w:val="231F20"/>
          <w:sz w:val="20"/>
        </w:rPr>
        <w:t>specify the use of upper and lower case charac- ters in the message that you actually sent. Upper and lower case letters, as used in syntax specifications, are only a notation convention to ease the distinction be- tween longform and shortform.</w:t>
      </w:r>
    </w:p>
    <w:p>
      <w:pPr>
        <w:numPr>
          <w:ilvl w:val="1"/>
          <w:numId w:val="6"/>
        </w:numPr>
        <w:tabs>
          <w:tab w:pos="922" w:val="left" w:leader="none"/>
        </w:tabs>
        <w:spacing w:before="161"/>
        <w:ind w:left="922" w:right="0" w:hanging="283"/>
        <w:jc w:val="left"/>
        <w:rPr>
          <w:rFonts w:ascii="Arial"/>
          <w:b/>
          <w:sz w:val="20"/>
        </w:rPr>
      </w:pPr>
      <w:r>
        <w:rPr>
          <w:rFonts w:ascii="Arial"/>
          <w:b/>
          <w:color w:val="231F20"/>
          <w:sz w:val="20"/>
        </w:rPr>
        <w:t>Syntax</w:t>
      </w:r>
      <w:r>
        <w:rPr>
          <w:rFonts w:ascii="Arial"/>
          <w:b/>
          <w:color w:val="231F20"/>
          <w:spacing w:val="5"/>
          <w:sz w:val="20"/>
        </w:rPr>
        <w:t> </w:t>
      </w:r>
      <w:r>
        <w:rPr>
          <w:rFonts w:ascii="Arial"/>
          <w:b/>
          <w:color w:val="231F20"/>
          <w:sz w:val="20"/>
        </w:rPr>
        <w:t>of</w:t>
      </w:r>
      <w:r>
        <w:rPr>
          <w:rFonts w:ascii="Arial"/>
          <w:b/>
          <w:color w:val="231F20"/>
          <w:spacing w:val="6"/>
          <w:sz w:val="20"/>
        </w:rPr>
        <w:t> </w:t>
      </w:r>
      <w:r>
        <w:rPr>
          <w:rFonts w:ascii="Arial"/>
          <w:b/>
          <w:color w:val="231F20"/>
          <w:sz w:val="20"/>
        </w:rPr>
        <w:t>Response</w:t>
      </w:r>
      <w:r>
        <w:rPr>
          <w:rFonts w:ascii="Arial"/>
          <w:b/>
          <w:color w:val="231F20"/>
          <w:spacing w:val="7"/>
          <w:sz w:val="20"/>
        </w:rPr>
        <w:t> </w:t>
      </w:r>
      <w:r>
        <w:rPr>
          <w:rFonts w:ascii="Arial"/>
          <w:b/>
          <w:color w:val="231F20"/>
          <w:spacing w:val="-2"/>
          <w:sz w:val="20"/>
        </w:rPr>
        <w:t>Messages</w:t>
      </w:r>
    </w:p>
    <w:p>
      <w:pPr>
        <w:spacing w:line="230" w:lineRule="auto" w:before="136"/>
        <w:ind w:left="639" w:right="0" w:firstLine="0"/>
        <w:jc w:val="both"/>
        <w:rPr>
          <w:rFonts w:ascii="Times New Roman"/>
          <w:sz w:val="20"/>
        </w:rPr>
      </w:pPr>
      <w:r>
        <w:rPr>
          <w:rFonts w:ascii="Times New Roman"/>
          <w:color w:val="231F20"/>
          <w:sz w:val="20"/>
        </w:rPr>
        <w:t>The response of a SCPI instrument to </w:t>
      </w:r>
      <w:r>
        <w:rPr>
          <w:rFonts w:ascii="Times New Roman"/>
          <w:color w:val="231F20"/>
          <w:sz w:val="20"/>
        </w:rPr>
        <w:t>a query (response message</w:t>
      </w:r>
      <w:r>
        <w:rPr>
          <w:rFonts w:ascii="Times New Roman"/>
          <w:color w:val="231F20"/>
          <w:spacing w:val="-2"/>
          <w:sz w:val="20"/>
        </w:rPr>
        <w:t> </w:t>
      </w:r>
      <w:r>
        <w:rPr>
          <w:rFonts w:ascii="Times New Roman"/>
          <w:color w:val="231F20"/>
          <w:sz w:val="20"/>
        </w:rPr>
        <w:t>unit) consists of one or more parameters (data elements)</w:t>
      </w:r>
      <w:r>
        <w:rPr>
          <w:rFonts w:ascii="Times New Roman"/>
          <w:color w:val="231F20"/>
          <w:spacing w:val="40"/>
          <w:sz w:val="20"/>
        </w:rPr>
        <w:t> </w:t>
      </w:r>
      <w:r>
        <w:rPr>
          <w:rFonts w:ascii="Times New Roman"/>
          <w:color w:val="231F20"/>
          <w:sz w:val="20"/>
        </w:rPr>
        <w:t>as</w:t>
      </w:r>
      <w:r>
        <w:rPr>
          <w:rFonts w:ascii="Times New Roman"/>
          <w:color w:val="231F20"/>
          <w:sz w:val="20"/>
        </w:rPr>
        <w:t> the following syntax diagram shows. There is no header returned.</w:t>
      </w:r>
    </w:p>
    <w:p>
      <w:pPr>
        <w:pStyle w:val="BodyText"/>
        <w:spacing w:before="11"/>
        <w:rPr>
          <w:rFonts w:ascii="Times New Roman"/>
          <w:sz w:val="7"/>
        </w:rPr>
      </w:pPr>
      <w:r>
        <w:rPr>
          <w:rFonts w:ascii="Times New Roman"/>
          <w:sz w:val="7"/>
        </w:rPr>
        <mc:AlternateContent>
          <mc:Choice Requires="wps">
            <w:drawing>
              <wp:anchor distT="0" distB="0" distL="0" distR="0" allowOverlap="1" layoutInCell="1" locked="0" behindDoc="1" simplePos="0" relativeHeight="487601664">
                <wp:simplePos x="0" y="0"/>
                <wp:positionH relativeFrom="page">
                  <wp:posOffset>585812</wp:posOffset>
                </wp:positionH>
                <wp:positionV relativeFrom="paragraph">
                  <wp:posOffset>73708</wp:posOffset>
                </wp:positionV>
                <wp:extent cx="2120900" cy="706120"/>
                <wp:effectExtent l="0" t="0" r="0" b="0"/>
                <wp:wrapTopAndBottom/>
                <wp:docPr id="204" name="Group 204"/>
                <wp:cNvGraphicFramePr>
                  <a:graphicFrameLocks/>
                </wp:cNvGraphicFramePr>
                <a:graphic>
                  <a:graphicData uri="http://schemas.microsoft.com/office/word/2010/wordprocessingGroup">
                    <wpg:wgp>
                      <wpg:cNvPr id="204" name="Group 204"/>
                      <wpg:cNvGrpSpPr/>
                      <wpg:grpSpPr>
                        <a:xfrm>
                          <a:off x="0" y="0"/>
                          <a:ext cx="2120900" cy="706120"/>
                          <a:chExt cx="2120900" cy="706120"/>
                        </a:xfrm>
                      </wpg:grpSpPr>
                      <wps:wsp>
                        <wps:cNvPr id="205" name="Graphic 205"/>
                        <wps:cNvSpPr/>
                        <wps:spPr>
                          <a:xfrm>
                            <a:off x="350265" y="551599"/>
                            <a:ext cx="295910" cy="1270"/>
                          </a:xfrm>
                          <a:custGeom>
                            <a:avLst/>
                            <a:gdLst/>
                            <a:ahLst/>
                            <a:cxnLst/>
                            <a:rect l="l" t="t" r="r" b="b"/>
                            <a:pathLst>
                              <a:path w="295910" h="635">
                                <a:moveTo>
                                  <a:pt x="0" y="0"/>
                                </a:moveTo>
                                <a:lnTo>
                                  <a:pt x="295783" y="482"/>
                                </a:lnTo>
                              </a:path>
                            </a:pathLst>
                          </a:custGeom>
                          <a:ln w="6692">
                            <a:solidFill>
                              <a:srgbClr val="231F20"/>
                            </a:solidFill>
                            <a:prstDash val="solid"/>
                          </a:ln>
                        </wps:spPr>
                        <wps:bodyPr wrap="square" lIns="0" tIns="0" rIns="0" bIns="0" rtlCol="0">
                          <a:prstTxWarp prst="textNoShape">
                            <a:avLst/>
                          </a:prstTxWarp>
                          <a:noAutofit/>
                        </wps:bodyPr>
                      </wps:wsp>
                      <wps:wsp>
                        <wps:cNvPr id="206" name="Graphic 206"/>
                        <wps:cNvSpPr/>
                        <wps:spPr>
                          <a:xfrm>
                            <a:off x="625271" y="541921"/>
                            <a:ext cx="20320" cy="20320"/>
                          </a:xfrm>
                          <a:custGeom>
                            <a:avLst/>
                            <a:gdLst/>
                            <a:ahLst/>
                            <a:cxnLst/>
                            <a:rect l="l" t="t" r="r" b="b"/>
                            <a:pathLst>
                              <a:path w="20320" h="20320">
                                <a:moveTo>
                                  <a:pt x="0" y="0"/>
                                </a:moveTo>
                                <a:lnTo>
                                  <a:pt x="0" y="20307"/>
                                </a:lnTo>
                                <a:lnTo>
                                  <a:pt x="20294" y="10160"/>
                                </a:lnTo>
                                <a:lnTo>
                                  <a:pt x="0" y="0"/>
                                </a:lnTo>
                                <a:close/>
                              </a:path>
                            </a:pathLst>
                          </a:custGeom>
                          <a:solidFill>
                            <a:srgbClr val="231F20"/>
                          </a:solidFill>
                        </wps:spPr>
                        <wps:bodyPr wrap="square" lIns="0" tIns="0" rIns="0" bIns="0" rtlCol="0">
                          <a:prstTxWarp prst="textNoShape">
                            <a:avLst/>
                          </a:prstTxWarp>
                          <a:noAutofit/>
                        </wps:bodyPr>
                      </wps:wsp>
                      <wps:wsp>
                        <wps:cNvPr id="207" name="Graphic 207"/>
                        <wps:cNvSpPr/>
                        <wps:spPr>
                          <a:xfrm>
                            <a:off x="625271" y="541921"/>
                            <a:ext cx="1137285" cy="20320"/>
                          </a:xfrm>
                          <a:custGeom>
                            <a:avLst/>
                            <a:gdLst/>
                            <a:ahLst/>
                            <a:cxnLst/>
                            <a:rect l="l" t="t" r="r" b="b"/>
                            <a:pathLst>
                              <a:path w="1137285" h="20320">
                                <a:moveTo>
                                  <a:pt x="0" y="0"/>
                                </a:moveTo>
                                <a:lnTo>
                                  <a:pt x="20294" y="10160"/>
                                </a:lnTo>
                                <a:lnTo>
                                  <a:pt x="0" y="20307"/>
                                </a:lnTo>
                                <a:lnTo>
                                  <a:pt x="0" y="0"/>
                                </a:lnTo>
                                <a:close/>
                              </a:path>
                              <a:path w="1137285" h="20320">
                                <a:moveTo>
                                  <a:pt x="825017" y="9677"/>
                                </a:moveTo>
                                <a:lnTo>
                                  <a:pt x="1136764" y="9677"/>
                                </a:lnTo>
                              </a:path>
                            </a:pathLst>
                          </a:custGeom>
                          <a:ln w="6692">
                            <a:solidFill>
                              <a:srgbClr val="231F20"/>
                            </a:solidFill>
                            <a:prstDash val="solid"/>
                          </a:ln>
                        </wps:spPr>
                        <wps:bodyPr wrap="square" lIns="0" tIns="0" rIns="0" bIns="0" rtlCol="0">
                          <a:prstTxWarp prst="textNoShape">
                            <a:avLst/>
                          </a:prstTxWarp>
                          <a:noAutofit/>
                        </wps:bodyPr>
                      </wps:wsp>
                      <wps:wsp>
                        <wps:cNvPr id="208" name="Graphic 208"/>
                        <wps:cNvSpPr/>
                        <wps:spPr>
                          <a:xfrm>
                            <a:off x="1737867" y="541921"/>
                            <a:ext cx="20320" cy="20320"/>
                          </a:xfrm>
                          <a:custGeom>
                            <a:avLst/>
                            <a:gdLst/>
                            <a:ahLst/>
                            <a:cxnLst/>
                            <a:rect l="l" t="t" r="r" b="b"/>
                            <a:pathLst>
                              <a:path w="20320" h="20320">
                                <a:moveTo>
                                  <a:pt x="0" y="0"/>
                                </a:moveTo>
                                <a:lnTo>
                                  <a:pt x="0" y="19824"/>
                                </a:lnTo>
                                <a:lnTo>
                                  <a:pt x="19811" y="9677"/>
                                </a:lnTo>
                                <a:lnTo>
                                  <a:pt x="0" y="0"/>
                                </a:lnTo>
                                <a:close/>
                              </a:path>
                            </a:pathLst>
                          </a:custGeom>
                          <a:solidFill>
                            <a:srgbClr val="231F20"/>
                          </a:solidFill>
                        </wps:spPr>
                        <wps:bodyPr wrap="square" lIns="0" tIns="0" rIns="0" bIns="0" rtlCol="0">
                          <a:prstTxWarp prst="textNoShape">
                            <a:avLst/>
                          </a:prstTxWarp>
                          <a:noAutofit/>
                        </wps:bodyPr>
                      </wps:wsp>
                      <wps:wsp>
                        <wps:cNvPr id="209" name="Graphic 209"/>
                        <wps:cNvSpPr/>
                        <wps:spPr>
                          <a:xfrm>
                            <a:off x="1737867" y="541921"/>
                            <a:ext cx="20320" cy="20320"/>
                          </a:xfrm>
                          <a:custGeom>
                            <a:avLst/>
                            <a:gdLst/>
                            <a:ahLst/>
                            <a:cxnLst/>
                            <a:rect l="l" t="t" r="r" b="b"/>
                            <a:pathLst>
                              <a:path w="20320" h="20320">
                                <a:moveTo>
                                  <a:pt x="0" y="0"/>
                                </a:moveTo>
                                <a:lnTo>
                                  <a:pt x="19811" y="9677"/>
                                </a:lnTo>
                                <a:lnTo>
                                  <a:pt x="0" y="19824"/>
                                </a:lnTo>
                                <a:lnTo>
                                  <a:pt x="0" y="0"/>
                                </a:lnTo>
                                <a:close/>
                              </a:path>
                            </a:pathLst>
                          </a:custGeom>
                          <a:ln w="6692">
                            <a:solidFill>
                              <a:srgbClr val="231F20"/>
                            </a:solidFill>
                            <a:prstDash val="solid"/>
                          </a:ln>
                        </wps:spPr>
                        <wps:bodyPr wrap="square" lIns="0" tIns="0" rIns="0" bIns="0" rtlCol="0">
                          <a:prstTxWarp prst="textNoShape">
                            <a:avLst/>
                          </a:prstTxWarp>
                          <a:noAutofit/>
                        </wps:bodyPr>
                      </wps:wsp>
                      <wps:wsp>
                        <wps:cNvPr id="210" name="Graphic 210"/>
                        <wps:cNvSpPr/>
                        <wps:spPr>
                          <a:xfrm>
                            <a:off x="664895" y="80352"/>
                            <a:ext cx="785495" cy="550545"/>
                          </a:xfrm>
                          <a:custGeom>
                            <a:avLst/>
                            <a:gdLst/>
                            <a:ahLst/>
                            <a:cxnLst/>
                            <a:rect l="l" t="t" r="r" b="b"/>
                            <a:pathLst>
                              <a:path w="785495" h="550545">
                                <a:moveTo>
                                  <a:pt x="0" y="392938"/>
                                </a:moveTo>
                                <a:lnTo>
                                  <a:pt x="785393" y="392938"/>
                                </a:lnTo>
                                <a:lnTo>
                                  <a:pt x="785393" y="550011"/>
                                </a:lnTo>
                                <a:lnTo>
                                  <a:pt x="0" y="550011"/>
                                </a:lnTo>
                                <a:lnTo>
                                  <a:pt x="0" y="392938"/>
                                </a:lnTo>
                                <a:close/>
                              </a:path>
                              <a:path w="785495" h="550545">
                                <a:moveTo>
                                  <a:pt x="314159" y="0"/>
                                </a:moveTo>
                                <a:lnTo>
                                  <a:pt x="471233" y="0"/>
                                </a:lnTo>
                                <a:lnTo>
                                  <a:pt x="471233" y="157073"/>
                                </a:lnTo>
                                <a:lnTo>
                                  <a:pt x="314159" y="157073"/>
                                </a:lnTo>
                                <a:lnTo>
                                  <a:pt x="314159" y="0"/>
                                </a:lnTo>
                                <a:close/>
                              </a:path>
                            </a:pathLst>
                          </a:custGeom>
                          <a:ln w="19062">
                            <a:solidFill>
                              <a:srgbClr val="231F20"/>
                            </a:solidFill>
                            <a:prstDash val="solid"/>
                          </a:ln>
                        </wps:spPr>
                        <wps:bodyPr wrap="square" lIns="0" tIns="0" rIns="0" bIns="0" rtlCol="0">
                          <a:prstTxWarp prst="textNoShape">
                            <a:avLst/>
                          </a:prstTxWarp>
                          <a:noAutofit/>
                        </wps:bodyPr>
                      </wps:wsp>
                      <wps:wsp>
                        <wps:cNvPr id="211" name="Graphic 211"/>
                        <wps:cNvSpPr/>
                        <wps:spPr>
                          <a:xfrm>
                            <a:off x="429044" y="158648"/>
                            <a:ext cx="1178560" cy="393065"/>
                          </a:xfrm>
                          <a:custGeom>
                            <a:avLst/>
                            <a:gdLst/>
                            <a:ahLst/>
                            <a:cxnLst/>
                            <a:rect l="l" t="t" r="r" b="b"/>
                            <a:pathLst>
                              <a:path w="1178560" h="393065">
                                <a:moveTo>
                                  <a:pt x="1178331" y="392950"/>
                                </a:moveTo>
                                <a:lnTo>
                                  <a:pt x="1178331" y="495"/>
                                </a:lnTo>
                                <a:lnTo>
                                  <a:pt x="707097" y="495"/>
                                </a:lnTo>
                              </a:path>
                              <a:path w="1178560" h="393065">
                                <a:moveTo>
                                  <a:pt x="550011" y="0"/>
                                </a:moveTo>
                                <a:lnTo>
                                  <a:pt x="0" y="0"/>
                                </a:lnTo>
                                <a:lnTo>
                                  <a:pt x="0" y="376999"/>
                                </a:lnTo>
                              </a:path>
                            </a:pathLst>
                          </a:custGeom>
                          <a:ln w="6692">
                            <a:solidFill>
                              <a:srgbClr val="231F20"/>
                            </a:solidFill>
                            <a:prstDash val="solid"/>
                          </a:ln>
                        </wps:spPr>
                        <wps:bodyPr wrap="square" lIns="0" tIns="0" rIns="0" bIns="0" rtlCol="0">
                          <a:prstTxWarp prst="textNoShape">
                            <a:avLst/>
                          </a:prstTxWarp>
                          <a:noAutofit/>
                        </wps:bodyPr>
                      </wps:wsp>
                      <wps:wsp>
                        <wps:cNvPr id="212" name="Graphic 212"/>
                        <wps:cNvSpPr/>
                        <wps:spPr>
                          <a:xfrm>
                            <a:off x="418896" y="511479"/>
                            <a:ext cx="20320" cy="20320"/>
                          </a:xfrm>
                          <a:custGeom>
                            <a:avLst/>
                            <a:gdLst/>
                            <a:ahLst/>
                            <a:cxnLst/>
                            <a:rect l="l" t="t" r="r" b="b"/>
                            <a:pathLst>
                              <a:path w="20320" h="20320">
                                <a:moveTo>
                                  <a:pt x="20294" y="0"/>
                                </a:moveTo>
                                <a:lnTo>
                                  <a:pt x="0" y="0"/>
                                </a:lnTo>
                                <a:lnTo>
                                  <a:pt x="10147" y="19812"/>
                                </a:lnTo>
                                <a:lnTo>
                                  <a:pt x="20294" y="0"/>
                                </a:lnTo>
                                <a:close/>
                              </a:path>
                            </a:pathLst>
                          </a:custGeom>
                          <a:solidFill>
                            <a:srgbClr val="231F20"/>
                          </a:solidFill>
                        </wps:spPr>
                        <wps:bodyPr wrap="square" lIns="0" tIns="0" rIns="0" bIns="0" rtlCol="0">
                          <a:prstTxWarp prst="textNoShape">
                            <a:avLst/>
                          </a:prstTxWarp>
                          <a:noAutofit/>
                        </wps:bodyPr>
                      </wps:wsp>
                      <wps:wsp>
                        <wps:cNvPr id="213" name="Graphic 213"/>
                        <wps:cNvSpPr/>
                        <wps:spPr>
                          <a:xfrm>
                            <a:off x="418896" y="511479"/>
                            <a:ext cx="20320" cy="20320"/>
                          </a:xfrm>
                          <a:custGeom>
                            <a:avLst/>
                            <a:gdLst/>
                            <a:ahLst/>
                            <a:cxnLst/>
                            <a:rect l="l" t="t" r="r" b="b"/>
                            <a:pathLst>
                              <a:path w="20320" h="20320">
                                <a:moveTo>
                                  <a:pt x="20294" y="0"/>
                                </a:moveTo>
                                <a:lnTo>
                                  <a:pt x="10147" y="19812"/>
                                </a:lnTo>
                                <a:lnTo>
                                  <a:pt x="0" y="0"/>
                                </a:lnTo>
                                <a:lnTo>
                                  <a:pt x="20294" y="0"/>
                                </a:lnTo>
                                <a:close/>
                              </a:path>
                            </a:pathLst>
                          </a:custGeom>
                          <a:ln w="6692">
                            <a:solidFill>
                              <a:srgbClr val="231F20"/>
                            </a:solidFill>
                            <a:prstDash val="solid"/>
                          </a:ln>
                        </wps:spPr>
                        <wps:bodyPr wrap="square" lIns="0" tIns="0" rIns="0" bIns="0" rtlCol="0">
                          <a:prstTxWarp prst="textNoShape">
                            <a:avLst/>
                          </a:prstTxWarp>
                          <a:noAutofit/>
                        </wps:bodyPr>
                      </wps:wsp>
                      <wps:wsp>
                        <wps:cNvPr id="214" name="Textbox 214"/>
                        <wps:cNvSpPr txBox="1"/>
                        <wps:spPr>
                          <a:xfrm>
                            <a:off x="1841" y="1841"/>
                            <a:ext cx="2117725" cy="702945"/>
                          </a:xfrm>
                          <a:prstGeom prst="rect">
                            <a:avLst/>
                          </a:prstGeom>
                          <a:ln w="3683">
                            <a:solidFill>
                              <a:srgbClr val="231F20"/>
                            </a:solidFill>
                            <a:prstDash val="solid"/>
                          </a:ln>
                        </wps:spPr>
                        <wps:txbx>
                          <w:txbxContent>
                            <w:p>
                              <w:pPr>
                                <w:spacing w:before="154"/>
                                <w:ind w:left="124" w:right="0" w:firstLine="0"/>
                                <w:jc w:val="center"/>
                                <w:rPr>
                                  <w:rFonts w:ascii="Arial"/>
                                  <w:b/>
                                  <w:sz w:val="17"/>
                                </w:rPr>
                              </w:pPr>
                              <w:r>
                                <w:rPr>
                                  <w:rFonts w:ascii="Arial"/>
                                  <w:b/>
                                  <w:color w:val="231F20"/>
                                  <w:spacing w:val="-10"/>
                                  <w:w w:val="390"/>
                                  <w:sz w:val="17"/>
                                </w:rPr>
                                <w:t>,</w:t>
                              </w:r>
                            </w:p>
                            <w:p>
                              <w:pPr>
                                <w:spacing w:line="240" w:lineRule="auto" w:before="0"/>
                                <w:rPr>
                                  <w:rFonts w:ascii="Arial"/>
                                  <w:b/>
                                  <w:sz w:val="17"/>
                                </w:rPr>
                              </w:pPr>
                            </w:p>
                            <w:p>
                              <w:pPr>
                                <w:spacing w:line="240" w:lineRule="auto" w:before="24"/>
                                <w:rPr>
                                  <w:rFonts w:ascii="Arial"/>
                                  <w:b/>
                                  <w:sz w:val="17"/>
                                </w:rPr>
                              </w:pPr>
                            </w:p>
                            <w:p>
                              <w:pPr>
                                <w:spacing w:before="0"/>
                                <w:ind w:left="124" w:right="60" w:firstLine="0"/>
                                <w:jc w:val="center"/>
                                <w:rPr>
                                  <w:sz w:val="16"/>
                                </w:rPr>
                              </w:pPr>
                              <w:r>
                                <w:rPr>
                                  <w:color w:val="231F20"/>
                                  <w:spacing w:val="-72"/>
                                  <w:w w:val="176"/>
                                  <w:sz w:val="16"/>
                                </w:rPr>
                                <w:t>&lt;</w:t>
                              </w:r>
                              <w:r>
                                <w:rPr>
                                  <w:color w:val="231F20"/>
                                  <w:spacing w:val="-57"/>
                                  <w:w w:val="154"/>
                                  <w:sz w:val="16"/>
                                </w:rPr>
                                <w:t>P</w:t>
                              </w:r>
                              <w:r>
                                <w:rPr>
                                  <w:color w:val="231F20"/>
                                  <w:spacing w:val="-76"/>
                                  <w:w w:val="185"/>
                                  <w:sz w:val="16"/>
                                </w:rPr>
                                <w:t>a</w:t>
                              </w:r>
                              <w:r>
                                <w:rPr>
                                  <w:color w:val="231F20"/>
                                  <w:spacing w:val="-113"/>
                                  <w:w w:val="310"/>
                                  <w:sz w:val="16"/>
                                </w:rPr>
                                <w:t>r</w:t>
                              </w:r>
                              <w:r>
                                <w:rPr>
                                  <w:color w:val="231F20"/>
                                  <w:spacing w:val="-76"/>
                                  <w:w w:val="185"/>
                                  <w:sz w:val="16"/>
                                </w:rPr>
                                <w:t>a</w:t>
                              </w:r>
                              <w:r>
                                <w:rPr>
                                  <w:color w:val="231F20"/>
                                  <w:spacing w:val="-31"/>
                                  <w:w w:val="123"/>
                                  <w:sz w:val="16"/>
                                </w:rPr>
                                <w:t>m</w:t>
                              </w:r>
                              <w:r>
                                <w:rPr>
                                  <w:color w:val="231F20"/>
                                  <w:spacing w:val="-76"/>
                                  <w:w w:val="185"/>
                                  <w:sz w:val="16"/>
                                </w:rPr>
                                <w:t>e</w:t>
                              </w:r>
                              <w:r>
                                <w:rPr>
                                  <w:color w:val="231F20"/>
                                  <w:spacing w:val="-123"/>
                                  <w:w w:val="372"/>
                                  <w:sz w:val="16"/>
                                </w:rPr>
                                <w:t>t</w:t>
                              </w:r>
                              <w:r>
                                <w:rPr>
                                  <w:color w:val="231F20"/>
                                  <w:spacing w:val="-76"/>
                                  <w:w w:val="185"/>
                                  <w:sz w:val="16"/>
                                </w:rPr>
                                <w:t>e</w:t>
                              </w:r>
                              <w:r>
                                <w:rPr>
                                  <w:color w:val="231F20"/>
                                  <w:spacing w:val="-113"/>
                                  <w:w w:val="310"/>
                                  <w:sz w:val="16"/>
                                </w:rPr>
                                <w:t>r</w:t>
                              </w:r>
                              <w:r>
                                <w:rPr>
                                  <w:color w:val="231F20"/>
                                  <w:spacing w:val="-2"/>
                                  <w:w w:val="176"/>
                                  <w:sz w:val="16"/>
                                </w:rPr>
                                <w:t>&gt;</w:t>
                              </w:r>
                            </w:p>
                          </w:txbxContent>
                        </wps:txbx>
                        <wps:bodyPr wrap="square" lIns="0" tIns="0" rIns="0" bIns="0" rtlCol="0">
                          <a:noAutofit/>
                        </wps:bodyPr>
                      </wps:wsp>
                    </wpg:wgp>
                  </a:graphicData>
                </a:graphic>
              </wp:anchor>
            </w:drawing>
          </mc:Choice>
          <mc:Fallback>
            <w:pict>
              <v:group style="position:absolute;margin-left:46.126999pt;margin-top:5.803844pt;width:167pt;height:55.6pt;mso-position-horizontal-relative:page;mso-position-vertical-relative:paragraph;z-index:-15714816;mso-wrap-distance-left:0;mso-wrap-distance-right:0" id="docshapegroup179" coordorigin="923,116" coordsize="3340,1112">
                <v:line style="position:absolute" from="1474,985" to="1940,985" stroked="true" strokeweight=".527pt" strokecolor="#231f20">
                  <v:stroke dashstyle="solid"/>
                </v:line>
                <v:shape style="position:absolute;left:1907;top:969;width:32;height:32" id="docshape180" coordorigin="1907,969" coordsize="32,32" path="m1907,969l1907,1001,1939,985,1907,969xe" filled="true" fillcolor="#231f20" stroked="false">
                  <v:path arrowok="t"/>
                  <v:fill type="solid"/>
                </v:shape>
                <v:shape style="position:absolute;left:1907;top:969;width:1791;height:32" id="docshape181" coordorigin="1907,969" coordsize="1791,32" path="m1907,969l1939,985,1907,1001,1907,969xm3206,985l3697,985e" filled="false" stroked="true" strokeweight=".527pt" strokecolor="#231f20">
                  <v:path arrowok="t"/>
                  <v:stroke dashstyle="solid"/>
                </v:shape>
                <v:shape style="position:absolute;left:3659;top:969;width:32;height:32" id="docshape182" coordorigin="3659,969" coordsize="32,32" path="m3659,969l3659,1001,3691,985,3659,969xe" filled="true" fillcolor="#231f20" stroked="false">
                  <v:path arrowok="t"/>
                  <v:fill type="solid"/>
                </v:shape>
                <v:shape style="position:absolute;left:3659;top:969;width:32;height:32" id="docshape183" coordorigin="3659,969" coordsize="32,32" path="m3659,969l3691,985,3659,1001,3659,969xe" filled="false" stroked="true" strokeweight=".527pt" strokecolor="#231f20">
                  <v:path arrowok="t"/>
                  <v:stroke dashstyle="solid"/>
                </v:shape>
                <v:shape style="position:absolute;left:1969;top:242;width:1237;height:867" id="docshape184" coordorigin="1970,243" coordsize="1237,867" path="m1970,861l3206,861,3206,1109,1970,1109,1970,861xm2464,243l2712,243,2712,490,2464,490,2464,243xe" filled="false" stroked="true" strokeweight="1.501pt" strokecolor="#231f20">
                  <v:path arrowok="t"/>
                  <v:stroke dashstyle="solid"/>
                </v:shape>
                <v:shape style="position:absolute;left:1598;top:365;width:1856;height:619" id="docshape185" coordorigin="1598,366" coordsize="1856,619" path="m3454,985l3454,367,2712,367m2464,366l1598,366,1598,960e" filled="false" stroked="true" strokeweight=".527pt" strokecolor="#231f20">
                  <v:path arrowok="t"/>
                  <v:stroke dashstyle="solid"/>
                </v:shape>
                <v:shape style="position:absolute;left:1582;top:921;width:32;height:32" id="docshape186" coordorigin="1582,922" coordsize="32,32" path="m1614,922l1582,922,1598,953,1614,922xe" filled="true" fillcolor="#231f20" stroked="false">
                  <v:path arrowok="t"/>
                  <v:fill type="solid"/>
                </v:shape>
                <v:shape style="position:absolute;left:1582;top:921;width:32;height:32" id="docshape187" coordorigin="1582,922" coordsize="32,32" path="m1614,922l1598,953,1582,922,1614,922xe" filled="false" stroked="true" strokeweight=".527pt" strokecolor="#231f20">
                  <v:path arrowok="t"/>
                  <v:stroke dashstyle="solid"/>
                </v:shape>
                <v:shape style="position:absolute;left:925;top:118;width:3335;height:1107" type="#_x0000_t202" id="docshape188" filled="false" stroked="true" strokeweight=".290pt" strokecolor="#231f20">
                  <v:textbox inset="0,0,0,0">
                    <w:txbxContent>
                      <w:p>
                        <w:pPr>
                          <w:spacing w:before="154"/>
                          <w:ind w:left="124" w:right="0" w:firstLine="0"/>
                          <w:jc w:val="center"/>
                          <w:rPr>
                            <w:rFonts w:ascii="Arial"/>
                            <w:b/>
                            <w:sz w:val="17"/>
                          </w:rPr>
                        </w:pPr>
                        <w:r>
                          <w:rPr>
                            <w:rFonts w:ascii="Arial"/>
                            <w:b/>
                            <w:color w:val="231F20"/>
                            <w:spacing w:val="-10"/>
                            <w:w w:val="390"/>
                            <w:sz w:val="17"/>
                          </w:rPr>
                          <w:t>,</w:t>
                        </w:r>
                      </w:p>
                      <w:p>
                        <w:pPr>
                          <w:spacing w:line="240" w:lineRule="auto" w:before="0"/>
                          <w:rPr>
                            <w:rFonts w:ascii="Arial"/>
                            <w:b/>
                            <w:sz w:val="17"/>
                          </w:rPr>
                        </w:pPr>
                      </w:p>
                      <w:p>
                        <w:pPr>
                          <w:spacing w:line="240" w:lineRule="auto" w:before="24"/>
                          <w:rPr>
                            <w:rFonts w:ascii="Arial"/>
                            <w:b/>
                            <w:sz w:val="17"/>
                          </w:rPr>
                        </w:pPr>
                      </w:p>
                      <w:p>
                        <w:pPr>
                          <w:spacing w:before="0"/>
                          <w:ind w:left="124" w:right="60" w:firstLine="0"/>
                          <w:jc w:val="center"/>
                          <w:rPr>
                            <w:sz w:val="16"/>
                          </w:rPr>
                        </w:pPr>
                        <w:r>
                          <w:rPr>
                            <w:color w:val="231F20"/>
                            <w:spacing w:val="-72"/>
                            <w:w w:val="176"/>
                            <w:sz w:val="16"/>
                          </w:rPr>
                          <w:t>&lt;</w:t>
                        </w:r>
                        <w:r>
                          <w:rPr>
                            <w:color w:val="231F20"/>
                            <w:spacing w:val="-57"/>
                            <w:w w:val="154"/>
                            <w:sz w:val="16"/>
                          </w:rPr>
                          <w:t>P</w:t>
                        </w:r>
                        <w:r>
                          <w:rPr>
                            <w:color w:val="231F20"/>
                            <w:spacing w:val="-76"/>
                            <w:w w:val="185"/>
                            <w:sz w:val="16"/>
                          </w:rPr>
                          <w:t>a</w:t>
                        </w:r>
                        <w:r>
                          <w:rPr>
                            <w:color w:val="231F20"/>
                            <w:spacing w:val="-113"/>
                            <w:w w:val="310"/>
                            <w:sz w:val="16"/>
                          </w:rPr>
                          <w:t>r</w:t>
                        </w:r>
                        <w:r>
                          <w:rPr>
                            <w:color w:val="231F20"/>
                            <w:spacing w:val="-76"/>
                            <w:w w:val="185"/>
                            <w:sz w:val="16"/>
                          </w:rPr>
                          <w:t>a</w:t>
                        </w:r>
                        <w:r>
                          <w:rPr>
                            <w:color w:val="231F20"/>
                            <w:spacing w:val="-31"/>
                            <w:w w:val="123"/>
                            <w:sz w:val="16"/>
                          </w:rPr>
                          <w:t>m</w:t>
                        </w:r>
                        <w:r>
                          <w:rPr>
                            <w:color w:val="231F20"/>
                            <w:spacing w:val="-76"/>
                            <w:w w:val="185"/>
                            <w:sz w:val="16"/>
                          </w:rPr>
                          <w:t>e</w:t>
                        </w:r>
                        <w:r>
                          <w:rPr>
                            <w:color w:val="231F20"/>
                            <w:spacing w:val="-123"/>
                            <w:w w:val="372"/>
                            <w:sz w:val="16"/>
                          </w:rPr>
                          <w:t>t</w:t>
                        </w:r>
                        <w:r>
                          <w:rPr>
                            <w:color w:val="231F20"/>
                            <w:spacing w:val="-76"/>
                            <w:w w:val="185"/>
                            <w:sz w:val="16"/>
                          </w:rPr>
                          <w:t>e</w:t>
                        </w:r>
                        <w:r>
                          <w:rPr>
                            <w:color w:val="231F20"/>
                            <w:spacing w:val="-113"/>
                            <w:w w:val="310"/>
                            <w:sz w:val="16"/>
                          </w:rPr>
                          <w:t>r</w:t>
                        </w:r>
                        <w:r>
                          <w:rPr>
                            <w:color w:val="231F20"/>
                            <w:spacing w:val="-2"/>
                            <w:w w:val="176"/>
                            <w:sz w:val="16"/>
                          </w:rPr>
                          <w:t>&gt;</w:t>
                        </w:r>
                      </w:p>
                    </w:txbxContent>
                  </v:textbox>
                  <v:stroke dashstyle="solid"/>
                  <w10:wrap type="none"/>
                </v:shape>
                <w10:wrap type="topAndBottom"/>
              </v:group>
            </w:pict>
          </mc:Fallback>
        </mc:AlternateContent>
      </w:r>
    </w:p>
    <w:p>
      <w:pPr>
        <w:spacing w:before="54"/>
        <w:ind w:left="695" w:right="0" w:firstLine="0"/>
        <w:jc w:val="both"/>
        <w:rPr>
          <w:rFonts w:ascii="Arial"/>
          <w:i/>
          <w:sz w:val="18"/>
        </w:rPr>
      </w:pPr>
      <w:r>
        <w:rPr>
          <w:rFonts w:ascii="Arial"/>
          <w:b/>
          <w:i/>
          <w:color w:val="231F20"/>
          <w:sz w:val="18"/>
        </w:rPr>
        <w:t>Figure</w:t>
      </w:r>
      <w:r>
        <w:rPr>
          <w:rFonts w:ascii="Arial"/>
          <w:b/>
          <w:i/>
          <w:color w:val="231F20"/>
          <w:spacing w:val="9"/>
          <w:sz w:val="18"/>
        </w:rPr>
        <w:t> </w:t>
      </w:r>
      <w:r>
        <w:rPr>
          <w:rFonts w:ascii="Arial"/>
          <w:b/>
          <w:i/>
          <w:color w:val="231F20"/>
          <w:sz w:val="18"/>
        </w:rPr>
        <w:t>3-8</w:t>
      </w:r>
      <w:r>
        <w:rPr>
          <w:rFonts w:ascii="Arial"/>
          <w:b/>
          <w:i/>
          <w:color w:val="231F20"/>
          <w:spacing w:val="53"/>
          <w:sz w:val="18"/>
        </w:rPr>
        <w:t>   </w:t>
      </w:r>
      <w:r>
        <w:rPr>
          <w:rFonts w:ascii="Arial"/>
          <w:i/>
          <w:color w:val="231F20"/>
          <w:sz w:val="18"/>
        </w:rPr>
        <w:t>Syntax</w:t>
      </w:r>
      <w:r>
        <w:rPr>
          <w:rFonts w:ascii="Arial"/>
          <w:i/>
          <w:color w:val="231F20"/>
          <w:spacing w:val="8"/>
          <w:sz w:val="18"/>
        </w:rPr>
        <w:t> </w:t>
      </w:r>
      <w:r>
        <w:rPr>
          <w:rFonts w:ascii="Arial"/>
          <w:i/>
          <w:color w:val="231F20"/>
          <w:sz w:val="18"/>
        </w:rPr>
        <w:t>of</w:t>
      </w:r>
      <w:r>
        <w:rPr>
          <w:rFonts w:ascii="Arial"/>
          <w:i/>
          <w:color w:val="231F20"/>
          <w:spacing w:val="9"/>
          <w:sz w:val="18"/>
        </w:rPr>
        <w:t> </w:t>
      </w:r>
      <w:r>
        <w:rPr>
          <w:rFonts w:ascii="Arial"/>
          <w:i/>
          <w:color w:val="231F20"/>
          <w:sz w:val="18"/>
        </w:rPr>
        <w:t>a</w:t>
      </w:r>
      <w:r>
        <w:rPr>
          <w:rFonts w:ascii="Arial"/>
          <w:i/>
          <w:color w:val="231F20"/>
          <w:spacing w:val="7"/>
          <w:sz w:val="18"/>
        </w:rPr>
        <w:t> </w:t>
      </w:r>
      <w:r>
        <w:rPr>
          <w:rFonts w:ascii="Arial"/>
          <w:i/>
          <w:color w:val="231F20"/>
          <w:spacing w:val="-2"/>
          <w:sz w:val="18"/>
        </w:rPr>
        <w:t>Response</w:t>
      </w:r>
    </w:p>
    <w:p>
      <w:pPr>
        <w:spacing w:before="12"/>
        <w:ind w:left="1886" w:right="0" w:firstLine="0"/>
        <w:jc w:val="left"/>
        <w:rPr>
          <w:rFonts w:ascii="Arial"/>
          <w:i/>
          <w:sz w:val="18"/>
        </w:rPr>
      </w:pPr>
      <w:r>
        <w:rPr>
          <w:rFonts w:ascii="Arial"/>
          <w:i/>
          <w:color w:val="231F20"/>
          <w:sz w:val="18"/>
        </w:rPr>
        <w:t>Message </w:t>
      </w:r>
      <w:r>
        <w:rPr>
          <w:rFonts w:ascii="Arial"/>
          <w:i/>
          <w:color w:val="231F20"/>
          <w:spacing w:val="-2"/>
          <w:sz w:val="18"/>
        </w:rPr>
        <w:t>Unit.</w:t>
      </w:r>
    </w:p>
    <w:p>
      <w:pPr>
        <w:spacing w:line="230" w:lineRule="auto" w:before="162"/>
        <w:ind w:left="639" w:right="0" w:firstLine="0"/>
        <w:jc w:val="both"/>
        <w:rPr>
          <w:rFonts w:ascii="Times New Roman"/>
          <w:sz w:val="20"/>
        </w:rPr>
      </w:pPr>
      <w:r>
        <w:rPr>
          <w:rFonts w:ascii="Times New Roman"/>
          <w:color w:val="231F20"/>
          <w:sz w:val="20"/>
        </w:rPr>
        <w:t>If</w:t>
      </w:r>
      <w:r>
        <w:rPr>
          <w:rFonts w:ascii="Times New Roman"/>
          <w:color w:val="231F20"/>
          <w:spacing w:val="-2"/>
          <w:sz w:val="20"/>
        </w:rPr>
        <w:t> </w:t>
      </w:r>
      <w:r>
        <w:rPr>
          <w:rFonts w:ascii="Times New Roman"/>
          <w:color w:val="231F20"/>
          <w:sz w:val="20"/>
        </w:rPr>
        <w:t>there</w:t>
      </w:r>
      <w:r>
        <w:rPr>
          <w:rFonts w:ascii="Times New Roman"/>
          <w:color w:val="231F20"/>
          <w:spacing w:val="-1"/>
          <w:sz w:val="20"/>
        </w:rPr>
        <w:t> </w:t>
      </w:r>
      <w:r>
        <w:rPr>
          <w:rFonts w:ascii="Times New Roman"/>
          <w:color w:val="231F20"/>
          <w:sz w:val="20"/>
        </w:rPr>
        <w:t>are</w:t>
      </w:r>
      <w:r>
        <w:rPr>
          <w:rFonts w:ascii="Times New Roman"/>
          <w:color w:val="231F20"/>
          <w:spacing w:val="-1"/>
          <w:sz w:val="20"/>
        </w:rPr>
        <w:t> </w:t>
      </w:r>
      <w:r>
        <w:rPr>
          <w:rFonts w:ascii="Times New Roman"/>
          <w:color w:val="231F20"/>
          <w:sz w:val="20"/>
        </w:rPr>
        <w:t>multiple</w:t>
      </w:r>
      <w:r>
        <w:rPr>
          <w:rFonts w:ascii="Times New Roman"/>
          <w:color w:val="231F20"/>
          <w:spacing w:val="-5"/>
          <w:sz w:val="20"/>
        </w:rPr>
        <w:t> </w:t>
      </w:r>
      <w:r>
        <w:rPr>
          <w:rFonts w:ascii="Times New Roman"/>
          <w:color w:val="231F20"/>
          <w:sz w:val="20"/>
        </w:rPr>
        <w:t>queries</w:t>
      </w:r>
      <w:r>
        <w:rPr>
          <w:rFonts w:ascii="Times New Roman"/>
          <w:color w:val="231F20"/>
          <w:spacing w:val="-1"/>
          <w:sz w:val="20"/>
        </w:rPr>
        <w:t> </w:t>
      </w:r>
      <w:r>
        <w:rPr>
          <w:rFonts w:ascii="Times New Roman"/>
          <w:color w:val="231F20"/>
          <w:sz w:val="20"/>
        </w:rPr>
        <w:t>in</w:t>
      </w:r>
      <w:r>
        <w:rPr>
          <w:rFonts w:ascii="Times New Roman"/>
          <w:color w:val="231F20"/>
          <w:spacing w:val="-1"/>
          <w:sz w:val="20"/>
        </w:rPr>
        <w:t> </w:t>
      </w:r>
      <w:r>
        <w:rPr>
          <w:rFonts w:ascii="Times New Roman"/>
          <w:color w:val="231F20"/>
          <w:sz w:val="20"/>
        </w:rPr>
        <w:t>a</w:t>
      </w:r>
      <w:r>
        <w:rPr>
          <w:rFonts w:ascii="Times New Roman"/>
          <w:color w:val="231F20"/>
          <w:spacing w:val="40"/>
          <w:sz w:val="20"/>
        </w:rPr>
        <w:t> </w:t>
      </w:r>
      <w:r>
        <w:rPr>
          <w:rFonts w:ascii="Times New Roman"/>
          <w:color w:val="231F20"/>
          <w:sz w:val="20"/>
        </w:rPr>
        <w:t>program message,</w:t>
      </w:r>
      <w:r>
        <w:rPr>
          <w:rFonts w:ascii="Times New Roman"/>
          <w:color w:val="231F20"/>
          <w:spacing w:val="-6"/>
          <w:sz w:val="20"/>
        </w:rPr>
        <w:t> </w:t>
      </w:r>
      <w:r>
        <w:rPr>
          <w:rFonts w:ascii="Times New Roman"/>
          <w:color w:val="231F20"/>
          <w:sz w:val="20"/>
        </w:rPr>
        <w:t>the</w:t>
      </w:r>
      <w:r>
        <w:rPr>
          <w:rFonts w:ascii="Times New Roman"/>
          <w:color w:val="231F20"/>
          <w:spacing w:val="-5"/>
          <w:sz w:val="20"/>
        </w:rPr>
        <w:t> </w:t>
      </w:r>
      <w:r>
        <w:rPr>
          <w:rFonts w:ascii="Times New Roman"/>
          <w:color w:val="231F20"/>
          <w:sz w:val="20"/>
        </w:rPr>
        <w:t>instrument</w:t>
      </w:r>
      <w:r>
        <w:rPr>
          <w:rFonts w:ascii="Times New Roman"/>
          <w:color w:val="231F20"/>
          <w:spacing w:val="-6"/>
          <w:sz w:val="20"/>
        </w:rPr>
        <w:t> </w:t>
      </w:r>
      <w:r>
        <w:rPr>
          <w:rFonts w:ascii="Times New Roman"/>
          <w:color w:val="231F20"/>
          <w:sz w:val="20"/>
        </w:rPr>
        <w:t>groups</w:t>
      </w:r>
      <w:r>
        <w:rPr>
          <w:rFonts w:ascii="Times New Roman"/>
          <w:color w:val="231F20"/>
          <w:spacing w:val="-2"/>
          <w:sz w:val="20"/>
        </w:rPr>
        <w:t> </w:t>
      </w:r>
      <w:r>
        <w:rPr>
          <w:rFonts w:ascii="Times New Roman"/>
          <w:color w:val="231F20"/>
          <w:sz w:val="20"/>
        </w:rPr>
        <w:t>the</w:t>
      </w:r>
      <w:r>
        <w:rPr>
          <w:rFonts w:ascii="Times New Roman"/>
          <w:color w:val="231F20"/>
          <w:spacing w:val="-5"/>
          <w:sz w:val="20"/>
        </w:rPr>
        <w:t> </w:t>
      </w:r>
      <w:r>
        <w:rPr>
          <w:rFonts w:ascii="Times New Roman"/>
          <w:color w:val="231F20"/>
          <w:sz w:val="20"/>
        </w:rPr>
        <w:t>multi- ple response message units together in</w:t>
      </w:r>
      <w:r>
        <w:rPr>
          <w:rFonts w:ascii="Times New Roman"/>
          <w:color w:val="231F20"/>
          <w:spacing w:val="40"/>
          <w:sz w:val="20"/>
        </w:rPr>
        <w:t> </w:t>
      </w:r>
      <w:r>
        <w:rPr>
          <w:rFonts w:ascii="Times New Roman"/>
          <w:color w:val="231F20"/>
          <w:sz w:val="20"/>
        </w:rPr>
        <w:t>one response message according to the following syntax:</w:t>
      </w:r>
    </w:p>
    <w:p>
      <w:pPr>
        <w:spacing w:line="240" w:lineRule="auto" w:before="5" w:after="25"/>
        <w:rPr>
          <w:rFonts w:ascii="Times New Roman"/>
          <w:sz w:val="4"/>
        </w:rPr>
      </w:pPr>
      <w:r>
        <w:rPr/>
        <w:br w:type="column"/>
      </w:r>
      <w:r>
        <w:rPr>
          <w:rFonts w:ascii="Times New Roman"/>
          <w:sz w:val="4"/>
        </w:rPr>
      </w:r>
    </w:p>
    <w:p>
      <w:pPr>
        <w:pStyle w:val="BodyText"/>
        <w:ind w:left="177"/>
        <w:rPr>
          <w:rFonts w:ascii="Times New Roman"/>
          <w:sz w:val="20"/>
        </w:rPr>
      </w:pPr>
      <w:r>
        <w:rPr>
          <w:rFonts w:ascii="Times New Roman"/>
          <w:sz w:val="20"/>
        </w:rPr>
        <mc:AlternateContent>
          <mc:Choice Requires="wps">
            <w:drawing>
              <wp:inline distT="0" distB="0" distL="0" distR="0">
                <wp:extent cx="2112010" cy="637540"/>
                <wp:effectExtent l="9525" t="0" r="0" b="634"/>
                <wp:docPr id="215" name="Group 215"/>
                <wp:cNvGraphicFramePr>
                  <a:graphicFrameLocks/>
                </wp:cNvGraphicFramePr>
                <a:graphic>
                  <a:graphicData uri="http://schemas.microsoft.com/office/word/2010/wordprocessingGroup">
                    <wpg:wgp>
                      <wpg:cNvPr id="215" name="Group 215"/>
                      <wpg:cNvGrpSpPr/>
                      <wpg:grpSpPr>
                        <a:xfrm>
                          <a:off x="0" y="0"/>
                          <a:ext cx="2112010" cy="637540"/>
                          <a:chExt cx="2112010" cy="637540"/>
                        </a:xfrm>
                      </wpg:grpSpPr>
                      <wps:wsp>
                        <wps:cNvPr id="216" name="Graphic 216"/>
                        <wps:cNvSpPr/>
                        <wps:spPr>
                          <a:xfrm>
                            <a:off x="72034" y="491731"/>
                            <a:ext cx="266700" cy="1270"/>
                          </a:xfrm>
                          <a:custGeom>
                            <a:avLst/>
                            <a:gdLst/>
                            <a:ahLst/>
                            <a:cxnLst/>
                            <a:rect l="l" t="t" r="r" b="b"/>
                            <a:pathLst>
                              <a:path w="266700" h="0">
                                <a:moveTo>
                                  <a:pt x="0" y="0"/>
                                </a:moveTo>
                                <a:lnTo>
                                  <a:pt x="266306" y="0"/>
                                </a:lnTo>
                              </a:path>
                            </a:pathLst>
                          </a:custGeom>
                          <a:ln w="6286">
                            <a:solidFill>
                              <a:srgbClr val="231F20"/>
                            </a:solidFill>
                            <a:prstDash val="solid"/>
                          </a:ln>
                        </wps:spPr>
                        <wps:bodyPr wrap="square" lIns="0" tIns="0" rIns="0" bIns="0" rtlCol="0">
                          <a:prstTxWarp prst="textNoShape">
                            <a:avLst/>
                          </a:prstTxWarp>
                          <a:noAutofit/>
                        </wps:bodyPr>
                      </wps:wsp>
                      <wps:wsp>
                        <wps:cNvPr id="217" name="Graphic 217"/>
                        <wps:cNvSpPr/>
                        <wps:spPr>
                          <a:xfrm>
                            <a:off x="323824" y="482193"/>
                            <a:ext cx="19050" cy="19685"/>
                          </a:xfrm>
                          <a:custGeom>
                            <a:avLst/>
                            <a:gdLst/>
                            <a:ahLst/>
                            <a:cxnLst/>
                            <a:rect l="l" t="t" r="r" b="b"/>
                            <a:pathLst>
                              <a:path w="19050" h="19685">
                                <a:moveTo>
                                  <a:pt x="0" y="0"/>
                                </a:moveTo>
                                <a:lnTo>
                                  <a:pt x="0" y="19062"/>
                                </a:lnTo>
                                <a:lnTo>
                                  <a:pt x="19050" y="9537"/>
                                </a:lnTo>
                                <a:lnTo>
                                  <a:pt x="0" y="0"/>
                                </a:lnTo>
                                <a:close/>
                              </a:path>
                            </a:pathLst>
                          </a:custGeom>
                          <a:solidFill>
                            <a:srgbClr val="231F20"/>
                          </a:solidFill>
                        </wps:spPr>
                        <wps:bodyPr wrap="square" lIns="0" tIns="0" rIns="0" bIns="0" rtlCol="0">
                          <a:prstTxWarp prst="textNoShape">
                            <a:avLst/>
                          </a:prstTxWarp>
                          <a:noAutofit/>
                        </wps:bodyPr>
                      </wps:wsp>
                      <wps:wsp>
                        <wps:cNvPr id="218" name="Graphic 218"/>
                        <wps:cNvSpPr/>
                        <wps:spPr>
                          <a:xfrm>
                            <a:off x="323824" y="482193"/>
                            <a:ext cx="19050" cy="19685"/>
                          </a:xfrm>
                          <a:custGeom>
                            <a:avLst/>
                            <a:gdLst/>
                            <a:ahLst/>
                            <a:cxnLst/>
                            <a:rect l="l" t="t" r="r" b="b"/>
                            <a:pathLst>
                              <a:path w="19050" h="19685">
                                <a:moveTo>
                                  <a:pt x="0" y="0"/>
                                </a:moveTo>
                                <a:lnTo>
                                  <a:pt x="19050" y="9537"/>
                                </a:lnTo>
                                <a:lnTo>
                                  <a:pt x="0" y="19062"/>
                                </a:lnTo>
                                <a:lnTo>
                                  <a:pt x="0" y="0"/>
                                </a:lnTo>
                                <a:close/>
                              </a:path>
                            </a:pathLst>
                          </a:custGeom>
                          <a:ln w="457">
                            <a:solidFill>
                              <a:srgbClr val="231F20"/>
                            </a:solidFill>
                            <a:prstDash val="solid"/>
                          </a:ln>
                        </wps:spPr>
                        <wps:bodyPr wrap="square" lIns="0" tIns="0" rIns="0" bIns="0" rtlCol="0">
                          <a:prstTxWarp prst="textNoShape">
                            <a:avLst/>
                          </a:prstTxWarp>
                          <a:noAutofit/>
                        </wps:bodyPr>
                      </wps:wsp>
                      <wps:wsp>
                        <wps:cNvPr id="219" name="Graphic 219"/>
                        <wps:cNvSpPr/>
                        <wps:spPr>
                          <a:xfrm>
                            <a:off x="1492948" y="491731"/>
                            <a:ext cx="198755" cy="1270"/>
                          </a:xfrm>
                          <a:custGeom>
                            <a:avLst/>
                            <a:gdLst/>
                            <a:ahLst/>
                            <a:cxnLst/>
                            <a:rect l="l" t="t" r="r" b="b"/>
                            <a:pathLst>
                              <a:path w="198755" h="0">
                                <a:moveTo>
                                  <a:pt x="0" y="0"/>
                                </a:moveTo>
                                <a:lnTo>
                                  <a:pt x="198704" y="0"/>
                                </a:lnTo>
                              </a:path>
                            </a:pathLst>
                          </a:custGeom>
                          <a:ln w="6286">
                            <a:solidFill>
                              <a:srgbClr val="231F20"/>
                            </a:solidFill>
                            <a:prstDash val="solid"/>
                          </a:ln>
                        </wps:spPr>
                        <wps:bodyPr wrap="square" lIns="0" tIns="0" rIns="0" bIns="0" rtlCol="0">
                          <a:prstTxWarp prst="textNoShape">
                            <a:avLst/>
                          </a:prstTxWarp>
                          <a:noAutofit/>
                        </wps:bodyPr>
                      </wps:wsp>
                      <wps:wsp>
                        <wps:cNvPr id="220" name="Graphic 220"/>
                        <wps:cNvSpPr/>
                        <wps:spPr>
                          <a:xfrm>
                            <a:off x="1677136" y="482193"/>
                            <a:ext cx="19050" cy="19685"/>
                          </a:xfrm>
                          <a:custGeom>
                            <a:avLst/>
                            <a:gdLst/>
                            <a:ahLst/>
                            <a:cxnLst/>
                            <a:rect l="l" t="t" r="r" b="b"/>
                            <a:pathLst>
                              <a:path w="19050" h="19685">
                                <a:moveTo>
                                  <a:pt x="0" y="0"/>
                                </a:moveTo>
                                <a:lnTo>
                                  <a:pt x="0" y="19062"/>
                                </a:lnTo>
                                <a:lnTo>
                                  <a:pt x="19050" y="9537"/>
                                </a:lnTo>
                                <a:lnTo>
                                  <a:pt x="0" y="0"/>
                                </a:lnTo>
                                <a:close/>
                              </a:path>
                            </a:pathLst>
                          </a:custGeom>
                          <a:solidFill>
                            <a:srgbClr val="231F20"/>
                          </a:solidFill>
                        </wps:spPr>
                        <wps:bodyPr wrap="square" lIns="0" tIns="0" rIns="0" bIns="0" rtlCol="0">
                          <a:prstTxWarp prst="textNoShape">
                            <a:avLst/>
                          </a:prstTxWarp>
                          <a:noAutofit/>
                        </wps:bodyPr>
                      </wps:wsp>
                      <wps:wsp>
                        <wps:cNvPr id="221" name="Graphic 221"/>
                        <wps:cNvSpPr/>
                        <wps:spPr>
                          <a:xfrm>
                            <a:off x="1677136" y="482193"/>
                            <a:ext cx="19050" cy="19685"/>
                          </a:xfrm>
                          <a:custGeom>
                            <a:avLst/>
                            <a:gdLst/>
                            <a:ahLst/>
                            <a:cxnLst/>
                            <a:rect l="l" t="t" r="r" b="b"/>
                            <a:pathLst>
                              <a:path w="19050" h="19685">
                                <a:moveTo>
                                  <a:pt x="0" y="0"/>
                                </a:moveTo>
                                <a:lnTo>
                                  <a:pt x="19050" y="9537"/>
                                </a:lnTo>
                                <a:lnTo>
                                  <a:pt x="0" y="19062"/>
                                </a:lnTo>
                                <a:lnTo>
                                  <a:pt x="0" y="0"/>
                                </a:lnTo>
                                <a:close/>
                              </a:path>
                            </a:pathLst>
                          </a:custGeom>
                          <a:ln w="457">
                            <a:solidFill>
                              <a:srgbClr val="231F20"/>
                            </a:solidFill>
                            <a:prstDash val="solid"/>
                          </a:ln>
                        </wps:spPr>
                        <wps:bodyPr wrap="square" lIns="0" tIns="0" rIns="0" bIns="0" rtlCol="0">
                          <a:prstTxWarp prst="textNoShape">
                            <a:avLst/>
                          </a:prstTxWarp>
                          <a:noAutofit/>
                        </wps:bodyPr>
                      </wps:wsp>
                      <wps:wsp>
                        <wps:cNvPr id="222" name="Graphic 222"/>
                        <wps:cNvSpPr/>
                        <wps:spPr>
                          <a:xfrm>
                            <a:off x="1830933" y="491731"/>
                            <a:ext cx="199390" cy="1270"/>
                          </a:xfrm>
                          <a:custGeom>
                            <a:avLst/>
                            <a:gdLst/>
                            <a:ahLst/>
                            <a:cxnLst/>
                            <a:rect l="l" t="t" r="r" b="b"/>
                            <a:pathLst>
                              <a:path w="199390" h="0">
                                <a:moveTo>
                                  <a:pt x="0" y="0"/>
                                </a:moveTo>
                                <a:lnTo>
                                  <a:pt x="199161" y="0"/>
                                </a:lnTo>
                              </a:path>
                            </a:pathLst>
                          </a:custGeom>
                          <a:ln w="6286">
                            <a:solidFill>
                              <a:srgbClr val="231F20"/>
                            </a:solidFill>
                            <a:prstDash val="solid"/>
                          </a:ln>
                        </wps:spPr>
                        <wps:bodyPr wrap="square" lIns="0" tIns="0" rIns="0" bIns="0" rtlCol="0">
                          <a:prstTxWarp prst="textNoShape">
                            <a:avLst/>
                          </a:prstTxWarp>
                          <a:noAutofit/>
                        </wps:bodyPr>
                      </wps:wsp>
                      <wps:wsp>
                        <wps:cNvPr id="223" name="Graphic 223"/>
                        <wps:cNvSpPr/>
                        <wps:spPr>
                          <a:xfrm>
                            <a:off x="2015578" y="482193"/>
                            <a:ext cx="19050" cy="19685"/>
                          </a:xfrm>
                          <a:custGeom>
                            <a:avLst/>
                            <a:gdLst/>
                            <a:ahLst/>
                            <a:cxnLst/>
                            <a:rect l="l" t="t" r="r" b="b"/>
                            <a:pathLst>
                              <a:path w="19050" h="19685">
                                <a:moveTo>
                                  <a:pt x="0" y="0"/>
                                </a:moveTo>
                                <a:lnTo>
                                  <a:pt x="0" y="19062"/>
                                </a:lnTo>
                                <a:lnTo>
                                  <a:pt x="18605" y="9537"/>
                                </a:lnTo>
                                <a:lnTo>
                                  <a:pt x="0" y="0"/>
                                </a:lnTo>
                                <a:close/>
                              </a:path>
                            </a:pathLst>
                          </a:custGeom>
                          <a:solidFill>
                            <a:srgbClr val="231F20"/>
                          </a:solidFill>
                        </wps:spPr>
                        <wps:bodyPr wrap="square" lIns="0" tIns="0" rIns="0" bIns="0" rtlCol="0">
                          <a:prstTxWarp prst="textNoShape">
                            <a:avLst/>
                          </a:prstTxWarp>
                          <a:noAutofit/>
                        </wps:bodyPr>
                      </wps:wsp>
                      <wps:wsp>
                        <wps:cNvPr id="224" name="Graphic 224"/>
                        <wps:cNvSpPr/>
                        <wps:spPr>
                          <a:xfrm>
                            <a:off x="2015578" y="482193"/>
                            <a:ext cx="19050" cy="19685"/>
                          </a:xfrm>
                          <a:custGeom>
                            <a:avLst/>
                            <a:gdLst/>
                            <a:ahLst/>
                            <a:cxnLst/>
                            <a:rect l="l" t="t" r="r" b="b"/>
                            <a:pathLst>
                              <a:path w="19050" h="19685">
                                <a:moveTo>
                                  <a:pt x="0" y="0"/>
                                </a:moveTo>
                                <a:lnTo>
                                  <a:pt x="18605" y="9537"/>
                                </a:lnTo>
                                <a:lnTo>
                                  <a:pt x="0" y="19062"/>
                                </a:lnTo>
                                <a:lnTo>
                                  <a:pt x="0" y="0"/>
                                </a:lnTo>
                                <a:close/>
                              </a:path>
                            </a:pathLst>
                          </a:custGeom>
                          <a:ln w="457">
                            <a:solidFill>
                              <a:srgbClr val="231F20"/>
                            </a:solidFill>
                            <a:prstDash val="solid"/>
                          </a:ln>
                        </wps:spPr>
                        <wps:bodyPr wrap="square" lIns="0" tIns="0" rIns="0" bIns="0" rtlCol="0">
                          <a:prstTxWarp prst="textNoShape">
                            <a:avLst/>
                          </a:prstTxWarp>
                          <a:noAutofit/>
                        </wps:bodyPr>
                      </wps:wsp>
                      <wps:wsp>
                        <wps:cNvPr id="225" name="Graphic 225"/>
                        <wps:cNvSpPr/>
                        <wps:spPr>
                          <a:xfrm>
                            <a:off x="349224" y="85686"/>
                            <a:ext cx="1482090" cy="473709"/>
                          </a:xfrm>
                          <a:custGeom>
                            <a:avLst/>
                            <a:gdLst/>
                            <a:ahLst/>
                            <a:cxnLst/>
                            <a:rect l="l" t="t" r="r" b="b"/>
                            <a:pathLst>
                              <a:path w="1482090" h="473709">
                                <a:moveTo>
                                  <a:pt x="0" y="338442"/>
                                </a:moveTo>
                                <a:lnTo>
                                  <a:pt x="1137818" y="338442"/>
                                </a:lnTo>
                                <a:lnTo>
                                  <a:pt x="1137818" y="473633"/>
                                </a:lnTo>
                                <a:lnTo>
                                  <a:pt x="0" y="473633"/>
                                </a:lnTo>
                                <a:lnTo>
                                  <a:pt x="0" y="338442"/>
                                </a:lnTo>
                                <a:close/>
                              </a:path>
                              <a:path w="1482090" h="473709">
                                <a:moveTo>
                                  <a:pt x="1353324" y="338442"/>
                                </a:moveTo>
                                <a:lnTo>
                                  <a:pt x="1481709" y="338442"/>
                                </a:lnTo>
                                <a:lnTo>
                                  <a:pt x="1481709" y="473633"/>
                                </a:lnTo>
                                <a:lnTo>
                                  <a:pt x="1353324" y="473633"/>
                                </a:lnTo>
                                <a:lnTo>
                                  <a:pt x="1353324" y="338442"/>
                                </a:lnTo>
                                <a:close/>
                              </a:path>
                              <a:path w="1482090" h="473709">
                                <a:moveTo>
                                  <a:pt x="534885" y="0"/>
                                </a:moveTo>
                                <a:lnTo>
                                  <a:pt x="670077" y="0"/>
                                </a:lnTo>
                                <a:lnTo>
                                  <a:pt x="670077" y="135191"/>
                                </a:lnTo>
                                <a:lnTo>
                                  <a:pt x="534885" y="135191"/>
                                </a:lnTo>
                                <a:lnTo>
                                  <a:pt x="534885" y="0"/>
                                </a:lnTo>
                                <a:close/>
                              </a:path>
                            </a:pathLst>
                          </a:custGeom>
                          <a:ln w="17856">
                            <a:solidFill>
                              <a:srgbClr val="231F20"/>
                            </a:solidFill>
                            <a:prstDash val="solid"/>
                          </a:ln>
                        </wps:spPr>
                        <wps:bodyPr wrap="square" lIns="0" tIns="0" rIns="0" bIns="0" rtlCol="0">
                          <a:prstTxWarp prst="textNoShape">
                            <a:avLst/>
                          </a:prstTxWarp>
                          <a:noAutofit/>
                        </wps:bodyPr>
                      </wps:wsp>
                      <wps:wsp>
                        <wps:cNvPr id="226" name="Graphic 226"/>
                        <wps:cNvSpPr/>
                        <wps:spPr>
                          <a:xfrm>
                            <a:off x="1019302" y="153276"/>
                            <a:ext cx="541655" cy="338455"/>
                          </a:xfrm>
                          <a:custGeom>
                            <a:avLst/>
                            <a:gdLst/>
                            <a:ahLst/>
                            <a:cxnLst/>
                            <a:rect l="l" t="t" r="r" b="b"/>
                            <a:pathLst>
                              <a:path w="541655" h="338455">
                                <a:moveTo>
                                  <a:pt x="541235" y="338454"/>
                                </a:moveTo>
                                <a:lnTo>
                                  <a:pt x="541235" y="0"/>
                                </a:lnTo>
                                <a:lnTo>
                                  <a:pt x="0" y="0"/>
                                </a:lnTo>
                              </a:path>
                            </a:pathLst>
                          </a:custGeom>
                          <a:ln w="6286">
                            <a:solidFill>
                              <a:srgbClr val="231F20"/>
                            </a:solidFill>
                            <a:prstDash val="solid"/>
                          </a:ln>
                        </wps:spPr>
                        <wps:bodyPr wrap="square" lIns="0" tIns="0" rIns="0" bIns="0" rtlCol="0">
                          <a:prstTxWarp prst="textNoShape">
                            <a:avLst/>
                          </a:prstTxWarp>
                          <a:noAutofit/>
                        </wps:bodyPr>
                      </wps:wsp>
                      <pic:pic>
                        <pic:nvPicPr>
                          <pic:cNvPr id="227" name="Image 227"/>
                          <pic:cNvPicPr/>
                        </pic:nvPicPr>
                        <pic:blipFill>
                          <a:blip r:embed="rId51" cstate="print"/>
                          <a:stretch>
                            <a:fillRect/>
                          </a:stretch>
                        </pic:blipFill>
                        <pic:spPr>
                          <a:xfrm>
                            <a:off x="1725707" y="439134"/>
                            <a:ext cx="82054" cy="100190"/>
                          </a:xfrm>
                          <a:prstGeom prst="rect">
                            <a:avLst/>
                          </a:prstGeom>
                        </pic:spPr>
                      </pic:pic>
                      <wps:wsp>
                        <wps:cNvPr id="228" name="Graphic 228"/>
                        <wps:cNvSpPr/>
                        <wps:spPr>
                          <a:xfrm>
                            <a:off x="139623" y="153276"/>
                            <a:ext cx="744855" cy="323850"/>
                          </a:xfrm>
                          <a:custGeom>
                            <a:avLst/>
                            <a:gdLst/>
                            <a:ahLst/>
                            <a:cxnLst/>
                            <a:rect l="l" t="t" r="r" b="b"/>
                            <a:pathLst>
                              <a:path w="744855" h="323850">
                                <a:moveTo>
                                  <a:pt x="744486" y="0"/>
                                </a:moveTo>
                                <a:lnTo>
                                  <a:pt x="0" y="0"/>
                                </a:lnTo>
                                <a:lnTo>
                                  <a:pt x="0" y="323481"/>
                                </a:lnTo>
                              </a:path>
                            </a:pathLst>
                          </a:custGeom>
                          <a:ln w="6286">
                            <a:solidFill>
                              <a:srgbClr val="231F20"/>
                            </a:solidFill>
                            <a:prstDash val="solid"/>
                          </a:ln>
                        </wps:spPr>
                        <wps:bodyPr wrap="square" lIns="0" tIns="0" rIns="0" bIns="0" rtlCol="0">
                          <a:prstTxWarp prst="textNoShape">
                            <a:avLst/>
                          </a:prstTxWarp>
                          <a:noAutofit/>
                        </wps:bodyPr>
                      </wps:wsp>
                      <wps:wsp>
                        <wps:cNvPr id="229" name="Graphic 229"/>
                        <wps:cNvSpPr/>
                        <wps:spPr>
                          <a:xfrm>
                            <a:off x="130098" y="461784"/>
                            <a:ext cx="19050" cy="19050"/>
                          </a:xfrm>
                          <a:custGeom>
                            <a:avLst/>
                            <a:gdLst/>
                            <a:ahLst/>
                            <a:cxnLst/>
                            <a:rect l="l" t="t" r="r" b="b"/>
                            <a:pathLst>
                              <a:path w="19050" h="19050">
                                <a:moveTo>
                                  <a:pt x="19050" y="0"/>
                                </a:moveTo>
                                <a:lnTo>
                                  <a:pt x="0" y="0"/>
                                </a:lnTo>
                                <a:lnTo>
                                  <a:pt x="9525" y="19050"/>
                                </a:lnTo>
                                <a:lnTo>
                                  <a:pt x="19050" y="0"/>
                                </a:lnTo>
                                <a:close/>
                              </a:path>
                            </a:pathLst>
                          </a:custGeom>
                          <a:solidFill>
                            <a:srgbClr val="231F20"/>
                          </a:solidFill>
                        </wps:spPr>
                        <wps:bodyPr wrap="square" lIns="0" tIns="0" rIns="0" bIns="0" rtlCol="0">
                          <a:prstTxWarp prst="textNoShape">
                            <a:avLst/>
                          </a:prstTxWarp>
                          <a:noAutofit/>
                        </wps:bodyPr>
                      </wps:wsp>
                      <wps:wsp>
                        <wps:cNvPr id="230" name="Graphic 230"/>
                        <wps:cNvSpPr/>
                        <wps:spPr>
                          <a:xfrm>
                            <a:off x="130098" y="461784"/>
                            <a:ext cx="19050" cy="19050"/>
                          </a:xfrm>
                          <a:custGeom>
                            <a:avLst/>
                            <a:gdLst/>
                            <a:ahLst/>
                            <a:cxnLst/>
                            <a:rect l="l" t="t" r="r" b="b"/>
                            <a:pathLst>
                              <a:path w="19050" h="19050">
                                <a:moveTo>
                                  <a:pt x="19050" y="0"/>
                                </a:moveTo>
                                <a:lnTo>
                                  <a:pt x="9525" y="19050"/>
                                </a:lnTo>
                                <a:lnTo>
                                  <a:pt x="0" y="0"/>
                                </a:lnTo>
                                <a:lnTo>
                                  <a:pt x="19050" y="0"/>
                                </a:lnTo>
                                <a:close/>
                              </a:path>
                            </a:pathLst>
                          </a:custGeom>
                          <a:ln w="457">
                            <a:solidFill>
                              <a:srgbClr val="231F20"/>
                            </a:solidFill>
                            <a:prstDash val="solid"/>
                          </a:ln>
                        </wps:spPr>
                        <wps:bodyPr wrap="square" lIns="0" tIns="0" rIns="0" bIns="0" rtlCol="0">
                          <a:prstTxWarp prst="textNoShape">
                            <a:avLst/>
                          </a:prstTxWarp>
                          <a:noAutofit/>
                        </wps:bodyPr>
                      </wps:wsp>
                      <wps:wsp>
                        <wps:cNvPr id="231" name="Textbox 231"/>
                        <wps:cNvSpPr txBox="1"/>
                        <wps:spPr>
                          <a:xfrm>
                            <a:off x="1841" y="1841"/>
                            <a:ext cx="2108835" cy="634365"/>
                          </a:xfrm>
                          <a:prstGeom prst="rect">
                            <a:avLst/>
                          </a:prstGeom>
                          <a:ln w="3682">
                            <a:solidFill>
                              <a:srgbClr val="231F20"/>
                            </a:solidFill>
                            <a:prstDash val="solid"/>
                          </a:ln>
                        </wps:spPr>
                        <wps:txbx>
                          <w:txbxContent>
                            <w:p>
                              <w:pPr>
                                <w:spacing w:before="154"/>
                                <w:ind w:left="14" w:right="239" w:firstLine="0"/>
                                <w:jc w:val="center"/>
                                <w:rPr>
                                  <w:rFonts w:ascii="Arial"/>
                                  <w:b/>
                                  <w:sz w:val="15"/>
                                </w:rPr>
                              </w:pPr>
                              <w:r>
                                <w:rPr>
                                  <w:rFonts w:ascii="Arial"/>
                                  <w:b/>
                                  <w:color w:val="231F20"/>
                                  <w:spacing w:val="-10"/>
                                  <w:w w:val="300"/>
                                  <w:sz w:val="15"/>
                                </w:rPr>
                                <w:t>;</w:t>
                              </w:r>
                            </w:p>
                            <w:p>
                              <w:pPr>
                                <w:spacing w:line="240" w:lineRule="auto" w:before="0"/>
                                <w:rPr>
                                  <w:rFonts w:ascii="Arial"/>
                                  <w:b/>
                                  <w:sz w:val="15"/>
                                </w:rPr>
                              </w:pPr>
                            </w:p>
                            <w:p>
                              <w:pPr>
                                <w:spacing w:line="240" w:lineRule="auto" w:before="7"/>
                                <w:rPr>
                                  <w:rFonts w:ascii="Arial"/>
                                  <w:b/>
                                  <w:sz w:val="15"/>
                                </w:rPr>
                              </w:pPr>
                            </w:p>
                            <w:p>
                              <w:pPr>
                                <w:spacing w:before="1"/>
                                <w:ind w:left="576" w:right="0" w:firstLine="0"/>
                                <w:jc w:val="left"/>
                                <w:rPr>
                                  <w:sz w:val="15"/>
                                </w:rPr>
                              </w:pPr>
                              <w:r>
                                <w:rPr>
                                  <w:color w:val="231F20"/>
                                  <w:spacing w:val="-67"/>
                                  <w:w w:val="173"/>
                                  <w:sz w:val="15"/>
                                </w:rPr>
                                <w:t>&lt;</w:t>
                              </w:r>
                              <w:r>
                                <w:rPr>
                                  <w:color w:val="231F20"/>
                                  <w:spacing w:val="-47"/>
                                  <w:w w:val="140"/>
                                  <w:sz w:val="15"/>
                                </w:rPr>
                                <w:t>R</w:t>
                              </w:r>
                              <w:r>
                                <w:rPr>
                                  <w:color w:val="231F20"/>
                                  <w:spacing w:val="-72"/>
                                  <w:w w:val="181"/>
                                  <w:sz w:val="15"/>
                                </w:rPr>
                                <w:t>e</w:t>
                              </w:r>
                              <w:r>
                                <w:rPr>
                                  <w:color w:val="231F20"/>
                                  <w:spacing w:val="-80"/>
                                  <w:w w:val="202"/>
                                  <w:sz w:val="15"/>
                                </w:rPr>
                                <w:t>s</w:t>
                              </w:r>
                              <w:r>
                                <w:rPr>
                                  <w:color w:val="231F20"/>
                                  <w:spacing w:val="-72"/>
                                  <w:w w:val="181"/>
                                  <w:sz w:val="15"/>
                                </w:rPr>
                                <w:t>pon</w:t>
                              </w:r>
                              <w:r>
                                <w:rPr>
                                  <w:color w:val="231F20"/>
                                  <w:spacing w:val="-39"/>
                                  <w:w w:val="202"/>
                                  <w:sz w:val="15"/>
                                </w:rPr>
                                <w:t>s</w:t>
                              </w:r>
                              <w:r>
                                <w:rPr>
                                  <w:color w:val="231F20"/>
                                  <w:spacing w:val="-30"/>
                                  <w:w w:val="121"/>
                                  <w:sz w:val="15"/>
                                </w:rPr>
                                <w:t>M</w:t>
                              </w:r>
                              <w:r>
                                <w:rPr>
                                  <w:color w:val="231F20"/>
                                  <w:spacing w:val="-72"/>
                                  <w:w w:val="181"/>
                                  <w:sz w:val="15"/>
                                </w:rPr>
                                <w:t>e</w:t>
                              </w:r>
                              <w:r>
                                <w:rPr>
                                  <w:color w:val="231F20"/>
                                  <w:spacing w:val="-80"/>
                                  <w:w w:val="202"/>
                                  <w:sz w:val="15"/>
                                </w:rPr>
                                <w:t>ss</w:t>
                              </w:r>
                              <w:r>
                                <w:rPr>
                                  <w:color w:val="231F20"/>
                                  <w:spacing w:val="-72"/>
                                  <w:w w:val="181"/>
                                  <w:sz w:val="15"/>
                                </w:rPr>
                                <w:t>ag</w:t>
                              </w:r>
                              <w:r>
                                <w:rPr>
                                  <w:color w:val="231F20"/>
                                  <w:spacing w:val="-30"/>
                                  <w:w w:val="181"/>
                                  <w:sz w:val="15"/>
                                </w:rPr>
                                <w:t>e</w:t>
                              </w:r>
                              <w:r>
                                <w:rPr>
                                  <w:color w:val="231F20"/>
                                  <w:spacing w:val="-47"/>
                                  <w:w w:val="140"/>
                                  <w:sz w:val="15"/>
                                </w:rPr>
                                <w:t>U</w:t>
                              </w:r>
                              <w:r>
                                <w:rPr>
                                  <w:color w:val="231F20"/>
                                  <w:spacing w:val="-72"/>
                                  <w:w w:val="181"/>
                                  <w:sz w:val="15"/>
                                </w:rPr>
                                <w:t>n</w:t>
                              </w:r>
                              <w:r>
                                <w:rPr>
                                  <w:color w:val="231F20"/>
                                  <w:spacing w:val="-122"/>
                                  <w:w w:val="453"/>
                                  <w:sz w:val="15"/>
                                </w:rPr>
                                <w:t>i</w:t>
                              </w:r>
                              <w:r>
                                <w:rPr>
                                  <w:color w:val="231F20"/>
                                  <w:spacing w:val="-114"/>
                                  <w:w w:val="362"/>
                                  <w:sz w:val="15"/>
                                </w:rPr>
                                <w:t>t</w:t>
                              </w:r>
                              <w:r>
                                <w:rPr>
                                  <w:color w:val="231F20"/>
                                  <w:spacing w:val="-4"/>
                                  <w:w w:val="173"/>
                                  <w:sz w:val="15"/>
                                </w:rPr>
                                <w:t>&gt;</w:t>
                              </w:r>
                            </w:p>
                          </w:txbxContent>
                        </wps:txbx>
                        <wps:bodyPr wrap="square" lIns="0" tIns="0" rIns="0" bIns="0" rtlCol="0">
                          <a:noAutofit/>
                        </wps:bodyPr>
                      </wps:wsp>
                    </wpg:wgp>
                  </a:graphicData>
                </a:graphic>
              </wp:inline>
            </w:drawing>
          </mc:Choice>
          <mc:Fallback>
            <w:pict>
              <v:group style="width:166.3pt;height:50.2pt;mso-position-horizontal-relative:char;mso-position-vertical-relative:line" id="docshapegroup189" coordorigin="0,0" coordsize="3326,1004">
                <v:line style="position:absolute" from="113,774" to="533,774" stroked="true" strokeweight=".495pt" strokecolor="#231f20">
                  <v:stroke dashstyle="solid"/>
                </v:line>
                <v:shape style="position:absolute;left:509;top:759;width:30;height:31" id="docshape190" coordorigin="510,759" coordsize="30,31" path="m510,759l510,789,540,774,510,759xe" filled="true" fillcolor="#231f20" stroked="false">
                  <v:path arrowok="t"/>
                  <v:fill type="solid"/>
                </v:shape>
                <v:shape style="position:absolute;left:509;top:759;width:30;height:31" id="docshape191" coordorigin="510,759" coordsize="30,31" path="m510,759l540,774,510,789,510,759xe" filled="false" stroked="true" strokeweight=".036pt" strokecolor="#231f20">
                  <v:path arrowok="t"/>
                  <v:stroke dashstyle="solid"/>
                </v:shape>
                <v:line style="position:absolute" from="2351,774" to="2664,774" stroked="true" strokeweight=".495pt" strokecolor="#231f20">
                  <v:stroke dashstyle="solid"/>
                </v:line>
                <v:shape style="position:absolute;left:2641;top:759;width:30;height:31" id="docshape192" coordorigin="2641,759" coordsize="30,31" path="m2641,759l2641,789,2671,774,2641,759xe" filled="true" fillcolor="#231f20" stroked="false">
                  <v:path arrowok="t"/>
                  <v:fill type="solid"/>
                </v:shape>
                <v:shape style="position:absolute;left:2641;top:759;width:30;height:31" id="docshape193" coordorigin="2641,759" coordsize="30,31" path="m2641,759l2671,774,2641,789,2641,759xe" filled="false" stroked="true" strokeweight=".036pt" strokecolor="#231f20">
                  <v:path arrowok="t"/>
                  <v:stroke dashstyle="solid"/>
                </v:shape>
                <v:line style="position:absolute" from="2883,774" to="3197,774" stroked="true" strokeweight=".495pt" strokecolor="#231f20">
                  <v:stroke dashstyle="solid"/>
                </v:line>
                <v:shape style="position:absolute;left:3174;top:759;width:30;height:31" id="docshape194" coordorigin="3174,759" coordsize="30,31" path="m3174,759l3174,789,3203,774,3174,759xe" filled="true" fillcolor="#231f20" stroked="false">
                  <v:path arrowok="t"/>
                  <v:fill type="solid"/>
                </v:shape>
                <v:shape style="position:absolute;left:3174;top:759;width:30;height:31" id="docshape195" coordorigin="3174,759" coordsize="30,31" path="m3174,759l3203,774,3174,789,3174,759xe" filled="false" stroked="true" strokeweight=".036pt" strokecolor="#231f20">
                  <v:path arrowok="t"/>
                  <v:stroke dashstyle="solid"/>
                </v:shape>
                <v:shape style="position:absolute;left:549;top:134;width:2334;height:746" id="docshape196" coordorigin="550,135" coordsize="2334,746" path="m550,668l2342,668,2342,881,550,881,550,668xm2681,668l2883,668,2883,881,2681,881,2681,668xm1392,135l1605,135,1605,348,1392,348,1392,135xe" filled="false" stroked="true" strokeweight="1.406pt" strokecolor="#231f20">
                  <v:path arrowok="t"/>
                  <v:stroke dashstyle="solid"/>
                </v:shape>
                <v:shape style="position:absolute;left:1605;top:241;width:853;height:533" id="docshape197" coordorigin="1605,241" coordsize="853,533" path="m2458,774l2458,241,1605,241e" filled="false" stroked="true" strokeweight=".495pt" strokecolor="#231f20">
                  <v:path arrowok="t"/>
                  <v:stroke dashstyle="solid"/>
                </v:shape>
                <v:shape style="position:absolute;left:2717;top:691;width:130;height:158" type="#_x0000_t75" id="docshape198" stroked="false">
                  <v:imagedata r:id="rId51" o:title=""/>
                </v:shape>
                <v:shape style="position:absolute;left:219;top:241;width:1173;height:510" id="docshape199" coordorigin="220,241" coordsize="1173,510" path="m1392,241l220,241,220,751e" filled="false" stroked="true" strokeweight=".495pt" strokecolor="#231f20">
                  <v:path arrowok="t"/>
                  <v:stroke dashstyle="solid"/>
                </v:shape>
                <v:shape style="position:absolute;left:204;top:727;width:30;height:30" id="docshape200" coordorigin="205,727" coordsize="30,30" path="m235,727l205,727,220,757,235,727xe" filled="true" fillcolor="#231f20" stroked="false">
                  <v:path arrowok="t"/>
                  <v:fill type="solid"/>
                </v:shape>
                <v:shape style="position:absolute;left:204;top:727;width:30;height:30" id="docshape201" coordorigin="205,727" coordsize="30,30" path="m235,727l220,757,205,727,235,727xe" filled="false" stroked="true" strokeweight=".036pt" strokecolor="#231f20">
                  <v:path arrowok="t"/>
                  <v:stroke dashstyle="solid"/>
                </v:shape>
                <v:shape style="position:absolute;left:2;top:2;width:3321;height:999" type="#_x0000_t202" id="docshape202" filled="false" stroked="true" strokeweight=".290pt" strokecolor="#231f20">
                  <v:textbox inset="0,0,0,0">
                    <w:txbxContent>
                      <w:p>
                        <w:pPr>
                          <w:spacing w:before="154"/>
                          <w:ind w:left="14" w:right="239" w:firstLine="0"/>
                          <w:jc w:val="center"/>
                          <w:rPr>
                            <w:rFonts w:ascii="Arial"/>
                            <w:b/>
                            <w:sz w:val="15"/>
                          </w:rPr>
                        </w:pPr>
                        <w:r>
                          <w:rPr>
                            <w:rFonts w:ascii="Arial"/>
                            <w:b/>
                            <w:color w:val="231F20"/>
                            <w:spacing w:val="-10"/>
                            <w:w w:val="300"/>
                            <w:sz w:val="15"/>
                          </w:rPr>
                          <w:t>;</w:t>
                        </w:r>
                      </w:p>
                      <w:p>
                        <w:pPr>
                          <w:spacing w:line="240" w:lineRule="auto" w:before="0"/>
                          <w:rPr>
                            <w:rFonts w:ascii="Arial"/>
                            <w:b/>
                            <w:sz w:val="15"/>
                          </w:rPr>
                        </w:pPr>
                      </w:p>
                      <w:p>
                        <w:pPr>
                          <w:spacing w:line="240" w:lineRule="auto" w:before="7"/>
                          <w:rPr>
                            <w:rFonts w:ascii="Arial"/>
                            <w:b/>
                            <w:sz w:val="15"/>
                          </w:rPr>
                        </w:pPr>
                      </w:p>
                      <w:p>
                        <w:pPr>
                          <w:spacing w:before="1"/>
                          <w:ind w:left="576" w:right="0" w:firstLine="0"/>
                          <w:jc w:val="left"/>
                          <w:rPr>
                            <w:sz w:val="15"/>
                          </w:rPr>
                        </w:pPr>
                        <w:r>
                          <w:rPr>
                            <w:color w:val="231F20"/>
                            <w:spacing w:val="-67"/>
                            <w:w w:val="173"/>
                            <w:sz w:val="15"/>
                          </w:rPr>
                          <w:t>&lt;</w:t>
                        </w:r>
                        <w:r>
                          <w:rPr>
                            <w:color w:val="231F20"/>
                            <w:spacing w:val="-47"/>
                            <w:w w:val="140"/>
                            <w:sz w:val="15"/>
                          </w:rPr>
                          <w:t>R</w:t>
                        </w:r>
                        <w:r>
                          <w:rPr>
                            <w:color w:val="231F20"/>
                            <w:spacing w:val="-72"/>
                            <w:w w:val="181"/>
                            <w:sz w:val="15"/>
                          </w:rPr>
                          <w:t>e</w:t>
                        </w:r>
                        <w:r>
                          <w:rPr>
                            <w:color w:val="231F20"/>
                            <w:spacing w:val="-80"/>
                            <w:w w:val="202"/>
                            <w:sz w:val="15"/>
                          </w:rPr>
                          <w:t>s</w:t>
                        </w:r>
                        <w:r>
                          <w:rPr>
                            <w:color w:val="231F20"/>
                            <w:spacing w:val="-72"/>
                            <w:w w:val="181"/>
                            <w:sz w:val="15"/>
                          </w:rPr>
                          <w:t>pon</w:t>
                        </w:r>
                        <w:r>
                          <w:rPr>
                            <w:color w:val="231F20"/>
                            <w:spacing w:val="-39"/>
                            <w:w w:val="202"/>
                            <w:sz w:val="15"/>
                          </w:rPr>
                          <w:t>s</w:t>
                        </w:r>
                        <w:r>
                          <w:rPr>
                            <w:color w:val="231F20"/>
                            <w:spacing w:val="-30"/>
                            <w:w w:val="121"/>
                            <w:sz w:val="15"/>
                          </w:rPr>
                          <w:t>M</w:t>
                        </w:r>
                        <w:r>
                          <w:rPr>
                            <w:color w:val="231F20"/>
                            <w:spacing w:val="-72"/>
                            <w:w w:val="181"/>
                            <w:sz w:val="15"/>
                          </w:rPr>
                          <w:t>e</w:t>
                        </w:r>
                        <w:r>
                          <w:rPr>
                            <w:color w:val="231F20"/>
                            <w:spacing w:val="-80"/>
                            <w:w w:val="202"/>
                            <w:sz w:val="15"/>
                          </w:rPr>
                          <w:t>ss</w:t>
                        </w:r>
                        <w:r>
                          <w:rPr>
                            <w:color w:val="231F20"/>
                            <w:spacing w:val="-72"/>
                            <w:w w:val="181"/>
                            <w:sz w:val="15"/>
                          </w:rPr>
                          <w:t>ag</w:t>
                        </w:r>
                        <w:r>
                          <w:rPr>
                            <w:color w:val="231F20"/>
                            <w:spacing w:val="-30"/>
                            <w:w w:val="181"/>
                            <w:sz w:val="15"/>
                          </w:rPr>
                          <w:t>e</w:t>
                        </w:r>
                        <w:r>
                          <w:rPr>
                            <w:color w:val="231F20"/>
                            <w:spacing w:val="-47"/>
                            <w:w w:val="140"/>
                            <w:sz w:val="15"/>
                          </w:rPr>
                          <w:t>U</w:t>
                        </w:r>
                        <w:r>
                          <w:rPr>
                            <w:color w:val="231F20"/>
                            <w:spacing w:val="-72"/>
                            <w:w w:val="181"/>
                            <w:sz w:val="15"/>
                          </w:rPr>
                          <w:t>n</w:t>
                        </w:r>
                        <w:r>
                          <w:rPr>
                            <w:color w:val="231F20"/>
                            <w:spacing w:val="-122"/>
                            <w:w w:val="453"/>
                            <w:sz w:val="15"/>
                          </w:rPr>
                          <w:t>i</w:t>
                        </w:r>
                        <w:r>
                          <w:rPr>
                            <w:color w:val="231F20"/>
                            <w:spacing w:val="-114"/>
                            <w:w w:val="362"/>
                            <w:sz w:val="15"/>
                          </w:rPr>
                          <w:t>t</w:t>
                        </w:r>
                        <w:r>
                          <w:rPr>
                            <w:color w:val="231F20"/>
                            <w:spacing w:val="-4"/>
                            <w:w w:val="173"/>
                            <w:sz w:val="15"/>
                          </w:rPr>
                          <w:t>&gt;</w:t>
                        </w:r>
                      </w:p>
                    </w:txbxContent>
                  </v:textbox>
                  <v:stroke dashstyle="solid"/>
                  <w10:wrap type="none"/>
                </v:shape>
              </v:group>
            </w:pict>
          </mc:Fallback>
        </mc:AlternateContent>
      </w:r>
      <w:r>
        <w:rPr>
          <w:rFonts w:ascii="Times New Roman"/>
          <w:sz w:val="20"/>
        </w:rPr>
      </w:r>
    </w:p>
    <w:p>
      <w:pPr>
        <w:tabs>
          <w:tab w:pos="1424" w:val="left" w:leader="none"/>
        </w:tabs>
        <w:spacing w:before="38"/>
        <w:ind w:left="233" w:right="0" w:firstLine="0"/>
        <w:jc w:val="left"/>
        <w:rPr>
          <w:rFonts w:ascii="Arial"/>
          <w:i/>
          <w:sz w:val="18"/>
        </w:rPr>
      </w:pPr>
      <w:r>
        <w:rPr>
          <w:rFonts w:ascii="Arial"/>
          <w:b/>
          <w:i/>
          <w:color w:val="231F20"/>
          <w:sz w:val="18"/>
        </w:rPr>
        <w:t>Fig</w:t>
      </w:r>
      <w:r>
        <w:rPr>
          <w:rFonts w:ascii="Arial"/>
          <w:b/>
          <w:i/>
          <w:color w:val="231F20"/>
          <w:spacing w:val="5"/>
          <w:sz w:val="18"/>
        </w:rPr>
        <w:t> </w:t>
      </w:r>
      <w:r>
        <w:rPr>
          <w:rFonts w:ascii="Arial"/>
          <w:b/>
          <w:i/>
          <w:color w:val="231F20"/>
          <w:sz w:val="18"/>
        </w:rPr>
        <w:t>3-</w:t>
      </w:r>
      <w:r>
        <w:rPr>
          <w:rFonts w:ascii="Arial"/>
          <w:b/>
          <w:i/>
          <w:color w:val="231F20"/>
          <w:spacing w:val="-10"/>
          <w:sz w:val="18"/>
        </w:rPr>
        <w:t>9</w:t>
      </w:r>
      <w:r>
        <w:rPr>
          <w:rFonts w:ascii="Arial"/>
          <w:b/>
          <w:i/>
          <w:color w:val="231F20"/>
          <w:sz w:val="18"/>
        </w:rPr>
        <w:tab/>
      </w:r>
      <w:r>
        <w:rPr>
          <w:rFonts w:ascii="Arial"/>
          <w:i/>
          <w:color w:val="231F20"/>
          <w:sz w:val="18"/>
        </w:rPr>
        <w:t>Syntax</w:t>
      </w:r>
      <w:r>
        <w:rPr>
          <w:rFonts w:ascii="Arial"/>
          <w:i/>
          <w:color w:val="231F20"/>
          <w:spacing w:val="7"/>
          <w:sz w:val="18"/>
        </w:rPr>
        <w:t> </w:t>
      </w:r>
      <w:r>
        <w:rPr>
          <w:rFonts w:ascii="Arial"/>
          <w:i/>
          <w:color w:val="231F20"/>
          <w:sz w:val="18"/>
        </w:rPr>
        <w:t>of</w:t>
      </w:r>
      <w:r>
        <w:rPr>
          <w:rFonts w:ascii="Arial"/>
          <w:i/>
          <w:color w:val="231F20"/>
          <w:spacing w:val="8"/>
          <w:sz w:val="18"/>
        </w:rPr>
        <w:t> </w:t>
      </w:r>
      <w:r>
        <w:rPr>
          <w:rFonts w:ascii="Arial"/>
          <w:i/>
          <w:color w:val="231F20"/>
          <w:sz w:val="18"/>
        </w:rPr>
        <w:t>a</w:t>
      </w:r>
      <w:r>
        <w:rPr>
          <w:rFonts w:ascii="Arial"/>
          <w:i/>
          <w:color w:val="231F20"/>
          <w:spacing w:val="7"/>
          <w:sz w:val="18"/>
        </w:rPr>
        <w:t> </w:t>
      </w:r>
      <w:r>
        <w:rPr>
          <w:rFonts w:ascii="Arial"/>
          <w:i/>
          <w:color w:val="231F20"/>
          <w:spacing w:val="-2"/>
          <w:sz w:val="18"/>
        </w:rPr>
        <w:t>Terminated</w:t>
      </w:r>
    </w:p>
    <w:p>
      <w:pPr>
        <w:spacing w:before="12"/>
        <w:ind w:left="1424" w:right="0" w:firstLine="0"/>
        <w:jc w:val="left"/>
        <w:rPr>
          <w:rFonts w:ascii="Arial"/>
          <w:i/>
          <w:sz w:val="18"/>
        </w:rPr>
      </w:pPr>
      <w:r>
        <w:rPr>
          <w:rFonts w:ascii="Arial"/>
          <w:i/>
          <w:color w:val="231F20"/>
          <w:sz w:val="18"/>
        </w:rPr>
        <w:t>Response</w:t>
      </w:r>
      <w:r>
        <w:rPr>
          <w:rFonts w:ascii="Arial"/>
          <w:i/>
          <w:color w:val="231F20"/>
          <w:spacing w:val="-2"/>
          <w:sz w:val="18"/>
        </w:rPr>
        <w:t> Message.</w:t>
      </w:r>
    </w:p>
    <w:p>
      <w:pPr>
        <w:pStyle w:val="BodyText"/>
        <w:spacing w:before="185"/>
        <w:rPr>
          <w:rFonts w:ascii="Arial"/>
          <w:i/>
        </w:rPr>
      </w:pPr>
    </w:p>
    <w:p>
      <w:pPr>
        <w:spacing w:line="230" w:lineRule="auto" w:before="1"/>
        <w:ind w:left="177" w:right="111" w:firstLine="0"/>
        <w:jc w:val="both"/>
        <w:rPr>
          <w:rFonts w:ascii="Times New Roman"/>
          <w:sz w:val="20"/>
        </w:rPr>
      </w:pPr>
      <w:r>
        <w:rPr>
          <w:rFonts w:ascii="Times New Roman"/>
          <w:color w:val="231F20"/>
          <w:sz w:val="20"/>
        </w:rPr>
        <w:t>The response message terminator (rmt) </w:t>
      </w:r>
      <w:r>
        <w:rPr>
          <w:rFonts w:ascii="Times New Roman"/>
          <w:color w:val="231F20"/>
          <w:sz w:val="20"/>
        </w:rPr>
        <w:t>is always </w:t>
      </w:r>
      <w:r>
        <w:rPr>
          <w:rFonts w:ascii="Times New Roman"/>
          <w:color w:val="231F20"/>
          <w:sz w:val="20"/>
          <w:u w:val="single" w:color="231F20"/>
        </w:rPr>
        <w:t>NL</w:t>
      </w:r>
      <w:r>
        <w:rPr>
          <w:rFonts w:ascii="Times New Roman"/>
          <w:color w:val="231F20"/>
          <w:sz w:val="20"/>
        </w:rPr>
        <w:t>^END, where:</w:t>
      </w:r>
    </w:p>
    <w:p>
      <w:pPr>
        <w:spacing w:line="225" w:lineRule="exact" w:before="111"/>
        <w:ind w:left="177" w:right="0" w:firstLine="0"/>
        <w:jc w:val="both"/>
        <w:rPr>
          <w:rFonts w:ascii="Times New Roman"/>
          <w:sz w:val="20"/>
        </w:rPr>
      </w:pPr>
      <w:r>
        <w:rPr>
          <w:rFonts w:ascii="Times New Roman"/>
          <w:color w:val="231F20"/>
          <w:sz w:val="20"/>
          <w:u w:val="single" w:color="231F20"/>
        </w:rPr>
        <w:t>NL</w:t>
      </w:r>
      <w:r>
        <w:rPr>
          <w:rFonts w:ascii="Times New Roman"/>
          <w:color w:val="231F20"/>
          <w:sz w:val="20"/>
        </w:rPr>
        <w:t>^END</w:t>
      </w:r>
      <w:r>
        <w:rPr>
          <w:rFonts w:ascii="Times New Roman"/>
          <w:color w:val="231F20"/>
          <w:spacing w:val="43"/>
          <w:sz w:val="20"/>
        </w:rPr>
        <w:t> </w:t>
      </w:r>
      <w:r>
        <w:rPr>
          <w:rFonts w:ascii="Times New Roman"/>
          <w:color w:val="231F20"/>
          <w:sz w:val="20"/>
        </w:rPr>
        <w:t>is</w:t>
      </w:r>
      <w:r>
        <w:rPr>
          <w:rFonts w:ascii="Times New Roman"/>
          <w:color w:val="231F20"/>
          <w:spacing w:val="43"/>
          <w:sz w:val="20"/>
        </w:rPr>
        <w:t> </w:t>
      </w:r>
      <w:r>
        <w:rPr>
          <w:rFonts w:ascii="Times New Roman"/>
          <w:color w:val="231F20"/>
          <w:sz w:val="20"/>
        </w:rPr>
        <w:t>&lt;new</w:t>
      </w:r>
      <w:r>
        <w:rPr>
          <w:rFonts w:ascii="Times New Roman"/>
          <w:color w:val="231F20"/>
          <w:spacing w:val="44"/>
          <w:sz w:val="20"/>
        </w:rPr>
        <w:t> </w:t>
      </w:r>
      <w:r>
        <w:rPr>
          <w:rFonts w:ascii="Times New Roman"/>
          <w:color w:val="231F20"/>
          <w:sz w:val="20"/>
        </w:rPr>
        <w:t>line&gt;</w:t>
      </w:r>
      <w:r>
        <w:rPr>
          <w:rFonts w:ascii="Times New Roman"/>
          <w:color w:val="231F20"/>
          <w:spacing w:val="42"/>
          <w:sz w:val="20"/>
        </w:rPr>
        <w:t> </w:t>
      </w:r>
      <w:r>
        <w:rPr>
          <w:rFonts w:ascii="Times New Roman"/>
          <w:color w:val="231F20"/>
          <w:sz w:val="20"/>
        </w:rPr>
        <w:t>code</w:t>
      </w:r>
      <w:r>
        <w:rPr>
          <w:rFonts w:ascii="Times New Roman"/>
          <w:color w:val="231F20"/>
          <w:spacing w:val="44"/>
          <w:sz w:val="20"/>
        </w:rPr>
        <w:t> </w:t>
      </w:r>
      <w:r>
        <w:rPr>
          <w:rFonts w:ascii="Times New Roman"/>
          <w:color w:val="231F20"/>
          <w:sz w:val="20"/>
        </w:rPr>
        <w:t>(equal</w:t>
      </w:r>
      <w:r>
        <w:rPr>
          <w:rFonts w:ascii="Times New Roman"/>
          <w:color w:val="231F20"/>
          <w:spacing w:val="44"/>
          <w:sz w:val="20"/>
        </w:rPr>
        <w:t> </w:t>
      </w:r>
      <w:r>
        <w:rPr>
          <w:rFonts w:ascii="Times New Roman"/>
          <w:color w:val="231F20"/>
          <w:spacing w:val="-5"/>
          <w:sz w:val="20"/>
        </w:rPr>
        <w:t>to</w:t>
      </w:r>
    </w:p>
    <w:p>
      <w:pPr>
        <w:spacing w:line="230" w:lineRule="auto" w:before="2"/>
        <w:ind w:left="177" w:right="109" w:firstLine="0"/>
        <w:jc w:val="both"/>
        <w:rPr>
          <w:rFonts w:ascii="Times New Roman"/>
          <w:sz w:val="20"/>
        </w:rPr>
      </w:pPr>
      <w:r>
        <w:rPr>
          <w:rFonts w:ascii="Times New Roman"/>
          <w:color w:val="231F20"/>
          <w:sz w:val="20"/>
        </w:rPr>
        <w:t>&lt;line feed&gt; code = ASCII 10 </w:t>
      </w:r>
      <w:r>
        <w:rPr>
          <w:rFonts w:ascii="Times New Roman"/>
          <w:color w:val="231F20"/>
          <w:sz w:val="20"/>
        </w:rPr>
        <w:t>decimal) sent concurrently with the END message. The</w:t>
      </w:r>
      <w:r>
        <w:rPr>
          <w:rFonts w:ascii="Times New Roman"/>
          <w:color w:val="231F20"/>
          <w:spacing w:val="-4"/>
          <w:sz w:val="20"/>
        </w:rPr>
        <w:t> </w:t>
      </w:r>
      <w:r>
        <w:rPr>
          <w:rFonts w:ascii="Times New Roman"/>
          <w:color w:val="231F20"/>
          <w:sz w:val="20"/>
        </w:rPr>
        <w:t>END</w:t>
      </w:r>
      <w:r>
        <w:rPr>
          <w:rFonts w:ascii="Times New Roman"/>
          <w:color w:val="231F20"/>
          <w:spacing w:val="-3"/>
          <w:sz w:val="20"/>
        </w:rPr>
        <w:t> </w:t>
      </w:r>
      <w:r>
        <w:rPr>
          <w:rFonts w:ascii="Times New Roman"/>
          <w:color w:val="231F20"/>
          <w:sz w:val="20"/>
        </w:rPr>
        <w:t>message</w:t>
      </w:r>
      <w:r>
        <w:rPr>
          <w:rFonts w:ascii="Times New Roman"/>
          <w:color w:val="231F20"/>
          <w:spacing w:val="-6"/>
          <w:sz w:val="20"/>
        </w:rPr>
        <w:t> </w:t>
      </w:r>
      <w:r>
        <w:rPr>
          <w:rFonts w:ascii="Times New Roman"/>
          <w:color w:val="231F20"/>
          <w:sz w:val="20"/>
        </w:rPr>
        <w:t>is</w:t>
      </w:r>
      <w:r>
        <w:rPr>
          <w:rFonts w:ascii="Times New Roman"/>
          <w:color w:val="231F20"/>
          <w:spacing w:val="-5"/>
          <w:sz w:val="20"/>
        </w:rPr>
        <w:t> </w:t>
      </w:r>
      <w:r>
        <w:rPr>
          <w:rFonts w:ascii="Times New Roman"/>
          <w:color w:val="231F20"/>
          <w:sz w:val="20"/>
        </w:rPr>
        <w:t>sent</w:t>
      </w:r>
      <w:r>
        <w:rPr>
          <w:rFonts w:ascii="Times New Roman"/>
          <w:color w:val="231F20"/>
          <w:spacing w:val="-4"/>
          <w:sz w:val="20"/>
        </w:rPr>
        <w:t> </w:t>
      </w:r>
      <w:r>
        <w:rPr>
          <w:rFonts w:ascii="Times New Roman"/>
          <w:color w:val="231F20"/>
          <w:sz w:val="20"/>
        </w:rPr>
        <w:t>by</w:t>
      </w:r>
      <w:r>
        <w:rPr>
          <w:rFonts w:ascii="Times New Roman"/>
          <w:color w:val="231F20"/>
          <w:spacing w:val="-4"/>
          <w:sz w:val="20"/>
        </w:rPr>
        <w:t> </w:t>
      </w:r>
      <w:r>
        <w:rPr>
          <w:rFonts w:ascii="Times New Roman"/>
          <w:color w:val="231F20"/>
          <w:sz w:val="20"/>
        </w:rPr>
        <w:t>asserting</w:t>
      </w:r>
      <w:r>
        <w:rPr>
          <w:rFonts w:ascii="Times New Roman"/>
          <w:color w:val="231F20"/>
          <w:spacing w:val="-4"/>
          <w:sz w:val="20"/>
        </w:rPr>
        <w:t> </w:t>
      </w:r>
      <w:r>
        <w:rPr>
          <w:rFonts w:ascii="Times New Roman"/>
          <w:color w:val="231F20"/>
          <w:sz w:val="20"/>
        </w:rPr>
        <w:t>the EOI line of the GPIB bus.</w:t>
      </w:r>
    </w:p>
    <w:p>
      <w:pPr>
        <w:spacing w:before="108"/>
        <w:ind w:left="177" w:right="0" w:firstLine="0"/>
        <w:jc w:val="left"/>
        <w:rPr>
          <w:rFonts w:ascii="Arial"/>
          <w:i/>
          <w:sz w:val="20"/>
        </w:rPr>
      </w:pPr>
      <w:r>
        <w:rPr>
          <w:rFonts w:ascii="Arial"/>
          <w:i/>
          <w:color w:val="231F20"/>
          <w:spacing w:val="-2"/>
          <w:sz w:val="20"/>
        </w:rPr>
        <w:t>Responses:</w:t>
      </w:r>
    </w:p>
    <w:p>
      <w:pPr>
        <w:spacing w:line="230" w:lineRule="auto" w:before="143"/>
        <w:ind w:left="177" w:right="0" w:firstLine="0"/>
        <w:jc w:val="left"/>
        <w:rPr>
          <w:rFonts w:ascii="Times New Roman"/>
          <w:sz w:val="20"/>
        </w:rPr>
      </w:pPr>
      <w:r>
        <w:rPr>
          <w:rFonts w:ascii="Times New Roman"/>
          <w:color w:val="231F20"/>
          <w:sz w:val="20"/>
        </w:rPr>
        <w:t>A</w:t>
      </w:r>
      <w:r>
        <w:rPr>
          <w:rFonts w:ascii="Times New Roman"/>
          <w:color w:val="231F20"/>
          <w:spacing w:val="33"/>
          <w:sz w:val="20"/>
        </w:rPr>
        <w:t> </w:t>
      </w:r>
      <w:r>
        <w:rPr>
          <w:rFonts w:ascii="Times New Roman"/>
          <w:color w:val="231F20"/>
          <w:sz w:val="20"/>
        </w:rPr>
        <w:t>SCPI</w:t>
      </w:r>
      <w:r>
        <w:rPr>
          <w:rFonts w:ascii="Times New Roman"/>
          <w:color w:val="231F20"/>
          <w:spacing w:val="33"/>
          <w:sz w:val="20"/>
        </w:rPr>
        <w:t> </w:t>
      </w:r>
      <w:r>
        <w:rPr>
          <w:rFonts w:ascii="Times New Roman"/>
          <w:color w:val="231F20"/>
          <w:sz w:val="20"/>
        </w:rPr>
        <w:t>instrument</w:t>
      </w:r>
      <w:r>
        <w:rPr>
          <w:rFonts w:ascii="Times New Roman"/>
          <w:color w:val="231F20"/>
          <w:spacing w:val="31"/>
          <w:sz w:val="20"/>
        </w:rPr>
        <w:t> </w:t>
      </w:r>
      <w:r>
        <w:rPr>
          <w:rFonts w:ascii="Times New Roman"/>
          <w:color w:val="231F20"/>
          <w:sz w:val="20"/>
        </w:rPr>
        <w:t>always</w:t>
      </w:r>
      <w:r>
        <w:rPr>
          <w:rFonts w:ascii="Times New Roman"/>
          <w:color w:val="231F20"/>
          <w:spacing w:val="32"/>
          <w:sz w:val="20"/>
        </w:rPr>
        <w:t> </w:t>
      </w:r>
      <w:r>
        <w:rPr>
          <w:rFonts w:ascii="Times New Roman"/>
          <w:color w:val="231F20"/>
          <w:sz w:val="20"/>
        </w:rPr>
        <w:t>sends</w:t>
      </w:r>
      <w:r>
        <w:rPr>
          <w:rFonts w:ascii="Times New Roman"/>
          <w:color w:val="231F20"/>
          <w:spacing w:val="34"/>
          <w:sz w:val="20"/>
        </w:rPr>
        <w:t> </w:t>
      </w:r>
      <w:r>
        <w:rPr>
          <w:rFonts w:ascii="Times New Roman"/>
          <w:color w:val="231F20"/>
          <w:sz w:val="20"/>
        </w:rPr>
        <w:t>its</w:t>
      </w:r>
      <w:r>
        <w:rPr>
          <w:rFonts w:ascii="Times New Roman"/>
          <w:color w:val="231F20"/>
          <w:spacing w:val="32"/>
          <w:sz w:val="20"/>
        </w:rPr>
        <w:t> </w:t>
      </w:r>
      <w:r>
        <w:rPr>
          <w:rFonts w:ascii="Times New Roman"/>
          <w:color w:val="231F20"/>
          <w:sz w:val="20"/>
        </w:rPr>
        <w:t>re- sponse data in shortform and in capitals.</w:t>
      </w:r>
    </w:p>
    <w:p>
      <w:pPr>
        <w:spacing w:before="110"/>
        <w:ind w:left="177" w:right="0" w:firstLine="0"/>
        <w:jc w:val="left"/>
        <w:rPr>
          <w:rFonts w:ascii="Arial"/>
          <w:i/>
          <w:sz w:val="20"/>
        </w:rPr>
      </w:pPr>
      <w:r>
        <w:rPr>
          <w:rFonts w:ascii="Arial"/>
          <w:i/>
          <w:color w:val="231F20"/>
          <w:spacing w:val="-2"/>
          <w:sz w:val="20"/>
        </w:rPr>
        <w:t>Example:</w:t>
      </w:r>
    </w:p>
    <w:p>
      <w:pPr>
        <w:spacing w:line="230" w:lineRule="auto" w:before="143"/>
        <w:ind w:left="177" w:right="0" w:firstLine="0"/>
        <w:jc w:val="left"/>
        <w:rPr>
          <w:rFonts w:ascii="Times New Roman"/>
          <w:sz w:val="20"/>
        </w:rPr>
      </w:pPr>
      <w:r>
        <w:rPr>
          <w:rFonts w:ascii="Times New Roman"/>
          <w:color w:val="231F20"/>
          <w:sz w:val="20"/>
        </w:rPr>
        <w:t>You program an instrument with the </w:t>
      </w:r>
      <w:r>
        <w:rPr>
          <w:rFonts w:ascii="Times New Roman"/>
          <w:color w:val="231F20"/>
          <w:sz w:val="20"/>
        </w:rPr>
        <w:t>fol- lowing command:</w:t>
      </w:r>
    </w:p>
    <w:p>
      <w:pPr>
        <w:pStyle w:val="BodyText"/>
        <w:spacing w:line="213" w:lineRule="auto" w:before="131"/>
        <w:ind w:left="914" w:hanging="738"/>
        <w:rPr>
          <w:rFonts w:ascii="Courier New" w:hAnsi="Courier New"/>
        </w:rPr>
      </w:pPr>
      <w:r>
        <w:rPr>
          <w:color w:val="231F20"/>
        </w:rPr>
        <w:t>SEND</w:t>
      </w:r>
      <w:r>
        <w:rPr>
          <w:rFonts w:ascii="Symbol" w:hAnsi="Symbol"/>
          <w:color w:val="231F20"/>
        </w:rPr>
        <w:t></w:t>
      </w:r>
      <w:r>
        <w:rPr>
          <w:rFonts w:ascii="Times New Roman" w:hAnsi="Times New Roman"/>
          <w:color w:val="231F20"/>
          <w:spacing w:val="-6"/>
        </w:rPr>
        <w:t> </w:t>
      </w:r>
      <w:r>
        <w:rPr>
          <w:rFonts w:ascii="Courier New" w:hAnsi="Courier New"/>
          <w:color w:val="231F20"/>
          <w:position w:val="1"/>
        </w:rPr>
        <w:t>:ROSCillator:SOURce</w:t>
      </w:r>
      <w:r>
        <w:rPr>
          <w:rFonts w:ascii="MingLiU_HKSCS-ExtB" w:hAnsi="MingLiU_HKSCS-ExtB"/>
          <w:color w:val="231F20"/>
          <w:position w:val="1"/>
        </w:rPr>
        <w:t>-</w:t>
      </w:r>
      <w:r>
        <w:rPr>
          <w:rFonts w:ascii="Courier New" w:hAnsi="Courier New"/>
          <w:color w:val="231F20"/>
          <w:position w:val="1"/>
        </w:rPr>
        <w:t>EX- </w:t>
      </w:r>
      <w:r>
        <w:rPr>
          <w:rFonts w:ascii="Courier New" w:hAnsi="Courier New"/>
          <w:color w:val="231F20"/>
          <w:spacing w:val="-2"/>
        </w:rPr>
        <w:t>Ternal</w:t>
      </w:r>
    </w:p>
    <w:p>
      <w:pPr>
        <w:spacing w:line="230" w:lineRule="auto" w:before="130"/>
        <w:ind w:left="177" w:right="0" w:firstLine="0"/>
        <w:jc w:val="left"/>
        <w:rPr>
          <w:rFonts w:ascii="Times New Roman"/>
          <w:sz w:val="20"/>
        </w:rPr>
      </w:pPr>
      <w:r>
        <w:rPr>
          <w:rFonts w:ascii="Times New Roman"/>
          <w:color w:val="231F20"/>
          <w:sz w:val="20"/>
        </w:rPr>
        <w:t>Then you send the following query to </w:t>
      </w:r>
      <w:r>
        <w:rPr>
          <w:rFonts w:ascii="Times New Roman"/>
          <w:color w:val="231F20"/>
          <w:sz w:val="20"/>
        </w:rPr>
        <w:t>the </w:t>
      </w:r>
      <w:r>
        <w:rPr>
          <w:rFonts w:ascii="Times New Roman"/>
          <w:color w:val="231F20"/>
          <w:spacing w:val="-2"/>
          <w:sz w:val="20"/>
        </w:rPr>
        <w:t>instrument:</w:t>
      </w:r>
    </w:p>
    <w:p>
      <w:pPr>
        <w:pStyle w:val="BodyText"/>
        <w:spacing w:before="118"/>
        <w:ind w:left="177"/>
        <w:jc w:val="both"/>
        <w:rPr>
          <w:rFonts w:ascii="Courier New" w:hAnsi="Courier New"/>
          <w:position w:val="2"/>
        </w:rPr>
      </w:pPr>
      <w:r>
        <w:rPr>
          <w:color w:val="231F20"/>
        </w:rPr>
        <w:t>SEND</w:t>
      </w:r>
      <w:r>
        <w:rPr>
          <w:rFonts w:ascii="Symbol" w:hAnsi="Symbol"/>
          <w:color w:val="231F20"/>
        </w:rPr>
        <w:t></w:t>
      </w:r>
      <w:r>
        <w:rPr>
          <w:rFonts w:ascii="Times New Roman" w:hAnsi="Times New Roman"/>
          <w:color w:val="231F20"/>
          <w:spacing w:val="7"/>
        </w:rPr>
        <w:t> </w:t>
      </w:r>
      <w:r>
        <w:rPr>
          <w:rFonts w:ascii="Courier New" w:hAnsi="Courier New"/>
          <w:color w:val="231F20"/>
          <w:spacing w:val="-2"/>
          <w:position w:val="2"/>
        </w:rPr>
        <w:t>:ROSCillator:SOURce?</w:t>
      </w:r>
    </w:p>
    <w:p>
      <w:pPr>
        <w:spacing w:before="113"/>
        <w:ind w:left="177" w:right="0" w:firstLine="0"/>
        <w:jc w:val="left"/>
        <w:rPr>
          <w:rFonts w:ascii="Times New Roman"/>
          <w:sz w:val="20"/>
        </w:rPr>
      </w:pPr>
      <w:r>
        <w:rPr>
          <w:rFonts w:ascii="Times New Roman"/>
          <w:color w:val="231F20"/>
          <w:sz w:val="20"/>
        </w:rPr>
        <w:t>The instrument will </w:t>
      </w:r>
      <w:r>
        <w:rPr>
          <w:rFonts w:ascii="Times New Roman"/>
          <w:color w:val="231F20"/>
          <w:spacing w:val="-2"/>
          <w:sz w:val="20"/>
        </w:rPr>
        <w:t>return:</w:t>
      </w:r>
    </w:p>
    <w:p>
      <w:pPr>
        <w:spacing w:before="117"/>
        <w:ind w:left="177" w:right="0" w:firstLine="0"/>
        <w:jc w:val="both"/>
        <w:rPr>
          <w:rFonts w:ascii="Courier New" w:hAnsi="Courier New"/>
          <w:position w:val="2"/>
          <w:sz w:val="18"/>
        </w:rPr>
      </w:pPr>
      <w:r>
        <w:rPr>
          <w:color w:val="231F20"/>
          <w:sz w:val="18"/>
        </w:rPr>
        <w:t>READ</w:t>
      </w:r>
      <w:r>
        <w:rPr>
          <w:rFonts w:ascii="Symbol" w:hAnsi="Symbol"/>
          <w:color w:val="231F20"/>
          <w:sz w:val="18"/>
        </w:rPr>
        <w:t></w:t>
      </w:r>
      <w:r>
        <w:rPr>
          <w:rFonts w:ascii="Times New Roman" w:hAnsi="Times New Roman"/>
          <w:color w:val="231F20"/>
          <w:spacing w:val="7"/>
          <w:sz w:val="18"/>
        </w:rPr>
        <w:t> </w:t>
      </w:r>
      <w:r>
        <w:rPr>
          <w:rFonts w:ascii="Courier New" w:hAnsi="Courier New"/>
          <w:color w:val="231F20"/>
          <w:spacing w:val="-5"/>
          <w:position w:val="2"/>
          <w:sz w:val="18"/>
        </w:rPr>
        <w:t>EXT</w:t>
      </w:r>
    </w:p>
    <w:p>
      <w:pPr>
        <w:spacing w:before="112"/>
        <w:ind w:left="177" w:right="0" w:firstLine="0"/>
        <w:jc w:val="left"/>
        <w:rPr>
          <w:rFonts w:ascii="Times New Roman"/>
          <w:sz w:val="20"/>
        </w:rPr>
      </w:pPr>
      <w:r>
        <w:rPr>
          <w:rFonts w:ascii="Times New Roman"/>
          <w:color w:val="231F20"/>
          <w:sz w:val="20"/>
        </w:rPr>
        <w:t>response</w:t>
      </w:r>
      <w:r>
        <w:rPr>
          <w:rFonts w:ascii="Times New Roman"/>
          <w:color w:val="231F20"/>
          <w:spacing w:val="-2"/>
          <w:sz w:val="20"/>
        </w:rPr>
        <w:t> </w:t>
      </w:r>
      <w:r>
        <w:rPr>
          <w:rFonts w:ascii="Times New Roman"/>
          <w:color w:val="231F20"/>
          <w:sz w:val="20"/>
        </w:rPr>
        <w:t>in shortform</w:t>
      </w:r>
      <w:r>
        <w:rPr>
          <w:rFonts w:ascii="Times New Roman"/>
          <w:color w:val="231F20"/>
          <w:spacing w:val="-1"/>
          <w:sz w:val="20"/>
        </w:rPr>
        <w:t> </w:t>
      </w:r>
      <w:r>
        <w:rPr>
          <w:rFonts w:ascii="Times New Roman"/>
          <w:color w:val="231F20"/>
          <w:sz w:val="20"/>
        </w:rPr>
        <w:t>and</w:t>
      </w:r>
      <w:r>
        <w:rPr>
          <w:rFonts w:ascii="Times New Roman"/>
          <w:color w:val="231F20"/>
          <w:spacing w:val="-2"/>
          <w:sz w:val="20"/>
        </w:rPr>
        <w:t> </w:t>
      </w:r>
      <w:r>
        <w:rPr>
          <w:rFonts w:ascii="Times New Roman"/>
          <w:color w:val="231F20"/>
          <w:sz w:val="20"/>
        </w:rPr>
        <w:t>in</w:t>
      </w:r>
      <w:r>
        <w:rPr>
          <w:rFonts w:ascii="Times New Roman"/>
          <w:color w:val="231F20"/>
          <w:spacing w:val="-1"/>
          <w:sz w:val="20"/>
        </w:rPr>
        <w:t> </w:t>
      </w:r>
      <w:r>
        <w:rPr>
          <w:rFonts w:ascii="Times New Roman"/>
          <w:color w:val="231F20"/>
          <w:spacing w:val="-2"/>
          <w:sz w:val="20"/>
        </w:rPr>
        <w:t>capitals.</w:t>
      </w:r>
    </w:p>
    <w:p>
      <w:pPr>
        <w:spacing w:after="0"/>
        <w:jc w:val="left"/>
        <w:rPr>
          <w:rFonts w:ascii="Times New Roman"/>
          <w:sz w:val="20"/>
        </w:rPr>
        <w:sectPr>
          <w:type w:val="continuous"/>
          <w:pgSz w:w="8420" w:h="11900"/>
          <w:pgMar w:header="234" w:footer="413" w:top="420" w:bottom="280" w:left="283" w:right="425"/>
          <w:cols w:num="2" w:equalWidth="0">
            <w:col w:w="4012" w:space="40"/>
            <w:col w:w="3660"/>
          </w:cols>
        </w:sectPr>
      </w:pPr>
    </w:p>
    <w:p>
      <w:pPr>
        <w:pStyle w:val="BodyText"/>
        <w:rPr>
          <w:rFonts w:ascii="Times New Roman"/>
          <w:sz w:val="20"/>
        </w:rPr>
      </w:pPr>
    </w:p>
    <w:p>
      <w:pPr>
        <w:pStyle w:val="BodyText"/>
        <w:spacing w:before="49"/>
        <w:rPr>
          <w:rFonts w:ascii="Times New Roman"/>
          <w:sz w:val="20"/>
        </w:rPr>
      </w:pPr>
    </w:p>
    <w:p>
      <w:pPr>
        <w:pStyle w:val="BodyText"/>
        <w:spacing w:after="0"/>
        <w:rPr>
          <w:rFonts w:ascii="Times New Roman"/>
          <w:sz w:val="20"/>
        </w:rPr>
        <w:sectPr>
          <w:headerReference w:type="even" r:id="rId52"/>
          <w:headerReference w:type="default" r:id="rId53"/>
          <w:footerReference w:type="even" r:id="rId54"/>
          <w:footerReference w:type="default" r:id="rId55"/>
          <w:pgSz w:w="8420" w:h="11900"/>
          <w:pgMar w:header="234" w:footer="413" w:top="420" w:bottom="600" w:left="283" w:right="425"/>
          <w:pgNumType w:start="10"/>
        </w:sectPr>
      </w:pPr>
    </w:p>
    <w:p>
      <w:pPr>
        <w:pStyle w:val="Heading4"/>
        <w:spacing w:before="60"/>
      </w:pPr>
      <w:bookmarkStart w:name="Command Tree 3-10" w:id="195"/>
      <w:bookmarkEnd w:id="195"/>
      <w:r>
        <w:rPr>
          <w:b w:val="0"/>
        </w:rPr>
      </w:r>
      <w:bookmarkStart w:name="Header 3-10" w:id="196"/>
      <w:bookmarkEnd w:id="196"/>
      <w:r>
        <w:rPr>
          <w:b w:val="0"/>
        </w:rPr>
      </w:r>
      <w:bookmarkStart w:name="Tree 3-10" w:id="197"/>
      <w:bookmarkEnd w:id="197"/>
      <w:r>
        <w:rPr>
          <w:b w:val="0"/>
        </w:rPr>
      </w:r>
      <w:bookmarkStart w:name="Header path 3-10" w:id="198"/>
      <w:bookmarkEnd w:id="198"/>
      <w:r>
        <w:rPr>
          <w:b w:val="0"/>
        </w:rPr>
      </w:r>
      <w:bookmarkStart w:name="Leaf node 3-10" w:id="199"/>
      <w:bookmarkEnd w:id="199"/>
      <w:r>
        <w:rPr>
          <w:b w:val="0"/>
        </w:rPr>
      </w:r>
      <w:bookmarkStart w:name="Optional nodes 3-10" w:id="200"/>
      <w:bookmarkEnd w:id="200"/>
      <w:r>
        <w:rPr>
          <w:b w:val="0"/>
        </w:rPr>
      </w:r>
      <w:bookmarkStart w:name="_bookmark18" w:id="201"/>
      <w:bookmarkEnd w:id="201"/>
      <w:r>
        <w:rPr>
          <w:b w:val="0"/>
        </w:rPr>
      </w:r>
      <w:r>
        <w:rPr>
          <w:color w:val="231F20"/>
          <w:spacing w:val="-5"/>
        </w:rPr>
        <w:t>Command</w:t>
      </w:r>
      <w:r>
        <w:rPr>
          <w:color w:val="231F20"/>
          <w:spacing w:val="-16"/>
        </w:rPr>
        <w:t> </w:t>
      </w:r>
      <w:r>
        <w:rPr>
          <w:color w:val="231F20"/>
          <w:spacing w:val="-4"/>
        </w:rPr>
        <w:t>Tree</w:t>
      </w:r>
    </w:p>
    <w:p>
      <w:pPr>
        <w:spacing w:line="230" w:lineRule="auto" w:before="198"/>
        <w:ind w:left="220" w:right="0" w:firstLine="0"/>
        <w:jc w:val="right"/>
        <w:rPr>
          <w:rFonts w:ascii="Times New Roman"/>
          <w:sz w:val="20"/>
        </w:rPr>
      </w:pPr>
      <w:r>
        <w:rPr>
          <w:rFonts w:ascii="Times New Roman"/>
          <w:color w:val="231F20"/>
          <w:sz w:val="20"/>
        </w:rPr>
        <w:t>Command</w:t>
      </w:r>
      <w:r>
        <w:rPr>
          <w:rFonts w:ascii="Times New Roman"/>
          <w:color w:val="231F20"/>
          <w:spacing w:val="28"/>
          <w:sz w:val="20"/>
        </w:rPr>
        <w:t> </w:t>
      </w:r>
      <w:r>
        <w:rPr>
          <w:rFonts w:ascii="Times New Roman"/>
          <w:color w:val="231F20"/>
          <w:sz w:val="20"/>
        </w:rPr>
        <w:t>Trees</w:t>
      </w:r>
      <w:r>
        <w:rPr>
          <w:rFonts w:ascii="Times New Roman"/>
          <w:color w:val="231F20"/>
          <w:spacing w:val="31"/>
          <w:sz w:val="20"/>
        </w:rPr>
        <w:t> </w:t>
      </w:r>
      <w:r>
        <w:rPr>
          <w:rFonts w:ascii="Times New Roman"/>
          <w:color w:val="231F20"/>
          <w:sz w:val="20"/>
        </w:rPr>
        <w:t>like</w:t>
      </w:r>
      <w:r>
        <w:rPr>
          <w:rFonts w:ascii="Times New Roman"/>
          <w:color w:val="231F20"/>
          <w:spacing w:val="31"/>
          <w:sz w:val="20"/>
        </w:rPr>
        <w:t> </w:t>
      </w:r>
      <w:r>
        <w:rPr>
          <w:rFonts w:ascii="Times New Roman"/>
          <w:color w:val="231F20"/>
          <w:sz w:val="20"/>
        </w:rPr>
        <w:t>the</w:t>
      </w:r>
      <w:r>
        <w:rPr>
          <w:rFonts w:ascii="Times New Roman"/>
          <w:color w:val="231F20"/>
          <w:spacing w:val="31"/>
          <w:sz w:val="20"/>
        </w:rPr>
        <w:t> </w:t>
      </w:r>
      <w:r>
        <w:rPr>
          <w:rFonts w:ascii="Times New Roman"/>
          <w:color w:val="231F20"/>
          <w:sz w:val="20"/>
        </w:rPr>
        <w:t>one</w:t>
      </w:r>
      <w:r>
        <w:rPr>
          <w:rFonts w:ascii="Times New Roman"/>
          <w:color w:val="231F20"/>
          <w:spacing w:val="32"/>
          <w:sz w:val="20"/>
        </w:rPr>
        <w:t> </w:t>
      </w:r>
      <w:r>
        <w:rPr>
          <w:rFonts w:ascii="Times New Roman"/>
          <w:color w:val="231F20"/>
          <w:sz w:val="20"/>
        </w:rPr>
        <w:t>below</w:t>
      </w:r>
      <w:r>
        <w:rPr>
          <w:rFonts w:ascii="Times New Roman"/>
          <w:color w:val="231F20"/>
          <w:spacing w:val="32"/>
          <w:sz w:val="20"/>
        </w:rPr>
        <w:t> </w:t>
      </w:r>
      <w:r>
        <w:rPr>
          <w:rFonts w:ascii="Times New Roman"/>
          <w:color w:val="231F20"/>
          <w:sz w:val="20"/>
        </w:rPr>
        <w:t>are used to document the SCPI command set in this manual. The keyword (mnemonic) on the root level of the command tree is the name of the subsystem. The follow- ing</w:t>
      </w:r>
      <w:r>
        <w:rPr>
          <w:rFonts w:ascii="Times New Roman"/>
          <w:color w:val="231F20"/>
          <w:spacing w:val="40"/>
          <w:sz w:val="20"/>
        </w:rPr>
        <w:t> </w:t>
      </w:r>
      <w:r>
        <w:rPr>
          <w:rFonts w:ascii="Times New Roman"/>
          <w:color w:val="231F20"/>
          <w:sz w:val="20"/>
        </w:rPr>
        <w:t>example</w:t>
      </w:r>
      <w:r>
        <w:rPr>
          <w:rFonts w:ascii="Times New Roman"/>
          <w:color w:val="231F20"/>
          <w:spacing w:val="40"/>
          <w:sz w:val="20"/>
        </w:rPr>
        <w:t> </w:t>
      </w:r>
      <w:r>
        <w:rPr>
          <w:rFonts w:ascii="Times New Roman"/>
          <w:color w:val="231F20"/>
          <w:sz w:val="20"/>
        </w:rPr>
        <w:t>illustrates</w:t>
      </w:r>
      <w:r>
        <w:rPr>
          <w:rFonts w:ascii="Times New Roman"/>
          <w:color w:val="231F20"/>
          <w:spacing w:val="40"/>
          <w:sz w:val="20"/>
        </w:rPr>
        <w:t> </w:t>
      </w:r>
      <w:r>
        <w:rPr>
          <w:rFonts w:ascii="Times New Roman"/>
          <w:color w:val="231F20"/>
          <w:sz w:val="20"/>
        </w:rPr>
        <w:t>the</w:t>
      </w:r>
      <w:r>
        <w:rPr>
          <w:rFonts w:ascii="Times New Roman"/>
          <w:color w:val="231F20"/>
          <w:spacing w:val="40"/>
          <w:sz w:val="20"/>
        </w:rPr>
        <w:t> </w:t>
      </w:r>
      <w:r>
        <w:rPr>
          <w:rFonts w:ascii="Times New Roman"/>
          <w:color w:val="231F20"/>
          <w:sz w:val="20"/>
        </w:rPr>
        <w:t>Command</w:t>
      </w:r>
    </w:p>
    <w:p>
      <w:pPr>
        <w:spacing w:line="218" w:lineRule="exact" w:before="0"/>
        <w:ind w:left="401" w:right="0" w:firstLine="0"/>
        <w:jc w:val="left"/>
        <w:rPr>
          <w:rFonts w:ascii="Times New Roman"/>
          <w:sz w:val="20"/>
        </w:rPr>
      </w:pPr>
      <w:r>
        <w:rPr>
          <w:rFonts w:ascii="Times New Roman"/>
          <w:color w:val="231F20"/>
          <w:sz w:val="20"/>
        </w:rPr>
        <w:t>Tree of the</w:t>
      </w:r>
      <w:r>
        <w:rPr>
          <w:rFonts w:ascii="Times New Roman"/>
          <w:color w:val="231F20"/>
          <w:spacing w:val="1"/>
          <w:sz w:val="20"/>
        </w:rPr>
        <w:t> </w:t>
      </w:r>
      <w:r>
        <w:rPr>
          <w:rFonts w:ascii="Times New Roman"/>
          <w:color w:val="231F20"/>
          <w:sz w:val="20"/>
        </w:rPr>
        <w:t>INPut1</w:t>
      </w:r>
      <w:r>
        <w:rPr>
          <w:rFonts w:ascii="Times New Roman"/>
          <w:color w:val="231F20"/>
          <w:spacing w:val="2"/>
          <w:sz w:val="20"/>
        </w:rPr>
        <w:t> </w:t>
      </w:r>
      <w:r>
        <w:rPr>
          <w:rFonts w:ascii="Times New Roman"/>
          <w:color w:val="231F20"/>
          <w:spacing w:val="-2"/>
          <w:sz w:val="20"/>
        </w:rPr>
        <w:t>subsystem.</w:t>
      </w:r>
    </w:p>
    <w:p>
      <w:pPr>
        <w:pStyle w:val="BodyText"/>
        <w:spacing w:before="32"/>
        <w:rPr>
          <w:rFonts w:ascii="Times New Roman"/>
          <w:sz w:val="20"/>
        </w:rPr>
      </w:pPr>
    </w:p>
    <w:p>
      <w:pPr>
        <w:tabs>
          <w:tab w:pos="1860" w:val="left" w:leader="none"/>
        </w:tabs>
        <w:spacing w:before="0"/>
        <w:ind w:left="291" w:right="0" w:firstLine="0"/>
        <w:jc w:val="left"/>
        <w:rPr>
          <w:rFonts w:ascii="Arial"/>
          <w:b/>
          <w:sz w:val="17"/>
        </w:rPr>
      </w:pPr>
      <w:r>
        <w:rPr>
          <w:rFonts w:ascii="Arial"/>
          <w:b/>
          <w:color w:val="231F20"/>
          <w:spacing w:val="-2"/>
          <w:w w:val="140"/>
          <w:sz w:val="17"/>
        </w:rPr>
        <w:t>&lt;HEADER&gt;</w:t>
      </w:r>
      <w:r>
        <w:rPr>
          <w:rFonts w:ascii="Arial"/>
          <w:b/>
          <w:color w:val="231F20"/>
          <w:sz w:val="17"/>
        </w:rPr>
        <w:tab/>
      </w:r>
      <w:r>
        <w:rPr>
          <w:rFonts w:ascii="Arial"/>
          <w:b/>
          <w:color w:val="231F20"/>
          <w:spacing w:val="-59"/>
          <w:w w:val="140"/>
          <w:sz w:val="17"/>
        </w:rPr>
        <w:t>Parameters</w:t>
      </w:r>
    </w:p>
    <w:p>
      <w:pPr>
        <w:spacing w:before="37"/>
        <w:ind w:left="252" w:right="0" w:firstLine="0"/>
        <w:jc w:val="left"/>
        <w:rPr>
          <w:sz w:val="17"/>
        </w:rPr>
      </w:pPr>
      <w:r>
        <w:rPr>
          <w:color w:val="231F20"/>
          <w:spacing w:val="-69"/>
          <w:w w:val="215"/>
          <w:sz w:val="17"/>
        </w:rPr>
        <w:t>:lNPut[1]</w:t>
      </w:r>
    </w:p>
    <w:p>
      <w:pPr>
        <w:numPr>
          <w:ilvl w:val="0"/>
          <w:numId w:val="6"/>
        </w:numPr>
        <w:tabs>
          <w:tab w:pos="459" w:val="left" w:leader="none"/>
        </w:tabs>
        <w:spacing w:before="68"/>
        <w:ind w:left="459" w:right="0" w:hanging="283"/>
        <w:jc w:val="left"/>
        <w:rPr>
          <w:rFonts w:ascii="Arial"/>
          <w:b/>
          <w:sz w:val="20"/>
        </w:rPr>
      </w:pPr>
      <w:r>
        <w:rPr/>
        <w:br w:type="column"/>
      </w:r>
      <w:r>
        <w:rPr>
          <w:rFonts w:ascii="Arial"/>
          <w:b/>
          <w:color w:val="231F20"/>
          <w:spacing w:val="-2"/>
          <w:sz w:val="20"/>
        </w:rPr>
        <w:t>Example:</w:t>
      </w:r>
    </w:p>
    <w:p>
      <w:pPr>
        <w:pStyle w:val="BodyText"/>
        <w:spacing w:before="88"/>
        <w:ind w:left="176"/>
        <w:jc w:val="both"/>
        <w:rPr>
          <w:rFonts w:ascii="Courier New" w:hAnsi="Courier New"/>
          <w:position w:val="1"/>
        </w:rPr>
      </w:pPr>
      <w:r>
        <w:rPr>
          <w:color w:val="231F20"/>
          <w:spacing w:val="-2"/>
        </w:rPr>
        <w:t>SEND</w:t>
      </w:r>
      <w:r>
        <w:rPr>
          <w:rFonts w:ascii="Symbol" w:hAnsi="Symbol"/>
          <w:color w:val="231F20"/>
          <w:spacing w:val="-2"/>
        </w:rPr>
        <w:t></w:t>
      </w:r>
      <w:r>
        <w:rPr>
          <w:rFonts w:ascii="Times New Roman" w:hAnsi="Times New Roman"/>
          <w:color w:val="231F20"/>
          <w:spacing w:val="34"/>
        </w:rPr>
        <w:t> </w:t>
      </w:r>
      <w:r>
        <w:rPr>
          <w:rFonts w:ascii="Courier New" w:hAnsi="Courier New"/>
          <w:color w:val="231F20"/>
          <w:spacing w:val="-2"/>
          <w:position w:val="1"/>
        </w:rPr>
        <w:t>ARM:STARt:SLOPe</w:t>
      </w:r>
      <w:r>
        <w:rPr>
          <w:rFonts w:ascii="MingLiU_HKSCS-ExtB" w:hAnsi="MingLiU_HKSCS-ExtB"/>
          <w:color w:val="231F20"/>
          <w:spacing w:val="-2"/>
          <w:position w:val="1"/>
        </w:rPr>
        <w:t>-</w:t>
      </w:r>
      <w:r>
        <w:rPr>
          <w:rFonts w:ascii="Courier New" w:hAnsi="Courier New"/>
          <w:color w:val="231F20"/>
          <w:spacing w:val="-5"/>
          <w:position w:val="1"/>
        </w:rPr>
        <w:t>NEG</w:t>
      </w:r>
    </w:p>
    <w:p>
      <w:pPr>
        <w:spacing w:line="254" w:lineRule="auto" w:before="77"/>
        <w:ind w:left="686" w:right="566" w:hanging="511"/>
        <w:jc w:val="left"/>
        <w:rPr>
          <w:rFonts w:ascii="Times New Roman"/>
          <w:i/>
          <w:sz w:val="18"/>
        </w:rPr>
      </w:pPr>
      <w:r>
        <w:rPr>
          <w:rFonts w:ascii="Times New Roman"/>
          <w:i/>
          <w:color w:val="231F20"/>
          <w:sz w:val="18"/>
        </w:rPr>
        <w:t>Where: ARM is the root node and SLOPe </w:t>
      </w:r>
      <w:r>
        <w:rPr>
          <w:rFonts w:ascii="Times New Roman"/>
          <w:i/>
          <w:color w:val="231F20"/>
          <w:sz w:val="18"/>
        </w:rPr>
        <w:t>is the leaf node.</w:t>
      </w:r>
    </w:p>
    <w:p>
      <w:pPr>
        <w:spacing w:line="230" w:lineRule="auto" w:before="128"/>
        <w:ind w:left="176" w:right="495" w:firstLine="0"/>
        <w:jc w:val="both"/>
        <w:rPr>
          <w:rFonts w:ascii="Times New Roman"/>
          <w:sz w:val="20"/>
        </w:rPr>
      </w:pPr>
      <w:r>
        <w:rPr>
          <w:rFonts w:ascii="Times New Roman"/>
          <w:color w:val="231F20"/>
          <w:sz w:val="20"/>
        </w:rPr>
        <w:t>Each colon in the command </w:t>
      </w:r>
      <w:r>
        <w:rPr>
          <w:rFonts w:ascii="Times New Roman"/>
          <w:color w:val="231F20"/>
          <w:sz w:val="20"/>
        </w:rPr>
        <w:t>header</w:t>
      </w:r>
      <w:r>
        <w:rPr>
          <w:rFonts w:ascii="Times New Roman"/>
          <w:color w:val="231F20"/>
          <w:spacing w:val="40"/>
          <w:sz w:val="20"/>
        </w:rPr>
        <w:t> </w:t>
      </w:r>
      <w:r>
        <w:rPr>
          <w:rFonts w:ascii="Times New Roman"/>
          <w:color w:val="231F20"/>
          <w:sz w:val="20"/>
        </w:rPr>
        <w:t>moves the current path down one</w:t>
      </w:r>
      <w:r>
        <w:rPr>
          <w:rFonts w:ascii="Times New Roman"/>
          <w:color w:val="231F20"/>
          <w:spacing w:val="40"/>
          <w:sz w:val="20"/>
        </w:rPr>
        <w:t> </w:t>
      </w:r>
      <w:r>
        <w:rPr>
          <w:rFonts w:ascii="Times New Roman"/>
          <w:color w:val="231F20"/>
          <w:sz w:val="20"/>
        </w:rPr>
        <w:t>level from the root in the command tree. Once you reach the leaf node level in the tree, you can add several leaf</w:t>
      </w:r>
      <w:r>
        <w:rPr>
          <w:rFonts w:ascii="Times New Roman"/>
          <w:color w:val="231F20"/>
          <w:sz w:val="20"/>
        </w:rPr>
        <w:t> nodes</w:t>
      </w:r>
      <w:r>
        <w:rPr>
          <w:rFonts w:ascii="Times New Roman"/>
          <w:color w:val="231F20"/>
          <w:sz w:val="20"/>
        </w:rPr>
        <w:t> without having to repeat the path from the root </w:t>
      </w:r>
      <w:r>
        <w:rPr>
          <w:rFonts w:ascii="Times New Roman"/>
          <w:color w:val="231F20"/>
          <w:spacing w:val="-2"/>
          <w:sz w:val="20"/>
        </w:rPr>
        <w:t>level.</w:t>
      </w:r>
    </w:p>
    <w:p>
      <w:pPr>
        <w:spacing w:after="0" w:line="230" w:lineRule="auto"/>
        <w:jc w:val="both"/>
        <w:rPr>
          <w:rFonts w:ascii="Times New Roman"/>
          <w:sz w:val="20"/>
        </w:rPr>
        <w:sectPr>
          <w:type w:val="continuous"/>
          <w:pgSz w:w="8420" w:h="11900"/>
          <w:pgMar w:header="234" w:footer="413" w:top="420" w:bottom="280" w:left="283" w:right="425"/>
          <w:cols w:num="2" w:equalWidth="0">
            <w:col w:w="3628" w:space="40"/>
            <w:col w:w="4044"/>
          </w:cols>
        </w:sectPr>
      </w:pPr>
    </w:p>
    <w:p>
      <w:pPr>
        <w:spacing w:before="65"/>
        <w:ind w:left="572" w:right="0" w:firstLine="0"/>
        <w:jc w:val="left"/>
        <w:rPr>
          <w:sz w:val="17"/>
        </w:rPr>
      </w:pPr>
      <w:r>
        <w:rPr>
          <w:sz w:val="17"/>
        </w:rPr>
        <mc:AlternateContent>
          <mc:Choice Requires="wps">
            <w:drawing>
              <wp:anchor distT="0" distB="0" distL="0" distR="0" allowOverlap="1" layoutInCell="1" locked="0" behindDoc="0" simplePos="0" relativeHeight="15743488">
                <wp:simplePos x="0" y="0"/>
                <wp:positionH relativeFrom="page">
                  <wp:posOffset>430498</wp:posOffset>
                </wp:positionH>
                <wp:positionV relativeFrom="paragraph">
                  <wp:posOffset>4628</wp:posOffset>
                </wp:positionV>
                <wp:extent cx="95250" cy="323850"/>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95250" cy="323850"/>
                          <a:chExt cx="95250" cy="323850"/>
                        </a:xfrm>
                      </wpg:grpSpPr>
                      <wps:wsp>
                        <wps:cNvPr id="238" name="Graphic 238"/>
                        <wps:cNvSpPr/>
                        <wps:spPr>
                          <a:xfrm>
                            <a:off x="5670" y="5670"/>
                            <a:ext cx="84455" cy="299720"/>
                          </a:xfrm>
                          <a:custGeom>
                            <a:avLst/>
                            <a:gdLst/>
                            <a:ahLst/>
                            <a:cxnLst/>
                            <a:rect l="l" t="t" r="r" b="b"/>
                            <a:pathLst>
                              <a:path w="84455" h="299720">
                                <a:moveTo>
                                  <a:pt x="0" y="0"/>
                                </a:moveTo>
                                <a:lnTo>
                                  <a:pt x="0" y="299491"/>
                                </a:lnTo>
                                <a:lnTo>
                                  <a:pt x="83870" y="299491"/>
                                </a:lnTo>
                              </a:path>
                            </a:pathLst>
                          </a:custGeom>
                          <a:ln w="11341">
                            <a:solidFill>
                              <a:srgbClr val="231F20"/>
                            </a:solidFill>
                            <a:prstDash val="solid"/>
                          </a:ln>
                        </wps:spPr>
                        <wps:bodyPr wrap="square" lIns="0" tIns="0" rIns="0" bIns="0" rtlCol="0">
                          <a:prstTxWarp prst="textNoShape">
                            <a:avLst/>
                          </a:prstTxWarp>
                          <a:noAutofit/>
                        </wps:bodyPr>
                      </wps:wsp>
                      <wps:wsp>
                        <wps:cNvPr id="239" name="Graphic 239"/>
                        <wps:cNvSpPr/>
                        <wps:spPr>
                          <a:xfrm>
                            <a:off x="67202" y="292487"/>
                            <a:ext cx="20320" cy="25400"/>
                          </a:xfrm>
                          <a:custGeom>
                            <a:avLst/>
                            <a:gdLst/>
                            <a:ahLst/>
                            <a:cxnLst/>
                            <a:rect l="l" t="t" r="r" b="b"/>
                            <a:pathLst>
                              <a:path w="20320" h="25400">
                                <a:moveTo>
                                  <a:pt x="0" y="0"/>
                                </a:moveTo>
                                <a:lnTo>
                                  <a:pt x="0" y="25349"/>
                                </a:lnTo>
                                <a:lnTo>
                                  <a:pt x="19723" y="12674"/>
                                </a:lnTo>
                                <a:lnTo>
                                  <a:pt x="0" y="0"/>
                                </a:lnTo>
                                <a:close/>
                              </a:path>
                            </a:pathLst>
                          </a:custGeom>
                          <a:solidFill>
                            <a:srgbClr val="231F20"/>
                          </a:solidFill>
                        </wps:spPr>
                        <wps:bodyPr wrap="square" lIns="0" tIns="0" rIns="0" bIns="0" rtlCol="0">
                          <a:prstTxWarp prst="textNoShape">
                            <a:avLst/>
                          </a:prstTxWarp>
                          <a:noAutofit/>
                        </wps:bodyPr>
                      </wps:wsp>
                      <wps:wsp>
                        <wps:cNvPr id="240" name="Graphic 240"/>
                        <wps:cNvSpPr/>
                        <wps:spPr>
                          <a:xfrm>
                            <a:off x="6851" y="91408"/>
                            <a:ext cx="83185" cy="226695"/>
                          </a:xfrm>
                          <a:custGeom>
                            <a:avLst/>
                            <a:gdLst/>
                            <a:ahLst/>
                            <a:cxnLst/>
                            <a:rect l="l" t="t" r="r" b="b"/>
                            <a:pathLst>
                              <a:path w="83185" h="226695">
                                <a:moveTo>
                                  <a:pt x="60350" y="201079"/>
                                </a:moveTo>
                                <a:lnTo>
                                  <a:pt x="80073" y="213753"/>
                                </a:lnTo>
                                <a:lnTo>
                                  <a:pt x="60350" y="226428"/>
                                </a:lnTo>
                                <a:lnTo>
                                  <a:pt x="60350" y="201079"/>
                                </a:lnTo>
                                <a:close/>
                              </a:path>
                              <a:path w="83185" h="226695">
                                <a:moveTo>
                                  <a:pt x="0" y="0"/>
                                </a:moveTo>
                                <a:lnTo>
                                  <a:pt x="82689" y="609"/>
                                </a:lnTo>
                              </a:path>
                            </a:pathLst>
                          </a:custGeom>
                          <a:ln w="11341">
                            <a:solidFill>
                              <a:srgbClr val="231F20"/>
                            </a:solidFill>
                            <a:prstDash val="solid"/>
                          </a:ln>
                        </wps:spPr>
                        <wps:bodyPr wrap="square" lIns="0" tIns="0" rIns="0" bIns="0" rtlCol="0">
                          <a:prstTxWarp prst="textNoShape">
                            <a:avLst/>
                          </a:prstTxWarp>
                          <a:noAutofit/>
                        </wps:bodyPr>
                      </wps:wsp>
                      <wps:wsp>
                        <wps:cNvPr id="241" name="Graphic 241"/>
                        <wps:cNvSpPr/>
                        <wps:spPr>
                          <a:xfrm>
                            <a:off x="69348" y="79330"/>
                            <a:ext cx="20320" cy="25400"/>
                          </a:xfrm>
                          <a:custGeom>
                            <a:avLst/>
                            <a:gdLst/>
                            <a:ahLst/>
                            <a:cxnLst/>
                            <a:rect l="l" t="t" r="r" b="b"/>
                            <a:pathLst>
                              <a:path w="20320" h="25400">
                                <a:moveTo>
                                  <a:pt x="228" y="0"/>
                                </a:moveTo>
                                <a:lnTo>
                                  <a:pt x="0" y="25057"/>
                                </a:lnTo>
                                <a:lnTo>
                                  <a:pt x="19951" y="12687"/>
                                </a:lnTo>
                                <a:lnTo>
                                  <a:pt x="228" y="0"/>
                                </a:lnTo>
                                <a:close/>
                              </a:path>
                            </a:pathLst>
                          </a:custGeom>
                          <a:solidFill>
                            <a:srgbClr val="231F20"/>
                          </a:solidFill>
                        </wps:spPr>
                        <wps:bodyPr wrap="square" lIns="0" tIns="0" rIns="0" bIns="0" rtlCol="0">
                          <a:prstTxWarp prst="textNoShape">
                            <a:avLst/>
                          </a:prstTxWarp>
                          <a:noAutofit/>
                        </wps:bodyPr>
                      </wps:wsp>
                      <wps:wsp>
                        <wps:cNvPr id="242" name="Graphic 242"/>
                        <wps:cNvSpPr/>
                        <wps:spPr>
                          <a:xfrm>
                            <a:off x="69348" y="79330"/>
                            <a:ext cx="20320" cy="25400"/>
                          </a:xfrm>
                          <a:custGeom>
                            <a:avLst/>
                            <a:gdLst/>
                            <a:ahLst/>
                            <a:cxnLst/>
                            <a:rect l="l" t="t" r="r" b="b"/>
                            <a:pathLst>
                              <a:path w="20320" h="25400">
                                <a:moveTo>
                                  <a:pt x="228" y="0"/>
                                </a:moveTo>
                                <a:lnTo>
                                  <a:pt x="19951" y="12687"/>
                                </a:lnTo>
                                <a:lnTo>
                                  <a:pt x="0" y="25057"/>
                                </a:lnTo>
                                <a:lnTo>
                                  <a:pt x="228" y="0"/>
                                </a:lnTo>
                                <a:close/>
                              </a:path>
                            </a:pathLst>
                          </a:custGeom>
                          <a:ln w="11341">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897499pt;margin-top:.364455pt;width:7.5pt;height:25.5pt;mso-position-horizontal-relative:page;mso-position-vertical-relative:paragraph;z-index:15743488" id="docshapegroup207" coordorigin="678,7" coordsize="150,510">
                <v:shape style="position:absolute;left:686;top:16;width:133;height:472" id="docshape208" coordorigin="687,16" coordsize="133,472" path="m687,16l687,488,819,488e" filled="false" stroked="true" strokeweight=".893pt" strokecolor="#231f20">
                  <v:path arrowok="t"/>
                  <v:stroke dashstyle="solid"/>
                </v:shape>
                <v:shape style="position:absolute;left:783;top:467;width:32;height:40" id="docshape209" coordorigin="784,468" coordsize="32,40" path="m784,468l784,508,815,488,784,468xe" filled="true" fillcolor="#231f20" stroked="false">
                  <v:path arrowok="t"/>
                  <v:fill type="solid"/>
                </v:shape>
                <v:shape style="position:absolute;left:688;top:151;width:131;height:357" id="docshape210" coordorigin="689,151" coordsize="131,357" path="m784,468l815,488,784,508,784,468xm689,151l819,152e" filled="false" stroked="true" strokeweight=".893pt" strokecolor="#231f20">
                  <v:path arrowok="t"/>
                  <v:stroke dashstyle="solid"/>
                </v:shape>
                <v:shape style="position:absolute;left:787;top:132;width:32;height:40" id="docshape211" coordorigin="787,132" coordsize="32,40" path="m788,132l787,172,819,152,788,132xe" filled="true" fillcolor="#231f20" stroked="false">
                  <v:path arrowok="t"/>
                  <v:fill type="solid"/>
                </v:shape>
                <v:shape style="position:absolute;left:787;top:132;width:32;height:40" id="docshape212" coordorigin="787,132" coordsize="32,40" path="m788,132l819,152,787,172,788,132xe" filled="false" stroked="true" strokeweight=".893pt" strokecolor="#231f20">
                  <v:path arrowok="t"/>
                  <v:stroke dashstyle="solid"/>
                </v:shape>
                <w10:wrap type="none"/>
              </v:group>
            </w:pict>
          </mc:Fallback>
        </mc:AlternateContent>
      </w:r>
      <w:r>
        <w:rPr>
          <w:color w:val="231F20"/>
          <w:spacing w:val="-61"/>
          <w:w w:val="160"/>
          <w:sz w:val="17"/>
        </w:rPr>
        <w:t>:lMPedance</w:t>
      </w:r>
    </w:p>
    <w:p>
      <w:pPr>
        <w:spacing w:before="118"/>
        <w:ind w:left="568" w:right="0" w:firstLine="0"/>
        <w:jc w:val="left"/>
        <w:rPr>
          <w:sz w:val="17"/>
        </w:rPr>
      </w:pPr>
      <w:r>
        <w:rPr>
          <w:sz w:val="17"/>
        </w:rPr>
        <w:drawing>
          <wp:anchor distT="0" distB="0" distL="0" distR="0" allowOverlap="1" layoutInCell="1" locked="0" behindDoc="0" simplePos="0" relativeHeight="15744000">
            <wp:simplePos x="0" y="0"/>
            <wp:positionH relativeFrom="page">
              <wp:posOffset>628656</wp:posOffset>
            </wp:positionH>
            <wp:positionV relativeFrom="paragraph">
              <wp:posOffset>207547</wp:posOffset>
            </wp:positionV>
            <wp:extent cx="92836" cy="115493"/>
            <wp:effectExtent l="0" t="0" r="0" b="0"/>
            <wp:wrapNone/>
            <wp:docPr id="243" name="Image 243"/>
            <wp:cNvGraphicFramePr>
              <a:graphicFrameLocks/>
            </wp:cNvGraphicFramePr>
            <a:graphic>
              <a:graphicData uri="http://schemas.openxmlformats.org/drawingml/2006/picture">
                <pic:pic>
                  <pic:nvPicPr>
                    <pic:cNvPr id="243" name="Image 243"/>
                    <pic:cNvPicPr/>
                  </pic:nvPicPr>
                  <pic:blipFill>
                    <a:blip r:embed="rId56" cstate="print"/>
                    <a:stretch>
                      <a:fillRect/>
                    </a:stretch>
                  </pic:blipFill>
                  <pic:spPr>
                    <a:xfrm>
                      <a:off x="0" y="0"/>
                      <a:ext cx="92836" cy="115493"/>
                    </a:xfrm>
                    <a:prstGeom prst="rect">
                      <a:avLst/>
                    </a:prstGeom>
                  </pic:spPr>
                </pic:pic>
              </a:graphicData>
            </a:graphic>
          </wp:anchor>
        </w:drawing>
      </w:r>
      <w:r>
        <w:rPr>
          <w:color w:val="231F20"/>
          <w:spacing w:val="-64"/>
          <w:w w:val="205"/>
          <w:sz w:val="17"/>
        </w:rPr>
        <w:t>:FlLTer</w:t>
      </w:r>
    </w:p>
    <w:p>
      <w:pPr>
        <w:spacing w:before="51"/>
        <w:ind w:left="899" w:right="0" w:firstLine="0"/>
        <w:jc w:val="left"/>
        <w:rPr>
          <w:sz w:val="17"/>
        </w:rPr>
      </w:pPr>
      <w:r>
        <w:rPr>
          <w:color w:val="231F20"/>
          <w:spacing w:val="-61"/>
          <w:w w:val="155"/>
          <w:sz w:val="17"/>
        </w:rPr>
        <w:t>[:LPASs]</w:t>
      </w:r>
    </w:p>
    <w:p>
      <w:pPr>
        <w:spacing w:before="59"/>
        <w:ind w:left="299" w:right="0" w:firstLine="0"/>
        <w:jc w:val="left"/>
        <w:rPr>
          <w:sz w:val="17"/>
        </w:rPr>
      </w:pPr>
      <w:r>
        <w:rPr/>
        <w:br w:type="column"/>
      </w:r>
      <w:r>
        <w:rPr>
          <w:color w:val="231F20"/>
          <w:spacing w:val="-69"/>
          <w:w w:val="210"/>
          <w:sz w:val="17"/>
        </w:rPr>
        <w:t>-</w:t>
      </w:r>
      <w:r>
        <w:rPr>
          <w:color w:val="231F20"/>
          <w:spacing w:val="-59"/>
          <w:w w:val="134"/>
          <w:sz w:val="17"/>
        </w:rPr>
        <w:t>&lt;</w:t>
      </w:r>
      <w:r>
        <w:rPr>
          <w:color w:val="231F20"/>
          <w:spacing w:val="-41"/>
          <w:w w:val="108"/>
          <w:sz w:val="17"/>
        </w:rPr>
        <w:t>N</w:t>
      </w:r>
      <w:r>
        <w:rPr>
          <w:color w:val="231F20"/>
          <w:spacing w:val="-63"/>
          <w:w w:val="141"/>
          <w:sz w:val="17"/>
        </w:rPr>
        <w:t>u</w:t>
      </w:r>
      <w:r>
        <w:rPr>
          <w:color w:val="231F20"/>
          <w:spacing w:val="-26"/>
          <w:w w:val="93"/>
          <w:sz w:val="17"/>
        </w:rPr>
        <w:t>m</w:t>
      </w:r>
      <w:r>
        <w:rPr>
          <w:color w:val="231F20"/>
          <w:spacing w:val="-63"/>
          <w:w w:val="141"/>
          <w:sz w:val="17"/>
        </w:rPr>
        <w:t>e</w:t>
      </w:r>
      <w:r>
        <w:rPr>
          <w:color w:val="231F20"/>
          <w:spacing w:val="-94"/>
          <w:w w:val="238"/>
          <w:sz w:val="17"/>
        </w:rPr>
        <w:t>r</w:t>
      </w:r>
      <w:r>
        <w:rPr>
          <w:color w:val="231F20"/>
          <w:spacing w:val="-109"/>
          <w:w w:val="358"/>
          <w:sz w:val="17"/>
        </w:rPr>
        <w:t>i</w:t>
      </w:r>
      <w:r>
        <w:rPr>
          <w:color w:val="231F20"/>
          <w:spacing w:val="-33"/>
          <w:w w:val="157"/>
          <w:sz w:val="17"/>
        </w:rPr>
        <w:t>c</w:t>
      </w:r>
      <w:r>
        <w:rPr>
          <w:color w:val="231F20"/>
          <w:spacing w:val="-71"/>
          <w:w w:val="157"/>
          <w:sz w:val="17"/>
        </w:rPr>
        <w:t>v</w:t>
      </w:r>
      <w:r>
        <w:rPr>
          <w:color w:val="231F20"/>
          <w:spacing w:val="-63"/>
          <w:w w:val="141"/>
          <w:sz w:val="17"/>
        </w:rPr>
        <w:t>a</w:t>
      </w:r>
      <w:r>
        <w:rPr>
          <w:color w:val="231F20"/>
          <w:spacing w:val="-109"/>
          <w:w w:val="358"/>
          <w:sz w:val="17"/>
        </w:rPr>
        <w:t>l</w:t>
      </w:r>
      <w:r>
        <w:rPr>
          <w:color w:val="231F20"/>
          <w:spacing w:val="-63"/>
          <w:w w:val="141"/>
          <w:sz w:val="17"/>
        </w:rPr>
        <w:t>ue</w:t>
      </w:r>
      <w:r>
        <w:rPr>
          <w:color w:val="231F20"/>
          <w:spacing w:val="-59"/>
          <w:w w:val="134"/>
          <w:sz w:val="17"/>
        </w:rPr>
        <w:t>&gt;</w:t>
      </w:r>
      <w:r>
        <w:rPr>
          <w:color w:val="231F20"/>
          <w:spacing w:val="-104"/>
          <w:w w:val="306"/>
          <w:sz w:val="17"/>
        </w:rPr>
        <w:t>|</w:t>
      </w:r>
      <w:r>
        <w:rPr>
          <w:color w:val="231F20"/>
          <w:spacing w:val="-26"/>
          <w:w w:val="93"/>
          <w:sz w:val="17"/>
        </w:rPr>
        <w:t>M</w:t>
      </w:r>
      <w:r>
        <w:rPr>
          <w:color w:val="231F20"/>
          <w:spacing w:val="-48"/>
          <w:w w:val="117"/>
          <w:sz w:val="17"/>
        </w:rPr>
        <w:t>AX</w:t>
      </w:r>
      <w:r>
        <w:rPr>
          <w:color w:val="231F20"/>
          <w:spacing w:val="-104"/>
          <w:w w:val="306"/>
          <w:sz w:val="17"/>
        </w:rPr>
        <w:t>|</w:t>
      </w:r>
      <w:r>
        <w:rPr>
          <w:color w:val="231F20"/>
          <w:spacing w:val="-26"/>
          <w:w w:val="93"/>
          <w:sz w:val="17"/>
        </w:rPr>
        <w:t>M</w:t>
      </w:r>
      <w:r>
        <w:rPr>
          <w:color w:val="231F20"/>
          <w:spacing w:val="-101"/>
          <w:w w:val="358"/>
          <w:sz w:val="17"/>
        </w:rPr>
        <w:t>l</w:t>
      </w:r>
      <w:r>
        <w:rPr>
          <w:color w:val="231F20"/>
          <w:spacing w:val="-2"/>
          <w:w w:val="108"/>
          <w:sz w:val="17"/>
        </w:rPr>
        <w:t>N</w:t>
      </w:r>
    </w:p>
    <w:p>
      <w:pPr>
        <w:spacing w:before="29"/>
        <w:ind w:left="186" w:right="0" w:firstLine="0"/>
        <w:jc w:val="left"/>
        <w:rPr>
          <w:rFonts w:ascii="Times New Roman"/>
          <w:sz w:val="20"/>
        </w:rPr>
      </w:pPr>
      <w:r>
        <w:rPr/>
        <w:br w:type="column"/>
      </w:r>
      <w:r>
        <w:rPr>
          <w:rFonts w:ascii="Times New Roman"/>
          <w:color w:val="231F20"/>
          <w:sz w:val="20"/>
        </w:rPr>
        <w:t>Just</w:t>
      </w:r>
      <w:r>
        <w:rPr>
          <w:rFonts w:ascii="Times New Roman"/>
          <w:color w:val="231F20"/>
          <w:spacing w:val="-1"/>
          <w:sz w:val="20"/>
        </w:rPr>
        <w:t> </w:t>
      </w:r>
      <w:r>
        <w:rPr>
          <w:rFonts w:ascii="Times New Roman"/>
          <w:color w:val="231F20"/>
          <w:sz w:val="20"/>
        </w:rPr>
        <w:t>follow</w:t>
      </w:r>
      <w:r>
        <w:rPr>
          <w:rFonts w:ascii="Times New Roman"/>
          <w:color w:val="231F20"/>
          <w:spacing w:val="-1"/>
          <w:sz w:val="20"/>
        </w:rPr>
        <w:t> </w:t>
      </w:r>
      <w:r>
        <w:rPr>
          <w:rFonts w:ascii="Times New Roman"/>
          <w:color w:val="231F20"/>
          <w:sz w:val="20"/>
        </w:rPr>
        <w:t>the</w:t>
      </w:r>
      <w:r>
        <w:rPr>
          <w:rFonts w:ascii="Times New Roman"/>
          <w:color w:val="231F20"/>
          <w:spacing w:val="-1"/>
          <w:sz w:val="20"/>
        </w:rPr>
        <w:t> </w:t>
      </w:r>
      <w:r>
        <w:rPr>
          <w:rFonts w:ascii="Times New Roman"/>
          <w:color w:val="231F20"/>
          <w:sz w:val="20"/>
        </w:rPr>
        <w:t>rules</w:t>
      </w:r>
      <w:r>
        <w:rPr>
          <w:rFonts w:ascii="Times New Roman"/>
          <w:color w:val="231F20"/>
          <w:spacing w:val="-1"/>
          <w:sz w:val="20"/>
        </w:rPr>
        <w:t> </w:t>
      </w:r>
      <w:r>
        <w:rPr>
          <w:rFonts w:ascii="Times New Roman"/>
          <w:color w:val="231F20"/>
          <w:spacing w:val="-2"/>
          <w:sz w:val="20"/>
        </w:rPr>
        <w:t>below:</w:t>
      </w:r>
    </w:p>
    <w:p>
      <w:pPr>
        <w:pStyle w:val="BodyText"/>
        <w:spacing w:line="249" w:lineRule="auto" w:before="110"/>
        <w:ind w:left="356" w:right="354" w:hanging="170"/>
        <w:rPr>
          <w:rFonts w:ascii="Times New Roman" w:hAnsi="Times New Roman"/>
        </w:rPr>
      </w:pPr>
      <w:r>
        <w:rPr>
          <w:rFonts w:ascii="Times New Roman" w:hAnsi="Times New Roman"/>
          <w:color w:val="231F20"/>
          <w:sz w:val="20"/>
        </w:rPr>
        <w:t>– </w:t>
      </w:r>
      <w:r>
        <w:rPr>
          <w:rFonts w:ascii="Times New Roman" w:hAnsi="Times New Roman"/>
          <w:color w:val="231F20"/>
        </w:rPr>
        <w:t>Always give the full header path, from </w:t>
      </w:r>
      <w:r>
        <w:rPr>
          <w:rFonts w:ascii="Times New Roman" w:hAnsi="Times New Roman"/>
          <w:color w:val="231F20"/>
        </w:rPr>
        <w:t>the root, for the first command in a new pro-</w:t>
      </w:r>
    </w:p>
    <w:p>
      <w:pPr>
        <w:pStyle w:val="BodyText"/>
        <w:spacing w:after="0" w:line="249" w:lineRule="auto"/>
        <w:rPr>
          <w:rFonts w:ascii="Times New Roman" w:hAnsi="Times New Roman"/>
        </w:rPr>
        <w:sectPr>
          <w:type w:val="continuous"/>
          <w:pgSz w:w="8420" w:h="11900"/>
          <w:pgMar w:header="234" w:footer="413" w:top="420" w:bottom="280" w:left="283" w:right="425"/>
          <w:cols w:num="3" w:equalWidth="0">
            <w:col w:w="1528" w:space="40"/>
            <w:col w:w="2051" w:space="39"/>
            <w:col w:w="4054"/>
          </w:cols>
        </w:sectPr>
      </w:pPr>
    </w:p>
    <w:p>
      <w:pPr>
        <w:spacing w:before="26"/>
        <w:ind w:left="1008" w:right="0" w:firstLine="0"/>
        <w:jc w:val="left"/>
        <w:rPr>
          <w:sz w:val="17"/>
        </w:rPr>
      </w:pPr>
      <w:r>
        <w:rPr>
          <w:position w:val="2"/>
        </w:rPr>
        <w:drawing>
          <wp:inline distT="0" distB="0" distL="0" distR="0">
            <wp:extent cx="94742" cy="121526"/>
            <wp:effectExtent l="0" t="0" r="0" b="0"/>
            <wp:docPr id="244" name="Image 244"/>
            <wp:cNvGraphicFramePr>
              <a:graphicFrameLocks/>
            </wp:cNvGraphicFramePr>
            <a:graphic>
              <a:graphicData uri="http://schemas.openxmlformats.org/drawingml/2006/picture">
                <pic:pic>
                  <pic:nvPicPr>
                    <pic:cNvPr id="244" name="Image 244"/>
                    <pic:cNvPicPr/>
                  </pic:nvPicPr>
                  <pic:blipFill>
                    <a:blip r:embed="rId57" cstate="print"/>
                    <a:stretch>
                      <a:fillRect/>
                    </a:stretch>
                  </pic:blipFill>
                  <pic:spPr>
                    <a:xfrm>
                      <a:off x="0" y="0"/>
                      <a:ext cx="94742" cy="121526"/>
                    </a:xfrm>
                    <a:prstGeom prst="rect">
                      <a:avLst/>
                    </a:prstGeom>
                  </pic:spPr>
                </pic:pic>
              </a:graphicData>
            </a:graphic>
          </wp:inline>
        </w:drawing>
      </w:r>
      <w:r>
        <w:rPr>
          <w:position w:val="2"/>
        </w:rPr>
      </w:r>
      <w:r>
        <w:rPr>
          <w:rFonts w:ascii="Times New Roman"/>
          <w:spacing w:val="-14"/>
          <w:w w:val="160"/>
          <w:sz w:val="20"/>
        </w:rPr>
        <w:t> </w:t>
      </w:r>
      <w:r>
        <w:rPr>
          <w:color w:val="231F20"/>
          <w:spacing w:val="-58"/>
          <w:w w:val="160"/>
          <w:sz w:val="17"/>
        </w:rPr>
        <w:t>[:STATe]</w:t>
      </w:r>
      <w:r>
        <w:rPr>
          <w:color w:val="231F20"/>
          <w:spacing w:val="-3"/>
          <w:w w:val="160"/>
          <w:sz w:val="17"/>
        </w:rPr>
        <w:t> </w:t>
      </w:r>
      <w:r>
        <w:rPr>
          <w:color w:val="231F20"/>
          <w:spacing w:val="-69"/>
          <w:w w:val="160"/>
          <w:sz w:val="17"/>
        </w:rPr>
        <w:t>-</w:t>
      </w:r>
      <w:r>
        <w:rPr>
          <w:color w:val="231F20"/>
          <w:spacing w:val="-57"/>
          <w:w w:val="133"/>
          <w:sz w:val="17"/>
        </w:rPr>
        <w:t>&lt;</w:t>
      </w:r>
      <w:r>
        <w:rPr>
          <w:color w:val="231F20"/>
          <w:spacing w:val="-47"/>
          <w:w w:val="116"/>
          <w:sz w:val="17"/>
        </w:rPr>
        <w:t>B</w:t>
      </w:r>
      <w:r>
        <w:rPr>
          <w:color w:val="231F20"/>
          <w:spacing w:val="-61"/>
          <w:w w:val="140"/>
          <w:sz w:val="17"/>
        </w:rPr>
        <w:t>oo</w:t>
      </w:r>
      <w:r>
        <w:rPr>
          <w:color w:val="231F20"/>
          <w:spacing w:val="-107"/>
          <w:w w:val="357"/>
          <w:sz w:val="17"/>
        </w:rPr>
        <w:t>l</w:t>
      </w:r>
      <w:r>
        <w:rPr>
          <w:color w:val="231F20"/>
          <w:spacing w:val="-61"/>
          <w:w w:val="140"/>
          <w:sz w:val="17"/>
        </w:rPr>
        <w:t>ean</w:t>
      </w:r>
      <w:r>
        <w:rPr>
          <w:color w:val="231F20"/>
          <w:w w:val="133"/>
          <w:sz w:val="17"/>
        </w:rPr>
        <w:t>&gt;</w:t>
      </w:r>
    </w:p>
    <w:p>
      <w:pPr>
        <w:tabs>
          <w:tab w:pos="1502" w:val="left" w:leader="none"/>
        </w:tabs>
        <w:spacing w:before="70"/>
        <w:ind w:left="311"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3-</w:t>
      </w:r>
      <w:r>
        <w:rPr>
          <w:rFonts w:ascii="Arial"/>
          <w:b/>
          <w:i/>
          <w:color w:val="231F20"/>
          <w:spacing w:val="-5"/>
          <w:sz w:val="18"/>
        </w:rPr>
        <w:t>10</w:t>
      </w:r>
      <w:r>
        <w:rPr>
          <w:rFonts w:ascii="Arial"/>
          <w:b/>
          <w:i/>
          <w:color w:val="231F20"/>
          <w:sz w:val="18"/>
        </w:rPr>
        <w:tab/>
      </w:r>
      <w:r>
        <w:rPr>
          <w:rFonts w:ascii="Arial"/>
          <w:i/>
          <w:color w:val="231F20"/>
          <w:sz w:val="18"/>
        </w:rPr>
        <w:t>Example</w:t>
      </w:r>
      <w:r>
        <w:rPr>
          <w:rFonts w:ascii="Arial"/>
          <w:i/>
          <w:color w:val="231F20"/>
          <w:spacing w:val="2"/>
          <w:sz w:val="18"/>
        </w:rPr>
        <w:t> </w:t>
      </w:r>
      <w:r>
        <w:rPr>
          <w:rFonts w:ascii="Arial"/>
          <w:i/>
          <w:color w:val="231F20"/>
          <w:sz w:val="18"/>
        </w:rPr>
        <w:t>of</w:t>
      </w:r>
      <w:r>
        <w:rPr>
          <w:rFonts w:ascii="Arial"/>
          <w:i/>
          <w:color w:val="231F20"/>
          <w:spacing w:val="7"/>
          <w:sz w:val="18"/>
        </w:rPr>
        <w:t> </w:t>
      </w:r>
      <w:r>
        <w:rPr>
          <w:rFonts w:ascii="Arial"/>
          <w:i/>
          <w:color w:val="231F20"/>
          <w:sz w:val="18"/>
        </w:rPr>
        <w:t>an</w:t>
      </w:r>
      <w:r>
        <w:rPr>
          <w:rFonts w:ascii="Arial"/>
          <w:i/>
          <w:color w:val="231F20"/>
          <w:spacing w:val="6"/>
          <w:sz w:val="18"/>
        </w:rPr>
        <w:t> </w:t>
      </w:r>
      <w:r>
        <w:rPr>
          <w:rFonts w:ascii="Arial"/>
          <w:i/>
          <w:color w:val="231F20"/>
          <w:spacing w:val="-2"/>
          <w:sz w:val="18"/>
        </w:rPr>
        <w:t>INPut</w:t>
      </w:r>
    </w:p>
    <w:p>
      <w:pPr>
        <w:spacing w:line="254" w:lineRule="auto" w:before="13"/>
        <w:ind w:left="1502" w:right="105" w:firstLine="0"/>
        <w:jc w:val="left"/>
        <w:rPr>
          <w:rFonts w:ascii="Arial"/>
          <w:i/>
          <w:sz w:val="18"/>
        </w:rPr>
      </w:pPr>
      <w:r>
        <w:rPr>
          <w:rFonts w:ascii="Arial"/>
          <w:i/>
          <w:color w:val="231F20"/>
          <w:sz w:val="18"/>
        </w:rPr>
        <w:t>subsystem</w:t>
      </w:r>
      <w:r>
        <w:rPr>
          <w:rFonts w:ascii="Arial"/>
          <w:i/>
          <w:color w:val="231F20"/>
          <w:spacing w:val="-13"/>
          <w:sz w:val="18"/>
        </w:rPr>
        <w:t> </w:t>
      </w:r>
      <w:r>
        <w:rPr>
          <w:rFonts w:ascii="Arial"/>
          <w:i/>
          <w:color w:val="231F20"/>
          <w:sz w:val="18"/>
        </w:rPr>
        <w:t>command </w:t>
      </w:r>
      <w:r>
        <w:rPr>
          <w:rFonts w:ascii="Arial"/>
          <w:i/>
          <w:color w:val="231F20"/>
          <w:spacing w:val="-2"/>
          <w:sz w:val="18"/>
        </w:rPr>
        <w:t>tree.</w:t>
      </w:r>
    </w:p>
    <w:p>
      <w:pPr>
        <w:pStyle w:val="BodyText"/>
        <w:spacing w:before="47"/>
        <w:rPr>
          <w:rFonts w:ascii="Arial"/>
          <w:i/>
        </w:rPr>
      </w:pPr>
    </w:p>
    <w:p>
      <w:pPr>
        <w:spacing w:line="228" w:lineRule="auto" w:before="0"/>
        <w:ind w:left="935" w:right="0" w:firstLine="0"/>
        <w:jc w:val="left"/>
        <w:rPr>
          <w:rFonts w:ascii="Arial"/>
          <w:i/>
          <w:sz w:val="18"/>
        </w:rPr>
      </w:pPr>
      <w:r>
        <w:rPr>
          <w:rFonts w:ascii="Arial"/>
          <w:i/>
          <w:sz w:val="18"/>
        </w:rPr>
        <mc:AlternateContent>
          <mc:Choice Requires="wps">
            <w:drawing>
              <wp:anchor distT="0" distB="0" distL="0" distR="0" allowOverlap="1" layoutInCell="1" locked="0" behindDoc="0" simplePos="0" relativeHeight="15744512">
                <wp:simplePos x="0" y="0"/>
                <wp:positionH relativeFrom="page">
                  <wp:posOffset>341770</wp:posOffset>
                </wp:positionH>
                <wp:positionV relativeFrom="paragraph">
                  <wp:posOffset>-79851</wp:posOffset>
                </wp:positionV>
                <wp:extent cx="355600" cy="35560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6.9111pt;margin-top:-6.287517pt;width:28pt;height:28pt;mso-position-horizontal-relative:page;mso-position-vertical-relative:paragraph;z-index:15744512" type="#_x0000_t202" id="docshape213"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i/>
          <w:color w:val="231F20"/>
          <w:sz w:val="18"/>
        </w:rPr>
        <w:t>The keywords placed in square brackets</w:t>
      </w:r>
      <w:r>
        <w:rPr>
          <w:rFonts w:ascii="Arial"/>
          <w:i/>
          <w:color w:val="231F20"/>
          <w:spacing w:val="-11"/>
          <w:sz w:val="18"/>
        </w:rPr>
        <w:t> </w:t>
      </w:r>
      <w:r>
        <w:rPr>
          <w:rFonts w:ascii="Arial"/>
          <w:i/>
          <w:color w:val="231F20"/>
          <w:sz w:val="18"/>
        </w:rPr>
        <w:t>are</w:t>
      </w:r>
      <w:r>
        <w:rPr>
          <w:rFonts w:ascii="Arial"/>
          <w:i/>
          <w:color w:val="231F20"/>
          <w:spacing w:val="-11"/>
          <w:sz w:val="18"/>
        </w:rPr>
        <w:t> </w:t>
      </w:r>
      <w:r>
        <w:rPr>
          <w:rFonts w:ascii="Arial"/>
          <w:i/>
          <w:color w:val="231F20"/>
          <w:sz w:val="18"/>
        </w:rPr>
        <w:t>optional</w:t>
      </w:r>
      <w:r>
        <w:rPr>
          <w:rFonts w:ascii="Arial"/>
          <w:i/>
          <w:color w:val="231F20"/>
          <w:spacing w:val="-10"/>
          <w:sz w:val="18"/>
        </w:rPr>
        <w:t> </w:t>
      </w:r>
      <w:r>
        <w:rPr>
          <w:rFonts w:ascii="Arial"/>
          <w:i/>
          <w:color w:val="231F20"/>
          <w:sz w:val="18"/>
        </w:rPr>
        <w:t>nodes.</w:t>
      </w:r>
      <w:r>
        <w:rPr>
          <w:rFonts w:ascii="Arial"/>
          <w:i/>
          <w:color w:val="231F20"/>
          <w:spacing w:val="-10"/>
          <w:sz w:val="18"/>
        </w:rPr>
        <w:t> </w:t>
      </w:r>
      <w:r>
        <w:rPr>
          <w:rFonts w:ascii="Arial"/>
          <w:i/>
          <w:color w:val="231F20"/>
          <w:sz w:val="18"/>
        </w:rPr>
        <w:t>This means that you may omit them from the program message.</w:t>
      </w:r>
    </w:p>
    <w:p>
      <w:pPr>
        <w:spacing w:before="186"/>
        <w:ind w:left="255" w:right="0" w:firstLine="0"/>
        <w:jc w:val="left"/>
        <w:rPr>
          <w:rFonts w:ascii="Times New Roman"/>
          <w:sz w:val="20"/>
        </w:rPr>
      </w:pPr>
      <w:r>
        <w:rPr>
          <w:rFonts w:ascii="Times New Roman"/>
          <w:color w:val="231F20"/>
          <w:spacing w:val="-2"/>
          <w:sz w:val="20"/>
        </w:rPr>
        <w:t>Example:</w:t>
      </w:r>
    </w:p>
    <w:p>
      <w:pPr>
        <w:spacing w:line="205" w:lineRule="exact" w:before="117"/>
        <w:ind w:left="255" w:right="0" w:firstLine="0"/>
        <w:jc w:val="left"/>
        <w:rPr>
          <w:rFonts w:ascii="Courier New" w:hAnsi="Courier New"/>
          <w:position w:val="2"/>
          <w:sz w:val="18"/>
        </w:rPr>
      </w:pPr>
      <w:r>
        <w:rPr>
          <w:color w:val="231F20"/>
          <w:sz w:val="18"/>
        </w:rPr>
        <w:t>SEND</w:t>
      </w:r>
      <w:r>
        <w:rPr>
          <w:rFonts w:ascii="Symbol" w:hAnsi="Symbol"/>
          <w:color w:val="231F20"/>
          <w:sz w:val="18"/>
        </w:rPr>
        <w:t></w:t>
      </w:r>
      <w:r>
        <w:rPr>
          <w:rFonts w:ascii="Times New Roman" w:hAnsi="Times New Roman"/>
          <w:color w:val="231F20"/>
          <w:spacing w:val="7"/>
          <w:sz w:val="18"/>
        </w:rPr>
        <w:t> </w:t>
      </w:r>
      <w:r>
        <w:rPr>
          <w:rFonts w:ascii="Courier New" w:hAnsi="Courier New"/>
          <w:color w:val="231F20"/>
          <w:spacing w:val="-2"/>
          <w:position w:val="2"/>
          <w:sz w:val="18"/>
        </w:rPr>
        <w:t>INPUT1:FILTER:LPASS</w:t>
      </w:r>
    </w:p>
    <w:p>
      <w:pPr>
        <w:spacing w:line="236" w:lineRule="exact" w:before="0"/>
        <w:ind w:left="89" w:right="773" w:firstLine="0"/>
        <w:jc w:val="center"/>
        <w:rPr>
          <w:rFonts w:ascii="Courier New"/>
          <w:sz w:val="18"/>
        </w:rPr>
      </w:pPr>
      <w:r>
        <w:rPr>
          <w:rFonts w:ascii="Courier New"/>
          <w:color w:val="231F20"/>
          <w:spacing w:val="-2"/>
          <w:sz w:val="18"/>
        </w:rPr>
        <w:t>:STATE</w:t>
      </w:r>
      <w:r>
        <w:rPr>
          <w:rFonts w:ascii="MingLiU_HKSCS-ExtB"/>
          <w:color w:val="231F20"/>
          <w:spacing w:val="-2"/>
          <w:sz w:val="18"/>
        </w:rPr>
        <w:t>-</w:t>
      </w:r>
      <w:r>
        <w:rPr>
          <w:rFonts w:ascii="Courier New"/>
          <w:color w:val="231F20"/>
          <w:spacing w:val="-5"/>
          <w:sz w:val="18"/>
        </w:rPr>
        <w:t>ON</w:t>
      </w:r>
    </w:p>
    <w:p>
      <w:pPr>
        <w:spacing w:before="100"/>
        <w:ind w:left="255" w:right="0" w:firstLine="0"/>
        <w:jc w:val="left"/>
        <w:rPr>
          <w:rFonts w:ascii="Times New Roman"/>
          <w:sz w:val="20"/>
        </w:rPr>
      </w:pPr>
      <w:r>
        <w:rPr>
          <w:rFonts w:ascii="Times New Roman"/>
          <w:color w:val="231F20"/>
          <w:sz w:val="20"/>
        </w:rPr>
        <w:t>is the same </w:t>
      </w:r>
      <w:r>
        <w:rPr>
          <w:rFonts w:ascii="Times New Roman"/>
          <w:color w:val="231F20"/>
          <w:spacing w:val="-5"/>
          <w:sz w:val="20"/>
        </w:rPr>
        <w:t>as</w:t>
      </w:r>
    </w:p>
    <w:p>
      <w:pPr>
        <w:spacing w:before="108"/>
        <w:ind w:left="0" w:right="773" w:firstLine="0"/>
        <w:jc w:val="center"/>
        <w:rPr>
          <w:rFonts w:ascii="Courier New" w:hAnsi="Courier New"/>
          <w:position w:val="1"/>
          <w:sz w:val="18"/>
        </w:rPr>
      </w:pPr>
      <w:r>
        <w:rPr>
          <w:color w:val="231F20"/>
          <w:sz w:val="18"/>
        </w:rPr>
        <w:t>SEND</w:t>
      </w:r>
      <w:r>
        <w:rPr>
          <w:rFonts w:ascii="Symbol" w:hAnsi="Symbol"/>
          <w:color w:val="231F20"/>
          <w:sz w:val="18"/>
        </w:rPr>
        <w:t></w:t>
      </w:r>
      <w:r>
        <w:rPr>
          <w:rFonts w:ascii="Times New Roman" w:hAnsi="Times New Roman"/>
          <w:color w:val="231F20"/>
          <w:spacing w:val="-4"/>
          <w:sz w:val="18"/>
        </w:rPr>
        <w:t> </w:t>
      </w:r>
      <w:r>
        <w:rPr>
          <w:rFonts w:ascii="Courier New" w:hAnsi="Courier New"/>
          <w:color w:val="231F20"/>
          <w:position w:val="1"/>
          <w:sz w:val="18"/>
        </w:rPr>
        <w:t>INPUT:FILTER</w:t>
      </w:r>
      <w:r>
        <w:rPr>
          <w:rFonts w:ascii="MingLiU_HKSCS-ExtB" w:hAnsi="MingLiU_HKSCS-ExtB"/>
          <w:color w:val="231F20"/>
          <w:position w:val="1"/>
          <w:sz w:val="18"/>
        </w:rPr>
        <w:t>-</w:t>
      </w:r>
      <w:r>
        <w:rPr>
          <w:rFonts w:ascii="Courier New" w:hAnsi="Courier New"/>
          <w:color w:val="231F20"/>
          <w:spacing w:val="-5"/>
          <w:position w:val="1"/>
          <w:sz w:val="18"/>
        </w:rPr>
        <w:t>ON</w:t>
      </w:r>
    </w:p>
    <w:p>
      <w:pPr>
        <w:pStyle w:val="BodyText"/>
        <w:spacing w:before="49"/>
        <w:rPr>
          <w:rFonts w:ascii="Courier New"/>
        </w:rPr>
      </w:pPr>
    </w:p>
    <w:p>
      <w:pPr>
        <w:pStyle w:val="Heading9"/>
        <w:spacing w:line="223" w:lineRule="auto"/>
      </w:pPr>
      <w:r>
        <w:rPr>
          <w:color w:val="231F20"/>
        </w:rPr>
        <w:t>Moving</w:t>
      </w:r>
      <w:r>
        <w:rPr>
          <w:color w:val="231F20"/>
          <w:spacing w:val="-13"/>
        </w:rPr>
        <w:t> </w:t>
      </w:r>
      <w:r>
        <w:rPr>
          <w:color w:val="231F20"/>
        </w:rPr>
        <w:t>down</w:t>
      </w:r>
      <w:r>
        <w:rPr>
          <w:color w:val="231F20"/>
          <w:spacing w:val="-13"/>
        </w:rPr>
        <w:t> </w:t>
      </w:r>
      <w:r>
        <w:rPr>
          <w:color w:val="231F20"/>
        </w:rPr>
        <w:t>the</w:t>
      </w:r>
      <w:r>
        <w:rPr>
          <w:color w:val="231F20"/>
          <w:spacing w:val="-13"/>
        </w:rPr>
        <w:t> </w:t>
      </w:r>
      <w:r>
        <w:rPr>
          <w:color w:val="231F20"/>
        </w:rPr>
        <w:t>Command </w:t>
      </w:r>
      <w:r>
        <w:rPr>
          <w:color w:val="231F20"/>
          <w:spacing w:val="-4"/>
        </w:rPr>
        <w:t>Tree</w:t>
      </w:r>
    </w:p>
    <w:p>
      <w:pPr>
        <w:spacing w:line="230" w:lineRule="auto" w:before="110"/>
        <w:ind w:left="255" w:right="0" w:firstLine="0"/>
        <w:jc w:val="both"/>
        <w:rPr>
          <w:rFonts w:ascii="Times New Roman" w:hAnsi="Times New Roman"/>
          <w:sz w:val="20"/>
        </w:rPr>
      </w:pPr>
      <w:r>
        <w:rPr>
          <w:rFonts w:ascii="Times New Roman" w:hAnsi="Times New Roman"/>
          <w:color w:val="231F20"/>
          <w:sz w:val="20"/>
        </w:rPr>
        <w:t>The command tree shows the paths </w:t>
      </w:r>
      <w:r>
        <w:rPr>
          <w:rFonts w:ascii="Times New Roman" w:hAnsi="Times New Roman"/>
          <w:color w:val="231F20"/>
          <w:sz w:val="20"/>
        </w:rPr>
        <w:t>you should use for the command syntax. A single command header begins from the root level downward to the ‘leaf nodes’</w:t>
      </w:r>
      <w:r>
        <w:rPr>
          <w:rFonts w:ascii="Times New Roman" w:hAnsi="Times New Roman"/>
          <w:color w:val="231F20"/>
          <w:spacing w:val="40"/>
          <w:sz w:val="20"/>
        </w:rPr>
        <w:t> </w:t>
      </w:r>
      <w:r>
        <w:rPr>
          <w:rFonts w:ascii="Times New Roman" w:hAnsi="Times New Roman"/>
          <w:color w:val="231F20"/>
          <w:sz w:val="20"/>
        </w:rPr>
        <w:t>of the command tree. (Leaf nodes are the last keywords in the command header, before the parameters.)</w:t>
      </w:r>
    </w:p>
    <w:p>
      <w:pPr>
        <w:pStyle w:val="BodyText"/>
        <w:spacing w:before="3"/>
        <w:ind w:left="350"/>
        <w:rPr>
          <w:rFonts w:ascii="Times New Roman"/>
        </w:rPr>
      </w:pPr>
      <w:r>
        <w:rPr/>
        <w:br w:type="column"/>
      </w:r>
      <w:r>
        <w:rPr>
          <w:rFonts w:ascii="Times New Roman"/>
          <w:color w:val="231F20"/>
        </w:rPr>
        <w:t>gram</w:t>
      </w:r>
      <w:r>
        <w:rPr>
          <w:rFonts w:ascii="Times New Roman"/>
          <w:color w:val="231F20"/>
          <w:spacing w:val="9"/>
        </w:rPr>
        <w:t> </w:t>
      </w:r>
      <w:r>
        <w:rPr>
          <w:rFonts w:ascii="Times New Roman"/>
          <w:color w:val="231F20"/>
          <w:spacing w:val="-2"/>
        </w:rPr>
        <w:t>message.</w:t>
      </w:r>
    </w:p>
    <w:p>
      <w:pPr>
        <w:pStyle w:val="ListParagraph"/>
        <w:numPr>
          <w:ilvl w:val="0"/>
          <w:numId w:val="7"/>
        </w:numPr>
        <w:tabs>
          <w:tab w:pos="350" w:val="left" w:leader="none"/>
        </w:tabs>
        <w:spacing w:line="252" w:lineRule="auto" w:before="64" w:after="0"/>
        <w:ind w:left="350" w:right="636" w:hanging="170"/>
        <w:jc w:val="left"/>
        <w:rPr>
          <w:sz w:val="18"/>
        </w:rPr>
      </w:pPr>
      <w:r>
        <w:rPr>
          <w:sz w:val="18"/>
        </w:rPr>
        <mc:AlternateContent>
          <mc:Choice Requires="wps">
            <w:drawing>
              <wp:anchor distT="0" distB="0" distL="0" distR="0" allowOverlap="1" layoutInCell="1" locked="0" behindDoc="1" simplePos="0" relativeHeight="477970944">
                <wp:simplePos x="0" y="0"/>
                <wp:positionH relativeFrom="page">
                  <wp:posOffset>2620905</wp:posOffset>
                </wp:positionH>
                <wp:positionV relativeFrom="paragraph">
                  <wp:posOffset>535325</wp:posOffset>
                </wp:positionV>
                <wp:extent cx="355600" cy="35560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06.370499pt;margin-top:42.151596pt;width:28pt;height:28pt;mso-position-horizontal-relative:page;mso-position-vertical-relative:paragraph;z-index:-25345536" type="#_x0000_t202" id="docshape214"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color w:val="231F20"/>
          <w:sz w:val="18"/>
        </w:rPr>
        <w:t>For the following commands within the same program message, omit the header path and send only the leaf node </w:t>
      </w:r>
      <w:r>
        <w:rPr>
          <w:color w:val="231F20"/>
          <w:sz w:val="18"/>
        </w:rPr>
        <w:t>(without </w:t>
      </w:r>
      <w:r>
        <w:rPr>
          <w:color w:val="231F20"/>
          <w:spacing w:val="-2"/>
          <w:sz w:val="18"/>
        </w:rPr>
        <w:t>colon).</w:t>
      </w:r>
    </w:p>
    <w:p>
      <w:pPr>
        <w:spacing w:line="228" w:lineRule="auto" w:before="12"/>
        <w:ind w:left="860" w:right="271" w:firstLine="0"/>
        <w:jc w:val="left"/>
        <w:rPr>
          <w:rFonts w:ascii="Arial"/>
          <w:i/>
          <w:sz w:val="18"/>
        </w:rPr>
      </w:pPr>
      <w:r>
        <w:rPr>
          <w:rFonts w:ascii="Arial"/>
          <w:i/>
          <w:color w:val="231F20"/>
          <w:sz w:val="18"/>
        </w:rPr>
        <w:t>You</w:t>
      </w:r>
      <w:r>
        <w:rPr>
          <w:rFonts w:ascii="Arial"/>
          <w:i/>
          <w:color w:val="231F20"/>
          <w:spacing w:val="-6"/>
          <w:sz w:val="18"/>
        </w:rPr>
        <w:t> </w:t>
      </w:r>
      <w:r>
        <w:rPr>
          <w:rFonts w:ascii="Arial"/>
          <w:i/>
          <w:color w:val="231F20"/>
          <w:sz w:val="18"/>
        </w:rPr>
        <w:t>can</w:t>
      </w:r>
      <w:r>
        <w:rPr>
          <w:rFonts w:ascii="Arial"/>
          <w:i/>
          <w:color w:val="231F20"/>
          <w:spacing w:val="-6"/>
          <w:sz w:val="18"/>
        </w:rPr>
        <w:t> </w:t>
      </w:r>
      <w:r>
        <w:rPr>
          <w:rFonts w:ascii="Arial"/>
          <w:i/>
          <w:color w:val="231F20"/>
          <w:sz w:val="18"/>
        </w:rPr>
        <w:t>only</w:t>
      </w:r>
      <w:r>
        <w:rPr>
          <w:rFonts w:ascii="Arial"/>
          <w:i/>
          <w:color w:val="231F20"/>
          <w:spacing w:val="-5"/>
          <w:sz w:val="18"/>
        </w:rPr>
        <w:t> </w:t>
      </w:r>
      <w:r>
        <w:rPr>
          <w:rFonts w:ascii="Arial"/>
          <w:i/>
          <w:color w:val="231F20"/>
          <w:sz w:val="18"/>
        </w:rPr>
        <w:t>do</w:t>
      </w:r>
      <w:r>
        <w:rPr>
          <w:rFonts w:ascii="Arial"/>
          <w:i/>
          <w:color w:val="231F20"/>
          <w:spacing w:val="-6"/>
          <w:sz w:val="18"/>
        </w:rPr>
        <w:t> </w:t>
      </w:r>
      <w:r>
        <w:rPr>
          <w:rFonts w:ascii="Arial"/>
          <w:i/>
          <w:color w:val="231F20"/>
          <w:sz w:val="18"/>
        </w:rPr>
        <w:t>this</w:t>
      </w:r>
      <w:r>
        <w:rPr>
          <w:rFonts w:ascii="Arial"/>
          <w:i/>
          <w:color w:val="231F20"/>
          <w:spacing w:val="-5"/>
          <w:sz w:val="18"/>
        </w:rPr>
        <w:t> </w:t>
      </w:r>
      <w:r>
        <w:rPr>
          <w:rFonts w:ascii="Arial"/>
          <w:i/>
          <w:color w:val="231F20"/>
          <w:sz w:val="18"/>
        </w:rPr>
        <w:t>if</w:t>
      </w:r>
      <w:r>
        <w:rPr>
          <w:rFonts w:ascii="Arial"/>
          <w:i/>
          <w:color w:val="231F20"/>
          <w:spacing w:val="-5"/>
          <w:sz w:val="18"/>
        </w:rPr>
        <w:t> </w:t>
      </w:r>
      <w:r>
        <w:rPr>
          <w:rFonts w:ascii="Arial"/>
          <w:i/>
          <w:color w:val="231F20"/>
          <w:sz w:val="18"/>
        </w:rPr>
        <w:t>the</w:t>
      </w:r>
      <w:r>
        <w:rPr>
          <w:rFonts w:ascii="Arial"/>
          <w:i/>
          <w:color w:val="231F20"/>
          <w:spacing w:val="-6"/>
          <w:sz w:val="18"/>
        </w:rPr>
        <w:t> </w:t>
      </w:r>
      <w:r>
        <w:rPr>
          <w:rFonts w:ascii="Arial"/>
          <w:i/>
          <w:color w:val="231F20"/>
          <w:sz w:val="18"/>
        </w:rPr>
        <w:t>header path of the new leaf-node is the </w:t>
      </w:r>
      <w:r>
        <w:rPr>
          <w:rFonts w:ascii="Arial"/>
          <w:i/>
          <w:color w:val="231F20"/>
          <w:spacing w:val="-4"/>
          <w:sz w:val="18"/>
        </w:rPr>
        <w:t>same</w:t>
      </w:r>
      <w:r>
        <w:rPr>
          <w:rFonts w:ascii="Arial"/>
          <w:i/>
          <w:color w:val="231F20"/>
          <w:spacing w:val="-9"/>
          <w:sz w:val="18"/>
        </w:rPr>
        <w:t> </w:t>
      </w:r>
      <w:r>
        <w:rPr>
          <w:rFonts w:ascii="Arial"/>
          <w:i/>
          <w:color w:val="231F20"/>
          <w:spacing w:val="-4"/>
          <w:sz w:val="18"/>
        </w:rPr>
        <w:t>as</w:t>
      </w:r>
      <w:r>
        <w:rPr>
          <w:rFonts w:ascii="Arial"/>
          <w:i/>
          <w:color w:val="231F20"/>
          <w:spacing w:val="-8"/>
          <w:sz w:val="18"/>
        </w:rPr>
        <w:t> </w:t>
      </w:r>
      <w:r>
        <w:rPr>
          <w:rFonts w:ascii="Arial"/>
          <w:i/>
          <w:color w:val="231F20"/>
          <w:spacing w:val="-4"/>
          <w:sz w:val="18"/>
        </w:rPr>
        <w:t>that</w:t>
      </w:r>
      <w:r>
        <w:rPr>
          <w:rFonts w:ascii="Arial"/>
          <w:i/>
          <w:color w:val="231F20"/>
          <w:spacing w:val="-8"/>
          <w:sz w:val="18"/>
        </w:rPr>
        <w:t> </w:t>
      </w:r>
      <w:r>
        <w:rPr>
          <w:rFonts w:ascii="Arial"/>
          <w:i/>
          <w:color w:val="231F20"/>
          <w:spacing w:val="-4"/>
          <w:sz w:val="18"/>
        </w:rPr>
        <w:t>of</w:t>
      </w:r>
      <w:r>
        <w:rPr>
          <w:rFonts w:ascii="Arial"/>
          <w:i/>
          <w:color w:val="231F20"/>
          <w:spacing w:val="-8"/>
          <w:sz w:val="18"/>
        </w:rPr>
        <w:t> </w:t>
      </w:r>
      <w:r>
        <w:rPr>
          <w:rFonts w:ascii="Arial"/>
          <w:i/>
          <w:color w:val="231F20"/>
          <w:spacing w:val="-4"/>
          <w:sz w:val="18"/>
        </w:rPr>
        <w:t>the</w:t>
      </w:r>
      <w:r>
        <w:rPr>
          <w:rFonts w:ascii="Arial"/>
          <w:i/>
          <w:color w:val="231F20"/>
          <w:spacing w:val="-9"/>
          <w:sz w:val="18"/>
        </w:rPr>
        <w:t> </w:t>
      </w:r>
      <w:r>
        <w:rPr>
          <w:rFonts w:ascii="Arial"/>
          <w:i/>
          <w:color w:val="231F20"/>
          <w:spacing w:val="-4"/>
          <w:sz w:val="18"/>
        </w:rPr>
        <w:t>previous</w:t>
      </w:r>
      <w:r>
        <w:rPr>
          <w:rFonts w:ascii="Arial"/>
          <w:i/>
          <w:color w:val="231F20"/>
          <w:spacing w:val="-8"/>
          <w:sz w:val="18"/>
        </w:rPr>
        <w:t> </w:t>
      </w:r>
      <w:r>
        <w:rPr>
          <w:rFonts w:ascii="Arial"/>
          <w:i/>
          <w:color w:val="231F20"/>
          <w:spacing w:val="-4"/>
          <w:sz w:val="18"/>
        </w:rPr>
        <w:t>one.</w:t>
      </w:r>
      <w:r>
        <w:rPr>
          <w:rFonts w:ascii="Arial"/>
          <w:i/>
          <w:color w:val="231F20"/>
          <w:spacing w:val="-8"/>
          <w:sz w:val="18"/>
        </w:rPr>
        <w:t> </w:t>
      </w:r>
      <w:r>
        <w:rPr>
          <w:rFonts w:ascii="Arial"/>
          <w:i/>
          <w:color w:val="231F20"/>
          <w:spacing w:val="-4"/>
          <w:sz w:val="18"/>
        </w:rPr>
        <w:t>If </w:t>
      </w:r>
      <w:r>
        <w:rPr>
          <w:rFonts w:ascii="Arial"/>
          <w:i/>
          <w:color w:val="231F20"/>
          <w:sz w:val="18"/>
        </w:rPr>
        <w:t>not, the full header path must be given starting witha colon.</w:t>
      </w:r>
    </w:p>
    <w:p>
      <w:pPr>
        <w:spacing w:line="230" w:lineRule="auto" w:before="192"/>
        <w:ind w:left="180" w:right="271" w:firstLine="0"/>
        <w:jc w:val="left"/>
        <w:rPr>
          <w:rFonts w:ascii="Times New Roman"/>
          <w:sz w:val="20"/>
        </w:rPr>
      </w:pPr>
      <w:r>
        <w:rPr>
          <w:rFonts w:ascii="Times New Roman"/>
          <w:color w:val="231F20"/>
          <w:sz w:val="20"/>
        </w:rPr>
        <w:t>Command</w:t>
      </w:r>
      <w:r>
        <w:rPr>
          <w:rFonts w:ascii="Times New Roman"/>
          <w:color w:val="231F20"/>
          <w:spacing w:val="33"/>
          <w:sz w:val="20"/>
        </w:rPr>
        <w:t> </w:t>
      </w:r>
      <w:r>
        <w:rPr>
          <w:rFonts w:ascii="Times New Roman"/>
          <w:color w:val="231F20"/>
          <w:sz w:val="20"/>
        </w:rPr>
        <w:t>header</w:t>
      </w:r>
      <w:r>
        <w:rPr>
          <w:rFonts w:ascii="Times New Roman"/>
          <w:color w:val="231F20"/>
          <w:spacing w:val="37"/>
          <w:sz w:val="20"/>
        </w:rPr>
        <w:t> </w:t>
      </w:r>
      <w:r>
        <w:rPr>
          <w:rFonts w:ascii="Times New Roman"/>
          <w:color w:val="231F20"/>
          <w:sz w:val="20"/>
        </w:rPr>
        <w:t>=</w:t>
      </w:r>
      <w:r>
        <w:rPr>
          <w:rFonts w:ascii="Times New Roman"/>
          <w:color w:val="231F20"/>
          <w:spacing w:val="36"/>
          <w:sz w:val="20"/>
        </w:rPr>
        <w:t> </w:t>
      </w:r>
      <w:r>
        <w:rPr>
          <w:rFonts w:ascii="Times New Roman"/>
          <w:color w:val="231F20"/>
          <w:sz w:val="20"/>
        </w:rPr>
        <w:t>Header</w:t>
      </w:r>
      <w:r>
        <w:rPr>
          <w:rFonts w:ascii="Times New Roman"/>
          <w:color w:val="231F20"/>
          <w:spacing w:val="37"/>
          <w:sz w:val="20"/>
        </w:rPr>
        <w:t> </w:t>
      </w:r>
      <w:r>
        <w:rPr>
          <w:rFonts w:ascii="Times New Roman"/>
          <w:color w:val="231F20"/>
          <w:sz w:val="20"/>
        </w:rPr>
        <w:t>path</w:t>
      </w:r>
      <w:r>
        <w:rPr>
          <w:rFonts w:ascii="Times New Roman"/>
          <w:color w:val="231F20"/>
          <w:spacing w:val="37"/>
          <w:sz w:val="20"/>
        </w:rPr>
        <w:t> </w:t>
      </w:r>
      <w:r>
        <w:rPr>
          <w:rFonts w:ascii="Times New Roman"/>
          <w:color w:val="231F20"/>
          <w:sz w:val="20"/>
        </w:rPr>
        <w:t>+</w:t>
      </w:r>
      <w:r>
        <w:rPr>
          <w:rFonts w:ascii="Times New Roman"/>
          <w:color w:val="231F20"/>
          <w:spacing w:val="36"/>
          <w:sz w:val="20"/>
        </w:rPr>
        <w:t> </w:t>
      </w:r>
      <w:r>
        <w:rPr>
          <w:rFonts w:ascii="Times New Roman"/>
          <w:color w:val="231F20"/>
          <w:sz w:val="20"/>
        </w:rPr>
        <w:t>leaf </w:t>
      </w:r>
      <w:r>
        <w:rPr>
          <w:rFonts w:ascii="Times New Roman"/>
          <w:color w:val="231F20"/>
          <w:spacing w:val="-4"/>
          <w:sz w:val="20"/>
        </w:rPr>
        <w:t>node</w:t>
      </w:r>
    </w:p>
    <w:p>
      <w:pPr>
        <w:pStyle w:val="ListParagraph"/>
        <w:numPr>
          <w:ilvl w:val="0"/>
          <w:numId w:val="7"/>
        </w:numPr>
        <w:tabs>
          <w:tab w:pos="350" w:val="left" w:leader="none"/>
        </w:tabs>
        <w:spacing w:line="252" w:lineRule="auto" w:before="111" w:after="0"/>
        <w:ind w:left="350" w:right="518" w:hanging="170"/>
        <w:jc w:val="left"/>
        <w:rPr>
          <w:sz w:val="18"/>
        </w:rPr>
      </w:pPr>
      <w:r>
        <w:rPr>
          <w:color w:val="231F20"/>
          <w:sz w:val="18"/>
        </w:rPr>
        <w:t>Once you send the PMT</w:t>
      </w:r>
      <w:r>
        <w:rPr>
          <w:color w:val="231F20"/>
          <w:spacing w:val="-1"/>
          <w:sz w:val="18"/>
        </w:rPr>
        <w:t> </w:t>
      </w:r>
      <w:r>
        <w:rPr>
          <w:color w:val="231F20"/>
          <w:sz w:val="18"/>
        </w:rPr>
        <w:t>(program </w:t>
      </w:r>
      <w:r>
        <w:rPr>
          <w:color w:val="231F20"/>
          <w:sz w:val="18"/>
        </w:rPr>
        <w:t>message terminator), the first command in a new program message must start from the root.</w:t>
      </w:r>
    </w:p>
    <w:p>
      <w:pPr>
        <w:numPr>
          <w:ilvl w:val="0"/>
          <w:numId w:val="6"/>
        </w:numPr>
        <w:tabs>
          <w:tab w:pos="463" w:val="left" w:leader="none"/>
        </w:tabs>
        <w:spacing w:before="175"/>
        <w:ind w:left="463" w:right="0" w:hanging="283"/>
        <w:jc w:val="left"/>
        <w:rPr>
          <w:rFonts w:ascii="Arial"/>
          <w:b/>
          <w:sz w:val="20"/>
        </w:rPr>
      </w:pPr>
      <w:r>
        <w:rPr>
          <w:rFonts w:ascii="Arial"/>
          <w:b/>
          <w:color w:val="231F20"/>
          <w:spacing w:val="-2"/>
          <w:sz w:val="20"/>
        </w:rPr>
        <w:t>Example:</w:t>
      </w:r>
    </w:p>
    <w:p>
      <w:pPr>
        <w:pStyle w:val="BodyText"/>
        <w:spacing w:line="194" w:lineRule="auto" w:before="123"/>
        <w:ind w:left="917" w:right="986" w:hanging="737"/>
        <w:rPr>
          <w:rFonts w:ascii="Courier New" w:hAnsi="Courier New"/>
        </w:rPr>
      </w:pPr>
      <w:r>
        <w:rPr>
          <w:color w:val="231F20"/>
        </w:rPr>
        <w:t>SEND</w:t>
      </w:r>
      <w:r>
        <w:rPr>
          <w:rFonts w:ascii="Symbol" w:hAnsi="Symbol"/>
          <w:color w:val="231F20"/>
        </w:rPr>
        <w:t></w:t>
      </w:r>
      <w:r>
        <w:rPr>
          <w:rFonts w:ascii="Times New Roman" w:hAnsi="Times New Roman"/>
          <w:color w:val="231F20"/>
          <w:spacing w:val="-6"/>
        </w:rPr>
        <w:t> </w:t>
      </w:r>
      <w:r>
        <w:rPr>
          <w:rFonts w:ascii="Courier New" w:hAnsi="Courier New"/>
          <w:color w:val="231F20"/>
          <w:position w:val="1"/>
        </w:rPr>
        <w:t>ARM:STARt:SLOPe</w:t>
      </w:r>
      <w:r>
        <w:rPr>
          <w:rFonts w:ascii="MingLiU_HKSCS-ExtB" w:hAnsi="MingLiU_HKSCS-ExtB"/>
          <w:color w:val="231F20"/>
          <w:position w:val="1"/>
        </w:rPr>
        <w:t>-</w:t>
      </w:r>
      <w:r>
        <w:rPr>
          <w:rFonts w:ascii="Courier New" w:hAnsi="Courier New"/>
          <w:color w:val="231F20"/>
          <w:position w:val="1"/>
        </w:rPr>
        <w:t>NEG; </w:t>
      </w:r>
      <w:r>
        <w:rPr>
          <w:rFonts w:ascii="Courier New" w:hAnsi="Courier New"/>
          <w:color w:val="231F20"/>
          <w:spacing w:val="-2"/>
        </w:rPr>
        <w:t>DELay</w:t>
      </w:r>
      <w:r>
        <w:rPr>
          <w:rFonts w:ascii="MingLiU_HKSCS-ExtB" w:hAnsi="MingLiU_HKSCS-ExtB"/>
          <w:color w:val="231F20"/>
          <w:spacing w:val="-2"/>
        </w:rPr>
        <w:t>-</w:t>
      </w:r>
      <w:r>
        <w:rPr>
          <w:rFonts w:ascii="Courier New" w:hAnsi="Courier New"/>
          <w:color w:val="231F20"/>
          <w:spacing w:val="-2"/>
        </w:rPr>
        <w:t>0.1</w:t>
      </w:r>
    </w:p>
    <w:p>
      <w:pPr>
        <w:pStyle w:val="BodyText"/>
        <w:spacing w:after="0" w:line="194" w:lineRule="auto"/>
        <w:rPr>
          <w:rFonts w:ascii="Courier New" w:hAnsi="Courier New"/>
        </w:rPr>
        <w:sectPr>
          <w:type w:val="continuous"/>
          <w:pgSz w:w="8420" w:h="11900"/>
          <w:pgMar w:header="234" w:footer="413" w:top="420" w:bottom="280" w:left="283" w:right="425"/>
          <w:cols w:num="2" w:equalWidth="0">
            <w:col w:w="3625" w:space="40"/>
            <w:col w:w="4047"/>
          </w:cols>
        </w:sectPr>
      </w:pPr>
    </w:p>
    <w:p>
      <w:pPr>
        <w:pStyle w:val="BodyText"/>
        <w:rPr>
          <w:rFonts w:ascii="Courier New"/>
          <w:sz w:val="20"/>
        </w:rPr>
      </w:pPr>
    </w:p>
    <w:p>
      <w:pPr>
        <w:pStyle w:val="BodyText"/>
        <w:spacing w:before="46"/>
        <w:rPr>
          <w:rFonts w:ascii="Courier New"/>
          <w:sz w:val="20"/>
        </w:rPr>
      </w:pPr>
    </w:p>
    <w:p>
      <w:pPr>
        <w:pStyle w:val="BodyText"/>
        <w:spacing w:after="0"/>
        <w:rPr>
          <w:rFonts w:ascii="Courier New"/>
          <w:sz w:val="20"/>
        </w:rPr>
        <w:sectPr>
          <w:pgSz w:w="8420" w:h="11900"/>
          <w:pgMar w:header="234" w:footer="413" w:top="440" w:bottom="600" w:left="283" w:right="425"/>
        </w:sectPr>
      </w:pPr>
    </w:p>
    <w:p>
      <w:pPr>
        <w:spacing w:before="167"/>
        <w:ind w:left="639" w:right="0" w:firstLine="0"/>
        <w:jc w:val="left"/>
        <w:rPr>
          <w:rFonts w:ascii="Times New Roman"/>
          <w:i/>
          <w:sz w:val="18"/>
        </w:rPr>
      </w:pPr>
      <w:bookmarkStart w:name="Parameters 3-11" w:id="202"/>
      <w:bookmarkEnd w:id="202"/>
      <w:r>
        <w:rPr/>
      </w:r>
      <w:bookmarkStart w:name="Boolean 3-11" w:id="203"/>
      <w:bookmarkEnd w:id="203"/>
      <w:r>
        <w:rPr/>
      </w:r>
      <w:bookmarkStart w:name="Decimal data 3-11" w:id="204"/>
      <w:bookmarkEnd w:id="204"/>
      <w:r>
        <w:rPr/>
      </w:r>
      <w:bookmarkStart w:name="Keywords 3-11" w:id="205"/>
      <w:bookmarkEnd w:id="205"/>
      <w:r>
        <w:rPr/>
      </w:r>
      <w:bookmarkStart w:name="MAX 3-11, 8-14" w:id="206"/>
      <w:bookmarkEnd w:id="206"/>
      <w:r>
        <w:rPr/>
      </w:r>
      <w:bookmarkStart w:name="NRf 3-11" w:id="207"/>
      <w:bookmarkEnd w:id="207"/>
      <w:r>
        <w:rPr/>
      </w:r>
      <w:bookmarkStart w:name="Numeric data 3-11" w:id="208"/>
      <w:bookmarkEnd w:id="208"/>
      <w:r>
        <w:rPr/>
      </w:r>
      <w:bookmarkStart w:name="Suffixes 3-11" w:id="209"/>
      <w:bookmarkEnd w:id="209"/>
      <w:r>
        <w:rPr/>
      </w:r>
      <w:bookmarkStart w:name="_bookmark19" w:id="210"/>
      <w:bookmarkEnd w:id="210"/>
      <w:r>
        <w:rPr/>
      </w:r>
      <w:r>
        <w:rPr>
          <w:rFonts w:ascii="Times New Roman"/>
          <w:i/>
          <w:color w:val="231F20"/>
          <w:sz w:val="18"/>
        </w:rPr>
        <w:t>This</w:t>
      </w:r>
      <w:r>
        <w:rPr>
          <w:rFonts w:ascii="Times New Roman"/>
          <w:i/>
          <w:color w:val="231F20"/>
          <w:spacing w:val="7"/>
          <w:sz w:val="18"/>
        </w:rPr>
        <w:t> </w:t>
      </w:r>
      <w:r>
        <w:rPr>
          <w:rFonts w:ascii="Times New Roman"/>
          <w:i/>
          <w:color w:val="231F20"/>
          <w:sz w:val="18"/>
        </w:rPr>
        <w:t>is</w:t>
      </w:r>
      <w:r>
        <w:rPr>
          <w:rFonts w:ascii="Times New Roman"/>
          <w:i/>
          <w:color w:val="231F20"/>
          <w:spacing w:val="7"/>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command</w:t>
      </w:r>
      <w:r>
        <w:rPr>
          <w:rFonts w:ascii="Times New Roman"/>
          <w:i/>
          <w:color w:val="231F20"/>
          <w:spacing w:val="8"/>
          <w:sz w:val="18"/>
        </w:rPr>
        <w:t> </w:t>
      </w:r>
      <w:r>
        <w:rPr>
          <w:rFonts w:ascii="Times New Roman"/>
          <w:i/>
          <w:color w:val="231F20"/>
          <w:spacing w:val="-2"/>
          <w:sz w:val="18"/>
        </w:rPr>
        <w:t>where:</w:t>
      </w:r>
    </w:p>
    <w:p>
      <w:pPr>
        <w:spacing w:before="13"/>
        <w:ind w:left="1149" w:right="0" w:firstLine="0"/>
        <w:jc w:val="left"/>
        <w:rPr>
          <w:rFonts w:ascii="Times New Roman"/>
          <w:i/>
          <w:sz w:val="18"/>
        </w:rPr>
      </w:pPr>
      <w:r>
        <w:rPr>
          <w:rFonts w:ascii="Times New Roman"/>
          <w:i/>
          <w:color w:val="231F20"/>
          <w:sz w:val="18"/>
        </w:rPr>
        <w:t>ARM:STARt</w:t>
      </w:r>
      <w:r>
        <w:rPr>
          <w:rFonts w:ascii="Times New Roman"/>
          <w:i/>
          <w:color w:val="231F20"/>
          <w:spacing w:val="7"/>
          <w:sz w:val="18"/>
        </w:rPr>
        <w:t> </w:t>
      </w:r>
      <w:r>
        <w:rPr>
          <w:rFonts w:ascii="Times New Roman"/>
          <w:i/>
          <w:color w:val="231F20"/>
          <w:sz w:val="18"/>
        </w:rPr>
        <w:t>is</w:t>
      </w:r>
      <w:r>
        <w:rPr>
          <w:rFonts w:ascii="Times New Roman"/>
          <w:i/>
          <w:color w:val="231F20"/>
          <w:spacing w:val="6"/>
          <w:sz w:val="18"/>
        </w:rPr>
        <w:t> </w:t>
      </w:r>
      <w:r>
        <w:rPr>
          <w:rFonts w:ascii="Times New Roman"/>
          <w:i/>
          <w:color w:val="231F20"/>
          <w:sz w:val="18"/>
        </w:rPr>
        <w:t>the</w:t>
      </w:r>
      <w:r>
        <w:rPr>
          <w:rFonts w:ascii="Times New Roman"/>
          <w:i/>
          <w:color w:val="231F20"/>
          <w:spacing w:val="8"/>
          <w:sz w:val="18"/>
        </w:rPr>
        <w:t> </w:t>
      </w:r>
      <w:r>
        <w:rPr>
          <w:rFonts w:ascii="Times New Roman"/>
          <w:i/>
          <w:color w:val="231F20"/>
          <w:sz w:val="18"/>
        </w:rPr>
        <w:t>header</w:t>
      </w:r>
      <w:r>
        <w:rPr>
          <w:rFonts w:ascii="Times New Roman"/>
          <w:i/>
          <w:color w:val="231F20"/>
          <w:spacing w:val="7"/>
          <w:sz w:val="18"/>
        </w:rPr>
        <w:t> </w:t>
      </w:r>
      <w:r>
        <w:rPr>
          <w:rFonts w:ascii="Times New Roman"/>
          <w:i/>
          <w:color w:val="231F20"/>
          <w:sz w:val="18"/>
        </w:rPr>
        <w:t>path</w:t>
      </w:r>
      <w:r>
        <w:rPr>
          <w:rFonts w:ascii="Times New Roman"/>
          <w:i/>
          <w:color w:val="231F20"/>
          <w:spacing w:val="8"/>
          <w:sz w:val="18"/>
        </w:rPr>
        <w:t> </w:t>
      </w:r>
      <w:r>
        <w:rPr>
          <w:rFonts w:ascii="Times New Roman"/>
          <w:i/>
          <w:color w:val="231F20"/>
          <w:spacing w:val="-5"/>
          <w:sz w:val="18"/>
        </w:rPr>
        <w:t>and</w:t>
      </w:r>
    </w:p>
    <w:p>
      <w:pPr>
        <w:spacing w:line="254" w:lineRule="auto" w:before="12"/>
        <w:ind w:left="1149" w:right="0" w:firstLine="0"/>
        <w:jc w:val="left"/>
        <w:rPr>
          <w:rFonts w:ascii="Times New Roman"/>
          <w:i/>
          <w:sz w:val="18"/>
        </w:rPr>
      </w:pPr>
      <w:r>
        <w:rPr>
          <w:rFonts w:ascii="Times New Roman"/>
          <w:i/>
          <w:sz w:val="18"/>
        </w:rPr>
        <mc:AlternateContent>
          <mc:Choice Requires="wps">
            <w:drawing>
              <wp:anchor distT="0" distB="0" distL="0" distR="0" allowOverlap="1" layoutInCell="1" locked="0" behindDoc="1" simplePos="0" relativeHeight="477971456">
                <wp:simplePos x="0" y="0"/>
                <wp:positionH relativeFrom="page">
                  <wp:posOffset>585847</wp:posOffset>
                </wp:positionH>
                <wp:positionV relativeFrom="paragraph">
                  <wp:posOffset>490815</wp:posOffset>
                </wp:positionV>
                <wp:extent cx="355600" cy="35560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46.1297pt;margin-top:38.646866pt;width:28pt;height:28pt;mso-position-horizontal-relative:page;mso-position-vertical-relative:paragraph;z-index:-25345024" type="#_x0000_t202" id="docshape215"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Times New Roman"/>
          <w:i/>
          <w:color w:val="231F20"/>
          <w:sz w:val="18"/>
        </w:rPr>
        <w:t>:SLOPe is the first leaf node and </w:t>
      </w:r>
      <w:r>
        <w:rPr>
          <w:rFonts w:ascii="Times New Roman"/>
          <w:i/>
          <w:color w:val="231F20"/>
          <w:sz w:val="18"/>
        </w:rPr>
        <w:t>DE- Lay is the second leaf node because DELay is also a leaf node under the header path ARM:STARt.</w:t>
      </w:r>
    </w:p>
    <w:p>
      <w:pPr>
        <w:spacing w:before="1"/>
        <w:ind w:left="1319" w:right="0" w:firstLine="0"/>
        <w:jc w:val="left"/>
        <w:rPr>
          <w:rFonts w:ascii="Arial"/>
          <w:i/>
          <w:sz w:val="18"/>
        </w:rPr>
      </w:pPr>
      <w:r>
        <w:rPr>
          <w:rFonts w:ascii="Arial"/>
          <w:i/>
          <w:color w:val="231F20"/>
          <w:sz w:val="18"/>
        </w:rPr>
        <w:t>There</w:t>
      </w:r>
      <w:r>
        <w:rPr>
          <w:rFonts w:ascii="Arial"/>
          <w:i/>
          <w:color w:val="231F20"/>
          <w:spacing w:val="-4"/>
          <w:sz w:val="18"/>
        </w:rPr>
        <w:t> </w:t>
      </w:r>
      <w:r>
        <w:rPr>
          <w:rFonts w:ascii="Arial"/>
          <w:i/>
          <w:color w:val="231F20"/>
          <w:sz w:val="18"/>
        </w:rPr>
        <w:t>is</w:t>
      </w:r>
      <w:r>
        <w:rPr>
          <w:rFonts w:ascii="Arial"/>
          <w:i/>
          <w:color w:val="231F20"/>
          <w:spacing w:val="-3"/>
          <w:sz w:val="18"/>
        </w:rPr>
        <w:t> </w:t>
      </w:r>
      <w:r>
        <w:rPr>
          <w:rFonts w:ascii="Arial"/>
          <w:i/>
          <w:color w:val="231F20"/>
          <w:sz w:val="18"/>
        </w:rPr>
        <w:t>no</w:t>
      </w:r>
      <w:r>
        <w:rPr>
          <w:rFonts w:ascii="Arial"/>
          <w:i/>
          <w:color w:val="231F20"/>
          <w:spacing w:val="-4"/>
          <w:sz w:val="18"/>
        </w:rPr>
        <w:t> </w:t>
      </w:r>
      <w:r>
        <w:rPr>
          <w:rFonts w:ascii="Arial"/>
          <w:i/>
          <w:color w:val="231F20"/>
          <w:sz w:val="18"/>
        </w:rPr>
        <w:t>colon</w:t>
      </w:r>
      <w:r>
        <w:rPr>
          <w:rFonts w:ascii="Arial"/>
          <w:i/>
          <w:color w:val="231F20"/>
          <w:spacing w:val="-3"/>
          <w:sz w:val="18"/>
        </w:rPr>
        <w:t> </w:t>
      </w:r>
      <w:r>
        <w:rPr>
          <w:rFonts w:ascii="Arial"/>
          <w:i/>
          <w:color w:val="231F20"/>
          <w:sz w:val="18"/>
        </w:rPr>
        <w:t>before</w:t>
      </w:r>
      <w:r>
        <w:rPr>
          <w:rFonts w:ascii="Arial"/>
          <w:i/>
          <w:color w:val="231F20"/>
          <w:spacing w:val="-4"/>
          <w:sz w:val="18"/>
        </w:rPr>
        <w:t> </w:t>
      </w:r>
      <w:r>
        <w:rPr>
          <w:rFonts w:ascii="Arial"/>
          <w:i/>
          <w:color w:val="231F20"/>
          <w:spacing w:val="-2"/>
          <w:sz w:val="18"/>
        </w:rPr>
        <w:t>DELay!</w:t>
      </w:r>
    </w:p>
    <w:p>
      <w:pPr>
        <w:pStyle w:val="BodyText"/>
        <w:rPr>
          <w:rFonts w:ascii="Arial"/>
          <w:i/>
        </w:rPr>
      </w:pPr>
    </w:p>
    <w:p>
      <w:pPr>
        <w:pStyle w:val="BodyText"/>
        <w:spacing w:before="170"/>
        <w:rPr>
          <w:rFonts w:ascii="Arial"/>
          <w:i/>
        </w:rPr>
      </w:pPr>
    </w:p>
    <w:p>
      <w:pPr>
        <w:pStyle w:val="Heading4"/>
        <w:spacing w:before="1"/>
        <w:ind w:left="639"/>
      </w:pPr>
      <w:r>
        <w:rPr>
          <w:color w:val="231F20"/>
          <w:spacing w:val="-2"/>
        </w:rPr>
        <w:t>Parameters</w:t>
      </w:r>
    </w:p>
    <w:p>
      <w:pPr>
        <w:pStyle w:val="Heading9"/>
        <w:spacing w:before="250"/>
        <w:ind w:left="639"/>
      </w:pPr>
      <w:r>
        <w:rPr>
          <w:color w:val="231F20"/>
        </w:rPr>
        <w:t>Numeric</w:t>
      </w:r>
      <w:r>
        <w:rPr>
          <w:color w:val="231F20"/>
          <w:spacing w:val="-10"/>
        </w:rPr>
        <w:t> </w:t>
      </w:r>
      <w:r>
        <w:rPr>
          <w:color w:val="231F20"/>
          <w:spacing w:val="-4"/>
        </w:rPr>
        <w:t>Data</w:t>
      </w:r>
    </w:p>
    <w:p>
      <w:pPr>
        <w:spacing w:line="230" w:lineRule="auto" w:before="105"/>
        <w:ind w:left="639" w:right="1" w:firstLine="0"/>
        <w:jc w:val="both"/>
        <w:rPr>
          <w:rFonts w:ascii="Times New Roman"/>
          <w:sz w:val="20"/>
        </w:rPr>
      </w:pPr>
      <w:r>
        <w:rPr>
          <w:rFonts w:ascii="Times New Roman"/>
          <w:color w:val="231F20"/>
          <w:sz w:val="20"/>
        </w:rPr>
        <w:t>Decimal data are printed as </w:t>
      </w:r>
      <w:r>
        <w:rPr>
          <w:rFonts w:ascii="Times New Roman"/>
          <w:color w:val="231F20"/>
          <w:sz w:val="20"/>
        </w:rPr>
        <w:t>numerical values throughout this manual. Numeric values may contain both a decimal point and an exponent (base 10).</w:t>
      </w:r>
    </w:p>
    <w:p>
      <w:pPr>
        <w:spacing w:line="230" w:lineRule="auto" w:before="117"/>
        <w:ind w:left="639" w:right="1" w:firstLine="0"/>
        <w:jc w:val="both"/>
        <w:rPr>
          <w:rFonts w:ascii="Times New Roman"/>
          <w:sz w:val="20"/>
        </w:rPr>
      </w:pPr>
      <w:r>
        <w:rPr>
          <w:rFonts w:ascii="Times New Roman"/>
          <w:color w:val="231F20"/>
          <w:sz w:val="20"/>
        </w:rPr>
        <w:t>These numerals are often represented as NRf</w:t>
      </w:r>
      <w:r>
        <w:rPr>
          <w:rFonts w:ascii="Times New Roman"/>
          <w:color w:val="231F20"/>
          <w:spacing w:val="-12"/>
          <w:sz w:val="20"/>
        </w:rPr>
        <w:t> </w:t>
      </w:r>
      <w:r>
        <w:rPr>
          <w:rFonts w:ascii="Times New Roman"/>
          <w:color w:val="231F20"/>
          <w:sz w:val="20"/>
        </w:rPr>
        <w:t>(NR</w:t>
      </w:r>
      <w:r>
        <w:rPr>
          <w:rFonts w:ascii="Times New Roman"/>
          <w:color w:val="231F20"/>
          <w:spacing w:val="-13"/>
          <w:sz w:val="20"/>
        </w:rPr>
        <w:t> </w:t>
      </w:r>
      <w:r>
        <w:rPr>
          <w:rFonts w:ascii="Times New Roman"/>
          <w:color w:val="231F20"/>
          <w:sz w:val="20"/>
        </w:rPr>
        <w:t>=</w:t>
      </w:r>
      <w:r>
        <w:rPr>
          <w:rFonts w:ascii="Times New Roman"/>
          <w:color w:val="231F20"/>
          <w:spacing w:val="-12"/>
          <w:sz w:val="20"/>
        </w:rPr>
        <w:t> </w:t>
      </w:r>
      <w:r>
        <w:rPr>
          <w:rFonts w:ascii="Times New Roman"/>
          <w:color w:val="231F20"/>
          <w:sz w:val="20"/>
        </w:rPr>
        <w:t>NumeRic,</w:t>
      </w:r>
      <w:r>
        <w:rPr>
          <w:rFonts w:ascii="Times New Roman"/>
          <w:color w:val="231F20"/>
          <w:spacing w:val="-11"/>
          <w:sz w:val="20"/>
        </w:rPr>
        <w:t> </w:t>
      </w:r>
      <w:r>
        <w:rPr>
          <w:rFonts w:ascii="Times New Roman"/>
          <w:color w:val="231F20"/>
          <w:sz w:val="20"/>
        </w:rPr>
        <w:t>f</w:t>
      </w:r>
      <w:r>
        <w:rPr>
          <w:rFonts w:ascii="Times New Roman"/>
          <w:color w:val="231F20"/>
          <w:spacing w:val="-9"/>
          <w:sz w:val="20"/>
        </w:rPr>
        <w:t> </w:t>
      </w:r>
      <w:r>
        <w:rPr>
          <w:rFonts w:ascii="Times New Roman"/>
          <w:color w:val="231F20"/>
          <w:sz w:val="20"/>
        </w:rPr>
        <w:t>=</w:t>
      </w:r>
      <w:r>
        <w:rPr>
          <w:rFonts w:ascii="Times New Roman"/>
          <w:color w:val="231F20"/>
          <w:spacing w:val="-8"/>
          <w:sz w:val="20"/>
        </w:rPr>
        <w:t> </w:t>
      </w:r>
      <w:r>
        <w:rPr>
          <w:rFonts w:ascii="Times New Roman"/>
          <w:color w:val="231F20"/>
          <w:sz w:val="20"/>
        </w:rPr>
        <w:t>flexible)</w:t>
      </w:r>
      <w:r>
        <w:rPr>
          <w:rFonts w:ascii="Times New Roman"/>
          <w:color w:val="231F20"/>
          <w:spacing w:val="-9"/>
          <w:sz w:val="20"/>
        </w:rPr>
        <w:t> </w:t>
      </w:r>
      <w:r>
        <w:rPr>
          <w:rFonts w:ascii="Times New Roman"/>
          <w:color w:val="231F20"/>
          <w:spacing w:val="-2"/>
          <w:sz w:val="20"/>
        </w:rPr>
        <w:t>format.</w:t>
      </w:r>
    </w:p>
    <w:p>
      <w:pPr>
        <w:numPr>
          <w:ilvl w:val="1"/>
          <w:numId w:val="6"/>
        </w:numPr>
        <w:tabs>
          <w:tab w:pos="922" w:val="left" w:leader="none"/>
        </w:tabs>
        <w:spacing w:before="164"/>
        <w:ind w:left="922" w:right="0" w:hanging="283"/>
        <w:jc w:val="left"/>
        <w:rPr>
          <w:rFonts w:ascii="Arial"/>
          <w:b/>
          <w:sz w:val="20"/>
        </w:rPr>
      </w:pPr>
      <w:r>
        <w:rPr>
          <w:rFonts w:ascii="Arial"/>
          <w:b/>
          <w:color w:val="231F20"/>
          <w:spacing w:val="-2"/>
          <w:sz w:val="20"/>
        </w:rPr>
        <w:t>Keywords</w:t>
      </w:r>
    </w:p>
    <w:p>
      <w:pPr>
        <w:spacing w:line="230" w:lineRule="auto" w:before="137"/>
        <w:ind w:left="639" w:right="1" w:firstLine="0"/>
        <w:jc w:val="both"/>
        <w:rPr>
          <w:rFonts w:ascii="Times New Roman"/>
          <w:sz w:val="20"/>
        </w:rPr>
      </w:pPr>
      <w:r>
        <w:rPr>
          <w:rFonts w:ascii="Times New Roman"/>
          <w:color w:val="231F20"/>
          <w:sz w:val="20"/>
        </w:rPr>
        <w:t>In</w:t>
      </w:r>
      <w:r>
        <w:rPr>
          <w:rFonts w:ascii="Times New Roman"/>
          <w:color w:val="231F20"/>
          <w:sz w:val="20"/>
        </w:rPr>
        <w:t> addition to entering decimal data </w:t>
      </w:r>
      <w:r>
        <w:rPr>
          <w:rFonts w:ascii="Times New Roman"/>
          <w:color w:val="231F20"/>
          <w:sz w:val="20"/>
        </w:rPr>
        <w:t>as numeric</w:t>
      </w:r>
      <w:r>
        <w:rPr>
          <w:rFonts w:ascii="Times New Roman"/>
          <w:color w:val="231F20"/>
          <w:spacing w:val="-4"/>
          <w:sz w:val="20"/>
        </w:rPr>
        <w:t> </w:t>
      </w:r>
      <w:r>
        <w:rPr>
          <w:rFonts w:ascii="Times New Roman"/>
          <w:color w:val="231F20"/>
          <w:sz w:val="20"/>
        </w:rPr>
        <w:t>values,</w:t>
      </w:r>
      <w:r>
        <w:rPr>
          <w:rFonts w:ascii="Times New Roman"/>
          <w:color w:val="231F20"/>
          <w:spacing w:val="-2"/>
          <w:sz w:val="20"/>
        </w:rPr>
        <w:t> </w:t>
      </w:r>
      <w:r>
        <w:rPr>
          <w:rFonts w:ascii="Times New Roman"/>
          <w:color w:val="231F20"/>
          <w:sz w:val="20"/>
        </w:rPr>
        <w:t>several</w:t>
      </w:r>
      <w:r>
        <w:rPr>
          <w:rFonts w:ascii="Times New Roman"/>
          <w:color w:val="231F20"/>
          <w:spacing w:val="-3"/>
          <w:sz w:val="20"/>
        </w:rPr>
        <w:t> </w:t>
      </w:r>
      <w:r>
        <w:rPr>
          <w:rFonts w:ascii="Times New Roman"/>
          <w:color w:val="231F20"/>
          <w:sz w:val="20"/>
        </w:rPr>
        <w:t>keywords</w:t>
      </w:r>
      <w:r>
        <w:rPr>
          <w:rFonts w:ascii="Times New Roman"/>
          <w:color w:val="231F20"/>
          <w:spacing w:val="-1"/>
          <w:sz w:val="20"/>
        </w:rPr>
        <w:t> </w:t>
      </w:r>
      <w:r>
        <w:rPr>
          <w:rFonts w:ascii="Times New Roman"/>
          <w:color w:val="231F20"/>
          <w:sz w:val="20"/>
        </w:rPr>
        <w:t>can</w:t>
      </w:r>
      <w:r>
        <w:rPr>
          <w:rFonts w:ascii="Times New Roman"/>
          <w:color w:val="231F20"/>
          <w:spacing w:val="-3"/>
          <w:sz w:val="20"/>
        </w:rPr>
        <w:t> </w:t>
      </w:r>
      <w:r>
        <w:rPr>
          <w:rFonts w:ascii="Times New Roman"/>
          <w:color w:val="231F20"/>
          <w:sz w:val="20"/>
        </w:rPr>
        <w:t>ex- ist as special forms of numeric data, such as MINimum, MAXimum, DEFault, STEP,</w:t>
      </w:r>
      <w:r>
        <w:rPr>
          <w:rFonts w:ascii="Times New Roman"/>
          <w:color w:val="231F20"/>
          <w:spacing w:val="23"/>
          <w:sz w:val="20"/>
        </w:rPr>
        <w:t> </w:t>
      </w:r>
      <w:r>
        <w:rPr>
          <w:rFonts w:ascii="Times New Roman"/>
          <w:color w:val="231F20"/>
          <w:sz w:val="20"/>
        </w:rPr>
        <w:t>UP,</w:t>
      </w:r>
      <w:r>
        <w:rPr>
          <w:rFonts w:ascii="Times New Roman"/>
          <w:color w:val="231F20"/>
          <w:spacing w:val="24"/>
          <w:sz w:val="20"/>
        </w:rPr>
        <w:t> </w:t>
      </w:r>
      <w:r>
        <w:rPr>
          <w:rFonts w:ascii="Times New Roman"/>
          <w:color w:val="231F20"/>
          <w:sz w:val="20"/>
        </w:rPr>
        <w:t>DOWN,</w:t>
      </w:r>
      <w:r>
        <w:rPr>
          <w:rFonts w:ascii="Times New Roman"/>
          <w:color w:val="231F20"/>
          <w:spacing w:val="27"/>
          <w:sz w:val="20"/>
        </w:rPr>
        <w:t> </w:t>
      </w:r>
      <w:r>
        <w:rPr>
          <w:rFonts w:ascii="Times New Roman"/>
          <w:color w:val="231F20"/>
          <w:sz w:val="20"/>
        </w:rPr>
        <w:t>NAN</w:t>
      </w:r>
      <w:r>
        <w:rPr>
          <w:rFonts w:ascii="Times New Roman"/>
          <w:color w:val="231F20"/>
          <w:spacing w:val="24"/>
          <w:sz w:val="20"/>
        </w:rPr>
        <w:t> </w:t>
      </w:r>
      <w:r>
        <w:rPr>
          <w:rFonts w:ascii="Times New Roman"/>
          <w:color w:val="231F20"/>
          <w:sz w:val="20"/>
        </w:rPr>
        <w:t>(Not</w:t>
      </w:r>
      <w:r>
        <w:rPr>
          <w:rFonts w:ascii="Times New Roman"/>
          <w:color w:val="231F20"/>
          <w:spacing w:val="25"/>
          <w:sz w:val="20"/>
        </w:rPr>
        <w:t> </w:t>
      </w:r>
      <w:r>
        <w:rPr>
          <w:rFonts w:ascii="Times New Roman"/>
          <w:color w:val="231F20"/>
          <w:sz w:val="20"/>
        </w:rPr>
        <w:t>A</w:t>
      </w:r>
      <w:r>
        <w:rPr>
          <w:rFonts w:ascii="Times New Roman"/>
          <w:color w:val="231F20"/>
          <w:spacing w:val="23"/>
          <w:sz w:val="20"/>
        </w:rPr>
        <w:t> </w:t>
      </w:r>
      <w:r>
        <w:rPr>
          <w:rFonts w:ascii="Times New Roman"/>
          <w:color w:val="231F20"/>
          <w:spacing w:val="-4"/>
          <w:sz w:val="20"/>
        </w:rPr>
        <w:t>Num-</w:t>
      </w:r>
    </w:p>
    <w:p>
      <w:pPr>
        <w:spacing w:line="230" w:lineRule="auto" w:before="0"/>
        <w:ind w:left="639" w:right="0" w:firstLine="0"/>
        <w:jc w:val="both"/>
        <w:rPr>
          <w:rFonts w:ascii="Times New Roman"/>
          <w:sz w:val="20"/>
        </w:rPr>
      </w:pPr>
      <w:r>
        <w:rPr>
          <w:rFonts w:ascii="Times New Roman"/>
          <w:color w:val="231F20"/>
          <w:sz w:val="20"/>
        </w:rPr>
        <w:t>ber), INFinity, NINF (Negative INFi- nity).</w:t>
      </w:r>
      <w:r>
        <w:rPr>
          <w:rFonts w:ascii="Times New Roman"/>
          <w:color w:val="231F20"/>
          <w:sz w:val="20"/>
        </w:rPr>
        <w:t> The Command Reference </w:t>
      </w:r>
      <w:r>
        <w:rPr>
          <w:rFonts w:ascii="Times New Roman"/>
          <w:color w:val="231F20"/>
          <w:sz w:val="20"/>
        </w:rPr>
        <w:t>chapters explicitly specify which keywords are al- lowed</w:t>
      </w:r>
      <w:r>
        <w:rPr>
          <w:rFonts w:ascii="Times New Roman"/>
          <w:color w:val="231F20"/>
          <w:sz w:val="20"/>
        </w:rPr>
        <w:t> by</w:t>
      </w:r>
      <w:r>
        <w:rPr>
          <w:rFonts w:ascii="Times New Roman"/>
          <w:color w:val="231F20"/>
          <w:sz w:val="20"/>
        </w:rPr>
        <w:t> a particular command. Valid keywords for the counter are MAXimum and MINimum.</w:t>
      </w:r>
    </w:p>
    <w:p>
      <w:pPr>
        <w:spacing w:before="103"/>
        <w:ind w:left="639" w:right="0" w:firstLine="0"/>
        <w:jc w:val="left"/>
        <w:rPr>
          <w:rFonts w:ascii="Arial"/>
          <w:i/>
          <w:sz w:val="20"/>
        </w:rPr>
      </w:pPr>
      <w:r>
        <w:rPr>
          <w:rFonts w:ascii="Arial"/>
          <w:i/>
          <w:color w:val="231F20"/>
          <w:spacing w:val="-2"/>
          <w:sz w:val="20"/>
        </w:rPr>
        <w:t>MINimum</w:t>
      </w:r>
    </w:p>
    <w:p>
      <w:pPr>
        <w:spacing w:line="230" w:lineRule="auto" w:before="143"/>
        <w:ind w:left="639" w:right="2" w:firstLine="0"/>
        <w:jc w:val="both"/>
        <w:rPr>
          <w:rFonts w:ascii="Times New Roman"/>
          <w:sz w:val="20"/>
        </w:rPr>
      </w:pPr>
      <w:r>
        <w:rPr>
          <w:rFonts w:ascii="Times New Roman"/>
          <w:color w:val="231F20"/>
          <w:sz w:val="20"/>
        </w:rPr>
        <w:t>This keyword sets a parameter to its </w:t>
      </w:r>
      <w:r>
        <w:rPr>
          <w:rFonts w:ascii="Times New Roman"/>
          <w:color w:val="231F20"/>
          <w:sz w:val="20"/>
        </w:rPr>
        <w:t>min- imum value.</w:t>
      </w:r>
    </w:p>
    <w:p>
      <w:pPr>
        <w:spacing w:before="110"/>
        <w:ind w:left="639" w:right="0" w:firstLine="0"/>
        <w:jc w:val="left"/>
        <w:rPr>
          <w:rFonts w:ascii="Arial"/>
          <w:i/>
          <w:sz w:val="20"/>
        </w:rPr>
      </w:pPr>
      <w:r>
        <w:rPr>
          <w:rFonts w:ascii="Arial"/>
          <w:i/>
          <w:color w:val="231F20"/>
          <w:spacing w:val="-2"/>
          <w:sz w:val="20"/>
        </w:rPr>
        <w:t>MAXimum</w:t>
      </w:r>
    </w:p>
    <w:p>
      <w:pPr>
        <w:spacing w:line="230" w:lineRule="auto" w:before="143"/>
        <w:ind w:left="639" w:right="2" w:firstLine="0"/>
        <w:jc w:val="both"/>
        <w:rPr>
          <w:rFonts w:ascii="Times New Roman"/>
          <w:sz w:val="20"/>
        </w:rPr>
      </w:pPr>
      <w:r>
        <w:rPr>
          <w:rFonts w:ascii="Times New Roman"/>
          <w:color w:val="231F20"/>
          <w:sz w:val="20"/>
        </w:rPr>
        <w:t>This</w:t>
      </w:r>
      <w:r>
        <w:rPr>
          <w:rFonts w:ascii="Times New Roman"/>
          <w:color w:val="231F20"/>
          <w:spacing w:val="-3"/>
          <w:sz w:val="20"/>
        </w:rPr>
        <w:t> </w:t>
      </w:r>
      <w:r>
        <w:rPr>
          <w:rFonts w:ascii="Times New Roman"/>
          <w:color w:val="231F20"/>
          <w:sz w:val="20"/>
        </w:rPr>
        <w:t>keyword</w:t>
      </w:r>
      <w:r>
        <w:rPr>
          <w:rFonts w:ascii="Times New Roman"/>
          <w:color w:val="231F20"/>
          <w:spacing w:val="-1"/>
          <w:sz w:val="20"/>
        </w:rPr>
        <w:t> </w:t>
      </w:r>
      <w:r>
        <w:rPr>
          <w:rFonts w:ascii="Times New Roman"/>
          <w:color w:val="231F20"/>
          <w:sz w:val="20"/>
        </w:rPr>
        <w:t>sets</w:t>
      </w:r>
      <w:r>
        <w:rPr>
          <w:rFonts w:ascii="Times New Roman"/>
          <w:color w:val="231F20"/>
          <w:spacing w:val="-4"/>
          <w:sz w:val="20"/>
        </w:rPr>
        <w:t> </w:t>
      </w:r>
      <w:r>
        <w:rPr>
          <w:rFonts w:ascii="Times New Roman"/>
          <w:color w:val="231F20"/>
          <w:sz w:val="20"/>
        </w:rPr>
        <w:t>a</w:t>
      </w:r>
      <w:r>
        <w:rPr>
          <w:rFonts w:ascii="Times New Roman"/>
          <w:color w:val="231F20"/>
          <w:spacing w:val="-3"/>
          <w:sz w:val="20"/>
        </w:rPr>
        <w:t> </w:t>
      </w:r>
      <w:r>
        <w:rPr>
          <w:rFonts w:ascii="Times New Roman"/>
          <w:color w:val="231F20"/>
          <w:sz w:val="20"/>
        </w:rPr>
        <w:t>parameter</w:t>
      </w:r>
      <w:r>
        <w:rPr>
          <w:rFonts w:ascii="Times New Roman"/>
          <w:color w:val="231F20"/>
          <w:spacing w:val="-4"/>
          <w:sz w:val="20"/>
        </w:rPr>
        <w:t> </w:t>
      </w:r>
      <w:r>
        <w:rPr>
          <w:rFonts w:ascii="Times New Roman"/>
          <w:color w:val="231F20"/>
          <w:sz w:val="20"/>
        </w:rPr>
        <w:t>to</w:t>
      </w:r>
      <w:r>
        <w:rPr>
          <w:rFonts w:ascii="Times New Roman"/>
          <w:color w:val="231F20"/>
          <w:spacing w:val="-3"/>
          <w:sz w:val="20"/>
        </w:rPr>
        <w:t> </w:t>
      </w:r>
      <w:r>
        <w:rPr>
          <w:rFonts w:ascii="Times New Roman"/>
          <w:color w:val="231F20"/>
          <w:sz w:val="20"/>
        </w:rPr>
        <w:t>its</w:t>
      </w:r>
      <w:r>
        <w:rPr>
          <w:rFonts w:ascii="Times New Roman"/>
          <w:color w:val="231F20"/>
          <w:spacing w:val="-4"/>
          <w:sz w:val="20"/>
        </w:rPr>
        <w:t> </w:t>
      </w:r>
      <w:r>
        <w:rPr>
          <w:rFonts w:ascii="Times New Roman"/>
          <w:color w:val="231F20"/>
          <w:sz w:val="20"/>
        </w:rPr>
        <w:t>max- imum value.</w:t>
      </w:r>
    </w:p>
    <w:p>
      <w:pPr>
        <w:spacing w:line="230" w:lineRule="auto" w:before="75"/>
        <w:ind w:left="176" w:right="107" w:firstLine="0"/>
        <w:jc w:val="both"/>
        <w:rPr>
          <w:rFonts w:ascii="Times New Roman"/>
          <w:sz w:val="20"/>
        </w:rPr>
      </w:pPr>
      <w:r>
        <w:rPr/>
        <w:br w:type="column"/>
      </w:r>
      <w:r>
        <w:rPr>
          <w:rFonts w:ascii="Times New Roman"/>
          <w:color w:val="231F20"/>
          <w:sz w:val="20"/>
        </w:rPr>
        <w:t>The instrument always allows </w:t>
      </w:r>
      <w:r>
        <w:rPr>
          <w:rFonts w:ascii="Times New Roman"/>
          <w:color w:val="231F20"/>
          <w:sz w:val="20"/>
        </w:rPr>
        <w:t>MINimum and</w:t>
      </w:r>
      <w:r>
        <w:rPr>
          <w:rFonts w:ascii="Times New Roman"/>
          <w:color w:val="231F20"/>
          <w:spacing w:val="-2"/>
          <w:sz w:val="20"/>
        </w:rPr>
        <w:t> </w:t>
      </w:r>
      <w:r>
        <w:rPr>
          <w:rFonts w:ascii="Times New Roman"/>
          <w:color w:val="231F20"/>
          <w:sz w:val="20"/>
        </w:rPr>
        <w:t>MAXimum</w:t>
      </w:r>
      <w:r>
        <w:rPr>
          <w:rFonts w:ascii="Times New Roman"/>
          <w:color w:val="231F20"/>
          <w:spacing w:val="-7"/>
          <w:sz w:val="20"/>
        </w:rPr>
        <w:t> </w:t>
      </w:r>
      <w:r>
        <w:rPr>
          <w:rFonts w:ascii="Times New Roman"/>
          <w:color w:val="231F20"/>
          <w:sz w:val="20"/>
        </w:rPr>
        <w:t>as</w:t>
      </w:r>
      <w:r>
        <w:rPr>
          <w:rFonts w:ascii="Times New Roman"/>
          <w:color w:val="231F20"/>
          <w:spacing w:val="-3"/>
          <w:sz w:val="20"/>
        </w:rPr>
        <w:t> </w:t>
      </w:r>
      <w:r>
        <w:rPr>
          <w:rFonts w:ascii="Times New Roman"/>
          <w:color w:val="231F20"/>
          <w:sz w:val="20"/>
        </w:rPr>
        <w:t>a</w:t>
      </w:r>
      <w:r>
        <w:rPr>
          <w:rFonts w:ascii="Times New Roman"/>
          <w:color w:val="231F20"/>
          <w:spacing w:val="-3"/>
          <w:sz w:val="20"/>
        </w:rPr>
        <w:t> </w:t>
      </w:r>
      <w:r>
        <w:rPr>
          <w:rFonts w:ascii="Times New Roman"/>
          <w:color w:val="231F20"/>
          <w:sz w:val="20"/>
        </w:rPr>
        <w:t>data</w:t>
      </w:r>
      <w:r>
        <w:rPr>
          <w:rFonts w:ascii="Times New Roman"/>
          <w:color w:val="231F20"/>
          <w:spacing w:val="-3"/>
          <w:sz w:val="20"/>
        </w:rPr>
        <w:t> </w:t>
      </w:r>
      <w:r>
        <w:rPr>
          <w:rFonts w:ascii="Times New Roman"/>
          <w:color w:val="231F20"/>
          <w:sz w:val="20"/>
        </w:rPr>
        <w:t>element</w:t>
      </w:r>
      <w:r>
        <w:rPr>
          <w:rFonts w:ascii="Times New Roman"/>
          <w:color w:val="231F20"/>
          <w:spacing w:val="-6"/>
          <w:sz w:val="20"/>
        </w:rPr>
        <w:t> </w:t>
      </w:r>
      <w:r>
        <w:rPr>
          <w:rFonts w:ascii="Times New Roman"/>
          <w:color w:val="231F20"/>
          <w:sz w:val="20"/>
        </w:rPr>
        <w:t>in</w:t>
      </w:r>
      <w:r>
        <w:rPr>
          <w:rFonts w:ascii="Times New Roman"/>
          <w:color w:val="231F20"/>
          <w:spacing w:val="-3"/>
          <w:sz w:val="20"/>
        </w:rPr>
        <w:t> </w:t>
      </w:r>
      <w:r>
        <w:rPr>
          <w:rFonts w:ascii="Times New Roman"/>
          <w:color w:val="231F20"/>
          <w:sz w:val="20"/>
        </w:rPr>
        <w:t>com- mands, where the parameter is a numeric value. MIN and MAX values of a param- eter can always be queried.</w:t>
      </w:r>
    </w:p>
    <w:p>
      <w:pPr>
        <w:spacing w:before="108"/>
        <w:ind w:left="176" w:right="0" w:firstLine="0"/>
        <w:jc w:val="left"/>
        <w:rPr>
          <w:rFonts w:ascii="Times New Roman"/>
          <w:sz w:val="20"/>
        </w:rPr>
      </w:pPr>
      <w:r>
        <w:rPr>
          <w:rFonts w:ascii="Times New Roman"/>
          <w:color w:val="231F20"/>
          <w:spacing w:val="-2"/>
          <w:sz w:val="20"/>
        </w:rPr>
        <w:t>Example:</w:t>
      </w:r>
    </w:p>
    <w:p>
      <w:pPr>
        <w:spacing w:before="109"/>
        <w:ind w:left="176" w:right="0" w:firstLine="0"/>
        <w:jc w:val="left"/>
        <w:rPr>
          <w:rFonts w:ascii="Courier New" w:hAnsi="Courier New"/>
          <w:position w:val="1"/>
          <w:sz w:val="18"/>
        </w:rPr>
      </w:pPr>
      <w:r>
        <w:rPr>
          <w:color w:val="231F20"/>
          <w:sz w:val="18"/>
        </w:rPr>
        <w:t>SEND</w:t>
      </w:r>
      <w:r>
        <w:rPr>
          <w:rFonts w:ascii="Symbol" w:hAnsi="Symbol"/>
          <w:color w:val="231F20"/>
          <w:sz w:val="18"/>
        </w:rPr>
        <w:t></w:t>
      </w:r>
      <w:r>
        <w:rPr>
          <w:rFonts w:ascii="Times New Roman" w:hAnsi="Times New Roman"/>
          <w:color w:val="231F20"/>
          <w:sz w:val="18"/>
        </w:rPr>
        <w:t> </w:t>
      </w:r>
      <w:r>
        <w:rPr>
          <w:rFonts w:ascii="Courier New" w:hAnsi="Courier New"/>
          <w:color w:val="231F20"/>
          <w:position w:val="1"/>
          <w:sz w:val="18"/>
        </w:rPr>
        <w:t>INP:LEV?</w:t>
      </w:r>
      <w:r>
        <w:rPr>
          <w:rFonts w:ascii="MingLiU_HKSCS-ExtB" w:hAnsi="MingLiU_HKSCS-ExtB"/>
          <w:color w:val="231F20"/>
          <w:position w:val="1"/>
          <w:sz w:val="18"/>
        </w:rPr>
        <w:t>-</w:t>
      </w:r>
      <w:r>
        <w:rPr>
          <w:rFonts w:ascii="Courier New" w:hAnsi="Courier New"/>
          <w:color w:val="231F20"/>
          <w:spacing w:val="-5"/>
          <w:position w:val="1"/>
          <w:sz w:val="18"/>
        </w:rPr>
        <w:t>MAX</w:t>
      </w:r>
    </w:p>
    <w:p>
      <w:pPr>
        <w:spacing w:line="230" w:lineRule="auto" w:before="105"/>
        <w:ind w:left="176" w:right="113" w:firstLine="0"/>
        <w:jc w:val="both"/>
        <w:rPr>
          <w:rFonts w:ascii="Times New Roman"/>
          <w:sz w:val="20"/>
        </w:rPr>
      </w:pPr>
      <w:r>
        <w:rPr>
          <w:rFonts w:ascii="Times New Roman"/>
          <w:color w:val="231F20"/>
          <w:sz w:val="20"/>
        </w:rPr>
        <w:t>This query returns the maximum </w:t>
      </w:r>
      <w:r>
        <w:rPr>
          <w:rFonts w:ascii="Times New Roman"/>
          <w:color w:val="231F20"/>
          <w:sz w:val="20"/>
        </w:rPr>
        <w:t>range </w:t>
      </w:r>
      <w:r>
        <w:rPr>
          <w:rFonts w:ascii="Times New Roman"/>
          <w:color w:val="231F20"/>
          <w:spacing w:val="-2"/>
          <w:sz w:val="20"/>
        </w:rPr>
        <w:t>value.</w:t>
      </w:r>
    </w:p>
    <w:p>
      <w:pPr>
        <w:numPr>
          <w:ilvl w:val="0"/>
          <w:numId w:val="6"/>
        </w:numPr>
        <w:tabs>
          <w:tab w:pos="459" w:val="left" w:leader="none"/>
        </w:tabs>
        <w:spacing w:before="165"/>
        <w:ind w:left="459" w:right="0" w:hanging="283"/>
        <w:jc w:val="left"/>
        <w:rPr>
          <w:rFonts w:ascii="Arial"/>
          <w:b/>
          <w:sz w:val="20"/>
        </w:rPr>
      </w:pPr>
      <w:r>
        <w:rPr>
          <w:rFonts w:ascii="Arial"/>
          <w:b/>
          <w:color w:val="231F20"/>
          <w:spacing w:val="-2"/>
          <w:sz w:val="20"/>
        </w:rPr>
        <w:t>Suffixes</w:t>
      </w:r>
    </w:p>
    <w:p>
      <w:pPr>
        <w:spacing w:line="230" w:lineRule="auto" w:before="136"/>
        <w:ind w:left="176" w:right="108" w:firstLine="0"/>
        <w:jc w:val="both"/>
        <w:rPr>
          <w:rFonts w:ascii="Times New Roman"/>
          <w:sz w:val="20"/>
        </w:rPr>
      </w:pPr>
      <w:r>
        <w:rPr>
          <w:rFonts w:ascii="Times New Roman"/>
          <w:color w:val="231F20"/>
          <w:sz w:val="20"/>
        </w:rPr>
        <w:t>You can use suffixes to express a unit or multiplier</w:t>
      </w:r>
      <w:r>
        <w:rPr>
          <w:rFonts w:ascii="Times New Roman"/>
          <w:color w:val="231F20"/>
          <w:spacing w:val="-4"/>
          <w:sz w:val="20"/>
        </w:rPr>
        <w:t> </w:t>
      </w:r>
      <w:r>
        <w:rPr>
          <w:rFonts w:ascii="Times New Roman"/>
          <w:color w:val="231F20"/>
          <w:sz w:val="20"/>
        </w:rPr>
        <w:t>that</w:t>
      </w:r>
      <w:r>
        <w:rPr>
          <w:rFonts w:ascii="Times New Roman"/>
          <w:color w:val="231F20"/>
          <w:spacing w:val="-2"/>
          <w:sz w:val="20"/>
        </w:rPr>
        <w:t> </w:t>
      </w:r>
      <w:r>
        <w:rPr>
          <w:rFonts w:ascii="Times New Roman"/>
          <w:color w:val="231F20"/>
          <w:sz w:val="20"/>
        </w:rPr>
        <w:t>is</w:t>
      </w:r>
      <w:r>
        <w:rPr>
          <w:rFonts w:ascii="Times New Roman"/>
          <w:color w:val="231F20"/>
          <w:spacing w:val="-2"/>
          <w:sz w:val="20"/>
        </w:rPr>
        <w:t> </w:t>
      </w:r>
      <w:r>
        <w:rPr>
          <w:rFonts w:ascii="Times New Roman"/>
          <w:color w:val="231F20"/>
          <w:sz w:val="20"/>
        </w:rPr>
        <w:t>associated</w:t>
      </w:r>
      <w:r>
        <w:rPr>
          <w:rFonts w:ascii="Times New Roman"/>
          <w:color w:val="231F20"/>
          <w:spacing w:val="-2"/>
          <w:sz w:val="20"/>
        </w:rPr>
        <w:t> </w:t>
      </w:r>
      <w:r>
        <w:rPr>
          <w:rFonts w:ascii="Times New Roman"/>
          <w:color w:val="231F20"/>
          <w:sz w:val="20"/>
        </w:rPr>
        <w:t>with</w:t>
      </w:r>
      <w:r>
        <w:rPr>
          <w:rFonts w:ascii="Times New Roman"/>
          <w:color w:val="231F20"/>
          <w:spacing w:val="-1"/>
          <w:sz w:val="20"/>
        </w:rPr>
        <w:t> </w:t>
      </w:r>
      <w:r>
        <w:rPr>
          <w:rFonts w:ascii="Times New Roman"/>
          <w:color w:val="231F20"/>
          <w:sz w:val="20"/>
        </w:rPr>
        <w:t>the</w:t>
      </w:r>
      <w:r>
        <w:rPr>
          <w:rFonts w:ascii="Times New Roman"/>
          <w:color w:val="231F20"/>
          <w:spacing w:val="-2"/>
          <w:sz w:val="20"/>
        </w:rPr>
        <w:t> </w:t>
      </w:r>
      <w:r>
        <w:rPr>
          <w:rFonts w:ascii="Times New Roman"/>
          <w:color w:val="231F20"/>
          <w:sz w:val="20"/>
        </w:rPr>
        <w:t>deci- mal numeric data. Valid suffixes are </w:t>
      </w:r>
      <w:r>
        <w:rPr>
          <w:rFonts w:ascii="Times New Roman"/>
          <w:color w:val="231F20"/>
          <w:sz w:val="20"/>
        </w:rPr>
        <w:t>s (seconds),</w:t>
      </w:r>
      <w:r>
        <w:rPr>
          <w:rFonts w:ascii="Times New Roman"/>
          <w:color w:val="231F20"/>
          <w:sz w:val="20"/>
        </w:rPr>
        <w:t> ms</w:t>
      </w:r>
      <w:r>
        <w:rPr>
          <w:rFonts w:ascii="Times New Roman"/>
          <w:color w:val="231F20"/>
          <w:sz w:val="20"/>
        </w:rPr>
        <w:t> (milliseconds), mohm (megaohm),</w:t>
      </w:r>
      <w:r>
        <w:rPr>
          <w:rFonts w:ascii="Times New Roman"/>
          <w:color w:val="231F20"/>
          <w:sz w:val="20"/>
        </w:rPr>
        <w:t> kHz</w:t>
      </w:r>
      <w:r>
        <w:rPr>
          <w:rFonts w:ascii="Times New Roman"/>
          <w:color w:val="231F20"/>
          <w:sz w:val="20"/>
        </w:rPr>
        <w:t> (kilohertz), mV (milli- </w:t>
      </w:r>
      <w:r>
        <w:rPr>
          <w:rFonts w:ascii="Times New Roman"/>
          <w:color w:val="231F20"/>
          <w:spacing w:val="-2"/>
          <w:sz w:val="20"/>
        </w:rPr>
        <w:t>volt).</w:t>
      </w:r>
    </w:p>
    <w:p>
      <w:pPr>
        <w:spacing w:before="107"/>
        <w:ind w:left="176" w:right="0" w:firstLine="0"/>
        <w:jc w:val="left"/>
        <w:rPr>
          <w:rFonts w:ascii="Arial"/>
          <w:i/>
          <w:sz w:val="20"/>
        </w:rPr>
      </w:pPr>
      <w:r>
        <w:rPr>
          <w:rFonts w:ascii="Arial"/>
          <w:i/>
          <w:color w:val="231F20"/>
          <w:spacing w:val="-2"/>
          <w:sz w:val="20"/>
        </w:rPr>
        <w:t>Example:</w:t>
      </w:r>
    </w:p>
    <w:p>
      <w:pPr>
        <w:pStyle w:val="BodyText"/>
        <w:spacing w:before="58"/>
        <w:ind w:left="176"/>
        <w:rPr>
          <w:rFonts w:ascii="Courier New" w:hAnsi="Courier New"/>
          <w:position w:val="1"/>
        </w:rPr>
      </w:pPr>
      <w:r>
        <w:rPr>
          <w:color w:val="231F20"/>
          <w:spacing w:val="-2"/>
        </w:rPr>
        <w:t>SEND</w:t>
      </w:r>
      <w:r>
        <w:rPr>
          <w:rFonts w:ascii="Symbol" w:hAnsi="Symbol"/>
          <w:color w:val="231F20"/>
          <w:spacing w:val="-2"/>
        </w:rPr>
        <w:t></w:t>
      </w:r>
      <w:r>
        <w:rPr>
          <w:rFonts w:ascii="Times New Roman" w:hAnsi="Times New Roman"/>
          <w:color w:val="231F20"/>
          <w:spacing w:val="33"/>
        </w:rPr>
        <w:t> </w:t>
      </w:r>
      <w:r>
        <w:rPr>
          <w:rFonts w:ascii="Courier New" w:hAnsi="Courier New"/>
          <w:color w:val="231F20"/>
          <w:spacing w:val="-2"/>
          <w:position w:val="1"/>
        </w:rPr>
        <w:t>:SENS:ACQ:APER</w:t>
      </w:r>
      <w:r>
        <w:rPr>
          <w:rFonts w:ascii="MingLiU_HKSCS-ExtB" w:hAnsi="MingLiU_HKSCS-ExtB"/>
          <w:color w:val="231F20"/>
          <w:spacing w:val="-2"/>
          <w:position w:val="1"/>
        </w:rPr>
        <w:t>-</w:t>
      </w:r>
      <w:r>
        <w:rPr>
          <w:rFonts w:ascii="Courier New" w:hAnsi="Courier New"/>
          <w:color w:val="231F20"/>
          <w:spacing w:val="-2"/>
          <w:position w:val="1"/>
        </w:rPr>
        <w:t>100ms</w:t>
      </w:r>
    </w:p>
    <w:p>
      <w:pPr>
        <w:spacing w:line="230" w:lineRule="auto" w:before="105"/>
        <w:ind w:left="176" w:right="110" w:firstLine="0"/>
        <w:jc w:val="both"/>
        <w:rPr>
          <w:rFonts w:ascii="Times New Roman"/>
          <w:sz w:val="20"/>
        </w:rPr>
      </w:pPr>
      <w:r>
        <w:rPr>
          <w:rFonts w:ascii="Times New Roman"/>
          <w:color w:val="231F20"/>
          <w:sz w:val="20"/>
        </w:rPr>
        <w:t>Where: ms is the suffix for the </w:t>
      </w:r>
      <w:r>
        <w:rPr>
          <w:rFonts w:ascii="Times New Roman"/>
          <w:color w:val="231F20"/>
          <w:sz w:val="20"/>
        </w:rPr>
        <w:t>numeric value 100.</w:t>
      </w:r>
    </w:p>
    <w:p>
      <w:pPr>
        <w:spacing w:line="230" w:lineRule="auto" w:before="118"/>
        <w:ind w:left="176" w:right="109" w:firstLine="57"/>
        <w:jc w:val="both"/>
        <w:rPr>
          <w:rFonts w:ascii="Times New Roman"/>
          <w:sz w:val="20"/>
        </w:rPr>
      </w:pPr>
      <w:r>
        <w:rPr>
          <w:rFonts w:ascii="Times New Roman"/>
          <w:color w:val="231F20"/>
          <w:sz w:val="20"/>
        </w:rPr>
        <w:t>Notice that you may also send ms as </w:t>
      </w:r>
      <w:r>
        <w:rPr>
          <w:rFonts w:ascii="Times New Roman"/>
          <w:color w:val="231F20"/>
          <w:sz w:val="20"/>
        </w:rPr>
        <w:t>MS or mS. MS does still mean milliseconds, not Mega Siemens!</w:t>
      </w:r>
    </w:p>
    <w:p>
      <w:pPr>
        <w:spacing w:line="230" w:lineRule="auto" w:before="118"/>
        <w:ind w:left="176" w:right="111" w:firstLine="0"/>
        <w:jc w:val="both"/>
        <w:rPr>
          <w:rFonts w:ascii="Times New Roman"/>
          <w:sz w:val="20"/>
        </w:rPr>
      </w:pPr>
      <w:r>
        <w:rPr>
          <w:rFonts w:ascii="Times New Roman"/>
          <w:color w:val="231F20"/>
          <w:sz w:val="20"/>
        </w:rPr>
        <w:t>Response messages do not have </w:t>
      </w:r>
      <w:r>
        <w:rPr>
          <w:rFonts w:ascii="Times New Roman"/>
          <w:color w:val="231F20"/>
          <w:sz w:val="20"/>
        </w:rPr>
        <w:t>suffixes. The returned value is always sent using standard units such as V, S, Hz, unless you explicitly specify a default unit by a FORMat command.</w:t>
      </w:r>
    </w:p>
    <w:p>
      <w:pPr>
        <w:pStyle w:val="BodyText"/>
        <w:spacing w:before="18"/>
        <w:rPr>
          <w:rFonts w:ascii="Times New Roman"/>
          <w:sz w:val="20"/>
        </w:rPr>
      </w:pPr>
    </w:p>
    <w:p>
      <w:pPr>
        <w:pStyle w:val="Heading9"/>
        <w:ind w:left="176"/>
      </w:pPr>
      <w:r>
        <w:rPr>
          <w:color w:val="231F20"/>
        </w:rPr>
        <w:t>Boolean</w:t>
      </w:r>
      <w:r>
        <w:rPr>
          <w:color w:val="231F20"/>
          <w:spacing w:val="-2"/>
        </w:rPr>
        <w:t> </w:t>
      </w:r>
      <w:r>
        <w:rPr>
          <w:color w:val="231F20"/>
          <w:spacing w:val="-4"/>
        </w:rPr>
        <w:t>Data</w:t>
      </w:r>
    </w:p>
    <w:p>
      <w:pPr>
        <w:spacing w:line="230" w:lineRule="auto" w:before="105"/>
        <w:ind w:left="176" w:right="112" w:firstLine="0"/>
        <w:jc w:val="both"/>
        <w:rPr>
          <w:rFonts w:ascii="Times New Roman"/>
          <w:sz w:val="20"/>
        </w:rPr>
      </w:pPr>
      <w:r>
        <w:rPr>
          <w:rFonts w:ascii="Times New Roman"/>
          <w:color w:val="231F20"/>
          <w:sz w:val="20"/>
        </w:rPr>
        <w:t>A Boolean parameter specifies a </w:t>
      </w:r>
      <w:r>
        <w:rPr>
          <w:rFonts w:ascii="Times New Roman"/>
          <w:color w:val="231F20"/>
          <w:sz w:val="20"/>
        </w:rPr>
        <w:t>single binary condition which is either true or </w:t>
      </w:r>
      <w:r>
        <w:rPr>
          <w:rFonts w:ascii="Times New Roman"/>
          <w:color w:val="231F20"/>
          <w:spacing w:val="-2"/>
          <w:sz w:val="20"/>
        </w:rPr>
        <w:t>false.</w:t>
      </w:r>
    </w:p>
    <w:p>
      <w:pPr>
        <w:spacing w:line="230" w:lineRule="auto" w:before="118"/>
        <w:ind w:left="176" w:right="0" w:firstLine="0"/>
        <w:jc w:val="left"/>
        <w:rPr>
          <w:rFonts w:ascii="Times New Roman"/>
          <w:sz w:val="20"/>
        </w:rPr>
      </w:pPr>
      <w:r>
        <w:rPr>
          <w:rFonts w:ascii="Times New Roman"/>
          <w:color w:val="231F20"/>
          <w:sz w:val="20"/>
        </w:rPr>
        <w:t>Boolean</w:t>
      </w:r>
      <w:r>
        <w:rPr>
          <w:rFonts w:ascii="Times New Roman"/>
          <w:color w:val="231F20"/>
          <w:spacing w:val="-2"/>
          <w:sz w:val="20"/>
        </w:rPr>
        <w:t> </w:t>
      </w:r>
      <w:r>
        <w:rPr>
          <w:rFonts w:ascii="Times New Roman"/>
          <w:color w:val="231F20"/>
          <w:sz w:val="20"/>
        </w:rPr>
        <w:t>parameters</w:t>
      </w:r>
      <w:r>
        <w:rPr>
          <w:rFonts w:ascii="Times New Roman"/>
          <w:color w:val="231F20"/>
          <w:spacing w:val="-5"/>
          <w:sz w:val="20"/>
        </w:rPr>
        <w:t> </w:t>
      </w:r>
      <w:r>
        <w:rPr>
          <w:rFonts w:ascii="Times New Roman"/>
          <w:color w:val="231F20"/>
          <w:sz w:val="20"/>
        </w:rPr>
        <w:t>can</w:t>
      </w:r>
      <w:r>
        <w:rPr>
          <w:rFonts w:ascii="Times New Roman"/>
          <w:color w:val="231F20"/>
          <w:spacing w:val="-3"/>
          <w:sz w:val="20"/>
        </w:rPr>
        <w:t> </w:t>
      </w:r>
      <w:r>
        <w:rPr>
          <w:rFonts w:ascii="Times New Roman"/>
          <w:color w:val="231F20"/>
          <w:sz w:val="20"/>
        </w:rPr>
        <w:t>be</w:t>
      </w:r>
      <w:r>
        <w:rPr>
          <w:rFonts w:ascii="Times New Roman"/>
          <w:color w:val="231F20"/>
          <w:spacing w:val="-3"/>
          <w:sz w:val="20"/>
        </w:rPr>
        <w:t> </w:t>
      </w:r>
      <w:r>
        <w:rPr>
          <w:rFonts w:ascii="Times New Roman"/>
          <w:color w:val="231F20"/>
          <w:sz w:val="20"/>
        </w:rPr>
        <w:t>one</w:t>
      </w:r>
      <w:r>
        <w:rPr>
          <w:rFonts w:ascii="Times New Roman"/>
          <w:color w:val="231F20"/>
          <w:spacing w:val="-2"/>
          <w:sz w:val="20"/>
        </w:rPr>
        <w:t> </w:t>
      </w:r>
      <w:r>
        <w:rPr>
          <w:rFonts w:ascii="Times New Roman"/>
          <w:color w:val="231F20"/>
          <w:sz w:val="20"/>
        </w:rPr>
        <w:t>of</w:t>
      </w:r>
      <w:r>
        <w:rPr>
          <w:rFonts w:ascii="Times New Roman"/>
          <w:color w:val="231F20"/>
          <w:spacing w:val="-2"/>
          <w:sz w:val="20"/>
        </w:rPr>
        <w:t> </w:t>
      </w:r>
      <w:r>
        <w:rPr>
          <w:rFonts w:ascii="Times New Roman"/>
          <w:color w:val="231F20"/>
          <w:sz w:val="20"/>
        </w:rPr>
        <w:t>the</w:t>
      </w:r>
      <w:r>
        <w:rPr>
          <w:rFonts w:ascii="Times New Roman"/>
          <w:color w:val="231F20"/>
          <w:spacing w:val="-3"/>
          <w:sz w:val="20"/>
        </w:rPr>
        <w:t> </w:t>
      </w:r>
      <w:r>
        <w:rPr>
          <w:rFonts w:ascii="Times New Roman"/>
          <w:color w:val="231F20"/>
          <w:sz w:val="20"/>
        </w:rPr>
        <w:t>fol- </w:t>
      </w:r>
      <w:r>
        <w:rPr>
          <w:rFonts w:ascii="Times New Roman"/>
          <w:color w:val="231F20"/>
          <w:spacing w:val="-2"/>
          <w:sz w:val="20"/>
        </w:rPr>
        <w:t>lowing:</w:t>
      </w:r>
    </w:p>
    <w:p>
      <w:pPr>
        <w:pStyle w:val="ListParagraph"/>
        <w:numPr>
          <w:ilvl w:val="0"/>
          <w:numId w:val="7"/>
        </w:numPr>
        <w:tabs>
          <w:tab w:pos="346" w:val="left" w:leader="none"/>
        </w:tabs>
        <w:spacing w:line="240" w:lineRule="auto" w:before="111" w:after="0"/>
        <w:ind w:left="346" w:right="0" w:hanging="170"/>
        <w:jc w:val="left"/>
        <w:rPr>
          <w:sz w:val="18"/>
        </w:rPr>
      </w:pPr>
      <w:r>
        <w:rPr>
          <w:color w:val="231F20"/>
          <w:sz w:val="18"/>
        </w:rPr>
        <w:t>ON</w:t>
      </w:r>
      <w:r>
        <w:rPr>
          <w:color w:val="231F20"/>
          <w:spacing w:val="8"/>
          <w:sz w:val="18"/>
        </w:rPr>
        <w:t> </w:t>
      </w:r>
      <w:r>
        <w:rPr>
          <w:color w:val="231F20"/>
          <w:sz w:val="18"/>
        </w:rPr>
        <w:t>or</w:t>
      </w:r>
      <w:r>
        <w:rPr>
          <w:color w:val="231F20"/>
          <w:spacing w:val="8"/>
          <w:sz w:val="18"/>
        </w:rPr>
        <w:t> </w:t>
      </w:r>
      <w:r>
        <w:rPr>
          <w:color w:val="231F20"/>
          <w:sz w:val="18"/>
        </w:rPr>
        <w:t>1</w:t>
      </w:r>
      <w:r>
        <w:rPr>
          <w:color w:val="231F20"/>
          <w:spacing w:val="9"/>
          <w:sz w:val="18"/>
        </w:rPr>
        <w:t> </w:t>
      </w:r>
      <w:r>
        <w:rPr>
          <w:color w:val="231F20"/>
          <w:sz w:val="18"/>
        </w:rPr>
        <w:t>means</w:t>
      </w:r>
      <w:r>
        <w:rPr>
          <w:color w:val="231F20"/>
          <w:spacing w:val="8"/>
          <w:sz w:val="18"/>
        </w:rPr>
        <w:t> </w:t>
      </w:r>
      <w:r>
        <w:rPr>
          <w:color w:val="231F20"/>
          <w:sz w:val="18"/>
        </w:rPr>
        <w:t>condition</w:t>
      </w:r>
      <w:r>
        <w:rPr>
          <w:color w:val="231F20"/>
          <w:spacing w:val="11"/>
          <w:sz w:val="18"/>
        </w:rPr>
        <w:t> </w:t>
      </w:r>
      <w:r>
        <w:rPr>
          <w:color w:val="231F20"/>
          <w:spacing w:val="-2"/>
          <w:sz w:val="18"/>
        </w:rPr>
        <w:t>true.</w:t>
      </w:r>
    </w:p>
    <w:p>
      <w:pPr>
        <w:pStyle w:val="ListParagraph"/>
        <w:numPr>
          <w:ilvl w:val="0"/>
          <w:numId w:val="7"/>
        </w:numPr>
        <w:tabs>
          <w:tab w:pos="346" w:val="left" w:leader="none"/>
        </w:tabs>
        <w:spacing w:line="240" w:lineRule="auto" w:before="59" w:after="0"/>
        <w:ind w:left="346" w:right="0" w:hanging="170"/>
        <w:jc w:val="left"/>
        <w:rPr>
          <w:sz w:val="18"/>
        </w:rPr>
      </w:pPr>
      <w:r>
        <w:rPr>
          <w:color w:val="231F20"/>
          <w:sz w:val="18"/>
        </w:rPr>
        <w:t>OFF</w:t>
      </w:r>
      <w:r>
        <w:rPr>
          <w:color w:val="231F20"/>
          <w:spacing w:val="7"/>
          <w:sz w:val="18"/>
        </w:rPr>
        <w:t> </w:t>
      </w:r>
      <w:r>
        <w:rPr>
          <w:color w:val="231F20"/>
          <w:sz w:val="18"/>
        </w:rPr>
        <w:t>or</w:t>
      </w:r>
      <w:r>
        <w:rPr>
          <w:color w:val="231F20"/>
          <w:spacing w:val="8"/>
          <w:sz w:val="18"/>
        </w:rPr>
        <w:t> </w:t>
      </w:r>
      <w:r>
        <w:rPr>
          <w:color w:val="231F20"/>
          <w:sz w:val="18"/>
        </w:rPr>
        <w:t>0</w:t>
      </w:r>
      <w:r>
        <w:rPr>
          <w:color w:val="231F20"/>
          <w:spacing w:val="9"/>
          <w:sz w:val="18"/>
        </w:rPr>
        <w:t> </w:t>
      </w:r>
      <w:r>
        <w:rPr>
          <w:color w:val="231F20"/>
          <w:sz w:val="18"/>
        </w:rPr>
        <w:t>means</w:t>
      </w:r>
      <w:r>
        <w:rPr>
          <w:color w:val="231F20"/>
          <w:spacing w:val="8"/>
          <w:sz w:val="18"/>
        </w:rPr>
        <w:t> </w:t>
      </w:r>
      <w:r>
        <w:rPr>
          <w:color w:val="231F20"/>
          <w:sz w:val="18"/>
        </w:rPr>
        <w:t>condition</w:t>
      </w:r>
      <w:r>
        <w:rPr>
          <w:color w:val="231F20"/>
          <w:spacing w:val="10"/>
          <w:sz w:val="18"/>
        </w:rPr>
        <w:t> </w:t>
      </w:r>
      <w:r>
        <w:rPr>
          <w:color w:val="231F20"/>
          <w:spacing w:val="-2"/>
          <w:sz w:val="18"/>
        </w:rPr>
        <w:t>false.</w:t>
      </w:r>
    </w:p>
    <w:p>
      <w:pPr>
        <w:pStyle w:val="ListParagraph"/>
        <w:spacing w:after="0" w:line="240" w:lineRule="auto"/>
        <w:jc w:val="left"/>
        <w:rPr>
          <w:sz w:val="18"/>
        </w:rPr>
        <w:sectPr>
          <w:type w:val="continuous"/>
          <w:pgSz w:w="8420" w:h="11900"/>
          <w:pgMar w:header="234" w:footer="413" w:top="420" w:bottom="280" w:left="283" w:right="425"/>
          <w:cols w:num="2" w:equalWidth="0">
            <w:col w:w="4013" w:space="40"/>
            <w:col w:w="3659"/>
          </w:cols>
        </w:sectPr>
      </w:pPr>
    </w:p>
    <w:p>
      <w:pPr>
        <w:pStyle w:val="BodyText"/>
        <w:rPr>
          <w:rFonts w:ascii="Times New Roman"/>
          <w:sz w:val="20"/>
        </w:rPr>
      </w:pPr>
    </w:p>
    <w:p>
      <w:pPr>
        <w:pStyle w:val="BodyText"/>
        <w:spacing w:before="49"/>
        <w:rPr>
          <w:rFonts w:ascii="Times New Roman"/>
          <w:sz w:val="20"/>
        </w:rPr>
      </w:pPr>
    </w:p>
    <w:p>
      <w:pPr>
        <w:pStyle w:val="BodyText"/>
        <w:spacing w:after="0"/>
        <w:rPr>
          <w:rFonts w:ascii="Times New Roman"/>
          <w:sz w:val="20"/>
        </w:rPr>
        <w:sectPr>
          <w:headerReference w:type="even" r:id="rId58"/>
          <w:headerReference w:type="default" r:id="rId59"/>
          <w:footerReference w:type="even" r:id="rId60"/>
          <w:footerReference w:type="default" r:id="rId61"/>
          <w:pgSz w:w="8420" w:h="11900"/>
          <w:pgMar w:header="234" w:footer="413" w:top="420" w:bottom="600" w:left="283" w:right="425"/>
          <w:pgNumType w:start="12"/>
        </w:sectPr>
      </w:pPr>
    </w:p>
    <w:p>
      <w:pPr>
        <w:numPr>
          <w:ilvl w:val="0"/>
          <w:numId w:val="6"/>
        </w:numPr>
        <w:tabs>
          <w:tab w:pos="538" w:val="left" w:leader="none"/>
        </w:tabs>
        <w:spacing w:before="68"/>
        <w:ind w:left="538" w:right="0" w:hanging="283"/>
        <w:jc w:val="left"/>
        <w:rPr>
          <w:rFonts w:ascii="Arial"/>
          <w:b/>
          <w:sz w:val="20"/>
        </w:rPr>
      </w:pPr>
      <w:bookmarkStart w:name="Block data 3-12" w:id="211"/>
      <w:bookmarkEnd w:id="211"/>
      <w:r>
        <w:rPr/>
      </w:r>
      <w:bookmarkStart w:name="List 3-12" w:id="212"/>
      <w:bookmarkEnd w:id="212"/>
      <w:r>
        <w:rPr/>
      </w:r>
      <w:bookmarkStart w:name="Character data 3-12" w:id="213"/>
      <w:bookmarkEnd w:id="213"/>
      <w:r>
        <w:rPr/>
      </w:r>
      <w:bookmarkStart w:name="Double quotes 3-12" w:id="214"/>
      <w:bookmarkEnd w:id="214"/>
      <w:r>
        <w:rPr/>
      </w:r>
      <w:bookmarkStart w:name="data 3-12" w:id="215"/>
      <w:bookmarkEnd w:id="215"/>
      <w:r>
        <w:rPr/>
      </w:r>
      <w:bookmarkStart w:name="Non-decimal data 3-12" w:id="216"/>
      <w:bookmarkEnd w:id="216"/>
      <w:r>
        <w:rPr/>
      </w:r>
      <w:bookmarkStart w:name="Numeric expression data 3-12" w:id="217"/>
      <w:bookmarkEnd w:id="217"/>
      <w:r>
        <w:rPr/>
      </w:r>
      <w:bookmarkStart w:name="Parameter list 3-12" w:id="218"/>
      <w:bookmarkEnd w:id="218"/>
      <w:r>
        <w:rPr/>
      </w:r>
      <w:bookmarkStart w:name="Parenthesis 3-12" w:id="219"/>
      <w:bookmarkEnd w:id="219"/>
      <w:r>
        <w:rPr/>
      </w:r>
      <w:bookmarkStart w:name="Quotes 3-12" w:id="220"/>
      <w:bookmarkEnd w:id="220"/>
      <w:r>
        <w:rPr/>
      </w:r>
      <w:bookmarkStart w:name="Single quotes 3-12" w:id="221"/>
      <w:bookmarkEnd w:id="221"/>
      <w:r>
        <w:rPr/>
      </w:r>
      <w:bookmarkStart w:name="String data 3-12" w:id="222"/>
      <w:bookmarkEnd w:id="222"/>
      <w:r>
        <w:rPr/>
      </w:r>
      <w:bookmarkStart w:name="_bookmark20" w:id="223"/>
      <w:bookmarkEnd w:id="223"/>
      <w:r>
        <w:rPr/>
      </w:r>
      <w:r>
        <w:rPr>
          <w:rFonts w:ascii="Arial"/>
          <w:b/>
          <w:color w:val="231F20"/>
          <w:spacing w:val="-2"/>
          <w:sz w:val="20"/>
        </w:rPr>
        <w:t>Example</w:t>
      </w:r>
    </w:p>
    <w:p>
      <w:pPr>
        <w:pStyle w:val="BodyText"/>
        <w:spacing w:line="230" w:lineRule="exact" w:before="98"/>
        <w:ind w:left="255"/>
        <w:rPr>
          <w:rFonts w:ascii="Times New Roman" w:hAnsi="Times New Roman"/>
        </w:rPr>
      </w:pPr>
      <w:r>
        <w:rPr>
          <w:color w:val="231F20"/>
        </w:rPr>
        <w:t>SEND</w:t>
      </w:r>
      <w:r>
        <w:rPr>
          <w:rFonts w:ascii="Symbol" w:hAnsi="Symbol"/>
          <w:color w:val="231F20"/>
        </w:rPr>
        <w:t></w:t>
      </w:r>
      <w:r>
        <w:rPr>
          <w:rFonts w:ascii="Times New Roman" w:hAnsi="Times New Roman"/>
          <w:color w:val="231F20"/>
          <w:spacing w:val="-4"/>
        </w:rPr>
        <w:t> </w:t>
      </w:r>
      <w:r>
        <w:rPr>
          <w:rFonts w:ascii="Courier New" w:hAnsi="Courier New"/>
          <w:color w:val="231F20"/>
        </w:rPr>
        <w:t>:SYST:TOUT</w:t>
      </w:r>
      <w:r>
        <w:rPr>
          <w:rFonts w:ascii="MingLiU_HKSCS-ExtB" w:hAnsi="MingLiU_HKSCS-ExtB"/>
          <w:color w:val="231F20"/>
        </w:rPr>
        <w:t>-</w:t>
      </w:r>
      <w:r>
        <w:rPr>
          <w:rFonts w:ascii="Courier New" w:hAnsi="Courier New"/>
          <w:color w:val="231F20"/>
        </w:rPr>
        <w:t>ON</w:t>
      </w:r>
      <w:r>
        <w:rPr>
          <w:rFonts w:ascii="Courier New" w:hAnsi="Courier New"/>
          <w:color w:val="231F20"/>
          <w:spacing w:val="-48"/>
        </w:rPr>
        <w:t> </w:t>
      </w:r>
      <w:r>
        <w:rPr>
          <w:rFonts w:ascii="Times New Roman" w:hAnsi="Times New Roman"/>
          <w:color w:val="231F20"/>
          <w:spacing w:val="-5"/>
        </w:rPr>
        <w:t>or</w:t>
      </w:r>
    </w:p>
    <w:p>
      <w:pPr>
        <w:spacing w:line="229" w:lineRule="exact" w:before="0"/>
        <w:ind w:left="992" w:right="0" w:firstLine="0"/>
        <w:jc w:val="left"/>
        <w:rPr>
          <w:rFonts w:ascii="Courier New"/>
          <w:sz w:val="18"/>
        </w:rPr>
      </w:pPr>
      <w:r>
        <w:rPr>
          <w:rFonts w:ascii="Courier New"/>
          <w:color w:val="231F20"/>
          <w:spacing w:val="-2"/>
          <w:sz w:val="18"/>
        </w:rPr>
        <w:t>:SYST:TOUT</w:t>
      </w:r>
      <w:r>
        <w:rPr>
          <w:rFonts w:ascii="MingLiU_HKSCS-ExtB"/>
          <w:color w:val="231F20"/>
          <w:spacing w:val="-2"/>
          <w:sz w:val="18"/>
        </w:rPr>
        <w:t>-</w:t>
      </w:r>
      <w:r>
        <w:rPr>
          <w:rFonts w:ascii="Courier New"/>
          <w:color w:val="231F20"/>
          <w:spacing w:val="-10"/>
          <w:sz w:val="18"/>
        </w:rPr>
        <w:t>1</w:t>
      </w:r>
    </w:p>
    <w:p>
      <w:pPr>
        <w:spacing w:line="225" w:lineRule="exact" w:before="99"/>
        <w:ind w:left="255" w:right="0" w:firstLine="0"/>
        <w:jc w:val="both"/>
        <w:rPr>
          <w:rFonts w:ascii="Times New Roman"/>
          <w:sz w:val="20"/>
        </w:rPr>
      </w:pPr>
      <w:r>
        <w:rPr>
          <w:rFonts w:ascii="Times New Roman"/>
          <w:color w:val="231F20"/>
          <w:sz w:val="20"/>
        </w:rPr>
        <w:t>This switches timeout monitoring </w:t>
      </w:r>
      <w:r>
        <w:rPr>
          <w:rFonts w:ascii="Times New Roman"/>
          <w:color w:val="231F20"/>
          <w:spacing w:val="-5"/>
          <w:sz w:val="20"/>
        </w:rPr>
        <w:t>on.</w:t>
      </w:r>
    </w:p>
    <w:p>
      <w:pPr>
        <w:spacing w:line="230" w:lineRule="auto" w:before="3"/>
        <w:ind w:left="255" w:right="1" w:firstLine="0"/>
        <w:jc w:val="both"/>
        <w:rPr>
          <w:rFonts w:ascii="Times New Roman"/>
          <w:sz w:val="20"/>
        </w:rPr>
      </w:pPr>
      <w:r>
        <w:rPr>
          <w:rFonts w:ascii="Times New Roman"/>
          <w:color w:val="231F20"/>
          <w:sz w:val="20"/>
        </w:rPr>
        <w:t>A query, for instance :SYSTem:TOUT?, will return 1 or 0; never ON or OFF.</w:t>
      </w:r>
    </w:p>
    <w:p>
      <w:pPr>
        <w:pStyle w:val="Heading9"/>
        <w:spacing w:before="123"/>
        <w:jc w:val="both"/>
      </w:pPr>
      <w:r>
        <w:rPr>
          <w:color w:val="231F20"/>
        </w:rPr>
        <w:t>Expression</w:t>
      </w:r>
      <w:r>
        <w:rPr>
          <w:color w:val="231F20"/>
          <w:spacing w:val="-14"/>
        </w:rPr>
        <w:t> </w:t>
      </w:r>
      <w:r>
        <w:rPr>
          <w:color w:val="231F20"/>
          <w:spacing w:val="-4"/>
        </w:rPr>
        <w:t>Data</w:t>
      </w:r>
    </w:p>
    <w:p>
      <w:pPr>
        <w:spacing w:line="230" w:lineRule="auto" w:before="105"/>
        <w:ind w:left="255" w:right="0" w:firstLine="0"/>
        <w:jc w:val="both"/>
        <w:rPr>
          <w:rFonts w:ascii="Times New Roman"/>
          <w:sz w:val="20"/>
        </w:rPr>
      </w:pPr>
      <w:r>
        <w:rPr>
          <w:rFonts w:ascii="Times New Roman"/>
          <w:color w:val="231F20"/>
          <w:sz w:val="20"/>
        </w:rPr>
        <w:t>You must enclose expression </w:t>
      </w:r>
      <w:r>
        <w:rPr>
          <w:rFonts w:ascii="Times New Roman"/>
          <w:color w:val="231F20"/>
          <w:sz w:val="20"/>
        </w:rPr>
        <w:t>program data in parentheses (). Three possibilities of expression data are as follows:</w:t>
      </w:r>
    </w:p>
    <w:p>
      <w:pPr>
        <w:pStyle w:val="ListParagraph"/>
        <w:numPr>
          <w:ilvl w:val="0"/>
          <w:numId w:val="7"/>
        </w:numPr>
        <w:tabs>
          <w:tab w:pos="424" w:val="left" w:leader="none"/>
        </w:tabs>
        <w:spacing w:line="240" w:lineRule="auto" w:before="110" w:after="0"/>
        <w:ind w:left="424" w:right="0" w:hanging="169"/>
        <w:jc w:val="both"/>
        <w:rPr>
          <w:sz w:val="18"/>
        </w:rPr>
      </w:pPr>
      <w:r>
        <w:rPr>
          <w:color w:val="231F20"/>
          <w:sz w:val="18"/>
        </w:rPr>
        <w:t>&lt;numeric</w:t>
      </w:r>
      <w:r>
        <w:rPr>
          <w:color w:val="231F20"/>
          <w:spacing w:val="10"/>
          <w:sz w:val="18"/>
        </w:rPr>
        <w:t> </w:t>
      </w:r>
      <w:r>
        <w:rPr>
          <w:color w:val="231F20"/>
          <w:sz w:val="18"/>
        </w:rPr>
        <w:t>expression</w:t>
      </w:r>
      <w:r>
        <w:rPr>
          <w:color w:val="231F20"/>
          <w:spacing w:val="10"/>
          <w:sz w:val="18"/>
        </w:rPr>
        <w:t> </w:t>
      </w:r>
      <w:r>
        <w:rPr>
          <w:color w:val="231F20"/>
          <w:spacing w:val="-2"/>
          <w:sz w:val="18"/>
        </w:rPr>
        <w:t>data&gt;</w:t>
      </w:r>
    </w:p>
    <w:p>
      <w:pPr>
        <w:pStyle w:val="BodyText"/>
        <w:spacing w:before="8"/>
        <w:ind w:left="425"/>
        <w:jc w:val="both"/>
        <w:rPr>
          <w:rFonts w:ascii="Times New Roman"/>
        </w:rPr>
      </w:pPr>
      <w:r>
        <w:rPr>
          <w:rFonts w:ascii="Times New Roman"/>
          <w:color w:val="231F20"/>
        </w:rPr>
        <w:t>&lt;parameter</w:t>
      </w:r>
      <w:r>
        <w:rPr>
          <w:rFonts w:ascii="Times New Roman"/>
          <w:color w:val="231F20"/>
          <w:spacing w:val="11"/>
        </w:rPr>
        <w:t> </w:t>
      </w:r>
      <w:r>
        <w:rPr>
          <w:rFonts w:ascii="Times New Roman"/>
          <w:color w:val="231F20"/>
          <w:spacing w:val="-2"/>
        </w:rPr>
        <w:t>list&gt;</w:t>
      </w:r>
    </w:p>
    <w:p>
      <w:pPr>
        <w:pStyle w:val="ListParagraph"/>
        <w:numPr>
          <w:ilvl w:val="0"/>
          <w:numId w:val="7"/>
        </w:numPr>
        <w:tabs>
          <w:tab w:pos="424" w:val="left" w:leader="none"/>
        </w:tabs>
        <w:spacing w:line="240" w:lineRule="auto" w:before="63" w:after="0"/>
        <w:ind w:left="424" w:right="0" w:hanging="169"/>
        <w:jc w:val="left"/>
        <w:rPr>
          <w:sz w:val="18"/>
        </w:rPr>
      </w:pPr>
      <w:r>
        <w:rPr>
          <w:color w:val="231F20"/>
          <w:sz w:val="18"/>
        </w:rPr>
        <w:t>&lt;channel</w:t>
      </w:r>
      <w:r>
        <w:rPr>
          <w:color w:val="231F20"/>
          <w:spacing w:val="11"/>
          <w:sz w:val="18"/>
        </w:rPr>
        <w:t> </w:t>
      </w:r>
      <w:r>
        <w:rPr>
          <w:color w:val="231F20"/>
          <w:spacing w:val="-2"/>
          <w:sz w:val="18"/>
        </w:rPr>
        <w:t>list&gt;</w:t>
      </w:r>
    </w:p>
    <w:p>
      <w:pPr>
        <w:spacing w:line="254" w:lineRule="auto" w:before="109"/>
        <w:ind w:left="765" w:right="0" w:hanging="511"/>
        <w:jc w:val="left"/>
        <w:rPr>
          <w:rFonts w:ascii="Times New Roman" w:hAnsi="Times New Roman"/>
          <w:i/>
          <w:sz w:val="18"/>
        </w:rPr>
      </w:pPr>
      <w:r>
        <w:rPr>
          <w:rFonts w:ascii="Times New Roman" w:hAnsi="Times New Roman"/>
          <w:i/>
          <w:color w:val="231F20"/>
          <w:sz w:val="18"/>
        </w:rPr>
        <w:t>An example of &lt;numeric expression data&gt; </w:t>
      </w:r>
      <w:r>
        <w:rPr>
          <w:rFonts w:ascii="Times New Roman" w:hAnsi="Times New Roman"/>
          <w:i/>
          <w:color w:val="231F20"/>
          <w:sz w:val="18"/>
        </w:rPr>
        <w:t>is: (X</w:t>
      </w:r>
      <w:r>
        <w:rPr>
          <w:rFonts w:ascii="Times New Roman" w:hAnsi="Times New Roman"/>
          <w:i/>
          <w:color w:val="231F20"/>
          <w:spacing w:val="-10"/>
          <w:sz w:val="18"/>
        </w:rPr>
        <w:t> </w:t>
      </w:r>
      <w:r>
        <w:rPr>
          <w:rFonts w:ascii="Times New Roman" w:hAnsi="Times New Roman"/>
          <w:i/>
          <w:color w:val="231F20"/>
          <w:sz w:val="18"/>
        </w:rPr>
        <w:t>–</w:t>
      </w:r>
      <w:r>
        <w:rPr>
          <w:rFonts w:ascii="Times New Roman" w:hAnsi="Times New Roman"/>
          <w:i/>
          <w:color w:val="231F20"/>
          <w:spacing w:val="-10"/>
          <w:sz w:val="18"/>
        </w:rPr>
        <w:t> </w:t>
      </w:r>
      <w:r>
        <w:rPr>
          <w:rFonts w:ascii="Times New Roman" w:hAnsi="Times New Roman"/>
          <w:i/>
          <w:color w:val="231F20"/>
          <w:sz w:val="18"/>
        </w:rPr>
        <w:t>10.7E6)</w:t>
      </w:r>
      <w:r>
        <w:rPr>
          <w:rFonts w:ascii="Times New Roman" w:hAnsi="Times New Roman"/>
          <w:i/>
          <w:color w:val="231F20"/>
          <w:spacing w:val="-11"/>
          <w:sz w:val="18"/>
        </w:rPr>
        <w:t> </w:t>
      </w:r>
      <w:r>
        <w:rPr>
          <w:rFonts w:ascii="Times New Roman" w:hAnsi="Times New Roman"/>
          <w:i/>
          <w:color w:val="231F20"/>
          <w:sz w:val="18"/>
        </w:rPr>
        <w:t>This</w:t>
      </w:r>
      <w:r>
        <w:rPr>
          <w:rFonts w:ascii="Times New Roman" w:hAnsi="Times New Roman"/>
          <w:i/>
          <w:color w:val="231F20"/>
          <w:spacing w:val="-11"/>
          <w:sz w:val="18"/>
        </w:rPr>
        <w:t> </w:t>
      </w:r>
      <w:r>
        <w:rPr>
          <w:rFonts w:ascii="Times New Roman" w:hAnsi="Times New Roman"/>
          <w:i/>
          <w:color w:val="231F20"/>
          <w:sz w:val="18"/>
        </w:rPr>
        <w:t>subtracts</w:t>
      </w:r>
      <w:r>
        <w:rPr>
          <w:rFonts w:ascii="Times New Roman" w:hAnsi="Times New Roman"/>
          <w:i/>
          <w:color w:val="231F20"/>
          <w:spacing w:val="-11"/>
          <w:sz w:val="18"/>
        </w:rPr>
        <w:t> </w:t>
      </w:r>
      <w:r>
        <w:rPr>
          <w:rFonts w:ascii="Times New Roman" w:hAnsi="Times New Roman"/>
          <w:i/>
          <w:color w:val="231F20"/>
          <w:sz w:val="18"/>
        </w:rPr>
        <w:t>a</w:t>
      </w:r>
      <w:r>
        <w:rPr>
          <w:rFonts w:ascii="Times New Roman" w:hAnsi="Times New Roman"/>
          <w:i/>
          <w:color w:val="231F20"/>
          <w:spacing w:val="-10"/>
          <w:sz w:val="18"/>
        </w:rPr>
        <w:t> </w:t>
      </w:r>
      <w:r>
        <w:rPr>
          <w:rFonts w:ascii="Times New Roman" w:hAnsi="Times New Roman"/>
          <w:i/>
          <w:color w:val="231F20"/>
          <w:sz w:val="18"/>
        </w:rPr>
        <w:t>10.7</w:t>
      </w:r>
      <w:r>
        <w:rPr>
          <w:rFonts w:ascii="Times New Roman" w:hAnsi="Times New Roman"/>
          <w:i/>
          <w:color w:val="231F20"/>
          <w:spacing w:val="-10"/>
          <w:sz w:val="18"/>
        </w:rPr>
        <w:t> </w:t>
      </w:r>
      <w:r>
        <w:rPr>
          <w:rFonts w:ascii="Times New Roman" w:hAnsi="Times New Roman"/>
          <w:i/>
          <w:color w:val="231F20"/>
          <w:sz w:val="18"/>
        </w:rPr>
        <w:t>MHz intermediate</w:t>
      </w:r>
      <w:r>
        <w:rPr>
          <w:rFonts w:ascii="Times New Roman" w:hAnsi="Times New Roman"/>
          <w:i/>
          <w:color w:val="231F20"/>
          <w:spacing w:val="-7"/>
          <w:sz w:val="18"/>
        </w:rPr>
        <w:t> </w:t>
      </w:r>
      <w:r>
        <w:rPr>
          <w:rFonts w:ascii="Times New Roman" w:hAnsi="Times New Roman"/>
          <w:i/>
          <w:color w:val="231F20"/>
          <w:sz w:val="18"/>
        </w:rPr>
        <w:t>frequency from the mea- sured result.</w:t>
      </w:r>
    </w:p>
    <w:p>
      <w:pPr>
        <w:spacing w:line="254" w:lineRule="auto" w:before="151"/>
        <w:ind w:left="765" w:right="45" w:hanging="511"/>
        <w:jc w:val="left"/>
        <w:rPr>
          <w:rFonts w:ascii="Times New Roman"/>
          <w:i/>
          <w:sz w:val="18"/>
        </w:rPr>
      </w:pPr>
      <w:r>
        <w:rPr>
          <w:rFonts w:ascii="Times New Roman"/>
          <w:i/>
          <w:color w:val="231F20"/>
          <w:sz w:val="18"/>
        </w:rPr>
        <w:t>An example of &lt;parameter list&gt; is: (5,0.02) This is a list of two parameters; the first</w:t>
      </w:r>
      <w:r>
        <w:rPr>
          <w:rFonts w:ascii="Times New Roman"/>
          <w:i/>
          <w:color w:val="231F20"/>
          <w:spacing w:val="9"/>
          <w:sz w:val="18"/>
        </w:rPr>
        <w:t> </w:t>
      </w:r>
      <w:r>
        <w:rPr>
          <w:rFonts w:ascii="Times New Roman"/>
          <w:i/>
          <w:color w:val="231F20"/>
          <w:sz w:val="18"/>
        </w:rPr>
        <w:t>one</w:t>
      </w:r>
      <w:r>
        <w:rPr>
          <w:rFonts w:ascii="Times New Roman"/>
          <w:i/>
          <w:color w:val="231F20"/>
          <w:spacing w:val="10"/>
          <w:sz w:val="18"/>
        </w:rPr>
        <w:t> </w:t>
      </w:r>
      <w:r>
        <w:rPr>
          <w:rFonts w:ascii="Times New Roman"/>
          <w:i/>
          <w:color w:val="231F20"/>
          <w:sz w:val="18"/>
        </w:rPr>
        <w:t>is</w:t>
      </w:r>
      <w:r>
        <w:rPr>
          <w:rFonts w:ascii="Times New Roman"/>
          <w:i/>
          <w:color w:val="231F20"/>
          <w:spacing w:val="9"/>
          <w:sz w:val="18"/>
        </w:rPr>
        <w:t> </w:t>
      </w:r>
      <w:r>
        <w:rPr>
          <w:rFonts w:ascii="Times New Roman"/>
          <w:i/>
          <w:color w:val="231F20"/>
          <w:sz w:val="18"/>
        </w:rPr>
        <w:t>5</w:t>
      </w:r>
      <w:r>
        <w:rPr>
          <w:rFonts w:ascii="Times New Roman"/>
          <w:i/>
          <w:color w:val="231F20"/>
          <w:spacing w:val="9"/>
          <w:sz w:val="18"/>
        </w:rPr>
        <w:t> </w:t>
      </w:r>
      <w:r>
        <w:rPr>
          <w:rFonts w:ascii="Times New Roman"/>
          <w:i/>
          <w:color w:val="231F20"/>
          <w:sz w:val="18"/>
        </w:rPr>
        <w:t>and</w:t>
      </w:r>
      <w:r>
        <w:rPr>
          <w:rFonts w:ascii="Times New Roman"/>
          <w:i/>
          <w:color w:val="231F20"/>
          <w:spacing w:val="9"/>
          <w:sz w:val="18"/>
        </w:rPr>
        <w:t> </w:t>
      </w:r>
      <w:r>
        <w:rPr>
          <w:rFonts w:ascii="Times New Roman"/>
          <w:i/>
          <w:color w:val="231F20"/>
          <w:sz w:val="18"/>
        </w:rPr>
        <w:t>the</w:t>
      </w:r>
      <w:r>
        <w:rPr>
          <w:rFonts w:ascii="Times New Roman"/>
          <w:i/>
          <w:color w:val="231F20"/>
          <w:spacing w:val="10"/>
          <w:sz w:val="18"/>
        </w:rPr>
        <w:t> </w:t>
      </w:r>
      <w:r>
        <w:rPr>
          <w:rFonts w:ascii="Times New Roman"/>
          <w:i/>
          <w:color w:val="231F20"/>
          <w:sz w:val="18"/>
        </w:rPr>
        <w:t>second</w:t>
      </w:r>
      <w:r>
        <w:rPr>
          <w:rFonts w:ascii="Times New Roman"/>
          <w:i/>
          <w:color w:val="231F20"/>
          <w:spacing w:val="10"/>
          <w:sz w:val="18"/>
        </w:rPr>
        <w:t> </w:t>
      </w:r>
      <w:r>
        <w:rPr>
          <w:rFonts w:ascii="Times New Roman"/>
          <w:i/>
          <w:color w:val="231F20"/>
          <w:sz w:val="18"/>
        </w:rPr>
        <w:t>one</w:t>
      </w:r>
      <w:r>
        <w:rPr>
          <w:rFonts w:ascii="Times New Roman"/>
          <w:i/>
          <w:color w:val="231F20"/>
          <w:spacing w:val="10"/>
          <w:sz w:val="18"/>
        </w:rPr>
        <w:t> </w:t>
      </w:r>
      <w:r>
        <w:rPr>
          <w:rFonts w:ascii="Times New Roman"/>
          <w:i/>
          <w:color w:val="231F20"/>
          <w:spacing w:val="-2"/>
          <w:sz w:val="18"/>
        </w:rPr>
        <w:t>0.02.</w:t>
      </w:r>
    </w:p>
    <w:p>
      <w:pPr>
        <w:spacing w:line="254" w:lineRule="auto" w:before="151"/>
        <w:ind w:left="765" w:right="0" w:hanging="511"/>
        <w:jc w:val="left"/>
        <w:rPr>
          <w:rFonts w:ascii="Times New Roman"/>
          <w:i/>
          <w:sz w:val="18"/>
        </w:rPr>
      </w:pPr>
      <w:r>
        <w:rPr>
          <w:rFonts w:ascii="Times New Roman"/>
          <w:i/>
          <w:color w:val="231F20"/>
          <w:sz w:val="18"/>
        </w:rPr>
        <w:t>An example of &lt;channel list&gt; is: </w:t>
      </w:r>
      <w:r>
        <w:rPr>
          <w:rFonts w:ascii="Times New Roman"/>
          <w:i/>
          <w:color w:val="231F20"/>
          <w:sz w:val="18"/>
        </w:rPr>
        <w:t>(@3),(@1) This specifies channel 3 as the main channel and channel 1 as the second</w:t>
      </w:r>
    </w:p>
    <w:p>
      <w:pPr>
        <w:spacing w:before="0"/>
        <w:ind w:left="1713" w:right="0" w:firstLine="0"/>
        <w:jc w:val="left"/>
        <w:rPr>
          <w:rFonts w:ascii="Times New Roman"/>
          <w:i/>
          <w:sz w:val="18"/>
        </w:rPr>
      </w:pPr>
      <w:r>
        <w:rPr>
          <w:rFonts w:ascii="Times New Roman"/>
          <w:i/>
          <w:color w:val="231F20"/>
          <w:spacing w:val="-2"/>
          <w:sz w:val="18"/>
        </w:rPr>
        <w:t>channel.</w:t>
      </w:r>
    </w:p>
    <w:p>
      <w:pPr>
        <w:pStyle w:val="Heading9"/>
        <w:spacing w:before="68"/>
        <w:ind w:left="178"/>
      </w:pPr>
      <w:r>
        <w:rPr>
          <w:b w:val="0"/>
        </w:rPr>
        <w:br w:type="column"/>
      </w:r>
      <w:r>
        <w:rPr>
          <w:color w:val="231F20"/>
        </w:rPr>
        <w:t>Other</w:t>
      </w:r>
      <w:r>
        <w:rPr>
          <w:color w:val="231F20"/>
          <w:spacing w:val="-7"/>
        </w:rPr>
        <w:t> </w:t>
      </w:r>
      <w:r>
        <w:rPr>
          <w:color w:val="231F20"/>
        </w:rPr>
        <w:t>Data</w:t>
      </w:r>
      <w:r>
        <w:rPr>
          <w:color w:val="231F20"/>
          <w:spacing w:val="-6"/>
        </w:rPr>
        <w:t> </w:t>
      </w:r>
      <w:r>
        <w:rPr>
          <w:color w:val="231F20"/>
          <w:spacing w:val="-2"/>
        </w:rPr>
        <w:t>Types</w:t>
      </w:r>
    </w:p>
    <w:p>
      <w:pPr>
        <w:spacing w:line="230" w:lineRule="auto" w:before="105"/>
        <w:ind w:left="178" w:right="0" w:firstLine="0"/>
        <w:jc w:val="left"/>
        <w:rPr>
          <w:rFonts w:ascii="Times New Roman"/>
          <w:sz w:val="20"/>
        </w:rPr>
      </w:pPr>
      <w:r>
        <w:rPr>
          <w:rFonts w:ascii="Times New Roman"/>
          <w:color w:val="231F20"/>
          <w:sz w:val="20"/>
        </w:rPr>
        <w:t>Other data types that can be used for </w:t>
      </w:r>
      <w:r>
        <w:rPr>
          <w:rFonts w:ascii="Times New Roman"/>
          <w:color w:val="231F20"/>
          <w:sz w:val="20"/>
        </w:rPr>
        <w:t>pa- rameters are the following:</w:t>
      </w:r>
    </w:p>
    <w:p>
      <w:pPr>
        <w:pStyle w:val="ListParagraph"/>
        <w:numPr>
          <w:ilvl w:val="0"/>
          <w:numId w:val="7"/>
        </w:numPr>
        <w:tabs>
          <w:tab w:pos="348" w:val="left" w:leader="none"/>
        </w:tabs>
        <w:spacing w:line="247" w:lineRule="auto" w:before="111" w:after="0"/>
        <w:ind w:left="348" w:right="579" w:hanging="170"/>
        <w:jc w:val="left"/>
        <w:rPr>
          <w:sz w:val="18"/>
        </w:rPr>
      </w:pPr>
      <w:r>
        <w:rPr>
          <w:color w:val="231F20"/>
          <w:sz w:val="18"/>
        </w:rPr>
        <w:t>String data: Always enclosed between </w:t>
      </w:r>
      <w:r>
        <w:rPr>
          <w:color w:val="231F20"/>
          <w:sz w:val="18"/>
        </w:rPr>
        <w:t>sin- gle or double quotes, for example</w:t>
      </w:r>
    </w:p>
    <w:p>
      <w:pPr>
        <w:pStyle w:val="BodyText"/>
        <w:spacing w:before="7"/>
        <w:ind w:left="348"/>
        <w:rPr>
          <w:rFonts w:ascii="Times New Roman" w:hAnsi="Times New Roman"/>
        </w:rPr>
      </w:pPr>
      <w:r>
        <w:rPr>
          <w:rFonts w:ascii="Times New Roman" w:hAnsi="Times New Roman"/>
          <w:color w:val="231F20"/>
        </w:rPr>
        <w:t>“This</w:t>
      </w:r>
      <w:r>
        <w:rPr>
          <w:rFonts w:ascii="Times New Roman" w:hAnsi="Times New Roman"/>
          <w:color w:val="231F20"/>
          <w:spacing w:val="9"/>
        </w:rPr>
        <w:t> </w:t>
      </w:r>
      <w:r>
        <w:rPr>
          <w:rFonts w:ascii="Times New Roman" w:hAnsi="Times New Roman"/>
          <w:color w:val="231F20"/>
        </w:rPr>
        <w:t>is</w:t>
      </w:r>
      <w:r>
        <w:rPr>
          <w:rFonts w:ascii="Times New Roman" w:hAnsi="Times New Roman"/>
          <w:color w:val="231F20"/>
          <w:spacing w:val="9"/>
        </w:rPr>
        <w:t> </w:t>
      </w:r>
      <w:r>
        <w:rPr>
          <w:rFonts w:ascii="Times New Roman" w:hAnsi="Times New Roman"/>
          <w:color w:val="231F20"/>
        </w:rPr>
        <w:t>a</w:t>
      </w:r>
      <w:r>
        <w:rPr>
          <w:rFonts w:ascii="Times New Roman" w:hAnsi="Times New Roman"/>
          <w:color w:val="231F20"/>
          <w:spacing w:val="10"/>
        </w:rPr>
        <w:t> </w:t>
      </w:r>
      <w:r>
        <w:rPr>
          <w:rFonts w:ascii="Times New Roman" w:hAnsi="Times New Roman"/>
          <w:color w:val="231F20"/>
        </w:rPr>
        <w:t>string”</w:t>
      </w:r>
      <w:r>
        <w:rPr>
          <w:rFonts w:ascii="Times New Roman" w:hAnsi="Times New Roman"/>
          <w:color w:val="231F20"/>
          <w:spacing w:val="10"/>
        </w:rPr>
        <w:t> </w:t>
      </w:r>
      <w:r>
        <w:rPr>
          <w:rFonts w:ascii="Times New Roman" w:hAnsi="Times New Roman"/>
          <w:color w:val="231F20"/>
        </w:rPr>
        <w:t>or</w:t>
      </w:r>
      <w:r>
        <w:rPr>
          <w:rFonts w:ascii="Times New Roman" w:hAnsi="Times New Roman"/>
          <w:color w:val="231F20"/>
          <w:spacing w:val="9"/>
        </w:rPr>
        <w:t> </w:t>
      </w:r>
      <w:r>
        <w:rPr>
          <w:rFonts w:ascii="Times New Roman" w:hAnsi="Times New Roman"/>
          <w:color w:val="231F20"/>
        </w:rPr>
        <w:t>‘This</w:t>
      </w:r>
      <w:r>
        <w:rPr>
          <w:rFonts w:ascii="Times New Roman" w:hAnsi="Times New Roman"/>
          <w:color w:val="231F20"/>
          <w:spacing w:val="10"/>
        </w:rPr>
        <w:t> </w:t>
      </w:r>
      <w:r>
        <w:rPr>
          <w:rFonts w:ascii="Times New Roman" w:hAnsi="Times New Roman"/>
          <w:color w:val="231F20"/>
        </w:rPr>
        <w:t>is</w:t>
      </w:r>
      <w:r>
        <w:rPr>
          <w:rFonts w:ascii="Times New Roman" w:hAnsi="Times New Roman"/>
          <w:color w:val="231F20"/>
          <w:spacing w:val="9"/>
        </w:rPr>
        <w:t> </w:t>
      </w:r>
      <w:r>
        <w:rPr>
          <w:rFonts w:ascii="Times New Roman" w:hAnsi="Times New Roman"/>
          <w:color w:val="231F20"/>
        </w:rPr>
        <w:t>a</w:t>
      </w:r>
      <w:r>
        <w:rPr>
          <w:rFonts w:ascii="Times New Roman" w:hAnsi="Times New Roman"/>
          <w:color w:val="231F20"/>
          <w:spacing w:val="10"/>
        </w:rPr>
        <w:t> </w:t>
      </w:r>
      <w:r>
        <w:rPr>
          <w:rFonts w:ascii="Times New Roman" w:hAnsi="Times New Roman"/>
          <w:color w:val="231F20"/>
          <w:spacing w:val="-2"/>
        </w:rPr>
        <w:t>string.’</w:t>
      </w:r>
    </w:p>
    <w:p>
      <w:pPr>
        <w:pStyle w:val="ListParagraph"/>
        <w:numPr>
          <w:ilvl w:val="0"/>
          <w:numId w:val="7"/>
        </w:numPr>
        <w:tabs>
          <w:tab w:pos="348" w:val="left" w:leader="none"/>
        </w:tabs>
        <w:spacing w:line="252" w:lineRule="auto" w:before="64" w:after="0"/>
        <w:ind w:left="348" w:right="498" w:hanging="170"/>
        <w:jc w:val="left"/>
        <w:rPr>
          <w:sz w:val="18"/>
        </w:rPr>
      </w:pPr>
      <w:r>
        <w:rPr>
          <w:color w:val="231F20"/>
          <w:sz w:val="18"/>
        </w:rPr>
        <w:t>Character data: For this data type, the </w:t>
      </w:r>
      <w:r>
        <w:rPr>
          <w:color w:val="231F20"/>
          <w:sz w:val="18"/>
        </w:rPr>
        <w:t>same rules apply as for the command header mnemonics. For example: POSitive, NEG- ative, EITHer.</w:t>
      </w:r>
    </w:p>
    <w:p>
      <w:pPr>
        <w:pStyle w:val="ListParagraph"/>
        <w:numPr>
          <w:ilvl w:val="0"/>
          <w:numId w:val="7"/>
        </w:numPr>
        <w:tabs>
          <w:tab w:pos="348" w:val="left" w:leader="none"/>
        </w:tabs>
        <w:spacing w:line="249" w:lineRule="auto" w:before="54" w:after="0"/>
        <w:ind w:left="348" w:right="531" w:hanging="170"/>
        <w:jc w:val="left"/>
        <w:rPr>
          <w:sz w:val="18"/>
        </w:rPr>
      </w:pPr>
      <w:r>
        <w:rPr>
          <w:color w:val="231F20"/>
          <w:spacing w:val="-8"/>
          <w:sz w:val="18"/>
        </w:rPr>
        <w:t>Non-decimal</w:t>
      </w:r>
      <w:r>
        <w:rPr>
          <w:color w:val="231F20"/>
          <w:sz w:val="18"/>
        </w:rPr>
        <w:t> </w:t>
      </w:r>
      <w:r>
        <w:rPr>
          <w:color w:val="231F20"/>
          <w:spacing w:val="-8"/>
          <w:sz w:val="18"/>
        </w:rPr>
        <w:t>data:</w:t>
      </w:r>
      <w:r>
        <w:rPr>
          <w:color w:val="231F20"/>
          <w:sz w:val="18"/>
        </w:rPr>
        <w:t> </w:t>
      </w:r>
      <w:r>
        <w:rPr>
          <w:color w:val="231F20"/>
          <w:spacing w:val="-8"/>
          <w:sz w:val="18"/>
        </w:rPr>
        <w:t>For</w:t>
      </w:r>
      <w:r>
        <w:rPr>
          <w:color w:val="231F20"/>
          <w:sz w:val="18"/>
        </w:rPr>
        <w:t> </w:t>
      </w:r>
      <w:r>
        <w:rPr>
          <w:color w:val="231F20"/>
          <w:spacing w:val="-8"/>
          <w:sz w:val="18"/>
        </w:rPr>
        <w:t>instance,</w:t>
      </w:r>
      <w:r>
        <w:rPr>
          <w:color w:val="231F20"/>
          <w:sz w:val="18"/>
        </w:rPr>
        <w:t> </w:t>
      </w:r>
      <w:r>
        <w:rPr>
          <w:color w:val="231F20"/>
          <w:spacing w:val="-8"/>
          <w:sz w:val="18"/>
        </w:rPr>
        <w:t>#H3A</w:t>
      </w:r>
      <w:r>
        <w:rPr>
          <w:color w:val="231F20"/>
          <w:spacing w:val="-10"/>
          <w:sz w:val="18"/>
        </w:rPr>
        <w:t> </w:t>
      </w:r>
      <w:r>
        <w:rPr>
          <w:color w:val="231F20"/>
          <w:spacing w:val="-8"/>
          <w:sz w:val="18"/>
        </w:rPr>
        <w:t>for</w:t>
      </w:r>
      <w:r>
        <w:rPr>
          <w:color w:val="231F20"/>
          <w:sz w:val="18"/>
        </w:rPr>
        <w:t> </w:t>
      </w:r>
      <w:r>
        <w:rPr>
          <w:color w:val="231F20"/>
          <w:spacing w:val="-8"/>
          <w:sz w:val="18"/>
        </w:rPr>
        <w:t>hexa</w:t>
      </w:r>
      <w:r>
        <w:rPr>
          <w:color w:val="231F20"/>
          <w:sz w:val="18"/>
        </w:rPr>
        <w:t> decimal</w:t>
      </w:r>
      <w:r>
        <w:rPr>
          <w:color w:val="231F20"/>
          <w:spacing w:val="-6"/>
          <w:sz w:val="18"/>
        </w:rPr>
        <w:t> </w:t>
      </w:r>
      <w:r>
        <w:rPr>
          <w:color w:val="231F20"/>
          <w:sz w:val="18"/>
        </w:rPr>
        <w:t>data.</w:t>
      </w:r>
    </w:p>
    <w:p>
      <w:pPr>
        <w:pStyle w:val="ListParagraph"/>
        <w:numPr>
          <w:ilvl w:val="0"/>
          <w:numId w:val="7"/>
        </w:numPr>
        <w:tabs>
          <w:tab w:pos="348" w:val="left" w:leader="none"/>
        </w:tabs>
        <w:spacing w:line="252" w:lineRule="auto" w:before="54" w:after="0"/>
        <w:ind w:left="348" w:right="622" w:hanging="170"/>
        <w:jc w:val="left"/>
        <w:rPr>
          <w:sz w:val="18"/>
        </w:rPr>
      </w:pPr>
      <w:r>
        <w:rPr>
          <w:color w:val="231F20"/>
          <w:sz w:val="18"/>
        </w:rPr>
        <w:t>Block data: Used to transfer any 8-bit coded data. This data starts with a </w:t>
      </w:r>
      <w:r>
        <w:rPr>
          <w:color w:val="231F20"/>
          <w:sz w:val="18"/>
        </w:rPr>
        <w:t>pream- ble that contains information about the length of the parameter.</w:t>
      </w:r>
    </w:p>
    <w:p>
      <w:pPr>
        <w:pStyle w:val="BodyText"/>
        <w:spacing w:before="15"/>
        <w:rPr>
          <w:rFonts w:ascii="Times New Roman"/>
        </w:rPr>
      </w:pPr>
    </w:p>
    <w:p>
      <w:pPr>
        <w:pStyle w:val="BodyText"/>
        <w:ind w:left="348"/>
        <w:rPr>
          <w:rFonts w:ascii="Times New Roman"/>
        </w:rPr>
      </w:pPr>
      <w:r>
        <w:rPr>
          <w:rFonts w:ascii="Times New Roman"/>
          <w:color w:val="231F20"/>
          <w:spacing w:val="-2"/>
        </w:rPr>
        <w:t>Example:</w:t>
      </w:r>
    </w:p>
    <w:p>
      <w:pPr>
        <w:spacing w:before="9"/>
        <w:ind w:left="802" w:right="0" w:firstLine="0"/>
        <w:jc w:val="left"/>
        <w:rPr>
          <w:rFonts w:ascii="Courier New"/>
          <w:sz w:val="18"/>
        </w:rPr>
      </w:pPr>
      <w:r>
        <w:rPr>
          <w:rFonts w:ascii="Courier New"/>
          <w:color w:val="231F20"/>
          <w:spacing w:val="-2"/>
          <w:sz w:val="18"/>
        </w:rPr>
        <w:t>#218INP:IMP</w:t>
      </w:r>
      <w:r>
        <w:rPr>
          <w:rFonts w:ascii="MingLiU_HKSCS-ExtB"/>
          <w:color w:val="231F20"/>
          <w:spacing w:val="-2"/>
          <w:sz w:val="18"/>
        </w:rPr>
        <w:t>-</w:t>
      </w:r>
      <w:r>
        <w:rPr>
          <w:rFonts w:ascii="Courier New"/>
          <w:color w:val="231F20"/>
          <w:spacing w:val="-2"/>
          <w:sz w:val="18"/>
        </w:rPr>
        <w:t>50;SENS</w:t>
      </w:r>
      <w:r>
        <w:rPr>
          <w:rFonts w:ascii="MingLiU_HKSCS-ExtB"/>
          <w:color w:val="231F20"/>
          <w:spacing w:val="-2"/>
          <w:sz w:val="18"/>
        </w:rPr>
        <w:t>-</w:t>
      </w:r>
      <w:r>
        <w:rPr>
          <w:rFonts w:ascii="Courier New"/>
          <w:color w:val="231F20"/>
          <w:spacing w:val="-5"/>
          <w:sz w:val="18"/>
        </w:rPr>
        <w:t>10</w:t>
      </w:r>
    </w:p>
    <w:p>
      <w:pPr>
        <w:spacing w:after="0"/>
        <w:jc w:val="left"/>
        <w:rPr>
          <w:rFonts w:ascii="Courier New"/>
          <w:sz w:val="18"/>
        </w:rPr>
        <w:sectPr>
          <w:type w:val="continuous"/>
          <w:pgSz w:w="8420" w:h="11900"/>
          <w:pgMar w:header="234" w:footer="413" w:top="420" w:bottom="280" w:left="283" w:right="425"/>
          <w:cols w:num="2" w:equalWidth="0">
            <w:col w:w="3626" w:space="40"/>
            <w:col w:w="4046"/>
          </w:cols>
        </w:sectPr>
      </w:pPr>
    </w:p>
    <w:p>
      <w:pPr>
        <w:spacing w:before="70"/>
        <w:ind w:left="289" w:right="0" w:firstLine="0"/>
        <w:jc w:val="left"/>
        <w:rPr>
          <w:rFonts w:ascii="Arial"/>
          <w:b/>
          <w:sz w:val="24"/>
        </w:rPr>
      </w:pPr>
      <w:r>
        <w:rPr>
          <w:rFonts w:ascii="Arial"/>
          <w:b/>
          <w:color w:val="231F20"/>
          <w:spacing w:val="-2"/>
          <w:sz w:val="24"/>
        </w:rPr>
        <w:t>Summary</w:t>
      </w:r>
    </w:p>
    <w:p>
      <w:pPr>
        <w:pStyle w:val="BodyText"/>
        <w:spacing w:before="5"/>
        <w:rPr>
          <w:rFonts w:ascii="Arial"/>
          <w:b/>
          <w:sz w:val="7"/>
        </w:rPr>
      </w:pPr>
      <w:r>
        <w:rPr>
          <w:rFonts w:ascii="Arial"/>
          <w:b/>
          <w:sz w:val="7"/>
        </w:rPr>
        <mc:AlternateContent>
          <mc:Choice Requires="wps">
            <w:drawing>
              <wp:anchor distT="0" distB="0" distL="0" distR="0" allowOverlap="1" layoutInCell="1" locked="0" behindDoc="1" simplePos="0" relativeHeight="487605248">
                <wp:simplePos x="0" y="0"/>
                <wp:positionH relativeFrom="page">
                  <wp:posOffset>341731</wp:posOffset>
                </wp:positionH>
                <wp:positionV relativeFrom="paragraph">
                  <wp:posOffset>69675</wp:posOffset>
                </wp:positionV>
                <wp:extent cx="4418965" cy="1924685"/>
                <wp:effectExtent l="0" t="0" r="0" b="0"/>
                <wp:wrapTopAndBottom/>
                <wp:docPr id="253" name="Group 253"/>
                <wp:cNvGraphicFramePr>
                  <a:graphicFrameLocks/>
                </wp:cNvGraphicFramePr>
                <a:graphic>
                  <a:graphicData uri="http://schemas.microsoft.com/office/word/2010/wordprocessingGroup">
                    <wpg:wgp>
                      <wpg:cNvPr id="253" name="Group 253"/>
                      <wpg:cNvGrpSpPr/>
                      <wpg:grpSpPr>
                        <a:xfrm>
                          <a:off x="0" y="0"/>
                          <a:ext cx="4418965" cy="1924685"/>
                          <a:chExt cx="4418965" cy="1924685"/>
                        </a:xfrm>
                      </wpg:grpSpPr>
                      <pic:pic>
                        <pic:nvPicPr>
                          <pic:cNvPr id="254" name="Image 254"/>
                          <pic:cNvPicPr/>
                        </pic:nvPicPr>
                        <pic:blipFill>
                          <a:blip r:embed="rId62" cstate="print"/>
                          <a:stretch>
                            <a:fillRect/>
                          </a:stretch>
                        </pic:blipFill>
                        <pic:spPr>
                          <a:xfrm>
                            <a:off x="641292" y="527234"/>
                            <a:ext cx="92405" cy="232460"/>
                          </a:xfrm>
                          <a:prstGeom prst="rect">
                            <a:avLst/>
                          </a:prstGeom>
                        </pic:spPr>
                      </pic:pic>
                      <wps:wsp>
                        <wps:cNvPr id="255" name="Graphic 255"/>
                        <wps:cNvSpPr/>
                        <wps:spPr>
                          <a:xfrm>
                            <a:off x="1228153" y="528205"/>
                            <a:ext cx="866140" cy="231140"/>
                          </a:xfrm>
                          <a:custGeom>
                            <a:avLst/>
                            <a:gdLst/>
                            <a:ahLst/>
                            <a:cxnLst/>
                            <a:rect l="l" t="t" r="r" b="b"/>
                            <a:pathLst>
                              <a:path w="866140" h="231140">
                                <a:moveTo>
                                  <a:pt x="0" y="230517"/>
                                </a:moveTo>
                                <a:lnTo>
                                  <a:pt x="101244" y="103403"/>
                                </a:lnTo>
                                <a:lnTo>
                                  <a:pt x="432968" y="0"/>
                                </a:lnTo>
                                <a:lnTo>
                                  <a:pt x="762533" y="103403"/>
                                </a:lnTo>
                                <a:lnTo>
                                  <a:pt x="865924" y="230517"/>
                                </a:lnTo>
                              </a:path>
                            </a:pathLst>
                          </a:custGeom>
                          <a:ln w="1943">
                            <a:solidFill>
                              <a:srgbClr val="231F20"/>
                            </a:solidFill>
                            <a:prstDash val="solid"/>
                          </a:ln>
                        </wps:spPr>
                        <wps:bodyPr wrap="square" lIns="0" tIns="0" rIns="0" bIns="0" rtlCol="0">
                          <a:prstTxWarp prst="textNoShape">
                            <a:avLst/>
                          </a:prstTxWarp>
                          <a:noAutofit/>
                        </wps:bodyPr>
                      </wps:wsp>
                      <pic:pic>
                        <pic:nvPicPr>
                          <pic:cNvPr id="256" name="Image 256"/>
                          <pic:cNvPicPr/>
                        </pic:nvPicPr>
                        <pic:blipFill>
                          <a:blip r:embed="rId63" cstate="print"/>
                          <a:stretch>
                            <a:fillRect/>
                          </a:stretch>
                        </pic:blipFill>
                        <pic:spPr>
                          <a:xfrm>
                            <a:off x="1227181" y="667264"/>
                            <a:ext cx="113957" cy="92430"/>
                          </a:xfrm>
                          <a:prstGeom prst="rect">
                            <a:avLst/>
                          </a:prstGeom>
                        </pic:spPr>
                      </pic:pic>
                      <pic:pic>
                        <pic:nvPicPr>
                          <pic:cNvPr id="257" name="Image 257"/>
                          <pic:cNvPicPr/>
                        </pic:nvPicPr>
                        <pic:blipFill>
                          <a:blip r:embed="rId64" cstate="print"/>
                          <a:stretch>
                            <a:fillRect/>
                          </a:stretch>
                        </pic:blipFill>
                        <pic:spPr>
                          <a:xfrm>
                            <a:off x="1978945" y="667264"/>
                            <a:ext cx="116103" cy="92430"/>
                          </a:xfrm>
                          <a:prstGeom prst="rect">
                            <a:avLst/>
                          </a:prstGeom>
                        </pic:spPr>
                      </pic:pic>
                      <wps:wsp>
                        <wps:cNvPr id="258" name="Graphic 258"/>
                        <wps:cNvSpPr/>
                        <wps:spPr>
                          <a:xfrm>
                            <a:off x="2247010" y="528205"/>
                            <a:ext cx="431165" cy="231140"/>
                          </a:xfrm>
                          <a:custGeom>
                            <a:avLst/>
                            <a:gdLst/>
                            <a:ahLst/>
                            <a:cxnLst/>
                            <a:rect l="l" t="t" r="r" b="b"/>
                            <a:pathLst>
                              <a:path w="431165" h="231140">
                                <a:moveTo>
                                  <a:pt x="0" y="230517"/>
                                </a:moveTo>
                                <a:lnTo>
                                  <a:pt x="101244" y="103403"/>
                                </a:lnTo>
                                <a:lnTo>
                                  <a:pt x="430809" y="0"/>
                                </a:lnTo>
                              </a:path>
                            </a:pathLst>
                          </a:custGeom>
                          <a:ln w="1943">
                            <a:solidFill>
                              <a:srgbClr val="231F20"/>
                            </a:solidFill>
                            <a:prstDash val="solid"/>
                          </a:ln>
                        </wps:spPr>
                        <wps:bodyPr wrap="square" lIns="0" tIns="0" rIns="0" bIns="0" rtlCol="0">
                          <a:prstTxWarp prst="textNoShape">
                            <a:avLst/>
                          </a:prstTxWarp>
                          <a:noAutofit/>
                        </wps:bodyPr>
                      </wps:wsp>
                      <pic:pic>
                        <pic:nvPicPr>
                          <pic:cNvPr id="259" name="Image 259"/>
                          <pic:cNvPicPr/>
                        </pic:nvPicPr>
                        <pic:blipFill>
                          <a:blip r:embed="rId65" cstate="print"/>
                          <a:stretch>
                            <a:fillRect/>
                          </a:stretch>
                        </pic:blipFill>
                        <pic:spPr>
                          <a:xfrm>
                            <a:off x="2246039" y="667264"/>
                            <a:ext cx="113957" cy="92430"/>
                          </a:xfrm>
                          <a:prstGeom prst="rect">
                            <a:avLst/>
                          </a:prstGeom>
                        </pic:spPr>
                      </pic:pic>
                      <pic:pic>
                        <pic:nvPicPr>
                          <pic:cNvPr id="260" name="Image 260"/>
                          <pic:cNvPicPr/>
                        </pic:nvPicPr>
                        <pic:blipFill>
                          <a:blip r:embed="rId66" cstate="print"/>
                          <a:stretch>
                            <a:fillRect/>
                          </a:stretch>
                        </pic:blipFill>
                        <pic:spPr>
                          <a:xfrm>
                            <a:off x="3964971" y="630637"/>
                            <a:ext cx="113944" cy="129057"/>
                          </a:xfrm>
                          <a:prstGeom prst="rect">
                            <a:avLst/>
                          </a:prstGeom>
                        </pic:spPr>
                      </pic:pic>
                      <wps:wsp>
                        <wps:cNvPr id="261" name="Graphic 261"/>
                        <wps:cNvSpPr/>
                        <wps:spPr>
                          <a:xfrm>
                            <a:off x="1915299" y="961237"/>
                            <a:ext cx="86360" cy="254635"/>
                          </a:xfrm>
                          <a:custGeom>
                            <a:avLst/>
                            <a:gdLst/>
                            <a:ahLst/>
                            <a:cxnLst/>
                            <a:rect l="l" t="t" r="r" b="b"/>
                            <a:pathLst>
                              <a:path w="86360" h="254635">
                                <a:moveTo>
                                  <a:pt x="0" y="254215"/>
                                </a:moveTo>
                                <a:lnTo>
                                  <a:pt x="86156" y="0"/>
                                </a:lnTo>
                              </a:path>
                            </a:pathLst>
                          </a:custGeom>
                          <a:ln w="1943">
                            <a:solidFill>
                              <a:srgbClr val="231F20"/>
                            </a:solidFill>
                            <a:prstDash val="solid"/>
                          </a:ln>
                        </wps:spPr>
                        <wps:bodyPr wrap="square" lIns="0" tIns="0" rIns="0" bIns="0" rtlCol="0">
                          <a:prstTxWarp prst="textNoShape">
                            <a:avLst/>
                          </a:prstTxWarp>
                          <a:noAutofit/>
                        </wps:bodyPr>
                      </wps:wsp>
                      <pic:pic>
                        <pic:nvPicPr>
                          <pic:cNvPr id="262" name="Image 262"/>
                          <pic:cNvPicPr/>
                        </pic:nvPicPr>
                        <pic:blipFill>
                          <a:blip r:embed="rId67" cstate="print"/>
                          <a:stretch>
                            <a:fillRect/>
                          </a:stretch>
                        </pic:blipFill>
                        <pic:spPr>
                          <a:xfrm>
                            <a:off x="1933708" y="960266"/>
                            <a:ext cx="77330" cy="101041"/>
                          </a:xfrm>
                          <a:prstGeom prst="rect">
                            <a:avLst/>
                          </a:prstGeom>
                        </pic:spPr>
                      </pic:pic>
                      <wps:wsp>
                        <wps:cNvPr id="263" name="Graphic 263"/>
                        <wps:cNvSpPr/>
                        <wps:spPr>
                          <a:xfrm>
                            <a:off x="211442" y="935380"/>
                            <a:ext cx="403225" cy="280670"/>
                          </a:xfrm>
                          <a:custGeom>
                            <a:avLst/>
                            <a:gdLst/>
                            <a:ahLst/>
                            <a:cxnLst/>
                            <a:rect l="l" t="t" r="r" b="b"/>
                            <a:pathLst>
                              <a:path w="403225" h="280670">
                                <a:moveTo>
                                  <a:pt x="0" y="0"/>
                                </a:moveTo>
                                <a:lnTo>
                                  <a:pt x="224028" y="280073"/>
                                </a:lnTo>
                                <a:lnTo>
                                  <a:pt x="402818" y="0"/>
                                </a:lnTo>
                              </a:path>
                            </a:pathLst>
                          </a:custGeom>
                          <a:ln w="1943">
                            <a:solidFill>
                              <a:srgbClr val="231F20"/>
                            </a:solidFill>
                            <a:prstDash val="solid"/>
                          </a:ln>
                        </wps:spPr>
                        <wps:bodyPr wrap="square" lIns="0" tIns="0" rIns="0" bIns="0" rtlCol="0">
                          <a:prstTxWarp prst="textNoShape">
                            <a:avLst/>
                          </a:prstTxWarp>
                          <a:noAutofit/>
                        </wps:bodyPr>
                      </wps:wsp>
                      <pic:pic>
                        <pic:nvPicPr>
                          <pic:cNvPr id="264" name="Image 264"/>
                          <pic:cNvPicPr/>
                        </pic:nvPicPr>
                        <pic:blipFill>
                          <a:blip r:embed="rId68" cstate="print"/>
                          <a:stretch>
                            <a:fillRect/>
                          </a:stretch>
                        </pic:blipFill>
                        <pic:spPr>
                          <a:xfrm>
                            <a:off x="210470" y="934408"/>
                            <a:ext cx="96723" cy="81648"/>
                          </a:xfrm>
                          <a:prstGeom prst="rect">
                            <a:avLst/>
                          </a:prstGeom>
                        </pic:spPr>
                      </pic:pic>
                      <pic:pic>
                        <pic:nvPicPr>
                          <pic:cNvPr id="265" name="Image 265"/>
                          <pic:cNvPicPr/>
                        </pic:nvPicPr>
                        <pic:blipFill>
                          <a:blip r:embed="rId69" cstate="print"/>
                          <a:stretch>
                            <a:fillRect/>
                          </a:stretch>
                        </pic:blipFill>
                        <pic:spPr>
                          <a:xfrm>
                            <a:off x="522814" y="934408"/>
                            <a:ext cx="98869" cy="81648"/>
                          </a:xfrm>
                          <a:prstGeom prst="rect">
                            <a:avLst/>
                          </a:prstGeom>
                        </pic:spPr>
                      </pic:pic>
                      <pic:pic>
                        <pic:nvPicPr>
                          <pic:cNvPr id="266" name="Image 266"/>
                          <pic:cNvPicPr/>
                        </pic:nvPicPr>
                        <pic:blipFill>
                          <a:blip r:embed="rId70" cstate="print"/>
                          <a:stretch>
                            <a:fillRect/>
                          </a:stretch>
                        </pic:blipFill>
                        <pic:spPr>
                          <a:xfrm>
                            <a:off x="973004" y="910710"/>
                            <a:ext cx="122567" cy="230301"/>
                          </a:xfrm>
                          <a:prstGeom prst="rect">
                            <a:avLst/>
                          </a:prstGeom>
                        </pic:spPr>
                      </pic:pic>
                      <pic:pic>
                        <pic:nvPicPr>
                          <pic:cNvPr id="267" name="Image 267"/>
                          <pic:cNvPicPr/>
                        </pic:nvPicPr>
                        <pic:blipFill>
                          <a:blip r:embed="rId71" cstate="print"/>
                          <a:stretch>
                            <a:fillRect/>
                          </a:stretch>
                        </pic:blipFill>
                        <pic:spPr>
                          <a:xfrm>
                            <a:off x="2321439" y="934408"/>
                            <a:ext cx="154876" cy="180759"/>
                          </a:xfrm>
                          <a:prstGeom prst="rect">
                            <a:avLst/>
                          </a:prstGeom>
                        </pic:spPr>
                      </pic:pic>
                      <wps:wsp>
                        <wps:cNvPr id="268" name="Graphic 268"/>
                        <wps:cNvSpPr/>
                        <wps:spPr>
                          <a:xfrm>
                            <a:off x="3162477" y="935380"/>
                            <a:ext cx="379730" cy="280670"/>
                          </a:xfrm>
                          <a:custGeom>
                            <a:avLst/>
                            <a:gdLst/>
                            <a:ahLst/>
                            <a:cxnLst/>
                            <a:rect l="l" t="t" r="r" b="b"/>
                            <a:pathLst>
                              <a:path w="379730" h="280670">
                                <a:moveTo>
                                  <a:pt x="0" y="0"/>
                                </a:moveTo>
                                <a:lnTo>
                                  <a:pt x="211099" y="280073"/>
                                </a:lnTo>
                                <a:lnTo>
                                  <a:pt x="379107" y="0"/>
                                </a:lnTo>
                              </a:path>
                            </a:pathLst>
                          </a:custGeom>
                          <a:ln w="1943">
                            <a:solidFill>
                              <a:srgbClr val="231F20"/>
                            </a:solidFill>
                            <a:prstDash val="solid"/>
                          </a:ln>
                        </wps:spPr>
                        <wps:bodyPr wrap="square" lIns="0" tIns="0" rIns="0" bIns="0" rtlCol="0">
                          <a:prstTxWarp prst="textNoShape">
                            <a:avLst/>
                          </a:prstTxWarp>
                          <a:noAutofit/>
                        </wps:bodyPr>
                      </wps:wsp>
                      <pic:pic>
                        <pic:nvPicPr>
                          <pic:cNvPr id="269" name="Image 269"/>
                          <pic:cNvPicPr/>
                        </pic:nvPicPr>
                        <pic:blipFill>
                          <a:blip r:embed="rId72" cstate="print"/>
                          <a:stretch>
                            <a:fillRect/>
                          </a:stretch>
                        </pic:blipFill>
                        <pic:spPr>
                          <a:xfrm>
                            <a:off x="3161506" y="934408"/>
                            <a:ext cx="90258" cy="81648"/>
                          </a:xfrm>
                          <a:prstGeom prst="rect">
                            <a:avLst/>
                          </a:prstGeom>
                        </pic:spPr>
                      </pic:pic>
                      <pic:pic>
                        <pic:nvPicPr>
                          <pic:cNvPr id="270" name="Image 270"/>
                          <pic:cNvPicPr/>
                        </pic:nvPicPr>
                        <pic:blipFill>
                          <a:blip r:embed="rId73" cstate="print"/>
                          <a:stretch>
                            <a:fillRect/>
                          </a:stretch>
                        </pic:blipFill>
                        <pic:spPr>
                          <a:xfrm>
                            <a:off x="3454456" y="934408"/>
                            <a:ext cx="92417" cy="81648"/>
                          </a:xfrm>
                          <a:prstGeom prst="rect">
                            <a:avLst/>
                          </a:prstGeom>
                        </pic:spPr>
                      </pic:pic>
                      <wps:wsp>
                        <wps:cNvPr id="271" name="Graphic 271"/>
                        <wps:cNvSpPr/>
                        <wps:spPr>
                          <a:xfrm>
                            <a:off x="4103801" y="885825"/>
                            <a:ext cx="86360" cy="254635"/>
                          </a:xfrm>
                          <a:custGeom>
                            <a:avLst/>
                            <a:gdLst/>
                            <a:ahLst/>
                            <a:cxnLst/>
                            <a:rect l="l" t="t" r="r" b="b"/>
                            <a:pathLst>
                              <a:path w="86360" h="254635">
                                <a:moveTo>
                                  <a:pt x="0" y="254215"/>
                                </a:moveTo>
                                <a:lnTo>
                                  <a:pt x="86156" y="0"/>
                                </a:lnTo>
                              </a:path>
                            </a:pathLst>
                          </a:custGeom>
                          <a:ln w="1943">
                            <a:solidFill>
                              <a:srgbClr val="231F20"/>
                            </a:solidFill>
                            <a:prstDash val="solid"/>
                          </a:ln>
                        </wps:spPr>
                        <wps:bodyPr wrap="square" lIns="0" tIns="0" rIns="0" bIns="0" rtlCol="0">
                          <a:prstTxWarp prst="textNoShape">
                            <a:avLst/>
                          </a:prstTxWarp>
                          <a:noAutofit/>
                        </wps:bodyPr>
                      </wps:wsp>
                      <pic:pic>
                        <pic:nvPicPr>
                          <pic:cNvPr id="272" name="Image 272"/>
                          <pic:cNvPicPr/>
                        </pic:nvPicPr>
                        <pic:blipFill>
                          <a:blip r:embed="rId74" cstate="print"/>
                          <a:stretch>
                            <a:fillRect/>
                          </a:stretch>
                        </pic:blipFill>
                        <pic:spPr>
                          <a:xfrm>
                            <a:off x="4122210" y="706050"/>
                            <a:ext cx="159194" cy="279857"/>
                          </a:xfrm>
                          <a:prstGeom prst="rect">
                            <a:avLst/>
                          </a:prstGeom>
                        </pic:spPr>
                      </pic:pic>
                      <wps:wsp>
                        <wps:cNvPr id="273" name="Graphic 273"/>
                        <wps:cNvSpPr/>
                        <wps:spPr>
                          <a:xfrm>
                            <a:off x="1841" y="1841"/>
                            <a:ext cx="4415155" cy="1921510"/>
                          </a:xfrm>
                          <a:custGeom>
                            <a:avLst/>
                            <a:gdLst/>
                            <a:ahLst/>
                            <a:cxnLst/>
                            <a:rect l="l" t="t" r="r" b="b"/>
                            <a:pathLst>
                              <a:path w="4415155" h="1921510">
                                <a:moveTo>
                                  <a:pt x="0" y="0"/>
                                </a:moveTo>
                                <a:lnTo>
                                  <a:pt x="4414964" y="0"/>
                                </a:lnTo>
                                <a:lnTo>
                                  <a:pt x="4414964" y="1920938"/>
                                </a:lnTo>
                                <a:lnTo>
                                  <a:pt x="0" y="1920938"/>
                                </a:lnTo>
                                <a:lnTo>
                                  <a:pt x="0" y="0"/>
                                </a:lnTo>
                                <a:close/>
                              </a:path>
                            </a:pathLst>
                          </a:custGeom>
                          <a:ln w="3682">
                            <a:solidFill>
                              <a:srgbClr val="231F20"/>
                            </a:solidFill>
                            <a:prstDash val="solid"/>
                          </a:ln>
                        </wps:spPr>
                        <wps:bodyPr wrap="square" lIns="0" tIns="0" rIns="0" bIns="0" rtlCol="0">
                          <a:prstTxWarp prst="textNoShape">
                            <a:avLst/>
                          </a:prstTxWarp>
                          <a:noAutofit/>
                        </wps:bodyPr>
                      </wps:wsp>
                      <wps:wsp>
                        <wps:cNvPr id="274" name="Textbox 274"/>
                        <wps:cNvSpPr txBox="1"/>
                        <wps:spPr>
                          <a:xfrm>
                            <a:off x="133903" y="90706"/>
                            <a:ext cx="734060" cy="398780"/>
                          </a:xfrm>
                          <a:prstGeom prst="rect">
                            <a:avLst/>
                          </a:prstGeom>
                        </wps:spPr>
                        <wps:txbx>
                          <w:txbxContent>
                            <w:p>
                              <w:pPr>
                                <w:spacing w:line="142" w:lineRule="exact" w:before="0"/>
                                <w:ind w:left="0" w:right="0" w:firstLine="0"/>
                                <w:jc w:val="left"/>
                                <w:rPr>
                                  <w:sz w:val="14"/>
                                </w:rPr>
                              </w:pPr>
                              <w:r>
                                <w:rPr>
                                  <w:color w:val="231F20"/>
                                  <w:sz w:val="14"/>
                                </w:rPr>
                                <w:t>Header</w:t>
                              </w:r>
                              <w:r>
                                <w:rPr>
                                  <w:color w:val="231F20"/>
                                  <w:spacing w:val="-5"/>
                                  <w:sz w:val="14"/>
                                </w:rPr>
                                <w:t> </w:t>
                              </w:r>
                              <w:r>
                                <w:rPr>
                                  <w:color w:val="231F20"/>
                                  <w:spacing w:val="-2"/>
                                  <w:sz w:val="14"/>
                                </w:rPr>
                                <w:t>separator</w:t>
                              </w:r>
                            </w:p>
                            <w:p>
                              <w:pPr>
                                <w:spacing w:before="2"/>
                                <w:ind w:left="0" w:right="0" w:firstLine="0"/>
                                <w:jc w:val="left"/>
                                <w:rPr>
                                  <w:sz w:val="14"/>
                                </w:rPr>
                              </w:pPr>
                              <w:r>
                                <w:rPr>
                                  <w:color w:val="231F20"/>
                                  <w:sz w:val="14"/>
                                </w:rPr>
                                <w:t>separates</w:t>
                              </w:r>
                              <w:r>
                                <w:rPr>
                                  <w:color w:val="231F20"/>
                                  <w:spacing w:val="-6"/>
                                  <w:sz w:val="14"/>
                                </w:rPr>
                                <w:t> </w:t>
                              </w:r>
                              <w:r>
                                <w:rPr>
                                  <w:color w:val="231F20"/>
                                  <w:sz w:val="14"/>
                                </w:rPr>
                                <w:t>the</w:t>
                              </w:r>
                              <w:r>
                                <w:rPr>
                                  <w:color w:val="231F20"/>
                                  <w:spacing w:val="40"/>
                                  <w:sz w:val="14"/>
                                </w:rPr>
                                <w:t> </w:t>
                              </w:r>
                              <w:r>
                                <w:rPr>
                                  <w:color w:val="231F20"/>
                                  <w:sz w:val="14"/>
                                </w:rPr>
                                <w:t>different</w:t>
                              </w:r>
                              <w:r>
                                <w:rPr>
                                  <w:color w:val="231F20"/>
                                  <w:spacing w:val="-10"/>
                                  <w:sz w:val="14"/>
                                </w:rPr>
                                <w:t> </w:t>
                              </w:r>
                              <w:r>
                                <w:rPr>
                                  <w:color w:val="231F20"/>
                                  <w:sz w:val="14"/>
                                </w:rPr>
                                <w:t>parts</w:t>
                              </w:r>
                              <w:r>
                                <w:rPr>
                                  <w:color w:val="231F20"/>
                                  <w:spacing w:val="-10"/>
                                  <w:sz w:val="14"/>
                                </w:rPr>
                                <w:t> </w:t>
                              </w:r>
                              <w:r>
                                <w:rPr>
                                  <w:color w:val="231F20"/>
                                  <w:sz w:val="14"/>
                                </w:rPr>
                                <w:t>of</w:t>
                              </w:r>
                              <w:r>
                                <w:rPr>
                                  <w:color w:val="231F20"/>
                                  <w:spacing w:val="-10"/>
                                  <w:sz w:val="14"/>
                                </w:rPr>
                                <w:t> </w:t>
                              </w:r>
                              <w:r>
                                <w:rPr>
                                  <w:color w:val="231F20"/>
                                  <w:sz w:val="14"/>
                                </w:rPr>
                                <w:t>a</w:t>
                              </w:r>
                              <w:r>
                                <w:rPr>
                                  <w:color w:val="231F20"/>
                                  <w:spacing w:val="40"/>
                                  <w:sz w:val="14"/>
                                </w:rPr>
                                <w:t> </w:t>
                              </w:r>
                              <w:r>
                                <w:rPr>
                                  <w:color w:val="231F20"/>
                                  <w:sz w:val="14"/>
                                </w:rPr>
                                <w:t>compound</w:t>
                              </w:r>
                              <w:r>
                                <w:rPr>
                                  <w:color w:val="231F20"/>
                                  <w:spacing w:val="-8"/>
                                  <w:sz w:val="14"/>
                                </w:rPr>
                                <w:t> </w:t>
                              </w:r>
                              <w:r>
                                <w:rPr>
                                  <w:color w:val="231F20"/>
                                  <w:spacing w:val="-2"/>
                                  <w:sz w:val="14"/>
                                </w:rPr>
                                <w:t>header</w:t>
                              </w:r>
                            </w:p>
                          </w:txbxContent>
                        </wps:txbx>
                        <wps:bodyPr wrap="square" lIns="0" tIns="0" rIns="0" bIns="0" rtlCol="0">
                          <a:noAutofit/>
                        </wps:bodyPr>
                      </wps:wsp>
                      <wps:wsp>
                        <wps:cNvPr id="275" name="Textbox 275"/>
                        <wps:cNvSpPr txBox="1"/>
                        <wps:spPr>
                          <a:xfrm>
                            <a:off x="1329404" y="116566"/>
                            <a:ext cx="1642745" cy="398780"/>
                          </a:xfrm>
                          <a:prstGeom prst="rect">
                            <a:avLst/>
                          </a:prstGeom>
                        </wps:spPr>
                        <wps:txbx>
                          <w:txbxContent>
                            <w:p>
                              <w:pPr>
                                <w:spacing w:line="121" w:lineRule="exact" w:before="0"/>
                                <w:ind w:left="1363" w:right="0" w:firstLine="0"/>
                                <w:jc w:val="left"/>
                                <w:rPr>
                                  <w:sz w:val="14"/>
                                </w:rPr>
                              </w:pPr>
                              <w:r>
                                <w:rPr>
                                  <w:color w:val="231F20"/>
                                  <w:spacing w:val="-2"/>
                                  <w:sz w:val="14"/>
                                </w:rPr>
                                <w:t>Semicolon</w:t>
                              </w:r>
                            </w:p>
                            <w:p>
                              <w:pPr>
                                <w:tabs>
                                  <w:tab w:pos="1363" w:val="left" w:leader="none"/>
                                </w:tabs>
                                <w:spacing w:line="189" w:lineRule="auto" w:before="5"/>
                                <w:ind w:left="0" w:right="18" w:firstLine="0"/>
                                <w:jc w:val="left"/>
                                <w:rPr>
                                  <w:position w:val="-3"/>
                                  <w:sz w:val="14"/>
                                </w:rPr>
                              </w:pPr>
                              <w:r>
                                <w:rPr>
                                  <w:color w:val="231F20"/>
                                  <w:position w:val="4"/>
                                  <w:sz w:val="14"/>
                                </w:rPr>
                                <w:t>Single or double</w:t>
                                <w:tab/>
                              </w:r>
                              <w:r>
                                <w:rPr>
                                  <w:color w:val="231F20"/>
                                  <w:sz w:val="14"/>
                                </w:rPr>
                                <w:t>separates</w:t>
                              </w:r>
                              <w:r>
                                <w:rPr>
                                  <w:color w:val="231F20"/>
                                  <w:spacing w:val="-6"/>
                                  <w:sz w:val="14"/>
                                </w:rPr>
                                <w:t> </w:t>
                              </w:r>
                              <w:r>
                                <w:rPr>
                                  <w:color w:val="231F20"/>
                                  <w:sz w:val="14"/>
                                </w:rPr>
                                <w:t>several</w:t>
                              </w:r>
                              <w:r>
                                <w:rPr>
                                  <w:color w:val="231F20"/>
                                  <w:spacing w:val="40"/>
                                  <w:sz w:val="14"/>
                                </w:rPr>
                                <w:t> </w:t>
                              </w:r>
                              <w:r>
                                <w:rPr>
                                  <w:color w:val="231F20"/>
                                  <w:position w:val="4"/>
                                  <w:sz w:val="14"/>
                                </w:rPr>
                                <w:t>quote</w:t>
                              </w:r>
                              <w:r>
                                <w:rPr>
                                  <w:color w:val="231F20"/>
                                  <w:spacing w:val="-8"/>
                                  <w:position w:val="4"/>
                                  <w:sz w:val="14"/>
                                </w:rPr>
                                <w:t> </w:t>
                              </w:r>
                              <w:r>
                                <w:rPr>
                                  <w:color w:val="231F20"/>
                                  <w:position w:val="4"/>
                                  <w:sz w:val="14"/>
                                </w:rPr>
                                <w:t>indicates</w:t>
                                <w:tab/>
                              </w:r>
                              <w:r>
                                <w:rPr>
                                  <w:color w:val="231F20"/>
                                  <w:sz w:val="14"/>
                                </w:rPr>
                                <w:t>program</w:t>
                              </w:r>
                              <w:r>
                                <w:rPr>
                                  <w:color w:val="231F20"/>
                                  <w:spacing w:val="-10"/>
                                  <w:sz w:val="14"/>
                                </w:rPr>
                                <w:t> </w:t>
                              </w:r>
                              <w:r>
                                <w:rPr>
                                  <w:color w:val="231F20"/>
                                  <w:sz w:val="14"/>
                                </w:rPr>
                                <w:t>messages</w:t>
                              </w:r>
                              <w:r>
                                <w:rPr>
                                  <w:color w:val="231F20"/>
                                  <w:spacing w:val="40"/>
                                  <w:sz w:val="14"/>
                                </w:rPr>
                                <w:t> </w:t>
                              </w:r>
                              <w:r>
                                <w:rPr>
                                  <w:color w:val="231F20"/>
                                  <w:sz w:val="14"/>
                                </w:rPr>
                                <w:t>string</w:t>
                              </w:r>
                              <w:r>
                                <w:rPr>
                                  <w:color w:val="231F20"/>
                                  <w:spacing w:val="-2"/>
                                  <w:sz w:val="14"/>
                                </w:rPr>
                                <w:t> </w:t>
                              </w:r>
                              <w:r>
                                <w:rPr>
                                  <w:color w:val="231F20"/>
                                  <w:sz w:val="14"/>
                                </w:rPr>
                                <w:t>data</w:t>
                                <w:tab/>
                              </w:r>
                              <w:r>
                                <w:rPr>
                                  <w:color w:val="231F20"/>
                                  <w:position w:val="-3"/>
                                  <w:sz w:val="14"/>
                                </w:rPr>
                                <w:t>in a string</w:t>
                              </w:r>
                            </w:p>
                          </w:txbxContent>
                        </wps:txbx>
                        <wps:bodyPr wrap="square" lIns="0" tIns="0" rIns="0" bIns="0" rtlCol="0">
                          <a:noAutofit/>
                        </wps:bodyPr>
                      </wps:wsp>
                      <wps:wsp>
                        <wps:cNvPr id="276" name="Textbox 276"/>
                        <wps:cNvSpPr txBox="1"/>
                        <wps:spPr>
                          <a:xfrm>
                            <a:off x="3492066" y="191973"/>
                            <a:ext cx="629920" cy="401320"/>
                          </a:xfrm>
                          <a:prstGeom prst="rect">
                            <a:avLst/>
                          </a:prstGeom>
                        </wps:spPr>
                        <wps:txbx>
                          <w:txbxContent>
                            <w:p>
                              <w:pPr>
                                <w:spacing w:line="142" w:lineRule="exact" w:before="0"/>
                                <w:ind w:left="0" w:right="0" w:firstLine="0"/>
                                <w:jc w:val="left"/>
                                <w:rPr>
                                  <w:sz w:val="14"/>
                                </w:rPr>
                              </w:pPr>
                              <w:r>
                                <w:rPr>
                                  <w:color w:val="231F20"/>
                                  <w:sz w:val="14"/>
                                </w:rPr>
                                <w:t>A</w:t>
                              </w:r>
                              <w:r>
                                <w:rPr>
                                  <w:color w:val="231F20"/>
                                  <w:spacing w:val="-2"/>
                                  <w:sz w:val="14"/>
                                </w:rPr>
                                <w:t> question</w:t>
                              </w:r>
                            </w:p>
                            <w:p>
                              <w:pPr>
                                <w:spacing w:before="2"/>
                                <w:ind w:left="0" w:right="0" w:firstLine="0"/>
                                <w:jc w:val="left"/>
                                <w:rPr>
                                  <w:sz w:val="14"/>
                                </w:rPr>
                              </w:pPr>
                              <w:r>
                                <w:rPr>
                                  <w:color w:val="231F20"/>
                                  <w:sz w:val="14"/>
                                </w:rPr>
                                <w:t>mark indicates</w:t>
                              </w:r>
                              <w:r>
                                <w:rPr>
                                  <w:color w:val="231F20"/>
                                  <w:spacing w:val="40"/>
                                  <w:sz w:val="14"/>
                                </w:rPr>
                                <w:t> </w:t>
                              </w:r>
                              <w:r>
                                <w:rPr>
                                  <w:color w:val="231F20"/>
                                  <w:sz w:val="14"/>
                                </w:rPr>
                                <w:t>that</w:t>
                              </w:r>
                              <w:r>
                                <w:rPr>
                                  <w:color w:val="231F20"/>
                                  <w:spacing w:val="-10"/>
                                  <w:sz w:val="14"/>
                                </w:rPr>
                                <w:t> </w:t>
                              </w:r>
                              <w:r>
                                <w:rPr>
                                  <w:color w:val="231F20"/>
                                  <w:sz w:val="14"/>
                                </w:rPr>
                                <w:t>a</w:t>
                              </w:r>
                              <w:r>
                                <w:rPr>
                                  <w:color w:val="231F20"/>
                                  <w:spacing w:val="-10"/>
                                  <w:sz w:val="14"/>
                                </w:rPr>
                                <w:t> </w:t>
                              </w:r>
                              <w:r>
                                <w:rPr>
                                  <w:color w:val="231F20"/>
                                  <w:sz w:val="14"/>
                                </w:rPr>
                                <w:t>response</w:t>
                              </w:r>
                              <w:r>
                                <w:rPr>
                                  <w:color w:val="231F20"/>
                                  <w:spacing w:val="40"/>
                                  <w:sz w:val="14"/>
                                </w:rPr>
                                <w:t> </w:t>
                              </w:r>
                              <w:r>
                                <w:rPr>
                                  <w:color w:val="231F20"/>
                                  <w:sz w:val="14"/>
                                </w:rPr>
                                <w:t>is</w:t>
                              </w:r>
                              <w:r>
                                <w:rPr>
                                  <w:color w:val="231F20"/>
                                  <w:spacing w:val="-6"/>
                                  <w:sz w:val="14"/>
                                </w:rPr>
                                <w:t> </w:t>
                              </w:r>
                              <w:r>
                                <w:rPr>
                                  <w:color w:val="231F20"/>
                                  <w:sz w:val="14"/>
                                </w:rPr>
                                <w:t>requested</w:t>
                              </w:r>
                            </w:p>
                          </w:txbxContent>
                        </wps:txbx>
                        <wps:bodyPr wrap="square" lIns="0" tIns="0" rIns="0" bIns="0" rtlCol="0">
                          <a:noAutofit/>
                        </wps:bodyPr>
                      </wps:wsp>
                      <wps:wsp>
                        <wps:cNvPr id="277" name="Textbox 277"/>
                        <wps:cNvSpPr txBox="1"/>
                        <wps:spPr>
                          <a:xfrm>
                            <a:off x="159752" y="778860"/>
                            <a:ext cx="4002404" cy="675640"/>
                          </a:xfrm>
                          <a:prstGeom prst="rect">
                            <a:avLst/>
                          </a:prstGeom>
                        </wps:spPr>
                        <wps:txbx>
                          <w:txbxContent>
                            <w:p>
                              <w:pPr>
                                <w:spacing w:before="0"/>
                                <w:ind w:left="0" w:right="0" w:firstLine="0"/>
                                <w:jc w:val="left"/>
                                <w:rPr>
                                  <w:rFonts w:ascii="Courier New"/>
                                  <w:b/>
                                  <w:sz w:val="19"/>
                                </w:rPr>
                              </w:pPr>
                              <w:r>
                                <w:rPr>
                                  <w:rFonts w:ascii="Courier New"/>
                                  <w:b/>
                                  <w:color w:val="231F20"/>
                                  <w:w w:val="105"/>
                                  <w:sz w:val="19"/>
                                </w:rPr>
                                <w:t>[:SENS]:FUNC</w:t>
                              </w:r>
                              <w:r>
                                <w:rPr>
                                  <w:rFonts w:ascii="Courier New"/>
                                  <w:b/>
                                  <w:color w:val="231F20"/>
                                  <w:spacing w:val="-21"/>
                                  <w:w w:val="105"/>
                                  <w:sz w:val="19"/>
                                </w:rPr>
                                <w:t> </w:t>
                              </w:r>
                              <w:r>
                                <w:rPr>
                                  <w:rFonts w:ascii="Courier New"/>
                                  <w:b/>
                                  <w:color w:val="231F20"/>
                                  <w:w w:val="105"/>
                                  <w:sz w:val="19"/>
                                </w:rPr>
                                <w:t>"FREQ:RAT</w:t>
                              </w:r>
                              <w:r>
                                <w:rPr>
                                  <w:rFonts w:ascii="Courier New"/>
                                  <w:b/>
                                  <w:color w:val="231F20"/>
                                  <w:spacing w:val="-20"/>
                                  <w:w w:val="105"/>
                                  <w:sz w:val="19"/>
                                </w:rPr>
                                <w:t> </w:t>
                              </w:r>
                              <w:r>
                                <w:rPr>
                                  <w:rFonts w:ascii="Courier New"/>
                                  <w:b/>
                                  <w:color w:val="231F20"/>
                                  <w:w w:val="105"/>
                                  <w:sz w:val="19"/>
                                </w:rPr>
                                <w:t>3,1";:CALC:MATH</w:t>
                              </w:r>
                              <w:r>
                                <w:rPr>
                                  <w:rFonts w:ascii="Courier New"/>
                                  <w:b/>
                                  <w:color w:val="231F20"/>
                                  <w:spacing w:val="-20"/>
                                  <w:w w:val="105"/>
                                  <w:sz w:val="19"/>
                                </w:rPr>
                                <w:t> </w:t>
                              </w:r>
                              <w:r>
                                <w:rPr>
                                  <w:rFonts w:ascii="Courier New"/>
                                  <w:b/>
                                  <w:color w:val="231F20"/>
                                  <w:w w:val="105"/>
                                  <w:sz w:val="19"/>
                                </w:rPr>
                                <w:t>(X</w:t>
                              </w:r>
                              <w:r>
                                <w:rPr>
                                  <w:rFonts w:ascii="Courier New"/>
                                  <w:b/>
                                  <w:color w:val="231F20"/>
                                  <w:spacing w:val="-21"/>
                                  <w:w w:val="105"/>
                                  <w:sz w:val="19"/>
                                </w:rPr>
                                <w:t> </w:t>
                              </w:r>
                              <w:r>
                                <w:rPr>
                                  <w:rFonts w:ascii="Courier New"/>
                                  <w:b/>
                                  <w:color w:val="231F20"/>
                                  <w:w w:val="105"/>
                                  <w:sz w:val="19"/>
                                </w:rPr>
                                <w:t>-</w:t>
                              </w:r>
                              <w:r>
                                <w:rPr>
                                  <w:rFonts w:ascii="Courier New"/>
                                  <w:b/>
                                  <w:color w:val="231F20"/>
                                  <w:spacing w:val="-20"/>
                                  <w:w w:val="105"/>
                                  <w:sz w:val="19"/>
                                </w:rPr>
                                <w:t> </w:t>
                              </w:r>
                              <w:r>
                                <w:rPr>
                                  <w:rFonts w:ascii="Courier New"/>
                                  <w:b/>
                                  <w:color w:val="231F20"/>
                                  <w:spacing w:val="-2"/>
                                  <w:w w:val="105"/>
                                  <w:sz w:val="19"/>
                                </w:rPr>
                                <w:t>2);:READ?</w:t>
                              </w:r>
                            </w:p>
                            <w:p>
                              <w:pPr>
                                <w:spacing w:line="240" w:lineRule="auto" w:before="118"/>
                                <w:rPr>
                                  <w:rFonts w:ascii="Courier New"/>
                                  <w:b/>
                                  <w:sz w:val="19"/>
                                </w:rPr>
                              </w:pPr>
                            </w:p>
                            <w:p>
                              <w:pPr>
                                <w:spacing w:line="216" w:lineRule="auto" w:before="0"/>
                                <w:ind w:left="0" w:right="4331" w:firstLine="1163"/>
                                <w:jc w:val="left"/>
                                <w:rPr>
                                  <w:position w:val="4"/>
                                  <w:sz w:val="14"/>
                                </w:rPr>
                              </w:pPr>
                              <w:r>
                                <w:rPr>
                                  <w:color w:val="231F20"/>
                                  <w:spacing w:val="-4"/>
                                  <w:sz w:val="14"/>
                                </w:rPr>
                                <w:t>Space</w:t>
                              </w:r>
                              <w:r>
                                <w:rPr>
                                  <w:color w:val="231F20"/>
                                  <w:spacing w:val="40"/>
                                  <w:sz w:val="14"/>
                                </w:rPr>
                                <w:t> </w:t>
                              </w:r>
                              <w:r>
                                <w:rPr>
                                  <w:color w:val="231F20"/>
                                  <w:sz w:val="14"/>
                                </w:rPr>
                                <w:t>Square</w:t>
                              </w:r>
                              <w:r>
                                <w:rPr>
                                  <w:color w:val="231F20"/>
                                  <w:spacing w:val="-8"/>
                                  <w:sz w:val="14"/>
                                </w:rPr>
                                <w:t> </w:t>
                              </w:r>
                              <w:r>
                                <w:rPr>
                                  <w:color w:val="231F20"/>
                                  <w:sz w:val="14"/>
                                </w:rPr>
                                <w:t>brackets</w:t>
                              </w:r>
                              <w:r>
                                <w:rPr>
                                  <w:color w:val="231F20"/>
                                  <w:spacing w:val="80"/>
                                  <w:sz w:val="14"/>
                                </w:rPr>
                                <w:t> </w:t>
                              </w:r>
                              <w:r>
                                <w:rPr>
                                  <w:color w:val="231F20"/>
                                  <w:position w:val="4"/>
                                  <w:sz w:val="14"/>
                                </w:rPr>
                                <w:t>separates</w:t>
                              </w:r>
                              <w:r>
                                <w:rPr>
                                  <w:color w:val="231F20"/>
                                  <w:spacing w:val="40"/>
                                  <w:position w:val="4"/>
                                  <w:sz w:val="14"/>
                                </w:rPr>
                                <w:t> </w:t>
                              </w:r>
                              <w:r>
                                <w:rPr>
                                  <w:color w:val="231F20"/>
                                  <w:sz w:val="14"/>
                                </w:rPr>
                                <w:t>indicates that the</w:t>
                              </w:r>
                              <w:r>
                                <w:rPr>
                                  <w:color w:val="231F20"/>
                                  <w:spacing w:val="40"/>
                                  <w:sz w:val="14"/>
                                </w:rPr>
                                <w:t> </w:t>
                              </w:r>
                              <w:r>
                                <w:rPr>
                                  <w:color w:val="231F20"/>
                                  <w:position w:val="4"/>
                                  <w:sz w:val="14"/>
                                </w:rPr>
                                <w:t>headers</w:t>
                              </w:r>
                            </w:p>
                          </w:txbxContent>
                        </wps:txbx>
                        <wps:bodyPr wrap="square" lIns="0" tIns="0" rIns="0" bIns="0" rtlCol="0">
                          <a:noAutofit/>
                        </wps:bodyPr>
                      </wps:wsp>
                      <wps:wsp>
                        <wps:cNvPr id="278" name="Textbox 278"/>
                        <wps:cNvSpPr txBox="1"/>
                        <wps:spPr>
                          <a:xfrm>
                            <a:off x="159754" y="1467368"/>
                            <a:ext cx="506095" cy="194310"/>
                          </a:xfrm>
                          <a:prstGeom prst="rect">
                            <a:avLst/>
                          </a:prstGeom>
                        </wps:spPr>
                        <wps:txbx>
                          <w:txbxContent>
                            <w:p>
                              <w:pPr>
                                <w:spacing w:line="142" w:lineRule="exact" w:before="0"/>
                                <w:ind w:left="0" w:right="0" w:firstLine="0"/>
                                <w:jc w:val="left"/>
                                <w:rPr>
                                  <w:sz w:val="14"/>
                                </w:rPr>
                              </w:pPr>
                              <w:r>
                                <w:rPr>
                                  <w:color w:val="231F20"/>
                                  <w:sz w:val="14"/>
                                </w:rPr>
                                <w:t>text</w:t>
                              </w:r>
                              <w:r>
                                <w:rPr>
                                  <w:color w:val="231F20"/>
                                  <w:spacing w:val="-3"/>
                                  <w:sz w:val="14"/>
                                </w:rPr>
                                <w:t> </w:t>
                              </w:r>
                              <w:r>
                                <w:rPr>
                                  <w:color w:val="231F20"/>
                                  <w:sz w:val="14"/>
                                </w:rPr>
                                <w:t>inside</w:t>
                              </w:r>
                              <w:r>
                                <w:rPr>
                                  <w:color w:val="231F20"/>
                                  <w:spacing w:val="-5"/>
                                  <w:sz w:val="14"/>
                                </w:rPr>
                                <w:t> is</w:t>
                              </w:r>
                            </w:p>
                            <w:p>
                              <w:pPr>
                                <w:spacing w:before="2"/>
                                <w:ind w:left="0" w:right="0" w:firstLine="0"/>
                                <w:jc w:val="left"/>
                                <w:rPr>
                                  <w:sz w:val="14"/>
                                </w:rPr>
                              </w:pPr>
                              <w:r>
                                <w:rPr>
                                  <w:color w:val="231F20"/>
                                  <w:spacing w:val="-2"/>
                                  <w:sz w:val="14"/>
                                </w:rPr>
                                <w:t>optional</w:t>
                              </w:r>
                            </w:p>
                          </w:txbxContent>
                        </wps:txbx>
                        <wps:bodyPr wrap="square" lIns="0" tIns="0" rIns="0" bIns="0" rtlCol="0">
                          <a:noAutofit/>
                        </wps:bodyPr>
                      </wps:wsp>
                      <wps:wsp>
                        <wps:cNvPr id="279" name="Textbox 279"/>
                        <wps:cNvSpPr txBox="1"/>
                        <wps:spPr>
                          <a:xfrm>
                            <a:off x="898596" y="1443671"/>
                            <a:ext cx="390525" cy="90805"/>
                          </a:xfrm>
                          <a:prstGeom prst="rect">
                            <a:avLst/>
                          </a:prstGeom>
                        </wps:spPr>
                        <wps:txbx>
                          <w:txbxContent>
                            <w:p>
                              <w:pPr>
                                <w:spacing w:line="142" w:lineRule="exact" w:before="0"/>
                                <w:ind w:left="0" w:right="0" w:firstLine="0"/>
                                <w:jc w:val="left"/>
                                <w:rPr>
                                  <w:sz w:val="14"/>
                                </w:rPr>
                              </w:pPr>
                              <w:r>
                                <w:rPr>
                                  <w:color w:val="231F20"/>
                                  <w:sz w:val="14"/>
                                </w:rPr>
                                <w:t>from</w:t>
                              </w:r>
                              <w:r>
                                <w:rPr>
                                  <w:color w:val="231F20"/>
                                  <w:spacing w:val="-2"/>
                                  <w:sz w:val="14"/>
                                </w:rPr>
                                <w:t> </w:t>
                              </w:r>
                              <w:r>
                                <w:rPr>
                                  <w:color w:val="231F20"/>
                                  <w:spacing w:val="-4"/>
                                  <w:sz w:val="14"/>
                                </w:rPr>
                                <w:t>data</w:t>
                              </w:r>
                            </w:p>
                          </w:txbxContent>
                        </wps:txbx>
                        <wps:bodyPr wrap="square" lIns="0" tIns="0" rIns="0" bIns="0" rtlCol="0">
                          <a:noAutofit/>
                        </wps:bodyPr>
                      </wps:wsp>
                      <wps:wsp>
                        <wps:cNvPr id="280" name="Textbox 280"/>
                        <wps:cNvSpPr txBox="1"/>
                        <wps:spPr>
                          <a:xfrm>
                            <a:off x="1482344" y="1234696"/>
                            <a:ext cx="742315" cy="297815"/>
                          </a:xfrm>
                          <a:prstGeom prst="rect">
                            <a:avLst/>
                          </a:prstGeom>
                        </wps:spPr>
                        <wps:txbx>
                          <w:txbxContent>
                            <w:p>
                              <w:pPr>
                                <w:spacing w:line="142" w:lineRule="exact" w:before="0"/>
                                <w:ind w:left="0" w:right="0" w:firstLine="0"/>
                                <w:jc w:val="left"/>
                                <w:rPr>
                                  <w:sz w:val="14"/>
                                </w:rPr>
                              </w:pPr>
                              <w:r>
                                <w:rPr>
                                  <w:color w:val="231F20"/>
                                  <w:sz w:val="14"/>
                                </w:rPr>
                                <w:t>Comma</w:t>
                              </w:r>
                              <w:r>
                                <w:rPr>
                                  <w:color w:val="231F20"/>
                                  <w:spacing w:val="-4"/>
                                  <w:sz w:val="14"/>
                                </w:rPr>
                                <w:t> </w:t>
                              </w:r>
                              <w:r>
                                <w:rPr>
                                  <w:color w:val="231F20"/>
                                  <w:spacing w:val="-2"/>
                                  <w:sz w:val="14"/>
                                </w:rPr>
                                <w:t>separates</w:t>
                              </w:r>
                            </w:p>
                            <w:p>
                              <w:pPr>
                                <w:spacing w:before="2"/>
                                <w:ind w:left="0" w:right="0" w:firstLine="0"/>
                                <w:jc w:val="left"/>
                                <w:rPr>
                                  <w:sz w:val="14"/>
                                </w:rPr>
                              </w:pPr>
                              <w:r>
                                <w:rPr>
                                  <w:color w:val="231F20"/>
                                  <w:sz w:val="14"/>
                                </w:rPr>
                                <w:t>several</w:t>
                              </w:r>
                              <w:r>
                                <w:rPr>
                                  <w:color w:val="231F20"/>
                                  <w:spacing w:val="-10"/>
                                  <w:sz w:val="14"/>
                                </w:rPr>
                                <w:t> </w:t>
                              </w:r>
                              <w:r>
                                <w:rPr>
                                  <w:color w:val="231F20"/>
                                  <w:sz w:val="14"/>
                                </w:rPr>
                                <w:t>data</w:t>
                              </w:r>
                              <w:r>
                                <w:rPr>
                                  <w:color w:val="231F20"/>
                                  <w:spacing w:val="-10"/>
                                  <w:sz w:val="14"/>
                                </w:rPr>
                                <w:t> </w:t>
                              </w:r>
                              <w:r>
                                <w:rPr>
                                  <w:color w:val="231F20"/>
                                  <w:sz w:val="14"/>
                                </w:rPr>
                                <w:t>fields</w:t>
                              </w:r>
                              <w:r>
                                <w:rPr>
                                  <w:color w:val="231F20"/>
                                  <w:spacing w:val="40"/>
                                  <w:sz w:val="14"/>
                                </w:rPr>
                                <w:t> </w:t>
                              </w:r>
                              <w:r>
                                <w:rPr>
                                  <w:color w:val="231F20"/>
                                  <w:sz w:val="14"/>
                                </w:rPr>
                                <w:t>from each other</w:t>
                              </w:r>
                            </w:p>
                          </w:txbxContent>
                        </wps:txbx>
                        <wps:bodyPr wrap="square" lIns="0" tIns="0" rIns="0" bIns="0" rtlCol="0">
                          <a:noAutofit/>
                        </wps:bodyPr>
                      </wps:wsp>
                      <wps:wsp>
                        <wps:cNvPr id="281" name="Textbox 281"/>
                        <wps:cNvSpPr txBox="1"/>
                        <wps:spPr>
                          <a:xfrm>
                            <a:off x="2348266" y="1133447"/>
                            <a:ext cx="625475" cy="709295"/>
                          </a:xfrm>
                          <a:prstGeom prst="rect">
                            <a:avLst/>
                          </a:prstGeom>
                        </wps:spPr>
                        <wps:txbx>
                          <w:txbxContent>
                            <w:p>
                              <w:pPr>
                                <w:spacing w:line="142" w:lineRule="exact" w:before="0"/>
                                <w:ind w:left="0" w:right="0" w:firstLine="0"/>
                                <w:jc w:val="left"/>
                                <w:rPr>
                                  <w:sz w:val="14"/>
                                </w:rPr>
                              </w:pPr>
                              <w:r>
                                <w:rPr>
                                  <w:color w:val="231F20"/>
                                  <w:sz w:val="14"/>
                                </w:rPr>
                                <w:t>A</w:t>
                              </w:r>
                              <w:r>
                                <w:rPr>
                                  <w:color w:val="231F20"/>
                                  <w:spacing w:val="-4"/>
                                  <w:sz w:val="14"/>
                                </w:rPr>
                                <w:t> </w:t>
                              </w:r>
                              <w:r>
                                <w:rPr>
                                  <w:color w:val="231F20"/>
                                  <w:sz w:val="14"/>
                                </w:rPr>
                                <w:t>leading</w:t>
                              </w:r>
                              <w:r>
                                <w:rPr>
                                  <w:color w:val="231F20"/>
                                  <w:spacing w:val="-1"/>
                                  <w:sz w:val="14"/>
                                </w:rPr>
                                <w:t> </w:t>
                              </w:r>
                              <w:r>
                                <w:rPr>
                                  <w:color w:val="231F20"/>
                                  <w:spacing w:val="-2"/>
                                  <w:sz w:val="14"/>
                                </w:rPr>
                                <w:t>colon</w:t>
                              </w:r>
                            </w:p>
                            <w:p>
                              <w:pPr>
                                <w:spacing w:before="2"/>
                                <w:ind w:left="0" w:right="22" w:firstLine="0"/>
                                <w:jc w:val="left"/>
                                <w:rPr>
                                  <w:sz w:val="14"/>
                                </w:rPr>
                              </w:pPr>
                              <w:r>
                                <w:rPr>
                                  <w:color w:val="231F20"/>
                                  <w:sz w:val="14"/>
                                </w:rPr>
                                <w:t>shows that the</w:t>
                              </w:r>
                              <w:r>
                                <w:rPr>
                                  <w:color w:val="231F20"/>
                                  <w:spacing w:val="40"/>
                                  <w:sz w:val="14"/>
                                </w:rPr>
                                <w:t> </w:t>
                              </w:r>
                              <w:r>
                                <w:rPr>
                                  <w:color w:val="231F20"/>
                                  <w:spacing w:val="-2"/>
                                  <w:sz w:val="14"/>
                                </w:rPr>
                                <w:t>following</w:t>
                              </w:r>
                              <w:r>
                                <w:rPr>
                                  <w:color w:val="231F20"/>
                                  <w:spacing w:val="40"/>
                                  <w:sz w:val="14"/>
                                </w:rPr>
                                <w:t> </w:t>
                              </w:r>
                              <w:r>
                                <w:rPr>
                                  <w:color w:val="231F20"/>
                                  <w:spacing w:val="-2"/>
                                  <w:sz w:val="14"/>
                                </w:rPr>
                                <w:t>command</w:t>
                              </w:r>
                              <w:r>
                                <w:rPr>
                                  <w:color w:val="231F20"/>
                                  <w:spacing w:val="40"/>
                                  <w:sz w:val="14"/>
                                </w:rPr>
                                <w:t> </w:t>
                              </w:r>
                              <w:r>
                                <w:rPr>
                                  <w:color w:val="231F20"/>
                                  <w:sz w:val="14"/>
                                </w:rPr>
                                <w:t>starts from the</w:t>
                              </w:r>
                              <w:r>
                                <w:rPr>
                                  <w:color w:val="231F20"/>
                                  <w:spacing w:val="40"/>
                                  <w:sz w:val="14"/>
                                </w:rPr>
                                <w:t> </w:t>
                              </w:r>
                              <w:r>
                                <w:rPr>
                                  <w:color w:val="231F20"/>
                                  <w:sz w:val="14"/>
                                </w:rPr>
                                <w:t>root</w:t>
                              </w:r>
                              <w:r>
                                <w:rPr>
                                  <w:color w:val="231F20"/>
                                  <w:spacing w:val="-10"/>
                                  <w:sz w:val="14"/>
                                </w:rPr>
                                <w:t> </w:t>
                              </w:r>
                              <w:r>
                                <w:rPr>
                                  <w:color w:val="231F20"/>
                                  <w:sz w:val="14"/>
                                </w:rPr>
                                <w:t>level</w:t>
                              </w:r>
                              <w:r>
                                <w:rPr>
                                  <w:color w:val="231F20"/>
                                  <w:spacing w:val="-10"/>
                                  <w:sz w:val="14"/>
                                </w:rPr>
                                <w:t> </w:t>
                              </w:r>
                              <w:r>
                                <w:rPr>
                                  <w:color w:val="231F20"/>
                                  <w:sz w:val="14"/>
                                </w:rPr>
                                <w:t>of</w:t>
                              </w:r>
                              <w:r>
                                <w:rPr>
                                  <w:color w:val="231F20"/>
                                  <w:spacing w:val="-10"/>
                                  <w:sz w:val="14"/>
                                </w:rPr>
                                <w:t> </w:t>
                              </w:r>
                              <w:r>
                                <w:rPr>
                                  <w:color w:val="231F20"/>
                                  <w:sz w:val="14"/>
                                </w:rPr>
                                <w:t>the</w:t>
                              </w:r>
                              <w:r>
                                <w:rPr>
                                  <w:color w:val="231F20"/>
                                  <w:spacing w:val="40"/>
                                  <w:sz w:val="14"/>
                                </w:rPr>
                                <w:t> </w:t>
                              </w:r>
                              <w:r>
                                <w:rPr>
                                  <w:color w:val="231F20"/>
                                  <w:sz w:val="14"/>
                                </w:rPr>
                                <w:t>command</w:t>
                              </w:r>
                              <w:r>
                                <w:rPr>
                                  <w:color w:val="231F20"/>
                                  <w:spacing w:val="-2"/>
                                  <w:sz w:val="14"/>
                                </w:rPr>
                                <w:t> </w:t>
                              </w:r>
                              <w:r>
                                <w:rPr>
                                  <w:color w:val="231F20"/>
                                  <w:sz w:val="14"/>
                                </w:rPr>
                                <w:t>tree</w:t>
                              </w:r>
                            </w:p>
                          </w:txbxContent>
                        </wps:txbx>
                        <wps:bodyPr wrap="square" lIns="0" tIns="0" rIns="0" bIns="0" rtlCol="0">
                          <a:noAutofit/>
                        </wps:bodyPr>
                      </wps:wsp>
                      <wps:wsp>
                        <wps:cNvPr id="282" name="Textbox 282"/>
                        <wps:cNvSpPr txBox="1"/>
                        <wps:spPr>
                          <a:xfrm>
                            <a:off x="3136647" y="1185157"/>
                            <a:ext cx="1062990" cy="450850"/>
                          </a:xfrm>
                          <a:prstGeom prst="rect">
                            <a:avLst/>
                          </a:prstGeom>
                        </wps:spPr>
                        <wps:txbx>
                          <w:txbxContent>
                            <w:p>
                              <w:pPr>
                                <w:tabs>
                                  <w:tab w:pos="1082" w:val="left" w:leader="none"/>
                                </w:tabs>
                                <w:spacing w:line="181" w:lineRule="exact" w:before="0"/>
                                <w:ind w:left="0" w:right="0" w:firstLine="0"/>
                                <w:jc w:val="left"/>
                                <w:rPr>
                                  <w:position w:val="8"/>
                                  <w:sz w:val="14"/>
                                </w:rPr>
                              </w:pPr>
                              <w:r>
                                <w:rPr>
                                  <w:color w:val="231F20"/>
                                  <w:spacing w:val="-2"/>
                                  <w:sz w:val="14"/>
                                </w:rPr>
                                <w:t>Parenthesis</w:t>
                              </w:r>
                              <w:r>
                                <w:rPr>
                                  <w:color w:val="231F20"/>
                                  <w:sz w:val="14"/>
                                </w:rPr>
                                <w:tab/>
                              </w:r>
                              <w:r>
                                <w:rPr>
                                  <w:color w:val="231F20"/>
                                  <w:position w:val="8"/>
                                  <w:sz w:val="14"/>
                                </w:rPr>
                                <w:t>New</w:t>
                              </w:r>
                              <w:r>
                                <w:rPr>
                                  <w:color w:val="231F20"/>
                                  <w:spacing w:val="-2"/>
                                  <w:position w:val="8"/>
                                  <w:sz w:val="14"/>
                                </w:rPr>
                                <w:t> </w:t>
                              </w:r>
                              <w:r>
                                <w:rPr>
                                  <w:color w:val="231F20"/>
                                  <w:spacing w:val="-4"/>
                                  <w:position w:val="8"/>
                                  <w:sz w:val="14"/>
                                </w:rPr>
                                <w:t>line</w:t>
                              </w:r>
                            </w:p>
                            <w:p>
                              <w:pPr>
                                <w:tabs>
                                  <w:tab w:pos="1082" w:val="left" w:leader="none"/>
                                </w:tabs>
                                <w:spacing w:line="163" w:lineRule="exact" w:before="0"/>
                                <w:ind w:left="0" w:right="0" w:firstLine="0"/>
                                <w:jc w:val="left"/>
                                <w:rPr>
                                  <w:position w:val="8"/>
                                  <w:sz w:val="14"/>
                                </w:rPr>
                              </w:pPr>
                              <w:r>
                                <w:rPr>
                                  <w:color w:val="231F20"/>
                                  <w:spacing w:val="-2"/>
                                  <w:sz w:val="14"/>
                                </w:rPr>
                                <w:t>indicates</w:t>
                              </w:r>
                              <w:r>
                                <w:rPr>
                                  <w:color w:val="231F20"/>
                                  <w:sz w:val="14"/>
                                </w:rPr>
                                <w:tab/>
                              </w:r>
                              <w:r>
                                <w:rPr>
                                  <w:color w:val="231F20"/>
                                  <w:position w:val="8"/>
                                  <w:sz w:val="14"/>
                                </w:rPr>
                                <w:t>ends</w:t>
                              </w:r>
                              <w:r>
                                <w:rPr>
                                  <w:color w:val="231F20"/>
                                  <w:spacing w:val="-2"/>
                                  <w:position w:val="8"/>
                                  <w:sz w:val="14"/>
                                </w:rPr>
                                <w:t> </w:t>
                              </w:r>
                              <w:r>
                                <w:rPr>
                                  <w:color w:val="231F20"/>
                                  <w:spacing w:val="-10"/>
                                  <w:position w:val="8"/>
                                  <w:sz w:val="14"/>
                                </w:rPr>
                                <w:t>a</w:t>
                              </w:r>
                            </w:p>
                            <w:p>
                              <w:pPr>
                                <w:tabs>
                                  <w:tab w:pos="1082" w:val="left" w:leader="none"/>
                                </w:tabs>
                                <w:spacing w:line="202" w:lineRule="exact" w:before="0"/>
                                <w:ind w:left="0" w:right="0" w:firstLine="0"/>
                                <w:jc w:val="left"/>
                                <w:rPr>
                                  <w:position w:val="8"/>
                                  <w:sz w:val="14"/>
                                </w:rPr>
                              </w:pPr>
                              <w:r>
                                <w:rPr>
                                  <w:color w:val="231F20"/>
                                  <w:spacing w:val="-2"/>
                                  <w:sz w:val="14"/>
                                </w:rPr>
                                <w:t>expression</w:t>
                              </w:r>
                              <w:r>
                                <w:rPr>
                                  <w:color w:val="231F20"/>
                                  <w:sz w:val="14"/>
                                </w:rPr>
                                <w:tab/>
                              </w:r>
                              <w:r>
                                <w:rPr>
                                  <w:color w:val="231F20"/>
                                  <w:spacing w:val="-2"/>
                                  <w:position w:val="8"/>
                                  <w:sz w:val="14"/>
                                </w:rPr>
                                <w:t>message</w:t>
                              </w:r>
                            </w:p>
                            <w:p>
                              <w:pPr>
                                <w:spacing w:before="2"/>
                                <w:ind w:left="0" w:right="0" w:firstLine="0"/>
                                <w:jc w:val="left"/>
                                <w:rPr>
                                  <w:sz w:val="14"/>
                                </w:rPr>
                              </w:pPr>
                              <w:r>
                                <w:rPr>
                                  <w:color w:val="231F20"/>
                                  <w:spacing w:val="-4"/>
                                  <w:sz w:val="14"/>
                                </w:rPr>
                                <w:t>data</w:t>
                              </w:r>
                            </w:p>
                          </w:txbxContent>
                        </wps:txbx>
                        <wps:bodyPr wrap="square" lIns="0" tIns="0" rIns="0" bIns="0" rtlCol="0">
                          <a:noAutofit/>
                        </wps:bodyPr>
                      </wps:wsp>
                    </wpg:wgp>
                  </a:graphicData>
                </a:graphic>
              </wp:anchor>
            </w:drawing>
          </mc:Choice>
          <mc:Fallback>
            <w:pict>
              <v:group style="position:absolute;margin-left:26.908001pt;margin-top:5.486225pt;width:347.95pt;height:151.550pt;mso-position-horizontal-relative:page;mso-position-vertical-relative:paragraph;z-index:-15711232;mso-wrap-distance-left:0;mso-wrap-distance-right:0" id="docshapegroup220" coordorigin="538,110" coordsize="6959,3031">
                <v:shape style="position:absolute;left:1548;top:940;width:146;height:367" type="#_x0000_t75" id="docshape221" stroked="false">
                  <v:imagedata r:id="rId62" o:title=""/>
                </v:shape>
                <v:shape style="position:absolute;left:2472;top:941;width:1364;height:364" id="docshape222" coordorigin="2472,942" coordsize="1364,364" path="m2472,1305l2632,1104,3154,942,3673,1104,3836,1305e" filled="false" stroked="true" strokeweight=".153pt" strokecolor="#231f20">
                  <v:path arrowok="t"/>
                  <v:stroke dashstyle="solid"/>
                </v:shape>
                <v:shape style="position:absolute;left:2470;top:1160;width:180;height:146" type="#_x0000_t75" id="docshape223" stroked="false">
                  <v:imagedata r:id="rId63" o:title=""/>
                </v:shape>
                <v:shape style="position:absolute;left:3654;top:1160;width:183;height:146" type="#_x0000_t75" id="docshape224" stroked="false">
                  <v:imagedata r:id="rId64" o:title=""/>
                </v:shape>
                <v:shape style="position:absolute;left:4076;top:941;width:679;height:364" id="docshape225" coordorigin="4077,942" coordsize="679,364" path="m4077,1305l4236,1104,4755,942e" filled="false" stroked="true" strokeweight=".153pt" strokecolor="#231f20">
                  <v:path arrowok="t"/>
                  <v:stroke dashstyle="solid"/>
                </v:shape>
                <v:shape style="position:absolute;left:4075;top:1160;width:180;height:146" type="#_x0000_t75" id="docshape226" stroked="false">
                  <v:imagedata r:id="rId65" o:title=""/>
                </v:shape>
                <v:shape style="position:absolute;left:6782;top:1102;width:180;height:204" type="#_x0000_t75" id="docshape227" stroked="false">
                  <v:imagedata r:id="rId66" o:title=""/>
                </v:shape>
                <v:line style="position:absolute" from="3554,2024" to="3690,1623" stroked="true" strokeweight=".153pt" strokecolor="#231f20">
                  <v:stroke dashstyle="solid"/>
                </v:line>
                <v:shape style="position:absolute;left:3583;top:1621;width:122;height:160" type="#_x0000_t75" id="docshape228" stroked="false">
                  <v:imagedata r:id="rId67" o:title=""/>
                </v:shape>
                <v:shape style="position:absolute;left:871;top:1582;width:635;height:442" id="docshape229" coordorigin="871,1583" coordsize="635,442" path="m871,1583l1224,2024,1506,1583e" filled="false" stroked="true" strokeweight=".153pt" strokecolor="#231f20">
                  <v:path arrowok="t"/>
                  <v:stroke dashstyle="solid"/>
                </v:shape>
                <v:shape style="position:absolute;left:869;top:1581;width:153;height:129" type="#_x0000_t75" id="docshape230" stroked="false">
                  <v:imagedata r:id="rId68" o:title=""/>
                </v:shape>
                <v:shape style="position:absolute;left:1361;top:1581;width:156;height:129" type="#_x0000_t75" id="docshape231" stroked="false">
                  <v:imagedata r:id="rId69" o:title=""/>
                </v:shape>
                <v:shape style="position:absolute;left:2070;top:1543;width:194;height:363" type="#_x0000_t75" id="docshape232" stroked="false">
                  <v:imagedata r:id="rId70" o:title=""/>
                </v:shape>
                <v:shape style="position:absolute;left:4193;top:1581;width:244;height:285" type="#_x0000_t75" id="docshape233" stroked="false">
                  <v:imagedata r:id="rId71" o:title=""/>
                </v:shape>
                <v:shape style="position:absolute;left:5518;top:1582;width:598;height:442" id="docshape234" coordorigin="5518,1583" coordsize="598,442" path="m5518,1583l5851,2024,6115,1583e" filled="false" stroked="true" strokeweight=".153pt" strokecolor="#231f20">
                  <v:path arrowok="t"/>
                  <v:stroke dashstyle="solid"/>
                </v:shape>
                <v:shape style="position:absolute;left:5516;top:1581;width:143;height:129" type="#_x0000_t75" id="docshape235" stroked="false">
                  <v:imagedata r:id="rId72" o:title=""/>
                </v:shape>
                <v:shape style="position:absolute;left:5978;top:1581;width:146;height:129" type="#_x0000_t75" id="docshape236" stroked="false">
                  <v:imagedata r:id="rId73" o:title=""/>
                </v:shape>
                <v:line style="position:absolute" from="7001,1905" to="7137,1505" stroked="true" strokeweight=".153pt" strokecolor="#231f20">
                  <v:stroke dashstyle="solid"/>
                </v:line>
                <v:shape style="position:absolute;left:7029;top:1221;width:251;height:441" type="#_x0000_t75" id="docshape237" stroked="false">
                  <v:imagedata r:id="rId74" o:title=""/>
                </v:shape>
                <v:rect style="position:absolute;left:541;top:112;width:6953;height:3026" id="docshape238" filled="false" stroked="true" strokeweight=".290pt" strokecolor="#231f20">
                  <v:stroke dashstyle="solid"/>
                </v:rect>
                <v:shape style="position:absolute;left:749;top:252;width:1156;height:628" type="#_x0000_t202" id="docshape239" filled="false" stroked="false">
                  <v:textbox inset="0,0,0,0">
                    <w:txbxContent>
                      <w:p>
                        <w:pPr>
                          <w:spacing w:line="142" w:lineRule="exact" w:before="0"/>
                          <w:ind w:left="0" w:right="0" w:firstLine="0"/>
                          <w:jc w:val="left"/>
                          <w:rPr>
                            <w:sz w:val="14"/>
                          </w:rPr>
                        </w:pPr>
                        <w:r>
                          <w:rPr>
                            <w:color w:val="231F20"/>
                            <w:sz w:val="14"/>
                          </w:rPr>
                          <w:t>Header</w:t>
                        </w:r>
                        <w:r>
                          <w:rPr>
                            <w:color w:val="231F20"/>
                            <w:spacing w:val="-5"/>
                            <w:sz w:val="14"/>
                          </w:rPr>
                          <w:t> </w:t>
                        </w:r>
                        <w:r>
                          <w:rPr>
                            <w:color w:val="231F20"/>
                            <w:spacing w:val="-2"/>
                            <w:sz w:val="14"/>
                          </w:rPr>
                          <w:t>separator</w:t>
                        </w:r>
                      </w:p>
                      <w:p>
                        <w:pPr>
                          <w:spacing w:before="2"/>
                          <w:ind w:left="0" w:right="0" w:firstLine="0"/>
                          <w:jc w:val="left"/>
                          <w:rPr>
                            <w:sz w:val="14"/>
                          </w:rPr>
                        </w:pPr>
                        <w:r>
                          <w:rPr>
                            <w:color w:val="231F20"/>
                            <w:sz w:val="14"/>
                          </w:rPr>
                          <w:t>separates</w:t>
                        </w:r>
                        <w:r>
                          <w:rPr>
                            <w:color w:val="231F20"/>
                            <w:spacing w:val="-6"/>
                            <w:sz w:val="14"/>
                          </w:rPr>
                          <w:t> </w:t>
                        </w:r>
                        <w:r>
                          <w:rPr>
                            <w:color w:val="231F20"/>
                            <w:sz w:val="14"/>
                          </w:rPr>
                          <w:t>the</w:t>
                        </w:r>
                        <w:r>
                          <w:rPr>
                            <w:color w:val="231F20"/>
                            <w:spacing w:val="40"/>
                            <w:sz w:val="14"/>
                          </w:rPr>
                          <w:t> </w:t>
                        </w:r>
                        <w:r>
                          <w:rPr>
                            <w:color w:val="231F20"/>
                            <w:sz w:val="14"/>
                          </w:rPr>
                          <w:t>different</w:t>
                        </w:r>
                        <w:r>
                          <w:rPr>
                            <w:color w:val="231F20"/>
                            <w:spacing w:val="-10"/>
                            <w:sz w:val="14"/>
                          </w:rPr>
                          <w:t> </w:t>
                        </w:r>
                        <w:r>
                          <w:rPr>
                            <w:color w:val="231F20"/>
                            <w:sz w:val="14"/>
                          </w:rPr>
                          <w:t>parts</w:t>
                        </w:r>
                        <w:r>
                          <w:rPr>
                            <w:color w:val="231F20"/>
                            <w:spacing w:val="-10"/>
                            <w:sz w:val="14"/>
                          </w:rPr>
                          <w:t> </w:t>
                        </w:r>
                        <w:r>
                          <w:rPr>
                            <w:color w:val="231F20"/>
                            <w:sz w:val="14"/>
                          </w:rPr>
                          <w:t>of</w:t>
                        </w:r>
                        <w:r>
                          <w:rPr>
                            <w:color w:val="231F20"/>
                            <w:spacing w:val="-10"/>
                            <w:sz w:val="14"/>
                          </w:rPr>
                          <w:t> </w:t>
                        </w:r>
                        <w:r>
                          <w:rPr>
                            <w:color w:val="231F20"/>
                            <w:sz w:val="14"/>
                          </w:rPr>
                          <w:t>a</w:t>
                        </w:r>
                        <w:r>
                          <w:rPr>
                            <w:color w:val="231F20"/>
                            <w:spacing w:val="40"/>
                            <w:sz w:val="14"/>
                          </w:rPr>
                          <w:t> </w:t>
                        </w:r>
                        <w:r>
                          <w:rPr>
                            <w:color w:val="231F20"/>
                            <w:sz w:val="14"/>
                          </w:rPr>
                          <w:t>compound</w:t>
                        </w:r>
                        <w:r>
                          <w:rPr>
                            <w:color w:val="231F20"/>
                            <w:spacing w:val="-8"/>
                            <w:sz w:val="14"/>
                          </w:rPr>
                          <w:t> </w:t>
                        </w:r>
                        <w:r>
                          <w:rPr>
                            <w:color w:val="231F20"/>
                            <w:spacing w:val="-2"/>
                            <w:sz w:val="14"/>
                          </w:rPr>
                          <w:t>header</w:t>
                        </w:r>
                      </w:p>
                    </w:txbxContent>
                  </v:textbox>
                  <w10:wrap type="none"/>
                </v:shape>
                <v:shape style="position:absolute;left:2631;top:293;width:2587;height:628" type="#_x0000_t202" id="docshape240" filled="false" stroked="false">
                  <v:textbox inset="0,0,0,0">
                    <w:txbxContent>
                      <w:p>
                        <w:pPr>
                          <w:spacing w:line="121" w:lineRule="exact" w:before="0"/>
                          <w:ind w:left="1363" w:right="0" w:firstLine="0"/>
                          <w:jc w:val="left"/>
                          <w:rPr>
                            <w:sz w:val="14"/>
                          </w:rPr>
                        </w:pPr>
                        <w:r>
                          <w:rPr>
                            <w:color w:val="231F20"/>
                            <w:spacing w:val="-2"/>
                            <w:sz w:val="14"/>
                          </w:rPr>
                          <w:t>Semicolon</w:t>
                        </w:r>
                      </w:p>
                      <w:p>
                        <w:pPr>
                          <w:tabs>
                            <w:tab w:pos="1363" w:val="left" w:leader="none"/>
                          </w:tabs>
                          <w:spacing w:line="189" w:lineRule="auto" w:before="5"/>
                          <w:ind w:left="0" w:right="18" w:firstLine="0"/>
                          <w:jc w:val="left"/>
                          <w:rPr>
                            <w:position w:val="-3"/>
                            <w:sz w:val="14"/>
                          </w:rPr>
                        </w:pPr>
                        <w:r>
                          <w:rPr>
                            <w:color w:val="231F20"/>
                            <w:position w:val="4"/>
                            <w:sz w:val="14"/>
                          </w:rPr>
                          <w:t>Single or double</w:t>
                          <w:tab/>
                        </w:r>
                        <w:r>
                          <w:rPr>
                            <w:color w:val="231F20"/>
                            <w:sz w:val="14"/>
                          </w:rPr>
                          <w:t>separates</w:t>
                        </w:r>
                        <w:r>
                          <w:rPr>
                            <w:color w:val="231F20"/>
                            <w:spacing w:val="-6"/>
                            <w:sz w:val="14"/>
                          </w:rPr>
                          <w:t> </w:t>
                        </w:r>
                        <w:r>
                          <w:rPr>
                            <w:color w:val="231F20"/>
                            <w:sz w:val="14"/>
                          </w:rPr>
                          <w:t>several</w:t>
                        </w:r>
                        <w:r>
                          <w:rPr>
                            <w:color w:val="231F20"/>
                            <w:spacing w:val="40"/>
                            <w:sz w:val="14"/>
                          </w:rPr>
                          <w:t> </w:t>
                        </w:r>
                        <w:r>
                          <w:rPr>
                            <w:color w:val="231F20"/>
                            <w:position w:val="4"/>
                            <w:sz w:val="14"/>
                          </w:rPr>
                          <w:t>quote</w:t>
                        </w:r>
                        <w:r>
                          <w:rPr>
                            <w:color w:val="231F20"/>
                            <w:spacing w:val="-8"/>
                            <w:position w:val="4"/>
                            <w:sz w:val="14"/>
                          </w:rPr>
                          <w:t> </w:t>
                        </w:r>
                        <w:r>
                          <w:rPr>
                            <w:color w:val="231F20"/>
                            <w:position w:val="4"/>
                            <w:sz w:val="14"/>
                          </w:rPr>
                          <w:t>indicates</w:t>
                          <w:tab/>
                        </w:r>
                        <w:r>
                          <w:rPr>
                            <w:color w:val="231F20"/>
                            <w:sz w:val="14"/>
                          </w:rPr>
                          <w:t>program</w:t>
                        </w:r>
                        <w:r>
                          <w:rPr>
                            <w:color w:val="231F20"/>
                            <w:spacing w:val="-10"/>
                            <w:sz w:val="14"/>
                          </w:rPr>
                          <w:t> </w:t>
                        </w:r>
                        <w:r>
                          <w:rPr>
                            <w:color w:val="231F20"/>
                            <w:sz w:val="14"/>
                          </w:rPr>
                          <w:t>messages</w:t>
                        </w:r>
                        <w:r>
                          <w:rPr>
                            <w:color w:val="231F20"/>
                            <w:spacing w:val="40"/>
                            <w:sz w:val="14"/>
                          </w:rPr>
                          <w:t> </w:t>
                        </w:r>
                        <w:r>
                          <w:rPr>
                            <w:color w:val="231F20"/>
                            <w:sz w:val="14"/>
                          </w:rPr>
                          <w:t>string</w:t>
                        </w:r>
                        <w:r>
                          <w:rPr>
                            <w:color w:val="231F20"/>
                            <w:spacing w:val="-2"/>
                            <w:sz w:val="14"/>
                          </w:rPr>
                          <w:t> </w:t>
                        </w:r>
                        <w:r>
                          <w:rPr>
                            <w:color w:val="231F20"/>
                            <w:sz w:val="14"/>
                          </w:rPr>
                          <w:t>data</w:t>
                          <w:tab/>
                        </w:r>
                        <w:r>
                          <w:rPr>
                            <w:color w:val="231F20"/>
                            <w:position w:val="-3"/>
                            <w:sz w:val="14"/>
                          </w:rPr>
                          <w:t>in a string</w:t>
                        </w:r>
                      </w:p>
                    </w:txbxContent>
                  </v:textbox>
                  <w10:wrap type="none"/>
                </v:shape>
                <v:shape style="position:absolute;left:6037;top:412;width:992;height:632" type="#_x0000_t202" id="docshape241" filled="false" stroked="false">
                  <v:textbox inset="0,0,0,0">
                    <w:txbxContent>
                      <w:p>
                        <w:pPr>
                          <w:spacing w:line="142" w:lineRule="exact" w:before="0"/>
                          <w:ind w:left="0" w:right="0" w:firstLine="0"/>
                          <w:jc w:val="left"/>
                          <w:rPr>
                            <w:sz w:val="14"/>
                          </w:rPr>
                        </w:pPr>
                        <w:r>
                          <w:rPr>
                            <w:color w:val="231F20"/>
                            <w:sz w:val="14"/>
                          </w:rPr>
                          <w:t>A</w:t>
                        </w:r>
                        <w:r>
                          <w:rPr>
                            <w:color w:val="231F20"/>
                            <w:spacing w:val="-2"/>
                            <w:sz w:val="14"/>
                          </w:rPr>
                          <w:t> question</w:t>
                        </w:r>
                      </w:p>
                      <w:p>
                        <w:pPr>
                          <w:spacing w:before="2"/>
                          <w:ind w:left="0" w:right="0" w:firstLine="0"/>
                          <w:jc w:val="left"/>
                          <w:rPr>
                            <w:sz w:val="14"/>
                          </w:rPr>
                        </w:pPr>
                        <w:r>
                          <w:rPr>
                            <w:color w:val="231F20"/>
                            <w:sz w:val="14"/>
                          </w:rPr>
                          <w:t>mark indicates</w:t>
                        </w:r>
                        <w:r>
                          <w:rPr>
                            <w:color w:val="231F20"/>
                            <w:spacing w:val="40"/>
                            <w:sz w:val="14"/>
                          </w:rPr>
                          <w:t> </w:t>
                        </w:r>
                        <w:r>
                          <w:rPr>
                            <w:color w:val="231F20"/>
                            <w:sz w:val="14"/>
                          </w:rPr>
                          <w:t>that</w:t>
                        </w:r>
                        <w:r>
                          <w:rPr>
                            <w:color w:val="231F20"/>
                            <w:spacing w:val="-10"/>
                            <w:sz w:val="14"/>
                          </w:rPr>
                          <w:t> </w:t>
                        </w:r>
                        <w:r>
                          <w:rPr>
                            <w:color w:val="231F20"/>
                            <w:sz w:val="14"/>
                          </w:rPr>
                          <w:t>a</w:t>
                        </w:r>
                        <w:r>
                          <w:rPr>
                            <w:color w:val="231F20"/>
                            <w:spacing w:val="-10"/>
                            <w:sz w:val="14"/>
                          </w:rPr>
                          <w:t> </w:t>
                        </w:r>
                        <w:r>
                          <w:rPr>
                            <w:color w:val="231F20"/>
                            <w:sz w:val="14"/>
                          </w:rPr>
                          <w:t>response</w:t>
                        </w:r>
                        <w:r>
                          <w:rPr>
                            <w:color w:val="231F20"/>
                            <w:spacing w:val="40"/>
                            <w:sz w:val="14"/>
                          </w:rPr>
                          <w:t> </w:t>
                        </w:r>
                        <w:r>
                          <w:rPr>
                            <w:color w:val="231F20"/>
                            <w:sz w:val="14"/>
                          </w:rPr>
                          <w:t>is</w:t>
                        </w:r>
                        <w:r>
                          <w:rPr>
                            <w:color w:val="231F20"/>
                            <w:spacing w:val="-6"/>
                            <w:sz w:val="14"/>
                          </w:rPr>
                          <w:t> </w:t>
                        </w:r>
                        <w:r>
                          <w:rPr>
                            <w:color w:val="231F20"/>
                            <w:sz w:val="14"/>
                          </w:rPr>
                          <w:t>requested</w:t>
                        </w:r>
                      </w:p>
                    </w:txbxContent>
                  </v:textbox>
                  <w10:wrap type="none"/>
                </v:shape>
                <v:shape style="position:absolute;left:789;top:1336;width:6303;height:1064" type="#_x0000_t202" id="docshape242" filled="false" stroked="false">
                  <v:textbox inset="0,0,0,0">
                    <w:txbxContent>
                      <w:p>
                        <w:pPr>
                          <w:spacing w:before="0"/>
                          <w:ind w:left="0" w:right="0" w:firstLine="0"/>
                          <w:jc w:val="left"/>
                          <w:rPr>
                            <w:rFonts w:ascii="Courier New"/>
                            <w:b/>
                            <w:sz w:val="19"/>
                          </w:rPr>
                        </w:pPr>
                        <w:r>
                          <w:rPr>
                            <w:rFonts w:ascii="Courier New"/>
                            <w:b/>
                            <w:color w:val="231F20"/>
                            <w:w w:val="105"/>
                            <w:sz w:val="19"/>
                          </w:rPr>
                          <w:t>[:SENS]:FUNC</w:t>
                        </w:r>
                        <w:r>
                          <w:rPr>
                            <w:rFonts w:ascii="Courier New"/>
                            <w:b/>
                            <w:color w:val="231F20"/>
                            <w:spacing w:val="-21"/>
                            <w:w w:val="105"/>
                            <w:sz w:val="19"/>
                          </w:rPr>
                          <w:t> </w:t>
                        </w:r>
                        <w:r>
                          <w:rPr>
                            <w:rFonts w:ascii="Courier New"/>
                            <w:b/>
                            <w:color w:val="231F20"/>
                            <w:w w:val="105"/>
                            <w:sz w:val="19"/>
                          </w:rPr>
                          <w:t>"FREQ:RAT</w:t>
                        </w:r>
                        <w:r>
                          <w:rPr>
                            <w:rFonts w:ascii="Courier New"/>
                            <w:b/>
                            <w:color w:val="231F20"/>
                            <w:spacing w:val="-20"/>
                            <w:w w:val="105"/>
                            <w:sz w:val="19"/>
                          </w:rPr>
                          <w:t> </w:t>
                        </w:r>
                        <w:r>
                          <w:rPr>
                            <w:rFonts w:ascii="Courier New"/>
                            <w:b/>
                            <w:color w:val="231F20"/>
                            <w:w w:val="105"/>
                            <w:sz w:val="19"/>
                          </w:rPr>
                          <w:t>3,1";:CALC:MATH</w:t>
                        </w:r>
                        <w:r>
                          <w:rPr>
                            <w:rFonts w:ascii="Courier New"/>
                            <w:b/>
                            <w:color w:val="231F20"/>
                            <w:spacing w:val="-20"/>
                            <w:w w:val="105"/>
                            <w:sz w:val="19"/>
                          </w:rPr>
                          <w:t> </w:t>
                        </w:r>
                        <w:r>
                          <w:rPr>
                            <w:rFonts w:ascii="Courier New"/>
                            <w:b/>
                            <w:color w:val="231F20"/>
                            <w:w w:val="105"/>
                            <w:sz w:val="19"/>
                          </w:rPr>
                          <w:t>(X</w:t>
                        </w:r>
                        <w:r>
                          <w:rPr>
                            <w:rFonts w:ascii="Courier New"/>
                            <w:b/>
                            <w:color w:val="231F20"/>
                            <w:spacing w:val="-21"/>
                            <w:w w:val="105"/>
                            <w:sz w:val="19"/>
                          </w:rPr>
                          <w:t> </w:t>
                        </w:r>
                        <w:r>
                          <w:rPr>
                            <w:rFonts w:ascii="Courier New"/>
                            <w:b/>
                            <w:color w:val="231F20"/>
                            <w:w w:val="105"/>
                            <w:sz w:val="19"/>
                          </w:rPr>
                          <w:t>-</w:t>
                        </w:r>
                        <w:r>
                          <w:rPr>
                            <w:rFonts w:ascii="Courier New"/>
                            <w:b/>
                            <w:color w:val="231F20"/>
                            <w:spacing w:val="-20"/>
                            <w:w w:val="105"/>
                            <w:sz w:val="19"/>
                          </w:rPr>
                          <w:t> </w:t>
                        </w:r>
                        <w:r>
                          <w:rPr>
                            <w:rFonts w:ascii="Courier New"/>
                            <w:b/>
                            <w:color w:val="231F20"/>
                            <w:spacing w:val="-2"/>
                            <w:w w:val="105"/>
                            <w:sz w:val="19"/>
                          </w:rPr>
                          <w:t>2);:READ?</w:t>
                        </w:r>
                      </w:p>
                      <w:p>
                        <w:pPr>
                          <w:spacing w:line="240" w:lineRule="auto" w:before="118"/>
                          <w:rPr>
                            <w:rFonts w:ascii="Courier New"/>
                            <w:b/>
                            <w:sz w:val="19"/>
                          </w:rPr>
                        </w:pPr>
                      </w:p>
                      <w:p>
                        <w:pPr>
                          <w:spacing w:line="216" w:lineRule="auto" w:before="0"/>
                          <w:ind w:left="0" w:right="4331" w:firstLine="1163"/>
                          <w:jc w:val="left"/>
                          <w:rPr>
                            <w:position w:val="4"/>
                            <w:sz w:val="14"/>
                          </w:rPr>
                        </w:pPr>
                        <w:r>
                          <w:rPr>
                            <w:color w:val="231F20"/>
                            <w:spacing w:val="-4"/>
                            <w:sz w:val="14"/>
                          </w:rPr>
                          <w:t>Space</w:t>
                        </w:r>
                        <w:r>
                          <w:rPr>
                            <w:color w:val="231F20"/>
                            <w:spacing w:val="40"/>
                            <w:sz w:val="14"/>
                          </w:rPr>
                          <w:t> </w:t>
                        </w:r>
                        <w:r>
                          <w:rPr>
                            <w:color w:val="231F20"/>
                            <w:sz w:val="14"/>
                          </w:rPr>
                          <w:t>Square</w:t>
                        </w:r>
                        <w:r>
                          <w:rPr>
                            <w:color w:val="231F20"/>
                            <w:spacing w:val="-8"/>
                            <w:sz w:val="14"/>
                          </w:rPr>
                          <w:t> </w:t>
                        </w:r>
                        <w:r>
                          <w:rPr>
                            <w:color w:val="231F20"/>
                            <w:sz w:val="14"/>
                          </w:rPr>
                          <w:t>brackets</w:t>
                        </w:r>
                        <w:r>
                          <w:rPr>
                            <w:color w:val="231F20"/>
                            <w:spacing w:val="80"/>
                            <w:sz w:val="14"/>
                          </w:rPr>
                          <w:t> </w:t>
                        </w:r>
                        <w:r>
                          <w:rPr>
                            <w:color w:val="231F20"/>
                            <w:position w:val="4"/>
                            <w:sz w:val="14"/>
                          </w:rPr>
                          <w:t>separates</w:t>
                        </w:r>
                        <w:r>
                          <w:rPr>
                            <w:color w:val="231F20"/>
                            <w:spacing w:val="40"/>
                            <w:position w:val="4"/>
                            <w:sz w:val="14"/>
                          </w:rPr>
                          <w:t> </w:t>
                        </w:r>
                        <w:r>
                          <w:rPr>
                            <w:color w:val="231F20"/>
                            <w:sz w:val="14"/>
                          </w:rPr>
                          <w:t>indicates that the</w:t>
                        </w:r>
                        <w:r>
                          <w:rPr>
                            <w:color w:val="231F20"/>
                            <w:spacing w:val="40"/>
                            <w:sz w:val="14"/>
                          </w:rPr>
                          <w:t> </w:t>
                        </w:r>
                        <w:r>
                          <w:rPr>
                            <w:color w:val="231F20"/>
                            <w:position w:val="4"/>
                            <w:sz w:val="14"/>
                          </w:rPr>
                          <w:t>headers</w:t>
                        </w:r>
                      </w:p>
                    </w:txbxContent>
                  </v:textbox>
                  <w10:wrap type="none"/>
                </v:shape>
                <v:shape style="position:absolute;left:789;top:2420;width:797;height:306" type="#_x0000_t202" id="docshape243" filled="false" stroked="false">
                  <v:textbox inset="0,0,0,0">
                    <w:txbxContent>
                      <w:p>
                        <w:pPr>
                          <w:spacing w:line="142" w:lineRule="exact" w:before="0"/>
                          <w:ind w:left="0" w:right="0" w:firstLine="0"/>
                          <w:jc w:val="left"/>
                          <w:rPr>
                            <w:sz w:val="14"/>
                          </w:rPr>
                        </w:pPr>
                        <w:r>
                          <w:rPr>
                            <w:color w:val="231F20"/>
                            <w:sz w:val="14"/>
                          </w:rPr>
                          <w:t>text</w:t>
                        </w:r>
                        <w:r>
                          <w:rPr>
                            <w:color w:val="231F20"/>
                            <w:spacing w:val="-3"/>
                            <w:sz w:val="14"/>
                          </w:rPr>
                          <w:t> </w:t>
                        </w:r>
                        <w:r>
                          <w:rPr>
                            <w:color w:val="231F20"/>
                            <w:sz w:val="14"/>
                          </w:rPr>
                          <w:t>inside</w:t>
                        </w:r>
                        <w:r>
                          <w:rPr>
                            <w:color w:val="231F20"/>
                            <w:spacing w:val="-5"/>
                            <w:sz w:val="14"/>
                          </w:rPr>
                          <w:t> is</w:t>
                        </w:r>
                      </w:p>
                      <w:p>
                        <w:pPr>
                          <w:spacing w:before="2"/>
                          <w:ind w:left="0" w:right="0" w:firstLine="0"/>
                          <w:jc w:val="left"/>
                          <w:rPr>
                            <w:sz w:val="14"/>
                          </w:rPr>
                        </w:pPr>
                        <w:r>
                          <w:rPr>
                            <w:color w:val="231F20"/>
                            <w:spacing w:val="-2"/>
                            <w:sz w:val="14"/>
                          </w:rPr>
                          <w:t>optional</w:t>
                        </w:r>
                      </w:p>
                    </w:txbxContent>
                  </v:textbox>
                  <w10:wrap type="none"/>
                </v:shape>
                <v:shape style="position:absolute;left:1953;top:2383;width:615;height:143" type="#_x0000_t202" id="docshape244" filled="false" stroked="false">
                  <v:textbox inset="0,0,0,0">
                    <w:txbxContent>
                      <w:p>
                        <w:pPr>
                          <w:spacing w:line="142" w:lineRule="exact" w:before="0"/>
                          <w:ind w:left="0" w:right="0" w:firstLine="0"/>
                          <w:jc w:val="left"/>
                          <w:rPr>
                            <w:sz w:val="14"/>
                          </w:rPr>
                        </w:pPr>
                        <w:r>
                          <w:rPr>
                            <w:color w:val="231F20"/>
                            <w:sz w:val="14"/>
                          </w:rPr>
                          <w:t>from</w:t>
                        </w:r>
                        <w:r>
                          <w:rPr>
                            <w:color w:val="231F20"/>
                            <w:spacing w:val="-2"/>
                            <w:sz w:val="14"/>
                          </w:rPr>
                          <w:t> </w:t>
                        </w:r>
                        <w:r>
                          <w:rPr>
                            <w:color w:val="231F20"/>
                            <w:spacing w:val="-4"/>
                            <w:sz w:val="14"/>
                          </w:rPr>
                          <w:t>data</w:t>
                        </w:r>
                      </w:p>
                    </w:txbxContent>
                  </v:textbox>
                  <w10:wrap type="none"/>
                </v:shape>
                <v:shape style="position:absolute;left:2872;top:2054;width:1169;height:469" type="#_x0000_t202" id="docshape245" filled="false" stroked="false">
                  <v:textbox inset="0,0,0,0">
                    <w:txbxContent>
                      <w:p>
                        <w:pPr>
                          <w:spacing w:line="142" w:lineRule="exact" w:before="0"/>
                          <w:ind w:left="0" w:right="0" w:firstLine="0"/>
                          <w:jc w:val="left"/>
                          <w:rPr>
                            <w:sz w:val="14"/>
                          </w:rPr>
                        </w:pPr>
                        <w:r>
                          <w:rPr>
                            <w:color w:val="231F20"/>
                            <w:sz w:val="14"/>
                          </w:rPr>
                          <w:t>Comma</w:t>
                        </w:r>
                        <w:r>
                          <w:rPr>
                            <w:color w:val="231F20"/>
                            <w:spacing w:val="-4"/>
                            <w:sz w:val="14"/>
                          </w:rPr>
                          <w:t> </w:t>
                        </w:r>
                        <w:r>
                          <w:rPr>
                            <w:color w:val="231F20"/>
                            <w:spacing w:val="-2"/>
                            <w:sz w:val="14"/>
                          </w:rPr>
                          <w:t>separates</w:t>
                        </w:r>
                      </w:p>
                      <w:p>
                        <w:pPr>
                          <w:spacing w:before="2"/>
                          <w:ind w:left="0" w:right="0" w:firstLine="0"/>
                          <w:jc w:val="left"/>
                          <w:rPr>
                            <w:sz w:val="14"/>
                          </w:rPr>
                        </w:pPr>
                        <w:r>
                          <w:rPr>
                            <w:color w:val="231F20"/>
                            <w:sz w:val="14"/>
                          </w:rPr>
                          <w:t>several</w:t>
                        </w:r>
                        <w:r>
                          <w:rPr>
                            <w:color w:val="231F20"/>
                            <w:spacing w:val="-10"/>
                            <w:sz w:val="14"/>
                          </w:rPr>
                          <w:t> </w:t>
                        </w:r>
                        <w:r>
                          <w:rPr>
                            <w:color w:val="231F20"/>
                            <w:sz w:val="14"/>
                          </w:rPr>
                          <w:t>data</w:t>
                        </w:r>
                        <w:r>
                          <w:rPr>
                            <w:color w:val="231F20"/>
                            <w:spacing w:val="-10"/>
                            <w:sz w:val="14"/>
                          </w:rPr>
                          <w:t> </w:t>
                        </w:r>
                        <w:r>
                          <w:rPr>
                            <w:color w:val="231F20"/>
                            <w:sz w:val="14"/>
                          </w:rPr>
                          <w:t>fields</w:t>
                        </w:r>
                        <w:r>
                          <w:rPr>
                            <w:color w:val="231F20"/>
                            <w:spacing w:val="40"/>
                            <w:sz w:val="14"/>
                          </w:rPr>
                          <w:t> </w:t>
                        </w:r>
                        <w:r>
                          <w:rPr>
                            <w:color w:val="231F20"/>
                            <w:sz w:val="14"/>
                          </w:rPr>
                          <w:t>from each other</w:t>
                        </w:r>
                      </w:p>
                    </w:txbxContent>
                  </v:textbox>
                  <w10:wrap type="none"/>
                </v:shape>
                <v:shape style="position:absolute;left:4236;top:1894;width:985;height:1117" type="#_x0000_t202" id="docshape246" filled="false" stroked="false">
                  <v:textbox inset="0,0,0,0">
                    <w:txbxContent>
                      <w:p>
                        <w:pPr>
                          <w:spacing w:line="142" w:lineRule="exact" w:before="0"/>
                          <w:ind w:left="0" w:right="0" w:firstLine="0"/>
                          <w:jc w:val="left"/>
                          <w:rPr>
                            <w:sz w:val="14"/>
                          </w:rPr>
                        </w:pPr>
                        <w:r>
                          <w:rPr>
                            <w:color w:val="231F20"/>
                            <w:sz w:val="14"/>
                          </w:rPr>
                          <w:t>A</w:t>
                        </w:r>
                        <w:r>
                          <w:rPr>
                            <w:color w:val="231F20"/>
                            <w:spacing w:val="-4"/>
                            <w:sz w:val="14"/>
                          </w:rPr>
                          <w:t> </w:t>
                        </w:r>
                        <w:r>
                          <w:rPr>
                            <w:color w:val="231F20"/>
                            <w:sz w:val="14"/>
                          </w:rPr>
                          <w:t>leading</w:t>
                        </w:r>
                        <w:r>
                          <w:rPr>
                            <w:color w:val="231F20"/>
                            <w:spacing w:val="-1"/>
                            <w:sz w:val="14"/>
                          </w:rPr>
                          <w:t> </w:t>
                        </w:r>
                        <w:r>
                          <w:rPr>
                            <w:color w:val="231F20"/>
                            <w:spacing w:val="-2"/>
                            <w:sz w:val="14"/>
                          </w:rPr>
                          <w:t>colon</w:t>
                        </w:r>
                      </w:p>
                      <w:p>
                        <w:pPr>
                          <w:spacing w:before="2"/>
                          <w:ind w:left="0" w:right="22" w:firstLine="0"/>
                          <w:jc w:val="left"/>
                          <w:rPr>
                            <w:sz w:val="14"/>
                          </w:rPr>
                        </w:pPr>
                        <w:r>
                          <w:rPr>
                            <w:color w:val="231F20"/>
                            <w:sz w:val="14"/>
                          </w:rPr>
                          <w:t>shows that the</w:t>
                        </w:r>
                        <w:r>
                          <w:rPr>
                            <w:color w:val="231F20"/>
                            <w:spacing w:val="40"/>
                            <w:sz w:val="14"/>
                          </w:rPr>
                          <w:t> </w:t>
                        </w:r>
                        <w:r>
                          <w:rPr>
                            <w:color w:val="231F20"/>
                            <w:spacing w:val="-2"/>
                            <w:sz w:val="14"/>
                          </w:rPr>
                          <w:t>following</w:t>
                        </w:r>
                        <w:r>
                          <w:rPr>
                            <w:color w:val="231F20"/>
                            <w:spacing w:val="40"/>
                            <w:sz w:val="14"/>
                          </w:rPr>
                          <w:t> </w:t>
                        </w:r>
                        <w:r>
                          <w:rPr>
                            <w:color w:val="231F20"/>
                            <w:spacing w:val="-2"/>
                            <w:sz w:val="14"/>
                          </w:rPr>
                          <w:t>command</w:t>
                        </w:r>
                        <w:r>
                          <w:rPr>
                            <w:color w:val="231F20"/>
                            <w:spacing w:val="40"/>
                            <w:sz w:val="14"/>
                          </w:rPr>
                          <w:t> </w:t>
                        </w:r>
                        <w:r>
                          <w:rPr>
                            <w:color w:val="231F20"/>
                            <w:sz w:val="14"/>
                          </w:rPr>
                          <w:t>starts from the</w:t>
                        </w:r>
                        <w:r>
                          <w:rPr>
                            <w:color w:val="231F20"/>
                            <w:spacing w:val="40"/>
                            <w:sz w:val="14"/>
                          </w:rPr>
                          <w:t> </w:t>
                        </w:r>
                        <w:r>
                          <w:rPr>
                            <w:color w:val="231F20"/>
                            <w:sz w:val="14"/>
                          </w:rPr>
                          <w:t>root</w:t>
                        </w:r>
                        <w:r>
                          <w:rPr>
                            <w:color w:val="231F20"/>
                            <w:spacing w:val="-10"/>
                            <w:sz w:val="14"/>
                          </w:rPr>
                          <w:t> </w:t>
                        </w:r>
                        <w:r>
                          <w:rPr>
                            <w:color w:val="231F20"/>
                            <w:sz w:val="14"/>
                          </w:rPr>
                          <w:t>level</w:t>
                        </w:r>
                        <w:r>
                          <w:rPr>
                            <w:color w:val="231F20"/>
                            <w:spacing w:val="-10"/>
                            <w:sz w:val="14"/>
                          </w:rPr>
                          <w:t> </w:t>
                        </w:r>
                        <w:r>
                          <w:rPr>
                            <w:color w:val="231F20"/>
                            <w:sz w:val="14"/>
                          </w:rPr>
                          <w:t>of</w:t>
                        </w:r>
                        <w:r>
                          <w:rPr>
                            <w:color w:val="231F20"/>
                            <w:spacing w:val="-10"/>
                            <w:sz w:val="14"/>
                          </w:rPr>
                          <w:t> </w:t>
                        </w:r>
                        <w:r>
                          <w:rPr>
                            <w:color w:val="231F20"/>
                            <w:sz w:val="14"/>
                          </w:rPr>
                          <w:t>the</w:t>
                        </w:r>
                        <w:r>
                          <w:rPr>
                            <w:color w:val="231F20"/>
                            <w:spacing w:val="40"/>
                            <w:sz w:val="14"/>
                          </w:rPr>
                          <w:t> </w:t>
                        </w:r>
                        <w:r>
                          <w:rPr>
                            <w:color w:val="231F20"/>
                            <w:sz w:val="14"/>
                          </w:rPr>
                          <w:t>command</w:t>
                        </w:r>
                        <w:r>
                          <w:rPr>
                            <w:color w:val="231F20"/>
                            <w:spacing w:val="-2"/>
                            <w:sz w:val="14"/>
                          </w:rPr>
                          <w:t> </w:t>
                        </w:r>
                        <w:r>
                          <w:rPr>
                            <w:color w:val="231F20"/>
                            <w:sz w:val="14"/>
                          </w:rPr>
                          <w:t>tree</w:t>
                        </w:r>
                      </w:p>
                    </w:txbxContent>
                  </v:textbox>
                  <w10:wrap type="none"/>
                </v:shape>
                <v:shape style="position:absolute;left:5477;top:1976;width:1674;height:710" type="#_x0000_t202" id="docshape247" filled="false" stroked="false">
                  <v:textbox inset="0,0,0,0">
                    <w:txbxContent>
                      <w:p>
                        <w:pPr>
                          <w:tabs>
                            <w:tab w:pos="1082" w:val="left" w:leader="none"/>
                          </w:tabs>
                          <w:spacing w:line="181" w:lineRule="exact" w:before="0"/>
                          <w:ind w:left="0" w:right="0" w:firstLine="0"/>
                          <w:jc w:val="left"/>
                          <w:rPr>
                            <w:position w:val="8"/>
                            <w:sz w:val="14"/>
                          </w:rPr>
                        </w:pPr>
                        <w:r>
                          <w:rPr>
                            <w:color w:val="231F20"/>
                            <w:spacing w:val="-2"/>
                            <w:sz w:val="14"/>
                          </w:rPr>
                          <w:t>Parenthesis</w:t>
                        </w:r>
                        <w:r>
                          <w:rPr>
                            <w:color w:val="231F20"/>
                            <w:sz w:val="14"/>
                          </w:rPr>
                          <w:tab/>
                        </w:r>
                        <w:r>
                          <w:rPr>
                            <w:color w:val="231F20"/>
                            <w:position w:val="8"/>
                            <w:sz w:val="14"/>
                          </w:rPr>
                          <w:t>New</w:t>
                        </w:r>
                        <w:r>
                          <w:rPr>
                            <w:color w:val="231F20"/>
                            <w:spacing w:val="-2"/>
                            <w:position w:val="8"/>
                            <w:sz w:val="14"/>
                          </w:rPr>
                          <w:t> </w:t>
                        </w:r>
                        <w:r>
                          <w:rPr>
                            <w:color w:val="231F20"/>
                            <w:spacing w:val="-4"/>
                            <w:position w:val="8"/>
                            <w:sz w:val="14"/>
                          </w:rPr>
                          <w:t>line</w:t>
                        </w:r>
                      </w:p>
                      <w:p>
                        <w:pPr>
                          <w:tabs>
                            <w:tab w:pos="1082" w:val="left" w:leader="none"/>
                          </w:tabs>
                          <w:spacing w:line="163" w:lineRule="exact" w:before="0"/>
                          <w:ind w:left="0" w:right="0" w:firstLine="0"/>
                          <w:jc w:val="left"/>
                          <w:rPr>
                            <w:position w:val="8"/>
                            <w:sz w:val="14"/>
                          </w:rPr>
                        </w:pPr>
                        <w:r>
                          <w:rPr>
                            <w:color w:val="231F20"/>
                            <w:spacing w:val="-2"/>
                            <w:sz w:val="14"/>
                          </w:rPr>
                          <w:t>indicates</w:t>
                        </w:r>
                        <w:r>
                          <w:rPr>
                            <w:color w:val="231F20"/>
                            <w:sz w:val="14"/>
                          </w:rPr>
                          <w:tab/>
                        </w:r>
                        <w:r>
                          <w:rPr>
                            <w:color w:val="231F20"/>
                            <w:position w:val="8"/>
                            <w:sz w:val="14"/>
                          </w:rPr>
                          <w:t>ends</w:t>
                        </w:r>
                        <w:r>
                          <w:rPr>
                            <w:color w:val="231F20"/>
                            <w:spacing w:val="-2"/>
                            <w:position w:val="8"/>
                            <w:sz w:val="14"/>
                          </w:rPr>
                          <w:t> </w:t>
                        </w:r>
                        <w:r>
                          <w:rPr>
                            <w:color w:val="231F20"/>
                            <w:spacing w:val="-10"/>
                            <w:position w:val="8"/>
                            <w:sz w:val="14"/>
                          </w:rPr>
                          <w:t>a</w:t>
                        </w:r>
                      </w:p>
                      <w:p>
                        <w:pPr>
                          <w:tabs>
                            <w:tab w:pos="1082" w:val="left" w:leader="none"/>
                          </w:tabs>
                          <w:spacing w:line="202" w:lineRule="exact" w:before="0"/>
                          <w:ind w:left="0" w:right="0" w:firstLine="0"/>
                          <w:jc w:val="left"/>
                          <w:rPr>
                            <w:position w:val="8"/>
                            <w:sz w:val="14"/>
                          </w:rPr>
                        </w:pPr>
                        <w:r>
                          <w:rPr>
                            <w:color w:val="231F20"/>
                            <w:spacing w:val="-2"/>
                            <w:sz w:val="14"/>
                          </w:rPr>
                          <w:t>expression</w:t>
                        </w:r>
                        <w:r>
                          <w:rPr>
                            <w:color w:val="231F20"/>
                            <w:sz w:val="14"/>
                          </w:rPr>
                          <w:tab/>
                        </w:r>
                        <w:r>
                          <w:rPr>
                            <w:color w:val="231F20"/>
                            <w:spacing w:val="-2"/>
                            <w:position w:val="8"/>
                            <w:sz w:val="14"/>
                          </w:rPr>
                          <w:t>message</w:t>
                        </w:r>
                      </w:p>
                      <w:p>
                        <w:pPr>
                          <w:spacing w:before="2"/>
                          <w:ind w:left="0" w:right="0" w:firstLine="0"/>
                          <w:jc w:val="left"/>
                          <w:rPr>
                            <w:sz w:val="14"/>
                          </w:rPr>
                        </w:pPr>
                        <w:r>
                          <w:rPr>
                            <w:color w:val="231F20"/>
                            <w:spacing w:val="-4"/>
                            <w:sz w:val="14"/>
                          </w:rPr>
                          <w:t>data</w:t>
                        </w:r>
                      </w:p>
                    </w:txbxContent>
                  </v:textbox>
                  <w10:wrap type="none"/>
                </v:shape>
                <w10:wrap type="topAndBottom"/>
              </v:group>
            </w:pict>
          </mc:Fallback>
        </mc:AlternateContent>
      </w:r>
    </w:p>
    <w:p>
      <w:pPr>
        <w:pStyle w:val="BodyText"/>
        <w:spacing w:after="0"/>
        <w:rPr>
          <w:rFonts w:ascii="Arial"/>
          <w:b/>
          <w:sz w:val="7"/>
        </w:rPr>
        <w:sectPr>
          <w:type w:val="continuous"/>
          <w:pgSz w:w="8420" w:h="11900"/>
          <w:pgMar w:header="234" w:footer="413" w:top="420" w:bottom="280" w:left="283" w:right="425"/>
        </w:sectPr>
      </w:pPr>
    </w:p>
    <w:p>
      <w:pPr>
        <w:pStyle w:val="BodyText"/>
        <w:rPr>
          <w:rFonts w:ascii="Arial"/>
          <w:b/>
          <w:sz w:val="20"/>
        </w:rPr>
      </w:pPr>
    </w:p>
    <w:p>
      <w:pPr>
        <w:pStyle w:val="BodyText"/>
        <w:spacing w:before="39"/>
        <w:rPr>
          <w:rFonts w:ascii="Arial"/>
          <w:b/>
          <w:sz w:val="20"/>
        </w:rPr>
      </w:pPr>
    </w:p>
    <w:p>
      <w:pPr>
        <w:pStyle w:val="BodyText"/>
        <w:spacing w:after="0"/>
        <w:rPr>
          <w:rFonts w:ascii="Arial"/>
          <w:b/>
          <w:sz w:val="20"/>
        </w:rPr>
        <w:sectPr>
          <w:pgSz w:w="8420" w:h="11900"/>
          <w:pgMar w:header="234" w:footer="413" w:top="440" w:bottom="600" w:left="283" w:right="425"/>
        </w:sectPr>
      </w:pPr>
    </w:p>
    <w:p>
      <w:pPr>
        <w:pStyle w:val="Heading4"/>
        <w:spacing w:before="63"/>
        <w:ind w:left="639"/>
      </w:pPr>
      <w:bookmarkStart w:name="Macros 3-13" w:id="224"/>
      <w:bookmarkEnd w:id="224"/>
      <w:r>
        <w:rPr>
          <w:b w:val="0"/>
        </w:rPr>
      </w:r>
      <w:bookmarkStart w:name="*DMC 3-13, 8-127, 8-129" w:id="225"/>
      <w:bookmarkEnd w:id="225"/>
      <w:r>
        <w:rPr>
          <w:b w:val="0"/>
        </w:rPr>
      </w:r>
      <w:bookmarkStart w:name="Macro 3-13" w:id="226"/>
      <w:bookmarkEnd w:id="226"/>
      <w:r>
        <w:rPr>
          <w:b w:val="0"/>
        </w:rPr>
      </w:r>
      <w:bookmarkStart w:name="Data types 3-13" w:id="227"/>
      <w:bookmarkEnd w:id="227"/>
      <w:r>
        <w:rPr>
          <w:b w:val="0"/>
        </w:rPr>
      </w:r>
      <w:bookmarkStart w:name="Description 3-13" w:id="228"/>
      <w:bookmarkEnd w:id="228"/>
      <w:r>
        <w:rPr>
          <w:b w:val="0"/>
        </w:rPr>
      </w:r>
      <w:bookmarkStart w:name="Names 3-13" w:id="229"/>
      <w:bookmarkEnd w:id="229"/>
      <w:r>
        <w:rPr>
          <w:b w:val="0"/>
        </w:rPr>
      </w:r>
      <w:bookmarkStart w:name="_bookmark21" w:id="230"/>
      <w:bookmarkEnd w:id="230"/>
      <w:r>
        <w:rPr>
          <w:b w:val="0"/>
        </w:rPr>
      </w:r>
      <w:r>
        <w:rPr>
          <w:color w:val="231F20"/>
          <w:spacing w:val="-2"/>
        </w:rPr>
        <w:t>Macros</w:t>
      </w:r>
    </w:p>
    <w:p>
      <w:pPr>
        <w:spacing w:line="230" w:lineRule="auto" w:before="198"/>
        <w:ind w:left="639" w:right="0" w:firstLine="0"/>
        <w:jc w:val="both"/>
        <w:rPr>
          <w:rFonts w:ascii="Times New Roman"/>
          <w:sz w:val="20"/>
        </w:rPr>
      </w:pPr>
      <w:r>
        <w:rPr>
          <w:rFonts w:ascii="Times New Roman"/>
          <w:color w:val="231F20"/>
          <w:sz w:val="20"/>
        </w:rPr>
        <w:t>A macro is a single command, that </w:t>
      </w:r>
      <w:r>
        <w:rPr>
          <w:rFonts w:ascii="Times New Roman"/>
          <w:color w:val="231F20"/>
          <w:sz w:val="20"/>
        </w:rPr>
        <w:t>repre- sents one or several other commands, de- pending on your definition. You can define 25 macros of 40 characters in the counter. One macro can address other macros,</w:t>
      </w:r>
      <w:r>
        <w:rPr>
          <w:rFonts w:ascii="Times New Roman"/>
          <w:color w:val="231F20"/>
          <w:spacing w:val="-2"/>
          <w:sz w:val="20"/>
        </w:rPr>
        <w:t> </w:t>
      </w:r>
      <w:r>
        <w:rPr>
          <w:rFonts w:ascii="Times New Roman"/>
          <w:color w:val="231F20"/>
          <w:sz w:val="20"/>
        </w:rPr>
        <w:t>but you cannot call</w:t>
      </w:r>
      <w:r>
        <w:rPr>
          <w:rFonts w:ascii="Times New Roman"/>
          <w:color w:val="231F20"/>
          <w:spacing w:val="-2"/>
          <w:sz w:val="20"/>
        </w:rPr>
        <w:t> </w:t>
      </w:r>
      <w:r>
        <w:rPr>
          <w:rFonts w:ascii="Times New Roman"/>
          <w:color w:val="231F20"/>
          <w:sz w:val="20"/>
        </w:rPr>
        <w:t>a</w:t>
      </w:r>
      <w:r>
        <w:rPr>
          <w:rFonts w:ascii="Times New Roman"/>
          <w:color w:val="231F20"/>
          <w:spacing w:val="-1"/>
          <w:sz w:val="20"/>
        </w:rPr>
        <w:t> </w:t>
      </w:r>
      <w:r>
        <w:rPr>
          <w:rFonts w:ascii="Times New Roman"/>
          <w:color w:val="231F20"/>
          <w:sz w:val="20"/>
        </w:rPr>
        <w:t>macro</w:t>
      </w:r>
      <w:r>
        <w:rPr>
          <w:rFonts w:ascii="Times New Roman"/>
          <w:color w:val="231F20"/>
          <w:spacing w:val="-2"/>
          <w:sz w:val="20"/>
        </w:rPr>
        <w:t> </w:t>
      </w:r>
      <w:r>
        <w:rPr>
          <w:rFonts w:ascii="Times New Roman"/>
          <w:color w:val="231F20"/>
          <w:sz w:val="20"/>
        </w:rPr>
        <w:t>from within itself (recursion). You can use variable parameters that modify the </w:t>
      </w:r>
      <w:r>
        <w:rPr>
          <w:rFonts w:ascii="Times New Roman"/>
          <w:color w:val="231F20"/>
          <w:spacing w:val="-2"/>
          <w:sz w:val="20"/>
        </w:rPr>
        <w:t>macro.</w:t>
      </w:r>
    </w:p>
    <w:p>
      <w:pPr>
        <w:spacing w:before="105"/>
        <w:ind w:left="639" w:right="0" w:firstLine="0"/>
        <w:jc w:val="both"/>
        <w:rPr>
          <w:rFonts w:ascii="Times New Roman"/>
          <w:sz w:val="20"/>
        </w:rPr>
      </w:pPr>
      <w:r>
        <w:rPr>
          <w:rFonts w:ascii="Times New Roman"/>
          <w:color w:val="231F20"/>
          <w:sz w:val="20"/>
        </w:rPr>
        <w:t>Use</w:t>
      </w:r>
      <w:r>
        <w:rPr>
          <w:rFonts w:ascii="Times New Roman"/>
          <w:color w:val="231F20"/>
          <w:spacing w:val="-1"/>
          <w:sz w:val="20"/>
        </w:rPr>
        <w:t> </w:t>
      </w:r>
      <w:r>
        <w:rPr>
          <w:rFonts w:ascii="Times New Roman"/>
          <w:color w:val="231F20"/>
          <w:sz w:val="20"/>
        </w:rPr>
        <w:t>macros</w:t>
      </w:r>
      <w:r>
        <w:rPr>
          <w:rFonts w:ascii="Times New Roman"/>
          <w:color w:val="231F20"/>
          <w:spacing w:val="-1"/>
          <w:sz w:val="20"/>
        </w:rPr>
        <w:t> </w:t>
      </w:r>
      <w:r>
        <w:rPr>
          <w:rFonts w:ascii="Times New Roman"/>
          <w:color w:val="231F20"/>
          <w:sz w:val="20"/>
        </w:rPr>
        <w:t>to do</w:t>
      </w:r>
      <w:r>
        <w:rPr>
          <w:rFonts w:ascii="Times New Roman"/>
          <w:color w:val="231F20"/>
          <w:spacing w:val="-1"/>
          <w:sz w:val="20"/>
        </w:rPr>
        <w:t> </w:t>
      </w:r>
      <w:r>
        <w:rPr>
          <w:rFonts w:ascii="Times New Roman"/>
          <w:color w:val="231F20"/>
          <w:sz w:val="20"/>
        </w:rPr>
        <w:t>the</w:t>
      </w:r>
      <w:r>
        <w:rPr>
          <w:rFonts w:ascii="Times New Roman"/>
          <w:color w:val="231F20"/>
          <w:spacing w:val="-1"/>
          <w:sz w:val="20"/>
        </w:rPr>
        <w:t> </w:t>
      </w:r>
      <w:r>
        <w:rPr>
          <w:rFonts w:ascii="Times New Roman"/>
          <w:color w:val="231F20"/>
          <w:spacing w:val="-2"/>
          <w:sz w:val="20"/>
        </w:rPr>
        <w:t>following:</w:t>
      </w:r>
    </w:p>
    <w:p>
      <w:pPr>
        <w:pStyle w:val="ListParagraph"/>
        <w:numPr>
          <w:ilvl w:val="0"/>
          <w:numId w:val="8"/>
        </w:numPr>
        <w:tabs>
          <w:tab w:pos="809" w:val="left" w:leader="none"/>
        </w:tabs>
        <w:spacing w:line="249" w:lineRule="auto" w:before="110" w:after="0"/>
        <w:ind w:left="809" w:right="372" w:hanging="170"/>
        <w:jc w:val="both"/>
        <w:rPr>
          <w:sz w:val="18"/>
        </w:rPr>
      </w:pPr>
      <w:r>
        <w:rPr>
          <w:color w:val="231F20"/>
          <w:sz w:val="18"/>
        </w:rPr>
        <w:t>Provide a shorthand for complex </w:t>
      </w:r>
      <w:r>
        <w:rPr>
          <w:color w:val="231F20"/>
          <w:sz w:val="18"/>
        </w:rPr>
        <w:t>com- </w:t>
      </w:r>
      <w:r>
        <w:rPr>
          <w:color w:val="231F20"/>
          <w:spacing w:val="-2"/>
          <w:sz w:val="18"/>
        </w:rPr>
        <w:t>mands.</w:t>
      </w:r>
    </w:p>
    <w:p>
      <w:pPr>
        <w:pStyle w:val="ListParagraph"/>
        <w:numPr>
          <w:ilvl w:val="0"/>
          <w:numId w:val="8"/>
        </w:numPr>
        <w:tabs>
          <w:tab w:pos="808" w:val="left" w:leader="none"/>
        </w:tabs>
        <w:spacing w:line="240" w:lineRule="auto" w:before="55" w:after="0"/>
        <w:ind w:left="808" w:right="0" w:hanging="169"/>
        <w:jc w:val="both"/>
        <w:rPr>
          <w:sz w:val="18"/>
        </w:rPr>
      </w:pPr>
      <w:r>
        <w:rPr>
          <w:color w:val="231F20"/>
          <w:sz w:val="18"/>
        </w:rPr>
        <w:t>Cut</w:t>
      </w:r>
      <w:r>
        <w:rPr>
          <w:color w:val="231F20"/>
          <w:spacing w:val="9"/>
          <w:sz w:val="18"/>
        </w:rPr>
        <w:t> </w:t>
      </w:r>
      <w:r>
        <w:rPr>
          <w:color w:val="231F20"/>
          <w:sz w:val="18"/>
        </w:rPr>
        <w:t>down</w:t>
      </w:r>
      <w:r>
        <w:rPr>
          <w:color w:val="231F20"/>
          <w:spacing w:val="8"/>
          <w:sz w:val="18"/>
        </w:rPr>
        <w:t> </w:t>
      </w:r>
      <w:r>
        <w:rPr>
          <w:color w:val="231F20"/>
          <w:sz w:val="18"/>
        </w:rPr>
        <w:t>on</w:t>
      </w:r>
      <w:r>
        <w:rPr>
          <w:color w:val="231F20"/>
          <w:spacing w:val="9"/>
          <w:sz w:val="18"/>
        </w:rPr>
        <w:t> </w:t>
      </w:r>
      <w:r>
        <w:rPr>
          <w:color w:val="231F20"/>
          <w:sz w:val="18"/>
        </w:rPr>
        <w:t>bus</w:t>
      </w:r>
      <w:r>
        <w:rPr>
          <w:color w:val="231F20"/>
          <w:spacing w:val="8"/>
          <w:sz w:val="18"/>
        </w:rPr>
        <w:t> </w:t>
      </w:r>
      <w:r>
        <w:rPr>
          <w:color w:val="231F20"/>
          <w:spacing w:val="-2"/>
          <w:sz w:val="18"/>
        </w:rPr>
        <w:t>traffic.</w:t>
      </w:r>
    </w:p>
    <w:p>
      <w:pPr>
        <w:pStyle w:val="BodyText"/>
        <w:spacing w:before="61"/>
        <w:rPr>
          <w:rFonts w:ascii="Times New Roman"/>
        </w:rPr>
      </w:pPr>
    </w:p>
    <w:p>
      <w:pPr>
        <w:pStyle w:val="Heading9"/>
        <w:ind w:left="639"/>
        <w:jc w:val="both"/>
      </w:pPr>
      <w:r>
        <w:rPr>
          <w:color w:val="231F20"/>
        </w:rPr>
        <w:t>Macro</w:t>
      </w:r>
      <w:r>
        <w:rPr>
          <w:color w:val="231F20"/>
          <w:spacing w:val="-8"/>
        </w:rPr>
        <w:t> </w:t>
      </w:r>
      <w:r>
        <w:rPr>
          <w:color w:val="231F20"/>
          <w:spacing w:val="-2"/>
        </w:rPr>
        <w:t>Names</w:t>
      </w:r>
    </w:p>
    <w:p>
      <w:pPr>
        <w:spacing w:line="230" w:lineRule="auto" w:before="105"/>
        <w:ind w:left="639" w:right="0" w:firstLine="0"/>
        <w:jc w:val="both"/>
        <w:rPr>
          <w:rFonts w:ascii="Times New Roman"/>
          <w:sz w:val="20"/>
        </w:rPr>
      </w:pPr>
      <w:r>
        <w:rPr>
          <w:rFonts w:ascii="Times New Roman"/>
          <w:color w:val="231F20"/>
          <w:sz w:val="20"/>
        </w:rPr>
        <w:t>You can use both commands and </w:t>
      </w:r>
      <w:r>
        <w:rPr>
          <w:rFonts w:ascii="Times New Roman"/>
          <w:color w:val="231F20"/>
          <w:sz w:val="20"/>
        </w:rPr>
        <w:t>queries as macro labels. The label cannot be the same</w:t>
      </w:r>
      <w:r>
        <w:rPr>
          <w:rFonts w:ascii="Times New Roman"/>
          <w:color w:val="231F20"/>
          <w:spacing w:val="-9"/>
          <w:sz w:val="20"/>
        </w:rPr>
        <w:t> </w:t>
      </w:r>
      <w:r>
        <w:rPr>
          <w:rFonts w:ascii="Times New Roman"/>
          <w:color w:val="231F20"/>
          <w:sz w:val="20"/>
        </w:rPr>
        <w:t>as</w:t>
      </w:r>
      <w:r>
        <w:rPr>
          <w:rFonts w:ascii="Times New Roman"/>
          <w:color w:val="231F20"/>
          <w:spacing w:val="-6"/>
          <w:sz w:val="20"/>
        </w:rPr>
        <w:t> </w:t>
      </w:r>
      <w:r>
        <w:rPr>
          <w:rFonts w:ascii="Times New Roman"/>
          <w:color w:val="231F20"/>
          <w:sz w:val="20"/>
        </w:rPr>
        <w:t>common</w:t>
      </w:r>
      <w:r>
        <w:rPr>
          <w:rFonts w:ascii="Times New Roman"/>
          <w:color w:val="231F20"/>
          <w:spacing w:val="-9"/>
          <w:sz w:val="20"/>
        </w:rPr>
        <w:t> </w:t>
      </w:r>
      <w:r>
        <w:rPr>
          <w:rFonts w:ascii="Times New Roman"/>
          <w:color w:val="231F20"/>
          <w:sz w:val="20"/>
        </w:rPr>
        <w:t>commands</w:t>
      </w:r>
      <w:r>
        <w:rPr>
          <w:rFonts w:ascii="Times New Roman"/>
          <w:color w:val="231F20"/>
          <w:spacing w:val="-9"/>
          <w:sz w:val="20"/>
        </w:rPr>
        <w:t> </w:t>
      </w:r>
      <w:r>
        <w:rPr>
          <w:rFonts w:ascii="Times New Roman"/>
          <w:color w:val="231F20"/>
          <w:sz w:val="20"/>
        </w:rPr>
        <w:t>or</w:t>
      </w:r>
      <w:r>
        <w:rPr>
          <w:rFonts w:ascii="Times New Roman"/>
          <w:color w:val="231F20"/>
          <w:spacing w:val="-5"/>
          <w:sz w:val="20"/>
        </w:rPr>
        <w:t> </w:t>
      </w:r>
      <w:r>
        <w:rPr>
          <w:rFonts w:ascii="Times New Roman"/>
          <w:color w:val="231F20"/>
          <w:sz w:val="20"/>
        </w:rPr>
        <w:t>queries.</w:t>
      </w:r>
      <w:r>
        <w:rPr>
          <w:rFonts w:ascii="Times New Roman"/>
          <w:color w:val="231F20"/>
          <w:spacing w:val="-5"/>
          <w:sz w:val="20"/>
        </w:rPr>
        <w:t> </w:t>
      </w:r>
      <w:r>
        <w:rPr>
          <w:rFonts w:ascii="Times New Roman"/>
          <w:color w:val="231F20"/>
          <w:sz w:val="20"/>
        </w:rPr>
        <w:t>If a macro label is the same as a counter command, the counter will execute the macro</w:t>
      </w:r>
      <w:r>
        <w:rPr>
          <w:rFonts w:ascii="Times New Roman"/>
          <w:color w:val="231F20"/>
          <w:spacing w:val="73"/>
          <w:sz w:val="20"/>
        </w:rPr>
        <w:t>  </w:t>
      </w:r>
      <w:r>
        <w:rPr>
          <w:rFonts w:ascii="Times New Roman"/>
          <w:color w:val="231F20"/>
          <w:sz w:val="20"/>
        </w:rPr>
        <w:t>when</w:t>
      </w:r>
      <w:r>
        <w:rPr>
          <w:rFonts w:ascii="Times New Roman"/>
          <w:color w:val="231F20"/>
          <w:spacing w:val="74"/>
          <w:sz w:val="20"/>
        </w:rPr>
        <w:t>  </w:t>
      </w:r>
      <w:r>
        <w:rPr>
          <w:rFonts w:ascii="Times New Roman"/>
          <w:color w:val="231F20"/>
          <w:sz w:val="20"/>
        </w:rPr>
        <w:t>macros</w:t>
      </w:r>
      <w:r>
        <w:rPr>
          <w:rFonts w:ascii="Times New Roman"/>
          <w:color w:val="231F20"/>
          <w:spacing w:val="73"/>
          <w:sz w:val="20"/>
        </w:rPr>
        <w:t>  </w:t>
      </w:r>
      <w:r>
        <w:rPr>
          <w:rFonts w:ascii="Times New Roman"/>
          <w:color w:val="231F20"/>
          <w:sz w:val="20"/>
        </w:rPr>
        <w:t>are</w:t>
      </w:r>
      <w:r>
        <w:rPr>
          <w:rFonts w:ascii="Times New Roman"/>
          <w:color w:val="231F20"/>
          <w:spacing w:val="74"/>
          <w:sz w:val="20"/>
        </w:rPr>
        <w:t>  </w:t>
      </w:r>
      <w:r>
        <w:rPr>
          <w:rFonts w:ascii="Times New Roman"/>
          <w:color w:val="231F20"/>
          <w:spacing w:val="-2"/>
          <w:sz w:val="20"/>
        </w:rPr>
        <w:t>enabled</w:t>
      </w:r>
    </w:p>
    <w:p>
      <w:pPr>
        <w:spacing w:line="206" w:lineRule="auto" w:before="2"/>
        <w:ind w:left="639" w:right="0" w:firstLine="0"/>
        <w:jc w:val="both"/>
        <w:rPr>
          <w:rFonts w:ascii="Times New Roman"/>
          <w:sz w:val="20"/>
        </w:rPr>
      </w:pPr>
      <w:r>
        <w:rPr>
          <w:rFonts w:ascii="Times New Roman"/>
          <w:color w:val="231F20"/>
          <w:sz w:val="20"/>
        </w:rPr>
        <w:t>(*EMC</w:t>
      </w:r>
      <w:r>
        <w:rPr>
          <w:rFonts w:ascii="MingLiU_HKSCS-ExtB"/>
          <w:color w:val="231F20"/>
          <w:sz w:val="20"/>
        </w:rPr>
        <w:t>-</w:t>
      </w:r>
      <w:r>
        <w:rPr>
          <w:rFonts w:ascii="Times New Roman"/>
          <w:color w:val="231F20"/>
          <w:sz w:val="20"/>
        </w:rPr>
        <w:t>1),</w:t>
      </w:r>
      <w:r>
        <w:rPr>
          <w:rFonts w:ascii="Times New Roman"/>
          <w:color w:val="231F20"/>
          <w:sz w:val="20"/>
        </w:rPr>
        <w:t> and it will execute </w:t>
      </w:r>
      <w:r>
        <w:rPr>
          <w:rFonts w:ascii="Times New Roman"/>
          <w:color w:val="231F20"/>
          <w:sz w:val="20"/>
        </w:rPr>
        <w:t>the</w:t>
      </w:r>
      <w:r>
        <w:rPr>
          <w:rFonts w:ascii="Times New Roman"/>
          <w:color w:val="231F20"/>
          <w:spacing w:val="40"/>
          <w:sz w:val="20"/>
        </w:rPr>
        <w:t> </w:t>
      </w:r>
      <w:r>
        <w:rPr>
          <w:rFonts w:ascii="Times New Roman"/>
          <w:color w:val="231F20"/>
          <w:sz w:val="20"/>
        </w:rPr>
        <w:t>counter command when macros are dis- abled (*EMC</w:t>
      </w:r>
      <w:r>
        <w:rPr>
          <w:rFonts w:ascii="MingLiU_HKSCS-ExtB"/>
          <w:color w:val="231F20"/>
          <w:sz w:val="20"/>
        </w:rPr>
        <w:t>-</w:t>
      </w:r>
      <w:r>
        <w:rPr>
          <w:rFonts w:ascii="Times New Roman"/>
          <w:color w:val="231F20"/>
          <w:sz w:val="20"/>
        </w:rPr>
        <w:t>0).</w:t>
      </w:r>
    </w:p>
    <w:p>
      <w:pPr>
        <w:pStyle w:val="Heading9"/>
        <w:spacing w:before="227"/>
        <w:ind w:left="639"/>
        <w:jc w:val="both"/>
      </w:pPr>
      <w:r>
        <w:rPr>
          <w:color w:val="231F20"/>
        </w:rPr>
        <w:t>Data</w:t>
      </w:r>
      <w:r>
        <w:rPr>
          <w:color w:val="231F20"/>
          <w:spacing w:val="-13"/>
        </w:rPr>
        <w:t> </w:t>
      </w:r>
      <w:r>
        <w:rPr>
          <w:color w:val="231F20"/>
        </w:rPr>
        <w:t>Types</w:t>
      </w:r>
      <w:r>
        <w:rPr>
          <w:color w:val="231F20"/>
          <w:spacing w:val="-12"/>
        </w:rPr>
        <w:t> </w:t>
      </w:r>
      <w:r>
        <w:rPr>
          <w:color w:val="231F20"/>
        </w:rPr>
        <w:t>within</w:t>
      </w:r>
      <w:r>
        <w:rPr>
          <w:color w:val="231F20"/>
          <w:spacing w:val="-12"/>
        </w:rPr>
        <w:t> </w:t>
      </w:r>
      <w:r>
        <w:rPr>
          <w:color w:val="231F20"/>
          <w:spacing w:val="-2"/>
        </w:rPr>
        <w:t>Macros</w:t>
      </w:r>
    </w:p>
    <w:p>
      <w:pPr>
        <w:spacing w:line="230" w:lineRule="auto" w:before="105"/>
        <w:ind w:left="639" w:right="0" w:firstLine="0"/>
        <w:jc w:val="both"/>
        <w:rPr>
          <w:rFonts w:ascii="Times New Roman"/>
          <w:sz w:val="20"/>
        </w:rPr>
      </w:pPr>
      <w:r>
        <w:rPr>
          <w:rFonts w:ascii="Times New Roman"/>
          <w:color w:val="231F20"/>
          <w:sz w:val="20"/>
        </w:rPr>
        <w:t>The commands to be performed by </w:t>
      </w:r>
      <w:r>
        <w:rPr>
          <w:rFonts w:ascii="Times New Roman"/>
          <w:color w:val="231F20"/>
          <w:sz w:val="20"/>
        </w:rPr>
        <w:t>the macro can be sent both as block and</w:t>
      </w:r>
      <w:r>
        <w:rPr>
          <w:rFonts w:ascii="Times New Roman"/>
          <w:color w:val="231F20"/>
          <w:spacing w:val="40"/>
          <w:sz w:val="20"/>
        </w:rPr>
        <w:t> </w:t>
      </w:r>
      <w:r>
        <w:rPr>
          <w:rFonts w:ascii="Times New Roman"/>
          <w:color w:val="231F20"/>
          <w:sz w:val="20"/>
        </w:rPr>
        <w:t>string data.</w:t>
      </w:r>
    </w:p>
    <w:p>
      <w:pPr>
        <w:spacing w:line="230" w:lineRule="auto" w:before="117"/>
        <w:ind w:left="639" w:right="0" w:firstLine="0"/>
        <w:jc w:val="both"/>
        <w:rPr>
          <w:rFonts w:ascii="Times New Roman" w:hAnsi="Times New Roman"/>
          <w:sz w:val="20"/>
        </w:rPr>
      </w:pPr>
      <w:r>
        <w:rPr>
          <w:rFonts w:ascii="Times New Roman" w:hAnsi="Times New Roman"/>
          <w:color w:val="231F20"/>
          <w:sz w:val="20"/>
        </w:rPr>
        <w:t>String data is the easiest to use since </w:t>
      </w:r>
      <w:r>
        <w:rPr>
          <w:rFonts w:ascii="Times New Roman" w:hAnsi="Times New Roman"/>
          <w:color w:val="231F20"/>
          <w:sz w:val="20"/>
        </w:rPr>
        <w:t>you don’t</w:t>
      </w:r>
      <w:r>
        <w:rPr>
          <w:rFonts w:ascii="Times New Roman" w:hAnsi="Times New Roman"/>
          <w:color w:val="231F20"/>
          <w:spacing w:val="-5"/>
          <w:sz w:val="20"/>
        </w:rPr>
        <w:t> </w:t>
      </w:r>
      <w:r>
        <w:rPr>
          <w:rFonts w:ascii="Times New Roman" w:hAnsi="Times New Roman"/>
          <w:color w:val="231F20"/>
          <w:sz w:val="20"/>
        </w:rPr>
        <w:t>have</w:t>
      </w:r>
      <w:r>
        <w:rPr>
          <w:rFonts w:ascii="Times New Roman" w:hAnsi="Times New Roman"/>
          <w:color w:val="231F20"/>
          <w:spacing w:val="-4"/>
          <w:sz w:val="20"/>
        </w:rPr>
        <w:t> </w:t>
      </w:r>
      <w:r>
        <w:rPr>
          <w:rFonts w:ascii="Times New Roman" w:hAnsi="Times New Roman"/>
          <w:color w:val="231F20"/>
          <w:sz w:val="20"/>
        </w:rPr>
        <w:t>to</w:t>
      </w:r>
      <w:r>
        <w:rPr>
          <w:rFonts w:ascii="Times New Roman" w:hAnsi="Times New Roman"/>
          <w:color w:val="231F20"/>
          <w:spacing w:val="-5"/>
          <w:sz w:val="20"/>
        </w:rPr>
        <w:t> </w:t>
      </w:r>
      <w:r>
        <w:rPr>
          <w:rFonts w:ascii="Times New Roman" w:hAnsi="Times New Roman"/>
          <w:color w:val="231F20"/>
          <w:sz w:val="20"/>
        </w:rPr>
        <w:t>count</w:t>
      </w:r>
      <w:r>
        <w:rPr>
          <w:rFonts w:ascii="Times New Roman" w:hAnsi="Times New Roman"/>
          <w:color w:val="231F20"/>
          <w:spacing w:val="-4"/>
          <w:sz w:val="20"/>
        </w:rPr>
        <w:t> </w:t>
      </w:r>
      <w:r>
        <w:rPr>
          <w:rFonts w:ascii="Times New Roman" w:hAnsi="Times New Roman"/>
          <w:color w:val="231F20"/>
          <w:sz w:val="20"/>
        </w:rPr>
        <w:t>the</w:t>
      </w:r>
      <w:r>
        <w:rPr>
          <w:rFonts w:ascii="Times New Roman" w:hAnsi="Times New Roman"/>
          <w:color w:val="231F20"/>
          <w:spacing w:val="-5"/>
          <w:sz w:val="20"/>
        </w:rPr>
        <w:t> </w:t>
      </w:r>
      <w:r>
        <w:rPr>
          <w:rFonts w:ascii="Times New Roman" w:hAnsi="Times New Roman"/>
          <w:color w:val="231F20"/>
          <w:sz w:val="20"/>
        </w:rPr>
        <w:t>number</w:t>
      </w:r>
      <w:r>
        <w:rPr>
          <w:rFonts w:ascii="Times New Roman" w:hAnsi="Times New Roman"/>
          <w:color w:val="231F20"/>
          <w:spacing w:val="-5"/>
          <w:sz w:val="20"/>
        </w:rPr>
        <w:t> </w:t>
      </w:r>
      <w:r>
        <w:rPr>
          <w:rFonts w:ascii="Times New Roman" w:hAnsi="Times New Roman"/>
          <w:color w:val="231F20"/>
          <w:sz w:val="20"/>
        </w:rPr>
        <w:t>of</w:t>
      </w:r>
      <w:r>
        <w:rPr>
          <w:rFonts w:ascii="Times New Roman" w:hAnsi="Times New Roman"/>
          <w:color w:val="231F20"/>
          <w:spacing w:val="-4"/>
          <w:sz w:val="20"/>
        </w:rPr>
        <w:t> </w:t>
      </w:r>
      <w:r>
        <w:rPr>
          <w:rFonts w:ascii="Times New Roman" w:hAnsi="Times New Roman"/>
          <w:color w:val="231F20"/>
          <w:sz w:val="20"/>
        </w:rPr>
        <w:t>charac- ters in the macro. However, there are some things you must keep in mind:</w:t>
      </w:r>
    </w:p>
    <w:p>
      <w:pPr>
        <w:spacing w:line="230" w:lineRule="auto" w:before="117"/>
        <w:ind w:left="639" w:right="0" w:firstLine="0"/>
        <w:jc w:val="both"/>
        <w:rPr>
          <w:rFonts w:ascii="Times New Roman" w:hAnsi="Times New Roman"/>
          <w:sz w:val="20"/>
        </w:rPr>
      </w:pPr>
      <w:r>
        <w:rPr>
          <w:rFonts w:ascii="Times New Roman" w:hAnsi="Times New Roman"/>
          <w:color w:val="231F20"/>
          <w:sz w:val="20"/>
        </w:rPr>
        <w:t>Both double quote (“) and single </w:t>
      </w:r>
      <w:r>
        <w:rPr>
          <w:rFonts w:ascii="Times New Roman" w:hAnsi="Times New Roman"/>
          <w:color w:val="231F20"/>
          <w:sz w:val="20"/>
        </w:rPr>
        <w:t>quote</w:t>
      </w:r>
      <w:r>
        <w:rPr>
          <w:rFonts w:ascii="Times New Roman" w:hAnsi="Times New Roman"/>
          <w:color w:val="231F20"/>
          <w:spacing w:val="80"/>
          <w:sz w:val="20"/>
        </w:rPr>
        <w:t> </w:t>
      </w:r>
      <w:r>
        <w:rPr>
          <w:rFonts w:ascii="Times New Roman" w:hAnsi="Times New Roman"/>
          <w:color w:val="231F20"/>
          <w:sz w:val="20"/>
        </w:rPr>
        <w:t>(‘) can be used to identify the string data. If you use a controller language that uses double</w:t>
      </w:r>
      <w:r>
        <w:rPr>
          <w:rFonts w:ascii="Times New Roman" w:hAnsi="Times New Roman"/>
          <w:color w:val="231F20"/>
          <w:spacing w:val="29"/>
          <w:sz w:val="20"/>
        </w:rPr>
        <w:t> </w:t>
      </w:r>
      <w:r>
        <w:rPr>
          <w:rFonts w:ascii="Times New Roman" w:hAnsi="Times New Roman"/>
          <w:color w:val="231F20"/>
          <w:sz w:val="20"/>
        </w:rPr>
        <w:t>quotation</w:t>
      </w:r>
      <w:r>
        <w:rPr>
          <w:rFonts w:ascii="Times New Roman" w:hAnsi="Times New Roman"/>
          <w:color w:val="231F20"/>
          <w:spacing w:val="28"/>
          <w:sz w:val="20"/>
        </w:rPr>
        <w:t> </w:t>
      </w:r>
      <w:r>
        <w:rPr>
          <w:rFonts w:ascii="Times New Roman" w:hAnsi="Times New Roman"/>
          <w:color w:val="231F20"/>
          <w:sz w:val="20"/>
        </w:rPr>
        <w:t>marks</w:t>
      </w:r>
      <w:r>
        <w:rPr>
          <w:rFonts w:ascii="Times New Roman" w:hAnsi="Times New Roman"/>
          <w:color w:val="231F20"/>
          <w:spacing w:val="26"/>
          <w:sz w:val="20"/>
        </w:rPr>
        <w:t> </w:t>
      </w:r>
      <w:r>
        <w:rPr>
          <w:rFonts w:ascii="Times New Roman" w:hAnsi="Times New Roman"/>
          <w:color w:val="231F20"/>
          <w:sz w:val="20"/>
        </w:rPr>
        <w:t>to</w:t>
      </w:r>
      <w:r>
        <w:rPr>
          <w:rFonts w:ascii="Times New Roman" w:hAnsi="Times New Roman"/>
          <w:color w:val="231F20"/>
          <w:spacing w:val="27"/>
          <w:sz w:val="20"/>
        </w:rPr>
        <w:t> </w:t>
      </w:r>
      <w:r>
        <w:rPr>
          <w:rFonts w:ascii="Times New Roman" w:hAnsi="Times New Roman"/>
          <w:color w:val="231F20"/>
          <w:sz w:val="20"/>
        </w:rPr>
        <w:t>define</w:t>
      </w:r>
      <w:r>
        <w:rPr>
          <w:rFonts w:ascii="Times New Roman" w:hAnsi="Times New Roman"/>
          <w:color w:val="231F20"/>
          <w:spacing w:val="28"/>
          <w:sz w:val="20"/>
        </w:rPr>
        <w:t> </w:t>
      </w:r>
      <w:r>
        <w:rPr>
          <w:rFonts w:ascii="Times New Roman" w:hAnsi="Times New Roman"/>
          <w:color w:val="231F20"/>
          <w:spacing w:val="-2"/>
          <w:sz w:val="20"/>
        </w:rPr>
        <w:t>strings</w:t>
      </w:r>
    </w:p>
    <w:p>
      <w:pPr>
        <w:spacing w:line="230" w:lineRule="auto" w:before="75"/>
        <w:ind w:left="180" w:right="111" w:firstLine="0"/>
        <w:jc w:val="both"/>
        <w:rPr>
          <w:rFonts w:ascii="Times New Roman"/>
          <w:sz w:val="20"/>
        </w:rPr>
      </w:pPr>
      <w:r>
        <w:rPr/>
        <w:br w:type="column"/>
      </w:r>
      <w:r>
        <w:rPr>
          <w:rFonts w:ascii="Times New Roman"/>
          <w:color w:val="231F20"/>
          <w:sz w:val="20"/>
        </w:rPr>
        <w:t>within</w:t>
      </w:r>
      <w:r>
        <w:rPr>
          <w:rFonts w:ascii="Times New Roman"/>
          <w:color w:val="231F20"/>
          <w:spacing w:val="-3"/>
          <w:sz w:val="20"/>
        </w:rPr>
        <w:t> </w:t>
      </w:r>
      <w:r>
        <w:rPr>
          <w:rFonts w:ascii="Times New Roman"/>
          <w:color w:val="231F20"/>
          <w:sz w:val="20"/>
        </w:rPr>
        <w:t>the</w:t>
      </w:r>
      <w:r>
        <w:rPr>
          <w:rFonts w:ascii="Times New Roman"/>
          <w:color w:val="231F20"/>
          <w:spacing w:val="-3"/>
          <w:sz w:val="20"/>
        </w:rPr>
        <w:t> </w:t>
      </w:r>
      <w:r>
        <w:rPr>
          <w:rFonts w:ascii="Times New Roman"/>
          <w:color w:val="231F20"/>
          <w:sz w:val="20"/>
        </w:rPr>
        <w:t>language</w:t>
      </w:r>
      <w:r>
        <w:rPr>
          <w:rFonts w:ascii="Times New Roman"/>
          <w:color w:val="231F20"/>
          <w:spacing w:val="-1"/>
          <w:sz w:val="20"/>
        </w:rPr>
        <w:t> </w:t>
      </w:r>
      <w:r>
        <w:rPr>
          <w:rFonts w:ascii="Times New Roman"/>
          <w:color w:val="231F20"/>
          <w:sz w:val="20"/>
        </w:rPr>
        <w:t>(like</w:t>
      </w:r>
      <w:r>
        <w:rPr>
          <w:rFonts w:ascii="Times New Roman"/>
          <w:color w:val="231F20"/>
          <w:spacing w:val="-3"/>
          <w:sz w:val="20"/>
        </w:rPr>
        <w:t> </w:t>
      </w:r>
      <w:r>
        <w:rPr>
          <w:rFonts w:ascii="Times New Roman"/>
          <w:color w:val="231F20"/>
          <w:sz w:val="20"/>
        </w:rPr>
        <w:t>BASIC)</w:t>
      </w:r>
      <w:r>
        <w:rPr>
          <w:rFonts w:ascii="Times New Roman"/>
          <w:color w:val="231F20"/>
          <w:spacing w:val="-2"/>
          <w:sz w:val="20"/>
        </w:rPr>
        <w:t> </w:t>
      </w:r>
      <w:r>
        <w:rPr>
          <w:rFonts w:ascii="Times New Roman"/>
          <w:color w:val="231F20"/>
          <w:sz w:val="20"/>
        </w:rPr>
        <w:t>we</w:t>
      </w:r>
      <w:r>
        <w:rPr>
          <w:rFonts w:ascii="Times New Roman"/>
          <w:color w:val="231F20"/>
          <w:spacing w:val="-2"/>
          <w:sz w:val="20"/>
        </w:rPr>
        <w:t> </w:t>
      </w:r>
      <w:r>
        <w:rPr>
          <w:rFonts w:ascii="Times New Roman"/>
          <w:color w:val="231F20"/>
          <w:sz w:val="20"/>
        </w:rPr>
        <w:t>rec- ommend that you use block data instead, and use single quotes as string identifiers within the macro.</w:t>
      </w:r>
    </w:p>
    <w:p>
      <w:pPr>
        <w:spacing w:line="228" w:lineRule="auto" w:before="118"/>
        <w:ind w:left="860" w:right="51" w:firstLine="0"/>
        <w:jc w:val="left"/>
        <w:rPr>
          <w:rFonts w:ascii="Arial"/>
          <w:i/>
          <w:sz w:val="18"/>
        </w:rPr>
      </w:pPr>
      <w:r>
        <w:rPr>
          <w:rFonts w:ascii="Arial"/>
          <w:i/>
          <w:sz w:val="18"/>
        </w:rPr>
        <mc:AlternateContent>
          <mc:Choice Requires="wps">
            <w:drawing>
              <wp:anchor distT="0" distB="0" distL="0" distR="0" allowOverlap="1" layoutInCell="1" locked="0" behindDoc="0" simplePos="0" relativeHeight="15746560">
                <wp:simplePos x="0" y="0"/>
                <wp:positionH relativeFrom="page">
                  <wp:posOffset>2864977</wp:posOffset>
                </wp:positionH>
                <wp:positionV relativeFrom="paragraph">
                  <wp:posOffset>-4947</wp:posOffset>
                </wp:positionV>
                <wp:extent cx="355600" cy="35560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25.588806pt;margin-top:-.38954pt;width:28pt;height:28pt;mso-position-horizontal-relative:page;mso-position-vertical-relative:paragraph;z-index:15746560" type="#_x0000_t202" id="docshape248"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i/>
          <w:color w:val="231F20"/>
          <w:sz w:val="18"/>
        </w:rPr>
        <w:t>When using string data for the commands</w:t>
      </w:r>
      <w:r>
        <w:rPr>
          <w:rFonts w:ascii="Arial"/>
          <w:i/>
          <w:color w:val="231F20"/>
          <w:spacing w:val="-10"/>
          <w:sz w:val="18"/>
        </w:rPr>
        <w:t> </w:t>
      </w:r>
      <w:r>
        <w:rPr>
          <w:rFonts w:ascii="Arial"/>
          <w:i/>
          <w:color w:val="231F20"/>
          <w:sz w:val="18"/>
        </w:rPr>
        <w:t>in</w:t>
      </w:r>
      <w:r>
        <w:rPr>
          <w:rFonts w:ascii="Arial"/>
          <w:i/>
          <w:color w:val="231F20"/>
          <w:spacing w:val="-10"/>
          <w:sz w:val="18"/>
        </w:rPr>
        <w:t> </w:t>
      </w:r>
      <w:r>
        <w:rPr>
          <w:rFonts w:ascii="Arial"/>
          <w:i/>
          <w:color w:val="231F20"/>
          <w:sz w:val="18"/>
        </w:rPr>
        <w:t>a</w:t>
      </w:r>
      <w:r>
        <w:rPr>
          <w:rFonts w:ascii="Arial"/>
          <w:i/>
          <w:color w:val="231F20"/>
          <w:spacing w:val="-10"/>
          <w:sz w:val="18"/>
        </w:rPr>
        <w:t> </w:t>
      </w:r>
      <w:r>
        <w:rPr>
          <w:rFonts w:ascii="Arial"/>
          <w:i/>
          <w:color w:val="231F20"/>
          <w:sz w:val="18"/>
        </w:rPr>
        <w:t>macro,</w:t>
      </w:r>
      <w:r>
        <w:rPr>
          <w:rFonts w:ascii="Arial"/>
          <w:i/>
          <w:color w:val="231F20"/>
          <w:spacing w:val="-10"/>
          <w:sz w:val="18"/>
        </w:rPr>
        <w:t> </w:t>
      </w:r>
      <w:r>
        <w:rPr>
          <w:rFonts w:ascii="Arial"/>
          <w:i/>
          <w:color w:val="231F20"/>
          <w:sz w:val="18"/>
        </w:rPr>
        <w:t>remember to use a different type of string data identifiers for strings within the</w:t>
      </w:r>
      <w:r>
        <w:rPr>
          <w:rFonts w:ascii="Arial"/>
          <w:i/>
          <w:color w:val="231F20"/>
          <w:spacing w:val="-7"/>
          <w:sz w:val="18"/>
        </w:rPr>
        <w:t> </w:t>
      </w:r>
      <w:r>
        <w:rPr>
          <w:rFonts w:ascii="Arial"/>
          <w:i/>
          <w:color w:val="231F20"/>
          <w:sz w:val="18"/>
        </w:rPr>
        <w:t>macro.</w:t>
      </w:r>
      <w:r>
        <w:rPr>
          <w:rFonts w:ascii="Arial"/>
          <w:i/>
          <w:color w:val="231F20"/>
          <w:spacing w:val="-7"/>
          <w:sz w:val="18"/>
        </w:rPr>
        <w:t> </w:t>
      </w:r>
      <w:r>
        <w:rPr>
          <w:rFonts w:ascii="Arial"/>
          <w:i/>
          <w:color w:val="231F20"/>
          <w:sz w:val="18"/>
        </w:rPr>
        <w:t>If</w:t>
      </w:r>
      <w:r>
        <w:rPr>
          <w:rFonts w:ascii="Arial"/>
          <w:i/>
          <w:color w:val="231F20"/>
          <w:spacing w:val="-7"/>
          <w:sz w:val="18"/>
        </w:rPr>
        <w:t> </w:t>
      </w:r>
      <w:r>
        <w:rPr>
          <w:rFonts w:ascii="Arial"/>
          <w:i/>
          <w:color w:val="231F20"/>
          <w:sz w:val="18"/>
        </w:rPr>
        <w:t>the</w:t>
      </w:r>
      <w:r>
        <w:rPr>
          <w:rFonts w:ascii="Arial"/>
          <w:i/>
          <w:color w:val="231F20"/>
          <w:spacing w:val="-7"/>
          <w:sz w:val="18"/>
        </w:rPr>
        <w:t> </w:t>
      </w:r>
      <w:r>
        <w:rPr>
          <w:rFonts w:ascii="Arial"/>
          <w:i/>
          <w:color w:val="231F20"/>
          <w:sz w:val="18"/>
        </w:rPr>
        <w:t>macro</w:t>
      </w:r>
      <w:r>
        <w:rPr>
          <w:rFonts w:ascii="Arial"/>
          <w:i/>
          <w:color w:val="231F20"/>
          <w:spacing w:val="-7"/>
          <w:sz w:val="18"/>
        </w:rPr>
        <w:t> </w:t>
      </w:r>
      <w:r>
        <w:rPr>
          <w:rFonts w:ascii="Arial"/>
          <w:i/>
          <w:color w:val="231F20"/>
          <w:sz w:val="18"/>
        </w:rPr>
        <w:t>should</w:t>
      </w:r>
      <w:r>
        <w:rPr>
          <w:rFonts w:ascii="Arial"/>
          <w:i/>
          <w:color w:val="231F20"/>
          <w:spacing w:val="-7"/>
          <w:sz w:val="18"/>
        </w:rPr>
        <w:t> </w:t>
      </w:r>
      <w:r>
        <w:rPr>
          <w:rFonts w:ascii="Arial"/>
          <w:i/>
          <w:color w:val="231F20"/>
          <w:sz w:val="18"/>
        </w:rPr>
        <w:t>for instance set the input slope to positive and select the period function, you must type:</w:t>
      </w:r>
    </w:p>
    <w:p>
      <w:pPr>
        <w:pStyle w:val="BodyText"/>
        <w:spacing w:before="160"/>
        <w:ind w:left="180"/>
        <w:rPr>
          <w:rFonts w:ascii="Courier New" w:hAnsi="Courier New"/>
        </w:rPr>
      </w:pPr>
      <w:r>
        <w:rPr>
          <w:rFonts w:ascii="Courier New" w:hAnsi="Courier New"/>
          <w:color w:val="231F20"/>
          <w:spacing w:val="-6"/>
        </w:rPr>
        <w:t>“:Inp:slope</w:t>
      </w:r>
      <w:r>
        <w:rPr>
          <w:rFonts w:ascii="MingLiU_HKSCS-ExtB" w:hAnsi="MingLiU_HKSCS-ExtB"/>
          <w:color w:val="231F20"/>
          <w:spacing w:val="-6"/>
        </w:rPr>
        <w:t>-</w:t>
      </w:r>
      <w:r>
        <w:rPr>
          <w:rFonts w:ascii="Courier New" w:hAnsi="Courier New"/>
          <w:color w:val="231F20"/>
          <w:spacing w:val="-6"/>
        </w:rPr>
        <w:t>pos;:Func</w:t>
      </w:r>
      <w:r>
        <w:rPr>
          <w:rFonts w:ascii="MingLiU_HKSCS-ExtB" w:hAnsi="MingLiU_HKSCS-ExtB"/>
          <w:color w:val="231F20"/>
          <w:spacing w:val="-6"/>
        </w:rPr>
        <w:t>-</w:t>
      </w:r>
      <w:r>
        <w:rPr>
          <w:rFonts w:ascii="Courier New" w:hAnsi="Courier New"/>
          <w:color w:val="231F20"/>
          <w:spacing w:val="-6"/>
        </w:rPr>
        <w:t>’PER</w:t>
      </w:r>
      <w:r>
        <w:rPr>
          <w:rFonts w:ascii="MingLiU_HKSCS-ExtB" w:hAnsi="MingLiU_HKSCS-ExtB"/>
          <w:color w:val="231F20"/>
          <w:spacing w:val="-6"/>
        </w:rPr>
        <w:t>-</w:t>
      </w:r>
      <w:r>
        <w:rPr>
          <w:rFonts w:ascii="Courier New" w:hAnsi="Courier New"/>
          <w:color w:val="231F20"/>
          <w:spacing w:val="-6"/>
        </w:rPr>
        <w:t>1’”</w:t>
      </w:r>
    </w:p>
    <w:p>
      <w:pPr>
        <w:spacing w:before="72"/>
        <w:ind w:left="180" w:right="0" w:firstLine="0"/>
        <w:jc w:val="left"/>
        <w:rPr>
          <w:rFonts w:ascii="Times New Roman"/>
          <w:sz w:val="20"/>
        </w:rPr>
      </w:pPr>
      <w:r>
        <w:rPr>
          <w:rFonts w:ascii="Times New Roman"/>
          <w:color w:val="231F20"/>
          <w:spacing w:val="-5"/>
          <w:sz w:val="20"/>
        </w:rPr>
        <w:t>or</w:t>
      </w:r>
    </w:p>
    <w:p>
      <w:pPr>
        <w:pStyle w:val="BodyText"/>
        <w:spacing w:before="86"/>
        <w:ind w:left="180"/>
        <w:rPr>
          <w:rFonts w:ascii="Courier New" w:hAnsi="Courier New"/>
        </w:rPr>
      </w:pPr>
      <w:r>
        <w:rPr>
          <w:rFonts w:ascii="Courier New" w:hAnsi="Courier New"/>
          <w:color w:val="231F20"/>
          <w:spacing w:val="-2"/>
        </w:rPr>
        <w:t>‘:Inp:slope</w:t>
      </w:r>
      <w:r>
        <w:rPr>
          <w:rFonts w:ascii="MingLiU_HKSCS-ExtB" w:hAnsi="MingLiU_HKSCS-ExtB"/>
          <w:color w:val="231F20"/>
          <w:spacing w:val="-2"/>
        </w:rPr>
        <w:t>-</w:t>
      </w:r>
      <w:r>
        <w:rPr>
          <w:rFonts w:ascii="Courier New" w:hAnsi="Courier New"/>
          <w:color w:val="231F20"/>
          <w:spacing w:val="-2"/>
        </w:rPr>
        <w:t>pos;:Func</w:t>
      </w:r>
      <w:r>
        <w:rPr>
          <w:rFonts w:ascii="MingLiU_HKSCS-ExtB" w:hAnsi="MingLiU_HKSCS-ExtB"/>
          <w:color w:val="231F20"/>
          <w:spacing w:val="-2"/>
        </w:rPr>
        <w:t>-</w:t>
      </w:r>
      <w:r>
        <w:rPr>
          <w:rFonts w:ascii="Courier New" w:hAnsi="Courier New"/>
          <w:color w:val="231F20"/>
          <w:spacing w:val="-2"/>
        </w:rPr>
        <w:t>"PER</w:t>
      </w:r>
      <w:r>
        <w:rPr>
          <w:rFonts w:ascii="MingLiU_HKSCS-ExtB" w:hAnsi="MingLiU_HKSCS-ExtB"/>
          <w:color w:val="231F20"/>
          <w:spacing w:val="-2"/>
        </w:rPr>
        <w:t>-</w:t>
      </w:r>
      <w:r>
        <w:rPr>
          <w:rFonts w:ascii="Courier New" w:hAnsi="Courier New"/>
          <w:color w:val="231F20"/>
          <w:spacing w:val="-5"/>
        </w:rPr>
        <w:t>1"’</w:t>
      </w:r>
    </w:p>
    <w:p>
      <w:pPr>
        <w:pStyle w:val="BodyText"/>
        <w:spacing w:before="7"/>
        <w:rPr>
          <w:rFonts w:ascii="Courier New"/>
        </w:rPr>
      </w:pPr>
    </w:p>
    <w:p>
      <w:pPr>
        <w:pStyle w:val="Heading9"/>
        <w:ind w:left="180"/>
      </w:pPr>
      <w:r>
        <w:rPr>
          <w:color w:val="231F20"/>
        </w:rPr>
        <w:t>Define</w:t>
      </w:r>
      <w:r>
        <w:rPr>
          <w:color w:val="231F20"/>
          <w:spacing w:val="-8"/>
        </w:rPr>
        <w:t> </w:t>
      </w:r>
      <w:r>
        <w:rPr>
          <w:color w:val="231F20"/>
        </w:rPr>
        <w:t>Macro</w:t>
      </w:r>
      <w:r>
        <w:rPr>
          <w:color w:val="231F20"/>
          <w:spacing w:val="-8"/>
        </w:rPr>
        <w:t> </w:t>
      </w:r>
      <w:r>
        <w:rPr>
          <w:color w:val="231F20"/>
          <w:spacing w:val="-2"/>
        </w:rPr>
        <w:t>Command</w:t>
      </w:r>
    </w:p>
    <w:p>
      <w:pPr>
        <w:spacing w:line="230" w:lineRule="auto" w:before="105"/>
        <w:ind w:left="180" w:right="108" w:firstLine="0"/>
        <w:jc w:val="both"/>
        <w:rPr>
          <w:rFonts w:ascii="Times New Roman"/>
          <w:sz w:val="20"/>
        </w:rPr>
      </w:pPr>
      <w:r>
        <w:rPr>
          <w:rFonts w:ascii="Times New Roman"/>
          <w:color w:val="231F20"/>
          <w:sz w:val="20"/>
        </w:rPr>
        <w:t>*DMC assigns a sequence of </w:t>
      </w:r>
      <w:r>
        <w:rPr>
          <w:rFonts w:ascii="Times New Roman"/>
          <w:color w:val="231F20"/>
          <w:sz w:val="20"/>
        </w:rPr>
        <w:t>commands to a macro label. Later when you use the macro label as a command, the counter will execute the sequence of commands.</w:t>
      </w:r>
    </w:p>
    <w:p>
      <w:pPr>
        <w:spacing w:before="110"/>
        <w:ind w:left="180" w:right="0" w:firstLine="0"/>
        <w:jc w:val="both"/>
        <w:rPr>
          <w:rFonts w:ascii="Times New Roman"/>
          <w:sz w:val="20"/>
        </w:rPr>
      </w:pPr>
      <w:r>
        <w:rPr>
          <w:rFonts w:ascii="Times New Roman"/>
          <w:color w:val="231F20"/>
          <w:sz w:val="20"/>
        </w:rPr>
        <w:t>Use</w:t>
      </w:r>
      <w:r>
        <w:rPr>
          <w:rFonts w:ascii="Times New Roman"/>
          <w:color w:val="231F20"/>
          <w:spacing w:val="-2"/>
          <w:sz w:val="20"/>
        </w:rPr>
        <w:t> </w:t>
      </w:r>
      <w:r>
        <w:rPr>
          <w:rFonts w:ascii="Times New Roman"/>
          <w:color w:val="231F20"/>
          <w:sz w:val="20"/>
        </w:rPr>
        <w:t>the</w:t>
      </w:r>
      <w:r>
        <w:rPr>
          <w:rFonts w:ascii="Times New Roman"/>
          <w:color w:val="231F20"/>
          <w:spacing w:val="-1"/>
          <w:sz w:val="20"/>
        </w:rPr>
        <w:t> </w:t>
      </w:r>
      <w:r>
        <w:rPr>
          <w:rFonts w:ascii="Times New Roman"/>
          <w:color w:val="231F20"/>
          <w:sz w:val="20"/>
        </w:rPr>
        <w:t>following</w:t>
      </w:r>
      <w:r>
        <w:rPr>
          <w:rFonts w:ascii="Times New Roman"/>
          <w:color w:val="231F20"/>
          <w:spacing w:val="-1"/>
          <w:sz w:val="20"/>
        </w:rPr>
        <w:t> </w:t>
      </w:r>
      <w:r>
        <w:rPr>
          <w:rFonts w:ascii="Times New Roman"/>
          <w:color w:val="231F20"/>
          <w:spacing w:val="-2"/>
          <w:sz w:val="20"/>
        </w:rPr>
        <w:t>syntax:</w:t>
      </w:r>
    </w:p>
    <w:p>
      <w:pPr>
        <w:spacing w:before="110"/>
        <w:ind w:left="180" w:right="0" w:firstLine="0"/>
        <w:jc w:val="both"/>
        <w:rPr>
          <w:rFonts w:ascii="Times New Roman"/>
          <w:sz w:val="20"/>
        </w:rPr>
      </w:pPr>
      <w:r>
        <w:rPr>
          <w:rFonts w:ascii="Times New Roman"/>
          <w:color w:val="231F20"/>
          <w:sz w:val="20"/>
        </w:rPr>
        <w:t>*DMC</w:t>
      </w:r>
      <w:r>
        <w:rPr>
          <w:rFonts w:ascii="Times New Roman"/>
          <w:color w:val="231F20"/>
          <w:spacing w:val="-4"/>
          <w:sz w:val="20"/>
        </w:rPr>
        <w:t> </w:t>
      </w:r>
      <w:r>
        <w:rPr>
          <w:rFonts w:ascii="Times New Roman"/>
          <w:color w:val="231F20"/>
          <w:sz w:val="20"/>
        </w:rPr>
        <w:t>&lt;macro-label&gt;,</w:t>
      </w:r>
      <w:r>
        <w:rPr>
          <w:rFonts w:ascii="Times New Roman"/>
          <w:color w:val="231F20"/>
          <w:spacing w:val="-2"/>
          <w:sz w:val="20"/>
        </w:rPr>
        <w:t> &lt;commands&gt;</w:t>
      </w:r>
    </w:p>
    <w:p>
      <w:pPr>
        <w:numPr>
          <w:ilvl w:val="0"/>
          <w:numId w:val="6"/>
        </w:numPr>
        <w:tabs>
          <w:tab w:pos="463" w:val="left" w:leader="none"/>
        </w:tabs>
        <w:spacing w:before="163"/>
        <w:ind w:left="463" w:right="0" w:hanging="283"/>
        <w:jc w:val="left"/>
        <w:rPr>
          <w:rFonts w:ascii="Arial"/>
          <w:b/>
          <w:sz w:val="20"/>
        </w:rPr>
      </w:pPr>
      <w:r>
        <w:rPr>
          <w:rFonts w:ascii="Arial"/>
          <w:b/>
          <w:color w:val="231F20"/>
          <w:sz w:val="20"/>
        </w:rPr>
        <w:t>Simple</w:t>
      </w:r>
      <w:r>
        <w:rPr>
          <w:rFonts w:ascii="Arial"/>
          <w:b/>
          <w:color w:val="231F20"/>
          <w:spacing w:val="8"/>
          <w:sz w:val="20"/>
        </w:rPr>
        <w:t> </w:t>
      </w:r>
      <w:r>
        <w:rPr>
          <w:rFonts w:ascii="Arial"/>
          <w:b/>
          <w:color w:val="231F20"/>
          <w:spacing w:val="-2"/>
          <w:sz w:val="20"/>
        </w:rPr>
        <w:t>Macros</w:t>
      </w:r>
    </w:p>
    <w:p>
      <w:pPr>
        <w:spacing w:before="129"/>
        <w:ind w:left="180" w:right="0" w:firstLine="0"/>
        <w:jc w:val="left"/>
        <w:rPr>
          <w:rFonts w:ascii="Arial"/>
          <w:i/>
          <w:sz w:val="20"/>
        </w:rPr>
      </w:pPr>
      <w:r>
        <w:rPr>
          <w:rFonts w:ascii="Arial"/>
          <w:i/>
          <w:color w:val="231F20"/>
          <w:spacing w:val="-2"/>
          <w:sz w:val="20"/>
        </w:rPr>
        <w:t>Example:</w:t>
      </w:r>
    </w:p>
    <w:p>
      <w:pPr>
        <w:pStyle w:val="BodyText"/>
        <w:spacing w:line="196" w:lineRule="auto" w:before="99"/>
        <w:ind w:left="917" w:right="170" w:hanging="738"/>
        <w:rPr>
          <w:rFonts w:ascii="Courier New" w:hAnsi="Courier New"/>
        </w:rPr>
      </w:pPr>
      <w:r>
        <w:rPr>
          <w:color w:val="231F20"/>
        </w:rPr>
        <w:t>SEND</w:t>
      </w:r>
      <w:r>
        <w:rPr>
          <w:rFonts w:ascii="Symbol" w:hAnsi="Symbol"/>
          <w:color w:val="231F20"/>
        </w:rPr>
        <w:t></w:t>
      </w:r>
      <w:r>
        <w:rPr>
          <w:rFonts w:ascii="Times New Roman" w:hAnsi="Times New Roman"/>
          <w:color w:val="231F20"/>
        </w:rPr>
        <w:t> *</w:t>
      </w:r>
      <w:r>
        <w:rPr>
          <w:rFonts w:ascii="Courier New" w:hAnsi="Courier New"/>
          <w:color w:val="231F20"/>
        </w:rPr>
        <w:t>DMC</w:t>
      </w:r>
      <w:r>
        <w:rPr>
          <w:rFonts w:ascii="MingLiU_HKSCS-ExtB" w:hAnsi="MingLiU_HKSCS-ExtB"/>
          <w:color w:val="231F20"/>
        </w:rPr>
        <w:t>-</w:t>
      </w:r>
      <w:r>
        <w:rPr>
          <w:rFonts w:ascii="Courier New" w:hAnsi="Courier New"/>
          <w:color w:val="231F20"/>
        </w:rPr>
        <w:t>‘ECL_RiseTime’, </w:t>
      </w:r>
      <w:r>
        <w:rPr>
          <w:rFonts w:ascii="Courier New" w:hAnsi="Courier New"/>
          <w:color w:val="231F20"/>
          <w:spacing w:val="-2"/>
        </w:rPr>
        <w:t>#268:INP:LEV:AUTO</w:t>
      </w:r>
      <w:r>
        <w:rPr>
          <w:rFonts w:ascii="MingLiU_HKSCS-ExtB" w:hAnsi="MingLiU_HKSCS-ExtB"/>
          <w:color w:val="231F20"/>
          <w:spacing w:val="-2"/>
        </w:rPr>
        <w:t>-</w:t>
      </w:r>
      <w:r>
        <w:rPr>
          <w:rFonts w:ascii="Courier New" w:hAnsi="Courier New"/>
          <w:color w:val="231F20"/>
          <w:spacing w:val="-2"/>
        </w:rPr>
        <w:t>ON;REL</w:t>
      </w:r>
    </w:p>
    <w:p>
      <w:pPr>
        <w:spacing w:line="198" w:lineRule="exact" w:before="0"/>
        <w:ind w:left="917" w:right="0" w:firstLine="0"/>
        <w:jc w:val="left"/>
        <w:rPr>
          <w:rFonts w:ascii="Courier New"/>
          <w:sz w:val="18"/>
        </w:rPr>
      </w:pPr>
      <w:r>
        <w:rPr>
          <w:rFonts w:ascii="MingLiU_HKSCS-ExtB"/>
          <w:color w:val="231F20"/>
          <w:spacing w:val="-2"/>
          <w:sz w:val="18"/>
        </w:rPr>
        <w:t>-</w:t>
      </w:r>
      <w:r>
        <w:rPr>
          <w:rFonts w:ascii="Courier New"/>
          <w:color w:val="231F20"/>
          <w:spacing w:val="-2"/>
          <w:sz w:val="18"/>
        </w:rPr>
        <w:t>20;:INP:IMP</w:t>
      </w:r>
      <w:r>
        <w:rPr>
          <w:rFonts w:ascii="MingLiU_HKSCS-ExtB"/>
          <w:color w:val="231F20"/>
          <w:spacing w:val="-2"/>
          <w:sz w:val="18"/>
        </w:rPr>
        <w:t>-</w:t>
      </w:r>
      <w:r>
        <w:rPr>
          <w:rFonts w:ascii="Courier New"/>
          <w:color w:val="231F20"/>
          <w:spacing w:val="-2"/>
          <w:sz w:val="18"/>
        </w:rPr>
        <w:t>50;COUP</w:t>
      </w:r>
      <w:r>
        <w:rPr>
          <w:rFonts w:ascii="MingLiU_HKSCS-ExtB"/>
          <w:color w:val="231F20"/>
          <w:spacing w:val="-2"/>
          <w:sz w:val="18"/>
        </w:rPr>
        <w:t>-</w:t>
      </w:r>
      <w:r>
        <w:rPr>
          <w:rFonts w:ascii="Courier New"/>
          <w:color w:val="231F20"/>
          <w:spacing w:val="-5"/>
          <w:sz w:val="18"/>
        </w:rPr>
        <w:t>DC;</w:t>
      </w:r>
    </w:p>
    <w:p>
      <w:pPr>
        <w:spacing w:line="229" w:lineRule="exact" w:before="0"/>
        <w:ind w:left="917" w:right="0" w:firstLine="0"/>
        <w:jc w:val="left"/>
        <w:rPr>
          <w:rFonts w:ascii="Courier New"/>
          <w:sz w:val="18"/>
        </w:rPr>
      </w:pPr>
      <w:r>
        <w:rPr>
          <w:rFonts w:ascii="Courier New"/>
          <w:color w:val="231F20"/>
          <w:spacing w:val="-2"/>
          <w:sz w:val="18"/>
        </w:rPr>
        <w:t>:INP2:LEV:AUTO</w:t>
      </w:r>
      <w:r>
        <w:rPr>
          <w:rFonts w:ascii="MingLiU_HKSCS-ExtB"/>
          <w:color w:val="231F20"/>
          <w:spacing w:val="-2"/>
          <w:sz w:val="18"/>
        </w:rPr>
        <w:t>-</w:t>
      </w:r>
      <w:r>
        <w:rPr>
          <w:rFonts w:ascii="Courier New"/>
          <w:color w:val="231F20"/>
          <w:spacing w:val="-2"/>
          <w:sz w:val="18"/>
        </w:rPr>
        <w:t>ON;REL</w:t>
      </w:r>
      <w:r>
        <w:rPr>
          <w:rFonts w:ascii="MingLiU_HKSCS-ExtB"/>
          <w:color w:val="231F20"/>
          <w:spacing w:val="-2"/>
          <w:sz w:val="18"/>
        </w:rPr>
        <w:t>-</w:t>
      </w:r>
      <w:r>
        <w:rPr>
          <w:rFonts w:ascii="Courier New"/>
          <w:color w:val="231F20"/>
          <w:spacing w:val="-5"/>
          <w:sz w:val="18"/>
        </w:rPr>
        <w:t>80</w:t>
      </w:r>
    </w:p>
    <w:p>
      <w:pPr>
        <w:spacing w:line="230" w:lineRule="auto" w:before="107"/>
        <w:ind w:left="180" w:right="111" w:firstLine="0"/>
        <w:jc w:val="both"/>
        <w:rPr>
          <w:rFonts w:ascii="Times New Roman" w:hAnsi="Times New Roman"/>
          <w:sz w:val="20"/>
        </w:rPr>
      </w:pPr>
      <w:r>
        <w:rPr>
          <w:rFonts w:ascii="Times New Roman" w:hAnsi="Times New Roman"/>
          <w:color w:val="231F20"/>
          <w:sz w:val="20"/>
        </w:rPr>
        <w:t>This example defines a </w:t>
      </w:r>
      <w:r>
        <w:rPr>
          <w:rFonts w:ascii="Times New Roman" w:hAnsi="Times New Roman"/>
          <w:color w:val="231F20"/>
          <w:sz w:val="20"/>
        </w:rPr>
        <w:t>macro “ECL_RiseTime”, which sets the imped- ance</w:t>
      </w:r>
      <w:r>
        <w:rPr>
          <w:rFonts w:ascii="Times New Roman" w:hAnsi="Times New Roman"/>
          <w:color w:val="231F20"/>
          <w:spacing w:val="-4"/>
          <w:sz w:val="20"/>
        </w:rPr>
        <w:t> </w:t>
      </w:r>
      <w:r>
        <w:rPr>
          <w:rFonts w:ascii="Times New Roman" w:hAnsi="Times New Roman"/>
          <w:color w:val="231F20"/>
          <w:sz w:val="20"/>
        </w:rPr>
        <w:t>to</w:t>
      </w:r>
      <w:r>
        <w:rPr>
          <w:rFonts w:ascii="Times New Roman" w:hAnsi="Times New Roman"/>
          <w:color w:val="231F20"/>
          <w:spacing w:val="-3"/>
          <w:sz w:val="20"/>
        </w:rPr>
        <w:t> </w:t>
      </w:r>
      <w:r>
        <w:rPr>
          <w:rFonts w:ascii="Times New Roman" w:hAnsi="Times New Roman"/>
          <w:color w:val="231F20"/>
          <w:sz w:val="20"/>
        </w:rPr>
        <w:t>50</w:t>
      </w:r>
      <w:r>
        <w:rPr>
          <w:rFonts w:ascii="Times New Roman" w:hAnsi="Times New Roman"/>
          <w:color w:val="231F20"/>
          <w:spacing w:val="-3"/>
          <w:sz w:val="20"/>
        </w:rPr>
        <w:t> </w:t>
      </w:r>
      <w:r>
        <w:rPr>
          <w:rFonts w:ascii="Symbol" w:hAnsi="Symbol"/>
          <w:color w:val="231F20"/>
          <w:sz w:val="20"/>
        </w:rPr>
        <w:t></w:t>
      </w:r>
      <w:r>
        <w:rPr>
          <w:rFonts w:ascii="Times New Roman" w:hAnsi="Times New Roman"/>
          <w:color w:val="231F20"/>
          <w:sz w:val="20"/>
        </w:rPr>
        <w:t>, the coupling to DC, and the relative trigger levels to 20 % and 80 %, in order to make the necessary prepara- tions for</w:t>
      </w:r>
      <w:r>
        <w:rPr>
          <w:rFonts w:ascii="Times New Roman" w:hAnsi="Times New Roman"/>
          <w:color w:val="231F20"/>
          <w:sz w:val="20"/>
        </w:rPr>
        <w:t> measuring rise time of ECL</w:t>
      </w:r>
      <w:r>
        <w:rPr>
          <w:rFonts w:ascii="Times New Roman" w:hAnsi="Times New Roman"/>
          <w:color w:val="231F20"/>
          <w:spacing w:val="40"/>
          <w:sz w:val="20"/>
        </w:rPr>
        <w:t> </w:t>
      </w:r>
      <w:r>
        <w:rPr>
          <w:rFonts w:ascii="Times New Roman" w:hAnsi="Times New Roman"/>
          <w:color w:val="231F20"/>
          <w:sz w:val="20"/>
        </w:rPr>
        <w:t>logic signals on Input A.</w:t>
      </w:r>
    </w:p>
    <w:p>
      <w:pPr>
        <w:spacing w:after="0" w:line="230" w:lineRule="auto"/>
        <w:jc w:val="both"/>
        <w:rPr>
          <w:rFonts w:ascii="Times New Roman" w:hAnsi="Times New Roman"/>
          <w:sz w:val="20"/>
        </w:rPr>
        <w:sectPr>
          <w:type w:val="continuous"/>
          <w:pgSz w:w="8420" w:h="11900"/>
          <w:pgMar w:header="234" w:footer="413" w:top="420" w:bottom="280" w:left="283" w:right="425"/>
          <w:cols w:num="2" w:equalWidth="0">
            <w:col w:w="4009" w:space="40"/>
            <w:col w:w="3663"/>
          </w:cols>
        </w:sectPr>
      </w:pPr>
    </w:p>
    <w:p>
      <w:pPr>
        <w:pStyle w:val="BodyText"/>
        <w:rPr>
          <w:rFonts w:ascii="Times New Roman"/>
          <w:sz w:val="20"/>
        </w:rPr>
      </w:pPr>
    </w:p>
    <w:p>
      <w:pPr>
        <w:pStyle w:val="BodyText"/>
        <w:spacing w:before="49"/>
        <w:rPr>
          <w:rFonts w:ascii="Times New Roman"/>
          <w:sz w:val="20"/>
        </w:rPr>
      </w:pPr>
    </w:p>
    <w:p>
      <w:pPr>
        <w:pStyle w:val="BodyText"/>
        <w:spacing w:after="0"/>
        <w:rPr>
          <w:rFonts w:ascii="Times New Roman"/>
          <w:sz w:val="20"/>
        </w:rPr>
        <w:sectPr>
          <w:headerReference w:type="even" r:id="rId75"/>
          <w:headerReference w:type="default" r:id="rId76"/>
          <w:footerReference w:type="even" r:id="rId77"/>
          <w:footerReference w:type="default" r:id="rId78"/>
          <w:pgSz w:w="8420" w:h="11900"/>
          <w:pgMar w:header="234" w:footer="413" w:top="420" w:bottom="600" w:left="283" w:right="425"/>
          <w:pgNumType w:start="14"/>
        </w:sectPr>
      </w:pPr>
    </w:p>
    <w:p>
      <w:pPr>
        <w:numPr>
          <w:ilvl w:val="0"/>
          <w:numId w:val="6"/>
        </w:numPr>
        <w:tabs>
          <w:tab w:pos="538" w:val="left" w:leader="none"/>
        </w:tabs>
        <w:spacing w:before="68"/>
        <w:ind w:left="538" w:right="0" w:hanging="283"/>
        <w:jc w:val="left"/>
        <w:rPr>
          <w:rFonts w:ascii="Arial"/>
          <w:b/>
          <w:sz w:val="20"/>
        </w:rPr>
      </w:pPr>
      <w:bookmarkStart w:name="*EMC 3-14, 8-130" w:id="231"/>
      <w:bookmarkEnd w:id="231"/>
      <w:r>
        <w:rPr/>
      </w:r>
      <w:bookmarkStart w:name="*PMC 3-14, 8-127, 8-136" w:id="232"/>
      <w:bookmarkEnd w:id="232"/>
      <w:r>
        <w:rPr/>
      </w:r>
      <w:bookmarkStart w:name="How to execute 3-14" w:id="233"/>
      <w:bookmarkEnd w:id="233"/>
      <w:r>
        <w:rPr/>
      </w:r>
      <w:bookmarkStart w:name="_bookmark22" w:id="234"/>
      <w:bookmarkEnd w:id="234"/>
      <w:r>
        <w:rPr/>
      </w:r>
      <w:r>
        <w:rPr>
          <w:rFonts w:ascii="Arial"/>
          <w:b/>
          <w:color w:val="231F20"/>
          <w:sz w:val="20"/>
        </w:rPr>
        <w:t>Macros</w:t>
      </w:r>
      <w:r>
        <w:rPr>
          <w:rFonts w:ascii="Arial"/>
          <w:b/>
          <w:color w:val="231F20"/>
          <w:spacing w:val="4"/>
          <w:sz w:val="20"/>
        </w:rPr>
        <w:t> </w:t>
      </w:r>
      <w:r>
        <w:rPr>
          <w:rFonts w:ascii="Arial"/>
          <w:b/>
          <w:color w:val="231F20"/>
          <w:sz w:val="20"/>
        </w:rPr>
        <w:t>with</w:t>
      </w:r>
      <w:r>
        <w:rPr>
          <w:rFonts w:ascii="Arial"/>
          <w:b/>
          <w:color w:val="231F20"/>
          <w:spacing w:val="13"/>
          <w:sz w:val="20"/>
        </w:rPr>
        <w:t> </w:t>
      </w:r>
      <w:r>
        <w:rPr>
          <w:rFonts w:ascii="Arial"/>
          <w:b/>
          <w:color w:val="231F20"/>
          <w:spacing w:val="-2"/>
          <w:sz w:val="20"/>
        </w:rPr>
        <w:t>Arguments</w:t>
      </w:r>
    </w:p>
    <w:p>
      <w:pPr>
        <w:spacing w:line="230" w:lineRule="auto" w:before="137"/>
        <w:ind w:left="255" w:right="1" w:firstLine="0"/>
        <w:jc w:val="both"/>
        <w:rPr>
          <w:rFonts w:ascii="Times New Roman"/>
          <w:sz w:val="20"/>
        </w:rPr>
      </w:pPr>
      <w:r>
        <w:rPr>
          <w:rFonts w:ascii="Times New Roman"/>
          <w:color w:val="231F20"/>
          <w:sz w:val="20"/>
        </w:rPr>
        <w:t>You can pass arguments (variable </w:t>
      </w:r>
      <w:r>
        <w:rPr>
          <w:rFonts w:ascii="Times New Roman"/>
          <w:color w:val="231F20"/>
          <w:sz w:val="20"/>
        </w:rPr>
        <w:t>param- eters) with the macro. Insert a dollar sign ($) followed by a single digit in the range 1 to 9 where you want to insert the pa- rameter. See the example below.</w:t>
      </w:r>
    </w:p>
    <w:p>
      <w:pPr>
        <w:spacing w:line="230" w:lineRule="auto" w:before="116"/>
        <w:ind w:left="255" w:right="0" w:firstLine="0"/>
        <w:jc w:val="both"/>
        <w:rPr>
          <w:rFonts w:ascii="Times New Roman"/>
          <w:sz w:val="20"/>
        </w:rPr>
      </w:pPr>
      <w:r>
        <w:rPr>
          <w:rFonts w:ascii="Times New Roman"/>
          <w:color w:val="231F20"/>
          <w:sz w:val="20"/>
        </w:rPr>
        <w:t>When a macro with defined arguments </w:t>
      </w:r>
      <w:r>
        <w:rPr>
          <w:rFonts w:ascii="Times New Roman"/>
          <w:color w:val="231F20"/>
          <w:sz w:val="20"/>
        </w:rPr>
        <w:t>is used, the first argument sent will replace any</w:t>
      </w:r>
      <w:r>
        <w:rPr>
          <w:rFonts w:ascii="Times New Roman"/>
          <w:color w:val="231F20"/>
          <w:spacing w:val="-5"/>
          <w:sz w:val="20"/>
        </w:rPr>
        <w:t> </w:t>
      </w:r>
      <w:r>
        <w:rPr>
          <w:rFonts w:ascii="Times New Roman"/>
          <w:color w:val="231F20"/>
          <w:sz w:val="20"/>
        </w:rPr>
        <w:t>occurrence</w:t>
      </w:r>
      <w:r>
        <w:rPr>
          <w:rFonts w:ascii="Times New Roman"/>
          <w:color w:val="231F20"/>
          <w:spacing w:val="-3"/>
          <w:sz w:val="20"/>
        </w:rPr>
        <w:t> </w:t>
      </w:r>
      <w:r>
        <w:rPr>
          <w:rFonts w:ascii="Times New Roman"/>
          <w:color w:val="231F20"/>
          <w:sz w:val="20"/>
        </w:rPr>
        <w:t>of</w:t>
      </w:r>
      <w:r>
        <w:rPr>
          <w:rFonts w:ascii="Times New Roman"/>
          <w:color w:val="231F20"/>
          <w:spacing w:val="-4"/>
          <w:sz w:val="20"/>
        </w:rPr>
        <w:t> </w:t>
      </w:r>
      <w:r>
        <w:rPr>
          <w:rFonts w:ascii="Times New Roman"/>
          <w:color w:val="231F20"/>
          <w:sz w:val="20"/>
        </w:rPr>
        <w:t>$1</w:t>
      </w:r>
      <w:r>
        <w:rPr>
          <w:rFonts w:ascii="Times New Roman"/>
          <w:color w:val="231F20"/>
          <w:spacing w:val="-4"/>
          <w:sz w:val="20"/>
        </w:rPr>
        <w:t> </w:t>
      </w:r>
      <w:r>
        <w:rPr>
          <w:rFonts w:ascii="Times New Roman"/>
          <w:color w:val="231F20"/>
          <w:sz w:val="20"/>
        </w:rPr>
        <w:t>in</w:t>
      </w:r>
      <w:r>
        <w:rPr>
          <w:rFonts w:ascii="Times New Roman"/>
          <w:color w:val="231F20"/>
          <w:spacing w:val="-5"/>
          <w:sz w:val="20"/>
        </w:rPr>
        <w:t> </w:t>
      </w:r>
      <w:r>
        <w:rPr>
          <w:rFonts w:ascii="Times New Roman"/>
          <w:color w:val="231F20"/>
          <w:sz w:val="20"/>
        </w:rPr>
        <w:t>the</w:t>
      </w:r>
      <w:r>
        <w:rPr>
          <w:rFonts w:ascii="Times New Roman"/>
          <w:color w:val="231F20"/>
          <w:spacing w:val="-5"/>
          <w:sz w:val="20"/>
        </w:rPr>
        <w:t> </w:t>
      </w:r>
      <w:r>
        <w:rPr>
          <w:rFonts w:ascii="Times New Roman"/>
          <w:color w:val="231F20"/>
          <w:sz w:val="20"/>
        </w:rPr>
        <w:t>definition;</w:t>
      </w:r>
      <w:r>
        <w:rPr>
          <w:rFonts w:ascii="Times New Roman"/>
          <w:color w:val="231F20"/>
          <w:spacing w:val="-5"/>
          <w:sz w:val="20"/>
        </w:rPr>
        <w:t> </w:t>
      </w:r>
      <w:r>
        <w:rPr>
          <w:rFonts w:ascii="Times New Roman"/>
          <w:color w:val="231F20"/>
          <w:sz w:val="20"/>
        </w:rPr>
        <w:t>the second argument will replace $2, etc.</w:t>
      </w:r>
    </w:p>
    <w:p>
      <w:pPr>
        <w:spacing w:before="108"/>
        <w:ind w:left="255" w:right="0" w:firstLine="0"/>
        <w:jc w:val="left"/>
        <w:rPr>
          <w:rFonts w:ascii="Arial"/>
          <w:i/>
          <w:sz w:val="20"/>
        </w:rPr>
      </w:pPr>
      <w:r>
        <w:rPr>
          <w:rFonts w:ascii="Arial"/>
          <w:i/>
          <w:color w:val="231F20"/>
          <w:spacing w:val="-2"/>
          <w:sz w:val="20"/>
        </w:rPr>
        <w:t>Example:</w:t>
      </w:r>
    </w:p>
    <w:p>
      <w:pPr>
        <w:spacing w:line="230" w:lineRule="exact" w:before="67"/>
        <w:ind w:left="255" w:right="0" w:firstLine="0"/>
        <w:jc w:val="left"/>
        <w:rPr>
          <w:rFonts w:ascii="Courier New" w:hAnsi="Courier New"/>
          <w:sz w:val="18"/>
        </w:rPr>
      </w:pPr>
      <w:r>
        <w:rPr>
          <w:color w:val="231F20"/>
          <w:sz w:val="18"/>
        </w:rPr>
        <w:t>SEND</w:t>
      </w:r>
      <w:r>
        <w:rPr>
          <w:rFonts w:ascii="Symbol" w:hAnsi="Symbol"/>
          <w:color w:val="231F20"/>
          <w:sz w:val="18"/>
        </w:rPr>
        <w:t></w:t>
      </w:r>
      <w:r>
        <w:rPr>
          <w:rFonts w:ascii="Times New Roman" w:hAnsi="Times New Roman"/>
          <w:color w:val="231F20"/>
          <w:spacing w:val="5"/>
          <w:sz w:val="18"/>
        </w:rPr>
        <w:t> </w:t>
      </w:r>
      <w:r>
        <w:rPr>
          <w:rFonts w:ascii="Times New Roman" w:hAnsi="Times New Roman"/>
          <w:color w:val="231F20"/>
          <w:sz w:val="18"/>
        </w:rPr>
        <w:t>*</w:t>
      </w:r>
      <w:r>
        <w:rPr>
          <w:rFonts w:ascii="Courier New" w:hAnsi="Courier New"/>
          <w:color w:val="231F20"/>
          <w:sz w:val="18"/>
        </w:rPr>
        <w:t>DMC</w:t>
      </w:r>
      <w:r>
        <w:rPr>
          <w:rFonts w:ascii="MingLiU_HKSCS-ExtB" w:hAnsi="MingLiU_HKSCS-ExtB"/>
          <w:color w:val="231F20"/>
          <w:sz w:val="18"/>
        </w:rPr>
        <w:t>-</w:t>
      </w:r>
      <w:r>
        <w:rPr>
          <w:rFonts w:ascii="Courier New" w:hAnsi="Courier New"/>
          <w:color w:val="231F20"/>
          <w:spacing w:val="-2"/>
          <w:sz w:val="18"/>
        </w:rPr>
        <w:t>‘AUTO’,</w:t>
      </w:r>
    </w:p>
    <w:p>
      <w:pPr>
        <w:spacing w:line="207" w:lineRule="exact" w:before="0"/>
        <w:ind w:left="992" w:right="0" w:firstLine="0"/>
        <w:jc w:val="left"/>
        <w:rPr>
          <w:rFonts w:ascii="Courier New" w:hAnsi="Courier New"/>
          <w:sz w:val="18"/>
        </w:rPr>
      </w:pPr>
      <w:r>
        <w:rPr>
          <w:rFonts w:ascii="Courier New" w:hAnsi="Courier New"/>
          <w:color w:val="231F20"/>
          <w:spacing w:val="-2"/>
          <w:sz w:val="18"/>
        </w:rPr>
        <w:t>‘:INP:LEV:AUTO</w:t>
      </w:r>
      <w:r>
        <w:rPr>
          <w:rFonts w:ascii="MingLiU_HKSCS-ExtB" w:hAnsi="MingLiU_HKSCS-ExtB"/>
          <w:color w:val="231F20"/>
          <w:spacing w:val="-2"/>
          <w:sz w:val="18"/>
        </w:rPr>
        <w:t>-</w:t>
      </w:r>
      <w:r>
        <w:rPr>
          <w:rFonts w:ascii="Courier New" w:hAnsi="Courier New"/>
          <w:color w:val="231F20"/>
          <w:spacing w:val="-5"/>
          <w:sz w:val="18"/>
        </w:rPr>
        <w:t>$1;</w:t>
      </w:r>
    </w:p>
    <w:p>
      <w:pPr>
        <w:spacing w:line="229" w:lineRule="exact" w:before="0"/>
        <w:ind w:left="992" w:right="0" w:firstLine="0"/>
        <w:jc w:val="left"/>
        <w:rPr>
          <w:rFonts w:ascii="Courier New" w:hAnsi="Courier New"/>
          <w:sz w:val="18"/>
        </w:rPr>
      </w:pPr>
      <w:r>
        <w:rPr>
          <w:rFonts w:ascii="Courier New" w:hAnsi="Courier New"/>
          <w:color w:val="231F20"/>
          <w:spacing w:val="-2"/>
          <w:sz w:val="18"/>
        </w:rPr>
        <w:t>:INP:IMP</w:t>
      </w:r>
      <w:r>
        <w:rPr>
          <w:rFonts w:ascii="MingLiU_HKSCS-ExtB" w:hAnsi="MingLiU_HKSCS-ExtB"/>
          <w:color w:val="231F20"/>
          <w:spacing w:val="-2"/>
          <w:sz w:val="18"/>
        </w:rPr>
        <w:t>-</w:t>
      </w:r>
      <w:r>
        <w:rPr>
          <w:rFonts w:ascii="Courier New" w:hAnsi="Courier New"/>
          <w:color w:val="231F20"/>
          <w:spacing w:val="-5"/>
          <w:sz w:val="18"/>
        </w:rPr>
        <w:t>$2’</w:t>
      </w:r>
    </w:p>
    <w:p>
      <w:pPr>
        <w:spacing w:line="230" w:lineRule="auto" w:before="107"/>
        <w:ind w:left="255" w:right="1" w:firstLine="0"/>
        <w:jc w:val="both"/>
        <w:rPr>
          <w:rFonts w:ascii="Times New Roman"/>
          <w:sz w:val="20"/>
        </w:rPr>
      </w:pPr>
      <w:r>
        <w:rPr>
          <w:rFonts w:ascii="Times New Roman"/>
          <w:color w:val="231F20"/>
          <w:sz w:val="20"/>
        </w:rPr>
        <w:t>This example defines a macro </w:t>
      </w:r>
      <w:r>
        <w:rPr>
          <w:rFonts w:ascii="Times New Roman"/>
          <w:color w:val="231F20"/>
          <w:sz w:val="20"/>
        </w:rPr>
        <w:t>AUTO, which</w:t>
      </w:r>
      <w:r>
        <w:rPr>
          <w:rFonts w:ascii="Times New Roman"/>
          <w:color w:val="231F20"/>
          <w:spacing w:val="75"/>
          <w:sz w:val="20"/>
        </w:rPr>
        <w:t> </w:t>
      </w:r>
      <w:r>
        <w:rPr>
          <w:rFonts w:ascii="Times New Roman"/>
          <w:color w:val="231F20"/>
          <w:sz w:val="20"/>
        </w:rPr>
        <w:t>takes</w:t>
      </w:r>
      <w:r>
        <w:rPr>
          <w:rFonts w:ascii="Times New Roman"/>
          <w:color w:val="231F20"/>
          <w:spacing w:val="73"/>
          <w:sz w:val="20"/>
        </w:rPr>
        <w:t> </w:t>
      </w:r>
      <w:r>
        <w:rPr>
          <w:rFonts w:ascii="Times New Roman"/>
          <w:color w:val="231F20"/>
          <w:sz w:val="20"/>
        </w:rPr>
        <w:t>two</w:t>
      </w:r>
      <w:r>
        <w:rPr>
          <w:rFonts w:ascii="Times New Roman"/>
          <w:color w:val="231F20"/>
          <w:spacing w:val="75"/>
          <w:sz w:val="20"/>
        </w:rPr>
        <w:t> </w:t>
      </w:r>
      <w:r>
        <w:rPr>
          <w:rFonts w:ascii="Times New Roman"/>
          <w:color w:val="231F20"/>
          <w:sz w:val="20"/>
        </w:rPr>
        <w:t>arguments,</w:t>
      </w:r>
      <w:r>
        <w:rPr>
          <w:rFonts w:ascii="Times New Roman"/>
          <w:color w:val="231F20"/>
          <w:spacing w:val="73"/>
          <w:sz w:val="20"/>
        </w:rPr>
        <w:t> </w:t>
      </w:r>
      <w:r>
        <w:rPr>
          <w:rFonts w:ascii="Times New Roman"/>
          <w:color w:val="231F20"/>
          <w:sz w:val="20"/>
        </w:rPr>
        <w:t>i.e.,</w:t>
      </w:r>
      <w:r>
        <w:rPr>
          <w:rFonts w:ascii="Times New Roman"/>
          <w:color w:val="231F20"/>
          <w:spacing w:val="75"/>
          <w:sz w:val="20"/>
        </w:rPr>
        <w:t> </w:t>
      </w:r>
      <w:r>
        <w:rPr>
          <w:rFonts w:ascii="Times New Roman"/>
          <w:color w:val="231F20"/>
          <w:spacing w:val="-4"/>
          <w:sz w:val="20"/>
        </w:rPr>
        <w:t>auto</w:t>
      </w:r>
    </w:p>
    <w:p>
      <w:pPr>
        <w:spacing w:line="216" w:lineRule="exact" w:before="0"/>
        <w:ind w:left="255" w:right="0" w:firstLine="0"/>
        <w:jc w:val="both"/>
        <w:rPr>
          <w:rFonts w:ascii="Times New Roman" w:hAnsi="Times New Roman"/>
          <w:sz w:val="20"/>
        </w:rPr>
      </w:pPr>
      <w:r>
        <w:rPr>
          <w:rFonts w:ascii="Times New Roman" w:hAnsi="Times New Roman"/>
          <w:color w:val="231F20"/>
          <w:sz w:val="20"/>
        </w:rPr>
        <w:t>«ON|OFF|ONCE»</w:t>
      </w:r>
      <w:r>
        <w:rPr>
          <w:rFonts w:ascii="Times New Roman" w:hAnsi="Times New Roman"/>
          <w:color w:val="231F20"/>
          <w:spacing w:val="78"/>
          <w:sz w:val="20"/>
        </w:rPr>
        <w:t> </w:t>
      </w:r>
      <w:r>
        <w:rPr>
          <w:rFonts w:ascii="Times New Roman" w:hAnsi="Times New Roman"/>
          <w:color w:val="231F20"/>
          <w:sz w:val="20"/>
        </w:rPr>
        <w:t>($1)</w:t>
      </w:r>
      <w:r>
        <w:rPr>
          <w:rFonts w:ascii="Times New Roman" w:hAnsi="Times New Roman"/>
          <w:color w:val="231F20"/>
          <w:spacing w:val="55"/>
          <w:w w:val="150"/>
          <w:sz w:val="20"/>
        </w:rPr>
        <w:t> </w:t>
      </w:r>
      <w:r>
        <w:rPr>
          <w:rFonts w:ascii="Times New Roman" w:hAnsi="Times New Roman"/>
          <w:color w:val="231F20"/>
          <w:sz w:val="20"/>
        </w:rPr>
        <w:t>and</w:t>
      </w:r>
      <w:r>
        <w:rPr>
          <w:rFonts w:ascii="Times New Roman" w:hAnsi="Times New Roman"/>
          <w:color w:val="231F20"/>
          <w:spacing w:val="79"/>
          <w:sz w:val="20"/>
        </w:rPr>
        <w:t> </w:t>
      </w:r>
      <w:r>
        <w:rPr>
          <w:rFonts w:ascii="Times New Roman" w:hAnsi="Times New Roman"/>
          <w:color w:val="231F20"/>
          <w:spacing w:val="-2"/>
          <w:sz w:val="20"/>
        </w:rPr>
        <w:t>impedance</w:t>
      </w:r>
    </w:p>
    <w:p>
      <w:pPr>
        <w:spacing w:line="225" w:lineRule="exact" w:before="0"/>
        <w:ind w:left="255" w:right="0" w:firstLine="0"/>
        <w:jc w:val="both"/>
        <w:rPr>
          <w:rFonts w:ascii="Times New Roman" w:hAnsi="Times New Roman"/>
          <w:sz w:val="20"/>
        </w:rPr>
      </w:pPr>
      <w:r>
        <w:rPr>
          <w:rFonts w:ascii="Times New Roman" w:hAnsi="Times New Roman"/>
          <w:color w:val="231F20"/>
          <w:sz w:val="20"/>
        </w:rPr>
        <w:t>«50|1E6»</w:t>
      </w:r>
      <w:r>
        <w:rPr>
          <w:rFonts w:ascii="Times New Roman" w:hAnsi="Times New Roman"/>
          <w:color w:val="231F20"/>
          <w:spacing w:val="-6"/>
          <w:sz w:val="20"/>
        </w:rPr>
        <w:t> </w:t>
      </w:r>
      <w:r>
        <w:rPr>
          <w:rFonts w:ascii="Times New Roman" w:hAnsi="Times New Roman"/>
          <w:color w:val="231F20"/>
          <w:sz w:val="20"/>
        </w:rPr>
        <w:t>($2)</w:t>
      </w:r>
      <w:r>
        <w:rPr>
          <w:rFonts w:ascii="Times New Roman" w:hAnsi="Times New Roman"/>
          <w:color w:val="231F20"/>
          <w:spacing w:val="-5"/>
          <w:sz w:val="20"/>
        </w:rPr>
        <w:t> </w:t>
      </w:r>
      <w:r>
        <w:rPr>
          <w:rFonts w:ascii="Times New Roman" w:hAnsi="Times New Roman"/>
          <w:color w:val="231F20"/>
          <w:spacing w:val="-10"/>
          <w:sz w:val="20"/>
        </w:rPr>
        <w:t>.</w:t>
      </w:r>
    </w:p>
    <w:p>
      <w:pPr>
        <w:spacing w:before="108"/>
        <w:ind w:left="255" w:right="0" w:firstLine="0"/>
        <w:jc w:val="left"/>
        <w:rPr>
          <w:rFonts w:ascii="Courier New" w:hAnsi="Courier New"/>
          <w:position w:val="1"/>
          <w:sz w:val="18"/>
        </w:rPr>
      </w:pPr>
      <w:r>
        <w:rPr>
          <w:color w:val="231F20"/>
          <w:sz w:val="18"/>
        </w:rPr>
        <w:t>SEND</w:t>
      </w:r>
      <w:r>
        <w:rPr>
          <w:rFonts w:ascii="Symbol" w:hAnsi="Symbol"/>
          <w:color w:val="231F20"/>
          <w:sz w:val="18"/>
        </w:rPr>
        <w:t></w:t>
      </w:r>
      <w:r>
        <w:rPr>
          <w:rFonts w:ascii="Times New Roman" w:hAnsi="Times New Roman"/>
          <w:color w:val="231F20"/>
          <w:spacing w:val="4"/>
          <w:sz w:val="18"/>
        </w:rPr>
        <w:t> </w:t>
      </w:r>
      <w:r>
        <w:rPr>
          <w:rFonts w:ascii="Courier New" w:hAnsi="Courier New"/>
          <w:color w:val="231F20"/>
          <w:position w:val="1"/>
          <w:sz w:val="18"/>
        </w:rPr>
        <w:t>AUTO</w:t>
      </w:r>
      <w:r>
        <w:rPr>
          <w:rFonts w:ascii="MingLiU_HKSCS-ExtB" w:hAnsi="MingLiU_HKSCS-ExtB"/>
          <w:color w:val="231F20"/>
          <w:position w:val="1"/>
          <w:sz w:val="18"/>
        </w:rPr>
        <w:t>-</w:t>
      </w:r>
      <w:r>
        <w:rPr>
          <w:rFonts w:ascii="Courier New" w:hAnsi="Courier New"/>
          <w:color w:val="231F20"/>
          <w:spacing w:val="-2"/>
          <w:position w:val="1"/>
          <w:sz w:val="18"/>
        </w:rPr>
        <w:t>OFF,50</w:t>
      </w:r>
    </w:p>
    <w:p>
      <w:pPr>
        <w:spacing w:line="237" w:lineRule="auto" w:before="100"/>
        <w:ind w:left="255" w:right="0" w:firstLine="0"/>
        <w:jc w:val="both"/>
        <w:rPr>
          <w:rFonts w:ascii="Times New Roman" w:hAnsi="Times New Roman"/>
          <w:sz w:val="20"/>
        </w:rPr>
      </w:pPr>
      <w:r>
        <w:rPr>
          <w:rFonts w:ascii="Times New Roman" w:hAnsi="Times New Roman"/>
          <w:color w:val="231F20"/>
          <w:sz w:val="20"/>
        </w:rPr>
        <w:t>Switches off auto trigger level and </w:t>
      </w:r>
      <w:r>
        <w:rPr>
          <w:rFonts w:ascii="Times New Roman" w:hAnsi="Times New Roman"/>
          <w:color w:val="231F20"/>
          <w:sz w:val="20"/>
        </w:rPr>
        <w:t>sets</w:t>
      </w:r>
      <w:r>
        <w:rPr>
          <w:rFonts w:ascii="Times New Roman" w:hAnsi="Times New Roman"/>
          <w:color w:val="231F20"/>
          <w:spacing w:val="40"/>
          <w:sz w:val="20"/>
        </w:rPr>
        <w:t> </w:t>
      </w:r>
      <w:r>
        <w:rPr>
          <w:rFonts w:ascii="Times New Roman" w:hAnsi="Times New Roman"/>
          <w:color w:val="231F20"/>
          <w:sz w:val="20"/>
        </w:rPr>
        <w:t>the input impedance to 50 </w:t>
      </w:r>
      <w:r>
        <w:rPr>
          <w:rFonts w:ascii="Symbol" w:hAnsi="Symbol"/>
          <w:color w:val="231F20"/>
          <w:sz w:val="20"/>
        </w:rPr>
        <w:t></w:t>
      </w:r>
      <w:r>
        <w:rPr>
          <w:rFonts w:ascii="Times New Roman" w:hAnsi="Times New Roman"/>
          <w:color w:val="231F20"/>
          <w:sz w:val="20"/>
        </w:rPr>
        <w:t>.</w:t>
      </w:r>
    </w:p>
    <w:p>
      <w:pPr>
        <w:pStyle w:val="BodyText"/>
        <w:spacing w:before="19"/>
        <w:rPr>
          <w:rFonts w:ascii="Times New Roman"/>
          <w:sz w:val="20"/>
        </w:rPr>
      </w:pPr>
    </w:p>
    <w:p>
      <w:pPr>
        <w:pStyle w:val="Heading9"/>
      </w:pPr>
      <w:r>
        <w:rPr>
          <w:color w:val="231F20"/>
        </w:rPr>
        <w:t>Deleting </w:t>
      </w:r>
      <w:r>
        <w:rPr>
          <w:color w:val="231F20"/>
          <w:spacing w:val="-2"/>
        </w:rPr>
        <w:t>Macros</w:t>
      </w:r>
    </w:p>
    <w:p>
      <w:pPr>
        <w:spacing w:line="230" w:lineRule="auto" w:before="105"/>
        <w:ind w:left="255" w:right="0" w:firstLine="0"/>
        <w:jc w:val="both"/>
        <w:rPr>
          <w:rFonts w:ascii="Times New Roman"/>
          <w:sz w:val="20"/>
        </w:rPr>
      </w:pPr>
      <w:r>
        <w:rPr>
          <w:rFonts w:ascii="Times New Roman"/>
          <w:color w:val="231F20"/>
          <w:sz w:val="20"/>
        </w:rPr>
        <w:t>Use the *PMC (purge macro) </w:t>
      </w:r>
      <w:r>
        <w:rPr>
          <w:rFonts w:ascii="Times New Roman"/>
          <w:color w:val="231F20"/>
          <w:sz w:val="20"/>
        </w:rPr>
        <w:t>command</w:t>
      </w:r>
      <w:r>
        <w:rPr>
          <w:rFonts w:ascii="Times New Roman"/>
          <w:color w:val="231F20"/>
          <w:spacing w:val="40"/>
          <w:sz w:val="20"/>
        </w:rPr>
        <w:t> </w:t>
      </w:r>
      <w:r>
        <w:rPr>
          <w:rFonts w:ascii="Times New Roman"/>
          <w:color w:val="231F20"/>
          <w:sz w:val="20"/>
        </w:rPr>
        <w:t>to</w:t>
      </w:r>
      <w:r>
        <w:rPr>
          <w:rFonts w:ascii="Times New Roman"/>
          <w:color w:val="231F20"/>
          <w:spacing w:val="76"/>
          <w:sz w:val="20"/>
        </w:rPr>
        <w:t> </w:t>
      </w:r>
      <w:r>
        <w:rPr>
          <w:rFonts w:ascii="Times New Roman"/>
          <w:color w:val="231F20"/>
          <w:sz w:val="20"/>
        </w:rPr>
        <w:t>delete</w:t>
      </w:r>
      <w:r>
        <w:rPr>
          <w:rFonts w:ascii="Times New Roman"/>
          <w:color w:val="231F20"/>
          <w:spacing w:val="75"/>
          <w:sz w:val="20"/>
        </w:rPr>
        <w:t> </w:t>
      </w:r>
      <w:r>
        <w:rPr>
          <w:rFonts w:ascii="Times New Roman"/>
          <w:color w:val="231F20"/>
          <w:sz w:val="20"/>
        </w:rPr>
        <w:t>all</w:t>
      </w:r>
      <w:r>
        <w:rPr>
          <w:rFonts w:ascii="Times New Roman"/>
          <w:color w:val="231F20"/>
          <w:spacing w:val="75"/>
          <w:sz w:val="20"/>
        </w:rPr>
        <w:t> </w:t>
      </w:r>
      <w:r>
        <w:rPr>
          <w:rFonts w:ascii="Times New Roman"/>
          <w:color w:val="231F20"/>
          <w:sz w:val="20"/>
        </w:rPr>
        <w:t>macros</w:t>
      </w:r>
      <w:r>
        <w:rPr>
          <w:rFonts w:ascii="Times New Roman"/>
          <w:color w:val="231F20"/>
          <w:spacing w:val="75"/>
          <w:sz w:val="20"/>
        </w:rPr>
        <w:t> </w:t>
      </w:r>
      <w:r>
        <w:rPr>
          <w:rFonts w:ascii="Times New Roman"/>
          <w:color w:val="231F20"/>
          <w:sz w:val="20"/>
        </w:rPr>
        <w:t>defined</w:t>
      </w:r>
      <w:r>
        <w:rPr>
          <w:rFonts w:ascii="Times New Roman"/>
          <w:color w:val="231F20"/>
          <w:spacing w:val="78"/>
          <w:sz w:val="20"/>
        </w:rPr>
        <w:t> </w:t>
      </w:r>
      <w:r>
        <w:rPr>
          <w:rFonts w:ascii="Times New Roman"/>
          <w:color w:val="231F20"/>
          <w:sz w:val="20"/>
        </w:rPr>
        <w:t>with</w:t>
      </w:r>
      <w:r>
        <w:rPr>
          <w:rFonts w:ascii="Times New Roman"/>
          <w:color w:val="231F20"/>
          <w:spacing w:val="76"/>
          <w:sz w:val="20"/>
        </w:rPr>
        <w:t> </w:t>
      </w:r>
      <w:r>
        <w:rPr>
          <w:rFonts w:ascii="Times New Roman"/>
          <w:color w:val="231F20"/>
          <w:spacing w:val="-5"/>
          <w:sz w:val="20"/>
        </w:rPr>
        <w:t>the</w:t>
      </w:r>
    </w:p>
    <w:p>
      <w:pPr>
        <w:spacing w:line="230" w:lineRule="auto" w:before="0"/>
        <w:ind w:left="255" w:right="1"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47072">
                <wp:simplePos x="0" y="0"/>
                <wp:positionH relativeFrom="page">
                  <wp:posOffset>341770</wp:posOffset>
                </wp:positionH>
                <wp:positionV relativeFrom="paragraph">
                  <wp:posOffset>694408</wp:posOffset>
                </wp:positionV>
                <wp:extent cx="355600" cy="35560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6.9111pt;margin-top:54.677826pt;width:28pt;height:28pt;mso-position-horizontal-relative:page;mso-position-vertical-relative:paragraph;z-index:15747072" type="#_x0000_t202" id="docshape253"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Times New Roman"/>
          <w:color w:val="231F20"/>
          <w:sz w:val="20"/>
        </w:rPr>
        <w:t>*DMC command. This removes </w:t>
      </w:r>
      <w:r>
        <w:rPr>
          <w:rFonts w:ascii="Times New Roman"/>
          <w:color w:val="231F20"/>
          <w:sz w:val="20"/>
        </w:rPr>
        <w:t>all</w:t>
      </w:r>
      <w:r>
        <w:rPr>
          <w:rFonts w:ascii="Times New Roman"/>
          <w:color w:val="231F20"/>
          <w:spacing w:val="40"/>
          <w:sz w:val="20"/>
        </w:rPr>
        <w:t> </w:t>
      </w:r>
      <w:r>
        <w:rPr>
          <w:rFonts w:ascii="Times New Roman"/>
          <w:color w:val="231F20"/>
          <w:sz w:val="20"/>
        </w:rPr>
        <w:t>macro labels and sequences from the memory. To delete only one macro in the memory, use the :MEMory:DE- Lete:MACRo command.</w:t>
      </w:r>
    </w:p>
    <w:p>
      <w:pPr>
        <w:spacing w:line="228" w:lineRule="auto" w:before="116"/>
        <w:ind w:left="935" w:right="0" w:firstLine="0"/>
        <w:jc w:val="left"/>
        <w:rPr>
          <w:rFonts w:ascii="Arial"/>
          <w:i/>
          <w:sz w:val="18"/>
        </w:rPr>
      </w:pPr>
      <w:r>
        <w:rPr>
          <w:rFonts w:ascii="Arial"/>
          <w:i/>
          <w:color w:val="231F20"/>
          <w:sz w:val="18"/>
        </w:rPr>
        <w:t>You cannot overwrite a macro; you</w:t>
      </w:r>
      <w:r>
        <w:rPr>
          <w:rFonts w:ascii="Arial"/>
          <w:i/>
          <w:color w:val="231F20"/>
          <w:spacing w:val="-7"/>
          <w:sz w:val="18"/>
        </w:rPr>
        <w:t> </w:t>
      </w:r>
      <w:r>
        <w:rPr>
          <w:rFonts w:ascii="Arial"/>
          <w:i/>
          <w:color w:val="231F20"/>
          <w:sz w:val="18"/>
        </w:rPr>
        <w:t>must</w:t>
      </w:r>
      <w:r>
        <w:rPr>
          <w:rFonts w:ascii="Arial"/>
          <w:i/>
          <w:color w:val="231F20"/>
          <w:spacing w:val="-7"/>
          <w:sz w:val="18"/>
        </w:rPr>
        <w:t> </w:t>
      </w:r>
      <w:r>
        <w:rPr>
          <w:rFonts w:ascii="Arial"/>
          <w:i/>
          <w:color w:val="231F20"/>
          <w:sz w:val="18"/>
        </w:rPr>
        <w:t>delete</w:t>
      </w:r>
      <w:r>
        <w:rPr>
          <w:rFonts w:ascii="Arial"/>
          <w:i/>
          <w:color w:val="231F20"/>
          <w:spacing w:val="-7"/>
          <w:sz w:val="18"/>
        </w:rPr>
        <w:t> </w:t>
      </w:r>
      <w:r>
        <w:rPr>
          <w:rFonts w:ascii="Arial"/>
          <w:i/>
          <w:color w:val="231F20"/>
          <w:sz w:val="18"/>
        </w:rPr>
        <w:t>it</w:t>
      </w:r>
      <w:r>
        <w:rPr>
          <w:rFonts w:ascii="Arial"/>
          <w:i/>
          <w:color w:val="231F20"/>
          <w:spacing w:val="-7"/>
          <w:sz w:val="18"/>
        </w:rPr>
        <w:t> </w:t>
      </w:r>
      <w:r>
        <w:rPr>
          <w:rFonts w:ascii="Arial"/>
          <w:i/>
          <w:color w:val="231F20"/>
          <w:sz w:val="18"/>
        </w:rPr>
        <w:t>before</w:t>
      </w:r>
      <w:r>
        <w:rPr>
          <w:rFonts w:ascii="Arial"/>
          <w:i/>
          <w:color w:val="231F20"/>
          <w:spacing w:val="-7"/>
          <w:sz w:val="18"/>
        </w:rPr>
        <w:t> </w:t>
      </w:r>
      <w:r>
        <w:rPr>
          <w:rFonts w:ascii="Arial"/>
          <w:i/>
          <w:color w:val="231F20"/>
          <w:sz w:val="18"/>
        </w:rPr>
        <w:t>you</w:t>
      </w:r>
      <w:r>
        <w:rPr>
          <w:rFonts w:ascii="Arial"/>
          <w:i/>
          <w:color w:val="231F20"/>
          <w:spacing w:val="-7"/>
          <w:sz w:val="18"/>
        </w:rPr>
        <w:t> </w:t>
      </w:r>
      <w:r>
        <w:rPr>
          <w:rFonts w:ascii="Arial"/>
          <w:i/>
          <w:color w:val="231F20"/>
          <w:sz w:val="18"/>
        </w:rPr>
        <w:t>can use the same name for a new </w:t>
      </w:r>
      <w:r>
        <w:rPr>
          <w:rFonts w:ascii="Arial"/>
          <w:i/>
          <w:color w:val="231F20"/>
          <w:spacing w:val="-2"/>
          <w:sz w:val="18"/>
        </w:rPr>
        <w:t>macro.</w:t>
      </w:r>
    </w:p>
    <w:p>
      <w:pPr>
        <w:pStyle w:val="Heading9"/>
        <w:spacing w:line="223" w:lineRule="auto" w:before="84"/>
        <w:ind w:left="176" w:right="440"/>
      </w:pPr>
      <w:r>
        <w:rPr>
          <w:b w:val="0"/>
        </w:rPr>
        <w:br w:type="column"/>
      </w:r>
      <w:r>
        <w:rPr>
          <w:color w:val="231F20"/>
        </w:rPr>
        <w:t>Enabling</w:t>
      </w:r>
      <w:r>
        <w:rPr>
          <w:color w:val="231F20"/>
          <w:spacing w:val="-17"/>
        </w:rPr>
        <w:t> </w:t>
      </w:r>
      <w:r>
        <w:rPr>
          <w:color w:val="231F20"/>
        </w:rPr>
        <w:t>and</w:t>
      </w:r>
      <w:r>
        <w:rPr>
          <w:color w:val="231F20"/>
          <w:spacing w:val="-17"/>
        </w:rPr>
        <w:t> </w:t>
      </w:r>
      <w:r>
        <w:rPr>
          <w:color w:val="231F20"/>
        </w:rPr>
        <w:t>Disabling </w:t>
      </w:r>
      <w:r>
        <w:rPr>
          <w:color w:val="231F20"/>
          <w:spacing w:val="-2"/>
        </w:rPr>
        <w:t>Macros</w:t>
      </w:r>
    </w:p>
    <w:p>
      <w:pPr>
        <w:numPr>
          <w:ilvl w:val="0"/>
          <w:numId w:val="6"/>
        </w:numPr>
        <w:tabs>
          <w:tab w:pos="459" w:val="left" w:leader="none"/>
        </w:tabs>
        <w:spacing w:before="156"/>
        <w:ind w:left="459" w:right="0" w:hanging="283"/>
        <w:jc w:val="left"/>
        <w:rPr>
          <w:rFonts w:ascii="Arial"/>
          <w:b/>
          <w:sz w:val="20"/>
        </w:rPr>
      </w:pPr>
      <w:r>
        <w:rPr>
          <w:rFonts w:ascii="Times New Roman"/>
          <w:b/>
          <w:color w:val="231F20"/>
          <w:sz w:val="20"/>
        </w:rPr>
        <w:t>*</w:t>
      </w:r>
      <w:r>
        <w:rPr>
          <w:rFonts w:ascii="Arial"/>
          <w:b/>
          <w:color w:val="231F20"/>
          <w:sz w:val="20"/>
        </w:rPr>
        <w:t>EMC</w:t>
      </w:r>
      <w:r>
        <w:rPr>
          <w:rFonts w:ascii="Arial"/>
          <w:b/>
          <w:color w:val="231F20"/>
          <w:spacing w:val="8"/>
          <w:sz w:val="20"/>
        </w:rPr>
        <w:t> </w:t>
      </w:r>
      <w:r>
        <w:rPr>
          <w:rFonts w:ascii="Arial"/>
          <w:b/>
          <w:color w:val="231F20"/>
          <w:sz w:val="20"/>
        </w:rPr>
        <w:t>Enable</w:t>
      </w:r>
      <w:r>
        <w:rPr>
          <w:rFonts w:ascii="Arial"/>
          <w:b/>
          <w:color w:val="231F20"/>
          <w:spacing w:val="7"/>
          <w:sz w:val="20"/>
        </w:rPr>
        <w:t> </w:t>
      </w:r>
      <w:r>
        <w:rPr>
          <w:rFonts w:ascii="Arial"/>
          <w:b/>
          <w:color w:val="231F20"/>
          <w:sz w:val="20"/>
        </w:rPr>
        <w:t>Macro</w:t>
      </w:r>
      <w:r>
        <w:rPr>
          <w:rFonts w:ascii="Arial"/>
          <w:b/>
          <w:color w:val="231F20"/>
          <w:spacing w:val="8"/>
          <w:sz w:val="20"/>
        </w:rPr>
        <w:t> </w:t>
      </w:r>
      <w:r>
        <w:rPr>
          <w:rFonts w:ascii="Arial"/>
          <w:b/>
          <w:color w:val="231F20"/>
          <w:spacing w:val="-2"/>
          <w:sz w:val="20"/>
        </w:rPr>
        <w:t>Command</w:t>
      </w:r>
    </w:p>
    <w:p>
      <w:pPr>
        <w:spacing w:line="230" w:lineRule="auto" w:before="135"/>
        <w:ind w:left="176" w:right="496" w:firstLine="0"/>
        <w:jc w:val="both"/>
        <w:rPr>
          <w:rFonts w:ascii="Times New Roman"/>
          <w:sz w:val="20"/>
        </w:rPr>
      </w:pPr>
      <w:r>
        <w:rPr>
          <w:rFonts w:ascii="Times New Roman"/>
          <w:color w:val="231F20"/>
          <w:sz w:val="20"/>
        </w:rPr>
        <w:t>When you want to execute a </w:t>
      </w:r>
      <w:r>
        <w:rPr>
          <w:rFonts w:ascii="Times New Roman"/>
          <w:color w:val="231F20"/>
          <w:sz w:val="20"/>
        </w:rPr>
        <w:t>counter command</w:t>
      </w:r>
      <w:r>
        <w:rPr>
          <w:rFonts w:ascii="Times New Roman"/>
          <w:color w:val="231F20"/>
          <w:spacing w:val="-8"/>
          <w:sz w:val="20"/>
        </w:rPr>
        <w:t> </w:t>
      </w:r>
      <w:r>
        <w:rPr>
          <w:rFonts w:ascii="Times New Roman"/>
          <w:color w:val="231F20"/>
          <w:sz w:val="20"/>
        </w:rPr>
        <w:t>or</w:t>
      </w:r>
      <w:r>
        <w:rPr>
          <w:rFonts w:ascii="Times New Roman"/>
          <w:color w:val="231F20"/>
          <w:spacing w:val="-4"/>
          <w:sz w:val="20"/>
        </w:rPr>
        <w:t> </w:t>
      </w:r>
      <w:r>
        <w:rPr>
          <w:rFonts w:ascii="Times New Roman"/>
          <w:color w:val="231F20"/>
          <w:sz w:val="20"/>
        </w:rPr>
        <w:t>query</w:t>
      </w:r>
      <w:r>
        <w:rPr>
          <w:rFonts w:ascii="Times New Roman"/>
          <w:color w:val="231F20"/>
          <w:spacing w:val="-4"/>
          <w:sz w:val="20"/>
        </w:rPr>
        <w:t> </w:t>
      </w:r>
      <w:r>
        <w:rPr>
          <w:rFonts w:ascii="Times New Roman"/>
          <w:color w:val="231F20"/>
          <w:sz w:val="20"/>
        </w:rPr>
        <w:t>with</w:t>
      </w:r>
      <w:r>
        <w:rPr>
          <w:rFonts w:ascii="Times New Roman"/>
          <w:color w:val="231F20"/>
          <w:spacing w:val="-5"/>
          <w:sz w:val="20"/>
        </w:rPr>
        <w:t> </w:t>
      </w:r>
      <w:r>
        <w:rPr>
          <w:rFonts w:ascii="Times New Roman"/>
          <w:color w:val="231F20"/>
          <w:sz w:val="20"/>
        </w:rPr>
        <w:t>the</w:t>
      </w:r>
      <w:r>
        <w:rPr>
          <w:rFonts w:ascii="Times New Roman"/>
          <w:color w:val="231F20"/>
          <w:spacing w:val="-5"/>
          <w:sz w:val="20"/>
        </w:rPr>
        <w:t> </w:t>
      </w:r>
      <w:r>
        <w:rPr>
          <w:rFonts w:ascii="Times New Roman"/>
          <w:color w:val="231F20"/>
          <w:sz w:val="20"/>
        </w:rPr>
        <w:t>same</w:t>
      </w:r>
      <w:r>
        <w:rPr>
          <w:rFonts w:ascii="Times New Roman"/>
          <w:color w:val="231F20"/>
          <w:spacing w:val="-8"/>
          <w:sz w:val="20"/>
        </w:rPr>
        <w:t> </w:t>
      </w:r>
      <w:r>
        <w:rPr>
          <w:rFonts w:ascii="Times New Roman"/>
          <w:color w:val="231F20"/>
          <w:sz w:val="20"/>
        </w:rPr>
        <w:t>name</w:t>
      </w:r>
      <w:r>
        <w:rPr>
          <w:rFonts w:ascii="Times New Roman"/>
          <w:color w:val="231F20"/>
          <w:spacing w:val="-7"/>
          <w:sz w:val="20"/>
        </w:rPr>
        <w:t> </w:t>
      </w:r>
      <w:r>
        <w:rPr>
          <w:rFonts w:ascii="Times New Roman"/>
          <w:color w:val="231F20"/>
          <w:sz w:val="20"/>
        </w:rPr>
        <w:t>as a defined macro, you need to disable macro execution. Disabling macros does not delete stored macros; it just hides them from execution.</w:t>
      </w:r>
    </w:p>
    <w:p>
      <w:pPr>
        <w:spacing w:line="189" w:lineRule="auto" w:before="137"/>
        <w:ind w:left="176" w:right="0" w:firstLine="0"/>
        <w:jc w:val="left"/>
        <w:rPr>
          <w:rFonts w:ascii="Courier New"/>
          <w:sz w:val="20"/>
        </w:rPr>
      </w:pPr>
      <w:r>
        <w:rPr>
          <w:rFonts w:ascii="Times New Roman"/>
          <w:color w:val="231F20"/>
          <w:sz w:val="20"/>
        </w:rPr>
        <w:t>Disabling:</w:t>
      </w:r>
      <w:r>
        <w:rPr>
          <w:rFonts w:ascii="Times New Roman"/>
          <w:color w:val="231F20"/>
          <w:spacing w:val="-13"/>
          <w:sz w:val="20"/>
        </w:rPr>
        <w:t> </w:t>
      </w:r>
      <w:r>
        <w:rPr>
          <w:rFonts w:ascii="Courier New"/>
          <w:color w:val="231F20"/>
          <w:sz w:val="20"/>
        </w:rPr>
        <w:t>*EMC</w:t>
      </w:r>
      <w:r>
        <w:rPr>
          <w:rFonts w:ascii="MingLiU_HKSCS-ExtB"/>
          <w:color w:val="231F20"/>
          <w:sz w:val="20"/>
        </w:rPr>
        <w:t>-</w:t>
      </w:r>
      <w:r>
        <w:rPr>
          <w:rFonts w:ascii="Courier New"/>
          <w:color w:val="231F20"/>
          <w:sz w:val="20"/>
        </w:rPr>
        <w:t>0</w:t>
      </w:r>
      <w:r>
        <w:rPr>
          <w:rFonts w:ascii="Courier New"/>
          <w:color w:val="231F20"/>
          <w:spacing w:val="-70"/>
          <w:sz w:val="20"/>
        </w:rPr>
        <w:t> </w:t>
      </w:r>
      <w:r>
        <w:rPr>
          <w:rFonts w:ascii="Times New Roman"/>
          <w:color w:val="231F20"/>
          <w:sz w:val="20"/>
        </w:rPr>
        <w:t>disables</w:t>
      </w:r>
      <w:r>
        <w:rPr>
          <w:rFonts w:ascii="Times New Roman"/>
          <w:color w:val="231F20"/>
          <w:spacing w:val="-12"/>
          <w:sz w:val="20"/>
        </w:rPr>
        <w:t> </w:t>
      </w:r>
      <w:r>
        <w:rPr>
          <w:rFonts w:ascii="Times New Roman"/>
          <w:color w:val="231F20"/>
          <w:sz w:val="20"/>
        </w:rPr>
        <w:t>all</w:t>
      </w:r>
      <w:r>
        <w:rPr>
          <w:rFonts w:ascii="Times New Roman"/>
          <w:color w:val="231F20"/>
          <w:spacing w:val="-13"/>
          <w:sz w:val="20"/>
        </w:rPr>
        <w:t> </w:t>
      </w:r>
      <w:r>
        <w:rPr>
          <w:rFonts w:ascii="Times New Roman"/>
          <w:color w:val="231F20"/>
          <w:sz w:val="20"/>
        </w:rPr>
        <w:t>macros. Enabling: </w:t>
      </w:r>
      <w:r>
        <w:rPr>
          <w:rFonts w:ascii="Courier New"/>
          <w:color w:val="231F20"/>
          <w:sz w:val="20"/>
        </w:rPr>
        <w:t>*EMC</w:t>
      </w:r>
      <w:r>
        <w:rPr>
          <w:rFonts w:ascii="MingLiU_HKSCS-ExtB"/>
          <w:color w:val="231F20"/>
          <w:sz w:val="20"/>
        </w:rPr>
        <w:t>-</w:t>
      </w:r>
      <w:r>
        <w:rPr>
          <w:rFonts w:ascii="Courier New"/>
          <w:color w:val="231F20"/>
          <w:sz w:val="20"/>
        </w:rPr>
        <w:t>1</w:t>
      </w:r>
    </w:p>
    <w:p>
      <w:pPr>
        <w:numPr>
          <w:ilvl w:val="0"/>
          <w:numId w:val="6"/>
        </w:numPr>
        <w:tabs>
          <w:tab w:pos="459" w:val="left" w:leader="none"/>
        </w:tabs>
        <w:spacing w:before="143"/>
        <w:ind w:left="459" w:right="0" w:hanging="283"/>
        <w:jc w:val="left"/>
        <w:rPr>
          <w:rFonts w:ascii="Arial"/>
          <w:b/>
          <w:sz w:val="20"/>
        </w:rPr>
      </w:pPr>
      <w:r>
        <w:rPr>
          <w:rFonts w:ascii="Times New Roman"/>
          <w:b/>
          <w:color w:val="231F20"/>
          <w:sz w:val="20"/>
        </w:rPr>
        <w:t>*</w:t>
      </w:r>
      <w:r>
        <w:rPr>
          <w:rFonts w:ascii="Arial"/>
          <w:b/>
          <w:color w:val="231F20"/>
          <w:sz w:val="20"/>
        </w:rPr>
        <w:t>EMC?</w:t>
      </w:r>
      <w:r>
        <w:rPr>
          <w:rFonts w:ascii="Arial"/>
          <w:b/>
          <w:color w:val="231F20"/>
          <w:spacing w:val="8"/>
          <w:sz w:val="20"/>
        </w:rPr>
        <w:t> </w:t>
      </w:r>
      <w:r>
        <w:rPr>
          <w:rFonts w:ascii="Arial"/>
          <w:b/>
          <w:color w:val="231F20"/>
          <w:sz w:val="20"/>
        </w:rPr>
        <w:t>Enable</w:t>
      </w:r>
      <w:r>
        <w:rPr>
          <w:rFonts w:ascii="Arial"/>
          <w:b/>
          <w:color w:val="231F20"/>
          <w:spacing w:val="7"/>
          <w:sz w:val="20"/>
        </w:rPr>
        <w:t> </w:t>
      </w:r>
      <w:r>
        <w:rPr>
          <w:rFonts w:ascii="Arial"/>
          <w:b/>
          <w:color w:val="231F20"/>
          <w:sz w:val="20"/>
        </w:rPr>
        <w:t>Macro</w:t>
      </w:r>
      <w:r>
        <w:rPr>
          <w:rFonts w:ascii="Arial"/>
          <w:b/>
          <w:color w:val="231F20"/>
          <w:spacing w:val="8"/>
          <w:sz w:val="20"/>
        </w:rPr>
        <w:t> </w:t>
      </w:r>
      <w:r>
        <w:rPr>
          <w:rFonts w:ascii="Arial"/>
          <w:b/>
          <w:color w:val="231F20"/>
          <w:spacing w:val="-2"/>
          <w:sz w:val="20"/>
        </w:rPr>
        <w:t>Query</w:t>
      </w:r>
    </w:p>
    <w:p>
      <w:pPr>
        <w:spacing w:line="230" w:lineRule="auto" w:before="136"/>
        <w:ind w:left="176" w:right="496" w:firstLine="0"/>
        <w:jc w:val="both"/>
        <w:rPr>
          <w:rFonts w:ascii="Times New Roman"/>
          <w:sz w:val="20"/>
        </w:rPr>
      </w:pPr>
      <w:r>
        <w:rPr>
          <w:rFonts w:ascii="Times New Roman"/>
          <w:color w:val="231F20"/>
          <w:sz w:val="20"/>
        </w:rPr>
        <w:t>Use this query to determine if macros </w:t>
      </w:r>
      <w:r>
        <w:rPr>
          <w:rFonts w:ascii="Times New Roman"/>
          <w:color w:val="231F20"/>
          <w:sz w:val="20"/>
        </w:rPr>
        <w:t>are </w:t>
      </w:r>
      <w:r>
        <w:rPr>
          <w:rFonts w:ascii="Times New Roman"/>
          <w:color w:val="231F20"/>
          <w:spacing w:val="-2"/>
          <w:sz w:val="20"/>
        </w:rPr>
        <w:t>enabled.</w:t>
      </w:r>
    </w:p>
    <w:p>
      <w:pPr>
        <w:spacing w:before="110"/>
        <w:ind w:left="176" w:right="0" w:firstLine="0"/>
        <w:jc w:val="left"/>
        <w:rPr>
          <w:rFonts w:ascii="Times New Roman"/>
          <w:i/>
          <w:sz w:val="18"/>
        </w:rPr>
      </w:pPr>
      <w:r>
        <w:rPr>
          <w:rFonts w:ascii="Times New Roman"/>
          <w:i/>
          <w:color w:val="231F20"/>
          <w:spacing w:val="-2"/>
          <w:sz w:val="18"/>
        </w:rPr>
        <w:t>Response:</w:t>
      </w:r>
    </w:p>
    <w:p>
      <w:pPr>
        <w:spacing w:before="13"/>
        <w:ind w:left="687" w:right="0" w:firstLine="0"/>
        <w:jc w:val="left"/>
        <w:rPr>
          <w:rFonts w:ascii="Times New Roman"/>
          <w:i/>
          <w:sz w:val="18"/>
        </w:rPr>
      </w:pPr>
      <w:r>
        <w:rPr>
          <w:rFonts w:ascii="Times New Roman"/>
          <w:i/>
          <w:color w:val="231F20"/>
          <w:sz w:val="18"/>
        </w:rPr>
        <w:t>1</w:t>
      </w:r>
      <w:r>
        <w:rPr>
          <w:rFonts w:ascii="Times New Roman"/>
          <w:i/>
          <w:color w:val="231F20"/>
          <w:spacing w:val="28"/>
          <w:sz w:val="18"/>
        </w:rPr>
        <w:t>  </w:t>
      </w:r>
      <w:r>
        <w:rPr>
          <w:rFonts w:ascii="Times New Roman"/>
          <w:i/>
          <w:color w:val="231F20"/>
          <w:sz w:val="18"/>
        </w:rPr>
        <w:t>macros</w:t>
      </w:r>
      <w:r>
        <w:rPr>
          <w:rFonts w:ascii="Times New Roman"/>
          <w:i/>
          <w:color w:val="231F20"/>
          <w:spacing w:val="6"/>
          <w:sz w:val="18"/>
        </w:rPr>
        <w:t> </w:t>
      </w:r>
      <w:r>
        <w:rPr>
          <w:rFonts w:ascii="Times New Roman"/>
          <w:i/>
          <w:color w:val="231F20"/>
          <w:sz w:val="18"/>
        </w:rPr>
        <w:t>are</w:t>
      </w:r>
      <w:r>
        <w:rPr>
          <w:rFonts w:ascii="Times New Roman"/>
          <w:i/>
          <w:color w:val="231F20"/>
          <w:spacing w:val="6"/>
          <w:sz w:val="18"/>
        </w:rPr>
        <w:t> </w:t>
      </w:r>
      <w:r>
        <w:rPr>
          <w:rFonts w:ascii="Times New Roman"/>
          <w:i/>
          <w:color w:val="231F20"/>
          <w:spacing w:val="-2"/>
          <w:sz w:val="18"/>
        </w:rPr>
        <w:t>enabled</w:t>
      </w:r>
    </w:p>
    <w:p>
      <w:pPr>
        <w:spacing w:before="12"/>
        <w:ind w:left="687" w:right="0" w:firstLine="0"/>
        <w:jc w:val="left"/>
        <w:rPr>
          <w:rFonts w:ascii="Times New Roman"/>
          <w:i/>
          <w:sz w:val="18"/>
        </w:rPr>
      </w:pPr>
      <w:r>
        <w:rPr>
          <w:rFonts w:ascii="Times New Roman"/>
          <w:i/>
          <w:color w:val="231F20"/>
          <w:sz w:val="18"/>
        </w:rPr>
        <w:t>0</w:t>
      </w:r>
      <w:r>
        <w:rPr>
          <w:rFonts w:ascii="Times New Roman"/>
          <w:i/>
          <w:color w:val="231F20"/>
          <w:spacing w:val="28"/>
          <w:sz w:val="18"/>
        </w:rPr>
        <w:t>  </w:t>
      </w:r>
      <w:r>
        <w:rPr>
          <w:rFonts w:ascii="Times New Roman"/>
          <w:i/>
          <w:color w:val="231F20"/>
          <w:sz w:val="18"/>
        </w:rPr>
        <w:t>macros</w:t>
      </w:r>
      <w:r>
        <w:rPr>
          <w:rFonts w:ascii="Times New Roman"/>
          <w:i/>
          <w:color w:val="231F20"/>
          <w:spacing w:val="6"/>
          <w:sz w:val="18"/>
        </w:rPr>
        <w:t> </w:t>
      </w:r>
      <w:r>
        <w:rPr>
          <w:rFonts w:ascii="Times New Roman"/>
          <w:i/>
          <w:color w:val="231F20"/>
          <w:sz w:val="18"/>
        </w:rPr>
        <w:t>are</w:t>
      </w:r>
      <w:r>
        <w:rPr>
          <w:rFonts w:ascii="Times New Roman"/>
          <w:i/>
          <w:color w:val="231F20"/>
          <w:spacing w:val="6"/>
          <w:sz w:val="18"/>
        </w:rPr>
        <w:t> </w:t>
      </w:r>
      <w:r>
        <w:rPr>
          <w:rFonts w:ascii="Times New Roman"/>
          <w:i/>
          <w:color w:val="231F20"/>
          <w:spacing w:val="-2"/>
          <w:sz w:val="18"/>
        </w:rPr>
        <w:t>disabled</w:t>
      </w:r>
    </w:p>
    <w:p>
      <w:pPr>
        <w:pStyle w:val="BodyText"/>
        <w:spacing w:before="66"/>
        <w:rPr>
          <w:rFonts w:ascii="Times New Roman"/>
          <w:i/>
        </w:rPr>
      </w:pPr>
    </w:p>
    <w:p>
      <w:pPr>
        <w:pStyle w:val="Heading9"/>
        <w:ind w:left="176"/>
      </w:pPr>
      <w:r>
        <w:rPr>
          <w:color w:val="231F20"/>
        </w:rPr>
        <w:t>How</w:t>
      </w:r>
      <w:r>
        <w:rPr>
          <w:color w:val="231F20"/>
          <w:spacing w:val="-3"/>
        </w:rPr>
        <w:t> </w:t>
      </w:r>
      <w:r>
        <w:rPr>
          <w:color w:val="231F20"/>
        </w:rPr>
        <w:t>to</w:t>
      </w:r>
      <w:r>
        <w:rPr>
          <w:color w:val="231F20"/>
          <w:spacing w:val="-3"/>
        </w:rPr>
        <w:t> </w:t>
      </w:r>
      <w:r>
        <w:rPr>
          <w:color w:val="231F20"/>
        </w:rPr>
        <w:t>Execute</w:t>
      </w:r>
      <w:r>
        <w:rPr>
          <w:color w:val="231F20"/>
          <w:spacing w:val="-2"/>
        </w:rPr>
        <w:t> </w:t>
      </w:r>
      <w:r>
        <w:rPr>
          <w:color w:val="231F20"/>
        </w:rPr>
        <w:t>a</w:t>
      </w:r>
      <w:r>
        <w:rPr>
          <w:color w:val="231F20"/>
          <w:spacing w:val="-3"/>
        </w:rPr>
        <w:t> </w:t>
      </w:r>
      <w:r>
        <w:rPr>
          <w:color w:val="231F20"/>
          <w:spacing w:val="-2"/>
        </w:rPr>
        <w:t>Macro</w:t>
      </w:r>
    </w:p>
    <w:p>
      <w:pPr>
        <w:spacing w:line="230" w:lineRule="auto" w:before="105"/>
        <w:ind w:left="176" w:right="496" w:firstLine="0"/>
        <w:jc w:val="both"/>
        <w:rPr>
          <w:rFonts w:ascii="Times New Roman"/>
          <w:sz w:val="20"/>
        </w:rPr>
      </w:pPr>
      <w:r>
        <w:rPr>
          <w:rFonts w:ascii="Times New Roman"/>
          <w:color w:val="231F20"/>
          <w:sz w:val="20"/>
        </w:rPr>
        <w:t>Macros are disabled after *RST, so to be sure,</w:t>
      </w:r>
      <w:r>
        <w:rPr>
          <w:rFonts w:ascii="Times New Roman"/>
          <w:color w:val="231F20"/>
          <w:spacing w:val="31"/>
          <w:sz w:val="20"/>
        </w:rPr>
        <w:t>  </w:t>
      </w:r>
      <w:r>
        <w:rPr>
          <w:rFonts w:ascii="Times New Roman"/>
          <w:color w:val="231F20"/>
          <w:sz w:val="20"/>
        </w:rPr>
        <w:t>start</w:t>
      </w:r>
      <w:r>
        <w:rPr>
          <w:rFonts w:ascii="Times New Roman"/>
          <w:color w:val="231F20"/>
          <w:spacing w:val="31"/>
          <w:sz w:val="20"/>
        </w:rPr>
        <w:t>  </w:t>
      </w:r>
      <w:r>
        <w:rPr>
          <w:rFonts w:ascii="Times New Roman"/>
          <w:color w:val="231F20"/>
          <w:sz w:val="20"/>
        </w:rPr>
        <w:t>by</w:t>
      </w:r>
      <w:r>
        <w:rPr>
          <w:rFonts w:ascii="Times New Roman"/>
          <w:color w:val="231F20"/>
          <w:spacing w:val="31"/>
          <w:sz w:val="20"/>
        </w:rPr>
        <w:t>  </w:t>
      </w:r>
      <w:r>
        <w:rPr>
          <w:rFonts w:ascii="Times New Roman"/>
          <w:color w:val="231F20"/>
          <w:sz w:val="20"/>
        </w:rPr>
        <w:t>enabling</w:t>
      </w:r>
      <w:r>
        <w:rPr>
          <w:rFonts w:ascii="Times New Roman"/>
          <w:color w:val="231F20"/>
          <w:spacing w:val="32"/>
          <w:sz w:val="20"/>
        </w:rPr>
        <w:t>  </w:t>
      </w:r>
      <w:r>
        <w:rPr>
          <w:rFonts w:ascii="Times New Roman"/>
          <w:color w:val="231F20"/>
          <w:sz w:val="20"/>
        </w:rPr>
        <w:t>macros</w:t>
      </w:r>
      <w:r>
        <w:rPr>
          <w:rFonts w:ascii="Times New Roman"/>
          <w:color w:val="231F20"/>
          <w:spacing w:val="30"/>
          <w:sz w:val="20"/>
        </w:rPr>
        <w:t>  </w:t>
      </w:r>
      <w:r>
        <w:rPr>
          <w:rFonts w:ascii="Times New Roman"/>
          <w:color w:val="231F20"/>
          <w:spacing w:val="-4"/>
          <w:sz w:val="20"/>
        </w:rPr>
        <w:t>with</w:t>
      </w:r>
    </w:p>
    <w:p>
      <w:pPr>
        <w:spacing w:line="230" w:lineRule="auto" w:before="0"/>
        <w:ind w:left="176" w:right="497" w:firstLine="0"/>
        <w:jc w:val="both"/>
        <w:rPr>
          <w:rFonts w:ascii="Times New Roman"/>
          <w:sz w:val="20"/>
        </w:rPr>
      </w:pPr>
      <w:r>
        <w:rPr>
          <w:rFonts w:ascii="Times New Roman"/>
          <w:color w:val="231F20"/>
          <w:sz w:val="20"/>
        </w:rPr>
        <w:t>*EMC 1. Now macros can be </w:t>
      </w:r>
      <w:r>
        <w:rPr>
          <w:rFonts w:ascii="Times New Roman"/>
          <w:color w:val="231F20"/>
          <w:sz w:val="20"/>
        </w:rPr>
        <w:t>executed</w:t>
      </w:r>
      <w:r>
        <w:rPr>
          <w:rFonts w:ascii="Times New Roman"/>
          <w:color w:val="231F20"/>
          <w:spacing w:val="40"/>
          <w:sz w:val="20"/>
        </w:rPr>
        <w:t> </w:t>
      </w:r>
      <w:r>
        <w:rPr>
          <w:rFonts w:ascii="Times New Roman"/>
          <w:color w:val="231F20"/>
          <w:sz w:val="20"/>
        </w:rPr>
        <w:t>by using the macro labels as commands.</w:t>
      </w:r>
    </w:p>
    <w:p>
      <w:pPr>
        <w:numPr>
          <w:ilvl w:val="0"/>
          <w:numId w:val="6"/>
        </w:numPr>
        <w:tabs>
          <w:tab w:pos="459" w:val="left" w:leader="none"/>
        </w:tabs>
        <w:spacing w:before="163"/>
        <w:ind w:left="459" w:right="0" w:hanging="283"/>
        <w:jc w:val="left"/>
        <w:rPr>
          <w:rFonts w:ascii="Arial"/>
          <w:b/>
          <w:sz w:val="20"/>
        </w:rPr>
      </w:pPr>
      <w:r>
        <w:rPr>
          <w:rFonts w:ascii="Arial"/>
          <w:b/>
          <w:color w:val="231F20"/>
          <w:spacing w:val="-2"/>
          <w:sz w:val="20"/>
        </w:rPr>
        <w:t>Example:</w:t>
      </w:r>
    </w:p>
    <w:p>
      <w:pPr>
        <w:spacing w:line="230" w:lineRule="exact" w:before="97"/>
        <w:ind w:left="176" w:right="0" w:firstLine="0"/>
        <w:jc w:val="left"/>
        <w:rPr>
          <w:rFonts w:ascii="Courier New" w:hAnsi="Courier New"/>
          <w:sz w:val="18"/>
        </w:rPr>
      </w:pPr>
      <w:r>
        <w:rPr>
          <w:color w:val="231F20"/>
          <w:sz w:val="18"/>
        </w:rPr>
        <w:t>SEND</w:t>
      </w:r>
      <w:r>
        <w:rPr>
          <w:rFonts w:ascii="Symbol" w:hAnsi="Symbol"/>
          <w:color w:val="231F20"/>
          <w:sz w:val="18"/>
        </w:rPr>
        <w:t></w:t>
      </w:r>
      <w:r>
        <w:rPr>
          <w:rFonts w:ascii="Times New Roman" w:hAnsi="Times New Roman"/>
          <w:color w:val="231F20"/>
          <w:spacing w:val="5"/>
          <w:sz w:val="18"/>
        </w:rPr>
        <w:t> </w:t>
      </w:r>
      <w:r>
        <w:rPr>
          <w:rFonts w:ascii="Times New Roman" w:hAnsi="Times New Roman"/>
          <w:color w:val="231F20"/>
          <w:sz w:val="18"/>
        </w:rPr>
        <w:t>*</w:t>
      </w:r>
      <w:r>
        <w:rPr>
          <w:rFonts w:ascii="Courier New" w:hAnsi="Courier New"/>
          <w:color w:val="231F20"/>
          <w:sz w:val="18"/>
        </w:rPr>
        <w:t>DMC</w:t>
      </w:r>
      <w:r>
        <w:rPr>
          <w:rFonts w:ascii="MingLiU_HKSCS-ExtB" w:hAnsi="MingLiU_HKSCS-ExtB"/>
          <w:color w:val="231F20"/>
          <w:sz w:val="18"/>
        </w:rPr>
        <w:t>-</w:t>
      </w:r>
      <w:r>
        <w:rPr>
          <w:rFonts w:ascii="Courier New" w:hAnsi="Courier New"/>
          <w:color w:val="231F20"/>
          <w:spacing w:val="-2"/>
          <w:sz w:val="18"/>
        </w:rPr>
        <w:t>‘LIMITMON’,’</w:t>
      </w:r>
    </w:p>
    <w:p>
      <w:pPr>
        <w:spacing w:line="207" w:lineRule="exact" w:before="0"/>
        <w:ind w:left="913" w:right="0" w:firstLine="0"/>
        <w:jc w:val="left"/>
        <w:rPr>
          <w:rFonts w:ascii="Courier New"/>
          <w:sz w:val="18"/>
        </w:rPr>
      </w:pPr>
      <w:r>
        <w:rPr>
          <w:rFonts w:ascii="Courier New"/>
          <w:color w:val="231F20"/>
          <w:spacing w:val="-2"/>
          <w:sz w:val="18"/>
        </w:rPr>
        <w:t>:CALC:STAT</w:t>
      </w:r>
      <w:r>
        <w:rPr>
          <w:rFonts w:ascii="MingLiU_HKSCS-ExtB"/>
          <w:color w:val="231F20"/>
          <w:spacing w:val="-2"/>
          <w:sz w:val="18"/>
        </w:rPr>
        <w:t>-</w:t>
      </w:r>
      <w:r>
        <w:rPr>
          <w:rFonts w:ascii="Courier New"/>
          <w:color w:val="231F20"/>
          <w:spacing w:val="-5"/>
          <w:sz w:val="18"/>
        </w:rPr>
        <w:t>ON;</w:t>
      </w:r>
    </w:p>
    <w:p>
      <w:pPr>
        <w:spacing w:line="219" w:lineRule="exact" w:before="0"/>
        <w:ind w:left="913" w:right="0" w:firstLine="0"/>
        <w:jc w:val="left"/>
        <w:rPr>
          <w:rFonts w:ascii="Courier New"/>
          <w:sz w:val="18"/>
        </w:rPr>
      </w:pPr>
      <w:r>
        <w:rPr>
          <w:rFonts w:ascii="Courier New"/>
          <w:color w:val="231F20"/>
          <w:spacing w:val="-2"/>
          <w:sz w:val="18"/>
        </w:rPr>
        <w:t>:CALC:LIM:STAT</w:t>
      </w:r>
      <w:r>
        <w:rPr>
          <w:rFonts w:ascii="MingLiU_HKSCS-ExtB"/>
          <w:color w:val="231F20"/>
          <w:spacing w:val="-2"/>
          <w:sz w:val="18"/>
        </w:rPr>
        <w:t>-</w:t>
      </w:r>
      <w:r>
        <w:rPr>
          <w:rFonts w:ascii="Courier New"/>
          <w:color w:val="231F20"/>
          <w:spacing w:val="-5"/>
          <w:sz w:val="18"/>
        </w:rPr>
        <w:t>ON;</w:t>
      </w:r>
    </w:p>
    <w:p>
      <w:pPr>
        <w:spacing w:line="180" w:lineRule="exact" w:before="0"/>
        <w:ind w:left="913" w:right="0" w:firstLine="0"/>
        <w:jc w:val="left"/>
        <w:rPr>
          <w:rFonts w:ascii="Courier New"/>
          <w:sz w:val="18"/>
        </w:rPr>
      </w:pPr>
      <w:r>
        <w:rPr>
          <w:rFonts w:ascii="Courier New"/>
          <w:color w:val="231F20"/>
          <w:spacing w:val="-2"/>
          <w:sz w:val="18"/>
        </w:rPr>
        <w:t>:CALC:LIM:LOW:DATA</w:t>
      </w:r>
    </w:p>
    <w:p>
      <w:pPr>
        <w:spacing w:line="227" w:lineRule="exact" w:before="0"/>
        <w:ind w:left="913" w:right="0" w:firstLine="0"/>
        <w:jc w:val="left"/>
        <w:rPr>
          <w:rFonts w:ascii="Courier New"/>
          <w:sz w:val="18"/>
        </w:rPr>
      </w:pPr>
      <w:r>
        <w:rPr>
          <w:rFonts w:ascii="Courier New"/>
          <w:color w:val="231F20"/>
          <w:spacing w:val="-2"/>
          <w:sz w:val="18"/>
        </w:rPr>
        <w:t>$1;STAT</w:t>
      </w:r>
      <w:r>
        <w:rPr>
          <w:rFonts w:ascii="MingLiU_HKSCS-ExtB"/>
          <w:color w:val="231F20"/>
          <w:spacing w:val="-2"/>
          <w:sz w:val="18"/>
        </w:rPr>
        <w:t>-</w:t>
      </w:r>
      <w:r>
        <w:rPr>
          <w:rFonts w:ascii="Courier New"/>
          <w:color w:val="231F20"/>
          <w:spacing w:val="-5"/>
          <w:sz w:val="18"/>
        </w:rPr>
        <w:t>ON;</w:t>
      </w:r>
    </w:p>
    <w:p>
      <w:pPr>
        <w:spacing w:line="180" w:lineRule="exact" w:before="0"/>
        <w:ind w:left="913" w:right="0" w:firstLine="0"/>
        <w:jc w:val="left"/>
        <w:rPr>
          <w:rFonts w:ascii="Courier New"/>
          <w:sz w:val="18"/>
        </w:rPr>
      </w:pPr>
      <w:r>
        <w:rPr>
          <w:rFonts w:ascii="Courier New"/>
          <w:color w:val="231F20"/>
          <w:spacing w:val="-2"/>
          <w:sz w:val="18"/>
        </w:rPr>
        <w:t>:CALC:LIM:UPP:DATA</w:t>
      </w:r>
    </w:p>
    <w:p>
      <w:pPr>
        <w:spacing w:line="232" w:lineRule="exact" w:before="0"/>
        <w:ind w:left="913" w:right="0" w:firstLine="0"/>
        <w:jc w:val="left"/>
        <w:rPr>
          <w:rFonts w:ascii="Courier New" w:hAnsi="Courier New"/>
          <w:sz w:val="18"/>
        </w:rPr>
      </w:pPr>
      <w:r>
        <w:rPr>
          <w:rFonts w:ascii="Courier New" w:hAnsi="Courier New"/>
          <w:color w:val="231F20"/>
          <w:spacing w:val="-2"/>
          <w:sz w:val="18"/>
        </w:rPr>
        <w:t>$2;STAT</w:t>
      </w:r>
      <w:r>
        <w:rPr>
          <w:rFonts w:ascii="MingLiU_HKSCS-ExtB" w:hAnsi="MingLiU_HKSCS-ExtB"/>
          <w:color w:val="231F20"/>
          <w:spacing w:val="-2"/>
          <w:sz w:val="18"/>
        </w:rPr>
        <w:t>-</w:t>
      </w:r>
      <w:r>
        <w:rPr>
          <w:rFonts w:ascii="Courier New" w:hAnsi="Courier New"/>
          <w:color w:val="231F20"/>
          <w:spacing w:val="-5"/>
          <w:sz w:val="18"/>
        </w:rPr>
        <w:t>ON’</w:t>
      </w:r>
    </w:p>
    <w:p>
      <w:pPr>
        <w:spacing w:line="246" w:lineRule="exact" w:before="0"/>
        <w:ind w:left="176" w:right="0" w:firstLine="0"/>
        <w:jc w:val="both"/>
        <w:rPr>
          <w:rFonts w:ascii="Courier New" w:hAnsi="Courier New"/>
          <w:sz w:val="18"/>
        </w:rPr>
      </w:pPr>
      <w:r>
        <w:rPr>
          <w:color w:val="231F20"/>
          <w:sz w:val="18"/>
        </w:rPr>
        <w:t>SEND</w:t>
      </w:r>
      <w:r>
        <w:rPr>
          <w:rFonts w:ascii="Symbol" w:hAnsi="Symbol"/>
          <w:color w:val="231F20"/>
          <w:sz w:val="18"/>
        </w:rPr>
        <w:t></w:t>
      </w:r>
      <w:r>
        <w:rPr>
          <w:rFonts w:ascii="Times New Roman" w:hAnsi="Times New Roman"/>
          <w:color w:val="231F20"/>
          <w:spacing w:val="5"/>
          <w:sz w:val="18"/>
        </w:rPr>
        <w:t> </w:t>
      </w:r>
      <w:r>
        <w:rPr>
          <w:rFonts w:ascii="Times New Roman" w:hAnsi="Times New Roman"/>
          <w:color w:val="231F20"/>
          <w:sz w:val="18"/>
        </w:rPr>
        <w:t>*</w:t>
      </w:r>
      <w:r>
        <w:rPr>
          <w:rFonts w:ascii="Courier New" w:hAnsi="Courier New"/>
          <w:color w:val="231F20"/>
          <w:sz w:val="18"/>
        </w:rPr>
        <w:t>EMC</w:t>
      </w:r>
      <w:r>
        <w:rPr>
          <w:rFonts w:ascii="MingLiU_HKSCS-ExtB" w:hAnsi="MingLiU_HKSCS-ExtB"/>
          <w:color w:val="231F20"/>
          <w:sz w:val="18"/>
        </w:rPr>
        <w:t>-</w:t>
      </w:r>
      <w:r>
        <w:rPr>
          <w:rFonts w:ascii="Courier New" w:hAnsi="Courier New"/>
          <w:color w:val="231F20"/>
          <w:spacing w:val="-10"/>
          <w:sz w:val="18"/>
        </w:rPr>
        <w:t>1</w:t>
      </w:r>
    </w:p>
    <w:p>
      <w:pPr>
        <w:spacing w:before="99"/>
        <w:ind w:left="176" w:right="0" w:firstLine="0"/>
        <w:jc w:val="left"/>
        <w:rPr>
          <w:rFonts w:ascii="Times New Roman"/>
          <w:sz w:val="20"/>
        </w:rPr>
      </w:pPr>
      <w:r>
        <w:rPr>
          <w:rFonts w:ascii="Times New Roman"/>
          <w:color w:val="231F20"/>
          <w:sz w:val="20"/>
        </w:rPr>
        <w:t>Now</w:t>
      </w:r>
      <w:r>
        <w:rPr>
          <w:rFonts w:ascii="Times New Roman"/>
          <w:color w:val="231F20"/>
          <w:spacing w:val="-2"/>
          <w:sz w:val="20"/>
        </w:rPr>
        <w:t> </w:t>
      </w:r>
      <w:r>
        <w:rPr>
          <w:rFonts w:ascii="Times New Roman"/>
          <w:color w:val="231F20"/>
          <w:sz w:val="20"/>
        </w:rPr>
        <w:t>sending</w:t>
      </w:r>
      <w:r>
        <w:rPr>
          <w:rFonts w:ascii="Times New Roman"/>
          <w:color w:val="231F20"/>
          <w:spacing w:val="-1"/>
          <w:sz w:val="20"/>
        </w:rPr>
        <w:t> </w:t>
      </w:r>
      <w:r>
        <w:rPr>
          <w:rFonts w:ascii="Times New Roman"/>
          <w:color w:val="231F20"/>
          <w:sz w:val="20"/>
        </w:rPr>
        <w:t>the</w:t>
      </w:r>
      <w:r>
        <w:rPr>
          <w:rFonts w:ascii="Times New Roman"/>
          <w:color w:val="231F20"/>
          <w:spacing w:val="-1"/>
          <w:sz w:val="20"/>
        </w:rPr>
        <w:t> </w:t>
      </w:r>
      <w:r>
        <w:rPr>
          <w:rFonts w:ascii="Times New Roman"/>
          <w:color w:val="231F20"/>
          <w:spacing w:val="-2"/>
          <w:sz w:val="20"/>
        </w:rPr>
        <w:t>command</w:t>
      </w:r>
    </w:p>
    <w:p>
      <w:pPr>
        <w:spacing w:before="108"/>
        <w:ind w:left="176" w:right="0" w:firstLine="0"/>
        <w:jc w:val="left"/>
        <w:rPr>
          <w:rFonts w:ascii="Courier New" w:hAnsi="Courier New"/>
          <w:position w:val="1"/>
          <w:sz w:val="18"/>
        </w:rPr>
      </w:pPr>
      <w:r>
        <w:rPr>
          <w:color w:val="231F20"/>
          <w:sz w:val="18"/>
        </w:rPr>
        <w:t>SEND</w:t>
      </w:r>
      <w:r>
        <w:rPr>
          <w:rFonts w:ascii="Symbol" w:hAnsi="Symbol"/>
          <w:color w:val="231F20"/>
          <w:sz w:val="18"/>
        </w:rPr>
        <w:t></w:t>
      </w:r>
      <w:r>
        <w:rPr>
          <w:rFonts w:ascii="Times New Roman" w:hAnsi="Times New Roman"/>
          <w:color w:val="231F20"/>
          <w:sz w:val="18"/>
        </w:rPr>
        <w:t> </w:t>
      </w:r>
      <w:r>
        <w:rPr>
          <w:rFonts w:ascii="Courier New" w:hAnsi="Courier New"/>
          <w:color w:val="231F20"/>
          <w:position w:val="1"/>
          <w:sz w:val="18"/>
        </w:rPr>
        <w:t>LIMITMON</w:t>
      </w:r>
      <w:r>
        <w:rPr>
          <w:rFonts w:ascii="MingLiU_HKSCS-ExtB" w:hAnsi="MingLiU_HKSCS-ExtB"/>
          <w:color w:val="231F20"/>
          <w:position w:val="1"/>
          <w:sz w:val="18"/>
        </w:rPr>
        <w:t>-</w:t>
      </w:r>
      <w:r>
        <w:rPr>
          <w:rFonts w:ascii="Courier New" w:hAnsi="Courier New"/>
          <w:color w:val="231F20"/>
          <w:spacing w:val="-2"/>
          <w:position w:val="1"/>
          <w:sz w:val="18"/>
        </w:rPr>
        <w:t>1E6,1.1E6</w:t>
      </w:r>
    </w:p>
    <w:p>
      <w:pPr>
        <w:spacing w:line="230" w:lineRule="auto" w:before="105"/>
        <w:ind w:left="176" w:right="496" w:firstLine="0"/>
        <w:jc w:val="both"/>
        <w:rPr>
          <w:rFonts w:ascii="Times New Roman"/>
          <w:sz w:val="20"/>
        </w:rPr>
      </w:pPr>
      <w:r>
        <w:rPr>
          <w:rFonts w:ascii="Times New Roman"/>
          <w:color w:val="231F20"/>
          <w:sz w:val="20"/>
        </w:rPr>
        <w:t>will switch on the limit monitoring </w:t>
      </w:r>
      <w:r>
        <w:rPr>
          <w:rFonts w:ascii="Times New Roman"/>
          <w:color w:val="231F20"/>
          <w:sz w:val="20"/>
        </w:rPr>
        <w:t>to alarm</w:t>
      </w:r>
      <w:r>
        <w:rPr>
          <w:rFonts w:ascii="Times New Roman"/>
          <w:color w:val="231F20"/>
          <w:spacing w:val="72"/>
          <w:sz w:val="20"/>
        </w:rPr>
        <w:t> </w:t>
      </w:r>
      <w:r>
        <w:rPr>
          <w:rFonts w:ascii="Times New Roman"/>
          <w:color w:val="231F20"/>
          <w:sz w:val="20"/>
        </w:rPr>
        <w:t>between</w:t>
      </w:r>
      <w:r>
        <w:rPr>
          <w:rFonts w:ascii="Times New Roman"/>
          <w:color w:val="231F20"/>
          <w:spacing w:val="76"/>
          <w:sz w:val="20"/>
        </w:rPr>
        <w:t> </w:t>
      </w:r>
      <w:r>
        <w:rPr>
          <w:rFonts w:ascii="Times New Roman"/>
          <w:color w:val="231F20"/>
          <w:sz w:val="20"/>
        </w:rPr>
        <w:t>the</w:t>
      </w:r>
      <w:r>
        <w:rPr>
          <w:rFonts w:ascii="Times New Roman"/>
          <w:color w:val="231F20"/>
          <w:spacing w:val="75"/>
          <w:sz w:val="20"/>
        </w:rPr>
        <w:t> </w:t>
      </w:r>
      <w:r>
        <w:rPr>
          <w:rFonts w:ascii="Times New Roman"/>
          <w:color w:val="231F20"/>
          <w:sz w:val="20"/>
        </w:rPr>
        <w:t>limits</w:t>
      </w:r>
      <w:r>
        <w:rPr>
          <w:rFonts w:ascii="Times New Roman"/>
          <w:color w:val="231F20"/>
          <w:spacing w:val="71"/>
          <w:sz w:val="20"/>
        </w:rPr>
        <w:t> </w:t>
      </w:r>
      <w:r>
        <w:rPr>
          <w:rFonts w:ascii="Times New Roman"/>
          <w:color w:val="231F20"/>
          <w:sz w:val="20"/>
        </w:rPr>
        <w:t>1</w:t>
      </w:r>
      <w:r>
        <w:rPr>
          <w:rFonts w:ascii="Times New Roman"/>
          <w:color w:val="231F20"/>
          <w:spacing w:val="76"/>
          <w:sz w:val="20"/>
        </w:rPr>
        <w:t> </w:t>
      </w:r>
      <w:r>
        <w:rPr>
          <w:rFonts w:ascii="Times New Roman"/>
          <w:color w:val="231F20"/>
          <w:sz w:val="20"/>
        </w:rPr>
        <w:t>MHz</w:t>
      </w:r>
      <w:r>
        <w:rPr>
          <w:rFonts w:ascii="Times New Roman"/>
          <w:color w:val="231F20"/>
          <w:spacing w:val="75"/>
          <w:sz w:val="20"/>
        </w:rPr>
        <w:t> </w:t>
      </w:r>
      <w:r>
        <w:rPr>
          <w:rFonts w:ascii="Times New Roman"/>
          <w:color w:val="231F20"/>
          <w:spacing w:val="-5"/>
          <w:sz w:val="20"/>
        </w:rPr>
        <w:t>and</w:t>
      </w:r>
    </w:p>
    <w:p>
      <w:pPr>
        <w:pStyle w:val="ListParagraph"/>
        <w:numPr>
          <w:ilvl w:val="1"/>
          <w:numId w:val="9"/>
        </w:numPr>
        <w:tabs>
          <w:tab w:pos="476" w:val="left" w:leader="none"/>
        </w:tabs>
        <w:spacing w:line="221" w:lineRule="exact" w:before="0" w:after="0"/>
        <w:ind w:left="476" w:right="0" w:hanging="300"/>
        <w:jc w:val="left"/>
        <w:rPr>
          <w:sz w:val="20"/>
        </w:rPr>
      </w:pPr>
      <w:r>
        <w:rPr>
          <w:color w:val="231F20"/>
          <w:spacing w:val="-4"/>
          <w:sz w:val="20"/>
        </w:rPr>
        <w:t>MHz.</w:t>
      </w:r>
    </w:p>
    <w:p>
      <w:pPr>
        <w:pStyle w:val="ListParagraph"/>
        <w:spacing w:after="0" w:line="221" w:lineRule="exact"/>
        <w:jc w:val="left"/>
        <w:rPr>
          <w:sz w:val="20"/>
        </w:rPr>
        <w:sectPr>
          <w:type w:val="continuous"/>
          <w:pgSz w:w="8420" w:h="11900"/>
          <w:pgMar w:header="234" w:footer="413" w:top="420" w:bottom="280" w:left="283" w:right="425"/>
          <w:cols w:num="2" w:equalWidth="0">
            <w:col w:w="3628" w:space="40"/>
            <w:col w:w="4044"/>
          </w:cols>
        </w:sectPr>
      </w:pPr>
    </w:p>
    <w:p>
      <w:pPr>
        <w:pStyle w:val="BodyText"/>
        <w:rPr>
          <w:rFonts w:ascii="Times New Roman"/>
          <w:sz w:val="24"/>
        </w:rPr>
      </w:pPr>
    </w:p>
    <w:p>
      <w:pPr>
        <w:pStyle w:val="BodyText"/>
        <w:spacing w:before="18"/>
        <w:rPr>
          <w:rFonts w:ascii="Times New Roman"/>
          <w:sz w:val="24"/>
        </w:rPr>
      </w:pPr>
    </w:p>
    <w:p>
      <w:pPr>
        <w:pStyle w:val="Heading9"/>
        <w:spacing w:before="1"/>
        <w:ind w:left="639"/>
      </w:pPr>
      <w:bookmarkStart w:name="*GMC? 3-15, 8-132" w:id="235"/>
      <w:bookmarkEnd w:id="235"/>
      <w:r>
        <w:rPr>
          <w:b w:val="0"/>
        </w:rPr>
      </w:r>
      <w:bookmarkStart w:name="*LMC? 3-15" w:id="236"/>
      <w:bookmarkEnd w:id="236"/>
      <w:r>
        <w:rPr>
          <w:b w:val="0"/>
        </w:rPr>
      </w:r>
      <w:bookmarkStart w:name="Delete one Macro 3-15, 8-82, 8-138" w:id="237"/>
      <w:bookmarkEnd w:id="237"/>
      <w:r>
        <w:rPr>
          <w:b w:val="0"/>
        </w:rPr>
      </w:r>
      <w:bookmarkStart w:name="Delete 3-15, 8-82, 8-138" w:id="238"/>
      <w:bookmarkEnd w:id="238"/>
      <w:r>
        <w:rPr>
          <w:b w:val="0"/>
        </w:rPr>
      </w:r>
      <w:bookmarkStart w:name="_bookmark23" w:id="239"/>
      <w:bookmarkEnd w:id="239"/>
      <w:r>
        <w:rPr>
          <w:b w:val="0"/>
        </w:rPr>
      </w:r>
      <w:r>
        <w:rPr>
          <w:color w:val="231F20"/>
        </w:rPr>
        <w:t>Retrieve</w:t>
      </w:r>
      <w:r>
        <w:rPr>
          <w:color w:val="231F20"/>
          <w:spacing w:val="-6"/>
        </w:rPr>
        <w:t> </w:t>
      </w:r>
      <w:r>
        <w:rPr>
          <w:color w:val="231F20"/>
        </w:rPr>
        <w:t>a</w:t>
      </w:r>
      <w:r>
        <w:rPr>
          <w:color w:val="231F20"/>
          <w:spacing w:val="-5"/>
        </w:rPr>
        <w:t> </w:t>
      </w:r>
      <w:r>
        <w:rPr>
          <w:color w:val="231F20"/>
          <w:spacing w:val="-2"/>
        </w:rPr>
        <w:t>Macro</w:t>
      </w:r>
    </w:p>
    <w:p>
      <w:pPr>
        <w:numPr>
          <w:ilvl w:val="2"/>
          <w:numId w:val="9"/>
        </w:numPr>
        <w:tabs>
          <w:tab w:pos="923" w:val="left" w:leader="none"/>
        </w:tabs>
        <w:spacing w:line="252" w:lineRule="auto" w:before="151"/>
        <w:ind w:left="923" w:right="4113" w:hanging="284"/>
        <w:jc w:val="left"/>
        <w:rPr>
          <w:rFonts w:ascii="Arial"/>
          <w:b/>
          <w:sz w:val="20"/>
        </w:rPr>
      </w:pPr>
      <w:r>
        <w:rPr>
          <w:rFonts w:ascii="Times New Roman"/>
          <w:b/>
          <w:color w:val="231F20"/>
          <w:sz w:val="20"/>
        </w:rPr>
        <w:t>*</w:t>
      </w:r>
      <w:r>
        <w:rPr>
          <w:rFonts w:ascii="Arial"/>
          <w:b/>
          <w:color w:val="231F20"/>
          <w:sz w:val="20"/>
        </w:rPr>
        <w:t>GMC?</w:t>
      </w:r>
      <w:r>
        <w:rPr>
          <w:rFonts w:ascii="Arial"/>
          <w:b/>
          <w:color w:val="231F20"/>
          <w:spacing w:val="-4"/>
          <w:sz w:val="20"/>
        </w:rPr>
        <w:t> </w:t>
      </w:r>
      <w:r>
        <w:rPr>
          <w:rFonts w:ascii="Arial"/>
          <w:b/>
          <w:color w:val="231F20"/>
          <w:sz w:val="20"/>
        </w:rPr>
        <w:t>Get</w:t>
      </w:r>
      <w:r>
        <w:rPr>
          <w:rFonts w:ascii="Arial"/>
          <w:b/>
          <w:color w:val="231F20"/>
          <w:spacing w:val="-3"/>
          <w:sz w:val="20"/>
        </w:rPr>
        <w:t> </w:t>
      </w:r>
      <w:r>
        <w:rPr>
          <w:rFonts w:ascii="Arial"/>
          <w:b/>
          <w:color w:val="231F20"/>
          <w:sz w:val="20"/>
        </w:rPr>
        <w:t>Macro</w:t>
      </w:r>
      <w:r>
        <w:rPr>
          <w:rFonts w:ascii="Arial"/>
          <w:b/>
          <w:color w:val="231F20"/>
          <w:spacing w:val="-4"/>
          <w:sz w:val="20"/>
        </w:rPr>
        <w:t> </w:t>
      </w:r>
      <w:r>
        <w:rPr>
          <w:rFonts w:ascii="Arial"/>
          <w:b/>
          <w:color w:val="231F20"/>
          <w:sz w:val="20"/>
        </w:rPr>
        <w:t>Contents </w:t>
      </w:r>
      <w:r>
        <w:rPr>
          <w:rFonts w:ascii="Arial"/>
          <w:b/>
          <w:color w:val="231F20"/>
          <w:spacing w:val="-2"/>
          <w:sz w:val="20"/>
        </w:rPr>
        <w:t>Query</w:t>
      </w:r>
    </w:p>
    <w:p>
      <w:pPr>
        <w:spacing w:line="230" w:lineRule="auto" w:before="126"/>
        <w:ind w:left="639" w:right="3701" w:firstLine="0"/>
        <w:jc w:val="both"/>
        <w:rPr>
          <w:rFonts w:ascii="Times New Roman"/>
          <w:sz w:val="20"/>
        </w:rPr>
      </w:pPr>
      <w:r>
        <w:rPr>
          <w:rFonts w:ascii="Times New Roman"/>
          <w:color w:val="231F20"/>
          <w:sz w:val="20"/>
        </w:rPr>
        <w:t>This query gives a response </w:t>
      </w:r>
      <w:r>
        <w:rPr>
          <w:rFonts w:ascii="Times New Roman"/>
          <w:color w:val="231F20"/>
          <w:sz w:val="20"/>
        </w:rPr>
        <w:t>containing</w:t>
      </w:r>
      <w:r>
        <w:rPr>
          <w:rFonts w:ascii="Times New Roman"/>
          <w:color w:val="231F20"/>
          <w:spacing w:val="40"/>
          <w:sz w:val="20"/>
        </w:rPr>
        <w:t> </w:t>
      </w:r>
      <w:r>
        <w:rPr>
          <w:rFonts w:ascii="Times New Roman"/>
          <w:color w:val="231F20"/>
          <w:sz w:val="20"/>
        </w:rPr>
        <w:t>the definition of the macro you specified when sending the query.</w:t>
      </w:r>
    </w:p>
    <w:p>
      <w:pPr>
        <w:spacing w:line="254" w:lineRule="auto" w:before="109"/>
        <w:ind w:left="639" w:right="3225" w:firstLine="0"/>
        <w:jc w:val="left"/>
        <w:rPr>
          <w:rFonts w:ascii="Arial"/>
          <w:i/>
          <w:sz w:val="20"/>
        </w:rPr>
      </w:pPr>
      <w:r>
        <w:rPr>
          <w:rFonts w:ascii="Arial"/>
          <w:i/>
          <w:color w:val="231F20"/>
          <w:sz w:val="20"/>
        </w:rPr>
        <w:t>Example</w:t>
      </w:r>
      <w:r>
        <w:rPr>
          <w:rFonts w:ascii="Arial"/>
          <w:i/>
          <w:color w:val="231F20"/>
          <w:spacing w:val="80"/>
          <w:sz w:val="20"/>
        </w:rPr>
        <w:t> </w:t>
      </w:r>
      <w:r>
        <w:rPr>
          <w:rFonts w:ascii="Arial"/>
          <w:i/>
          <w:color w:val="231F20"/>
          <w:sz w:val="20"/>
        </w:rPr>
        <w:t>using</w:t>
      </w:r>
      <w:r>
        <w:rPr>
          <w:rFonts w:ascii="Arial"/>
          <w:i/>
          <w:color w:val="231F20"/>
          <w:spacing w:val="80"/>
          <w:sz w:val="20"/>
        </w:rPr>
        <w:t> </w:t>
      </w:r>
      <w:r>
        <w:rPr>
          <w:rFonts w:ascii="Arial"/>
          <w:i/>
          <w:color w:val="231F20"/>
          <w:sz w:val="20"/>
        </w:rPr>
        <w:t>the</w:t>
      </w:r>
      <w:r>
        <w:rPr>
          <w:rFonts w:ascii="Arial"/>
          <w:i/>
          <w:color w:val="231F20"/>
          <w:spacing w:val="80"/>
          <w:sz w:val="20"/>
        </w:rPr>
        <w:t> </w:t>
      </w:r>
      <w:r>
        <w:rPr>
          <w:rFonts w:ascii="Arial"/>
          <w:i/>
          <w:color w:val="231F20"/>
          <w:sz w:val="20"/>
        </w:rPr>
        <w:t>above</w:t>
      </w:r>
      <w:r>
        <w:rPr>
          <w:rFonts w:ascii="Arial"/>
          <w:i/>
          <w:color w:val="231F20"/>
          <w:spacing w:val="80"/>
          <w:sz w:val="20"/>
        </w:rPr>
        <w:t> </w:t>
      </w:r>
      <w:r>
        <w:rPr>
          <w:rFonts w:ascii="Arial"/>
          <w:i/>
          <w:color w:val="231F20"/>
          <w:sz w:val="20"/>
        </w:rPr>
        <w:t>defined </w:t>
      </w:r>
      <w:r>
        <w:rPr>
          <w:rFonts w:ascii="Arial"/>
          <w:i/>
          <w:color w:val="231F20"/>
          <w:spacing w:val="-2"/>
          <w:sz w:val="20"/>
        </w:rPr>
        <w:t>macro:</w:t>
      </w:r>
    </w:p>
    <w:p>
      <w:pPr>
        <w:spacing w:line="246" w:lineRule="exact" w:before="54"/>
        <w:ind w:left="639" w:right="0" w:firstLine="0"/>
        <w:jc w:val="left"/>
        <w:rPr>
          <w:rFonts w:ascii="Courier New" w:hAnsi="Courier New"/>
          <w:sz w:val="18"/>
        </w:rPr>
      </w:pPr>
      <w:r>
        <w:rPr>
          <w:color w:val="231F20"/>
          <w:sz w:val="18"/>
        </w:rPr>
        <w:t>SEND</w:t>
      </w:r>
      <w:r>
        <w:rPr>
          <w:rFonts w:ascii="Symbol" w:hAnsi="Symbol"/>
          <w:color w:val="231F20"/>
          <w:sz w:val="18"/>
        </w:rPr>
        <w:t></w:t>
      </w:r>
      <w:r>
        <w:rPr>
          <w:rFonts w:ascii="Times New Roman" w:hAnsi="Times New Roman"/>
          <w:color w:val="231F20"/>
          <w:spacing w:val="4"/>
          <w:sz w:val="18"/>
        </w:rPr>
        <w:t> </w:t>
      </w:r>
      <w:r>
        <w:rPr>
          <w:rFonts w:ascii="Times New Roman" w:hAnsi="Times New Roman"/>
          <w:color w:val="231F20"/>
          <w:sz w:val="18"/>
        </w:rPr>
        <w:t>*</w:t>
      </w:r>
      <w:r>
        <w:rPr>
          <w:rFonts w:ascii="Courier New" w:hAnsi="Courier New"/>
          <w:color w:val="231F20"/>
          <w:sz w:val="18"/>
        </w:rPr>
        <w:t>GMC?</w:t>
      </w:r>
      <w:r>
        <w:rPr>
          <w:rFonts w:ascii="MingLiU_HKSCS-ExtB" w:hAnsi="MingLiU_HKSCS-ExtB"/>
          <w:color w:val="231F20"/>
          <w:sz w:val="18"/>
        </w:rPr>
        <w:t>-</w:t>
      </w:r>
      <w:r>
        <w:rPr>
          <w:rFonts w:ascii="Courier New" w:hAnsi="Courier New"/>
          <w:color w:val="231F20"/>
          <w:spacing w:val="-2"/>
          <w:sz w:val="18"/>
        </w:rPr>
        <w:t>‘LIMITMON’</w:t>
      </w:r>
    </w:p>
    <w:p>
      <w:pPr>
        <w:spacing w:line="210" w:lineRule="exact" w:before="0"/>
        <w:ind w:left="639" w:right="0" w:firstLine="0"/>
        <w:jc w:val="left"/>
        <w:rPr>
          <w:rFonts w:ascii="Courier New" w:hAnsi="Courier New"/>
          <w:position w:val="2"/>
          <w:sz w:val="18"/>
        </w:rPr>
      </w:pPr>
      <w:r>
        <w:rPr>
          <w:color w:val="231F20"/>
          <w:sz w:val="18"/>
        </w:rPr>
        <w:t>READ</w:t>
      </w:r>
      <w:r>
        <w:rPr>
          <w:rFonts w:ascii="Symbol" w:hAnsi="Symbol"/>
          <w:color w:val="231F20"/>
          <w:sz w:val="18"/>
        </w:rPr>
        <w:t></w:t>
      </w:r>
      <w:r>
        <w:rPr>
          <w:rFonts w:ascii="Times New Roman" w:hAnsi="Times New Roman"/>
          <w:color w:val="231F20"/>
          <w:spacing w:val="7"/>
          <w:sz w:val="18"/>
        </w:rPr>
        <w:t> </w:t>
      </w:r>
      <w:r>
        <w:rPr>
          <w:rFonts w:ascii="Courier New" w:hAnsi="Courier New"/>
          <w:color w:val="231F20"/>
          <w:spacing w:val="-2"/>
          <w:position w:val="2"/>
          <w:sz w:val="18"/>
        </w:rPr>
        <w:t>#292:CALC:STAT</w:t>
      </w:r>
    </w:p>
    <w:p>
      <w:pPr>
        <w:spacing w:line="198" w:lineRule="exact" w:before="0"/>
        <w:ind w:left="1376" w:right="0" w:firstLine="0"/>
        <w:jc w:val="left"/>
        <w:rPr>
          <w:rFonts w:ascii="Courier New"/>
          <w:sz w:val="18"/>
        </w:rPr>
      </w:pPr>
      <w:r>
        <w:rPr>
          <w:rFonts w:ascii="Courier New"/>
          <w:color w:val="231F20"/>
          <w:sz w:val="18"/>
        </w:rPr>
        <w:t>ON;:CALC:LIM:STAT</w:t>
      </w:r>
      <w:r>
        <w:rPr>
          <w:rFonts w:ascii="Courier New"/>
          <w:color w:val="231F20"/>
          <w:spacing w:val="2"/>
          <w:sz w:val="18"/>
        </w:rPr>
        <w:t> </w:t>
      </w:r>
      <w:r>
        <w:rPr>
          <w:rFonts w:ascii="Courier New"/>
          <w:color w:val="231F20"/>
          <w:spacing w:val="-5"/>
          <w:sz w:val="18"/>
        </w:rPr>
        <w:t>ON;</w:t>
      </w:r>
    </w:p>
    <w:p>
      <w:pPr>
        <w:spacing w:line="188" w:lineRule="exact" w:before="0"/>
        <w:ind w:left="1376" w:right="0" w:firstLine="0"/>
        <w:jc w:val="left"/>
        <w:rPr>
          <w:rFonts w:ascii="Courier New"/>
          <w:sz w:val="18"/>
        </w:rPr>
      </w:pPr>
      <w:r>
        <w:rPr>
          <w:rFonts w:ascii="Courier New"/>
          <w:color w:val="231F20"/>
          <w:spacing w:val="-2"/>
          <w:sz w:val="18"/>
        </w:rPr>
        <w:t>:CALC:LIM:LOW:DATA</w:t>
      </w:r>
    </w:p>
    <w:p>
      <w:pPr>
        <w:spacing w:line="227" w:lineRule="exact" w:before="0"/>
        <w:ind w:left="1376" w:right="0" w:firstLine="0"/>
        <w:jc w:val="left"/>
        <w:rPr>
          <w:rFonts w:ascii="Courier New"/>
          <w:sz w:val="18"/>
        </w:rPr>
      </w:pPr>
      <w:r>
        <w:rPr>
          <w:rFonts w:ascii="Courier New"/>
          <w:color w:val="231F20"/>
          <w:spacing w:val="-2"/>
          <w:sz w:val="18"/>
        </w:rPr>
        <w:t>$1;STAT</w:t>
      </w:r>
      <w:r>
        <w:rPr>
          <w:rFonts w:ascii="MingLiU_HKSCS-ExtB"/>
          <w:color w:val="231F20"/>
          <w:spacing w:val="-2"/>
          <w:sz w:val="18"/>
        </w:rPr>
        <w:t>-</w:t>
      </w:r>
      <w:r>
        <w:rPr>
          <w:rFonts w:ascii="Courier New"/>
          <w:color w:val="231F20"/>
          <w:spacing w:val="-5"/>
          <w:sz w:val="18"/>
        </w:rPr>
        <w:t>ON;</w:t>
      </w:r>
    </w:p>
    <w:p>
      <w:pPr>
        <w:spacing w:line="180" w:lineRule="exact" w:before="0"/>
        <w:ind w:left="1376" w:right="0" w:firstLine="0"/>
        <w:jc w:val="left"/>
        <w:rPr>
          <w:rFonts w:ascii="Courier New"/>
          <w:sz w:val="18"/>
        </w:rPr>
      </w:pPr>
      <w:r>
        <w:rPr>
          <w:rFonts w:ascii="Courier New"/>
          <w:color w:val="231F20"/>
          <w:spacing w:val="-2"/>
          <w:sz w:val="18"/>
        </w:rPr>
        <w:t>:CALC:LIM:UPP:DATA</w:t>
      </w:r>
    </w:p>
    <w:p>
      <w:pPr>
        <w:spacing w:line="238" w:lineRule="exact" w:before="0"/>
        <w:ind w:left="1376" w:right="0" w:firstLine="0"/>
        <w:jc w:val="left"/>
        <w:rPr>
          <w:rFonts w:ascii="Courier New" w:hAnsi="Courier New"/>
          <w:sz w:val="18"/>
        </w:rPr>
      </w:pPr>
      <w:r>
        <w:rPr>
          <w:rFonts w:ascii="Courier New" w:hAnsi="Courier New"/>
          <w:color w:val="231F20"/>
          <w:spacing w:val="-2"/>
          <w:sz w:val="18"/>
        </w:rPr>
        <w:t>$2;STAT</w:t>
      </w:r>
      <w:r>
        <w:rPr>
          <w:rFonts w:ascii="MingLiU_HKSCS-ExtB" w:hAnsi="MingLiU_HKSCS-ExtB"/>
          <w:color w:val="231F20"/>
          <w:spacing w:val="-2"/>
          <w:sz w:val="18"/>
        </w:rPr>
        <w:t>-</w:t>
      </w:r>
      <w:r>
        <w:rPr>
          <w:rFonts w:ascii="Courier New" w:hAnsi="Courier New"/>
          <w:color w:val="231F20"/>
          <w:spacing w:val="-5"/>
          <w:sz w:val="18"/>
        </w:rPr>
        <w:t>ON’</w:t>
      </w:r>
    </w:p>
    <w:p>
      <w:pPr>
        <w:numPr>
          <w:ilvl w:val="2"/>
          <w:numId w:val="9"/>
        </w:numPr>
        <w:tabs>
          <w:tab w:pos="922" w:val="left" w:leader="none"/>
        </w:tabs>
        <w:spacing w:before="153"/>
        <w:ind w:left="922" w:right="0" w:hanging="283"/>
        <w:jc w:val="left"/>
        <w:rPr>
          <w:rFonts w:ascii="Arial"/>
          <w:b/>
          <w:sz w:val="20"/>
        </w:rPr>
      </w:pPr>
      <w:r>
        <w:rPr>
          <w:rFonts w:ascii="Times New Roman"/>
          <w:b/>
          <w:color w:val="231F20"/>
          <w:sz w:val="20"/>
        </w:rPr>
        <w:t>*</w:t>
      </w:r>
      <w:r>
        <w:rPr>
          <w:rFonts w:ascii="Arial"/>
          <w:b/>
          <w:color w:val="231F20"/>
          <w:sz w:val="20"/>
        </w:rPr>
        <w:t>LMC?</w:t>
      </w:r>
      <w:r>
        <w:rPr>
          <w:rFonts w:ascii="Arial"/>
          <w:b/>
          <w:color w:val="231F20"/>
          <w:spacing w:val="8"/>
          <w:sz w:val="20"/>
        </w:rPr>
        <w:t> </w:t>
      </w:r>
      <w:r>
        <w:rPr>
          <w:rFonts w:ascii="Arial"/>
          <w:b/>
          <w:color w:val="231F20"/>
          <w:sz w:val="20"/>
        </w:rPr>
        <w:t>Learn</w:t>
      </w:r>
      <w:r>
        <w:rPr>
          <w:rFonts w:ascii="Arial"/>
          <w:b/>
          <w:color w:val="231F20"/>
          <w:spacing w:val="8"/>
          <w:sz w:val="20"/>
        </w:rPr>
        <w:t> </w:t>
      </w:r>
      <w:r>
        <w:rPr>
          <w:rFonts w:ascii="Arial"/>
          <w:b/>
          <w:color w:val="231F20"/>
          <w:sz w:val="20"/>
        </w:rPr>
        <w:t>Macro</w:t>
      </w:r>
      <w:r>
        <w:rPr>
          <w:rFonts w:ascii="Arial"/>
          <w:b/>
          <w:color w:val="231F20"/>
          <w:spacing w:val="8"/>
          <w:sz w:val="20"/>
        </w:rPr>
        <w:t> </w:t>
      </w:r>
      <w:r>
        <w:rPr>
          <w:rFonts w:ascii="Arial"/>
          <w:b/>
          <w:color w:val="231F20"/>
          <w:spacing w:val="-2"/>
          <w:sz w:val="20"/>
        </w:rPr>
        <w:t>Query</w:t>
      </w:r>
    </w:p>
    <w:p>
      <w:pPr>
        <w:spacing w:line="230" w:lineRule="auto" w:before="136"/>
        <w:ind w:left="639" w:right="3701" w:firstLine="0"/>
        <w:jc w:val="both"/>
        <w:rPr>
          <w:rFonts w:ascii="Times New Roman"/>
          <w:sz w:val="20"/>
        </w:rPr>
      </w:pPr>
      <w:r>
        <w:rPr>
          <w:rFonts w:ascii="Times New Roman"/>
          <w:color w:val="231F20"/>
          <w:sz w:val="20"/>
        </w:rPr>
        <w:t>This query gives a response </w:t>
      </w:r>
      <w:r>
        <w:rPr>
          <w:rFonts w:ascii="Times New Roman"/>
          <w:color w:val="231F20"/>
          <w:sz w:val="20"/>
        </w:rPr>
        <w:t>containing</w:t>
      </w:r>
      <w:r>
        <w:rPr>
          <w:rFonts w:ascii="Times New Roman"/>
          <w:color w:val="231F20"/>
          <w:spacing w:val="40"/>
          <w:sz w:val="20"/>
        </w:rPr>
        <w:t> </w:t>
      </w:r>
      <w:r>
        <w:rPr>
          <w:rFonts w:ascii="Times New Roman"/>
          <w:color w:val="231F20"/>
          <w:sz w:val="20"/>
        </w:rPr>
        <w:t>the labels of all the macros stored in the </w:t>
      </w:r>
      <w:r>
        <w:rPr>
          <w:rFonts w:ascii="Times New Roman"/>
          <w:color w:val="231F20"/>
          <w:spacing w:val="-2"/>
          <w:sz w:val="20"/>
        </w:rPr>
        <w:t>Timer/Counter.</w:t>
      </w:r>
    </w:p>
    <w:p>
      <w:pPr>
        <w:spacing w:before="109"/>
        <w:ind w:left="639" w:right="0" w:firstLine="0"/>
        <w:jc w:val="left"/>
        <w:rPr>
          <w:rFonts w:ascii="Arial"/>
          <w:i/>
          <w:sz w:val="20"/>
        </w:rPr>
      </w:pPr>
      <w:r>
        <w:rPr>
          <w:rFonts w:ascii="Arial"/>
          <w:i/>
          <w:color w:val="231F20"/>
          <w:spacing w:val="-2"/>
          <w:sz w:val="20"/>
        </w:rPr>
        <w:t>Example:</w:t>
      </w:r>
    </w:p>
    <w:p>
      <w:pPr>
        <w:spacing w:before="67"/>
        <w:ind w:left="639" w:right="0" w:firstLine="0"/>
        <w:jc w:val="both"/>
        <w:rPr>
          <w:rFonts w:ascii="Courier New" w:hAnsi="Courier New"/>
          <w:sz w:val="18"/>
        </w:rPr>
      </w:pPr>
      <w:r>
        <w:rPr>
          <w:color w:val="231F20"/>
          <w:sz w:val="18"/>
        </w:rPr>
        <w:t>SEND</w:t>
      </w:r>
      <w:r>
        <w:rPr>
          <w:rFonts w:ascii="Symbol" w:hAnsi="Symbol"/>
          <w:color w:val="231F20"/>
          <w:sz w:val="18"/>
        </w:rPr>
        <w:t></w:t>
      </w:r>
      <w:r>
        <w:rPr>
          <w:rFonts w:ascii="Times New Roman" w:hAnsi="Times New Roman"/>
          <w:color w:val="231F20"/>
          <w:spacing w:val="7"/>
          <w:sz w:val="18"/>
        </w:rPr>
        <w:t> </w:t>
      </w:r>
      <w:r>
        <w:rPr>
          <w:rFonts w:ascii="Times New Roman" w:hAnsi="Times New Roman"/>
          <w:color w:val="231F20"/>
          <w:spacing w:val="-2"/>
          <w:sz w:val="18"/>
        </w:rPr>
        <w:t>*</w:t>
      </w:r>
      <w:r>
        <w:rPr>
          <w:rFonts w:ascii="Courier New" w:hAnsi="Courier New"/>
          <w:color w:val="231F20"/>
          <w:spacing w:val="-2"/>
          <w:sz w:val="18"/>
        </w:rPr>
        <w:t>LMC?</w:t>
      </w:r>
    </w:p>
    <w:p>
      <w:pPr>
        <w:spacing w:line="228" w:lineRule="auto" w:before="14"/>
        <w:ind w:left="1376" w:right="3722" w:hanging="677"/>
        <w:jc w:val="left"/>
        <w:rPr>
          <w:rFonts w:ascii="Courier New" w:hAnsi="Courier New"/>
          <w:sz w:val="18"/>
        </w:rPr>
      </w:pPr>
      <w:r>
        <w:rPr>
          <w:color w:val="231F20"/>
          <w:spacing w:val="-2"/>
          <w:sz w:val="18"/>
        </w:rPr>
        <w:t>READ</w:t>
      </w:r>
      <w:r>
        <w:rPr>
          <w:rFonts w:ascii="Symbol" w:hAnsi="Symbol"/>
          <w:color w:val="231F20"/>
          <w:spacing w:val="-2"/>
          <w:sz w:val="18"/>
        </w:rPr>
        <w:t></w:t>
      </w:r>
      <w:r>
        <w:rPr>
          <w:rFonts w:ascii="Courier New" w:hAnsi="Courier New"/>
          <w:color w:val="231F20"/>
          <w:spacing w:val="-2"/>
          <w:position w:val="2"/>
          <w:sz w:val="18"/>
        </w:rPr>
        <w:t>“MYINPSETTING”,"LIMITMON </w:t>
      </w:r>
      <w:r>
        <w:rPr>
          <w:rFonts w:ascii="Courier New" w:hAnsi="Courier New"/>
          <w:color w:val="231F20"/>
          <w:spacing w:val="-10"/>
          <w:sz w:val="18"/>
        </w:rPr>
        <w:t>"</w:t>
      </w:r>
    </w:p>
    <w:p>
      <w:pPr>
        <w:spacing w:line="230" w:lineRule="auto" w:before="128"/>
        <w:ind w:left="639" w:right="3697" w:firstLine="0"/>
        <w:jc w:val="both"/>
        <w:rPr>
          <w:rFonts w:ascii="Times New Roman" w:hAnsi="Times New Roman"/>
          <w:sz w:val="20"/>
        </w:rPr>
      </w:pPr>
      <w:r>
        <w:rPr>
          <w:rFonts w:ascii="Times New Roman" w:hAnsi="Times New Roman"/>
          <w:color w:val="231F20"/>
          <w:sz w:val="20"/>
        </w:rPr>
        <w:t>Now there are two macros in </w:t>
      </w:r>
      <w:r>
        <w:rPr>
          <w:rFonts w:ascii="Times New Roman" w:hAnsi="Times New Roman"/>
          <w:color w:val="231F20"/>
          <w:sz w:val="20"/>
        </w:rPr>
        <w:t>memory, and they have the following labels: “</w:t>
      </w:r>
      <w:r>
        <w:rPr>
          <w:rFonts w:ascii="Courier New" w:hAnsi="Courier New"/>
          <w:color w:val="231F20"/>
          <w:sz w:val="20"/>
        </w:rPr>
        <w:t>MYINPSETTING</w:t>
      </w:r>
      <w:r>
        <w:rPr>
          <w:rFonts w:ascii="Times New Roman" w:hAnsi="Times New Roman"/>
          <w:color w:val="231F20"/>
          <w:sz w:val="20"/>
        </w:rPr>
        <w:t>” and “</w:t>
      </w:r>
      <w:r>
        <w:rPr>
          <w:rFonts w:ascii="Courier New" w:hAnsi="Courier New"/>
          <w:color w:val="231F20"/>
          <w:sz w:val="20"/>
        </w:rPr>
        <w:t>LIMITMON</w:t>
      </w:r>
      <w:r>
        <w:rPr>
          <w:rFonts w:ascii="Times New Roman" w:hAnsi="Times New Roman"/>
          <w:color w:val="231F20"/>
          <w:sz w:val="20"/>
        </w:rPr>
        <w:t>”.</w:t>
      </w:r>
    </w:p>
    <w:p>
      <w:pPr>
        <w:spacing w:after="0" w:line="230" w:lineRule="auto"/>
        <w:jc w:val="both"/>
        <w:rPr>
          <w:rFonts w:ascii="Times New Roman" w:hAnsi="Times New Roman"/>
          <w:sz w:val="20"/>
        </w:rPr>
        <w:sectPr>
          <w:pgSz w:w="8420" w:h="11900"/>
          <w:pgMar w:header="234" w:footer="413" w:top="440" w:bottom="600" w:left="283" w:right="425"/>
        </w:sectPr>
      </w:pPr>
    </w:p>
    <w:p>
      <w:pPr>
        <w:pStyle w:val="BodyText"/>
        <w:rPr>
          <w:rFonts w:ascii="Times New Roman"/>
          <w:sz w:val="20"/>
        </w:rPr>
      </w:pPr>
    </w:p>
    <w:p>
      <w:pPr>
        <w:pStyle w:val="BodyText"/>
        <w:spacing w:before="46"/>
        <w:rPr>
          <w:rFonts w:ascii="Times New Roman"/>
          <w:sz w:val="20"/>
        </w:rPr>
      </w:pPr>
    </w:p>
    <w:p>
      <w:pPr>
        <w:pStyle w:val="BodyText"/>
        <w:spacing w:after="0"/>
        <w:rPr>
          <w:rFonts w:ascii="Times New Roman"/>
          <w:sz w:val="20"/>
        </w:rPr>
        <w:sectPr>
          <w:headerReference w:type="even" r:id="rId79"/>
          <w:headerReference w:type="default" r:id="rId80"/>
          <w:footerReference w:type="even" r:id="rId81"/>
          <w:footerReference w:type="default" r:id="rId82"/>
          <w:pgSz w:w="8420" w:h="11900"/>
          <w:pgMar w:header="234" w:footer="413" w:top="420" w:bottom="600" w:left="283" w:right="425"/>
          <w:pgNumType w:start="16"/>
        </w:sectPr>
      </w:pPr>
    </w:p>
    <w:p>
      <w:pPr>
        <w:pStyle w:val="Heading4"/>
        <w:spacing w:line="232" w:lineRule="auto" w:before="73"/>
        <w:ind w:right="532"/>
      </w:pPr>
      <w:bookmarkStart w:name="Status Reporting System 3-16" w:id="240"/>
      <w:bookmarkEnd w:id="240"/>
      <w:r>
        <w:rPr>
          <w:b w:val="0"/>
        </w:rPr>
      </w:r>
      <w:bookmarkStart w:name="Register structure 3-16" w:id="241"/>
      <w:bookmarkEnd w:id="241"/>
      <w:r>
        <w:rPr>
          <w:b w:val="0"/>
        </w:rPr>
      </w:r>
      <w:bookmarkStart w:name="Using the reporting 3-16, 6-10" w:id="242"/>
      <w:bookmarkEnd w:id="242"/>
      <w:r>
        <w:rPr>
          <w:b w:val="0"/>
        </w:rPr>
      </w:r>
      <w:bookmarkStart w:name="Status byte 3-16, 6-10" w:id="243"/>
      <w:bookmarkEnd w:id="243"/>
      <w:r>
        <w:rPr>
          <w:b w:val="0"/>
        </w:rPr>
      </w:r>
      <w:bookmarkStart w:name="Status reporting 3-16, 6-10" w:id="244"/>
      <w:bookmarkEnd w:id="244"/>
      <w:r>
        <w:rPr>
          <w:b w:val="0"/>
        </w:rPr>
      </w:r>
      <w:bookmarkStart w:name="_bookmark24" w:id="245"/>
      <w:bookmarkEnd w:id="245"/>
      <w:r>
        <w:rPr>
          <w:b w:val="0"/>
        </w:rPr>
      </w:r>
      <w:r>
        <w:rPr>
          <w:color w:val="231F20"/>
          <w:spacing w:val="-4"/>
        </w:rPr>
        <w:t>Status</w:t>
      </w:r>
      <w:r>
        <w:rPr>
          <w:color w:val="231F20"/>
          <w:spacing w:val="-23"/>
        </w:rPr>
        <w:t> </w:t>
      </w:r>
      <w:r>
        <w:rPr>
          <w:color w:val="231F20"/>
          <w:spacing w:val="-4"/>
        </w:rPr>
        <w:t>Reporting </w:t>
      </w:r>
      <w:r>
        <w:rPr>
          <w:color w:val="231F20"/>
          <w:spacing w:val="-2"/>
        </w:rPr>
        <w:t>System</w:t>
      </w:r>
    </w:p>
    <w:p>
      <w:pPr>
        <w:pStyle w:val="Heading9"/>
        <w:spacing w:before="251"/>
      </w:pPr>
      <w:r>
        <w:rPr>
          <w:color w:val="231F20"/>
          <w:spacing w:val="-2"/>
        </w:rPr>
        <w:t>Introduction</w:t>
      </w:r>
    </w:p>
    <w:p>
      <w:pPr>
        <w:spacing w:line="230" w:lineRule="auto" w:before="105"/>
        <w:ind w:left="255" w:right="0" w:firstLine="0"/>
        <w:jc w:val="both"/>
        <w:rPr>
          <w:rFonts w:ascii="Times New Roman"/>
          <w:sz w:val="20"/>
        </w:rPr>
      </w:pPr>
      <w:r>
        <w:rPr>
          <w:rFonts w:ascii="Times New Roman"/>
          <w:color w:val="231F20"/>
          <w:sz w:val="20"/>
        </w:rPr>
        <w:t>Status reporting is a method to let </w:t>
      </w:r>
      <w:r>
        <w:rPr>
          <w:rFonts w:ascii="Times New Roman"/>
          <w:color w:val="231F20"/>
          <w:sz w:val="20"/>
        </w:rPr>
        <w:t>the controller know what the counter is do- ing. You can ask the counter what status</w:t>
      </w:r>
      <w:r>
        <w:rPr>
          <w:rFonts w:ascii="Times New Roman"/>
          <w:color w:val="231F20"/>
          <w:spacing w:val="40"/>
          <w:sz w:val="20"/>
        </w:rPr>
        <w:t> </w:t>
      </w:r>
      <w:r>
        <w:rPr>
          <w:rFonts w:ascii="Times New Roman"/>
          <w:color w:val="231F20"/>
          <w:sz w:val="20"/>
        </w:rPr>
        <w:t>it is in whenever you want to know.</w:t>
      </w:r>
    </w:p>
    <w:p>
      <w:pPr>
        <w:spacing w:line="230" w:lineRule="auto" w:before="75"/>
        <w:ind w:left="179" w:right="496" w:firstLine="0"/>
        <w:jc w:val="both"/>
        <w:rPr>
          <w:rFonts w:ascii="Times New Roman"/>
          <w:sz w:val="20"/>
        </w:rPr>
      </w:pPr>
      <w:r>
        <w:rPr/>
        <w:br w:type="column"/>
      </w:r>
      <w:r>
        <w:rPr>
          <w:rFonts w:ascii="Times New Roman"/>
          <w:color w:val="231F20"/>
          <w:sz w:val="20"/>
        </w:rPr>
        <w:t>You can select some conditions in </w:t>
      </w:r>
      <w:r>
        <w:rPr>
          <w:rFonts w:ascii="Times New Roman"/>
          <w:color w:val="231F20"/>
          <w:sz w:val="20"/>
        </w:rPr>
        <w:t>the counter</w:t>
      </w:r>
      <w:r>
        <w:rPr>
          <w:rFonts w:ascii="Times New Roman"/>
          <w:color w:val="231F20"/>
          <w:spacing w:val="-4"/>
          <w:sz w:val="20"/>
        </w:rPr>
        <w:t> </w:t>
      </w:r>
      <w:r>
        <w:rPr>
          <w:rFonts w:ascii="Times New Roman"/>
          <w:color w:val="231F20"/>
          <w:sz w:val="20"/>
        </w:rPr>
        <w:t>that</w:t>
      </w:r>
      <w:r>
        <w:rPr>
          <w:rFonts w:ascii="Times New Roman"/>
          <w:color w:val="231F20"/>
          <w:spacing w:val="-6"/>
          <w:sz w:val="20"/>
        </w:rPr>
        <w:t> </w:t>
      </w:r>
      <w:r>
        <w:rPr>
          <w:rFonts w:ascii="Times New Roman"/>
          <w:color w:val="231F20"/>
          <w:sz w:val="20"/>
        </w:rPr>
        <w:t>should</w:t>
      </w:r>
      <w:r>
        <w:rPr>
          <w:rFonts w:ascii="Times New Roman"/>
          <w:color w:val="231F20"/>
          <w:spacing w:val="-3"/>
          <w:sz w:val="20"/>
        </w:rPr>
        <w:t> </w:t>
      </w:r>
      <w:r>
        <w:rPr>
          <w:rFonts w:ascii="Times New Roman"/>
          <w:color w:val="231F20"/>
          <w:sz w:val="20"/>
        </w:rPr>
        <w:t>be</w:t>
      </w:r>
      <w:r>
        <w:rPr>
          <w:rFonts w:ascii="Times New Roman"/>
          <w:color w:val="231F20"/>
          <w:spacing w:val="-5"/>
          <w:sz w:val="20"/>
        </w:rPr>
        <w:t> </w:t>
      </w:r>
      <w:r>
        <w:rPr>
          <w:rFonts w:ascii="Times New Roman"/>
          <w:color w:val="231F20"/>
          <w:sz w:val="20"/>
        </w:rPr>
        <w:t>reported</w:t>
      </w:r>
      <w:r>
        <w:rPr>
          <w:rFonts w:ascii="Times New Roman"/>
          <w:color w:val="231F20"/>
          <w:spacing w:val="-3"/>
          <w:sz w:val="20"/>
        </w:rPr>
        <w:t> </w:t>
      </w:r>
      <w:r>
        <w:rPr>
          <w:rFonts w:ascii="Times New Roman"/>
          <w:color w:val="231F20"/>
          <w:sz w:val="20"/>
        </w:rPr>
        <w:t>in</w:t>
      </w:r>
      <w:r>
        <w:rPr>
          <w:rFonts w:ascii="Times New Roman"/>
          <w:color w:val="231F20"/>
          <w:spacing w:val="-5"/>
          <w:sz w:val="20"/>
        </w:rPr>
        <w:t> </w:t>
      </w:r>
      <w:r>
        <w:rPr>
          <w:rFonts w:ascii="Times New Roman"/>
          <w:color w:val="231F20"/>
          <w:sz w:val="20"/>
        </w:rPr>
        <w:t>the</w:t>
      </w:r>
      <w:r>
        <w:rPr>
          <w:rFonts w:ascii="Times New Roman"/>
          <w:color w:val="231F20"/>
          <w:spacing w:val="-5"/>
          <w:sz w:val="20"/>
        </w:rPr>
        <w:t> </w:t>
      </w:r>
      <w:r>
        <w:rPr>
          <w:rFonts w:ascii="Times New Roman"/>
          <w:color w:val="231F20"/>
          <w:sz w:val="20"/>
        </w:rPr>
        <w:t>Sta- tus Byte Register. You can also select if some bits in the Status Byte should gen- erate a Service Request (SRQ).</w:t>
      </w:r>
    </w:p>
    <w:p>
      <w:pPr>
        <w:spacing w:line="230" w:lineRule="auto" w:before="0"/>
        <w:ind w:left="179" w:right="495" w:firstLine="0"/>
        <w:jc w:val="both"/>
        <w:rPr>
          <w:rFonts w:ascii="Times New Roman" w:hAnsi="Times New Roman"/>
          <w:sz w:val="20"/>
        </w:rPr>
      </w:pPr>
      <w:r>
        <w:rPr>
          <w:rFonts w:ascii="Times New Roman" w:hAnsi="Times New Roman"/>
          <w:color w:val="231F20"/>
          <w:sz w:val="20"/>
        </w:rPr>
        <w:t>(An SRQ is the instrument’s way to </w:t>
      </w:r>
      <w:r>
        <w:rPr>
          <w:rFonts w:ascii="Times New Roman" w:hAnsi="Times New Roman"/>
          <w:color w:val="231F20"/>
          <w:sz w:val="20"/>
        </w:rPr>
        <w:t>call the controller for help.)</w:t>
      </w:r>
    </w:p>
    <w:p>
      <w:pPr>
        <w:spacing w:line="230" w:lineRule="auto" w:before="114"/>
        <w:ind w:left="179" w:right="503" w:firstLine="0"/>
        <w:jc w:val="both"/>
        <w:rPr>
          <w:rFonts w:ascii="Times New Roman"/>
          <w:sz w:val="20"/>
        </w:rPr>
      </w:pPr>
      <w:r>
        <w:rPr>
          <w:rFonts w:ascii="Times New Roman"/>
          <w:color w:val="231F20"/>
          <w:sz w:val="20"/>
        </w:rPr>
        <w:t>Read more</w:t>
      </w:r>
      <w:r>
        <w:rPr>
          <w:rFonts w:ascii="Times New Roman"/>
          <w:color w:val="231F20"/>
          <w:spacing w:val="-1"/>
          <w:sz w:val="20"/>
        </w:rPr>
        <w:t> </w:t>
      </w:r>
      <w:r>
        <w:rPr>
          <w:rFonts w:ascii="Times New Roman"/>
          <w:color w:val="231F20"/>
          <w:sz w:val="20"/>
        </w:rPr>
        <w:t>about the Status Subsystem</w:t>
      </w:r>
      <w:r>
        <w:rPr>
          <w:rFonts w:ascii="Times New Roman"/>
          <w:color w:val="231F20"/>
          <w:spacing w:val="-1"/>
          <w:sz w:val="20"/>
        </w:rPr>
        <w:t> </w:t>
      </w:r>
      <w:r>
        <w:rPr>
          <w:rFonts w:ascii="Times New Roman"/>
          <w:color w:val="231F20"/>
          <w:sz w:val="20"/>
        </w:rPr>
        <w:t>in Chapter </w:t>
      </w:r>
      <w:hyperlink w:history="true" w:anchor="_bookmark51">
        <w:r>
          <w:rPr>
            <w:rFonts w:ascii="Times New Roman"/>
            <w:color w:val="231F20"/>
            <w:sz w:val="20"/>
          </w:rPr>
          <w:t>6.</w:t>
        </w:r>
      </w:hyperlink>
    </w:p>
    <w:p>
      <w:pPr>
        <w:spacing w:after="0" w:line="230" w:lineRule="auto"/>
        <w:jc w:val="both"/>
        <w:rPr>
          <w:rFonts w:ascii="Times New Roman"/>
          <w:sz w:val="20"/>
        </w:rPr>
        <w:sectPr>
          <w:type w:val="continuous"/>
          <w:pgSz w:w="8420" w:h="11900"/>
          <w:pgMar w:header="234" w:footer="413" w:top="420" w:bottom="280" w:left="283" w:right="425"/>
          <w:cols w:num="2" w:equalWidth="0">
            <w:col w:w="3625" w:space="40"/>
            <w:col w:w="4047"/>
          </w:cols>
        </w:sectPr>
      </w:pPr>
    </w:p>
    <w:p>
      <w:pPr>
        <w:pStyle w:val="BodyText"/>
        <w:rPr>
          <w:rFonts w:ascii="Times New Roman"/>
          <w:sz w:val="20"/>
        </w:rPr>
      </w:pPr>
    </w:p>
    <w:p>
      <w:pPr>
        <w:pStyle w:val="BodyText"/>
        <w:rPr>
          <w:rFonts w:ascii="Times New Roman"/>
          <w:sz w:val="20"/>
        </w:rPr>
      </w:pPr>
    </w:p>
    <w:p>
      <w:pPr>
        <w:pStyle w:val="BodyText"/>
        <w:spacing w:before="29"/>
        <w:rPr>
          <w:rFonts w:ascii="Times New Roman"/>
          <w:sz w:val="20"/>
        </w:rPr>
      </w:pPr>
    </w:p>
    <w:p>
      <w:pPr>
        <w:pStyle w:val="BodyText"/>
        <w:ind w:left="240"/>
        <w:rPr>
          <w:rFonts w:ascii="Times New Roman"/>
          <w:sz w:val="20"/>
        </w:rPr>
      </w:pPr>
      <w:r>
        <w:rPr>
          <w:rFonts w:ascii="Times New Roman"/>
          <w:sz w:val="20"/>
        </w:rPr>
        <mc:AlternateContent>
          <mc:Choice Requires="wps">
            <w:drawing>
              <wp:inline distT="0" distB="0" distL="0" distR="0">
                <wp:extent cx="4420870" cy="4044950"/>
                <wp:effectExtent l="9525" t="0" r="0" b="3175"/>
                <wp:docPr id="295" name="Group 295"/>
                <wp:cNvGraphicFramePr>
                  <a:graphicFrameLocks/>
                </wp:cNvGraphicFramePr>
                <a:graphic>
                  <a:graphicData uri="http://schemas.microsoft.com/office/word/2010/wordprocessingGroup">
                    <wpg:wgp>
                      <wpg:cNvPr id="295" name="Group 295"/>
                      <wpg:cNvGrpSpPr/>
                      <wpg:grpSpPr>
                        <a:xfrm>
                          <a:off x="0" y="0"/>
                          <a:ext cx="4420870" cy="4044950"/>
                          <a:chExt cx="4420870" cy="4044950"/>
                        </a:xfrm>
                      </wpg:grpSpPr>
                      <wps:wsp>
                        <wps:cNvPr id="296" name="Graphic 296"/>
                        <wps:cNvSpPr/>
                        <wps:spPr>
                          <a:xfrm>
                            <a:off x="632409" y="43434"/>
                            <a:ext cx="1173480" cy="1288415"/>
                          </a:xfrm>
                          <a:custGeom>
                            <a:avLst/>
                            <a:gdLst/>
                            <a:ahLst/>
                            <a:cxnLst/>
                            <a:rect l="l" t="t" r="r" b="b"/>
                            <a:pathLst>
                              <a:path w="1173480" h="1288415">
                                <a:moveTo>
                                  <a:pt x="1173340" y="0"/>
                                </a:moveTo>
                                <a:lnTo>
                                  <a:pt x="0" y="0"/>
                                </a:lnTo>
                                <a:lnTo>
                                  <a:pt x="0" y="1288161"/>
                                </a:lnTo>
                                <a:lnTo>
                                  <a:pt x="1173340" y="1288161"/>
                                </a:lnTo>
                                <a:lnTo>
                                  <a:pt x="1173340" y="0"/>
                                </a:lnTo>
                                <a:close/>
                              </a:path>
                            </a:pathLst>
                          </a:custGeom>
                          <a:solidFill>
                            <a:srgbClr val="EDEDED"/>
                          </a:solidFill>
                        </wps:spPr>
                        <wps:bodyPr wrap="square" lIns="0" tIns="0" rIns="0" bIns="0" rtlCol="0">
                          <a:prstTxWarp prst="textNoShape">
                            <a:avLst/>
                          </a:prstTxWarp>
                          <a:noAutofit/>
                        </wps:bodyPr>
                      </wps:wsp>
                      <wps:wsp>
                        <wps:cNvPr id="297" name="Graphic 297"/>
                        <wps:cNvSpPr/>
                        <wps:spPr>
                          <a:xfrm>
                            <a:off x="628662" y="39687"/>
                            <a:ext cx="1179830" cy="1294765"/>
                          </a:xfrm>
                          <a:custGeom>
                            <a:avLst/>
                            <a:gdLst/>
                            <a:ahLst/>
                            <a:cxnLst/>
                            <a:rect l="l" t="t" r="r" b="b"/>
                            <a:pathLst>
                              <a:path w="1179830" h="1294765">
                                <a:moveTo>
                                  <a:pt x="127317" y="974852"/>
                                </a:moveTo>
                                <a:lnTo>
                                  <a:pt x="119837" y="974852"/>
                                </a:lnTo>
                                <a:lnTo>
                                  <a:pt x="119837" y="1105916"/>
                                </a:lnTo>
                                <a:lnTo>
                                  <a:pt x="127317" y="1105916"/>
                                </a:lnTo>
                                <a:lnTo>
                                  <a:pt x="127317" y="974852"/>
                                </a:lnTo>
                                <a:close/>
                              </a:path>
                              <a:path w="1179830" h="1294765">
                                <a:moveTo>
                                  <a:pt x="127317" y="707745"/>
                                </a:moveTo>
                                <a:lnTo>
                                  <a:pt x="119837" y="707745"/>
                                </a:lnTo>
                                <a:lnTo>
                                  <a:pt x="119837" y="840041"/>
                                </a:lnTo>
                                <a:lnTo>
                                  <a:pt x="127317" y="840041"/>
                                </a:lnTo>
                                <a:lnTo>
                                  <a:pt x="127317" y="707745"/>
                                </a:lnTo>
                                <a:close/>
                              </a:path>
                              <a:path w="1179830" h="1294765">
                                <a:moveTo>
                                  <a:pt x="260883" y="974852"/>
                                </a:moveTo>
                                <a:lnTo>
                                  <a:pt x="253390" y="974852"/>
                                </a:lnTo>
                                <a:lnTo>
                                  <a:pt x="253390" y="1105916"/>
                                </a:lnTo>
                                <a:lnTo>
                                  <a:pt x="260883" y="1105916"/>
                                </a:lnTo>
                                <a:lnTo>
                                  <a:pt x="260883" y="974852"/>
                                </a:lnTo>
                                <a:close/>
                              </a:path>
                              <a:path w="1179830" h="1294765">
                                <a:moveTo>
                                  <a:pt x="260883" y="707745"/>
                                </a:moveTo>
                                <a:lnTo>
                                  <a:pt x="253390" y="707745"/>
                                </a:lnTo>
                                <a:lnTo>
                                  <a:pt x="253390" y="840041"/>
                                </a:lnTo>
                                <a:lnTo>
                                  <a:pt x="260883" y="840041"/>
                                </a:lnTo>
                                <a:lnTo>
                                  <a:pt x="260883" y="707745"/>
                                </a:lnTo>
                                <a:close/>
                              </a:path>
                              <a:path w="1179830" h="1294765">
                                <a:moveTo>
                                  <a:pt x="394449" y="974852"/>
                                </a:moveTo>
                                <a:lnTo>
                                  <a:pt x="386956" y="974852"/>
                                </a:lnTo>
                                <a:lnTo>
                                  <a:pt x="386956" y="1105916"/>
                                </a:lnTo>
                                <a:lnTo>
                                  <a:pt x="394449" y="1105916"/>
                                </a:lnTo>
                                <a:lnTo>
                                  <a:pt x="394449" y="974852"/>
                                </a:lnTo>
                                <a:close/>
                              </a:path>
                              <a:path w="1179830" h="1294765">
                                <a:moveTo>
                                  <a:pt x="394449" y="707745"/>
                                </a:moveTo>
                                <a:lnTo>
                                  <a:pt x="386956" y="707745"/>
                                </a:lnTo>
                                <a:lnTo>
                                  <a:pt x="386956" y="840041"/>
                                </a:lnTo>
                                <a:lnTo>
                                  <a:pt x="394449" y="840041"/>
                                </a:lnTo>
                                <a:lnTo>
                                  <a:pt x="394449" y="707745"/>
                                </a:lnTo>
                                <a:close/>
                              </a:path>
                              <a:path w="1179830" h="1294765">
                                <a:moveTo>
                                  <a:pt x="526757" y="974852"/>
                                </a:moveTo>
                                <a:lnTo>
                                  <a:pt x="519264" y="974852"/>
                                </a:lnTo>
                                <a:lnTo>
                                  <a:pt x="519264" y="1105916"/>
                                </a:lnTo>
                                <a:lnTo>
                                  <a:pt x="526757" y="1105916"/>
                                </a:lnTo>
                                <a:lnTo>
                                  <a:pt x="526757" y="974852"/>
                                </a:lnTo>
                                <a:close/>
                              </a:path>
                              <a:path w="1179830" h="1294765">
                                <a:moveTo>
                                  <a:pt x="526757" y="707745"/>
                                </a:moveTo>
                                <a:lnTo>
                                  <a:pt x="519264" y="707745"/>
                                </a:lnTo>
                                <a:lnTo>
                                  <a:pt x="519264" y="840041"/>
                                </a:lnTo>
                                <a:lnTo>
                                  <a:pt x="526757" y="840041"/>
                                </a:lnTo>
                                <a:lnTo>
                                  <a:pt x="526757" y="707745"/>
                                </a:lnTo>
                                <a:close/>
                              </a:path>
                              <a:path w="1179830" h="1294765">
                                <a:moveTo>
                                  <a:pt x="660311" y="974852"/>
                                </a:moveTo>
                                <a:lnTo>
                                  <a:pt x="652830" y="974852"/>
                                </a:lnTo>
                                <a:lnTo>
                                  <a:pt x="652830" y="1105916"/>
                                </a:lnTo>
                                <a:lnTo>
                                  <a:pt x="660311" y="1105916"/>
                                </a:lnTo>
                                <a:lnTo>
                                  <a:pt x="660311" y="974852"/>
                                </a:lnTo>
                                <a:close/>
                              </a:path>
                              <a:path w="1179830" h="1294765">
                                <a:moveTo>
                                  <a:pt x="660311" y="707745"/>
                                </a:moveTo>
                                <a:lnTo>
                                  <a:pt x="652830" y="707745"/>
                                </a:lnTo>
                                <a:lnTo>
                                  <a:pt x="652830" y="840041"/>
                                </a:lnTo>
                                <a:lnTo>
                                  <a:pt x="660311" y="840041"/>
                                </a:lnTo>
                                <a:lnTo>
                                  <a:pt x="660311" y="707745"/>
                                </a:lnTo>
                                <a:close/>
                              </a:path>
                              <a:path w="1179830" h="1294765">
                                <a:moveTo>
                                  <a:pt x="792632" y="974852"/>
                                </a:moveTo>
                                <a:lnTo>
                                  <a:pt x="785139" y="974852"/>
                                </a:lnTo>
                                <a:lnTo>
                                  <a:pt x="785139" y="1105916"/>
                                </a:lnTo>
                                <a:lnTo>
                                  <a:pt x="792632" y="1105916"/>
                                </a:lnTo>
                                <a:lnTo>
                                  <a:pt x="792632" y="974852"/>
                                </a:lnTo>
                                <a:close/>
                              </a:path>
                              <a:path w="1179830" h="1294765">
                                <a:moveTo>
                                  <a:pt x="792632" y="707745"/>
                                </a:moveTo>
                                <a:lnTo>
                                  <a:pt x="785139" y="707745"/>
                                </a:lnTo>
                                <a:lnTo>
                                  <a:pt x="785139" y="840041"/>
                                </a:lnTo>
                                <a:lnTo>
                                  <a:pt x="792632" y="840041"/>
                                </a:lnTo>
                                <a:lnTo>
                                  <a:pt x="792632" y="707745"/>
                                </a:lnTo>
                                <a:close/>
                              </a:path>
                              <a:path w="1179830" h="1294765">
                                <a:moveTo>
                                  <a:pt x="926185" y="974852"/>
                                </a:moveTo>
                                <a:lnTo>
                                  <a:pt x="918705" y="974852"/>
                                </a:lnTo>
                                <a:lnTo>
                                  <a:pt x="918705" y="1105916"/>
                                </a:lnTo>
                                <a:lnTo>
                                  <a:pt x="926185" y="1105916"/>
                                </a:lnTo>
                                <a:lnTo>
                                  <a:pt x="926185" y="974852"/>
                                </a:lnTo>
                                <a:close/>
                              </a:path>
                              <a:path w="1179830" h="1294765">
                                <a:moveTo>
                                  <a:pt x="926185" y="707745"/>
                                </a:moveTo>
                                <a:lnTo>
                                  <a:pt x="918705" y="707745"/>
                                </a:lnTo>
                                <a:lnTo>
                                  <a:pt x="918705" y="840041"/>
                                </a:lnTo>
                                <a:lnTo>
                                  <a:pt x="926185" y="840041"/>
                                </a:lnTo>
                                <a:lnTo>
                                  <a:pt x="926185" y="707745"/>
                                </a:lnTo>
                                <a:close/>
                              </a:path>
                              <a:path w="1179830" h="1294765">
                                <a:moveTo>
                                  <a:pt x="1058506" y="974852"/>
                                </a:moveTo>
                                <a:lnTo>
                                  <a:pt x="1051013" y="974852"/>
                                </a:lnTo>
                                <a:lnTo>
                                  <a:pt x="1051013" y="1105916"/>
                                </a:lnTo>
                                <a:lnTo>
                                  <a:pt x="1058506" y="1105916"/>
                                </a:lnTo>
                                <a:lnTo>
                                  <a:pt x="1058506" y="974852"/>
                                </a:lnTo>
                                <a:close/>
                              </a:path>
                              <a:path w="1179830" h="1294765">
                                <a:moveTo>
                                  <a:pt x="1058506" y="707745"/>
                                </a:moveTo>
                                <a:lnTo>
                                  <a:pt x="1051013" y="707745"/>
                                </a:lnTo>
                                <a:lnTo>
                                  <a:pt x="1051013" y="840041"/>
                                </a:lnTo>
                                <a:lnTo>
                                  <a:pt x="1058506" y="840041"/>
                                </a:lnTo>
                                <a:lnTo>
                                  <a:pt x="1058506" y="707745"/>
                                </a:lnTo>
                                <a:close/>
                              </a:path>
                              <a:path w="1179830" h="1294765">
                                <a:moveTo>
                                  <a:pt x="1179588" y="2501"/>
                                </a:moveTo>
                                <a:lnTo>
                                  <a:pt x="1178331" y="1257"/>
                                </a:lnTo>
                                <a:lnTo>
                                  <a:pt x="1178331" y="0"/>
                                </a:lnTo>
                                <a:lnTo>
                                  <a:pt x="1175842" y="0"/>
                                </a:lnTo>
                                <a:lnTo>
                                  <a:pt x="1175842" y="7493"/>
                                </a:lnTo>
                                <a:lnTo>
                                  <a:pt x="1172095" y="7493"/>
                                </a:lnTo>
                                <a:lnTo>
                                  <a:pt x="1172095" y="1286916"/>
                                </a:lnTo>
                                <a:lnTo>
                                  <a:pt x="1175842" y="1286916"/>
                                </a:lnTo>
                                <a:lnTo>
                                  <a:pt x="1172095" y="1290650"/>
                                </a:lnTo>
                                <a:lnTo>
                                  <a:pt x="1172095" y="1286916"/>
                                </a:lnTo>
                                <a:lnTo>
                                  <a:pt x="7493" y="1286916"/>
                                </a:lnTo>
                                <a:lnTo>
                                  <a:pt x="7493" y="1290650"/>
                                </a:lnTo>
                                <a:lnTo>
                                  <a:pt x="3746" y="1286916"/>
                                </a:lnTo>
                                <a:lnTo>
                                  <a:pt x="7493" y="1286916"/>
                                </a:lnTo>
                                <a:lnTo>
                                  <a:pt x="7493" y="7493"/>
                                </a:lnTo>
                                <a:lnTo>
                                  <a:pt x="3746" y="7493"/>
                                </a:lnTo>
                                <a:lnTo>
                                  <a:pt x="7493" y="3746"/>
                                </a:lnTo>
                                <a:lnTo>
                                  <a:pt x="7493" y="7493"/>
                                </a:lnTo>
                                <a:lnTo>
                                  <a:pt x="1172095" y="7493"/>
                                </a:lnTo>
                                <a:lnTo>
                                  <a:pt x="1172095" y="3746"/>
                                </a:lnTo>
                                <a:lnTo>
                                  <a:pt x="1175842" y="7493"/>
                                </a:lnTo>
                                <a:lnTo>
                                  <a:pt x="1175842" y="0"/>
                                </a:lnTo>
                                <a:lnTo>
                                  <a:pt x="3746" y="0"/>
                                </a:lnTo>
                                <a:lnTo>
                                  <a:pt x="2501" y="0"/>
                                </a:lnTo>
                                <a:lnTo>
                                  <a:pt x="0" y="2501"/>
                                </a:lnTo>
                                <a:lnTo>
                                  <a:pt x="0" y="1293152"/>
                                </a:lnTo>
                                <a:lnTo>
                                  <a:pt x="1244" y="1293152"/>
                                </a:lnTo>
                                <a:lnTo>
                                  <a:pt x="2501" y="1294396"/>
                                </a:lnTo>
                                <a:lnTo>
                                  <a:pt x="1178331" y="1294396"/>
                                </a:lnTo>
                                <a:lnTo>
                                  <a:pt x="1178331" y="1293152"/>
                                </a:lnTo>
                                <a:lnTo>
                                  <a:pt x="1179588" y="1293152"/>
                                </a:lnTo>
                                <a:lnTo>
                                  <a:pt x="1179588" y="1290650"/>
                                </a:lnTo>
                                <a:lnTo>
                                  <a:pt x="1179588" y="3746"/>
                                </a:lnTo>
                                <a:lnTo>
                                  <a:pt x="1179588" y="2501"/>
                                </a:lnTo>
                                <a:close/>
                              </a:path>
                            </a:pathLst>
                          </a:custGeom>
                          <a:solidFill>
                            <a:srgbClr val="231F20"/>
                          </a:solidFill>
                        </wps:spPr>
                        <wps:bodyPr wrap="square" lIns="0" tIns="0" rIns="0" bIns="0" rtlCol="0">
                          <a:prstTxWarp prst="textNoShape">
                            <a:avLst/>
                          </a:prstTxWarp>
                          <a:noAutofit/>
                        </wps:bodyPr>
                      </wps:wsp>
                      <wps:wsp>
                        <wps:cNvPr id="298" name="Graphic 298"/>
                        <wps:cNvSpPr/>
                        <wps:spPr>
                          <a:xfrm>
                            <a:off x="686079" y="879728"/>
                            <a:ext cx="1066165" cy="135255"/>
                          </a:xfrm>
                          <a:custGeom>
                            <a:avLst/>
                            <a:gdLst/>
                            <a:ahLst/>
                            <a:cxnLst/>
                            <a:rect l="l" t="t" r="r" b="b"/>
                            <a:pathLst>
                              <a:path w="1066165" h="135255">
                                <a:moveTo>
                                  <a:pt x="1065987" y="0"/>
                                </a:moveTo>
                                <a:lnTo>
                                  <a:pt x="0" y="0"/>
                                </a:lnTo>
                                <a:lnTo>
                                  <a:pt x="0" y="134810"/>
                                </a:lnTo>
                                <a:lnTo>
                                  <a:pt x="1065987" y="134810"/>
                                </a:lnTo>
                                <a:lnTo>
                                  <a:pt x="1065987" y="0"/>
                                </a:lnTo>
                                <a:close/>
                              </a:path>
                            </a:pathLst>
                          </a:custGeom>
                          <a:solidFill>
                            <a:srgbClr val="FFFFFF"/>
                          </a:solidFill>
                        </wps:spPr>
                        <wps:bodyPr wrap="square" lIns="0" tIns="0" rIns="0" bIns="0" rtlCol="0">
                          <a:prstTxWarp prst="textNoShape">
                            <a:avLst/>
                          </a:prstTxWarp>
                          <a:noAutofit/>
                        </wps:bodyPr>
                      </wps:wsp>
                      <wps:wsp>
                        <wps:cNvPr id="299" name="Graphic 299"/>
                        <wps:cNvSpPr/>
                        <wps:spPr>
                          <a:xfrm>
                            <a:off x="682345" y="875995"/>
                            <a:ext cx="1072515" cy="141605"/>
                          </a:xfrm>
                          <a:custGeom>
                            <a:avLst/>
                            <a:gdLst/>
                            <a:ahLst/>
                            <a:cxnLst/>
                            <a:rect l="l" t="t" r="r" b="b"/>
                            <a:pathLst>
                              <a:path w="1072515" h="141605">
                                <a:moveTo>
                                  <a:pt x="1070978" y="139801"/>
                                </a:moveTo>
                                <a:lnTo>
                                  <a:pt x="1244" y="139801"/>
                                </a:lnTo>
                                <a:lnTo>
                                  <a:pt x="2489" y="141046"/>
                                </a:lnTo>
                                <a:lnTo>
                                  <a:pt x="1070978" y="141046"/>
                                </a:lnTo>
                                <a:lnTo>
                                  <a:pt x="1070978" y="139801"/>
                                </a:lnTo>
                                <a:close/>
                              </a:path>
                              <a:path w="1072515" h="141605">
                                <a:moveTo>
                                  <a:pt x="3733" y="0"/>
                                </a:moveTo>
                                <a:lnTo>
                                  <a:pt x="2489" y="0"/>
                                </a:lnTo>
                                <a:lnTo>
                                  <a:pt x="0" y="2501"/>
                                </a:lnTo>
                                <a:lnTo>
                                  <a:pt x="0" y="139801"/>
                                </a:lnTo>
                                <a:lnTo>
                                  <a:pt x="1072222" y="139801"/>
                                </a:lnTo>
                                <a:lnTo>
                                  <a:pt x="1072222" y="137299"/>
                                </a:lnTo>
                                <a:lnTo>
                                  <a:pt x="7480" y="137299"/>
                                </a:lnTo>
                                <a:lnTo>
                                  <a:pt x="3733" y="133553"/>
                                </a:lnTo>
                                <a:lnTo>
                                  <a:pt x="7480" y="133553"/>
                                </a:lnTo>
                                <a:lnTo>
                                  <a:pt x="7480" y="7493"/>
                                </a:lnTo>
                                <a:lnTo>
                                  <a:pt x="3733" y="7493"/>
                                </a:lnTo>
                                <a:lnTo>
                                  <a:pt x="3733" y="0"/>
                                </a:lnTo>
                                <a:close/>
                              </a:path>
                              <a:path w="1072515" h="141605">
                                <a:moveTo>
                                  <a:pt x="1064742" y="133553"/>
                                </a:moveTo>
                                <a:lnTo>
                                  <a:pt x="7480" y="133553"/>
                                </a:lnTo>
                                <a:lnTo>
                                  <a:pt x="7480" y="137299"/>
                                </a:lnTo>
                                <a:lnTo>
                                  <a:pt x="1064742" y="137299"/>
                                </a:lnTo>
                                <a:lnTo>
                                  <a:pt x="1064742" y="133553"/>
                                </a:lnTo>
                                <a:close/>
                              </a:path>
                              <a:path w="1072515" h="141605">
                                <a:moveTo>
                                  <a:pt x="1072222" y="3746"/>
                                </a:moveTo>
                                <a:lnTo>
                                  <a:pt x="1064742" y="3746"/>
                                </a:lnTo>
                                <a:lnTo>
                                  <a:pt x="1068476" y="7493"/>
                                </a:lnTo>
                                <a:lnTo>
                                  <a:pt x="1064742" y="7493"/>
                                </a:lnTo>
                                <a:lnTo>
                                  <a:pt x="1064742" y="133553"/>
                                </a:lnTo>
                                <a:lnTo>
                                  <a:pt x="1068476" y="133553"/>
                                </a:lnTo>
                                <a:lnTo>
                                  <a:pt x="1064742" y="137299"/>
                                </a:lnTo>
                                <a:lnTo>
                                  <a:pt x="1072222" y="137299"/>
                                </a:lnTo>
                                <a:lnTo>
                                  <a:pt x="1072222" y="3746"/>
                                </a:lnTo>
                                <a:close/>
                              </a:path>
                              <a:path w="1072515" h="141605">
                                <a:moveTo>
                                  <a:pt x="1070978" y="0"/>
                                </a:moveTo>
                                <a:lnTo>
                                  <a:pt x="3733" y="0"/>
                                </a:lnTo>
                                <a:lnTo>
                                  <a:pt x="3733" y="7493"/>
                                </a:lnTo>
                                <a:lnTo>
                                  <a:pt x="7480" y="3746"/>
                                </a:lnTo>
                                <a:lnTo>
                                  <a:pt x="1072222" y="3746"/>
                                </a:lnTo>
                                <a:lnTo>
                                  <a:pt x="1072222" y="2501"/>
                                </a:lnTo>
                                <a:lnTo>
                                  <a:pt x="1070978" y="1244"/>
                                </a:lnTo>
                                <a:lnTo>
                                  <a:pt x="1070978" y="0"/>
                                </a:lnTo>
                                <a:close/>
                              </a:path>
                              <a:path w="1072515" h="141605">
                                <a:moveTo>
                                  <a:pt x="1064742" y="3746"/>
                                </a:moveTo>
                                <a:lnTo>
                                  <a:pt x="7480" y="3746"/>
                                </a:lnTo>
                                <a:lnTo>
                                  <a:pt x="7480" y="7493"/>
                                </a:lnTo>
                                <a:lnTo>
                                  <a:pt x="1064742" y="7493"/>
                                </a:lnTo>
                                <a:lnTo>
                                  <a:pt x="1064742" y="3746"/>
                                </a:lnTo>
                                <a:close/>
                              </a:path>
                            </a:pathLst>
                          </a:custGeom>
                          <a:solidFill>
                            <a:srgbClr val="231F20"/>
                          </a:solidFill>
                        </wps:spPr>
                        <wps:bodyPr wrap="square" lIns="0" tIns="0" rIns="0" bIns="0" rtlCol="0">
                          <a:prstTxWarp prst="textNoShape">
                            <a:avLst/>
                          </a:prstTxWarp>
                          <a:noAutofit/>
                        </wps:bodyPr>
                      </wps:wsp>
                      <wps:wsp>
                        <wps:cNvPr id="300" name="Graphic 300"/>
                        <wps:cNvSpPr/>
                        <wps:spPr>
                          <a:xfrm>
                            <a:off x="688581" y="1145603"/>
                            <a:ext cx="1063625" cy="135255"/>
                          </a:xfrm>
                          <a:custGeom>
                            <a:avLst/>
                            <a:gdLst/>
                            <a:ahLst/>
                            <a:cxnLst/>
                            <a:rect l="l" t="t" r="r" b="b"/>
                            <a:pathLst>
                              <a:path w="1063625" h="135255">
                                <a:moveTo>
                                  <a:pt x="1063485" y="0"/>
                                </a:moveTo>
                                <a:lnTo>
                                  <a:pt x="0" y="0"/>
                                </a:lnTo>
                                <a:lnTo>
                                  <a:pt x="0" y="134810"/>
                                </a:lnTo>
                                <a:lnTo>
                                  <a:pt x="1063485" y="134810"/>
                                </a:lnTo>
                                <a:lnTo>
                                  <a:pt x="1063485" y="0"/>
                                </a:lnTo>
                                <a:close/>
                              </a:path>
                            </a:pathLst>
                          </a:custGeom>
                          <a:solidFill>
                            <a:srgbClr val="FFFFFF"/>
                          </a:solidFill>
                        </wps:spPr>
                        <wps:bodyPr wrap="square" lIns="0" tIns="0" rIns="0" bIns="0" rtlCol="0">
                          <a:prstTxWarp prst="textNoShape">
                            <a:avLst/>
                          </a:prstTxWarp>
                          <a:noAutofit/>
                        </wps:bodyPr>
                      </wps:wsp>
                      <wps:wsp>
                        <wps:cNvPr id="301" name="Graphic 301"/>
                        <wps:cNvSpPr/>
                        <wps:spPr>
                          <a:xfrm>
                            <a:off x="684834" y="1141869"/>
                            <a:ext cx="1069975" cy="141605"/>
                          </a:xfrm>
                          <a:custGeom>
                            <a:avLst/>
                            <a:gdLst/>
                            <a:ahLst/>
                            <a:cxnLst/>
                            <a:rect l="l" t="t" r="r" b="b"/>
                            <a:pathLst>
                              <a:path w="1069975" h="141605">
                                <a:moveTo>
                                  <a:pt x="1068489" y="139788"/>
                                </a:moveTo>
                                <a:lnTo>
                                  <a:pt x="1244" y="139788"/>
                                </a:lnTo>
                                <a:lnTo>
                                  <a:pt x="2501" y="141046"/>
                                </a:lnTo>
                                <a:lnTo>
                                  <a:pt x="1068489" y="141046"/>
                                </a:lnTo>
                                <a:lnTo>
                                  <a:pt x="1068489" y="139788"/>
                                </a:lnTo>
                                <a:close/>
                              </a:path>
                              <a:path w="1069975" h="141605">
                                <a:moveTo>
                                  <a:pt x="3746" y="0"/>
                                </a:moveTo>
                                <a:lnTo>
                                  <a:pt x="2501" y="0"/>
                                </a:lnTo>
                                <a:lnTo>
                                  <a:pt x="0" y="2489"/>
                                </a:lnTo>
                                <a:lnTo>
                                  <a:pt x="0" y="139788"/>
                                </a:lnTo>
                                <a:lnTo>
                                  <a:pt x="1069733" y="139788"/>
                                </a:lnTo>
                                <a:lnTo>
                                  <a:pt x="1069733" y="137299"/>
                                </a:lnTo>
                                <a:lnTo>
                                  <a:pt x="7493" y="137299"/>
                                </a:lnTo>
                                <a:lnTo>
                                  <a:pt x="3746" y="133553"/>
                                </a:lnTo>
                                <a:lnTo>
                                  <a:pt x="7493" y="133553"/>
                                </a:lnTo>
                                <a:lnTo>
                                  <a:pt x="7493" y="7480"/>
                                </a:lnTo>
                                <a:lnTo>
                                  <a:pt x="3746" y="7480"/>
                                </a:lnTo>
                                <a:lnTo>
                                  <a:pt x="3746" y="0"/>
                                </a:lnTo>
                                <a:close/>
                              </a:path>
                              <a:path w="1069975" h="141605">
                                <a:moveTo>
                                  <a:pt x="1062253" y="133553"/>
                                </a:moveTo>
                                <a:lnTo>
                                  <a:pt x="7493" y="133553"/>
                                </a:lnTo>
                                <a:lnTo>
                                  <a:pt x="7493" y="137299"/>
                                </a:lnTo>
                                <a:lnTo>
                                  <a:pt x="1062253" y="137299"/>
                                </a:lnTo>
                                <a:lnTo>
                                  <a:pt x="1062253" y="133553"/>
                                </a:lnTo>
                                <a:close/>
                              </a:path>
                              <a:path w="1069975" h="141605">
                                <a:moveTo>
                                  <a:pt x="1069733" y="3733"/>
                                </a:moveTo>
                                <a:lnTo>
                                  <a:pt x="1062253" y="3733"/>
                                </a:lnTo>
                                <a:lnTo>
                                  <a:pt x="1065987" y="7480"/>
                                </a:lnTo>
                                <a:lnTo>
                                  <a:pt x="1062253" y="7480"/>
                                </a:lnTo>
                                <a:lnTo>
                                  <a:pt x="1062253" y="133553"/>
                                </a:lnTo>
                                <a:lnTo>
                                  <a:pt x="1065987" y="133553"/>
                                </a:lnTo>
                                <a:lnTo>
                                  <a:pt x="1062253" y="137299"/>
                                </a:lnTo>
                                <a:lnTo>
                                  <a:pt x="1069733" y="137299"/>
                                </a:lnTo>
                                <a:lnTo>
                                  <a:pt x="1069733" y="3733"/>
                                </a:lnTo>
                                <a:close/>
                              </a:path>
                              <a:path w="1069975" h="141605">
                                <a:moveTo>
                                  <a:pt x="1068489" y="0"/>
                                </a:moveTo>
                                <a:lnTo>
                                  <a:pt x="3746" y="0"/>
                                </a:lnTo>
                                <a:lnTo>
                                  <a:pt x="3746" y="7480"/>
                                </a:lnTo>
                                <a:lnTo>
                                  <a:pt x="7493" y="3733"/>
                                </a:lnTo>
                                <a:lnTo>
                                  <a:pt x="1069733" y="3733"/>
                                </a:lnTo>
                                <a:lnTo>
                                  <a:pt x="1069733" y="2489"/>
                                </a:lnTo>
                                <a:lnTo>
                                  <a:pt x="1068489" y="1244"/>
                                </a:lnTo>
                                <a:lnTo>
                                  <a:pt x="1068489" y="0"/>
                                </a:lnTo>
                                <a:close/>
                              </a:path>
                              <a:path w="1069975" h="141605">
                                <a:moveTo>
                                  <a:pt x="1062253" y="3733"/>
                                </a:moveTo>
                                <a:lnTo>
                                  <a:pt x="7493" y="3733"/>
                                </a:lnTo>
                                <a:lnTo>
                                  <a:pt x="7493" y="7480"/>
                                </a:lnTo>
                                <a:lnTo>
                                  <a:pt x="1062253" y="7480"/>
                                </a:lnTo>
                                <a:lnTo>
                                  <a:pt x="1062253" y="3733"/>
                                </a:lnTo>
                                <a:close/>
                              </a:path>
                            </a:pathLst>
                          </a:custGeom>
                          <a:solidFill>
                            <a:srgbClr val="231F20"/>
                          </a:solidFill>
                        </wps:spPr>
                        <wps:bodyPr wrap="square" lIns="0" tIns="0" rIns="0" bIns="0" rtlCol="0">
                          <a:prstTxWarp prst="textNoShape">
                            <a:avLst/>
                          </a:prstTxWarp>
                          <a:noAutofit/>
                        </wps:bodyPr>
                      </wps:wsp>
                      <wps:wsp>
                        <wps:cNvPr id="302" name="Graphic 302"/>
                        <wps:cNvSpPr/>
                        <wps:spPr>
                          <a:xfrm>
                            <a:off x="686079" y="613879"/>
                            <a:ext cx="1066165" cy="133985"/>
                          </a:xfrm>
                          <a:custGeom>
                            <a:avLst/>
                            <a:gdLst/>
                            <a:ahLst/>
                            <a:cxnLst/>
                            <a:rect l="l" t="t" r="r" b="b"/>
                            <a:pathLst>
                              <a:path w="1066165" h="133985">
                                <a:moveTo>
                                  <a:pt x="1065987" y="0"/>
                                </a:moveTo>
                                <a:lnTo>
                                  <a:pt x="0" y="0"/>
                                </a:lnTo>
                                <a:lnTo>
                                  <a:pt x="0" y="133553"/>
                                </a:lnTo>
                                <a:lnTo>
                                  <a:pt x="1065987" y="133553"/>
                                </a:lnTo>
                                <a:lnTo>
                                  <a:pt x="1065987" y="0"/>
                                </a:lnTo>
                                <a:close/>
                              </a:path>
                            </a:pathLst>
                          </a:custGeom>
                          <a:solidFill>
                            <a:srgbClr val="FFFFFF"/>
                          </a:solidFill>
                        </wps:spPr>
                        <wps:bodyPr wrap="square" lIns="0" tIns="0" rIns="0" bIns="0" rtlCol="0">
                          <a:prstTxWarp prst="textNoShape">
                            <a:avLst/>
                          </a:prstTxWarp>
                          <a:noAutofit/>
                        </wps:bodyPr>
                      </wps:wsp>
                      <wps:wsp>
                        <wps:cNvPr id="303" name="Graphic 303"/>
                        <wps:cNvSpPr/>
                        <wps:spPr>
                          <a:xfrm>
                            <a:off x="682345" y="610120"/>
                            <a:ext cx="1737995" cy="2482850"/>
                          </a:xfrm>
                          <a:custGeom>
                            <a:avLst/>
                            <a:gdLst/>
                            <a:ahLst/>
                            <a:cxnLst/>
                            <a:rect l="l" t="t" r="r" b="b"/>
                            <a:pathLst>
                              <a:path w="1737995" h="2482850">
                                <a:moveTo>
                                  <a:pt x="1072222" y="2501"/>
                                </a:moveTo>
                                <a:lnTo>
                                  <a:pt x="1070978" y="1257"/>
                                </a:lnTo>
                                <a:lnTo>
                                  <a:pt x="1070978" y="0"/>
                                </a:lnTo>
                                <a:lnTo>
                                  <a:pt x="1068476" y="0"/>
                                </a:lnTo>
                                <a:lnTo>
                                  <a:pt x="1068476" y="7493"/>
                                </a:lnTo>
                                <a:lnTo>
                                  <a:pt x="1064742" y="7493"/>
                                </a:lnTo>
                                <a:lnTo>
                                  <a:pt x="1064742" y="132308"/>
                                </a:lnTo>
                                <a:lnTo>
                                  <a:pt x="1068476" y="132308"/>
                                </a:lnTo>
                                <a:lnTo>
                                  <a:pt x="1064742" y="136055"/>
                                </a:lnTo>
                                <a:lnTo>
                                  <a:pt x="1064742" y="132308"/>
                                </a:lnTo>
                                <a:lnTo>
                                  <a:pt x="7480" y="132308"/>
                                </a:lnTo>
                                <a:lnTo>
                                  <a:pt x="7480" y="136055"/>
                                </a:lnTo>
                                <a:lnTo>
                                  <a:pt x="3733" y="132308"/>
                                </a:lnTo>
                                <a:lnTo>
                                  <a:pt x="7480" y="132308"/>
                                </a:lnTo>
                                <a:lnTo>
                                  <a:pt x="7480" y="7493"/>
                                </a:lnTo>
                                <a:lnTo>
                                  <a:pt x="3733" y="7493"/>
                                </a:lnTo>
                                <a:lnTo>
                                  <a:pt x="7480" y="3746"/>
                                </a:lnTo>
                                <a:lnTo>
                                  <a:pt x="7480" y="7493"/>
                                </a:lnTo>
                                <a:lnTo>
                                  <a:pt x="1064742" y="7493"/>
                                </a:lnTo>
                                <a:lnTo>
                                  <a:pt x="1064742" y="3746"/>
                                </a:lnTo>
                                <a:lnTo>
                                  <a:pt x="1068476" y="7493"/>
                                </a:lnTo>
                                <a:lnTo>
                                  <a:pt x="1068476" y="0"/>
                                </a:lnTo>
                                <a:lnTo>
                                  <a:pt x="3733" y="0"/>
                                </a:lnTo>
                                <a:lnTo>
                                  <a:pt x="2489" y="0"/>
                                </a:lnTo>
                                <a:lnTo>
                                  <a:pt x="0" y="2501"/>
                                </a:lnTo>
                                <a:lnTo>
                                  <a:pt x="0" y="138557"/>
                                </a:lnTo>
                                <a:lnTo>
                                  <a:pt x="1244" y="138557"/>
                                </a:lnTo>
                                <a:lnTo>
                                  <a:pt x="2489" y="139801"/>
                                </a:lnTo>
                                <a:lnTo>
                                  <a:pt x="1070978" y="139801"/>
                                </a:lnTo>
                                <a:lnTo>
                                  <a:pt x="1070978" y="138557"/>
                                </a:lnTo>
                                <a:lnTo>
                                  <a:pt x="1072222" y="138557"/>
                                </a:lnTo>
                                <a:lnTo>
                                  <a:pt x="1072222" y="136055"/>
                                </a:lnTo>
                                <a:lnTo>
                                  <a:pt x="1072222" y="3746"/>
                                </a:lnTo>
                                <a:lnTo>
                                  <a:pt x="1072222" y="2501"/>
                                </a:lnTo>
                                <a:close/>
                              </a:path>
                              <a:path w="1737995" h="2482850">
                                <a:moveTo>
                                  <a:pt x="1339354" y="872807"/>
                                </a:moveTo>
                                <a:lnTo>
                                  <a:pt x="1339011" y="872807"/>
                                </a:lnTo>
                                <a:lnTo>
                                  <a:pt x="1339011" y="871537"/>
                                </a:lnTo>
                                <a:lnTo>
                                  <a:pt x="1338097" y="871537"/>
                                </a:lnTo>
                                <a:lnTo>
                                  <a:pt x="1338097" y="870267"/>
                                </a:lnTo>
                                <a:lnTo>
                                  <a:pt x="539229" y="870267"/>
                                </a:lnTo>
                                <a:lnTo>
                                  <a:pt x="539229" y="871537"/>
                                </a:lnTo>
                                <a:lnTo>
                                  <a:pt x="539229" y="872807"/>
                                </a:lnTo>
                                <a:lnTo>
                                  <a:pt x="539229" y="874077"/>
                                </a:lnTo>
                                <a:lnTo>
                                  <a:pt x="537641" y="874077"/>
                                </a:lnTo>
                                <a:lnTo>
                                  <a:pt x="537641" y="870267"/>
                                </a:lnTo>
                                <a:lnTo>
                                  <a:pt x="539229" y="870267"/>
                                </a:lnTo>
                                <a:lnTo>
                                  <a:pt x="539229" y="668337"/>
                                </a:lnTo>
                                <a:lnTo>
                                  <a:pt x="539140" y="667067"/>
                                </a:lnTo>
                                <a:lnTo>
                                  <a:pt x="537984" y="667067"/>
                                </a:lnTo>
                                <a:lnTo>
                                  <a:pt x="537984" y="665797"/>
                                </a:lnTo>
                                <a:lnTo>
                                  <a:pt x="533107" y="665797"/>
                                </a:lnTo>
                                <a:lnTo>
                                  <a:pt x="533107" y="667067"/>
                                </a:lnTo>
                                <a:lnTo>
                                  <a:pt x="531837" y="667067"/>
                                </a:lnTo>
                                <a:lnTo>
                                  <a:pt x="531837" y="668337"/>
                                </a:lnTo>
                                <a:lnTo>
                                  <a:pt x="531749" y="870267"/>
                                </a:lnTo>
                                <a:lnTo>
                                  <a:pt x="531749" y="874077"/>
                                </a:lnTo>
                                <a:lnTo>
                                  <a:pt x="531749" y="876617"/>
                                </a:lnTo>
                                <a:lnTo>
                                  <a:pt x="533984" y="876617"/>
                                </a:lnTo>
                                <a:lnTo>
                                  <a:pt x="533984" y="877887"/>
                                </a:lnTo>
                                <a:lnTo>
                                  <a:pt x="1331861" y="877887"/>
                                </a:lnTo>
                                <a:lnTo>
                                  <a:pt x="1331861" y="876617"/>
                                </a:lnTo>
                                <a:lnTo>
                                  <a:pt x="1331861" y="874077"/>
                                </a:lnTo>
                                <a:lnTo>
                                  <a:pt x="1334084" y="874077"/>
                                </a:lnTo>
                                <a:lnTo>
                                  <a:pt x="1334084" y="877887"/>
                                </a:lnTo>
                                <a:lnTo>
                                  <a:pt x="1331861" y="877887"/>
                                </a:lnTo>
                                <a:lnTo>
                                  <a:pt x="1331861" y="2481897"/>
                                </a:lnTo>
                                <a:lnTo>
                                  <a:pt x="1333550" y="2481897"/>
                                </a:lnTo>
                                <a:lnTo>
                                  <a:pt x="1334350" y="2482697"/>
                                </a:lnTo>
                                <a:lnTo>
                                  <a:pt x="1338097" y="2482697"/>
                                </a:lnTo>
                                <a:lnTo>
                                  <a:pt x="1338097" y="2481897"/>
                                </a:lnTo>
                                <a:lnTo>
                                  <a:pt x="1339354" y="2481897"/>
                                </a:lnTo>
                                <a:lnTo>
                                  <a:pt x="1339354" y="877887"/>
                                </a:lnTo>
                                <a:lnTo>
                                  <a:pt x="1339354" y="874077"/>
                                </a:lnTo>
                                <a:lnTo>
                                  <a:pt x="1339354" y="872807"/>
                                </a:lnTo>
                                <a:close/>
                              </a:path>
                              <a:path w="1737995" h="2482850">
                                <a:moveTo>
                                  <a:pt x="1471663" y="772477"/>
                                </a:moveTo>
                                <a:lnTo>
                                  <a:pt x="1470863" y="772477"/>
                                </a:lnTo>
                                <a:lnTo>
                                  <a:pt x="1470863" y="771207"/>
                                </a:lnTo>
                                <a:lnTo>
                                  <a:pt x="1470418" y="771207"/>
                                </a:lnTo>
                                <a:lnTo>
                                  <a:pt x="1470418" y="769937"/>
                                </a:lnTo>
                                <a:lnTo>
                                  <a:pt x="1294409" y="769937"/>
                                </a:lnTo>
                                <a:lnTo>
                                  <a:pt x="1294409" y="771207"/>
                                </a:lnTo>
                                <a:lnTo>
                                  <a:pt x="1294409" y="772477"/>
                                </a:lnTo>
                                <a:lnTo>
                                  <a:pt x="1294409" y="773747"/>
                                </a:lnTo>
                                <a:lnTo>
                                  <a:pt x="1292352" y="773747"/>
                                </a:lnTo>
                                <a:lnTo>
                                  <a:pt x="1292352" y="769937"/>
                                </a:lnTo>
                                <a:lnTo>
                                  <a:pt x="1294409" y="769937"/>
                                </a:lnTo>
                                <a:lnTo>
                                  <a:pt x="1294409" y="721474"/>
                                </a:lnTo>
                                <a:lnTo>
                                  <a:pt x="1286916" y="721474"/>
                                </a:lnTo>
                                <a:lnTo>
                                  <a:pt x="1286916" y="769937"/>
                                </a:lnTo>
                                <a:lnTo>
                                  <a:pt x="1286916" y="773747"/>
                                </a:lnTo>
                                <a:lnTo>
                                  <a:pt x="1286916" y="776287"/>
                                </a:lnTo>
                                <a:lnTo>
                                  <a:pt x="1288694" y="776287"/>
                                </a:lnTo>
                                <a:lnTo>
                                  <a:pt x="1288694" y="777557"/>
                                </a:lnTo>
                                <a:lnTo>
                                  <a:pt x="1464170" y="777557"/>
                                </a:lnTo>
                                <a:lnTo>
                                  <a:pt x="1464170" y="776287"/>
                                </a:lnTo>
                                <a:lnTo>
                                  <a:pt x="1464170" y="773747"/>
                                </a:lnTo>
                                <a:lnTo>
                                  <a:pt x="1465910" y="773747"/>
                                </a:lnTo>
                                <a:lnTo>
                                  <a:pt x="1465910" y="777557"/>
                                </a:lnTo>
                                <a:lnTo>
                                  <a:pt x="1464170" y="777557"/>
                                </a:lnTo>
                                <a:lnTo>
                                  <a:pt x="1464170" y="2456497"/>
                                </a:lnTo>
                                <a:lnTo>
                                  <a:pt x="1465427" y="2456497"/>
                                </a:lnTo>
                                <a:lnTo>
                                  <a:pt x="1466672" y="2457729"/>
                                </a:lnTo>
                                <a:lnTo>
                                  <a:pt x="1470418" y="2457729"/>
                                </a:lnTo>
                                <a:lnTo>
                                  <a:pt x="1470418" y="2456497"/>
                                </a:lnTo>
                                <a:lnTo>
                                  <a:pt x="1471663" y="2456497"/>
                                </a:lnTo>
                                <a:lnTo>
                                  <a:pt x="1471663" y="777557"/>
                                </a:lnTo>
                                <a:lnTo>
                                  <a:pt x="1471663" y="773747"/>
                                </a:lnTo>
                                <a:lnTo>
                                  <a:pt x="1471663" y="772477"/>
                                </a:lnTo>
                                <a:close/>
                              </a:path>
                              <a:path w="1737995" h="2482850">
                                <a:moveTo>
                                  <a:pt x="1737537" y="714057"/>
                                </a:moveTo>
                                <a:lnTo>
                                  <a:pt x="1730044" y="714057"/>
                                </a:lnTo>
                                <a:lnTo>
                                  <a:pt x="1730044" y="2453957"/>
                                </a:lnTo>
                                <a:lnTo>
                                  <a:pt x="1730044" y="2456497"/>
                                </a:lnTo>
                                <a:lnTo>
                                  <a:pt x="1731937" y="2456497"/>
                                </a:lnTo>
                                <a:lnTo>
                                  <a:pt x="1731937" y="2457767"/>
                                </a:lnTo>
                                <a:lnTo>
                                  <a:pt x="1736280" y="2457767"/>
                                </a:lnTo>
                                <a:lnTo>
                                  <a:pt x="1736280" y="2456497"/>
                                </a:lnTo>
                                <a:lnTo>
                                  <a:pt x="1737537" y="2456497"/>
                                </a:lnTo>
                                <a:lnTo>
                                  <a:pt x="1737537" y="2453957"/>
                                </a:lnTo>
                                <a:lnTo>
                                  <a:pt x="1737537" y="714057"/>
                                </a:lnTo>
                                <a:close/>
                              </a:path>
                            </a:pathLst>
                          </a:custGeom>
                          <a:solidFill>
                            <a:srgbClr val="231F20"/>
                          </a:solidFill>
                        </wps:spPr>
                        <wps:bodyPr wrap="square" lIns="0" tIns="0" rIns="0" bIns="0" rtlCol="0">
                          <a:prstTxWarp prst="textNoShape">
                            <a:avLst/>
                          </a:prstTxWarp>
                          <a:noAutofit/>
                        </wps:bodyPr>
                      </wps:wsp>
                      <wps:wsp>
                        <wps:cNvPr id="304" name="Graphic 304"/>
                        <wps:cNvSpPr/>
                        <wps:spPr>
                          <a:xfrm>
                            <a:off x="2614599" y="43434"/>
                            <a:ext cx="1172210" cy="1288415"/>
                          </a:xfrm>
                          <a:custGeom>
                            <a:avLst/>
                            <a:gdLst/>
                            <a:ahLst/>
                            <a:cxnLst/>
                            <a:rect l="l" t="t" r="r" b="b"/>
                            <a:pathLst>
                              <a:path w="1172210" h="1288415">
                                <a:moveTo>
                                  <a:pt x="1172095" y="0"/>
                                </a:moveTo>
                                <a:lnTo>
                                  <a:pt x="0" y="0"/>
                                </a:lnTo>
                                <a:lnTo>
                                  <a:pt x="0" y="1288161"/>
                                </a:lnTo>
                                <a:lnTo>
                                  <a:pt x="1172095" y="1288161"/>
                                </a:lnTo>
                                <a:lnTo>
                                  <a:pt x="1172095" y="0"/>
                                </a:lnTo>
                                <a:close/>
                              </a:path>
                            </a:pathLst>
                          </a:custGeom>
                          <a:solidFill>
                            <a:srgbClr val="EDEDED"/>
                          </a:solidFill>
                        </wps:spPr>
                        <wps:bodyPr wrap="square" lIns="0" tIns="0" rIns="0" bIns="0" rtlCol="0">
                          <a:prstTxWarp prst="textNoShape">
                            <a:avLst/>
                          </a:prstTxWarp>
                          <a:noAutofit/>
                        </wps:bodyPr>
                      </wps:wsp>
                      <wps:wsp>
                        <wps:cNvPr id="305" name="Graphic 305"/>
                        <wps:cNvSpPr/>
                        <wps:spPr>
                          <a:xfrm>
                            <a:off x="2610866" y="39687"/>
                            <a:ext cx="1178560" cy="1294765"/>
                          </a:xfrm>
                          <a:custGeom>
                            <a:avLst/>
                            <a:gdLst/>
                            <a:ahLst/>
                            <a:cxnLst/>
                            <a:rect l="l" t="t" r="r" b="b"/>
                            <a:pathLst>
                              <a:path w="1178560" h="1294765">
                                <a:moveTo>
                                  <a:pt x="1177074" y="1293152"/>
                                </a:moveTo>
                                <a:lnTo>
                                  <a:pt x="1244" y="1293152"/>
                                </a:lnTo>
                                <a:lnTo>
                                  <a:pt x="2489" y="1294396"/>
                                </a:lnTo>
                                <a:lnTo>
                                  <a:pt x="1177074" y="1294396"/>
                                </a:lnTo>
                                <a:lnTo>
                                  <a:pt x="1177074" y="1293152"/>
                                </a:lnTo>
                                <a:close/>
                              </a:path>
                              <a:path w="1178560" h="1294765">
                                <a:moveTo>
                                  <a:pt x="3733" y="0"/>
                                </a:moveTo>
                                <a:lnTo>
                                  <a:pt x="2489" y="0"/>
                                </a:lnTo>
                                <a:lnTo>
                                  <a:pt x="0" y="2501"/>
                                </a:lnTo>
                                <a:lnTo>
                                  <a:pt x="0" y="1293152"/>
                                </a:lnTo>
                                <a:lnTo>
                                  <a:pt x="1178318" y="1293152"/>
                                </a:lnTo>
                                <a:lnTo>
                                  <a:pt x="1178318" y="1290650"/>
                                </a:lnTo>
                                <a:lnTo>
                                  <a:pt x="7480" y="1290650"/>
                                </a:lnTo>
                                <a:lnTo>
                                  <a:pt x="3733" y="1286916"/>
                                </a:lnTo>
                                <a:lnTo>
                                  <a:pt x="7480" y="1286916"/>
                                </a:lnTo>
                                <a:lnTo>
                                  <a:pt x="7480" y="7493"/>
                                </a:lnTo>
                                <a:lnTo>
                                  <a:pt x="3733" y="7493"/>
                                </a:lnTo>
                                <a:lnTo>
                                  <a:pt x="3733" y="0"/>
                                </a:lnTo>
                                <a:close/>
                              </a:path>
                              <a:path w="1178560" h="1294765">
                                <a:moveTo>
                                  <a:pt x="1170838" y="1286916"/>
                                </a:moveTo>
                                <a:lnTo>
                                  <a:pt x="7480" y="1286916"/>
                                </a:lnTo>
                                <a:lnTo>
                                  <a:pt x="7480" y="1290650"/>
                                </a:lnTo>
                                <a:lnTo>
                                  <a:pt x="1170838" y="1290650"/>
                                </a:lnTo>
                                <a:lnTo>
                                  <a:pt x="1170838" y="1286916"/>
                                </a:lnTo>
                                <a:close/>
                              </a:path>
                              <a:path w="1178560" h="1294765">
                                <a:moveTo>
                                  <a:pt x="1178318" y="3746"/>
                                </a:moveTo>
                                <a:lnTo>
                                  <a:pt x="1170838" y="3746"/>
                                </a:lnTo>
                                <a:lnTo>
                                  <a:pt x="1174584" y="7493"/>
                                </a:lnTo>
                                <a:lnTo>
                                  <a:pt x="1170838" y="7493"/>
                                </a:lnTo>
                                <a:lnTo>
                                  <a:pt x="1170838" y="1286916"/>
                                </a:lnTo>
                                <a:lnTo>
                                  <a:pt x="1174584" y="1286916"/>
                                </a:lnTo>
                                <a:lnTo>
                                  <a:pt x="1170838" y="1290650"/>
                                </a:lnTo>
                                <a:lnTo>
                                  <a:pt x="1178318" y="1290650"/>
                                </a:lnTo>
                                <a:lnTo>
                                  <a:pt x="1178318" y="3746"/>
                                </a:lnTo>
                                <a:close/>
                              </a:path>
                              <a:path w="1178560" h="1294765">
                                <a:moveTo>
                                  <a:pt x="1177074" y="0"/>
                                </a:moveTo>
                                <a:lnTo>
                                  <a:pt x="3733" y="0"/>
                                </a:lnTo>
                                <a:lnTo>
                                  <a:pt x="3733" y="7493"/>
                                </a:lnTo>
                                <a:lnTo>
                                  <a:pt x="7480" y="3746"/>
                                </a:lnTo>
                                <a:lnTo>
                                  <a:pt x="1178318" y="3746"/>
                                </a:lnTo>
                                <a:lnTo>
                                  <a:pt x="1178318" y="2501"/>
                                </a:lnTo>
                                <a:lnTo>
                                  <a:pt x="1177074" y="1257"/>
                                </a:lnTo>
                                <a:lnTo>
                                  <a:pt x="1177074" y="0"/>
                                </a:lnTo>
                                <a:close/>
                              </a:path>
                              <a:path w="1178560" h="1294765">
                                <a:moveTo>
                                  <a:pt x="1170838" y="3746"/>
                                </a:moveTo>
                                <a:lnTo>
                                  <a:pt x="7480" y="3746"/>
                                </a:lnTo>
                                <a:lnTo>
                                  <a:pt x="7480" y="7493"/>
                                </a:lnTo>
                                <a:lnTo>
                                  <a:pt x="1170838" y="7493"/>
                                </a:lnTo>
                                <a:lnTo>
                                  <a:pt x="1170838" y="3746"/>
                                </a:lnTo>
                                <a:close/>
                              </a:path>
                            </a:pathLst>
                          </a:custGeom>
                          <a:solidFill>
                            <a:srgbClr val="231F20"/>
                          </a:solidFill>
                        </wps:spPr>
                        <wps:bodyPr wrap="square" lIns="0" tIns="0" rIns="0" bIns="0" rtlCol="0">
                          <a:prstTxWarp prst="textNoShape">
                            <a:avLst/>
                          </a:prstTxWarp>
                          <a:noAutofit/>
                        </wps:bodyPr>
                      </wps:wsp>
                      <wps:wsp>
                        <wps:cNvPr id="306" name="Graphic 306"/>
                        <wps:cNvSpPr/>
                        <wps:spPr>
                          <a:xfrm>
                            <a:off x="2614599" y="1587474"/>
                            <a:ext cx="1172210" cy="1288415"/>
                          </a:xfrm>
                          <a:custGeom>
                            <a:avLst/>
                            <a:gdLst/>
                            <a:ahLst/>
                            <a:cxnLst/>
                            <a:rect l="l" t="t" r="r" b="b"/>
                            <a:pathLst>
                              <a:path w="1172210" h="1288415">
                                <a:moveTo>
                                  <a:pt x="1172095" y="0"/>
                                </a:moveTo>
                                <a:lnTo>
                                  <a:pt x="0" y="0"/>
                                </a:lnTo>
                                <a:lnTo>
                                  <a:pt x="0" y="1288161"/>
                                </a:lnTo>
                                <a:lnTo>
                                  <a:pt x="1172095" y="1288161"/>
                                </a:lnTo>
                                <a:lnTo>
                                  <a:pt x="1172095" y="0"/>
                                </a:lnTo>
                                <a:close/>
                              </a:path>
                            </a:pathLst>
                          </a:custGeom>
                          <a:solidFill>
                            <a:srgbClr val="EDEDED"/>
                          </a:solidFill>
                        </wps:spPr>
                        <wps:bodyPr wrap="square" lIns="0" tIns="0" rIns="0" bIns="0" rtlCol="0">
                          <a:prstTxWarp prst="textNoShape">
                            <a:avLst/>
                          </a:prstTxWarp>
                          <a:noAutofit/>
                        </wps:bodyPr>
                      </wps:wsp>
                      <wps:wsp>
                        <wps:cNvPr id="307" name="Graphic 307"/>
                        <wps:cNvSpPr/>
                        <wps:spPr>
                          <a:xfrm>
                            <a:off x="2610866" y="1583728"/>
                            <a:ext cx="1178560" cy="1294765"/>
                          </a:xfrm>
                          <a:custGeom>
                            <a:avLst/>
                            <a:gdLst/>
                            <a:ahLst/>
                            <a:cxnLst/>
                            <a:rect l="l" t="t" r="r" b="b"/>
                            <a:pathLst>
                              <a:path w="1178560" h="1294765">
                                <a:moveTo>
                                  <a:pt x="1177074" y="1293152"/>
                                </a:moveTo>
                                <a:lnTo>
                                  <a:pt x="1244" y="1293152"/>
                                </a:lnTo>
                                <a:lnTo>
                                  <a:pt x="2489" y="1294396"/>
                                </a:lnTo>
                                <a:lnTo>
                                  <a:pt x="1177074" y="1294396"/>
                                </a:lnTo>
                                <a:lnTo>
                                  <a:pt x="1177074" y="1293152"/>
                                </a:lnTo>
                                <a:close/>
                              </a:path>
                              <a:path w="1178560" h="1294765">
                                <a:moveTo>
                                  <a:pt x="3733" y="0"/>
                                </a:moveTo>
                                <a:lnTo>
                                  <a:pt x="2489" y="0"/>
                                </a:lnTo>
                                <a:lnTo>
                                  <a:pt x="0" y="2501"/>
                                </a:lnTo>
                                <a:lnTo>
                                  <a:pt x="0" y="1293152"/>
                                </a:lnTo>
                                <a:lnTo>
                                  <a:pt x="1178318" y="1293152"/>
                                </a:lnTo>
                                <a:lnTo>
                                  <a:pt x="1178318" y="1290650"/>
                                </a:lnTo>
                                <a:lnTo>
                                  <a:pt x="7480" y="1290650"/>
                                </a:lnTo>
                                <a:lnTo>
                                  <a:pt x="3733" y="1286916"/>
                                </a:lnTo>
                                <a:lnTo>
                                  <a:pt x="7480" y="1286916"/>
                                </a:lnTo>
                                <a:lnTo>
                                  <a:pt x="7480" y="7492"/>
                                </a:lnTo>
                                <a:lnTo>
                                  <a:pt x="3733" y="7492"/>
                                </a:lnTo>
                                <a:lnTo>
                                  <a:pt x="3733" y="0"/>
                                </a:lnTo>
                                <a:close/>
                              </a:path>
                              <a:path w="1178560" h="1294765">
                                <a:moveTo>
                                  <a:pt x="1170838" y="1286916"/>
                                </a:moveTo>
                                <a:lnTo>
                                  <a:pt x="7480" y="1286916"/>
                                </a:lnTo>
                                <a:lnTo>
                                  <a:pt x="7480" y="1290650"/>
                                </a:lnTo>
                                <a:lnTo>
                                  <a:pt x="1170838" y="1290650"/>
                                </a:lnTo>
                                <a:lnTo>
                                  <a:pt x="1170838" y="1286916"/>
                                </a:lnTo>
                                <a:close/>
                              </a:path>
                              <a:path w="1178560" h="1294765">
                                <a:moveTo>
                                  <a:pt x="1178318" y="3746"/>
                                </a:moveTo>
                                <a:lnTo>
                                  <a:pt x="1170838" y="3746"/>
                                </a:lnTo>
                                <a:lnTo>
                                  <a:pt x="1174584" y="7492"/>
                                </a:lnTo>
                                <a:lnTo>
                                  <a:pt x="1170838" y="7492"/>
                                </a:lnTo>
                                <a:lnTo>
                                  <a:pt x="1170838" y="1286916"/>
                                </a:lnTo>
                                <a:lnTo>
                                  <a:pt x="1174584" y="1286916"/>
                                </a:lnTo>
                                <a:lnTo>
                                  <a:pt x="1170838" y="1290650"/>
                                </a:lnTo>
                                <a:lnTo>
                                  <a:pt x="1178318" y="1290650"/>
                                </a:lnTo>
                                <a:lnTo>
                                  <a:pt x="1178318" y="3746"/>
                                </a:lnTo>
                                <a:close/>
                              </a:path>
                              <a:path w="1178560" h="1294765">
                                <a:moveTo>
                                  <a:pt x="1177074" y="0"/>
                                </a:moveTo>
                                <a:lnTo>
                                  <a:pt x="3733" y="0"/>
                                </a:lnTo>
                                <a:lnTo>
                                  <a:pt x="3733" y="7492"/>
                                </a:lnTo>
                                <a:lnTo>
                                  <a:pt x="7480" y="3746"/>
                                </a:lnTo>
                                <a:lnTo>
                                  <a:pt x="1178318" y="3746"/>
                                </a:lnTo>
                                <a:lnTo>
                                  <a:pt x="1178318" y="2501"/>
                                </a:lnTo>
                                <a:lnTo>
                                  <a:pt x="1177074" y="1244"/>
                                </a:lnTo>
                                <a:lnTo>
                                  <a:pt x="1177074" y="0"/>
                                </a:lnTo>
                                <a:close/>
                              </a:path>
                              <a:path w="1178560" h="1294765">
                                <a:moveTo>
                                  <a:pt x="1170838" y="3746"/>
                                </a:moveTo>
                                <a:lnTo>
                                  <a:pt x="7480" y="3746"/>
                                </a:lnTo>
                                <a:lnTo>
                                  <a:pt x="7480" y="7492"/>
                                </a:lnTo>
                                <a:lnTo>
                                  <a:pt x="1170838" y="7492"/>
                                </a:lnTo>
                                <a:lnTo>
                                  <a:pt x="1170838" y="3746"/>
                                </a:lnTo>
                                <a:close/>
                              </a:path>
                            </a:pathLst>
                          </a:custGeom>
                          <a:solidFill>
                            <a:srgbClr val="231F20"/>
                          </a:solidFill>
                        </wps:spPr>
                        <wps:bodyPr wrap="square" lIns="0" tIns="0" rIns="0" bIns="0" rtlCol="0">
                          <a:prstTxWarp prst="textNoShape">
                            <a:avLst/>
                          </a:prstTxWarp>
                          <a:noAutofit/>
                        </wps:bodyPr>
                      </wps:wsp>
                      <wps:wsp>
                        <wps:cNvPr id="308" name="Graphic 308"/>
                        <wps:cNvSpPr/>
                        <wps:spPr>
                          <a:xfrm>
                            <a:off x="632409" y="1587474"/>
                            <a:ext cx="1173480" cy="1288415"/>
                          </a:xfrm>
                          <a:custGeom>
                            <a:avLst/>
                            <a:gdLst/>
                            <a:ahLst/>
                            <a:cxnLst/>
                            <a:rect l="l" t="t" r="r" b="b"/>
                            <a:pathLst>
                              <a:path w="1173480" h="1288415">
                                <a:moveTo>
                                  <a:pt x="1173340" y="0"/>
                                </a:moveTo>
                                <a:lnTo>
                                  <a:pt x="0" y="0"/>
                                </a:lnTo>
                                <a:lnTo>
                                  <a:pt x="0" y="1288161"/>
                                </a:lnTo>
                                <a:lnTo>
                                  <a:pt x="1173340" y="1288161"/>
                                </a:lnTo>
                                <a:lnTo>
                                  <a:pt x="1173340" y="0"/>
                                </a:lnTo>
                                <a:close/>
                              </a:path>
                            </a:pathLst>
                          </a:custGeom>
                          <a:solidFill>
                            <a:srgbClr val="EDEDED"/>
                          </a:solidFill>
                        </wps:spPr>
                        <wps:bodyPr wrap="square" lIns="0" tIns="0" rIns="0" bIns="0" rtlCol="0">
                          <a:prstTxWarp prst="textNoShape">
                            <a:avLst/>
                          </a:prstTxWarp>
                          <a:noAutofit/>
                        </wps:bodyPr>
                      </wps:wsp>
                      <wps:wsp>
                        <wps:cNvPr id="309" name="Graphic 309"/>
                        <wps:cNvSpPr/>
                        <wps:spPr>
                          <a:xfrm>
                            <a:off x="628662" y="1583727"/>
                            <a:ext cx="2124710" cy="2162175"/>
                          </a:xfrm>
                          <a:custGeom>
                            <a:avLst/>
                            <a:gdLst/>
                            <a:ahLst/>
                            <a:cxnLst/>
                            <a:rect l="l" t="t" r="r" b="b"/>
                            <a:pathLst>
                              <a:path w="2124710" h="2162175">
                                <a:moveTo>
                                  <a:pt x="1179588" y="2501"/>
                                </a:moveTo>
                                <a:lnTo>
                                  <a:pt x="1178331" y="1244"/>
                                </a:lnTo>
                                <a:lnTo>
                                  <a:pt x="1178331" y="0"/>
                                </a:lnTo>
                                <a:lnTo>
                                  <a:pt x="1175842" y="0"/>
                                </a:lnTo>
                                <a:lnTo>
                                  <a:pt x="1175842" y="7493"/>
                                </a:lnTo>
                                <a:lnTo>
                                  <a:pt x="1175842" y="1286916"/>
                                </a:lnTo>
                                <a:lnTo>
                                  <a:pt x="1172095" y="1290650"/>
                                </a:lnTo>
                                <a:lnTo>
                                  <a:pt x="1172095" y="1286929"/>
                                </a:lnTo>
                                <a:lnTo>
                                  <a:pt x="1175842" y="1286916"/>
                                </a:lnTo>
                                <a:lnTo>
                                  <a:pt x="1175842" y="7493"/>
                                </a:lnTo>
                                <a:lnTo>
                                  <a:pt x="1172095" y="7493"/>
                                </a:lnTo>
                                <a:lnTo>
                                  <a:pt x="1172095" y="1286916"/>
                                </a:lnTo>
                                <a:lnTo>
                                  <a:pt x="7493" y="1286916"/>
                                </a:lnTo>
                                <a:lnTo>
                                  <a:pt x="7493" y="1290650"/>
                                </a:lnTo>
                                <a:lnTo>
                                  <a:pt x="3746" y="1286916"/>
                                </a:lnTo>
                                <a:lnTo>
                                  <a:pt x="7493" y="1286916"/>
                                </a:lnTo>
                                <a:lnTo>
                                  <a:pt x="7493" y="7493"/>
                                </a:lnTo>
                                <a:lnTo>
                                  <a:pt x="3746" y="7493"/>
                                </a:lnTo>
                                <a:lnTo>
                                  <a:pt x="7493" y="3746"/>
                                </a:lnTo>
                                <a:lnTo>
                                  <a:pt x="7493" y="7493"/>
                                </a:lnTo>
                                <a:lnTo>
                                  <a:pt x="1172095" y="7493"/>
                                </a:lnTo>
                                <a:lnTo>
                                  <a:pt x="1172095" y="3746"/>
                                </a:lnTo>
                                <a:lnTo>
                                  <a:pt x="1175842" y="7493"/>
                                </a:lnTo>
                                <a:lnTo>
                                  <a:pt x="1175842" y="0"/>
                                </a:lnTo>
                                <a:lnTo>
                                  <a:pt x="3746" y="0"/>
                                </a:lnTo>
                                <a:lnTo>
                                  <a:pt x="2501" y="0"/>
                                </a:lnTo>
                                <a:lnTo>
                                  <a:pt x="0" y="2501"/>
                                </a:lnTo>
                                <a:lnTo>
                                  <a:pt x="0" y="1293152"/>
                                </a:lnTo>
                                <a:lnTo>
                                  <a:pt x="1244" y="1293152"/>
                                </a:lnTo>
                                <a:lnTo>
                                  <a:pt x="2501" y="1294396"/>
                                </a:lnTo>
                                <a:lnTo>
                                  <a:pt x="1178331" y="1294396"/>
                                </a:lnTo>
                                <a:lnTo>
                                  <a:pt x="1178331" y="1293152"/>
                                </a:lnTo>
                                <a:lnTo>
                                  <a:pt x="1179588" y="1293152"/>
                                </a:lnTo>
                                <a:lnTo>
                                  <a:pt x="1179588" y="1290650"/>
                                </a:lnTo>
                                <a:lnTo>
                                  <a:pt x="1179588" y="3746"/>
                                </a:lnTo>
                                <a:lnTo>
                                  <a:pt x="1179588" y="2501"/>
                                </a:lnTo>
                                <a:close/>
                              </a:path>
                              <a:path w="2124710" h="2162175">
                                <a:moveTo>
                                  <a:pt x="2124494" y="1757502"/>
                                </a:moveTo>
                                <a:lnTo>
                                  <a:pt x="2123249" y="1756232"/>
                                </a:lnTo>
                                <a:lnTo>
                                  <a:pt x="2123249" y="1755000"/>
                                </a:lnTo>
                                <a:lnTo>
                                  <a:pt x="2120747" y="1755000"/>
                                </a:lnTo>
                                <a:lnTo>
                                  <a:pt x="2120747" y="1762480"/>
                                </a:lnTo>
                                <a:lnTo>
                                  <a:pt x="2117001" y="1762480"/>
                                </a:lnTo>
                                <a:lnTo>
                                  <a:pt x="2117001" y="1887296"/>
                                </a:lnTo>
                                <a:lnTo>
                                  <a:pt x="2120747" y="1887296"/>
                                </a:lnTo>
                                <a:lnTo>
                                  <a:pt x="2117001" y="1891042"/>
                                </a:lnTo>
                                <a:lnTo>
                                  <a:pt x="2117001" y="1887296"/>
                                </a:lnTo>
                                <a:lnTo>
                                  <a:pt x="2050846" y="1887296"/>
                                </a:lnTo>
                                <a:lnTo>
                                  <a:pt x="2050846" y="1894789"/>
                                </a:lnTo>
                                <a:lnTo>
                                  <a:pt x="2050846" y="2020862"/>
                                </a:lnTo>
                                <a:lnTo>
                                  <a:pt x="1924773" y="2020862"/>
                                </a:lnTo>
                                <a:lnTo>
                                  <a:pt x="1924773" y="1894789"/>
                                </a:lnTo>
                                <a:lnTo>
                                  <a:pt x="2050846" y="1894789"/>
                                </a:lnTo>
                                <a:lnTo>
                                  <a:pt x="2050846" y="1887296"/>
                                </a:lnTo>
                                <a:lnTo>
                                  <a:pt x="1917293" y="1887296"/>
                                </a:lnTo>
                                <a:lnTo>
                                  <a:pt x="1917293" y="1894789"/>
                                </a:lnTo>
                                <a:lnTo>
                                  <a:pt x="1917293" y="2020862"/>
                                </a:lnTo>
                                <a:lnTo>
                                  <a:pt x="1792465" y="2020862"/>
                                </a:lnTo>
                                <a:lnTo>
                                  <a:pt x="1792465" y="1894789"/>
                                </a:lnTo>
                                <a:lnTo>
                                  <a:pt x="1917293" y="1894789"/>
                                </a:lnTo>
                                <a:lnTo>
                                  <a:pt x="1917293" y="1887296"/>
                                </a:lnTo>
                                <a:lnTo>
                                  <a:pt x="1784972" y="1887296"/>
                                </a:lnTo>
                                <a:lnTo>
                                  <a:pt x="1784972" y="1894789"/>
                                </a:lnTo>
                                <a:lnTo>
                                  <a:pt x="1784972" y="2020862"/>
                                </a:lnTo>
                                <a:lnTo>
                                  <a:pt x="1658899" y="2020862"/>
                                </a:lnTo>
                                <a:lnTo>
                                  <a:pt x="1658899" y="1894789"/>
                                </a:lnTo>
                                <a:lnTo>
                                  <a:pt x="1784972" y="1894789"/>
                                </a:lnTo>
                                <a:lnTo>
                                  <a:pt x="1784972" y="1887296"/>
                                </a:lnTo>
                                <a:lnTo>
                                  <a:pt x="1651419" y="1887296"/>
                                </a:lnTo>
                                <a:lnTo>
                                  <a:pt x="1651419" y="1894789"/>
                                </a:lnTo>
                                <a:lnTo>
                                  <a:pt x="1651419" y="2020862"/>
                                </a:lnTo>
                                <a:lnTo>
                                  <a:pt x="1525346" y="2020862"/>
                                </a:lnTo>
                                <a:lnTo>
                                  <a:pt x="1525346" y="1894789"/>
                                </a:lnTo>
                                <a:lnTo>
                                  <a:pt x="1651419" y="1894789"/>
                                </a:lnTo>
                                <a:lnTo>
                                  <a:pt x="1651419" y="1887296"/>
                                </a:lnTo>
                                <a:lnTo>
                                  <a:pt x="1517853" y="1887296"/>
                                </a:lnTo>
                                <a:lnTo>
                                  <a:pt x="1517853" y="1894789"/>
                                </a:lnTo>
                                <a:lnTo>
                                  <a:pt x="1517853" y="2020862"/>
                                </a:lnTo>
                                <a:lnTo>
                                  <a:pt x="1393037" y="2020862"/>
                                </a:lnTo>
                                <a:lnTo>
                                  <a:pt x="1393037" y="1894789"/>
                                </a:lnTo>
                                <a:lnTo>
                                  <a:pt x="1517853" y="1894789"/>
                                </a:lnTo>
                                <a:lnTo>
                                  <a:pt x="1517853" y="1887296"/>
                                </a:lnTo>
                                <a:lnTo>
                                  <a:pt x="1385544" y="1887296"/>
                                </a:lnTo>
                                <a:lnTo>
                                  <a:pt x="1385544" y="1894789"/>
                                </a:lnTo>
                                <a:lnTo>
                                  <a:pt x="1385544" y="2020862"/>
                                </a:lnTo>
                                <a:lnTo>
                                  <a:pt x="1125905" y="2020862"/>
                                </a:lnTo>
                                <a:lnTo>
                                  <a:pt x="1125905" y="1894789"/>
                                </a:lnTo>
                                <a:lnTo>
                                  <a:pt x="1385544" y="1894789"/>
                                </a:lnTo>
                                <a:lnTo>
                                  <a:pt x="1385544" y="1887296"/>
                                </a:lnTo>
                                <a:lnTo>
                                  <a:pt x="1059751" y="1887296"/>
                                </a:lnTo>
                                <a:lnTo>
                                  <a:pt x="1059751" y="1891042"/>
                                </a:lnTo>
                                <a:lnTo>
                                  <a:pt x="1056005" y="1887296"/>
                                </a:lnTo>
                                <a:lnTo>
                                  <a:pt x="1059751" y="1887296"/>
                                </a:lnTo>
                                <a:lnTo>
                                  <a:pt x="1059751" y="1762480"/>
                                </a:lnTo>
                                <a:lnTo>
                                  <a:pt x="1056005" y="1762480"/>
                                </a:lnTo>
                                <a:lnTo>
                                  <a:pt x="1059751" y="1758734"/>
                                </a:lnTo>
                                <a:lnTo>
                                  <a:pt x="1059751" y="1762480"/>
                                </a:lnTo>
                                <a:lnTo>
                                  <a:pt x="2117001" y="1762480"/>
                                </a:lnTo>
                                <a:lnTo>
                                  <a:pt x="2117001" y="1758734"/>
                                </a:lnTo>
                                <a:lnTo>
                                  <a:pt x="2120747" y="1762480"/>
                                </a:lnTo>
                                <a:lnTo>
                                  <a:pt x="2120747" y="1755000"/>
                                </a:lnTo>
                                <a:lnTo>
                                  <a:pt x="2058339" y="1755000"/>
                                </a:lnTo>
                                <a:lnTo>
                                  <a:pt x="2058339" y="1625130"/>
                                </a:lnTo>
                                <a:lnTo>
                                  <a:pt x="2058339" y="1623860"/>
                                </a:lnTo>
                                <a:lnTo>
                                  <a:pt x="2057641" y="1623860"/>
                                </a:lnTo>
                                <a:lnTo>
                                  <a:pt x="2057641" y="1622590"/>
                                </a:lnTo>
                                <a:lnTo>
                                  <a:pt x="2057095" y="1622590"/>
                                </a:lnTo>
                                <a:lnTo>
                                  <a:pt x="2057095" y="1621320"/>
                                </a:lnTo>
                                <a:lnTo>
                                  <a:pt x="2052815" y="1621320"/>
                                </a:lnTo>
                                <a:lnTo>
                                  <a:pt x="2052815" y="1622590"/>
                                </a:lnTo>
                                <a:lnTo>
                                  <a:pt x="2051545" y="1622590"/>
                                </a:lnTo>
                                <a:lnTo>
                                  <a:pt x="2051545" y="1623860"/>
                                </a:lnTo>
                                <a:lnTo>
                                  <a:pt x="2050846" y="1623860"/>
                                </a:lnTo>
                                <a:lnTo>
                                  <a:pt x="2050846" y="1625130"/>
                                </a:lnTo>
                                <a:lnTo>
                                  <a:pt x="2050846" y="1755000"/>
                                </a:lnTo>
                                <a:lnTo>
                                  <a:pt x="1924773" y="1755000"/>
                                </a:lnTo>
                                <a:lnTo>
                                  <a:pt x="1924773" y="1625130"/>
                                </a:lnTo>
                                <a:lnTo>
                                  <a:pt x="1924773" y="1623860"/>
                                </a:lnTo>
                                <a:lnTo>
                                  <a:pt x="1924075" y="1623860"/>
                                </a:lnTo>
                                <a:lnTo>
                                  <a:pt x="1924075" y="1622590"/>
                                </a:lnTo>
                                <a:lnTo>
                                  <a:pt x="1923529" y="1622590"/>
                                </a:lnTo>
                                <a:lnTo>
                                  <a:pt x="1923529" y="1621320"/>
                                </a:lnTo>
                                <a:lnTo>
                                  <a:pt x="1919262" y="1621320"/>
                                </a:lnTo>
                                <a:lnTo>
                                  <a:pt x="1919262" y="1622590"/>
                                </a:lnTo>
                                <a:lnTo>
                                  <a:pt x="1917979" y="1622590"/>
                                </a:lnTo>
                                <a:lnTo>
                                  <a:pt x="1917979" y="1623860"/>
                                </a:lnTo>
                                <a:lnTo>
                                  <a:pt x="1917293" y="1623860"/>
                                </a:lnTo>
                                <a:lnTo>
                                  <a:pt x="1917293" y="1625130"/>
                                </a:lnTo>
                                <a:lnTo>
                                  <a:pt x="1917293" y="1755000"/>
                                </a:lnTo>
                                <a:lnTo>
                                  <a:pt x="1792465" y="1755000"/>
                                </a:lnTo>
                                <a:lnTo>
                                  <a:pt x="1792465" y="1625130"/>
                                </a:lnTo>
                                <a:lnTo>
                                  <a:pt x="1792465" y="1623860"/>
                                </a:lnTo>
                                <a:lnTo>
                                  <a:pt x="1791766" y="1623860"/>
                                </a:lnTo>
                                <a:lnTo>
                                  <a:pt x="1791766" y="1622590"/>
                                </a:lnTo>
                                <a:lnTo>
                                  <a:pt x="1791220" y="1622590"/>
                                </a:lnTo>
                                <a:lnTo>
                                  <a:pt x="1791220" y="1621320"/>
                                </a:lnTo>
                                <a:lnTo>
                                  <a:pt x="1786940" y="1621320"/>
                                </a:lnTo>
                                <a:lnTo>
                                  <a:pt x="1786940" y="1622590"/>
                                </a:lnTo>
                                <a:lnTo>
                                  <a:pt x="1785670" y="1622590"/>
                                </a:lnTo>
                                <a:lnTo>
                                  <a:pt x="1785670" y="1623860"/>
                                </a:lnTo>
                                <a:lnTo>
                                  <a:pt x="1784972" y="1623860"/>
                                </a:lnTo>
                                <a:lnTo>
                                  <a:pt x="1784972" y="1625130"/>
                                </a:lnTo>
                                <a:lnTo>
                                  <a:pt x="1784972" y="1755000"/>
                                </a:lnTo>
                                <a:lnTo>
                                  <a:pt x="1658899" y="1755000"/>
                                </a:lnTo>
                                <a:lnTo>
                                  <a:pt x="1658899" y="1625130"/>
                                </a:lnTo>
                                <a:lnTo>
                                  <a:pt x="1658899" y="1623860"/>
                                </a:lnTo>
                                <a:lnTo>
                                  <a:pt x="1658200" y="1623860"/>
                                </a:lnTo>
                                <a:lnTo>
                                  <a:pt x="1658200" y="1622590"/>
                                </a:lnTo>
                                <a:lnTo>
                                  <a:pt x="1657654" y="1622590"/>
                                </a:lnTo>
                                <a:lnTo>
                                  <a:pt x="1657654" y="1621320"/>
                                </a:lnTo>
                                <a:lnTo>
                                  <a:pt x="1653387" y="1621320"/>
                                </a:lnTo>
                                <a:lnTo>
                                  <a:pt x="1653387" y="1622590"/>
                                </a:lnTo>
                                <a:lnTo>
                                  <a:pt x="1652104" y="1622590"/>
                                </a:lnTo>
                                <a:lnTo>
                                  <a:pt x="1652104" y="1623860"/>
                                </a:lnTo>
                                <a:lnTo>
                                  <a:pt x="1651419" y="1623860"/>
                                </a:lnTo>
                                <a:lnTo>
                                  <a:pt x="1651419" y="1625130"/>
                                </a:lnTo>
                                <a:lnTo>
                                  <a:pt x="1651419" y="1755000"/>
                                </a:lnTo>
                                <a:lnTo>
                                  <a:pt x="1525346" y="1755000"/>
                                </a:lnTo>
                                <a:lnTo>
                                  <a:pt x="1525346" y="1625130"/>
                                </a:lnTo>
                                <a:lnTo>
                                  <a:pt x="1525346" y="1623860"/>
                                </a:lnTo>
                                <a:lnTo>
                                  <a:pt x="1524647" y="1623860"/>
                                </a:lnTo>
                                <a:lnTo>
                                  <a:pt x="1524647" y="1622590"/>
                                </a:lnTo>
                                <a:lnTo>
                                  <a:pt x="1524101" y="1622590"/>
                                </a:lnTo>
                                <a:lnTo>
                                  <a:pt x="1524101" y="1621320"/>
                                </a:lnTo>
                                <a:lnTo>
                                  <a:pt x="1519821" y="1621320"/>
                                </a:lnTo>
                                <a:lnTo>
                                  <a:pt x="1519821" y="1622590"/>
                                </a:lnTo>
                                <a:lnTo>
                                  <a:pt x="1518551" y="1622590"/>
                                </a:lnTo>
                                <a:lnTo>
                                  <a:pt x="1518551" y="1623860"/>
                                </a:lnTo>
                                <a:lnTo>
                                  <a:pt x="1517853" y="1623860"/>
                                </a:lnTo>
                                <a:lnTo>
                                  <a:pt x="1517853" y="1625130"/>
                                </a:lnTo>
                                <a:lnTo>
                                  <a:pt x="1517853" y="1755000"/>
                                </a:lnTo>
                                <a:lnTo>
                                  <a:pt x="1393037" y="1755000"/>
                                </a:lnTo>
                                <a:lnTo>
                                  <a:pt x="1393037" y="1625130"/>
                                </a:lnTo>
                                <a:lnTo>
                                  <a:pt x="1393037" y="1623860"/>
                                </a:lnTo>
                                <a:lnTo>
                                  <a:pt x="1392326" y="1623860"/>
                                </a:lnTo>
                                <a:lnTo>
                                  <a:pt x="1392326" y="1622590"/>
                                </a:lnTo>
                                <a:lnTo>
                                  <a:pt x="1391780" y="1622590"/>
                                </a:lnTo>
                                <a:lnTo>
                                  <a:pt x="1391780" y="1621320"/>
                                </a:lnTo>
                                <a:lnTo>
                                  <a:pt x="1387513" y="1621320"/>
                                </a:lnTo>
                                <a:lnTo>
                                  <a:pt x="1387513" y="1622590"/>
                                </a:lnTo>
                                <a:lnTo>
                                  <a:pt x="1386230" y="1622590"/>
                                </a:lnTo>
                                <a:lnTo>
                                  <a:pt x="1386230" y="1623860"/>
                                </a:lnTo>
                                <a:lnTo>
                                  <a:pt x="1385544" y="1623860"/>
                                </a:lnTo>
                                <a:lnTo>
                                  <a:pt x="1385544" y="1625130"/>
                                </a:lnTo>
                                <a:lnTo>
                                  <a:pt x="1385544" y="1755000"/>
                                </a:lnTo>
                                <a:lnTo>
                                  <a:pt x="1125905" y="1755000"/>
                                </a:lnTo>
                                <a:lnTo>
                                  <a:pt x="1125905" y="1625130"/>
                                </a:lnTo>
                                <a:lnTo>
                                  <a:pt x="1125905" y="1623860"/>
                                </a:lnTo>
                                <a:lnTo>
                                  <a:pt x="1125207" y="1623860"/>
                                </a:lnTo>
                                <a:lnTo>
                                  <a:pt x="1125207" y="1622590"/>
                                </a:lnTo>
                                <a:lnTo>
                                  <a:pt x="1124661" y="1622590"/>
                                </a:lnTo>
                                <a:lnTo>
                                  <a:pt x="1124661" y="1621320"/>
                                </a:lnTo>
                                <a:lnTo>
                                  <a:pt x="1120394" y="1621320"/>
                                </a:lnTo>
                                <a:lnTo>
                                  <a:pt x="1120394" y="1622590"/>
                                </a:lnTo>
                                <a:lnTo>
                                  <a:pt x="1119124" y="1622590"/>
                                </a:lnTo>
                                <a:lnTo>
                                  <a:pt x="1119124" y="1623860"/>
                                </a:lnTo>
                                <a:lnTo>
                                  <a:pt x="1118425" y="1623860"/>
                                </a:lnTo>
                                <a:lnTo>
                                  <a:pt x="1118425" y="1625130"/>
                                </a:lnTo>
                                <a:lnTo>
                                  <a:pt x="1118425" y="1755000"/>
                                </a:lnTo>
                                <a:lnTo>
                                  <a:pt x="1056005" y="1755000"/>
                                </a:lnTo>
                                <a:lnTo>
                                  <a:pt x="1054760" y="1755000"/>
                                </a:lnTo>
                                <a:lnTo>
                                  <a:pt x="1052258" y="1757502"/>
                                </a:lnTo>
                                <a:lnTo>
                                  <a:pt x="1052258" y="1893544"/>
                                </a:lnTo>
                                <a:lnTo>
                                  <a:pt x="1053515" y="1893544"/>
                                </a:lnTo>
                                <a:lnTo>
                                  <a:pt x="1054760" y="1894789"/>
                                </a:lnTo>
                                <a:lnTo>
                                  <a:pt x="1118425" y="1894789"/>
                                </a:lnTo>
                                <a:lnTo>
                                  <a:pt x="1118425" y="2020862"/>
                                </a:lnTo>
                                <a:lnTo>
                                  <a:pt x="1058506" y="2020862"/>
                                </a:lnTo>
                                <a:lnTo>
                                  <a:pt x="1057262" y="2020862"/>
                                </a:lnTo>
                                <a:lnTo>
                                  <a:pt x="1054760" y="2023351"/>
                                </a:lnTo>
                                <a:lnTo>
                                  <a:pt x="1054760" y="2160651"/>
                                </a:lnTo>
                                <a:lnTo>
                                  <a:pt x="1056005" y="2160651"/>
                                </a:lnTo>
                                <a:lnTo>
                                  <a:pt x="1057262" y="2161908"/>
                                </a:lnTo>
                                <a:lnTo>
                                  <a:pt x="2123249" y="2161908"/>
                                </a:lnTo>
                                <a:lnTo>
                                  <a:pt x="2123249" y="2160651"/>
                                </a:lnTo>
                                <a:lnTo>
                                  <a:pt x="2124494" y="2160651"/>
                                </a:lnTo>
                                <a:lnTo>
                                  <a:pt x="2124494" y="2158161"/>
                                </a:lnTo>
                                <a:lnTo>
                                  <a:pt x="2124494" y="2024608"/>
                                </a:lnTo>
                                <a:lnTo>
                                  <a:pt x="2124494" y="2023351"/>
                                </a:lnTo>
                                <a:lnTo>
                                  <a:pt x="2123249" y="2022106"/>
                                </a:lnTo>
                                <a:lnTo>
                                  <a:pt x="2123249" y="2020862"/>
                                </a:lnTo>
                                <a:lnTo>
                                  <a:pt x="2120747" y="2020862"/>
                                </a:lnTo>
                                <a:lnTo>
                                  <a:pt x="2120747" y="2028355"/>
                                </a:lnTo>
                                <a:lnTo>
                                  <a:pt x="2117001" y="2028355"/>
                                </a:lnTo>
                                <a:lnTo>
                                  <a:pt x="2117001" y="2154415"/>
                                </a:lnTo>
                                <a:lnTo>
                                  <a:pt x="2120747" y="2154415"/>
                                </a:lnTo>
                                <a:lnTo>
                                  <a:pt x="2117001" y="2158161"/>
                                </a:lnTo>
                                <a:lnTo>
                                  <a:pt x="2117001" y="2154415"/>
                                </a:lnTo>
                                <a:lnTo>
                                  <a:pt x="1062253" y="2154415"/>
                                </a:lnTo>
                                <a:lnTo>
                                  <a:pt x="1062253" y="2158161"/>
                                </a:lnTo>
                                <a:lnTo>
                                  <a:pt x="1058506" y="2154415"/>
                                </a:lnTo>
                                <a:lnTo>
                                  <a:pt x="1062253" y="2154415"/>
                                </a:lnTo>
                                <a:lnTo>
                                  <a:pt x="1062253" y="2028355"/>
                                </a:lnTo>
                                <a:lnTo>
                                  <a:pt x="1058506" y="2028355"/>
                                </a:lnTo>
                                <a:lnTo>
                                  <a:pt x="1062253" y="2024608"/>
                                </a:lnTo>
                                <a:lnTo>
                                  <a:pt x="1062253" y="2028355"/>
                                </a:lnTo>
                                <a:lnTo>
                                  <a:pt x="1120914" y="2028355"/>
                                </a:lnTo>
                                <a:lnTo>
                                  <a:pt x="1120914" y="2028990"/>
                                </a:lnTo>
                                <a:lnTo>
                                  <a:pt x="1124661" y="2028990"/>
                                </a:lnTo>
                                <a:lnTo>
                                  <a:pt x="1124661" y="2028355"/>
                                </a:lnTo>
                                <a:lnTo>
                                  <a:pt x="1388033" y="2028355"/>
                                </a:lnTo>
                                <a:lnTo>
                                  <a:pt x="1388033" y="2028990"/>
                                </a:lnTo>
                                <a:lnTo>
                                  <a:pt x="1391780" y="2028990"/>
                                </a:lnTo>
                                <a:lnTo>
                                  <a:pt x="1391780" y="2028355"/>
                                </a:lnTo>
                                <a:lnTo>
                                  <a:pt x="1520355" y="2028355"/>
                                </a:lnTo>
                                <a:lnTo>
                                  <a:pt x="1520355" y="2028990"/>
                                </a:lnTo>
                                <a:lnTo>
                                  <a:pt x="1524101" y="2028990"/>
                                </a:lnTo>
                                <a:lnTo>
                                  <a:pt x="1524101" y="2028355"/>
                                </a:lnTo>
                                <a:lnTo>
                                  <a:pt x="1653908" y="2028355"/>
                                </a:lnTo>
                                <a:lnTo>
                                  <a:pt x="1653908" y="2028990"/>
                                </a:lnTo>
                                <a:lnTo>
                                  <a:pt x="1657654" y="2028990"/>
                                </a:lnTo>
                                <a:lnTo>
                                  <a:pt x="1657654" y="2028355"/>
                                </a:lnTo>
                                <a:lnTo>
                                  <a:pt x="1787474" y="2028355"/>
                                </a:lnTo>
                                <a:lnTo>
                                  <a:pt x="1787474" y="2028990"/>
                                </a:lnTo>
                                <a:lnTo>
                                  <a:pt x="1791220" y="2028990"/>
                                </a:lnTo>
                                <a:lnTo>
                                  <a:pt x="1791220" y="2028355"/>
                                </a:lnTo>
                                <a:lnTo>
                                  <a:pt x="1919782" y="2028355"/>
                                </a:lnTo>
                                <a:lnTo>
                                  <a:pt x="1919782" y="2028990"/>
                                </a:lnTo>
                                <a:lnTo>
                                  <a:pt x="1923529" y="2028990"/>
                                </a:lnTo>
                                <a:lnTo>
                                  <a:pt x="1923529" y="2028355"/>
                                </a:lnTo>
                                <a:lnTo>
                                  <a:pt x="2053348" y="2028355"/>
                                </a:lnTo>
                                <a:lnTo>
                                  <a:pt x="2053348" y="2028990"/>
                                </a:lnTo>
                                <a:lnTo>
                                  <a:pt x="2057095" y="2028990"/>
                                </a:lnTo>
                                <a:lnTo>
                                  <a:pt x="2057095" y="2028355"/>
                                </a:lnTo>
                                <a:lnTo>
                                  <a:pt x="2117001" y="2028355"/>
                                </a:lnTo>
                                <a:lnTo>
                                  <a:pt x="2117001" y="2024608"/>
                                </a:lnTo>
                                <a:lnTo>
                                  <a:pt x="2120747" y="2028355"/>
                                </a:lnTo>
                                <a:lnTo>
                                  <a:pt x="2120747" y="2020862"/>
                                </a:lnTo>
                                <a:lnTo>
                                  <a:pt x="2058339" y="2020862"/>
                                </a:lnTo>
                                <a:lnTo>
                                  <a:pt x="2058339" y="1894789"/>
                                </a:lnTo>
                                <a:lnTo>
                                  <a:pt x="2123249" y="1894789"/>
                                </a:lnTo>
                                <a:lnTo>
                                  <a:pt x="2123249" y="1893544"/>
                                </a:lnTo>
                                <a:lnTo>
                                  <a:pt x="2124494" y="1893544"/>
                                </a:lnTo>
                                <a:lnTo>
                                  <a:pt x="2124494" y="1891042"/>
                                </a:lnTo>
                                <a:lnTo>
                                  <a:pt x="2124494" y="1758734"/>
                                </a:lnTo>
                                <a:lnTo>
                                  <a:pt x="2124494" y="1757502"/>
                                </a:lnTo>
                                <a:close/>
                              </a:path>
                            </a:pathLst>
                          </a:custGeom>
                          <a:solidFill>
                            <a:srgbClr val="231F20"/>
                          </a:solidFill>
                        </wps:spPr>
                        <wps:bodyPr wrap="square" lIns="0" tIns="0" rIns="0" bIns="0" rtlCol="0">
                          <a:prstTxWarp prst="textNoShape">
                            <a:avLst/>
                          </a:prstTxWarp>
                          <a:noAutofit/>
                        </wps:bodyPr>
                      </wps:wsp>
                      <wps:wsp>
                        <wps:cNvPr id="310" name="Graphic 310"/>
                        <wps:cNvSpPr/>
                        <wps:spPr>
                          <a:xfrm>
                            <a:off x="688581" y="2677160"/>
                            <a:ext cx="1063625" cy="133985"/>
                          </a:xfrm>
                          <a:custGeom>
                            <a:avLst/>
                            <a:gdLst/>
                            <a:ahLst/>
                            <a:cxnLst/>
                            <a:rect l="l" t="t" r="r" b="b"/>
                            <a:pathLst>
                              <a:path w="1063625" h="133985">
                                <a:moveTo>
                                  <a:pt x="1063485" y="0"/>
                                </a:moveTo>
                                <a:lnTo>
                                  <a:pt x="0" y="0"/>
                                </a:lnTo>
                                <a:lnTo>
                                  <a:pt x="0" y="133565"/>
                                </a:lnTo>
                                <a:lnTo>
                                  <a:pt x="1063485" y="133565"/>
                                </a:lnTo>
                                <a:lnTo>
                                  <a:pt x="1063485" y="0"/>
                                </a:lnTo>
                                <a:close/>
                              </a:path>
                            </a:pathLst>
                          </a:custGeom>
                          <a:solidFill>
                            <a:srgbClr val="FFFFFF"/>
                          </a:solidFill>
                        </wps:spPr>
                        <wps:bodyPr wrap="square" lIns="0" tIns="0" rIns="0" bIns="0" rtlCol="0">
                          <a:prstTxWarp prst="textNoShape">
                            <a:avLst/>
                          </a:prstTxWarp>
                          <a:noAutofit/>
                        </wps:bodyPr>
                      </wps:wsp>
                      <wps:wsp>
                        <wps:cNvPr id="311" name="Graphic 311"/>
                        <wps:cNvSpPr/>
                        <wps:spPr>
                          <a:xfrm>
                            <a:off x="684834" y="2673426"/>
                            <a:ext cx="1069975" cy="140335"/>
                          </a:xfrm>
                          <a:custGeom>
                            <a:avLst/>
                            <a:gdLst/>
                            <a:ahLst/>
                            <a:cxnLst/>
                            <a:rect l="l" t="t" r="r" b="b"/>
                            <a:pathLst>
                              <a:path w="1069975" h="140335">
                                <a:moveTo>
                                  <a:pt x="1068489" y="138544"/>
                                </a:moveTo>
                                <a:lnTo>
                                  <a:pt x="1244" y="138544"/>
                                </a:lnTo>
                                <a:lnTo>
                                  <a:pt x="2501" y="139788"/>
                                </a:lnTo>
                                <a:lnTo>
                                  <a:pt x="1068489" y="139788"/>
                                </a:lnTo>
                                <a:lnTo>
                                  <a:pt x="1068489" y="138544"/>
                                </a:lnTo>
                                <a:close/>
                              </a:path>
                              <a:path w="1069975" h="140335">
                                <a:moveTo>
                                  <a:pt x="3746" y="0"/>
                                </a:moveTo>
                                <a:lnTo>
                                  <a:pt x="2501" y="0"/>
                                </a:lnTo>
                                <a:lnTo>
                                  <a:pt x="0" y="2489"/>
                                </a:lnTo>
                                <a:lnTo>
                                  <a:pt x="0" y="138544"/>
                                </a:lnTo>
                                <a:lnTo>
                                  <a:pt x="1069733" y="138544"/>
                                </a:lnTo>
                                <a:lnTo>
                                  <a:pt x="1069733" y="136055"/>
                                </a:lnTo>
                                <a:lnTo>
                                  <a:pt x="7493" y="136055"/>
                                </a:lnTo>
                                <a:lnTo>
                                  <a:pt x="3746" y="132308"/>
                                </a:lnTo>
                                <a:lnTo>
                                  <a:pt x="7493" y="132308"/>
                                </a:lnTo>
                                <a:lnTo>
                                  <a:pt x="7493" y="7480"/>
                                </a:lnTo>
                                <a:lnTo>
                                  <a:pt x="3746" y="7480"/>
                                </a:lnTo>
                                <a:lnTo>
                                  <a:pt x="3746" y="0"/>
                                </a:lnTo>
                                <a:close/>
                              </a:path>
                              <a:path w="1069975" h="140335">
                                <a:moveTo>
                                  <a:pt x="1062253" y="132308"/>
                                </a:moveTo>
                                <a:lnTo>
                                  <a:pt x="7493" y="132308"/>
                                </a:lnTo>
                                <a:lnTo>
                                  <a:pt x="7493" y="136055"/>
                                </a:lnTo>
                                <a:lnTo>
                                  <a:pt x="1062253" y="136055"/>
                                </a:lnTo>
                                <a:lnTo>
                                  <a:pt x="1062253" y="132308"/>
                                </a:lnTo>
                                <a:close/>
                              </a:path>
                              <a:path w="1069975" h="140335">
                                <a:moveTo>
                                  <a:pt x="1069733" y="3733"/>
                                </a:moveTo>
                                <a:lnTo>
                                  <a:pt x="1062253" y="3733"/>
                                </a:lnTo>
                                <a:lnTo>
                                  <a:pt x="1065987" y="7480"/>
                                </a:lnTo>
                                <a:lnTo>
                                  <a:pt x="1062253" y="7480"/>
                                </a:lnTo>
                                <a:lnTo>
                                  <a:pt x="1062253" y="132308"/>
                                </a:lnTo>
                                <a:lnTo>
                                  <a:pt x="1065987" y="132308"/>
                                </a:lnTo>
                                <a:lnTo>
                                  <a:pt x="1062253" y="136055"/>
                                </a:lnTo>
                                <a:lnTo>
                                  <a:pt x="1069733" y="136055"/>
                                </a:lnTo>
                                <a:lnTo>
                                  <a:pt x="1069733" y="3733"/>
                                </a:lnTo>
                                <a:close/>
                              </a:path>
                              <a:path w="1069975" h="140335">
                                <a:moveTo>
                                  <a:pt x="1068489" y="0"/>
                                </a:moveTo>
                                <a:lnTo>
                                  <a:pt x="3746" y="0"/>
                                </a:lnTo>
                                <a:lnTo>
                                  <a:pt x="3746" y="7480"/>
                                </a:lnTo>
                                <a:lnTo>
                                  <a:pt x="7493" y="3733"/>
                                </a:lnTo>
                                <a:lnTo>
                                  <a:pt x="1069733" y="3733"/>
                                </a:lnTo>
                                <a:lnTo>
                                  <a:pt x="1069733" y="2489"/>
                                </a:lnTo>
                                <a:lnTo>
                                  <a:pt x="1068489" y="1244"/>
                                </a:lnTo>
                                <a:lnTo>
                                  <a:pt x="1068489" y="0"/>
                                </a:lnTo>
                                <a:close/>
                              </a:path>
                              <a:path w="1069975" h="140335">
                                <a:moveTo>
                                  <a:pt x="1062253" y="3733"/>
                                </a:moveTo>
                                <a:lnTo>
                                  <a:pt x="7493" y="3733"/>
                                </a:lnTo>
                                <a:lnTo>
                                  <a:pt x="7493" y="7480"/>
                                </a:lnTo>
                                <a:lnTo>
                                  <a:pt x="1062253" y="7480"/>
                                </a:lnTo>
                                <a:lnTo>
                                  <a:pt x="1062253" y="3733"/>
                                </a:lnTo>
                                <a:close/>
                              </a:path>
                            </a:pathLst>
                          </a:custGeom>
                          <a:solidFill>
                            <a:srgbClr val="231F20"/>
                          </a:solidFill>
                        </wps:spPr>
                        <wps:bodyPr wrap="square" lIns="0" tIns="0" rIns="0" bIns="0" rtlCol="0">
                          <a:prstTxWarp prst="textNoShape">
                            <a:avLst/>
                          </a:prstTxWarp>
                          <a:noAutofit/>
                        </wps:bodyPr>
                      </wps:wsp>
                      <wps:wsp>
                        <wps:cNvPr id="312" name="Graphic 312"/>
                        <wps:cNvSpPr/>
                        <wps:spPr>
                          <a:xfrm>
                            <a:off x="686079" y="1878317"/>
                            <a:ext cx="1066165" cy="133985"/>
                          </a:xfrm>
                          <a:custGeom>
                            <a:avLst/>
                            <a:gdLst/>
                            <a:ahLst/>
                            <a:cxnLst/>
                            <a:rect l="l" t="t" r="r" b="b"/>
                            <a:pathLst>
                              <a:path w="1066165" h="133985">
                                <a:moveTo>
                                  <a:pt x="1065987" y="0"/>
                                </a:moveTo>
                                <a:lnTo>
                                  <a:pt x="0" y="0"/>
                                </a:lnTo>
                                <a:lnTo>
                                  <a:pt x="0" y="133553"/>
                                </a:lnTo>
                                <a:lnTo>
                                  <a:pt x="1065987" y="133553"/>
                                </a:lnTo>
                                <a:lnTo>
                                  <a:pt x="1065987" y="0"/>
                                </a:lnTo>
                                <a:close/>
                              </a:path>
                            </a:pathLst>
                          </a:custGeom>
                          <a:solidFill>
                            <a:srgbClr val="FFFFFF"/>
                          </a:solidFill>
                        </wps:spPr>
                        <wps:bodyPr wrap="square" lIns="0" tIns="0" rIns="0" bIns="0" rtlCol="0">
                          <a:prstTxWarp prst="textNoShape">
                            <a:avLst/>
                          </a:prstTxWarp>
                          <a:noAutofit/>
                        </wps:bodyPr>
                      </wps:wsp>
                      <wps:wsp>
                        <wps:cNvPr id="313" name="Graphic 313"/>
                        <wps:cNvSpPr/>
                        <wps:spPr>
                          <a:xfrm>
                            <a:off x="682345" y="1874558"/>
                            <a:ext cx="1072515" cy="140335"/>
                          </a:xfrm>
                          <a:custGeom>
                            <a:avLst/>
                            <a:gdLst/>
                            <a:ahLst/>
                            <a:cxnLst/>
                            <a:rect l="l" t="t" r="r" b="b"/>
                            <a:pathLst>
                              <a:path w="1072515" h="140335">
                                <a:moveTo>
                                  <a:pt x="1070978" y="138556"/>
                                </a:moveTo>
                                <a:lnTo>
                                  <a:pt x="1244" y="138556"/>
                                </a:lnTo>
                                <a:lnTo>
                                  <a:pt x="2489" y="139801"/>
                                </a:lnTo>
                                <a:lnTo>
                                  <a:pt x="1070978" y="139801"/>
                                </a:lnTo>
                                <a:lnTo>
                                  <a:pt x="1070978" y="138556"/>
                                </a:lnTo>
                                <a:close/>
                              </a:path>
                              <a:path w="1072515" h="140335">
                                <a:moveTo>
                                  <a:pt x="3733" y="0"/>
                                </a:moveTo>
                                <a:lnTo>
                                  <a:pt x="2489" y="0"/>
                                </a:lnTo>
                                <a:lnTo>
                                  <a:pt x="0" y="2501"/>
                                </a:lnTo>
                                <a:lnTo>
                                  <a:pt x="0" y="138556"/>
                                </a:lnTo>
                                <a:lnTo>
                                  <a:pt x="1072222" y="138556"/>
                                </a:lnTo>
                                <a:lnTo>
                                  <a:pt x="1072222" y="136055"/>
                                </a:lnTo>
                                <a:lnTo>
                                  <a:pt x="7480" y="136055"/>
                                </a:lnTo>
                                <a:lnTo>
                                  <a:pt x="3733" y="132321"/>
                                </a:lnTo>
                                <a:lnTo>
                                  <a:pt x="7480" y="132321"/>
                                </a:lnTo>
                                <a:lnTo>
                                  <a:pt x="7480" y="7493"/>
                                </a:lnTo>
                                <a:lnTo>
                                  <a:pt x="3733" y="7493"/>
                                </a:lnTo>
                                <a:lnTo>
                                  <a:pt x="3733" y="0"/>
                                </a:lnTo>
                                <a:close/>
                              </a:path>
                              <a:path w="1072515" h="140335">
                                <a:moveTo>
                                  <a:pt x="1064742" y="132321"/>
                                </a:moveTo>
                                <a:lnTo>
                                  <a:pt x="7480" y="132321"/>
                                </a:lnTo>
                                <a:lnTo>
                                  <a:pt x="7480" y="136055"/>
                                </a:lnTo>
                                <a:lnTo>
                                  <a:pt x="1064742" y="136055"/>
                                </a:lnTo>
                                <a:lnTo>
                                  <a:pt x="1064742" y="132321"/>
                                </a:lnTo>
                                <a:close/>
                              </a:path>
                              <a:path w="1072515" h="140335">
                                <a:moveTo>
                                  <a:pt x="1072222" y="3746"/>
                                </a:moveTo>
                                <a:lnTo>
                                  <a:pt x="1064742" y="3746"/>
                                </a:lnTo>
                                <a:lnTo>
                                  <a:pt x="1068476" y="7493"/>
                                </a:lnTo>
                                <a:lnTo>
                                  <a:pt x="1064742" y="7493"/>
                                </a:lnTo>
                                <a:lnTo>
                                  <a:pt x="1064742" y="132321"/>
                                </a:lnTo>
                                <a:lnTo>
                                  <a:pt x="1068476" y="132321"/>
                                </a:lnTo>
                                <a:lnTo>
                                  <a:pt x="1064742" y="136055"/>
                                </a:lnTo>
                                <a:lnTo>
                                  <a:pt x="1072222" y="136055"/>
                                </a:lnTo>
                                <a:lnTo>
                                  <a:pt x="1072222" y="3746"/>
                                </a:lnTo>
                                <a:close/>
                              </a:path>
                              <a:path w="1072515" h="140335">
                                <a:moveTo>
                                  <a:pt x="1070978" y="0"/>
                                </a:moveTo>
                                <a:lnTo>
                                  <a:pt x="3733" y="0"/>
                                </a:lnTo>
                                <a:lnTo>
                                  <a:pt x="3733" y="7493"/>
                                </a:lnTo>
                                <a:lnTo>
                                  <a:pt x="7480" y="3746"/>
                                </a:lnTo>
                                <a:lnTo>
                                  <a:pt x="1072222" y="3746"/>
                                </a:lnTo>
                                <a:lnTo>
                                  <a:pt x="1072222" y="2501"/>
                                </a:lnTo>
                                <a:lnTo>
                                  <a:pt x="1070978" y="1257"/>
                                </a:lnTo>
                                <a:lnTo>
                                  <a:pt x="1070978" y="0"/>
                                </a:lnTo>
                                <a:close/>
                              </a:path>
                              <a:path w="1072515" h="140335">
                                <a:moveTo>
                                  <a:pt x="1064742" y="3746"/>
                                </a:moveTo>
                                <a:lnTo>
                                  <a:pt x="7480" y="3746"/>
                                </a:lnTo>
                                <a:lnTo>
                                  <a:pt x="7480" y="7493"/>
                                </a:lnTo>
                                <a:lnTo>
                                  <a:pt x="1064742" y="7493"/>
                                </a:lnTo>
                                <a:lnTo>
                                  <a:pt x="1064742" y="3746"/>
                                </a:lnTo>
                                <a:close/>
                              </a:path>
                            </a:pathLst>
                          </a:custGeom>
                          <a:solidFill>
                            <a:srgbClr val="231F20"/>
                          </a:solidFill>
                        </wps:spPr>
                        <wps:bodyPr wrap="square" lIns="0" tIns="0" rIns="0" bIns="0" rtlCol="0">
                          <a:prstTxWarp prst="textNoShape">
                            <a:avLst/>
                          </a:prstTxWarp>
                          <a:noAutofit/>
                        </wps:bodyPr>
                      </wps:wsp>
                      <wps:wsp>
                        <wps:cNvPr id="314" name="Graphic 314"/>
                        <wps:cNvSpPr/>
                        <wps:spPr>
                          <a:xfrm>
                            <a:off x="2667025" y="347992"/>
                            <a:ext cx="1066165" cy="133985"/>
                          </a:xfrm>
                          <a:custGeom>
                            <a:avLst/>
                            <a:gdLst/>
                            <a:ahLst/>
                            <a:cxnLst/>
                            <a:rect l="l" t="t" r="r" b="b"/>
                            <a:pathLst>
                              <a:path w="1066165" h="133985">
                                <a:moveTo>
                                  <a:pt x="1065987" y="0"/>
                                </a:moveTo>
                                <a:lnTo>
                                  <a:pt x="0" y="0"/>
                                </a:lnTo>
                                <a:lnTo>
                                  <a:pt x="0" y="133565"/>
                                </a:lnTo>
                                <a:lnTo>
                                  <a:pt x="1065987" y="133565"/>
                                </a:lnTo>
                                <a:lnTo>
                                  <a:pt x="1065987" y="0"/>
                                </a:lnTo>
                                <a:close/>
                              </a:path>
                            </a:pathLst>
                          </a:custGeom>
                          <a:solidFill>
                            <a:srgbClr val="FFFFFF"/>
                          </a:solidFill>
                        </wps:spPr>
                        <wps:bodyPr wrap="square" lIns="0" tIns="0" rIns="0" bIns="0" rtlCol="0">
                          <a:prstTxWarp prst="textNoShape">
                            <a:avLst/>
                          </a:prstTxWarp>
                          <a:noAutofit/>
                        </wps:bodyPr>
                      </wps:wsp>
                      <wps:wsp>
                        <wps:cNvPr id="315" name="Graphic 315"/>
                        <wps:cNvSpPr/>
                        <wps:spPr>
                          <a:xfrm>
                            <a:off x="1547368" y="344258"/>
                            <a:ext cx="2188210" cy="3533775"/>
                          </a:xfrm>
                          <a:custGeom>
                            <a:avLst/>
                            <a:gdLst/>
                            <a:ahLst/>
                            <a:cxnLst/>
                            <a:rect l="l" t="t" r="r" b="b"/>
                            <a:pathLst>
                              <a:path w="2188210" h="3533775">
                                <a:moveTo>
                                  <a:pt x="660311" y="3396386"/>
                                </a:moveTo>
                                <a:lnTo>
                                  <a:pt x="659066" y="3395141"/>
                                </a:lnTo>
                                <a:lnTo>
                                  <a:pt x="659066" y="3393884"/>
                                </a:lnTo>
                                <a:lnTo>
                                  <a:pt x="655320" y="3393884"/>
                                </a:lnTo>
                                <a:lnTo>
                                  <a:pt x="652818" y="3396386"/>
                                </a:lnTo>
                                <a:lnTo>
                                  <a:pt x="652818" y="3526193"/>
                                </a:lnTo>
                                <a:lnTo>
                                  <a:pt x="656564" y="3526193"/>
                                </a:lnTo>
                                <a:lnTo>
                                  <a:pt x="652818" y="3529939"/>
                                </a:lnTo>
                                <a:lnTo>
                                  <a:pt x="652818" y="3526193"/>
                                </a:lnTo>
                                <a:lnTo>
                                  <a:pt x="7480" y="3526193"/>
                                </a:lnTo>
                                <a:lnTo>
                                  <a:pt x="7480" y="3529939"/>
                                </a:lnTo>
                                <a:lnTo>
                                  <a:pt x="3746" y="3526193"/>
                                </a:lnTo>
                                <a:lnTo>
                                  <a:pt x="7480" y="3526193"/>
                                </a:lnTo>
                                <a:lnTo>
                                  <a:pt x="7480" y="2576309"/>
                                </a:lnTo>
                                <a:lnTo>
                                  <a:pt x="3746" y="2576309"/>
                                </a:lnTo>
                                <a:lnTo>
                                  <a:pt x="7480" y="2572562"/>
                                </a:lnTo>
                                <a:lnTo>
                                  <a:pt x="7480" y="2576309"/>
                                </a:lnTo>
                                <a:lnTo>
                                  <a:pt x="333273" y="2576309"/>
                                </a:lnTo>
                                <a:lnTo>
                                  <a:pt x="333273" y="2572562"/>
                                </a:lnTo>
                                <a:lnTo>
                                  <a:pt x="337019" y="2576309"/>
                                </a:lnTo>
                                <a:lnTo>
                                  <a:pt x="333273" y="2576309"/>
                                </a:lnTo>
                                <a:lnTo>
                                  <a:pt x="333273" y="2654947"/>
                                </a:lnTo>
                                <a:lnTo>
                                  <a:pt x="334518" y="2654947"/>
                                </a:lnTo>
                                <a:lnTo>
                                  <a:pt x="335775" y="2656192"/>
                                </a:lnTo>
                                <a:lnTo>
                                  <a:pt x="339521" y="2656192"/>
                                </a:lnTo>
                                <a:lnTo>
                                  <a:pt x="339521" y="2654947"/>
                                </a:lnTo>
                                <a:lnTo>
                                  <a:pt x="340766" y="2654947"/>
                                </a:lnTo>
                                <a:lnTo>
                                  <a:pt x="340766" y="2572562"/>
                                </a:lnTo>
                                <a:lnTo>
                                  <a:pt x="340766" y="2571318"/>
                                </a:lnTo>
                                <a:lnTo>
                                  <a:pt x="339521" y="2570061"/>
                                </a:lnTo>
                                <a:lnTo>
                                  <a:pt x="339521" y="2568816"/>
                                </a:lnTo>
                                <a:lnTo>
                                  <a:pt x="2489" y="2568816"/>
                                </a:lnTo>
                                <a:lnTo>
                                  <a:pt x="0" y="2571318"/>
                                </a:lnTo>
                                <a:lnTo>
                                  <a:pt x="0" y="3532441"/>
                                </a:lnTo>
                                <a:lnTo>
                                  <a:pt x="1244" y="3532441"/>
                                </a:lnTo>
                                <a:lnTo>
                                  <a:pt x="2489" y="3533686"/>
                                </a:lnTo>
                                <a:lnTo>
                                  <a:pt x="659066" y="3533686"/>
                                </a:lnTo>
                                <a:lnTo>
                                  <a:pt x="659066" y="3532441"/>
                                </a:lnTo>
                                <a:lnTo>
                                  <a:pt x="660311" y="3532441"/>
                                </a:lnTo>
                                <a:lnTo>
                                  <a:pt x="660311" y="3529939"/>
                                </a:lnTo>
                                <a:lnTo>
                                  <a:pt x="660311" y="3396386"/>
                                </a:lnTo>
                                <a:close/>
                              </a:path>
                              <a:path w="2188210" h="3533775">
                                <a:moveTo>
                                  <a:pt x="2188146" y="2489"/>
                                </a:moveTo>
                                <a:lnTo>
                                  <a:pt x="2186902" y="1244"/>
                                </a:lnTo>
                                <a:lnTo>
                                  <a:pt x="2186902" y="0"/>
                                </a:lnTo>
                                <a:lnTo>
                                  <a:pt x="2184400" y="0"/>
                                </a:lnTo>
                                <a:lnTo>
                                  <a:pt x="2184400" y="7480"/>
                                </a:lnTo>
                                <a:lnTo>
                                  <a:pt x="2180653" y="7480"/>
                                </a:lnTo>
                                <a:lnTo>
                                  <a:pt x="2180653" y="132308"/>
                                </a:lnTo>
                                <a:lnTo>
                                  <a:pt x="2184400" y="132308"/>
                                </a:lnTo>
                                <a:lnTo>
                                  <a:pt x="2180653" y="136055"/>
                                </a:lnTo>
                                <a:lnTo>
                                  <a:pt x="2180653" y="132308"/>
                                </a:lnTo>
                                <a:lnTo>
                                  <a:pt x="1123403" y="132308"/>
                                </a:lnTo>
                                <a:lnTo>
                                  <a:pt x="1123403" y="136055"/>
                                </a:lnTo>
                                <a:lnTo>
                                  <a:pt x="1119657" y="132308"/>
                                </a:lnTo>
                                <a:lnTo>
                                  <a:pt x="1123403" y="132308"/>
                                </a:lnTo>
                                <a:lnTo>
                                  <a:pt x="1123403" y="7480"/>
                                </a:lnTo>
                                <a:lnTo>
                                  <a:pt x="1119657" y="7480"/>
                                </a:lnTo>
                                <a:lnTo>
                                  <a:pt x="1123403" y="3746"/>
                                </a:lnTo>
                                <a:lnTo>
                                  <a:pt x="1123403" y="7480"/>
                                </a:lnTo>
                                <a:lnTo>
                                  <a:pt x="2180653" y="7480"/>
                                </a:lnTo>
                                <a:lnTo>
                                  <a:pt x="2180653" y="3746"/>
                                </a:lnTo>
                                <a:lnTo>
                                  <a:pt x="2184400" y="7480"/>
                                </a:lnTo>
                                <a:lnTo>
                                  <a:pt x="2184400" y="0"/>
                                </a:lnTo>
                                <a:lnTo>
                                  <a:pt x="1119657" y="0"/>
                                </a:lnTo>
                                <a:lnTo>
                                  <a:pt x="1118412" y="0"/>
                                </a:lnTo>
                                <a:lnTo>
                                  <a:pt x="1115910" y="2489"/>
                                </a:lnTo>
                                <a:lnTo>
                                  <a:pt x="1115910" y="138544"/>
                                </a:lnTo>
                                <a:lnTo>
                                  <a:pt x="1117168" y="138544"/>
                                </a:lnTo>
                                <a:lnTo>
                                  <a:pt x="1118412" y="139801"/>
                                </a:lnTo>
                                <a:lnTo>
                                  <a:pt x="2186902" y="139801"/>
                                </a:lnTo>
                                <a:lnTo>
                                  <a:pt x="2186902" y="138544"/>
                                </a:lnTo>
                                <a:lnTo>
                                  <a:pt x="2188146" y="138544"/>
                                </a:lnTo>
                                <a:lnTo>
                                  <a:pt x="2188146" y="136055"/>
                                </a:lnTo>
                                <a:lnTo>
                                  <a:pt x="2188146" y="3746"/>
                                </a:lnTo>
                                <a:lnTo>
                                  <a:pt x="2188146" y="2489"/>
                                </a:lnTo>
                                <a:close/>
                              </a:path>
                            </a:pathLst>
                          </a:custGeom>
                          <a:solidFill>
                            <a:srgbClr val="231F20"/>
                          </a:solidFill>
                        </wps:spPr>
                        <wps:bodyPr wrap="square" lIns="0" tIns="0" rIns="0" bIns="0" rtlCol="0">
                          <a:prstTxWarp prst="textNoShape">
                            <a:avLst/>
                          </a:prstTxWarp>
                          <a:noAutofit/>
                        </wps:bodyPr>
                      </wps:wsp>
                      <wps:wsp>
                        <wps:cNvPr id="316" name="Graphic 316"/>
                        <wps:cNvSpPr/>
                        <wps:spPr>
                          <a:xfrm>
                            <a:off x="1688414" y="3000451"/>
                            <a:ext cx="1067435" cy="277495"/>
                          </a:xfrm>
                          <a:custGeom>
                            <a:avLst/>
                            <a:gdLst/>
                            <a:ahLst/>
                            <a:cxnLst/>
                            <a:rect l="l" t="t" r="r" b="b"/>
                            <a:pathLst>
                              <a:path w="1067435" h="277495">
                                <a:moveTo>
                                  <a:pt x="1244" y="72402"/>
                                </a:moveTo>
                                <a:lnTo>
                                  <a:pt x="0" y="73647"/>
                                </a:lnTo>
                                <a:lnTo>
                                  <a:pt x="1244" y="73647"/>
                                </a:lnTo>
                                <a:lnTo>
                                  <a:pt x="1244" y="72402"/>
                                </a:lnTo>
                                <a:close/>
                              </a:path>
                              <a:path w="1067435" h="277495">
                                <a:moveTo>
                                  <a:pt x="1067231" y="73647"/>
                                </a:moveTo>
                                <a:lnTo>
                                  <a:pt x="267119" y="73647"/>
                                </a:lnTo>
                                <a:lnTo>
                                  <a:pt x="267119" y="0"/>
                                </a:lnTo>
                                <a:lnTo>
                                  <a:pt x="133553" y="0"/>
                                </a:lnTo>
                                <a:lnTo>
                                  <a:pt x="133553" y="73647"/>
                                </a:lnTo>
                                <a:lnTo>
                                  <a:pt x="1244" y="73647"/>
                                </a:lnTo>
                                <a:lnTo>
                                  <a:pt x="1244" y="202209"/>
                                </a:lnTo>
                                <a:lnTo>
                                  <a:pt x="133553" y="202209"/>
                                </a:lnTo>
                                <a:lnTo>
                                  <a:pt x="133553" y="277101"/>
                                </a:lnTo>
                                <a:lnTo>
                                  <a:pt x="267119" y="277101"/>
                                </a:lnTo>
                                <a:lnTo>
                                  <a:pt x="267119" y="202209"/>
                                </a:lnTo>
                                <a:lnTo>
                                  <a:pt x="1067231" y="202209"/>
                                </a:lnTo>
                                <a:lnTo>
                                  <a:pt x="1067231" y="73647"/>
                                </a:lnTo>
                                <a:close/>
                              </a:path>
                            </a:pathLst>
                          </a:custGeom>
                          <a:solidFill>
                            <a:srgbClr val="FFFFFF"/>
                          </a:solidFill>
                        </wps:spPr>
                        <wps:bodyPr wrap="square" lIns="0" tIns="0" rIns="0" bIns="0" rtlCol="0">
                          <a:prstTxWarp prst="textNoShape">
                            <a:avLst/>
                          </a:prstTxWarp>
                          <a:noAutofit/>
                        </wps:bodyPr>
                      </wps:wsp>
                      <wps:wsp>
                        <wps:cNvPr id="317" name="Graphic 317"/>
                        <wps:cNvSpPr/>
                        <wps:spPr>
                          <a:xfrm>
                            <a:off x="1680921" y="2992958"/>
                            <a:ext cx="1082675" cy="292100"/>
                          </a:xfrm>
                          <a:custGeom>
                            <a:avLst/>
                            <a:gdLst/>
                            <a:ahLst/>
                            <a:cxnLst/>
                            <a:rect l="l" t="t" r="r" b="b"/>
                            <a:pathLst>
                              <a:path w="1082675" h="292100">
                                <a:moveTo>
                                  <a:pt x="148539" y="209702"/>
                                </a:moveTo>
                                <a:lnTo>
                                  <a:pt x="133565" y="209702"/>
                                </a:lnTo>
                                <a:lnTo>
                                  <a:pt x="141046" y="217195"/>
                                </a:lnTo>
                                <a:lnTo>
                                  <a:pt x="133565" y="217195"/>
                                </a:lnTo>
                                <a:lnTo>
                                  <a:pt x="133565" y="287096"/>
                                </a:lnTo>
                                <a:lnTo>
                                  <a:pt x="138556" y="292087"/>
                                </a:lnTo>
                                <a:lnTo>
                                  <a:pt x="274612" y="292087"/>
                                </a:lnTo>
                                <a:lnTo>
                                  <a:pt x="274612" y="284594"/>
                                </a:lnTo>
                                <a:lnTo>
                                  <a:pt x="148539" y="284594"/>
                                </a:lnTo>
                                <a:lnTo>
                                  <a:pt x="141046" y="277114"/>
                                </a:lnTo>
                                <a:lnTo>
                                  <a:pt x="148539" y="277114"/>
                                </a:lnTo>
                                <a:lnTo>
                                  <a:pt x="148539" y="209702"/>
                                </a:lnTo>
                                <a:close/>
                              </a:path>
                              <a:path w="1082675" h="292100">
                                <a:moveTo>
                                  <a:pt x="1067244" y="202209"/>
                                </a:moveTo>
                                <a:lnTo>
                                  <a:pt x="272122" y="202209"/>
                                </a:lnTo>
                                <a:lnTo>
                                  <a:pt x="267119" y="207213"/>
                                </a:lnTo>
                                <a:lnTo>
                                  <a:pt x="267119" y="277114"/>
                                </a:lnTo>
                                <a:lnTo>
                                  <a:pt x="274612" y="277114"/>
                                </a:lnTo>
                                <a:lnTo>
                                  <a:pt x="274612" y="292087"/>
                                </a:lnTo>
                                <a:lnTo>
                                  <a:pt x="277113" y="292087"/>
                                </a:lnTo>
                                <a:lnTo>
                                  <a:pt x="282105" y="287096"/>
                                </a:lnTo>
                                <a:lnTo>
                                  <a:pt x="282105" y="217195"/>
                                </a:lnTo>
                                <a:lnTo>
                                  <a:pt x="274612" y="217195"/>
                                </a:lnTo>
                                <a:lnTo>
                                  <a:pt x="282105" y="209702"/>
                                </a:lnTo>
                                <a:lnTo>
                                  <a:pt x="1067244" y="209702"/>
                                </a:lnTo>
                                <a:lnTo>
                                  <a:pt x="1067244" y="202209"/>
                                </a:lnTo>
                                <a:close/>
                              </a:path>
                              <a:path w="1082675" h="292100">
                                <a:moveTo>
                                  <a:pt x="267119" y="277114"/>
                                </a:moveTo>
                                <a:lnTo>
                                  <a:pt x="148539" y="277114"/>
                                </a:lnTo>
                                <a:lnTo>
                                  <a:pt x="148539" y="284594"/>
                                </a:lnTo>
                                <a:lnTo>
                                  <a:pt x="267119" y="284594"/>
                                </a:lnTo>
                                <a:lnTo>
                                  <a:pt x="267119" y="277114"/>
                                </a:lnTo>
                                <a:close/>
                              </a:path>
                              <a:path w="1082675" h="292100">
                                <a:moveTo>
                                  <a:pt x="274612" y="277114"/>
                                </a:moveTo>
                                <a:lnTo>
                                  <a:pt x="267119" y="284594"/>
                                </a:lnTo>
                                <a:lnTo>
                                  <a:pt x="274612" y="284594"/>
                                </a:lnTo>
                                <a:lnTo>
                                  <a:pt x="274612" y="277114"/>
                                </a:lnTo>
                                <a:close/>
                              </a:path>
                              <a:path w="1082675" h="292100">
                                <a:moveTo>
                                  <a:pt x="1257" y="205955"/>
                                </a:moveTo>
                                <a:lnTo>
                                  <a:pt x="0" y="207213"/>
                                </a:lnTo>
                                <a:lnTo>
                                  <a:pt x="0" y="212204"/>
                                </a:lnTo>
                                <a:lnTo>
                                  <a:pt x="5003" y="217195"/>
                                </a:lnTo>
                                <a:lnTo>
                                  <a:pt x="7493" y="217195"/>
                                </a:lnTo>
                                <a:lnTo>
                                  <a:pt x="7493" y="209702"/>
                                </a:lnTo>
                                <a:lnTo>
                                  <a:pt x="1257" y="209702"/>
                                </a:lnTo>
                                <a:lnTo>
                                  <a:pt x="1257" y="205955"/>
                                </a:lnTo>
                                <a:close/>
                              </a:path>
                              <a:path w="1082675" h="292100">
                                <a:moveTo>
                                  <a:pt x="143548" y="202209"/>
                                </a:moveTo>
                                <a:lnTo>
                                  <a:pt x="16230" y="202209"/>
                                </a:lnTo>
                                <a:lnTo>
                                  <a:pt x="16230" y="212204"/>
                                </a:lnTo>
                                <a:lnTo>
                                  <a:pt x="11239" y="217195"/>
                                </a:lnTo>
                                <a:lnTo>
                                  <a:pt x="133565" y="217195"/>
                                </a:lnTo>
                                <a:lnTo>
                                  <a:pt x="133565" y="209702"/>
                                </a:lnTo>
                                <a:lnTo>
                                  <a:pt x="148539" y="209702"/>
                                </a:lnTo>
                                <a:lnTo>
                                  <a:pt x="148539" y="207213"/>
                                </a:lnTo>
                                <a:lnTo>
                                  <a:pt x="143548" y="202209"/>
                                </a:lnTo>
                                <a:close/>
                              </a:path>
                              <a:path w="1082675" h="292100">
                                <a:moveTo>
                                  <a:pt x="1082217" y="83629"/>
                                </a:moveTo>
                                <a:lnTo>
                                  <a:pt x="1077226" y="88620"/>
                                </a:lnTo>
                                <a:lnTo>
                                  <a:pt x="1067244" y="88620"/>
                                </a:lnTo>
                                <a:lnTo>
                                  <a:pt x="1067244" y="202209"/>
                                </a:lnTo>
                                <a:lnTo>
                                  <a:pt x="1074724" y="202209"/>
                                </a:lnTo>
                                <a:lnTo>
                                  <a:pt x="1067244" y="209702"/>
                                </a:lnTo>
                                <a:lnTo>
                                  <a:pt x="282105" y="209702"/>
                                </a:lnTo>
                                <a:lnTo>
                                  <a:pt x="282105" y="217195"/>
                                </a:lnTo>
                                <a:lnTo>
                                  <a:pt x="1077226" y="217195"/>
                                </a:lnTo>
                                <a:lnTo>
                                  <a:pt x="1082217" y="212204"/>
                                </a:lnTo>
                                <a:lnTo>
                                  <a:pt x="1082217" y="83629"/>
                                </a:lnTo>
                                <a:close/>
                              </a:path>
                              <a:path w="1082675" h="292100">
                                <a:moveTo>
                                  <a:pt x="7493" y="203456"/>
                                </a:moveTo>
                                <a:lnTo>
                                  <a:pt x="1257" y="209702"/>
                                </a:lnTo>
                                <a:lnTo>
                                  <a:pt x="7493" y="209702"/>
                                </a:lnTo>
                                <a:lnTo>
                                  <a:pt x="7493" y="203456"/>
                                </a:lnTo>
                                <a:close/>
                              </a:path>
                              <a:path w="1082675" h="292100">
                                <a:moveTo>
                                  <a:pt x="1260" y="84886"/>
                                </a:moveTo>
                                <a:lnTo>
                                  <a:pt x="1257" y="205955"/>
                                </a:lnTo>
                                <a:lnTo>
                                  <a:pt x="5003" y="202209"/>
                                </a:lnTo>
                                <a:lnTo>
                                  <a:pt x="16230" y="202209"/>
                                </a:lnTo>
                                <a:lnTo>
                                  <a:pt x="16230" y="88620"/>
                                </a:lnTo>
                                <a:lnTo>
                                  <a:pt x="5003" y="88620"/>
                                </a:lnTo>
                                <a:lnTo>
                                  <a:pt x="1260" y="84886"/>
                                </a:lnTo>
                                <a:close/>
                              </a:path>
                              <a:path w="1082675" h="292100">
                                <a:moveTo>
                                  <a:pt x="8737" y="202209"/>
                                </a:moveTo>
                                <a:lnTo>
                                  <a:pt x="7493" y="202209"/>
                                </a:lnTo>
                                <a:lnTo>
                                  <a:pt x="7493" y="203456"/>
                                </a:lnTo>
                                <a:lnTo>
                                  <a:pt x="8737" y="202209"/>
                                </a:lnTo>
                                <a:close/>
                              </a:path>
                              <a:path w="1082675" h="292100">
                                <a:moveTo>
                                  <a:pt x="133565" y="73647"/>
                                </a:moveTo>
                                <a:lnTo>
                                  <a:pt x="12484" y="73647"/>
                                </a:lnTo>
                                <a:lnTo>
                                  <a:pt x="16230" y="77393"/>
                                </a:lnTo>
                                <a:lnTo>
                                  <a:pt x="16230" y="88620"/>
                                </a:lnTo>
                                <a:lnTo>
                                  <a:pt x="143548" y="88620"/>
                                </a:lnTo>
                                <a:lnTo>
                                  <a:pt x="148539" y="83629"/>
                                </a:lnTo>
                                <a:lnTo>
                                  <a:pt x="148539" y="81140"/>
                                </a:lnTo>
                                <a:lnTo>
                                  <a:pt x="133565" y="81140"/>
                                </a:lnTo>
                                <a:lnTo>
                                  <a:pt x="133565" y="73647"/>
                                </a:lnTo>
                                <a:close/>
                              </a:path>
                              <a:path w="1082675" h="292100">
                                <a:moveTo>
                                  <a:pt x="282105" y="7493"/>
                                </a:moveTo>
                                <a:lnTo>
                                  <a:pt x="267119" y="7493"/>
                                </a:lnTo>
                                <a:lnTo>
                                  <a:pt x="274612" y="14986"/>
                                </a:lnTo>
                                <a:lnTo>
                                  <a:pt x="267119" y="14986"/>
                                </a:lnTo>
                                <a:lnTo>
                                  <a:pt x="267119" y="83629"/>
                                </a:lnTo>
                                <a:lnTo>
                                  <a:pt x="272122" y="88620"/>
                                </a:lnTo>
                                <a:lnTo>
                                  <a:pt x="1067244" y="88620"/>
                                </a:lnTo>
                                <a:lnTo>
                                  <a:pt x="1067244" y="81140"/>
                                </a:lnTo>
                                <a:lnTo>
                                  <a:pt x="282105" y="81140"/>
                                </a:lnTo>
                                <a:lnTo>
                                  <a:pt x="274612" y="73647"/>
                                </a:lnTo>
                                <a:lnTo>
                                  <a:pt x="282105" y="73647"/>
                                </a:lnTo>
                                <a:lnTo>
                                  <a:pt x="282105" y="7493"/>
                                </a:lnTo>
                                <a:close/>
                              </a:path>
                              <a:path w="1082675" h="292100">
                                <a:moveTo>
                                  <a:pt x="11654" y="84056"/>
                                </a:moveTo>
                                <a:lnTo>
                                  <a:pt x="12484" y="86131"/>
                                </a:lnTo>
                                <a:lnTo>
                                  <a:pt x="13728" y="84886"/>
                                </a:lnTo>
                                <a:lnTo>
                                  <a:pt x="11654" y="84056"/>
                                </a:lnTo>
                                <a:close/>
                              </a:path>
                              <a:path w="1082675" h="292100">
                                <a:moveTo>
                                  <a:pt x="11239" y="72402"/>
                                </a:moveTo>
                                <a:lnTo>
                                  <a:pt x="6248" y="72402"/>
                                </a:lnTo>
                                <a:lnTo>
                                  <a:pt x="0" y="78638"/>
                                </a:lnTo>
                                <a:lnTo>
                                  <a:pt x="0" y="83629"/>
                                </a:lnTo>
                                <a:lnTo>
                                  <a:pt x="1260" y="84886"/>
                                </a:lnTo>
                                <a:lnTo>
                                  <a:pt x="1257" y="79895"/>
                                </a:lnTo>
                                <a:lnTo>
                                  <a:pt x="9991" y="79895"/>
                                </a:lnTo>
                                <a:lnTo>
                                  <a:pt x="7493" y="73647"/>
                                </a:lnTo>
                                <a:lnTo>
                                  <a:pt x="12484" y="73647"/>
                                </a:lnTo>
                                <a:lnTo>
                                  <a:pt x="11239" y="72402"/>
                                </a:lnTo>
                                <a:close/>
                              </a:path>
                              <a:path w="1082675" h="292100">
                                <a:moveTo>
                                  <a:pt x="9991" y="79895"/>
                                </a:moveTo>
                                <a:lnTo>
                                  <a:pt x="1257" y="79895"/>
                                </a:lnTo>
                                <a:lnTo>
                                  <a:pt x="11654" y="84056"/>
                                </a:lnTo>
                                <a:lnTo>
                                  <a:pt x="9991" y="79895"/>
                                </a:lnTo>
                                <a:close/>
                              </a:path>
                              <a:path w="1082675" h="292100">
                                <a:moveTo>
                                  <a:pt x="277113" y="0"/>
                                </a:moveTo>
                                <a:lnTo>
                                  <a:pt x="138556" y="0"/>
                                </a:lnTo>
                                <a:lnTo>
                                  <a:pt x="133565" y="5003"/>
                                </a:lnTo>
                                <a:lnTo>
                                  <a:pt x="133565" y="73647"/>
                                </a:lnTo>
                                <a:lnTo>
                                  <a:pt x="141046" y="73647"/>
                                </a:lnTo>
                                <a:lnTo>
                                  <a:pt x="133565" y="81140"/>
                                </a:lnTo>
                                <a:lnTo>
                                  <a:pt x="148539" y="81140"/>
                                </a:lnTo>
                                <a:lnTo>
                                  <a:pt x="148539" y="14986"/>
                                </a:lnTo>
                                <a:lnTo>
                                  <a:pt x="141046" y="14986"/>
                                </a:lnTo>
                                <a:lnTo>
                                  <a:pt x="148539" y="7493"/>
                                </a:lnTo>
                                <a:lnTo>
                                  <a:pt x="282105" y="7493"/>
                                </a:lnTo>
                                <a:lnTo>
                                  <a:pt x="282105" y="5003"/>
                                </a:lnTo>
                                <a:lnTo>
                                  <a:pt x="277113" y="0"/>
                                </a:lnTo>
                                <a:close/>
                              </a:path>
                              <a:path w="1082675" h="292100">
                                <a:moveTo>
                                  <a:pt x="1070991" y="73647"/>
                                </a:moveTo>
                                <a:lnTo>
                                  <a:pt x="282105" y="73647"/>
                                </a:lnTo>
                                <a:lnTo>
                                  <a:pt x="282105" y="81140"/>
                                </a:lnTo>
                                <a:lnTo>
                                  <a:pt x="1067244" y="81140"/>
                                </a:lnTo>
                                <a:lnTo>
                                  <a:pt x="1067244" y="77393"/>
                                </a:lnTo>
                                <a:lnTo>
                                  <a:pt x="1070991" y="73647"/>
                                </a:lnTo>
                                <a:close/>
                              </a:path>
                              <a:path w="1082675" h="292100">
                                <a:moveTo>
                                  <a:pt x="1068486" y="79895"/>
                                </a:moveTo>
                                <a:lnTo>
                                  <a:pt x="1067244" y="79895"/>
                                </a:lnTo>
                                <a:lnTo>
                                  <a:pt x="1067244" y="81140"/>
                                </a:lnTo>
                                <a:lnTo>
                                  <a:pt x="1068486" y="79895"/>
                                </a:lnTo>
                                <a:close/>
                              </a:path>
                              <a:path w="1082675" h="292100">
                                <a:moveTo>
                                  <a:pt x="1077226" y="72402"/>
                                </a:moveTo>
                                <a:lnTo>
                                  <a:pt x="1072235" y="72402"/>
                                </a:lnTo>
                                <a:lnTo>
                                  <a:pt x="1070991" y="73647"/>
                                </a:lnTo>
                                <a:lnTo>
                                  <a:pt x="1074724" y="73647"/>
                                </a:lnTo>
                                <a:lnTo>
                                  <a:pt x="1068486" y="79895"/>
                                </a:lnTo>
                                <a:lnTo>
                                  <a:pt x="1082217" y="79895"/>
                                </a:lnTo>
                                <a:lnTo>
                                  <a:pt x="1082217" y="77393"/>
                                </a:lnTo>
                                <a:lnTo>
                                  <a:pt x="1077226" y="72402"/>
                                </a:lnTo>
                                <a:close/>
                              </a:path>
                              <a:path w="1082675" h="292100">
                                <a:moveTo>
                                  <a:pt x="267119" y="7493"/>
                                </a:moveTo>
                                <a:lnTo>
                                  <a:pt x="148539" y="7493"/>
                                </a:lnTo>
                                <a:lnTo>
                                  <a:pt x="148539" y="14986"/>
                                </a:lnTo>
                                <a:lnTo>
                                  <a:pt x="267119" y="14986"/>
                                </a:lnTo>
                                <a:lnTo>
                                  <a:pt x="267119" y="7493"/>
                                </a:lnTo>
                                <a:close/>
                              </a:path>
                            </a:pathLst>
                          </a:custGeom>
                          <a:solidFill>
                            <a:srgbClr val="231F20"/>
                          </a:solidFill>
                        </wps:spPr>
                        <wps:bodyPr wrap="square" lIns="0" tIns="0" rIns="0" bIns="0" rtlCol="0">
                          <a:prstTxWarp prst="textNoShape">
                            <a:avLst/>
                          </a:prstTxWarp>
                          <a:noAutofit/>
                        </wps:bodyPr>
                      </wps:wsp>
                      <wps:wsp>
                        <wps:cNvPr id="318" name="Graphic 318"/>
                        <wps:cNvSpPr/>
                        <wps:spPr>
                          <a:xfrm>
                            <a:off x="1818233" y="2996704"/>
                            <a:ext cx="796925" cy="281305"/>
                          </a:xfrm>
                          <a:custGeom>
                            <a:avLst/>
                            <a:gdLst/>
                            <a:ahLst/>
                            <a:cxnLst/>
                            <a:rect l="l" t="t" r="r" b="b"/>
                            <a:pathLst>
                              <a:path w="796925" h="281305">
                                <a:moveTo>
                                  <a:pt x="132308" y="79882"/>
                                </a:moveTo>
                                <a:lnTo>
                                  <a:pt x="264629" y="79882"/>
                                </a:lnTo>
                                <a:lnTo>
                                  <a:pt x="264629" y="208457"/>
                                </a:lnTo>
                                <a:lnTo>
                                  <a:pt x="132308" y="208457"/>
                                </a:lnTo>
                                <a:lnTo>
                                  <a:pt x="132308" y="79882"/>
                                </a:lnTo>
                              </a:path>
                              <a:path w="796925" h="281305">
                                <a:moveTo>
                                  <a:pt x="399427" y="79882"/>
                                </a:moveTo>
                                <a:lnTo>
                                  <a:pt x="532993" y="79882"/>
                                </a:lnTo>
                                <a:lnTo>
                                  <a:pt x="532993" y="208457"/>
                                </a:lnTo>
                                <a:lnTo>
                                  <a:pt x="399427" y="208457"/>
                                </a:lnTo>
                                <a:lnTo>
                                  <a:pt x="399427" y="79882"/>
                                </a:lnTo>
                              </a:path>
                              <a:path w="796925" h="281305">
                                <a:moveTo>
                                  <a:pt x="665302" y="79882"/>
                                </a:moveTo>
                                <a:lnTo>
                                  <a:pt x="796366" y="79882"/>
                                </a:lnTo>
                                <a:lnTo>
                                  <a:pt x="796366" y="208457"/>
                                </a:lnTo>
                                <a:lnTo>
                                  <a:pt x="665302" y="208457"/>
                                </a:lnTo>
                                <a:lnTo>
                                  <a:pt x="665302" y="79882"/>
                                </a:lnTo>
                              </a:path>
                              <a:path w="796925" h="281305">
                                <a:moveTo>
                                  <a:pt x="0" y="0"/>
                                </a:moveTo>
                                <a:lnTo>
                                  <a:pt x="132308" y="0"/>
                                </a:lnTo>
                                <a:lnTo>
                                  <a:pt x="132308" y="280847"/>
                                </a:lnTo>
                                <a:lnTo>
                                  <a:pt x="0" y="280847"/>
                                </a:lnTo>
                                <a:lnTo>
                                  <a:pt x="0" y="0"/>
                                </a:lnTo>
                                <a:close/>
                              </a:path>
                            </a:pathLst>
                          </a:custGeom>
                          <a:ln w="1155">
                            <a:solidFill>
                              <a:srgbClr val="231F20"/>
                            </a:solidFill>
                            <a:prstDash val="solid"/>
                          </a:ln>
                        </wps:spPr>
                        <wps:bodyPr wrap="square" lIns="0" tIns="0" rIns="0" bIns="0" rtlCol="0">
                          <a:prstTxWarp prst="textNoShape">
                            <a:avLst/>
                          </a:prstTxWarp>
                          <a:noAutofit/>
                        </wps:bodyPr>
                      </wps:wsp>
                      <wps:wsp>
                        <wps:cNvPr id="319" name="Graphic 319"/>
                        <wps:cNvSpPr/>
                        <wps:spPr>
                          <a:xfrm>
                            <a:off x="1216583" y="2805734"/>
                            <a:ext cx="1985010" cy="273685"/>
                          </a:xfrm>
                          <a:custGeom>
                            <a:avLst/>
                            <a:gdLst/>
                            <a:ahLst/>
                            <a:cxnLst/>
                            <a:rect l="l" t="t" r="r" b="b"/>
                            <a:pathLst>
                              <a:path w="1985010" h="273685">
                                <a:moveTo>
                                  <a:pt x="539242" y="149123"/>
                                </a:moveTo>
                                <a:lnTo>
                                  <a:pt x="539191" y="147853"/>
                                </a:lnTo>
                                <a:lnTo>
                                  <a:pt x="537984" y="147853"/>
                                </a:lnTo>
                                <a:lnTo>
                                  <a:pt x="537984" y="146583"/>
                                </a:lnTo>
                                <a:lnTo>
                                  <a:pt x="7493" y="146583"/>
                                </a:lnTo>
                                <a:lnTo>
                                  <a:pt x="7493" y="147853"/>
                                </a:lnTo>
                                <a:lnTo>
                                  <a:pt x="7493" y="149123"/>
                                </a:lnTo>
                                <a:lnTo>
                                  <a:pt x="7493" y="150393"/>
                                </a:lnTo>
                                <a:lnTo>
                                  <a:pt x="6184" y="150393"/>
                                </a:lnTo>
                                <a:lnTo>
                                  <a:pt x="6184" y="146583"/>
                                </a:lnTo>
                                <a:lnTo>
                                  <a:pt x="7493" y="146583"/>
                                </a:lnTo>
                                <a:lnTo>
                                  <a:pt x="7493" y="3073"/>
                                </a:lnTo>
                                <a:lnTo>
                                  <a:pt x="7429" y="1803"/>
                                </a:lnTo>
                                <a:lnTo>
                                  <a:pt x="6235" y="1803"/>
                                </a:lnTo>
                                <a:lnTo>
                                  <a:pt x="6235" y="533"/>
                                </a:lnTo>
                                <a:lnTo>
                                  <a:pt x="1308" y="533"/>
                                </a:lnTo>
                                <a:lnTo>
                                  <a:pt x="1308" y="1803"/>
                                </a:lnTo>
                                <a:lnTo>
                                  <a:pt x="50" y="1803"/>
                                </a:lnTo>
                                <a:lnTo>
                                  <a:pt x="50" y="3073"/>
                                </a:lnTo>
                                <a:lnTo>
                                  <a:pt x="0" y="146583"/>
                                </a:lnTo>
                                <a:lnTo>
                                  <a:pt x="0" y="150393"/>
                                </a:lnTo>
                                <a:lnTo>
                                  <a:pt x="0" y="151663"/>
                                </a:lnTo>
                                <a:lnTo>
                                  <a:pt x="1257" y="151663"/>
                                </a:lnTo>
                                <a:lnTo>
                                  <a:pt x="1257" y="152933"/>
                                </a:lnTo>
                                <a:lnTo>
                                  <a:pt x="531749" y="152933"/>
                                </a:lnTo>
                                <a:lnTo>
                                  <a:pt x="531749" y="151663"/>
                                </a:lnTo>
                                <a:lnTo>
                                  <a:pt x="531749" y="150393"/>
                                </a:lnTo>
                                <a:lnTo>
                                  <a:pt x="533615" y="150393"/>
                                </a:lnTo>
                                <a:lnTo>
                                  <a:pt x="533615" y="152933"/>
                                </a:lnTo>
                                <a:lnTo>
                                  <a:pt x="531749" y="152933"/>
                                </a:lnTo>
                                <a:lnTo>
                                  <a:pt x="531749" y="272313"/>
                                </a:lnTo>
                                <a:lnTo>
                                  <a:pt x="533196" y="272313"/>
                                </a:lnTo>
                                <a:lnTo>
                                  <a:pt x="534238" y="273354"/>
                                </a:lnTo>
                                <a:lnTo>
                                  <a:pt x="537984" y="273354"/>
                                </a:lnTo>
                                <a:lnTo>
                                  <a:pt x="537984" y="272313"/>
                                </a:lnTo>
                                <a:lnTo>
                                  <a:pt x="539242" y="272313"/>
                                </a:lnTo>
                                <a:lnTo>
                                  <a:pt x="539242" y="152933"/>
                                </a:lnTo>
                                <a:lnTo>
                                  <a:pt x="539242" y="150393"/>
                                </a:lnTo>
                                <a:lnTo>
                                  <a:pt x="539242" y="149123"/>
                                </a:lnTo>
                                <a:close/>
                              </a:path>
                              <a:path w="1985010" h="273685">
                                <a:moveTo>
                                  <a:pt x="1984692" y="2489"/>
                                </a:moveTo>
                                <a:lnTo>
                                  <a:pt x="1983435" y="1244"/>
                                </a:lnTo>
                                <a:lnTo>
                                  <a:pt x="1983435" y="0"/>
                                </a:lnTo>
                                <a:lnTo>
                                  <a:pt x="1979701" y="0"/>
                                </a:lnTo>
                                <a:lnTo>
                                  <a:pt x="1977199" y="2489"/>
                                </a:lnTo>
                                <a:lnTo>
                                  <a:pt x="1977199" y="146037"/>
                                </a:lnTo>
                                <a:lnTo>
                                  <a:pt x="1980946" y="146037"/>
                                </a:lnTo>
                                <a:lnTo>
                                  <a:pt x="1977199" y="149783"/>
                                </a:lnTo>
                                <a:lnTo>
                                  <a:pt x="1977199" y="146037"/>
                                </a:lnTo>
                                <a:lnTo>
                                  <a:pt x="1465427" y="146037"/>
                                </a:lnTo>
                                <a:lnTo>
                                  <a:pt x="1462925" y="148526"/>
                                </a:lnTo>
                                <a:lnTo>
                                  <a:pt x="1462925" y="272110"/>
                                </a:lnTo>
                                <a:lnTo>
                                  <a:pt x="1464183" y="272110"/>
                                </a:lnTo>
                                <a:lnTo>
                                  <a:pt x="1465427" y="273354"/>
                                </a:lnTo>
                                <a:lnTo>
                                  <a:pt x="1469174" y="273354"/>
                                </a:lnTo>
                                <a:lnTo>
                                  <a:pt x="1469174" y="272110"/>
                                </a:lnTo>
                                <a:lnTo>
                                  <a:pt x="1470418" y="272110"/>
                                </a:lnTo>
                                <a:lnTo>
                                  <a:pt x="1470418" y="153530"/>
                                </a:lnTo>
                                <a:lnTo>
                                  <a:pt x="1466672" y="153530"/>
                                </a:lnTo>
                                <a:lnTo>
                                  <a:pt x="1470418" y="149783"/>
                                </a:lnTo>
                                <a:lnTo>
                                  <a:pt x="1470418" y="153530"/>
                                </a:lnTo>
                                <a:lnTo>
                                  <a:pt x="1983435" y="153530"/>
                                </a:lnTo>
                                <a:lnTo>
                                  <a:pt x="1983435" y="152273"/>
                                </a:lnTo>
                                <a:lnTo>
                                  <a:pt x="1984692" y="152273"/>
                                </a:lnTo>
                                <a:lnTo>
                                  <a:pt x="1984692" y="2489"/>
                                </a:lnTo>
                                <a:close/>
                              </a:path>
                            </a:pathLst>
                          </a:custGeom>
                          <a:solidFill>
                            <a:srgbClr val="231F20"/>
                          </a:solidFill>
                        </wps:spPr>
                        <wps:bodyPr wrap="square" lIns="0" tIns="0" rIns="0" bIns="0" rtlCol="0">
                          <a:prstTxWarp prst="textNoShape">
                            <a:avLst/>
                          </a:prstTxWarp>
                          <a:noAutofit/>
                        </wps:bodyPr>
                      </wps:wsp>
                      <wps:wsp>
                        <wps:cNvPr id="320" name="Graphic 320"/>
                        <wps:cNvSpPr/>
                        <wps:spPr>
                          <a:xfrm>
                            <a:off x="1855673" y="249389"/>
                            <a:ext cx="258445" cy="1082675"/>
                          </a:xfrm>
                          <a:custGeom>
                            <a:avLst/>
                            <a:gdLst/>
                            <a:ahLst/>
                            <a:cxnLst/>
                            <a:rect l="l" t="t" r="r" b="b"/>
                            <a:pathLst>
                              <a:path w="258445" h="1082675">
                                <a:moveTo>
                                  <a:pt x="258381" y="0"/>
                                </a:moveTo>
                                <a:lnTo>
                                  <a:pt x="0" y="0"/>
                                </a:lnTo>
                                <a:lnTo>
                                  <a:pt x="0" y="1082205"/>
                                </a:lnTo>
                                <a:lnTo>
                                  <a:pt x="258381" y="1082205"/>
                                </a:lnTo>
                                <a:lnTo>
                                  <a:pt x="258381" y="0"/>
                                </a:lnTo>
                                <a:close/>
                              </a:path>
                            </a:pathLst>
                          </a:custGeom>
                          <a:solidFill>
                            <a:srgbClr val="EDEDED"/>
                          </a:solidFill>
                        </wps:spPr>
                        <wps:bodyPr wrap="square" lIns="0" tIns="0" rIns="0" bIns="0" rtlCol="0">
                          <a:prstTxWarp prst="textNoShape">
                            <a:avLst/>
                          </a:prstTxWarp>
                          <a:noAutofit/>
                        </wps:bodyPr>
                      </wps:wsp>
                      <wps:wsp>
                        <wps:cNvPr id="321" name="Graphic 321"/>
                        <wps:cNvSpPr/>
                        <wps:spPr>
                          <a:xfrm>
                            <a:off x="1851926" y="39687"/>
                            <a:ext cx="264795" cy="1294765"/>
                          </a:xfrm>
                          <a:custGeom>
                            <a:avLst/>
                            <a:gdLst/>
                            <a:ahLst/>
                            <a:cxnLst/>
                            <a:rect l="l" t="t" r="r" b="b"/>
                            <a:pathLst>
                              <a:path w="264795" h="1294765">
                                <a:moveTo>
                                  <a:pt x="263385" y="1293152"/>
                                </a:moveTo>
                                <a:lnTo>
                                  <a:pt x="1257" y="1293152"/>
                                </a:lnTo>
                                <a:lnTo>
                                  <a:pt x="2501" y="1294396"/>
                                </a:lnTo>
                                <a:lnTo>
                                  <a:pt x="263385" y="1294396"/>
                                </a:lnTo>
                                <a:lnTo>
                                  <a:pt x="263385" y="1293152"/>
                                </a:lnTo>
                                <a:close/>
                              </a:path>
                              <a:path w="264795" h="1294765">
                                <a:moveTo>
                                  <a:pt x="6248" y="0"/>
                                </a:moveTo>
                                <a:lnTo>
                                  <a:pt x="2501" y="0"/>
                                </a:lnTo>
                                <a:lnTo>
                                  <a:pt x="0" y="2501"/>
                                </a:lnTo>
                                <a:lnTo>
                                  <a:pt x="0" y="1293152"/>
                                </a:lnTo>
                                <a:lnTo>
                                  <a:pt x="264629" y="1293152"/>
                                </a:lnTo>
                                <a:lnTo>
                                  <a:pt x="264629" y="1290650"/>
                                </a:lnTo>
                                <a:lnTo>
                                  <a:pt x="7493" y="1290650"/>
                                </a:lnTo>
                                <a:lnTo>
                                  <a:pt x="3746" y="1286916"/>
                                </a:lnTo>
                                <a:lnTo>
                                  <a:pt x="7493" y="1286916"/>
                                </a:lnTo>
                                <a:lnTo>
                                  <a:pt x="7493" y="2501"/>
                                </a:lnTo>
                                <a:lnTo>
                                  <a:pt x="6248" y="1257"/>
                                </a:lnTo>
                                <a:lnTo>
                                  <a:pt x="6248" y="0"/>
                                </a:lnTo>
                                <a:close/>
                              </a:path>
                              <a:path w="264795" h="1294765">
                                <a:moveTo>
                                  <a:pt x="257149" y="1286916"/>
                                </a:moveTo>
                                <a:lnTo>
                                  <a:pt x="7493" y="1286916"/>
                                </a:lnTo>
                                <a:lnTo>
                                  <a:pt x="7493" y="1290650"/>
                                </a:lnTo>
                                <a:lnTo>
                                  <a:pt x="257149" y="1290650"/>
                                </a:lnTo>
                                <a:lnTo>
                                  <a:pt x="257149" y="1286916"/>
                                </a:lnTo>
                                <a:close/>
                              </a:path>
                              <a:path w="264795" h="1294765">
                                <a:moveTo>
                                  <a:pt x="263385" y="0"/>
                                </a:moveTo>
                                <a:lnTo>
                                  <a:pt x="259638" y="0"/>
                                </a:lnTo>
                                <a:lnTo>
                                  <a:pt x="257149" y="2501"/>
                                </a:lnTo>
                                <a:lnTo>
                                  <a:pt x="257149" y="1286916"/>
                                </a:lnTo>
                                <a:lnTo>
                                  <a:pt x="260883" y="1286916"/>
                                </a:lnTo>
                                <a:lnTo>
                                  <a:pt x="257149" y="1290650"/>
                                </a:lnTo>
                                <a:lnTo>
                                  <a:pt x="264629" y="1290650"/>
                                </a:lnTo>
                                <a:lnTo>
                                  <a:pt x="264629" y="2501"/>
                                </a:lnTo>
                                <a:lnTo>
                                  <a:pt x="263385" y="1257"/>
                                </a:lnTo>
                                <a:lnTo>
                                  <a:pt x="263385" y="0"/>
                                </a:lnTo>
                                <a:close/>
                              </a:path>
                            </a:pathLst>
                          </a:custGeom>
                          <a:solidFill>
                            <a:srgbClr val="231F20"/>
                          </a:solidFill>
                        </wps:spPr>
                        <wps:bodyPr wrap="square" lIns="0" tIns="0" rIns="0" bIns="0" rtlCol="0">
                          <a:prstTxWarp prst="textNoShape">
                            <a:avLst/>
                          </a:prstTxWarp>
                          <a:noAutofit/>
                        </wps:bodyPr>
                      </wps:wsp>
                      <wps:wsp>
                        <wps:cNvPr id="322" name="Graphic 322"/>
                        <wps:cNvSpPr/>
                        <wps:spPr>
                          <a:xfrm>
                            <a:off x="2268842" y="440372"/>
                            <a:ext cx="258445" cy="891540"/>
                          </a:xfrm>
                          <a:custGeom>
                            <a:avLst/>
                            <a:gdLst/>
                            <a:ahLst/>
                            <a:cxnLst/>
                            <a:rect l="l" t="t" r="r" b="b"/>
                            <a:pathLst>
                              <a:path w="258445" h="891540">
                                <a:moveTo>
                                  <a:pt x="258381" y="0"/>
                                </a:moveTo>
                                <a:lnTo>
                                  <a:pt x="0" y="0"/>
                                </a:lnTo>
                                <a:lnTo>
                                  <a:pt x="0" y="891222"/>
                                </a:lnTo>
                                <a:lnTo>
                                  <a:pt x="258381" y="891222"/>
                                </a:lnTo>
                                <a:lnTo>
                                  <a:pt x="258381" y="0"/>
                                </a:lnTo>
                                <a:close/>
                              </a:path>
                            </a:pathLst>
                          </a:custGeom>
                          <a:solidFill>
                            <a:srgbClr val="EDEDED"/>
                          </a:solidFill>
                        </wps:spPr>
                        <wps:bodyPr wrap="square" lIns="0" tIns="0" rIns="0" bIns="0" rtlCol="0">
                          <a:prstTxWarp prst="textNoShape">
                            <a:avLst/>
                          </a:prstTxWarp>
                          <a:noAutofit/>
                        </wps:bodyPr>
                      </wps:wsp>
                      <wps:wsp>
                        <wps:cNvPr id="323" name="Graphic 323"/>
                        <wps:cNvSpPr/>
                        <wps:spPr>
                          <a:xfrm>
                            <a:off x="2265095" y="39687"/>
                            <a:ext cx="264795" cy="1294765"/>
                          </a:xfrm>
                          <a:custGeom>
                            <a:avLst/>
                            <a:gdLst/>
                            <a:ahLst/>
                            <a:cxnLst/>
                            <a:rect l="l" t="t" r="r" b="b"/>
                            <a:pathLst>
                              <a:path w="264795" h="1294765">
                                <a:moveTo>
                                  <a:pt x="263385" y="1293152"/>
                                </a:moveTo>
                                <a:lnTo>
                                  <a:pt x="1257" y="1293152"/>
                                </a:lnTo>
                                <a:lnTo>
                                  <a:pt x="2501" y="1294396"/>
                                </a:lnTo>
                                <a:lnTo>
                                  <a:pt x="263385" y="1294396"/>
                                </a:lnTo>
                                <a:lnTo>
                                  <a:pt x="263385" y="1293152"/>
                                </a:lnTo>
                                <a:close/>
                              </a:path>
                              <a:path w="264795" h="1294765">
                                <a:moveTo>
                                  <a:pt x="6248" y="0"/>
                                </a:moveTo>
                                <a:lnTo>
                                  <a:pt x="2501" y="0"/>
                                </a:lnTo>
                                <a:lnTo>
                                  <a:pt x="0" y="2501"/>
                                </a:lnTo>
                                <a:lnTo>
                                  <a:pt x="0" y="1293152"/>
                                </a:lnTo>
                                <a:lnTo>
                                  <a:pt x="264629" y="1293152"/>
                                </a:lnTo>
                                <a:lnTo>
                                  <a:pt x="264629" y="1290650"/>
                                </a:lnTo>
                                <a:lnTo>
                                  <a:pt x="7493" y="1290650"/>
                                </a:lnTo>
                                <a:lnTo>
                                  <a:pt x="3746" y="1286916"/>
                                </a:lnTo>
                                <a:lnTo>
                                  <a:pt x="7493" y="1286916"/>
                                </a:lnTo>
                                <a:lnTo>
                                  <a:pt x="7493" y="2501"/>
                                </a:lnTo>
                                <a:lnTo>
                                  <a:pt x="6248" y="1257"/>
                                </a:lnTo>
                                <a:lnTo>
                                  <a:pt x="6248" y="0"/>
                                </a:lnTo>
                                <a:close/>
                              </a:path>
                              <a:path w="264795" h="1294765">
                                <a:moveTo>
                                  <a:pt x="257136" y="1286916"/>
                                </a:moveTo>
                                <a:lnTo>
                                  <a:pt x="7493" y="1286916"/>
                                </a:lnTo>
                                <a:lnTo>
                                  <a:pt x="7493" y="1290650"/>
                                </a:lnTo>
                                <a:lnTo>
                                  <a:pt x="257136" y="1290650"/>
                                </a:lnTo>
                                <a:lnTo>
                                  <a:pt x="257136" y="1286916"/>
                                </a:lnTo>
                                <a:close/>
                              </a:path>
                              <a:path w="264795" h="1294765">
                                <a:moveTo>
                                  <a:pt x="263385" y="0"/>
                                </a:moveTo>
                                <a:lnTo>
                                  <a:pt x="259638" y="0"/>
                                </a:lnTo>
                                <a:lnTo>
                                  <a:pt x="257136" y="2501"/>
                                </a:lnTo>
                                <a:lnTo>
                                  <a:pt x="257136" y="1286916"/>
                                </a:lnTo>
                                <a:lnTo>
                                  <a:pt x="260883" y="1286916"/>
                                </a:lnTo>
                                <a:lnTo>
                                  <a:pt x="257136" y="1290650"/>
                                </a:lnTo>
                                <a:lnTo>
                                  <a:pt x="264629" y="1290650"/>
                                </a:lnTo>
                                <a:lnTo>
                                  <a:pt x="264629" y="2501"/>
                                </a:lnTo>
                                <a:lnTo>
                                  <a:pt x="263385" y="1257"/>
                                </a:lnTo>
                                <a:lnTo>
                                  <a:pt x="263385" y="0"/>
                                </a:lnTo>
                                <a:close/>
                              </a:path>
                            </a:pathLst>
                          </a:custGeom>
                          <a:solidFill>
                            <a:srgbClr val="231F20"/>
                          </a:solidFill>
                        </wps:spPr>
                        <wps:bodyPr wrap="square" lIns="0" tIns="0" rIns="0" bIns="0" rtlCol="0">
                          <a:prstTxWarp prst="textNoShape">
                            <a:avLst/>
                          </a:prstTxWarp>
                          <a:noAutofit/>
                        </wps:bodyPr>
                      </wps:wsp>
                      <wps:wsp>
                        <wps:cNvPr id="324" name="Graphic 324"/>
                        <wps:cNvSpPr/>
                        <wps:spPr>
                          <a:xfrm>
                            <a:off x="1523" y="1523"/>
                            <a:ext cx="4417695" cy="4042410"/>
                          </a:xfrm>
                          <a:custGeom>
                            <a:avLst/>
                            <a:gdLst/>
                            <a:ahLst/>
                            <a:cxnLst/>
                            <a:rect l="l" t="t" r="r" b="b"/>
                            <a:pathLst>
                              <a:path w="4417695" h="4042410">
                                <a:moveTo>
                                  <a:pt x="0" y="0"/>
                                </a:moveTo>
                                <a:lnTo>
                                  <a:pt x="4417314" y="0"/>
                                </a:lnTo>
                                <a:lnTo>
                                  <a:pt x="4417314" y="4041902"/>
                                </a:lnTo>
                                <a:lnTo>
                                  <a:pt x="0" y="4041902"/>
                                </a:lnTo>
                                <a:lnTo>
                                  <a:pt x="0" y="0"/>
                                </a:lnTo>
                                <a:close/>
                              </a:path>
                            </a:pathLst>
                          </a:custGeom>
                          <a:ln w="3048">
                            <a:solidFill>
                              <a:srgbClr val="231F20"/>
                            </a:solidFill>
                            <a:prstDash val="solid"/>
                          </a:ln>
                        </wps:spPr>
                        <wps:bodyPr wrap="square" lIns="0" tIns="0" rIns="0" bIns="0" rtlCol="0">
                          <a:prstTxWarp prst="textNoShape">
                            <a:avLst/>
                          </a:prstTxWarp>
                          <a:noAutofit/>
                        </wps:bodyPr>
                      </wps:wsp>
                      <wps:wsp>
                        <wps:cNvPr id="325" name="Textbox 325"/>
                        <wps:cNvSpPr txBox="1"/>
                        <wps:spPr>
                          <a:xfrm>
                            <a:off x="754736" y="191191"/>
                            <a:ext cx="941069" cy="80010"/>
                          </a:xfrm>
                          <a:prstGeom prst="rect">
                            <a:avLst/>
                          </a:prstGeom>
                        </wps:spPr>
                        <wps:txbx>
                          <w:txbxContent>
                            <w:p>
                              <w:pPr>
                                <w:spacing w:line="123" w:lineRule="exact" w:before="0"/>
                                <w:ind w:left="0" w:right="0" w:firstLine="0"/>
                                <w:jc w:val="left"/>
                                <w:rPr>
                                  <w:rFonts w:ascii="Arial"/>
                                  <w:b/>
                                  <w:sz w:val="12"/>
                                </w:rPr>
                              </w:pPr>
                              <w:r>
                                <w:rPr>
                                  <w:rFonts w:ascii="Arial"/>
                                  <w:b/>
                                  <w:color w:val="231F20"/>
                                  <w:spacing w:val="-2"/>
                                  <w:w w:val="105"/>
                                  <w:sz w:val="12"/>
                                </w:rPr>
                                <w:t>Standard</w:t>
                              </w:r>
                              <w:r>
                                <w:rPr>
                                  <w:rFonts w:ascii="Arial"/>
                                  <w:b/>
                                  <w:color w:val="231F20"/>
                                  <w:spacing w:val="4"/>
                                  <w:w w:val="105"/>
                                  <w:sz w:val="12"/>
                                </w:rPr>
                                <w:t> </w:t>
                              </w:r>
                              <w:r>
                                <w:rPr>
                                  <w:rFonts w:ascii="Arial"/>
                                  <w:b/>
                                  <w:color w:val="231F20"/>
                                  <w:spacing w:val="-2"/>
                                  <w:w w:val="105"/>
                                  <w:sz w:val="12"/>
                                </w:rPr>
                                <w:t>Event</w:t>
                              </w:r>
                              <w:r>
                                <w:rPr>
                                  <w:rFonts w:ascii="Arial"/>
                                  <w:b/>
                                  <w:color w:val="231F20"/>
                                  <w:spacing w:val="4"/>
                                  <w:w w:val="105"/>
                                  <w:sz w:val="12"/>
                                </w:rPr>
                                <w:t> </w:t>
                              </w:r>
                              <w:r>
                                <w:rPr>
                                  <w:rFonts w:ascii="Arial"/>
                                  <w:b/>
                                  <w:color w:val="231F20"/>
                                  <w:spacing w:val="-2"/>
                                  <w:w w:val="105"/>
                                  <w:sz w:val="12"/>
                                </w:rPr>
                                <w:t>Register</w:t>
                              </w:r>
                            </w:p>
                          </w:txbxContent>
                        </wps:txbx>
                        <wps:bodyPr wrap="square" lIns="0" tIns="0" rIns="0" bIns="0" rtlCol="0">
                          <a:noAutofit/>
                        </wps:bodyPr>
                      </wps:wsp>
                      <wps:wsp>
                        <wps:cNvPr id="326" name="Textbox 326"/>
                        <wps:cNvSpPr txBox="1"/>
                        <wps:spPr>
                          <a:xfrm>
                            <a:off x="2678260" y="191201"/>
                            <a:ext cx="1056640" cy="80010"/>
                          </a:xfrm>
                          <a:prstGeom prst="rect">
                            <a:avLst/>
                          </a:prstGeom>
                        </wps:spPr>
                        <wps:txbx>
                          <w:txbxContent>
                            <w:p>
                              <w:pPr>
                                <w:spacing w:line="123" w:lineRule="exact" w:before="0"/>
                                <w:ind w:left="0" w:right="0" w:firstLine="0"/>
                                <w:jc w:val="left"/>
                                <w:rPr>
                                  <w:rFonts w:ascii="Arial"/>
                                  <w:b/>
                                  <w:sz w:val="12"/>
                                </w:rPr>
                              </w:pPr>
                              <w:r>
                                <w:rPr>
                                  <w:rFonts w:ascii="Arial"/>
                                  <w:b/>
                                  <w:color w:val="231F20"/>
                                  <w:w w:val="105"/>
                                  <w:sz w:val="12"/>
                                </w:rPr>
                                <w:t>Questionable</w:t>
                              </w:r>
                              <w:r>
                                <w:rPr>
                                  <w:rFonts w:ascii="Arial"/>
                                  <w:b/>
                                  <w:color w:val="231F20"/>
                                  <w:spacing w:val="-8"/>
                                  <w:w w:val="105"/>
                                  <w:sz w:val="12"/>
                                </w:rPr>
                                <w:t> </w:t>
                              </w:r>
                              <w:r>
                                <w:rPr>
                                  <w:rFonts w:ascii="Arial"/>
                                  <w:b/>
                                  <w:color w:val="231F20"/>
                                  <w:w w:val="105"/>
                                  <w:sz w:val="12"/>
                                </w:rPr>
                                <w:t>Data</w:t>
                              </w:r>
                              <w:r>
                                <w:rPr>
                                  <w:rFonts w:ascii="Arial"/>
                                  <w:b/>
                                  <w:color w:val="231F20"/>
                                  <w:spacing w:val="-8"/>
                                  <w:w w:val="105"/>
                                  <w:sz w:val="12"/>
                                </w:rPr>
                                <w:t> </w:t>
                              </w:r>
                              <w:r>
                                <w:rPr>
                                  <w:rFonts w:ascii="Arial"/>
                                  <w:b/>
                                  <w:color w:val="231F20"/>
                                  <w:spacing w:val="-2"/>
                                  <w:w w:val="105"/>
                                  <w:sz w:val="12"/>
                                </w:rPr>
                                <w:t>Register</w:t>
                              </w:r>
                            </w:p>
                          </w:txbxContent>
                        </wps:txbx>
                        <wps:bodyPr wrap="square" lIns="0" tIns="0" rIns="0" bIns="0" rtlCol="0">
                          <a:noAutofit/>
                        </wps:bodyPr>
                      </wps:wsp>
                      <wps:wsp>
                        <wps:cNvPr id="327" name="Textbox 327"/>
                        <wps:cNvSpPr txBox="1"/>
                        <wps:spPr>
                          <a:xfrm>
                            <a:off x="935730" y="645816"/>
                            <a:ext cx="579120" cy="613410"/>
                          </a:xfrm>
                          <a:prstGeom prst="rect">
                            <a:avLst/>
                          </a:prstGeom>
                        </wps:spPr>
                        <wps:txbx>
                          <w:txbxContent>
                            <w:p>
                              <w:pPr>
                                <w:spacing w:line="125" w:lineRule="exact" w:before="0"/>
                                <w:ind w:left="0" w:right="19" w:firstLine="0"/>
                                <w:jc w:val="center"/>
                                <w:rPr>
                                  <w:sz w:val="12"/>
                                </w:rPr>
                              </w:pPr>
                              <w:r>
                                <w:rPr>
                                  <w:color w:val="231F20"/>
                                  <w:w w:val="105"/>
                                  <w:sz w:val="12"/>
                                </w:rPr>
                                <w:t>Event</w:t>
                              </w:r>
                              <w:r>
                                <w:rPr>
                                  <w:color w:val="231F20"/>
                                  <w:spacing w:val="-7"/>
                                  <w:w w:val="105"/>
                                  <w:sz w:val="12"/>
                                </w:rPr>
                                <w:t> </w:t>
                              </w:r>
                              <w:r>
                                <w:rPr>
                                  <w:color w:val="231F20"/>
                                  <w:spacing w:val="-2"/>
                                  <w:w w:val="105"/>
                                  <w:sz w:val="12"/>
                                </w:rPr>
                                <w:t>Register</w:t>
                              </w:r>
                            </w:p>
                            <w:p>
                              <w:pPr>
                                <w:spacing w:line="240" w:lineRule="auto" w:before="0"/>
                                <w:rPr>
                                  <w:sz w:val="12"/>
                                </w:rPr>
                              </w:pPr>
                            </w:p>
                            <w:p>
                              <w:pPr>
                                <w:spacing w:line="240" w:lineRule="auto" w:before="6"/>
                                <w:rPr>
                                  <w:sz w:val="12"/>
                                </w:rPr>
                              </w:pPr>
                            </w:p>
                            <w:p>
                              <w:pPr>
                                <w:spacing w:before="0"/>
                                <w:ind w:left="0" w:right="18" w:firstLine="0"/>
                                <w:jc w:val="center"/>
                                <w:rPr>
                                  <w:sz w:val="12"/>
                                </w:rPr>
                              </w:pPr>
                              <w:r>
                                <w:rPr>
                                  <w:color w:val="231F20"/>
                                  <w:spacing w:val="-2"/>
                                  <w:w w:val="105"/>
                                  <w:sz w:val="12"/>
                                </w:rPr>
                                <w:t>Enable</w:t>
                              </w:r>
                              <w:r>
                                <w:rPr>
                                  <w:color w:val="231F20"/>
                                  <w:spacing w:val="-1"/>
                                  <w:w w:val="105"/>
                                  <w:sz w:val="12"/>
                                </w:rPr>
                                <w:t> </w:t>
                              </w:r>
                              <w:r>
                                <w:rPr>
                                  <w:color w:val="231F20"/>
                                  <w:spacing w:val="-2"/>
                                  <w:w w:val="105"/>
                                  <w:sz w:val="12"/>
                                </w:rPr>
                                <w:t>Register</w:t>
                              </w:r>
                            </w:p>
                            <w:p>
                              <w:pPr>
                                <w:spacing w:line="240" w:lineRule="auto" w:before="0"/>
                                <w:rPr>
                                  <w:sz w:val="12"/>
                                </w:rPr>
                              </w:pPr>
                            </w:p>
                            <w:p>
                              <w:pPr>
                                <w:spacing w:line="240" w:lineRule="auto" w:before="5"/>
                                <w:rPr>
                                  <w:sz w:val="12"/>
                                </w:rPr>
                              </w:pPr>
                            </w:p>
                            <w:p>
                              <w:pPr>
                                <w:spacing w:before="0"/>
                                <w:ind w:left="0" w:right="14" w:firstLine="0"/>
                                <w:jc w:val="center"/>
                                <w:rPr>
                                  <w:sz w:val="12"/>
                                </w:rPr>
                              </w:pPr>
                              <w:r>
                                <w:rPr>
                                  <w:color w:val="231F20"/>
                                  <w:spacing w:val="-2"/>
                                  <w:w w:val="105"/>
                                  <w:sz w:val="12"/>
                                </w:rPr>
                                <w:t>Logical</w:t>
                              </w:r>
                              <w:r>
                                <w:rPr>
                                  <w:color w:val="231F20"/>
                                  <w:spacing w:val="2"/>
                                  <w:w w:val="105"/>
                                  <w:sz w:val="12"/>
                                </w:rPr>
                                <w:t> </w:t>
                              </w:r>
                              <w:r>
                                <w:rPr>
                                  <w:color w:val="231F20"/>
                                  <w:spacing w:val="-5"/>
                                  <w:w w:val="105"/>
                                  <w:sz w:val="12"/>
                                </w:rPr>
                                <w:t>OR</w:t>
                              </w:r>
                            </w:p>
                          </w:txbxContent>
                        </wps:txbx>
                        <wps:bodyPr wrap="square" lIns="0" tIns="0" rIns="0" bIns="0" rtlCol="0">
                          <a:noAutofit/>
                        </wps:bodyPr>
                      </wps:wsp>
                      <wps:wsp>
                        <wps:cNvPr id="328" name="Textbox 328"/>
                        <wps:cNvSpPr txBox="1"/>
                        <wps:spPr>
                          <a:xfrm>
                            <a:off x="726011" y="1735246"/>
                            <a:ext cx="998855" cy="80010"/>
                          </a:xfrm>
                          <a:prstGeom prst="rect">
                            <a:avLst/>
                          </a:prstGeom>
                        </wps:spPr>
                        <wps:txbx>
                          <w:txbxContent>
                            <w:p>
                              <w:pPr>
                                <w:spacing w:line="123" w:lineRule="exact" w:before="0"/>
                                <w:ind w:left="0" w:right="0" w:firstLine="0"/>
                                <w:jc w:val="left"/>
                                <w:rPr>
                                  <w:rFonts w:ascii="Arial"/>
                                  <w:b/>
                                  <w:sz w:val="12"/>
                                </w:rPr>
                              </w:pPr>
                              <w:r>
                                <w:rPr>
                                  <w:rFonts w:ascii="Arial"/>
                                  <w:b/>
                                  <w:color w:val="231F20"/>
                                  <w:w w:val="105"/>
                                  <w:sz w:val="12"/>
                                </w:rPr>
                                <w:t>Operation</w:t>
                              </w:r>
                              <w:r>
                                <w:rPr>
                                  <w:rFonts w:ascii="Arial"/>
                                  <w:b/>
                                  <w:color w:val="231F20"/>
                                  <w:spacing w:val="-9"/>
                                  <w:w w:val="105"/>
                                  <w:sz w:val="12"/>
                                </w:rPr>
                                <w:t> </w:t>
                              </w:r>
                              <w:r>
                                <w:rPr>
                                  <w:rFonts w:ascii="Arial"/>
                                  <w:b/>
                                  <w:color w:val="231F20"/>
                                  <w:w w:val="105"/>
                                  <w:sz w:val="12"/>
                                </w:rPr>
                                <w:t>Status</w:t>
                              </w:r>
                              <w:r>
                                <w:rPr>
                                  <w:rFonts w:ascii="Arial"/>
                                  <w:b/>
                                  <w:color w:val="231F20"/>
                                  <w:spacing w:val="-8"/>
                                  <w:w w:val="105"/>
                                  <w:sz w:val="12"/>
                                </w:rPr>
                                <w:t> </w:t>
                              </w:r>
                              <w:r>
                                <w:rPr>
                                  <w:rFonts w:ascii="Arial"/>
                                  <w:b/>
                                  <w:color w:val="231F20"/>
                                  <w:spacing w:val="-2"/>
                                  <w:w w:val="105"/>
                                  <w:sz w:val="12"/>
                                </w:rPr>
                                <w:t>Register</w:t>
                              </w:r>
                            </w:p>
                          </w:txbxContent>
                        </wps:txbx>
                        <wps:bodyPr wrap="square" lIns="0" tIns="0" rIns="0" bIns="0" rtlCol="0">
                          <a:noAutofit/>
                        </wps:bodyPr>
                      </wps:wsp>
                      <wps:wsp>
                        <wps:cNvPr id="329" name="Textbox 329"/>
                        <wps:cNvSpPr txBox="1"/>
                        <wps:spPr>
                          <a:xfrm>
                            <a:off x="2866748" y="1735246"/>
                            <a:ext cx="678815" cy="80010"/>
                          </a:xfrm>
                          <a:prstGeom prst="rect">
                            <a:avLst/>
                          </a:prstGeom>
                        </wps:spPr>
                        <wps:txbx>
                          <w:txbxContent>
                            <w:p>
                              <w:pPr>
                                <w:spacing w:line="123" w:lineRule="exact" w:before="0"/>
                                <w:ind w:left="0" w:right="0" w:firstLine="0"/>
                                <w:jc w:val="left"/>
                                <w:rPr>
                                  <w:rFonts w:ascii="Arial"/>
                                  <w:b/>
                                  <w:sz w:val="12"/>
                                </w:rPr>
                              </w:pPr>
                              <w:r>
                                <w:rPr>
                                  <w:rFonts w:ascii="Arial"/>
                                  <w:b/>
                                  <w:color w:val="231F20"/>
                                  <w:spacing w:val="-2"/>
                                  <w:w w:val="105"/>
                                  <w:sz w:val="12"/>
                                </w:rPr>
                                <w:t>Device</w:t>
                              </w:r>
                              <w:r>
                                <w:rPr>
                                  <w:rFonts w:ascii="Arial"/>
                                  <w:b/>
                                  <w:color w:val="231F20"/>
                                  <w:spacing w:val="1"/>
                                  <w:w w:val="105"/>
                                  <w:sz w:val="12"/>
                                </w:rPr>
                                <w:t> </w:t>
                              </w:r>
                              <w:r>
                                <w:rPr>
                                  <w:rFonts w:ascii="Arial"/>
                                  <w:b/>
                                  <w:color w:val="231F20"/>
                                  <w:spacing w:val="-2"/>
                                  <w:w w:val="105"/>
                                  <w:sz w:val="12"/>
                                </w:rPr>
                                <w:t>Register</w:t>
                              </w:r>
                              <w:r>
                                <w:rPr>
                                  <w:rFonts w:ascii="Arial"/>
                                  <w:b/>
                                  <w:color w:val="231F20"/>
                                  <w:spacing w:val="7"/>
                                  <w:w w:val="105"/>
                                  <w:sz w:val="12"/>
                                </w:rPr>
                                <w:t> </w:t>
                              </w:r>
                              <w:r>
                                <w:rPr>
                                  <w:rFonts w:ascii="Arial"/>
                                  <w:b/>
                                  <w:color w:val="231F20"/>
                                  <w:spacing w:val="-10"/>
                                  <w:w w:val="105"/>
                                  <w:sz w:val="12"/>
                                </w:rPr>
                                <w:t>0</w:t>
                              </w:r>
                            </w:p>
                          </w:txbxContent>
                        </wps:txbx>
                        <wps:bodyPr wrap="square" lIns="0" tIns="0" rIns="0" bIns="0" rtlCol="0">
                          <a:noAutofit/>
                        </wps:bodyPr>
                      </wps:wsp>
                      <wps:wsp>
                        <wps:cNvPr id="330" name="Textbox 330"/>
                        <wps:cNvSpPr txBox="1"/>
                        <wps:spPr>
                          <a:xfrm>
                            <a:off x="1023106" y="2709116"/>
                            <a:ext cx="406400" cy="80010"/>
                          </a:xfrm>
                          <a:prstGeom prst="rect">
                            <a:avLst/>
                          </a:prstGeom>
                        </wps:spPr>
                        <wps:txbx>
                          <w:txbxContent>
                            <w:p>
                              <w:pPr>
                                <w:spacing w:line="125" w:lineRule="exact" w:before="0"/>
                                <w:ind w:left="0" w:right="0" w:firstLine="0"/>
                                <w:jc w:val="left"/>
                                <w:rPr>
                                  <w:sz w:val="12"/>
                                </w:rPr>
                              </w:pPr>
                              <w:r>
                                <w:rPr>
                                  <w:color w:val="231F20"/>
                                  <w:spacing w:val="-2"/>
                                  <w:w w:val="105"/>
                                  <w:sz w:val="12"/>
                                </w:rPr>
                                <w:t>Logical</w:t>
                              </w:r>
                              <w:r>
                                <w:rPr>
                                  <w:color w:val="231F20"/>
                                  <w:spacing w:val="2"/>
                                  <w:w w:val="105"/>
                                  <w:sz w:val="12"/>
                                </w:rPr>
                                <w:t> </w:t>
                              </w:r>
                              <w:r>
                                <w:rPr>
                                  <w:color w:val="231F20"/>
                                  <w:spacing w:val="-5"/>
                                  <w:w w:val="105"/>
                                  <w:sz w:val="12"/>
                                </w:rPr>
                                <w:t>OR</w:t>
                              </w:r>
                            </w:p>
                          </w:txbxContent>
                        </wps:txbx>
                        <wps:bodyPr wrap="square" lIns="0" tIns="0" rIns="0" bIns="0" rtlCol="0">
                          <a:noAutofit/>
                        </wps:bodyPr>
                      </wps:wsp>
                      <wps:wsp>
                        <wps:cNvPr id="331" name="Textbox 331"/>
                        <wps:cNvSpPr txBox="1"/>
                        <wps:spPr>
                          <a:xfrm>
                            <a:off x="1551103" y="3088322"/>
                            <a:ext cx="1962150" cy="913765"/>
                          </a:xfrm>
                          <a:prstGeom prst="rect">
                            <a:avLst/>
                          </a:prstGeom>
                        </wps:spPr>
                        <wps:txbx>
                          <w:txbxContent>
                            <w:p>
                              <w:pPr>
                                <w:spacing w:line="189" w:lineRule="exact" w:before="0"/>
                                <w:ind w:left="275" w:right="0" w:firstLine="0"/>
                                <w:jc w:val="left"/>
                                <w:rPr>
                                  <w:sz w:val="12"/>
                                </w:rPr>
                              </w:pPr>
                              <w:r>
                                <w:rPr>
                                  <w:color w:val="231F20"/>
                                  <w:sz w:val="19"/>
                                </w:rPr>
                                <w:t>7</w:t>
                              </w:r>
                              <w:r>
                                <w:rPr>
                                  <w:color w:val="231F20"/>
                                  <w:spacing w:val="52"/>
                                  <w:sz w:val="19"/>
                                </w:rPr>
                                <w:t> </w:t>
                              </w:r>
                              <w:r>
                                <w:rPr>
                                  <w:color w:val="231F20"/>
                                  <w:sz w:val="19"/>
                                </w:rPr>
                                <w:t>6</w:t>
                              </w:r>
                              <w:r>
                                <w:rPr>
                                  <w:color w:val="231F20"/>
                                  <w:spacing w:val="50"/>
                                  <w:sz w:val="19"/>
                                </w:rPr>
                                <w:t> </w:t>
                              </w:r>
                              <w:r>
                                <w:rPr>
                                  <w:color w:val="231F20"/>
                                  <w:sz w:val="19"/>
                                </w:rPr>
                                <w:t>5</w:t>
                              </w:r>
                              <w:r>
                                <w:rPr>
                                  <w:color w:val="231F20"/>
                                  <w:spacing w:val="30"/>
                                  <w:sz w:val="19"/>
                                </w:rPr>
                                <w:t> </w:t>
                              </w:r>
                              <w:r>
                                <w:rPr>
                                  <w:color w:val="231F20"/>
                                  <w:sz w:val="19"/>
                                </w:rPr>
                                <w:t>4</w:t>
                              </w:r>
                              <w:r>
                                <w:rPr>
                                  <w:color w:val="231F20"/>
                                  <w:spacing w:val="73"/>
                                  <w:sz w:val="19"/>
                                </w:rPr>
                                <w:t> </w:t>
                              </w:r>
                              <w:r>
                                <w:rPr>
                                  <w:color w:val="231F20"/>
                                  <w:sz w:val="19"/>
                                </w:rPr>
                                <w:t>3</w:t>
                              </w:r>
                              <w:r>
                                <w:rPr>
                                  <w:color w:val="231F20"/>
                                  <w:spacing w:val="52"/>
                                  <w:sz w:val="19"/>
                                </w:rPr>
                                <w:t> </w:t>
                              </w:r>
                              <w:r>
                                <w:rPr>
                                  <w:color w:val="231F20"/>
                                  <w:sz w:val="19"/>
                                </w:rPr>
                                <w:t>2</w:t>
                              </w:r>
                              <w:r>
                                <w:rPr>
                                  <w:color w:val="231F20"/>
                                  <w:spacing w:val="50"/>
                                  <w:sz w:val="19"/>
                                </w:rPr>
                                <w:t> </w:t>
                              </w:r>
                              <w:r>
                                <w:rPr>
                                  <w:color w:val="231F20"/>
                                  <w:sz w:val="19"/>
                                </w:rPr>
                                <w:t>1</w:t>
                              </w:r>
                              <w:r>
                                <w:rPr>
                                  <w:color w:val="231F20"/>
                                  <w:spacing w:val="54"/>
                                  <w:sz w:val="19"/>
                                </w:rPr>
                                <w:t> </w:t>
                              </w:r>
                              <w:r>
                                <w:rPr>
                                  <w:color w:val="231F20"/>
                                  <w:sz w:val="19"/>
                                </w:rPr>
                                <w:t>0</w:t>
                              </w:r>
                              <w:r>
                                <w:rPr>
                                  <w:color w:val="231F20"/>
                                  <w:spacing w:val="27"/>
                                  <w:sz w:val="19"/>
                                </w:rPr>
                                <w:t> </w:t>
                              </w:r>
                              <w:r>
                                <w:rPr>
                                  <w:color w:val="231F20"/>
                                  <w:sz w:val="12"/>
                                </w:rPr>
                                <w:t>Status Byte </w:t>
                              </w:r>
                              <w:r>
                                <w:rPr>
                                  <w:color w:val="231F20"/>
                                  <w:spacing w:val="-2"/>
                                  <w:sz w:val="12"/>
                                </w:rPr>
                                <w:t>Register</w:t>
                              </w:r>
                            </w:p>
                            <w:p>
                              <w:pPr>
                                <w:spacing w:line="240" w:lineRule="auto" w:before="110"/>
                                <w:rPr>
                                  <w:sz w:val="12"/>
                                </w:rPr>
                              </w:pPr>
                            </w:p>
                            <w:p>
                              <w:pPr>
                                <w:spacing w:before="0"/>
                                <w:ind w:left="0" w:right="990" w:firstLine="0"/>
                                <w:jc w:val="center"/>
                                <w:rPr>
                                  <w:sz w:val="12"/>
                                </w:rPr>
                              </w:pPr>
                              <w:r>
                                <w:rPr>
                                  <w:color w:val="231F20"/>
                                  <w:w w:val="105"/>
                                  <w:sz w:val="12"/>
                                </w:rPr>
                                <w:t>Service</w:t>
                              </w:r>
                              <w:r>
                                <w:rPr>
                                  <w:color w:val="231F20"/>
                                  <w:spacing w:val="-9"/>
                                  <w:w w:val="105"/>
                                  <w:sz w:val="12"/>
                                </w:rPr>
                                <w:t> </w:t>
                              </w:r>
                              <w:r>
                                <w:rPr>
                                  <w:color w:val="231F20"/>
                                  <w:w w:val="105"/>
                                  <w:sz w:val="12"/>
                                </w:rPr>
                                <w:t>Request</w:t>
                              </w:r>
                              <w:r>
                                <w:rPr>
                                  <w:color w:val="231F20"/>
                                  <w:spacing w:val="-8"/>
                                  <w:w w:val="105"/>
                                  <w:sz w:val="12"/>
                                </w:rPr>
                                <w:t> </w:t>
                              </w:r>
                              <w:r>
                                <w:rPr>
                                  <w:color w:val="231F20"/>
                                  <w:spacing w:val="-2"/>
                                  <w:w w:val="105"/>
                                  <w:sz w:val="12"/>
                                </w:rPr>
                                <w:t>Enable</w:t>
                              </w:r>
                            </w:p>
                            <w:p>
                              <w:pPr>
                                <w:spacing w:line="240" w:lineRule="auto" w:before="0"/>
                                <w:rPr>
                                  <w:sz w:val="12"/>
                                </w:rPr>
                              </w:pPr>
                            </w:p>
                            <w:p>
                              <w:pPr>
                                <w:spacing w:line="240" w:lineRule="auto" w:before="4"/>
                                <w:rPr>
                                  <w:sz w:val="12"/>
                                </w:rPr>
                              </w:pPr>
                            </w:p>
                            <w:p>
                              <w:pPr>
                                <w:spacing w:before="1"/>
                                <w:ind w:left="5" w:right="990" w:firstLine="0"/>
                                <w:jc w:val="center"/>
                                <w:rPr>
                                  <w:sz w:val="12"/>
                                </w:rPr>
                              </w:pPr>
                              <w:r>
                                <w:rPr>
                                  <w:color w:val="231F20"/>
                                  <w:spacing w:val="-2"/>
                                  <w:w w:val="105"/>
                                  <w:sz w:val="12"/>
                                </w:rPr>
                                <w:t>Logical</w:t>
                              </w:r>
                              <w:r>
                                <w:rPr>
                                  <w:color w:val="231F20"/>
                                  <w:spacing w:val="2"/>
                                  <w:w w:val="105"/>
                                  <w:sz w:val="12"/>
                                </w:rPr>
                                <w:t> </w:t>
                              </w:r>
                              <w:r>
                                <w:rPr>
                                  <w:color w:val="231F20"/>
                                  <w:spacing w:val="-5"/>
                                  <w:w w:val="105"/>
                                  <w:sz w:val="12"/>
                                </w:rPr>
                                <w:t>OR</w:t>
                              </w:r>
                            </w:p>
                            <w:p>
                              <w:pPr>
                                <w:spacing w:line="240" w:lineRule="auto" w:before="0"/>
                                <w:rPr>
                                  <w:sz w:val="12"/>
                                </w:rPr>
                              </w:pPr>
                            </w:p>
                            <w:p>
                              <w:pPr>
                                <w:spacing w:line="240" w:lineRule="auto" w:before="28"/>
                                <w:rPr>
                                  <w:sz w:val="12"/>
                                </w:rPr>
                              </w:pPr>
                            </w:p>
                            <w:p>
                              <w:pPr>
                                <w:spacing w:before="0"/>
                                <w:ind w:left="0" w:right="0" w:firstLine="0"/>
                                <w:jc w:val="left"/>
                                <w:rPr>
                                  <w:rFonts w:ascii="Arial"/>
                                  <w:b/>
                                  <w:sz w:val="12"/>
                                </w:rPr>
                              </w:pPr>
                              <w:r>
                                <w:rPr>
                                  <w:rFonts w:ascii="Arial"/>
                                  <w:b/>
                                  <w:color w:val="231F20"/>
                                  <w:w w:val="105"/>
                                  <w:sz w:val="12"/>
                                </w:rPr>
                                <w:t>SRQ</w:t>
                              </w:r>
                              <w:r>
                                <w:rPr>
                                  <w:rFonts w:ascii="Arial"/>
                                  <w:b/>
                                  <w:color w:val="231F20"/>
                                  <w:spacing w:val="-6"/>
                                  <w:w w:val="105"/>
                                  <w:sz w:val="12"/>
                                </w:rPr>
                                <w:t> </w:t>
                              </w:r>
                              <w:r>
                                <w:rPr>
                                  <w:rFonts w:ascii="Arial"/>
                                  <w:b/>
                                  <w:color w:val="231F20"/>
                                  <w:spacing w:val="-2"/>
                                  <w:w w:val="105"/>
                                  <w:sz w:val="12"/>
                                </w:rPr>
                                <w:t>message</w:t>
                              </w:r>
                            </w:p>
                          </w:txbxContent>
                        </wps:txbx>
                        <wps:bodyPr wrap="square" lIns="0" tIns="0" rIns="0" bIns="0" rtlCol="0">
                          <a:noAutofit/>
                        </wps:bodyPr>
                      </wps:wsp>
                      <wps:wsp>
                        <wps:cNvPr id="332" name="Textbox 332"/>
                        <wps:cNvSpPr txBox="1"/>
                        <wps:spPr>
                          <a:xfrm>
                            <a:off x="686079" y="1878317"/>
                            <a:ext cx="1066165" cy="133985"/>
                          </a:xfrm>
                          <a:prstGeom prst="rect">
                            <a:avLst/>
                          </a:prstGeom>
                        </wps:spPr>
                        <wps:txbx>
                          <w:txbxContent>
                            <w:p>
                              <w:pPr>
                                <w:spacing w:before="37"/>
                                <w:ind w:left="322" w:right="0" w:firstLine="0"/>
                                <w:jc w:val="left"/>
                                <w:rPr>
                                  <w:sz w:val="12"/>
                                </w:rPr>
                              </w:pPr>
                              <w:r>
                                <w:rPr>
                                  <w:color w:val="231F20"/>
                                  <w:spacing w:val="-2"/>
                                  <w:w w:val="105"/>
                                  <w:sz w:val="12"/>
                                </w:rPr>
                                <w:t>Condition</w:t>
                              </w:r>
                              <w:r>
                                <w:rPr>
                                  <w:color w:val="231F20"/>
                                  <w:spacing w:val="4"/>
                                  <w:w w:val="105"/>
                                  <w:sz w:val="12"/>
                                </w:rPr>
                                <w:t> </w:t>
                              </w:r>
                              <w:r>
                                <w:rPr>
                                  <w:color w:val="231F20"/>
                                  <w:spacing w:val="-2"/>
                                  <w:w w:val="105"/>
                                  <w:sz w:val="12"/>
                                </w:rPr>
                                <w:t>Register</w:t>
                              </w:r>
                            </w:p>
                          </w:txbxContent>
                        </wps:txbx>
                        <wps:bodyPr wrap="square" lIns="0" tIns="0" rIns="0" bIns="0" rtlCol="0">
                          <a:noAutofit/>
                        </wps:bodyPr>
                      </wps:wsp>
                      <wps:wsp>
                        <wps:cNvPr id="333" name="Textbox 333"/>
                        <wps:cNvSpPr txBox="1"/>
                        <wps:spPr>
                          <a:xfrm>
                            <a:off x="2667025" y="347992"/>
                            <a:ext cx="1066165" cy="133985"/>
                          </a:xfrm>
                          <a:prstGeom prst="rect">
                            <a:avLst/>
                          </a:prstGeom>
                        </wps:spPr>
                        <wps:txbx>
                          <w:txbxContent>
                            <w:p>
                              <w:pPr>
                                <w:spacing w:before="37"/>
                                <w:ind w:left="324" w:right="0" w:firstLine="0"/>
                                <w:jc w:val="left"/>
                                <w:rPr>
                                  <w:sz w:val="12"/>
                                </w:rPr>
                              </w:pPr>
                              <w:r>
                                <w:rPr>
                                  <w:color w:val="231F20"/>
                                  <w:spacing w:val="-2"/>
                                  <w:w w:val="105"/>
                                  <w:sz w:val="12"/>
                                </w:rPr>
                                <w:t>Condition</w:t>
                              </w:r>
                              <w:r>
                                <w:rPr>
                                  <w:color w:val="231F20"/>
                                  <w:spacing w:val="4"/>
                                  <w:w w:val="105"/>
                                  <w:sz w:val="12"/>
                                </w:rPr>
                                <w:t> </w:t>
                              </w:r>
                              <w:r>
                                <w:rPr>
                                  <w:color w:val="231F20"/>
                                  <w:spacing w:val="-2"/>
                                  <w:w w:val="105"/>
                                  <w:sz w:val="12"/>
                                </w:rPr>
                                <w:t>Register</w:t>
                              </w:r>
                            </w:p>
                          </w:txbxContent>
                        </wps:txbx>
                        <wps:bodyPr wrap="square" lIns="0" tIns="0" rIns="0" bIns="0" rtlCol="0">
                          <a:noAutofit/>
                        </wps:bodyPr>
                      </wps:wsp>
                    </wpg:wgp>
                  </a:graphicData>
                </a:graphic>
              </wp:inline>
            </w:drawing>
          </mc:Choice>
          <mc:Fallback>
            <w:pict>
              <v:group style="width:348.1pt;height:318.5pt;mso-position-horizontal-relative:char;mso-position-vertical-relative:line" id="docshapegroup258" coordorigin="0,0" coordsize="6962,6370">
                <v:rect style="position:absolute;left:995;top:68;width:1848;height:2029" id="docshape259" filled="true" fillcolor="#ededed" stroked="false">
                  <v:fill type="solid"/>
                </v:rect>
                <v:shape style="position:absolute;left:990;top:62;width:1858;height:2039" id="docshape260" coordorigin="990,62" coordsize="1858,2039" path="m1191,1598l1179,1598,1179,1804,1191,1804,1191,1598xm1191,1177l1179,1177,1179,1385,1191,1385,1191,1177xm1401,1598l1389,1598,1389,1804,1401,1804,1401,1598xm1401,1177l1389,1177,1389,1385,1401,1385,1401,1177xm1611,1598l1599,1598,1599,1804,1611,1804,1611,1598xm1611,1177l1599,1177,1599,1385,1611,1385,1611,1177xm1820,1598l1808,1598,1808,1804,1820,1804,1820,1598xm1820,1177l1808,1177,1808,1385,1820,1385,1820,1177xm2030,1598l2018,1598,2018,1804,2030,1804,2030,1598xm2030,1177l2018,1177,2018,1385,2030,1385,2030,1177xm2238,1598l2226,1598,2226,1804,2238,1804,2238,1598xm2238,1177l2226,1177,2226,1385,2238,1385,2238,1177xm2449,1598l2437,1598,2437,1804,2449,1804,2449,1598xm2449,1177l2437,1177,2437,1385,2449,1385,2449,1177xm2657,1598l2645,1598,2645,1804,2657,1804,2657,1598xm2657,1177l2645,1177,2645,1385,2657,1385,2657,1177xm2848,66l2846,64,2846,62,2842,62,2842,74,2836,74,2836,2089,2842,2089,2836,2095,2836,2089,1002,2089,1002,2095,996,2089,1002,2089,1002,74,996,74,1002,68,1002,74,2836,74,2836,68,2842,74,2842,62,996,62,994,62,990,66,990,2099,992,2099,994,2101,2846,2101,2846,2099,2848,2099,2848,2095,2848,68,2848,66xe" filled="true" fillcolor="#231f20" stroked="false">
                  <v:path arrowok="t"/>
                  <v:fill type="solid"/>
                </v:shape>
                <v:rect style="position:absolute;left:1080;top:1385;width:1679;height:213" id="docshape261" filled="true" fillcolor="#ffffff" stroked="false">
                  <v:fill type="solid"/>
                </v:rect>
                <v:shape style="position:absolute;left:1074;top:1379;width:1689;height:223" id="docshape262" coordorigin="1075,1380" coordsize="1689,223" path="m2761,1600l1077,1600,1078,1602,2761,1602,2761,1600xm1080,1380l1078,1380,1075,1383,1075,1600,2763,1600,2763,1596,1086,1596,1080,1590,1086,1590,1086,1391,1080,1391,1080,1380xm2751,1590l1086,1590,1086,1596,2751,1596,2751,1590xm2763,1385l2751,1385,2757,1391,2751,1391,2751,1590,2757,1590,2751,1596,2763,1596,2763,1385xm2761,1380l1080,1380,1080,1391,1086,1385,2763,1385,2763,1383,2761,1381,2761,1380xm2751,1385l1086,1385,1086,1391,2751,1391,2751,1385xe" filled="true" fillcolor="#231f20" stroked="false">
                  <v:path arrowok="t"/>
                  <v:fill type="solid"/>
                </v:shape>
                <v:rect style="position:absolute;left:1084;top:1804;width:1675;height:213" id="docshape263" filled="true" fillcolor="#ffffff" stroked="false">
                  <v:fill type="solid"/>
                </v:rect>
                <v:shape style="position:absolute;left:1078;top:1798;width:1685;height:223" id="docshape264" coordorigin="1078,1798" coordsize="1685,223" path="m2761,2018l1080,2018,1082,2020,2761,2020,2761,2018xm1084,1798l1082,1798,1078,1802,1078,2018,2763,2018,2763,2014,1090,2014,1084,2009,1090,2009,1090,1810,1084,1810,1084,1798xm2751,2009l1090,2009,1090,2014,2751,2014,2751,2009xm2763,1804l2751,1804,2757,1810,2751,1810,2751,2009,2757,2009,2751,2014,2763,2014,2763,1804xm2761,1798l1084,1798,1084,1810,1090,1804,2763,1804,2763,1802,2761,1800,2761,1798xm2751,1804l1090,1804,1090,1810,2751,1810,2751,1804xe" filled="true" fillcolor="#231f20" stroked="false">
                  <v:path arrowok="t"/>
                  <v:fill type="solid"/>
                </v:shape>
                <v:rect style="position:absolute;left:1080;top:966;width:1679;height:211" id="docshape265" filled="true" fillcolor="#ffffff" stroked="false">
                  <v:fill type="solid"/>
                </v:rect>
                <v:shape style="position:absolute;left:1074;top:960;width:2737;height:3910" id="docshape266" coordorigin="1075,961" coordsize="2737,3910" path="m2763,965l2761,963,2761,961,2757,961,2757,973,2751,973,2751,1169,2757,1169,2751,1175,2751,1169,1086,1169,1086,1175,1080,1169,1086,1169,1086,973,1080,973,1086,967,1086,973,2751,973,2751,967,2757,973,2757,961,1080,961,1078,961,1075,965,1075,1179,1077,1179,1078,1181,2761,1181,2761,1179,2763,1179,2763,1175,2763,967,2763,965xm3184,2335l3183,2335,3183,2333,3182,2333,3182,2331,1924,2331,1924,2333,1924,2335,1924,2337,1921,2337,1921,2331,1924,2331,1924,2013,1924,2013,1924,2011,1922,2011,1922,2009,1914,2009,1914,2011,1912,2011,1912,2013,1912,2013,1912,2331,1912,2337,1912,2341,1915,2341,1915,2343,3172,2343,3172,2341,3172,2337,3175,2337,3175,2343,3172,2343,3172,4869,3175,4869,3176,4871,3182,4871,3182,4869,3184,4869,3184,2343,3184,2337,3184,2335xm3392,2177l3391,2177,3391,2175,3390,2175,3390,2173,3113,2173,3113,2175,3113,2177,3113,2179,3110,2179,3110,2173,3113,2173,3113,2097,3101,2097,3101,2173,3101,2179,3101,2183,3104,2183,3104,2185,3380,2185,3380,2183,3380,2179,3383,2179,3383,2185,3380,2185,3380,4829,3382,4829,3384,4831,3390,4831,3390,4829,3392,4829,3392,2185,3392,2179,3392,2177xm3811,2085l3799,2085,3799,4825,3799,4829,3802,4829,3802,4831,3809,4831,3809,4829,3811,4829,3811,4825,3811,2085xe" filled="true" fillcolor="#231f20" stroked="false">
                  <v:path arrowok="t"/>
                  <v:fill type="solid"/>
                </v:shape>
                <v:rect style="position:absolute;left:4117;top:68;width:1846;height:2029" id="docshape267" filled="true" fillcolor="#ededed" stroked="false">
                  <v:fill type="solid"/>
                </v:rect>
                <v:shape style="position:absolute;left:4111;top:62;width:1856;height:2039" id="docshape268" coordorigin="4112,63" coordsize="1856,2039" path="m5965,2099l4114,2099,4116,2101,5965,2101,5965,2099xm4117,63l4116,63,4112,66,4112,2099,5967,2099,5967,2095,4123,2095,4117,2089,4123,2089,4123,74,4117,74,4117,63xm5955,2089l4123,2089,4123,2095,5955,2095,5955,2089xm5967,68l5955,68,5961,74,5955,74,5955,2089,5961,2089,5955,2095,5967,2095,5967,68xm5965,63l4117,63,4117,74,4123,68,5967,68,5967,66,5965,64,5965,63xm5955,68l4123,68,4123,74,5955,74,5955,68xe" filled="true" fillcolor="#231f20" stroked="false">
                  <v:path arrowok="t"/>
                  <v:fill type="solid"/>
                </v:shape>
                <v:rect style="position:absolute;left:4117;top:2499;width:1846;height:2029" id="docshape269" filled="true" fillcolor="#ededed" stroked="false">
                  <v:fill type="solid"/>
                </v:rect>
                <v:shape style="position:absolute;left:4111;top:2494;width:1856;height:2039" id="docshape270" coordorigin="4112,2494" coordsize="1856,2039" path="m5965,4531l4114,4531,4116,4532,5965,4532,5965,4531xm4117,2494l4116,2494,4112,2498,4112,4531,5967,4531,5967,4527,4123,4527,4117,4521,4123,4521,4123,2506,4117,2506,4117,2494xm5955,4521l4123,4521,4123,4527,5955,4527,5955,4521xm5967,2500l5955,2500,5961,2506,5955,2506,5955,4521,5961,4521,5955,4527,5967,4527,5967,2500xm5965,2494l4117,2494,4117,2506,4123,2500,5967,2500,5967,2498,5965,2496,5965,2494xm5955,2500l4123,2500,4123,2506,5955,2506,5955,2500xe" filled="true" fillcolor="#231f20" stroked="false">
                  <v:path arrowok="t"/>
                  <v:fill type="solid"/>
                </v:shape>
                <v:rect style="position:absolute;left:995;top:2499;width:1848;height:2029" id="docshape271" filled="true" fillcolor="#ededed" stroked="false">
                  <v:fill type="solid"/>
                </v:rect>
                <v:shape style="position:absolute;left:990;top:2494;width:3346;height:3405" id="docshape272" coordorigin="990,2494" coordsize="3346,3405" path="m2848,2498l2846,2496,2846,2494,2842,2494,2842,2506,2842,4521,2836,4527,2836,4521,2842,4521,2842,2506,2836,2506,2836,4521,1002,4521,1002,4527,996,4521,1002,4521,1002,2506,996,2506,1002,2500,1002,2506,2836,2506,2836,2500,2842,2506,2842,2494,996,2494,994,2494,990,2498,990,4531,992,4531,994,4532,2846,4532,2846,4531,2848,4531,2848,4527,2848,2500,2848,2498xm4336,5262l4334,5260,4334,5258,4330,5258,4330,5270,4324,5270,4324,5466,4330,5466,4324,5472,4324,5466,4220,5466,4220,5478,4220,5677,4021,5677,4021,5478,4220,5478,4220,5466,4009,5466,4009,5478,4009,5677,3813,5677,3813,5478,4009,5478,4009,5466,3801,5466,3801,5478,3801,5677,3602,5677,3602,5478,3801,5478,3801,5466,3591,5466,3591,5478,3591,5677,3392,5677,3392,5478,3591,5478,3591,5466,3380,5466,3380,5478,3380,5677,3184,5677,3184,5478,3380,5478,3380,5466,3172,5466,3172,5478,3172,5677,2763,5677,2763,5478,3172,5478,3172,5466,2659,5466,2659,5472,2653,5466,2659,5466,2659,5270,2653,5270,2659,5264,2659,5270,4324,5270,4324,5264,4330,5270,4330,5258,4232,5258,4232,5053,4232,5051,4230,5051,4230,5049,4230,5049,4230,5047,4223,5047,4223,5049,4221,5049,4221,5051,4220,5051,4220,5053,4220,5258,4021,5258,4021,5053,4021,5051,4020,5051,4020,5049,4019,5049,4019,5047,4012,5047,4012,5049,4010,5049,4010,5051,4009,5051,4009,5053,4009,5258,3813,5258,3813,5053,3813,5051,3812,5051,3812,5049,3811,5049,3811,5047,3804,5047,3804,5049,3802,5049,3802,5051,3801,5051,3801,5053,3801,5258,3602,5258,3602,5053,3602,5051,3601,5051,3601,5049,3601,5049,3601,5047,3594,5047,3594,5049,3592,5049,3592,5051,3591,5051,3591,5053,3591,5258,3392,5258,3392,5053,3392,5051,3391,5051,3391,5049,3390,5049,3390,5047,3383,5047,3383,5049,3381,5049,3381,5051,3380,5051,3380,5053,3380,5258,3184,5258,3184,5053,3184,5051,3183,5051,3183,5049,3182,5049,3182,5047,3175,5047,3175,5049,3173,5049,3173,5051,3172,5051,3172,5053,3172,5258,2763,5258,2763,5053,2763,5051,2762,5051,2762,5049,2761,5049,2761,5047,2754,5047,2754,5049,2752,5049,2752,5051,2751,5051,2751,5053,2751,5258,2653,5258,2651,5258,2647,5262,2647,5476,2649,5476,2651,5478,2751,5478,2751,5677,2657,5677,2655,5677,2651,5680,2651,5897,2653,5897,2655,5899,4334,5899,4334,5897,4336,5897,4336,5893,4336,5682,4336,5680,4334,5678,4334,5677,4330,5677,4330,5688,4324,5688,4324,5887,4330,5887,4324,5893,4324,5887,2663,5887,2663,5893,2657,5887,2663,5887,2663,5688,2657,5688,2663,5682,2663,5688,2755,5688,2755,5689,2761,5689,2761,5688,3176,5688,3176,5689,3182,5689,3182,5688,3384,5688,3384,5689,3390,5689,3390,5688,3595,5688,3595,5689,3601,5689,3601,5688,3805,5688,3805,5689,3811,5689,3811,5688,4013,5688,4013,5689,4019,5689,4019,5688,4224,5688,4224,5689,4230,5689,4230,5688,4324,5688,4324,5682,4330,5688,4330,5677,4232,5677,4232,5478,4334,5478,4334,5476,4336,5476,4336,5472,4336,5264,4336,5262xe" filled="true" fillcolor="#231f20" stroked="false">
                  <v:path arrowok="t"/>
                  <v:fill type="solid"/>
                </v:shape>
                <v:rect style="position:absolute;left:1084;top:4216;width:1675;height:211" id="docshape273" filled="true" fillcolor="#ffffff" stroked="false">
                  <v:fill type="solid"/>
                </v:rect>
                <v:shape style="position:absolute;left:1078;top:4210;width:1685;height:221" id="docshape274" coordorigin="1078,4210" coordsize="1685,221" path="m2761,4428l1080,4428,1082,4430,2761,4430,2761,4428xm1084,4210l1082,4210,1078,4214,1078,4428,2763,4428,2763,4424,1090,4424,1084,4418,1090,4418,1090,4222,1084,4222,1084,4210xm2751,4418l1090,4418,1090,4424,2751,4424,2751,4418xm2763,4216l2751,4216,2757,4222,2751,4222,2751,4418,2757,4418,2751,4424,2763,4424,2763,4216xm2761,4210l1084,4210,1084,4222,1090,4216,2763,4216,2763,4214,2761,4212,2761,4210xm2751,4216l1090,4216,1090,4222,2751,4222,2751,4216xe" filled="true" fillcolor="#231f20" stroked="false">
                  <v:path arrowok="t"/>
                  <v:fill type="solid"/>
                </v:shape>
                <v:rect style="position:absolute;left:1080;top:2957;width:1679;height:211" id="docshape275" filled="true" fillcolor="#ffffff" stroked="false">
                  <v:fill type="solid"/>
                </v:rect>
                <v:shape style="position:absolute;left:1074;top:2952;width:1689;height:221" id="docshape276" coordorigin="1075,2952" coordsize="1689,221" path="m2761,3170l1077,3170,1078,3172,2761,3172,2761,3170xm1080,2952l1078,2952,1075,2956,1075,3170,2763,3170,2763,3166,1086,3166,1080,3160,1086,3160,1086,2964,1080,2964,1080,2952xm2751,3160l1086,3160,1086,3166,2751,3166,2751,3160xm2763,2958l2751,2958,2757,2964,2751,2964,2751,3160,2757,3160,2751,3166,2763,3166,2763,2958xm2761,2952l1080,2952,1080,2964,1086,2958,2763,2958,2763,2956,2761,2954,2761,2952xm2751,2958l1086,2958,1086,2964,2751,2964,2751,2958xe" filled="true" fillcolor="#231f20" stroked="false">
                  <v:path arrowok="t"/>
                  <v:fill type="solid"/>
                </v:shape>
                <v:rect style="position:absolute;left:4200;top:548;width:1679;height:211" id="docshape277" filled="true" fillcolor="#ffffff" stroked="false">
                  <v:fill type="solid"/>
                </v:rect>
                <v:shape style="position:absolute;left:2436;top:542;width:3446;height:5565" id="docshape278" coordorigin="2437,542" coordsize="3446,5565" path="m3477,5891l3475,5889,3475,5887,3469,5887,3465,5891,3465,6095,3471,6095,3465,6101,3465,6095,2449,6095,2449,6101,2443,6095,2449,6095,2449,4599,2443,4599,2449,4593,2449,4599,2962,4599,2962,4593,2968,4599,2962,4599,2962,4723,2964,4723,2966,4725,2971,4725,2971,4723,2973,4723,2973,4593,2973,4591,2971,4589,2971,4588,2441,4588,2437,4591,2437,6105,2439,6105,2441,6107,3475,6107,3475,6105,3477,6105,3477,6101,3477,5891xm5883,546l5881,544,5881,542,5877,542,5877,554,5871,554,5871,750,5877,750,5871,756,5871,750,4206,750,4206,756,4200,750,4206,750,4206,554,4200,554,4206,548,4206,554,5871,554,5871,548,5877,554,5877,542,4200,542,4198,542,4194,546,4194,760,4196,760,4198,762,5881,762,5881,760,5883,760,5883,756,5883,548,5883,546xe" filled="true" fillcolor="#231f20" stroked="false">
                  <v:path arrowok="t"/>
                  <v:fill type="solid"/>
                </v:shape>
                <v:shape style="position:absolute;left:2658;top:4725;width:1681;height:437" id="docshape279" coordorigin="2659,4725" coordsize="1681,437" path="m2661,4839l2659,4841,2661,4841,2661,4839xm4340,4841l3080,4841,3080,4725,2869,4725,2869,4841,2661,4841,2661,5044,2869,5044,2869,5161,3080,5161,3080,5044,4340,5044,4340,4841xe" filled="true" fillcolor="#ffffff" stroked="false">
                  <v:path arrowok="t"/>
                  <v:fill type="solid"/>
                </v:shape>
                <v:shape style="position:absolute;left:2647;top:4713;width:1705;height:460" id="docshape280" coordorigin="2647,4713" coordsize="1705,460" path="m2881,5044l2857,5044,2869,5055,2857,5055,2857,5165,2865,5173,3080,5173,3080,5162,2881,5162,2869,5150,2881,5150,2881,5044xm4328,5032l3076,5032,3068,5040,3068,5150,3080,5150,3080,5173,3084,5173,3091,5165,3091,5055,3080,5055,3091,5044,4328,5044,4328,5032xm3068,5150l2881,5150,2881,5162,3068,5162,3068,5150xm3080,5150l3068,5162,3080,5162,3080,5150xm2649,5038l2647,5040,2647,5048,2655,5055,2659,5055,2659,5044,2649,5044,2649,5038xm2873,5032l2673,5032,2673,5048,2665,5055,2857,5055,2857,5044,2881,5044,2881,5040,2873,5032xm4351,4845l4344,4853,4328,4853,4328,5032,4340,5032,4328,5044,3091,5044,3091,5055,4344,5055,4351,5048,4351,4845xm2659,5034l2649,5044,2659,5044,2659,5034xm2649,4847l2649,5038,2655,5032,2673,5032,2673,4853,2655,4853,2649,4847xm2661,5032l2659,5032,2659,5034,2661,5032xm2857,4829l2667,4829,2673,4835,2673,4853,2873,4853,2881,4845,2881,4841,2857,4841,2857,4829xm3091,4725l3068,4725,3080,4737,3068,4737,3068,4845,3076,4853,4328,4853,4328,4841,3091,4841,3080,4829,3091,4829,3091,4725xm2665,4846l2667,4849,2669,4847,2665,4846xm2665,4827l2657,4827,2647,4837,2647,4845,2649,4847,2649,4839,2663,4839,2659,4829,2667,4829,2665,4827xm2663,4839l2649,4839,2665,4846,2663,4839xm3084,4713l2865,4713,2857,4721,2857,4829,2869,4829,2857,4841,2881,4841,2881,4737,2869,4737,2881,4725,3091,4725,3091,4721,3084,4713xm4334,4829l3091,4829,3091,4841,4328,4841,4328,4835,4334,4829xm4330,4839l4328,4839,4328,4841,4330,4839xm4344,4827l4336,4827,4334,4829,4340,4829,4330,4839,4351,4839,4351,4835,4344,4827xm3068,4725l2881,4725,2881,4737,3068,4737,3068,4725xe" filled="true" fillcolor="#231f20" stroked="false">
                  <v:path arrowok="t"/>
                  <v:fill type="solid"/>
                </v:shape>
                <v:shape style="position:absolute;left:2863;top:4719;width:1255;height:443" id="docshape281" coordorigin="2863,4719" coordsize="1255,443" path="m3072,4845l3280,4845,3280,5047,3072,5047,3072,4845m3492,4845l3703,4845,3703,5047,3492,5047,3492,4845m3911,4845l4117,4845,4117,5047,3911,5047,3911,4845m2863,4719l3072,4719,3072,5161,2863,5161,2863,4719xe" filled="false" stroked="true" strokeweight=".091pt" strokecolor="#231f20">
                  <v:path arrowok="t"/>
                  <v:stroke dashstyle="solid"/>
                </v:shape>
                <v:shape style="position:absolute;left:1915;top:4418;width:3126;height:431" id="docshape282" coordorigin="1916,4418" coordsize="3126,431" path="m2765,4653l2765,4653,2765,4651,2763,4651,2763,4649,1928,4649,1928,4651,1928,4653,1928,4655,1926,4655,1926,4649,1928,4649,1928,4423,1928,4423,1928,4421,1926,4421,1926,4419,1918,4419,1918,4421,1916,4421,1916,4423,1916,4423,1916,4649,1916,4655,1916,4657,1918,4657,1918,4659,2753,4659,2753,4657,2753,4655,2756,4655,2756,4659,2753,4659,2753,4847,2756,4847,2757,4849,2763,4849,2763,4847,2765,4847,2765,4659,2765,4655,2765,4653xm5041,4422l5039,4420,5039,4418,5034,4418,5030,4422,5030,4648,5035,4648,5030,4654,5030,4648,4224,4648,4220,4652,4220,4847,4222,4847,4224,4849,4230,4849,4230,4847,4232,4847,4232,4660,4226,4660,4232,4654,4232,4660,5039,4660,5039,4658,5041,4658,5041,4422xe" filled="true" fillcolor="#231f20" stroked="false">
                  <v:path arrowok="t"/>
                  <v:fill type="solid"/>
                </v:shape>
                <v:rect style="position:absolute;left:2922;top:392;width:407;height:1705" id="docshape283" filled="true" fillcolor="#ededed" stroked="false">
                  <v:fill type="solid"/>
                </v:rect>
                <v:shape style="position:absolute;left:2916;top:62;width:417;height:2039" id="docshape284" coordorigin="2916,63" coordsize="417,2039" path="m3331,2099l2918,2099,2920,2101,3331,2101,3331,2099xm2926,63l2920,63,2916,66,2916,2099,3333,2099,3333,2095,2928,2095,2922,2089,2928,2089,2928,66,2926,64,2926,63xm3321,2089l2928,2089,2928,2095,3321,2095,3321,2089xm3331,63l3325,63,3321,66,3321,2089,3327,2089,3321,2095,3333,2095,3333,66,3331,64,3331,63xe" filled="true" fillcolor="#231f20" stroked="false">
                  <v:path arrowok="t"/>
                  <v:fill type="solid"/>
                </v:shape>
                <v:rect style="position:absolute;left:3572;top:693;width:407;height:1404" id="docshape285" filled="true" fillcolor="#ededed" stroked="false">
                  <v:fill type="solid"/>
                </v:rect>
                <v:shape style="position:absolute;left:3567;top:62;width:417;height:2039" id="docshape286" coordorigin="3567,63" coordsize="417,2039" path="m3982,2099l3569,2099,3571,2101,3982,2101,3982,2099xm3577,63l3571,63,3567,66,3567,2099,3984,2099,3984,2095,3579,2095,3573,2089,3579,2089,3579,66,3577,64,3577,63xm3972,2089l3579,2089,3579,2095,3972,2095,3972,2089xm3982,63l3976,63,3972,66,3972,2089,3978,2089,3972,2095,3984,2095,3984,66,3982,64,3982,63xe" filled="true" fillcolor="#231f20" stroked="false">
                  <v:path arrowok="t"/>
                  <v:fill type="solid"/>
                </v:shape>
                <v:rect style="position:absolute;left:2;top:2;width:6957;height:6366" id="docshape287" filled="false" stroked="true" strokeweight=".24pt" strokecolor="#231f20">
                  <v:stroke dashstyle="solid"/>
                </v:rect>
                <v:shape style="position:absolute;left:1188;top:301;width:1482;height:126" type="#_x0000_t202" id="docshape288" filled="false" stroked="false">
                  <v:textbox inset="0,0,0,0">
                    <w:txbxContent>
                      <w:p>
                        <w:pPr>
                          <w:spacing w:line="123" w:lineRule="exact" w:before="0"/>
                          <w:ind w:left="0" w:right="0" w:firstLine="0"/>
                          <w:jc w:val="left"/>
                          <w:rPr>
                            <w:rFonts w:ascii="Arial"/>
                            <w:b/>
                            <w:sz w:val="12"/>
                          </w:rPr>
                        </w:pPr>
                        <w:r>
                          <w:rPr>
                            <w:rFonts w:ascii="Arial"/>
                            <w:b/>
                            <w:color w:val="231F20"/>
                            <w:spacing w:val="-2"/>
                            <w:w w:val="105"/>
                            <w:sz w:val="12"/>
                          </w:rPr>
                          <w:t>Standard</w:t>
                        </w:r>
                        <w:r>
                          <w:rPr>
                            <w:rFonts w:ascii="Arial"/>
                            <w:b/>
                            <w:color w:val="231F20"/>
                            <w:spacing w:val="4"/>
                            <w:w w:val="105"/>
                            <w:sz w:val="12"/>
                          </w:rPr>
                          <w:t> </w:t>
                        </w:r>
                        <w:r>
                          <w:rPr>
                            <w:rFonts w:ascii="Arial"/>
                            <w:b/>
                            <w:color w:val="231F20"/>
                            <w:spacing w:val="-2"/>
                            <w:w w:val="105"/>
                            <w:sz w:val="12"/>
                          </w:rPr>
                          <w:t>Event</w:t>
                        </w:r>
                        <w:r>
                          <w:rPr>
                            <w:rFonts w:ascii="Arial"/>
                            <w:b/>
                            <w:color w:val="231F20"/>
                            <w:spacing w:val="4"/>
                            <w:w w:val="105"/>
                            <w:sz w:val="12"/>
                          </w:rPr>
                          <w:t> </w:t>
                        </w:r>
                        <w:r>
                          <w:rPr>
                            <w:rFonts w:ascii="Arial"/>
                            <w:b/>
                            <w:color w:val="231F20"/>
                            <w:spacing w:val="-2"/>
                            <w:w w:val="105"/>
                            <w:sz w:val="12"/>
                          </w:rPr>
                          <w:t>Register</w:t>
                        </w:r>
                      </w:p>
                    </w:txbxContent>
                  </v:textbox>
                  <w10:wrap type="none"/>
                </v:shape>
                <v:shape style="position:absolute;left:4217;top:301;width:1664;height:126" type="#_x0000_t202" id="docshape289" filled="false" stroked="false">
                  <v:textbox inset="0,0,0,0">
                    <w:txbxContent>
                      <w:p>
                        <w:pPr>
                          <w:spacing w:line="123" w:lineRule="exact" w:before="0"/>
                          <w:ind w:left="0" w:right="0" w:firstLine="0"/>
                          <w:jc w:val="left"/>
                          <w:rPr>
                            <w:rFonts w:ascii="Arial"/>
                            <w:b/>
                            <w:sz w:val="12"/>
                          </w:rPr>
                        </w:pPr>
                        <w:r>
                          <w:rPr>
                            <w:rFonts w:ascii="Arial"/>
                            <w:b/>
                            <w:color w:val="231F20"/>
                            <w:w w:val="105"/>
                            <w:sz w:val="12"/>
                          </w:rPr>
                          <w:t>Questionable</w:t>
                        </w:r>
                        <w:r>
                          <w:rPr>
                            <w:rFonts w:ascii="Arial"/>
                            <w:b/>
                            <w:color w:val="231F20"/>
                            <w:spacing w:val="-8"/>
                            <w:w w:val="105"/>
                            <w:sz w:val="12"/>
                          </w:rPr>
                          <w:t> </w:t>
                        </w:r>
                        <w:r>
                          <w:rPr>
                            <w:rFonts w:ascii="Arial"/>
                            <w:b/>
                            <w:color w:val="231F20"/>
                            <w:w w:val="105"/>
                            <w:sz w:val="12"/>
                          </w:rPr>
                          <w:t>Data</w:t>
                        </w:r>
                        <w:r>
                          <w:rPr>
                            <w:rFonts w:ascii="Arial"/>
                            <w:b/>
                            <w:color w:val="231F20"/>
                            <w:spacing w:val="-8"/>
                            <w:w w:val="105"/>
                            <w:sz w:val="12"/>
                          </w:rPr>
                          <w:t> </w:t>
                        </w:r>
                        <w:r>
                          <w:rPr>
                            <w:rFonts w:ascii="Arial"/>
                            <w:b/>
                            <w:color w:val="231F20"/>
                            <w:spacing w:val="-2"/>
                            <w:w w:val="105"/>
                            <w:sz w:val="12"/>
                          </w:rPr>
                          <w:t>Register</w:t>
                        </w:r>
                      </w:p>
                    </w:txbxContent>
                  </v:textbox>
                  <w10:wrap type="none"/>
                </v:shape>
                <v:shape style="position:absolute;left:1473;top:1017;width:912;height:966" type="#_x0000_t202" id="docshape290" filled="false" stroked="false">
                  <v:textbox inset="0,0,0,0">
                    <w:txbxContent>
                      <w:p>
                        <w:pPr>
                          <w:spacing w:line="125" w:lineRule="exact" w:before="0"/>
                          <w:ind w:left="0" w:right="19" w:firstLine="0"/>
                          <w:jc w:val="center"/>
                          <w:rPr>
                            <w:sz w:val="12"/>
                          </w:rPr>
                        </w:pPr>
                        <w:r>
                          <w:rPr>
                            <w:color w:val="231F20"/>
                            <w:w w:val="105"/>
                            <w:sz w:val="12"/>
                          </w:rPr>
                          <w:t>Event</w:t>
                        </w:r>
                        <w:r>
                          <w:rPr>
                            <w:color w:val="231F20"/>
                            <w:spacing w:val="-7"/>
                            <w:w w:val="105"/>
                            <w:sz w:val="12"/>
                          </w:rPr>
                          <w:t> </w:t>
                        </w:r>
                        <w:r>
                          <w:rPr>
                            <w:color w:val="231F20"/>
                            <w:spacing w:val="-2"/>
                            <w:w w:val="105"/>
                            <w:sz w:val="12"/>
                          </w:rPr>
                          <w:t>Register</w:t>
                        </w:r>
                      </w:p>
                      <w:p>
                        <w:pPr>
                          <w:spacing w:line="240" w:lineRule="auto" w:before="0"/>
                          <w:rPr>
                            <w:sz w:val="12"/>
                          </w:rPr>
                        </w:pPr>
                      </w:p>
                      <w:p>
                        <w:pPr>
                          <w:spacing w:line="240" w:lineRule="auto" w:before="6"/>
                          <w:rPr>
                            <w:sz w:val="12"/>
                          </w:rPr>
                        </w:pPr>
                      </w:p>
                      <w:p>
                        <w:pPr>
                          <w:spacing w:before="0"/>
                          <w:ind w:left="0" w:right="18" w:firstLine="0"/>
                          <w:jc w:val="center"/>
                          <w:rPr>
                            <w:sz w:val="12"/>
                          </w:rPr>
                        </w:pPr>
                        <w:r>
                          <w:rPr>
                            <w:color w:val="231F20"/>
                            <w:spacing w:val="-2"/>
                            <w:w w:val="105"/>
                            <w:sz w:val="12"/>
                          </w:rPr>
                          <w:t>Enable</w:t>
                        </w:r>
                        <w:r>
                          <w:rPr>
                            <w:color w:val="231F20"/>
                            <w:spacing w:val="-1"/>
                            <w:w w:val="105"/>
                            <w:sz w:val="12"/>
                          </w:rPr>
                          <w:t> </w:t>
                        </w:r>
                        <w:r>
                          <w:rPr>
                            <w:color w:val="231F20"/>
                            <w:spacing w:val="-2"/>
                            <w:w w:val="105"/>
                            <w:sz w:val="12"/>
                          </w:rPr>
                          <w:t>Register</w:t>
                        </w:r>
                      </w:p>
                      <w:p>
                        <w:pPr>
                          <w:spacing w:line="240" w:lineRule="auto" w:before="0"/>
                          <w:rPr>
                            <w:sz w:val="12"/>
                          </w:rPr>
                        </w:pPr>
                      </w:p>
                      <w:p>
                        <w:pPr>
                          <w:spacing w:line="240" w:lineRule="auto" w:before="5"/>
                          <w:rPr>
                            <w:sz w:val="12"/>
                          </w:rPr>
                        </w:pPr>
                      </w:p>
                      <w:p>
                        <w:pPr>
                          <w:spacing w:before="0"/>
                          <w:ind w:left="0" w:right="14" w:firstLine="0"/>
                          <w:jc w:val="center"/>
                          <w:rPr>
                            <w:sz w:val="12"/>
                          </w:rPr>
                        </w:pPr>
                        <w:r>
                          <w:rPr>
                            <w:color w:val="231F20"/>
                            <w:spacing w:val="-2"/>
                            <w:w w:val="105"/>
                            <w:sz w:val="12"/>
                          </w:rPr>
                          <w:t>Logical</w:t>
                        </w:r>
                        <w:r>
                          <w:rPr>
                            <w:color w:val="231F20"/>
                            <w:spacing w:val="2"/>
                            <w:w w:val="105"/>
                            <w:sz w:val="12"/>
                          </w:rPr>
                          <w:t> </w:t>
                        </w:r>
                        <w:r>
                          <w:rPr>
                            <w:color w:val="231F20"/>
                            <w:spacing w:val="-5"/>
                            <w:w w:val="105"/>
                            <w:sz w:val="12"/>
                          </w:rPr>
                          <w:t>OR</w:t>
                        </w:r>
                      </w:p>
                    </w:txbxContent>
                  </v:textbox>
                  <w10:wrap type="none"/>
                </v:shape>
                <v:shape style="position:absolute;left:1143;top:2732;width:1573;height:126" type="#_x0000_t202" id="docshape291" filled="false" stroked="false">
                  <v:textbox inset="0,0,0,0">
                    <w:txbxContent>
                      <w:p>
                        <w:pPr>
                          <w:spacing w:line="123" w:lineRule="exact" w:before="0"/>
                          <w:ind w:left="0" w:right="0" w:firstLine="0"/>
                          <w:jc w:val="left"/>
                          <w:rPr>
                            <w:rFonts w:ascii="Arial"/>
                            <w:b/>
                            <w:sz w:val="12"/>
                          </w:rPr>
                        </w:pPr>
                        <w:r>
                          <w:rPr>
                            <w:rFonts w:ascii="Arial"/>
                            <w:b/>
                            <w:color w:val="231F20"/>
                            <w:w w:val="105"/>
                            <w:sz w:val="12"/>
                          </w:rPr>
                          <w:t>Operation</w:t>
                        </w:r>
                        <w:r>
                          <w:rPr>
                            <w:rFonts w:ascii="Arial"/>
                            <w:b/>
                            <w:color w:val="231F20"/>
                            <w:spacing w:val="-9"/>
                            <w:w w:val="105"/>
                            <w:sz w:val="12"/>
                          </w:rPr>
                          <w:t> </w:t>
                        </w:r>
                        <w:r>
                          <w:rPr>
                            <w:rFonts w:ascii="Arial"/>
                            <w:b/>
                            <w:color w:val="231F20"/>
                            <w:w w:val="105"/>
                            <w:sz w:val="12"/>
                          </w:rPr>
                          <w:t>Status</w:t>
                        </w:r>
                        <w:r>
                          <w:rPr>
                            <w:rFonts w:ascii="Arial"/>
                            <w:b/>
                            <w:color w:val="231F20"/>
                            <w:spacing w:val="-8"/>
                            <w:w w:val="105"/>
                            <w:sz w:val="12"/>
                          </w:rPr>
                          <w:t> </w:t>
                        </w:r>
                        <w:r>
                          <w:rPr>
                            <w:rFonts w:ascii="Arial"/>
                            <w:b/>
                            <w:color w:val="231F20"/>
                            <w:spacing w:val="-2"/>
                            <w:w w:val="105"/>
                            <w:sz w:val="12"/>
                          </w:rPr>
                          <w:t>Register</w:t>
                        </w:r>
                      </w:p>
                    </w:txbxContent>
                  </v:textbox>
                  <w10:wrap type="none"/>
                </v:shape>
                <v:shape style="position:absolute;left:4514;top:2732;width:1069;height:126" type="#_x0000_t202" id="docshape292" filled="false" stroked="false">
                  <v:textbox inset="0,0,0,0">
                    <w:txbxContent>
                      <w:p>
                        <w:pPr>
                          <w:spacing w:line="123" w:lineRule="exact" w:before="0"/>
                          <w:ind w:left="0" w:right="0" w:firstLine="0"/>
                          <w:jc w:val="left"/>
                          <w:rPr>
                            <w:rFonts w:ascii="Arial"/>
                            <w:b/>
                            <w:sz w:val="12"/>
                          </w:rPr>
                        </w:pPr>
                        <w:r>
                          <w:rPr>
                            <w:rFonts w:ascii="Arial"/>
                            <w:b/>
                            <w:color w:val="231F20"/>
                            <w:spacing w:val="-2"/>
                            <w:w w:val="105"/>
                            <w:sz w:val="12"/>
                          </w:rPr>
                          <w:t>Device</w:t>
                        </w:r>
                        <w:r>
                          <w:rPr>
                            <w:rFonts w:ascii="Arial"/>
                            <w:b/>
                            <w:color w:val="231F20"/>
                            <w:spacing w:val="1"/>
                            <w:w w:val="105"/>
                            <w:sz w:val="12"/>
                          </w:rPr>
                          <w:t> </w:t>
                        </w:r>
                        <w:r>
                          <w:rPr>
                            <w:rFonts w:ascii="Arial"/>
                            <w:b/>
                            <w:color w:val="231F20"/>
                            <w:spacing w:val="-2"/>
                            <w:w w:val="105"/>
                            <w:sz w:val="12"/>
                          </w:rPr>
                          <w:t>Register</w:t>
                        </w:r>
                        <w:r>
                          <w:rPr>
                            <w:rFonts w:ascii="Arial"/>
                            <w:b/>
                            <w:color w:val="231F20"/>
                            <w:spacing w:val="7"/>
                            <w:w w:val="105"/>
                            <w:sz w:val="12"/>
                          </w:rPr>
                          <w:t> </w:t>
                        </w:r>
                        <w:r>
                          <w:rPr>
                            <w:rFonts w:ascii="Arial"/>
                            <w:b/>
                            <w:color w:val="231F20"/>
                            <w:spacing w:val="-10"/>
                            <w:w w:val="105"/>
                            <w:sz w:val="12"/>
                          </w:rPr>
                          <w:t>0</w:t>
                        </w:r>
                      </w:p>
                    </w:txbxContent>
                  </v:textbox>
                  <w10:wrap type="none"/>
                </v:shape>
                <v:shape style="position:absolute;left:1611;top:4266;width:640;height:126" type="#_x0000_t202" id="docshape293" filled="false" stroked="false">
                  <v:textbox inset="0,0,0,0">
                    <w:txbxContent>
                      <w:p>
                        <w:pPr>
                          <w:spacing w:line="125" w:lineRule="exact" w:before="0"/>
                          <w:ind w:left="0" w:right="0" w:firstLine="0"/>
                          <w:jc w:val="left"/>
                          <w:rPr>
                            <w:sz w:val="12"/>
                          </w:rPr>
                        </w:pPr>
                        <w:r>
                          <w:rPr>
                            <w:color w:val="231F20"/>
                            <w:spacing w:val="-2"/>
                            <w:w w:val="105"/>
                            <w:sz w:val="12"/>
                          </w:rPr>
                          <w:t>Logical</w:t>
                        </w:r>
                        <w:r>
                          <w:rPr>
                            <w:color w:val="231F20"/>
                            <w:spacing w:val="2"/>
                            <w:w w:val="105"/>
                            <w:sz w:val="12"/>
                          </w:rPr>
                          <w:t> </w:t>
                        </w:r>
                        <w:r>
                          <w:rPr>
                            <w:color w:val="231F20"/>
                            <w:spacing w:val="-5"/>
                            <w:w w:val="105"/>
                            <w:sz w:val="12"/>
                          </w:rPr>
                          <w:t>OR</w:t>
                        </w:r>
                      </w:p>
                    </w:txbxContent>
                  </v:textbox>
                  <w10:wrap type="none"/>
                </v:shape>
                <v:shape style="position:absolute;left:2442;top:4863;width:3090;height:1439" type="#_x0000_t202" id="docshape294" filled="false" stroked="false">
                  <v:textbox inset="0,0,0,0">
                    <w:txbxContent>
                      <w:p>
                        <w:pPr>
                          <w:spacing w:line="189" w:lineRule="exact" w:before="0"/>
                          <w:ind w:left="275" w:right="0" w:firstLine="0"/>
                          <w:jc w:val="left"/>
                          <w:rPr>
                            <w:sz w:val="12"/>
                          </w:rPr>
                        </w:pPr>
                        <w:r>
                          <w:rPr>
                            <w:color w:val="231F20"/>
                            <w:sz w:val="19"/>
                          </w:rPr>
                          <w:t>7</w:t>
                        </w:r>
                        <w:r>
                          <w:rPr>
                            <w:color w:val="231F20"/>
                            <w:spacing w:val="52"/>
                            <w:sz w:val="19"/>
                          </w:rPr>
                          <w:t> </w:t>
                        </w:r>
                        <w:r>
                          <w:rPr>
                            <w:color w:val="231F20"/>
                            <w:sz w:val="19"/>
                          </w:rPr>
                          <w:t>6</w:t>
                        </w:r>
                        <w:r>
                          <w:rPr>
                            <w:color w:val="231F20"/>
                            <w:spacing w:val="50"/>
                            <w:sz w:val="19"/>
                          </w:rPr>
                          <w:t> </w:t>
                        </w:r>
                        <w:r>
                          <w:rPr>
                            <w:color w:val="231F20"/>
                            <w:sz w:val="19"/>
                          </w:rPr>
                          <w:t>5</w:t>
                        </w:r>
                        <w:r>
                          <w:rPr>
                            <w:color w:val="231F20"/>
                            <w:spacing w:val="30"/>
                            <w:sz w:val="19"/>
                          </w:rPr>
                          <w:t> </w:t>
                        </w:r>
                        <w:r>
                          <w:rPr>
                            <w:color w:val="231F20"/>
                            <w:sz w:val="19"/>
                          </w:rPr>
                          <w:t>4</w:t>
                        </w:r>
                        <w:r>
                          <w:rPr>
                            <w:color w:val="231F20"/>
                            <w:spacing w:val="73"/>
                            <w:sz w:val="19"/>
                          </w:rPr>
                          <w:t> </w:t>
                        </w:r>
                        <w:r>
                          <w:rPr>
                            <w:color w:val="231F20"/>
                            <w:sz w:val="19"/>
                          </w:rPr>
                          <w:t>3</w:t>
                        </w:r>
                        <w:r>
                          <w:rPr>
                            <w:color w:val="231F20"/>
                            <w:spacing w:val="52"/>
                            <w:sz w:val="19"/>
                          </w:rPr>
                          <w:t> </w:t>
                        </w:r>
                        <w:r>
                          <w:rPr>
                            <w:color w:val="231F20"/>
                            <w:sz w:val="19"/>
                          </w:rPr>
                          <w:t>2</w:t>
                        </w:r>
                        <w:r>
                          <w:rPr>
                            <w:color w:val="231F20"/>
                            <w:spacing w:val="50"/>
                            <w:sz w:val="19"/>
                          </w:rPr>
                          <w:t> </w:t>
                        </w:r>
                        <w:r>
                          <w:rPr>
                            <w:color w:val="231F20"/>
                            <w:sz w:val="19"/>
                          </w:rPr>
                          <w:t>1</w:t>
                        </w:r>
                        <w:r>
                          <w:rPr>
                            <w:color w:val="231F20"/>
                            <w:spacing w:val="54"/>
                            <w:sz w:val="19"/>
                          </w:rPr>
                          <w:t> </w:t>
                        </w:r>
                        <w:r>
                          <w:rPr>
                            <w:color w:val="231F20"/>
                            <w:sz w:val="19"/>
                          </w:rPr>
                          <w:t>0</w:t>
                        </w:r>
                        <w:r>
                          <w:rPr>
                            <w:color w:val="231F20"/>
                            <w:spacing w:val="27"/>
                            <w:sz w:val="19"/>
                          </w:rPr>
                          <w:t> </w:t>
                        </w:r>
                        <w:r>
                          <w:rPr>
                            <w:color w:val="231F20"/>
                            <w:sz w:val="12"/>
                          </w:rPr>
                          <w:t>Status Byte </w:t>
                        </w:r>
                        <w:r>
                          <w:rPr>
                            <w:color w:val="231F20"/>
                            <w:spacing w:val="-2"/>
                            <w:sz w:val="12"/>
                          </w:rPr>
                          <w:t>Register</w:t>
                        </w:r>
                      </w:p>
                      <w:p>
                        <w:pPr>
                          <w:spacing w:line="240" w:lineRule="auto" w:before="110"/>
                          <w:rPr>
                            <w:sz w:val="12"/>
                          </w:rPr>
                        </w:pPr>
                      </w:p>
                      <w:p>
                        <w:pPr>
                          <w:spacing w:before="0"/>
                          <w:ind w:left="0" w:right="990" w:firstLine="0"/>
                          <w:jc w:val="center"/>
                          <w:rPr>
                            <w:sz w:val="12"/>
                          </w:rPr>
                        </w:pPr>
                        <w:r>
                          <w:rPr>
                            <w:color w:val="231F20"/>
                            <w:w w:val="105"/>
                            <w:sz w:val="12"/>
                          </w:rPr>
                          <w:t>Service</w:t>
                        </w:r>
                        <w:r>
                          <w:rPr>
                            <w:color w:val="231F20"/>
                            <w:spacing w:val="-9"/>
                            <w:w w:val="105"/>
                            <w:sz w:val="12"/>
                          </w:rPr>
                          <w:t> </w:t>
                        </w:r>
                        <w:r>
                          <w:rPr>
                            <w:color w:val="231F20"/>
                            <w:w w:val="105"/>
                            <w:sz w:val="12"/>
                          </w:rPr>
                          <w:t>Request</w:t>
                        </w:r>
                        <w:r>
                          <w:rPr>
                            <w:color w:val="231F20"/>
                            <w:spacing w:val="-8"/>
                            <w:w w:val="105"/>
                            <w:sz w:val="12"/>
                          </w:rPr>
                          <w:t> </w:t>
                        </w:r>
                        <w:r>
                          <w:rPr>
                            <w:color w:val="231F20"/>
                            <w:spacing w:val="-2"/>
                            <w:w w:val="105"/>
                            <w:sz w:val="12"/>
                          </w:rPr>
                          <w:t>Enable</w:t>
                        </w:r>
                      </w:p>
                      <w:p>
                        <w:pPr>
                          <w:spacing w:line="240" w:lineRule="auto" w:before="0"/>
                          <w:rPr>
                            <w:sz w:val="12"/>
                          </w:rPr>
                        </w:pPr>
                      </w:p>
                      <w:p>
                        <w:pPr>
                          <w:spacing w:line="240" w:lineRule="auto" w:before="4"/>
                          <w:rPr>
                            <w:sz w:val="12"/>
                          </w:rPr>
                        </w:pPr>
                      </w:p>
                      <w:p>
                        <w:pPr>
                          <w:spacing w:before="1"/>
                          <w:ind w:left="5" w:right="990" w:firstLine="0"/>
                          <w:jc w:val="center"/>
                          <w:rPr>
                            <w:sz w:val="12"/>
                          </w:rPr>
                        </w:pPr>
                        <w:r>
                          <w:rPr>
                            <w:color w:val="231F20"/>
                            <w:spacing w:val="-2"/>
                            <w:w w:val="105"/>
                            <w:sz w:val="12"/>
                          </w:rPr>
                          <w:t>Logical</w:t>
                        </w:r>
                        <w:r>
                          <w:rPr>
                            <w:color w:val="231F20"/>
                            <w:spacing w:val="2"/>
                            <w:w w:val="105"/>
                            <w:sz w:val="12"/>
                          </w:rPr>
                          <w:t> </w:t>
                        </w:r>
                        <w:r>
                          <w:rPr>
                            <w:color w:val="231F20"/>
                            <w:spacing w:val="-5"/>
                            <w:w w:val="105"/>
                            <w:sz w:val="12"/>
                          </w:rPr>
                          <w:t>OR</w:t>
                        </w:r>
                      </w:p>
                      <w:p>
                        <w:pPr>
                          <w:spacing w:line="240" w:lineRule="auto" w:before="0"/>
                          <w:rPr>
                            <w:sz w:val="12"/>
                          </w:rPr>
                        </w:pPr>
                      </w:p>
                      <w:p>
                        <w:pPr>
                          <w:spacing w:line="240" w:lineRule="auto" w:before="28"/>
                          <w:rPr>
                            <w:sz w:val="12"/>
                          </w:rPr>
                        </w:pPr>
                      </w:p>
                      <w:p>
                        <w:pPr>
                          <w:spacing w:before="0"/>
                          <w:ind w:left="0" w:right="0" w:firstLine="0"/>
                          <w:jc w:val="left"/>
                          <w:rPr>
                            <w:rFonts w:ascii="Arial"/>
                            <w:b/>
                            <w:sz w:val="12"/>
                          </w:rPr>
                        </w:pPr>
                        <w:r>
                          <w:rPr>
                            <w:rFonts w:ascii="Arial"/>
                            <w:b/>
                            <w:color w:val="231F20"/>
                            <w:w w:val="105"/>
                            <w:sz w:val="12"/>
                          </w:rPr>
                          <w:t>SRQ</w:t>
                        </w:r>
                        <w:r>
                          <w:rPr>
                            <w:rFonts w:ascii="Arial"/>
                            <w:b/>
                            <w:color w:val="231F20"/>
                            <w:spacing w:val="-6"/>
                            <w:w w:val="105"/>
                            <w:sz w:val="12"/>
                          </w:rPr>
                          <w:t> </w:t>
                        </w:r>
                        <w:r>
                          <w:rPr>
                            <w:rFonts w:ascii="Arial"/>
                            <w:b/>
                            <w:color w:val="231F20"/>
                            <w:spacing w:val="-2"/>
                            <w:w w:val="105"/>
                            <w:sz w:val="12"/>
                          </w:rPr>
                          <w:t>message</w:t>
                        </w:r>
                      </w:p>
                    </w:txbxContent>
                  </v:textbox>
                  <w10:wrap type="none"/>
                </v:shape>
                <v:shape style="position:absolute;left:1080;top:2957;width:1679;height:211" type="#_x0000_t202" id="docshape295" filled="false" stroked="false">
                  <v:textbox inset="0,0,0,0">
                    <w:txbxContent>
                      <w:p>
                        <w:pPr>
                          <w:spacing w:before="37"/>
                          <w:ind w:left="322" w:right="0" w:firstLine="0"/>
                          <w:jc w:val="left"/>
                          <w:rPr>
                            <w:sz w:val="12"/>
                          </w:rPr>
                        </w:pPr>
                        <w:r>
                          <w:rPr>
                            <w:color w:val="231F20"/>
                            <w:spacing w:val="-2"/>
                            <w:w w:val="105"/>
                            <w:sz w:val="12"/>
                          </w:rPr>
                          <w:t>Condition</w:t>
                        </w:r>
                        <w:r>
                          <w:rPr>
                            <w:color w:val="231F20"/>
                            <w:spacing w:val="4"/>
                            <w:w w:val="105"/>
                            <w:sz w:val="12"/>
                          </w:rPr>
                          <w:t> </w:t>
                        </w:r>
                        <w:r>
                          <w:rPr>
                            <w:color w:val="231F20"/>
                            <w:spacing w:val="-2"/>
                            <w:w w:val="105"/>
                            <w:sz w:val="12"/>
                          </w:rPr>
                          <w:t>Register</w:t>
                        </w:r>
                      </w:p>
                    </w:txbxContent>
                  </v:textbox>
                  <w10:wrap type="none"/>
                </v:shape>
                <v:shape style="position:absolute;left:4200;top:548;width:1679;height:211" type="#_x0000_t202" id="docshape296" filled="false" stroked="false">
                  <v:textbox inset="0,0,0,0">
                    <w:txbxContent>
                      <w:p>
                        <w:pPr>
                          <w:spacing w:before="37"/>
                          <w:ind w:left="324" w:right="0" w:firstLine="0"/>
                          <w:jc w:val="left"/>
                          <w:rPr>
                            <w:sz w:val="12"/>
                          </w:rPr>
                        </w:pPr>
                        <w:r>
                          <w:rPr>
                            <w:color w:val="231F20"/>
                            <w:spacing w:val="-2"/>
                            <w:w w:val="105"/>
                            <w:sz w:val="12"/>
                          </w:rPr>
                          <w:t>Condition</w:t>
                        </w:r>
                        <w:r>
                          <w:rPr>
                            <w:color w:val="231F20"/>
                            <w:spacing w:val="4"/>
                            <w:w w:val="105"/>
                            <w:sz w:val="12"/>
                          </w:rPr>
                          <w:t> </w:t>
                        </w:r>
                        <w:r>
                          <w:rPr>
                            <w:color w:val="231F20"/>
                            <w:spacing w:val="-2"/>
                            <w:w w:val="105"/>
                            <w:sz w:val="12"/>
                          </w:rPr>
                          <w:t>Register</w:t>
                        </w:r>
                      </w:p>
                    </w:txbxContent>
                  </v:textbox>
                  <w10:wrap type="none"/>
                </v:shape>
              </v:group>
            </w:pict>
          </mc:Fallback>
        </mc:AlternateContent>
      </w:r>
      <w:r>
        <w:rPr>
          <w:rFonts w:ascii="Times New Roman"/>
          <w:sz w:val="20"/>
        </w:rPr>
      </w:r>
    </w:p>
    <w:p>
      <w:pPr>
        <w:tabs>
          <w:tab w:pos="1488" w:val="left" w:leader="none"/>
        </w:tabs>
        <w:spacing w:before="19"/>
        <w:ind w:left="297"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3-</w:t>
      </w:r>
      <w:r>
        <w:rPr>
          <w:rFonts w:ascii="Arial"/>
          <w:b/>
          <w:i/>
          <w:color w:val="231F20"/>
          <w:spacing w:val="-5"/>
          <w:sz w:val="18"/>
        </w:rPr>
        <w:t>11</w:t>
      </w:r>
      <w:r>
        <w:rPr>
          <w:rFonts w:ascii="Arial"/>
          <w:b/>
          <w:i/>
          <w:color w:val="231F20"/>
          <w:sz w:val="18"/>
        </w:rPr>
        <w:tab/>
      </w:r>
      <w:r>
        <w:rPr>
          <w:rFonts w:ascii="Arial"/>
          <w:i/>
          <w:color w:val="231F20"/>
          <w:sz w:val="18"/>
        </w:rPr>
        <w:t>Model</w:t>
      </w:r>
      <w:r>
        <w:rPr>
          <w:rFonts w:ascii="Arial"/>
          <w:i/>
          <w:color w:val="231F20"/>
          <w:spacing w:val="-1"/>
          <w:sz w:val="18"/>
        </w:rPr>
        <w:t> </w:t>
      </w:r>
      <w:r>
        <w:rPr>
          <w:rFonts w:ascii="Arial"/>
          <w:i/>
          <w:color w:val="231F20"/>
          <w:sz w:val="18"/>
        </w:rPr>
        <w:t>'9X'</w:t>
      </w:r>
      <w:r>
        <w:rPr>
          <w:rFonts w:ascii="Arial"/>
          <w:i/>
          <w:color w:val="231F20"/>
          <w:spacing w:val="1"/>
          <w:sz w:val="18"/>
        </w:rPr>
        <w:t> </w:t>
      </w:r>
      <w:r>
        <w:rPr>
          <w:rFonts w:ascii="Arial"/>
          <w:i/>
          <w:color w:val="231F20"/>
          <w:sz w:val="18"/>
        </w:rPr>
        <w:t>status register </w:t>
      </w:r>
      <w:r>
        <w:rPr>
          <w:rFonts w:ascii="Arial"/>
          <w:i/>
          <w:color w:val="231F20"/>
          <w:spacing w:val="-2"/>
          <w:sz w:val="18"/>
        </w:rPr>
        <w:t>structure.</w:t>
      </w:r>
    </w:p>
    <w:p>
      <w:pPr>
        <w:spacing w:after="0"/>
        <w:jc w:val="left"/>
        <w:rPr>
          <w:rFonts w:ascii="Arial"/>
          <w:i/>
          <w:sz w:val="18"/>
        </w:rPr>
        <w:sectPr>
          <w:type w:val="continuous"/>
          <w:pgSz w:w="8420" w:h="11900"/>
          <w:pgMar w:header="234" w:footer="413" w:top="420" w:bottom="280" w:left="283" w:right="425"/>
        </w:sectPr>
      </w:pPr>
    </w:p>
    <w:p>
      <w:pPr>
        <w:pStyle w:val="BodyText"/>
        <w:rPr>
          <w:rFonts w:ascii="Arial"/>
          <w:i/>
          <w:sz w:val="20"/>
        </w:rPr>
      </w:pPr>
    </w:p>
    <w:p>
      <w:pPr>
        <w:pStyle w:val="BodyText"/>
        <w:spacing w:before="39"/>
        <w:rPr>
          <w:rFonts w:ascii="Arial"/>
          <w:i/>
          <w:sz w:val="20"/>
        </w:rPr>
      </w:pPr>
    </w:p>
    <w:p>
      <w:pPr>
        <w:pStyle w:val="BodyText"/>
        <w:spacing w:after="0"/>
        <w:rPr>
          <w:rFonts w:ascii="Arial"/>
          <w:i/>
          <w:sz w:val="20"/>
        </w:rPr>
        <w:sectPr>
          <w:pgSz w:w="8420" w:h="11900"/>
          <w:pgMar w:header="234" w:footer="413" w:top="440" w:bottom="600" w:left="283" w:right="425"/>
        </w:sectPr>
      </w:pPr>
    </w:p>
    <w:p>
      <w:pPr>
        <w:pStyle w:val="Heading4"/>
        <w:spacing w:before="63"/>
        <w:ind w:left="639"/>
        <w:jc w:val="both"/>
      </w:pPr>
      <w:bookmarkStart w:name="Error Reporting 3-17" w:id="246"/>
      <w:bookmarkEnd w:id="246"/>
      <w:r>
        <w:rPr>
          <w:b w:val="0"/>
        </w:rPr>
      </w:r>
      <w:bookmarkStart w:name="Queue 3-17, 6-13, 7-2" w:id="247"/>
      <w:bookmarkEnd w:id="247"/>
      <w:r>
        <w:rPr>
          <w:b w:val="0"/>
        </w:rPr>
      </w:r>
      <w:bookmarkStart w:name="Reporting 3-17" w:id="248"/>
      <w:bookmarkEnd w:id="248"/>
      <w:r>
        <w:rPr>
          <w:b w:val="0"/>
        </w:rPr>
      </w:r>
      <w:bookmarkStart w:name="Standardized numbers 3-17" w:id="249"/>
      <w:bookmarkEnd w:id="249"/>
      <w:r>
        <w:rPr>
          <w:b w:val="0"/>
        </w:rPr>
      </w:r>
      <w:bookmarkStart w:name="Message 3-17" w:id="250"/>
      <w:bookmarkEnd w:id="250"/>
      <w:r>
        <w:rPr>
          <w:b w:val="0"/>
        </w:rPr>
      </w:r>
      <w:bookmarkStart w:name="Service Request 3-17" w:id="251"/>
      <w:bookmarkEnd w:id="251"/>
      <w:r>
        <w:rPr>
          <w:b w:val="0"/>
        </w:rPr>
      </w:r>
      <w:bookmarkStart w:name="Standardized Error numbers 3-17, 7-2" w:id="252"/>
      <w:bookmarkEnd w:id="252"/>
      <w:r>
        <w:rPr>
          <w:b w:val="0"/>
        </w:rPr>
      </w:r>
      <w:bookmarkStart w:name="_bookmark25" w:id="253"/>
      <w:bookmarkEnd w:id="253"/>
      <w:r>
        <w:rPr>
          <w:b w:val="0"/>
        </w:rPr>
      </w:r>
      <w:r>
        <w:rPr>
          <w:color w:val="231F20"/>
          <w:spacing w:val="-2"/>
        </w:rPr>
        <w:t>Error</w:t>
      </w:r>
      <w:r>
        <w:rPr>
          <w:color w:val="231F20"/>
          <w:spacing w:val="-22"/>
        </w:rPr>
        <w:t> </w:t>
      </w:r>
      <w:r>
        <w:rPr>
          <w:color w:val="231F20"/>
          <w:spacing w:val="-2"/>
        </w:rPr>
        <w:t>Reporting</w:t>
      </w:r>
    </w:p>
    <w:p>
      <w:pPr>
        <w:spacing w:line="230" w:lineRule="auto" w:before="198"/>
        <w:ind w:left="639" w:right="0" w:firstLine="0"/>
        <w:jc w:val="both"/>
        <w:rPr>
          <w:rFonts w:ascii="Times New Roman"/>
          <w:sz w:val="20"/>
        </w:rPr>
      </w:pPr>
      <w:r>
        <w:rPr>
          <w:rFonts w:ascii="Times New Roman"/>
          <w:color w:val="231F20"/>
          <w:sz w:val="20"/>
        </w:rPr>
        <w:t>The counter will place a detected error </w:t>
      </w:r>
      <w:r>
        <w:rPr>
          <w:rFonts w:ascii="Times New Roman"/>
          <w:color w:val="231F20"/>
          <w:sz w:val="20"/>
        </w:rPr>
        <w:t>in its Error Queue. This queue is a FIFO (First-In First-Out) buffer. When you</w:t>
      </w:r>
      <w:r>
        <w:rPr>
          <w:rFonts w:ascii="Times New Roman"/>
          <w:color w:val="231F20"/>
          <w:spacing w:val="40"/>
          <w:sz w:val="20"/>
        </w:rPr>
        <w:t> </w:t>
      </w:r>
      <w:r>
        <w:rPr>
          <w:rFonts w:ascii="Times New Roman"/>
          <w:color w:val="231F20"/>
          <w:sz w:val="20"/>
        </w:rPr>
        <w:t>read the queue, the first error will come out first, the last error last.</w:t>
      </w:r>
    </w:p>
    <w:p>
      <w:pPr>
        <w:spacing w:line="230" w:lineRule="auto" w:before="116"/>
        <w:ind w:left="639" w:right="1" w:firstLine="0"/>
        <w:jc w:val="both"/>
        <w:rPr>
          <w:rFonts w:ascii="Times New Roman"/>
          <w:sz w:val="20"/>
        </w:rPr>
      </w:pPr>
      <w:r>
        <w:rPr>
          <w:rFonts w:ascii="Times New Roman"/>
          <w:color w:val="231F20"/>
          <w:sz w:val="20"/>
        </w:rPr>
        <w:t>If the queue overflows, an overflow </w:t>
      </w:r>
      <w:r>
        <w:rPr>
          <w:rFonts w:ascii="Times New Roman"/>
          <w:color w:val="231F20"/>
          <w:sz w:val="20"/>
        </w:rPr>
        <w:t>mes- sage is placed last in the queue, and fur- ther errors are thrown away until there is room in the queue again.</w:t>
      </w:r>
    </w:p>
    <w:p>
      <w:pPr>
        <w:numPr>
          <w:ilvl w:val="2"/>
          <w:numId w:val="9"/>
        </w:numPr>
        <w:tabs>
          <w:tab w:pos="922" w:val="left" w:leader="none"/>
        </w:tabs>
        <w:spacing w:before="163"/>
        <w:ind w:left="922" w:right="0" w:hanging="283"/>
        <w:jc w:val="left"/>
        <w:rPr>
          <w:rFonts w:ascii="Arial"/>
          <w:b/>
          <w:sz w:val="20"/>
        </w:rPr>
      </w:pPr>
      <w:r>
        <w:rPr>
          <w:rFonts w:ascii="Arial"/>
          <w:b/>
          <w:color w:val="231F20"/>
          <w:sz w:val="20"/>
        </w:rPr>
        <w:t>Detecting</w:t>
      </w:r>
      <w:r>
        <w:rPr>
          <w:rFonts w:ascii="Arial"/>
          <w:b/>
          <w:color w:val="231F20"/>
          <w:spacing w:val="7"/>
          <w:sz w:val="20"/>
        </w:rPr>
        <w:t> </w:t>
      </w:r>
      <w:r>
        <w:rPr>
          <w:rFonts w:ascii="Arial"/>
          <w:b/>
          <w:color w:val="231F20"/>
          <w:sz w:val="20"/>
        </w:rPr>
        <w:t>Errors</w:t>
      </w:r>
      <w:r>
        <w:rPr>
          <w:rFonts w:ascii="Arial"/>
          <w:b/>
          <w:color w:val="231F20"/>
          <w:spacing w:val="8"/>
          <w:sz w:val="20"/>
        </w:rPr>
        <w:t> </w:t>
      </w:r>
      <w:r>
        <w:rPr>
          <w:rFonts w:ascii="Arial"/>
          <w:b/>
          <w:color w:val="231F20"/>
          <w:sz w:val="20"/>
        </w:rPr>
        <w:t>in</w:t>
      </w:r>
      <w:r>
        <w:rPr>
          <w:rFonts w:ascii="Arial"/>
          <w:b/>
          <w:color w:val="231F20"/>
          <w:spacing w:val="8"/>
          <w:sz w:val="20"/>
        </w:rPr>
        <w:t> </w:t>
      </w:r>
      <w:r>
        <w:rPr>
          <w:rFonts w:ascii="Arial"/>
          <w:b/>
          <w:color w:val="231F20"/>
          <w:sz w:val="20"/>
        </w:rPr>
        <w:t>the</w:t>
      </w:r>
      <w:r>
        <w:rPr>
          <w:rFonts w:ascii="Arial"/>
          <w:b/>
          <w:color w:val="231F20"/>
          <w:spacing w:val="10"/>
          <w:sz w:val="20"/>
        </w:rPr>
        <w:t> </w:t>
      </w:r>
      <w:r>
        <w:rPr>
          <w:rFonts w:ascii="Arial"/>
          <w:b/>
          <w:color w:val="231F20"/>
          <w:spacing w:val="-2"/>
          <w:sz w:val="20"/>
        </w:rPr>
        <w:t>Queue</w:t>
      </w:r>
    </w:p>
    <w:p>
      <w:pPr>
        <w:spacing w:line="230" w:lineRule="auto" w:before="137"/>
        <w:ind w:left="639" w:right="1" w:firstLine="0"/>
        <w:jc w:val="both"/>
        <w:rPr>
          <w:rFonts w:ascii="Times New Roman"/>
          <w:sz w:val="20"/>
        </w:rPr>
      </w:pPr>
      <w:r>
        <w:rPr>
          <w:rFonts w:ascii="Times New Roman"/>
          <w:color w:val="231F20"/>
          <w:sz w:val="20"/>
        </w:rPr>
        <w:t>Bit 2 in the Status Byte Register shows </w:t>
      </w:r>
      <w:r>
        <w:rPr>
          <w:rFonts w:ascii="Times New Roman"/>
          <w:color w:val="231F20"/>
          <w:sz w:val="20"/>
        </w:rPr>
        <w:t>if the instrument has detected errors. It is also</w:t>
      </w:r>
      <w:r>
        <w:rPr>
          <w:rFonts w:ascii="Times New Roman"/>
          <w:color w:val="231F20"/>
          <w:spacing w:val="-2"/>
          <w:sz w:val="20"/>
        </w:rPr>
        <w:t> </w:t>
      </w:r>
      <w:r>
        <w:rPr>
          <w:rFonts w:ascii="Times New Roman"/>
          <w:color w:val="231F20"/>
          <w:sz w:val="20"/>
        </w:rPr>
        <w:t>possible</w:t>
      </w:r>
      <w:r>
        <w:rPr>
          <w:rFonts w:ascii="Times New Roman"/>
          <w:color w:val="231F20"/>
          <w:spacing w:val="-1"/>
          <w:sz w:val="20"/>
        </w:rPr>
        <w:t> </w:t>
      </w:r>
      <w:r>
        <w:rPr>
          <w:rFonts w:ascii="Times New Roman"/>
          <w:color w:val="231F20"/>
          <w:sz w:val="20"/>
        </w:rPr>
        <w:t>to</w:t>
      </w:r>
      <w:r>
        <w:rPr>
          <w:rFonts w:ascii="Times New Roman"/>
          <w:color w:val="231F20"/>
          <w:spacing w:val="-2"/>
          <w:sz w:val="20"/>
        </w:rPr>
        <w:t> </w:t>
      </w:r>
      <w:r>
        <w:rPr>
          <w:rFonts w:ascii="Times New Roman"/>
          <w:color w:val="231F20"/>
          <w:sz w:val="20"/>
        </w:rPr>
        <w:t>enable</w:t>
      </w:r>
      <w:r>
        <w:rPr>
          <w:rFonts w:ascii="Times New Roman"/>
          <w:color w:val="231F20"/>
          <w:spacing w:val="-2"/>
          <w:sz w:val="20"/>
        </w:rPr>
        <w:t> </w:t>
      </w:r>
      <w:r>
        <w:rPr>
          <w:rFonts w:ascii="Times New Roman"/>
          <w:color w:val="231F20"/>
          <w:sz w:val="20"/>
        </w:rPr>
        <w:t>this</w:t>
      </w:r>
      <w:r>
        <w:rPr>
          <w:rFonts w:ascii="Times New Roman"/>
          <w:color w:val="231F20"/>
          <w:spacing w:val="-2"/>
          <w:sz w:val="20"/>
        </w:rPr>
        <w:t> </w:t>
      </w:r>
      <w:r>
        <w:rPr>
          <w:rFonts w:ascii="Times New Roman"/>
          <w:color w:val="231F20"/>
          <w:sz w:val="20"/>
        </w:rPr>
        <w:t>bit</w:t>
      </w:r>
      <w:r>
        <w:rPr>
          <w:rFonts w:ascii="Times New Roman"/>
          <w:color w:val="231F20"/>
          <w:spacing w:val="-2"/>
          <w:sz w:val="20"/>
        </w:rPr>
        <w:t> </w:t>
      </w:r>
      <w:r>
        <w:rPr>
          <w:rFonts w:ascii="Times New Roman"/>
          <w:color w:val="231F20"/>
          <w:sz w:val="20"/>
        </w:rPr>
        <w:t>for Service Request</w:t>
      </w:r>
      <w:r>
        <w:rPr>
          <w:rFonts w:ascii="Times New Roman"/>
          <w:color w:val="231F20"/>
          <w:spacing w:val="-4"/>
          <w:sz w:val="20"/>
        </w:rPr>
        <w:t> </w:t>
      </w:r>
      <w:r>
        <w:rPr>
          <w:rFonts w:ascii="Times New Roman"/>
          <w:color w:val="231F20"/>
          <w:sz w:val="20"/>
        </w:rPr>
        <w:t>on</w:t>
      </w:r>
      <w:r>
        <w:rPr>
          <w:rFonts w:ascii="Times New Roman"/>
          <w:color w:val="231F20"/>
          <w:spacing w:val="-3"/>
          <w:sz w:val="20"/>
        </w:rPr>
        <w:t> </w:t>
      </w:r>
      <w:r>
        <w:rPr>
          <w:rFonts w:ascii="Times New Roman"/>
          <w:color w:val="231F20"/>
          <w:sz w:val="20"/>
        </w:rPr>
        <w:t>the</w:t>
      </w:r>
      <w:r>
        <w:rPr>
          <w:rFonts w:ascii="Times New Roman"/>
          <w:color w:val="231F20"/>
          <w:spacing w:val="-4"/>
          <w:sz w:val="20"/>
        </w:rPr>
        <w:t> </w:t>
      </w:r>
      <w:r>
        <w:rPr>
          <w:rFonts w:ascii="Times New Roman"/>
          <w:color w:val="231F20"/>
          <w:sz w:val="20"/>
        </w:rPr>
        <w:t>GPIB.</w:t>
      </w:r>
      <w:r>
        <w:rPr>
          <w:rFonts w:ascii="Times New Roman"/>
          <w:color w:val="231F20"/>
          <w:spacing w:val="-3"/>
          <w:sz w:val="20"/>
        </w:rPr>
        <w:t> </w:t>
      </w:r>
      <w:r>
        <w:rPr>
          <w:rFonts w:ascii="Times New Roman"/>
          <w:color w:val="231F20"/>
          <w:sz w:val="20"/>
        </w:rPr>
        <w:t>This</w:t>
      </w:r>
      <w:r>
        <w:rPr>
          <w:rFonts w:ascii="Times New Roman"/>
          <w:color w:val="231F20"/>
          <w:spacing w:val="-4"/>
          <w:sz w:val="20"/>
        </w:rPr>
        <w:t> </w:t>
      </w:r>
      <w:r>
        <w:rPr>
          <w:rFonts w:ascii="Times New Roman"/>
          <w:color w:val="231F20"/>
          <w:sz w:val="20"/>
        </w:rPr>
        <w:t>can</w:t>
      </w:r>
      <w:r>
        <w:rPr>
          <w:rFonts w:ascii="Times New Roman"/>
          <w:color w:val="231F20"/>
          <w:spacing w:val="-4"/>
          <w:sz w:val="20"/>
        </w:rPr>
        <w:t> </w:t>
      </w:r>
      <w:r>
        <w:rPr>
          <w:rFonts w:ascii="Times New Roman"/>
          <w:color w:val="231F20"/>
          <w:sz w:val="20"/>
        </w:rPr>
        <w:t>then</w:t>
      </w:r>
      <w:r>
        <w:rPr>
          <w:rFonts w:ascii="Times New Roman"/>
          <w:color w:val="231F20"/>
          <w:spacing w:val="-3"/>
          <w:sz w:val="20"/>
        </w:rPr>
        <w:t> </w:t>
      </w:r>
      <w:r>
        <w:rPr>
          <w:rFonts w:ascii="Times New Roman"/>
          <w:color w:val="231F20"/>
          <w:sz w:val="20"/>
        </w:rPr>
        <w:t>inter- rupt the GPIB controller program when</w:t>
      </w:r>
      <w:r>
        <w:rPr>
          <w:rFonts w:ascii="Times New Roman"/>
          <w:color w:val="231F20"/>
          <w:spacing w:val="40"/>
          <w:sz w:val="20"/>
        </w:rPr>
        <w:t> </w:t>
      </w:r>
      <w:r>
        <w:rPr>
          <w:rFonts w:ascii="Times New Roman"/>
          <w:color w:val="231F20"/>
          <w:sz w:val="20"/>
        </w:rPr>
        <w:t>an error occurs.</w:t>
      </w:r>
    </w:p>
    <w:p>
      <w:pPr>
        <w:numPr>
          <w:ilvl w:val="2"/>
          <w:numId w:val="9"/>
        </w:numPr>
        <w:tabs>
          <w:tab w:pos="922" w:val="left" w:leader="none"/>
        </w:tabs>
        <w:spacing w:before="162"/>
        <w:ind w:left="922" w:right="0" w:hanging="283"/>
        <w:jc w:val="left"/>
        <w:rPr>
          <w:rFonts w:ascii="Arial"/>
          <w:b/>
          <w:sz w:val="20"/>
        </w:rPr>
      </w:pPr>
      <w:r>
        <w:rPr>
          <w:rFonts w:ascii="Arial"/>
          <w:b/>
          <w:color w:val="231F20"/>
          <w:spacing w:val="-2"/>
          <w:sz w:val="20"/>
        </w:rPr>
        <w:t>Read</w:t>
      </w:r>
      <w:r>
        <w:rPr>
          <w:rFonts w:ascii="Arial"/>
          <w:b/>
          <w:color w:val="231F20"/>
          <w:spacing w:val="-9"/>
          <w:sz w:val="20"/>
        </w:rPr>
        <w:t> </w:t>
      </w:r>
      <w:r>
        <w:rPr>
          <w:rFonts w:ascii="Arial"/>
          <w:b/>
          <w:color w:val="231F20"/>
          <w:spacing w:val="-2"/>
          <w:sz w:val="20"/>
        </w:rPr>
        <w:t>the</w:t>
      </w:r>
      <w:r>
        <w:rPr>
          <w:rFonts w:ascii="Arial"/>
          <w:b/>
          <w:color w:val="231F20"/>
          <w:spacing w:val="-9"/>
          <w:sz w:val="20"/>
        </w:rPr>
        <w:t> </w:t>
      </w:r>
      <w:r>
        <w:rPr>
          <w:rFonts w:ascii="Arial"/>
          <w:b/>
          <w:color w:val="231F20"/>
          <w:spacing w:val="-2"/>
          <w:sz w:val="20"/>
        </w:rPr>
        <w:t>Error/Event</w:t>
      </w:r>
      <w:r>
        <w:rPr>
          <w:rFonts w:ascii="Arial"/>
          <w:b/>
          <w:color w:val="231F20"/>
          <w:spacing w:val="-8"/>
          <w:sz w:val="20"/>
        </w:rPr>
        <w:t> </w:t>
      </w:r>
      <w:r>
        <w:rPr>
          <w:rFonts w:ascii="Arial"/>
          <w:b/>
          <w:color w:val="231F20"/>
          <w:spacing w:val="-2"/>
          <w:sz w:val="20"/>
        </w:rPr>
        <w:t>Queue</w:t>
      </w:r>
    </w:p>
    <w:p>
      <w:pPr>
        <w:spacing w:line="225" w:lineRule="exact" w:before="129"/>
        <w:ind w:left="639" w:right="0" w:firstLine="0"/>
        <w:jc w:val="left"/>
        <w:rPr>
          <w:rFonts w:ascii="Times New Roman"/>
          <w:sz w:val="20"/>
        </w:rPr>
      </w:pPr>
      <w:r>
        <w:rPr>
          <w:rFonts w:ascii="Times New Roman"/>
          <w:color w:val="231F20"/>
          <w:sz w:val="20"/>
        </w:rPr>
        <w:t>This</w:t>
      </w:r>
      <w:r>
        <w:rPr>
          <w:rFonts w:ascii="Times New Roman"/>
          <w:color w:val="231F20"/>
          <w:spacing w:val="30"/>
          <w:sz w:val="20"/>
        </w:rPr>
        <w:t> </w:t>
      </w:r>
      <w:r>
        <w:rPr>
          <w:rFonts w:ascii="Times New Roman"/>
          <w:color w:val="231F20"/>
          <w:sz w:val="20"/>
        </w:rPr>
        <w:t>is</w:t>
      </w:r>
      <w:r>
        <w:rPr>
          <w:rFonts w:ascii="Times New Roman"/>
          <w:color w:val="231F20"/>
          <w:spacing w:val="29"/>
          <w:sz w:val="20"/>
        </w:rPr>
        <w:t> </w:t>
      </w:r>
      <w:r>
        <w:rPr>
          <w:rFonts w:ascii="Times New Roman"/>
          <w:color w:val="231F20"/>
          <w:sz w:val="20"/>
        </w:rPr>
        <w:t>done</w:t>
      </w:r>
      <w:r>
        <w:rPr>
          <w:rFonts w:ascii="Times New Roman"/>
          <w:color w:val="231F20"/>
          <w:spacing w:val="31"/>
          <w:sz w:val="20"/>
        </w:rPr>
        <w:t> </w:t>
      </w:r>
      <w:r>
        <w:rPr>
          <w:rFonts w:ascii="Times New Roman"/>
          <w:color w:val="231F20"/>
          <w:sz w:val="20"/>
        </w:rPr>
        <w:t>with</w:t>
      </w:r>
      <w:r>
        <w:rPr>
          <w:rFonts w:ascii="Times New Roman"/>
          <w:color w:val="231F20"/>
          <w:spacing w:val="30"/>
          <w:sz w:val="20"/>
        </w:rPr>
        <w:t> </w:t>
      </w:r>
      <w:r>
        <w:rPr>
          <w:rFonts w:ascii="Times New Roman"/>
          <w:color w:val="231F20"/>
          <w:sz w:val="20"/>
        </w:rPr>
        <w:t>the</w:t>
      </w:r>
      <w:r>
        <w:rPr>
          <w:rFonts w:ascii="Times New Roman"/>
          <w:color w:val="231F20"/>
          <w:spacing w:val="30"/>
          <w:sz w:val="20"/>
        </w:rPr>
        <w:t> </w:t>
      </w:r>
      <w:r>
        <w:rPr>
          <w:rFonts w:ascii="Times New Roman"/>
          <w:color w:val="231F20"/>
          <w:spacing w:val="-2"/>
          <w:sz w:val="20"/>
        </w:rPr>
        <w:t>:SYSTem:ERRor?</w:t>
      </w:r>
    </w:p>
    <w:p>
      <w:pPr>
        <w:spacing w:line="225" w:lineRule="exact" w:before="0"/>
        <w:ind w:left="639" w:right="0" w:firstLine="0"/>
        <w:jc w:val="left"/>
        <w:rPr>
          <w:rFonts w:ascii="Times New Roman"/>
          <w:sz w:val="20"/>
        </w:rPr>
      </w:pPr>
      <w:r>
        <w:rPr>
          <w:rFonts w:ascii="Times New Roman"/>
          <w:color w:val="231F20"/>
          <w:spacing w:val="-2"/>
          <w:sz w:val="20"/>
        </w:rPr>
        <w:t>query.</w:t>
      </w:r>
    </w:p>
    <w:p>
      <w:pPr>
        <w:spacing w:before="109"/>
        <w:ind w:left="639" w:right="0" w:firstLine="0"/>
        <w:jc w:val="left"/>
        <w:rPr>
          <w:rFonts w:ascii="Arial"/>
          <w:i/>
          <w:sz w:val="20"/>
        </w:rPr>
      </w:pPr>
      <w:r>
        <w:rPr>
          <w:rFonts w:ascii="Arial"/>
          <w:i/>
          <w:color w:val="231F20"/>
          <w:spacing w:val="-2"/>
          <w:sz w:val="20"/>
        </w:rPr>
        <w:t>Example:</w:t>
      </w:r>
    </w:p>
    <w:p>
      <w:pPr>
        <w:pStyle w:val="BodyText"/>
        <w:spacing w:line="216" w:lineRule="exact" w:before="67"/>
        <w:ind w:left="639"/>
        <w:rPr>
          <w:rFonts w:ascii="Courier New" w:hAnsi="Courier New"/>
          <w:position w:val="2"/>
        </w:rPr>
      </w:pPr>
      <w:r>
        <w:rPr>
          <w:color w:val="231F20"/>
        </w:rPr>
        <w:t>SEND</w:t>
      </w:r>
      <w:r>
        <w:rPr>
          <w:rFonts w:ascii="Symbol" w:hAnsi="Symbol"/>
          <w:color w:val="231F20"/>
        </w:rPr>
        <w:t></w:t>
      </w:r>
      <w:r>
        <w:rPr>
          <w:rFonts w:ascii="Times New Roman" w:hAnsi="Times New Roman"/>
          <w:color w:val="231F20"/>
          <w:spacing w:val="7"/>
        </w:rPr>
        <w:t> </w:t>
      </w:r>
      <w:r>
        <w:rPr>
          <w:rFonts w:ascii="Courier New" w:hAnsi="Courier New"/>
          <w:color w:val="231F20"/>
          <w:spacing w:val="-2"/>
          <w:position w:val="2"/>
        </w:rPr>
        <w:t>:SYSTem:ERRor?</w:t>
      </w:r>
    </w:p>
    <w:p>
      <w:pPr>
        <w:pStyle w:val="BodyText"/>
        <w:spacing w:line="247" w:lineRule="exact"/>
        <w:ind w:left="639"/>
        <w:rPr>
          <w:rFonts w:ascii="Courier New" w:hAnsi="Courier New"/>
          <w:position w:val="1"/>
        </w:rPr>
      </w:pPr>
      <w:r>
        <w:rPr>
          <w:color w:val="231F20"/>
        </w:rPr>
        <w:t>READ</w:t>
      </w:r>
      <w:r>
        <w:rPr>
          <w:rFonts w:ascii="Symbol" w:hAnsi="Symbol"/>
          <w:color w:val="231F20"/>
        </w:rPr>
        <w:t></w:t>
      </w:r>
      <w:r>
        <w:rPr>
          <w:rFonts w:ascii="Times New Roman" w:hAnsi="Times New Roman"/>
          <w:color w:val="231F20"/>
          <w:spacing w:val="-6"/>
        </w:rPr>
        <w:t> </w:t>
      </w:r>
      <w:r>
        <w:rPr>
          <w:rFonts w:ascii="Courier New" w:hAnsi="Courier New"/>
          <w:color w:val="231F20"/>
          <w:position w:val="1"/>
        </w:rPr>
        <w:t>–100,</w:t>
      </w:r>
      <w:r>
        <w:rPr>
          <w:rFonts w:ascii="MingLiU_HKSCS-ExtB" w:hAnsi="MingLiU_HKSCS-ExtB"/>
          <w:color w:val="231F20"/>
          <w:position w:val="1"/>
        </w:rPr>
        <w:t>-</w:t>
      </w:r>
      <w:r>
        <w:rPr>
          <w:rFonts w:ascii="Courier New" w:hAnsi="Courier New"/>
          <w:color w:val="231F20"/>
          <w:position w:val="1"/>
        </w:rPr>
        <w:t>“Command</w:t>
      </w:r>
      <w:r>
        <w:rPr>
          <w:rFonts w:ascii="MingLiU_HKSCS-ExtB" w:hAnsi="MingLiU_HKSCS-ExtB"/>
          <w:color w:val="231F20"/>
          <w:position w:val="1"/>
        </w:rPr>
        <w:t>-</w:t>
      </w:r>
      <w:r>
        <w:rPr>
          <w:rFonts w:ascii="Courier New" w:hAnsi="Courier New"/>
          <w:color w:val="231F20"/>
          <w:spacing w:val="-2"/>
          <w:position w:val="1"/>
        </w:rPr>
        <w:t>Error”</w:t>
      </w:r>
    </w:p>
    <w:p>
      <w:pPr>
        <w:spacing w:line="230" w:lineRule="auto" w:before="105"/>
        <w:ind w:left="639" w:right="0"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48096">
                <wp:simplePos x="0" y="0"/>
                <wp:positionH relativeFrom="page">
                  <wp:posOffset>585847</wp:posOffset>
                </wp:positionH>
                <wp:positionV relativeFrom="paragraph">
                  <wp:posOffset>342809</wp:posOffset>
                </wp:positionV>
                <wp:extent cx="355600" cy="355600"/>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46.1297pt;margin-top:26.992874pt;width:28pt;height:28pt;mso-position-horizontal-relative:page;mso-position-vertical-relative:paragraph;z-index:15748096" type="#_x0000_t202" id="docshape297"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Times New Roman"/>
          <w:color w:val="231F20"/>
          <w:sz w:val="20"/>
        </w:rPr>
        <w:t>The query returns the error number </w:t>
      </w:r>
      <w:r>
        <w:rPr>
          <w:rFonts w:ascii="Times New Roman"/>
          <w:color w:val="231F20"/>
          <w:sz w:val="20"/>
        </w:rPr>
        <w:t>fol- lowed by the error description.</w:t>
      </w:r>
    </w:p>
    <w:p>
      <w:pPr>
        <w:spacing w:line="228" w:lineRule="auto" w:before="119"/>
        <w:ind w:left="1319" w:right="123" w:firstLine="0"/>
        <w:jc w:val="left"/>
        <w:rPr>
          <w:rFonts w:ascii="Arial"/>
          <w:i/>
          <w:sz w:val="18"/>
        </w:rPr>
      </w:pPr>
      <w:r>
        <w:rPr>
          <w:rFonts w:ascii="Arial"/>
          <w:i/>
          <w:color w:val="231F20"/>
          <w:sz w:val="18"/>
        </w:rPr>
        <w:t>Further description of all error numbers</w:t>
      </w:r>
      <w:r>
        <w:rPr>
          <w:rFonts w:ascii="Arial"/>
          <w:i/>
          <w:color w:val="231F20"/>
          <w:spacing w:val="-8"/>
          <w:sz w:val="18"/>
        </w:rPr>
        <w:t> </w:t>
      </w:r>
      <w:r>
        <w:rPr>
          <w:rFonts w:ascii="Arial"/>
          <w:i/>
          <w:color w:val="231F20"/>
          <w:sz w:val="18"/>
        </w:rPr>
        <w:t>can</w:t>
      </w:r>
      <w:r>
        <w:rPr>
          <w:rFonts w:ascii="Arial"/>
          <w:i/>
          <w:color w:val="231F20"/>
          <w:spacing w:val="-8"/>
          <w:sz w:val="18"/>
        </w:rPr>
        <w:t> </w:t>
      </w:r>
      <w:r>
        <w:rPr>
          <w:rFonts w:ascii="Arial"/>
          <w:i/>
          <w:color w:val="231F20"/>
          <w:sz w:val="18"/>
        </w:rPr>
        <w:t>be</w:t>
      </w:r>
      <w:r>
        <w:rPr>
          <w:rFonts w:ascii="Arial"/>
          <w:i/>
          <w:color w:val="231F20"/>
          <w:spacing w:val="-8"/>
          <w:sz w:val="18"/>
        </w:rPr>
        <w:t> </w:t>
      </w:r>
      <w:r>
        <w:rPr>
          <w:rFonts w:ascii="Arial"/>
          <w:i/>
          <w:color w:val="231F20"/>
          <w:sz w:val="18"/>
        </w:rPr>
        <w:t>found</w:t>
      </w:r>
      <w:r>
        <w:rPr>
          <w:rFonts w:ascii="Arial"/>
          <w:i/>
          <w:color w:val="231F20"/>
          <w:spacing w:val="-8"/>
          <w:sz w:val="18"/>
        </w:rPr>
        <w:t> </w:t>
      </w:r>
      <w:r>
        <w:rPr>
          <w:rFonts w:ascii="Arial"/>
          <w:i/>
          <w:color w:val="231F20"/>
          <w:sz w:val="18"/>
        </w:rPr>
        <w:t>in</w:t>
      </w:r>
      <w:r>
        <w:rPr>
          <w:rFonts w:ascii="Arial"/>
          <w:i/>
          <w:color w:val="231F20"/>
          <w:spacing w:val="-8"/>
          <w:sz w:val="18"/>
        </w:rPr>
        <w:t> </w:t>
      </w:r>
      <w:r>
        <w:rPr>
          <w:rFonts w:ascii="Arial"/>
          <w:i/>
          <w:color w:val="231F20"/>
          <w:sz w:val="18"/>
        </w:rPr>
        <w:t>the</w:t>
      </w:r>
      <w:r>
        <w:rPr>
          <w:rFonts w:ascii="Arial"/>
          <w:i/>
          <w:color w:val="231F20"/>
          <w:spacing w:val="-8"/>
          <w:sz w:val="18"/>
        </w:rPr>
        <w:t> </w:t>
      </w:r>
      <w:r>
        <w:rPr>
          <w:rFonts w:ascii="Arial"/>
          <w:i/>
          <w:color w:val="231F20"/>
          <w:sz w:val="18"/>
        </w:rPr>
        <w:t>Er- ror Messages chapter</w:t>
      </w:r>
    </w:p>
    <w:p>
      <w:pPr>
        <w:spacing w:line="230" w:lineRule="auto" w:before="194"/>
        <w:ind w:left="639" w:right="1" w:firstLine="0"/>
        <w:jc w:val="both"/>
        <w:rPr>
          <w:rFonts w:ascii="Times New Roman"/>
          <w:sz w:val="20"/>
        </w:rPr>
      </w:pPr>
      <w:r>
        <w:rPr>
          <w:rFonts w:ascii="Times New Roman"/>
          <w:color w:val="231F20"/>
          <w:sz w:val="20"/>
        </w:rPr>
        <w:t>If</w:t>
      </w:r>
      <w:r>
        <w:rPr>
          <w:rFonts w:ascii="Times New Roman"/>
          <w:color w:val="231F20"/>
          <w:sz w:val="20"/>
        </w:rPr>
        <w:t> more than one error occurred, </w:t>
      </w:r>
      <w:r>
        <w:rPr>
          <w:rFonts w:ascii="Times New Roman"/>
          <w:color w:val="231F20"/>
          <w:sz w:val="20"/>
        </w:rPr>
        <w:t>the</w:t>
      </w:r>
      <w:r>
        <w:rPr>
          <w:rFonts w:ascii="Times New Roman"/>
          <w:color w:val="231F20"/>
          <w:spacing w:val="80"/>
          <w:sz w:val="20"/>
        </w:rPr>
        <w:t> </w:t>
      </w:r>
      <w:r>
        <w:rPr>
          <w:rFonts w:ascii="Times New Roman"/>
          <w:color w:val="231F20"/>
          <w:sz w:val="20"/>
        </w:rPr>
        <w:t>query will return the error that occurred first. When you read an error you will</w:t>
      </w:r>
      <w:r>
        <w:rPr>
          <w:rFonts w:ascii="Times New Roman"/>
          <w:color w:val="231F20"/>
          <w:spacing w:val="40"/>
          <w:sz w:val="20"/>
        </w:rPr>
        <w:t> </w:t>
      </w:r>
      <w:r>
        <w:rPr>
          <w:rFonts w:ascii="Times New Roman"/>
          <w:color w:val="231F20"/>
          <w:sz w:val="20"/>
        </w:rPr>
        <w:t>also remove it from the queue. You can read the next error by repeating the</w:t>
      </w:r>
      <w:r>
        <w:rPr>
          <w:rFonts w:ascii="Times New Roman"/>
          <w:color w:val="231F20"/>
          <w:spacing w:val="80"/>
          <w:sz w:val="20"/>
        </w:rPr>
        <w:t> </w:t>
      </w:r>
      <w:r>
        <w:rPr>
          <w:rFonts w:ascii="Times New Roman"/>
          <w:color w:val="231F20"/>
          <w:sz w:val="20"/>
        </w:rPr>
        <w:t>query. When you have read all errors the queue is empty, and the :SYSTem:ER- Ror? query will return:</w:t>
      </w:r>
    </w:p>
    <w:p>
      <w:pPr>
        <w:spacing w:before="68"/>
        <w:ind w:left="178" w:right="0" w:firstLine="0"/>
        <w:jc w:val="both"/>
        <w:rPr>
          <w:rFonts w:ascii="Times New Roman" w:hAnsi="Times New Roman"/>
          <w:sz w:val="20"/>
        </w:rPr>
      </w:pPr>
      <w:r>
        <w:rPr/>
        <w:br w:type="column"/>
      </w:r>
      <w:r>
        <w:rPr>
          <w:rFonts w:ascii="Times New Roman" w:hAnsi="Times New Roman"/>
          <w:color w:val="231F20"/>
          <w:sz w:val="20"/>
        </w:rPr>
        <w:t>0, “No </w:t>
      </w:r>
      <w:r>
        <w:rPr>
          <w:rFonts w:ascii="Times New Roman" w:hAnsi="Times New Roman"/>
          <w:color w:val="231F20"/>
          <w:spacing w:val="-2"/>
          <w:sz w:val="20"/>
        </w:rPr>
        <w:t>error”</w:t>
      </w:r>
    </w:p>
    <w:p>
      <w:pPr>
        <w:spacing w:line="230" w:lineRule="auto" w:before="117"/>
        <w:ind w:left="178" w:right="112" w:firstLine="0"/>
        <w:jc w:val="both"/>
        <w:rPr>
          <w:rFonts w:ascii="Times New Roman"/>
          <w:sz w:val="20"/>
        </w:rPr>
      </w:pPr>
      <w:r>
        <w:rPr>
          <w:rFonts w:ascii="Times New Roman"/>
          <w:color w:val="231F20"/>
          <w:sz w:val="20"/>
        </w:rPr>
        <w:t>When errors occur and you do not </w:t>
      </w:r>
      <w:r>
        <w:rPr>
          <w:rFonts w:ascii="Times New Roman"/>
          <w:color w:val="231F20"/>
          <w:sz w:val="20"/>
        </w:rPr>
        <w:t>read these errors, the Error Queue may over- flow. Then the instrument will overwrite the last error in the queue with the fol- </w:t>
      </w:r>
      <w:r>
        <w:rPr>
          <w:rFonts w:ascii="Times New Roman"/>
          <w:color w:val="231F20"/>
          <w:spacing w:val="-2"/>
          <w:sz w:val="20"/>
        </w:rPr>
        <w:t>lowing:</w:t>
      </w:r>
    </w:p>
    <w:p>
      <w:pPr>
        <w:spacing w:before="109"/>
        <w:ind w:left="178" w:right="0" w:firstLine="0"/>
        <w:jc w:val="both"/>
        <w:rPr>
          <w:rFonts w:ascii="Times New Roman" w:hAnsi="Times New Roman"/>
          <w:sz w:val="20"/>
        </w:rPr>
      </w:pPr>
      <w:r>
        <w:rPr>
          <w:rFonts w:ascii="Times New Roman" w:hAnsi="Times New Roman"/>
          <w:color w:val="231F20"/>
          <w:sz w:val="20"/>
        </w:rPr>
        <w:t>–350, “Queue </w:t>
      </w:r>
      <w:r>
        <w:rPr>
          <w:rFonts w:ascii="Times New Roman" w:hAnsi="Times New Roman"/>
          <w:color w:val="231F20"/>
          <w:spacing w:val="-2"/>
          <w:sz w:val="20"/>
        </w:rPr>
        <w:t>overflow”</w:t>
      </w:r>
    </w:p>
    <w:p>
      <w:pPr>
        <w:spacing w:line="230" w:lineRule="auto" w:before="117"/>
        <w:ind w:left="178" w:right="112" w:firstLine="0"/>
        <w:jc w:val="both"/>
        <w:rPr>
          <w:rFonts w:ascii="Times New Roman"/>
          <w:sz w:val="20"/>
        </w:rPr>
      </w:pPr>
      <w:r>
        <w:rPr>
          <w:rFonts w:ascii="Times New Roman"/>
          <w:color w:val="231F20"/>
          <w:sz w:val="20"/>
        </w:rPr>
        <w:t>If</w:t>
      </w:r>
      <w:r>
        <w:rPr>
          <w:rFonts w:ascii="Times New Roman"/>
          <w:color w:val="231F20"/>
          <w:sz w:val="20"/>
        </w:rPr>
        <w:t> more errors occur, they will be </w:t>
      </w:r>
      <w:r>
        <w:rPr>
          <w:rFonts w:ascii="Times New Roman"/>
          <w:color w:val="231F20"/>
          <w:sz w:val="20"/>
        </w:rPr>
        <w:t>dis- </w:t>
      </w:r>
      <w:r>
        <w:rPr>
          <w:rFonts w:ascii="Times New Roman"/>
          <w:color w:val="231F20"/>
          <w:spacing w:val="-2"/>
          <w:sz w:val="20"/>
        </w:rPr>
        <w:t>carded.</w:t>
      </w:r>
    </w:p>
    <w:p>
      <w:pPr>
        <w:numPr>
          <w:ilvl w:val="0"/>
          <w:numId w:val="10"/>
        </w:numPr>
        <w:tabs>
          <w:tab w:pos="461" w:val="left" w:leader="none"/>
        </w:tabs>
        <w:spacing w:before="165"/>
        <w:ind w:left="461" w:right="0" w:hanging="283"/>
        <w:jc w:val="left"/>
        <w:rPr>
          <w:rFonts w:ascii="Arial"/>
          <w:b/>
          <w:sz w:val="20"/>
        </w:rPr>
      </w:pPr>
      <w:r>
        <w:rPr>
          <w:rFonts w:ascii="Arial"/>
          <w:b/>
          <w:color w:val="231F20"/>
          <w:sz w:val="20"/>
        </w:rPr>
        <w:t>Standardized</w:t>
      </w:r>
      <w:r>
        <w:rPr>
          <w:rFonts w:ascii="Arial"/>
          <w:b/>
          <w:color w:val="231F20"/>
          <w:spacing w:val="3"/>
          <w:sz w:val="20"/>
        </w:rPr>
        <w:t> </w:t>
      </w:r>
      <w:r>
        <w:rPr>
          <w:rFonts w:ascii="Arial"/>
          <w:b/>
          <w:color w:val="231F20"/>
          <w:sz w:val="20"/>
        </w:rPr>
        <w:t>Error</w:t>
      </w:r>
      <w:r>
        <w:rPr>
          <w:rFonts w:ascii="Arial"/>
          <w:b/>
          <w:color w:val="231F20"/>
          <w:spacing w:val="2"/>
          <w:sz w:val="20"/>
        </w:rPr>
        <w:t> </w:t>
      </w:r>
      <w:r>
        <w:rPr>
          <w:rFonts w:ascii="Arial"/>
          <w:b/>
          <w:color w:val="231F20"/>
          <w:spacing w:val="-2"/>
          <w:sz w:val="20"/>
        </w:rPr>
        <w:t>Numbers</w:t>
      </w:r>
    </w:p>
    <w:p>
      <w:pPr>
        <w:spacing w:line="230" w:lineRule="auto" w:before="137"/>
        <w:ind w:left="178" w:right="113" w:firstLine="0"/>
        <w:jc w:val="both"/>
        <w:rPr>
          <w:rFonts w:ascii="Times New Roman"/>
          <w:sz w:val="20"/>
        </w:rPr>
      </w:pPr>
      <w:r>
        <w:rPr>
          <w:rFonts w:ascii="Times New Roman"/>
          <w:color w:val="231F20"/>
          <w:sz w:val="20"/>
        </w:rPr>
        <w:t>The instrument reports four classes </w:t>
      </w:r>
      <w:r>
        <w:rPr>
          <w:rFonts w:ascii="Times New Roman"/>
          <w:color w:val="231F20"/>
          <w:sz w:val="20"/>
        </w:rPr>
        <w:t>of standardized errors in the Standard Event Status and in the Error/Event Queue as shown in the following table:</w:t>
      </w:r>
    </w:p>
    <w:p>
      <w:pPr>
        <w:pStyle w:val="BodyText"/>
        <w:spacing w:before="15" w:after="1"/>
        <w:rPr>
          <w:rFonts w:ascii="Times New Roman"/>
          <w:sz w:val="20"/>
        </w:rPr>
      </w:pPr>
    </w:p>
    <w:tbl>
      <w:tblPr>
        <w:tblW w:w="0" w:type="auto"/>
        <w:jc w:val="left"/>
        <w:tblInd w:w="197"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119"/>
        <w:gridCol w:w="1107"/>
        <w:gridCol w:w="1119"/>
      </w:tblGrid>
      <w:tr>
        <w:trPr>
          <w:trHeight w:val="800" w:hRule="atLeast"/>
        </w:trPr>
        <w:tc>
          <w:tcPr>
            <w:tcW w:w="1119" w:type="dxa"/>
            <w:tcBorders>
              <w:bottom w:val="single" w:sz="2" w:space="0" w:color="231F20"/>
              <w:right w:val="single" w:sz="2" w:space="0" w:color="231F20"/>
            </w:tcBorders>
          </w:tcPr>
          <w:p>
            <w:pPr>
              <w:pStyle w:val="TableParagraph"/>
              <w:spacing w:before="99"/>
              <w:ind w:left="46"/>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Class</w:t>
            </w:r>
          </w:p>
        </w:tc>
        <w:tc>
          <w:tcPr>
            <w:tcW w:w="1107" w:type="dxa"/>
            <w:tcBorders>
              <w:left w:val="single" w:sz="2" w:space="0" w:color="231F20"/>
              <w:bottom w:val="single" w:sz="2" w:space="0" w:color="231F20"/>
              <w:right w:val="single" w:sz="2" w:space="0" w:color="231F20"/>
            </w:tcBorders>
          </w:tcPr>
          <w:p>
            <w:pPr>
              <w:pStyle w:val="TableParagraph"/>
              <w:spacing w:line="254" w:lineRule="auto" w:before="99"/>
              <w:ind w:left="43" w:right="36" w:hanging="1"/>
              <w:jc w:val="center"/>
              <w:rPr>
                <w:rFonts w:ascii="Arial"/>
                <w:b/>
                <w:sz w:val="18"/>
              </w:rPr>
            </w:pPr>
            <w:r>
              <w:rPr>
                <w:rFonts w:ascii="Arial"/>
                <w:b/>
                <w:color w:val="231F20"/>
                <w:sz w:val="18"/>
              </w:rPr>
              <w:t>Range of Error</w:t>
            </w:r>
            <w:r>
              <w:rPr>
                <w:rFonts w:ascii="Arial"/>
                <w:b/>
                <w:color w:val="231F20"/>
                <w:spacing w:val="32"/>
                <w:sz w:val="18"/>
              </w:rPr>
              <w:t> </w:t>
            </w:r>
            <w:r>
              <w:rPr>
                <w:rFonts w:ascii="Arial"/>
                <w:b/>
                <w:color w:val="231F20"/>
                <w:sz w:val="18"/>
              </w:rPr>
              <w:t>Num- </w:t>
            </w:r>
            <w:r>
              <w:rPr>
                <w:rFonts w:ascii="Arial"/>
                <w:b/>
                <w:color w:val="231F20"/>
                <w:spacing w:val="-4"/>
                <w:sz w:val="18"/>
              </w:rPr>
              <w:t>bers</w:t>
            </w:r>
          </w:p>
        </w:tc>
        <w:tc>
          <w:tcPr>
            <w:tcW w:w="1119" w:type="dxa"/>
            <w:tcBorders>
              <w:left w:val="single" w:sz="2" w:space="0" w:color="231F20"/>
              <w:bottom w:val="single" w:sz="2" w:space="0" w:color="231F20"/>
            </w:tcBorders>
          </w:tcPr>
          <w:p>
            <w:pPr>
              <w:pStyle w:val="TableParagraph"/>
              <w:spacing w:line="254" w:lineRule="auto" w:before="99"/>
              <w:ind w:left="310" w:right="101" w:hanging="87"/>
              <w:rPr>
                <w:rFonts w:ascii="Arial"/>
                <w:b/>
                <w:sz w:val="18"/>
              </w:rPr>
            </w:pPr>
            <w:r>
              <w:rPr>
                <w:rFonts w:ascii="Arial"/>
                <w:b/>
                <w:color w:val="231F20"/>
                <w:spacing w:val="-2"/>
                <w:sz w:val="18"/>
              </w:rPr>
              <w:t>Standard Event</w:t>
            </w:r>
          </w:p>
          <w:p>
            <w:pPr>
              <w:pStyle w:val="TableParagraph"/>
              <w:spacing w:line="207" w:lineRule="exact"/>
              <w:ind w:left="194"/>
              <w:rPr>
                <w:rFonts w:ascii="Arial"/>
                <w:b/>
                <w:sz w:val="18"/>
              </w:rPr>
            </w:pPr>
            <w:r>
              <w:rPr>
                <w:rFonts w:ascii="Arial"/>
                <w:b/>
                <w:color w:val="231F20"/>
                <w:spacing w:val="-2"/>
                <w:sz w:val="18"/>
              </w:rPr>
              <w:t>Register</w:t>
            </w:r>
          </w:p>
        </w:tc>
      </w:tr>
      <w:tr>
        <w:trPr>
          <w:trHeight w:val="569" w:hRule="atLeast"/>
        </w:trPr>
        <w:tc>
          <w:tcPr>
            <w:tcW w:w="1119" w:type="dxa"/>
            <w:tcBorders>
              <w:top w:val="single" w:sz="2" w:space="0" w:color="231F20"/>
              <w:bottom w:val="single" w:sz="2" w:space="0" w:color="231F20"/>
              <w:right w:val="single" w:sz="2" w:space="0" w:color="231F20"/>
            </w:tcBorders>
          </w:tcPr>
          <w:p>
            <w:pPr>
              <w:pStyle w:val="TableParagraph"/>
              <w:spacing w:line="254" w:lineRule="auto" w:before="30"/>
              <w:ind w:left="46" w:right="226"/>
              <w:rPr>
                <w:sz w:val="18"/>
              </w:rPr>
            </w:pPr>
            <w:r>
              <w:rPr>
                <w:color w:val="231F20"/>
                <w:spacing w:val="-2"/>
                <w:sz w:val="18"/>
              </w:rPr>
              <w:t>Command Error</w:t>
            </w:r>
          </w:p>
        </w:tc>
        <w:tc>
          <w:tcPr>
            <w:tcW w:w="1107" w:type="dxa"/>
            <w:tcBorders>
              <w:top w:val="single" w:sz="2" w:space="0" w:color="231F20"/>
              <w:left w:val="single" w:sz="2" w:space="0" w:color="231F20"/>
              <w:bottom w:val="single" w:sz="2" w:space="0" w:color="231F20"/>
              <w:right w:val="single" w:sz="2" w:space="0" w:color="231F20"/>
            </w:tcBorders>
          </w:tcPr>
          <w:p>
            <w:pPr>
              <w:pStyle w:val="TableParagraph"/>
              <w:spacing w:before="87"/>
              <w:ind w:left="6" w:right="1"/>
              <w:jc w:val="center"/>
              <w:rPr>
                <w:sz w:val="18"/>
              </w:rPr>
            </w:pPr>
            <w:r>
              <w:rPr>
                <w:color w:val="231F20"/>
                <w:sz w:val="18"/>
              </w:rPr>
              <w:t>–100</w:t>
            </w:r>
            <w:r>
              <w:rPr>
                <w:color w:val="231F20"/>
                <w:spacing w:val="2"/>
                <w:sz w:val="18"/>
              </w:rPr>
              <w:t> </w:t>
            </w:r>
            <w:r>
              <w:rPr>
                <w:color w:val="231F20"/>
                <w:spacing w:val="-7"/>
                <w:sz w:val="18"/>
              </w:rPr>
              <w:t>to</w:t>
            </w:r>
          </w:p>
          <w:p>
            <w:pPr>
              <w:pStyle w:val="TableParagraph"/>
              <w:spacing w:before="12"/>
              <w:ind w:left="6"/>
              <w:jc w:val="center"/>
              <w:rPr>
                <w:sz w:val="18"/>
              </w:rPr>
            </w:pPr>
            <w:r>
              <w:rPr>
                <w:color w:val="231F20"/>
                <w:spacing w:val="-4"/>
                <w:sz w:val="18"/>
              </w:rPr>
              <w:t>–199</w:t>
            </w:r>
          </w:p>
        </w:tc>
        <w:tc>
          <w:tcPr>
            <w:tcW w:w="1119" w:type="dxa"/>
            <w:tcBorders>
              <w:top w:val="single" w:sz="2" w:space="0" w:color="231F20"/>
              <w:left w:val="single" w:sz="2" w:space="0" w:color="231F20"/>
              <w:bottom w:val="single" w:sz="2" w:space="0" w:color="231F20"/>
            </w:tcBorders>
          </w:tcPr>
          <w:p>
            <w:pPr>
              <w:pStyle w:val="TableParagraph"/>
              <w:spacing w:before="87"/>
              <w:ind w:left="0" w:right="1"/>
              <w:jc w:val="center"/>
              <w:rPr>
                <w:sz w:val="18"/>
              </w:rPr>
            </w:pPr>
            <w:r>
              <w:rPr>
                <w:color w:val="231F20"/>
                <w:sz w:val="18"/>
              </w:rPr>
              <w:t>bit</w:t>
            </w:r>
            <w:r>
              <w:rPr>
                <w:color w:val="231F20"/>
                <w:spacing w:val="8"/>
                <w:sz w:val="18"/>
              </w:rPr>
              <w:t> </w:t>
            </w:r>
            <w:r>
              <w:rPr>
                <w:color w:val="231F20"/>
                <w:sz w:val="18"/>
              </w:rPr>
              <w:t>5</w:t>
            </w:r>
            <w:r>
              <w:rPr>
                <w:color w:val="231F20"/>
                <w:spacing w:val="8"/>
                <w:sz w:val="18"/>
              </w:rPr>
              <w:t> </w:t>
            </w:r>
            <w:r>
              <w:rPr>
                <w:color w:val="231F20"/>
                <w:sz w:val="18"/>
              </w:rPr>
              <w:t>-</w:t>
            </w:r>
            <w:r>
              <w:rPr>
                <w:color w:val="231F20"/>
                <w:spacing w:val="9"/>
                <w:sz w:val="18"/>
              </w:rPr>
              <w:t> </w:t>
            </w:r>
            <w:r>
              <w:rPr>
                <w:color w:val="231F20"/>
                <w:spacing w:val="-5"/>
                <w:sz w:val="18"/>
              </w:rPr>
              <w:t>CME</w:t>
            </w:r>
          </w:p>
        </w:tc>
      </w:tr>
      <w:tr>
        <w:trPr>
          <w:trHeight w:val="569" w:hRule="atLeast"/>
        </w:trPr>
        <w:tc>
          <w:tcPr>
            <w:tcW w:w="1119" w:type="dxa"/>
            <w:tcBorders>
              <w:top w:val="single" w:sz="2" w:space="0" w:color="231F20"/>
              <w:bottom w:val="single" w:sz="2" w:space="0" w:color="231F20"/>
              <w:right w:val="single" w:sz="2" w:space="0" w:color="231F20"/>
            </w:tcBorders>
          </w:tcPr>
          <w:p>
            <w:pPr>
              <w:pStyle w:val="TableParagraph"/>
              <w:spacing w:line="254" w:lineRule="auto" w:before="30"/>
              <w:ind w:left="46"/>
              <w:rPr>
                <w:sz w:val="18"/>
              </w:rPr>
            </w:pPr>
            <w:r>
              <w:rPr>
                <w:color w:val="231F20"/>
                <w:spacing w:val="-2"/>
                <w:sz w:val="18"/>
              </w:rPr>
              <w:t>Execution Error</w:t>
            </w:r>
          </w:p>
        </w:tc>
        <w:tc>
          <w:tcPr>
            <w:tcW w:w="1107" w:type="dxa"/>
            <w:tcBorders>
              <w:top w:val="single" w:sz="2" w:space="0" w:color="231F20"/>
              <w:left w:val="single" w:sz="2" w:space="0" w:color="231F20"/>
              <w:bottom w:val="single" w:sz="2" w:space="0" w:color="231F20"/>
              <w:right w:val="single" w:sz="2" w:space="0" w:color="231F20"/>
            </w:tcBorders>
          </w:tcPr>
          <w:p>
            <w:pPr>
              <w:pStyle w:val="TableParagraph"/>
              <w:spacing w:before="87"/>
              <w:ind w:left="279"/>
              <w:rPr>
                <w:sz w:val="18"/>
              </w:rPr>
            </w:pPr>
            <w:r>
              <w:rPr>
                <w:color w:val="231F20"/>
                <w:sz w:val="18"/>
              </w:rPr>
              <w:t>–200</w:t>
            </w:r>
            <w:r>
              <w:rPr>
                <w:color w:val="231F20"/>
                <w:spacing w:val="2"/>
                <w:sz w:val="18"/>
              </w:rPr>
              <w:t> </w:t>
            </w:r>
            <w:r>
              <w:rPr>
                <w:color w:val="231F20"/>
                <w:spacing w:val="-7"/>
                <w:sz w:val="18"/>
              </w:rPr>
              <w:t>to</w:t>
            </w:r>
          </w:p>
          <w:p>
            <w:pPr>
              <w:pStyle w:val="TableParagraph"/>
              <w:spacing w:before="12"/>
              <w:ind w:left="354"/>
              <w:rPr>
                <w:sz w:val="18"/>
              </w:rPr>
            </w:pPr>
            <w:r>
              <w:rPr>
                <w:color w:val="231F20"/>
                <w:spacing w:val="-4"/>
                <w:sz w:val="18"/>
              </w:rPr>
              <w:t>–299</w:t>
            </w:r>
          </w:p>
        </w:tc>
        <w:tc>
          <w:tcPr>
            <w:tcW w:w="1119" w:type="dxa"/>
            <w:tcBorders>
              <w:top w:val="single" w:sz="2" w:space="0" w:color="231F20"/>
              <w:left w:val="single" w:sz="2" w:space="0" w:color="231F20"/>
              <w:bottom w:val="single" w:sz="2" w:space="0" w:color="231F20"/>
            </w:tcBorders>
          </w:tcPr>
          <w:p>
            <w:pPr>
              <w:pStyle w:val="TableParagraph"/>
              <w:spacing w:before="87"/>
              <w:ind w:left="1" w:right="1"/>
              <w:jc w:val="center"/>
              <w:rPr>
                <w:sz w:val="18"/>
              </w:rPr>
            </w:pPr>
            <w:r>
              <w:rPr>
                <w:color w:val="231F20"/>
                <w:sz w:val="18"/>
              </w:rPr>
              <w:t>bit</w:t>
            </w:r>
            <w:r>
              <w:rPr>
                <w:color w:val="231F20"/>
                <w:spacing w:val="8"/>
                <w:sz w:val="18"/>
              </w:rPr>
              <w:t> </w:t>
            </w:r>
            <w:r>
              <w:rPr>
                <w:color w:val="231F20"/>
                <w:sz w:val="18"/>
              </w:rPr>
              <w:t>4</w:t>
            </w:r>
            <w:r>
              <w:rPr>
                <w:color w:val="231F20"/>
                <w:spacing w:val="8"/>
                <w:sz w:val="18"/>
              </w:rPr>
              <w:t> </w:t>
            </w:r>
            <w:r>
              <w:rPr>
                <w:color w:val="231F20"/>
                <w:sz w:val="18"/>
              </w:rPr>
              <w:t>-</w:t>
            </w:r>
            <w:r>
              <w:rPr>
                <w:color w:val="231F20"/>
                <w:spacing w:val="9"/>
                <w:sz w:val="18"/>
              </w:rPr>
              <w:t> </w:t>
            </w:r>
            <w:r>
              <w:rPr>
                <w:color w:val="231F20"/>
                <w:spacing w:val="-5"/>
                <w:sz w:val="18"/>
              </w:rPr>
              <w:t>EXE</w:t>
            </w:r>
          </w:p>
        </w:tc>
      </w:tr>
      <w:tr>
        <w:trPr>
          <w:trHeight w:val="1008" w:hRule="atLeast"/>
        </w:trPr>
        <w:tc>
          <w:tcPr>
            <w:tcW w:w="1119" w:type="dxa"/>
            <w:tcBorders>
              <w:top w:val="single" w:sz="2" w:space="0" w:color="231F20"/>
              <w:bottom w:val="single" w:sz="2" w:space="0" w:color="231F20"/>
              <w:right w:val="single" w:sz="2" w:space="0" w:color="231F20"/>
            </w:tcBorders>
          </w:tcPr>
          <w:p>
            <w:pPr>
              <w:pStyle w:val="TableParagraph"/>
              <w:spacing w:line="254" w:lineRule="auto" w:before="30"/>
              <w:ind w:left="46" w:right="428"/>
              <w:rPr>
                <w:sz w:val="18"/>
              </w:rPr>
            </w:pPr>
            <w:r>
              <w:rPr>
                <w:color w:val="231F20"/>
                <w:spacing w:val="-2"/>
                <w:sz w:val="18"/>
              </w:rPr>
              <w:t>Device Specific Error</w:t>
            </w:r>
          </w:p>
        </w:tc>
        <w:tc>
          <w:tcPr>
            <w:tcW w:w="1107" w:type="dxa"/>
            <w:tcBorders>
              <w:top w:val="single" w:sz="2" w:space="0" w:color="231F20"/>
              <w:left w:val="single" w:sz="2" w:space="0" w:color="231F20"/>
              <w:bottom w:val="single" w:sz="2" w:space="0" w:color="231F20"/>
              <w:right w:val="single" w:sz="2" w:space="0" w:color="231F20"/>
            </w:tcBorders>
          </w:tcPr>
          <w:p>
            <w:pPr>
              <w:pStyle w:val="TableParagraph"/>
              <w:spacing w:before="87"/>
              <w:ind w:left="6" w:right="1"/>
              <w:jc w:val="center"/>
              <w:rPr>
                <w:sz w:val="18"/>
              </w:rPr>
            </w:pPr>
            <w:r>
              <w:rPr>
                <w:color w:val="231F20"/>
                <w:sz w:val="18"/>
              </w:rPr>
              <w:t>–300</w:t>
            </w:r>
            <w:r>
              <w:rPr>
                <w:color w:val="231F20"/>
                <w:spacing w:val="2"/>
                <w:sz w:val="18"/>
              </w:rPr>
              <w:t> </w:t>
            </w:r>
            <w:r>
              <w:rPr>
                <w:color w:val="231F20"/>
                <w:spacing w:val="-7"/>
                <w:sz w:val="18"/>
              </w:rPr>
              <w:t>to</w:t>
            </w:r>
          </w:p>
          <w:p>
            <w:pPr>
              <w:pStyle w:val="TableParagraph"/>
              <w:spacing w:before="12"/>
              <w:ind w:left="6"/>
              <w:jc w:val="center"/>
              <w:rPr>
                <w:sz w:val="18"/>
              </w:rPr>
            </w:pPr>
            <w:r>
              <w:rPr>
                <w:color w:val="231F20"/>
                <w:spacing w:val="-4"/>
                <w:sz w:val="18"/>
              </w:rPr>
              <w:t>–399</w:t>
            </w:r>
          </w:p>
          <w:p>
            <w:pPr>
              <w:pStyle w:val="TableParagraph"/>
              <w:spacing w:before="13"/>
              <w:ind w:left="6" w:right="1"/>
              <w:jc w:val="center"/>
              <w:rPr>
                <w:sz w:val="18"/>
              </w:rPr>
            </w:pPr>
            <w:r>
              <w:rPr>
                <w:color w:val="231F20"/>
                <w:sz w:val="18"/>
              </w:rPr>
              <w:t>+100</w:t>
            </w:r>
            <w:r>
              <w:rPr>
                <w:color w:val="231F20"/>
                <w:spacing w:val="64"/>
                <w:sz w:val="18"/>
              </w:rPr>
              <w:t> </w:t>
            </w:r>
            <w:r>
              <w:rPr>
                <w:color w:val="231F20"/>
                <w:spacing w:val="-5"/>
                <w:sz w:val="18"/>
              </w:rPr>
              <w:t>to</w:t>
            </w:r>
          </w:p>
          <w:p>
            <w:pPr>
              <w:pStyle w:val="TableParagraph"/>
              <w:spacing w:before="12"/>
              <w:ind w:left="6"/>
              <w:jc w:val="center"/>
              <w:rPr>
                <w:sz w:val="18"/>
              </w:rPr>
            </w:pPr>
            <w:r>
              <w:rPr>
                <w:color w:val="231F20"/>
                <w:spacing w:val="-2"/>
                <w:sz w:val="18"/>
              </w:rPr>
              <w:t>+32767</w:t>
            </w:r>
          </w:p>
        </w:tc>
        <w:tc>
          <w:tcPr>
            <w:tcW w:w="1119" w:type="dxa"/>
            <w:tcBorders>
              <w:top w:val="single" w:sz="2" w:space="0" w:color="231F20"/>
              <w:left w:val="single" w:sz="2" w:space="0" w:color="231F20"/>
              <w:bottom w:val="single" w:sz="2" w:space="0" w:color="231F20"/>
            </w:tcBorders>
          </w:tcPr>
          <w:p>
            <w:pPr>
              <w:pStyle w:val="TableParagraph"/>
              <w:spacing w:before="87"/>
              <w:ind w:left="1" w:right="1"/>
              <w:jc w:val="center"/>
              <w:rPr>
                <w:sz w:val="18"/>
              </w:rPr>
            </w:pPr>
            <w:r>
              <w:rPr>
                <w:color w:val="231F20"/>
                <w:sz w:val="18"/>
              </w:rPr>
              <w:t>bit</w:t>
            </w:r>
            <w:r>
              <w:rPr>
                <w:color w:val="231F20"/>
                <w:spacing w:val="8"/>
                <w:sz w:val="18"/>
              </w:rPr>
              <w:t> </w:t>
            </w:r>
            <w:r>
              <w:rPr>
                <w:color w:val="231F20"/>
                <w:sz w:val="18"/>
              </w:rPr>
              <w:t>3</w:t>
            </w:r>
            <w:r>
              <w:rPr>
                <w:color w:val="231F20"/>
                <w:spacing w:val="8"/>
                <w:sz w:val="18"/>
              </w:rPr>
              <w:t> </w:t>
            </w:r>
            <w:r>
              <w:rPr>
                <w:color w:val="231F20"/>
                <w:sz w:val="18"/>
              </w:rPr>
              <w:t>-</w:t>
            </w:r>
            <w:r>
              <w:rPr>
                <w:color w:val="231F20"/>
                <w:spacing w:val="9"/>
                <w:sz w:val="18"/>
              </w:rPr>
              <w:t> </w:t>
            </w:r>
            <w:r>
              <w:rPr>
                <w:color w:val="231F20"/>
                <w:spacing w:val="-5"/>
                <w:sz w:val="18"/>
              </w:rPr>
              <w:t>DDE</w:t>
            </w:r>
          </w:p>
        </w:tc>
      </w:tr>
      <w:tr>
        <w:trPr>
          <w:trHeight w:val="576" w:hRule="atLeast"/>
        </w:trPr>
        <w:tc>
          <w:tcPr>
            <w:tcW w:w="1119" w:type="dxa"/>
            <w:tcBorders>
              <w:top w:val="single" w:sz="2" w:space="0" w:color="231F20"/>
              <w:right w:val="single" w:sz="2" w:space="0" w:color="231F20"/>
            </w:tcBorders>
          </w:tcPr>
          <w:p>
            <w:pPr>
              <w:pStyle w:val="TableParagraph"/>
              <w:spacing w:before="30"/>
              <w:ind w:left="46"/>
              <w:rPr>
                <w:sz w:val="18"/>
              </w:rPr>
            </w:pPr>
            <w:r>
              <w:rPr>
                <w:color w:val="231F20"/>
                <w:sz w:val="18"/>
              </w:rPr>
              <w:t>Query</w:t>
            </w:r>
            <w:r>
              <w:rPr>
                <w:color w:val="231F20"/>
                <w:spacing w:val="1"/>
                <w:sz w:val="18"/>
              </w:rPr>
              <w:t> </w:t>
            </w:r>
            <w:r>
              <w:rPr>
                <w:color w:val="231F20"/>
                <w:spacing w:val="-2"/>
                <w:sz w:val="18"/>
              </w:rPr>
              <w:t>Error</w:t>
            </w:r>
          </w:p>
        </w:tc>
        <w:tc>
          <w:tcPr>
            <w:tcW w:w="1107" w:type="dxa"/>
            <w:tcBorders>
              <w:top w:val="single" w:sz="2" w:space="0" w:color="231F20"/>
              <w:left w:val="single" w:sz="2" w:space="0" w:color="231F20"/>
              <w:right w:val="single" w:sz="2" w:space="0" w:color="231F20"/>
            </w:tcBorders>
          </w:tcPr>
          <w:p>
            <w:pPr>
              <w:pStyle w:val="TableParagraph"/>
              <w:spacing w:before="87"/>
              <w:ind w:left="6" w:right="1"/>
              <w:jc w:val="center"/>
              <w:rPr>
                <w:sz w:val="18"/>
              </w:rPr>
            </w:pPr>
            <w:r>
              <w:rPr>
                <w:color w:val="231F20"/>
                <w:sz w:val="18"/>
              </w:rPr>
              <w:t>–400</w:t>
            </w:r>
            <w:r>
              <w:rPr>
                <w:color w:val="231F20"/>
                <w:spacing w:val="2"/>
                <w:sz w:val="18"/>
              </w:rPr>
              <w:t> </w:t>
            </w:r>
            <w:r>
              <w:rPr>
                <w:color w:val="231F20"/>
                <w:spacing w:val="-7"/>
                <w:sz w:val="18"/>
              </w:rPr>
              <w:t>to</w:t>
            </w:r>
          </w:p>
          <w:p>
            <w:pPr>
              <w:pStyle w:val="TableParagraph"/>
              <w:spacing w:before="12"/>
              <w:ind w:left="6"/>
              <w:jc w:val="center"/>
              <w:rPr>
                <w:sz w:val="18"/>
              </w:rPr>
            </w:pPr>
            <w:r>
              <w:rPr>
                <w:color w:val="231F20"/>
                <w:spacing w:val="-4"/>
                <w:sz w:val="18"/>
              </w:rPr>
              <w:t>–499</w:t>
            </w:r>
          </w:p>
        </w:tc>
        <w:tc>
          <w:tcPr>
            <w:tcW w:w="1119" w:type="dxa"/>
            <w:tcBorders>
              <w:top w:val="single" w:sz="2" w:space="0" w:color="231F20"/>
              <w:left w:val="single" w:sz="2" w:space="0" w:color="231F20"/>
            </w:tcBorders>
          </w:tcPr>
          <w:p>
            <w:pPr>
              <w:pStyle w:val="TableParagraph"/>
              <w:spacing w:before="87"/>
              <w:ind w:left="1" w:right="1"/>
              <w:jc w:val="center"/>
              <w:rPr>
                <w:sz w:val="18"/>
              </w:rPr>
            </w:pPr>
            <w:r>
              <w:rPr>
                <w:color w:val="231F20"/>
                <w:sz w:val="18"/>
              </w:rPr>
              <w:t>bit</w:t>
            </w:r>
            <w:r>
              <w:rPr>
                <w:color w:val="231F20"/>
                <w:spacing w:val="7"/>
                <w:sz w:val="18"/>
              </w:rPr>
              <w:t> </w:t>
            </w:r>
            <w:r>
              <w:rPr>
                <w:color w:val="231F20"/>
                <w:sz w:val="18"/>
              </w:rPr>
              <w:t>2</w:t>
            </w:r>
            <w:r>
              <w:rPr>
                <w:color w:val="231F20"/>
                <w:spacing w:val="8"/>
                <w:sz w:val="18"/>
              </w:rPr>
              <w:t> </w:t>
            </w:r>
            <w:r>
              <w:rPr>
                <w:color w:val="231F20"/>
                <w:sz w:val="18"/>
              </w:rPr>
              <w:t>-</w:t>
            </w:r>
            <w:r>
              <w:rPr>
                <w:color w:val="231F20"/>
                <w:spacing w:val="-5"/>
                <w:sz w:val="18"/>
              </w:rPr>
              <w:t>QYE</w:t>
            </w:r>
          </w:p>
        </w:tc>
      </w:tr>
    </w:tbl>
    <w:p>
      <w:pPr>
        <w:pStyle w:val="BodyText"/>
        <w:spacing w:before="9"/>
        <w:rPr>
          <w:rFonts w:ascii="Times New Roman"/>
          <w:sz w:val="20"/>
        </w:rPr>
      </w:pPr>
    </w:p>
    <w:p>
      <w:pPr>
        <w:numPr>
          <w:ilvl w:val="0"/>
          <w:numId w:val="10"/>
        </w:numPr>
        <w:tabs>
          <w:tab w:pos="461" w:val="left" w:leader="none"/>
        </w:tabs>
        <w:spacing w:before="0"/>
        <w:ind w:left="461" w:right="0" w:hanging="283"/>
        <w:jc w:val="left"/>
        <w:rPr>
          <w:rFonts w:ascii="Arial"/>
          <w:b/>
          <w:sz w:val="20"/>
        </w:rPr>
      </w:pPr>
      <w:r>
        <w:rPr>
          <w:rFonts w:ascii="Arial"/>
          <w:b/>
          <w:color w:val="231F20"/>
          <w:sz w:val="20"/>
        </w:rPr>
        <w:t>Command</w:t>
      </w:r>
      <w:r>
        <w:rPr>
          <w:rFonts w:ascii="Arial"/>
          <w:b/>
          <w:color w:val="231F20"/>
          <w:spacing w:val="7"/>
          <w:sz w:val="20"/>
        </w:rPr>
        <w:t> </w:t>
      </w:r>
      <w:r>
        <w:rPr>
          <w:rFonts w:ascii="Arial"/>
          <w:b/>
          <w:color w:val="231F20"/>
          <w:spacing w:val="-2"/>
          <w:sz w:val="20"/>
        </w:rPr>
        <w:t>Error</w:t>
      </w:r>
    </w:p>
    <w:p>
      <w:pPr>
        <w:spacing w:line="230" w:lineRule="auto" w:before="137"/>
        <w:ind w:left="178" w:right="112" w:firstLine="0"/>
        <w:jc w:val="both"/>
        <w:rPr>
          <w:rFonts w:ascii="Times New Roman"/>
          <w:sz w:val="20"/>
        </w:rPr>
      </w:pPr>
      <w:r>
        <w:rPr>
          <w:rFonts w:ascii="Times New Roman"/>
          <w:color w:val="231F20"/>
          <w:sz w:val="20"/>
        </w:rPr>
        <w:t>This error shows that the instrument </w:t>
      </w:r>
      <w:r>
        <w:rPr>
          <w:rFonts w:ascii="Times New Roman"/>
          <w:color w:val="231F20"/>
          <w:sz w:val="20"/>
        </w:rPr>
        <w:t>de- tected a syntax error.</w:t>
      </w:r>
    </w:p>
    <w:p>
      <w:pPr>
        <w:spacing w:after="0" w:line="230" w:lineRule="auto"/>
        <w:jc w:val="both"/>
        <w:rPr>
          <w:rFonts w:ascii="Times New Roman"/>
          <w:sz w:val="20"/>
        </w:rPr>
        <w:sectPr>
          <w:type w:val="continuous"/>
          <w:pgSz w:w="8420" w:h="11900"/>
          <w:pgMar w:header="234" w:footer="413" w:top="420" w:bottom="280" w:left="283" w:right="425"/>
          <w:cols w:num="2" w:equalWidth="0">
            <w:col w:w="4011" w:space="40"/>
            <w:col w:w="3661"/>
          </w:cols>
        </w:sectPr>
      </w:pPr>
    </w:p>
    <w:p>
      <w:pPr>
        <w:pStyle w:val="BodyText"/>
        <w:rPr>
          <w:rFonts w:ascii="Times New Roman"/>
          <w:sz w:val="20"/>
        </w:rPr>
      </w:pPr>
    </w:p>
    <w:p>
      <w:pPr>
        <w:pStyle w:val="BodyText"/>
        <w:spacing w:before="117"/>
        <w:rPr>
          <w:rFonts w:ascii="Times New Roman"/>
          <w:sz w:val="20"/>
        </w:rPr>
      </w:pPr>
    </w:p>
    <w:p>
      <w:pPr>
        <w:numPr>
          <w:ilvl w:val="0"/>
          <w:numId w:val="10"/>
        </w:numPr>
        <w:tabs>
          <w:tab w:pos="538" w:val="left" w:leader="none"/>
        </w:tabs>
        <w:spacing w:before="0"/>
        <w:ind w:left="538" w:right="0" w:hanging="283"/>
        <w:jc w:val="left"/>
        <w:rPr>
          <w:rFonts w:ascii="Arial"/>
          <w:b/>
          <w:sz w:val="20"/>
        </w:rPr>
      </w:pPr>
      <w:bookmarkStart w:name="_bookmark26" w:id="254"/>
      <w:bookmarkEnd w:id="254"/>
      <w:r>
        <w:rPr/>
      </w:r>
      <w:r>
        <w:rPr>
          <w:rFonts w:ascii="Arial"/>
          <w:b/>
          <w:color w:val="231F20"/>
          <w:sz w:val="20"/>
        </w:rPr>
        <w:t>Execution</w:t>
      </w:r>
      <w:r>
        <w:rPr>
          <w:rFonts w:ascii="Arial"/>
          <w:b/>
          <w:color w:val="231F20"/>
          <w:spacing w:val="10"/>
          <w:sz w:val="20"/>
        </w:rPr>
        <w:t> </w:t>
      </w:r>
      <w:r>
        <w:rPr>
          <w:rFonts w:ascii="Arial"/>
          <w:b/>
          <w:color w:val="231F20"/>
          <w:spacing w:val="-2"/>
          <w:sz w:val="20"/>
        </w:rPr>
        <w:t>Error</w:t>
      </w:r>
    </w:p>
    <w:p>
      <w:pPr>
        <w:spacing w:line="230" w:lineRule="auto" w:before="137"/>
        <w:ind w:left="255" w:right="4085" w:firstLine="0"/>
        <w:jc w:val="both"/>
        <w:rPr>
          <w:rFonts w:ascii="Times New Roman"/>
          <w:sz w:val="20"/>
        </w:rPr>
      </w:pPr>
      <w:r>
        <w:rPr>
          <w:rFonts w:ascii="Times New Roman"/>
          <w:color w:val="231F20"/>
          <w:sz w:val="20"/>
        </w:rPr>
        <w:t>This error shows that the instrument </w:t>
      </w:r>
      <w:r>
        <w:rPr>
          <w:rFonts w:ascii="Times New Roman"/>
          <w:color w:val="231F20"/>
          <w:sz w:val="20"/>
        </w:rPr>
        <w:t>has received a valid program message which it cannot execute because of some device specific conditions.</w:t>
      </w:r>
    </w:p>
    <w:p>
      <w:pPr>
        <w:numPr>
          <w:ilvl w:val="0"/>
          <w:numId w:val="10"/>
        </w:numPr>
        <w:tabs>
          <w:tab w:pos="538" w:val="left" w:leader="none"/>
        </w:tabs>
        <w:spacing w:before="163"/>
        <w:ind w:left="538" w:right="0" w:hanging="283"/>
        <w:jc w:val="left"/>
        <w:rPr>
          <w:rFonts w:ascii="Arial"/>
          <w:b/>
          <w:sz w:val="20"/>
        </w:rPr>
      </w:pPr>
      <w:r>
        <w:rPr>
          <w:rFonts w:ascii="Arial"/>
          <w:b/>
          <w:color w:val="231F20"/>
          <w:sz w:val="20"/>
        </w:rPr>
        <w:t>Device-specific</w:t>
      </w:r>
      <w:r>
        <w:rPr>
          <w:rFonts w:ascii="Arial"/>
          <w:b/>
          <w:color w:val="231F20"/>
          <w:spacing w:val="-6"/>
          <w:sz w:val="20"/>
        </w:rPr>
        <w:t> </w:t>
      </w:r>
      <w:r>
        <w:rPr>
          <w:rFonts w:ascii="Arial"/>
          <w:b/>
          <w:color w:val="231F20"/>
          <w:spacing w:val="-2"/>
          <w:sz w:val="20"/>
        </w:rPr>
        <w:t>Error</w:t>
      </w:r>
    </w:p>
    <w:p>
      <w:pPr>
        <w:spacing w:line="230" w:lineRule="auto" w:before="137"/>
        <w:ind w:left="255" w:right="4085" w:firstLine="0"/>
        <w:jc w:val="both"/>
        <w:rPr>
          <w:rFonts w:ascii="Times New Roman"/>
          <w:sz w:val="20"/>
        </w:rPr>
      </w:pPr>
      <w:r>
        <w:rPr>
          <w:rFonts w:ascii="Times New Roman"/>
          <w:color w:val="231F20"/>
          <w:sz w:val="20"/>
        </w:rPr>
        <w:t>This error shows that the </w:t>
      </w:r>
      <w:r>
        <w:rPr>
          <w:rFonts w:ascii="Times New Roman"/>
          <w:color w:val="231F20"/>
          <w:sz w:val="20"/>
        </w:rPr>
        <w:t>instrument</w:t>
      </w:r>
      <w:r>
        <w:rPr>
          <w:rFonts w:ascii="Times New Roman"/>
          <w:color w:val="231F20"/>
          <w:spacing w:val="40"/>
          <w:sz w:val="20"/>
        </w:rPr>
        <w:t> </w:t>
      </w:r>
      <w:r>
        <w:rPr>
          <w:rFonts w:ascii="Times New Roman"/>
          <w:color w:val="231F20"/>
          <w:sz w:val="20"/>
        </w:rPr>
        <w:t>could not properly complete some device specific operations.</w:t>
      </w:r>
    </w:p>
    <w:p>
      <w:pPr>
        <w:numPr>
          <w:ilvl w:val="0"/>
          <w:numId w:val="10"/>
        </w:numPr>
        <w:tabs>
          <w:tab w:pos="538" w:val="left" w:leader="none"/>
        </w:tabs>
        <w:spacing w:before="164"/>
        <w:ind w:left="538" w:right="0" w:hanging="283"/>
        <w:jc w:val="left"/>
        <w:rPr>
          <w:rFonts w:ascii="Arial"/>
          <w:b/>
          <w:sz w:val="20"/>
        </w:rPr>
      </w:pPr>
      <w:r>
        <w:rPr>
          <w:rFonts w:ascii="Arial"/>
          <w:b/>
          <w:color w:val="231F20"/>
          <w:sz w:val="20"/>
        </w:rPr>
        <w:t>Query</w:t>
      </w:r>
      <w:r>
        <w:rPr>
          <w:rFonts w:ascii="Arial"/>
          <w:b/>
          <w:color w:val="231F20"/>
          <w:spacing w:val="7"/>
          <w:sz w:val="20"/>
        </w:rPr>
        <w:t> </w:t>
      </w:r>
      <w:r>
        <w:rPr>
          <w:rFonts w:ascii="Arial"/>
          <w:b/>
          <w:color w:val="231F20"/>
          <w:spacing w:val="-2"/>
          <w:sz w:val="20"/>
        </w:rPr>
        <w:t>Error</w:t>
      </w:r>
    </w:p>
    <w:p>
      <w:pPr>
        <w:spacing w:line="230" w:lineRule="auto" w:before="136"/>
        <w:ind w:left="255" w:right="4082" w:firstLine="0"/>
        <w:jc w:val="both"/>
        <w:rPr>
          <w:rFonts w:ascii="Times New Roman"/>
          <w:sz w:val="20"/>
        </w:rPr>
      </w:pPr>
      <w:r>
        <w:rPr>
          <w:rFonts w:ascii="Times New Roman"/>
          <w:color w:val="231F20"/>
          <w:sz w:val="20"/>
        </w:rPr>
        <w:t>This error will occur when the </w:t>
      </w:r>
      <w:r>
        <w:rPr>
          <w:rFonts w:ascii="Times New Roman"/>
          <w:color w:val="231F20"/>
          <w:sz w:val="20"/>
        </w:rPr>
        <w:t>Message Exchange Protocol is violated, for exam- ple, when you send a query to the instru- ment and then send a new command without first reading the response data from the previous query. Also, trying to read data from the instrument without</w:t>
      </w:r>
      <w:r>
        <w:rPr>
          <w:rFonts w:ascii="Times New Roman"/>
          <w:color w:val="231F20"/>
          <w:spacing w:val="40"/>
          <w:sz w:val="20"/>
        </w:rPr>
        <w:t> </w:t>
      </w:r>
      <w:r>
        <w:rPr>
          <w:rFonts w:ascii="Times New Roman"/>
          <w:color w:val="231F20"/>
          <w:sz w:val="20"/>
        </w:rPr>
        <w:t>first sending a query to the instrument</w:t>
      </w:r>
      <w:r>
        <w:rPr>
          <w:rFonts w:ascii="Times New Roman"/>
          <w:color w:val="231F20"/>
          <w:spacing w:val="40"/>
          <w:sz w:val="20"/>
        </w:rPr>
        <w:t> </w:t>
      </w:r>
      <w:r>
        <w:rPr>
          <w:rFonts w:ascii="Times New Roman"/>
          <w:color w:val="231F20"/>
          <w:sz w:val="20"/>
        </w:rPr>
        <w:t>will cause this error.</w:t>
      </w:r>
    </w:p>
    <w:p>
      <w:pPr>
        <w:spacing w:after="0" w:line="230" w:lineRule="auto"/>
        <w:jc w:val="both"/>
        <w:rPr>
          <w:rFonts w:ascii="Times New Roman"/>
          <w:sz w:val="20"/>
        </w:rPr>
        <w:sectPr>
          <w:headerReference w:type="even" r:id="rId83"/>
          <w:headerReference w:type="default" r:id="rId84"/>
          <w:footerReference w:type="even" r:id="rId85"/>
          <w:footerReference w:type="default" r:id="rId86"/>
          <w:pgSz w:w="8420" w:h="11900"/>
          <w:pgMar w:header="234" w:footer="413" w:top="420" w:bottom="600" w:left="283" w:right="425"/>
          <w:pgNumType w:start="18"/>
        </w:sectPr>
      </w:pPr>
    </w:p>
    <w:p>
      <w:pPr>
        <w:pStyle w:val="BodyText"/>
        <w:rPr>
          <w:rFonts w:ascii="Times New Roman"/>
          <w:sz w:val="20"/>
        </w:rPr>
      </w:pPr>
    </w:p>
    <w:p>
      <w:pPr>
        <w:pStyle w:val="BodyText"/>
        <w:spacing w:before="39"/>
        <w:rPr>
          <w:rFonts w:ascii="Times New Roman"/>
          <w:sz w:val="20"/>
        </w:rPr>
      </w:pPr>
    </w:p>
    <w:p>
      <w:pPr>
        <w:pStyle w:val="BodyText"/>
        <w:spacing w:after="0"/>
        <w:rPr>
          <w:rFonts w:ascii="Times New Roman"/>
          <w:sz w:val="20"/>
        </w:rPr>
        <w:sectPr>
          <w:pgSz w:w="8420" w:h="11900"/>
          <w:pgMar w:header="234" w:footer="413" w:top="440" w:bottom="600" w:left="283" w:right="425"/>
        </w:sectPr>
      </w:pPr>
    </w:p>
    <w:p>
      <w:pPr>
        <w:pStyle w:val="Heading4"/>
        <w:spacing w:line="232" w:lineRule="auto" w:before="74"/>
        <w:ind w:left="639"/>
      </w:pPr>
      <w:bookmarkStart w:name="Initialization and Resetting 3-19" w:id="255"/>
      <w:bookmarkEnd w:id="255"/>
      <w:r>
        <w:rPr>
          <w:b w:val="0"/>
        </w:rPr>
      </w:r>
      <w:bookmarkStart w:name="Bus initialization 3-19" w:id="256"/>
      <w:bookmarkEnd w:id="256"/>
      <w:r>
        <w:rPr>
          <w:b w:val="0"/>
        </w:rPr>
      </w:r>
      <w:bookmarkStart w:name="DCL 3-19" w:id="257"/>
      <w:bookmarkEnd w:id="257"/>
      <w:r>
        <w:rPr>
          <w:b w:val="0"/>
        </w:rPr>
      </w:r>
      <w:bookmarkStart w:name="Device initialization 3-19" w:id="258"/>
      <w:bookmarkEnd w:id="258"/>
      <w:r>
        <w:rPr>
          <w:b w:val="0"/>
        </w:rPr>
      </w:r>
      <w:bookmarkStart w:name="Escape from condition 3-19" w:id="259"/>
      <w:bookmarkEnd w:id="259"/>
      <w:r>
        <w:rPr>
          <w:b w:val="0"/>
        </w:rPr>
      </w:r>
      <w:bookmarkStart w:name="Escape from erroneous conditions 3-19" w:id="260"/>
      <w:bookmarkEnd w:id="260"/>
      <w:r>
        <w:rPr>
          <w:b w:val="0"/>
        </w:rPr>
      </w:r>
      <w:bookmarkStart w:name="IFC 3-19" w:id="261"/>
      <w:bookmarkEnd w:id="261"/>
      <w:r>
        <w:rPr>
          <w:b w:val="0"/>
        </w:rPr>
      </w:r>
      <w:bookmarkStart w:name="Initiate 3-19, 5-6" w:id="262"/>
      <w:bookmarkEnd w:id="262"/>
      <w:r>
        <w:rPr>
          <w:b w:val="0"/>
        </w:rPr>
      </w:r>
      <w:bookmarkStart w:name="Interface clear 3-19" w:id="263"/>
      <w:bookmarkEnd w:id="263"/>
      <w:r>
        <w:rPr>
          <w:b w:val="0"/>
        </w:rPr>
      </w:r>
      <w:bookmarkStart w:name="MAV 3-19, 8-140" w:id="264"/>
      <w:bookmarkEnd w:id="264"/>
      <w:r>
        <w:rPr>
          <w:b w:val="0"/>
        </w:rPr>
      </w:r>
      <w:bookmarkStart w:name="exchange initialization 3-19" w:id="265"/>
      <w:bookmarkEnd w:id="265"/>
      <w:r>
        <w:rPr>
          <w:b w:val="0"/>
        </w:rPr>
      </w:r>
      <w:bookmarkStart w:name="Reset 3-19, 8-116, 8-138" w:id="266"/>
      <w:bookmarkEnd w:id="266"/>
      <w:r>
        <w:rPr>
          <w:b w:val="0"/>
        </w:rPr>
      </w:r>
      <w:bookmarkStart w:name="SDC 3-19" w:id="267"/>
      <w:bookmarkEnd w:id="267"/>
      <w:r>
        <w:rPr>
          <w:b w:val="0"/>
        </w:rPr>
      </w:r>
      <w:bookmarkStart w:name="Selective device clear 3-19" w:id="268"/>
      <w:bookmarkEnd w:id="268"/>
      <w:r>
        <w:rPr>
          <w:b w:val="0"/>
        </w:rPr>
      </w:r>
      <w:bookmarkStart w:name="_bookmark27" w:id="269"/>
      <w:bookmarkEnd w:id="269"/>
      <w:r>
        <w:rPr>
          <w:b w:val="0"/>
        </w:rPr>
      </w:r>
      <w:r>
        <w:rPr>
          <w:color w:val="231F20"/>
          <w:spacing w:val="-4"/>
        </w:rPr>
        <w:t>Initialization</w:t>
      </w:r>
      <w:r>
        <w:rPr>
          <w:color w:val="231F20"/>
          <w:spacing w:val="-23"/>
        </w:rPr>
        <w:t> </w:t>
      </w:r>
      <w:r>
        <w:rPr>
          <w:color w:val="231F20"/>
          <w:spacing w:val="-4"/>
        </w:rPr>
        <w:t>and </w:t>
      </w:r>
      <w:r>
        <w:rPr>
          <w:color w:val="231F20"/>
          <w:spacing w:val="-2"/>
        </w:rPr>
        <w:t>Resetting</w:t>
      </w:r>
    </w:p>
    <w:p>
      <w:pPr>
        <w:pStyle w:val="Heading9"/>
        <w:spacing w:before="250"/>
        <w:ind w:left="639"/>
      </w:pPr>
      <w:r>
        <w:rPr>
          <w:color w:val="231F20"/>
        </w:rPr>
        <w:t>Reset</w:t>
      </w:r>
      <w:r>
        <w:rPr>
          <w:color w:val="231F20"/>
          <w:spacing w:val="-11"/>
        </w:rPr>
        <w:t> </w:t>
      </w:r>
      <w:r>
        <w:rPr>
          <w:color w:val="231F20"/>
          <w:spacing w:val="-2"/>
        </w:rPr>
        <w:t>Strategy</w:t>
      </w:r>
    </w:p>
    <w:p>
      <w:pPr>
        <w:spacing w:before="98"/>
        <w:ind w:left="639" w:right="0" w:firstLine="0"/>
        <w:jc w:val="left"/>
        <w:rPr>
          <w:rFonts w:ascii="Times New Roman"/>
          <w:sz w:val="20"/>
        </w:rPr>
      </w:pPr>
      <w:r>
        <w:rPr>
          <w:rFonts w:ascii="Times New Roman"/>
          <w:color w:val="231F20"/>
          <w:sz w:val="20"/>
        </w:rPr>
        <w:t>There are three levels of </w:t>
      </w:r>
      <w:r>
        <w:rPr>
          <w:rFonts w:ascii="Times New Roman"/>
          <w:color w:val="231F20"/>
          <w:spacing w:val="-2"/>
          <w:sz w:val="20"/>
        </w:rPr>
        <w:t>initialization:</w:t>
      </w:r>
    </w:p>
    <w:p>
      <w:pPr>
        <w:pStyle w:val="ListParagraph"/>
        <w:numPr>
          <w:ilvl w:val="0"/>
          <w:numId w:val="11"/>
        </w:numPr>
        <w:tabs>
          <w:tab w:pos="808" w:val="left" w:leader="none"/>
        </w:tabs>
        <w:spacing w:line="240" w:lineRule="auto" w:before="110" w:after="0"/>
        <w:ind w:left="808" w:right="0" w:hanging="169"/>
        <w:jc w:val="left"/>
        <w:rPr>
          <w:sz w:val="18"/>
        </w:rPr>
      </w:pPr>
      <w:r>
        <w:rPr>
          <w:color w:val="231F20"/>
          <w:sz w:val="18"/>
        </w:rPr>
        <w:t>Bus</w:t>
      </w:r>
      <w:r>
        <w:rPr>
          <w:color w:val="231F20"/>
          <w:spacing w:val="9"/>
          <w:sz w:val="18"/>
        </w:rPr>
        <w:t> </w:t>
      </w:r>
      <w:r>
        <w:rPr>
          <w:color w:val="231F20"/>
          <w:spacing w:val="-2"/>
          <w:sz w:val="18"/>
        </w:rPr>
        <w:t>initialization</w:t>
      </w:r>
    </w:p>
    <w:p>
      <w:pPr>
        <w:pStyle w:val="ListParagraph"/>
        <w:numPr>
          <w:ilvl w:val="0"/>
          <w:numId w:val="11"/>
        </w:numPr>
        <w:tabs>
          <w:tab w:pos="808" w:val="left" w:leader="none"/>
        </w:tabs>
        <w:spacing w:line="240" w:lineRule="auto" w:before="59" w:after="0"/>
        <w:ind w:left="808" w:right="0" w:hanging="169"/>
        <w:jc w:val="left"/>
        <w:rPr>
          <w:sz w:val="18"/>
        </w:rPr>
      </w:pPr>
      <w:r>
        <w:rPr>
          <w:color w:val="231F20"/>
          <w:sz w:val="18"/>
        </w:rPr>
        <w:t>Message</w:t>
      </w:r>
      <w:r>
        <w:rPr>
          <w:color w:val="231F20"/>
          <w:spacing w:val="9"/>
          <w:sz w:val="18"/>
        </w:rPr>
        <w:t> </w:t>
      </w:r>
      <w:r>
        <w:rPr>
          <w:color w:val="231F20"/>
          <w:sz w:val="18"/>
        </w:rPr>
        <w:t>exchange</w:t>
      </w:r>
      <w:r>
        <w:rPr>
          <w:color w:val="231F20"/>
          <w:spacing w:val="11"/>
          <w:sz w:val="18"/>
        </w:rPr>
        <w:t> </w:t>
      </w:r>
      <w:r>
        <w:rPr>
          <w:color w:val="231F20"/>
          <w:spacing w:val="-2"/>
          <w:sz w:val="18"/>
        </w:rPr>
        <w:t>initialization</w:t>
      </w:r>
    </w:p>
    <w:p>
      <w:pPr>
        <w:pStyle w:val="ListParagraph"/>
        <w:numPr>
          <w:ilvl w:val="0"/>
          <w:numId w:val="11"/>
        </w:numPr>
        <w:tabs>
          <w:tab w:pos="808" w:val="left" w:leader="none"/>
        </w:tabs>
        <w:spacing w:line="240" w:lineRule="auto" w:before="60" w:after="0"/>
        <w:ind w:left="808" w:right="0" w:hanging="169"/>
        <w:jc w:val="left"/>
        <w:rPr>
          <w:sz w:val="18"/>
        </w:rPr>
      </w:pPr>
      <w:r>
        <w:rPr>
          <w:color w:val="231F20"/>
          <w:sz w:val="18"/>
        </w:rPr>
        <w:t>Device</w:t>
      </w:r>
      <w:r>
        <w:rPr>
          <w:color w:val="231F20"/>
          <w:spacing w:val="11"/>
          <w:sz w:val="18"/>
        </w:rPr>
        <w:t> </w:t>
      </w:r>
      <w:r>
        <w:rPr>
          <w:color w:val="231F20"/>
          <w:spacing w:val="-2"/>
          <w:sz w:val="18"/>
        </w:rPr>
        <w:t>initialization</w:t>
      </w:r>
    </w:p>
    <w:p>
      <w:pPr>
        <w:numPr>
          <w:ilvl w:val="1"/>
          <w:numId w:val="10"/>
        </w:numPr>
        <w:tabs>
          <w:tab w:pos="922" w:val="left" w:leader="none"/>
        </w:tabs>
        <w:spacing w:before="182"/>
        <w:ind w:left="922" w:right="0" w:hanging="283"/>
        <w:jc w:val="left"/>
        <w:rPr>
          <w:rFonts w:ascii="Arial"/>
          <w:b/>
          <w:sz w:val="20"/>
        </w:rPr>
      </w:pPr>
      <w:r>
        <w:rPr>
          <w:rFonts w:ascii="Arial"/>
          <w:b/>
          <w:color w:val="231F20"/>
          <w:sz w:val="20"/>
        </w:rPr>
        <w:t>Bus</w:t>
      </w:r>
      <w:r>
        <w:rPr>
          <w:rFonts w:ascii="Arial"/>
          <w:b/>
          <w:color w:val="231F20"/>
          <w:spacing w:val="9"/>
          <w:sz w:val="20"/>
        </w:rPr>
        <w:t> </w:t>
      </w:r>
      <w:r>
        <w:rPr>
          <w:rFonts w:ascii="Arial"/>
          <w:b/>
          <w:color w:val="231F20"/>
          <w:spacing w:val="-2"/>
          <w:sz w:val="20"/>
        </w:rPr>
        <w:t>Initialization</w:t>
      </w:r>
    </w:p>
    <w:p>
      <w:pPr>
        <w:spacing w:line="230" w:lineRule="auto" w:before="136"/>
        <w:ind w:left="639" w:right="0" w:firstLine="0"/>
        <w:jc w:val="both"/>
        <w:rPr>
          <w:rFonts w:ascii="Times New Roman"/>
          <w:sz w:val="20"/>
        </w:rPr>
      </w:pPr>
      <w:r>
        <w:rPr>
          <w:rFonts w:ascii="Times New Roman"/>
          <w:color w:val="231F20"/>
          <w:sz w:val="20"/>
        </w:rPr>
        <w:t>This is the first level of initialization.</w:t>
      </w:r>
      <w:r>
        <w:rPr>
          <w:rFonts w:ascii="Times New Roman"/>
          <w:color w:val="231F20"/>
          <w:spacing w:val="-2"/>
          <w:sz w:val="20"/>
        </w:rPr>
        <w:t> </w:t>
      </w:r>
      <w:r>
        <w:rPr>
          <w:rFonts w:ascii="Times New Roman"/>
          <w:color w:val="231F20"/>
          <w:sz w:val="20"/>
        </w:rPr>
        <w:t>The controller program should start with </w:t>
      </w:r>
      <w:r>
        <w:rPr>
          <w:rFonts w:ascii="Times New Roman"/>
          <w:color w:val="231F20"/>
          <w:sz w:val="20"/>
        </w:rPr>
        <w:t>this, which initializes the IEEE-interfaces of</w:t>
      </w:r>
      <w:r>
        <w:rPr>
          <w:rFonts w:ascii="Times New Roman"/>
          <w:color w:val="231F20"/>
          <w:spacing w:val="40"/>
          <w:sz w:val="20"/>
        </w:rPr>
        <w:t> </w:t>
      </w:r>
      <w:r>
        <w:rPr>
          <w:rFonts w:ascii="Times New Roman"/>
          <w:color w:val="231F20"/>
          <w:sz w:val="20"/>
        </w:rPr>
        <w:t>all connected instruments. It puts the complete system into remote enable (REN-line active) and the controller</w:t>
      </w:r>
      <w:r>
        <w:rPr>
          <w:rFonts w:ascii="Times New Roman"/>
          <w:color w:val="231F20"/>
          <w:spacing w:val="40"/>
          <w:sz w:val="20"/>
        </w:rPr>
        <w:t> </w:t>
      </w:r>
      <w:r>
        <w:rPr>
          <w:rFonts w:ascii="Times New Roman"/>
          <w:color w:val="231F20"/>
          <w:sz w:val="20"/>
        </w:rPr>
        <w:t>sends the interface clear (IFC) command. The command or the command sequence for</w:t>
      </w:r>
      <w:r>
        <w:rPr>
          <w:rFonts w:ascii="Times New Roman"/>
          <w:color w:val="231F20"/>
          <w:spacing w:val="-1"/>
          <w:sz w:val="20"/>
        </w:rPr>
        <w:t> </w:t>
      </w:r>
      <w:r>
        <w:rPr>
          <w:rFonts w:ascii="Times New Roman"/>
          <w:color w:val="231F20"/>
          <w:sz w:val="20"/>
        </w:rPr>
        <w:t>this</w:t>
      </w:r>
      <w:r>
        <w:rPr>
          <w:rFonts w:ascii="Times New Roman"/>
          <w:color w:val="231F20"/>
          <w:spacing w:val="-3"/>
          <w:sz w:val="20"/>
        </w:rPr>
        <w:t> </w:t>
      </w:r>
      <w:r>
        <w:rPr>
          <w:rFonts w:ascii="Times New Roman"/>
          <w:color w:val="231F20"/>
          <w:sz w:val="20"/>
        </w:rPr>
        <w:t>initialization</w:t>
      </w:r>
      <w:r>
        <w:rPr>
          <w:rFonts w:ascii="Times New Roman"/>
          <w:color w:val="231F20"/>
          <w:spacing w:val="-4"/>
          <w:sz w:val="20"/>
        </w:rPr>
        <w:t> </w:t>
      </w:r>
      <w:r>
        <w:rPr>
          <w:rFonts w:ascii="Times New Roman"/>
          <w:color w:val="231F20"/>
          <w:sz w:val="20"/>
        </w:rPr>
        <w:t>is</w:t>
      </w:r>
      <w:r>
        <w:rPr>
          <w:rFonts w:ascii="Times New Roman"/>
          <w:color w:val="231F20"/>
          <w:spacing w:val="-3"/>
          <w:sz w:val="20"/>
        </w:rPr>
        <w:t> </w:t>
      </w:r>
      <w:r>
        <w:rPr>
          <w:rFonts w:ascii="Times New Roman"/>
          <w:color w:val="231F20"/>
          <w:sz w:val="20"/>
        </w:rPr>
        <w:t>controller</w:t>
      </w:r>
      <w:r>
        <w:rPr>
          <w:rFonts w:ascii="Times New Roman"/>
          <w:color w:val="231F20"/>
          <w:spacing w:val="-2"/>
          <w:sz w:val="20"/>
        </w:rPr>
        <w:t> </w:t>
      </w:r>
      <w:r>
        <w:rPr>
          <w:rFonts w:ascii="Times New Roman"/>
          <w:color w:val="231F20"/>
          <w:sz w:val="20"/>
        </w:rPr>
        <w:t>and</w:t>
      </w:r>
      <w:r>
        <w:rPr>
          <w:rFonts w:ascii="Times New Roman"/>
          <w:color w:val="231F20"/>
          <w:spacing w:val="-1"/>
          <w:sz w:val="20"/>
        </w:rPr>
        <w:t> </w:t>
      </w:r>
      <w:r>
        <w:rPr>
          <w:rFonts w:ascii="Times New Roman"/>
          <w:color w:val="231F20"/>
          <w:sz w:val="20"/>
        </w:rPr>
        <w:t>lan- guage dependent. Refer to the user man- ual of the system controller in use.</w:t>
      </w:r>
    </w:p>
    <w:p>
      <w:pPr>
        <w:numPr>
          <w:ilvl w:val="1"/>
          <w:numId w:val="10"/>
        </w:numPr>
        <w:tabs>
          <w:tab w:pos="922" w:val="left" w:leader="none"/>
        </w:tabs>
        <w:spacing w:before="158"/>
        <w:ind w:left="922" w:right="0" w:hanging="283"/>
        <w:jc w:val="left"/>
        <w:rPr>
          <w:rFonts w:ascii="Arial"/>
          <w:b/>
          <w:sz w:val="20"/>
        </w:rPr>
      </w:pPr>
      <w:r>
        <w:rPr>
          <w:rFonts w:ascii="Arial"/>
          <w:b/>
          <w:color w:val="231F20"/>
          <w:sz w:val="20"/>
        </w:rPr>
        <w:t>Message</w:t>
      </w:r>
      <w:r>
        <w:rPr>
          <w:rFonts w:ascii="Arial"/>
          <w:b/>
          <w:color w:val="231F20"/>
          <w:spacing w:val="6"/>
          <w:sz w:val="20"/>
        </w:rPr>
        <w:t> </w:t>
      </w:r>
      <w:r>
        <w:rPr>
          <w:rFonts w:ascii="Arial"/>
          <w:b/>
          <w:color w:val="231F20"/>
          <w:sz w:val="20"/>
        </w:rPr>
        <w:t>Exchange</w:t>
      </w:r>
      <w:r>
        <w:rPr>
          <w:rFonts w:ascii="Arial"/>
          <w:b/>
          <w:color w:val="231F20"/>
          <w:spacing w:val="6"/>
          <w:sz w:val="20"/>
        </w:rPr>
        <w:t> </w:t>
      </w:r>
      <w:r>
        <w:rPr>
          <w:rFonts w:ascii="Arial"/>
          <w:b/>
          <w:color w:val="231F20"/>
          <w:spacing w:val="-2"/>
          <w:sz w:val="20"/>
        </w:rPr>
        <w:t>Initialization</w:t>
      </w:r>
    </w:p>
    <w:p>
      <w:pPr>
        <w:spacing w:line="230" w:lineRule="auto" w:before="136"/>
        <w:ind w:left="639" w:right="1" w:firstLine="0"/>
        <w:jc w:val="both"/>
        <w:rPr>
          <w:rFonts w:ascii="Times New Roman"/>
          <w:sz w:val="20"/>
        </w:rPr>
      </w:pPr>
      <w:r>
        <w:rPr>
          <w:rFonts w:ascii="Times New Roman"/>
          <w:color w:val="231F20"/>
          <w:sz w:val="20"/>
        </w:rPr>
        <w:t>Device clear is the second level of </w:t>
      </w:r>
      <w:r>
        <w:rPr>
          <w:rFonts w:ascii="Times New Roman"/>
          <w:color w:val="231F20"/>
          <w:sz w:val="20"/>
        </w:rPr>
        <w:t>initial- ization. It initializes the bus message ex- change, but does not affect the device </w:t>
      </w:r>
      <w:r>
        <w:rPr>
          <w:rFonts w:ascii="Times New Roman"/>
          <w:color w:val="231F20"/>
          <w:spacing w:val="-2"/>
          <w:sz w:val="20"/>
        </w:rPr>
        <w:t>functions.</w:t>
      </w:r>
    </w:p>
    <w:p>
      <w:pPr>
        <w:spacing w:line="230" w:lineRule="auto" w:before="117"/>
        <w:ind w:left="639" w:right="0" w:firstLine="0"/>
        <w:jc w:val="both"/>
        <w:rPr>
          <w:rFonts w:ascii="Times New Roman"/>
          <w:sz w:val="20"/>
        </w:rPr>
      </w:pPr>
      <w:r>
        <w:rPr>
          <w:rFonts w:ascii="Times New Roman"/>
          <w:color w:val="231F20"/>
          <w:sz w:val="20"/>
        </w:rPr>
        <w:t>Device clear can be signaled either </w:t>
      </w:r>
      <w:r>
        <w:rPr>
          <w:rFonts w:ascii="Times New Roman"/>
          <w:color w:val="231F20"/>
          <w:sz w:val="20"/>
        </w:rPr>
        <w:t>with DCL</w:t>
      </w:r>
      <w:r>
        <w:rPr>
          <w:rFonts w:ascii="Times New Roman"/>
          <w:color w:val="231F20"/>
          <w:spacing w:val="-4"/>
          <w:sz w:val="20"/>
        </w:rPr>
        <w:t> </w:t>
      </w:r>
      <w:r>
        <w:rPr>
          <w:rFonts w:ascii="Times New Roman"/>
          <w:color w:val="231F20"/>
          <w:sz w:val="20"/>
        </w:rPr>
        <w:t>to</w:t>
      </w:r>
      <w:r>
        <w:rPr>
          <w:rFonts w:ascii="Times New Roman"/>
          <w:color w:val="231F20"/>
          <w:spacing w:val="-4"/>
          <w:sz w:val="20"/>
        </w:rPr>
        <w:t> </w:t>
      </w:r>
      <w:r>
        <w:rPr>
          <w:rFonts w:ascii="Times New Roman"/>
          <w:i/>
          <w:color w:val="231F20"/>
          <w:sz w:val="20"/>
        </w:rPr>
        <w:t>all</w:t>
      </w:r>
      <w:r>
        <w:rPr>
          <w:rFonts w:ascii="Times New Roman"/>
          <w:i/>
          <w:color w:val="231F20"/>
          <w:spacing w:val="-5"/>
          <w:sz w:val="20"/>
        </w:rPr>
        <w:t> </w:t>
      </w:r>
      <w:r>
        <w:rPr>
          <w:rFonts w:ascii="Times New Roman"/>
          <w:color w:val="231F20"/>
          <w:sz w:val="20"/>
        </w:rPr>
        <w:t>instruments</w:t>
      </w:r>
      <w:r>
        <w:rPr>
          <w:rFonts w:ascii="Times New Roman"/>
          <w:color w:val="231F20"/>
          <w:spacing w:val="-6"/>
          <w:sz w:val="20"/>
        </w:rPr>
        <w:t> </w:t>
      </w:r>
      <w:r>
        <w:rPr>
          <w:rFonts w:ascii="Times New Roman"/>
          <w:color w:val="231F20"/>
          <w:sz w:val="20"/>
        </w:rPr>
        <w:t>or</w:t>
      </w:r>
      <w:r>
        <w:rPr>
          <w:rFonts w:ascii="Times New Roman"/>
          <w:color w:val="231F20"/>
          <w:spacing w:val="-3"/>
          <w:sz w:val="20"/>
        </w:rPr>
        <w:t> </w:t>
      </w:r>
      <w:r>
        <w:rPr>
          <w:rFonts w:ascii="Times New Roman"/>
          <w:color w:val="231F20"/>
          <w:sz w:val="20"/>
        </w:rPr>
        <w:t>SDC</w:t>
      </w:r>
      <w:r>
        <w:rPr>
          <w:rFonts w:ascii="Times New Roman"/>
          <w:color w:val="231F20"/>
          <w:spacing w:val="-4"/>
          <w:sz w:val="20"/>
        </w:rPr>
        <w:t> </w:t>
      </w:r>
      <w:r>
        <w:rPr>
          <w:rFonts w:ascii="Times New Roman"/>
          <w:color w:val="231F20"/>
          <w:sz w:val="20"/>
        </w:rPr>
        <w:t>(Selective device-clear)</w:t>
      </w:r>
      <w:r>
        <w:rPr>
          <w:rFonts w:ascii="Times New Roman"/>
          <w:color w:val="231F20"/>
          <w:spacing w:val="-6"/>
          <w:sz w:val="20"/>
        </w:rPr>
        <w:t> </w:t>
      </w:r>
      <w:r>
        <w:rPr>
          <w:rFonts w:ascii="Times New Roman"/>
          <w:color w:val="231F20"/>
          <w:sz w:val="20"/>
        </w:rPr>
        <w:t>only</w:t>
      </w:r>
      <w:r>
        <w:rPr>
          <w:rFonts w:ascii="Times New Roman"/>
          <w:color w:val="231F20"/>
          <w:spacing w:val="-6"/>
          <w:sz w:val="20"/>
        </w:rPr>
        <w:t> </w:t>
      </w:r>
      <w:r>
        <w:rPr>
          <w:rFonts w:ascii="Times New Roman"/>
          <w:color w:val="231F20"/>
          <w:sz w:val="20"/>
        </w:rPr>
        <w:t>to</w:t>
      </w:r>
      <w:r>
        <w:rPr>
          <w:rFonts w:ascii="Times New Roman"/>
          <w:color w:val="231F20"/>
          <w:spacing w:val="-6"/>
          <w:sz w:val="20"/>
        </w:rPr>
        <w:t> </w:t>
      </w:r>
      <w:r>
        <w:rPr>
          <w:rFonts w:ascii="Times New Roman"/>
          <w:color w:val="231F20"/>
          <w:sz w:val="20"/>
        </w:rPr>
        <w:t>the</w:t>
      </w:r>
      <w:r>
        <w:rPr>
          <w:rFonts w:ascii="Times New Roman"/>
          <w:color w:val="231F20"/>
          <w:spacing w:val="-6"/>
          <w:sz w:val="20"/>
        </w:rPr>
        <w:t> </w:t>
      </w:r>
      <w:r>
        <w:rPr>
          <w:rFonts w:ascii="Times New Roman"/>
          <w:color w:val="231F20"/>
          <w:sz w:val="20"/>
        </w:rPr>
        <w:t>addressed</w:t>
      </w:r>
      <w:r>
        <w:rPr>
          <w:rFonts w:ascii="Times New Roman"/>
          <w:color w:val="231F20"/>
          <w:spacing w:val="-5"/>
          <w:sz w:val="20"/>
        </w:rPr>
        <w:t> </w:t>
      </w:r>
      <w:r>
        <w:rPr>
          <w:rFonts w:ascii="Times New Roman"/>
          <w:color w:val="231F20"/>
          <w:sz w:val="20"/>
        </w:rPr>
        <w:t>instru- ments. The instrument action on receiv- ing DCL and SDC is identical, they will do the following:</w:t>
      </w:r>
    </w:p>
    <w:p>
      <w:pPr>
        <w:pStyle w:val="ListParagraph"/>
        <w:numPr>
          <w:ilvl w:val="0"/>
          <w:numId w:val="11"/>
        </w:numPr>
        <w:tabs>
          <w:tab w:pos="808" w:val="left" w:leader="none"/>
        </w:tabs>
        <w:spacing w:line="240" w:lineRule="auto" w:before="108" w:after="0"/>
        <w:ind w:left="808" w:right="0" w:hanging="169"/>
        <w:jc w:val="left"/>
        <w:rPr>
          <w:sz w:val="18"/>
        </w:rPr>
      </w:pPr>
      <w:r>
        <w:rPr>
          <w:color w:val="231F20"/>
          <w:sz w:val="18"/>
        </w:rPr>
        <w:t>Clear</w:t>
      </w:r>
      <w:r>
        <w:rPr>
          <w:color w:val="231F20"/>
          <w:spacing w:val="11"/>
          <w:sz w:val="18"/>
        </w:rPr>
        <w:t> </w:t>
      </w:r>
      <w:r>
        <w:rPr>
          <w:color w:val="231F20"/>
          <w:sz w:val="18"/>
        </w:rPr>
        <w:t>the</w:t>
      </w:r>
      <w:r>
        <w:rPr>
          <w:color w:val="231F20"/>
          <w:spacing w:val="10"/>
          <w:sz w:val="18"/>
        </w:rPr>
        <w:t> </w:t>
      </w:r>
      <w:r>
        <w:rPr>
          <w:color w:val="231F20"/>
          <w:sz w:val="18"/>
        </w:rPr>
        <w:t>input</w:t>
      </w:r>
      <w:r>
        <w:rPr>
          <w:color w:val="231F20"/>
          <w:spacing w:val="10"/>
          <w:sz w:val="18"/>
        </w:rPr>
        <w:t> </w:t>
      </w:r>
      <w:r>
        <w:rPr>
          <w:color w:val="231F20"/>
          <w:spacing w:val="-2"/>
          <w:sz w:val="18"/>
        </w:rPr>
        <w:t>buffer.</w:t>
      </w:r>
    </w:p>
    <w:p>
      <w:pPr>
        <w:pStyle w:val="ListParagraph"/>
        <w:numPr>
          <w:ilvl w:val="0"/>
          <w:numId w:val="11"/>
        </w:numPr>
        <w:tabs>
          <w:tab w:pos="808" w:val="left" w:leader="none"/>
        </w:tabs>
        <w:spacing w:line="240" w:lineRule="auto" w:before="59" w:after="0"/>
        <w:ind w:left="808" w:right="0" w:hanging="169"/>
        <w:jc w:val="left"/>
        <w:rPr>
          <w:sz w:val="18"/>
        </w:rPr>
      </w:pPr>
      <w:r>
        <w:rPr>
          <w:color w:val="231F20"/>
          <w:sz w:val="18"/>
        </w:rPr>
        <w:t>Clear</w:t>
      </w:r>
      <w:r>
        <w:rPr>
          <w:color w:val="231F20"/>
          <w:spacing w:val="11"/>
          <w:sz w:val="18"/>
        </w:rPr>
        <w:t> </w:t>
      </w:r>
      <w:r>
        <w:rPr>
          <w:color w:val="231F20"/>
          <w:sz w:val="18"/>
        </w:rPr>
        <w:t>the</w:t>
      </w:r>
      <w:r>
        <w:rPr>
          <w:color w:val="231F20"/>
          <w:spacing w:val="10"/>
          <w:sz w:val="18"/>
        </w:rPr>
        <w:t> </w:t>
      </w:r>
      <w:r>
        <w:rPr>
          <w:color w:val="231F20"/>
          <w:sz w:val="18"/>
        </w:rPr>
        <w:t>output</w:t>
      </w:r>
      <w:r>
        <w:rPr>
          <w:color w:val="231F20"/>
          <w:spacing w:val="10"/>
          <w:sz w:val="18"/>
        </w:rPr>
        <w:t> </w:t>
      </w:r>
      <w:r>
        <w:rPr>
          <w:color w:val="231F20"/>
          <w:spacing w:val="-2"/>
          <w:sz w:val="18"/>
        </w:rPr>
        <w:t>queue.</w:t>
      </w:r>
    </w:p>
    <w:p>
      <w:pPr>
        <w:pStyle w:val="ListParagraph"/>
        <w:numPr>
          <w:ilvl w:val="0"/>
          <w:numId w:val="11"/>
        </w:numPr>
        <w:tabs>
          <w:tab w:pos="808" w:val="left" w:leader="none"/>
        </w:tabs>
        <w:spacing w:line="240" w:lineRule="auto" w:before="60" w:after="0"/>
        <w:ind w:left="808" w:right="0" w:hanging="169"/>
        <w:jc w:val="left"/>
        <w:rPr>
          <w:sz w:val="18"/>
        </w:rPr>
      </w:pPr>
      <w:r>
        <w:rPr>
          <w:color w:val="231F20"/>
          <w:sz w:val="18"/>
        </w:rPr>
        <w:t>Reset</w:t>
      </w:r>
      <w:r>
        <w:rPr>
          <w:color w:val="231F20"/>
          <w:spacing w:val="10"/>
          <w:sz w:val="18"/>
        </w:rPr>
        <w:t> </w:t>
      </w:r>
      <w:r>
        <w:rPr>
          <w:color w:val="231F20"/>
          <w:sz w:val="18"/>
        </w:rPr>
        <w:t>the</w:t>
      </w:r>
      <w:r>
        <w:rPr>
          <w:color w:val="231F20"/>
          <w:spacing w:val="10"/>
          <w:sz w:val="18"/>
        </w:rPr>
        <w:t> </w:t>
      </w:r>
      <w:r>
        <w:rPr>
          <w:color w:val="231F20"/>
          <w:spacing w:val="-2"/>
          <w:sz w:val="18"/>
        </w:rPr>
        <w:t>parser.</w:t>
      </w:r>
    </w:p>
    <w:p>
      <w:pPr>
        <w:pStyle w:val="ListParagraph"/>
        <w:numPr>
          <w:ilvl w:val="0"/>
          <w:numId w:val="11"/>
        </w:numPr>
        <w:tabs>
          <w:tab w:pos="808" w:val="left" w:leader="none"/>
        </w:tabs>
        <w:spacing w:line="240" w:lineRule="auto" w:before="59" w:after="0"/>
        <w:ind w:left="808" w:right="0" w:hanging="169"/>
        <w:jc w:val="left"/>
        <w:rPr>
          <w:sz w:val="18"/>
        </w:rPr>
      </w:pPr>
      <w:r>
        <w:rPr>
          <w:color w:val="231F20"/>
          <w:sz w:val="18"/>
        </w:rPr>
        <w:t>Clear</w:t>
      </w:r>
      <w:r>
        <w:rPr>
          <w:color w:val="231F20"/>
          <w:spacing w:val="11"/>
          <w:sz w:val="18"/>
        </w:rPr>
        <w:t> </w:t>
      </w:r>
      <w:r>
        <w:rPr>
          <w:color w:val="231F20"/>
          <w:sz w:val="18"/>
        </w:rPr>
        <w:t>any</w:t>
      </w:r>
      <w:r>
        <w:rPr>
          <w:color w:val="231F20"/>
          <w:spacing w:val="12"/>
          <w:sz w:val="18"/>
        </w:rPr>
        <w:t> </w:t>
      </w:r>
      <w:r>
        <w:rPr>
          <w:color w:val="231F20"/>
          <w:sz w:val="18"/>
        </w:rPr>
        <w:t>pending</w:t>
      </w:r>
      <w:r>
        <w:rPr>
          <w:color w:val="231F20"/>
          <w:spacing w:val="10"/>
          <w:sz w:val="18"/>
        </w:rPr>
        <w:t> </w:t>
      </w:r>
      <w:r>
        <w:rPr>
          <w:color w:val="231F20"/>
          <w:spacing w:val="-2"/>
          <w:sz w:val="18"/>
        </w:rPr>
        <w:t>commands.</w:t>
      </w:r>
    </w:p>
    <w:p>
      <w:pPr>
        <w:spacing w:line="230" w:lineRule="auto" w:before="75"/>
        <w:ind w:left="177" w:right="0" w:firstLine="0"/>
        <w:jc w:val="left"/>
        <w:rPr>
          <w:rFonts w:ascii="Times New Roman"/>
          <w:sz w:val="20"/>
        </w:rPr>
      </w:pPr>
      <w:r>
        <w:rPr/>
        <w:br w:type="column"/>
      </w:r>
      <w:r>
        <w:rPr>
          <w:rFonts w:ascii="Times New Roman"/>
          <w:color w:val="231F20"/>
          <w:sz w:val="20"/>
        </w:rPr>
        <w:t>The</w:t>
      </w:r>
      <w:r>
        <w:rPr>
          <w:rFonts w:ascii="Times New Roman"/>
          <w:color w:val="231F20"/>
          <w:spacing w:val="33"/>
          <w:sz w:val="20"/>
        </w:rPr>
        <w:t> </w:t>
      </w:r>
      <w:r>
        <w:rPr>
          <w:rFonts w:ascii="Times New Roman"/>
          <w:color w:val="231F20"/>
          <w:sz w:val="20"/>
        </w:rPr>
        <w:t>device-clear</w:t>
      </w:r>
      <w:r>
        <w:rPr>
          <w:rFonts w:ascii="Times New Roman"/>
          <w:color w:val="231F20"/>
          <w:spacing w:val="32"/>
          <w:sz w:val="20"/>
        </w:rPr>
        <w:t> </w:t>
      </w:r>
      <w:r>
        <w:rPr>
          <w:rFonts w:ascii="Times New Roman"/>
          <w:color w:val="231F20"/>
          <w:sz w:val="20"/>
        </w:rPr>
        <w:t>commands</w:t>
      </w:r>
      <w:r>
        <w:rPr>
          <w:rFonts w:ascii="Times New Roman"/>
          <w:color w:val="231F20"/>
          <w:spacing w:val="29"/>
          <w:sz w:val="20"/>
        </w:rPr>
        <w:t> </w:t>
      </w:r>
      <w:r>
        <w:rPr>
          <w:rFonts w:ascii="Times New Roman"/>
          <w:color w:val="231F20"/>
          <w:sz w:val="20"/>
          <w:u w:val="single" w:color="231F20"/>
        </w:rPr>
        <w:t>will</w:t>
      </w:r>
      <w:r>
        <w:rPr>
          <w:rFonts w:ascii="Times New Roman"/>
          <w:color w:val="231F20"/>
          <w:spacing w:val="31"/>
          <w:sz w:val="20"/>
          <w:u w:val="single" w:color="231F20"/>
        </w:rPr>
        <w:t> </w:t>
      </w:r>
      <w:r>
        <w:rPr>
          <w:rFonts w:ascii="Times New Roman"/>
          <w:color w:val="231F20"/>
          <w:sz w:val="20"/>
          <w:u w:val="single" w:color="231F20"/>
        </w:rPr>
        <w:t>not</w:t>
      </w:r>
      <w:r>
        <w:rPr>
          <w:rFonts w:ascii="Times New Roman"/>
          <w:color w:val="231F20"/>
          <w:spacing w:val="33"/>
          <w:sz w:val="20"/>
          <w:u w:val="single" w:color="231F20"/>
        </w:rPr>
        <w:t> </w:t>
      </w:r>
      <w:r>
        <w:rPr>
          <w:rFonts w:ascii="Times New Roman"/>
          <w:color w:val="231F20"/>
          <w:sz w:val="20"/>
          <w:u w:val="single" w:color="231F20"/>
        </w:rPr>
        <w:t>do</w:t>
      </w:r>
      <w:r>
        <w:rPr>
          <w:rFonts w:ascii="Times New Roman"/>
          <w:color w:val="231F20"/>
          <w:sz w:val="20"/>
        </w:rPr>
        <w:t> </w:t>
      </w:r>
      <w:r>
        <w:rPr>
          <w:rFonts w:ascii="Times New Roman"/>
          <w:color w:val="231F20"/>
          <w:sz w:val="20"/>
          <w:u w:val="single" w:color="231F20"/>
        </w:rPr>
        <w:t>the following</w:t>
      </w:r>
      <w:r>
        <w:rPr>
          <w:rFonts w:ascii="Times New Roman"/>
          <w:color w:val="231F20"/>
          <w:sz w:val="20"/>
        </w:rPr>
        <w:t>:</w:t>
      </w:r>
    </w:p>
    <w:p>
      <w:pPr>
        <w:pStyle w:val="ListParagraph"/>
        <w:numPr>
          <w:ilvl w:val="0"/>
          <w:numId w:val="11"/>
        </w:numPr>
        <w:tabs>
          <w:tab w:pos="347" w:val="left" w:leader="none"/>
        </w:tabs>
        <w:spacing w:line="247" w:lineRule="auto" w:before="111" w:after="0"/>
        <w:ind w:left="347" w:right="354" w:hanging="170"/>
        <w:jc w:val="left"/>
        <w:rPr>
          <w:sz w:val="18"/>
        </w:rPr>
      </w:pPr>
      <w:r>
        <w:rPr>
          <w:color w:val="231F20"/>
          <w:sz w:val="18"/>
        </w:rPr>
        <w:t>Change the instrument settings or </w:t>
      </w:r>
      <w:r>
        <w:rPr>
          <w:color w:val="231F20"/>
          <w:sz w:val="18"/>
        </w:rPr>
        <w:t>stored data in the instrument.</w:t>
      </w:r>
    </w:p>
    <w:p>
      <w:pPr>
        <w:pStyle w:val="ListParagraph"/>
        <w:numPr>
          <w:ilvl w:val="0"/>
          <w:numId w:val="11"/>
        </w:numPr>
        <w:tabs>
          <w:tab w:pos="347" w:val="left" w:leader="none"/>
        </w:tabs>
        <w:spacing w:line="247" w:lineRule="auto" w:before="59" w:after="0"/>
        <w:ind w:left="347" w:right="237" w:hanging="170"/>
        <w:jc w:val="left"/>
        <w:rPr>
          <w:sz w:val="18"/>
        </w:rPr>
      </w:pPr>
      <w:r>
        <w:rPr>
          <w:color w:val="231F20"/>
          <w:sz w:val="18"/>
        </w:rPr>
        <w:t>Interrupt or affect any device operation </w:t>
      </w:r>
      <w:r>
        <w:rPr>
          <w:color w:val="231F20"/>
          <w:sz w:val="18"/>
        </w:rPr>
        <w:t>in </w:t>
      </w:r>
      <w:r>
        <w:rPr>
          <w:color w:val="231F20"/>
          <w:spacing w:val="-2"/>
          <w:sz w:val="18"/>
        </w:rPr>
        <w:t>progress.</w:t>
      </w:r>
    </w:p>
    <w:p>
      <w:pPr>
        <w:pStyle w:val="ListParagraph"/>
        <w:numPr>
          <w:ilvl w:val="0"/>
          <w:numId w:val="11"/>
        </w:numPr>
        <w:tabs>
          <w:tab w:pos="347" w:val="left" w:leader="none"/>
        </w:tabs>
        <w:spacing w:line="252" w:lineRule="auto" w:before="58" w:after="0"/>
        <w:ind w:left="347" w:right="126" w:hanging="170"/>
        <w:jc w:val="left"/>
        <w:rPr>
          <w:sz w:val="18"/>
        </w:rPr>
      </w:pPr>
      <w:r>
        <w:rPr>
          <w:sz w:val="18"/>
        </w:rPr>
        <mc:AlternateContent>
          <mc:Choice Requires="wps">
            <w:drawing>
              <wp:anchor distT="0" distB="0" distL="0" distR="0" allowOverlap="1" layoutInCell="1" locked="0" behindDoc="1" simplePos="0" relativeHeight="477974528">
                <wp:simplePos x="0" y="0"/>
                <wp:positionH relativeFrom="page">
                  <wp:posOffset>2864977</wp:posOffset>
                </wp:positionH>
                <wp:positionV relativeFrom="paragraph">
                  <wp:posOffset>392419</wp:posOffset>
                </wp:positionV>
                <wp:extent cx="355600" cy="355600"/>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25.588806pt;margin-top:30.899208pt;width:28pt;height:28pt;mso-position-horizontal-relative:page;mso-position-vertical-relative:paragraph;z-index:-25341952" type="#_x0000_t202" id="docshape302"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color w:val="231F20"/>
          <w:sz w:val="18"/>
        </w:rPr>
        <w:t>Change the status byte register other than clearing the MAV</w:t>
      </w:r>
      <w:r>
        <w:rPr>
          <w:color w:val="231F20"/>
          <w:spacing w:val="-2"/>
          <w:sz w:val="18"/>
        </w:rPr>
        <w:t> </w:t>
      </w:r>
      <w:r>
        <w:rPr>
          <w:color w:val="231F20"/>
          <w:sz w:val="18"/>
        </w:rPr>
        <w:t>bit as a result of </w:t>
      </w:r>
      <w:r>
        <w:rPr>
          <w:color w:val="231F20"/>
          <w:sz w:val="18"/>
        </w:rPr>
        <w:t>clearing the output queue.</w:t>
      </w:r>
    </w:p>
    <w:p>
      <w:pPr>
        <w:spacing w:line="228" w:lineRule="auto" w:before="10"/>
        <w:ind w:left="857" w:right="186" w:firstLine="0"/>
        <w:jc w:val="left"/>
        <w:rPr>
          <w:rFonts w:ascii="Arial"/>
          <w:i/>
          <w:sz w:val="18"/>
        </w:rPr>
      </w:pPr>
      <w:r>
        <w:rPr>
          <w:rFonts w:ascii="Arial"/>
          <w:i/>
          <w:color w:val="231F20"/>
          <w:sz w:val="18"/>
        </w:rPr>
        <w:t>Many older IEEE-instruments, that</w:t>
      </w:r>
      <w:r>
        <w:rPr>
          <w:rFonts w:ascii="Arial"/>
          <w:i/>
          <w:color w:val="231F20"/>
          <w:spacing w:val="-12"/>
          <w:sz w:val="18"/>
        </w:rPr>
        <w:t> </w:t>
      </w:r>
      <w:r>
        <w:rPr>
          <w:rFonts w:ascii="Arial"/>
          <w:i/>
          <w:color w:val="231F20"/>
          <w:sz w:val="18"/>
        </w:rPr>
        <w:t>are</w:t>
      </w:r>
      <w:r>
        <w:rPr>
          <w:rFonts w:ascii="Arial"/>
          <w:i/>
          <w:color w:val="231F20"/>
          <w:spacing w:val="-12"/>
          <w:sz w:val="18"/>
        </w:rPr>
        <w:t> </w:t>
      </w:r>
      <w:r>
        <w:rPr>
          <w:rFonts w:ascii="Arial"/>
          <w:i/>
          <w:color w:val="231F20"/>
          <w:sz w:val="18"/>
        </w:rPr>
        <w:t>not</w:t>
      </w:r>
      <w:r>
        <w:rPr>
          <w:rFonts w:ascii="Arial"/>
          <w:i/>
          <w:color w:val="231F20"/>
          <w:spacing w:val="-12"/>
          <w:sz w:val="18"/>
        </w:rPr>
        <w:t> </w:t>
      </w:r>
      <w:r>
        <w:rPr>
          <w:rFonts w:ascii="Arial"/>
          <w:i/>
          <w:color w:val="231F20"/>
          <w:sz w:val="18"/>
        </w:rPr>
        <w:t>IEEE-488.2</w:t>
      </w:r>
      <w:r>
        <w:rPr>
          <w:rFonts w:ascii="Arial"/>
          <w:i/>
          <w:color w:val="231F20"/>
          <w:spacing w:val="-12"/>
          <w:sz w:val="18"/>
        </w:rPr>
        <w:t> </w:t>
      </w:r>
      <w:r>
        <w:rPr>
          <w:rFonts w:ascii="Arial"/>
          <w:i/>
          <w:color w:val="231F20"/>
          <w:sz w:val="18"/>
        </w:rPr>
        <w:t>compati- ble returned to the power-on de- fault settings when receiving a device-clear command.</w:t>
      </w:r>
    </w:p>
    <w:p>
      <w:pPr>
        <w:spacing w:line="196" w:lineRule="exact" w:before="0"/>
        <w:ind w:left="857" w:right="0" w:firstLine="0"/>
        <w:jc w:val="left"/>
        <w:rPr>
          <w:rFonts w:ascii="Arial"/>
          <w:i/>
          <w:sz w:val="18"/>
        </w:rPr>
      </w:pPr>
      <w:r>
        <w:rPr>
          <w:rFonts w:ascii="Arial"/>
          <w:i/>
          <w:color w:val="231F20"/>
          <w:sz w:val="18"/>
        </w:rPr>
        <w:t>IEEE-488.2</w:t>
      </w:r>
      <w:r>
        <w:rPr>
          <w:rFonts w:ascii="Arial"/>
          <w:i/>
          <w:color w:val="231F20"/>
          <w:spacing w:val="-5"/>
          <w:sz w:val="18"/>
        </w:rPr>
        <w:t> </w:t>
      </w:r>
      <w:r>
        <w:rPr>
          <w:rFonts w:ascii="Arial"/>
          <w:i/>
          <w:color w:val="231F20"/>
          <w:sz w:val="18"/>
        </w:rPr>
        <w:t>does</w:t>
      </w:r>
      <w:r>
        <w:rPr>
          <w:rFonts w:ascii="Arial"/>
          <w:i/>
          <w:color w:val="231F20"/>
          <w:spacing w:val="-5"/>
          <w:sz w:val="18"/>
        </w:rPr>
        <w:t> </w:t>
      </w:r>
      <w:r>
        <w:rPr>
          <w:rFonts w:ascii="Arial"/>
          <w:i/>
          <w:color w:val="231F20"/>
          <w:sz w:val="18"/>
        </w:rPr>
        <w:t>not</w:t>
      </w:r>
      <w:r>
        <w:rPr>
          <w:rFonts w:ascii="Arial"/>
          <w:i/>
          <w:color w:val="231F20"/>
          <w:spacing w:val="-4"/>
          <w:sz w:val="18"/>
        </w:rPr>
        <w:t> </w:t>
      </w:r>
      <w:r>
        <w:rPr>
          <w:rFonts w:ascii="Arial"/>
          <w:i/>
          <w:color w:val="231F20"/>
          <w:sz w:val="18"/>
        </w:rPr>
        <w:t>allow</w:t>
      </w:r>
      <w:r>
        <w:rPr>
          <w:rFonts w:ascii="Arial"/>
          <w:i/>
          <w:color w:val="231F20"/>
          <w:spacing w:val="-4"/>
          <w:sz w:val="18"/>
        </w:rPr>
        <w:t> </w:t>
      </w:r>
      <w:r>
        <w:rPr>
          <w:rFonts w:ascii="Arial"/>
          <w:i/>
          <w:color w:val="231F20"/>
          <w:spacing w:val="-2"/>
          <w:sz w:val="18"/>
        </w:rPr>
        <w:t>this.</w:t>
      </w:r>
    </w:p>
    <w:p>
      <w:pPr>
        <w:spacing w:before="184"/>
        <w:ind w:left="177" w:right="0" w:firstLine="0"/>
        <w:jc w:val="left"/>
        <w:rPr>
          <w:rFonts w:ascii="Arial"/>
          <w:i/>
          <w:sz w:val="20"/>
        </w:rPr>
      </w:pPr>
      <w:r>
        <w:rPr>
          <w:rFonts w:ascii="Arial"/>
          <w:i/>
          <w:color w:val="231F20"/>
          <w:spacing w:val="-2"/>
          <w:sz w:val="20"/>
        </w:rPr>
        <w:t>When</w:t>
      </w:r>
      <w:r>
        <w:rPr>
          <w:rFonts w:ascii="Arial"/>
          <w:i/>
          <w:color w:val="231F20"/>
          <w:spacing w:val="-13"/>
          <w:sz w:val="20"/>
        </w:rPr>
        <w:t> </w:t>
      </w:r>
      <w:r>
        <w:rPr>
          <w:rFonts w:ascii="Arial"/>
          <w:i/>
          <w:color w:val="231F20"/>
          <w:spacing w:val="-2"/>
          <w:sz w:val="20"/>
        </w:rPr>
        <w:t>to</w:t>
      </w:r>
      <w:r>
        <w:rPr>
          <w:rFonts w:ascii="Arial"/>
          <w:i/>
          <w:color w:val="231F20"/>
          <w:spacing w:val="-13"/>
          <w:sz w:val="20"/>
        </w:rPr>
        <w:t> </w:t>
      </w:r>
      <w:r>
        <w:rPr>
          <w:rFonts w:ascii="Arial"/>
          <w:i/>
          <w:color w:val="231F20"/>
          <w:spacing w:val="-2"/>
          <w:sz w:val="20"/>
        </w:rPr>
        <w:t>use</w:t>
      </w:r>
      <w:r>
        <w:rPr>
          <w:rFonts w:ascii="Arial"/>
          <w:i/>
          <w:color w:val="231F20"/>
          <w:spacing w:val="-13"/>
          <w:sz w:val="20"/>
        </w:rPr>
        <w:t> </w:t>
      </w:r>
      <w:r>
        <w:rPr>
          <w:rFonts w:ascii="Arial"/>
          <w:i/>
          <w:color w:val="231F20"/>
          <w:spacing w:val="-2"/>
          <w:sz w:val="20"/>
        </w:rPr>
        <w:t>a</w:t>
      </w:r>
      <w:r>
        <w:rPr>
          <w:rFonts w:ascii="Arial"/>
          <w:i/>
          <w:color w:val="231F20"/>
          <w:spacing w:val="-12"/>
          <w:sz w:val="20"/>
        </w:rPr>
        <w:t> </w:t>
      </w:r>
      <w:r>
        <w:rPr>
          <w:rFonts w:ascii="Arial"/>
          <w:i/>
          <w:color w:val="231F20"/>
          <w:spacing w:val="-2"/>
          <w:sz w:val="20"/>
        </w:rPr>
        <w:t>Device-clear</w:t>
      </w:r>
      <w:r>
        <w:rPr>
          <w:rFonts w:ascii="Arial"/>
          <w:i/>
          <w:color w:val="231F20"/>
          <w:spacing w:val="-9"/>
          <w:sz w:val="20"/>
        </w:rPr>
        <w:t> </w:t>
      </w:r>
      <w:r>
        <w:rPr>
          <w:rFonts w:ascii="Arial"/>
          <w:i/>
          <w:color w:val="231F20"/>
          <w:spacing w:val="-2"/>
          <w:sz w:val="20"/>
        </w:rPr>
        <w:t>Command</w:t>
      </w:r>
    </w:p>
    <w:p>
      <w:pPr>
        <w:spacing w:line="230" w:lineRule="auto" w:before="143"/>
        <w:ind w:left="177" w:right="108" w:firstLine="0"/>
        <w:jc w:val="both"/>
        <w:rPr>
          <w:rFonts w:ascii="Times New Roman"/>
          <w:sz w:val="20"/>
        </w:rPr>
      </w:pPr>
      <w:r>
        <w:rPr>
          <w:rFonts w:ascii="Times New Roman"/>
          <w:color w:val="231F20"/>
          <w:sz w:val="20"/>
        </w:rPr>
        <w:t>The command is useful to escape </w:t>
      </w:r>
      <w:r>
        <w:rPr>
          <w:rFonts w:ascii="Times New Roman"/>
          <w:color w:val="231F20"/>
          <w:sz w:val="20"/>
        </w:rPr>
        <w:t>from erroneous conditions without having to alter the current settings of the instru- ment. The instrument will then discard pending commands and will clear re- sponses from the output queue. For ex- ample;</w:t>
      </w:r>
      <w:r>
        <w:rPr>
          <w:rFonts w:ascii="Times New Roman"/>
          <w:color w:val="231F20"/>
          <w:spacing w:val="-7"/>
          <w:sz w:val="20"/>
        </w:rPr>
        <w:t> </w:t>
      </w:r>
      <w:r>
        <w:rPr>
          <w:rFonts w:ascii="Times New Roman"/>
          <w:color w:val="231F20"/>
          <w:sz w:val="20"/>
        </w:rPr>
        <w:t>suppose</w:t>
      </w:r>
      <w:r>
        <w:rPr>
          <w:rFonts w:ascii="Times New Roman"/>
          <w:color w:val="231F20"/>
          <w:spacing w:val="-2"/>
          <w:sz w:val="20"/>
        </w:rPr>
        <w:t> </w:t>
      </w:r>
      <w:r>
        <w:rPr>
          <w:rFonts w:ascii="Times New Roman"/>
          <w:color w:val="231F20"/>
          <w:sz w:val="20"/>
        </w:rPr>
        <w:t>you</w:t>
      </w:r>
      <w:r>
        <w:rPr>
          <w:rFonts w:ascii="Times New Roman"/>
          <w:color w:val="231F20"/>
          <w:spacing w:val="-3"/>
          <w:sz w:val="20"/>
        </w:rPr>
        <w:t> </w:t>
      </w:r>
      <w:r>
        <w:rPr>
          <w:rFonts w:ascii="Times New Roman"/>
          <w:color w:val="231F20"/>
          <w:sz w:val="20"/>
        </w:rPr>
        <w:t>are</w:t>
      </w:r>
      <w:r>
        <w:rPr>
          <w:rFonts w:ascii="Times New Roman"/>
          <w:color w:val="231F20"/>
          <w:spacing w:val="-4"/>
          <w:sz w:val="20"/>
        </w:rPr>
        <w:t> </w:t>
      </w:r>
      <w:r>
        <w:rPr>
          <w:rFonts w:ascii="Times New Roman"/>
          <w:color w:val="231F20"/>
          <w:sz w:val="20"/>
        </w:rPr>
        <w:t>using</w:t>
      </w:r>
      <w:r>
        <w:rPr>
          <w:rFonts w:ascii="Times New Roman"/>
          <w:color w:val="231F20"/>
          <w:spacing w:val="-2"/>
          <w:sz w:val="20"/>
        </w:rPr>
        <w:t> </w:t>
      </w:r>
      <w:r>
        <w:rPr>
          <w:rFonts w:ascii="Times New Roman"/>
          <w:color w:val="231F20"/>
          <w:sz w:val="20"/>
        </w:rPr>
        <w:t>the</w:t>
      </w:r>
      <w:r>
        <w:rPr>
          <w:rFonts w:ascii="Times New Roman"/>
          <w:color w:val="231F20"/>
          <w:spacing w:val="-4"/>
          <w:sz w:val="20"/>
        </w:rPr>
        <w:t> </w:t>
      </w:r>
      <w:r>
        <w:rPr>
          <w:rFonts w:ascii="Times New Roman"/>
          <w:color w:val="231F20"/>
          <w:sz w:val="20"/>
        </w:rPr>
        <w:t>Counter in an automated test equipment system where the controller program returns to</w:t>
      </w:r>
      <w:r>
        <w:rPr>
          <w:rFonts w:ascii="Times New Roman"/>
          <w:color w:val="231F20"/>
          <w:spacing w:val="40"/>
          <w:sz w:val="20"/>
        </w:rPr>
        <w:t> </w:t>
      </w:r>
      <w:r>
        <w:rPr>
          <w:rFonts w:ascii="Times New Roman"/>
          <w:color w:val="231F20"/>
          <w:sz w:val="20"/>
        </w:rPr>
        <w:t>its main loop on any error condition in</w:t>
      </w:r>
      <w:r>
        <w:rPr>
          <w:rFonts w:ascii="Times New Roman"/>
          <w:color w:val="231F20"/>
          <w:spacing w:val="40"/>
          <w:sz w:val="20"/>
        </w:rPr>
        <w:t> </w:t>
      </w:r>
      <w:r>
        <w:rPr>
          <w:rFonts w:ascii="Times New Roman"/>
          <w:color w:val="231F20"/>
          <w:sz w:val="20"/>
        </w:rPr>
        <w:t>the system or the tested unit. To ensure that no unread query response remains in the output queue and that no unparsed message is in the input buffer, it is wise</w:t>
      </w:r>
      <w:r>
        <w:rPr>
          <w:rFonts w:ascii="Times New Roman"/>
          <w:color w:val="231F20"/>
          <w:spacing w:val="40"/>
          <w:sz w:val="20"/>
        </w:rPr>
        <w:t> </w:t>
      </w:r>
      <w:r>
        <w:rPr>
          <w:rFonts w:ascii="Times New Roman"/>
          <w:color w:val="231F20"/>
          <w:sz w:val="20"/>
        </w:rPr>
        <w:t>to use device-clear. (Such remaining re- sponses</w:t>
      </w:r>
      <w:r>
        <w:rPr>
          <w:rFonts w:ascii="Times New Roman"/>
          <w:color w:val="231F20"/>
          <w:sz w:val="20"/>
        </w:rPr>
        <w:t> and commands could influence later commands and queries.)</w:t>
      </w:r>
    </w:p>
    <w:p>
      <w:pPr>
        <w:numPr>
          <w:ilvl w:val="0"/>
          <w:numId w:val="10"/>
        </w:numPr>
        <w:tabs>
          <w:tab w:pos="460" w:val="left" w:leader="none"/>
        </w:tabs>
        <w:spacing w:before="153"/>
        <w:ind w:left="460" w:right="0" w:hanging="283"/>
        <w:jc w:val="left"/>
        <w:rPr>
          <w:rFonts w:ascii="Arial"/>
          <w:b/>
          <w:sz w:val="20"/>
        </w:rPr>
      </w:pPr>
      <w:r>
        <w:rPr>
          <w:rFonts w:ascii="Arial"/>
          <w:b/>
          <w:color w:val="231F20"/>
          <w:sz w:val="20"/>
        </w:rPr>
        <w:t>Device</w:t>
      </w:r>
      <w:r>
        <w:rPr>
          <w:rFonts w:ascii="Arial"/>
          <w:b/>
          <w:color w:val="231F20"/>
          <w:spacing w:val="1"/>
          <w:sz w:val="20"/>
        </w:rPr>
        <w:t> </w:t>
      </w:r>
      <w:r>
        <w:rPr>
          <w:rFonts w:ascii="Arial"/>
          <w:b/>
          <w:color w:val="231F20"/>
          <w:spacing w:val="-2"/>
          <w:sz w:val="20"/>
        </w:rPr>
        <w:t>Initialization</w:t>
      </w:r>
    </w:p>
    <w:p>
      <w:pPr>
        <w:spacing w:line="230" w:lineRule="auto" w:before="136"/>
        <w:ind w:left="177" w:right="112" w:firstLine="0"/>
        <w:jc w:val="both"/>
        <w:rPr>
          <w:rFonts w:ascii="Times New Roman"/>
          <w:sz w:val="20"/>
        </w:rPr>
      </w:pPr>
      <w:r>
        <w:rPr>
          <w:rFonts w:ascii="Times New Roman"/>
          <w:color w:val="231F20"/>
          <w:sz w:val="20"/>
        </w:rPr>
        <w:t>The third level of initialization is on </w:t>
      </w:r>
      <w:r>
        <w:rPr>
          <w:rFonts w:ascii="Times New Roman"/>
          <w:color w:val="231F20"/>
          <w:sz w:val="20"/>
        </w:rPr>
        <w:t>the device level. This means that it concerns only the addressed instruments.</w:t>
      </w:r>
    </w:p>
    <w:p>
      <w:pPr>
        <w:spacing w:after="0" w:line="230" w:lineRule="auto"/>
        <w:jc w:val="both"/>
        <w:rPr>
          <w:rFonts w:ascii="Times New Roman"/>
          <w:sz w:val="20"/>
        </w:rPr>
        <w:sectPr>
          <w:type w:val="continuous"/>
          <w:pgSz w:w="8420" w:h="11900"/>
          <w:pgMar w:header="234" w:footer="413" w:top="420" w:bottom="280" w:left="283" w:right="425"/>
          <w:cols w:num="2" w:equalWidth="0">
            <w:col w:w="4012" w:space="40"/>
            <w:col w:w="3660"/>
          </w:cols>
        </w:sectPr>
      </w:pPr>
    </w:p>
    <w:p>
      <w:pPr>
        <w:pStyle w:val="BodyText"/>
        <w:rPr>
          <w:rFonts w:ascii="Times New Roman"/>
          <w:sz w:val="20"/>
        </w:rPr>
      </w:pPr>
    </w:p>
    <w:p>
      <w:pPr>
        <w:pStyle w:val="BodyText"/>
        <w:spacing w:before="125"/>
        <w:rPr>
          <w:rFonts w:ascii="Times New Roman"/>
          <w:sz w:val="20"/>
        </w:rPr>
      </w:pPr>
    </w:p>
    <w:p>
      <w:pPr>
        <w:spacing w:before="1"/>
        <w:ind w:left="255" w:right="0" w:firstLine="0"/>
        <w:jc w:val="both"/>
        <w:rPr>
          <w:rFonts w:ascii="Arial"/>
          <w:i/>
          <w:sz w:val="20"/>
        </w:rPr>
      </w:pPr>
      <w:bookmarkStart w:name="Commands 3-20" w:id="270"/>
      <w:bookmarkEnd w:id="270"/>
      <w:r>
        <w:rPr/>
      </w:r>
      <w:bookmarkStart w:name="*CLS 3-20, 8-128" w:id="271"/>
      <w:bookmarkEnd w:id="271"/>
      <w:r>
        <w:rPr/>
      </w:r>
      <w:bookmarkStart w:name="RST 3-20" w:id="272"/>
      <w:bookmarkEnd w:id="272"/>
      <w:r>
        <w:rPr/>
      </w:r>
      <w:bookmarkStart w:name="Clear data structures 3-20" w:id="273"/>
      <w:bookmarkEnd w:id="273"/>
      <w:r>
        <w:rPr/>
      </w:r>
      <w:bookmarkStart w:name="_bookmark28" w:id="274"/>
      <w:bookmarkEnd w:id="274"/>
      <w:r>
        <w:rPr/>
      </w:r>
      <w:r>
        <w:rPr>
          <w:rFonts w:ascii="Arial"/>
          <w:i/>
          <w:color w:val="231F20"/>
          <w:sz w:val="20"/>
        </w:rPr>
        <w:t>The</w:t>
      </w:r>
      <w:r>
        <w:rPr>
          <w:rFonts w:ascii="Arial"/>
          <w:i/>
          <w:color w:val="231F20"/>
          <w:spacing w:val="6"/>
          <w:sz w:val="20"/>
        </w:rPr>
        <w:t> </w:t>
      </w:r>
      <w:r>
        <w:rPr>
          <w:rFonts w:ascii="Times New Roman"/>
          <w:i/>
          <w:color w:val="231F20"/>
          <w:sz w:val="20"/>
        </w:rPr>
        <w:t>*</w:t>
      </w:r>
      <w:r>
        <w:rPr>
          <w:rFonts w:ascii="Arial"/>
          <w:i/>
          <w:color w:val="231F20"/>
          <w:sz w:val="20"/>
        </w:rPr>
        <w:t>RST</w:t>
      </w:r>
      <w:r>
        <w:rPr>
          <w:rFonts w:ascii="Arial"/>
          <w:i/>
          <w:color w:val="231F20"/>
          <w:spacing w:val="5"/>
          <w:sz w:val="20"/>
        </w:rPr>
        <w:t> </w:t>
      </w:r>
      <w:r>
        <w:rPr>
          <w:rFonts w:ascii="Arial"/>
          <w:i/>
          <w:color w:val="231F20"/>
          <w:spacing w:val="-2"/>
          <w:sz w:val="20"/>
        </w:rPr>
        <w:t>Command</w:t>
      </w:r>
    </w:p>
    <w:p>
      <w:pPr>
        <w:spacing w:line="230" w:lineRule="auto" w:before="142"/>
        <w:ind w:left="255" w:right="4085" w:firstLine="0"/>
        <w:jc w:val="both"/>
        <w:rPr>
          <w:rFonts w:ascii="Times New Roman"/>
          <w:sz w:val="20"/>
        </w:rPr>
      </w:pPr>
      <w:r>
        <w:rPr>
          <w:rFonts w:ascii="Times New Roman"/>
          <w:color w:val="231F20"/>
          <w:sz w:val="20"/>
        </w:rPr>
        <w:t>Use this command to reset a device. </w:t>
      </w:r>
      <w:r>
        <w:rPr>
          <w:rFonts w:ascii="Times New Roman"/>
          <w:color w:val="231F20"/>
          <w:sz w:val="20"/>
        </w:rPr>
        <w:t>It initializes</w:t>
      </w:r>
      <w:r>
        <w:rPr>
          <w:rFonts w:ascii="Times New Roman"/>
          <w:color w:val="231F20"/>
          <w:spacing w:val="-3"/>
          <w:sz w:val="20"/>
        </w:rPr>
        <w:t> </w:t>
      </w:r>
      <w:r>
        <w:rPr>
          <w:rFonts w:ascii="Times New Roman"/>
          <w:color w:val="231F20"/>
          <w:sz w:val="20"/>
        </w:rPr>
        <w:t>the device-specific functions in the Counter.</w:t>
      </w:r>
    </w:p>
    <w:p>
      <w:pPr>
        <w:spacing w:line="225" w:lineRule="exact" w:before="110"/>
        <w:ind w:left="255" w:right="0" w:firstLine="0"/>
        <w:jc w:val="both"/>
        <w:rPr>
          <w:rFonts w:ascii="Times New Roman"/>
          <w:sz w:val="20"/>
        </w:rPr>
      </w:pPr>
      <w:r>
        <w:rPr>
          <w:rFonts w:ascii="Times New Roman"/>
          <w:color w:val="231F20"/>
          <w:sz w:val="20"/>
        </w:rPr>
        <w:t>The</w:t>
      </w:r>
      <w:r>
        <w:rPr>
          <w:rFonts w:ascii="Times New Roman"/>
          <w:color w:val="231F20"/>
          <w:spacing w:val="12"/>
          <w:sz w:val="20"/>
        </w:rPr>
        <w:t> </w:t>
      </w:r>
      <w:r>
        <w:rPr>
          <w:rFonts w:ascii="Times New Roman"/>
          <w:color w:val="231F20"/>
          <w:sz w:val="20"/>
        </w:rPr>
        <w:t>following</w:t>
      </w:r>
      <w:r>
        <w:rPr>
          <w:rFonts w:ascii="Times New Roman"/>
          <w:color w:val="231F20"/>
          <w:spacing w:val="14"/>
          <w:sz w:val="20"/>
        </w:rPr>
        <w:t> </w:t>
      </w:r>
      <w:r>
        <w:rPr>
          <w:rFonts w:ascii="Times New Roman"/>
          <w:color w:val="231F20"/>
          <w:sz w:val="20"/>
        </w:rPr>
        <w:t>happens</w:t>
      </w:r>
      <w:r>
        <w:rPr>
          <w:rFonts w:ascii="Times New Roman"/>
          <w:color w:val="231F20"/>
          <w:spacing w:val="14"/>
          <w:sz w:val="20"/>
        </w:rPr>
        <w:t> </w:t>
      </w:r>
      <w:r>
        <w:rPr>
          <w:rFonts w:ascii="Times New Roman"/>
          <w:color w:val="231F20"/>
          <w:sz w:val="20"/>
        </w:rPr>
        <w:t>when</w:t>
      </w:r>
      <w:r>
        <w:rPr>
          <w:rFonts w:ascii="Times New Roman"/>
          <w:color w:val="231F20"/>
          <w:spacing w:val="13"/>
          <w:sz w:val="20"/>
        </w:rPr>
        <w:t> </w:t>
      </w:r>
      <w:r>
        <w:rPr>
          <w:rFonts w:ascii="Times New Roman"/>
          <w:color w:val="231F20"/>
          <w:sz w:val="20"/>
        </w:rPr>
        <w:t>you</w:t>
      </w:r>
      <w:r>
        <w:rPr>
          <w:rFonts w:ascii="Times New Roman"/>
          <w:color w:val="231F20"/>
          <w:spacing w:val="12"/>
          <w:sz w:val="20"/>
        </w:rPr>
        <w:t> </w:t>
      </w:r>
      <w:r>
        <w:rPr>
          <w:rFonts w:ascii="Times New Roman"/>
          <w:color w:val="231F20"/>
          <w:sz w:val="20"/>
        </w:rPr>
        <w:t>use</w:t>
      </w:r>
      <w:r>
        <w:rPr>
          <w:rFonts w:ascii="Times New Roman"/>
          <w:color w:val="231F20"/>
          <w:spacing w:val="12"/>
          <w:sz w:val="20"/>
        </w:rPr>
        <w:t> </w:t>
      </w:r>
      <w:r>
        <w:rPr>
          <w:rFonts w:ascii="Times New Roman"/>
          <w:color w:val="231F20"/>
          <w:spacing w:val="-5"/>
          <w:sz w:val="20"/>
        </w:rPr>
        <w:t>the</w:t>
      </w:r>
    </w:p>
    <w:p>
      <w:pPr>
        <w:spacing w:line="225" w:lineRule="exact" w:before="0"/>
        <w:ind w:left="255" w:right="0" w:firstLine="0"/>
        <w:jc w:val="both"/>
        <w:rPr>
          <w:rFonts w:ascii="Times New Roman"/>
          <w:sz w:val="20"/>
        </w:rPr>
      </w:pPr>
      <w:r>
        <w:rPr>
          <w:rFonts w:ascii="Times New Roman"/>
          <w:color w:val="231F20"/>
          <w:sz w:val="20"/>
        </w:rPr>
        <w:t>*RST</w:t>
      </w:r>
      <w:r>
        <w:rPr>
          <w:rFonts w:ascii="Times New Roman"/>
          <w:color w:val="231F20"/>
          <w:spacing w:val="-1"/>
          <w:sz w:val="20"/>
        </w:rPr>
        <w:t> </w:t>
      </w:r>
      <w:r>
        <w:rPr>
          <w:rFonts w:ascii="Times New Roman"/>
          <w:color w:val="231F20"/>
          <w:spacing w:val="-2"/>
          <w:sz w:val="20"/>
        </w:rPr>
        <w:t>command:</w:t>
      </w:r>
    </w:p>
    <w:p>
      <w:pPr>
        <w:pStyle w:val="ListParagraph"/>
        <w:numPr>
          <w:ilvl w:val="0"/>
          <w:numId w:val="11"/>
        </w:numPr>
        <w:tabs>
          <w:tab w:pos="425" w:val="left" w:leader="none"/>
        </w:tabs>
        <w:spacing w:line="252" w:lineRule="auto" w:before="110" w:after="0"/>
        <w:ind w:left="425" w:right="4153" w:hanging="170"/>
        <w:jc w:val="left"/>
        <w:rPr>
          <w:sz w:val="18"/>
        </w:rPr>
      </w:pPr>
      <w:r>
        <w:rPr>
          <w:color w:val="231F20"/>
          <w:sz w:val="18"/>
        </w:rPr>
        <w:t>You</w:t>
      </w:r>
      <w:r>
        <w:rPr>
          <w:color w:val="231F20"/>
          <w:spacing w:val="-1"/>
          <w:sz w:val="18"/>
        </w:rPr>
        <w:t> </w:t>
      </w:r>
      <w:r>
        <w:rPr>
          <w:color w:val="231F20"/>
          <w:sz w:val="18"/>
        </w:rPr>
        <w:t>set the Counter-specific functions to </w:t>
      </w:r>
      <w:r>
        <w:rPr>
          <w:color w:val="231F20"/>
          <w:sz w:val="18"/>
        </w:rPr>
        <w:t>a known default state. The *RST condition for each command is given in the com- mand reference chapters.</w:t>
      </w:r>
    </w:p>
    <w:p>
      <w:pPr>
        <w:pStyle w:val="ListParagraph"/>
        <w:numPr>
          <w:ilvl w:val="0"/>
          <w:numId w:val="11"/>
        </w:numPr>
        <w:tabs>
          <w:tab w:pos="424" w:val="left" w:leader="none"/>
        </w:tabs>
        <w:spacing w:line="240" w:lineRule="auto" w:before="54" w:after="0"/>
        <w:ind w:left="424" w:right="0" w:hanging="169"/>
        <w:jc w:val="left"/>
        <w:rPr>
          <w:sz w:val="18"/>
        </w:rPr>
      </w:pPr>
      <w:r>
        <w:rPr>
          <w:color w:val="231F20"/>
          <w:sz w:val="18"/>
        </w:rPr>
        <w:t>You</w:t>
      </w:r>
      <w:r>
        <w:rPr>
          <w:color w:val="231F20"/>
          <w:spacing w:val="-1"/>
          <w:sz w:val="18"/>
        </w:rPr>
        <w:t> </w:t>
      </w:r>
      <w:r>
        <w:rPr>
          <w:color w:val="231F20"/>
          <w:sz w:val="18"/>
        </w:rPr>
        <w:t>disable </w:t>
      </w:r>
      <w:r>
        <w:rPr>
          <w:color w:val="231F20"/>
          <w:spacing w:val="-2"/>
          <w:sz w:val="18"/>
        </w:rPr>
        <w:t>macros.</w:t>
      </w:r>
    </w:p>
    <w:p>
      <w:pPr>
        <w:pStyle w:val="ListParagraph"/>
        <w:numPr>
          <w:ilvl w:val="0"/>
          <w:numId w:val="11"/>
        </w:numPr>
        <w:tabs>
          <w:tab w:pos="425" w:val="left" w:leader="none"/>
        </w:tabs>
        <w:spacing w:line="252" w:lineRule="auto" w:before="59" w:after="0"/>
        <w:ind w:left="425" w:right="4089" w:hanging="170"/>
        <w:jc w:val="left"/>
        <w:rPr>
          <w:sz w:val="18"/>
        </w:rPr>
      </w:pPr>
      <w:r>
        <w:rPr>
          <w:color w:val="231F20"/>
          <w:sz w:val="18"/>
        </w:rPr>
        <w:t>You set the counter in an idle state </w:t>
      </w:r>
      <w:r>
        <w:rPr>
          <w:color w:val="231F20"/>
          <w:sz w:val="18"/>
        </w:rPr>
        <w:t>(outputs are disabled), so that it can start new oper- </w:t>
      </w:r>
      <w:r>
        <w:rPr>
          <w:color w:val="231F20"/>
          <w:spacing w:val="-2"/>
          <w:sz w:val="18"/>
        </w:rPr>
        <w:t>ations.</w:t>
      </w:r>
    </w:p>
    <w:p>
      <w:pPr>
        <w:spacing w:before="120"/>
        <w:ind w:left="255" w:right="0" w:firstLine="0"/>
        <w:jc w:val="left"/>
        <w:rPr>
          <w:rFonts w:ascii="Arial"/>
          <w:i/>
          <w:sz w:val="20"/>
        </w:rPr>
      </w:pPr>
      <w:r>
        <w:rPr>
          <w:rFonts w:ascii="Arial"/>
          <w:i/>
          <w:color w:val="231F20"/>
          <w:sz w:val="20"/>
        </w:rPr>
        <w:t>The</w:t>
      </w:r>
      <w:r>
        <w:rPr>
          <w:rFonts w:ascii="Arial"/>
          <w:i/>
          <w:color w:val="231F20"/>
          <w:spacing w:val="5"/>
          <w:sz w:val="20"/>
        </w:rPr>
        <w:t> </w:t>
      </w:r>
      <w:r>
        <w:rPr>
          <w:rFonts w:ascii="Times New Roman"/>
          <w:i/>
          <w:color w:val="231F20"/>
          <w:sz w:val="20"/>
        </w:rPr>
        <w:t>*</w:t>
      </w:r>
      <w:r>
        <w:rPr>
          <w:rFonts w:ascii="Arial"/>
          <w:i/>
          <w:color w:val="231F20"/>
          <w:sz w:val="20"/>
        </w:rPr>
        <w:t>CLS</w:t>
      </w:r>
      <w:r>
        <w:rPr>
          <w:rFonts w:ascii="Arial"/>
          <w:i/>
          <w:color w:val="231F20"/>
          <w:spacing w:val="5"/>
          <w:sz w:val="20"/>
        </w:rPr>
        <w:t> </w:t>
      </w:r>
      <w:r>
        <w:rPr>
          <w:rFonts w:ascii="Arial"/>
          <w:i/>
          <w:color w:val="231F20"/>
          <w:spacing w:val="-2"/>
          <w:sz w:val="20"/>
        </w:rPr>
        <w:t>Command</w:t>
      </w:r>
    </w:p>
    <w:p>
      <w:pPr>
        <w:spacing w:line="230" w:lineRule="auto" w:before="142"/>
        <w:ind w:left="255" w:right="4085" w:firstLine="0"/>
        <w:jc w:val="both"/>
        <w:rPr>
          <w:rFonts w:ascii="Times New Roman" w:hAnsi="Times New Roman"/>
          <w:sz w:val="20"/>
        </w:rPr>
      </w:pPr>
      <w:r>
        <w:rPr>
          <w:rFonts w:ascii="Times New Roman" w:hAnsi="Times New Roman"/>
          <w:color w:val="231F20"/>
          <w:sz w:val="20"/>
        </w:rPr>
        <w:t>Use this command to clear the status </w:t>
      </w:r>
      <w:r>
        <w:rPr>
          <w:rFonts w:ascii="Times New Roman" w:hAnsi="Times New Roman"/>
          <w:color w:val="231F20"/>
          <w:sz w:val="20"/>
        </w:rPr>
        <w:t>data structures. See ‘Status Reporting system’ in this chapter.</w:t>
      </w:r>
    </w:p>
    <w:p>
      <w:pPr>
        <w:spacing w:line="225" w:lineRule="exact" w:before="110"/>
        <w:ind w:left="255" w:right="0" w:firstLine="0"/>
        <w:jc w:val="both"/>
        <w:rPr>
          <w:rFonts w:ascii="Times New Roman"/>
          <w:sz w:val="20"/>
        </w:rPr>
      </w:pPr>
      <w:r>
        <w:rPr>
          <w:rFonts w:ascii="Times New Roman"/>
          <w:color w:val="231F20"/>
          <w:sz w:val="20"/>
        </w:rPr>
        <w:t>The</w:t>
      </w:r>
      <w:r>
        <w:rPr>
          <w:rFonts w:ascii="Times New Roman"/>
          <w:color w:val="231F20"/>
          <w:spacing w:val="12"/>
          <w:sz w:val="20"/>
        </w:rPr>
        <w:t> </w:t>
      </w:r>
      <w:r>
        <w:rPr>
          <w:rFonts w:ascii="Times New Roman"/>
          <w:color w:val="231F20"/>
          <w:sz w:val="20"/>
        </w:rPr>
        <w:t>following</w:t>
      </w:r>
      <w:r>
        <w:rPr>
          <w:rFonts w:ascii="Times New Roman"/>
          <w:color w:val="231F20"/>
          <w:spacing w:val="14"/>
          <w:sz w:val="20"/>
        </w:rPr>
        <w:t> </w:t>
      </w:r>
      <w:r>
        <w:rPr>
          <w:rFonts w:ascii="Times New Roman"/>
          <w:color w:val="231F20"/>
          <w:sz w:val="20"/>
        </w:rPr>
        <w:t>happens</w:t>
      </w:r>
      <w:r>
        <w:rPr>
          <w:rFonts w:ascii="Times New Roman"/>
          <w:color w:val="231F20"/>
          <w:spacing w:val="14"/>
          <w:sz w:val="20"/>
        </w:rPr>
        <w:t> </w:t>
      </w:r>
      <w:r>
        <w:rPr>
          <w:rFonts w:ascii="Times New Roman"/>
          <w:color w:val="231F20"/>
          <w:sz w:val="20"/>
        </w:rPr>
        <w:t>when</w:t>
      </w:r>
      <w:r>
        <w:rPr>
          <w:rFonts w:ascii="Times New Roman"/>
          <w:color w:val="231F20"/>
          <w:spacing w:val="13"/>
          <w:sz w:val="20"/>
        </w:rPr>
        <w:t> </w:t>
      </w:r>
      <w:r>
        <w:rPr>
          <w:rFonts w:ascii="Times New Roman"/>
          <w:color w:val="231F20"/>
          <w:sz w:val="20"/>
        </w:rPr>
        <w:t>you</w:t>
      </w:r>
      <w:r>
        <w:rPr>
          <w:rFonts w:ascii="Times New Roman"/>
          <w:color w:val="231F20"/>
          <w:spacing w:val="12"/>
          <w:sz w:val="20"/>
        </w:rPr>
        <w:t> </w:t>
      </w:r>
      <w:r>
        <w:rPr>
          <w:rFonts w:ascii="Times New Roman"/>
          <w:color w:val="231F20"/>
          <w:sz w:val="20"/>
        </w:rPr>
        <w:t>use</w:t>
      </w:r>
      <w:r>
        <w:rPr>
          <w:rFonts w:ascii="Times New Roman"/>
          <w:color w:val="231F20"/>
          <w:spacing w:val="12"/>
          <w:sz w:val="20"/>
        </w:rPr>
        <w:t> </w:t>
      </w:r>
      <w:r>
        <w:rPr>
          <w:rFonts w:ascii="Times New Roman"/>
          <w:color w:val="231F20"/>
          <w:spacing w:val="-5"/>
          <w:sz w:val="20"/>
        </w:rPr>
        <w:t>the</w:t>
      </w:r>
    </w:p>
    <w:p>
      <w:pPr>
        <w:spacing w:line="225" w:lineRule="exact" w:before="0"/>
        <w:ind w:left="255" w:right="0" w:firstLine="0"/>
        <w:jc w:val="both"/>
        <w:rPr>
          <w:rFonts w:ascii="Times New Roman"/>
          <w:sz w:val="20"/>
        </w:rPr>
      </w:pPr>
      <w:r>
        <w:rPr>
          <w:rFonts w:ascii="Times New Roman"/>
          <w:color w:val="231F20"/>
          <w:sz w:val="20"/>
        </w:rPr>
        <w:t>*CLS</w:t>
      </w:r>
      <w:r>
        <w:rPr>
          <w:rFonts w:ascii="Times New Roman"/>
          <w:color w:val="231F20"/>
          <w:spacing w:val="-1"/>
          <w:sz w:val="20"/>
        </w:rPr>
        <w:t> </w:t>
      </w:r>
      <w:r>
        <w:rPr>
          <w:rFonts w:ascii="Times New Roman"/>
          <w:color w:val="231F20"/>
          <w:spacing w:val="-2"/>
          <w:sz w:val="20"/>
        </w:rPr>
        <w:t>command:</w:t>
      </w:r>
    </w:p>
    <w:p>
      <w:pPr>
        <w:pStyle w:val="ListParagraph"/>
        <w:numPr>
          <w:ilvl w:val="0"/>
          <w:numId w:val="11"/>
        </w:numPr>
        <w:tabs>
          <w:tab w:pos="425" w:val="left" w:leader="none"/>
        </w:tabs>
        <w:spacing w:line="249" w:lineRule="auto" w:before="110" w:after="0"/>
        <w:ind w:left="425" w:right="4356" w:hanging="170"/>
        <w:jc w:val="left"/>
        <w:rPr>
          <w:sz w:val="18"/>
        </w:rPr>
      </w:pPr>
      <w:r>
        <w:rPr>
          <w:color w:val="231F20"/>
          <w:sz w:val="18"/>
        </w:rPr>
        <w:t>The instrument clears all event </w:t>
      </w:r>
      <w:r>
        <w:rPr>
          <w:color w:val="231F20"/>
          <w:sz w:val="18"/>
        </w:rPr>
        <w:t>registers summarized in the status byte register.</w:t>
      </w:r>
    </w:p>
    <w:p>
      <w:pPr>
        <w:pStyle w:val="ListParagraph"/>
        <w:numPr>
          <w:ilvl w:val="0"/>
          <w:numId w:val="11"/>
        </w:numPr>
        <w:tabs>
          <w:tab w:pos="425" w:val="left" w:leader="none"/>
        </w:tabs>
        <w:spacing w:line="252" w:lineRule="auto" w:before="54" w:after="0"/>
        <w:ind w:left="425" w:right="4184" w:hanging="170"/>
        <w:jc w:val="left"/>
        <w:rPr>
          <w:sz w:val="18"/>
        </w:rPr>
      </w:pPr>
      <w:r>
        <w:rPr>
          <w:color w:val="231F20"/>
          <w:sz w:val="18"/>
        </w:rPr>
        <w:t>It empties all queues, which are summa- rized in the status byte register, except </w:t>
      </w:r>
      <w:r>
        <w:rPr>
          <w:color w:val="231F20"/>
          <w:sz w:val="18"/>
        </w:rPr>
        <w:t>the output queue, which is summarized in the MAV bit.</w:t>
      </w:r>
    </w:p>
    <w:p>
      <w:pPr>
        <w:pStyle w:val="ListParagraph"/>
        <w:spacing w:after="0" w:line="252" w:lineRule="auto"/>
        <w:jc w:val="left"/>
        <w:rPr>
          <w:sz w:val="18"/>
        </w:rPr>
        <w:sectPr>
          <w:headerReference w:type="even" r:id="rId87"/>
          <w:footerReference w:type="even" r:id="rId88"/>
          <w:pgSz w:w="8420" w:h="11900"/>
          <w:pgMar w:header="234" w:footer="413" w:top="420" w:bottom="600" w:left="283" w:right="425"/>
          <w:pgNumType w:start="20"/>
        </w:sectPr>
      </w:pPr>
    </w:p>
    <w:p>
      <w:pPr>
        <w:pStyle w:val="BodyText"/>
        <w:rPr>
          <w:rFonts w:ascii="Times New Roman"/>
          <w:sz w:val="32"/>
        </w:rPr>
      </w:pPr>
    </w:p>
    <w:p>
      <w:pPr>
        <w:pStyle w:val="BodyText"/>
        <w:rPr>
          <w:rFonts w:ascii="Times New Roman"/>
          <w:sz w:val="32"/>
        </w:rPr>
      </w:pPr>
    </w:p>
    <w:p>
      <w:pPr>
        <w:pStyle w:val="BodyText"/>
        <w:spacing w:before="360"/>
        <w:rPr>
          <w:rFonts w:ascii="Times New Roman"/>
          <w:sz w:val="32"/>
        </w:rPr>
      </w:pPr>
    </w:p>
    <w:p>
      <w:pPr>
        <w:spacing w:before="0"/>
        <w:ind w:left="0" w:right="114" w:firstLine="0"/>
        <w:jc w:val="right"/>
        <w:rPr>
          <w:rFonts w:ascii="Arial"/>
          <w:b/>
          <w:sz w:val="32"/>
        </w:rPr>
      </w:pPr>
      <w:bookmarkStart w:name="4 Programming Examples" w:id="275"/>
      <w:bookmarkEnd w:id="275"/>
      <w:r>
        <w:rPr/>
      </w:r>
      <w:bookmarkStart w:name="_bookmark29" w:id="276"/>
      <w:bookmarkEnd w:id="276"/>
      <w:r>
        <w:rPr/>
      </w:r>
      <w:r>
        <w:rPr>
          <w:rFonts w:ascii="Arial"/>
          <w:b/>
          <w:color w:val="231F20"/>
          <w:sz w:val="32"/>
        </w:rPr>
        <w:t>Chapter</w:t>
      </w:r>
      <w:r>
        <w:rPr>
          <w:rFonts w:ascii="Arial"/>
          <w:b/>
          <w:color w:val="231F20"/>
          <w:spacing w:val="11"/>
          <w:sz w:val="32"/>
        </w:rPr>
        <w:t> </w:t>
      </w:r>
      <w:r>
        <w:rPr>
          <w:rFonts w:ascii="Arial"/>
          <w:b/>
          <w:color w:val="231F20"/>
          <w:spacing w:val="-10"/>
          <w:sz w:val="32"/>
        </w:rPr>
        <w:t>4</w:t>
      </w:r>
    </w:p>
    <w:p>
      <w:pPr>
        <w:pStyle w:val="BodyText"/>
        <w:rPr>
          <w:rFonts w:ascii="Arial"/>
          <w:b/>
          <w:sz w:val="32"/>
        </w:rPr>
      </w:pPr>
    </w:p>
    <w:p>
      <w:pPr>
        <w:pStyle w:val="BodyText"/>
        <w:spacing w:before="82"/>
        <w:rPr>
          <w:rFonts w:ascii="Arial"/>
          <w:b/>
          <w:sz w:val="32"/>
        </w:rPr>
      </w:pPr>
    </w:p>
    <w:p>
      <w:pPr>
        <w:pStyle w:val="Heading1"/>
        <w:spacing w:line="206" w:lineRule="auto"/>
        <w:ind w:left="4491" w:right="108" w:hanging="1164"/>
      </w:pPr>
      <w:r>
        <w:rPr>
          <w:color w:val="231F20"/>
          <w:spacing w:val="-10"/>
        </w:rPr>
        <w:t>Programming </w:t>
      </w:r>
      <w:r>
        <w:rPr>
          <w:color w:val="231F20"/>
          <w:spacing w:val="-14"/>
        </w:rPr>
        <w:t>Examples</w:t>
      </w:r>
    </w:p>
    <w:p>
      <w:pPr>
        <w:pStyle w:val="Heading1"/>
        <w:spacing w:after="0" w:line="206" w:lineRule="auto"/>
        <w:sectPr>
          <w:headerReference w:type="default" r:id="rId89"/>
          <w:footerReference w:type="default" r:id="rId90"/>
          <w:pgSz w:w="8420" w:h="11900"/>
          <w:pgMar w:header="0" w:footer="0" w:top="1340" w:bottom="280" w:left="283" w:right="425"/>
        </w:sectPr>
      </w:pPr>
    </w:p>
    <w:p>
      <w:pPr>
        <w:pStyle w:val="BodyText"/>
        <w:spacing w:before="61"/>
        <w:rPr>
          <w:rFonts w:ascii="Arial Black"/>
          <w:sz w:val="36"/>
        </w:rPr>
      </w:pPr>
    </w:p>
    <w:p>
      <w:pPr>
        <w:pStyle w:val="Heading4"/>
      </w:pPr>
      <w:bookmarkStart w:name="Introduction 4-2" w:id="277"/>
      <w:bookmarkEnd w:id="277"/>
      <w:r>
        <w:rPr>
          <w:b w:val="0"/>
        </w:rPr>
      </w:r>
      <w:bookmarkStart w:name="_bookmark30" w:id="278"/>
      <w:bookmarkEnd w:id="278"/>
      <w:r>
        <w:rPr>
          <w:b w:val="0"/>
        </w:rPr>
      </w:r>
      <w:r>
        <w:rPr>
          <w:color w:val="231F20"/>
          <w:spacing w:val="-2"/>
        </w:rPr>
        <w:t>Introduction</w:t>
      </w:r>
    </w:p>
    <w:p>
      <w:pPr>
        <w:spacing w:line="230" w:lineRule="auto" w:before="198"/>
        <w:ind w:left="255" w:right="4085" w:firstLine="0"/>
        <w:jc w:val="both"/>
        <w:rPr>
          <w:rFonts w:ascii="Times New Roman"/>
          <w:sz w:val="20"/>
        </w:rPr>
      </w:pPr>
      <w:r>
        <w:rPr>
          <w:rFonts w:ascii="Times New Roman"/>
          <w:color w:val="231F20"/>
          <w:sz w:val="20"/>
        </w:rPr>
        <w:t>The program examples</w:t>
      </w:r>
      <w:r>
        <w:rPr>
          <w:rFonts w:ascii="Times New Roman"/>
          <w:color w:val="231F20"/>
          <w:spacing w:val="-1"/>
          <w:sz w:val="20"/>
        </w:rPr>
        <w:t> </w:t>
      </w:r>
      <w:r>
        <w:rPr>
          <w:rFonts w:ascii="Times New Roman"/>
          <w:color w:val="231F20"/>
          <w:sz w:val="20"/>
        </w:rPr>
        <w:t>in this chapter are written in standard 'C' extended with </w:t>
      </w:r>
      <w:r>
        <w:rPr>
          <w:rFonts w:ascii="Times New Roman"/>
          <w:color w:val="231F20"/>
          <w:sz w:val="20"/>
        </w:rPr>
        <w:t>a dedicated</w:t>
      </w:r>
      <w:r>
        <w:rPr>
          <w:rFonts w:ascii="Times New Roman"/>
          <w:color w:val="231F20"/>
          <w:spacing w:val="80"/>
          <w:sz w:val="20"/>
        </w:rPr>
        <w:t> </w:t>
      </w:r>
      <w:r>
        <w:rPr>
          <w:rFonts w:ascii="Times New Roman"/>
          <w:color w:val="231F20"/>
          <w:sz w:val="20"/>
        </w:rPr>
        <w:t>library</w:t>
      </w:r>
      <w:r>
        <w:rPr>
          <w:rFonts w:ascii="Times New Roman"/>
          <w:color w:val="231F20"/>
          <w:spacing w:val="80"/>
          <w:sz w:val="20"/>
        </w:rPr>
        <w:t> </w:t>
      </w:r>
      <w:r>
        <w:rPr>
          <w:rFonts w:ascii="Times New Roman"/>
          <w:color w:val="231F20"/>
          <w:sz w:val="20"/>
        </w:rPr>
        <w:t>for</w:t>
      </w:r>
      <w:r>
        <w:rPr>
          <w:rFonts w:ascii="Times New Roman"/>
          <w:color w:val="231F20"/>
          <w:spacing w:val="80"/>
          <w:sz w:val="20"/>
        </w:rPr>
        <w:t> </w:t>
      </w:r>
      <w:r>
        <w:rPr>
          <w:rFonts w:ascii="Times New Roman"/>
          <w:color w:val="231F20"/>
          <w:sz w:val="20"/>
        </w:rPr>
        <w:t>the</w:t>
      </w:r>
      <w:r>
        <w:rPr>
          <w:rFonts w:ascii="Times New Roman"/>
          <w:color w:val="231F20"/>
          <w:spacing w:val="80"/>
          <w:sz w:val="20"/>
        </w:rPr>
        <w:t> </w:t>
      </w:r>
      <w:r>
        <w:rPr>
          <w:rFonts w:ascii="Times New Roman"/>
          <w:color w:val="231F20"/>
          <w:sz w:val="20"/>
        </w:rPr>
        <w:t>National</w:t>
      </w:r>
      <w:r>
        <w:rPr>
          <w:rFonts w:ascii="Times New Roman"/>
          <w:color w:val="231F20"/>
          <w:spacing w:val="80"/>
          <w:sz w:val="20"/>
        </w:rPr>
        <w:t> </w:t>
      </w:r>
      <w:r>
        <w:rPr>
          <w:rFonts w:ascii="Times New Roman"/>
          <w:color w:val="231F20"/>
          <w:sz w:val="20"/>
        </w:rPr>
        <w:t>AT-GPIB/TNT controller board.</w:t>
      </w:r>
    </w:p>
    <w:p>
      <w:pPr>
        <w:spacing w:line="230" w:lineRule="auto" w:before="117"/>
        <w:ind w:left="255" w:right="4087" w:firstLine="0"/>
        <w:jc w:val="both"/>
        <w:rPr>
          <w:rFonts w:ascii="Times New Roman"/>
          <w:sz w:val="20"/>
        </w:rPr>
      </w:pPr>
      <w:r>
        <w:rPr>
          <w:rFonts w:ascii="Times New Roman"/>
          <w:color w:val="231F20"/>
          <w:sz w:val="20"/>
        </w:rPr>
        <w:t>The programs can be run on PCs </w:t>
      </w:r>
      <w:r>
        <w:rPr>
          <w:rFonts w:ascii="Times New Roman"/>
          <w:color w:val="231F20"/>
          <w:sz w:val="20"/>
        </w:rPr>
        <w:t>using Windows NT and later operating</w:t>
      </w:r>
      <w:r>
        <w:rPr>
          <w:rFonts w:ascii="Times New Roman"/>
          <w:color w:val="231F20"/>
          <w:spacing w:val="80"/>
          <w:sz w:val="20"/>
        </w:rPr>
        <w:t> </w:t>
      </w:r>
      <w:r>
        <w:rPr>
          <w:rFonts w:ascii="Times New Roman"/>
          <w:color w:val="231F20"/>
          <w:spacing w:val="-2"/>
          <w:sz w:val="20"/>
        </w:rPr>
        <w:t>systems.</w:t>
      </w:r>
    </w:p>
    <w:p>
      <w:pPr>
        <w:spacing w:line="230" w:lineRule="auto" w:before="117"/>
        <w:ind w:left="255" w:right="4084"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49120">
                <wp:simplePos x="0" y="0"/>
                <wp:positionH relativeFrom="page">
                  <wp:posOffset>341770</wp:posOffset>
                </wp:positionH>
                <wp:positionV relativeFrom="paragraph">
                  <wp:posOffset>770043</wp:posOffset>
                </wp:positionV>
                <wp:extent cx="355600" cy="355600"/>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6.9111pt;margin-top:60.633312pt;width:28pt;height:28pt;mso-position-horizontal-relative:page;mso-position-vertical-relative:paragraph;z-index:15749120" type="#_x0000_t202" id="docshape309"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Times New Roman"/>
          <w:color w:val="231F20"/>
          <w:sz w:val="20"/>
        </w:rPr>
        <w:t>Even if you use other platforms for </w:t>
      </w:r>
      <w:r>
        <w:rPr>
          <w:rFonts w:ascii="Times New Roman"/>
          <w:color w:val="231F20"/>
          <w:sz w:val="20"/>
        </w:rPr>
        <w:t>your applications, you can benefit from study- ing the examples. They give you a good insight into programming the instrument </w:t>
      </w:r>
      <w:r>
        <w:rPr>
          <w:rFonts w:ascii="Times New Roman"/>
          <w:color w:val="231F20"/>
          <w:spacing w:val="-2"/>
          <w:sz w:val="20"/>
        </w:rPr>
        <w:t>efficiently.</w:t>
      </w:r>
    </w:p>
    <w:p>
      <w:pPr>
        <w:spacing w:line="228" w:lineRule="auto" w:before="118"/>
        <w:ind w:left="935" w:right="4093" w:firstLine="0"/>
        <w:jc w:val="both"/>
        <w:rPr>
          <w:rFonts w:ascii="Arial"/>
          <w:i/>
          <w:sz w:val="18"/>
        </w:rPr>
      </w:pPr>
      <w:r>
        <w:rPr>
          <w:rFonts w:ascii="Arial"/>
          <w:i/>
          <w:color w:val="231F20"/>
          <w:sz w:val="18"/>
        </w:rPr>
        <w:t>To</w:t>
      </w:r>
      <w:r>
        <w:rPr>
          <w:rFonts w:ascii="Arial"/>
          <w:i/>
          <w:color w:val="231F20"/>
          <w:spacing w:val="-3"/>
          <w:sz w:val="18"/>
        </w:rPr>
        <w:t> </w:t>
      </w:r>
      <w:r>
        <w:rPr>
          <w:rFonts w:ascii="Arial"/>
          <w:i/>
          <w:color w:val="231F20"/>
          <w:sz w:val="18"/>
        </w:rPr>
        <w:t>be</w:t>
      </w:r>
      <w:r>
        <w:rPr>
          <w:rFonts w:ascii="Arial"/>
          <w:i/>
          <w:color w:val="231F20"/>
          <w:spacing w:val="-3"/>
          <w:sz w:val="18"/>
        </w:rPr>
        <w:t> </w:t>
      </w:r>
      <w:r>
        <w:rPr>
          <w:rFonts w:ascii="Arial"/>
          <w:i/>
          <w:color w:val="231F20"/>
          <w:sz w:val="18"/>
        </w:rPr>
        <w:t>able</w:t>
      </w:r>
      <w:r>
        <w:rPr>
          <w:rFonts w:ascii="Arial"/>
          <w:i/>
          <w:color w:val="231F20"/>
          <w:spacing w:val="-3"/>
          <w:sz w:val="18"/>
        </w:rPr>
        <w:t> </w:t>
      </w:r>
      <w:r>
        <w:rPr>
          <w:rFonts w:ascii="Arial"/>
          <w:i/>
          <w:color w:val="231F20"/>
          <w:sz w:val="18"/>
        </w:rPr>
        <w:t>to</w:t>
      </w:r>
      <w:r>
        <w:rPr>
          <w:rFonts w:ascii="Arial"/>
          <w:i/>
          <w:color w:val="231F20"/>
          <w:spacing w:val="-3"/>
          <w:sz w:val="18"/>
        </w:rPr>
        <w:t> </w:t>
      </w:r>
      <w:r>
        <w:rPr>
          <w:rFonts w:ascii="Arial"/>
          <w:i/>
          <w:color w:val="231F20"/>
          <w:sz w:val="18"/>
        </w:rPr>
        <w:t>run</w:t>
      </w:r>
      <w:r>
        <w:rPr>
          <w:rFonts w:ascii="Arial"/>
          <w:i/>
          <w:color w:val="231F20"/>
          <w:spacing w:val="-3"/>
          <w:sz w:val="18"/>
        </w:rPr>
        <w:t> </w:t>
      </w:r>
      <w:r>
        <w:rPr>
          <w:rFonts w:ascii="Arial"/>
          <w:i/>
          <w:color w:val="231F20"/>
          <w:sz w:val="18"/>
        </w:rPr>
        <w:t>these</w:t>
      </w:r>
      <w:r>
        <w:rPr>
          <w:rFonts w:ascii="Arial"/>
          <w:i/>
          <w:color w:val="231F20"/>
          <w:spacing w:val="-3"/>
          <w:sz w:val="18"/>
        </w:rPr>
        <w:t> </w:t>
      </w:r>
      <w:r>
        <w:rPr>
          <w:rFonts w:ascii="Arial"/>
          <w:i/>
          <w:color w:val="231F20"/>
          <w:sz w:val="18"/>
        </w:rPr>
        <w:t>programs without modification, the address of</w:t>
      </w:r>
      <w:r>
        <w:rPr>
          <w:rFonts w:ascii="Arial"/>
          <w:i/>
          <w:color w:val="231F20"/>
          <w:spacing w:val="-2"/>
          <w:sz w:val="18"/>
        </w:rPr>
        <w:t> </w:t>
      </w:r>
      <w:r>
        <w:rPr>
          <w:rFonts w:ascii="Arial"/>
          <w:i/>
          <w:color w:val="231F20"/>
          <w:sz w:val="18"/>
        </w:rPr>
        <w:t>your</w:t>
      </w:r>
      <w:r>
        <w:rPr>
          <w:rFonts w:ascii="Arial"/>
          <w:i/>
          <w:color w:val="231F20"/>
          <w:spacing w:val="-2"/>
          <w:sz w:val="18"/>
        </w:rPr>
        <w:t> </w:t>
      </w:r>
      <w:r>
        <w:rPr>
          <w:rFonts w:ascii="Arial"/>
          <w:i/>
          <w:color w:val="231F20"/>
          <w:sz w:val="18"/>
        </w:rPr>
        <w:t>counter</w:t>
      </w:r>
      <w:r>
        <w:rPr>
          <w:rFonts w:ascii="Arial"/>
          <w:i/>
          <w:color w:val="231F20"/>
          <w:spacing w:val="-1"/>
          <w:sz w:val="18"/>
        </w:rPr>
        <w:t> </w:t>
      </w:r>
      <w:r>
        <w:rPr>
          <w:rFonts w:ascii="Arial"/>
          <w:i/>
          <w:color w:val="231F20"/>
          <w:sz w:val="18"/>
        </w:rPr>
        <w:t>must</w:t>
      </w:r>
      <w:r>
        <w:rPr>
          <w:rFonts w:ascii="Arial"/>
          <w:i/>
          <w:color w:val="231F20"/>
          <w:spacing w:val="-2"/>
          <w:sz w:val="18"/>
        </w:rPr>
        <w:t> </w:t>
      </w:r>
      <w:r>
        <w:rPr>
          <w:rFonts w:ascii="Arial"/>
          <w:i/>
          <w:color w:val="231F20"/>
          <w:sz w:val="18"/>
        </w:rPr>
        <w:t>be</w:t>
      </w:r>
      <w:r>
        <w:rPr>
          <w:rFonts w:ascii="Arial"/>
          <w:i/>
          <w:color w:val="231F20"/>
          <w:spacing w:val="-2"/>
          <w:sz w:val="18"/>
        </w:rPr>
        <w:t> </w:t>
      </w:r>
      <w:r>
        <w:rPr>
          <w:rFonts w:ascii="Arial"/>
          <w:i/>
          <w:color w:val="231F20"/>
          <w:sz w:val="18"/>
        </w:rPr>
        <w:t>set</w:t>
      </w:r>
      <w:r>
        <w:rPr>
          <w:rFonts w:ascii="Arial"/>
          <w:i/>
          <w:color w:val="231F20"/>
          <w:spacing w:val="-1"/>
          <w:sz w:val="18"/>
        </w:rPr>
        <w:t> </w:t>
      </w:r>
      <w:r>
        <w:rPr>
          <w:rFonts w:ascii="Arial"/>
          <w:i/>
          <w:color w:val="231F20"/>
          <w:sz w:val="18"/>
        </w:rPr>
        <w:t>to</w:t>
      </w:r>
      <w:r>
        <w:rPr>
          <w:rFonts w:ascii="Arial"/>
          <w:i/>
          <w:color w:val="231F20"/>
          <w:spacing w:val="-2"/>
          <w:sz w:val="18"/>
        </w:rPr>
        <w:t> </w:t>
      </w:r>
      <w:r>
        <w:rPr>
          <w:rFonts w:ascii="Arial"/>
          <w:i/>
          <w:color w:val="231F20"/>
          <w:spacing w:val="-5"/>
          <w:sz w:val="18"/>
        </w:rPr>
        <w:t>10.</w:t>
      </w:r>
    </w:p>
    <w:p>
      <w:pPr>
        <w:pStyle w:val="BodyText"/>
        <w:rPr>
          <w:rFonts w:ascii="Arial"/>
          <w:i/>
        </w:rPr>
      </w:pPr>
    </w:p>
    <w:p>
      <w:pPr>
        <w:pStyle w:val="BodyText"/>
        <w:spacing w:before="42"/>
        <w:rPr>
          <w:rFonts w:ascii="Arial"/>
          <w:i/>
        </w:rPr>
      </w:pPr>
    </w:p>
    <w:p>
      <w:pPr>
        <w:spacing w:line="314" w:lineRule="auto" w:before="0"/>
        <w:ind w:left="255" w:right="4392" w:firstLine="0"/>
        <w:jc w:val="left"/>
        <w:rPr>
          <w:rFonts w:ascii="Arial"/>
          <w:i/>
          <w:sz w:val="18"/>
        </w:rPr>
      </w:pPr>
      <w:r>
        <w:rPr>
          <w:rFonts w:ascii="Arial"/>
          <w:i/>
          <w:color w:val="231F20"/>
          <w:sz w:val="18"/>
        </w:rPr>
        <w:t>Example 1: Individual Measurements Example 2: Block Measurements Example 3: Fast Measurements Example 4: USB Communication </w:t>
      </w:r>
      <w:r>
        <w:rPr>
          <w:rFonts w:ascii="Arial"/>
          <w:i/>
          <w:color w:val="231F20"/>
          <w:spacing w:val="-2"/>
          <w:sz w:val="18"/>
        </w:rPr>
        <w:t>Example</w:t>
      </w:r>
      <w:r>
        <w:rPr>
          <w:rFonts w:ascii="Arial"/>
          <w:i/>
          <w:color w:val="231F20"/>
          <w:spacing w:val="-11"/>
          <w:sz w:val="18"/>
        </w:rPr>
        <w:t> </w:t>
      </w:r>
      <w:r>
        <w:rPr>
          <w:rFonts w:ascii="Arial"/>
          <w:i/>
          <w:color w:val="231F20"/>
          <w:spacing w:val="-2"/>
          <w:sz w:val="18"/>
        </w:rPr>
        <w:t>5:</w:t>
      </w:r>
      <w:r>
        <w:rPr>
          <w:rFonts w:ascii="Arial"/>
          <w:i/>
          <w:color w:val="231F20"/>
          <w:spacing w:val="-10"/>
          <w:sz w:val="18"/>
        </w:rPr>
        <w:t> </w:t>
      </w:r>
      <w:r>
        <w:rPr>
          <w:rFonts w:ascii="Arial"/>
          <w:i/>
          <w:color w:val="231F20"/>
          <w:spacing w:val="-2"/>
          <w:sz w:val="18"/>
        </w:rPr>
        <w:t>Continuous</w:t>
      </w:r>
      <w:r>
        <w:rPr>
          <w:rFonts w:ascii="Arial"/>
          <w:i/>
          <w:color w:val="231F20"/>
          <w:spacing w:val="-11"/>
          <w:sz w:val="18"/>
        </w:rPr>
        <w:t> </w:t>
      </w:r>
      <w:r>
        <w:rPr>
          <w:rFonts w:ascii="Arial"/>
          <w:i/>
          <w:color w:val="231F20"/>
          <w:spacing w:val="-2"/>
          <w:sz w:val="18"/>
        </w:rPr>
        <w:t>Measurements</w:t>
      </w:r>
    </w:p>
    <w:p>
      <w:pPr>
        <w:spacing w:line="230" w:lineRule="auto" w:before="73"/>
        <w:ind w:left="255" w:right="4083" w:firstLine="0"/>
        <w:jc w:val="both"/>
        <w:rPr>
          <w:rFonts w:ascii="Times New Roman"/>
          <w:sz w:val="20"/>
        </w:rPr>
      </w:pPr>
      <w:r>
        <w:rPr>
          <w:rFonts w:ascii="Times New Roman"/>
          <w:color w:val="231F20"/>
          <w:sz w:val="20"/>
        </w:rPr>
        <w:t>For your convenience the examples </w:t>
      </w:r>
      <w:r>
        <w:rPr>
          <w:rFonts w:ascii="Times New Roman"/>
          <w:color w:val="231F20"/>
          <w:sz w:val="20"/>
        </w:rPr>
        <w:t>can also be found on the included manual</w:t>
      </w:r>
      <w:r>
        <w:rPr>
          <w:rFonts w:ascii="Times New Roman"/>
          <w:color w:val="231F20"/>
          <w:spacing w:val="40"/>
          <w:sz w:val="20"/>
        </w:rPr>
        <w:t> </w:t>
      </w:r>
      <w:r>
        <w:rPr>
          <w:rFonts w:ascii="Times New Roman"/>
          <w:color w:val="231F20"/>
          <w:sz w:val="20"/>
        </w:rPr>
        <w:t>CD. You are at liberty to copy them for educational purposes.</w:t>
      </w:r>
    </w:p>
    <w:p>
      <w:pPr>
        <w:spacing w:after="0" w:line="230" w:lineRule="auto"/>
        <w:jc w:val="both"/>
        <w:rPr>
          <w:rFonts w:ascii="Times New Roman"/>
          <w:sz w:val="20"/>
        </w:rPr>
        <w:sectPr>
          <w:headerReference w:type="even" r:id="rId91"/>
          <w:headerReference w:type="default" r:id="rId92"/>
          <w:footerReference w:type="even" r:id="rId93"/>
          <w:footerReference w:type="default" r:id="rId94"/>
          <w:pgSz w:w="8420" w:h="11900"/>
          <w:pgMar w:header="234" w:footer="413" w:top="420" w:bottom="600" w:left="283" w:right="425"/>
        </w:sectPr>
      </w:pPr>
    </w:p>
    <w:p>
      <w:pPr>
        <w:pStyle w:val="BodyText"/>
        <w:spacing w:before="224"/>
        <w:rPr>
          <w:rFonts w:ascii="Times New Roman"/>
          <w:sz w:val="36"/>
        </w:rPr>
      </w:pPr>
    </w:p>
    <w:p>
      <w:pPr>
        <w:pStyle w:val="Heading4"/>
        <w:spacing w:before="1"/>
        <w:ind w:left="1036" w:right="511"/>
        <w:jc w:val="center"/>
      </w:pPr>
      <w:bookmarkStart w:name="Individual Mesurements (Ex. #1) 4-3" w:id="279"/>
      <w:bookmarkEnd w:id="279"/>
      <w:r>
        <w:rPr>
          <w:b w:val="0"/>
        </w:rPr>
      </w:r>
      <w:bookmarkStart w:name="Individual measurements 4-3" w:id="280"/>
      <w:bookmarkEnd w:id="280"/>
      <w:r>
        <w:rPr>
          <w:b w:val="0"/>
        </w:rPr>
      </w:r>
      <w:bookmarkStart w:name="_bookmark31" w:id="281"/>
      <w:bookmarkEnd w:id="281"/>
      <w:r>
        <w:rPr>
          <w:b w:val="0"/>
        </w:rPr>
      </w:r>
      <w:r>
        <w:rPr>
          <w:color w:val="231F20"/>
          <w:spacing w:val="-4"/>
        </w:rPr>
        <w:t>Individual</w:t>
      </w:r>
      <w:r>
        <w:rPr>
          <w:color w:val="231F20"/>
          <w:spacing w:val="-14"/>
        </w:rPr>
        <w:t> </w:t>
      </w:r>
      <w:r>
        <w:rPr>
          <w:color w:val="231F20"/>
          <w:spacing w:val="-4"/>
        </w:rPr>
        <w:t>Mesurements</w:t>
      </w:r>
      <w:r>
        <w:rPr>
          <w:color w:val="231F20"/>
          <w:spacing w:val="-13"/>
        </w:rPr>
        <w:t> </w:t>
      </w:r>
      <w:r>
        <w:rPr>
          <w:color w:val="231F20"/>
          <w:spacing w:val="-4"/>
        </w:rPr>
        <w:t>(Ex.</w:t>
      </w:r>
      <w:r>
        <w:rPr>
          <w:color w:val="231F20"/>
          <w:spacing w:val="-14"/>
        </w:rPr>
        <w:t> </w:t>
      </w:r>
      <w:r>
        <w:rPr>
          <w:color w:val="231F20"/>
          <w:spacing w:val="-5"/>
        </w:rPr>
        <w:t>#1)</w:t>
      </w:r>
    </w:p>
    <w:p>
      <w:pPr>
        <w:spacing w:line="230" w:lineRule="auto" w:before="197"/>
        <w:ind w:left="639" w:right="1781" w:firstLine="0"/>
        <w:jc w:val="left"/>
        <w:rPr>
          <w:rFonts w:ascii="Times New Roman"/>
          <w:sz w:val="20"/>
        </w:rPr>
      </w:pPr>
      <w:r>
        <w:rPr>
          <w:rFonts w:ascii="Times New Roman"/>
          <w:color w:val="231F20"/>
          <w:sz w:val="20"/>
        </w:rPr>
        <w:t>Sample</w:t>
      </w:r>
      <w:r>
        <w:rPr>
          <w:rFonts w:ascii="Times New Roman"/>
          <w:color w:val="231F20"/>
          <w:spacing w:val="-5"/>
          <w:sz w:val="20"/>
        </w:rPr>
        <w:t> </w:t>
      </w:r>
      <w:r>
        <w:rPr>
          <w:rFonts w:ascii="Times New Roman"/>
          <w:color w:val="231F20"/>
          <w:sz w:val="20"/>
        </w:rPr>
        <w:t>program</w:t>
      </w:r>
      <w:r>
        <w:rPr>
          <w:rFonts w:ascii="Times New Roman"/>
          <w:color w:val="231F20"/>
          <w:spacing w:val="-5"/>
          <w:sz w:val="20"/>
        </w:rPr>
        <w:t> </w:t>
      </w:r>
      <w:r>
        <w:rPr>
          <w:rFonts w:ascii="Times New Roman"/>
          <w:color w:val="231F20"/>
          <w:sz w:val="20"/>
        </w:rPr>
        <w:t>to</w:t>
      </w:r>
      <w:r>
        <w:rPr>
          <w:rFonts w:ascii="Times New Roman"/>
          <w:color w:val="231F20"/>
          <w:spacing w:val="-5"/>
          <w:sz w:val="20"/>
        </w:rPr>
        <w:t> </w:t>
      </w:r>
      <w:r>
        <w:rPr>
          <w:rFonts w:ascii="Times New Roman"/>
          <w:color w:val="231F20"/>
          <w:sz w:val="20"/>
        </w:rPr>
        <w:t>perform</w:t>
      </w:r>
      <w:r>
        <w:rPr>
          <w:rFonts w:ascii="Times New Roman"/>
          <w:color w:val="231F20"/>
          <w:spacing w:val="-5"/>
          <w:sz w:val="20"/>
        </w:rPr>
        <w:t> </w:t>
      </w:r>
      <w:r>
        <w:rPr>
          <w:rFonts w:ascii="Times New Roman"/>
          <w:color w:val="231F20"/>
          <w:sz w:val="20"/>
        </w:rPr>
        <w:t>individual</w:t>
      </w:r>
      <w:r>
        <w:rPr>
          <w:rFonts w:ascii="Times New Roman"/>
          <w:color w:val="231F20"/>
          <w:spacing w:val="-5"/>
          <w:sz w:val="20"/>
        </w:rPr>
        <w:t> </w:t>
      </w:r>
      <w:r>
        <w:rPr>
          <w:rFonts w:ascii="Times New Roman"/>
          <w:color w:val="231F20"/>
          <w:sz w:val="20"/>
        </w:rPr>
        <w:t>measurements</w:t>
      </w:r>
      <w:r>
        <w:rPr>
          <w:rFonts w:ascii="Times New Roman"/>
          <w:color w:val="231F20"/>
          <w:spacing w:val="-5"/>
          <w:sz w:val="20"/>
        </w:rPr>
        <w:t> </w:t>
      </w:r>
      <w:r>
        <w:rPr>
          <w:rFonts w:ascii="Times New Roman"/>
          <w:color w:val="231F20"/>
          <w:sz w:val="20"/>
        </w:rPr>
        <w:t>on</w:t>
      </w:r>
      <w:r>
        <w:rPr>
          <w:rFonts w:ascii="Times New Roman"/>
          <w:color w:val="231F20"/>
          <w:spacing w:val="-5"/>
          <w:sz w:val="20"/>
        </w:rPr>
        <w:t> </w:t>
      </w:r>
      <w:r>
        <w:rPr>
          <w:rFonts w:ascii="Times New Roman"/>
          <w:color w:val="231F20"/>
          <w:sz w:val="20"/>
        </w:rPr>
        <w:t>the</w:t>
      </w:r>
      <w:r>
        <w:rPr>
          <w:rFonts w:ascii="Times New Roman"/>
          <w:color w:val="231F20"/>
          <w:spacing w:val="-7"/>
          <w:sz w:val="20"/>
        </w:rPr>
        <w:t> </w:t>
      </w:r>
      <w:r>
        <w:rPr>
          <w:rFonts w:ascii="Times New Roman"/>
          <w:color w:val="231F20"/>
          <w:sz w:val="20"/>
        </w:rPr>
        <w:t>'9X'. Written for National AT-GPIB/TNT for Windows NT and later.</w:t>
      </w:r>
    </w:p>
    <w:p>
      <w:pPr>
        <w:spacing w:before="110"/>
        <w:ind w:left="639" w:right="0" w:firstLine="0"/>
        <w:jc w:val="left"/>
        <w:rPr>
          <w:rFonts w:ascii="Courier New"/>
          <w:sz w:val="18"/>
        </w:rPr>
      </w:pPr>
      <w:r>
        <w:rPr>
          <w:rFonts w:ascii="Courier New"/>
          <w:color w:val="231F20"/>
          <w:spacing w:val="-5"/>
          <w:sz w:val="18"/>
        </w:rPr>
        <w:t>/*</w:t>
      </w:r>
    </w:p>
    <w:p>
      <w:pPr>
        <w:spacing w:before="6"/>
        <w:ind w:left="639" w:right="0" w:firstLine="0"/>
        <w:jc w:val="left"/>
        <w:rPr>
          <w:rFonts w:ascii="Courier New"/>
          <w:sz w:val="18"/>
        </w:rPr>
      </w:pPr>
      <w:r>
        <w:rPr>
          <w:rFonts w:ascii="Courier New"/>
          <w:color w:val="231F20"/>
          <w:spacing w:val="-5"/>
          <w:sz w:val="18"/>
        </w:rPr>
        <w:t>**</w:t>
      </w:r>
    </w:p>
    <w:p>
      <w:pPr>
        <w:pStyle w:val="BodyText"/>
        <w:spacing w:line="201" w:lineRule="auto" w:before="30"/>
        <w:ind w:left="639"/>
        <w:rPr>
          <w:rFonts w:ascii="Courier New"/>
        </w:rPr>
      </w:pPr>
      <w:r>
        <w:rPr>
          <w:rFonts w:ascii="Courier New"/>
          <w:color w:val="231F20"/>
        </w:rPr>
        <w:t>Sample</w:t>
      </w:r>
      <w:r>
        <w:rPr>
          <w:rFonts w:ascii="Courier New"/>
          <w:color w:val="231F20"/>
          <w:spacing w:val="-10"/>
        </w:rPr>
        <w:t> </w:t>
      </w:r>
      <w:r>
        <w:rPr>
          <w:rFonts w:ascii="Courier New"/>
          <w:color w:val="231F20"/>
        </w:rPr>
        <w:t>program</w:t>
      </w:r>
      <w:r>
        <w:rPr>
          <w:rFonts w:ascii="Courier New"/>
          <w:color w:val="231F20"/>
          <w:spacing w:val="-10"/>
        </w:rPr>
        <w:t> </w:t>
      </w:r>
      <w:r>
        <w:rPr>
          <w:rFonts w:ascii="Courier New"/>
          <w:color w:val="231F20"/>
        </w:rPr>
        <w:t>to</w:t>
      </w:r>
      <w:r>
        <w:rPr>
          <w:rFonts w:ascii="Courier New"/>
          <w:color w:val="231F20"/>
          <w:spacing w:val="-10"/>
        </w:rPr>
        <w:t> </w:t>
      </w:r>
      <w:r>
        <w:rPr>
          <w:rFonts w:ascii="Courier New"/>
          <w:color w:val="231F20"/>
        </w:rPr>
        <w:t>perform</w:t>
      </w:r>
      <w:r>
        <w:rPr>
          <w:rFonts w:ascii="Courier New"/>
          <w:color w:val="231F20"/>
          <w:spacing w:val="-10"/>
        </w:rPr>
        <w:t> </w:t>
      </w:r>
      <w:r>
        <w:rPr>
          <w:rFonts w:ascii="Courier New"/>
          <w:color w:val="231F20"/>
        </w:rPr>
        <w:t>individual</w:t>
      </w:r>
      <w:r>
        <w:rPr>
          <w:rFonts w:ascii="Courier New"/>
          <w:color w:val="231F20"/>
          <w:spacing w:val="-10"/>
        </w:rPr>
        <w:t> </w:t>
      </w:r>
      <w:r>
        <w:rPr>
          <w:rFonts w:ascii="Courier New"/>
          <w:color w:val="231F20"/>
        </w:rPr>
        <w:t>measurements</w:t>
      </w:r>
      <w:r>
        <w:rPr>
          <w:rFonts w:ascii="Courier New"/>
          <w:color w:val="231F20"/>
          <w:spacing w:val="-10"/>
        </w:rPr>
        <w:t> </w:t>
      </w:r>
      <w:r>
        <w:rPr>
          <w:rFonts w:ascii="Courier New"/>
          <w:color w:val="231F20"/>
        </w:rPr>
        <w:t>on</w:t>
      </w:r>
      <w:r>
        <w:rPr>
          <w:rFonts w:ascii="Courier New"/>
          <w:color w:val="231F20"/>
          <w:spacing w:val="-10"/>
        </w:rPr>
        <w:t> </w:t>
      </w:r>
      <w:r>
        <w:rPr>
          <w:rFonts w:ascii="Courier New"/>
          <w:color w:val="231F20"/>
        </w:rPr>
        <w:t>the</w:t>
      </w:r>
      <w:r>
        <w:rPr>
          <w:rFonts w:ascii="Courier New"/>
          <w:color w:val="231F20"/>
          <w:spacing w:val="-10"/>
        </w:rPr>
        <w:t> </w:t>
      </w:r>
      <w:r>
        <w:rPr>
          <w:rFonts w:ascii="Courier New"/>
          <w:color w:val="231F20"/>
        </w:rPr>
        <w:t>'9X'. Written for National AT-GPIB/TNT for Windows NT and later.</w:t>
      </w:r>
    </w:p>
    <w:p>
      <w:pPr>
        <w:spacing w:before="16"/>
        <w:ind w:left="639" w:right="0" w:firstLine="0"/>
        <w:jc w:val="left"/>
        <w:rPr>
          <w:rFonts w:ascii="Courier New"/>
          <w:sz w:val="18"/>
        </w:rPr>
      </w:pPr>
      <w:r>
        <w:rPr>
          <w:rFonts w:ascii="Courier New"/>
          <w:color w:val="231F20"/>
          <w:spacing w:val="-5"/>
          <w:sz w:val="18"/>
        </w:rPr>
        <w:t>**</w:t>
      </w:r>
    </w:p>
    <w:p>
      <w:pPr>
        <w:spacing w:before="6"/>
        <w:ind w:left="639" w:right="0" w:firstLine="0"/>
        <w:jc w:val="left"/>
        <w:rPr>
          <w:rFonts w:ascii="Courier New"/>
          <w:sz w:val="18"/>
        </w:rPr>
      </w:pPr>
      <w:r>
        <w:rPr>
          <w:rFonts w:ascii="Courier New"/>
          <w:color w:val="231F20"/>
          <w:spacing w:val="-5"/>
          <w:sz w:val="18"/>
        </w:rPr>
        <w:t>*/</w:t>
      </w:r>
    </w:p>
    <w:p>
      <w:pPr>
        <w:pStyle w:val="BodyText"/>
        <w:spacing w:before="12"/>
        <w:rPr>
          <w:rFonts w:ascii="Courier New"/>
        </w:rPr>
      </w:pPr>
    </w:p>
    <w:p>
      <w:pPr>
        <w:pStyle w:val="BodyText"/>
        <w:spacing w:line="247" w:lineRule="auto"/>
        <w:ind w:left="639" w:right="4392"/>
        <w:rPr>
          <w:rFonts w:ascii="Courier New" w:hAnsi="Courier New"/>
        </w:rPr>
      </w:pPr>
      <w:r>
        <w:rPr>
          <w:rFonts w:ascii="Courier New" w:hAnsi="Courier New"/>
          <w:color w:val="231F20"/>
        </w:rPr>
        <w:t>#include</w:t>
      </w:r>
      <w:r>
        <w:rPr>
          <w:rFonts w:ascii="Courier New" w:hAnsi="Courier New"/>
          <w:color w:val="231F20"/>
          <w:spacing w:val="-29"/>
        </w:rPr>
        <w:t> </w:t>
      </w:r>
      <w:r>
        <w:rPr>
          <w:rFonts w:ascii="Courier New" w:hAnsi="Courier New"/>
          <w:color w:val="231F20"/>
        </w:rPr>
        <w:t>&lt;windows.h&gt; #include &lt;stdio.h&gt; #include &lt;time.h&gt; #include</w:t>
      </w:r>
      <w:r>
        <w:rPr>
          <w:rFonts w:ascii="Courier New" w:hAnsi="Courier New"/>
          <w:color w:val="231F20"/>
          <w:spacing w:val="-29"/>
        </w:rPr>
        <w:t> </w:t>
      </w:r>
      <w:r>
        <w:rPr>
          <w:rFonts w:ascii="Courier New" w:hAnsi="Courier New"/>
          <w:color w:val="231F20"/>
        </w:rPr>
        <w:t>“decl-32.h”</w:t>
      </w:r>
    </w:p>
    <w:p>
      <w:pPr>
        <w:pStyle w:val="BodyText"/>
        <w:spacing w:before="5"/>
        <w:rPr>
          <w:rFonts w:ascii="Courier New"/>
        </w:rPr>
      </w:pPr>
    </w:p>
    <w:p>
      <w:pPr>
        <w:pStyle w:val="BodyText"/>
        <w:spacing w:line="494" w:lineRule="auto" w:before="1"/>
        <w:ind w:left="639" w:right="1781"/>
        <w:rPr>
          <w:rFonts w:ascii="Courier New"/>
        </w:rPr>
      </w:pPr>
      <w:r>
        <w:rPr>
          <w:rFonts w:ascii="Courier New"/>
          <w:color w:val="231F20"/>
        </w:rPr>
        <w:t>void</w:t>
      </w:r>
      <w:r>
        <w:rPr>
          <w:rFonts w:ascii="Courier New"/>
          <w:color w:val="231F20"/>
          <w:spacing w:val="-13"/>
        </w:rPr>
        <w:t> </w:t>
      </w:r>
      <w:r>
        <w:rPr>
          <w:rFonts w:ascii="Courier New"/>
          <w:color w:val="231F20"/>
        </w:rPr>
        <w:t>ibwrite(int</w:t>
      </w:r>
      <w:r>
        <w:rPr>
          <w:rFonts w:ascii="Courier New"/>
          <w:color w:val="231F20"/>
          <w:spacing w:val="-13"/>
        </w:rPr>
        <w:t> </w:t>
      </w:r>
      <w:r>
        <w:rPr>
          <w:rFonts w:ascii="Courier New"/>
          <w:color w:val="231F20"/>
        </w:rPr>
        <w:t>counter,</w:t>
      </w:r>
      <w:r>
        <w:rPr>
          <w:rFonts w:ascii="Courier New"/>
          <w:color w:val="231F20"/>
          <w:spacing w:val="-13"/>
        </w:rPr>
        <w:t> </w:t>
      </w:r>
      <w:r>
        <w:rPr>
          <w:rFonts w:ascii="Courier New"/>
          <w:color w:val="231F20"/>
        </w:rPr>
        <w:t>const</w:t>
      </w:r>
      <w:r>
        <w:rPr>
          <w:rFonts w:ascii="Courier New"/>
          <w:color w:val="231F20"/>
          <w:spacing w:val="-13"/>
        </w:rPr>
        <w:t> </w:t>
      </w:r>
      <w:r>
        <w:rPr>
          <w:rFonts w:ascii="Courier New"/>
          <w:color w:val="231F20"/>
        </w:rPr>
        <w:t>char</w:t>
      </w:r>
      <w:r>
        <w:rPr>
          <w:rFonts w:ascii="Courier New"/>
          <w:color w:val="231F20"/>
          <w:spacing w:val="-13"/>
        </w:rPr>
        <w:t> </w:t>
      </w:r>
      <w:r>
        <w:rPr>
          <w:rFonts w:ascii="Courier New"/>
          <w:color w:val="231F20"/>
        </w:rPr>
        <w:t>*string); void sleep (long mswait);</w:t>
      </w:r>
    </w:p>
    <w:p>
      <w:pPr>
        <w:pStyle w:val="BodyText"/>
        <w:spacing w:line="204" w:lineRule="exact"/>
        <w:ind w:left="639"/>
        <w:rPr>
          <w:rFonts w:ascii="Courier New"/>
        </w:rPr>
      </w:pPr>
      <w:r>
        <w:rPr>
          <w:rFonts w:ascii="Courier New"/>
          <w:color w:val="231F20"/>
        </w:rPr>
        <w:t>void</w:t>
      </w:r>
      <w:r>
        <w:rPr>
          <w:rFonts w:ascii="Courier New"/>
          <w:color w:val="231F20"/>
          <w:spacing w:val="-12"/>
        </w:rPr>
        <w:t> </w:t>
      </w:r>
      <w:r>
        <w:rPr>
          <w:rFonts w:ascii="Courier New"/>
          <w:color w:val="231F20"/>
        </w:rPr>
        <w:t>main()</w:t>
      </w:r>
      <w:r>
        <w:rPr>
          <w:rFonts w:ascii="Courier New"/>
          <w:color w:val="231F20"/>
          <w:spacing w:val="-11"/>
        </w:rPr>
        <w:t> </w:t>
      </w:r>
      <w:r>
        <w:rPr>
          <w:rFonts w:ascii="Courier New"/>
          <w:color w:val="231F20"/>
          <w:spacing w:val="-10"/>
        </w:rPr>
        <w:t>{</w:t>
      </w:r>
    </w:p>
    <w:p>
      <w:pPr>
        <w:pStyle w:val="BodyText"/>
        <w:spacing w:before="6"/>
        <w:ind w:left="1206"/>
        <w:rPr>
          <w:rFonts w:ascii="Courier New"/>
        </w:rPr>
      </w:pPr>
      <w:r>
        <w:rPr>
          <w:rFonts w:ascii="Courier New"/>
          <w:color w:val="231F20"/>
        </w:rPr>
        <w:t>int</w:t>
      </w:r>
      <w:r>
        <w:rPr>
          <w:rFonts w:ascii="Courier New"/>
          <w:color w:val="231F20"/>
          <w:spacing w:val="-9"/>
        </w:rPr>
        <w:t> </w:t>
      </w:r>
      <w:r>
        <w:rPr>
          <w:rFonts w:ascii="Courier New"/>
          <w:color w:val="231F20"/>
        </w:rPr>
        <w:t>address</w:t>
      </w:r>
      <w:r>
        <w:rPr>
          <w:rFonts w:ascii="Courier New"/>
          <w:color w:val="231F20"/>
          <w:spacing w:val="-9"/>
        </w:rPr>
        <w:t> </w:t>
      </w:r>
      <w:r>
        <w:rPr>
          <w:rFonts w:ascii="Courier New"/>
          <w:color w:val="231F20"/>
        </w:rPr>
        <w:t>=</w:t>
      </w:r>
      <w:r>
        <w:rPr>
          <w:rFonts w:ascii="Courier New"/>
          <w:color w:val="231F20"/>
          <w:spacing w:val="-8"/>
        </w:rPr>
        <w:t> </w:t>
      </w:r>
      <w:r>
        <w:rPr>
          <w:rFonts w:ascii="Courier New"/>
          <w:color w:val="231F20"/>
          <w:spacing w:val="-5"/>
        </w:rPr>
        <w:t>10;</w:t>
      </w:r>
    </w:p>
    <w:p>
      <w:pPr>
        <w:pStyle w:val="BodyText"/>
        <w:spacing w:line="247" w:lineRule="auto" w:before="6"/>
        <w:ind w:left="1206" w:right="915"/>
        <w:rPr>
          <w:rFonts w:ascii="Courier New"/>
        </w:rPr>
      </w:pPr>
      <w:r>
        <w:rPr>
          <w:rFonts w:ascii="Courier New"/>
          <w:color w:val="231F20"/>
        </w:rPr>
        <w:t>int</w:t>
      </w:r>
      <w:r>
        <w:rPr>
          <w:rFonts w:ascii="Courier New"/>
          <w:color w:val="231F20"/>
          <w:spacing w:val="-9"/>
        </w:rPr>
        <w:t> </w:t>
      </w:r>
      <w:r>
        <w:rPr>
          <w:rFonts w:ascii="Courier New"/>
          <w:color w:val="231F20"/>
        </w:rPr>
        <w:t>i,</w:t>
      </w:r>
      <w:r>
        <w:rPr>
          <w:rFonts w:ascii="Courier New"/>
          <w:color w:val="231F20"/>
          <w:spacing w:val="-9"/>
        </w:rPr>
        <w:t> </w:t>
      </w:r>
      <w:r>
        <w:rPr>
          <w:rFonts w:ascii="Courier New"/>
          <w:color w:val="231F20"/>
        </w:rPr>
        <w:t>counter;</w:t>
      </w:r>
      <w:r>
        <w:rPr>
          <w:rFonts w:ascii="Courier New"/>
          <w:color w:val="231F20"/>
          <w:spacing w:val="-26"/>
        </w:rPr>
        <w:t> </w:t>
      </w:r>
      <w:r>
        <w:rPr>
          <w:rFonts w:ascii="Courier New"/>
          <w:color w:val="231F20"/>
        </w:rPr>
        <w:t>/*</w:t>
      </w:r>
      <w:r>
        <w:rPr>
          <w:rFonts w:ascii="Courier New"/>
          <w:color w:val="231F20"/>
          <w:spacing w:val="-9"/>
        </w:rPr>
        <w:t> </w:t>
      </w:r>
      <w:r>
        <w:rPr>
          <w:rFonts w:ascii="Courier New"/>
          <w:color w:val="231F20"/>
        </w:rPr>
        <w:t>file</w:t>
      </w:r>
      <w:r>
        <w:rPr>
          <w:rFonts w:ascii="Courier New"/>
          <w:color w:val="231F20"/>
          <w:spacing w:val="-9"/>
        </w:rPr>
        <w:t> </w:t>
      </w:r>
      <w:r>
        <w:rPr>
          <w:rFonts w:ascii="Courier New"/>
          <w:color w:val="231F20"/>
        </w:rPr>
        <w:t>descriptor</w:t>
      </w:r>
      <w:r>
        <w:rPr>
          <w:rFonts w:ascii="Courier New"/>
          <w:color w:val="231F20"/>
          <w:spacing w:val="-9"/>
        </w:rPr>
        <w:t> </w:t>
      </w:r>
      <w:r>
        <w:rPr>
          <w:rFonts w:ascii="Courier New"/>
          <w:color w:val="231F20"/>
        </w:rPr>
        <w:t>for</w:t>
      </w:r>
      <w:r>
        <w:rPr>
          <w:rFonts w:ascii="Courier New"/>
          <w:color w:val="231F20"/>
          <w:spacing w:val="-9"/>
        </w:rPr>
        <w:t> </w:t>
      </w:r>
      <w:r>
        <w:rPr>
          <w:rFonts w:ascii="Courier New"/>
          <w:color w:val="231F20"/>
        </w:rPr>
        <w:t>counter</w:t>
      </w:r>
      <w:r>
        <w:rPr>
          <w:rFonts w:ascii="Courier New"/>
          <w:color w:val="231F20"/>
          <w:spacing w:val="-9"/>
        </w:rPr>
        <w:t> </w:t>
      </w:r>
      <w:r>
        <w:rPr>
          <w:rFonts w:ascii="Courier New"/>
          <w:color w:val="231F20"/>
        </w:rPr>
        <w:t>*/ char reading[50];</w:t>
      </w:r>
    </w:p>
    <w:p>
      <w:pPr>
        <w:pStyle w:val="BodyText"/>
        <w:tabs>
          <w:tab w:pos="1958" w:val="left" w:leader="none"/>
        </w:tabs>
        <w:ind w:left="1206"/>
        <w:rPr>
          <w:rFonts w:ascii="Courier New"/>
        </w:rPr>
      </w:pPr>
      <w:r>
        <w:rPr>
          <w:rFonts w:ascii="Courier New"/>
          <w:color w:val="231F20"/>
          <w:spacing w:val="-4"/>
        </w:rPr>
        <w:t>char</w:t>
      </w:r>
      <w:r>
        <w:rPr>
          <w:rFonts w:ascii="Courier New"/>
          <w:color w:val="231F20"/>
        </w:rPr>
        <w:tab/>
      </w:r>
      <w:r>
        <w:rPr>
          <w:rFonts w:ascii="Courier New"/>
          <w:color w:val="231F20"/>
          <w:spacing w:val="-2"/>
        </w:rPr>
        <w:t>buf[100];</w:t>
      </w:r>
    </w:p>
    <w:p>
      <w:pPr>
        <w:pStyle w:val="BodyText"/>
        <w:spacing w:before="35"/>
        <w:rPr>
          <w:rFonts w:ascii="Courier New"/>
        </w:rPr>
      </w:pPr>
    </w:p>
    <w:p>
      <w:pPr>
        <w:pStyle w:val="BodyText"/>
        <w:spacing w:line="201" w:lineRule="auto" w:before="1"/>
        <w:ind w:left="639" w:right="898" w:firstLine="566"/>
        <w:rPr>
          <w:rFonts w:ascii="Courier New" w:hAnsi="Courier New"/>
        </w:rPr>
      </w:pPr>
      <w:r>
        <w:rPr>
          <w:rFonts w:ascii="Courier New" w:hAnsi="Courier New"/>
          <w:color w:val="231F20"/>
        </w:rPr>
        <w:t>printf</w:t>
      </w:r>
      <w:r>
        <w:rPr>
          <w:rFonts w:ascii="Courier New" w:hAnsi="Courier New"/>
          <w:color w:val="231F20"/>
          <w:spacing w:val="-9"/>
        </w:rPr>
        <w:t> </w:t>
      </w:r>
      <w:r>
        <w:rPr>
          <w:rFonts w:ascii="Courier New" w:hAnsi="Courier New"/>
          <w:color w:val="231F20"/>
        </w:rPr>
        <w:t>(“Connecting</w:t>
      </w:r>
      <w:r>
        <w:rPr>
          <w:rFonts w:ascii="Courier New" w:hAnsi="Courier New"/>
          <w:color w:val="231F20"/>
          <w:spacing w:val="-9"/>
        </w:rPr>
        <w:t> </w:t>
      </w:r>
      <w:r>
        <w:rPr>
          <w:rFonts w:ascii="Courier New" w:hAnsi="Courier New"/>
          <w:color w:val="231F20"/>
        </w:rPr>
        <w:t>to</w:t>
      </w:r>
      <w:r>
        <w:rPr>
          <w:rFonts w:ascii="Courier New" w:hAnsi="Courier New"/>
          <w:color w:val="231F20"/>
          <w:spacing w:val="-9"/>
        </w:rPr>
        <w:t> </w:t>
      </w:r>
      <w:r>
        <w:rPr>
          <w:rFonts w:ascii="Courier New" w:hAnsi="Courier New"/>
          <w:color w:val="231F20"/>
        </w:rPr>
        <w:t>the</w:t>
      </w:r>
      <w:r>
        <w:rPr>
          <w:rFonts w:ascii="Courier New" w:hAnsi="Courier New"/>
          <w:color w:val="231F20"/>
          <w:spacing w:val="-9"/>
        </w:rPr>
        <w:t> </w:t>
      </w:r>
      <w:r>
        <w:rPr>
          <w:rFonts w:ascii="Courier New" w:hAnsi="Courier New"/>
          <w:color w:val="231F20"/>
        </w:rPr>
        <w:t>'9X'</w:t>
      </w:r>
      <w:r>
        <w:rPr>
          <w:rFonts w:ascii="Courier New" w:hAnsi="Courier New"/>
          <w:color w:val="231F20"/>
          <w:spacing w:val="-9"/>
        </w:rPr>
        <w:t> </w:t>
      </w:r>
      <w:r>
        <w:rPr>
          <w:rFonts w:ascii="Courier New" w:hAnsi="Courier New"/>
          <w:color w:val="231F20"/>
        </w:rPr>
        <w:t>on</w:t>
      </w:r>
      <w:r>
        <w:rPr>
          <w:rFonts w:ascii="Courier New" w:hAnsi="Courier New"/>
          <w:color w:val="231F20"/>
          <w:spacing w:val="-9"/>
        </w:rPr>
        <w:t> </w:t>
      </w:r>
      <w:r>
        <w:rPr>
          <w:rFonts w:ascii="Courier New" w:hAnsi="Courier New"/>
          <w:color w:val="231F20"/>
        </w:rPr>
        <w:t>address</w:t>
      </w:r>
      <w:r>
        <w:rPr>
          <w:rFonts w:ascii="Courier New" w:hAnsi="Courier New"/>
          <w:color w:val="231F20"/>
          <w:spacing w:val="-9"/>
        </w:rPr>
        <w:t> </w:t>
      </w:r>
      <w:r>
        <w:rPr>
          <w:rFonts w:ascii="Courier New" w:hAnsi="Courier New"/>
          <w:color w:val="231F20"/>
        </w:rPr>
        <w:t>%d</w:t>
      </w:r>
      <w:r>
        <w:rPr>
          <w:rFonts w:ascii="Courier New" w:hAnsi="Courier New"/>
          <w:color w:val="231F20"/>
          <w:spacing w:val="-9"/>
        </w:rPr>
        <w:t> </w:t>
      </w:r>
      <w:r>
        <w:rPr>
          <w:rFonts w:ascii="Courier New" w:hAnsi="Courier New"/>
          <w:color w:val="231F20"/>
        </w:rPr>
        <w:t>using National Instruments GPIB card.\n”, address);</w:t>
      </w:r>
    </w:p>
    <w:p>
      <w:pPr>
        <w:pStyle w:val="BodyText"/>
        <w:spacing w:line="247" w:lineRule="auto" w:before="15"/>
        <w:ind w:left="1773" w:hanging="567"/>
        <w:rPr>
          <w:rFonts w:ascii="Courier New" w:hAnsi="Courier New"/>
        </w:rPr>
      </w:pPr>
      <w:r>
        <w:rPr>
          <w:rFonts w:ascii="Courier New" w:hAnsi="Courier New"/>
          <w:color w:val="231F20"/>
        </w:rPr>
        <w:t>if</w:t>
      </w:r>
      <w:r>
        <w:rPr>
          <w:rFonts w:ascii="Courier New" w:hAnsi="Courier New"/>
          <w:color w:val="231F20"/>
          <w:spacing w:val="-7"/>
        </w:rPr>
        <w:t> </w:t>
      </w:r>
      <w:r>
        <w:rPr>
          <w:rFonts w:ascii="Courier New" w:hAnsi="Courier New"/>
          <w:color w:val="231F20"/>
        </w:rPr>
        <w:t>((counter</w:t>
      </w:r>
      <w:r>
        <w:rPr>
          <w:rFonts w:ascii="Courier New" w:hAnsi="Courier New"/>
          <w:color w:val="231F20"/>
          <w:spacing w:val="-7"/>
        </w:rPr>
        <w:t> </w:t>
      </w:r>
      <w:r>
        <w:rPr>
          <w:rFonts w:ascii="Courier New" w:hAnsi="Courier New"/>
          <w:color w:val="231F20"/>
        </w:rPr>
        <w:t>=</w:t>
      </w:r>
      <w:r>
        <w:rPr>
          <w:rFonts w:ascii="Courier New" w:hAnsi="Courier New"/>
          <w:color w:val="231F20"/>
          <w:spacing w:val="-7"/>
        </w:rPr>
        <w:t> </w:t>
      </w:r>
      <w:r>
        <w:rPr>
          <w:rFonts w:ascii="Courier New" w:hAnsi="Courier New"/>
          <w:color w:val="231F20"/>
        </w:rPr>
        <w:t>ibdev(0,</w:t>
      </w:r>
      <w:r>
        <w:rPr>
          <w:rFonts w:ascii="Courier New" w:hAnsi="Courier New"/>
          <w:color w:val="231F20"/>
          <w:spacing w:val="-7"/>
        </w:rPr>
        <w:t> </w:t>
      </w:r>
      <w:r>
        <w:rPr>
          <w:rFonts w:ascii="Courier New" w:hAnsi="Courier New"/>
          <w:color w:val="231F20"/>
        </w:rPr>
        <w:t>address,</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T10s,</w:t>
      </w:r>
      <w:r>
        <w:rPr>
          <w:rFonts w:ascii="Courier New" w:hAnsi="Courier New"/>
          <w:color w:val="231F20"/>
          <w:spacing w:val="-7"/>
        </w:rPr>
        <w:t> </w:t>
      </w:r>
      <w:r>
        <w:rPr>
          <w:rFonts w:ascii="Courier New" w:hAnsi="Courier New"/>
          <w:color w:val="231F20"/>
        </w:rPr>
        <w:t>1,</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&lt;</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 printf(“Could not connect to counter”);</w:t>
      </w:r>
    </w:p>
    <w:p>
      <w:pPr>
        <w:pStyle w:val="BodyText"/>
        <w:ind w:left="1773"/>
        <w:rPr>
          <w:rFonts w:ascii="Courier New"/>
        </w:rPr>
      </w:pPr>
      <w:r>
        <w:rPr>
          <w:rFonts w:ascii="Courier New"/>
          <w:color w:val="231F20"/>
          <w:spacing w:val="-2"/>
        </w:rPr>
        <w:t>exit(1);</w:t>
      </w:r>
    </w:p>
    <w:p>
      <w:pPr>
        <w:spacing w:before="6"/>
        <w:ind w:left="1206" w:right="0" w:firstLine="0"/>
        <w:jc w:val="left"/>
        <w:rPr>
          <w:rFonts w:ascii="Courier New"/>
          <w:sz w:val="18"/>
        </w:rPr>
      </w:pPr>
      <w:r>
        <w:rPr>
          <w:rFonts w:ascii="Courier New"/>
          <w:color w:val="231F20"/>
          <w:spacing w:val="-10"/>
          <w:sz w:val="18"/>
        </w:rPr>
        <w:t>}</w:t>
      </w:r>
    </w:p>
    <w:p>
      <w:pPr>
        <w:pStyle w:val="BodyText"/>
        <w:spacing w:before="6"/>
        <w:ind w:left="1206"/>
        <w:rPr>
          <w:rFonts w:ascii="Courier New"/>
        </w:rPr>
      </w:pPr>
      <w:r>
        <w:rPr>
          <w:rFonts w:ascii="Courier New"/>
          <w:color w:val="231F20"/>
          <w:spacing w:val="-2"/>
        </w:rPr>
        <w:t>ibclr(counter);</w:t>
      </w:r>
    </w:p>
    <w:p>
      <w:pPr>
        <w:pStyle w:val="BodyText"/>
        <w:spacing w:before="12"/>
        <w:rPr>
          <w:rFonts w:ascii="Courier New"/>
        </w:rPr>
      </w:pPr>
    </w:p>
    <w:p>
      <w:pPr>
        <w:pStyle w:val="BodyText"/>
        <w:ind w:left="1206"/>
        <w:rPr>
          <w:rFonts w:ascii="Courier New"/>
        </w:rPr>
      </w:pPr>
      <w:r>
        <w:rPr>
          <w:rFonts w:ascii="Courier New"/>
          <w:color w:val="231F20"/>
        </w:rPr>
        <w:t>do</w:t>
      </w:r>
      <w:r>
        <w:rPr>
          <w:rFonts w:ascii="Courier New"/>
          <w:color w:val="231F20"/>
          <w:spacing w:val="-6"/>
        </w:rPr>
        <w:t> </w:t>
      </w:r>
      <w:r>
        <w:rPr>
          <w:rFonts w:ascii="Courier New"/>
          <w:color w:val="231F20"/>
          <w:spacing w:val="-10"/>
        </w:rPr>
        <w:t>{</w:t>
      </w:r>
    </w:p>
    <w:p>
      <w:pPr>
        <w:pStyle w:val="BodyText"/>
        <w:spacing w:line="247" w:lineRule="auto" w:before="6"/>
        <w:ind w:left="1773" w:right="1478"/>
        <w:rPr>
          <w:rFonts w:ascii="Courier New" w:hAnsi="Courier New"/>
        </w:rPr>
      </w:pPr>
      <w:r>
        <w:rPr>
          <w:rFonts w:ascii="Courier New" w:hAnsi="Courier New"/>
          <w:color w:val="231F20"/>
        </w:rPr>
        <w:t>ibwrite(counter, “syst:err?”); ibrd(counter, buf, 100L); buf[ibcnt]=0; printf(“Errors</w:t>
      </w:r>
      <w:r>
        <w:rPr>
          <w:rFonts w:ascii="Courier New" w:hAnsi="Courier New"/>
          <w:color w:val="231F20"/>
          <w:spacing w:val="-15"/>
        </w:rPr>
        <w:t> </w:t>
      </w:r>
      <w:r>
        <w:rPr>
          <w:rFonts w:ascii="Courier New" w:hAnsi="Courier New"/>
          <w:color w:val="231F20"/>
        </w:rPr>
        <w:t>before</w:t>
      </w:r>
      <w:r>
        <w:rPr>
          <w:rFonts w:ascii="Courier New" w:hAnsi="Courier New"/>
          <w:color w:val="231F20"/>
          <w:spacing w:val="-15"/>
        </w:rPr>
        <w:t> </w:t>
      </w:r>
      <w:r>
        <w:rPr>
          <w:rFonts w:ascii="Courier New" w:hAnsi="Courier New"/>
          <w:color w:val="231F20"/>
        </w:rPr>
        <w:t>start:</w:t>
      </w:r>
      <w:r>
        <w:rPr>
          <w:rFonts w:ascii="Courier New" w:hAnsi="Courier New"/>
          <w:color w:val="231F20"/>
          <w:spacing w:val="-15"/>
        </w:rPr>
        <w:t> </w:t>
      </w:r>
      <w:r>
        <w:rPr>
          <w:rFonts w:ascii="Courier New" w:hAnsi="Courier New"/>
          <w:color w:val="231F20"/>
        </w:rPr>
        <w:t>%s\n”,</w:t>
      </w:r>
      <w:r>
        <w:rPr>
          <w:rFonts w:ascii="Courier New" w:hAnsi="Courier New"/>
          <w:color w:val="231F20"/>
          <w:spacing w:val="-15"/>
        </w:rPr>
        <w:t> </w:t>
      </w:r>
      <w:r>
        <w:rPr>
          <w:rFonts w:ascii="Courier New" w:hAnsi="Courier New"/>
          <w:color w:val="231F20"/>
        </w:rPr>
        <w:t>buf);</w:t>
      </w:r>
    </w:p>
    <w:p>
      <w:pPr>
        <w:pStyle w:val="BodyText"/>
        <w:ind w:left="1206"/>
        <w:rPr>
          <w:rFonts w:ascii="Courier New"/>
        </w:rPr>
      </w:pPr>
      <w:r>
        <w:rPr>
          <w:rFonts w:ascii="Courier New"/>
          <w:color w:val="231F20"/>
        </w:rPr>
        <w:t>}</w:t>
      </w:r>
      <w:r>
        <w:rPr>
          <w:rFonts w:ascii="Courier New"/>
          <w:color w:val="231F20"/>
          <w:spacing w:val="-8"/>
        </w:rPr>
        <w:t> </w:t>
      </w:r>
      <w:r>
        <w:rPr>
          <w:rFonts w:ascii="Courier New"/>
          <w:color w:val="231F20"/>
        </w:rPr>
        <w:t>while</w:t>
      </w:r>
      <w:r>
        <w:rPr>
          <w:rFonts w:ascii="Courier New"/>
          <w:color w:val="231F20"/>
          <w:spacing w:val="-7"/>
        </w:rPr>
        <w:t> </w:t>
      </w:r>
      <w:r>
        <w:rPr>
          <w:rFonts w:ascii="Courier New"/>
          <w:color w:val="231F20"/>
          <w:spacing w:val="-2"/>
        </w:rPr>
        <w:t>(atoi(buf)!=0);</w:t>
      </w:r>
    </w:p>
    <w:p>
      <w:pPr>
        <w:pStyle w:val="BodyText"/>
        <w:spacing w:before="12"/>
        <w:rPr>
          <w:rFonts w:ascii="Courier New"/>
        </w:rPr>
      </w:pPr>
    </w:p>
    <w:p>
      <w:pPr>
        <w:pStyle w:val="BodyText"/>
        <w:spacing w:line="247" w:lineRule="auto"/>
        <w:ind w:left="1206" w:right="2312"/>
        <w:rPr>
          <w:rFonts w:ascii="Courier New" w:hAnsi="Courier New"/>
        </w:rPr>
      </w:pPr>
      <w:r>
        <w:rPr>
          <w:rFonts w:ascii="Courier New" w:hAnsi="Courier New"/>
          <w:color w:val="231F20"/>
        </w:rPr>
        <w:t>ibwrite(counter, “*idn?”); ibrd(counter,</w:t>
      </w:r>
      <w:r>
        <w:rPr>
          <w:rFonts w:ascii="Courier New" w:hAnsi="Courier New"/>
          <w:color w:val="231F20"/>
          <w:spacing w:val="-20"/>
        </w:rPr>
        <w:t> </w:t>
      </w:r>
      <w:r>
        <w:rPr>
          <w:rFonts w:ascii="Courier New" w:hAnsi="Courier New"/>
          <w:color w:val="231F20"/>
        </w:rPr>
        <w:t>buf,</w:t>
      </w:r>
      <w:r>
        <w:rPr>
          <w:rFonts w:ascii="Courier New" w:hAnsi="Courier New"/>
          <w:color w:val="231F20"/>
          <w:spacing w:val="-20"/>
        </w:rPr>
        <w:t> </w:t>
      </w:r>
      <w:r>
        <w:rPr>
          <w:rFonts w:ascii="Courier New" w:hAnsi="Courier New"/>
          <w:color w:val="231F20"/>
        </w:rPr>
        <w:t>100L);</w:t>
      </w:r>
      <w:r>
        <w:rPr>
          <w:rFonts w:ascii="Courier New" w:hAnsi="Courier New"/>
          <w:color w:val="231F20"/>
          <w:spacing w:val="-20"/>
        </w:rPr>
        <w:t> </w:t>
      </w:r>
      <w:r>
        <w:rPr>
          <w:rFonts w:ascii="Courier New" w:hAnsi="Courier New"/>
          <w:color w:val="231F20"/>
        </w:rPr>
        <w:t>buf[ibcnt]=0;</w:t>
      </w:r>
    </w:p>
    <w:p>
      <w:pPr>
        <w:pStyle w:val="BodyText"/>
        <w:spacing w:line="247" w:lineRule="auto"/>
        <w:ind w:left="1206"/>
        <w:rPr>
          <w:rFonts w:ascii="Courier New" w:hAnsi="Courier New"/>
        </w:rPr>
      </w:pPr>
      <w:r>
        <w:rPr>
          <w:rFonts w:ascii="Courier New" w:hAnsi="Courier New"/>
          <w:color w:val="231F20"/>
        </w:rPr>
        <w:t>printf(“Counter</w:t>
      </w:r>
      <w:r>
        <w:rPr>
          <w:rFonts w:ascii="Courier New" w:hAnsi="Courier New"/>
          <w:color w:val="231F20"/>
          <w:spacing w:val="-17"/>
        </w:rPr>
        <w:t> </w:t>
      </w:r>
      <w:r>
        <w:rPr>
          <w:rFonts w:ascii="Courier New" w:hAnsi="Courier New"/>
          <w:color w:val="231F20"/>
        </w:rPr>
        <w:t>identification</w:t>
      </w:r>
      <w:r>
        <w:rPr>
          <w:rFonts w:ascii="Courier New" w:hAnsi="Courier New"/>
          <w:color w:val="231F20"/>
          <w:spacing w:val="-17"/>
        </w:rPr>
        <w:t> </w:t>
      </w:r>
      <w:r>
        <w:rPr>
          <w:rFonts w:ascii="Courier New" w:hAnsi="Courier New"/>
          <w:color w:val="231F20"/>
        </w:rPr>
        <w:t>string:</w:t>
      </w:r>
      <w:r>
        <w:rPr>
          <w:rFonts w:ascii="Courier New" w:hAnsi="Courier New"/>
          <w:color w:val="231F20"/>
          <w:spacing w:val="-17"/>
        </w:rPr>
        <w:t> </w:t>
      </w:r>
      <w:r>
        <w:rPr>
          <w:rFonts w:ascii="Courier New" w:hAnsi="Courier New"/>
          <w:color w:val="231F20"/>
        </w:rPr>
        <w:t>%s\n”,</w:t>
      </w:r>
      <w:r>
        <w:rPr>
          <w:rFonts w:ascii="Courier New" w:hAnsi="Courier New"/>
          <w:color w:val="231F20"/>
          <w:spacing w:val="-17"/>
        </w:rPr>
        <w:t> </w:t>
      </w:r>
      <w:r>
        <w:rPr>
          <w:rFonts w:ascii="Courier New" w:hAnsi="Courier New"/>
          <w:color w:val="231F20"/>
        </w:rPr>
        <w:t>buf); </w:t>
      </w:r>
      <w:r>
        <w:rPr>
          <w:rFonts w:ascii="Courier New" w:hAnsi="Courier New"/>
          <w:color w:val="231F20"/>
          <w:spacing w:val="-2"/>
        </w:rPr>
        <w:t>printf(“Setup\n”);</w:t>
      </w:r>
    </w:p>
    <w:p>
      <w:pPr>
        <w:pStyle w:val="BodyText"/>
        <w:spacing w:line="247" w:lineRule="auto"/>
        <w:ind w:left="961" w:right="3225"/>
        <w:rPr>
          <w:rFonts w:ascii="Courier New" w:hAnsi="Courier New"/>
        </w:rPr>
      </w:pPr>
      <w:r>
        <w:rPr>
          <w:rFonts w:ascii="Courier New" w:hAnsi="Courier New"/>
          <w:color w:val="231F20"/>
        </w:rPr>
        <w:t>//</w:t>
      </w:r>
      <w:r>
        <w:rPr>
          <w:rFonts w:ascii="Courier New" w:hAnsi="Courier New"/>
          <w:color w:val="231F20"/>
          <w:spacing w:val="-11"/>
        </w:rPr>
        <w:t> </w:t>
      </w:r>
      <w:r>
        <w:rPr>
          <w:rFonts w:ascii="Courier New" w:hAnsi="Courier New"/>
          <w:color w:val="231F20"/>
        </w:rPr>
        <w:t>Reset</w:t>
      </w:r>
      <w:r>
        <w:rPr>
          <w:rFonts w:ascii="Courier New" w:hAnsi="Courier New"/>
          <w:color w:val="231F20"/>
          <w:spacing w:val="-11"/>
        </w:rPr>
        <w:t> </w:t>
      </w:r>
      <w:r>
        <w:rPr>
          <w:rFonts w:ascii="Courier New" w:hAnsi="Courier New"/>
          <w:color w:val="231F20"/>
        </w:rPr>
        <w:t>counter</w:t>
      </w:r>
      <w:r>
        <w:rPr>
          <w:rFonts w:ascii="Courier New" w:hAnsi="Courier New"/>
          <w:color w:val="231F20"/>
          <w:spacing w:val="-11"/>
        </w:rPr>
        <w:t> </w:t>
      </w:r>
      <w:r>
        <w:rPr>
          <w:rFonts w:ascii="Courier New" w:hAnsi="Courier New"/>
          <w:color w:val="231F20"/>
        </w:rPr>
        <w:t>to</w:t>
      </w:r>
      <w:r>
        <w:rPr>
          <w:rFonts w:ascii="Courier New" w:hAnsi="Courier New"/>
          <w:color w:val="231F20"/>
          <w:spacing w:val="-11"/>
        </w:rPr>
        <w:t> </w:t>
      </w:r>
      <w:r>
        <w:rPr>
          <w:rFonts w:ascii="Courier New" w:hAnsi="Courier New"/>
          <w:color w:val="231F20"/>
        </w:rPr>
        <w:t>known</w:t>
      </w:r>
      <w:r>
        <w:rPr>
          <w:rFonts w:ascii="Courier New" w:hAnsi="Courier New"/>
          <w:color w:val="231F20"/>
          <w:spacing w:val="-11"/>
        </w:rPr>
        <w:t> </w:t>
      </w:r>
      <w:r>
        <w:rPr>
          <w:rFonts w:ascii="Courier New" w:hAnsi="Courier New"/>
          <w:color w:val="231F20"/>
        </w:rPr>
        <w:t>state ibwrite(counter, “*rst;*cls”);</w:t>
      </w:r>
    </w:p>
    <w:p>
      <w:pPr>
        <w:pStyle w:val="BodyText"/>
        <w:spacing w:after="0" w:line="247" w:lineRule="auto"/>
        <w:rPr>
          <w:rFonts w:ascii="Courier New" w:hAnsi="Courier New"/>
        </w:rPr>
        <w:sectPr>
          <w:pgSz w:w="8420" w:h="11900"/>
          <w:pgMar w:header="158" w:footer="412" w:top="360" w:bottom="600" w:left="283" w:right="425"/>
        </w:sectPr>
      </w:pPr>
    </w:p>
    <w:p>
      <w:pPr>
        <w:pStyle w:val="BodyText"/>
        <w:rPr>
          <w:rFonts w:ascii="Courier New"/>
        </w:rPr>
      </w:pPr>
    </w:p>
    <w:p>
      <w:pPr>
        <w:pStyle w:val="BodyText"/>
        <w:rPr>
          <w:rFonts w:ascii="Courier New"/>
        </w:rPr>
      </w:pPr>
    </w:p>
    <w:p>
      <w:pPr>
        <w:pStyle w:val="BodyText"/>
        <w:spacing w:before="36"/>
        <w:rPr>
          <w:rFonts w:ascii="Courier New"/>
        </w:rPr>
      </w:pPr>
    </w:p>
    <w:p>
      <w:pPr>
        <w:pStyle w:val="BodyText"/>
        <w:spacing w:line="247" w:lineRule="auto"/>
        <w:ind w:left="577" w:right="3225"/>
        <w:rPr>
          <w:rFonts w:ascii="Courier New" w:hAnsi="Courier New"/>
        </w:rPr>
      </w:pPr>
      <w:r>
        <w:rPr>
          <w:rFonts w:ascii="Courier New" w:hAnsi="Courier New"/>
          <w:color w:val="231F20"/>
        </w:rPr>
        <w:t>//</w:t>
      </w:r>
      <w:r>
        <w:rPr>
          <w:rFonts w:ascii="Courier New" w:hAnsi="Courier New"/>
          <w:color w:val="231F20"/>
          <w:spacing w:val="-12"/>
        </w:rPr>
        <w:t> </w:t>
      </w:r>
      <w:r>
        <w:rPr>
          <w:rFonts w:ascii="Courier New" w:hAnsi="Courier New"/>
          <w:color w:val="231F20"/>
        </w:rPr>
        <w:t>Setup</w:t>
      </w:r>
      <w:r>
        <w:rPr>
          <w:rFonts w:ascii="Courier New" w:hAnsi="Courier New"/>
          <w:color w:val="231F20"/>
          <w:spacing w:val="-12"/>
        </w:rPr>
        <w:t> </w:t>
      </w:r>
      <w:r>
        <w:rPr>
          <w:rFonts w:ascii="Courier New" w:hAnsi="Courier New"/>
          <w:color w:val="231F20"/>
        </w:rPr>
        <w:t>for</w:t>
      </w:r>
      <w:r>
        <w:rPr>
          <w:rFonts w:ascii="Courier New" w:hAnsi="Courier New"/>
          <w:color w:val="231F20"/>
          <w:spacing w:val="-12"/>
        </w:rPr>
        <w:t> </w:t>
      </w:r>
      <w:r>
        <w:rPr>
          <w:rFonts w:ascii="Courier New" w:hAnsi="Courier New"/>
          <w:color w:val="231F20"/>
        </w:rPr>
        <w:t>pulse</w:t>
      </w:r>
      <w:r>
        <w:rPr>
          <w:rFonts w:ascii="Courier New" w:hAnsi="Courier New"/>
          <w:color w:val="231F20"/>
          <w:spacing w:val="-12"/>
        </w:rPr>
        <w:t> </w:t>
      </w:r>
      <w:r>
        <w:rPr>
          <w:rFonts w:ascii="Courier New" w:hAnsi="Courier New"/>
          <w:color w:val="231F20"/>
        </w:rPr>
        <w:t>width</w:t>
      </w:r>
      <w:r>
        <w:rPr>
          <w:rFonts w:ascii="Courier New" w:hAnsi="Courier New"/>
          <w:color w:val="231F20"/>
          <w:spacing w:val="-12"/>
        </w:rPr>
        <w:t> </w:t>
      </w:r>
      <w:r>
        <w:rPr>
          <w:rFonts w:ascii="Courier New" w:hAnsi="Courier New"/>
          <w:color w:val="231F20"/>
        </w:rPr>
        <w:t>measurement ibwrite(counter, “CONF:PWID (@1)”);</w:t>
      </w:r>
    </w:p>
    <w:p>
      <w:pPr>
        <w:pStyle w:val="BodyText"/>
        <w:spacing w:before="6"/>
        <w:rPr>
          <w:rFonts w:ascii="Courier New"/>
        </w:rPr>
      </w:pPr>
    </w:p>
    <w:p>
      <w:pPr>
        <w:pStyle w:val="BodyText"/>
        <w:ind w:left="577"/>
        <w:rPr>
          <w:rFonts w:ascii="Courier New"/>
        </w:rPr>
      </w:pPr>
      <w:r>
        <w:rPr>
          <w:rFonts w:ascii="Courier New"/>
          <w:color w:val="231F20"/>
        </w:rPr>
        <w:t>//</w:t>
      </w:r>
      <w:r>
        <w:rPr>
          <w:rFonts w:ascii="Courier New"/>
          <w:color w:val="231F20"/>
          <w:spacing w:val="-8"/>
        </w:rPr>
        <w:t> </w:t>
      </w:r>
      <w:r>
        <w:rPr>
          <w:rFonts w:ascii="Courier New"/>
          <w:color w:val="231F20"/>
        </w:rPr>
        <w:t>Some</w:t>
      </w:r>
      <w:r>
        <w:rPr>
          <w:rFonts w:ascii="Courier New"/>
          <w:color w:val="231F20"/>
          <w:spacing w:val="-7"/>
        </w:rPr>
        <w:t> </w:t>
      </w:r>
      <w:r>
        <w:rPr>
          <w:rFonts w:ascii="Courier New"/>
          <w:color w:val="231F20"/>
          <w:spacing w:val="-2"/>
        </w:rPr>
        <w:t>settings...</w:t>
      </w:r>
    </w:p>
    <w:p>
      <w:pPr>
        <w:pStyle w:val="BodyText"/>
        <w:spacing w:line="247" w:lineRule="auto" w:before="6"/>
        <w:ind w:left="577" w:right="656"/>
        <w:rPr>
          <w:rFonts w:ascii="Courier New" w:hAnsi="Courier New"/>
        </w:rPr>
      </w:pPr>
      <w:r>
        <w:rPr>
          <w:rFonts w:ascii="Courier New" w:hAnsi="Courier New"/>
          <w:color w:val="231F20"/>
        </w:rPr>
        <w:t>ibwrite(counter, “AVER:STAT OFF;:ACQ:APER MIN”); ibwrite(counter,</w:t>
      </w:r>
      <w:r>
        <w:rPr>
          <w:rFonts w:ascii="Courier New" w:hAnsi="Courier New"/>
          <w:color w:val="231F20"/>
          <w:spacing w:val="-17"/>
        </w:rPr>
        <w:t> </w:t>
      </w:r>
      <w:r>
        <w:rPr>
          <w:rFonts w:ascii="Courier New" w:hAnsi="Courier New"/>
          <w:color w:val="231F20"/>
        </w:rPr>
        <w:t>“INP:LEV:AUTO</w:t>
      </w:r>
      <w:r>
        <w:rPr>
          <w:rFonts w:ascii="Courier New" w:hAnsi="Courier New"/>
          <w:color w:val="231F20"/>
          <w:spacing w:val="-17"/>
        </w:rPr>
        <w:t> </w:t>
      </w:r>
      <w:r>
        <w:rPr>
          <w:rFonts w:ascii="Courier New" w:hAnsi="Courier New"/>
          <w:color w:val="231F20"/>
        </w:rPr>
        <w:t>OFF;</w:t>
      </w:r>
      <w:r>
        <w:rPr>
          <w:rFonts w:ascii="Courier New" w:hAnsi="Courier New"/>
          <w:color w:val="231F20"/>
          <w:spacing w:val="-17"/>
        </w:rPr>
        <w:t> </w:t>
      </w:r>
      <w:r>
        <w:rPr>
          <w:rFonts w:ascii="Courier New" w:hAnsi="Courier New"/>
          <w:color w:val="231F20"/>
        </w:rPr>
        <w:t>:INP:LEV</w:t>
      </w:r>
      <w:r>
        <w:rPr>
          <w:rFonts w:ascii="Courier New" w:hAnsi="Courier New"/>
          <w:color w:val="231F20"/>
          <w:spacing w:val="-17"/>
        </w:rPr>
        <w:t> </w:t>
      </w:r>
      <w:r>
        <w:rPr>
          <w:rFonts w:ascii="Courier New" w:hAnsi="Courier New"/>
          <w:color w:val="231F20"/>
        </w:rPr>
        <w:t>0"); </w:t>
      </w:r>
      <w:r>
        <w:rPr>
          <w:rFonts w:ascii="Courier New" w:hAnsi="Courier New"/>
          <w:color w:val="231F20"/>
          <w:spacing w:val="-2"/>
        </w:rPr>
        <w:t>ibwrite(counter,</w:t>
      </w:r>
      <w:r>
        <w:rPr>
          <w:rFonts w:ascii="Courier New" w:hAnsi="Courier New"/>
          <w:color w:val="231F20"/>
          <w:spacing w:val="-3"/>
        </w:rPr>
        <w:t> </w:t>
      </w:r>
      <w:r>
        <w:rPr>
          <w:rFonts w:ascii="Courier New" w:hAnsi="Courier New"/>
          <w:color w:val="231F20"/>
          <w:spacing w:val="-2"/>
        </w:rPr>
        <w:t>”FORMAT:TINF ON;:FORMAT ASCII");</w:t>
      </w:r>
    </w:p>
    <w:p>
      <w:pPr>
        <w:pStyle w:val="BodyText"/>
        <w:spacing w:line="201" w:lineRule="auto" w:before="24"/>
        <w:ind w:left="255" w:right="656" w:firstLine="322"/>
        <w:rPr>
          <w:rFonts w:ascii="Courier New"/>
        </w:rPr>
      </w:pPr>
      <w:r>
        <w:rPr>
          <w:rFonts w:ascii="Courier New"/>
          <w:color w:val="231F20"/>
        </w:rPr>
        <w:t>//</w:t>
      </w:r>
      <w:r>
        <w:rPr>
          <w:rFonts w:ascii="Courier New"/>
          <w:color w:val="231F20"/>
          <w:spacing w:val="-8"/>
        </w:rPr>
        <w:t> </w:t>
      </w:r>
      <w:r>
        <w:rPr>
          <w:rFonts w:ascii="Courier New"/>
          <w:color w:val="231F20"/>
        </w:rPr>
        <w:t>Check</w:t>
      </w:r>
      <w:r>
        <w:rPr>
          <w:rFonts w:ascii="Courier New"/>
          <w:color w:val="231F20"/>
          <w:spacing w:val="-8"/>
        </w:rPr>
        <w:t> </w:t>
      </w:r>
      <w:r>
        <w:rPr>
          <w:rFonts w:ascii="Courier New"/>
          <w:color w:val="231F20"/>
        </w:rPr>
        <w:t>that</w:t>
      </w:r>
      <w:r>
        <w:rPr>
          <w:rFonts w:ascii="Courier New"/>
          <w:color w:val="231F20"/>
          <w:spacing w:val="-8"/>
        </w:rPr>
        <w:t> </w:t>
      </w:r>
      <w:r>
        <w:rPr>
          <w:rFonts w:ascii="Courier New"/>
          <w:color w:val="231F20"/>
        </w:rPr>
        <w:t>setup</w:t>
      </w:r>
      <w:r>
        <w:rPr>
          <w:rFonts w:ascii="Courier New"/>
          <w:color w:val="231F20"/>
          <w:spacing w:val="-8"/>
        </w:rPr>
        <w:t> </w:t>
      </w:r>
      <w:r>
        <w:rPr>
          <w:rFonts w:ascii="Courier New"/>
          <w:color w:val="231F20"/>
        </w:rPr>
        <w:t>was</w:t>
      </w:r>
      <w:r>
        <w:rPr>
          <w:rFonts w:ascii="Courier New"/>
          <w:color w:val="231F20"/>
          <w:spacing w:val="-8"/>
        </w:rPr>
        <w:t> </w:t>
      </w:r>
      <w:r>
        <w:rPr>
          <w:rFonts w:ascii="Courier New"/>
          <w:color w:val="231F20"/>
        </w:rPr>
        <w:t>OK,</w:t>
      </w:r>
      <w:r>
        <w:rPr>
          <w:rFonts w:ascii="Courier New"/>
          <w:color w:val="231F20"/>
          <w:spacing w:val="-8"/>
        </w:rPr>
        <w:t> </w:t>
      </w:r>
      <w:r>
        <w:rPr>
          <w:rFonts w:ascii="Courier New"/>
          <w:color w:val="231F20"/>
        </w:rPr>
        <w:t>all</w:t>
      </w:r>
      <w:r>
        <w:rPr>
          <w:rFonts w:ascii="Courier New"/>
          <w:color w:val="231F20"/>
          <w:spacing w:val="-8"/>
        </w:rPr>
        <w:t> </w:t>
      </w:r>
      <w:r>
        <w:rPr>
          <w:rFonts w:ascii="Courier New"/>
          <w:color w:val="231F20"/>
        </w:rPr>
        <w:t>commands</w:t>
      </w:r>
      <w:r>
        <w:rPr>
          <w:rFonts w:ascii="Courier New"/>
          <w:color w:val="231F20"/>
          <w:spacing w:val="-8"/>
        </w:rPr>
        <w:t> </w:t>
      </w:r>
      <w:r>
        <w:rPr>
          <w:rFonts w:ascii="Courier New"/>
          <w:color w:val="231F20"/>
        </w:rPr>
        <w:t>correctly</w:t>
      </w:r>
      <w:r>
        <w:rPr>
          <w:rFonts w:ascii="Courier New"/>
          <w:color w:val="231F20"/>
          <w:spacing w:val="-8"/>
        </w:rPr>
        <w:t> </w:t>
      </w:r>
      <w:r>
        <w:rPr>
          <w:rFonts w:ascii="Courier New"/>
          <w:color w:val="231F20"/>
        </w:rPr>
        <w:t>spelled </w:t>
      </w:r>
      <w:r>
        <w:rPr>
          <w:rFonts w:ascii="Courier New"/>
          <w:color w:val="231F20"/>
          <w:spacing w:val="-4"/>
        </w:rPr>
        <w:t>etc</w:t>
      </w:r>
    </w:p>
    <w:p>
      <w:pPr>
        <w:pStyle w:val="BodyText"/>
        <w:spacing w:line="247" w:lineRule="auto" w:before="16"/>
        <w:ind w:left="577" w:right="2795"/>
        <w:rPr>
          <w:rFonts w:ascii="Courier New" w:hAnsi="Courier New"/>
        </w:rPr>
      </w:pPr>
      <w:r>
        <w:rPr>
          <w:rFonts w:ascii="Courier New" w:hAnsi="Courier New"/>
          <w:color w:val="231F20"/>
        </w:rPr>
        <w:t>ibwrite(counter, “syst:err?”); ibrd(counter,</w:t>
      </w:r>
      <w:r>
        <w:rPr>
          <w:rFonts w:ascii="Courier New" w:hAnsi="Courier New"/>
          <w:color w:val="231F20"/>
          <w:spacing w:val="-16"/>
        </w:rPr>
        <w:t> </w:t>
      </w:r>
      <w:r>
        <w:rPr>
          <w:rFonts w:ascii="Courier New" w:hAnsi="Courier New"/>
          <w:color w:val="231F20"/>
        </w:rPr>
        <w:t>buf,</w:t>
      </w:r>
      <w:r>
        <w:rPr>
          <w:rFonts w:ascii="Courier New" w:hAnsi="Courier New"/>
          <w:color w:val="231F20"/>
          <w:spacing w:val="-16"/>
        </w:rPr>
        <w:t> </w:t>
      </w:r>
      <w:r>
        <w:rPr>
          <w:rFonts w:ascii="Courier New" w:hAnsi="Courier New"/>
          <w:color w:val="231F20"/>
        </w:rPr>
        <w:t>100L);</w:t>
      </w:r>
      <w:r>
        <w:rPr>
          <w:rFonts w:ascii="Courier New" w:hAnsi="Courier New"/>
          <w:color w:val="231F20"/>
          <w:spacing w:val="78"/>
        </w:rPr>
        <w:t> </w:t>
      </w:r>
      <w:r>
        <w:rPr>
          <w:rFonts w:ascii="Courier New" w:hAnsi="Courier New"/>
          <w:color w:val="231F20"/>
        </w:rPr>
        <w:t>buf[ibcnt]=0; printf(“Setup error: %s\n”, buf);</w:t>
      </w:r>
    </w:p>
    <w:p>
      <w:pPr>
        <w:pStyle w:val="BodyText"/>
        <w:spacing w:before="5"/>
        <w:rPr>
          <w:rFonts w:ascii="Courier New"/>
        </w:rPr>
      </w:pPr>
    </w:p>
    <w:p>
      <w:pPr>
        <w:pStyle w:val="BodyText"/>
        <w:spacing w:line="247" w:lineRule="auto" w:before="1"/>
        <w:ind w:left="577" w:right="4598"/>
        <w:rPr>
          <w:rFonts w:ascii="Courier New"/>
        </w:rPr>
      </w:pPr>
      <w:r>
        <w:rPr>
          <w:rFonts w:ascii="Courier New"/>
          <w:color w:val="231F20"/>
        </w:rPr>
        <w:t>// Measure 20 samples for</w:t>
      </w:r>
      <w:r>
        <w:rPr>
          <w:rFonts w:ascii="Courier New"/>
          <w:color w:val="231F20"/>
          <w:spacing w:val="-13"/>
        </w:rPr>
        <w:t> </w:t>
      </w:r>
      <w:r>
        <w:rPr>
          <w:rFonts w:ascii="Courier New"/>
          <w:color w:val="231F20"/>
        </w:rPr>
        <w:t>(i=0;</w:t>
      </w:r>
      <w:r>
        <w:rPr>
          <w:rFonts w:ascii="Courier New"/>
          <w:color w:val="231F20"/>
          <w:spacing w:val="-13"/>
        </w:rPr>
        <w:t> </w:t>
      </w:r>
      <w:r>
        <w:rPr>
          <w:rFonts w:ascii="Courier New"/>
          <w:color w:val="231F20"/>
        </w:rPr>
        <w:t>i&lt;20;</w:t>
      </w:r>
      <w:r>
        <w:rPr>
          <w:rFonts w:ascii="Courier New"/>
          <w:color w:val="231F20"/>
          <w:spacing w:val="-13"/>
        </w:rPr>
        <w:t> </w:t>
      </w:r>
      <w:r>
        <w:rPr>
          <w:rFonts w:ascii="Courier New"/>
          <w:color w:val="231F20"/>
        </w:rPr>
        <w:t>i++)</w:t>
      </w:r>
      <w:r>
        <w:rPr>
          <w:rFonts w:ascii="Courier New"/>
          <w:color w:val="231F20"/>
          <w:spacing w:val="-13"/>
        </w:rPr>
        <w:t> </w:t>
      </w:r>
      <w:r>
        <w:rPr>
          <w:rFonts w:ascii="Courier New"/>
          <w:color w:val="231F20"/>
        </w:rPr>
        <w:t>{</w:t>
      </w:r>
    </w:p>
    <w:p>
      <w:pPr>
        <w:pStyle w:val="BodyText"/>
        <w:ind w:left="822"/>
        <w:rPr>
          <w:rFonts w:ascii="Courier New" w:hAnsi="Courier New"/>
        </w:rPr>
      </w:pPr>
      <w:r>
        <w:rPr>
          <w:rFonts w:ascii="Courier New" w:hAnsi="Courier New"/>
          <w:color w:val="231F20"/>
          <w:spacing w:val="-2"/>
        </w:rPr>
        <w:t>ibwrite(counter,</w:t>
      </w:r>
      <w:r>
        <w:rPr>
          <w:rFonts w:ascii="Courier New" w:hAnsi="Courier New"/>
          <w:color w:val="231F20"/>
          <w:spacing w:val="-3"/>
        </w:rPr>
        <w:t> </w:t>
      </w:r>
      <w:r>
        <w:rPr>
          <w:rFonts w:ascii="Courier New" w:hAnsi="Courier New"/>
          <w:color w:val="231F20"/>
          <w:spacing w:val="-2"/>
        </w:rPr>
        <w:t>“READ?”);</w:t>
      </w:r>
    </w:p>
    <w:p>
      <w:pPr>
        <w:pStyle w:val="BodyText"/>
        <w:spacing w:line="247" w:lineRule="auto" w:before="5"/>
        <w:ind w:left="822" w:right="656"/>
        <w:rPr>
          <w:rFonts w:ascii="Courier New" w:hAnsi="Courier New"/>
        </w:rPr>
      </w:pPr>
      <w:r>
        <w:rPr>
          <w:rFonts w:ascii="Courier New" w:hAnsi="Courier New"/>
          <w:color w:val="231F20"/>
        </w:rPr>
        <w:t>ibrd(counter,</w:t>
      </w:r>
      <w:r>
        <w:rPr>
          <w:rFonts w:ascii="Courier New" w:hAnsi="Courier New"/>
          <w:color w:val="231F20"/>
          <w:spacing w:val="-23"/>
        </w:rPr>
        <w:t> </w:t>
      </w:r>
      <w:r>
        <w:rPr>
          <w:rFonts w:ascii="Courier New" w:hAnsi="Courier New"/>
          <w:color w:val="231F20"/>
        </w:rPr>
        <w:t>reading,</w:t>
      </w:r>
      <w:r>
        <w:rPr>
          <w:rFonts w:ascii="Courier New" w:hAnsi="Courier New"/>
          <w:color w:val="231F20"/>
          <w:spacing w:val="-21"/>
        </w:rPr>
        <w:t> </w:t>
      </w:r>
      <w:r>
        <w:rPr>
          <w:rFonts w:ascii="Courier New" w:hAnsi="Courier New"/>
          <w:color w:val="231F20"/>
        </w:rPr>
        <w:t>49L);</w:t>
      </w:r>
      <w:r>
        <w:rPr>
          <w:rFonts w:ascii="Courier New" w:hAnsi="Courier New"/>
          <w:color w:val="231F20"/>
          <w:spacing w:val="-21"/>
        </w:rPr>
        <w:t> </w:t>
      </w:r>
      <w:r>
        <w:rPr>
          <w:rFonts w:ascii="Courier New" w:hAnsi="Courier New"/>
          <w:color w:val="231F20"/>
        </w:rPr>
        <w:t>reading[ibcnt]=0; printf(“Result %d:%s”, i, reading);</w:t>
      </w:r>
    </w:p>
    <w:p>
      <w:pPr>
        <w:pStyle w:val="BodyText"/>
        <w:spacing w:after="0" w:line="247" w:lineRule="auto"/>
        <w:rPr>
          <w:rFonts w:ascii="Courier New" w:hAnsi="Courier New"/>
        </w:rPr>
        <w:sectPr>
          <w:headerReference w:type="even" r:id="rId95"/>
          <w:headerReference w:type="default" r:id="rId96"/>
          <w:footerReference w:type="even" r:id="rId97"/>
          <w:footerReference w:type="default" r:id="rId98"/>
          <w:pgSz w:w="8420" w:h="11900"/>
          <w:pgMar w:header="158" w:footer="412" w:top="340" w:bottom="600" w:left="283" w:right="425"/>
          <w:pgNumType w:start="4"/>
        </w:sectPr>
      </w:pPr>
    </w:p>
    <w:p>
      <w:pPr>
        <w:spacing w:before="0"/>
        <w:ind w:left="0" w:right="0" w:firstLine="0"/>
        <w:jc w:val="right"/>
        <w:rPr>
          <w:rFonts w:ascii="Courier New"/>
          <w:sz w:val="18"/>
        </w:rPr>
      </w:pPr>
      <w:r>
        <w:rPr>
          <w:rFonts w:ascii="Courier New"/>
          <w:color w:val="231F20"/>
          <w:spacing w:val="-10"/>
          <w:sz w:val="18"/>
        </w:rPr>
        <w:t>}</w:t>
      </w:r>
    </w:p>
    <w:p>
      <w:pPr>
        <w:pStyle w:val="BodyText"/>
        <w:spacing w:before="6"/>
        <w:jc w:val="right"/>
        <w:rPr>
          <w:rFonts w:ascii="Courier New"/>
        </w:rPr>
      </w:pPr>
      <w:r>
        <w:rPr>
          <w:rFonts w:ascii="Courier New"/>
          <w:color w:val="231F20"/>
        </w:rPr>
        <w:t>do</w:t>
      </w:r>
      <w:r>
        <w:rPr>
          <w:rFonts w:ascii="Courier New"/>
          <w:color w:val="231F20"/>
          <w:spacing w:val="-6"/>
        </w:rPr>
        <w:t> </w:t>
      </w:r>
      <w:r>
        <w:rPr>
          <w:rFonts w:ascii="Courier New"/>
          <w:color w:val="231F20"/>
          <w:spacing w:val="-10"/>
        </w:rPr>
        <w:t>{</w:t>
      </w: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spacing w:before="36"/>
        <w:rPr>
          <w:rFonts w:ascii="Courier New"/>
        </w:rPr>
      </w:pPr>
    </w:p>
    <w:p>
      <w:pPr>
        <w:spacing w:before="1"/>
        <w:ind w:left="0" w:right="65" w:firstLine="0"/>
        <w:jc w:val="center"/>
        <w:rPr>
          <w:rFonts w:ascii="Courier New"/>
          <w:sz w:val="18"/>
        </w:rPr>
      </w:pPr>
      <w:r>
        <w:rPr>
          <w:rFonts w:ascii="Courier New"/>
          <w:color w:val="231F20"/>
          <w:spacing w:val="-10"/>
          <w:sz w:val="18"/>
        </w:rPr>
        <w:t>}</w:t>
      </w:r>
    </w:p>
    <w:p>
      <w:pPr>
        <w:spacing w:line="240" w:lineRule="auto" w:before="0"/>
        <w:rPr>
          <w:rFonts w:ascii="Courier New"/>
          <w:sz w:val="18"/>
        </w:rPr>
      </w:pPr>
      <w:r>
        <w:rPr/>
        <w:br w:type="column"/>
      </w:r>
      <w:r>
        <w:rPr>
          <w:rFonts w:ascii="Courier New"/>
          <w:sz w:val="18"/>
        </w:rPr>
      </w:r>
    </w:p>
    <w:p>
      <w:pPr>
        <w:pStyle w:val="BodyText"/>
        <w:spacing w:before="12"/>
        <w:rPr>
          <w:rFonts w:ascii="Courier New"/>
        </w:rPr>
      </w:pPr>
    </w:p>
    <w:p>
      <w:pPr>
        <w:pStyle w:val="BodyText"/>
        <w:spacing w:line="247" w:lineRule="auto"/>
        <w:ind w:left="96" w:right="2697"/>
        <w:rPr>
          <w:rFonts w:ascii="Courier New" w:hAnsi="Courier New"/>
        </w:rPr>
      </w:pPr>
      <w:r>
        <w:rPr>
          <w:rFonts w:ascii="Courier New" w:hAnsi="Courier New"/>
          <w:color w:val="231F20"/>
        </w:rPr>
        <w:t>ibwrite(counter, “syst:err?”); ibrd(counter,</w:t>
      </w:r>
      <w:r>
        <w:rPr>
          <w:rFonts w:ascii="Courier New" w:hAnsi="Courier New"/>
          <w:color w:val="231F20"/>
          <w:spacing w:val="-20"/>
        </w:rPr>
        <w:t> </w:t>
      </w:r>
      <w:r>
        <w:rPr>
          <w:rFonts w:ascii="Courier New" w:hAnsi="Courier New"/>
          <w:color w:val="231F20"/>
        </w:rPr>
        <w:t>buf,</w:t>
      </w:r>
      <w:r>
        <w:rPr>
          <w:rFonts w:ascii="Courier New" w:hAnsi="Courier New"/>
          <w:color w:val="231F20"/>
          <w:spacing w:val="-20"/>
        </w:rPr>
        <w:t> </w:t>
      </w:r>
      <w:r>
        <w:rPr>
          <w:rFonts w:ascii="Courier New" w:hAnsi="Courier New"/>
          <w:color w:val="231F20"/>
        </w:rPr>
        <w:t>100L);</w:t>
      </w:r>
      <w:r>
        <w:rPr>
          <w:rFonts w:ascii="Courier New" w:hAnsi="Courier New"/>
          <w:color w:val="231F20"/>
          <w:spacing w:val="-20"/>
        </w:rPr>
        <w:t> </w:t>
      </w:r>
      <w:r>
        <w:rPr>
          <w:rFonts w:ascii="Courier New" w:hAnsi="Courier New"/>
          <w:color w:val="231F20"/>
        </w:rPr>
        <w:t>buf[ibcnt]=0; printf(“End error: %s\n”, buf);</w:t>
      </w:r>
    </w:p>
    <w:p>
      <w:pPr>
        <w:pStyle w:val="BodyText"/>
        <w:spacing w:line="247" w:lineRule="auto"/>
        <w:ind w:left="96" w:right="4416"/>
        <w:rPr>
          <w:rFonts w:ascii="Courier New"/>
        </w:rPr>
      </w:pPr>
      <w:r>
        <w:rPr>
          <w:rFonts w:ascii="Courier New"/>
          <w:color w:val="231F20"/>
        </w:rPr>
        <w:t>}</w:t>
      </w:r>
      <w:r>
        <w:rPr>
          <w:rFonts w:ascii="Courier New"/>
          <w:color w:val="231F20"/>
          <w:spacing w:val="-26"/>
        </w:rPr>
        <w:t> </w:t>
      </w:r>
      <w:r>
        <w:rPr>
          <w:rFonts w:ascii="Courier New"/>
          <w:color w:val="231F20"/>
        </w:rPr>
        <w:t>while</w:t>
      </w:r>
      <w:r>
        <w:rPr>
          <w:rFonts w:ascii="Courier New"/>
          <w:color w:val="231F20"/>
          <w:spacing w:val="-26"/>
        </w:rPr>
        <w:t> </w:t>
      </w:r>
      <w:r>
        <w:rPr>
          <w:rFonts w:ascii="Courier New"/>
          <w:color w:val="231F20"/>
        </w:rPr>
        <w:t>(atoi(buf)!=0); ibonl(counter, 0);</w:t>
      </w:r>
    </w:p>
    <w:p>
      <w:pPr>
        <w:pStyle w:val="BodyText"/>
        <w:spacing w:after="0" w:line="247" w:lineRule="auto"/>
        <w:rPr>
          <w:rFonts w:ascii="Courier New"/>
        </w:rPr>
        <w:sectPr>
          <w:type w:val="continuous"/>
          <w:pgSz w:w="8420" w:h="11900"/>
          <w:pgMar w:header="158" w:footer="412" w:top="420" w:bottom="280" w:left="283" w:right="425"/>
          <w:cols w:num="2" w:equalWidth="0">
            <w:col w:w="686" w:space="40"/>
            <w:col w:w="6986"/>
          </w:cols>
        </w:sectPr>
      </w:pPr>
    </w:p>
    <w:p>
      <w:pPr>
        <w:spacing w:before="6"/>
        <w:ind w:left="255" w:right="0" w:firstLine="0"/>
        <w:jc w:val="left"/>
        <w:rPr>
          <w:rFonts w:ascii="Courier New"/>
          <w:sz w:val="18"/>
        </w:rPr>
      </w:pPr>
      <w:r>
        <w:rPr>
          <w:rFonts w:ascii="Courier New"/>
          <w:color w:val="231F20"/>
          <w:spacing w:val="-2"/>
          <w:sz w:val="18"/>
        </w:rPr>
        <w:t>/********************</w:t>
      </w:r>
    </w:p>
    <w:p>
      <w:pPr>
        <w:pStyle w:val="BodyText"/>
        <w:spacing w:before="6"/>
        <w:ind w:left="255"/>
        <w:rPr>
          <w:rFonts w:ascii="Courier New"/>
        </w:rPr>
      </w:pPr>
      <w:r>
        <w:rPr>
          <w:rFonts w:ascii="Courier New"/>
          <w:color w:val="231F20"/>
        </w:rPr>
        <w:t>*</w:t>
      </w:r>
      <w:r>
        <w:rPr>
          <w:rFonts w:ascii="Courier New"/>
          <w:color w:val="231F20"/>
          <w:spacing w:val="-13"/>
        </w:rPr>
        <w:t> </w:t>
      </w:r>
      <w:r>
        <w:rPr>
          <w:rFonts w:ascii="Courier New"/>
          <w:color w:val="231F20"/>
        </w:rPr>
        <w:t>Support</w:t>
      </w:r>
      <w:r>
        <w:rPr>
          <w:rFonts w:ascii="Courier New"/>
          <w:color w:val="231F20"/>
          <w:spacing w:val="-13"/>
        </w:rPr>
        <w:t> </w:t>
      </w:r>
      <w:r>
        <w:rPr>
          <w:rFonts w:ascii="Courier New"/>
          <w:color w:val="231F20"/>
        </w:rPr>
        <w:t>functions</w:t>
      </w:r>
      <w:r>
        <w:rPr>
          <w:rFonts w:ascii="Courier New"/>
          <w:color w:val="231F20"/>
          <w:spacing w:val="-13"/>
        </w:rPr>
        <w:t> </w:t>
      </w:r>
      <w:r>
        <w:rPr>
          <w:rFonts w:ascii="Courier New"/>
          <w:color w:val="231F20"/>
          <w:spacing w:val="-12"/>
        </w:rPr>
        <w:t>*</w:t>
      </w:r>
    </w:p>
    <w:p>
      <w:pPr>
        <w:spacing w:before="6"/>
        <w:ind w:left="255" w:right="0" w:firstLine="0"/>
        <w:jc w:val="left"/>
        <w:rPr>
          <w:rFonts w:ascii="Courier New"/>
          <w:sz w:val="18"/>
        </w:rPr>
      </w:pPr>
      <w:r>
        <w:rPr>
          <w:rFonts w:ascii="Courier New"/>
          <w:color w:val="231F20"/>
          <w:spacing w:val="-2"/>
          <w:sz w:val="18"/>
        </w:rPr>
        <w:t>********************/</w:t>
      </w:r>
    </w:p>
    <w:p>
      <w:pPr>
        <w:pStyle w:val="BodyText"/>
        <w:spacing w:line="247" w:lineRule="auto" w:before="6"/>
        <w:ind w:left="822" w:right="1781" w:hanging="567"/>
        <w:rPr>
          <w:rFonts w:ascii="Courier New"/>
        </w:rPr>
      </w:pPr>
      <w:r>
        <w:rPr>
          <w:rFonts w:ascii="Courier New"/>
          <w:color w:val="231F20"/>
        </w:rPr>
        <w:t>void ibwrite(int counter, const char *string) { ibwrt(counter,</w:t>
      </w:r>
      <w:r>
        <w:rPr>
          <w:rFonts w:ascii="Courier New"/>
          <w:color w:val="231F20"/>
          <w:spacing w:val="-22"/>
        </w:rPr>
        <w:t> </w:t>
      </w:r>
      <w:r>
        <w:rPr>
          <w:rFonts w:ascii="Courier New"/>
          <w:color w:val="231F20"/>
        </w:rPr>
        <w:t>(char*)</w:t>
      </w:r>
      <w:r>
        <w:rPr>
          <w:rFonts w:ascii="Courier New"/>
          <w:color w:val="231F20"/>
          <w:spacing w:val="-22"/>
        </w:rPr>
        <w:t> </w:t>
      </w:r>
      <w:r>
        <w:rPr>
          <w:rFonts w:ascii="Courier New"/>
          <w:color w:val="231F20"/>
        </w:rPr>
        <w:t>string,</w:t>
      </w:r>
      <w:r>
        <w:rPr>
          <w:rFonts w:ascii="Courier New"/>
          <w:color w:val="231F20"/>
          <w:spacing w:val="-22"/>
        </w:rPr>
        <w:t> </w:t>
      </w:r>
      <w:r>
        <w:rPr>
          <w:rFonts w:ascii="Courier New"/>
          <w:color w:val="231F20"/>
        </w:rPr>
        <w:t>strlen(string));</w:t>
      </w:r>
    </w:p>
    <w:p>
      <w:pPr>
        <w:spacing w:before="0"/>
        <w:ind w:left="255"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ind w:left="255"/>
        <w:rPr>
          <w:rFonts w:ascii="Courier New"/>
        </w:rPr>
      </w:pPr>
      <w:r>
        <w:rPr>
          <w:rFonts w:ascii="Courier New"/>
          <w:color w:val="231F20"/>
        </w:rPr>
        <w:t>void</w:t>
      </w:r>
      <w:r>
        <w:rPr>
          <w:rFonts w:ascii="Courier New"/>
          <w:color w:val="231F20"/>
          <w:spacing w:val="-12"/>
        </w:rPr>
        <w:t> </w:t>
      </w:r>
      <w:r>
        <w:rPr>
          <w:rFonts w:ascii="Courier New"/>
          <w:color w:val="231F20"/>
        </w:rPr>
        <w:t>sleep</w:t>
      </w:r>
      <w:r>
        <w:rPr>
          <w:rFonts w:ascii="Courier New"/>
          <w:color w:val="231F20"/>
          <w:spacing w:val="-12"/>
        </w:rPr>
        <w:t> </w:t>
      </w:r>
      <w:r>
        <w:rPr>
          <w:rFonts w:ascii="Courier New"/>
          <w:color w:val="231F20"/>
        </w:rPr>
        <w:t>(long</w:t>
      </w:r>
      <w:r>
        <w:rPr>
          <w:rFonts w:ascii="Courier New"/>
          <w:color w:val="231F20"/>
          <w:spacing w:val="-12"/>
        </w:rPr>
        <w:t> </w:t>
      </w:r>
      <w:r>
        <w:rPr>
          <w:rFonts w:ascii="Courier New"/>
          <w:color w:val="231F20"/>
        </w:rPr>
        <w:t>mswait)</w:t>
      </w:r>
      <w:r>
        <w:rPr>
          <w:rFonts w:ascii="Courier New"/>
          <w:color w:val="231F20"/>
          <w:spacing w:val="-12"/>
        </w:rPr>
        <w:t> </w:t>
      </w:r>
      <w:r>
        <w:rPr>
          <w:rFonts w:ascii="Courier New"/>
          <w:color w:val="231F20"/>
          <w:spacing w:val="-10"/>
        </w:rPr>
        <w:t>{</w:t>
      </w:r>
    </w:p>
    <w:p>
      <w:pPr>
        <w:pStyle w:val="BodyText"/>
        <w:spacing w:line="247" w:lineRule="auto" w:before="6"/>
        <w:ind w:left="822" w:right="656"/>
        <w:rPr>
          <w:rFonts w:ascii="Courier New"/>
        </w:rPr>
      </w:pPr>
      <w:r>
        <w:rPr>
          <w:rFonts w:ascii="Courier New"/>
          <w:color w:val="231F20"/>
        </w:rPr>
        <w:t>time_t</w:t>
      </w:r>
      <w:r>
        <w:rPr>
          <w:rFonts w:ascii="Courier New"/>
          <w:color w:val="231F20"/>
          <w:spacing w:val="-11"/>
        </w:rPr>
        <w:t> </w:t>
      </w:r>
      <w:r>
        <w:rPr>
          <w:rFonts w:ascii="Courier New"/>
          <w:color w:val="231F20"/>
        </w:rPr>
        <w:t>EndWait</w:t>
      </w:r>
      <w:r>
        <w:rPr>
          <w:rFonts w:ascii="Courier New"/>
          <w:color w:val="231F20"/>
          <w:spacing w:val="-11"/>
        </w:rPr>
        <w:t> </w:t>
      </w:r>
      <w:r>
        <w:rPr>
          <w:rFonts w:ascii="Courier New"/>
          <w:color w:val="231F20"/>
        </w:rPr>
        <w:t>=</w:t>
      </w:r>
      <w:r>
        <w:rPr>
          <w:rFonts w:ascii="Courier New"/>
          <w:color w:val="231F20"/>
          <w:spacing w:val="-11"/>
        </w:rPr>
        <w:t> </w:t>
      </w:r>
      <w:r>
        <w:rPr>
          <w:rFonts w:ascii="Courier New"/>
          <w:color w:val="231F20"/>
        </w:rPr>
        <w:t>clock()</w:t>
      </w:r>
      <w:r>
        <w:rPr>
          <w:rFonts w:ascii="Courier New"/>
          <w:color w:val="231F20"/>
          <w:spacing w:val="-11"/>
        </w:rPr>
        <w:t> </w:t>
      </w:r>
      <w:r>
        <w:rPr>
          <w:rFonts w:ascii="Courier New"/>
          <w:color w:val="231F20"/>
        </w:rPr>
        <w:t>+</w:t>
      </w:r>
      <w:r>
        <w:rPr>
          <w:rFonts w:ascii="Courier New"/>
          <w:color w:val="231F20"/>
          <w:spacing w:val="-11"/>
        </w:rPr>
        <w:t> </w:t>
      </w:r>
      <w:r>
        <w:rPr>
          <w:rFonts w:ascii="Courier New"/>
          <w:color w:val="231F20"/>
        </w:rPr>
        <w:t>mswait</w:t>
      </w:r>
      <w:r>
        <w:rPr>
          <w:rFonts w:ascii="Courier New"/>
          <w:color w:val="231F20"/>
          <w:spacing w:val="-11"/>
        </w:rPr>
        <w:t> </w:t>
      </w:r>
      <w:r>
        <w:rPr>
          <w:rFonts w:ascii="Courier New"/>
          <w:color w:val="231F20"/>
        </w:rPr>
        <w:t>*</w:t>
      </w:r>
      <w:r>
        <w:rPr>
          <w:rFonts w:ascii="Courier New"/>
          <w:color w:val="231F20"/>
          <w:spacing w:val="-11"/>
        </w:rPr>
        <w:t> </w:t>
      </w:r>
      <w:r>
        <w:rPr>
          <w:rFonts w:ascii="Courier New"/>
          <w:color w:val="231F20"/>
        </w:rPr>
        <w:t>(CLOCKS_PER_SEC/1000); while (clock() &lt; EndWait);</w:t>
      </w:r>
    </w:p>
    <w:p>
      <w:pPr>
        <w:spacing w:before="0"/>
        <w:ind w:left="255" w:right="0" w:firstLine="0"/>
        <w:jc w:val="left"/>
        <w:rPr>
          <w:rFonts w:ascii="Courier New"/>
          <w:sz w:val="18"/>
        </w:rPr>
      </w:pPr>
      <w:r>
        <w:rPr>
          <w:rFonts w:ascii="Courier New"/>
          <w:color w:val="231F20"/>
          <w:spacing w:val="-10"/>
          <w:sz w:val="18"/>
        </w:rPr>
        <w:t>}</w:t>
      </w:r>
    </w:p>
    <w:p>
      <w:pPr>
        <w:spacing w:after="0"/>
        <w:jc w:val="left"/>
        <w:rPr>
          <w:rFonts w:ascii="Courier New"/>
          <w:sz w:val="18"/>
        </w:rPr>
        <w:sectPr>
          <w:type w:val="continuous"/>
          <w:pgSz w:w="8420" w:h="11900"/>
          <w:pgMar w:header="158" w:footer="412" w:top="420" w:bottom="280" w:left="283" w:right="425"/>
        </w:sectPr>
      </w:pPr>
    </w:p>
    <w:p>
      <w:pPr>
        <w:pStyle w:val="BodyText"/>
        <w:spacing w:before="231"/>
        <w:rPr>
          <w:rFonts w:ascii="Courier New"/>
          <w:sz w:val="36"/>
        </w:rPr>
      </w:pPr>
    </w:p>
    <w:p>
      <w:pPr>
        <w:pStyle w:val="Heading4"/>
        <w:ind w:left="1676"/>
      </w:pPr>
      <w:bookmarkStart w:name="Block Measurements (Ex. #2) 4-5" w:id="282"/>
      <w:bookmarkEnd w:id="282"/>
      <w:r>
        <w:rPr>
          <w:b w:val="0"/>
        </w:rPr>
      </w:r>
      <w:bookmarkStart w:name="Block measurements 4-5" w:id="283"/>
      <w:bookmarkEnd w:id="283"/>
      <w:r>
        <w:rPr>
          <w:b w:val="0"/>
        </w:rPr>
      </w:r>
      <w:bookmarkStart w:name="_bookmark32" w:id="284"/>
      <w:bookmarkEnd w:id="284"/>
      <w:r>
        <w:rPr>
          <w:b w:val="0"/>
        </w:rPr>
      </w:r>
      <w:r>
        <w:rPr>
          <w:color w:val="231F20"/>
          <w:spacing w:val="-4"/>
        </w:rPr>
        <w:t>Block</w:t>
      </w:r>
      <w:r>
        <w:rPr>
          <w:color w:val="231F20"/>
          <w:spacing w:val="-19"/>
        </w:rPr>
        <w:t> </w:t>
      </w:r>
      <w:r>
        <w:rPr>
          <w:color w:val="231F20"/>
          <w:spacing w:val="-4"/>
        </w:rPr>
        <w:t>Measurements</w:t>
      </w:r>
      <w:r>
        <w:rPr>
          <w:color w:val="231F20"/>
          <w:spacing w:val="-18"/>
        </w:rPr>
        <w:t> </w:t>
      </w:r>
      <w:r>
        <w:rPr>
          <w:color w:val="231F20"/>
          <w:spacing w:val="-4"/>
        </w:rPr>
        <w:t>(Ex.</w:t>
      </w:r>
      <w:r>
        <w:rPr>
          <w:color w:val="231F20"/>
          <w:spacing w:val="-19"/>
        </w:rPr>
        <w:t> </w:t>
      </w:r>
      <w:r>
        <w:rPr>
          <w:color w:val="231F20"/>
          <w:spacing w:val="-5"/>
        </w:rPr>
        <w:t>#2)</w:t>
      </w:r>
    </w:p>
    <w:p>
      <w:pPr>
        <w:spacing w:line="230" w:lineRule="auto" w:before="197"/>
        <w:ind w:left="639" w:right="0" w:firstLine="0"/>
        <w:jc w:val="left"/>
        <w:rPr>
          <w:rFonts w:ascii="Times New Roman"/>
          <w:sz w:val="20"/>
        </w:rPr>
      </w:pPr>
      <w:r>
        <w:rPr>
          <w:rFonts w:ascii="Times New Roman"/>
          <w:color w:val="231F20"/>
          <w:sz w:val="20"/>
        </w:rPr>
        <w:t>Sample</w:t>
      </w:r>
      <w:r>
        <w:rPr>
          <w:rFonts w:ascii="Times New Roman"/>
          <w:color w:val="231F20"/>
          <w:spacing w:val="-4"/>
          <w:sz w:val="20"/>
        </w:rPr>
        <w:t> </w:t>
      </w:r>
      <w:r>
        <w:rPr>
          <w:rFonts w:ascii="Times New Roman"/>
          <w:color w:val="231F20"/>
          <w:sz w:val="20"/>
        </w:rPr>
        <w:t>program</w:t>
      </w:r>
      <w:r>
        <w:rPr>
          <w:rFonts w:ascii="Times New Roman"/>
          <w:color w:val="231F20"/>
          <w:spacing w:val="-4"/>
          <w:sz w:val="20"/>
        </w:rPr>
        <w:t> </w:t>
      </w:r>
      <w:r>
        <w:rPr>
          <w:rFonts w:ascii="Times New Roman"/>
          <w:color w:val="231F20"/>
          <w:sz w:val="20"/>
        </w:rPr>
        <w:t>to</w:t>
      </w:r>
      <w:r>
        <w:rPr>
          <w:rFonts w:ascii="Times New Roman"/>
          <w:color w:val="231F20"/>
          <w:spacing w:val="-4"/>
          <w:sz w:val="20"/>
        </w:rPr>
        <w:t> </w:t>
      </w:r>
      <w:r>
        <w:rPr>
          <w:rFonts w:ascii="Times New Roman"/>
          <w:color w:val="231F20"/>
          <w:sz w:val="20"/>
        </w:rPr>
        <w:t>perform</w:t>
      </w:r>
      <w:r>
        <w:rPr>
          <w:rFonts w:ascii="Times New Roman"/>
          <w:color w:val="231F20"/>
          <w:spacing w:val="-4"/>
          <w:sz w:val="20"/>
        </w:rPr>
        <w:t> </w:t>
      </w:r>
      <w:r>
        <w:rPr>
          <w:rFonts w:ascii="Times New Roman"/>
          <w:color w:val="231F20"/>
          <w:sz w:val="20"/>
        </w:rPr>
        <w:t>fast</w:t>
      </w:r>
      <w:r>
        <w:rPr>
          <w:rFonts w:ascii="Times New Roman"/>
          <w:color w:val="231F20"/>
          <w:spacing w:val="-4"/>
          <w:sz w:val="20"/>
        </w:rPr>
        <w:t> </w:t>
      </w:r>
      <w:r>
        <w:rPr>
          <w:rFonts w:ascii="Times New Roman"/>
          <w:color w:val="231F20"/>
          <w:sz w:val="20"/>
        </w:rPr>
        <w:t>measurements</w:t>
      </w:r>
      <w:r>
        <w:rPr>
          <w:rFonts w:ascii="Times New Roman"/>
          <w:color w:val="231F20"/>
          <w:spacing w:val="-4"/>
          <w:sz w:val="20"/>
        </w:rPr>
        <w:t> </w:t>
      </w:r>
      <w:r>
        <w:rPr>
          <w:rFonts w:ascii="Times New Roman"/>
          <w:color w:val="231F20"/>
          <w:sz w:val="20"/>
        </w:rPr>
        <w:t>on</w:t>
      </w:r>
      <w:r>
        <w:rPr>
          <w:rFonts w:ascii="Times New Roman"/>
          <w:color w:val="231F20"/>
          <w:spacing w:val="-4"/>
          <w:sz w:val="20"/>
        </w:rPr>
        <w:t> </w:t>
      </w:r>
      <w:r>
        <w:rPr>
          <w:rFonts w:ascii="Times New Roman"/>
          <w:color w:val="231F20"/>
          <w:sz w:val="20"/>
        </w:rPr>
        <w:t>the</w:t>
      </w:r>
      <w:r>
        <w:rPr>
          <w:rFonts w:ascii="Times New Roman"/>
          <w:color w:val="231F20"/>
          <w:spacing w:val="-7"/>
          <w:sz w:val="20"/>
        </w:rPr>
        <w:t> </w:t>
      </w:r>
      <w:r>
        <w:rPr>
          <w:rFonts w:ascii="Times New Roman"/>
          <w:color w:val="231F20"/>
          <w:sz w:val="20"/>
        </w:rPr>
        <w:t>'9X'</w:t>
      </w:r>
      <w:r>
        <w:rPr>
          <w:rFonts w:ascii="Times New Roman"/>
          <w:color w:val="231F20"/>
          <w:spacing w:val="-4"/>
          <w:sz w:val="20"/>
        </w:rPr>
        <w:t> </w:t>
      </w:r>
      <w:r>
        <w:rPr>
          <w:rFonts w:ascii="Times New Roman"/>
          <w:color w:val="231F20"/>
          <w:sz w:val="20"/>
        </w:rPr>
        <w:t>using</w:t>
      </w:r>
      <w:r>
        <w:rPr>
          <w:rFonts w:ascii="Times New Roman"/>
          <w:color w:val="231F20"/>
          <w:spacing w:val="-4"/>
          <w:sz w:val="20"/>
        </w:rPr>
        <w:t> </w:t>
      </w:r>
      <w:r>
        <w:rPr>
          <w:rFonts w:ascii="Times New Roman"/>
          <w:color w:val="231F20"/>
          <w:sz w:val="20"/>
        </w:rPr>
        <w:t>block</w:t>
      </w:r>
      <w:r>
        <w:rPr>
          <w:rFonts w:ascii="Times New Roman"/>
          <w:color w:val="231F20"/>
          <w:spacing w:val="-4"/>
          <w:sz w:val="20"/>
        </w:rPr>
        <w:t> </w:t>
      </w:r>
      <w:r>
        <w:rPr>
          <w:rFonts w:ascii="Times New Roman"/>
          <w:color w:val="231F20"/>
          <w:sz w:val="20"/>
        </w:rPr>
        <w:t>measurements. Written for National AT-GPIB/TNT for Windows NT and later.</w:t>
      </w:r>
    </w:p>
    <w:p>
      <w:pPr>
        <w:spacing w:before="110"/>
        <w:ind w:left="639" w:right="0" w:firstLine="0"/>
        <w:jc w:val="left"/>
        <w:rPr>
          <w:rFonts w:ascii="Courier New"/>
          <w:sz w:val="18"/>
        </w:rPr>
      </w:pPr>
      <w:r>
        <w:rPr>
          <w:rFonts w:ascii="Courier New"/>
          <w:color w:val="231F20"/>
          <w:spacing w:val="-5"/>
          <w:sz w:val="18"/>
        </w:rPr>
        <w:t>/*</w:t>
      </w:r>
    </w:p>
    <w:p>
      <w:pPr>
        <w:spacing w:before="6"/>
        <w:ind w:left="639" w:right="0" w:firstLine="0"/>
        <w:jc w:val="left"/>
        <w:rPr>
          <w:rFonts w:ascii="Courier New"/>
          <w:sz w:val="18"/>
        </w:rPr>
      </w:pPr>
      <w:r>
        <w:rPr>
          <w:rFonts w:ascii="Courier New"/>
          <w:color w:val="231F20"/>
          <w:spacing w:val="-5"/>
          <w:sz w:val="18"/>
        </w:rPr>
        <w:t>**</w:t>
      </w:r>
    </w:p>
    <w:p>
      <w:pPr>
        <w:pStyle w:val="BodyText"/>
        <w:spacing w:before="6"/>
        <w:ind w:left="639"/>
        <w:rPr>
          <w:rFonts w:ascii="Courier New"/>
        </w:rPr>
      </w:pPr>
      <w:r>
        <w:rPr>
          <w:rFonts w:ascii="Courier New"/>
          <w:color w:val="231F20"/>
        </w:rPr>
        <w:t>**</w:t>
      </w:r>
      <w:r>
        <w:rPr>
          <w:rFonts w:ascii="Courier New"/>
          <w:color w:val="231F20"/>
          <w:spacing w:val="-12"/>
        </w:rPr>
        <w:t> </w:t>
      </w:r>
      <w:r>
        <w:rPr>
          <w:rFonts w:ascii="Courier New"/>
          <w:color w:val="231F20"/>
        </w:rPr>
        <w:t>Sample</w:t>
      </w:r>
      <w:r>
        <w:rPr>
          <w:rFonts w:ascii="Courier New"/>
          <w:color w:val="231F20"/>
          <w:spacing w:val="-11"/>
        </w:rPr>
        <w:t> </w:t>
      </w:r>
      <w:r>
        <w:rPr>
          <w:rFonts w:ascii="Courier New"/>
          <w:color w:val="231F20"/>
        </w:rPr>
        <w:t>program</w:t>
      </w:r>
      <w:r>
        <w:rPr>
          <w:rFonts w:ascii="Courier New"/>
          <w:color w:val="231F20"/>
          <w:spacing w:val="-12"/>
        </w:rPr>
        <w:t> </w:t>
      </w:r>
      <w:r>
        <w:rPr>
          <w:rFonts w:ascii="Courier New"/>
          <w:color w:val="231F20"/>
        </w:rPr>
        <w:t>to</w:t>
      </w:r>
      <w:r>
        <w:rPr>
          <w:rFonts w:ascii="Courier New"/>
          <w:color w:val="231F20"/>
          <w:spacing w:val="-11"/>
        </w:rPr>
        <w:t> </w:t>
      </w:r>
      <w:r>
        <w:rPr>
          <w:rFonts w:ascii="Courier New"/>
          <w:color w:val="231F20"/>
        </w:rPr>
        <w:t>perform</w:t>
      </w:r>
      <w:r>
        <w:rPr>
          <w:rFonts w:ascii="Courier New"/>
          <w:color w:val="231F20"/>
          <w:spacing w:val="-11"/>
        </w:rPr>
        <w:t> </w:t>
      </w:r>
      <w:r>
        <w:rPr>
          <w:rFonts w:ascii="Courier New"/>
          <w:color w:val="231F20"/>
        </w:rPr>
        <w:t>fast</w:t>
      </w:r>
      <w:r>
        <w:rPr>
          <w:rFonts w:ascii="Courier New"/>
          <w:color w:val="231F20"/>
          <w:spacing w:val="-12"/>
        </w:rPr>
        <w:t> </w:t>
      </w:r>
      <w:r>
        <w:rPr>
          <w:rFonts w:ascii="Courier New"/>
          <w:color w:val="231F20"/>
        </w:rPr>
        <w:t>measurements</w:t>
      </w:r>
      <w:r>
        <w:rPr>
          <w:rFonts w:ascii="Courier New"/>
          <w:color w:val="231F20"/>
          <w:spacing w:val="-11"/>
        </w:rPr>
        <w:t> </w:t>
      </w:r>
      <w:r>
        <w:rPr>
          <w:rFonts w:ascii="Courier New"/>
          <w:color w:val="231F20"/>
        </w:rPr>
        <w:t>on</w:t>
      </w:r>
      <w:r>
        <w:rPr>
          <w:rFonts w:ascii="Courier New"/>
          <w:color w:val="231F20"/>
          <w:spacing w:val="-12"/>
        </w:rPr>
        <w:t> </w:t>
      </w:r>
      <w:r>
        <w:rPr>
          <w:rFonts w:ascii="Courier New"/>
          <w:color w:val="231F20"/>
        </w:rPr>
        <w:t>the</w:t>
      </w:r>
      <w:r>
        <w:rPr>
          <w:rFonts w:ascii="Courier New"/>
          <w:color w:val="231F20"/>
          <w:spacing w:val="-11"/>
        </w:rPr>
        <w:t> </w:t>
      </w:r>
      <w:r>
        <w:rPr>
          <w:rFonts w:ascii="Courier New"/>
          <w:color w:val="231F20"/>
          <w:spacing w:val="-4"/>
        </w:rPr>
        <w:t>'9X'</w:t>
      </w:r>
    </w:p>
    <w:p>
      <w:pPr>
        <w:pStyle w:val="BodyText"/>
        <w:spacing w:before="6"/>
        <w:ind w:left="639"/>
        <w:rPr>
          <w:rFonts w:ascii="Courier New"/>
        </w:rPr>
      </w:pPr>
      <w:r>
        <w:rPr>
          <w:rFonts w:ascii="Courier New"/>
          <w:color w:val="231F20"/>
        </w:rPr>
        <w:t>**</w:t>
      </w:r>
      <w:r>
        <w:rPr>
          <w:rFonts w:ascii="Courier New"/>
          <w:color w:val="231F20"/>
          <w:spacing w:val="-10"/>
        </w:rPr>
        <w:t> </w:t>
      </w:r>
      <w:r>
        <w:rPr>
          <w:rFonts w:ascii="Courier New"/>
          <w:color w:val="231F20"/>
        </w:rPr>
        <w:t>using</w:t>
      </w:r>
      <w:r>
        <w:rPr>
          <w:rFonts w:ascii="Courier New"/>
          <w:color w:val="231F20"/>
          <w:spacing w:val="-9"/>
        </w:rPr>
        <w:t> </w:t>
      </w:r>
      <w:r>
        <w:rPr>
          <w:rFonts w:ascii="Courier New"/>
          <w:color w:val="231F20"/>
        </w:rPr>
        <w:t>block</w:t>
      </w:r>
      <w:r>
        <w:rPr>
          <w:rFonts w:ascii="Courier New"/>
          <w:color w:val="231F20"/>
          <w:spacing w:val="-9"/>
        </w:rPr>
        <w:t> </w:t>
      </w:r>
      <w:r>
        <w:rPr>
          <w:rFonts w:ascii="Courier New"/>
          <w:color w:val="231F20"/>
          <w:spacing w:val="-2"/>
        </w:rPr>
        <w:t>measurements</w:t>
      </w:r>
    </w:p>
    <w:p>
      <w:pPr>
        <w:spacing w:before="6"/>
        <w:ind w:left="639" w:right="0" w:firstLine="0"/>
        <w:jc w:val="left"/>
        <w:rPr>
          <w:rFonts w:ascii="Courier New"/>
          <w:sz w:val="18"/>
        </w:rPr>
      </w:pPr>
      <w:r>
        <w:rPr>
          <w:rFonts w:ascii="Courier New"/>
          <w:color w:val="231F20"/>
          <w:spacing w:val="-5"/>
          <w:sz w:val="18"/>
        </w:rPr>
        <w:t>**</w:t>
      </w:r>
    </w:p>
    <w:p>
      <w:pPr>
        <w:pStyle w:val="BodyText"/>
        <w:spacing w:before="6"/>
        <w:ind w:left="639"/>
        <w:rPr>
          <w:rFonts w:ascii="Courier New"/>
        </w:rPr>
      </w:pPr>
      <w:r>
        <w:rPr>
          <w:rFonts w:ascii="Courier New"/>
          <w:color w:val="231F20"/>
        </w:rPr>
        <w:t>**</w:t>
      </w:r>
      <w:r>
        <w:rPr>
          <w:rFonts w:ascii="Courier New"/>
          <w:color w:val="231F20"/>
          <w:spacing w:val="-12"/>
        </w:rPr>
        <w:t> </w:t>
      </w:r>
      <w:r>
        <w:rPr>
          <w:rFonts w:ascii="Courier New"/>
          <w:color w:val="231F20"/>
        </w:rPr>
        <w:t>Written</w:t>
      </w:r>
      <w:r>
        <w:rPr>
          <w:rFonts w:ascii="Courier New"/>
          <w:color w:val="231F20"/>
          <w:spacing w:val="-12"/>
        </w:rPr>
        <w:t> </w:t>
      </w:r>
      <w:r>
        <w:rPr>
          <w:rFonts w:ascii="Courier New"/>
          <w:color w:val="231F20"/>
        </w:rPr>
        <w:t>for</w:t>
      </w:r>
      <w:r>
        <w:rPr>
          <w:rFonts w:ascii="Courier New"/>
          <w:color w:val="231F20"/>
          <w:spacing w:val="-11"/>
        </w:rPr>
        <w:t> </w:t>
      </w:r>
      <w:r>
        <w:rPr>
          <w:rFonts w:ascii="Courier New"/>
          <w:color w:val="231F20"/>
        </w:rPr>
        <w:t>National</w:t>
      </w:r>
      <w:r>
        <w:rPr>
          <w:rFonts w:ascii="Courier New"/>
          <w:color w:val="231F20"/>
          <w:spacing w:val="-12"/>
        </w:rPr>
        <w:t> </w:t>
      </w:r>
      <w:r>
        <w:rPr>
          <w:rFonts w:ascii="Courier New"/>
          <w:color w:val="231F20"/>
        </w:rPr>
        <w:t>AT-GPIB/TNT</w:t>
      </w:r>
      <w:r>
        <w:rPr>
          <w:rFonts w:ascii="Courier New"/>
          <w:color w:val="231F20"/>
          <w:spacing w:val="-12"/>
        </w:rPr>
        <w:t> </w:t>
      </w:r>
      <w:r>
        <w:rPr>
          <w:rFonts w:ascii="Courier New"/>
          <w:color w:val="231F20"/>
        </w:rPr>
        <w:t>for</w:t>
      </w:r>
      <w:r>
        <w:rPr>
          <w:rFonts w:ascii="Courier New"/>
          <w:color w:val="231F20"/>
          <w:spacing w:val="-11"/>
        </w:rPr>
        <w:t> </w:t>
      </w:r>
      <w:r>
        <w:rPr>
          <w:rFonts w:ascii="Courier New"/>
          <w:color w:val="231F20"/>
        </w:rPr>
        <w:t>Windows</w:t>
      </w:r>
      <w:r>
        <w:rPr>
          <w:rFonts w:ascii="Courier New"/>
          <w:color w:val="231F20"/>
          <w:spacing w:val="-12"/>
        </w:rPr>
        <w:t> </w:t>
      </w:r>
      <w:r>
        <w:rPr>
          <w:rFonts w:ascii="Courier New"/>
          <w:color w:val="231F20"/>
        </w:rPr>
        <w:t>NT</w:t>
      </w:r>
      <w:r>
        <w:rPr>
          <w:rFonts w:ascii="Courier New"/>
          <w:color w:val="231F20"/>
          <w:spacing w:val="-12"/>
        </w:rPr>
        <w:t> </w:t>
      </w:r>
      <w:r>
        <w:rPr>
          <w:rFonts w:ascii="Courier New"/>
          <w:color w:val="231F20"/>
        </w:rPr>
        <w:t>and</w:t>
      </w:r>
      <w:r>
        <w:rPr>
          <w:rFonts w:ascii="Courier New"/>
          <w:color w:val="231F20"/>
          <w:spacing w:val="-11"/>
        </w:rPr>
        <w:t> </w:t>
      </w:r>
      <w:r>
        <w:rPr>
          <w:rFonts w:ascii="Courier New"/>
          <w:color w:val="231F20"/>
          <w:spacing w:val="-2"/>
        </w:rPr>
        <w:t>later</w:t>
      </w:r>
    </w:p>
    <w:p>
      <w:pPr>
        <w:spacing w:before="6"/>
        <w:ind w:left="639" w:right="0" w:firstLine="0"/>
        <w:jc w:val="left"/>
        <w:rPr>
          <w:rFonts w:ascii="Courier New"/>
          <w:sz w:val="18"/>
        </w:rPr>
      </w:pPr>
      <w:r>
        <w:rPr>
          <w:rFonts w:ascii="Courier New"/>
          <w:color w:val="231F20"/>
          <w:spacing w:val="-5"/>
          <w:sz w:val="18"/>
        </w:rPr>
        <w:t>*/</w:t>
      </w:r>
    </w:p>
    <w:p>
      <w:pPr>
        <w:pStyle w:val="BodyText"/>
        <w:spacing w:line="247" w:lineRule="auto" w:before="7"/>
        <w:ind w:left="639" w:right="4392"/>
        <w:rPr>
          <w:rFonts w:ascii="Courier New" w:hAnsi="Courier New"/>
        </w:rPr>
      </w:pPr>
      <w:r>
        <w:rPr>
          <w:rFonts w:ascii="Courier New" w:hAnsi="Courier New"/>
          <w:color w:val="231F20"/>
        </w:rPr>
        <w:t>#include</w:t>
      </w:r>
      <w:r>
        <w:rPr>
          <w:rFonts w:ascii="Courier New" w:hAnsi="Courier New"/>
          <w:color w:val="231F20"/>
          <w:spacing w:val="-29"/>
        </w:rPr>
        <w:t> </w:t>
      </w:r>
      <w:r>
        <w:rPr>
          <w:rFonts w:ascii="Courier New" w:hAnsi="Courier New"/>
          <w:color w:val="231F20"/>
        </w:rPr>
        <w:t>&lt;windows.h&gt; #include &lt;stdio.h&gt; #include &lt;time.h&gt; #include</w:t>
      </w:r>
      <w:r>
        <w:rPr>
          <w:rFonts w:ascii="Courier New" w:hAnsi="Courier New"/>
          <w:color w:val="231F20"/>
          <w:spacing w:val="-29"/>
        </w:rPr>
        <w:t> </w:t>
      </w:r>
      <w:r>
        <w:rPr>
          <w:rFonts w:ascii="Courier New" w:hAnsi="Courier New"/>
          <w:color w:val="231F20"/>
        </w:rPr>
        <w:t>“decl-32.h”</w:t>
      </w:r>
    </w:p>
    <w:p>
      <w:pPr>
        <w:pStyle w:val="BodyText"/>
        <w:spacing w:before="5"/>
        <w:rPr>
          <w:rFonts w:ascii="Courier New"/>
        </w:rPr>
      </w:pPr>
    </w:p>
    <w:p>
      <w:pPr>
        <w:pStyle w:val="BodyText"/>
        <w:spacing w:line="494" w:lineRule="auto"/>
        <w:ind w:left="639" w:right="1781"/>
        <w:rPr>
          <w:rFonts w:ascii="Courier New"/>
        </w:rPr>
      </w:pPr>
      <w:r>
        <w:rPr>
          <w:rFonts w:ascii="Courier New"/>
          <w:color w:val="231F20"/>
        </w:rPr>
        <w:t>void</w:t>
      </w:r>
      <w:r>
        <w:rPr>
          <w:rFonts w:ascii="Courier New"/>
          <w:color w:val="231F20"/>
          <w:spacing w:val="-13"/>
        </w:rPr>
        <w:t> </w:t>
      </w:r>
      <w:r>
        <w:rPr>
          <w:rFonts w:ascii="Courier New"/>
          <w:color w:val="231F20"/>
        </w:rPr>
        <w:t>ibwrite(int</w:t>
      </w:r>
      <w:r>
        <w:rPr>
          <w:rFonts w:ascii="Courier New"/>
          <w:color w:val="231F20"/>
          <w:spacing w:val="-13"/>
        </w:rPr>
        <w:t> </w:t>
      </w:r>
      <w:r>
        <w:rPr>
          <w:rFonts w:ascii="Courier New"/>
          <w:color w:val="231F20"/>
        </w:rPr>
        <w:t>counter,</w:t>
      </w:r>
      <w:r>
        <w:rPr>
          <w:rFonts w:ascii="Courier New"/>
          <w:color w:val="231F20"/>
          <w:spacing w:val="-13"/>
        </w:rPr>
        <w:t> </w:t>
      </w:r>
      <w:r>
        <w:rPr>
          <w:rFonts w:ascii="Courier New"/>
          <w:color w:val="231F20"/>
        </w:rPr>
        <w:t>const</w:t>
      </w:r>
      <w:r>
        <w:rPr>
          <w:rFonts w:ascii="Courier New"/>
          <w:color w:val="231F20"/>
          <w:spacing w:val="-13"/>
        </w:rPr>
        <w:t> </w:t>
      </w:r>
      <w:r>
        <w:rPr>
          <w:rFonts w:ascii="Courier New"/>
          <w:color w:val="231F20"/>
        </w:rPr>
        <w:t>char</w:t>
      </w:r>
      <w:r>
        <w:rPr>
          <w:rFonts w:ascii="Courier New"/>
          <w:color w:val="231F20"/>
          <w:spacing w:val="-13"/>
        </w:rPr>
        <w:t> </w:t>
      </w:r>
      <w:r>
        <w:rPr>
          <w:rFonts w:ascii="Courier New"/>
          <w:color w:val="231F20"/>
        </w:rPr>
        <w:t>*string); void sleep (long mswait);</w:t>
      </w:r>
    </w:p>
    <w:p>
      <w:pPr>
        <w:pStyle w:val="BodyText"/>
        <w:spacing w:line="204" w:lineRule="exact"/>
        <w:ind w:left="639"/>
        <w:rPr>
          <w:rFonts w:ascii="Courier New"/>
        </w:rPr>
      </w:pPr>
      <w:r>
        <w:rPr>
          <w:rFonts w:ascii="Courier New"/>
          <w:color w:val="231F20"/>
        </w:rPr>
        <w:t>time_t</w:t>
      </w:r>
      <w:r>
        <w:rPr>
          <w:rFonts w:ascii="Courier New"/>
          <w:color w:val="231F20"/>
          <w:spacing w:val="-16"/>
        </w:rPr>
        <w:t> </w:t>
      </w:r>
      <w:r>
        <w:rPr>
          <w:rFonts w:ascii="Courier New"/>
          <w:color w:val="231F20"/>
        </w:rPr>
        <w:t>StartMain,</w:t>
      </w:r>
      <w:r>
        <w:rPr>
          <w:rFonts w:ascii="Courier New"/>
          <w:color w:val="231F20"/>
          <w:spacing w:val="-15"/>
        </w:rPr>
        <w:t> </w:t>
      </w:r>
      <w:r>
        <w:rPr>
          <w:rFonts w:ascii="Courier New"/>
          <w:color w:val="231F20"/>
        </w:rPr>
        <w:t>Start,</w:t>
      </w:r>
      <w:r>
        <w:rPr>
          <w:rFonts w:ascii="Courier New"/>
          <w:color w:val="231F20"/>
          <w:spacing w:val="-15"/>
        </w:rPr>
        <w:t> </w:t>
      </w:r>
      <w:r>
        <w:rPr>
          <w:rFonts w:ascii="Courier New"/>
          <w:color w:val="231F20"/>
        </w:rPr>
        <w:t>Stop,</w:t>
      </w:r>
      <w:r>
        <w:rPr>
          <w:rFonts w:ascii="Courier New"/>
          <w:color w:val="231F20"/>
          <w:spacing w:val="-15"/>
        </w:rPr>
        <w:t> </w:t>
      </w:r>
      <w:r>
        <w:rPr>
          <w:rFonts w:ascii="Courier New"/>
          <w:color w:val="231F20"/>
          <w:spacing w:val="-2"/>
        </w:rPr>
        <w:t>StopMain;</w:t>
      </w:r>
    </w:p>
    <w:p>
      <w:pPr>
        <w:pStyle w:val="BodyText"/>
        <w:spacing w:before="12"/>
        <w:rPr>
          <w:rFonts w:ascii="Courier New"/>
        </w:rPr>
      </w:pPr>
    </w:p>
    <w:p>
      <w:pPr>
        <w:pStyle w:val="BodyText"/>
        <w:ind w:left="639"/>
        <w:rPr>
          <w:rFonts w:ascii="Courier New"/>
        </w:rPr>
      </w:pPr>
      <w:r>
        <w:rPr>
          <w:rFonts w:ascii="Courier New"/>
          <w:color w:val="231F20"/>
        </w:rPr>
        <w:t>void</w:t>
      </w:r>
      <w:r>
        <w:rPr>
          <w:rFonts w:ascii="Courier New"/>
          <w:color w:val="231F20"/>
          <w:spacing w:val="-12"/>
        </w:rPr>
        <w:t> </w:t>
      </w:r>
      <w:r>
        <w:rPr>
          <w:rFonts w:ascii="Courier New"/>
          <w:color w:val="231F20"/>
        </w:rPr>
        <w:t>main()</w:t>
      </w:r>
      <w:r>
        <w:rPr>
          <w:rFonts w:ascii="Courier New"/>
          <w:color w:val="231F20"/>
          <w:spacing w:val="-11"/>
        </w:rPr>
        <w:t> </w:t>
      </w:r>
      <w:r>
        <w:rPr>
          <w:rFonts w:ascii="Courier New"/>
          <w:color w:val="231F20"/>
          <w:spacing w:val="-10"/>
        </w:rPr>
        <w:t>{</w:t>
      </w:r>
    </w:p>
    <w:p>
      <w:pPr>
        <w:pStyle w:val="BodyText"/>
        <w:spacing w:before="6"/>
        <w:ind w:left="1206"/>
        <w:rPr>
          <w:rFonts w:ascii="Courier New"/>
        </w:rPr>
      </w:pPr>
      <w:r>
        <w:rPr>
          <w:rFonts w:ascii="Courier New"/>
          <w:color w:val="231F20"/>
        </w:rPr>
        <w:t>int</w:t>
      </w:r>
      <w:r>
        <w:rPr>
          <w:rFonts w:ascii="Courier New"/>
          <w:color w:val="231F20"/>
          <w:spacing w:val="-9"/>
        </w:rPr>
        <w:t> </w:t>
      </w:r>
      <w:r>
        <w:rPr>
          <w:rFonts w:ascii="Courier New"/>
          <w:color w:val="231F20"/>
        </w:rPr>
        <w:t>address</w:t>
      </w:r>
      <w:r>
        <w:rPr>
          <w:rFonts w:ascii="Courier New"/>
          <w:color w:val="231F20"/>
          <w:spacing w:val="-9"/>
        </w:rPr>
        <w:t> </w:t>
      </w:r>
      <w:r>
        <w:rPr>
          <w:rFonts w:ascii="Courier New"/>
          <w:color w:val="231F20"/>
        </w:rPr>
        <w:t>=</w:t>
      </w:r>
      <w:r>
        <w:rPr>
          <w:rFonts w:ascii="Courier New"/>
          <w:color w:val="231F20"/>
          <w:spacing w:val="-8"/>
        </w:rPr>
        <w:t> </w:t>
      </w:r>
      <w:r>
        <w:rPr>
          <w:rFonts w:ascii="Courier New"/>
          <w:color w:val="231F20"/>
          <w:spacing w:val="-5"/>
        </w:rPr>
        <w:t>10;</w:t>
      </w:r>
    </w:p>
    <w:p>
      <w:pPr>
        <w:pStyle w:val="BodyText"/>
        <w:tabs>
          <w:tab w:pos="4607" w:val="left" w:leader="none"/>
        </w:tabs>
        <w:spacing w:line="247" w:lineRule="auto" w:before="6"/>
        <w:ind w:left="1206" w:right="915"/>
        <w:rPr>
          <w:rFonts w:ascii="Courier New"/>
        </w:rPr>
      </w:pPr>
      <w:r>
        <w:rPr>
          <w:rFonts w:ascii="Courier New"/>
          <w:color w:val="231F20"/>
        </w:rPr>
        <w:t>int</w:t>
      </w:r>
      <w:r>
        <w:rPr>
          <w:rFonts w:ascii="Courier New"/>
          <w:color w:val="231F20"/>
          <w:spacing w:val="-8"/>
        </w:rPr>
        <w:t> </w:t>
      </w:r>
      <w:r>
        <w:rPr>
          <w:rFonts w:ascii="Courier New"/>
          <w:color w:val="231F20"/>
        </w:rPr>
        <w:t>i,</w:t>
      </w:r>
      <w:r>
        <w:rPr>
          <w:rFonts w:ascii="Courier New"/>
          <w:color w:val="231F20"/>
          <w:spacing w:val="-8"/>
        </w:rPr>
        <w:t> </w:t>
      </w:r>
      <w:r>
        <w:rPr>
          <w:rFonts w:ascii="Courier New"/>
          <w:color w:val="231F20"/>
        </w:rPr>
        <w:t>j,</w:t>
      </w:r>
      <w:r>
        <w:rPr>
          <w:rFonts w:ascii="Courier New"/>
          <w:color w:val="231F20"/>
          <w:spacing w:val="-8"/>
        </w:rPr>
        <w:t> </w:t>
      </w:r>
      <w:r>
        <w:rPr>
          <w:rFonts w:ascii="Courier New"/>
          <w:color w:val="231F20"/>
        </w:rPr>
        <w:t>counter;</w:t>
      </w:r>
      <w:r>
        <w:rPr>
          <w:rFonts w:ascii="Courier New"/>
          <w:color w:val="231F20"/>
          <w:spacing w:val="-8"/>
        </w:rPr>
        <w:t> </w:t>
      </w:r>
      <w:r>
        <w:rPr>
          <w:rFonts w:ascii="Courier New"/>
          <w:color w:val="231F20"/>
        </w:rPr>
        <w:t>/*</w:t>
      </w:r>
      <w:r>
        <w:rPr>
          <w:rFonts w:ascii="Courier New"/>
          <w:color w:val="231F20"/>
          <w:spacing w:val="-8"/>
        </w:rPr>
        <w:t> </w:t>
      </w:r>
      <w:r>
        <w:rPr>
          <w:rFonts w:ascii="Courier New"/>
          <w:color w:val="231F20"/>
        </w:rPr>
        <w:t>file</w:t>
      </w:r>
      <w:r>
        <w:rPr>
          <w:rFonts w:ascii="Courier New"/>
          <w:color w:val="231F20"/>
          <w:spacing w:val="-8"/>
        </w:rPr>
        <w:t> </w:t>
      </w:r>
      <w:r>
        <w:rPr>
          <w:rFonts w:ascii="Courier New"/>
          <w:color w:val="231F20"/>
        </w:rPr>
        <w:t>descriptor</w:t>
      </w:r>
      <w:r>
        <w:rPr>
          <w:rFonts w:ascii="Courier New"/>
          <w:color w:val="231F20"/>
          <w:spacing w:val="-8"/>
        </w:rPr>
        <w:t> </w:t>
      </w:r>
      <w:r>
        <w:rPr>
          <w:rFonts w:ascii="Courier New"/>
          <w:color w:val="231F20"/>
        </w:rPr>
        <w:t>for</w:t>
      </w:r>
      <w:r>
        <w:rPr>
          <w:rFonts w:ascii="Courier New"/>
          <w:color w:val="231F20"/>
          <w:spacing w:val="-8"/>
        </w:rPr>
        <w:t> </w:t>
      </w:r>
      <w:r>
        <w:rPr>
          <w:rFonts w:ascii="Courier New"/>
          <w:color w:val="231F20"/>
        </w:rPr>
        <w:t>counter</w:t>
      </w:r>
      <w:r>
        <w:rPr>
          <w:rFonts w:ascii="Courier New"/>
          <w:color w:val="231F20"/>
          <w:spacing w:val="-8"/>
        </w:rPr>
        <w:t> </w:t>
      </w:r>
      <w:r>
        <w:rPr>
          <w:rFonts w:ascii="Courier New"/>
          <w:color w:val="231F20"/>
        </w:rPr>
        <w:t>*/ char bigbuf[30000], *pbuf;</w:t>
        <w:tab/>
        <w:t>char buf[100];</w:t>
      </w:r>
    </w:p>
    <w:p>
      <w:pPr>
        <w:pStyle w:val="BodyText"/>
        <w:tabs>
          <w:tab w:pos="1958" w:val="left" w:leader="none"/>
        </w:tabs>
        <w:ind w:left="1206"/>
        <w:rPr>
          <w:rFonts w:ascii="Courier New"/>
        </w:rPr>
      </w:pPr>
      <w:r>
        <w:rPr>
          <w:rFonts w:ascii="Courier New"/>
          <w:color w:val="231F20"/>
          <w:spacing w:val="-4"/>
        </w:rPr>
        <w:t>char</w:t>
      </w:r>
      <w:r>
        <w:rPr>
          <w:rFonts w:ascii="Courier New"/>
          <w:color w:val="231F20"/>
        </w:rPr>
        <w:tab/>
      </w:r>
      <w:r>
        <w:rPr>
          <w:rFonts w:ascii="Courier New"/>
          <w:color w:val="231F20"/>
          <w:spacing w:val="-2"/>
        </w:rPr>
        <w:t>Status;</w:t>
      </w:r>
    </w:p>
    <w:p>
      <w:pPr>
        <w:pStyle w:val="BodyText"/>
        <w:spacing w:before="36"/>
        <w:rPr>
          <w:rFonts w:ascii="Courier New"/>
        </w:rPr>
      </w:pPr>
    </w:p>
    <w:p>
      <w:pPr>
        <w:pStyle w:val="BodyText"/>
        <w:spacing w:line="201" w:lineRule="auto"/>
        <w:ind w:left="639" w:right="898" w:firstLine="566"/>
        <w:rPr>
          <w:rFonts w:ascii="Courier New" w:hAnsi="Courier New"/>
        </w:rPr>
      </w:pPr>
      <w:r>
        <w:rPr>
          <w:rFonts w:ascii="Courier New" w:hAnsi="Courier New"/>
          <w:color w:val="231F20"/>
        </w:rPr>
        <w:t>printf</w:t>
      </w:r>
      <w:r>
        <w:rPr>
          <w:rFonts w:ascii="Courier New" w:hAnsi="Courier New"/>
          <w:color w:val="231F20"/>
          <w:spacing w:val="-9"/>
        </w:rPr>
        <w:t> </w:t>
      </w:r>
      <w:r>
        <w:rPr>
          <w:rFonts w:ascii="Courier New" w:hAnsi="Courier New"/>
          <w:color w:val="231F20"/>
        </w:rPr>
        <w:t>(“Connecting</w:t>
      </w:r>
      <w:r>
        <w:rPr>
          <w:rFonts w:ascii="Courier New" w:hAnsi="Courier New"/>
          <w:color w:val="231F20"/>
          <w:spacing w:val="-9"/>
        </w:rPr>
        <w:t> </w:t>
      </w:r>
      <w:r>
        <w:rPr>
          <w:rFonts w:ascii="Courier New" w:hAnsi="Courier New"/>
          <w:color w:val="231F20"/>
        </w:rPr>
        <w:t>to</w:t>
      </w:r>
      <w:r>
        <w:rPr>
          <w:rFonts w:ascii="Courier New" w:hAnsi="Courier New"/>
          <w:color w:val="231F20"/>
          <w:spacing w:val="-9"/>
        </w:rPr>
        <w:t> </w:t>
      </w:r>
      <w:r>
        <w:rPr>
          <w:rFonts w:ascii="Courier New" w:hAnsi="Courier New"/>
          <w:color w:val="231F20"/>
        </w:rPr>
        <w:t>the</w:t>
      </w:r>
      <w:r>
        <w:rPr>
          <w:rFonts w:ascii="Courier New" w:hAnsi="Courier New"/>
          <w:color w:val="231F20"/>
          <w:spacing w:val="-9"/>
        </w:rPr>
        <w:t> </w:t>
      </w:r>
      <w:r>
        <w:rPr>
          <w:rFonts w:ascii="Courier New" w:hAnsi="Courier New"/>
          <w:color w:val="231F20"/>
        </w:rPr>
        <w:t>'9X'</w:t>
      </w:r>
      <w:r>
        <w:rPr>
          <w:rFonts w:ascii="Courier New" w:hAnsi="Courier New"/>
          <w:color w:val="231F20"/>
          <w:spacing w:val="-9"/>
        </w:rPr>
        <w:t> </w:t>
      </w:r>
      <w:r>
        <w:rPr>
          <w:rFonts w:ascii="Courier New" w:hAnsi="Courier New"/>
          <w:color w:val="231F20"/>
        </w:rPr>
        <w:t>on</w:t>
      </w:r>
      <w:r>
        <w:rPr>
          <w:rFonts w:ascii="Courier New" w:hAnsi="Courier New"/>
          <w:color w:val="231F20"/>
          <w:spacing w:val="-9"/>
        </w:rPr>
        <w:t> </w:t>
      </w:r>
      <w:r>
        <w:rPr>
          <w:rFonts w:ascii="Courier New" w:hAnsi="Courier New"/>
          <w:color w:val="231F20"/>
        </w:rPr>
        <w:t>address</w:t>
      </w:r>
      <w:r>
        <w:rPr>
          <w:rFonts w:ascii="Courier New" w:hAnsi="Courier New"/>
          <w:color w:val="231F20"/>
          <w:spacing w:val="-9"/>
        </w:rPr>
        <w:t> </w:t>
      </w:r>
      <w:r>
        <w:rPr>
          <w:rFonts w:ascii="Courier New" w:hAnsi="Courier New"/>
          <w:color w:val="231F20"/>
        </w:rPr>
        <w:t>%d</w:t>
      </w:r>
      <w:r>
        <w:rPr>
          <w:rFonts w:ascii="Courier New" w:hAnsi="Courier New"/>
          <w:color w:val="231F20"/>
          <w:spacing w:val="-9"/>
        </w:rPr>
        <w:t> </w:t>
      </w:r>
      <w:r>
        <w:rPr>
          <w:rFonts w:ascii="Courier New" w:hAnsi="Courier New"/>
          <w:color w:val="231F20"/>
        </w:rPr>
        <w:t>using National Instruments GPIB card.\n”, address);</w:t>
      </w:r>
    </w:p>
    <w:p>
      <w:pPr>
        <w:pStyle w:val="BodyText"/>
        <w:spacing w:line="247" w:lineRule="auto" w:before="16"/>
        <w:ind w:left="1773" w:hanging="567"/>
        <w:rPr>
          <w:rFonts w:ascii="Courier New" w:hAnsi="Courier New"/>
        </w:rPr>
      </w:pPr>
      <w:r>
        <w:rPr>
          <w:rFonts w:ascii="Courier New" w:hAnsi="Courier New"/>
          <w:color w:val="231F20"/>
        </w:rPr>
        <w:t>if</w:t>
      </w:r>
      <w:r>
        <w:rPr>
          <w:rFonts w:ascii="Courier New" w:hAnsi="Courier New"/>
          <w:color w:val="231F20"/>
          <w:spacing w:val="-7"/>
        </w:rPr>
        <w:t> </w:t>
      </w:r>
      <w:r>
        <w:rPr>
          <w:rFonts w:ascii="Courier New" w:hAnsi="Courier New"/>
          <w:color w:val="231F20"/>
        </w:rPr>
        <w:t>((counter</w:t>
      </w:r>
      <w:r>
        <w:rPr>
          <w:rFonts w:ascii="Courier New" w:hAnsi="Courier New"/>
          <w:color w:val="231F20"/>
          <w:spacing w:val="-7"/>
        </w:rPr>
        <w:t> </w:t>
      </w:r>
      <w:r>
        <w:rPr>
          <w:rFonts w:ascii="Courier New" w:hAnsi="Courier New"/>
          <w:color w:val="231F20"/>
        </w:rPr>
        <w:t>=</w:t>
      </w:r>
      <w:r>
        <w:rPr>
          <w:rFonts w:ascii="Courier New" w:hAnsi="Courier New"/>
          <w:color w:val="231F20"/>
          <w:spacing w:val="-7"/>
        </w:rPr>
        <w:t> </w:t>
      </w:r>
      <w:r>
        <w:rPr>
          <w:rFonts w:ascii="Courier New" w:hAnsi="Courier New"/>
          <w:color w:val="231F20"/>
        </w:rPr>
        <w:t>ibdev(0,</w:t>
      </w:r>
      <w:r>
        <w:rPr>
          <w:rFonts w:ascii="Courier New" w:hAnsi="Courier New"/>
          <w:color w:val="231F20"/>
          <w:spacing w:val="-7"/>
        </w:rPr>
        <w:t> </w:t>
      </w:r>
      <w:r>
        <w:rPr>
          <w:rFonts w:ascii="Courier New" w:hAnsi="Courier New"/>
          <w:color w:val="231F20"/>
        </w:rPr>
        <w:t>address,</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T10s,</w:t>
      </w:r>
      <w:r>
        <w:rPr>
          <w:rFonts w:ascii="Courier New" w:hAnsi="Courier New"/>
          <w:color w:val="231F20"/>
          <w:spacing w:val="-7"/>
        </w:rPr>
        <w:t> </w:t>
      </w:r>
      <w:r>
        <w:rPr>
          <w:rFonts w:ascii="Courier New" w:hAnsi="Courier New"/>
          <w:color w:val="231F20"/>
        </w:rPr>
        <w:t>1,</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&lt;</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 printf(“Could not connect to counter”);</w:t>
      </w:r>
    </w:p>
    <w:p>
      <w:pPr>
        <w:pStyle w:val="BodyText"/>
        <w:ind w:left="1773"/>
        <w:rPr>
          <w:rFonts w:ascii="Courier New"/>
        </w:rPr>
      </w:pPr>
      <w:r>
        <w:rPr>
          <w:rFonts w:ascii="Courier New"/>
          <w:color w:val="231F20"/>
          <w:spacing w:val="-2"/>
        </w:rPr>
        <w:t>exit(1);</w:t>
      </w:r>
    </w:p>
    <w:p>
      <w:pPr>
        <w:spacing w:before="6"/>
        <w:ind w:left="1206" w:right="0" w:firstLine="0"/>
        <w:jc w:val="left"/>
        <w:rPr>
          <w:rFonts w:ascii="Courier New"/>
          <w:sz w:val="18"/>
        </w:rPr>
      </w:pPr>
      <w:r>
        <w:rPr>
          <w:rFonts w:ascii="Courier New"/>
          <w:color w:val="231F20"/>
          <w:spacing w:val="-10"/>
          <w:sz w:val="18"/>
        </w:rPr>
        <w:t>}</w:t>
      </w:r>
    </w:p>
    <w:p>
      <w:pPr>
        <w:pStyle w:val="BodyText"/>
        <w:spacing w:before="6"/>
        <w:ind w:left="1206"/>
        <w:rPr>
          <w:rFonts w:ascii="Courier New"/>
        </w:rPr>
      </w:pPr>
      <w:r>
        <w:rPr>
          <w:rFonts w:ascii="Courier New"/>
          <w:color w:val="231F20"/>
          <w:spacing w:val="-2"/>
        </w:rPr>
        <w:t>ibclr(counter);</w:t>
      </w:r>
    </w:p>
    <w:p>
      <w:pPr>
        <w:pStyle w:val="BodyText"/>
        <w:spacing w:before="12"/>
        <w:rPr>
          <w:rFonts w:ascii="Courier New"/>
        </w:rPr>
      </w:pPr>
    </w:p>
    <w:p>
      <w:pPr>
        <w:pStyle w:val="BodyText"/>
        <w:ind w:left="1206"/>
        <w:rPr>
          <w:rFonts w:ascii="Courier New"/>
        </w:rPr>
      </w:pPr>
      <w:r>
        <w:rPr>
          <w:rFonts w:ascii="Courier New"/>
          <w:color w:val="231F20"/>
        </w:rPr>
        <w:t>do</w:t>
      </w:r>
      <w:r>
        <w:rPr>
          <w:rFonts w:ascii="Courier New"/>
          <w:color w:val="231F20"/>
          <w:spacing w:val="-6"/>
        </w:rPr>
        <w:t> </w:t>
      </w:r>
      <w:r>
        <w:rPr>
          <w:rFonts w:ascii="Courier New"/>
          <w:color w:val="231F20"/>
          <w:spacing w:val="-10"/>
        </w:rPr>
        <w:t>{</w:t>
      </w:r>
    </w:p>
    <w:p>
      <w:pPr>
        <w:pStyle w:val="BodyText"/>
        <w:spacing w:line="247" w:lineRule="auto" w:before="6"/>
        <w:ind w:left="1773" w:right="1478"/>
        <w:rPr>
          <w:rFonts w:ascii="Courier New" w:hAnsi="Courier New"/>
        </w:rPr>
      </w:pPr>
      <w:r>
        <w:rPr>
          <w:rFonts w:ascii="Courier New" w:hAnsi="Courier New"/>
          <w:color w:val="231F20"/>
        </w:rPr>
        <w:t>ibwrite(counter, “syst:err?”); ibrd(counter, buf, 100L); buf[ibcnt]=0; printf(“Errors</w:t>
      </w:r>
      <w:r>
        <w:rPr>
          <w:rFonts w:ascii="Courier New" w:hAnsi="Courier New"/>
          <w:color w:val="231F20"/>
          <w:spacing w:val="-15"/>
        </w:rPr>
        <w:t> </w:t>
      </w:r>
      <w:r>
        <w:rPr>
          <w:rFonts w:ascii="Courier New" w:hAnsi="Courier New"/>
          <w:color w:val="231F20"/>
        </w:rPr>
        <w:t>before</w:t>
      </w:r>
      <w:r>
        <w:rPr>
          <w:rFonts w:ascii="Courier New" w:hAnsi="Courier New"/>
          <w:color w:val="231F20"/>
          <w:spacing w:val="-15"/>
        </w:rPr>
        <w:t> </w:t>
      </w:r>
      <w:r>
        <w:rPr>
          <w:rFonts w:ascii="Courier New" w:hAnsi="Courier New"/>
          <w:color w:val="231F20"/>
        </w:rPr>
        <w:t>start:</w:t>
      </w:r>
      <w:r>
        <w:rPr>
          <w:rFonts w:ascii="Courier New" w:hAnsi="Courier New"/>
          <w:color w:val="231F20"/>
          <w:spacing w:val="-15"/>
        </w:rPr>
        <w:t> </w:t>
      </w:r>
      <w:r>
        <w:rPr>
          <w:rFonts w:ascii="Courier New" w:hAnsi="Courier New"/>
          <w:color w:val="231F20"/>
        </w:rPr>
        <w:t>%s\n”,</w:t>
      </w:r>
      <w:r>
        <w:rPr>
          <w:rFonts w:ascii="Courier New" w:hAnsi="Courier New"/>
          <w:color w:val="231F20"/>
          <w:spacing w:val="-15"/>
        </w:rPr>
        <w:t> </w:t>
      </w:r>
      <w:r>
        <w:rPr>
          <w:rFonts w:ascii="Courier New" w:hAnsi="Courier New"/>
          <w:color w:val="231F20"/>
        </w:rPr>
        <w:t>buf);</w:t>
      </w:r>
    </w:p>
    <w:p>
      <w:pPr>
        <w:pStyle w:val="BodyText"/>
        <w:ind w:left="1206"/>
        <w:rPr>
          <w:rFonts w:ascii="Courier New"/>
        </w:rPr>
      </w:pPr>
      <w:r>
        <w:rPr>
          <w:rFonts w:ascii="Courier New"/>
          <w:color w:val="231F20"/>
        </w:rPr>
        <w:t>}</w:t>
      </w:r>
      <w:r>
        <w:rPr>
          <w:rFonts w:ascii="Courier New"/>
          <w:color w:val="231F20"/>
          <w:spacing w:val="-8"/>
        </w:rPr>
        <w:t> </w:t>
      </w:r>
      <w:r>
        <w:rPr>
          <w:rFonts w:ascii="Courier New"/>
          <w:color w:val="231F20"/>
        </w:rPr>
        <w:t>while</w:t>
      </w:r>
      <w:r>
        <w:rPr>
          <w:rFonts w:ascii="Courier New"/>
          <w:color w:val="231F20"/>
          <w:spacing w:val="-7"/>
        </w:rPr>
        <w:t> </w:t>
      </w:r>
      <w:r>
        <w:rPr>
          <w:rFonts w:ascii="Courier New"/>
          <w:color w:val="231F20"/>
          <w:spacing w:val="-2"/>
        </w:rPr>
        <w:t>(atoi(buf)!=0);</w:t>
      </w:r>
    </w:p>
    <w:p>
      <w:pPr>
        <w:pStyle w:val="BodyText"/>
        <w:spacing w:before="12"/>
        <w:rPr>
          <w:rFonts w:ascii="Courier New"/>
        </w:rPr>
      </w:pPr>
    </w:p>
    <w:p>
      <w:pPr>
        <w:pStyle w:val="BodyText"/>
        <w:ind w:left="1206"/>
        <w:rPr>
          <w:rFonts w:ascii="Courier New" w:hAnsi="Courier New"/>
        </w:rPr>
      </w:pPr>
      <w:r>
        <w:rPr>
          <w:rFonts w:ascii="Courier New" w:hAnsi="Courier New"/>
          <w:color w:val="231F20"/>
          <w:spacing w:val="-2"/>
        </w:rPr>
        <w:t>ibwrite(counter,</w:t>
      </w:r>
      <w:r>
        <w:rPr>
          <w:rFonts w:ascii="Courier New" w:hAnsi="Courier New"/>
          <w:color w:val="231F20"/>
          <w:spacing w:val="-3"/>
        </w:rPr>
        <w:t> </w:t>
      </w:r>
      <w:r>
        <w:rPr>
          <w:rFonts w:ascii="Courier New" w:hAnsi="Courier New"/>
          <w:color w:val="231F20"/>
          <w:spacing w:val="-2"/>
        </w:rPr>
        <w:t>“*idn?”);</w:t>
      </w:r>
    </w:p>
    <w:p>
      <w:pPr>
        <w:pStyle w:val="BodyText"/>
        <w:tabs>
          <w:tab w:pos="5741" w:val="left" w:leader="none"/>
        </w:tabs>
        <w:spacing w:line="201" w:lineRule="auto" w:before="30"/>
        <w:ind w:left="639" w:right="356" w:firstLine="566"/>
        <w:rPr>
          <w:rFonts w:ascii="Courier New" w:hAnsi="Courier New"/>
        </w:rPr>
      </w:pPr>
      <w:r>
        <w:rPr>
          <w:rFonts w:ascii="Courier New" w:hAnsi="Courier New"/>
          <w:color w:val="231F20"/>
        </w:rPr>
        <w:t>ibrd(counter, buf, 100L); buf[ibcnt]=0;</w:t>
        <w:tab/>
      </w:r>
      <w:r>
        <w:rPr>
          <w:rFonts w:ascii="Courier New" w:hAnsi="Courier New"/>
          <w:color w:val="231F20"/>
          <w:spacing w:val="-2"/>
        </w:rPr>
        <w:t>printf(“Counter </w:t>
      </w:r>
      <w:r>
        <w:rPr>
          <w:rFonts w:ascii="Courier New" w:hAnsi="Courier New"/>
          <w:color w:val="231F20"/>
        </w:rPr>
        <w:t>identification string: %s\n”, buf);</w:t>
      </w:r>
    </w:p>
    <w:p>
      <w:pPr>
        <w:pStyle w:val="BodyText"/>
        <w:spacing w:before="16"/>
        <w:ind w:left="1206"/>
        <w:rPr>
          <w:rFonts w:ascii="Courier New" w:hAnsi="Courier New"/>
        </w:rPr>
      </w:pPr>
      <w:r>
        <w:rPr>
          <w:rFonts w:ascii="Courier New" w:hAnsi="Courier New"/>
          <w:color w:val="231F20"/>
          <w:spacing w:val="-2"/>
        </w:rPr>
        <w:t>printf(“Setup\n”);</w:t>
      </w:r>
    </w:p>
    <w:p>
      <w:pPr>
        <w:pStyle w:val="BodyText"/>
        <w:spacing w:after="0"/>
        <w:rPr>
          <w:rFonts w:ascii="Courier New" w:hAnsi="Courier New"/>
        </w:rPr>
        <w:sectPr>
          <w:pgSz w:w="8420" w:h="11900"/>
          <w:pgMar w:header="158" w:footer="412" w:top="360" w:bottom="600" w:left="283" w:right="425"/>
        </w:sectPr>
      </w:pPr>
    </w:p>
    <w:p>
      <w:pPr>
        <w:pStyle w:val="BodyText"/>
        <w:rPr>
          <w:rFonts w:ascii="Courier New"/>
        </w:rPr>
      </w:pPr>
    </w:p>
    <w:p>
      <w:pPr>
        <w:pStyle w:val="BodyText"/>
        <w:rPr>
          <w:rFonts w:ascii="Courier New"/>
        </w:rPr>
      </w:pPr>
    </w:p>
    <w:p>
      <w:pPr>
        <w:pStyle w:val="BodyText"/>
        <w:rPr>
          <w:rFonts w:ascii="Courier New"/>
        </w:rPr>
      </w:pPr>
    </w:p>
    <w:p>
      <w:pPr>
        <w:pStyle w:val="BodyText"/>
        <w:spacing w:before="66"/>
        <w:rPr>
          <w:rFonts w:ascii="Courier New"/>
        </w:rPr>
      </w:pPr>
    </w:p>
    <w:p>
      <w:pPr>
        <w:pStyle w:val="BodyText"/>
        <w:tabs>
          <w:tab w:pos="4790" w:val="left" w:leader="none"/>
        </w:tabs>
        <w:spacing w:line="201" w:lineRule="auto"/>
        <w:ind w:left="255" w:right="1200" w:firstLine="566"/>
        <w:rPr>
          <w:rFonts w:ascii="Courier New" w:hAnsi="Courier New"/>
        </w:rPr>
      </w:pPr>
      <w:r>
        <w:rPr>
          <w:rFonts w:ascii="Courier New" w:hAnsi="Courier New"/>
          <w:color w:val="231F20"/>
        </w:rPr>
        <w:t>// Reset counter to known state</w:t>
        <w:tab/>
      </w:r>
      <w:r>
        <w:rPr>
          <w:rFonts w:ascii="Courier New" w:hAnsi="Courier New"/>
          <w:color w:val="231F20"/>
          <w:spacing w:val="-2"/>
        </w:rPr>
        <w:t>ibwrite(counter, “*rst;*cls”);</w:t>
      </w:r>
    </w:p>
    <w:p>
      <w:pPr>
        <w:pStyle w:val="BodyText"/>
        <w:spacing w:before="46"/>
        <w:rPr>
          <w:rFonts w:ascii="Courier New"/>
        </w:rPr>
      </w:pPr>
    </w:p>
    <w:p>
      <w:pPr>
        <w:pStyle w:val="BodyText"/>
        <w:tabs>
          <w:tab w:pos="4790" w:val="left" w:leader="none"/>
        </w:tabs>
        <w:spacing w:line="201" w:lineRule="auto"/>
        <w:ind w:left="255" w:right="555" w:firstLine="566"/>
        <w:rPr>
          <w:rFonts w:ascii="Courier New" w:hAnsi="Courier New"/>
        </w:rPr>
      </w:pPr>
      <w:r>
        <w:rPr>
          <w:rFonts w:ascii="Courier New" w:hAnsi="Courier New"/>
          <w:color w:val="231F20"/>
        </w:rPr>
        <w:t>// Setup for period measurement</w:t>
        <w:tab/>
        <w:t>ibwrite(counter,</w:t>
      </w:r>
      <w:r>
        <w:rPr>
          <w:rFonts w:ascii="Courier New" w:hAnsi="Courier New"/>
          <w:color w:val="231F20"/>
          <w:spacing w:val="-29"/>
        </w:rPr>
        <w:t> </w:t>
      </w:r>
      <w:r>
        <w:rPr>
          <w:rFonts w:ascii="Courier New" w:hAnsi="Courier New"/>
          <w:color w:val="231F20"/>
        </w:rPr>
        <w:t>“FUNC ‘PER 1’”);</w:t>
      </w:r>
    </w:p>
    <w:p>
      <w:pPr>
        <w:pStyle w:val="BodyText"/>
        <w:spacing w:before="22"/>
        <w:rPr>
          <w:rFonts w:ascii="Courier New"/>
        </w:rPr>
      </w:pPr>
    </w:p>
    <w:p>
      <w:pPr>
        <w:pStyle w:val="BodyText"/>
        <w:ind w:left="822"/>
        <w:rPr>
          <w:rFonts w:ascii="Courier New"/>
        </w:rPr>
      </w:pPr>
      <w:r>
        <w:rPr>
          <w:rFonts w:ascii="Courier New"/>
          <w:color w:val="231F20"/>
        </w:rPr>
        <w:t>//</w:t>
      </w:r>
      <w:r>
        <w:rPr>
          <w:rFonts w:ascii="Courier New"/>
          <w:color w:val="231F20"/>
          <w:spacing w:val="-8"/>
        </w:rPr>
        <w:t> </w:t>
      </w:r>
      <w:r>
        <w:rPr>
          <w:rFonts w:ascii="Courier New"/>
          <w:color w:val="231F20"/>
        </w:rPr>
        <w:t>Some</w:t>
      </w:r>
      <w:r>
        <w:rPr>
          <w:rFonts w:ascii="Courier New"/>
          <w:color w:val="231F20"/>
          <w:spacing w:val="-7"/>
        </w:rPr>
        <w:t> </w:t>
      </w:r>
      <w:r>
        <w:rPr>
          <w:rFonts w:ascii="Courier New"/>
          <w:color w:val="231F20"/>
          <w:spacing w:val="-2"/>
        </w:rPr>
        <w:t>settings...</w:t>
      </w:r>
    </w:p>
    <w:p>
      <w:pPr>
        <w:pStyle w:val="BodyText"/>
        <w:spacing w:line="188" w:lineRule="exact" w:before="6"/>
        <w:ind w:left="822"/>
        <w:rPr>
          <w:rFonts w:ascii="Courier New" w:hAnsi="Courier New"/>
        </w:rPr>
      </w:pPr>
      <w:r>
        <w:rPr>
          <w:rFonts w:ascii="Courier New" w:hAnsi="Courier New"/>
          <w:color w:val="231F20"/>
        </w:rPr>
        <w:t>ibwrite(counter,</w:t>
      </w:r>
      <w:r>
        <w:rPr>
          <w:rFonts w:ascii="Courier New" w:hAnsi="Courier New"/>
          <w:color w:val="231F20"/>
          <w:spacing w:val="-26"/>
        </w:rPr>
        <w:t> </w:t>
      </w:r>
      <w:r>
        <w:rPr>
          <w:rFonts w:ascii="Courier New" w:hAnsi="Courier New"/>
          <w:color w:val="231F20"/>
        </w:rPr>
        <w:t>“INP:LEV:AUTO</w:t>
      </w:r>
      <w:r>
        <w:rPr>
          <w:rFonts w:ascii="Courier New" w:hAnsi="Courier New"/>
          <w:color w:val="231F20"/>
          <w:spacing w:val="-25"/>
        </w:rPr>
        <w:t> </w:t>
      </w:r>
      <w:r>
        <w:rPr>
          <w:rFonts w:ascii="Courier New" w:hAnsi="Courier New"/>
          <w:color w:val="231F20"/>
        </w:rPr>
        <w:t>OFF;:INP:LEV</w:t>
      </w:r>
      <w:r>
        <w:rPr>
          <w:rFonts w:ascii="Courier New" w:hAnsi="Courier New"/>
          <w:color w:val="231F20"/>
          <w:spacing w:val="-26"/>
        </w:rPr>
        <w:t> </w:t>
      </w:r>
      <w:r>
        <w:rPr>
          <w:rFonts w:ascii="Courier New" w:hAnsi="Courier New"/>
          <w:color w:val="231F20"/>
        </w:rPr>
        <w:t>0;COUP</w:t>
      </w:r>
      <w:r>
        <w:rPr>
          <w:rFonts w:ascii="Courier New" w:hAnsi="Courier New"/>
          <w:color w:val="231F20"/>
          <w:spacing w:val="-25"/>
        </w:rPr>
        <w:t> </w:t>
      </w:r>
      <w:r>
        <w:rPr>
          <w:rFonts w:ascii="Courier New" w:hAnsi="Courier New"/>
          <w:color w:val="231F20"/>
          <w:spacing w:val="-2"/>
        </w:rPr>
        <w:t>DC”);</w:t>
      </w:r>
    </w:p>
    <w:p>
      <w:pPr>
        <w:pStyle w:val="BodyText"/>
        <w:spacing w:line="188" w:lineRule="exact"/>
        <w:ind w:left="255"/>
        <w:rPr>
          <w:rFonts w:ascii="Courier New" w:hAnsi="Courier New"/>
        </w:rPr>
      </w:pPr>
      <w:r>
        <w:rPr>
          <w:rFonts w:ascii="Courier New" w:hAnsi="Courier New"/>
          <w:color w:val="231F20"/>
          <w:spacing w:val="-2"/>
        </w:rPr>
        <w:t>ibwrite(counter,</w:t>
      </w:r>
      <w:r>
        <w:rPr>
          <w:rFonts w:ascii="Courier New" w:hAnsi="Courier New"/>
          <w:color w:val="231F20"/>
          <w:spacing w:val="-3"/>
        </w:rPr>
        <w:t> </w:t>
      </w:r>
      <w:r>
        <w:rPr>
          <w:rFonts w:ascii="Courier New" w:hAnsi="Courier New"/>
          <w:color w:val="231F20"/>
          <w:spacing w:val="-2"/>
        </w:rPr>
        <w:t>“TRIG:COUNT 1000;:ARM:COUNT </w:t>
      </w:r>
      <w:r>
        <w:rPr>
          <w:rFonts w:ascii="Courier New" w:hAnsi="Courier New"/>
          <w:color w:val="231F20"/>
          <w:spacing w:val="-4"/>
        </w:rPr>
        <w:t>1");</w:t>
      </w:r>
    </w:p>
    <w:p>
      <w:pPr>
        <w:pStyle w:val="BodyText"/>
        <w:tabs>
          <w:tab w:pos="4790" w:val="left" w:leader="none"/>
        </w:tabs>
        <w:spacing w:line="201" w:lineRule="auto" w:before="30"/>
        <w:ind w:left="255" w:right="1200" w:firstLine="566"/>
        <w:rPr>
          <w:rFonts w:ascii="Courier New" w:hAnsi="Courier New"/>
        </w:rPr>
      </w:pPr>
      <w:r>
        <w:rPr>
          <w:rFonts w:ascii="Courier New" w:hAnsi="Courier New"/>
          <w:color w:val="231F20"/>
        </w:rPr>
        <w:t>ibwrite(counter, ”DISP:ENAB ON");</w:t>
        <w:tab/>
      </w:r>
      <w:r>
        <w:rPr>
          <w:rFonts w:ascii="Courier New" w:hAnsi="Courier New"/>
          <w:color w:val="231F20"/>
          <w:spacing w:val="-2"/>
        </w:rPr>
        <w:t>ibwrite(counter, </w:t>
      </w:r>
      <w:r>
        <w:rPr>
          <w:rFonts w:ascii="Courier New" w:hAnsi="Courier New"/>
          <w:color w:val="231F20"/>
        </w:rPr>
        <w:t>“FORMAT ASCII;:FORMAT:TINF OFF”);</w:t>
      </w:r>
    </w:p>
    <w:p>
      <w:pPr>
        <w:pStyle w:val="BodyText"/>
        <w:spacing w:before="15"/>
        <w:ind w:left="822"/>
        <w:rPr>
          <w:rFonts w:ascii="Courier New" w:hAnsi="Courier New"/>
        </w:rPr>
      </w:pPr>
      <w:r>
        <w:rPr>
          <w:rFonts w:ascii="Courier New" w:hAnsi="Courier New"/>
          <w:color w:val="231F20"/>
        </w:rPr>
        <w:t>ibwrite(counter,</w:t>
      </w:r>
      <w:r>
        <w:rPr>
          <w:rFonts w:ascii="Courier New" w:hAnsi="Courier New"/>
          <w:color w:val="231F20"/>
          <w:spacing w:val="-20"/>
        </w:rPr>
        <w:t> </w:t>
      </w:r>
      <w:r>
        <w:rPr>
          <w:rFonts w:ascii="Courier New" w:hAnsi="Courier New"/>
          <w:color w:val="231F20"/>
        </w:rPr>
        <w:t>“*ESE</w:t>
      </w:r>
      <w:r>
        <w:rPr>
          <w:rFonts w:ascii="Courier New" w:hAnsi="Courier New"/>
          <w:color w:val="231F20"/>
          <w:spacing w:val="-20"/>
        </w:rPr>
        <w:t> </w:t>
      </w:r>
      <w:r>
        <w:rPr>
          <w:rFonts w:ascii="Courier New" w:hAnsi="Courier New"/>
          <w:color w:val="231F20"/>
        </w:rPr>
        <w:t>1;*SRE</w:t>
      </w:r>
      <w:r>
        <w:rPr>
          <w:rFonts w:ascii="Courier New" w:hAnsi="Courier New"/>
          <w:color w:val="231F20"/>
          <w:spacing w:val="-20"/>
        </w:rPr>
        <w:t> </w:t>
      </w:r>
      <w:r>
        <w:rPr>
          <w:rFonts w:ascii="Courier New" w:hAnsi="Courier New"/>
          <w:color w:val="231F20"/>
          <w:spacing w:val="-2"/>
        </w:rPr>
        <w:t>32");</w:t>
      </w:r>
    </w:p>
    <w:p>
      <w:pPr>
        <w:pStyle w:val="BodyText"/>
        <w:spacing w:before="36"/>
        <w:rPr>
          <w:rFonts w:ascii="Courier New"/>
        </w:rPr>
      </w:pPr>
    </w:p>
    <w:p>
      <w:pPr>
        <w:pStyle w:val="BodyText"/>
        <w:spacing w:line="201" w:lineRule="auto"/>
        <w:ind w:left="255" w:firstLine="566"/>
        <w:rPr>
          <w:rFonts w:ascii="Courier New"/>
        </w:rPr>
      </w:pPr>
      <w:r>
        <w:rPr>
          <w:rFonts w:ascii="Courier New"/>
          <w:color w:val="231F20"/>
        </w:rPr>
        <w:t>//</w:t>
      </w:r>
      <w:r>
        <w:rPr>
          <w:rFonts w:ascii="Courier New"/>
          <w:color w:val="231F20"/>
          <w:spacing w:val="-7"/>
        </w:rPr>
        <w:t> </w:t>
      </w:r>
      <w:r>
        <w:rPr>
          <w:rFonts w:ascii="Courier New"/>
          <w:color w:val="231F20"/>
        </w:rPr>
        <w:t>On</w:t>
      </w:r>
      <w:r>
        <w:rPr>
          <w:rFonts w:ascii="Courier New"/>
          <w:color w:val="231F20"/>
          <w:spacing w:val="-7"/>
        </w:rPr>
        <w:t> </w:t>
      </w:r>
      <w:r>
        <w:rPr>
          <w:rFonts w:ascii="Courier New"/>
          <w:color w:val="231F20"/>
        </w:rPr>
        <w:t>the</w:t>
      </w:r>
      <w:r>
        <w:rPr>
          <w:rFonts w:ascii="Courier New"/>
          <w:color w:val="231F20"/>
          <w:spacing w:val="-7"/>
        </w:rPr>
        <w:t> </w:t>
      </w:r>
      <w:r>
        <w:rPr>
          <w:rFonts w:ascii="Courier New"/>
          <w:color w:val="231F20"/>
        </w:rPr>
        <w:t>safe</w:t>
      </w:r>
      <w:r>
        <w:rPr>
          <w:rFonts w:ascii="Courier New"/>
          <w:color w:val="231F20"/>
          <w:spacing w:val="-7"/>
        </w:rPr>
        <w:t> </w:t>
      </w:r>
      <w:r>
        <w:rPr>
          <w:rFonts w:ascii="Courier New"/>
          <w:color w:val="231F20"/>
        </w:rPr>
        <w:t>side:</w:t>
      </w:r>
      <w:r>
        <w:rPr>
          <w:rFonts w:ascii="Courier New"/>
          <w:color w:val="231F20"/>
          <w:spacing w:val="-7"/>
        </w:rPr>
        <w:t> </w:t>
      </w:r>
      <w:r>
        <w:rPr>
          <w:rFonts w:ascii="Courier New"/>
          <w:color w:val="231F20"/>
        </w:rPr>
        <w:t>Check</w:t>
      </w:r>
      <w:r>
        <w:rPr>
          <w:rFonts w:ascii="Courier New"/>
          <w:color w:val="231F20"/>
          <w:spacing w:val="-7"/>
        </w:rPr>
        <w:t> </w:t>
      </w:r>
      <w:r>
        <w:rPr>
          <w:rFonts w:ascii="Courier New"/>
          <w:color w:val="231F20"/>
        </w:rPr>
        <w:t>that</w:t>
      </w:r>
      <w:r>
        <w:rPr>
          <w:rFonts w:ascii="Courier New"/>
          <w:color w:val="231F20"/>
          <w:spacing w:val="-7"/>
        </w:rPr>
        <w:t> </w:t>
      </w:r>
      <w:r>
        <w:rPr>
          <w:rFonts w:ascii="Courier New"/>
          <w:color w:val="231F20"/>
        </w:rPr>
        <w:t>setup</w:t>
      </w:r>
      <w:r>
        <w:rPr>
          <w:rFonts w:ascii="Courier New"/>
          <w:color w:val="231F20"/>
          <w:spacing w:val="-7"/>
        </w:rPr>
        <w:t> </w:t>
      </w:r>
      <w:r>
        <w:rPr>
          <w:rFonts w:ascii="Courier New"/>
          <w:color w:val="231F20"/>
        </w:rPr>
        <w:t>was</w:t>
      </w:r>
      <w:r>
        <w:rPr>
          <w:rFonts w:ascii="Courier New"/>
          <w:color w:val="231F20"/>
          <w:spacing w:val="-7"/>
        </w:rPr>
        <w:t> </w:t>
      </w:r>
      <w:r>
        <w:rPr>
          <w:rFonts w:ascii="Courier New"/>
          <w:color w:val="231F20"/>
        </w:rPr>
        <w:t>OK,</w:t>
      </w:r>
      <w:r>
        <w:rPr>
          <w:rFonts w:ascii="Courier New"/>
          <w:color w:val="231F20"/>
          <w:spacing w:val="-7"/>
        </w:rPr>
        <w:t> </w:t>
      </w:r>
      <w:r>
        <w:rPr>
          <w:rFonts w:ascii="Courier New"/>
          <w:color w:val="231F20"/>
        </w:rPr>
        <w:t>all</w:t>
      </w:r>
      <w:r>
        <w:rPr>
          <w:rFonts w:ascii="Courier New"/>
          <w:color w:val="231F20"/>
          <w:spacing w:val="-7"/>
        </w:rPr>
        <w:t> </w:t>
      </w:r>
      <w:r>
        <w:rPr>
          <w:rFonts w:ascii="Courier New"/>
          <w:color w:val="231F20"/>
        </w:rPr>
        <w:t>commands correctly spelled etc</w:t>
      </w:r>
    </w:p>
    <w:p>
      <w:pPr>
        <w:pStyle w:val="BodyText"/>
        <w:spacing w:before="16"/>
        <w:ind w:left="822"/>
        <w:rPr>
          <w:rFonts w:ascii="Courier New" w:hAnsi="Courier New"/>
        </w:rPr>
      </w:pPr>
      <w:r>
        <w:rPr>
          <w:rFonts w:ascii="Courier New" w:hAnsi="Courier New"/>
          <w:color w:val="231F20"/>
          <w:spacing w:val="-2"/>
        </w:rPr>
        <w:t>ibwrite(counter,</w:t>
      </w:r>
      <w:r>
        <w:rPr>
          <w:rFonts w:ascii="Courier New" w:hAnsi="Courier New"/>
          <w:color w:val="231F20"/>
          <w:spacing w:val="-3"/>
        </w:rPr>
        <w:t> </w:t>
      </w:r>
      <w:r>
        <w:rPr>
          <w:rFonts w:ascii="Courier New" w:hAnsi="Courier New"/>
          <w:color w:val="231F20"/>
          <w:spacing w:val="-2"/>
        </w:rPr>
        <w:t>”syst:err?");</w:t>
      </w:r>
    </w:p>
    <w:p>
      <w:pPr>
        <w:pStyle w:val="BodyText"/>
        <w:spacing w:line="201" w:lineRule="auto" w:before="30"/>
        <w:ind w:left="255" w:right="656" w:firstLine="566"/>
        <w:rPr>
          <w:rFonts w:ascii="Courier New" w:hAnsi="Courier New"/>
        </w:rPr>
      </w:pPr>
      <w:r>
        <w:rPr>
          <w:rFonts w:ascii="Courier New" w:hAnsi="Courier New"/>
          <w:color w:val="231F20"/>
        </w:rPr>
        <w:t>ibrd(counter,</w:t>
      </w:r>
      <w:r>
        <w:rPr>
          <w:rFonts w:ascii="Courier New" w:hAnsi="Courier New"/>
          <w:color w:val="231F20"/>
          <w:spacing w:val="-12"/>
        </w:rPr>
        <w:t> </w:t>
      </w:r>
      <w:r>
        <w:rPr>
          <w:rFonts w:ascii="Courier New" w:hAnsi="Courier New"/>
          <w:color w:val="231F20"/>
        </w:rPr>
        <w:t>buf,</w:t>
      </w:r>
      <w:r>
        <w:rPr>
          <w:rFonts w:ascii="Courier New" w:hAnsi="Courier New"/>
          <w:color w:val="231F20"/>
          <w:spacing w:val="-12"/>
        </w:rPr>
        <w:t> </w:t>
      </w:r>
      <w:r>
        <w:rPr>
          <w:rFonts w:ascii="Courier New" w:hAnsi="Courier New"/>
          <w:color w:val="231F20"/>
        </w:rPr>
        <w:t>100L);</w:t>
      </w:r>
      <w:r>
        <w:rPr>
          <w:rFonts w:ascii="Courier New" w:hAnsi="Courier New"/>
          <w:color w:val="231F20"/>
          <w:spacing w:val="40"/>
        </w:rPr>
        <w:t> </w:t>
      </w:r>
      <w:r>
        <w:rPr>
          <w:rFonts w:ascii="Courier New" w:hAnsi="Courier New"/>
          <w:color w:val="231F20"/>
        </w:rPr>
        <w:t>buf[ibcnt]=0;</w:t>
      </w:r>
      <w:r>
        <w:rPr>
          <w:rFonts w:ascii="Courier New" w:hAnsi="Courier New"/>
          <w:color w:val="231F20"/>
          <w:spacing w:val="80"/>
        </w:rPr>
        <w:t> </w:t>
      </w:r>
      <w:r>
        <w:rPr>
          <w:rFonts w:ascii="Courier New" w:hAnsi="Courier New"/>
          <w:color w:val="231F20"/>
        </w:rPr>
        <w:t>printf(“Setup error: %s\n”, buf);</w:t>
      </w:r>
    </w:p>
    <w:p>
      <w:pPr>
        <w:pStyle w:val="BodyText"/>
        <w:spacing w:before="22"/>
        <w:rPr>
          <w:rFonts w:ascii="Courier New"/>
        </w:rPr>
      </w:pPr>
    </w:p>
    <w:p>
      <w:pPr>
        <w:pStyle w:val="BodyText"/>
        <w:spacing w:line="247" w:lineRule="auto"/>
        <w:ind w:left="822" w:right="4392"/>
        <w:rPr>
          <w:rFonts w:ascii="Courier New"/>
        </w:rPr>
      </w:pPr>
      <w:r>
        <w:rPr>
          <w:rFonts w:ascii="Courier New"/>
          <w:color w:val="231F20"/>
        </w:rPr>
        <w:t>//</w:t>
      </w:r>
      <w:r>
        <w:rPr>
          <w:rFonts w:ascii="Courier New"/>
          <w:color w:val="231F20"/>
          <w:spacing w:val="-17"/>
        </w:rPr>
        <w:t> </w:t>
      </w:r>
      <w:r>
        <w:rPr>
          <w:rFonts w:ascii="Courier New"/>
          <w:color w:val="231F20"/>
        </w:rPr>
        <w:t>Measure</w:t>
      </w:r>
      <w:r>
        <w:rPr>
          <w:rFonts w:ascii="Courier New"/>
          <w:color w:val="231F20"/>
          <w:spacing w:val="-17"/>
        </w:rPr>
        <w:t> </w:t>
      </w:r>
      <w:r>
        <w:rPr>
          <w:rFonts w:ascii="Courier New"/>
          <w:color w:val="231F20"/>
        </w:rPr>
        <w:t>1000</w:t>
      </w:r>
      <w:r>
        <w:rPr>
          <w:rFonts w:ascii="Courier New"/>
          <w:color w:val="231F20"/>
          <w:spacing w:val="-17"/>
        </w:rPr>
        <w:t> </w:t>
      </w:r>
      <w:r>
        <w:rPr>
          <w:rFonts w:ascii="Courier New"/>
          <w:color w:val="231F20"/>
        </w:rPr>
        <w:t>samples Start = clock();</w:t>
      </w:r>
    </w:p>
    <w:p>
      <w:pPr>
        <w:pStyle w:val="BodyText"/>
        <w:ind w:left="822"/>
        <w:rPr>
          <w:rFonts w:ascii="Courier New" w:hAnsi="Courier New"/>
        </w:rPr>
      </w:pPr>
      <w:r>
        <w:rPr>
          <w:rFonts w:ascii="Courier New" w:hAnsi="Courier New"/>
          <w:color w:val="231F20"/>
          <w:spacing w:val="-2"/>
        </w:rPr>
        <w:t>ibwrite(counter,</w:t>
      </w:r>
      <w:r>
        <w:rPr>
          <w:rFonts w:ascii="Courier New" w:hAnsi="Courier New"/>
          <w:color w:val="231F20"/>
          <w:spacing w:val="-3"/>
        </w:rPr>
        <w:t> </w:t>
      </w:r>
      <w:r>
        <w:rPr>
          <w:rFonts w:ascii="Courier New" w:hAnsi="Courier New"/>
          <w:color w:val="231F20"/>
          <w:spacing w:val="-2"/>
        </w:rPr>
        <w:t>“INIT;*OPC”);</w:t>
      </w:r>
    </w:p>
    <w:p>
      <w:pPr>
        <w:pStyle w:val="BodyText"/>
        <w:spacing w:before="11"/>
        <w:rPr>
          <w:rFonts w:ascii="Courier New"/>
        </w:rPr>
      </w:pPr>
    </w:p>
    <w:p>
      <w:pPr>
        <w:pStyle w:val="BodyText"/>
        <w:spacing w:line="247" w:lineRule="auto" w:before="1"/>
        <w:ind w:left="685" w:right="4392" w:firstLine="137"/>
        <w:rPr>
          <w:rFonts w:ascii="Courier New"/>
        </w:rPr>
      </w:pPr>
      <w:r>
        <w:rPr>
          <w:rFonts w:ascii="Courier New"/>
          <w:color w:val="231F20"/>
        </w:rPr>
        <w:t>//</w:t>
      </w:r>
      <w:r>
        <w:rPr>
          <w:rFonts w:ascii="Courier New"/>
          <w:color w:val="231F20"/>
          <w:spacing w:val="-17"/>
        </w:rPr>
        <w:t> </w:t>
      </w:r>
      <w:r>
        <w:rPr>
          <w:rFonts w:ascii="Courier New"/>
          <w:color w:val="231F20"/>
        </w:rPr>
        <w:t>Wait</w:t>
      </w:r>
      <w:r>
        <w:rPr>
          <w:rFonts w:ascii="Courier New"/>
          <w:color w:val="231F20"/>
          <w:spacing w:val="-17"/>
        </w:rPr>
        <w:t> </w:t>
      </w:r>
      <w:r>
        <w:rPr>
          <w:rFonts w:ascii="Courier New"/>
          <w:color w:val="231F20"/>
        </w:rPr>
        <w:t>for</w:t>
      </w:r>
      <w:r>
        <w:rPr>
          <w:rFonts w:ascii="Courier New"/>
          <w:color w:val="231F20"/>
          <w:spacing w:val="-17"/>
        </w:rPr>
        <w:t> </w:t>
      </w:r>
      <w:r>
        <w:rPr>
          <w:rFonts w:ascii="Courier New"/>
          <w:color w:val="231F20"/>
        </w:rPr>
        <w:t>completion ibwait(counter, RQS);</w:t>
      </w:r>
    </w:p>
    <w:p>
      <w:pPr>
        <w:pStyle w:val="BodyText"/>
        <w:spacing w:before="5"/>
        <w:rPr>
          <w:rFonts w:ascii="Courier New"/>
        </w:rPr>
      </w:pPr>
    </w:p>
    <w:p>
      <w:pPr>
        <w:pStyle w:val="BodyText"/>
        <w:spacing w:line="247" w:lineRule="auto" w:before="1"/>
        <w:ind w:left="822"/>
        <w:rPr>
          <w:rFonts w:ascii="Courier New"/>
        </w:rPr>
      </w:pPr>
      <w:r>
        <w:rPr>
          <w:rFonts w:ascii="Courier New"/>
          <w:color w:val="231F20"/>
        </w:rPr>
        <w:t>/*</w:t>
      </w:r>
      <w:r>
        <w:rPr>
          <w:rFonts w:ascii="Courier New"/>
          <w:color w:val="231F20"/>
          <w:spacing w:val="-8"/>
        </w:rPr>
        <w:t> </w:t>
      </w:r>
      <w:r>
        <w:rPr>
          <w:rFonts w:ascii="Courier New"/>
          <w:color w:val="231F20"/>
        </w:rPr>
        <w:t>Read</w:t>
      </w:r>
      <w:r>
        <w:rPr>
          <w:rFonts w:ascii="Courier New"/>
          <w:color w:val="231F20"/>
          <w:spacing w:val="-8"/>
        </w:rPr>
        <w:t> </w:t>
      </w:r>
      <w:r>
        <w:rPr>
          <w:rFonts w:ascii="Courier New"/>
          <w:color w:val="231F20"/>
        </w:rPr>
        <w:t>status</w:t>
      </w:r>
      <w:r>
        <w:rPr>
          <w:rFonts w:ascii="Courier New"/>
          <w:color w:val="231F20"/>
          <w:spacing w:val="-8"/>
        </w:rPr>
        <w:t> </w:t>
      </w:r>
      <w:r>
        <w:rPr>
          <w:rFonts w:ascii="Courier New"/>
          <w:color w:val="231F20"/>
        </w:rPr>
        <w:t>and</w:t>
      </w:r>
      <w:r>
        <w:rPr>
          <w:rFonts w:ascii="Courier New"/>
          <w:color w:val="231F20"/>
          <w:spacing w:val="-8"/>
        </w:rPr>
        <w:t> </w:t>
      </w:r>
      <w:r>
        <w:rPr>
          <w:rFonts w:ascii="Courier New"/>
          <w:color w:val="231F20"/>
        </w:rPr>
        <w:t>event</w:t>
      </w:r>
      <w:r>
        <w:rPr>
          <w:rFonts w:ascii="Courier New"/>
          <w:color w:val="231F20"/>
          <w:spacing w:val="-8"/>
        </w:rPr>
        <w:t> </w:t>
      </w:r>
      <w:r>
        <w:rPr>
          <w:rFonts w:ascii="Courier New"/>
          <w:color w:val="231F20"/>
        </w:rPr>
        <w:t>registers</w:t>
      </w:r>
      <w:r>
        <w:rPr>
          <w:rFonts w:ascii="Courier New"/>
          <w:color w:val="231F20"/>
          <w:spacing w:val="-8"/>
        </w:rPr>
        <w:t> </w:t>
      </w:r>
      <w:r>
        <w:rPr>
          <w:rFonts w:ascii="Courier New"/>
          <w:color w:val="231F20"/>
        </w:rPr>
        <w:t>to</w:t>
      </w:r>
      <w:r>
        <w:rPr>
          <w:rFonts w:ascii="Courier New"/>
          <w:color w:val="231F20"/>
          <w:spacing w:val="-8"/>
        </w:rPr>
        <w:t> </w:t>
      </w:r>
      <w:r>
        <w:rPr>
          <w:rFonts w:ascii="Courier New"/>
          <w:color w:val="231F20"/>
        </w:rPr>
        <w:t>clear</w:t>
      </w:r>
      <w:r>
        <w:rPr>
          <w:rFonts w:ascii="Courier New"/>
          <w:color w:val="231F20"/>
          <w:spacing w:val="-8"/>
        </w:rPr>
        <w:t> </w:t>
      </w:r>
      <w:r>
        <w:rPr>
          <w:rFonts w:ascii="Courier New"/>
          <w:color w:val="231F20"/>
        </w:rPr>
        <w:t>them</w:t>
      </w:r>
      <w:r>
        <w:rPr>
          <w:rFonts w:ascii="Courier New"/>
          <w:color w:val="231F20"/>
          <w:spacing w:val="-8"/>
        </w:rPr>
        <w:t> </w:t>
      </w:r>
      <w:r>
        <w:rPr>
          <w:rFonts w:ascii="Courier New"/>
          <w:color w:val="231F20"/>
        </w:rPr>
        <w:t>*/ ibrsp(counter, &amp;Status);</w:t>
      </w:r>
    </w:p>
    <w:p>
      <w:pPr>
        <w:pStyle w:val="BodyText"/>
        <w:spacing w:line="247" w:lineRule="auto"/>
        <w:ind w:left="822" w:right="4090"/>
        <w:rPr>
          <w:rFonts w:ascii="Courier New" w:hAnsi="Courier New"/>
        </w:rPr>
      </w:pPr>
      <w:r>
        <w:rPr>
          <w:rFonts w:ascii="Courier New" w:hAnsi="Courier New"/>
          <w:color w:val="231F20"/>
        </w:rPr>
        <w:t>ibwrite(counter,</w:t>
      </w:r>
      <w:r>
        <w:rPr>
          <w:rFonts w:ascii="Courier New" w:hAnsi="Courier New"/>
          <w:color w:val="231F20"/>
          <w:spacing w:val="-29"/>
        </w:rPr>
        <w:t> </w:t>
      </w:r>
      <w:r>
        <w:rPr>
          <w:rFonts w:ascii="Courier New" w:hAnsi="Courier New"/>
          <w:color w:val="231F20"/>
        </w:rPr>
        <w:t>“*ESR?”); ibrd(counter, buf, 100L);</w:t>
      </w:r>
    </w:p>
    <w:p>
      <w:pPr>
        <w:pStyle w:val="BodyText"/>
        <w:spacing w:before="5"/>
        <w:rPr>
          <w:rFonts w:ascii="Courier New"/>
        </w:rPr>
      </w:pPr>
    </w:p>
    <w:p>
      <w:pPr>
        <w:pStyle w:val="BodyText"/>
        <w:spacing w:line="494" w:lineRule="auto"/>
        <w:ind w:left="822" w:right="1781"/>
        <w:rPr>
          <w:rFonts w:ascii="Courier New" w:hAnsi="Courier New"/>
        </w:rPr>
      </w:pPr>
      <w:r>
        <w:rPr>
          <w:rFonts w:ascii="Courier New" w:hAnsi="Courier New"/>
          <w:color w:val="231F20"/>
        </w:rPr>
        <w:t>ibwrite(counter,</w:t>
      </w:r>
      <w:r>
        <w:rPr>
          <w:rFonts w:ascii="Courier New" w:hAnsi="Courier New"/>
          <w:color w:val="231F20"/>
          <w:spacing w:val="-29"/>
        </w:rPr>
        <w:t> </w:t>
      </w:r>
      <w:r>
        <w:rPr>
          <w:rFonts w:ascii="Courier New" w:hAnsi="Courier New"/>
          <w:color w:val="231F20"/>
        </w:rPr>
        <w:t>“FETC:ARR?</w:t>
      </w:r>
      <w:r>
        <w:rPr>
          <w:rFonts w:ascii="Courier New" w:hAnsi="Courier New"/>
          <w:color w:val="231F20"/>
          <w:spacing w:val="-27"/>
        </w:rPr>
        <w:t> </w:t>
      </w:r>
      <w:r>
        <w:rPr>
          <w:rFonts w:ascii="Courier New" w:hAnsi="Courier New"/>
          <w:color w:val="231F20"/>
        </w:rPr>
        <w:t>1000"); ibrd(counter, bigbuf, 30000L);</w:t>
      </w:r>
    </w:p>
    <w:p>
      <w:pPr>
        <w:pStyle w:val="BodyText"/>
        <w:spacing w:line="204" w:lineRule="exact"/>
        <w:ind w:left="822"/>
        <w:rPr>
          <w:rFonts w:ascii="Courier New"/>
        </w:rPr>
      </w:pPr>
      <w:r>
        <w:rPr>
          <w:rFonts w:ascii="Courier New"/>
          <w:color w:val="231F20"/>
        </w:rPr>
        <w:t>if</w:t>
      </w:r>
      <w:r>
        <w:rPr>
          <w:rFonts w:ascii="Courier New"/>
          <w:color w:val="231F20"/>
          <w:spacing w:val="-9"/>
        </w:rPr>
        <w:t> </w:t>
      </w:r>
      <w:r>
        <w:rPr>
          <w:rFonts w:ascii="Courier New"/>
          <w:color w:val="231F20"/>
        </w:rPr>
        <w:t>(ibcnt</w:t>
      </w:r>
      <w:r>
        <w:rPr>
          <w:rFonts w:ascii="Courier New"/>
          <w:color w:val="231F20"/>
          <w:spacing w:val="-9"/>
        </w:rPr>
        <w:t> </w:t>
      </w:r>
      <w:r>
        <w:rPr>
          <w:rFonts w:ascii="Courier New"/>
          <w:color w:val="231F20"/>
        </w:rPr>
        <w:t>&gt;0)</w:t>
      </w:r>
      <w:r>
        <w:rPr>
          <w:rFonts w:ascii="Courier New"/>
          <w:color w:val="231F20"/>
          <w:spacing w:val="-8"/>
        </w:rPr>
        <w:t> </w:t>
      </w:r>
      <w:r>
        <w:rPr>
          <w:rFonts w:ascii="Courier New"/>
          <w:color w:val="231F20"/>
          <w:spacing w:val="-10"/>
        </w:rPr>
        <w:t>{</w:t>
      </w:r>
    </w:p>
    <w:p>
      <w:pPr>
        <w:pStyle w:val="BodyText"/>
        <w:spacing w:before="6"/>
        <w:ind w:left="1389"/>
        <w:rPr>
          <w:rFonts w:ascii="Courier New"/>
        </w:rPr>
      </w:pPr>
      <w:r>
        <w:rPr>
          <w:rFonts w:ascii="Courier New"/>
          <w:color w:val="231F20"/>
        </w:rPr>
        <w:t>pbuf</w:t>
      </w:r>
      <w:r>
        <w:rPr>
          <w:rFonts w:ascii="Courier New"/>
          <w:color w:val="231F20"/>
          <w:spacing w:val="-7"/>
        </w:rPr>
        <w:t> </w:t>
      </w:r>
      <w:r>
        <w:rPr>
          <w:rFonts w:ascii="Courier New"/>
          <w:color w:val="231F20"/>
        </w:rPr>
        <w:t>=</w:t>
      </w:r>
      <w:r>
        <w:rPr>
          <w:rFonts w:ascii="Courier New"/>
          <w:color w:val="231F20"/>
          <w:spacing w:val="-6"/>
        </w:rPr>
        <w:t> </w:t>
      </w:r>
      <w:r>
        <w:rPr>
          <w:rFonts w:ascii="Courier New"/>
          <w:color w:val="231F20"/>
          <w:spacing w:val="-2"/>
        </w:rPr>
        <w:t>bigbuf;</w:t>
      </w:r>
    </w:p>
    <w:p>
      <w:pPr>
        <w:pStyle w:val="BodyText"/>
        <w:spacing w:before="6"/>
        <w:ind w:left="1389"/>
        <w:rPr>
          <w:rFonts w:ascii="Courier New"/>
        </w:rPr>
      </w:pPr>
      <w:r>
        <w:rPr>
          <w:rFonts w:ascii="Courier New"/>
          <w:color w:val="231F20"/>
        </w:rPr>
        <w:t>for</w:t>
      </w:r>
      <w:r>
        <w:rPr>
          <w:rFonts w:ascii="Courier New"/>
          <w:color w:val="231F20"/>
          <w:spacing w:val="-11"/>
        </w:rPr>
        <w:t> </w:t>
      </w:r>
      <w:r>
        <w:rPr>
          <w:rFonts w:ascii="Courier New"/>
          <w:color w:val="231F20"/>
        </w:rPr>
        <w:t>(i=0;</w:t>
      </w:r>
      <w:r>
        <w:rPr>
          <w:rFonts w:ascii="Courier New"/>
          <w:color w:val="231F20"/>
          <w:spacing w:val="-11"/>
        </w:rPr>
        <w:t> </w:t>
      </w:r>
      <w:r>
        <w:rPr>
          <w:rFonts w:ascii="Courier New"/>
          <w:color w:val="231F20"/>
        </w:rPr>
        <w:t>i&lt;1000;</w:t>
      </w:r>
      <w:r>
        <w:rPr>
          <w:rFonts w:ascii="Courier New"/>
          <w:color w:val="231F20"/>
          <w:spacing w:val="-11"/>
        </w:rPr>
        <w:t> </w:t>
      </w:r>
      <w:r>
        <w:rPr>
          <w:rFonts w:ascii="Courier New"/>
          <w:color w:val="231F20"/>
        </w:rPr>
        <w:t>i++)</w:t>
      </w:r>
      <w:r>
        <w:rPr>
          <w:rFonts w:ascii="Courier New"/>
          <w:color w:val="231F20"/>
          <w:spacing w:val="-11"/>
        </w:rPr>
        <w:t> </w:t>
      </w:r>
      <w:r>
        <w:rPr>
          <w:rFonts w:ascii="Courier New"/>
          <w:color w:val="231F20"/>
          <w:spacing w:val="-10"/>
        </w:rPr>
        <w:t>{</w:t>
      </w:r>
    </w:p>
    <w:p>
      <w:pPr>
        <w:pStyle w:val="BodyText"/>
        <w:spacing w:line="247" w:lineRule="auto" w:before="6"/>
        <w:ind w:left="1955"/>
        <w:rPr>
          <w:rFonts w:ascii="Courier New" w:hAnsi="Courier New"/>
        </w:rPr>
      </w:pPr>
      <w:r>
        <w:rPr>
          <w:rFonts w:ascii="Courier New" w:hAnsi="Courier New"/>
          <w:color w:val="231F20"/>
        </w:rPr>
        <w:t>for</w:t>
      </w:r>
      <w:r>
        <w:rPr>
          <w:rFonts w:ascii="Courier New" w:hAnsi="Courier New"/>
          <w:color w:val="231F20"/>
          <w:spacing w:val="-13"/>
        </w:rPr>
        <w:t> </w:t>
      </w:r>
      <w:r>
        <w:rPr>
          <w:rFonts w:ascii="Courier New" w:hAnsi="Courier New"/>
          <w:color w:val="231F20"/>
        </w:rPr>
        <w:t>(j=0;</w:t>
      </w:r>
      <w:r>
        <w:rPr>
          <w:rFonts w:ascii="Courier New" w:hAnsi="Courier New"/>
          <w:color w:val="231F20"/>
          <w:spacing w:val="-13"/>
        </w:rPr>
        <w:t> </w:t>
      </w:r>
      <w:r>
        <w:rPr>
          <w:rFonts w:ascii="Courier New" w:hAnsi="Courier New"/>
          <w:color w:val="231F20"/>
        </w:rPr>
        <w:t>pbuf[j]!=’,’</w:t>
      </w:r>
      <w:r>
        <w:rPr>
          <w:rFonts w:ascii="Courier New" w:hAnsi="Courier New"/>
          <w:color w:val="231F20"/>
          <w:spacing w:val="-13"/>
        </w:rPr>
        <w:t> </w:t>
      </w:r>
      <w:r>
        <w:rPr>
          <w:rFonts w:ascii="Courier New" w:hAnsi="Courier New"/>
          <w:color w:val="231F20"/>
        </w:rPr>
        <w:t>&amp;&amp;</w:t>
      </w:r>
      <w:r>
        <w:rPr>
          <w:rFonts w:ascii="Courier New" w:hAnsi="Courier New"/>
          <w:color w:val="231F20"/>
          <w:spacing w:val="-13"/>
        </w:rPr>
        <w:t> </w:t>
      </w:r>
      <w:r>
        <w:rPr>
          <w:rFonts w:ascii="Courier New" w:hAnsi="Courier New"/>
          <w:color w:val="231F20"/>
        </w:rPr>
        <w:t>pbuf[j]!=’\0’;</w:t>
      </w:r>
      <w:r>
        <w:rPr>
          <w:rFonts w:ascii="Courier New" w:hAnsi="Courier New"/>
          <w:color w:val="231F20"/>
          <w:spacing w:val="-13"/>
        </w:rPr>
        <w:t> </w:t>
      </w:r>
      <w:r>
        <w:rPr>
          <w:rFonts w:ascii="Courier New" w:hAnsi="Courier New"/>
          <w:color w:val="231F20"/>
        </w:rPr>
        <w:t>j++); </w:t>
      </w:r>
      <w:r>
        <w:rPr>
          <w:rFonts w:ascii="Courier New" w:hAnsi="Courier New"/>
          <w:color w:val="231F20"/>
          <w:spacing w:val="-2"/>
        </w:rPr>
        <w:t>pbuf[j]=’\0’;</w:t>
      </w:r>
    </w:p>
    <w:p>
      <w:pPr>
        <w:pStyle w:val="BodyText"/>
        <w:spacing w:line="194" w:lineRule="exact"/>
        <w:ind w:left="1955"/>
        <w:rPr>
          <w:rFonts w:ascii="Courier New" w:hAnsi="Courier New"/>
        </w:rPr>
      </w:pPr>
      <w:r>
        <w:rPr>
          <w:rFonts w:ascii="Courier New" w:hAnsi="Courier New"/>
          <w:color w:val="231F20"/>
        </w:rPr>
        <w:t>if</w:t>
      </w:r>
      <w:r>
        <w:rPr>
          <w:rFonts w:ascii="Courier New" w:hAnsi="Courier New"/>
          <w:color w:val="231F20"/>
          <w:spacing w:val="-12"/>
        </w:rPr>
        <w:t> </w:t>
      </w:r>
      <w:r>
        <w:rPr>
          <w:rFonts w:ascii="Courier New" w:hAnsi="Courier New"/>
          <w:color w:val="231F20"/>
        </w:rPr>
        <w:t>(i%50</w:t>
      </w:r>
      <w:r>
        <w:rPr>
          <w:rFonts w:ascii="Courier New" w:hAnsi="Courier New"/>
          <w:color w:val="231F20"/>
          <w:spacing w:val="-11"/>
        </w:rPr>
        <w:t> </w:t>
      </w:r>
      <w:r>
        <w:rPr>
          <w:rFonts w:ascii="Courier New" w:hAnsi="Courier New"/>
          <w:color w:val="231F20"/>
        </w:rPr>
        <w:t>==</w:t>
      </w:r>
      <w:r>
        <w:rPr>
          <w:rFonts w:ascii="Courier New" w:hAnsi="Courier New"/>
          <w:color w:val="231F20"/>
          <w:spacing w:val="-11"/>
        </w:rPr>
        <w:t> </w:t>
      </w:r>
      <w:r>
        <w:rPr>
          <w:rFonts w:ascii="Courier New" w:hAnsi="Courier New"/>
          <w:color w:val="231F20"/>
        </w:rPr>
        <w:t>0)</w:t>
      </w:r>
      <w:r>
        <w:rPr>
          <w:rFonts w:ascii="Courier New" w:hAnsi="Courier New"/>
          <w:color w:val="231F20"/>
          <w:spacing w:val="-11"/>
        </w:rPr>
        <w:t> </w:t>
      </w:r>
      <w:r>
        <w:rPr>
          <w:rFonts w:ascii="Courier New" w:hAnsi="Courier New"/>
          <w:color w:val="231F20"/>
        </w:rPr>
        <w:t>printf(”Result</w:t>
      </w:r>
      <w:r>
        <w:rPr>
          <w:rFonts w:ascii="Courier New" w:hAnsi="Courier New"/>
          <w:color w:val="231F20"/>
          <w:spacing w:val="-11"/>
        </w:rPr>
        <w:t> </w:t>
      </w:r>
      <w:r>
        <w:rPr>
          <w:rFonts w:ascii="Courier New" w:hAnsi="Courier New"/>
          <w:color w:val="231F20"/>
        </w:rPr>
        <w:t>%d:</w:t>
      </w:r>
      <w:r>
        <w:rPr>
          <w:rFonts w:ascii="Courier New" w:hAnsi="Courier New"/>
          <w:color w:val="231F20"/>
          <w:spacing w:val="-11"/>
        </w:rPr>
        <w:t> </w:t>
      </w:r>
      <w:r>
        <w:rPr>
          <w:rFonts w:ascii="Courier New" w:hAnsi="Courier New"/>
          <w:color w:val="231F20"/>
        </w:rPr>
        <w:t>%s\n",</w:t>
      </w:r>
      <w:r>
        <w:rPr>
          <w:rFonts w:ascii="Courier New" w:hAnsi="Courier New"/>
          <w:color w:val="231F20"/>
          <w:spacing w:val="-11"/>
        </w:rPr>
        <w:t> </w:t>
      </w:r>
      <w:r>
        <w:rPr>
          <w:rFonts w:ascii="Courier New" w:hAnsi="Courier New"/>
          <w:color w:val="231F20"/>
          <w:spacing w:val="-5"/>
        </w:rPr>
        <w:t>i,</w:t>
      </w:r>
    </w:p>
    <w:p>
      <w:pPr>
        <w:pStyle w:val="BodyText"/>
        <w:spacing w:after="0" w:line="194" w:lineRule="exact"/>
        <w:rPr>
          <w:rFonts w:ascii="Courier New" w:hAnsi="Courier New"/>
        </w:rPr>
        <w:sectPr>
          <w:headerReference w:type="even" r:id="rId99"/>
          <w:headerReference w:type="default" r:id="rId100"/>
          <w:footerReference w:type="even" r:id="rId101"/>
          <w:footerReference w:type="default" r:id="rId102"/>
          <w:pgSz w:w="8420" w:h="11900"/>
          <w:pgMar w:header="158" w:footer="412" w:top="340" w:bottom="600" w:left="283" w:right="425"/>
          <w:pgNumType w:start="6"/>
        </w:sectPr>
      </w:pPr>
    </w:p>
    <w:p>
      <w:pPr>
        <w:pStyle w:val="BodyText"/>
        <w:spacing w:line="183" w:lineRule="exact"/>
        <w:ind w:left="255"/>
        <w:rPr>
          <w:rFonts w:ascii="Courier New"/>
        </w:rPr>
      </w:pPr>
      <w:r>
        <w:rPr>
          <w:rFonts w:ascii="Courier New"/>
          <w:color w:val="231F20"/>
          <w:spacing w:val="-2"/>
        </w:rPr>
        <w:t>pbuf);</w:t>
      </w:r>
    </w:p>
    <w:p>
      <w:pPr>
        <w:pStyle w:val="BodyText"/>
        <w:spacing w:before="12"/>
        <w:rPr>
          <w:rFonts w:ascii="Courier New"/>
        </w:rPr>
      </w:pPr>
    </w:p>
    <w:p>
      <w:pPr>
        <w:spacing w:before="0"/>
        <w:ind w:left="1349" w:right="0" w:firstLine="0"/>
        <w:jc w:val="center"/>
        <w:rPr>
          <w:rFonts w:ascii="Courier New"/>
          <w:sz w:val="18"/>
        </w:rPr>
      </w:pPr>
      <w:r>
        <w:rPr>
          <w:rFonts w:ascii="Courier New"/>
          <w:color w:val="231F20"/>
          <w:spacing w:val="-10"/>
          <w:sz w:val="18"/>
        </w:rPr>
        <w:t>}</w:t>
      </w:r>
    </w:p>
    <w:p>
      <w:pPr>
        <w:spacing w:before="6"/>
        <w:ind w:left="215" w:right="0" w:firstLine="0"/>
        <w:jc w:val="center"/>
        <w:rPr>
          <w:rFonts w:ascii="Courier New"/>
          <w:sz w:val="18"/>
        </w:rPr>
      </w:pPr>
      <w:r>
        <w:rPr>
          <w:rFonts w:ascii="Courier New"/>
          <w:color w:val="231F20"/>
          <w:spacing w:val="-10"/>
          <w:sz w:val="18"/>
        </w:rPr>
        <w:t>}</w:t>
      </w:r>
    </w:p>
    <w:p>
      <w:pPr>
        <w:pStyle w:val="BodyText"/>
        <w:spacing w:before="189"/>
        <w:ind w:left="255"/>
        <w:rPr>
          <w:rFonts w:ascii="Courier New"/>
        </w:rPr>
      </w:pPr>
      <w:r>
        <w:rPr/>
        <w:br w:type="column"/>
      </w:r>
      <w:r>
        <w:rPr>
          <w:rFonts w:ascii="Courier New"/>
          <w:color w:val="231F20"/>
          <w:spacing w:val="-2"/>
        </w:rPr>
        <w:t>pbuf+=j+1;</w:t>
      </w:r>
    </w:p>
    <w:p>
      <w:pPr>
        <w:pStyle w:val="BodyText"/>
        <w:spacing w:after="0"/>
        <w:rPr>
          <w:rFonts w:ascii="Courier New"/>
        </w:rPr>
        <w:sectPr>
          <w:type w:val="continuous"/>
          <w:pgSz w:w="8420" w:h="11900"/>
          <w:pgMar w:header="158" w:footer="412" w:top="420" w:bottom="280" w:left="283" w:right="425"/>
          <w:cols w:num="2" w:equalWidth="0">
            <w:col w:w="1538" w:space="163"/>
            <w:col w:w="6011"/>
          </w:cols>
        </w:sectPr>
      </w:pPr>
    </w:p>
    <w:p>
      <w:pPr>
        <w:pStyle w:val="BodyText"/>
        <w:spacing w:before="6"/>
        <w:ind w:left="822"/>
        <w:rPr>
          <w:rFonts w:ascii="Courier New"/>
        </w:rPr>
      </w:pPr>
      <w:r>
        <w:rPr>
          <w:rFonts w:ascii="Courier New"/>
          <w:color w:val="231F20"/>
        </w:rPr>
        <w:t>Stop</w:t>
      </w:r>
      <w:r>
        <w:rPr>
          <w:rFonts w:ascii="Courier New"/>
          <w:color w:val="231F20"/>
          <w:spacing w:val="-7"/>
        </w:rPr>
        <w:t> </w:t>
      </w:r>
      <w:r>
        <w:rPr>
          <w:rFonts w:ascii="Courier New"/>
          <w:color w:val="231F20"/>
        </w:rPr>
        <w:t>=</w:t>
      </w:r>
      <w:r>
        <w:rPr>
          <w:rFonts w:ascii="Courier New"/>
          <w:color w:val="231F20"/>
          <w:spacing w:val="-6"/>
        </w:rPr>
        <w:t> </w:t>
      </w:r>
      <w:r>
        <w:rPr>
          <w:rFonts w:ascii="Courier New"/>
          <w:color w:val="231F20"/>
          <w:spacing w:val="-2"/>
        </w:rPr>
        <w:t>clock();</w:t>
      </w:r>
    </w:p>
    <w:p>
      <w:pPr>
        <w:pStyle w:val="BodyText"/>
        <w:spacing w:after="0"/>
        <w:rPr>
          <w:rFonts w:ascii="Courier New"/>
        </w:rPr>
        <w:sectPr>
          <w:type w:val="continuous"/>
          <w:pgSz w:w="8420" w:h="11900"/>
          <w:pgMar w:header="158" w:footer="412" w:top="420" w:bottom="280" w:left="283" w:right="425"/>
        </w:sectPr>
      </w:pPr>
    </w:p>
    <w:p>
      <w:pPr>
        <w:pStyle w:val="BodyText"/>
        <w:rPr>
          <w:rFonts w:ascii="Courier New"/>
        </w:rPr>
      </w:pPr>
    </w:p>
    <w:p>
      <w:pPr>
        <w:pStyle w:val="BodyText"/>
        <w:rPr>
          <w:rFonts w:ascii="Courier New"/>
        </w:rPr>
      </w:pPr>
    </w:p>
    <w:p>
      <w:pPr>
        <w:pStyle w:val="BodyText"/>
        <w:spacing w:before="54"/>
        <w:rPr>
          <w:rFonts w:ascii="Courier New"/>
        </w:rPr>
      </w:pPr>
    </w:p>
    <w:p>
      <w:pPr>
        <w:pStyle w:val="BodyText"/>
        <w:spacing w:line="201" w:lineRule="auto"/>
        <w:ind w:left="639" w:firstLine="566"/>
        <w:rPr>
          <w:rFonts w:ascii="Courier New" w:hAnsi="Courier New"/>
        </w:rPr>
      </w:pPr>
      <w:r>
        <w:rPr>
          <w:rFonts w:ascii="Courier New" w:hAnsi="Courier New"/>
          <w:color w:val="231F20"/>
        </w:rPr>
        <w:t>printf</w:t>
      </w:r>
      <w:r>
        <w:rPr>
          <w:rFonts w:ascii="Courier New" w:hAnsi="Courier New"/>
          <w:color w:val="231F20"/>
          <w:spacing w:val="-9"/>
        </w:rPr>
        <w:t> </w:t>
      </w:r>
      <w:r>
        <w:rPr>
          <w:rFonts w:ascii="Courier New" w:hAnsi="Courier New"/>
          <w:color w:val="231F20"/>
        </w:rPr>
        <w:t>(“Block</w:t>
      </w:r>
      <w:r>
        <w:rPr>
          <w:rFonts w:ascii="Courier New" w:hAnsi="Courier New"/>
          <w:color w:val="231F20"/>
          <w:spacing w:val="-9"/>
        </w:rPr>
        <w:t> </w:t>
      </w:r>
      <w:r>
        <w:rPr>
          <w:rFonts w:ascii="Courier New" w:hAnsi="Courier New"/>
          <w:color w:val="231F20"/>
        </w:rPr>
        <w:t>measurement:</w:t>
      </w:r>
      <w:r>
        <w:rPr>
          <w:rFonts w:ascii="Courier New" w:hAnsi="Courier New"/>
          <w:color w:val="231F20"/>
          <w:spacing w:val="-9"/>
        </w:rPr>
        <w:t> </w:t>
      </w:r>
      <w:r>
        <w:rPr>
          <w:rFonts w:ascii="Courier New" w:hAnsi="Courier New"/>
          <w:color w:val="231F20"/>
        </w:rPr>
        <w:t>%d</w:t>
      </w:r>
      <w:r>
        <w:rPr>
          <w:rFonts w:ascii="Courier New" w:hAnsi="Courier New"/>
          <w:color w:val="231F20"/>
          <w:spacing w:val="-9"/>
        </w:rPr>
        <w:t> </w:t>
      </w:r>
      <w:r>
        <w:rPr>
          <w:rFonts w:ascii="Courier New" w:hAnsi="Courier New"/>
          <w:color w:val="231F20"/>
        </w:rPr>
        <w:t>samples/s\n”,</w:t>
      </w:r>
      <w:r>
        <w:rPr>
          <w:rFonts w:ascii="Courier New" w:hAnsi="Courier New"/>
          <w:color w:val="231F20"/>
          <w:spacing w:val="-9"/>
        </w:rPr>
        <w:t> </w:t>
      </w:r>
      <w:r>
        <w:rPr>
          <w:rFonts w:ascii="Courier New" w:hAnsi="Courier New"/>
          <w:color w:val="231F20"/>
        </w:rPr>
        <w:t>10000</w:t>
      </w:r>
      <w:r>
        <w:rPr>
          <w:rFonts w:ascii="Courier New" w:hAnsi="Courier New"/>
          <w:color w:val="231F20"/>
          <w:spacing w:val="-9"/>
        </w:rPr>
        <w:t> </w:t>
      </w:r>
      <w:r>
        <w:rPr>
          <w:rFonts w:ascii="Courier New" w:hAnsi="Courier New"/>
          <w:color w:val="231F20"/>
        </w:rPr>
        <w:t>*</w:t>
      </w:r>
      <w:r>
        <w:rPr>
          <w:rFonts w:ascii="Courier New" w:hAnsi="Courier New"/>
          <w:color w:val="231F20"/>
          <w:spacing w:val="-9"/>
        </w:rPr>
        <w:t> </w:t>
      </w:r>
      <w:r>
        <w:rPr>
          <w:rFonts w:ascii="Courier New" w:hAnsi="Courier New"/>
          <w:color w:val="231F20"/>
        </w:rPr>
        <w:t>1000</w:t>
      </w:r>
      <w:r>
        <w:rPr>
          <w:rFonts w:ascii="Courier New" w:hAnsi="Courier New"/>
          <w:color w:val="231F20"/>
          <w:spacing w:val="-9"/>
        </w:rPr>
        <w:t> </w:t>
      </w:r>
      <w:r>
        <w:rPr>
          <w:rFonts w:ascii="Courier New" w:hAnsi="Courier New"/>
          <w:color w:val="231F20"/>
        </w:rPr>
        <w:t>/ (Stop - Start));</w:t>
      </w:r>
    </w:p>
    <w:p>
      <w:pPr>
        <w:pStyle w:val="BodyText"/>
        <w:spacing w:before="15"/>
        <w:ind w:left="1206"/>
        <w:rPr>
          <w:rFonts w:ascii="Courier New"/>
        </w:rPr>
      </w:pPr>
      <w:r>
        <w:rPr>
          <w:rFonts w:ascii="Courier New"/>
          <w:color w:val="231F20"/>
        </w:rPr>
        <w:t>do</w:t>
      </w:r>
      <w:r>
        <w:rPr>
          <w:rFonts w:ascii="Courier New"/>
          <w:color w:val="231F20"/>
          <w:spacing w:val="-6"/>
        </w:rPr>
        <w:t> </w:t>
      </w:r>
      <w:r>
        <w:rPr>
          <w:rFonts w:ascii="Courier New"/>
          <w:color w:val="231F20"/>
          <w:spacing w:val="-10"/>
        </w:rPr>
        <w:t>{</w:t>
      </w:r>
    </w:p>
    <w:p>
      <w:pPr>
        <w:pStyle w:val="BodyText"/>
        <w:spacing w:line="247" w:lineRule="auto" w:before="6"/>
        <w:ind w:left="1773" w:right="1478"/>
        <w:rPr>
          <w:rFonts w:ascii="Courier New" w:hAnsi="Courier New"/>
        </w:rPr>
      </w:pPr>
      <w:r>
        <w:rPr>
          <w:rFonts w:ascii="Courier New" w:hAnsi="Courier New"/>
          <w:color w:val="231F20"/>
        </w:rPr>
        <w:t>ibwrite(counter, “syst:err?”); ibrd(counter,</w:t>
      </w:r>
      <w:r>
        <w:rPr>
          <w:rFonts w:ascii="Courier New" w:hAnsi="Courier New"/>
          <w:color w:val="231F20"/>
          <w:spacing w:val="-20"/>
        </w:rPr>
        <w:t> </w:t>
      </w:r>
      <w:r>
        <w:rPr>
          <w:rFonts w:ascii="Courier New" w:hAnsi="Courier New"/>
          <w:color w:val="231F20"/>
        </w:rPr>
        <w:t>buf,</w:t>
      </w:r>
      <w:r>
        <w:rPr>
          <w:rFonts w:ascii="Courier New" w:hAnsi="Courier New"/>
          <w:color w:val="231F20"/>
          <w:spacing w:val="-20"/>
        </w:rPr>
        <w:t> </w:t>
      </w:r>
      <w:r>
        <w:rPr>
          <w:rFonts w:ascii="Courier New" w:hAnsi="Courier New"/>
          <w:color w:val="231F20"/>
        </w:rPr>
        <w:t>100L);</w:t>
      </w:r>
      <w:r>
        <w:rPr>
          <w:rFonts w:ascii="Courier New" w:hAnsi="Courier New"/>
          <w:color w:val="231F20"/>
          <w:spacing w:val="-20"/>
        </w:rPr>
        <w:t> </w:t>
      </w:r>
      <w:r>
        <w:rPr>
          <w:rFonts w:ascii="Courier New" w:hAnsi="Courier New"/>
          <w:color w:val="231F20"/>
        </w:rPr>
        <w:t>buf[ibcnt]=0; printf(“End error: %s\n”, buf);</w:t>
      </w:r>
    </w:p>
    <w:p>
      <w:pPr>
        <w:pStyle w:val="BodyText"/>
        <w:ind w:left="1206"/>
        <w:rPr>
          <w:rFonts w:ascii="Courier New"/>
        </w:rPr>
      </w:pPr>
      <w:r>
        <w:rPr>
          <w:rFonts w:ascii="Courier New"/>
          <w:color w:val="231F20"/>
        </w:rPr>
        <w:t>}</w:t>
      </w:r>
      <w:r>
        <w:rPr>
          <w:rFonts w:ascii="Courier New"/>
          <w:color w:val="231F20"/>
          <w:spacing w:val="-8"/>
        </w:rPr>
        <w:t> </w:t>
      </w:r>
      <w:r>
        <w:rPr>
          <w:rFonts w:ascii="Courier New"/>
          <w:color w:val="231F20"/>
        </w:rPr>
        <w:t>while</w:t>
      </w:r>
      <w:r>
        <w:rPr>
          <w:rFonts w:ascii="Courier New"/>
          <w:color w:val="231F20"/>
          <w:spacing w:val="-7"/>
        </w:rPr>
        <w:t> </w:t>
      </w:r>
      <w:r>
        <w:rPr>
          <w:rFonts w:ascii="Courier New"/>
          <w:color w:val="231F20"/>
          <w:spacing w:val="-2"/>
        </w:rPr>
        <w:t>(atoi(buf)!=0);</w:t>
      </w:r>
    </w:p>
    <w:p>
      <w:pPr>
        <w:pStyle w:val="BodyText"/>
        <w:spacing w:before="12"/>
        <w:rPr>
          <w:rFonts w:ascii="Courier New"/>
        </w:rPr>
      </w:pPr>
    </w:p>
    <w:p>
      <w:pPr>
        <w:pStyle w:val="BodyText"/>
        <w:ind w:left="1206"/>
        <w:rPr>
          <w:rFonts w:ascii="Courier New"/>
        </w:rPr>
      </w:pPr>
      <w:r>
        <w:rPr>
          <w:rFonts w:ascii="Courier New"/>
          <w:color w:val="231F20"/>
          <w:spacing w:val="-2"/>
        </w:rPr>
        <w:t>ibonl(counter,</w:t>
      </w:r>
      <w:r>
        <w:rPr>
          <w:rFonts w:ascii="Courier New"/>
          <w:color w:val="231F20"/>
          <w:spacing w:val="-3"/>
        </w:rPr>
        <w:t> </w:t>
      </w:r>
      <w:r>
        <w:rPr>
          <w:rFonts w:ascii="Courier New"/>
          <w:color w:val="231F20"/>
          <w:spacing w:val="-5"/>
        </w:rPr>
        <w:t>0);</w:t>
      </w:r>
    </w:p>
    <w:p>
      <w:pPr>
        <w:spacing w:before="6"/>
        <w:ind w:left="639" w:right="0" w:firstLine="0"/>
        <w:jc w:val="left"/>
        <w:rPr>
          <w:rFonts w:ascii="Courier New"/>
          <w:sz w:val="18"/>
        </w:rPr>
      </w:pPr>
      <w:r>
        <w:rPr>
          <w:rFonts w:ascii="Courier New"/>
          <w:color w:val="231F20"/>
          <w:spacing w:val="-10"/>
          <w:sz w:val="18"/>
        </w:rPr>
        <w:t>}</w:t>
      </w:r>
    </w:p>
    <w:p>
      <w:pPr>
        <w:spacing w:before="6"/>
        <w:ind w:left="639" w:right="0" w:firstLine="0"/>
        <w:jc w:val="left"/>
        <w:rPr>
          <w:rFonts w:ascii="Courier New"/>
          <w:sz w:val="18"/>
        </w:rPr>
      </w:pPr>
      <w:r>
        <w:rPr>
          <w:rFonts w:ascii="Courier New"/>
          <w:color w:val="231F20"/>
          <w:spacing w:val="-2"/>
          <w:sz w:val="18"/>
        </w:rPr>
        <w:t>/********************</w:t>
      </w:r>
    </w:p>
    <w:p>
      <w:pPr>
        <w:pStyle w:val="BodyText"/>
        <w:spacing w:before="7"/>
        <w:ind w:left="639"/>
        <w:rPr>
          <w:rFonts w:ascii="Courier New"/>
        </w:rPr>
      </w:pPr>
      <w:r>
        <w:rPr>
          <w:rFonts w:ascii="Courier New"/>
          <w:color w:val="231F20"/>
        </w:rPr>
        <w:t>*</w:t>
      </w:r>
      <w:r>
        <w:rPr>
          <w:rFonts w:ascii="Courier New"/>
          <w:color w:val="231F20"/>
          <w:spacing w:val="-13"/>
        </w:rPr>
        <w:t> </w:t>
      </w:r>
      <w:r>
        <w:rPr>
          <w:rFonts w:ascii="Courier New"/>
          <w:color w:val="231F20"/>
        </w:rPr>
        <w:t>Support</w:t>
      </w:r>
      <w:r>
        <w:rPr>
          <w:rFonts w:ascii="Courier New"/>
          <w:color w:val="231F20"/>
          <w:spacing w:val="-13"/>
        </w:rPr>
        <w:t> </w:t>
      </w:r>
      <w:r>
        <w:rPr>
          <w:rFonts w:ascii="Courier New"/>
          <w:color w:val="231F20"/>
        </w:rPr>
        <w:t>functions</w:t>
      </w:r>
      <w:r>
        <w:rPr>
          <w:rFonts w:ascii="Courier New"/>
          <w:color w:val="231F20"/>
          <w:spacing w:val="-13"/>
        </w:rPr>
        <w:t> </w:t>
      </w:r>
      <w:r>
        <w:rPr>
          <w:rFonts w:ascii="Courier New"/>
          <w:color w:val="231F20"/>
          <w:spacing w:val="-12"/>
        </w:rPr>
        <w:t>*</w:t>
      </w:r>
    </w:p>
    <w:p>
      <w:pPr>
        <w:spacing w:before="6"/>
        <w:ind w:left="639" w:right="0" w:firstLine="0"/>
        <w:jc w:val="left"/>
        <w:rPr>
          <w:rFonts w:ascii="Courier New"/>
          <w:sz w:val="18"/>
        </w:rPr>
      </w:pPr>
      <w:r>
        <w:rPr>
          <w:rFonts w:ascii="Courier New"/>
          <w:color w:val="231F20"/>
          <w:spacing w:val="-2"/>
          <w:sz w:val="18"/>
        </w:rPr>
        <w:t>********************/</w:t>
      </w:r>
    </w:p>
    <w:p>
      <w:pPr>
        <w:pStyle w:val="BodyText"/>
        <w:spacing w:before="11"/>
        <w:rPr>
          <w:rFonts w:ascii="Courier New"/>
        </w:rPr>
      </w:pPr>
    </w:p>
    <w:p>
      <w:pPr>
        <w:pStyle w:val="BodyText"/>
        <w:spacing w:line="247" w:lineRule="auto" w:before="1"/>
        <w:ind w:left="1773" w:right="656" w:hanging="1134"/>
        <w:rPr>
          <w:rFonts w:ascii="Courier New"/>
        </w:rPr>
      </w:pPr>
      <w:r>
        <w:rPr>
          <w:rFonts w:ascii="Courier New"/>
          <w:color w:val="231F20"/>
        </w:rPr>
        <w:t>void ibwrite(int counter, const char *string) { ibwrt(counter,</w:t>
      </w:r>
      <w:r>
        <w:rPr>
          <w:rFonts w:ascii="Courier New"/>
          <w:color w:val="231F20"/>
          <w:spacing w:val="-22"/>
        </w:rPr>
        <w:t> </w:t>
      </w:r>
      <w:r>
        <w:rPr>
          <w:rFonts w:ascii="Courier New"/>
          <w:color w:val="231F20"/>
        </w:rPr>
        <w:t>(char*)</w:t>
      </w:r>
      <w:r>
        <w:rPr>
          <w:rFonts w:ascii="Courier New"/>
          <w:color w:val="231F20"/>
          <w:spacing w:val="-22"/>
        </w:rPr>
        <w:t> </w:t>
      </w:r>
      <w:r>
        <w:rPr>
          <w:rFonts w:ascii="Courier New"/>
          <w:color w:val="231F20"/>
        </w:rPr>
        <w:t>string,</w:t>
      </w:r>
      <w:r>
        <w:rPr>
          <w:rFonts w:ascii="Courier New"/>
          <w:color w:val="231F20"/>
          <w:spacing w:val="-22"/>
        </w:rPr>
        <w:t> </w:t>
      </w:r>
      <w:r>
        <w:rPr>
          <w:rFonts w:ascii="Courier New"/>
          <w:color w:val="231F20"/>
        </w:rPr>
        <w:t>strlen(string));</w:t>
      </w:r>
    </w:p>
    <w:p>
      <w:pPr>
        <w:spacing w:before="0"/>
        <w:ind w:left="639" w:right="0" w:firstLine="0"/>
        <w:jc w:val="left"/>
        <w:rPr>
          <w:rFonts w:ascii="Courier New"/>
          <w:sz w:val="18"/>
        </w:rPr>
      </w:pPr>
      <w:r>
        <w:rPr>
          <w:rFonts w:ascii="Courier New"/>
          <w:color w:val="231F20"/>
          <w:spacing w:val="-10"/>
          <w:sz w:val="18"/>
        </w:rPr>
        <w:t>}</w:t>
      </w:r>
    </w:p>
    <w:p>
      <w:pPr>
        <w:pStyle w:val="BodyText"/>
        <w:spacing w:before="6"/>
        <w:ind w:left="639"/>
        <w:rPr>
          <w:rFonts w:ascii="Courier New"/>
        </w:rPr>
      </w:pPr>
      <w:r>
        <w:rPr>
          <w:rFonts w:ascii="Courier New"/>
          <w:color w:val="231F20"/>
        </w:rPr>
        <w:t>void</w:t>
      </w:r>
      <w:r>
        <w:rPr>
          <w:rFonts w:ascii="Courier New"/>
          <w:color w:val="231F20"/>
          <w:spacing w:val="-12"/>
        </w:rPr>
        <w:t> </w:t>
      </w:r>
      <w:r>
        <w:rPr>
          <w:rFonts w:ascii="Courier New"/>
          <w:color w:val="231F20"/>
        </w:rPr>
        <w:t>sleep</w:t>
      </w:r>
      <w:r>
        <w:rPr>
          <w:rFonts w:ascii="Courier New"/>
          <w:color w:val="231F20"/>
          <w:spacing w:val="-12"/>
        </w:rPr>
        <w:t> </w:t>
      </w:r>
      <w:r>
        <w:rPr>
          <w:rFonts w:ascii="Courier New"/>
          <w:color w:val="231F20"/>
        </w:rPr>
        <w:t>(long</w:t>
      </w:r>
      <w:r>
        <w:rPr>
          <w:rFonts w:ascii="Courier New"/>
          <w:color w:val="231F20"/>
          <w:spacing w:val="-12"/>
        </w:rPr>
        <w:t> </w:t>
      </w:r>
      <w:r>
        <w:rPr>
          <w:rFonts w:ascii="Courier New"/>
          <w:color w:val="231F20"/>
        </w:rPr>
        <w:t>mswait)</w:t>
      </w:r>
      <w:r>
        <w:rPr>
          <w:rFonts w:ascii="Courier New"/>
          <w:color w:val="231F20"/>
          <w:spacing w:val="-12"/>
        </w:rPr>
        <w:t> </w:t>
      </w:r>
      <w:r>
        <w:rPr>
          <w:rFonts w:ascii="Courier New"/>
          <w:color w:val="231F20"/>
          <w:spacing w:val="-10"/>
        </w:rPr>
        <w:t>{</w:t>
      </w:r>
    </w:p>
    <w:p>
      <w:pPr>
        <w:pStyle w:val="BodyText"/>
        <w:spacing w:line="201" w:lineRule="auto" w:before="30"/>
        <w:ind w:left="639" w:firstLine="1133"/>
        <w:rPr>
          <w:rFonts w:ascii="Courier New"/>
        </w:rPr>
      </w:pPr>
      <w:r>
        <w:rPr>
          <w:rFonts w:ascii="Courier New"/>
          <w:color w:val="231F20"/>
        </w:rPr>
        <w:t>time_t</w:t>
      </w:r>
      <w:r>
        <w:rPr>
          <w:rFonts w:ascii="Courier New"/>
          <w:color w:val="231F20"/>
          <w:spacing w:val="-10"/>
        </w:rPr>
        <w:t> </w:t>
      </w:r>
      <w:r>
        <w:rPr>
          <w:rFonts w:ascii="Courier New"/>
          <w:color w:val="231F20"/>
        </w:rPr>
        <w:t>EndWait</w:t>
      </w:r>
      <w:r>
        <w:rPr>
          <w:rFonts w:ascii="Courier New"/>
          <w:color w:val="231F20"/>
          <w:spacing w:val="-10"/>
        </w:rPr>
        <w:t> </w:t>
      </w:r>
      <w:r>
        <w:rPr>
          <w:rFonts w:ascii="Courier New"/>
          <w:color w:val="231F20"/>
        </w:rPr>
        <w:t>=</w:t>
      </w:r>
      <w:r>
        <w:rPr>
          <w:rFonts w:ascii="Courier New"/>
          <w:color w:val="231F20"/>
          <w:spacing w:val="-10"/>
        </w:rPr>
        <w:t> </w:t>
      </w:r>
      <w:r>
        <w:rPr>
          <w:rFonts w:ascii="Courier New"/>
          <w:color w:val="231F20"/>
        </w:rPr>
        <w:t>clock()</w:t>
      </w:r>
      <w:r>
        <w:rPr>
          <w:rFonts w:ascii="Courier New"/>
          <w:color w:val="231F20"/>
          <w:spacing w:val="-10"/>
        </w:rPr>
        <w:t> </w:t>
      </w:r>
      <w:r>
        <w:rPr>
          <w:rFonts w:ascii="Courier New"/>
          <w:color w:val="231F20"/>
        </w:rPr>
        <w:t>+</w:t>
      </w:r>
      <w:r>
        <w:rPr>
          <w:rFonts w:ascii="Courier New"/>
          <w:color w:val="231F20"/>
          <w:spacing w:val="-10"/>
        </w:rPr>
        <w:t> </w:t>
      </w:r>
      <w:r>
        <w:rPr>
          <w:rFonts w:ascii="Courier New"/>
          <w:color w:val="231F20"/>
        </w:rPr>
        <w:t>mswait</w:t>
      </w:r>
      <w:r>
        <w:rPr>
          <w:rFonts w:ascii="Courier New"/>
          <w:color w:val="231F20"/>
          <w:spacing w:val="-10"/>
        </w:rPr>
        <w:t> </w:t>
      </w:r>
      <w:r>
        <w:rPr>
          <w:rFonts w:ascii="Courier New"/>
          <w:color w:val="231F20"/>
        </w:rPr>
        <w:t>* </w:t>
      </w:r>
      <w:r>
        <w:rPr>
          <w:rFonts w:ascii="Courier New"/>
          <w:color w:val="231F20"/>
          <w:spacing w:val="-2"/>
        </w:rPr>
        <w:t>(CLOCKS_PER_SEC/1000);</w:t>
      </w:r>
    </w:p>
    <w:p>
      <w:pPr>
        <w:pStyle w:val="BodyText"/>
        <w:spacing w:before="15"/>
        <w:ind w:left="1773"/>
        <w:rPr>
          <w:rFonts w:ascii="Courier New"/>
        </w:rPr>
      </w:pPr>
      <w:r>
        <w:rPr>
          <w:rFonts w:ascii="Courier New"/>
          <w:color w:val="231F20"/>
        </w:rPr>
        <w:t>while</w:t>
      </w:r>
      <w:r>
        <w:rPr>
          <w:rFonts w:ascii="Courier New"/>
          <w:color w:val="231F20"/>
          <w:spacing w:val="-11"/>
        </w:rPr>
        <w:t> </w:t>
      </w:r>
      <w:r>
        <w:rPr>
          <w:rFonts w:ascii="Courier New"/>
          <w:color w:val="231F20"/>
        </w:rPr>
        <w:t>(clock()</w:t>
      </w:r>
      <w:r>
        <w:rPr>
          <w:rFonts w:ascii="Courier New"/>
          <w:color w:val="231F20"/>
          <w:spacing w:val="-11"/>
        </w:rPr>
        <w:t> </w:t>
      </w:r>
      <w:r>
        <w:rPr>
          <w:rFonts w:ascii="Courier New"/>
          <w:color w:val="231F20"/>
        </w:rPr>
        <w:t>&lt;</w:t>
      </w:r>
      <w:r>
        <w:rPr>
          <w:rFonts w:ascii="Courier New"/>
          <w:color w:val="231F20"/>
          <w:spacing w:val="-11"/>
        </w:rPr>
        <w:t> </w:t>
      </w:r>
      <w:r>
        <w:rPr>
          <w:rFonts w:ascii="Courier New"/>
          <w:color w:val="231F20"/>
          <w:spacing w:val="-2"/>
        </w:rPr>
        <w:t>EndWait);</w:t>
      </w:r>
    </w:p>
    <w:p>
      <w:pPr>
        <w:spacing w:before="6"/>
        <w:ind w:left="639" w:right="0" w:firstLine="0"/>
        <w:jc w:val="left"/>
        <w:rPr>
          <w:rFonts w:ascii="Courier New"/>
          <w:sz w:val="18"/>
        </w:rPr>
      </w:pPr>
      <w:r>
        <w:rPr>
          <w:rFonts w:ascii="Courier New"/>
          <w:color w:val="231F20"/>
          <w:spacing w:val="-10"/>
          <w:sz w:val="18"/>
        </w:rPr>
        <w:t>}</w:t>
      </w:r>
    </w:p>
    <w:p>
      <w:pPr>
        <w:spacing w:after="0"/>
        <w:jc w:val="left"/>
        <w:rPr>
          <w:rFonts w:ascii="Courier New"/>
          <w:sz w:val="18"/>
        </w:rPr>
        <w:sectPr>
          <w:pgSz w:w="8420" w:h="11900"/>
          <w:pgMar w:header="158" w:footer="412" w:top="360" w:bottom="600" w:left="283" w:right="425"/>
        </w:sectPr>
      </w:pPr>
    </w:p>
    <w:p>
      <w:pPr>
        <w:pStyle w:val="BodyText"/>
        <w:spacing w:before="237"/>
        <w:rPr>
          <w:rFonts w:ascii="Courier New"/>
          <w:sz w:val="36"/>
        </w:rPr>
      </w:pPr>
    </w:p>
    <w:p>
      <w:pPr>
        <w:pStyle w:val="Heading4"/>
        <w:ind w:left="1410"/>
      </w:pPr>
      <w:bookmarkStart w:name="Fast Measurements (Ex. #3) 4-8" w:id="285"/>
      <w:bookmarkEnd w:id="285"/>
      <w:r>
        <w:rPr>
          <w:b w:val="0"/>
        </w:rPr>
      </w:r>
      <w:bookmarkStart w:name="Fast measurements 4-8" w:id="286"/>
      <w:bookmarkEnd w:id="286"/>
      <w:r>
        <w:rPr>
          <w:b w:val="0"/>
        </w:rPr>
      </w:r>
      <w:bookmarkStart w:name="_bookmark33" w:id="287"/>
      <w:bookmarkEnd w:id="287"/>
      <w:r>
        <w:rPr>
          <w:b w:val="0"/>
        </w:rPr>
      </w:r>
      <w:r>
        <w:rPr>
          <w:color w:val="231F20"/>
          <w:spacing w:val="-4"/>
        </w:rPr>
        <w:t>Fast</w:t>
      </w:r>
      <w:r>
        <w:rPr>
          <w:color w:val="231F20"/>
          <w:spacing w:val="-18"/>
        </w:rPr>
        <w:t> </w:t>
      </w:r>
      <w:r>
        <w:rPr>
          <w:color w:val="231F20"/>
          <w:spacing w:val="-4"/>
        </w:rPr>
        <w:t>Measurements</w:t>
      </w:r>
      <w:r>
        <w:rPr>
          <w:color w:val="231F20"/>
          <w:spacing w:val="-17"/>
        </w:rPr>
        <w:t> </w:t>
      </w:r>
      <w:r>
        <w:rPr>
          <w:color w:val="231F20"/>
          <w:spacing w:val="-4"/>
        </w:rPr>
        <w:t>(Ex.</w:t>
      </w:r>
      <w:r>
        <w:rPr>
          <w:color w:val="231F20"/>
          <w:spacing w:val="-18"/>
        </w:rPr>
        <w:t> </w:t>
      </w:r>
      <w:r>
        <w:rPr>
          <w:color w:val="231F20"/>
          <w:spacing w:val="-5"/>
        </w:rPr>
        <w:t>#3)</w:t>
      </w:r>
    </w:p>
    <w:p>
      <w:pPr>
        <w:spacing w:line="230" w:lineRule="auto" w:before="198"/>
        <w:ind w:left="255" w:right="1781" w:firstLine="0"/>
        <w:jc w:val="left"/>
        <w:rPr>
          <w:rFonts w:ascii="Times New Roman"/>
          <w:sz w:val="20"/>
        </w:rPr>
      </w:pPr>
      <w:r>
        <w:rPr>
          <w:rFonts w:ascii="Times New Roman"/>
          <w:color w:val="231F20"/>
          <w:sz w:val="20"/>
        </w:rPr>
        <w:t>Sample</w:t>
      </w:r>
      <w:r>
        <w:rPr>
          <w:rFonts w:ascii="Times New Roman"/>
          <w:color w:val="231F20"/>
          <w:spacing w:val="-4"/>
          <w:sz w:val="20"/>
        </w:rPr>
        <w:t> </w:t>
      </w:r>
      <w:r>
        <w:rPr>
          <w:rFonts w:ascii="Times New Roman"/>
          <w:color w:val="231F20"/>
          <w:sz w:val="20"/>
        </w:rPr>
        <w:t>program</w:t>
      </w:r>
      <w:r>
        <w:rPr>
          <w:rFonts w:ascii="Times New Roman"/>
          <w:color w:val="231F20"/>
          <w:spacing w:val="-4"/>
          <w:sz w:val="20"/>
        </w:rPr>
        <w:t> </w:t>
      </w:r>
      <w:r>
        <w:rPr>
          <w:rFonts w:ascii="Times New Roman"/>
          <w:color w:val="231F20"/>
          <w:sz w:val="20"/>
        </w:rPr>
        <w:t>to</w:t>
      </w:r>
      <w:r>
        <w:rPr>
          <w:rFonts w:ascii="Times New Roman"/>
          <w:color w:val="231F20"/>
          <w:spacing w:val="-4"/>
          <w:sz w:val="20"/>
        </w:rPr>
        <w:t> </w:t>
      </w:r>
      <w:r>
        <w:rPr>
          <w:rFonts w:ascii="Times New Roman"/>
          <w:color w:val="231F20"/>
          <w:sz w:val="20"/>
        </w:rPr>
        <w:t>perform</w:t>
      </w:r>
      <w:r>
        <w:rPr>
          <w:rFonts w:ascii="Times New Roman"/>
          <w:color w:val="231F20"/>
          <w:spacing w:val="-4"/>
          <w:sz w:val="20"/>
        </w:rPr>
        <w:t> </w:t>
      </w:r>
      <w:r>
        <w:rPr>
          <w:rFonts w:ascii="Times New Roman"/>
          <w:color w:val="231F20"/>
          <w:sz w:val="20"/>
        </w:rPr>
        <w:t>fast</w:t>
      </w:r>
      <w:r>
        <w:rPr>
          <w:rFonts w:ascii="Times New Roman"/>
          <w:color w:val="231F20"/>
          <w:spacing w:val="-4"/>
          <w:sz w:val="20"/>
        </w:rPr>
        <w:t> </w:t>
      </w:r>
      <w:r>
        <w:rPr>
          <w:rFonts w:ascii="Times New Roman"/>
          <w:color w:val="231F20"/>
          <w:sz w:val="20"/>
        </w:rPr>
        <w:t>measurements</w:t>
      </w:r>
      <w:r>
        <w:rPr>
          <w:rFonts w:ascii="Times New Roman"/>
          <w:color w:val="231F20"/>
          <w:spacing w:val="-4"/>
          <w:sz w:val="20"/>
        </w:rPr>
        <w:t> </w:t>
      </w:r>
      <w:r>
        <w:rPr>
          <w:rFonts w:ascii="Times New Roman"/>
          <w:color w:val="231F20"/>
          <w:sz w:val="20"/>
        </w:rPr>
        <w:t>on</w:t>
      </w:r>
      <w:r>
        <w:rPr>
          <w:rFonts w:ascii="Times New Roman"/>
          <w:color w:val="231F20"/>
          <w:spacing w:val="-4"/>
          <w:sz w:val="20"/>
        </w:rPr>
        <w:t> </w:t>
      </w:r>
      <w:r>
        <w:rPr>
          <w:rFonts w:ascii="Times New Roman"/>
          <w:color w:val="231F20"/>
          <w:sz w:val="20"/>
        </w:rPr>
        <w:t>the</w:t>
      </w:r>
      <w:r>
        <w:rPr>
          <w:rFonts w:ascii="Times New Roman"/>
          <w:color w:val="231F20"/>
          <w:spacing w:val="-7"/>
          <w:sz w:val="20"/>
        </w:rPr>
        <w:t> </w:t>
      </w:r>
      <w:r>
        <w:rPr>
          <w:rFonts w:ascii="Times New Roman"/>
          <w:color w:val="231F20"/>
          <w:sz w:val="20"/>
        </w:rPr>
        <w:t>'9X'</w:t>
      </w:r>
      <w:r>
        <w:rPr>
          <w:rFonts w:ascii="Times New Roman"/>
          <w:color w:val="231F20"/>
          <w:spacing w:val="-4"/>
          <w:sz w:val="20"/>
        </w:rPr>
        <w:t> </w:t>
      </w:r>
      <w:r>
        <w:rPr>
          <w:rFonts w:ascii="Times New Roman"/>
          <w:color w:val="231F20"/>
          <w:sz w:val="20"/>
        </w:rPr>
        <w:t>using</w:t>
      </w:r>
      <w:r>
        <w:rPr>
          <w:rFonts w:ascii="Times New Roman"/>
          <w:color w:val="231F20"/>
          <w:spacing w:val="-4"/>
          <w:sz w:val="20"/>
        </w:rPr>
        <w:t> </w:t>
      </w:r>
      <w:r>
        <w:rPr>
          <w:rFonts w:ascii="Times New Roman"/>
          <w:color w:val="231F20"/>
          <w:sz w:val="20"/>
        </w:rPr>
        <w:t>GET, DISP:ENAB OFF and FORMAT REAL.</w:t>
      </w:r>
    </w:p>
    <w:p>
      <w:pPr>
        <w:spacing w:line="221" w:lineRule="exact" w:before="0"/>
        <w:ind w:left="255" w:right="0" w:firstLine="0"/>
        <w:jc w:val="left"/>
        <w:rPr>
          <w:rFonts w:ascii="Times New Roman"/>
          <w:sz w:val="20"/>
        </w:rPr>
      </w:pPr>
      <w:r>
        <w:rPr>
          <w:rFonts w:ascii="Times New Roman"/>
          <w:color w:val="231F20"/>
          <w:sz w:val="20"/>
        </w:rPr>
        <w:t>Written for National AT-GPIB/TNT for Windows NT and </w:t>
      </w:r>
      <w:r>
        <w:rPr>
          <w:rFonts w:ascii="Times New Roman"/>
          <w:color w:val="231F20"/>
          <w:spacing w:val="-2"/>
          <w:sz w:val="20"/>
        </w:rPr>
        <w:t>later.</w:t>
      </w:r>
    </w:p>
    <w:p>
      <w:pPr>
        <w:pStyle w:val="BodyText"/>
        <w:spacing w:before="89"/>
        <w:rPr>
          <w:rFonts w:ascii="Times New Roman"/>
          <w:sz w:val="20"/>
        </w:rPr>
      </w:pPr>
    </w:p>
    <w:p>
      <w:pPr>
        <w:spacing w:before="0"/>
        <w:ind w:left="255" w:right="0" w:firstLine="0"/>
        <w:jc w:val="left"/>
        <w:rPr>
          <w:rFonts w:ascii="Courier New"/>
          <w:sz w:val="18"/>
        </w:rPr>
      </w:pPr>
      <w:r>
        <w:rPr>
          <w:rFonts w:ascii="Courier New"/>
          <w:color w:val="231F20"/>
          <w:spacing w:val="-5"/>
          <w:sz w:val="18"/>
        </w:rPr>
        <w:t>/*</w:t>
      </w:r>
    </w:p>
    <w:p>
      <w:pPr>
        <w:spacing w:before="6"/>
        <w:ind w:left="255" w:right="0" w:firstLine="0"/>
        <w:jc w:val="left"/>
        <w:rPr>
          <w:rFonts w:ascii="Courier New"/>
          <w:sz w:val="18"/>
        </w:rPr>
      </w:pPr>
      <w:r>
        <w:rPr>
          <w:rFonts w:ascii="Courier New"/>
          <w:color w:val="231F20"/>
          <w:spacing w:val="-5"/>
          <w:sz w:val="18"/>
        </w:rPr>
        <w:t>**</w:t>
      </w:r>
    </w:p>
    <w:p>
      <w:pPr>
        <w:pStyle w:val="BodyText"/>
        <w:spacing w:before="6"/>
        <w:ind w:left="255"/>
        <w:rPr>
          <w:rFonts w:ascii="Courier New"/>
        </w:rPr>
      </w:pPr>
      <w:r>
        <w:rPr>
          <w:rFonts w:ascii="Courier New"/>
          <w:color w:val="231F20"/>
        </w:rPr>
        <w:t>**</w:t>
      </w:r>
      <w:r>
        <w:rPr>
          <w:rFonts w:ascii="Courier New"/>
          <w:color w:val="231F20"/>
          <w:spacing w:val="-12"/>
        </w:rPr>
        <w:t> </w:t>
      </w:r>
      <w:r>
        <w:rPr>
          <w:rFonts w:ascii="Courier New"/>
          <w:color w:val="231F20"/>
        </w:rPr>
        <w:t>Sample</w:t>
      </w:r>
      <w:r>
        <w:rPr>
          <w:rFonts w:ascii="Courier New"/>
          <w:color w:val="231F20"/>
          <w:spacing w:val="-11"/>
        </w:rPr>
        <w:t> </w:t>
      </w:r>
      <w:r>
        <w:rPr>
          <w:rFonts w:ascii="Courier New"/>
          <w:color w:val="231F20"/>
        </w:rPr>
        <w:t>program</w:t>
      </w:r>
      <w:r>
        <w:rPr>
          <w:rFonts w:ascii="Courier New"/>
          <w:color w:val="231F20"/>
          <w:spacing w:val="-12"/>
        </w:rPr>
        <w:t> </w:t>
      </w:r>
      <w:r>
        <w:rPr>
          <w:rFonts w:ascii="Courier New"/>
          <w:color w:val="231F20"/>
        </w:rPr>
        <w:t>to</w:t>
      </w:r>
      <w:r>
        <w:rPr>
          <w:rFonts w:ascii="Courier New"/>
          <w:color w:val="231F20"/>
          <w:spacing w:val="-11"/>
        </w:rPr>
        <w:t> </w:t>
      </w:r>
      <w:r>
        <w:rPr>
          <w:rFonts w:ascii="Courier New"/>
          <w:color w:val="231F20"/>
        </w:rPr>
        <w:t>perform</w:t>
      </w:r>
      <w:r>
        <w:rPr>
          <w:rFonts w:ascii="Courier New"/>
          <w:color w:val="231F20"/>
          <w:spacing w:val="-11"/>
        </w:rPr>
        <w:t> </w:t>
      </w:r>
      <w:r>
        <w:rPr>
          <w:rFonts w:ascii="Courier New"/>
          <w:color w:val="231F20"/>
        </w:rPr>
        <w:t>fast</w:t>
      </w:r>
      <w:r>
        <w:rPr>
          <w:rFonts w:ascii="Courier New"/>
          <w:color w:val="231F20"/>
          <w:spacing w:val="-12"/>
        </w:rPr>
        <w:t> </w:t>
      </w:r>
      <w:r>
        <w:rPr>
          <w:rFonts w:ascii="Courier New"/>
          <w:color w:val="231F20"/>
        </w:rPr>
        <w:t>measurements</w:t>
      </w:r>
      <w:r>
        <w:rPr>
          <w:rFonts w:ascii="Courier New"/>
          <w:color w:val="231F20"/>
          <w:spacing w:val="-11"/>
        </w:rPr>
        <w:t> </w:t>
      </w:r>
      <w:r>
        <w:rPr>
          <w:rFonts w:ascii="Courier New"/>
          <w:color w:val="231F20"/>
        </w:rPr>
        <w:t>on</w:t>
      </w:r>
      <w:r>
        <w:rPr>
          <w:rFonts w:ascii="Courier New"/>
          <w:color w:val="231F20"/>
          <w:spacing w:val="-12"/>
        </w:rPr>
        <w:t> </w:t>
      </w:r>
      <w:r>
        <w:rPr>
          <w:rFonts w:ascii="Courier New"/>
          <w:color w:val="231F20"/>
        </w:rPr>
        <w:t>the</w:t>
      </w:r>
      <w:r>
        <w:rPr>
          <w:rFonts w:ascii="Courier New"/>
          <w:color w:val="231F20"/>
          <w:spacing w:val="-11"/>
        </w:rPr>
        <w:t> </w:t>
      </w:r>
      <w:r>
        <w:rPr>
          <w:rFonts w:ascii="Courier New"/>
          <w:color w:val="231F20"/>
          <w:spacing w:val="-4"/>
        </w:rPr>
        <w:t>'9X'</w:t>
      </w:r>
    </w:p>
    <w:p>
      <w:pPr>
        <w:pStyle w:val="BodyText"/>
        <w:spacing w:before="6"/>
        <w:ind w:left="255"/>
        <w:rPr>
          <w:rFonts w:ascii="Courier New"/>
        </w:rPr>
      </w:pPr>
      <w:r>
        <w:rPr>
          <w:rFonts w:ascii="Courier New"/>
          <w:color w:val="231F20"/>
        </w:rPr>
        <w:t>**</w:t>
      </w:r>
      <w:r>
        <w:rPr>
          <w:rFonts w:ascii="Courier New"/>
          <w:color w:val="231F20"/>
          <w:spacing w:val="-11"/>
        </w:rPr>
        <w:t> </w:t>
      </w:r>
      <w:r>
        <w:rPr>
          <w:rFonts w:ascii="Courier New"/>
          <w:color w:val="231F20"/>
        </w:rPr>
        <w:t>using</w:t>
      </w:r>
      <w:r>
        <w:rPr>
          <w:rFonts w:ascii="Courier New"/>
          <w:color w:val="231F20"/>
          <w:spacing w:val="-11"/>
        </w:rPr>
        <w:t> </w:t>
      </w:r>
      <w:r>
        <w:rPr>
          <w:rFonts w:ascii="Courier New"/>
          <w:color w:val="231F20"/>
        </w:rPr>
        <w:t>GET,</w:t>
      </w:r>
      <w:r>
        <w:rPr>
          <w:rFonts w:ascii="Courier New"/>
          <w:color w:val="231F20"/>
          <w:spacing w:val="-10"/>
        </w:rPr>
        <w:t> </w:t>
      </w:r>
      <w:r>
        <w:rPr>
          <w:rFonts w:ascii="Courier New"/>
          <w:color w:val="231F20"/>
        </w:rPr>
        <w:t>DISP:ENAB</w:t>
      </w:r>
      <w:r>
        <w:rPr>
          <w:rFonts w:ascii="Courier New"/>
          <w:color w:val="231F20"/>
          <w:spacing w:val="-11"/>
        </w:rPr>
        <w:t> </w:t>
      </w:r>
      <w:r>
        <w:rPr>
          <w:rFonts w:ascii="Courier New"/>
          <w:color w:val="231F20"/>
        </w:rPr>
        <w:t>OFF</w:t>
      </w:r>
      <w:r>
        <w:rPr>
          <w:rFonts w:ascii="Courier New"/>
          <w:color w:val="231F20"/>
          <w:spacing w:val="-10"/>
        </w:rPr>
        <w:t> </w:t>
      </w:r>
      <w:r>
        <w:rPr>
          <w:rFonts w:ascii="Courier New"/>
          <w:color w:val="231F20"/>
        </w:rPr>
        <w:t>and</w:t>
      </w:r>
      <w:r>
        <w:rPr>
          <w:rFonts w:ascii="Courier New"/>
          <w:color w:val="231F20"/>
          <w:spacing w:val="-11"/>
        </w:rPr>
        <w:t> </w:t>
      </w:r>
      <w:r>
        <w:rPr>
          <w:rFonts w:ascii="Courier New"/>
          <w:color w:val="231F20"/>
        </w:rPr>
        <w:t>FORMAT</w:t>
      </w:r>
      <w:r>
        <w:rPr>
          <w:rFonts w:ascii="Courier New"/>
          <w:color w:val="231F20"/>
          <w:spacing w:val="-10"/>
        </w:rPr>
        <w:t> </w:t>
      </w:r>
      <w:r>
        <w:rPr>
          <w:rFonts w:ascii="Courier New"/>
          <w:color w:val="231F20"/>
          <w:spacing w:val="-4"/>
        </w:rPr>
        <w:t>REAL</w:t>
      </w:r>
    </w:p>
    <w:p>
      <w:pPr>
        <w:spacing w:before="6"/>
        <w:ind w:left="255" w:right="0" w:firstLine="0"/>
        <w:jc w:val="left"/>
        <w:rPr>
          <w:rFonts w:ascii="Courier New"/>
          <w:sz w:val="18"/>
        </w:rPr>
      </w:pPr>
      <w:r>
        <w:rPr>
          <w:rFonts w:ascii="Courier New"/>
          <w:color w:val="231F20"/>
          <w:spacing w:val="-5"/>
          <w:sz w:val="18"/>
        </w:rPr>
        <w:t>**</w:t>
      </w:r>
    </w:p>
    <w:p>
      <w:pPr>
        <w:pStyle w:val="BodyText"/>
        <w:spacing w:before="6"/>
        <w:ind w:left="255"/>
        <w:rPr>
          <w:rFonts w:ascii="Courier New"/>
        </w:rPr>
      </w:pPr>
      <w:r>
        <w:rPr>
          <w:rFonts w:ascii="Courier New"/>
          <w:color w:val="231F20"/>
        </w:rPr>
        <w:t>**</w:t>
      </w:r>
      <w:r>
        <w:rPr>
          <w:rFonts w:ascii="Courier New"/>
          <w:color w:val="231F20"/>
          <w:spacing w:val="-12"/>
        </w:rPr>
        <w:t> </w:t>
      </w:r>
      <w:r>
        <w:rPr>
          <w:rFonts w:ascii="Courier New"/>
          <w:color w:val="231F20"/>
        </w:rPr>
        <w:t>Written</w:t>
      </w:r>
      <w:r>
        <w:rPr>
          <w:rFonts w:ascii="Courier New"/>
          <w:color w:val="231F20"/>
          <w:spacing w:val="-12"/>
        </w:rPr>
        <w:t> </w:t>
      </w:r>
      <w:r>
        <w:rPr>
          <w:rFonts w:ascii="Courier New"/>
          <w:color w:val="231F20"/>
        </w:rPr>
        <w:t>for</w:t>
      </w:r>
      <w:r>
        <w:rPr>
          <w:rFonts w:ascii="Courier New"/>
          <w:color w:val="231F20"/>
          <w:spacing w:val="-11"/>
        </w:rPr>
        <w:t> </w:t>
      </w:r>
      <w:r>
        <w:rPr>
          <w:rFonts w:ascii="Courier New"/>
          <w:color w:val="231F20"/>
        </w:rPr>
        <w:t>National</w:t>
      </w:r>
      <w:r>
        <w:rPr>
          <w:rFonts w:ascii="Courier New"/>
          <w:color w:val="231F20"/>
          <w:spacing w:val="-12"/>
        </w:rPr>
        <w:t> </w:t>
      </w:r>
      <w:r>
        <w:rPr>
          <w:rFonts w:ascii="Courier New"/>
          <w:color w:val="231F20"/>
        </w:rPr>
        <w:t>AT-GPIB/TNT</w:t>
      </w:r>
      <w:r>
        <w:rPr>
          <w:rFonts w:ascii="Courier New"/>
          <w:color w:val="231F20"/>
          <w:spacing w:val="-12"/>
        </w:rPr>
        <w:t> </w:t>
      </w:r>
      <w:r>
        <w:rPr>
          <w:rFonts w:ascii="Courier New"/>
          <w:color w:val="231F20"/>
        </w:rPr>
        <w:t>for</w:t>
      </w:r>
      <w:r>
        <w:rPr>
          <w:rFonts w:ascii="Courier New"/>
          <w:color w:val="231F20"/>
          <w:spacing w:val="-11"/>
        </w:rPr>
        <w:t> </w:t>
      </w:r>
      <w:r>
        <w:rPr>
          <w:rFonts w:ascii="Courier New"/>
          <w:color w:val="231F20"/>
        </w:rPr>
        <w:t>Windows</w:t>
      </w:r>
      <w:r>
        <w:rPr>
          <w:rFonts w:ascii="Courier New"/>
          <w:color w:val="231F20"/>
          <w:spacing w:val="-12"/>
        </w:rPr>
        <w:t> </w:t>
      </w:r>
      <w:r>
        <w:rPr>
          <w:rFonts w:ascii="Courier New"/>
          <w:color w:val="231F20"/>
        </w:rPr>
        <w:t>NT</w:t>
      </w:r>
      <w:r>
        <w:rPr>
          <w:rFonts w:ascii="Courier New"/>
          <w:color w:val="231F20"/>
          <w:spacing w:val="-12"/>
        </w:rPr>
        <w:t> </w:t>
      </w:r>
      <w:r>
        <w:rPr>
          <w:rFonts w:ascii="Courier New"/>
          <w:color w:val="231F20"/>
        </w:rPr>
        <w:t>and</w:t>
      </w:r>
      <w:r>
        <w:rPr>
          <w:rFonts w:ascii="Courier New"/>
          <w:color w:val="231F20"/>
          <w:spacing w:val="-11"/>
        </w:rPr>
        <w:t> </w:t>
      </w:r>
      <w:r>
        <w:rPr>
          <w:rFonts w:ascii="Courier New"/>
          <w:color w:val="231F20"/>
          <w:spacing w:val="-2"/>
        </w:rPr>
        <w:t>later</w:t>
      </w:r>
    </w:p>
    <w:p>
      <w:pPr>
        <w:spacing w:before="6"/>
        <w:ind w:left="255" w:right="0" w:firstLine="0"/>
        <w:jc w:val="left"/>
        <w:rPr>
          <w:rFonts w:ascii="Courier New"/>
          <w:sz w:val="18"/>
        </w:rPr>
      </w:pPr>
      <w:r>
        <w:rPr>
          <w:rFonts w:ascii="Courier New"/>
          <w:color w:val="231F20"/>
          <w:spacing w:val="-5"/>
          <w:sz w:val="18"/>
        </w:rPr>
        <w:t>*/</w:t>
      </w:r>
    </w:p>
    <w:p>
      <w:pPr>
        <w:pStyle w:val="BodyText"/>
        <w:spacing w:line="247" w:lineRule="auto" w:before="6"/>
        <w:ind w:left="255" w:right="5102"/>
        <w:rPr>
          <w:rFonts w:ascii="Courier New" w:hAnsi="Courier New"/>
        </w:rPr>
      </w:pPr>
      <w:r>
        <w:rPr>
          <w:rFonts w:ascii="Courier New" w:hAnsi="Courier New"/>
          <w:color w:val="231F20"/>
        </w:rPr>
        <w:t>#include</w:t>
      </w:r>
      <w:r>
        <w:rPr>
          <w:rFonts w:ascii="Courier New" w:hAnsi="Courier New"/>
          <w:color w:val="231F20"/>
          <w:spacing w:val="-29"/>
        </w:rPr>
        <w:t> </w:t>
      </w:r>
      <w:r>
        <w:rPr>
          <w:rFonts w:ascii="Courier New" w:hAnsi="Courier New"/>
          <w:color w:val="231F20"/>
        </w:rPr>
        <w:t>&lt;windows.h&gt; #include &lt;stdio.h&gt; #include &lt;time.h&gt; #include</w:t>
      </w:r>
      <w:r>
        <w:rPr>
          <w:rFonts w:ascii="Courier New" w:hAnsi="Courier New"/>
          <w:color w:val="231F20"/>
          <w:spacing w:val="-29"/>
        </w:rPr>
        <w:t> </w:t>
      </w:r>
      <w:r>
        <w:rPr>
          <w:rFonts w:ascii="Courier New" w:hAnsi="Courier New"/>
          <w:color w:val="231F20"/>
        </w:rPr>
        <w:t>“decl-32.h”</w:t>
      </w:r>
    </w:p>
    <w:p>
      <w:pPr>
        <w:pStyle w:val="BodyText"/>
        <w:spacing w:before="6"/>
        <w:rPr>
          <w:rFonts w:ascii="Courier New"/>
        </w:rPr>
      </w:pPr>
    </w:p>
    <w:p>
      <w:pPr>
        <w:pStyle w:val="BodyText"/>
        <w:spacing w:line="494" w:lineRule="auto"/>
        <w:ind w:left="255" w:right="2506"/>
        <w:rPr>
          <w:rFonts w:ascii="Courier New"/>
        </w:rPr>
      </w:pPr>
      <w:r>
        <w:rPr>
          <w:rFonts w:ascii="Courier New"/>
          <w:color w:val="231F20"/>
        </w:rPr>
        <w:t>void</w:t>
      </w:r>
      <w:r>
        <w:rPr>
          <w:rFonts w:ascii="Courier New"/>
          <w:color w:val="231F20"/>
          <w:spacing w:val="-13"/>
        </w:rPr>
        <w:t> </w:t>
      </w:r>
      <w:r>
        <w:rPr>
          <w:rFonts w:ascii="Courier New"/>
          <w:color w:val="231F20"/>
        </w:rPr>
        <w:t>ibwrite(int</w:t>
      </w:r>
      <w:r>
        <w:rPr>
          <w:rFonts w:ascii="Courier New"/>
          <w:color w:val="231F20"/>
          <w:spacing w:val="-13"/>
        </w:rPr>
        <w:t> </w:t>
      </w:r>
      <w:r>
        <w:rPr>
          <w:rFonts w:ascii="Courier New"/>
          <w:color w:val="231F20"/>
        </w:rPr>
        <w:t>counter,</w:t>
      </w:r>
      <w:r>
        <w:rPr>
          <w:rFonts w:ascii="Courier New"/>
          <w:color w:val="231F20"/>
          <w:spacing w:val="-13"/>
        </w:rPr>
        <w:t> </w:t>
      </w:r>
      <w:r>
        <w:rPr>
          <w:rFonts w:ascii="Courier New"/>
          <w:color w:val="231F20"/>
        </w:rPr>
        <w:t>const</w:t>
      </w:r>
      <w:r>
        <w:rPr>
          <w:rFonts w:ascii="Courier New"/>
          <w:color w:val="231F20"/>
          <w:spacing w:val="-13"/>
        </w:rPr>
        <w:t> </w:t>
      </w:r>
      <w:r>
        <w:rPr>
          <w:rFonts w:ascii="Courier New"/>
          <w:color w:val="231F20"/>
        </w:rPr>
        <w:t>char</w:t>
      </w:r>
      <w:r>
        <w:rPr>
          <w:rFonts w:ascii="Courier New"/>
          <w:color w:val="231F20"/>
          <w:spacing w:val="-13"/>
        </w:rPr>
        <w:t> </w:t>
      </w:r>
      <w:r>
        <w:rPr>
          <w:rFonts w:ascii="Courier New"/>
          <w:color w:val="231F20"/>
        </w:rPr>
        <w:t>*string); void sleep (long mswait);</w:t>
      </w:r>
    </w:p>
    <w:p>
      <w:pPr>
        <w:pStyle w:val="BodyText"/>
        <w:spacing w:line="204" w:lineRule="exact"/>
        <w:ind w:left="255"/>
        <w:rPr>
          <w:rFonts w:ascii="Courier New"/>
        </w:rPr>
      </w:pPr>
      <w:r>
        <w:rPr>
          <w:rFonts w:ascii="Courier New"/>
          <w:color w:val="231F20"/>
        </w:rPr>
        <w:t>time_t</w:t>
      </w:r>
      <w:r>
        <w:rPr>
          <w:rFonts w:ascii="Courier New"/>
          <w:color w:val="231F20"/>
          <w:spacing w:val="-16"/>
        </w:rPr>
        <w:t> </w:t>
      </w:r>
      <w:r>
        <w:rPr>
          <w:rFonts w:ascii="Courier New"/>
          <w:color w:val="231F20"/>
        </w:rPr>
        <w:t>StartMain,</w:t>
      </w:r>
      <w:r>
        <w:rPr>
          <w:rFonts w:ascii="Courier New"/>
          <w:color w:val="231F20"/>
          <w:spacing w:val="-15"/>
        </w:rPr>
        <w:t> </w:t>
      </w:r>
      <w:r>
        <w:rPr>
          <w:rFonts w:ascii="Courier New"/>
          <w:color w:val="231F20"/>
        </w:rPr>
        <w:t>Start,</w:t>
      </w:r>
      <w:r>
        <w:rPr>
          <w:rFonts w:ascii="Courier New"/>
          <w:color w:val="231F20"/>
          <w:spacing w:val="-15"/>
        </w:rPr>
        <w:t> </w:t>
      </w:r>
      <w:r>
        <w:rPr>
          <w:rFonts w:ascii="Courier New"/>
          <w:color w:val="231F20"/>
        </w:rPr>
        <w:t>Stop,</w:t>
      </w:r>
      <w:r>
        <w:rPr>
          <w:rFonts w:ascii="Courier New"/>
          <w:color w:val="231F20"/>
          <w:spacing w:val="-15"/>
        </w:rPr>
        <w:t> </w:t>
      </w:r>
      <w:r>
        <w:rPr>
          <w:rFonts w:ascii="Courier New"/>
          <w:color w:val="231F20"/>
          <w:spacing w:val="-2"/>
        </w:rPr>
        <w:t>StopMain;</w:t>
      </w:r>
    </w:p>
    <w:p>
      <w:pPr>
        <w:pStyle w:val="BodyText"/>
        <w:spacing w:before="12"/>
        <w:rPr>
          <w:rFonts w:ascii="Courier New"/>
        </w:rPr>
      </w:pPr>
    </w:p>
    <w:p>
      <w:pPr>
        <w:pStyle w:val="BodyText"/>
        <w:ind w:left="255"/>
        <w:rPr>
          <w:rFonts w:ascii="Courier New"/>
        </w:rPr>
      </w:pPr>
      <w:r>
        <w:rPr>
          <w:rFonts w:ascii="Courier New"/>
          <w:color w:val="231F20"/>
        </w:rPr>
        <w:t>typedef</w:t>
      </w:r>
      <w:r>
        <w:rPr>
          <w:rFonts w:ascii="Courier New"/>
          <w:color w:val="231F20"/>
          <w:spacing w:val="-14"/>
        </w:rPr>
        <w:t> </w:t>
      </w:r>
      <w:r>
        <w:rPr>
          <w:rFonts w:ascii="Courier New"/>
          <w:color w:val="231F20"/>
        </w:rPr>
        <w:t>union</w:t>
      </w:r>
      <w:r>
        <w:rPr>
          <w:rFonts w:ascii="Courier New"/>
          <w:color w:val="231F20"/>
          <w:spacing w:val="-13"/>
        </w:rPr>
        <w:t> </w:t>
      </w:r>
      <w:r>
        <w:rPr>
          <w:rFonts w:ascii="Courier New"/>
          <w:color w:val="231F20"/>
          <w:spacing w:val="-10"/>
        </w:rPr>
        <w:t>{</w:t>
      </w:r>
    </w:p>
    <w:p>
      <w:pPr>
        <w:pStyle w:val="BodyText"/>
        <w:spacing w:line="247" w:lineRule="auto" w:before="6"/>
        <w:ind w:left="822" w:right="5637"/>
        <w:rPr>
          <w:rFonts w:ascii="Courier New"/>
        </w:rPr>
      </w:pPr>
      <w:r>
        <w:rPr>
          <w:rFonts w:ascii="Courier New"/>
          <w:color w:val="231F20"/>
        </w:rPr>
        <w:t>double d; char</w:t>
      </w:r>
      <w:r>
        <w:rPr>
          <w:rFonts w:ascii="Courier New"/>
          <w:color w:val="231F20"/>
          <w:spacing w:val="-29"/>
        </w:rPr>
        <w:t> </w:t>
      </w:r>
      <w:r>
        <w:rPr>
          <w:rFonts w:ascii="Courier New"/>
          <w:color w:val="231F20"/>
        </w:rPr>
        <w:t>c[8];</w:t>
      </w:r>
    </w:p>
    <w:p>
      <w:pPr>
        <w:pStyle w:val="BodyText"/>
        <w:ind w:left="255"/>
        <w:rPr>
          <w:rFonts w:ascii="Courier New"/>
        </w:rPr>
      </w:pPr>
      <w:r>
        <w:rPr>
          <w:rFonts w:ascii="Courier New"/>
          <w:color w:val="231F20"/>
        </w:rPr>
        <w:t>}</w:t>
      </w:r>
      <w:r>
        <w:rPr>
          <w:rFonts w:ascii="Courier New"/>
          <w:color w:val="231F20"/>
          <w:spacing w:val="-4"/>
        </w:rPr>
        <w:t> r2d;</w:t>
      </w:r>
    </w:p>
    <w:p>
      <w:pPr>
        <w:pStyle w:val="BodyText"/>
        <w:spacing w:before="12"/>
        <w:rPr>
          <w:rFonts w:ascii="Courier New"/>
        </w:rPr>
      </w:pPr>
    </w:p>
    <w:p>
      <w:pPr>
        <w:pStyle w:val="BodyText"/>
        <w:ind w:left="255"/>
        <w:rPr>
          <w:rFonts w:ascii="Courier New"/>
        </w:rPr>
      </w:pPr>
      <w:r>
        <w:rPr>
          <w:rFonts w:ascii="Courier New"/>
          <w:color w:val="231F20"/>
        </w:rPr>
        <w:t>void</w:t>
      </w:r>
      <w:r>
        <w:rPr>
          <w:rFonts w:ascii="Courier New"/>
          <w:color w:val="231F20"/>
          <w:spacing w:val="-12"/>
        </w:rPr>
        <w:t> </w:t>
      </w:r>
      <w:r>
        <w:rPr>
          <w:rFonts w:ascii="Courier New"/>
          <w:color w:val="231F20"/>
        </w:rPr>
        <w:t>main()</w:t>
      </w:r>
      <w:r>
        <w:rPr>
          <w:rFonts w:ascii="Courier New"/>
          <w:color w:val="231F20"/>
          <w:spacing w:val="-11"/>
        </w:rPr>
        <w:t> </w:t>
      </w:r>
      <w:r>
        <w:rPr>
          <w:rFonts w:ascii="Courier New"/>
          <w:color w:val="231F20"/>
          <w:spacing w:val="-10"/>
        </w:rPr>
        <w:t>{</w:t>
      </w:r>
    </w:p>
    <w:p>
      <w:pPr>
        <w:pStyle w:val="BodyText"/>
        <w:spacing w:before="6"/>
        <w:ind w:left="822"/>
        <w:rPr>
          <w:rFonts w:ascii="Courier New"/>
        </w:rPr>
      </w:pPr>
      <w:r>
        <w:rPr>
          <w:rFonts w:ascii="Courier New"/>
          <w:color w:val="231F20"/>
        </w:rPr>
        <w:t>int</w:t>
      </w:r>
      <w:r>
        <w:rPr>
          <w:rFonts w:ascii="Courier New"/>
          <w:color w:val="231F20"/>
          <w:spacing w:val="-9"/>
        </w:rPr>
        <w:t> </w:t>
      </w:r>
      <w:r>
        <w:rPr>
          <w:rFonts w:ascii="Courier New"/>
          <w:color w:val="231F20"/>
        </w:rPr>
        <w:t>address</w:t>
      </w:r>
      <w:r>
        <w:rPr>
          <w:rFonts w:ascii="Courier New"/>
          <w:color w:val="231F20"/>
          <w:spacing w:val="-9"/>
        </w:rPr>
        <w:t> </w:t>
      </w:r>
      <w:r>
        <w:rPr>
          <w:rFonts w:ascii="Courier New"/>
          <w:color w:val="231F20"/>
        </w:rPr>
        <w:t>=</w:t>
      </w:r>
      <w:r>
        <w:rPr>
          <w:rFonts w:ascii="Courier New"/>
          <w:color w:val="231F20"/>
          <w:spacing w:val="-8"/>
        </w:rPr>
        <w:t> </w:t>
      </w:r>
      <w:r>
        <w:rPr>
          <w:rFonts w:ascii="Courier New"/>
          <w:color w:val="231F20"/>
          <w:spacing w:val="-5"/>
        </w:rPr>
        <w:t>10;</w:t>
      </w:r>
    </w:p>
    <w:p>
      <w:pPr>
        <w:pStyle w:val="BodyText"/>
        <w:tabs>
          <w:tab w:pos="3186" w:val="left" w:leader="none"/>
        </w:tabs>
        <w:spacing w:line="247" w:lineRule="auto" w:before="6"/>
        <w:ind w:left="822" w:right="977"/>
        <w:rPr>
          <w:rFonts w:ascii="Courier New"/>
        </w:rPr>
      </w:pPr>
      <w:r>
        <w:rPr>
          <w:rFonts w:ascii="Courier New"/>
          <w:color w:val="231F20"/>
        </w:rPr>
        <w:t>int i, j, counter;</w:t>
        <w:tab/>
        <w:t>/*</w:t>
      </w:r>
      <w:r>
        <w:rPr>
          <w:rFonts w:ascii="Courier New"/>
          <w:color w:val="231F20"/>
          <w:spacing w:val="-12"/>
        </w:rPr>
        <w:t> </w:t>
      </w:r>
      <w:r>
        <w:rPr>
          <w:rFonts w:ascii="Courier New"/>
          <w:color w:val="231F20"/>
        </w:rPr>
        <w:t>file</w:t>
      </w:r>
      <w:r>
        <w:rPr>
          <w:rFonts w:ascii="Courier New"/>
          <w:color w:val="231F20"/>
          <w:spacing w:val="-12"/>
        </w:rPr>
        <w:t> </w:t>
      </w:r>
      <w:r>
        <w:rPr>
          <w:rFonts w:ascii="Courier New"/>
          <w:color w:val="231F20"/>
        </w:rPr>
        <w:t>descriptor</w:t>
      </w:r>
      <w:r>
        <w:rPr>
          <w:rFonts w:ascii="Courier New"/>
          <w:color w:val="231F20"/>
          <w:spacing w:val="-12"/>
        </w:rPr>
        <w:t> </w:t>
      </w:r>
      <w:r>
        <w:rPr>
          <w:rFonts w:ascii="Courier New"/>
          <w:color w:val="231F20"/>
        </w:rPr>
        <w:t>for</w:t>
      </w:r>
      <w:r>
        <w:rPr>
          <w:rFonts w:ascii="Courier New"/>
          <w:color w:val="231F20"/>
          <w:spacing w:val="-12"/>
        </w:rPr>
        <w:t> </w:t>
      </w:r>
      <w:r>
        <w:rPr>
          <w:rFonts w:ascii="Courier New"/>
          <w:color w:val="231F20"/>
        </w:rPr>
        <w:t>counter</w:t>
      </w:r>
      <w:r>
        <w:rPr>
          <w:rFonts w:ascii="Courier New"/>
          <w:color w:val="231F20"/>
          <w:spacing w:val="-12"/>
        </w:rPr>
        <w:t> </w:t>
      </w:r>
      <w:r>
        <w:rPr>
          <w:rFonts w:ascii="Courier New"/>
          <w:color w:val="231F20"/>
        </w:rPr>
        <w:t>*/ char reading[30];</w:t>
      </w:r>
    </w:p>
    <w:p>
      <w:pPr>
        <w:pStyle w:val="BodyText"/>
        <w:spacing w:line="247" w:lineRule="auto"/>
        <w:ind w:left="822" w:right="5102"/>
        <w:rPr>
          <w:rFonts w:ascii="Courier New"/>
        </w:rPr>
      </w:pPr>
      <w:r>
        <w:rPr>
          <w:rFonts w:ascii="Courier New"/>
          <w:color w:val="231F20"/>
        </w:rPr>
        <w:t>char</w:t>
      </w:r>
      <w:r>
        <w:rPr>
          <w:rFonts w:ascii="Courier New"/>
          <w:color w:val="231F20"/>
          <w:spacing w:val="-29"/>
        </w:rPr>
        <w:t> </w:t>
      </w:r>
      <w:r>
        <w:rPr>
          <w:rFonts w:ascii="Courier New"/>
          <w:color w:val="231F20"/>
        </w:rPr>
        <w:t>buf[100]; r2d Result;</w:t>
      </w:r>
    </w:p>
    <w:p>
      <w:pPr>
        <w:pStyle w:val="BodyText"/>
        <w:spacing w:before="30"/>
        <w:rPr>
          <w:rFonts w:ascii="Courier New"/>
        </w:rPr>
      </w:pPr>
    </w:p>
    <w:p>
      <w:pPr>
        <w:pStyle w:val="BodyText"/>
        <w:spacing w:line="201" w:lineRule="auto"/>
        <w:ind w:left="255" w:right="656" w:firstLine="566"/>
        <w:rPr>
          <w:rFonts w:ascii="Courier New" w:hAnsi="Courier New"/>
        </w:rPr>
      </w:pPr>
      <w:r>
        <w:rPr>
          <w:rFonts w:ascii="Courier New" w:hAnsi="Courier New"/>
          <w:color w:val="231F20"/>
        </w:rPr>
        <w:t>printf</w:t>
      </w:r>
      <w:r>
        <w:rPr>
          <w:rFonts w:ascii="Courier New" w:hAnsi="Courier New"/>
          <w:color w:val="231F20"/>
          <w:spacing w:val="-9"/>
        </w:rPr>
        <w:t> </w:t>
      </w:r>
      <w:r>
        <w:rPr>
          <w:rFonts w:ascii="Courier New" w:hAnsi="Courier New"/>
          <w:color w:val="231F20"/>
        </w:rPr>
        <w:t>(“Connecting</w:t>
      </w:r>
      <w:r>
        <w:rPr>
          <w:rFonts w:ascii="Courier New" w:hAnsi="Courier New"/>
          <w:color w:val="231F20"/>
          <w:spacing w:val="-9"/>
        </w:rPr>
        <w:t> </w:t>
      </w:r>
      <w:r>
        <w:rPr>
          <w:rFonts w:ascii="Courier New" w:hAnsi="Courier New"/>
          <w:color w:val="231F20"/>
        </w:rPr>
        <w:t>to</w:t>
      </w:r>
      <w:r>
        <w:rPr>
          <w:rFonts w:ascii="Courier New" w:hAnsi="Courier New"/>
          <w:color w:val="231F20"/>
          <w:spacing w:val="-9"/>
        </w:rPr>
        <w:t> </w:t>
      </w:r>
      <w:r>
        <w:rPr>
          <w:rFonts w:ascii="Courier New" w:hAnsi="Courier New"/>
          <w:color w:val="231F20"/>
        </w:rPr>
        <w:t>the</w:t>
      </w:r>
      <w:r>
        <w:rPr>
          <w:rFonts w:ascii="Courier New" w:hAnsi="Courier New"/>
          <w:color w:val="231F20"/>
          <w:spacing w:val="-9"/>
        </w:rPr>
        <w:t> </w:t>
      </w:r>
      <w:r>
        <w:rPr>
          <w:rFonts w:ascii="Courier New" w:hAnsi="Courier New"/>
          <w:color w:val="231F20"/>
        </w:rPr>
        <w:t>'9X'</w:t>
      </w:r>
      <w:r>
        <w:rPr>
          <w:rFonts w:ascii="Courier New" w:hAnsi="Courier New"/>
          <w:color w:val="231F20"/>
          <w:spacing w:val="-9"/>
        </w:rPr>
        <w:t> </w:t>
      </w:r>
      <w:r>
        <w:rPr>
          <w:rFonts w:ascii="Courier New" w:hAnsi="Courier New"/>
          <w:color w:val="231F20"/>
        </w:rPr>
        <w:t>on</w:t>
      </w:r>
      <w:r>
        <w:rPr>
          <w:rFonts w:ascii="Courier New" w:hAnsi="Courier New"/>
          <w:color w:val="231F20"/>
          <w:spacing w:val="-9"/>
        </w:rPr>
        <w:t> </w:t>
      </w:r>
      <w:r>
        <w:rPr>
          <w:rFonts w:ascii="Courier New" w:hAnsi="Courier New"/>
          <w:color w:val="231F20"/>
        </w:rPr>
        <w:t>address</w:t>
      </w:r>
      <w:r>
        <w:rPr>
          <w:rFonts w:ascii="Courier New" w:hAnsi="Courier New"/>
          <w:color w:val="231F20"/>
          <w:spacing w:val="-9"/>
        </w:rPr>
        <w:t> </w:t>
      </w:r>
      <w:r>
        <w:rPr>
          <w:rFonts w:ascii="Courier New" w:hAnsi="Courier New"/>
          <w:color w:val="231F20"/>
        </w:rPr>
        <w:t>%d</w:t>
      </w:r>
      <w:r>
        <w:rPr>
          <w:rFonts w:ascii="Courier New" w:hAnsi="Courier New"/>
          <w:color w:val="231F20"/>
          <w:spacing w:val="-9"/>
        </w:rPr>
        <w:t> </w:t>
      </w:r>
      <w:r>
        <w:rPr>
          <w:rFonts w:ascii="Courier New" w:hAnsi="Courier New"/>
          <w:color w:val="231F20"/>
        </w:rPr>
        <w:t>using National Instruments GPIB card.\n”, address);</w:t>
      </w:r>
    </w:p>
    <w:p>
      <w:pPr>
        <w:pStyle w:val="BodyText"/>
        <w:spacing w:line="247" w:lineRule="auto" w:before="15"/>
        <w:ind w:left="1389" w:hanging="567"/>
        <w:rPr>
          <w:rFonts w:ascii="Courier New" w:hAnsi="Courier New"/>
        </w:rPr>
      </w:pPr>
      <w:r>
        <w:rPr>
          <w:rFonts w:ascii="Courier New" w:hAnsi="Courier New"/>
          <w:color w:val="231F20"/>
        </w:rPr>
        <w:t>if</w:t>
      </w:r>
      <w:r>
        <w:rPr>
          <w:rFonts w:ascii="Courier New" w:hAnsi="Courier New"/>
          <w:color w:val="231F20"/>
          <w:spacing w:val="-7"/>
        </w:rPr>
        <w:t> </w:t>
      </w:r>
      <w:r>
        <w:rPr>
          <w:rFonts w:ascii="Courier New" w:hAnsi="Courier New"/>
          <w:color w:val="231F20"/>
        </w:rPr>
        <w:t>((counter</w:t>
      </w:r>
      <w:r>
        <w:rPr>
          <w:rFonts w:ascii="Courier New" w:hAnsi="Courier New"/>
          <w:color w:val="231F20"/>
          <w:spacing w:val="-7"/>
        </w:rPr>
        <w:t> </w:t>
      </w:r>
      <w:r>
        <w:rPr>
          <w:rFonts w:ascii="Courier New" w:hAnsi="Courier New"/>
          <w:color w:val="231F20"/>
        </w:rPr>
        <w:t>=</w:t>
      </w:r>
      <w:r>
        <w:rPr>
          <w:rFonts w:ascii="Courier New" w:hAnsi="Courier New"/>
          <w:color w:val="231F20"/>
          <w:spacing w:val="-7"/>
        </w:rPr>
        <w:t> </w:t>
      </w:r>
      <w:r>
        <w:rPr>
          <w:rFonts w:ascii="Courier New" w:hAnsi="Courier New"/>
          <w:color w:val="231F20"/>
        </w:rPr>
        <w:t>ibdev(0,</w:t>
      </w:r>
      <w:r>
        <w:rPr>
          <w:rFonts w:ascii="Courier New" w:hAnsi="Courier New"/>
          <w:color w:val="231F20"/>
          <w:spacing w:val="-7"/>
        </w:rPr>
        <w:t> </w:t>
      </w:r>
      <w:r>
        <w:rPr>
          <w:rFonts w:ascii="Courier New" w:hAnsi="Courier New"/>
          <w:color w:val="231F20"/>
        </w:rPr>
        <w:t>address,</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T10s,</w:t>
      </w:r>
      <w:r>
        <w:rPr>
          <w:rFonts w:ascii="Courier New" w:hAnsi="Courier New"/>
          <w:color w:val="231F20"/>
          <w:spacing w:val="-7"/>
        </w:rPr>
        <w:t> </w:t>
      </w:r>
      <w:r>
        <w:rPr>
          <w:rFonts w:ascii="Courier New" w:hAnsi="Courier New"/>
          <w:color w:val="231F20"/>
        </w:rPr>
        <w:t>1,</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&lt;</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 printf(“Could not connect to counter”);</w:t>
      </w:r>
    </w:p>
    <w:p>
      <w:pPr>
        <w:pStyle w:val="BodyText"/>
        <w:ind w:left="1389"/>
        <w:rPr>
          <w:rFonts w:ascii="Courier New"/>
        </w:rPr>
      </w:pPr>
      <w:r>
        <w:rPr>
          <w:rFonts w:ascii="Courier New"/>
          <w:color w:val="231F20"/>
          <w:spacing w:val="-2"/>
        </w:rPr>
        <w:t>exit(1);</w:t>
      </w:r>
    </w:p>
    <w:p>
      <w:pPr>
        <w:spacing w:before="6"/>
        <w:ind w:left="822" w:right="0" w:firstLine="0"/>
        <w:jc w:val="left"/>
        <w:rPr>
          <w:rFonts w:ascii="Courier New"/>
          <w:sz w:val="18"/>
        </w:rPr>
      </w:pPr>
      <w:r>
        <w:rPr>
          <w:rFonts w:ascii="Courier New"/>
          <w:color w:val="231F20"/>
          <w:spacing w:val="-10"/>
          <w:sz w:val="18"/>
        </w:rPr>
        <w:t>}</w:t>
      </w:r>
    </w:p>
    <w:p>
      <w:pPr>
        <w:pStyle w:val="BodyText"/>
        <w:spacing w:line="247" w:lineRule="auto" w:before="6"/>
        <w:ind w:left="822" w:right="4392"/>
        <w:rPr>
          <w:rFonts w:ascii="Courier New"/>
        </w:rPr>
      </w:pPr>
      <w:r>
        <w:rPr>
          <w:rFonts w:ascii="Courier New"/>
          <w:color w:val="231F20"/>
          <w:spacing w:val="-2"/>
        </w:rPr>
        <w:t>sleep(100); ibclr(counter); sleep(100);</w:t>
      </w:r>
    </w:p>
    <w:p>
      <w:pPr>
        <w:pStyle w:val="BodyText"/>
        <w:spacing w:after="0" w:line="247" w:lineRule="auto"/>
        <w:rPr>
          <w:rFonts w:ascii="Courier New"/>
        </w:rPr>
        <w:sectPr>
          <w:headerReference w:type="even" r:id="rId103"/>
          <w:headerReference w:type="default" r:id="rId104"/>
          <w:footerReference w:type="even" r:id="rId105"/>
          <w:footerReference w:type="default" r:id="rId106"/>
          <w:pgSz w:w="8420" w:h="11900"/>
          <w:pgMar w:header="158" w:footer="412" w:top="340" w:bottom="600" w:left="283" w:right="425"/>
          <w:pgNumType w:start="8"/>
        </w:sectPr>
      </w:pPr>
    </w:p>
    <w:p>
      <w:pPr>
        <w:pStyle w:val="BodyText"/>
        <w:rPr>
          <w:rFonts w:ascii="Courier New"/>
        </w:rPr>
      </w:pPr>
    </w:p>
    <w:p>
      <w:pPr>
        <w:pStyle w:val="BodyText"/>
        <w:rPr>
          <w:rFonts w:ascii="Courier New"/>
        </w:rPr>
      </w:pPr>
    </w:p>
    <w:p>
      <w:pPr>
        <w:pStyle w:val="BodyText"/>
        <w:rPr>
          <w:rFonts w:ascii="Courier New"/>
        </w:rPr>
      </w:pPr>
    </w:p>
    <w:p>
      <w:pPr>
        <w:pStyle w:val="BodyText"/>
        <w:spacing w:before="36"/>
        <w:rPr>
          <w:rFonts w:ascii="Courier New"/>
        </w:rPr>
      </w:pPr>
    </w:p>
    <w:p>
      <w:pPr>
        <w:pStyle w:val="BodyText"/>
        <w:spacing w:line="247" w:lineRule="auto"/>
        <w:ind w:left="1206" w:right="2312"/>
        <w:rPr>
          <w:rFonts w:ascii="Courier New" w:hAnsi="Courier New"/>
        </w:rPr>
      </w:pPr>
      <w:r>
        <w:rPr>
          <w:rFonts w:ascii="Courier New" w:hAnsi="Courier New"/>
          <w:color w:val="231F20"/>
        </w:rPr>
        <w:t>ibwrite(counter, “*idn?”); ibrd(counter,</w:t>
      </w:r>
      <w:r>
        <w:rPr>
          <w:rFonts w:ascii="Courier New" w:hAnsi="Courier New"/>
          <w:color w:val="231F20"/>
          <w:spacing w:val="-20"/>
        </w:rPr>
        <w:t> </w:t>
      </w:r>
      <w:r>
        <w:rPr>
          <w:rFonts w:ascii="Courier New" w:hAnsi="Courier New"/>
          <w:color w:val="231F20"/>
        </w:rPr>
        <w:t>buf,</w:t>
      </w:r>
      <w:r>
        <w:rPr>
          <w:rFonts w:ascii="Courier New" w:hAnsi="Courier New"/>
          <w:color w:val="231F20"/>
          <w:spacing w:val="-20"/>
        </w:rPr>
        <w:t> </w:t>
      </w:r>
      <w:r>
        <w:rPr>
          <w:rFonts w:ascii="Courier New" w:hAnsi="Courier New"/>
          <w:color w:val="231F20"/>
        </w:rPr>
        <w:t>100L);</w:t>
      </w:r>
      <w:r>
        <w:rPr>
          <w:rFonts w:ascii="Courier New" w:hAnsi="Courier New"/>
          <w:color w:val="231F20"/>
          <w:spacing w:val="-20"/>
        </w:rPr>
        <w:t> </w:t>
      </w:r>
      <w:r>
        <w:rPr>
          <w:rFonts w:ascii="Courier New" w:hAnsi="Courier New"/>
          <w:color w:val="231F20"/>
        </w:rPr>
        <w:t>buf[ibcnt]=0;</w:t>
      </w:r>
    </w:p>
    <w:p>
      <w:pPr>
        <w:pStyle w:val="BodyText"/>
        <w:ind w:left="1206"/>
        <w:rPr>
          <w:rFonts w:ascii="Courier New" w:hAnsi="Courier New"/>
        </w:rPr>
      </w:pPr>
      <w:r>
        <w:rPr>
          <w:rFonts w:ascii="Courier New" w:hAnsi="Courier New"/>
          <w:color w:val="231F20"/>
        </w:rPr>
        <w:t>printf(“Counter</w:t>
      </w:r>
      <w:r>
        <w:rPr>
          <w:rFonts w:ascii="Courier New" w:hAnsi="Courier New"/>
          <w:color w:val="231F20"/>
          <w:spacing w:val="-23"/>
        </w:rPr>
        <w:t> </w:t>
      </w:r>
      <w:r>
        <w:rPr>
          <w:rFonts w:ascii="Courier New" w:hAnsi="Courier New"/>
          <w:color w:val="231F20"/>
        </w:rPr>
        <w:t>identification</w:t>
      </w:r>
      <w:r>
        <w:rPr>
          <w:rFonts w:ascii="Courier New" w:hAnsi="Courier New"/>
          <w:color w:val="231F20"/>
          <w:spacing w:val="-23"/>
        </w:rPr>
        <w:t> </w:t>
      </w:r>
      <w:r>
        <w:rPr>
          <w:rFonts w:ascii="Courier New" w:hAnsi="Courier New"/>
          <w:color w:val="231F20"/>
        </w:rPr>
        <w:t>string:</w:t>
      </w:r>
      <w:r>
        <w:rPr>
          <w:rFonts w:ascii="Courier New" w:hAnsi="Courier New"/>
          <w:color w:val="231F20"/>
          <w:spacing w:val="-23"/>
        </w:rPr>
        <w:t> </w:t>
      </w:r>
      <w:r>
        <w:rPr>
          <w:rFonts w:ascii="Courier New" w:hAnsi="Courier New"/>
          <w:color w:val="231F20"/>
        </w:rPr>
        <w:t>%s\n”,</w:t>
      </w:r>
      <w:r>
        <w:rPr>
          <w:rFonts w:ascii="Courier New" w:hAnsi="Courier New"/>
          <w:color w:val="231F20"/>
          <w:spacing w:val="-23"/>
        </w:rPr>
        <w:t> </w:t>
      </w:r>
      <w:r>
        <w:rPr>
          <w:rFonts w:ascii="Courier New" w:hAnsi="Courier New"/>
          <w:color w:val="231F20"/>
          <w:spacing w:val="-2"/>
        </w:rPr>
        <w:t>buf);</w:t>
      </w:r>
    </w:p>
    <w:p>
      <w:pPr>
        <w:pStyle w:val="BodyText"/>
        <w:spacing w:before="12"/>
        <w:rPr>
          <w:rFonts w:ascii="Courier New"/>
        </w:rPr>
      </w:pPr>
    </w:p>
    <w:p>
      <w:pPr>
        <w:pStyle w:val="BodyText"/>
        <w:ind w:left="1206"/>
        <w:rPr>
          <w:rFonts w:ascii="Courier New" w:hAnsi="Courier New"/>
        </w:rPr>
      </w:pPr>
      <w:r>
        <w:rPr>
          <w:rFonts w:ascii="Courier New" w:hAnsi="Courier New"/>
          <w:color w:val="231F20"/>
          <w:spacing w:val="-2"/>
        </w:rPr>
        <w:t>printf(“Setup\n”);</w:t>
      </w:r>
    </w:p>
    <w:p>
      <w:pPr>
        <w:pStyle w:val="BodyText"/>
        <w:spacing w:line="247" w:lineRule="auto" w:before="6"/>
        <w:ind w:left="1773" w:right="898" w:hanging="812"/>
        <w:rPr>
          <w:rFonts w:ascii="Courier New" w:hAnsi="Courier New"/>
        </w:rPr>
      </w:pPr>
      <w:r>
        <w:rPr>
          <w:rFonts w:ascii="Courier New" w:hAnsi="Courier New"/>
          <w:color w:val="231F20"/>
        </w:rPr>
        <w:t>if</w:t>
      </w:r>
      <w:r>
        <w:rPr>
          <w:rFonts w:ascii="Courier New" w:hAnsi="Courier New"/>
          <w:color w:val="231F20"/>
          <w:spacing w:val="-7"/>
        </w:rPr>
        <w:t> </w:t>
      </w:r>
      <w:r>
        <w:rPr>
          <w:rFonts w:ascii="Courier New" w:hAnsi="Courier New"/>
          <w:color w:val="231F20"/>
        </w:rPr>
        <w:t>((counter</w:t>
      </w:r>
      <w:r>
        <w:rPr>
          <w:rFonts w:ascii="Courier New" w:hAnsi="Courier New"/>
          <w:color w:val="231F20"/>
          <w:spacing w:val="-7"/>
        </w:rPr>
        <w:t> </w:t>
      </w:r>
      <w:r>
        <w:rPr>
          <w:rFonts w:ascii="Courier New" w:hAnsi="Courier New"/>
          <w:color w:val="231F20"/>
        </w:rPr>
        <w:t>=</w:t>
      </w:r>
      <w:r>
        <w:rPr>
          <w:rFonts w:ascii="Courier New" w:hAnsi="Courier New"/>
          <w:color w:val="231F20"/>
          <w:spacing w:val="-7"/>
        </w:rPr>
        <w:t> </w:t>
      </w:r>
      <w:r>
        <w:rPr>
          <w:rFonts w:ascii="Courier New" w:hAnsi="Courier New"/>
          <w:color w:val="231F20"/>
        </w:rPr>
        <w:t>ibdev(0,</w:t>
      </w:r>
      <w:r>
        <w:rPr>
          <w:rFonts w:ascii="Courier New" w:hAnsi="Courier New"/>
          <w:color w:val="231F20"/>
          <w:spacing w:val="-7"/>
        </w:rPr>
        <w:t> </w:t>
      </w:r>
      <w:r>
        <w:rPr>
          <w:rFonts w:ascii="Courier New" w:hAnsi="Courier New"/>
          <w:color w:val="231F20"/>
        </w:rPr>
        <w:t>address,</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T3s,</w:t>
      </w:r>
      <w:r>
        <w:rPr>
          <w:rFonts w:ascii="Courier New" w:hAnsi="Courier New"/>
          <w:color w:val="231F20"/>
          <w:spacing w:val="-7"/>
        </w:rPr>
        <w:t> </w:t>
      </w:r>
      <w:r>
        <w:rPr>
          <w:rFonts w:ascii="Courier New" w:hAnsi="Courier New"/>
          <w:color w:val="231F20"/>
        </w:rPr>
        <w:t>1,</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&lt;</w:t>
      </w:r>
      <w:r>
        <w:rPr>
          <w:rFonts w:ascii="Courier New" w:hAnsi="Courier New"/>
          <w:color w:val="231F20"/>
          <w:spacing w:val="-7"/>
        </w:rPr>
        <w:t> </w:t>
      </w:r>
      <w:r>
        <w:rPr>
          <w:rFonts w:ascii="Courier New" w:hAnsi="Courier New"/>
          <w:color w:val="231F20"/>
        </w:rPr>
        <w:t>0)</w:t>
      </w:r>
      <w:r>
        <w:rPr>
          <w:rFonts w:ascii="Courier New" w:hAnsi="Courier New"/>
          <w:color w:val="231F20"/>
          <w:spacing w:val="-7"/>
        </w:rPr>
        <w:t> </w:t>
      </w:r>
      <w:r>
        <w:rPr>
          <w:rFonts w:ascii="Courier New" w:hAnsi="Courier New"/>
          <w:color w:val="231F20"/>
        </w:rPr>
        <w:t>{ printf(“Could not connect to counter”); </w:t>
      </w:r>
      <w:r>
        <w:rPr>
          <w:rFonts w:ascii="Courier New" w:hAnsi="Courier New"/>
          <w:color w:val="231F20"/>
          <w:spacing w:val="-2"/>
        </w:rPr>
        <w:t>exit(1);</w:t>
      </w:r>
    </w:p>
    <w:p>
      <w:pPr>
        <w:spacing w:before="0"/>
        <w:ind w:left="1206" w:right="0" w:firstLine="0"/>
        <w:jc w:val="left"/>
        <w:rPr>
          <w:rFonts w:ascii="Courier New"/>
          <w:sz w:val="18"/>
        </w:rPr>
      </w:pPr>
      <w:r>
        <w:rPr>
          <w:rFonts w:ascii="Courier New"/>
          <w:color w:val="231F20"/>
          <w:spacing w:val="-10"/>
          <w:sz w:val="18"/>
        </w:rPr>
        <w:t>}</w:t>
      </w:r>
    </w:p>
    <w:p>
      <w:pPr>
        <w:pStyle w:val="BodyText"/>
        <w:spacing w:line="247" w:lineRule="auto" w:before="6"/>
        <w:ind w:left="1206" w:right="1781"/>
        <w:rPr>
          <w:rFonts w:ascii="Courier New" w:hAnsi="Courier New"/>
        </w:rPr>
      </w:pPr>
      <w:r>
        <w:rPr>
          <w:rFonts w:ascii="Courier New" w:hAnsi="Courier New"/>
          <w:color w:val="231F20"/>
        </w:rPr>
        <w:t>// Reset counter to known state ibwrite(counter, “*rst;*cls”); ibwrite(counter,</w:t>
      </w:r>
      <w:r>
        <w:rPr>
          <w:rFonts w:ascii="Courier New" w:hAnsi="Courier New"/>
          <w:color w:val="231F20"/>
          <w:spacing w:val="-15"/>
        </w:rPr>
        <w:t> </w:t>
      </w:r>
      <w:r>
        <w:rPr>
          <w:rFonts w:ascii="Courier New" w:hAnsi="Courier New"/>
          <w:color w:val="231F20"/>
        </w:rPr>
        <w:t>“*ESE</w:t>
      </w:r>
      <w:r>
        <w:rPr>
          <w:rFonts w:ascii="Courier New" w:hAnsi="Courier New"/>
          <w:color w:val="231F20"/>
          <w:spacing w:val="-15"/>
        </w:rPr>
        <w:t> </w:t>
      </w:r>
      <w:r>
        <w:rPr>
          <w:rFonts w:ascii="Courier New" w:hAnsi="Courier New"/>
          <w:color w:val="231F20"/>
        </w:rPr>
        <w:t>0;</w:t>
      </w:r>
      <w:r>
        <w:rPr>
          <w:rFonts w:ascii="Courier New" w:hAnsi="Courier New"/>
          <w:color w:val="231F20"/>
          <w:spacing w:val="-15"/>
        </w:rPr>
        <w:t> </w:t>
      </w:r>
      <w:r>
        <w:rPr>
          <w:rFonts w:ascii="Courier New" w:hAnsi="Courier New"/>
          <w:color w:val="231F20"/>
        </w:rPr>
        <w:t>*SRE</w:t>
      </w:r>
      <w:r>
        <w:rPr>
          <w:rFonts w:ascii="Courier New" w:hAnsi="Courier New"/>
          <w:color w:val="231F20"/>
          <w:spacing w:val="-15"/>
        </w:rPr>
        <w:t> </w:t>
      </w:r>
      <w:r>
        <w:rPr>
          <w:rFonts w:ascii="Courier New" w:hAnsi="Courier New"/>
          <w:color w:val="231F20"/>
        </w:rPr>
        <w:t>0");</w:t>
      </w:r>
    </w:p>
    <w:p>
      <w:pPr>
        <w:pStyle w:val="BodyText"/>
        <w:spacing w:before="5"/>
        <w:rPr>
          <w:rFonts w:ascii="Courier New"/>
        </w:rPr>
      </w:pPr>
    </w:p>
    <w:p>
      <w:pPr>
        <w:pStyle w:val="BodyText"/>
        <w:spacing w:line="247" w:lineRule="auto" w:before="1"/>
        <w:ind w:left="1206" w:right="1781"/>
        <w:rPr>
          <w:rFonts w:ascii="Courier New" w:hAnsi="Courier New"/>
        </w:rPr>
      </w:pPr>
      <w:r>
        <w:rPr>
          <w:rFonts w:ascii="Courier New" w:hAnsi="Courier New"/>
          <w:color w:val="231F20"/>
        </w:rPr>
        <w:t>//</w:t>
      </w:r>
      <w:r>
        <w:rPr>
          <w:rFonts w:ascii="Courier New" w:hAnsi="Courier New"/>
          <w:color w:val="231F20"/>
          <w:spacing w:val="-14"/>
        </w:rPr>
        <w:t> </w:t>
      </w:r>
      <w:r>
        <w:rPr>
          <w:rFonts w:ascii="Courier New" w:hAnsi="Courier New"/>
          <w:color w:val="231F20"/>
        </w:rPr>
        <w:t>Setup</w:t>
      </w:r>
      <w:r>
        <w:rPr>
          <w:rFonts w:ascii="Courier New" w:hAnsi="Courier New"/>
          <w:color w:val="231F20"/>
          <w:spacing w:val="-14"/>
        </w:rPr>
        <w:t> </w:t>
      </w:r>
      <w:r>
        <w:rPr>
          <w:rFonts w:ascii="Courier New" w:hAnsi="Courier New"/>
          <w:color w:val="231F20"/>
        </w:rPr>
        <w:t>for</w:t>
      </w:r>
      <w:r>
        <w:rPr>
          <w:rFonts w:ascii="Courier New" w:hAnsi="Courier New"/>
          <w:color w:val="231F20"/>
          <w:spacing w:val="-14"/>
        </w:rPr>
        <w:t> </w:t>
      </w:r>
      <w:r>
        <w:rPr>
          <w:rFonts w:ascii="Courier New" w:hAnsi="Courier New"/>
          <w:color w:val="231F20"/>
        </w:rPr>
        <w:t>frequency</w:t>
      </w:r>
      <w:r>
        <w:rPr>
          <w:rFonts w:ascii="Courier New" w:hAnsi="Courier New"/>
          <w:color w:val="231F20"/>
          <w:spacing w:val="-14"/>
        </w:rPr>
        <w:t> </w:t>
      </w:r>
      <w:r>
        <w:rPr>
          <w:rFonts w:ascii="Courier New" w:hAnsi="Courier New"/>
          <w:color w:val="231F20"/>
        </w:rPr>
        <w:t>measurement ibwrite(counter, “FUNC ‘per 1’”);</w:t>
      </w:r>
    </w:p>
    <w:p>
      <w:pPr>
        <w:pStyle w:val="BodyText"/>
        <w:spacing w:before="6"/>
        <w:rPr>
          <w:rFonts w:ascii="Courier New"/>
          <w:sz w:val="11"/>
        </w:rPr>
      </w:pPr>
    </w:p>
    <w:p>
      <w:pPr>
        <w:pStyle w:val="BodyText"/>
        <w:spacing w:after="0"/>
        <w:rPr>
          <w:rFonts w:ascii="Courier New"/>
          <w:sz w:val="11"/>
        </w:rPr>
        <w:sectPr>
          <w:pgSz w:w="8420" w:h="11900"/>
          <w:pgMar w:header="158" w:footer="412" w:top="360" w:bottom="600" w:left="283" w:right="425"/>
        </w:sectPr>
      </w:pPr>
    </w:p>
    <w:p>
      <w:pPr>
        <w:pStyle w:val="BodyText"/>
        <w:rPr>
          <w:rFonts w:ascii="Courier New"/>
        </w:rPr>
      </w:pPr>
    </w:p>
    <w:p>
      <w:pPr>
        <w:pStyle w:val="BodyText"/>
        <w:spacing w:before="53"/>
        <w:rPr>
          <w:rFonts w:ascii="Courier New"/>
        </w:rPr>
      </w:pPr>
    </w:p>
    <w:p>
      <w:pPr>
        <w:pStyle w:val="BodyText"/>
        <w:ind w:left="639"/>
        <w:rPr>
          <w:rFonts w:ascii="Courier New" w:hAnsi="Courier New"/>
        </w:rPr>
      </w:pPr>
      <w:r>
        <w:rPr>
          <w:rFonts w:ascii="Courier New" w:hAnsi="Courier New"/>
          <w:color w:val="231F20"/>
          <w:spacing w:val="-4"/>
        </w:rPr>
        <w:t>dc”);</w:t>
      </w:r>
    </w:p>
    <w:p>
      <w:pPr>
        <w:pStyle w:val="BodyText"/>
        <w:spacing w:before="79"/>
        <w:rPr>
          <w:rFonts w:ascii="Courier New"/>
        </w:rPr>
      </w:pPr>
      <w:r>
        <w:rPr/>
        <w:br w:type="column"/>
      </w:r>
      <w:r>
        <w:rPr>
          <w:rFonts w:ascii="Courier New"/>
          <w:color w:val="231F20"/>
        </w:rPr>
        <w:t>//</w:t>
      </w:r>
      <w:r>
        <w:rPr>
          <w:rFonts w:ascii="Courier New"/>
          <w:color w:val="231F20"/>
          <w:spacing w:val="-8"/>
        </w:rPr>
        <w:t> </w:t>
      </w:r>
      <w:r>
        <w:rPr>
          <w:rFonts w:ascii="Courier New"/>
          <w:color w:val="231F20"/>
        </w:rPr>
        <w:t>Some</w:t>
      </w:r>
      <w:r>
        <w:rPr>
          <w:rFonts w:ascii="Courier New"/>
          <w:color w:val="231F20"/>
          <w:spacing w:val="-7"/>
        </w:rPr>
        <w:t> </w:t>
      </w:r>
      <w:r>
        <w:rPr>
          <w:rFonts w:ascii="Courier New"/>
          <w:color w:val="231F20"/>
          <w:spacing w:val="-2"/>
        </w:rPr>
        <w:t>settings...</w:t>
      </w:r>
    </w:p>
    <w:p>
      <w:pPr>
        <w:pStyle w:val="BodyText"/>
        <w:spacing w:before="6"/>
        <w:rPr>
          <w:rFonts w:ascii="Courier New" w:hAnsi="Courier New"/>
        </w:rPr>
      </w:pPr>
      <w:r>
        <w:rPr>
          <w:rFonts w:ascii="Courier New" w:hAnsi="Courier New"/>
          <w:color w:val="231F20"/>
          <w:spacing w:val="-2"/>
        </w:rPr>
        <w:t>ibwrite(counter,</w:t>
      </w:r>
      <w:r>
        <w:rPr>
          <w:rFonts w:ascii="Courier New" w:hAnsi="Courier New"/>
          <w:color w:val="231F20"/>
          <w:spacing w:val="-3"/>
        </w:rPr>
        <w:t> </w:t>
      </w:r>
      <w:r>
        <w:rPr>
          <w:rFonts w:ascii="Courier New" w:hAnsi="Courier New"/>
          <w:color w:val="231F20"/>
          <w:spacing w:val="-2"/>
        </w:rPr>
        <w:t>“INP:LEV:AUTO OFF;:INP:LEV .5;:inp:coup</w:t>
      </w:r>
    </w:p>
    <w:p>
      <w:pPr>
        <w:pStyle w:val="BodyText"/>
        <w:spacing w:line="201" w:lineRule="auto" w:before="202"/>
        <w:rPr>
          <w:rFonts w:ascii="Courier New" w:hAnsi="Courier New"/>
        </w:rPr>
      </w:pPr>
      <w:r>
        <w:rPr>
          <w:rFonts w:ascii="Courier New" w:hAnsi="Courier New"/>
          <w:color w:val="231F20"/>
        </w:rPr>
        <w:t>ibwrite(counter,</w:t>
      </w:r>
      <w:r>
        <w:rPr>
          <w:rFonts w:ascii="Courier New" w:hAnsi="Courier New"/>
          <w:color w:val="231F20"/>
          <w:spacing w:val="-23"/>
        </w:rPr>
        <w:t> </w:t>
      </w:r>
      <w:r>
        <w:rPr>
          <w:rFonts w:ascii="Courier New" w:hAnsi="Courier New"/>
          <w:color w:val="231F20"/>
        </w:rPr>
        <w:t>“TRIG:COUNT</w:t>
      </w:r>
      <w:r>
        <w:rPr>
          <w:rFonts w:ascii="Courier New" w:hAnsi="Courier New"/>
          <w:color w:val="231F20"/>
          <w:spacing w:val="-21"/>
        </w:rPr>
        <w:t> </w:t>
      </w:r>
      <w:r>
        <w:rPr>
          <w:rFonts w:ascii="Courier New" w:hAnsi="Courier New"/>
          <w:color w:val="231F20"/>
        </w:rPr>
        <w:t>1;:ARM:COUNT</w:t>
      </w:r>
      <w:r>
        <w:rPr>
          <w:rFonts w:ascii="Courier New" w:hAnsi="Courier New"/>
          <w:color w:val="231F20"/>
          <w:spacing w:val="-21"/>
        </w:rPr>
        <w:t> </w:t>
      </w:r>
      <w:r>
        <w:rPr>
          <w:rFonts w:ascii="Courier New" w:hAnsi="Courier New"/>
          <w:color w:val="231F20"/>
        </w:rPr>
        <w:t>1"); ibwrite(counter, ”ACQ:APER 1e-7");</w:t>
      </w:r>
    </w:p>
    <w:p>
      <w:pPr>
        <w:pStyle w:val="BodyText"/>
        <w:spacing w:after="0" w:line="201" w:lineRule="auto"/>
        <w:rPr>
          <w:rFonts w:ascii="Courier New" w:hAnsi="Courier New"/>
        </w:rPr>
        <w:sectPr>
          <w:type w:val="continuous"/>
          <w:pgSz w:w="8420" w:h="11900"/>
          <w:pgMar w:header="158" w:footer="412" w:top="420" w:bottom="280" w:left="283" w:right="425"/>
          <w:cols w:num="2" w:equalWidth="0">
            <w:col w:w="1177" w:space="29"/>
            <w:col w:w="6506"/>
          </w:cols>
        </w:sectPr>
      </w:pPr>
    </w:p>
    <w:p>
      <w:pPr>
        <w:pStyle w:val="BodyText"/>
        <w:spacing w:before="45"/>
        <w:rPr>
          <w:rFonts w:ascii="Courier New"/>
        </w:rPr>
      </w:pPr>
    </w:p>
    <w:p>
      <w:pPr>
        <w:pStyle w:val="BodyText"/>
        <w:tabs>
          <w:tab w:pos="5174" w:val="left" w:leader="none"/>
        </w:tabs>
        <w:spacing w:line="201" w:lineRule="auto" w:before="1"/>
        <w:ind w:left="639" w:right="278" w:firstLine="566"/>
        <w:rPr>
          <w:rFonts w:ascii="Courier New" w:hAnsi="Courier New"/>
        </w:rPr>
      </w:pPr>
      <w:r>
        <w:rPr>
          <w:rFonts w:ascii="Courier New" w:hAnsi="Courier New"/>
          <w:color w:val="231F20"/>
        </w:rPr>
        <w:t>ibwrite(counter, “DISP:ENAB OFF”);</w:t>
        <w:tab/>
        <w:t>//</w:t>
      </w:r>
      <w:r>
        <w:rPr>
          <w:rFonts w:ascii="Courier New" w:hAnsi="Courier New"/>
          <w:color w:val="231F20"/>
          <w:spacing w:val="-17"/>
        </w:rPr>
        <w:t> </w:t>
      </w:r>
      <w:r>
        <w:rPr>
          <w:rFonts w:ascii="Courier New" w:hAnsi="Courier New"/>
          <w:color w:val="231F20"/>
        </w:rPr>
        <w:t>Disable</w:t>
      </w:r>
      <w:r>
        <w:rPr>
          <w:rFonts w:ascii="Courier New" w:hAnsi="Courier New"/>
          <w:color w:val="231F20"/>
          <w:spacing w:val="-17"/>
        </w:rPr>
        <w:t> </w:t>
      </w:r>
      <w:r>
        <w:rPr>
          <w:rFonts w:ascii="Courier New" w:hAnsi="Courier New"/>
          <w:color w:val="231F20"/>
        </w:rPr>
        <w:t>display</w:t>
      </w:r>
      <w:r>
        <w:rPr>
          <w:rFonts w:ascii="Courier New" w:hAnsi="Courier New"/>
          <w:color w:val="231F20"/>
          <w:spacing w:val="-17"/>
        </w:rPr>
        <w:t> </w:t>
      </w:r>
      <w:r>
        <w:rPr>
          <w:rFonts w:ascii="Courier New" w:hAnsi="Courier New"/>
          <w:color w:val="231F20"/>
        </w:rPr>
        <w:t>to get maximum speed</w:t>
      </w:r>
    </w:p>
    <w:p>
      <w:pPr>
        <w:pStyle w:val="BodyText"/>
        <w:spacing w:before="15"/>
        <w:ind w:left="1206"/>
        <w:rPr>
          <w:rFonts w:ascii="Courier New" w:hAnsi="Courier New"/>
        </w:rPr>
      </w:pPr>
      <w:r>
        <w:rPr>
          <w:rFonts w:ascii="Courier New" w:hAnsi="Courier New"/>
          <w:color w:val="231F20"/>
          <w:spacing w:val="-2"/>
        </w:rPr>
        <w:t>ibwrite(counter,</w:t>
      </w:r>
      <w:r>
        <w:rPr>
          <w:rFonts w:ascii="Courier New" w:hAnsi="Courier New"/>
          <w:color w:val="231F20"/>
          <w:spacing w:val="-3"/>
        </w:rPr>
        <w:t> </w:t>
      </w:r>
      <w:r>
        <w:rPr>
          <w:rFonts w:ascii="Courier New" w:hAnsi="Courier New"/>
          <w:color w:val="231F20"/>
          <w:spacing w:val="-2"/>
        </w:rPr>
        <w:t>“FORMAT REAL;:FORMAT:TINF OFF”);</w:t>
      </w:r>
    </w:p>
    <w:p>
      <w:pPr>
        <w:pStyle w:val="BodyText"/>
        <w:spacing w:before="6"/>
        <w:ind w:left="639"/>
        <w:rPr>
          <w:rFonts w:ascii="Courier New"/>
        </w:rPr>
      </w:pPr>
      <w:r>
        <w:rPr>
          <w:rFonts w:ascii="Courier New"/>
          <w:color w:val="231F20"/>
        </w:rPr>
        <w:t>//</w:t>
      </w:r>
      <w:r>
        <w:rPr>
          <w:rFonts w:ascii="Courier New"/>
          <w:color w:val="231F20"/>
          <w:spacing w:val="-11"/>
        </w:rPr>
        <w:t> </w:t>
      </w:r>
      <w:r>
        <w:rPr>
          <w:rFonts w:ascii="Courier New"/>
          <w:color w:val="231F20"/>
        </w:rPr>
        <w:t>Floating</w:t>
      </w:r>
      <w:r>
        <w:rPr>
          <w:rFonts w:ascii="Courier New"/>
          <w:color w:val="231F20"/>
          <w:spacing w:val="-11"/>
        </w:rPr>
        <w:t> </w:t>
      </w:r>
      <w:r>
        <w:rPr>
          <w:rFonts w:ascii="Courier New"/>
          <w:color w:val="231F20"/>
        </w:rPr>
        <w:t>point</w:t>
      </w:r>
      <w:r>
        <w:rPr>
          <w:rFonts w:ascii="Courier New"/>
          <w:color w:val="231F20"/>
          <w:spacing w:val="-11"/>
        </w:rPr>
        <w:t> </w:t>
      </w:r>
      <w:r>
        <w:rPr>
          <w:rFonts w:ascii="Courier New"/>
          <w:color w:val="231F20"/>
        </w:rPr>
        <w:t>output,</w:t>
      </w:r>
      <w:r>
        <w:rPr>
          <w:rFonts w:ascii="Courier New"/>
          <w:color w:val="231F20"/>
          <w:spacing w:val="-11"/>
        </w:rPr>
        <w:t> </w:t>
      </w:r>
      <w:r>
        <w:rPr>
          <w:rFonts w:ascii="Courier New"/>
          <w:color w:val="231F20"/>
        </w:rPr>
        <w:t>no</w:t>
      </w:r>
      <w:r>
        <w:rPr>
          <w:rFonts w:ascii="Courier New"/>
          <w:color w:val="231F20"/>
          <w:spacing w:val="-11"/>
        </w:rPr>
        <w:t> </w:t>
      </w:r>
      <w:r>
        <w:rPr>
          <w:rFonts w:ascii="Courier New"/>
          <w:color w:val="231F20"/>
          <w:spacing w:val="-2"/>
        </w:rPr>
        <w:t>timestamps</w:t>
      </w:r>
    </w:p>
    <w:p>
      <w:pPr>
        <w:pStyle w:val="BodyText"/>
        <w:spacing w:before="12"/>
        <w:rPr>
          <w:rFonts w:ascii="Courier New"/>
        </w:rPr>
      </w:pPr>
    </w:p>
    <w:p>
      <w:pPr>
        <w:pStyle w:val="BodyText"/>
        <w:ind w:left="1206"/>
        <w:rPr>
          <w:rFonts w:ascii="Courier New" w:hAnsi="Courier New"/>
        </w:rPr>
      </w:pPr>
      <w:r>
        <w:rPr>
          <w:rFonts w:ascii="Courier New" w:hAnsi="Courier New"/>
          <w:color w:val="231F20"/>
          <w:spacing w:val="-2"/>
        </w:rPr>
        <w:t>ibwrite(counter,</w:t>
      </w:r>
      <w:r>
        <w:rPr>
          <w:rFonts w:ascii="Courier New" w:hAnsi="Courier New"/>
          <w:color w:val="231F20"/>
          <w:spacing w:val="-3"/>
        </w:rPr>
        <w:t> </w:t>
      </w:r>
      <w:r>
        <w:rPr>
          <w:rFonts w:ascii="Courier New" w:hAnsi="Courier New"/>
          <w:color w:val="231F20"/>
          <w:spacing w:val="-2"/>
        </w:rPr>
        <w:t>“FORMAT:BORDER swap”);</w:t>
      </w:r>
    </w:p>
    <w:p>
      <w:pPr>
        <w:pStyle w:val="BodyText"/>
        <w:spacing w:before="6"/>
        <w:ind w:left="639"/>
        <w:rPr>
          <w:rFonts w:ascii="Courier New"/>
        </w:rPr>
      </w:pPr>
      <w:r>
        <w:rPr>
          <w:rFonts w:ascii="Courier New"/>
          <w:color w:val="231F20"/>
        </w:rPr>
        <w:t>//</w:t>
      </w:r>
      <w:r>
        <w:rPr>
          <w:rFonts w:ascii="Courier New"/>
          <w:color w:val="231F20"/>
          <w:spacing w:val="-9"/>
        </w:rPr>
        <w:t> </w:t>
      </w:r>
      <w:r>
        <w:rPr>
          <w:rFonts w:ascii="Courier New"/>
          <w:color w:val="231F20"/>
        </w:rPr>
        <w:t>Intel</w:t>
      </w:r>
      <w:r>
        <w:rPr>
          <w:rFonts w:ascii="Courier New"/>
          <w:color w:val="231F20"/>
          <w:spacing w:val="-8"/>
        </w:rPr>
        <w:t> </w:t>
      </w:r>
      <w:r>
        <w:rPr>
          <w:rFonts w:ascii="Courier New"/>
          <w:color w:val="231F20"/>
        </w:rPr>
        <w:t>byte</w:t>
      </w:r>
      <w:r>
        <w:rPr>
          <w:rFonts w:ascii="Courier New"/>
          <w:color w:val="231F20"/>
          <w:spacing w:val="-9"/>
        </w:rPr>
        <w:t> </w:t>
      </w:r>
      <w:r>
        <w:rPr>
          <w:rFonts w:ascii="Courier New"/>
          <w:color w:val="231F20"/>
        </w:rPr>
        <w:t>order</w:t>
      </w:r>
      <w:r>
        <w:rPr>
          <w:rFonts w:ascii="Courier New"/>
          <w:color w:val="231F20"/>
          <w:spacing w:val="-8"/>
        </w:rPr>
        <w:t> </w:t>
      </w:r>
      <w:r>
        <w:rPr>
          <w:rFonts w:ascii="Courier New"/>
          <w:color w:val="231F20"/>
        </w:rPr>
        <w:t>on</w:t>
      </w:r>
      <w:r>
        <w:rPr>
          <w:rFonts w:ascii="Courier New"/>
          <w:color w:val="231F20"/>
          <w:spacing w:val="-9"/>
        </w:rPr>
        <w:t> </w:t>
      </w:r>
      <w:r>
        <w:rPr>
          <w:rFonts w:ascii="Courier New"/>
          <w:color w:val="231F20"/>
          <w:spacing w:val="-2"/>
        </w:rPr>
        <w:t>results</w:t>
      </w:r>
    </w:p>
    <w:p>
      <w:pPr>
        <w:pStyle w:val="BodyText"/>
        <w:spacing w:before="12"/>
        <w:rPr>
          <w:rFonts w:ascii="Courier New"/>
        </w:rPr>
      </w:pPr>
    </w:p>
    <w:p>
      <w:pPr>
        <w:pStyle w:val="BodyText"/>
        <w:spacing w:before="1"/>
        <w:ind w:left="1206"/>
        <w:rPr>
          <w:rFonts w:ascii="Courier New" w:hAnsi="Courier New"/>
        </w:rPr>
      </w:pPr>
      <w:r>
        <w:rPr>
          <w:rFonts w:ascii="Courier New" w:hAnsi="Courier New"/>
          <w:color w:val="231F20"/>
          <w:spacing w:val="-2"/>
        </w:rPr>
        <w:t>ibwrite(counter,</w:t>
      </w:r>
      <w:r>
        <w:rPr>
          <w:rFonts w:ascii="Courier New" w:hAnsi="Courier New"/>
          <w:color w:val="231F20"/>
          <w:spacing w:val="-3"/>
        </w:rPr>
        <w:t> </w:t>
      </w:r>
      <w:r>
        <w:rPr>
          <w:rFonts w:ascii="Courier New" w:hAnsi="Courier New"/>
          <w:color w:val="231F20"/>
          <w:spacing w:val="-2"/>
        </w:rPr>
        <w:t>“ARM:LAY2:SOUR BUS;:INIT:CONT ON”);</w:t>
      </w:r>
    </w:p>
    <w:p>
      <w:pPr>
        <w:pStyle w:val="BodyText"/>
        <w:spacing w:before="6"/>
        <w:ind w:left="639"/>
        <w:rPr>
          <w:rFonts w:ascii="Courier New"/>
        </w:rPr>
      </w:pPr>
      <w:r>
        <w:rPr>
          <w:rFonts w:ascii="Courier New"/>
          <w:color w:val="231F20"/>
        </w:rPr>
        <w:t>//</w:t>
      </w:r>
      <w:r>
        <w:rPr>
          <w:rFonts w:ascii="Courier New"/>
          <w:color w:val="231F20"/>
          <w:spacing w:val="-7"/>
        </w:rPr>
        <w:t> </w:t>
      </w:r>
      <w:r>
        <w:rPr>
          <w:rFonts w:ascii="Courier New"/>
          <w:color w:val="231F20"/>
        </w:rPr>
        <w:t>Bus</w:t>
      </w:r>
      <w:r>
        <w:rPr>
          <w:rFonts w:ascii="Courier New"/>
          <w:color w:val="231F20"/>
          <w:spacing w:val="-6"/>
        </w:rPr>
        <w:t> </w:t>
      </w:r>
      <w:r>
        <w:rPr>
          <w:rFonts w:ascii="Courier New"/>
          <w:color w:val="231F20"/>
          <w:spacing w:val="-2"/>
        </w:rPr>
        <w:t>arming</w:t>
      </w:r>
    </w:p>
    <w:p>
      <w:pPr>
        <w:pStyle w:val="BodyText"/>
        <w:spacing w:before="11"/>
        <w:rPr>
          <w:rFonts w:ascii="Courier New"/>
        </w:rPr>
      </w:pPr>
    </w:p>
    <w:p>
      <w:pPr>
        <w:pStyle w:val="BodyText"/>
        <w:spacing w:before="1"/>
        <w:ind w:left="1206"/>
        <w:rPr>
          <w:rFonts w:ascii="Courier New"/>
        </w:rPr>
      </w:pPr>
      <w:r>
        <w:rPr>
          <w:rFonts w:ascii="Courier New"/>
          <w:color w:val="231F20"/>
          <w:spacing w:val="-2"/>
        </w:rPr>
        <w:t>sleep(100);</w:t>
      </w:r>
    </w:p>
    <w:p>
      <w:pPr>
        <w:pStyle w:val="BodyText"/>
        <w:spacing w:line="201" w:lineRule="auto" w:before="30"/>
        <w:ind w:left="639" w:firstLine="566"/>
        <w:rPr>
          <w:rFonts w:ascii="Courier New"/>
        </w:rPr>
      </w:pPr>
      <w:r>
        <w:rPr>
          <w:rFonts w:ascii="Courier New"/>
          <w:color w:val="231F20"/>
        </w:rPr>
        <w:t>//</w:t>
      </w:r>
      <w:r>
        <w:rPr>
          <w:rFonts w:ascii="Courier New"/>
          <w:color w:val="231F20"/>
          <w:spacing w:val="-7"/>
        </w:rPr>
        <w:t> </w:t>
      </w:r>
      <w:r>
        <w:rPr>
          <w:rFonts w:ascii="Courier New"/>
          <w:color w:val="231F20"/>
        </w:rPr>
        <w:t>On</w:t>
      </w:r>
      <w:r>
        <w:rPr>
          <w:rFonts w:ascii="Courier New"/>
          <w:color w:val="231F20"/>
          <w:spacing w:val="-7"/>
        </w:rPr>
        <w:t> </w:t>
      </w:r>
      <w:r>
        <w:rPr>
          <w:rFonts w:ascii="Courier New"/>
          <w:color w:val="231F20"/>
        </w:rPr>
        <w:t>the</w:t>
      </w:r>
      <w:r>
        <w:rPr>
          <w:rFonts w:ascii="Courier New"/>
          <w:color w:val="231F20"/>
          <w:spacing w:val="-7"/>
        </w:rPr>
        <w:t> </w:t>
      </w:r>
      <w:r>
        <w:rPr>
          <w:rFonts w:ascii="Courier New"/>
          <w:color w:val="231F20"/>
        </w:rPr>
        <w:t>safe</w:t>
      </w:r>
      <w:r>
        <w:rPr>
          <w:rFonts w:ascii="Courier New"/>
          <w:color w:val="231F20"/>
          <w:spacing w:val="-7"/>
        </w:rPr>
        <w:t> </w:t>
      </w:r>
      <w:r>
        <w:rPr>
          <w:rFonts w:ascii="Courier New"/>
          <w:color w:val="231F20"/>
        </w:rPr>
        <w:t>side:</w:t>
      </w:r>
      <w:r>
        <w:rPr>
          <w:rFonts w:ascii="Courier New"/>
          <w:color w:val="231F20"/>
          <w:spacing w:val="-7"/>
        </w:rPr>
        <w:t> </w:t>
      </w:r>
      <w:r>
        <w:rPr>
          <w:rFonts w:ascii="Courier New"/>
          <w:color w:val="231F20"/>
        </w:rPr>
        <w:t>Check</w:t>
      </w:r>
      <w:r>
        <w:rPr>
          <w:rFonts w:ascii="Courier New"/>
          <w:color w:val="231F20"/>
          <w:spacing w:val="-7"/>
        </w:rPr>
        <w:t> </w:t>
      </w:r>
      <w:r>
        <w:rPr>
          <w:rFonts w:ascii="Courier New"/>
          <w:color w:val="231F20"/>
        </w:rPr>
        <w:t>that</w:t>
      </w:r>
      <w:r>
        <w:rPr>
          <w:rFonts w:ascii="Courier New"/>
          <w:color w:val="231F20"/>
          <w:spacing w:val="-7"/>
        </w:rPr>
        <w:t> </w:t>
      </w:r>
      <w:r>
        <w:rPr>
          <w:rFonts w:ascii="Courier New"/>
          <w:color w:val="231F20"/>
        </w:rPr>
        <w:t>setup</w:t>
      </w:r>
      <w:r>
        <w:rPr>
          <w:rFonts w:ascii="Courier New"/>
          <w:color w:val="231F20"/>
          <w:spacing w:val="-7"/>
        </w:rPr>
        <w:t> </w:t>
      </w:r>
      <w:r>
        <w:rPr>
          <w:rFonts w:ascii="Courier New"/>
          <w:color w:val="231F20"/>
        </w:rPr>
        <w:t>was</w:t>
      </w:r>
      <w:r>
        <w:rPr>
          <w:rFonts w:ascii="Courier New"/>
          <w:color w:val="231F20"/>
          <w:spacing w:val="-7"/>
        </w:rPr>
        <w:t> </w:t>
      </w:r>
      <w:r>
        <w:rPr>
          <w:rFonts w:ascii="Courier New"/>
          <w:color w:val="231F20"/>
        </w:rPr>
        <w:t>OK,</w:t>
      </w:r>
      <w:r>
        <w:rPr>
          <w:rFonts w:ascii="Courier New"/>
          <w:color w:val="231F20"/>
          <w:spacing w:val="-7"/>
        </w:rPr>
        <w:t> </w:t>
      </w:r>
      <w:r>
        <w:rPr>
          <w:rFonts w:ascii="Courier New"/>
          <w:color w:val="231F20"/>
        </w:rPr>
        <w:t>all</w:t>
      </w:r>
      <w:r>
        <w:rPr>
          <w:rFonts w:ascii="Courier New"/>
          <w:color w:val="231F20"/>
          <w:spacing w:val="-7"/>
        </w:rPr>
        <w:t> </w:t>
      </w:r>
      <w:r>
        <w:rPr>
          <w:rFonts w:ascii="Courier New"/>
          <w:color w:val="231F20"/>
        </w:rPr>
        <w:t>commands correctly spelled etc</w:t>
      </w:r>
    </w:p>
    <w:p>
      <w:pPr>
        <w:pStyle w:val="BodyText"/>
        <w:spacing w:before="15"/>
        <w:ind w:left="1206"/>
        <w:rPr>
          <w:rFonts w:ascii="Courier New"/>
        </w:rPr>
      </w:pPr>
      <w:r>
        <w:rPr>
          <w:rFonts w:ascii="Courier New"/>
          <w:color w:val="231F20"/>
        </w:rPr>
        <w:t>do</w:t>
      </w:r>
      <w:r>
        <w:rPr>
          <w:rFonts w:ascii="Courier New"/>
          <w:color w:val="231F20"/>
          <w:spacing w:val="-6"/>
        </w:rPr>
        <w:t> </w:t>
      </w:r>
      <w:r>
        <w:rPr>
          <w:rFonts w:ascii="Courier New"/>
          <w:color w:val="231F20"/>
          <w:spacing w:val="-10"/>
        </w:rPr>
        <w:t>{</w:t>
      </w:r>
    </w:p>
    <w:p>
      <w:pPr>
        <w:pStyle w:val="BodyText"/>
        <w:spacing w:line="247" w:lineRule="auto" w:before="6"/>
        <w:ind w:left="1773" w:right="1478"/>
        <w:rPr>
          <w:rFonts w:ascii="Courier New" w:hAnsi="Courier New"/>
        </w:rPr>
      </w:pPr>
      <w:r>
        <w:rPr>
          <w:rFonts w:ascii="Courier New" w:hAnsi="Courier New"/>
          <w:color w:val="231F20"/>
        </w:rPr>
        <w:t>ibwrite(counter, “syst:err?”); ibrd(counter,</w:t>
      </w:r>
      <w:r>
        <w:rPr>
          <w:rFonts w:ascii="Courier New" w:hAnsi="Courier New"/>
          <w:color w:val="231F20"/>
          <w:spacing w:val="-20"/>
        </w:rPr>
        <w:t> </w:t>
      </w:r>
      <w:r>
        <w:rPr>
          <w:rFonts w:ascii="Courier New" w:hAnsi="Courier New"/>
          <w:color w:val="231F20"/>
        </w:rPr>
        <w:t>buf,</w:t>
      </w:r>
      <w:r>
        <w:rPr>
          <w:rFonts w:ascii="Courier New" w:hAnsi="Courier New"/>
          <w:color w:val="231F20"/>
          <w:spacing w:val="-20"/>
        </w:rPr>
        <w:t> </w:t>
      </w:r>
      <w:r>
        <w:rPr>
          <w:rFonts w:ascii="Courier New" w:hAnsi="Courier New"/>
          <w:color w:val="231F20"/>
        </w:rPr>
        <w:t>100L);</w:t>
      </w:r>
      <w:r>
        <w:rPr>
          <w:rFonts w:ascii="Courier New" w:hAnsi="Courier New"/>
          <w:color w:val="231F20"/>
          <w:spacing w:val="-20"/>
        </w:rPr>
        <w:t> </w:t>
      </w:r>
      <w:r>
        <w:rPr>
          <w:rFonts w:ascii="Courier New" w:hAnsi="Courier New"/>
          <w:color w:val="231F20"/>
        </w:rPr>
        <w:t>buf[ibcnt]=0; printf(“Setup error: %s\n”, buf);</w:t>
      </w:r>
    </w:p>
    <w:p>
      <w:pPr>
        <w:pStyle w:val="BodyText"/>
        <w:spacing w:line="204" w:lineRule="exact"/>
        <w:ind w:left="1206"/>
        <w:rPr>
          <w:rFonts w:ascii="Courier New"/>
        </w:rPr>
      </w:pPr>
      <w:r>
        <w:rPr>
          <w:rFonts w:ascii="Courier New"/>
          <w:color w:val="231F20"/>
        </w:rPr>
        <w:t>}</w:t>
      </w:r>
      <w:r>
        <w:rPr>
          <w:rFonts w:ascii="Courier New"/>
          <w:color w:val="231F20"/>
          <w:spacing w:val="-8"/>
        </w:rPr>
        <w:t> </w:t>
      </w:r>
      <w:r>
        <w:rPr>
          <w:rFonts w:ascii="Courier New"/>
          <w:color w:val="231F20"/>
        </w:rPr>
        <w:t>while</w:t>
      </w:r>
      <w:r>
        <w:rPr>
          <w:rFonts w:ascii="Courier New"/>
          <w:color w:val="231F20"/>
          <w:spacing w:val="-7"/>
        </w:rPr>
        <w:t> </w:t>
      </w:r>
      <w:r>
        <w:rPr>
          <w:rFonts w:ascii="Courier New"/>
          <w:color w:val="231F20"/>
          <w:spacing w:val="-2"/>
        </w:rPr>
        <w:t>(atoi(buf)!=0);</w:t>
      </w:r>
    </w:p>
    <w:p>
      <w:pPr>
        <w:pStyle w:val="BodyText"/>
        <w:spacing w:before="12"/>
        <w:rPr>
          <w:rFonts w:ascii="Courier New"/>
        </w:rPr>
      </w:pPr>
    </w:p>
    <w:p>
      <w:pPr>
        <w:pStyle w:val="BodyText"/>
        <w:ind w:left="1206"/>
        <w:rPr>
          <w:rFonts w:ascii="Courier New" w:hAnsi="Courier New"/>
        </w:rPr>
      </w:pPr>
      <w:r>
        <w:rPr>
          <w:rFonts w:ascii="Courier New" w:hAnsi="Courier New"/>
          <w:color w:val="231F20"/>
          <w:spacing w:val="-2"/>
        </w:rPr>
        <w:t>printf(“Start\n”);</w:t>
      </w:r>
    </w:p>
    <w:p>
      <w:pPr>
        <w:pStyle w:val="BodyText"/>
        <w:spacing w:line="247" w:lineRule="auto" w:before="6"/>
        <w:ind w:left="1206" w:right="3806"/>
        <w:rPr>
          <w:rFonts w:ascii="Courier New"/>
        </w:rPr>
      </w:pPr>
      <w:r>
        <w:rPr>
          <w:rFonts w:ascii="Courier New"/>
          <w:color w:val="231F20"/>
        </w:rPr>
        <w:t>//</w:t>
      </w:r>
      <w:r>
        <w:rPr>
          <w:rFonts w:ascii="Courier New"/>
          <w:color w:val="231F20"/>
          <w:spacing w:val="-17"/>
        </w:rPr>
        <w:t> </w:t>
      </w:r>
      <w:r>
        <w:rPr>
          <w:rFonts w:ascii="Courier New"/>
          <w:color w:val="231F20"/>
        </w:rPr>
        <w:t>Measure</w:t>
      </w:r>
      <w:r>
        <w:rPr>
          <w:rFonts w:ascii="Courier New"/>
          <w:color w:val="231F20"/>
          <w:spacing w:val="-17"/>
        </w:rPr>
        <w:t> </w:t>
      </w:r>
      <w:r>
        <w:rPr>
          <w:rFonts w:ascii="Courier New"/>
          <w:color w:val="231F20"/>
        </w:rPr>
        <w:t>1000</w:t>
      </w:r>
      <w:r>
        <w:rPr>
          <w:rFonts w:ascii="Courier New"/>
          <w:color w:val="231F20"/>
          <w:spacing w:val="-17"/>
        </w:rPr>
        <w:t> </w:t>
      </w:r>
      <w:r>
        <w:rPr>
          <w:rFonts w:ascii="Courier New"/>
          <w:color w:val="231F20"/>
        </w:rPr>
        <w:t>samples Start = clock();</w:t>
      </w:r>
    </w:p>
    <w:p>
      <w:pPr>
        <w:pStyle w:val="BodyText"/>
        <w:ind w:left="1206"/>
        <w:rPr>
          <w:rFonts w:ascii="Courier New"/>
        </w:rPr>
      </w:pPr>
      <w:r>
        <w:rPr>
          <w:rFonts w:ascii="Courier New"/>
          <w:color w:val="231F20"/>
        </w:rPr>
        <w:t>for</w:t>
      </w:r>
      <w:r>
        <w:rPr>
          <w:rFonts w:ascii="Courier New"/>
          <w:color w:val="231F20"/>
          <w:spacing w:val="-11"/>
        </w:rPr>
        <w:t> </w:t>
      </w:r>
      <w:r>
        <w:rPr>
          <w:rFonts w:ascii="Courier New"/>
          <w:color w:val="231F20"/>
        </w:rPr>
        <w:t>(i=0;</w:t>
      </w:r>
      <w:r>
        <w:rPr>
          <w:rFonts w:ascii="Courier New"/>
          <w:color w:val="231F20"/>
          <w:spacing w:val="-11"/>
        </w:rPr>
        <w:t> </w:t>
      </w:r>
      <w:r>
        <w:rPr>
          <w:rFonts w:ascii="Courier New"/>
          <w:color w:val="231F20"/>
        </w:rPr>
        <w:t>i&lt;1000;</w:t>
      </w:r>
      <w:r>
        <w:rPr>
          <w:rFonts w:ascii="Courier New"/>
          <w:color w:val="231F20"/>
          <w:spacing w:val="-11"/>
        </w:rPr>
        <w:t> </w:t>
      </w:r>
      <w:r>
        <w:rPr>
          <w:rFonts w:ascii="Courier New"/>
          <w:color w:val="231F20"/>
        </w:rPr>
        <w:t>i++)</w:t>
      </w:r>
      <w:r>
        <w:rPr>
          <w:rFonts w:ascii="Courier New"/>
          <w:color w:val="231F20"/>
          <w:spacing w:val="-11"/>
        </w:rPr>
        <w:t> </w:t>
      </w:r>
      <w:r>
        <w:rPr>
          <w:rFonts w:ascii="Courier New"/>
          <w:color w:val="231F20"/>
          <w:spacing w:val="-10"/>
        </w:rPr>
        <w:t>{</w:t>
      </w:r>
    </w:p>
    <w:p>
      <w:pPr>
        <w:pStyle w:val="BodyText"/>
        <w:tabs>
          <w:tab w:pos="4041" w:val="left" w:leader="none"/>
        </w:tabs>
        <w:spacing w:before="6"/>
        <w:ind w:left="1773"/>
        <w:rPr>
          <w:rFonts w:ascii="Courier New"/>
        </w:rPr>
      </w:pPr>
      <w:r>
        <w:rPr>
          <w:rFonts w:ascii="Courier New"/>
          <w:color w:val="231F20"/>
          <w:spacing w:val="-2"/>
        </w:rPr>
        <w:t>ibtrg(counter);</w:t>
      </w:r>
      <w:r>
        <w:rPr>
          <w:rFonts w:ascii="Courier New"/>
          <w:color w:val="231F20"/>
        </w:rPr>
        <w:tab/>
        <w:t>//</w:t>
      </w:r>
      <w:r>
        <w:rPr>
          <w:rFonts w:ascii="Courier New"/>
          <w:color w:val="231F20"/>
          <w:spacing w:val="-11"/>
        </w:rPr>
        <w:t> </w:t>
      </w:r>
      <w:r>
        <w:rPr>
          <w:rFonts w:ascii="Courier New"/>
          <w:color w:val="231F20"/>
        </w:rPr>
        <w:t>Generate</w:t>
      </w:r>
      <w:r>
        <w:rPr>
          <w:rFonts w:ascii="Courier New"/>
          <w:color w:val="231F20"/>
          <w:spacing w:val="-10"/>
        </w:rPr>
        <w:t> </w:t>
      </w:r>
      <w:r>
        <w:rPr>
          <w:rFonts w:ascii="Courier New"/>
          <w:color w:val="231F20"/>
        </w:rPr>
        <w:t>GET</w:t>
      </w:r>
      <w:r>
        <w:rPr>
          <w:rFonts w:ascii="Courier New"/>
          <w:color w:val="231F20"/>
          <w:spacing w:val="-10"/>
        </w:rPr>
        <w:t> </w:t>
      </w:r>
      <w:r>
        <w:rPr>
          <w:rFonts w:ascii="Courier New"/>
          <w:color w:val="231F20"/>
          <w:spacing w:val="-2"/>
        </w:rPr>
        <w:t>signal</w:t>
      </w:r>
    </w:p>
    <w:p>
      <w:pPr>
        <w:pStyle w:val="BodyText"/>
        <w:spacing w:after="0"/>
        <w:rPr>
          <w:rFonts w:ascii="Courier New"/>
        </w:rPr>
        <w:sectPr>
          <w:type w:val="continuous"/>
          <w:pgSz w:w="8420" w:h="11900"/>
          <w:pgMar w:header="158" w:footer="412" w:top="420" w:bottom="280" w:left="283" w:right="425"/>
        </w:sectPr>
      </w:pPr>
    </w:p>
    <w:p>
      <w:pPr>
        <w:pStyle w:val="BodyText"/>
        <w:rPr>
          <w:rFonts w:ascii="Courier New"/>
        </w:rPr>
      </w:pPr>
    </w:p>
    <w:p>
      <w:pPr>
        <w:pStyle w:val="BodyText"/>
        <w:spacing w:before="24"/>
        <w:rPr>
          <w:rFonts w:ascii="Courier New"/>
        </w:rPr>
      </w:pPr>
    </w:p>
    <w:p>
      <w:pPr>
        <w:pStyle w:val="BodyText"/>
        <w:spacing w:line="420" w:lineRule="atLeast"/>
        <w:ind w:left="1389" w:right="3225"/>
        <w:rPr>
          <w:rFonts w:ascii="Courier New"/>
        </w:rPr>
      </w:pPr>
      <w:r>
        <w:rPr>
          <w:rFonts w:ascii="Courier New"/>
          <w:color w:val="231F20"/>
        </w:rPr>
        <w:t>ibrd(counter,</w:t>
      </w:r>
      <w:r>
        <w:rPr>
          <w:rFonts w:ascii="Courier New"/>
          <w:color w:val="231F20"/>
          <w:spacing w:val="-27"/>
        </w:rPr>
        <w:t> </w:t>
      </w:r>
      <w:r>
        <w:rPr>
          <w:rFonts w:ascii="Courier New"/>
          <w:color w:val="231F20"/>
        </w:rPr>
        <w:t>reading,</w:t>
      </w:r>
      <w:r>
        <w:rPr>
          <w:rFonts w:ascii="Courier New"/>
          <w:color w:val="231F20"/>
          <w:spacing w:val="-27"/>
        </w:rPr>
        <w:t> </w:t>
      </w:r>
      <w:r>
        <w:rPr>
          <w:rFonts w:ascii="Courier New"/>
          <w:color w:val="231F20"/>
        </w:rPr>
        <w:t>29L); for (j=0; j&lt;8; j++) {</w:t>
      </w:r>
    </w:p>
    <w:p>
      <w:pPr>
        <w:pStyle w:val="BodyText"/>
        <w:spacing w:before="6"/>
        <w:ind w:left="1955"/>
        <w:rPr>
          <w:rFonts w:ascii="Courier New"/>
        </w:rPr>
      </w:pPr>
      <w:r>
        <w:rPr>
          <w:rFonts w:ascii="Courier New"/>
          <w:color w:val="231F20"/>
        </w:rPr>
        <w:t>Result.c[j]</w:t>
      </w:r>
      <w:r>
        <w:rPr>
          <w:rFonts w:ascii="Courier New"/>
          <w:color w:val="231F20"/>
          <w:spacing w:val="-14"/>
        </w:rPr>
        <w:t> </w:t>
      </w:r>
      <w:r>
        <w:rPr>
          <w:rFonts w:ascii="Courier New"/>
          <w:color w:val="231F20"/>
        </w:rPr>
        <w:t>=</w:t>
      </w:r>
      <w:r>
        <w:rPr>
          <w:rFonts w:ascii="Courier New"/>
          <w:color w:val="231F20"/>
          <w:spacing w:val="-13"/>
        </w:rPr>
        <w:t> </w:t>
      </w:r>
      <w:r>
        <w:rPr>
          <w:rFonts w:ascii="Courier New"/>
          <w:color w:val="231F20"/>
          <w:spacing w:val="-2"/>
        </w:rPr>
        <w:t>reading[3+j];</w:t>
      </w:r>
    </w:p>
    <w:p>
      <w:pPr>
        <w:spacing w:before="6"/>
        <w:ind w:left="1389" w:right="0" w:firstLine="0"/>
        <w:jc w:val="left"/>
        <w:rPr>
          <w:rFonts w:ascii="Courier New"/>
          <w:sz w:val="18"/>
        </w:rPr>
      </w:pPr>
      <w:r>
        <w:rPr>
          <w:rFonts w:ascii="Courier New"/>
          <w:color w:val="231F20"/>
          <w:spacing w:val="-10"/>
          <w:sz w:val="18"/>
        </w:rPr>
        <w:t>}</w:t>
      </w:r>
    </w:p>
    <w:p>
      <w:pPr>
        <w:pStyle w:val="BodyText"/>
        <w:spacing w:before="6"/>
        <w:ind w:left="1389"/>
        <w:rPr>
          <w:rFonts w:ascii="Courier New" w:hAnsi="Courier New"/>
        </w:rPr>
      </w:pPr>
      <w:r>
        <w:rPr>
          <w:rFonts w:ascii="Courier New" w:hAnsi="Courier New"/>
          <w:color w:val="231F20"/>
        </w:rPr>
        <w:t>if</w:t>
      </w:r>
      <w:r>
        <w:rPr>
          <w:rFonts w:ascii="Courier New" w:hAnsi="Courier New"/>
          <w:color w:val="231F20"/>
          <w:spacing w:val="-11"/>
        </w:rPr>
        <w:t> </w:t>
      </w:r>
      <w:r>
        <w:rPr>
          <w:rFonts w:ascii="Courier New" w:hAnsi="Courier New"/>
          <w:color w:val="231F20"/>
        </w:rPr>
        <w:t>(i%50</w:t>
      </w:r>
      <w:r>
        <w:rPr>
          <w:rFonts w:ascii="Courier New" w:hAnsi="Courier New"/>
          <w:color w:val="231F20"/>
          <w:spacing w:val="-10"/>
        </w:rPr>
        <w:t> </w:t>
      </w:r>
      <w:r>
        <w:rPr>
          <w:rFonts w:ascii="Courier New" w:hAnsi="Courier New"/>
          <w:color w:val="231F20"/>
        </w:rPr>
        <w:t>==</w:t>
      </w:r>
      <w:r>
        <w:rPr>
          <w:rFonts w:ascii="Courier New" w:hAnsi="Courier New"/>
          <w:color w:val="231F20"/>
          <w:spacing w:val="-11"/>
        </w:rPr>
        <w:t> </w:t>
      </w:r>
      <w:r>
        <w:rPr>
          <w:rFonts w:ascii="Courier New" w:hAnsi="Courier New"/>
          <w:color w:val="231F20"/>
        </w:rPr>
        <w:t>0)</w:t>
      </w:r>
      <w:r>
        <w:rPr>
          <w:rFonts w:ascii="Courier New" w:hAnsi="Courier New"/>
          <w:color w:val="231F20"/>
          <w:spacing w:val="-10"/>
        </w:rPr>
        <w:t> </w:t>
      </w:r>
      <w:r>
        <w:rPr>
          <w:rFonts w:ascii="Courier New" w:hAnsi="Courier New"/>
          <w:color w:val="231F20"/>
        </w:rPr>
        <w:t>printf(“Result</w:t>
      </w:r>
      <w:r>
        <w:rPr>
          <w:rFonts w:ascii="Courier New" w:hAnsi="Courier New"/>
          <w:color w:val="231F20"/>
          <w:spacing w:val="-10"/>
        </w:rPr>
        <w:t> </w:t>
      </w:r>
      <w:r>
        <w:rPr>
          <w:rFonts w:ascii="Courier New" w:hAnsi="Courier New"/>
          <w:color w:val="231F20"/>
        </w:rPr>
        <w:t>%d:</w:t>
      </w:r>
      <w:r>
        <w:rPr>
          <w:rFonts w:ascii="Courier New" w:hAnsi="Courier New"/>
          <w:color w:val="231F20"/>
          <w:spacing w:val="-11"/>
        </w:rPr>
        <w:t> </w:t>
      </w:r>
      <w:r>
        <w:rPr>
          <w:rFonts w:ascii="Courier New" w:hAnsi="Courier New"/>
          <w:color w:val="231F20"/>
        </w:rPr>
        <w:t>%e\n”,</w:t>
      </w:r>
      <w:r>
        <w:rPr>
          <w:rFonts w:ascii="Courier New" w:hAnsi="Courier New"/>
          <w:color w:val="231F20"/>
          <w:spacing w:val="-10"/>
        </w:rPr>
        <w:t> </w:t>
      </w:r>
      <w:r>
        <w:rPr>
          <w:rFonts w:ascii="Courier New" w:hAnsi="Courier New"/>
          <w:color w:val="231F20"/>
        </w:rPr>
        <w:t>i,</w:t>
      </w:r>
      <w:r>
        <w:rPr>
          <w:rFonts w:ascii="Courier New" w:hAnsi="Courier New"/>
          <w:color w:val="231F20"/>
          <w:spacing w:val="-10"/>
        </w:rPr>
        <w:t> </w:t>
      </w:r>
      <w:r>
        <w:rPr>
          <w:rFonts w:ascii="Courier New" w:hAnsi="Courier New"/>
          <w:color w:val="231F20"/>
          <w:spacing w:val="-2"/>
        </w:rPr>
        <w:t>Result.d);</w:t>
      </w:r>
    </w:p>
    <w:p>
      <w:pPr>
        <w:spacing w:before="6"/>
        <w:ind w:left="822" w:right="0" w:firstLine="0"/>
        <w:jc w:val="left"/>
        <w:rPr>
          <w:rFonts w:ascii="Courier New"/>
          <w:sz w:val="18"/>
        </w:rPr>
      </w:pPr>
      <w:r>
        <w:rPr>
          <w:rFonts w:ascii="Courier New"/>
          <w:color w:val="231F20"/>
          <w:spacing w:val="-10"/>
          <w:sz w:val="18"/>
        </w:rPr>
        <w:t>}</w:t>
      </w:r>
    </w:p>
    <w:p>
      <w:pPr>
        <w:pStyle w:val="BodyText"/>
        <w:spacing w:before="6"/>
        <w:ind w:left="822"/>
        <w:rPr>
          <w:rFonts w:ascii="Courier New"/>
        </w:rPr>
      </w:pPr>
      <w:r>
        <w:rPr>
          <w:rFonts w:ascii="Courier New"/>
          <w:color w:val="231F20"/>
        </w:rPr>
        <w:t>Stop</w:t>
      </w:r>
      <w:r>
        <w:rPr>
          <w:rFonts w:ascii="Courier New"/>
          <w:color w:val="231F20"/>
          <w:spacing w:val="-7"/>
        </w:rPr>
        <w:t> </w:t>
      </w:r>
      <w:r>
        <w:rPr>
          <w:rFonts w:ascii="Courier New"/>
          <w:color w:val="231F20"/>
        </w:rPr>
        <w:t>=</w:t>
      </w:r>
      <w:r>
        <w:rPr>
          <w:rFonts w:ascii="Courier New"/>
          <w:color w:val="231F20"/>
          <w:spacing w:val="-6"/>
        </w:rPr>
        <w:t> </w:t>
      </w:r>
      <w:r>
        <w:rPr>
          <w:rFonts w:ascii="Courier New"/>
          <w:color w:val="231F20"/>
          <w:spacing w:val="-2"/>
        </w:rPr>
        <w:t>clock();</w:t>
      </w:r>
    </w:p>
    <w:p>
      <w:pPr>
        <w:pStyle w:val="BodyText"/>
        <w:spacing w:line="201" w:lineRule="auto" w:before="30"/>
        <w:ind w:left="255" w:right="547" w:firstLine="566"/>
        <w:rPr>
          <w:rFonts w:ascii="Courier New" w:hAnsi="Courier New"/>
        </w:rPr>
      </w:pPr>
      <w:r>
        <w:rPr>
          <w:rFonts w:ascii="Courier New" w:hAnsi="Courier New"/>
          <w:color w:val="231F20"/>
        </w:rPr>
        <w:t>printf</w:t>
      </w:r>
      <w:r>
        <w:rPr>
          <w:rFonts w:ascii="Courier New" w:hAnsi="Courier New"/>
          <w:color w:val="231F20"/>
          <w:spacing w:val="-8"/>
        </w:rPr>
        <w:t> </w:t>
      </w:r>
      <w:r>
        <w:rPr>
          <w:rFonts w:ascii="Courier New" w:hAnsi="Courier New"/>
          <w:color w:val="231F20"/>
        </w:rPr>
        <w:t>(“Total</w:t>
      </w:r>
      <w:r>
        <w:rPr>
          <w:rFonts w:ascii="Courier New" w:hAnsi="Courier New"/>
          <w:color w:val="231F20"/>
          <w:spacing w:val="-8"/>
        </w:rPr>
        <w:t> </w:t>
      </w:r>
      <w:r>
        <w:rPr>
          <w:rFonts w:ascii="Courier New" w:hAnsi="Courier New"/>
          <w:color w:val="231F20"/>
        </w:rPr>
        <w:t>time</w:t>
      </w:r>
      <w:r>
        <w:rPr>
          <w:rFonts w:ascii="Courier New" w:hAnsi="Courier New"/>
          <w:color w:val="231F20"/>
          <w:spacing w:val="-8"/>
        </w:rPr>
        <w:t> </w:t>
      </w:r>
      <w:r>
        <w:rPr>
          <w:rFonts w:ascii="Courier New" w:hAnsi="Courier New"/>
          <w:color w:val="231F20"/>
        </w:rPr>
        <w:t>%d</w:t>
      </w:r>
      <w:r>
        <w:rPr>
          <w:rFonts w:ascii="Courier New" w:hAnsi="Courier New"/>
          <w:color w:val="231F20"/>
          <w:spacing w:val="-8"/>
        </w:rPr>
        <w:t> </w:t>
      </w:r>
      <w:r>
        <w:rPr>
          <w:rFonts w:ascii="Courier New" w:hAnsi="Courier New"/>
          <w:color w:val="231F20"/>
        </w:rPr>
        <w:t>ms</w:t>
      </w:r>
      <w:r>
        <w:rPr>
          <w:rFonts w:ascii="Courier New" w:hAnsi="Courier New"/>
          <w:color w:val="231F20"/>
          <w:spacing w:val="-8"/>
        </w:rPr>
        <w:t> </w:t>
      </w:r>
      <w:r>
        <w:rPr>
          <w:rFonts w:ascii="Courier New" w:hAnsi="Courier New"/>
          <w:color w:val="231F20"/>
        </w:rPr>
        <w:t>(%f</w:t>
      </w:r>
      <w:r>
        <w:rPr>
          <w:rFonts w:ascii="Courier New" w:hAnsi="Courier New"/>
          <w:color w:val="231F20"/>
          <w:spacing w:val="80"/>
        </w:rPr>
        <w:t> </w:t>
      </w:r>
      <w:r>
        <w:rPr>
          <w:rFonts w:ascii="Courier New" w:hAnsi="Courier New"/>
          <w:color w:val="231F20"/>
        </w:rPr>
        <w:t>samples</w:t>
      </w:r>
      <w:r>
        <w:rPr>
          <w:rFonts w:ascii="Courier New" w:hAnsi="Courier New"/>
          <w:color w:val="231F20"/>
          <w:spacing w:val="-8"/>
        </w:rPr>
        <w:t> </w:t>
      </w:r>
      <w:r>
        <w:rPr>
          <w:rFonts w:ascii="Courier New" w:hAnsi="Courier New"/>
          <w:color w:val="231F20"/>
        </w:rPr>
        <w:t>/s)\n”,</w:t>
      </w:r>
      <w:r>
        <w:rPr>
          <w:rFonts w:ascii="Courier New" w:hAnsi="Courier New"/>
          <w:color w:val="231F20"/>
          <w:spacing w:val="-8"/>
        </w:rPr>
        <w:t> </w:t>
      </w:r>
      <w:r>
        <w:rPr>
          <w:rFonts w:ascii="Courier New" w:hAnsi="Courier New"/>
          <w:color w:val="231F20"/>
        </w:rPr>
        <w:t>Stop-</w:t>
      </w:r>
      <w:r>
        <w:rPr>
          <w:rFonts w:ascii="Courier New" w:hAnsi="Courier New"/>
          <w:color w:val="231F20"/>
          <w:spacing w:val="-8"/>
        </w:rPr>
        <w:t> </w:t>
      </w:r>
      <w:r>
        <w:rPr>
          <w:rFonts w:ascii="Courier New" w:hAnsi="Courier New"/>
          <w:color w:val="231F20"/>
        </w:rPr>
        <w:t>Start, </w:t>
      </w:r>
      <w:r>
        <w:rPr>
          <w:rFonts w:ascii="Courier New" w:hAnsi="Courier New"/>
          <w:color w:val="231F20"/>
          <w:spacing w:val="-2"/>
        </w:rPr>
        <w:t>(double)1000.0/(Stop-Start)*1000);</w:t>
      </w:r>
    </w:p>
    <w:p>
      <w:pPr>
        <w:pStyle w:val="BodyText"/>
        <w:spacing w:before="22"/>
        <w:rPr>
          <w:rFonts w:ascii="Courier New"/>
        </w:rPr>
      </w:pPr>
    </w:p>
    <w:p>
      <w:pPr>
        <w:pStyle w:val="BodyText"/>
        <w:spacing w:line="247" w:lineRule="auto"/>
        <w:ind w:left="822" w:right="3225"/>
        <w:rPr>
          <w:rFonts w:ascii="Courier New" w:hAnsi="Courier New"/>
        </w:rPr>
      </w:pPr>
      <w:r>
        <w:rPr>
          <w:rFonts w:ascii="Courier New" w:hAnsi="Courier New"/>
          <w:color w:val="231F20"/>
        </w:rPr>
        <w:t>ibwrite(counter,</w:t>
      </w:r>
      <w:r>
        <w:rPr>
          <w:rFonts w:ascii="Courier New" w:hAnsi="Courier New"/>
          <w:color w:val="231F20"/>
          <w:spacing w:val="-29"/>
        </w:rPr>
        <w:t> </w:t>
      </w:r>
      <w:r>
        <w:rPr>
          <w:rFonts w:ascii="Courier New" w:hAnsi="Courier New"/>
          <w:color w:val="231F20"/>
        </w:rPr>
        <w:t>“DISP:ENAB</w:t>
      </w:r>
      <w:r>
        <w:rPr>
          <w:rFonts w:ascii="Courier New" w:hAnsi="Courier New"/>
          <w:color w:val="231F20"/>
          <w:spacing w:val="-27"/>
        </w:rPr>
        <w:t> </w:t>
      </w:r>
      <w:r>
        <w:rPr>
          <w:rFonts w:ascii="Courier New" w:hAnsi="Courier New"/>
          <w:color w:val="231F20"/>
        </w:rPr>
        <w:t>ON”); do {</w:t>
      </w:r>
    </w:p>
    <w:p>
      <w:pPr>
        <w:pStyle w:val="BodyText"/>
        <w:spacing w:line="247" w:lineRule="auto"/>
        <w:ind w:left="1389" w:right="1975"/>
        <w:rPr>
          <w:rFonts w:ascii="Courier New" w:hAnsi="Courier New"/>
        </w:rPr>
      </w:pPr>
      <w:r>
        <w:rPr>
          <w:rFonts w:ascii="Courier New" w:hAnsi="Courier New"/>
          <w:color w:val="231F20"/>
        </w:rPr>
        <w:t>ibwrite(counter, “syst:err?”); ibrd(counter,</w:t>
      </w:r>
      <w:r>
        <w:rPr>
          <w:rFonts w:ascii="Courier New" w:hAnsi="Courier New"/>
          <w:color w:val="231F20"/>
          <w:spacing w:val="-20"/>
        </w:rPr>
        <w:t> </w:t>
      </w:r>
      <w:r>
        <w:rPr>
          <w:rFonts w:ascii="Courier New" w:hAnsi="Courier New"/>
          <w:color w:val="231F20"/>
        </w:rPr>
        <w:t>buf,</w:t>
      </w:r>
      <w:r>
        <w:rPr>
          <w:rFonts w:ascii="Courier New" w:hAnsi="Courier New"/>
          <w:color w:val="231F20"/>
          <w:spacing w:val="-20"/>
        </w:rPr>
        <w:t> </w:t>
      </w:r>
      <w:r>
        <w:rPr>
          <w:rFonts w:ascii="Courier New" w:hAnsi="Courier New"/>
          <w:color w:val="231F20"/>
        </w:rPr>
        <w:t>100L);</w:t>
      </w:r>
      <w:r>
        <w:rPr>
          <w:rFonts w:ascii="Courier New" w:hAnsi="Courier New"/>
          <w:color w:val="231F20"/>
          <w:spacing w:val="-20"/>
        </w:rPr>
        <w:t> </w:t>
      </w:r>
      <w:r>
        <w:rPr>
          <w:rFonts w:ascii="Courier New" w:hAnsi="Courier New"/>
          <w:color w:val="231F20"/>
        </w:rPr>
        <w:t>buf[ibcnt]=0; printf(“End error: %s\n”, buf);</w:t>
      </w:r>
    </w:p>
    <w:p>
      <w:pPr>
        <w:pStyle w:val="BodyText"/>
        <w:spacing w:line="204" w:lineRule="exact"/>
        <w:ind w:left="822"/>
        <w:rPr>
          <w:rFonts w:ascii="Courier New"/>
        </w:rPr>
      </w:pPr>
      <w:r>
        <w:rPr>
          <w:rFonts w:ascii="Courier New"/>
          <w:color w:val="231F20"/>
        </w:rPr>
        <w:t>}</w:t>
      </w:r>
      <w:r>
        <w:rPr>
          <w:rFonts w:ascii="Courier New"/>
          <w:color w:val="231F20"/>
          <w:spacing w:val="-8"/>
        </w:rPr>
        <w:t> </w:t>
      </w:r>
      <w:r>
        <w:rPr>
          <w:rFonts w:ascii="Courier New"/>
          <w:color w:val="231F20"/>
        </w:rPr>
        <w:t>while</w:t>
      </w:r>
      <w:r>
        <w:rPr>
          <w:rFonts w:ascii="Courier New"/>
          <w:color w:val="231F20"/>
          <w:spacing w:val="-7"/>
        </w:rPr>
        <w:t> </w:t>
      </w:r>
      <w:r>
        <w:rPr>
          <w:rFonts w:ascii="Courier New"/>
          <w:color w:val="231F20"/>
          <w:spacing w:val="-2"/>
        </w:rPr>
        <w:t>(atoi(buf)!=0);</w:t>
      </w:r>
    </w:p>
    <w:p>
      <w:pPr>
        <w:pStyle w:val="BodyText"/>
        <w:spacing w:before="12"/>
        <w:rPr>
          <w:rFonts w:ascii="Courier New"/>
        </w:rPr>
      </w:pPr>
    </w:p>
    <w:p>
      <w:pPr>
        <w:pStyle w:val="BodyText"/>
        <w:ind w:left="822"/>
        <w:rPr>
          <w:rFonts w:ascii="Courier New"/>
        </w:rPr>
      </w:pPr>
      <w:r>
        <w:rPr>
          <w:rFonts w:ascii="Courier New"/>
          <w:color w:val="231F20"/>
          <w:spacing w:val="-2"/>
        </w:rPr>
        <w:t>ibonl(counter,</w:t>
      </w:r>
      <w:r>
        <w:rPr>
          <w:rFonts w:ascii="Courier New"/>
          <w:color w:val="231F20"/>
          <w:spacing w:val="-3"/>
        </w:rPr>
        <w:t> </w:t>
      </w:r>
      <w:r>
        <w:rPr>
          <w:rFonts w:ascii="Courier New"/>
          <w:color w:val="231F20"/>
          <w:spacing w:val="-5"/>
        </w:rPr>
        <w:t>0);</w:t>
      </w:r>
    </w:p>
    <w:p>
      <w:pPr>
        <w:spacing w:before="6"/>
        <w:ind w:left="255"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spacing w:before="0"/>
        <w:ind w:left="255" w:right="0" w:firstLine="0"/>
        <w:jc w:val="left"/>
        <w:rPr>
          <w:rFonts w:ascii="Courier New"/>
          <w:sz w:val="18"/>
        </w:rPr>
      </w:pPr>
      <w:r>
        <w:rPr>
          <w:rFonts w:ascii="Courier New"/>
          <w:color w:val="231F20"/>
          <w:spacing w:val="-2"/>
          <w:sz w:val="18"/>
        </w:rPr>
        <w:t>/********************</w:t>
      </w:r>
    </w:p>
    <w:p>
      <w:pPr>
        <w:pStyle w:val="BodyText"/>
        <w:spacing w:before="6"/>
        <w:ind w:left="255"/>
        <w:rPr>
          <w:rFonts w:ascii="Courier New"/>
        </w:rPr>
      </w:pPr>
      <w:r>
        <w:rPr>
          <w:rFonts w:ascii="Courier New"/>
          <w:color w:val="231F20"/>
        </w:rPr>
        <w:t>*</w:t>
      </w:r>
      <w:r>
        <w:rPr>
          <w:rFonts w:ascii="Courier New"/>
          <w:color w:val="231F20"/>
          <w:spacing w:val="-13"/>
        </w:rPr>
        <w:t> </w:t>
      </w:r>
      <w:r>
        <w:rPr>
          <w:rFonts w:ascii="Courier New"/>
          <w:color w:val="231F20"/>
        </w:rPr>
        <w:t>Support</w:t>
      </w:r>
      <w:r>
        <w:rPr>
          <w:rFonts w:ascii="Courier New"/>
          <w:color w:val="231F20"/>
          <w:spacing w:val="-13"/>
        </w:rPr>
        <w:t> </w:t>
      </w:r>
      <w:r>
        <w:rPr>
          <w:rFonts w:ascii="Courier New"/>
          <w:color w:val="231F20"/>
        </w:rPr>
        <w:t>functions</w:t>
      </w:r>
      <w:r>
        <w:rPr>
          <w:rFonts w:ascii="Courier New"/>
          <w:color w:val="231F20"/>
          <w:spacing w:val="-13"/>
        </w:rPr>
        <w:t> </w:t>
      </w:r>
      <w:r>
        <w:rPr>
          <w:rFonts w:ascii="Courier New"/>
          <w:color w:val="231F20"/>
          <w:spacing w:val="-12"/>
        </w:rPr>
        <w:t>*</w:t>
      </w:r>
    </w:p>
    <w:p>
      <w:pPr>
        <w:spacing w:before="6"/>
        <w:ind w:left="255" w:right="0" w:firstLine="0"/>
        <w:jc w:val="left"/>
        <w:rPr>
          <w:rFonts w:ascii="Courier New"/>
          <w:sz w:val="18"/>
        </w:rPr>
      </w:pPr>
      <w:r>
        <w:rPr>
          <w:rFonts w:ascii="Courier New"/>
          <w:color w:val="231F20"/>
          <w:spacing w:val="-2"/>
          <w:sz w:val="18"/>
        </w:rPr>
        <w:t>********************/</w:t>
      </w:r>
    </w:p>
    <w:p>
      <w:pPr>
        <w:pStyle w:val="BodyText"/>
        <w:spacing w:before="12"/>
        <w:rPr>
          <w:rFonts w:ascii="Courier New"/>
        </w:rPr>
      </w:pPr>
    </w:p>
    <w:p>
      <w:pPr>
        <w:pStyle w:val="BodyText"/>
        <w:spacing w:line="247" w:lineRule="auto"/>
        <w:ind w:left="1389" w:right="1781" w:hanging="1134"/>
        <w:rPr>
          <w:rFonts w:ascii="Courier New"/>
        </w:rPr>
      </w:pPr>
      <w:r>
        <w:rPr>
          <w:rFonts w:ascii="Courier New"/>
          <w:color w:val="231F20"/>
        </w:rPr>
        <w:t>void ibwrite(int counter, const char *string) { ibwrt(counter,</w:t>
      </w:r>
      <w:r>
        <w:rPr>
          <w:rFonts w:ascii="Courier New"/>
          <w:color w:val="231F20"/>
          <w:spacing w:val="-29"/>
        </w:rPr>
        <w:t> </w:t>
      </w:r>
      <w:r>
        <w:rPr>
          <w:rFonts w:ascii="Courier New"/>
          <w:color w:val="231F20"/>
        </w:rPr>
        <w:t>string,</w:t>
      </w:r>
      <w:r>
        <w:rPr>
          <w:rFonts w:ascii="Courier New"/>
          <w:color w:val="231F20"/>
          <w:spacing w:val="-27"/>
        </w:rPr>
        <w:t> </w:t>
      </w:r>
      <w:r>
        <w:rPr>
          <w:rFonts w:ascii="Courier New"/>
          <w:color w:val="231F20"/>
        </w:rPr>
        <w:t>strlen(string));</w:t>
      </w:r>
    </w:p>
    <w:p>
      <w:pPr>
        <w:spacing w:before="0"/>
        <w:ind w:left="255"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ind w:left="255"/>
        <w:rPr>
          <w:rFonts w:ascii="Courier New"/>
        </w:rPr>
      </w:pPr>
      <w:r>
        <w:rPr>
          <w:rFonts w:ascii="Courier New"/>
          <w:color w:val="231F20"/>
        </w:rPr>
        <w:t>void</w:t>
      </w:r>
      <w:r>
        <w:rPr>
          <w:rFonts w:ascii="Courier New"/>
          <w:color w:val="231F20"/>
          <w:spacing w:val="-12"/>
        </w:rPr>
        <w:t> </w:t>
      </w:r>
      <w:r>
        <w:rPr>
          <w:rFonts w:ascii="Courier New"/>
          <w:color w:val="231F20"/>
        </w:rPr>
        <w:t>sleep</w:t>
      </w:r>
      <w:r>
        <w:rPr>
          <w:rFonts w:ascii="Courier New"/>
          <w:color w:val="231F20"/>
          <w:spacing w:val="-12"/>
        </w:rPr>
        <w:t> </w:t>
      </w:r>
      <w:r>
        <w:rPr>
          <w:rFonts w:ascii="Courier New"/>
          <w:color w:val="231F20"/>
        </w:rPr>
        <w:t>(long</w:t>
      </w:r>
      <w:r>
        <w:rPr>
          <w:rFonts w:ascii="Courier New"/>
          <w:color w:val="231F20"/>
          <w:spacing w:val="-12"/>
        </w:rPr>
        <w:t> </w:t>
      </w:r>
      <w:r>
        <w:rPr>
          <w:rFonts w:ascii="Courier New"/>
          <w:color w:val="231F20"/>
        </w:rPr>
        <w:t>mswait)</w:t>
      </w:r>
      <w:r>
        <w:rPr>
          <w:rFonts w:ascii="Courier New"/>
          <w:color w:val="231F20"/>
          <w:spacing w:val="-12"/>
        </w:rPr>
        <w:t> </w:t>
      </w:r>
      <w:r>
        <w:rPr>
          <w:rFonts w:ascii="Courier New"/>
          <w:color w:val="231F20"/>
          <w:spacing w:val="-10"/>
        </w:rPr>
        <w:t>{</w:t>
      </w:r>
    </w:p>
    <w:p>
      <w:pPr>
        <w:pStyle w:val="BodyText"/>
        <w:spacing w:line="201" w:lineRule="auto" w:before="30"/>
        <w:ind w:left="255" w:right="898" w:firstLine="1133"/>
        <w:rPr>
          <w:rFonts w:ascii="Courier New"/>
        </w:rPr>
      </w:pPr>
      <w:r>
        <w:rPr>
          <w:rFonts w:ascii="Courier New"/>
          <w:color w:val="231F20"/>
        </w:rPr>
        <w:t>time_t</w:t>
      </w:r>
      <w:r>
        <w:rPr>
          <w:rFonts w:ascii="Courier New"/>
          <w:color w:val="231F20"/>
          <w:spacing w:val="-10"/>
        </w:rPr>
        <w:t> </w:t>
      </w:r>
      <w:r>
        <w:rPr>
          <w:rFonts w:ascii="Courier New"/>
          <w:color w:val="231F20"/>
        </w:rPr>
        <w:t>EndWait</w:t>
      </w:r>
      <w:r>
        <w:rPr>
          <w:rFonts w:ascii="Courier New"/>
          <w:color w:val="231F20"/>
          <w:spacing w:val="-10"/>
        </w:rPr>
        <w:t> </w:t>
      </w:r>
      <w:r>
        <w:rPr>
          <w:rFonts w:ascii="Courier New"/>
          <w:color w:val="231F20"/>
        </w:rPr>
        <w:t>=</w:t>
      </w:r>
      <w:r>
        <w:rPr>
          <w:rFonts w:ascii="Courier New"/>
          <w:color w:val="231F20"/>
          <w:spacing w:val="-10"/>
        </w:rPr>
        <w:t> </w:t>
      </w:r>
      <w:r>
        <w:rPr>
          <w:rFonts w:ascii="Courier New"/>
          <w:color w:val="231F20"/>
        </w:rPr>
        <w:t>clock()</w:t>
      </w:r>
      <w:r>
        <w:rPr>
          <w:rFonts w:ascii="Courier New"/>
          <w:color w:val="231F20"/>
          <w:spacing w:val="-10"/>
        </w:rPr>
        <w:t> </w:t>
      </w:r>
      <w:r>
        <w:rPr>
          <w:rFonts w:ascii="Courier New"/>
          <w:color w:val="231F20"/>
        </w:rPr>
        <w:t>+</w:t>
      </w:r>
      <w:r>
        <w:rPr>
          <w:rFonts w:ascii="Courier New"/>
          <w:color w:val="231F20"/>
          <w:spacing w:val="-10"/>
        </w:rPr>
        <w:t> </w:t>
      </w:r>
      <w:r>
        <w:rPr>
          <w:rFonts w:ascii="Courier New"/>
          <w:color w:val="231F20"/>
        </w:rPr>
        <w:t>mswait</w:t>
      </w:r>
      <w:r>
        <w:rPr>
          <w:rFonts w:ascii="Courier New"/>
          <w:color w:val="231F20"/>
          <w:spacing w:val="-10"/>
        </w:rPr>
        <w:t> </w:t>
      </w:r>
      <w:r>
        <w:rPr>
          <w:rFonts w:ascii="Courier New"/>
          <w:color w:val="231F20"/>
        </w:rPr>
        <w:t>* </w:t>
      </w:r>
      <w:r>
        <w:rPr>
          <w:rFonts w:ascii="Courier New"/>
          <w:color w:val="231F20"/>
          <w:spacing w:val="-2"/>
        </w:rPr>
        <w:t>(CLOCKS_PER_SEC/1000);</w:t>
      </w:r>
    </w:p>
    <w:p>
      <w:pPr>
        <w:pStyle w:val="BodyText"/>
        <w:spacing w:before="16"/>
        <w:ind w:left="1389"/>
        <w:rPr>
          <w:rFonts w:ascii="Courier New"/>
        </w:rPr>
      </w:pPr>
      <w:r>
        <w:rPr>
          <w:rFonts w:ascii="Courier New"/>
          <w:color w:val="231F20"/>
        </w:rPr>
        <w:t>while</w:t>
      </w:r>
      <w:r>
        <w:rPr>
          <w:rFonts w:ascii="Courier New"/>
          <w:color w:val="231F20"/>
          <w:spacing w:val="-11"/>
        </w:rPr>
        <w:t> </w:t>
      </w:r>
      <w:r>
        <w:rPr>
          <w:rFonts w:ascii="Courier New"/>
          <w:color w:val="231F20"/>
        </w:rPr>
        <w:t>(clock()</w:t>
      </w:r>
      <w:r>
        <w:rPr>
          <w:rFonts w:ascii="Courier New"/>
          <w:color w:val="231F20"/>
          <w:spacing w:val="-11"/>
        </w:rPr>
        <w:t> </w:t>
      </w:r>
      <w:r>
        <w:rPr>
          <w:rFonts w:ascii="Courier New"/>
          <w:color w:val="231F20"/>
        </w:rPr>
        <w:t>&lt;</w:t>
      </w:r>
      <w:r>
        <w:rPr>
          <w:rFonts w:ascii="Courier New"/>
          <w:color w:val="231F20"/>
          <w:spacing w:val="-11"/>
        </w:rPr>
        <w:t> </w:t>
      </w:r>
      <w:r>
        <w:rPr>
          <w:rFonts w:ascii="Courier New"/>
          <w:color w:val="231F20"/>
          <w:spacing w:val="-2"/>
        </w:rPr>
        <w:t>EndWait);</w:t>
      </w:r>
    </w:p>
    <w:p>
      <w:pPr>
        <w:spacing w:before="6"/>
        <w:ind w:left="255" w:right="0" w:firstLine="0"/>
        <w:jc w:val="left"/>
        <w:rPr>
          <w:rFonts w:ascii="Courier New"/>
          <w:sz w:val="18"/>
        </w:rPr>
      </w:pPr>
      <w:r>
        <w:rPr>
          <w:rFonts w:ascii="Courier New"/>
          <w:color w:val="231F20"/>
          <w:spacing w:val="-10"/>
          <w:sz w:val="18"/>
        </w:rPr>
        <w:t>}</w:t>
      </w:r>
    </w:p>
    <w:p>
      <w:pPr>
        <w:spacing w:after="0"/>
        <w:jc w:val="left"/>
        <w:rPr>
          <w:rFonts w:ascii="Courier New"/>
          <w:sz w:val="18"/>
        </w:rPr>
        <w:sectPr>
          <w:pgSz w:w="8420" w:h="11900"/>
          <w:pgMar w:header="158" w:footer="412" w:top="340" w:bottom="600" w:left="283" w:right="425"/>
        </w:sectPr>
      </w:pPr>
    </w:p>
    <w:p>
      <w:pPr>
        <w:pStyle w:val="BodyText"/>
        <w:spacing w:before="231"/>
        <w:rPr>
          <w:rFonts w:ascii="Courier New"/>
          <w:sz w:val="36"/>
        </w:rPr>
      </w:pPr>
    </w:p>
    <w:p>
      <w:pPr>
        <w:pStyle w:val="Heading4"/>
        <w:ind w:left="1036" w:right="511"/>
        <w:jc w:val="center"/>
      </w:pPr>
      <w:bookmarkStart w:name="USB Communication (Ex. #4) 4-11" w:id="288"/>
      <w:bookmarkEnd w:id="288"/>
      <w:r>
        <w:rPr>
          <w:b w:val="0"/>
        </w:rPr>
      </w:r>
      <w:bookmarkStart w:name="USB communication 4-11" w:id="289"/>
      <w:bookmarkEnd w:id="289"/>
      <w:r>
        <w:rPr>
          <w:b w:val="0"/>
        </w:rPr>
      </w:r>
      <w:bookmarkStart w:name="_bookmark34" w:id="290"/>
      <w:bookmarkEnd w:id="290"/>
      <w:r>
        <w:rPr>
          <w:b w:val="0"/>
        </w:rPr>
      </w:r>
      <w:r>
        <w:rPr>
          <w:color w:val="231F20"/>
          <w:spacing w:val="-2"/>
        </w:rPr>
        <w:t>USB</w:t>
      </w:r>
      <w:r>
        <w:rPr>
          <w:color w:val="231F20"/>
          <w:spacing w:val="-20"/>
        </w:rPr>
        <w:t> </w:t>
      </w:r>
      <w:r>
        <w:rPr>
          <w:color w:val="231F20"/>
          <w:spacing w:val="-2"/>
        </w:rPr>
        <w:t>Communication</w:t>
      </w:r>
      <w:r>
        <w:rPr>
          <w:color w:val="231F20"/>
          <w:spacing w:val="-20"/>
        </w:rPr>
        <w:t> </w:t>
      </w:r>
      <w:r>
        <w:rPr>
          <w:color w:val="231F20"/>
          <w:spacing w:val="-2"/>
        </w:rPr>
        <w:t>(Ex.</w:t>
      </w:r>
      <w:r>
        <w:rPr>
          <w:color w:val="231F20"/>
          <w:spacing w:val="-21"/>
        </w:rPr>
        <w:t> </w:t>
      </w:r>
      <w:r>
        <w:rPr>
          <w:color w:val="231F20"/>
          <w:spacing w:val="-5"/>
        </w:rPr>
        <w:t>#4)</w:t>
      </w:r>
    </w:p>
    <w:p>
      <w:pPr>
        <w:pStyle w:val="BodyText"/>
        <w:spacing w:line="247" w:lineRule="auto" w:before="189"/>
        <w:ind w:left="639" w:right="4392"/>
        <w:rPr>
          <w:rFonts w:ascii="Courier New" w:hAnsi="Courier New"/>
        </w:rPr>
      </w:pPr>
      <w:r>
        <w:rPr>
          <w:rFonts w:ascii="Courier New" w:hAnsi="Courier New"/>
          <w:color w:val="231F20"/>
        </w:rPr>
        <w:t>#include</w:t>
      </w:r>
      <w:r>
        <w:rPr>
          <w:rFonts w:ascii="Courier New" w:hAnsi="Courier New"/>
          <w:color w:val="231F20"/>
          <w:spacing w:val="-29"/>
        </w:rPr>
        <w:t> </w:t>
      </w:r>
      <w:r>
        <w:rPr>
          <w:rFonts w:ascii="Courier New" w:hAnsi="Courier New"/>
          <w:color w:val="231F20"/>
        </w:rPr>
        <w:t>“stdio.h” #include “visa.h” #include &lt;time.h&gt;</w:t>
      </w:r>
    </w:p>
    <w:p>
      <w:pPr>
        <w:pStyle w:val="BodyText"/>
        <w:spacing w:before="5"/>
        <w:rPr>
          <w:rFonts w:ascii="Courier New"/>
        </w:rPr>
      </w:pPr>
    </w:p>
    <w:p>
      <w:pPr>
        <w:pStyle w:val="BodyText"/>
        <w:spacing w:before="1"/>
        <w:ind w:left="639"/>
        <w:rPr>
          <w:rFonts w:ascii="Courier New"/>
        </w:rPr>
      </w:pPr>
      <w:r>
        <w:rPr>
          <w:rFonts w:ascii="Courier New"/>
          <w:color w:val="231F20"/>
        </w:rPr>
        <w:t>#define</w:t>
      </w:r>
      <w:r>
        <w:rPr>
          <w:rFonts w:ascii="Courier New"/>
          <w:color w:val="231F20"/>
          <w:spacing w:val="-16"/>
        </w:rPr>
        <w:t> </w:t>
      </w:r>
      <w:r>
        <w:rPr>
          <w:rFonts w:ascii="Courier New"/>
          <w:color w:val="231F20"/>
        </w:rPr>
        <w:t>MAX_CNT</w:t>
      </w:r>
      <w:r>
        <w:rPr>
          <w:rFonts w:ascii="Courier New"/>
          <w:color w:val="231F20"/>
          <w:spacing w:val="-16"/>
        </w:rPr>
        <w:t> </w:t>
      </w:r>
      <w:r>
        <w:rPr>
          <w:rFonts w:ascii="Courier New"/>
          <w:color w:val="231F20"/>
          <w:spacing w:val="-5"/>
        </w:rPr>
        <w:t>200</w:t>
      </w:r>
    </w:p>
    <w:p>
      <w:pPr>
        <w:pStyle w:val="BodyText"/>
        <w:spacing w:line="420" w:lineRule="atLeast"/>
        <w:ind w:left="639" w:right="4090"/>
        <w:rPr>
          <w:rFonts w:ascii="Courier New"/>
        </w:rPr>
      </w:pPr>
      <w:r>
        <w:rPr>
          <w:rFonts w:ascii="Courier New"/>
          <w:color w:val="231F20"/>
        </w:rPr>
        <w:t>void</w:t>
      </w:r>
      <w:r>
        <w:rPr>
          <w:rFonts w:ascii="Courier New"/>
          <w:color w:val="231F20"/>
          <w:spacing w:val="-14"/>
        </w:rPr>
        <w:t> </w:t>
      </w:r>
      <w:r>
        <w:rPr>
          <w:rFonts w:ascii="Courier New"/>
          <w:color w:val="231F20"/>
        </w:rPr>
        <w:t>Sleep(</w:t>
      </w:r>
      <w:r>
        <w:rPr>
          <w:rFonts w:ascii="Courier New"/>
          <w:color w:val="231F20"/>
          <w:spacing w:val="-14"/>
        </w:rPr>
        <w:t> </w:t>
      </w:r>
      <w:r>
        <w:rPr>
          <w:rFonts w:ascii="Courier New"/>
          <w:color w:val="231F20"/>
        </w:rPr>
        <w:t>clock_t</w:t>
      </w:r>
      <w:r>
        <w:rPr>
          <w:rFonts w:ascii="Courier New"/>
          <w:color w:val="231F20"/>
          <w:spacing w:val="-14"/>
        </w:rPr>
        <w:t> </w:t>
      </w:r>
      <w:r>
        <w:rPr>
          <w:rFonts w:ascii="Courier New"/>
          <w:color w:val="231F20"/>
        </w:rPr>
        <w:t>Wait</w:t>
      </w:r>
      <w:r>
        <w:rPr>
          <w:rFonts w:ascii="Courier New"/>
          <w:color w:val="231F20"/>
          <w:spacing w:val="-14"/>
        </w:rPr>
        <w:t> </w:t>
      </w:r>
      <w:r>
        <w:rPr>
          <w:rFonts w:ascii="Courier New"/>
          <w:color w:val="231F20"/>
        </w:rPr>
        <w:t>); int main(void)</w:t>
      </w:r>
    </w:p>
    <w:p>
      <w:pPr>
        <w:spacing w:before="6"/>
        <w:ind w:left="639" w:right="0" w:firstLine="0"/>
        <w:jc w:val="left"/>
        <w:rPr>
          <w:rFonts w:ascii="Courier New"/>
          <w:sz w:val="18"/>
        </w:rPr>
      </w:pPr>
      <w:r>
        <w:rPr>
          <w:rFonts w:ascii="Courier New"/>
          <w:color w:val="231F20"/>
          <w:spacing w:val="-10"/>
          <w:sz w:val="18"/>
        </w:rPr>
        <w:t>{</w:t>
      </w:r>
    </w:p>
    <w:p>
      <w:pPr>
        <w:pStyle w:val="BodyText"/>
        <w:tabs>
          <w:tab w:pos="4078" w:val="left" w:leader="none"/>
        </w:tabs>
        <w:spacing w:before="6"/>
        <w:ind w:left="1069"/>
        <w:rPr>
          <w:rFonts w:ascii="Courier New"/>
        </w:rPr>
      </w:pPr>
      <w:r>
        <w:rPr>
          <w:rFonts w:ascii="Courier New"/>
          <w:color w:val="231F20"/>
        </w:rPr>
        <w:t>ViStatus</w:t>
      </w:r>
      <w:r>
        <w:rPr>
          <w:rFonts w:ascii="Courier New"/>
          <w:color w:val="231F20"/>
          <w:spacing w:val="-18"/>
        </w:rPr>
        <w:t> </w:t>
      </w:r>
      <w:r>
        <w:rPr>
          <w:rFonts w:ascii="Courier New"/>
          <w:color w:val="231F20"/>
          <w:spacing w:val="-2"/>
        </w:rPr>
        <w:t>Status;</w:t>
      </w:r>
      <w:r>
        <w:rPr>
          <w:rFonts w:ascii="Courier New"/>
          <w:color w:val="231F20"/>
        </w:rPr>
        <w:tab/>
        <w:t>//</w:t>
      </w:r>
      <w:r>
        <w:rPr>
          <w:rFonts w:ascii="Courier New"/>
          <w:color w:val="231F20"/>
          <w:spacing w:val="-11"/>
        </w:rPr>
        <w:t> </w:t>
      </w:r>
      <w:r>
        <w:rPr>
          <w:rFonts w:ascii="Courier New"/>
          <w:color w:val="231F20"/>
        </w:rPr>
        <w:t>For</w:t>
      </w:r>
      <w:r>
        <w:rPr>
          <w:rFonts w:ascii="Courier New"/>
          <w:color w:val="231F20"/>
          <w:spacing w:val="-10"/>
        </w:rPr>
        <w:t> </w:t>
      </w:r>
      <w:r>
        <w:rPr>
          <w:rFonts w:ascii="Courier New"/>
          <w:color w:val="231F20"/>
        </w:rPr>
        <w:t>checking</w:t>
      </w:r>
      <w:r>
        <w:rPr>
          <w:rFonts w:ascii="Courier New"/>
          <w:color w:val="231F20"/>
          <w:spacing w:val="-10"/>
        </w:rPr>
        <w:t> </w:t>
      </w:r>
      <w:r>
        <w:rPr>
          <w:rFonts w:ascii="Courier New"/>
          <w:color w:val="231F20"/>
          <w:spacing w:val="-2"/>
        </w:rPr>
        <w:t>errors</w:t>
      </w:r>
    </w:p>
    <w:p>
      <w:pPr>
        <w:pStyle w:val="BodyText"/>
        <w:tabs>
          <w:tab w:pos="4078" w:val="left" w:leader="none"/>
        </w:tabs>
        <w:spacing w:line="247" w:lineRule="auto" w:before="6"/>
        <w:ind w:left="1069" w:right="300"/>
        <w:rPr>
          <w:rFonts w:ascii="Courier New"/>
        </w:rPr>
      </w:pPr>
      <w:r>
        <w:rPr>
          <w:rFonts w:ascii="Courier New"/>
          <w:color w:val="231F20"/>
        </w:rPr>
        <w:t>ViUInt32 RetCount;</w:t>
        <w:tab/>
        <w:t>//</w:t>
      </w:r>
      <w:r>
        <w:rPr>
          <w:rFonts w:ascii="Courier New"/>
          <w:color w:val="231F20"/>
          <w:spacing w:val="-11"/>
        </w:rPr>
        <w:t> </w:t>
      </w:r>
      <w:r>
        <w:rPr>
          <w:rFonts w:ascii="Courier New"/>
          <w:color w:val="231F20"/>
        </w:rPr>
        <w:t>Return</w:t>
      </w:r>
      <w:r>
        <w:rPr>
          <w:rFonts w:ascii="Courier New"/>
          <w:color w:val="231F20"/>
          <w:spacing w:val="-11"/>
        </w:rPr>
        <w:t> </w:t>
      </w:r>
      <w:r>
        <w:rPr>
          <w:rFonts w:ascii="Courier New"/>
          <w:color w:val="231F20"/>
        </w:rPr>
        <w:t>count</w:t>
      </w:r>
      <w:r>
        <w:rPr>
          <w:rFonts w:ascii="Courier New"/>
          <w:color w:val="231F20"/>
          <w:spacing w:val="-11"/>
        </w:rPr>
        <w:t> </w:t>
      </w:r>
      <w:r>
        <w:rPr>
          <w:rFonts w:ascii="Courier New"/>
          <w:color w:val="231F20"/>
        </w:rPr>
        <w:t>from</w:t>
      </w:r>
      <w:r>
        <w:rPr>
          <w:rFonts w:ascii="Courier New"/>
          <w:color w:val="231F20"/>
          <w:spacing w:val="-11"/>
        </w:rPr>
        <w:t> </w:t>
      </w:r>
      <w:r>
        <w:rPr>
          <w:rFonts w:ascii="Courier New"/>
          <w:color w:val="231F20"/>
        </w:rPr>
        <w:t>string</w:t>
      </w:r>
      <w:r>
        <w:rPr>
          <w:rFonts w:ascii="Courier New"/>
          <w:color w:val="231F20"/>
          <w:spacing w:val="-11"/>
        </w:rPr>
        <w:t> </w:t>
      </w:r>
      <w:r>
        <w:rPr>
          <w:rFonts w:ascii="Courier New"/>
          <w:color w:val="231F20"/>
        </w:rPr>
        <w:t>I/O ViChar Buffer[MAX_CNT];</w:t>
        <w:tab/>
        <w:t>// Buffer for string I/O ViFindList fList;</w:t>
      </w:r>
    </w:p>
    <w:p>
      <w:pPr>
        <w:pStyle w:val="BodyText"/>
        <w:spacing w:line="247" w:lineRule="auto"/>
        <w:ind w:left="1069" w:right="3627"/>
        <w:rPr>
          <w:rFonts w:ascii="Courier New"/>
        </w:rPr>
      </w:pPr>
      <w:r>
        <w:rPr>
          <w:rFonts w:ascii="Courier New"/>
          <w:color w:val="231F20"/>
        </w:rPr>
        <w:t>ViChar</w:t>
      </w:r>
      <w:r>
        <w:rPr>
          <w:rFonts w:ascii="Courier New"/>
          <w:color w:val="231F20"/>
          <w:spacing w:val="-29"/>
        </w:rPr>
        <w:t> </w:t>
      </w:r>
      <w:r>
        <w:rPr>
          <w:rFonts w:ascii="Courier New"/>
          <w:color w:val="231F20"/>
        </w:rPr>
        <w:t>Desc[VI_FIND_BUFLEN]; ViUInt32 numInstrs; ViSession defaultRM, Instr;</w:t>
      </w:r>
    </w:p>
    <w:p>
      <w:pPr>
        <w:pStyle w:val="BodyText"/>
        <w:spacing w:before="5"/>
        <w:rPr>
          <w:rFonts w:ascii="Courier New"/>
        </w:rPr>
      </w:pPr>
    </w:p>
    <w:p>
      <w:pPr>
        <w:pStyle w:val="BodyText"/>
        <w:ind w:left="1069"/>
        <w:rPr>
          <w:rFonts w:ascii="Courier New"/>
        </w:rPr>
      </w:pPr>
      <w:r>
        <w:rPr>
          <w:rFonts w:ascii="Courier New"/>
          <w:color w:val="231F20"/>
        </w:rPr>
        <w:t>int</w:t>
      </w:r>
      <w:r>
        <w:rPr>
          <w:rFonts w:ascii="Courier New"/>
          <w:color w:val="231F20"/>
          <w:spacing w:val="-5"/>
        </w:rPr>
        <w:t> </w:t>
      </w:r>
      <w:r>
        <w:rPr>
          <w:rFonts w:ascii="Courier New"/>
          <w:color w:val="231F20"/>
        </w:rPr>
        <w:t>i</w:t>
      </w:r>
      <w:r>
        <w:rPr>
          <w:rFonts w:ascii="Courier New"/>
          <w:color w:val="231F20"/>
          <w:spacing w:val="-4"/>
        </w:rPr>
        <w:t> </w:t>
      </w:r>
      <w:r>
        <w:rPr>
          <w:rFonts w:ascii="Courier New"/>
          <w:color w:val="231F20"/>
        </w:rPr>
        <w:t>=</w:t>
      </w:r>
      <w:r>
        <w:rPr>
          <w:rFonts w:ascii="Courier New"/>
          <w:color w:val="231F20"/>
          <w:spacing w:val="-5"/>
        </w:rPr>
        <w:t> 0;</w:t>
      </w:r>
    </w:p>
    <w:p>
      <w:pPr>
        <w:pStyle w:val="BodyText"/>
        <w:spacing w:before="12"/>
        <w:rPr>
          <w:rFonts w:ascii="Courier New"/>
        </w:rPr>
      </w:pPr>
    </w:p>
    <w:p>
      <w:pPr>
        <w:pStyle w:val="BodyText"/>
        <w:spacing w:line="247" w:lineRule="auto"/>
        <w:ind w:left="1069" w:right="2506"/>
        <w:rPr>
          <w:rFonts w:ascii="Courier New"/>
        </w:rPr>
      </w:pPr>
      <w:r>
        <w:rPr>
          <w:rFonts w:ascii="Courier New"/>
          <w:color w:val="231F20"/>
        </w:rPr>
        <w:t>// Begin by initializing the system Status</w:t>
      </w:r>
      <w:r>
        <w:rPr>
          <w:rFonts w:ascii="Courier New"/>
          <w:color w:val="231F20"/>
          <w:spacing w:val="-29"/>
        </w:rPr>
        <w:t> </w:t>
      </w:r>
      <w:r>
        <w:rPr>
          <w:rFonts w:ascii="Courier New"/>
          <w:color w:val="231F20"/>
        </w:rPr>
        <w:t>=</w:t>
      </w:r>
      <w:r>
        <w:rPr>
          <w:rFonts w:ascii="Courier New"/>
          <w:color w:val="231F20"/>
          <w:spacing w:val="-27"/>
        </w:rPr>
        <w:t> </w:t>
      </w:r>
      <w:r>
        <w:rPr>
          <w:rFonts w:ascii="Courier New"/>
          <w:color w:val="231F20"/>
        </w:rPr>
        <w:t>viOpenDefaultRM(&amp;defaultRM); if (Status &lt; VI_SUCCESS) {</w:t>
      </w:r>
    </w:p>
    <w:p>
      <w:pPr>
        <w:pStyle w:val="BodyText"/>
        <w:spacing w:line="247" w:lineRule="auto"/>
        <w:ind w:left="1499" w:right="278"/>
        <w:rPr>
          <w:rFonts w:ascii="Courier New" w:hAnsi="Courier New"/>
        </w:rPr>
      </w:pPr>
      <w:r>
        <w:rPr>
          <w:rFonts w:ascii="Courier New" w:hAnsi="Courier New"/>
          <w:color w:val="231F20"/>
        </w:rPr>
        <w:t>printf</w:t>
      </w:r>
      <w:r>
        <w:rPr>
          <w:rFonts w:ascii="Courier New" w:hAnsi="Courier New"/>
          <w:color w:val="231F20"/>
          <w:spacing w:val="-14"/>
        </w:rPr>
        <w:t> </w:t>
      </w:r>
      <w:r>
        <w:rPr>
          <w:rFonts w:ascii="Courier New" w:hAnsi="Courier New"/>
          <w:color w:val="231F20"/>
        </w:rPr>
        <w:t>(“Failed</w:t>
      </w:r>
      <w:r>
        <w:rPr>
          <w:rFonts w:ascii="Courier New" w:hAnsi="Courier New"/>
          <w:color w:val="231F20"/>
          <w:spacing w:val="-14"/>
        </w:rPr>
        <w:t> </w:t>
      </w:r>
      <w:r>
        <w:rPr>
          <w:rFonts w:ascii="Courier New" w:hAnsi="Courier New"/>
          <w:color w:val="231F20"/>
        </w:rPr>
        <w:t>to</w:t>
      </w:r>
      <w:r>
        <w:rPr>
          <w:rFonts w:ascii="Courier New" w:hAnsi="Courier New"/>
          <w:color w:val="231F20"/>
          <w:spacing w:val="-14"/>
        </w:rPr>
        <w:t> </w:t>
      </w:r>
      <w:r>
        <w:rPr>
          <w:rFonts w:ascii="Courier New" w:hAnsi="Courier New"/>
          <w:color w:val="231F20"/>
        </w:rPr>
        <w:t>initialise</w:t>
      </w:r>
      <w:r>
        <w:rPr>
          <w:rFonts w:ascii="Courier New" w:hAnsi="Courier New"/>
          <w:color w:val="231F20"/>
          <w:spacing w:val="-14"/>
        </w:rPr>
        <w:t> </w:t>
      </w:r>
      <w:r>
        <w:rPr>
          <w:rFonts w:ascii="Courier New" w:hAnsi="Courier New"/>
          <w:color w:val="231F20"/>
        </w:rPr>
        <w:t>NI-VISA</w:t>
      </w:r>
      <w:r>
        <w:rPr>
          <w:rFonts w:ascii="Courier New" w:hAnsi="Courier New"/>
          <w:color w:val="231F20"/>
          <w:spacing w:val="-14"/>
        </w:rPr>
        <w:t> </w:t>
      </w:r>
      <w:r>
        <w:rPr>
          <w:rFonts w:ascii="Courier New" w:hAnsi="Courier New"/>
          <w:color w:val="231F20"/>
        </w:rPr>
        <w:t>system.\n”); return -1;</w:t>
      </w:r>
    </w:p>
    <w:p>
      <w:pPr>
        <w:spacing w:before="0"/>
        <w:ind w:left="1069" w:right="0" w:firstLine="0"/>
        <w:jc w:val="left"/>
        <w:rPr>
          <w:rFonts w:ascii="Courier New"/>
          <w:sz w:val="18"/>
        </w:rPr>
      </w:pPr>
      <w:r>
        <w:rPr>
          <w:rFonts w:ascii="Courier New"/>
          <w:color w:val="231F20"/>
          <w:spacing w:val="-10"/>
          <w:sz w:val="18"/>
        </w:rPr>
        <w:t>}</w:t>
      </w:r>
    </w:p>
    <w:p>
      <w:pPr>
        <w:pStyle w:val="BodyText"/>
        <w:spacing w:line="247" w:lineRule="auto" w:before="6"/>
        <w:ind w:left="1069" w:right="2506"/>
        <w:rPr>
          <w:rFonts w:ascii="Courier New"/>
        </w:rPr>
      </w:pPr>
      <w:r>
        <w:rPr>
          <w:rFonts w:ascii="Courier New"/>
          <w:color w:val="231F20"/>
        </w:rPr>
        <w:t>//</w:t>
      </w:r>
      <w:r>
        <w:rPr>
          <w:rFonts w:ascii="Courier New"/>
          <w:color w:val="231F20"/>
          <w:spacing w:val="-10"/>
        </w:rPr>
        <w:t> </w:t>
      </w:r>
      <w:r>
        <w:rPr>
          <w:rFonts w:ascii="Courier New"/>
          <w:color w:val="231F20"/>
        </w:rPr>
        <w:t>Look</w:t>
      </w:r>
      <w:r>
        <w:rPr>
          <w:rFonts w:ascii="Courier New"/>
          <w:color w:val="231F20"/>
          <w:spacing w:val="-10"/>
        </w:rPr>
        <w:t> </w:t>
      </w:r>
      <w:r>
        <w:rPr>
          <w:rFonts w:ascii="Courier New"/>
          <w:color w:val="231F20"/>
        </w:rPr>
        <w:t>for</w:t>
      </w:r>
      <w:r>
        <w:rPr>
          <w:rFonts w:ascii="Courier New"/>
          <w:color w:val="231F20"/>
          <w:spacing w:val="-10"/>
        </w:rPr>
        <w:t> </w:t>
      </w:r>
      <w:r>
        <w:rPr>
          <w:rFonts w:ascii="Courier New"/>
          <w:color w:val="231F20"/>
        </w:rPr>
        <w:t>something</w:t>
      </w:r>
      <w:r>
        <w:rPr>
          <w:rFonts w:ascii="Courier New"/>
          <w:color w:val="231F20"/>
          <w:spacing w:val="-10"/>
        </w:rPr>
        <w:t> </w:t>
      </w:r>
      <w:r>
        <w:rPr>
          <w:rFonts w:ascii="Courier New"/>
          <w:color w:val="231F20"/>
        </w:rPr>
        <w:t>made</w:t>
      </w:r>
      <w:r>
        <w:rPr>
          <w:rFonts w:ascii="Courier New"/>
          <w:color w:val="231F20"/>
          <w:spacing w:val="-10"/>
        </w:rPr>
        <w:t> </w:t>
      </w:r>
      <w:r>
        <w:rPr>
          <w:rFonts w:ascii="Courier New"/>
          <w:color w:val="231F20"/>
        </w:rPr>
        <w:t>by</w:t>
      </w:r>
      <w:r>
        <w:rPr>
          <w:rFonts w:ascii="Courier New"/>
          <w:color w:val="231F20"/>
          <w:spacing w:val="-10"/>
        </w:rPr>
        <w:t> </w:t>
      </w:r>
      <w:r>
        <w:rPr>
          <w:rFonts w:ascii="Courier New"/>
          <w:color w:val="231F20"/>
        </w:rPr>
        <w:t>Pendulum Status = viFindRsrc(defaultRM,</w:t>
      </w:r>
    </w:p>
    <w:p>
      <w:pPr>
        <w:pStyle w:val="BodyText"/>
        <w:ind w:left="3326"/>
        <w:rPr>
          <w:rFonts w:ascii="Courier New" w:hAnsi="Courier New"/>
        </w:rPr>
      </w:pPr>
      <w:r>
        <w:rPr>
          <w:rFonts w:ascii="Courier New" w:hAnsi="Courier New"/>
          <w:color w:val="231F20"/>
          <w:spacing w:val="-2"/>
        </w:rPr>
        <w:t>“USB?*INSTR{VI_ATTR_MANF_ID==0x14EB}”,</w:t>
      </w:r>
    </w:p>
    <w:p>
      <w:pPr>
        <w:pStyle w:val="BodyText"/>
        <w:spacing w:line="247" w:lineRule="auto" w:before="6"/>
        <w:ind w:left="1069" w:right="1543" w:firstLine="2256"/>
        <w:rPr>
          <w:rFonts w:ascii="Courier New"/>
        </w:rPr>
      </w:pPr>
      <w:r>
        <w:rPr>
          <w:rFonts w:ascii="Courier New"/>
          <w:color w:val="231F20"/>
        </w:rPr>
        <w:t>&amp;fList,</w:t>
      </w:r>
      <w:r>
        <w:rPr>
          <w:rFonts w:ascii="Courier New"/>
          <w:color w:val="231F20"/>
          <w:spacing w:val="-26"/>
        </w:rPr>
        <w:t> </w:t>
      </w:r>
      <w:r>
        <w:rPr>
          <w:rFonts w:ascii="Courier New"/>
          <w:color w:val="231F20"/>
        </w:rPr>
        <w:t>&amp;numInstrs,</w:t>
      </w:r>
      <w:r>
        <w:rPr>
          <w:rFonts w:ascii="Courier New"/>
          <w:color w:val="231F20"/>
          <w:spacing w:val="-26"/>
        </w:rPr>
        <w:t> </w:t>
      </w:r>
      <w:r>
        <w:rPr>
          <w:rFonts w:ascii="Courier New"/>
          <w:color w:val="231F20"/>
        </w:rPr>
        <w:t>Desc); if (Status &lt; VI_SUCCESS) {</w:t>
      </w:r>
    </w:p>
    <w:p>
      <w:pPr>
        <w:pStyle w:val="BodyText"/>
        <w:spacing w:line="247" w:lineRule="auto"/>
        <w:ind w:left="1499" w:right="898"/>
        <w:rPr>
          <w:rFonts w:ascii="Courier New" w:hAnsi="Courier New"/>
        </w:rPr>
      </w:pPr>
      <w:r>
        <w:rPr>
          <w:rFonts w:ascii="Courier New" w:hAnsi="Courier New"/>
          <w:color w:val="231F20"/>
        </w:rPr>
        <w:t>printf</w:t>
      </w:r>
      <w:r>
        <w:rPr>
          <w:rFonts w:ascii="Courier New" w:hAnsi="Courier New"/>
          <w:color w:val="231F20"/>
          <w:spacing w:val="-16"/>
        </w:rPr>
        <w:t> </w:t>
      </w:r>
      <w:r>
        <w:rPr>
          <w:rFonts w:ascii="Courier New" w:hAnsi="Courier New"/>
          <w:color w:val="231F20"/>
        </w:rPr>
        <w:t>(“No</w:t>
      </w:r>
      <w:r>
        <w:rPr>
          <w:rFonts w:ascii="Courier New" w:hAnsi="Courier New"/>
          <w:color w:val="231F20"/>
          <w:spacing w:val="-16"/>
        </w:rPr>
        <w:t> </w:t>
      </w:r>
      <w:r>
        <w:rPr>
          <w:rFonts w:ascii="Courier New" w:hAnsi="Courier New"/>
          <w:color w:val="231F20"/>
        </w:rPr>
        <w:t>matching</w:t>
      </w:r>
      <w:r>
        <w:rPr>
          <w:rFonts w:ascii="Courier New" w:hAnsi="Courier New"/>
          <w:color w:val="231F20"/>
          <w:spacing w:val="-16"/>
        </w:rPr>
        <w:t> </w:t>
      </w:r>
      <w:r>
        <w:rPr>
          <w:rFonts w:ascii="Courier New" w:hAnsi="Courier New"/>
          <w:color w:val="231F20"/>
        </w:rPr>
        <w:t>instruments</w:t>
      </w:r>
      <w:r>
        <w:rPr>
          <w:rFonts w:ascii="Courier New" w:hAnsi="Courier New"/>
          <w:color w:val="231F20"/>
          <w:spacing w:val="-16"/>
        </w:rPr>
        <w:t> </w:t>
      </w:r>
      <w:r>
        <w:rPr>
          <w:rFonts w:ascii="Courier New" w:hAnsi="Courier New"/>
          <w:color w:val="231F20"/>
        </w:rPr>
        <w:t>found.\n”); return -1;</w:t>
      </w:r>
    </w:p>
    <w:p>
      <w:pPr>
        <w:spacing w:before="0"/>
        <w:ind w:left="1069" w:right="0" w:firstLine="0"/>
        <w:jc w:val="left"/>
        <w:rPr>
          <w:rFonts w:ascii="Courier New"/>
          <w:sz w:val="18"/>
        </w:rPr>
      </w:pPr>
      <w:r>
        <w:rPr>
          <w:rFonts w:ascii="Courier New"/>
          <w:color w:val="231F20"/>
          <w:spacing w:val="-10"/>
          <w:sz w:val="18"/>
        </w:rPr>
        <w:t>}</w:t>
      </w:r>
    </w:p>
    <w:p>
      <w:pPr>
        <w:pStyle w:val="BodyText"/>
        <w:spacing w:before="6"/>
        <w:ind w:left="1069"/>
        <w:rPr>
          <w:rFonts w:ascii="Courier New"/>
        </w:rPr>
      </w:pPr>
      <w:r>
        <w:rPr>
          <w:rFonts w:ascii="Courier New"/>
          <w:color w:val="231F20"/>
        </w:rPr>
        <w:t>//</w:t>
      </w:r>
      <w:r>
        <w:rPr>
          <w:rFonts w:ascii="Courier New"/>
          <w:color w:val="231F20"/>
          <w:spacing w:val="-13"/>
        </w:rPr>
        <w:t> </w:t>
      </w:r>
      <w:r>
        <w:rPr>
          <w:rFonts w:ascii="Courier New"/>
          <w:color w:val="231F20"/>
        </w:rPr>
        <w:t>Open</w:t>
      </w:r>
      <w:r>
        <w:rPr>
          <w:rFonts w:ascii="Courier New"/>
          <w:color w:val="231F20"/>
          <w:spacing w:val="-12"/>
        </w:rPr>
        <w:t> </w:t>
      </w:r>
      <w:r>
        <w:rPr>
          <w:rFonts w:ascii="Courier New"/>
          <w:color w:val="231F20"/>
        </w:rPr>
        <w:t>communication</w:t>
      </w:r>
      <w:r>
        <w:rPr>
          <w:rFonts w:ascii="Courier New"/>
          <w:color w:val="231F20"/>
          <w:spacing w:val="-12"/>
        </w:rPr>
        <w:t> </w:t>
      </w:r>
      <w:r>
        <w:rPr>
          <w:rFonts w:ascii="Courier New"/>
          <w:color w:val="231F20"/>
        </w:rPr>
        <w:t>with</w:t>
      </w:r>
      <w:r>
        <w:rPr>
          <w:rFonts w:ascii="Courier New"/>
          <w:color w:val="231F20"/>
          <w:spacing w:val="-12"/>
        </w:rPr>
        <w:t> </w:t>
      </w:r>
      <w:r>
        <w:rPr>
          <w:rFonts w:ascii="Courier New"/>
          <w:color w:val="231F20"/>
        </w:rPr>
        <w:t>GPIB</w:t>
      </w:r>
      <w:r>
        <w:rPr>
          <w:rFonts w:ascii="Courier New"/>
          <w:color w:val="231F20"/>
          <w:spacing w:val="-13"/>
        </w:rPr>
        <w:t> </w:t>
      </w:r>
      <w:r>
        <w:rPr>
          <w:rFonts w:ascii="Courier New"/>
          <w:color w:val="231F20"/>
          <w:spacing w:val="-2"/>
        </w:rPr>
        <w:t>Device</w:t>
      </w:r>
    </w:p>
    <w:p>
      <w:pPr>
        <w:pStyle w:val="BodyText"/>
        <w:spacing w:line="247" w:lineRule="auto" w:before="6"/>
        <w:ind w:left="1069" w:right="278"/>
        <w:rPr>
          <w:rFonts w:ascii="Courier New"/>
        </w:rPr>
      </w:pPr>
      <w:r>
        <w:rPr>
          <w:rFonts w:ascii="Courier New"/>
          <w:color w:val="231F20"/>
        </w:rPr>
        <w:t>Status</w:t>
      </w:r>
      <w:r>
        <w:rPr>
          <w:rFonts w:ascii="Courier New"/>
          <w:color w:val="231F20"/>
          <w:spacing w:val="-12"/>
        </w:rPr>
        <w:t> </w:t>
      </w:r>
      <w:r>
        <w:rPr>
          <w:rFonts w:ascii="Courier New"/>
          <w:color w:val="231F20"/>
        </w:rPr>
        <w:t>=</w:t>
      </w:r>
      <w:r>
        <w:rPr>
          <w:rFonts w:ascii="Courier New"/>
          <w:color w:val="231F20"/>
          <w:spacing w:val="-12"/>
        </w:rPr>
        <w:t> </w:t>
      </w:r>
      <w:r>
        <w:rPr>
          <w:rFonts w:ascii="Courier New"/>
          <w:color w:val="231F20"/>
        </w:rPr>
        <w:t>viOpen(defaultRM,</w:t>
      </w:r>
      <w:r>
        <w:rPr>
          <w:rFonts w:ascii="Courier New"/>
          <w:color w:val="231F20"/>
          <w:spacing w:val="-12"/>
        </w:rPr>
        <w:t> </w:t>
      </w:r>
      <w:r>
        <w:rPr>
          <w:rFonts w:ascii="Courier New"/>
          <w:color w:val="231F20"/>
        </w:rPr>
        <w:t>Desc,</w:t>
      </w:r>
      <w:r>
        <w:rPr>
          <w:rFonts w:ascii="Courier New"/>
          <w:color w:val="231F20"/>
          <w:spacing w:val="-12"/>
        </w:rPr>
        <w:t> </w:t>
      </w:r>
      <w:r>
        <w:rPr>
          <w:rFonts w:ascii="Courier New"/>
          <w:color w:val="231F20"/>
        </w:rPr>
        <w:t>VI_NULL,</w:t>
      </w:r>
      <w:r>
        <w:rPr>
          <w:rFonts w:ascii="Courier New"/>
          <w:color w:val="231F20"/>
          <w:spacing w:val="-12"/>
        </w:rPr>
        <w:t> </w:t>
      </w:r>
      <w:r>
        <w:rPr>
          <w:rFonts w:ascii="Courier New"/>
          <w:color w:val="231F20"/>
        </w:rPr>
        <w:t>VI_NULL,</w:t>
      </w:r>
      <w:r>
        <w:rPr>
          <w:rFonts w:ascii="Courier New"/>
          <w:color w:val="231F20"/>
          <w:spacing w:val="-12"/>
        </w:rPr>
        <w:t> </w:t>
      </w:r>
      <w:r>
        <w:rPr>
          <w:rFonts w:ascii="Courier New"/>
          <w:color w:val="231F20"/>
        </w:rPr>
        <w:t>&amp;Instr); if (Status &lt; VI_SUCCESS) {</w:t>
      </w:r>
    </w:p>
    <w:p>
      <w:pPr>
        <w:pStyle w:val="BodyText"/>
        <w:spacing w:line="247" w:lineRule="auto"/>
        <w:ind w:left="1499" w:right="898"/>
        <w:rPr>
          <w:rFonts w:ascii="Courier New" w:hAnsi="Courier New"/>
        </w:rPr>
      </w:pPr>
      <w:r>
        <w:rPr>
          <w:rFonts w:ascii="Courier New" w:hAnsi="Courier New"/>
          <w:color w:val="231F20"/>
        </w:rPr>
        <w:t>printf</w:t>
      </w:r>
      <w:r>
        <w:rPr>
          <w:rFonts w:ascii="Courier New" w:hAnsi="Courier New"/>
          <w:color w:val="231F20"/>
          <w:spacing w:val="-17"/>
        </w:rPr>
        <w:t> </w:t>
      </w:r>
      <w:r>
        <w:rPr>
          <w:rFonts w:ascii="Courier New" w:hAnsi="Courier New"/>
          <w:color w:val="231F20"/>
        </w:rPr>
        <w:t>(“Cannot</w:t>
      </w:r>
      <w:r>
        <w:rPr>
          <w:rFonts w:ascii="Courier New" w:hAnsi="Courier New"/>
          <w:color w:val="231F20"/>
          <w:spacing w:val="-17"/>
        </w:rPr>
        <w:t> </w:t>
      </w:r>
      <w:r>
        <w:rPr>
          <w:rFonts w:ascii="Courier New" w:hAnsi="Courier New"/>
          <w:color w:val="231F20"/>
        </w:rPr>
        <w:t>communicate</w:t>
      </w:r>
      <w:r>
        <w:rPr>
          <w:rFonts w:ascii="Courier New" w:hAnsi="Courier New"/>
          <w:color w:val="231F20"/>
          <w:spacing w:val="-17"/>
        </w:rPr>
        <w:t> </w:t>
      </w:r>
      <w:r>
        <w:rPr>
          <w:rFonts w:ascii="Courier New" w:hAnsi="Courier New"/>
          <w:color w:val="231F20"/>
        </w:rPr>
        <w:t>with</w:t>
      </w:r>
      <w:r>
        <w:rPr>
          <w:rFonts w:ascii="Courier New" w:hAnsi="Courier New"/>
          <w:color w:val="231F20"/>
          <w:spacing w:val="-17"/>
        </w:rPr>
        <w:t> </w:t>
      </w:r>
      <w:r>
        <w:rPr>
          <w:rFonts w:ascii="Courier New" w:hAnsi="Courier New"/>
          <w:color w:val="231F20"/>
        </w:rPr>
        <w:t>instrument.\n”); return -1;</w:t>
      </w:r>
    </w:p>
    <w:p>
      <w:pPr>
        <w:spacing w:line="204" w:lineRule="exact" w:before="0"/>
        <w:ind w:left="1069" w:right="0" w:firstLine="0"/>
        <w:jc w:val="left"/>
        <w:rPr>
          <w:rFonts w:ascii="Courier New"/>
          <w:sz w:val="18"/>
        </w:rPr>
      </w:pPr>
      <w:r>
        <w:rPr>
          <w:rFonts w:ascii="Courier New"/>
          <w:color w:val="231F20"/>
          <w:spacing w:val="-10"/>
          <w:sz w:val="18"/>
        </w:rPr>
        <w:t>}</w:t>
      </w:r>
    </w:p>
    <w:p>
      <w:pPr>
        <w:pStyle w:val="BodyText"/>
        <w:spacing w:line="247" w:lineRule="auto" w:before="6"/>
        <w:ind w:left="1069" w:right="614"/>
        <w:rPr>
          <w:rFonts w:ascii="Courier New"/>
        </w:rPr>
      </w:pPr>
      <w:r>
        <w:rPr>
          <w:rFonts w:ascii="Courier New"/>
          <w:color w:val="231F20"/>
        </w:rPr>
        <w:t>// Set the timeout for message-based communication Status</w:t>
      </w:r>
      <w:r>
        <w:rPr>
          <w:rFonts w:ascii="Courier New"/>
          <w:color w:val="231F20"/>
          <w:spacing w:val="-18"/>
        </w:rPr>
        <w:t> </w:t>
      </w:r>
      <w:r>
        <w:rPr>
          <w:rFonts w:ascii="Courier New"/>
          <w:color w:val="231F20"/>
        </w:rPr>
        <w:t>=</w:t>
      </w:r>
      <w:r>
        <w:rPr>
          <w:rFonts w:ascii="Courier New"/>
          <w:color w:val="231F20"/>
          <w:spacing w:val="-18"/>
        </w:rPr>
        <w:t> </w:t>
      </w:r>
      <w:r>
        <w:rPr>
          <w:rFonts w:ascii="Courier New"/>
          <w:color w:val="231F20"/>
        </w:rPr>
        <w:t>viSetAttribute(Instr,</w:t>
      </w:r>
      <w:r>
        <w:rPr>
          <w:rFonts w:ascii="Courier New"/>
          <w:color w:val="231F20"/>
          <w:spacing w:val="-18"/>
        </w:rPr>
        <w:t> </w:t>
      </w:r>
      <w:r>
        <w:rPr>
          <w:rFonts w:ascii="Courier New"/>
          <w:color w:val="231F20"/>
        </w:rPr>
        <w:t>VI_ATTR_TMO_VALUE,</w:t>
      </w:r>
      <w:r>
        <w:rPr>
          <w:rFonts w:ascii="Courier New"/>
          <w:color w:val="231F20"/>
          <w:spacing w:val="-18"/>
        </w:rPr>
        <w:t> </w:t>
      </w:r>
      <w:r>
        <w:rPr>
          <w:rFonts w:ascii="Courier New"/>
          <w:color w:val="231F20"/>
        </w:rPr>
        <w:t>1000);</w:t>
      </w:r>
    </w:p>
    <w:p>
      <w:pPr>
        <w:pStyle w:val="BodyText"/>
        <w:spacing w:before="5"/>
        <w:rPr>
          <w:rFonts w:ascii="Courier New"/>
        </w:rPr>
      </w:pPr>
    </w:p>
    <w:p>
      <w:pPr>
        <w:pStyle w:val="BodyText"/>
        <w:spacing w:before="1"/>
        <w:ind w:left="1069"/>
        <w:rPr>
          <w:rFonts w:ascii="Courier New"/>
        </w:rPr>
      </w:pPr>
      <w:r>
        <w:rPr>
          <w:rFonts w:ascii="Courier New"/>
          <w:color w:val="231F20"/>
        </w:rPr>
        <w:t>//</w:t>
      </w:r>
      <w:r>
        <w:rPr>
          <w:rFonts w:ascii="Courier New"/>
          <w:color w:val="231F20"/>
          <w:spacing w:val="-9"/>
        </w:rPr>
        <w:t> </w:t>
      </w:r>
      <w:r>
        <w:rPr>
          <w:rFonts w:ascii="Courier New"/>
          <w:color w:val="231F20"/>
        </w:rPr>
        <w:t>Ask</w:t>
      </w:r>
      <w:r>
        <w:rPr>
          <w:rFonts w:ascii="Courier New"/>
          <w:color w:val="231F20"/>
          <w:spacing w:val="-8"/>
        </w:rPr>
        <w:t> </w:t>
      </w:r>
      <w:r>
        <w:rPr>
          <w:rFonts w:ascii="Courier New"/>
          <w:color w:val="231F20"/>
        </w:rPr>
        <w:t>the</w:t>
      </w:r>
      <w:r>
        <w:rPr>
          <w:rFonts w:ascii="Courier New"/>
          <w:color w:val="231F20"/>
          <w:spacing w:val="-8"/>
        </w:rPr>
        <w:t> </w:t>
      </w:r>
      <w:r>
        <w:rPr>
          <w:rFonts w:ascii="Courier New"/>
          <w:color w:val="231F20"/>
        </w:rPr>
        <w:t>device</w:t>
      </w:r>
      <w:r>
        <w:rPr>
          <w:rFonts w:ascii="Courier New"/>
          <w:color w:val="231F20"/>
          <w:spacing w:val="-8"/>
        </w:rPr>
        <w:t> </w:t>
      </w:r>
      <w:r>
        <w:rPr>
          <w:rFonts w:ascii="Courier New"/>
          <w:color w:val="231F20"/>
        </w:rPr>
        <w:t>for</w:t>
      </w:r>
      <w:r>
        <w:rPr>
          <w:rFonts w:ascii="Courier New"/>
          <w:color w:val="231F20"/>
          <w:spacing w:val="-8"/>
        </w:rPr>
        <w:t> </w:t>
      </w:r>
      <w:r>
        <w:rPr>
          <w:rFonts w:ascii="Courier New"/>
          <w:color w:val="231F20"/>
          <w:spacing w:val="-2"/>
        </w:rPr>
        <w:t>identification</w:t>
      </w:r>
    </w:p>
    <w:p>
      <w:pPr>
        <w:pStyle w:val="BodyText"/>
        <w:spacing w:after="0"/>
        <w:rPr>
          <w:rFonts w:ascii="Courier New"/>
        </w:rPr>
        <w:sectPr>
          <w:headerReference w:type="default" r:id="rId107"/>
          <w:headerReference w:type="even" r:id="rId108"/>
          <w:footerReference w:type="default" r:id="rId109"/>
          <w:footerReference w:type="even" r:id="rId110"/>
          <w:pgSz w:w="8420" w:h="11900"/>
          <w:pgMar w:header="158" w:footer="412" w:top="360" w:bottom="600" w:left="283" w:right="425"/>
          <w:pgNumType w:start="11"/>
        </w:sectPr>
      </w:pPr>
    </w:p>
    <w:p>
      <w:pPr>
        <w:pStyle w:val="BodyText"/>
        <w:rPr>
          <w:rFonts w:ascii="Courier New"/>
        </w:rPr>
      </w:pPr>
    </w:p>
    <w:p>
      <w:pPr>
        <w:pStyle w:val="BodyText"/>
        <w:rPr>
          <w:rFonts w:ascii="Courier New"/>
        </w:rPr>
      </w:pPr>
    </w:p>
    <w:p>
      <w:pPr>
        <w:pStyle w:val="BodyText"/>
        <w:spacing w:before="36"/>
        <w:rPr>
          <w:rFonts w:ascii="Courier New"/>
        </w:rPr>
      </w:pPr>
    </w:p>
    <w:p>
      <w:pPr>
        <w:pStyle w:val="BodyText"/>
        <w:spacing w:line="247" w:lineRule="auto"/>
        <w:ind w:left="685" w:right="1478"/>
        <w:rPr>
          <w:rFonts w:ascii="Courier New" w:hAnsi="Courier New"/>
        </w:rPr>
      </w:pPr>
      <w:r>
        <w:rPr>
          <w:rFonts w:ascii="Courier New" w:hAnsi="Courier New"/>
          <w:color w:val="231F20"/>
        </w:rPr>
        <w:t>Status = viWrite(Instr, “*IDN?\n”, 6, &amp;RetCount); Status</w:t>
      </w:r>
      <w:r>
        <w:rPr>
          <w:rFonts w:ascii="Courier New" w:hAnsi="Courier New"/>
          <w:color w:val="231F20"/>
          <w:spacing w:val="-14"/>
        </w:rPr>
        <w:t> </w:t>
      </w:r>
      <w:r>
        <w:rPr>
          <w:rFonts w:ascii="Courier New" w:hAnsi="Courier New"/>
          <w:color w:val="231F20"/>
        </w:rPr>
        <w:t>=</w:t>
      </w:r>
      <w:r>
        <w:rPr>
          <w:rFonts w:ascii="Courier New" w:hAnsi="Courier New"/>
          <w:color w:val="231F20"/>
          <w:spacing w:val="-14"/>
        </w:rPr>
        <w:t> </w:t>
      </w:r>
      <w:r>
        <w:rPr>
          <w:rFonts w:ascii="Courier New" w:hAnsi="Courier New"/>
          <w:color w:val="231F20"/>
        </w:rPr>
        <w:t>viRead(Instr,</w:t>
      </w:r>
      <w:r>
        <w:rPr>
          <w:rFonts w:ascii="Courier New" w:hAnsi="Courier New"/>
          <w:color w:val="231F20"/>
          <w:spacing w:val="-14"/>
        </w:rPr>
        <w:t> </w:t>
      </w:r>
      <w:r>
        <w:rPr>
          <w:rFonts w:ascii="Courier New" w:hAnsi="Courier New"/>
          <w:color w:val="231F20"/>
        </w:rPr>
        <w:t>Buffer,</w:t>
      </w:r>
      <w:r>
        <w:rPr>
          <w:rFonts w:ascii="Courier New" w:hAnsi="Courier New"/>
          <w:color w:val="231F20"/>
          <w:spacing w:val="-14"/>
        </w:rPr>
        <w:t> </w:t>
      </w:r>
      <w:r>
        <w:rPr>
          <w:rFonts w:ascii="Courier New" w:hAnsi="Courier New"/>
          <w:color w:val="231F20"/>
        </w:rPr>
        <w:t>MAX_CNT,</w:t>
      </w:r>
      <w:r>
        <w:rPr>
          <w:rFonts w:ascii="Courier New" w:hAnsi="Courier New"/>
          <w:color w:val="231F20"/>
          <w:spacing w:val="-14"/>
        </w:rPr>
        <w:t> </w:t>
      </w:r>
      <w:r>
        <w:rPr>
          <w:rFonts w:ascii="Courier New" w:hAnsi="Courier New"/>
          <w:color w:val="231F20"/>
        </w:rPr>
        <w:t>&amp;RetCount); </w:t>
      </w:r>
      <w:r>
        <w:rPr>
          <w:rFonts w:ascii="Courier New" w:hAnsi="Courier New"/>
          <w:color w:val="231F20"/>
          <w:spacing w:val="-2"/>
        </w:rPr>
        <w:t>Buffer[RetCount]=0;</w:t>
      </w:r>
    </w:p>
    <w:p>
      <w:pPr>
        <w:pStyle w:val="BodyText"/>
        <w:spacing w:before="6"/>
        <w:rPr>
          <w:rFonts w:ascii="Courier New"/>
        </w:rPr>
      </w:pPr>
    </w:p>
    <w:p>
      <w:pPr>
        <w:pStyle w:val="BodyText"/>
        <w:ind w:left="685"/>
        <w:rPr>
          <w:rFonts w:ascii="Courier New" w:hAnsi="Courier New"/>
        </w:rPr>
      </w:pPr>
      <w:r>
        <w:rPr>
          <w:rFonts w:ascii="Courier New" w:hAnsi="Courier New"/>
          <w:color w:val="231F20"/>
          <w:spacing w:val="-2"/>
        </w:rPr>
        <w:t>printf(“%s\n”,Buffer);</w:t>
      </w:r>
    </w:p>
    <w:p>
      <w:pPr>
        <w:pStyle w:val="BodyText"/>
        <w:spacing w:before="12"/>
        <w:rPr>
          <w:rFonts w:ascii="Courier New"/>
        </w:rPr>
      </w:pPr>
    </w:p>
    <w:p>
      <w:pPr>
        <w:pStyle w:val="BodyText"/>
        <w:spacing w:line="247" w:lineRule="auto"/>
        <w:ind w:left="2511" w:hanging="1827"/>
        <w:rPr>
          <w:rFonts w:ascii="Courier New" w:hAnsi="Courier New"/>
        </w:rPr>
      </w:pPr>
      <w:r>
        <w:rPr>
          <w:rFonts w:ascii="Courier New" w:hAnsi="Courier New"/>
          <w:color w:val="231F20"/>
        </w:rPr>
        <w:t>Status</w:t>
      </w:r>
      <w:r>
        <w:rPr>
          <w:rFonts w:ascii="Courier New" w:hAnsi="Courier New"/>
          <w:color w:val="231F20"/>
          <w:spacing w:val="-12"/>
        </w:rPr>
        <w:t> </w:t>
      </w:r>
      <w:r>
        <w:rPr>
          <w:rFonts w:ascii="Courier New" w:hAnsi="Courier New"/>
          <w:color w:val="231F20"/>
        </w:rPr>
        <w:t>=</w:t>
      </w:r>
      <w:r>
        <w:rPr>
          <w:rFonts w:ascii="Courier New" w:hAnsi="Courier New"/>
          <w:color w:val="231F20"/>
          <w:spacing w:val="-12"/>
        </w:rPr>
        <w:t> </w:t>
      </w:r>
      <w:r>
        <w:rPr>
          <w:rFonts w:ascii="Courier New" w:hAnsi="Courier New"/>
          <w:color w:val="231F20"/>
        </w:rPr>
        <w:t>viWrite(Instr,</w:t>
      </w:r>
      <w:r>
        <w:rPr>
          <w:rFonts w:ascii="Courier New" w:hAnsi="Courier New"/>
          <w:color w:val="231F20"/>
          <w:spacing w:val="-12"/>
        </w:rPr>
        <w:t> </w:t>
      </w:r>
      <w:r>
        <w:rPr>
          <w:rFonts w:ascii="Courier New" w:hAnsi="Courier New"/>
          <w:color w:val="231F20"/>
        </w:rPr>
        <w:t>“INIT:CONT</w:t>
      </w:r>
      <w:r>
        <w:rPr>
          <w:rFonts w:ascii="Courier New" w:hAnsi="Courier New"/>
          <w:color w:val="231F20"/>
          <w:spacing w:val="-12"/>
        </w:rPr>
        <w:t> </w:t>
      </w:r>
      <w:r>
        <w:rPr>
          <w:rFonts w:ascii="Courier New" w:hAnsi="Courier New"/>
          <w:color w:val="231F20"/>
        </w:rPr>
        <w:t>OFF;:func</w:t>
      </w:r>
      <w:r>
        <w:rPr>
          <w:rFonts w:ascii="Courier New" w:hAnsi="Courier New"/>
          <w:color w:val="231F20"/>
          <w:spacing w:val="-12"/>
        </w:rPr>
        <w:t> </w:t>
      </w:r>
      <w:r>
        <w:rPr>
          <w:rFonts w:ascii="Courier New" w:hAnsi="Courier New"/>
          <w:color w:val="231F20"/>
        </w:rPr>
        <w:t>‘per’\n”,</w:t>
      </w:r>
      <w:r>
        <w:rPr>
          <w:rFonts w:ascii="Courier New" w:hAnsi="Courier New"/>
          <w:color w:val="231F20"/>
          <w:spacing w:val="-12"/>
        </w:rPr>
        <w:t> </w:t>
      </w:r>
      <w:r>
        <w:rPr>
          <w:rFonts w:ascii="Courier New" w:hAnsi="Courier New"/>
          <w:color w:val="231F20"/>
        </w:rPr>
        <w:t>25, </w:t>
      </w:r>
      <w:r>
        <w:rPr>
          <w:rFonts w:ascii="Courier New" w:hAnsi="Courier New"/>
          <w:color w:val="231F20"/>
          <w:spacing w:val="-2"/>
        </w:rPr>
        <w:t>&amp;RetCount);</w:t>
      </w:r>
    </w:p>
    <w:p>
      <w:pPr>
        <w:pStyle w:val="BodyText"/>
        <w:ind w:left="685"/>
        <w:rPr>
          <w:rFonts w:ascii="Courier New"/>
        </w:rPr>
      </w:pPr>
      <w:r>
        <w:rPr>
          <w:rFonts w:ascii="Courier New"/>
          <w:color w:val="231F20"/>
        </w:rPr>
        <w:t>while(</w:t>
      </w:r>
      <w:r>
        <w:rPr>
          <w:rFonts w:ascii="Courier New"/>
          <w:color w:val="231F20"/>
          <w:spacing w:val="-14"/>
        </w:rPr>
        <w:t> </w:t>
      </w:r>
      <w:r>
        <w:rPr>
          <w:rFonts w:ascii="Courier New"/>
          <w:color w:val="231F20"/>
          <w:spacing w:val="-2"/>
        </w:rPr>
        <w:t>i++&lt;10){</w:t>
      </w:r>
    </w:p>
    <w:p>
      <w:pPr>
        <w:pStyle w:val="BodyText"/>
        <w:spacing w:line="247" w:lineRule="auto" w:before="6"/>
        <w:ind w:left="1114" w:right="614"/>
        <w:rPr>
          <w:rFonts w:ascii="Courier New" w:hAnsi="Courier New"/>
        </w:rPr>
      </w:pPr>
      <w:r>
        <w:rPr>
          <w:rFonts w:ascii="Courier New" w:hAnsi="Courier New"/>
          <w:color w:val="231F20"/>
        </w:rPr>
        <w:t>Status</w:t>
      </w:r>
      <w:r>
        <w:rPr>
          <w:rFonts w:ascii="Courier New" w:hAnsi="Courier New"/>
          <w:color w:val="231F20"/>
          <w:spacing w:val="-14"/>
        </w:rPr>
        <w:t> </w:t>
      </w:r>
      <w:r>
        <w:rPr>
          <w:rFonts w:ascii="Courier New" w:hAnsi="Courier New"/>
          <w:color w:val="231F20"/>
        </w:rPr>
        <w:t>=</w:t>
      </w:r>
      <w:r>
        <w:rPr>
          <w:rFonts w:ascii="Courier New" w:hAnsi="Courier New"/>
          <w:color w:val="231F20"/>
          <w:spacing w:val="-14"/>
        </w:rPr>
        <w:t> </w:t>
      </w:r>
      <w:r>
        <w:rPr>
          <w:rFonts w:ascii="Courier New" w:hAnsi="Courier New"/>
          <w:color w:val="231F20"/>
        </w:rPr>
        <w:t>viWrite(Instr,</w:t>
      </w:r>
      <w:r>
        <w:rPr>
          <w:rFonts w:ascii="Courier New" w:hAnsi="Courier New"/>
          <w:color w:val="231F20"/>
          <w:spacing w:val="-14"/>
        </w:rPr>
        <w:t> </w:t>
      </w:r>
      <w:r>
        <w:rPr>
          <w:rFonts w:ascii="Courier New" w:hAnsi="Courier New"/>
          <w:color w:val="231F20"/>
        </w:rPr>
        <w:t>“init;fetc?\n”,</w:t>
      </w:r>
      <w:r>
        <w:rPr>
          <w:rFonts w:ascii="Courier New" w:hAnsi="Courier New"/>
          <w:color w:val="231F20"/>
          <w:spacing w:val="-14"/>
        </w:rPr>
        <w:t> </w:t>
      </w:r>
      <w:r>
        <w:rPr>
          <w:rFonts w:ascii="Courier New" w:hAnsi="Courier New"/>
          <w:color w:val="231F20"/>
        </w:rPr>
        <w:t>11,</w:t>
      </w:r>
      <w:r>
        <w:rPr>
          <w:rFonts w:ascii="Courier New" w:hAnsi="Courier New"/>
          <w:color w:val="231F20"/>
          <w:spacing w:val="-14"/>
        </w:rPr>
        <w:t> </w:t>
      </w:r>
      <w:r>
        <w:rPr>
          <w:rFonts w:ascii="Courier New" w:hAnsi="Courier New"/>
          <w:color w:val="231F20"/>
        </w:rPr>
        <w:t>&amp;RetCount); if (Status != VI_SUCCESS) {</w:t>
      </w:r>
    </w:p>
    <w:p>
      <w:pPr>
        <w:pStyle w:val="BodyText"/>
        <w:ind w:left="1544"/>
        <w:rPr>
          <w:rFonts w:ascii="Courier New" w:hAnsi="Courier New"/>
        </w:rPr>
      </w:pPr>
      <w:r>
        <w:rPr>
          <w:rFonts w:ascii="Courier New" w:hAnsi="Courier New"/>
          <w:color w:val="231F20"/>
        </w:rPr>
        <w:t>printf(“Write:</w:t>
      </w:r>
      <w:r>
        <w:rPr>
          <w:rFonts w:ascii="Courier New" w:hAnsi="Courier New"/>
          <w:color w:val="231F20"/>
          <w:spacing w:val="-12"/>
        </w:rPr>
        <w:t> </w:t>
      </w:r>
      <w:r>
        <w:rPr>
          <w:rFonts w:ascii="Courier New" w:hAnsi="Courier New"/>
          <w:color w:val="231F20"/>
        </w:rPr>
        <w:t>status</w:t>
      </w:r>
      <w:r>
        <w:rPr>
          <w:rFonts w:ascii="Courier New" w:hAnsi="Courier New"/>
          <w:color w:val="231F20"/>
          <w:spacing w:val="-11"/>
        </w:rPr>
        <w:t> </w:t>
      </w:r>
      <w:r>
        <w:rPr>
          <w:rFonts w:ascii="Courier New" w:hAnsi="Courier New"/>
          <w:color w:val="231F20"/>
        </w:rPr>
        <w:t>=</w:t>
      </w:r>
      <w:r>
        <w:rPr>
          <w:rFonts w:ascii="Courier New" w:hAnsi="Courier New"/>
          <w:color w:val="231F20"/>
          <w:spacing w:val="-11"/>
        </w:rPr>
        <w:t> </w:t>
      </w:r>
      <w:r>
        <w:rPr>
          <w:rFonts w:ascii="Courier New" w:hAnsi="Courier New"/>
          <w:color w:val="231F20"/>
        </w:rPr>
        <w:t>%x,</w:t>
      </w:r>
      <w:r>
        <w:rPr>
          <w:rFonts w:ascii="Courier New" w:hAnsi="Courier New"/>
          <w:color w:val="231F20"/>
          <w:spacing w:val="-11"/>
        </w:rPr>
        <w:t> </w:t>
      </w:r>
      <w:r>
        <w:rPr>
          <w:rFonts w:ascii="Courier New" w:hAnsi="Courier New"/>
          <w:color w:val="231F20"/>
        </w:rPr>
        <w:t>i</w:t>
      </w:r>
      <w:r>
        <w:rPr>
          <w:rFonts w:ascii="Courier New" w:hAnsi="Courier New"/>
          <w:color w:val="231F20"/>
          <w:spacing w:val="-11"/>
        </w:rPr>
        <w:t> </w:t>
      </w:r>
      <w:r>
        <w:rPr>
          <w:rFonts w:ascii="Courier New" w:hAnsi="Courier New"/>
          <w:color w:val="231F20"/>
        </w:rPr>
        <w:t>=</w:t>
      </w:r>
      <w:r>
        <w:rPr>
          <w:rFonts w:ascii="Courier New" w:hAnsi="Courier New"/>
          <w:color w:val="231F20"/>
          <w:spacing w:val="-11"/>
        </w:rPr>
        <w:t> </w:t>
      </w:r>
      <w:r>
        <w:rPr>
          <w:rFonts w:ascii="Courier New" w:hAnsi="Courier New"/>
          <w:color w:val="231F20"/>
        </w:rPr>
        <w:t>%d\n”,</w:t>
      </w:r>
      <w:r>
        <w:rPr>
          <w:rFonts w:ascii="Courier New" w:hAnsi="Courier New"/>
          <w:color w:val="231F20"/>
          <w:spacing w:val="-11"/>
        </w:rPr>
        <w:t> </w:t>
      </w:r>
      <w:r>
        <w:rPr>
          <w:rFonts w:ascii="Courier New" w:hAnsi="Courier New"/>
          <w:color w:val="231F20"/>
        </w:rPr>
        <w:t>Status,</w:t>
      </w:r>
      <w:r>
        <w:rPr>
          <w:rFonts w:ascii="Courier New" w:hAnsi="Courier New"/>
          <w:color w:val="231F20"/>
          <w:spacing w:val="-12"/>
        </w:rPr>
        <w:t> </w:t>
      </w:r>
      <w:r>
        <w:rPr>
          <w:rFonts w:ascii="Courier New" w:hAnsi="Courier New"/>
          <w:color w:val="231F20"/>
          <w:spacing w:val="-5"/>
        </w:rPr>
        <w:t>i);</w:t>
      </w:r>
    </w:p>
    <w:p>
      <w:pPr>
        <w:pStyle w:val="BodyText"/>
        <w:spacing w:line="247" w:lineRule="auto" w:before="6"/>
        <w:ind w:left="1544" w:right="2947"/>
        <w:rPr>
          <w:rFonts w:ascii="Courier New"/>
        </w:rPr>
      </w:pPr>
      <w:r>
        <w:rPr>
          <w:rFonts w:ascii="Courier New"/>
          <w:color w:val="231F20"/>
        </w:rPr>
        <w:t>/* Close down the system */ Status = viClose(Instr); Status</w:t>
      </w:r>
      <w:r>
        <w:rPr>
          <w:rFonts w:ascii="Courier New"/>
          <w:color w:val="231F20"/>
          <w:spacing w:val="-27"/>
        </w:rPr>
        <w:t> </w:t>
      </w:r>
      <w:r>
        <w:rPr>
          <w:rFonts w:ascii="Courier New"/>
          <w:color w:val="231F20"/>
        </w:rPr>
        <w:t>=</w:t>
      </w:r>
      <w:r>
        <w:rPr>
          <w:rFonts w:ascii="Courier New"/>
          <w:color w:val="231F20"/>
          <w:spacing w:val="-27"/>
        </w:rPr>
        <w:t> </w:t>
      </w:r>
      <w:r>
        <w:rPr>
          <w:rFonts w:ascii="Courier New"/>
          <w:color w:val="231F20"/>
        </w:rPr>
        <w:t>viClose(defaultRM); return 0;</w:t>
      </w:r>
    </w:p>
    <w:p>
      <w:pPr>
        <w:spacing w:before="0"/>
        <w:ind w:left="1114" w:right="0" w:firstLine="0"/>
        <w:jc w:val="left"/>
        <w:rPr>
          <w:rFonts w:ascii="Courier New"/>
          <w:sz w:val="18"/>
        </w:rPr>
      </w:pPr>
      <w:r>
        <w:rPr>
          <w:rFonts w:ascii="Courier New"/>
          <w:color w:val="231F20"/>
          <w:spacing w:val="-10"/>
          <w:sz w:val="18"/>
        </w:rPr>
        <w:t>}</w:t>
      </w:r>
    </w:p>
    <w:p>
      <w:pPr>
        <w:pStyle w:val="BodyText"/>
        <w:spacing w:before="6"/>
        <w:ind w:left="1114"/>
        <w:rPr>
          <w:rFonts w:ascii="Courier New"/>
        </w:rPr>
      </w:pPr>
      <w:r>
        <w:rPr>
          <w:rFonts w:ascii="Courier New"/>
          <w:color w:val="231F20"/>
          <w:spacing w:val="-2"/>
        </w:rPr>
        <w:t>Sleep(200);</w:t>
      </w:r>
    </w:p>
    <w:p>
      <w:pPr>
        <w:pStyle w:val="BodyText"/>
        <w:spacing w:line="247" w:lineRule="auto" w:before="6"/>
        <w:ind w:left="1114" w:right="1052"/>
        <w:rPr>
          <w:rFonts w:ascii="Courier New"/>
        </w:rPr>
      </w:pPr>
      <w:r>
        <w:rPr>
          <w:rFonts w:ascii="Courier New"/>
          <w:color w:val="231F20"/>
        </w:rPr>
        <w:t>Status</w:t>
      </w:r>
      <w:r>
        <w:rPr>
          <w:rFonts w:ascii="Courier New"/>
          <w:color w:val="231F20"/>
          <w:spacing w:val="-14"/>
        </w:rPr>
        <w:t> </w:t>
      </w:r>
      <w:r>
        <w:rPr>
          <w:rFonts w:ascii="Courier New"/>
          <w:color w:val="231F20"/>
        </w:rPr>
        <w:t>=</w:t>
      </w:r>
      <w:r>
        <w:rPr>
          <w:rFonts w:ascii="Courier New"/>
          <w:color w:val="231F20"/>
          <w:spacing w:val="-14"/>
        </w:rPr>
        <w:t> </w:t>
      </w:r>
      <w:r>
        <w:rPr>
          <w:rFonts w:ascii="Courier New"/>
          <w:color w:val="231F20"/>
        </w:rPr>
        <w:t>viRead(Instr,</w:t>
      </w:r>
      <w:r>
        <w:rPr>
          <w:rFonts w:ascii="Courier New"/>
          <w:color w:val="231F20"/>
          <w:spacing w:val="-14"/>
        </w:rPr>
        <w:t> </w:t>
      </w:r>
      <w:r>
        <w:rPr>
          <w:rFonts w:ascii="Courier New"/>
          <w:color w:val="231F20"/>
        </w:rPr>
        <w:t>Buffer,</w:t>
      </w:r>
      <w:r>
        <w:rPr>
          <w:rFonts w:ascii="Courier New"/>
          <w:color w:val="231F20"/>
          <w:spacing w:val="-14"/>
        </w:rPr>
        <w:t> </w:t>
      </w:r>
      <w:r>
        <w:rPr>
          <w:rFonts w:ascii="Courier New"/>
          <w:color w:val="231F20"/>
        </w:rPr>
        <w:t>MAX_CNT,</w:t>
      </w:r>
      <w:r>
        <w:rPr>
          <w:rFonts w:ascii="Courier New"/>
          <w:color w:val="231F20"/>
          <w:spacing w:val="-14"/>
        </w:rPr>
        <w:t> </w:t>
      </w:r>
      <w:r>
        <w:rPr>
          <w:rFonts w:ascii="Courier New"/>
          <w:color w:val="231F20"/>
        </w:rPr>
        <w:t>&amp;RetCount); if (Status != VI_SUCCESS) {</w:t>
      </w:r>
    </w:p>
    <w:p>
      <w:pPr>
        <w:pStyle w:val="BodyText"/>
        <w:ind w:left="1544"/>
        <w:rPr>
          <w:rFonts w:ascii="Courier New" w:hAnsi="Courier New"/>
        </w:rPr>
      </w:pPr>
      <w:r>
        <w:rPr>
          <w:rFonts w:ascii="Courier New" w:hAnsi="Courier New"/>
          <w:color w:val="231F20"/>
        </w:rPr>
        <w:t>printf(“Read:</w:t>
      </w:r>
      <w:r>
        <w:rPr>
          <w:rFonts w:ascii="Courier New" w:hAnsi="Courier New"/>
          <w:color w:val="231F20"/>
          <w:spacing w:val="-11"/>
        </w:rPr>
        <w:t> </w:t>
      </w:r>
      <w:r>
        <w:rPr>
          <w:rFonts w:ascii="Courier New" w:hAnsi="Courier New"/>
          <w:color w:val="231F20"/>
        </w:rPr>
        <w:t>status</w:t>
      </w:r>
      <w:r>
        <w:rPr>
          <w:rFonts w:ascii="Courier New" w:hAnsi="Courier New"/>
          <w:color w:val="231F20"/>
          <w:spacing w:val="-11"/>
        </w:rPr>
        <w:t> </w:t>
      </w:r>
      <w:r>
        <w:rPr>
          <w:rFonts w:ascii="Courier New" w:hAnsi="Courier New"/>
          <w:color w:val="231F20"/>
        </w:rPr>
        <w:t>=</w:t>
      </w:r>
      <w:r>
        <w:rPr>
          <w:rFonts w:ascii="Courier New" w:hAnsi="Courier New"/>
          <w:color w:val="231F20"/>
          <w:spacing w:val="-11"/>
        </w:rPr>
        <w:t> </w:t>
      </w:r>
      <w:r>
        <w:rPr>
          <w:rFonts w:ascii="Courier New" w:hAnsi="Courier New"/>
          <w:color w:val="231F20"/>
        </w:rPr>
        <w:t>%x,</w:t>
      </w:r>
      <w:r>
        <w:rPr>
          <w:rFonts w:ascii="Courier New" w:hAnsi="Courier New"/>
          <w:color w:val="231F20"/>
          <w:spacing w:val="-11"/>
        </w:rPr>
        <w:t> </w:t>
      </w:r>
      <w:r>
        <w:rPr>
          <w:rFonts w:ascii="Courier New" w:hAnsi="Courier New"/>
          <w:color w:val="231F20"/>
        </w:rPr>
        <w:t>i</w:t>
      </w:r>
      <w:r>
        <w:rPr>
          <w:rFonts w:ascii="Courier New" w:hAnsi="Courier New"/>
          <w:color w:val="231F20"/>
          <w:spacing w:val="-11"/>
        </w:rPr>
        <w:t> </w:t>
      </w:r>
      <w:r>
        <w:rPr>
          <w:rFonts w:ascii="Courier New" w:hAnsi="Courier New"/>
          <w:color w:val="231F20"/>
        </w:rPr>
        <w:t>=</w:t>
      </w:r>
      <w:r>
        <w:rPr>
          <w:rFonts w:ascii="Courier New" w:hAnsi="Courier New"/>
          <w:color w:val="231F20"/>
          <w:spacing w:val="-11"/>
        </w:rPr>
        <w:t> </w:t>
      </w:r>
      <w:r>
        <w:rPr>
          <w:rFonts w:ascii="Courier New" w:hAnsi="Courier New"/>
          <w:color w:val="231F20"/>
        </w:rPr>
        <w:t>%d\n”,</w:t>
      </w:r>
      <w:r>
        <w:rPr>
          <w:rFonts w:ascii="Courier New" w:hAnsi="Courier New"/>
          <w:color w:val="231F20"/>
          <w:spacing w:val="-11"/>
        </w:rPr>
        <w:t> </w:t>
      </w:r>
      <w:r>
        <w:rPr>
          <w:rFonts w:ascii="Courier New" w:hAnsi="Courier New"/>
          <w:color w:val="231F20"/>
        </w:rPr>
        <w:t>Status,</w:t>
      </w:r>
      <w:r>
        <w:rPr>
          <w:rFonts w:ascii="Courier New" w:hAnsi="Courier New"/>
          <w:color w:val="231F20"/>
          <w:spacing w:val="-11"/>
        </w:rPr>
        <w:t> </w:t>
      </w:r>
      <w:r>
        <w:rPr>
          <w:rFonts w:ascii="Courier New" w:hAnsi="Courier New"/>
          <w:color w:val="231F20"/>
          <w:spacing w:val="-5"/>
        </w:rPr>
        <w:t>i);</w:t>
      </w:r>
    </w:p>
    <w:p>
      <w:pPr>
        <w:pStyle w:val="BodyText"/>
        <w:spacing w:line="247" w:lineRule="auto" w:before="6"/>
        <w:ind w:left="1544" w:right="2947"/>
        <w:rPr>
          <w:rFonts w:ascii="Courier New"/>
        </w:rPr>
      </w:pPr>
      <w:r>
        <w:rPr>
          <w:rFonts w:ascii="Courier New"/>
          <w:color w:val="231F20"/>
        </w:rPr>
        <w:t>/* Close down the system */ Status = viClose(Instr); Status</w:t>
      </w:r>
      <w:r>
        <w:rPr>
          <w:rFonts w:ascii="Courier New"/>
          <w:color w:val="231F20"/>
          <w:spacing w:val="-27"/>
        </w:rPr>
        <w:t> </w:t>
      </w:r>
      <w:r>
        <w:rPr>
          <w:rFonts w:ascii="Courier New"/>
          <w:color w:val="231F20"/>
        </w:rPr>
        <w:t>=</w:t>
      </w:r>
      <w:r>
        <w:rPr>
          <w:rFonts w:ascii="Courier New"/>
          <w:color w:val="231F20"/>
          <w:spacing w:val="-27"/>
        </w:rPr>
        <w:t> </w:t>
      </w:r>
      <w:r>
        <w:rPr>
          <w:rFonts w:ascii="Courier New"/>
          <w:color w:val="231F20"/>
        </w:rPr>
        <w:t>viClose(defaultRM); return 0;</w:t>
      </w:r>
    </w:p>
    <w:p>
      <w:pPr>
        <w:spacing w:before="0"/>
        <w:ind w:left="1114" w:right="0" w:firstLine="0"/>
        <w:jc w:val="left"/>
        <w:rPr>
          <w:rFonts w:ascii="Courier New"/>
          <w:sz w:val="18"/>
        </w:rPr>
      </w:pPr>
      <w:r>
        <w:rPr>
          <w:rFonts w:ascii="Courier New"/>
          <w:color w:val="231F20"/>
          <w:spacing w:val="-10"/>
          <w:sz w:val="18"/>
        </w:rPr>
        <w:t>}</w:t>
      </w:r>
    </w:p>
    <w:p>
      <w:pPr>
        <w:pStyle w:val="BodyText"/>
        <w:spacing w:line="247" w:lineRule="auto" w:before="6"/>
        <w:ind w:left="1114" w:right="3225"/>
        <w:rPr>
          <w:rFonts w:ascii="Courier New" w:hAnsi="Courier New"/>
        </w:rPr>
      </w:pPr>
      <w:r>
        <w:rPr>
          <w:rFonts w:ascii="Courier New" w:hAnsi="Courier New"/>
          <w:color w:val="231F20"/>
          <w:spacing w:val="-2"/>
        </w:rPr>
        <w:t>Buffer[RetCount]=0; printf(“%s\n”,Buffer); Sleep(25);</w:t>
      </w:r>
    </w:p>
    <w:p>
      <w:pPr>
        <w:spacing w:line="204" w:lineRule="exact" w:before="0"/>
        <w:ind w:left="685" w:right="0" w:firstLine="0"/>
        <w:jc w:val="left"/>
        <w:rPr>
          <w:rFonts w:ascii="Courier New"/>
          <w:sz w:val="18"/>
        </w:rPr>
      </w:pPr>
      <w:r>
        <w:rPr>
          <w:rFonts w:ascii="Courier New"/>
          <w:color w:val="231F20"/>
          <w:spacing w:val="-10"/>
          <w:sz w:val="18"/>
        </w:rPr>
        <w:t>}</w:t>
      </w:r>
    </w:p>
    <w:p>
      <w:pPr>
        <w:pStyle w:val="BodyText"/>
        <w:spacing w:line="247" w:lineRule="auto" w:before="6"/>
        <w:ind w:left="685" w:right="656"/>
        <w:rPr>
          <w:rFonts w:ascii="Courier New" w:hAnsi="Courier New"/>
        </w:rPr>
      </w:pPr>
      <w:r>
        <w:rPr>
          <w:rFonts w:ascii="Courier New" w:hAnsi="Courier New"/>
          <w:color w:val="231F20"/>
        </w:rPr>
        <w:t>Status</w:t>
      </w:r>
      <w:r>
        <w:rPr>
          <w:rFonts w:ascii="Courier New" w:hAnsi="Courier New"/>
          <w:color w:val="231F20"/>
          <w:spacing w:val="-14"/>
        </w:rPr>
        <w:t> </w:t>
      </w:r>
      <w:r>
        <w:rPr>
          <w:rFonts w:ascii="Courier New" w:hAnsi="Courier New"/>
          <w:color w:val="231F20"/>
        </w:rPr>
        <w:t>=</w:t>
      </w:r>
      <w:r>
        <w:rPr>
          <w:rFonts w:ascii="Courier New" w:hAnsi="Courier New"/>
          <w:color w:val="231F20"/>
          <w:spacing w:val="-14"/>
        </w:rPr>
        <w:t> </w:t>
      </w:r>
      <w:r>
        <w:rPr>
          <w:rFonts w:ascii="Courier New" w:hAnsi="Courier New"/>
          <w:color w:val="231F20"/>
        </w:rPr>
        <w:t>viWrite(Instr,</w:t>
      </w:r>
      <w:r>
        <w:rPr>
          <w:rFonts w:ascii="Courier New" w:hAnsi="Courier New"/>
          <w:color w:val="231F20"/>
          <w:spacing w:val="-14"/>
        </w:rPr>
        <w:t> </w:t>
      </w:r>
      <w:r>
        <w:rPr>
          <w:rFonts w:ascii="Courier New" w:hAnsi="Courier New"/>
          <w:color w:val="231F20"/>
        </w:rPr>
        <w:t>“syst:err?\n”,</w:t>
      </w:r>
      <w:r>
        <w:rPr>
          <w:rFonts w:ascii="Courier New" w:hAnsi="Courier New"/>
          <w:color w:val="231F20"/>
          <w:spacing w:val="-14"/>
        </w:rPr>
        <w:t> </w:t>
      </w:r>
      <w:r>
        <w:rPr>
          <w:rFonts w:ascii="Courier New" w:hAnsi="Courier New"/>
          <w:color w:val="231F20"/>
        </w:rPr>
        <w:t>10,</w:t>
      </w:r>
      <w:r>
        <w:rPr>
          <w:rFonts w:ascii="Courier New" w:hAnsi="Courier New"/>
          <w:color w:val="231F20"/>
          <w:spacing w:val="-14"/>
        </w:rPr>
        <w:t> </w:t>
      </w:r>
      <w:r>
        <w:rPr>
          <w:rFonts w:ascii="Courier New" w:hAnsi="Courier New"/>
          <w:color w:val="231F20"/>
        </w:rPr>
        <w:t>&amp;RetCount); </w:t>
      </w:r>
      <w:r>
        <w:rPr>
          <w:rFonts w:ascii="Courier New" w:hAnsi="Courier New"/>
          <w:color w:val="231F20"/>
          <w:spacing w:val="-2"/>
        </w:rPr>
        <w:t>Sleep(25);</w:t>
      </w:r>
    </w:p>
    <w:p>
      <w:pPr>
        <w:pStyle w:val="BodyText"/>
        <w:spacing w:line="247" w:lineRule="auto"/>
        <w:ind w:left="685"/>
        <w:rPr>
          <w:rFonts w:ascii="Courier New"/>
        </w:rPr>
      </w:pPr>
      <w:r>
        <w:rPr>
          <w:rFonts w:ascii="Courier New"/>
          <w:color w:val="231F20"/>
        </w:rPr>
        <w:t>Status</w:t>
      </w:r>
      <w:r>
        <w:rPr>
          <w:rFonts w:ascii="Courier New"/>
          <w:color w:val="231F20"/>
          <w:spacing w:val="-14"/>
        </w:rPr>
        <w:t> </w:t>
      </w:r>
      <w:r>
        <w:rPr>
          <w:rFonts w:ascii="Courier New"/>
          <w:color w:val="231F20"/>
        </w:rPr>
        <w:t>=</w:t>
      </w:r>
      <w:r>
        <w:rPr>
          <w:rFonts w:ascii="Courier New"/>
          <w:color w:val="231F20"/>
          <w:spacing w:val="-14"/>
        </w:rPr>
        <w:t> </w:t>
      </w:r>
      <w:r>
        <w:rPr>
          <w:rFonts w:ascii="Courier New"/>
          <w:color w:val="231F20"/>
        </w:rPr>
        <w:t>viRead(Instr,</w:t>
      </w:r>
      <w:r>
        <w:rPr>
          <w:rFonts w:ascii="Courier New"/>
          <w:color w:val="231F20"/>
          <w:spacing w:val="-14"/>
        </w:rPr>
        <w:t> </w:t>
      </w:r>
      <w:r>
        <w:rPr>
          <w:rFonts w:ascii="Courier New"/>
          <w:color w:val="231F20"/>
        </w:rPr>
        <w:t>Buffer,</w:t>
      </w:r>
      <w:r>
        <w:rPr>
          <w:rFonts w:ascii="Courier New"/>
          <w:color w:val="231F20"/>
          <w:spacing w:val="-14"/>
        </w:rPr>
        <w:t> </w:t>
      </w:r>
      <w:r>
        <w:rPr>
          <w:rFonts w:ascii="Courier New"/>
          <w:color w:val="231F20"/>
        </w:rPr>
        <w:t>MAX_CNT,</w:t>
      </w:r>
      <w:r>
        <w:rPr>
          <w:rFonts w:ascii="Courier New"/>
          <w:color w:val="231F20"/>
          <w:spacing w:val="-14"/>
        </w:rPr>
        <w:t> </w:t>
      </w:r>
      <w:r>
        <w:rPr>
          <w:rFonts w:ascii="Courier New"/>
          <w:color w:val="231F20"/>
        </w:rPr>
        <w:t>&amp;RetCount); </w:t>
      </w:r>
      <w:r>
        <w:rPr>
          <w:rFonts w:ascii="Courier New"/>
          <w:color w:val="231F20"/>
          <w:spacing w:val="-2"/>
        </w:rPr>
        <w:t>Buffer[RetCount]=0;</w:t>
      </w:r>
    </w:p>
    <w:p>
      <w:pPr>
        <w:pStyle w:val="BodyText"/>
        <w:ind w:left="685"/>
        <w:rPr>
          <w:rFonts w:ascii="Courier New" w:hAnsi="Courier New"/>
        </w:rPr>
      </w:pPr>
      <w:r>
        <w:rPr>
          <w:rFonts w:ascii="Courier New" w:hAnsi="Courier New"/>
          <w:color w:val="231F20"/>
          <w:spacing w:val="-2"/>
        </w:rPr>
        <w:t>printf(“%s\n”,Buffer);</w:t>
      </w:r>
    </w:p>
    <w:p>
      <w:pPr>
        <w:pStyle w:val="BodyText"/>
        <w:spacing w:line="247" w:lineRule="auto" w:before="5"/>
        <w:ind w:left="685" w:right="3806"/>
        <w:rPr>
          <w:rFonts w:ascii="Courier New"/>
        </w:rPr>
      </w:pPr>
      <w:r>
        <w:rPr>
          <w:rFonts w:ascii="Courier New"/>
          <w:color w:val="231F20"/>
        </w:rPr>
        <w:t>/* Close down the system */ Status = viClose(Instr); Status</w:t>
      </w:r>
      <w:r>
        <w:rPr>
          <w:rFonts w:ascii="Courier New"/>
          <w:color w:val="231F20"/>
          <w:spacing w:val="-27"/>
        </w:rPr>
        <w:t> </w:t>
      </w:r>
      <w:r>
        <w:rPr>
          <w:rFonts w:ascii="Courier New"/>
          <w:color w:val="231F20"/>
        </w:rPr>
        <w:t>=</w:t>
      </w:r>
      <w:r>
        <w:rPr>
          <w:rFonts w:ascii="Courier New"/>
          <w:color w:val="231F20"/>
          <w:spacing w:val="-27"/>
        </w:rPr>
        <w:t> </w:t>
      </w:r>
      <w:r>
        <w:rPr>
          <w:rFonts w:ascii="Courier New"/>
          <w:color w:val="231F20"/>
        </w:rPr>
        <w:t>viClose(defaultRM); return 0;</w:t>
      </w:r>
    </w:p>
    <w:p>
      <w:pPr>
        <w:spacing w:line="204" w:lineRule="exact" w:before="0"/>
        <w:ind w:left="255"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spacing w:before="1"/>
        <w:ind w:left="255"/>
        <w:rPr>
          <w:rFonts w:ascii="Courier New"/>
        </w:rPr>
      </w:pPr>
      <w:r>
        <w:rPr>
          <w:rFonts w:ascii="Courier New"/>
          <w:color w:val="231F20"/>
        </w:rPr>
        <w:t>void</w:t>
      </w:r>
      <w:r>
        <w:rPr>
          <w:rFonts w:ascii="Courier New"/>
          <w:color w:val="231F20"/>
          <w:spacing w:val="-12"/>
        </w:rPr>
        <w:t> </w:t>
      </w:r>
      <w:r>
        <w:rPr>
          <w:rFonts w:ascii="Courier New"/>
          <w:color w:val="231F20"/>
        </w:rPr>
        <w:t>Sleep(</w:t>
      </w:r>
      <w:r>
        <w:rPr>
          <w:rFonts w:ascii="Courier New"/>
          <w:color w:val="231F20"/>
          <w:spacing w:val="-12"/>
        </w:rPr>
        <w:t> </w:t>
      </w:r>
      <w:r>
        <w:rPr>
          <w:rFonts w:ascii="Courier New"/>
          <w:color w:val="231F20"/>
        </w:rPr>
        <w:t>clock_t</w:t>
      </w:r>
      <w:r>
        <w:rPr>
          <w:rFonts w:ascii="Courier New"/>
          <w:color w:val="231F20"/>
          <w:spacing w:val="-12"/>
        </w:rPr>
        <w:t> </w:t>
      </w:r>
      <w:r>
        <w:rPr>
          <w:rFonts w:ascii="Courier New"/>
          <w:color w:val="231F20"/>
        </w:rPr>
        <w:t>Wait</w:t>
      </w:r>
      <w:r>
        <w:rPr>
          <w:rFonts w:ascii="Courier New"/>
          <w:color w:val="231F20"/>
          <w:spacing w:val="-12"/>
        </w:rPr>
        <w:t> </w:t>
      </w:r>
      <w:r>
        <w:rPr>
          <w:rFonts w:ascii="Courier New"/>
          <w:color w:val="231F20"/>
          <w:spacing w:val="-10"/>
        </w:rPr>
        <w:t>)</w:t>
      </w:r>
    </w:p>
    <w:p>
      <w:pPr>
        <w:pStyle w:val="BodyText"/>
        <w:tabs>
          <w:tab w:pos="684" w:val="left" w:leader="none"/>
        </w:tabs>
        <w:spacing w:before="6"/>
        <w:ind w:left="255"/>
        <w:rPr>
          <w:rFonts w:ascii="Courier New"/>
        </w:rPr>
      </w:pPr>
      <w:r>
        <w:rPr>
          <w:rFonts w:ascii="Courier New"/>
          <w:color w:val="231F20"/>
          <w:spacing w:val="-10"/>
        </w:rPr>
        <w:t>{</w:t>
      </w:r>
      <w:r>
        <w:rPr>
          <w:rFonts w:ascii="Courier New"/>
          <w:color w:val="231F20"/>
        </w:rPr>
        <w:tab/>
        <w:t>clock_t</w:t>
      </w:r>
      <w:r>
        <w:rPr>
          <w:rFonts w:ascii="Courier New"/>
          <w:color w:val="231F20"/>
          <w:spacing w:val="-16"/>
        </w:rPr>
        <w:t> </w:t>
      </w:r>
      <w:r>
        <w:rPr>
          <w:rFonts w:ascii="Courier New"/>
          <w:color w:val="231F20"/>
          <w:spacing w:val="-2"/>
        </w:rPr>
        <w:t>Goal;</w:t>
      </w:r>
    </w:p>
    <w:p>
      <w:pPr>
        <w:pStyle w:val="BodyText"/>
        <w:spacing w:line="247" w:lineRule="auto" w:before="6"/>
        <w:ind w:left="685" w:right="4392"/>
        <w:rPr>
          <w:rFonts w:ascii="Courier New"/>
        </w:rPr>
      </w:pPr>
      <w:r>
        <w:rPr>
          <w:rFonts w:ascii="Courier New"/>
          <w:color w:val="231F20"/>
        </w:rPr>
        <w:t>Goal = Wait + clock(); while(</w:t>
      </w:r>
      <w:r>
        <w:rPr>
          <w:rFonts w:ascii="Courier New"/>
          <w:color w:val="231F20"/>
          <w:spacing w:val="-13"/>
        </w:rPr>
        <w:t> </w:t>
      </w:r>
      <w:r>
        <w:rPr>
          <w:rFonts w:ascii="Courier New"/>
          <w:color w:val="231F20"/>
        </w:rPr>
        <w:t>Goal</w:t>
      </w:r>
      <w:r>
        <w:rPr>
          <w:rFonts w:ascii="Courier New"/>
          <w:color w:val="231F20"/>
          <w:spacing w:val="-13"/>
        </w:rPr>
        <w:t> </w:t>
      </w:r>
      <w:r>
        <w:rPr>
          <w:rFonts w:ascii="Courier New"/>
          <w:color w:val="231F20"/>
        </w:rPr>
        <w:t>&gt;</w:t>
      </w:r>
      <w:r>
        <w:rPr>
          <w:rFonts w:ascii="Courier New"/>
          <w:color w:val="231F20"/>
          <w:spacing w:val="-13"/>
        </w:rPr>
        <w:t> </w:t>
      </w:r>
      <w:r>
        <w:rPr>
          <w:rFonts w:ascii="Courier New"/>
          <w:color w:val="231F20"/>
        </w:rPr>
        <w:t>clock()</w:t>
      </w:r>
      <w:r>
        <w:rPr>
          <w:rFonts w:ascii="Courier New"/>
          <w:color w:val="231F20"/>
          <w:spacing w:val="-13"/>
        </w:rPr>
        <w:t> </w:t>
      </w:r>
      <w:r>
        <w:rPr>
          <w:rFonts w:ascii="Courier New"/>
          <w:color w:val="231F20"/>
        </w:rPr>
        <w:t>)</w:t>
      </w:r>
    </w:p>
    <w:p>
      <w:pPr>
        <w:spacing w:before="0"/>
        <w:ind w:left="1114" w:right="0" w:firstLine="0"/>
        <w:jc w:val="left"/>
        <w:rPr>
          <w:rFonts w:ascii="Courier New"/>
          <w:sz w:val="18"/>
        </w:rPr>
      </w:pPr>
      <w:r>
        <w:rPr>
          <w:rFonts w:ascii="Courier New"/>
          <w:color w:val="231F20"/>
          <w:spacing w:val="-10"/>
          <w:sz w:val="18"/>
        </w:rPr>
        <w:t>;</w:t>
      </w:r>
    </w:p>
    <w:p>
      <w:pPr>
        <w:spacing w:before="6"/>
        <w:ind w:left="255" w:right="0" w:firstLine="0"/>
        <w:jc w:val="left"/>
        <w:rPr>
          <w:rFonts w:ascii="Courier New"/>
          <w:sz w:val="18"/>
        </w:rPr>
      </w:pPr>
      <w:r>
        <w:rPr>
          <w:rFonts w:ascii="Courier New"/>
          <w:color w:val="231F20"/>
          <w:spacing w:val="-10"/>
          <w:sz w:val="18"/>
        </w:rPr>
        <w:t>}</w:t>
      </w:r>
    </w:p>
    <w:p>
      <w:pPr>
        <w:spacing w:after="0"/>
        <w:jc w:val="left"/>
        <w:rPr>
          <w:rFonts w:ascii="Courier New"/>
          <w:sz w:val="18"/>
        </w:rPr>
        <w:sectPr>
          <w:pgSz w:w="8420" w:h="11900"/>
          <w:pgMar w:header="158" w:footer="412" w:top="340" w:bottom="600" w:left="283" w:right="425"/>
        </w:sectPr>
      </w:pPr>
    </w:p>
    <w:p>
      <w:pPr>
        <w:pStyle w:val="BodyText"/>
        <w:spacing w:before="231"/>
        <w:rPr>
          <w:rFonts w:ascii="Courier New"/>
          <w:sz w:val="36"/>
        </w:rPr>
      </w:pPr>
    </w:p>
    <w:p>
      <w:pPr>
        <w:pStyle w:val="Heading4"/>
        <w:ind w:left="524"/>
        <w:jc w:val="center"/>
      </w:pPr>
      <w:bookmarkStart w:name="Continuous Measurements (Ex. #5) 4-13" w:id="291"/>
      <w:bookmarkEnd w:id="291"/>
      <w:r>
        <w:rPr>
          <w:b w:val="0"/>
        </w:rPr>
      </w:r>
      <w:bookmarkStart w:name="Continuous Measurements 4-13" w:id="292"/>
      <w:bookmarkEnd w:id="292"/>
      <w:r>
        <w:rPr>
          <w:b w:val="0"/>
        </w:rPr>
      </w:r>
      <w:bookmarkStart w:name="_bookmark35" w:id="293"/>
      <w:bookmarkEnd w:id="293"/>
      <w:r>
        <w:rPr>
          <w:b w:val="0"/>
        </w:rPr>
      </w:r>
      <w:r>
        <w:rPr>
          <w:color w:val="231F20"/>
          <w:spacing w:val="-4"/>
        </w:rPr>
        <w:t>Continuous</w:t>
      </w:r>
      <w:r>
        <w:rPr>
          <w:color w:val="231F20"/>
          <w:spacing w:val="-15"/>
        </w:rPr>
        <w:t> </w:t>
      </w:r>
      <w:r>
        <w:rPr>
          <w:color w:val="231F20"/>
          <w:spacing w:val="-4"/>
        </w:rPr>
        <w:t>Measurements</w:t>
      </w:r>
      <w:r>
        <w:rPr>
          <w:color w:val="231F20"/>
          <w:spacing w:val="-14"/>
        </w:rPr>
        <w:t> </w:t>
      </w:r>
      <w:r>
        <w:rPr>
          <w:color w:val="231F20"/>
          <w:spacing w:val="-4"/>
        </w:rPr>
        <w:t>(Ex.</w:t>
      </w:r>
      <w:r>
        <w:rPr>
          <w:color w:val="231F20"/>
          <w:spacing w:val="-16"/>
        </w:rPr>
        <w:t> </w:t>
      </w:r>
      <w:r>
        <w:rPr>
          <w:color w:val="231F20"/>
          <w:spacing w:val="-5"/>
        </w:rPr>
        <w:t>#5)</w:t>
      </w:r>
    </w:p>
    <w:p>
      <w:pPr>
        <w:pStyle w:val="BodyText"/>
        <w:spacing w:line="247" w:lineRule="auto" w:before="189"/>
        <w:ind w:left="639" w:right="4392"/>
        <w:rPr>
          <w:rFonts w:ascii="Courier New"/>
        </w:rPr>
      </w:pPr>
      <w:r>
        <w:rPr>
          <w:rFonts w:ascii="Courier New"/>
          <w:color w:val="231F20"/>
        </w:rPr>
        <w:t>#include</w:t>
      </w:r>
      <w:r>
        <w:rPr>
          <w:rFonts w:ascii="Courier New"/>
          <w:color w:val="231F20"/>
          <w:spacing w:val="-29"/>
        </w:rPr>
        <w:t> </w:t>
      </w:r>
      <w:r>
        <w:rPr>
          <w:rFonts w:ascii="Courier New"/>
          <w:color w:val="231F20"/>
        </w:rPr>
        <w:t>&lt;windows.h&gt; #include &lt;stdio.h&gt; #include &lt;conio.h&gt; #include &lt;stdlib.h&gt; #include &lt;float.h&gt; #include &lt;math.h&gt; #include &lt;assert.h&gt; #include "visa.h"</w:t>
      </w:r>
    </w:p>
    <w:p>
      <w:pPr>
        <w:pStyle w:val="BodyText"/>
        <w:spacing w:before="5"/>
        <w:rPr>
          <w:rFonts w:ascii="Courier New"/>
        </w:rPr>
      </w:pPr>
    </w:p>
    <w:p>
      <w:pPr>
        <w:pStyle w:val="BodyText"/>
        <w:ind w:left="639"/>
        <w:rPr>
          <w:rFonts w:ascii="Courier New"/>
        </w:rPr>
      </w:pPr>
      <w:r>
        <w:rPr>
          <w:rFonts w:ascii="Courier New"/>
          <w:color w:val="231F20"/>
        </w:rPr>
        <w:t>//</w:t>
      </w:r>
      <w:r>
        <w:rPr>
          <w:rFonts w:ascii="Courier New"/>
          <w:color w:val="231F20"/>
          <w:spacing w:val="-10"/>
        </w:rPr>
        <w:t> </w:t>
      </w:r>
      <w:r>
        <w:rPr>
          <w:rFonts w:ascii="Courier New"/>
          <w:color w:val="231F20"/>
        </w:rPr>
        <w:t>Write</w:t>
      </w:r>
      <w:r>
        <w:rPr>
          <w:rFonts w:ascii="Courier New"/>
          <w:color w:val="231F20"/>
          <w:spacing w:val="-10"/>
        </w:rPr>
        <w:t> </w:t>
      </w:r>
      <w:r>
        <w:rPr>
          <w:rFonts w:ascii="Courier New"/>
          <w:color w:val="231F20"/>
        </w:rPr>
        <w:t>a</w:t>
      </w:r>
      <w:r>
        <w:rPr>
          <w:rFonts w:ascii="Courier New"/>
          <w:color w:val="231F20"/>
          <w:spacing w:val="-10"/>
        </w:rPr>
        <w:t> </w:t>
      </w:r>
      <w:r>
        <w:rPr>
          <w:rFonts w:ascii="Courier New"/>
          <w:color w:val="231F20"/>
        </w:rPr>
        <w:t>null</w:t>
      </w:r>
      <w:r>
        <w:rPr>
          <w:rFonts w:ascii="Courier New"/>
          <w:color w:val="231F20"/>
          <w:spacing w:val="-10"/>
        </w:rPr>
        <w:t> </w:t>
      </w:r>
      <w:r>
        <w:rPr>
          <w:rFonts w:ascii="Courier New"/>
          <w:color w:val="231F20"/>
        </w:rPr>
        <w:t>terminated</w:t>
      </w:r>
      <w:r>
        <w:rPr>
          <w:rFonts w:ascii="Courier New"/>
          <w:color w:val="231F20"/>
          <w:spacing w:val="-10"/>
        </w:rPr>
        <w:t> </w:t>
      </w:r>
      <w:r>
        <w:rPr>
          <w:rFonts w:ascii="Courier New"/>
          <w:color w:val="231F20"/>
        </w:rPr>
        <w:t>string</w:t>
      </w:r>
      <w:r>
        <w:rPr>
          <w:rFonts w:ascii="Courier New"/>
          <w:color w:val="231F20"/>
          <w:spacing w:val="-10"/>
        </w:rPr>
        <w:t> </w:t>
      </w:r>
      <w:r>
        <w:rPr>
          <w:rFonts w:ascii="Courier New"/>
          <w:color w:val="231F20"/>
        </w:rPr>
        <w:t>(ie,</w:t>
      </w:r>
      <w:r>
        <w:rPr>
          <w:rFonts w:ascii="Courier New"/>
          <w:color w:val="231F20"/>
          <w:spacing w:val="-10"/>
        </w:rPr>
        <w:t> </w:t>
      </w:r>
      <w:r>
        <w:rPr>
          <w:rFonts w:ascii="Courier New"/>
          <w:color w:val="231F20"/>
        </w:rPr>
        <w:t>no</w:t>
      </w:r>
      <w:r>
        <w:rPr>
          <w:rFonts w:ascii="Courier New"/>
          <w:color w:val="231F20"/>
          <w:spacing w:val="-10"/>
        </w:rPr>
        <w:t> </w:t>
      </w:r>
      <w:r>
        <w:rPr>
          <w:rFonts w:ascii="Courier New"/>
          <w:color w:val="231F20"/>
        </w:rPr>
        <w:t>binary</w:t>
      </w:r>
      <w:r>
        <w:rPr>
          <w:rFonts w:ascii="Courier New"/>
          <w:color w:val="231F20"/>
          <w:spacing w:val="-9"/>
        </w:rPr>
        <w:t> </w:t>
      </w:r>
      <w:r>
        <w:rPr>
          <w:rFonts w:ascii="Courier New"/>
          <w:color w:val="231F20"/>
        </w:rPr>
        <w:t>data)</w:t>
      </w:r>
      <w:r>
        <w:rPr>
          <w:rFonts w:ascii="Courier New"/>
          <w:color w:val="231F20"/>
          <w:spacing w:val="-10"/>
        </w:rPr>
        <w:t> </w:t>
      </w:r>
      <w:r>
        <w:rPr>
          <w:rFonts w:ascii="Courier New"/>
          <w:color w:val="231F20"/>
        </w:rPr>
        <w:t>to</w:t>
      </w:r>
      <w:r>
        <w:rPr>
          <w:rFonts w:ascii="Courier New"/>
          <w:color w:val="231F20"/>
          <w:spacing w:val="-10"/>
        </w:rPr>
        <w:t> </w:t>
      </w:r>
      <w:r>
        <w:rPr>
          <w:rFonts w:ascii="Courier New"/>
          <w:color w:val="231F20"/>
          <w:spacing w:val="-5"/>
        </w:rPr>
        <w:t>the</w:t>
      </w:r>
    </w:p>
    <w:p>
      <w:pPr>
        <w:pStyle w:val="BodyText"/>
        <w:spacing w:before="6"/>
        <w:ind w:left="639"/>
        <w:rPr>
          <w:rFonts w:ascii="Courier New"/>
        </w:rPr>
      </w:pPr>
      <w:r>
        <w:rPr>
          <w:rFonts w:ascii="Courier New"/>
          <w:color w:val="231F20"/>
        </w:rPr>
        <w:t>//</w:t>
      </w:r>
      <w:r>
        <w:rPr>
          <w:rFonts w:ascii="Courier New"/>
          <w:color w:val="231F20"/>
          <w:spacing w:val="-6"/>
        </w:rPr>
        <w:t> </w:t>
      </w:r>
      <w:r>
        <w:rPr>
          <w:rFonts w:ascii="Courier New"/>
          <w:color w:val="231F20"/>
          <w:spacing w:val="-2"/>
        </w:rPr>
        <w:t>instrument.</w:t>
      </w:r>
    </w:p>
    <w:p>
      <w:pPr>
        <w:pStyle w:val="BodyText"/>
        <w:spacing w:before="6"/>
        <w:ind w:left="639"/>
        <w:rPr>
          <w:rFonts w:ascii="Courier New"/>
        </w:rPr>
      </w:pPr>
      <w:r>
        <w:rPr>
          <w:rFonts w:ascii="Courier New"/>
          <w:color w:val="231F20"/>
        </w:rPr>
        <w:t>unsigned</w:t>
      </w:r>
      <w:r>
        <w:rPr>
          <w:rFonts w:ascii="Courier New"/>
          <w:color w:val="231F20"/>
          <w:spacing w:val="-17"/>
        </w:rPr>
        <w:t> </w:t>
      </w:r>
      <w:r>
        <w:rPr>
          <w:rFonts w:ascii="Courier New"/>
          <w:color w:val="231F20"/>
        </w:rPr>
        <w:t>WriteDevice(ViSession</w:t>
      </w:r>
      <w:r>
        <w:rPr>
          <w:rFonts w:ascii="Courier New"/>
          <w:color w:val="231F20"/>
          <w:spacing w:val="-16"/>
        </w:rPr>
        <w:t> </w:t>
      </w:r>
      <w:r>
        <w:rPr>
          <w:rFonts w:ascii="Courier New"/>
          <w:color w:val="231F20"/>
        </w:rPr>
        <w:t>Instr,</w:t>
      </w:r>
      <w:r>
        <w:rPr>
          <w:rFonts w:ascii="Courier New"/>
          <w:color w:val="231F20"/>
          <w:spacing w:val="-17"/>
        </w:rPr>
        <w:t> </w:t>
      </w:r>
      <w:r>
        <w:rPr>
          <w:rFonts w:ascii="Courier New"/>
          <w:color w:val="231F20"/>
        </w:rPr>
        <w:t>const</w:t>
      </w:r>
      <w:r>
        <w:rPr>
          <w:rFonts w:ascii="Courier New"/>
          <w:color w:val="231F20"/>
          <w:spacing w:val="-16"/>
        </w:rPr>
        <w:t> </w:t>
      </w:r>
      <w:r>
        <w:rPr>
          <w:rFonts w:ascii="Courier New"/>
          <w:color w:val="231F20"/>
        </w:rPr>
        <w:t>char</w:t>
      </w:r>
      <w:r>
        <w:rPr>
          <w:rFonts w:ascii="Courier New"/>
          <w:color w:val="231F20"/>
          <w:spacing w:val="-17"/>
        </w:rPr>
        <w:t> </w:t>
      </w:r>
      <w:r>
        <w:rPr>
          <w:rFonts w:ascii="Courier New"/>
          <w:color w:val="231F20"/>
        </w:rPr>
        <w:t>*Str,</w:t>
      </w:r>
      <w:r>
        <w:rPr>
          <w:rFonts w:ascii="Courier New"/>
          <w:color w:val="231F20"/>
          <w:spacing w:val="-16"/>
        </w:rPr>
        <w:t> </w:t>
      </w:r>
      <w:r>
        <w:rPr>
          <w:rFonts w:ascii="Courier New"/>
          <w:color w:val="231F20"/>
        </w:rPr>
        <w:t>int</w:t>
      </w:r>
      <w:r>
        <w:rPr>
          <w:rFonts w:ascii="Courier New"/>
          <w:color w:val="231F20"/>
          <w:spacing w:val="-17"/>
        </w:rPr>
        <w:t> </w:t>
      </w:r>
      <w:r>
        <w:rPr>
          <w:rFonts w:ascii="Courier New"/>
          <w:color w:val="231F20"/>
          <w:spacing w:val="-2"/>
        </w:rPr>
        <w:t>Line)</w:t>
      </w:r>
    </w:p>
    <w:p>
      <w:pPr>
        <w:spacing w:before="6"/>
        <w:ind w:left="639" w:right="0" w:firstLine="0"/>
        <w:jc w:val="left"/>
        <w:rPr>
          <w:rFonts w:ascii="Courier New"/>
          <w:sz w:val="18"/>
        </w:rPr>
      </w:pPr>
      <w:r>
        <w:rPr>
          <w:rFonts w:ascii="Courier New"/>
          <w:color w:val="231F20"/>
          <w:spacing w:val="-10"/>
          <w:sz w:val="18"/>
        </w:rPr>
        <w:t>{</w:t>
      </w:r>
    </w:p>
    <w:p>
      <w:pPr>
        <w:pStyle w:val="BodyText"/>
        <w:spacing w:line="247" w:lineRule="auto" w:before="6"/>
        <w:ind w:left="1069" w:right="4598"/>
        <w:rPr>
          <w:rFonts w:ascii="Courier New"/>
        </w:rPr>
      </w:pPr>
      <w:r>
        <w:rPr>
          <w:rFonts w:ascii="Courier New"/>
          <w:color w:val="231F20"/>
        </w:rPr>
        <w:t>ViStatus Status; int Length; ViUInt32</w:t>
      </w:r>
      <w:r>
        <w:rPr>
          <w:rFonts w:ascii="Courier New"/>
          <w:color w:val="231F20"/>
          <w:spacing w:val="-29"/>
        </w:rPr>
        <w:t> </w:t>
      </w:r>
      <w:r>
        <w:rPr>
          <w:rFonts w:ascii="Courier New"/>
          <w:color w:val="231F20"/>
        </w:rPr>
        <w:t>RetLength;</w:t>
      </w:r>
    </w:p>
    <w:p>
      <w:pPr>
        <w:pStyle w:val="BodyText"/>
        <w:spacing w:before="6"/>
        <w:rPr>
          <w:rFonts w:ascii="Courier New"/>
        </w:rPr>
      </w:pPr>
    </w:p>
    <w:p>
      <w:pPr>
        <w:pStyle w:val="BodyText"/>
        <w:spacing w:line="247" w:lineRule="auto"/>
        <w:ind w:left="1069" w:right="4090"/>
        <w:rPr>
          <w:rFonts w:ascii="Courier New"/>
        </w:rPr>
      </w:pPr>
      <w:r>
        <w:rPr>
          <w:rFonts w:ascii="Courier New"/>
          <w:color w:val="231F20"/>
        </w:rPr>
        <w:t>assert(Str != NULL); Length</w:t>
      </w:r>
      <w:r>
        <w:rPr>
          <w:rFonts w:ascii="Courier New"/>
          <w:color w:val="231F20"/>
          <w:spacing w:val="-25"/>
        </w:rPr>
        <w:t> </w:t>
      </w:r>
      <w:r>
        <w:rPr>
          <w:rFonts w:ascii="Courier New"/>
          <w:color w:val="231F20"/>
        </w:rPr>
        <w:t>=</w:t>
      </w:r>
      <w:r>
        <w:rPr>
          <w:rFonts w:ascii="Courier New"/>
          <w:color w:val="231F20"/>
          <w:spacing w:val="-25"/>
        </w:rPr>
        <w:t> </w:t>
      </w:r>
      <w:r>
        <w:rPr>
          <w:rFonts w:ascii="Courier New"/>
          <w:color w:val="231F20"/>
        </w:rPr>
        <w:t>strlen(Str);</w:t>
      </w:r>
    </w:p>
    <w:p>
      <w:pPr>
        <w:pStyle w:val="BodyText"/>
        <w:spacing w:line="201" w:lineRule="auto" w:before="24"/>
        <w:ind w:left="639" w:firstLine="429"/>
        <w:rPr>
          <w:rFonts w:ascii="Courier New"/>
        </w:rPr>
      </w:pPr>
      <w:r>
        <w:rPr>
          <w:rFonts w:ascii="Courier New"/>
          <w:color w:val="231F20"/>
        </w:rPr>
        <w:t>Status</w:t>
      </w:r>
      <w:r>
        <w:rPr>
          <w:rFonts w:ascii="Courier New"/>
          <w:color w:val="231F20"/>
          <w:spacing w:val="-12"/>
        </w:rPr>
        <w:t> </w:t>
      </w:r>
      <w:r>
        <w:rPr>
          <w:rFonts w:ascii="Courier New"/>
          <w:color w:val="231F20"/>
        </w:rPr>
        <w:t>=</w:t>
      </w:r>
      <w:r>
        <w:rPr>
          <w:rFonts w:ascii="Courier New"/>
          <w:color w:val="231F20"/>
          <w:spacing w:val="-12"/>
        </w:rPr>
        <w:t> </w:t>
      </w:r>
      <w:r>
        <w:rPr>
          <w:rFonts w:ascii="Courier New"/>
          <w:color w:val="231F20"/>
        </w:rPr>
        <w:t>viWrite(Instr,</w:t>
      </w:r>
      <w:r>
        <w:rPr>
          <w:rFonts w:ascii="Courier New"/>
          <w:color w:val="231F20"/>
          <w:spacing w:val="-12"/>
        </w:rPr>
        <w:t> </w:t>
      </w:r>
      <w:r>
        <w:rPr>
          <w:rFonts w:ascii="Courier New"/>
          <w:color w:val="231F20"/>
        </w:rPr>
        <w:t>(unsigned</w:t>
      </w:r>
      <w:r>
        <w:rPr>
          <w:rFonts w:ascii="Courier New"/>
          <w:color w:val="231F20"/>
          <w:spacing w:val="-12"/>
        </w:rPr>
        <w:t> </w:t>
      </w:r>
      <w:r>
        <w:rPr>
          <w:rFonts w:ascii="Courier New"/>
          <w:color w:val="231F20"/>
        </w:rPr>
        <w:t>char</w:t>
      </w:r>
      <w:r>
        <w:rPr>
          <w:rFonts w:ascii="Courier New"/>
          <w:color w:val="231F20"/>
          <w:spacing w:val="-12"/>
        </w:rPr>
        <w:t> </w:t>
      </w:r>
      <w:r>
        <w:rPr>
          <w:rFonts w:ascii="Courier New"/>
          <w:color w:val="231F20"/>
        </w:rPr>
        <w:t>*)Str,</w:t>
      </w:r>
      <w:r>
        <w:rPr>
          <w:rFonts w:ascii="Courier New"/>
          <w:color w:val="231F20"/>
          <w:spacing w:val="-12"/>
        </w:rPr>
        <w:t> </w:t>
      </w:r>
      <w:r>
        <w:rPr>
          <w:rFonts w:ascii="Courier New"/>
          <w:color w:val="231F20"/>
        </w:rPr>
        <w:t>Length, </w:t>
      </w:r>
      <w:r>
        <w:rPr>
          <w:rFonts w:ascii="Courier New"/>
          <w:color w:val="231F20"/>
          <w:spacing w:val="-2"/>
        </w:rPr>
        <w:t>&amp;RetLength);</w:t>
      </w:r>
    </w:p>
    <w:p>
      <w:pPr>
        <w:pStyle w:val="BodyText"/>
        <w:spacing w:before="16"/>
        <w:ind w:left="1069"/>
        <w:rPr>
          <w:rFonts w:ascii="Courier New"/>
        </w:rPr>
      </w:pPr>
      <w:r>
        <w:rPr>
          <w:rFonts w:ascii="Courier New"/>
          <w:color w:val="231F20"/>
        </w:rPr>
        <w:t>if</w:t>
      </w:r>
      <w:r>
        <w:rPr>
          <w:rFonts w:ascii="Courier New"/>
          <w:color w:val="231F20"/>
          <w:spacing w:val="-13"/>
        </w:rPr>
        <w:t> </w:t>
      </w:r>
      <w:r>
        <w:rPr>
          <w:rFonts w:ascii="Courier New"/>
          <w:color w:val="231F20"/>
        </w:rPr>
        <w:t>(Status</w:t>
      </w:r>
      <w:r>
        <w:rPr>
          <w:rFonts w:ascii="Courier New"/>
          <w:color w:val="231F20"/>
          <w:spacing w:val="-12"/>
        </w:rPr>
        <w:t> </w:t>
      </w:r>
      <w:r>
        <w:rPr>
          <w:rFonts w:ascii="Courier New"/>
          <w:color w:val="231F20"/>
        </w:rPr>
        <w:t>!=</w:t>
      </w:r>
      <w:r>
        <w:rPr>
          <w:rFonts w:ascii="Courier New"/>
          <w:color w:val="231F20"/>
          <w:spacing w:val="-13"/>
        </w:rPr>
        <w:t> </w:t>
      </w:r>
      <w:r>
        <w:rPr>
          <w:rFonts w:ascii="Courier New"/>
          <w:color w:val="231F20"/>
        </w:rPr>
        <w:t>VI_SUCCESS)</w:t>
      </w:r>
      <w:r>
        <w:rPr>
          <w:rFonts w:ascii="Courier New"/>
          <w:color w:val="231F20"/>
          <w:spacing w:val="-12"/>
        </w:rPr>
        <w:t> </w:t>
      </w:r>
      <w:r>
        <w:rPr>
          <w:rFonts w:ascii="Courier New"/>
          <w:color w:val="231F20"/>
          <w:spacing w:val="-10"/>
        </w:rPr>
        <w:t>{</w:t>
      </w:r>
    </w:p>
    <w:p>
      <w:pPr>
        <w:pStyle w:val="BodyText"/>
        <w:spacing w:line="201" w:lineRule="auto" w:before="30"/>
        <w:ind w:left="639" w:firstLine="859"/>
        <w:rPr>
          <w:rFonts w:ascii="Courier New"/>
        </w:rPr>
      </w:pPr>
      <w:r>
        <w:rPr>
          <w:rFonts w:ascii="Courier New"/>
          <w:color w:val="231F20"/>
        </w:rPr>
        <w:t>fprintf(stderr,</w:t>
      </w:r>
      <w:r>
        <w:rPr>
          <w:rFonts w:ascii="Courier New"/>
          <w:color w:val="231F20"/>
          <w:spacing w:val="-11"/>
        </w:rPr>
        <w:t> </w:t>
      </w:r>
      <w:r>
        <w:rPr>
          <w:rFonts w:ascii="Courier New"/>
          <w:color w:val="231F20"/>
        </w:rPr>
        <w:t>"Write</w:t>
      </w:r>
      <w:r>
        <w:rPr>
          <w:rFonts w:ascii="Courier New"/>
          <w:color w:val="231F20"/>
          <w:spacing w:val="-11"/>
        </w:rPr>
        <w:t> </w:t>
      </w:r>
      <w:r>
        <w:rPr>
          <w:rFonts w:ascii="Courier New"/>
          <w:color w:val="231F20"/>
        </w:rPr>
        <w:t>error:</w:t>
      </w:r>
      <w:r>
        <w:rPr>
          <w:rFonts w:ascii="Courier New"/>
          <w:color w:val="231F20"/>
          <w:spacing w:val="-11"/>
        </w:rPr>
        <w:t> </w:t>
      </w:r>
      <w:r>
        <w:rPr>
          <w:rFonts w:ascii="Courier New"/>
          <w:color w:val="231F20"/>
        </w:rPr>
        <w:t>%x</w:t>
      </w:r>
      <w:r>
        <w:rPr>
          <w:rFonts w:ascii="Courier New"/>
          <w:color w:val="231F20"/>
          <w:spacing w:val="-11"/>
        </w:rPr>
        <w:t> </w:t>
      </w:r>
      <w:r>
        <w:rPr>
          <w:rFonts w:ascii="Courier New"/>
          <w:color w:val="231F20"/>
        </w:rPr>
        <w:t>at</w:t>
      </w:r>
      <w:r>
        <w:rPr>
          <w:rFonts w:ascii="Courier New"/>
          <w:color w:val="231F20"/>
          <w:spacing w:val="-11"/>
        </w:rPr>
        <w:t> </w:t>
      </w:r>
      <w:r>
        <w:rPr>
          <w:rFonts w:ascii="Courier New"/>
          <w:color w:val="231F20"/>
        </w:rPr>
        <w:t>line</w:t>
      </w:r>
      <w:r>
        <w:rPr>
          <w:rFonts w:ascii="Courier New"/>
          <w:color w:val="231F20"/>
          <w:spacing w:val="-11"/>
        </w:rPr>
        <w:t> </w:t>
      </w:r>
      <w:r>
        <w:rPr>
          <w:rFonts w:ascii="Courier New"/>
          <w:color w:val="231F20"/>
        </w:rPr>
        <w:t>%d\n", (unsigned)Status, Line);</w:t>
      </w:r>
    </w:p>
    <w:p>
      <w:pPr>
        <w:pStyle w:val="BodyText"/>
        <w:spacing w:before="15"/>
        <w:ind w:left="1499"/>
        <w:rPr>
          <w:rFonts w:ascii="Courier New"/>
        </w:rPr>
      </w:pPr>
      <w:r>
        <w:rPr>
          <w:rFonts w:ascii="Courier New"/>
          <w:color w:val="231F20"/>
          <w:spacing w:val="-2"/>
        </w:rPr>
        <w:t>return((unsigned)Status);</w:t>
      </w:r>
    </w:p>
    <w:p>
      <w:pPr>
        <w:spacing w:before="6"/>
        <w:ind w:left="1069" w:right="0" w:firstLine="0"/>
        <w:jc w:val="left"/>
        <w:rPr>
          <w:rFonts w:ascii="Courier New"/>
          <w:sz w:val="18"/>
        </w:rPr>
      </w:pPr>
      <w:r>
        <w:rPr>
          <w:rFonts w:ascii="Courier New"/>
          <w:color w:val="231F20"/>
          <w:spacing w:val="-10"/>
          <w:sz w:val="18"/>
        </w:rPr>
        <w:t>}</w:t>
      </w:r>
    </w:p>
    <w:p>
      <w:pPr>
        <w:pStyle w:val="BodyText"/>
        <w:spacing w:line="247" w:lineRule="auto" w:before="6"/>
        <w:ind w:left="1069" w:right="898"/>
        <w:rPr>
          <w:rFonts w:ascii="Courier New"/>
        </w:rPr>
      </w:pPr>
      <w:r>
        <w:rPr>
          <w:rFonts w:ascii="Courier New"/>
          <w:color w:val="231F20"/>
        </w:rPr>
        <w:t>assert(Length</w:t>
      </w:r>
      <w:r>
        <w:rPr>
          <w:rFonts w:ascii="Courier New"/>
          <w:color w:val="231F20"/>
          <w:spacing w:val="-29"/>
        </w:rPr>
        <w:t> </w:t>
      </w:r>
      <w:r>
        <w:rPr>
          <w:rFonts w:ascii="Courier New"/>
          <w:color w:val="231F20"/>
        </w:rPr>
        <w:t>==</w:t>
      </w:r>
      <w:r>
        <w:rPr>
          <w:rFonts w:ascii="Courier New"/>
          <w:color w:val="231F20"/>
          <w:spacing w:val="-27"/>
        </w:rPr>
        <w:t> </w:t>
      </w:r>
      <w:r>
        <w:rPr>
          <w:rFonts w:ascii="Courier New"/>
          <w:color w:val="231F20"/>
        </w:rPr>
        <w:t>(int)RetLength); </w:t>
      </w:r>
      <w:r>
        <w:rPr>
          <w:rFonts w:ascii="Courier New"/>
          <w:color w:val="231F20"/>
          <w:spacing w:val="-2"/>
        </w:rPr>
        <w:t>return((unsigned)Status);</w:t>
      </w:r>
    </w:p>
    <w:p>
      <w:pPr>
        <w:spacing w:before="0"/>
        <w:ind w:left="639"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ind w:left="639"/>
        <w:rPr>
          <w:rFonts w:ascii="Courier New"/>
        </w:rPr>
      </w:pPr>
      <w:r>
        <w:rPr>
          <w:rFonts w:ascii="Courier New"/>
          <w:color w:val="231F20"/>
        </w:rPr>
        <w:t>//</w:t>
      </w:r>
      <w:r>
        <w:rPr>
          <w:rFonts w:ascii="Courier New"/>
          <w:color w:val="231F20"/>
          <w:spacing w:val="-9"/>
        </w:rPr>
        <w:t> </w:t>
      </w:r>
      <w:r>
        <w:rPr>
          <w:rFonts w:ascii="Courier New"/>
          <w:color w:val="231F20"/>
        </w:rPr>
        <w:t>Read</w:t>
      </w:r>
      <w:r>
        <w:rPr>
          <w:rFonts w:ascii="Courier New"/>
          <w:color w:val="231F20"/>
          <w:spacing w:val="-9"/>
        </w:rPr>
        <w:t> </w:t>
      </w:r>
      <w:r>
        <w:rPr>
          <w:rFonts w:ascii="Courier New"/>
          <w:color w:val="231F20"/>
        </w:rPr>
        <w:t>data</w:t>
      </w:r>
      <w:r>
        <w:rPr>
          <w:rFonts w:ascii="Courier New"/>
          <w:color w:val="231F20"/>
          <w:spacing w:val="-9"/>
        </w:rPr>
        <w:t> </w:t>
      </w:r>
      <w:r>
        <w:rPr>
          <w:rFonts w:ascii="Courier New"/>
          <w:color w:val="231F20"/>
        </w:rPr>
        <w:t>(may</w:t>
      </w:r>
      <w:r>
        <w:rPr>
          <w:rFonts w:ascii="Courier New"/>
          <w:color w:val="231F20"/>
          <w:spacing w:val="-9"/>
        </w:rPr>
        <w:t> </w:t>
      </w:r>
      <w:r>
        <w:rPr>
          <w:rFonts w:ascii="Courier New"/>
          <w:color w:val="231F20"/>
        </w:rPr>
        <w:t>be</w:t>
      </w:r>
      <w:r>
        <w:rPr>
          <w:rFonts w:ascii="Courier New"/>
          <w:color w:val="231F20"/>
          <w:spacing w:val="-8"/>
        </w:rPr>
        <w:t> </w:t>
      </w:r>
      <w:r>
        <w:rPr>
          <w:rFonts w:ascii="Courier New"/>
          <w:color w:val="231F20"/>
        </w:rPr>
        <w:t>binary)</w:t>
      </w:r>
      <w:r>
        <w:rPr>
          <w:rFonts w:ascii="Courier New"/>
          <w:color w:val="231F20"/>
          <w:spacing w:val="-9"/>
        </w:rPr>
        <w:t> </w:t>
      </w:r>
      <w:r>
        <w:rPr>
          <w:rFonts w:ascii="Courier New"/>
          <w:color w:val="231F20"/>
        </w:rPr>
        <w:t>into</w:t>
      </w:r>
      <w:r>
        <w:rPr>
          <w:rFonts w:ascii="Courier New"/>
          <w:color w:val="231F20"/>
          <w:spacing w:val="-9"/>
        </w:rPr>
        <w:t> </w:t>
      </w:r>
      <w:r>
        <w:rPr>
          <w:rFonts w:ascii="Courier New"/>
          <w:color w:val="231F20"/>
        </w:rPr>
        <w:t>the</w:t>
      </w:r>
      <w:r>
        <w:rPr>
          <w:rFonts w:ascii="Courier New"/>
          <w:color w:val="231F20"/>
          <w:spacing w:val="-9"/>
        </w:rPr>
        <w:t> </w:t>
      </w:r>
      <w:r>
        <w:rPr>
          <w:rFonts w:ascii="Courier New"/>
          <w:color w:val="231F20"/>
          <w:spacing w:val="-2"/>
        </w:rPr>
        <w:t>buffer.</w:t>
      </w:r>
    </w:p>
    <w:p>
      <w:pPr>
        <w:pStyle w:val="BodyText"/>
        <w:spacing w:line="201" w:lineRule="auto" w:before="30"/>
        <w:ind w:left="639"/>
        <w:rPr>
          <w:rFonts w:ascii="Courier New"/>
        </w:rPr>
      </w:pPr>
      <w:r>
        <w:rPr>
          <w:rFonts w:ascii="Courier New"/>
          <w:color w:val="231F20"/>
        </w:rPr>
        <w:t>unsigned</w:t>
      </w:r>
      <w:r>
        <w:rPr>
          <w:rFonts w:ascii="Courier New"/>
          <w:color w:val="231F20"/>
          <w:spacing w:val="-13"/>
        </w:rPr>
        <w:t> </w:t>
      </w:r>
      <w:r>
        <w:rPr>
          <w:rFonts w:ascii="Courier New"/>
          <w:color w:val="231F20"/>
        </w:rPr>
        <w:t>ReadDevice(ViSession</w:t>
      </w:r>
      <w:r>
        <w:rPr>
          <w:rFonts w:ascii="Courier New"/>
          <w:color w:val="231F20"/>
          <w:spacing w:val="-13"/>
        </w:rPr>
        <w:t> </w:t>
      </w:r>
      <w:r>
        <w:rPr>
          <w:rFonts w:ascii="Courier New"/>
          <w:color w:val="231F20"/>
        </w:rPr>
        <w:t>Instr,</w:t>
      </w:r>
      <w:r>
        <w:rPr>
          <w:rFonts w:ascii="Courier New"/>
          <w:color w:val="231F20"/>
          <w:spacing w:val="-13"/>
        </w:rPr>
        <w:t> </w:t>
      </w:r>
      <w:r>
        <w:rPr>
          <w:rFonts w:ascii="Courier New"/>
          <w:color w:val="231F20"/>
        </w:rPr>
        <w:t>char</w:t>
      </w:r>
      <w:r>
        <w:rPr>
          <w:rFonts w:ascii="Courier New"/>
          <w:color w:val="231F20"/>
          <w:spacing w:val="-13"/>
        </w:rPr>
        <w:t> </w:t>
      </w:r>
      <w:r>
        <w:rPr>
          <w:rFonts w:ascii="Courier New"/>
          <w:color w:val="231F20"/>
        </w:rPr>
        <w:t>*Buf,</w:t>
      </w:r>
      <w:r>
        <w:rPr>
          <w:rFonts w:ascii="Courier New"/>
          <w:color w:val="231F20"/>
          <w:spacing w:val="-13"/>
        </w:rPr>
        <w:t> </w:t>
      </w:r>
      <w:r>
        <w:rPr>
          <w:rFonts w:ascii="Courier New"/>
          <w:color w:val="231F20"/>
        </w:rPr>
        <w:t>int</w:t>
      </w:r>
      <w:r>
        <w:rPr>
          <w:rFonts w:ascii="Courier New"/>
          <w:color w:val="231F20"/>
          <w:spacing w:val="-13"/>
        </w:rPr>
        <w:t> </w:t>
      </w:r>
      <w:r>
        <w:rPr>
          <w:rFonts w:ascii="Courier New"/>
          <w:color w:val="231F20"/>
        </w:rPr>
        <w:t>BufLength, ViUInt32 *pActualLength, int Line)</w:t>
      </w:r>
    </w:p>
    <w:p>
      <w:pPr>
        <w:spacing w:before="16"/>
        <w:ind w:left="639" w:right="0" w:firstLine="0"/>
        <w:jc w:val="left"/>
        <w:rPr>
          <w:rFonts w:ascii="Courier New"/>
          <w:sz w:val="18"/>
        </w:rPr>
      </w:pPr>
      <w:r>
        <w:rPr>
          <w:rFonts w:ascii="Courier New"/>
          <w:color w:val="231F20"/>
          <w:spacing w:val="-10"/>
          <w:sz w:val="18"/>
        </w:rPr>
        <w:t>{</w:t>
      </w:r>
    </w:p>
    <w:p>
      <w:pPr>
        <w:pStyle w:val="BodyText"/>
        <w:spacing w:line="247" w:lineRule="auto" w:before="6"/>
        <w:ind w:left="1069" w:right="4090"/>
        <w:rPr>
          <w:rFonts w:ascii="Courier New"/>
        </w:rPr>
      </w:pPr>
      <w:r>
        <w:rPr>
          <w:rFonts w:ascii="Courier New"/>
          <w:color w:val="231F20"/>
        </w:rPr>
        <w:t>ViStatus Status; assert(Buf != NULL); assert(BufLength</w:t>
      </w:r>
      <w:r>
        <w:rPr>
          <w:rFonts w:ascii="Courier New"/>
          <w:color w:val="231F20"/>
          <w:spacing w:val="-25"/>
        </w:rPr>
        <w:t> </w:t>
      </w:r>
      <w:r>
        <w:rPr>
          <w:rFonts w:ascii="Courier New"/>
          <w:color w:val="231F20"/>
        </w:rPr>
        <w:t>&gt;</w:t>
      </w:r>
      <w:r>
        <w:rPr>
          <w:rFonts w:ascii="Courier New"/>
          <w:color w:val="231F20"/>
          <w:spacing w:val="-25"/>
        </w:rPr>
        <w:t> </w:t>
      </w:r>
      <w:r>
        <w:rPr>
          <w:rFonts w:ascii="Courier New"/>
          <w:color w:val="231F20"/>
        </w:rPr>
        <w:t>0);</w:t>
      </w:r>
    </w:p>
    <w:p>
      <w:pPr>
        <w:pStyle w:val="BodyText"/>
        <w:spacing w:line="204" w:lineRule="exact"/>
        <w:ind w:left="1069"/>
        <w:rPr>
          <w:rFonts w:ascii="Courier New"/>
        </w:rPr>
      </w:pPr>
      <w:r>
        <w:rPr>
          <w:rFonts w:ascii="Courier New"/>
          <w:color w:val="231F20"/>
        </w:rPr>
        <w:t>assert(pActualLength</w:t>
      </w:r>
      <w:r>
        <w:rPr>
          <w:rFonts w:ascii="Courier New"/>
          <w:color w:val="231F20"/>
          <w:spacing w:val="-24"/>
        </w:rPr>
        <w:t> </w:t>
      </w:r>
      <w:r>
        <w:rPr>
          <w:rFonts w:ascii="Courier New"/>
          <w:color w:val="231F20"/>
        </w:rPr>
        <w:t>!=</w:t>
      </w:r>
      <w:r>
        <w:rPr>
          <w:rFonts w:ascii="Courier New"/>
          <w:color w:val="231F20"/>
          <w:spacing w:val="-24"/>
        </w:rPr>
        <w:t> </w:t>
      </w:r>
      <w:r>
        <w:rPr>
          <w:rFonts w:ascii="Courier New"/>
          <w:color w:val="231F20"/>
          <w:spacing w:val="-2"/>
        </w:rPr>
        <w:t>NULL);</w:t>
      </w:r>
    </w:p>
    <w:p>
      <w:pPr>
        <w:pStyle w:val="BodyText"/>
        <w:spacing w:before="36"/>
        <w:rPr>
          <w:rFonts w:ascii="Courier New"/>
        </w:rPr>
      </w:pPr>
    </w:p>
    <w:p>
      <w:pPr>
        <w:pStyle w:val="BodyText"/>
        <w:spacing w:line="201" w:lineRule="auto"/>
        <w:ind w:left="639" w:firstLine="429"/>
        <w:rPr>
          <w:rFonts w:ascii="Courier New"/>
        </w:rPr>
      </w:pPr>
      <w:r>
        <w:rPr>
          <w:rFonts w:ascii="Courier New"/>
          <w:color w:val="231F20"/>
        </w:rPr>
        <w:t>Status</w:t>
      </w:r>
      <w:r>
        <w:rPr>
          <w:rFonts w:ascii="Courier New"/>
          <w:color w:val="231F20"/>
          <w:spacing w:val="-12"/>
        </w:rPr>
        <w:t> </w:t>
      </w:r>
      <w:r>
        <w:rPr>
          <w:rFonts w:ascii="Courier New"/>
          <w:color w:val="231F20"/>
        </w:rPr>
        <w:t>=</w:t>
      </w:r>
      <w:r>
        <w:rPr>
          <w:rFonts w:ascii="Courier New"/>
          <w:color w:val="231F20"/>
          <w:spacing w:val="-12"/>
        </w:rPr>
        <w:t> </w:t>
      </w:r>
      <w:r>
        <w:rPr>
          <w:rFonts w:ascii="Courier New"/>
          <w:color w:val="231F20"/>
        </w:rPr>
        <w:t>viRead(Instr,</w:t>
      </w:r>
      <w:r>
        <w:rPr>
          <w:rFonts w:ascii="Courier New"/>
          <w:color w:val="231F20"/>
          <w:spacing w:val="-12"/>
        </w:rPr>
        <w:t> </w:t>
      </w:r>
      <w:r>
        <w:rPr>
          <w:rFonts w:ascii="Courier New"/>
          <w:color w:val="231F20"/>
        </w:rPr>
        <w:t>(unsigned</w:t>
      </w:r>
      <w:r>
        <w:rPr>
          <w:rFonts w:ascii="Courier New"/>
          <w:color w:val="231F20"/>
          <w:spacing w:val="-12"/>
        </w:rPr>
        <w:t> </w:t>
      </w:r>
      <w:r>
        <w:rPr>
          <w:rFonts w:ascii="Courier New"/>
          <w:color w:val="231F20"/>
        </w:rPr>
        <w:t>char</w:t>
      </w:r>
      <w:r>
        <w:rPr>
          <w:rFonts w:ascii="Courier New"/>
          <w:color w:val="231F20"/>
          <w:spacing w:val="-12"/>
        </w:rPr>
        <w:t> </w:t>
      </w:r>
      <w:r>
        <w:rPr>
          <w:rFonts w:ascii="Courier New"/>
          <w:color w:val="231F20"/>
        </w:rPr>
        <w:t>*)Buf,</w:t>
      </w:r>
      <w:r>
        <w:rPr>
          <w:rFonts w:ascii="Courier New"/>
          <w:color w:val="231F20"/>
          <w:spacing w:val="-12"/>
        </w:rPr>
        <w:t> </w:t>
      </w:r>
      <w:r>
        <w:rPr>
          <w:rFonts w:ascii="Courier New"/>
          <w:color w:val="231F20"/>
        </w:rPr>
        <w:t>BufLength, </w:t>
      </w:r>
      <w:r>
        <w:rPr>
          <w:rFonts w:ascii="Courier New"/>
          <w:color w:val="231F20"/>
          <w:spacing w:val="-2"/>
        </w:rPr>
        <w:t>pActualLength);</w:t>
      </w:r>
    </w:p>
    <w:p>
      <w:pPr>
        <w:pStyle w:val="BodyText"/>
        <w:spacing w:before="16"/>
        <w:ind w:left="1069"/>
        <w:rPr>
          <w:rFonts w:ascii="Courier New"/>
        </w:rPr>
      </w:pPr>
      <w:r>
        <w:rPr>
          <w:rFonts w:ascii="Courier New"/>
          <w:color w:val="231F20"/>
        </w:rPr>
        <w:t>if</w:t>
      </w:r>
      <w:r>
        <w:rPr>
          <w:rFonts w:ascii="Courier New"/>
          <w:color w:val="231F20"/>
          <w:spacing w:val="-13"/>
        </w:rPr>
        <w:t> </w:t>
      </w:r>
      <w:r>
        <w:rPr>
          <w:rFonts w:ascii="Courier New"/>
          <w:color w:val="231F20"/>
        </w:rPr>
        <w:t>(Status</w:t>
      </w:r>
      <w:r>
        <w:rPr>
          <w:rFonts w:ascii="Courier New"/>
          <w:color w:val="231F20"/>
          <w:spacing w:val="-12"/>
        </w:rPr>
        <w:t> </w:t>
      </w:r>
      <w:r>
        <w:rPr>
          <w:rFonts w:ascii="Courier New"/>
          <w:color w:val="231F20"/>
        </w:rPr>
        <w:t>!=</w:t>
      </w:r>
      <w:r>
        <w:rPr>
          <w:rFonts w:ascii="Courier New"/>
          <w:color w:val="231F20"/>
          <w:spacing w:val="-13"/>
        </w:rPr>
        <w:t> </w:t>
      </w:r>
      <w:r>
        <w:rPr>
          <w:rFonts w:ascii="Courier New"/>
          <w:color w:val="231F20"/>
        </w:rPr>
        <w:t>VI_SUCCESS)</w:t>
      </w:r>
      <w:r>
        <w:rPr>
          <w:rFonts w:ascii="Courier New"/>
          <w:color w:val="231F20"/>
          <w:spacing w:val="-12"/>
        </w:rPr>
        <w:t> </w:t>
      </w:r>
      <w:r>
        <w:rPr>
          <w:rFonts w:ascii="Courier New"/>
          <w:color w:val="231F20"/>
          <w:spacing w:val="-10"/>
        </w:rPr>
        <w:t>{</w:t>
      </w:r>
    </w:p>
    <w:p>
      <w:pPr>
        <w:pStyle w:val="BodyText"/>
        <w:spacing w:line="201" w:lineRule="auto" w:before="30"/>
        <w:ind w:left="639" w:firstLine="859"/>
        <w:rPr>
          <w:rFonts w:ascii="Courier New"/>
        </w:rPr>
      </w:pPr>
      <w:r>
        <w:rPr>
          <w:rFonts w:ascii="Courier New"/>
          <w:color w:val="231F20"/>
        </w:rPr>
        <w:t>fprintf(stderr,</w:t>
      </w:r>
      <w:r>
        <w:rPr>
          <w:rFonts w:ascii="Courier New"/>
          <w:color w:val="231F20"/>
          <w:spacing w:val="-11"/>
        </w:rPr>
        <w:t> </w:t>
      </w:r>
      <w:r>
        <w:rPr>
          <w:rFonts w:ascii="Courier New"/>
          <w:color w:val="231F20"/>
        </w:rPr>
        <w:t>"Read</w:t>
      </w:r>
      <w:r>
        <w:rPr>
          <w:rFonts w:ascii="Courier New"/>
          <w:color w:val="231F20"/>
          <w:spacing w:val="-11"/>
        </w:rPr>
        <w:t> </w:t>
      </w:r>
      <w:r>
        <w:rPr>
          <w:rFonts w:ascii="Courier New"/>
          <w:color w:val="231F20"/>
        </w:rPr>
        <w:t>error:</w:t>
      </w:r>
      <w:r>
        <w:rPr>
          <w:rFonts w:ascii="Courier New"/>
          <w:color w:val="231F20"/>
          <w:spacing w:val="-11"/>
        </w:rPr>
        <w:t> </w:t>
      </w:r>
      <w:r>
        <w:rPr>
          <w:rFonts w:ascii="Courier New"/>
          <w:color w:val="231F20"/>
        </w:rPr>
        <w:t>%x</w:t>
      </w:r>
      <w:r>
        <w:rPr>
          <w:rFonts w:ascii="Courier New"/>
          <w:color w:val="231F20"/>
          <w:spacing w:val="-11"/>
        </w:rPr>
        <w:t> </w:t>
      </w:r>
      <w:r>
        <w:rPr>
          <w:rFonts w:ascii="Courier New"/>
          <w:color w:val="231F20"/>
        </w:rPr>
        <w:t>at</w:t>
      </w:r>
      <w:r>
        <w:rPr>
          <w:rFonts w:ascii="Courier New"/>
          <w:color w:val="231F20"/>
          <w:spacing w:val="-11"/>
        </w:rPr>
        <w:t> </w:t>
      </w:r>
      <w:r>
        <w:rPr>
          <w:rFonts w:ascii="Courier New"/>
          <w:color w:val="231F20"/>
        </w:rPr>
        <w:t>line</w:t>
      </w:r>
      <w:r>
        <w:rPr>
          <w:rFonts w:ascii="Courier New"/>
          <w:color w:val="231F20"/>
          <w:spacing w:val="-11"/>
        </w:rPr>
        <w:t> </w:t>
      </w:r>
      <w:r>
        <w:rPr>
          <w:rFonts w:ascii="Courier New"/>
          <w:color w:val="231F20"/>
        </w:rPr>
        <w:t>%d\n", (unsigned)Status, Line);</w:t>
      </w:r>
    </w:p>
    <w:p>
      <w:pPr>
        <w:spacing w:before="15"/>
        <w:ind w:left="1069" w:right="0" w:firstLine="0"/>
        <w:jc w:val="left"/>
        <w:rPr>
          <w:rFonts w:ascii="Courier New"/>
          <w:sz w:val="18"/>
        </w:rPr>
      </w:pPr>
      <w:r>
        <w:rPr>
          <w:rFonts w:ascii="Courier New"/>
          <w:color w:val="231F20"/>
          <w:spacing w:val="-10"/>
          <w:sz w:val="18"/>
        </w:rPr>
        <w:t>}</w:t>
      </w:r>
    </w:p>
    <w:p>
      <w:pPr>
        <w:spacing w:after="0"/>
        <w:jc w:val="left"/>
        <w:rPr>
          <w:rFonts w:ascii="Courier New"/>
          <w:sz w:val="18"/>
        </w:rPr>
        <w:sectPr>
          <w:headerReference w:type="default" r:id="rId111"/>
          <w:headerReference w:type="even" r:id="rId112"/>
          <w:footerReference w:type="default" r:id="rId113"/>
          <w:footerReference w:type="even" r:id="rId114"/>
          <w:pgSz w:w="8420" w:h="11900"/>
          <w:pgMar w:header="158" w:footer="412" w:top="360" w:bottom="600" w:left="283" w:right="425"/>
          <w:pgNumType w:start="13"/>
        </w:sectPr>
      </w:pPr>
    </w:p>
    <w:p>
      <w:pPr>
        <w:pStyle w:val="BodyText"/>
        <w:rPr>
          <w:rFonts w:ascii="Courier New"/>
        </w:rPr>
      </w:pPr>
    </w:p>
    <w:p>
      <w:pPr>
        <w:pStyle w:val="BodyText"/>
        <w:rPr>
          <w:rFonts w:ascii="Courier New"/>
        </w:rPr>
      </w:pPr>
    </w:p>
    <w:p>
      <w:pPr>
        <w:pStyle w:val="BodyText"/>
        <w:spacing w:before="36"/>
        <w:rPr>
          <w:rFonts w:ascii="Courier New"/>
        </w:rPr>
      </w:pPr>
    </w:p>
    <w:p>
      <w:pPr>
        <w:pStyle w:val="BodyText"/>
        <w:ind w:left="685"/>
        <w:rPr>
          <w:rFonts w:ascii="Courier New"/>
        </w:rPr>
      </w:pPr>
      <w:r>
        <w:rPr>
          <w:rFonts w:ascii="Courier New"/>
          <w:color w:val="231F20"/>
          <w:spacing w:val="-2"/>
        </w:rPr>
        <w:t>return((unsigned)Status);</w:t>
      </w:r>
    </w:p>
    <w:p>
      <w:pPr>
        <w:spacing w:before="7"/>
        <w:ind w:left="255" w:right="0" w:firstLine="0"/>
        <w:jc w:val="left"/>
        <w:rPr>
          <w:rFonts w:ascii="Courier New"/>
          <w:sz w:val="18"/>
        </w:rPr>
      </w:pPr>
      <w:r>
        <w:rPr>
          <w:rFonts w:ascii="Courier New"/>
          <w:color w:val="231F20"/>
          <w:spacing w:val="-10"/>
          <w:sz w:val="18"/>
        </w:rPr>
        <w:t>}</w:t>
      </w:r>
    </w:p>
    <w:p>
      <w:pPr>
        <w:pStyle w:val="BodyText"/>
        <w:spacing w:before="11"/>
        <w:rPr>
          <w:rFonts w:ascii="Courier New"/>
        </w:rPr>
      </w:pPr>
    </w:p>
    <w:p>
      <w:pPr>
        <w:pStyle w:val="BodyText"/>
        <w:spacing w:before="1"/>
        <w:ind w:left="255"/>
        <w:rPr>
          <w:rFonts w:ascii="Courier New"/>
        </w:rPr>
      </w:pPr>
      <w:r>
        <w:rPr>
          <w:rFonts w:ascii="Courier New"/>
          <w:color w:val="231F20"/>
        </w:rPr>
        <w:t>#define</w:t>
      </w:r>
      <w:r>
        <w:rPr>
          <w:rFonts w:ascii="Courier New"/>
          <w:color w:val="231F20"/>
          <w:spacing w:val="-14"/>
        </w:rPr>
        <w:t> </w:t>
      </w:r>
      <w:r>
        <w:rPr>
          <w:rFonts w:ascii="Courier New"/>
          <w:color w:val="231F20"/>
        </w:rPr>
        <w:t>WriteDev(Str)</w:t>
      </w:r>
      <w:r>
        <w:rPr>
          <w:rFonts w:ascii="Courier New"/>
          <w:color w:val="231F20"/>
          <w:spacing w:val="-13"/>
        </w:rPr>
        <w:t> </w:t>
      </w:r>
      <w:r>
        <w:rPr>
          <w:rFonts w:ascii="Courier New"/>
          <w:color w:val="231F20"/>
        </w:rPr>
        <w:t>WriteDevice(Instr,</w:t>
      </w:r>
      <w:r>
        <w:rPr>
          <w:rFonts w:ascii="Courier New"/>
          <w:color w:val="231F20"/>
          <w:spacing w:val="-14"/>
        </w:rPr>
        <w:t> </w:t>
      </w:r>
      <w:r>
        <w:rPr>
          <w:rFonts w:ascii="Courier New"/>
          <w:color w:val="231F20"/>
        </w:rPr>
        <w:t>Str,</w:t>
      </w:r>
      <w:r>
        <w:rPr>
          <w:rFonts w:ascii="Courier New"/>
          <w:color w:val="231F20"/>
          <w:spacing w:val="-13"/>
        </w:rPr>
        <w:t> </w:t>
      </w:r>
      <w:r>
        <w:rPr>
          <w:rFonts w:ascii="Courier New"/>
          <w:color w:val="231F20"/>
          <w:spacing w:val="27"/>
          <w:w w:val="150"/>
          <w:u w:val="single" w:color="221E1F"/>
        </w:rPr>
        <w:t> </w:t>
      </w:r>
      <w:r>
        <w:rPr>
          <w:rFonts w:ascii="Courier New"/>
          <w:color w:val="231F20"/>
        </w:rPr>
        <w:t>LINE</w:t>
      </w:r>
      <w:r>
        <w:rPr>
          <w:rFonts w:ascii="Courier New"/>
          <w:color w:val="231F20"/>
          <w:spacing w:val="27"/>
          <w:w w:val="150"/>
          <w:u w:val="single" w:color="221E1F"/>
        </w:rPr>
        <w:t> </w:t>
      </w:r>
      <w:r>
        <w:rPr>
          <w:rFonts w:ascii="Courier New"/>
          <w:color w:val="231F20"/>
          <w:spacing w:val="-10"/>
        </w:rPr>
        <w:t>)</w:t>
      </w:r>
    </w:p>
    <w:p>
      <w:pPr>
        <w:pStyle w:val="BodyText"/>
        <w:spacing w:line="201" w:lineRule="auto" w:before="30"/>
        <w:ind w:left="255" w:right="555"/>
        <w:rPr>
          <w:rFonts w:ascii="Courier New"/>
        </w:rPr>
      </w:pPr>
      <w:r>
        <w:rPr>
          <w:rFonts w:ascii="Courier New"/>
          <w:color w:val="231F20"/>
        </w:rPr>
        <w:t>#define</w:t>
      </w:r>
      <w:r>
        <w:rPr>
          <w:rFonts w:ascii="Courier New"/>
          <w:color w:val="231F20"/>
          <w:spacing w:val="-19"/>
        </w:rPr>
        <w:t> </w:t>
      </w:r>
      <w:r>
        <w:rPr>
          <w:rFonts w:ascii="Courier New"/>
          <w:color w:val="231F20"/>
        </w:rPr>
        <w:t>ReadDev(Buf,</w:t>
      </w:r>
      <w:r>
        <w:rPr>
          <w:rFonts w:ascii="Courier New"/>
          <w:color w:val="231F20"/>
          <w:spacing w:val="-19"/>
        </w:rPr>
        <w:t> </w:t>
      </w:r>
      <w:r>
        <w:rPr>
          <w:rFonts w:ascii="Courier New"/>
          <w:color w:val="231F20"/>
        </w:rPr>
        <w:t>BufLength,</w:t>
      </w:r>
      <w:r>
        <w:rPr>
          <w:rFonts w:ascii="Courier New"/>
          <w:color w:val="231F20"/>
          <w:spacing w:val="-19"/>
        </w:rPr>
        <w:t> </w:t>
      </w:r>
      <w:r>
        <w:rPr>
          <w:rFonts w:ascii="Courier New"/>
          <w:color w:val="231F20"/>
        </w:rPr>
        <w:t>pActualLength)</w:t>
      </w:r>
      <w:r>
        <w:rPr>
          <w:rFonts w:ascii="Courier New"/>
          <w:color w:val="231F20"/>
          <w:spacing w:val="-19"/>
        </w:rPr>
        <w:t> </w:t>
      </w:r>
      <w:r>
        <w:rPr>
          <w:rFonts w:ascii="Courier New"/>
          <w:color w:val="231F20"/>
        </w:rPr>
        <w:t>ReadDevice(Instr, Buf, BufLength, pActualLength, </w:t>
      </w:r>
      <w:r>
        <w:rPr>
          <w:rFonts w:ascii="Courier New"/>
          <w:color w:val="231F20"/>
          <w:spacing w:val="80"/>
          <w:u w:val="single" w:color="221E1F"/>
        </w:rPr>
        <w:t> </w:t>
      </w:r>
      <w:r>
        <w:rPr>
          <w:rFonts w:ascii="Courier New"/>
          <w:color w:val="231F20"/>
        </w:rPr>
        <w:t>LINE</w:t>
      </w:r>
      <w:r>
        <w:rPr>
          <w:rFonts w:ascii="Courier New"/>
          <w:color w:val="231F20"/>
          <w:spacing w:val="80"/>
          <w:u w:val="single" w:color="221E1F"/>
        </w:rPr>
        <w:t> </w:t>
      </w:r>
      <w:r>
        <w:rPr>
          <w:rFonts w:ascii="Courier New"/>
          <w:color w:val="231F20"/>
        </w:rPr>
        <w:t>)</w:t>
      </w:r>
    </w:p>
    <w:p>
      <w:pPr>
        <w:pStyle w:val="BodyText"/>
        <w:spacing w:line="420" w:lineRule="atLeast" w:before="9"/>
        <w:ind w:left="255" w:right="4392"/>
        <w:rPr>
          <w:rFonts w:ascii="Courier New"/>
        </w:rPr>
      </w:pPr>
      <w:r>
        <w:rPr>
          <w:rFonts w:ascii="Courier New"/>
          <w:color w:val="231F20"/>
        </w:rPr>
        <w:t>ViSession</w:t>
      </w:r>
      <w:r>
        <w:rPr>
          <w:rFonts w:ascii="Courier New"/>
          <w:color w:val="231F20"/>
          <w:spacing w:val="-27"/>
        </w:rPr>
        <w:t> </w:t>
      </w:r>
      <w:r>
        <w:rPr>
          <w:rFonts w:ascii="Courier New"/>
          <w:color w:val="231F20"/>
        </w:rPr>
        <w:t>defaultRM,</w:t>
      </w:r>
      <w:r>
        <w:rPr>
          <w:rFonts w:ascii="Courier New"/>
          <w:color w:val="231F20"/>
          <w:spacing w:val="-27"/>
        </w:rPr>
        <w:t> </w:t>
      </w:r>
      <w:r>
        <w:rPr>
          <w:rFonts w:ascii="Courier New"/>
          <w:color w:val="231F20"/>
        </w:rPr>
        <w:t>Instr; void Quit()</w:t>
      </w:r>
    </w:p>
    <w:p>
      <w:pPr>
        <w:spacing w:before="6"/>
        <w:ind w:left="255" w:right="0" w:firstLine="0"/>
        <w:jc w:val="left"/>
        <w:rPr>
          <w:rFonts w:ascii="Courier New"/>
          <w:sz w:val="18"/>
        </w:rPr>
      </w:pPr>
      <w:r>
        <w:rPr>
          <w:rFonts w:ascii="Courier New"/>
          <w:color w:val="231F20"/>
          <w:spacing w:val="-10"/>
          <w:sz w:val="18"/>
        </w:rPr>
        <w:t>{</w:t>
      </w:r>
    </w:p>
    <w:p>
      <w:pPr>
        <w:pStyle w:val="BodyText"/>
        <w:spacing w:line="247" w:lineRule="auto" w:before="6"/>
        <w:ind w:left="685" w:right="3225"/>
        <w:rPr>
          <w:rFonts w:ascii="Courier New"/>
        </w:rPr>
      </w:pPr>
      <w:r>
        <w:rPr>
          <w:rFonts w:ascii="Courier New"/>
          <w:color w:val="231F20"/>
          <w:spacing w:val="-2"/>
        </w:rPr>
        <w:t>(void)viClose(Instr); (void)viClose(defaultRM);</w:t>
      </w:r>
    </w:p>
    <w:p>
      <w:pPr>
        <w:pStyle w:val="BodyText"/>
        <w:ind w:left="685"/>
        <w:rPr>
          <w:rFonts w:ascii="Courier New"/>
        </w:rPr>
      </w:pPr>
      <w:r>
        <w:rPr>
          <w:rFonts w:ascii="Courier New"/>
          <w:color w:val="231F20"/>
          <w:spacing w:val="-2"/>
        </w:rPr>
        <w:t>_exit(0);</w:t>
      </w:r>
    </w:p>
    <w:p>
      <w:pPr>
        <w:spacing w:before="6"/>
        <w:ind w:left="255"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ind w:left="255"/>
        <w:rPr>
          <w:rFonts w:ascii="Courier New"/>
        </w:rPr>
      </w:pPr>
      <w:r>
        <w:rPr>
          <w:rFonts w:ascii="Courier New"/>
          <w:color w:val="231F20"/>
        </w:rPr>
        <w:t>void</w:t>
      </w:r>
      <w:r>
        <w:rPr>
          <w:rFonts w:ascii="Courier New"/>
          <w:color w:val="231F20"/>
          <w:spacing w:val="-18"/>
        </w:rPr>
        <w:t> </w:t>
      </w:r>
      <w:r>
        <w:rPr>
          <w:rFonts w:ascii="Courier New"/>
          <w:color w:val="231F20"/>
        </w:rPr>
        <w:t>QuitMsg(char</w:t>
      </w:r>
      <w:r>
        <w:rPr>
          <w:rFonts w:ascii="Courier New"/>
          <w:color w:val="231F20"/>
          <w:spacing w:val="-18"/>
        </w:rPr>
        <w:t> </w:t>
      </w:r>
      <w:r>
        <w:rPr>
          <w:rFonts w:ascii="Courier New"/>
          <w:color w:val="231F20"/>
          <w:spacing w:val="-2"/>
        </w:rPr>
        <w:t>*Str)</w:t>
      </w:r>
    </w:p>
    <w:p>
      <w:pPr>
        <w:spacing w:before="6"/>
        <w:ind w:left="255" w:right="0" w:firstLine="0"/>
        <w:jc w:val="left"/>
        <w:rPr>
          <w:rFonts w:ascii="Courier New"/>
          <w:sz w:val="18"/>
        </w:rPr>
      </w:pPr>
      <w:r>
        <w:rPr>
          <w:rFonts w:ascii="Courier New"/>
          <w:color w:val="231F20"/>
          <w:spacing w:val="-10"/>
          <w:sz w:val="18"/>
        </w:rPr>
        <w:t>{</w:t>
      </w:r>
    </w:p>
    <w:p>
      <w:pPr>
        <w:pStyle w:val="BodyText"/>
        <w:spacing w:line="247" w:lineRule="auto" w:before="6"/>
        <w:ind w:left="685" w:right="4767"/>
        <w:rPr>
          <w:rFonts w:ascii="Courier New"/>
        </w:rPr>
      </w:pPr>
      <w:r>
        <w:rPr>
          <w:rFonts w:ascii="Courier New"/>
          <w:color w:val="231F20"/>
        </w:rPr>
        <w:t>fprintf(stderr,</w:t>
      </w:r>
      <w:r>
        <w:rPr>
          <w:rFonts w:ascii="Courier New"/>
          <w:color w:val="231F20"/>
          <w:spacing w:val="-29"/>
        </w:rPr>
        <w:t> </w:t>
      </w:r>
      <w:r>
        <w:rPr>
          <w:rFonts w:ascii="Courier New"/>
          <w:color w:val="231F20"/>
        </w:rPr>
        <w:t>Str); </w:t>
      </w:r>
      <w:r>
        <w:rPr>
          <w:rFonts w:ascii="Courier New"/>
          <w:color w:val="231F20"/>
          <w:spacing w:val="-2"/>
        </w:rPr>
        <w:t>Quit();</w:t>
      </w:r>
    </w:p>
    <w:p>
      <w:pPr>
        <w:spacing w:before="0"/>
        <w:ind w:left="255"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ind w:left="255"/>
        <w:rPr>
          <w:rFonts w:ascii="Courier New"/>
        </w:rPr>
      </w:pPr>
      <w:r>
        <w:rPr>
          <w:rFonts w:ascii="Courier New"/>
          <w:color w:val="231F20"/>
        </w:rPr>
        <w:t>void</w:t>
      </w:r>
      <w:r>
        <w:rPr>
          <w:rFonts w:ascii="Courier New"/>
          <w:color w:val="231F20"/>
          <w:spacing w:val="-10"/>
        </w:rPr>
        <w:t> </w:t>
      </w:r>
      <w:r>
        <w:rPr>
          <w:rFonts w:ascii="Courier New"/>
          <w:color w:val="231F20"/>
          <w:spacing w:val="-2"/>
        </w:rPr>
        <w:t>ReportAndQuit()</w:t>
      </w:r>
    </w:p>
    <w:p>
      <w:pPr>
        <w:spacing w:before="6"/>
        <w:ind w:left="255" w:right="0" w:firstLine="0"/>
        <w:jc w:val="left"/>
        <w:rPr>
          <w:rFonts w:ascii="Courier New"/>
          <w:sz w:val="18"/>
        </w:rPr>
      </w:pPr>
      <w:r>
        <w:rPr>
          <w:rFonts w:ascii="Courier New"/>
          <w:color w:val="231F20"/>
          <w:spacing w:val="-10"/>
          <w:sz w:val="18"/>
        </w:rPr>
        <w:t>{</w:t>
      </w:r>
    </w:p>
    <w:p>
      <w:pPr>
        <w:pStyle w:val="BodyText"/>
        <w:spacing w:line="247" w:lineRule="auto" w:before="6"/>
        <w:ind w:left="685" w:right="4767"/>
        <w:rPr>
          <w:rFonts w:ascii="Courier New"/>
        </w:rPr>
      </w:pPr>
      <w:r>
        <w:rPr>
          <w:rFonts w:ascii="Courier New"/>
          <w:color w:val="231F20"/>
        </w:rPr>
        <w:t>char Buf[100]; ViUInt32</w:t>
      </w:r>
      <w:r>
        <w:rPr>
          <w:rFonts w:ascii="Courier New"/>
          <w:color w:val="231F20"/>
          <w:spacing w:val="-29"/>
        </w:rPr>
        <w:t> </w:t>
      </w:r>
      <w:r>
        <w:rPr>
          <w:rFonts w:ascii="Courier New"/>
          <w:color w:val="231F20"/>
        </w:rPr>
        <w:t>ReadLength; int Error;</w:t>
      </w:r>
    </w:p>
    <w:p>
      <w:pPr>
        <w:pStyle w:val="BodyText"/>
        <w:spacing w:before="6"/>
        <w:rPr>
          <w:rFonts w:ascii="Courier New"/>
        </w:rPr>
      </w:pPr>
    </w:p>
    <w:p>
      <w:pPr>
        <w:pStyle w:val="BodyText"/>
        <w:spacing w:line="247" w:lineRule="auto"/>
        <w:ind w:left="685" w:right="3225"/>
        <w:rPr>
          <w:rFonts w:ascii="Courier New"/>
        </w:rPr>
      </w:pPr>
      <w:r>
        <w:rPr>
          <w:rFonts w:ascii="Courier New"/>
          <w:color w:val="231F20"/>
        </w:rPr>
        <w:t>//</w:t>
      </w:r>
      <w:r>
        <w:rPr>
          <w:rFonts w:ascii="Courier New"/>
          <w:color w:val="231F20"/>
          <w:spacing w:val="-18"/>
        </w:rPr>
        <w:t> </w:t>
      </w:r>
      <w:r>
        <w:rPr>
          <w:rFonts w:ascii="Courier New"/>
          <w:color w:val="231F20"/>
        </w:rPr>
        <w:t>Break</w:t>
      </w:r>
      <w:r>
        <w:rPr>
          <w:rFonts w:ascii="Courier New"/>
          <w:color w:val="231F20"/>
          <w:spacing w:val="-18"/>
        </w:rPr>
        <w:t> </w:t>
      </w:r>
      <w:r>
        <w:rPr>
          <w:rFonts w:ascii="Courier New"/>
          <w:color w:val="231F20"/>
        </w:rPr>
        <w:t>the</w:t>
      </w:r>
      <w:r>
        <w:rPr>
          <w:rFonts w:ascii="Courier New"/>
          <w:color w:val="231F20"/>
          <w:spacing w:val="-18"/>
        </w:rPr>
        <w:t> </w:t>
      </w:r>
      <w:r>
        <w:rPr>
          <w:rFonts w:ascii="Courier New"/>
          <w:color w:val="231F20"/>
        </w:rPr>
        <w:t>measurement. </w:t>
      </w:r>
      <w:r>
        <w:rPr>
          <w:rFonts w:ascii="Courier New"/>
          <w:color w:val="231F20"/>
          <w:spacing w:val="-2"/>
        </w:rPr>
        <w:t>(void)WriteDev("abort");</w:t>
      </w:r>
    </w:p>
    <w:p>
      <w:pPr>
        <w:pStyle w:val="BodyText"/>
        <w:spacing w:line="247" w:lineRule="auto"/>
        <w:ind w:left="685" w:right="656"/>
        <w:rPr>
          <w:rFonts w:ascii="Courier New"/>
        </w:rPr>
      </w:pPr>
      <w:r>
        <w:rPr>
          <w:rFonts w:ascii="Courier New"/>
          <w:color w:val="231F20"/>
        </w:rPr>
        <w:t>//</w:t>
      </w:r>
      <w:r>
        <w:rPr>
          <w:rFonts w:ascii="Courier New"/>
          <w:color w:val="231F20"/>
          <w:spacing w:val="-8"/>
        </w:rPr>
        <w:t> </w:t>
      </w:r>
      <w:r>
        <w:rPr>
          <w:rFonts w:ascii="Courier New"/>
          <w:color w:val="231F20"/>
        </w:rPr>
        <w:t>Check</w:t>
      </w:r>
      <w:r>
        <w:rPr>
          <w:rFonts w:ascii="Courier New"/>
          <w:color w:val="231F20"/>
          <w:spacing w:val="-8"/>
        </w:rPr>
        <w:t> </w:t>
      </w:r>
      <w:r>
        <w:rPr>
          <w:rFonts w:ascii="Courier New"/>
          <w:color w:val="231F20"/>
        </w:rPr>
        <w:t>if</w:t>
      </w:r>
      <w:r>
        <w:rPr>
          <w:rFonts w:ascii="Courier New"/>
          <w:color w:val="231F20"/>
          <w:spacing w:val="-8"/>
        </w:rPr>
        <w:t> </w:t>
      </w:r>
      <w:r>
        <w:rPr>
          <w:rFonts w:ascii="Courier New"/>
          <w:color w:val="231F20"/>
        </w:rPr>
        <w:t>everything</w:t>
      </w:r>
      <w:r>
        <w:rPr>
          <w:rFonts w:ascii="Courier New"/>
          <w:color w:val="231F20"/>
          <w:spacing w:val="-8"/>
        </w:rPr>
        <w:t> </w:t>
      </w:r>
      <w:r>
        <w:rPr>
          <w:rFonts w:ascii="Courier New"/>
          <w:color w:val="231F20"/>
        </w:rPr>
        <w:t>seems</w:t>
      </w:r>
      <w:r>
        <w:rPr>
          <w:rFonts w:ascii="Courier New"/>
          <w:color w:val="231F20"/>
          <w:spacing w:val="-8"/>
        </w:rPr>
        <w:t> </w:t>
      </w:r>
      <w:r>
        <w:rPr>
          <w:rFonts w:ascii="Courier New"/>
          <w:color w:val="231F20"/>
        </w:rPr>
        <w:t>to</w:t>
      </w:r>
      <w:r>
        <w:rPr>
          <w:rFonts w:ascii="Courier New"/>
          <w:color w:val="231F20"/>
          <w:spacing w:val="-8"/>
        </w:rPr>
        <w:t> </w:t>
      </w:r>
      <w:r>
        <w:rPr>
          <w:rFonts w:ascii="Courier New"/>
          <w:color w:val="231F20"/>
        </w:rPr>
        <w:t>have</w:t>
      </w:r>
      <w:r>
        <w:rPr>
          <w:rFonts w:ascii="Courier New"/>
          <w:color w:val="231F20"/>
          <w:spacing w:val="-8"/>
        </w:rPr>
        <w:t> </w:t>
      </w:r>
      <w:r>
        <w:rPr>
          <w:rFonts w:ascii="Courier New"/>
          <w:color w:val="231F20"/>
        </w:rPr>
        <w:t>worked</w:t>
      </w:r>
      <w:r>
        <w:rPr>
          <w:rFonts w:ascii="Courier New"/>
          <w:color w:val="231F20"/>
          <w:spacing w:val="-8"/>
        </w:rPr>
        <w:t> </w:t>
      </w:r>
      <w:r>
        <w:rPr>
          <w:rFonts w:ascii="Courier New"/>
          <w:color w:val="231F20"/>
        </w:rPr>
        <w:t>out</w:t>
      </w:r>
      <w:r>
        <w:rPr>
          <w:rFonts w:ascii="Courier New"/>
          <w:color w:val="231F20"/>
          <w:spacing w:val="-8"/>
        </w:rPr>
        <w:t> </w:t>
      </w:r>
      <w:r>
        <w:rPr>
          <w:rFonts w:ascii="Courier New"/>
          <w:color w:val="231F20"/>
        </w:rPr>
        <w:t>OK. printf("Error queue:\n");</w:t>
      </w:r>
    </w:p>
    <w:p>
      <w:pPr>
        <w:pStyle w:val="BodyText"/>
        <w:ind w:left="685"/>
        <w:rPr>
          <w:rFonts w:ascii="Courier New"/>
        </w:rPr>
      </w:pPr>
      <w:r>
        <w:rPr>
          <w:rFonts w:ascii="Courier New"/>
          <w:color w:val="231F20"/>
        </w:rPr>
        <w:t>do</w:t>
      </w:r>
      <w:r>
        <w:rPr>
          <w:rFonts w:ascii="Courier New"/>
          <w:color w:val="231F20"/>
          <w:spacing w:val="-6"/>
        </w:rPr>
        <w:t> </w:t>
      </w:r>
      <w:r>
        <w:rPr>
          <w:rFonts w:ascii="Courier New"/>
          <w:color w:val="231F20"/>
          <w:spacing w:val="-10"/>
        </w:rPr>
        <w:t>{</w:t>
      </w:r>
    </w:p>
    <w:p>
      <w:pPr>
        <w:pStyle w:val="BodyText"/>
        <w:spacing w:line="247" w:lineRule="auto" w:before="6"/>
        <w:ind w:left="1544" w:right="898" w:hanging="430"/>
        <w:rPr>
          <w:rFonts w:ascii="Courier New"/>
        </w:rPr>
      </w:pPr>
      <w:r>
        <w:rPr>
          <w:rFonts w:ascii="Courier New"/>
          <w:color w:val="231F20"/>
        </w:rPr>
        <w:t>if (WriteDev("syst:err?") != VI_SUCCESS) { QuitMsg("Failed</w:t>
      </w:r>
      <w:r>
        <w:rPr>
          <w:rFonts w:ascii="Courier New"/>
          <w:color w:val="231F20"/>
          <w:spacing w:val="-15"/>
        </w:rPr>
        <w:t> </w:t>
      </w:r>
      <w:r>
        <w:rPr>
          <w:rFonts w:ascii="Courier New"/>
          <w:color w:val="231F20"/>
        </w:rPr>
        <w:t>to</w:t>
      </w:r>
      <w:r>
        <w:rPr>
          <w:rFonts w:ascii="Courier New"/>
          <w:color w:val="231F20"/>
          <w:spacing w:val="-15"/>
        </w:rPr>
        <w:t> </w:t>
      </w:r>
      <w:r>
        <w:rPr>
          <w:rFonts w:ascii="Courier New"/>
          <w:color w:val="231F20"/>
        </w:rPr>
        <w:t>query</w:t>
      </w:r>
      <w:r>
        <w:rPr>
          <w:rFonts w:ascii="Courier New"/>
          <w:color w:val="231F20"/>
          <w:spacing w:val="-15"/>
        </w:rPr>
        <w:t> </w:t>
      </w:r>
      <w:r>
        <w:rPr>
          <w:rFonts w:ascii="Courier New"/>
          <w:color w:val="231F20"/>
        </w:rPr>
        <w:t>error</w:t>
      </w:r>
      <w:r>
        <w:rPr>
          <w:rFonts w:ascii="Courier New"/>
          <w:color w:val="231F20"/>
          <w:spacing w:val="-15"/>
        </w:rPr>
        <w:t> </w:t>
      </w:r>
      <w:r>
        <w:rPr>
          <w:rFonts w:ascii="Courier New"/>
          <w:color w:val="231F20"/>
        </w:rPr>
        <w:t>queue\n");</w:t>
      </w:r>
    </w:p>
    <w:p>
      <w:pPr>
        <w:spacing w:before="0"/>
        <w:ind w:left="1114" w:right="0" w:firstLine="0"/>
        <w:jc w:val="left"/>
        <w:rPr>
          <w:rFonts w:ascii="Courier New"/>
          <w:sz w:val="18"/>
        </w:rPr>
      </w:pPr>
      <w:r>
        <w:rPr>
          <w:rFonts w:ascii="Courier New"/>
          <w:color w:val="231F20"/>
          <w:spacing w:val="-10"/>
          <w:sz w:val="18"/>
        </w:rPr>
        <w:t>}</w:t>
      </w:r>
    </w:p>
    <w:p>
      <w:pPr>
        <w:pStyle w:val="BodyText"/>
        <w:spacing w:line="247" w:lineRule="auto" w:before="6"/>
        <w:ind w:left="1544" w:hanging="430"/>
        <w:rPr>
          <w:rFonts w:ascii="Courier New"/>
        </w:rPr>
      </w:pPr>
      <w:r>
        <w:rPr>
          <w:rFonts w:ascii="Courier New"/>
          <w:color w:val="231F20"/>
        </w:rPr>
        <w:t>if</w:t>
      </w:r>
      <w:r>
        <w:rPr>
          <w:rFonts w:ascii="Courier New"/>
          <w:color w:val="231F20"/>
          <w:spacing w:val="-11"/>
        </w:rPr>
        <w:t> </w:t>
      </w:r>
      <w:r>
        <w:rPr>
          <w:rFonts w:ascii="Courier New"/>
          <w:color w:val="231F20"/>
        </w:rPr>
        <w:t>(ReadDev(Buf,</w:t>
      </w:r>
      <w:r>
        <w:rPr>
          <w:rFonts w:ascii="Courier New"/>
          <w:color w:val="231F20"/>
          <w:spacing w:val="-11"/>
        </w:rPr>
        <w:t> </w:t>
      </w:r>
      <w:r>
        <w:rPr>
          <w:rFonts w:ascii="Courier New"/>
          <w:color w:val="231F20"/>
        </w:rPr>
        <w:t>100,</w:t>
      </w:r>
      <w:r>
        <w:rPr>
          <w:rFonts w:ascii="Courier New"/>
          <w:color w:val="231F20"/>
          <w:spacing w:val="-11"/>
        </w:rPr>
        <w:t> </w:t>
      </w:r>
      <w:r>
        <w:rPr>
          <w:rFonts w:ascii="Courier New"/>
          <w:color w:val="231F20"/>
        </w:rPr>
        <w:t>&amp;ReadLength)</w:t>
      </w:r>
      <w:r>
        <w:rPr>
          <w:rFonts w:ascii="Courier New"/>
          <w:color w:val="231F20"/>
          <w:spacing w:val="-11"/>
        </w:rPr>
        <w:t> </w:t>
      </w:r>
      <w:r>
        <w:rPr>
          <w:rFonts w:ascii="Courier New"/>
          <w:color w:val="231F20"/>
        </w:rPr>
        <w:t>!=</w:t>
      </w:r>
      <w:r>
        <w:rPr>
          <w:rFonts w:ascii="Courier New"/>
          <w:color w:val="231F20"/>
          <w:spacing w:val="-11"/>
        </w:rPr>
        <w:t> </w:t>
      </w:r>
      <w:r>
        <w:rPr>
          <w:rFonts w:ascii="Courier New"/>
          <w:color w:val="231F20"/>
        </w:rPr>
        <w:t>VI_SUCCESS)</w:t>
      </w:r>
      <w:r>
        <w:rPr>
          <w:rFonts w:ascii="Courier New"/>
          <w:color w:val="231F20"/>
          <w:spacing w:val="-11"/>
        </w:rPr>
        <w:t> </w:t>
      </w:r>
      <w:r>
        <w:rPr>
          <w:rFonts w:ascii="Courier New"/>
          <w:color w:val="231F20"/>
        </w:rPr>
        <w:t>{ QuitMsg("Failed to read error message\n");</w:t>
      </w:r>
    </w:p>
    <w:p>
      <w:pPr>
        <w:spacing w:before="0"/>
        <w:ind w:left="1114" w:right="0" w:firstLine="0"/>
        <w:jc w:val="left"/>
        <w:rPr>
          <w:rFonts w:ascii="Courier New"/>
          <w:sz w:val="18"/>
        </w:rPr>
      </w:pPr>
      <w:r>
        <w:rPr>
          <w:rFonts w:ascii="Courier New"/>
          <w:color w:val="231F20"/>
          <w:spacing w:val="-10"/>
          <w:sz w:val="18"/>
        </w:rPr>
        <w:t>}</w:t>
      </w:r>
    </w:p>
    <w:p>
      <w:pPr>
        <w:pStyle w:val="BodyText"/>
        <w:spacing w:line="247" w:lineRule="auto" w:before="6"/>
        <w:ind w:left="1114" w:right="2296"/>
        <w:rPr>
          <w:rFonts w:ascii="Courier New"/>
        </w:rPr>
      </w:pPr>
      <w:r>
        <w:rPr>
          <w:rFonts w:ascii="Courier New"/>
          <w:color w:val="231F20"/>
        </w:rPr>
        <w:t>Buf[ReadLength]</w:t>
      </w:r>
      <w:r>
        <w:rPr>
          <w:rFonts w:ascii="Courier New"/>
          <w:color w:val="231F20"/>
          <w:spacing w:val="-12"/>
        </w:rPr>
        <w:t> </w:t>
      </w:r>
      <w:r>
        <w:rPr>
          <w:rFonts w:ascii="Courier New"/>
          <w:color w:val="231F20"/>
        </w:rPr>
        <w:t>=</w:t>
      </w:r>
      <w:r>
        <w:rPr>
          <w:rFonts w:ascii="Courier New"/>
          <w:color w:val="231F20"/>
          <w:spacing w:val="-12"/>
        </w:rPr>
        <w:t> </w:t>
      </w:r>
      <w:r>
        <w:rPr>
          <w:rFonts w:ascii="Courier New"/>
          <w:color w:val="231F20"/>
        </w:rPr>
        <w:t>0;</w:t>
      </w:r>
      <w:r>
        <w:rPr>
          <w:rFonts w:ascii="Courier New"/>
          <w:color w:val="231F20"/>
          <w:spacing w:val="-12"/>
        </w:rPr>
        <w:t> </w:t>
      </w:r>
      <w:r>
        <w:rPr>
          <w:rFonts w:ascii="Courier New"/>
          <w:color w:val="231F20"/>
        </w:rPr>
        <w:t>//</w:t>
      </w:r>
      <w:r>
        <w:rPr>
          <w:rFonts w:ascii="Courier New"/>
          <w:color w:val="231F20"/>
          <w:spacing w:val="-12"/>
        </w:rPr>
        <w:t> </w:t>
      </w:r>
      <w:r>
        <w:rPr>
          <w:rFonts w:ascii="Courier New"/>
          <w:color w:val="231F20"/>
        </w:rPr>
        <w:t>Null</w:t>
      </w:r>
      <w:r>
        <w:rPr>
          <w:rFonts w:ascii="Courier New"/>
          <w:color w:val="231F20"/>
          <w:spacing w:val="-12"/>
        </w:rPr>
        <w:t> </w:t>
      </w:r>
      <w:r>
        <w:rPr>
          <w:rFonts w:ascii="Courier New"/>
          <w:color w:val="231F20"/>
        </w:rPr>
        <w:t>terminate. if (sscanf(Buf, "%d", &amp;Error) != 1) {</w:t>
      </w:r>
    </w:p>
    <w:p>
      <w:pPr>
        <w:pStyle w:val="BodyText"/>
        <w:ind w:left="1544"/>
        <w:rPr>
          <w:rFonts w:ascii="Courier New"/>
        </w:rPr>
      </w:pPr>
      <w:r>
        <w:rPr>
          <w:rFonts w:ascii="Courier New"/>
          <w:color w:val="231F20"/>
        </w:rPr>
        <w:t>QuitMsg("Failed</w:t>
      </w:r>
      <w:r>
        <w:rPr>
          <w:rFonts w:ascii="Courier New"/>
          <w:color w:val="231F20"/>
          <w:spacing w:val="-15"/>
        </w:rPr>
        <w:t> </w:t>
      </w:r>
      <w:r>
        <w:rPr>
          <w:rFonts w:ascii="Courier New"/>
          <w:color w:val="231F20"/>
        </w:rPr>
        <w:t>to</w:t>
      </w:r>
      <w:r>
        <w:rPr>
          <w:rFonts w:ascii="Courier New"/>
          <w:color w:val="231F20"/>
          <w:spacing w:val="-14"/>
        </w:rPr>
        <w:t> </w:t>
      </w:r>
      <w:r>
        <w:rPr>
          <w:rFonts w:ascii="Courier New"/>
          <w:color w:val="231F20"/>
        </w:rPr>
        <w:t>scan</w:t>
      </w:r>
      <w:r>
        <w:rPr>
          <w:rFonts w:ascii="Courier New"/>
          <w:color w:val="231F20"/>
          <w:spacing w:val="-14"/>
        </w:rPr>
        <w:t> </w:t>
      </w:r>
      <w:r>
        <w:rPr>
          <w:rFonts w:ascii="Courier New"/>
          <w:color w:val="231F20"/>
        </w:rPr>
        <w:t>error</w:t>
      </w:r>
      <w:r>
        <w:rPr>
          <w:rFonts w:ascii="Courier New"/>
          <w:color w:val="231F20"/>
          <w:spacing w:val="-15"/>
        </w:rPr>
        <w:t> </w:t>
      </w:r>
      <w:r>
        <w:rPr>
          <w:rFonts w:ascii="Courier New"/>
          <w:color w:val="231F20"/>
        </w:rPr>
        <w:t>status</w:t>
      </w:r>
      <w:r>
        <w:rPr>
          <w:rFonts w:ascii="Courier New"/>
          <w:color w:val="231F20"/>
          <w:spacing w:val="-14"/>
        </w:rPr>
        <w:t> </w:t>
      </w:r>
      <w:r>
        <w:rPr>
          <w:rFonts w:ascii="Courier New"/>
          <w:color w:val="231F20"/>
          <w:spacing w:val="-2"/>
        </w:rPr>
        <w:t>number\n");</w:t>
      </w:r>
    </w:p>
    <w:p>
      <w:pPr>
        <w:spacing w:before="6"/>
        <w:ind w:left="1114" w:right="0" w:firstLine="0"/>
        <w:jc w:val="left"/>
        <w:rPr>
          <w:rFonts w:ascii="Courier New"/>
          <w:sz w:val="18"/>
        </w:rPr>
      </w:pPr>
      <w:r>
        <w:rPr>
          <w:rFonts w:ascii="Courier New"/>
          <w:color w:val="231F20"/>
          <w:spacing w:val="-10"/>
          <w:sz w:val="18"/>
        </w:rPr>
        <w:t>}</w:t>
      </w:r>
    </w:p>
    <w:p>
      <w:pPr>
        <w:pStyle w:val="BodyText"/>
        <w:spacing w:before="6"/>
        <w:ind w:left="1114"/>
        <w:rPr>
          <w:rFonts w:ascii="Courier New"/>
        </w:rPr>
      </w:pPr>
      <w:r>
        <w:rPr>
          <w:rFonts w:ascii="Courier New"/>
          <w:color w:val="231F20"/>
          <w:spacing w:val="-2"/>
        </w:rPr>
        <w:t>printf(Buf);</w:t>
      </w:r>
    </w:p>
    <w:p>
      <w:pPr>
        <w:pStyle w:val="BodyText"/>
        <w:spacing w:before="6"/>
        <w:ind w:left="685"/>
        <w:rPr>
          <w:rFonts w:ascii="Courier New"/>
        </w:rPr>
      </w:pPr>
      <w:r>
        <w:rPr>
          <w:rFonts w:ascii="Courier New"/>
          <w:color w:val="231F20"/>
        </w:rPr>
        <w:t>}</w:t>
      </w:r>
      <w:r>
        <w:rPr>
          <w:rFonts w:ascii="Courier New"/>
          <w:color w:val="231F20"/>
          <w:spacing w:val="-9"/>
        </w:rPr>
        <w:t> </w:t>
      </w:r>
      <w:r>
        <w:rPr>
          <w:rFonts w:ascii="Courier New"/>
          <w:color w:val="231F20"/>
        </w:rPr>
        <w:t>while</w:t>
      </w:r>
      <w:r>
        <w:rPr>
          <w:rFonts w:ascii="Courier New"/>
          <w:color w:val="231F20"/>
          <w:spacing w:val="-8"/>
        </w:rPr>
        <w:t> </w:t>
      </w:r>
      <w:r>
        <w:rPr>
          <w:rFonts w:ascii="Courier New"/>
          <w:color w:val="231F20"/>
        </w:rPr>
        <w:t>(Error</w:t>
      </w:r>
      <w:r>
        <w:rPr>
          <w:rFonts w:ascii="Courier New"/>
          <w:color w:val="231F20"/>
          <w:spacing w:val="-8"/>
        </w:rPr>
        <w:t> </w:t>
      </w:r>
      <w:r>
        <w:rPr>
          <w:rFonts w:ascii="Courier New"/>
          <w:color w:val="231F20"/>
        </w:rPr>
        <w:t>!=</w:t>
      </w:r>
      <w:r>
        <w:rPr>
          <w:rFonts w:ascii="Courier New"/>
          <w:color w:val="231F20"/>
          <w:spacing w:val="-9"/>
        </w:rPr>
        <w:t> </w:t>
      </w:r>
      <w:r>
        <w:rPr>
          <w:rFonts w:ascii="Courier New"/>
          <w:color w:val="231F20"/>
          <w:spacing w:val="-5"/>
        </w:rPr>
        <w:t>0);</w:t>
      </w:r>
    </w:p>
    <w:p>
      <w:pPr>
        <w:pStyle w:val="BodyText"/>
        <w:spacing w:before="6"/>
        <w:ind w:left="685"/>
        <w:rPr>
          <w:rFonts w:ascii="Courier New"/>
        </w:rPr>
      </w:pPr>
      <w:r>
        <w:rPr>
          <w:rFonts w:ascii="Courier New"/>
          <w:color w:val="231F20"/>
        </w:rPr>
        <w:t>//</w:t>
      </w:r>
      <w:r>
        <w:rPr>
          <w:rFonts w:ascii="Courier New"/>
          <w:color w:val="231F20"/>
          <w:spacing w:val="-11"/>
        </w:rPr>
        <w:t> </w:t>
      </w:r>
      <w:r>
        <w:rPr>
          <w:rFonts w:ascii="Courier New"/>
          <w:color w:val="231F20"/>
        </w:rPr>
        <w:t>Restore</w:t>
      </w:r>
      <w:r>
        <w:rPr>
          <w:rFonts w:ascii="Courier New"/>
          <w:color w:val="231F20"/>
          <w:spacing w:val="-10"/>
        </w:rPr>
        <w:t> </w:t>
      </w:r>
      <w:r>
        <w:rPr>
          <w:rFonts w:ascii="Courier New"/>
          <w:color w:val="231F20"/>
        </w:rPr>
        <w:t>the</w:t>
      </w:r>
      <w:r>
        <w:rPr>
          <w:rFonts w:ascii="Courier New"/>
          <w:color w:val="231F20"/>
          <w:spacing w:val="-10"/>
        </w:rPr>
        <w:t> </w:t>
      </w:r>
      <w:r>
        <w:rPr>
          <w:rFonts w:ascii="Courier New"/>
          <w:color w:val="231F20"/>
        </w:rPr>
        <w:t>instrument</w:t>
      </w:r>
      <w:r>
        <w:rPr>
          <w:rFonts w:ascii="Courier New"/>
          <w:color w:val="231F20"/>
          <w:spacing w:val="-10"/>
        </w:rPr>
        <w:t> </w:t>
      </w:r>
      <w:r>
        <w:rPr>
          <w:rFonts w:ascii="Courier New"/>
          <w:color w:val="231F20"/>
        </w:rPr>
        <w:t>to</w:t>
      </w:r>
      <w:r>
        <w:rPr>
          <w:rFonts w:ascii="Courier New"/>
          <w:color w:val="231F20"/>
          <w:spacing w:val="-10"/>
        </w:rPr>
        <w:t> </w:t>
      </w:r>
      <w:r>
        <w:rPr>
          <w:rFonts w:ascii="Courier New"/>
          <w:color w:val="231F20"/>
        </w:rPr>
        <w:t>a</w:t>
      </w:r>
      <w:r>
        <w:rPr>
          <w:rFonts w:ascii="Courier New"/>
          <w:color w:val="231F20"/>
          <w:spacing w:val="-10"/>
        </w:rPr>
        <w:t> </w:t>
      </w:r>
      <w:r>
        <w:rPr>
          <w:rFonts w:ascii="Courier New"/>
          <w:color w:val="231F20"/>
        </w:rPr>
        <w:t>more</w:t>
      </w:r>
      <w:r>
        <w:rPr>
          <w:rFonts w:ascii="Courier New"/>
          <w:color w:val="231F20"/>
          <w:spacing w:val="-10"/>
        </w:rPr>
        <w:t> </w:t>
      </w:r>
      <w:r>
        <w:rPr>
          <w:rFonts w:ascii="Courier New"/>
          <w:color w:val="231F20"/>
        </w:rPr>
        <w:t>front</w:t>
      </w:r>
      <w:r>
        <w:rPr>
          <w:rFonts w:ascii="Courier New"/>
          <w:color w:val="231F20"/>
          <w:spacing w:val="-10"/>
        </w:rPr>
        <w:t> </w:t>
      </w:r>
      <w:r>
        <w:rPr>
          <w:rFonts w:ascii="Courier New"/>
          <w:color w:val="231F20"/>
        </w:rPr>
        <w:t>panel</w:t>
      </w:r>
      <w:r>
        <w:rPr>
          <w:rFonts w:ascii="Courier New"/>
          <w:color w:val="231F20"/>
          <w:spacing w:val="-10"/>
        </w:rPr>
        <w:t> </w:t>
      </w:r>
      <w:r>
        <w:rPr>
          <w:rFonts w:ascii="Courier New"/>
          <w:color w:val="231F20"/>
          <w:spacing w:val="-2"/>
        </w:rPr>
        <w:t>friendly</w:t>
      </w:r>
    </w:p>
    <w:p>
      <w:pPr>
        <w:pStyle w:val="BodyText"/>
        <w:spacing w:before="6"/>
        <w:ind w:left="685"/>
        <w:rPr>
          <w:rFonts w:ascii="Courier New"/>
        </w:rPr>
      </w:pPr>
      <w:r>
        <w:rPr>
          <w:rFonts w:ascii="Courier New"/>
          <w:color w:val="231F20"/>
        </w:rPr>
        <w:t>//</w:t>
      </w:r>
      <w:r>
        <w:rPr>
          <w:rFonts w:ascii="Courier New"/>
          <w:color w:val="231F20"/>
          <w:spacing w:val="-6"/>
        </w:rPr>
        <w:t> </w:t>
      </w:r>
      <w:r>
        <w:rPr>
          <w:rFonts w:ascii="Courier New"/>
          <w:color w:val="231F20"/>
          <w:spacing w:val="-2"/>
        </w:rPr>
        <w:t>state.</w:t>
      </w:r>
    </w:p>
    <w:p>
      <w:pPr>
        <w:pStyle w:val="BodyText"/>
        <w:spacing w:after="0"/>
        <w:rPr>
          <w:rFonts w:ascii="Courier New"/>
        </w:rPr>
        <w:sectPr>
          <w:pgSz w:w="8420" w:h="11900"/>
          <w:pgMar w:header="158" w:footer="412" w:top="340" w:bottom="600" w:left="283" w:right="425"/>
        </w:sectPr>
      </w:pPr>
    </w:p>
    <w:p>
      <w:pPr>
        <w:pStyle w:val="BodyText"/>
        <w:rPr>
          <w:rFonts w:ascii="Courier New"/>
        </w:rPr>
      </w:pPr>
    </w:p>
    <w:p>
      <w:pPr>
        <w:pStyle w:val="BodyText"/>
        <w:rPr>
          <w:rFonts w:ascii="Courier New"/>
        </w:rPr>
      </w:pPr>
    </w:p>
    <w:p>
      <w:pPr>
        <w:pStyle w:val="BodyText"/>
        <w:spacing w:before="30"/>
        <w:rPr>
          <w:rFonts w:ascii="Courier New"/>
        </w:rPr>
      </w:pPr>
    </w:p>
    <w:p>
      <w:pPr>
        <w:pStyle w:val="BodyText"/>
        <w:spacing w:line="247" w:lineRule="auto"/>
        <w:ind w:left="1069" w:right="2506"/>
        <w:rPr>
          <w:rFonts w:ascii="Courier New"/>
        </w:rPr>
      </w:pPr>
      <w:r>
        <w:rPr>
          <w:rFonts w:ascii="Courier New"/>
          <w:color w:val="231F20"/>
          <w:spacing w:val="-2"/>
        </w:rPr>
        <w:t>(void)WriteDev("syst:pres"); (void)viClose(Instr); (void)viClose(defaultRM);</w:t>
      </w:r>
    </w:p>
    <w:p>
      <w:pPr>
        <w:pStyle w:val="BodyText"/>
        <w:spacing w:line="204" w:lineRule="exact"/>
        <w:ind w:left="1069"/>
        <w:rPr>
          <w:rFonts w:ascii="Courier New"/>
        </w:rPr>
      </w:pPr>
      <w:r>
        <w:rPr>
          <w:rFonts w:ascii="Courier New"/>
          <w:color w:val="231F20"/>
          <w:spacing w:val="-2"/>
        </w:rPr>
        <w:t>_exit(0);</w:t>
      </w:r>
    </w:p>
    <w:p>
      <w:pPr>
        <w:spacing w:before="6"/>
        <w:ind w:left="639" w:right="0" w:firstLine="0"/>
        <w:jc w:val="left"/>
        <w:rPr>
          <w:rFonts w:ascii="Courier New"/>
          <w:sz w:val="18"/>
        </w:rPr>
      </w:pPr>
      <w:r>
        <w:rPr>
          <w:rFonts w:ascii="Courier New"/>
          <w:color w:val="231F20"/>
          <w:spacing w:val="-10"/>
          <w:sz w:val="18"/>
        </w:rPr>
        <w:t>}</w:t>
      </w:r>
    </w:p>
    <w:p>
      <w:pPr>
        <w:pStyle w:val="BodyText"/>
        <w:rPr>
          <w:rFonts w:ascii="Courier New"/>
        </w:rPr>
      </w:pPr>
    </w:p>
    <w:p>
      <w:pPr>
        <w:pStyle w:val="BodyText"/>
        <w:spacing w:before="18"/>
        <w:rPr>
          <w:rFonts w:ascii="Courier New"/>
        </w:rPr>
      </w:pPr>
    </w:p>
    <w:p>
      <w:pPr>
        <w:pStyle w:val="BodyText"/>
        <w:spacing w:line="247" w:lineRule="auto"/>
        <w:ind w:left="639" w:right="4090"/>
        <w:rPr>
          <w:rFonts w:ascii="Courier New"/>
        </w:rPr>
      </w:pPr>
      <w:r>
        <w:rPr>
          <w:rFonts w:ascii="Courier New"/>
          <w:color w:val="231F20"/>
        </w:rPr>
        <w:t>//</w:t>
      </w:r>
      <w:r>
        <w:rPr>
          <w:rFonts w:ascii="Courier New"/>
          <w:color w:val="231F20"/>
          <w:spacing w:val="-17"/>
        </w:rPr>
        <w:t> </w:t>
      </w:r>
      <w:r>
        <w:rPr>
          <w:rFonts w:ascii="Courier New"/>
          <w:color w:val="231F20"/>
        </w:rPr>
        <w:t>command</w:t>
      </w:r>
      <w:r>
        <w:rPr>
          <w:rFonts w:ascii="Courier New"/>
          <w:color w:val="231F20"/>
          <w:spacing w:val="-17"/>
        </w:rPr>
        <w:t> </w:t>
      </w:r>
      <w:r>
        <w:rPr>
          <w:rFonts w:ascii="Courier New"/>
          <w:color w:val="231F20"/>
        </w:rPr>
        <w:t>line</w:t>
      </w:r>
      <w:r>
        <w:rPr>
          <w:rFonts w:ascii="Courier New"/>
          <w:color w:val="231F20"/>
          <w:spacing w:val="-17"/>
        </w:rPr>
        <w:t> </w:t>
      </w:r>
      <w:r>
        <w:rPr>
          <w:rFonts w:ascii="Courier New"/>
          <w:color w:val="231F20"/>
        </w:rPr>
        <w:t>arguments struct CmdArgs</w:t>
      </w:r>
    </w:p>
    <w:p>
      <w:pPr>
        <w:spacing w:before="0"/>
        <w:ind w:left="639" w:right="0" w:firstLine="0"/>
        <w:jc w:val="left"/>
        <w:rPr>
          <w:rFonts w:ascii="Courier New"/>
          <w:sz w:val="18"/>
        </w:rPr>
      </w:pPr>
      <w:r>
        <w:rPr>
          <w:rFonts w:ascii="Courier New"/>
          <w:color w:val="231F20"/>
          <w:spacing w:val="-10"/>
          <w:sz w:val="18"/>
        </w:rPr>
        <w:t>{</w:t>
      </w:r>
    </w:p>
    <w:p>
      <w:pPr>
        <w:pStyle w:val="BodyText"/>
        <w:tabs>
          <w:tab w:pos="3325" w:val="left" w:leader="none"/>
        </w:tabs>
        <w:spacing w:before="6"/>
        <w:ind w:left="1069"/>
        <w:rPr>
          <w:rFonts w:ascii="Courier New"/>
        </w:rPr>
      </w:pPr>
      <w:r>
        <w:rPr>
          <w:rFonts w:ascii="Courier New"/>
          <w:color w:val="231F20"/>
        </w:rPr>
        <w:t>bool</w:t>
      </w:r>
      <w:r>
        <w:rPr>
          <w:rFonts w:ascii="Courier New"/>
          <w:color w:val="231F20"/>
          <w:spacing w:val="-10"/>
        </w:rPr>
        <w:t> </w:t>
      </w:r>
      <w:r>
        <w:rPr>
          <w:rFonts w:ascii="Courier New"/>
          <w:color w:val="231F20"/>
          <w:spacing w:val="-2"/>
        </w:rPr>
        <w:t>bUSB;</w:t>
      </w:r>
      <w:r>
        <w:rPr>
          <w:rFonts w:ascii="Courier New"/>
          <w:color w:val="231F20"/>
        </w:rPr>
        <w:tab/>
        <w:t>//</w:t>
      </w:r>
      <w:r>
        <w:rPr>
          <w:rFonts w:ascii="Courier New"/>
          <w:color w:val="231F20"/>
          <w:spacing w:val="-7"/>
        </w:rPr>
        <w:t> </w:t>
      </w:r>
      <w:r>
        <w:rPr>
          <w:rFonts w:ascii="Courier New"/>
          <w:color w:val="231F20"/>
        </w:rPr>
        <w:t>GPIB</w:t>
      </w:r>
      <w:r>
        <w:rPr>
          <w:rFonts w:ascii="Courier New"/>
          <w:color w:val="231F20"/>
          <w:spacing w:val="-7"/>
        </w:rPr>
        <w:t> </w:t>
      </w:r>
      <w:r>
        <w:rPr>
          <w:rFonts w:ascii="Courier New"/>
          <w:color w:val="231F20"/>
        </w:rPr>
        <w:t>if</w:t>
      </w:r>
      <w:r>
        <w:rPr>
          <w:rFonts w:ascii="Courier New"/>
          <w:color w:val="231F20"/>
          <w:spacing w:val="-6"/>
        </w:rPr>
        <w:t> </w:t>
      </w:r>
      <w:r>
        <w:rPr>
          <w:rFonts w:ascii="Courier New"/>
          <w:color w:val="231F20"/>
          <w:spacing w:val="-2"/>
        </w:rPr>
        <w:t>false</w:t>
      </w:r>
    </w:p>
    <w:p>
      <w:pPr>
        <w:pStyle w:val="BodyText"/>
        <w:spacing w:line="247" w:lineRule="auto" w:before="6"/>
        <w:ind w:left="1069" w:right="278"/>
        <w:rPr>
          <w:rFonts w:ascii="Courier New"/>
        </w:rPr>
      </w:pPr>
      <w:r>
        <w:rPr>
          <w:rFonts w:ascii="Courier New"/>
          <w:color w:val="231F20"/>
        </w:rPr>
        <w:t>unsigned</w:t>
      </w:r>
      <w:r>
        <w:rPr>
          <w:rFonts w:ascii="Courier New"/>
          <w:color w:val="231F20"/>
          <w:spacing w:val="-7"/>
        </w:rPr>
        <w:t> </w:t>
      </w:r>
      <w:r>
        <w:rPr>
          <w:rFonts w:ascii="Courier New"/>
          <w:color w:val="231F20"/>
        </w:rPr>
        <w:t>int</w:t>
      </w:r>
      <w:r>
        <w:rPr>
          <w:rFonts w:ascii="Courier New"/>
          <w:color w:val="231F20"/>
          <w:spacing w:val="-7"/>
        </w:rPr>
        <w:t> </w:t>
      </w:r>
      <w:r>
        <w:rPr>
          <w:rFonts w:ascii="Courier New"/>
          <w:color w:val="231F20"/>
        </w:rPr>
        <w:t>nAddr;</w:t>
      </w:r>
      <w:r>
        <w:rPr>
          <w:rFonts w:ascii="Courier New"/>
          <w:color w:val="231F20"/>
          <w:spacing w:val="80"/>
        </w:rPr>
        <w:t> </w:t>
      </w:r>
      <w:r>
        <w:rPr>
          <w:rFonts w:ascii="Courier New"/>
          <w:color w:val="231F20"/>
        </w:rPr>
        <w:t>//</w:t>
      </w:r>
      <w:r>
        <w:rPr>
          <w:rFonts w:ascii="Courier New"/>
          <w:color w:val="231F20"/>
          <w:spacing w:val="-7"/>
        </w:rPr>
        <w:t> </w:t>
      </w:r>
      <w:r>
        <w:rPr>
          <w:rFonts w:ascii="Courier New"/>
          <w:color w:val="231F20"/>
        </w:rPr>
        <w:t>GPIB</w:t>
      </w:r>
      <w:r>
        <w:rPr>
          <w:rFonts w:ascii="Courier New"/>
          <w:color w:val="231F20"/>
          <w:spacing w:val="-7"/>
        </w:rPr>
        <w:t> </w:t>
      </w:r>
      <w:r>
        <w:rPr>
          <w:rFonts w:ascii="Courier New"/>
          <w:color w:val="231F20"/>
        </w:rPr>
        <w:t>address.</w:t>
      </w:r>
      <w:r>
        <w:rPr>
          <w:rFonts w:ascii="Courier New"/>
          <w:color w:val="231F20"/>
          <w:spacing w:val="-7"/>
        </w:rPr>
        <w:t> </w:t>
      </w:r>
      <w:r>
        <w:rPr>
          <w:rFonts w:ascii="Courier New"/>
          <w:color w:val="231F20"/>
        </w:rPr>
        <w:t>Not</w:t>
      </w:r>
      <w:r>
        <w:rPr>
          <w:rFonts w:ascii="Courier New"/>
          <w:color w:val="231F20"/>
          <w:spacing w:val="-7"/>
        </w:rPr>
        <w:t> </w:t>
      </w:r>
      <w:r>
        <w:rPr>
          <w:rFonts w:ascii="Courier New"/>
          <w:color w:val="231F20"/>
        </w:rPr>
        <w:t>used</w:t>
      </w:r>
      <w:r>
        <w:rPr>
          <w:rFonts w:ascii="Courier New"/>
          <w:color w:val="231F20"/>
          <w:spacing w:val="-7"/>
        </w:rPr>
        <w:t> </w:t>
      </w:r>
      <w:r>
        <w:rPr>
          <w:rFonts w:ascii="Courier New"/>
          <w:color w:val="231F20"/>
        </w:rPr>
        <w:t>for</w:t>
      </w:r>
      <w:r>
        <w:rPr>
          <w:rFonts w:ascii="Courier New"/>
          <w:color w:val="231F20"/>
          <w:spacing w:val="-7"/>
        </w:rPr>
        <w:t> </w:t>
      </w:r>
      <w:r>
        <w:rPr>
          <w:rFonts w:ascii="Courier New"/>
          <w:color w:val="231F20"/>
        </w:rPr>
        <w:t>USB double Pacing;</w:t>
      </w:r>
    </w:p>
    <w:p>
      <w:pPr>
        <w:pStyle w:val="BodyText"/>
        <w:tabs>
          <w:tab w:pos="3325" w:val="left" w:leader="none"/>
        </w:tabs>
        <w:ind w:left="1069"/>
        <w:rPr>
          <w:rFonts w:ascii="Courier New"/>
        </w:rPr>
      </w:pPr>
      <w:r>
        <w:rPr>
          <w:rFonts w:ascii="Courier New"/>
          <w:color w:val="231F20"/>
        </w:rPr>
        <w:t>char</w:t>
      </w:r>
      <w:r>
        <w:rPr>
          <w:rFonts w:ascii="Courier New"/>
          <w:color w:val="231F20"/>
          <w:spacing w:val="-10"/>
        </w:rPr>
        <w:t> </w:t>
      </w:r>
      <w:r>
        <w:rPr>
          <w:rFonts w:ascii="Courier New"/>
          <w:color w:val="231F20"/>
          <w:spacing w:val="-2"/>
        </w:rPr>
        <w:t>Func[64];</w:t>
      </w:r>
      <w:r>
        <w:rPr>
          <w:rFonts w:ascii="Courier New"/>
          <w:color w:val="231F20"/>
        </w:rPr>
        <w:tab/>
        <w:t>//</w:t>
      </w:r>
      <w:r>
        <w:rPr>
          <w:rFonts w:ascii="Courier New"/>
          <w:color w:val="231F20"/>
          <w:spacing w:val="-15"/>
        </w:rPr>
        <w:t> </w:t>
      </w:r>
      <w:r>
        <w:rPr>
          <w:rFonts w:ascii="Courier New"/>
          <w:color w:val="231F20"/>
        </w:rPr>
        <w:t>measurement</w:t>
      </w:r>
      <w:r>
        <w:rPr>
          <w:rFonts w:ascii="Courier New"/>
          <w:color w:val="231F20"/>
          <w:spacing w:val="-15"/>
        </w:rPr>
        <w:t> </w:t>
      </w:r>
      <w:r>
        <w:rPr>
          <w:rFonts w:ascii="Courier New"/>
          <w:color w:val="231F20"/>
          <w:spacing w:val="-2"/>
        </w:rPr>
        <w:t>function</w:t>
      </w:r>
    </w:p>
    <w:p>
      <w:pPr>
        <w:pStyle w:val="BodyText"/>
        <w:tabs>
          <w:tab w:pos="3325" w:val="left" w:leader="none"/>
        </w:tabs>
        <w:spacing w:before="6"/>
        <w:ind w:left="1069"/>
        <w:rPr>
          <w:rFonts w:ascii="Courier New"/>
        </w:rPr>
      </w:pPr>
      <w:r>
        <w:rPr>
          <w:rFonts w:ascii="Courier New"/>
          <w:color w:val="231F20"/>
        </w:rPr>
        <w:t>bool</w:t>
      </w:r>
      <w:r>
        <w:rPr>
          <w:rFonts w:ascii="Courier New"/>
          <w:color w:val="231F20"/>
          <w:spacing w:val="-10"/>
        </w:rPr>
        <w:t> </w:t>
      </w:r>
      <w:r>
        <w:rPr>
          <w:rFonts w:ascii="Courier New"/>
          <w:color w:val="231F20"/>
          <w:spacing w:val="-2"/>
        </w:rPr>
        <w:t>bPeriod;</w:t>
      </w:r>
      <w:r>
        <w:rPr>
          <w:rFonts w:ascii="Courier New"/>
          <w:color w:val="231F20"/>
        </w:rPr>
        <w:tab/>
        <w:t>//</w:t>
      </w:r>
      <w:r>
        <w:rPr>
          <w:rFonts w:ascii="Courier New"/>
          <w:color w:val="231F20"/>
          <w:spacing w:val="-8"/>
        </w:rPr>
        <w:t> </w:t>
      </w:r>
      <w:r>
        <w:rPr>
          <w:rFonts w:ascii="Courier New"/>
          <w:color w:val="231F20"/>
        </w:rPr>
        <w:t>is</w:t>
      </w:r>
      <w:r>
        <w:rPr>
          <w:rFonts w:ascii="Courier New"/>
          <w:color w:val="231F20"/>
          <w:spacing w:val="-8"/>
        </w:rPr>
        <w:t> </w:t>
      </w:r>
      <w:r>
        <w:rPr>
          <w:rFonts w:ascii="Courier New"/>
          <w:color w:val="231F20"/>
        </w:rPr>
        <w:t>Meas</w:t>
      </w:r>
      <w:r>
        <w:rPr>
          <w:rFonts w:ascii="Courier New"/>
          <w:color w:val="231F20"/>
          <w:spacing w:val="-8"/>
        </w:rPr>
        <w:t> </w:t>
      </w:r>
      <w:r>
        <w:rPr>
          <w:rFonts w:ascii="Courier New"/>
          <w:color w:val="231F20"/>
        </w:rPr>
        <w:t>Func</w:t>
      </w:r>
      <w:r>
        <w:rPr>
          <w:rFonts w:ascii="Courier New"/>
          <w:color w:val="231F20"/>
          <w:spacing w:val="-8"/>
        </w:rPr>
        <w:t> </w:t>
      </w:r>
      <w:r>
        <w:rPr>
          <w:rFonts w:ascii="Courier New"/>
          <w:color w:val="231F20"/>
        </w:rPr>
        <w:t>one</w:t>
      </w:r>
      <w:r>
        <w:rPr>
          <w:rFonts w:ascii="Courier New"/>
          <w:color w:val="231F20"/>
          <w:spacing w:val="-8"/>
        </w:rPr>
        <w:t> </w:t>
      </w:r>
      <w:r>
        <w:rPr>
          <w:rFonts w:ascii="Courier New"/>
          <w:color w:val="231F20"/>
        </w:rPr>
        <w:t>of</w:t>
      </w:r>
      <w:r>
        <w:rPr>
          <w:rFonts w:ascii="Courier New"/>
          <w:color w:val="231F20"/>
          <w:spacing w:val="-7"/>
        </w:rPr>
        <w:t> </w:t>
      </w:r>
      <w:r>
        <w:rPr>
          <w:rFonts w:ascii="Courier New"/>
          <w:color w:val="231F20"/>
        </w:rPr>
        <w:t>Period</w:t>
      </w:r>
      <w:r>
        <w:rPr>
          <w:rFonts w:ascii="Courier New"/>
          <w:color w:val="231F20"/>
          <w:spacing w:val="-8"/>
        </w:rPr>
        <w:t> </w:t>
      </w:r>
      <w:r>
        <w:rPr>
          <w:rFonts w:ascii="Courier New"/>
          <w:color w:val="231F20"/>
          <w:spacing w:val="-2"/>
        </w:rPr>
        <w:t>functions</w:t>
      </w:r>
    </w:p>
    <w:p>
      <w:pPr>
        <w:pStyle w:val="BodyText"/>
        <w:spacing w:before="6"/>
        <w:ind w:left="3326"/>
        <w:rPr>
          <w:rFonts w:ascii="Courier New"/>
        </w:rPr>
      </w:pPr>
      <w:r>
        <w:rPr>
          <w:rFonts w:ascii="Courier New"/>
          <w:color w:val="231F20"/>
        </w:rPr>
        <w:t>//</w:t>
      </w:r>
      <w:r>
        <w:rPr>
          <w:rFonts w:ascii="Courier New"/>
          <w:color w:val="231F20"/>
          <w:spacing w:val="-7"/>
        </w:rPr>
        <w:t> </w:t>
      </w:r>
      <w:r>
        <w:rPr>
          <w:rFonts w:ascii="Courier New"/>
          <w:color w:val="231F20"/>
        </w:rPr>
        <w:t>or</w:t>
      </w:r>
      <w:r>
        <w:rPr>
          <w:rFonts w:ascii="Courier New"/>
          <w:color w:val="231F20"/>
          <w:spacing w:val="-6"/>
        </w:rPr>
        <w:t> </w:t>
      </w:r>
      <w:r>
        <w:rPr>
          <w:rFonts w:ascii="Courier New"/>
          <w:color w:val="231F20"/>
        </w:rPr>
        <w:t>one</w:t>
      </w:r>
      <w:r>
        <w:rPr>
          <w:rFonts w:ascii="Courier New"/>
          <w:color w:val="231F20"/>
          <w:spacing w:val="-7"/>
        </w:rPr>
        <w:t> </w:t>
      </w:r>
      <w:r>
        <w:rPr>
          <w:rFonts w:ascii="Courier New"/>
          <w:color w:val="231F20"/>
        </w:rPr>
        <w:t>of</w:t>
      </w:r>
      <w:r>
        <w:rPr>
          <w:rFonts w:ascii="Courier New"/>
          <w:color w:val="231F20"/>
          <w:spacing w:val="-6"/>
        </w:rPr>
        <w:t> </w:t>
      </w:r>
      <w:r>
        <w:rPr>
          <w:rFonts w:ascii="Courier New"/>
          <w:color w:val="231F20"/>
        </w:rPr>
        <w:t>Freq</w:t>
      </w:r>
      <w:r>
        <w:rPr>
          <w:rFonts w:ascii="Courier New"/>
          <w:color w:val="231F20"/>
          <w:spacing w:val="-7"/>
        </w:rPr>
        <w:t> </w:t>
      </w:r>
      <w:r>
        <w:rPr>
          <w:rFonts w:ascii="Courier New"/>
          <w:color w:val="231F20"/>
          <w:spacing w:val="-2"/>
        </w:rPr>
        <w:t>functions</w:t>
      </w:r>
    </w:p>
    <w:p>
      <w:pPr>
        <w:pStyle w:val="BodyText"/>
        <w:spacing w:before="6"/>
        <w:ind w:left="1069"/>
        <w:rPr>
          <w:rFonts w:ascii="Courier New"/>
        </w:rPr>
      </w:pPr>
      <w:r>
        <w:rPr>
          <w:rFonts w:ascii="Courier New"/>
          <w:color w:val="231F20"/>
        </w:rPr>
        <w:t>double</w:t>
      </w:r>
      <w:r>
        <w:rPr>
          <w:rFonts w:ascii="Courier New"/>
          <w:color w:val="231F20"/>
          <w:spacing w:val="-16"/>
        </w:rPr>
        <w:t> </w:t>
      </w:r>
      <w:r>
        <w:rPr>
          <w:rFonts w:ascii="Courier New"/>
          <w:color w:val="231F20"/>
        </w:rPr>
        <w:t>RefVal,</w:t>
      </w:r>
      <w:r>
        <w:rPr>
          <w:rFonts w:ascii="Courier New"/>
          <w:color w:val="231F20"/>
          <w:spacing w:val="-15"/>
        </w:rPr>
        <w:t> </w:t>
      </w:r>
      <w:r>
        <w:rPr>
          <w:rFonts w:ascii="Courier New"/>
          <w:color w:val="231F20"/>
        </w:rPr>
        <w:t>Delta;//</w:t>
      </w:r>
      <w:r>
        <w:rPr>
          <w:rFonts w:ascii="Courier New"/>
          <w:color w:val="231F20"/>
          <w:spacing w:val="-15"/>
        </w:rPr>
        <w:t> </w:t>
      </w:r>
      <w:r>
        <w:rPr>
          <w:rFonts w:ascii="Courier New"/>
          <w:color w:val="231F20"/>
        </w:rPr>
        <w:t>reference</w:t>
      </w:r>
      <w:r>
        <w:rPr>
          <w:rFonts w:ascii="Courier New"/>
          <w:color w:val="231F20"/>
          <w:spacing w:val="-16"/>
        </w:rPr>
        <w:t> </w:t>
      </w:r>
      <w:r>
        <w:rPr>
          <w:rFonts w:ascii="Courier New"/>
          <w:color w:val="231F20"/>
        </w:rPr>
        <w:t>value</w:t>
      </w:r>
      <w:r>
        <w:rPr>
          <w:rFonts w:ascii="Courier New"/>
          <w:color w:val="231F20"/>
          <w:spacing w:val="-15"/>
        </w:rPr>
        <w:t> </w:t>
      </w:r>
      <w:r>
        <w:rPr>
          <w:rFonts w:ascii="Courier New"/>
          <w:color w:val="231F20"/>
        </w:rPr>
        <w:t>and</w:t>
      </w:r>
      <w:r>
        <w:rPr>
          <w:rFonts w:ascii="Courier New"/>
          <w:color w:val="231F20"/>
          <w:spacing w:val="-15"/>
        </w:rPr>
        <w:t> </w:t>
      </w:r>
      <w:r>
        <w:rPr>
          <w:rFonts w:ascii="Courier New"/>
          <w:color w:val="231F20"/>
        </w:rPr>
        <w:t>acceptable</w:t>
      </w:r>
      <w:r>
        <w:rPr>
          <w:rFonts w:ascii="Courier New"/>
          <w:color w:val="231F20"/>
          <w:spacing w:val="-15"/>
        </w:rPr>
        <w:t> </w:t>
      </w:r>
      <w:r>
        <w:rPr>
          <w:rFonts w:ascii="Courier New"/>
          <w:color w:val="231F20"/>
          <w:spacing w:val="-2"/>
        </w:rPr>
        <w:t>error</w:t>
      </w:r>
    </w:p>
    <w:p>
      <w:pPr>
        <w:pStyle w:val="BodyText"/>
        <w:tabs>
          <w:tab w:pos="3325" w:val="left" w:leader="none"/>
        </w:tabs>
        <w:spacing w:line="247" w:lineRule="auto" w:before="6"/>
        <w:ind w:left="1069" w:right="1052" w:firstLine="2256"/>
        <w:rPr>
          <w:rFonts w:ascii="Courier New"/>
        </w:rPr>
      </w:pPr>
      <w:r>
        <w:rPr>
          <w:rFonts w:ascii="Courier New"/>
          <w:color w:val="231F20"/>
        </w:rPr>
        <w:t>//</w:t>
      </w:r>
      <w:r>
        <w:rPr>
          <w:rFonts w:ascii="Courier New"/>
          <w:color w:val="231F20"/>
          <w:spacing w:val="-11"/>
        </w:rPr>
        <w:t> </w:t>
      </w:r>
      <w:r>
        <w:rPr>
          <w:rFonts w:ascii="Courier New"/>
          <w:color w:val="231F20"/>
        </w:rPr>
        <w:t>(used</w:t>
      </w:r>
      <w:r>
        <w:rPr>
          <w:rFonts w:ascii="Courier New"/>
          <w:color w:val="231F20"/>
          <w:spacing w:val="-11"/>
        </w:rPr>
        <w:t> </w:t>
      </w:r>
      <w:r>
        <w:rPr>
          <w:rFonts w:ascii="Courier New"/>
          <w:color w:val="231F20"/>
        </w:rPr>
        <w:t>to</w:t>
      </w:r>
      <w:r>
        <w:rPr>
          <w:rFonts w:ascii="Courier New"/>
          <w:color w:val="231F20"/>
          <w:spacing w:val="-11"/>
        </w:rPr>
        <w:t> </w:t>
      </w:r>
      <w:r>
        <w:rPr>
          <w:rFonts w:ascii="Courier New"/>
          <w:color w:val="231F20"/>
        </w:rPr>
        <w:t>check</w:t>
      </w:r>
      <w:r>
        <w:rPr>
          <w:rFonts w:ascii="Courier New"/>
          <w:color w:val="231F20"/>
          <w:spacing w:val="-11"/>
        </w:rPr>
        <w:t> </w:t>
      </w:r>
      <w:r>
        <w:rPr>
          <w:rFonts w:ascii="Courier New"/>
          <w:color w:val="231F20"/>
        </w:rPr>
        <w:t>meas</w:t>
      </w:r>
      <w:r>
        <w:rPr>
          <w:rFonts w:ascii="Courier New"/>
          <w:color w:val="231F20"/>
          <w:spacing w:val="-11"/>
        </w:rPr>
        <w:t> </w:t>
      </w:r>
      <w:r>
        <w:rPr>
          <w:rFonts w:ascii="Courier New"/>
          <w:color w:val="231F20"/>
        </w:rPr>
        <w:t>results) double RefFreq;</w:t>
        <w:tab/>
        <w:t>// reference freq</w:t>
      </w:r>
    </w:p>
    <w:p>
      <w:pPr>
        <w:spacing w:before="0"/>
        <w:ind w:left="639" w:right="0" w:firstLine="0"/>
        <w:jc w:val="left"/>
        <w:rPr>
          <w:rFonts w:ascii="Courier New"/>
          <w:sz w:val="18"/>
        </w:rPr>
      </w:pPr>
      <w:r>
        <w:rPr>
          <w:rFonts w:ascii="Courier New"/>
          <w:color w:val="231F20"/>
          <w:spacing w:val="-5"/>
          <w:sz w:val="18"/>
        </w:rPr>
        <w:t>};</w:t>
      </w:r>
    </w:p>
    <w:p>
      <w:pPr>
        <w:pStyle w:val="BodyText"/>
        <w:spacing w:before="12"/>
        <w:rPr>
          <w:rFonts w:ascii="Courier New"/>
        </w:rPr>
      </w:pPr>
    </w:p>
    <w:p>
      <w:pPr>
        <w:pStyle w:val="BodyText"/>
        <w:ind w:left="639"/>
        <w:rPr>
          <w:rFonts w:ascii="Courier New"/>
        </w:rPr>
      </w:pPr>
      <w:r>
        <w:rPr>
          <w:rFonts w:ascii="Courier New"/>
          <w:color w:val="231F20"/>
        </w:rPr>
        <w:t>//</w:t>
      </w:r>
      <w:r>
        <w:rPr>
          <w:rFonts w:ascii="Courier New"/>
          <w:color w:val="231F20"/>
          <w:spacing w:val="-9"/>
        </w:rPr>
        <w:t> </w:t>
      </w:r>
      <w:r>
        <w:rPr>
          <w:rFonts w:ascii="Courier New"/>
          <w:color w:val="231F20"/>
        </w:rPr>
        <w:t>check</w:t>
      </w:r>
      <w:r>
        <w:rPr>
          <w:rFonts w:ascii="Courier New"/>
          <w:color w:val="231F20"/>
          <w:spacing w:val="-8"/>
        </w:rPr>
        <w:t> </w:t>
      </w:r>
      <w:r>
        <w:rPr>
          <w:rFonts w:ascii="Courier New"/>
          <w:color w:val="231F20"/>
        </w:rPr>
        <w:t>if</w:t>
      </w:r>
      <w:r>
        <w:rPr>
          <w:rFonts w:ascii="Courier New"/>
          <w:color w:val="231F20"/>
          <w:spacing w:val="-8"/>
        </w:rPr>
        <w:t> </w:t>
      </w:r>
      <w:r>
        <w:rPr>
          <w:rFonts w:ascii="Courier New"/>
          <w:color w:val="231F20"/>
        </w:rPr>
        <w:t>string</w:t>
      </w:r>
      <w:r>
        <w:rPr>
          <w:rFonts w:ascii="Courier New"/>
          <w:color w:val="231F20"/>
          <w:spacing w:val="-8"/>
        </w:rPr>
        <w:t> </w:t>
      </w:r>
      <w:r>
        <w:rPr>
          <w:rFonts w:ascii="Courier New"/>
          <w:color w:val="231F20"/>
        </w:rPr>
        <w:t>is</w:t>
      </w:r>
      <w:r>
        <w:rPr>
          <w:rFonts w:ascii="Courier New"/>
          <w:color w:val="231F20"/>
          <w:spacing w:val="-8"/>
        </w:rPr>
        <w:t> </w:t>
      </w:r>
      <w:r>
        <w:rPr>
          <w:rFonts w:ascii="Courier New"/>
          <w:color w:val="231F20"/>
        </w:rPr>
        <w:t>one</w:t>
      </w:r>
      <w:r>
        <w:rPr>
          <w:rFonts w:ascii="Courier New"/>
          <w:color w:val="231F20"/>
          <w:spacing w:val="-8"/>
        </w:rPr>
        <w:t> </w:t>
      </w:r>
      <w:r>
        <w:rPr>
          <w:rFonts w:ascii="Courier New"/>
          <w:color w:val="231F20"/>
        </w:rPr>
        <w:t>of</w:t>
      </w:r>
      <w:r>
        <w:rPr>
          <w:rFonts w:ascii="Courier New"/>
          <w:color w:val="231F20"/>
          <w:spacing w:val="-8"/>
        </w:rPr>
        <w:t> </w:t>
      </w:r>
      <w:r>
        <w:rPr>
          <w:rFonts w:ascii="Courier New"/>
          <w:color w:val="231F20"/>
        </w:rPr>
        <w:t>the</w:t>
      </w:r>
      <w:r>
        <w:rPr>
          <w:rFonts w:ascii="Courier New"/>
          <w:color w:val="231F20"/>
          <w:spacing w:val="-8"/>
        </w:rPr>
        <w:t> </w:t>
      </w:r>
      <w:r>
        <w:rPr>
          <w:rFonts w:ascii="Courier New"/>
          <w:color w:val="231F20"/>
        </w:rPr>
        <w:t>given</w:t>
      </w:r>
      <w:r>
        <w:rPr>
          <w:rFonts w:ascii="Courier New"/>
          <w:color w:val="231F20"/>
          <w:spacing w:val="-8"/>
        </w:rPr>
        <w:t> </w:t>
      </w:r>
      <w:r>
        <w:rPr>
          <w:rFonts w:ascii="Courier New"/>
          <w:color w:val="231F20"/>
        </w:rPr>
        <w:t>set.</w:t>
      </w:r>
      <w:r>
        <w:rPr>
          <w:rFonts w:ascii="Courier New"/>
          <w:color w:val="231F20"/>
          <w:spacing w:val="-8"/>
        </w:rPr>
        <w:t> </w:t>
      </w:r>
      <w:r>
        <w:rPr>
          <w:rFonts w:ascii="Courier New"/>
          <w:color w:val="231F20"/>
          <w:spacing w:val="-2"/>
        </w:rPr>
        <w:t>returns</w:t>
      </w:r>
    </w:p>
    <w:p>
      <w:pPr>
        <w:pStyle w:val="BodyText"/>
        <w:spacing w:line="225" w:lineRule="auto" w:before="15"/>
        <w:ind w:left="639"/>
        <w:rPr>
          <w:rFonts w:ascii="Courier New"/>
        </w:rPr>
      </w:pPr>
      <w:r>
        <w:rPr>
          <w:rFonts w:ascii="Courier New"/>
          <w:color w:val="231F20"/>
        </w:rPr>
        <w:t>// the number of matched string or -1 if no matches are found inline</w:t>
      </w:r>
      <w:r>
        <w:rPr>
          <w:rFonts w:ascii="Courier New"/>
          <w:color w:val="231F20"/>
          <w:spacing w:val="-9"/>
        </w:rPr>
        <w:t> </w:t>
      </w:r>
      <w:r>
        <w:rPr>
          <w:rFonts w:ascii="Courier New"/>
          <w:color w:val="231F20"/>
        </w:rPr>
        <w:t>int</w:t>
      </w:r>
      <w:r>
        <w:rPr>
          <w:rFonts w:ascii="Courier New"/>
          <w:color w:val="231F20"/>
          <w:spacing w:val="-9"/>
        </w:rPr>
        <w:t> </w:t>
      </w:r>
      <w:r>
        <w:rPr>
          <w:rFonts w:ascii="Courier New"/>
          <w:color w:val="231F20"/>
        </w:rPr>
        <w:t>CheckStr(char</w:t>
      </w:r>
      <w:r>
        <w:rPr>
          <w:rFonts w:ascii="Courier New"/>
          <w:color w:val="231F20"/>
          <w:spacing w:val="-9"/>
        </w:rPr>
        <w:t> </w:t>
      </w:r>
      <w:r>
        <w:rPr>
          <w:rFonts w:ascii="Courier New"/>
          <w:color w:val="231F20"/>
        </w:rPr>
        <w:t>const</w:t>
      </w:r>
      <w:r>
        <w:rPr>
          <w:rFonts w:ascii="Courier New"/>
          <w:color w:val="231F20"/>
          <w:spacing w:val="-9"/>
        </w:rPr>
        <w:t> </w:t>
      </w:r>
      <w:r>
        <w:rPr>
          <w:rFonts w:ascii="Courier New"/>
          <w:color w:val="231F20"/>
        </w:rPr>
        <w:t>*s,</w:t>
      </w:r>
      <w:r>
        <w:rPr>
          <w:rFonts w:ascii="Courier New"/>
          <w:color w:val="231F20"/>
          <w:spacing w:val="-9"/>
        </w:rPr>
        <w:t> </w:t>
      </w:r>
      <w:r>
        <w:rPr>
          <w:rFonts w:ascii="Courier New"/>
          <w:color w:val="231F20"/>
        </w:rPr>
        <w:t>int</w:t>
      </w:r>
      <w:r>
        <w:rPr>
          <w:rFonts w:ascii="Courier New"/>
          <w:color w:val="231F20"/>
          <w:spacing w:val="-9"/>
        </w:rPr>
        <w:t> </w:t>
      </w:r>
      <w:r>
        <w:rPr>
          <w:rFonts w:ascii="Courier New"/>
          <w:color w:val="231F20"/>
        </w:rPr>
        <w:t>nSLen,</w:t>
      </w:r>
      <w:r>
        <w:rPr>
          <w:rFonts w:ascii="Courier New"/>
          <w:color w:val="231F20"/>
          <w:spacing w:val="-9"/>
        </w:rPr>
        <w:t> </w:t>
      </w:r>
      <w:r>
        <w:rPr>
          <w:rFonts w:ascii="Courier New"/>
          <w:color w:val="231F20"/>
        </w:rPr>
        <w:t>char</w:t>
      </w:r>
      <w:r>
        <w:rPr>
          <w:rFonts w:ascii="Courier New"/>
          <w:color w:val="231F20"/>
          <w:spacing w:val="-9"/>
        </w:rPr>
        <w:t> </w:t>
      </w:r>
      <w:r>
        <w:rPr>
          <w:rFonts w:ascii="Courier New"/>
          <w:color w:val="231F20"/>
        </w:rPr>
        <w:t>const</w:t>
      </w:r>
      <w:r>
        <w:rPr>
          <w:rFonts w:ascii="Courier New"/>
          <w:color w:val="231F20"/>
          <w:spacing w:val="-9"/>
        </w:rPr>
        <w:t> </w:t>
      </w:r>
      <w:r>
        <w:rPr>
          <w:rFonts w:ascii="Courier New"/>
          <w:color w:val="231F20"/>
        </w:rPr>
        <w:t>*Set[], int nSetSize)</w:t>
      </w:r>
    </w:p>
    <w:p>
      <w:pPr>
        <w:spacing w:before="8"/>
        <w:ind w:left="639" w:right="0" w:firstLine="0"/>
        <w:jc w:val="left"/>
        <w:rPr>
          <w:rFonts w:ascii="Courier New"/>
          <w:sz w:val="18"/>
        </w:rPr>
      </w:pPr>
      <w:r>
        <w:rPr>
          <w:rFonts w:ascii="Courier New"/>
          <w:color w:val="231F20"/>
          <w:spacing w:val="-10"/>
          <w:sz w:val="18"/>
        </w:rPr>
        <w:t>{</w:t>
      </w:r>
    </w:p>
    <w:p>
      <w:pPr>
        <w:pStyle w:val="BodyText"/>
        <w:spacing w:before="6"/>
        <w:ind w:left="1069"/>
        <w:rPr>
          <w:rFonts w:ascii="Courier New"/>
        </w:rPr>
      </w:pPr>
      <w:r>
        <w:rPr>
          <w:rFonts w:ascii="Courier New"/>
          <w:color w:val="231F20"/>
        </w:rPr>
        <w:t>for</w:t>
      </w:r>
      <w:r>
        <w:rPr>
          <w:rFonts w:ascii="Courier New"/>
          <w:color w:val="231F20"/>
          <w:spacing w:val="-9"/>
        </w:rPr>
        <w:t> </w:t>
      </w:r>
      <w:r>
        <w:rPr>
          <w:rFonts w:ascii="Courier New"/>
          <w:color w:val="231F20"/>
        </w:rPr>
        <w:t>(</w:t>
      </w:r>
      <w:r>
        <w:rPr>
          <w:rFonts w:ascii="Courier New"/>
          <w:color w:val="231F20"/>
          <w:spacing w:val="-6"/>
        </w:rPr>
        <w:t> </w:t>
      </w:r>
      <w:r>
        <w:rPr>
          <w:rFonts w:ascii="Courier New"/>
          <w:color w:val="231F20"/>
        </w:rPr>
        <w:t>int</w:t>
      </w:r>
      <w:r>
        <w:rPr>
          <w:rFonts w:ascii="Courier New"/>
          <w:color w:val="231F20"/>
          <w:spacing w:val="-6"/>
        </w:rPr>
        <w:t> </w:t>
      </w:r>
      <w:r>
        <w:rPr>
          <w:rFonts w:ascii="Courier New"/>
          <w:color w:val="231F20"/>
        </w:rPr>
        <w:t>i</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0;</w:t>
      </w:r>
      <w:r>
        <w:rPr>
          <w:rFonts w:ascii="Courier New"/>
          <w:color w:val="231F20"/>
          <w:spacing w:val="-7"/>
        </w:rPr>
        <w:t> </w:t>
      </w:r>
      <w:r>
        <w:rPr>
          <w:rFonts w:ascii="Courier New"/>
          <w:color w:val="231F20"/>
        </w:rPr>
        <w:t>i</w:t>
      </w:r>
      <w:r>
        <w:rPr>
          <w:rFonts w:ascii="Courier New"/>
          <w:color w:val="231F20"/>
          <w:spacing w:val="-6"/>
        </w:rPr>
        <w:t> </w:t>
      </w:r>
      <w:r>
        <w:rPr>
          <w:rFonts w:ascii="Courier New"/>
          <w:color w:val="231F20"/>
        </w:rPr>
        <w:t>&lt;</w:t>
      </w:r>
      <w:r>
        <w:rPr>
          <w:rFonts w:ascii="Courier New"/>
          <w:color w:val="231F20"/>
          <w:spacing w:val="-6"/>
        </w:rPr>
        <w:t> </w:t>
      </w:r>
      <w:r>
        <w:rPr>
          <w:rFonts w:ascii="Courier New"/>
          <w:color w:val="231F20"/>
        </w:rPr>
        <w:t>nSetSize;</w:t>
      </w:r>
      <w:r>
        <w:rPr>
          <w:rFonts w:ascii="Courier New"/>
          <w:color w:val="231F20"/>
          <w:spacing w:val="-6"/>
        </w:rPr>
        <w:t> </w:t>
      </w:r>
      <w:r>
        <w:rPr>
          <w:rFonts w:ascii="Courier New"/>
          <w:color w:val="231F20"/>
        </w:rPr>
        <w:t>i++</w:t>
      </w:r>
      <w:r>
        <w:rPr>
          <w:rFonts w:ascii="Courier New"/>
          <w:color w:val="231F20"/>
          <w:spacing w:val="-6"/>
        </w:rPr>
        <w:t> </w:t>
      </w:r>
      <w:r>
        <w:rPr>
          <w:rFonts w:ascii="Courier New"/>
          <w:color w:val="231F20"/>
          <w:spacing w:val="-10"/>
        </w:rPr>
        <w:t>)</w:t>
      </w:r>
    </w:p>
    <w:p>
      <w:pPr>
        <w:pStyle w:val="BodyText"/>
        <w:spacing w:line="201" w:lineRule="auto" w:before="30"/>
        <w:ind w:left="639" w:firstLine="859"/>
        <w:rPr>
          <w:rFonts w:ascii="Courier New"/>
        </w:rPr>
      </w:pPr>
      <w:r>
        <w:rPr>
          <w:rFonts w:ascii="Courier New"/>
          <w:color w:val="231F20"/>
        </w:rPr>
        <w:t>if</w:t>
      </w:r>
      <w:r>
        <w:rPr>
          <w:rFonts w:ascii="Courier New"/>
          <w:color w:val="231F20"/>
          <w:spacing w:val="-7"/>
        </w:rPr>
        <w:t> </w:t>
      </w:r>
      <w:r>
        <w:rPr>
          <w:rFonts w:ascii="Courier New"/>
          <w:color w:val="231F20"/>
        </w:rPr>
        <w:t>(</w:t>
      </w:r>
      <w:r>
        <w:rPr>
          <w:rFonts w:ascii="Courier New"/>
          <w:color w:val="231F20"/>
          <w:spacing w:val="-7"/>
        </w:rPr>
        <w:t> </w:t>
      </w:r>
      <w:r>
        <w:rPr>
          <w:rFonts w:ascii="Courier New"/>
          <w:color w:val="231F20"/>
        </w:rPr>
        <w:t>0</w:t>
      </w:r>
      <w:r>
        <w:rPr>
          <w:rFonts w:ascii="Courier New"/>
          <w:color w:val="231F20"/>
          <w:spacing w:val="-7"/>
        </w:rPr>
        <w:t> </w:t>
      </w:r>
      <w:r>
        <w:rPr>
          <w:rFonts w:ascii="Courier New"/>
          <w:color w:val="231F20"/>
        </w:rPr>
        <w:t>==</w:t>
      </w:r>
      <w:r>
        <w:rPr>
          <w:rFonts w:ascii="Courier New"/>
          <w:color w:val="231F20"/>
          <w:spacing w:val="-8"/>
        </w:rPr>
        <w:t> </w:t>
      </w:r>
      <w:r>
        <w:rPr>
          <w:rFonts w:ascii="Courier New"/>
          <w:color w:val="231F20"/>
        </w:rPr>
        <w:t>strncmp(s,</w:t>
      </w:r>
      <w:r>
        <w:rPr>
          <w:rFonts w:ascii="Courier New"/>
          <w:color w:val="231F20"/>
          <w:spacing w:val="-7"/>
        </w:rPr>
        <w:t> </w:t>
      </w:r>
      <w:r>
        <w:rPr>
          <w:rFonts w:ascii="Courier New"/>
          <w:color w:val="231F20"/>
        </w:rPr>
        <w:t>Set[i],</w:t>
      </w:r>
      <w:r>
        <w:rPr>
          <w:rFonts w:ascii="Courier New"/>
          <w:color w:val="231F20"/>
          <w:spacing w:val="-7"/>
        </w:rPr>
        <w:t> </w:t>
      </w:r>
      <w:r>
        <w:rPr>
          <w:rFonts w:ascii="Courier New"/>
          <w:color w:val="231F20"/>
        </w:rPr>
        <w:t>nSLen)</w:t>
      </w:r>
      <w:r>
        <w:rPr>
          <w:rFonts w:ascii="Courier New"/>
          <w:color w:val="231F20"/>
          <w:spacing w:val="-7"/>
        </w:rPr>
        <w:t> </w:t>
      </w:r>
      <w:r>
        <w:rPr>
          <w:rFonts w:ascii="Courier New"/>
          <w:color w:val="231F20"/>
        </w:rPr>
        <w:t>&amp;&amp;</w:t>
      </w:r>
      <w:r>
        <w:rPr>
          <w:rFonts w:ascii="Courier New"/>
          <w:color w:val="231F20"/>
          <w:spacing w:val="-8"/>
        </w:rPr>
        <w:t> </w:t>
      </w:r>
      <w:r>
        <w:rPr>
          <w:rFonts w:ascii="Courier New"/>
          <w:color w:val="231F20"/>
        </w:rPr>
        <w:t>nSLen</w:t>
      </w:r>
      <w:r>
        <w:rPr>
          <w:rFonts w:ascii="Courier New"/>
          <w:color w:val="231F20"/>
          <w:spacing w:val="-7"/>
        </w:rPr>
        <w:t> </w:t>
      </w:r>
      <w:r>
        <w:rPr>
          <w:rFonts w:ascii="Courier New"/>
          <w:color w:val="231F20"/>
        </w:rPr>
        <w:t>== strlen(Set[i]) )</w:t>
      </w:r>
    </w:p>
    <w:p>
      <w:pPr>
        <w:pStyle w:val="BodyText"/>
        <w:spacing w:line="247" w:lineRule="auto" w:before="16"/>
        <w:ind w:left="1069" w:right="4392" w:firstLine="859"/>
        <w:rPr>
          <w:rFonts w:ascii="Courier New"/>
        </w:rPr>
      </w:pPr>
      <w:r>
        <w:rPr>
          <w:rFonts w:ascii="Courier New"/>
          <w:color w:val="231F20"/>
        </w:rPr>
        <w:t>return</w:t>
      </w:r>
      <w:r>
        <w:rPr>
          <w:rFonts w:ascii="Courier New"/>
          <w:color w:val="231F20"/>
          <w:spacing w:val="-29"/>
        </w:rPr>
        <w:t> </w:t>
      </w:r>
      <w:r>
        <w:rPr>
          <w:rFonts w:ascii="Courier New"/>
          <w:color w:val="231F20"/>
        </w:rPr>
        <w:t>i; return -1;</w:t>
      </w:r>
    </w:p>
    <w:p>
      <w:pPr>
        <w:spacing w:before="0"/>
        <w:ind w:left="639" w:right="0" w:firstLine="0"/>
        <w:jc w:val="left"/>
        <w:rPr>
          <w:rFonts w:ascii="Courier New"/>
          <w:sz w:val="18"/>
        </w:rPr>
      </w:pPr>
      <w:r>
        <w:rPr>
          <w:rFonts w:ascii="Courier New"/>
          <w:color w:val="231F20"/>
          <w:spacing w:val="-10"/>
          <w:sz w:val="18"/>
        </w:rPr>
        <w:t>}</w:t>
      </w:r>
    </w:p>
    <w:p>
      <w:pPr>
        <w:pStyle w:val="BodyText"/>
        <w:spacing w:before="11"/>
        <w:rPr>
          <w:rFonts w:ascii="Courier New"/>
        </w:rPr>
      </w:pPr>
    </w:p>
    <w:p>
      <w:pPr>
        <w:pStyle w:val="BodyText"/>
        <w:spacing w:before="1"/>
        <w:ind w:left="639"/>
        <w:rPr>
          <w:rFonts w:ascii="Courier New"/>
        </w:rPr>
      </w:pPr>
      <w:r>
        <w:rPr>
          <w:rFonts w:ascii="Courier New"/>
          <w:color w:val="231F20"/>
        </w:rPr>
        <w:t>//</w:t>
      </w:r>
      <w:r>
        <w:rPr>
          <w:rFonts w:ascii="Courier New"/>
          <w:color w:val="231F20"/>
          <w:spacing w:val="-11"/>
        </w:rPr>
        <w:t> </w:t>
      </w:r>
      <w:r>
        <w:rPr>
          <w:rFonts w:ascii="Courier New"/>
          <w:color w:val="231F20"/>
        </w:rPr>
        <w:t>Parse</w:t>
      </w:r>
      <w:r>
        <w:rPr>
          <w:rFonts w:ascii="Courier New"/>
          <w:color w:val="231F20"/>
          <w:spacing w:val="-11"/>
        </w:rPr>
        <w:t> </w:t>
      </w:r>
      <w:r>
        <w:rPr>
          <w:rFonts w:ascii="Courier New"/>
          <w:color w:val="231F20"/>
        </w:rPr>
        <w:t>command</w:t>
      </w:r>
      <w:r>
        <w:rPr>
          <w:rFonts w:ascii="Courier New"/>
          <w:color w:val="231F20"/>
          <w:spacing w:val="-11"/>
        </w:rPr>
        <w:t> </w:t>
      </w:r>
      <w:r>
        <w:rPr>
          <w:rFonts w:ascii="Courier New"/>
          <w:color w:val="231F20"/>
        </w:rPr>
        <w:t>line.</w:t>
      </w:r>
      <w:r>
        <w:rPr>
          <w:rFonts w:ascii="Courier New"/>
          <w:color w:val="231F20"/>
          <w:spacing w:val="-11"/>
        </w:rPr>
        <w:t> </w:t>
      </w:r>
      <w:r>
        <w:rPr>
          <w:rFonts w:ascii="Courier New"/>
          <w:color w:val="231F20"/>
          <w:spacing w:val="-2"/>
        </w:rPr>
        <w:t>Format:</w:t>
      </w:r>
    </w:p>
    <w:p>
      <w:pPr>
        <w:pStyle w:val="BodyText"/>
        <w:tabs>
          <w:tab w:pos="1176" w:val="left" w:leader="none"/>
        </w:tabs>
        <w:spacing w:before="6"/>
        <w:ind w:left="639"/>
        <w:rPr>
          <w:rFonts w:ascii="Courier New"/>
        </w:rPr>
      </w:pPr>
      <w:r>
        <w:rPr>
          <w:rFonts w:ascii="Courier New"/>
          <w:color w:val="231F20"/>
          <w:spacing w:val="-5"/>
        </w:rPr>
        <w:t>//</w:t>
      </w:r>
      <w:r>
        <w:rPr>
          <w:rFonts w:ascii="Courier New"/>
          <w:color w:val="231F20"/>
        </w:rPr>
        <w:tab/>
        <w:t>&lt;Executable&gt;</w:t>
      </w:r>
      <w:r>
        <w:rPr>
          <w:rFonts w:ascii="Courier New"/>
          <w:color w:val="231F20"/>
          <w:spacing w:val="-26"/>
        </w:rPr>
        <w:t> </w:t>
      </w:r>
      <w:r>
        <w:rPr>
          <w:rFonts w:ascii="Courier New"/>
          <w:color w:val="231F20"/>
        </w:rPr>
        <w:t>USB|GPIB[:&lt;Address&gt;]</w:t>
      </w:r>
      <w:r>
        <w:rPr>
          <w:rFonts w:ascii="Courier New"/>
          <w:color w:val="231F20"/>
          <w:spacing w:val="-26"/>
        </w:rPr>
        <w:t> </w:t>
      </w:r>
      <w:r>
        <w:rPr>
          <w:rFonts w:ascii="Courier New"/>
          <w:color w:val="231F20"/>
        </w:rPr>
        <w:t>[&lt;Pacing&gt;]</w:t>
      </w:r>
      <w:r>
        <w:rPr>
          <w:rFonts w:ascii="Courier New"/>
          <w:color w:val="231F20"/>
          <w:spacing w:val="-26"/>
        </w:rPr>
        <w:t> </w:t>
      </w:r>
      <w:r>
        <w:rPr>
          <w:rFonts w:ascii="Courier New"/>
          <w:color w:val="231F20"/>
        </w:rPr>
        <w:t>[&lt;Meas</w:t>
      </w:r>
      <w:r>
        <w:rPr>
          <w:rFonts w:ascii="Courier New"/>
          <w:color w:val="231F20"/>
          <w:spacing w:val="-26"/>
        </w:rPr>
        <w:t> </w:t>
      </w:r>
      <w:r>
        <w:rPr>
          <w:rFonts w:ascii="Courier New"/>
          <w:color w:val="231F20"/>
          <w:spacing w:val="-2"/>
        </w:rPr>
        <w:t>Func&gt;]</w:t>
      </w:r>
    </w:p>
    <w:p>
      <w:pPr>
        <w:pStyle w:val="BodyText"/>
        <w:spacing w:before="6"/>
        <w:ind w:left="639"/>
        <w:rPr>
          <w:rFonts w:ascii="Courier New"/>
        </w:rPr>
      </w:pPr>
      <w:r>
        <w:rPr>
          <w:rFonts w:ascii="Courier New"/>
          <w:color w:val="231F20"/>
        </w:rPr>
        <w:t>//</w:t>
      </w:r>
      <w:r>
        <w:rPr>
          <w:rFonts w:ascii="Courier New"/>
          <w:color w:val="231F20"/>
          <w:spacing w:val="-15"/>
        </w:rPr>
        <w:t> </w:t>
      </w:r>
      <w:r>
        <w:rPr>
          <w:rFonts w:ascii="Courier New"/>
          <w:color w:val="231F20"/>
        </w:rPr>
        <w:t>[&lt;RefFreq&gt;]</w:t>
      </w:r>
      <w:r>
        <w:rPr>
          <w:rFonts w:ascii="Courier New"/>
          <w:color w:val="231F20"/>
          <w:spacing w:val="-15"/>
        </w:rPr>
        <w:t> </w:t>
      </w:r>
      <w:r>
        <w:rPr>
          <w:rFonts w:ascii="Courier New"/>
          <w:color w:val="231F20"/>
          <w:spacing w:val="-2"/>
        </w:rPr>
        <w:t>[&lt;Delta&gt;]</w:t>
      </w:r>
    </w:p>
    <w:p>
      <w:pPr>
        <w:pStyle w:val="BodyText"/>
        <w:spacing w:before="6"/>
        <w:ind w:left="639"/>
        <w:rPr>
          <w:rFonts w:ascii="Courier New"/>
        </w:rPr>
      </w:pPr>
      <w:r>
        <w:rPr>
          <w:rFonts w:ascii="Courier New"/>
          <w:color w:val="231F20"/>
        </w:rPr>
        <w:t>bool</w:t>
      </w:r>
      <w:r>
        <w:rPr>
          <w:rFonts w:ascii="Courier New"/>
          <w:color w:val="231F20"/>
          <w:spacing w:val="-17"/>
        </w:rPr>
        <w:t> </w:t>
      </w:r>
      <w:r>
        <w:rPr>
          <w:rFonts w:ascii="Courier New"/>
          <w:color w:val="231F20"/>
        </w:rPr>
        <w:t>ParseCmdArgs(CmdArgs</w:t>
      </w:r>
      <w:r>
        <w:rPr>
          <w:rFonts w:ascii="Courier New"/>
          <w:color w:val="231F20"/>
          <w:spacing w:val="-16"/>
        </w:rPr>
        <w:t> </w:t>
      </w:r>
      <w:r>
        <w:rPr>
          <w:rFonts w:ascii="Courier New"/>
          <w:color w:val="231F20"/>
        </w:rPr>
        <w:t>*pArgs,</w:t>
      </w:r>
      <w:r>
        <w:rPr>
          <w:rFonts w:ascii="Courier New"/>
          <w:color w:val="231F20"/>
          <w:spacing w:val="-16"/>
        </w:rPr>
        <w:t> </w:t>
      </w:r>
      <w:r>
        <w:rPr>
          <w:rFonts w:ascii="Courier New"/>
          <w:color w:val="231F20"/>
        </w:rPr>
        <w:t>int</w:t>
      </w:r>
      <w:r>
        <w:rPr>
          <w:rFonts w:ascii="Courier New"/>
          <w:color w:val="231F20"/>
          <w:spacing w:val="-17"/>
        </w:rPr>
        <w:t> </w:t>
      </w:r>
      <w:r>
        <w:rPr>
          <w:rFonts w:ascii="Courier New"/>
          <w:color w:val="231F20"/>
        </w:rPr>
        <w:t>argc,</w:t>
      </w:r>
      <w:r>
        <w:rPr>
          <w:rFonts w:ascii="Courier New"/>
          <w:color w:val="231F20"/>
          <w:spacing w:val="-16"/>
        </w:rPr>
        <w:t> </w:t>
      </w:r>
      <w:r>
        <w:rPr>
          <w:rFonts w:ascii="Courier New"/>
          <w:color w:val="231F20"/>
        </w:rPr>
        <w:t>char*</w:t>
      </w:r>
      <w:r>
        <w:rPr>
          <w:rFonts w:ascii="Courier New"/>
          <w:color w:val="231F20"/>
          <w:spacing w:val="-16"/>
        </w:rPr>
        <w:t> </w:t>
      </w:r>
      <w:r>
        <w:rPr>
          <w:rFonts w:ascii="Courier New"/>
          <w:color w:val="231F20"/>
          <w:spacing w:val="-2"/>
        </w:rPr>
        <w:t>argv[])</w:t>
      </w:r>
    </w:p>
    <w:p>
      <w:pPr>
        <w:spacing w:before="6"/>
        <w:ind w:left="639" w:right="0" w:firstLine="0"/>
        <w:jc w:val="left"/>
        <w:rPr>
          <w:rFonts w:ascii="Courier New"/>
          <w:sz w:val="18"/>
        </w:rPr>
      </w:pPr>
      <w:r>
        <w:rPr>
          <w:rFonts w:ascii="Courier New"/>
          <w:color w:val="231F20"/>
          <w:spacing w:val="-10"/>
          <w:sz w:val="18"/>
        </w:rPr>
        <w:t>{</w:t>
      </w:r>
    </w:p>
    <w:p>
      <w:pPr>
        <w:pStyle w:val="BodyText"/>
        <w:spacing w:line="247" w:lineRule="auto" w:before="6"/>
        <w:ind w:left="1069" w:right="278"/>
        <w:rPr>
          <w:rFonts w:ascii="Courier New"/>
        </w:rPr>
      </w:pPr>
      <w:r>
        <w:rPr>
          <w:rFonts w:ascii="Courier New"/>
          <w:color w:val="231F20"/>
        </w:rPr>
        <w:t>static</w:t>
      </w:r>
      <w:r>
        <w:rPr>
          <w:rFonts w:ascii="Courier New"/>
          <w:color w:val="231F20"/>
          <w:spacing w:val="-9"/>
        </w:rPr>
        <w:t> </w:t>
      </w:r>
      <w:r>
        <w:rPr>
          <w:rFonts w:ascii="Courier New"/>
          <w:color w:val="231F20"/>
        </w:rPr>
        <w:t>char</w:t>
      </w:r>
      <w:r>
        <w:rPr>
          <w:rFonts w:ascii="Courier New"/>
          <w:color w:val="231F20"/>
          <w:spacing w:val="-9"/>
        </w:rPr>
        <w:t> </w:t>
      </w:r>
      <w:r>
        <w:rPr>
          <w:rFonts w:ascii="Courier New"/>
          <w:color w:val="231F20"/>
        </w:rPr>
        <w:t>const</w:t>
      </w:r>
      <w:r>
        <w:rPr>
          <w:rFonts w:ascii="Courier New"/>
          <w:color w:val="231F20"/>
          <w:spacing w:val="-9"/>
        </w:rPr>
        <w:t> </w:t>
      </w:r>
      <w:r>
        <w:rPr>
          <w:rFonts w:ascii="Courier New"/>
          <w:color w:val="231F20"/>
        </w:rPr>
        <w:t>*StrInterfaces[]</w:t>
      </w:r>
      <w:r>
        <w:rPr>
          <w:rFonts w:ascii="Courier New"/>
          <w:color w:val="231F20"/>
          <w:spacing w:val="-9"/>
        </w:rPr>
        <w:t> </w:t>
      </w:r>
      <w:r>
        <w:rPr>
          <w:rFonts w:ascii="Courier New"/>
          <w:color w:val="231F20"/>
        </w:rPr>
        <w:t>=</w:t>
      </w:r>
      <w:r>
        <w:rPr>
          <w:rFonts w:ascii="Courier New"/>
          <w:color w:val="231F20"/>
          <w:spacing w:val="-9"/>
        </w:rPr>
        <w:t> </w:t>
      </w:r>
      <w:r>
        <w:rPr>
          <w:rFonts w:ascii="Courier New"/>
          <w:color w:val="231F20"/>
        </w:rPr>
        <w:t>{</w:t>
      </w:r>
      <w:r>
        <w:rPr>
          <w:rFonts w:ascii="Courier New"/>
          <w:color w:val="231F20"/>
          <w:spacing w:val="-9"/>
        </w:rPr>
        <w:t> </w:t>
      </w:r>
      <w:r>
        <w:rPr>
          <w:rFonts w:ascii="Courier New"/>
          <w:color w:val="231F20"/>
        </w:rPr>
        <w:t>"USB",</w:t>
      </w:r>
      <w:r>
        <w:rPr>
          <w:rFonts w:ascii="Courier New"/>
          <w:color w:val="231F20"/>
          <w:spacing w:val="-9"/>
        </w:rPr>
        <w:t> </w:t>
      </w:r>
      <w:r>
        <w:rPr>
          <w:rFonts w:ascii="Courier New"/>
          <w:color w:val="231F20"/>
        </w:rPr>
        <w:t>"GPIB"</w:t>
      </w:r>
      <w:r>
        <w:rPr>
          <w:rFonts w:ascii="Courier New"/>
          <w:color w:val="231F20"/>
          <w:spacing w:val="-9"/>
        </w:rPr>
        <w:t> </w:t>
      </w:r>
      <w:r>
        <w:rPr>
          <w:rFonts w:ascii="Courier New"/>
          <w:color w:val="231F20"/>
        </w:rPr>
        <w:t>}; static char const *StrMeasFuncs[] =</w:t>
      </w:r>
    </w:p>
    <w:p>
      <w:pPr>
        <w:spacing w:before="0"/>
        <w:ind w:left="1069" w:right="0" w:firstLine="0"/>
        <w:jc w:val="left"/>
        <w:rPr>
          <w:rFonts w:ascii="Courier New"/>
          <w:sz w:val="18"/>
        </w:rPr>
      </w:pPr>
      <w:r>
        <w:rPr>
          <w:rFonts w:ascii="Courier New"/>
          <w:color w:val="231F20"/>
          <w:spacing w:val="-10"/>
          <w:sz w:val="18"/>
        </w:rPr>
        <w:t>{</w:t>
      </w:r>
    </w:p>
    <w:p>
      <w:pPr>
        <w:spacing w:before="6"/>
        <w:ind w:left="1499" w:right="0" w:firstLine="0"/>
        <w:jc w:val="left"/>
        <w:rPr>
          <w:rFonts w:ascii="Courier New"/>
          <w:sz w:val="18"/>
        </w:rPr>
      </w:pPr>
      <w:r>
        <w:rPr>
          <w:rFonts w:ascii="Courier New"/>
          <w:color w:val="231F20"/>
          <w:spacing w:val="-2"/>
          <w:sz w:val="18"/>
        </w:rPr>
        <w:t>"PER",</w:t>
      </w:r>
    </w:p>
    <w:p>
      <w:pPr>
        <w:spacing w:before="6"/>
        <w:ind w:left="1499" w:right="0" w:firstLine="0"/>
        <w:jc w:val="left"/>
        <w:rPr>
          <w:rFonts w:ascii="Courier New"/>
          <w:sz w:val="18"/>
        </w:rPr>
      </w:pPr>
      <w:r>
        <w:rPr>
          <w:rFonts w:ascii="Courier New"/>
          <w:color w:val="231F20"/>
          <w:spacing w:val="-2"/>
          <w:sz w:val="18"/>
        </w:rPr>
        <w:t>"PER:BTB",</w:t>
      </w:r>
    </w:p>
    <w:p>
      <w:pPr>
        <w:pStyle w:val="BodyText"/>
        <w:spacing w:before="6"/>
        <w:ind w:left="1499"/>
        <w:rPr>
          <w:rFonts w:ascii="Courier New"/>
        </w:rPr>
      </w:pPr>
      <w:r>
        <w:rPr>
          <w:rFonts w:ascii="Courier New"/>
          <w:color w:val="231F20"/>
          <w:spacing w:val="-2"/>
        </w:rPr>
        <w:t>"FREQ:BTB"//</w:t>
      </w:r>
      <w:r>
        <w:rPr>
          <w:rFonts w:ascii="Courier New"/>
          <w:color w:val="231F20"/>
          <w:spacing w:val="-3"/>
        </w:rPr>
        <w:t> </w:t>
      </w:r>
      <w:r>
        <w:rPr>
          <w:rFonts w:ascii="Courier New"/>
          <w:color w:val="231F20"/>
          <w:spacing w:val="-2"/>
        </w:rPr>
        <w:t>&lt;-nFirstFreq</w:t>
      </w:r>
    </w:p>
    <w:p>
      <w:pPr>
        <w:spacing w:before="6"/>
        <w:ind w:left="1069" w:right="0" w:firstLine="0"/>
        <w:jc w:val="left"/>
        <w:rPr>
          <w:rFonts w:ascii="Courier New"/>
          <w:sz w:val="18"/>
        </w:rPr>
      </w:pPr>
      <w:r>
        <w:rPr>
          <w:rFonts w:ascii="Courier New"/>
          <w:color w:val="231F20"/>
          <w:spacing w:val="-5"/>
          <w:sz w:val="18"/>
        </w:rPr>
        <w:t>};</w:t>
      </w:r>
    </w:p>
    <w:p>
      <w:pPr>
        <w:pStyle w:val="BodyText"/>
        <w:spacing w:before="6"/>
        <w:ind w:left="1069"/>
        <w:rPr>
          <w:rFonts w:ascii="Courier New"/>
        </w:rPr>
      </w:pPr>
      <w:r>
        <w:rPr>
          <w:rFonts w:ascii="Courier New"/>
          <w:color w:val="231F20"/>
        </w:rPr>
        <w:t>static</w:t>
      </w:r>
      <w:r>
        <w:rPr>
          <w:rFonts w:ascii="Courier New"/>
          <w:color w:val="231F20"/>
          <w:spacing w:val="-14"/>
        </w:rPr>
        <w:t> </w:t>
      </w:r>
      <w:r>
        <w:rPr>
          <w:rFonts w:ascii="Courier New"/>
          <w:color w:val="231F20"/>
        </w:rPr>
        <w:t>int</w:t>
      </w:r>
      <w:r>
        <w:rPr>
          <w:rFonts w:ascii="Courier New"/>
          <w:color w:val="231F20"/>
          <w:spacing w:val="-11"/>
        </w:rPr>
        <w:t> </w:t>
      </w:r>
      <w:r>
        <w:rPr>
          <w:rFonts w:ascii="Courier New"/>
          <w:color w:val="231F20"/>
        </w:rPr>
        <w:t>const</w:t>
      </w:r>
      <w:r>
        <w:rPr>
          <w:rFonts w:ascii="Courier New"/>
          <w:color w:val="231F20"/>
          <w:spacing w:val="-12"/>
        </w:rPr>
        <w:t> </w:t>
      </w:r>
      <w:r>
        <w:rPr>
          <w:rFonts w:ascii="Courier New"/>
          <w:color w:val="231F20"/>
        </w:rPr>
        <w:t>nFirstFreq</w:t>
      </w:r>
      <w:r>
        <w:rPr>
          <w:rFonts w:ascii="Courier New"/>
          <w:color w:val="231F20"/>
          <w:spacing w:val="-11"/>
        </w:rPr>
        <w:t> </w:t>
      </w:r>
      <w:r>
        <w:rPr>
          <w:rFonts w:ascii="Courier New"/>
          <w:color w:val="231F20"/>
        </w:rPr>
        <w:t>=</w:t>
      </w:r>
      <w:r>
        <w:rPr>
          <w:rFonts w:ascii="Courier New"/>
          <w:color w:val="231F20"/>
          <w:spacing w:val="-11"/>
        </w:rPr>
        <w:t> </w:t>
      </w:r>
      <w:r>
        <w:rPr>
          <w:rFonts w:ascii="Courier New"/>
          <w:color w:val="231F20"/>
          <w:spacing w:val="-5"/>
        </w:rPr>
        <w:t>2;</w:t>
      </w:r>
    </w:p>
    <w:p>
      <w:pPr>
        <w:pStyle w:val="BodyText"/>
        <w:spacing w:after="0"/>
        <w:rPr>
          <w:rFonts w:ascii="Courier New"/>
        </w:rPr>
        <w:sectPr>
          <w:headerReference w:type="default" r:id="rId115"/>
          <w:headerReference w:type="even" r:id="rId116"/>
          <w:footerReference w:type="default" r:id="rId117"/>
          <w:footerReference w:type="even" r:id="rId118"/>
          <w:pgSz w:w="8420" w:h="11900"/>
          <w:pgMar w:header="158" w:footer="412" w:top="360" w:bottom="600" w:left="283" w:right="425"/>
          <w:pgNumType w:start="15"/>
        </w:sectPr>
      </w:pPr>
    </w:p>
    <w:p>
      <w:pPr>
        <w:pStyle w:val="BodyText"/>
        <w:rPr>
          <w:rFonts w:ascii="Courier New"/>
        </w:rPr>
      </w:pPr>
    </w:p>
    <w:p>
      <w:pPr>
        <w:pStyle w:val="BodyText"/>
        <w:rPr>
          <w:rFonts w:ascii="Courier New"/>
        </w:rPr>
      </w:pPr>
    </w:p>
    <w:p>
      <w:pPr>
        <w:pStyle w:val="BodyText"/>
        <w:spacing w:before="60"/>
        <w:rPr>
          <w:rFonts w:ascii="Courier New"/>
        </w:rPr>
      </w:pPr>
    </w:p>
    <w:p>
      <w:pPr>
        <w:pStyle w:val="BodyText"/>
        <w:spacing w:line="201" w:lineRule="auto"/>
        <w:ind w:left="255" w:firstLine="429"/>
        <w:rPr>
          <w:rFonts w:ascii="Courier New"/>
        </w:rPr>
      </w:pPr>
      <w:r>
        <w:rPr>
          <w:rFonts w:ascii="Courier New"/>
          <w:color w:val="231F20"/>
        </w:rPr>
        <w:t>static</w:t>
      </w:r>
      <w:r>
        <w:rPr>
          <w:rFonts w:ascii="Courier New"/>
          <w:color w:val="231F20"/>
          <w:spacing w:val="-11"/>
        </w:rPr>
        <w:t> </w:t>
      </w:r>
      <w:r>
        <w:rPr>
          <w:rFonts w:ascii="Courier New"/>
          <w:color w:val="231F20"/>
        </w:rPr>
        <w:t>int</w:t>
      </w:r>
      <w:r>
        <w:rPr>
          <w:rFonts w:ascii="Courier New"/>
          <w:color w:val="231F20"/>
          <w:spacing w:val="-11"/>
        </w:rPr>
        <w:t> </w:t>
      </w:r>
      <w:r>
        <w:rPr>
          <w:rFonts w:ascii="Courier New"/>
          <w:color w:val="231F20"/>
        </w:rPr>
        <w:t>const</w:t>
      </w:r>
      <w:r>
        <w:rPr>
          <w:rFonts w:ascii="Courier New"/>
          <w:color w:val="231F20"/>
          <w:spacing w:val="-11"/>
        </w:rPr>
        <w:t> </w:t>
      </w:r>
      <w:r>
        <w:rPr>
          <w:rFonts w:ascii="Courier New"/>
          <w:color w:val="231F20"/>
        </w:rPr>
        <w:t>nMeasFuncs</w:t>
      </w:r>
      <w:r>
        <w:rPr>
          <w:rFonts w:ascii="Courier New"/>
          <w:color w:val="231F20"/>
          <w:spacing w:val="-11"/>
        </w:rPr>
        <w:t> </w:t>
      </w:r>
      <w:r>
        <w:rPr>
          <w:rFonts w:ascii="Courier New"/>
          <w:color w:val="231F20"/>
        </w:rPr>
        <w:t>=</w:t>
      </w:r>
      <w:r>
        <w:rPr>
          <w:rFonts w:ascii="Courier New"/>
          <w:color w:val="231F20"/>
          <w:spacing w:val="-11"/>
        </w:rPr>
        <w:t> </w:t>
      </w:r>
      <w:r>
        <w:rPr>
          <w:rFonts w:ascii="Courier New"/>
          <w:color w:val="231F20"/>
        </w:rPr>
        <w:t>sizeof(StrMeasFuncs)</w:t>
      </w:r>
      <w:r>
        <w:rPr>
          <w:rFonts w:ascii="Courier New"/>
          <w:color w:val="231F20"/>
          <w:spacing w:val="-11"/>
        </w:rPr>
        <w:t> </w:t>
      </w:r>
      <w:r>
        <w:rPr>
          <w:rFonts w:ascii="Courier New"/>
          <w:color w:val="231F20"/>
        </w:rPr>
        <w:t>/ </w:t>
      </w:r>
      <w:r>
        <w:rPr>
          <w:rFonts w:ascii="Courier New"/>
          <w:color w:val="231F20"/>
          <w:spacing w:val="-2"/>
        </w:rPr>
        <w:t>sizeof(StrMeasFuncs[0]);</w:t>
      </w:r>
    </w:p>
    <w:p>
      <w:pPr>
        <w:pStyle w:val="BodyText"/>
        <w:spacing w:before="22"/>
        <w:rPr>
          <w:rFonts w:ascii="Courier New"/>
        </w:rPr>
      </w:pPr>
    </w:p>
    <w:p>
      <w:pPr>
        <w:pStyle w:val="BodyText"/>
        <w:ind w:left="685"/>
        <w:rPr>
          <w:rFonts w:ascii="Courier New"/>
        </w:rPr>
      </w:pPr>
      <w:r>
        <w:rPr>
          <w:rFonts w:ascii="Courier New"/>
          <w:color w:val="231F20"/>
        </w:rPr>
        <w:t>//</w:t>
      </w:r>
      <w:r>
        <w:rPr>
          <w:rFonts w:ascii="Courier New"/>
          <w:color w:val="231F20"/>
          <w:spacing w:val="-6"/>
        </w:rPr>
        <w:t> </w:t>
      </w:r>
      <w:r>
        <w:rPr>
          <w:rFonts w:ascii="Courier New"/>
          <w:color w:val="231F20"/>
          <w:spacing w:val="-2"/>
        </w:rPr>
        <w:t>defaults</w:t>
      </w:r>
    </w:p>
    <w:p>
      <w:pPr>
        <w:pStyle w:val="BodyText"/>
        <w:tabs>
          <w:tab w:pos="2834" w:val="left" w:leader="none"/>
        </w:tabs>
        <w:spacing w:before="6"/>
        <w:ind w:left="685"/>
        <w:rPr>
          <w:rFonts w:ascii="Courier New"/>
        </w:rPr>
      </w:pPr>
      <w:r>
        <w:rPr>
          <w:rFonts w:ascii="Courier New"/>
          <w:color w:val="231F20"/>
        </w:rPr>
        <w:t>static</w:t>
      </w:r>
      <w:r>
        <w:rPr>
          <w:rFonts w:ascii="Courier New"/>
          <w:color w:val="231F20"/>
          <w:spacing w:val="-11"/>
        </w:rPr>
        <w:t> </w:t>
      </w:r>
      <w:r>
        <w:rPr>
          <w:rFonts w:ascii="Courier New"/>
          <w:color w:val="231F20"/>
        </w:rPr>
        <w:t>int</w:t>
      </w:r>
      <w:r>
        <w:rPr>
          <w:rFonts w:ascii="Courier New"/>
          <w:color w:val="231F20"/>
          <w:spacing w:val="-10"/>
        </w:rPr>
        <w:t> </w:t>
      </w:r>
      <w:r>
        <w:rPr>
          <w:rFonts w:ascii="Courier New"/>
          <w:color w:val="231F20"/>
          <w:spacing w:val="-2"/>
        </w:rPr>
        <w:t>const</w:t>
      </w:r>
      <w:r>
        <w:rPr>
          <w:rFonts w:ascii="Courier New"/>
          <w:color w:val="231F20"/>
        </w:rPr>
        <w:tab/>
        <w:t>DefAddr</w:t>
      </w:r>
      <w:r>
        <w:rPr>
          <w:rFonts w:ascii="Courier New"/>
          <w:color w:val="231F20"/>
          <w:spacing w:val="-10"/>
        </w:rPr>
        <w:t> </w:t>
      </w:r>
      <w:r>
        <w:rPr>
          <w:rFonts w:ascii="Courier New"/>
          <w:color w:val="231F20"/>
        </w:rPr>
        <w:t>=</w:t>
      </w:r>
      <w:r>
        <w:rPr>
          <w:rFonts w:ascii="Courier New"/>
          <w:color w:val="231F20"/>
          <w:spacing w:val="-9"/>
        </w:rPr>
        <w:t> </w:t>
      </w:r>
      <w:r>
        <w:rPr>
          <w:rFonts w:ascii="Courier New"/>
          <w:color w:val="231F20"/>
          <w:spacing w:val="-5"/>
        </w:rPr>
        <w:t>10;</w:t>
      </w:r>
    </w:p>
    <w:p>
      <w:pPr>
        <w:pStyle w:val="BodyText"/>
        <w:tabs>
          <w:tab w:pos="2834" w:val="left" w:leader="none"/>
        </w:tabs>
        <w:spacing w:line="247" w:lineRule="auto" w:before="6"/>
        <w:ind w:left="685" w:right="2296"/>
        <w:rPr>
          <w:rFonts w:ascii="Courier New"/>
        </w:rPr>
      </w:pPr>
      <w:r>
        <w:rPr>
          <w:rFonts w:ascii="Courier New"/>
          <w:color w:val="231F20"/>
        </w:rPr>
        <w:t>static</w:t>
      </w:r>
      <w:r>
        <w:rPr>
          <w:rFonts w:ascii="Courier New"/>
          <w:color w:val="231F20"/>
          <w:spacing w:val="-9"/>
        </w:rPr>
        <w:t> </w:t>
      </w:r>
      <w:r>
        <w:rPr>
          <w:rFonts w:ascii="Courier New"/>
          <w:color w:val="231F20"/>
        </w:rPr>
        <w:t>double</w:t>
      </w:r>
      <w:r>
        <w:rPr>
          <w:rFonts w:ascii="Courier New"/>
          <w:color w:val="231F20"/>
          <w:spacing w:val="-9"/>
        </w:rPr>
        <w:t> </w:t>
      </w:r>
      <w:r>
        <w:rPr>
          <w:rFonts w:ascii="Courier New"/>
          <w:color w:val="231F20"/>
        </w:rPr>
        <w:t>const</w:t>
      </w:r>
      <w:r>
        <w:rPr>
          <w:rFonts w:ascii="Courier New"/>
          <w:color w:val="231F20"/>
          <w:spacing w:val="-9"/>
        </w:rPr>
        <w:t> </w:t>
      </w:r>
      <w:r>
        <w:rPr>
          <w:rFonts w:ascii="Courier New"/>
          <w:color w:val="231F20"/>
        </w:rPr>
        <w:t>DefPacing</w:t>
      </w:r>
      <w:r>
        <w:rPr>
          <w:rFonts w:ascii="Courier New"/>
          <w:color w:val="231F20"/>
          <w:spacing w:val="-9"/>
        </w:rPr>
        <w:t> </w:t>
      </w:r>
      <w:r>
        <w:rPr>
          <w:rFonts w:ascii="Courier New"/>
          <w:color w:val="231F20"/>
        </w:rPr>
        <w:t>=</w:t>
      </w:r>
      <w:r>
        <w:rPr>
          <w:rFonts w:ascii="Courier New"/>
          <w:color w:val="231F20"/>
          <w:spacing w:val="-9"/>
        </w:rPr>
        <w:t> </w:t>
      </w:r>
      <w:r>
        <w:rPr>
          <w:rFonts w:ascii="Courier New"/>
          <w:color w:val="231F20"/>
        </w:rPr>
        <w:t>100e-6;</w:t>
      </w:r>
      <w:r>
        <w:rPr>
          <w:rFonts w:ascii="Courier New"/>
          <w:color w:val="231F20"/>
          <w:spacing w:val="-9"/>
        </w:rPr>
        <w:t> </w:t>
      </w:r>
      <w:r>
        <w:rPr>
          <w:rFonts w:ascii="Courier New"/>
          <w:color w:val="231F20"/>
        </w:rPr>
        <w:t>//</w:t>
      </w:r>
      <w:r>
        <w:rPr>
          <w:rFonts w:ascii="Courier New"/>
          <w:color w:val="231F20"/>
          <w:spacing w:val="-9"/>
        </w:rPr>
        <w:t> </w:t>
      </w:r>
      <w:r>
        <w:rPr>
          <w:rFonts w:ascii="Courier New"/>
          <w:color w:val="231F20"/>
        </w:rPr>
        <w:t>s static int const</w:t>
        <w:tab/>
        <w:t>DefMeasFunc = 2;</w:t>
      </w:r>
    </w:p>
    <w:p>
      <w:pPr>
        <w:pStyle w:val="BodyText"/>
        <w:spacing w:line="247" w:lineRule="auto"/>
        <w:ind w:left="685" w:right="1975"/>
        <w:rPr>
          <w:rFonts w:ascii="Courier New"/>
        </w:rPr>
      </w:pPr>
      <w:r>
        <w:rPr>
          <w:rFonts w:ascii="Courier New"/>
          <w:color w:val="231F20"/>
        </w:rPr>
        <w:t>static</w:t>
      </w:r>
      <w:r>
        <w:rPr>
          <w:rFonts w:ascii="Courier New"/>
          <w:color w:val="231F20"/>
          <w:spacing w:val="-9"/>
        </w:rPr>
        <w:t> </w:t>
      </w:r>
      <w:r>
        <w:rPr>
          <w:rFonts w:ascii="Courier New"/>
          <w:color w:val="231F20"/>
        </w:rPr>
        <w:t>double</w:t>
      </w:r>
      <w:r>
        <w:rPr>
          <w:rFonts w:ascii="Courier New"/>
          <w:color w:val="231F20"/>
          <w:spacing w:val="-9"/>
        </w:rPr>
        <w:t> </w:t>
      </w:r>
      <w:r>
        <w:rPr>
          <w:rFonts w:ascii="Courier New"/>
          <w:color w:val="231F20"/>
        </w:rPr>
        <w:t>const</w:t>
      </w:r>
      <w:r>
        <w:rPr>
          <w:rFonts w:ascii="Courier New"/>
          <w:color w:val="231F20"/>
          <w:spacing w:val="-9"/>
        </w:rPr>
        <w:t> </w:t>
      </w:r>
      <w:r>
        <w:rPr>
          <w:rFonts w:ascii="Courier New"/>
          <w:color w:val="231F20"/>
        </w:rPr>
        <w:t>DefRefFreq</w:t>
      </w:r>
      <w:r>
        <w:rPr>
          <w:rFonts w:ascii="Courier New"/>
          <w:color w:val="231F20"/>
          <w:spacing w:val="-9"/>
        </w:rPr>
        <w:t> </w:t>
      </w:r>
      <w:r>
        <w:rPr>
          <w:rFonts w:ascii="Courier New"/>
          <w:color w:val="231F20"/>
        </w:rPr>
        <w:t>=</w:t>
      </w:r>
      <w:r>
        <w:rPr>
          <w:rFonts w:ascii="Courier New"/>
          <w:color w:val="231F20"/>
          <w:spacing w:val="-9"/>
        </w:rPr>
        <w:t> </w:t>
      </w:r>
      <w:r>
        <w:rPr>
          <w:rFonts w:ascii="Courier New"/>
          <w:color w:val="231F20"/>
        </w:rPr>
        <w:t>10e6;</w:t>
      </w:r>
      <w:r>
        <w:rPr>
          <w:rFonts w:ascii="Courier New"/>
          <w:color w:val="231F20"/>
          <w:spacing w:val="-9"/>
        </w:rPr>
        <w:t> </w:t>
      </w:r>
      <w:r>
        <w:rPr>
          <w:rFonts w:ascii="Courier New"/>
          <w:color w:val="231F20"/>
        </w:rPr>
        <w:t>//</w:t>
      </w:r>
      <w:r>
        <w:rPr>
          <w:rFonts w:ascii="Courier New"/>
          <w:color w:val="231F20"/>
          <w:spacing w:val="-9"/>
        </w:rPr>
        <w:t> </w:t>
      </w:r>
      <w:r>
        <w:rPr>
          <w:rFonts w:ascii="Courier New"/>
          <w:color w:val="231F20"/>
        </w:rPr>
        <w:t>Hz static double const DefDelta = 10e5; // Hz</w:t>
      </w:r>
    </w:p>
    <w:p>
      <w:pPr>
        <w:pStyle w:val="BodyText"/>
        <w:spacing w:before="6"/>
        <w:rPr>
          <w:rFonts w:ascii="Courier New"/>
        </w:rPr>
      </w:pPr>
    </w:p>
    <w:p>
      <w:pPr>
        <w:pStyle w:val="BodyText"/>
        <w:tabs>
          <w:tab w:pos="2619" w:val="left" w:leader="none"/>
        </w:tabs>
        <w:spacing w:line="247" w:lineRule="auto"/>
        <w:ind w:left="685" w:right="4338"/>
        <w:rPr>
          <w:rFonts w:ascii="Courier New"/>
        </w:rPr>
      </w:pPr>
      <w:r>
        <w:rPr>
          <w:rFonts w:ascii="Courier New"/>
          <w:color w:val="231F20"/>
        </w:rPr>
        <w:t>// assign some defaults </w:t>
      </w:r>
      <w:r>
        <w:rPr>
          <w:rFonts w:ascii="Courier New"/>
          <w:color w:val="231F20"/>
          <w:spacing w:val="-2"/>
        </w:rPr>
        <w:t>pArgs-&gt;bUSB</w:t>
      </w:r>
      <w:r>
        <w:rPr>
          <w:rFonts w:ascii="Courier New"/>
          <w:color w:val="231F20"/>
        </w:rPr>
        <w:tab/>
        <w:t>=</w:t>
      </w:r>
      <w:r>
        <w:rPr>
          <w:rFonts w:ascii="Courier New"/>
          <w:color w:val="231F20"/>
          <w:spacing w:val="-29"/>
        </w:rPr>
        <w:t> </w:t>
      </w:r>
      <w:r>
        <w:rPr>
          <w:rFonts w:ascii="Courier New"/>
          <w:color w:val="231F20"/>
        </w:rPr>
        <w:t>true;</w:t>
      </w:r>
    </w:p>
    <w:p>
      <w:pPr>
        <w:pStyle w:val="BodyText"/>
        <w:tabs>
          <w:tab w:pos="2619" w:val="left" w:leader="none"/>
        </w:tabs>
        <w:spacing w:line="247" w:lineRule="auto"/>
        <w:ind w:left="685" w:right="3801"/>
        <w:rPr>
          <w:rFonts w:ascii="Courier New"/>
        </w:rPr>
      </w:pPr>
      <w:r>
        <w:rPr>
          <w:rFonts w:ascii="Courier New"/>
          <w:color w:val="231F20"/>
          <w:spacing w:val="-2"/>
        </w:rPr>
        <w:t>pArgs-&gt;nAddr</w:t>
      </w:r>
      <w:r>
        <w:rPr>
          <w:rFonts w:ascii="Courier New"/>
          <w:color w:val="231F20"/>
        </w:rPr>
        <w:tab/>
        <w:t>= DefAddr; </w:t>
      </w:r>
      <w:r>
        <w:rPr>
          <w:rFonts w:ascii="Courier New"/>
          <w:color w:val="231F20"/>
          <w:spacing w:val="-2"/>
        </w:rPr>
        <w:t>pArgs-&gt;Pacing</w:t>
      </w:r>
      <w:r>
        <w:rPr>
          <w:rFonts w:ascii="Courier New"/>
          <w:color w:val="231F20"/>
        </w:rPr>
        <w:tab/>
        <w:t>=</w:t>
      </w:r>
      <w:r>
        <w:rPr>
          <w:rFonts w:ascii="Courier New"/>
          <w:color w:val="231F20"/>
          <w:spacing w:val="-29"/>
        </w:rPr>
        <w:t> </w:t>
      </w:r>
      <w:r>
        <w:rPr>
          <w:rFonts w:ascii="Courier New"/>
          <w:color w:val="231F20"/>
        </w:rPr>
        <w:t>DefPacing;</w:t>
      </w:r>
    </w:p>
    <w:p>
      <w:pPr>
        <w:pStyle w:val="BodyText"/>
        <w:spacing w:line="247" w:lineRule="auto"/>
        <w:ind w:left="685" w:right="1974"/>
        <w:jc w:val="both"/>
        <w:rPr>
          <w:rFonts w:ascii="Courier New"/>
        </w:rPr>
      </w:pPr>
      <w:r>
        <w:rPr>
          <w:rFonts w:ascii="Courier New"/>
          <w:color w:val="231F20"/>
          <w:spacing w:val="-2"/>
        </w:rPr>
        <w:t>strcpy(pArgs-&gt;Func, StrMeasFuncs[DefMeasFunc]); </w:t>
      </w:r>
      <w:r>
        <w:rPr>
          <w:rFonts w:ascii="Courier New"/>
          <w:color w:val="231F20"/>
        </w:rPr>
        <w:t>pArgs-&gt;bPeriod</w:t>
      </w:r>
      <w:r>
        <w:rPr>
          <w:rFonts w:ascii="Courier New"/>
          <w:color w:val="231F20"/>
          <w:spacing w:val="80"/>
        </w:rPr>
        <w:t> </w:t>
      </w:r>
      <w:r>
        <w:rPr>
          <w:rFonts w:ascii="Courier New"/>
          <w:color w:val="231F20"/>
        </w:rPr>
        <w:t>=</w:t>
      </w:r>
      <w:r>
        <w:rPr>
          <w:rFonts w:ascii="Courier New"/>
          <w:color w:val="231F20"/>
          <w:spacing w:val="-10"/>
        </w:rPr>
        <w:t> </w:t>
      </w:r>
      <w:r>
        <w:rPr>
          <w:rFonts w:ascii="Courier New"/>
          <w:color w:val="231F20"/>
        </w:rPr>
        <w:t>(DefMeasFunc</w:t>
      </w:r>
      <w:r>
        <w:rPr>
          <w:rFonts w:ascii="Courier New"/>
          <w:color w:val="231F20"/>
          <w:spacing w:val="-10"/>
        </w:rPr>
        <w:t> </w:t>
      </w:r>
      <w:r>
        <w:rPr>
          <w:rFonts w:ascii="Courier New"/>
          <w:color w:val="231F20"/>
        </w:rPr>
        <w:t>&lt;</w:t>
      </w:r>
      <w:r>
        <w:rPr>
          <w:rFonts w:ascii="Courier New"/>
          <w:color w:val="231F20"/>
          <w:spacing w:val="-10"/>
        </w:rPr>
        <w:t> </w:t>
      </w:r>
      <w:r>
        <w:rPr>
          <w:rFonts w:ascii="Courier New"/>
          <w:color w:val="231F20"/>
        </w:rPr>
        <w:t>nFirstFreq); pArgs-&gt;RefFreq</w:t>
      </w:r>
      <w:r>
        <w:rPr>
          <w:rFonts w:ascii="Courier New"/>
          <w:color w:val="231F20"/>
          <w:spacing w:val="40"/>
        </w:rPr>
        <w:t>  </w:t>
      </w:r>
      <w:r>
        <w:rPr>
          <w:rFonts w:ascii="Courier New"/>
          <w:color w:val="231F20"/>
        </w:rPr>
        <w:t>= DefRefFreq;</w:t>
      </w:r>
    </w:p>
    <w:p>
      <w:pPr>
        <w:pStyle w:val="BodyText"/>
        <w:spacing w:line="204" w:lineRule="exact"/>
        <w:ind w:left="685"/>
        <w:jc w:val="both"/>
        <w:rPr>
          <w:rFonts w:ascii="Courier New"/>
        </w:rPr>
      </w:pPr>
      <w:r>
        <w:rPr>
          <w:rFonts w:ascii="Courier New"/>
          <w:color w:val="231F20"/>
        </w:rPr>
        <w:t>pArgs-&gt;Delta</w:t>
      </w:r>
      <w:r>
        <w:rPr>
          <w:rFonts w:ascii="Courier New"/>
          <w:color w:val="231F20"/>
          <w:spacing w:val="45"/>
          <w:w w:val="150"/>
        </w:rPr>
        <w:t>   </w:t>
      </w:r>
      <w:r>
        <w:rPr>
          <w:rFonts w:ascii="Courier New"/>
          <w:color w:val="231F20"/>
        </w:rPr>
        <w:t>=</w:t>
      </w:r>
      <w:r>
        <w:rPr>
          <w:rFonts w:ascii="Courier New"/>
          <w:color w:val="231F20"/>
          <w:spacing w:val="-5"/>
        </w:rPr>
        <w:t> </w:t>
      </w:r>
      <w:r>
        <w:rPr>
          <w:rFonts w:ascii="Courier New"/>
          <w:color w:val="231F20"/>
          <w:spacing w:val="-2"/>
        </w:rPr>
        <w:t>DefDelta;</w:t>
      </w:r>
    </w:p>
    <w:p>
      <w:pPr>
        <w:pStyle w:val="BodyText"/>
        <w:spacing w:before="12"/>
        <w:rPr>
          <w:rFonts w:ascii="Courier New"/>
        </w:rPr>
      </w:pPr>
    </w:p>
    <w:p>
      <w:pPr>
        <w:pStyle w:val="BodyText"/>
        <w:ind w:left="685"/>
        <w:rPr>
          <w:rFonts w:ascii="Courier New"/>
        </w:rPr>
      </w:pPr>
      <w:r>
        <w:rPr>
          <w:rFonts w:ascii="Courier New"/>
          <w:color w:val="231F20"/>
        </w:rPr>
        <w:t>//</w:t>
      </w:r>
      <w:r>
        <w:rPr>
          <w:rFonts w:ascii="Courier New"/>
          <w:color w:val="231F20"/>
          <w:spacing w:val="-11"/>
        </w:rPr>
        <w:t> </w:t>
      </w:r>
      <w:r>
        <w:rPr>
          <w:rFonts w:ascii="Courier New"/>
          <w:color w:val="231F20"/>
        </w:rPr>
        <w:t>parse</w:t>
      </w:r>
      <w:r>
        <w:rPr>
          <w:rFonts w:ascii="Courier New"/>
          <w:color w:val="231F20"/>
          <w:spacing w:val="-11"/>
        </w:rPr>
        <w:t> </w:t>
      </w:r>
      <w:r>
        <w:rPr>
          <w:rFonts w:ascii="Courier New"/>
          <w:color w:val="231F20"/>
        </w:rPr>
        <w:t>command</w:t>
      </w:r>
      <w:r>
        <w:rPr>
          <w:rFonts w:ascii="Courier New"/>
          <w:color w:val="231F20"/>
          <w:spacing w:val="-11"/>
        </w:rPr>
        <w:t> </w:t>
      </w:r>
      <w:r>
        <w:rPr>
          <w:rFonts w:ascii="Courier New"/>
          <w:color w:val="231F20"/>
          <w:spacing w:val="-4"/>
        </w:rPr>
        <w:t>line</w:t>
      </w:r>
    </w:p>
    <w:p>
      <w:pPr>
        <w:pStyle w:val="BodyText"/>
        <w:spacing w:before="6"/>
        <w:ind w:left="685"/>
        <w:rPr>
          <w:rFonts w:ascii="Courier New"/>
        </w:rPr>
      </w:pPr>
      <w:r>
        <w:rPr>
          <w:rFonts w:ascii="Courier New"/>
          <w:color w:val="231F20"/>
        </w:rPr>
        <w:t>bool</w:t>
      </w:r>
      <w:r>
        <w:rPr>
          <w:rFonts w:ascii="Courier New"/>
          <w:color w:val="231F20"/>
          <w:spacing w:val="-10"/>
        </w:rPr>
        <w:t> </w:t>
      </w:r>
      <w:r>
        <w:rPr>
          <w:rFonts w:ascii="Courier New"/>
          <w:color w:val="231F20"/>
        </w:rPr>
        <w:t>bError</w:t>
      </w:r>
      <w:r>
        <w:rPr>
          <w:rFonts w:ascii="Courier New"/>
          <w:color w:val="231F20"/>
          <w:spacing w:val="-9"/>
        </w:rPr>
        <w:t> </w:t>
      </w:r>
      <w:r>
        <w:rPr>
          <w:rFonts w:ascii="Courier New"/>
          <w:color w:val="231F20"/>
        </w:rPr>
        <w:t>=</w:t>
      </w:r>
      <w:r>
        <w:rPr>
          <w:rFonts w:ascii="Courier New"/>
          <w:color w:val="231F20"/>
          <w:spacing w:val="-9"/>
        </w:rPr>
        <w:t> </w:t>
      </w:r>
      <w:r>
        <w:rPr>
          <w:rFonts w:ascii="Courier New"/>
          <w:color w:val="231F20"/>
        </w:rPr>
        <w:t>(argc</w:t>
      </w:r>
      <w:r>
        <w:rPr>
          <w:rFonts w:ascii="Courier New"/>
          <w:color w:val="231F20"/>
          <w:spacing w:val="-10"/>
        </w:rPr>
        <w:t> </w:t>
      </w:r>
      <w:r>
        <w:rPr>
          <w:rFonts w:ascii="Courier New"/>
          <w:color w:val="231F20"/>
        </w:rPr>
        <w:t>&lt;</w:t>
      </w:r>
      <w:r>
        <w:rPr>
          <w:rFonts w:ascii="Courier New"/>
          <w:color w:val="231F20"/>
          <w:spacing w:val="-9"/>
        </w:rPr>
        <w:t> </w:t>
      </w:r>
      <w:r>
        <w:rPr>
          <w:rFonts w:ascii="Courier New"/>
          <w:color w:val="231F20"/>
        </w:rPr>
        <w:t>2);</w:t>
      </w:r>
      <w:r>
        <w:rPr>
          <w:rFonts w:ascii="Courier New"/>
          <w:color w:val="231F20"/>
          <w:spacing w:val="-9"/>
        </w:rPr>
        <w:t> </w:t>
      </w:r>
      <w:r>
        <w:rPr>
          <w:rFonts w:ascii="Courier New"/>
          <w:color w:val="231F20"/>
        </w:rPr>
        <w:t>//</w:t>
      </w:r>
      <w:r>
        <w:rPr>
          <w:rFonts w:ascii="Courier New"/>
          <w:color w:val="231F20"/>
          <w:spacing w:val="-10"/>
        </w:rPr>
        <w:t> </w:t>
      </w:r>
      <w:r>
        <w:rPr>
          <w:rFonts w:ascii="Courier New"/>
          <w:color w:val="231F20"/>
        </w:rPr>
        <w:t>at</w:t>
      </w:r>
      <w:r>
        <w:rPr>
          <w:rFonts w:ascii="Courier New"/>
          <w:color w:val="231F20"/>
          <w:spacing w:val="-9"/>
        </w:rPr>
        <w:t> </w:t>
      </w:r>
      <w:r>
        <w:rPr>
          <w:rFonts w:ascii="Courier New"/>
          <w:color w:val="231F20"/>
        </w:rPr>
        <w:t>least</w:t>
      </w:r>
      <w:r>
        <w:rPr>
          <w:rFonts w:ascii="Courier New"/>
          <w:color w:val="231F20"/>
          <w:spacing w:val="-9"/>
        </w:rPr>
        <w:t> </w:t>
      </w:r>
      <w:r>
        <w:rPr>
          <w:rFonts w:ascii="Courier New"/>
          <w:color w:val="231F20"/>
        </w:rPr>
        <w:t>interface</w:t>
      </w:r>
      <w:r>
        <w:rPr>
          <w:rFonts w:ascii="Courier New"/>
          <w:color w:val="231F20"/>
          <w:spacing w:val="-10"/>
        </w:rPr>
        <w:t> </w:t>
      </w:r>
      <w:r>
        <w:rPr>
          <w:rFonts w:ascii="Courier New"/>
          <w:color w:val="231F20"/>
        </w:rPr>
        <w:t>should</w:t>
      </w:r>
      <w:r>
        <w:rPr>
          <w:rFonts w:ascii="Courier New"/>
          <w:color w:val="231F20"/>
          <w:spacing w:val="-9"/>
        </w:rPr>
        <w:t> </w:t>
      </w:r>
      <w:r>
        <w:rPr>
          <w:rFonts w:ascii="Courier New"/>
          <w:color w:val="231F20"/>
          <w:spacing w:val="-5"/>
        </w:rPr>
        <w:t>be</w:t>
      </w:r>
    </w:p>
    <w:p>
      <w:pPr>
        <w:pStyle w:val="BodyText"/>
        <w:spacing w:before="6"/>
        <w:ind w:left="3412"/>
        <w:rPr>
          <w:rFonts w:ascii="Courier New"/>
        </w:rPr>
      </w:pPr>
      <w:r>
        <w:rPr>
          <w:rFonts w:ascii="Courier New"/>
          <w:color w:val="231F20"/>
        </w:rPr>
        <w:t>//</w:t>
      </w:r>
      <w:r>
        <w:rPr>
          <w:rFonts w:ascii="Courier New"/>
          <w:color w:val="231F20"/>
          <w:spacing w:val="-6"/>
        </w:rPr>
        <w:t> </w:t>
      </w:r>
      <w:r>
        <w:rPr>
          <w:rFonts w:ascii="Courier New"/>
          <w:color w:val="231F20"/>
          <w:spacing w:val="-2"/>
        </w:rPr>
        <w:t>specified</w:t>
      </w:r>
    </w:p>
    <w:p>
      <w:pPr>
        <w:pStyle w:val="BodyText"/>
        <w:spacing w:line="188" w:lineRule="exact" w:before="6"/>
        <w:ind w:left="685"/>
        <w:rPr>
          <w:rFonts w:ascii="Courier New"/>
        </w:rPr>
      </w:pPr>
      <w:r>
        <w:rPr>
          <w:rFonts w:ascii="Courier New"/>
          <w:color w:val="231F20"/>
        </w:rPr>
        <w:t>for</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int</w:t>
      </w:r>
      <w:r>
        <w:rPr>
          <w:rFonts w:ascii="Courier New"/>
          <w:color w:val="231F20"/>
          <w:spacing w:val="-6"/>
        </w:rPr>
        <w:t> </w:t>
      </w:r>
      <w:r>
        <w:rPr>
          <w:rFonts w:ascii="Courier New"/>
          <w:color w:val="231F20"/>
        </w:rPr>
        <w:t>i</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1,</w:t>
      </w:r>
      <w:r>
        <w:rPr>
          <w:rFonts w:ascii="Courier New"/>
          <w:color w:val="231F20"/>
          <w:spacing w:val="-6"/>
        </w:rPr>
        <w:t> </w:t>
      </w:r>
      <w:r>
        <w:rPr>
          <w:rFonts w:ascii="Courier New"/>
          <w:color w:val="231F20"/>
        </w:rPr>
        <w:t>nArg</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i;</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bError</w:t>
      </w:r>
      <w:r>
        <w:rPr>
          <w:rFonts w:ascii="Courier New"/>
          <w:color w:val="231F20"/>
          <w:spacing w:val="-6"/>
        </w:rPr>
        <w:t> </w:t>
      </w:r>
      <w:r>
        <w:rPr>
          <w:rFonts w:ascii="Courier New"/>
          <w:color w:val="231F20"/>
        </w:rPr>
        <w:t>&amp;&amp;</w:t>
      </w:r>
      <w:r>
        <w:rPr>
          <w:rFonts w:ascii="Courier New"/>
          <w:color w:val="231F20"/>
          <w:spacing w:val="-6"/>
        </w:rPr>
        <w:t> </w:t>
      </w:r>
      <w:r>
        <w:rPr>
          <w:rFonts w:ascii="Courier New"/>
          <w:color w:val="231F20"/>
        </w:rPr>
        <w:t>i</w:t>
      </w:r>
      <w:r>
        <w:rPr>
          <w:rFonts w:ascii="Courier New"/>
          <w:color w:val="231F20"/>
          <w:spacing w:val="-6"/>
        </w:rPr>
        <w:t> </w:t>
      </w:r>
      <w:r>
        <w:rPr>
          <w:rFonts w:ascii="Courier New"/>
          <w:color w:val="231F20"/>
        </w:rPr>
        <w:t>&lt;</w:t>
      </w:r>
      <w:r>
        <w:rPr>
          <w:rFonts w:ascii="Courier New"/>
          <w:color w:val="231F20"/>
          <w:spacing w:val="-6"/>
        </w:rPr>
        <w:t> </w:t>
      </w:r>
      <w:r>
        <w:rPr>
          <w:rFonts w:ascii="Courier New"/>
          <w:color w:val="231F20"/>
        </w:rPr>
        <w:t>argc;</w:t>
      </w:r>
      <w:r>
        <w:rPr>
          <w:rFonts w:ascii="Courier New"/>
          <w:color w:val="231F20"/>
          <w:spacing w:val="-6"/>
        </w:rPr>
        <w:t> </w:t>
      </w:r>
      <w:r>
        <w:rPr>
          <w:rFonts w:ascii="Courier New"/>
          <w:color w:val="231F20"/>
        </w:rPr>
        <w:t>i++,</w:t>
      </w:r>
      <w:r>
        <w:rPr>
          <w:rFonts w:ascii="Courier New"/>
          <w:color w:val="231F20"/>
          <w:spacing w:val="-6"/>
        </w:rPr>
        <w:t> </w:t>
      </w:r>
      <w:r>
        <w:rPr>
          <w:rFonts w:ascii="Courier New"/>
          <w:color w:val="231F20"/>
          <w:spacing w:val="-2"/>
        </w:rPr>
        <w:t>nArg++</w:t>
      </w:r>
    </w:p>
    <w:p>
      <w:pPr>
        <w:spacing w:line="188" w:lineRule="exact" w:before="0"/>
        <w:ind w:left="255" w:right="0" w:firstLine="0"/>
        <w:jc w:val="left"/>
        <w:rPr>
          <w:rFonts w:ascii="Courier New"/>
          <w:sz w:val="18"/>
        </w:rPr>
      </w:pPr>
      <w:r>
        <w:rPr>
          <w:rFonts w:ascii="Courier New"/>
          <w:color w:val="231F20"/>
          <w:spacing w:val="-10"/>
          <w:sz w:val="18"/>
        </w:rPr>
        <w:t>)</w:t>
      </w:r>
    </w:p>
    <w:p>
      <w:pPr>
        <w:spacing w:before="6"/>
        <w:ind w:left="685" w:right="0" w:firstLine="0"/>
        <w:jc w:val="left"/>
        <w:rPr>
          <w:rFonts w:ascii="Courier New"/>
          <w:sz w:val="18"/>
        </w:rPr>
      </w:pPr>
      <w:r>
        <w:rPr>
          <w:rFonts w:ascii="Courier New"/>
          <w:color w:val="231F20"/>
          <w:spacing w:val="-10"/>
          <w:sz w:val="18"/>
        </w:rPr>
        <w:t>{</w:t>
      </w:r>
    </w:p>
    <w:p>
      <w:pPr>
        <w:pStyle w:val="BodyText"/>
        <w:spacing w:line="247" w:lineRule="auto" w:before="6"/>
        <w:ind w:left="1114" w:right="3722"/>
        <w:rPr>
          <w:rFonts w:ascii="Courier New"/>
        </w:rPr>
      </w:pPr>
      <w:r>
        <w:rPr>
          <w:rFonts w:ascii="Courier New"/>
          <w:color w:val="231F20"/>
        </w:rPr>
        <w:t>char</w:t>
      </w:r>
      <w:r>
        <w:rPr>
          <w:rFonts w:ascii="Courier New"/>
          <w:color w:val="231F20"/>
          <w:spacing w:val="-13"/>
        </w:rPr>
        <w:t> </w:t>
      </w:r>
      <w:r>
        <w:rPr>
          <w:rFonts w:ascii="Courier New"/>
          <w:color w:val="231F20"/>
        </w:rPr>
        <w:t>const</w:t>
      </w:r>
      <w:r>
        <w:rPr>
          <w:rFonts w:ascii="Courier New"/>
          <w:color w:val="231F20"/>
          <w:spacing w:val="-13"/>
        </w:rPr>
        <w:t> </w:t>
      </w:r>
      <w:r>
        <w:rPr>
          <w:rFonts w:ascii="Courier New"/>
          <w:color w:val="231F20"/>
        </w:rPr>
        <w:t>*s</w:t>
      </w:r>
      <w:r>
        <w:rPr>
          <w:rFonts w:ascii="Courier New"/>
          <w:color w:val="231F20"/>
          <w:spacing w:val="-13"/>
        </w:rPr>
        <w:t> </w:t>
      </w:r>
      <w:r>
        <w:rPr>
          <w:rFonts w:ascii="Courier New"/>
          <w:color w:val="231F20"/>
        </w:rPr>
        <w:t>=</w:t>
      </w:r>
      <w:r>
        <w:rPr>
          <w:rFonts w:ascii="Courier New"/>
          <w:color w:val="231F20"/>
          <w:spacing w:val="-13"/>
        </w:rPr>
        <w:t> </w:t>
      </w:r>
      <w:r>
        <w:rPr>
          <w:rFonts w:ascii="Courier New"/>
          <w:color w:val="231F20"/>
        </w:rPr>
        <w:t>argv[i]; switch (nArg)</w:t>
      </w:r>
    </w:p>
    <w:p>
      <w:pPr>
        <w:spacing w:before="0"/>
        <w:ind w:left="1114" w:right="0" w:firstLine="0"/>
        <w:jc w:val="left"/>
        <w:rPr>
          <w:rFonts w:ascii="Courier New"/>
          <w:sz w:val="18"/>
        </w:rPr>
      </w:pPr>
      <w:r>
        <w:rPr>
          <w:rFonts w:ascii="Courier New"/>
          <w:color w:val="231F20"/>
          <w:spacing w:val="-10"/>
          <w:sz w:val="18"/>
        </w:rPr>
        <w:t>{</w:t>
      </w:r>
    </w:p>
    <w:p>
      <w:pPr>
        <w:pStyle w:val="BodyText"/>
        <w:spacing w:before="6"/>
        <w:ind w:left="1544"/>
        <w:rPr>
          <w:rFonts w:ascii="Courier New"/>
        </w:rPr>
      </w:pPr>
      <w:r>
        <w:rPr>
          <w:rFonts w:ascii="Courier New"/>
          <w:color w:val="231F20"/>
        </w:rPr>
        <w:t>case</w:t>
      </w:r>
      <w:r>
        <w:rPr>
          <w:rFonts w:ascii="Courier New"/>
          <w:color w:val="231F20"/>
          <w:spacing w:val="-7"/>
        </w:rPr>
        <w:t> </w:t>
      </w:r>
      <w:r>
        <w:rPr>
          <w:rFonts w:ascii="Courier New"/>
          <w:color w:val="231F20"/>
        </w:rPr>
        <w:t>1:</w:t>
      </w:r>
      <w:r>
        <w:rPr>
          <w:rFonts w:ascii="Courier New"/>
          <w:color w:val="231F20"/>
          <w:spacing w:val="-7"/>
        </w:rPr>
        <w:t> </w:t>
      </w:r>
      <w:r>
        <w:rPr>
          <w:rFonts w:ascii="Courier New"/>
          <w:color w:val="231F20"/>
        </w:rPr>
        <w:t>//</w:t>
      </w:r>
      <w:r>
        <w:rPr>
          <w:rFonts w:ascii="Courier New"/>
          <w:color w:val="231F20"/>
          <w:spacing w:val="-6"/>
        </w:rPr>
        <w:t> </w:t>
      </w:r>
      <w:r>
        <w:rPr>
          <w:rFonts w:ascii="Courier New"/>
          <w:color w:val="231F20"/>
          <w:spacing w:val="-2"/>
        </w:rPr>
        <w:t>interface</w:t>
      </w:r>
    </w:p>
    <w:p>
      <w:pPr>
        <w:spacing w:before="6"/>
        <w:ind w:left="1544"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spacing w:line="247" w:lineRule="auto"/>
        <w:ind w:left="1974" w:right="3225"/>
        <w:rPr>
          <w:rFonts w:ascii="Courier New"/>
        </w:rPr>
      </w:pPr>
      <w:r>
        <w:rPr>
          <w:rFonts w:ascii="Courier New"/>
          <w:color w:val="231F20"/>
        </w:rPr>
        <w:t>//</w:t>
      </w:r>
      <w:r>
        <w:rPr>
          <w:rFonts w:ascii="Courier New"/>
          <w:color w:val="231F20"/>
          <w:spacing w:val="-17"/>
        </w:rPr>
        <w:t> </w:t>
      </w:r>
      <w:r>
        <w:rPr>
          <w:rFonts w:ascii="Courier New"/>
          <w:color w:val="231F20"/>
        </w:rPr>
        <w:t>find</w:t>
      </w:r>
      <w:r>
        <w:rPr>
          <w:rFonts w:ascii="Courier New"/>
          <w:color w:val="231F20"/>
          <w:spacing w:val="-17"/>
        </w:rPr>
        <w:t> </w:t>
      </w:r>
      <w:r>
        <w:rPr>
          <w:rFonts w:ascii="Courier New"/>
          <w:color w:val="231F20"/>
        </w:rPr>
        <w:t>':'</w:t>
      </w:r>
      <w:r>
        <w:rPr>
          <w:rFonts w:ascii="Courier New"/>
          <w:color w:val="231F20"/>
          <w:spacing w:val="-17"/>
        </w:rPr>
        <w:t> </w:t>
      </w:r>
      <w:r>
        <w:rPr>
          <w:rFonts w:ascii="Courier New"/>
          <w:color w:val="231F20"/>
        </w:rPr>
        <w:t>delimiter int j = 0;</w:t>
      </w:r>
    </w:p>
    <w:p>
      <w:pPr>
        <w:pStyle w:val="BodyText"/>
        <w:ind w:left="1974"/>
        <w:rPr>
          <w:rFonts w:ascii="Courier New"/>
        </w:rPr>
      </w:pPr>
      <w:r>
        <w:rPr>
          <w:rFonts w:ascii="Courier New"/>
          <w:color w:val="231F20"/>
        </w:rPr>
        <w:t>for</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j</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0;</w:t>
      </w:r>
      <w:r>
        <w:rPr>
          <w:rFonts w:ascii="Courier New"/>
          <w:color w:val="231F20"/>
          <w:spacing w:val="-5"/>
        </w:rPr>
        <w:t> </w:t>
      </w:r>
      <w:r>
        <w:rPr>
          <w:rFonts w:ascii="Courier New"/>
          <w:color w:val="231F20"/>
        </w:rPr>
        <w:t>0</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s[j]</w:t>
      </w:r>
      <w:r>
        <w:rPr>
          <w:rFonts w:ascii="Courier New"/>
          <w:color w:val="231F20"/>
          <w:spacing w:val="-6"/>
        </w:rPr>
        <w:t> </w:t>
      </w:r>
      <w:r>
        <w:rPr>
          <w:rFonts w:ascii="Courier New"/>
          <w:color w:val="231F20"/>
        </w:rPr>
        <w:t>&amp;&amp;</w:t>
      </w:r>
      <w:r>
        <w:rPr>
          <w:rFonts w:ascii="Courier New"/>
          <w:color w:val="231F20"/>
          <w:spacing w:val="-6"/>
        </w:rPr>
        <w:t> </w:t>
      </w:r>
      <w:r>
        <w:rPr>
          <w:rFonts w:ascii="Courier New"/>
          <w:color w:val="231F20"/>
        </w:rPr>
        <w:t>':'</w:t>
      </w:r>
      <w:r>
        <w:rPr>
          <w:rFonts w:ascii="Courier New"/>
          <w:color w:val="231F20"/>
          <w:spacing w:val="-5"/>
        </w:rPr>
        <w:t> </w:t>
      </w:r>
      <w:r>
        <w:rPr>
          <w:rFonts w:ascii="Courier New"/>
          <w:color w:val="231F20"/>
        </w:rPr>
        <w:t>!=</w:t>
      </w:r>
      <w:r>
        <w:rPr>
          <w:rFonts w:ascii="Courier New"/>
          <w:color w:val="231F20"/>
          <w:spacing w:val="-6"/>
        </w:rPr>
        <w:t> </w:t>
      </w:r>
      <w:r>
        <w:rPr>
          <w:rFonts w:ascii="Courier New"/>
          <w:color w:val="231F20"/>
        </w:rPr>
        <w:t>s[j];</w:t>
      </w:r>
      <w:r>
        <w:rPr>
          <w:rFonts w:ascii="Courier New"/>
          <w:color w:val="231F20"/>
          <w:spacing w:val="-6"/>
        </w:rPr>
        <w:t> </w:t>
      </w:r>
      <w:r>
        <w:rPr>
          <w:rFonts w:ascii="Courier New"/>
          <w:color w:val="231F20"/>
        </w:rPr>
        <w:t>j++</w:t>
      </w:r>
      <w:r>
        <w:rPr>
          <w:rFonts w:ascii="Courier New"/>
          <w:color w:val="231F20"/>
          <w:spacing w:val="-6"/>
        </w:rPr>
        <w:t> </w:t>
      </w:r>
      <w:r>
        <w:rPr>
          <w:rFonts w:ascii="Courier New"/>
          <w:color w:val="231F20"/>
          <w:spacing w:val="-5"/>
        </w:rPr>
        <w:t>);</w:t>
      </w:r>
    </w:p>
    <w:p>
      <w:pPr>
        <w:pStyle w:val="BodyText"/>
        <w:spacing w:line="247" w:lineRule="auto" w:before="6"/>
        <w:ind w:left="1974" w:right="898"/>
        <w:rPr>
          <w:rFonts w:ascii="Courier New"/>
        </w:rPr>
      </w:pPr>
      <w:r>
        <w:rPr>
          <w:rFonts w:ascii="Courier New"/>
          <w:color w:val="231F20"/>
        </w:rPr>
        <w:t>//</w:t>
      </w:r>
      <w:r>
        <w:rPr>
          <w:rFonts w:ascii="Courier New"/>
          <w:color w:val="231F20"/>
          <w:spacing w:val="-9"/>
        </w:rPr>
        <w:t> </w:t>
      </w:r>
      <w:r>
        <w:rPr>
          <w:rFonts w:ascii="Courier New"/>
          <w:color w:val="231F20"/>
        </w:rPr>
        <w:t>check</w:t>
      </w:r>
      <w:r>
        <w:rPr>
          <w:rFonts w:ascii="Courier New"/>
          <w:color w:val="231F20"/>
          <w:spacing w:val="-9"/>
        </w:rPr>
        <w:t> </w:t>
      </w:r>
      <w:r>
        <w:rPr>
          <w:rFonts w:ascii="Courier New"/>
          <w:color w:val="231F20"/>
        </w:rPr>
        <w:t>interface</w:t>
      </w:r>
      <w:r>
        <w:rPr>
          <w:rFonts w:ascii="Courier New"/>
          <w:color w:val="231F20"/>
          <w:spacing w:val="-9"/>
        </w:rPr>
        <w:t> </w:t>
      </w:r>
      <w:r>
        <w:rPr>
          <w:rFonts w:ascii="Courier New"/>
          <w:color w:val="231F20"/>
        </w:rPr>
        <w:t>and</w:t>
      </w:r>
      <w:r>
        <w:rPr>
          <w:rFonts w:ascii="Courier New"/>
          <w:color w:val="231F20"/>
          <w:spacing w:val="-9"/>
        </w:rPr>
        <w:t> </w:t>
      </w:r>
      <w:r>
        <w:rPr>
          <w:rFonts w:ascii="Courier New"/>
          <w:color w:val="231F20"/>
        </w:rPr>
        <w:t>read</w:t>
      </w:r>
      <w:r>
        <w:rPr>
          <w:rFonts w:ascii="Courier New"/>
          <w:color w:val="231F20"/>
          <w:spacing w:val="-9"/>
        </w:rPr>
        <w:t> </w:t>
      </w:r>
      <w:r>
        <w:rPr>
          <w:rFonts w:ascii="Courier New"/>
          <w:color w:val="231F20"/>
        </w:rPr>
        <w:t>address</w:t>
      </w:r>
      <w:r>
        <w:rPr>
          <w:rFonts w:ascii="Courier New"/>
          <w:color w:val="231F20"/>
          <w:spacing w:val="-9"/>
        </w:rPr>
        <w:t> </w:t>
      </w:r>
      <w:r>
        <w:rPr>
          <w:rFonts w:ascii="Courier New"/>
          <w:color w:val="231F20"/>
        </w:rPr>
        <w:t>(if</w:t>
      </w:r>
      <w:r>
        <w:rPr>
          <w:rFonts w:ascii="Courier New"/>
          <w:color w:val="231F20"/>
          <w:spacing w:val="-9"/>
        </w:rPr>
        <w:t> </w:t>
      </w:r>
      <w:r>
        <w:rPr>
          <w:rFonts w:ascii="Courier New"/>
          <w:color w:val="231F20"/>
        </w:rPr>
        <w:t>any) int const nInterface = CheckStr(s, j,</w:t>
      </w:r>
    </w:p>
    <w:p>
      <w:pPr>
        <w:pStyle w:val="BodyText"/>
        <w:spacing w:line="166" w:lineRule="exact"/>
        <w:ind w:left="255"/>
        <w:rPr>
          <w:rFonts w:ascii="Courier New"/>
        </w:rPr>
      </w:pPr>
      <w:r>
        <w:rPr>
          <w:rFonts w:ascii="Courier New"/>
          <w:color w:val="231F20"/>
          <w:spacing w:val="-2"/>
        </w:rPr>
        <w:t>StrInterfaces,</w:t>
      </w:r>
      <w:r>
        <w:rPr>
          <w:rFonts w:ascii="Courier New"/>
          <w:color w:val="231F20"/>
          <w:spacing w:val="-3"/>
        </w:rPr>
        <w:t> </w:t>
      </w:r>
      <w:r>
        <w:rPr>
          <w:rFonts w:ascii="Courier New"/>
          <w:color w:val="231F20"/>
          <w:spacing w:val="-5"/>
        </w:rPr>
        <w:t>2);</w:t>
      </w:r>
    </w:p>
    <w:p>
      <w:pPr>
        <w:pStyle w:val="BodyText"/>
        <w:spacing w:line="247" w:lineRule="auto" w:before="6"/>
        <w:ind w:left="1974" w:right="684"/>
        <w:rPr>
          <w:rFonts w:ascii="Courier New"/>
        </w:rPr>
      </w:pPr>
      <w:r>
        <w:rPr>
          <w:rFonts w:ascii="Courier New"/>
          <w:color w:val="231F20"/>
        </w:rPr>
        <w:t>if</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nInterface</w:t>
      </w:r>
      <w:r>
        <w:rPr>
          <w:rFonts w:ascii="Courier New"/>
          <w:color w:val="231F20"/>
          <w:spacing w:val="-6"/>
        </w:rPr>
        <w:t> </w:t>
      </w:r>
      <w:r>
        <w:rPr>
          <w:rFonts w:ascii="Courier New"/>
          <w:color w:val="231F20"/>
        </w:rPr>
        <w:t>&lt;</w:t>
      </w:r>
      <w:r>
        <w:rPr>
          <w:rFonts w:ascii="Courier New"/>
          <w:color w:val="231F20"/>
          <w:spacing w:val="-6"/>
        </w:rPr>
        <w:t> </w:t>
      </w:r>
      <w:r>
        <w:rPr>
          <w:rFonts w:ascii="Courier New"/>
          <w:color w:val="231F20"/>
        </w:rPr>
        <w:t>0</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bError</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true;</w:t>
      </w:r>
      <w:r>
        <w:rPr>
          <w:rFonts w:ascii="Courier New"/>
          <w:color w:val="231F20"/>
          <w:spacing w:val="-6"/>
        </w:rPr>
        <w:t> </w:t>
      </w:r>
      <w:r>
        <w:rPr>
          <w:rFonts w:ascii="Courier New"/>
          <w:color w:val="231F20"/>
        </w:rPr>
        <w:t>break;</w:t>
      </w:r>
      <w:r>
        <w:rPr>
          <w:rFonts w:ascii="Courier New"/>
          <w:color w:val="231F20"/>
          <w:spacing w:val="-6"/>
        </w:rPr>
        <w:t> </w:t>
      </w:r>
      <w:r>
        <w:rPr>
          <w:rFonts w:ascii="Courier New"/>
          <w:color w:val="231F20"/>
        </w:rPr>
        <w:t>} pArgs-&gt;bUSB = (0 == nInterface);</w:t>
      </w:r>
    </w:p>
    <w:p>
      <w:pPr>
        <w:pStyle w:val="BodyText"/>
        <w:spacing w:line="247" w:lineRule="auto"/>
        <w:ind w:left="1974" w:right="1543"/>
        <w:rPr>
          <w:rFonts w:ascii="Courier New"/>
        </w:rPr>
      </w:pPr>
      <w:r>
        <w:rPr>
          <w:rFonts w:ascii="Courier New"/>
          <w:color w:val="231F20"/>
        </w:rPr>
        <w:t>sscanf(s</w:t>
      </w:r>
      <w:r>
        <w:rPr>
          <w:rFonts w:ascii="Courier New"/>
          <w:color w:val="231F20"/>
          <w:spacing w:val="-15"/>
        </w:rPr>
        <w:t> </w:t>
      </w:r>
      <w:r>
        <w:rPr>
          <w:rFonts w:ascii="Courier New"/>
          <w:color w:val="231F20"/>
        </w:rPr>
        <w:t>+</w:t>
      </w:r>
      <w:r>
        <w:rPr>
          <w:rFonts w:ascii="Courier New"/>
          <w:color w:val="231F20"/>
          <w:spacing w:val="-15"/>
        </w:rPr>
        <w:t> </w:t>
      </w:r>
      <w:r>
        <w:rPr>
          <w:rFonts w:ascii="Courier New"/>
          <w:color w:val="231F20"/>
        </w:rPr>
        <w:t>j,</w:t>
      </w:r>
      <w:r>
        <w:rPr>
          <w:rFonts w:ascii="Courier New"/>
          <w:color w:val="231F20"/>
          <w:spacing w:val="-15"/>
        </w:rPr>
        <w:t> </w:t>
      </w:r>
      <w:r>
        <w:rPr>
          <w:rFonts w:ascii="Courier New"/>
          <w:color w:val="231F20"/>
        </w:rPr>
        <w:t>":%d",</w:t>
      </w:r>
      <w:r>
        <w:rPr>
          <w:rFonts w:ascii="Courier New"/>
          <w:color w:val="231F20"/>
          <w:spacing w:val="-15"/>
        </w:rPr>
        <w:t> </w:t>
      </w:r>
      <w:r>
        <w:rPr>
          <w:rFonts w:ascii="Courier New"/>
          <w:color w:val="231F20"/>
        </w:rPr>
        <w:t>&amp;(pArgs-&gt;nAddr)); </w:t>
      </w:r>
      <w:r>
        <w:rPr>
          <w:rFonts w:ascii="Courier New"/>
          <w:color w:val="231F20"/>
          <w:spacing w:val="-2"/>
        </w:rPr>
        <w:t>break;</w:t>
      </w:r>
    </w:p>
    <w:p>
      <w:pPr>
        <w:spacing w:before="0"/>
        <w:ind w:left="1544" w:right="0" w:firstLine="0"/>
        <w:jc w:val="left"/>
        <w:rPr>
          <w:rFonts w:ascii="Courier New"/>
          <w:sz w:val="18"/>
        </w:rPr>
      </w:pPr>
      <w:r>
        <w:rPr>
          <w:rFonts w:ascii="Courier New"/>
          <w:color w:val="231F20"/>
          <w:spacing w:val="-10"/>
          <w:sz w:val="18"/>
        </w:rPr>
        <w:t>}</w:t>
      </w:r>
    </w:p>
    <w:p>
      <w:pPr>
        <w:pStyle w:val="BodyText"/>
        <w:spacing w:before="6"/>
        <w:ind w:left="1544"/>
        <w:rPr>
          <w:rFonts w:ascii="Courier New"/>
        </w:rPr>
      </w:pPr>
      <w:r>
        <w:rPr>
          <w:rFonts w:ascii="Courier New"/>
          <w:color w:val="231F20"/>
        </w:rPr>
        <w:t>case</w:t>
      </w:r>
      <w:r>
        <w:rPr>
          <w:rFonts w:ascii="Courier New"/>
          <w:color w:val="231F20"/>
          <w:spacing w:val="-7"/>
        </w:rPr>
        <w:t> </w:t>
      </w:r>
      <w:r>
        <w:rPr>
          <w:rFonts w:ascii="Courier New"/>
          <w:color w:val="231F20"/>
        </w:rPr>
        <w:t>2:</w:t>
      </w:r>
      <w:r>
        <w:rPr>
          <w:rFonts w:ascii="Courier New"/>
          <w:color w:val="231F20"/>
          <w:spacing w:val="-7"/>
        </w:rPr>
        <w:t> </w:t>
      </w:r>
      <w:r>
        <w:rPr>
          <w:rFonts w:ascii="Courier New"/>
          <w:color w:val="231F20"/>
        </w:rPr>
        <w:t>//</w:t>
      </w:r>
      <w:r>
        <w:rPr>
          <w:rFonts w:ascii="Courier New"/>
          <w:color w:val="231F20"/>
          <w:spacing w:val="-6"/>
        </w:rPr>
        <w:t> </w:t>
      </w:r>
      <w:r>
        <w:rPr>
          <w:rFonts w:ascii="Courier New"/>
          <w:color w:val="231F20"/>
          <w:spacing w:val="-2"/>
        </w:rPr>
        <w:t>Pacing</w:t>
      </w:r>
    </w:p>
    <w:p>
      <w:pPr>
        <w:spacing w:before="6"/>
        <w:ind w:left="1544" w:right="0" w:firstLine="0"/>
        <w:jc w:val="left"/>
        <w:rPr>
          <w:rFonts w:ascii="Courier New"/>
          <w:sz w:val="18"/>
        </w:rPr>
      </w:pPr>
      <w:r>
        <w:rPr>
          <w:rFonts w:ascii="Courier New"/>
          <w:color w:val="231F20"/>
          <w:spacing w:val="-10"/>
          <w:sz w:val="18"/>
        </w:rPr>
        <w:t>{</w:t>
      </w:r>
    </w:p>
    <w:p>
      <w:pPr>
        <w:pStyle w:val="BodyText"/>
        <w:spacing w:before="6"/>
        <w:ind w:left="1974"/>
        <w:rPr>
          <w:rFonts w:ascii="Courier New"/>
        </w:rPr>
      </w:pPr>
      <w:r>
        <w:rPr>
          <w:rFonts w:ascii="Courier New"/>
          <w:color w:val="231F20"/>
        </w:rPr>
        <w:t>if</w:t>
      </w:r>
      <w:r>
        <w:rPr>
          <w:rFonts w:ascii="Courier New"/>
          <w:color w:val="231F20"/>
          <w:spacing w:val="-13"/>
        </w:rPr>
        <w:t> </w:t>
      </w:r>
      <w:r>
        <w:rPr>
          <w:rFonts w:ascii="Courier New"/>
          <w:color w:val="231F20"/>
        </w:rPr>
        <w:t>(</w:t>
      </w:r>
      <w:r>
        <w:rPr>
          <w:rFonts w:ascii="Courier New"/>
          <w:color w:val="231F20"/>
          <w:spacing w:val="-12"/>
        </w:rPr>
        <w:t> </w:t>
      </w:r>
      <w:r>
        <w:rPr>
          <w:rFonts w:ascii="Courier New"/>
          <w:color w:val="231F20"/>
        </w:rPr>
        <w:t>1</w:t>
      </w:r>
      <w:r>
        <w:rPr>
          <w:rFonts w:ascii="Courier New"/>
          <w:color w:val="231F20"/>
          <w:spacing w:val="-12"/>
        </w:rPr>
        <w:t> </w:t>
      </w:r>
      <w:r>
        <w:rPr>
          <w:rFonts w:ascii="Courier New"/>
          <w:color w:val="231F20"/>
        </w:rPr>
        <w:t>==</w:t>
      </w:r>
      <w:r>
        <w:rPr>
          <w:rFonts w:ascii="Courier New"/>
          <w:color w:val="231F20"/>
          <w:spacing w:val="-13"/>
        </w:rPr>
        <w:t> </w:t>
      </w:r>
      <w:r>
        <w:rPr>
          <w:rFonts w:ascii="Courier New"/>
          <w:color w:val="231F20"/>
        </w:rPr>
        <w:t>sscanf(s,</w:t>
      </w:r>
      <w:r>
        <w:rPr>
          <w:rFonts w:ascii="Courier New"/>
          <w:color w:val="231F20"/>
          <w:spacing w:val="-12"/>
        </w:rPr>
        <w:t> </w:t>
      </w:r>
      <w:r>
        <w:rPr>
          <w:rFonts w:ascii="Courier New"/>
          <w:color w:val="231F20"/>
        </w:rPr>
        <w:t>"%lf",</w:t>
      </w:r>
      <w:r>
        <w:rPr>
          <w:rFonts w:ascii="Courier New"/>
          <w:color w:val="231F20"/>
          <w:spacing w:val="-12"/>
        </w:rPr>
        <w:t> </w:t>
      </w:r>
      <w:r>
        <w:rPr>
          <w:rFonts w:ascii="Courier New"/>
          <w:color w:val="231F20"/>
        </w:rPr>
        <w:t>&amp;(pArgs-&gt;Pacing))</w:t>
      </w:r>
      <w:r>
        <w:rPr>
          <w:rFonts w:ascii="Courier New"/>
          <w:color w:val="231F20"/>
          <w:spacing w:val="-13"/>
        </w:rPr>
        <w:t> </w:t>
      </w:r>
      <w:r>
        <w:rPr>
          <w:rFonts w:ascii="Courier New"/>
          <w:color w:val="231F20"/>
          <w:spacing w:val="-10"/>
        </w:rPr>
        <w:t>)</w:t>
      </w:r>
    </w:p>
    <w:p>
      <w:pPr>
        <w:spacing w:before="6"/>
        <w:ind w:left="1974" w:right="0" w:firstLine="0"/>
        <w:jc w:val="left"/>
        <w:rPr>
          <w:rFonts w:ascii="Courier New"/>
          <w:sz w:val="18"/>
        </w:rPr>
      </w:pPr>
      <w:r>
        <w:rPr>
          <w:rFonts w:ascii="Courier New"/>
          <w:color w:val="231F20"/>
          <w:spacing w:val="-10"/>
          <w:sz w:val="18"/>
        </w:rPr>
        <w:t>{</w:t>
      </w:r>
    </w:p>
    <w:p>
      <w:pPr>
        <w:pStyle w:val="BodyText"/>
        <w:spacing w:line="188" w:lineRule="exact" w:before="6"/>
        <w:ind w:left="2404"/>
        <w:rPr>
          <w:rFonts w:ascii="Courier New"/>
        </w:rPr>
      </w:pPr>
      <w:r>
        <w:rPr>
          <w:rFonts w:ascii="Courier New"/>
          <w:color w:val="231F20"/>
        </w:rPr>
        <w:t>if</w:t>
      </w:r>
      <w:r>
        <w:rPr>
          <w:rFonts w:ascii="Courier New"/>
          <w:color w:val="231F20"/>
          <w:spacing w:val="-12"/>
        </w:rPr>
        <w:t> </w:t>
      </w:r>
      <w:r>
        <w:rPr>
          <w:rFonts w:ascii="Courier New"/>
          <w:color w:val="231F20"/>
        </w:rPr>
        <w:t>(</w:t>
      </w:r>
      <w:r>
        <w:rPr>
          <w:rFonts w:ascii="Courier New"/>
          <w:color w:val="231F20"/>
          <w:spacing w:val="-12"/>
        </w:rPr>
        <w:t> </w:t>
      </w:r>
      <w:r>
        <w:rPr>
          <w:rFonts w:ascii="Courier New"/>
          <w:color w:val="231F20"/>
        </w:rPr>
        <w:t>pArgs-&gt;Pacing</w:t>
      </w:r>
      <w:r>
        <w:rPr>
          <w:rFonts w:ascii="Courier New"/>
          <w:color w:val="231F20"/>
          <w:spacing w:val="-12"/>
        </w:rPr>
        <w:t> </w:t>
      </w:r>
      <w:r>
        <w:rPr>
          <w:rFonts w:ascii="Courier New"/>
          <w:color w:val="231F20"/>
        </w:rPr>
        <w:t>&lt;</w:t>
      </w:r>
      <w:r>
        <w:rPr>
          <w:rFonts w:ascii="Courier New"/>
          <w:color w:val="231F20"/>
          <w:spacing w:val="-11"/>
        </w:rPr>
        <w:t> </w:t>
      </w:r>
      <w:r>
        <w:rPr>
          <w:rFonts w:ascii="Courier New"/>
          <w:color w:val="231F20"/>
        </w:rPr>
        <w:t>50e-6</w:t>
      </w:r>
      <w:r>
        <w:rPr>
          <w:rFonts w:ascii="Courier New"/>
          <w:color w:val="231F20"/>
          <w:spacing w:val="-12"/>
        </w:rPr>
        <w:t> </w:t>
      </w:r>
      <w:r>
        <w:rPr>
          <w:rFonts w:ascii="Courier New"/>
          <w:color w:val="231F20"/>
        </w:rPr>
        <w:t>)</w:t>
      </w:r>
      <w:r>
        <w:rPr>
          <w:rFonts w:ascii="Courier New"/>
          <w:color w:val="231F20"/>
          <w:spacing w:val="-12"/>
        </w:rPr>
        <w:t> </w:t>
      </w:r>
      <w:r>
        <w:rPr>
          <w:rFonts w:ascii="Courier New"/>
          <w:color w:val="231F20"/>
        </w:rPr>
        <w:t>pArgs-&gt;Pacing</w:t>
      </w:r>
      <w:r>
        <w:rPr>
          <w:rFonts w:ascii="Courier New"/>
          <w:color w:val="231F20"/>
          <w:spacing w:val="-11"/>
        </w:rPr>
        <w:t> </w:t>
      </w:r>
      <w:r>
        <w:rPr>
          <w:rFonts w:ascii="Courier New"/>
          <w:color w:val="231F20"/>
          <w:spacing w:val="-10"/>
        </w:rPr>
        <w:t>=</w:t>
      </w:r>
    </w:p>
    <w:p>
      <w:pPr>
        <w:pStyle w:val="BodyText"/>
        <w:spacing w:line="188" w:lineRule="exact"/>
        <w:ind w:left="255"/>
        <w:rPr>
          <w:rFonts w:ascii="Courier New"/>
        </w:rPr>
      </w:pPr>
      <w:r>
        <w:rPr>
          <w:rFonts w:ascii="Courier New"/>
          <w:color w:val="231F20"/>
          <w:spacing w:val="-4"/>
        </w:rPr>
        <w:t>50e-</w:t>
      </w:r>
      <w:r>
        <w:rPr>
          <w:rFonts w:ascii="Courier New"/>
          <w:color w:val="231F20"/>
          <w:spacing w:val="-5"/>
        </w:rPr>
        <w:t>6;</w:t>
      </w:r>
    </w:p>
    <w:p>
      <w:pPr>
        <w:pStyle w:val="BodyText"/>
        <w:spacing w:after="0" w:line="188" w:lineRule="exact"/>
        <w:rPr>
          <w:rFonts w:ascii="Courier New"/>
        </w:rPr>
        <w:sectPr>
          <w:pgSz w:w="8420" w:h="11900"/>
          <w:pgMar w:header="158" w:footer="412" w:top="340" w:bottom="600" w:left="283" w:right="425"/>
        </w:sectPr>
      </w:pPr>
    </w:p>
    <w:p>
      <w:pPr>
        <w:pStyle w:val="BodyText"/>
        <w:rPr>
          <w:rFonts w:ascii="Courier New"/>
        </w:rPr>
      </w:pPr>
    </w:p>
    <w:p>
      <w:pPr>
        <w:pStyle w:val="BodyText"/>
        <w:rPr>
          <w:rFonts w:ascii="Courier New"/>
        </w:rPr>
      </w:pPr>
    </w:p>
    <w:p>
      <w:pPr>
        <w:pStyle w:val="BodyText"/>
        <w:spacing w:before="30"/>
        <w:rPr>
          <w:rFonts w:ascii="Courier New"/>
        </w:rPr>
      </w:pPr>
    </w:p>
    <w:p>
      <w:pPr>
        <w:pStyle w:val="BodyText"/>
        <w:ind w:right="1487"/>
        <w:jc w:val="center"/>
        <w:rPr>
          <w:rFonts w:ascii="Courier New"/>
        </w:rPr>
      </w:pPr>
      <w:r>
        <w:rPr>
          <w:rFonts w:ascii="Courier New"/>
          <w:color w:val="231F20"/>
          <w:spacing w:val="-2"/>
        </w:rPr>
        <w:t>break;</w:t>
      </w:r>
    </w:p>
    <w:p>
      <w:pPr>
        <w:spacing w:before="6"/>
        <w:ind w:left="0" w:right="2884" w:firstLine="0"/>
        <w:jc w:val="center"/>
        <w:rPr>
          <w:rFonts w:ascii="Courier New"/>
          <w:sz w:val="18"/>
        </w:rPr>
      </w:pPr>
      <w:r>
        <w:rPr>
          <w:rFonts w:ascii="Courier New"/>
          <w:color w:val="231F20"/>
          <w:spacing w:val="-10"/>
          <w:sz w:val="18"/>
        </w:rPr>
        <w:t>}</w:t>
      </w:r>
    </w:p>
    <w:p>
      <w:pPr>
        <w:pStyle w:val="BodyText"/>
        <w:spacing w:line="247" w:lineRule="auto" w:before="6"/>
        <w:ind w:left="2358"/>
        <w:rPr>
          <w:rFonts w:ascii="Courier New"/>
        </w:rPr>
      </w:pPr>
      <w:r>
        <w:rPr>
          <w:rFonts w:ascii="Courier New"/>
          <w:color w:val="231F20"/>
        </w:rPr>
        <w:t>//</w:t>
      </w:r>
      <w:r>
        <w:rPr>
          <w:rFonts w:ascii="Courier New"/>
          <w:color w:val="231F20"/>
          <w:spacing w:val="-10"/>
        </w:rPr>
        <w:t> </w:t>
      </w:r>
      <w:r>
        <w:rPr>
          <w:rFonts w:ascii="Courier New"/>
          <w:color w:val="231F20"/>
        </w:rPr>
        <w:t>this</w:t>
      </w:r>
      <w:r>
        <w:rPr>
          <w:rFonts w:ascii="Courier New"/>
          <w:color w:val="231F20"/>
          <w:spacing w:val="-8"/>
        </w:rPr>
        <w:t> </w:t>
      </w:r>
      <w:r>
        <w:rPr>
          <w:rFonts w:ascii="Courier New"/>
          <w:color w:val="231F20"/>
        </w:rPr>
        <w:t>is</w:t>
      </w:r>
      <w:r>
        <w:rPr>
          <w:rFonts w:ascii="Courier New"/>
          <w:color w:val="231F20"/>
          <w:spacing w:val="-8"/>
        </w:rPr>
        <w:t> </w:t>
      </w:r>
      <w:r>
        <w:rPr>
          <w:rFonts w:ascii="Courier New"/>
          <w:color w:val="231F20"/>
        </w:rPr>
        <w:t>not</w:t>
      </w:r>
      <w:r>
        <w:rPr>
          <w:rFonts w:ascii="Courier New"/>
          <w:color w:val="231F20"/>
          <w:spacing w:val="-8"/>
        </w:rPr>
        <w:t> </w:t>
      </w:r>
      <w:r>
        <w:rPr>
          <w:rFonts w:ascii="Courier New"/>
          <w:color w:val="231F20"/>
        </w:rPr>
        <w:t>pacing.</w:t>
      </w:r>
      <w:r>
        <w:rPr>
          <w:rFonts w:ascii="Courier New"/>
          <w:color w:val="231F20"/>
          <w:spacing w:val="-8"/>
        </w:rPr>
        <w:t> </w:t>
      </w:r>
      <w:r>
        <w:rPr>
          <w:rFonts w:ascii="Courier New"/>
          <w:color w:val="231F20"/>
        </w:rPr>
        <w:t>fallthrough</w:t>
      </w:r>
      <w:r>
        <w:rPr>
          <w:rFonts w:ascii="Courier New"/>
          <w:color w:val="231F20"/>
          <w:spacing w:val="-8"/>
        </w:rPr>
        <w:t> </w:t>
      </w:r>
      <w:r>
        <w:rPr>
          <w:rFonts w:ascii="Courier New"/>
          <w:color w:val="231F20"/>
        </w:rPr>
        <w:t>to</w:t>
      </w:r>
      <w:r>
        <w:rPr>
          <w:rFonts w:ascii="Courier New"/>
          <w:color w:val="231F20"/>
          <w:spacing w:val="-8"/>
        </w:rPr>
        <w:t> </w:t>
      </w:r>
      <w:r>
        <w:rPr>
          <w:rFonts w:ascii="Courier New"/>
          <w:color w:val="231F20"/>
        </w:rPr>
        <w:t>next</w:t>
      </w:r>
      <w:r>
        <w:rPr>
          <w:rFonts w:ascii="Courier New"/>
          <w:color w:val="231F20"/>
          <w:spacing w:val="-8"/>
        </w:rPr>
        <w:t> </w:t>
      </w:r>
      <w:r>
        <w:rPr>
          <w:rFonts w:ascii="Courier New"/>
          <w:color w:val="231F20"/>
        </w:rPr>
        <w:t>arg </w:t>
      </w:r>
      <w:r>
        <w:rPr>
          <w:rFonts w:ascii="Courier New"/>
          <w:color w:val="231F20"/>
          <w:spacing w:val="-2"/>
        </w:rPr>
        <w:t>nArg++;</w:t>
      </w:r>
    </w:p>
    <w:p>
      <w:pPr>
        <w:spacing w:before="0"/>
        <w:ind w:left="1929" w:right="0" w:firstLine="0"/>
        <w:jc w:val="left"/>
        <w:rPr>
          <w:rFonts w:ascii="Courier New"/>
          <w:sz w:val="18"/>
        </w:rPr>
      </w:pPr>
      <w:r>
        <w:rPr>
          <w:rFonts w:ascii="Courier New"/>
          <w:color w:val="231F20"/>
          <w:spacing w:val="-10"/>
          <w:sz w:val="18"/>
        </w:rPr>
        <w:t>}</w:t>
      </w:r>
    </w:p>
    <w:p>
      <w:pPr>
        <w:pStyle w:val="BodyText"/>
        <w:spacing w:before="6"/>
        <w:ind w:left="1929"/>
        <w:rPr>
          <w:rFonts w:ascii="Courier New"/>
        </w:rPr>
      </w:pPr>
      <w:r>
        <w:rPr>
          <w:rFonts w:ascii="Courier New"/>
          <w:color w:val="231F20"/>
        </w:rPr>
        <w:t>case</w:t>
      </w:r>
      <w:r>
        <w:rPr>
          <w:rFonts w:ascii="Courier New"/>
          <w:color w:val="231F20"/>
          <w:spacing w:val="-8"/>
        </w:rPr>
        <w:t> </w:t>
      </w:r>
      <w:r>
        <w:rPr>
          <w:rFonts w:ascii="Courier New"/>
          <w:color w:val="231F20"/>
        </w:rPr>
        <w:t>3:</w:t>
      </w:r>
      <w:r>
        <w:rPr>
          <w:rFonts w:ascii="Courier New"/>
          <w:color w:val="231F20"/>
          <w:spacing w:val="-7"/>
        </w:rPr>
        <w:t> </w:t>
      </w:r>
      <w:r>
        <w:rPr>
          <w:rFonts w:ascii="Courier New"/>
          <w:color w:val="231F20"/>
        </w:rPr>
        <w:t>//</w:t>
      </w:r>
      <w:r>
        <w:rPr>
          <w:rFonts w:ascii="Courier New"/>
          <w:color w:val="231F20"/>
          <w:spacing w:val="-7"/>
        </w:rPr>
        <w:t> </w:t>
      </w:r>
      <w:r>
        <w:rPr>
          <w:rFonts w:ascii="Courier New"/>
          <w:color w:val="231F20"/>
        </w:rPr>
        <w:t>meas</w:t>
      </w:r>
      <w:r>
        <w:rPr>
          <w:rFonts w:ascii="Courier New"/>
          <w:color w:val="231F20"/>
          <w:spacing w:val="-7"/>
        </w:rPr>
        <w:t> </w:t>
      </w:r>
      <w:r>
        <w:rPr>
          <w:rFonts w:ascii="Courier New"/>
          <w:color w:val="231F20"/>
          <w:spacing w:val="-4"/>
        </w:rPr>
        <w:t>func</w:t>
      </w:r>
    </w:p>
    <w:p>
      <w:pPr>
        <w:spacing w:before="6"/>
        <w:ind w:left="1929" w:right="0" w:firstLine="0"/>
        <w:jc w:val="left"/>
        <w:rPr>
          <w:rFonts w:ascii="Courier New"/>
          <w:sz w:val="18"/>
        </w:rPr>
      </w:pPr>
      <w:r>
        <w:rPr>
          <w:rFonts w:ascii="Courier New"/>
          <w:color w:val="231F20"/>
          <w:spacing w:val="-10"/>
          <w:sz w:val="18"/>
        </w:rPr>
        <w:t>{</w:t>
      </w:r>
    </w:p>
    <w:p>
      <w:pPr>
        <w:pStyle w:val="BodyText"/>
        <w:spacing w:line="247" w:lineRule="auto" w:before="6"/>
        <w:ind w:left="2358" w:right="3225"/>
        <w:rPr>
          <w:rFonts w:ascii="Courier New"/>
        </w:rPr>
      </w:pPr>
      <w:r>
        <w:rPr>
          <w:rFonts w:ascii="Courier New"/>
          <w:color w:val="231F20"/>
        </w:rPr>
        <w:t>// copy Meas Func int</w:t>
      </w:r>
      <w:r>
        <w:rPr>
          <w:rFonts w:ascii="Courier New"/>
          <w:color w:val="231F20"/>
          <w:spacing w:val="-16"/>
        </w:rPr>
        <w:t> </w:t>
      </w:r>
      <w:r>
        <w:rPr>
          <w:rFonts w:ascii="Courier New"/>
          <w:color w:val="231F20"/>
        </w:rPr>
        <w:t>n</w:t>
      </w:r>
      <w:r>
        <w:rPr>
          <w:rFonts w:ascii="Courier New"/>
          <w:color w:val="231F20"/>
          <w:spacing w:val="-16"/>
        </w:rPr>
        <w:t> </w:t>
      </w:r>
      <w:r>
        <w:rPr>
          <w:rFonts w:ascii="Courier New"/>
          <w:color w:val="231F20"/>
        </w:rPr>
        <w:t>=</w:t>
      </w:r>
      <w:r>
        <w:rPr>
          <w:rFonts w:ascii="Courier New"/>
          <w:color w:val="231F20"/>
          <w:spacing w:val="-16"/>
        </w:rPr>
        <w:t> </w:t>
      </w:r>
      <w:r>
        <w:rPr>
          <w:rFonts w:ascii="Courier New"/>
          <w:color w:val="231F20"/>
        </w:rPr>
        <w:t>strlen(s);</w:t>
      </w:r>
    </w:p>
    <w:p>
      <w:pPr>
        <w:pStyle w:val="BodyText"/>
        <w:spacing w:line="201" w:lineRule="auto" w:before="24"/>
        <w:ind w:left="639" w:right="2019" w:firstLine="1719"/>
        <w:rPr>
          <w:rFonts w:ascii="Courier New"/>
        </w:rPr>
      </w:pPr>
      <w:r>
        <w:rPr>
          <w:rFonts w:ascii="Courier New"/>
          <w:color w:val="231F20"/>
        </w:rPr>
        <w:t>if</w:t>
      </w:r>
      <w:r>
        <w:rPr>
          <w:rFonts w:ascii="Courier New"/>
          <w:color w:val="231F20"/>
          <w:spacing w:val="-11"/>
        </w:rPr>
        <w:t> </w:t>
      </w:r>
      <w:r>
        <w:rPr>
          <w:rFonts w:ascii="Courier New"/>
          <w:color w:val="231F20"/>
        </w:rPr>
        <w:t>(</w:t>
      </w:r>
      <w:r>
        <w:rPr>
          <w:rFonts w:ascii="Courier New"/>
          <w:color w:val="231F20"/>
          <w:spacing w:val="-11"/>
        </w:rPr>
        <w:t> </w:t>
      </w:r>
      <w:r>
        <w:rPr>
          <w:rFonts w:ascii="Courier New"/>
          <w:color w:val="231F20"/>
        </w:rPr>
        <w:t>n</w:t>
      </w:r>
      <w:r>
        <w:rPr>
          <w:rFonts w:ascii="Courier New"/>
          <w:color w:val="231F20"/>
          <w:spacing w:val="-11"/>
        </w:rPr>
        <w:t> </w:t>
      </w:r>
      <w:r>
        <w:rPr>
          <w:rFonts w:ascii="Courier New"/>
          <w:color w:val="231F20"/>
        </w:rPr>
        <w:t>&gt;=</w:t>
      </w:r>
      <w:r>
        <w:rPr>
          <w:rFonts w:ascii="Courier New"/>
          <w:color w:val="231F20"/>
          <w:spacing w:val="-11"/>
        </w:rPr>
        <w:t> </w:t>
      </w:r>
      <w:r>
        <w:rPr>
          <w:rFonts w:ascii="Courier New"/>
          <w:color w:val="231F20"/>
        </w:rPr>
        <w:t>sizeof(pArgs-&gt;Func)</w:t>
      </w:r>
      <w:r>
        <w:rPr>
          <w:rFonts w:ascii="Courier New"/>
          <w:color w:val="231F20"/>
          <w:spacing w:val="-11"/>
        </w:rPr>
        <w:t> </w:t>
      </w:r>
      <w:r>
        <w:rPr>
          <w:rFonts w:ascii="Courier New"/>
          <w:color w:val="231F20"/>
        </w:rPr>
        <w:t>/ sizeof(pArgs-&gt;Func[0]) )</w:t>
      </w:r>
    </w:p>
    <w:p>
      <w:pPr>
        <w:spacing w:before="15"/>
        <w:ind w:left="2358" w:right="0" w:firstLine="0"/>
        <w:jc w:val="left"/>
        <w:rPr>
          <w:rFonts w:ascii="Courier New"/>
          <w:sz w:val="18"/>
        </w:rPr>
      </w:pPr>
      <w:r>
        <w:rPr>
          <w:rFonts w:ascii="Courier New"/>
          <w:color w:val="231F20"/>
          <w:spacing w:val="-10"/>
          <w:sz w:val="18"/>
        </w:rPr>
        <w:t>{</w:t>
      </w:r>
    </w:p>
    <w:p>
      <w:pPr>
        <w:pStyle w:val="BodyText"/>
        <w:spacing w:line="247" w:lineRule="auto" w:before="6"/>
        <w:ind w:left="2788" w:right="2795"/>
        <w:rPr>
          <w:rFonts w:ascii="Courier New"/>
        </w:rPr>
      </w:pPr>
      <w:r>
        <w:rPr>
          <w:rFonts w:ascii="Courier New"/>
          <w:color w:val="231F20"/>
        </w:rPr>
        <w:t>//</w:t>
      </w:r>
      <w:r>
        <w:rPr>
          <w:rFonts w:ascii="Courier New"/>
          <w:color w:val="231F20"/>
          <w:spacing w:val="-12"/>
        </w:rPr>
        <w:t> </w:t>
      </w:r>
      <w:r>
        <w:rPr>
          <w:rFonts w:ascii="Courier New"/>
          <w:color w:val="231F20"/>
        </w:rPr>
        <w:t>func</w:t>
      </w:r>
      <w:r>
        <w:rPr>
          <w:rFonts w:ascii="Courier New"/>
          <w:color w:val="231F20"/>
          <w:spacing w:val="-12"/>
        </w:rPr>
        <w:t> </w:t>
      </w:r>
      <w:r>
        <w:rPr>
          <w:rFonts w:ascii="Courier New"/>
          <w:color w:val="231F20"/>
        </w:rPr>
        <w:t>is</w:t>
      </w:r>
      <w:r>
        <w:rPr>
          <w:rFonts w:ascii="Courier New"/>
          <w:color w:val="231F20"/>
          <w:spacing w:val="-12"/>
        </w:rPr>
        <w:t> </w:t>
      </w:r>
      <w:r>
        <w:rPr>
          <w:rFonts w:ascii="Courier New"/>
          <w:color w:val="231F20"/>
        </w:rPr>
        <w:t>too</w:t>
      </w:r>
      <w:r>
        <w:rPr>
          <w:rFonts w:ascii="Courier New"/>
          <w:color w:val="231F20"/>
          <w:spacing w:val="-12"/>
        </w:rPr>
        <w:t> </w:t>
      </w:r>
      <w:r>
        <w:rPr>
          <w:rFonts w:ascii="Courier New"/>
          <w:color w:val="231F20"/>
        </w:rPr>
        <w:t>long bError = true; </w:t>
      </w:r>
      <w:r>
        <w:rPr>
          <w:rFonts w:ascii="Courier New"/>
          <w:color w:val="231F20"/>
          <w:spacing w:val="-2"/>
        </w:rPr>
        <w:t>break;</w:t>
      </w:r>
    </w:p>
    <w:p>
      <w:pPr>
        <w:spacing w:line="204" w:lineRule="exact" w:before="0"/>
        <w:ind w:left="2358" w:right="0" w:firstLine="0"/>
        <w:jc w:val="left"/>
        <w:rPr>
          <w:rFonts w:ascii="Courier New"/>
          <w:sz w:val="18"/>
        </w:rPr>
      </w:pPr>
      <w:r>
        <w:rPr>
          <w:rFonts w:ascii="Courier New"/>
          <w:color w:val="231F20"/>
          <w:spacing w:val="-10"/>
          <w:sz w:val="18"/>
        </w:rPr>
        <w:t>}</w:t>
      </w:r>
    </w:p>
    <w:p>
      <w:pPr>
        <w:pStyle w:val="BodyText"/>
        <w:spacing w:line="247" w:lineRule="auto" w:before="6"/>
        <w:ind w:left="2358" w:right="2449"/>
        <w:rPr>
          <w:rFonts w:ascii="Courier New"/>
        </w:rPr>
      </w:pPr>
      <w:r>
        <w:rPr>
          <w:rFonts w:ascii="Courier New"/>
          <w:color w:val="231F20"/>
        </w:rPr>
        <w:t>strncpy(pArgs-&gt;Func,</w:t>
      </w:r>
      <w:r>
        <w:rPr>
          <w:rFonts w:ascii="Courier New"/>
          <w:color w:val="231F20"/>
          <w:spacing w:val="-26"/>
        </w:rPr>
        <w:t> </w:t>
      </w:r>
      <w:r>
        <w:rPr>
          <w:rFonts w:ascii="Courier New"/>
          <w:color w:val="231F20"/>
        </w:rPr>
        <w:t>s,</w:t>
      </w:r>
      <w:r>
        <w:rPr>
          <w:rFonts w:ascii="Courier New"/>
          <w:color w:val="231F20"/>
          <w:spacing w:val="-26"/>
        </w:rPr>
        <w:t> </w:t>
      </w:r>
      <w:r>
        <w:rPr>
          <w:rFonts w:ascii="Courier New"/>
          <w:color w:val="231F20"/>
        </w:rPr>
        <w:t>n); pArgs-&gt;Func[n] = 0;</w:t>
      </w:r>
    </w:p>
    <w:p>
      <w:pPr>
        <w:pStyle w:val="BodyText"/>
        <w:ind w:left="2358"/>
        <w:rPr>
          <w:rFonts w:ascii="Courier New"/>
        </w:rPr>
      </w:pPr>
      <w:r>
        <w:rPr>
          <w:rFonts w:ascii="Courier New"/>
          <w:color w:val="231F20"/>
        </w:rPr>
        <w:t>//</w:t>
      </w:r>
      <w:r>
        <w:rPr>
          <w:rFonts w:ascii="Courier New"/>
          <w:color w:val="231F20"/>
          <w:spacing w:val="-8"/>
        </w:rPr>
        <w:t> </w:t>
      </w:r>
      <w:r>
        <w:rPr>
          <w:rFonts w:ascii="Courier New"/>
          <w:color w:val="231F20"/>
        </w:rPr>
        <w:t>determine</w:t>
      </w:r>
      <w:r>
        <w:rPr>
          <w:rFonts w:ascii="Courier New"/>
          <w:color w:val="231F20"/>
          <w:spacing w:val="-8"/>
        </w:rPr>
        <w:t> </w:t>
      </w:r>
      <w:r>
        <w:rPr>
          <w:rFonts w:ascii="Courier New"/>
          <w:color w:val="231F20"/>
        </w:rPr>
        <w:t>if</w:t>
      </w:r>
      <w:r>
        <w:rPr>
          <w:rFonts w:ascii="Courier New"/>
          <w:color w:val="231F20"/>
          <w:spacing w:val="-8"/>
        </w:rPr>
        <w:t> </w:t>
      </w:r>
      <w:r>
        <w:rPr>
          <w:rFonts w:ascii="Courier New"/>
          <w:color w:val="231F20"/>
        </w:rPr>
        <w:t>it</w:t>
      </w:r>
      <w:r>
        <w:rPr>
          <w:rFonts w:ascii="Courier New"/>
          <w:color w:val="231F20"/>
          <w:spacing w:val="-8"/>
        </w:rPr>
        <w:t> </w:t>
      </w:r>
      <w:r>
        <w:rPr>
          <w:rFonts w:ascii="Courier New"/>
          <w:color w:val="231F20"/>
        </w:rPr>
        <w:t>is</w:t>
      </w:r>
      <w:r>
        <w:rPr>
          <w:rFonts w:ascii="Courier New"/>
          <w:color w:val="231F20"/>
          <w:spacing w:val="-8"/>
        </w:rPr>
        <w:t> </w:t>
      </w:r>
      <w:r>
        <w:rPr>
          <w:rFonts w:ascii="Courier New"/>
          <w:color w:val="231F20"/>
        </w:rPr>
        <w:t>period</w:t>
      </w:r>
      <w:r>
        <w:rPr>
          <w:rFonts w:ascii="Courier New"/>
          <w:color w:val="231F20"/>
          <w:spacing w:val="-8"/>
        </w:rPr>
        <w:t> </w:t>
      </w:r>
      <w:r>
        <w:rPr>
          <w:rFonts w:ascii="Courier New"/>
          <w:color w:val="231F20"/>
        </w:rPr>
        <w:t>(and</w:t>
      </w:r>
      <w:r>
        <w:rPr>
          <w:rFonts w:ascii="Courier New"/>
          <w:color w:val="231F20"/>
          <w:spacing w:val="-8"/>
        </w:rPr>
        <w:t> </w:t>
      </w:r>
      <w:r>
        <w:rPr>
          <w:rFonts w:ascii="Courier New"/>
          <w:color w:val="231F20"/>
        </w:rPr>
        <w:t>if</w:t>
      </w:r>
      <w:r>
        <w:rPr>
          <w:rFonts w:ascii="Courier New"/>
          <w:color w:val="231F20"/>
          <w:spacing w:val="-7"/>
        </w:rPr>
        <w:t> </w:t>
      </w:r>
      <w:r>
        <w:rPr>
          <w:rFonts w:ascii="Courier New"/>
          <w:color w:val="231F20"/>
        </w:rPr>
        <w:t>it</w:t>
      </w:r>
      <w:r>
        <w:rPr>
          <w:rFonts w:ascii="Courier New"/>
          <w:color w:val="231F20"/>
          <w:spacing w:val="-8"/>
        </w:rPr>
        <w:t> </w:t>
      </w:r>
      <w:r>
        <w:rPr>
          <w:rFonts w:ascii="Courier New"/>
          <w:color w:val="231F20"/>
        </w:rPr>
        <w:t>is</w:t>
      </w:r>
      <w:r>
        <w:rPr>
          <w:rFonts w:ascii="Courier New"/>
          <w:color w:val="231F20"/>
          <w:spacing w:val="-8"/>
        </w:rPr>
        <w:t> </w:t>
      </w:r>
      <w:r>
        <w:rPr>
          <w:rFonts w:ascii="Courier New"/>
          <w:color w:val="231F20"/>
          <w:spacing w:val="-2"/>
        </w:rPr>
        <w:t>valid</w:t>
      </w:r>
    </w:p>
    <w:p>
      <w:pPr>
        <w:pStyle w:val="BodyText"/>
        <w:spacing w:before="6"/>
        <w:ind w:left="2340"/>
        <w:rPr>
          <w:rFonts w:ascii="Courier New"/>
        </w:rPr>
      </w:pPr>
      <w:r>
        <w:rPr>
          <w:rFonts w:ascii="Courier New"/>
          <w:color w:val="231F20"/>
        </w:rPr>
        <w:t>//</w:t>
      </w:r>
      <w:r>
        <w:rPr>
          <w:rFonts w:ascii="Courier New"/>
          <w:color w:val="231F20"/>
          <w:spacing w:val="-6"/>
        </w:rPr>
        <w:t> </w:t>
      </w:r>
      <w:r>
        <w:rPr>
          <w:rFonts w:ascii="Courier New"/>
          <w:color w:val="231F20"/>
        </w:rPr>
        <w:t>at</w:t>
      </w:r>
      <w:r>
        <w:rPr>
          <w:rFonts w:ascii="Courier New"/>
          <w:color w:val="231F20"/>
          <w:spacing w:val="-5"/>
        </w:rPr>
        <w:t> </w:t>
      </w:r>
      <w:r>
        <w:rPr>
          <w:rFonts w:ascii="Courier New"/>
          <w:color w:val="231F20"/>
          <w:spacing w:val="-4"/>
        </w:rPr>
        <w:t>all)</w:t>
      </w:r>
    </w:p>
    <w:p>
      <w:pPr>
        <w:pStyle w:val="BodyText"/>
        <w:spacing w:line="247" w:lineRule="auto" w:before="6"/>
        <w:ind w:left="2358" w:right="445"/>
        <w:rPr>
          <w:rFonts w:ascii="Courier New"/>
        </w:rPr>
      </w:pPr>
      <w:r>
        <w:rPr>
          <w:rFonts w:ascii="Courier New"/>
          <w:color w:val="231F20"/>
        </w:rPr>
        <w:t>n</w:t>
      </w:r>
      <w:r>
        <w:rPr>
          <w:rFonts w:ascii="Courier New"/>
          <w:color w:val="231F20"/>
          <w:spacing w:val="-13"/>
        </w:rPr>
        <w:t> </w:t>
      </w:r>
      <w:r>
        <w:rPr>
          <w:rFonts w:ascii="Courier New"/>
          <w:color w:val="231F20"/>
        </w:rPr>
        <w:t>=</w:t>
      </w:r>
      <w:r>
        <w:rPr>
          <w:rFonts w:ascii="Courier New"/>
          <w:color w:val="231F20"/>
          <w:spacing w:val="-13"/>
        </w:rPr>
        <w:t> </w:t>
      </w:r>
      <w:r>
        <w:rPr>
          <w:rFonts w:ascii="Courier New"/>
          <w:color w:val="231F20"/>
        </w:rPr>
        <w:t>CheckStr(s,</w:t>
      </w:r>
      <w:r>
        <w:rPr>
          <w:rFonts w:ascii="Courier New"/>
          <w:color w:val="231F20"/>
          <w:spacing w:val="-13"/>
        </w:rPr>
        <w:t> </w:t>
      </w:r>
      <w:r>
        <w:rPr>
          <w:rFonts w:ascii="Courier New"/>
          <w:color w:val="231F20"/>
        </w:rPr>
        <w:t>n,</w:t>
      </w:r>
      <w:r>
        <w:rPr>
          <w:rFonts w:ascii="Courier New"/>
          <w:color w:val="231F20"/>
          <w:spacing w:val="-13"/>
        </w:rPr>
        <w:t> </w:t>
      </w:r>
      <w:r>
        <w:rPr>
          <w:rFonts w:ascii="Courier New"/>
          <w:color w:val="231F20"/>
        </w:rPr>
        <w:t>StrMeasFuncs,</w:t>
      </w:r>
      <w:r>
        <w:rPr>
          <w:rFonts w:ascii="Courier New"/>
          <w:color w:val="231F20"/>
          <w:spacing w:val="-13"/>
        </w:rPr>
        <w:t> </w:t>
      </w:r>
      <w:r>
        <w:rPr>
          <w:rFonts w:ascii="Courier New"/>
          <w:color w:val="231F20"/>
        </w:rPr>
        <w:t>nMeasFuncs); if ( n &gt;= 0 )</w:t>
      </w:r>
    </w:p>
    <w:p>
      <w:pPr>
        <w:spacing w:before="0"/>
        <w:ind w:left="2358" w:right="0" w:firstLine="0"/>
        <w:jc w:val="left"/>
        <w:rPr>
          <w:rFonts w:ascii="Courier New"/>
          <w:sz w:val="18"/>
        </w:rPr>
      </w:pPr>
      <w:r>
        <w:rPr>
          <w:rFonts w:ascii="Courier New"/>
          <w:color w:val="231F20"/>
          <w:spacing w:val="-10"/>
          <w:sz w:val="18"/>
        </w:rPr>
        <w:t>{</w:t>
      </w:r>
    </w:p>
    <w:p>
      <w:pPr>
        <w:pStyle w:val="BodyText"/>
        <w:spacing w:line="247" w:lineRule="auto" w:before="6"/>
        <w:ind w:left="2788" w:right="915"/>
        <w:rPr>
          <w:rFonts w:ascii="Courier New"/>
        </w:rPr>
      </w:pPr>
      <w:r>
        <w:rPr>
          <w:rFonts w:ascii="Courier New"/>
          <w:color w:val="231F20"/>
        </w:rPr>
        <w:t>pArgs-&gt;bPeriod</w:t>
      </w:r>
      <w:r>
        <w:rPr>
          <w:rFonts w:ascii="Courier New"/>
          <w:color w:val="231F20"/>
          <w:spacing w:val="-14"/>
        </w:rPr>
        <w:t> </w:t>
      </w:r>
      <w:r>
        <w:rPr>
          <w:rFonts w:ascii="Courier New"/>
          <w:color w:val="231F20"/>
        </w:rPr>
        <w:t>=</w:t>
      </w:r>
      <w:r>
        <w:rPr>
          <w:rFonts w:ascii="Courier New"/>
          <w:color w:val="231F20"/>
          <w:spacing w:val="-14"/>
        </w:rPr>
        <w:t> </w:t>
      </w:r>
      <w:r>
        <w:rPr>
          <w:rFonts w:ascii="Courier New"/>
          <w:color w:val="231F20"/>
        </w:rPr>
        <w:t>(n</w:t>
      </w:r>
      <w:r>
        <w:rPr>
          <w:rFonts w:ascii="Courier New"/>
          <w:color w:val="231F20"/>
          <w:spacing w:val="-14"/>
        </w:rPr>
        <w:t> </w:t>
      </w:r>
      <w:r>
        <w:rPr>
          <w:rFonts w:ascii="Courier New"/>
          <w:color w:val="231F20"/>
        </w:rPr>
        <w:t>&lt;</w:t>
      </w:r>
      <w:r>
        <w:rPr>
          <w:rFonts w:ascii="Courier New"/>
          <w:color w:val="231F20"/>
          <w:spacing w:val="-14"/>
        </w:rPr>
        <w:t> </w:t>
      </w:r>
      <w:r>
        <w:rPr>
          <w:rFonts w:ascii="Courier New"/>
          <w:color w:val="231F20"/>
        </w:rPr>
        <w:t>nFirstFreq); </w:t>
      </w:r>
      <w:r>
        <w:rPr>
          <w:rFonts w:ascii="Courier New"/>
          <w:color w:val="231F20"/>
          <w:spacing w:val="-2"/>
        </w:rPr>
        <w:t>break;</w:t>
      </w:r>
    </w:p>
    <w:p>
      <w:pPr>
        <w:spacing w:before="0"/>
        <w:ind w:left="2358" w:right="0" w:firstLine="0"/>
        <w:jc w:val="left"/>
        <w:rPr>
          <w:rFonts w:ascii="Courier New"/>
          <w:sz w:val="18"/>
        </w:rPr>
      </w:pPr>
      <w:r>
        <w:rPr>
          <w:rFonts w:ascii="Courier New"/>
          <w:color w:val="231F20"/>
          <w:spacing w:val="-10"/>
          <w:sz w:val="18"/>
        </w:rPr>
        <w:t>}</w:t>
      </w:r>
    </w:p>
    <w:p>
      <w:pPr>
        <w:pStyle w:val="BodyText"/>
        <w:spacing w:line="247" w:lineRule="auto" w:before="6"/>
        <w:ind w:left="2358"/>
        <w:rPr>
          <w:rFonts w:ascii="Courier New"/>
        </w:rPr>
      </w:pPr>
      <w:r>
        <w:rPr>
          <w:rFonts w:ascii="Courier New"/>
          <w:color w:val="231F20"/>
        </w:rPr>
        <w:t>//</w:t>
      </w:r>
      <w:r>
        <w:rPr>
          <w:rFonts w:ascii="Courier New"/>
          <w:color w:val="231F20"/>
          <w:spacing w:val="-13"/>
        </w:rPr>
        <w:t> </w:t>
      </w:r>
      <w:r>
        <w:rPr>
          <w:rFonts w:ascii="Courier New"/>
          <w:color w:val="231F20"/>
        </w:rPr>
        <w:t>not</w:t>
      </w:r>
      <w:r>
        <w:rPr>
          <w:rFonts w:ascii="Courier New"/>
          <w:color w:val="231F20"/>
          <w:spacing w:val="-13"/>
        </w:rPr>
        <w:t> </w:t>
      </w:r>
      <w:r>
        <w:rPr>
          <w:rFonts w:ascii="Courier New"/>
          <w:color w:val="231F20"/>
        </w:rPr>
        <w:t>a</w:t>
      </w:r>
      <w:r>
        <w:rPr>
          <w:rFonts w:ascii="Courier New"/>
          <w:color w:val="231F20"/>
          <w:spacing w:val="-13"/>
        </w:rPr>
        <w:t> </w:t>
      </w:r>
      <w:r>
        <w:rPr>
          <w:rFonts w:ascii="Courier New"/>
          <w:color w:val="231F20"/>
        </w:rPr>
        <w:t>function</w:t>
      </w:r>
      <w:r>
        <w:rPr>
          <w:rFonts w:ascii="Courier New"/>
          <w:color w:val="231F20"/>
          <w:spacing w:val="-13"/>
        </w:rPr>
        <w:t> </w:t>
      </w:r>
      <w:r>
        <w:rPr>
          <w:rFonts w:ascii="Courier New"/>
          <w:color w:val="231F20"/>
        </w:rPr>
        <w:t>specification.</w:t>
      </w:r>
      <w:r>
        <w:rPr>
          <w:rFonts w:ascii="Courier New"/>
          <w:color w:val="231F20"/>
          <w:spacing w:val="-13"/>
        </w:rPr>
        <w:t> </w:t>
      </w:r>
      <w:r>
        <w:rPr>
          <w:rFonts w:ascii="Courier New"/>
          <w:color w:val="231F20"/>
        </w:rPr>
        <w:t>fallthrough </w:t>
      </w:r>
      <w:r>
        <w:rPr>
          <w:rFonts w:ascii="Courier New"/>
          <w:color w:val="231F20"/>
          <w:spacing w:val="-2"/>
        </w:rPr>
        <w:t>nArg++;</w:t>
      </w:r>
    </w:p>
    <w:p>
      <w:pPr>
        <w:spacing w:before="0"/>
        <w:ind w:left="1929" w:right="0" w:firstLine="0"/>
        <w:jc w:val="left"/>
        <w:rPr>
          <w:rFonts w:ascii="Courier New"/>
          <w:sz w:val="18"/>
        </w:rPr>
      </w:pPr>
      <w:r>
        <w:rPr>
          <w:rFonts w:ascii="Courier New"/>
          <w:color w:val="231F20"/>
          <w:spacing w:val="-10"/>
          <w:sz w:val="18"/>
        </w:rPr>
        <w:t>}</w:t>
      </w:r>
    </w:p>
    <w:p>
      <w:pPr>
        <w:pStyle w:val="BodyText"/>
        <w:spacing w:before="6"/>
        <w:ind w:left="1929"/>
        <w:rPr>
          <w:rFonts w:ascii="Courier New"/>
        </w:rPr>
      </w:pPr>
      <w:r>
        <w:rPr>
          <w:rFonts w:ascii="Courier New"/>
          <w:color w:val="231F20"/>
        </w:rPr>
        <w:t>case</w:t>
      </w:r>
      <w:r>
        <w:rPr>
          <w:rFonts w:ascii="Courier New"/>
          <w:color w:val="231F20"/>
          <w:spacing w:val="-10"/>
        </w:rPr>
        <w:t> </w:t>
      </w:r>
      <w:r>
        <w:rPr>
          <w:rFonts w:ascii="Courier New"/>
          <w:color w:val="231F20"/>
        </w:rPr>
        <w:t>4:</w:t>
      </w:r>
      <w:r>
        <w:rPr>
          <w:rFonts w:ascii="Courier New"/>
          <w:color w:val="231F20"/>
          <w:spacing w:val="-10"/>
        </w:rPr>
        <w:t> </w:t>
      </w:r>
      <w:r>
        <w:rPr>
          <w:rFonts w:ascii="Courier New"/>
          <w:color w:val="231F20"/>
        </w:rPr>
        <w:t>//</w:t>
      </w:r>
      <w:r>
        <w:rPr>
          <w:rFonts w:ascii="Courier New"/>
          <w:color w:val="231F20"/>
          <w:spacing w:val="-10"/>
        </w:rPr>
        <w:t> </w:t>
      </w:r>
      <w:r>
        <w:rPr>
          <w:rFonts w:ascii="Courier New"/>
          <w:color w:val="231F20"/>
        </w:rPr>
        <w:t>Reference</w:t>
      </w:r>
      <w:r>
        <w:rPr>
          <w:rFonts w:ascii="Courier New"/>
          <w:color w:val="231F20"/>
          <w:spacing w:val="-10"/>
        </w:rPr>
        <w:t> </w:t>
      </w:r>
      <w:r>
        <w:rPr>
          <w:rFonts w:ascii="Courier New"/>
          <w:color w:val="231F20"/>
          <w:spacing w:val="-2"/>
        </w:rPr>
        <w:t>Value</w:t>
      </w:r>
    </w:p>
    <w:p>
      <w:pPr>
        <w:spacing w:before="6"/>
        <w:ind w:left="1929" w:right="0" w:firstLine="0"/>
        <w:jc w:val="left"/>
        <w:rPr>
          <w:rFonts w:ascii="Courier New"/>
          <w:sz w:val="18"/>
        </w:rPr>
      </w:pPr>
      <w:r>
        <w:rPr>
          <w:rFonts w:ascii="Courier New"/>
          <w:color w:val="231F20"/>
          <w:spacing w:val="-10"/>
          <w:sz w:val="18"/>
        </w:rPr>
        <w:t>{</w:t>
      </w:r>
    </w:p>
    <w:p>
      <w:pPr>
        <w:pStyle w:val="BodyText"/>
        <w:spacing w:line="188" w:lineRule="exact" w:before="6"/>
        <w:ind w:left="2358"/>
        <w:rPr>
          <w:rFonts w:ascii="Courier New"/>
        </w:rPr>
      </w:pPr>
      <w:r>
        <w:rPr>
          <w:rFonts w:ascii="Courier New"/>
          <w:color w:val="231F20"/>
        </w:rPr>
        <w:t>if</w:t>
      </w:r>
      <w:r>
        <w:rPr>
          <w:rFonts w:ascii="Courier New"/>
          <w:color w:val="231F20"/>
          <w:spacing w:val="-13"/>
        </w:rPr>
        <w:t> </w:t>
      </w:r>
      <w:r>
        <w:rPr>
          <w:rFonts w:ascii="Courier New"/>
          <w:color w:val="231F20"/>
        </w:rPr>
        <w:t>(</w:t>
      </w:r>
      <w:r>
        <w:rPr>
          <w:rFonts w:ascii="Courier New"/>
          <w:color w:val="231F20"/>
          <w:spacing w:val="-13"/>
        </w:rPr>
        <w:t> </w:t>
      </w:r>
      <w:r>
        <w:rPr>
          <w:rFonts w:ascii="Courier New"/>
          <w:color w:val="231F20"/>
        </w:rPr>
        <w:t>1</w:t>
      </w:r>
      <w:r>
        <w:rPr>
          <w:rFonts w:ascii="Courier New"/>
          <w:color w:val="231F20"/>
          <w:spacing w:val="-12"/>
        </w:rPr>
        <w:t> </w:t>
      </w:r>
      <w:r>
        <w:rPr>
          <w:rFonts w:ascii="Courier New"/>
          <w:color w:val="231F20"/>
        </w:rPr>
        <w:t>!=</w:t>
      </w:r>
      <w:r>
        <w:rPr>
          <w:rFonts w:ascii="Courier New"/>
          <w:color w:val="231F20"/>
          <w:spacing w:val="-13"/>
        </w:rPr>
        <w:t> </w:t>
      </w:r>
      <w:r>
        <w:rPr>
          <w:rFonts w:ascii="Courier New"/>
          <w:color w:val="231F20"/>
        </w:rPr>
        <w:t>sscanf(s,</w:t>
      </w:r>
      <w:r>
        <w:rPr>
          <w:rFonts w:ascii="Courier New"/>
          <w:color w:val="231F20"/>
          <w:spacing w:val="-12"/>
        </w:rPr>
        <w:t> </w:t>
      </w:r>
      <w:r>
        <w:rPr>
          <w:rFonts w:ascii="Courier New"/>
          <w:color w:val="231F20"/>
        </w:rPr>
        <w:t>"%lf",</w:t>
      </w:r>
      <w:r>
        <w:rPr>
          <w:rFonts w:ascii="Courier New"/>
          <w:color w:val="231F20"/>
          <w:spacing w:val="-13"/>
        </w:rPr>
        <w:t> </w:t>
      </w:r>
      <w:r>
        <w:rPr>
          <w:rFonts w:ascii="Courier New"/>
          <w:color w:val="231F20"/>
        </w:rPr>
        <w:t>&amp;(pArgs-&gt;RefFreq))</w:t>
      </w:r>
      <w:r>
        <w:rPr>
          <w:rFonts w:ascii="Courier New"/>
          <w:color w:val="231F20"/>
          <w:spacing w:val="-13"/>
        </w:rPr>
        <w:t> </w:t>
      </w:r>
      <w:r>
        <w:rPr>
          <w:rFonts w:ascii="Courier New"/>
          <w:color w:val="231F20"/>
          <w:spacing w:val="-10"/>
        </w:rPr>
        <w:t>)</w:t>
      </w:r>
    </w:p>
    <w:p>
      <w:pPr>
        <w:pStyle w:val="BodyText"/>
        <w:spacing w:line="188" w:lineRule="exact"/>
        <w:ind w:left="639"/>
        <w:rPr>
          <w:rFonts w:ascii="Courier New"/>
        </w:rPr>
      </w:pPr>
      <w:r>
        <w:rPr>
          <w:rFonts w:ascii="Courier New"/>
          <w:color w:val="231F20"/>
        </w:rPr>
        <w:t>bError</w:t>
      </w:r>
      <w:r>
        <w:rPr>
          <w:rFonts w:ascii="Courier New"/>
          <w:color w:val="231F20"/>
          <w:spacing w:val="-9"/>
        </w:rPr>
        <w:t> </w:t>
      </w:r>
      <w:r>
        <w:rPr>
          <w:rFonts w:ascii="Courier New"/>
          <w:color w:val="231F20"/>
        </w:rPr>
        <w:t>=</w:t>
      </w:r>
      <w:r>
        <w:rPr>
          <w:rFonts w:ascii="Courier New"/>
          <w:color w:val="231F20"/>
          <w:spacing w:val="-8"/>
        </w:rPr>
        <w:t> </w:t>
      </w:r>
      <w:r>
        <w:rPr>
          <w:rFonts w:ascii="Courier New"/>
          <w:color w:val="231F20"/>
          <w:spacing w:val="-2"/>
        </w:rPr>
        <w:t>true;</w:t>
      </w:r>
    </w:p>
    <w:p>
      <w:pPr>
        <w:pStyle w:val="BodyText"/>
        <w:spacing w:before="6"/>
        <w:ind w:left="2358"/>
        <w:rPr>
          <w:rFonts w:ascii="Courier New"/>
        </w:rPr>
      </w:pPr>
      <w:r>
        <w:rPr>
          <w:rFonts w:ascii="Courier New"/>
          <w:color w:val="231F20"/>
          <w:spacing w:val="-2"/>
        </w:rPr>
        <w:t>break;</w:t>
      </w:r>
    </w:p>
    <w:p>
      <w:pPr>
        <w:spacing w:before="6"/>
        <w:ind w:left="1929" w:right="0" w:firstLine="0"/>
        <w:jc w:val="left"/>
        <w:rPr>
          <w:rFonts w:ascii="Courier New"/>
          <w:sz w:val="18"/>
        </w:rPr>
      </w:pPr>
      <w:r>
        <w:rPr>
          <w:rFonts w:ascii="Courier New"/>
          <w:color w:val="231F20"/>
          <w:spacing w:val="-10"/>
          <w:sz w:val="18"/>
        </w:rPr>
        <w:t>}</w:t>
      </w:r>
    </w:p>
    <w:p>
      <w:pPr>
        <w:pStyle w:val="BodyText"/>
        <w:spacing w:before="6"/>
        <w:ind w:left="1929"/>
        <w:rPr>
          <w:rFonts w:ascii="Courier New"/>
        </w:rPr>
      </w:pPr>
      <w:r>
        <w:rPr>
          <w:rFonts w:ascii="Courier New"/>
          <w:color w:val="231F20"/>
        </w:rPr>
        <w:t>case</w:t>
      </w:r>
      <w:r>
        <w:rPr>
          <w:rFonts w:ascii="Courier New"/>
          <w:color w:val="231F20"/>
          <w:spacing w:val="-7"/>
        </w:rPr>
        <w:t> </w:t>
      </w:r>
      <w:r>
        <w:rPr>
          <w:rFonts w:ascii="Courier New"/>
          <w:color w:val="231F20"/>
        </w:rPr>
        <w:t>5:</w:t>
      </w:r>
      <w:r>
        <w:rPr>
          <w:rFonts w:ascii="Courier New"/>
          <w:color w:val="231F20"/>
          <w:spacing w:val="-7"/>
        </w:rPr>
        <w:t> </w:t>
      </w:r>
      <w:r>
        <w:rPr>
          <w:rFonts w:ascii="Courier New"/>
          <w:color w:val="231F20"/>
        </w:rPr>
        <w:t>//</w:t>
      </w:r>
      <w:r>
        <w:rPr>
          <w:rFonts w:ascii="Courier New"/>
          <w:color w:val="231F20"/>
          <w:spacing w:val="-6"/>
        </w:rPr>
        <w:t> </w:t>
      </w:r>
      <w:r>
        <w:rPr>
          <w:rFonts w:ascii="Courier New"/>
          <w:color w:val="231F20"/>
          <w:spacing w:val="-2"/>
        </w:rPr>
        <w:t>Delta</w:t>
      </w:r>
    </w:p>
    <w:p>
      <w:pPr>
        <w:spacing w:before="6"/>
        <w:ind w:left="1929" w:right="0" w:firstLine="0"/>
        <w:jc w:val="left"/>
        <w:rPr>
          <w:rFonts w:ascii="Courier New"/>
          <w:sz w:val="18"/>
        </w:rPr>
      </w:pPr>
      <w:r>
        <w:rPr>
          <w:rFonts w:ascii="Courier New"/>
          <w:color w:val="231F20"/>
          <w:spacing w:val="-10"/>
          <w:sz w:val="18"/>
        </w:rPr>
        <w:t>{</w:t>
      </w:r>
    </w:p>
    <w:p>
      <w:pPr>
        <w:pStyle w:val="BodyText"/>
        <w:spacing w:line="188" w:lineRule="exact" w:before="6"/>
        <w:ind w:left="2358"/>
        <w:rPr>
          <w:rFonts w:ascii="Courier New"/>
        </w:rPr>
      </w:pPr>
      <w:r>
        <w:rPr>
          <w:rFonts w:ascii="Courier New"/>
          <w:color w:val="231F20"/>
        </w:rPr>
        <w:t>if</w:t>
      </w:r>
      <w:r>
        <w:rPr>
          <w:rFonts w:ascii="Courier New"/>
          <w:color w:val="231F20"/>
          <w:spacing w:val="-12"/>
        </w:rPr>
        <w:t> </w:t>
      </w:r>
      <w:r>
        <w:rPr>
          <w:rFonts w:ascii="Courier New"/>
          <w:color w:val="231F20"/>
        </w:rPr>
        <w:t>(</w:t>
      </w:r>
      <w:r>
        <w:rPr>
          <w:rFonts w:ascii="Courier New"/>
          <w:color w:val="231F20"/>
          <w:spacing w:val="-12"/>
        </w:rPr>
        <w:t> </w:t>
      </w:r>
      <w:r>
        <w:rPr>
          <w:rFonts w:ascii="Courier New"/>
          <w:color w:val="231F20"/>
        </w:rPr>
        <w:t>1</w:t>
      </w:r>
      <w:r>
        <w:rPr>
          <w:rFonts w:ascii="Courier New"/>
          <w:color w:val="231F20"/>
          <w:spacing w:val="-12"/>
        </w:rPr>
        <w:t> </w:t>
      </w:r>
      <w:r>
        <w:rPr>
          <w:rFonts w:ascii="Courier New"/>
          <w:color w:val="231F20"/>
        </w:rPr>
        <w:t>!=</w:t>
      </w:r>
      <w:r>
        <w:rPr>
          <w:rFonts w:ascii="Courier New"/>
          <w:color w:val="231F20"/>
          <w:spacing w:val="-12"/>
        </w:rPr>
        <w:t> </w:t>
      </w:r>
      <w:r>
        <w:rPr>
          <w:rFonts w:ascii="Courier New"/>
          <w:color w:val="231F20"/>
        </w:rPr>
        <w:t>sscanf(s,</w:t>
      </w:r>
      <w:r>
        <w:rPr>
          <w:rFonts w:ascii="Courier New"/>
          <w:color w:val="231F20"/>
          <w:spacing w:val="-12"/>
        </w:rPr>
        <w:t> </w:t>
      </w:r>
      <w:r>
        <w:rPr>
          <w:rFonts w:ascii="Courier New"/>
          <w:color w:val="231F20"/>
        </w:rPr>
        <w:t>"%lf",</w:t>
      </w:r>
      <w:r>
        <w:rPr>
          <w:rFonts w:ascii="Courier New"/>
          <w:color w:val="231F20"/>
          <w:spacing w:val="-12"/>
        </w:rPr>
        <w:t> </w:t>
      </w:r>
      <w:r>
        <w:rPr>
          <w:rFonts w:ascii="Courier New"/>
          <w:color w:val="231F20"/>
        </w:rPr>
        <w:t>&amp;(pArgs-&gt;Delta))</w:t>
      </w:r>
      <w:r>
        <w:rPr>
          <w:rFonts w:ascii="Courier New"/>
          <w:color w:val="231F20"/>
          <w:spacing w:val="-12"/>
        </w:rPr>
        <w:t> </w:t>
      </w:r>
      <w:r>
        <w:rPr>
          <w:rFonts w:ascii="Courier New"/>
          <w:color w:val="231F20"/>
          <w:spacing w:val="-10"/>
        </w:rPr>
        <w:t>)</w:t>
      </w:r>
    </w:p>
    <w:p>
      <w:pPr>
        <w:pStyle w:val="BodyText"/>
        <w:spacing w:line="188" w:lineRule="exact"/>
        <w:ind w:left="639"/>
        <w:rPr>
          <w:rFonts w:ascii="Courier New"/>
        </w:rPr>
      </w:pPr>
      <w:r>
        <w:rPr>
          <w:rFonts w:ascii="Courier New"/>
          <w:color w:val="231F20"/>
        </w:rPr>
        <w:t>bError</w:t>
      </w:r>
      <w:r>
        <w:rPr>
          <w:rFonts w:ascii="Courier New"/>
          <w:color w:val="231F20"/>
          <w:spacing w:val="-9"/>
        </w:rPr>
        <w:t> </w:t>
      </w:r>
      <w:r>
        <w:rPr>
          <w:rFonts w:ascii="Courier New"/>
          <w:color w:val="231F20"/>
        </w:rPr>
        <w:t>=</w:t>
      </w:r>
      <w:r>
        <w:rPr>
          <w:rFonts w:ascii="Courier New"/>
          <w:color w:val="231F20"/>
          <w:spacing w:val="-8"/>
        </w:rPr>
        <w:t> </w:t>
      </w:r>
      <w:r>
        <w:rPr>
          <w:rFonts w:ascii="Courier New"/>
          <w:color w:val="231F20"/>
          <w:spacing w:val="-2"/>
        </w:rPr>
        <w:t>true;</w:t>
      </w:r>
    </w:p>
    <w:p>
      <w:pPr>
        <w:pStyle w:val="BodyText"/>
        <w:spacing w:before="6"/>
        <w:ind w:left="2358"/>
        <w:rPr>
          <w:rFonts w:ascii="Courier New"/>
        </w:rPr>
      </w:pPr>
      <w:r>
        <w:rPr>
          <w:rFonts w:ascii="Courier New"/>
          <w:color w:val="231F20"/>
          <w:spacing w:val="-2"/>
        </w:rPr>
        <w:t>break;</w:t>
      </w:r>
    </w:p>
    <w:p>
      <w:pPr>
        <w:spacing w:before="6"/>
        <w:ind w:left="1929" w:right="0" w:firstLine="0"/>
        <w:jc w:val="left"/>
        <w:rPr>
          <w:rFonts w:ascii="Courier New"/>
          <w:sz w:val="18"/>
        </w:rPr>
      </w:pPr>
      <w:r>
        <w:rPr>
          <w:rFonts w:ascii="Courier New"/>
          <w:color w:val="231F20"/>
          <w:spacing w:val="-10"/>
          <w:sz w:val="18"/>
        </w:rPr>
        <w:t>}</w:t>
      </w:r>
    </w:p>
    <w:p>
      <w:pPr>
        <w:pStyle w:val="BodyText"/>
        <w:spacing w:before="6"/>
        <w:ind w:left="1929"/>
        <w:rPr>
          <w:rFonts w:ascii="Courier New"/>
        </w:rPr>
      </w:pPr>
      <w:r>
        <w:rPr>
          <w:rFonts w:ascii="Courier New"/>
          <w:color w:val="231F20"/>
          <w:spacing w:val="-2"/>
        </w:rPr>
        <w:t>default:</w:t>
      </w:r>
    </w:p>
    <w:p>
      <w:pPr>
        <w:pStyle w:val="BodyText"/>
        <w:spacing w:before="7"/>
        <w:ind w:left="2358"/>
        <w:rPr>
          <w:rFonts w:ascii="Courier New"/>
        </w:rPr>
      </w:pPr>
      <w:r>
        <w:rPr>
          <w:rFonts w:ascii="Courier New"/>
          <w:color w:val="231F20"/>
        </w:rPr>
        <w:t>bError</w:t>
      </w:r>
      <w:r>
        <w:rPr>
          <w:rFonts w:ascii="Courier New"/>
          <w:color w:val="231F20"/>
          <w:spacing w:val="-9"/>
        </w:rPr>
        <w:t> </w:t>
      </w:r>
      <w:r>
        <w:rPr>
          <w:rFonts w:ascii="Courier New"/>
          <w:color w:val="231F20"/>
        </w:rPr>
        <w:t>=</w:t>
      </w:r>
      <w:r>
        <w:rPr>
          <w:rFonts w:ascii="Courier New"/>
          <w:color w:val="231F20"/>
          <w:spacing w:val="-8"/>
        </w:rPr>
        <w:t> </w:t>
      </w:r>
      <w:r>
        <w:rPr>
          <w:rFonts w:ascii="Courier New"/>
          <w:color w:val="231F20"/>
          <w:spacing w:val="-2"/>
        </w:rPr>
        <w:t>true;</w:t>
      </w:r>
    </w:p>
    <w:p>
      <w:pPr>
        <w:spacing w:before="6"/>
        <w:ind w:left="1499" w:right="0" w:firstLine="0"/>
        <w:jc w:val="left"/>
        <w:rPr>
          <w:rFonts w:ascii="Courier New"/>
          <w:sz w:val="18"/>
        </w:rPr>
      </w:pPr>
      <w:r>
        <w:rPr>
          <w:rFonts w:ascii="Courier New"/>
          <w:color w:val="231F20"/>
          <w:spacing w:val="-10"/>
          <w:sz w:val="18"/>
        </w:rPr>
        <w:t>}</w:t>
      </w:r>
    </w:p>
    <w:p>
      <w:pPr>
        <w:spacing w:before="6"/>
        <w:ind w:left="1069" w:right="0" w:firstLine="0"/>
        <w:jc w:val="left"/>
        <w:rPr>
          <w:rFonts w:ascii="Courier New"/>
          <w:sz w:val="18"/>
        </w:rPr>
      </w:pPr>
      <w:r>
        <w:rPr>
          <w:rFonts w:ascii="Courier New"/>
          <w:color w:val="231F20"/>
          <w:spacing w:val="-10"/>
          <w:sz w:val="18"/>
        </w:rPr>
        <w:t>}</w:t>
      </w:r>
    </w:p>
    <w:p>
      <w:pPr>
        <w:pStyle w:val="BodyText"/>
        <w:spacing w:line="247" w:lineRule="auto" w:before="6"/>
        <w:ind w:left="1069" w:right="1975"/>
        <w:rPr>
          <w:rFonts w:ascii="Courier New"/>
        </w:rPr>
      </w:pPr>
      <w:r>
        <w:rPr>
          <w:rFonts w:ascii="Courier New"/>
          <w:color w:val="231F20"/>
        </w:rPr>
        <w:t>//</w:t>
      </w:r>
      <w:r>
        <w:rPr>
          <w:rFonts w:ascii="Courier New"/>
          <w:color w:val="231F20"/>
          <w:spacing w:val="-8"/>
        </w:rPr>
        <w:t> </w:t>
      </w:r>
      <w:r>
        <w:rPr>
          <w:rFonts w:ascii="Courier New"/>
          <w:color w:val="231F20"/>
        </w:rPr>
        <w:t>display</w:t>
      </w:r>
      <w:r>
        <w:rPr>
          <w:rFonts w:ascii="Courier New"/>
          <w:color w:val="231F20"/>
          <w:spacing w:val="-8"/>
        </w:rPr>
        <w:t> </w:t>
      </w:r>
      <w:r>
        <w:rPr>
          <w:rFonts w:ascii="Courier New"/>
          <w:color w:val="231F20"/>
        </w:rPr>
        <w:t>usage</w:t>
      </w:r>
      <w:r>
        <w:rPr>
          <w:rFonts w:ascii="Courier New"/>
          <w:color w:val="231F20"/>
          <w:spacing w:val="-8"/>
        </w:rPr>
        <w:t> </w:t>
      </w:r>
      <w:r>
        <w:rPr>
          <w:rFonts w:ascii="Courier New"/>
          <w:color w:val="231F20"/>
        </w:rPr>
        <w:t>string</w:t>
      </w:r>
      <w:r>
        <w:rPr>
          <w:rFonts w:ascii="Courier New"/>
          <w:color w:val="231F20"/>
          <w:spacing w:val="-8"/>
        </w:rPr>
        <w:t> </w:t>
      </w:r>
      <w:r>
        <w:rPr>
          <w:rFonts w:ascii="Courier New"/>
          <w:color w:val="231F20"/>
        </w:rPr>
        <w:t>in</w:t>
      </w:r>
      <w:r>
        <w:rPr>
          <w:rFonts w:ascii="Courier New"/>
          <w:color w:val="231F20"/>
          <w:spacing w:val="-8"/>
        </w:rPr>
        <w:t> </w:t>
      </w:r>
      <w:r>
        <w:rPr>
          <w:rFonts w:ascii="Courier New"/>
          <w:color w:val="231F20"/>
        </w:rPr>
        <w:t>a</w:t>
      </w:r>
      <w:r>
        <w:rPr>
          <w:rFonts w:ascii="Courier New"/>
          <w:color w:val="231F20"/>
          <w:spacing w:val="-8"/>
        </w:rPr>
        <w:t> </w:t>
      </w:r>
      <w:r>
        <w:rPr>
          <w:rFonts w:ascii="Courier New"/>
          <w:color w:val="231F20"/>
        </w:rPr>
        <w:t>case</w:t>
      </w:r>
      <w:r>
        <w:rPr>
          <w:rFonts w:ascii="Courier New"/>
          <w:color w:val="231F20"/>
          <w:spacing w:val="-8"/>
        </w:rPr>
        <w:t> </w:t>
      </w:r>
      <w:r>
        <w:rPr>
          <w:rFonts w:ascii="Courier New"/>
          <w:color w:val="231F20"/>
        </w:rPr>
        <w:t>of</w:t>
      </w:r>
      <w:r>
        <w:rPr>
          <w:rFonts w:ascii="Courier New"/>
          <w:color w:val="231F20"/>
          <w:spacing w:val="-8"/>
        </w:rPr>
        <w:t> </w:t>
      </w:r>
      <w:r>
        <w:rPr>
          <w:rFonts w:ascii="Courier New"/>
          <w:color w:val="231F20"/>
        </w:rPr>
        <w:t>error if ( bError )</w:t>
      </w:r>
    </w:p>
    <w:p>
      <w:pPr>
        <w:pStyle w:val="BodyText"/>
        <w:spacing w:after="0" w:line="247" w:lineRule="auto"/>
        <w:rPr>
          <w:rFonts w:ascii="Courier New"/>
        </w:rPr>
        <w:sectPr>
          <w:pgSz w:w="8420" w:h="11900"/>
          <w:pgMar w:header="158" w:footer="412" w:top="360" w:bottom="600" w:left="283" w:right="425"/>
        </w:sectPr>
      </w:pPr>
    </w:p>
    <w:p>
      <w:pPr>
        <w:pStyle w:val="BodyText"/>
        <w:rPr>
          <w:rFonts w:ascii="Courier New"/>
        </w:rPr>
      </w:pPr>
    </w:p>
    <w:p>
      <w:pPr>
        <w:pStyle w:val="BodyText"/>
        <w:rPr>
          <w:rFonts w:ascii="Courier New"/>
        </w:rPr>
      </w:pPr>
    </w:p>
    <w:p>
      <w:pPr>
        <w:pStyle w:val="BodyText"/>
        <w:spacing w:before="36"/>
        <w:rPr>
          <w:rFonts w:ascii="Courier New"/>
        </w:rPr>
      </w:pPr>
    </w:p>
    <w:p>
      <w:pPr>
        <w:spacing w:before="0"/>
        <w:ind w:left="685" w:right="0" w:firstLine="0"/>
        <w:jc w:val="left"/>
        <w:rPr>
          <w:rFonts w:ascii="Courier New"/>
          <w:sz w:val="18"/>
        </w:rPr>
      </w:pPr>
      <w:r>
        <w:rPr>
          <w:rFonts w:ascii="Courier New"/>
          <w:color w:val="231F20"/>
          <w:spacing w:val="-10"/>
          <w:sz w:val="18"/>
        </w:rPr>
        <w:t>{</w:t>
      </w:r>
    </w:p>
    <w:p>
      <w:pPr>
        <w:pStyle w:val="BodyText"/>
        <w:spacing w:line="247" w:lineRule="auto" w:before="7"/>
        <w:ind w:left="1544" w:right="4392" w:hanging="430"/>
        <w:rPr>
          <w:rFonts w:ascii="Courier New"/>
        </w:rPr>
      </w:pPr>
      <w:r>
        <w:rPr>
          <w:rFonts w:ascii="Courier New"/>
          <w:color w:val="231F20"/>
          <w:spacing w:val="-2"/>
        </w:rPr>
        <w:t>fprintf(stderr, "Usage:\n"</w:t>
      </w:r>
    </w:p>
    <w:p>
      <w:pPr>
        <w:pStyle w:val="BodyText"/>
        <w:spacing w:line="194" w:lineRule="exact"/>
        <w:ind w:left="1544"/>
        <w:rPr>
          <w:rFonts w:ascii="Courier New"/>
        </w:rPr>
      </w:pPr>
      <w:r>
        <w:rPr>
          <w:rFonts w:ascii="Courier New"/>
          <w:color w:val="231F20"/>
        </w:rPr>
        <w:t>"%s</w:t>
      </w:r>
      <w:r>
        <w:rPr>
          <w:rFonts w:ascii="Courier New"/>
          <w:color w:val="231F20"/>
          <w:spacing w:val="-22"/>
        </w:rPr>
        <w:t> </w:t>
      </w:r>
      <w:r>
        <w:rPr>
          <w:rFonts w:ascii="Courier New"/>
          <w:color w:val="231F20"/>
        </w:rPr>
        <w:t>USB|GPIB[:&lt;Address&gt;]</w:t>
      </w:r>
      <w:r>
        <w:rPr>
          <w:rFonts w:ascii="Courier New"/>
          <w:color w:val="231F20"/>
          <w:spacing w:val="-21"/>
        </w:rPr>
        <w:t> </w:t>
      </w:r>
      <w:r>
        <w:rPr>
          <w:rFonts w:ascii="Courier New"/>
          <w:color w:val="231F20"/>
        </w:rPr>
        <w:t>[&lt;Pacing&gt;]</w:t>
      </w:r>
      <w:r>
        <w:rPr>
          <w:rFonts w:ascii="Courier New"/>
          <w:color w:val="231F20"/>
          <w:spacing w:val="-21"/>
        </w:rPr>
        <w:t> </w:t>
      </w:r>
      <w:r>
        <w:rPr>
          <w:rFonts w:ascii="Courier New"/>
          <w:color w:val="231F20"/>
        </w:rPr>
        <w:t>[&lt;Meas</w:t>
      </w:r>
      <w:r>
        <w:rPr>
          <w:rFonts w:ascii="Courier New"/>
          <w:color w:val="231F20"/>
          <w:spacing w:val="-22"/>
        </w:rPr>
        <w:t> </w:t>
      </w:r>
      <w:r>
        <w:rPr>
          <w:rFonts w:ascii="Courier New"/>
          <w:color w:val="231F20"/>
          <w:spacing w:val="-2"/>
        </w:rPr>
        <w:t>Func&gt;]</w:t>
      </w:r>
    </w:p>
    <w:p>
      <w:pPr>
        <w:pStyle w:val="BodyText"/>
        <w:spacing w:line="182" w:lineRule="exact"/>
        <w:ind w:left="255"/>
        <w:rPr>
          <w:rFonts w:ascii="Courier New"/>
        </w:rPr>
      </w:pPr>
      <w:r>
        <w:rPr>
          <w:rFonts w:ascii="Courier New"/>
          <w:color w:val="231F20"/>
        </w:rPr>
        <w:t>[&lt;Ref</w:t>
      </w:r>
      <w:r>
        <w:rPr>
          <w:rFonts w:ascii="Courier New"/>
          <w:color w:val="231F20"/>
          <w:spacing w:val="-13"/>
        </w:rPr>
        <w:t> </w:t>
      </w:r>
      <w:r>
        <w:rPr>
          <w:rFonts w:ascii="Courier New"/>
          <w:color w:val="231F20"/>
        </w:rPr>
        <w:t>Freq&gt;]</w:t>
      </w:r>
      <w:r>
        <w:rPr>
          <w:rFonts w:ascii="Courier New"/>
          <w:color w:val="231F20"/>
          <w:spacing w:val="-12"/>
        </w:rPr>
        <w:t> </w:t>
      </w:r>
      <w:r>
        <w:rPr>
          <w:rFonts w:ascii="Courier New"/>
          <w:color w:val="231F20"/>
          <w:spacing w:val="-2"/>
        </w:rPr>
        <w:t>[&lt;Delta&gt;]\n\n"</w:t>
      </w:r>
    </w:p>
    <w:p>
      <w:pPr>
        <w:pStyle w:val="BodyText"/>
        <w:spacing w:before="6"/>
        <w:ind w:left="1544"/>
        <w:rPr>
          <w:rFonts w:ascii="Courier New"/>
        </w:rPr>
      </w:pPr>
      <w:r>
        <w:rPr>
          <w:rFonts w:ascii="Courier New"/>
          <w:color w:val="231F20"/>
        </w:rPr>
        <w:t>"Parameters</w:t>
      </w:r>
      <w:r>
        <w:rPr>
          <w:rFonts w:ascii="Courier New"/>
          <w:color w:val="231F20"/>
          <w:spacing w:val="-24"/>
        </w:rPr>
        <w:t> </w:t>
      </w:r>
      <w:r>
        <w:rPr>
          <w:rFonts w:ascii="Courier New"/>
          <w:color w:val="231F20"/>
          <w:spacing w:val="-2"/>
        </w:rPr>
        <w:t>description:\n"</w:t>
      </w:r>
    </w:p>
    <w:p>
      <w:pPr>
        <w:pStyle w:val="BodyText"/>
        <w:tabs>
          <w:tab w:pos="3156" w:val="left" w:leader="none"/>
        </w:tabs>
        <w:spacing w:line="201" w:lineRule="auto" w:before="30"/>
        <w:ind w:left="255" w:right="1974" w:firstLine="1289"/>
        <w:rPr>
          <w:rFonts w:ascii="Courier New"/>
        </w:rPr>
      </w:pPr>
      <w:r>
        <w:rPr>
          <w:rFonts w:ascii="Courier New"/>
          <w:color w:val="231F20"/>
        </w:rPr>
        <w:t>"</w:t>
      </w:r>
      <w:r>
        <w:rPr>
          <w:rFonts w:ascii="Courier New"/>
          <w:color w:val="231F20"/>
          <w:spacing w:val="40"/>
        </w:rPr>
        <w:t> </w:t>
      </w:r>
      <w:r>
        <w:rPr>
          <w:rFonts w:ascii="Courier New"/>
          <w:color w:val="231F20"/>
        </w:rPr>
        <w:t>USB|GPIB</w:t>
        <w:tab/>
        <w:t>-</w:t>
      </w:r>
      <w:r>
        <w:rPr>
          <w:rFonts w:ascii="Courier New"/>
          <w:color w:val="231F20"/>
          <w:spacing w:val="-17"/>
        </w:rPr>
        <w:t> </w:t>
      </w:r>
      <w:r>
        <w:rPr>
          <w:rFonts w:ascii="Courier New"/>
          <w:color w:val="231F20"/>
        </w:rPr>
        <w:t>selects</w:t>
      </w:r>
      <w:r>
        <w:rPr>
          <w:rFonts w:ascii="Courier New"/>
          <w:color w:val="231F20"/>
          <w:spacing w:val="-17"/>
        </w:rPr>
        <w:t> </w:t>
      </w:r>
      <w:r>
        <w:rPr>
          <w:rFonts w:ascii="Courier New"/>
          <w:color w:val="231F20"/>
        </w:rPr>
        <w:t>particular</w:t>
      </w:r>
      <w:r>
        <w:rPr>
          <w:rFonts w:ascii="Courier New"/>
          <w:color w:val="231F20"/>
          <w:spacing w:val="-17"/>
        </w:rPr>
        <w:t> </w:t>
      </w:r>
      <w:r>
        <w:rPr>
          <w:rFonts w:ascii="Courier New"/>
          <w:color w:val="231F20"/>
        </w:rPr>
        <w:t>bus </w:t>
      </w:r>
      <w:r>
        <w:rPr>
          <w:rFonts w:ascii="Courier New"/>
          <w:color w:val="231F20"/>
          <w:spacing w:val="-2"/>
        </w:rPr>
        <w:t>interface,\n"</w:t>
      </w:r>
    </w:p>
    <w:p>
      <w:pPr>
        <w:pStyle w:val="BodyText"/>
        <w:tabs>
          <w:tab w:pos="3156" w:val="left" w:leader="none"/>
        </w:tabs>
        <w:spacing w:line="194" w:lineRule="exact" w:before="15"/>
        <w:ind w:left="1544"/>
        <w:rPr>
          <w:rFonts w:ascii="Courier New"/>
        </w:rPr>
      </w:pPr>
      <w:r>
        <w:rPr>
          <w:rFonts w:ascii="Courier New"/>
          <w:color w:val="231F20"/>
        </w:rPr>
        <w:t>"</w:t>
      </w:r>
      <w:r>
        <w:rPr>
          <w:rFonts w:ascii="Courier New"/>
          <w:color w:val="231F20"/>
          <w:spacing w:val="50"/>
          <w:w w:val="150"/>
        </w:rPr>
        <w:t> </w:t>
      </w:r>
      <w:r>
        <w:rPr>
          <w:rFonts w:ascii="Courier New"/>
          <w:color w:val="231F20"/>
          <w:spacing w:val="-2"/>
        </w:rPr>
        <w:t>&lt;Address&gt;</w:t>
      </w:r>
      <w:r>
        <w:rPr>
          <w:rFonts w:ascii="Courier New"/>
          <w:color w:val="231F20"/>
        </w:rPr>
        <w:tab/>
        <w:t>-</w:t>
      </w:r>
      <w:r>
        <w:rPr>
          <w:rFonts w:ascii="Courier New"/>
          <w:color w:val="231F20"/>
          <w:spacing w:val="-17"/>
        </w:rPr>
        <w:t> </w:t>
      </w:r>
      <w:r>
        <w:rPr>
          <w:rFonts w:ascii="Courier New"/>
          <w:color w:val="231F20"/>
        </w:rPr>
        <w:t>(optional)</w:t>
      </w:r>
      <w:r>
        <w:rPr>
          <w:rFonts w:ascii="Courier New"/>
          <w:color w:val="231F20"/>
          <w:spacing w:val="-17"/>
        </w:rPr>
        <w:t> </w:t>
      </w:r>
      <w:r>
        <w:rPr>
          <w:rFonts w:ascii="Courier New"/>
          <w:color w:val="231F20"/>
        </w:rPr>
        <w:t>instrument's</w:t>
      </w:r>
      <w:r>
        <w:rPr>
          <w:rFonts w:ascii="Courier New"/>
          <w:color w:val="231F20"/>
          <w:spacing w:val="-17"/>
        </w:rPr>
        <w:t> </w:t>
      </w:r>
      <w:r>
        <w:rPr>
          <w:rFonts w:ascii="Courier New"/>
          <w:color w:val="231F20"/>
          <w:spacing w:val="-4"/>
        </w:rPr>
        <w:t>GPIB</w:t>
      </w:r>
    </w:p>
    <w:p>
      <w:pPr>
        <w:pStyle w:val="BodyText"/>
        <w:spacing w:line="183" w:lineRule="exact"/>
        <w:ind w:left="255"/>
        <w:rPr>
          <w:rFonts w:ascii="Courier New"/>
        </w:rPr>
      </w:pPr>
      <w:r>
        <w:rPr>
          <w:rFonts w:ascii="Courier New"/>
          <w:color w:val="231F20"/>
          <w:spacing w:val="-2"/>
        </w:rPr>
        <w:t>address\n"</w:t>
      </w:r>
    </w:p>
    <w:p>
      <w:pPr>
        <w:pStyle w:val="BodyText"/>
        <w:tabs>
          <w:tab w:pos="3371" w:val="left" w:leader="none"/>
        </w:tabs>
        <w:spacing w:before="6"/>
        <w:ind w:left="1544"/>
        <w:rPr>
          <w:rFonts w:ascii="Courier New"/>
        </w:rPr>
      </w:pPr>
      <w:r>
        <w:rPr>
          <w:rFonts w:ascii="Courier New"/>
          <w:color w:val="231F20"/>
          <w:spacing w:val="-10"/>
        </w:rPr>
        <w:t>"</w:t>
      </w:r>
      <w:r>
        <w:rPr>
          <w:rFonts w:ascii="Courier New"/>
          <w:color w:val="231F20"/>
        </w:rPr>
        <w:tab/>
        <w:t>(%d</w:t>
      </w:r>
      <w:r>
        <w:rPr>
          <w:rFonts w:ascii="Courier New"/>
          <w:color w:val="231F20"/>
          <w:spacing w:val="-7"/>
        </w:rPr>
        <w:t> </w:t>
      </w:r>
      <w:r>
        <w:rPr>
          <w:rFonts w:ascii="Courier New"/>
          <w:color w:val="231F20"/>
        </w:rPr>
        <w:t>if</w:t>
      </w:r>
      <w:r>
        <w:rPr>
          <w:rFonts w:ascii="Courier New"/>
          <w:color w:val="231F20"/>
          <w:spacing w:val="-6"/>
        </w:rPr>
        <w:t> </w:t>
      </w:r>
      <w:r>
        <w:rPr>
          <w:rFonts w:ascii="Courier New"/>
          <w:color w:val="231F20"/>
          <w:spacing w:val="-2"/>
        </w:rPr>
        <w:t>omitted)\n"</w:t>
      </w:r>
    </w:p>
    <w:p>
      <w:pPr>
        <w:pStyle w:val="BodyText"/>
        <w:tabs>
          <w:tab w:pos="3156" w:val="left" w:leader="none"/>
        </w:tabs>
        <w:spacing w:line="194" w:lineRule="exact" w:before="6"/>
        <w:ind w:left="1544"/>
        <w:rPr>
          <w:rFonts w:ascii="Courier New"/>
        </w:rPr>
      </w:pPr>
      <w:r>
        <w:rPr>
          <w:rFonts w:ascii="Courier New"/>
          <w:color w:val="231F20"/>
        </w:rPr>
        <w:t>"</w:t>
      </w:r>
      <w:r>
        <w:rPr>
          <w:rFonts w:ascii="Courier New"/>
          <w:color w:val="231F20"/>
          <w:spacing w:val="50"/>
          <w:w w:val="150"/>
        </w:rPr>
        <w:t> </w:t>
      </w:r>
      <w:r>
        <w:rPr>
          <w:rFonts w:ascii="Courier New"/>
          <w:color w:val="231F20"/>
          <w:spacing w:val="-2"/>
        </w:rPr>
        <w:t>&lt;Pacing&gt;</w:t>
      </w:r>
      <w:r>
        <w:rPr>
          <w:rFonts w:ascii="Courier New"/>
          <w:color w:val="231F20"/>
        </w:rPr>
        <w:tab/>
        <w:t>-</w:t>
      </w:r>
      <w:r>
        <w:rPr>
          <w:rFonts w:ascii="Courier New"/>
          <w:color w:val="231F20"/>
          <w:spacing w:val="-12"/>
        </w:rPr>
        <w:t> </w:t>
      </w:r>
      <w:r>
        <w:rPr>
          <w:rFonts w:ascii="Courier New"/>
          <w:color w:val="231F20"/>
        </w:rPr>
        <w:t>(optional)</w:t>
      </w:r>
      <w:r>
        <w:rPr>
          <w:rFonts w:ascii="Courier New"/>
          <w:color w:val="231F20"/>
          <w:spacing w:val="-12"/>
        </w:rPr>
        <w:t> </w:t>
      </w:r>
      <w:r>
        <w:rPr>
          <w:rFonts w:ascii="Courier New"/>
          <w:color w:val="231F20"/>
        </w:rPr>
        <w:t>pacing</w:t>
      </w:r>
      <w:r>
        <w:rPr>
          <w:rFonts w:ascii="Courier New"/>
          <w:color w:val="231F20"/>
          <w:spacing w:val="-12"/>
        </w:rPr>
        <w:t> </w:t>
      </w:r>
      <w:r>
        <w:rPr>
          <w:rFonts w:ascii="Courier New"/>
          <w:color w:val="231F20"/>
        </w:rPr>
        <w:t>time</w:t>
      </w:r>
      <w:r>
        <w:rPr>
          <w:rFonts w:ascii="Courier New"/>
          <w:color w:val="231F20"/>
          <w:spacing w:val="-12"/>
        </w:rPr>
        <w:t> </w:t>
      </w:r>
      <w:r>
        <w:rPr>
          <w:rFonts w:ascii="Courier New"/>
          <w:color w:val="231F20"/>
          <w:spacing w:val="-2"/>
        </w:rPr>
        <w:t>between</w:t>
      </w:r>
    </w:p>
    <w:p>
      <w:pPr>
        <w:pStyle w:val="BodyText"/>
        <w:spacing w:line="182" w:lineRule="exact"/>
        <w:ind w:left="255"/>
        <w:rPr>
          <w:rFonts w:ascii="Courier New"/>
        </w:rPr>
      </w:pPr>
      <w:r>
        <w:rPr>
          <w:rFonts w:ascii="Courier New"/>
          <w:color w:val="231F20"/>
          <w:spacing w:val="-2"/>
        </w:rPr>
        <w:t>measurements\n"</w:t>
      </w:r>
    </w:p>
    <w:p>
      <w:pPr>
        <w:pStyle w:val="BodyText"/>
        <w:tabs>
          <w:tab w:pos="3371" w:val="left" w:leader="none"/>
        </w:tabs>
        <w:spacing w:before="6"/>
        <w:ind w:left="1544"/>
        <w:rPr>
          <w:rFonts w:ascii="Courier New"/>
        </w:rPr>
      </w:pPr>
      <w:r>
        <w:rPr>
          <w:rFonts w:ascii="Courier New"/>
          <w:color w:val="231F20"/>
          <w:spacing w:val="-10"/>
        </w:rPr>
        <w:t>"</w:t>
      </w:r>
      <w:r>
        <w:rPr>
          <w:rFonts w:ascii="Courier New"/>
          <w:color w:val="231F20"/>
        </w:rPr>
        <w:tab/>
        <w:t>(%lg</w:t>
      </w:r>
      <w:r>
        <w:rPr>
          <w:rFonts w:ascii="Courier New"/>
          <w:color w:val="231F20"/>
          <w:spacing w:val="-6"/>
        </w:rPr>
        <w:t> </w:t>
      </w:r>
      <w:r>
        <w:rPr>
          <w:rFonts w:ascii="Courier New"/>
          <w:color w:val="231F20"/>
        </w:rPr>
        <w:t>s</w:t>
      </w:r>
      <w:r>
        <w:rPr>
          <w:rFonts w:ascii="Courier New"/>
          <w:color w:val="231F20"/>
          <w:spacing w:val="-6"/>
        </w:rPr>
        <w:t> </w:t>
      </w:r>
      <w:r>
        <w:rPr>
          <w:rFonts w:ascii="Courier New"/>
          <w:color w:val="231F20"/>
        </w:rPr>
        <w:t>if</w:t>
      </w:r>
      <w:r>
        <w:rPr>
          <w:rFonts w:ascii="Courier New"/>
          <w:color w:val="231F20"/>
          <w:spacing w:val="-6"/>
        </w:rPr>
        <w:t> </w:t>
      </w:r>
      <w:r>
        <w:rPr>
          <w:rFonts w:ascii="Courier New"/>
          <w:color w:val="231F20"/>
          <w:spacing w:val="-2"/>
        </w:rPr>
        <w:t>omitted)\n"</w:t>
      </w:r>
    </w:p>
    <w:p>
      <w:pPr>
        <w:pStyle w:val="BodyText"/>
        <w:spacing w:line="188" w:lineRule="exact" w:before="6"/>
        <w:ind w:left="1544"/>
        <w:rPr>
          <w:rFonts w:ascii="Courier New"/>
        </w:rPr>
      </w:pPr>
      <w:r>
        <w:rPr>
          <w:rFonts w:ascii="Courier New"/>
          <w:color w:val="231F20"/>
        </w:rPr>
        <w:t>"</w:t>
      </w:r>
      <w:r>
        <w:rPr>
          <w:rFonts w:ascii="Courier New"/>
          <w:color w:val="231F20"/>
          <w:spacing w:val="39"/>
          <w:w w:val="150"/>
        </w:rPr>
        <w:t> </w:t>
      </w:r>
      <w:r>
        <w:rPr>
          <w:rFonts w:ascii="Courier New"/>
          <w:color w:val="231F20"/>
        </w:rPr>
        <w:t>&lt;Meas</w:t>
      </w:r>
      <w:r>
        <w:rPr>
          <w:rFonts w:ascii="Courier New"/>
          <w:color w:val="231F20"/>
          <w:spacing w:val="-8"/>
        </w:rPr>
        <w:t> </w:t>
      </w:r>
      <w:r>
        <w:rPr>
          <w:rFonts w:ascii="Courier New"/>
          <w:color w:val="231F20"/>
        </w:rPr>
        <w:t>Func&gt;</w:t>
      </w:r>
      <w:r>
        <w:rPr>
          <w:rFonts w:ascii="Courier New"/>
          <w:color w:val="231F20"/>
          <w:spacing w:val="-8"/>
        </w:rPr>
        <w:t> </w:t>
      </w:r>
      <w:r>
        <w:rPr>
          <w:rFonts w:ascii="Courier New"/>
          <w:color w:val="231F20"/>
        </w:rPr>
        <w:t>-</w:t>
      </w:r>
      <w:r>
        <w:rPr>
          <w:rFonts w:ascii="Courier New"/>
          <w:color w:val="231F20"/>
          <w:spacing w:val="-8"/>
        </w:rPr>
        <w:t> </w:t>
      </w:r>
      <w:r>
        <w:rPr>
          <w:rFonts w:ascii="Courier New"/>
          <w:color w:val="231F20"/>
        </w:rPr>
        <w:t>(optional)</w:t>
      </w:r>
      <w:r>
        <w:rPr>
          <w:rFonts w:ascii="Courier New"/>
          <w:color w:val="231F20"/>
          <w:spacing w:val="-9"/>
        </w:rPr>
        <w:t> </w:t>
      </w:r>
      <w:r>
        <w:rPr>
          <w:rFonts w:ascii="Courier New"/>
          <w:color w:val="231F20"/>
        </w:rPr>
        <w:t>meas</w:t>
      </w:r>
      <w:r>
        <w:rPr>
          <w:rFonts w:ascii="Courier New"/>
          <w:color w:val="231F20"/>
          <w:spacing w:val="-8"/>
        </w:rPr>
        <w:t> </w:t>
      </w:r>
      <w:r>
        <w:rPr>
          <w:rFonts w:ascii="Courier New"/>
          <w:color w:val="231F20"/>
        </w:rPr>
        <w:t>func</w:t>
      </w:r>
      <w:r>
        <w:rPr>
          <w:rFonts w:ascii="Courier New"/>
          <w:color w:val="231F20"/>
          <w:spacing w:val="-8"/>
        </w:rPr>
        <w:t> </w:t>
      </w:r>
      <w:r>
        <w:rPr>
          <w:rFonts w:ascii="Courier New"/>
          <w:color w:val="231F20"/>
        </w:rPr>
        <w:t>to</w:t>
      </w:r>
      <w:r>
        <w:rPr>
          <w:rFonts w:ascii="Courier New"/>
          <w:color w:val="231F20"/>
          <w:spacing w:val="-8"/>
        </w:rPr>
        <w:t> </w:t>
      </w:r>
      <w:r>
        <w:rPr>
          <w:rFonts w:ascii="Courier New"/>
          <w:color w:val="231F20"/>
        </w:rPr>
        <w:t>be</w:t>
      </w:r>
      <w:r>
        <w:rPr>
          <w:rFonts w:ascii="Courier New"/>
          <w:color w:val="231F20"/>
          <w:spacing w:val="-8"/>
        </w:rPr>
        <w:t> </w:t>
      </w:r>
      <w:r>
        <w:rPr>
          <w:rFonts w:ascii="Courier New"/>
          <w:color w:val="231F20"/>
          <w:spacing w:val="-2"/>
        </w:rPr>
        <w:t>used.</w:t>
      </w:r>
    </w:p>
    <w:p>
      <w:pPr>
        <w:pStyle w:val="BodyText"/>
        <w:spacing w:line="188" w:lineRule="exact"/>
        <w:ind w:left="255"/>
        <w:rPr>
          <w:rFonts w:ascii="Courier New"/>
        </w:rPr>
      </w:pPr>
      <w:r>
        <w:rPr>
          <w:rFonts w:ascii="Courier New"/>
          <w:color w:val="231F20"/>
        </w:rPr>
        <w:t>Possible</w:t>
      </w:r>
      <w:r>
        <w:rPr>
          <w:rFonts w:ascii="Courier New"/>
          <w:color w:val="231F20"/>
          <w:spacing w:val="-18"/>
        </w:rPr>
        <w:t> </w:t>
      </w:r>
      <w:r>
        <w:rPr>
          <w:rFonts w:ascii="Courier New"/>
          <w:color w:val="231F20"/>
          <w:spacing w:val="-2"/>
        </w:rPr>
        <w:t>values:\n",</w:t>
      </w:r>
    </w:p>
    <w:p>
      <w:pPr>
        <w:pStyle w:val="BodyText"/>
        <w:spacing w:before="6"/>
        <w:ind w:left="1544"/>
        <w:rPr>
          <w:rFonts w:ascii="Courier New"/>
        </w:rPr>
      </w:pPr>
      <w:r>
        <w:rPr>
          <w:rFonts w:ascii="Courier New"/>
          <w:color w:val="231F20"/>
        </w:rPr>
        <w:t>argv[0],</w:t>
      </w:r>
      <w:r>
        <w:rPr>
          <w:rFonts w:ascii="Courier New"/>
          <w:color w:val="231F20"/>
          <w:spacing w:val="-18"/>
        </w:rPr>
        <w:t> </w:t>
      </w:r>
      <w:r>
        <w:rPr>
          <w:rFonts w:ascii="Courier New"/>
          <w:color w:val="231F20"/>
        </w:rPr>
        <w:t>DefAddr,</w:t>
      </w:r>
      <w:r>
        <w:rPr>
          <w:rFonts w:ascii="Courier New"/>
          <w:color w:val="231F20"/>
          <w:spacing w:val="-18"/>
        </w:rPr>
        <w:t> </w:t>
      </w:r>
      <w:r>
        <w:rPr>
          <w:rFonts w:ascii="Courier New"/>
          <w:color w:val="231F20"/>
          <w:spacing w:val="-2"/>
        </w:rPr>
        <w:t>DefPacing);</w:t>
      </w:r>
    </w:p>
    <w:p>
      <w:pPr>
        <w:pStyle w:val="BodyText"/>
        <w:spacing w:line="247" w:lineRule="auto" w:before="6"/>
        <w:ind w:left="1544" w:right="2506" w:hanging="430"/>
        <w:rPr>
          <w:rFonts w:ascii="Courier New"/>
        </w:rPr>
      </w:pPr>
      <w:r>
        <w:rPr>
          <w:rFonts w:ascii="Courier New"/>
          <w:color w:val="231F20"/>
        </w:rPr>
        <w:t>for</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int</w:t>
      </w:r>
      <w:r>
        <w:rPr>
          <w:rFonts w:ascii="Courier New"/>
          <w:color w:val="231F20"/>
          <w:spacing w:val="-6"/>
        </w:rPr>
        <w:t> </w:t>
      </w:r>
      <w:r>
        <w:rPr>
          <w:rFonts w:ascii="Courier New"/>
          <w:color w:val="231F20"/>
        </w:rPr>
        <w:t>i</w:t>
      </w:r>
      <w:r>
        <w:rPr>
          <w:rFonts w:ascii="Courier New"/>
          <w:color w:val="231F20"/>
          <w:spacing w:val="-6"/>
        </w:rPr>
        <w:t> </w:t>
      </w:r>
      <w:r>
        <w:rPr>
          <w:rFonts w:ascii="Courier New"/>
          <w:color w:val="231F20"/>
        </w:rPr>
        <w:t>=</w:t>
      </w:r>
      <w:r>
        <w:rPr>
          <w:rFonts w:ascii="Courier New"/>
          <w:color w:val="231F20"/>
          <w:spacing w:val="-6"/>
        </w:rPr>
        <w:t> </w:t>
      </w:r>
      <w:r>
        <w:rPr>
          <w:rFonts w:ascii="Courier New"/>
          <w:color w:val="231F20"/>
        </w:rPr>
        <w:t>0;</w:t>
      </w:r>
      <w:r>
        <w:rPr>
          <w:rFonts w:ascii="Courier New"/>
          <w:color w:val="231F20"/>
          <w:spacing w:val="-6"/>
        </w:rPr>
        <w:t> </w:t>
      </w:r>
      <w:r>
        <w:rPr>
          <w:rFonts w:ascii="Courier New"/>
          <w:color w:val="231F20"/>
        </w:rPr>
        <w:t>i</w:t>
      </w:r>
      <w:r>
        <w:rPr>
          <w:rFonts w:ascii="Courier New"/>
          <w:color w:val="231F20"/>
          <w:spacing w:val="-6"/>
        </w:rPr>
        <w:t> </w:t>
      </w:r>
      <w:r>
        <w:rPr>
          <w:rFonts w:ascii="Courier New"/>
          <w:color w:val="231F20"/>
        </w:rPr>
        <w:t>&lt;</w:t>
      </w:r>
      <w:r>
        <w:rPr>
          <w:rFonts w:ascii="Courier New"/>
          <w:color w:val="231F20"/>
          <w:spacing w:val="-6"/>
        </w:rPr>
        <w:t> </w:t>
      </w:r>
      <w:r>
        <w:rPr>
          <w:rFonts w:ascii="Courier New"/>
          <w:color w:val="231F20"/>
        </w:rPr>
        <w:t>nMeasFuncs;</w:t>
      </w:r>
      <w:r>
        <w:rPr>
          <w:rFonts w:ascii="Courier New"/>
          <w:color w:val="231F20"/>
          <w:spacing w:val="-6"/>
        </w:rPr>
        <w:t> </w:t>
      </w:r>
      <w:r>
        <w:rPr>
          <w:rFonts w:ascii="Courier New"/>
          <w:color w:val="231F20"/>
        </w:rPr>
        <w:t>i++</w:t>
      </w:r>
      <w:r>
        <w:rPr>
          <w:rFonts w:ascii="Courier New"/>
          <w:color w:val="231F20"/>
          <w:spacing w:val="-6"/>
        </w:rPr>
        <w:t> </w:t>
      </w:r>
      <w:r>
        <w:rPr>
          <w:rFonts w:ascii="Courier New"/>
          <w:color w:val="231F20"/>
        </w:rPr>
        <w:t>) </w:t>
      </w:r>
      <w:r>
        <w:rPr>
          <w:rFonts w:ascii="Courier New"/>
          <w:color w:val="231F20"/>
          <w:spacing w:val="-2"/>
        </w:rPr>
        <w:t>fprintf(stderr,</w:t>
      </w:r>
    </w:p>
    <w:p>
      <w:pPr>
        <w:pStyle w:val="BodyText"/>
        <w:tabs>
          <w:tab w:pos="3586" w:val="left" w:leader="none"/>
        </w:tabs>
        <w:ind w:left="1544"/>
        <w:rPr>
          <w:rFonts w:ascii="Courier New"/>
        </w:rPr>
      </w:pPr>
      <w:r>
        <w:rPr>
          <w:rFonts w:ascii="Courier New"/>
          <w:color w:val="231F20"/>
          <w:spacing w:val="-10"/>
        </w:rPr>
        <w:t>"</w:t>
      </w:r>
      <w:r>
        <w:rPr>
          <w:rFonts w:ascii="Courier New"/>
          <w:color w:val="231F20"/>
        </w:rPr>
        <w:tab/>
      </w:r>
      <w:r>
        <w:rPr>
          <w:rFonts w:ascii="Courier New"/>
          <w:color w:val="231F20"/>
          <w:spacing w:val="-2"/>
        </w:rPr>
        <w:t>%s\n",</w:t>
      </w:r>
    </w:p>
    <w:p>
      <w:pPr>
        <w:pStyle w:val="BodyText"/>
        <w:spacing w:line="247" w:lineRule="auto" w:before="6"/>
        <w:ind w:left="1114" w:right="3225" w:firstLine="429"/>
        <w:rPr>
          <w:rFonts w:ascii="Courier New"/>
        </w:rPr>
      </w:pPr>
      <w:r>
        <w:rPr>
          <w:rFonts w:ascii="Courier New"/>
          <w:color w:val="231F20"/>
          <w:spacing w:val="-2"/>
        </w:rPr>
        <w:t>StrMeasFuncs[i]); fprintf(stderr,</w:t>
      </w:r>
    </w:p>
    <w:p>
      <w:pPr>
        <w:pStyle w:val="BodyText"/>
        <w:tabs>
          <w:tab w:pos="3371" w:val="left" w:leader="none"/>
        </w:tabs>
        <w:spacing w:line="247" w:lineRule="auto"/>
        <w:ind w:left="1544" w:right="2296"/>
        <w:rPr>
          <w:rFonts w:ascii="Courier New"/>
        </w:rPr>
      </w:pPr>
      <w:r>
        <w:rPr>
          <w:rFonts w:ascii="Courier New"/>
          <w:color w:val="231F20"/>
          <w:spacing w:val="-10"/>
        </w:rPr>
        <w:t>"</w:t>
      </w:r>
      <w:r>
        <w:rPr>
          <w:rFonts w:ascii="Courier New"/>
          <w:color w:val="231F20"/>
        </w:rPr>
        <w:tab/>
        <w:t>(%s</w:t>
      </w:r>
      <w:r>
        <w:rPr>
          <w:rFonts w:ascii="Courier New"/>
          <w:color w:val="231F20"/>
          <w:spacing w:val="-24"/>
        </w:rPr>
        <w:t> </w:t>
      </w:r>
      <w:r>
        <w:rPr>
          <w:rFonts w:ascii="Courier New"/>
          <w:color w:val="231F20"/>
        </w:rPr>
        <w:t>if</w:t>
      </w:r>
      <w:r>
        <w:rPr>
          <w:rFonts w:ascii="Courier New"/>
          <w:color w:val="231F20"/>
          <w:spacing w:val="-24"/>
        </w:rPr>
        <w:t> </w:t>
      </w:r>
      <w:r>
        <w:rPr>
          <w:rFonts w:ascii="Courier New"/>
          <w:color w:val="231F20"/>
        </w:rPr>
        <w:t>omitted)\n", </w:t>
      </w:r>
      <w:r>
        <w:rPr>
          <w:rFonts w:ascii="Courier New"/>
          <w:color w:val="231F20"/>
          <w:spacing w:val="-2"/>
        </w:rPr>
        <w:t>StrMeasFuncs[DefMeasFunc]);</w:t>
      </w:r>
    </w:p>
    <w:p>
      <w:pPr>
        <w:pStyle w:val="BodyText"/>
        <w:ind w:left="1114"/>
        <w:rPr>
          <w:rFonts w:ascii="Courier New"/>
        </w:rPr>
      </w:pPr>
      <w:r>
        <w:rPr>
          <w:rFonts w:ascii="Courier New"/>
          <w:color w:val="231F20"/>
          <w:spacing w:val="-2"/>
        </w:rPr>
        <w:t>fprintf(stderr,</w:t>
      </w:r>
    </w:p>
    <w:p>
      <w:pPr>
        <w:pStyle w:val="BodyText"/>
        <w:spacing w:line="194" w:lineRule="exact" w:before="6"/>
        <w:ind w:left="1544"/>
        <w:rPr>
          <w:rFonts w:ascii="Courier New"/>
        </w:rPr>
      </w:pPr>
      <w:r>
        <w:rPr>
          <w:rFonts w:ascii="Courier New"/>
          <w:color w:val="231F20"/>
        </w:rPr>
        <w:t>"</w:t>
      </w:r>
      <w:r>
        <w:rPr>
          <w:rFonts w:ascii="Courier New"/>
          <w:color w:val="231F20"/>
          <w:spacing w:val="38"/>
          <w:w w:val="150"/>
        </w:rPr>
        <w:t> </w:t>
      </w:r>
      <w:r>
        <w:rPr>
          <w:rFonts w:ascii="Courier New"/>
          <w:color w:val="231F20"/>
        </w:rPr>
        <w:t>&lt;Ref</w:t>
      </w:r>
      <w:r>
        <w:rPr>
          <w:rFonts w:ascii="Courier New"/>
          <w:color w:val="231F20"/>
          <w:spacing w:val="-8"/>
        </w:rPr>
        <w:t> </w:t>
      </w:r>
      <w:r>
        <w:rPr>
          <w:rFonts w:ascii="Courier New"/>
          <w:color w:val="231F20"/>
        </w:rPr>
        <w:t>Freq&gt;</w:t>
      </w:r>
      <w:r>
        <w:rPr>
          <w:rFonts w:ascii="Courier New"/>
          <w:color w:val="231F20"/>
          <w:spacing w:val="38"/>
          <w:w w:val="150"/>
        </w:rPr>
        <w:t> </w:t>
      </w:r>
      <w:r>
        <w:rPr>
          <w:rFonts w:ascii="Courier New"/>
          <w:color w:val="231F20"/>
        </w:rPr>
        <w:t>-</w:t>
      </w:r>
      <w:r>
        <w:rPr>
          <w:rFonts w:ascii="Courier New"/>
          <w:color w:val="231F20"/>
          <w:spacing w:val="-8"/>
        </w:rPr>
        <w:t> </w:t>
      </w:r>
      <w:r>
        <w:rPr>
          <w:rFonts w:ascii="Courier New"/>
          <w:color w:val="231F20"/>
        </w:rPr>
        <w:t>(optional)</w:t>
      </w:r>
      <w:r>
        <w:rPr>
          <w:rFonts w:ascii="Courier New"/>
          <w:color w:val="231F20"/>
          <w:spacing w:val="-9"/>
        </w:rPr>
        <w:t> </w:t>
      </w:r>
      <w:r>
        <w:rPr>
          <w:rFonts w:ascii="Courier New"/>
          <w:color w:val="231F20"/>
        </w:rPr>
        <w:t>frequency</w:t>
      </w:r>
      <w:r>
        <w:rPr>
          <w:rFonts w:ascii="Courier New"/>
          <w:color w:val="231F20"/>
          <w:spacing w:val="-8"/>
        </w:rPr>
        <w:t> </w:t>
      </w:r>
      <w:r>
        <w:rPr>
          <w:rFonts w:ascii="Courier New"/>
          <w:color w:val="231F20"/>
        </w:rPr>
        <w:t>to</w:t>
      </w:r>
      <w:r>
        <w:rPr>
          <w:rFonts w:ascii="Courier New"/>
          <w:color w:val="231F20"/>
          <w:spacing w:val="-9"/>
        </w:rPr>
        <w:t> </w:t>
      </w:r>
      <w:r>
        <w:rPr>
          <w:rFonts w:ascii="Courier New"/>
          <w:color w:val="231F20"/>
          <w:spacing w:val="-5"/>
        </w:rPr>
        <w:t>be</w:t>
      </w:r>
    </w:p>
    <w:p>
      <w:pPr>
        <w:pStyle w:val="BodyText"/>
        <w:spacing w:after="0" w:line="194" w:lineRule="exact"/>
        <w:rPr>
          <w:rFonts w:ascii="Courier New"/>
        </w:rPr>
        <w:sectPr>
          <w:pgSz w:w="8420" w:h="11900"/>
          <w:pgMar w:header="158" w:footer="412" w:top="340" w:bottom="600" w:left="283" w:right="425"/>
        </w:sectPr>
      </w:pPr>
    </w:p>
    <w:p>
      <w:pPr>
        <w:pStyle w:val="BodyText"/>
        <w:spacing w:line="182" w:lineRule="exact"/>
        <w:ind w:left="255"/>
        <w:rPr>
          <w:rFonts w:ascii="Courier New"/>
        </w:rPr>
      </w:pPr>
      <w:r>
        <w:rPr>
          <w:rFonts w:ascii="Courier New"/>
          <w:color w:val="231F20"/>
          <w:spacing w:val="-2"/>
        </w:rPr>
        <w:t>measured\n"</w:t>
      </w:r>
    </w:p>
    <w:p>
      <w:pPr>
        <w:pStyle w:val="BodyText"/>
        <w:spacing w:before="184"/>
        <w:rPr>
          <w:rFonts w:ascii="Courier New"/>
        </w:rPr>
      </w:pPr>
    </w:p>
    <w:p>
      <w:pPr>
        <w:pStyle w:val="BodyText"/>
        <w:ind w:left="255"/>
        <w:rPr>
          <w:rFonts w:ascii="Courier New"/>
        </w:rPr>
      </w:pPr>
      <w:r>
        <w:rPr>
          <w:rFonts w:ascii="Courier New"/>
          <w:color w:val="231F20"/>
          <w:spacing w:val="-2"/>
        </w:rPr>
        <w:t>error\n"</w:t>
      </w:r>
    </w:p>
    <w:p>
      <w:pPr>
        <w:pStyle w:val="BodyText"/>
        <w:tabs>
          <w:tab w:pos="1894" w:val="left" w:leader="none"/>
        </w:tabs>
        <w:spacing w:before="188"/>
        <w:ind w:left="67"/>
        <w:rPr>
          <w:rFonts w:ascii="Courier New"/>
        </w:rPr>
      </w:pPr>
      <w:r>
        <w:rPr/>
        <w:br w:type="column"/>
      </w:r>
      <w:r>
        <w:rPr>
          <w:rFonts w:ascii="Courier New"/>
          <w:color w:val="231F20"/>
          <w:spacing w:val="-10"/>
        </w:rPr>
        <w:t>"</w:t>
      </w:r>
      <w:r>
        <w:rPr>
          <w:rFonts w:ascii="Courier New"/>
          <w:color w:val="231F20"/>
        </w:rPr>
        <w:tab/>
        <w:t>(%lg</w:t>
      </w:r>
      <w:r>
        <w:rPr>
          <w:rFonts w:ascii="Courier New"/>
          <w:color w:val="231F20"/>
          <w:spacing w:val="-7"/>
        </w:rPr>
        <w:t> </w:t>
      </w:r>
      <w:r>
        <w:rPr>
          <w:rFonts w:ascii="Courier New"/>
          <w:color w:val="231F20"/>
        </w:rPr>
        <w:t>Hz</w:t>
      </w:r>
      <w:r>
        <w:rPr>
          <w:rFonts w:ascii="Courier New"/>
          <w:color w:val="231F20"/>
          <w:spacing w:val="-7"/>
        </w:rPr>
        <w:t> </w:t>
      </w:r>
      <w:r>
        <w:rPr>
          <w:rFonts w:ascii="Courier New"/>
          <w:color w:val="231F20"/>
        </w:rPr>
        <w:t>if</w:t>
      </w:r>
      <w:r>
        <w:rPr>
          <w:rFonts w:ascii="Courier New"/>
          <w:color w:val="231F20"/>
          <w:spacing w:val="-6"/>
        </w:rPr>
        <w:t> </w:t>
      </w:r>
      <w:r>
        <w:rPr>
          <w:rFonts w:ascii="Courier New"/>
          <w:color w:val="231F20"/>
          <w:spacing w:val="-2"/>
        </w:rPr>
        <w:t>omitted)\n"</w:t>
      </w:r>
    </w:p>
    <w:p>
      <w:pPr>
        <w:pStyle w:val="BodyText"/>
        <w:tabs>
          <w:tab w:pos="1679" w:val="left" w:leader="none"/>
        </w:tabs>
        <w:spacing w:before="6"/>
        <w:ind w:left="67"/>
        <w:rPr>
          <w:rFonts w:ascii="Courier New"/>
        </w:rPr>
      </w:pPr>
      <w:r>
        <w:rPr>
          <w:rFonts w:ascii="Courier New"/>
          <w:color w:val="231F20"/>
        </w:rPr>
        <w:t>"</w:t>
      </w:r>
      <w:r>
        <w:rPr>
          <w:rFonts w:ascii="Courier New"/>
          <w:color w:val="231F20"/>
          <w:spacing w:val="50"/>
          <w:w w:val="150"/>
        </w:rPr>
        <w:t> </w:t>
      </w:r>
      <w:r>
        <w:rPr>
          <w:rFonts w:ascii="Courier New"/>
          <w:color w:val="231F20"/>
          <w:spacing w:val="-2"/>
        </w:rPr>
        <w:t>&lt;Delta&gt;</w:t>
      </w:r>
      <w:r>
        <w:rPr>
          <w:rFonts w:ascii="Courier New"/>
          <w:color w:val="231F20"/>
        </w:rPr>
        <w:tab/>
        <w:t>-</w:t>
      </w:r>
      <w:r>
        <w:rPr>
          <w:rFonts w:ascii="Courier New"/>
          <w:color w:val="231F20"/>
          <w:spacing w:val="-16"/>
        </w:rPr>
        <w:t> </w:t>
      </w:r>
      <w:r>
        <w:rPr>
          <w:rFonts w:ascii="Courier New"/>
          <w:color w:val="231F20"/>
        </w:rPr>
        <w:t>(optional)</w:t>
      </w:r>
      <w:r>
        <w:rPr>
          <w:rFonts w:ascii="Courier New"/>
          <w:color w:val="231F20"/>
          <w:spacing w:val="-16"/>
        </w:rPr>
        <w:t> </w:t>
      </w:r>
      <w:r>
        <w:rPr>
          <w:rFonts w:ascii="Courier New"/>
          <w:color w:val="231F20"/>
        </w:rPr>
        <w:t>acceptable</w:t>
      </w:r>
      <w:r>
        <w:rPr>
          <w:rFonts w:ascii="Courier New"/>
          <w:color w:val="231F20"/>
          <w:spacing w:val="-15"/>
        </w:rPr>
        <w:t> </w:t>
      </w:r>
      <w:r>
        <w:rPr>
          <w:rFonts w:ascii="Courier New"/>
          <w:color w:val="231F20"/>
          <w:spacing w:val="-2"/>
        </w:rPr>
        <w:t>frequency</w:t>
      </w:r>
    </w:p>
    <w:p>
      <w:pPr>
        <w:pStyle w:val="BodyText"/>
        <w:tabs>
          <w:tab w:pos="1894" w:val="left" w:leader="none"/>
        </w:tabs>
        <w:spacing w:line="247" w:lineRule="auto" w:before="178"/>
        <w:ind w:left="67" w:right="1866"/>
        <w:rPr>
          <w:rFonts w:ascii="Courier New"/>
        </w:rPr>
      </w:pPr>
      <w:r>
        <w:rPr>
          <w:rFonts w:ascii="Courier New"/>
          <w:color w:val="231F20"/>
          <w:spacing w:val="-10"/>
        </w:rPr>
        <w:t>"</w:t>
      </w:r>
      <w:r>
        <w:rPr>
          <w:rFonts w:ascii="Courier New"/>
          <w:color w:val="231F20"/>
        </w:rPr>
        <w:tab/>
        <w:t>(%lg</w:t>
      </w:r>
      <w:r>
        <w:rPr>
          <w:rFonts w:ascii="Courier New"/>
          <w:color w:val="231F20"/>
          <w:spacing w:val="-17"/>
        </w:rPr>
        <w:t> </w:t>
      </w:r>
      <w:r>
        <w:rPr>
          <w:rFonts w:ascii="Courier New"/>
          <w:color w:val="231F20"/>
        </w:rPr>
        <w:t>Hz</w:t>
      </w:r>
      <w:r>
        <w:rPr>
          <w:rFonts w:ascii="Courier New"/>
          <w:color w:val="231F20"/>
          <w:spacing w:val="-17"/>
        </w:rPr>
        <w:t> </w:t>
      </w:r>
      <w:r>
        <w:rPr>
          <w:rFonts w:ascii="Courier New"/>
          <w:color w:val="231F20"/>
        </w:rPr>
        <w:t>if</w:t>
      </w:r>
      <w:r>
        <w:rPr>
          <w:rFonts w:ascii="Courier New"/>
          <w:color w:val="231F20"/>
          <w:spacing w:val="-17"/>
        </w:rPr>
        <w:t> </w:t>
      </w:r>
      <w:r>
        <w:rPr>
          <w:rFonts w:ascii="Courier New"/>
          <w:color w:val="231F20"/>
        </w:rPr>
        <w:t>omitted)\n", DefRefFreq, DefDelta);</w:t>
      </w:r>
    </w:p>
    <w:p>
      <w:pPr>
        <w:pStyle w:val="BodyText"/>
        <w:spacing w:after="0" w:line="247" w:lineRule="auto"/>
        <w:rPr>
          <w:rFonts w:ascii="Courier New"/>
        </w:rPr>
        <w:sectPr>
          <w:type w:val="continuous"/>
          <w:pgSz w:w="8420" w:h="11900"/>
          <w:pgMar w:header="158" w:footer="412" w:top="420" w:bottom="280" w:left="283" w:right="425"/>
          <w:cols w:num="2" w:equalWidth="0">
            <w:col w:w="1438" w:space="40"/>
            <w:col w:w="6234"/>
          </w:cols>
        </w:sectPr>
      </w:pPr>
    </w:p>
    <w:p>
      <w:pPr>
        <w:pStyle w:val="BodyText"/>
        <w:ind w:left="1114"/>
        <w:rPr>
          <w:rFonts w:ascii="Courier New"/>
        </w:rPr>
      </w:pPr>
      <w:r>
        <w:rPr>
          <w:rFonts w:ascii="Courier New"/>
          <w:color w:val="231F20"/>
        </w:rPr>
        <w:t>return</w:t>
      </w:r>
      <w:r>
        <w:rPr>
          <w:rFonts w:ascii="Courier New"/>
          <w:color w:val="231F20"/>
          <w:spacing w:val="-14"/>
        </w:rPr>
        <w:t> </w:t>
      </w:r>
      <w:r>
        <w:rPr>
          <w:rFonts w:ascii="Courier New"/>
          <w:color w:val="231F20"/>
          <w:spacing w:val="-2"/>
        </w:rPr>
        <w:t>false;</w:t>
      </w:r>
    </w:p>
    <w:p>
      <w:pPr>
        <w:spacing w:before="6"/>
        <w:ind w:left="685"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spacing w:line="247" w:lineRule="auto"/>
        <w:ind w:left="685" w:right="2941"/>
        <w:rPr>
          <w:rFonts w:ascii="Courier New"/>
        </w:rPr>
      </w:pPr>
      <w:r>
        <w:rPr>
          <w:rFonts w:ascii="Courier New"/>
          <w:color w:val="231F20"/>
        </w:rPr>
        <w:t>//</w:t>
      </w:r>
      <w:r>
        <w:rPr>
          <w:rFonts w:ascii="Courier New"/>
          <w:color w:val="231F20"/>
          <w:spacing w:val="-10"/>
        </w:rPr>
        <w:t> </w:t>
      </w:r>
      <w:r>
        <w:rPr>
          <w:rFonts w:ascii="Courier New"/>
          <w:color w:val="231F20"/>
        </w:rPr>
        <w:t>convert</w:t>
      </w:r>
      <w:r>
        <w:rPr>
          <w:rFonts w:ascii="Courier New"/>
          <w:color w:val="231F20"/>
          <w:spacing w:val="-10"/>
        </w:rPr>
        <w:t> </w:t>
      </w:r>
      <w:r>
        <w:rPr>
          <w:rFonts w:ascii="Courier New"/>
          <w:color w:val="231F20"/>
        </w:rPr>
        <w:t>RefVal</w:t>
      </w:r>
      <w:r>
        <w:rPr>
          <w:rFonts w:ascii="Courier New"/>
          <w:color w:val="231F20"/>
          <w:spacing w:val="-10"/>
        </w:rPr>
        <w:t> </w:t>
      </w:r>
      <w:r>
        <w:rPr>
          <w:rFonts w:ascii="Courier New"/>
          <w:color w:val="231F20"/>
        </w:rPr>
        <w:t>and</w:t>
      </w:r>
      <w:r>
        <w:rPr>
          <w:rFonts w:ascii="Courier New"/>
          <w:color w:val="231F20"/>
          <w:spacing w:val="-10"/>
        </w:rPr>
        <w:t> </w:t>
      </w:r>
      <w:r>
        <w:rPr>
          <w:rFonts w:ascii="Courier New"/>
          <w:color w:val="231F20"/>
        </w:rPr>
        <w:t>Delta</w:t>
      </w:r>
      <w:r>
        <w:rPr>
          <w:rFonts w:ascii="Courier New"/>
          <w:color w:val="231F20"/>
          <w:spacing w:val="-10"/>
        </w:rPr>
        <w:t> </w:t>
      </w:r>
      <w:r>
        <w:rPr>
          <w:rFonts w:ascii="Courier New"/>
          <w:color w:val="231F20"/>
        </w:rPr>
        <w:t>for</w:t>
      </w:r>
      <w:r>
        <w:rPr>
          <w:rFonts w:ascii="Courier New"/>
          <w:color w:val="231F20"/>
          <w:spacing w:val="-10"/>
        </w:rPr>
        <w:t> </w:t>
      </w:r>
      <w:r>
        <w:rPr>
          <w:rFonts w:ascii="Courier New"/>
          <w:color w:val="231F20"/>
        </w:rPr>
        <w:t>Period pArgs-&gt;RefVal = pArgs-&gt;RefFreq;</w:t>
      </w:r>
    </w:p>
    <w:p>
      <w:pPr>
        <w:pStyle w:val="BodyText"/>
        <w:ind w:left="685"/>
        <w:rPr>
          <w:rFonts w:ascii="Courier New"/>
        </w:rPr>
      </w:pPr>
      <w:r>
        <w:rPr>
          <w:rFonts w:ascii="Courier New"/>
          <w:color w:val="231F20"/>
        </w:rPr>
        <w:t>if</w:t>
      </w:r>
      <w:r>
        <w:rPr>
          <w:rFonts w:ascii="Courier New"/>
          <w:color w:val="231F20"/>
          <w:spacing w:val="-13"/>
        </w:rPr>
        <w:t> </w:t>
      </w:r>
      <w:r>
        <w:rPr>
          <w:rFonts w:ascii="Courier New"/>
          <w:color w:val="231F20"/>
        </w:rPr>
        <w:t>(</w:t>
      </w:r>
      <w:r>
        <w:rPr>
          <w:rFonts w:ascii="Courier New"/>
          <w:color w:val="231F20"/>
          <w:spacing w:val="-13"/>
        </w:rPr>
        <w:t> </w:t>
      </w:r>
      <w:r>
        <w:rPr>
          <w:rFonts w:ascii="Courier New"/>
          <w:color w:val="231F20"/>
        </w:rPr>
        <w:t>pArgs-&gt;bPeriod</w:t>
      </w:r>
      <w:r>
        <w:rPr>
          <w:rFonts w:ascii="Courier New"/>
          <w:color w:val="231F20"/>
          <w:spacing w:val="-13"/>
        </w:rPr>
        <w:t> </w:t>
      </w:r>
      <w:r>
        <w:rPr>
          <w:rFonts w:ascii="Courier New"/>
          <w:color w:val="231F20"/>
          <w:spacing w:val="-12"/>
        </w:rPr>
        <w:t>)</w:t>
      </w:r>
    </w:p>
    <w:p>
      <w:pPr>
        <w:spacing w:before="6"/>
        <w:ind w:left="685" w:right="0" w:firstLine="0"/>
        <w:jc w:val="left"/>
        <w:rPr>
          <w:rFonts w:ascii="Courier New"/>
          <w:sz w:val="18"/>
        </w:rPr>
      </w:pPr>
      <w:r>
        <w:rPr>
          <w:rFonts w:ascii="Courier New"/>
          <w:color w:val="231F20"/>
          <w:spacing w:val="-10"/>
          <w:sz w:val="18"/>
        </w:rPr>
        <w:t>{</w:t>
      </w:r>
    </w:p>
    <w:p>
      <w:pPr>
        <w:pStyle w:val="BodyText"/>
        <w:spacing w:before="6"/>
        <w:ind w:left="1114"/>
        <w:rPr>
          <w:rFonts w:ascii="Courier New"/>
        </w:rPr>
      </w:pPr>
      <w:r>
        <w:rPr>
          <w:rFonts w:ascii="Courier New"/>
          <w:color w:val="231F20"/>
        </w:rPr>
        <w:t>pArgs-&gt;RefVal</w:t>
      </w:r>
      <w:r>
        <w:rPr>
          <w:rFonts w:ascii="Courier New"/>
          <w:color w:val="231F20"/>
          <w:spacing w:val="-13"/>
        </w:rPr>
        <w:t> </w:t>
      </w:r>
      <w:r>
        <w:rPr>
          <w:rFonts w:ascii="Courier New"/>
          <w:color w:val="231F20"/>
        </w:rPr>
        <w:t>=</w:t>
      </w:r>
      <w:r>
        <w:rPr>
          <w:rFonts w:ascii="Courier New"/>
          <w:color w:val="231F20"/>
          <w:spacing w:val="-12"/>
        </w:rPr>
        <w:t> </w:t>
      </w:r>
      <w:r>
        <w:rPr>
          <w:rFonts w:ascii="Courier New"/>
          <w:color w:val="231F20"/>
        </w:rPr>
        <w:t>1</w:t>
      </w:r>
      <w:r>
        <w:rPr>
          <w:rFonts w:ascii="Courier New"/>
          <w:color w:val="231F20"/>
          <w:spacing w:val="-13"/>
        </w:rPr>
        <w:t> </w:t>
      </w:r>
      <w:r>
        <w:rPr>
          <w:rFonts w:ascii="Courier New"/>
          <w:color w:val="231F20"/>
        </w:rPr>
        <w:t>/</w:t>
      </w:r>
      <w:r>
        <w:rPr>
          <w:rFonts w:ascii="Courier New"/>
          <w:color w:val="231F20"/>
          <w:spacing w:val="-12"/>
        </w:rPr>
        <w:t> </w:t>
      </w:r>
      <w:r>
        <w:rPr>
          <w:rFonts w:ascii="Courier New"/>
          <w:color w:val="231F20"/>
        </w:rPr>
        <w:t>pArgs-</w:t>
      </w:r>
      <w:r>
        <w:rPr>
          <w:rFonts w:ascii="Courier New"/>
          <w:color w:val="231F20"/>
          <w:spacing w:val="-2"/>
        </w:rPr>
        <w:t>&gt;RefVal;</w:t>
      </w:r>
    </w:p>
    <w:p>
      <w:pPr>
        <w:pStyle w:val="BodyText"/>
        <w:spacing w:before="6"/>
        <w:ind w:left="1114"/>
        <w:rPr>
          <w:rFonts w:ascii="Courier New"/>
        </w:rPr>
      </w:pPr>
      <w:r>
        <w:rPr>
          <w:rFonts w:ascii="Courier New"/>
          <w:color w:val="231F20"/>
        </w:rPr>
        <w:t>pArgs-&gt;Delta</w:t>
      </w:r>
      <w:r>
        <w:rPr>
          <w:rFonts w:ascii="Courier New"/>
          <w:color w:val="231F20"/>
          <w:spacing w:val="-19"/>
        </w:rPr>
        <w:t> </w:t>
      </w:r>
      <w:r>
        <w:rPr>
          <w:rFonts w:ascii="Courier New"/>
          <w:color w:val="231F20"/>
        </w:rPr>
        <w:t>*=</w:t>
      </w:r>
      <w:r>
        <w:rPr>
          <w:rFonts w:ascii="Courier New"/>
          <w:color w:val="231F20"/>
          <w:spacing w:val="-19"/>
        </w:rPr>
        <w:t> </w:t>
      </w:r>
      <w:r>
        <w:rPr>
          <w:rFonts w:ascii="Courier New"/>
          <w:color w:val="231F20"/>
        </w:rPr>
        <w:t>pArgs-&gt;RefVal</w:t>
      </w:r>
      <w:r>
        <w:rPr>
          <w:rFonts w:ascii="Courier New"/>
          <w:color w:val="231F20"/>
          <w:spacing w:val="-19"/>
        </w:rPr>
        <w:t> </w:t>
      </w:r>
      <w:r>
        <w:rPr>
          <w:rFonts w:ascii="Courier New"/>
          <w:color w:val="231F20"/>
        </w:rPr>
        <w:t>*</w:t>
      </w:r>
      <w:r>
        <w:rPr>
          <w:rFonts w:ascii="Courier New"/>
          <w:color w:val="231F20"/>
          <w:spacing w:val="-18"/>
        </w:rPr>
        <w:t> </w:t>
      </w:r>
      <w:r>
        <w:rPr>
          <w:rFonts w:ascii="Courier New"/>
          <w:color w:val="231F20"/>
        </w:rPr>
        <w:t>pArgs-</w:t>
      </w:r>
      <w:r>
        <w:rPr>
          <w:rFonts w:ascii="Courier New"/>
          <w:color w:val="231F20"/>
          <w:spacing w:val="-2"/>
        </w:rPr>
        <w:t>&gt;RefVal;</w:t>
      </w:r>
    </w:p>
    <w:p>
      <w:pPr>
        <w:spacing w:before="6"/>
        <w:ind w:left="685" w:right="0" w:firstLine="0"/>
        <w:jc w:val="left"/>
        <w:rPr>
          <w:rFonts w:ascii="Courier New"/>
          <w:sz w:val="18"/>
        </w:rPr>
      </w:pPr>
      <w:r>
        <w:rPr>
          <w:rFonts w:ascii="Courier New"/>
          <w:color w:val="231F20"/>
          <w:spacing w:val="-10"/>
          <w:sz w:val="18"/>
        </w:rPr>
        <w:t>}</w:t>
      </w:r>
    </w:p>
    <w:p>
      <w:pPr>
        <w:pStyle w:val="BodyText"/>
        <w:spacing w:before="6"/>
        <w:ind w:left="685"/>
        <w:rPr>
          <w:rFonts w:ascii="Courier New"/>
        </w:rPr>
      </w:pPr>
      <w:r>
        <w:rPr>
          <w:rFonts w:ascii="Courier New"/>
          <w:color w:val="231F20"/>
        </w:rPr>
        <w:t>return</w:t>
      </w:r>
      <w:r>
        <w:rPr>
          <w:rFonts w:ascii="Courier New"/>
          <w:color w:val="231F20"/>
          <w:spacing w:val="-14"/>
        </w:rPr>
        <w:t> </w:t>
      </w:r>
      <w:r>
        <w:rPr>
          <w:rFonts w:ascii="Courier New"/>
          <w:color w:val="231F20"/>
          <w:spacing w:val="-4"/>
        </w:rPr>
        <w:t>true;</w:t>
      </w:r>
    </w:p>
    <w:p>
      <w:pPr>
        <w:spacing w:before="6"/>
        <w:ind w:left="255"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ind w:left="255"/>
        <w:rPr>
          <w:rFonts w:ascii="Courier New"/>
        </w:rPr>
      </w:pPr>
      <w:r>
        <w:rPr>
          <w:rFonts w:ascii="Courier New"/>
          <w:color w:val="231F20"/>
        </w:rPr>
        <w:t>//</w:t>
      </w:r>
      <w:r>
        <w:rPr>
          <w:rFonts w:ascii="Courier New"/>
          <w:color w:val="231F20"/>
          <w:spacing w:val="-11"/>
        </w:rPr>
        <w:t> </w:t>
      </w:r>
      <w:r>
        <w:rPr>
          <w:rFonts w:ascii="Courier New"/>
          <w:color w:val="231F20"/>
        </w:rPr>
        <w:t>check</w:t>
      </w:r>
      <w:r>
        <w:rPr>
          <w:rFonts w:ascii="Courier New"/>
          <w:color w:val="231F20"/>
          <w:spacing w:val="-11"/>
        </w:rPr>
        <w:t> </w:t>
      </w:r>
      <w:r>
        <w:rPr>
          <w:rFonts w:ascii="Courier New"/>
          <w:color w:val="231F20"/>
        </w:rPr>
        <w:t>that</w:t>
      </w:r>
      <w:r>
        <w:rPr>
          <w:rFonts w:ascii="Courier New"/>
          <w:color w:val="231F20"/>
          <w:spacing w:val="-11"/>
        </w:rPr>
        <w:t> </w:t>
      </w:r>
      <w:r>
        <w:rPr>
          <w:rFonts w:ascii="Courier New"/>
          <w:color w:val="231F20"/>
        </w:rPr>
        <w:t>measurement</w:t>
      </w:r>
      <w:r>
        <w:rPr>
          <w:rFonts w:ascii="Courier New"/>
          <w:color w:val="231F20"/>
          <w:spacing w:val="-11"/>
        </w:rPr>
        <w:t> </w:t>
      </w:r>
      <w:r>
        <w:rPr>
          <w:rFonts w:ascii="Courier New"/>
          <w:color w:val="231F20"/>
        </w:rPr>
        <w:t>is</w:t>
      </w:r>
      <w:r>
        <w:rPr>
          <w:rFonts w:ascii="Courier New"/>
          <w:color w:val="231F20"/>
          <w:spacing w:val="-11"/>
        </w:rPr>
        <w:t> </w:t>
      </w:r>
      <w:r>
        <w:rPr>
          <w:rFonts w:ascii="Courier New"/>
          <w:color w:val="231F20"/>
          <w:spacing w:val="-2"/>
        </w:rPr>
        <w:t>correct</w:t>
      </w:r>
    </w:p>
    <w:p>
      <w:pPr>
        <w:pStyle w:val="BodyText"/>
        <w:spacing w:before="6"/>
        <w:ind w:left="255"/>
        <w:rPr>
          <w:rFonts w:ascii="Courier New"/>
        </w:rPr>
      </w:pPr>
      <w:r>
        <w:rPr>
          <w:rFonts w:ascii="Courier New"/>
          <w:color w:val="231F20"/>
        </w:rPr>
        <w:t>inline</w:t>
      </w:r>
      <w:r>
        <w:rPr>
          <w:rFonts w:ascii="Courier New"/>
          <w:color w:val="231F20"/>
          <w:spacing w:val="-16"/>
        </w:rPr>
        <w:t> </w:t>
      </w:r>
      <w:r>
        <w:rPr>
          <w:rFonts w:ascii="Courier New"/>
          <w:color w:val="231F20"/>
        </w:rPr>
        <w:t>bool</w:t>
      </w:r>
      <w:r>
        <w:rPr>
          <w:rFonts w:ascii="Courier New"/>
          <w:color w:val="231F20"/>
          <w:spacing w:val="-16"/>
        </w:rPr>
        <w:t> </w:t>
      </w:r>
      <w:r>
        <w:rPr>
          <w:rFonts w:ascii="Courier New"/>
          <w:color w:val="231F20"/>
        </w:rPr>
        <w:t>CheckMeas(double</w:t>
      </w:r>
      <w:r>
        <w:rPr>
          <w:rFonts w:ascii="Courier New"/>
          <w:color w:val="231F20"/>
          <w:spacing w:val="-15"/>
        </w:rPr>
        <w:t> </w:t>
      </w:r>
      <w:r>
        <w:rPr>
          <w:rFonts w:ascii="Courier New"/>
          <w:color w:val="231F20"/>
        </w:rPr>
        <w:t>Val,</w:t>
      </w:r>
      <w:r>
        <w:rPr>
          <w:rFonts w:ascii="Courier New"/>
          <w:color w:val="231F20"/>
          <w:spacing w:val="-16"/>
        </w:rPr>
        <w:t> </w:t>
      </w:r>
      <w:r>
        <w:rPr>
          <w:rFonts w:ascii="Courier New"/>
          <w:color w:val="231F20"/>
        </w:rPr>
        <w:t>CmdArgs</w:t>
      </w:r>
      <w:r>
        <w:rPr>
          <w:rFonts w:ascii="Courier New"/>
          <w:color w:val="231F20"/>
          <w:spacing w:val="-15"/>
        </w:rPr>
        <w:t> </w:t>
      </w:r>
      <w:r>
        <w:rPr>
          <w:rFonts w:ascii="Courier New"/>
          <w:color w:val="231F20"/>
        </w:rPr>
        <w:t>const</w:t>
      </w:r>
      <w:r>
        <w:rPr>
          <w:rFonts w:ascii="Courier New"/>
          <w:color w:val="231F20"/>
          <w:spacing w:val="-16"/>
        </w:rPr>
        <w:t> </w:t>
      </w:r>
      <w:r>
        <w:rPr>
          <w:rFonts w:ascii="Courier New"/>
          <w:color w:val="231F20"/>
          <w:spacing w:val="-2"/>
        </w:rPr>
        <w:t>&amp;Args)</w:t>
      </w:r>
    </w:p>
    <w:p>
      <w:pPr>
        <w:spacing w:before="6"/>
        <w:ind w:left="255" w:right="0" w:firstLine="0"/>
        <w:jc w:val="left"/>
        <w:rPr>
          <w:rFonts w:ascii="Courier New"/>
          <w:sz w:val="18"/>
        </w:rPr>
      </w:pPr>
      <w:r>
        <w:rPr>
          <w:rFonts w:ascii="Courier New"/>
          <w:color w:val="231F20"/>
          <w:spacing w:val="-10"/>
          <w:sz w:val="18"/>
        </w:rPr>
        <w:t>{</w:t>
      </w:r>
    </w:p>
    <w:p>
      <w:pPr>
        <w:spacing w:after="0"/>
        <w:jc w:val="left"/>
        <w:rPr>
          <w:rFonts w:ascii="Courier New"/>
          <w:sz w:val="18"/>
        </w:rPr>
        <w:sectPr>
          <w:type w:val="continuous"/>
          <w:pgSz w:w="8420" w:h="11900"/>
          <w:pgMar w:header="158" w:footer="412" w:top="420" w:bottom="280" w:left="283" w:right="425"/>
        </w:sectPr>
      </w:pPr>
    </w:p>
    <w:p>
      <w:pPr>
        <w:pStyle w:val="BodyText"/>
        <w:rPr>
          <w:rFonts w:ascii="Courier New"/>
        </w:rPr>
      </w:pPr>
    </w:p>
    <w:p>
      <w:pPr>
        <w:pStyle w:val="BodyText"/>
        <w:rPr>
          <w:rFonts w:ascii="Courier New"/>
        </w:rPr>
      </w:pPr>
    </w:p>
    <w:p>
      <w:pPr>
        <w:pStyle w:val="BodyText"/>
        <w:spacing w:before="30"/>
        <w:rPr>
          <w:rFonts w:ascii="Courier New"/>
        </w:rPr>
      </w:pPr>
    </w:p>
    <w:p>
      <w:pPr>
        <w:pStyle w:val="BodyText"/>
        <w:ind w:left="1069"/>
        <w:rPr>
          <w:rFonts w:ascii="Courier New"/>
        </w:rPr>
      </w:pPr>
      <w:r>
        <w:rPr>
          <w:rFonts w:ascii="Courier New"/>
          <w:color w:val="231F20"/>
        </w:rPr>
        <w:t>return</w:t>
      </w:r>
      <w:r>
        <w:rPr>
          <w:rFonts w:ascii="Courier New"/>
          <w:color w:val="231F20"/>
          <w:spacing w:val="-20"/>
        </w:rPr>
        <w:t> </w:t>
      </w:r>
      <w:r>
        <w:rPr>
          <w:rFonts w:ascii="Courier New"/>
          <w:color w:val="231F20"/>
        </w:rPr>
        <w:t>(_isnan(Val)</w:t>
      </w:r>
      <w:r>
        <w:rPr>
          <w:rFonts w:ascii="Courier New"/>
          <w:color w:val="231F20"/>
          <w:spacing w:val="-20"/>
        </w:rPr>
        <w:t> </w:t>
      </w:r>
      <w:r>
        <w:rPr>
          <w:rFonts w:ascii="Courier New"/>
          <w:color w:val="231F20"/>
          <w:spacing w:val="-5"/>
        </w:rPr>
        <w:t>||</w:t>
      </w:r>
    </w:p>
    <w:p>
      <w:pPr>
        <w:pStyle w:val="BodyText"/>
        <w:spacing w:line="188" w:lineRule="exact" w:before="6"/>
        <w:ind w:left="1929"/>
        <w:rPr>
          <w:rFonts w:ascii="Courier New"/>
        </w:rPr>
      </w:pPr>
      <w:r>
        <w:rPr>
          <w:rFonts w:ascii="Courier New"/>
          <w:color w:val="231F20"/>
        </w:rPr>
        <w:t>Val</w:t>
      </w:r>
      <w:r>
        <w:rPr>
          <w:rFonts w:ascii="Courier New"/>
          <w:color w:val="231F20"/>
          <w:spacing w:val="-10"/>
        </w:rPr>
        <w:t> </w:t>
      </w:r>
      <w:r>
        <w:rPr>
          <w:rFonts w:ascii="Courier New"/>
          <w:color w:val="231F20"/>
        </w:rPr>
        <w:t>&lt;</w:t>
      </w:r>
      <w:r>
        <w:rPr>
          <w:rFonts w:ascii="Courier New"/>
          <w:color w:val="231F20"/>
          <w:spacing w:val="-9"/>
        </w:rPr>
        <w:t> </w:t>
      </w:r>
      <w:r>
        <w:rPr>
          <w:rFonts w:ascii="Courier New"/>
          <w:color w:val="231F20"/>
        </w:rPr>
        <w:t>Args.RefVal</w:t>
      </w:r>
      <w:r>
        <w:rPr>
          <w:rFonts w:ascii="Courier New"/>
          <w:color w:val="231F20"/>
          <w:spacing w:val="-9"/>
        </w:rPr>
        <w:t> </w:t>
      </w:r>
      <w:r>
        <w:rPr>
          <w:rFonts w:ascii="Courier New"/>
          <w:color w:val="231F20"/>
        </w:rPr>
        <w:t>-</w:t>
      </w:r>
      <w:r>
        <w:rPr>
          <w:rFonts w:ascii="Courier New"/>
          <w:color w:val="231F20"/>
          <w:spacing w:val="-10"/>
        </w:rPr>
        <w:t> </w:t>
      </w:r>
      <w:r>
        <w:rPr>
          <w:rFonts w:ascii="Courier New"/>
          <w:color w:val="231F20"/>
        </w:rPr>
        <w:t>Args.Delta</w:t>
      </w:r>
      <w:r>
        <w:rPr>
          <w:rFonts w:ascii="Courier New"/>
          <w:color w:val="231F20"/>
          <w:spacing w:val="-9"/>
        </w:rPr>
        <w:t> </w:t>
      </w:r>
      <w:r>
        <w:rPr>
          <w:rFonts w:ascii="Courier New"/>
          <w:color w:val="231F20"/>
        </w:rPr>
        <w:t>||</w:t>
      </w:r>
      <w:r>
        <w:rPr>
          <w:rFonts w:ascii="Courier New"/>
          <w:color w:val="231F20"/>
          <w:spacing w:val="-9"/>
        </w:rPr>
        <w:t> </w:t>
      </w:r>
      <w:r>
        <w:rPr>
          <w:rFonts w:ascii="Courier New"/>
          <w:color w:val="231F20"/>
        </w:rPr>
        <w:t>Val</w:t>
      </w:r>
      <w:r>
        <w:rPr>
          <w:rFonts w:ascii="Courier New"/>
          <w:color w:val="231F20"/>
          <w:spacing w:val="-10"/>
        </w:rPr>
        <w:t> </w:t>
      </w:r>
      <w:r>
        <w:rPr>
          <w:rFonts w:ascii="Courier New"/>
          <w:color w:val="231F20"/>
        </w:rPr>
        <w:t>&gt;</w:t>
      </w:r>
      <w:r>
        <w:rPr>
          <w:rFonts w:ascii="Courier New"/>
          <w:color w:val="231F20"/>
          <w:spacing w:val="-9"/>
        </w:rPr>
        <w:t> </w:t>
      </w:r>
      <w:r>
        <w:rPr>
          <w:rFonts w:ascii="Courier New"/>
          <w:color w:val="231F20"/>
          <w:spacing w:val="-2"/>
        </w:rPr>
        <w:t>Args.RefVal</w:t>
      </w:r>
    </w:p>
    <w:p>
      <w:pPr>
        <w:pStyle w:val="BodyText"/>
        <w:spacing w:line="188" w:lineRule="exact"/>
        <w:ind w:left="639"/>
        <w:rPr>
          <w:rFonts w:ascii="Courier New"/>
        </w:rPr>
      </w:pPr>
      <w:r>
        <w:rPr>
          <w:rFonts w:ascii="Courier New"/>
          <w:color w:val="231F20"/>
        </w:rPr>
        <w:t>+</w:t>
      </w:r>
      <w:r>
        <w:rPr>
          <w:rFonts w:ascii="Courier New"/>
          <w:color w:val="231F20"/>
          <w:spacing w:val="-4"/>
        </w:rPr>
        <w:t> </w:t>
      </w:r>
      <w:r>
        <w:rPr>
          <w:rFonts w:ascii="Courier New"/>
          <w:color w:val="231F20"/>
          <w:spacing w:val="-2"/>
        </w:rPr>
        <w:t>Args.Delta);</w:t>
      </w:r>
    </w:p>
    <w:p>
      <w:pPr>
        <w:spacing w:before="6"/>
        <w:ind w:left="639"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spacing w:line="247" w:lineRule="auto"/>
        <w:ind w:left="639" w:right="2795"/>
        <w:rPr>
          <w:rFonts w:ascii="Courier New"/>
        </w:rPr>
      </w:pPr>
      <w:r>
        <w:rPr>
          <w:rFonts w:ascii="Courier New"/>
          <w:color w:val="231F20"/>
        </w:rPr>
        <w:t>//</w:t>
      </w:r>
      <w:r>
        <w:rPr>
          <w:rFonts w:ascii="Courier New"/>
          <w:color w:val="231F20"/>
          <w:spacing w:val="-9"/>
        </w:rPr>
        <w:t> </w:t>
      </w:r>
      <w:r>
        <w:rPr>
          <w:rFonts w:ascii="Courier New"/>
          <w:color w:val="231F20"/>
        </w:rPr>
        <w:t>check</w:t>
      </w:r>
      <w:r>
        <w:rPr>
          <w:rFonts w:ascii="Courier New"/>
          <w:color w:val="231F20"/>
          <w:spacing w:val="-9"/>
        </w:rPr>
        <w:t> </w:t>
      </w:r>
      <w:r>
        <w:rPr>
          <w:rFonts w:ascii="Courier New"/>
          <w:color w:val="231F20"/>
        </w:rPr>
        <w:t>for</w:t>
      </w:r>
      <w:r>
        <w:rPr>
          <w:rFonts w:ascii="Courier New"/>
          <w:color w:val="231F20"/>
          <w:spacing w:val="-9"/>
        </w:rPr>
        <w:t> </w:t>
      </w:r>
      <w:r>
        <w:rPr>
          <w:rFonts w:ascii="Courier New"/>
          <w:color w:val="231F20"/>
        </w:rPr>
        <w:t>keypress</w:t>
      </w:r>
      <w:r>
        <w:rPr>
          <w:rFonts w:ascii="Courier New"/>
          <w:color w:val="231F20"/>
          <w:spacing w:val="-9"/>
        </w:rPr>
        <w:t> </w:t>
      </w:r>
      <w:r>
        <w:rPr>
          <w:rFonts w:ascii="Courier New"/>
          <w:color w:val="231F20"/>
        </w:rPr>
        <w:t>and</w:t>
      </w:r>
      <w:r>
        <w:rPr>
          <w:rFonts w:ascii="Courier New"/>
          <w:color w:val="231F20"/>
          <w:spacing w:val="-9"/>
        </w:rPr>
        <w:t> </w:t>
      </w:r>
      <w:r>
        <w:rPr>
          <w:rFonts w:ascii="Courier New"/>
          <w:color w:val="231F20"/>
        </w:rPr>
        <w:t>exit</w:t>
      </w:r>
      <w:r>
        <w:rPr>
          <w:rFonts w:ascii="Courier New"/>
          <w:color w:val="231F20"/>
          <w:spacing w:val="-9"/>
        </w:rPr>
        <w:t> </w:t>
      </w:r>
      <w:r>
        <w:rPr>
          <w:rFonts w:ascii="Courier New"/>
          <w:color w:val="231F20"/>
        </w:rPr>
        <w:t>if</w:t>
      </w:r>
      <w:r>
        <w:rPr>
          <w:rFonts w:ascii="Courier New"/>
          <w:color w:val="231F20"/>
          <w:spacing w:val="-9"/>
        </w:rPr>
        <w:t> </w:t>
      </w:r>
      <w:r>
        <w:rPr>
          <w:rFonts w:ascii="Courier New"/>
          <w:color w:val="231F20"/>
        </w:rPr>
        <w:t>any inline void CheckUserCancel()</w:t>
      </w:r>
    </w:p>
    <w:p>
      <w:pPr>
        <w:spacing w:before="0"/>
        <w:ind w:left="639" w:right="0" w:firstLine="0"/>
        <w:jc w:val="left"/>
        <w:rPr>
          <w:rFonts w:ascii="Courier New"/>
          <w:sz w:val="18"/>
        </w:rPr>
      </w:pPr>
      <w:r>
        <w:rPr>
          <w:rFonts w:ascii="Courier New"/>
          <w:color w:val="231F20"/>
          <w:spacing w:val="-10"/>
          <w:sz w:val="18"/>
        </w:rPr>
        <w:t>{</w:t>
      </w:r>
    </w:p>
    <w:p>
      <w:pPr>
        <w:pStyle w:val="BodyText"/>
        <w:spacing w:before="6"/>
        <w:ind w:left="1069"/>
        <w:rPr>
          <w:rFonts w:ascii="Courier New"/>
        </w:rPr>
      </w:pPr>
      <w:r>
        <w:rPr>
          <w:rFonts w:ascii="Courier New"/>
          <w:color w:val="231F20"/>
        </w:rPr>
        <w:t>if</w:t>
      </w:r>
      <w:r>
        <w:rPr>
          <w:rFonts w:ascii="Courier New"/>
          <w:color w:val="231F20"/>
          <w:spacing w:val="-8"/>
        </w:rPr>
        <w:t> </w:t>
      </w:r>
      <w:r>
        <w:rPr>
          <w:rFonts w:ascii="Courier New"/>
          <w:color w:val="231F20"/>
        </w:rPr>
        <w:t>(</w:t>
      </w:r>
      <w:r>
        <w:rPr>
          <w:rFonts w:ascii="Courier New"/>
          <w:color w:val="231F20"/>
          <w:spacing w:val="-8"/>
        </w:rPr>
        <w:t> </w:t>
      </w:r>
      <w:r>
        <w:rPr>
          <w:rFonts w:ascii="Courier New"/>
          <w:color w:val="231F20"/>
        </w:rPr>
        <w:t>kbhit()</w:t>
      </w:r>
      <w:r>
        <w:rPr>
          <w:rFonts w:ascii="Courier New"/>
          <w:color w:val="231F20"/>
          <w:spacing w:val="-8"/>
        </w:rPr>
        <w:t> </w:t>
      </w:r>
      <w:r>
        <w:rPr>
          <w:rFonts w:ascii="Courier New"/>
          <w:color w:val="231F20"/>
          <w:spacing w:val="-10"/>
        </w:rPr>
        <w:t>)</w:t>
      </w:r>
    </w:p>
    <w:p>
      <w:pPr>
        <w:spacing w:before="6"/>
        <w:ind w:left="1069" w:right="0" w:firstLine="0"/>
        <w:jc w:val="left"/>
        <w:rPr>
          <w:rFonts w:ascii="Courier New"/>
          <w:sz w:val="18"/>
        </w:rPr>
      </w:pPr>
      <w:r>
        <w:rPr>
          <w:rFonts w:ascii="Courier New"/>
          <w:color w:val="231F20"/>
          <w:spacing w:val="-10"/>
          <w:sz w:val="18"/>
        </w:rPr>
        <w:t>{</w:t>
      </w:r>
    </w:p>
    <w:p>
      <w:pPr>
        <w:pStyle w:val="BodyText"/>
        <w:spacing w:line="247" w:lineRule="auto" w:before="6"/>
        <w:ind w:left="1499" w:right="1543"/>
        <w:rPr>
          <w:rFonts w:ascii="Courier New"/>
        </w:rPr>
      </w:pPr>
      <w:r>
        <w:rPr>
          <w:rFonts w:ascii="Courier New"/>
          <w:color w:val="231F20"/>
        </w:rPr>
        <w:t>if ( 0 == getch() ) getch(); QuitMsg("\nCancelled</w:t>
      </w:r>
      <w:r>
        <w:rPr>
          <w:rFonts w:ascii="Courier New"/>
          <w:color w:val="231F20"/>
          <w:spacing w:val="-20"/>
        </w:rPr>
        <w:t> </w:t>
      </w:r>
      <w:r>
        <w:rPr>
          <w:rFonts w:ascii="Courier New"/>
          <w:color w:val="231F20"/>
        </w:rPr>
        <w:t>by</w:t>
      </w:r>
      <w:r>
        <w:rPr>
          <w:rFonts w:ascii="Courier New"/>
          <w:color w:val="231F20"/>
          <w:spacing w:val="-20"/>
        </w:rPr>
        <w:t> </w:t>
      </w:r>
      <w:r>
        <w:rPr>
          <w:rFonts w:ascii="Courier New"/>
          <w:color w:val="231F20"/>
        </w:rPr>
        <w:t>the</w:t>
      </w:r>
      <w:r>
        <w:rPr>
          <w:rFonts w:ascii="Courier New"/>
          <w:color w:val="231F20"/>
          <w:spacing w:val="-20"/>
        </w:rPr>
        <w:t> </w:t>
      </w:r>
      <w:r>
        <w:rPr>
          <w:rFonts w:ascii="Courier New"/>
          <w:color w:val="231F20"/>
        </w:rPr>
        <w:t>user...\n");</w:t>
      </w:r>
    </w:p>
    <w:p>
      <w:pPr>
        <w:spacing w:before="0"/>
        <w:ind w:left="1069" w:right="0" w:firstLine="0"/>
        <w:jc w:val="left"/>
        <w:rPr>
          <w:rFonts w:ascii="Courier New"/>
          <w:sz w:val="18"/>
        </w:rPr>
      </w:pPr>
      <w:r>
        <w:rPr>
          <w:rFonts w:ascii="Courier New"/>
          <w:color w:val="231F20"/>
          <w:spacing w:val="-10"/>
          <w:sz w:val="18"/>
        </w:rPr>
        <w:t>}</w:t>
      </w:r>
    </w:p>
    <w:p>
      <w:pPr>
        <w:spacing w:before="6"/>
        <w:ind w:left="639"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ind w:left="639"/>
        <w:rPr>
          <w:rFonts w:ascii="Courier New"/>
        </w:rPr>
      </w:pPr>
      <w:r>
        <w:rPr>
          <w:rFonts w:ascii="Courier New"/>
          <w:color w:val="231F20"/>
        </w:rPr>
        <w:t>//</w:t>
      </w:r>
      <w:r>
        <w:rPr>
          <w:rFonts w:ascii="Courier New"/>
          <w:color w:val="231F20"/>
          <w:spacing w:val="-10"/>
        </w:rPr>
        <w:t> </w:t>
      </w:r>
      <w:r>
        <w:rPr>
          <w:rFonts w:ascii="Courier New"/>
          <w:color w:val="231F20"/>
        </w:rPr>
        <w:t>Create</w:t>
      </w:r>
      <w:r>
        <w:rPr>
          <w:rFonts w:ascii="Courier New"/>
          <w:color w:val="231F20"/>
          <w:spacing w:val="-10"/>
        </w:rPr>
        <w:t> </w:t>
      </w:r>
      <w:r>
        <w:rPr>
          <w:rFonts w:ascii="Courier New"/>
          <w:color w:val="231F20"/>
        </w:rPr>
        <w:t>a</w:t>
      </w:r>
      <w:r>
        <w:rPr>
          <w:rFonts w:ascii="Courier New"/>
          <w:color w:val="231F20"/>
          <w:spacing w:val="-10"/>
        </w:rPr>
        <w:t> </w:t>
      </w:r>
      <w:r>
        <w:rPr>
          <w:rFonts w:ascii="Courier New"/>
          <w:color w:val="231F20"/>
        </w:rPr>
        <w:t>buffer</w:t>
      </w:r>
      <w:r>
        <w:rPr>
          <w:rFonts w:ascii="Courier New"/>
          <w:color w:val="231F20"/>
          <w:spacing w:val="-9"/>
        </w:rPr>
        <w:t> </w:t>
      </w:r>
      <w:r>
        <w:rPr>
          <w:rFonts w:ascii="Courier New"/>
          <w:color w:val="231F20"/>
        </w:rPr>
        <w:t>that</w:t>
      </w:r>
      <w:r>
        <w:rPr>
          <w:rFonts w:ascii="Courier New"/>
          <w:color w:val="231F20"/>
          <w:spacing w:val="-10"/>
        </w:rPr>
        <w:t> </w:t>
      </w:r>
      <w:r>
        <w:rPr>
          <w:rFonts w:ascii="Courier New"/>
          <w:color w:val="231F20"/>
        </w:rPr>
        <w:t>should</w:t>
      </w:r>
      <w:r>
        <w:rPr>
          <w:rFonts w:ascii="Courier New"/>
          <w:color w:val="231F20"/>
          <w:spacing w:val="-10"/>
        </w:rPr>
        <w:t> </w:t>
      </w:r>
      <w:r>
        <w:rPr>
          <w:rFonts w:ascii="Courier New"/>
          <w:color w:val="231F20"/>
        </w:rPr>
        <w:t>fit</w:t>
      </w:r>
      <w:r>
        <w:rPr>
          <w:rFonts w:ascii="Courier New"/>
          <w:color w:val="231F20"/>
          <w:spacing w:val="-10"/>
        </w:rPr>
        <w:t> </w:t>
      </w:r>
      <w:r>
        <w:rPr>
          <w:rFonts w:ascii="Courier New"/>
          <w:color w:val="231F20"/>
        </w:rPr>
        <w:t>10000</w:t>
      </w:r>
      <w:r>
        <w:rPr>
          <w:rFonts w:ascii="Courier New"/>
          <w:color w:val="231F20"/>
          <w:spacing w:val="-9"/>
        </w:rPr>
        <w:t> </w:t>
      </w:r>
      <w:r>
        <w:rPr>
          <w:rFonts w:ascii="Courier New"/>
          <w:color w:val="231F20"/>
        </w:rPr>
        <w:t>samples</w:t>
      </w:r>
      <w:r>
        <w:rPr>
          <w:rFonts w:ascii="Courier New"/>
          <w:color w:val="231F20"/>
          <w:spacing w:val="-10"/>
        </w:rPr>
        <w:t> </w:t>
      </w:r>
      <w:r>
        <w:rPr>
          <w:rFonts w:ascii="Courier New"/>
          <w:color w:val="231F20"/>
        </w:rPr>
        <w:t>in</w:t>
      </w:r>
      <w:r>
        <w:rPr>
          <w:rFonts w:ascii="Courier New"/>
          <w:color w:val="231F20"/>
          <w:spacing w:val="-10"/>
        </w:rPr>
        <w:t> </w:t>
      </w:r>
      <w:r>
        <w:rPr>
          <w:rFonts w:ascii="Courier New"/>
          <w:color w:val="231F20"/>
          <w:spacing w:val="-2"/>
        </w:rPr>
        <w:t>FORMat</w:t>
      </w:r>
    </w:p>
    <w:p>
      <w:pPr>
        <w:pStyle w:val="BodyText"/>
        <w:spacing w:before="6"/>
        <w:ind w:left="639"/>
        <w:rPr>
          <w:rFonts w:ascii="Courier New"/>
        </w:rPr>
      </w:pPr>
      <w:r>
        <w:rPr>
          <w:rFonts w:ascii="Courier New"/>
          <w:color w:val="231F20"/>
        </w:rPr>
        <w:t>//</w:t>
      </w:r>
      <w:r>
        <w:rPr>
          <w:rFonts w:ascii="Courier New"/>
          <w:color w:val="231F20"/>
          <w:spacing w:val="-6"/>
        </w:rPr>
        <w:t> </w:t>
      </w:r>
      <w:r>
        <w:rPr>
          <w:rFonts w:ascii="Courier New"/>
          <w:color w:val="231F20"/>
          <w:spacing w:val="-2"/>
        </w:rPr>
        <w:t>PACKed.</w:t>
      </w:r>
    </w:p>
    <w:p>
      <w:pPr>
        <w:pStyle w:val="BodyText"/>
        <w:spacing w:line="247" w:lineRule="auto" w:before="6"/>
        <w:ind w:left="639" w:right="4392"/>
        <w:rPr>
          <w:rFonts w:ascii="Courier New"/>
        </w:rPr>
      </w:pPr>
      <w:r>
        <w:rPr>
          <w:rFonts w:ascii="Courier New"/>
          <w:color w:val="231F20"/>
        </w:rPr>
        <w:t>#define</w:t>
      </w:r>
      <w:r>
        <w:rPr>
          <w:rFonts w:ascii="Courier New"/>
          <w:color w:val="231F20"/>
          <w:spacing w:val="-25"/>
        </w:rPr>
        <w:t> </w:t>
      </w:r>
      <w:r>
        <w:rPr>
          <w:rFonts w:ascii="Courier New"/>
          <w:color w:val="231F20"/>
        </w:rPr>
        <w:t>BUFSIZE</w:t>
      </w:r>
      <w:r>
        <w:rPr>
          <w:rFonts w:ascii="Courier New"/>
          <w:color w:val="231F20"/>
          <w:spacing w:val="-25"/>
        </w:rPr>
        <w:t> </w:t>
      </w:r>
      <w:r>
        <w:rPr>
          <w:rFonts w:ascii="Courier New"/>
          <w:color w:val="231F20"/>
        </w:rPr>
        <w:t>170000 char Buffer[BUFSIZE];</w:t>
      </w:r>
    </w:p>
    <w:p>
      <w:pPr>
        <w:pStyle w:val="BodyText"/>
        <w:spacing w:before="6"/>
        <w:rPr>
          <w:rFonts w:ascii="Courier New"/>
        </w:rPr>
      </w:pPr>
    </w:p>
    <w:p>
      <w:pPr>
        <w:pStyle w:val="BodyText"/>
        <w:ind w:left="639"/>
        <w:rPr>
          <w:rFonts w:ascii="Courier New"/>
        </w:rPr>
      </w:pPr>
      <w:r>
        <w:rPr>
          <w:rFonts w:ascii="Courier New"/>
          <w:color w:val="231F20"/>
        </w:rPr>
        <w:t>int</w:t>
      </w:r>
      <w:r>
        <w:rPr>
          <w:rFonts w:ascii="Courier New"/>
          <w:color w:val="231F20"/>
          <w:spacing w:val="-12"/>
        </w:rPr>
        <w:t> </w:t>
      </w:r>
      <w:r>
        <w:rPr>
          <w:rFonts w:ascii="Courier New"/>
          <w:color w:val="231F20"/>
        </w:rPr>
        <w:t>main(int</w:t>
      </w:r>
      <w:r>
        <w:rPr>
          <w:rFonts w:ascii="Courier New"/>
          <w:color w:val="231F20"/>
          <w:spacing w:val="-12"/>
        </w:rPr>
        <w:t> </w:t>
      </w:r>
      <w:r>
        <w:rPr>
          <w:rFonts w:ascii="Courier New"/>
          <w:color w:val="231F20"/>
        </w:rPr>
        <w:t>argc,</w:t>
      </w:r>
      <w:r>
        <w:rPr>
          <w:rFonts w:ascii="Courier New"/>
          <w:color w:val="231F20"/>
          <w:spacing w:val="-12"/>
        </w:rPr>
        <w:t> </w:t>
      </w:r>
      <w:r>
        <w:rPr>
          <w:rFonts w:ascii="Courier New"/>
          <w:color w:val="231F20"/>
        </w:rPr>
        <w:t>char*</w:t>
      </w:r>
      <w:r>
        <w:rPr>
          <w:rFonts w:ascii="Courier New"/>
          <w:color w:val="231F20"/>
          <w:spacing w:val="-12"/>
        </w:rPr>
        <w:t> </w:t>
      </w:r>
      <w:r>
        <w:rPr>
          <w:rFonts w:ascii="Courier New"/>
          <w:color w:val="231F20"/>
          <w:spacing w:val="-2"/>
        </w:rPr>
        <w:t>argv[])</w:t>
      </w:r>
    </w:p>
    <w:p>
      <w:pPr>
        <w:spacing w:before="6"/>
        <w:ind w:left="639" w:right="0" w:firstLine="0"/>
        <w:jc w:val="left"/>
        <w:rPr>
          <w:rFonts w:ascii="Courier New"/>
          <w:sz w:val="18"/>
        </w:rPr>
      </w:pPr>
      <w:r>
        <w:rPr>
          <w:rFonts w:ascii="Courier New"/>
          <w:color w:val="231F20"/>
          <w:spacing w:val="-10"/>
          <w:sz w:val="18"/>
        </w:rPr>
        <w:t>{</w:t>
      </w:r>
    </w:p>
    <w:p>
      <w:pPr>
        <w:pStyle w:val="BodyText"/>
        <w:spacing w:line="247" w:lineRule="auto" w:before="6"/>
        <w:ind w:left="1069" w:right="4392"/>
        <w:rPr>
          <w:rFonts w:ascii="Courier New"/>
        </w:rPr>
      </w:pPr>
      <w:r>
        <w:rPr>
          <w:rFonts w:ascii="Courier New"/>
          <w:color w:val="231F20"/>
        </w:rPr>
        <w:t>ViStatus Status; ViUInt32</w:t>
      </w:r>
      <w:r>
        <w:rPr>
          <w:rFonts w:ascii="Courier New"/>
          <w:color w:val="231F20"/>
          <w:spacing w:val="-29"/>
        </w:rPr>
        <w:t> </w:t>
      </w:r>
      <w:r>
        <w:rPr>
          <w:rFonts w:ascii="Courier New"/>
          <w:color w:val="231F20"/>
        </w:rPr>
        <w:t>ReadLength; ViFindList fList;</w:t>
      </w:r>
    </w:p>
    <w:p>
      <w:pPr>
        <w:pStyle w:val="BodyText"/>
        <w:spacing w:line="247" w:lineRule="auto"/>
        <w:ind w:left="1069" w:right="3627"/>
        <w:rPr>
          <w:rFonts w:ascii="Courier New"/>
        </w:rPr>
      </w:pPr>
      <w:r>
        <w:rPr>
          <w:rFonts w:ascii="Courier New"/>
          <w:color w:val="231F20"/>
        </w:rPr>
        <w:t>ViChar</w:t>
      </w:r>
      <w:r>
        <w:rPr>
          <w:rFonts w:ascii="Courier New"/>
          <w:color w:val="231F20"/>
          <w:spacing w:val="-29"/>
        </w:rPr>
        <w:t> </w:t>
      </w:r>
      <w:r>
        <w:rPr>
          <w:rFonts w:ascii="Courier New"/>
          <w:color w:val="231F20"/>
        </w:rPr>
        <w:t>Desc[VI_FIND_BUFLEN]; ViUInt32 numInstrs;</w:t>
      </w:r>
    </w:p>
    <w:p>
      <w:pPr>
        <w:pStyle w:val="BodyText"/>
        <w:spacing w:line="247" w:lineRule="auto"/>
        <w:ind w:left="1069" w:right="5102"/>
        <w:rPr>
          <w:rFonts w:ascii="Courier New"/>
        </w:rPr>
      </w:pPr>
      <w:r>
        <w:rPr>
          <w:rFonts w:ascii="Courier New"/>
          <w:color w:val="231F20"/>
        </w:rPr>
        <w:t>double Val; bool</w:t>
      </w:r>
      <w:r>
        <w:rPr>
          <w:rFonts w:ascii="Courier New"/>
          <w:color w:val="231F20"/>
          <w:spacing w:val="-29"/>
        </w:rPr>
        <w:t> </w:t>
      </w:r>
      <w:r>
        <w:rPr>
          <w:rFonts w:ascii="Courier New"/>
          <w:color w:val="231F20"/>
        </w:rPr>
        <w:t>Failed;</w:t>
      </w:r>
    </w:p>
    <w:p>
      <w:pPr>
        <w:pStyle w:val="BodyText"/>
        <w:ind w:left="1069"/>
        <w:rPr>
          <w:rFonts w:ascii="Courier New"/>
        </w:rPr>
      </w:pPr>
      <w:r>
        <w:rPr>
          <w:rFonts w:ascii="Courier New"/>
          <w:color w:val="231F20"/>
        </w:rPr>
        <w:t>int</w:t>
      </w:r>
      <w:r>
        <w:rPr>
          <w:rFonts w:ascii="Courier New"/>
          <w:color w:val="231F20"/>
          <w:spacing w:val="-14"/>
        </w:rPr>
        <w:t> </w:t>
      </w:r>
      <w:r>
        <w:rPr>
          <w:rFonts w:ascii="Courier New"/>
          <w:color w:val="231F20"/>
        </w:rPr>
        <w:t>Samples,</w:t>
      </w:r>
      <w:r>
        <w:rPr>
          <w:rFonts w:ascii="Courier New"/>
          <w:color w:val="231F20"/>
          <w:spacing w:val="-13"/>
        </w:rPr>
        <w:t> </w:t>
      </w:r>
      <w:r>
        <w:rPr>
          <w:rFonts w:ascii="Courier New"/>
          <w:color w:val="231F20"/>
        </w:rPr>
        <w:t>Digits,</w:t>
      </w:r>
      <w:r>
        <w:rPr>
          <w:rFonts w:ascii="Courier New"/>
          <w:color w:val="231F20"/>
          <w:spacing w:val="-14"/>
        </w:rPr>
        <w:t> </w:t>
      </w:r>
      <w:r>
        <w:rPr>
          <w:rFonts w:ascii="Courier New"/>
          <w:color w:val="231F20"/>
          <w:spacing w:val="-5"/>
        </w:rPr>
        <w:t>i;</w:t>
      </w:r>
    </w:p>
    <w:p>
      <w:pPr>
        <w:pStyle w:val="BodyText"/>
        <w:spacing w:line="247" w:lineRule="auto" w:before="6"/>
        <w:ind w:left="1069" w:right="2947"/>
        <w:rPr>
          <w:rFonts w:ascii="Courier New"/>
        </w:rPr>
      </w:pPr>
      <w:r>
        <w:rPr>
          <w:rFonts w:ascii="Courier New"/>
          <w:color w:val="231F20"/>
          <w:spacing w:val="80"/>
          <w:u w:val="single" w:color="221E1F"/>
        </w:rPr>
        <w:t> </w:t>
      </w:r>
      <w:r>
        <w:rPr>
          <w:rFonts w:ascii="Courier New"/>
          <w:color w:val="231F20"/>
        </w:rPr>
        <w:t>int64</w:t>
      </w:r>
      <w:r>
        <w:rPr>
          <w:rFonts w:ascii="Courier New"/>
          <w:color w:val="231F20"/>
          <w:spacing w:val="-11"/>
        </w:rPr>
        <w:t> </w:t>
      </w:r>
      <w:r>
        <w:rPr>
          <w:rFonts w:ascii="Courier New"/>
          <w:color w:val="231F20"/>
        </w:rPr>
        <w:t>TSVal,</w:t>
      </w:r>
      <w:r>
        <w:rPr>
          <w:rFonts w:ascii="Courier New"/>
          <w:color w:val="231F20"/>
          <w:spacing w:val="-11"/>
        </w:rPr>
        <w:t> </w:t>
      </w:r>
      <w:r>
        <w:rPr>
          <w:rFonts w:ascii="Courier New"/>
          <w:color w:val="231F20"/>
        </w:rPr>
        <w:t>PrevTSVal,</w:t>
      </w:r>
      <w:r>
        <w:rPr>
          <w:rFonts w:ascii="Courier New"/>
          <w:color w:val="231F20"/>
          <w:spacing w:val="-11"/>
        </w:rPr>
        <w:t> </w:t>
      </w:r>
      <w:r>
        <w:rPr>
          <w:rFonts w:ascii="Courier New"/>
          <w:color w:val="231F20"/>
        </w:rPr>
        <w:t>Count; char *pBuf, Command[200];</w:t>
      </w:r>
    </w:p>
    <w:p>
      <w:pPr>
        <w:pStyle w:val="BodyText"/>
        <w:spacing w:before="5"/>
        <w:rPr>
          <w:rFonts w:ascii="Courier New"/>
        </w:rPr>
      </w:pPr>
    </w:p>
    <w:p>
      <w:pPr>
        <w:pStyle w:val="BodyText"/>
        <w:spacing w:line="247" w:lineRule="auto" w:before="1"/>
        <w:ind w:left="1069" w:right="2506"/>
        <w:rPr>
          <w:rFonts w:ascii="Courier New"/>
        </w:rPr>
      </w:pPr>
      <w:r>
        <w:rPr>
          <w:rFonts w:ascii="Courier New"/>
          <w:color w:val="231F20"/>
        </w:rPr>
        <w:t>// Begin by initializing the system Status</w:t>
      </w:r>
      <w:r>
        <w:rPr>
          <w:rFonts w:ascii="Courier New"/>
          <w:color w:val="231F20"/>
          <w:spacing w:val="-29"/>
        </w:rPr>
        <w:t> </w:t>
      </w:r>
      <w:r>
        <w:rPr>
          <w:rFonts w:ascii="Courier New"/>
          <w:color w:val="231F20"/>
        </w:rPr>
        <w:t>=</w:t>
      </w:r>
      <w:r>
        <w:rPr>
          <w:rFonts w:ascii="Courier New"/>
          <w:color w:val="231F20"/>
          <w:spacing w:val="-27"/>
        </w:rPr>
        <w:t> </w:t>
      </w:r>
      <w:r>
        <w:rPr>
          <w:rFonts w:ascii="Courier New"/>
          <w:color w:val="231F20"/>
        </w:rPr>
        <w:t>viOpenDefaultRM(&amp;defaultRM); if (Status != VI_SUCCESS)</w:t>
      </w:r>
    </w:p>
    <w:p>
      <w:pPr>
        <w:spacing w:line="204" w:lineRule="exact" w:before="0"/>
        <w:ind w:left="1069" w:right="0" w:firstLine="0"/>
        <w:jc w:val="left"/>
        <w:rPr>
          <w:rFonts w:ascii="Courier New"/>
          <w:sz w:val="18"/>
        </w:rPr>
      </w:pPr>
      <w:r>
        <w:rPr>
          <w:rFonts w:ascii="Courier New"/>
          <w:color w:val="231F20"/>
          <w:spacing w:val="-10"/>
          <w:sz w:val="18"/>
        </w:rPr>
        <w:t>{</w:t>
      </w:r>
    </w:p>
    <w:p>
      <w:pPr>
        <w:pStyle w:val="BodyText"/>
        <w:spacing w:line="247" w:lineRule="auto" w:before="6"/>
        <w:ind w:left="1499" w:right="1543"/>
        <w:rPr>
          <w:rFonts w:ascii="Courier New"/>
        </w:rPr>
      </w:pPr>
      <w:r>
        <w:rPr>
          <w:rFonts w:ascii="Courier New"/>
          <w:color w:val="231F20"/>
        </w:rPr>
        <w:t>fprintf(stderr,</w:t>
      </w:r>
      <w:r>
        <w:rPr>
          <w:rFonts w:ascii="Courier New"/>
          <w:color w:val="231F20"/>
          <w:spacing w:val="-29"/>
        </w:rPr>
        <w:t> </w:t>
      </w:r>
      <w:r>
        <w:rPr>
          <w:rFonts w:ascii="Courier New"/>
          <w:color w:val="231F20"/>
        </w:rPr>
        <w:t>"Initialization</w:t>
      </w:r>
      <w:r>
        <w:rPr>
          <w:rFonts w:ascii="Courier New"/>
          <w:color w:val="231F20"/>
          <w:spacing w:val="-27"/>
        </w:rPr>
        <w:t> </w:t>
      </w:r>
      <w:r>
        <w:rPr>
          <w:rFonts w:ascii="Courier New"/>
          <w:color w:val="231F20"/>
        </w:rPr>
        <w:t>failed\n"); return -1;</w:t>
      </w:r>
    </w:p>
    <w:p>
      <w:pPr>
        <w:spacing w:before="0"/>
        <w:ind w:left="1069" w:right="0" w:firstLine="0"/>
        <w:jc w:val="left"/>
        <w:rPr>
          <w:rFonts w:ascii="Courier New"/>
          <w:sz w:val="18"/>
        </w:rPr>
      </w:pPr>
      <w:r>
        <w:rPr>
          <w:rFonts w:ascii="Courier New"/>
          <w:color w:val="231F20"/>
          <w:spacing w:val="-10"/>
          <w:sz w:val="18"/>
        </w:rPr>
        <w:t>}</w:t>
      </w:r>
    </w:p>
    <w:p>
      <w:pPr>
        <w:pStyle w:val="BodyText"/>
        <w:spacing w:line="247" w:lineRule="auto" w:before="6"/>
        <w:ind w:left="1069" w:right="4392"/>
        <w:rPr>
          <w:rFonts w:ascii="Courier New"/>
        </w:rPr>
      </w:pPr>
      <w:r>
        <w:rPr>
          <w:rFonts w:ascii="Courier New"/>
          <w:color w:val="231F20"/>
        </w:rPr>
        <w:t>//</w:t>
      </w:r>
      <w:r>
        <w:rPr>
          <w:rFonts w:ascii="Courier New"/>
          <w:color w:val="231F20"/>
          <w:spacing w:val="-24"/>
        </w:rPr>
        <w:t> </w:t>
      </w:r>
      <w:r>
        <w:rPr>
          <w:rFonts w:ascii="Courier New"/>
          <w:color w:val="231F20"/>
        </w:rPr>
        <w:t>Parse</w:t>
      </w:r>
      <w:r>
        <w:rPr>
          <w:rFonts w:ascii="Courier New"/>
          <w:color w:val="231F20"/>
          <w:spacing w:val="-24"/>
        </w:rPr>
        <w:t> </w:t>
      </w:r>
      <w:r>
        <w:rPr>
          <w:rFonts w:ascii="Courier New"/>
          <w:color w:val="231F20"/>
        </w:rPr>
        <w:t>cmdline CmdArgs Args;</w:t>
      </w:r>
    </w:p>
    <w:p>
      <w:pPr>
        <w:pStyle w:val="BodyText"/>
        <w:ind w:left="1069"/>
        <w:rPr>
          <w:rFonts w:ascii="Courier New"/>
        </w:rPr>
      </w:pPr>
      <w:r>
        <w:rPr>
          <w:rFonts w:ascii="Courier New"/>
          <w:color w:val="231F20"/>
        </w:rPr>
        <w:t>if</w:t>
      </w:r>
      <w:r>
        <w:rPr>
          <w:rFonts w:ascii="Courier New"/>
          <w:color w:val="231F20"/>
          <w:spacing w:val="-13"/>
        </w:rPr>
        <w:t> </w:t>
      </w:r>
      <w:r>
        <w:rPr>
          <w:rFonts w:ascii="Courier New"/>
          <w:color w:val="231F20"/>
        </w:rPr>
        <w:t>(</w:t>
      </w:r>
      <w:r>
        <w:rPr>
          <w:rFonts w:ascii="Courier New"/>
          <w:color w:val="231F20"/>
          <w:spacing w:val="-12"/>
        </w:rPr>
        <w:t> </w:t>
      </w:r>
      <w:r>
        <w:rPr>
          <w:rFonts w:ascii="Courier New"/>
          <w:color w:val="231F20"/>
        </w:rPr>
        <w:t>!</w:t>
      </w:r>
      <w:r>
        <w:rPr>
          <w:rFonts w:ascii="Courier New"/>
          <w:color w:val="231F20"/>
          <w:spacing w:val="-13"/>
        </w:rPr>
        <w:t> </w:t>
      </w:r>
      <w:r>
        <w:rPr>
          <w:rFonts w:ascii="Courier New"/>
          <w:color w:val="231F20"/>
        </w:rPr>
        <w:t>ParseCmdArgs(&amp;Args,</w:t>
      </w:r>
      <w:r>
        <w:rPr>
          <w:rFonts w:ascii="Courier New"/>
          <w:color w:val="231F20"/>
          <w:spacing w:val="-12"/>
        </w:rPr>
        <w:t> </w:t>
      </w:r>
      <w:r>
        <w:rPr>
          <w:rFonts w:ascii="Courier New"/>
          <w:color w:val="231F20"/>
        </w:rPr>
        <w:t>argc,</w:t>
      </w:r>
      <w:r>
        <w:rPr>
          <w:rFonts w:ascii="Courier New"/>
          <w:color w:val="231F20"/>
          <w:spacing w:val="-13"/>
        </w:rPr>
        <w:t> </w:t>
      </w:r>
      <w:r>
        <w:rPr>
          <w:rFonts w:ascii="Courier New"/>
          <w:color w:val="231F20"/>
        </w:rPr>
        <w:t>argv)</w:t>
      </w:r>
      <w:r>
        <w:rPr>
          <w:rFonts w:ascii="Courier New"/>
          <w:color w:val="231F20"/>
          <w:spacing w:val="-12"/>
        </w:rPr>
        <w:t> </w:t>
      </w:r>
      <w:r>
        <w:rPr>
          <w:rFonts w:ascii="Courier New"/>
          <w:color w:val="231F20"/>
          <w:spacing w:val="-10"/>
        </w:rPr>
        <w:t>)</w:t>
      </w:r>
    </w:p>
    <w:p>
      <w:pPr>
        <w:spacing w:before="5"/>
        <w:ind w:left="1069" w:right="0" w:firstLine="0"/>
        <w:jc w:val="left"/>
        <w:rPr>
          <w:rFonts w:ascii="Courier New"/>
          <w:sz w:val="18"/>
        </w:rPr>
      </w:pPr>
      <w:r>
        <w:rPr>
          <w:rFonts w:ascii="Courier New"/>
          <w:color w:val="231F20"/>
          <w:spacing w:val="-10"/>
          <w:sz w:val="18"/>
        </w:rPr>
        <w:t>{</w:t>
      </w:r>
    </w:p>
    <w:p>
      <w:pPr>
        <w:pStyle w:val="BodyText"/>
        <w:spacing w:line="247" w:lineRule="auto" w:before="6"/>
        <w:ind w:left="1499" w:right="4090"/>
        <w:rPr>
          <w:rFonts w:ascii="Courier New"/>
        </w:rPr>
      </w:pPr>
      <w:r>
        <w:rPr>
          <w:rFonts w:ascii="Courier New"/>
          <w:color w:val="231F20"/>
          <w:spacing w:val="-2"/>
        </w:rPr>
        <w:t>viClose(defaultRM); </w:t>
      </w:r>
      <w:r>
        <w:rPr>
          <w:rFonts w:ascii="Courier New"/>
          <w:color w:val="231F20"/>
        </w:rPr>
        <w:t>return -1;</w:t>
      </w:r>
    </w:p>
    <w:p>
      <w:pPr>
        <w:spacing w:before="0"/>
        <w:ind w:left="1069" w:right="0" w:firstLine="0"/>
        <w:jc w:val="left"/>
        <w:rPr>
          <w:rFonts w:ascii="Courier New"/>
          <w:sz w:val="18"/>
        </w:rPr>
      </w:pPr>
      <w:r>
        <w:rPr>
          <w:rFonts w:ascii="Courier New"/>
          <w:color w:val="231F20"/>
          <w:spacing w:val="-10"/>
          <w:sz w:val="18"/>
        </w:rPr>
        <w:t>}</w:t>
      </w:r>
    </w:p>
    <w:p>
      <w:pPr>
        <w:spacing w:after="0"/>
        <w:jc w:val="left"/>
        <w:rPr>
          <w:rFonts w:ascii="Courier New"/>
          <w:sz w:val="18"/>
        </w:rPr>
        <w:sectPr>
          <w:pgSz w:w="8420" w:h="11900"/>
          <w:pgMar w:header="158" w:footer="412" w:top="360" w:bottom="600" w:left="283" w:right="425"/>
        </w:sectPr>
      </w:pPr>
    </w:p>
    <w:p>
      <w:pPr>
        <w:pStyle w:val="BodyText"/>
        <w:rPr>
          <w:rFonts w:ascii="Courier New"/>
        </w:rPr>
      </w:pPr>
    </w:p>
    <w:p>
      <w:pPr>
        <w:pStyle w:val="BodyText"/>
        <w:rPr>
          <w:rFonts w:ascii="Courier New"/>
        </w:rPr>
      </w:pPr>
    </w:p>
    <w:p>
      <w:pPr>
        <w:pStyle w:val="BodyText"/>
        <w:spacing w:before="36"/>
        <w:rPr>
          <w:rFonts w:ascii="Courier New"/>
        </w:rPr>
      </w:pPr>
    </w:p>
    <w:p>
      <w:pPr>
        <w:pStyle w:val="BodyText"/>
        <w:spacing w:line="247" w:lineRule="auto"/>
        <w:ind w:left="685" w:right="4598"/>
        <w:rPr>
          <w:rFonts w:ascii="Courier New"/>
        </w:rPr>
      </w:pPr>
      <w:r>
        <w:rPr>
          <w:rFonts w:ascii="Courier New"/>
          <w:color w:val="231F20"/>
        </w:rPr>
        <w:t>//</w:t>
      </w:r>
      <w:r>
        <w:rPr>
          <w:rFonts w:ascii="Courier New"/>
          <w:color w:val="231F20"/>
          <w:spacing w:val="-17"/>
        </w:rPr>
        <w:t> </w:t>
      </w:r>
      <w:r>
        <w:rPr>
          <w:rFonts w:ascii="Courier New"/>
          <w:color w:val="231F20"/>
        </w:rPr>
        <w:t>Find</w:t>
      </w:r>
      <w:r>
        <w:rPr>
          <w:rFonts w:ascii="Courier New"/>
          <w:color w:val="231F20"/>
          <w:spacing w:val="-17"/>
        </w:rPr>
        <w:t> </w:t>
      </w:r>
      <w:r>
        <w:rPr>
          <w:rFonts w:ascii="Courier New"/>
          <w:color w:val="231F20"/>
        </w:rPr>
        <w:t>the</w:t>
      </w:r>
      <w:r>
        <w:rPr>
          <w:rFonts w:ascii="Courier New"/>
          <w:color w:val="231F20"/>
          <w:spacing w:val="-17"/>
        </w:rPr>
        <w:t> </w:t>
      </w:r>
      <w:r>
        <w:rPr>
          <w:rFonts w:ascii="Courier New"/>
          <w:color w:val="231F20"/>
        </w:rPr>
        <w:t>instrument if ( Args.bUSB )</w:t>
      </w:r>
    </w:p>
    <w:p>
      <w:pPr>
        <w:spacing w:before="0"/>
        <w:ind w:left="685" w:right="0" w:firstLine="0"/>
        <w:jc w:val="left"/>
        <w:rPr>
          <w:rFonts w:ascii="Courier New"/>
          <w:sz w:val="18"/>
        </w:rPr>
      </w:pPr>
      <w:r>
        <w:rPr>
          <w:rFonts w:ascii="Courier New"/>
          <w:color w:val="231F20"/>
          <w:spacing w:val="-10"/>
          <w:sz w:val="18"/>
        </w:rPr>
        <w:t>{</w:t>
      </w:r>
    </w:p>
    <w:p>
      <w:pPr>
        <w:pStyle w:val="BodyText"/>
        <w:spacing w:before="6"/>
        <w:ind w:left="1114"/>
        <w:rPr>
          <w:rFonts w:ascii="Courier New"/>
        </w:rPr>
      </w:pPr>
      <w:r>
        <w:rPr>
          <w:rFonts w:ascii="Courier New"/>
          <w:color w:val="231F20"/>
        </w:rPr>
        <w:t>//</w:t>
      </w:r>
      <w:r>
        <w:rPr>
          <w:rFonts w:ascii="Courier New"/>
          <w:color w:val="231F20"/>
          <w:spacing w:val="-10"/>
        </w:rPr>
        <w:t> </w:t>
      </w:r>
      <w:r>
        <w:rPr>
          <w:rFonts w:ascii="Courier New"/>
          <w:color w:val="231F20"/>
        </w:rPr>
        <w:t>Look</w:t>
      </w:r>
      <w:r>
        <w:rPr>
          <w:rFonts w:ascii="Courier New"/>
          <w:color w:val="231F20"/>
          <w:spacing w:val="-10"/>
        </w:rPr>
        <w:t> </w:t>
      </w:r>
      <w:r>
        <w:rPr>
          <w:rFonts w:ascii="Courier New"/>
          <w:color w:val="231F20"/>
        </w:rPr>
        <w:t>on</w:t>
      </w:r>
      <w:r>
        <w:rPr>
          <w:rFonts w:ascii="Courier New"/>
          <w:color w:val="231F20"/>
          <w:spacing w:val="-9"/>
        </w:rPr>
        <w:t> </w:t>
      </w:r>
      <w:r>
        <w:rPr>
          <w:rFonts w:ascii="Courier New"/>
          <w:color w:val="231F20"/>
        </w:rPr>
        <w:t>USB</w:t>
      </w:r>
      <w:r>
        <w:rPr>
          <w:rFonts w:ascii="Courier New"/>
          <w:color w:val="231F20"/>
          <w:spacing w:val="-10"/>
        </w:rPr>
        <w:t> </w:t>
      </w:r>
      <w:r>
        <w:rPr>
          <w:rFonts w:ascii="Courier New"/>
          <w:color w:val="231F20"/>
        </w:rPr>
        <w:t>for</w:t>
      </w:r>
      <w:r>
        <w:rPr>
          <w:rFonts w:ascii="Courier New"/>
          <w:color w:val="231F20"/>
          <w:spacing w:val="-9"/>
        </w:rPr>
        <w:t> </w:t>
      </w:r>
      <w:r>
        <w:rPr>
          <w:rFonts w:ascii="Courier New"/>
          <w:color w:val="231F20"/>
        </w:rPr>
        <w:t>something</w:t>
      </w:r>
      <w:r>
        <w:rPr>
          <w:rFonts w:ascii="Courier New"/>
          <w:color w:val="231F20"/>
          <w:spacing w:val="-10"/>
        </w:rPr>
        <w:t> </w:t>
      </w:r>
      <w:r>
        <w:rPr>
          <w:rFonts w:ascii="Courier New"/>
          <w:color w:val="231F20"/>
        </w:rPr>
        <w:t>made</w:t>
      </w:r>
      <w:r>
        <w:rPr>
          <w:rFonts w:ascii="Courier New"/>
          <w:color w:val="231F20"/>
          <w:spacing w:val="-9"/>
        </w:rPr>
        <w:t> </w:t>
      </w:r>
      <w:r>
        <w:rPr>
          <w:rFonts w:ascii="Courier New"/>
          <w:color w:val="231F20"/>
        </w:rPr>
        <w:t>by</w:t>
      </w:r>
      <w:r>
        <w:rPr>
          <w:rFonts w:ascii="Courier New"/>
          <w:color w:val="231F20"/>
          <w:spacing w:val="-10"/>
        </w:rPr>
        <w:t> </w:t>
      </w:r>
      <w:r>
        <w:rPr>
          <w:rFonts w:ascii="Courier New"/>
          <w:color w:val="231F20"/>
        </w:rPr>
        <w:t>Pendulum</w:t>
      </w:r>
      <w:r>
        <w:rPr>
          <w:rFonts w:ascii="Courier New"/>
          <w:color w:val="231F20"/>
          <w:spacing w:val="-9"/>
        </w:rPr>
        <w:t> </w:t>
      </w:r>
      <w:r>
        <w:rPr>
          <w:rFonts w:ascii="Courier New"/>
          <w:color w:val="231F20"/>
        </w:rPr>
        <w:t>with</w:t>
      </w:r>
      <w:r>
        <w:rPr>
          <w:rFonts w:ascii="Courier New"/>
          <w:color w:val="231F20"/>
          <w:spacing w:val="-10"/>
        </w:rPr>
        <w:t> </w:t>
      </w:r>
      <w:r>
        <w:rPr>
          <w:rFonts w:ascii="Courier New"/>
          <w:color w:val="231F20"/>
          <w:spacing w:val="-2"/>
        </w:rPr>
        <w:t>model</w:t>
      </w:r>
    </w:p>
    <w:p>
      <w:pPr>
        <w:pStyle w:val="BodyText"/>
        <w:spacing w:before="6"/>
        <w:ind w:left="1114"/>
        <w:rPr>
          <w:rFonts w:ascii="Courier New"/>
        </w:rPr>
      </w:pPr>
      <w:r>
        <w:rPr>
          <w:rFonts w:ascii="Courier New"/>
          <w:color w:val="231F20"/>
        </w:rPr>
        <w:t>//</w:t>
      </w:r>
      <w:r>
        <w:rPr>
          <w:rFonts w:ascii="Courier New"/>
          <w:color w:val="231F20"/>
          <w:spacing w:val="-8"/>
        </w:rPr>
        <w:t> </w:t>
      </w:r>
      <w:r>
        <w:rPr>
          <w:rFonts w:ascii="Courier New"/>
          <w:color w:val="231F20"/>
        </w:rPr>
        <w:t>code</w:t>
      </w:r>
      <w:r>
        <w:rPr>
          <w:rFonts w:ascii="Courier New"/>
          <w:color w:val="231F20"/>
          <w:spacing w:val="-7"/>
        </w:rPr>
        <w:t> </w:t>
      </w:r>
      <w:r>
        <w:rPr>
          <w:rFonts w:ascii="Courier New"/>
          <w:color w:val="231F20"/>
          <w:spacing w:val="-2"/>
        </w:rPr>
        <w:t>0x0091.</w:t>
      </w:r>
    </w:p>
    <w:p>
      <w:pPr>
        <w:pStyle w:val="BodyText"/>
        <w:spacing w:before="6"/>
        <w:ind w:left="1114"/>
        <w:rPr>
          <w:rFonts w:ascii="Courier New"/>
        </w:rPr>
      </w:pPr>
      <w:r>
        <w:rPr>
          <w:rFonts w:ascii="Courier New"/>
          <w:color w:val="231F20"/>
        </w:rPr>
        <w:t>//</w:t>
      </w:r>
      <w:r>
        <w:rPr>
          <w:rFonts w:ascii="Courier New"/>
          <w:color w:val="231F20"/>
          <w:spacing w:val="-10"/>
        </w:rPr>
        <w:t> </w:t>
      </w:r>
      <w:r>
        <w:rPr>
          <w:rFonts w:ascii="Courier New"/>
          <w:color w:val="231F20"/>
        </w:rPr>
        <w:t>For</w:t>
      </w:r>
      <w:r>
        <w:rPr>
          <w:rFonts w:ascii="Courier New"/>
          <w:color w:val="231F20"/>
          <w:spacing w:val="-10"/>
        </w:rPr>
        <w:t> </w:t>
      </w:r>
      <w:r>
        <w:rPr>
          <w:rFonts w:ascii="Courier New"/>
          <w:color w:val="231F20"/>
        </w:rPr>
        <w:t>this</w:t>
      </w:r>
      <w:r>
        <w:rPr>
          <w:rFonts w:ascii="Courier New"/>
          <w:color w:val="231F20"/>
          <w:spacing w:val="-10"/>
        </w:rPr>
        <w:t> </w:t>
      </w:r>
      <w:r>
        <w:rPr>
          <w:rFonts w:ascii="Courier New"/>
          <w:color w:val="231F20"/>
        </w:rPr>
        <w:t>sample</w:t>
      </w:r>
      <w:r>
        <w:rPr>
          <w:rFonts w:ascii="Courier New"/>
          <w:color w:val="231F20"/>
          <w:spacing w:val="-10"/>
        </w:rPr>
        <w:t> </w:t>
      </w:r>
      <w:r>
        <w:rPr>
          <w:rFonts w:ascii="Courier New"/>
          <w:color w:val="231F20"/>
        </w:rPr>
        <w:t>program</w:t>
      </w:r>
      <w:r>
        <w:rPr>
          <w:rFonts w:ascii="Courier New"/>
          <w:color w:val="231F20"/>
          <w:spacing w:val="-9"/>
        </w:rPr>
        <w:t> </w:t>
      </w:r>
      <w:r>
        <w:rPr>
          <w:rFonts w:ascii="Courier New"/>
          <w:color w:val="231F20"/>
        </w:rPr>
        <w:t>we'll</w:t>
      </w:r>
      <w:r>
        <w:rPr>
          <w:rFonts w:ascii="Courier New"/>
          <w:color w:val="231F20"/>
          <w:spacing w:val="-10"/>
        </w:rPr>
        <w:t> </w:t>
      </w:r>
      <w:r>
        <w:rPr>
          <w:rFonts w:ascii="Courier New"/>
          <w:color w:val="231F20"/>
        </w:rPr>
        <w:t>just</w:t>
      </w:r>
      <w:r>
        <w:rPr>
          <w:rFonts w:ascii="Courier New"/>
          <w:color w:val="231F20"/>
          <w:spacing w:val="-10"/>
        </w:rPr>
        <w:t> </w:t>
      </w:r>
      <w:r>
        <w:rPr>
          <w:rFonts w:ascii="Courier New"/>
          <w:color w:val="231F20"/>
        </w:rPr>
        <w:t>pick</w:t>
      </w:r>
      <w:r>
        <w:rPr>
          <w:rFonts w:ascii="Courier New"/>
          <w:color w:val="231F20"/>
          <w:spacing w:val="-10"/>
        </w:rPr>
        <w:t> </w:t>
      </w:r>
      <w:r>
        <w:rPr>
          <w:rFonts w:ascii="Courier New"/>
          <w:color w:val="231F20"/>
        </w:rPr>
        <w:t>the</w:t>
      </w:r>
      <w:r>
        <w:rPr>
          <w:rFonts w:ascii="Courier New"/>
          <w:color w:val="231F20"/>
          <w:spacing w:val="-10"/>
        </w:rPr>
        <w:t> </w:t>
      </w:r>
      <w:r>
        <w:rPr>
          <w:rFonts w:ascii="Courier New"/>
          <w:color w:val="231F20"/>
          <w:spacing w:val="-2"/>
        </w:rPr>
        <w:t>first</w:t>
      </w:r>
    </w:p>
    <w:p>
      <w:pPr>
        <w:pStyle w:val="BodyText"/>
        <w:spacing w:before="6"/>
        <w:ind w:left="1114"/>
        <w:rPr>
          <w:rFonts w:ascii="Courier New"/>
        </w:rPr>
      </w:pPr>
      <w:r>
        <w:rPr>
          <w:rFonts w:ascii="Courier New"/>
          <w:color w:val="231F20"/>
        </w:rPr>
        <w:t>//</w:t>
      </w:r>
      <w:r>
        <w:rPr>
          <w:rFonts w:ascii="Courier New"/>
          <w:color w:val="231F20"/>
          <w:spacing w:val="-8"/>
        </w:rPr>
        <w:t> </w:t>
      </w:r>
      <w:r>
        <w:rPr>
          <w:rFonts w:ascii="Courier New"/>
          <w:color w:val="231F20"/>
        </w:rPr>
        <w:t>found,</w:t>
      </w:r>
      <w:r>
        <w:rPr>
          <w:rFonts w:ascii="Courier New"/>
          <w:color w:val="231F20"/>
          <w:spacing w:val="-8"/>
        </w:rPr>
        <w:t> </w:t>
      </w:r>
      <w:r>
        <w:rPr>
          <w:rFonts w:ascii="Courier New"/>
          <w:color w:val="231F20"/>
        </w:rPr>
        <w:t>if</w:t>
      </w:r>
      <w:r>
        <w:rPr>
          <w:rFonts w:ascii="Courier New"/>
          <w:color w:val="231F20"/>
          <w:spacing w:val="-8"/>
        </w:rPr>
        <w:t> </w:t>
      </w:r>
      <w:r>
        <w:rPr>
          <w:rFonts w:ascii="Courier New"/>
          <w:color w:val="231F20"/>
          <w:spacing w:val="-4"/>
        </w:rPr>
        <w:t>any.</w:t>
      </w:r>
    </w:p>
    <w:p>
      <w:pPr>
        <w:pStyle w:val="BodyText"/>
        <w:spacing w:line="201" w:lineRule="auto" w:before="31"/>
        <w:ind w:left="255" w:firstLine="859"/>
        <w:rPr>
          <w:rFonts w:ascii="Courier New"/>
        </w:rPr>
      </w:pPr>
      <w:r>
        <w:rPr>
          <w:rFonts w:ascii="Courier New"/>
          <w:color w:val="231F20"/>
        </w:rPr>
        <w:t>sprintf(Command,</w:t>
      </w:r>
      <w:r>
        <w:rPr>
          <w:rFonts w:ascii="Courier New"/>
          <w:color w:val="231F20"/>
          <w:spacing w:val="-29"/>
        </w:rPr>
        <w:t> </w:t>
      </w:r>
      <w:r>
        <w:rPr>
          <w:rFonts w:ascii="Courier New"/>
          <w:color w:val="231F20"/>
        </w:rPr>
        <w:t>"USB?*INSTR{VI_ATTR_MANF_ID==0x14EB</w:t>
      </w:r>
      <w:r>
        <w:rPr>
          <w:rFonts w:ascii="Courier New"/>
          <w:color w:val="231F20"/>
          <w:spacing w:val="-27"/>
        </w:rPr>
        <w:t> </w:t>
      </w:r>
      <w:r>
        <w:rPr>
          <w:rFonts w:ascii="Courier New"/>
          <w:color w:val="231F20"/>
        </w:rPr>
        <w:t>&amp;&amp; </w:t>
      </w:r>
      <w:r>
        <w:rPr>
          <w:rFonts w:ascii="Courier New"/>
          <w:color w:val="231F20"/>
          <w:spacing w:val="-2"/>
        </w:rPr>
        <w:t>VI_ATTR_MODEL_CODE==0x0091}");</w:t>
      </w:r>
    </w:p>
    <w:p>
      <w:pPr>
        <w:spacing w:before="15"/>
        <w:ind w:left="684" w:right="0" w:firstLine="0"/>
        <w:jc w:val="left"/>
        <w:rPr>
          <w:rFonts w:ascii="Courier New"/>
          <w:sz w:val="18"/>
        </w:rPr>
      </w:pPr>
      <w:r>
        <w:rPr>
          <w:rFonts w:ascii="Courier New"/>
          <w:color w:val="231F20"/>
          <w:spacing w:val="-10"/>
          <w:sz w:val="18"/>
        </w:rPr>
        <w:t>}</w:t>
      </w:r>
    </w:p>
    <w:p>
      <w:pPr>
        <w:pStyle w:val="BodyText"/>
        <w:spacing w:before="6"/>
        <w:ind w:left="684"/>
        <w:rPr>
          <w:rFonts w:ascii="Courier New"/>
        </w:rPr>
      </w:pPr>
      <w:r>
        <w:rPr>
          <w:rFonts w:ascii="Courier New"/>
          <w:color w:val="231F20"/>
        </w:rPr>
        <w:t>else</w:t>
      </w:r>
      <w:r>
        <w:rPr>
          <w:rFonts w:ascii="Courier New"/>
          <w:color w:val="231F20"/>
          <w:spacing w:val="-8"/>
        </w:rPr>
        <w:t> </w:t>
      </w:r>
      <w:r>
        <w:rPr>
          <w:rFonts w:ascii="Courier New"/>
          <w:color w:val="231F20"/>
        </w:rPr>
        <w:t>//</w:t>
      </w:r>
      <w:r>
        <w:rPr>
          <w:rFonts w:ascii="Courier New"/>
          <w:color w:val="231F20"/>
          <w:spacing w:val="-7"/>
        </w:rPr>
        <w:t> </w:t>
      </w:r>
      <w:r>
        <w:rPr>
          <w:rFonts w:ascii="Courier New"/>
          <w:color w:val="231F20"/>
          <w:spacing w:val="-4"/>
        </w:rPr>
        <w:t>GPIB</w:t>
      </w:r>
    </w:p>
    <w:p>
      <w:pPr>
        <w:pStyle w:val="BodyText"/>
        <w:spacing w:before="6"/>
        <w:ind w:left="1114"/>
        <w:rPr>
          <w:rFonts w:ascii="Courier New"/>
        </w:rPr>
      </w:pPr>
      <w:r>
        <w:rPr>
          <w:rFonts w:ascii="Courier New"/>
          <w:color w:val="231F20"/>
          <w:spacing w:val="-2"/>
        </w:rPr>
        <w:t>sprintf(Command,</w:t>
      </w:r>
      <w:r>
        <w:rPr>
          <w:rFonts w:ascii="Courier New"/>
          <w:color w:val="231F20"/>
          <w:spacing w:val="-3"/>
        </w:rPr>
        <w:t> </w:t>
      </w:r>
      <w:r>
        <w:rPr>
          <w:rFonts w:ascii="Courier New"/>
          <w:color w:val="231F20"/>
          <w:spacing w:val="-2"/>
        </w:rPr>
        <w:t>"GPIB::%d::INSTR", Args.nAddr);</w:t>
      </w:r>
    </w:p>
    <w:p>
      <w:pPr>
        <w:pStyle w:val="BodyText"/>
        <w:spacing w:line="201" w:lineRule="auto" w:before="30"/>
        <w:ind w:left="255" w:right="142" w:firstLine="429"/>
        <w:rPr>
          <w:rFonts w:ascii="Courier New"/>
        </w:rPr>
      </w:pPr>
      <w:r>
        <w:rPr>
          <w:rFonts w:ascii="Courier New"/>
          <w:color w:val="231F20"/>
        </w:rPr>
        <w:t>Status</w:t>
      </w:r>
      <w:r>
        <w:rPr>
          <w:rFonts w:ascii="Courier New"/>
          <w:color w:val="231F20"/>
          <w:spacing w:val="-14"/>
        </w:rPr>
        <w:t> </w:t>
      </w:r>
      <w:r>
        <w:rPr>
          <w:rFonts w:ascii="Courier New"/>
          <w:color w:val="231F20"/>
        </w:rPr>
        <w:t>=</w:t>
      </w:r>
      <w:r>
        <w:rPr>
          <w:rFonts w:ascii="Courier New"/>
          <w:color w:val="231F20"/>
          <w:spacing w:val="-14"/>
        </w:rPr>
        <w:t> </w:t>
      </w:r>
      <w:r>
        <w:rPr>
          <w:rFonts w:ascii="Courier New"/>
          <w:color w:val="231F20"/>
        </w:rPr>
        <w:t>viFindRsrc(defaultRM,</w:t>
      </w:r>
      <w:r>
        <w:rPr>
          <w:rFonts w:ascii="Courier New"/>
          <w:color w:val="231F20"/>
          <w:spacing w:val="-14"/>
        </w:rPr>
        <w:t> </w:t>
      </w:r>
      <w:r>
        <w:rPr>
          <w:rFonts w:ascii="Courier New"/>
          <w:color w:val="231F20"/>
        </w:rPr>
        <w:t>Command,</w:t>
      </w:r>
      <w:r>
        <w:rPr>
          <w:rFonts w:ascii="Courier New"/>
          <w:color w:val="231F20"/>
          <w:spacing w:val="-14"/>
        </w:rPr>
        <w:t> </w:t>
      </w:r>
      <w:r>
        <w:rPr>
          <w:rFonts w:ascii="Courier New"/>
          <w:color w:val="231F20"/>
        </w:rPr>
        <w:t>&amp;fList,</w:t>
      </w:r>
      <w:r>
        <w:rPr>
          <w:rFonts w:ascii="Courier New"/>
          <w:color w:val="231F20"/>
          <w:spacing w:val="-14"/>
        </w:rPr>
        <w:t> </w:t>
      </w:r>
      <w:r>
        <w:rPr>
          <w:rFonts w:ascii="Courier New"/>
          <w:color w:val="231F20"/>
        </w:rPr>
        <w:t>&amp;numInstrs, </w:t>
      </w:r>
      <w:r>
        <w:rPr>
          <w:rFonts w:ascii="Courier New"/>
          <w:color w:val="231F20"/>
          <w:spacing w:val="-2"/>
        </w:rPr>
        <w:t>Desc);</w:t>
      </w:r>
    </w:p>
    <w:p>
      <w:pPr>
        <w:pStyle w:val="BodyText"/>
        <w:spacing w:before="16"/>
        <w:ind w:left="684"/>
        <w:rPr>
          <w:rFonts w:ascii="Courier New"/>
        </w:rPr>
      </w:pPr>
      <w:r>
        <w:rPr>
          <w:rFonts w:ascii="Courier New"/>
          <w:color w:val="231F20"/>
        </w:rPr>
        <w:t>if</w:t>
      </w:r>
      <w:r>
        <w:rPr>
          <w:rFonts w:ascii="Courier New"/>
          <w:color w:val="231F20"/>
          <w:spacing w:val="-9"/>
        </w:rPr>
        <w:t> </w:t>
      </w:r>
      <w:r>
        <w:rPr>
          <w:rFonts w:ascii="Courier New"/>
          <w:color w:val="231F20"/>
        </w:rPr>
        <w:t>(Status</w:t>
      </w:r>
      <w:r>
        <w:rPr>
          <w:rFonts w:ascii="Courier New"/>
          <w:color w:val="231F20"/>
          <w:spacing w:val="-9"/>
        </w:rPr>
        <w:t> </w:t>
      </w:r>
      <w:r>
        <w:rPr>
          <w:rFonts w:ascii="Courier New"/>
          <w:color w:val="231F20"/>
        </w:rPr>
        <w:t>!=</w:t>
      </w:r>
      <w:r>
        <w:rPr>
          <w:rFonts w:ascii="Courier New"/>
          <w:color w:val="231F20"/>
          <w:spacing w:val="-8"/>
        </w:rPr>
        <w:t> </w:t>
      </w:r>
      <w:r>
        <w:rPr>
          <w:rFonts w:ascii="Courier New"/>
          <w:color w:val="231F20"/>
          <w:spacing w:val="-2"/>
        </w:rPr>
        <w:t>VI_SUCCESS)</w:t>
      </w:r>
    </w:p>
    <w:p>
      <w:pPr>
        <w:spacing w:before="6"/>
        <w:ind w:left="684" w:right="0" w:firstLine="0"/>
        <w:jc w:val="left"/>
        <w:rPr>
          <w:rFonts w:ascii="Courier New"/>
          <w:sz w:val="18"/>
        </w:rPr>
      </w:pPr>
      <w:r>
        <w:rPr>
          <w:rFonts w:ascii="Courier New"/>
          <w:color w:val="231F20"/>
          <w:spacing w:val="-10"/>
          <w:sz w:val="18"/>
        </w:rPr>
        <w:t>{</w:t>
      </w:r>
    </w:p>
    <w:p>
      <w:pPr>
        <w:pStyle w:val="BodyText"/>
        <w:spacing w:line="247" w:lineRule="auto" w:before="6"/>
        <w:ind w:left="1114"/>
        <w:rPr>
          <w:rFonts w:ascii="Courier New"/>
        </w:rPr>
      </w:pPr>
      <w:r>
        <w:rPr>
          <w:rFonts w:ascii="Courier New"/>
          <w:color w:val="231F20"/>
        </w:rPr>
        <w:t>fprintf(stderr,</w:t>
      </w:r>
      <w:r>
        <w:rPr>
          <w:rFonts w:ascii="Courier New"/>
          <w:color w:val="231F20"/>
          <w:spacing w:val="-21"/>
        </w:rPr>
        <w:t> </w:t>
      </w:r>
      <w:r>
        <w:rPr>
          <w:rFonts w:ascii="Courier New"/>
          <w:color w:val="231F20"/>
        </w:rPr>
        <w:t>"Didn't</w:t>
      </w:r>
      <w:r>
        <w:rPr>
          <w:rFonts w:ascii="Courier New"/>
          <w:color w:val="231F20"/>
          <w:spacing w:val="-21"/>
        </w:rPr>
        <w:t> </w:t>
      </w:r>
      <w:r>
        <w:rPr>
          <w:rFonts w:ascii="Courier New"/>
          <w:color w:val="231F20"/>
        </w:rPr>
        <w:t>find</w:t>
      </w:r>
      <w:r>
        <w:rPr>
          <w:rFonts w:ascii="Courier New"/>
          <w:color w:val="231F20"/>
          <w:spacing w:val="-21"/>
        </w:rPr>
        <w:t> </w:t>
      </w:r>
      <w:r>
        <w:rPr>
          <w:rFonts w:ascii="Courier New"/>
          <w:color w:val="231F20"/>
        </w:rPr>
        <w:t>instrument\n"); </w:t>
      </w:r>
      <w:r>
        <w:rPr>
          <w:rFonts w:ascii="Courier New"/>
          <w:color w:val="231F20"/>
          <w:spacing w:val="-2"/>
        </w:rPr>
        <w:t>viClose(defaultRM);</w:t>
      </w:r>
    </w:p>
    <w:p>
      <w:pPr>
        <w:pStyle w:val="BodyText"/>
        <w:ind w:left="1114"/>
        <w:rPr>
          <w:rFonts w:ascii="Courier New"/>
        </w:rPr>
      </w:pPr>
      <w:r>
        <w:rPr>
          <w:rFonts w:ascii="Courier New"/>
          <w:color w:val="231F20"/>
          <w:spacing w:val="-4"/>
        </w:rPr>
        <w:t>return(-</w:t>
      </w:r>
      <w:r>
        <w:rPr>
          <w:rFonts w:ascii="Courier New"/>
          <w:color w:val="231F20"/>
          <w:spacing w:val="-5"/>
        </w:rPr>
        <w:t>1);</w:t>
      </w:r>
    </w:p>
    <w:p>
      <w:pPr>
        <w:spacing w:before="6"/>
        <w:ind w:left="684" w:right="0" w:firstLine="0"/>
        <w:jc w:val="left"/>
        <w:rPr>
          <w:rFonts w:ascii="Courier New"/>
          <w:sz w:val="18"/>
        </w:rPr>
      </w:pPr>
      <w:r>
        <w:rPr>
          <w:rFonts w:ascii="Courier New"/>
          <w:color w:val="231F20"/>
          <w:spacing w:val="-10"/>
          <w:sz w:val="18"/>
        </w:rPr>
        <w:t>}</w:t>
      </w:r>
    </w:p>
    <w:p>
      <w:pPr>
        <w:pStyle w:val="BodyText"/>
        <w:spacing w:before="6"/>
        <w:ind w:left="684"/>
        <w:rPr>
          <w:rFonts w:ascii="Courier New"/>
        </w:rPr>
      </w:pPr>
      <w:r>
        <w:rPr>
          <w:rFonts w:ascii="Courier New"/>
          <w:color w:val="231F20"/>
        </w:rPr>
        <w:t>//</w:t>
      </w:r>
      <w:r>
        <w:rPr>
          <w:rFonts w:ascii="Courier New"/>
          <w:color w:val="231F20"/>
          <w:spacing w:val="-12"/>
        </w:rPr>
        <w:t> </w:t>
      </w:r>
      <w:r>
        <w:rPr>
          <w:rFonts w:ascii="Courier New"/>
          <w:color w:val="231F20"/>
        </w:rPr>
        <w:t>Open</w:t>
      </w:r>
      <w:r>
        <w:rPr>
          <w:rFonts w:ascii="Courier New"/>
          <w:color w:val="231F20"/>
          <w:spacing w:val="-12"/>
        </w:rPr>
        <w:t> </w:t>
      </w:r>
      <w:r>
        <w:rPr>
          <w:rFonts w:ascii="Courier New"/>
          <w:color w:val="231F20"/>
        </w:rPr>
        <w:t>communication</w:t>
      </w:r>
      <w:r>
        <w:rPr>
          <w:rFonts w:ascii="Courier New"/>
          <w:color w:val="231F20"/>
          <w:spacing w:val="-12"/>
        </w:rPr>
        <w:t> </w:t>
      </w:r>
      <w:r>
        <w:rPr>
          <w:rFonts w:ascii="Courier New"/>
          <w:color w:val="231F20"/>
        </w:rPr>
        <w:t>with</w:t>
      </w:r>
      <w:r>
        <w:rPr>
          <w:rFonts w:ascii="Courier New"/>
          <w:color w:val="231F20"/>
          <w:spacing w:val="-12"/>
        </w:rPr>
        <w:t> </w:t>
      </w:r>
      <w:r>
        <w:rPr>
          <w:rFonts w:ascii="Courier New"/>
          <w:color w:val="231F20"/>
        </w:rPr>
        <w:t>the</w:t>
      </w:r>
      <w:r>
        <w:rPr>
          <w:rFonts w:ascii="Courier New"/>
          <w:color w:val="231F20"/>
          <w:spacing w:val="-12"/>
        </w:rPr>
        <w:t> </w:t>
      </w:r>
      <w:r>
        <w:rPr>
          <w:rFonts w:ascii="Courier New"/>
          <w:color w:val="231F20"/>
          <w:spacing w:val="-2"/>
        </w:rPr>
        <w:t>device.</w:t>
      </w:r>
    </w:p>
    <w:p>
      <w:pPr>
        <w:pStyle w:val="BodyText"/>
        <w:spacing w:line="201" w:lineRule="auto" w:before="30"/>
        <w:ind w:left="255" w:firstLine="429"/>
        <w:rPr>
          <w:rFonts w:ascii="Courier New"/>
        </w:rPr>
      </w:pPr>
      <w:r>
        <w:rPr>
          <w:rFonts w:ascii="Courier New"/>
          <w:color w:val="231F20"/>
        </w:rPr>
        <w:t>if</w:t>
      </w:r>
      <w:r>
        <w:rPr>
          <w:rFonts w:ascii="Courier New"/>
          <w:color w:val="231F20"/>
          <w:spacing w:val="-12"/>
        </w:rPr>
        <w:t> </w:t>
      </w:r>
      <w:r>
        <w:rPr>
          <w:rFonts w:ascii="Courier New"/>
          <w:color w:val="231F20"/>
        </w:rPr>
        <w:t>(viOpen(defaultRM,</w:t>
      </w:r>
      <w:r>
        <w:rPr>
          <w:rFonts w:ascii="Courier New"/>
          <w:color w:val="231F20"/>
          <w:spacing w:val="-12"/>
        </w:rPr>
        <w:t> </w:t>
      </w:r>
      <w:r>
        <w:rPr>
          <w:rFonts w:ascii="Courier New"/>
          <w:color w:val="231F20"/>
        </w:rPr>
        <w:t>Desc,</w:t>
      </w:r>
      <w:r>
        <w:rPr>
          <w:rFonts w:ascii="Courier New"/>
          <w:color w:val="231F20"/>
          <w:spacing w:val="-12"/>
        </w:rPr>
        <w:t> </w:t>
      </w:r>
      <w:r>
        <w:rPr>
          <w:rFonts w:ascii="Courier New"/>
          <w:color w:val="231F20"/>
        </w:rPr>
        <w:t>VI_NULL,</w:t>
      </w:r>
      <w:r>
        <w:rPr>
          <w:rFonts w:ascii="Courier New"/>
          <w:color w:val="231F20"/>
          <w:spacing w:val="-12"/>
        </w:rPr>
        <w:t> </w:t>
      </w:r>
      <w:r>
        <w:rPr>
          <w:rFonts w:ascii="Courier New"/>
          <w:color w:val="231F20"/>
        </w:rPr>
        <w:t>VI_NULL,</w:t>
      </w:r>
      <w:r>
        <w:rPr>
          <w:rFonts w:ascii="Courier New"/>
          <w:color w:val="231F20"/>
          <w:spacing w:val="-12"/>
        </w:rPr>
        <w:t> </w:t>
      </w:r>
      <w:r>
        <w:rPr>
          <w:rFonts w:ascii="Courier New"/>
          <w:color w:val="231F20"/>
        </w:rPr>
        <w:t>&amp;Instr)</w:t>
      </w:r>
      <w:r>
        <w:rPr>
          <w:rFonts w:ascii="Courier New"/>
          <w:color w:val="231F20"/>
          <w:spacing w:val="-12"/>
        </w:rPr>
        <w:t> </w:t>
      </w:r>
      <w:r>
        <w:rPr>
          <w:rFonts w:ascii="Courier New"/>
          <w:color w:val="231F20"/>
        </w:rPr>
        <w:t>!= </w:t>
      </w:r>
      <w:r>
        <w:rPr>
          <w:rFonts w:ascii="Courier New"/>
          <w:color w:val="231F20"/>
          <w:spacing w:val="-2"/>
        </w:rPr>
        <w:t>VI_SUCCESS)</w:t>
      </w:r>
    </w:p>
    <w:p>
      <w:pPr>
        <w:pStyle w:val="BodyText"/>
        <w:spacing w:before="15"/>
        <w:ind w:left="1114"/>
        <w:rPr>
          <w:rFonts w:ascii="Courier New"/>
        </w:rPr>
      </w:pPr>
      <w:r>
        <w:rPr>
          <w:rFonts w:ascii="Courier New"/>
          <w:color w:val="231F20"/>
        </w:rPr>
        <w:t>QuitMsg("Couldn't</w:t>
      </w:r>
      <w:r>
        <w:rPr>
          <w:rFonts w:ascii="Courier New"/>
          <w:color w:val="231F20"/>
          <w:spacing w:val="-16"/>
        </w:rPr>
        <w:t> </w:t>
      </w:r>
      <w:r>
        <w:rPr>
          <w:rFonts w:ascii="Courier New"/>
          <w:color w:val="231F20"/>
        </w:rPr>
        <w:t>open</w:t>
      </w:r>
      <w:r>
        <w:rPr>
          <w:rFonts w:ascii="Courier New"/>
          <w:color w:val="231F20"/>
          <w:spacing w:val="-16"/>
        </w:rPr>
        <w:t> </w:t>
      </w:r>
      <w:r>
        <w:rPr>
          <w:rFonts w:ascii="Courier New"/>
          <w:color w:val="231F20"/>
        </w:rPr>
        <w:t>connection</w:t>
      </w:r>
      <w:r>
        <w:rPr>
          <w:rFonts w:ascii="Courier New"/>
          <w:color w:val="231F20"/>
          <w:spacing w:val="-16"/>
        </w:rPr>
        <w:t> </w:t>
      </w:r>
      <w:r>
        <w:rPr>
          <w:rFonts w:ascii="Courier New"/>
          <w:color w:val="231F20"/>
        </w:rPr>
        <w:t>to</w:t>
      </w:r>
      <w:r>
        <w:rPr>
          <w:rFonts w:ascii="Courier New"/>
          <w:color w:val="231F20"/>
          <w:spacing w:val="-16"/>
        </w:rPr>
        <w:t> </w:t>
      </w:r>
      <w:r>
        <w:rPr>
          <w:rFonts w:ascii="Courier New"/>
          <w:color w:val="231F20"/>
        </w:rPr>
        <w:t>the</w:t>
      </w:r>
      <w:r>
        <w:rPr>
          <w:rFonts w:ascii="Courier New"/>
          <w:color w:val="231F20"/>
          <w:spacing w:val="-16"/>
        </w:rPr>
        <w:t> </w:t>
      </w:r>
      <w:r>
        <w:rPr>
          <w:rFonts w:ascii="Courier New"/>
          <w:color w:val="231F20"/>
          <w:spacing w:val="-2"/>
        </w:rPr>
        <w:t>instrument\n");</w:t>
      </w:r>
    </w:p>
    <w:p>
      <w:pPr>
        <w:pStyle w:val="BodyText"/>
        <w:spacing w:line="247" w:lineRule="auto" w:before="6"/>
        <w:ind w:left="685" w:right="656"/>
        <w:rPr>
          <w:rFonts w:ascii="Courier New"/>
        </w:rPr>
      </w:pPr>
      <w:r>
        <w:rPr>
          <w:rFonts w:ascii="Courier New"/>
          <w:color w:val="231F20"/>
        </w:rPr>
        <w:t>//</w:t>
      </w:r>
      <w:r>
        <w:rPr>
          <w:rFonts w:ascii="Courier New"/>
          <w:color w:val="231F20"/>
          <w:spacing w:val="-9"/>
        </w:rPr>
        <w:t> </w:t>
      </w:r>
      <w:r>
        <w:rPr>
          <w:rFonts w:ascii="Courier New"/>
          <w:color w:val="231F20"/>
        </w:rPr>
        <w:t>Set</w:t>
      </w:r>
      <w:r>
        <w:rPr>
          <w:rFonts w:ascii="Courier New"/>
          <w:color w:val="231F20"/>
          <w:spacing w:val="-9"/>
        </w:rPr>
        <w:t> </w:t>
      </w:r>
      <w:r>
        <w:rPr>
          <w:rFonts w:ascii="Courier New"/>
          <w:color w:val="231F20"/>
        </w:rPr>
        <w:t>short</w:t>
      </w:r>
      <w:r>
        <w:rPr>
          <w:rFonts w:ascii="Courier New"/>
          <w:color w:val="231F20"/>
          <w:spacing w:val="-9"/>
        </w:rPr>
        <w:t> </w:t>
      </w:r>
      <w:r>
        <w:rPr>
          <w:rFonts w:ascii="Courier New"/>
          <w:color w:val="231F20"/>
        </w:rPr>
        <w:t>timeout</w:t>
      </w:r>
      <w:r>
        <w:rPr>
          <w:rFonts w:ascii="Courier New"/>
          <w:color w:val="231F20"/>
          <w:spacing w:val="-9"/>
        </w:rPr>
        <w:t> </w:t>
      </w:r>
      <w:r>
        <w:rPr>
          <w:rFonts w:ascii="Courier New"/>
          <w:color w:val="231F20"/>
        </w:rPr>
        <w:t>for</w:t>
      </w:r>
      <w:r>
        <w:rPr>
          <w:rFonts w:ascii="Courier New"/>
          <w:color w:val="231F20"/>
          <w:spacing w:val="-9"/>
        </w:rPr>
        <w:t> </w:t>
      </w:r>
      <w:r>
        <w:rPr>
          <w:rFonts w:ascii="Courier New"/>
          <w:color w:val="231F20"/>
        </w:rPr>
        <w:t>message-based</w:t>
      </w:r>
      <w:r>
        <w:rPr>
          <w:rFonts w:ascii="Courier New"/>
          <w:color w:val="231F20"/>
          <w:spacing w:val="-9"/>
        </w:rPr>
        <w:t> </w:t>
      </w:r>
      <w:r>
        <w:rPr>
          <w:rFonts w:ascii="Courier New"/>
          <w:color w:val="231F20"/>
        </w:rPr>
        <w:t>communication</w:t>
      </w:r>
      <w:r>
        <w:rPr>
          <w:rFonts w:ascii="Courier New"/>
          <w:color w:val="231F20"/>
          <w:spacing w:val="-9"/>
        </w:rPr>
        <w:t> </w:t>
      </w:r>
      <w:r>
        <w:rPr>
          <w:rFonts w:ascii="Courier New"/>
          <w:color w:val="231F20"/>
        </w:rPr>
        <w:t>(1</w:t>
      </w:r>
      <w:r>
        <w:rPr>
          <w:rFonts w:ascii="Courier New"/>
          <w:color w:val="231F20"/>
          <w:spacing w:val="-9"/>
        </w:rPr>
        <w:t> </w:t>
      </w:r>
      <w:r>
        <w:rPr>
          <w:rFonts w:ascii="Courier New"/>
          <w:color w:val="231F20"/>
        </w:rPr>
        <w:t>s) if (viSetAttribute(Instr, VI_ATTR_TMO_VALUE, 1000) !=</w:t>
      </w:r>
    </w:p>
    <w:p>
      <w:pPr>
        <w:spacing w:line="166" w:lineRule="exact" w:before="0"/>
        <w:ind w:left="255" w:right="0" w:firstLine="0"/>
        <w:jc w:val="left"/>
        <w:rPr>
          <w:rFonts w:ascii="Courier New"/>
          <w:sz w:val="18"/>
        </w:rPr>
      </w:pPr>
      <w:r>
        <w:rPr>
          <w:rFonts w:ascii="Courier New"/>
          <w:color w:val="231F20"/>
          <w:spacing w:val="-2"/>
          <w:sz w:val="18"/>
        </w:rPr>
        <w:t>VI_SUCCESS)</w:t>
      </w:r>
    </w:p>
    <w:p>
      <w:pPr>
        <w:pStyle w:val="BodyText"/>
        <w:spacing w:before="6"/>
        <w:ind w:left="1114"/>
        <w:rPr>
          <w:rFonts w:ascii="Courier New"/>
        </w:rPr>
      </w:pPr>
      <w:r>
        <w:rPr>
          <w:rFonts w:ascii="Courier New"/>
          <w:color w:val="231F20"/>
        </w:rPr>
        <w:t>QuitMsg("Failed</w:t>
      </w:r>
      <w:r>
        <w:rPr>
          <w:rFonts w:ascii="Courier New"/>
          <w:color w:val="231F20"/>
          <w:spacing w:val="-15"/>
        </w:rPr>
        <w:t> </w:t>
      </w:r>
      <w:r>
        <w:rPr>
          <w:rFonts w:ascii="Courier New"/>
          <w:color w:val="231F20"/>
        </w:rPr>
        <w:t>to</w:t>
      </w:r>
      <w:r>
        <w:rPr>
          <w:rFonts w:ascii="Courier New"/>
          <w:color w:val="231F20"/>
          <w:spacing w:val="-15"/>
        </w:rPr>
        <w:t> </w:t>
      </w:r>
      <w:r>
        <w:rPr>
          <w:rFonts w:ascii="Courier New"/>
          <w:color w:val="231F20"/>
        </w:rPr>
        <w:t>set</w:t>
      </w:r>
      <w:r>
        <w:rPr>
          <w:rFonts w:ascii="Courier New"/>
          <w:color w:val="231F20"/>
          <w:spacing w:val="-15"/>
        </w:rPr>
        <w:t> </w:t>
      </w:r>
      <w:r>
        <w:rPr>
          <w:rFonts w:ascii="Courier New"/>
          <w:color w:val="231F20"/>
          <w:spacing w:val="-2"/>
        </w:rPr>
        <w:t>timeout\n");</w:t>
      </w:r>
    </w:p>
    <w:p>
      <w:pPr>
        <w:pStyle w:val="BodyText"/>
        <w:spacing w:before="7"/>
        <w:ind w:left="685"/>
        <w:rPr>
          <w:rFonts w:ascii="Courier New"/>
        </w:rPr>
      </w:pPr>
      <w:r>
        <w:rPr>
          <w:rFonts w:ascii="Courier New"/>
          <w:color w:val="231F20"/>
        </w:rPr>
        <w:t>//</w:t>
      </w:r>
      <w:r>
        <w:rPr>
          <w:rFonts w:ascii="Courier New"/>
          <w:color w:val="231F20"/>
          <w:spacing w:val="-8"/>
        </w:rPr>
        <w:t> </w:t>
      </w:r>
      <w:r>
        <w:rPr>
          <w:rFonts w:ascii="Courier New"/>
          <w:color w:val="231F20"/>
        </w:rPr>
        <w:t>Clear</w:t>
      </w:r>
      <w:r>
        <w:rPr>
          <w:rFonts w:ascii="Courier New"/>
          <w:color w:val="231F20"/>
          <w:spacing w:val="-8"/>
        </w:rPr>
        <w:t> </w:t>
      </w:r>
      <w:r>
        <w:rPr>
          <w:rFonts w:ascii="Courier New"/>
          <w:color w:val="231F20"/>
        </w:rPr>
        <w:t>the</w:t>
      </w:r>
      <w:r>
        <w:rPr>
          <w:rFonts w:ascii="Courier New"/>
          <w:color w:val="231F20"/>
          <w:spacing w:val="-8"/>
        </w:rPr>
        <w:t> </w:t>
      </w:r>
      <w:r>
        <w:rPr>
          <w:rFonts w:ascii="Courier New"/>
          <w:color w:val="231F20"/>
          <w:spacing w:val="-2"/>
        </w:rPr>
        <w:t>instrument</w:t>
      </w:r>
    </w:p>
    <w:p>
      <w:pPr>
        <w:pStyle w:val="BodyText"/>
        <w:spacing w:line="247" w:lineRule="auto" w:before="6"/>
        <w:ind w:left="1114" w:right="1781" w:hanging="430"/>
        <w:rPr>
          <w:rFonts w:ascii="Courier New"/>
        </w:rPr>
      </w:pPr>
      <w:r>
        <w:rPr>
          <w:rFonts w:ascii="Courier New"/>
          <w:color w:val="231F20"/>
        </w:rPr>
        <w:t>if (viClear(Instr) != VI_SUCCESS) QuitMsg("Couldn't</w:t>
      </w:r>
      <w:r>
        <w:rPr>
          <w:rFonts w:ascii="Courier New"/>
          <w:color w:val="231F20"/>
          <w:spacing w:val="-21"/>
        </w:rPr>
        <w:t> </w:t>
      </w:r>
      <w:r>
        <w:rPr>
          <w:rFonts w:ascii="Courier New"/>
          <w:color w:val="231F20"/>
        </w:rPr>
        <w:t>clear</w:t>
      </w:r>
      <w:r>
        <w:rPr>
          <w:rFonts w:ascii="Courier New"/>
          <w:color w:val="231F20"/>
          <w:spacing w:val="-21"/>
        </w:rPr>
        <w:t> </w:t>
      </w:r>
      <w:r>
        <w:rPr>
          <w:rFonts w:ascii="Courier New"/>
          <w:color w:val="231F20"/>
        </w:rPr>
        <w:t>the</w:t>
      </w:r>
      <w:r>
        <w:rPr>
          <w:rFonts w:ascii="Courier New"/>
          <w:color w:val="231F20"/>
          <w:spacing w:val="-21"/>
        </w:rPr>
        <w:t> </w:t>
      </w:r>
      <w:r>
        <w:rPr>
          <w:rFonts w:ascii="Courier New"/>
          <w:color w:val="231F20"/>
        </w:rPr>
        <w:t>instrument\n");</w:t>
      </w:r>
    </w:p>
    <w:p>
      <w:pPr>
        <w:pStyle w:val="BodyText"/>
        <w:spacing w:before="5"/>
        <w:rPr>
          <w:rFonts w:ascii="Courier New"/>
        </w:rPr>
      </w:pPr>
    </w:p>
    <w:p>
      <w:pPr>
        <w:pStyle w:val="BodyText"/>
        <w:ind w:left="685"/>
        <w:rPr>
          <w:rFonts w:ascii="Courier New"/>
        </w:rPr>
      </w:pPr>
      <w:r>
        <w:rPr>
          <w:rFonts w:ascii="Courier New"/>
          <w:color w:val="231F20"/>
        </w:rPr>
        <w:t>//</w:t>
      </w:r>
      <w:r>
        <w:rPr>
          <w:rFonts w:ascii="Courier New"/>
          <w:color w:val="231F20"/>
          <w:spacing w:val="-9"/>
        </w:rPr>
        <w:t> </w:t>
      </w:r>
      <w:r>
        <w:rPr>
          <w:rFonts w:ascii="Courier New"/>
          <w:color w:val="231F20"/>
        </w:rPr>
        <w:t>Check</w:t>
      </w:r>
      <w:r>
        <w:rPr>
          <w:rFonts w:ascii="Courier New"/>
          <w:color w:val="231F20"/>
          <w:spacing w:val="-8"/>
        </w:rPr>
        <w:t> </w:t>
      </w:r>
      <w:r>
        <w:rPr>
          <w:rFonts w:ascii="Courier New"/>
          <w:color w:val="231F20"/>
          <w:spacing w:val="-4"/>
        </w:rPr>
        <w:t>IDN.</w:t>
      </w:r>
    </w:p>
    <w:p>
      <w:pPr>
        <w:pStyle w:val="BodyText"/>
        <w:spacing w:before="7"/>
        <w:ind w:left="685"/>
        <w:rPr>
          <w:rFonts w:ascii="Courier New"/>
        </w:rPr>
      </w:pPr>
      <w:r>
        <w:rPr>
          <w:rFonts w:ascii="Courier New"/>
          <w:color w:val="231F20"/>
        </w:rPr>
        <w:t>if</w:t>
      </w:r>
      <w:r>
        <w:rPr>
          <w:rFonts w:ascii="Courier New"/>
          <w:color w:val="231F20"/>
          <w:spacing w:val="-19"/>
        </w:rPr>
        <w:t> </w:t>
      </w:r>
      <w:r>
        <w:rPr>
          <w:rFonts w:ascii="Courier New"/>
          <w:color w:val="231F20"/>
        </w:rPr>
        <w:t>(WriteDev("*idn?")</w:t>
      </w:r>
      <w:r>
        <w:rPr>
          <w:rFonts w:ascii="Courier New"/>
          <w:color w:val="231F20"/>
          <w:spacing w:val="-18"/>
        </w:rPr>
        <w:t> </w:t>
      </w:r>
      <w:r>
        <w:rPr>
          <w:rFonts w:ascii="Courier New"/>
          <w:color w:val="231F20"/>
        </w:rPr>
        <w:t>!=</w:t>
      </w:r>
      <w:r>
        <w:rPr>
          <w:rFonts w:ascii="Courier New"/>
          <w:color w:val="231F20"/>
          <w:spacing w:val="-18"/>
        </w:rPr>
        <w:t> </w:t>
      </w:r>
      <w:r>
        <w:rPr>
          <w:rFonts w:ascii="Courier New"/>
          <w:color w:val="231F20"/>
        </w:rPr>
        <w:t>VI_SUCCESS)</w:t>
      </w:r>
      <w:r>
        <w:rPr>
          <w:rFonts w:ascii="Courier New"/>
          <w:color w:val="231F20"/>
          <w:spacing w:val="-18"/>
        </w:rPr>
        <w:t> </w:t>
      </w:r>
      <w:r>
        <w:rPr>
          <w:rFonts w:ascii="Courier New"/>
          <w:color w:val="231F20"/>
          <w:spacing w:val="-2"/>
        </w:rPr>
        <w:t>Quit();</w:t>
      </w:r>
    </w:p>
    <w:p>
      <w:pPr>
        <w:pStyle w:val="BodyText"/>
        <w:spacing w:line="201" w:lineRule="auto" w:before="30"/>
        <w:ind w:left="255" w:right="656" w:firstLine="429"/>
        <w:rPr>
          <w:rFonts w:ascii="Courier New"/>
        </w:rPr>
      </w:pPr>
      <w:r>
        <w:rPr>
          <w:rFonts w:ascii="Courier New"/>
          <w:color w:val="231F20"/>
        </w:rPr>
        <w:t>if</w:t>
      </w:r>
      <w:r>
        <w:rPr>
          <w:rFonts w:ascii="Courier New"/>
          <w:color w:val="231F20"/>
          <w:spacing w:val="-14"/>
        </w:rPr>
        <w:t> </w:t>
      </w:r>
      <w:r>
        <w:rPr>
          <w:rFonts w:ascii="Courier New"/>
          <w:color w:val="231F20"/>
        </w:rPr>
        <w:t>(ReadDev(Buffer,</w:t>
      </w:r>
      <w:r>
        <w:rPr>
          <w:rFonts w:ascii="Courier New"/>
          <w:color w:val="231F20"/>
          <w:spacing w:val="-14"/>
        </w:rPr>
        <w:t> </w:t>
      </w:r>
      <w:r>
        <w:rPr>
          <w:rFonts w:ascii="Courier New"/>
          <w:color w:val="231F20"/>
        </w:rPr>
        <w:t>BUFSIZE,</w:t>
      </w:r>
      <w:r>
        <w:rPr>
          <w:rFonts w:ascii="Courier New"/>
          <w:color w:val="231F20"/>
          <w:spacing w:val="-14"/>
        </w:rPr>
        <w:t> </w:t>
      </w:r>
      <w:r>
        <w:rPr>
          <w:rFonts w:ascii="Courier New"/>
          <w:color w:val="231F20"/>
        </w:rPr>
        <w:t>&amp;ReadLength)</w:t>
      </w:r>
      <w:r>
        <w:rPr>
          <w:rFonts w:ascii="Courier New"/>
          <w:color w:val="231F20"/>
          <w:spacing w:val="-14"/>
        </w:rPr>
        <w:t> </w:t>
      </w:r>
      <w:r>
        <w:rPr>
          <w:rFonts w:ascii="Courier New"/>
          <w:color w:val="231F20"/>
        </w:rPr>
        <w:t>!=</w:t>
      </w:r>
      <w:r>
        <w:rPr>
          <w:rFonts w:ascii="Courier New"/>
          <w:color w:val="231F20"/>
          <w:spacing w:val="-14"/>
        </w:rPr>
        <w:t> </w:t>
      </w:r>
      <w:r>
        <w:rPr>
          <w:rFonts w:ascii="Courier New"/>
          <w:color w:val="231F20"/>
        </w:rPr>
        <w:t>VI_SUCCESS) </w:t>
      </w:r>
      <w:r>
        <w:rPr>
          <w:rFonts w:ascii="Courier New"/>
          <w:color w:val="231F20"/>
          <w:spacing w:val="-2"/>
        </w:rPr>
        <w:t>Quit();</w:t>
      </w:r>
    </w:p>
    <w:p>
      <w:pPr>
        <w:pStyle w:val="BodyText"/>
        <w:spacing w:line="247" w:lineRule="auto" w:before="15"/>
        <w:ind w:left="685" w:right="2506"/>
        <w:rPr>
          <w:rFonts w:ascii="Courier New"/>
        </w:rPr>
      </w:pPr>
      <w:r>
        <w:rPr>
          <w:rFonts w:ascii="Courier New"/>
          <w:color w:val="231F20"/>
        </w:rPr>
        <w:t>Buffer[ReadLength]</w:t>
      </w:r>
      <w:r>
        <w:rPr>
          <w:rFonts w:ascii="Courier New"/>
          <w:color w:val="231F20"/>
          <w:spacing w:val="-13"/>
        </w:rPr>
        <w:t> </w:t>
      </w:r>
      <w:r>
        <w:rPr>
          <w:rFonts w:ascii="Courier New"/>
          <w:color w:val="231F20"/>
        </w:rPr>
        <w:t>=</w:t>
      </w:r>
      <w:r>
        <w:rPr>
          <w:rFonts w:ascii="Courier New"/>
          <w:color w:val="231F20"/>
          <w:spacing w:val="-13"/>
        </w:rPr>
        <w:t> </w:t>
      </w:r>
      <w:r>
        <w:rPr>
          <w:rFonts w:ascii="Courier New"/>
          <w:color w:val="231F20"/>
        </w:rPr>
        <w:t>0;</w:t>
      </w:r>
      <w:r>
        <w:rPr>
          <w:rFonts w:ascii="Courier New"/>
          <w:color w:val="231F20"/>
          <w:spacing w:val="-13"/>
        </w:rPr>
        <w:t> </w:t>
      </w:r>
      <w:r>
        <w:rPr>
          <w:rFonts w:ascii="Courier New"/>
          <w:color w:val="231F20"/>
        </w:rPr>
        <w:t>//</w:t>
      </w:r>
      <w:r>
        <w:rPr>
          <w:rFonts w:ascii="Courier New"/>
          <w:color w:val="231F20"/>
          <w:spacing w:val="-13"/>
        </w:rPr>
        <w:t> </w:t>
      </w:r>
      <w:r>
        <w:rPr>
          <w:rFonts w:ascii="Courier New"/>
          <w:color w:val="231F20"/>
        </w:rPr>
        <w:t>Null</w:t>
      </w:r>
      <w:r>
        <w:rPr>
          <w:rFonts w:ascii="Courier New"/>
          <w:color w:val="231F20"/>
          <w:spacing w:val="-13"/>
        </w:rPr>
        <w:t> </w:t>
      </w:r>
      <w:r>
        <w:rPr>
          <w:rFonts w:ascii="Courier New"/>
          <w:color w:val="231F20"/>
        </w:rPr>
        <w:t>terminate. printf("%s\n", Buffer);</w:t>
      </w:r>
    </w:p>
    <w:p>
      <w:pPr>
        <w:pStyle w:val="BodyText"/>
        <w:spacing w:before="6"/>
        <w:rPr>
          <w:rFonts w:ascii="Courier New"/>
        </w:rPr>
      </w:pPr>
    </w:p>
    <w:p>
      <w:pPr>
        <w:pStyle w:val="BodyText"/>
        <w:ind w:left="685"/>
        <w:rPr>
          <w:rFonts w:ascii="Courier New"/>
        </w:rPr>
      </w:pPr>
      <w:r>
        <w:rPr>
          <w:rFonts w:ascii="Courier New"/>
          <w:color w:val="231F20"/>
        </w:rPr>
        <w:t>//</w:t>
      </w:r>
      <w:r>
        <w:rPr>
          <w:rFonts w:ascii="Courier New"/>
          <w:color w:val="231F20"/>
          <w:spacing w:val="-12"/>
        </w:rPr>
        <w:t> </w:t>
      </w:r>
      <w:r>
        <w:rPr>
          <w:rFonts w:ascii="Courier New"/>
          <w:color w:val="231F20"/>
        </w:rPr>
        <w:t>Initialize</w:t>
      </w:r>
      <w:r>
        <w:rPr>
          <w:rFonts w:ascii="Courier New"/>
          <w:color w:val="231F20"/>
          <w:spacing w:val="-11"/>
        </w:rPr>
        <w:t> </w:t>
      </w:r>
      <w:r>
        <w:rPr>
          <w:rFonts w:ascii="Courier New"/>
          <w:color w:val="231F20"/>
        </w:rPr>
        <w:t>the</w:t>
      </w:r>
      <w:r>
        <w:rPr>
          <w:rFonts w:ascii="Courier New"/>
          <w:color w:val="231F20"/>
          <w:spacing w:val="-12"/>
        </w:rPr>
        <w:t> </w:t>
      </w:r>
      <w:r>
        <w:rPr>
          <w:rFonts w:ascii="Courier New"/>
          <w:color w:val="231F20"/>
          <w:spacing w:val="-2"/>
        </w:rPr>
        <w:t>instrument.</w:t>
      </w:r>
    </w:p>
    <w:p>
      <w:pPr>
        <w:pStyle w:val="BodyText"/>
        <w:spacing w:line="201" w:lineRule="auto" w:before="30"/>
        <w:ind w:left="255" w:right="656" w:firstLine="429"/>
        <w:rPr>
          <w:rFonts w:ascii="Courier New"/>
        </w:rPr>
      </w:pPr>
      <w:r>
        <w:rPr>
          <w:rFonts w:ascii="Courier New"/>
          <w:color w:val="231F20"/>
        </w:rPr>
        <w:t>printf("Testing</w:t>
      </w:r>
      <w:r>
        <w:rPr>
          <w:rFonts w:ascii="Courier New"/>
          <w:color w:val="231F20"/>
          <w:spacing w:val="-13"/>
        </w:rPr>
        <w:t> </w:t>
      </w:r>
      <w:r>
        <w:rPr>
          <w:rFonts w:ascii="Courier New"/>
          <w:color w:val="231F20"/>
        </w:rPr>
        <w:t>%s</w:t>
      </w:r>
      <w:r>
        <w:rPr>
          <w:rFonts w:ascii="Courier New"/>
          <w:color w:val="231F20"/>
          <w:spacing w:val="-13"/>
        </w:rPr>
        <w:t> </w:t>
      </w:r>
      <w:r>
        <w:rPr>
          <w:rFonts w:ascii="Courier New"/>
          <w:color w:val="231F20"/>
        </w:rPr>
        <w:t>with</w:t>
      </w:r>
      <w:r>
        <w:rPr>
          <w:rFonts w:ascii="Courier New"/>
          <w:color w:val="231F20"/>
          <w:spacing w:val="-13"/>
        </w:rPr>
        <w:t> </w:t>
      </w:r>
      <w:r>
        <w:rPr>
          <w:rFonts w:ascii="Courier New"/>
          <w:color w:val="231F20"/>
        </w:rPr>
        <w:t>pacing:</w:t>
      </w:r>
      <w:r>
        <w:rPr>
          <w:rFonts w:ascii="Courier New"/>
          <w:color w:val="231F20"/>
          <w:spacing w:val="-13"/>
        </w:rPr>
        <w:t> </w:t>
      </w:r>
      <w:r>
        <w:rPr>
          <w:rFonts w:ascii="Courier New"/>
          <w:color w:val="231F20"/>
        </w:rPr>
        <w:t>%g\n",</w:t>
      </w:r>
      <w:r>
        <w:rPr>
          <w:rFonts w:ascii="Courier New"/>
          <w:color w:val="231F20"/>
          <w:spacing w:val="-13"/>
        </w:rPr>
        <w:t> </w:t>
      </w:r>
      <w:r>
        <w:rPr>
          <w:rFonts w:ascii="Courier New"/>
          <w:color w:val="231F20"/>
        </w:rPr>
        <w:t>Args.Func, </w:t>
      </w:r>
      <w:r>
        <w:rPr>
          <w:rFonts w:ascii="Courier New"/>
          <w:color w:val="231F20"/>
          <w:spacing w:val="-2"/>
        </w:rPr>
        <w:t>Args.Pacing);</w:t>
      </w:r>
    </w:p>
    <w:p>
      <w:pPr>
        <w:pStyle w:val="BodyText"/>
        <w:spacing w:line="247" w:lineRule="auto" w:before="16"/>
        <w:ind w:left="685" w:right="1781"/>
        <w:rPr>
          <w:rFonts w:ascii="Courier New"/>
        </w:rPr>
      </w:pPr>
      <w:r>
        <w:rPr>
          <w:rFonts w:ascii="Courier New"/>
          <w:color w:val="231F20"/>
        </w:rPr>
        <w:t>printf("Press</w:t>
      </w:r>
      <w:r>
        <w:rPr>
          <w:rFonts w:ascii="Courier New"/>
          <w:color w:val="231F20"/>
          <w:spacing w:val="-15"/>
        </w:rPr>
        <w:t> </w:t>
      </w:r>
      <w:r>
        <w:rPr>
          <w:rFonts w:ascii="Courier New"/>
          <w:color w:val="231F20"/>
        </w:rPr>
        <w:t>any</w:t>
      </w:r>
      <w:r>
        <w:rPr>
          <w:rFonts w:ascii="Courier New"/>
          <w:color w:val="231F20"/>
          <w:spacing w:val="-15"/>
        </w:rPr>
        <w:t> </w:t>
      </w:r>
      <w:r>
        <w:rPr>
          <w:rFonts w:ascii="Courier New"/>
          <w:color w:val="231F20"/>
        </w:rPr>
        <w:t>key</w:t>
      </w:r>
      <w:r>
        <w:rPr>
          <w:rFonts w:ascii="Courier New"/>
          <w:color w:val="231F20"/>
          <w:spacing w:val="-15"/>
        </w:rPr>
        <w:t> </w:t>
      </w:r>
      <w:r>
        <w:rPr>
          <w:rFonts w:ascii="Courier New"/>
          <w:color w:val="231F20"/>
        </w:rPr>
        <w:t>to</w:t>
      </w:r>
      <w:r>
        <w:rPr>
          <w:rFonts w:ascii="Courier New"/>
          <w:color w:val="231F20"/>
          <w:spacing w:val="-15"/>
        </w:rPr>
        <w:t> </w:t>
      </w:r>
      <w:r>
        <w:rPr>
          <w:rFonts w:ascii="Courier New"/>
          <w:color w:val="231F20"/>
        </w:rPr>
        <w:t>cancel.\n"); </w:t>
      </w:r>
      <w:r>
        <w:rPr>
          <w:rFonts w:ascii="Courier New"/>
          <w:color w:val="231F20"/>
          <w:spacing w:val="-2"/>
        </w:rPr>
        <w:t>fflush(stdout);</w:t>
      </w:r>
    </w:p>
    <w:p>
      <w:pPr>
        <w:pStyle w:val="BodyText"/>
        <w:ind w:left="685"/>
        <w:rPr>
          <w:rFonts w:ascii="Courier New"/>
        </w:rPr>
      </w:pPr>
      <w:r>
        <w:rPr>
          <w:rFonts w:ascii="Courier New"/>
          <w:color w:val="231F20"/>
        </w:rPr>
        <w:t>if</w:t>
      </w:r>
      <w:r>
        <w:rPr>
          <w:rFonts w:ascii="Courier New"/>
          <w:color w:val="231F20"/>
          <w:spacing w:val="-21"/>
        </w:rPr>
        <w:t> </w:t>
      </w:r>
      <w:r>
        <w:rPr>
          <w:rFonts w:ascii="Courier New"/>
          <w:color w:val="231F20"/>
        </w:rPr>
        <w:t>(WriteDev("*cls;*rst")</w:t>
      </w:r>
      <w:r>
        <w:rPr>
          <w:rFonts w:ascii="Courier New"/>
          <w:color w:val="231F20"/>
          <w:spacing w:val="-20"/>
        </w:rPr>
        <w:t> </w:t>
      </w:r>
      <w:r>
        <w:rPr>
          <w:rFonts w:ascii="Courier New"/>
          <w:color w:val="231F20"/>
        </w:rPr>
        <w:t>!=</w:t>
      </w:r>
      <w:r>
        <w:rPr>
          <w:rFonts w:ascii="Courier New"/>
          <w:color w:val="231F20"/>
          <w:spacing w:val="-20"/>
        </w:rPr>
        <w:t> </w:t>
      </w:r>
      <w:r>
        <w:rPr>
          <w:rFonts w:ascii="Courier New"/>
          <w:color w:val="231F20"/>
        </w:rPr>
        <w:t>VI_SUCCESS)</w:t>
      </w:r>
      <w:r>
        <w:rPr>
          <w:rFonts w:ascii="Courier New"/>
          <w:color w:val="231F20"/>
          <w:spacing w:val="-20"/>
        </w:rPr>
        <w:t> </w:t>
      </w:r>
      <w:r>
        <w:rPr>
          <w:rFonts w:ascii="Courier New"/>
          <w:color w:val="231F20"/>
          <w:spacing w:val="-2"/>
        </w:rPr>
        <w:t>Quit();</w:t>
      </w:r>
    </w:p>
    <w:p>
      <w:pPr>
        <w:pStyle w:val="BodyText"/>
        <w:spacing w:before="6"/>
        <w:ind w:left="685"/>
        <w:rPr>
          <w:rFonts w:ascii="Courier New"/>
        </w:rPr>
      </w:pPr>
      <w:r>
        <w:rPr>
          <w:rFonts w:ascii="Courier New"/>
          <w:color w:val="231F20"/>
        </w:rPr>
        <w:t>if</w:t>
      </w:r>
      <w:r>
        <w:rPr>
          <w:rFonts w:ascii="Courier New"/>
          <w:color w:val="231F20"/>
          <w:spacing w:val="-15"/>
        </w:rPr>
        <w:t> </w:t>
      </w:r>
      <w:r>
        <w:rPr>
          <w:rFonts w:ascii="Courier New"/>
          <w:color w:val="231F20"/>
        </w:rPr>
        <w:t>(WriteDev("*ese</w:t>
      </w:r>
      <w:r>
        <w:rPr>
          <w:rFonts w:ascii="Courier New"/>
          <w:color w:val="231F20"/>
          <w:spacing w:val="-15"/>
        </w:rPr>
        <w:t> </w:t>
      </w:r>
      <w:r>
        <w:rPr>
          <w:rFonts w:ascii="Courier New"/>
          <w:color w:val="231F20"/>
        </w:rPr>
        <w:t>0;*sre</w:t>
      </w:r>
      <w:r>
        <w:rPr>
          <w:rFonts w:ascii="Courier New"/>
          <w:color w:val="231F20"/>
          <w:spacing w:val="-14"/>
        </w:rPr>
        <w:t> </w:t>
      </w:r>
      <w:r>
        <w:rPr>
          <w:rFonts w:ascii="Courier New"/>
          <w:color w:val="231F20"/>
        </w:rPr>
        <w:t>0")</w:t>
      </w:r>
      <w:r>
        <w:rPr>
          <w:rFonts w:ascii="Courier New"/>
          <w:color w:val="231F20"/>
          <w:spacing w:val="-15"/>
        </w:rPr>
        <w:t> </w:t>
      </w:r>
      <w:r>
        <w:rPr>
          <w:rFonts w:ascii="Courier New"/>
          <w:color w:val="231F20"/>
        </w:rPr>
        <w:t>!=</w:t>
      </w:r>
      <w:r>
        <w:rPr>
          <w:rFonts w:ascii="Courier New"/>
          <w:color w:val="231F20"/>
          <w:spacing w:val="-14"/>
        </w:rPr>
        <w:t> </w:t>
      </w:r>
      <w:r>
        <w:rPr>
          <w:rFonts w:ascii="Courier New"/>
          <w:color w:val="231F20"/>
        </w:rPr>
        <w:t>VI_SUCCESS)</w:t>
      </w:r>
      <w:r>
        <w:rPr>
          <w:rFonts w:ascii="Courier New"/>
          <w:color w:val="231F20"/>
          <w:spacing w:val="-15"/>
        </w:rPr>
        <w:t> </w:t>
      </w:r>
      <w:r>
        <w:rPr>
          <w:rFonts w:ascii="Courier New"/>
          <w:color w:val="231F20"/>
          <w:spacing w:val="-2"/>
        </w:rPr>
        <w:t>Quit();</w:t>
      </w:r>
    </w:p>
    <w:p>
      <w:pPr>
        <w:pStyle w:val="BodyText"/>
        <w:spacing w:before="11"/>
        <w:rPr>
          <w:rFonts w:ascii="Courier New"/>
        </w:rPr>
      </w:pPr>
    </w:p>
    <w:p>
      <w:pPr>
        <w:pStyle w:val="BodyText"/>
        <w:spacing w:before="1"/>
        <w:ind w:left="685"/>
        <w:rPr>
          <w:rFonts w:ascii="Courier New"/>
        </w:rPr>
      </w:pPr>
      <w:r>
        <w:rPr>
          <w:rFonts w:ascii="Courier New"/>
          <w:color w:val="231F20"/>
        </w:rPr>
        <w:t>//</w:t>
      </w:r>
      <w:r>
        <w:rPr>
          <w:rFonts w:ascii="Courier New"/>
          <w:color w:val="231F20"/>
          <w:spacing w:val="-8"/>
        </w:rPr>
        <w:t> </w:t>
      </w:r>
      <w:r>
        <w:rPr>
          <w:rFonts w:ascii="Courier New"/>
          <w:color w:val="231F20"/>
        </w:rPr>
        <w:t>Set</w:t>
      </w:r>
      <w:r>
        <w:rPr>
          <w:rFonts w:ascii="Courier New"/>
          <w:color w:val="231F20"/>
          <w:spacing w:val="-7"/>
        </w:rPr>
        <w:t> </w:t>
      </w:r>
      <w:r>
        <w:rPr>
          <w:rFonts w:ascii="Courier New"/>
          <w:color w:val="231F20"/>
        </w:rPr>
        <w:t>Meas</w:t>
      </w:r>
      <w:r>
        <w:rPr>
          <w:rFonts w:ascii="Courier New"/>
          <w:color w:val="231F20"/>
          <w:spacing w:val="-7"/>
        </w:rPr>
        <w:t> </w:t>
      </w:r>
      <w:r>
        <w:rPr>
          <w:rFonts w:ascii="Courier New"/>
          <w:color w:val="231F20"/>
          <w:spacing w:val="-4"/>
        </w:rPr>
        <w:t>Func</w:t>
      </w:r>
    </w:p>
    <w:p>
      <w:pPr>
        <w:pStyle w:val="BodyText"/>
        <w:spacing w:after="0"/>
        <w:rPr>
          <w:rFonts w:ascii="Courier New"/>
        </w:rPr>
        <w:sectPr>
          <w:pgSz w:w="8420" w:h="11900"/>
          <w:pgMar w:header="158" w:footer="412" w:top="340" w:bottom="600" w:left="283" w:right="425"/>
        </w:sectPr>
      </w:pPr>
    </w:p>
    <w:p>
      <w:pPr>
        <w:pStyle w:val="BodyText"/>
        <w:rPr>
          <w:rFonts w:ascii="Courier New"/>
        </w:rPr>
      </w:pPr>
    </w:p>
    <w:p>
      <w:pPr>
        <w:pStyle w:val="BodyText"/>
        <w:rPr>
          <w:rFonts w:ascii="Courier New"/>
        </w:rPr>
      </w:pPr>
    </w:p>
    <w:p>
      <w:pPr>
        <w:pStyle w:val="BodyText"/>
        <w:spacing w:before="30"/>
        <w:rPr>
          <w:rFonts w:ascii="Courier New"/>
        </w:rPr>
      </w:pPr>
    </w:p>
    <w:p>
      <w:pPr>
        <w:pStyle w:val="BodyText"/>
        <w:ind w:left="1069"/>
        <w:rPr>
          <w:rFonts w:ascii="Courier New"/>
        </w:rPr>
      </w:pPr>
      <w:r>
        <w:rPr>
          <w:rFonts w:ascii="Courier New"/>
          <w:color w:val="231F20"/>
          <w:spacing w:val="-2"/>
        </w:rPr>
        <w:t>sprintf(Command,</w:t>
      </w:r>
      <w:r>
        <w:rPr>
          <w:rFonts w:ascii="Courier New"/>
          <w:color w:val="231F20"/>
          <w:spacing w:val="-3"/>
        </w:rPr>
        <w:t> </w:t>
      </w:r>
      <w:r>
        <w:rPr>
          <w:rFonts w:ascii="Courier New"/>
          <w:color w:val="231F20"/>
          <w:spacing w:val="-2"/>
        </w:rPr>
        <w:t>"CONF:%s", Args.Func);</w:t>
      </w:r>
    </w:p>
    <w:p>
      <w:pPr>
        <w:pStyle w:val="BodyText"/>
        <w:spacing w:before="6"/>
        <w:ind w:left="1069"/>
        <w:rPr>
          <w:rFonts w:ascii="Courier New"/>
        </w:rPr>
      </w:pPr>
      <w:r>
        <w:rPr>
          <w:rFonts w:ascii="Courier New"/>
          <w:color w:val="231F20"/>
        </w:rPr>
        <w:t>if</w:t>
      </w:r>
      <w:r>
        <w:rPr>
          <w:rFonts w:ascii="Courier New"/>
          <w:color w:val="231F20"/>
          <w:spacing w:val="-19"/>
        </w:rPr>
        <w:t> </w:t>
      </w:r>
      <w:r>
        <w:rPr>
          <w:rFonts w:ascii="Courier New"/>
          <w:color w:val="231F20"/>
        </w:rPr>
        <w:t>(WriteDev(Command)</w:t>
      </w:r>
      <w:r>
        <w:rPr>
          <w:rFonts w:ascii="Courier New"/>
          <w:color w:val="231F20"/>
          <w:spacing w:val="-18"/>
        </w:rPr>
        <w:t> </w:t>
      </w:r>
      <w:r>
        <w:rPr>
          <w:rFonts w:ascii="Courier New"/>
          <w:color w:val="231F20"/>
        </w:rPr>
        <w:t>!=</w:t>
      </w:r>
      <w:r>
        <w:rPr>
          <w:rFonts w:ascii="Courier New"/>
          <w:color w:val="231F20"/>
          <w:spacing w:val="-18"/>
        </w:rPr>
        <w:t> </w:t>
      </w:r>
      <w:r>
        <w:rPr>
          <w:rFonts w:ascii="Courier New"/>
          <w:color w:val="231F20"/>
        </w:rPr>
        <w:t>VI_SUCCESS)</w:t>
      </w:r>
      <w:r>
        <w:rPr>
          <w:rFonts w:ascii="Courier New"/>
          <w:color w:val="231F20"/>
          <w:spacing w:val="-18"/>
        </w:rPr>
        <w:t> </w:t>
      </w:r>
      <w:r>
        <w:rPr>
          <w:rFonts w:ascii="Courier New"/>
          <w:color w:val="231F20"/>
          <w:spacing w:val="-2"/>
        </w:rPr>
        <w:t>Quit();</w:t>
      </w:r>
    </w:p>
    <w:p>
      <w:pPr>
        <w:pStyle w:val="BodyText"/>
        <w:spacing w:before="6"/>
        <w:ind w:left="1069"/>
        <w:rPr>
          <w:rFonts w:ascii="Courier New"/>
        </w:rPr>
      </w:pPr>
      <w:r>
        <w:rPr>
          <w:rFonts w:ascii="Courier New"/>
          <w:color w:val="231F20"/>
        </w:rPr>
        <w:t>//</w:t>
      </w:r>
      <w:r>
        <w:rPr>
          <w:rFonts w:ascii="Courier New"/>
          <w:color w:val="231F20"/>
          <w:spacing w:val="-8"/>
        </w:rPr>
        <w:t> </w:t>
      </w:r>
      <w:r>
        <w:rPr>
          <w:rFonts w:ascii="Courier New"/>
          <w:color w:val="231F20"/>
        </w:rPr>
        <w:t>Do</w:t>
      </w:r>
      <w:r>
        <w:rPr>
          <w:rFonts w:ascii="Courier New"/>
          <w:color w:val="231F20"/>
          <w:spacing w:val="-8"/>
        </w:rPr>
        <w:t> </w:t>
      </w:r>
      <w:r>
        <w:rPr>
          <w:rFonts w:ascii="Courier New"/>
          <w:color w:val="231F20"/>
        </w:rPr>
        <w:t>a</w:t>
      </w:r>
      <w:r>
        <w:rPr>
          <w:rFonts w:ascii="Courier New"/>
          <w:color w:val="231F20"/>
          <w:spacing w:val="-7"/>
        </w:rPr>
        <w:t> </w:t>
      </w:r>
      <w:r>
        <w:rPr>
          <w:rFonts w:ascii="Courier New"/>
          <w:color w:val="231F20"/>
        </w:rPr>
        <w:t>measurement</w:t>
      </w:r>
      <w:r>
        <w:rPr>
          <w:rFonts w:ascii="Courier New"/>
          <w:color w:val="231F20"/>
          <w:spacing w:val="-8"/>
        </w:rPr>
        <w:t> </w:t>
      </w:r>
      <w:r>
        <w:rPr>
          <w:rFonts w:ascii="Courier New"/>
          <w:color w:val="231F20"/>
        </w:rPr>
        <w:t>to</w:t>
      </w:r>
      <w:r>
        <w:rPr>
          <w:rFonts w:ascii="Courier New"/>
          <w:color w:val="231F20"/>
          <w:spacing w:val="-8"/>
        </w:rPr>
        <w:t> </w:t>
      </w:r>
      <w:r>
        <w:rPr>
          <w:rFonts w:ascii="Courier New"/>
          <w:color w:val="231F20"/>
        </w:rPr>
        <w:t>check</w:t>
      </w:r>
      <w:r>
        <w:rPr>
          <w:rFonts w:ascii="Courier New"/>
          <w:color w:val="231F20"/>
          <w:spacing w:val="-7"/>
        </w:rPr>
        <w:t> </w:t>
      </w:r>
      <w:r>
        <w:rPr>
          <w:rFonts w:ascii="Courier New"/>
          <w:color w:val="231F20"/>
        </w:rPr>
        <w:t>if</w:t>
      </w:r>
      <w:r>
        <w:rPr>
          <w:rFonts w:ascii="Courier New"/>
          <w:color w:val="231F20"/>
          <w:spacing w:val="-8"/>
        </w:rPr>
        <w:t> </w:t>
      </w:r>
      <w:r>
        <w:rPr>
          <w:rFonts w:ascii="Courier New"/>
          <w:color w:val="231F20"/>
        </w:rPr>
        <w:t>all</w:t>
      </w:r>
      <w:r>
        <w:rPr>
          <w:rFonts w:ascii="Courier New"/>
          <w:color w:val="231F20"/>
          <w:spacing w:val="-7"/>
        </w:rPr>
        <w:t> </w:t>
      </w:r>
      <w:r>
        <w:rPr>
          <w:rFonts w:ascii="Courier New"/>
          <w:color w:val="231F20"/>
        </w:rPr>
        <w:t>is</w:t>
      </w:r>
      <w:r>
        <w:rPr>
          <w:rFonts w:ascii="Courier New"/>
          <w:color w:val="231F20"/>
          <w:spacing w:val="-8"/>
        </w:rPr>
        <w:t> </w:t>
      </w:r>
      <w:r>
        <w:rPr>
          <w:rFonts w:ascii="Courier New"/>
          <w:color w:val="231F20"/>
        </w:rPr>
        <w:t>set</w:t>
      </w:r>
      <w:r>
        <w:rPr>
          <w:rFonts w:ascii="Courier New"/>
          <w:color w:val="231F20"/>
          <w:spacing w:val="-8"/>
        </w:rPr>
        <w:t> </w:t>
      </w:r>
      <w:r>
        <w:rPr>
          <w:rFonts w:ascii="Courier New"/>
          <w:color w:val="231F20"/>
        </w:rPr>
        <w:t>up</w:t>
      </w:r>
      <w:r>
        <w:rPr>
          <w:rFonts w:ascii="Courier New"/>
          <w:color w:val="231F20"/>
          <w:spacing w:val="-7"/>
        </w:rPr>
        <w:t> </w:t>
      </w:r>
      <w:r>
        <w:rPr>
          <w:rFonts w:ascii="Courier New"/>
          <w:color w:val="231F20"/>
          <w:spacing w:val="-5"/>
        </w:rPr>
        <w:t>OK.</w:t>
      </w:r>
    </w:p>
    <w:p>
      <w:pPr>
        <w:pStyle w:val="BodyText"/>
        <w:spacing w:line="188" w:lineRule="exact" w:before="6"/>
        <w:ind w:left="1069"/>
        <w:rPr>
          <w:rFonts w:ascii="Courier New"/>
        </w:rPr>
      </w:pPr>
      <w:r>
        <w:rPr>
          <w:rFonts w:ascii="Courier New"/>
          <w:color w:val="231F20"/>
        </w:rPr>
        <w:t>if</w:t>
      </w:r>
      <w:r>
        <w:rPr>
          <w:rFonts w:ascii="Courier New"/>
          <w:color w:val="231F20"/>
          <w:spacing w:val="-27"/>
        </w:rPr>
        <w:t> </w:t>
      </w:r>
      <w:r>
        <w:rPr>
          <w:rFonts w:ascii="Courier New"/>
          <w:color w:val="231F20"/>
        </w:rPr>
        <w:t>(WriteDev("inp:lev:auto</w:t>
      </w:r>
      <w:r>
        <w:rPr>
          <w:rFonts w:ascii="Courier New"/>
          <w:color w:val="231F20"/>
          <w:spacing w:val="-26"/>
        </w:rPr>
        <w:t> </w:t>
      </w:r>
      <w:r>
        <w:rPr>
          <w:rFonts w:ascii="Courier New"/>
          <w:color w:val="231F20"/>
        </w:rPr>
        <w:t>off;:inp:lev</w:t>
      </w:r>
      <w:r>
        <w:rPr>
          <w:rFonts w:ascii="Courier New"/>
          <w:color w:val="231F20"/>
          <w:spacing w:val="-27"/>
        </w:rPr>
        <w:t> </w:t>
      </w:r>
      <w:r>
        <w:rPr>
          <w:rFonts w:ascii="Courier New"/>
          <w:color w:val="231F20"/>
        </w:rPr>
        <w:t>0;:form:bord</w:t>
      </w:r>
      <w:r>
        <w:rPr>
          <w:rFonts w:ascii="Courier New"/>
          <w:color w:val="231F20"/>
          <w:spacing w:val="-26"/>
        </w:rPr>
        <w:t> </w:t>
      </w:r>
      <w:r>
        <w:rPr>
          <w:rFonts w:ascii="Courier New"/>
          <w:color w:val="231F20"/>
          <w:spacing w:val="-2"/>
        </w:rPr>
        <w:t>swap")</w:t>
      </w:r>
    </w:p>
    <w:p>
      <w:pPr>
        <w:pStyle w:val="BodyText"/>
        <w:spacing w:line="188" w:lineRule="exact"/>
        <w:ind w:left="639"/>
        <w:rPr>
          <w:rFonts w:ascii="Courier New"/>
        </w:rPr>
      </w:pPr>
      <w:r>
        <w:rPr>
          <w:rFonts w:ascii="Courier New"/>
          <w:color w:val="231F20"/>
        </w:rPr>
        <w:t>!=</w:t>
      </w:r>
      <w:r>
        <w:rPr>
          <w:rFonts w:ascii="Courier New"/>
          <w:color w:val="231F20"/>
          <w:spacing w:val="-15"/>
        </w:rPr>
        <w:t> </w:t>
      </w:r>
      <w:r>
        <w:rPr>
          <w:rFonts w:ascii="Courier New"/>
          <w:color w:val="231F20"/>
        </w:rPr>
        <w:t>VI_SUCCESS)</w:t>
      </w:r>
      <w:r>
        <w:rPr>
          <w:rFonts w:ascii="Courier New"/>
          <w:color w:val="231F20"/>
          <w:spacing w:val="-15"/>
        </w:rPr>
        <w:t> </w:t>
      </w:r>
      <w:r>
        <w:rPr>
          <w:rFonts w:ascii="Courier New"/>
          <w:color w:val="231F20"/>
          <w:spacing w:val="-2"/>
        </w:rPr>
        <w:t>Quit();</w:t>
      </w:r>
    </w:p>
    <w:p>
      <w:pPr>
        <w:pStyle w:val="BodyText"/>
        <w:spacing w:line="201" w:lineRule="auto" w:before="30"/>
        <w:ind w:left="639" w:right="898" w:firstLine="429"/>
        <w:rPr>
          <w:rFonts w:ascii="Courier New"/>
        </w:rPr>
      </w:pPr>
      <w:r>
        <w:rPr>
          <w:rFonts w:ascii="Courier New"/>
          <w:color w:val="231F20"/>
        </w:rPr>
        <w:t>if</w:t>
      </w:r>
      <w:r>
        <w:rPr>
          <w:rFonts w:ascii="Courier New"/>
          <w:color w:val="231F20"/>
          <w:spacing w:val="-14"/>
        </w:rPr>
        <w:t> </w:t>
      </w:r>
      <w:r>
        <w:rPr>
          <w:rFonts w:ascii="Courier New"/>
          <w:color w:val="231F20"/>
        </w:rPr>
        <w:t>(WriteDev("form</w:t>
      </w:r>
      <w:r>
        <w:rPr>
          <w:rFonts w:ascii="Courier New"/>
          <w:color w:val="231F20"/>
          <w:spacing w:val="-14"/>
        </w:rPr>
        <w:t> </w:t>
      </w:r>
      <w:r>
        <w:rPr>
          <w:rFonts w:ascii="Courier New"/>
          <w:color w:val="231F20"/>
        </w:rPr>
        <w:t>asc;:form:tinf</w:t>
      </w:r>
      <w:r>
        <w:rPr>
          <w:rFonts w:ascii="Courier New"/>
          <w:color w:val="231F20"/>
          <w:spacing w:val="-14"/>
        </w:rPr>
        <w:t> </w:t>
      </w:r>
      <w:r>
        <w:rPr>
          <w:rFonts w:ascii="Courier New"/>
          <w:color w:val="231F20"/>
        </w:rPr>
        <w:t>on")</w:t>
      </w:r>
      <w:r>
        <w:rPr>
          <w:rFonts w:ascii="Courier New"/>
          <w:color w:val="231F20"/>
          <w:spacing w:val="-14"/>
        </w:rPr>
        <w:t> </w:t>
      </w:r>
      <w:r>
        <w:rPr>
          <w:rFonts w:ascii="Courier New"/>
          <w:color w:val="231F20"/>
        </w:rPr>
        <w:t>!=</w:t>
      </w:r>
      <w:r>
        <w:rPr>
          <w:rFonts w:ascii="Courier New"/>
          <w:color w:val="231F20"/>
          <w:spacing w:val="-14"/>
        </w:rPr>
        <w:t> </w:t>
      </w:r>
      <w:r>
        <w:rPr>
          <w:rFonts w:ascii="Courier New"/>
          <w:color w:val="231F20"/>
        </w:rPr>
        <w:t>VI_SUCCESS) </w:t>
      </w:r>
      <w:r>
        <w:rPr>
          <w:rFonts w:ascii="Courier New"/>
          <w:color w:val="231F20"/>
          <w:spacing w:val="-2"/>
        </w:rPr>
        <w:t>Quit();</w:t>
      </w:r>
    </w:p>
    <w:p>
      <w:pPr>
        <w:pStyle w:val="BodyText"/>
        <w:spacing w:before="16"/>
        <w:ind w:left="1069"/>
        <w:rPr>
          <w:rFonts w:ascii="Courier New"/>
        </w:rPr>
      </w:pPr>
      <w:r>
        <w:rPr>
          <w:rFonts w:ascii="Courier New"/>
          <w:color w:val="231F20"/>
        </w:rPr>
        <w:t>if</w:t>
      </w:r>
      <w:r>
        <w:rPr>
          <w:rFonts w:ascii="Courier New"/>
          <w:color w:val="231F20"/>
          <w:spacing w:val="-19"/>
        </w:rPr>
        <w:t> </w:t>
      </w:r>
      <w:r>
        <w:rPr>
          <w:rFonts w:ascii="Courier New"/>
          <w:color w:val="231F20"/>
        </w:rPr>
        <w:t>(WriteDev("read?")</w:t>
      </w:r>
      <w:r>
        <w:rPr>
          <w:rFonts w:ascii="Courier New"/>
          <w:color w:val="231F20"/>
          <w:spacing w:val="-18"/>
        </w:rPr>
        <w:t> </w:t>
      </w:r>
      <w:r>
        <w:rPr>
          <w:rFonts w:ascii="Courier New"/>
          <w:color w:val="231F20"/>
        </w:rPr>
        <w:t>!=</w:t>
      </w:r>
      <w:r>
        <w:rPr>
          <w:rFonts w:ascii="Courier New"/>
          <w:color w:val="231F20"/>
          <w:spacing w:val="-18"/>
        </w:rPr>
        <w:t> </w:t>
      </w:r>
      <w:r>
        <w:rPr>
          <w:rFonts w:ascii="Courier New"/>
          <w:color w:val="231F20"/>
        </w:rPr>
        <w:t>VI_SUCCESS)</w:t>
      </w:r>
      <w:r>
        <w:rPr>
          <w:rFonts w:ascii="Courier New"/>
          <w:color w:val="231F20"/>
          <w:spacing w:val="-18"/>
        </w:rPr>
        <w:t> </w:t>
      </w:r>
      <w:r>
        <w:rPr>
          <w:rFonts w:ascii="Courier New"/>
          <w:color w:val="231F20"/>
          <w:spacing w:val="-2"/>
        </w:rPr>
        <w:t>Quit();</w:t>
      </w:r>
    </w:p>
    <w:p>
      <w:pPr>
        <w:pStyle w:val="BodyText"/>
        <w:spacing w:line="201" w:lineRule="auto" w:before="30"/>
        <w:ind w:left="639" w:firstLine="429"/>
        <w:rPr>
          <w:rFonts w:ascii="Courier New"/>
        </w:rPr>
      </w:pPr>
      <w:r>
        <w:rPr>
          <w:rFonts w:ascii="Courier New"/>
          <w:color w:val="231F20"/>
        </w:rPr>
        <w:t>if</w:t>
      </w:r>
      <w:r>
        <w:rPr>
          <w:rFonts w:ascii="Courier New"/>
          <w:color w:val="231F20"/>
          <w:spacing w:val="-14"/>
        </w:rPr>
        <w:t> </w:t>
      </w:r>
      <w:r>
        <w:rPr>
          <w:rFonts w:ascii="Courier New"/>
          <w:color w:val="231F20"/>
        </w:rPr>
        <w:t>(ReadDev(Buffer,</w:t>
      </w:r>
      <w:r>
        <w:rPr>
          <w:rFonts w:ascii="Courier New"/>
          <w:color w:val="231F20"/>
          <w:spacing w:val="-14"/>
        </w:rPr>
        <w:t> </w:t>
      </w:r>
      <w:r>
        <w:rPr>
          <w:rFonts w:ascii="Courier New"/>
          <w:color w:val="231F20"/>
        </w:rPr>
        <w:t>BUFSIZE,</w:t>
      </w:r>
      <w:r>
        <w:rPr>
          <w:rFonts w:ascii="Courier New"/>
          <w:color w:val="231F20"/>
          <w:spacing w:val="-14"/>
        </w:rPr>
        <w:t> </w:t>
      </w:r>
      <w:r>
        <w:rPr>
          <w:rFonts w:ascii="Courier New"/>
          <w:color w:val="231F20"/>
        </w:rPr>
        <w:t>&amp;ReadLength)</w:t>
      </w:r>
      <w:r>
        <w:rPr>
          <w:rFonts w:ascii="Courier New"/>
          <w:color w:val="231F20"/>
          <w:spacing w:val="-14"/>
        </w:rPr>
        <w:t> </w:t>
      </w:r>
      <w:r>
        <w:rPr>
          <w:rFonts w:ascii="Courier New"/>
          <w:color w:val="231F20"/>
        </w:rPr>
        <w:t>!=</w:t>
      </w:r>
      <w:r>
        <w:rPr>
          <w:rFonts w:ascii="Courier New"/>
          <w:color w:val="231F20"/>
          <w:spacing w:val="-14"/>
        </w:rPr>
        <w:t> </w:t>
      </w:r>
      <w:r>
        <w:rPr>
          <w:rFonts w:ascii="Courier New"/>
          <w:color w:val="231F20"/>
        </w:rPr>
        <w:t>VI_SUCCESS) </w:t>
      </w:r>
      <w:r>
        <w:rPr>
          <w:rFonts w:ascii="Courier New"/>
          <w:color w:val="231F20"/>
          <w:spacing w:val="-2"/>
        </w:rPr>
        <w:t>Quit();</w:t>
      </w:r>
    </w:p>
    <w:p>
      <w:pPr>
        <w:pStyle w:val="BodyText"/>
        <w:spacing w:line="247" w:lineRule="auto" w:before="15"/>
        <w:ind w:left="1069" w:right="1975"/>
        <w:rPr>
          <w:rFonts w:ascii="Courier New"/>
        </w:rPr>
      </w:pPr>
      <w:r>
        <w:rPr>
          <w:rFonts w:ascii="Courier New"/>
          <w:color w:val="231F20"/>
        </w:rPr>
        <w:t>Buffer[ReadLength]</w:t>
      </w:r>
      <w:r>
        <w:rPr>
          <w:rFonts w:ascii="Courier New"/>
          <w:color w:val="231F20"/>
          <w:spacing w:val="-13"/>
        </w:rPr>
        <w:t> </w:t>
      </w:r>
      <w:r>
        <w:rPr>
          <w:rFonts w:ascii="Courier New"/>
          <w:color w:val="231F20"/>
        </w:rPr>
        <w:t>=</w:t>
      </w:r>
      <w:r>
        <w:rPr>
          <w:rFonts w:ascii="Courier New"/>
          <w:color w:val="231F20"/>
          <w:spacing w:val="-13"/>
        </w:rPr>
        <w:t> </w:t>
      </w:r>
      <w:r>
        <w:rPr>
          <w:rFonts w:ascii="Courier New"/>
          <w:color w:val="231F20"/>
        </w:rPr>
        <w:t>0;</w:t>
      </w:r>
      <w:r>
        <w:rPr>
          <w:rFonts w:ascii="Courier New"/>
          <w:color w:val="231F20"/>
          <w:spacing w:val="-13"/>
        </w:rPr>
        <w:t> </w:t>
      </w:r>
      <w:r>
        <w:rPr>
          <w:rFonts w:ascii="Courier New"/>
          <w:color w:val="231F20"/>
        </w:rPr>
        <w:t>//</w:t>
      </w:r>
      <w:r>
        <w:rPr>
          <w:rFonts w:ascii="Courier New"/>
          <w:color w:val="231F20"/>
          <w:spacing w:val="-13"/>
        </w:rPr>
        <w:t> </w:t>
      </w:r>
      <w:r>
        <w:rPr>
          <w:rFonts w:ascii="Courier New"/>
          <w:color w:val="231F20"/>
        </w:rPr>
        <w:t>Null</w:t>
      </w:r>
      <w:r>
        <w:rPr>
          <w:rFonts w:ascii="Courier New"/>
          <w:color w:val="231F20"/>
          <w:spacing w:val="-13"/>
        </w:rPr>
        <w:t> </w:t>
      </w:r>
      <w:r>
        <w:rPr>
          <w:rFonts w:ascii="Courier New"/>
          <w:color w:val="231F20"/>
        </w:rPr>
        <w:t>terminate. if (sscanf(Buffer, "%lf", &amp;Val) != 1)</w:t>
      </w:r>
    </w:p>
    <w:p>
      <w:pPr>
        <w:pStyle w:val="BodyText"/>
        <w:spacing w:line="247" w:lineRule="auto"/>
        <w:ind w:left="1069" w:right="1221" w:firstLine="429"/>
        <w:rPr>
          <w:rFonts w:ascii="Courier New"/>
        </w:rPr>
      </w:pPr>
      <w:r>
        <w:rPr>
          <w:rFonts w:ascii="Courier New"/>
          <w:color w:val="231F20"/>
        </w:rPr>
        <w:t>QuitMsg("Failed</w:t>
      </w:r>
      <w:r>
        <w:rPr>
          <w:rFonts w:ascii="Courier New"/>
          <w:color w:val="231F20"/>
          <w:spacing w:val="-16"/>
        </w:rPr>
        <w:t> </w:t>
      </w:r>
      <w:r>
        <w:rPr>
          <w:rFonts w:ascii="Courier New"/>
          <w:color w:val="231F20"/>
        </w:rPr>
        <w:t>to</w:t>
      </w:r>
      <w:r>
        <w:rPr>
          <w:rFonts w:ascii="Courier New"/>
          <w:color w:val="231F20"/>
          <w:spacing w:val="-16"/>
        </w:rPr>
        <w:t> </w:t>
      </w:r>
      <w:r>
        <w:rPr>
          <w:rFonts w:ascii="Courier New"/>
          <w:color w:val="231F20"/>
        </w:rPr>
        <w:t>scan</w:t>
      </w:r>
      <w:r>
        <w:rPr>
          <w:rFonts w:ascii="Courier New"/>
          <w:color w:val="231F20"/>
          <w:spacing w:val="-16"/>
        </w:rPr>
        <w:t> </w:t>
      </w:r>
      <w:r>
        <w:rPr>
          <w:rFonts w:ascii="Courier New"/>
          <w:color w:val="231F20"/>
        </w:rPr>
        <w:t>test</w:t>
      </w:r>
      <w:r>
        <w:rPr>
          <w:rFonts w:ascii="Courier New"/>
          <w:color w:val="231F20"/>
          <w:spacing w:val="-16"/>
        </w:rPr>
        <w:t> </w:t>
      </w:r>
      <w:r>
        <w:rPr>
          <w:rFonts w:ascii="Courier New"/>
          <w:color w:val="231F20"/>
        </w:rPr>
        <w:t>measurement\n"); if ( CheckMeas(Val, Args) )</w:t>
      </w:r>
    </w:p>
    <w:p>
      <w:pPr>
        <w:spacing w:before="0"/>
        <w:ind w:left="1069" w:right="0" w:firstLine="0"/>
        <w:jc w:val="left"/>
        <w:rPr>
          <w:rFonts w:ascii="Courier New"/>
          <w:sz w:val="18"/>
        </w:rPr>
      </w:pPr>
      <w:r>
        <w:rPr>
          <w:rFonts w:ascii="Courier New"/>
          <w:color w:val="231F20"/>
          <w:spacing w:val="-10"/>
          <w:sz w:val="18"/>
        </w:rPr>
        <w:t>{</w:t>
      </w:r>
    </w:p>
    <w:p>
      <w:pPr>
        <w:pStyle w:val="BodyText"/>
        <w:spacing w:line="201" w:lineRule="auto" w:before="30"/>
        <w:ind w:left="639" w:right="108" w:firstLine="859"/>
        <w:rPr>
          <w:rFonts w:ascii="Courier New"/>
        </w:rPr>
      </w:pPr>
      <w:r>
        <w:rPr>
          <w:rFonts w:ascii="Courier New"/>
          <w:color w:val="231F20"/>
        </w:rPr>
        <w:t>fprintf(stderr,</w:t>
      </w:r>
      <w:r>
        <w:rPr>
          <w:rFonts w:ascii="Courier New"/>
          <w:color w:val="231F20"/>
          <w:spacing w:val="-10"/>
        </w:rPr>
        <w:t> </w:t>
      </w:r>
      <w:r>
        <w:rPr>
          <w:rFonts w:ascii="Courier New"/>
          <w:color w:val="231F20"/>
        </w:rPr>
        <w:t>"Bad</w:t>
      </w:r>
      <w:r>
        <w:rPr>
          <w:rFonts w:ascii="Courier New"/>
          <w:color w:val="231F20"/>
          <w:spacing w:val="-10"/>
        </w:rPr>
        <w:t> </w:t>
      </w:r>
      <w:r>
        <w:rPr>
          <w:rFonts w:ascii="Courier New"/>
          <w:color w:val="231F20"/>
        </w:rPr>
        <w:t>result:</w:t>
      </w:r>
      <w:r>
        <w:rPr>
          <w:rFonts w:ascii="Courier New"/>
          <w:color w:val="231F20"/>
          <w:spacing w:val="-10"/>
        </w:rPr>
        <w:t> </w:t>
      </w:r>
      <w:r>
        <w:rPr>
          <w:rFonts w:ascii="Courier New"/>
          <w:color w:val="231F20"/>
        </w:rPr>
        <w:t>%s</w:t>
      </w:r>
      <w:r>
        <w:rPr>
          <w:rFonts w:ascii="Courier New"/>
          <w:color w:val="231F20"/>
          <w:spacing w:val="-10"/>
        </w:rPr>
        <w:t> </w:t>
      </w:r>
      <w:r>
        <w:rPr>
          <w:rFonts w:ascii="Courier New"/>
          <w:color w:val="231F20"/>
        </w:rPr>
        <w:t>=</w:t>
      </w:r>
      <w:r>
        <w:rPr>
          <w:rFonts w:ascii="Courier New"/>
          <w:color w:val="231F20"/>
          <w:spacing w:val="-10"/>
        </w:rPr>
        <w:t> </w:t>
      </w:r>
      <w:r>
        <w:rPr>
          <w:rFonts w:ascii="Courier New"/>
          <w:color w:val="231F20"/>
        </w:rPr>
        <w:t>%g</w:t>
      </w:r>
      <w:r>
        <w:rPr>
          <w:rFonts w:ascii="Courier New"/>
          <w:color w:val="231F20"/>
          <w:spacing w:val="-10"/>
        </w:rPr>
        <w:t> </w:t>
      </w:r>
      <w:r>
        <w:rPr>
          <w:rFonts w:ascii="Courier New"/>
          <w:color w:val="231F20"/>
        </w:rPr>
        <w:t>%s\n",</w:t>
      </w:r>
      <w:r>
        <w:rPr>
          <w:rFonts w:ascii="Courier New"/>
          <w:color w:val="231F20"/>
          <w:spacing w:val="-10"/>
        </w:rPr>
        <w:t> </w:t>
      </w:r>
      <w:r>
        <w:rPr>
          <w:rFonts w:ascii="Courier New"/>
          <w:color w:val="231F20"/>
        </w:rPr>
        <w:t>Args.Func, Val, (Args.bPeriod ? "s" : "Hz"));</w:t>
      </w:r>
    </w:p>
    <w:p>
      <w:pPr>
        <w:pStyle w:val="BodyText"/>
        <w:spacing w:line="201" w:lineRule="auto" w:before="39"/>
        <w:ind w:left="639" w:firstLine="859"/>
        <w:rPr>
          <w:rFonts w:ascii="Courier New"/>
        </w:rPr>
      </w:pPr>
      <w:r>
        <w:rPr>
          <w:rFonts w:ascii="Courier New"/>
          <w:color w:val="231F20"/>
        </w:rPr>
        <w:t>sprintf(Command,</w:t>
      </w:r>
      <w:r>
        <w:rPr>
          <w:rFonts w:ascii="Courier New"/>
          <w:color w:val="231F20"/>
          <w:spacing w:val="-8"/>
        </w:rPr>
        <w:t> </w:t>
      </w:r>
      <w:r>
        <w:rPr>
          <w:rFonts w:ascii="Courier New"/>
          <w:color w:val="231F20"/>
        </w:rPr>
        <w:t>"Connect</w:t>
      </w:r>
      <w:r>
        <w:rPr>
          <w:rFonts w:ascii="Courier New"/>
          <w:color w:val="231F20"/>
          <w:spacing w:val="-8"/>
        </w:rPr>
        <w:t> </w:t>
      </w:r>
      <w:r>
        <w:rPr>
          <w:rFonts w:ascii="Courier New"/>
          <w:color w:val="231F20"/>
        </w:rPr>
        <w:t>a</w:t>
      </w:r>
      <w:r>
        <w:rPr>
          <w:rFonts w:ascii="Courier New"/>
          <w:color w:val="231F20"/>
          <w:spacing w:val="-8"/>
        </w:rPr>
        <w:t> </w:t>
      </w:r>
      <w:r>
        <w:rPr>
          <w:rFonts w:ascii="Courier New"/>
          <w:color w:val="231F20"/>
        </w:rPr>
        <w:t>%lg</w:t>
      </w:r>
      <w:r>
        <w:rPr>
          <w:rFonts w:ascii="Courier New"/>
          <w:color w:val="231F20"/>
          <w:spacing w:val="-8"/>
        </w:rPr>
        <w:t> </w:t>
      </w:r>
      <w:r>
        <w:rPr>
          <w:rFonts w:ascii="Courier New"/>
          <w:color w:val="231F20"/>
        </w:rPr>
        <w:t>Hz</w:t>
      </w:r>
      <w:r>
        <w:rPr>
          <w:rFonts w:ascii="Courier New"/>
          <w:color w:val="231F20"/>
          <w:spacing w:val="-8"/>
        </w:rPr>
        <w:t> </w:t>
      </w:r>
      <w:r>
        <w:rPr>
          <w:rFonts w:ascii="Courier New"/>
          <w:color w:val="231F20"/>
        </w:rPr>
        <w:t>signal</w:t>
      </w:r>
      <w:r>
        <w:rPr>
          <w:rFonts w:ascii="Courier New"/>
          <w:color w:val="231F20"/>
          <w:spacing w:val="-8"/>
        </w:rPr>
        <w:t> </w:t>
      </w:r>
      <w:r>
        <w:rPr>
          <w:rFonts w:ascii="Courier New"/>
          <w:color w:val="231F20"/>
        </w:rPr>
        <w:t>to</w:t>
      </w:r>
      <w:r>
        <w:rPr>
          <w:rFonts w:ascii="Courier New"/>
          <w:color w:val="231F20"/>
          <w:spacing w:val="-8"/>
        </w:rPr>
        <w:t> </w:t>
      </w:r>
      <w:r>
        <w:rPr>
          <w:rFonts w:ascii="Courier New"/>
          <w:color w:val="231F20"/>
        </w:rPr>
        <w:t>A</w:t>
      </w:r>
      <w:r>
        <w:rPr>
          <w:rFonts w:ascii="Courier New"/>
          <w:color w:val="231F20"/>
          <w:spacing w:val="-8"/>
        </w:rPr>
        <w:t> </w:t>
      </w:r>
      <w:r>
        <w:rPr>
          <w:rFonts w:ascii="Courier New"/>
          <w:color w:val="231F20"/>
        </w:rPr>
        <w:t>and</w:t>
      </w:r>
      <w:r>
        <w:rPr>
          <w:rFonts w:ascii="Courier New"/>
          <w:color w:val="231F20"/>
          <w:spacing w:val="-8"/>
        </w:rPr>
        <w:t> </w:t>
      </w:r>
      <w:r>
        <w:rPr>
          <w:rFonts w:ascii="Courier New"/>
          <w:color w:val="231F20"/>
        </w:rPr>
        <w:t>try again\n", Args.RefFreq);</w:t>
      </w:r>
    </w:p>
    <w:p>
      <w:pPr>
        <w:pStyle w:val="BodyText"/>
        <w:spacing w:before="16"/>
        <w:ind w:left="1499"/>
        <w:rPr>
          <w:rFonts w:ascii="Courier New"/>
        </w:rPr>
      </w:pPr>
      <w:r>
        <w:rPr>
          <w:rFonts w:ascii="Courier New"/>
          <w:color w:val="231F20"/>
          <w:spacing w:val="-2"/>
        </w:rPr>
        <w:t>QuitMsg(Command);</w:t>
      </w:r>
    </w:p>
    <w:p>
      <w:pPr>
        <w:spacing w:before="6"/>
        <w:ind w:left="1069" w:right="0" w:firstLine="0"/>
        <w:jc w:val="left"/>
        <w:rPr>
          <w:rFonts w:ascii="Courier New"/>
          <w:sz w:val="18"/>
        </w:rPr>
      </w:pPr>
      <w:r>
        <w:rPr>
          <w:rFonts w:ascii="Courier New"/>
          <w:color w:val="231F20"/>
          <w:spacing w:val="-10"/>
          <w:sz w:val="18"/>
        </w:rPr>
        <w:t>}</w:t>
      </w:r>
    </w:p>
    <w:p>
      <w:pPr>
        <w:pStyle w:val="BodyText"/>
        <w:spacing w:before="12"/>
        <w:rPr>
          <w:rFonts w:ascii="Courier New"/>
        </w:rPr>
      </w:pPr>
    </w:p>
    <w:p>
      <w:pPr>
        <w:pStyle w:val="BodyText"/>
        <w:spacing w:line="247" w:lineRule="auto"/>
        <w:ind w:left="1069" w:right="361"/>
        <w:rPr>
          <w:rFonts w:ascii="Courier New"/>
        </w:rPr>
      </w:pPr>
      <w:r>
        <w:rPr>
          <w:rFonts w:ascii="Courier New"/>
          <w:color w:val="231F20"/>
        </w:rPr>
        <w:t>//</w:t>
      </w:r>
      <w:r>
        <w:rPr>
          <w:rFonts w:ascii="Courier New"/>
          <w:color w:val="231F20"/>
          <w:spacing w:val="-9"/>
        </w:rPr>
        <w:t> </w:t>
      </w:r>
      <w:r>
        <w:rPr>
          <w:rFonts w:ascii="Courier New"/>
          <w:color w:val="231F20"/>
        </w:rPr>
        <w:t>Set</w:t>
      </w:r>
      <w:r>
        <w:rPr>
          <w:rFonts w:ascii="Courier New"/>
          <w:color w:val="231F20"/>
          <w:spacing w:val="-9"/>
        </w:rPr>
        <w:t> </w:t>
      </w:r>
      <w:r>
        <w:rPr>
          <w:rFonts w:ascii="Courier New"/>
          <w:color w:val="231F20"/>
        </w:rPr>
        <w:t>the</w:t>
      </w:r>
      <w:r>
        <w:rPr>
          <w:rFonts w:ascii="Courier New"/>
          <w:color w:val="231F20"/>
          <w:spacing w:val="-9"/>
        </w:rPr>
        <w:t> </w:t>
      </w:r>
      <w:r>
        <w:rPr>
          <w:rFonts w:ascii="Courier New"/>
          <w:color w:val="231F20"/>
        </w:rPr>
        <w:t>timeout</w:t>
      </w:r>
      <w:r>
        <w:rPr>
          <w:rFonts w:ascii="Courier New"/>
          <w:color w:val="231F20"/>
          <w:spacing w:val="-9"/>
        </w:rPr>
        <w:t> </w:t>
      </w:r>
      <w:r>
        <w:rPr>
          <w:rFonts w:ascii="Courier New"/>
          <w:color w:val="231F20"/>
        </w:rPr>
        <w:t>for</w:t>
      </w:r>
      <w:r>
        <w:rPr>
          <w:rFonts w:ascii="Courier New"/>
          <w:color w:val="231F20"/>
          <w:spacing w:val="-9"/>
        </w:rPr>
        <w:t> </w:t>
      </w:r>
      <w:r>
        <w:rPr>
          <w:rFonts w:ascii="Courier New"/>
          <w:color w:val="231F20"/>
        </w:rPr>
        <w:t>message-based</w:t>
      </w:r>
      <w:r>
        <w:rPr>
          <w:rFonts w:ascii="Courier New"/>
          <w:color w:val="231F20"/>
          <w:spacing w:val="-9"/>
        </w:rPr>
        <w:t> </w:t>
      </w:r>
      <w:r>
        <w:rPr>
          <w:rFonts w:ascii="Courier New"/>
          <w:color w:val="231F20"/>
        </w:rPr>
        <w:t>communication</w:t>
      </w:r>
      <w:r>
        <w:rPr>
          <w:rFonts w:ascii="Courier New"/>
          <w:color w:val="231F20"/>
          <w:spacing w:val="-9"/>
        </w:rPr>
        <w:t> </w:t>
      </w:r>
      <w:r>
        <w:rPr>
          <w:rFonts w:ascii="Courier New"/>
          <w:color w:val="231F20"/>
        </w:rPr>
        <w:t>(10</w:t>
      </w:r>
      <w:r>
        <w:rPr>
          <w:rFonts w:ascii="Courier New"/>
          <w:color w:val="231F20"/>
          <w:spacing w:val="-9"/>
        </w:rPr>
        <w:t> </w:t>
      </w:r>
      <w:r>
        <w:rPr>
          <w:rFonts w:ascii="Courier New"/>
          <w:color w:val="231F20"/>
        </w:rPr>
        <w:t>s) if (viSetAttribute(Instr, VI_ATTR_TMO_VALUE, 10000) !=</w:t>
      </w:r>
    </w:p>
    <w:p>
      <w:pPr>
        <w:spacing w:line="166" w:lineRule="exact" w:before="0"/>
        <w:ind w:left="639" w:right="0" w:firstLine="0"/>
        <w:jc w:val="left"/>
        <w:rPr>
          <w:rFonts w:ascii="Courier New"/>
          <w:sz w:val="18"/>
        </w:rPr>
      </w:pPr>
      <w:r>
        <w:rPr>
          <w:rFonts w:ascii="Courier New"/>
          <w:color w:val="231F20"/>
          <w:spacing w:val="-2"/>
          <w:sz w:val="18"/>
        </w:rPr>
        <w:t>VI_SUCCESS)</w:t>
      </w:r>
    </w:p>
    <w:p>
      <w:pPr>
        <w:pStyle w:val="BodyText"/>
        <w:spacing w:before="6"/>
        <w:ind w:left="1499"/>
        <w:rPr>
          <w:rFonts w:ascii="Courier New"/>
        </w:rPr>
      </w:pPr>
      <w:r>
        <w:rPr>
          <w:rFonts w:ascii="Courier New"/>
          <w:color w:val="231F20"/>
        </w:rPr>
        <w:t>QuitMsg("Failed</w:t>
      </w:r>
      <w:r>
        <w:rPr>
          <w:rFonts w:ascii="Courier New"/>
          <w:color w:val="231F20"/>
          <w:spacing w:val="-15"/>
        </w:rPr>
        <w:t> </w:t>
      </w:r>
      <w:r>
        <w:rPr>
          <w:rFonts w:ascii="Courier New"/>
          <w:color w:val="231F20"/>
        </w:rPr>
        <w:t>to</w:t>
      </w:r>
      <w:r>
        <w:rPr>
          <w:rFonts w:ascii="Courier New"/>
          <w:color w:val="231F20"/>
          <w:spacing w:val="-15"/>
        </w:rPr>
        <w:t> </w:t>
      </w:r>
      <w:r>
        <w:rPr>
          <w:rFonts w:ascii="Courier New"/>
          <w:color w:val="231F20"/>
        </w:rPr>
        <w:t>set</w:t>
      </w:r>
      <w:r>
        <w:rPr>
          <w:rFonts w:ascii="Courier New"/>
          <w:color w:val="231F20"/>
          <w:spacing w:val="-15"/>
        </w:rPr>
        <w:t> </w:t>
      </w:r>
      <w:r>
        <w:rPr>
          <w:rFonts w:ascii="Courier New"/>
          <w:color w:val="231F20"/>
          <w:spacing w:val="-2"/>
        </w:rPr>
        <w:t>timeout\n");</w:t>
      </w:r>
    </w:p>
    <w:p>
      <w:pPr>
        <w:pStyle w:val="BodyText"/>
        <w:spacing w:line="247" w:lineRule="auto" w:before="6"/>
        <w:ind w:left="1069" w:right="898"/>
        <w:rPr>
          <w:rFonts w:ascii="Courier New"/>
        </w:rPr>
      </w:pPr>
      <w:r>
        <w:rPr>
          <w:rFonts w:ascii="Courier New"/>
          <w:color w:val="231F20"/>
        </w:rPr>
        <w:t>//</w:t>
      </w:r>
      <w:r>
        <w:rPr>
          <w:rFonts w:ascii="Courier New"/>
          <w:color w:val="231F20"/>
          <w:spacing w:val="-10"/>
        </w:rPr>
        <w:t> </w:t>
      </w:r>
      <w:r>
        <w:rPr>
          <w:rFonts w:ascii="Courier New"/>
          <w:color w:val="231F20"/>
        </w:rPr>
        <w:t>Set</w:t>
      </w:r>
      <w:r>
        <w:rPr>
          <w:rFonts w:ascii="Courier New"/>
          <w:color w:val="231F20"/>
          <w:spacing w:val="-10"/>
        </w:rPr>
        <w:t> </w:t>
      </w:r>
      <w:r>
        <w:rPr>
          <w:rFonts w:ascii="Courier New"/>
          <w:color w:val="231F20"/>
        </w:rPr>
        <w:t>up</w:t>
      </w:r>
      <w:r>
        <w:rPr>
          <w:rFonts w:ascii="Courier New"/>
          <w:color w:val="231F20"/>
          <w:spacing w:val="-10"/>
        </w:rPr>
        <w:t> </w:t>
      </w:r>
      <w:r>
        <w:rPr>
          <w:rFonts w:ascii="Courier New"/>
          <w:color w:val="231F20"/>
        </w:rPr>
        <w:t>for</w:t>
      </w:r>
      <w:r>
        <w:rPr>
          <w:rFonts w:ascii="Courier New"/>
          <w:color w:val="231F20"/>
          <w:spacing w:val="-10"/>
        </w:rPr>
        <w:t> </w:t>
      </w:r>
      <w:r>
        <w:rPr>
          <w:rFonts w:ascii="Courier New"/>
          <w:color w:val="231F20"/>
        </w:rPr>
        <w:t>"infinite"</w:t>
      </w:r>
      <w:r>
        <w:rPr>
          <w:rFonts w:ascii="Courier New"/>
          <w:color w:val="231F20"/>
          <w:spacing w:val="-10"/>
        </w:rPr>
        <w:t> </w:t>
      </w:r>
      <w:r>
        <w:rPr>
          <w:rFonts w:ascii="Courier New"/>
          <w:color w:val="231F20"/>
        </w:rPr>
        <w:t>number</w:t>
      </w:r>
      <w:r>
        <w:rPr>
          <w:rFonts w:ascii="Courier New"/>
          <w:color w:val="231F20"/>
          <w:spacing w:val="-10"/>
        </w:rPr>
        <w:t> </w:t>
      </w:r>
      <w:r>
        <w:rPr>
          <w:rFonts w:ascii="Courier New"/>
          <w:color w:val="231F20"/>
        </w:rPr>
        <w:t>of</w:t>
      </w:r>
      <w:r>
        <w:rPr>
          <w:rFonts w:ascii="Courier New"/>
          <w:color w:val="231F20"/>
          <w:spacing w:val="-10"/>
        </w:rPr>
        <w:t> </w:t>
      </w:r>
      <w:r>
        <w:rPr>
          <w:rFonts w:ascii="Courier New"/>
          <w:color w:val="231F20"/>
        </w:rPr>
        <w:t>measurements </w:t>
      </w:r>
      <w:r>
        <w:rPr>
          <w:rFonts w:ascii="Courier New"/>
          <w:color w:val="231F20"/>
          <w:spacing w:val="-2"/>
        </w:rPr>
        <w:t>printf("\n");</w:t>
      </w:r>
    </w:p>
    <w:p>
      <w:pPr>
        <w:pStyle w:val="BodyText"/>
        <w:spacing w:line="247" w:lineRule="auto"/>
        <w:ind w:left="1069" w:right="1543"/>
        <w:rPr>
          <w:rFonts w:ascii="Courier New"/>
        </w:rPr>
      </w:pPr>
      <w:r>
        <w:rPr>
          <w:rFonts w:ascii="Courier New"/>
          <w:color w:val="231F20"/>
        </w:rPr>
        <w:t>sprintf(Command,</w:t>
      </w:r>
      <w:r>
        <w:rPr>
          <w:rFonts w:ascii="Courier New"/>
          <w:color w:val="231F20"/>
          <w:spacing w:val="-23"/>
        </w:rPr>
        <w:t> </w:t>
      </w:r>
      <w:r>
        <w:rPr>
          <w:rFonts w:ascii="Courier New"/>
          <w:color w:val="231F20"/>
        </w:rPr>
        <w:t>"trig:coun</w:t>
      </w:r>
      <w:r>
        <w:rPr>
          <w:rFonts w:ascii="Courier New"/>
          <w:color w:val="231F20"/>
          <w:spacing w:val="-21"/>
        </w:rPr>
        <w:t> </w:t>
      </w:r>
      <w:r>
        <w:rPr>
          <w:rFonts w:ascii="Courier New"/>
          <w:color w:val="231F20"/>
        </w:rPr>
        <w:t>1;:arm:coun</w:t>
      </w:r>
      <w:r>
        <w:rPr>
          <w:rFonts w:ascii="Courier New"/>
          <w:color w:val="231F20"/>
          <w:spacing w:val="-21"/>
        </w:rPr>
        <w:t> </w:t>
      </w:r>
      <w:r>
        <w:rPr>
          <w:rFonts w:ascii="Courier New"/>
          <w:color w:val="231F20"/>
        </w:rPr>
        <w:t>inf"); if (WriteDev(Command) != VI_SUCCESS)</w:t>
      </w:r>
      <w:r>
        <w:rPr>
          <w:rFonts w:ascii="Courier New"/>
          <w:color w:val="231F20"/>
          <w:spacing w:val="80"/>
        </w:rPr>
        <w:t> </w:t>
      </w:r>
      <w:r>
        <w:rPr>
          <w:rFonts w:ascii="Courier New"/>
          <w:color w:val="231F20"/>
        </w:rPr>
        <w:t>Quit();</w:t>
      </w:r>
    </w:p>
    <w:p>
      <w:pPr>
        <w:pStyle w:val="BodyText"/>
        <w:spacing w:before="6"/>
        <w:rPr>
          <w:rFonts w:ascii="Courier New"/>
        </w:rPr>
      </w:pPr>
    </w:p>
    <w:p>
      <w:pPr>
        <w:pStyle w:val="BodyText"/>
        <w:spacing w:line="247" w:lineRule="auto"/>
        <w:ind w:left="1069" w:right="108"/>
        <w:rPr>
          <w:rFonts w:ascii="Courier New"/>
        </w:rPr>
      </w:pPr>
      <w:r>
        <w:rPr>
          <w:rFonts w:ascii="Courier New"/>
          <w:color w:val="231F20"/>
        </w:rPr>
        <w:t>//</w:t>
      </w:r>
      <w:r>
        <w:rPr>
          <w:rFonts w:ascii="Courier New"/>
          <w:color w:val="231F20"/>
          <w:spacing w:val="-8"/>
        </w:rPr>
        <w:t> </w:t>
      </w:r>
      <w:r>
        <w:rPr>
          <w:rFonts w:ascii="Courier New"/>
          <w:color w:val="231F20"/>
        </w:rPr>
        <w:t>set</w:t>
      </w:r>
      <w:r>
        <w:rPr>
          <w:rFonts w:ascii="Courier New"/>
          <w:color w:val="231F20"/>
          <w:spacing w:val="-8"/>
        </w:rPr>
        <w:t> </w:t>
      </w:r>
      <w:r>
        <w:rPr>
          <w:rFonts w:ascii="Courier New"/>
          <w:color w:val="231F20"/>
        </w:rPr>
        <w:t>pacing.</w:t>
      </w:r>
      <w:r>
        <w:rPr>
          <w:rFonts w:ascii="Courier New"/>
          <w:color w:val="231F20"/>
          <w:spacing w:val="-8"/>
        </w:rPr>
        <w:t> </w:t>
      </w:r>
      <w:r>
        <w:rPr>
          <w:rFonts w:ascii="Courier New"/>
          <w:color w:val="231F20"/>
        </w:rPr>
        <w:t>note:</w:t>
      </w:r>
      <w:r>
        <w:rPr>
          <w:rFonts w:ascii="Courier New"/>
          <w:color w:val="231F20"/>
          <w:spacing w:val="-8"/>
        </w:rPr>
        <w:t> </w:t>
      </w:r>
      <w:r>
        <w:rPr>
          <w:rFonts w:ascii="Courier New"/>
          <w:color w:val="231F20"/>
        </w:rPr>
        <w:t>for</w:t>
      </w:r>
      <w:r>
        <w:rPr>
          <w:rFonts w:ascii="Courier New"/>
          <w:color w:val="231F20"/>
          <w:spacing w:val="-8"/>
        </w:rPr>
        <w:t> </w:t>
      </w:r>
      <w:r>
        <w:rPr>
          <w:rFonts w:ascii="Courier New"/>
          <w:color w:val="231F20"/>
        </w:rPr>
        <w:t>freq:btb</w:t>
      </w:r>
      <w:r>
        <w:rPr>
          <w:rFonts w:ascii="Courier New"/>
          <w:color w:val="231F20"/>
          <w:spacing w:val="-8"/>
        </w:rPr>
        <w:t> </w:t>
      </w:r>
      <w:r>
        <w:rPr>
          <w:rFonts w:ascii="Courier New"/>
          <w:color w:val="231F20"/>
        </w:rPr>
        <w:t>meas</w:t>
      </w:r>
      <w:r>
        <w:rPr>
          <w:rFonts w:ascii="Courier New"/>
          <w:color w:val="231F20"/>
          <w:spacing w:val="-8"/>
        </w:rPr>
        <w:t> </w:t>
      </w:r>
      <w:r>
        <w:rPr>
          <w:rFonts w:ascii="Courier New"/>
          <w:color w:val="231F20"/>
        </w:rPr>
        <w:t>time</w:t>
      </w:r>
      <w:r>
        <w:rPr>
          <w:rFonts w:ascii="Courier New"/>
          <w:color w:val="231F20"/>
          <w:spacing w:val="-8"/>
        </w:rPr>
        <w:t> </w:t>
      </w:r>
      <w:r>
        <w:rPr>
          <w:rFonts w:ascii="Courier New"/>
          <w:color w:val="231F20"/>
        </w:rPr>
        <w:t>is</w:t>
      </w:r>
      <w:r>
        <w:rPr>
          <w:rFonts w:ascii="Courier New"/>
          <w:color w:val="231F20"/>
          <w:spacing w:val="-8"/>
        </w:rPr>
        <w:t> </w:t>
      </w:r>
      <w:r>
        <w:rPr>
          <w:rFonts w:ascii="Courier New"/>
          <w:color w:val="231F20"/>
        </w:rPr>
        <w:t>actual</w:t>
      </w:r>
      <w:r>
        <w:rPr>
          <w:rFonts w:ascii="Courier New"/>
          <w:color w:val="231F20"/>
          <w:spacing w:val="-8"/>
        </w:rPr>
        <w:t> </w:t>
      </w:r>
      <w:r>
        <w:rPr>
          <w:rFonts w:ascii="Courier New"/>
          <w:color w:val="231F20"/>
        </w:rPr>
        <w:t>pacing if ( Args.bPeriod )</w:t>
      </w:r>
    </w:p>
    <w:p>
      <w:pPr>
        <w:pStyle w:val="BodyText"/>
        <w:spacing w:line="201" w:lineRule="auto" w:before="24"/>
        <w:ind w:left="639" w:firstLine="859"/>
        <w:rPr>
          <w:rFonts w:ascii="Courier New"/>
        </w:rPr>
      </w:pPr>
      <w:r>
        <w:rPr>
          <w:rFonts w:ascii="Courier New"/>
          <w:color w:val="231F20"/>
        </w:rPr>
        <w:t>sprintf(Command,</w:t>
      </w:r>
      <w:r>
        <w:rPr>
          <w:rFonts w:ascii="Courier New"/>
          <w:color w:val="231F20"/>
          <w:spacing w:val="-21"/>
        </w:rPr>
        <w:t> </w:t>
      </w:r>
      <w:r>
        <w:rPr>
          <w:rFonts w:ascii="Courier New"/>
          <w:color w:val="231F20"/>
        </w:rPr>
        <w:t>"trig:sour</w:t>
      </w:r>
      <w:r>
        <w:rPr>
          <w:rFonts w:ascii="Courier New"/>
          <w:color w:val="231F20"/>
          <w:spacing w:val="-22"/>
        </w:rPr>
        <w:t> </w:t>
      </w:r>
      <w:r>
        <w:rPr>
          <w:rFonts w:ascii="Courier New"/>
          <w:color w:val="231F20"/>
        </w:rPr>
        <w:t>tim;:trig:tim</w:t>
      </w:r>
      <w:r>
        <w:rPr>
          <w:rFonts w:ascii="Courier New"/>
          <w:color w:val="231F20"/>
          <w:spacing w:val="-21"/>
        </w:rPr>
        <w:t> </w:t>
      </w:r>
      <w:r>
        <w:rPr>
          <w:rFonts w:ascii="Courier New"/>
          <w:color w:val="231F20"/>
        </w:rPr>
        <w:t>%lg", </w:t>
      </w:r>
      <w:r>
        <w:rPr>
          <w:rFonts w:ascii="Courier New"/>
          <w:color w:val="231F20"/>
          <w:spacing w:val="-2"/>
        </w:rPr>
        <w:t>Args.Pacing);</w:t>
      </w:r>
    </w:p>
    <w:p>
      <w:pPr>
        <w:pStyle w:val="BodyText"/>
        <w:spacing w:before="15"/>
        <w:ind w:left="1069"/>
        <w:rPr>
          <w:rFonts w:ascii="Courier New"/>
        </w:rPr>
      </w:pPr>
      <w:r>
        <w:rPr>
          <w:rFonts w:ascii="Courier New"/>
          <w:color w:val="231F20"/>
          <w:spacing w:val="-4"/>
        </w:rPr>
        <w:t>else</w:t>
      </w:r>
    </w:p>
    <w:p>
      <w:pPr>
        <w:pStyle w:val="BodyText"/>
        <w:spacing w:line="247" w:lineRule="auto" w:before="7"/>
        <w:ind w:left="1069" w:right="614" w:firstLine="429"/>
        <w:rPr>
          <w:rFonts w:ascii="Courier New"/>
        </w:rPr>
      </w:pPr>
      <w:r>
        <w:rPr>
          <w:rFonts w:ascii="Courier New"/>
          <w:color w:val="231F20"/>
        </w:rPr>
        <w:t>sprintf(Command,</w:t>
      </w:r>
      <w:r>
        <w:rPr>
          <w:rFonts w:ascii="Courier New"/>
          <w:color w:val="231F20"/>
          <w:spacing w:val="-22"/>
        </w:rPr>
        <w:t> </w:t>
      </w:r>
      <w:r>
        <w:rPr>
          <w:rFonts w:ascii="Courier New"/>
          <w:color w:val="231F20"/>
        </w:rPr>
        <w:t>"sens:acq:aper</w:t>
      </w:r>
      <w:r>
        <w:rPr>
          <w:rFonts w:ascii="Courier New"/>
          <w:color w:val="231F20"/>
          <w:spacing w:val="-22"/>
        </w:rPr>
        <w:t> </w:t>
      </w:r>
      <w:r>
        <w:rPr>
          <w:rFonts w:ascii="Courier New"/>
          <w:color w:val="231F20"/>
        </w:rPr>
        <w:t>%lg",</w:t>
      </w:r>
      <w:r>
        <w:rPr>
          <w:rFonts w:ascii="Courier New"/>
          <w:color w:val="231F20"/>
          <w:spacing w:val="-22"/>
        </w:rPr>
        <w:t> </w:t>
      </w:r>
      <w:r>
        <w:rPr>
          <w:rFonts w:ascii="Courier New"/>
          <w:color w:val="231F20"/>
        </w:rPr>
        <w:t>Args.Pacing); if (WriteDev(Command) != VI_SUCCESS) Quit();</w:t>
      </w:r>
    </w:p>
    <w:p>
      <w:pPr>
        <w:pStyle w:val="BodyText"/>
        <w:spacing w:before="5"/>
        <w:rPr>
          <w:rFonts w:ascii="Courier New"/>
        </w:rPr>
      </w:pPr>
    </w:p>
    <w:p>
      <w:pPr>
        <w:pStyle w:val="BodyText"/>
        <w:ind w:left="1069"/>
        <w:rPr>
          <w:rFonts w:ascii="Courier New"/>
        </w:rPr>
      </w:pPr>
      <w:r>
        <w:rPr>
          <w:rFonts w:ascii="Courier New"/>
          <w:color w:val="231F20"/>
        </w:rPr>
        <w:t>//</w:t>
      </w:r>
      <w:r>
        <w:rPr>
          <w:rFonts w:ascii="Courier New"/>
          <w:color w:val="231F20"/>
          <w:spacing w:val="-12"/>
        </w:rPr>
        <w:t> </w:t>
      </w:r>
      <w:r>
        <w:rPr>
          <w:rFonts w:ascii="Courier New"/>
          <w:color w:val="231F20"/>
        </w:rPr>
        <w:t>FORMat</w:t>
      </w:r>
      <w:r>
        <w:rPr>
          <w:rFonts w:ascii="Courier New"/>
          <w:color w:val="231F20"/>
          <w:spacing w:val="-12"/>
        </w:rPr>
        <w:t> </w:t>
      </w:r>
      <w:r>
        <w:rPr>
          <w:rFonts w:ascii="Courier New"/>
          <w:color w:val="231F20"/>
        </w:rPr>
        <w:t>PACKed</w:t>
      </w:r>
      <w:r>
        <w:rPr>
          <w:rFonts w:ascii="Courier New"/>
          <w:color w:val="231F20"/>
          <w:spacing w:val="-11"/>
        </w:rPr>
        <w:t> </w:t>
      </w:r>
      <w:r>
        <w:rPr>
          <w:rFonts w:ascii="Courier New"/>
          <w:color w:val="231F20"/>
        </w:rPr>
        <w:t>is</w:t>
      </w:r>
      <w:r>
        <w:rPr>
          <w:rFonts w:ascii="Courier New"/>
          <w:color w:val="231F20"/>
          <w:spacing w:val="-12"/>
        </w:rPr>
        <w:t> </w:t>
      </w:r>
      <w:r>
        <w:rPr>
          <w:rFonts w:ascii="Courier New"/>
          <w:color w:val="231F20"/>
        </w:rPr>
        <w:t>the</w:t>
      </w:r>
      <w:r>
        <w:rPr>
          <w:rFonts w:ascii="Courier New"/>
          <w:color w:val="231F20"/>
          <w:spacing w:val="-12"/>
        </w:rPr>
        <w:t> </w:t>
      </w:r>
      <w:r>
        <w:rPr>
          <w:rFonts w:ascii="Courier New"/>
          <w:color w:val="231F20"/>
        </w:rPr>
        <w:t>recommended</w:t>
      </w:r>
      <w:r>
        <w:rPr>
          <w:rFonts w:ascii="Courier New"/>
          <w:color w:val="231F20"/>
          <w:spacing w:val="-11"/>
        </w:rPr>
        <w:t> </w:t>
      </w:r>
      <w:r>
        <w:rPr>
          <w:rFonts w:ascii="Courier New"/>
          <w:color w:val="231F20"/>
        </w:rPr>
        <w:t>format</w:t>
      </w:r>
      <w:r>
        <w:rPr>
          <w:rFonts w:ascii="Courier New"/>
          <w:color w:val="231F20"/>
          <w:spacing w:val="-12"/>
        </w:rPr>
        <w:t> </w:t>
      </w:r>
      <w:r>
        <w:rPr>
          <w:rFonts w:ascii="Courier New"/>
          <w:color w:val="231F20"/>
        </w:rPr>
        <w:t>for</w:t>
      </w:r>
      <w:r>
        <w:rPr>
          <w:rFonts w:ascii="Courier New"/>
          <w:color w:val="231F20"/>
          <w:spacing w:val="-12"/>
        </w:rPr>
        <w:t> </w:t>
      </w:r>
      <w:r>
        <w:rPr>
          <w:rFonts w:ascii="Courier New"/>
          <w:color w:val="231F20"/>
        </w:rPr>
        <w:t>maximum</w:t>
      </w:r>
      <w:r>
        <w:rPr>
          <w:rFonts w:ascii="Courier New"/>
          <w:color w:val="231F20"/>
          <w:spacing w:val="-11"/>
        </w:rPr>
        <w:t> </w:t>
      </w:r>
      <w:r>
        <w:rPr>
          <w:rFonts w:ascii="Courier New"/>
          <w:color w:val="231F20"/>
          <w:spacing w:val="-2"/>
        </w:rPr>
        <w:t>fetch</w:t>
      </w:r>
    </w:p>
    <w:p>
      <w:pPr>
        <w:pStyle w:val="BodyText"/>
        <w:spacing w:line="247" w:lineRule="auto" w:before="6"/>
        <w:ind w:left="1069" w:right="300"/>
        <w:rPr>
          <w:rFonts w:ascii="Courier New"/>
        </w:rPr>
      </w:pPr>
      <w:r>
        <w:rPr>
          <w:rFonts w:ascii="Courier New"/>
          <w:color w:val="231F20"/>
        </w:rPr>
        <w:t>// speed and for best timestamp resolution. sprintf(Command,</w:t>
      </w:r>
      <w:r>
        <w:rPr>
          <w:rFonts w:ascii="Courier New"/>
          <w:color w:val="231F20"/>
          <w:spacing w:val="-18"/>
        </w:rPr>
        <w:t> </w:t>
      </w:r>
      <w:r>
        <w:rPr>
          <w:rFonts w:ascii="Courier New"/>
          <w:color w:val="231F20"/>
        </w:rPr>
        <w:t>"form</w:t>
      </w:r>
      <w:r>
        <w:rPr>
          <w:rFonts w:ascii="Courier New"/>
          <w:color w:val="231F20"/>
          <w:spacing w:val="-18"/>
        </w:rPr>
        <w:t> </w:t>
      </w:r>
      <w:r>
        <w:rPr>
          <w:rFonts w:ascii="Courier New"/>
          <w:color w:val="231F20"/>
        </w:rPr>
        <w:t>pack;:form:tinf</w:t>
      </w:r>
      <w:r>
        <w:rPr>
          <w:rFonts w:ascii="Courier New"/>
          <w:color w:val="231F20"/>
          <w:spacing w:val="-18"/>
        </w:rPr>
        <w:t> </w:t>
      </w:r>
      <w:r>
        <w:rPr>
          <w:rFonts w:ascii="Courier New"/>
          <w:color w:val="231F20"/>
        </w:rPr>
        <w:t>on;:disp:enab</w:t>
      </w:r>
      <w:r>
        <w:rPr>
          <w:rFonts w:ascii="Courier New"/>
          <w:color w:val="231F20"/>
          <w:spacing w:val="-18"/>
        </w:rPr>
        <w:t> </w:t>
      </w:r>
      <w:r>
        <w:rPr>
          <w:rFonts w:ascii="Courier New"/>
          <w:color w:val="231F20"/>
        </w:rPr>
        <w:t>off"); if (WriteDev(Command) != VI_SUCCESS) Quit();</w:t>
      </w:r>
    </w:p>
    <w:p>
      <w:pPr>
        <w:pStyle w:val="BodyText"/>
        <w:spacing w:line="247" w:lineRule="auto"/>
        <w:ind w:left="1069" w:right="4598"/>
        <w:rPr>
          <w:rFonts w:ascii="Courier New"/>
        </w:rPr>
      </w:pPr>
      <w:r>
        <w:rPr>
          <w:rFonts w:ascii="Courier New"/>
          <w:color w:val="231F20"/>
        </w:rPr>
        <w:t>PrevTSVal = 0; Failed</w:t>
      </w:r>
      <w:r>
        <w:rPr>
          <w:rFonts w:ascii="Courier New"/>
          <w:color w:val="231F20"/>
          <w:spacing w:val="-23"/>
        </w:rPr>
        <w:t> </w:t>
      </w:r>
      <w:r>
        <w:rPr>
          <w:rFonts w:ascii="Courier New"/>
          <w:color w:val="231F20"/>
        </w:rPr>
        <w:t>=</w:t>
      </w:r>
      <w:r>
        <w:rPr>
          <w:rFonts w:ascii="Courier New"/>
          <w:color w:val="231F20"/>
          <w:spacing w:val="-23"/>
        </w:rPr>
        <w:t> </w:t>
      </w:r>
      <w:r>
        <w:rPr>
          <w:rFonts w:ascii="Courier New"/>
          <w:color w:val="231F20"/>
        </w:rPr>
        <w:t>false; </w:t>
      </w:r>
      <w:r>
        <w:rPr>
          <w:rFonts w:ascii="Courier New"/>
          <w:color w:val="231F20"/>
          <w:spacing w:val="-2"/>
        </w:rPr>
        <w:t>Sleep(500);</w:t>
      </w:r>
    </w:p>
    <w:p>
      <w:pPr>
        <w:pStyle w:val="BodyText"/>
        <w:spacing w:line="204" w:lineRule="exact"/>
        <w:ind w:left="1069"/>
        <w:rPr>
          <w:rFonts w:ascii="Courier New"/>
        </w:rPr>
      </w:pPr>
      <w:r>
        <w:rPr>
          <w:rFonts w:ascii="Courier New"/>
          <w:color w:val="231F20"/>
        </w:rPr>
        <w:t>//</w:t>
      </w:r>
      <w:r>
        <w:rPr>
          <w:rFonts w:ascii="Courier New"/>
          <w:color w:val="231F20"/>
          <w:spacing w:val="-8"/>
        </w:rPr>
        <w:t> </w:t>
      </w:r>
      <w:r>
        <w:rPr>
          <w:rFonts w:ascii="Courier New"/>
          <w:color w:val="231F20"/>
        </w:rPr>
        <w:t>Start</w:t>
      </w:r>
      <w:r>
        <w:rPr>
          <w:rFonts w:ascii="Courier New"/>
          <w:color w:val="231F20"/>
          <w:spacing w:val="-8"/>
        </w:rPr>
        <w:t> </w:t>
      </w:r>
      <w:r>
        <w:rPr>
          <w:rFonts w:ascii="Courier New"/>
          <w:color w:val="231F20"/>
        </w:rPr>
        <w:t>the</w:t>
      </w:r>
      <w:r>
        <w:rPr>
          <w:rFonts w:ascii="Courier New"/>
          <w:color w:val="231F20"/>
          <w:spacing w:val="-8"/>
        </w:rPr>
        <w:t> </w:t>
      </w:r>
      <w:r>
        <w:rPr>
          <w:rFonts w:ascii="Courier New"/>
          <w:color w:val="231F20"/>
          <w:spacing w:val="-2"/>
        </w:rPr>
        <w:t>measurement.</w:t>
      </w:r>
    </w:p>
    <w:p>
      <w:pPr>
        <w:pStyle w:val="BodyText"/>
        <w:spacing w:before="6"/>
        <w:ind w:left="1069"/>
        <w:rPr>
          <w:rFonts w:ascii="Courier New"/>
        </w:rPr>
      </w:pPr>
      <w:r>
        <w:rPr>
          <w:rFonts w:ascii="Courier New"/>
          <w:color w:val="231F20"/>
        </w:rPr>
        <w:t>if</w:t>
      </w:r>
      <w:r>
        <w:rPr>
          <w:rFonts w:ascii="Courier New"/>
          <w:color w:val="231F20"/>
          <w:spacing w:val="-18"/>
        </w:rPr>
        <w:t> </w:t>
      </w:r>
      <w:r>
        <w:rPr>
          <w:rFonts w:ascii="Courier New"/>
          <w:color w:val="231F20"/>
        </w:rPr>
        <w:t>(WriteDev("init")</w:t>
      </w:r>
      <w:r>
        <w:rPr>
          <w:rFonts w:ascii="Courier New"/>
          <w:color w:val="231F20"/>
          <w:spacing w:val="-18"/>
        </w:rPr>
        <w:t> </w:t>
      </w:r>
      <w:r>
        <w:rPr>
          <w:rFonts w:ascii="Courier New"/>
          <w:color w:val="231F20"/>
        </w:rPr>
        <w:t>!=</w:t>
      </w:r>
      <w:r>
        <w:rPr>
          <w:rFonts w:ascii="Courier New"/>
          <w:color w:val="231F20"/>
          <w:spacing w:val="-17"/>
        </w:rPr>
        <w:t> </w:t>
      </w:r>
      <w:r>
        <w:rPr>
          <w:rFonts w:ascii="Courier New"/>
          <w:color w:val="231F20"/>
        </w:rPr>
        <w:t>VI_SUCCESS)</w:t>
      </w:r>
      <w:r>
        <w:rPr>
          <w:rFonts w:ascii="Courier New"/>
          <w:color w:val="231F20"/>
          <w:spacing w:val="-18"/>
        </w:rPr>
        <w:t> </w:t>
      </w:r>
      <w:r>
        <w:rPr>
          <w:rFonts w:ascii="Courier New"/>
          <w:color w:val="231F20"/>
          <w:spacing w:val="-2"/>
        </w:rPr>
        <w:t>Quit();</w:t>
      </w:r>
    </w:p>
    <w:p>
      <w:pPr>
        <w:pStyle w:val="BodyText"/>
        <w:spacing w:after="0"/>
        <w:rPr>
          <w:rFonts w:ascii="Courier New"/>
        </w:rPr>
        <w:sectPr>
          <w:pgSz w:w="8420" w:h="11900"/>
          <w:pgMar w:header="158" w:footer="412" w:top="360" w:bottom="600" w:left="283" w:right="425"/>
        </w:sectPr>
      </w:pPr>
    </w:p>
    <w:p>
      <w:pPr>
        <w:pStyle w:val="BodyText"/>
        <w:rPr>
          <w:rFonts w:ascii="Courier New"/>
        </w:rPr>
      </w:pPr>
    </w:p>
    <w:p>
      <w:pPr>
        <w:pStyle w:val="BodyText"/>
        <w:rPr>
          <w:rFonts w:ascii="Courier New"/>
        </w:rPr>
      </w:pPr>
    </w:p>
    <w:p>
      <w:pPr>
        <w:pStyle w:val="BodyText"/>
        <w:rPr>
          <w:rFonts w:ascii="Courier New"/>
        </w:rPr>
      </w:pPr>
    </w:p>
    <w:p>
      <w:pPr>
        <w:pStyle w:val="BodyText"/>
        <w:spacing w:before="42"/>
        <w:rPr>
          <w:rFonts w:ascii="Courier New"/>
        </w:rPr>
      </w:pPr>
    </w:p>
    <w:p>
      <w:pPr>
        <w:pStyle w:val="BodyText"/>
        <w:spacing w:line="247" w:lineRule="auto" w:before="1"/>
        <w:ind w:left="685" w:right="1975"/>
        <w:rPr>
          <w:rFonts w:ascii="Courier New"/>
        </w:rPr>
      </w:pPr>
      <w:r>
        <w:rPr>
          <w:rFonts w:ascii="Courier New"/>
          <w:color w:val="231F20"/>
        </w:rPr>
        <w:t>//</w:t>
      </w:r>
      <w:r>
        <w:rPr>
          <w:rFonts w:ascii="Courier New"/>
          <w:color w:val="231F20"/>
          <w:spacing w:val="-9"/>
        </w:rPr>
        <w:t> </w:t>
      </w:r>
      <w:r>
        <w:rPr>
          <w:rFonts w:ascii="Courier New"/>
          <w:color w:val="231F20"/>
        </w:rPr>
        <w:t>Fetch</w:t>
      </w:r>
      <w:r>
        <w:rPr>
          <w:rFonts w:ascii="Courier New"/>
          <w:color w:val="231F20"/>
          <w:spacing w:val="-9"/>
        </w:rPr>
        <w:t> </w:t>
      </w:r>
      <w:r>
        <w:rPr>
          <w:rFonts w:ascii="Courier New"/>
          <w:color w:val="231F20"/>
        </w:rPr>
        <w:t>the</w:t>
      </w:r>
      <w:r>
        <w:rPr>
          <w:rFonts w:ascii="Courier New"/>
          <w:color w:val="231F20"/>
          <w:spacing w:val="-9"/>
        </w:rPr>
        <w:t> </w:t>
      </w:r>
      <w:r>
        <w:rPr>
          <w:rFonts w:ascii="Courier New"/>
          <w:color w:val="231F20"/>
        </w:rPr>
        <w:t>measurement</w:t>
      </w:r>
      <w:r>
        <w:rPr>
          <w:rFonts w:ascii="Courier New"/>
          <w:color w:val="231F20"/>
          <w:spacing w:val="-9"/>
        </w:rPr>
        <w:t> </w:t>
      </w:r>
      <w:r>
        <w:rPr>
          <w:rFonts w:ascii="Courier New"/>
          <w:color w:val="231F20"/>
        </w:rPr>
        <w:t>results</w:t>
      </w:r>
      <w:r>
        <w:rPr>
          <w:rFonts w:ascii="Courier New"/>
          <w:color w:val="231F20"/>
          <w:spacing w:val="-9"/>
        </w:rPr>
        <w:t> </w:t>
      </w:r>
      <w:r>
        <w:rPr>
          <w:rFonts w:ascii="Courier New"/>
          <w:color w:val="231F20"/>
        </w:rPr>
        <w:t>as</w:t>
      </w:r>
      <w:r>
        <w:rPr>
          <w:rFonts w:ascii="Courier New"/>
          <w:color w:val="231F20"/>
          <w:spacing w:val="-9"/>
        </w:rPr>
        <w:t> </w:t>
      </w:r>
      <w:r>
        <w:rPr>
          <w:rFonts w:ascii="Courier New"/>
          <w:color w:val="231F20"/>
        </w:rPr>
        <w:t>it</w:t>
      </w:r>
      <w:r>
        <w:rPr>
          <w:rFonts w:ascii="Courier New"/>
          <w:color w:val="231F20"/>
          <w:spacing w:val="-9"/>
        </w:rPr>
        <w:t> </w:t>
      </w:r>
      <w:r>
        <w:rPr>
          <w:rFonts w:ascii="Courier New"/>
          <w:color w:val="231F20"/>
        </w:rPr>
        <w:t>goes. Count = 0;</w:t>
      </w:r>
    </w:p>
    <w:p>
      <w:pPr>
        <w:pStyle w:val="BodyText"/>
        <w:ind w:left="685"/>
        <w:rPr>
          <w:rFonts w:ascii="Courier New"/>
        </w:rPr>
      </w:pPr>
      <w:r>
        <w:rPr>
          <w:rFonts w:ascii="Courier New"/>
          <w:color w:val="231F20"/>
        </w:rPr>
        <w:t>while</w:t>
      </w:r>
      <w:r>
        <w:rPr>
          <w:rFonts w:ascii="Courier New"/>
          <w:color w:val="231F20"/>
          <w:spacing w:val="-12"/>
        </w:rPr>
        <w:t> </w:t>
      </w:r>
      <w:r>
        <w:rPr>
          <w:rFonts w:ascii="Courier New"/>
          <w:color w:val="231F20"/>
          <w:spacing w:val="-2"/>
        </w:rPr>
        <w:t>(true)</w:t>
      </w:r>
    </w:p>
    <w:p>
      <w:pPr>
        <w:spacing w:before="5"/>
        <w:ind w:left="685" w:right="0" w:firstLine="0"/>
        <w:jc w:val="left"/>
        <w:rPr>
          <w:rFonts w:ascii="Courier New"/>
          <w:sz w:val="18"/>
        </w:rPr>
      </w:pPr>
      <w:r>
        <w:rPr>
          <w:rFonts w:ascii="Courier New"/>
          <w:color w:val="231F20"/>
          <w:spacing w:val="-10"/>
          <w:sz w:val="18"/>
        </w:rPr>
        <w:t>{</w:t>
      </w:r>
    </w:p>
    <w:p>
      <w:pPr>
        <w:pStyle w:val="BodyText"/>
        <w:spacing w:before="6"/>
        <w:ind w:left="1114"/>
        <w:rPr>
          <w:rFonts w:ascii="Courier New"/>
        </w:rPr>
      </w:pPr>
      <w:r>
        <w:rPr>
          <w:rFonts w:ascii="Courier New"/>
          <w:color w:val="231F20"/>
          <w:spacing w:val="-2"/>
        </w:rPr>
        <w:t>CheckUserCancel();</w:t>
      </w:r>
    </w:p>
    <w:p>
      <w:pPr>
        <w:pStyle w:val="BodyText"/>
        <w:spacing w:before="2"/>
        <w:rPr>
          <w:rFonts w:ascii="Courier New"/>
          <w:sz w:val="12"/>
        </w:rPr>
      </w:pPr>
    </w:p>
    <w:p>
      <w:pPr>
        <w:pStyle w:val="BodyText"/>
        <w:spacing w:after="0"/>
        <w:rPr>
          <w:rFonts w:ascii="Courier New"/>
          <w:sz w:val="12"/>
        </w:rPr>
        <w:sectPr>
          <w:pgSz w:w="8420" w:h="11900"/>
          <w:pgMar w:header="158" w:footer="412" w:top="340" w:bottom="600" w:left="283" w:right="425"/>
        </w:sect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spacing w:before="71"/>
        <w:rPr>
          <w:rFonts w:ascii="Courier New"/>
        </w:rPr>
      </w:pPr>
    </w:p>
    <w:p>
      <w:pPr>
        <w:pStyle w:val="BodyText"/>
        <w:ind w:left="255"/>
        <w:rPr>
          <w:rFonts w:ascii="Courier New"/>
        </w:rPr>
      </w:pPr>
      <w:r>
        <w:rPr>
          <w:rFonts w:ascii="Courier New"/>
          <w:color w:val="231F20"/>
          <w:spacing w:val="-2"/>
        </w:rPr>
        <w:t>Quit();</w:t>
      </w:r>
    </w:p>
    <w:p>
      <w:pPr>
        <w:pStyle w:val="BodyText"/>
        <w:spacing w:before="79"/>
        <w:ind w:left="67"/>
        <w:rPr>
          <w:rFonts w:ascii="Courier New"/>
        </w:rPr>
      </w:pPr>
      <w:r>
        <w:rPr/>
        <w:br w:type="column"/>
      </w:r>
      <w:r>
        <w:rPr>
          <w:rFonts w:ascii="Courier New"/>
          <w:color w:val="231F20"/>
        </w:rPr>
        <w:t>//</w:t>
      </w:r>
      <w:r>
        <w:rPr>
          <w:rFonts w:ascii="Courier New"/>
          <w:color w:val="231F20"/>
          <w:spacing w:val="-11"/>
        </w:rPr>
        <w:t> </w:t>
      </w:r>
      <w:r>
        <w:rPr>
          <w:rFonts w:ascii="Courier New"/>
          <w:color w:val="231F20"/>
        </w:rPr>
        <w:t>The</w:t>
      </w:r>
      <w:r>
        <w:rPr>
          <w:rFonts w:ascii="Courier New"/>
          <w:color w:val="231F20"/>
          <w:spacing w:val="-10"/>
        </w:rPr>
        <w:t> </w:t>
      </w:r>
      <w:r>
        <w:rPr>
          <w:rFonts w:ascii="Courier New"/>
          <w:color w:val="231F20"/>
        </w:rPr>
        <w:t>'max'</w:t>
      </w:r>
      <w:r>
        <w:rPr>
          <w:rFonts w:ascii="Courier New"/>
          <w:color w:val="231F20"/>
          <w:spacing w:val="-10"/>
        </w:rPr>
        <w:t> </w:t>
      </w:r>
      <w:r>
        <w:rPr>
          <w:rFonts w:ascii="Courier New"/>
          <w:color w:val="231F20"/>
        </w:rPr>
        <w:t>parameter</w:t>
      </w:r>
      <w:r>
        <w:rPr>
          <w:rFonts w:ascii="Courier New"/>
          <w:color w:val="231F20"/>
          <w:spacing w:val="-10"/>
        </w:rPr>
        <w:t> </w:t>
      </w:r>
      <w:r>
        <w:rPr>
          <w:rFonts w:ascii="Courier New"/>
          <w:color w:val="231F20"/>
        </w:rPr>
        <w:t>means</w:t>
      </w:r>
      <w:r>
        <w:rPr>
          <w:rFonts w:ascii="Courier New"/>
          <w:color w:val="231F20"/>
          <w:spacing w:val="-10"/>
        </w:rPr>
        <w:t> </w:t>
      </w:r>
      <w:r>
        <w:rPr>
          <w:rFonts w:ascii="Courier New"/>
          <w:color w:val="231F20"/>
        </w:rPr>
        <w:t>fetch</w:t>
      </w:r>
      <w:r>
        <w:rPr>
          <w:rFonts w:ascii="Courier New"/>
          <w:color w:val="231F20"/>
          <w:spacing w:val="-10"/>
        </w:rPr>
        <w:t> </w:t>
      </w:r>
      <w:r>
        <w:rPr>
          <w:rFonts w:ascii="Courier New"/>
          <w:color w:val="231F20"/>
        </w:rPr>
        <w:t>as</w:t>
      </w:r>
      <w:r>
        <w:rPr>
          <w:rFonts w:ascii="Courier New"/>
          <w:color w:val="231F20"/>
          <w:spacing w:val="-11"/>
        </w:rPr>
        <w:t> </w:t>
      </w:r>
      <w:r>
        <w:rPr>
          <w:rFonts w:ascii="Courier New"/>
          <w:color w:val="231F20"/>
        </w:rPr>
        <w:t>many</w:t>
      </w:r>
      <w:r>
        <w:rPr>
          <w:rFonts w:ascii="Courier New"/>
          <w:color w:val="231F20"/>
          <w:spacing w:val="-10"/>
        </w:rPr>
        <w:t> </w:t>
      </w:r>
      <w:r>
        <w:rPr>
          <w:rFonts w:ascii="Courier New"/>
          <w:color w:val="231F20"/>
        </w:rPr>
        <w:t>samples</w:t>
      </w:r>
      <w:r>
        <w:rPr>
          <w:rFonts w:ascii="Courier New"/>
          <w:color w:val="231F20"/>
          <w:spacing w:val="-10"/>
        </w:rPr>
        <w:t> </w:t>
      </w:r>
      <w:r>
        <w:rPr>
          <w:rFonts w:ascii="Courier New"/>
          <w:color w:val="231F20"/>
        </w:rPr>
        <w:t>as</w:t>
      </w:r>
      <w:r>
        <w:rPr>
          <w:rFonts w:ascii="Courier New"/>
          <w:color w:val="231F20"/>
          <w:spacing w:val="-10"/>
        </w:rPr>
        <w:t> </w:t>
      </w:r>
      <w:r>
        <w:rPr>
          <w:rFonts w:ascii="Courier New"/>
          <w:color w:val="231F20"/>
          <w:spacing w:val="-5"/>
        </w:rPr>
        <w:t>is</w:t>
      </w:r>
    </w:p>
    <w:p>
      <w:pPr>
        <w:pStyle w:val="BodyText"/>
        <w:spacing w:before="6"/>
        <w:ind w:left="67"/>
        <w:rPr>
          <w:rFonts w:ascii="Courier New"/>
        </w:rPr>
      </w:pPr>
      <w:r>
        <w:rPr>
          <w:rFonts w:ascii="Courier New"/>
          <w:color w:val="231F20"/>
        </w:rPr>
        <w:t>//</w:t>
      </w:r>
      <w:r>
        <w:rPr>
          <w:rFonts w:ascii="Courier New"/>
          <w:color w:val="231F20"/>
          <w:spacing w:val="-12"/>
        </w:rPr>
        <w:t> </w:t>
      </w:r>
      <w:r>
        <w:rPr>
          <w:rFonts w:ascii="Courier New"/>
          <w:color w:val="231F20"/>
        </w:rPr>
        <w:t>currently</w:t>
      </w:r>
      <w:r>
        <w:rPr>
          <w:rFonts w:ascii="Courier New"/>
          <w:color w:val="231F20"/>
          <w:spacing w:val="-12"/>
        </w:rPr>
        <w:t> </w:t>
      </w:r>
      <w:r>
        <w:rPr>
          <w:rFonts w:ascii="Courier New"/>
          <w:color w:val="231F20"/>
        </w:rPr>
        <w:t>available</w:t>
      </w:r>
      <w:r>
        <w:rPr>
          <w:rFonts w:ascii="Courier New"/>
          <w:color w:val="231F20"/>
          <w:spacing w:val="-11"/>
        </w:rPr>
        <w:t> </w:t>
      </w:r>
      <w:r>
        <w:rPr>
          <w:rFonts w:ascii="Courier New"/>
          <w:color w:val="231F20"/>
        </w:rPr>
        <w:t>for</w:t>
      </w:r>
      <w:r>
        <w:rPr>
          <w:rFonts w:ascii="Courier New"/>
          <w:color w:val="231F20"/>
          <w:spacing w:val="-12"/>
        </w:rPr>
        <w:t> </w:t>
      </w:r>
      <w:r>
        <w:rPr>
          <w:rFonts w:ascii="Courier New"/>
          <w:color w:val="231F20"/>
        </w:rPr>
        <w:t>fetching</w:t>
      </w:r>
      <w:r>
        <w:rPr>
          <w:rFonts w:ascii="Courier New"/>
          <w:color w:val="231F20"/>
          <w:spacing w:val="-12"/>
        </w:rPr>
        <w:t> </w:t>
      </w:r>
      <w:r>
        <w:rPr>
          <w:rFonts w:ascii="Courier New"/>
          <w:color w:val="231F20"/>
        </w:rPr>
        <w:t>(but</w:t>
      </w:r>
      <w:r>
        <w:rPr>
          <w:rFonts w:ascii="Courier New"/>
          <w:color w:val="231F20"/>
          <w:spacing w:val="-11"/>
        </w:rPr>
        <w:t> </w:t>
      </w:r>
      <w:r>
        <w:rPr>
          <w:rFonts w:ascii="Courier New"/>
          <w:color w:val="231F20"/>
        </w:rPr>
        <w:t>no</w:t>
      </w:r>
      <w:r>
        <w:rPr>
          <w:rFonts w:ascii="Courier New"/>
          <w:color w:val="231F20"/>
          <w:spacing w:val="-12"/>
        </w:rPr>
        <w:t> </w:t>
      </w:r>
      <w:r>
        <w:rPr>
          <w:rFonts w:ascii="Courier New"/>
          <w:color w:val="231F20"/>
        </w:rPr>
        <w:t>more</w:t>
      </w:r>
      <w:r>
        <w:rPr>
          <w:rFonts w:ascii="Courier New"/>
          <w:color w:val="231F20"/>
          <w:spacing w:val="-12"/>
        </w:rPr>
        <w:t> </w:t>
      </w:r>
      <w:r>
        <w:rPr>
          <w:rFonts w:ascii="Courier New"/>
          <w:color w:val="231F20"/>
          <w:spacing w:val="-4"/>
        </w:rPr>
        <w:t>than</w:t>
      </w:r>
    </w:p>
    <w:p>
      <w:pPr>
        <w:pStyle w:val="BodyText"/>
        <w:spacing w:before="6"/>
        <w:ind w:left="67"/>
        <w:rPr>
          <w:rFonts w:ascii="Courier New"/>
        </w:rPr>
      </w:pPr>
      <w:r>
        <w:rPr>
          <w:rFonts w:ascii="Courier New"/>
          <w:color w:val="231F20"/>
        </w:rPr>
        <w:t>//</w:t>
      </w:r>
      <w:r>
        <w:rPr>
          <w:rFonts w:ascii="Courier New"/>
          <w:color w:val="231F20"/>
          <w:spacing w:val="-10"/>
        </w:rPr>
        <w:t> </w:t>
      </w:r>
      <w:r>
        <w:rPr>
          <w:rFonts w:ascii="Courier New"/>
          <w:color w:val="231F20"/>
        </w:rPr>
        <w:t>the</w:t>
      </w:r>
      <w:r>
        <w:rPr>
          <w:rFonts w:ascii="Courier New"/>
          <w:color w:val="231F20"/>
          <w:spacing w:val="-9"/>
        </w:rPr>
        <w:t> </w:t>
      </w:r>
      <w:r>
        <w:rPr>
          <w:rFonts w:ascii="Courier New"/>
          <w:color w:val="231F20"/>
        </w:rPr>
        <w:t>upper</w:t>
      </w:r>
      <w:r>
        <w:rPr>
          <w:rFonts w:ascii="Courier New"/>
          <w:color w:val="231F20"/>
          <w:spacing w:val="-9"/>
        </w:rPr>
        <w:t> </w:t>
      </w:r>
      <w:r>
        <w:rPr>
          <w:rFonts w:ascii="Courier New"/>
          <w:color w:val="231F20"/>
        </w:rPr>
        <w:t>limit,</w:t>
      </w:r>
      <w:r>
        <w:rPr>
          <w:rFonts w:ascii="Courier New"/>
          <w:color w:val="231F20"/>
          <w:spacing w:val="-10"/>
        </w:rPr>
        <w:t> </w:t>
      </w:r>
      <w:r>
        <w:rPr>
          <w:rFonts w:ascii="Courier New"/>
          <w:color w:val="231F20"/>
        </w:rPr>
        <w:t>which</w:t>
      </w:r>
      <w:r>
        <w:rPr>
          <w:rFonts w:ascii="Courier New"/>
          <w:color w:val="231F20"/>
          <w:spacing w:val="-9"/>
        </w:rPr>
        <w:t> </w:t>
      </w:r>
      <w:r>
        <w:rPr>
          <w:rFonts w:ascii="Courier New"/>
          <w:color w:val="231F20"/>
        </w:rPr>
        <w:t>by</w:t>
      </w:r>
      <w:r>
        <w:rPr>
          <w:rFonts w:ascii="Courier New"/>
          <w:color w:val="231F20"/>
          <w:spacing w:val="-9"/>
        </w:rPr>
        <w:t> </w:t>
      </w:r>
      <w:r>
        <w:rPr>
          <w:rFonts w:ascii="Courier New"/>
          <w:color w:val="231F20"/>
        </w:rPr>
        <w:t>default</w:t>
      </w:r>
      <w:r>
        <w:rPr>
          <w:rFonts w:ascii="Courier New"/>
          <w:color w:val="231F20"/>
          <w:spacing w:val="-10"/>
        </w:rPr>
        <w:t> </w:t>
      </w:r>
      <w:r>
        <w:rPr>
          <w:rFonts w:ascii="Courier New"/>
          <w:color w:val="231F20"/>
        </w:rPr>
        <w:t>is</w:t>
      </w:r>
      <w:r>
        <w:rPr>
          <w:rFonts w:ascii="Courier New"/>
          <w:color w:val="231F20"/>
          <w:spacing w:val="-9"/>
        </w:rPr>
        <w:t> </w:t>
      </w:r>
      <w:r>
        <w:rPr>
          <w:rFonts w:ascii="Courier New"/>
          <w:color w:val="231F20"/>
          <w:spacing w:val="-2"/>
        </w:rPr>
        <w:t>10000).</w:t>
      </w:r>
    </w:p>
    <w:p>
      <w:pPr>
        <w:pStyle w:val="BodyText"/>
        <w:spacing w:before="6"/>
        <w:ind w:left="67"/>
        <w:rPr>
          <w:rFonts w:ascii="Courier New"/>
        </w:rPr>
      </w:pPr>
      <w:r>
        <w:rPr>
          <w:rFonts w:ascii="Courier New"/>
          <w:color w:val="231F20"/>
        </w:rPr>
        <w:t>if</w:t>
      </w:r>
      <w:r>
        <w:rPr>
          <w:rFonts w:ascii="Courier New"/>
          <w:color w:val="231F20"/>
          <w:spacing w:val="-18"/>
        </w:rPr>
        <w:t> </w:t>
      </w:r>
      <w:r>
        <w:rPr>
          <w:rFonts w:ascii="Courier New"/>
          <w:color w:val="231F20"/>
        </w:rPr>
        <w:t>(WriteDev("fetc:arr?</w:t>
      </w:r>
      <w:r>
        <w:rPr>
          <w:rFonts w:ascii="Courier New"/>
          <w:color w:val="231F20"/>
          <w:spacing w:val="-18"/>
        </w:rPr>
        <w:t> </w:t>
      </w:r>
      <w:r>
        <w:rPr>
          <w:rFonts w:ascii="Courier New"/>
          <w:color w:val="231F20"/>
        </w:rPr>
        <w:t>max")</w:t>
      </w:r>
      <w:r>
        <w:rPr>
          <w:rFonts w:ascii="Courier New"/>
          <w:color w:val="231F20"/>
          <w:spacing w:val="-17"/>
        </w:rPr>
        <w:t> </w:t>
      </w:r>
      <w:r>
        <w:rPr>
          <w:rFonts w:ascii="Courier New"/>
          <w:color w:val="231F20"/>
        </w:rPr>
        <w:t>!=</w:t>
      </w:r>
      <w:r>
        <w:rPr>
          <w:rFonts w:ascii="Courier New"/>
          <w:color w:val="231F20"/>
          <w:spacing w:val="-18"/>
        </w:rPr>
        <w:t> </w:t>
      </w:r>
      <w:r>
        <w:rPr>
          <w:rFonts w:ascii="Courier New"/>
          <w:color w:val="231F20"/>
        </w:rPr>
        <w:t>VI_SUCCESS)</w:t>
      </w:r>
      <w:r>
        <w:rPr>
          <w:rFonts w:ascii="Courier New"/>
          <w:color w:val="231F20"/>
          <w:spacing w:val="-18"/>
        </w:rPr>
        <w:t> </w:t>
      </w:r>
      <w:r>
        <w:rPr>
          <w:rFonts w:ascii="Courier New"/>
          <w:color w:val="231F20"/>
          <w:spacing w:val="-2"/>
        </w:rPr>
        <w:t>Quit();</w:t>
      </w:r>
    </w:p>
    <w:p>
      <w:pPr>
        <w:pStyle w:val="BodyText"/>
        <w:spacing w:before="6"/>
        <w:ind w:left="67"/>
        <w:rPr>
          <w:rFonts w:ascii="Courier New"/>
        </w:rPr>
      </w:pPr>
      <w:r>
        <w:rPr>
          <w:rFonts w:ascii="Courier New"/>
          <w:color w:val="231F20"/>
        </w:rPr>
        <w:t>if</w:t>
      </w:r>
      <w:r>
        <w:rPr>
          <w:rFonts w:ascii="Courier New"/>
          <w:color w:val="231F20"/>
          <w:spacing w:val="-18"/>
        </w:rPr>
        <w:t> </w:t>
      </w:r>
      <w:r>
        <w:rPr>
          <w:rFonts w:ascii="Courier New"/>
          <w:color w:val="231F20"/>
        </w:rPr>
        <w:t>(ReadDev(Buffer,</w:t>
      </w:r>
      <w:r>
        <w:rPr>
          <w:rFonts w:ascii="Courier New"/>
          <w:color w:val="231F20"/>
          <w:spacing w:val="-18"/>
        </w:rPr>
        <w:t> </w:t>
      </w:r>
      <w:r>
        <w:rPr>
          <w:rFonts w:ascii="Courier New"/>
          <w:color w:val="231F20"/>
        </w:rPr>
        <w:t>BUFSIZE,</w:t>
      </w:r>
      <w:r>
        <w:rPr>
          <w:rFonts w:ascii="Courier New"/>
          <w:color w:val="231F20"/>
          <w:spacing w:val="-17"/>
        </w:rPr>
        <w:t> </w:t>
      </w:r>
      <w:r>
        <w:rPr>
          <w:rFonts w:ascii="Courier New"/>
          <w:color w:val="231F20"/>
        </w:rPr>
        <w:t>&amp;ReadLength)</w:t>
      </w:r>
      <w:r>
        <w:rPr>
          <w:rFonts w:ascii="Courier New"/>
          <w:color w:val="231F20"/>
          <w:spacing w:val="-18"/>
        </w:rPr>
        <w:t> </w:t>
      </w:r>
      <w:r>
        <w:rPr>
          <w:rFonts w:ascii="Courier New"/>
          <w:color w:val="231F20"/>
        </w:rPr>
        <w:t>!=</w:t>
      </w:r>
      <w:r>
        <w:rPr>
          <w:rFonts w:ascii="Courier New"/>
          <w:color w:val="231F20"/>
          <w:spacing w:val="-18"/>
        </w:rPr>
        <w:t> </w:t>
      </w:r>
      <w:r>
        <w:rPr>
          <w:rFonts w:ascii="Courier New"/>
          <w:color w:val="231F20"/>
          <w:spacing w:val="-2"/>
        </w:rPr>
        <w:t>VI_SUCCESS)</w:t>
      </w:r>
    </w:p>
    <w:p>
      <w:pPr>
        <w:pStyle w:val="BodyText"/>
        <w:spacing w:line="247" w:lineRule="auto" w:before="178"/>
        <w:ind w:left="67" w:right="1713"/>
        <w:rPr>
          <w:rFonts w:ascii="Courier New"/>
        </w:rPr>
      </w:pPr>
      <w:r>
        <w:rPr>
          <w:rFonts w:ascii="Courier New"/>
          <w:color w:val="231F20"/>
        </w:rPr>
        <w:t>Buffer[ReadLength]</w:t>
      </w:r>
      <w:r>
        <w:rPr>
          <w:rFonts w:ascii="Courier New"/>
          <w:color w:val="231F20"/>
          <w:spacing w:val="-13"/>
        </w:rPr>
        <w:t> </w:t>
      </w:r>
      <w:r>
        <w:rPr>
          <w:rFonts w:ascii="Courier New"/>
          <w:color w:val="231F20"/>
        </w:rPr>
        <w:t>=</w:t>
      </w:r>
      <w:r>
        <w:rPr>
          <w:rFonts w:ascii="Courier New"/>
          <w:color w:val="231F20"/>
          <w:spacing w:val="-13"/>
        </w:rPr>
        <w:t> </w:t>
      </w:r>
      <w:r>
        <w:rPr>
          <w:rFonts w:ascii="Courier New"/>
          <w:color w:val="231F20"/>
        </w:rPr>
        <w:t>0;</w:t>
      </w:r>
      <w:r>
        <w:rPr>
          <w:rFonts w:ascii="Courier New"/>
          <w:color w:val="231F20"/>
          <w:spacing w:val="-13"/>
        </w:rPr>
        <w:t> </w:t>
      </w:r>
      <w:r>
        <w:rPr>
          <w:rFonts w:ascii="Courier New"/>
          <w:color w:val="231F20"/>
        </w:rPr>
        <w:t>//</w:t>
      </w:r>
      <w:r>
        <w:rPr>
          <w:rFonts w:ascii="Courier New"/>
          <w:color w:val="231F20"/>
          <w:spacing w:val="-13"/>
        </w:rPr>
        <w:t> </w:t>
      </w:r>
      <w:r>
        <w:rPr>
          <w:rFonts w:ascii="Courier New"/>
          <w:color w:val="231F20"/>
        </w:rPr>
        <w:t>Null</w:t>
      </w:r>
      <w:r>
        <w:rPr>
          <w:rFonts w:ascii="Courier New"/>
          <w:color w:val="231F20"/>
          <w:spacing w:val="-13"/>
        </w:rPr>
        <w:t> </w:t>
      </w:r>
      <w:r>
        <w:rPr>
          <w:rFonts w:ascii="Courier New"/>
          <w:color w:val="231F20"/>
        </w:rPr>
        <w:t>terminate. pBuf = Buffer;</w:t>
      </w:r>
    </w:p>
    <w:p>
      <w:pPr>
        <w:pStyle w:val="BodyText"/>
        <w:spacing w:line="247" w:lineRule="auto"/>
        <w:ind w:left="67" w:right="1713"/>
        <w:rPr>
          <w:rFonts w:ascii="Courier New"/>
        </w:rPr>
      </w:pPr>
      <w:r>
        <w:rPr>
          <w:rFonts w:ascii="Courier New"/>
          <w:color w:val="231F20"/>
        </w:rPr>
        <w:t>//</w:t>
      </w:r>
      <w:r>
        <w:rPr>
          <w:rFonts w:ascii="Courier New"/>
          <w:color w:val="231F20"/>
          <w:spacing w:val="-9"/>
        </w:rPr>
        <w:t> </w:t>
      </w:r>
      <w:r>
        <w:rPr>
          <w:rFonts w:ascii="Courier New"/>
          <w:color w:val="231F20"/>
        </w:rPr>
        <w:t>Check</w:t>
      </w:r>
      <w:r>
        <w:rPr>
          <w:rFonts w:ascii="Courier New"/>
          <w:color w:val="231F20"/>
          <w:spacing w:val="-9"/>
        </w:rPr>
        <w:t> </w:t>
      </w:r>
      <w:r>
        <w:rPr>
          <w:rFonts w:ascii="Courier New"/>
          <w:color w:val="231F20"/>
        </w:rPr>
        <w:t>for</w:t>
      </w:r>
      <w:r>
        <w:rPr>
          <w:rFonts w:ascii="Courier New"/>
          <w:color w:val="231F20"/>
          <w:spacing w:val="-9"/>
        </w:rPr>
        <w:t> </w:t>
      </w:r>
      <w:r>
        <w:rPr>
          <w:rFonts w:ascii="Courier New"/>
          <w:color w:val="231F20"/>
        </w:rPr>
        <w:t>fetc:arr?</w:t>
      </w:r>
      <w:r>
        <w:rPr>
          <w:rFonts w:ascii="Courier New"/>
          <w:color w:val="231F20"/>
          <w:spacing w:val="-9"/>
        </w:rPr>
        <w:t> </w:t>
      </w:r>
      <w:r>
        <w:rPr>
          <w:rFonts w:ascii="Courier New"/>
          <w:color w:val="231F20"/>
        </w:rPr>
        <w:t>max</w:t>
      </w:r>
      <w:r>
        <w:rPr>
          <w:rFonts w:ascii="Courier New"/>
          <w:color w:val="231F20"/>
          <w:spacing w:val="-9"/>
        </w:rPr>
        <w:t> </w:t>
      </w:r>
      <w:r>
        <w:rPr>
          <w:rFonts w:ascii="Courier New"/>
          <w:color w:val="231F20"/>
        </w:rPr>
        <w:t>'no</w:t>
      </w:r>
      <w:r>
        <w:rPr>
          <w:rFonts w:ascii="Courier New"/>
          <w:color w:val="231F20"/>
          <w:spacing w:val="-9"/>
        </w:rPr>
        <w:t> </w:t>
      </w:r>
      <w:r>
        <w:rPr>
          <w:rFonts w:ascii="Courier New"/>
          <w:color w:val="231F20"/>
        </w:rPr>
        <w:t>data'</w:t>
      </w:r>
      <w:r>
        <w:rPr>
          <w:rFonts w:ascii="Courier New"/>
          <w:color w:val="231F20"/>
          <w:spacing w:val="-9"/>
        </w:rPr>
        <w:t> </w:t>
      </w:r>
      <w:r>
        <w:rPr>
          <w:rFonts w:ascii="Courier New"/>
          <w:color w:val="231F20"/>
        </w:rPr>
        <w:t>marker. char *p = pBuf;</w:t>
      </w:r>
    </w:p>
    <w:p>
      <w:pPr>
        <w:pStyle w:val="BodyText"/>
        <w:ind w:left="67"/>
        <w:rPr>
          <w:rFonts w:ascii="Courier New"/>
        </w:rPr>
      </w:pPr>
      <w:r>
        <w:rPr>
          <w:rFonts w:ascii="Courier New"/>
          <w:color w:val="231F20"/>
        </w:rPr>
        <w:t>if</w:t>
      </w:r>
      <w:r>
        <w:rPr>
          <w:rFonts w:ascii="Courier New"/>
          <w:color w:val="231F20"/>
          <w:spacing w:val="-7"/>
        </w:rPr>
        <w:t> </w:t>
      </w:r>
      <w:r>
        <w:rPr>
          <w:rFonts w:ascii="Courier New"/>
          <w:color w:val="231F20"/>
        </w:rPr>
        <w:t>(*p++</w:t>
      </w:r>
      <w:r>
        <w:rPr>
          <w:rFonts w:ascii="Courier New"/>
          <w:color w:val="231F20"/>
          <w:spacing w:val="-7"/>
        </w:rPr>
        <w:t> </w:t>
      </w:r>
      <w:r>
        <w:rPr>
          <w:rFonts w:ascii="Courier New"/>
          <w:color w:val="231F20"/>
        </w:rPr>
        <w:t>==</w:t>
      </w:r>
      <w:r>
        <w:rPr>
          <w:rFonts w:ascii="Courier New"/>
          <w:color w:val="231F20"/>
          <w:spacing w:val="-7"/>
        </w:rPr>
        <w:t> </w:t>
      </w:r>
      <w:r>
        <w:rPr>
          <w:rFonts w:ascii="Courier New"/>
          <w:color w:val="231F20"/>
        </w:rPr>
        <w:t>'#'</w:t>
      </w:r>
      <w:r>
        <w:rPr>
          <w:rFonts w:ascii="Courier New"/>
          <w:color w:val="231F20"/>
          <w:spacing w:val="-6"/>
        </w:rPr>
        <w:t> </w:t>
      </w:r>
      <w:r>
        <w:rPr>
          <w:rFonts w:ascii="Courier New"/>
          <w:color w:val="231F20"/>
        </w:rPr>
        <w:t>&amp;&amp;</w:t>
      </w:r>
      <w:r>
        <w:rPr>
          <w:rFonts w:ascii="Courier New"/>
          <w:color w:val="231F20"/>
          <w:spacing w:val="-7"/>
        </w:rPr>
        <w:t> </w:t>
      </w:r>
      <w:r>
        <w:rPr>
          <w:rFonts w:ascii="Courier New"/>
          <w:color w:val="231F20"/>
        </w:rPr>
        <w:t>*p++</w:t>
      </w:r>
      <w:r>
        <w:rPr>
          <w:rFonts w:ascii="Courier New"/>
          <w:color w:val="231F20"/>
          <w:spacing w:val="-7"/>
        </w:rPr>
        <w:t> </w:t>
      </w:r>
      <w:r>
        <w:rPr>
          <w:rFonts w:ascii="Courier New"/>
          <w:color w:val="231F20"/>
        </w:rPr>
        <w:t>==</w:t>
      </w:r>
      <w:r>
        <w:rPr>
          <w:rFonts w:ascii="Courier New"/>
          <w:color w:val="231F20"/>
          <w:spacing w:val="-7"/>
        </w:rPr>
        <w:t> </w:t>
      </w:r>
      <w:r>
        <w:rPr>
          <w:rFonts w:ascii="Courier New"/>
          <w:color w:val="231F20"/>
        </w:rPr>
        <w:t>'1'</w:t>
      </w:r>
      <w:r>
        <w:rPr>
          <w:rFonts w:ascii="Courier New"/>
          <w:color w:val="231F20"/>
          <w:spacing w:val="-6"/>
        </w:rPr>
        <w:t> </w:t>
      </w:r>
      <w:r>
        <w:rPr>
          <w:rFonts w:ascii="Courier New"/>
          <w:color w:val="231F20"/>
        </w:rPr>
        <w:t>&amp;&amp;</w:t>
      </w:r>
      <w:r>
        <w:rPr>
          <w:rFonts w:ascii="Courier New"/>
          <w:color w:val="231F20"/>
          <w:spacing w:val="-7"/>
        </w:rPr>
        <w:t> </w:t>
      </w:r>
      <w:r>
        <w:rPr>
          <w:rFonts w:ascii="Courier New"/>
          <w:color w:val="231F20"/>
        </w:rPr>
        <w:t>*p</w:t>
      </w:r>
      <w:r>
        <w:rPr>
          <w:rFonts w:ascii="Courier New"/>
          <w:color w:val="231F20"/>
          <w:spacing w:val="-7"/>
        </w:rPr>
        <w:t> </w:t>
      </w:r>
      <w:r>
        <w:rPr>
          <w:rFonts w:ascii="Courier New"/>
          <w:color w:val="231F20"/>
        </w:rPr>
        <w:t>==</w:t>
      </w:r>
      <w:r>
        <w:rPr>
          <w:rFonts w:ascii="Courier New"/>
          <w:color w:val="231F20"/>
          <w:spacing w:val="-6"/>
        </w:rPr>
        <w:t> </w:t>
      </w:r>
      <w:r>
        <w:rPr>
          <w:rFonts w:ascii="Courier New"/>
          <w:color w:val="231F20"/>
        </w:rPr>
        <w:t>'0')</w:t>
      </w:r>
      <w:r>
        <w:rPr>
          <w:rFonts w:ascii="Courier New"/>
          <w:color w:val="231F20"/>
          <w:spacing w:val="-7"/>
        </w:rPr>
        <w:t> </w:t>
      </w:r>
      <w:r>
        <w:rPr>
          <w:rFonts w:ascii="Courier New"/>
          <w:color w:val="231F20"/>
          <w:spacing w:val="-10"/>
        </w:rPr>
        <w:t>{</w:t>
      </w:r>
    </w:p>
    <w:p>
      <w:pPr>
        <w:pStyle w:val="BodyText"/>
        <w:spacing w:before="6"/>
        <w:ind w:left="497"/>
        <w:rPr>
          <w:rFonts w:ascii="Courier New"/>
        </w:rPr>
      </w:pPr>
      <w:r>
        <w:rPr>
          <w:rFonts w:ascii="Courier New"/>
          <w:color w:val="231F20"/>
        </w:rPr>
        <w:t>//</w:t>
      </w:r>
      <w:r>
        <w:rPr>
          <w:rFonts w:ascii="Courier New"/>
          <w:color w:val="231F20"/>
          <w:spacing w:val="-11"/>
        </w:rPr>
        <w:t> </w:t>
      </w:r>
      <w:r>
        <w:rPr>
          <w:rFonts w:ascii="Courier New"/>
          <w:color w:val="231F20"/>
        </w:rPr>
        <w:t>There's</w:t>
      </w:r>
      <w:r>
        <w:rPr>
          <w:rFonts w:ascii="Courier New"/>
          <w:color w:val="231F20"/>
          <w:spacing w:val="-10"/>
        </w:rPr>
        <w:t> </w:t>
      </w:r>
      <w:r>
        <w:rPr>
          <w:rFonts w:ascii="Courier New"/>
          <w:color w:val="231F20"/>
        </w:rPr>
        <w:t>no</w:t>
      </w:r>
      <w:r>
        <w:rPr>
          <w:rFonts w:ascii="Courier New"/>
          <w:color w:val="231F20"/>
          <w:spacing w:val="-10"/>
        </w:rPr>
        <w:t> </w:t>
      </w:r>
      <w:r>
        <w:rPr>
          <w:rFonts w:ascii="Courier New"/>
          <w:color w:val="231F20"/>
        </w:rPr>
        <w:t>data</w:t>
      </w:r>
      <w:r>
        <w:rPr>
          <w:rFonts w:ascii="Courier New"/>
          <w:color w:val="231F20"/>
          <w:spacing w:val="-10"/>
        </w:rPr>
        <w:t> </w:t>
      </w:r>
      <w:r>
        <w:rPr>
          <w:rFonts w:ascii="Courier New"/>
          <w:color w:val="231F20"/>
        </w:rPr>
        <w:t>available</w:t>
      </w:r>
      <w:r>
        <w:rPr>
          <w:rFonts w:ascii="Courier New"/>
          <w:color w:val="231F20"/>
          <w:spacing w:val="-11"/>
        </w:rPr>
        <w:t> </w:t>
      </w:r>
      <w:r>
        <w:rPr>
          <w:rFonts w:ascii="Courier New"/>
          <w:color w:val="231F20"/>
        </w:rPr>
        <w:t>at</w:t>
      </w:r>
      <w:r>
        <w:rPr>
          <w:rFonts w:ascii="Courier New"/>
          <w:color w:val="231F20"/>
          <w:spacing w:val="-10"/>
        </w:rPr>
        <w:t> </w:t>
      </w:r>
      <w:r>
        <w:rPr>
          <w:rFonts w:ascii="Courier New"/>
          <w:color w:val="231F20"/>
        </w:rPr>
        <w:t>the</w:t>
      </w:r>
      <w:r>
        <w:rPr>
          <w:rFonts w:ascii="Courier New"/>
          <w:color w:val="231F20"/>
          <w:spacing w:val="-10"/>
        </w:rPr>
        <w:t> </w:t>
      </w:r>
      <w:r>
        <w:rPr>
          <w:rFonts w:ascii="Courier New"/>
          <w:color w:val="231F20"/>
        </w:rPr>
        <w:t>moment.</w:t>
      </w:r>
      <w:r>
        <w:rPr>
          <w:rFonts w:ascii="Courier New"/>
          <w:color w:val="231F20"/>
          <w:spacing w:val="-10"/>
        </w:rPr>
        <w:t> </w:t>
      </w:r>
      <w:r>
        <w:rPr>
          <w:rFonts w:ascii="Courier New"/>
          <w:color w:val="231F20"/>
        </w:rPr>
        <w:t>Wait</w:t>
      </w:r>
      <w:r>
        <w:rPr>
          <w:rFonts w:ascii="Courier New"/>
          <w:color w:val="231F20"/>
          <w:spacing w:val="-11"/>
        </w:rPr>
        <w:t> </w:t>
      </w:r>
      <w:r>
        <w:rPr>
          <w:rFonts w:ascii="Courier New"/>
          <w:color w:val="231F20"/>
          <w:spacing w:val="-10"/>
        </w:rPr>
        <w:t>a</w:t>
      </w:r>
    </w:p>
    <w:p>
      <w:pPr>
        <w:pStyle w:val="BodyText"/>
        <w:spacing w:before="6"/>
        <w:ind w:left="497"/>
        <w:rPr>
          <w:rFonts w:ascii="Courier New"/>
        </w:rPr>
      </w:pPr>
      <w:r>
        <w:rPr>
          <w:rFonts w:ascii="Courier New"/>
          <w:color w:val="231F20"/>
        </w:rPr>
        <w:t>//</w:t>
      </w:r>
      <w:r>
        <w:rPr>
          <w:rFonts w:ascii="Courier New"/>
          <w:color w:val="231F20"/>
          <w:spacing w:val="-9"/>
        </w:rPr>
        <w:t> </w:t>
      </w:r>
      <w:r>
        <w:rPr>
          <w:rFonts w:ascii="Courier New"/>
          <w:color w:val="231F20"/>
        </w:rPr>
        <w:t>bit</w:t>
      </w:r>
      <w:r>
        <w:rPr>
          <w:rFonts w:ascii="Courier New"/>
          <w:color w:val="231F20"/>
          <w:spacing w:val="-9"/>
        </w:rPr>
        <w:t> </w:t>
      </w:r>
      <w:r>
        <w:rPr>
          <w:rFonts w:ascii="Courier New"/>
          <w:color w:val="231F20"/>
        </w:rPr>
        <w:t>with</w:t>
      </w:r>
      <w:r>
        <w:rPr>
          <w:rFonts w:ascii="Courier New"/>
          <w:color w:val="231F20"/>
          <w:spacing w:val="-9"/>
        </w:rPr>
        <w:t> </w:t>
      </w:r>
      <w:r>
        <w:rPr>
          <w:rFonts w:ascii="Courier New"/>
          <w:color w:val="231F20"/>
        </w:rPr>
        <w:t>the</w:t>
      </w:r>
      <w:r>
        <w:rPr>
          <w:rFonts w:ascii="Courier New"/>
          <w:color w:val="231F20"/>
          <w:spacing w:val="-8"/>
        </w:rPr>
        <w:t> </w:t>
      </w:r>
      <w:r>
        <w:rPr>
          <w:rFonts w:ascii="Courier New"/>
          <w:color w:val="231F20"/>
        </w:rPr>
        <w:t>next</w:t>
      </w:r>
      <w:r>
        <w:rPr>
          <w:rFonts w:ascii="Courier New"/>
          <w:color w:val="231F20"/>
          <w:spacing w:val="-9"/>
        </w:rPr>
        <w:t> </w:t>
      </w:r>
      <w:r>
        <w:rPr>
          <w:rFonts w:ascii="Courier New"/>
          <w:color w:val="231F20"/>
        </w:rPr>
        <w:t>fetch</w:t>
      </w:r>
      <w:r>
        <w:rPr>
          <w:rFonts w:ascii="Courier New"/>
          <w:color w:val="231F20"/>
          <w:spacing w:val="-9"/>
        </w:rPr>
        <w:t> </w:t>
      </w:r>
      <w:r>
        <w:rPr>
          <w:rFonts w:ascii="Courier New"/>
          <w:color w:val="231F20"/>
        </w:rPr>
        <w:t>attempt</w:t>
      </w:r>
      <w:r>
        <w:rPr>
          <w:rFonts w:ascii="Courier New"/>
          <w:color w:val="231F20"/>
          <w:spacing w:val="-8"/>
        </w:rPr>
        <w:t> </w:t>
      </w:r>
      <w:r>
        <w:rPr>
          <w:rFonts w:ascii="Courier New"/>
          <w:color w:val="231F20"/>
        </w:rPr>
        <w:t>in</w:t>
      </w:r>
      <w:r>
        <w:rPr>
          <w:rFonts w:ascii="Courier New"/>
          <w:color w:val="231F20"/>
          <w:spacing w:val="-9"/>
        </w:rPr>
        <w:t> </w:t>
      </w:r>
      <w:r>
        <w:rPr>
          <w:rFonts w:ascii="Courier New"/>
          <w:color w:val="231F20"/>
        </w:rPr>
        <w:t>order</w:t>
      </w:r>
      <w:r>
        <w:rPr>
          <w:rFonts w:ascii="Courier New"/>
          <w:color w:val="231F20"/>
          <w:spacing w:val="-9"/>
        </w:rPr>
        <w:t> </w:t>
      </w:r>
      <w:r>
        <w:rPr>
          <w:rFonts w:ascii="Courier New"/>
          <w:color w:val="231F20"/>
        </w:rPr>
        <w:t>to</w:t>
      </w:r>
      <w:r>
        <w:rPr>
          <w:rFonts w:ascii="Courier New"/>
          <w:color w:val="231F20"/>
          <w:spacing w:val="-8"/>
        </w:rPr>
        <w:t> </w:t>
      </w:r>
      <w:r>
        <w:rPr>
          <w:rFonts w:ascii="Courier New"/>
          <w:color w:val="231F20"/>
          <w:spacing w:val="-2"/>
        </w:rPr>
        <w:t>avoid</w:t>
      </w:r>
    </w:p>
    <w:p>
      <w:pPr>
        <w:pStyle w:val="BodyText"/>
        <w:spacing w:before="6"/>
        <w:ind w:left="497"/>
        <w:rPr>
          <w:rFonts w:ascii="Courier New"/>
        </w:rPr>
      </w:pPr>
      <w:r>
        <w:rPr>
          <w:rFonts w:ascii="Courier New"/>
          <w:color w:val="231F20"/>
        </w:rPr>
        <w:t>//</w:t>
      </w:r>
      <w:r>
        <w:rPr>
          <w:rFonts w:ascii="Courier New"/>
          <w:color w:val="231F20"/>
          <w:spacing w:val="-13"/>
        </w:rPr>
        <w:t> </w:t>
      </w:r>
      <w:r>
        <w:rPr>
          <w:rFonts w:ascii="Courier New"/>
          <w:color w:val="231F20"/>
        </w:rPr>
        <w:t>swamping</w:t>
      </w:r>
      <w:r>
        <w:rPr>
          <w:rFonts w:ascii="Courier New"/>
          <w:color w:val="231F20"/>
          <w:spacing w:val="-13"/>
        </w:rPr>
        <w:t> </w:t>
      </w:r>
      <w:r>
        <w:rPr>
          <w:rFonts w:ascii="Courier New"/>
          <w:color w:val="231F20"/>
        </w:rPr>
        <w:t>the</w:t>
      </w:r>
      <w:r>
        <w:rPr>
          <w:rFonts w:ascii="Courier New"/>
          <w:color w:val="231F20"/>
          <w:spacing w:val="-13"/>
        </w:rPr>
        <w:t> </w:t>
      </w:r>
      <w:r>
        <w:rPr>
          <w:rFonts w:ascii="Courier New"/>
          <w:color w:val="231F20"/>
        </w:rPr>
        <w:t>instrument</w:t>
      </w:r>
      <w:r>
        <w:rPr>
          <w:rFonts w:ascii="Courier New"/>
          <w:color w:val="231F20"/>
          <w:spacing w:val="-13"/>
        </w:rPr>
        <w:t> </w:t>
      </w:r>
      <w:r>
        <w:rPr>
          <w:rFonts w:ascii="Courier New"/>
          <w:color w:val="231F20"/>
        </w:rPr>
        <w:t>with</w:t>
      </w:r>
      <w:r>
        <w:rPr>
          <w:rFonts w:ascii="Courier New"/>
          <w:color w:val="231F20"/>
          <w:spacing w:val="-12"/>
        </w:rPr>
        <w:t> </w:t>
      </w:r>
      <w:r>
        <w:rPr>
          <w:rFonts w:ascii="Courier New"/>
          <w:color w:val="231F20"/>
        </w:rPr>
        <w:t>useless</w:t>
      </w:r>
      <w:r>
        <w:rPr>
          <w:rFonts w:ascii="Courier New"/>
          <w:color w:val="231F20"/>
          <w:spacing w:val="-13"/>
        </w:rPr>
        <w:t> </w:t>
      </w:r>
      <w:r>
        <w:rPr>
          <w:rFonts w:ascii="Courier New"/>
          <w:color w:val="231F20"/>
          <w:spacing w:val="-2"/>
        </w:rPr>
        <w:t>operations</w:t>
      </w:r>
    </w:p>
    <w:p>
      <w:pPr>
        <w:pStyle w:val="BodyText"/>
        <w:spacing w:before="6"/>
        <w:ind w:left="497"/>
        <w:rPr>
          <w:rFonts w:ascii="Courier New"/>
        </w:rPr>
      </w:pPr>
      <w:r>
        <w:rPr>
          <w:rFonts w:ascii="Courier New"/>
          <w:color w:val="231F20"/>
        </w:rPr>
        <w:t>//</w:t>
      </w:r>
      <w:r>
        <w:rPr>
          <w:rFonts w:ascii="Courier New"/>
          <w:color w:val="231F20"/>
          <w:spacing w:val="-12"/>
        </w:rPr>
        <w:t> </w:t>
      </w:r>
      <w:r>
        <w:rPr>
          <w:rFonts w:ascii="Courier New"/>
          <w:color w:val="231F20"/>
        </w:rPr>
        <w:t>which</w:t>
      </w:r>
      <w:r>
        <w:rPr>
          <w:rFonts w:ascii="Courier New"/>
          <w:color w:val="231F20"/>
          <w:spacing w:val="-11"/>
        </w:rPr>
        <w:t> </w:t>
      </w:r>
      <w:r>
        <w:rPr>
          <w:rFonts w:ascii="Courier New"/>
          <w:color w:val="231F20"/>
        </w:rPr>
        <w:t>could</w:t>
      </w:r>
      <w:r>
        <w:rPr>
          <w:rFonts w:ascii="Courier New"/>
          <w:color w:val="231F20"/>
          <w:spacing w:val="-11"/>
        </w:rPr>
        <w:t> </w:t>
      </w:r>
      <w:r>
        <w:rPr>
          <w:rFonts w:ascii="Courier New"/>
          <w:color w:val="231F20"/>
        </w:rPr>
        <w:t>actually</w:t>
      </w:r>
      <w:r>
        <w:rPr>
          <w:rFonts w:ascii="Courier New"/>
          <w:color w:val="231F20"/>
          <w:spacing w:val="-11"/>
        </w:rPr>
        <w:t> </w:t>
      </w:r>
      <w:r>
        <w:rPr>
          <w:rFonts w:ascii="Courier New"/>
          <w:color w:val="231F20"/>
        </w:rPr>
        <w:t>starve</w:t>
      </w:r>
      <w:r>
        <w:rPr>
          <w:rFonts w:ascii="Courier New"/>
          <w:color w:val="231F20"/>
          <w:spacing w:val="-11"/>
        </w:rPr>
        <w:t> </w:t>
      </w:r>
      <w:r>
        <w:rPr>
          <w:rFonts w:ascii="Courier New"/>
          <w:color w:val="231F20"/>
        </w:rPr>
        <w:t>the</w:t>
      </w:r>
      <w:r>
        <w:rPr>
          <w:rFonts w:ascii="Courier New"/>
          <w:color w:val="231F20"/>
          <w:spacing w:val="-11"/>
        </w:rPr>
        <w:t> </w:t>
      </w:r>
      <w:r>
        <w:rPr>
          <w:rFonts w:ascii="Courier New"/>
          <w:color w:val="231F20"/>
          <w:spacing w:val="-2"/>
        </w:rPr>
        <w:t>measurement</w:t>
      </w:r>
    </w:p>
    <w:p>
      <w:pPr>
        <w:pStyle w:val="BodyText"/>
        <w:spacing w:line="247" w:lineRule="auto" w:before="6"/>
        <w:ind w:left="497" w:right="1942"/>
        <w:rPr>
          <w:rFonts w:ascii="Courier New"/>
        </w:rPr>
      </w:pPr>
      <w:r>
        <w:rPr>
          <w:rFonts w:ascii="Courier New"/>
          <w:color w:val="231F20"/>
        </w:rPr>
        <w:t>//</w:t>
      </w:r>
      <w:r>
        <w:rPr>
          <w:rFonts w:ascii="Courier New"/>
          <w:color w:val="231F20"/>
          <w:spacing w:val="-14"/>
        </w:rPr>
        <w:t> </w:t>
      </w:r>
      <w:r>
        <w:rPr>
          <w:rFonts w:ascii="Courier New"/>
          <w:color w:val="231F20"/>
        </w:rPr>
        <w:t>handling</w:t>
      </w:r>
      <w:r>
        <w:rPr>
          <w:rFonts w:ascii="Courier New"/>
          <w:color w:val="231F20"/>
          <w:spacing w:val="-14"/>
        </w:rPr>
        <w:t> </w:t>
      </w:r>
      <w:r>
        <w:rPr>
          <w:rFonts w:ascii="Courier New"/>
          <w:color w:val="231F20"/>
        </w:rPr>
        <w:t>in</w:t>
      </w:r>
      <w:r>
        <w:rPr>
          <w:rFonts w:ascii="Courier New"/>
          <w:color w:val="231F20"/>
          <w:spacing w:val="-14"/>
        </w:rPr>
        <w:t> </w:t>
      </w:r>
      <w:r>
        <w:rPr>
          <w:rFonts w:ascii="Courier New"/>
          <w:color w:val="231F20"/>
        </w:rPr>
        <w:t>the</w:t>
      </w:r>
      <w:r>
        <w:rPr>
          <w:rFonts w:ascii="Courier New"/>
          <w:color w:val="231F20"/>
          <w:spacing w:val="-14"/>
        </w:rPr>
        <w:t> </w:t>
      </w:r>
      <w:r>
        <w:rPr>
          <w:rFonts w:ascii="Courier New"/>
          <w:color w:val="231F20"/>
        </w:rPr>
        <w:t>instrument. </w:t>
      </w:r>
      <w:r>
        <w:rPr>
          <w:rFonts w:ascii="Courier New"/>
          <w:color w:val="231F20"/>
          <w:spacing w:val="-2"/>
        </w:rPr>
        <w:t>Sleep(20);</w:t>
      </w:r>
    </w:p>
    <w:p>
      <w:pPr>
        <w:pStyle w:val="BodyText"/>
        <w:ind w:left="497"/>
        <w:rPr>
          <w:rFonts w:ascii="Courier New"/>
        </w:rPr>
      </w:pPr>
      <w:r>
        <w:rPr>
          <w:rFonts w:ascii="Courier New"/>
          <w:color w:val="231F20"/>
          <w:spacing w:val="-2"/>
        </w:rPr>
        <w:t>continue;</w:t>
      </w:r>
    </w:p>
    <w:p>
      <w:pPr>
        <w:pStyle w:val="BodyText"/>
        <w:spacing w:after="0"/>
        <w:rPr>
          <w:rFonts w:ascii="Courier New"/>
        </w:rPr>
        <w:sectPr>
          <w:type w:val="continuous"/>
          <w:pgSz w:w="8420" w:h="11900"/>
          <w:pgMar w:header="158" w:footer="412" w:top="420" w:bottom="280" w:left="283" w:right="425"/>
          <w:cols w:num="2" w:equalWidth="0">
            <w:col w:w="1008" w:space="40"/>
            <w:col w:w="6664"/>
          </w:cols>
        </w:sectPr>
      </w:pPr>
    </w:p>
    <w:p>
      <w:pPr>
        <w:spacing w:before="6"/>
        <w:ind w:left="1114" w:right="0" w:firstLine="0"/>
        <w:jc w:val="left"/>
        <w:rPr>
          <w:rFonts w:ascii="Courier New"/>
          <w:sz w:val="18"/>
        </w:rPr>
      </w:pPr>
      <w:r>
        <w:rPr>
          <w:rFonts w:ascii="Courier New"/>
          <w:color w:val="231F20"/>
          <w:spacing w:val="-10"/>
          <w:sz w:val="18"/>
        </w:rPr>
        <w:t>}</w:t>
      </w:r>
    </w:p>
    <w:p>
      <w:pPr>
        <w:pStyle w:val="BodyText"/>
        <w:spacing w:line="247" w:lineRule="auto" w:before="6"/>
        <w:ind w:left="1114" w:right="3406"/>
        <w:rPr>
          <w:rFonts w:ascii="Courier New"/>
        </w:rPr>
      </w:pPr>
      <w:r>
        <w:rPr>
          <w:rFonts w:ascii="Courier New"/>
          <w:color w:val="231F20"/>
        </w:rPr>
        <w:t>//</w:t>
      </w:r>
      <w:r>
        <w:rPr>
          <w:rFonts w:ascii="Courier New"/>
          <w:color w:val="231F20"/>
          <w:spacing w:val="-14"/>
        </w:rPr>
        <w:t> </w:t>
      </w:r>
      <w:r>
        <w:rPr>
          <w:rFonts w:ascii="Courier New"/>
          <w:color w:val="231F20"/>
        </w:rPr>
        <w:t>Scan</w:t>
      </w:r>
      <w:r>
        <w:rPr>
          <w:rFonts w:ascii="Courier New"/>
          <w:color w:val="231F20"/>
          <w:spacing w:val="-14"/>
        </w:rPr>
        <w:t> </w:t>
      </w:r>
      <w:r>
        <w:rPr>
          <w:rFonts w:ascii="Courier New"/>
          <w:color w:val="231F20"/>
        </w:rPr>
        <w:t>FORMat</w:t>
      </w:r>
      <w:r>
        <w:rPr>
          <w:rFonts w:ascii="Courier New"/>
          <w:color w:val="231F20"/>
          <w:spacing w:val="-14"/>
        </w:rPr>
        <w:t> </w:t>
      </w:r>
      <w:r>
        <w:rPr>
          <w:rFonts w:ascii="Courier New"/>
          <w:color w:val="231F20"/>
        </w:rPr>
        <w:t>PACKed</w:t>
      </w:r>
      <w:r>
        <w:rPr>
          <w:rFonts w:ascii="Courier New"/>
          <w:color w:val="231F20"/>
          <w:spacing w:val="-14"/>
        </w:rPr>
        <w:t> </w:t>
      </w:r>
      <w:r>
        <w:rPr>
          <w:rFonts w:ascii="Courier New"/>
          <w:color w:val="231F20"/>
        </w:rPr>
        <w:t>header. if (*pBuf++ != '#') {</w:t>
      </w:r>
    </w:p>
    <w:p>
      <w:pPr>
        <w:pStyle w:val="BodyText"/>
        <w:spacing w:line="247" w:lineRule="auto"/>
        <w:ind w:left="1544"/>
        <w:rPr>
          <w:rFonts w:ascii="Courier New"/>
        </w:rPr>
      </w:pPr>
      <w:r>
        <w:rPr>
          <w:rFonts w:ascii="Courier New"/>
          <w:color w:val="231F20"/>
        </w:rPr>
        <w:t>printf("Failed</w:t>
      </w:r>
      <w:r>
        <w:rPr>
          <w:rFonts w:ascii="Courier New"/>
          <w:color w:val="231F20"/>
          <w:spacing w:val="-13"/>
        </w:rPr>
        <w:t> </w:t>
      </w:r>
      <w:r>
        <w:rPr>
          <w:rFonts w:ascii="Courier New"/>
          <w:color w:val="231F20"/>
        </w:rPr>
        <w:t>to</w:t>
      </w:r>
      <w:r>
        <w:rPr>
          <w:rFonts w:ascii="Courier New"/>
          <w:color w:val="231F20"/>
          <w:spacing w:val="-13"/>
        </w:rPr>
        <w:t> </w:t>
      </w:r>
      <w:r>
        <w:rPr>
          <w:rFonts w:ascii="Courier New"/>
          <w:color w:val="231F20"/>
        </w:rPr>
        <w:t>scan</w:t>
      </w:r>
      <w:r>
        <w:rPr>
          <w:rFonts w:ascii="Courier New"/>
          <w:color w:val="231F20"/>
          <w:spacing w:val="-13"/>
        </w:rPr>
        <w:t> </w:t>
      </w:r>
      <w:r>
        <w:rPr>
          <w:rFonts w:ascii="Courier New"/>
          <w:color w:val="231F20"/>
        </w:rPr>
        <w:t>packed</w:t>
      </w:r>
      <w:r>
        <w:rPr>
          <w:rFonts w:ascii="Courier New"/>
          <w:color w:val="231F20"/>
          <w:spacing w:val="-13"/>
        </w:rPr>
        <w:t> </w:t>
      </w:r>
      <w:r>
        <w:rPr>
          <w:rFonts w:ascii="Courier New"/>
          <w:color w:val="231F20"/>
        </w:rPr>
        <w:t>header</w:t>
      </w:r>
      <w:r>
        <w:rPr>
          <w:rFonts w:ascii="Courier New"/>
          <w:color w:val="231F20"/>
          <w:spacing w:val="-13"/>
        </w:rPr>
        <w:t> </w:t>
      </w:r>
      <w:r>
        <w:rPr>
          <w:rFonts w:ascii="Courier New"/>
          <w:color w:val="231F20"/>
        </w:rPr>
        <w:t>start\n"); </w:t>
      </w:r>
      <w:r>
        <w:rPr>
          <w:rFonts w:ascii="Courier New"/>
          <w:color w:val="231F20"/>
          <w:spacing w:val="-2"/>
        </w:rPr>
        <w:t>WriteDev("abort");</w:t>
      </w:r>
    </w:p>
    <w:p>
      <w:pPr>
        <w:pStyle w:val="BodyText"/>
        <w:ind w:left="1544"/>
        <w:rPr>
          <w:rFonts w:ascii="Courier New"/>
        </w:rPr>
      </w:pPr>
      <w:r>
        <w:rPr>
          <w:rFonts w:ascii="Courier New"/>
          <w:color w:val="231F20"/>
          <w:spacing w:val="-2"/>
        </w:rPr>
        <w:t>Quit();</w:t>
      </w:r>
    </w:p>
    <w:p>
      <w:pPr>
        <w:spacing w:before="6"/>
        <w:ind w:left="1114" w:right="0" w:firstLine="0"/>
        <w:jc w:val="left"/>
        <w:rPr>
          <w:rFonts w:ascii="Courier New"/>
          <w:sz w:val="18"/>
        </w:rPr>
      </w:pPr>
      <w:r>
        <w:rPr>
          <w:rFonts w:ascii="Courier New"/>
          <w:color w:val="231F20"/>
          <w:spacing w:val="-10"/>
          <w:sz w:val="18"/>
        </w:rPr>
        <w:t>}</w:t>
      </w:r>
    </w:p>
    <w:p>
      <w:pPr>
        <w:pStyle w:val="BodyText"/>
        <w:spacing w:before="6"/>
        <w:ind w:left="1114"/>
        <w:rPr>
          <w:rFonts w:ascii="Courier New"/>
        </w:rPr>
      </w:pPr>
      <w:r>
        <w:rPr>
          <w:rFonts w:ascii="Courier New"/>
          <w:color w:val="231F20"/>
        </w:rPr>
        <w:t>Digits</w:t>
      </w:r>
      <w:r>
        <w:rPr>
          <w:rFonts w:ascii="Courier New"/>
          <w:color w:val="231F20"/>
          <w:spacing w:val="-9"/>
        </w:rPr>
        <w:t> </w:t>
      </w:r>
      <w:r>
        <w:rPr>
          <w:rFonts w:ascii="Courier New"/>
          <w:color w:val="231F20"/>
        </w:rPr>
        <w:t>=</w:t>
      </w:r>
      <w:r>
        <w:rPr>
          <w:rFonts w:ascii="Courier New"/>
          <w:color w:val="231F20"/>
          <w:spacing w:val="-9"/>
        </w:rPr>
        <w:t> </w:t>
      </w:r>
      <w:r>
        <w:rPr>
          <w:rFonts w:ascii="Courier New"/>
          <w:color w:val="231F20"/>
        </w:rPr>
        <w:t>*pBuf++</w:t>
      </w:r>
      <w:r>
        <w:rPr>
          <w:rFonts w:ascii="Courier New"/>
          <w:color w:val="231F20"/>
          <w:spacing w:val="-9"/>
        </w:rPr>
        <w:t> </w:t>
      </w:r>
      <w:r>
        <w:rPr>
          <w:rFonts w:ascii="Courier New"/>
          <w:color w:val="231F20"/>
        </w:rPr>
        <w:t>-</w:t>
      </w:r>
      <w:r>
        <w:rPr>
          <w:rFonts w:ascii="Courier New"/>
          <w:color w:val="231F20"/>
          <w:spacing w:val="-9"/>
        </w:rPr>
        <w:t> </w:t>
      </w:r>
      <w:r>
        <w:rPr>
          <w:rFonts w:ascii="Courier New"/>
          <w:color w:val="231F20"/>
          <w:spacing w:val="-4"/>
        </w:rPr>
        <w:t>'0';</w:t>
      </w:r>
    </w:p>
    <w:p>
      <w:pPr>
        <w:pStyle w:val="BodyText"/>
        <w:spacing w:before="6"/>
        <w:ind w:left="1114"/>
        <w:rPr>
          <w:rFonts w:ascii="Courier New"/>
        </w:rPr>
      </w:pPr>
      <w:r>
        <w:rPr>
          <w:rFonts w:ascii="Courier New"/>
          <w:color w:val="231F20"/>
        </w:rPr>
        <w:t>if</w:t>
      </w:r>
      <w:r>
        <w:rPr>
          <w:rFonts w:ascii="Courier New"/>
          <w:color w:val="231F20"/>
          <w:spacing w:val="-7"/>
        </w:rPr>
        <w:t> </w:t>
      </w:r>
      <w:r>
        <w:rPr>
          <w:rFonts w:ascii="Courier New"/>
          <w:color w:val="231F20"/>
        </w:rPr>
        <w:t>(Digits</w:t>
      </w:r>
      <w:r>
        <w:rPr>
          <w:rFonts w:ascii="Courier New"/>
          <w:color w:val="231F20"/>
          <w:spacing w:val="-7"/>
        </w:rPr>
        <w:t> </w:t>
      </w:r>
      <w:r>
        <w:rPr>
          <w:rFonts w:ascii="Courier New"/>
          <w:color w:val="231F20"/>
        </w:rPr>
        <w:t>&lt;</w:t>
      </w:r>
      <w:r>
        <w:rPr>
          <w:rFonts w:ascii="Courier New"/>
          <w:color w:val="231F20"/>
          <w:spacing w:val="-7"/>
        </w:rPr>
        <w:t> </w:t>
      </w:r>
      <w:r>
        <w:rPr>
          <w:rFonts w:ascii="Courier New"/>
          <w:color w:val="231F20"/>
        </w:rPr>
        <w:t>1</w:t>
      </w:r>
      <w:r>
        <w:rPr>
          <w:rFonts w:ascii="Courier New"/>
          <w:color w:val="231F20"/>
          <w:spacing w:val="-6"/>
        </w:rPr>
        <w:t> </w:t>
      </w:r>
      <w:r>
        <w:rPr>
          <w:rFonts w:ascii="Courier New"/>
          <w:color w:val="231F20"/>
        </w:rPr>
        <w:t>||</w:t>
      </w:r>
      <w:r>
        <w:rPr>
          <w:rFonts w:ascii="Courier New"/>
          <w:color w:val="231F20"/>
          <w:spacing w:val="-7"/>
        </w:rPr>
        <w:t> </w:t>
      </w:r>
      <w:r>
        <w:rPr>
          <w:rFonts w:ascii="Courier New"/>
          <w:color w:val="231F20"/>
        </w:rPr>
        <w:t>Digits</w:t>
      </w:r>
      <w:r>
        <w:rPr>
          <w:rFonts w:ascii="Courier New"/>
          <w:color w:val="231F20"/>
          <w:spacing w:val="-7"/>
        </w:rPr>
        <w:t> </w:t>
      </w:r>
      <w:r>
        <w:rPr>
          <w:rFonts w:ascii="Courier New"/>
          <w:color w:val="231F20"/>
        </w:rPr>
        <w:t>&gt;</w:t>
      </w:r>
      <w:r>
        <w:rPr>
          <w:rFonts w:ascii="Courier New"/>
          <w:color w:val="231F20"/>
          <w:spacing w:val="-7"/>
        </w:rPr>
        <w:t> </w:t>
      </w:r>
      <w:r>
        <w:rPr>
          <w:rFonts w:ascii="Courier New"/>
          <w:color w:val="231F20"/>
        </w:rPr>
        <w:t>9)</w:t>
      </w:r>
      <w:r>
        <w:rPr>
          <w:rFonts w:ascii="Courier New"/>
          <w:color w:val="231F20"/>
          <w:spacing w:val="-6"/>
        </w:rPr>
        <w:t> </w:t>
      </w:r>
      <w:r>
        <w:rPr>
          <w:rFonts w:ascii="Courier New"/>
          <w:color w:val="231F20"/>
          <w:spacing w:val="-10"/>
        </w:rPr>
        <w:t>{</w:t>
      </w:r>
    </w:p>
    <w:p>
      <w:pPr>
        <w:pStyle w:val="BodyText"/>
        <w:spacing w:line="247" w:lineRule="auto" w:before="6"/>
        <w:ind w:left="1544"/>
        <w:rPr>
          <w:rFonts w:ascii="Courier New"/>
        </w:rPr>
      </w:pPr>
      <w:r>
        <w:rPr>
          <w:rFonts w:ascii="Courier New"/>
          <w:color w:val="231F20"/>
        </w:rPr>
        <w:t>printf("Failed</w:t>
      </w:r>
      <w:r>
        <w:rPr>
          <w:rFonts w:ascii="Courier New"/>
          <w:color w:val="231F20"/>
          <w:spacing w:val="-13"/>
        </w:rPr>
        <w:t> </w:t>
      </w:r>
      <w:r>
        <w:rPr>
          <w:rFonts w:ascii="Courier New"/>
          <w:color w:val="231F20"/>
        </w:rPr>
        <w:t>to</w:t>
      </w:r>
      <w:r>
        <w:rPr>
          <w:rFonts w:ascii="Courier New"/>
          <w:color w:val="231F20"/>
          <w:spacing w:val="-13"/>
        </w:rPr>
        <w:t> </w:t>
      </w:r>
      <w:r>
        <w:rPr>
          <w:rFonts w:ascii="Courier New"/>
          <w:color w:val="231F20"/>
        </w:rPr>
        <w:t>scan</w:t>
      </w:r>
      <w:r>
        <w:rPr>
          <w:rFonts w:ascii="Courier New"/>
          <w:color w:val="231F20"/>
          <w:spacing w:val="-13"/>
        </w:rPr>
        <w:t> </w:t>
      </w:r>
      <w:r>
        <w:rPr>
          <w:rFonts w:ascii="Courier New"/>
          <w:color w:val="231F20"/>
        </w:rPr>
        <w:t>packed</w:t>
      </w:r>
      <w:r>
        <w:rPr>
          <w:rFonts w:ascii="Courier New"/>
          <w:color w:val="231F20"/>
          <w:spacing w:val="-13"/>
        </w:rPr>
        <w:t> </w:t>
      </w:r>
      <w:r>
        <w:rPr>
          <w:rFonts w:ascii="Courier New"/>
          <w:color w:val="231F20"/>
        </w:rPr>
        <w:t>header</w:t>
      </w:r>
      <w:r>
        <w:rPr>
          <w:rFonts w:ascii="Courier New"/>
          <w:color w:val="231F20"/>
          <w:spacing w:val="-13"/>
        </w:rPr>
        <w:t> </w:t>
      </w:r>
      <w:r>
        <w:rPr>
          <w:rFonts w:ascii="Courier New"/>
          <w:color w:val="231F20"/>
        </w:rPr>
        <w:t>size\n"); </w:t>
      </w:r>
      <w:r>
        <w:rPr>
          <w:rFonts w:ascii="Courier New"/>
          <w:color w:val="231F20"/>
          <w:spacing w:val="-2"/>
        </w:rPr>
        <w:t>WriteDev("abort");</w:t>
      </w:r>
    </w:p>
    <w:p>
      <w:pPr>
        <w:pStyle w:val="BodyText"/>
        <w:ind w:left="1544"/>
        <w:rPr>
          <w:rFonts w:ascii="Courier New"/>
        </w:rPr>
      </w:pPr>
      <w:r>
        <w:rPr>
          <w:rFonts w:ascii="Courier New"/>
          <w:color w:val="231F20"/>
          <w:spacing w:val="-2"/>
        </w:rPr>
        <w:t>Quit();</w:t>
      </w:r>
    </w:p>
    <w:p>
      <w:pPr>
        <w:spacing w:before="6"/>
        <w:ind w:left="1114" w:right="0" w:firstLine="0"/>
        <w:jc w:val="left"/>
        <w:rPr>
          <w:rFonts w:ascii="Courier New"/>
          <w:sz w:val="18"/>
        </w:rPr>
      </w:pPr>
      <w:r>
        <w:rPr>
          <w:rFonts w:ascii="Courier New"/>
          <w:color w:val="231F20"/>
          <w:spacing w:val="-10"/>
          <w:sz w:val="18"/>
        </w:rPr>
        <w:t>}</w:t>
      </w:r>
    </w:p>
    <w:p>
      <w:pPr>
        <w:pStyle w:val="BodyText"/>
        <w:spacing w:before="6"/>
        <w:ind w:left="1114"/>
        <w:rPr>
          <w:rFonts w:ascii="Courier New"/>
        </w:rPr>
      </w:pPr>
      <w:r>
        <w:rPr>
          <w:rFonts w:ascii="Courier New"/>
          <w:color w:val="231F20"/>
        </w:rPr>
        <w:t>int</w:t>
      </w:r>
      <w:r>
        <w:rPr>
          <w:rFonts w:ascii="Courier New"/>
          <w:color w:val="231F20"/>
          <w:spacing w:val="-7"/>
        </w:rPr>
        <w:t> </w:t>
      </w:r>
      <w:r>
        <w:rPr>
          <w:rFonts w:ascii="Courier New"/>
          <w:color w:val="231F20"/>
        </w:rPr>
        <w:t>Size</w:t>
      </w:r>
      <w:r>
        <w:rPr>
          <w:rFonts w:ascii="Courier New"/>
          <w:color w:val="231F20"/>
          <w:spacing w:val="-7"/>
        </w:rPr>
        <w:t> </w:t>
      </w:r>
      <w:r>
        <w:rPr>
          <w:rFonts w:ascii="Courier New"/>
          <w:color w:val="231F20"/>
        </w:rPr>
        <w:t>=</w:t>
      </w:r>
      <w:r>
        <w:rPr>
          <w:rFonts w:ascii="Courier New"/>
          <w:color w:val="231F20"/>
          <w:spacing w:val="-6"/>
        </w:rPr>
        <w:t> </w:t>
      </w:r>
      <w:r>
        <w:rPr>
          <w:rFonts w:ascii="Courier New"/>
          <w:color w:val="231F20"/>
          <w:spacing w:val="-5"/>
        </w:rPr>
        <w:t>0;</w:t>
      </w:r>
    </w:p>
    <w:p>
      <w:pPr>
        <w:pStyle w:val="BodyText"/>
        <w:spacing w:before="6"/>
        <w:ind w:left="1114"/>
        <w:rPr>
          <w:rFonts w:ascii="Courier New"/>
        </w:rPr>
      </w:pPr>
      <w:r>
        <w:rPr>
          <w:rFonts w:ascii="Courier New"/>
          <w:color w:val="231F20"/>
        </w:rPr>
        <w:t>for</w:t>
      </w:r>
      <w:r>
        <w:rPr>
          <w:rFonts w:ascii="Courier New"/>
          <w:color w:val="231F20"/>
          <w:spacing w:val="-12"/>
        </w:rPr>
        <w:t> </w:t>
      </w:r>
      <w:r>
        <w:rPr>
          <w:rFonts w:ascii="Courier New"/>
          <w:color w:val="231F20"/>
        </w:rPr>
        <w:t>(i=0;</w:t>
      </w:r>
      <w:r>
        <w:rPr>
          <w:rFonts w:ascii="Courier New"/>
          <w:color w:val="231F20"/>
          <w:spacing w:val="-12"/>
        </w:rPr>
        <w:t> </w:t>
      </w:r>
      <w:r>
        <w:rPr>
          <w:rFonts w:ascii="Courier New"/>
          <w:color w:val="231F20"/>
        </w:rPr>
        <w:t>i&lt;Digits;</w:t>
      </w:r>
      <w:r>
        <w:rPr>
          <w:rFonts w:ascii="Courier New"/>
          <w:color w:val="231F20"/>
          <w:spacing w:val="-12"/>
        </w:rPr>
        <w:t> </w:t>
      </w:r>
      <w:r>
        <w:rPr>
          <w:rFonts w:ascii="Courier New"/>
          <w:color w:val="231F20"/>
        </w:rPr>
        <w:t>i++)</w:t>
      </w:r>
      <w:r>
        <w:rPr>
          <w:rFonts w:ascii="Courier New"/>
          <w:color w:val="231F20"/>
          <w:spacing w:val="-12"/>
        </w:rPr>
        <w:t> </w:t>
      </w:r>
      <w:r>
        <w:rPr>
          <w:rFonts w:ascii="Courier New"/>
          <w:color w:val="231F20"/>
          <w:spacing w:val="-10"/>
        </w:rPr>
        <w:t>{</w:t>
      </w:r>
    </w:p>
    <w:p>
      <w:pPr>
        <w:pStyle w:val="BodyText"/>
        <w:spacing w:before="6"/>
        <w:ind w:left="1544"/>
        <w:rPr>
          <w:rFonts w:ascii="Courier New"/>
        </w:rPr>
      </w:pPr>
      <w:r>
        <w:rPr>
          <w:rFonts w:ascii="Courier New"/>
          <w:color w:val="231F20"/>
        </w:rPr>
        <w:t>Size</w:t>
      </w:r>
      <w:r>
        <w:rPr>
          <w:rFonts w:ascii="Courier New"/>
          <w:color w:val="231F20"/>
          <w:spacing w:val="-9"/>
        </w:rPr>
        <w:t> </w:t>
      </w:r>
      <w:r>
        <w:rPr>
          <w:rFonts w:ascii="Courier New"/>
          <w:color w:val="231F20"/>
        </w:rPr>
        <w:t>=</w:t>
      </w:r>
      <w:r>
        <w:rPr>
          <w:rFonts w:ascii="Courier New"/>
          <w:color w:val="231F20"/>
          <w:spacing w:val="-8"/>
        </w:rPr>
        <w:t> </w:t>
      </w:r>
      <w:r>
        <w:rPr>
          <w:rFonts w:ascii="Courier New"/>
          <w:color w:val="231F20"/>
        </w:rPr>
        <w:t>10</w:t>
      </w:r>
      <w:r>
        <w:rPr>
          <w:rFonts w:ascii="Courier New"/>
          <w:color w:val="231F20"/>
          <w:spacing w:val="-8"/>
        </w:rPr>
        <w:t> </w:t>
      </w:r>
      <w:r>
        <w:rPr>
          <w:rFonts w:ascii="Courier New"/>
          <w:color w:val="231F20"/>
        </w:rPr>
        <w:t>*</w:t>
      </w:r>
      <w:r>
        <w:rPr>
          <w:rFonts w:ascii="Courier New"/>
          <w:color w:val="231F20"/>
          <w:spacing w:val="-8"/>
        </w:rPr>
        <w:t> </w:t>
      </w:r>
      <w:r>
        <w:rPr>
          <w:rFonts w:ascii="Courier New"/>
          <w:color w:val="231F20"/>
        </w:rPr>
        <w:t>Size</w:t>
      </w:r>
      <w:r>
        <w:rPr>
          <w:rFonts w:ascii="Courier New"/>
          <w:color w:val="231F20"/>
          <w:spacing w:val="-8"/>
        </w:rPr>
        <w:t> </w:t>
      </w:r>
      <w:r>
        <w:rPr>
          <w:rFonts w:ascii="Courier New"/>
          <w:color w:val="231F20"/>
        </w:rPr>
        <w:t>+</w:t>
      </w:r>
      <w:r>
        <w:rPr>
          <w:rFonts w:ascii="Courier New"/>
          <w:color w:val="231F20"/>
          <w:spacing w:val="-8"/>
        </w:rPr>
        <w:t> </w:t>
      </w:r>
      <w:r>
        <w:rPr>
          <w:rFonts w:ascii="Courier New"/>
          <w:color w:val="231F20"/>
        </w:rPr>
        <w:t>(int)(*pBuf++</w:t>
      </w:r>
      <w:r>
        <w:rPr>
          <w:rFonts w:ascii="Courier New"/>
          <w:color w:val="231F20"/>
          <w:spacing w:val="-8"/>
        </w:rPr>
        <w:t> </w:t>
      </w:r>
      <w:r>
        <w:rPr>
          <w:rFonts w:ascii="Courier New"/>
          <w:color w:val="231F20"/>
        </w:rPr>
        <w:t>-</w:t>
      </w:r>
      <w:r>
        <w:rPr>
          <w:rFonts w:ascii="Courier New"/>
          <w:color w:val="231F20"/>
          <w:spacing w:val="-8"/>
        </w:rPr>
        <w:t> </w:t>
      </w:r>
      <w:r>
        <w:rPr>
          <w:rFonts w:ascii="Courier New"/>
          <w:color w:val="231F20"/>
          <w:spacing w:val="-4"/>
        </w:rPr>
        <w:t>'0');</w:t>
      </w:r>
    </w:p>
    <w:p>
      <w:pPr>
        <w:spacing w:before="6"/>
        <w:ind w:left="1114" w:right="0" w:firstLine="0"/>
        <w:jc w:val="left"/>
        <w:rPr>
          <w:rFonts w:ascii="Courier New"/>
          <w:sz w:val="18"/>
        </w:rPr>
      </w:pPr>
      <w:r>
        <w:rPr>
          <w:rFonts w:ascii="Courier New"/>
          <w:color w:val="231F20"/>
          <w:spacing w:val="-10"/>
          <w:sz w:val="18"/>
        </w:rPr>
        <w:t>}</w:t>
      </w:r>
    </w:p>
    <w:p>
      <w:pPr>
        <w:pStyle w:val="BodyText"/>
        <w:spacing w:before="6"/>
        <w:ind w:left="1114"/>
        <w:rPr>
          <w:rFonts w:ascii="Courier New"/>
        </w:rPr>
      </w:pPr>
      <w:r>
        <w:rPr>
          <w:rFonts w:ascii="Courier New"/>
          <w:color w:val="231F20"/>
        </w:rPr>
        <w:t>//</w:t>
      </w:r>
      <w:r>
        <w:rPr>
          <w:rFonts w:ascii="Courier New"/>
          <w:color w:val="231F20"/>
          <w:spacing w:val="-12"/>
        </w:rPr>
        <w:t> </w:t>
      </w:r>
      <w:r>
        <w:rPr>
          <w:rFonts w:ascii="Courier New"/>
          <w:color w:val="231F20"/>
        </w:rPr>
        <w:t>With</w:t>
      </w:r>
      <w:r>
        <w:rPr>
          <w:rFonts w:ascii="Courier New"/>
          <w:color w:val="231F20"/>
          <w:spacing w:val="-11"/>
        </w:rPr>
        <w:t> </w:t>
      </w:r>
      <w:r>
        <w:rPr>
          <w:rFonts w:ascii="Courier New"/>
          <w:color w:val="231F20"/>
        </w:rPr>
        <w:t>format</w:t>
      </w:r>
      <w:r>
        <w:rPr>
          <w:rFonts w:ascii="Courier New"/>
          <w:color w:val="231F20"/>
          <w:spacing w:val="-11"/>
        </w:rPr>
        <w:t> </w:t>
      </w:r>
      <w:r>
        <w:rPr>
          <w:rFonts w:ascii="Courier New"/>
          <w:color w:val="231F20"/>
        </w:rPr>
        <w:t>packed</w:t>
      </w:r>
      <w:r>
        <w:rPr>
          <w:rFonts w:ascii="Courier New"/>
          <w:color w:val="231F20"/>
          <w:spacing w:val="-11"/>
        </w:rPr>
        <w:t> </w:t>
      </w:r>
      <w:r>
        <w:rPr>
          <w:rFonts w:ascii="Courier New"/>
          <w:color w:val="231F20"/>
        </w:rPr>
        <w:t>and</w:t>
      </w:r>
      <w:r>
        <w:rPr>
          <w:rFonts w:ascii="Courier New"/>
          <w:color w:val="231F20"/>
          <w:spacing w:val="-11"/>
        </w:rPr>
        <w:t> </w:t>
      </w:r>
      <w:r>
        <w:rPr>
          <w:rFonts w:ascii="Courier New"/>
          <w:color w:val="231F20"/>
        </w:rPr>
        <w:t>format:tinf</w:t>
      </w:r>
      <w:r>
        <w:rPr>
          <w:rFonts w:ascii="Courier New"/>
          <w:color w:val="231F20"/>
          <w:spacing w:val="-12"/>
        </w:rPr>
        <w:t> </w:t>
      </w:r>
      <w:r>
        <w:rPr>
          <w:rFonts w:ascii="Courier New"/>
          <w:color w:val="231F20"/>
        </w:rPr>
        <w:t>on</w:t>
      </w:r>
      <w:r>
        <w:rPr>
          <w:rFonts w:ascii="Courier New"/>
          <w:color w:val="231F20"/>
          <w:spacing w:val="-11"/>
        </w:rPr>
        <w:t> </w:t>
      </w:r>
      <w:r>
        <w:rPr>
          <w:rFonts w:ascii="Courier New"/>
          <w:color w:val="231F20"/>
        </w:rPr>
        <w:t>each</w:t>
      </w:r>
      <w:r>
        <w:rPr>
          <w:rFonts w:ascii="Courier New"/>
          <w:color w:val="231F20"/>
          <w:spacing w:val="-11"/>
        </w:rPr>
        <w:t> </w:t>
      </w:r>
      <w:r>
        <w:rPr>
          <w:rFonts w:ascii="Courier New"/>
          <w:color w:val="231F20"/>
        </w:rPr>
        <w:t>sample</w:t>
      </w:r>
      <w:r>
        <w:rPr>
          <w:rFonts w:ascii="Courier New"/>
          <w:color w:val="231F20"/>
          <w:spacing w:val="-11"/>
        </w:rPr>
        <w:t> </w:t>
      </w:r>
      <w:r>
        <w:rPr>
          <w:rFonts w:ascii="Courier New"/>
          <w:color w:val="231F20"/>
          <w:spacing w:val="-5"/>
        </w:rPr>
        <w:t>is</w:t>
      </w:r>
    </w:p>
    <w:p>
      <w:pPr>
        <w:pStyle w:val="BodyText"/>
        <w:spacing w:before="6"/>
        <w:ind w:left="1114"/>
        <w:rPr>
          <w:rFonts w:ascii="Courier New"/>
        </w:rPr>
      </w:pPr>
      <w:r>
        <w:rPr>
          <w:rFonts w:ascii="Courier New"/>
          <w:color w:val="231F20"/>
        </w:rPr>
        <w:t>//</w:t>
      </w:r>
      <w:r>
        <w:rPr>
          <w:rFonts w:ascii="Courier New"/>
          <w:color w:val="231F20"/>
          <w:spacing w:val="-10"/>
        </w:rPr>
        <w:t> </w:t>
      </w:r>
      <w:r>
        <w:rPr>
          <w:rFonts w:ascii="Courier New"/>
          <w:color w:val="231F20"/>
        </w:rPr>
        <w:t>a</w:t>
      </w:r>
      <w:r>
        <w:rPr>
          <w:rFonts w:ascii="Courier New"/>
          <w:color w:val="231F20"/>
          <w:spacing w:val="-10"/>
        </w:rPr>
        <w:t> </w:t>
      </w:r>
      <w:r>
        <w:rPr>
          <w:rFonts w:ascii="Courier New"/>
          <w:color w:val="231F20"/>
        </w:rPr>
        <w:t>double</w:t>
      </w:r>
      <w:r>
        <w:rPr>
          <w:rFonts w:ascii="Courier New"/>
          <w:color w:val="231F20"/>
          <w:spacing w:val="-9"/>
        </w:rPr>
        <w:t> </w:t>
      </w:r>
      <w:r>
        <w:rPr>
          <w:rFonts w:ascii="Courier New"/>
          <w:color w:val="231F20"/>
        </w:rPr>
        <w:t>format</w:t>
      </w:r>
      <w:r>
        <w:rPr>
          <w:rFonts w:ascii="Courier New"/>
          <w:color w:val="231F20"/>
          <w:spacing w:val="-10"/>
        </w:rPr>
        <w:t> </w:t>
      </w:r>
      <w:r>
        <w:rPr>
          <w:rFonts w:ascii="Courier New"/>
          <w:color w:val="231F20"/>
        </w:rPr>
        <w:t>measurement</w:t>
      </w:r>
      <w:r>
        <w:rPr>
          <w:rFonts w:ascii="Courier New"/>
          <w:color w:val="231F20"/>
          <w:spacing w:val="-9"/>
        </w:rPr>
        <w:t> </w:t>
      </w:r>
      <w:r>
        <w:rPr>
          <w:rFonts w:ascii="Courier New"/>
          <w:color w:val="231F20"/>
        </w:rPr>
        <w:t>value</w:t>
      </w:r>
      <w:r>
        <w:rPr>
          <w:rFonts w:ascii="Courier New"/>
          <w:color w:val="231F20"/>
          <w:spacing w:val="-10"/>
        </w:rPr>
        <w:t> </w:t>
      </w:r>
      <w:r>
        <w:rPr>
          <w:rFonts w:ascii="Courier New"/>
          <w:color w:val="231F20"/>
        </w:rPr>
        <w:t>and</w:t>
      </w:r>
      <w:r>
        <w:rPr>
          <w:rFonts w:ascii="Courier New"/>
          <w:color w:val="231F20"/>
          <w:spacing w:val="-9"/>
        </w:rPr>
        <w:t> </w:t>
      </w:r>
      <w:r>
        <w:rPr>
          <w:rFonts w:ascii="Courier New"/>
          <w:color w:val="231F20"/>
        </w:rPr>
        <w:t>a</w:t>
      </w:r>
      <w:r>
        <w:rPr>
          <w:rFonts w:ascii="Courier New"/>
          <w:color w:val="231F20"/>
          <w:spacing w:val="-10"/>
        </w:rPr>
        <w:t> </w:t>
      </w:r>
      <w:r>
        <w:rPr>
          <w:rFonts w:ascii="Courier New"/>
          <w:color w:val="231F20"/>
        </w:rPr>
        <w:t>64</w:t>
      </w:r>
      <w:r>
        <w:rPr>
          <w:rFonts w:ascii="Courier New"/>
          <w:color w:val="231F20"/>
          <w:spacing w:val="-9"/>
        </w:rPr>
        <w:t> </w:t>
      </w:r>
      <w:r>
        <w:rPr>
          <w:rFonts w:ascii="Courier New"/>
          <w:color w:val="231F20"/>
          <w:spacing w:val="-5"/>
        </w:rPr>
        <w:t>bit</w:t>
      </w:r>
    </w:p>
    <w:p>
      <w:pPr>
        <w:pStyle w:val="BodyText"/>
        <w:spacing w:before="6"/>
        <w:ind w:left="1114"/>
        <w:rPr>
          <w:rFonts w:ascii="Courier New"/>
        </w:rPr>
      </w:pPr>
      <w:r>
        <w:rPr>
          <w:rFonts w:ascii="Courier New"/>
          <w:color w:val="231F20"/>
        </w:rPr>
        <w:t>//</w:t>
      </w:r>
      <w:r>
        <w:rPr>
          <w:rFonts w:ascii="Courier New"/>
          <w:color w:val="231F20"/>
          <w:spacing w:val="-10"/>
        </w:rPr>
        <w:t> </w:t>
      </w:r>
      <w:r>
        <w:rPr>
          <w:rFonts w:ascii="Courier New"/>
          <w:color w:val="231F20"/>
        </w:rPr>
        <w:t>integer</w:t>
      </w:r>
      <w:r>
        <w:rPr>
          <w:rFonts w:ascii="Courier New"/>
          <w:color w:val="231F20"/>
          <w:spacing w:val="-10"/>
        </w:rPr>
        <w:t> </w:t>
      </w:r>
      <w:r>
        <w:rPr>
          <w:rFonts w:ascii="Courier New"/>
          <w:color w:val="231F20"/>
        </w:rPr>
        <w:t>timestamp</w:t>
      </w:r>
      <w:r>
        <w:rPr>
          <w:rFonts w:ascii="Courier New"/>
          <w:color w:val="231F20"/>
          <w:spacing w:val="-10"/>
        </w:rPr>
        <w:t> </w:t>
      </w:r>
      <w:r>
        <w:rPr>
          <w:rFonts w:ascii="Courier New"/>
          <w:color w:val="231F20"/>
        </w:rPr>
        <w:t>(in</w:t>
      </w:r>
      <w:r>
        <w:rPr>
          <w:rFonts w:ascii="Courier New"/>
          <w:color w:val="231F20"/>
          <w:spacing w:val="-10"/>
        </w:rPr>
        <w:t> </w:t>
      </w:r>
      <w:r>
        <w:rPr>
          <w:rFonts w:ascii="Courier New"/>
          <w:color w:val="231F20"/>
        </w:rPr>
        <w:t>ps),</w:t>
      </w:r>
      <w:r>
        <w:rPr>
          <w:rFonts w:ascii="Courier New"/>
          <w:color w:val="231F20"/>
          <w:spacing w:val="-10"/>
        </w:rPr>
        <w:t> </w:t>
      </w:r>
      <w:r>
        <w:rPr>
          <w:rFonts w:ascii="Courier New"/>
          <w:color w:val="231F20"/>
        </w:rPr>
        <w:t>for</w:t>
      </w:r>
      <w:r>
        <w:rPr>
          <w:rFonts w:ascii="Courier New"/>
          <w:color w:val="231F20"/>
          <w:spacing w:val="-10"/>
        </w:rPr>
        <w:t> </w:t>
      </w:r>
      <w:r>
        <w:rPr>
          <w:rFonts w:ascii="Courier New"/>
          <w:color w:val="231F20"/>
        </w:rPr>
        <w:t>a</w:t>
      </w:r>
      <w:r>
        <w:rPr>
          <w:rFonts w:ascii="Courier New"/>
          <w:color w:val="231F20"/>
          <w:spacing w:val="-9"/>
        </w:rPr>
        <w:t> </w:t>
      </w:r>
      <w:r>
        <w:rPr>
          <w:rFonts w:ascii="Courier New"/>
          <w:color w:val="231F20"/>
        </w:rPr>
        <w:t>total</w:t>
      </w:r>
      <w:r>
        <w:rPr>
          <w:rFonts w:ascii="Courier New"/>
          <w:color w:val="231F20"/>
          <w:spacing w:val="-10"/>
        </w:rPr>
        <w:t> </w:t>
      </w:r>
      <w:r>
        <w:rPr>
          <w:rFonts w:ascii="Courier New"/>
          <w:color w:val="231F20"/>
          <w:spacing w:val="-5"/>
        </w:rPr>
        <w:t>of</w:t>
      </w:r>
    </w:p>
    <w:p>
      <w:pPr>
        <w:pStyle w:val="BodyText"/>
        <w:spacing w:line="247" w:lineRule="auto" w:before="6"/>
        <w:ind w:left="1114" w:right="4090"/>
        <w:rPr>
          <w:rFonts w:ascii="Courier New"/>
        </w:rPr>
      </w:pPr>
      <w:r>
        <w:rPr>
          <w:rFonts w:ascii="Courier New"/>
          <w:color w:val="231F20"/>
        </w:rPr>
        <w:t>//</w:t>
      </w:r>
      <w:r>
        <w:rPr>
          <w:rFonts w:ascii="Courier New"/>
          <w:color w:val="231F20"/>
          <w:spacing w:val="-13"/>
        </w:rPr>
        <w:t> </w:t>
      </w:r>
      <w:r>
        <w:rPr>
          <w:rFonts w:ascii="Courier New"/>
          <w:color w:val="231F20"/>
        </w:rPr>
        <w:t>16</w:t>
      </w:r>
      <w:r>
        <w:rPr>
          <w:rFonts w:ascii="Courier New"/>
          <w:color w:val="231F20"/>
          <w:spacing w:val="-13"/>
        </w:rPr>
        <w:t> </w:t>
      </w:r>
      <w:r>
        <w:rPr>
          <w:rFonts w:ascii="Courier New"/>
          <w:color w:val="231F20"/>
        </w:rPr>
        <w:t>bytes</w:t>
      </w:r>
      <w:r>
        <w:rPr>
          <w:rFonts w:ascii="Courier New"/>
          <w:color w:val="231F20"/>
          <w:spacing w:val="-13"/>
        </w:rPr>
        <w:t> </w:t>
      </w:r>
      <w:r>
        <w:rPr>
          <w:rFonts w:ascii="Courier New"/>
          <w:color w:val="231F20"/>
        </w:rPr>
        <w:t>/</w:t>
      </w:r>
      <w:r>
        <w:rPr>
          <w:rFonts w:ascii="Courier New"/>
          <w:color w:val="231F20"/>
          <w:spacing w:val="-13"/>
        </w:rPr>
        <w:t> </w:t>
      </w:r>
      <w:r>
        <w:rPr>
          <w:rFonts w:ascii="Courier New"/>
          <w:color w:val="231F20"/>
        </w:rPr>
        <w:t>sample. Samples = Size / 16;</w:t>
      </w:r>
    </w:p>
    <w:p>
      <w:pPr>
        <w:pStyle w:val="BodyText"/>
        <w:spacing w:after="0" w:line="247" w:lineRule="auto"/>
        <w:rPr>
          <w:rFonts w:ascii="Courier New"/>
        </w:rPr>
        <w:sectPr>
          <w:type w:val="continuous"/>
          <w:pgSz w:w="8420" w:h="11900"/>
          <w:pgMar w:header="158" w:footer="412" w:top="420" w:bottom="280" w:left="283" w:right="425"/>
        </w:sectPr>
      </w:pPr>
    </w:p>
    <w:p>
      <w:pPr>
        <w:pStyle w:val="BodyText"/>
        <w:rPr>
          <w:rFonts w:ascii="Courier New"/>
        </w:rPr>
      </w:pPr>
    </w:p>
    <w:p>
      <w:pPr>
        <w:pStyle w:val="BodyText"/>
        <w:rPr>
          <w:rFonts w:ascii="Courier New"/>
        </w:rPr>
      </w:pPr>
    </w:p>
    <w:p>
      <w:pPr>
        <w:pStyle w:val="BodyText"/>
        <w:spacing w:before="30"/>
        <w:rPr>
          <w:rFonts w:ascii="Courier New"/>
        </w:rPr>
      </w:pPr>
    </w:p>
    <w:p>
      <w:pPr>
        <w:pStyle w:val="BodyText"/>
        <w:spacing w:line="247" w:lineRule="auto"/>
        <w:ind w:left="1929" w:right="3308" w:hanging="430"/>
        <w:jc w:val="both"/>
        <w:rPr>
          <w:rFonts w:ascii="Courier New"/>
        </w:rPr>
      </w:pPr>
      <w:r>
        <w:rPr>
          <w:rFonts w:ascii="Courier New"/>
          <w:color w:val="231F20"/>
        </w:rPr>
        <w:t>for</w:t>
      </w:r>
      <w:r>
        <w:rPr>
          <w:rFonts w:ascii="Courier New"/>
          <w:color w:val="231F20"/>
          <w:spacing w:val="-13"/>
        </w:rPr>
        <w:t> </w:t>
      </w:r>
      <w:r>
        <w:rPr>
          <w:rFonts w:ascii="Courier New"/>
          <w:color w:val="231F20"/>
        </w:rPr>
        <w:t>(i=0;</w:t>
      </w:r>
      <w:r>
        <w:rPr>
          <w:rFonts w:ascii="Courier New"/>
          <w:color w:val="231F20"/>
          <w:spacing w:val="-13"/>
        </w:rPr>
        <w:t> </w:t>
      </w:r>
      <w:r>
        <w:rPr>
          <w:rFonts w:ascii="Courier New"/>
          <w:color w:val="231F20"/>
        </w:rPr>
        <w:t>i&lt;Samples;</w:t>
      </w:r>
      <w:r>
        <w:rPr>
          <w:rFonts w:ascii="Courier New"/>
          <w:color w:val="231F20"/>
          <w:spacing w:val="-13"/>
        </w:rPr>
        <w:t> </w:t>
      </w:r>
      <w:r>
        <w:rPr>
          <w:rFonts w:ascii="Courier New"/>
          <w:color w:val="231F20"/>
        </w:rPr>
        <w:t>i++)</w:t>
      </w:r>
      <w:r>
        <w:rPr>
          <w:rFonts w:ascii="Courier New"/>
          <w:color w:val="231F20"/>
          <w:spacing w:val="-13"/>
        </w:rPr>
        <w:t> </w:t>
      </w:r>
      <w:r>
        <w:rPr>
          <w:rFonts w:ascii="Courier New"/>
          <w:color w:val="231F20"/>
        </w:rPr>
        <w:t>{ Val</w:t>
      </w:r>
      <w:r>
        <w:rPr>
          <w:rFonts w:ascii="Courier New"/>
          <w:color w:val="231F20"/>
          <w:spacing w:val="-25"/>
        </w:rPr>
        <w:t> </w:t>
      </w:r>
      <w:r>
        <w:rPr>
          <w:rFonts w:ascii="Courier New"/>
          <w:color w:val="231F20"/>
        </w:rPr>
        <w:t>=</w:t>
      </w:r>
      <w:r>
        <w:rPr>
          <w:rFonts w:ascii="Courier New"/>
          <w:color w:val="231F20"/>
          <w:spacing w:val="-25"/>
        </w:rPr>
        <w:t> </w:t>
      </w:r>
      <w:r>
        <w:rPr>
          <w:rFonts w:ascii="Courier New"/>
          <w:color w:val="231F20"/>
        </w:rPr>
        <w:t>*((double*)pBuf); pBuf += 8;</w:t>
      </w:r>
    </w:p>
    <w:p>
      <w:pPr>
        <w:pStyle w:val="BodyText"/>
        <w:spacing w:line="204" w:lineRule="exact"/>
        <w:ind w:left="1929"/>
        <w:jc w:val="both"/>
        <w:rPr>
          <w:rFonts w:ascii="Courier New"/>
        </w:rPr>
      </w:pPr>
      <w:r>
        <w:rPr>
          <w:rFonts w:ascii="Courier New"/>
          <w:color w:val="231F20"/>
        </w:rPr>
        <w:t>if</w:t>
      </w:r>
      <w:r>
        <w:rPr>
          <w:rFonts w:ascii="Courier New"/>
          <w:color w:val="231F20"/>
          <w:spacing w:val="-9"/>
        </w:rPr>
        <w:t> </w:t>
      </w:r>
      <w:r>
        <w:rPr>
          <w:rFonts w:ascii="Courier New"/>
          <w:color w:val="231F20"/>
        </w:rPr>
        <w:t>(i</w:t>
      </w:r>
      <w:r>
        <w:rPr>
          <w:rFonts w:ascii="Courier New"/>
          <w:color w:val="231F20"/>
          <w:spacing w:val="-8"/>
        </w:rPr>
        <w:t> </w:t>
      </w:r>
      <w:r>
        <w:rPr>
          <w:rFonts w:ascii="Courier New"/>
          <w:color w:val="231F20"/>
        </w:rPr>
        <w:t>==</w:t>
      </w:r>
      <w:r>
        <w:rPr>
          <w:rFonts w:ascii="Courier New"/>
          <w:color w:val="231F20"/>
          <w:spacing w:val="-8"/>
        </w:rPr>
        <w:t> </w:t>
      </w:r>
      <w:r>
        <w:rPr>
          <w:rFonts w:ascii="Courier New"/>
          <w:color w:val="231F20"/>
        </w:rPr>
        <w:t>0</w:t>
      </w:r>
      <w:r>
        <w:rPr>
          <w:rFonts w:ascii="Courier New"/>
          <w:color w:val="231F20"/>
          <w:spacing w:val="-9"/>
        </w:rPr>
        <w:t> </w:t>
      </w:r>
      <w:r>
        <w:rPr>
          <w:rFonts w:ascii="Courier New"/>
          <w:color w:val="231F20"/>
        </w:rPr>
        <w:t>&amp;&amp;</w:t>
      </w:r>
      <w:r>
        <w:rPr>
          <w:rFonts w:ascii="Courier New"/>
          <w:color w:val="231F20"/>
          <w:spacing w:val="-8"/>
        </w:rPr>
        <w:t> </w:t>
      </w:r>
      <w:r>
        <w:rPr>
          <w:rFonts w:ascii="Courier New"/>
          <w:color w:val="231F20"/>
        </w:rPr>
        <w:t>_isnan(Val))</w:t>
      </w:r>
      <w:r>
        <w:rPr>
          <w:rFonts w:ascii="Courier New"/>
          <w:color w:val="231F20"/>
          <w:spacing w:val="-8"/>
        </w:rPr>
        <w:t> </w:t>
      </w:r>
      <w:r>
        <w:rPr>
          <w:rFonts w:ascii="Courier New"/>
          <w:color w:val="231F20"/>
          <w:spacing w:val="-10"/>
        </w:rPr>
        <w:t>{</w:t>
      </w:r>
    </w:p>
    <w:p>
      <w:pPr>
        <w:pStyle w:val="BodyText"/>
        <w:spacing w:before="6"/>
        <w:ind w:left="2358"/>
        <w:jc w:val="both"/>
        <w:rPr>
          <w:rFonts w:ascii="Courier New"/>
        </w:rPr>
      </w:pPr>
      <w:r>
        <w:rPr>
          <w:rFonts w:ascii="Courier New"/>
          <w:color w:val="231F20"/>
        </w:rPr>
        <w:t>//</w:t>
      </w:r>
      <w:r>
        <w:rPr>
          <w:rFonts w:ascii="Courier New"/>
          <w:color w:val="231F20"/>
          <w:spacing w:val="-11"/>
        </w:rPr>
        <w:t> </w:t>
      </w:r>
      <w:r>
        <w:rPr>
          <w:rFonts w:ascii="Courier New"/>
          <w:color w:val="231F20"/>
        </w:rPr>
        <w:t>Invalid</w:t>
      </w:r>
      <w:r>
        <w:rPr>
          <w:rFonts w:ascii="Courier New"/>
          <w:color w:val="231F20"/>
          <w:spacing w:val="-11"/>
        </w:rPr>
        <w:t> </w:t>
      </w:r>
      <w:r>
        <w:rPr>
          <w:rFonts w:ascii="Courier New"/>
          <w:color w:val="231F20"/>
        </w:rPr>
        <w:t>value</w:t>
      </w:r>
      <w:r>
        <w:rPr>
          <w:rFonts w:ascii="Courier New"/>
          <w:color w:val="231F20"/>
          <w:spacing w:val="-11"/>
        </w:rPr>
        <w:t> </w:t>
      </w:r>
      <w:r>
        <w:rPr>
          <w:rFonts w:ascii="Courier New"/>
          <w:color w:val="231F20"/>
          <w:spacing w:val="-2"/>
        </w:rPr>
        <w:t>response.</w:t>
      </w:r>
    </w:p>
    <w:p>
      <w:pPr>
        <w:pStyle w:val="BodyText"/>
        <w:spacing w:line="194" w:lineRule="exact" w:before="6"/>
        <w:ind w:left="2358"/>
        <w:jc w:val="both"/>
        <w:rPr>
          <w:rFonts w:ascii="Courier New"/>
        </w:rPr>
      </w:pPr>
      <w:r>
        <w:rPr>
          <w:rFonts w:ascii="Courier New"/>
          <w:color w:val="231F20"/>
        </w:rPr>
        <w:t>printf("The</w:t>
      </w:r>
      <w:r>
        <w:rPr>
          <w:rFonts w:ascii="Courier New"/>
          <w:color w:val="231F20"/>
          <w:spacing w:val="-16"/>
        </w:rPr>
        <w:t> </w:t>
      </w:r>
      <w:r>
        <w:rPr>
          <w:rFonts w:ascii="Courier New"/>
          <w:color w:val="231F20"/>
        </w:rPr>
        <w:t>instrument</w:t>
      </w:r>
      <w:r>
        <w:rPr>
          <w:rFonts w:ascii="Courier New"/>
          <w:color w:val="231F20"/>
          <w:spacing w:val="-16"/>
        </w:rPr>
        <w:t> </w:t>
      </w:r>
      <w:r>
        <w:rPr>
          <w:rFonts w:ascii="Courier New"/>
          <w:color w:val="231F20"/>
        </w:rPr>
        <w:t>is</w:t>
      </w:r>
      <w:r>
        <w:rPr>
          <w:rFonts w:ascii="Courier New"/>
          <w:color w:val="231F20"/>
          <w:spacing w:val="-15"/>
        </w:rPr>
        <w:t> </w:t>
      </w:r>
      <w:r>
        <w:rPr>
          <w:rFonts w:ascii="Courier New"/>
          <w:color w:val="231F20"/>
        </w:rPr>
        <w:t>apparently</w:t>
      </w:r>
      <w:r>
        <w:rPr>
          <w:rFonts w:ascii="Courier New"/>
          <w:color w:val="231F20"/>
          <w:spacing w:val="-16"/>
        </w:rPr>
        <w:t> </w:t>
      </w:r>
      <w:r>
        <w:rPr>
          <w:rFonts w:ascii="Courier New"/>
          <w:color w:val="231F20"/>
        </w:rPr>
        <w:t>no</w:t>
      </w:r>
      <w:r>
        <w:rPr>
          <w:rFonts w:ascii="Courier New"/>
          <w:color w:val="231F20"/>
          <w:spacing w:val="-15"/>
        </w:rPr>
        <w:t> </w:t>
      </w:r>
      <w:r>
        <w:rPr>
          <w:rFonts w:ascii="Courier New"/>
          <w:color w:val="231F20"/>
          <w:spacing w:val="-2"/>
        </w:rPr>
        <w:t>longer</w:t>
      </w:r>
    </w:p>
    <w:p>
      <w:pPr>
        <w:pStyle w:val="BodyText"/>
        <w:spacing w:line="182" w:lineRule="exact"/>
        <w:ind w:left="639"/>
        <w:rPr>
          <w:rFonts w:ascii="Courier New"/>
        </w:rPr>
      </w:pPr>
      <w:r>
        <w:rPr>
          <w:rFonts w:ascii="Courier New"/>
          <w:color w:val="231F20"/>
          <w:spacing w:val="-2"/>
        </w:rPr>
        <w:t>measuring.\n");</w:t>
      </w:r>
    </w:p>
    <w:p>
      <w:pPr>
        <w:pStyle w:val="BodyText"/>
        <w:spacing w:line="247" w:lineRule="auto" w:before="6"/>
        <w:ind w:left="2358" w:right="3806"/>
        <w:rPr>
          <w:rFonts w:ascii="Courier New"/>
        </w:rPr>
      </w:pPr>
      <w:r>
        <w:rPr>
          <w:rFonts w:ascii="Courier New"/>
          <w:color w:val="231F20"/>
        </w:rPr>
        <w:t>Failed</w:t>
      </w:r>
      <w:r>
        <w:rPr>
          <w:rFonts w:ascii="Courier New"/>
          <w:color w:val="231F20"/>
          <w:spacing w:val="-23"/>
        </w:rPr>
        <w:t> </w:t>
      </w:r>
      <w:r>
        <w:rPr>
          <w:rFonts w:ascii="Courier New"/>
          <w:color w:val="231F20"/>
        </w:rPr>
        <w:t>=</w:t>
      </w:r>
      <w:r>
        <w:rPr>
          <w:rFonts w:ascii="Courier New"/>
          <w:color w:val="231F20"/>
          <w:spacing w:val="-23"/>
        </w:rPr>
        <w:t> </w:t>
      </w:r>
      <w:r>
        <w:rPr>
          <w:rFonts w:ascii="Courier New"/>
          <w:color w:val="231F20"/>
        </w:rPr>
        <w:t>true; </w:t>
      </w:r>
      <w:r>
        <w:rPr>
          <w:rFonts w:ascii="Courier New"/>
          <w:color w:val="231F20"/>
          <w:spacing w:val="-2"/>
        </w:rPr>
        <w:t>break;</w:t>
      </w:r>
    </w:p>
    <w:p>
      <w:pPr>
        <w:spacing w:before="0"/>
        <w:ind w:left="1929" w:right="0" w:firstLine="0"/>
        <w:jc w:val="left"/>
        <w:rPr>
          <w:rFonts w:ascii="Courier New"/>
          <w:sz w:val="18"/>
        </w:rPr>
      </w:pPr>
      <w:r>
        <w:rPr>
          <w:rFonts w:ascii="Courier New"/>
          <w:color w:val="231F20"/>
          <w:spacing w:val="-10"/>
          <w:sz w:val="18"/>
        </w:rPr>
        <w:t>}</w:t>
      </w:r>
    </w:p>
    <w:p>
      <w:pPr>
        <w:pStyle w:val="BodyText"/>
        <w:spacing w:line="247" w:lineRule="auto" w:before="6"/>
        <w:ind w:left="1929" w:right="2795"/>
        <w:rPr>
          <w:rFonts w:ascii="Courier New"/>
        </w:rPr>
      </w:pPr>
      <w:r>
        <w:rPr>
          <w:rFonts w:ascii="Courier New"/>
          <w:color w:val="231F20"/>
        </w:rPr>
        <w:t>TSVal</w:t>
      </w:r>
      <w:r>
        <w:rPr>
          <w:rFonts w:ascii="Courier New"/>
          <w:color w:val="231F20"/>
          <w:spacing w:val="-14"/>
        </w:rPr>
        <w:t> </w:t>
      </w:r>
      <w:r>
        <w:rPr>
          <w:rFonts w:ascii="Courier New"/>
          <w:color w:val="231F20"/>
        </w:rPr>
        <w:t>=</w:t>
      </w:r>
      <w:r>
        <w:rPr>
          <w:rFonts w:ascii="Courier New"/>
          <w:color w:val="231F20"/>
          <w:spacing w:val="-14"/>
        </w:rPr>
        <w:t> </w:t>
      </w:r>
      <w:r>
        <w:rPr>
          <w:rFonts w:ascii="Courier New"/>
          <w:color w:val="231F20"/>
        </w:rPr>
        <w:t>*((</w:t>
      </w:r>
      <w:r>
        <w:rPr>
          <w:rFonts w:ascii="Courier New"/>
          <w:color w:val="231F20"/>
          <w:spacing w:val="80"/>
          <w:u w:val="single" w:color="221E1F"/>
        </w:rPr>
        <w:t> </w:t>
      </w:r>
      <w:r>
        <w:rPr>
          <w:rFonts w:ascii="Courier New"/>
          <w:color w:val="231F20"/>
        </w:rPr>
        <w:t>int64*)pBuf); pBuf += 8;</w:t>
      </w:r>
    </w:p>
    <w:p>
      <w:pPr>
        <w:pStyle w:val="BodyText"/>
        <w:spacing w:before="5"/>
        <w:rPr>
          <w:rFonts w:ascii="Courier New"/>
        </w:rPr>
      </w:pPr>
    </w:p>
    <w:p>
      <w:pPr>
        <w:pStyle w:val="BodyText"/>
        <w:spacing w:before="1"/>
        <w:ind w:left="1929"/>
        <w:rPr>
          <w:rFonts w:ascii="Courier New"/>
        </w:rPr>
      </w:pPr>
      <w:r>
        <w:rPr>
          <w:rFonts w:ascii="Courier New"/>
          <w:color w:val="231F20"/>
        </w:rPr>
        <w:t>//</w:t>
      </w:r>
      <w:r>
        <w:rPr>
          <w:rFonts w:ascii="Courier New"/>
          <w:color w:val="231F20"/>
          <w:spacing w:val="-11"/>
        </w:rPr>
        <w:t> </w:t>
      </w:r>
      <w:r>
        <w:rPr>
          <w:rFonts w:ascii="Courier New"/>
          <w:color w:val="231F20"/>
        </w:rPr>
        <w:t>Do</w:t>
      </w:r>
      <w:r>
        <w:rPr>
          <w:rFonts w:ascii="Courier New"/>
          <w:color w:val="231F20"/>
          <w:spacing w:val="-11"/>
        </w:rPr>
        <w:t> </w:t>
      </w:r>
      <w:r>
        <w:rPr>
          <w:rFonts w:ascii="Courier New"/>
          <w:color w:val="231F20"/>
        </w:rPr>
        <w:t>something</w:t>
      </w:r>
      <w:r>
        <w:rPr>
          <w:rFonts w:ascii="Courier New"/>
          <w:color w:val="231F20"/>
          <w:spacing w:val="-10"/>
        </w:rPr>
        <w:t> </w:t>
      </w:r>
      <w:r>
        <w:rPr>
          <w:rFonts w:ascii="Courier New"/>
          <w:color w:val="231F20"/>
        </w:rPr>
        <w:t>with</w:t>
      </w:r>
      <w:r>
        <w:rPr>
          <w:rFonts w:ascii="Courier New"/>
          <w:color w:val="231F20"/>
          <w:spacing w:val="-11"/>
        </w:rPr>
        <w:t> </w:t>
      </w:r>
      <w:r>
        <w:rPr>
          <w:rFonts w:ascii="Courier New"/>
          <w:color w:val="231F20"/>
        </w:rPr>
        <w:t>the</w:t>
      </w:r>
      <w:r>
        <w:rPr>
          <w:rFonts w:ascii="Courier New"/>
          <w:color w:val="231F20"/>
          <w:spacing w:val="-11"/>
        </w:rPr>
        <w:t> </w:t>
      </w:r>
      <w:r>
        <w:rPr>
          <w:rFonts w:ascii="Courier New"/>
          <w:color w:val="231F20"/>
        </w:rPr>
        <w:t>fetched</w:t>
      </w:r>
      <w:r>
        <w:rPr>
          <w:rFonts w:ascii="Courier New"/>
          <w:color w:val="231F20"/>
          <w:spacing w:val="-10"/>
        </w:rPr>
        <w:t> </w:t>
      </w:r>
      <w:r>
        <w:rPr>
          <w:rFonts w:ascii="Courier New"/>
          <w:color w:val="231F20"/>
        </w:rPr>
        <w:t>result.</w:t>
      </w:r>
      <w:r>
        <w:rPr>
          <w:rFonts w:ascii="Courier New"/>
          <w:color w:val="231F20"/>
          <w:spacing w:val="-11"/>
        </w:rPr>
        <w:t> </w:t>
      </w:r>
      <w:r>
        <w:rPr>
          <w:rFonts w:ascii="Courier New"/>
          <w:color w:val="231F20"/>
        </w:rPr>
        <w:t>For</w:t>
      </w:r>
      <w:r>
        <w:rPr>
          <w:rFonts w:ascii="Courier New"/>
          <w:color w:val="231F20"/>
          <w:spacing w:val="-10"/>
        </w:rPr>
        <w:t> </w:t>
      </w:r>
      <w:r>
        <w:rPr>
          <w:rFonts w:ascii="Courier New"/>
          <w:color w:val="231F20"/>
          <w:spacing w:val="-4"/>
        </w:rPr>
        <w:t>this</w:t>
      </w:r>
    </w:p>
    <w:p>
      <w:pPr>
        <w:pStyle w:val="BodyText"/>
        <w:spacing w:before="6"/>
        <w:ind w:left="1929"/>
        <w:rPr>
          <w:rFonts w:ascii="Courier New"/>
        </w:rPr>
      </w:pPr>
      <w:r>
        <w:rPr>
          <w:rFonts w:ascii="Courier New"/>
          <w:color w:val="231F20"/>
        </w:rPr>
        <w:t>//</w:t>
      </w:r>
      <w:r>
        <w:rPr>
          <w:rFonts w:ascii="Courier New"/>
          <w:color w:val="231F20"/>
          <w:spacing w:val="-12"/>
        </w:rPr>
        <w:t> </w:t>
      </w:r>
      <w:r>
        <w:rPr>
          <w:rFonts w:ascii="Courier New"/>
          <w:color w:val="231F20"/>
        </w:rPr>
        <w:t>test</w:t>
      </w:r>
      <w:r>
        <w:rPr>
          <w:rFonts w:ascii="Courier New"/>
          <w:color w:val="231F20"/>
          <w:spacing w:val="-11"/>
        </w:rPr>
        <w:t> </w:t>
      </w:r>
      <w:r>
        <w:rPr>
          <w:rFonts w:ascii="Courier New"/>
          <w:color w:val="231F20"/>
        </w:rPr>
        <w:t>just</w:t>
      </w:r>
      <w:r>
        <w:rPr>
          <w:rFonts w:ascii="Courier New"/>
          <w:color w:val="231F20"/>
          <w:spacing w:val="-11"/>
        </w:rPr>
        <w:t> </w:t>
      </w:r>
      <w:r>
        <w:rPr>
          <w:rFonts w:ascii="Courier New"/>
          <w:color w:val="231F20"/>
        </w:rPr>
        <w:t>check</w:t>
      </w:r>
      <w:r>
        <w:rPr>
          <w:rFonts w:ascii="Courier New"/>
          <w:color w:val="231F20"/>
          <w:spacing w:val="-11"/>
        </w:rPr>
        <w:t> </w:t>
      </w:r>
      <w:r>
        <w:rPr>
          <w:rFonts w:ascii="Courier New"/>
          <w:color w:val="231F20"/>
        </w:rPr>
        <w:t>that</w:t>
      </w:r>
      <w:r>
        <w:rPr>
          <w:rFonts w:ascii="Courier New"/>
          <w:color w:val="231F20"/>
          <w:spacing w:val="-11"/>
        </w:rPr>
        <w:t> </w:t>
      </w:r>
      <w:r>
        <w:rPr>
          <w:rFonts w:ascii="Courier New"/>
          <w:color w:val="231F20"/>
        </w:rPr>
        <w:t>the</w:t>
      </w:r>
      <w:r>
        <w:rPr>
          <w:rFonts w:ascii="Courier New"/>
          <w:color w:val="231F20"/>
          <w:spacing w:val="-11"/>
        </w:rPr>
        <w:t> </w:t>
      </w:r>
      <w:r>
        <w:rPr>
          <w:rFonts w:ascii="Courier New"/>
          <w:color w:val="231F20"/>
        </w:rPr>
        <w:t>measurement</w:t>
      </w:r>
      <w:r>
        <w:rPr>
          <w:rFonts w:ascii="Courier New"/>
          <w:color w:val="231F20"/>
          <w:spacing w:val="-11"/>
        </w:rPr>
        <w:t> </w:t>
      </w:r>
      <w:r>
        <w:rPr>
          <w:rFonts w:ascii="Courier New"/>
          <w:color w:val="231F20"/>
        </w:rPr>
        <w:t>result</w:t>
      </w:r>
      <w:r>
        <w:rPr>
          <w:rFonts w:ascii="Courier New"/>
          <w:color w:val="231F20"/>
          <w:spacing w:val="-12"/>
        </w:rPr>
        <w:t> </w:t>
      </w:r>
      <w:r>
        <w:rPr>
          <w:rFonts w:ascii="Courier New"/>
          <w:color w:val="231F20"/>
          <w:spacing w:val="-2"/>
        </w:rPr>
        <w:t>seems</w:t>
      </w:r>
    </w:p>
    <w:p>
      <w:pPr>
        <w:pStyle w:val="BodyText"/>
        <w:spacing w:before="6"/>
        <w:ind w:left="1929"/>
        <w:rPr>
          <w:rFonts w:ascii="Courier New"/>
        </w:rPr>
      </w:pPr>
      <w:r>
        <w:rPr>
          <w:rFonts w:ascii="Courier New"/>
          <w:color w:val="231F20"/>
        </w:rPr>
        <w:t>//</w:t>
      </w:r>
      <w:r>
        <w:rPr>
          <w:rFonts w:ascii="Courier New"/>
          <w:color w:val="231F20"/>
          <w:spacing w:val="-13"/>
        </w:rPr>
        <w:t> </w:t>
      </w:r>
      <w:r>
        <w:rPr>
          <w:rFonts w:ascii="Courier New"/>
          <w:color w:val="231F20"/>
        </w:rPr>
        <w:t>reasonable</w:t>
      </w:r>
      <w:r>
        <w:rPr>
          <w:rFonts w:ascii="Courier New"/>
          <w:color w:val="231F20"/>
          <w:spacing w:val="-13"/>
        </w:rPr>
        <w:t> </w:t>
      </w:r>
      <w:r>
        <w:rPr>
          <w:rFonts w:ascii="Courier New"/>
          <w:color w:val="231F20"/>
        </w:rPr>
        <w:t>and</w:t>
      </w:r>
      <w:r>
        <w:rPr>
          <w:rFonts w:ascii="Courier New"/>
          <w:color w:val="231F20"/>
          <w:spacing w:val="-13"/>
        </w:rPr>
        <w:t> </w:t>
      </w:r>
      <w:r>
        <w:rPr>
          <w:rFonts w:ascii="Courier New"/>
          <w:color w:val="231F20"/>
        </w:rPr>
        <w:t>that</w:t>
      </w:r>
      <w:r>
        <w:rPr>
          <w:rFonts w:ascii="Courier New"/>
          <w:color w:val="231F20"/>
          <w:spacing w:val="-13"/>
        </w:rPr>
        <w:t> </w:t>
      </w:r>
      <w:r>
        <w:rPr>
          <w:rFonts w:ascii="Courier New"/>
          <w:color w:val="231F20"/>
        </w:rPr>
        <w:t>the</w:t>
      </w:r>
      <w:r>
        <w:rPr>
          <w:rFonts w:ascii="Courier New"/>
          <w:color w:val="231F20"/>
          <w:spacing w:val="-13"/>
        </w:rPr>
        <w:t> </w:t>
      </w:r>
      <w:r>
        <w:rPr>
          <w:rFonts w:ascii="Courier New"/>
          <w:color w:val="231F20"/>
        </w:rPr>
        <w:t>timestamps</w:t>
      </w:r>
      <w:r>
        <w:rPr>
          <w:rFonts w:ascii="Courier New"/>
          <w:color w:val="231F20"/>
          <w:spacing w:val="-13"/>
        </w:rPr>
        <w:t> </w:t>
      </w:r>
      <w:r>
        <w:rPr>
          <w:rFonts w:ascii="Courier New"/>
          <w:color w:val="231F20"/>
        </w:rPr>
        <w:t>increase</w:t>
      </w:r>
      <w:r>
        <w:rPr>
          <w:rFonts w:ascii="Courier New"/>
          <w:color w:val="231F20"/>
          <w:spacing w:val="-13"/>
        </w:rPr>
        <w:t> </w:t>
      </w:r>
      <w:r>
        <w:rPr>
          <w:rFonts w:ascii="Courier New"/>
          <w:color w:val="231F20"/>
          <w:spacing w:val="-5"/>
        </w:rPr>
        <w:t>as</w:t>
      </w:r>
    </w:p>
    <w:p>
      <w:pPr>
        <w:pStyle w:val="BodyText"/>
        <w:spacing w:before="6"/>
        <w:ind w:left="1929"/>
        <w:rPr>
          <w:rFonts w:ascii="Courier New"/>
        </w:rPr>
      </w:pPr>
      <w:r>
        <w:rPr>
          <w:rFonts w:ascii="Courier New"/>
          <w:color w:val="231F20"/>
        </w:rPr>
        <w:t>//</w:t>
      </w:r>
      <w:r>
        <w:rPr>
          <w:rFonts w:ascii="Courier New"/>
          <w:color w:val="231F20"/>
          <w:spacing w:val="-8"/>
        </w:rPr>
        <w:t> </w:t>
      </w:r>
      <w:r>
        <w:rPr>
          <w:rFonts w:ascii="Courier New"/>
          <w:color w:val="231F20"/>
        </w:rPr>
        <w:t>they</w:t>
      </w:r>
      <w:r>
        <w:rPr>
          <w:rFonts w:ascii="Courier New"/>
          <w:color w:val="231F20"/>
          <w:spacing w:val="-7"/>
        </w:rPr>
        <w:t> </w:t>
      </w:r>
      <w:r>
        <w:rPr>
          <w:rFonts w:ascii="Courier New"/>
          <w:color w:val="231F20"/>
          <w:spacing w:val="-2"/>
        </w:rPr>
        <w:t>should.</w:t>
      </w:r>
    </w:p>
    <w:p>
      <w:pPr>
        <w:pStyle w:val="BodyText"/>
        <w:spacing w:before="6"/>
        <w:ind w:left="1929"/>
        <w:rPr>
          <w:rFonts w:ascii="Courier New"/>
        </w:rPr>
      </w:pPr>
      <w:r>
        <w:rPr>
          <w:rFonts w:ascii="Courier New"/>
          <w:color w:val="231F20"/>
        </w:rPr>
        <w:t>if</w:t>
      </w:r>
      <w:r>
        <w:rPr>
          <w:rFonts w:ascii="Courier New"/>
          <w:color w:val="231F20"/>
          <w:spacing w:val="-19"/>
        </w:rPr>
        <w:t> </w:t>
      </w:r>
      <w:r>
        <w:rPr>
          <w:rFonts w:ascii="Courier New"/>
          <w:color w:val="231F20"/>
        </w:rPr>
        <w:t>(CheckMeas(Val,</w:t>
      </w:r>
      <w:r>
        <w:rPr>
          <w:rFonts w:ascii="Courier New"/>
          <w:color w:val="231F20"/>
          <w:spacing w:val="-19"/>
        </w:rPr>
        <w:t> </w:t>
      </w:r>
      <w:r>
        <w:rPr>
          <w:rFonts w:ascii="Courier New"/>
          <w:color w:val="231F20"/>
          <w:spacing w:val="-2"/>
        </w:rPr>
        <w:t>Args))</w:t>
      </w:r>
    </w:p>
    <w:p>
      <w:pPr>
        <w:pStyle w:val="BodyText"/>
        <w:spacing w:line="201" w:lineRule="auto" w:before="30"/>
        <w:ind w:left="639" w:firstLine="1719"/>
        <w:rPr>
          <w:rFonts w:ascii="Courier New"/>
        </w:rPr>
      </w:pPr>
      <w:r>
        <w:rPr>
          <w:rFonts w:ascii="Courier New"/>
          <w:color w:val="231F20"/>
        </w:rPr>
        <w:t>printf("Bad</w:t>
      </w:r>
      <w:r>
        <w:rPr>
          <w:rFonts w:ascii="Courier New"/>
          <w:color w:val="231F20"/>
          <w:spacing w:val="-11"/>
        </w:rPr>
        <w:t> </w:t>
      </w:r>
      <w:r>
        <w:rPr>
          <w:rFonts w:ascii="Courier New"/>
          <w:color w:val="231F20"/>
        </w:rPr>
        <w:t>result</w:t>
      </w:r>
      <w:r>
        <w:rPr>
          <w:rFonts w:ascii="Courier New"/>
          <w:color w:val="231F20"/>
          <w:spacing w:val="-11"/>
        </w:rPr>
        <w:t> </w:t>
      </w:r>
      <w:r>
        <w:rPr>
          <w:rFonts w:ascii="Courier New"/>
          <w:color w:val="231F20"/>
        </w:rPr>
        <w:t>of</w:t>
      </w:r>
      <w:r>
        <w:rPr>
          <w:rFonts w:ascii="Courier New"/>
          <w:color w:val="231F20"/>
          <w:spacing w:val="-11"/>
        </w:rPr>
        <w:t> </w:t>
      </w:r>
      <w:r>
        <w:rPr>
          <w:rFonts w:ascii="Courier New"/>
          <w:color w:val="231F20"/>
        </w:rPr>
        <w:t>measurement</w:t>
      </w:r>
      <w:r>
        <w:rPr>
          <w:rFonts w:ascii="Courier New"/>
          <w:color w:val="231F20"/>
          <w:spacing w:val="-11"/>
        </w:rPr>
        <w:t> </w:t>
      </w:r>
      <w:r>
        <w:rPr>
          <w:rFonts w:ascii="Courier New"/>
          <w:color w:val="231F20"/>
        </w:rPr>
        <w:t>%lf:</w:t>
      </w:r>
      <w:r>
        <w:rPr>
          <w:rFonts w:ascii="Courier New"/>
          <w:color w:val="231F20"/>
          <w:spacing w:val="-11"/>
        </w:rPr>
        <w:t> </w:t>
      </w:r>
      <w:r>
        <w:rPr>
          <w:rFonts w:ascii="Courier New"/>
          <w:color w:val="231F20"/>
        </w:rPr>
        <w:t>%g</w:t>
      </w:r>
      <w:r>
        <w:rPr>
          <w:rFonts w:ascii="Courier New"/>
          <w:color w:val="231F20"/>
          <w:spacing w:val="-11"/>
        </w:rPr>
        <w:t> </w:t>
      </w:r>
      <w:r>
        <w:rPr>
          <w:rFonts w:ascii="Courier New"/>
          <w:color w:val="231F20"/>
        </w:rPr>
        <w:t>%s\n", (double)Count, Val, (Args.bPeriod ? "s" : "Hz"));</w:t>
      </w:r>
    </w:p>
    <w:p>
      <w:pPr>
        <w:pStyle w:val="BodyText"/>
        <w:spacing w:before="15"/>
        <w:ind w:left="1929"/>
        <w:rPr>
          <w:rFonts w:ascii="Courier New"/>
        </w:rPr>
      </w:pPr>
      <w:r>
        <w:rPr>
          <w:rFonts w:ascii="Courier New"/>
          <w:color w:val="231F20"/>
        </w:rPr>
        <w:t>//</w:t>
      </w:r>
      <w:r>
        <w:rPr>
          <w:rFonts w:ascii="Courier New"/>
          <w:color w:val="231F20"/>
          <w:spacing w:val="-13"/>
        </w:rPr>
        <w:t> </w:t>
      </w:r>
      <w:r>
        <w:rPr>
          <w:rFonts w:ascii="Courier New"/>
          <w:color w:val="231F20"/>
        </w:rPr>
        <w:t>Check</w:t>
      </w:r>
      <w:r>
        <w:rPr>
          <w:rFonts w:ascii="Courier New"/>
          <w:color w:val="231F20"/>
          <w:spacing w:val="-12"/>
        </w:rPr>
        <w:t> </w:t>
      </w:r>
      <w:r>
        <w:rPr>
          <w:rFonts w:ascii="Courier New"/>
          <w:color w:val="231F20"/>
        </w:rPr>
        <w:t>that</w:t>
      </w:r>
      <w:r>
        <w:rPr>
          <w:rFonts w:ascii="Courier New"/>
          <w:color w:val="231F20"/>
          <w:spacing w:val="-12"/>
        </w:rPr>
        <w:t> </w:t>
      </w:r>
      <w:r>
        <w:rPr>
          <w:rFonts w:ascii="Courier New"/>
          <w:color w:val="231F20"/>
        </w:rPr>
        <w:t>the</w:t>
      </w:r>
      <w:r>
        <w:rPr>
          <w:rFonts w:ascii="Courier New"/>
          <w:color w:val="231F20"/>
          <w:spacing w:val="-13"/>
        </w:rPr>
        <w:t> </w:t>
      </w:r>
      <w:r>
        <w:rPr>
          <w:rFonts w:ascii="Courier New"/>
          <w:color w:val="231F20"/>
        </w:rPr>
        <w:t>timestamps</w:t>
      </w:r>
      <w:r>
        <w:rPr>
          <w:rFonts w:ascii="Courier New"/>
          <w:color w:val="231F20"/>
          <w:spacing w:val="-12"/>
        </w:rPr>
        <w:t> </w:t>
      </w:r>
      <w:r>
        <w:rPr>
          <w:rFonts w:ascii="Courier New"/>
          <w:color w:val="231F20"/>
        </w:rPr>
        <w:t>keep</w:t>
      </w:r>
      <w:r>
        <w:rPr>
          <w:rFonts w:ascii="Courier New"/>
          <w:color w:val="231F20"/>
          <w:spacing w:val="-12"/>
        </w:rPr>
        <w:t> </w:t>
      </w:r>
      <w:r>
        <w:rPr>
          <w:rFonts w:ascii="Courier New"/>
          <w:color w:val="231F20"/>
        </w:rPr>
        <w:t>increasing</w:t>
      </w:r>
      <w:r>
        <w:rPr>
          <w:rFonts w:ascii="Courier New"/>
          <w:color w:val="231F20"/>
          <w:spacing w:val="-13"/>
        </w:rPr>
        <w:t> </w:t>
      </w:r>
      <w:r>
        <w:rPr>
          <w:rFonts w:ascii="Courier New"/>
          <w:color w:val="231F20"/>
          <w:spacing w:val="-2"/>
        </w:rPr>
        <w:t>during</w:t>
      </w:r>
    </w:p>
    <w:p>
      <w:pPr>
        <w:pStyle w:val="BodyText"/>
        <w:spacing w:before="6"/>
        <w:ind w:left="1929"/>
        <w:rPr>
          <w:rFonts w:ascii="Courier New"/>
        </w:rPr>
      </w:pPr>
      <w:r>
        <w:rPr>
          <w:rFonts w:ascii="Courier New"/>
          <w:color w:val="231F20"/>
        </w:rPr>
        <w:t>//</w:t>
      </w:r>
      <w:r>
        <w:rPr>
          <w:rFonts w:ascii="Courier New"/>
          <w:color w:val="231F20"/>
          <w:spacing w:val="-8"/>
        </w:rPr>
        <w:t> </w:t>
      </w:r>
      <w:r>
        <w:rPr>
          <w:rFonts w:ascii="Courier New"/>
          <w:color w:val="231F20"/>
        </w:rPr>
        <w:t>the</w:t>
      </w:r>
      <w:r>
        <w:rPr>
          <w:rFonts w:ascii="Courier New"/>
          <w:color w:val="231F20"/>
          <w:spacing w:val="-7"/>
        </w:rPr>
        <w:t> </w:t>
      </w:r>
      <w:r>
        <w:rPr>
          <w:rFonts w:ascii="Courier New"/>
          <w:color w:val="231F20"/>
        </w:rPr>
        <w:t>test</w:t>
      </w:r>
      <w:r>
        <w:rPr>
          <w:rFonts w:ascii="Courier New"/>
          <w:color w:val="231F20"/>
          <w:spacing w:val="-7"/>
        </w:rPr>
        <w:t> </w:t>
      </w:r>
      <w:r>
        <w:rPr>
          <w:rFonts w:ascii="Courier New"/>
          <w:color w:val="231F20"/>
          <w:spacing w:val="-4"/>
        </w:rPr>
        <w:t>run.</w:t>
      </w:r>
    </w:p>
    <w:p>
      <w:pPr>
        <w:pStyle w:val="BodyText"/>
        <w:spacing w:before="6"/>
        <w:ind w:left="1929"/>
        <w:rPr>
          <w:rFonts w:ascii="Courier New"/>
        </w:rPr>
      </w:pPr>
      <w:r>
        <w:rPr>
          <w:rFonts w:ascii="Courier New"/>
          <w:color w:val="231F20"/>
        </w:rPr>
        <w:t>if</w:t>
      </w:r>
      <w:r>
        <w:rPr>
          <w:rFonts w:ascii="Courier New"/>
          <w:color w:val="231F20"/>
          <w:spacing w:val="-12"/>
        </w:rPr>
        <w:t> </w:t>
      </w:r>
      <w:r>
        <w:rPr>
          <w:rFonts w:ascii="Courier New"/>
          <w:color w:val="231F20"/>
        </w:rPr>
        <w:t>(TSVal</w:t>
      </w:r>
      <w:r>
        <w:rPr>
          <w:rFonts w:ascii="Courier New"/>
          <w:color w:val="231F20"/>
          <w:spacing w:val="-11"/>
        </w:rPr>
        <w:t> </w:t>
      </w:r>
      <w:r>
        <w:rPr>
          <w:rFonts w:ascii="Courier New"/>
          <w:color w:val="231F20"/>
        </w:rPr>
        <w:t>&lt;=</w:t>
      </w:r>
      <w:r>
        <w:rPr>
          <w:rFonts w:ascii="Courier New"/>
          <w:color w:val="231F20"/>
          <w:spacing w:val="-12"/>
        </w:rPr>
        <w:t> </w:t>
      </w:r>
      <w:r>
        <w:rPr>
          <w:rFonts w:ascii="Courier New"/>
          <w:color w:val="231F20"/>
        </w:rPr>
        <w:t>PrevTSVal)</w:t>
      </w:r>
      <w:r>
        <w:rPr>
          <w:rFonts w:ascii="Courier New"/>
          <w:color w:val="231F20"/>
          <w:spacing w:val="-11"/>
        </w:rPr>
        <w:t> </w:t>
      </w:r>
      <w:r>
        <w:rPr>
          <w:rFonts w:ascii="Courier New"/>
          <w:color w:val="231F20"/>
          <w:spacing w:val="-10"/>
        </w:rPr>
        <w:t>{</w:t>
      </w:r>
    </w:p>
    <w:p>
      <w:pPr>
        <w:pStyle w:val="BodyText"/>
        <w:spacing w:line="188" w:lineRule="exact" w:before="6"/>
        <w:ind w:left="2358"/>
        <w:rPr>
          <w:rFonts w:ascii="Courier New"/>
        </w:rPr>
      </w:pPr>
      <w:r>
        <w:rPr>
          <w:rFonts w:ascii="Courier New"/>
          <w:color w:val="231F20"/>
        </w:rPr>
        <w:t>printf("Invalid</w:t>
      </w:r>
      <w:r>
        <w:rPr>
          <w:rFonts w:ascii="Courier New"/>
          <w:color w:val="231F20"/>
          <w:spacing w:val="-18"/>
        </w:rPr>
        <w:t> </w:t>
      </w:r>
      <w:r>
        <w:rPr>
          <w:rFonts w:ascii="Courier New"/>
          <w:color w:val="231F20"/>
        </w:rPr>
        <w:t>timestamp,</w:t>
      </w:r>
      <w:r>
        <w:rPr>
          <w:rFonts w:ascii="Courier New"/>
          <w:color w:val="231F20"/>
          <w:spacing w:val="-17"/>
        </w:rPr>
        <w:t> </w:t>
      </w:r>
      <w:r>
        <w:rPr>
          <w:rFonts w:ascii="Courier New"/>
          <w:color w:val="231F20"/>
        </w:rPr>
        <w:t>sample</w:t>
      </w:r>
      <w:r>
        <w:rPr>
          <w:rFonts w:ascii="Courier New"/>
          <w:color w:val="231F20"/>
          <w:spacing w:val="-17"/>
        </w:rPr>
        <w:t> </w:t>
      </w:r>
      <w:r>
        <w:rPr>
          <w:rFonts w:ascii="Courier New"/>
          <w:color w:val="231F20"/>
        </w:rPr>
        <w:t>%lf,</w:t>
      </w:r>
      <w:r>
        <w:rPr>
          <w:rFonts w:ascii="Courier New"/>
          <w:color w:val="231F20"/>
          <w:spacing w:val="-17"/>
        </w:rPr>
        <w:t> </w:t>
      </w:r>
      <w:r>
        <w:rPr>
          <w:rFonts w:ascii="Courier New"/>
          <w:color w:val="231F20"/>
        </w:rPr>
        <w:t>prev</w:t>
      </w:r>
      <w:r>
        <w:rPr>
          <w:rFonts w:ascii="Courier New"/>
          <w:color w:val="231F20"/>
          <w:spacing w:val="-18"/>
        </w:rPr>
        <w:t> </w:t>
      </w:r>
      <w:r>
        <w:rPr>
          <w:rFonts w:ascii="Courier New"/>
          <w:color w:val="231F20"/>
          <w:spacing w:val="-10"/>
        </w:rPr>
        <w:t>=</w:t>
      </w:r>
    </w:p>
    <w:p>
      <w:pPr>
        <w:pStyle w:val="BodyText"/>
        <w:spacing w:line="188" w:lineRule="exact"/>
        <w:ind w:left="639"/>
        <w:rPr>
          <w:rFonts w:ascii="Courier New"/>
        </w:rPr>
      </w:pPr>
      <w:r>
        <w:rPr>
          <w:rFonts w:ascii="Courier New"/>
          <w:color w:val="231F20"/>
        </w:rPr>
        <w:t>%lf,</w:t>
      </w:r>
      <w:r>
        <w:rPr>
          <w:rFonts w:ascii="Courier New"/>
          <w:color w:val="231F20"/>
          <w:spacing w:val="-7"/>
        </w:rPr>
        <w:t> </w:t>
      </w:r>
      <w:r>
        <w:rPr>
          <w:rFonts w:ascii="Courier New"/>
          <w:color w:val="231F20"/>
        </w:rPr>
        <w:t>Cur</w:t>
      </w:r>
      <w:r>
        <w:rPr>
          <w:rFonts w:ascii="Courier New"/>
          <w:color w:val="231F20"/>
          <w:spacing w:val="-7"/>
        </w:rPr>
        <w:t> </w:t>
      </w:r>
      <w:r>
        <w:rPr>
          <w:rFonts w:ascii="Courier New"/>
          <w:color w:val="231F20"/>
        </w:rPr>
        <w:t>=</w:t>
      </w:r>
      <w:r>
        <w:rPr>
          <w:rFonts w:ascii="Courier New"/>
          <w:color w:val="231F20"/>
          <w:spacing w:val="-6"/>
        </w:rPr>
        <w:t> </w:t>
      </w:r>
      <w:r>
        <w:rPr>
          <w:rFonts w:ascii="Courier New"/>
          <w:color w:val="231F20"/>
          <w:spacing w:val="-2"/>
        </w:rPr>
        <w:t>%lf\n",</w:t>
      </w:r>
    </w:p>
    <w:p>
      <w:pPr>
        <w:pStyle w:val="BodyText"/>
        <w:spacing w:line="247" w:lineRule="auto" w:before="6"/>
        <w:ind w:left="3111"/>
        <w:rPr>
          <w:rFonts w:ascii="Courier New"/>
        </w:rPr>
      </w:pPr>
      <w:r>
        <w:rPr>
          <w:rFonts w:ascii="Courier New"/>
          <w:color w:val="231F20"/>
        </w:rPr>
        <w:t>(double)Count,</w:t>
      </w:r>
      <w:r>
        <w:rPr>
          <w:rFonts w:ascii="Courier New"/>
          <w:color w:val="231F20"/>
          <w:spacing w:val="-21"/>
        </w:rPr>
        <w:t> </w:t>
      </w:r>
      <w:r>
        <w:rPr>
          <w:rFonts w:ascii="Courier New"/>
          <w:color w:val="231F20"/>
        </w:rPr>
        <w:t>(double)PrevTSVal</w:t>
      </w:r>
      <w:r>
        <w:rPr>
          <w:rFonts w:ascii="Courier New"/>
          <w:color w:val="231F20"/>
          <w:spacing w:val="-21"/>
        </w:rPr>
        <w:t> </w:t>
      </w:r>
      <w:r>
        <w:rPr>
          <w:rFonts w:ascii="Courier New"/>
          <w:color w:val="231F20"/>
        </w:rPr>
        <w:t>*</w:t>
      </w:r>
      <w:r>
        <w:rPr>
          <w:rFonts w:ascii="Courier New"/>
          <w:color w:val="231F20"/>
          <w:spacing w:val="-21"/>
        </w:rPr>
        <w:t> </w:t>
      </w:r>
      <w:r>
        <w:rPr>
          <w:rFonts w:ascii="Courier New"/>
          <w:color w:val="231F20"/>
        </w:rPr>
        <w:t>1e-12, (double)TSVal * 1e-12);</w:t>
      </w:r>
    </w:p>
    <w:p>
      <w:pPr>
        <w:spacing w:before="0"/>
        <w:ind w:left="1929" w:right="0" w:firstLine="0"/>
        <w:jc w:val="left"/>
        <w:rPr>
          <w:rFonts w:ascii="Courier New"/>
          <w:sz w:val="18"/>
        </w:rPr>
      </w:pPr>
      <w:r>
        <w:rPr>
          <w:rFonts w:ascii="Courier New"/>
          <w:color w:val="231F20"/>
          <w:spacing w:val="-10"/>
          <w:sz w:val="18"/>
        </w:rPr>
        <w:t>}</w:t>
      </w:r>
    </w:p>
    <w:p>
      <w:pPr>
        <w:pStyle w:val="BodyText"/>
        <w:spacing w:before="6"/>
        <w:ind w:left="1929"/>
        <w:rPr>
          <w:rFonts w:ascii="Courier New"/>
        </w:rPr>
      </w:pPr>
      <w:r>
        <w:rPr>
          <w:rFonts w:ascii="Courier New"/>
          <w:color w:val="231F20"/>
        </w:rPr>
        <w:t>//</w:t>
      </w:r>
      <w:r>
        <w:rPr>
          <w:rFonts w:ascii="Courier New"/>
          <w:color w:val="231F20"/>
          <w:spacing w:val="-11"/>
        </w:rPr>
        <w:t> </w:t>
      </w:r>
      <w:r>
        <w:rPr>
          <w:rFonts w:ascii="Courier New"/>
          <w:color w:val="231F20"/>
        </w:rPr>
        <w:t>Check</w:t>
      </w:r>
      <w:r>
        <w:rPr>
          <w:rFonts w:ascii="Courier New"/>
          <w:color w:val="231F20"/>
          <w:spacing w:val="-10"/>
        </w:rPr>
        <w:t> </w:t>
      </w:r>
      <w:r>
        <w:rPr>
          <w:rFonts w:ascii="Courier New"/>
          <w:color w:val="231F20"/>
        </w:rPr>
        <w:t>for</w:t>
      </w:r>
      <w:r>
        <w:rPr>
          <w:rFonts w:ascii="Courier New"/>
          <w:color w:val="231F20"/>
          <w:spacing w:val="-10"/>
        </w:rPr>
        <w:t> </w:t>
      </w:r>
      <w:r>
        <w:rPr>
          <w:rFonts w:ascii="Courier New"/>
          <w:color w:val="231F20"/>
        </w:rPr>
        <w:t>gaps</w:t>
      </w:r>
      <w:r>
        <w:rPr>
          <w:rFonts w:ascii="Courier New"/>
          <w:color w:val="231F20"/>
          <w:spacing w:val="-10"/>
        </w:rPr>
        <w:t> </w:t>
      </w:r>
      <w:r>
        <w:rPr>
          <w:rFonts w:ascii="Courier New"/>
          <w:color w:val="231F20"/>
        </w:rPr>
        <w:t>in</w:t>
      </w:r>
      <w:r>
        <w:rPr>
          <w:rFonts w:ascii="Courier New"/>
          <w:color w:val="231F20"/>
          <w:spacing w:val="-10"/>
        </w:rPr>
        <w:t> </w:t>
      </w:r>
      <w:r>
        <w:rPr>
          <w:rFonts w:ascii="Courier New"/>
          <w:color w:val="231F20"/>
        </w:rPr>
        <w:t>the</w:t>
      </w:r>
      <w:r>
        <w:rPr>
          <w:rFonts w:ascii="Courier New"/>
          <w:color w:val="231F20"/>
          <w:spacing w:val="-10"/>
        </w:rPr>
        <w:t> </w:t>
      </w:r>
      <w:r>
        <w:rPr>
          <w:rFonts w:ascii="Courier New"/>
          <w:color w:val="231F20"/>
        </w:rPr>
        <w:t>measurement</w:t>
      </w:r>
      <w:r>
        <w:rPr>
          <w:rFonts w:ascii="Courier New"/>
          <w:color w:val="231F20"/>
          <w:spacing w:val="-10"/>
        </w:rPr>
        <w:t> </w:t>
      </w:r>
      <w:r>
        <w:rPr>
          <w:rFonts w:ascii="Courier New"/>
          <w:color w:val="231F20"/>
        </w:rPr>
        <w:t>data.</w:t>
      </w:r>
      <w:r>
        <w:rPr>
          <w:rFonts w:ascii="Courier New"/>
          <w:color w:val="231F20"/>
          <w:spacing w:val="-10"/>
        </w:rPr>
        <w:t> </w:t>
      </w:r>
      <w:r>
        <w:rPr>
          <w:rFonts w:ascii="Courier New"/>
          <w:color w:val="231F20"/>
        </w:rPr>
        <w:t>This</w:t>
      </w:r>
      <w:r>
        <w:rPr>
          <w:rFonts w:ascii="Courier New"/>
          <w:color w:val="231F20"/>
          <w:spacing w:val="-10"/>
        </w:rPr>
        <w:t> </w:t>
      </w:r>
      <w:r>
        <w:rPr>
          <w:rFonts w:ascii="Courier New"/>
          <w:color w:val="231F20"/>
          <w:spacing w:val="-4"/>
        </w:rPr>
        <w:t>will</w:t>
      </w:r>
    </w:p>
    <w:p>
      <w:pPr>
        <w:pStyle w:val="BodyText"/>
        <w:spacing w:before="6"/>
        <w:ind w:left="1929"/>
        <w:rPr>
          <w:rFonts w:ascii="Courier New"/>
        </w:rPr>
      </w:pPr>
      <w:r>
        <w:rPr>
          <w:rFonts w:ascii="Courier New"/>
          <w:color w:val="231F20"/>
        </w:rPr>
        <w:t>//</w:t>
      </w:r>
      <w:r>
        <w:rPr>
          <w:rFonts w:ascii="Courier New"/>
          <w:color w:val="231F20"/>
          <w:spacing w:val="-9"/>
        </w:rPr>
        <w:t> </w:t>
      </w:r>
      <w:r>
        <w:rPr>
          <w:rFonts w:ascii="Courier New"/>
          <w:color w:val="231F20"/>
        </w:rPr>
        <w:t>happen</w:t>
      </w:r>
      <w:r>
        <w:rPr>
          <w:rFonts w:ascii="Courier New"/>
          <w:color w:val="231F20"/>
          <w:spacing w:val="-8"/>
        </w:rPr>
        <w:t> </w:t>
      </w:r>
      <w:r>
        <w:rPr>
          <w:rFonts w:ascii="Courier New"/>
          <w:color w:val="231F20"/>
        </w:rPr>
        <w:t>if</w:t>
      </w:r>
      <w:r>
        <w:rPr>
          <w:rFonts w:ascii="Courier New"/>
          <w:color w:val="231F20"/>
          <w:spacing w:val="-9"/>
        </w:rPr>
        <w:t> </w:t>
      </w:r>
      <w:r>
        <w:rPr>
          <w:rFonts w:ascii="Courier New"/>
          <w:color w:val="231F20"/>
        </w:rPr>
        <w:t>we</w:t>
      </w:r>
      <w:r>
        <w:rPr>
          <w:rFonts w:ascii="Courier New"/>
          <w:color w:val="231F20"/>
          <w:spacing w:val="-8"/>
        </w:rPr>
        <w:t> </w:t>
      </w:r>
      <w:r>
        <w:rPr>
          <w:rFonts w:ascii="Courier New"/>
          <w:color w:val="231F20"/>
        </w:rPr>
        <w:t>try</w:t>
      </w:r>
      <w:r>
        <w:rPr>
          <w:rFonts w:ascii="Courier New"/>
          <w:color w:val="231F20"/>
          <w:spacing w:val="-9"/>
        </w:rPr>
        <w:t> </w:t>
      </w:r>
      <w:r>
        <w:rPr>
          <w:rFonts w:ascii="Courier New"/>
          <w:color w:val="231F20"/>
        </w:rPr>
        <w:t>to</w:t>
      </w:r>
      <w:r>
        <w:rPr>
          <w:rFonts w:ascii="Courier New"/>
          <w:color w:val="231F20"/>
          <w:spacing w:val="-8"/>
        </w:rPr>
        <w:t> </w:t>
      </w:r>
      <w:r>
        <w:rPr>
          <w:rFonts w:ascii="Courier New"/>
          <w:color w:val="231F20"/>
        </w:rPr>
        <w:t>measure</w:t>
      </w:r>
      <w:r>
        <w:rPr>
          <w:rFonts w:ascii="Courier New"/>
          <w:color w:val="231F20"/>
          <w:spacing w:val="-9"/>
        </w:rPr>
        <w:t> </w:t>
      </w:r>
      <w:r>
        <w:rPr>
          <w:rFonts w:ascii="Courier New"/>
          <w:color w:val="231F20"/>
        </w:rPr>
        <w:t>faster</w:t>
      </w:r>
      <w:r>
        <w:rPr>
          <w:rFonts w:ascii="Courier New"/>
          <w:color w:val="231F20"/>
          <w:spacing w:val="-8"/>
        </w:rPr>
        <w:t> </w:t>
      </w:r>
      <w:r>
        <w:rPr>
          <w:rFonts w:ascii="Courier New"/>
          <w:color w:val="231F20"/>
        </w:rPr>
        <w:t>than</w:t>
      </w:r>
      <w:r>
        <w:rPr>
          <w:rFonts w:ascii="Courier New"/>
          <w:color w:val="231F20"/>
          <w:spacing w:val="-9"/>
        </w:rPr>
        <w:t> </w:t>
      </w:r>
      <w:r>
        <w:rPr>
          <w:rFonts w:ascii="Courier New"/>
          <w:color w:val="231F20"/>
        </w:rPr>
        <w:t>we</w:t>
      </w:r>
      <w:r>
        <w:rPr>
          <w:rFonts w:ascii="Courier New"/>
          <w:color w:val="231F20"/>
          <w:spacing w:val="-8"/>
        </w:rPr>
        <w:t> </w:t>
      </w:r>
      <w:r>
        <w:rPr>
          <w:rFonts w:ascii="Courier New"/>
          <w:color w:val="231F20"/>
          <w:spacing w:val="-5"/>
        </w:rPr>
        <w:t>can</w:t>
      </w:r>
    </w:p>
    <w:p>
      <w:pPr>
        <w:pStyle w:val="BodyText"/>
        <w:spacing w:line="247" w:lineRule="auto" w:before="6"/>
        <w:ind w:left="1929" w:right="2947"/>
        <w:rPr>
          <w:rFonts w:ascii="Courier New"/>
        </w:rPr>
      </w:pPr>
      <w:r>
        <w:rPr>
          <w:rFonts w:ascii="Courier New"/>
          <w:color w:val="231F20"/>
        </w:rPr>
        <w:t>//</w:t>
      </w:r>
      <w:r>
        <w:rPr>
          <w:rFonts w:ascii="Courier New"/>
          <w:color w:val="231F20"/>
          <w:spacing w:val="-13"/>
        </w:rPr>
        <w:t> </w:t>
      </w:r>
      <w:r>
        <w:rPr>
          <w:rFonts w:ascii="Courier New"/>
          <w:color w:val="231F20"/>
        </w:rPr>
        <w:t>keep</w:t>
      </w:r>
      <w:r>
        <w:rPr>
          <w:rFonts w:ascii="Courier New"/>
          <w:color w:val="231F20"/>
          <w:spacing w:val="-13"/>
        </w:rPr>
        <w:t> </w:t>
      </w:r>
      <w:r>
        <w:rPr>
          <w:rFonts w:ascii="Courier New"/>
          <w:color w:val="231F20"/>
        </w:rPr>
        <w:t>up</w:t>
      </w:r>
      <w:r>
        <w:rPr>
          <w:rFonts w:ascii="Courier New"/>
          <w:color w:val="231F20"/>
          <w:spacing w:val="-13"/>
        </w:rPr>
        <w:t> </w:t>
      </w:r>
      <w:r>
        <w:rPr>
          <w:rFonts w:ascii="Courier New"/>
          <w:color w:val="231F20"/>
        </w:rPr>
        <w:t>with</w:t>
      </w:r>
      <w:r>
        <w:rPr>
          <w:rFonts w:ascii="Courier New"/>
          <w:color w:val="231F20"/>
          <w:spacing w:val="-13"/>
        </w:rPr>
        <w:t> </w:t>
      </w:r>
      <w:r>
        <w:rPr>
          <w:rFonts w:ascii="Courier New"/>
          <w:color w:val="231F20"/>
        </w:rPr>
        <w:t>fetching. if (Count != 0 &amp;&amp;</w:t>
      </w:r>
    </w:p>
    <w:p>
      <w:pPr>
        <w:pStyle w:val="BodyText"/>
        <w:spacing w:line="194" w:lineRule="exact"/>
        <w:ind w:left="2358"/>
        <w:rPr>
          <w:rFonts w:ascii="Courier New"/>
        </w:rPr>
      </w:pPr>
      <w:r>
        <w:rPr>
          <w:rFonts w:ascii="Courier New"/>
          <w:color w:val="231F20"/>
        </w:rPr>
        <w:t>fabs((double)(TSVal</w:t>
      </w:r>
      <w:r>
        <w:rPr>
          <w:rFonts w:ascii="Courier New"/>
          <w:color w:val="231F20"/>
          <w:spacing w:val="-16"/>
        </w:rPr>
        <w:t> </w:t>
      </w:r>
      <w:r>
        <w:rPr>
          <w:rFonts w:ascii="Courier New"/>
          <w:color w:val="231F20"/>
        </w:rPr>
        <w:t>-</w:t>
      </w:r>
      <w:r>
        <w:rPr>
          <w:rFonts w:ascii="Courier New"/>
          <w:color w:val="231F20"/>
          <w:spacing w:val="-16"/>
        </w:rPr>
        <w:t> </w:t>
      </w:r>
      <w:r>
        <w:rPr>
          <w:rFonts w:ascii="Courier New"/>
          <w:color w:val="231F20"/>
        </w:rPr>
        <w:t>PrevTSVal)</w:t>
      </w:r>
      <w:r>
        <w:rPr>
          <w:rFonts w:ascii="Courier New"/>
          <w:color w:val="231F20"/>
          <w:spacing w:val="-16"/>
        </w:rPr>
        <w:t> </w:t>
      </w:r>
      <w:r>
        <w:rPr>
          <w:rFonts w:ascii="Courier New"/>
          <w:color w:val="231F20"/>
        </w:rPr>
        <w:t>*</w:t>
      </w:r>
      <w:r>
        <w:rPr>
          <w:rFonts w:ascii="Courier New"/>
          <w:color w:val="231F20"/>
          <w:spacing w:val="-16"/>
        </w:rPr>
        <w:t> </w:t>
      </w:r>
      <w:r>
        <w:rPr>
          <w:rFonts w:ascii="Courier New"/>
          <w:color w:val="231F20"/>
        </w:rPr>
        <w:t>1e-12</w:t>
      </w:r>
      <w:r>
        <w:rPr>
          <w:rFonts w:ascii="Courier New"/>
          <w:color w:val="231F20"/>
          <w:spacing w:val="-16"/>
        </w:rPr>
        <w:t> </w:t>
      </w:r>
      <w:r>
        <w:rPr>
          <w:rFonts w:ascii="Courier New"/>
          <w:color w:val="231F20"/>
          <w:spacing w:val="-10"/>
        </w:rPr>
        <w:t>-</w:t>
      </w:r>
    </w:p>
    <w:p>
      <w:pPr>
        <w:pStyle w:val="BodyText"/>
        <w:spacing w:after="0" w:line="194" w:lineRule="exact"/>
        <w:rPr>
          <w:rFonts w:ascii="Courier New"/>
        </w:rPr>
        <w:sectPr>
          <w:pgSz w:w="8420" w:h="11900"/>
          <w:pgMar w:header="158" w:footer="412" w:top="360" w:bottom="600" w:left="283" w:right="425"/>
        </w:sectPr>
      </w:pPr>
    </w:p>
    <w:p>
      <w:pPr>
        <w:pStyle w:val="BodyText"/>
        <w:spacing w:line="183" w:lineRule="exact"/>
        <w:ind w:left="639"/>
        <w:rPr>
          <w:rFonts w:ascii="Courier New"/>
        </w:rPr>
      </w:pPr>
      <w:r>
        <w:rPr>
          <w:rFonts w:ascii="Courier New"/>
          <w:color w:val="231F20"/>
        </w:rPr>
        <w:t>Args.Pacing)</w:t>
      </w:r>
      <w:r>
        <w:rPr>
          <w:rFonts w:ascii="Courier New"/>
          <w:color w:val="231F20"/>
          <w:spacing w:val="-26"/>
        </w:rPr>
        <w:t> </w:t>
      </w:r>
      <w:r>
        <w:rPr>
          <w:rFonts w:ascii="Courier New"/>
          <w:color w:val="231F20"/>
          <w:spacing w:val="-10"/>
        </w:rPr>
        <w:t>&gt;</w:t>
      </w:r>
    </w:p>
    <w:p>
      <w:pPr>
        <w:pStyle w:val="BodyText"/>
        <w:rPr>
          <w:rFonts w:ascii="Courier New"/>
        </w:rPr>
      </w:pPr>
    </w:p>
    <w:p>
      <w:pPr>
        <w:pStyle w:val="BodyText"/>
        <w:rPr>
          <w:rFonts w:ascii="Courier New"/>
        </w:rPr>
      </w:pPr>
    </w:p>
    <w:p>
      <w:pPr>
        <w:pStyle w:val="BodyText"/>
        <w:rPr>
          <w:rFonts w:ascii="Courier New"/>
        </w:rPr>
      </w:pPr>
    </w:p>
    <w:p>
      <w:pPr>
        <w:pStyle w:val="BodyText"/>
        <w:spacing w:before="30"/>
        <w:rPr>
          <w:rFonts w:ascii="Courier New"/>
        </w:rPr>
      </w:pPr>
    </w:p>
    <w:p>
      <w:pPr>
        <w:spacing w:before="0"/>
        <w:ind w:left="0" w:right="105" w:firstLine="0"/>
        <w:jc w:val="right"/>
        <w:rPr>
          <w:rFonts w:ascii="Courier New"/>
          <w:sz w:val="18"/>
        </w:rPr>
      </w:pPr>
      <w:r>
        <w:rPr>
          <w:rFonts w:ascii="Courier New"/>
          <w:color w:val="231F20"/>
          <w:spacing w:val="-10"/>
          <w:sz w:val="18"/>
        </w:rPr>
        <w:t>}</w:t>
      </w:r>
    </w:p>
    <w:p>
      <w:pPr>
        <w:pStyle w:val="BodyText"/>
        <w:spacing w:line="247" w:lineRule="auto" w:before="189"/>
        <w:ind w:left="174" w:right="1916"/>
        <w:rPr>
          <w:rFonts w:ascii="Courier New"/>
        </w:rPr>
      </w:pPr>
      <w:r>
        <w:rPr/>
        <w:br w:type="column"/>
      </w:r>
      <w:r>
        <w:rPr>
          <w:rFonts w:ascii="Courier New"/>
          <w:color w:val="231F20"/>
        </w:rPr>
        <w:t>1.5 * Args.Pacing) { printf("Gap:</w:t>
      </w:r>
      <w:r>
        <w:rPr>
          <w:rFonts w:ascii="Courier New"/>
          <w:color w:val="231F20"/>
          <w:spacing w:val="-18"/>
        </w:rPr>
        <w:t> </w:t>
      </w:r>
      <w:r>
        <w:rPr>
          <w:rFonts w:ascii="Courier New"/>
          <w:color w:val="231F20"/>
        </w:rPr>
        <w:t>%lf</w:t>
      </w:r>
      <w:r>
        <w:rPr>
          <w:rFonts w:ascii="Courier New"/>
          <w:color w:val="231F20"/>
          <w:spacing w:val="-18"/>
        </w:rPr>
        <w:t> </w:t>
      </w:r>
      <w:r>
        <w:rPr>
          <w:rFonts w:ascii="Courier New"/>
          <w:color w:val="231F20"/>
        </w:rPr>
        <w:t>-&gt;</w:t>
      </w:r>
      <w:r>
        <w:rPr>
          <w:rFonts w:ascii="Courier New"/>
          <w:color w:val="231F20"/>
          <w:spacing w:val="-18"/>
        </w:rPr>
        <w:t> </w:t>
      </w:r>
      <w:r>
        <w:rPr>
          <w:rFonts w:ascii="Courier New"/>
          <w:color w:val="231F20"/>
        </w:rPr>
        <w:t>%lf\n",</w:t>
      </w:r>
    </w:p>
    <w:p>
      <w:pPr>
        <w:pStyle w:val="BodyText"/>
        <w:spacing w:line="247" w:lineRule="auto"/>
        <w:ind w:left="926" w:right="460"/>
        <w:rPr>
          <w:rFonts w:ascii="Courier New"/>
        </w:rPr>
      </w:pPr>
      <w:r>
        <w:rPr>
          <w:rFonts w:ascii="Courier New"/>
          <w:color w:val="231F20"/>
        </w:rPr>
        <w:t>(double)PrevTSVal</w:t>
      </w:r>
      <w:r>
        <w:rPr>
          <w:rFonts w:ascii="Courier New"/>
          <w:color w:val="231F20"/>
          <w:spacing w:val="-26"/>
        </w:rPr>
        <w:t> </w:t>
      </w:r>
      <w:r>
        <w:rPr>
          <w:rFonts w:ascii="Courier New"/>
          <w:color w:val="231F20"/>
        </w:rPr>
        <w:t>*</w:t>
      </w:r>
      <w:r>
        <w:rPr>
          <w:rFonts w:ascii="Courier New"/>
          <w:color w:val="231F20"/>
          <w:spacing w:val="-26"/>
        </w:rPr>
        <w:t> </w:t>
      </w:r>
      <w:r>
        <w:rPr>
          <w:rFonts w:ascii="Courier New"/>
          <w:color w:val="231F20"/>
        </w:rPr>
        <w:t>1e-12, (double)TSVal * 1e-12);</w:t>
      </w:r>
    </w:p>
    <w:p>
      <w:pPr>
        <w:pStyle w:val="BodyText"/>
        <w:spacing w:after="0" w:line="247" w:lineRule="auto"/>
        <w:rPr>
          <w:rFonts w:ascii="Courier New"/>
        </w:rPr>
        <w:sectPr>
          <w:type w:val="continuous"/>
          <w:pgSz w:w="8420" w:h="11900"/>
          <w:pgMar w:header="158" w:footer="412" w:top="420" w:bottom="280" w:left="283" w:right="425"/>
          <w:cols w:num="2" w:equalWidth="0">
            <w:col w:w="2145" w:space="40"/>
            <w:col w:w="5527"/>
          </w:cols>
        </w:sectPr>
      </w:pPr>
    </w:p>
    <w:p>
      <w:pPr>
        <w:pStyle w:val="BodyText"/>
        <w:rPr>
          <w:rFonts w:ascii="Courier New"/>
        </w:rPr>
      </w:pPr>
    </w:p>
    <w:p>
      <w:pPr>
        <w:pStyle w:val="BodyText"/>
        <w:rPr>
          <w:rFonts w:ascii="Courier New"/>
        </w:rPr>
      </w:pPr>
    </w:p>
    <w:p>
      <w:pPr>
        <w:pStyle w:val="BodyText"/>
        <w:rPr>
          <w:rFonts w:ascii="Courier New"/>
        </w:rPr>
      </w:pPr>
    </w:p>
    <w:p>
      <w:pPr>
        <w:pStyle w:val="BodyText"/>
        <w:spacing w:before="26"/>
        <w:rPr>
          <w:rFonts w:ascii="Courier New"/>
        </w:rPr>
      </w:pPr>
    </w:p>
    <w:p>
      <w:pPr>
        <w:pStyle w:val="BodyText"/>
        <w:spacing w:line="380" w:lineRule="atLeast"/>
        <w:ind w:left="639"/>
        <w:rPr>
          <w:rFonts w:ascii="Courier New"/>
        </w:rPr>
      </w:pPr>
      <w:r>
        <w:rPr>
          <w:rFonts w:ascii="Courier New"/>
          <w:color w:val="231F20"/>
          <w:spacing w:val="-2"/>
        </w:rPr>
        <w:t>%lf\n", </w:t>
      </w:r>
      <w:r>
        <w:rPr>
          <w:rFonts w:ascii="Courier New"/>
          <w:color w:val="231F20"/>
          <w:spacing w:val="-4"/>
        </w:rPr>
        <w:t>1e-</w:t>
      </w:r>
      <w:r>
        <w:rPr>
          <w:rFonts w:ascii="Courier New"/>
          <w:color w:val="231F20"/>
          <w:spacing w:val="-4"/>
        </w:rPr>
        <w:t>12);</w:t>
      </w:r>
    </w:p>
    <w:p>
      <w:pPr>
        <w:pStyle w:val="BodyText"/>
        <w:spacing w:line="247" w:lineRule="auto" w:before="6"/>
        <w:ind w:left="497" w:right="3058"/>
        <w:rPr>
          <w:rFonts w:ascii="Courier New"/>
        </w:rPr>
      </w:pPr>
      <w:r>
        <w:rPr/>
        <w:br w:type="column"/>
      </w:r>
      <w:r>
        <w:rPr>
          <w:rFonts w:ascii="Courier New"/>
          <w:color w:val="231F20"/>
        </w:rPr>
        <w:t>PrevTSVal</w:t>
      </w:r>
      <w:r>
        <w:rPr>
          <w:rFonts w:ascii="Courier New"/>
          <w:color w:val="231F20"/>
          <w:spacing w:val="-24"/>
        </w:rPr>
        <w:t> </w:t>
      </w:r>
      <w:r>
        <w:rPr>
          <w:rFonts w:ascii="Courier New"/>
          <w:color w:val="231F20"/>
        </w:rPr>
        <w:t>=</w:t>
      </w:r>
      <w:r>
        <w:rPr>
          <w:rFonts w:ascii="Courier New"/>
          <w:color w:val="231F20"/>
          <w:spacing w:val="-24"/>
        </w:rPr>
        <w:t> </w:t>
      </w:r>
      <w:r>
        <w:rPr>
          <w:rFonts w:ascii="Courier New"/>
          <w:color w:val="231F20"/>
        </w:rPr>
        <w:t>TSVal; </w:t>
      </w:r>
      <w:r>
        <w:rPr>
          <w:rFonts w:ascii="Courier New"/>
          <w:color w:val="231F20"/>
          <w:spacing w:val="-2"/>
        </w:rPr>
        <w:t>Count++;</w:t>
      </w:r>
    </w:p>
    <w:p>
      <w:pPr>
        <w:pStyle w:val="BodyText"/>
        <w:spacing w:line="247" w:lineRule="auto"/>
        <w:ind w:left="497" w:right="3058"/>
        <w:rPr>
          <w:rFonts w:ascii="Courier New"/>
        </w:rPr>
      </w:pPr>
      <w:r>
        <w:rPr>
          <w:rFonts w:ascii="Courier New"/>
          <w:color w:val="231F20"/>
        </w:rPr>
        <w:t>//</w:t>
      </w:r>
      <w:r>
        <w:rPr>
          <w:rFonts w:ascii="Courier New"/>
          <w:color w:val="231F20"/>
          <w:spacing w:val="-17"/>
        </w:rPr>
        <w:t> </w:t>
      </w:r>
      <w:r>
        <w:rPr>
          <w:rFonts w:ascii="Courier New"/>
          <w:color w:val="231F20"/>
        </w:rPr>
        <w:t>Display</w:t>
      </w:r>
      <w:r>
        <w:rPr>
          <w:rFonts w:ascii="Courier New"/>
          <w:color w:val="231F20"/>
          <w:spacing w:val="-17"/>
        </w:rPr>
        <w:t> </w:t>
      </w:r>
      <w:r>
        <w:rPr>
          <w:rFonts w:ascii="Courier New"/>
          <w:color w:val="231F20"/>
        </w:rPr>
        <w:t>some</w:t>
      </w:r>
      <w:r>
        <w:rPr>
          <w:rFonts w:ascii="Courier New"/>
          <w:color w:val="231F20"/>
          <w:spacing w:val="-17"/>
        </w:rPr>
        <w:t> </w:t>
      </w:r>
      <w:r>
        <w:rPr>
          <w:rFonts w:ascii="Courier New"/>
          <w:color w:val="231F20"/>
        </w:rPr>
        <w:t>progress. if</w:t>
      </w:r>
      <w:r>
        <w:rPr>
          <w:rFonts w:ascii="Courier New"/>
          <w:color w:val="231F20"/>
          <w:spacing w:val="-8"/>
        </w:rPr>
        <w:t> </w:t>
      </w:r>
      <w:r>
        <w:rPr>
          <w:rFonts w:ascii="Courier New"/>
          <w:color w:val="231F20"/>
        </w:rPr>
        <w:t>(Count</w:t>
      </w:r>
      <w:r>
        <w:rPr>
          <w:rFonts w:ascii="Courier New"/>
          <w:color w:val="231F20"/>
          <w:spacing w:val="-7"/>
        </w:rPr>
        <w:t> </w:t>
      </w:r>
      <w:r>
        <w:rPr>
          <w:rFonts w:ascii="Courier New"/>
          <w:color w:val="231F20"/>
        </w:rPr>
        <w:t>%</w:t>
      </w:r>
      <w:r>
        <w:rPr>
          <w:rFonts w:ascii="Courier New"/>
          <w:color w:val="231F20"/>
          <w:spacing w:val="-7"/>
        </w:rPr>
        <w:t> </w:t>
      </w:r>
      <w:r>
        <w:rPr>
          <w:rFonts w:ascii="Courier New"/>
          <w:color w:val="231F20"/>
        </w:rPr>
        <w:t>10000</w:t>
      </w:r>
      <w:r>
        <w:rPr>
          <w:rFonts w:ascii="Courier New"/>
          <w:color w:val="231F20"/>
          <w:spacing w:val="-7"/>
        </w:rPr>
        <w:t> </w:t>
      </w:r>
      <w:r>
        <w:rPr>
          <w:rFonts w:ascii="Courier New"/>
          <w:color w:val="231F20"/>
        </w:rPr>
        <w:t>==</w:t>
      </w:r>
      <w:r>
        <w:rPr>
          <w:rFonts w:ascii="Courier New"/>
          <w:color w:val="231F20"/>
          <w:spacing w:val="-8"/>
        </w:rPr>
        <w:t> </w:t>
      </w:r>
      <w:r>
        <w:rPr>
          <w:rFonts w:ascii="Courier New"/>
          <w:color w:val="231F20"/>
        </w:rPr>
        <w:t>0)</w:t>
      </w:r>
      <w:r>
        <w:rPr>
          <w:rFonts w:ascii="Courier New"/>
          <w:color w:val="231F20"/>
          <w:spacing w:val="-7"/>
        </w:rPr>
        <w:t> </w:t>
      </w:r>
      <w:r>
        <w:rPr>
          <w:rFonts w:ascii="Courier New"/>
          <w:color w:val="231F20"/>
          <w:spacing w:val="-10"/>
        </w:rPr>
        <w:t>{</w:t>
      </w:r>
    </w:p>
    <w:p>
      <w:pPr>
        <w:pStyle w:val="BodyText"/>
        <w:spacing w:line="448" w:lineRule="auto"/>
        <w:ind w:left="1679" w:hanging="753"/>
        <w:rPr>
          <w:rFonts w:ascii="Courier New"/>
        </w:rPr>
      </w:pPr>
      <w:r>
        <w:rPr>
          <w:rFonts w:ascii="Courier New"/>
          <w:color w:val="231F20"/>
        </w:rPr>
        <w:t>printf("Sample</w:t>
      </w:r>
      <w:r>
        <w:rPr>
          <w:rFonts w:ascii="Courier New"/>
          <w:color w:val="231F20"/>
          <w:spacing w:val="-16"/>
        </w:rPr>
        <w:t> </w:t>
      </w:r>
      <w:r>
        <w:rPr>
          <w:rFonts w:ascii="Courier New"/>
          <w:color w:val="231F20"/>
        </w:rPr>
        <w:t>%.0lf,</w:t>
      </w:r>
      <w:r>
        <w:rPr>
          <w:rFonts w:ascii="Courier New"/>
          <w:color w:val="231F20"/>
          <w:spacing w:val="-16"/>
        </w:rPr>
        <w:t> </w:t>
      </w:r>
      <w:r>
        <w:rPr>
          <w:rFonts w:ascii="Courier New"/>
          <w:color w:val="231F20"/>
        </w:rPr>
        <w:t>value</w:t>
      </w:r>
      <w:r>
        <w:rPr>
          <w:rFonts w:ascii="Courier New"/>
          <w:color w:val="231F20"/>
          <w:spacing w:val="-16"/>
        </w:rPr>
        <w:t> </w:t>
      </w:r>
      <w:r>
        <w:rPr>
          <w:rFonts w:ascii="Courier New"/>
          <w:color w:val="231F20"/>
        </w:rPr>
        <w:t>%.8le,</w:t>
      </w:r>
      <w:r>
        <w:rPr>
          <w:rFonts w:ascii="Courier New"/>
          <w:color w:val="231F20"/>
          <w:spacing w:val="-16"/>
        </w:rPr>
        <w:t> </w:t>
      </w:r>
      <w:r>
        <w:rPr>
          <w:rFonts w:ascii="Courier New"/>
          <w:color w:val="231F20"/>
        </w:rPr>
        <w:t>timestamp (double)Count, Val, (double)TSVal *</w:t>
      </w:r>
    </w:p>
    <w:p>
      <w:pPr>
        <w:pStyle w:val="BodyText"/>
        <w:spacing w:after="0" w:line="448" w:lineRule="auto"/>
        <w:rPr>
          <w:rFonts w:ascii="Courier New"/>
        </w:rPr>
        <w:sectPr>
          <w:type w:val="continuous"/>
          <w:pgSz w:w="8420" w:h="11900"/>
          <w:pgMar w:header="158" w:footer="412" w:top="420" w:bottom="280" w:left="283" w:right="425"/>
          <w:cols w:num="2" w:equalWidth="0">
            <w:col w:w="1392" w:space="40"/>
            <w:col w:w="6280"/>
          </w:cols>
        </w:sectPr>
      </w:pPr>
    </w:p>
    <w:p>
      <w:pPr>
        <w:spacing w:before="1"/>
        <w:ind w:left="1929" w:right="0" w:firstLine="0"/>
        <w:jc w:val="left"/>
        <w:rPr>
          <w:rFonts w:ascii="Courier New"/>
          <w:sz w:val="18"/>
        </w:rPr>
      </w:pPr>
      <w:r>
        <w:rPr>
          <w:rFonts w:ascii="Courier New"/>
          <w:color w:val="231F20"/>
          <w:spacing w:val="-10"/>
          <w:sz w:val="18"/>
        </w:rPr>
        <w:t>}</w:t>
      </w:r>
    </w:p>
    <w:p>
      <w:pPr>
        <w:spacing w:after="0"/>
        <w:jc w:val="left"/>
        <w:rPr>
          <w:rFonts w:ascii="Courier New"/>
          <w:sz w:val="18"/>
        </w:rPr>
        <w:sectPr>
          <w:type w:val="continuous"/>
          <w:pgSz w:w="8420" w:h="11900"/>
          <w:pgMar w:header="158" w:footer="412" w:top="420" w:bottom="280" w:left="283" w:right="425"/>
        </w:sectPr>
      </w:pPr>
    </w:p>
    <w:p>
      <w:pPr>
        <w:pStyle w:val="BodyText"/>
        <w:rPr>
          <w:rFonts w:ascii="Courier New"/>
        </w:rPr>
      </w:pPr>
    </w:p>
    <w:p>
      <w:pPr>
        <w:pStyle w:val="BodyText"/>
        <w:rPr>
          <w:rFonts w:ascii="Courier New"/>
        </w:rPr>
      </w:pPr>
    </w:p>
    <w:p>
      <w:pPr>
        <w:pStyle w:val="BodyText"/>
        <w:spacing w:before="36"/>
        <w:rPr>
          <w:rFonts w:ascii="Courier New"/>
        </w:rPr>
      </w:pPr>
    </w:p>
    <w:p>
      <w:pPr>
        <w:spacing w:before="0"/>
        <w:ind w:left="1114" w:right="0" w:firstLine="0"/>
        <w:jc w:val="left"/>
        <w:rPr>
          <w:rFonts w:ascii="Courier New"/>
          <w:sz w:val="18"/>
        </w:rPr>
      </w:pPr>
      <w:r>
        <w:rPr>
          <w:rFonts w:ascii="Courier New"/>
          <w:color w:val="231F20"/>
          <w:spacing w:val="-10"/>
          <w:sz w:val="18"/>
        </w:rPr>
        <w:t>}</w:t>
      </w:r>
    </w:p>
    <w:p>
      <w:pPr>
        <w:pStyle w:val="BodyText"/>
        <w:spacing w:line="247" w:lineRule="auto" w:before="7"/>
        <w:ind w:left="1544" w:right="5102" w:hanging="430"/>
        <w:rPr>
          <w:rFonts w:ascii="Courier New"/>
        </w:rPr>
      </w:pPr>
      <w:r>
        <w:rPr>
          <w:rFonts w:ascii="Courier New"/>
          <w:color w:val="231F20"/>
        </w:rPr>
        <w:t>if</w:t>
      </w:r>
      <w:r>
        <w:rPr>
          <w:rFonts w:ascii="Courier New"/>
          <w:color w:val="231F20"/>
          <w:spacing w:val="-22"/>
        </w:rPr>
        <w:t> </w:t>
      </w:r>
      <w:r>
        <w:rPr>
          <w:rFonts w:ascii="Courier New"/>
          <w:color w:val="231F20"/>
        </w:rPr>
        <w:t>(Failed)</w:t>
      </w:r>
      <w:r>
        <w:rPr>
          <w:rFonts w:ascii="Courier New"/>
          <w:color w:val="231F20"/>
          <w:spacing w:val="-22"/>
        </w:rPr>
        <w:t> </w:t>
      </w:r>
      <w:r>
        <w:rPr>
          <w:rFonts w:ascii="Courier New"/>
          <w:color w:val="231F20"/>
        </w:rPr>
        <w:t>{ </w:t>
      </w:r>
      <w:r>
        <w:rPr>
          <w:rFonts w:ascii="Courier New"/>
          <w:color w:val="231F20"/>
          <w:spacing w:val="-2"/>
        </w:rPr>
        <w:t>break;</w:t>
      </w:r>
    </w:p>
    <w:p>
      <w:pPr>
        <w:spacing w:line="204" w:lineRule="exact" w:before="0"/>
        <w:ind w:left="1114" w:right="0" w:firstLine="0"/>
        <w:jc w:val="left"/>
        <w:rPr>
          <w:rFonts w:ascii="Courier New"/>
          <w:sz w:val="18"/>
        </w:rPr>
      </w:pPr>
      <w:r>
        <w:rPr>
          <w:rFonts w:ascii="Courier New"/>
          <w:color w:val="231F20"/>
          <w:spacing w:val="-10"/>
          <w:sz w:val="18"/>
        </w:rPr>
        <w:t>}</w:t>
      </w:r>
    </w:p>
    <w:p>
      <w:pPr>
        <w:spacing w:before="6"/>
        <w:ind w:left="685" w:right="0" w:firstLine="0"/>
        <w:jc w:val="left"/>
        <w:rPr>
          <w:rFonts w:ascii="Courier New"/>
          <w:sz w:val="18"/>
        </w:rPr>
      </w:pPr>
      <w:r>
        <w:rPr>
          <w:rFonts w:ascii="Courier New"/>
          <w:color w:val="231F20"/>
          <w:spacing w:val="-10"/>
          <w:sz w:val="18"/>
        </w:rPr>
        <w:t>}</w:t>
      </w:r>
    </w:p>
    <w:p>
      <w:pPr>
        <w:pStyle w:val="BodyText"/>
        <w:spacing w:line="247" w:lineRule="auto" w:before="6"/>
        <w:ind w:left="685" w:right="4392"/>
        <w:rPr>
          <w:rFonts w:ascii="Courier New"/>
        </w:rPr>
      </w:pPr>
      <w:r>
        <w:rPr>
          <w:rFonts w:ascii="Courier New"/>
          <w:color w:val="231F20"/>
          <w:spacing w:val="-2"/>
        </w:rPr>
        <w:t>ReportAndQuit(); return(0);</w:t>
      </w:r>
    </w:p>
    <w:p>
      <w:pPr>
        <w:spacing w:before="0"/>
        <w:ind w:left="255" w:right="0" w:firstLine="0"/>
        <w:jc w:val="left"/>
        <w:rPr>
          <w:rFonts w:ascii="Courier New"/>
          <w:sz w:val="18"/>
        </w:rPr>
      </w:pPr>
      <w:r>
        <w:rPr>
          <w:rFonts w:ascii="Courier New"/>
          <w:color w:val="231F20"/>
          <w:spacing w:val="-10"/>
          <w:sz w:val="18"/>
        </w:rPr>
        <w:t>}</w:t>
      </w:r>
    </w:p>
    <w:p>
      <w:pPr>
        <w:spacing w:after="0"/>
        <w:jc w:val="left"/>
        <w:rPr>
          <w:rFonts w:ascii="Courier New"/>
          <w:sz w:val="18"/>
        </w:rPr>
        <w:sectPr>
          <w:pgSz w:w="8420" w:h="11900"/>
          <w:pgMar w:header="158" w:footer="412" w:top="340" w:bottom="600" w:left="283" w:right="425"/>
        </w:sect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spacing w:before="14"/>
        <w:rPr>
          <w:rFonts w:ascii="Courier New"/>
          <w:sz w:val="32"/>
        </w:rPr>
      </w:pPr>
    </w:p>
    <w:p>
      <w:pPr>
        <w:spacing w:before="0"/>
        <w:ind w:left="0" w:right="114" w:firstLine="0"/>
        <w:jc w:val="right"/>
        <w:rPr>
          <w:rFonts w:ascii="Arial"/>
          <w:b/>
          <w:sz w:val="32"/>
        </w:rPr>
      </w:pPr>
      <w:bookmarkStart w:name="5 Instrument Model" w:id="294"/>
      <w:bookmarkEnd w:id="294"/>
      <w:r>
        <w:rPr/>
      </w:r>
      <w:bookmarkStart w:name="_bookmark36" w:id="295"/>
      <w:bookmarkEnd w:id="295"/>
      <w:r>
        <w:rPr/>
      </w:r>
      <w:r>
        <w:rPr>
          <w:rFonts w:ascii="Arial"/>
          <w:b/>
          <w:color w:val="231F20"/>
          <w:sz w:val="32"/>
        </w:rPr>
        <w:t>Chapter</w:t>
      </w:r>
      <w:r>
        <w:rPr>
          <w:rFonts w:ascii="Arial"/>
          <w:b/>
          <w:color w:val="231F20"/>
          <w:spacing w:val="11"/>
          <w:sz w:val="32"/>
        </w:rPr>
        <w:t> </w:t>
      </w:r>
      <w:r>
        <w:rPr>
          <w:rFonts w:ascii="Arial"/>
          <w:b/>
          <w:color w:val="231F20"/>
          <w:spacing w:val="-10"/>
          <w:sz w:val="32"/>
        </w:rPr>
        <w:t>5</w:t>
      </w:r>
    </w:p>
    <w:p>
      <w:pPr>
        <w:pStyle w:val="BodyText"/>
        <w:spacing w:before="357"/>
        <w:rPr>
          <w:rFonts w:ascii="Arial"/>
          <w:b/>
          <w:sz w:val="32"/>
        </w:rPr>
      </w:pPr>
    </w:p>
    <w:p>
      <w:pPr>
        <w:pStyle w:val="Heading1"/>
        <w:ind w:left="1996"/>
      </w:pPr>
      <w:r>
        <w:rPr>
          <w:color w:val="231F20"/>
          <w:spacing w:val="-8"/>
        </w:rPr>
        <w:t>Instrument</w:t>
      </w:r>
      <w:r>
        <w:rPr>
          <w:color w:val="231F20"/>
          <w:spacing w:val="-32"/>
        </w:rPr>
        <w:t> </w:t>
      </w:r>
      <w:r>
        <w:rPr>
          <w:color w:val="231F20"/>
          <w:spacing w:val="-2"/>
        </w:rPr>
        <w:t>Model</w:t>
      </w:r>
    </w:p>
    <w:p>
      <w:pPr>
        <w:pStyle w:val="Heading1"/>
        <w:spacing w:after="0"/>
        <w:sectPr>
          <w:headerReference w:type="default" r:id="rId119"/>
          <w:footerReference w:type="default" r:id="rId120"/>
          <w:pgSz w:w="8420" w:h="11900"/>
          <w:pgMar w:header="0" w:footer="0" w:top="1340" w:bottom="280" w:left="283" w:right="425"/>
        </w:sectPr>
      </w:pPr>
    </w:p>
    <w:p>
      <w:pPr>
        <w:pStyle w:val="BodyText"/>
        <w:spacing w:before="224"/>
        <w:rPr>
          <w:rFonts w:ascii="Arial Black"/>
          <w:sz w:val="20"/>
        </w:rPr>
      </w:pPr>
    </w:p>
    <w:p>
      <w:pPr>
        <w:pStyle w:val="BodyText"/>
        <w:spacing w:after="0"/>
        <w:rPr>
          <w:rFonts w:ascii="Arial Black"/>
          <w:sz w:val="20"/>
        </w:rPr>
        <w:sectPr>
          <w:headerReference w:type="even" r:id="rId121"/>
          <w:headerReference w:type="default" r:id="rId122"/>
          <w:footerReference w:type="even" r:id="rId123"/>
          <w:footerReference w:type="default" r:id="rId124"/>
          <w:pgSz w:w="8420" w:h="11900"/>
          <w:pgMar w:header="234" w:footer="413" w:top="420" w:bottom="600" w:left="283" w:right="425"/>
        </w:sectPr>
      </w:pPr>
    </w:p>
    <w:p>
      <w:pPr>
        <w:pStyle w:val="Heading4"/>
        <w:spacing w:before="63"/>
      </w:pPr>
      <w:bookmarkStart w:name="Introduction 5-2" w:id="296"/>
      <w:bookmarkEnd w:id="296"/>
      <w:r>
        <w:rPr>
          <w:b w:val="0"/>
        </w:rPr>
      </w:r>
      <w:bookmarkStart w:name="Instrument model 5-2" w:id="297"/>
      <w:bookmarkEnd w:id="297"/>
      <w:r>
        <w:rPr>
          <w:b w:val="0"/>
        </w:rPr>
      </w:r>
      <w:bookmarkStart w:name="_bookmark37" w:id="298"/>
      <w:bookmarkEnd w:id="298"/>
      <w:r>
        <w:rPr>
          <w:b w:val="0"/>
        </w:rPr>
      </w:r>
      <w:r>
        <w:rPr>
          <w:color w:val="231F20"/>
          <w:spacing w:val="-2"/>
        </w:rPr>
        <w:t>Introduction</w:t>
      </w:r>
    </w:p>
    <w:p>
      <w:pPr>
        <w:spacing w:line="230" w:lineRule="auto" w:before="198"/>
        <w:ind w:left="255" w:right="199" w:firstLine="0"/>
        <w:jc w:val="both"/>
        <w:rPr>
          <w:rFonts w:ascii="Times New Roman"/>
          <w:sz w:val="20"/>
        </w:rPr>
      </w:pPr>
      <w:r>
        <w:rPr>
          <w:rFonts w:ascii="Times New Roman"/>
          <w:color w:val="231F20"/>
          <w:sz w:val="20"/>
        </w:rPr>
        <w:t>The figure below shows how the </w:t>
      </w:r>
      <w:r>
        <w:rPr>
          <w:rFonts w:ascii="Times New Roman"/>
          <w:color w:val="231F20"/>
          <w:sz w:val="20"/>
        </w:rPr>
        <w:t>instru- ment functions are categorized. This in- strument model is fully compatible with the SCPI generalized instrument model.</w:t>
      </w:r>
    </w:p>
    <w:p>
      <w:pPr>
        <w:spacing w:line="230" w:lineRule="auto" w:before="116"/>
        <w:ind w:left="255" w:right="197"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49632">
                <wp:simplePos x="0" y="0"/>
                <wp:positionH relativeFrom="page">
                  <wp:posOffset>333082</wp:posOffset>
                </wp:positionH>
                <wp:positionV relativeFrom="paragraph">
                  <wp:posOffset>2373306</wp:posOffset>
                </wp:positionV>
                <wp:extent cx="4427220" cy="2600960"/>
                <wp:effectExtent l="0" t="0" r="0" b="0"/>
                <wp:wrapNone/>
                <wp:docPr id="384" name="Group 384"/>
                <wp:cNvGraphicFramePr>
                  <a:graphicFrameLocks/>
                </wp:cNvGraphicFramePr>
                <a:graphic>
                  <a:graphicData uri="http://schemas.microsoft.com/office/word/2010/wordprocessingGroup">
                    <wpg:wgp>
                      <wpg:cNvPr id="384" name="Group 384"/>
                      <wpg:cNvGrpSpPr/>
                      <wpg:grpSpPr>
                        <a:xfrm>
                          <a:off x="0" y="0"/>
                          <a:ext cx="4427220" cy="2600960"/>
                          <a:chExt cx="4427220" cy="2600960"/>
                        </a:xfrm>
                      </wpg:grpSpPr>
                      <wps:wsp>
                        <wps:cNvPr id="385" name="Graphic 385"/>
                        <wps:cNvSpPr/>
                        <wps:spPr>
                          <a:xfrm>
                            <a:off x="3766388" y="1846198"/>
                            <a:ext cx="238760" cy="1270"/>
                          </a:xfrm>
                          <a:custGeom>
                            <a:avLst/>
                            <a:gdLst/>
                            <a:ahLst/>
                            <a:cxnLst/>
                            <a:rect l="l" t="t" r="r" b="b"/>
                            <a:pathLst>
                              <a:path w="238760" h="0">
                                <a:moveTo>
                                  <a:pt x="0" y="0"/>
                                </a:moveTo>
                                <a:lnTo>
                                  <a:pt x="238378" y="0"/>
                                </a:lnTo>
                              </a:path>
                            </a:pathLst>
                          </a:custGeom>
                          <a:ln w="6045">
                            <a:solidFill>
                              <a:srgbClr val="231F20"/>
                            </a:solidFill>
                            <a:prstDash val="solid"/>
                          </a:ln>
                        </wps:spPr>
                        <wps:bodyPr wrap="square" lIns="0" tIns="0" rIns="0" bIns="0" rtlCol="0">
                          <a:prstTxWarp prst="textNoShape">
                            <a:avLst/>
                          </a:prstTxWarp>
                          <a:noAutofit/>
                        </wps:bodyPr>
                      </wps:wsp>
                      <pic:pic>
                        <pic:nvPicPr>
                          <pic:cNvPr id="386" name="Image 386"/>
                          <pic:cNvPicPr/>
                        </pic:nvPicPr>
                        <pic:blipFill>
                          <a:blip r:embed="rId125" cstate="print"/>
                          <a:stretch>
                            <a:fillRect/>
                          </a:stretch>
                        </pic:blipFill>
                        <pic:spPr>
                          <a:xfrm>
                            <a:off x="3909986" y="1800313"/>
                            <a:ext cx="107734" cy="91376"/>
                          </a:xfrm>
                          <a:prstGeom prst="rect">
                            <a:avLst/>
                          </a:prstGeom>
                        </pic:spPr>
                      </pic:pic>
                      <wps:wsp>
                        <wps:cNvPr id="387" name="Graphic 387"/>
                        <wps:cNvSpPr/>
                        <wps:spPr>
                          <a:xfrm>
                            <a:off x="304050" y="390512"/>
                            <a:ext cx="1212850" cy="728345"/>
                          </a:xfrm>
                          <a:custGeom>
                            <a:avLst/>
                            <a:gdLst/>
                            <a:ahLst/>
                            <a:cxnLst/>
                            <a:rect l="l" t="t" r="r" b="b"/>
                            <a:pathLst>
                              <a:path w="1212850" h="728345">
                                <a:moveTo>
                                  <a:pt x="0" y="727837"/>
                                </a:moveTo>
                                <a:lnTo>
                                  <a:pt x="1212761" y="727837"/>
                                </a:lnTo>
                              </a:path>
                              <a:path w="1212850" h="728345">
                                <a:moveTo>
                                  <a:pt x="0" y="484962"/>
                                </a:moveTo>
                                <a:lnTo>
                                  <a:pt x="1212761" y="484962"/>
                                </a:lnTo>
                              </a:path>
                              <a:path w="1212850" h="728345">
                                <a:moveTo>
                                  <a:pt x="0" y="242481"/>
                                </a:moveTo>
                                <a:lnTo>
                                  <a:pt x="1212761" y="242481"/>
                                </a:lnTo>
                              </a:path>
                              <a:path w="1212850" h="728345">
                                <a:moveTo>
                                  <a:pt x="0" y="0"/>
                                </a:moveTo>
                                <a:lnTo>
                                  <a:pt x="1212761" y="0"/>
                                </a:lnTo>
                              </a:path>
                            </a:pathLst>
                          </a:custGeom>
                          <a:ln w="6045">
                            <a:solidFill>
                              <a:srgbClr val="231F20"/>
                            </a:solidFill>
                            <a:prstDash val="solid"/>
                          </a:ln>
                        </wps:spPr>
                        <wps:bodyPr wrap="square" lIns="0" tIns="0" rIns="0" bIns="0" rtlCol="0">
                          <a:prstTxWarp prst="textNoShape">
                            <a:avLst/>
                          </a:prstTxWarp>
                          <a:noAutofit/>
                        </wps:bodyPr>
                      </wps:wsp>
                      <wps:wsp>
                        <wps:cNvPr id="388" name="Graphic 388"/>
                        <wps:cNvSpPr/>
                        <wps:spPr>
                          <a:xfrm>
                            <a:off x="1521066" y="327799"/>
                            <a:ext cx="1376045" cy="1701800"/>
                          </a:xfrm>
                          <a:custGeom>
                            <a:avLst/>
                            <a:gdLst/>
                            <a:ahLst/>
                            <a:cxnLst/>
                            <a:rect l="l" t="t" r="r" b="b"/>
                            <a:pathLst>
                              <a:path w="1376045" h="1701800">
                                <a:moveTo>
                                  <a:pt x="1375943" y="0"/>
                                </a:moveTo>
                                <a:lnTo>
                                  <a:pt x="0" y="0"/>
                                </a:lnTo>
                                <a:lnTo>
                                  <a:pt x="0" y="1701749"/>
                                </a:lnTo>
                                <a:lnTo>
                                  <a:pt x="1375943" y="1701749"/>
                                </a:lnTo>
                                <a:lnTo>
                                  <a:pt x="1375943" y="0"/>
                                </a:lnTo>
                                <a:close/>
                              </a:path>
                            </a:pathLst>
                          </a:custGeom>
                          <a:solidFill>
                            <a:srgbClr val="C7C9CB"/>
                          </a:solidFill>
                        </wps:spPr>
                        <wps:bodyPr wrap="square" lIns="0" tIns="0" rIns="0" bIns="0" rtlCol="0">
                          <a:prstTxWarp prst="textNoShape">
                            <a:avLst/>
                          </a:prstTxWarp>
                          <a:noAutofit/>
                        </wps:bodyPr>
                      </wps:wsp>
                      <wps:wsp>
                        <wps:cNvPr id="389" name="Graphic 389"/>
                        <wps:cNvSpPr/>
                        <wps:spPr>
                          <a:xfrm>
                            <a:off x="1521066" y="327799"/>
                            <a:ext cx="1376045" cy="1701800"/>
                          </a:xfrm>
                          <a:custGeom>
                            <a:avLst/>
                            <a:gdLst/>
                            <a:ahLst/>
                            <a:cxnLst/>
                            <a:rect l="l" t="t" r="r" b="b"/>
                            <a:pathLst>
                              <a:path w="1376045" h="1701800">
                                <a:moveTo>
                                  <a:pt x="0" y="0"/>
                                </a:moveTo>
                                <a:lnTo>
                                  <a:pt x="1375943" y="0"/>
                                </a:lnTo>
                                <a:lnTo>
                                  <a:pt x="1375943" y="1701749"/>
                                </a:lnTo>
                                <a:lnTo>
                                  <a:pt x="0" y="1701749"/>
                                </a:lnTo>
                                <a:lnTo>
                                  <a:pt x="0" y="0"/>
                                </a:lnTo>
                                <a:close/>
                              </a:path>
                            </a:pathLst>
                          </a:custGeom>
                          <a:ln w="17221">
                            <a:solidFill>
                              <a:srgbClr val="231F20"/>
                            </a:solidFill>
                            <a:prstDash val="solid"/>
                          </a:ln>
                        </wps:spPr>
                        <wps:bodyPr wrap="square" lIns="0" tIns="0" rIns="0" bIns="0" rtlCol="0">
                          <a:prstTxWarp prst="textNoShape">
                            <a:avLst/>
                          </a:prstTxWarp>
                          <a:noAutofit/>
                        </wps:bodyPr>
                      </wps:wsp>
                      <wps:wsp>
                        <wps:cNvPr id="390" name="Graphic 390"/>
                        <wps:cNvSpPr/>
                        <wps:spPr>
                          <a:xfrm>
                            <a:off x="275196" y="366293"/>
                            <a:ext cx="29209" cy="776605"/>
                          </a:xfrm>
                          <a:custGeom>
                            <a:avLst/>
                            <a:gdLst/>
                            <a:ahLst/>
                            <a:cxnLst/>
                            <a:rect l="l" t="t" r="r" b="b"/>
                            <a:pathLst>
                              <a:path w="29209" h="776605">
                                <a:moveTo>
                                  <a:pt x="0" y="0"/>
                                </a:moveTo>
                                <a:lnTo>
                                  <a:pt x="11227" y="1903"/>
                                </a:lnTo>
                                <a:lnTo>
                                  <a:pt x="20399" y="7094"/>
                                </a:lnTo>
                                <a:lnTo>
                                  <a:pt x="26585" y="14792"/>
                                </a:lnTo>
                                <a:lnTo>
                                  <a:pt x="28854" y="24218"/>
                                </a:lnTo>
                                <a:lnTo>
                                  <a:pt x="26585" y="33637"/>
                                </a:lnTo>
                                <a:lnTo>
                                  <a:pt x="20399" y="41332"/>
                                </a:lnTo>
                                <a:lnTo>
                                  <a:pt x="11227" y="46521"/>
                                </a:lnTo>
                                <a:lnTo>
                                  <a:pt x="0" y="48425"/>
                                </a:lnTo>
                              </a:path>
                              <a:path w="29209" h="776605">
                                <a:moveTo>
                                  <a:pt x="0" y="242493"/>
                                </a:moveTo>
                                <a:lnTo>
                                  <a:pt x="11227" y="244397"/>
                                </a:lnTo>
                                <a:lnTo>
                                  <a:pt x="20399" y="249586"/>
                                </a:lnTo>
                                <a:lnTo>
                                  <a:pt x="26585" y="257281"/>
                                </a:lnTo>
                                <a:lnTo>
                                  <a:pt x="28854" y="266700"/>
                                </a:lnTo>
                                <a:lnTo>
                                  <a:pt x="26585" y="276118"/>
                                </a:lnTo>
                                <a:lnTo>
                                  <a:pt x="20399" y="283813"/>
                                </a:lnTo>
                                <a:lnTo>
                                  <a:pt x="11227" y="289002"/>
                                </a:lnTo>
                                <a:lnTo>
                                  <a:pt x="0" y="290906"/>
                                </a:lnTo>
                              </a:path>
                              <a:path w="29209" h="776605">
                                <a:moveTo>
                                  <a:pt x="0" y="484974"/>
                                </a:moveTo>
                                <a:lnTo>
                                  <a:pt x="11227" y="486878"/>
                                </a:lnTo>
                                <a:lnTo>
                                  <a:pt x="20399" y="492067"/>
                                </a:lnTo>
                                <a:lnTo>
                                  <a:pt x="26585" y="499762"/>
                                </a:lnTo>
                                <a:lnTo>
                                  <a:pt x="28854" y="509181"/>
                                </a:lnTo>
                                <a:lnTo>
                                  <a:pt x="26585" y="518599"/>
                                </a:lnTo>
                                <a:lnTo>
                                  <a:pt x="20399" y="526294"/>
                                </a:lnTo>
                                <a:lnTo>
                                  <a:pt x="11227" y="531483"/>
                                </a:lnTo>
                                <a:lnTo>
                                  <a:pt x="0" y="533387"/>
                                </a:lnTo>
                              </a:path>
                              <a:path w="29209" h="776605">
                                <a:moveTo>
                                  <a:pt x="0" y="727849"/>
                                </a:moveTo>
                                <a:lnTo>
                                  <a:pt x="11227" y="729753"/>
                                </a:lnTo>
                                <a:lnTo>
                                  <a:pt x="20399" y="734942"/>
                                </a:lnTo>
                                <a:lnTo>
                                  <a:pt x="26585" y="742637"/>
                                </a:lnTo>
                                <a:lnTo>
                                  <a:pt x="28854" y="752055"/>
                                </a:lnTo>
                                <a:lnTo>
                                  <a:pt x="26585" y="761481"/>
                                </a:lnTo>
                                <a:lnTo>
                                  <a:pt x="20399" y="769180"/>
                                </a:lnTo>
                                <a:lnTo>
                                  <a:pt x="11227" y="774371"/>
                                </a:lnTo>
                                <a:lnTo>
                                  <a:pt x="0" y="776274"/>
                                </a:lnTo>
                              </a:path>
                            </a:pathLst>
                          </a:custGeom>
                          <a:ln w="6045">
                            <a:solidFill>
                              <a:srgbClr val="231F20"/>
                            </a:solidFill>
                            <a:prstDash val="solid"/>
                          </a:ln>
                        </wps:spPr>
                        <wps:bodyPr wrap="square" lIns="0" tIns="0" rIns="0" bIns="0" rtlCol="0">
                          <a:prstTxWarp prst="textNoShape">
                            <a:avLst/>
                          </a:prstTxWarp>
                          <a:noAutofit/>
                        </wps:bodyPr>
                      </wps:wsp>
                      <wps:wsp>
                        <wps:cNvPr id="391" name="Graphic 391"/>
                        <wps:cNvSpPr/>
                        <wps:spPr>
                          <a:xfrm>
                            <a:off x="3202571" y="279387"/>
                            <a:ext cx="563880" cy="464820"/>
                          </a:xfrm>
                          <a:custGeom>
                            <a:avLst/>
                            <a:gdLst/>
                            <a:ahLst/>
                            <a:cxnLst/>
                            <a:rect l="l" t="t" r="r" b="b"/>
                            <a:pathLst>
                              <a:path w="563880" h="464820">
                                <a:moveTo>
                                  <a:pt x="563816" y="0"/>
                                </a:moveTo>
                                <a:lnTo>
                                  <a:pt x="0" y="0"/>
                                </a:lnTo>
                                <a:lnTo>
                                  <a:pt x="0" y="464731"/>
                                </a:lnTo>
                                <a:lnTo>
                                  <a:pt x="563816" y="464731"/>
                                </a:lnTo>
                                <a:lnTo>
                                  <a:pt x="563816" y="0"/>
                                </a:lnTo>
                                <a:close/>
                              </a:path>
                            </a:pathLst>
                          </a:custGeom>
                          <a:solidFill>
                            <a:srgbClr val="C7C9CB"/>
                          </a:solidFill>
                        </wps:spPr>
                        <wps:bodyPr wrap="square" lIns="0" tIns="0" rIns="0" bIns="0" rtlCol="0">
                          <a:prstTxWarp prst="textNoShape">
                            <a:avLst/>
                          </a:prstTxWarp>
                          <a:noAutofit/>
                        </wps:bodyPr>
                      </wps:wsp>
                      <wps:wsp>
                        <wps:cNvPr id="392" name="Graphic 392"/>
                        <wps:cNvSpPr/>
                        <wps:spPr>
                          <a:xfrm>
                            <a:off x="3202571" y="279387"/>
                            <a:ext cx="563880" cy="464820"/>
                          </a:xfrm>
                          <a:custGeom>
                            <a:avLst/>
                            <a:gdLst/>
                            <a:ahLst/>
                            <a:cxnLst/>
                            <a:rect l="l" t="t" r="r" b="b"/>
                            <a:pathLst>
                              <a:path w="563880" h="464820">
                                <a:moveTo>
                                  <a:pt x="0" y="0"/>
                                </a:moveTo>
                                <a:lnTo>
                                  <a:pt x="563816" y="0"/>
                                </a:lnTo>
                                <a:lnTo>
                                  <a:pt x="563816" y="464731"/>
                                </a:lnTo>
                                <a:lnTo>
                                  <a:pt x="0" y="464731"/>
                                </a:lnTo>
                                <a:lnTo>
                                  <a:pt x="0" y="0"/>
                                </a:lnTo>
                                <a:close/>
                              </a:path>
                            </a:pathLst>
                          </a:custGeom>
                          <a:ln w="17221">
                            <a:solidFill>
                              <a:srgbClr val="231F20"/>
                            </a:solidFill>
                            <a:prstDash val="solid"/>
                          </a:ln>
                        </wps:spPr>
                        <wps:bodyPr wrap="square" lIns="0" tIns="0" rIns="0" bIns="0" rtlCol="0">
                          <a:prstTxWarp prst="textNoShape">
                            <a:avLst/>
                          </a:prstTxWarp>
                          <a:noAutofit/>
                        </wps:bodyPr>
                      </wps:wsp>
                      <wps:wsp>
                        <wps:cNvPr id="393" name="Graphic 393"/>
                        <wps:cNvSpPr/>
                        <wps:spPr>
                          <a:xfrm>
                            <a:off x="3202571" y="958811"/>
                            <a:ext cx="563880" cy="464820"/>
                          </a:xfrm>
                          <a:custGeom>
                            <a:avLst/>
                            <a:gdLst/>
                            <a:ahLst/>
                            <a:cxnLst/>
                            <a:rect l="l" t="t" r="r" b="b"/>
                            <a:pathLst>
                              <a:path w="563880" h="464820">
                                <a:moveTo>
                                  <a:pt x="563816" y="0"/>
                                </a:moveTo>
                                <a:lnTo>
                                  <a:pt x="0" y="0"/>
                                </a:lnTo>
                                <a:lnTo>
                                  <a:pt x="0" y="464337"/>
                                </a:lnTo>
                                <a:lnTo>
                                  <a:pt x="563816" y="464337"/>
                                </a:lnTo>
                                <a:lnTo>
                                  <a:pt x="563816" y="0"/>
                                </a:lnTo>
                                <a:close/>
                              </a:path>
                            </a:pathLst>
                          </a:custGeom>
                          <a:solidFill>
                            <a:srgbClr val="C7C9CB"/>
                          </a:solidFill>
                        </wps:spPr>
                        <wps:bodyPr wrap="square" lIns="0" tIns="0" rIns="0" bIns="0" rtlCol="0">
                          <a:prstTxWarp prst="textNoShape">
                            <a:avLst/>
                          </a:prstTxWarp>
                          <a:noAutofit/>
                        </wps:bodyPr>
                      </wps:wsp>
                      <wps:wsp>
                        <wps:cNvPr id="394" name="Graphic 394"/>
                        <wps:cNvSpPr/>
                        <wps:spPr>
                          <a:xfrm>
                            <a:off x="3202571" y="958811"/>
                            <a:ext cx="563880" cy="464820"/>
                          </a:xfrm>
                          <a:custGeom>
                            <a:avLst/>
                            <a:gdLst/>
                            <a:ahLst/>
                            <a:cxnLst/>
                            <a:rect l="l" t="t" r="r" b="b"/>
                            <a:pathLst>
                              <a:path w="563880" h="464820">
                                <a:moveTo>
                                  <a:pt x="0" y="0"/>
                                </a:moveTo>
                                <a:lnTo>
                                  <a:pt x="563816" y="0"/>
                                </a:lnTo>
                                <a:lnTo>
                                  <a:pt x="563816" y="464337"/>
                                </a:lnTo>
                                <a:lnTo>
                                  <a:pt x="0" y="464337"/>
                                </a:lnTo>
                                <a:lnTo>
                                  <a:pt x="0" y="0"/>
                                </a:lnTo>
                                <a:close/>
                              </a:path>
                            </a:pathLst>
                          </a:custGeom>
                          <a:ln w="17221">
                            <a:solidFill>
                              <a:srgbClr val="231F20"/>
                            </a:solidFill>
                            <a:prstDash val="solid"/>
                          </a:ln>
                        </wps:spPr>
                        <wps:bodyPr wrap="square" lIns="0" tIns="0" rIns="0" bIns="0" rtlCol="0">
                          <a:prstTxWarp prst="textNoShape">
                            <a:avLst/>
                          </a:prstTxWarp>
                          <a:noAutofit/>
                        </wps:bodyPr>
                      </wps:wsp>
                      <wps:wsp>
                        <wps:cNvPr id="395" name="Graphic 395"/>
                        <wps:cNvSpPr/>
                        <wps:spPr>
                          <a:xfrm>
                            <a:off x="3202571" y="1613636"/>
                            <a:ext cx="563880" cy="464820"/>
                          </a:xfrm>
                          <a:custGeom>
                            <a:avLst/>
                            <a:gdLst/>
                            <a:ahLst/>
                            <a:cxnLst/>
                            <a:rect l="l" t="t" r="r" b="b"/>
                            <a:pathLst>
                              <a:path w="563880" h="464820">
                                <a:moveTo>
                                  <a:pt x="563816" y="0"/>
                                </a:moveTo>
                                <a:lnTo>
                                  <a:pt x="0" y="0"/>
                                </a:lnTo>
                                <a:lnTo>
                                  <a:pt x="0" y="464731"/>
                                </a:lnTo>
                                <a:lnTo>
                                  <a:pt x="563816" y="464731"/>
                                </a:lnTo>
                                <a:lnTo>
                                  <a:pt x="563816" y="0"/>
                                </a:lnTo>
                                <a:close/>
                              </a:path>
                            </a:pathLst>
                          </a:custGeom>
                          <a:solidFill>
                            <a:srgbClr val="C7C9CB"/>
                          </a:solidFill>
                        </wps:spPr>
                        <wps:bodyPr wrap="square" lIns="0" tIns="0" rIns="0" bIns="0" rtlCol="0">
                          <a:prstTxWarp prst="textNoShape">
                            <a:avLst/>
                          </a:prstTxWarp>
                          <a:noAutofit/>
                        </wps:bodyPr>
                      </wps:wsp>
                      <wps:wsp>
                        <wps:cNvPr id="396" name="Graphic 396"/>
                        <wps:cNvSpPr/>
                        <wps:spPr>
                          <a:xfrm>
                            <a:off x="3202571" y="1613636"/>
                            <a:ext cx="563880" cy="464820"/>
                          </a:xfrm>
                          <a:custGeom>
                            <a:avLst/>
                            <a:gdLst/>
                            <a:ahLst/>
                            <a:cxnLst/>
                            <a:rect l="l" t="t" r="r" b="b"/>
                            <a:pathLst>
                              <a:path w="563880" h="464820">
                                <a:moveTo>
                                  <a:pt x="0" y="0"/>
                                </a:moveTo>
                                <a:lnTo>
                                  <a:pt x="563816" y="0"/>
                                </a:lnTo>
                                <a:lnTo>
                                  <a:pt x="563816" y="464731"/>
                                </a:lnTo>
                                <a:lnTo>
                                  <a:pt x="0" y="464731"/>
                                </a:lnTo>
                                <a:lnTo>
                                  <a:pt x="0" y="0"/>
                                </a:lnTo>
                                <a:close/>
                              </a:path>
                            </a:pathLst>
                          </a:custGeom>
                          <a:ln w="17221">
                            <a:solidFill>
                              <a:srgbClr val="231F20"/>
                            </a:solidFill>
                            <a:prstDash val="solid"/>
                          </a:ln>
                        </wps:spPr>
                        <wps:bodyPr wrap="square" lIns="0" tIns="0" rIns="0" bIns="0" rtlCol="0">
                          <a:prstTxWarp prst="textNoShape">
                            <a:avLst/>
                          </a:prstTxWarp>
                          <a:noAutofit/>
                        </wps:bodyPr>
                      </wps:wsp>
                      <wps:wsp>
                        <wps:cNvPr id="397" name="Graphic 397"/>
                        <wps:cNvSpPr/>
                        <wps:spPr>
                          <a:xfrm>
                            <a:off x="2892755" y="511949"/>
                            <a:ext cx="302260" cy="1270"/>
                          </a:xfrm>
                          <a:custGeom>
                            <a:avLst/>
                            <a:gdLst/>
                            <a:ahLst/>
                            <a:cxnLst/>
                            <a:rect l="l" t="t" r="r" b="b"/>
                            <a:pathLst>
                              <a:path w="302260" h="0">
                                <a:moveTo>
                                  <a:pt x="0" y="0"/>
                                </a:moveTo>
                                <a:lnTo>
                                  <a:pt x="302247" y="0"/>
                                </a:lnTo>
                              </a:path>
                            </a:pathLst>
                          </a:custGeom>
                          <a:ln w="6045">
                            <a:solidFill>
                              <a:srgbClr val="231F20"/>
                            </a:solidFill>
                            <a:prstDash val="solid"/>
                          </a:ln>
                        </wps:spPr>
                        <wps:bodyPr wrap="square" lIns="0" tIns="0" rIns="0" bIns="0" rtlCol="0">
                          <a:prstTxWarp prst="textNoShape">
                            <a:avLst/>
                          </a:prstTxWarp>
                          <a:noAutofit/>
                        </wps:bodyPr>
                      </wps:wsp>
                      <pic:pic>
                        <pic:nvPicPr>
                          <pic:cNvPr id="398" name="Image 398"/>
                          <pic:cNvPicPr/>
                        </pic:nvPicPr>
                        <pic:blipFill>
                          <a:blip r:embed="rId126" cstate="print"/>
                          <a:stretch>
                            <a:fillRect/>
                          </a:stretch>
                        </pic:blipFill>
                        <pic:spPr>
                          <a:xfrm>
                            <a:off x="3099739" y="466064"/>
                            <a:ext cx="107746" cy="91363"/>
                          </a:xfrm>
                          <a:prstGeom prst="rect">
                            <a:avLst/>
                          </a:prstGeom>
                        </pic:spPr>
                      </pic:pic>
                      <wps:wsp>
                        <wps:cNvPr id="399" name="Graphic 399"/>
                        <wps:cNvSpPr/>
                        <wps:spPr>
                          <a:xfrm>
                            <a:off x="2892755" y="1190980"/>
                            <a:ext cx="302260" cy="1270"/>
                          </a:xfrm>
                          <a:custGeom>
                            <a:avLst/>
                            <a:gdLst/>
                            <a:ahLst/>
                            <a:cxnLst/>
                            <a:rect l="l" t="t" r="r" b="b"/>
                            <a:pathLst>
                              <a:path w="302260" h="0">
                                <a:moveTo>
                                  <a:pt x="0" y="0"/>
                                </a:moveTo>
                                <a:lnTo>
                                  <a:pt x="302247" y="0"/>
                                </a:lnTo>
                              </a:path>
                            </a:pathLst>
                          </a:custGeom>
                          <a:ln w="6045">
                            <a:solidFill>
                              <a:srgbClr val="231F20"/>
                            </a:solidFill>
                            <a:prstDash val="solid"/>
                          </a:ln>
                        </wps:spPr>
                        <wps:bodyPr wrap="square" lIns="0" tIns="0" rIns="0" bIns="0" rtlCol="0">
                          <a:prstTxWarp prst="textNoShape">
                            <a:avLst/>
                          </a:prstTxWarp>
                          <a:noAutofit/>
                        </wps:bodyPr>
                      </wps:wsp>
                      <pic:pic>
                        <pic:nvPicPr>
                          <pic:cNvPr id="400" name="Image 400"/>
                          <pic:cNvPicPr/>
                        </pic:nvPicPr>
                        <pic:blipFill>
                          <a:blip r:embed="rId127" cstate="print"/>
                          <a:stretch>
                            <a:fillRect/>
                          </a:stretch>
                        </pic:blipFill>
                        <pic:spPr>
                          <a:xfrm>
                            <a:off x="3099739" y="1145489"/>
                            <a:ext cx="107746" cy="91376"/>
                          </a:xfrm>
                          <a:prstGeom prst="rect">
                            <a:avLst/>
                          </a:prstGeom>
                        </pic:spPr>
                      </pic:pic>
                      <wps:wsp>
                        <wps:cNvPr id="401" name="Graphic 401"/>
                        <wps:cNvSpPr/>
                        <wps:spPr>
                          <a:xfrm>
                            <a:off x="3773474" y="1190980"/>
                            <a:ext cx="260985" cy="1270"/>
                          </a:xfrm>
                          <a:custGeom>
                            <a:avLst/>
                            <a:gdLst/>
                            <a:ahLst/>
                            <a:cxnLst/>
                            <a:rect l="l" t="t" r="r" b="b"/>
                            <a:pathLst>
                              <a:path w="260985" h="0">
                                <a:moveTo>
                                  <a:pt x="0" y="0"/>
                                </a:moveTo>
                                <a:lnTo>
                                  <a:pt x="260616" y="0"/>
                                </a:lnTo>
                              </a:path>
                            </a:pathLst>
                          </a:custGeom>
                          <a:ln w="6045">
                            <a:solidFill>
                              <a:srgbClr val="231F20"/>
                            </a:solidFill>
                            <a:prstDash val="solid"/>
                          </a:ln>
                        </wps:spPr>
                        <wps:bodyPr wrap="square" lIns="0" tIns="0" rIns="0" bIns="0" rtlCol="0">
                          <a:prstTxWarp prst="textNoShape">
                            <a:avLst/>
                          </a:prstTxWarp>
                          <a:noAutofit/>
                        </wps:bodyPr>
                      </wps:wsp>
                      <pic:pic>
                        <pic:nvPicPr>
                          <pic:cNvPr id="402" name="Image 402"/>
                          <pic:cNvPicPr/>
                        </pic:nvPicPr>
                        <pic:blipFill>
                          <a:blip r:embed="rId128" cstate="print"/>
                          <a:stretch>
                            <a:fillRect/>
                          </a:stretch>
                        </pic:blipFill>
                        <pic:spPr>
                          <a:xfrm>
                            <a:off x="3938841" y="1145489"/>
                            <a:ext cx="107734" cy="91376"/>
                          </a:xfrm>
                          <a:prstGeom prst="rect">
                            <a:avLst/>
                          </a:prstGeom>
                        </pic:spPr>
                      </pic:pic>
                      <wps:wsp>
                        <wps:cNvPr id="403" name="Graphic 403"/>
                        <wps:cNvSpPr/>
                        <wps:spPr>
                          <a:xfrm>
                            <a:off x="2892755" y="1846198"/>
                            <a:ext cx="302260" cy="1270"/>
                          </a:xfrm>
                          <a:custGeom>
                            <a:avLst/>
                            <a:gdLst/>
                            <a:ahLst/>
                            <a:cxnLst/>
                            <a:rect l="l" t="t" r="r" b="b"/>
                            <a:pathLst>
                              <a:path w="302260" h="0">
                                <a:moveTo>
                                  <a:pt x="0" y="0"/>
                                </a:moveTo>
                                <a:lnTo>
                                  <a:pt x="302247" y="0"/>
                                </a:lnTo>
                              </a:path>
                            </a:pathLst>
                          </a:custGeom>
                          <a:ln w="6045">
                            <a:solidFill>
                              <a:srgbClr val="231F20"/>
                            </a:solidFill>
                            <a:prstDash val="solid"/>
                          </a:ln>
                        </wps:spPr>
                        <wps:bodyPr wrap="square" lIns="0" tIns="0" rIns="0" bIns="0" rtlCol="0">
                          <a:prstTxWarp prst="textNoShape">
                            <a:avLst/>
                          </a:prstTxWarp>
                          <a:noAutofit/>
                        </wps:bodyPr>
                      </wps:wsp>
                      <pic:pic>
                        <pic:nvPicPr>
                          <pic:cNvPr id="404" name="Image 404"/>
                          <pic:cNvPicPr/>
                        </pic:nvPicPr>
                        <pic:blipFill>
                          <a:blip r:embed="rId129" cstate="print"/>
                          <a:stretch>
                            <a:fillRect/>
                          </a:stretch>
                        </pic:blipFill>
                        <pic:spPr>
                          <a:xfrm>
                            <a:off x="3099739" y="1800313"/>
                            <a:ext cx="107746" cy="91376"/>
                          </a:xfrm>
                          <a:prstGeom prst="rect">
                            <a:avLst/>
                          </a:prstGeom>
                        </pic:spPr>
                      </pic:pic>
                      <pic:pic>
                        <pic:nvPicPr>
                          <pic:cNvPr id="405" name="Image 405"/>
                          <pic:cNvPicPr/>
                        </pic:nvPicPr>
                        <pic:blipFill>
                          <a:blip r:embed="rId130" cstate="print"/>
                          <a:stretch>
                            <a:fillRect/>
                          </a:stretch>
                        </pic:blipFill>
                        <pic:spPr>
                          <a:xfrm>
                            <a:off x="1724748" y="2021776"/>
                            <a:ext cx="107734" cy="187960"/>
                          </a:xfrm>
                          <a:prstGeom prst="rect">
                            <a:avLst/>
                          </a:prstGeom>
                        </pic:spPr>
                      </pic:pic>
                      <pic:pic>
                        <pic:nvPicPr>
                          <pic:cNvPr id="406" name="Image 406"/>
                          <pic:cNvPicPr/>
                        </pic:nvPicPr>
                        <pic:blipFill>
                          <a:blip r:embed="rId130" cstate="print"/>
                          <a:stretch>
                            <a:fillRect/>
                          </a:stretch>
                        </pic:blipFill>
                        <pic:spPr>
                          <a:xfrm>
                            <a:off x="2621076" y="2021776"/>
                            <a:ext cx="107734" cy="187960"/>
                          </a:xfrm>
                          <a:prstGeom prst="rect">
                            <a:avLst/>
                          </a:prstGeom>
                        </pic:spPr>
                      </pic:pic>
                      <wps:wsp>
                        <wps:cNvPr id="407" name="Graphic 407"/>
                        <wps:cNvSpPr/>
                        <wps:spPr>
                          <a:xfrm>
                            <a:off x="1841" y="1841"/>
                            <a:ext cx="4423410" cy="2597150"/>
                          </a:xfrm>
                          <a:custGeom>
                            <a:avLst/>
                            <a:gdLst/>
                            <a:ahLst/>
                            <a:cxnLst/>
                            <a:rect l="l" t="t" r="r" b="b"/>
                            <a:pathLst>
                              <a:path w="4423410" h="2597150">
                                <a:moveTo>
                                  <a:pt x="0" y="0"/>
                                </a:moveTo>
                                <a:lnTo>
                                  <a:pt x="4423143" y="0"/>
                                </a:lnTo>
                                <a:lnTo>
                                  <a:pt x="4423143" y="2596959"/>
                                </a:lnTo>
                                <a:lnTo>
                                  <a:pt x="0" y="2596959"/>
                                </a:lnTo>
                                <a:lnTo>
                                  <a:pt x="0" y="0"/>
                                </a:lnTo>
                                <a:close/>
                              </a:path>
                            </a:pathLst>
                          </a:custGeom>
                          <a:ln w="3682">
                            <a:solidFill>
                              <a:srgbClr val="231F20"/>
                            </a:solidFill>
                            <a:prstDash val="solid"/>
                          </a:ln>
                        </wps:spPr>
                        <wps:bodyPr wrap="square" lIns="0" tIns="0" rIns="0" bIns="0" rtlCol="0">
                          <a:prstTxWarp prst="textNoShape">
                            <a:avLst/>
                          </a:prstTxWarp>
                          <a:noAutofit/>
                        </wps:bodyPr>
                      </wps:wsp>
                      <wps:wsp>
                        <wps:cNvPr id="408" name="Textbox 408"/>
                        <wps:cNvSpPr txBox="1"/>
                        <wps:spPr>
                          <a:xfrm>
                            <a:off x="3300009" y="1796561"/>
                            <a:ext cx="381000" cy="99695"/>
                          </a:xfrm>
                          <a:prstGeom prst="rect">
                            <a:avLst/>
                          </a:prstGeom>
                        </wps:spPr>
                        <wps:txbx>
                          <w:txbxContent>
                            <w:p>
                              <w:pPr>
                                <w:spacing w:before="3"/>
                                <w:ind w:left="0" w:right="0" w:firstLine="0"/>
                                <w:jc w:val="left"/>
                                <w:rPr>
                                  <w:sz w:val="13"/>
                                </w:rPr>
                              </w:pPr>
                              <w:r>
                                <w:rPr>
                                  <w:color w:val="231F20"/>
                                  <w:spacing w:val="-2"/>
                                  <w:w w:val="125"/>
                                  <w:sz w:val="13"/>
                                </w:rPr>
                                <w:t>OUTPut</w:t>
                              </w:r>
                            </w:p>
                          </w:txbxContent>
                        </wps:txbx>
                        <wps:bodyPr wrap="square" lIns="0" tIns="0" rIns="0" bIns="0" rtlCol="0">
                          <a:noAutofit/>
                        </wps:bodyPr>
                      </wps:wsp>
                      <wps:wsp>
                        <wps:cNvPr id="409" name="Textbox 409"/>
                        <wps:cNvSpPr txBox="1"/>
                        <wps:spPr>
                          <a:xfrm>
                            <a:off x="3302370" y="1144118"/>
                            <a:ext cx="397510" cy="99695"/>
                          </a:xfrm>
                          <a:prstGeom prst="rect">
                            <a:avLst/>
                          </a:prstGeom>
                        </wps:spPr>
                        <wps:txbx>
                          <w:txbxContent>
                            <w:p>
                              <w:pPr>
                                <w:spacing w:before="3"/>
                                <w:ind w:left="0" w:right="0" w:firstLine="0"/>
                                <w:jc w:val="left"/>
                                <w:rPr>
                                  <w:sz w:val="13"/>
                                </w:rPr>
                              </w:pPr>
                              <w:r>
                                <w:rPr>
                                  <w:color w:val="231F20"/>
                                  <w:spacing w:val="-2"/>
                                  <w:w w:val="125"/>
                                  <w:sz w:val="13"/>
                                </w:rPr>
                                <w:t>FORMat</w:t>
                              </w:r>
                            </w:p>
                          </w:txbxContent>
                        </wps:txbx>
                        <wps:bodyPr wrap="square" lIns="0" tIns="0" rIns="0" bIns="0" rtlCol="0">
                          <a:noAutofit/>
                        </wps:bodyPr>
                      </wps:wsp>
                      <wps:wsp>
                        <wps:cNvPr id="410" name="Textbox 410"/>
                        <wps:cNvSpPr txBox="1"/>
                        <wps:spPr>
                          <a:xfrm>
                            <a:off x="1690381" y="1173084"/>
                            <a:ext cx="1054735" cy="99695"/>
                          </a:xfrm>
                          <a:prstGeom prst="rect">
                            <a:avLst/>
                          </a:prstGeom>
                        </wps:spPr>
                        <wps:txbx>
                          <w:txbxContent>
                            <w:p>
                              <w:pPr>
                                <w:spacing w:before="3"/>
                                <w:ind w:left="0" w:right="0" w:firstLine="0"/>
                                <w:jc w:val="left"/>
                                <w:rPr>
                                  <w:sz w:val="13"/>
                                </w:rPr>
                              </w:pPr>
                              <w:r>
                                <w:rPr>
                                  <w:color w:val="231F20"/>
                                  <w:spacing w:val="-2"/>
                                  <w:w w:val="125"/>
                                  <w:sz w:val="13"/>
                                </w:rPr>
                                <w:t>Measurement</w:t>
                              </w:r>
                              <w:r>
                                <w:rPr>
                                  <w:color w:val="231F20"/>
                                  <w:w w:val="125"/>
                                  <w:sz w:val="13"/>
                                </w:rPr>
                                <w:t> </w:t>
                              </w:r>
                              <w:r>
                                <w:rPr>
                                  <w:color w:val="231F20"/>
                                  <w:spacing w:val="-2"/>
                                  <w:w w:val="125"/>
                                  <w:sz w:val="13"/>
                                </w:rPr>
                                <w:t>Function</w:t>
                              </w:r>
                            </w:p>
                          </w:txbxContent>
                        </wps:txbx>
                        <wps:bodyPr wrap="square" lIns="0" tIns="0" rIns="0" bIns="0" rtlCol="0">
                          <a:noAutofit/>
                        </wps:bodyPr>
                      </wps:wsp>
                      <wps:wsp>
                        <wps:cNvPr id="411" name="Textbox 411"/>
                        <wps:cNvSpPr txBox="1"/>
                        <wps:spPr>
                          <a:xfrm>
                            <a:off x="3983013" y="1046936"/>
                            <a:ext cx="324485" cy="127000"/>
                          </a:xfrm>
                          <a:prstGeom prst="rect">
                            <a:avLst/>
                          </a:prstGeom>
                        </wps:spPr>
                        <wps:txbx>
                          <w:txbxContent>
                            <w:p>
                              <w:pPr>
                                <w:spacing w:before="1"/>
                                <w:ind w:left="0" w:right="0" w:firstLine="0"/>
                                <w:jc w:val="left"/>
                                <w:rPr>
                                  <w:sz w:val="17"/>
                                </w:rPr>
                              </w:pPr>
                              <w:r>
                                <w:rPr>
                                  <w:color w:val="231F20"/>
                                  <w:spacing w:val="-4"/>
                                  <w:w w:val="120"/>
                                  <w:sz w:val="17"/>
                                </w:rPr>
                                <w:t>GPIB</w:t>
                              </w:r>
                            </w:p>
                          </w:txbxContent>
                        </wps:txbx>
                        <wps:bodyPr wrap="square" lIns="0" tIns="0" rIns="0" bIns="0" rtlCol="0">
                          <a:noAutofit/>
                        </wps:bodyPr>
                      </wps:wsp>
                      <wps:wsp>
                        <wps:cNvPr id="412" name="Textbox 412"/>
                        <wps:cNvSpPr txBox="1"/>
                        <wps:spPr>
                          <a:xfrm>
                            <a:off x="1402817" y="989728"/>
                            <a:ext cx="70485" cy="99695"/>
                          </a:xfrm>
                          <a:prstGeom prst="rect">
                            <a:avLst/>
                          </a:prstGeom>
                        </wps:spPr>
                        <wps:txbx>
                          <w:txbxContent>
                            <w:p>
                              <w:pPr>
                                <w:spacing w:before="3"/>
                                <w:ind w:left="0" w:right="0" w:firstLine="0"/>
                                <w:jc w:val="left"/>
                                <w:rPr>
                                  <w:sz w:val="13"/>
                                </w:rPr>
                              </w:pPr>
                              <w:r>
                                <w:rPr>
                                  <w:color w:val="231F20"/>
                                  <w:spacing w:val="-10"/>
                                  <w:w w:val="125"/>
                                  <w:sz w:val="13"/>
                                </w:rPr>
                                <w:t>4</w:t>
                              </w:r>
                            </w:p>
                          </w:txbxContent>
                        </wps:txbx>
                        <wps:bodyPr wrap="square" lIns="0" tIns="0" rIns="0" bIns="0" rtlCol="0">
                          <a:noAutofit/>
                        </wps:bodyPr>
                      </wps:wsp>
                      <wps:wsp>
                        <wps:cNvPr id="413" name="Textbox 413"/>
                        <wps:cNvSpPr txBox="1"/>
                        <wps:spPr>
                          <a:xfrm>
                            <a:off x="120524" y="1062750"/>
                            <a:ext cx="81915" cy="99695"/>
                          </a:xfrm>
                          <a:prstGeom prst="rect">
                            <a:avLst/>
                          </a:prstGeom>
                        </wps:spPr>
                        <wps:txbx>
                          <w:txbxContent>
                            <w:p>
                              <w:pPr>
                                <w:spacing w:before="3"/>
                                <w:ind w:left="0" w:right="0" w:firstLine="0"/>
                                <w:jc w:val="left"/>
                                <w:rPr>
                                  <w:sz w:val="13"/>
                                </w:rPr>
                              </w:pPr>
                              <w:r>
                                <w:rPr>
                                  <w:color w:val="231F20"/>
                                  <w:spacing w:val="-10"/>
                                  <w:w w:val="125"/>
                                  <w:sz w:val="13"/>
                                </w:rPr>
                                <w:t>E</w:t>
                              </w:r>
                            </w:p>
                          </w:txbxContent>
                        </wps:txbx>
                        <wps:bodyPr wrap="square" lIns="0" tIns="0" rIns="0" bIns="0" rtlCol="0">
                          <a:noAutofit/>
                        </wps:bodyPr>
                      </wps:wsp>
                      <wps:wsp>
                        <wps:cNvPr id="414" name="Textbox 414"/>
                        <wps:cNvSpPr txBox="1"/>
                        <wps:spPr>
                          <a:xfrm>
                            <a:off x="1402817" y="747245"/>
                            <a:ext cx="70485" cy="99695"/>
                          </a:xfrm>
                          <a:prstGeom prst="rect">
                            <a:avLst/>
                          </a:prstGeom>
                        </wps:spPr>
                        <wps:txbx>
                          <w:txbxContent>
                            <w:p>
                              <w:pPr>
                                <w:spacing w:before="3"/>
                                <w:ind w:left="0" w:right="0" w:firstLine="0"/>
                                <w:jc w:val="left"/>
                                <w:rPr>
                                  <w:sz w:val="13"/>
                                </w:rPr>
                              </w:pPr>
                              <w:r>
                                <w:rPr>
                                  <w:color w:val="231F20"/>
                                  <w:spacing w:val="-10"/>
                                  <w:w w:val="125"/>
                                  <w:sz w:val="13"/>
                                </w:rPr>
                                <w:t>3</w:t>
                              </w:r>
                            </w:p>
                          </w:txbxContent>
                        </wps:txbx>
                        <wps:bodyPr wrap="square" lIns="0" tIns="0" rIns="0" bIns="0" rtlCol="0">
                          <a:noAutofit/>
                        </wps:bodyPr>
                      </wps:wsp>
                      <wps:wsp>
                        <wps:cNvPr id="415" name="Textbox 415"/>
                        <wps:cNvSpPr txBox="1"/>
                        <wps:spPr>
                          <a:xfrm>
                            <a:off x="114853" y="819873"/>
                            <a:ext cx="87630" cy="99695"/>
                          </a:xfrm>
                          <a:prstGeom prst="rect">
                            <a:avLst/>
                          </a:prstGeom>
                        </wps:spPr>
                        <wps:txbx>
                          <w:txbxContent>
                            <w:p>
                              <w:pPr>
                                <w:spacing w:before="3"/>
                                <w:ind w:left="0" w:right="0" w:firstLine="0"/>
                                <w:jc w:val="left"/>
                                <w:rPr>
                                  <w:sz w:val="13"/>
                                </w:rPr>
                              </w:pPr>
                              <w:r>
                                <w:rPr>
                                  <w:color w:val="231F20"/>
                                  <w:spacing w:val="-10"/>
                                  <w:w w:val="125"/>
                                  <w:sz w:val="13"/>
                                </w:rPr>
                                <w:t>C</w:t>
                              </w:r>
                            </w:p>
                          </w:txbxContent>
                        </wps:txbx>
                        <wps:bodyPr wrap="square" lIns="0" tIns="0" rIns="0" bIns="0" rtlCol="0">
                          <a:noAutofit/>
                        </wps:bodyPr>
                      </wps:wsp>
                      <wps:wsp>
                        <wps:cNvPr id="416" name="Textbox 416"/>
                        <wps:cNvSpPr txBox="1"/>
                        <wps:spPr>
                          <a:xfrm>
                            <a:off x="3297637" y="455956"/>
                            <a:ext cx="381000" cy="99695"/>
                          </a:xfrm>
                          <a:prstGeom prst="rect">
                            <a:avLst/>
                          </a:prstGeom>
                        </wps:spPr>
                        <wps:txbx>
                          <w:txbxContent>
                            <w:p>
                              <w:pPr>
                                <w:spacing w:before="3"/>
                                <w:ind w:left="0" w:right="0" w:firstLine="0"/>
                                <w:jc w:val="left"/>
                                <w:rPr>
                                  <w:sz w:val="13"/>
                                </w:rPr>
                              </w:pPr>
                              <w:r>
                                <w:rPr>
                                  <w:color w:val="231F20"/>
                                  <w:spacing w:val="-2"/>
                                  <w:w w:val="125"/>
                                  <w:sz w:val="13"/>
                                </w:rPr>
                                <w:t>DISPlay</w:t>
                              </w:r>
                            </w:p>
                          </w:txbxContent>
                        </wps:txbx>
                        <wps:bodyPr wrap="square" lIns="0" tIns="0" rIns="0" bIns="0" rtlCol="0">
                          <a:noAutofit/>
                        </wps:bodyPr>
                      </wps:wsp>
                      <wps:wsp>
                        <wps:cNvPr id="417" name="Textbox 417"/>
                        <wps:cNvSpPr txBox="1"/>
                        <wps:spPr>
                          <a:xfrm>
                            <a:off x="1402817" y="504762"/>
                            <a:ext cx="70485" cy="99695"/>
                          </a:xfrm>
                          <a:prstGeom prst="rect">
                            <a:avLst/>
                          </a:prstGeom>
                        </wps:spPr>
                        <wps:txbx>
                          <w:txbxContent>
                            <w:p>
                              <w:pPr>
                                <w:spacing w:before="3"/>
                                <w:ind w:left="0" w:right="0" w:firstLine="0"/>
                                <w:jc w:val="left"/>
                                <w:rPr>
                                  <w:sz w:val="13"/>
                                </w:rPr>
                              </w:pPr>
                              <w:r>
                                <w:rPr>
                                  <w:color w:val="231F20"/>
                                  <w:spacing w:val="-10"/>
                                  <w:w w:val="125"/>
                                  <w:sz w:val="13"/>
                                </w:rPr>
                                <w:t>2</w:t>
                              </w:r>
                            </w:p>
                          </w:txbxContent>
                        </wps:txbx>
                        <wps:bodyPr wrap="square" lIns="0" tIns="0" rIns="0" bIns="0" rtlCol="0">
                          <a:noAutofit/>
                        </wps:bodyPr>
                      </wps:wsp>
                      <wps:wsp>
                        <wps:cNvPr id="418" name="Textbox 418"/>
                        <wps:cNvSpPr txBox="1"/>
                        <wps:spPr>
                          <a:xfrm>
                            <a:off x="120524" y="577390"/>
                            <a:ext cx="81915" cy="99695"/>
                          </a:xfrm>
                          <a:prstGeom prst="rect">
                            <a:avLst/>
                          </a:prstGeom>
                        </wps:spPr>
                        <wps:txbx>
                          <w:txbxContent>
                            <w:p>
                              <w:pPr>
                                <w:spacing w:before="3"/>
                                <w:ind w:left="0" w:right="0" w:firstLine="0"/>
                                <w:jc w:val="left"/>
                                <w:rPr>
                                  <w:sz w:val="13"/>
                                </w:rPr>
                              </w:pPr>
                              <w:r>
                                <w:rPr>
                                  <w:color w:val="231F20"/>
                                  <w:spacing w:val="-10"/>
                                  <w:w w:val="125"/>
                                  <w:sz w:val="13"/>
                                </w:rPr>
                                <w:t>B</w:t>
                              </w:r>
                            </w:p>
                          </w:txbxContent>
                        </wps:txbx>
                        <wps:bodyPr wrap="square" lIns="0" tIns="0" rIns="0" bIns="0" rtlCol="0">
                          <a:noAutofit/>
                        </wps:bodyPr>
                      </wps:wsp>
                      <wps:wsp>
                        <wps:cNvPr id="419" name="Textbox 419"/>
                        <wps:cNvSpPr txBox="1"/>
                        <wps:spPr>
                          <a:xfrm>
                            <a:off x="1171448" y="109284"/>
                            <a:ext cx="746760" cy="252095"/>
                          </a:xfrm>
                          <a:prstGeom prst="rect">
                            <a:avLst/>
                          </a:prstGeom>
                        </wps:spPr>
                        <wps:txbx>
                          <w:txbxContent>
                            <w:p>
                              <w:pPr>
                                <w:spacing w:line="253" w:lineRule="exact" w:before="0"/>
                                <w:ind w:left="0" w:right="0" w:firstLine="0"/>
                                <w:jc w:val="left"/>
                                <w:rPr>
                                  <w:sz w:val="23"/>
                                </w:rPr>
                              </w:pPr>
                              <w:r>
                                <w:rPr>
                                  <w:color w:val="231F20"/>
                                  <w:spacing w:val="-2"/>
                                  <w:w w:val="120"/>
                                  <w:sz w:val="23"/>
                                </w:rPr>
                                <w:t>Channels</w:t>
                              </w:r>
                            </w:p>
                            <w:p>
                              <w:pPr>
                                <w:spacing w:line="140" w:lineRule="exact" w:before="0"/>
                                <w:ind w:left="364" w:right="0" w:firstLine="0"/>
                                <w:jc w:val="left"/>
                                <w:rPr>
                                  <w:sz w:val="13"/>
                                </w:rPr>
                              </w:pPr>
                              <w:r>
                                <w:rPr>
                                  <w:color w:val="231F20"/>
                                  <w:spacing w:val="-10"/>
                                  <w:w w:val="125"/>
                                  <w:sz w:val="13"/>
                                </w:rPr>
                                <w:t>1</w:t>
                              </w:r>
                            </w:p>
                          </w:txbxContent>
                        </wps:txbx>
                        <wps:bodyPr wrap="square" lIns="0" tIns="0" rIns="0" bIns="0" rtlCol="0">
                          <a:noAutofit/>
                        </wps:bodyPr>
                      </wps:wsp>
                      <wps:wsp>
                        <wps:cNvPr id="420" name="Textbox 420"/>
                        <wps:cNvSpPr txBox="1"/>
                        <wps:spPr>
                          <a:xfrm>
                            <a:off x="101603" y="109284"/>
                            <a:ext cx="485775" cy="325120"/>
                          </a:xfrm>
                          <a:prstGeom prst="rect">
                            <a:avLst/>
                          </a:prstGeom>
                        </wps:spPr>
                        <wps:txbx>
                          <w:txbxContent>
                            <w:p>
                              <w:pPr>
                                <w:spacing w:line="263" w:lineRule="exact" w:before="0"/>
                                <w:ind w:left="0" w:right="0" w:firstLine="0"/>
                                <w:jc w:val="left"/>
                                <w:rPr>
                                  <w:sz w:val="23"/>
                                </w:rPr>
                              </w:pPr>
                              <w:r>
                                <w:rPr>
                                  <w:color w:val="231F20"/>
                                  <w:spacing w:val="-2"/>
                                  <w:w w:val="120"/>
                                  <w:sz w:val="23"/>
                                </w:rPr>
                                <w:t>Inputs</w:t>
                              </w:r>
                            </w:p>
                            <w:p>
                              <w:pPr>
                                <w:spacing w:before="96"/>
                                <w:ind w:left="29" w:right="0" w:firstLine="0"/>
                                <w:jc w:val="left"/>
                                <w:rPr>
                                  <w:sz w:val="13"/>
                                </w:rPr>
                              </w:pPr>
                              <w:r>
                                <w:rPr>
                                  <w:color w:val="231F20"/>
                                  <w:spacing w:val="-10"/>
                                  <w:w w:val="125"/>
                                  <w:sz w:val="13"/>
                                </w:rPr>
                                <w:t>A</w:t>
                              </w:r>
                            </w:p>
                          </w:txbxContent>
                        </wps:txbx>
                        <wps:bodyPr wrap="square" lIns="0" tIns="0" rIns="0" bIns="0" rtlCol="0">
                          <a:noAutofit/>
                        </wps:bodyPr>
                      </wps:wsp>
                      <wps:wsp>
                        <wps:cNvPr id="421" name="Textbox 421"/>
                        <wps:cNvSpPr txBox="1"/>
                        <wps:spPr>
                          <a:xfrm>
                            <a:off x="2364422" y="2211323"/>
                            <a:ext cx="563880" cy="240029"/>
                          </a:xfrm>
                          <a:prstGeom prst="rect">
                            <a:avLst/>
                          </a:prstGeom>
                          <a:solidFill>
                            <a:srgbClr val="C7C9CB"/>
                          </a:solidFill>
                          <a:ln w="17221">
                            <a:solidFill>
                              <a:srgbClr val="231F20"/>
                            </a:solidFill>
                            <a:prstDash val="solid"/>
                          </a:ln>
                        </wps:spPr>
                        <wps:txbx>
                          <w:txbxContent>
                            <w:p>
                              <w:pPr>
                                <w:spacing w:before="126"/>
                                <w:ind w:left="133" w:right="0" w:firstLine="0"/>
                                <w:jc w:val="left"/>
                                <w:rPr>
                                  <w:color w:val="000000"/>
                                  <w:sz w:val="13"/>
                                </w:rPr>
                              </w:pPr>
                              <w:r>
                                <w:rPr>
                                  <w:color w:val="231F20"/>
                                  <w:spacing w:val="-2"/>
                                  <w:w w:val="125"/>
                                  <w:sz w:val="13"/>
                                </w:rPr>
                                <w:t>MEMory</w:t>
                              </w:r>
                            </w:p>
                          </w:txbxContent>
                        </wps:txbx>
                        <wps:bodyPr wrap="square" lIns="0" tIns="0" rIns="0" bIns="0" rtlCol="0">
                          <a:noAutofit/>
                        </wps:bodyPr>
                      </wps:wsp>
                      <wps:wsp>
                        <wps:cNvPr id="422" name="Textbox 422"/>
                        <wps:cNvSpPr txBox="1"/>
                        <wps:spPr>
                          <a:xfrm>
                            <a:off x="1496949" y="2211323"/>
                            <a:ext cx="563880" cy="240029"/>
                          </a:xfrm>
                          <a:prstGeom prst="rect">
                            <a:avLst/>
                          </a:prstGeom>
                          <a:solidFill>
                            <a:srgbClr val="C7C9CB"/>
                          </a:solidFill>
                          <a:ln w="17221">
                            <a:solidFill>
                              <a:srgbClr val="231F20"/>
                            </a:solidFill>
                            <a:prstDash val="solid"/>
                          </a:ln>
                        </wps:spPr>
                        <wps:txbx>
                          <w:txbxContent>
                            <w:p>
                              <w:pPr>
                                <w:spacing w:before="126"/>
                                <w:ind w:left="135" w:right="0" w:firstLine="0"/>
                                <w:jc w:val="left"/>
                                <w:rPr>
                                  <w:color w:val="000000"/>
                                  <w:sz w:val="13"/>
                                </w:rPr>
                              </w:pPr>
                              <w:r>
                                <w:rPr>
                                  <w:color w:val="231F20"/>
                                  <w:spacing w:val="-2"/>
                                  <w:w w:val="125"/>
                                  <w:sz w:val="13"/>
                                </w:rPr>
                                <w:t>TRIGger</w:t>
                              </w:r>
                            </w:p>
                          </w:txbxContent>
                        </wps:txbx>
                        <wps:bodyPr wrap="square" lIns="0" tIns="0" rIns="0" bIns="0" rtlCol="0">
                          <a:noAutofit/>
                        </wps:bodyPr>
                      </wps:wsp>
                    </wpg:wgp>
                  </a:graphicData>
                </a:graphic>
              </wp:anchor>
            </w:drawing>
          </mc:Choice>
          <mc:Fallback>
            <w:pict>
              <v:group style="position:absolute;margin-left:26.226999pt;margin-top:186.874496pt;width:348.6pt;height:204.8pt;mso-position-horizontal-relative:page;mso-position-vertical-relative:paragraph;z-index:15749632" id="docshapegroup338" coordorigin="525,3737" coordsize="6972,4096">
                <v:line style="position:absolute" from="6456,6645" to="6831,6645" stroked="true" strokeweight=".476pt" strokecolor="#231f20">
                  <v:stroke dashstyle="solid"/>
                </v:line>
                <v:shape style="position:absolute;left:6682;top:6572;width:170;height:144" type="#_x0000_t75" id="docshape339" stroked="false">
                  <v:imagedata r:id="rId125" o:title=""/>
                </v:shape>
                <v:shape style="position:absolute;left:1003;top:4352;width:1910;height:1147" id="docshape340" coordorigin="1003,4352" coordsize="1910,1147" path="m1003,5499l2913,5499m1003,5116l2913,5116m1003,4734l2913,4734m1003,4352l2913,4352e" filled="false" stroked="true" strokeweight=".476pt" strokecolor="#231f20">
                  <v:path arrowok="t"/>
                  <v:stroke dashstyle="solid"/>
                </v:shape>
                <v:rect style="position:absolute;left:2919;top:4253;width:2167;height:2680" id="docshape341" filled="true" fillcolor="#c7c9cb" stroked="false">
                  <v:fill type="solid"/>
                </v:rect>
                <v:rect style="position:absolute;left:2919;top:4253;width:2167;height:2680" id="docshape342" filled="false" stroked="true" strokeweight="1.356pt" strokecolor="#231f20">
                  <v:stroke dashstyle="solid"/>
                </v:rect>
                <v:shape style="position:absolute;left:957;top:4314;width:46;height:1223" id="docshape343" coordorigin="958,4314" coordsize="46,1223" path="m958,4314l976,4317,990,4326,1000,4338,1003,4352,1000,4367,990,4379,976,4388,958,4391m958,4696l976,4699,990,4707,1000,4719,1003,4734,1000,4749,990,4761,976,4769,958,4772m958,5078l976,5081,990,5089,1000,5101,1003,5116,1000,5131,990,5143,976,5151,958,5154m958,5461l976,5464,990,5472,1000,5484,1003,5499,1000,5514,990,5526,976,5534,958,5537e" filled="false" stroked="true" strokeweight=".476pt" strokecolor="#231f20">
                  <v:path arrowok="t"/>
                  <v:stroke dashstyle="solid"/>
                </v:shape>
                <v:rect style="position:absolute;left:5567;top:4177;width:888;height:732" id="docshape344" filled="true" fillcolor="#c7c9cb" stroked="false">
                  <v:fill type="solid"/>
                </v:rect>
                <v:rect style="position:absolute;left:5567;top:4177;width:888;height:732" id="docshape345" filled="false" stroked="true" strokeweight="1.356pt" strokecolor="#231f20">
                  <v:stroke dashstyle="solid"/>
                </v:rect>
                <v:rect style="position:absolute;left:5567;top:5247;width:888;height:732" id="docshape346" filled="true" fillcolor="#c7c9cb" stroked="false">
                  <v:fill type="solid"/>
                </v:rect>
                <v:rect style="position:absolute;left:5567;top:5247;width:888;height:732" id="docshape347" filled="false" stroked="true" strokeweight="1.356pt" strokecolor="#231f20">
                  <v:stroke dashstyle="solid"/>
                </v:rect>
                <v:rect style="position:absolute;left:5567;top:6278;width:888;height:732" id="docshape348" filled="true" fillcolor="#c7c9cb" stroked="false">
                  <v:fill type="solid"/>
                </v:rect>
                <v:rect style="position:absolute;left:5567;top:6278;width:888;height:732" id="docshape349" filled="false" stroked="true" strokeweight="1.356pt" strokecolor="#231f20">
                  <v:stroke dashstyle="solid"/>
                </v:rect>
                <v:line style="position:absolute" from="5080,4544" to="5556,4544" stroked="true" strokeweight=".476pt" strokecolor="#231f20">
                  <v:stroke dashstyle="solid"/>
                </v:line>
                <v:shape style="position:absolute;left:5406;top:4471;width:170;height:144" type="#_x0000_t75" id="docshape350" stroked="false">
                  <v:imagedata r:id="rId126" o:title=""/>
                </v:shape>
                <v:line style="position:absolute" from="5080,5613" to="5556,5613" stroked="true" strokeweight=".476pt" strokecolor="#231f20">
                  <v:stroke dashstyle="solid"/>
                </v:line>
                <v:shape style="position:absolute;left:5406;top:5541;width:170;height:144" type="#_x0000_t75" id="docshape351" stroked="false">
                  <v:imagedata r:id="rId127" o:title=""/>
                </v:shape>
                <v:line style="position:absolute" from="6467,5613" to="6877,5613" stroked="true" strokeweight=".476pt" strokecolor="#231f20">
                  <v:stroke dashstyle="solid"/>
                </v:line>
                <v:shape style="position:absolute;left:6727;top:5541;width:170;height:144" type="#_x0000_t75" id="docshape352" stroked="false">
                  <v:imagedata r:id="rId128" o:title=""/>
                </v:shape>
                <v:line style="position:absolute" from="5080,6645" to="5556,6645" stroked="true" strokeweight=".476pt" strokecolor="#231f20">
                  <v:stroke dashstyle="solid"/>
                </v:line>
                <v:shape style="position:absolute;left:5406;top:6572;width:170;height:144" type="#_x0000_t75" id="docshape353" stroked="false">
                  <v:imagedata r:id="rId129" o:title=""/>
                </v:shape>
                <v:shape style="position:absolute;left:3240;top:6921;width:170;height:296" type="#_x0000_t75" id="docshape354" stroked="false">
                  <v:imagedata r:id="rId130" o:title=""/>
                </v:shape>
                <v:shape style="position:absolute;left:4652;top:6921;width:170;height:296" type="#_x0000_t75" id="docshape355" stroked="false">
                  <v:imagedata r:id="rId130" o:title=""/>
                </v:shape>
                <v:rect style="position:absolute;left:527;top:3740;width:6966;height:4090" id="docshape356" filled="false" stroked="true" strokeweight=".290pt" strokecolor="#231f20">
                  <v:stroke dashstyle="solid"/>
                </v:rect>
                <v:shape style="position:absolute;left:5721;top:6566;width:600;height:157" type="#_x0000_t202" id="docshape357" filled="false" stroked="false">
                  <v:textbox inset="0,0,0,0">
                    <w:txbxContent>
                      <w:p>
                        <w:pPr>
                          <w:spacing w:before="3"/>
                          <w:ind w:left="0" w:right="0" w:firstLine="0"/>
                          <w:jc w:val="left"/>
                          <w:rPr>
                            <w:sz w:val="13"/>
                          </w:rPr>
                        </w:pPr>
                        <w:r>
                          <w:rPr>
                            <w:color w:val="231F20"/>
                            <w:spacing w:val="-2"/>
                            <w:w w:val="125"/>
                            <w:sz w:val="13"/>
                          </w:rPr>
                          <w:t>OUTPut</w:t>
                        </w:r>
                      </w:p>
                    </w:txbxContent>
                  </v:textbox>
                  <w10:wrap type="none"/>
                </v:shape>
                <v:shape style="position:absolute;left:5725;top:5539;width:626;height:157" type="#_x0000_t202" id="docshape358" filled="false" stroked="false">
                  <v:textbox inset="0,0,0,0">
                    <w:txbxContent>
                      <w:p>
                        <w:pPr>
                          <w:spacing w:before="3"/>
                          <w:ind w:left="0" w:right="0" w:firstLine="0"/>
                          <w:jc w:val="left"/>
                          <w:rPr>
                            <w:sz w:val="13"/>
                          </w:rPr>
                        </w:pPr>
                        <w:r>
                          <w:rPr>
                            <w:color w:val="231F20"/>
                            <w:spacing w:val="-2"/>
                            <w:w w:val="125"/>
                            <w:sz w:val="13"/>
                          </w:rPr>
                          <w:t>FORMat</w:t>
                        </w:r>
                      </w:p>
                    </w:txbxContent>
                  </v:textbox>
                  <w10:wrap type="none"/>
                </v:shape>
                <v:shape style="position:absolute;left:3186;top:5584;width:1661;height:157" type="#_x0000_t202" id="docshape359" filled="false" stroked="false">
                  <v:textbox inset="0,0,0,0">
                    <w:txbxContent>
                      <w:p>
                        <w:pPr>
                          <w:spacing w:before="3"/>
                          <w:ind w:left="0" w:right="0" w:firstLine="0"/>
                          <w:jc w:val="left"/>
                          <w:rPr>
                            <w:sz w:val="13"/>
                          </w:rPr>
                        </w:pPr>
                        <w:r>
                          <w:rPr>
                            <w:color w:val="231F20"/>
                            <w:spacing w:val="-2"/>
                            <w:w w:val="125"/>
                            <w:sz w:val="13"/>
                          </w:rPr>
                          <w:t>Measurement</w:t>
                        </w:r>
                        <w:r>
                          <w:rPr>
                            <w:color w:val="231F20"/>
                            <w:w w:val="125"/>
                            <w:sz w:val="13"/>
                          </w:rPr>
                          <w:t> </w:t>
                        </w:r>
                        <w:r>
                          <w:rPr>
                            <w:color w:val="231F20"/>
                            <w:spacing w:val="-2"/>
                            <w:w w:val="125"/>
                            <w:sz w:val="13"/>
                          </w:rPr>
                          <w:t>Function</w:t>
                        </w:r>
                      </w:p>
                    </w:txbxContent>
                  </v:textbox>
                  <w10:wrap type="none"/>
                </v:shape>
                <v:shape style="position:absolute;left:6797;top:5386;width:511;height:200" type="#_x0000_t202" id="docshape360" filled="false" stroked="false">
                  <v:textbox inset="0,0,0,0">
                    <w:txbxContent>
                      <w:p>
                        <w:pPr>
                          <w:spacing w:before="1"/>
                          <w:ind w:left="0" w:right="0" w:firstLine="0"/>
                          <w:jc w:val="left"/>
                          <w:rPr>
                            <w:sz w:val="17"/>
                          </w:rPr>
                        </w:pPr>
                        <w:r>
                          <w:rPr>
                            <w:color w:val="231F20"/>
                            <w:spacing w:val="-4"/>
                            <w:w w:val="120"/>
                            <w:sz w:val="17"/>
                          </w:rPr>
                          <w:t>GPIB</w:t>
                        </w:r>
                      </w:p>
                    </w:txbxContent>
                  </v:textbox>
                  <w10:wrap type="none"/>
                </v:shape>
                <v:shape style="position:absolute;left:2733;top:5296;width:111;height:157" type="#_x0000_t202" id="docshape361" filled="false" stroked="false">
                  <v:textbox inset="0,0,0,0">
                    <w:txbxContent>
                      <w:p>
                        <w:pPr>
                          <w:spacing w:before="3"/>
                          <w:ind w:left="0" w:right="0" w:firstLine="0"/>
                          <w:jc w:val="left"/>
                          <w:rPr>
                            <w:sz w:val="13"/>
                          </w:rPr>
                        </w:pPr>
                        <w:r>
                          <w:rPr>
                            <w:color w:val="231F20"/>
                            <w:spacing w:val="-10"/>
                            <w:w w:val="125"/>
                            <w:sz w:val="13"/>
                          </w:rPr>
                          <w:t>4</w:t>
                        </w:r>
                      </w:p>
                    </w:txbxContent>
                  </v:textbox>
                  <w10:wrap type="none"/>
                </v:shape>
                <v:shape style="position:absolute;left:714;top:5411;width:129;height:157" type="#_x0000_t202" id="docshape362" filled="false" stroked="false">
                  <v:textbox inset="0,0,0,0">
                    <w:txbxContent>
                      <w:p>
                        <w:pPr>
                          <w:spacing w:before="3"/>
                          <w:ind w:left="0" w:right="0" w:firstLine="0"/>
                          <w:jc w:val="left"/>
                          <w:rPr>
                            <w:sz w:val="13"/>
                          </w:rPr>
                        </w:pPr>
                        <w:r>
                          <w:rPr>
                            <w:color w:val="231F20"/>
                            <w:spacing w:val="-10"/>
                            <w:w w:val="125"/>
                            <w:sz w:val="13"/>
                          </w:rPr>
                          <w:t>E</w:t>
                        </w:r>
                      </w:p>
                    </w:txbxContent>
                  </v:textbox>
                  <w10:wrap type="none"/>
                </v:shape>
                <v:shape style="position:absolute;left:2733;top:4914;width:111;height:157" type="#_x0000_t202" id="docshape363" filled="false" stroked="false">
                  <v:textbox inset="0,0,0,0">
                    <w:txbxContent>
                      <w:p>
                        <w:pPr>
                          <w:spacing w:before="3"/>
                          <w:ind w:left="0" w:right="0" w:firstLine="0"/>
                          <w:jc w:val="left"/>
                          <w:rPr>
                            <w:sz w:val="13"/>
                          </w:rPr>
                        </w:pPr>
                        <w:r>
                          <w:rPr>
                            <w:color w:val="231F20"/>
                            <w:spacing w:val="-10"/>
                            <w:w w:val="125"/>
                            <w:sz w:val="13"/>
                          </w:rPr>
                          <w:t>3</w:t>
                        </w:r>
                      </w:p>
                    </w:txbxContent>
                  </v:textbox>
                  <w10:wrap type="none"/>
                </v:shape>
                <v:shape style="position:absolute;left:705;top:5028;width:138;height:157" type="#_x0000_t202" id="docshape364" filled="false" stroked="false">
                  <v:textbox inset="0,0,0,0">
                    <w:txbxContent>
                      <w:p>
                        <w:pPr>
                          <w:spacing w:before="3"/>
                          <w:ind w:left="0" w:right="0" w:firstLine="0"/>
                          <w:jc w:val="left"/>
                          <w:rPr>
                            <w:sz w:val="13"/>
                          </w:rPr>
                        </w:pPr>
                        <w:r>
                          <w:rPr>
                            <w:color w:val="231F20"/>
                            <w:spacing w:val="-10"/>
                            <w:w w:val="125"/>
                            <w:sz w:val="13"/>
                          </w:rPr>
                          <w:t>C</w:t>
                        </w:r>
                      </w:p>
                    </w:txbxContent>
                  </v:textbox>
                  <w10:wrap type="none"/>
                </v:shape>
                <v:shape style="position:absolute;left:5717;top:4455;width:600;height:157" type="#_x0000_t202" id="docshape365" filled="false" stroked="false">
                  <v:textbox inset="0,0,0,0">
                    <w:txbxContent>
                      <w:p>
                        <w:pPr>
                          <w:spacing w:before="3"/>
                          <w:ind w:left="0" w:right="0" w:firstLine="0"/>
                          <w:jc w:val="left"/>
                          <w:rPr>
                            <w:sz w:val="13"/>
                          </w:rPr>
                        </w:pPr>
                        <w:r>
                          <w:rPr>
                            <w:color w:val="231F20"/>
                            <w:spacing w:val="-2"/>
                            <w:w w:val="125"/>
                            <w:sz w:val="13"/>
                          </w:rPr>
                          <w:t>DISPlay</w:t>
                        </w:r>
                      </w:p>
                    </w:txbxContent>
                  </v:textbox>
                  <w10:wrap type="none"/>
                </v:shape>
                <v:shape style="position:absolute;left:2733;top:4532;width:111;height:157" type="#_x0000_t202" id="docshape366" filled="false" stroked="false">
                  <v:textbox inset="0,0,0,0">
                    <w:txbxContent>
                      <w:p>
                        <w:pPr>
                          <w:spacing w:before="3"/>
                          <w:ind w:left="0" w:right="0" w:firstLine="0"/>
                          <w:jc w:val="left"/>
                          <w:rPr>
                            <w:sz w:val="13"/>
                          </w:rPr>
                        </w:pPr>
                        <w:r>
                          <w:rPr>
                            <w:color w:val="231F20"/>
                            <w:spacing w:val="-10"/>
                            <w:w w:val="125"/>
                            <w:sz w:val="13"/>
                          </w:rPr>
                          <w:t>2</w:t>
                        </w:r>
                      </w:p>
                    </w:txbxContent>
                  </v:textbox>
                  <w10:wrap type="none"/>
                </v:shape>
                <v:shape style="position:absolute;left:714;top:4646;width:129;height:157" type="#_x0000_t202" id="docshape367" filled="false" stroked="false">
                  <v:textbox inset="0,0,0,0">
                    <w:txbxContent>
                      <w:p>
                        <w:pPr>
                          <w:spacing w:before="3"/>
                          <w:ind w:left="0" w:right="0" w:firstLine="0"/>
                          <w:jc w:val="left"/>
                          <w:rPr>
                            <w:sz w:val="13"/>
                          </w:rPr>
                        </w:pPr>
                        <w:r>
                          <w:rPr>
                            <w:color w:val="231F20"/>
                            <w:spacing w:val="-10"/>
                            <w:w w:val="125"/>
                            <w:sz w:val="13"/>
                          </w:rPr>
                          <w:t>B</w:t>
                        </w:r>
                      </w:p>
                    </w:txbxContent>
                  </v:textbox>
                  <w10:wrap type="none"/>
                </v:shape>
                <v:shape style="position:absolute;left:2369;top:3909;width:1176;height:397" type="#_x0000_t202" id="docshape368" filled="false" stroked="false">
                  <v:textbox inset="0,0,0,0">
                    <w:txbxContent>
                      <w:p>
                        <w:pPr>
                          <w:spacing w:line="253" w:lineRule="exact" w:before="0"/>
                          <w:ind w:left="0" w:right="0" w:firstLine="0"/>
                          <w:jc w:val="left"/>
                          <w:rPr>
                            <w:sz w:val="23"/>
                          </w:rPr>
                        </w:pPr>
                        <w:r>
                          <w:rPr>
                            <w:color w:val="231F20"/>
                            <w:spacing w:val="-2"/>
                            <w:w w:val="120"/>
                            <w:sz w:val="23"/>
                          </w:rPr>
                          <w:t>Channels</w:t>
                        </w:r>
                      </w:p>
                      <w:p>
                        <w:pPr>
                          <w:spacing w:line="140" w:lineRule="exact" w:before="0"/>
                          <w:ind w:left="364" w:right="0" w:firstLine="0"/>
                          <w:jc w:val="left"/>
                          <w:rPr>
                            <w:sz w:val="13"/>
                          </w:rPr>
                        </w:pPr>
                        <w:r>
                          <w:rPr>
                            <w:color w:val="231F20"/>
                            <w:spacing w:val="-10"/>
                            <w:w w:val="125"/>
                            <w:sz w:val="13"/>
                          </w:rPr>
                          <w:t>1</w:t>
                        </w:r>
                      </w:p>
                    </w:txbxContent>
                  </v:textbox>
                  <w10:wrap type="none"/>
                </v:shape>
                <v:shape style="position:absolute;left:684;top:3909;width:765;height:512" type="#_x0000_t202" id="docshape369" filled="false" stroked="false">
                  <v:textbox inset="0,0,0,0">
                    <w:txbxContent>
                      <w:p>
                        <w:pPr>
                          <w:spacing w:line="263" w:lineRule="exact" w:before="0"/>
                          <w:ind w:left="0" w:right="0" w:firstLine="0"/>
                          <w:jc w:val="left"/>
                          <w:rPr>
                            <w:sz w:val="23"/>
                          </w:rPr>
                        </w:pPr>
                        <w:r>
                          <w:rPr>
                            <w:color w:val="231F20"/>
                            <w:spacing w:val="-2"/>
                            <w:w w:val="120"/>
                            <w:sz w:val="23"/>
                          </w:rPr>
                          <w:t>Inputs</w:t>
                        </w:r>
                      </w:p>
                      <w:p>
                        <w:pPr>
                          <w:spacing w:before="96"/>
                          <w:ind w:left="29" w:right="0" w:firstLine="0"/>
                          <w:jc w:val="left"/>
                          <w:rPr>
                            <w:sz w:val="13"/>
                          </w:rPr>
                        </w:pPr>
                        <w:r>
                          <w:rPr>
                            <w:color w:val="231F20"/>
                            <w:spacing w:val="-10"/>
                            <w:w w:val="125"/>
                            <w:sz w:val="13"/>
                          </w:rPr>
                          <w:t>A</w:t>
                        </w:r>
                      </w:p>
                    </w:txbxContent>
                  </v:textbox>
                  <w10:wrap type="none"/>
                </v:shape>
                <v:shape style="position:absolute;left:4248;top:7219;width:888;height:378" type="#_x0000_t202" id="docshape370" filled="true" fillcolor="#c7c9cb" stroked="true" strokeweight="1.356pt" strokecolor="#231f20">
                  <v:textbox inset="0,0,0,0">
                    <w:txbxContent>
                      <w:p>
                        <w:pPr>
                          <w:spacing w:before="126"/>
                          <w:ind w:left="133" w:right="0" w:firstLine="0"/>
                          <w:jc w:val="left"/>
                          <w:rPr>
                            <w:color w:val="000000"/>
                            <w:sz w:val="13"/>
                          </w:rPr>
                        </w:pPr>
                        <w:r>
                          <w:rPr>
                            <w:color w:val="231F20"/>
                            <w:spacing w:val="-2"/>
                            <w:w w:val="125"/>
                            <w:sz w:val="13"/>
                          </w:rPr>
                          <w:t>MEMory</w:t>
                        </w:r>
                      </w:p>
                    </w:txbxContent>
                  </v:textbox>
                  <v:fill type="solid"/>
                  <v:stroke dashstyle="solid"/>
                  <w10:wrap type="none"/>
                </v:shape>
                <v:shape style="position:absolute;left:2881;top:7219;width:888;height:378" type="#_x0000_t202" id="docshape371" filled="true" fillcolor="#c7c9cb" stroked="true" strokeweight="1.356pt" strokecolor="#231f20">
                  <v:textbox inset="0,0,0,0">
                    <w:txbxContent>
                      <w:p>
                        <w:pPr>
                          <w:spacing w:before="126"/>
                          <w:ind w:left="135" w:right="0" w:firstLine="0"/>
                          <w:jc w:val="left"/>
                          <w:rPr>
                            <w:color w:val="000000"/>
                            <w:sz w:val="13"/>
                          </w:rPr>
                        </w:pPr>
                        <w:r>
                          <w:rPr>
                            <w:color w:val="231F20"/>
                            <w:spacing w:val="-2"/>
                            <w:w w:val="125"/>
                            <w:sz w:val="13"/>
                          </w:rPr>
                          <w:t>TRIGger</w:t>
                        </w:r>
                      </w:p>
                    </w:txbxContent>
                  </v:textbox>
                  <v:fill type="solid"/>
                  <v:stroke dashstyle="solid"/>
                  <w10:wrap type="none"/>
                </v:shape>
                <w10:wrap type="none"/>
              </v:group>
            </w:pict>
          </mc:Fallback>
        </mc:AlternateContent>
      </w:r>
      <w:r>
        <w:rPr>
          <w:rFonts w:ascii="Times New Roman"/>
          <w:color w:val="231F20"/>
          <w:sz w:val="20"/>
        </w:rPr>
        <w:t>The generalized SCPI instrument </w:t>
      </w:r>
      <w:r>
        <w:rPr>
          <w:rFonts w:ascii="Times New Roman"/>
          <w:color w:val="231F20"/>
          <w:sz w:val="20"/>
        </w:rPr>
        <w:t>model, contains three major instrument catego- ries as shown in the following table:</w:t>
      </w:r>
    </w:p>
    <w:p>
      <w:pPr>
        <w:pStyle w:val="BodyText"/>
        <w:spacing w:before="6"/>
        <w:rPr>
          <w:rFonts w:ascii="Times New Roman"/>
          <w:sz w:val="14"/>
        </w:rPr>
      </w:pPr>
    </w:p>
    <w:tbl>
      <w:tblPr>
        <w:tblW w:w="0" w:type="auto"/>
        <w:jc w:val="left"/>
        <w:tblInd w:w="274"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919"/>
        <w:gridCol w:w="1077"/>
        <w:gridCol w:w="1349"/>
      </w:tblGrid>
      <w:tr>
        <w:trPr>
          <w:trHeight w:val="524" w:hRule="atLeast"/>
        </w:trPr>
        <w:tc>
          <w:tcPr>
            <w:tcW w:w="919" w:type="dxa"/>
            <w:tcBorders>
              <w:bottom w:val="single" w:sz="2" w:space="0" w:color="231F20"/>
              <w:right w:val="single" w:sz="2" w:space="0" w:color="231F20"/>
            </w:tcBorders>
          </w:tcPr>
          <w:p>
            <w:pPr>
              <w:pStyle w:val="TableParagraph"/>
              <w:spacing w:before="99"/>
              <w:ind w:left="49"/>
              <w:rPr>
                <w:rFonts w:ascii="Arial"/>
                <w:b/>
                <w:sz w:val="18"/>
              </w:rPr>
            </w:pPr>
            <w:r>
              <w:rPr>
                <w:rFonts w:ascii="Arial"/>
                <w:b/>
                <w:color w:val="231F20"/>
                <w:spacing w:val="-2"/>
                <w:sz w:val="18"/>
              </w:rPr>
              <w:t>Function</w:t>
            </w:r>
          </w:p>
        </w:tc>
        <w:tc>
          <w:tcPr>
            <w:tcW w:w="1077" w:type="dxa"/>
            <w:tcBorders>
              <w:left w:val="single" w:sz="2" w:space="0" w:color="231F20"/>
              <w:bottom w:val="single" w:sz="2" w:space="0" w:color="231F20"/>
              <w:right w:val="single" w:sz="2" w:space="0" w:color="231F20"/>
            </w:tcBorders>
          </w:tcPr>
          <w:p>
            <w:pPr>
              <w:pStyle w:val="TableParagraph"/>
              <w:spacing w:line="220" w:lineRule="atLeast" w:before="64"/>
              <w:ind w:left="329" w:hanging="256"/>
              <w:rPr>
                <w:rFonts w:ascii="Arial"/>
                <w:b/>
                <w:sz w:val="18"/>
              </w:rPr>
            </w:pPr>
            <w:r>
              <w:rPr>
                <w:rFonts w:ascii="Arial"/>
                <w:b/>
                <w:color w:val="231F20"/>
                <w:spacing w:val="-2"/>
                <w:sz w:val="18"/>
              </w:rPr>
              <w:t>Instrument </w:t>
            </w:r>
            <w:r>
              <w:rPr>
                <w:rFonts w:ascii="Arial"/>
                <w:b/>
                <w:color w:val="231F20"/>
                <w:spacing w:val="-4"/>
                <w:sz w:val="18"/>
              </w:rPr>
              <w:t>Type</w:t>
            </w:r>
          </w:p>
        </w:tc>
        <w:tc>
          <w:tcPr>
            <w:tcW w:w="1349" w:type="dxa"/>
            <w:tcBorders>
              <w:left w:val="single" w:sz="2" w:space="0" w:color="231F20"/>
              <w:bottom w:val="single" w:sz="2" w:space="0" w:color="231F20"/>
            </w:tcBorders>
          </w:tcPr>
          <w:p>
            <w:pPr>
              <w:pStyle w:val="TableParagraph"/>
              <w:spacing w:before="99"/>
              <w:ind w:left="249"/>
              <w:rPr>
                <w:rFonts w:ascii="Arial"/>
                <w:b/>
                <w:sz w:val="18"/>
              </w:rPr>
            </w:pPr>
            <w:r>
              <w:rPr>
                <w:rFonts w:ascii="Arial"/>
                <w:b/>
                <w:color w:val="231F20"/>
                <w:spacing w:val="-2"/>
                <w:sz w:val="18"/>
              </w:rPr>
              <w:t>Examples</w:t>
            </w:r>
          </w:p>
        </w:tc>
      </w:tr>
      <w:tr>
        <w:trPr>
          <w:trHeight w:val="675" w:hRule="atLeast"/>
        </w:trPr>
        <w:tc>
          <w:tcPr>
            <w:tcW w:w="919" w:type="dxa"/>
            <w:tcBorders>
              <w:top w:val="single" w:sz="2" w:space="0" w:color="231F20"/>
              <w:bottom w:val="single" w:sz="2" w:space="0" w:color="231F20"/>
              <w:right w:val="single" w:sz="2" w:space="0" w:color="231F20"/>
            </w:tcBorders>
          </w:tcPr>
          <w:p>
            <w:pPr>
              <w:pStyle w:val="TableParagraph"/>
              <w:spacing w:line="254" w:lineRule="auto" w:before="30"/>
              <w:ind w:left="46"/>
              <w:rPr>
                <w:sz w:val="18"/>
              </w:rPr>
            </w:pPr>
            <w:r>
              <w:rPr>
                <w:color w:val="231F20"/>
                <w:sz w:val="18"/>
              </w:rPr>
              <w:t>Signal</w:t>
            </w:r>
            <w:r>
              <w:rPr>
                <w:color w:val="231F20"/>
                <w:spacing w:val="-13"/>
                <w:sz w:val="18"/>
              </w:rPr>
              <w:t> </w:t>
            </w:r>
            <w:r>
              <w:rPr>
                <w:color w:val="231F20"/>
                <w:sz w:val="18"/>
              </w:rPr>
              <w:t>ac- </w:t>
            </w:r>
            <w:r>
              <w:rPr>
                <w:color w:val="231F20"/>
                <w:spacing w:val="-2"/>
                <w:sz w:val="18"/>
              </w:rPr>
              <w:t>quisition</w:t>
            </w:r>
          </w:p>
        </w:tc>
        <w:tc>
          <w:tcPr>
            <w:tcW w:w="1077" w:type="dxa"/>
            <w:tcBorders>
              <w:top w:val="single" w:sz="2" w:space="0" w:color="231F20"/>
              <w:left w:val="single" w:sz="2" w:space="0" w:color="231F20"/>
              <w:bottom w:val="single" w:sz="2" w:space="0" w:color="231F20"/>
              <w:right w:val="single" w:sz="2" w:space="0" w:color="231F20"/>
            </w:tcBorders>
          </w:tcPr>
          <w:p>
            <w:pPr>
              <w:pStyle w:val="TableParagraph"/>
              <w:spacing w:line="254" w:lineRule="auto" w:before="30"/>
              <w:ind w:left="39"/>
              <w:rPr>
                <w:sz w:val="18"/>
              </w:rPr>
            </w:pPr>
            <w:r>
              <w:rPr>
                <w:color w:val="231F20"/>
                <w:sz w:val="18"/>
              </w:rPr>
              <w:t>Sense</w:t>
            </w:r>
            <w:r>
              <w:rPr>
                <w:color w:val="231F20"/>
                <w:spacing w:val="-7"/>
                <w:sz w:val="18"/>
              </w:rPr>
              <w:t> </w:t>
            </w:r>
            <w:r>
              <w:rPr>
                <w:color w:val="231F20"/>
                <w:sz w:val="18"/>
              </w:rPr>
              <w:t>in- </w:t>
            </w:r>
            <w:r>
              <w:rPr>
                <w:color w:val="231F20"/>
                <w:spacing w:val="-2"/>
                <w:sz w:val="18"/>
              </w:rPr>
              <w:t>struments</w:t>
            </w:r>
          </w:p>
        </w:tc>
        <w:tc>
          <w:tcPr>
            <w:tcW w:w="1349" w:type="dxa"/>
            <w:tcBorders>
              <w:top w:val="single" w:sz="2" w:space="0" w:color="231F20"/>
              <w:left w:val="single" w:sz="2" w:space="0" w:color="231F20"/>
              <w:bottom w:val="single" w:sz="2" w:space="0" w:color="231F20"/>
            </w:tcBorders>
          </w:tcPr>
          <w:p>
            <w:pPr>
              <w:pStyle w:val="TableParagraph"/>
              <w:spacing w:line="220" w:lineRule="atLeast"/>
              <w:ind w:left="40"/>
              <w:rPr>
                <w:sz w:val="18"/>
              </w:rPr>
            </w:pPr>
            <w:r>
              <w:rPr>
                <w:color w:val="231F20"/>
                <w:spacing w:val="-2"/>
                <w:sz w:val="18"/>
              </w:rPr>
              <w:t>Voltmeter, Oscilloscope, Counter</w:t>
            </w:r>
          </w:p>
        </w:tc>
      </w:tr>
      <w:tr>
        <w:trPr>
          <w:trHeight w:val="675" w:hRule="atLeast"/>
        </w:trPr>
        <w:tc>
          <w:tcPr>
            <w:tcW w:w="919" w:type="dxa"/>
            <w:tcBorders>
              <w:top w:val="single" w:sz="2" w:space="0" w:color="231F20"/>
              <w:bottom w:val="single" w:sz="2" w:space="0" w:color="231F20"/>
              <w:right w:val="single" w:sz="2" w:space="0" w:color="231F20"/>
            </w:tcBorders>
          </w:tcPr>
          <w:p>
            <w:pPr>
              <w:pStyle w:val="TableParagraph"/>
              <w:spacing w:line="220" w:lineRule="atLeast"/>
              <w:ind w:left="46" w:right="242"/>
              <w:rPr>
                <w:sz w:val="18"/>
              </w:rPr>
            </w:pPr>
            <w:r>
              <w:rPr>
                <w:color w:val="231F20"/>
                <w:spacing w:val="-2"/>
                <w:sz w:val="18"/>
              </w:rPr>
              <w:t>Signal genera- </w:t>
            </w:r>
            <w:r>
              <w:rPr>
                <w:color w:val="231F20"/>
                <w:spacing w:val="-4"/>
                <w:sz w:val="18"/>
              </w:rPr>
              <w:t>tion</w:t>
            </w:r>
          </w:p>
        </w:tc>
        <w:tc>
          <w:tcPr>
            <w:tcW w:w="1077" w:type="dxa"/>
            <w:tcBorders>
              <w:top w:val="single" w:sz="2" w:space="0" w:color="231F20"/>
              <w:left w:val="single" w:sz="2" w:space="0" w:color="231F20"/>
              <w:bottom w:val="single" w:sz="2" w:space="0" w:color="231F20"/>
              <w:right w:val="single" w:sz="2" w:space="0" w:color="231F20"/>
            </w:tcBorders>
          </w:tcPr>
          <w:p>
            <w:pPr>
              <w:pStyle w:val="TableParagraph"/>
              <w:spacing w:line="254" w:lineRule="auto" w:before="30"/>
              <w:ind w:left="39" w:right="201"/>
              <w:rPr>
                <w:sz w:val="18"/>
              </w:rPr>
            </w:pPr>
            <w:r>
              <w:rPr>
                <w:color w:val="231F20"/>
                <w:sz w:val="18"/>
              </w:rPr>
              <w:t>Source</w:t>
            </w:r>
            <w:r>
              <w:rPr>
                <w:color w:val="231F20"/>
                <w:spacing w:val="-12"/>
                <w:sz w:val="18"/>
              </w:rPr>
              <w:t> </w:t>
            </w:r>
            <w:r>
              <w:rPr>
                <w:color w:val="231F20"/>
                <w:sz w:val="18"/>
              </w:rPr>
              <w:t>in- </w:t>
            </w:r>
            <w:r>
              <w:rPr>
                <w:color w:val="231F20"/>
                <w:spacing w:val="-2"/>
                <w:sz w:val="18"/>
              </w:rPr>
              <w:t>struments</w:t>
            </w:r>
          </w:p>
        </w:tc>
        <w:tc>
          <w:tcPr>
            <w:tcW w:w="1349" w:type="dxa"/>
            <w:tcBorders>
              <w:top w:val="single" w:sz="2" w:space="0" w:color="231F20"/>
              <w:left w:val="single" w:sz="2" w:space="0" w:color="231F20"/>
              <w:bottom w:val="single" w:sz="2" w:space="0" w:color="231F20"/>
            </w:tcBorders>
          </w:tcPr>
          <w:p>
            <w:pPr>
              <w:pStyle w:val="TableParagraph"/>
              <w:spacing w:line="254" w:lineRule="auto" w:before="30"/>
              <w:ind w:left="40"/>
              <w:rPr>
                <w:sz w:val="18"/>
              </w:rPr>
            </w:pPr>
            <w:r>
              <w:rPr>
                <w:color w:val="231F20"/>
                <w:sz w:val="18"/>
              </w:rPr>
              <w:t>Pulse</w:t>
            </w:r>
            <w:r>
              <w:rPr>
                <w:color w:val="231F20"/>
                <w:spacing w:val="-12"/>
                <w:sz w:val="18"/>
              </w:rPr>
              <w:t> </w:t>
            </w:r>
            <w:r>
              <w:rPr>
                <w:color w:val="231F20"/>
                <w:sz w:val="18"/>
              </w:rPr>
              <w:t>genera- </w:t>
            </w:r>
            <w:r>
              <w:rPr>
                <w:color w:val="231F20"/>
                <w:spacing w:val="-4"/>
                <w:sz w:val="18"/>
              </w:rPr>
              <w:t>tor,</w:t>
            </w:r>
          </w:p>
          <w:p>
            <w:pPr>
              <w:pStyle w:val="TableParagraph"/>
              <w:spacing w:line="186" w:lineRule="exact"/>
              <w:ind w:left="40"/>
              <w:rPr>
                <w:sz w:val="18"/>
              </w:rPr>
            </w:pPr>
            <w:r>
              <w:rPr>
                <w:color w:val="231F20"/>
                <w:sz w:val="18"/>
              </w:rPr>
              <w:t>Power</w:t>
            </w:r>
            <w:r>
              <w:rPr>
                <w:color w:val="231F20"/>
                <w:spacing w:val="-1"/>
                <w:sz w:val="18"/>
              </w:rPr>
              <w:t> </w:t>
            </w:r>
            <w:r>
              <w:rPr>
                <w:color w:val="231F20"/>
                <w:spacing w:val="-2"/>
                <w:sz w:val="18"/>
              </w:rPr>
              <w:t>supply</w:t>
            </w:r>
          </w:p>
        </w:tc>
      </w:tr>
      <w:tr>
        <w:trPr>
          <w:trHeight w:val="463" w:hRule="atLeast"/>
        </w:trPr>
        <w:tc>
          <w:tcPr>
            <w:tcW w:w="919" w:type="dxa"/>
            <w:tcBorders>
              <w:top w:val="single" w:sz="2" w:space="0" w:color="231F20"/>
              <w:right w:val="single" w:sz="2" w:space="0" w:color="231F20"/>
            </w:tcBorders>
          </w:tcPr>
          <w:p>
            <w:pPr>
              <w:pStyle w:val="TableParagraph"/>
              <w:spacing w:line="220" w:lineRule="atLeast" w:before="3"/>
              <w:ind w:left="46" w:right="306"/>
              <w:rPr>
                <w:sz w:val="18"/>
              </w:rPr>
            </w:pPr>
            <w:r>
              <w:rPr>
                <w:color w:val="231F20"/>
                <w:spacing w:val="-2"/>
                <w:sz w:val="18"/>
              </w:rPr>
              <w:t>Signal routing</w:t>
            </w:r>
          </w:p>
        </w:tc>
        <w:tc>
          <w:tcPr>
            <w:tcW w:w="1077" w:type="dxa"/>
            <w:tcBorders>
              <w:top w:val="single" w:sz="2" w:space="0" w:color="231F20"/>
              <w:left w:val="single" w:sz="2" w:space="0" w:color="231F20"/>
              <w:right w:val="single" w:sz="2" w:space="0" w:color="231F20"/>
            </w:tcBorders>
          </w:tcPr>
          <w:p>
            <w:pPr>
              <w:pStyle w:val="TableParagraph"/>
              <w:spacing w:line="220" w:lineRule="atLeast" w:before="3"/>
              <w:ind w:left="39"/>
              <w:rPr>
                <w:sz w:val="18"/>
              </w:rPr>
            </w:pPr>
            <w:r>
              <w:rPr>
                <w:color w:val="231F20"/>
                <w:sz w:val="18"/>
              </w:rPr>
              <w:t>Switch</w:t>
            </w:r>
            <w:r>
              <w:rPr>
                <w:color w:val="231F20"/>
                <w:spacing w:val="-13"/>
                <w:sz w:val="18"/>
              </w:rPr>
              <w:t> </w:t>
            </w:r>
            <w:r>
              <w:rPr>
                <w:color w:val="231F20"/>
                <w:sz w:val="18"/>
              </w:rPr>
              <w:t>in- </w:t>
            </w:r>
            <w:r>
              <w:rPr>
                <w:color w:val="231F20"/>
                <w:spacing w:val="-2"/>
                <w:sz w:val="18"/>
              </w:rPr>
              <w:t>struments</w:t>
            </w:r>
          </w:p>
        </w:tc>
        <w:tc>
          <w:tcPr>
            <w:tcW w:w="1349" w:type="dxa"/>
            <w:tcBorders>
              <w:top w:val="single" w:sz="2" w:space="0" w:color="231F20"/>
              <w:left w:val="single" w:sz="2" w:space="0" w:color="231F20"/>
            </w:tcBorders>
          </w:tcPr>
          <w:p>
            <w:pPr>
              <w:pStyle w:val="TableParagraph"/>
              <w:spacing w:before="30"/>
              <w:ind w:left="40"/>
              <w:rPr>
                <w:sz w:val="18"/>
              </w:rPr>
            </w:pPr>
            <w:r>
              <w:rPr>
                <w:color w:val="231F20"/>
                <w:spacing w:val="-2"/>
                <w:sz w:val="18"/>
              </w:rPr>
              <w:t>Scanner,</w:t>
            </w:r>
          </w:p>
          <w:p>
            <w:pPr>
              <w:pStyle w:val="TableParagraph"/>
              <w:spacing w:line="193" w:lineRule="exact" w:before="13"/>
              <w:ind w:left="40"/>
              <w:rPr>
                <w:sz w:val="18"/>
              </w:rPr>
            </w:pPr>
            <w:r>
              <w:rPr>
                <w:color w:val="231F20"/>
                <w:spacing w:val="-2"/>
                <w:sz w:val="18"/>
              </w:rPr>
              <w:t>(de)-multiplexer</w:t>
            </w:r>
          </w:p>
        </w:tc>
      </w:tr>
    </w:tbl>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89"/>
        <w:rPr>
          <w:rFonts w:ascii="Times New Roman"/>
          <w:sz w:val="20"/>
        </w:rPr>
      </w:pPr>
    </w:p>
    <w:p>
      <w:pPr>
        <w:tabs>
          <w:tab w:pos="1488" w:val="left" w:leader="none"/>
        </w:tabs>
        <w:spacing w:before="0"/>
        <w:ind w:left="297"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5-</w:t>
      </w:r>
      <w:r>
        <w:rPr>
          <w:rFonts w:ascii="Arial"/>
          <w:b/>
          <w:i/>
          <w:color w:val="231F20"/>
          <w:spacing w:val="-10"/>
          <w:sz w:val="18"/>
        </w:rPr>
        <w:t>1</w:t>
      </w:r>
      <w:r>
        <w:rPr>
          <w:rFonts w:ascii="Arial"/>
          <w:b/>
          <w:i/>
          <w:color w:val="231F20"/>
          <w:sz w:val="18"/>
        </w:rPr>
        <w:tab/>
      </w:r>
      <w:r>
        <w:rPr>
          <w:rFonts w:ascii="Arial"/>
          <w:i/>
          <w:color w:val="231F20"/>
          <w:sz w:val="18"/>
        </w:rPr>
        <w:t>Model</w:t>
      </w:r>
      <w:r>
        <w:rPr>
          <w:rFonts w:ascii="Arial"/>
          <w:i/>
          <w:color w:val="231F20"/>
          <w:spacing w:val="6"/>
          <w:sz w:val="18"/>
        </w:rPr>
        <w:t> </w:t>
      </w:r>
      <w:r>
        <w:rPr>
          <w:rFonts w:ascii="Arial"/>
          <w:i/>
          <w:color w:val="231F20"/>
          <w:sz w:val="18"/>
        </w:rPr>
        <w:t>'9X'</w:t>
      </w:r>
      <w:r>
        <w:rPr>
          <w:rFonts w:ascii="Arial"/>
          <w:i/>
          <w:color w:val="231F20"/>
          <w:spacing w:val="8"/>
          <w:sz w:val="18"/>
        </w:rPr>
        <w:t> </w:t>
      </w:r>
      <w:r>
        <w:rPr>
          <w:rFonts w:ascii="Arial"/>
          <w:i/>
          <w:color w:val="231F20"/>
          <w:sz w:val="18"/>
        </w:rPr>
        <w:t>instrument</w:t>
      </w:r>
      <w:r>
        <w:rPr>
          <w:rFonts w:ascii="Arial"/>
          <w:i/>
          <w:color w:val="231F20"/>
          <w:spacing w:val="6"/>
          <w:sz w:val="18"/>
        </w:rPr>
        <w:t> </w:t>
      </w:r>
      <w:r>
        <w:rPr>
          <w:rFonts w:ascii="Arial"/>
          <w:i/>
          <w:color w:val="231F20"/>
          <w:spacing w:val="-2"/>
          <w:sz w:val="18"/>
        </w:rPr>
        <w:t>model.</w:t>
      </w:r>
    </w:p>
    <w:p>
      <w:pPr>
        <w:spacing w:line="230" w:lineRule="auto" w:before="75"/>
        <w:ind w:left="0" w:right="496" w:firstLine="0"/>
        <w:jc w:val="both"/>
        <w:rPr>
          <w:rFonts w:ascii="Times New Roman"/>
          <w:sz w:val="20"/>
        </w:rPr>
      </w:pPr>
      <w:r>
        <w:rPr/>
        <w:br w:type="column"/>
      </w:r>
      <w:r>
        <w:rPr>
          <w:rFonts w:ascii="Times New Roman"/>
          <w:color w:val="231F20"/>
          <w:sz w:val="20"/>
        </w:rPr>
        <w:t>An instrument may use a combination </w:t>
      </w:r>
      <w:r>
        <w:rPr>
          <w:rFonts w:ascii="Times New Roman"/>
          <w:color w:val="231F20"/>
          <w:sz w:val="20"/>
        </w:rPr>
        <w:t>of the above functions. The counters belong to the signal acquisition category, and only that category is described in this </w:t>
      </w:r>
      <w:r>
        <w:rPr>
          <w:rFonts w:ascii="Times New Roman"/>
          <w:color w:val="231F20"/>
          <w:spacing w:val="-2"/>
          <w:sz w:val="20"/>
        </w:rPr>
        <w:t>manual.</w:t>
      </w:r>
    </w:p>
    <w:p>
      <w:pPr>
        <w:spacing w:line="230" w:lineRule="auto" w:before="116"/>
        <w:ind w:left="0" w:right="493" w:firstLine="0"/>
        <w:jc w:val="both"/>
        <w:rPr>
          <w:rFonts w:ascii="Times New Roman"/>
          <w:sz w:val="20"/>
        </w:rPr>
      </w:pPr>
      <w:r>
        <w:rPr>
          <w:rFonts w:ascii="Times New Roman"/>
          <w:color w:val="231F20"/>
          <w:sz w:val="20"/>
        </w:rPr>
        <w:t>The instrument model in </w:t>
      </w:r>
      <w:hyperlink w:history="true" w:anchor="_bookmark37">
        <w:r>
          <w:rPr>
            <w:rFonts w:ascii="Times New Roman"/>
            <w:color w:val="231F20"/>
            <w:sz w:val="20"/>
          </w:rPr>
          <w:t>Figure 5-1</w:t>
        </w:r>
      </w:hyperlink>
      <w:r>
        <w:rPr>
          <w:rFonts w:ascii="Times New Roman"/>
          <w:color w:val="231F20"/>
          <w:sz w:val="20"/>
        </w:rPr>
        <w:t> de- fines</w:t>
      </w:r>
      <w:r>
        <w:rPr>
          <w:rFonts w:ascii="Times New Roman"/>
          <w:color w:val="231F20"/>
          <w:sz w:val="20"/>
        </w:rPr>
        <w:t> where</w:t>
      </w:r>
      <w:r>
        <w:rPr>
          <w:rFonts w:ascii="Times New Roman"/>
          <w:color w:val="231F20"/>
          <w:sz w:val="20"/>
        </w:rPr>
        <w:t> elements of the counter </w:t>
      </w:r>
      <w:r>
        <w:rPr>
          <w:rFonts w:ascii="Times New Roman"/>
          <w:color w:val="231F20"/>
          <w:sz w:val="20"/>
        </w:rPr>
        <w:t>lan- guage are assigned in the command hierarchy. The major signal function ar- eas are shown broken into blocks. Each</w:t>
      </w:r>
      <w:r>
        <w:rPr>
          <w:rFonts w:ascii="Times New Roman"/>
          <w:color w:val="231F20"/>
          <w:spacing w:val="40"/>
          <w:sz w:val="20"/>
        </w:rPr>
        <w:t> </w:t>
      </w:r>
      <w:r>
        <w:rPr>
          <w:rFonts w:ascii="Times New Roman"/>
          <w:color w:val="231F20"/>
          <w:sz w:val="20"/>
        </w:rPr>
        <w:t>of</w:t>
      </w:r>
      <w:r>
        <w:rPr>
          <w:rFonts w:ascii="Times New Roman"/>
          <w:color w:val="231F20"/>
          <w:spacing w:val="40"/>
          <w:sz w:val="20"/>
        </w:rPr>
        <w:t> </w:t>
      </w:r>
      <w:r>
        <w:rPr>
          <w:rFonts w:ascii="Times New Roman"/>
          <w:color w:val="231F20"/>
          <w:sz w:val="20"/>
        </w:rPr>
        <w:t>these</w:t>
      </w:r>
      <w:r>
        <w:rPr>
          <w:rFonts w:ascii="Times New Roman"/>
          <w:color w:val="231F20"/>
          <w:spacing w:val="40"/>
          <w:sz w:val="20"/>
        </w:rPr>
        <w:t> </w:t>
      </w:r>
      <w:r>
        <w:rPr>
          <w:rFonts w:ascii="Times New Roman"/>
          <w:color w:val="231F20"/>
          <w:sz w:val="20"/>
        </w:rPr>
        <w:t>blocks</w:t>
      </w:r>
      <w:r>
        <w:rPr>
          <w:rFonts w:ascii="Times New Roman"/>
          <w:color w:val="231F20"/>
          <w:spacing w:val="40"/>
          <w:sz w:val="20"/>
        </w:rPr>
        <w:t> </w:t>
      </w:r>
      <w:r>
        <w:rPr>
          <w:rFonts w:ascii="Times New Roman"/>
          <w:color w:val="231F20"/>
          <w:sz w:val="20"/>
        </w:rPr>
        <w:t>are</w:t>
      </w:r>
      <w:r>
        <w:rPr>
          <w:rFonts w:ascii="Times New Roman"/>
          <w:color w:val="231F20"/>
          <w:spacing w:val="40"/>
          <w:sz w:val="20"/>
        </w:rPr>
        <w:t> </w:t>
      </w:r>
      <w:r>
        <w:rPr>
          <w:rFonts w:ascii="Times New Roman"/>
          <w:color w:val="231F20"/>
          <w:sz w:val="20"/>
        </w:rPr>
        <w:t>major</w:t>
      </w:r>
      <w:r>
        <w:rPr>
          <w:rFonts w:ascii="Times New Roman"/>
          <w:color w:val="231F20"/>
          <w:spacing w:val="40"/>
          <w:sz w:val="20"/>
        </w:rPr>
        <w:t> </w:t>
      </w:r>
      <w:r>
        <w:rPr>
          <w:rFonts w:ascii="Times New Roman"/>
          <w:color w:val="231F20"/>
          <w:sz w:val="20"/>
        </w:rPr>
        <w:t>command sub-trees in the counter command lan- </w:t>
      </w:r>
      <w:r>
        <w:rPr>
          <w:rFonts w:ascii="Times New Roman"/>
          <w:color w:val="231F20"/>
          <w:spacing w:val="-2"/>
          <w:sz w:val="20"/>
        </w:rPr>
        <w:t>guage.</w:t>
      </w:r>
    </w:p>
    <w:p>
      <w:pPr>
        <w:spacing w:line="230" w:lineRule="auto" w:before="113"/>
        <w:ind w:left="0" w:right="493" w:firstLine="0"/>
        <w:jc w:val="both"/>
        <w:rPr>
          <w:rFonts w:ascii="Times New Roman"/>
          <w:sz w:val="20"/>
        </w:rPr>
      </w:pPr>
      <w:r>
        <w:rPr>
          <w:rFonts w:ascii="Times New Roman"/>
          <w:color w:val="231F20"/>
          <w:sz w:val="20"/>
        </w:rPr>
        <w:t>The instrument model also shows </w:t>
      </w:r>
      <w:r>
        <w:rPr>
          <w:rFonts w:ascii="Times New Roman"/>
          <w:color w:val="231F20"/>
          <w:sz w:val="20"/>
        </w:rPr>
        <w:t>how measurement data and applied signals flow through the instrument. The model does not include the administrative data flow associated with queries, commands, performing calibrations etc.</w:t>
      </w:r>
    </w:p>
    <w:p>
      <w:pPr>
        <w:spacing w:after="0" w:line="230" w:lineRule="auto"/>
        <w:jc w:val="both"/>
        <w:rPr>
          <w:rFonts w:ascii="Times New Roman"/>
          <w:sz w:val="20"/>
        </w:rPr>
        <w:sectPr>
          <w:type w:val="continuous"/>
          <w:pgSz w:w="8420" w:h="11900"/>
          <w:pgMar w:header="234" w:footer="413" w:top="420" w:bottom="280" w:left="283" w:right="425"/>
          <w:cols w:num="2" w:equalWidth="0">
            <w:col w:w="3826" w:space="18"/>
            <w:col w:w="3868"/>
          </w:cols>
        </w:sectPr>
      </w:pPr>
    </w:p>
    <w:p>
      <w:pPr>
        <w:pStyle w:val="BodyText"/>
        <w:rPr>
          <w:rFonts w:ascii="Times New Roman"/>
          <w:sz w:val="20"/>
        </w:rPr>
      </w:pPr>
    </w:p>
    <w:p>
      <w:pPr>
        <w:pStyle w:val="BodyText"/>
        <w:spacing w:before="43"/>
        <w:rPr>
          <w:rFonts w:ascii="Times New Roman"/>
          <w:sz w:val="20"/>
        </w:rPr>
      </w:pPr>
    </w:p>
    <w:p>
      <w:pPr>
        <w:pStyle w:val="BodyText"/>
        <w:spacing w:after="0"/>
        <w:rPr>
          <w:rFonts w:ascii="Times New Roman"/>
          <w:sz w:val="20"/>
        </w:rPr>
        <w:sectPr>
          <w:pgSz w:w="8420" w:h="11900"/>
          <w:pgMar w:header="234" w:footer="413" w:top="440" w:bottom="600" w:left="283" w:right="425"/>
        </w:sectPr>
      </w:pPr>
    </w:p>
    <w:p>
      <w:pPr>
        <w:pStyle w:val="Heading4"/>
        <w:spacing w:line="232" w:lineRule="auto" w:before="70"/>
        <w:ind w:left="639"/>
      </w:pPr>
      <w:bookmarkStart w:name="Measurement Function Block 5-3" w:id="299"/>
      <w:bookmarkEnd w:id="299"/>
      <w:r>
        <w:rPr>
          <w:b w:val="0"/>
        </w:rPr>
      </w:r>
      <w:bookmarkStart w:name="Block 5-3" w:id="300"/>
      <w:bookmarkEnd w:id="300"/>
      <w:r>
        <w:rPr>
          <w:b w:val="0"/>
        </w:rPr>
      </w:r>
      <w:bookmarkStart w:name="INPut block 5-3" w:id="301"/>
      <w:bookmarkEnd w:id="301"/>
      <w:r>
        <w:rPr>
          <w:b w:val="0"/>
        </w:rPr>
      </w:r>
      <w:bookmarkStart w:name="SENSe block 5-3" w:id="302"/>
      <w:bookmarkEnd w:id="302"/>
      <w:r>
        <w:rPr>
          <w:b w:val="0"/>
        </w:rPr>
      </w:r>
      <w:bookmarkStart w:name="_bookmark38" w:id="303"/>
      <w:bookmarkEnd w:id="303"/>
      <w:r>
        <w:rPr>
          <w:b w:val="0"/>
        </w:rPr>
      </w:r>
      <w:r>
        <w:rPr>
          <w:color w:val="231F20"/>
          <w:spacing w:val="-2"/>
        </w:rPr>
        <w:t>Measurement </w:t>
      </w:r>
      <w:r>
        <w:rPr>
          <w:color w:val="231F20"/>
          <w:spacing w:val="-4"/>
        </w:rPr>
        <w:t>Function</w:t>
      </w:r>
      <w:r>
        <w:rPr>
          <w:color w:val="231F20"/>
          <w:spacing w:val="-23"/>
        </w:rPr>
        <w:t> </w:t>
      </w:r>
      <w:r>
        <w:rPr>
          <w:color w:val="231F20"/>
          <w:spacing w:val="-4"/>
        </w:rPr>
        <w:t>Block</w:t>
      </w:r>
    </w:p>
    <w:p>
      <w:pPr>
        <w:spacing w:line="230" w:lineRule="auto" w:before="198"/>
        <w:ind w:left="639" w:right="0" w:firstLine="0"/>
        <w:jc w:val="both"/>
        <w:rPr>
          <w:rFonts w:ascii="Times New Roman"/>
          <w:sz w:val="20"/>
        </w:rPr>
      </w:pPr>
      <w:r>
        <w:rPr>
          <w:rFonts w:ascii="Times New Roman"/>
          <w:color w:val="231F20"/>
          <w:sz w:val="20"/>
        </w:rPr>
        <w:t>The</w:t>
      </w:r>
      <w:r>
        <w:rPr>
          <w:rFonts w:ascii="Times New Roman"/>
          <w:color w:val="231F20"/>
          <w:spacing w:val="-9"/>
          <w:sz w:val="20"/>
        </w:rPr>
        <w:t> </w:t>
      </w:r>
      <w:r>
        <w:rPr>
          <w:rFonts w:ascii="Times New Roman"/>
          <w:color w:val="231F20"/>
          <w:sz w:val="20"/>
        </w:rPr>
        <w:t>measurement</w:t>
      </w:r>
      <w:r>
        <w:rPr>
          <w:rFonts w:ascii="Times New Roman"/>
          <w:color w:val="231F20"/>
          <w:spacing w:val="-12"/>
          <w:sz w:val="20"/>
        </w:rPr>
        <w:t> </w:t>
      </w:r>
      <w:r>
        <w:rPr>
          <w:rFonts w:ascii="Times New Roman"/>
          <w:color w:val="231F20"/>
          <w:sz w:val="20"/>
        </w:rPr>
        <w:t>function</w:t>
      </w:r>
      <w:r>
        <w:rPr>
          <w:rFonts w:ascii="Times New Roman"/>
          <w:color w:val="231F20"/>
          <w:spacing w:val="-7"/>
          <w:sz w:val="20"/>
        </w:rPr>
        <w:t> </w:t>
      </w:r>
      <w:r>
        <w:rPr>
          <w:rFonts w:ascii="Times New Roman"/>
          <w:color w:val="231F20"/>
          <w:sz w:val="20"/>
        </w:rPr>
        <w:t>block</w:t>
      </w:r>
      <w:r>
        <w:rPr>
          <w:rFonts w:ascii="Times New Roman"/>
          <w:color w:val="231F20"/>
          <w:spacing w:val="-8"/>
          <w:sz w:val="20"/>
        </w:rPr>
        <w:t> </w:t>
      </w:r>
      <w:r>
        <w:rPr>
          <w:rFonts w:ascii="Times New Roman"/>
          <w:color w:val="231F20"/>
          <w:sz w:val="20"/>
        </w:rPr>
        <w:t>converts the input signals into an internal data for- mat that is available for formatting into GPIB bus data. The measurement func- tion is divided into three different blocks: INPut,</w:t>
      </w:r>
      <w:r>
        <w:rPr>
          <w:rFonts w:ascii="Times New Roman"/>
          <w:color w:val="231F20"/>
          <w:sz w:val="20"/>
        </w:rPr>
        <w:t> SENSe</w:t>
      </w:r>
      <w:r>
        <w:rPr>
          <w:rFonts w:ascii="Times New Roman"/>
          <w:color w:val="231F20"/>
          <w:sz w:val="20"/>
        </w:rPr>
        <w:t> and CALCulate. See </w:t>
      </w:r>
      <w:hyperlink w:history="true" w:anchor="_bookmark38">
        <w:r>
          <w:rPr>
            <w:rFonts w:ascii="Times New Roman"/>
            <w:color w:val="231F20"/>
            <w:sz w:val="20"/>
          </w:rPr>
          <w:t>Figure 5-2</w:t>
        </w:r>
      </w:hyperlink>
      <w:r>
        <w:rPr>
          <w:rFonts w:ascii="Times New Roman"/>
          <w:color w:val="231F20"/>
          <w:sz w:val="20"/>
        </w:rPr>
        <w:t>.</w:t>
      </w:r>
    </w:p>
    <w:p>
      <w:pPr>
        <w:numPr>
          <w:ilvl w:val="0"/>
          <w:numId w:val="12"/>
        </w:numPr>
        <w:tabs>
          <w:tab w:pos="922" w:val="left" w:leader="none"/>
        </w:tabs>
        <w:spacing w:before="161"/>
        <w:ind w:left="922" w:right="0" w:hanging="283"/>
        <w:jc w:val="left"/>
        <w:rPr>
          <w:rFonts w:ascii="Arial"/>
          <w:b/>
          <w:sz w:val="20"/>
        </w:rPr>
      </w:pPr>
      <w:r>
        <w:rPr>
          <w:rFonts w:ascii="Arial"/>
          <w:b/>
          <w:color w:val="231F20"/>
          <w:spacing w:val="-2"/>
          <w:sz w:val="20"/>
        </w:rPr>
        <w:t>INPut</w:t>
      </w:r>
    </w:p>
    <w:p>
      <w:pPr>
        <w:spacing w:line="230" w:lineRule="auto" w:before="136"/>
        <w:ind w:left="639" w:right="0" w:firstLine="0"/>
        <w:jc w:val="both"/>
        <w:rPr>
          <w:rFonts w:ascii="Times New Roman"/>
          <w:sz w:val="20"/>
        </w:rPr>
      </w:pPr>
      <w:r>
        <w:rPr>
          <w:rFonts w:ascii="Times New Roman"/>
          <w:color w:val="231F20"/>
          <w:sz w:val="20"/>
        </w:rPr>
        <w:t>The INPut block performs all the </w:t>
      </w:r>
      <w:r>
        <w:rPr>
          <w:rFonts w:ascii="Times New Roman"/>
          <w:color w:val="231F20"/>
          <w:sz w:val="20"/>
        </w:rPr>
        <w:t>signal conditioning of the input signal before it is converted into data by the SENSe block. The INPut block includes cou- pling, impedance, filtering etc.</w:t>
      </w:r>
    </w:p>
    <w:p>
      <w:pPr>
        <w:numPr>
          <w:ilvl w:val="0"/>
          <w:numId w:val="12"/>
        </w:numPr>
        <w:tabs>
          <w:tab w:pos="462" w:val="left" w:leader="none"/>
        </w:tabs>
        <w:spacing w:before="68"/>
        <w:ind w:left="462" w:right="0" w:hanging="283"/>
        <w:jc w:val="left"/>
        <w:rPr>
          <w:rFonts w:ascii="Arial"/>
          <w:b/>
          <w:sz w:val="20"/>
        </w:rPr>
      </w:pPr>
      <w:r>
        <w:rPr/>
        <w:br w:type="column"/>
      </w:r>
      <w:r>
        <w:rPr>
          <w:rFonts w:ascii="Arial"/>
          <w:b/>
          <w:color w:val="231F20"/>
          <w:spacing w:val="-2"/>
          <w:sz w:val="20"/>
        </w:rPr>
        <w:t>SENSe</w:t>
      </w:r>
    </w:p>
    <w:p>
      <w:pPr>
        <w:spacing w:line="230" w:lineRule="auto" w:before="136"/>
        <w:ind w:left="179" w:right="107" w:firstLine="0"/>
        <w:jc w:val="both"/>
        <w:rPr>
          <w:rFonts w:ascii="Times New Roman"/>
          <w:sz w:val="20"/>
        </w:rPr>
      </w:pPr>
      <w:r>
        <w:rPr>
          <w:rFonts w:ascii="Times New Roman"/>
          <w:color w:val="231F20"/>
          <w:sz w:val="20"/>
        </w:rPr>
        <w:t>The SENSe block converts the </w:t>
      </w:r>
      <w:r>
        <w:rPr>
          <w:rFonts w:ascii="Times New Roman"/>
          <w:color w:val="231F20"/>
          <w:sz w:val="20"/>
        </w:rPr>
        <w:t>signals into</w:t>
      </w:r>
      <w:r>
        <w:rPr>
          <w:rFonts w:ascii="Times New Roman"/>
          <w:color w:val="231F20"/>
          <w:spacing w:val="-4"/>
          <w:sz w:val="20"/>
        </w:rPr>
        <w:t> </w:t>
      </w:r>
      <w:r>
        <w:rPr>
          <w:rFonts w:ascii="Times New Roman"/>
          <w:color w:val="231F20"/>
          <w:sz w:val="20"/>
        </w:rPr>
        <w:t>internal</w:t>
      </w:r>
      <w:r>
        <w:rPr>
          <w:rFonts w:ascii="Times New Roman"/>
          <w:color w:val="231F20"/>
          <w:spacing w:val="-5"/>
          <w:sz w:val="20"/>
        </w:rPr>
        <w:t> </w:t>
      </w:r>
      <w:r>
        <w:rPr>
          <w:rFonts w:ascii="Times New Roman"/>
          <w:color w:val="231F20"/>
          <w:sz w:val="20"/>
        </w:rPr>
        <w:t>data</w:t>
      </w:r>
      <w:r>
        <w:rPr>
          <w:rFonts w:ascii="Times New Roman"/>
          <w:color w:val="231F20"/>
          <w:spacing w:val="-5"/>
          <w:sz w:val="20"/>
        </w:rPr>
        <w:t> </w:t>
      </w:r>
      <w:r>
        <w:rPr>
          <w:rFonts w:ascii="Times New Roman"/>
          <w:color w:val="231F20"/>
          <w:sz w:val="20"/>
        </w:rPr>
        <w:t>that</w:t>
      </w:r>
      <w:r>
        <w:rPr>
          <w:rFonts w:ascii="Times New Roman"/>
          <w:color w:val="231F20"/>
          <w:spacing w:val="-5"/>
          <w:sz w:val="20"/>
        </w:rPr>
        <w:t> </w:t>
      </w:r>
      <w:r>
        <w:rPr>
          <w:rFonts w:ascii="Times New Roman"/>
          <w:color w:val="231F20"/>
          <w:sz w:val="20"/>
        </w:rPr>
        <w:t>can</w:t>
      </w:r>
      <w:r>
        <w:rPr>
          <w:rFonts w:ascii="Times New Roman"/>
          <w:color w:val="231F20"/>
          <w:spacing w:val="-4"/>
          <w:sz w:val="20"/>
        </w:rPr>
        <w:t> </w:t>
      </w:r>
      <w:r>
        <w:rPr>
          <w:rFonts w:ascii="Times New Roman"/>
          <w:color w:val="231F20"/>
          <w:sz w:val="20"/>
        </w:rPr>
        <w:t>be</w:t>
      </w:r>
      <w:r>
        <w:rPr>
          <w:rFonts w:ascii="Times New Roman"/>
          <w:color w:val="231F20"/>
          <w:spacing w:val="-4"/>
          <w:sz w:val="20"/>
        </w:rPr>
        <w:t> </w:t>
      </w:r>
      <w:r>
        <w:rPr>
          <w:rFonts w:ascii="Times New Roman"/>
          <w:color w:val="231F20"/>
          <w:sz w:val="20"/>
        </w:rPr>
        <w:t>processed</w:t>
      </w:r>
      <w:r>
        <w:rPr>
          <w:rFonts w:ascii="Times New Roman"/>
          <w:color w:val="231F20"/>
          <w:spacing w:val="-3"/>
          <w:sz w:val="20"/>
        </w:rPr>
        <w:t> </w:t>
      </w:r>
      <w:r>
        <w:rPr>
          <w:rFonts w:ascii="Times New Roman"/>
          <w:color w:val="231F20"/>
          <w:sz w:val="20"/>
        </w:rPr>
        <w:t>by the CALCulate block. The SENSe com- mands</w:t>
      </w:r>
      <w:r>
        <w:rPr>
          <w:rFonts w:ascii="Times New Roman"/>
          <w:color w:val="231F20"/>
          <w:sz w:val="20"/>
        </w:rPr>
        <w:t> control various characteristics of the measurement</w:t>
      </w:r>
      <w:r>
        <w:rPr>
          <w:rFonts w:ascii="Times New Roman"/>
          <w:color w:val="231F20"/>
          <w:spacing w:val="-1"/>
          <w:sz w:val="20"/>
        </w:rPr>
        <w:t> </w:t>
      </w:r>
      <w:r>
        <w:rPr>
          <w:rFonts w:ascii="Times New Roman"/>
          <w:color w:val="231F20"/>
          <w:sz w:val="20"/>
        </w:rPr>
        <w:t>and acquisition process. These include: gate time, measurement function, resolution, etc.</w:t>
      </w:r>
    </w:p>
    <w:p>
      <w:pPr>
        <w:numPr>
          <w:ilvl w:val="0"/>
          <w:numId w:val="12"/>
        </w:numPr>
        <w:tabs>
          <w:tab w:pos="462" w:val="left" w:leader="none"/>
        </w:tabs>
        <w:spacing w:before="161"/>
        <w:ind w:left="462" w:right="0" w:hanging="283"/>
        <w:jc w:val="left"/>
        <w:rPr>
          <w:rFonts w:ascii="Arial"/>
          <w:b/>
          <w:sz w:val="20"/>
        </w:rPr>
      </w:pPr>
      <w:r>
        <w:rPr>
          <w:rFonts w:ascii="Arial"/>
          <w:b/>
          <w:color w:val="231F20"/>
          <w:spacing w:val="-2"/>
          <w:sz w:val="20"/>
        </w:rPr>
        <w:t>CALCulate</w:t>
      </w:r>
    </w:p>
    <w:p>
      <w:pPr>
        <w:spacing w:line="230" w:lineRule="auto" w:before="137"/>
        <w:ind w:left="179" w:right="112" w:firstLine="0"/>
        <w:jc w:val="both"/>
        <w:rPr>
          <w:rFonts w:ascii="Times New Roman"/>
          <w:sz w:val="20"/>
        </w:rPr>
      </w:pPr>
      <w:r>
        <w:rPr>
          <w:rFonts w:ascii="Times New Roman"/>
          <w:color w:val="231F20"/>
          <w:sz w:val="20"/>
        </w:rPr>
        <w:t>The CALCulate block performs all </w:t>
      </w:r>
      <w:r>
        <w:rPr>
          <w:rFonts w:ascii="Times New Roman"/>
          <w:color w:val="231F20"/>
          <w:sz w:val="20"/>
        </w:rPr>
        <w:t>the necessary calculations to get the required data. These calculations include: calibra- tion, statistics, mathematics, etc.</w:t>
      </w:r>
    </w:p>
    <w:p>
      <w:pPr>
        <w:spacing w:after="0" w:line="230" w:lineRule="auto"/>
        <w:jc w:val="both"/>
        <w:rPr>
          <w:rFonts w:ascii="Times New Roman"/>
          <w:sz w:val="20"/>
        </w:rPr>
        <w:sectPr>
          <w:type w:val="continuous"/>
          <w:pgSz w:w="8420" w:h="11900"/>
          <w:pgMar w:header="234" w:footer="413" w:top="420" w:bottom="280" w:left="283" w:right="425"/>
          <w:cols w:num="2" w:equalWidth="0">
            <w:col w:w="4010" w:space="40"/>
            <w:col w:w="3662"/>
          </w:cols>
        </w:sectPr>
      </w:pPr>
    </w:p>
    <w:p>
      <w:pPr>
        <w:pStyle w:val="BodyText"/>
        <w:spacing w:before="184"/>
        <w:rPr>
          <w:rFonts w:ascii="Times New Roman"/>
          <w:sz w:val="20"/>
        </w:rPr>
      </w:pPr>
    </w:p>
    <w:p>
      <w:pPr>
        <w:pStyle w:val="BodyText"/>
        <w:ind w:left="661"/>
        <w:rPr>
          <w:rFonts w:ascii="Times New Roman"/>
          <w:sz w:val="20"/>
        </w:rPr>
      </w:pPr>
      <w:r>
        <w:rPr>
          <w:rFonts w:ascii="Times New Roman"/>
          <w:sz w:val="20"/>
        </w:rPr>
        <mc:AlternateContent>
          <mc:Choice Requires="wps">
            <w:drawing>
              <wp:inline distT="0" distB="0" distL="0" distR="0">
                <wp:extent cx="4404995" cy="2991485"/>
                <wp:effectExtent l="9525" t="0" r="0" b="8889"/>
                <wp:docPr id="423" name="Group 423"/>
                <wp:cNvGraphicFramePr>
                  <a:graphicFrameLocks/>
                </wp:cNvGraphicFramePr>
                <a:graphic>
                  <a:graphicData uri="http://schemas.microsoft.com/office/word/2010/wordprocessingGroup">
                    <wpg:wgp>
                      <wpg:cNvPr id="423" name="Group 423"/>
                      <wpg:cNvGrpSpPr/>
                      <wpg:grpSpPr>
                        <a:xfrm>
                          <a:off x="0" y="0"/>
                          <a:ext cx="4404995" cy="2991485"/>
                          <a:chExt cx="4404995" cy="2991485"/>
                        </a:xfrm>
                      </wpg:grpSpPr>
                      <wps:wsp>
                        <wps:cNvPr id="424" name="Graphic 424"/>
                        <wps:cNvSpPr/>
                        <wps:spPr>
                          <a:xfrm>
                            <a:off x="3778821" y="2191511"/>
                            <a:ext cx="243840" cy="1270"/>
                          </a:xfrm>
                          <a:custGeom>
                            <a:avLst/>
                            <a:gdLst/>
                            <a:ahLst/>
                            <a:cxnLst/>
                            <a:rect l="l" t="t" r="r" b="b"/>
                            <a:pathLst>
                              <a:path w="243840" h="0">
                                <a:moveTo>
                                  <a:pt x="0" y="0"/>
                                </a:moveTo>
                                <a:lnTo>
                                  <a:pt x="243573" y="0"/>
                                </a:lnTo>
                              </a:path>
                            </a:pathLst>
                          </a:custGeom>
                          <a:ln w="6692">
                            <a:solidFill>
                              <a:srgbClr val="231F20"/>
                            </a:solidFill>
                            <a:prstDash val="solid"/>
                          </a:ln>
                        </wps:spPr>
                        <wps:bodyPr wrap="square" lIns="0" tIns="0" rIns="0" bIns="0" rtlCol="0">
                          <a:prstTxWarp prst="textNoShape">
                            <a:avLst/>
                          </a:prstTxWarp>
                          <a:noAutofit/>
                        </wps:bodyPr>
                      </wps:wsp>
                      <wps:wsp>
                        <wps:cNvPr id="425" name="Graphic 425"/>
                        <wps:cNvSpPr/>
                        <wps:spPr>
                          <a:xfrm>
                            <a:off x="3968864" y="2164460"/>
                            <a:ext cx="53340" cy="53975"/>
                          </a:xfrm>
                          <a:custGeom>
                            <a:avLst/>
                            <a:gdLst/>
                            <a:ahLst/>
                            <a:cxnLst/>
                            <a:rect l="l" t="t" r="r" b="b"/>
                            <a:pathLst>
                              <a:path w="53340" h="53975">
                                <a:moveTo>
                                  <a:pt x="0" y="0"/>
                                </a:moveTo>
                                <a:lnTo>
                                  <a:pt x="0" y="53606"/>
                                </a:lnTo>
                                <a:lnTo>
                                  <a:pt x="53047" y="27050"/>
                                </a:lnTo>
                                <a:lnTo>
                                  <a:pt x="0" y="0"/>
                                </a:lnTo>
                                <a:close/>
                              </a:path>
                            </a:pathLst>
                          </a:custGeom>
                          <a:solidFill>
                            <a:srgbClr val="231F20"/>
                          </a:solidFill>
                        </wps:spPr>
                        <wps:bodyPr wrap="square" lIns="0" tIns="0" rIns="0" bIns="0" rtlCol="0">
                          <a:prstTxWarp prst="textNoShape">
                            <a:avLst/>
                          </a:prstTxWarp>
                          <a:noAutofit/>
                        </wps:bodyPr>
                      </wps:wsp>
                      <wps:wsp>
                        <wps:cNvPr id="426" name="Graphic 426"/>
                        <wps:cNvSpPr/>
                        <wps:spPr>
                          <a:xfrm>
                            <a:off x="777252" y="419303"/>
                            <a:ext cx="3244850" cy="1798955"/>
                          </a:xfrm>
                          <a:custGeom>
                            <a:avLst/>
                            <a:gdLst/>
                            <a:ahLst/>
                            <a:cxnLst/>
                            <a:rect l="l" t="t" r="r" b="b"/>
                            <a:pathLst>
                              <a:path w="3244850" h="1798955">
                                <a:moveTo>
                                  <a:pt x="3191611" y="1745157"/>
                                </a:moveTo>
                                <a:lnTo>
                                  <a:pt x="3244659" y="1772208"/>
                                </a:lnTo>
                                <a:lnTo>
                                  <a:pt x="3191611" y="1798764"/>
                                </a:lnTo>
                                <a:lnTo>
                                  <a:pt x="3191611" y="1745157"/>
                                </a:lnTo>
                                <a:close/>
                              </a:path>
                              <a:path w="3244850" h="1798955">
                                <a:moveTo>
                                  <a:pt x="0" y="0"/>
                                </a:moveTo>
                                <a:lnTo>
                                  <a:pt x="0" y="1181633"/>
                                </a:lnTo>
                                <a:lnTo>
                                  <a:pt x="678637" y="1181633"/>
                                </a:lnTo>
                              </a:path>
                            </a:pathLst>
                          </a:custGeom>
                          <a:ln w="6692">
                            <a:solidFill>
                              <a:srgbClr val="231F20"/>
                            </a:solidFill>
                            <a:prstDash val="solid"/>
                          </a:ln>
                        </wps:spPr>
                        <wps:bodyPr wrap="square" lIns="0" tIns="0" rIns="0" bIns="0" rtlCol="0">
                          <a:prstTxWarp prst="textNoShape">
                            <a:avLst/>
                          </a:prstTxWarp>
                          <a:noAutofit/>
                        </wps:bodyPr>
                      </wps:wsp>
                      <wps:wsp>
                        <wps:cNvPr id="427" name="Graphic 427"/>
                        <wps:cNvSpPr/>
                        <wps:spPr>
                          <a:xfrm>
                            <a:off x="869378" y="1899843"/>
                            <a:ext cx="377190" cy="288290"/>
                          </a:xfrm>
                          <a:custGeom>
                            <a:avLst/>
                            <a:gdLst/>
                            <a:ahLst/>
                            <a:cxnLst/>
                            <a:rect l="l" t="t" r="r" b="b"/>
                            <a:pathLst>
                              <a:path w="377190" h="288290">
                                <a:moveTo>
                                  <a:pt x="376707" y="0"/>
                                </a:moveTo>
                                <a:lnTo>
                                  <a:pt x="0" y="0"/>
                                </a:lnTo>
                                <a:lnTo>
                                  <a:pt x="0" y="287807"/>
                                </a:lnTo>
                                <a:lnTo>
                                  <a:pt x="376707" y="287807"/>
                                </a:lnTo>
                                <a:lnTo>
                                  <a:pt x="376707" y="0"/>
                                </a:lnTo>
                                <a:close/>
                              </a:path>
                            </a:pathLst>
                          </a:custGeom>
                          <a:solidFill>
                            <a:srgbClr val="C7C9CB"/>
                          </a:solidFill>
                        </wps:spPr>
                        <wps:bodyPr wrap="square" lIns="0" tIns="0" rIns="0" bIns="0" rtlCol="0">
                          <a:prstTxWarp prst="textNoShape">
                            <a:avLst/>
                          </a:prstTxWarp>
                          <a:noAutofit/>
                        </wps:bodyPr>
                      </wps:wsp>
                      <wps:wsp>
                        <wps:cNvPr id="428" name="Graphic 428"/>
                        <wps:cNvSpPr/>
                        <wps:spPr>
                          <a:xfrm>
                            <a:off x="869378" y="1899843"/>
                            <a:ext cx="377190" cy="288290"/>
                          </a:xfrm>
                          <a:custGeom>
                            <a:avLst/>
                            <a:gdLst/>
                            <a:ahLst/>
                            <a:cxnLst/>
                            <a:rect l="l" t="t" r="r" b="b"/>
                            <a:pathLst>
                              <a:path w="377190" h="288290">
                                <a:moveTo>
                                  <a:pt x="0" y="0"/>
                                </a:moveTo>
                                <a:lnTo>
                                  <a:pt x="376707" y="0"/>
                                </a:lnTo>
                                <a:lnTo>
                                  <a:pt x="376707" y="287807"/>
                                </a:lnTo>
                                <a:lnTo>
                                  <a:pt x="0" y="287807"/>
                                </a:lnTo>
                                <a:lnTo>
                                  <a:pt x="0" y="0"/>
                                </a:lnTo>
                                <a:close/>
                              </a:path>
                            </a:pathLst>
                          </a:custGeom>
                          <a:ln w="19037">
                            <a:solidFill>
                              <a:srgbClr val="231F20"/>
                            </a:solidFill>
                            <a:prstDash val="solid"/>
                          </a:ln>
                        </wps:spPr>
                        <wps:bodyPr wrap="square" lIns="0" tIns="0" rIns="0" bIns="0" rtlCol="0">
                          <a:prstTxWarp prst="textNoShape">
                            <a:avLst/>
                          </a:prstTxWarp>
                          <a:noAutofit/>
                        </wps:bodyPr>
                      </wps:wsp>
                      <wps:wsp>
                        <wps:cNvPr id="429" name="Graphic 429"/>
                        <wps:cNvSpPr/>
                        <wps:spPr>
                          <a:xfrm>
                            <a:off x="1249451" y="2043747"/>
                            <a:ext cx="207010" cy="1270"/>
                          </a:xfrm>
                          <a:custGeom>
                            <a:avLst/>
                            <a:gdLst/>
                            <a:ahLst/>
                            <a:cxnLst/>
                            <a:rect l="l" t="t" r="r" b="b"/>
                            <a:pathLst>
                              <a:path w="207010" h="0">
                                <a:moveTo>
                                  <a:pt x="0" y="0"/>
                                </a:moveTo>
                                <a:lnTo>
                                  <a:pt x="206438" y="0"/>
                                </a:lnTo>
                              </a:path>
                            </a:pathLst>
                          </a:custGeom>
                          <a:ln w="6692">
                            <a:solidFill>
                              <a:srgbClr val="231F20"/>
                            </a:solidFill>
                            <a:prstDash val="solid"/>
                          </a:ln>
                        </wps:spPr>
                        <wps:bodyPr wrap="square" lIns="0" tIns="0" rIns="0" bIns="0" rtlCol="0">
                          <a:prstTxWarp prst="textNoShape">
                            <a:avLst/>
                          </a:prstTxWarp>
                          <a:noAutofit/>
                        </wps:bodyPr>
                      </wps:wsp>
                      <wps:wsp>
                        <wps:cNvPr id="430" name="Graphic 430"/>
                        <wps:cNvSpPr/>
                        <wps:spPr>
                          <a:xfrm>
                            <a:off x="246684" y="1305407"/>
                            <a:ext cx="1209675" cy="1270"/>
                          </a:xfrm>
                          <a:custGeom>
                            <a:avLst/>
                            <a:gdLst/>
                            <a:ahLst/>
                            <a:cxnLst/>
                            <a:rect l="l" t="t" r="r" b="b"/>
                            <a:pathLst>
                              <a:path w="1209675" h="0">
                                <a:moveTo>
                                  <a:pt x="440372" y="0"/>
                                </a:moveTo>
                                <a:lnTo>
                                  <a:pt x="1209205" y="0"/>
                                </a:lnTo>
                              </a:path>
                              <a:path w="1209675" h="0">
                                <a:moveTo>
                                  <a:pt x="0" y="0"/>
                                </a:moveTo>
                                <a:lnTo>
                                  <a:pt x="60769" y="0"/>
                                </a:lnTo>
                              </a:path>
                            </a:pathLst>
                          </a:custGeom>
                          <a:ln w="6692">
                            <a:solidFill>
                              <a:srgbClr val="231F20"/>
                            </a:solidFill>
                            <a:prstDash val="solid"/>
                          </a:ln>
                        </wps:spPr>
                        <wps:bodyPr wrap="square" lIns="0" tIns="0" rIns="0" bIns="0" rtlCol="0">
                          <a:prstTxWarp prst="textNoShape">
                            <a:avLst/>
                          </a:prstTxWarp>
                          <a:noAutofit/>
                        </wps:bodyPr>
                      </wps:wsp>
                      <wps:wsp>
                        <wps:cNvPr id="431" name="Graphic 431"/>
                        <wps:cNvSpPr/>
                        <wps:spPr>
                          <a:xfrm>
                            <a:off x="246684" y="1010361"/>
                            <a:ext cx="1209675" cy="1270"/>
                          </a:xfrm>
                          <a:custGeom>
                            <a:avLst/>
                            <a:gdLst/>
                            <a:ahLst/>
                            <a:cxnLst/>
                            <a:rect l="l" t="t" r="r" b="b"/>
                            <a:pathLst>
                              <a:path w="1209675" h="0">
                                <a:moveTo>
                                  <a:pt x="0" y="0"/>
                                </a:moveTo>
                                <a:lnTo>
                                  <a:pt x="1209205" y="0"/>
                                </a:lnTo>
                              </a:path>
                            </a:pathLst>
                          </a:custGeom>
                          <a:ln w="6692">
                            <a:solidFill>
                              <a:srgbClr val="231F20"/>
                            </a:solidFill>
                            <a:prstDash val="solid"/>
                          </a:ln>
                        </wps:spPr>
                        <wps:bodyPr wrap="square" lIns="0" tIns="0" rIns="0" bIns="0" rtlCol="0">
                          <a:prstTxWarp prst="textNoShape">
                            <a:avLst/>
                          </a:prstTxWarp>
                          <a:noAutofit/>
                        </wps:bodyPr>
                      </wps:wsp>
                      <wps:wsp>
                        <wps:cNvPr id="432" name="Graphic 432"/>
                        <wps:cNvSpPr/>
                        <wps:spPr>
                          <a:xfrm>
                            <a:off x="246684" y="419303"/>
                            <a:ext cx="1209675" cy="295910"/>
                          </a:xfrm>
                          <a:custGeom>
                            <a:avLst/>
                            <a:gdLst/>
                            <a:ahLst/>
                            <a:cxnLst/>
                            <a:rect l="l" t="t" r="r" b="b"/>
                            <a:pathLst>
                              <a:path w="1209675" h="295910">
                                <a:moveTo>
                                  <a:pt x="423011" y="295528"/>
                                </a:moveTo>
                                <a:lnTo>
                                  <a:pt x="1209205" y="295528"/>
                                </a:lnTo>
                              </a:path>
                              <a:path w="1209675" h="295910">
                                <a:moveTo>
                                  <a:pt x="0" y="295528"/>
                                </a:moveTo>
                                <a:lnTo>
                                  <a:pt x="43408" y="295528"/>
                                </a:lnTo>
                              </a:path>
                              <a:path w="1209675" h="295910">
                                <a:moveTo>
                                  <a:pt x="418668" y="0"/>
                                </a:moveTo>
                                <a:lnTo>
                                  <a:pt x="1209205" y="0"/>
                                </a:lnTo>
                              </a:path>
                              <a:path w="1209675" h="295910">
                                <a:moveTo>
                                  <a:pt x="0" y="0"/>
                                </a:moveTo>
                                <a:lnTo>
                                  <a:pt x="39065" y="0"/>
                                </a:lnTo>
                              </a:path>
                            </a:pathLst>
                          </a:custGeom>
                          <a:ln w="6692">
                            <a:solidFill>
                              <a:srgbClr val="231F20"/>
                            </a:solidFill>
                            <a:prstDash val="solid"/>
                          </a:ln>
                        </wps:spPr>
                        <wps:bodyPr wrap="square" lIns="0" tIns="0" rIns="0" bIns="0" rtlCol="0">
                          <a:prstTxWarp prst="textNoShape">
                            <a:avLst/>
                          </a:prstTxWarp>
                          <a:noAutofit/>
                        </wps:bodyPr>
                      </wps:wsp>
                      <wps:wsp>
                        <wps:cNvPr id="433" name="Graphic 433"/>
                        <wps:cNvSpPr/>
                        <wps:spPr>
                          <a:xfrm>
                            <a:off x="777252" y="1600936"/>
                            <a:ext cx="678815" cy="738505"/>
                          </a:xfrm>
                          <a:custGeom>
                            <a:avLst/>
                            <a:gdLst/>
                            <a:ahLst/>
                            <a:cxnLst/>
                            <a:rect l="l" t="t" r="r" b="b"/>
                            <a:pathLst>
                              <a:path w="678815" h="738505">
                                <a:moveTo>
                                  <a:pt x="0" y="0"/>
                                </a:moveTo>
                                <a:lnTo>
                                  <a:pt x="0" y="738339"/>
                                </a:lnTo>
                                <a:lnTo>
                                  <a:pt x="678637" y="738339"/>
                                </a:lnTo>
                              </a:path>
                            </a:pathLst>
                          </a:custGeom>
                          <a:ln w="6692">
                            <a:solidFill>
                              <a:srgbClr val="231F20"/>
                            </a:solidFill>
                            <a:prstDash val="solid"/>
                          </a:ln>
                        </wps:spPr>
                        <wps:bodyPr wrap="square" lIns="0" tIns="0" rIns="0" bIns="0" rtlCol="0">
                          <a:prstTxWarp prst="textNoShape">
                            <a:avLst/>
                          </a:prstTxWarp>
                          <a:noAutofit/>
                        </wps:bodyPr>
                      </wps:wsp>
                      <wps:wsp>
                        <wps:cNvPr id="434" name="Graphic 434"/>
                        <wps:cNvSpPr/>
                        <wps:spPr>
                          <a:xfrm>
                            <a:off x="865035" y="1455102"/>
                            <a:ext cx="297180" cy="291465"/>
                          </a:xfrm>
                          <a:custGeom>
                            <a:avLst/>
                            <a:gdLst/>
                            <a:ahLst/>
                            <a:cxnLst/>
                            <a:rect l="l" t="t" r="r" b="b"/>
                            <a:pathLst>
                              <a:path w="297180" h="291465">
                                <a:moveTo>
                                  <a:pt x="296633" y="0"/>
                                </a:moveTo>
                                <a:lnTo>
                                  <a:pt x="0" y="0"/>
                                </a:lnTo>
                                <a:lnTo>
                                  <a:pt x="0" y="291185"/>
                                </a:lnTo>
                                <a:lnTo>
                                  <a:pt x="296633" y="291185"/>
                                </a:lnTo>
                                <a:lnTo>
                                  <a:pt x="296633" y="0"/>
                                </a:lnTo>
                                <a:close/>
                              </a:path>
                            </a:pathLst>
                          </a:custGeom>
                          <a:solidFill>
                            <a:srgbClr val="C7C9CB"/>
                          </a:solidFill>
                        </wps:spPr>
                        <wps:bodyPr wrap="square" lIns="0" tIns="0" rIns="0" bIns="0" rtlCol="0">
                          <a:prstTxWarp prst="textNoShape">
                            <a:avLst/>
                          </a:prstTxWarp>
                          <a:noAutofit/>
                        </wps:bodyPr>
                      </wps:wsp>
                      <wps:wsp>
                        <wps:cNvPr id="435" name="Graphic 435"/>
                        <wps:cNvSpPr/>
                        <wps:spPr>
                          <a:xfrm>
                            <a:off x="865035" y="1455102"/>
                            <a:ext cx="297180" cy="291465"/>
                          </a:xfrm>
                          <a:custGeom>
                            <a:avLst/>
                            <a:gdLst/>
                            <a:ahLst/>
                            <a:cxnLst/>
                            <a:rect l="l" t="t" r="r" b="b"/>
                            <a:pathLst>
                              <a:path w="297180" h="291465">
                                <a:moveTo>
                                  <a:pt x="0" y="0"/>
                                </a:moveTo>
                                <a:lnTo>
                                  <a:pt x="296633" y="0"/>
                                </a:lnTo>
                                <a:lnTo>
                                  <a:pt x="296633" y="291185"/>
                                </a:lnTo>
                                <a:lnTo>
                                  <a:pt x="0" y="291185"/>
                                </a:lnTo>
                                <a:lnTo>
                                  <a:pt x="0" y="0"/>
                                </a:lnTo>
                                <a:close/>
                              </a:path>
                            </a:pathLst>
                          </a:custGeom>
                          <a:ln w="19037">
                            <a:solidFill>
                              <a:srgbClr val="231F20"/>
                            </a:solidFill>
                            <a:prstDash val="solid"/>
                          </a:ln>
                        </wps:spPr>
                        <wps:bodyPr wrap="square" lIns="0" tIns="0" rIns="0" bIns="0" rtlCol="0">
                          <a:prstTxWarp prst="textNoShape">
                            <a:avLst/>
                          </a:prstTxWarp>
                          <a:noAutofit/>
                        </wps:bodyPr>
                      </wps:wsp>
                      <wps:wsp>
                        <wps:cNvPr id="436" name="Graphic 436"/>
                        <wps:cNvSpPr/>
                        <wps:spPr>
                          <a:xfrm>
                            <a:off x="1463611" y="343496"/>
                            <a:ext cx="574675" cy="2072005"/>
                          </a:xfrm>
                          <a:custGeom>
                            <a:avLst/>
                            <a:gdLst/>
                            <a:ahLst/>
                            <a:cxnLst/>
                            <a:rect l="l" t="t" r="r" b="b"/>
                            <a:pathLst>
                              <a:path w="574675" h="2072005">
                                <a:moveTo>
                                  <a:pt x="574459" y="0"/>
                                </a:moveTo>
                                <a:lnTo>
                                  <a:pt x="0" y="0"/>
                                </a:lnTo>
                                <a:lnTo>
                                  <a:pt x="0" y="2071585"/>
                                </a:lnTo>
                                <a:lnTo>
                                  <a:pt x="574459" y="2071585"/>
                                </a:lnTo>
                                <a:lnTo>
                                  <a:pt x="574459" y="0"/>
                                </a:lnTo>
                                <a:close/>
                              </a:path>
                            </a:pathLst>
                          </a:custGeom>
                          <a:solidFill>
                            <a:srgbClr val="C7C9CB"/>
                          </a:solidFill>
                        </wps:spPr>
                        <wps:bodyPr wrap="square" lIns="0" tIns="0" rIns="0" bIns="0" rtlCol="0">
                          <a:prstTxWarp prst="textNoShape">
                            <a:avLst/>
                          </a:prstTxWarp>
                          <a:noAutofit/>
                        </wps:bodyPr>
                      </wps:wsp>
                      <wps:wsp>
                        <wps:cNvPr id="437" name="Graphic 437"/>
                        <wps:cNvSpPr/>
                        <wps:spPr>
                          <a:xfrm>
                            <a:off x="1463611" y="343496"/>
                            <a:ext cx="574675" cy="2072005"/>
                          </a:xfrm>
                          <a:custGeom>
                            <a:avLst/>
                            <a:gdLst/>
                            <a:ahLst/>
                            <a:cxnLst/>
                            <a:rect l="l" t="t" r="r" b="b"/>
                            <a:pathLst>
                              <a:path w="574675" h="2072005">
                                <a:moveTo>
                                  <a:pt x="0" y="0"/>
                                </a:moveTo>
                                <a:lnTo>
                                  <a:pt x="574459" y="0"/>
                                </a:lnTo>
                                <a:lnTo>
                                  <a:pt x="574459" y="2071585"/>
                                </a:lnTo>
                                <a:lnTo>
                                  <a:pt x="0" y="2071585"/>
                                </a:lnTo>
                                <a:lnTo>
                                  <a:pt x="0" y="0"/>
                                </a:lnTo>
                                <a:close/>
                              </a:path>
                            </a:pathLst>
                          </a:custGeom>
                          <a:ln w="19037">
                            <a:solidFill>
                              <a:srgbClr val="231F20"/>
                            </a:solidFill>
                            <a:prstDash val="solid"/>
                          </a:ln>
                        </wps:spPr>
                        <wps:bodyPr wrap="square" lIns="0" tIns="0" rIns="0" bIns="0" rtlCol="0">
                          <a:prstTxWarp prst="textNoShape">
                            <a:avLst/>
                          </a:prstTxWarp>
                          <a:noAutofit/>
                        </wps:bodyPr>
                      </wps:wsp>
                      <pic:pic>
                        <pic:nvPicPr>
                          <pic:cNvPr id="438" name="Image 438"/>
                          <pic:cNvPicPr/>
                        </pic:nvPicPr>
                        <pic:blipFill>
                          <a:blip r:embed="rId131" cstate="print"/>
                          <a:stretch>
                            <a:fillRect/>
                          </a:stretch>
                        </pic:blipFill>
                        <pic:spPr>
                          <a:xfrm>
                            <a:off x="744721" y="386568"/>
                            <a:ext cx="65544" cy="65595"/>
                          </a:xfrm>
                          <a:prstGeom prst="rect">
                            <a:avLst/>
                          </a:prstGeom>
                        </pic:spPr>
                      </pic:pic>
                      <pic:pic>
                        <pic:nvPicPr>
                          <pic:cNvPr id="439" name="Image 439"/>
                          <pic:cNvPicPr/>
                        </pic:nvPicPr>
                        <pic:blipFill>
                          <a:blip r:embed="rId131" cstate="print"/>
                          <a:stretch>
                            <a:fillRect/>
                          </a:stretch>
                        </pic:blipFill>
                        <pic:spPr>
                          <a:xfrm>
                            <a:off x="744721" y="1568049"/>
                            <a:ext cx="65544" cy="65595"/>
                          </a:xfrm>
                          <a:prstGeom prst="rect">
                            <a:avLst/>
                          </a:prstGeom>
                        </pic:spPr>
                      </pic:pic>
                      <wps:wsp>
                        <wps:cNvPr id="440" name="Graphic 440"/>
                        <wps:cNvSpPr/>
                        <wps:spPr>
                          <a:xfrm>
                            <a:off x="216776" y="389851"/>
                            <a:ext cx="29845" cy="945515"/>
                          </a:xfrm>
                          <a:custGeom>
                            <a:avLst/>
                            <a:gdLst/>
                            <a:ahLst/>
                            <a:cxnLst/>
                            <a:rect l="l" t="t" r="r" b="b"/>
                            <a:pathLst>
                              <a:path w="29845" h="945515">
                                <a:moveTo>
                                  <a:pt x="0" y="0"/>
                                </a:moveTo>
                                <a:lnTo>
                                  <a:pt x="11450" y="2315"/>
                                </a:lnTo>
                                <a:lnTo>
                                  <a:pt x="20804" y="8629"/>
                                </a:lnTo>
                                <a:lnTo>
                                  <a:pt x="27112" y="17991"/>
                                </a:lnTo>
                                <a:lnTo>
                                  <a:pt x="29425" y="29451"/>
                                </a:lnTo>
                                <a:lnTo>
                                  <a:pt x="27112" y="40918"/>
                                </a:lnTo>
                                <a:lnTo>
                                  <a:pt x="20804" y="50284"/>
                                </a:lnTo>
                                <a:lnTo>
                                  <a:pt x="11450" y="56599"/>
                                </a:lnTo>
                                <a:lnTo>
                                  <a:pt x="0" y="58915"/>
                                </a:lnTo>
                              </a:path>
                              <a:path w="29845" h="945515">
                                <a:moveTo>
                                  <a:pt x="0" y="295528"/>
                                </a:moveTo>
                                <a:lnTo>
                                  <a:pt x="11450" y="297844"/>
                                </a:lnTo>
                                <a:lnTo>
                                  <a:pt x="20804" y="304158"/>
                                </a:lnTo>
                                <a:lnTo>
                                  <a:pt x="27112" y="313520"/>
                                </a:lnTo>
                                <a:lnTo>
                                  <a:pt x="29425" y="324980"/>
                                </a:lnTo>
                                <a:lnTo>
                                  <a:pt x="27112" y="336442"/>
                                </a:lnTo>
                                <a:lnTo>
                                  <a:pt x="20804" y="345808"/>
                                </a:lnTo>
                                <a:lnTo>
                                  <a:pt x="11450" y="352126"/>
                                </a:lnTo>
                                <a:lnTo>
                                  <a:pt x="0" y="354444"/>
                                </a:lnTo>
                              </a:path>
                              <a:path w="29845" h="945515">
                                <a:moveTo>
                                  <a:pt x="0" y="590575"/>
                                </a:moveTo>
                                <a:lnTo>
                                  <a:pt x="11450" y="592891"/>
                                </a:lnTo>
                                <a:lnTo>
                                  <a:pt x="20804" y="599205"/>
                                </a:lnTo>
                                <a:lnTo>
                                  <a:pt x="27112" y="608566"/>
                                </a:lnTo>
                                <a:lnTo>
                                  <a:pt x="29425" y="620026"/>
                                </a:lnTo>
                                <a:lnTo>
                                  <a:pt x="27112" y="631486"/>
                                </a:lnTo>
                                <a:lnTo>
                                  <a:pt x="20804" y="640848"/>
                                </a:lnTo>
                                <a:lnTo>
                                  <a:pt x="11450" y="647162"/>
                                </a:lnTo>
                                <a:lnTo>
                                  <a:pt x="0" y="649478"/>
                                </a:lnTo>
                              </a:path>
                              <a:path w="29845" h="945515">
                                <a:moveTo>
                                  <a:pt x="0" y="886104"/>
                                </a:moveTo>
                                <a:lnTo>
                                  <a:pt x="11450" y="888420"/>
                                </a:lnTo>
                                <a:lnTo>
                                  <a:pt x="20804" y="894734"/>
                                </a:lnTo>
                                <a:lnTo>
                                  <a:pt x="27112" y="904095"/>
                                </a:lnTo>
                                <a:lnTo>
                                  <a:pt x="29425" y="915555"/>
                                </a:lnTo>
                                <a:lnTo>
                                  <a:pt x="27112" y="927015"/>
                                </a:lnTo>
                                <a:lnTo>
                                  <a:pt x="20804" y="936377"/>
                                </a:lnTo>
                                <a:lnTo>
                                  <a:pt x="11450" y="942691"/>
                                </a:lnTo>
                                <a:lnTo>
                                  <a:pt x="0" y="945007"/>
                                </a:lnTo>
                              </a:path>
                            </a:pathLst>
                          </a:custGeom>
                          <a:ln w="6692">
                            <a:solidFill>
                              <a:srgbClr val="231F20"/>
                            </a:solidFill>
                            <a:prstDash val="solid"/>
                          </a:ln>
                        </wps:spPr>
                        <wps:bodyPr wrap="square" lIns="0" tIns="0" rIns="0" bIns="0" rtlCol="0">
                          <a:prstTxWarp prst="textNoShape">
                            <a:avLst/>
                          </a:prstTxWarp>
                          <a:noAutofit/>
                        </wps:bodyPr>
                      </wps:wsp>
                      <wps:wsp>
                        <wps:cNvPr id="441" name="Graphic 441"/>
                        <wps:cNvSpPr/>
                        <wps:spPr>
                          <a:xfrm>
                            <a:off x="3203879" y="1908530"/>
                            <a:ext cx="575310" cy="565785"/>
                          </a:xfrm>
                          <a:custGeom>
                            <a:avLst/>
                            <a:gdLst/>
                            <a:ahLst/>
                            <a:cxnLst/>
                            <a:rect l="l" t="t" r="r" b="b"/>
                            <a:pathLst>
                              <a:path w="575310" h="565785">
                                <a:moveTo>
                                  <a:pt x="574941" y="0"/>
                                </a:moveTo>
                                <a:lnTo>
                                  <a:pt x="0" y="0"/>
                                </a:lnTo>
                                <a:lnTo>
                                  <a:pt x="0" y="565467"/>
                                </a:lnTo>
                                <a:lnTo>
                                  <a:pt x="574941" y="565467"/>
                                </a:lnTo>
                                <a:lnTo>
                                  <a:pt x="574941" y="0"/>
                                </a:lnTo>
                                <a:close/>
                              </a:path>
                            </a:pathLst>
                          </a:custGeom>
                          <a:solidFill>
                            <a:srgbClr val="C7C9CB"/>
                          </a:solidFill>
                        </wps:spPr>
                        <wps:bodyPr wrap="square" lIns="0" tIns="0" rIns="0" bIns="0" rtlCol="0">
                          <a:prstTxWarp prst="textNoShape">
                            <a:avLst/>
                          </a:prstTxWarp>
                          <a:noAutofit/>
                        </wps:bodyPr>
                      </wps:wsp>
                      <wps:wsp>
                        <wps:cNvPr id="442" name="Graphic 442"/>
                        <wps:cNvSpPr/>
                        <wps:spPr>
                          <a:xfrm>
                            <a:off x="3203879" y="1908530"/>
                            <a:ext cx="575310" cy="565785"/>
                          </a:xfrm>
                          <a:custGeom>
                            <a:avLst/>
                            <a:gdLst/>
                            <a:ahLst/>
                            <a:cxnLst/>
                            <a:rect l="l" t="t" r="r" b="b"/>
                            <a:pathLst>
                              <a:path w="575310" h="565785">
                                <a:moveTo>
                                  <a:pt x="0" y="0"/>
                                </a:moveTo>
                                <a:lnTo>
                                  <a:pt x="574941" y="0"/>
                                </a:lnTo>
                                <a:lnTo>
                                  <a:pt x="574941" y="565467"/>
                                </a:lnTo>
                                <a:lnTo>
                                  <a:pt x="0" y="565467"/>
                                </a:lnTo>
                                <a:lnTo>
                                  <a:pt x="0" y="0"/>
                                </a:lnTo>
                                <a:close/>
                              </a:path>
                            </a:pathLst>
                          </a:custGeom>
                          <a:ln w="19037">
                            <a:solidFill>
                              <a:srgbClr val="231F20"/>
                            </a:solidFill>
                            <a:prstDash val="solid"/>
                          </a:ln>
                        </wps:spPr>
                        <wps:bodyPr wrap="square" lIns="0" tIns="0" rIns="0" bIns="0" rtlCol="0">
                          <a:prstTxWarp prst="textNoShape">
                            <a:avLst/>
                          </a:prstTxWarp>
                          <a:noAutofit/>
                        </wps:bodyPr>
                      </wps:wsp>
                      <wps:wsp>
                        <wps:cNvPr id="443" name="Graphic 443"/>
                        <wps:cNvSpPr/>
                        <wps:spPr>
                          <a:xfrm>
                            <a:off x="2348217" y="2636240"/>
                            <a:ext cx="575310" cy="292100"/>
                          </a:xfrm>
                          <a:custGeom>
                            <a:avLst/>
                            <a:gdLst/>
                            <a:ahLst/>
                            <a:cxnLst/>
                            <a:rect l="l" t="t" r="r" b="b"/>
                            <a:pathLst>
                              <a:path w="575310" h="292100">
                                <a:moveTo>
                                  <a:pt x="574941" y="0"/>
                                </a:moveTo>
                                <a:lnTo>
                                  <a:pt x="0" y="0"/>
                                </a:lnTo>
                                <a:lnTo>
                                  <a:pt x="0" y="291668"/>
                                </a:lnTo>
                                <a:lnTo>
                                  <a:pt x="574941" y="291668"/>
                                </a:lnTo>
                                <a:lnTo>
                                  <a:pt x="574941" y="0"/>
                                </a:lnTo>
                                <a:close/>
                              </a:path>
                            </a:pathLst>
                          </a:custGeom>
                          <a:solidFill>
                            <a:srgbClr val="C7C9CB"/>
                          </a:solidFill>
                        </wps:spPr>
                        <wps:bodyPr wrap="square" lIns="0" tIns="0" rIns="0" bIns="0" rtlCol="0">
                          <a:prstTxWarp prst="textNoShape">
                            <a:avLst/>
                          </a:prstTxWarp>
                          <a:noAutofit/>
                        </wps:bodyPr>
                      </wps:wsp>
                      <wps:wsp>
                        <wps:cNvPr id="444" name="Graphic 444"/>
                        <wps:cNvSpPr/>
                        <wps:spPr>
                          <a:xfrm>
                            <a:off x="2348217" y="2636240"/>
                            <a:ext cx="575310" cy="292100"/>
                          </a:xfrm>
                          <a:custGeom>
                            <a:avLst/>
                            <a:gdLst/>
                            <a:ahLst/>
                            <a:cxnLst/>
                            <a:rect l="l" t="t" r="r" b="b"/>
                            <a:pathLst>
                              <a:path w="575310" h="292100">
                                <a:moveTo>
                                  <a:pt x="0" y="0"/>
                                </a:moveTo>
                                <a:lnTo>
                                  <a:pt x="574941" y="0"/>
                                </a:lnTo>
                                <a:lnTo>
                                  <a:pt x="574941" y="291668"/>
                                </a:lnTo>
                                <a:lnTo>
                                  <a:pt x="0" y="291668"/>
                                </a:lnTo>
                                <a:lnTo>
                                  <a:pt x="0" y="0"/>
                                </a:lnTo>
                                <a:close/>
                              </a:path>
                            </a:pathLst>
                          </a:custGeom>
                          <a:ln w="19037">
                            <a:solidFill>
                              <a:srgbClr val="231F20"/>
                            </a:solidFill>
                            <a:prstDash val="solid"/>
                          </a:ln>
                        </wps:spPr>
                        <wps:bodyPr wrap="square" lIns="0" tIns="0" rIns="0" bIns="0" rtlCol="0">
                          <a:prstTxWarp prst="textNoShape">
                            <a:avLst/>
                          </a:prstTxWarp>
                          <a:noAutofit/>
                        </wps:bodyPr>
                      </wps:wsp>
                      <wps:wsp>
                        <wps:cNvPr id="445" name="Graphic 445"/>
                        <wps:cNvSpPr/>
                        <wps:spPr>
                          <a:xfrm>
                            <a:off x="2930880" y="567067"/>
                            <a:ext cx="265430" cy="1270"/>
                          </a:xfrm>
                          <a:custGeom>
                            <a:avLst/>
                            <a:gdLst/>
                            <a:ahLst/>
                            <a:cxnLst/>
                            <a:rect l="l" t="t" r="r" b="b"/>
                            <a:pathLst>
                              <a:path w="265430" h="0">
                                <a:moveTo>
                                  <a:pt x="0" y="0"/>
                                </a:moveTo>
                                <a:lnTo>
                                  <a:pt x="265277" y="0"/>
                                </a:lnTo>
                              </a:path>
                            </a:pathLst>
                          </a:custGeom>
                          <a:ln w="6692">
                            <a:solidFill>
                              <a:srgbClr val="231F20"/>
                            </a:solidFill>
                            <a:prstDash val="solid"/>
                          </a:ln>
                        </wps:spPr>
                        <wps:bodyPr wrap="square" lIns="0" tIns="0" rIns="0" bIns="0" rtlCol="0">
                          <a:prstTxWarp prst="textNoShape">
                            <a:avLst/>
                          </a:prstTxWarp>
                          <a:noAutofit/>
                        </wps:bodyPr>
                      </wps:wsp>
                      <wps:wsp>
                        <wps:cNvPr id="446" name="Graphic 446"/>
                        <wps:cNvSpPr/>
                        <wps:spPr>
                          <a:xfrm>
                            <a:off x="3142614" y="540512"/>
                            <a:ext cx="53975" cy="53975"/>
                          </a:xfrm>
                          <a:custGeom>
                            <a:avLst/>
                            <a:gdLst/>
                            <a:ahLst/>
                            <a:cxnLst/>
                            <a:rect l="l" t="t" r="r" b="b"/>
                            <a:pathLst>
                              <a:path w="53975" h="53975">
                                <a:moveTo>
                                  <a:pt x="0" y="0"/>
                                </a:moveTo>
                                <a:lnTo>
                                  <a:pt x="0" y="53606"/>
                                </a:lnTo>
                                <a:lnTo>
                                  <a:pt x="53543" y="26555"/>
                                </a:lnTo>
                                <a:lnTo>
                                  <a:pt x="0" y="0"/>
                                </a:lnTo>
                                <a:close/>
                              </a:path>
                            </a:pathLst>
                          </a:custGeom>
                          <a:solidFill>
                            <a:srgbClr val="231F20"/>
                          </a:solidFill>
                        </wps:spPr>
                        <wps:bodyPr wrap="square" lIns="0" tIns="0" rIns="0" bIns="0" rtlCol="0">
                          <a:prstTxWarp prst="textNoShape">
                            <a:avLst/>
                          </a:prstTxWarp>
                          <a:noAutofit/>
                        </wps:bodyPr>
                      </wps:wsp>
                      <wps:wsp>
                        <wps:cNvPr id="447" name="Graphic 447"/>
                        <wps:cNvSpPr/>
                        <wps:spPr>
                          <a:xfrm>
                            <a:off x="2930880" y="540512"/>
                            <a:ext cx="265430" cy="854075"/>
                          </a:xfrm>
                          <a:custGeom>
                            <a:avLst/>
                            <a:gdLst/>
                            <a:ahLst/>
                            <a:cxnLst/>
                            <a:rect l="l" t="t" r="r" b="b"/>
                            <a:pathLst>
                              <a:path w="265430" h="854075">
                                <a:moveTo>
                                  <a:pt x="211734" y="0"/>
                                </a:moveTo>
                                <a:lnTo>
                                  <a:pt x="265277" y="26555"/>
                                </a:lnTo>
                                <a:lnTo>
                                  <a:pt x="211734" y="53606"/>
                                </a:lnTo>
                                <a:lnTo>
                                  <a:pt x="211734" y="0"/>
                                </a:lnTo>
                                <a:close/>
                              </a:path>
                              <a:path w="265430" h="854075">
                                <a:moveTo>
                                  <a:pt x="0" y="853744"/>
                                </a:moveTo>
                                <a:lnTo>
                                  <a:pt x="265277" y="853744"/>
                                </a:lnTo>
                              </a:path>
                            </a:pathLst>
                          </a:custGeom>
                          <a:ln w="6692">
                            <a:solidFill>
                              <a:srgbClr val="231F20"/>
                            </a:solidFill>
                            <a:prstDash val="solid"/>
                          </a:ln>
                        </wps:spPr>
                        <wps:bodyPr wrap="square" lIns="0" tIns="0" rIns="0" bIns="0" rtlCol="0">
                          <a:prstTxWarp prst="textNoShape">
                            <a:avLst/>
                          </a:prstTxWarp>
                          <a:noAutofit/>
                        </wps:bodyPr>
                      </wps:wsp>
                      <wps:wsp>
                        <wps:cNvPr id="448" name="Graphic 448"/>
                        <wps:cNvSpPr/>
                        <wps:spPr>
                          <a:xfrm>
                            <a:off x="3142614" y="1367218"/>
                            <a:ext cx="53975" cy="53975"/>
                          </a:xfrm>
                          <a:custGeom>
                            <a:avLst/>
                            <a:gdLst/>
                            <a:ahLst/>
                            <a:cxnLst/>
                            <a:rect l="l" t="t" r="r" b="b"/>
                            <a:pathLst>
                              <a:path w="53975" h="53975">
                                <a:moveTo>
                                  <a:pt x="0" y="0"/>
                                </a:moveTo>
                                <a:lnTo>
                                  <a:pt x="0" y="53594"/>
                                </a:lnTo>
                                <a:lnTo>
                                  <a:pt x="53543" y="27038"/>
                                </a:lnTo>
                                <a:lnTo>
                                  <a:pt x="0" y="0"/>
                                </a:lnTo>
                                <a:close/>
                              </a:path>
                            </a:pathLst>
                          </a:custGeom>
                          <a:solidFill>
                            <a:srgbClr val="231F20"/>
                          </a:solidFill>
                        </wps:spPr>
                        <wps:bodyPr wrap="square" lIns="0" tIns="0" rIns="0" bIns="0" rtlCol="0">
                          <a:prstTxWarp prst="textNoShape">
                            <a:avLst/>
                          </a:prstTxWarp>
                          <a:noAutofit/>
                        </wps:bodyPr>
                      </wps:wsp>
                      <wps:wsp>
                        <wps:cNvPr id="449" name="Graphic 449"/>
                        <wps:cNvSpPr/>
                        <wps:spPr>
                          <a:xfrm>
                            <a:off x="3142614" y="1367218"/>
                            <a:ext cx="909319" cy="53975"/>
                          </a:xfrm>
                          <a:custGeom>
                            <a:avLst/>
                            <a:gdLst/>
                            <a:ahLst/>
                            <a:cxnLst/>
                            <a:rect l="l" t="t" r="r" b="b"/>
                            <a:pathLst>
                              <a:path w="909319" h="53975">
                                <a:moveTo>
                                  <a:pt x="0" y="0"/>
                                </a:moveTo>
                                <a:lnTo>
                                  <a:pt x="53543" y="27038"/>
                                </a:lnTo>
                                <a:lnTo>
                                  <a:pt x="0" y="53594"/>
                                </a:lnTo>
                                <a:lnTo>
                                  <a:pt x="0" y="0"/>
                                </a:lnTo>
                                <a:close/>
                              </a:path>
                              <a:path w="909319" h="53975">
                                <a:moveTo>
                                  <a:pt x="643445" y="27038"/>
                                </a:moveTo>
                                <a:lnTo>
                                  <a:pt x="909205" y="27038"/>
                                </a:lnTo>
                              </a:path>
                            </a:pathLst>
                          </a:custGeom>
                          <a:ln w="6692">
                            <a:solidFill>
                              <a:srgbClr val="231F20"/>
                            </a:solidFill>
                            <a:prstDash val="solid"/>
                          </a:ln>
                        </wps:spPr>
                        <wps:bodyPr wrap="square" lIns="0" tIns="0" rIns="0" bIns="0" rtlCol="0">
                          <a:prstTxWarp prst="textNoShape">
                            <a:avLst/>
                          </a:prstTxWarp>
                          <a:noAutofit/>
                        </wps:bodyPr>
                      </wps:wsp>
                      <wps:wsp>
                        <wps:cNvPr id="450" name="Graphic 450"/>
                        <wps:cNvSpPr/>
                        <wps:spPr>
                          <a:xfrm>
                            <a:off x="3998277" y="1367218"/>
                            <a:ext cx="53975" cy="53975"/>
                          </a:xfrm>
                          <a:custGeom>
                            <a:avLst/>
                            <a:gdLst/>
                            <a:ahLst/>
                            <a:cxnLst/>
                            <a:rect l="l" t="t" r="r" b="b"/>
                            <a:pathLst>
                              <a:path w="53975" h="53975">
                                <a:moveTo>
                                  <a:pt x="0" y="0"/>
                                </a:moveTo>
                                <a:lnTo>
                                  <a:pt x="0" y="53594"/>
                                </a:lnTo>
                                <a:lnTo>
                                  <a:pt x="53543" y="27038"/>
                                </a:lnTo>
                                <a:lnTo>
                                  <a:pt x="0" y="0"/>
                                </a:lnTo>
                                <a:close/>
                              </a:path>
                            </a:pathLst>
                          </a:custGeom>
                          <a:solidFill>
                            <a:srgbClr val="231F20"/>
                          </a:solidFill>
                        </wps:spPr>
                        <wps:bodyPr wrap="square" lIns="0" tIns="0" rIns="0" bIns="0" rtlCol="0">
                          <a:prstTxWarp prst="textNoShape">
                            <a:avLst/>
                          </a:prstTxWarp>
                          <a:noAutofit/>
                        </wps:bodyPr>
                      </wps:wsp>
                      <wps:wsp>
                        <wps:cNvPr id="451" name="Graphic 451"/>
                        <wps:cNvSpPr/>
                        <wps:spPr>
                          <a:xfrm>
                            <a:off x="2930880" y="1367218"/>
                            <a:ext cx="1121410" cy="824865"/>
                          </a:xfrm>
                          <a:custGeom>
                            <a:avLst/>
                            <a:gdLst/>
                            <a:ahLst/>
                            <a:cxnLst/>
                            <a:rect l="l" t="t" r="r" b="b"/>
                            <a:pathLst>
                              <a:path w="1121410" h="824865">
                                <a:moveTo>
                                  <a:pt x="1067396" y="0"/>
                                </a:moveTo>
                                <a:lnTo>
                                  <a:pt x="1120940" y="27038"/>
                                </a:lnTo>
                                <a:lnTo>
                                  <a:pt x="1067396" y="53594"/>
                                </a:lnTo>
                                <a:lnTo>
                                  <a:pt x="1067396" y="0"/>
                                </a:lnTo>
                                <a:close/>
                              </a:path>
                              <a:path w="1121410" h="824865">
                                <a:moveTo>
                                  <a:pt x="0" y="824293"/>
                                </a:moveTo>
                                <a:lnTo>
                                  <a:pt x="265277" y="824293"/>
                                </a:lnTo>
                              </a:path>
                            </a:pathLst>
                          </a:custGeom>
                          <a:ln w="6692">
                            <a:solidFill>
                              <a:srgbClr val="231F20"/>
                            </a:solidFill>
                            <a:prstDash val="solid"/>
                          </a:ln>
                        </wps:spPr>
                        <wps:bodyPr wrap="square" lIns="0" tIns="0" rIns="0" bIns="0" rtlCol="0">
                          <a:prstTxWarp prst="textNoShape">
                            <a:avLst/>
                          </a:prstTxWarp>
                          <a:noAutofit/>
                        </wps:bodyPr>
                      </wps:wsp>
                      <wps:wsp>
                        <wps:cNvPr id="452" name="Graphic 452"/>
                        <wps:cNvSpPr/>
                        <wps:spPr>
                          <a:xfrm>
                            <a:off x="3142614" y="2164460"/>
                            <a:ext cx="53975" cy="53975"/>
                          </a:xfrm>
                          <a:custGeom>
                            <a:avLst/>
                            <a:gdLst/>
                            <a:ahLst/>
                            <a:cxnLst/>
                            <a:rect l="l" t="t" r="r" b="b"/>
                            <a:pathLst>
                              <a:path w="53975" h="53975">
                                <a:moveTo>
                                  <a:pt x="0" y="0"/>
                                </a:moveTo>
                                <a:lnTo>
                                  <a:pt x="0" y="53606"/>
                                </a:lnTo>
                                <a:lnTo>
                                  <a:pt x="53543" y="27050"/>
                                </a:lnTo>
                                <a:lnTo>
                                  <a:pt x="0" y="0"/>
                                </a:lnTo>
                                <a:close/>
                              </a:path>
                            </a:pathLst>
                          </a:custGeom>
                          <a:solidFill>
                            <a:srgbClr val="231F20"/>
                          </a:solidFill>
                        </wps:spPr>
                        <wps:bodyPr wrap="square" lIns="0" tIns="0" rIns="0" bIns="0" rtlCol="0">
                          <a:prstTxWarp prst="textNoShape">
                            <a:avLst/>
                          </a:prstTxWarp>
                          <a:noAutofit/>
                        </wps:bodyPr>
                      </wps:wsp>
                      <wps:wsp>
                        <wps:cNvPr id="453" name="Graphic 453"/>
                        <wps:cNvSpPr/>
                        <wps:spPr>
                          <a:xfrm>
                            <a:off x="1751088" y="2164460"/>
                            <a:ext cx="1445260" cy="468630"/>
                          </a:xfrm>
                          <a:custGeom>
                            <a:avLst/>
                            <a:gdLst/>
                            <a:ahLst/>
                            <a:cxnLst/>
                            <a:rect l="l" t="t" r="r" b="b"/>
                            <a:pathLst>
                              <a:path w="1445260" h="468630">
                                <a:moveTo>
                                  <a:pt x="1391526" y="0"/>
                                </a:moveTo>
                                <a:lnTo>
                                  <a:pt x="1445069" y="27050"/>
                                </a:lnTo>
                                <a:lnTo>
                                  <a:pt x="1391526" y="53606"/>
                                </a:lnTo>
                                <a:lnTo>
                                  <a:pt x="1391526" y="0"/>
                                </a:lnTo>
                                <a:close/>
                              </a:path>
                              <a:path w="1445260" h="468630">
                                <a:moveTo>
                                  <a:pt x="0" y="468401"/>
                                </a:moveTo>
                                <a:lnTo>
                                  <a:pt x="0" y="264629"/>
                                </a:lnTo>
                              </a:path>
                            </a:pathLst>
                          </a:custGeom>
                          <a:ln w="6692">
                            <a:solidFill>
                              <a:srgbClr val="231F20"/>
                            </a:solidFill>
                            <a:prstDash val="solid"/>
                          </a:ln>
                        </wps:spPr>
                        <wps:bodyPr wrap="square" lIns="0" tIns="0" rIns="0" bIns="0" rtlCol="0">
                          <a:prstTxWarp prst="textNoShape">
                            <a:avLst/>
                          </a:prstTxWarp>
                          <a:noAutofit/>
                        </wps:bodyPr>
                      </wps:wsp>
                      <wps:wsp>
                        <wps:cNvPr id="454" name="Graphic 454"/>
                        <wps:cNvSpPr/>
                        <wps:spPr>
                          <a:xfrm>
                            <a:off x="1724075" y="2429090"/>
                            <a:ext cx="53975" cy="53975"/>
                          </a:xfrm>
                          <a:custGeom>
                            <a:avLst/>
                            <a:gdLst/>
                            <a:ahLst/>
                            <a:cxnLst/>
                            <a:rect l="l" t="t" r="r" b="b"/>
                            <a:pathLst>
                              <a:path w="53975" h="53975">
                                <a:moveTo>
                                  <a:pt x="27012" y="0"/>
                                </a:moveTo>
                                <a:lnTo>
                                  <a:pt x="0" y="53594"/>
                                </a:lnTo>
                                <a:lnTo>
                                  <a:pt x="53530" y="53594"/>
                                </a:lnTo>
                                <a:lnTo>
                                  <a:pt x="27012" y="0"/>
                                </a:lnTo>
                                <a:close/>
                              </a:path>
                            </a:pathLst>
                          </a:custGeom>
                          <a:solidFill>
                            <a:srgbClr val="231F20"/>
                          </a:solidFill>
                        </wps:spPr>
                        <wps:bodyPr wrap="square" lIns="0" tIns="0" rIns="0" bIns="0" rtlCol="0">
                          <a:prstTxWarp prst="textNoShape">
                            <a:avLst/>
                          </a:prstTxWarp>
                          <a:noAutofit/>
                        </wps:bodyPr>
                      </wps:wsp>
                      <wps:wsp>
                        <wps:cNvPr id="455" name="Graphic 455"/>
                        <wps:cNvSpPr/>
                        <wps:spPr>
                          <a:xfrm>
                            <a:off x="1724075" y="2429090"/>
                            <a:ext cx="941069" cy="203835"/>
                          </a:xfrm>
                          <a:custGeom>
                            <a:avLst/>
                            <a:gdLst/>
                            <a:ahLst/>
                            <a:cxnLst/>
                            <a:rect l="l" t="t" r="r" b="b"/>
                            <a:pathLst>
                              <a:path w="941069" h="203835">
                                <a:moveTo>
                                  <a:pt x="0" y="53594"/>
                                </a:moveTo>
                                <a:lnTo>
                                  <a:pt x="27012" y="0"/>
                                </a:lnTo>
                                <a:lnTo>
                                  <a:pt x="53530" y="53594"/>
                                </a:lnTo>
                                <a:lnTo>
                                  <a:pt x="0" y="53594"/>
                                </a:lnTo>
                                <a:close/>
                              </a:path>
                              <a:path w="941069" h="203835">
                                <a:moveTo>
                                  <a:pt x="941031" y="203771"/>
                                </a:moveTo>
                                <a:lnTo>
                                  <a:pt x="941031" y="0"/>
                                </a:lnTo>
                              </a:path>
                            </a:pathLst>
                          </a:custGeom>
                          <a:ln w="6692">
                            <a:solidFill>
                              <a:srgbClr val="231F20"/>
                            </a:solidFill>
                            <a:prstDash val="solid"/>
                          </a:ln>
                        </wps:spPr>
                        <wps:bodyPr wrap="square" lIns="0" tIns="0" rIns="0" bIns="0" rtlCol="0">
                          <a:prstTxWarp prst="textNoShape">
                            <a:avLst/>
                          </a:prstTxWarp>
                          <a:noAutofit/>
                        </wps:bodyPr>
                      </wps:wsp>
                      <wps:wsp>
                        <wps:cNvPr id="456" name="Graphic 456"/>
                        <wps:cNvSpPr/>
                        <wps:spPr>
                          <a:xfrm>
                            <a:off x="2638577" y="2429090"/>
                            <a:ext cx="53975" cy="53975"/>
                          </a:xfrm>
                          <a:custGeom>
                            <a:avLst/>
                            <a:gdLst/>
                            <a:ahLst/>
                            <a:cxnLst/>
                            <a:rect l="l" t="t" r="r" b="b"/>
                            <a:pathLst>
                              <a:path w="53975" h="53975">
                                <a:moveTo>
                                  <a:pt x="26530" y="0"/>
                                </a:moveTo>
                                <a:lnTo>
                                  <a:pt x="0" y="53594"/>
                                </a:lnTo>
                                <a:lnTo>
                                  <a:pt x="53543" y="53594"/>
                                </a:lnTo>
                                <a:lnTo>
                                  <a:pt x="26530" y="0"/>
                                </a:lnTo>
                                <a:close/>
                              </a:path>
                            </a:pathLst>
                          </a:custGeom>
                          <a:solidFill>
                            <a:srgbClr val="231F20"/>
                          </a:solidFill>
                        </wps:spPr>
                        <wps:bodyPr wrap="square" lIns="0" tIns="0" rIns="0" bIns="0" rtlCol="0">
                          <a:prstTxWarp prst="textNoShape">
                            <a:avLst/>
                          </a:prstTxWarp>
                          <a:noAutofit/>
                        </wps:bodyPr>
                      </wps:wsp>
                      <wps:wsp>
                        <wps:cNvPr id="457" name="Graphic 457"/>
                        <wps:cNvSpPr/>
                        <wps:spPr>
                          <a:xfrm>
                            <a:off x="2638577" y="2429090"/>
                            <a:ext cx="53975" cy="53975"/>
                          </a:xfrm>
                          <a:custGeom>
                            <a:avLst/>
                            <a:gdLst/>
                            <a:ahLst/>
                            <a:cxnLst/>
                            <a:rect l="l" t="t" r="r" b="b"/>
                            <a:pathLst>
                              <a:path w="53975" h="53975">
                                <a:moveTo>
                                  <a:pt x="0" y="53594"/>
                                </a:moveTo>
                                <a:lnTo>
                                  <a:pt x="26530" y="0"/>
                                </a:lnTo>
                                <a:lnTo>
                                  <a:pt x="53543" y="53594"/>
                                </a:lnTo>
                                <a:lnTo>
                                  <a:pt x="0" y="53594"/>
                                </a:lnTo>
                                <a:close/>
                              </a:path>
                            </a:pathLst>
                          </a:custGeom>
                          <a:ln w="6692">
                            <a:solidFill>
                              <a:srgbClr val="231F20"/>
                            </a:solidFill>
                            <a:prstDash val="solid"/>
                          </a:ln>
                        </wps:spPr>
                        <wps:bodyPr wrap="square" lIns="0" tIns="0" rIns="0" bIns="0" rtlCol="0">
                          <a:prstTxWarp prst="textNoShape">
                            <a:avLst/>
                          </a:prstTxWarp>
                          <a:noAutofit/>
                        </wps:bodyPr>
                      </wps:wsp>
                      <wps:wsp>
                        <wps:cNvPr id="458" name="Graphic 458"/>
                        <wps:cNvSpPr/>
                        <wps:spPr>
                          <a:xfrm>
                            <a:off x="307454" y="1158608"/>
                            <a:ext cx="379730" cy="264160"/>
                          </a:xfrm>
                          <a:custGeom>
                            <a:avLst/>
                            <a:gdLst/>
                            <a:ahLst/>
                            <a:cxnLst/>
                            <a:rect l="l" t="t" r="r" b="b"/>
                            <a:pathLst>
                              <a:path w="379730" h="264160">
                                <a:moveTo>
                                  <a:pt x="379603" y="0"/>
                                </a:moveTo>
                                <a:lnTo>
                                  <a:pt x="0" y="0"/>
                                </a:lnTo>
                                <a:lnTo>
                                  <a:pt x="0" y="264134"/>
                                </a:lnTo>
                                <a:lnTo>
                                  <a:pt x="379603" y="264134"/>
                                </a:lnTo>
                                <a:lnTo>
                                  <a:pt x="379603" y="0"/>
                                </a:lnTo>
                                <a:close/>
                              </a:path>
                            </a:pathLst>
                          </a:custGeom>
                          <a:solidFill>
                            <a:srgbClr val="C7C9CB"/>
                          </a:solidFill>
                        </wps:spPr>
                        <wps:bodyPr wrap="square" lIns="0" tIns="0" rIns="0" bIns="0" rtlCol="0">
                          <a:prstTxWarp prst="textNoShape">
                            <a:avLst/>
                          </a:prstTxWarp>
                          <a:noAutofit/>
                        </wps:bodyPr>
                      </wps:wsp>
                      <wps:wsp>
                        <wps:cNvPr id="459" name="Graphic 459"/>
                        <wps:cNvSpPr/>
                        <wps:spPr>
                          <a:xfrm>
                            <a:off x="307454" y="1158608"/>
                            <a:ext cx="379730" cy="264160"/>
                          </a:xfrm>
                          <a:custGeom>
                            <a:avLst/>
                            <a:gdLst/>
                            <a:ahLst/>
                            <a:cxnLst/>
                            <a:rect l="l" t="t" r="r" b="b"/>
                            <a:pathLst>
                              <a:path w="379730" h="264160">
                                <a:moveTo>
                                  <a:pt x="0" y="0"/>
                                </a:moveTo>
                                <a:lnTo>
                                  <a:pt x="379603" y="0"/>
                                </a:lnTo>
                                <a:lnTo>
                                  <a:pt x="379603" y="264134"/>
                                </a:lnTo>
                                <a:lnTo>
                                  <a:pt x="0" y="264134"/>
                                </a:lnTo>
                                <a:lnTo>
                                  <a:pt x="0" y="0"/>
                                </a:lnTo>
                                <a:close/>
                              </a:path>
                            </a:pathLst>
                          </a:custGeom>
                          <a:ln w="19037">
                            <a:solidFill>
                              <a:srgbClr val="231F20"/>
                            </a:solidFill>
                            <a:prstDash val="solid"/>
                          </a:ln>
                        </wps:spPr>
                        <wps:bodyPr wrap="square" lIns="0" tIns="0" rIns="0" bIns="0" rtlCol="0">
                          <a:prstTxWarp prst="textNoShape">
                            <a:avLst/>
                          </a:prstTxWarp>
                          <a:noAutofit/>
                        </wps:bodyPr>
                      </wps:wsp>
                      <wps:wsp>
                        <wps:cNvPr id="460" name="Graphic 460"/>
                        <wps:cNvSpPr/>
                        <wps:spPr>
                          <a:xfrm>
                            <a:off x="2348217" y="343496"/>
                            <a:ext cx="574675" cy="2072005"/>
                          </a:xfrm>
                          <a:custGeom>
                            <a:avLst/>
                            <a:gdLst/>
                            <a:ahLst/>
                            <a:cxnLst/>
                            <a:rect l="l" t="t" r="r" b="b"/>
                            <a:pathLst>
                              <a:path w="574675" h="2072005">
                                <a:moveTo>
                                  <a:pt x="574459" y="0"/>
                                </a:moveTo>
                                <a:lnTo>
                                  <a:pt x="0" y="0"/>
                                </a:lnTo>
                                <a:lnTo>
                                  <a:pt x="0" y="2071585"/>
                                </a:lnTo>
                                <a:lnTo>
                                  <a:pt x="574459" y="2071585"/>
                                </a:lnTo>
                                <a:lnTo>
                                  <a:pt x="574459" y="0"/>
                                </a:lnTo>
                                <a:close/>
                              </a:path>
                            </a:pathLst>
                          </a:custGeom>
                          <a:solidFill>
                            <a:srgbClr val="C7C9CB"/>
                          </a:solidFill>
                        </wps:spPr>
                        <wps:bodyPr wrap="square" lIns="0" tIns="0" rIns="0" bIns="0" rtlCol="0">
                          <a:prstTxWarp prst="textNoShape">
                            <a:avLst/>
                          </a:prstTxWarp>
                          <a:noAutofit/>
                        </wps:bodyPr>
                      </wps:wsp>
                      <wps:wsp>
                        <wps:cNvPr id="461" name="Graphic 461"/>
                        <wps:cNvSpPr/>
                        <wps:spPr>
                          <a:xfrm>
                            <a:off x="2348217" y="343496"/>
                            <a:ext cx="574675" cy="2072005"/>
                          </a:xfrm>
                          <a:custGeom>
                            <a:avLst/>
                            <a:gdLst/>
                            <a:ahLst/>
                            <a:cxnLst/>
                            <a:rect l="l" t="t" r="r" b="b"/>
                            <a:pathLst>
                              <a:path w="574675" h="2072005">
                                <a:moveTo>
                                  <a:pt x="0" y="0"/>
                                </a:moveTo>
                                <a:lnTo>
                                  <a:pt x="574459" y="0"/>
                                </a:lnTo>
                                <a:lnTo>
                                  <a:pt x="574459" y="2071585"/>
                                </a:lnTo>
                                <a:lnTo>
                                  <a:pt x="0" y="2071585"/>
                                </a:lnTo>
                                <a:lnTo>
                                  <a:pt x="0" y="0"/>
                                </a:lnTo>
                                <a:close/>
                              </a:path>
                            </a:pathLst>
                          </a:custGeom>
                          <a:ln w="19037">
                            <a:solidFill>
                              <a:srgbClr val="231F20"/>
                            </a:solidFill>
                            <a:prstDash val="solid"/>
                          </a:ln>
                        </wps:spPr>
                        <wps:bodyPr wrap="square" lIns="0" tIns="0" rIns="0" bIns="0" rtlCol="0">
                          <a:prstTxWarp prst="textNoShape">
                            <a:avLst/>
                          </a:prstTxWarp>
                          <a:noAutofit/>
                        </wps:bodyPr>
                      </wps:wsp>
                      <wps:wsp>
                        <wps:cNvPr id="462" name="Graphic 462"/>
                        <wps:cNvSpPr/>
                        <wps:spPr>
                          <a:xfrm>
                            <a:off x="2045792" y="1394256"/>
                            <a:ext cx="295275" cy="1270"/>
                          </a:xfrm>
                          <a:custGeom>
                            <a:avLst/>
                            <a:gdLst/>
                            <a:ahLst/>
                            <a:cxnLst/>
                            <a:rect l="l" t="t" r="r" b="b"/>
                            <a:pathLst>
                              <a:path w="295275" h="0">
                                <a:moveTo>
                                  <a:pt x="0" y="0"/>
                                </a:moveTo>
                                <a:lnTo>
                                  <a:pt x="295186" y="0"/>
                                </a:lnTo>
                              </a:path>
                            </a:pathLst>
                          </a:custGeom>
                          <a:ln w="6692">
                            <a:solidFill>
                              <a:srgbClr val="231F20"/>
                            </a:solidFill>
                            <a:prstDash val="solid"/>
                          </a:ln>
                        </wps:spPr>
                        <wps:bodyPr wrap="square" lIns="0" tIns="0" rIns="0" bIns="0" rtlCol="0">
                          <a:prstTxWarp prst="textNoShape">
                            <a:avLst/>
                          </a:prstTxWarp>
                          <a:noAutofit/>
                        </wps:bodyPr>
                      </wps:wsp>
                      <wps:wsp>
                        <wps:cNvPr id="463" name="Graphic 463"/>
                        <wps:cNvSpPr/>
                        <wps:spPr>
                          <a:xfrm>
                            <a:off x="2287435" y="1367218"/>
                            <a:ext cx="53975" cy="53975"/>
                          </a:xfrm>
                          <a:custGeom>
                            <a:avLst/>
                            <a:gdLst/>
                            <a:ahLst/>
                            <a:cxnLst/>
                            <a:rect l="l" t="t" r="r" b="b"/>
                            <a:pathLst>
                              <a:path w="53975" h="53975">
                                <a:moveTo>
                                  <a:pt x="0" y="0"/>
                                </a:moveTo>
                                <a:lnTo>
                                  <a:pt x="0" y="53594"/>
                                </a:lnTo>
                                <a:lnTo>
                                  <a:pt x="53543" y="27038"/>
                                </a:lnTo>
                                <a:lnTo>
                                  <a:pt x="0" y="0"/>
                                </a:lnTo>
                                <a:close/>
                              </a:path>
                            </a:pathLst>
                          </a:custGeom>
                          <a:solidFill>
                            <a:srgbClr val="231F20"/>
                          </a:solidFill>
                        </wps:spPr>
                        <wps:bodyPr wrap="square" lIns="0" tIns="0" rIns="0" bIns="0" rtlCol="0">
                          <a:prstTxWarp prst="textNoShape">
                            <a:avLst/>
                          </a:prstTxWarp>
                          <a:noAutofit/>
                        </wps:bodyPr>
                      </wps:wsp>
                      <wps:wsp>
                        <wps:cNvPr id="464" name="Graphic 464"/>
                        <wps:cNvSpPr/>
                        <wps:spPr>
                          <a:xfrm>
                            <a:off x="2287435" y="1367218"/>
                            <a:ext cx="53975" cy="53975"/>
                          </a:xfrm>
                          <a:custGeom>
                            <a:avLst/>
                            <a:gdLst/>
                            <a:ahLst/>
                            <a:cxnLst/>
                            <a:rect l="l" t="t" r="r" b="b"/>
                            <a:pathLst>
                              <a:path w="53975" h="53975">
                                <a:moveTo>
                                  <a:pt x="0" y="0"/>
                                </a:moveTo>
                                <a:lnTo>
                                  <a:pt x="53543" y="27038"/>
                                </a:lnTo>
                                <a:lnTo>
                                  <a:pt x="0" y="53594"/>
                                </a:lnTo>
                                <a:lnTo>
                                  <a:pt x="0" y="0"/>
                                </a:lnTo>
                                <a:close/>
                              </a:path>
                            </a:pathLst>
                          </a:custGeom>
                          <a:ln w="6692">
                            <a:solidFill>
                              <a:srgbClr val="231F20"/>
                            </a:solidFill>
                            <a:prstDash val="solid"/>
                          </a:ln>
                        </wps:spPr>
                        <wps:bodyPr wrap="square" lIns="0" tIns="0" rIns="0" bIns="0" rtlCol="0">
                          <a:prstTxWarp prst="textNoShape">
                            <a:avLst/>
                          </a:prstTxWarp>
                          <a:noAutofit/>
                        </wps:bodyPr>
                      </wps:wsp>
                      <wps:wsp>
                        <wps:cNvPr id="465" name="Graphic 465"/>
                        <wps:cNvSpPr/>
                        <wps:spPr>
                          <a:xfrm>
                            <a:off x="290093" y="580110"/>
                            <a:ext cx="379730" cy="264160"/>
                          </a:xfrm>
                          <a:custGeom>
                            <a:avLst/>
                            <a:gdLst/>
                            <a:ahLst/>
                            <a:cxnLst/>
                            <a:rect l="l" t="t" r="r" b="b"/>
                            <a:pathLst>
                              <a:path w="379730" h="264160">
                                <a:moveTo>
                                  <a:pt x="379603" y="0"/>
                                </a:moveTo>
                                <a:lnTo>
                                  <a:pt x="0" y="0"/>
                                </a:lnTo>
                                <a:lnTo>
                                  <a:pt x="0" y="264134"/>
                                </a:lnTo>
                                <a:lnTo>
                                  <a:pt x="379603" y="264134"/>
                                </a:lnTo>
                                <a:lnTo>
                                  <a:pt x="379603" y="0"/>
                                </a:lnTo>
                                <a:close/>
                              </a:path>
                            </a:pathLst>
                          </a:custGeom>
                          <a:solidFill>
                            <a:srgbClr val="C7C9CB"/>
                          </a:solidFill>
                        </wps:spPr>
                        <wps:bodyPr wrap="square" lIns="0" tIns="0" rIns="0" bIns="0" rtlCol="0">
                          <a:prstTxWarp prst="textNoShape">
                            <a:avLst/>
                          </a:prstTxWarp>
                          <a:noAutofit/>
                        </wps:bodyPr>
                      </wps:wsp>
                      <wps:wsp>
                        <wps:cNvPr id="466" name="Graphic 466"/>
                        <wps:cNvSpPr/>
                        <wps:spPr>
                          <a:xfrm>
                            <a:off x="290093" y="580110"/>
                            <a:ext cx="379730" cy="264160"/>
                          </a:xfrm>
                          <a:custGeom>
                            <a:avLst/>
                            <a:gdLst/>
                            <a:ahLst/>
                            <a:cxnLst/>
                            <a:rect l="l" t="t" r="r" b="b"/>
                            <a:pathLst>
                              <a:path w="379730" h="264160">
                                <a:moveTo>
                                  <a:pt x="0" y="0"/>
                                </a:moveTo>
                                <a:lnTo>
                                  <a:pt x="379603" y="0"/>
                                </a:lnTo>
                                <a:lnTo>
                                  <a:pt x="379603" y="264134"/>
                                </a:lnTo>
                                <a:lnTo>
                                  <a:pt x="0" y="264134"/>
                                </a:lnTo>
                                <a:lnTo>
                                  <a:pt x="0" y="0"/>
                                </a:lnTo>
                                <a:close/>
                              </a:path>
                            </a:pathLst>
                          </a:custGeom>
                          <a:ln w="19037">
                            <a:solidFill>
                              <a:srgbClr val="231F20"/>
                            </a:solidFill>
                            <a:prstDash val="solid"/>
                          </a:ln>
                        </wps:spPr>
                        <wps:bodyPr wrap="square" lIns="0" tIns="0" rIns="0" bIns="0" rtlCol="0">
                          <a:prstTxWarp prst="textNoShape">
                            <a:avLst/>
                          </a:prstTxWarp>
                          <a:noAutofit/>
                        </wps:bodyPr>
                      </wps:wsp>
                      <wps:wsp>
                        <wps:cNvPr id="467" name="Graphic 467"/>
                        <wps:cNvSpPr/>
                        <wps:spPr>
                          <a:xfrm>
                            <a:off x="285750" y="265747"/>
                            <a:ext cx="379730" cy="264160"/>
                          </a:xfrm>
                          <a:custGeom>
                            <a:avLst/>
                            <a:gdLst/>
                            <a:ahLst/>
                            <a:cxnLst/>
                            <a:rect l="l" t="t" r="r" b="b"/>
                            <a:pathLst>
                              <a:path w="379730" h="264160">
                                <a:moveTo>
                                  <a:pt x="379603" y="0"/>
                                </a:moveTo>
                                <a:lnTo>
                                  <a:pt x="0" y="0"/>
                                </a:lnTo>
                                <a:lnTo>
                                  <a:pt x="0" y="264134"/>
                                </a:lnTo>
                                <a:lnTo>
                                  <a:pt x="379603" y="264134"/>
                                </a:lnTo>
                                <a:lnTo>
                                  <a:pt x="379603" y="0"/>
                                </a:lnTo>
                                <a:close/>
                              </a:path>
                            </a:pathLst>
                          </a:custGeom>
                          <a:solidFill>
                            <a:srgbClr val="C7C9CB"/>
                          </a:solidFill>
                        </wps:spPr>
                        <wps:bodyPr wrap="square" lIns="0" tIns="0" rIns="0" bIns="0" rtlCol="0">
                          <a:prstTxWarp prst="textNoShape">
                            <a:avLst/>
                          </a:prstTxWarp>
                          <a:noAutofit/>
                        </wps:bodyPr>
                      </wps:wsp>
                      <wps:wsp>
                        <wps:cNvPr id="468" name="Graphic 468"/>
                        <wps:cNvSpPr/>
                        <wps:spPr>
                          <a:xfrm>
                            <a:off x="285750" y="265747"/>
                            <a:ext cx="379730" cy="264160"/>
                          </a:xfrm>
                          <a:custGeom>
                            <a:avLst/>
                            <a:gdLst/>
                            <a:ahLst/>
                            <a:cxnLst/>
                            <a:rect l="l" t="t" r="r" b="b"/>
                            <a:pathLst>
                              <a:path w="379730" h="264160">
                                <a:moveTo>
                                  <a:pt x="0" y="0"/>
                                </a:moveTo>
                                <a:lnTo>
                                  <a:pt x="379603" y="0"/>
                                </a:lnTo>
                                <a:lnTo>
                                  <a:pt x="379603" y="264134"/>
                                </a:lnTo>
                                <a:lnTo>
                                  <a:pt x="0" y="264134"/>
                                </a:lnTo>
                                <a:lnTo>
                                  <a:pt x="0" y="0"/>
                                </a:lnTo>
                                <a:close/>
                              </a:path>
                            </a:pathLst>
                          </a:custGeom>
                          <a:ln w="19037">
                            <a:solidFill>
                              <a:srgbClr val="231F20"/>
                            </a:solidFill>
                            <a:prstDash val="solid"/>
                          </a:ln>
                        </wps:spPr>
                        <wps:bodyPr wrap="square" lIns="0" tIns="0" rIns="0" bIns="0" rtlCol="0">
                          <a:prstTxWarp prst="textNoShape">
                            <a:avLst/>
                          </a:prstTxWarp>
                          <a:noAutofit/>
                        </wps:bodyPr>
                      </wps:wsp>
                      <wps:wsp>
                        <wps:cNvPr id="469" name="Graphic 469"/>
                        <wps:cNvSpPr/>
                        <wps:spPr>
                          <a:xfrm>
                            <a:off x="1523" y="1523"/>
                            <a:ext cx="4401820" cy="2988310"/>
                          </a:xfrm>
                          <a:custGeom>
                            <a:avLst/>
                            <a:gdLst/>
                            <a:ahLst/>
                            <a:cxnLst/>
                            <a:rect l="l" t="t" r="r" b="b"/>
                            <a:pathLst>
                              <a:path w="4401820" h="2988310">
                                <a:moveTo>
                                  <a:pt x="0" y="0"/>
                                </a:moveTo>
                                <a:lnTo>
                                  <a:pt x="4401591" y="0"/>
                                </a:lnTo>
                                <a:lnTo>
                                  <a:pt x="4401591" y="2988221"/>
                                </a:lnTo>
                                <a:lnTo>
                                  <a:pt x="0" y="2988221"/>
                                </a:lnTo>
                                <a:lnTo>
                                  <a:pt x="0" y="0"/>
                                </a:lnTo>
                                <a:close/>
                              </a:path>
                            </a:pathLst>
                          </a:custGeom>
                          <a:ln w="3048">
                            <a:solidFill>
                              <a:srgbClr val="231F20"/>
                            </a:solidFill>
                            <a:prstDash val="solid"/>
                          </a:ln>
                        </wps:spPr>
                        <wps:bodyPr wrap="square" lIns="0" tIns="0" rIns="0" bIns="0" rtlCol="0">
                          <a:prstTxWarp prst="textNoShape">
                            <a:avLst/>
                          </a:prstTxWarp>
                          <a:noAutofit/>
                        </wps:bodyPr>
                      </wps:wsp>
                      <wps:wsp>
                        <wps:cNvPr id="470" name="Textbox 470"/>
                        <wps:cNvSpPr txBox="1"/>
                        <wps:spPr>
                          <a:xfrm>
                            <a:off x="2443233" y="2715877"/>
                            <a:ext cx="400050" cy="120650"/>
                          </a:xfrm>
                          <a:prstGeom prst="rect">
                            <a:avLst/>
                          </a:prstGeom>
                        </wps:spPr>
                        <wps:txbx>
                          <w:txbxContent>
                            <w:p>
                              <w:pPr>
                                <w:spacing w:before="3"/>
                                <w:ind w:left="0" w:right="0" w:firstLine="0"/>
                                <w:jc w:val="left"/>
                                <w:rPr>
                                  <w:sz w:val="16"/>
                                </w:rPr>
                              </w:pPr>
                              <w:r>
                                <w:rPr>
                                  <w:color w:val="231F20"/>
                                  <w:spacing w:val="-2"/>
                                  <w:w w:val="105"/>
                                  <w:sz w:val="16"/>
                                </w:rPr>
                                <w:t>MEMory</w:t>
                              </w:r>
                            </w:p>
                          </w:txbxContent>
                        </wps:txbx>
                        <wps:bodyPr wrap="square" lIns="0" tIns="0" rIns="0" bIns="0" rtlCol="0">
                          <a:noAutofit/>
                        </wps:bodyPr>
                      </wps:wsp>
                      <wps:wsp>
                        <wps:cNvPr id="471" name="Textbox 471"/>
                        <wps:cNvSpPr txBox="1"/>
                        <wps:spPr>
                          <a:xfrm>
                            <a:off x="3347615" y="2133997"/>
                            <a:ext cx="387350" cy="120650"/>
                          </a:xfrm>
                          <a:prstGeom prst="rect">
                            <a:avLst/>
                          </a:prstGeom>
                        </wps:spPr>
                        <wps:txbx>
                          <w:txbxContent>
                            <w:p>
                              <w:pPr>
                                <w:spacing w:before="3"/>
                                <w:ind w:left="0" w:right="0" w:firstLine="0"/>
                                <w:jc w:val="left"/>
                                <w:rPr>
                                  <w:sz w:val="16"/>
                                </w:rPr>
                              </w:pPr>
                              <w:r>
                                <w:rPr>
                                  <w:color w:val="231F20"/>
                                  <w:spacing w:val="-2"/>
                                  <w:w w:val="105"/>
                                  <w:sz w:val="16"/>
                                </w:rPr>
                                <w:t>OUTPut</w:t>
                              </w:r>
                            </w:p>
                          </w:txbxContent>
                        </wps:txbx>
                        <wps:bodyPr wrap="square" lIns="0" tIns="0" rIns="0" bIns="0" rtlCol="0">
                          <a:noAutofit/>
                        </wps:bodyPr>
                      </wps:wsp>
                      <wps:wsp>
                        <wps:cNvPr id="472" name="Textbox 472"/>
                        <wps:cNvSpPr txBox="1"/>
                        <wps:spPr>
                          <a:xfrm>
                            <a:off x="893490" y="1916691"/>
                            <a:ext cx="545465" cy="416559"/>
                          </a:xfrm>
                          <a:prstGeom prst="rect">
                            <a:avLst/>
                          </a:prstGeom>
                        </wps:spPr>
                        <wps:txbx>
                          <w:txbxContent>
                            <w:p>
                              <w:pPr>
                                <w:tabs>
                                  <w:tab w:pos="746" w:val="left" w:leader="none"/>
                                </w:tabs>
                                <w:spacing w:before="2"/>
                                <w:ind w:left="0" w:right="0" w:firstLine="0"/>
                                <w:jc w:val="left"/>
                                <w:rPr>
                                  <w:position w:val="1"/>
                                  <w:sz w:val="16"/>
                                </w:rPr>
                              </w:pPr>
                              <w:r>
                                <w:rPr>
                                  <w:color w:val="231F20"/>
                                  <w:spacing w:val="-4"/>
                                  <w:w w:val="105"/>
                                  <w:sz w:val="16"/>
                                </w:rPr>
                                <w:t>10MHz</w:t>
                              </w:r>
                              <w:r>
                                <w:rPr>
                                  <w:color w:val="231F20"/>
                                  <w:sz w:val="16"/>
                                </w:rPr>
                                <w:tab/>
                              </w:r>
                              <w:r>
                                <w:rPr>
                                  <w:color w:val="231F20"/>
                                  <w:spacing w:val="-10"/>
                                  <w:w w:val="105"/>
                                  <w:position w:val="1"/>
                                  <w:sz w:val="16"/>
                                </w:rPr>
                                <w:t>6</w:t>
                              </w:r>
                            </w:p>
                            <w:p>
                              <w:pPr>
                                <w:spacing w:before="7"/>
                                <w:ind w:left="72" w:right="0" w:firstLine="0"/>
                                <w:jc w:val="left"/>
                                <w:rPr>
                                  <w:sz w:val="16"/>
                                </w:rPr>
                              </w:pPr>
                              <w:r>
                                <w:rPr>
                                  <w:color w:val="231F20"/>
                                  <w:spacing w:val="-4"/>
                                  <w:w w:val="105"/>
                                  <w:sz w:val="16"/>
                                </w:rPr>
                                <w:t>clock</w:t>
                              </w:r>
                            </w:p>
                            <w:p>
                              <w:pPr>
                                <w:spacing w:before="81"/>
                                <w:ind w:left="746" w:right="0" w:firstLine="0"/>
                                <w:jc w:val="left"/>
                                <w:rPr>
                                  <w:sz w:val="16"/>
                                </w:rPr>
                              </w:pPr>
                              <w:r>
                                <w:rPr>
                                  <w:color w:val="231F20"/>
                                  <w:spacing w:val="-10"/>
                                  <w:w w:val="105"/>
                                  <w:sz w:val="16"/>
                                </w:rPr>
                                <w:t>7</w:t>
                              </w:r>
                            </w:p>
                          </w:txbxContent>
                        </wps:txbx>
                        <wps:bodyPr wrap="square" lIns="0" tIns="0" rIns="0" bIns="0" rtlCol="0">
                          <a:noAutofit/>
                        </wps:bodyPr>
                      </wps:wsp>
                      <wps:wsp>
                        <wps:cNvPr id="473" name="Textbox 473"/>
                        <wps:cNvSpPr txBox="1"/>
                        <wps:spPr>
                          <a:xfrm>
                            <a:off x="1367626" y="1473880"/>
                            <a:ext cx="71755" cy="120650"/>
                          </a:xfrm>
                          <a:prstGeom prst="rect">
                            <a:avLst/>
                          </a:prstGeom>
                        </wps:spPr>
                        <wps:txbx>
                          <w:txbxContent>
                            <w:p>
                              <w:pPr>
                                <w:spacing w:before="3"/>
                                <w:ind w:left="0" w:right="0" w:firstLine="0"/>
                                <w:jc w:val="left"/>
                                <w:rPr>
                                  <w:sz w:val="16"/>
                                </w:rPr>
                              </w:pPr>
                              <w:r>
                                <w:rPr>
                                  <w:color w:val="231F20"/>
                                  <w:spacing w:val="-10"/>
                                  <w:w w:val="105"/>
                                  <w:sz w:val="16"/>
                                </w:rPr>
                                <w:t>5</w:t>
                              </w:r>
                            </w:p>
                          </w:txbxContent>
                        </wps:txbx>
                        <wps:bodyPr wrap="square" lIns="0" tIns="0" rIns="0" bIns="0" rtlCol="0">
                          <a:noAutofit/>
                        </wps:bodyPr>
                      </wps:wsp>
                      <wps:wsp>
                        <wps:cNvPr id="474" name="Textbox 474"/>
                        <wps:cNvSpPr txBox="1"/>
                        <wps:spPr>
                          <a:xfrm>
                            <a:off x="955711" y="1532286"/>
                            <a:ext cx="128905" cy="136525"/>
                          </a:xfrm>
                          <a:prstGeom prst="rect">
                            <a:avLst/>
                          </a:prstGeom>
                        </wps:spPr>
                        <wps:txbx>
                          <w:txbxContent>
                            <w:p>
                              <w:pPr>
                                <w:spacing w:before="5"/>
                                <w:ind w:left="0" w:right="0" w:firstLine="0"/>
                                <w:jc w:val="left"/>
                                <w:rPr>
                                  <w:sz w:val="16"/>
                                </w:rPr>
                              </w:pPr>
                              <w:r>
                                <w:rPr>
                                  <w:rFonts w:ascii="Symbol" w:hAnsi="Symbol"/>
                                  <w:color w:val="231F20"/>
                                  <w:spacing w:val="-5"/>
                                  <w:w w:val="105"/>
                                  <w:sz w:val="16"/>
                                </w:rPr>
                                <w:t></w:t>
                              </w:r>
                              <w:r>
                                <w:rPr>
                                  <w:color w:val="231F20"/>
                                  <w:spacing w:val="-5"/>
                                  <w:w w:val="105"/>
                                  <w:sz w:val="16"/>
                                </w:rPr>
                                <w:t>2</w:t>
                              </w:r>
                            </w:p>
                          </w:txbxContent>
                        </wps:txbx>
                        <wps:bodyPr wrap="square" lIns="0" tIns="0" rIns="0" bIns="0" rtlCol="0">
                          <a:noAutofit/>
                        </wps:bodyPr>
                      </wps:wsp>
                      <wps:wsp>
                        <wps:cNvPr id="475" name="Textbox 475"/>
                        <wps:cNvSpPr txBox="1"/>
                        <wps:spPr>
                          <a:xfrm>
                            <a:off x="4029635" y="1218507"/>
                            <a:ext cx="330200" cy="154305"/>
                          </a:xfrm>
                          <a:prstGeom prst="rect">
                            <a:avLst/>
                          </a:prstGeom>
                        </wps:spPr>
                        <wps:txbx>
                          <w:txbxContent>
                            <w:p>
                              <w:pPr>
                                <w:spacing w:line="240" w:lineRule="exact" w:before="0"/>
                                <w:ind w:left="0" w:right="0" w:firstLine="0"/>
                                <w:jc w:val="left"/>
                                <w:rPr>
                                  <w:sz w:val="21"/>
                                </w:rPr>
                              </w:pPr>
                              <w:r>
                                <w:rPr>
                                  <w:color w:val="231F20"/>
                                  <w:spacing w:val="-4"/>
                                  <w:sz w:val="21"/>
                                </w:rPr>
                                <w:t>GPIB</w:t>
                              </w:r>
                            </w:p>
                          </w:txbxContent>
                        </wps:txbx>
                        <wps:bodyPr wrap="square" lIns="0" tIns="0" rIns="0" bIns="0" rtlCol="0">
                          <a:noAutofit/>
                        </wps:bodyPr>
                      </wps:wsp>
                      <wps:wsp>
                        <wps:cNvPr id="476" name="Textbox 476"/>
                        <wps:cNvSpPr txBox="1"/>
                        <wps:spPr>
                          <a:xfrm>
                            <a:off x="2385353" y="1313087"/>
                            <a:ext cx="515620" cy="120650"/>
                          </a:xfrm>
                          <a:prstGeom prst="rect">
                            <a:avLst/>
                          </a:prstGeom>
                        </wps:spPr>
                        <wps:txbx>
                          <w:txbxContent>
                            <w:p>
                              <w:pPr>
                                <w:spacing w:before="3"/>
                                <w:ind w:left="0" w:right="0" w:firstLine="0"/>
                                <w:jc w:val="left"/>
                                <w:rPr>
                                  <w:sz w:val="16"/>
                                </w:rPr>
                              </w:pPr>
                              <w:r>
                                <w:rPr>
                                  <w:color w:val="231F20"/>
                                  <w:spacing w:val="-2"/>
                                  <w:w w:val="105"/>
                                  <w:sz w:val="16"/>
                                </w:rPr>
                                <w:t>CALCulate</w:t>
                              </w:r>
                            </w:p>
                          </w:txbxContent>
                        </wps:txbx>
                        <wps:bodyPr wrap="square" lIns="0" tIns="0" rIns="0" bIns="0" rtlCol="0">
                          <a:noAutofit/>
                        </wps:bodyPr>
                      </wps:wsp>
                      <wps:wsp>
                        <wps:cNvPr id="477" name="Textbox 477"/>
                        <wps:cNvSpPr txBox="1"/>
                        <wps:spPr>
                          <a:xfrm>
                            <a:off x="1580347" y="1318883"/>
                            <a:ext cx="353695" cy="120650"/>
                          </a:xfrm>
                          <a:prstGeom prst="rect">
                            <a:avLst/>
                          </a:prstGeom>
                        </wps:spPr>
                        <wps:txbx>
                          <w:txbxContent>
                            <w:p>
                              <w:pPr>
                                <w:spacing w:before="3"/>
                                <w:ind w:left="0" w:right="0" w:firstLine="0"/>
                                <w:jc w:val="left"/>
                                <w:rPr>
                                  <w:sz w:val="16"/>
                                </w:rPr>
                              </w:pPr>
                              <w:r>
                                <w:rPr>
                                  <w:color w:val="231F20"/>
                                  <w:spacing w:val="-2"/>
                                  <w:w w:val="105"/>
                                  <w:sz w:val="16"/>
                                </w:rPr>
                                <w:t>SENSe</w:t>
                              </w:r>
                            </w:p>
                          </w:txbxContent>
                        </wps:txbx>
                        <wps:bodyPr wrap="square" lIns="0" tIns="0" rIns="0" bIns="0" rtlCol="0">
                          <a:noAutofit/>
                        </wps:bodyPr>
                      </wps:wsp>
                      <wps:wsp>
                        <wps:cNvPr id="478" name="Textbox 478"/>
                        <wps:cNvSpPr txBox="1"/>
                        <wps:spPr>
                          <a:xfrm>
                            <a:off x="1367626" y="1178836"/>
                            <a:ext cx="71755" cy="120650"/>
                          </a:xfrm>
                          <a:prstGeom prst="rect">
                            <a:avLst/>
                          </a:prstGeom>
                        </wps:spPr>
                        <wps:txbx>
                          <w:txbxContent>
                            <w:p>
                              <w:pPr>
                                <w:spacing w:before="3"/>
                                <w:ind w:left="0" w:right="0" w:firstLine="0"/>
                                <w:jc w:val="left"/>
                                <w:rPr>
                                  <w:sz w:val="16"/>
                                </w:rPr>
                              </w:pPr>
                              <w:r>
                                <w:rPr>
                                  <w:color w:val="231F20"/>
                                  <w:spacing w:val="-10"/>
                                  <w:w w:val="105"/>
                                  <w:sz w:val="16"/>
                                </w:rPr>
                                <w:t>4</w:t>
                              </w:r>
                            </w:p>
                          </w:txbxContent>
                        </wps:txbx>
                        <wps:bodyPr wrap="square" lIns="0" tIns="0" rIns="0" bIns="0" rtlCol="0">
                          <a:noAutofit/>
                        </wps:bodyPr>
                      </wps:wsp>
                      <wps:wsp>
                        <wps:cNvPr id="479" name="Textbox 479"/>
                        <wps:cNvSpPr txBox="1"/>
                        <wps:spPr>
                          <a:xfrm>
                            <a:off x="339286" y="1224717"/>
                            <a:ext cx="331470" cy="120650"/>
                          </a:xfrm>
                          <a:prstGeom prst="rect">
                            <a:avLst/>
                          </a:prstGeom>
                        </wps:spPr>
                        <wps:txbx>
                          <w:txbxContent>
                            <w:p>
                              <w:pPr>
                                <w:spacing w:before="3"/>
                                <w:ind w:left="0" w:right="0" w:firstLine="0"/>
                                <w:jc w:val="left"/>
                                <w:rPr>
                                  <w:sz w:val="16"/>
                                </w:rPr>
                              </w:pPr>
                              <w:r>
                                <w:rPr>
                                  <w:color w:val="231F20"/>
                                  <w:spacing w:val="-2"/>
                                  <w:w w:val="105"/>
                                  <w:sz w:val="16"/>
                                </w:rPr>
                                <w:t>INPut4</w:t>
                              </w:r>
                            </w:p>
                          </w:txbxContent>
                        </wps:txbx>
                        <wps:bodyPr wrap="square" lIns="0" tIns="0" rIns="0" bIns="0" rtlCol="0">
                          <a:noAutofit/>
                        </wps:bodyPr>
                      </wps:wsp>
                      <wps:wsp>
                        <wps:cNvPr id="480" name="Textbox 480"/>
                        <wps:cNvSpPr txBox="1"/>
                        <wps:spPr>
                          <a:xfrm>
                            <a:off x="88473" y="1250307"/>
                            <a:ext cx="83185" cy="120650"/>
                          </a:xfrm>
                          <a:prstGeom prst="rect">
                            <a:avLst/>
                          </a:prstGeom>
                        </wps:spPr>
                        <wps:txbx>
                          <w:txbxContent>
                            <w:p>
                              <w:pPr>
                                <w:spacing w:before="3"/>
                                <w:ind w:left="0" w:right="0" w:firstLine="0"/>
                                <w:jc w:val="left"/>
                                <w:rPr>
                                  <w:sz w:val="16"/>
                                </w:rPr>
                              </w:pPr>
                              <w:r>
                                <w:rPr>
                                  <w:color w:val="231F20"/>
                                  <w:spacing w:val="-10"/>
                                  <w:w w:val="105"/>
                                  <w:sz w:val="16"/>
                                </w:rPr>
                                <w:t>E</w:t>
                              </w:r>
                            </w:p>
                          </w:txbxContent>
                        </wps:txbx>
                        <wps:bodyPr wrap="square" lIns="0" tIns="0" rIns="0" bIns="0" rtlCol="0">
                          <a:noAutofit/>
                        </wps:bodyPr>
                      </wps:wsp>
                      <wps:wsp>
                        <wps:cNvPr id="481" name="Textbox 481"/>
                        <wps:cNvSpPr txBox="1"/>
                        <wps:spPr>
                          <a:xfrm>
                            <a:off x="1367626" y="883312"/>
                            <a:ext cx="71755" cy="120650"/>
                          </a:xfrm>
                          <a:prstGeom prst="rect">
                            <a:avLst/>
                          </a:prstGeom>
                        </wps:spPr>
                        <wps:txbx>
                          <w:txbxContent>
                            <w:p>
                              <w:pPr>
                                <w:spacing w:before="3"/>
                                <w:ind w:left="0" w:right="0" w:firstLine="0"/>
                                <w:jc w:val="left"/>
                                <w:rPr>
                                  <w:sz w:val="16"/>
                                </w:rPr>
                              </w:pPr>
                              <w:r>
                                <w:rPr>
                                  <w:color w:val="231F20"/>
                                  <w:spacing w:val="-10"/>
                                  <w:w w:val="105"/>
                                  <w:sz w:val="16"/>
                                </w:rPr>
                                <w:t>3</w:t>
                              </w:r>
                            </w:p>
                          </w:txbxContent>
                        </wps:txbx>
                        <wps:bodyPr wrap="square" lIns="0" tIns="0" rIns="0" bIns="0" rtlCol="0">
                          <a:noAutofit/>
                        </wps:bodyPr>
                      </wps:wsp>
                      <wps:wsp>
                        <wps:cNvPr id="482" name="Textbox 482"/>
                        <wps:cNvSpPr txBox="1"/>
                        <wps:spPr>
                          <a:xfrm>
                            <a:off x="83163" y="942224"/>
                            <a:ext cx="88900" cy="120650"/>
                          </a:xfrm>
                          <a:prstGeom prst="rect">
                            <a:avLst/>
                          </a:prstGeom>
                        </wps:spPr>
                        <wps:txbx>
                          <w:txbxContent>
                            <w:p>
                              <w:pPr>
                                <w:spacing w:before="3"/>
                                <w:ind w:left="0" w:right="0" w:firstLine="0"/>
                                <w:jc w:val="left"/>
                                <w:rPr>
                                  <w:sz w:val="16"/>
                                </w:rPr>
                              </w:pPr>
                              <w:r>
                                <w:rPr>
                                  <w:color w:val="231F20"/>
                                  <w:spacing w:val="-10"/>
                                  <w:w w:val="105"/>
                                  <w:sz w:val="16"/>
                                </w:rPr>
                                <w:t>C</w:t>
                              </w:r>
                            </w:p>
                          </w:txbxContent>
                        </wps:txbx>
                        <wps:bodyPr wrap="square" lIns="0" tIns="0" rIns="0" bIns="0" rtlCol="0">
                          <a:noAutofit/>
                        </wps:bodyPr>
                      </wps:wsp>
                      <wps:wsp>
                        <wps:cNvPr id="483" name="Textbox 483"/>
                        <wps:cNvSpPr txBox="1"/>
                        <wps:spPr>
                          <a:xfrm>
                            <a:off x="1367626" y="587788"/>
                            <a:ext cx="71755" cy="120650"/>
                          </a:xfrm>
                          <a:prstGeom prst="rect">
                            <a:avLst/>
                          </a:prstGeom>
                        </wps:spPr>
                        <wps:txbx>
                          <w:txbxContent>
                            <w:p>
                              <w:pPr>
                                <w:spacing w:before="3"/>
                                <w:ind w:left="0" w:right="0" w:firstLine="0"/>
                                <w:jc w:val="left"/>
                                <w:rPr>
                                  <w:sz w:val="16"/>
                                </w:rPr>
                              </w:pPr>
                              <w:r>
                                <w:rPr>
                                  <w:color w:val="231F20"/>
                                  <w:spacing w:val="-10"/>
                                  <w:w w:val="105"/>
                                  <w:sz w:val="16"/>
                                </w:rPr>
                                <w:t>2</w:t>
                              </w:r>
                            </w:p>
                          </w:txbxContent>
                        </wps:txbx>
                        <wps:bodyPr wrap="square" lIns="0" tIns="0" rIns="0" bIns="0" rtlCol="0">
                          <a:noAutofit/>
                        </wps:bodyPr>
                      </wps:wsp>
                      <wps:wsp>
                        <wps:cNvPr id="484" name="Textbox 484"/>
                        <wps:cNvSpPr txBox="1"/>
                        <wps:spPr>
                          <a:xfrm>
                            <a:off x="320958" y="651530"/>
                            <a:ext cx="331470" cy="120650"/>
                          </a:xfrm>
                          <a:prstGeom prst="rect">
                            <a:avLst/>
                          </a:prstGeom>
                        </wps:spPr>
                        <wps:txbx>
                          <w:txbxContent>
                            <w:p>
                              <w:pPr>
                                <w:spacing w:before="3"/>
                                <w:ind w:left="0" w:right="0" w:firstLine="0"/>
                                <w:jc w:val="left"/>
                                <w:rPr>
                                  <w:sz w:val="16"/>
                                </w:rPr>
                              </w:pPr>
                              <w:r>
                                <w:rPr>
                                  <w:color w:val="231F20"/>
                                  <w:spacing w:val="-2"/>
                                  <w:w w:val="105"/>
                                  <w:sz w:val="16"/>
                                </w:rPr>
                                <w:t>INPut2</w:t>
                              </w:r>
                            </w:p>
                          </w:txbxContent>
                        </wps:txbx>
                        <wps:bodyPr wrap="square" lIns="0" tIns="0" rIns="0" bIns="0" rtlCol="0">
                          <a:noAutofit/>
                        </wps:bodyPr>
                      </wps:wsp>
                      <wps:wsp>
                        <wps:cNvPr id="485" name="Textbox 485"/>
                        <wps:cNvSpPr txBox="1"/>
                        <wps:spPr>
                          <a:xfrm>
                            <a:off x="88473" y="647180"/>
                            <a:ext cx="83185" cy="120650"/>
                          </a:xfrm>
                          <a:prstGeom prst="rect">
                            <a:avLst/>
                          </a:prstGeom>
                        </wps:spPr>
                        <wps:txbx>
                          <w:txbxContent>
                            <w:p>
                              <w:pPr>
                                <w:spacing w:before="3"/>
                                <w:ind w:left="0" w:right="0" w:firstLine="0"/>
                                <w:jc w:val="left"/>
                                <w:rPr>
                                  <w:sz w:val="16"/>
                                </w:rPr>
                              </w:pPr>
                              <w:r>
                                <w:rPr>
                                  <w:color w:val="231F20"/>
                                  <w:spacing w:val="-10"/>
                                  <w:w w:val="105"/>
                                  <w:sz w:val="16"/>
                                </w:rPr>
                                <w:t>B</w:t>
                              </w:r>
                            </w:p>
                          </w:txbxContent>
                        </wps:txbx>
                        <wps:bodyPr wrap="square" lIns="0" tIns="0" rIns="0" bIns="0" rtlCol="0">
                          <a:noAutofit/>
                        </wps:bodyPr>
                      </wps:wsp>
                      <wps:wsp>
                        <wps:cNvPr id="486" name="Textbox 486"/>
                        <wps:cNvSpPr txBox="1"/>
                        <wps:spPr>
                          <a:xfrm>
                            <a:off x="1367626" y="292743"/>
                            <a:ext cx="71755" cy="120650"/>
                          </a:xfrm>
                          <a:prstGeom prst="rect">
                            <a:avLst/>
                          </a:prstGeom>
                        </wps:spPr>
                        <wps:txbx>
                          <w:txbxContent>
                            <w:p>
                              <w:pPr>
                                <w:spacing w:before="3"/>
                                <w:ind w:left="0" w:right="0" w:firstLine="0"/>
                                <w:jc w:val="left"/>
                                <w:rPr>
                                  <w:sz w:val="16"/>
                                </w:rPr>
                              </w:pPr>
                              <w:r>
                                <w:rPr>
                                  <w:color w:val="231F20"/>
                                  <w:spacing w:val="-10"/>
                                  <w:w w:val="105"/>
                                  <w:sz w:val="16"/>
                                </w:rPr>
                                <w:t>1</w:t>
                              </w:r>
                            </w:p>
                          </w:txbxContent>
                        </wps:txbx>
                        <wps:bodyPr wrap="square" lIns="0" tIns="0" rIns="0" bIns="0" rtlCol="0">
                          <a:noAutofit/>
                        </wps:bodyPr>
                      </wps:wsp>
                      <wps:wsp>
                        <wps:cNvPr id="487" name="Textbox 487"/>
                        <wps:cNvSpPr txBox="1"/>
                        <wps:spPr>
                          <a:xfrm>
                            <a:off x="324817" y="338618"/>
                            <a:ext cx="331470" cy="120650"/>
                          </a:xfrm>
                          <a:prstGeom prst="rect">
                            <a:avLst/>
                          </a:prstGeom>
                        </wps:spPr>
                        <wps:txbx>
                          <w:txbxContent>
                            <w:p>
                              <w:pPr>
                                <w:spacing w:before="3"/>
                                <w:ind w:left="0" w:right="0" w:firstLine="0"/>
                                <w:jc w:val="left"/>
                                <w:rPr>
                                  <w:sz w:val="16"/>
                                </w:rPr>
                              </w:pPr>
                              <w:r>
                                <w:rPr>
                                  <w:color w:val="231F20"/>
                                  <w:spacing w:val="-2"/>
                                  <w:w w:val="105"/>
                                  <w:sz w:val="16"/>
                                </w:rPr>
                                <w:t>INPut1</w:t>
                              </w:r>
                            </w:p>
                          </w:txbxContent>
                        </wps:txbx>
                        <wps:bodyPr wrap="square" lIns="0" tIns="0" rIns="0" bIns="0" rtlCol="0">
                          <a:noAutofit/>
                        </wps:bodyPr>
                      </wps:wsp>
                      <wps:wsp>
                        <wps:cNvPr id="488" name="Textbox 488"/>
                        <wps:cNvSpPr txBox="1"/>
                        <wps:spPr>
                          <a:xfrm>
                            <a:off x="88473" y="351656"/>
                            <a:ext cx="83185" cy="120650"/>
                          </a:xfrm>
                          <a:prstGeom prst="rect">
                            <a:avLst/>
                          </a:prstGeom>
                        </wps:spPr>
                        <wps:txbx>
                          <w:txbxContent>
                            <w:p>
                              <w:pPr>
                                <w:spacing w:before="3"/>
                                <w:ind w:left="0" w:right="0" w:firstLine="0"/>
                                <w:jc w:val="left"/>
                                <w:rPr>
                                  <w:sz w:val="16"/>
                                </w:rPr>
                              </w:pPr>
                              <w:r>
                                <w:rPr>
                                  <w:color w:val="231F20"/>
                                  <w:spacing w:val="-10"/>
                                  <w:w w:val="105"/>
                                  <w:sz w:val="16"/>
                                </w:rPr>
                                <w:t>A</w:t>
                              </w:r>
                            </w:p>
                          </w:txbxContent>
                        </wps:txbx>
                        <wps:bodyPr wrap="square" lIns="0" tIns="0" rIns="0" bIns="0" rtlCol="0">
                          <a:noAutofit/>
                        </wps:bodyPr>
                      </wps:wsp>
                      <wps:wsp>
                        <wps:cNvPr id="489" name="Textbox 489"/>
                        <wps:cNvSpPr txBox="1"/>
                        <wps:spPr>
                          <a:xfrm>
                            <a:off x="1463611" y="2636240"/>
                            <a:ext cx="574675" cy="292100"/>
                          </a:xfrm>
                          <a:prstGeom prst="rect">
                            <a:avLst/>
                          </a:prstGeom>
                          <a:solidFill>
                            <a:srgbClr val="C7C9CB"/>
                          </a:solidFill>
                          <a:ln w="19037">
                            <a:solidFill>
                              <a:srgbClr val="231F20"/>
                            </a:solidFill>
                            <a:prstDash val="solid"/>
                          </a:ln>
                        </wps:spPr>
                        <wps:txbx>
                          <w:txbxContent>
                            <w:p>
                              <w:pPr>
                                <w:spacing w:before="113"/>
                                <w:ind w:left="136" w:right="0" w:firstLine="0"/>
                                <w:jc w:val="left"/>
                                <w:rPr>
                                  <w:color w:val="000000"/>
                                  <w:sz w:val="16"/>
                                </w:rPr>
                              </w:pPr>
                              <w:r>
                                <w:rPr>
                                  <w:color w:val="231F20"/>
                                  <w:spacing w:val="-2"/>
                                  <w:w w:val="105"/>
                                  <w:sz w:val="16"/>
                                </w:rPr>
                                <w:t>TRIGger</w:t>
                              </w:r>
                            </w:p>
                          </w:txbxContent>
                        </wps:txbx>
                        <wps:bodyPr wrap="square" lIns="0" tIns="0" rIns="0" bIns="0" rtlCol="0">
                          <a:noAutofit/>
                        </wps:bodyPr>
                      </wps:wsp>
                      <wps:wsp>
                        <wps:cNvPr id="490" name="Textbox 490"/>
                        <wps:cNvSpPr txBox="1"/>
                        <wps:spPr>
                          <a:xfrm>
                            <a:off x="3203879" y="1111288"/>
                            <a:ext cx="575310" cy="565785"/>
                          </a:xfrm>
                          <a:prstGeom prst="rect">
                            <a:avLst/>
                          </a:prstGeom>
                          <a:solidFill>
                            <a:srgbClr val="C7C9CB"/>
                          </a:solidFill>
                          <a:ln w="19037">
                            <a:solidFill>
                              <a:srgbClr val="231F20"/>
                            </a:solidFill>
                            <a:prstDash val="solid"/>
                          </a:ln>
                        </wps:spPr>
                        <wps:txbx>
                          <w:txbxContent>
                            <w:p>
                              <w:pPr>
                                <w:spacing w:line="240" w:lineRule="auto" w:before="145"/>
                                <w:rPr>
                                  <w:rFonts w:ascii="Times New Roman"/>
                                  <w:color w:val="000000"/>
                                  <w:sz w:val="16"/>
                                </w:rPr>
                              </w:pPr>
                            </w:p>
                            <w:p>
                              <w:pPr>
                                <w:spacing w:before="0"/>
                                <w:ind w:left="136" w:right="0" w:firstLine="0"/>
                                <w:jc w:val="left"/>
                                <w:rPr>
                                  <w:color w:val="000000"/>
                                  <w:sz w:val="16"/>
                                </w:rPr>
                              </w:pPr>
                              <w:r>
                                <w:rPr>
                                  <w:color w:val="231F20"/>
                                  <w:spacing w:val="-2"/>
                                  <w:w w:val="105"/>
                                  <w:sz w:val="16"/>
                                </w:rPr>
                                <w:t>FORMat</w:t>
                              </w:r>
                            </w:p>
                          </w:txbxContent>
                        </wps:txbx>
                        <wps:bodyPr wrap="square" lIns="0" tIns="0" rIns="0" bIns="0" rtlCol="0">
                          <a:noAutofit/>
                        </wps:bodyPr>
                      </wps:wsp>
                      <wps:wsp>
                        <wps:cNvPr id="491" name="Textbox 491"/>
                        <wps:cNvSpPr txBox="1"/>
                        <wps:spPr>
                          <a:xfrm>
                            <a:off x="3203879" y="284581"/>
                            <a:ext cx="575310" cy="565785"/>
                          </a:xfrm>
                          <a:prstGeom prst="rect">
                            <a:avLst/>
                          </a:prstGeom>
                          <a:solidFill>
                            <a:srgbClr val="C7C9CB"/>
                          </a:solidFill>
                          <a:ln w="19037">
                            <a:solidFill>
                              <a:srgbClr val="231F20"/>
                            </a:solidFill>
                            <a:prstDash val="solid"/>
                          </a:ln>
                        </wps:spPr>
                        <wps:txbx>
                          <w:txbxContent>
                            <w:p>
                              <w:pPr>
                                <w:spacing w:line="240" w:lineRule="auto" w:before="142"/>
                                <w:rPr>
                                  <w:rFonts w:ascii="Times New Roman"/>
                                  <w:color w:val="000000"/>
                                  <w:sz w:val="16"/>
                                </w:rPr>
                              </w:pPr>
                            </w:p>
                            <w:p>
                              <w:pPr>
                                <w:spacing w:before="0"/>
                                <w:ind w:left="136" w:right="0" w:firstLine="0"/>
                                <w:jc w:val="left"/>
                                <w:rPr>
                                  <w:color w:val="000000"/>
                                  <w:sz w:val="16"/>
                                </w:rPr>
                              </w:pPr>
                              <w:r>
                                <w:rPr>
                                  <w:color w:val="231F20"/>
                                  <w:spacing w:val="-2"/>
                                  <w:w w:val="105"/>
                                  <w:sz w:val="16"/>
                                </w:rPr>
                                <w:t>DISPlay</w:t>
                              </w:r>
                            </w:p>
                          </w:txbxContent>
                        </wps:txbx>
                        <wps:bodyPr wrap="square" lIns="0" tIns="0" rIns="0" bIns="0" rtlCol="0">
                          <a:noAutofit/>
                        </wps:bodyPr>
                      </wps:wsp>
                    </wpg:wgp>
                  </a:graphicData>
                </a:graphic>
              </wp:inline>
            </w:drawing>
          </mc:Choice>
          <mc:Fallback>
            <w:pict>
              <v:group style="width:346.85pt;height:235.55pt;mso-position-horizontal-relative:char;mso-position-vertical-relative:line" id="docshapegroup372" coordorigin="0,0" coordsize="6937,4711">
                <v:line style="position:absolute" from="5951,3451" to="6334,3451" stroked="true" strokeweight=".527pt" strokecolor="#231f20">
                  <v:stroke dashstyle="solid"/>
                </v:line>
                <v:shape style="position:absolute;left:6250;top:3408;width:84;height:85" id="docshape373" coordorigin="6250,3409" coordsize="84,85" path="m6250,3409l6250,3493,6334,3451,6250,3409xe" filled="true" fillcolor="#231f20" stroked="false">
                  <v:path arrowok="t"/>
                  <v:fill type="solid"/>
                </v:shape>
                <v:shape style="position:absolute;left:1224;top:660;width:5110;height:2833" id="docshape374" coordorigin="1224,660" coordsize="5110,2833" path="m6250,3409l6334,3451,6250,3493,6250,3409xm1224,660l1224,2521,2293,2521e" filled="false" stroked="true" strokeweight=".527pt" strokecolor="#231f20">
                  <v:path arrowok="t"/>
                  <v:stroke dashstyle="solid"/>
                </v:shape>
                <v:rect style="position:absolute;left:1369;top:2991;width:594;height:454" id="docshape375" filled="true" fillcolor="#c7c9cb" stroked="false">
                  <v:fill type="solid"/>
                </v:rect>
                <v:rect style="position:absolute;left:1369;top:2991;width:594;height:454" id="docshape376" filled="false" stroked="true" strokeweight="1.499pt" strokecolor="#231f20">
                  <v:stroke dashstyle="solid"/>
                </v:rect>
                <v:line style="position:absolute" from="1968,3219" to="2293,3219" stroked="true" strokeweight=".527pt" strokecolor="#231f20">
                  <v:stroke dashstyle="solid"/>
                </v:line>
                <v:shape style="position:absolute;left:388;top:2055;width:1905;height:2" id="docshape377" coordorigin="388,2056" coordsize="1905,0" path="m1082,2056l2293,2056m388,2056l484,2056e" filled="false" stroked="true" strokeweight=".527pt" strokecolor="#231f20">
                  <v:path arrowok="t"/>
                  <v:stroke dashstyle="solid"/>
                </v:shape>
                <v:line style="position:absolute" from="388,1591" to="2293,1591" stroked="true" strokeweight=".527pt" strokecolor="#231f20">
                  <v:stroke dashstyle="solid"/>
                </v:line>
                <v:shape style="position:absolute;left:388;top:660;width:1905;height:466" id="docshape378" coordorigin="388,660" coordsize="1905,466" path="m1055,1126l2293,1126m388,1126l457,1126m1048,660l2293,660m388,660l450,660e" filled="false" stroked="true" strokeweight=".527pt" strokecolor="#231f20">
                  <v:path arrowok="t"/>
                  <v:stroke dashstyle="solid"/>
                </v:shape>
                <v:shape style="position:absolute;left:1224;top:2521;width:1069;height:1163" id="docshape379" coordorigin="1224,2521" coordsize="1069,1163" path="m1224,2521l1224,3684,2293,3684e" filled="false" stroked="true" strokeweight=".527pt" strokecolor="#231f20">
                  <v:path arrowok="t"/>
                  <v:stroke dashstyle="solid"/>
                </v:shape>
                <v:rect style="position:absolute;left:1362;top:2291;width:468;height:459" id="docshape380" filled="true" fillcolor="#c7c9cb" stroked="false">
                  <v:fill type="solid"/>
                </v:rect>
                <v:rect style="position:absolute;left:1362;top:2291;width:468;height:459" id="docshape381" filled="false" stroked="true" strokeweight="1.499pt" strokecolor="#231f20">
                  <v:stroke dashstyle="solid"/>
                </v:rect>
                <v:rect style="position:absolute;left:2304;top:540;width:905;height:3263" id="docshape382" filled="true" fillcolor="#c7c9cb" stroked="false">
                  <v:fill type="solid"/>
                </v:rect>
                <v:rect style="position:absolute;left:2304;top:540;width:905;height:3263" id="docshape383" filled="false" stroked="true" strokeweight="1.499pt" strokecolor="#231f20">
                  <v:stroke dashstyle="solid"/>
                </v:rect>
                <v:shape style="position:absolute;left:1172;top:608;width:104;height:104" type="#_x0000_t75" id="docshape384" stroked="false">
                  <v:imagedata r:id="rId131" o:title=""/>
                </v:shape>
                <v:shape style="position:absolute;left:1172;top:2469;width:104;height:104" type="#_x0000_t75" id="docshape385" stroked="false">
                  <v:imagedata r:id="rId131" o:title=""/>
                </v:shape>
                <v:shape style="position:absolute;left:341;top:613;width:47;height:1489" id="docshape386" coordorigin="341,614" coordsize="47,1489" path="m341,614l359,618,374,628,384,642,388,660,384,678,374,693,359,703,341,707m341,1079l359,1083,374,1093,384,1108,388,1126,384,1144,374,1159,359,1168,341,1172m341,1544l359,1548,374,1558,384,1572,388,1590,384,1608,374,1623,359,1633,341,1637m341,2009l359,2013,374,2023,384,2038,388,2056,384,2074,374,2089,359,2098,341,2102e" filled="false" stroked="true" strokeweight=".527pt" strokecolor="#231f20">
                  <v:path arrowok="t"/>
                  <v:stroke dashstyle="solid"/>
                </v:shape>
                <v:rect style="position:absolute;left:5045;top:3005;width:906;height:891" id="docshape387" filled="true" fillcolor="#c7c9cb" stroked="false">
                  <v:fill type="solid"/>
                </v:rect>
                <v:rect style="position:absolute;left:5045;top:3005;width:906;height:891" id="docshape388" filled="false" stroked="true" strokeweight="1.499pt" strokecolor="#231f20">
                  <v:stroke dashstyle="solid"/>
                </v:rect>
                <v:rect style="position:absolute;left:3697;top:4151;width:906;height:460" id="docshape389" filled="true" fillcolor="#c7c9cb" stroked="false">
                  <v:fill type="solid"/>
                </v:rect>
                <v:rect style="position:absolute;left:3697;top:4151;width:906;height:460" id="docshape390" filled="false" stroked="true" strokeweight="1.499pt" strokecolor="#231f20">
                  <v:stroke dashstyle="solid"/>
                </v:rect>
                <v:line style="position:absolute" from="4616,893" to="5033,893" stroked="true" strokeweight=".527pt" strokecolor="#231f20">
                  <v:stroke dashstyle="solid"/>
                </v:line>
                <v:shape style="position:absolute;left:4949;top:851;width:85;height:85" id="docshape391" coordorigin="4949,851" coordsize="85,85" path="m4949,851l4949,936,5033,893,4949,851xe" filled="true" fillcolor="#231f20" stroked="false">
                  <v:path arrowok="t"/>
                  <v:fill type="solid"/>
                </v:shape>
                <v:shape style="position:absolute;left:4615;top:851;width:418;height:1345" id="docshape392" coordorigin="4616,851" coordsize="418,1345" path="m4949,851l5033,893,4949,936,4949,851xm4616,2196l5033,2196e" filled="false" stroked="true" strokeweight=".527pt" strokecolor="#231f20">
                  <v:path arrowok="t"/>
                  <v:stroke dashstyle="solid"/>
                </v:shape>
                <v:shape style="position:absolute;left:4949;top:2153;width:85;height:85" id="docshape393" coordorigin="4949,2153" coordsize="85,85" path="m4949,2153l4949,2237,5033,2196,4949,2153xe" filled="true" fillcolor="#231f20" stroked="false">
                  <v:path arrowok="t"/>
                  <v:fill type="solid"/>
                </v:shape>
                <v:shape style="position:absolute;left:4949;top:2153;width:1432;height:85" id="docshape394" coordorigin="4949,2153" coordsize="1432,85" path="m4949,2153l5033,2196,4949,2237,4949,2153xm5962,2196l6381,2196e" filled="false" stroked="true" strokeweight=".527pt" strokecolor="#231f20">
                  <v:path arrowok="t"/>
                  <v:stroke dashstyle="solid"/>
                </v:shape>
                <v:shape style="position:absolute;left:6296;top:2153;width:85;height:85" id="docshape395" coordorigin="6297,2153" coordsize="85,85" path="m6297,2153l6297,2237,6381,2196,6297,2153xe" filled="true" fillcolor="#231f20" stroked="false">
                  <v:path arrowok="t"/>
                  <v:fill type="solid"/>
                </v:shape>
                <v:shape style="position:absolute;left:4615;top:2153;width:1766;height:1299" id="docshape396" coordorigin="4616,2153" coordsize="1766,1299" path="m6296,2153l6381,2196,6296,2237,6296,2153xm4616,3451l5033,3451e" filled="false" stroked="true" strokeweight=".527pt" strokecolor="#231f20">
                  <v:path arrowok="t"/>
                  <v:stroke dashstyle="solid"/>
                </v:shape>
                <v:shape style="position:absolute;left:4949;top:3408;width:85;height:85" id="docshape397" coordorigin="4949,3409" coordsize="85,85" path="m4949,3409l4949,3493,5033,3451,4949,3409xe" filled="true" fillcolor="#231f20" stroked="false">
                  <v:path arrowok="t"/>
                  <v:fill type="solid"/>
                </v:shape>
                <v:shape style="position:absolute;left:2757;top:3408;width:2276;height:738" id="docshape398" coordorigin="2758,3409" coordsize="2276,738" path="m4949,3409l5033,3451,4949,3493,4949,3409xm2758,4146l2758,3825e" filled="false" stroked="true" strokeweight=".527pt" strokecolor="#231f20">
                  <v:path arrowok="t"/>
                  <v:stroke dashstyle="solid"/>
                </v:shape>
                <v:shape style="position:absolute;left:2715;top:3825;width:85;height:85" id="docshape399" coordorigin="2715,3825" coordsize="85,85" path="m2758,3825l2715,3910,2799,3910,2758,3825xe" filled="true" fillcolor="#231f20" stroked="false">
                  <v:path arrowok="t"/>
                  <v:fill type="solid"/>
                </v:shape>
                <v:shape style="position:absolute;left:2715;top:3825;width:1482;height:321" id="docshape400" coordorigin="2715,3825" coordsize="1482,321" path="m2715,3910l2758,3825,2799,3910,2715,3910xm4197,4146l4197,3825e" filled="false" stroked="true" strokeweight=".527pt" strokecolor="#231f20">
                  <v:path arrowok="t"/>
                  <v:stroke dashstyle="solid"/>
                </v:shape>
                <v:shape style="position:absolute;left:4155;top:3825;width:85;height:85" id="docshape401" coordorigin="4155,3825" coordsize="85,85" path="m4197,3825l4155,3910,4240,3910,4197,3825xe" filled="true" fillcolor="#231f20" stroked="false">
                  <v:path arrowok="t"/>
                  <v:fill type="solid"/>
                </v:shape>
                <v:shape style="position:absolute;left:4155;top:3825;width:85;height:85" id="docshape402" coordorigin="4155,3825" coordsize="85,85" path="m4155,3910l4197,3825,4240,3910,4155,3910xe" filled="false" stroked="true" strokeweight=".527pt" strokecolor="#231f20">
                  <v:path arrowok="t"/>
                  <v:stroke dashstyle="solid"/>
                </v:shape>
                <v:rect style="position:absolute;left:484;top:1824;width:598;height:416" id="docshape403" filled="true" fillcolor="#c7c9cb" stroked="false">
                  <v:fill type="solid"/>
                </v:rect>
                <v:rect style="position:absolute;left:484;top:1824;width:598;height:416" id="docshape404" filled="false" stroked="true" strokeweight="1.499pt" strokecolor="#231f20">
                  <v:stroke dashstyle="solid"/>
                </v:rect>
                <v:rect style="position:absolute;left:3697;top:540;width:905;height:3263" id="docshape405" filled="true" fillcolor="#c7c9cb" stroked="false">
                  <v:fill type="solid"/>
                </v:rect>
                <v:rect style="position:absolute;left:3697;top:540;width:905;height:3263" id="docshape406" filled="false" stroked="true" strokeweight="1.499pt" strokecolor="#231f20">
                  <v:stroke dashstyle="solid"/>
                </v:rect>
                <v:line style="position:absolute" from="3222,2196" to="3687,2196" stroked="true" strokeweight=".527pt" strokecolor="#231f20">
                  <v:stroke dashstyle="solid"/>
                </v:line>
                <v:shape style="position:absolute;left:3602;top:2153;width:85;height:85" id="docshape407" coordorigin="3602,2153" coordsize="85,85" path="m3602,2153l3602,2237,3687,2196,3602,2153xe" filled="true" fillcolor="#231f20" stroked="false">
                  <v:path arrowok="t"/>
                  <v:fill type="solid"/>
                </v:shape>
                <v:shape style="position:absolute;left:3602;top:2153;width:85;height:85" id="docshape408" coordorigin="3602,2153" coordsize="85,85" path="m3602,2153l3687,2196,3602,2237,3602,2153xe" filled="false" stroked="true" strokeweight=".527pt" strokecolor="#231f20">
                  <v:path arrowok="t"/>
                  <v:stroke dashstyle="solid"/>
                </v:shape>
                <v:rect style="position:absolute;left:456;top:913;width:598;height:416" id="docshape409" filled="true" fillcolor="#c7c9cb" stroked="false">
                  <v:fill type="solid"/>
                </v:rect>
                <v:rect style="position:absolute;left:456;top:913;width:598;height:416" id="docshape410" filled="false" stroked="true" strokeweight="1.499pt" strokecolor="#231f20">
                  <v:stroke dashstyle="solid"/>
                </v:rect>
                <v:rect style="position:absolute;left:450;top:418;width:598;height:416" id="docshape411" filled="true" fillcolor="#c7c9cb" stroked="false">
                  <v:fill type="solid"/>
                </v:rect>
                <v:rect style="position:absolute;left:450;top:418;width:598;height:416" id="docshape412" filled="false" stroked="true" strokeweight="1.499pt" strokecolor="#231f20">
                  <v:stroke dashstyle="solid"/>
                </v:rect>
                <v:rect style="position:absolute;left:2;top:2;width:6932;height:4706" id="docshape413" filled="false" stroked="true" strokeweight=".24pt" strokecolor="#231f20">
                  <v:stroke dashstyle="solid"/>
                </v:rect>
                <v:shape style="position:absolute;left:3847;top:4276;width:630;height:190" type="#_x0000_t202" id="docshape414" filled="false" stroked="false">
                  <v:textbox inset="0,0,0,0">
                    <w:txbxContent>
                      <w:p>
                        <w:pPr>
                          <w:spacing w:before="3"/>
                          <w:ind w:left="0" w:right="0" w:firstLine="0"/>
                          <w:jc w:val="left"/>
                          <w:rPr>
                            <w:sz w:val="16"/>
                          </w:rPr>
                        </w:pPr>
                        <w:r>
                          <w:rPr>
                            <w:color w:val="231F20"/>
                            <w:spacing w:val="-2"/>
                            <w:w w:val="105"/>
                            <w:sz w:val="16"/>
                          </w:rPr>
                          <w:t>MEMory</w:t>
                        </w:r>
                      </w:p>
                    </w:txbxContent>
                  </v:textbox>
                  <w10:wrap type="none"/>
                </v:shape>
                <v:shape style="position:absolute;left:5271;top:3360;width:610;height:190" type="#_x0000_t202" id="docshape415" filled="false" stroked="false">
                  <v:textbox inset="0,0,0,0">
                    <w:txbxContent>
                      <w:p>
                        <w:pPr>
                          <w:spacing w:before="3"/>
                          <w:ind w:left="0" w:right="0" w:firstLine="0"/>
                          <w:jc w:val="left"/>
                          <w:rPr>
                            <w:sz w:val="16"/>
                          </w:rPr>
                        </w:pPr>
                        <w:r>
                          <w:rPr>
                            <w:color w:val="231F20"/>
                            <w:spacing w:val="-2"/>
                            <w:w w:val="105"/>
                            <w:sz w:val="16"/>
                          </w:rPr>
                          <w:t>OUTPut</w:t>
                        </w:r>
                      </w:p>
                    </w:txbxContent>
                  </v:textbox>
                  <w10:wrap type="none"/>
                </v:shape>
                <v:shape style="position:absolute;left:1407;top:3018;width:859;height:656" type="#_x0000_t202" id="docshape416" filled="false" stroked="false">
                  <v:textbox inset="0,0,0,0">
                    <w:txbxContent>
                      <w:p>
                        <w:pPr>
                          <w:tabs>
                            <w:tab w:pos="746" w:val="left" w:leader="none"/>
                          </w:tabs>
                          <w:spacing w:before="2"/>
                          <w:ind w:left="0" w:right="0" w:firstLine="0"/>
                          <w:jc w:val="left"/>
                          <w:rPr>
                            <w:position w:val="1"/>
                            <w:sz w:val="16"/>
                          </w:rPr>
                        </w:pPr>
                        <w:r>
                          <w:rPr>
                            <w:color w:val="231F20"/>
                            <w:spacing w:val="-4"/>
                            <w:w w:val="105"/>
                            <w:sz w:val="16"/>
                          </w:rPr>
                          <w:t>10MHz</w:t>
                        </w:r>
                        <w:r>
                          <w:rPr>
                            <w:color w:val="231F20"/>
                            <w:sz w:val="16"/>
                          </w:rPr>
                          <w:tab/>
                        </w:r>
                        <w:r>
                          <w:rPr>
                            <w:color w:val="231F20"/>
                            <w:spacing w:val="-10"/>
                            <w:w w:val="105"/>
                            <w:position w:val="1"/>
                            <w:sz w:val="16"/>
                          </w:rPr>
                          <w:t>6</w:t>
                        </w:r>
                      </w:p>
                      <w:p>
                        <w:pPr>
                          <w:spacing w:before="7"/>
                          <w:ind w:left="72" w:right="0" w:firstLine="0"/>
                          <w:jc w:val="left"/>
                          <w:rPr>
                            <w:sz w:val="16"/>
                          </w:rPr>
                        </w:pPr>
                        <w:r>
                          <w:rPr>
                            <w:color w:val="231F20"/>
                            <w:spacing w:val="-4"/>
                            <w:w w:val="105"/>
                            <w:sz w:val="16"/>
                          </w:rPr>
                          <w:t>clock</w:t>
                        </w:r>
                      </w:p>
                      <w:p>
                        <w:pPr>
                          <w:spacing w:before="81"/>
                          <w:ind w:left="746" w:right="0" w:firstLine="0"/>
                          <w:jc w:val="left"/>
                          <w:rPr>
                            <w:sz w:val="16"/>
                          </w:rPr>
                        </w:pPr>
                        <w:r>
                          <w:rPr>
                            <w:color w:val="231F20"/>
                            <w:spacing w:val="-10"/>
                            <w:w w:val="105"/>
                            <w:sz w:val="16"/>
                          </w:rPr>
                          <w:t>7</w:t>
                        </w:r>
                      </w:p>
                    </w:txbxContent>
                  </v:textbox>
                  <w10:wrap type="none"/>
                </v:shape>
                <v:shape style="position:absolute;left:2153;top:2321;width:113;height:190" type="#_x0000_t202" id="docshape417" filled="false" stroked="false">
                  <v:textbox inset="0,0,0,0">
                    <w:txbxContent>
                      <w:p>
                        <w:pPr>
                          <w:spacing w:before="3"/>
                          <w:ind w:left="0" w:right="0" w:firstLine="0"/>
                          <w:jc w:val="left"/>
                          <w:rPr>
                            <w:sz w:val="16"/>
                          </w:rPr>
                        </w:pPr>
                        <w:r>
                          <w:rPr>
                            <w:color w:val="231F20"/>
                            <w:spacing w:val="-10"/>
                            <w:w w:val="105"/>
                            <w:sz w:val="16"/>
                          </w:rPr>
                          <w:t>5</w:t>
                        </w:r>
                      </w:p>
                    </w:txbxContent>
                  </v:textbox>
                  <w10:wrap type="none"/>
                </v:shape>
                <v:shape style="position:absolute;left:1505;top:2413;width:203;height:215" type="#_x0000_t202" id="docshape418" filled="false" stroked="false">
                  <v:textbox inset="0,0,0,0">
                    <w:txbxContent>
                      <w:p>
                        <w:pPr>
                          <w:spacing w:before="5"/>
                          <w:ind w:left="0" w:right="0" w:firstLine="0"/>
                          <w:jc w:val="left"/>
                          <w:rPr>
                            <w:sz w:val="16"/>
                          </w:rPr>
                        </w:pPr>
                        <w:r>
                          <w:rPr>
                            <w:rFonts w:ascii="Symbol" w:hAnsi="Symbol"/>
                            <w:color w:val="231F20"/>
                            <w:spacing w:val="-5"/>
                            <w:w w:val="105"/>
                            <w:sz w:val="16"/>
                          </w:rPr>
                          <w:t></w:t>
                        </w:r>
                        <w:r>
                          <w:rPr>
                            <w:color w:val="231F20"/>
                            <w:spacing w:val="-5"/>
                            <w:w w:val="105"/>
                            <w:sz w:val="16"/>
                          </w:rPr>
                          <w:t>2</w:t>
                        </w:r>
                      </w:p>
                    </w:txbxContent>
                  </v:textbox>
                  <w10:wrap type="none"/>
                </v:shape>
                <v:shape style="position:absolute;left:6345;top:1918;width:520;height:243" type="#_x0000_t202" id="docshape419" filled="false" stroked="false">
                  <v:textbox inset="0,0,0,0">
                    <w:txbxContent>
                      <w:p>
                        <w:pPr>
                          <w:spacing w:line="240" w:lineRule="exact" w:before="0"/>
                          <w:ind w:left="0" w:right="0" w:firstLine="0"/>
                          <w:jc w:val="left"/>
                          <w:rPr>
                            <w:sz w:val="21"/>
                          </w:rPr>
                        </w:pPr>
                        <w:r>
                          <w:rPr>
                            <w:color w:val="231F20"/>
                            <w:spacing w:val="-4"/>
                            <w:sz w:val="21"/>
                          </w:rPr>
                          <w:t>GPIB</w:t>
                        </w:r>
                      </w:p>
                    </w:txbxContent>
                  </v:textbox>
                  <w10:wrap type="none"/>
                </v:shape>
                <v:shape style="position:absolute;left:3756;top:2067;width:812;height:190" type="#_x0000_t202" id="docshape420" filled="false" stroked="false">
                  <v:textbox inset="0,0,0,0">
                    <w:txbxContent>
                      <w:p>
                        <w:pPr>
                          <w:spacing w:before="3"/>
                          <w:ind w:left="0" w:right="0" w:firstLine="0"/>
                          <w:jc w:val="left"/>
                          <w:rPr>
                            <w:sz w:val="16"/>
                          </w:rPr>
                        </w:pPr>
                        <w:r>
                          <w:rPr>
                            <w:color w:val="231F20"/>
                            <w:spacing w:val="-2"/>
                            <w:w w:val="105"/>
                            <w:sz w:val="16"/>
                          </w:rPr>
                          <w:t>CALCulate</w:t>
                        </w:r>
                      </w:p>
                    </w:txbxContent>
                  </v:textbox>
                  <w10:wrap type="none"/>
                </v:shape>
                <v:shape style="position:absolute;left:2488;top:2076;width:557;height:190" type="#_x0000_t202" id="docshape421" filled="false" stroked="false">
                  <v:textbox inset="0,0,0,0">
                    <w:txbxContent>
                      <w:p>
                        <w:pPr>
                          <w:spacing w:before="3"/>
                          <w:ind w:left="0" w:right="0" w:firstLine="0"/>
                          <w:jc w:val="left"/>
                          <w:rPr>
                            <w:sz w:val="16"/>
                          </w:rPr>
                        </w:pPr>
                        <w:r>
                          <w:rPr>
                            <w:color w:val="231F20"/>
                            <w:spacing w:val="-2"/>
                            <w:w w:val="105"/>
                            <w:sz w:val="16"/>
                          </w:rPr>
                          <w:t>SENSe</w:t>
                        </w:r>
                      </w:p>
                    </w:txbxContent>
                  </v:textbox>
                  <w10:wrap type="none"/>
                </v:shape>
                <v:shape style="position:absolute;left:2153;top:1856;width:113;height:190" type="#_x0000_t202" id="docshape422" filled="false" stroked="false">
                  <v:textbox inset="0,0,0,0">
                    <w:txbxContent>
                      <w:p>
                        <w:pPr>
                          <w:spacing w:before="3"/>
                          <w:ind w:left="0" w:right="0" w:firstLine="0"/>
                          <w:jc w:val="left"/>
                          <w:rPr>
                            <w:sz w:val="16"/>
                          </w:rPr>
                        </w:pPr>
                        <w:r>
                          <w:rPr>
                            <w:color w:val="231F20"/>
                            <w:spacing w:val="-10"/>
                            <w:w w:val="105"/>
                            <w:sz w:val="16"/>
                          </w:rPr>
                          <w:t>4</w:t>
                        </w:r>
                      </w:p>
                    </w:txbxContent>
                  </v:textbox>
                  <w10:wrap type="none"/>
                </v:shape>
                <v:shape style="position:absolute;left:534;top:1928;width:522;height:190" type="#_x0000_t202" id="docshape423" filled="false" stroked="false">
                  <v:textbox inset="0,0,0,0">
                    <w:txbxContent>
                      <w:p>
                        <w:pPr>
                          <w:spacing w:before="3"/>
                          <w:ind w:left="0" w:right="0" w:firstLine="0"/>
                          <w:jc w:val="left"/>
                          <w:rPr>
                            <w:sz w:val="16"/>
                          </w:rPr>
                        </w:pPr>
                        <w:r>
                          <w:rPr>
                            <w:color w:val="231F20"/>
                            <w:spacing w:val="-2"/>
                            <w:w w:val="105"/>
                            <w:sz w:val="16"/>
                          </w:rPr>
                          <w:t>INPut4</w:t>
                        </w:r>
                      </w:p>
                    </w:txbxContent>
                  </v:textbox>
                  <w10:wrap type="none"/>
                </v:shape>
                <v:shape style="position:absolute;left:139;top:1968;width:131;height:190" type="#_x0000_t202" id="docshape424" filled="false" stroked="false">
                  <v:textbox inset="0,0,0,0">
                    <w:txbxContent>
                      <w:p>
                        <w:pPr>
                          <w:spacing w:before="3"/>
                          <w:ind w:left="0" w:right="0" w:firstLine="0"/>
                          <w:jc w:val="left"/>
                          <w:rPr>
                            <w:sz w:val="16"/>
                          </w:rPr>
                        </w:pPr>
                        <w:r>
                          <w:rPr>
                            <w:color w:val="231F20"/>
                            <w:spacing w:val="-10"/>
                            <w:w w:val="105"/>
                            <w:sz w:val="16"/>
                          </w:rPr>
                          <w:t>E</w:t>
                        </w:r>
                      </w:p>
                    </w:txbxContent>
                  </v:textbox>
                  <w10:wrap type="none"/>
                </v:shape>
                <v:shape style="position:absolute;left:2153;top:1391;width:113;height:190" type="#_x0000_t202" id="docshape425" filled="false" stroked="false">
                  <v:textbox inset="0,0,0,0">
                    <w:txbxContent>
                      <w:p>
                        <w:pPr>
                          <w:spacing w:before="3"/>
                          <w:ind w:left="0" w:right="0" w:firstLine="0"/>
                          <w:jc w:val="left"/>
                          <w:rPr>
                            <w:sz w:val="16"/>
                          </w:rPr>
                        </w:pPr>
                        <w:r>
                          <w:rPr>
                            <w:color w:val="231F20"/>
                            <w:spacing w:val="-10"/>
                            <w:w w:val="105"/>
                            <w:sz w:val="16"/>
                          </w:rPr>
                          <w:t>3</w:t>
                        </w:r>
                      </w:p>
                    </w:txbxContent>
                  </v:textbox>
                  <w10:wrap type="none"/>
                </v:shape>
                <v:shape style="position:absolute;left:130;top:1483;width:140;height:190" type="#_x0000_t202" id="docshape426" filled="false" stroked="false">
                  <v:textbox inset="0,0,0,0">
                    <w:txbxContent>
                      <w:p>
                        <w:pPr>
                          <w:spacing w:before="3"/>
                          <w:ind w:left="0" w:right="0" w:firstLine="0"/>
                          <w:jc w:val="left"/>
                          <w:rPr>
                            <w:sz w:val="16"/>
                          </w:rPr>
                        </w:pPr>
                        <w:r>
                          <w:rPr>
                            <w:color w:val="231F20"/>
                            <w:spacing w:val="-10"/>
                            <w:w w:val="105"/>
                            <w:sz w:val="16"/>
                          </w:rPr>
                          <w:t>C</w:t>
                        </w:r>
                      </w:p>
                    </w:txbxContent>
                  </v:textbox>
                  <w10:wrap type="none"/>
                </v:shape>
                <v:shape style="position:absolute;left:2153;top:925;width:113;height:190" type="#_x0000_t202" id="docshape427" filled="false" stroked="false">
                  <v:textbox inset="0,0,0,0">
                    <w:txbxContent>
                      <w:p>
                        <w:pPr>
                          <w:spacing w:before="3"/>
                          <w:ind w:left="0" w:right="0" w:firstLine="0"/>
                          <w:jc w:val="left"/>
                          <w:rPr>
                            <w:sz w:val="16"/>
                          </w:rPr>
                        </w:pPr>
                        <w:r>
                          <w:rPr>
                            <w:color w:val="231F20"/>
                            <w:spacing w:val="-10"/>
                            <w:w w:val="105"/>
                            <w:sz w:val="16"/>
                          </w:rPr>
                          <w:t>2</w:t>
                        </w:r>
                      </w:p>
                    </w:txbxContent>
                  </v:textbox>
                  <w10:wrap type="none"/>
                </v:shape>
                <v:shape style="position:absolute;left:505;top:1026;width:522;height:190" type="#_x0000_t202" id="docshape428" filled="false" stroked="false">
                  <v:textbox inset="0,0,0,0">
                    <w:txbxContent>
                      <w:p>
                        <w:pPr>
                          <w:spacing w:before="3"/>
                          <w:ind w:left="0" w:right="0" w:firstLine="0"/>
                          <w:jc w:val="left"/>
                          <w:rPr>
                            <w:sz w:val="16"/>
                          </w:rPr>
                        </w:pPr>
                        <w:r>
                          <w:rPr>
                            <w:color w:val="231F20"/>
                            <w:spacing w:val="-2"/>
                            <w:w w:val="105"/>
                            <w:sz w:val="16"/>
                          </w:rPr>
                          <w:t>INPut2</w:t>
                        </w:r>
                      </w:p>
                    </w:txbxContent>
                  </v:textbox>
                  <w10:wrap type="none"/>
                </v:shape>
                <v:shape style="position:absolute;left:139;top:1019;width:131;height:190" type="#_x0000_t202" id="docshape429" filled="false" stroked="false">
                  <v:textbox inset="0,0,0,0">
                    <w:txbxContent>
                      <w:p>
                        <w:pPr>
                          <w:spacing w:before="3"/>
                          <w:ind w:left="0" w:right="0" w:firstLine="0"/>
                          <w:jc w:val="left"/>
                          <w:rPr>
                            <w:sz w:val="16"/>
                          </w:rPr>
                        </w:pPr>
                        <w:r>
                          <w:rPr>
                            <w:color w:val="231F20"/>
                            <w:spacing w:val="-10"/>
                            <w:w w:val="105"/>
                            <w:sz w:val="16"/>
                          </w:rPr>
                          <w:t>B</w:t>
                        </w:r>
                      </w:p>
                    </w:txbxContent>
                  </v:textbox>
                  <w10:wrap type="none"/>
                </v:shape>
                <v:shape style="position:absolute;left:2153;top:461;width:113;height:190" type="#_x0000_t202" id="docshape430" filled="false" stroked="false">
                  <v:textbox inset="0,0,0,0">
                    <w:txbxContent>
                      <w:p>
                        <w:pPr>
                          <w:spacing w:before="3"/>
                          <w:ind w:left="0" w:right="0" w:firstLine="0"/>
                          <w:jc w:val="left"/>
                          <w:rPr>
                            <w:sz w:val="16"/>
                          </w:rPr>
                        </w:pPr>
                        <w:r>
                          <w:rPr>
                            <w:color w:val="231F20"/>
                            <w:spacing w:val="-10"/>
                            <w:w w:val="105"/>
                            <w:sz w:val="16"/>
                          </w:rPr>
                          <w:t>1</w:t>
                        </w:r>
                      </w:p>
                    </w:txbxContent>
                  </v:textbox>
                  <w10:wrap type="none"/>
                </v:shape>
                <v:shape style="position:absolute;left:511;top:533;width:522;height:190" type="#_x0000_t202" id="docshape431" filled="false" stroked="false">
                  <v:textbox inset="0,0,0,0">
                    <w:txbxContent>
                      <w:p>
                        <w:pPr>
                          <w:spacing w:before="3"/>
                          <w:ind w:left="0" w:right="0" w:firstLine="0"/>
                          <w:jc w:val="left"/>
                          <w:rPr>
                            <w:sz w:val="16"/>
                          </w:rPr>
                        </w:pPr>
                        <w:r>
                          <w:rPr>
                            <w:color w:val="231F20"/>
                            <w:spacing w:val="-2"/>
                            <w:w w:val="105"/>
                            <w:sz w:val="16"/>
                          </w:rPr>
                          <w:t>INPut1</w:t>
                        </w:r>
                      </w:p>
                    </w:txbxContent>
                  </v:textbox>
                  <w10:wrap type="none"/>
                </v:shape>
                <v:shape style="position:absolute;left:139;top:553;width:131;height:190" type="#_x0000_t202" id="docshape432" filled="false" stroked="false">
                  <v:textbox inset="0,0,0,0">
                    <w:txbxContent>
                      <w:p>
                        <w:pPr>
                          <w:spacing w:before="3"/>
                          <w:ind w:left="0" w:right="0" w:firstLine="0"/>
                          <w:jc w:val="left"/>
                          <w:rPr>
                            <w:sz w:val="16"/>
                          </w:rPr>
                        </w:pPr>
                        <w:r>
                          <w:rPr>
                            <w:color w:val="231F20"/>
                            <w:spacing w:val="-10"/>
                            <w:w w:val="105"/>
                            <w:sz w:val="16"/>
                          </w:rPr>
                          <w:t>A</w:t>
                        </w:r>
                      </w:p>
                    </w:txbxContent>
                  </v:textbox>
                  <w10:wrap type="none"/>
                </v:shape>
                <v:shape style="position:absolute;left:2304;top:4151;width:905;height:460" type="#_x0000_t202" id="docshape433" filled="true" fillcolor="#c7c9cb" stroked="true" strokeweight="1.499pt" strokecolor="#231f20">
                  <v:textbox inset="0,0,0,0">
                    <w:txbxContent>
                      <w:p>
                        <w:pPr>
                          <w:spacing w:before="113"/>
                          <w:ind w:left="136" w:right="0" w:firstLine="0"/>
                          <w:jc w:val="left"/>
                          <w:rPr>
                            <w:color w:val="000000"/>
                            <w:sz w:val="16"/>
                          </w:rPr>
                        </w:pPr>
                        <w:r>
                          <w:rPr>
                            <w:color w:val="231F20"/>
                            <w:spacing w:val="-2"/>
                            <w:w w:val="105"/>
                            <w:sz w:val="16"/>
                          </w:rPr>
                          <w:t>TRIGger</w:t>
                        </w:r>
                      </w:p>
                    </w:txbxContent>
                  </v:textbox>
                  <v:fill type="solid"/>
                  <v:stroke dashstyle="solid"/>
                  <w10:wrap type="none"/>
                </v:shape>
                <v:shape style="position:absolute;left:5045;top:1750;width:906;height:891" type="#_x0000_t202" id="docshape434" filled="true" fillcolor="#c7c9cb" stroked="true" strokeweight="1.499pt" strokecolor="#231f20">
                  <v:textbox inset="0,0,0,0">
                    <w:txbxContent>
                      <w:p>
                        <w:pPr>
                          <w:spacing w:line="240" w:lineRule="auto" w:before="145"/>
                          <w:rPr>
                            <w:rFonts w:ascii="Times New Roman"/>
                            <w:color w:val="000000"/>
                            <w:sz w:val="16"/>
                          </w:rPr>
                        </w:pPr>
                      </w:p>
                      <w:p>
                        <w:pPr>
                          <w:spacing w:before="0"/>
                          <w:ind w:left="136" w:right="0" w:firstLine="0"/>
                          <w:jc w:val="left"/>
                          <w:rPr>
                            <w:color w:val="000000"/>
                            <w:sz w:val="16"/>
                          </w:rPr>
                        </w:pPr>
                        <w:r>
                          <w:rPr>
                            <w:color w:val="231F20"/>
                            <w:spacing w:val="-2"/>
                            <w:w w:val="105"/>
                            <w:sz w:val="16"/>
                          </w:rPr>
                          <w:t>FORMat</w:t>
                        </w:r>
                      </w:p>
                    </w:txbxContent>
                  </v:textbox>
                  <v:fill type="solid"/>
                  <v:stroke dashstyle="solid"/>
                  <w10:wrap type="none"/>
                </v:shape>
                <v:shape style="position:absolute;left:5045;top:448;width:906;height:891" type="#_x0000_t202" id="docshape435" filled="true" fillcolor="#c7c9cb" stroked="true" strokeweight="1.499pt" strokecolor="#231f20">
                  <v:textbox inset="0,0,0,0">
                    <w:txbxContent>
                      <w:p>
                        <w:pPr>
                          <w:spacing w:line="240" w:lineRule="auto" w:before="142"/>
                          <w:rPr>
                            <w:rFonts w:ascii="Times New Roman"/>
                            <w:color w:val="000000"/>
                            <w:sz w:val="16"/>
                          </w:rPr>
                        </w:pPr>
                      </w:p>
                      <w:p>
                        <w:pPr>
                          <w:spacing w:before="0"/>
                          <w:ind w:left="136" w:right="0" w:firstLine="0"/>
                          <w:jc w:val="left"/>
                          <w:rPr>
                            <w:color w:val="000000"/>
                            <w:sz w:val="16"/>
                          </w:rPr>
                        </w:pPr>
                        <w:r>
                          <w:rPr>
                            <w:color w:val="231F20"/>
                            <w:spacing w:val="-2"/>
                            <w:w w:val="105"/>
                            <w:sz w:val="16"/>
                          </w:rPr>
                          <w:t>DISPlay</w:t>
                        </w:r>
                      </w:p>
                    </w:txbxContent>
                  </v:textbox>
                  <v:fill type="solid"/>
                  <v:stroke dashstyle="solid"/>
                  <w10:wrap type="none"/>
                </v:shape>
              </v:group>
            </w:pict>
          </mc:Fallback>
        </mc:AlternateContent>
      </w:r>
      <w:r>
        <w:rPr>
          <w:rFonts w:ascii="Times New Roman"/>
          <w:sz w:val="20"/>
        </w:rPr>
      </w:r>
    </w:p>
    <w:p>
      <w:pPr>
        <w:tabs>
          <w:tab w:pos="1908" w:val="left" w:leader="none"/>
        </w:tabs>
        <w:spacing w:before="25"/>
        <w:ind w:left="717"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5-</w:t>
      </w:r>
      <w:r>
        <w:rPr>
          <w:rFonts w:ascii="Arial"/>
          <w:b/>
          <w:i/>
          <w:color w:val="231F20"/>
          <w:spacing w:val="-10"/>
          <w:sz w:val="18"/>
        </w:rPr>
        <w:t>2</w:t>
      </w:r>
      <w:r>
        <w:rPr>
          <w:rFonts w:ascii="Arial"/>
          <w:b/>
          <w:i/>
          <w:color w:val="231F20"/>
          <w:sz w:val="18"/>
        </w:rPr>
        <w:tab/>
      </w:r>
      <w:r>
        <w:rPr>
          <w:rFonts w:ascii="Arial"/>
          <w:i/>
          <w:color w:val="231F20"/>
          <w:sz w:val="18"/>
        </w:rPr>
        <w:t>Model</w:t>
      </w:r>
      <w:r>
        <w:rPr>
          <w:rFonts w:ascii="Arial"/>
          <w:i/>
          <w:color w:val="231F20"/>
          <w:spacing w:val="2"/>
          <w:sz w:val="18"/>
        </w:rPr>
        <w:t> </w:t>
      </w:r>
      <w:r>
        <w:rPr>
          <w:rFonts w:ascii="Arial"/>
          <w:i/>
          <w:color w:val="231F20"/>
          <w:sz w:val="18"/>
        </w:rPr>
        <w:t>'9X'</w:t>
      </w:r>
      <w:r>
        <w:rPr>
          <w:rFonts w:ascii="Arial"/>
          <w:i/>
          <w:color w:val="231F20"/>
          <w:spacing w:val="5"/>
          <w:sz w:val="18"/>
        </w:rPr>
        <w:t> </w:t>
      </w:r>
      <w:r>
        <w:rPr>
          <w:rFonts w:ascii="Arial"/>
          <w:i/>
          <w:color w:val="231F20"/>
          <w:sz w:val="18"/>
        </w:rPr>
        <w:t>measurement </w:t>
      </w:r>
      <w:r>
        <w:rPr>
          <w:rFonts w:ascii="Arial"/>
          <w:i/>
          <w:color w:val="231F20"/>
          <w:spacing w:val="-2"/>
          <w:sz w:val="18"/>
        </w:rPr>
        <w:t>model.</w:t>
      </w:r>
    </w:p>
    <w:p>
      <w:pPr>
        <w:spacing w:after="0"/>
        <w:jc w:val="left"/>
        <w:rPr>
          <w:rFonts w:ascii="Arial"/>
          <w:i/>
          <w:sz w:val="18"/>
        </w:rPr>
        <w:sectPr>
          <w:type w:val="continuous"/>
          <w:pgSz w:w="8420" w:h="11900"/>
          <w:pgMar w:header="234" w:footer="413" w:top="420" w:bottom="280" w:left="283" w:right="425"/>
        </w:sectPr>
      </w:pPr>
    </w:p>
    <w:p>
      <w:pPr>
        <w:pStyle w:val="BodyText"/>
        <w:rPr>
          <w:rFonts w:ascii="Arial"/>
          <w:i/>
          <w:sz w:val="20"/>
        </w:rPr>
      </w:pPr>
    </w:p>
    <w:p>
      <w:pPr>
        <w:pStyle w:val="BodyText"/>
        <w:spacing w:before="49"/>
        <w:rPr>
          <w:rFonts w:ascii="Arial"/>
          <w:i/>
          <w:sz w:val="20"/>
        </w:rPr>
      </w:pPr>
    </w:p>
    <w:p>
      <w:pPr>
        <w:pStyle w:val="BodyText"/>
        <w:spacing w:after="0"/>
        <w:rPr>
          <w:rFonts w:ascii="Arial"/>
          <w:i/>
          <w:sz w:val="20"/>
        </w:rPr>
        <w:sectPr>
          <w:headerReference w:type="even" r:id="rId132"/>
          <w:headerReference w:type="default" r:id="rId133"/>
          <w:footerReference w:type="even" r:id="rId134"/>
          <w:footerReference w:type="default" r:id="rId135"/>
          <w:pgSz w:w="8420" w:h="11900"/>
          <w:pgMar w:header="234" w:footer="413" w:top="420" w:bottom="600" w:left="283" w:right="425"/>
        </w:sectPr>
      </w:pPr>
    </w:p>
    <w:p>
      <w:pPr>
        <w:pStyle w:val="Heading4"/>
        <w:spacing w:before="60"/>
        <w:jc w:val="both"/>
      </w:pPr>
      <w:bookmarkStart w:name="Other Subsystems 5-4" w:id="304"/>
      <w:bookmarkEnd w:id="304"/>
      <w:r>
        <w:rPr>
          <w:b w:val="0"/>
        </w:rPr>
      </w:r>
      <w:bookmarkStart w:name="Order of Execution 5-4" w:id="305"/>
      <w:bookmarkEnd w:id="305"/>
      <w:r>
        <w:rPr>
          <w:b w:val="0"/>
        </w:rPr>
      </w:r>
      <w:bookmarkStart w:name="WAI 5-4" w:id="306"/>
      <w:bookmarkEnd w:id="306"/>
      <w:r>
        <w:rPr>
          <w:b w:val="0"/>
        </w:rPr>
      </w:r>
      <w:bookmarkStart w:name="_bookmark39" w:id="307"/>
      <w:bookmarkEnd w:id="307"/>
      <w:r>
        <w:rPr>
          <w:b w:val="0"/>
        </w:rPr>
      </w:r>
      <w:r>
        <w:rPr>
          <w:color w:val="231F20"/>
        </w:rPr>
        <w:t>Other</w:t>
      </w:r>
      <w:r>
        <w:rPr>
          <w:color w:val="231F20"/>
          <w:spacing w:val="-25"/>
        </w:rPr>
        <w:t> </w:t>
      </w:r>
      <w:r>
        <w:rPr>
          <w:color w:val="231F20"/>
          <w:spacing w:val="-2"/>
        </w:rPr>
        <w:t>Subsystems</w:t>
      </w:r>
    </w:p>
    <w:p>
      <w:pPr>
        <w:spacing w:line="230" w:lineRule="auto" w:before="198"/>
        <w:ind w:left="255" w:right="0" w:firstLine="0"/>
        <w:jc w:val="both"/>
        <w:rPr>
          <w:rFonts w:ascii="Times New Roman"/>
          <w:sz w:val="20"/>
        </w:rPr>
      </w:pPr>
      <w:r>
        <w:rPr>
          <w:rFonts w:ascii="Times New Roman"/>
          <w:color w:val="231F20"/>
          <w:sz w:val="20"/>
        </w:rPr>
        <w:t>In</w:t>
      </w:r>
      <w:r>
        <w:rPr>
          <w:rFonts w:ascii="Times New Roman"/>
          <w:color w:val="231F20"/>
          <w:sz w:val="20"/>
        </w:rPr>
        <w:t> addition to the major functions </w:t>
      </w:r>
      <w:r>
        <w:rPr>
          <w:rFonts w:ascii="Times New Roman"/>
          <w:color w:val="231F20"/>
          <w:sz w:val="20"/>
        </w:rPr>
        <w:t>(sub- systems), there are several other subsys- tems in the instrument model.</w:t>
      </w:r>
    </w:p>
    <w:p>
      <w:pPr>
        <w:spacing w:line="254" w:lineRule="auto" w:before="109"/>
        <w:ind w:left="255" w:right="1" w:firstLine="0"/>
        <w:jc w:val="both"/>
        <w:rPr>
          <w:rFonts w:ascii="Arial"/>
          <w:i/>
          <w:sz w:val="20"/>
        </w:rPr>
      </w:pPr>
      <w:r>
        <w:rPr>
          <w:rFonts w:ascii="Arial"/>
          <w:i/>
          <w:color w:val="231F20"/>
          <w:sz w:val="20"/>
        </w:rPr>
        <w:t>The</w:t>
      </w:r>
      <w:r>
        <w:rPr>
          <w:rFonts w:ascii="Arial"/>
          <w:i/>
          <w:color w:val="231F20"/>
          <w:spacing w:val="-14"/>
          <w:sz w:val="20"/>
        </w:rPr>
        <w:t> </w:t>
      </w:r>
      <w:r>
        <w:rPr>
          <w:rFonts w:ascii="Arial"/>
          <w:i/>
          <w:color w:val="231F20"/>
          <w:sz w:val="20"/>
        </w:rPr>
        <w:t>different</w:t>
      </w:r>
      <w:r>
        <w:rPr>
          <w:rFonts w:ascii="Arial"/>
          <w:i/>
          <w:color w:val="231F20"/>
          <w:spacing w:val="-14"/>
          <w:sz w:val="20"/>
        </w:rPr>
        <w:t> </w:t>
      </w:r>
      <w:r>
        <w:rPr>
          <w:rFonts w:ascii="Arial"/>
          <w:i/>
          <w:color w:val="231F20"/>
          <w:sz w:val="20"/>
        </w:rPr>
        <w:t>blocks</w:t>
      </w:r>
      <w:r>
        <w:rPr>
          <w:rFonts w:ascii="Arial"/>
          <w:i/>
          <w:color w:val="231F20"/>
          <w:spacing w:val="-14"/>
          <w:sz w:val="20"/>
        </w:rPr>
        <w:t> </w:t>
      </w:r>
      <w:r>
        <w:rPr>
          <w:rFonts w:ascii="Arial"/>
          <w:i/>
          <w:color w:val="231F20"/>
          <w:sz w:val="20"/>
        </w:rPr>
        <w:t>have</w:t>
      </w:r>
      <w:r>
        <w:rPr>
          <w:rFonts w:ascii="Arial"/>
          <w:i/>
          <w:color w:val="231F20"/>
          <w:spacing w:val="-14"/>
          <w:sz w:val="20"/>
        </w:rPr>
        <w:t> </w:t>
      </w:r>
      <w:r>
        <w:rPr>
          <w:rFonts w:ascii="Arial"/>
          <w:i/>
          <w:color w:val="231F20"/>
          <w:sz w:val="20"/>
        </w:rPr>
        <w:t>the</w:t>
      </w:r>
      <w:r>
        <w:rPr>
          <w:rFonts w:ascii="Arial"/>
          <w:i/>
          <w:color w:val="231F20"/>
          <w:spacing w:val="-14"/>
          <w:sz w:val="20"/>
        </w:rPr>
        <w:t> </w:t>
      </w:r>
      <w:r>
        <w:rPr>
          <w:rFonts w:ascii="Arial"/>
          <w:i/>
          <w:color w:val="231F20"/>
          <w:sz w:val="20"/>
        </w:rPr>
        <w:t>following </w:t>
      </w:r>
      <w:r>
        <w:rPr>
          <w:rFonts w:ascii="Arial"/>
          <w:i/>
          <w:color w:val="231F20"/>
          <w:spacing w:val="-2"/>
          <w:sz w:val="20"/>
        </w:rPr>
        <w:t>functions.</w:t>
      </w:r>
    </w:p>
    <w:p>
      <w:pPr>
        <w:numPr>
          <w:ilvl w:val="0"/>
          <w:numId w:val="12"/>
        </w:numPr>
        <w:tabs>
          <w:tab w:pos="538" w:val="left" w:leader="none"/>
        </w:tabs>
        <w:spacing w:before="176"/>
        <w:ind w:left="538" w:right="0" w:hanging="283"/>
        <w:jc w:val="left"/>
        <w:rPr>
          <w:rFonts w:ascii="Arial"/>
          <w:b/>
          <w:sz w:val="20"/>
        </w:rPr>
      </w:pPr>
      <w:r>
        <w:rPr>
          <w:rFonts w:ascii="Arial"/>
          <w:b/>
          <w:color w:val="231F20"/>
          <w:spacing w:val="-2"/>
          <w:sz w:val="20"/>
        </w:rPr>
        <w:t>CALibration</w:t>
      </w:r>
    </w:p>
    <w:p>
      <w:pPr>
        <w:spacing w:line="230" w:lineRule="auto" w:before="137"/>
        <w:ind w:left="255" w:right="1" w:firstLine="0"/>
        <w:jc w:val="both"/>
        <w:rPr>
          <w:rFonts w:ascii="Times New Roman"/>
          <w:sz w:val="20"/>
        </w:rPr>
      </w:pPr>
      <w:r>
        <w:rPr>
          <w:rFonts w:ascii="Times New Roman"/>
          <w:color w:val="231F20"/>
          <w:sz w:val="20"/>
        </w:rPr>
        <w:t>This</w:t>
      </w:r>
      <w:r>
        <w:rPr>
          <w:rFonts w:ascii="Times New Roman"/>
          <w:color w:val="231F20"/>
          <w:spacing w:val="-4"/>
          <w:sz w:val="20"/>
        </w:rPr>
        <w:t> </w:t>
      </w:r>
      <w:r>
        <w:rPr>
          <w:rFonts w:ascii="Times New Roman"/>
          <w:color w:val="231F20"/>
          <w:sz w:val="20"/>
        </w:rPr>
        <w:t>subsystem</w:t>
      </w:r>
      <w:r>
        <w:rPr>
          <w:rFonts w:ascii="Times New Roman"/>
          <w:color w:val="231F20"/>
          <w:spacing w:val="-6"/>
          <w:sz w:val="20"/>
        </w:rPr>
        <w:t> </w:t>
      </w:r>
      <w:r>
        <w:rPr>
          <w:rFonts w:ascii="Times New Roman"/>
          <w:color w:val="231F20"/>
          <w:sz w:val="20"/>
        </w:rPr>
        <w:t>controls</w:t>
      </w:r>
      <w:r>
        <w:rPr>
          <w:rFonts w:ascii="Times New Roman"/>
          <w:color w:val="231F20"/>
          <w:spacing w:val="-4"/>
          <w:sz w:val="20"/>
        </w:rPr>
        <w:t> </w:t>
      </w:r>
      <w:r>
        <w:rPr>
          <w:rFonts w:ascii="Times New Roman"/>
          <w:color w:val="231F20"/>
          <w:sz w:val="20"/>
        </w:rPr>
        <w:t>the</w:t>
      </w:r>
      <w:r>
        <w:rPr>
          <w:rFonts w:ascii="Times New Roman"/>
          <w:color w:val="231F20"/>
          <w:spacing w:val="-4"/>
          <w:sz w:val="20"/>
        </w:rPr>
        <w:t> </w:t>
      </w:r>
      <w:r>
        <w:rPr>
          <w:rFonts w:ascii="Times New Roman"/>
          <w:color w:val="231F20"/>
          <w:sz w:val="20"/>
        </w:rPr>
        <w:t>calibration</w:t>
      </w:r>
      <w:r>
        <w:rPr>
          <w:rFonts w:ascii="Times New Roman"/>
          <w:color w:val="231F20"/>
          <w:spacing w:val="-4"/>
          <w:sz w:val="20"/>
        </w:rPr>
        <w:t> </w:t>
      </w:r>
      <w:r>
        <w:rPr>
          <w:rFonts w:ascii="Times New Roman"/>
          <w:color w:val="231F20"/>
          <w:sz w:val="20"/>
        </w:rPr>
        <w:t>of the interpolators used to increase the res- olution of the counter.</w:t>
      </w:r>
    </w:p>
    <w:p>
      <w:pPr>
        <w:numPr>
          <w:ilvl w:val="0"/>
          <w:numId w:val="12"/>
        </w:numPr>
        <w:tabs>
          <w:tab w:pos="538" w:val="left" w:leader="none"/>
        </w:tabs>
        <w:spacing w:before="164"/>
        <w:ind w:left="538" w:right="0" w:hanging="283"/>
        <w:jc w:val="left"/>
        <w:rPr>
          <w:rFonts w:ascii="Arial"/>
          <w:b/>
          <w:sz w:val="20"/>
        </w:rPr>
      </w:pPr>
      <w:r>
        <w:rPr>
          <w:rFonts w:ascii="Arial"/>
          <w:b/>
          <w:color w:val="231F20"/>
          <w:spacing w:val="-2"/>
          <w:sz w:val="20"/>
        </w:rPr>
        <w:t>DISPlay</w:t>
      </w:r>
    </w:p>
    <w:p>
      <w:pPr>
        <w:spacing w:line="230" w:lineRule="auto" w:before="137"/>
        <w:ind w:left="255" w:right="0" w:firstLine="0"/>
        <w:jc w:val="both"/>
        <w:rPr>
          <w:rFonts w:ascii="Times New Roman"/>
          <w:sz w:val="20"/>
        </w:rPr>
      </w:pPr>
      <w:r>
        <w:rPr>
          <w:rFonts w:ascii="Times New Roman"/>
          <w:color w:val="231F20"/>
          <w:sz w:val="20"/>
        </w:rPr>
        <w:t>Commands in this subsystem </w:t>
      </w:r>
      <w:r>
        <w:rPr>
          <w:rFonts w:ascii="Times New Roman"/>
          <w:color w:val="231F20"/>
          <w:sz w:val="20"/>
        </w:rPr>
        <w:t>control</w:t>
      </w:r>
      <w:r>
        <w:rPr>
          <w:rFonts w:ascii="Times New Roman"/>
          <w:color w:val="231F20"/>
          <w:spacing w:val="40"/>
          <w:sz w:val="20"/>
        </w:rPr>
        <w:t> </w:t>
      </w:r>
      <w:r>
        <w:rPr>
          <w:rFonts w:ascii="Times New Roman"/>
          <w:color w:val="231F20"/>
          <w:sz w:val="20"/>
        </w:rPr>
        <w:t>what data is to be present on the display and whether the display is on or off.</w:t>
      </w:r>
    </w:p>
    <w:p>
      <w:pPr>
        <w:numPr>
          <w:ilvl w:val="0"/>
          <w:numId w:val="12"/>
        </w:numPr>
        <w:tabs>
          <w:tab w:pos="538" w:val="left" w:leader="none"/>
        </w:tabs>
        <w:spacing w:before="164"/>
        <w:ind w:left="538" w:right="0" w:hanging="283"/>
        <w:jc w:val="left"/>
        <w:rPr>
          <w:rFonts w:ascii="Arial"/>
          <w:b/>
          <w:sz w:val="20"/>
        </w:rPr>
      </w:pPr>
      <w:r>
        <w:rPr>
          <w:rFonts w:ascii="Arial"/>
          <w:b/>
          <w:color w:val="231F20"/>
          <w:spacing w:val="-2"/>
          <w:sz w:val="20"/>
        </w:rPr>
        <w:t>FORMat</w:t>
      </w:r>
    </w:p>
    <w:p>
      <w:pPr>
        <w:spacing w:line="230" w:lineRule="auto" w:before="136"/>
        <w:ind w:left="255" w:right="0" w:firstLine="0"/>
        <w:jc w:val="both"/>
        <w:rPr>
          <w:rFonts w:ascii="Times New Roman"/>
          <w:sz w:val="20"/>
        </w:rPr>
      </w:pPr>
      <w:r>
        <w:rPr>
          <w:rFonts w:ascii="Times New Roman"/>
          <w:color w:val="231F20"/>
          <w:sz w:val="20"/>
        </w:rPr>
        <w:t>The FORMat block converts the </w:t>
      </w:r>
      <w:r>
        <w:rPr>
          <w:rFonts w:ascii="Times New Roman"/>
          <w:color w:val="231F20"/>
          <w:sz w:val="20"/>
        </w:rPr>
        <w:t>internal data representation to the data transferred over the external GPIB interface. Com- mands in this block control the data type to be sent over the external interface.</w:t>
      </w:r>
    </w:p>
    <w:p>
      <w:pPr>
        <w:numPr>
          <w:ilvl w:val="0"/>
          <w:numId w:val="12"/>
        </w:numPr>
        <w:tabs>
          <w:tab w:pos="538" w:val="left" w:leader="none"/>
        </w:tabs>
        <w:spacing w:before="163"/>
        <w:ind w:left="538" w:right="0" w:hanging="283"/>
        <w:jc w:val="left"/>
        <w:rPr>
          <w:rFonts w:ascii="Arial"/>
          <w:b/>
          <w:sz w:val="20"/>
        </w:rPr>
      </w:pPr>
      <w:r>
        <w:rPr>
          <w:rFonts w:ascii="Arial"/>
          <w:b/>
          <w:color w:val="231F20"/>
          <w:spacing w:val="-2"/>
          <w:sz w:val="20"/>
        </w:rPr>
        <w:t>MEMory</w:t>
      </w:r>
    </w:p>
    <w:p>
      <w:pPr>
        <w:spacing w:line="230" w:lineRule="auto" w:before="136"/>
        <w:ind w:left="255" w:right="1" w:firstLine="0"/>
        <w:jc w:val="both"/>
        <w:rPr>
          <w:rFonts w:ascii="Times New Roman"/>
          <w:sz w:val="20"/>
        </w:rPr>
      </w:pPr>
      <w:r>
        <w:rPr>
          <w:rFonts w:ascii="Times New Roman"/>
          <w:color w:val="231F20"/>
          <w:sz w:val="20"/>
        </w:rPr>
        <w:t>The MEMory block holds macro and </w:t>
      </w:r>
      <w:r>
        <w:rPr>
          <w:rFonts w:ascii="Times New Roman"/>
          <w:color w:val="231F20"/>
          <w:sz w:val="20"/>
        </w:rPr>
        <w:t>in- strument state data inside the counter.</w:t>
      </w:r>
    </w:p>
    <w:p>
      <w:pPr>
        <w:numPr>
          <w:ilvl w:val="0"/>
          <w:numId w:val="12"/>
        </w:numPr>
        <w:tabs>
          <w:tab w:pos="538" w:val="left" w:leader="none"/>
        </w:tabs>
        <w:spacing w:before="165"/>
        <w:ind w:left="538" w:right="0" w:hanging="283"/>
        <w:jc w:val="left"/>
        <w:rPr>
          <w:rFonts w:ascii="Arial"/>
          <w:b/>
          <w:sz w:val="20"/>
        </w:rPr>
      </w:pPr>
      <w:r>
        <w:rPr>
          <w:rFonts w:ascii="Arial"/>
          <w:b/>
          <w:color w:val="231F20"/>
          <w:spacing w:val="-2"/>
          <w:sz w:val="20"/>
        </w:rPr>
        <w:t>STATus</w:t>
      </w:r>
    </w:p>
    <w:p>
      <w:pPr>
        <w:spacing w:line="230" w:lineRule="auto" w:before="137"/>
        <w:ind w:left="255" w:right="1" w:firstLine="0"/>
        <w:jc w:val="both"/>
        <w:rPr>
          <w:rFonts w:ascii="Times New Roman"/>
          <w:sz w:val="20"/>
        </w:rPr>
      </w:pPr>
      <w:r>
        <w:rPr>
          <w:rFonts w:ascii="Times New Roman"/>
          <w:color w:val="231F20"/>
          <w:sz w:val="20"/>
        </w:rPr>
        <w:t>This subsystem can be used to get </w:t>
      </w:r>
      <w:r>
        <w:rPr>
          <w:rFonts w:ascii="Times New Roman"/>
          <w:color w:val="231F20"/>
          <w:sz w:val="20"/>
        </w:rPr>
        <w:t>infor- mation</w:t>
      </w:r>
      <w:r>
        <w:rPr>
          <w:rFonts w:ascii="Times New Roman"/>
          <w:color w:val="231F20"/>
          <w:spacing w:val="-2"/>
          <w:sz w:val="20"/>
        </w:rPr>
        <w:t> </w:t>
      </w:r>
      <w:r>
        <w:rPr>
          <w:rFonts w:ascii="Times New Roman"/>
          <w:color w:val="231F20"/>
          <w:sz w:val="20"/>
        </w:rPr>
        <w:t>about what is</w:t>
      </w:r>
      <w:r>
        <w:rPr>
          <w:rFonts w:ascii="Times New Roman"/>
          <w:color w:val="231F20"/>
          <w:spacing w:val="-1"/>
          <w:sz w:val="20"/>
        </w:rPr>
        <w:t> </w:t>
      </w:r>
      <w:r>
        <w:rPr>
          <w:rFonts w:ascii="Times New Roman"/>
          <w:color w:val="231F20"/>
          <w:sz w:val="20"/>
        </w:rPr>
        <w:t>happening in</w:t>
      </w:r>
      <w:r>
        <w:rPr>
          <w:rFonts w:ascii="Times New Roman"/>
          <w:color w:val="231F20"/>
          <w:spacing w:val="-1"/>
          <w:sz w:val="20"/>
        </w:rPr>
        <w:t> </w:t>
      </w:r>
      <w:r>
        <w:rPr>
          <w:rFonts w:ascii="Times New Roman"/>
          <w:color w:val="231F20"/>
          <w:sz w:val="20"/>
        </w:rPr>
        <w:t>the</w:t>
      </w:r>
      <w:r>
        <w:rPr>
          <w:rFonts w:ascii="Times New Roman"/>
          <w:color w:val="231F20"/>
          <w:spacing w:val="-1"/>
          <w:sz w:val="20"/>
        </w:rPr>
        <w:t> </w:t>
      </w:r>
      <w:r>
        <w:rPr>
          <w:rFonts w:ascii="Times New Roman"/>
          <w:color w:val="231F20"/>
          <w:sz w:val="20"/>
        </w:rPr>
        <w:t>in- strument at the moment.</w:t>
      </w:r>
    </w:p>
    <w:p>
      <w:pPr>
        <w:numPr>
          <w:ilvl w:val="0"/>
          <w:numId w:val="12"/>
        </w:numPr>
        <w:tabs>
          <w:tab w:pos="538" w:val="left" w:leader="none"/>
        </w:tabs>
        <w:spacing w:before="164"/>
        <w:ind w:left="538" w:right="0" w:hanging="283"/>
        <w:jc w:val="left"/>
        <w:rPr>
          <w:rFonts w:ascii="Arial"/>
          <w:b/>
          <w:sz w:val="20"/>
        </w:rPr>
      </w:pPr>
      <w:r>
        <w:rPr>
          <w:rFonts w:ascii="Arial"/>
          <w:b/>
          <w:color w:val="231F20"/>
          <w:spacing w:val="-2"/>
          <w:sz w:val="20"/>
        </w:rPr>
        <w:t>Synchronization</w:t>
      </w:r>
    </w:p>
    <w:p>
      <w:pPr>
        <w:spacing w:line="230" w:lineRule="auto" w:before="136"/>
        <w:ind w:left="255" w:right="1" w:firstLine="0"/>
        <w:jc w:val="both"/>
        <w:rPr>
          <w:rFonts w:ascii="Times New Roman"/>
          <w:sz w:val="20"/>
        </w:rPr>
      </w:pPr>
      <w:r>
        <w:rPr>
          <w:rFonts w:ascii="Times New Roman"/>
          <w:color w:val="231F20"/>
          <w:sz w:val="20"/>
        </w:rPr>
        <w:t>This subsystem can be used to </w:t>
      </w:r>
      <w:r>
        <w:rPr>
          <w:rFonts w:ascii="Times New Roman"/>
          <w:color w:val="231F20"/>
          <w:sz w:val="20"/>
        </w:rPr>
        <w:t>synchro- nize the measurements with the control- </w:t>
      </w:r>
      <w:r>
        <w:rPr>
          <w:rFonts w:ascii="Times New Roman"/>
          <w:color w:val="231F20"/>
          <w:spacing w:val="-4"/>
          <w:sz w:val="20"/>
        </w:rPr>
        <w:t>ler.</w:t>
      </w:r>
    </w:p>
    <w:p>
      <w:pPr>
        <w:numPr>
          <w:ilvl w:val="0"/>
          <w:numId w:val="12"/>
        </w:numPr>
        <w:tabs>
          <w:tab w:pos="462" w:val="left" w:leader="none"/>
        </w:tabs>
        <w:spacing w:before="68"/>
        <w:ind w:left="462" w:right="0" w:hanging="283"/>
        <w:jc w:val="left"/>
        <w:rPr>
          <w:rFonts w:ascii="Arial"/>
          <w:b/>
          <w:sz w:val="20"/>
        </w:rPr>
      </w:pPr>
      <w:r>
        <w:rPr/>
        <w:br w:type="column"/>
      </w:r>
      <w:r>
        <w:rPr>
          <w:rFonts w:ascii="Arial"/>
          <w:b/>
          <w:color w:val="231F20"/>
          <w:spacing w:val="-2"/>
          <w:sz w:val="20"/>
        </w:rPr>
        <w:t>SYSTem</w:t>
      </w:r>
    </w:p>
    <w:p>
      <w:pPr>
        <w:spacing w:line="230" w:lineRule="auto" w:before="137"/>
        <w:ind w:left="179" w:right="496" w:firstLine="0"/>
        <w:jc w:val="both"/>
        <w:rPr>
          <w:rFonts w:ascii="Times New Roman"/>
          <w:sz w:val="20"/>
        </w:rPr>
      </w:pPr>
      <w:r>
        <w:rPr>
          <w:rFonts w:ascii="Times New Roman"/>
          <w:color w:val="231F20"/>
          <w:sz w:val="20"/>
        </w:rPr>
        <w:t>This subsystem controls some system </w:t>
      </w:r>
      <w:r>
        <w:rPr>
          <w:rFonts w:ascii="Times New Roman"/>
          <w:color w:val="231F20"/>
          <w:sz w:val="20"/>
        </w:rPr>
        <w:t>pa- rameters like timeout.</w:t>
      </w:r>
    </w:p>
    <w:p>
      <w:pPr>
        <w:numPr>
          <w:ilvl w:val="0"/>
          <w:numId w:val="12"/>
        </w:numPr>
        <w:tabs>
          <w:tab w:pos="462" w:val="left" w:leader="none"/>
        </w:tabs>
        <w:spacing w:before="165"/>
        <w:ind w:left="462" w:right="0" w:hanging="283"/>
        <w:jc w:val="left"/>
        <w:rPr>
          <w:rFonts w:ascii="Arial"/>
          <w:b/>
          <w:sz w:val="20"/>
        </w:rPr>
      </w:pPr>
      <w:r>
        <w:rPr>
          <w:rFonts w:ascii="Arial"/>
          <w:b/>
          <w:color w:val="231F20"/>
          <w:spacing w:val="-4"/>
          <w:sz w:val="20"/>
        </w:rPr>
        <w:t>TEST</w:t>
      </w:r>
    </w:p>
    <w:p>
      <w:pPr>
        <w:spacing w:line="230" w:lineRule="auto" w:before="136"/>
        <w:ind w:left="179" w:right="496" w:firstLine="0"/>
        <w:jc w:val="both"/>
        <w:rPr>
          <w:rFonts w:ascii="Times New Roman"/>
          <w:sz w:val="20"/>
        </w:rPr>
      </w:pPr>
      <w:r>
        <w:rPr>
          <w:rFonts w:ascii="Times New Roman"/>
          <w:color w:val="231F20"/>
          <w:sz w:val="20"/>
        </w:rPr>
        <w:t>This subsystem tests the hardware </w:t>
      </w:r>
      <w:r>
        <w:rPr>
          <w:rFonts w:ascii="Times New Roman"/>
          <w:color w:val="231F20"/>
          <w:sz w:val="20"/>
        </w:rPr>
        <w:t>and software of the counter and reports er- </w:t>
      </w:r>
      <w:r>
        <w:rPr>
          <w:rFonts w:ascii="Times New Roman"/>
          <w:color w:val="231F20"/>
          <w:spacing w:val="-2"/>
          <w:sz w:val="20"/>
        </w:rPr>
        <w:t>rors.</w:t>
      </w:r>
    </w:p>
    <w:p>
      <w:pPr>
        <w:numPr>
          <w:ilvl w:val="0"/>
          <w:numId w:val="12"/>
        </w:numPr>
        <w:tabs>
          <w:tab w:pos="462" w:val="left" w:leader="none"/>
        </w:tabs>
        <w:spacing w:before="164"/>
        <w:ind w:left="462" w:right="0" w:hanging="283"/>
        <w:jc w:val="left"/>
        <w:rPr>
          <w:rFonts w:ascii="Arial"/>
          <w:b/>
          <w:sz w:val="20"/>
        </w:rPr>
      </w:pPr>
      <w:r>
        <w:rPr>
          <w:rFonts w:ascii="Arial"/>
          <w:b/>
          <w:color w:val="231F20"/>
          <w:spacing w:val="-2"/>
          <w:sz w:val="20"/>
        </w:rPr>
        <w:t>TRIGger</w:t>
      </w:r>
    </w:p>
    <w:p>
      <w:pPr>
        <w:spacing w:line="230" w:lineRule="auto" w:before="137"/>
        <w:ind w:left="179" w:right="496" w:firstLine="0"/>
        <w:jc w:val="both"/>
        <w:rPr>
          <w:rFonts w:ascii="Times New Roman"/>
          <w:sz w:val="20"/>
        </w:rPr>
      </w:pPr>
      <w:r>
        <w:rPr>
          <w:rFonts w:ascii="Times New Roman"/>
          <w:color w:val="231F20"/>
          <w:sz w:val="20"/>
        </w:rPr>
        <w:t>The trigger block provides the </w:t>
      </w:r>
      <w:r>
        <w:rPr>
          <w:rFonts w:ascii="Times New Roman"/>
          <w:color w:val="231F20"/>
          <w:sz w:val="20"/>
        </w:rPr>
        <w:t>counter with synchronization capability with ex- ternal events. Commands in this block control the trigger and arming functions</w:t>
      </w:r>
      <w:r>
        <w:rPr>
          <w:rFonts w:ascii="Times New Roman"/>
          <w:color w:val="231F20"/>
          <w:spacing w:val="40"/>
          <w:sz w:val="20"/>
        </w:rPr>
        <w:t> </w:t>
      </w:r>
      <w:r>
        <w:rPr>
          <w:rFonts w:ascii="Times New Roman"/>
          <w:color w:val="231F20"/>
          <w:sz w:val="20"/>
        </w:rPr>
        <w:t>of the Timer/ Counter.</w:t>
      </w:r>
    </w:p>
    <w:p>
      <w:pPr>
        <w:pStyle w:val="BodyText"/>
        <w:rPr>
          <w:rFonts w:ascii="Times New Roman"/>
          <w:sz w:val="20"/>
        </w:rPr>
      </w:pPr>
    </w:p>
    <w:p>
      <w:pPr>
        <w:pStyle w:val="BodyText"/>
        <w:spacing w:before="124"/>
        <w:rPr>
          <w:rFonts w:ascii="Times New Roman"/>
          <w:sz w:val="20"/>
        </w:rPr>
      </w:pPr>
    </w:p>
    <w:p>
      <w:pPr>
        <w:pStyle w:val="Heading4"/>
        <w:ind w:left="179"/>
        <w:jc w:val="both"/>
      </w:pPr>
      <w:r>
        <w:rPr>
          <w:color w:val="231F20"/>
        </w:rPr>
        <w:t>Order</w:t>
      </w:r>
      <w:r>
        <w:rPr>
          <w:color w:val="231F20"/>
          <w:spacing w:val="-26"/>
        </w:rPr>
        <w:t> </w:t>
      </w:r>
      <w:r>
        <w:rPr>
          <w:color w:val="231F20"/>
        </w:rPr>
        <w:t>of</w:t>
      </w:r>
      <w:r>
        <w:rPr>
          <w:color w:val="231F20"/>
          <w:spacing w:val="-23"/>
        </w:rPr>
        <w:t> </w:t>
      </w:r>
      <w:r>
        <w:rPr>
          <w:color w:val="231F20"/>
          <w:spacing w:val="-2"/>
        </w:rPr>
        <w:t>Execution</w:t>
      </w:r>
    </w:p>
    <w:p>
      <w:pPr>
        <w:pStyle w:val="ListParagraph"/>
        <w:numPr>
          <w:ilvl w:val="0"/>
          <w:numId w:val="13"/>
        </w:numPr>
        <w:tabs>
          <w:tab w:pos="349" w:val="left" w:leader="none"/>
        </w:tabs>
        <w:spacing w:line="252" w:lineRule="auto" w:before="190" w:after="0"/>
        <w:ind w:left="349" w:right="596" w:hanging="170"/>
        <w:jc w:val="both"/>
        <w:rPr>
          <w:sz w:val="18"/>
        </w:rPr>
      </w:pPr>
      <w:r>
        <w:rPr>
          <w:color w:val="231F20"/>
          <w:sz w:val="18"/>
        </w:rPr>
        <w:t>All commands in the counters are sequen- tial, i.e., they are executed in the same </w:t>
      </w:r>
      <w:r>
        <w:rPr>
          <w:color w:val="231F20"/>
          <w:sz w:val="18"/>
        </w:rPr>
        <w:t>or- der as they are received.</w:t>
      </w:r>
    </w:p>
    <w:p>
      <w:pPr>
        <w:pStyle w:val="ListParagraph"/>
        <w:numPr>
          <w:ilvl w:val="0"/>
          <w:numId w:val="13"/>
        </w:numPr>
        <w:tabs>
          <w:tab w:pos="349" w:val="left" w:leader="none"/>
        </w:tabs>
        <w:spacing w:line="252" w:lineRule="auto" w:before="52" w:after="0"/>
        <w:ind w:left="349" w:right="555" w:hanging="170"/>
        <w:jc w:val="left"/>
        <w:rPr>
          <w:sz w:val="18"/>
        </w:rPr>
      </w:pPr>
      <w:r>
        <w:rPr>
          <w:color w:val="231F20"/>
          <w:sz w:val="18"/>
        </w:rPr>
        <w:t>If a new measurement command is re- ceived when a measurement is already in progress, the measurement in progress </w:t>
      </w:r>
      <w:r>
        <w:rPr>
          <w:color w:val="231F20"/>
          <w:sz w:val="18"/>
        </w:rPr>
        <w:t>will be aborted unless </w:t>
      </w:r>
      <w:r>
        <w:rPr>
          <w:rFonts w:ascii="Cambria" w:hAnsi="Cambria"/>
          <w:color w:val="231F20"/>
          <w:sz w:val="18"/>
        </w:rPr>
        <w:t>X</w:t>
      </w:r>
      <w:r>
        <w:rPr>
          <w:rFonts w:ascii="Courier New" w:hAnsi="Courier New"/>
          <w:color w:val="231F20"/>
          <w:sz w:val="18"/>
        </w:rPr>
        <w:t>WAI</w:t>
      </w:r>
      <w:r>
        <w:rPr>
          <w:rFonts w:ascii="Courier New" w:hAnsi="Courier New"/>
          <w:color w:val="231F20"/>
          <w:spacing w:val="-54"/>
          <w:sz w:val="18"/>
        </w:rPr>
        <w:t> </w:t>
      </w:r>
      <w:r>
        <w:rPr>
          <w:color w:val="231F20"/>
          <w:sz w:val="18"/>
        </w:rPr>
        <w:t>is used before the </w:t>
      </w:r>
      <w:r>
        <w:rPr>
          <w:color w:val="231F20"/>
          <w:spacing w:val="-2"/>
          <w:sz w:val="18"/>
        </w:rPr>
        <w:t>command.</w:t>
      </w:r>
    </w:p>
    <w:p>
      <w:pPr>
        <w:pStyle w:val="ListParagraph"/>
        <w:spacing w:after="0" w:line="252" w:lineRule="auto"/>
        <w:jc w:val="left"/>
        <w:rPr>
          <w:sz w:val="18"/>
        </w:rPr>
        <w:sectPr>
          <w:type w:val="continuous"/>
          <w:pgSz w:w="8420" w:h="11900"/>
          <w:pgMar w:header="234" w:footer="413" w:top="420" w:bottom="280" w:left="283" w:right="425"/>
          <w:cols w:num="2" w:equalWidth="0">
            <w:col w:w="3625" w:space="40"/>
            <w:col w:w="4047"/>
          </w:cols>
        </w:sectPr>
      </w:pPr>
    </w:p>
    <w:p>
      <w:pPr>
        <w:pStyle w:val="BodyText"/>
        <w:rPr>
          <w:rFonts w:ascii="Times New Roman"/>
          <w:sz w:val="20"/>
        </w:rPr>
      </w:pPr>
    </w:p>
    <w:p>
      <w:pPr>
        <w:pStyle w:val="BodyText"/>
        <w:spacing w:before="39"/>
        <w:rPr>
          <w:rFonts w:ascii="Times New Roman"/>
          <w:sz w:val="20"/>
        </w:rPr>
      </w:pPr>
    </w:p>
    <w:p>
      <w:pPr>
        <w:pStyle w:val="BodyText"/>
        <w:spacing w:after="0"/>
        <w:rPr>
          <w:rFonts w:ascii="Times New Roman"/>
          <w:sz w:val="20"/>
        </w:rPr>
        <w:sectPr>
          <w:pgSz w:w="8420" w:h="11900"/>
          <w:pgMar w:header="234" w:footer="413" w:top="440" w:bottom="600" w:left="283" w:right="425"/>
        </w:sectPr>
      </w:pPr>
    </w:p>
    <w:p>
      <w:pPr>
        <w:pStyle w:val="Heading4"/>
        <w:spacing w:line="232" w:lineRule="auto" w:before="74"/>
        <w:ind w:left="639" w:right="933"/>
      </w:pPr>
      <w:bookmarkStart w:name="MEASurement Function 5-5" w:id="308"/>
      <w:bookmarkEnd w:id="308"/>
      <w:r>
        <w:rPr>
          <w:b w:val="0"/>
        </w:rPr>
      </w:r>
      <w:bookmarkStart w:name="Configure 5-5, 8-28" w:id="309"/>
      <w:bookmarkEnd w:id="309"/>
      <w:r>
        <w:rPr>
          <w:b w:val="0"/>
        </w:rPr>
      </w:r>
      <w:bookmarkStart w:name="Measure 5-5" w:id="310"/>
      <w:bookmarkEnd w:id="310"/>
      <w:r>
        <w:rPr>
          <w:b w:val="0"/>
        </w:rPr>
      </w:r>
      <w:bookmarkStart w:name="Function 5-5" w:id="311"/>
      <w:bookmarkEnd w:id="311"/>
      <w:r>
        <w:rPr>
          <w:b w:val="0"/>
        </w:rPr>
      </w:r>
      <w:bookmarkStart w:name="_bookmark40" w:id="312"/>
      <w:bookmarkEnd w:id="312"/>
      <w:r>
        <w:rPr>
          <w:b w:val="0"/>
        </w:rPr>
      </w:r>
      <w:r>
        <w:rPr>
          <w:color w:val="231F20"/>
          <w:spacing w:val="-4"/>
        </w:rPr>
        <w:t>MEASurement </w:t>
      </w:r>
      <w:r>
        <w:rPr>
          <w:color w:val="231F20"/>
          <w:spacing w:val="-2"/>
        </w:rPr>
        <w:t>Function</w:t>
      </w:r>
    </w:p>
    <w:p>
      <w:pPr>
        <w:spacing w:line="230" w:lineRule="auto" w:before="198"/>
        <w:ind w:left="639" w:right="0" w:firstLine="0"/>
        <w:jc w:val="both"/>
        <w:rPr>
          <w:rFonts w:ascii="Times New Roman" w:hAnsi="Times New Roman"/>
          <w:sz w:val="20"/>
        </w:rPr>
      </w:pPr>
      <w:r>
        <w:rPr>
          <w:rFonts w:ascii="Times New Roman" w:hAnsi="Times New Roman"/>
          <w:color w:val="231F20"/>
          <w:sz w:val="20"/>
        </w:rPr>
        <w:t>In</w:t>
      </w:r>
      <w:r>
        <w:rPr>
          <w:rFonts w:ascii="Times New Roman" w:hAnsi="Times New Roman"/>
          <w:color w:val="231F20"/>
          <w:sz w:val="20"/>
        </w:rPr>
        <w:t> addition to the subsystems of the </w:t>
      </w:r>
      <w:r>
        <w:rPr>
          <w:rFonts w:ascii="Times New Roman" w:hAnsi="Times New Roman"/>
          <w:color w:val="231F20"/>
          <w:sz w:val="20"/>
        </w:rPr>
        <w:t>in- strument model, which control the instru- ment functions, SCPI has signal-oriented functions to obtain measurement results. This group of MEASure functions has a different level of compatibility and flexi- bility. The parameters used with com- mands</w:t>
      </w:r>
      <w:r>
        <w:rPr>
          <w:rFonts w:ascii="Times New Roman" w:hAnsi="Times New Roman"/>
          <w:color w:val="231F20"/>
          <w:spacing w:val="-6"/>
          <w:sz w:val="20"/>
        </w:rPr>
        <w:t> </w:t>
      </w:r>
      <w:r>
        <w:rPr>
          <w:rFonts w:ascii="Times New Roman" w:hAnsi="Times New Roman"/>
          <w:color w:val="231F20"/>
          <w:sz w:val="20"/>
        </w:rPr>
        <w:t>from</w:t>
      </w:r>
      <w:r>
        <w:rPr>
          <w:rFonts w:ascii="Times New Roman" w:hAnsi="Times New Roman"/>
          <w:color w:val="231F20"/>
          <w:spacing w:val="-5"/>
          <w:sz w:val="20"/>
        </w:rPr>
        <w:t> </w:t>
      </w:r>
      <w:r>
        <w:rPr>
          <w:rFonts w:ascii="Times New Roman" w:hAnsi="Times New Roman"/>
          <w:color w:val="231F20"/>
          <w:sz w:val="20"/>
        </w:rPr>
        <w:t>the</w:t>
      </w:r>
      <w:r>
        <w:rPr>
          <w:rFonts w:ascii="Times New Roman" w:hAnsi="Times New Roman"/>
          <w:color w:val="231F20"/>
          <w:spacing w:val="-5"/>
          <w:sz w:val="20"/>
        </w:rPr>
        <w:t> </w:t>
      </w:r>
      <w:r>
        <w:rPr>
          <w:rFonts w:ascii="Times New Roman" w:hAnsi="Times New Roman"/>
          <w:color w:val="231F20"/>
          <w:sz w:val="20"/>
        </w:rPr>
        <w:t>MEASure</w:t>
      </w:r>
      <w:r>
        <w:rPr>
          <w:rFonts w:ascii="Times New Roman" w:hAnsi="Times New Roman"/>
          <w:color w:val="231F20"/>
          <w:spacing w:val="-4"/>
          <w:sz w:val="20"/>
        </w:rPr>
        <w:t> </w:t>
      </w:r>
      <w:r>
        <w:rPr>
          <w:rFonts w:ascii="Times New Roman" w:hAnsi="Times New Roman"/>
          <w:color w:val="231F20"/>
          <w:sz w:val="20"/>
        </w:rPr>
        <w:t>group</w:t>
      </w:r>
      <w:r>
        <w:rPr>
          <w:rFonts w:ascii="Times New Roman" w:hAnsi="Times New Roman"/>
          <w:color w:val="231F20"/>
          <w:spacing w:val="-2"/>
          <w:sz w:val="20"/>
        </w:rPr>
        <w:t> </w:t>
      </w:r>
      <w:r>
        <w:rPr>
          <w:rFonts w:ascii="Times New Roman" w:hAnsi="Times New Roman"/>
          <w:color w:val="231F20"/>
          <w:sz w:val="20"/>
        </w:rPr>
        <w:t>describe the signal you are going to measure. This means that the MEASure functions give compatibility between instruments, since you</w:t>
      </w:r>
      <w:r>
        <w:rPr>
          <w:rFonts w:ascii="Times New Roman" w:hAnsi="Times New Roman"/>
          <w:color w:val="231F20"/>
          <w:spacing w:val="36"/>
          <w:sz w:val="20"/>
        </w:rPr>
        <w:t> </w:t>
      </w:r>
      <w:r>
        <w:rPr>
          <w:rFonts w:ascii="Times New Roman" w:hAnsi="Times New Roman"/>
          <w:color w:val="231F20"/>
          <w:sz w:val="20"/>
        </w:rPr>
        <w:t>don’t</w:t>
      </w:r>
      <w:r>
        <w:rPr>
          <w:rFonts w:ascii="Times New Roman" w:hAnsi="Times New Roman"/>
          <w:color w:val="231F20"/>
          <w:spacing w:val="36"/>
          <w:sz w:val="20"/>
        </w:rPr>
        <w:t> </w:t>
      </w:r>
      <w:r>
        <w:rPr>
          <w:rFonts w:ascii="Times New Roman" w:hAnsi="Times New Roman"/>
          <w:color w:val="231F20"/>
          <w:sz w:val="20"/>
        </w:rPr>
        <w:t>need</w:t>
      </w:r>
      <w:r>
        <w:rPr>
          <w:rFonts w:ascii="Times New Roman" w:hAnsi="Times New Roman"/>
          <w:color w:val="231F20"/>
          <w:spacing w:val="37"/>
          <w:sz w:val="20"/>
        </w:rPr>
        <w:t> </w:t>
      </w:r>
      <w:r>
        <w:rPr>
          <w:rFonts w:ascii="Times New Roman" w:hAnsi="Times New Roman"/>
          <w:color w:val="231F20"/>
          <w:sz w:val="20"/>
        </w:rPr>
        <w:t>to</w:t>
      </w:r>
      <w:r>
        <w:rPr>
          <w:rFonts w:ascii="Times New Roman" w:hAnsi="Times New Roman"/>
          <w:color w:val="231F20"/>
          <w:spacing w:val="36"/>
          <w:sz w:val="20"/>
        </w:rPr>
        <w:t> </w:t>
      </w:r>
      <w:r>
        <w:rPr>
          <w:rFonts w:ascii="Times New Roman" w:hAnsi="Times New Roman"/>
          <w:color w:val="231F20"/>
          <w:sz w:val="20"/>
        </w:rPr>
        <w:t>know</w:t>
      </w:r>
      <w:r>
        <w:rPr>
          <w:rFonts w:ascii="Times New Roman" w:hAnsi="Times New Roman"/>
          <w:color w:val="231F20"/>
          <w:spacing w:val="38"/>
          <w:sz w:val="20"/>
        </w:rPr>
        <w:t> </w:t>
      </w:r>
      <w:r>
        <w:rPr>
          <w:rFonts w:ascii="Times New Roman" w:hAnsi="Times New Roman"/>
          <w:color w:val="231F20"/>
          <w:sz w:val="20"/>
        </w:rPr>
        <w:t>anything</w:t>
      </w:r>
      <w:r>
        <w:rPr>
          <w:rFonts w:ascii="Times New Roman" w:hAnsi="Times New Roman"/>
          <w:color w:val="231F20"/>
          <w:spacing w:val="37"/>
          <w:sz w:val="20"/>
        </w:rPr>
        <w:t> </w:t>
      </w:r>
      <w:r>
        <w:rPr>
          <w:rFonts w:ascii="Times New Roman" w:hAnsi="Times New Roman"/>
          <w:color w:val="231F20"/>
          <w:spacing w:val="-2"/>
          <w:sz w:val="20"/>
        </w:rPr>
        <w:t>about</w:t>
      </w:r>
    </w:p>
    <w:p>
      <w:pPr>
        <w:spacing w:line="230" w:lineRule="auto" w:before="75"/>
        <w:ind w:left="179" w:right="113" w:firstLine="0"/>
        <w:jc w:val="both"/>
        <w:rPr>
          <w:rFonts w:ascii="Times New Roman"/>
          <w:sz w:val="20"/>
        </w:rPr>
      </w:pPr>
      <w:r>
        <w:rPr/>
        <w:br w:type="column"/>
      </w:r>
      <w:r>
        <w:rPr>
          <w:rFonts w:ascii="Times New Roman"/>
          <w:color w:val="231F20"/>
          <w:sz w:val="20"/>
        </w:rPr>
        <w:t>the instrument you are using. See </w:t>
      </w:r>
      <w:hyperlink w:history="true" w:anchor="_bookmark40">
        <w:r>
          <w:rPr>
            <w:rFonts w:ascii="Times New Roman"/>
            <w:color w:val="231F20"/>
            <w:sz w:val="20"/>
          </w:rPr>
          <w:t>Figure</w:t>
        </w:r>
      </w:hyperlink>
      <w:r>
        <w:rPr>
          <w:rFonts w:ascii="Times New Roman"/>
          <w:color w:val="231F20"/>
          <w:sz w:val="20"/>
        </w:rPr>
        <w:t> </w:t>
      </w:r>
      <w:r>
        <w:rPr>
          <w:rFonts w:ascii="Times New Roman"/>
          <w:color w:val="231F20"/>
          <w:spacing w:val="-4"/>
          <w:sz w:val="20"/>
        </w:rPr>
        <w:t>5-3.</w:t>
      </w:r>
    </w:p>
    <w:p>
      <w:pPr>
        <w:numPr>
          <w:ilvl w:val="0"/>
          <w:numId w:val="12"/>
        </w:numPr>
        <w:tabs>
          <w:tab w:pos="462" w:val="left" w:leader="none"/>
        </w:tabs>
        <w:spacing w:before="165"/>
        <w:ind w:left="462" w:right="0" w:hanging="283"/>
        <w:jc w:val="left"/>
        <w:rPr>
          <w:rFonts w:ascii="Arial"/>
          <w:b/>
          <w:sz w:val="20"/>
        </w:rPr>
      </w:pPr>
      <w:r>
        <w:rPr>
          <w:rFonts w:ascii="Arial"/>
          <w:b/>
          <w:color w:val="231F20"/>
          <w:spacing w:val="-2"/>
          <w:sz w:val="20"/>
        </w:rPr>
        <w:t>MEASure?</w:t>
      </w:r>
    </w:p>
    <w:p>
      <w:pPr>
        <w:spacing w:line="225" w:lineRule="auto" w:before="140"/>
        <w:ind w:left="179" w:right="108" w:firstLine="0"/>
        <w:jc w:val="both"/>
        <w:rPr>
          <w:rFonts w:ascii="Times New Roman"/>
          <w:sz w:val="20"/>
        </w:rPr>
      </w:pPr>
      <w:r>
        <w:rPr>
          <w:rFonts w:ascii="Times New Roman"/>
          <w:color w:val="231F20"/>
          <w:sz w:val="20"/>
        </w:rPr>
        <w:t>This is the most simple command to use, but it does not offer much flexibility. The </w:t>
      </w:r>
      <w:r>
        <w:rPr>
          <w:rFonts w:ascii="Courier New"/>
          <w:color w:val="231F20"/>
          <w:sz w:val="20"/>
        </w:rPr>
        <w:t>MEASure?</w:t>
      </w:r>
      <w:r>
        <w:rPr>
          <w:rFonts w:ascii="Courier New"/>
          <w:color w:val="231F20"/>
          <w:spacing w:val="-32"/>
          <w:sz w:val="20"/>
        </w:rPr>
        <w:t> </w:t>
      </w:r>
      <w:r>
        <w:rPr>
          <w:rFonts w:ascii="Times New Roman"/>
          <w:color w:val="231F20"/>
          <w:sz w:val="20"/>
        </w:rPr>
        <w:t>query</w:t>
      </w:r>
      <w:r>
        <w:rPr>
          <w:rFonts w:ascii="Times New Roman"/>
          <w:color w:val="231F20"/>
          <w:spacing w:val="-13"/>
          <w:sz w:val="20"/>
        </w:rPr>
        <w:t> </w:t>
      </w:r>
      <w:r>
        <w:rPr>
          <w:rFonts w:ascii="Times New Roman"/>
          <w:color w:val="231F20"/>
          <w:sz w:val="20"/>
        </w:rPr>
        <w:t>lets</w:t>
      </w:r>
      <w:r>
        <w:rPr>
          <w:rFonts w:ascii="Times New Roman"/>
          <w:color w:val="231F20"/>
          <w:spacing w:val="-12"/>
          <w:sz w:val="20"/>
        </w:rPr>
        <w:t> </w:t>
      </w:r>
      <w:r>
        <w:rPr>
          <w:rFonts w:ascii="Times New Roman"/>
          <w:color w:val="231F20"/>
          <w:sz w:val="20"/>
        </w:rPr>
        <w:t>the</w:t>
      </w:r>
      <w:r>
        <w:rPr>
          <w:rFonts w:ascii="Times New Roman"/>
          <w:color w:val="231F20"/>
          <w:spacing w:val="-13"/>
          <w:sz w:val="20"/>
        </w:rPr>
        <w:t> </w:t>
      </w:r>
      <w:r>
        <w:rPr>
          <w:rFonts w:ascii="Times New Roman"/>
          <w:color w:val="231F20"/>
          <w:sz w:val="20"/>
        </w:rPr>
        <w:t>counter</w:t>
      </w:r>
      <w:r>
        <w:rPr>
          <w:rFonts w:ascii="Times New Roman"/>
          <w:color w:val="231F20"/>
          <w:spacing w:val="-12"/>
          <w:sz w:val="20"/>
        </w:rPr>
        <w:t> </w:t>
      </w:r>
      <w:r>
        <w:rPr>
          <w:rFonts w:ascii="Times New Roman"/>
          <w:color w:val="231F20"/>
          <w:sz w:val="20"/>
        </w:rPr>
        <w:t>config- ure itself for an optimal </w:t>
      </w:r>
      <w:r>
        <w:rPr>
          <w:rFonts w:ascii="Times New Roman"/>
          <w:color w:val="231F20"/>
          <w:sz w:val="20"/>
        </w:rPr>
        <w:t>measurement, start the data acquisition, and return the </w:t>
      </w:r>
      <w:r>
        <w:rPr>
          <w:rFonts w:ascii="Times New Roman"/>
          <w:color w:val="231F20"/>
          <w:spacing w:val="-2"/>
          <w:sz w:val="20"/>
        </w:rPr>
        <w:t>result.</w:t>
      </w:r>
    </w:p>
    <w:p>
      <w:pPr>
        <w:numPr>
          <w:ilvl w:val="0"/>
          <w:numId w:val="12"/>
        </w:numPr>
        <w:tabs>
          <w:tab w:pos="462" w:val="left" w:leader="none"/>
        </w:tabs>
        <w:spacing w:before="169"/>
        <w:ind w:left="462" w:right="0" w:hanging="283"/>
        <w:jc w:val="left"/>
        <w:rPr>
          <w:rFonts w:ascii="Arial"/>
          <w:b/>
          <w:sz w:val="20"/>
        </w:rPr>
      </w:pPr>
      <w:r>
        <w:rPr>
          <w:rFonts w:ascii="Arial"/>
          <w:b/>
          <w:color w:val="231F20"/>
          <w:sz w:val="20"/>
        </w:rPr>
        <w:t>CONFigure;</w:t>
      </w:r>
      <w:r>
        <w:rPr>
          <w:rFonts w:ascii="Arial"/>
          <w:b/>
          <w:color w:val="231F20"/>
          <w:spacing w:val="11"/>
          <w:sz w:val="20"/>
        </w:rPr>
        <w:t> </w:t>
      </w:r>
      <w:r>
        <w:rPr>
          <w:rFonts w:ascii="Arial"/>
          <w:b/>
          <w:color w:val="231F20"/>
          <w:spacing w:val="-4"/>
          <w:sz w:val="20"/>
        </w:rPr>
        <w:t>READ?</w:t>
      </w:r>
    </w:p>
    <w:p>
      <w:pPr>
        <w:spacing w:line="218" w:lineRule="auto" w:before="144"/>
        <w:ind w:left="179" w:right="109" w:hanging="1"/>
        <w:jc w:val="both"/>
        <w:rPr>
          <w:rFonts w:ascii="Times New Roman"/>
          <w:sz w:val="20"/>
        </w:rPr>
      </w:pPr>
      <w:r>
        <w:rPr>
          <w:rFonts w:ascii="Times New Roman"/>
          <w:color w:val="231F20"/>
          <w:sz w:val="20"/>
        </w:rPr>
        <w:t>The </w:t>
      </w:r>
      <w:r>
        <w:rPr>
          <w:rFonts w:ascii="Courier New"/>
          <w:color w:val="231F20"/>
          <w:sz w:val="20"/>
        </w:rPr>
        <w:t>CONFigure</w:t>
      </w:r>
      <w:r>
        <w:rPr>
          <w:rFonts w:ascii="Courier New"/>
          <w:color w:val="231F20"/>
          <w:spacing w:val="-30"/>
          <w:sz w:val="20"/>
        </w:rPr>
        <w:t> </w:t>
      </w:r>
      <w:r>
        <w:rPr>
          <w:rFonts w:ascii="Times New Roman"/>
          <w:color w:val="231F20"/>
          <w:sz w:val="20"/>
        </w:rPr>
        <w:t>command makes</w:t>
      </w:r>
      <w:r>
        <w:rPr>
          <w:rFonts w:ascii="Times New Roman"/>
          <w:color w:val="231F20"/>
          <w:spacing w:val="40"/>
          <w:sz w:val="20"/>
        </w:rPr>
        <w:t> </w:t>
      </w:r>
      <w:r>
        <w:rPr>
          <w:rFonts w:ascii="Times New Roman"/>
          <w:color w:val="231F20"/>
          <w:sz w:val="20"/>
        </w:rPr>
        <w:t>the counter</w:t>
      </w:r>
      <w:r>
        <w:rPr>
          <w:rFonts w:ascii="Times New Roman"/>
          <w:color w:val="231F20"/>
          <w:spacing w:val="40"/>
          <w:sz w:val="20"/>
        </w:rPr>
        <w:t> </w:t>
      </w:r>
      <w:r>
        <w:rPr>
          <w:rFonts w:ascii="Times New Roman"/>
          <w:color w:val="231F20"/>
          <w:sz w:val="20"/>
        </w:rPr>
        <w:t>choose an optimal</w:t>
      </w:r>
      <w:r>
        <w:rPr>
          <w:rFonts w:ascii="Times New Roman"/>
          <w:color w:val="231F20"/>
          <w:spacing w:val="-1"/>
          <w:sz w:val="20"/>
        </w:rPr>
        <w:t> </w:t>
      </w:r>
      <w:r>
        <w:rPr>
          <w:rFonts w:ascii="Times New Roman"/>
          <w:color w:val="231F20"/>
          <w:sz w:val="20"/>
        </w:rPr>
        <w:t>setting for the specified measurement. </w:t>
      </w:r>
      <w:r>
        <w:rPr>
          <w:rFonts w:ascii="Courier New"/>
          <w:color w:val="231F20"/>
          <w:sz w:val="20"/>
        </w:rPr>
        <w:t>CONFigure </w:t>
      </w:r>
      <w:r>
        <w:rPr>
          <w:rFonts w:ascii="Times New Roman"/>
          <w:color w:val="231F20"/>
          <w:sz w:val="20"/>
        </w:rPr>
        <w:t>may</w:t>
      </w:r>
      <w:r>
        <w:rPr>
          <w:rFonts w:ascii="Times New Roman"/>
          <w:color w:val="231F20"/>
          <w:spacing w:val="22"/>
          <w:sz w:val="20"/>
        </w:rPr>
        <w:t> </w:t>
      </w:r>
      <w:r>
        <w:rPr>
          <w:rFonts w:ascii="Times New Roman"/>
          <w:color w:val="231F20"/>
          <w:sz w:val="20"/>
        </w:rPr>
        <w:t>cause</w:t>
      </w:r>
      <w:r>
        <w:rPr>
          <w:rFonts w:ascii="Times New Roman"/>
          <w:color w:val="231F20"/>
          <w:spacing w:val="27"/>
          <w:sz w:val="20"/>
        </w:rPr>
        <w:t> </w:t>
      </w:r>
      <w:r>
        <w:rPr>
          <w:rFonts w:ascii="Times New Roman"/>
          <w:color w:val="231F20"/>
          <w:sz w:val="20"/>
        </w:rPr>
        <w:t>any</w:t>
      </w:r>
      <w:r>
        <w:rPr>
          <w:rFonts w:ascii="Times New Roman"/>
          <w:color w:val="231F20"/>
          <w:spacing w:val="27"/>
          <w:sz w:val="20"/>
        </w:rPr>
        <w:t> </w:t>
      </w:r>
      <w:r>
        <w:rPr>
          <w:rFonts w:ascii="Times New Roman"/>
          <w:color w:val="231F20"/>
          <w:sz w:val="20"/>
        </w:rPr>
        <w:t>device</w:t>
      </w:r>
      <w:r>
        <w:rPr>
          <w:rFonts w:ascii="Times New Roman"/>
          <w:color w:val="231F20"/>
          <w:spacing w:val="27"/>
          <w:sz w:val="20"/>
        </w:rPr>
        <w:t> </w:t>
      </w:r>
      <w:r>
        <w:rPr>
          <w:rFonts w:ascii="Times New Roman"/>
          <w:color w:val="231F20"/>
          <w:sz w:val="20"/>
        </w:rPr>
        <w:t>setting</w:t>
      </w:r>
      <w:r>
        <w:rPr>
          <w:rFonts w:ascii="Times New Roman"/>
          <w:color w:val="231F20"/>
          <w:spacing w:val="27"/>
          <w:sz w:val="20"/>
        </w:rPr>
        <w:t> </w:t>
      </w:r>
      <w:r>
        <w:rPr>
          <w:rFonts w:ascii="Times New Roman"/>
          <w:color w:val="231F20"/>
          <w:sz w:val="20"/>
        </w:rPr>
        <w:t>to</w:t>
      </w:r>
      <w:r>
        <w:rPr>
          <w:rFonts w:ascii="Times New Roman"/>
          <w:color w:val="231F20"/>
          <w:spacing w:val="27"/>
          <w:sz w:val="20"/>
        </w:rPr>
        <w:t> </w:t>
      </w:r>
      <w:r>
        <w:rPr>
          <w:rFonts w:ascii="Times New Roman"/>
          <w:color w:val="231F20"/>
          <w:spacing w:val="-2"/>
          <w:sz w:val="20"/>
        </w:rPr>
        <w:t>change.</w:t>
      </w:r>
    </w:p>
    <w:p>
      <w:pPr>
        <w:spacing w:after="0" w:line="218" w:lineRule="auto"/>
        <w:jc w:val="both"/>
        <w:rPr>
          <w:rFonts w:ascii="Times New Roman"/>
          <w:sz w:val="20"/>
        </w:rPr>
        <w:sectPr>
          <w:type w:val="continuous"/>
          <w:pgSz w:w="8420" w:h="11900"/>
          <w:pgMar w:header="234" w:footer="413" w:top="420" w:bottom="280" w:left="283" w:right="425"/>
          <w:cols w:num="2" w:equalWidth="0">
            <w:col w:w="4009" w:space="40"/>
            <w:col w:w="3663"/>
          </w:cols>
        </w:sectPr>
      </w:pPr>
    </w:p>
    <w:p>
      <w:pPr>
        <w:pStyle w:val="BodyText"/>
        <w:spacing w:before="30"/>
        <w:rPr>
          <w:rFonts w:ascii="Times New Roman"/>
          <w:sz w:val="20"/>
        </w:rPr>
      </w:pPr>
    </w:p>
    <w:p>
      <w:pPr>
        <w:pStyle w:val="BodyText"/>
        <w:ind w:left="646"/>
        <w:rPr>
          <w:rFonts w:ascii="Times New Roman"/>
          <w:sz w:val="20"/>
        </w:rPr>
      </w:pPr>
      <w:r>
        <w:rPr>
          <w:rFonts w:ascii="Times New Roman"/>
          <w:sz w:val="20"/>
        </w:rPr>
        <mc:AlternateContent>
          <mc:Choice Requires="wps">
            <w:drawing>
              <wp:inline distT="0" distB="0" distL="0" distR="0">
                <wp:extent cx="4408805" cy="3395345"/>
                <wp:effectExtent l="9525" t="0" r="0" b="5079"/>
                <wp:docPr id="497" name="Group 497"/>
                <wp:cNvGraphicFramePr>
                  <a:graphicFrameLocks/>
                </wp:cNvGraphicFramePr>
                <a:graphic>
                  <a:graphicData uri="http://schemas.microsoft.com/office/word/2010/wordprocessingGroup">
                    <wpg:wgp>
                      <wpg:cNvPr id="497" name="Group 497"/>
                      <wpg:cNvGrpSpPr/>
                      <wpg:grpSpPr>
                        <a:xfrm>
                          <a:off x="0" y="0"/>
                          <a:ext cx="4408805" cy="3395345"/>
                          <a:chExt cx="4408805" cy="3395345"/>
                        </a:xfrm>
                      </wpg:grpSpPr>
                      <pic:pic>
                        <pic:nvPicPr>
                          <pic:cNvPr id="498" name="Image 498"/>
                          <pic:cNvPicPr/>
                        </pic:nvPicPr>
                        <pic:blipFill>
                          <a:blip r:embed="rId136" cstate="print"/>
                          <a:stretch>
                            <a:fillRect/>
                          </a:stretch>
                        </pic:blipFill>
                        <pic:spPr>
                          <a:xfrm>
                            <a:off x="3230943" y="1774812"/>
                            <a:ext cx="235381" cy="87452"/>
                          </a:xfrm>
                          <a:prstGeom prst="rect">
                            <a:avLst/>
                          </a:prstGeom>
                        </pic:spPr>
                      </pic:pic>
                      <wps:wsp>
                        <wps:cNvPr id="499" name="Graphic 499"/>
                        <wps:cNvSpPr/>
                        <wps:spPr>
                          <a:xfrm>
                            <a:off x="740143" y="258267"/>
                            <a:ext cx="567690" cy="1040130"/>
                          </a:xfrm>
                          <a:custGeom>
                            <a:avLst/>
                            <a:gdLst/>
                            <a:ahLst/>
                            <a:cxnLst/>
                            <a:rect l="l" t="t" r="r" b="b"/>
                            <a:pathLst>
                              <a:path w="567690" h="1040130">
                                <a:moveTo>
                                  <a:pt x="0" y="0"/>
                                </a:moveTo>
                                <a:lnTo>
                                  <a:pt x="0" y="1040015"/>
                                </a:lnTo>
                                <a:lnTo>
                                  <a:pt x="567537" y="1040015"/>
                                </a:lnTo>
                              </a:path>
                            </a:pathLst>
                          </a:custGeom>
                          <a:ln w="6731">
                            <a:solidFill>
                              <a:srgbClr val="231F20"/>
                            </a:solidFill>
                            <a:prstDash val="solid"/>
                          </a:ln>
                        </wps:spPr>
                        <wps:bodyPr wrap="square" lIns="0" tIns="0" rIns="0" bIns="0" rtlCol="0">
                          <a:prstTxWarp prst="textNoShape">
                            <a:avLst/>
                          </a:prstTxWarp>
                          <a:noAutofit/>
                        </wps:bodyPr>
                      </wps:wsp>
                      <wps:wsp>
                        <wps:cNvPr id="500" name="Graphic 500"/>
                        <wps:cNvSpPr/>
                        <wps:spPr>
                          <a:xfrm>
                            <a:off x="815759" y="1557908"/>
                            <a:ext cx="316230" cy="261620"/>
                          </a:xfrm>
                          <a:custGeom>
                            <a:avLst/>
                            <a:gdLst/>
                            <a:ahLst/>
                            <a:cxnLst/>
                            <a:rect l="l" t="t" r="r" b="b"/>
                            <a:pathLst>
                              <a:path w="316230" h="261620">
                                <a:moveTo>
                                  <a:pt x="316128" y="0"/>
                                </a:moveTo>
                                <a:lnTo>
                                  <a:pt x="0" y="0"/>
                                </a:lnTo>
                                <a:lnTo>
                                  <a:pt x="0" y="261124"/>
                                </a:lnTo>
                                <a:lnTo>
                                  <a:pt x="316128" y="261124"/>
                                </a:lnTo>
                                <a:lnTo>
                                  <a:pt x="316128" y="0"/>
                                </a:lnTo>
                                <a:close/>
                              </a:path>
                            </a:pathLst>
                          </a:custGeom>
                          <a:solidFill>
                            <a:srgbClr val="C7C9CB"/>
                          </a:solidFill>
                        </wps:spPr>
                        <wps:bodyPr wrap="square" lIns="0" tIns="0" rIns="0" bIns="0" rtlCol="0">
                          <a:prstTxWarp prst="textNoShape">
                            <a:avLst/>
                          </a:prstTxWarp>
                          <a:noAutofit/>
                        </wps:bodyPr>
                      </wps:wsp>
                      <wps:wsp>
                        <wps:cNvPr id="501" name="Graphic 501"/>
                        <wps:cNvSpPr/>
                        <wps:spPr>
                          <a:xfrm>
                            <a:off x="815759" y="1557908"/>
                            <a:ext cx="316230" cy="261620"/>
                          </a:xfrm>
                          <a:custGeom>
                            <a:avLst/>
                            <a:gdLst/>
                            <a:ahLst/>
                            <a:cxnLst/>
                            <a:rect l="l" t="t" r="r" b="b"/>
                            <a:pathLst>
                              <a:path w="316230" h="261620">
                                <a:moveTo>
                                  <a:pt x="0" y="0"/>
                                </a:moveTo>
                                <a:lnTo>
                                  <a:pt x="316128" y="0"/>
                                </a:lnTo>
                                <a:lnTo>
                                  <a:pt x="316128" y="261124"/>
                                </a:lnTo>
                                <a:lnTo>
                                  <a:pt x="0" y="261124"/>
                                </a:lnTo>
                                <a:lnTo>
                                  <a:pt x="0" y="0"/>
                                </a:lnTo>
                                <a:close/>
                              </a:path>
                            </a:pathLst>
                          </a:custGeom>
                          <a:ln w="19151">
                            <a:solidFill>
                              <a:srgbClr val="231F20"/>
                            </a:solidFill>
                            <a:prstDash val="solid"/>
                          </a:ln>
                        </wps:spPr>
                        <wps:bodyPr wrap="square" lIns="0" tIns="0" rIns="0" bIns="0" rtlCol="0">
                          <a:prstTxWarp prst="textNoShape">
                            <a:avLst/>
                          </a:prstTxWarp>
                          <a:noAutofit/>
                        </wps:bodyPr>
                      </wps:wsp>
                      <wps:wsp>
                        <wps:cNvPr id="502" name="Graphic 502"/>
                        <wps:cNvSpPr/>
                        <wps:spPr>
                          <a:xfrm>
                            <a:off x="1134719" y="1688477"/>
                            <a:ext cx="173355" cy="1270"/>
                          </a:xfrm>
                          <a:custGeom>
                            <a:avLst/>
                            <a:gdLst/>
                            <a:ahLst/>
                            <a:cxnLst/>
                            <a:rect l="l" t="t" r="r" b="b"/>
                            <a:pathLst>
                              <a:path w="173355" h="0">
                                <a:moveTo>
                                  <a:pt x="0" y="0"/>
                                </a:moveTo>
                                <a:lnTo>
                                  <a:pt x="172961" y="0"/>
                                </a:lnTo>
                              </a:path>
                            </a:pathLst>
                          </a:custGeom>
                          <a:ln w="6731">
                            <a:solidFill>
                              <a:srgbClr val="231F20"/>
                            </a:solidFill>
                            <a:prstDash val="solid"/>
                          </a:ln>
                        </wps:spPr>
                        <wps:bodyPr wrap="square" lIns="0" tIns="0" rIns="0" bIns="0" rtlCol="0">
                          <a:prstTxWarp prst="textNoShape">
                            <a:avLst/>
                          </a:prstTxWarp>
                          <a:noAutofit/>
                        </wps:bodyPr>
                      </wps:wsp>
                      <wps:wsp>
                        <wps:cNvPr id="503" name="Graphic 503"/>
                        <wps:cNvSpPr/>
                        <wps:spPr>
                          <a:xfrm>
                            <a:off x="296430" y="1038161"/>
                            <a:ext cx="1011555" cy="1270"/>
                          </a:xfrm>
                          <a:custGeom>
                            <a:avLst/>
                            <a:gdLst/>
                            <a:ahLst/>
                            <a:cxnLst/>
                            <a:rect l="l" t="t" r="r" b="b"/>
                            <a:pathLst>
                              <a:path w="1011555" h="0">
                                <a:moveTo>
                                  <a:pt x="372833" y="0"/>
                                </a:moveTo>
                                <a:lnTo>
                                  <a:pt x="1011250" y="0"/>
                                </a:lnTo>
                              </a:path>
                              <a:path w="1011555" h="0">
                                <a:moveTo>
                                  <a:pt x="0" y="0"/>
                                </a:moveTo>
                                <a:lnTo>
                                  <a:pt x="46304" y="0"/>
                                </a:lnTo>
                              </a:path>
                            </a:pathLst>
                          </a:custGeom>
                          <a:ln w="6730">
                            <a:solidFill>
                              <a:srgbClr val="231F20"/>
                            </a:solidFill>
                            <a:prstDash val="solid"/>
                          </a:ln>
                        </wps:spPr>
                        <wps:bodyPr wrap="square" lIns="0" tIns="0" rIns="0" bIns="0" rtlCol="0">
                          <a:prstTxWarp prst="textNoShape">
                            <a:avLst/>
                          </a:prstTxWarp>
                          <a:noAutofit/>
                        </wps:bodyPr>
                      </wps:wsp>
                      <wps:wsp>
                        <wps:cNvPr id="504" name="Graphic 504"/>
                        <wps:cNvSpPr/>
                        <wps:spPr>
                          <a:xfrm>
                            <a:off x="296430" y="778522"/>
                            <a:ext cx="1011555" cy="1270"/>
                          </a:xfrm>
                          <a:custGeom>
                            <a:avLst/>
                            <a:gdLst/>
                            <a:ahLst/>
                            <a:cxnLst/>
                            <a:rect l="l" t="t" r="r" b="b"/>
                            <a:pathLst>
                              <a:path w="1011555" h="0">
                                <a:moveTo>
                                  <a:pt x="0" y="0"/>
                                </a:moveTo>
                                <a:lnTo>
                                  <a:pt x="1011250" y="0"/>
                                </a:lnTo>
                              </a:path>
                            </a:pathLst>
                          </a:custGeom>
                          <a:ln w="6731">
                            <a:solidFill>
                              <a:srgbClr val="231F20"/>
                            </a:solidFill>
                            <a:prstDash val="solid"/>
                          </a:ln>
                        </wps:spPr>
                        <wps:bodyPr wrap="square" lIns="0" tIns="0" rIns="0" bIns="0" rtlCol="0">
                          <a:prstTxWarp prst="textNoShape">
                            <a:avLst/>
                          </a:prstTxWarp>
                          <a:noAutofit/>
                        </wps:bodyPr>
                      </wps:wsp>
                      <wps:wsp>
                        <wps:cNvPr id="505" name="Graphic 505"/>
                        <wps:cNvSpPr/>
                        <wps:spPr>
                          <a:xfrm>
                            <a:off x="296430" y="258267"/>
                            <a:ext cx="1011555" cy="260350"/>
                          </a:xfrm>
                          <a:custGeom>
                            <a:avLst/>
                            <a:gdLst/>
                            <a:ahLst/>
                            <a:cxnLst/>
                            <a:rect l="l" t="t" r="r" b="b"/>
                            <a:pathLst>
                              <a:path w="1011555" h="260350">
                                <a:moveTo>
                                  <a:pt x="359600" y="260134"/>
                                </a:moveTo>
                                <a:lnTo>
                                  <a:pt x="1011250" y="260134"/>
                                </a:lnTo>
                              </a:path>
                              <a:path w="1011555" h="260350">
                                <a:moveTo>
                                  <a:pt x="0" y="260134"/>
                                </a:moveTo>
                                <a:lnTo>
                                  <a:pt x="49136" y="260134"/>
                                </a:lnTo>
                              </a:path>
                              <a:path w="1011555" h="260350">
                                <a:moveTo>
                                  <a:pt x="358648" y="0"/>
                                </a:moveTo>
                                <a:lnTo>
                                  <a:pt x="1011250" y="0"/>
                                </a:lnTo>
                              </a:path>
                              <a:path w="1011555" h="260350">
                                <a:moveTo>
                                  <a:pt x="0" y="0"/>
                                </a:moveTo>
                                <a:lnTo>
                                  <a:pt x="49606" y="0"/>
                                </a:lnTo>
                              </a:path>
                            </a:pathLst>
                          </a:custGeom>
                          <a:ln w="6730">
                            <a:solidFill>
                              <a:srgbClr val="231F20"/>
                            </a:solidFill>
                            <a:prstDash val="solid"/>
                          </a:ln>
                        </wps:spPr>
                        <wps:bodyPr wrap="square" lIns="0" tIns="0" rIns="0" bIns="0" rtlCol="0">
                          <a:prstTxWarp prst="textNoShape">
                            <a:avLst/>
                          </a:prstTxWarp>
                          <a:noAutofit/>
                        </wps:bodyPr>
                      </wps:wsp>
                      <wps:wsp>
                        <wps:cNvPr id="506" name="Graphic 506"/>
                        <wps:cNvSpPr/>
                        <wps:spPr>
                          <a:xfrm>
                            <a:off x="740143" y="1298282"/>
                            <a:ext cx="567690" cy="650875"/>
                          </a:xfrm>
                          <a:custGeom>
                            <a:avLst/>
                            <a:gdLst/>
                            <a:ahLst/>
                            <a:cxnLst/>
                            <a:rect l="l" t="t" r="r" b="b"/>
                            <a:pathLst>
                              <a:path w="567690" h="650875">
                                <a:moveTo>
                                  <a:pt x="0" y="0"/>
                                </a:moveTo>
                                <a:lnTo>
                                  <a:pt x="0" y="650316"/>
                                </a:lnTo>
                                <a:lnTo>
                                  <a:pt x="567537" y="650316"/>
                                </a:lnTo>
                              </a:path>
                            </a:pathLst>
                          </a:custGeom>
                          <a:ln w="6731">
                            <a:solidFill>
                              <a:srgbClr val="231F20"/>
                            </a:solidFill>
                            <a:prstDash val="solid"/>
                          </a:ln>
                        </wps:spPr>
                        <wps:bodyPr wrap="square" lIns="0" tIns="0" rIns="0" bIns="0" rtlCol="0">
                          <a:prstTxWarp prst="textNoShape">
                            <a:avLst/>
                          </a:prstTxWarp>
                          <a:noAutofit/>
                        </wps:bodyPr>
                      </wps:wsp>
                      <wps:wsp>
                        <wps:cNvPr id="507" name="Graphic 507"/>
                        <wps:cNvSpPr/>
                        <wps:spPr>
                          <a:xfrm>
                            <a:off x="809612" y="1160246"/>
                            <a:ext cx="255904" cy="276860"/>
                          </a:xfrm>
                          <a:custGeom>
                            <a:avLst/>
                            <a:gdLst/>
                            <a:ahLst/>
                            <a:cxnLst/>
                            <a:rect l="l" t="t" r="r" b="b"/>
                            <a:pathLst>
                              <a:path w="255904" h="276860">
                                <a:moveTo>
                                  <a:pt x="255650" y="0"/>
                                </a:moveTo>
                                <a:lnTo>
                                  <a:pt x="0" y="0"/>
                                </a:lnTo>
                                <a:lnTo>
                                  <a:pt x="0" y="276567"/>
                                </a:lnTo>
                                <a:lnTo>
                                  <a:pt x="255650" y="276567"/>
                                </a:lnTo>
                                <a:lnTo>
                                  <a:pt x="255650" y="0"/>
                                </a:lnTo>
                                <a:close/>
                              </a:path>
                            </a:pathLst>
                          </a:custGeom>
                          <a:solidFill>
                            <a:srgbClr val="C7C9CB"/>
                          </a:solidFill>
                        </wps:spPr>
                        <wps:bodyPr wrap="square" lIns="0" tIns="0" rIns="0" bIns="0" rtlCol="0">
                          <a:prstTxWarp prst="textNoShape">
                            <a:avLst/>
                          </a:prstTxWarp>
                          <a:noAutofit/>
                        </wps:bodyPr>
                      </wps:wsp>
                      <wps:wsp>
                        <wps:cNvPr id="508" name="Graphic 508"/>
                        <wps:cNvSpPr/>
                        <wps:spPr>
                          <a:xfrm>
                            <a:off x="809612" y="1160246"/>
                            <a:ext cx="255904" cy="276860"/>
                          </a:xfrm>
                          <a:custGeom>
                            <a:avLst/>
                            <a:gdLst/>
                            <a:ahLst/>
                            <a:cxnLst/>
                            <a:rect l="l" t="t" r="r" b="b"/>
                            <a:pathLst>
                              <a:path w="255904" h="276860">
                                <a:moveTo>
                                  <a:pt x="0" y="0"/>
                                </a:moveTo>
                                <a:lnTo>
                                  <a:pt x="255650" y="0"/>
                                </a:lnTo>
                                <a:lnTo>
                                  <a:pt x="255650" y="276567"/>
                                </a:lnTo>
                                <a:lnTo>
                                  <a:pt x="0" y="276567"/>
                                </a:lnTo>
                                <a:lnTo>
                                  <a:pt x="0" y="0"/>
                                </a:lnTo>
                                <a:close/>
                              </a:path>
                            </a:pathLst>
                          </a:custGeom>
                          <a:ln w="19151">
                            <a:solidFill>
                              <a:srgbClr val="231F20"/>
                            </a:solidFill>
                            <a:prstDash val="solid"/>
                          </a:ln>
                        </wps:spPr>
                        <wps:bodyPr wrap="square" lIns="0" tIns="0" rIns="0" bIns="0" rtlCol="0">
                          <a:prstTxWarp prst="textNoShape">
                            <a:avLst/>
                          </a:prstTxWarp>
                          <a:noAutofit/>
                        </wps:bodyPr>
                      </wps:wsp>
                      <wps:wsp>
                        <wps:cNvPr id="509" name="Graphic 509"/>
                        <wps:cNvSpPr/>
                        <wps:spPr>
                          <a:xfrm>
                            <a:off x="1307680" y="154127"/>
                            <a:ext cx="493395" cy="1898650"/>
                          </a:xfrm>
                          <a:custGeom>
                            <a:avLst/>
                            <a:gdLst/>
                            <a:ahLst/>
                            <a:cxnLst/>
                            <a:rect l="l" t="t" r="r" b="b"/>
                            <a:pathLst>
                              <a:path w="493395" h="1898650">
                                <a:moveTo>
                                  <a:pt x="492861" y="0"/>
                                </a:moveTo>
                                <a:lnTo>
                                  <a:pt x="0" y="0"/>
                                </a:lnTo>
                                <a:lnTo>
                                  <a:pt x="0" y="1898129"/>
                                </a:lnTo>
                                <a:lnTo>
                                  <a:pt x="492861" y="1898129"/>
                                </a:lnTo>
                                <a:lnTo>
                                  <a:pt x="492861" y="0"/>
                                </a:lnTo>
                                <a:close/>
                              </a:path>
                            </a:pathLst>
                          </a:custGeom>
                          <a:solidFill>
                            <a:srgbClr val="C7C9CB"/>
                          </a:solidFill>
                        </wps:spPr>
                        <wps:bodyPr wrap="square" lIns="0" tIns="0" rIns="0" bIns="0" rtlCol="0">
                          <a:prstTxWarp prst="textNoShape">
                            <a:avLst/>
                          </a:prstTxWarp>
                          <a:noAutofit/>
                        </wps:bodyPr>
                      </wps:wsp>
                      <wps:wsp>
                        <wps:cNvPr id="510" name="Graphic 510"/>
                        <wps:cNvSpPr/>
                        <wps:spPr>
                          <a:xfrm>
                            <a:off x="1307680" y="154127"/>
                            <a:ext cx="493395" cy="1898650"/>
                          </a:xfrm>
                          <a:custGeom>
                            <a:avLst/>
                            <a:gdLst/>
                            <a:ahLst/>
                            <a:cxnLst/>
                            <a:rect l="l" t="t" r="r" b="b"/>
                            <a:pathLst>
                              <a:path w="493395" h="1898650">
                                <a:moveTo>
                                  <a:pt x="0" y="0"/>
                                </a:moveTo>
                                <a:lnTo>
                                  <a:pt x="492861" y="0"/>
                                </a:lnTo>
                                <a:lnTo>
                                  <a:pt x="492861" y="1898129"/>
                                </a:lnTo>
                                <a:lnTo>
                                  <a:pt x="0" y="1898129"/>
                                </a:lnTo>
                                <a:lnTo>
                                  <a:pt x="0" y="0"/>
                                </a:lnTo>
                                <a:close/>
                              </a:path>
                            </a:pathLst>
                          </a:custGeom>
                          <a:ln w="19151">
                            <a:solidFill>
                              <a:srgbClr val="231F20"/>
                            </a:solidFill>
                            <a:prstDash val="solid"/>
                          </a:ln>
                        </wps:spPr>
                        <wps:bodyPr wrap="square" lIns="0" tIns="0" rIns="0" bIns="0" rtlCol="0">
                          <a:prstTxWarp prst="textNoShape">
                            <a:avLst/>
                          </a:prstTxWarp>
                          <a:noAutofit/>
                        </wps:bodyPr>
                      </wps:wsp>
                      <wps:wsp>
                        <wps:cNvPr id="511" name="Graphic 511"/>
                        <wps:cNvSpPr/>
                        <wps:spPr>
                          <a:xfrm>
                            <a:off x="715556" y="232473"/>
                            <a:ext cx="49530" cy="52069"/>
                          </a:xfrm>
                          <a:custGeom>
                            <a:avLst/>
                            <a:gdLst/>
                            <a:ahLst/>
                            <a:cxnLst/>
                            <a:rect l="l" t="t" r="r" b="b"/>
                            <a:pathLst>
                              <a:path w="49530" h="52069">
                                <a:moveTo>
                                  <a:pt x="24574" y="0"/>
                                </a:moveTo>
                                <a:lnTo>
                                  <a:pt x="15012" y="2037"/>
                                </a:lnTo>
                                <a:lnTo>
                                  <a:pt x="7200" y="7591"/>
                                </a:lnTo>
                                <a:lnTo>
                                  <a:pt x="1932" y="15826"/>
                                </a:lnTo>
                                <a:lnTo>
                                  <a:pt x="0" y="25908"/>
                                </a:lnTo>
                                <a:lnTo>
                                  <a:pt x="1932" y="35989"/>
                                </a:lnTo>
                                <a:lnTo>
                                  <a:pt x="7200" y="44224"/>
                                </a:lnTo>
                                <a:lnTo>
                                  <a:pt x="15012" y="49778"/>
                                </a:lnTo>
                                <a:lnTo>
                                  <a:pt x="24574" y="51815"/>
                                </a:lnTo>
                                <a:lnTo>
                                  <a:pt x="34136" y="49778"/>
                                </a:lnTo>
                                <a:lnTo>
                                  <a:pt x="41948" y="44224"/>
                                </a:lnTo>
                                <a:lnTo>
                                  <a:pt x="47216" y="35989"/>
                                </a:lnTo>
                                <a:lnTo>
                                  <a:pt x="49148" y="25908"/>
                                </a:lnTo>
                                <a:lnTo>
                                  <a:pt x="47216" y="15826"/>
                                </a:lnTo>
                                <a:lnTo>
                                  <a:pt x="41948" y="7591"/>
                                </a:lnTo>
                                <a:lnTo>
                                  <a:pt x="34136" y="2037"/>
                                </a:lnTo>
                                <a:lnTo>
                                  <a:pt x="24574" y="0"/>
                                </a:lnTo>
                                <a:close/>
                              </a:path>
                            </a:pathLst>
                          </a:custGeom>
                          <a:solidFill>
                            <a:srgbClr val="231F20"/>
                          </a:solidFill>
                        </wps:spPr>
                        <wps:bodyPr wrap="square" lIns="0" tIns="0" rIns="0" bIns="0" rtlCol="0">
                          <a:prstTxWarp prst="textNoShape">
                            <a:avLst/>
                          </a:prstTxWarp>
                          <a:noAutofit/>
                        </wps:bodyPr>
                      </wps:wsp>
                      <wps:wsp>
                        <wps:cNvPr id="512" name="Graphic 512"/>
                        <wps:cNvSpPr/>
                        <wps:spPr>
                          <a:xfrm>
                            <a:off x="715556" y="232473"/>
                            <a:ext cx="49530" cy="52069"/>
                          </a:xfrm>
                          <a:custGeom>
                            <a:avLst/>
                            <a:gdLst/>
                            <a:ahLst/>
                            <a:cxnLst/>
                            <a:rect l="l" t="t" r="r" b="b"/>
                            <a:pathLst>
                              <a:path w="49530" h="52069">
                                <a:moveTo>
                                  <a:pt x="24574" y="0"/>
                                </a:moveTo>
                                <a:lnTo>
                                  <a:pt x="34136" y="2037"/>
                                </a:lnTo>
                                <a:lnTo>
                                  <a:pt x="41948" y="7591"/>
                                </a:lnTo>
                                <a:lnTo>
                                  <a:pt x="47216" y="15826"/>
                                </a:lnTo>
                                <a:lnTo>
                                  <a:pt x="49148" y="25908"/>
                                </a:lnTo>
                                <a:lnTo>
                                  <a:pt x="47216" y="35989"/>
                                </a:lnTo>
                                <a:lnTo>
                                  <a:pt x="41948" y="44224"/>
                                </a:lnTo>
                                <a:lnTo>
                                  <a:pt x="34136" y="49778"/>
                                </a:lnTo>
                                <a:lnTo>
                                  <a:pt x="24574" y="51815"/>
                                </a:lnTo>
                                <a:lnTo>
                                  <a:pt x="15012" y="49778"/>
                                </a:lnTo>
                                <a:lnTo>
                                  <a:pt x="7200" y="44224"/>
                                </a:lnTo>
                                <a:lnTo>
                                  <a:pt x="1932" y="35989"/>
                                </a:lnTo>
                                <a:lnTo>
                                  <a:pt x="0" y="25908"/>
                                </a:lnTo>
                                <a:lnTo>
                                  <a:pt x="1932" y="15826"/>
                                </a:lnTo>
                                <a:lnTo>
                                  <a:pt x="7200" y="7591"/>
                                </a:lnTo>
                                <a:lnTo>
                                  <a:pt x="15012" y="2037"/>
                                </a:lnTo>
                                <a:lnTo>
                                  <a:pt x="24574" y="0"/>
                                </a:lnTo>
                              </a:path>
                            </a:pathLst>
                          </a:custGeom>
                          <a:ln w="6731">
                            <a:solidFill>
                              <a:srgbClr val="231F20"/>
                            </a:solidFill>
                            <a:prstDash val="solid"/>
                          </a:ln>
                        </wps:spPr>
                        <wps:bodyPr wrap="square" lIns="0" tIns="0" rIns="0" bIns="0" rtlCol="0">
                          <a:prstTxWarp prst="textNoShape">
                            <a:avLst/>
                          </a:prstTxWarp>
                          <a:noAutofit/>
                        </wps:bodyPr>
                      </wps:wsp>
                      <wps:wsp>
                        <wps:cNvPr id="513" name="Graphic 513"/>
                        <wps:cNvSpPr/>
                        <wps:spPr>
                          <a:xfrm>
                            <a:off x="715556" y="1272603"/>
                            <a:ext cx="49530" cy="52069"/>
                          </a:xfrm>
                          <a:custGeom>
                            <a:avLst/>
                            <a:gdLst/>
                            <a:ahLst/>
                            <a:cxnLst/>
                            <a:rect l="l" t="t" r="r" b="b"/>
                            <a:pathLst>
                              <a:path w="49530" h="52069">
                                <a:moveTo>
                                  <a:pt x="24574" y="0"/>
                                </a:moveTo>
                                <a:lnTo>
                                  <a:pt x="15012" y="2037"/>
                                </a:lnTo>
                                <a:lnTo>
                                  <a:pt x="7200" y="7591"/>
                                </a:lnTo>
                                <a:lnTo>
                                  <a:pt x="1932" y="15826"/>
                                </a:lnTo>
                                <a:lnTo>
                                  <a:pt x="0" y="25908"/>
                                </a:lnTo>
                                <a:lnTo>
                                  <a:pt x="1932" y="35989"/>
                                </a:lnTo>
                                <a:lnTo>
                                  <a:pt x="7200" y="44224"/>
                                </a:lnTo>
                                <a:lnTo>
                                  <a:pt x="15012" y="49778"/>
                                </a:lnTo>
                                <a:lnTo>
                                  <a:pt x="24574" y="51816"/>
                                </a:lnTo>
                                <a:lnTo>
                                  <a:pt x="34136" y="49778"/>
                                </a:lnTo>
                                <a:lnTo>
                                  <a:pt x="41948" y="44224"/>
                                </a:lnTo>
                                <a:lnTo>
                                  <a:pt x="47216" y="35989"/>
                                </a:lnTo>
                                <a:lnTo>
                                  <a:pt x="49148" y="25908"/>
                                </a:lnTo>
                                <a:lnTo>
                                  <a:pt x="47216" y="15826"/>
                                </a:lnTo>
                                <a:lnTo>
                                  <a:pt x="41948" y="7591"/>
                                </a:lnTo>
                                <a:lnTo>
                                  <a:pt x="34136" y="2037"/>
                                </a:lnTo>
                                <a:lnTo>
                                  <a:pt x="24574" y="0"/>
                                </a:lnTo>
                                <a:close/>
                              </a:path>
                            </a:pathLst>
                          </a:custGeom>
                          <a:solidFill>
                            <a:srgbClr val="231F20"/>
                          </a:solidFill>
                        </wps:spPr>
                        <wps:bodyPr wrap="square" lIns="0" tIns="0" rIns="0" bIns="0" rtlCol="0">
                          <a:prstTxWarp prst="textNoShape">
                            <a:avLst/>
                          </a:prstTxWarp>
                          <a:noAutofit/>
                        </wps:bodyPr>
                      </wps:wsp>
                      <wps:wsp>
                        <wps:cNvPr id="514" name="Graphic 514"/>
                        <wps:cNvSpPr/>
                        <wps:spPr>
                          <a:xfrm>
                            <a:off x="271856" y="232359"/>
                            <a:ext cx="493395" cy="1092200"/>
                          </a:xfrm>
                          <a:custGeom>
                            <a:avLst/>
                            <a:gdLst/>
                            <a:ahLst/>
                            <a:cxnLst/>
                            <a:rect l="l" t="t" r="r" b="b"/>
                            <a:pathLst>
                              <a:path w="493395" h="1092200">
                                <a:moveTo>
                                  <a:pt x="468274" y="1040244"/>
                                </a:moveTo>
                                <a:lnTo>
                                  <a:pt x="477836" y="1042281"/>
                                </a:lnTo>
                                <a:lnTo>
                                  <a:pt x="485647" y="1047835"/>
                                </a:lnTo>
                                <a:lnTo>
                                  <a:pt x="490916" y="1056071"/>
                                </a:lnTo>
                                <a:lnTo>
                                  <a:pt x="492848" y="1066152"/>
                                </a:lnTo>
                                <a:lnTo>
                                  <a:pt x="490916" y="1076233"/>
                                </a:lnTo>
                                <a:lnTo>
                                  <a:pt x="485647" y="1084468"/>
                                </a:lnTo>
                                <a:lnTo>
                                  <a:pt x="477836" y="1090023"/>
                                </a:lnTo>
                                <a:lnTo>
                                  <a:pt x="468274" y="1092060"/>
                                </a:lnTo>
                                <a:lnTo>
                                  <a:pt x="458712" y="1090023"/>
                                </a:lnTo>
                                <a:lnTo>
                                  <a:pt x="450900" y="1084468"/>
                                </a:lnTo>
                                <a:lnTo>
                                  <a:pt x="445632" y="1076233"/>
                                </a:lnTo>
                                <a:lnTo>
                                  <a:pt x="443699" y="1066152"/>
                                </a:lnTo>
                                <a:lnTo>
                                  <a:pt x="445632" y="1056071"/>
                                </a:lnTo>
                                <a:lnTo>
                                  <a:pt x="450900" y="1047835"/>
                                </a:lnTo>
                                <a:lnTo>
                                  <a:pt x="458712" y="1042281"/>
                                </a:lnTo>
                                <a:lnTo>
                                  <a:pt x="468274" y="1040244"/>
                                </a:lnTo>
                              </a:path>
                              <a:path w="493395" h="1092200">
                                <a:moveTo>
                                  <a:pt x="0" y="0"/>
                                </a:moveTo>
                                <a:lnTo>
                                  <a:pt x="9561" y="2037"/>
                                </a:lnTo>
                                <a:lnTo>
                                  <a:pt x="17373" y="7591"/>
                                </a:lnTo>
                                <a:lnTo>
                                  <a:pt x="22642" y="15826"/>
                                </a:lnTo>
                                <a:lnTo>
                                  <a:pt x="24574" y="25908"/>
                                </a:lnTo>
                                <a:lnTo>
                                  <a:pt x="22642" y="35996"/>
                                </a:lnTo>
                                <a:lnTo>
                                  <a:pt x="17373" y="44235"/>
                                </a:lnTo>
                                <a:lnTo>
                                  <a:pt x="9561" y="49791"/>
                                </a:lnTo>
                                <a:lnTo>
                                  <a:pt x="0" y="51828"/>
                                </a:lnTo>
                              </a:path>
                              <a:path w="493395" h="1092200">
                                <a:moveTo>
                                  <a:pt x="0" y="260121"/>
                                </a:moveTo>
                                <a:lnTo>
                                  <a:pt x="9561" y="262160"/>
                                </a:lnTo>
                                <a:lnTo>
                                  <a:pt x="17373" y="267719"/>
                                </a:lnTo>
                                <a:lnTo>
                                  <a:pt x="22642" y="275959"/>
                                </a:lnTo>
                                <a:lnTo>
                                  <a:pt x="24574" y="286042"/>
                                </a:lnTo>
                                <a:lnTo>
                                  <a:pt x="22642" y="296123"/>
                                </a:lnTo>
                                <a:lnTo>
                                  <a:pt x="17373" y="304358"/>
                                </a:lnTo>
                                <a:lnTo>
                                  <a:pt x="9561" y="309912"/>
                                </a:lnTo>
                                <a:lnTo>
                                  <a:pt x="0" y="311950"/>
                                </a:lnTo>
                              </a:path>
                              <a:path w="493395" h="1092200">
                                <a:moveTo>
                                  <a:pt x="0" y="519760"/>
                                </a:moveTo>
                                <a:lnTo>
                                  <a:pt x="9561" y="521797"/>
                                </a:lnTo>
                                <a:lnTo>
                                  <a:pt x="17373" y="527351"/>
                                </a:lnTo>
                                <a:lnTo>
                                  <a:pt x="22642" y="535587"/>
                                </a:lnTo>
                                <a:lnTo>
                                  <a:pt x="24574" y="545668"/>
                                </a:lnTo>
                                <a:lnTo>
                                  <a:pt x="22642" y="555749"/>
                                </a:lnTo>
                                <a:lnTo>
                                  <a:pt x="17373" y="563984"/>
                                </a:lnTo>
                                <a:lnTo>
                                  <a:pt x="9561" y="569539"/>
                                </a:lnTo>
                                <a:lnTo>
                                  <a:pt x="0" y="571576"/>
                                </a:lnTo>
                              </a:path>
                              <a:path w="493395" h="1092200">
                                <a:moveTo>
                                  <a:pt x="0" y="779881"/>
                                </a:moveTo>
                                <a:lnTo>
                                  <a:pt x="9561" y="781918"/>
                                </a:lnTo>
                                <a:lnTo>
                                  <a:pt x="17373" y="787474"/>
                                </a:lnTo>
                                <a:lnTo>
                                  <a:pt x="22642" y="795713"/>
                                </a:lnTo>
                                <a:lnTo>
                                  <a:pt x="24574" y="805802"/>
                                </a:lnTo>
                                <a:lnTo>
                                  <a:pt x="22642" y="815883"/>
                                </a:lnTo>
                                <a:lnTo>
                                  <a:pt x="17373" y="824118"/>
                                </a:lnTo>
                                <a:lnTo>
                                  <a:pt x="9561" y="829673"/>
                                </a:lnTo>
                                <a:lnTo>
                                  <a:pt x="0" y="831710"/>
                                </a:lnTo>
                              </a:path>
                            </a:pathLst>
                          </a:custGeom>
                          <a:ln w="6731">
                            <a:solidFill>
                              <a:srgbClr val="231F20"/>
                            </a:solidFill>
                            <a:prstDash val="solid"/>
                          </a:ln>
                        </wps:spPr>
                        <wps:bodyPr wrap="square" lIns="0" tIns="0" rIns="0" bIns="0" rtlCol="0">
                          <a:prstTxWarp prst="textNoShape">
                            <a:avLst/>
                          </a:prstTxWarp>
                          <a:noAutofit/>
                        </wps:bodyPr>
                      </wps:wsp>
                      <wps:wsp>
                        <wps:cNvPr id="515" name="Graphic 515"/>
                        <wps:cNvSpPr/>
                        <wps:spPr>
                          <a:xfrm>
                            <a:off x="2762656" y="128206"/>
                            <a:ext cx="493395" cy="520700"/>
                          </a:xfrm>
                          <a:custGeom>
                            <a:avLst/>
                            <a:gdLst/>
                            <a:ahLst/>
                            <a:cxnLst/>
                            <a:rect l="l" t="t" r="r" b="b"/>
                            <a:pathLst>
                              <a:path w="493395" h="520700">
                                <a:moveTo>
                                  <a:pt x="493331" y="0"/>
                                </a:moveTo>
                                <a:lnTo>
                                  <a:pt x="0" y="0"/>
                                </a:lnTo>
                                <a:lnTo>
                                  <a:pt x="0" y="520255"/>
                                </a:lnTo>
                                <a:lnTo>
                                  <a:pt x="493331" y="520255"/>
                                </a:lnTo>
                                <a:lnTo>
                                  <a:pt x="493331" y="0"/>
                                </a:lnTo>
                                <a:close/>
                              </a:path>
                            </a:pathLst>
                          </a:custGeom>
                          <a:solidFill>
                            <a:srgbClr val="C7C9CB"/>
                          </a:solidFill>
                        </wps:spPr>
                        <wps:bodyPr wrap="square" lIns="0" tIns="0" rIns="0" bIns="0" rtlCol="0">
                          <a:prstTxWarp prst="textNoShape">
                            <a:avLst/>
                          </a:prstTxWarp>
                          <a:noAutofit/>
                        </wps:bodyPr>
                      </wps:wsp>
                      <wps:wsp>
                        <wps:cNvPr id="516" name="Graphic 516"/>
                        <wps:cNvSpPr/>
                        <wps:spPr>
                          <a:xfrm>
                            <a:off x="2762643" y="128206"/>
                            <a:ext cx="493395" cy="520700"/>
                          </a:xfrm>
                          <a:custGeom>
                            <a:avLst/>
                            <a:gdLst/>
                            <a:ahLst/>
                            <a:cxnLst/>
                            <a:rect l="l" t="t" r="r" b="b"/>
                            <a:pathLst>
                              <a:path w="493395" h="520700">
                                <a:moveTo>
                                  <a:pt x="0" y="0"/>
                                </a:moveTo>
                                <a:lnTo>
                                  <a:pt x="493344" y="0"/>
                                </a:lnTo>
                                <a:lnTo>
                                  <a:pt x="493344" y="520255"/>
                                </a:lnTo>
                                <a:lnTo>
                                  <a:pt x="12" y="520255"/>
                                </a:lnTo>
                                <a:lnTo>
                                  <a:pt x="12" y="0"/>
                                </a:lnTo>
                                <a:close/>
                              </a:path>
                            </a:pathLst>
                          </a:custGeom>
                          <a:ln w="19151">
                            <a:solidFill>
                              <a:srgbClr val="231F20"/>
                            </a:solidFill>
                            <a:prstDash val="solid"/>
                          </a:ln>
                        </wps:spPr>
                        <wps:bodyPr wrap="square" lIns="0" tIns="0" rIns="0" bIns="0" rtlCol="0">
                          <a:prstTxWarp prst="textNoShape">
                            <a:avLst/>
                          </a:prstTxWarp>
                          <a:noAutofit/>
                        </wps:bodyPr>
                      </wps:wsp>
                      <wps:wsp>
                        <wps:cNvPr id="517" name="Graphic 517"/>
                        <wps:cNvSpPr/>
                        <wps:spPr>
                          <a:xfrm>
                            <a:off x="2762656" y="856767"/>
                            <a:ext cx="493395" cy="519430"/>
                          </a:xfrm>
                          <a:custGeom>
                            <a:avLst/>
                            <a:gdLst/>
                            <a:ahLst/>
                            <a:cxnLst/>
                            <a:rect l="l" t="t" r="r" b="b"/>
                            <a:pathLst>
                              <a:path w="493395" h="519430">
                                <a:moveTo>
                                  <a:pt x="493331" y="0"/>
                                </a:moveTo>
                                <a:lnTo>
                                  <a:pt x="0" y="0"/>
                                </a:lnTo>
                                <a:lnTo>
                                  <a:pt x="0" y="519252"/>
                                </a:lnTo>
                                <a:lnTo>
                                  <a:pt x="493331" y="519252"/>
                                </a:lnTo>
                                <a:lnTo>
                                  <a:pt x="493331" y="0"/>
                                </a:lnTo>
                                <a:close/>
                              </a:path>
                            </a:pathLst>
                          </a:custGeom>
                          <a:solidFill>
                            <a:srgbClr val="C7C9CB"/>
                          </a:solidFill>
                        </wps:spPr>
                        <wps:bodyPr wrap="square" lIns="0" tIns="0" rIns="0" bIns="0" rtlCol="0">
                          <a:prstTxWarp prst="textNoShape">
                            <a:avLst/>
                          </a:prstTxWarp>
                          <a:noAutofit/>
                        </wps:bodyPr>
                      </wps:wsp>
                      <wps:wsp>
                        <wps:cNvPr id="518" name="Graphic 518"/>
                        <wps:cNvSpPr/>
                        <wps:spPr>
                          <a:xfrm>
                            <a:off x="2762643" y="856767"/>
                            <a:ext cx="493395" cy="519430"/>
                          </a:xfrm>
                          <a:custGeom>
                            <a:avLst/>
                            <a:gdLst/>
                            <a:ahLst/>
                            <a:cxnLst/>
                            <a:rect l="l" t="t" r="r" b="b"/>
                            <a:pathLst>
                              <a:path w="493395" h="519430">
                                <a:moveTo>
                                  <a:pt x="0" y="0"/>
                                </a:moveTo>
                                <a:lnTo>
                                  <a:pt x="493344" y="0"/>
                                </a:lnTo>
                                <a:lnTo>
                                  <a:pt x="493344" y="519252"/>
                                </a:lnTo>
                                <a:lnTo>
                                  <a:pt x="12" y="519252"/>
                                </a:lnTo>
                                <a:lnTo>
                                  <a:pt x="12" y="0"/>
                                </a:lnTo>
                                <a:close/>
                              </a:path>
                            </a:pathLst>
                          </a:custGeom>
                          <a:ln w="19151">
                            <a:solidFill>
                              <a:srgbClr val="231F20"/>
                            </a:solidFill>
                            <a:prstDash val="solid"/>
                          </a:ln>
                        </wps:spPr>
                        <wps:bodyPr wrap="square" lIns="0" tIns="0" rIns="0" bIns="0" rtlCol="0">
                          <a:prstTxWarp prst="textNoShape">
                            <a:avLst/>
                          </a:prstTxWarp>
                          <a:noAutofit/>
                        </wps:bodyPr>
                      </wps:wsp>
                      <wps:wsp>
                        <wps:cNvPr id="519" name="Graphic 519"/>
                        <wps:cNvSpPr/>
                        <wps:spPr>
                          <a:xfrm>
                            <a:off x="2762656" y="1567878"/>
                            <a:ext cx="493395" cy="501650"/>
                          </a:xfrm>
                          <a:custGeom>
                            <a:avLst/>
                            <a:gdLst/>
                            <a:ahLst/>
                            <a:cxnLst/>
                            <a:rect l="l" t="t" r="r" b="b"/>
                            <a:pathLst>
                              <a:path w="493395" h="501650">
                                <a:moveTo>
                                  <a:pt x="493331" y="0"/>
                                </a:moveTo>
                                <a:lnTo>
                                  <a:pt x="0" y="0"/>
                                </a:lnTo>
                                <a:lnTo>
                                  <a:pt x="0" y="501319"/>
                                </a:lnTo>
                                <a:lnTo>
                                  <a:pt x="493331" y="501319"/>
                                </a:lnTo>
                                <a:lnTo>
                                  <a:pt x="493331" y="0"/>
                                </a:lnTo>
                                <a:close/>
                              </a:path>
                            </a:pathLst>
                          </a:custGeom>
                          <a:solidFill>
                            <a:srgbClr val="C7C9CB"/>
                          </a:solidFill>
                        </wps:spPr>
                        <wps:bodyPr wrap="square" lIns="0" tIns="0" rIns="0" bIns="0" rtlCol="0">
                          <a:prstTxWarp prst="textNoShape">
                            <a:avLst/>
                          </a:prstTxWarp>
                          <a:noAutofit/>
                        </wps:bodyPr>
                      </wps:wsp>
                      <wps:wsp>
                        <wps:cNvPr id="520" name="Graphic 520"/>
                        <wps:cNvSpPr/>
                        <wps:spPr>
                          <a:xfrm>
                            <a:off x="2762643" y="1567878"/>
                            <a:ext cx="493395" cy="501650"/>
                          </a:xfrm>
                          <a:custGeom>
                            <a:avLst/>
                            <a:gdLst/>
                            <a:ahLst/>
                            <a:cxnLst/>
                            <a:rect l="l" t="t" r="r" b="b"/>
                            <a:pathLst>
                              <a:path w="493395" h="501650">
                                <a:moveTo>
                                  <a:pt x="0" y="0"/>
                                </a:moveTo>
                                <a:lnTo>
                                  <a:pt x="493344" y="0"/>
                                </a:lnTo>
                                <a:lnTo>
                                  <a:pt x="493344" y="501319"/>
                                </a:lnTo>
                                <a:lnTo>
                                  <a:pt x="12" y="501319"/>
                                </a:lnTo>
                                <a:lnTo>
                                  <a:pt x="12" y="0"/>
                                </a:lnTo>
                                <a:close/>
                              </a:path>
                            </a:pathLst>
                          </a:custGeom>
                          <a:ln w="19151">
                            <a:solidFill>
                              <a:srgbClr val="231F20"/>
                            </a:solidFill>
                            <a:prstDash val="solid"/>
                          </a:ln>
                        </wps:spPr>
                        <wps:bodyPr wrap="square" lIns="0" tIns="0" rIns="0" bIns="0" rtlCol="0">
                          <a:prstTxWarp prst="textNoShape">
                            <a:avLst/>
                          </a:prstTxWarp>
                          <a:noAutofit/>
                        </wps:bodyPr>
                      </wps:wsp>
                      <wps:wsp>
                        <wps:cNvPr id="521" name="Graphic 521"/>
                        <wps:cNvSpPr/>
                        <wps:spPr>
                          <a:xfrm>
                            <a:off x="1456055" y="2208733"/>
                            <a:ext cx="492759" cy="259715"/>
                          </a:xfrm>
                          <a:custGeom>
                            <a:avLst/>
                            <a:gdLst/>
                            <a:ahLst/>
                            <a:cxnLst/>
                            <a:rect l="l" t="t" r="r" b="b"/>
                            <a:pathLst>
                              <a:path w="492759" h="259715">
                                <a:moveTo>
                                  <a:pt x="492391" y="0"/>
                                </a:moveTo>
                                <a:lnTo>
                                  <a:pt x="0" y="0"/>
                                </a:lnTo>
                                <a:lnTo>
                                  <a:pt x="0" y="259626"/>
                                </a:lnTo>
                                <a:lnTo>
                                  <a:pt x="492391" y="259626"/>
                                </a:lnTo>
                                <a:lnTo>
                                  <a:pt x="492391" y="0"/>
                                </a:lnTo>
                                <a:close/>
                              </a:path>
                            </a:pathLst>
                          </a:custGeom>
                          <a:solidFill>
                            <a:srgbClr val="C7C9CB"/>
                          </a:solidFill>
                        </wps:spPr>
                        <wps:bodyPr wrap="square" lIns="0" tIns="0" rIns="0" bIns="0" rtlCol="0">
                          <a:prstTxWarp prst="textNoShape">
                            <a:avLst/>
                          </a:prstTxWarp>
                          <a:noAutofit/>
                        </wps:bodyPr>
                      </wps:wsp>
                      <wps:wsp>
                        <wps:cNvPr id="522" name="Graphic 522"/>
                        <wps:cNvSpPr/>
                        <wps:spPr>
                          <a:xfrm>
                            <a:off x="1456055" y="2208733"/>
                            <a:ext cx="492759" cy="259715"/>
                          </a:xfrm>
                          <a:custGeom>
                            <a:avLst/>
                            <a:gdLst/>
                            <a:ahLst/>
                            <a:cxnLst/>
                            <a:rect l="l" t="t" r="r" b="b"/>
                            <a:pathLst>
                              <a:path w="492759" h="259715">
                                <a:moveTo>
                                  <a:pt x="0" y="0"/>
                                </a:moveTo>
                                <a:lnTo>
                                  <a:pt x="492391" y="0"/>
                                </a:lnTo>
                                <a:lnTo>
                                  <a:pt x="492391" y="259626"/>
                                </a:lnTo>
                                <a:lnTo>
                                  <a:pt x="0" y="259626"/>
                                </a:lnTo>
                                <a:lnTo>
                                  <a:pt x="0" y="0"/>
                                </a:lnTo>
                                <a:close/>
                              </a:path>
                            </a:pathLst>
                          </a:custGeom>
                          <a:ln w="19151">
                            <a:solidFill>
                              <a:srgbClr val="231F20"/>
                            </a:solidFill>
                            <a:prstDash val="solid"/>
                          </a:ln>
                        </wps:spPr>
                        <wps:bodyPr wrap="square" lIns="0" tIns="0" rIns="0" bIns="0" rtlCol="0">
                          <a:prstTxWarp prst="textNoShape">
                            <a:avLst/>
                          </a:prstTxWarp>
                          <a:noAutofit/>
                        </wps:bodyPr>
                      </wps:wsp>
                      <pic:pic>
                        <pic:nvPicPr>
                          <pic:cNvPr id="523" name="Image 523"/>
                          <pic:cNvPicPr/>
                        </pic:nvPicPr>
                        <pic:blipFill>
                          <a:blip r:embed="rId137" cstate="print"/>
                          <a:stretch>
                            <a:fillRect/>
                          </a:stretch>
                        </pic:blipFill>
                        <pic:spPr>
                          <a:xfrm>
                            <a:off x="2540558" y="344601"/>
                            <a:ext cx="235381" cy="87464"/>
                          </a:xfrm>
                          <a:prstGeom prst="rect">
                            <a:avLst/>
                          </a:prstGeom>
                        </pic:spPr>
                      </pic:pic>
                      <pic:pic>
                        <pic:nvPicPr>
                          <pic:cNvPr id="524" name="Image 524"/>
                          <pic:cNvPicPr/>
                        </pic:nvPicPr>
                        <pic:blipFill>
                          <a:blip r:embed="rId138" cstate="print"/>
                          <a:stretch>
                            <a:fillRect/>
                          </a:stretch>
                        </pic:blipFill>
                        <pic:spPr>
                          <a:xfrm>
                            <a:off x="2540558" y="1072667"/>
                            <a:ext cx="235381" cy="87452"/>
                          </a:xfrm>
                          <a:prstGeom prst="rect">
                            <a:avLst/>
                          </a:prstGeom>
                        </pic:spPr>
                      </pic:pic>
                      <pic:pic>
                        <pic:nvPicPr>
                          <pic:cNvPr id="525" name="Image 525"/>
                          <pic:cNvPicPr/>
                        </pic:nvPicPr>
                        <pic:blipFill>
                          <a:blip r:embed="rId139" cstate="print"/>
                          <a:stretch>
                            <a:fillRect/>
                          </a:stretch>
                        </pic:blipFill>
                        <pic:spPr>
                          <a:xfrm>
                            <a:off x="3255988" y="1072667"/>
                            <a:ext cx="161201" cy="87452"/>
                          </a:xfrm>
                          <a:prstGeom prst="rect">
                            <a:avLst/>
                          </a:prstGeom>
                        </pic:spPr>
                      </pic:pic>
                      <pic:pic>
                        <pic:nvPicPr>
                          <pic:cNvPr id="526" name="Image 526"/>
                          <pic:cNvPicPr/>
                        </pic:nvPicPr>
                        <pic:blipFill>
                          <a:blip r:embed="rId137" cstate="print"/>
                          <a:stretch>
                            <a:fillRect/>
                          </a:stretch>
                        </pic:blipFill>
                        <pic:spPr>
                          <a:xfrm>
                            <a:off x="2540558" y="1774812"/>
                            <a:ext cx="235381" cy="87452"/>
                          </a:xfrm>
                          <a:prstGeom prst="rect">
                            <a:avLst/>
                          </a:prstGeom>
                        </pic:spPr>
                      </pic:pic>
                      <pic:pic>
                        <pic:nvPicPr>
                          <pic:cNvPr id="527" name="Image 527"/>
                          <pic:cNvPicPr/>
                        </pic:nvPicPr>
                        <pic:blipFill>
                          <a:blip r:embed="rId140" cstate="print"/>
                          <a:stretch>
                            <a:fillRect/>
                          </a:stretch>
                        </pic:blipFill>
                        <pic:spPr>
                          <a:xfrm>
                            <a:off x="1660613" y="2064842"/>
                            <a:ext cx="83286" cy="143890"/>
                          </a:xfrm>
                          <a:prstGeom prst="rect">
                            <a:avLst/>
                          </a:prstGeom>
                        </pic:spPr>
                      </pic:pic>
                      <pic:pic>
                        <pic:nvPicPr>
                          <pic:cNvPr id="528" name="Image 528"/>
                          <pic:cNvPicPr/>
                        </pic:nvPicPr>
                        <pic:blipFill>
                          <a:blip r:embed="rId141" cstate="print"/>
                          <a:stretch>
                            <a:fillRect/>
                          </a:stretch>
                        </pic:blipFill>
                        <pic:spPr>
                          <a:xfrm>
                            <a:off x="2400617" y="2064842"/>
                            <a:ext cx="82816" cy="143890"/>
                          </a:xfrm>
                          <a:prstGeom prst="rect">
                            <a:avLst/>
                          </a:prstGeom>
                        </pic:spPr>
                      </pic:pic>
                      <wps:wsp>
                        <wps:cNvPr id="529" name="Graphic 529"/>
                        <wps:cNvSpPr/>
                        <wps:spPr>
                          <a:xfrm>
                            <a:off x="346036" y="128206"/>
                            <a:ext cx="309245" cy="234315"/>
                          </a:xfrm>
                          <a:custGeom>
                            <a:avLst/>
                            <a:gdLst/>
                            <a:ahLst/>
                            <a:cxnLst/>
                            <a:rect l="l" t="t" r="r" b="b"/>
                            <a:pathLst>
                              <a:path w="309245" h="234315">
                                <a:moveTo>
                                  <a:pt x="309041" y="0"/>
                                </a:moveTo>
                                <a:lnTo>
                                  <a:pt x="0" y="0"/>
                                </a:lnTo>
                                <a:lnTo>
                                  <a:pt x="0" y="234213"/>
                                </a:lnTo>
                                <a:lnTo>
                                  <a:pt x="309041" y="234213"/>
                                </a:lnTo>
                                <a:lnTo>
                                  <a:pt x="309041" y="0"/>
                                </a:lnTo>
                                <a:close/>
                              </a:path>
                            </a:pathLst>
                          </a:custGeom>
                          <a:solidFill>
                            <a:srgbClr val="C7C9CB"/>
                          </a:solidFill>
                        </wps:spPr>
                        <wps:bodyPr wrap="square" lIns="0" tIns="0" rIns="0" bIns="0" rtlCol="0">
                          <a:prstTxWarp prst="textNoShape">
                            <a:avLst/>
                          </a:prstTxWarp>
                          <a:noAutofit/>
                        </wps:bodyPr>
                      </wps:wsp>
                      <wps:wsp>
                        <wps:cNvPr id="530" name="Graphic 530"/>
                        <wps:cNvSpPr/>
                        <wps:spPr>
                          <a:xfrm>
                            <a:off x="346036" y="128206"/>
                            <a:ext cx="309245" cy="234315"/>
                          </a:xfrm>
                          <a:custGeom>
                            <a:avLst/>
                            <a:gdLst/>
                            <a:ahLst/>
                            <a:cxnLst/>
                            <a:rect l="l" t="t" r="r" b="b"/>
                            <a:pathLst>
                              <a:path w="309245" h="234315">
                                <a:moveTo>
                                  <a:pt x="0" y="0"/>
                                </a:moveTo>
                                <a:lnTo>
                                  <a:pt x="309041" y="0"/>
                                </a:lnTo>
                                <a:lnTo>
                                  <a:pt x="309041" y="234213"/>
                                </a:lnTo>
                                <a:lnTo>
                                  <a:pt x="0" y="234213"/>
                                </a:lnTo>
                                <a:lnTo>
                                  <a:pt x="0" y="0"/>
                                </a:lnTo>
                                <a:close/>
                              </a:path>
                            </a:pathLst>
                          </a:custGeom>
                          <a:ln w="19151">
                            <a:solidFill>
                              <a:srgbClr val="231F20"/>
                            </a:solidFill>
                            <a:prstDash val="solid"/>
                          </a:ln>
                        </wps:spPr>
                        <wps:bodyPr wrap="square" lIns="0" tIns="0" rIns="0" bIns="0" rtlCol="0">
                          <a:prstTxWarp prst="textNoShape">
                            <a:avLst/>
                          </a:prstTxWarp>
                          <a:noAutofit/>
                        </wps:bodyPr>
                      </wps:wsp>
                      <wps:wsp>
                        <wps:cNvPr id="531" name="Graphic 531"/>
                        <wps:cNvSpPr/>
                        <wps:spPr>
                          <a:xfrm>
                            <a:off x="345566" y="387832"/>
                            <a:ext cx="310515" cy="235585"/>
                          </a:xfrm>
                          <a:custGeom>
                            <a:avLst/>
                            <a:gdLst/>
                            <a:ahLst/>
                            <a:cxnLst/>
                            <a:rect l="l" t="t" r="r" b="b"/>
                            <a:pathLst>
                              <a:path w="310515" h="235585">
                                <a:moveTo>
                                  <a:pt x="310464" y="0"/>
                                </a:moveTo>
                                <a:lnTo>
                                  <a:pt x="0" y="0"/>
                                </a:lnTo>
                                <a:lnTo>
                                  <a:pt x="0" y="235216"/>
                                </a:lnTo>
                                <a:lnTo>
                                  <a:pt x="310464" y="235216"/>
                                </a:lnTo>
                                <a:lnTo>
                                  <a:pt x="310464" y="0"/>
                                </a:lnTo>
                                <a:close/>
                              </a:path>
                            </a:pathLst>
                          </a:custGeom>
                          <a:solidFill>
                            <a:srgbClr val="C7C9CB"/>
                          </a:solidFill>
                        </wps:spPr>
                        <wps:bodyPr wrap="square" lIns="0" tIns="0" rIns="0" bIns="0" rtlCol="0">
                          <a:prstTxWarp prst="textNoShape">
                            <a:avLst/>
                          </a:prstTxWarp>
                          <a:noAutofit/>
                        </wps:bodyPr>
                      </wps:wsp>
                      <wps:wsp>
                        <wps:cNvPr id="532" name="Graphic 532"/>
                        <wps:cNvSpPr/>
                        <wps:spPr>
                          <a:xfrm>
                            <a:off x="345566" y="387832"/>
                            <a:ext cx="310515" cy="235585"/>
                          </a:xfrm>
                          <a:custGeom>
                            <a:avLst/>
                            <a:gdLst/>
                            <a:ahLst/>
                            <a:cxnLst/>
                            <a:rect l="l" t="t" r="r" b="b"/>
                            <a:pathLst>
                              <a:path w="310515" h="235585">
                                <a:moveTo>
                                  <a:pt x="0" y="0"/>
                                </a:moveTo>
                                <a:lnTo>
                                  <a:pt x="310464" y="0"/>
                                </a:lnTo>
                                <a:lnTo>
                                  <a:pt x="310464" y="235216"/>
                                </a:lnTo>
                                <a:lnTo>
                                  <a:pt x="0" y="235216"/>
                                </a:lnTo>
                                <a:lnTo>
                                  <a:pt x="0" y="0"/>
                                </a:lnTo>
                                <a:close/>
                              </a:path>
                            </a:pathLst>
                          </a:custGeom>
                          <a:ln w="19151">
                            <a:solidFill>
                              <a:srgbClr val="231F20"/>
                            </a:solidFill>
                            <a:prstDash val="solid"/>
                          </a:ln>
                        </wps:spPr>
                        <wps:bodyPr wrap="square" lIns="0" tIns="0" rIns="0" bIns="0" rtlCol="0">
                          <a:prstTxWarp prst="textNoShape">
                            <a:avLst/>
                          </a:prstTxWarp>
                          <a:noAutofit/>
                        </wps:bodyPr>
                      </wps:wsp>
                      <wps:wsp>
                        <wps:cNvPr id="533" name="Graphic 533"/>
                        <wps:cNvSpPr/>
                        <wps:spPr>
                          <a:xfrm>
                            <a:off x="342734" y="899617"/>
                            <a:ext cx="327025" cy="251460"/>
                          </a:xfrm>
                          <a:custGeom>
                            <a:avLst/>
                            <a:gdLst/>
                            <a:ahLst/>
                            <a:cxnLst/>
                            <a:rect l="l" t="t" r="r" b="b"/>
                            <a:pathLst>
                              <a:path w="327025" h="251460">
                                <a:moveTo>
                                  <a:pt x="326529" y="0"/>
                                </a:moveTo>
                                <a:lnTo>
                                  <a:pt x="0" y="0"/>
                                </a:lnTo>
                                <a:lnTo>
                                  <a:pt x="0" y="251155"/>
                                </a:lnTo>
                                <a:lnTo>
                                  <a:pt x="326529" y="251155"/>
                                </a:lnTo>
                                <a:lnTo>
                                  <a:pt x="326529" y="0"/>
                                </a:lnTo>
                                <a:close/>
                              </a:path>
                            </a:pathLst>
                          </a:custGeom>
                          <a:solidFill>
                            <a:srgbClr val="C7C9CB"/>
                          </a:solidFill>
                        </wps:spPr>
                        <wps:bodyPr wrap="square" lIns="0" tIns="0" rIns="0" bIns="0" rtlCol="0">
                          <a:prstTxWarp prst="textNoShape">
                            <a:avLst/>
                          </a:prstTxWarp>
                          <a:noAutofit/>
                        </wps:bodyPr>
                      </wps:wsp>
                      <wps:wsp>
                        <wps:cNvPr id="534" name="Graphic 534"/>
                        <wps:cNvSpPr/>
                        <wps:spPr>
                          <a:xfrm>
                            <a:off x="342734" y="899617"/>
                            <a:ext cx="327025" cy="251460"/>
                          </a:xfrm>
                          <a:custGeom>
                            <a:avLst/>
                            <a:gdLst/>
                            <a:ahLst/>
                            <a:cxnLst/>
                            <a:rect l="l" t="t" r="r" b="b"/>
                            <a:pathLst>
                              <a:path w="327025" h="251460">
                                <a:moveTo>
                                  <a:pt x="0" y="0"/>
                                </a:moveTo>
                                <a:lnTo>
                                  <a:pt x="326529" y="0"/>
                                </a:lnTo>
                                <a:lnTo>
                                  <a:pt x="326529" y="251155"/>
                                </a:lnTo>
                                <a:lnTo>
                                  <a:pt x="0" y="251155"/>
                                </a:lnTo>
                                <a:lnTo>
                                  <a:pt x="0" y="0"/>
                                </a:lnTo>
                                <a:close/>
                              </a:path>
                            </a:pathLst>
                          </a:custGeom>
                          <a:ln w="19151">
                            <a:solidFill>
                              <a:srgbClr val="231F20"/>
                            </a:solidFill>
                            <a:prstDash val="solid"/>
                          </a:ln>
                        </wps:spPr>
                        <wps:bodyPr wrap="square" lIns="0" tIns="0" rIns="0" bIns="0" rtlCol="0">
                          <a:prstTxWarp prst="textNoShape">
                            <a:avLst/>
                          </a:prstTxWarp>
                          <a:noAutofit/>
                        </wps:bodyPr>
                      </wps:wsp>
                      <wps:wsp>
                        <wps:cNvPr id="535" name="Graphic 535"/>
                        <wps:cNvSpPr/>
                        <wps:spPr>
                          <a:xfrm>
                            <a:off x="2047214" y="155613"/>
                            <a:ext cx="493395" cy="1896110"/>
                          </a:xfrm>
                          <a:custGeom>
                            <a:avLst/>
                            <a:gdLst/>
                            <a:ahLst/>
                            <a:cxnLst/>
                            <a:rect l="l" t="t" r="r" b="b"/>
                            <a:pathLst>
                              <a:path w="493395" h="1896110">
                                <a:moveTo>
                                  <a:pt x="492861" y="0"/>
                                </a:moveTo>
                                <a:lnTo>
                                  <a:pt x="0" y="0"/>
                                </a:lnTo>
                                <a:lnTo>
                                  <a:pt x="0" y="1895640"/>
                                </a:lnTo>
                                <a:lnTo>
                                  <a:pt x="492861" y="1895640"/>
                                </a:lnTo>
                                <a:lnTo>
                                  <a:pt x="492861" y="0"/>
                                </a:lnTo>
                                <a:close/>
                              </a:path>
                            </a:pathLst>
                          </a:custGeom>
                          <a:solidFill>
                            <a:srgbClr val="C7C9CB"/>
                          </a:solidFill>
                        </wps:spPr>
                        <wps:bodyPr wrap="square" lIns="0" tIns="0" rIns="0" bIns="0" rtlCol="0">
                          <a:prstTxWarp prst="textNoShape">
                            <a:avLst/>
                          </a:prstTxWarp>
                          <a:noAutofit/>
                        </wps:bodyPr>
                      </wps:wsp>
                      <wps:wsp>
                        <wps:cNvPr id="536" name="Graphic 536"/>
                        <wps:cNvSpPr/>
                        <wps:spPr>
                          <a:xfrm>
                            <a:off x="2047214" y="155613"/>
                            <a:ext cx="493395" cy="1896110"/>
                          </a:xfrm>
                          <a:custGeom>
                            <a:avLst/>
                            <a:gdLst/>
                            <a:ahLst/>
                            <a:cxnLst/>
                            <a:rect l="l" t="t" r="r" b="b"/>
                            <a:pathLst>
                              <a:path w="493395" h="1896110">
                                <a:moveTo>
                                  <a:pt x="0" y="0"/>
                                </a:moveTo>
                                <a:lnTo>
                                  <a:pt x="492861" y="0"/>
                                </a:lnTo>
                                <a:lnTo>
                                  <a:pt x="492861" y="1895640"/>
                                </a:lnTo>
                                <a:lnTo>
                                  <a:pt x="0" y="1895640"/>
                                </a:lnTo>
                                <a:lnTo>
                                  <a:pt x="0" y="0"/>
                                </a:lnTo>
                                <a:close/>
                              </a:path>
                            </a:pathLst>
                          </a:custGeom>
                          <a:ln w="19151">
                            <a:solidFill>
                              <a:srgbClr val="231F20"/>
                            </a:solidFill>
                            <a:prstDash val="solid"/>
                          </a:ln>
                        </wps:spPr>
                        <wps:bodyPr wrap="square" lIns="0" tIns="0" rIns="0" bIns="0" rtlCol="0">
                          <a:prstTxWarp prst="textNoShape">
                            <a:avLst/>
                          </a:prstTxWarp>
                          <a:noAutofit/>
                        </wps:bodyPr>
                      </wps:wsp>
                      <pic:pic>
                        <pic:nvPicPr>
                          <pic:cNvPr id="537" name="Image 537"/>
                          <pic:cNvPicPr/>
                        </pic:nvPicPr>
                        <pic:blipFill>
                          <a:blip r:embed="rId142" cstate="print"/>
                          <a:stretch>
                            <a:fillRect/>
                          </a:stretch>
                        </pic:blipFill>
                        <pic:spPr>
                          <a:xfrm>
                            <a:off x="1801012" y="1072667"/>
                            <a:ext cx="248615" cy="87452"/>
                          </a:xfrm>
                          <a:prstGeom prst="rect">
                            <a:avLst/>
                          </a:prstGeom>
                        </pic:spPr>
                      </pic:pic>
                      <wps:wsp>
                        <wps:cNvPr id="538" name="Graphic 538"/>
                        <wps:cNvSpPr/>
                        <wps:spPr>
                          <a:xfrm>
                            <a:off x="3403892" y="865733"/>
                            <a:ext cx="493395" cy="501650"/>
                          </a:xfrm>
                          <a:custGeom>
                            <a:avLst/>
                            <a:gdLst/>
                            <a:ahLst/>
                            <a:cxnLst/>
                            <a:rect l="l" t="t" r="r" b="b"/>
                            <a:pathLst>
                              <a:path w="493395" h="501650">
                                <a:moveTo>
                                  <a:pt x="493344" y="0"/>
                                </a:moveTo>
                                <a:lnTo>
                                  <a:pt x="0" y="0"/>
                                </a:lnTo>
                                <a:lnTo>
                                  <a:pt x="0" y="501319"/>
                                </a:lnTo>
                                <a:lnTo>
                                  <a:pt x="493344" y="501319"/>
                                </a:lnTo>
                                <a:lnTo>
                                  <a:pt x="493344" y="0"/>
                                </a:lnTo>
                                <a:close/>
                              </a:path>
                            </a:pathLst>
                          </a:custGeom>
                          <a:solidFill>
                            <a:srgbClr val="C7C9CB"/>
                          </a:solidFill>
                        </wps:spPr>
                        <wps:bodyPr wrap="square" lIns="0" tIns="0" rIns="0" bIns="0" rtlCol="0">
                          <a:prstTxWarp prst="textNoShape">
                            <a:avLst/>
                          </a:prstTxWarp>
                          <a:noAutofit/>
                        </wps:bodyPr>
                      </wps:wsp>
                      <wps:wsp>
                        <wps:cNvPr id="539" name="Graphic 539"/>
                        <wps:cNvSpPr/>
                        <wps:spPr>
                          <a:xfrm>
                            <a:off x="3403892" y="865733"/>
                            <a:ext cx="493395" cy="501650"/>
                          </a:xfrm>
                          <a:custGeom>
                            <a:avLst/>
                            <a:gdLst/>
                            <a:ahLst/>
                            <a:cxnLst/>
                            <a:rect l="l" t="t" r="r" b="b"/>
                            <a:pathLst>
                              <a:path w="493395" h="501650">
                                <a:moveTo>
                                  <a:pt x="0" y="0"/>
                                </a:moveTo>
                                <a:lnTo>
                                  <a:pt x="493344" y="0"/>
                                </a:lnTo>
                                <a:lnTo>
                                  <a:pt x="493344" y="501319"/>
                                </a:lnTo>
                                <a:lnTo>
                                  <a:pt x="0" y="501319"/>
                                </a:lnTo>
                                <a:lnTo>
                                  <a:pt x="0" y="0"/>
                                </a:lnTo>
                                <a:close/>
                              </a:path>
                            </a:pathLst>
                          </a:custGeom>
                          <a:ln w="19151">
                            <a:solidFill>
                              <a:srgbClr val="231F20"/>
                            </a:solidFill>
                            <a:prstDash val="solid"/>
                          </a:ln>
                        </wps:spPr>
                        <wps:bodyPr wrap="square" lIns="0" tIns="0" rIns="0" bIns="0" rtlCol="0">
                          <a:prstTxWarp prst="textNoShape">
                            <a:avLst/>
                          </a:prstTxWarp>
                          <a:noAutofit/>
                        </wps:bodyPr>
                      </wps:wsp>
                      <wps:wsp>
                        <wps:cNvPr id="540" name="Graphic 540"/>
                        <wps:cNvSpPr/>
                        <wps:spPr>
                          <a:xfrm>
                            <a:off x="2540558" y="2624835"/>
                            <a:ext cx="493395" cy="259715"/>
                          </a:xfrm>
                          <a:custGeom>
                            <a:avLst/>
                            <a:gdLst/>
                            <a:ahLst/>
                            <a:cxnLst/>
                            <a:rect l="l" t="t" r="r" b="b"/>
                            <a:pathLst>
                              <a:path w="493395" h="259715">
                                <a:moveTo>
                                  <a:pt x="493344" y="0"/>
                                </a:moveTo>
                                <a:lnTo>
                                  <a:pt x="0" y="0"/>
                                </a:lnTo>
                                <a:lnTo>
                                  <a:pt x="0" y="259626"/>
                                </a:lnTo>
                                <a:lnTo>
                                  <a:pt x="493344" y="259626"/>
                                </a:lnTo>
                                <a:lnTo>
                                  <a:pt x="493344" y="0"/>
                                </a:lnTo>
                                <a:close/>
                              </a:path>
                            </a:pathLst>
                          </a:custGeom>
                          <a:solidFill>
                            <a:srgbClr val="C7C9CB"/>
                          </a:solidFill>
                        </wps:spPr>
                        <wps:bodyPr wrap="square" lIns="0" tIns="0" rIns="0" bIns="0" rtlCol="0">
                          <a:prstTxWarp prst="textNoShape">
                            <a:avLst/>
                          </a:prstTxWarp>
                          <a:noAutofit/>
                        </wps:bodyPr>
                      </wps:wsp>
                      <wps:wsp>
                        <wps:cNvPr id="541" name="Graphic 541"/>
                        <wps:cNvSpPr/>
                        <wps:spPr>
                          <a:xfrm>
                            <a:off x="2540558" y="2624835"/>
                            <a:ext cx="493395" cy="259715"/>
                          </a:xfrm>
                          <a:custGeom>
                            <a:avLst/>
                            <a:gdLst/>
                            <a:ahLst/>
                            <a:cxnLst/>
                            <a:rect l="l" t="t" r="r" b="b"/>
                            <a:pathLst>
                              <a:path w="493395" h="259715">
                                <a:moveTo>
                                  <a:pt x="0" y="0"/>
                                </a:moveTo>
                                <a:lnTo>
                                  <a:pt x="493344" y="0"/>
                                </a:lnTo>
                                <a:lnTo>
                                  <a:pt x="493344" y="259626"/>
                                </a:lnTo>
                                <a:lnTo>
                                  <a:pt x="0" y="259626"/>
                                </a:lnTo>
                                <a:lnTo>
                                  <a:pt x="0" y="0"/>
                                </a:lnTo>
                                <a:close/>
                              </a:path>
                            </a:pathLst>
                          </a:custGeom>
                          <a:ln w="19151">
                            <a:solidFill>
                              <a:srgbClr val="231F20"/>
                            </a:solidFill>
                            <a:prstDash val="solid"/>
                          </a:ln>
                        </wps:spPr>
                        <wps:bodyPr wrap="square" lIns="0" tIns="0" rIns="0" bIns="0" rtlCol="0">
                          <a:prstTxWarp prst="textNoShape">
                            <a:avLst/>
                          </a:prstTxWarp>
                          <a:noAutofit/>
                        </wps:bodyPr>
                      </wps:wsp>
                      <wps:wsp>
                        <wps:cNvPr id="542" name="Graphic 542"/>
                        <wps:cNvSpPr/>
                        <wps:spPr>
                          <a:xfrm>
                            <a:off x="3033890" y="1376527"/>
                            <a:ext cx="715645" cy="1378585"/>
                          </a:xfrm>
                          <a:custGeom>
                            <a:avLst/>
                            <a:gdLst/>
                            <a:ahLst/>
                            <a:cxnLst/>
                            <a:rect l="l" t="t" r="r" b="b"/>
                            <a:pathLst>
                              <a:path w="715645" h="1378585">
                                <a:moveTo>
                                  <a:pt x="0" y="1378369"/>
                                </a:moveTo>
                                <a:lnTo>
                                  <a:pt x="715441" y="1378369"/>
                                </a:lnTo>
                                <a:lnTo>
                                  <a:pt x="715441" y="0"/>
                                </a:lnTo>
                              </a:path>
                            </a:pathLst>
                          </a:custGeom>
                          <a:ln w="6731">
                            <a:solidFill>
                              <a:srgbClr val="231F20"/>
                            </a:solidFill>
                            <a:prstDash val="solid"/>
                          </a:ln>
                        </wps:spPr>
                        <wps:bodyPr wrap="square" lIns="0" tIns="0" rIns="0" bIns="0" rtlCol="0">
                          <a:prstTxWarp prst="textNoShape">
                            <a:avLst/>
                          </a:prstTxWarp>
                          <a:noAutofit/>
                        </wps:bodyPr>
                      </wps:wsp>
                      <pic:pic>
                        <pic:nvPicPr>
                          <pic:cNvPr id="543" name="Image 543"/>
                          <pic:cNvPicPr/>
                        </pic:nvPicPr>
                        <pic:blipFill>
                          <a:blip r:embed="rId143" cstate="print"/>
                          <a:stretch>
                            <a:fillRect/>
                          </a:stretch>
                        </pic:blipFill>
                        <pic:spPr>
                          <a:xfrm>
                            <a:off x="3707688" y="1362697"/>
                            <a:ext cx="82803" cy="86956"/>
                          </a:xfrm>
                          <a:prstGeom prst="rect">
                            <a:avLst/>
                          </a:prstGeom>
                        </pic:spPr>
                      </pic:pic>
                      <wps:wsp>
                        <wps:cNvPr id="544" name="Graphic 544"/>
                        <wps:cNvSpPr/>
                        <wps:spPr>
                          <a:xfrm>
                            <a:off x="1702257" y="2468854"/>
                            <a:ext cx="838835" cy="267335"/>
                          </a:xfrm>
                          <a:custGeom>
                            <a:avLst/>
                            <a:gdLst/>
                            <a:ahLst/>
                            <a:cxnLst/>
                            <a:rect l="l" t="t" r="r" b="b"/>
                            <a:pathLst>
                              <a:path w="838835" h="267335">
                                <a:moveTo>
                                  <a:pt x="838301" y="267106"/>
                                </a:moveTo>
                                <a:lnTo>
                                  <a:pt x="0" y="267106"/>
                                </a:lnTo>
                                <a:lnTo>
                                  <a:pt x="0" y="0"/>
                                </a:lnTo>
                              </a:path>
                            </a:pathLst>
                          </a:custGeom>
                          <a:ln w="6731">
                            <a:solidFill>
                              <a:srgbClr val="231F20"/>
                            </a:solidFill>
                            <a:prstDash val="solid"/>
                          </a:ln>
                        </wps:spPr>
                        <wps:bodyPr wrap="square" lIns="0" tIns="0" rIns="0" bIns="0" rtlCol="0">
                          <a:prstTxWarp prst="textNoShape">
                            <a:avLst/>
                          </a:prstTxWarp>
                          <a:noAutofit/>
                        </wps:bodyPr>
                      </wps:wsp>
                      <pic:pic>
                        <pic:nvPicPr>
                          <pic:cNvPr id="545" name="Image 545"/>
                          <pic:cNvPicPr/>
                        </pic:nvPicPr>
                        <pic:blipFill>
                          <a:blip r:embed="rId144" cstate="print"/>
                          <a:stretch>
                            <a:fillRect/>
                          </a:stretch>
                        </pic:blipFill>
                        <pic:spPr>
                          <a:xfrm>
                            <a:off x="1660613" y="2455024"/>
                            <a:ext cx="83286" cy="86969"/>
                          </a:xfrm>
                          <a:prstGeom prst="rect">
                            <a:avLst/>
                          </a:prstGeom>
                        </pic:spPr>
                      </pic:pic>
                      <wps:wsp>
                        <wps:cNvPr id="546" name="Graphic 546"/>
                        <wps:cNvSpPr/>
                        <wps:spPr>
                          <a:xfrm>
                            <a:off x="1133309" y="2728493"/>
                            <a:ext cx="493395" cy="260350"/>
                          </a:xfrm>
                          <a:custGeom>
                            <a:avLst/>
                            <a:gdLst/>
                            <a:ahLst/>
                            <a:cxnLst/>
                            <a:rect l="l" t="t" r="r" b="b"/>
                            <a:pathLst>
                              <a:path w="493395" h="260350">
                                <a:moveTo>
                                  <a:pt x="493344" y="0"/>
                                </a:moveTo>
                                <a:lnTo>
                                  <a:pt x="0" y="0"/>
                                </a:lnTo>
                                <a:lnTo>
                                  <a:pt x="0" y="260121"/>
                                </a:lnTo>
                                <a:lnTo>
                                  <a:pt x="493344" y="260121"/>
                                </a:lnTo>
                                <a:lnTo>
                                  <a:pt x="493344" y="0"/>
                                </a:lnTo>
                                <a:close/>
                              </a:path>
                            </a:pathLst>
                          </a:custGeom>
                          <a:solidFill>
                            <a:srgbClr val="C7C9CB"/>
                          </a:solidFill>
                        </wps:spPr>
                        <wps:bodyPr wrap="square" lIns="0" tIns="0" rIns="0" bIns="0" rtlCol="0">
                          <a:prstTxWarp prst="textNoShape">
                            <a:avLst/>
                          </a:prstTxWarp>
                          <a:noAutofit/>
                        </wps:bodyPr>
                      </wps:wsp>
                      <wps:wsp>
                        <wps:cNvPr id="547" name="Graphic 547"/>
                        <wps:cNvSpPr/>
                        <wps:spPr>
                          <a:xfrm>
                            <a:off x="1133309" y="2728493"/>
                            <a:ext cx="493395" cy="260350"/>
                          </a:xfrm>
                          <a:custGeom>
                            <a:avLst/>
                            <a:gdLst/>
                            <a:ahLst/>
                            <a:cxnLst/>
                            <a:rect l="l" t="t" r="r" b="b"/>
                            <a:pathLst>
                              <a:path w="493395" h="260350">
                                <a:moveTo>
                                  <a:pt x="0" y="0"/>
                                </a:moveTo>
                                <a:lnTo>
                                  <a:pt x="493344" y="0"/>
                                </a:lnTo>
                                <a:lnTo>
                                  <a:pt x="493344" y="260121"/>
                                </a:lnTo>
                                <a:lnTo>
                                  <a:pt x="0" y="260121"/>
                                </a:lnTo>
                                <a:lnTo>
                                  <a:pt x="0" y="0"/>
                                </a:lnTo>
                                <a:close/>
                              </a:path>
                            </a:pathLst>
                          </a:custGeom>
                          <a:ln w="19151">
                            <a:solidFill>
                              <a:srgbClr val="231F20"/>
                            </a:solidFill>
                            <a:prstDash val="solid"/>
                          </a:ln>
                        </wps:spPr>
                        <wps:bodyPr wrap="square" lIns="0" tIns="0" rIns="0" bIns="0" rtlCol="0">
                          <a:prstTxWarp prst="textNoShape">
                            <a:avLst/>
                          </a:prstTxWarp>
                          <a:noAutofit/>
                        </wps:bodyPr>
                      </wps:wsp>
                      <wps:wsp>
                        <wps:cNvPr id="548" name="Graphic 548"/>
                        <wps:cNvSpPr/>
                        <wps:spPr>
                          <a:xfrm>
                            <a:off x="1406436" y="2078672"/>
                            <a:ext cx="1270" cy="650240"/>
                          </a:xfrm>
                          <a:custGeom>
                            <a:avLst/>
                            <a:gdLst/>
                            <a:ahLst/>
                            <a:cxnLst/>
                            <a:rect l="l" t="t" r="r" b="b"/>
                            <a:pathLst>
                              <a:path w="0" h="650240">
                                <a:moveTo>
                                  <a:pt x="0" y="649820"/>
                                </a:moveTo>
                                <a:lnTo>
                                  <a:pt x="0" y="0"/>
                                </a:lnTo>
                              </a:path>
                            </a:pathLst>
                          </a:custGeom>
                          <a:ln w="6731">
                            <a:solidFill>
                              <a:srgbClr val="231F20"/>
                            </a:solidFill>
                            <a:prstDash val="solid"/>
                          </a:ln>
                        </wps:spPr>
                        <wps:bodyPr wrap="square" lIns="0" tIns="0" rIns="0" bIns="0" rtlCol="0">
                          <a:prstTxWarp prst="textNoShape">
                            <a:avLst/>
                          </a:prstTxWarp>
                          <a:noAutofit/>
                        </wps:bodyPr>
                      </wps:wsp>
                      <pic:pic>
                        <pic:nvPicPr>
                          <pic:cNvPr id="549" name="Image 549"/>
                          <pic:cNvPicPr/>
                        </pic:nvPicPr>
                        <pic:blipFill>
                          <a:blip r:embed="rId145" cstate="print"/>
                          <a:stretch>
                            <a:fillRect/>
                          </a:stretch>
                        </pic:blipFill>
                        <pic:spPr>
                          <a:xfrm>
                            <a:off x="1364792" y="2064842"/>
                            <a:ext cx="82816" cy="86956"/>
                          </a:xfrm>
                          <a:prstGeom prst="rect">
                            <a:avLst/>
                          </a:prstGeom>
                        </pic:spPr>
                      </pic:pic>
                      <wps:wsp>
                        <wps:cNvPr id="550" name="Graphic 550"/>
                        <wps:cNvSpPr/>
                        <wps:spPr>
                          <a:xfrm>
                            <a:off x="493471" y="1171714"/>
                            <a:ext cx="641350" cy="1687195"/>
                          </a:xfrm>
                          <a:custGeom>
                            <a:avLst/>
                            <a:gdLst/>
                            <a:ahLst/>
                            <a:cxnLst/>
                            <a:rect l="l" t="t" r="r" b="b"/>
                            <a:pathLst>
                              <a:path w="641350" h="1687195">
                                <a:moveTo>
                                  <a:pt x="641248" y="1686839"/>
                                </a:moveTo>
                                <a:lnTo>
                                  <a:pt x="0" y="1686839"/>
                                </a:lnTo>
                                <a:lnTo>
                                  <a:pt x="0" y="0"/>
                                </a:lnTo>
                              </a:path>
                            </a:pathLst>
                          </a:custGeom>
                          <a:ln w="6731">
                            <a:solidFill>
                              <a:srgbClr val="231F20"/>
                            </a:solidFill>
                            <a:prstDash val="solid"/>
                          </a:ln>
                        </wps:spPr>
                        <wps:bodyPr wrap="square" lIns="0" tIns="0" rIns="0" bIns="0" rtlCol="0">
                          <a:prstTxWarp prst="textNoShape">
                            <a:avLst/>
                          </a:prstTxWarp>
                          <a:noAutofit/>
                        </wps:bodyPr>
                      </wps:wsp>
                      <pic:pic>
                        <pic:nvPicPr>
                          <pic:cNvPr id="551" name="Image 551"/>
                          <pic:cNvPicPr/>
                        </pic:nvPicPr>
                        <pic:blipFill>
                          <a:blip r:embed="rId146" cstate="print"/>
                          <a:stretch>
                            <a:fillRect/>
                          </a:stretch>
                        </pic:blipFill>
                        <pic:spPr>
                          <a:xfrm>
                            <a:off x="452310" y="1157884"/>
                            <a:ext cx="82804" cy="87452"/>
                          </a:xfrm>
                          <a:prstGeom prst="rect">
                            <a:avLst/>
                          </a:prstGeom>
                        </pic:spPr>
                      </pic:pic>
                      <wps:wsp>
                        <wps:cNvPr id="552" name="Graphic 552"/>
                        <wps:cNvSpPr/>
                        <wps:spPr>
                          <a:xfrm>
                            <a:off x="1628063" y="2078672"/>
                            <a:ext cx="493395" cy="780415"/>
                          </a:xfrm>
                          <a:custGeom>
                            <a:avLst/>
                            <a:gdLst/>
                            <a:ahLst/>
                            <a:cxnLst/>
                            <a:rect l="l" t="t" r="r" b="b"/>
                            <a:pathLst>
                              <a:path w="493395" h="780415">
                                <a:moveTo>
                                  <a:pt x="0" y="779881"/>
                                </a:moveTo>
                                <a:lnTo>
                                  <a:pt x="493344" y="779881"/>
                                </a:lnTo>
                                <a:lnTo>
                                  <a:pt x="493344" y="0"/>
                                </a:lnTo>
                              </a:path>
                            </a:pathLst>
                          </a:custGeom>
                          <a:ln w="6731">
                            <a:solidFill>
                              <a:srgbClr val="231F20"/>
                            </a:solidFill>
                            <a:prstDash val="solid"/>
                          </a:ln>
                        </wps:spPr>
                        <wps:bodyPr wrap="square" lIns="0" tIns="0" rIns="0" bIns="0" rtlCol="0">
                          <a:prstTxWarp prst="textNoShape">
                            <a:avLst/>
                          </a:prstTxWarp>
                          <a:noAutofit/>
                        </wps:bodyPr>
                      </wps:wsp>
                      <pic:pic>
                        <pic:nvPicPr>
                          <pic:cNvPr id="553" name="Image 553"/>
                          <pic:cNvPicPr/>
                        </pic:nvPicPr>
                        <pic:blipFill>
                          <a:blip r:embed="rId144" cstate="print"/>
                          <a:stretch>
                            <a:fillRect/>
                          </a:stretch>
                        </pic:blipFill>
                        <pic:spPr>
                          <a:xfrm>
                            <a:off x="2079764" y="2064842"/>
                            <a:ext cx="83286" cy="86956"/>
                          </a:xfrm>
                          <a:prstGeom prst="rect">
                            <a:avLst/>
                          </a:prstGeom>
                        </pic:spPr>
                      </pic:pic>
                      <wps:wsp>
                        <wps:cNvPr id="554" name="Graphic 554"/>
                        <wps:cNvSpPr/>
                        <wps:spPr>
                          <a:xfrm>
                            <a:off x="1830311" y="3015030"/>
                            <a:ext cx="483870" cy="259715"/>
                          </a:xfrm>
                          <a:custGeom>
                            <a:avLst/>
                            <a:gdLst/>
                            <a:ahLst/>
                            <a:cxnLst/>
                            <a:rect l="l" t="t" r="r" b="b"/>
                            <a:pathLst>
                              <a:path w="483870" h="259715">
                                <a:moveTo>
                                  <a:pt x="483412" y="0"/>
                                </a:moveTo>
                                <a:lnTo>
                                  <a:pt x="0" y="0"/>
                                </a:lnTo>
                                <a:lnTo>
                                  <a:pt x="0" y="259626"/>
                                </a:lnTo>
                                <a:lnTo>
                                  <a:pt x="483412" y="259626"/>
                                </a:lnTo>
                                <a:lnTo>
                                  <a:pt x="483412" y="0"/>
                                </a:lnTo>
                                <a:close/>
                              </a:path>
                            </a:pathLst>
                          </a:custGeom>
                          <a:solidFill>
                            <a:srgbClr val="C7C9CB"/>
                          </a:solidFill>
                        </wps:spPr>
                        <wps:bodyPr wrap="square" lIns="0" tIns="0" rIns="0" bIns="0" rtlCol="0">
                          <a:prstTxWarp prst="textNoShape">
                            <a:avLst/>
                          </a:prstTxWarp>
                          <a:noAutofit/>
                        </wps:bodyPr>
                      </wps:wsp>
                      <wps:wsp>
                        <wps:cNvPr id="555" name="Graphic 555"/>
                        <wps:cNvSpPr/>
                        <wps:spPr>
                          <a:xfrm>
                            <a:off x="1830311" y="3015030"/>
                            <a:ext cx="483870" cy="259715"/>
                          </a:xfrm>
                          <a:custGeom>
                            <a:avLst/>
                            <a:gdLst/>
                            <a:ahLst/>
                            <a:cxnLst/>
                            <a:rect l="l" t="t" r="r" b="b"/>
                            <a:pathLst>
                              <a:path w="483870" h="259715">
                                <a:moveTo>
                                  <a:pt x="0" y="0"/>
                                </a:moveTo>
                                <a:lnTo>
                                  <a:pt x="483412" y="0"/>
                                </a:lnTo>
                                <a:lnTo>
                                  <a:pt x="483412" y="259626"/>
                                </a:lnTo>
                                <a:lnTo>
                                  <a:pt x="0" y="259626"/>
                                </a:lnTo>
                                <a:lnTo>
                                  <a:pt x="0" y="0"/>
                                </a:lnTo>
                                <a:close/>
                              </a:path>
                            </a:pathLst>
                          </a:custGeom>
                          <a:ln w="19151">
                            <a:solidFill>
                              <a:srgbClr val="231F20"/>
                            </a:solidFill>
                            <a:prstDash val="solid"/>
                          </a:ln>
                        </wps:spPr>
                        <wps:bodyPr wrap="square" lIns="0" tIns="0" rIns="0" bIns="0" rtlCol="0">
                          <a:prstTxWarp prst="textNoShape">
                            <a:avLst/>
                          </a:prstTxWarp>
                          <a:noAutofit/>
                        </wps:bodyPr>
                      </wps:wsp>
                      <wps:wsp>
                        <wps:cNvPr id="556" name="Graphic 556"/>
                        <wps:cNvSpPr/>
                        <wps:spPr>
                          <a:xfrm>
                            <a:off x="1356817" y="2988614"/>
                            <a:ext cx="469265" cy="156210"/>
                          </a:xfrm>
                          <a:custGeom>
                            <a:avLst/>
                            <a:gdLst/>
                            <a:ahLst/>
                            <a:cxnLst/>
                            <a:rect l="l" t="t" r="r" b="b"/>
                            <a:pathLst>
                              <a:path w="469265" h="156210">
                                <a:moveTo>
                                  <a:pt x="468769" y="155981"/>
                                </a:moveTo>
                                <a:lnTo>
                                  <a:pt x="0" y="155981"/>
                                </a:lnTo>
                                <a:lnTo>
                                  <a:pt x="0" y="0"/>
                                </a:lnTo>
                              </a:path>
                            </a:pathLst>
                          </a:custGeom>
                          <a:ln w="6731">
                            <a:solidFill>
                              <a:srgbClr val="231F20"/>
                            </a:solidFill>
                            <a:prstDash val="solid"/>
                          </a:ln>
                        </wps:spPr>
                        <wps:bodyPr wrap="square" lIns="0" tIns="0" rIns="0" bIns="0" rtlCol="0">
                          <a:prstTxWarp prst="textNoShape">
                            <a:avLst/>
                          </a:prstTxWarp>
                          <a:noAutofit/>
                        </wps:bodyPr>
                      </wps:wsp>
                      <pic:pic>
                        <pic:nvPicPr>
                          <pic:cNvPr id="557" name="Image 557"/>
                          <pic:cNvPicPr/>
                        </pic:nvPicPr>
                        <pic:blipFill>
                          <a:blip r:embed="rId147" cstate="print"/>
                          <a:stretch>
                            <a:fillRect/>
                          </a:stretch>
                        </pic:blipFill>
                        <pic:spPr>
                          <a:xfrm>
                            <a:off x="1315656" y="2974784"/>
                            <a:ext cx="82803" cy="87464"/>
                          </a:xfrm>
                          <a:prstGeom prst="rect">
                            <a:avLst/>
                          </a:prstGeom>
                        </pic:spPr>
                      </pic:pic>
                      <wps:wsp>
                        <wps:cNvPr id="558" name="Graphic 558"/>
                        <wps:cNvSpPr/>
                        <wps:spPr>
                          <a:xfrm>
                            <a:off x="2318461" y="2884462"/>
                            <a:ext cx="469265" cy="260350"/>
                          </a:xfrm>
                          <a:custGeom>
                            <a:avLst/>
                            <a:gdLst/>
                            <a:ahLst/>
                            <a:cxnLst/>
                            <a:rect l="l" t="t" r="r" b="b"/>
                            <a:pathLst>
                              <a:path w="469265" h="260350">
                                <a:moveTo>
                                  <a:pt x="0" y="260134"/>
                                </a:moveTo>
                                <a:lnTo>
                                  <a:pt x="468756" y="260134"/>
                                </a:lnTo>
                                <a:lnTo>
                                  <a:pt x="468756" y="0"/>
                                </a:lnTo>
                              </a:path>
                            </a:pathLst>
                          </a:custGeom>
                          <a:ln w="6731">
                            <a:solidFill>
                              <a:srgbClr val="231F20"/>
                            </a:solidFill>
                            <a:prstDash val="solid"/>
                          </a:ln>
                        </wps:spPr>
                        <wps:bodyPr wrap="square" lIns="0" tIns="0" rIns="0" bIns="0" rtlCol="0">
                          <a:prstTxWarp prst="textNoShape">
                            <a:avLst/>
                          </a:prstTxWarp>
                          <a:noAutofit/>
                        </wps:bodyPr>
                      </wps:wsp>
                      <pic:pic>
                        <pic:nvPicPr>
                          <pic:cNvPr id="559" name="Image 559"/>
                          <pic:cNvPicPr/>
                        </pic:nvPicPr>
                        <pic:blipFill>
                          <a:blip r:embed="rId148" cstate="print"/>
                          <a:stretch>
                            <a:fillRect/>
                          </a:stretch>
                        </pic:blipFill>
                        <pic:spPr>
                          <a:xfrm>
                            <a:off x="2745574" y="2871127"/>
                            <a:ext cx="83286" cy="86969"/>
                          </a:xfrm>
                          <a:prstGeom prst="rect">
                            <a:avLst/>
                          </a:prstGeom>
                        </pic:spPr>
                      </pic:pic>
                      <pic:pic>
                        <pic:nvPicPr>
                          <pic:cNvPr id="560" name="Image 560"/>
                          <pic:cNvPicPr/>
                        </pic:nvPicPr>
                        <pic:blipFill>
                          <a:blip r:embed="rId149" cstate="print"/>
                          <a:stretch>
                            <a:fillRect/>
                          </a:stretch>
                        </pic:blipFill>
                        <pic:spPr>
                          <a:xfrm>
                            <a:off x="3897236" y="1072667"/>
                            <a:ext cx="185762" cy="87452"/>
                          </a:xfrm>
                          <a:prstGeom prst="rect">
                            <a:avLst/>
                          </a:prstGeom>
                        </pic:spPr>
                      </pic:pic>
                      <wps:wsp>
                        <wps:cNvPr id="561" name="Graphic 561"/>
                        <wps:cNvSpPr/>
                        <wps:spPr>
                          <a:xfrm>
                            <a:off x="1841" y="1841"/>
                            <a:ext cx="4404995" cy="3392170"/>
                          </a:xfrm>
                          <a:custGeom>
                            <a:avLst/>
                            <a:gdLst/>
                            <a:ahLst/>
                            <a:cxnLst/>
                            <a:rect l="l" t="t" r="r" b="b"/>
                            <a:pathLst>
                              <a:path w="4404995" h="3392170">
                                <a:moveTo>
                                  <a:pt x="0" y="0"/>
                                </a:moveTo>
                                <a:lnTo>
                                  <a:pt x="4404677" y="0"/>
                                </a:lnTo>
                                <a:lnTo>
                                  <a:pt x="4404677" y="3391598"/>
                                </a:lnTo>
                                <a:lnTo>
                                  <a:pt x="0" y="3391598"/>
                                </a:lnTo>
                                <a:lnTo>
                                  <a:pt x="0" y="0"/>
                                </a:lnTo>
                                <a:close/>
                              </a:path>
                            </a:pathLst>
                          </a:custGeom>
                          <a:ln w="3682">
                            <a:solidFill>
                              <a:srgbClr val="231F20"/>
                            </a:solidFill>
                            <a:prstDash val="solid"/>
                          </a:ln>
                        </wps:spPr>
                        <wps:bodyPr wrap="square" lIns="0" tIns="0" rIns="0" bIns="0" rtlCol="0">
                          <a:prstTxWarp prst="textNoShape">
                            <a:avLst/>
                          </a:prstTxWarp>
                          <a:noAutofit/>
                        </wps:bodyPr>
                      </wps:wsp>
                      <wps:wsp>
                        <wps:cNvPr id="562" name="Textbox 562"/>
                        <wps:cNvSpPr txBox="1"/>
                        <wps:spPr>
                          <a:xfrm>
                            <a:off x="1233486" y="900972"/>
                            <a:ext cx="61594" cy="106045"/>
                          </a:xfrm>
                          <a:prstGeom prst="rect">
                            <a:avLst/>
                          </a:prstGeom>
                        </wps:spPr>
                        <wps:txbx>
                          <w:txbxContent>
                            <w:p>
                              <w:pPr>
                                <w:spacing w:before="3"/>
                                <w:ind w:left="0" w:right="0" w:firstLine="0"/>
                                <w:jc w:val="left"/>
                                <w:rPr>
                                  <w:sz w:val="14"/>
                                </w:rPr>
                              </w:pPr>
                              <w:r>
                                <w:rPr>
                                  <w:color w:val="231F20"/>
                                  <w:spacing w:val="-10"/>
                                  <w:sz w:val="14"/>
                                </w:rPr>
                                <w:t>4</w:t>
                              </w:r>
                            </w:p>
                          </w:txbxContent>
                        </wps:txbx>
                        <wps:bodyPr wrap="square" lIns="0" tIns="0" rIns="0" bIns="0" rtlCol="0">
                          <a:noAutofit/>
                        </wps:bodyPr>
                      </wps:wsp>
                      <wps:wsp>
                        <wps:cNvPr id="563" name="Textbox 563"/>
                        <wps:cNvSpPr txBox="1"/>
                        <wps:spPr>
                          <a:xfrm>
                            <a:off x="1861974" y="3092115"/>
                            <a:ext cx="433705" cy="106045"/>
                          </a:xfrm>
                          <a:prstGeom prst="rect">
                            <a:avLst/>
                          </a:prstGeom>
                        </wps:spPr>
                        <wps:txbx>
                          <w:txbxContent>
                            <w:p>
                              <w:pPr>
                                <w:spacing w:before="3"/>
                                <w:ind w:left="0" w:right="0" w:firstLine="0"/>
                                <w:jc w:val="left"/>
                                <w:rPr>
                                  <w:sz w:val="14"/>
                                </w:rPr>
                              </w:pPr>
                              <w:r>
                                <w:rPr>
                                  <w:color w:val="231F20"/>
                                  <w:spacing w:val="-2"/>
                                  <w:sz w:val="14"/>
                                </w:rPr>
                                <w:t>MEASure?</w:t>
                              </w:r>
                            </w:p>
                          </w:txbxContent>
                        </wps:txbx>
                        <wps:bodyPr wrap="square" lIns="0" tIns="0" rIns="0" bIns="0" rtlCol="0">
                          <a:noAutofit/>
                        </wps:bodyPr>
                      </wps:wsp>
                      <wps:wsp>
                        <wps:cNvPr id="564" name="Textbox 564"/>
                        <wps:cNvSpPr txBox="1"/>
                        <wps:spPr>
                          <a:xfrm>
                            <a:off x="1159769" y="2806074"/>
                            <a:ext cx="452755" cy="106045"/>
                          </a:xfrm>
                          <a:prstGeom prst="rect">
                            <a:avLst/>
                          </a:prstGeom>
                        </wps:spPr>
                        <wps:txbx>
                          <w:txbxContent>
                            <w:p>
                              <w:pPr>
                                <w:spacing w:before="3"/>
                                <w:ind w:left="0" w:right="0" w:firstLine="0"/>
                                <w:jc w:val="left"/>
                                <w:rPr>
                                  <w:sz w:val="14"/>
                                </w:rPr>
                              </w:pPr>
                              <w:r>
                                <w:rPr>
                                  <w:color w:val="231F20"/>
                                  <w:spacing w:val="-2"/>
                                  <w:sz w:val="14"/>
                                </w:rPr>
                                <w:t>CONFigure</w:t>
                              </w:r>
                            </w:p>
                          </w:txbxContent>
                        </wps:txbx>
                        <wps:bodyPr wrap="square" lIns="0" tIns="0" rIns="0" bIns="0" rtlCol="0">
                          <a:noAutofit/>
                        </wps:bodyPr>
                      </wps:wsp>
                      <wps:wsp>
                        <wps:cNvPr id="565" name="Textbox 565"/>
                        <wps:cNvSpPr txBox="1"/>
                        <wps:spPr>
                          <a:xfrm>
                            <a:off x="2642149" y="2701924"/>
                            <a:ext cx="302895" cy="106045"/>
                          </a:xfrm>
                          <a:prstGeom prst="rect">
                            <a:avLst/>
                          </a:prstGeom>
                        </wps:spPr>
                        <wps:txbx>
                          <w:txbxContent>
                            <w:p>
                              <w:pPr>
                                <w:spacing w:before="3"/>
                                <w:ind w:left="0" w:right="0" w:firstLine="0"/>
                                <w:jc w:val="left"/>
                                <w:rPr>
                                  <w:sz w:val="14"/>
                                </w:rPr>
                              </w:pPr>
                              <w:r>
                                <w:rPr>
                                  <w:color w:val="231F20"/>
                                  <w:spacing w:val="-2"/>
                                  <w:sz w:val="14"/>
                                </w:rPr>
                                <w:t>READ?</w:t>
                              </w:r>
                            </w:p>
                          </w:txbxContent>
                        </wps:txbx>
                        <wps:bodyPr wrap="square" lIns="0" tIns="0" rIns="0" bIns="0" rtlCol="0">
                          <a:noAutofit/>
                        </wps:bodyPr>
                      </wps:wsp>
                      <wps:wsp>
                        <wps:cNvPr id="566" name="Textbox 566"/>
                        <wps:cNvSpPr txBox="1"/>
                        <wps:spPr>
                          <a:xfrm>
                            <a:off x="1542533" y="2295786"/>
                            <a:ext cx="346710" cy="106045"/>
                          </a:xfrm>
                          <a:prstGeom prst="rect">
                            <a:avLst/>
                          </a:prstGeom>
                        </wps:spPr>
                        <wps:txbx>
                          <w:txbxContent>
                            <w:p>
                              <w:pPr>
                                <w:spacing w:before="3"/>
                                <w:ind w:left="0" w:right="0" w:firstLine="0"/>
                                <w:jc w:val="left"/>
                                <w:rPr>
                                  <w:sz w:val="14"/>
                                </w:rPr>
                              </w:pPr>
                              <w:r>
                                <w:rPr>
                                  <w:color w:val="231F20"/>
                                  <w:spacing w:val="-2"/>
                                  <w:sz w:val="14"/>
                                </w:rPr>
                                <w:t>TRIGger</w:t>
                              </w:r>
                            </w:p>
                          </w:txbxContent>
                        </wps:txbx>
                        <wps:bodyPr wrap="square" lIns="0" tIns="0" rIns="0" bIns="0" rtlCol="0">
                          <a:noAutofit/>
                        </wps:bodyPr>
                      </wps:wsp>
                      <wps:wsp>
                        <wps:cNvPr id="567" name="Textbox 567"/>
                        <wps:cNvSpPr txBox="1"/>
                        <wps:spPr>
                          <a:xfrm>
                            <a:off x="2851965" y="1768057"/>
                            <a:ext cx="326390" cy="106045"/>
                          </a:xfrm>
                          <a:prstGeom prst="rect">
                            <a:avLst/>
                          </a:prstGeom>
                        </wps:spPr>
                        <wps:txbx>
                          <w:txbxContent>
                            <w:p>
                              <w:pPr>
                                <w:spacing w:before="3"/>
                                <w:ind w:left="0" w:right="0" w:firstLine="0"/>
                                <w:jc w:val="left"/>
                                <w:rPr>
                                  <w:sz w:val="14"/>
                                </w:rPr>
                              </w:pPr>
                              <w:r>
                                <w:rPr>
                                  <w:color w:val="231F20"/>
                                  <w:spacing w:val="-2"/>
                                  <w:sz w:val="14"/>
                                </w:rPr>
                                <w:t>OUTPut</w:t>
                              </w:r>
                            </w:p>
                          </w:txbxContent>
                        </wps:txbx>
                        <wps:bodyPr wrap="square" lIns="0" tIns="0" rIns="0" bIns="0" rtlCol="0">
                          <a:noAutofit/>
                        </wps:bodyPr>
                      </wps:wsp>
                      <wps:wsp>
                        <wps:cNvPr id="568" name="Textbox 568"/>
                        <wps:cNvSpPr txBox="1"/>
                        <wps:spPr>
                          <a:xfrm>
                            <a:off x="1233486" y="1551294"/>
                            <a:ext cx="61594" cy="366395"/>
                          </a:xfrm>
                          <a:prstGeom prst="rect">
                            <a:avLst/>
                          </a:prstGeom>
                        </wps:spPr>
                        <wps:txbx>
                          <w:txbxContent>
                            <w:p>
                              <w:pPr>
                                <w:spacing w:before="3"/>
                                <w:ind w:left="0" w:right="0" w:firstLine="0"/>
                                <w:jc w:val="left"/>
                                <w:rPr>
                                  <w:sz w:val="14"/>
                                </w:rPr>
                              </w:pPr>
                              <w:r>
                                <w:rPr>
                                  <w:color w:val="231F20"/>
                                  <w:spacing w:val="-10"/>
                                  <w:sz w:val="14"/>
                                </w:rPr>
                                <w:t>6</w:t>
                              </w:r>
                            </w:p>
                            <w:p>
                              <w:pPr>
                                <w:spacing w:line="240" w:lineRule="auto" w:before="87"/>
                                <w:rPr>
                                  <w:sz w:val="14"/>
                                </w:rPr>
                              </w:pPr>
                            </w:p>
                            <w:p>
                              <w:pPr>
                                <w:spacing w:before="1"/>
                                <w:ind w:left="0" w:right="0" w:firstLine="0"/>
                                <w:jc w:val="left"/>
                                <w:rPr>
                                  <w:sz w:val="14"/>
                                </w:rPr>
                              </w:pPr>
                              <w:r>
                                <w:rPr>
                                  <w:color w:val="231F20"/>
                                  <w:spacing w:val="-10"/>
                                  <w:sz w:val="14"/>
                                </w:rPr>
                                <w:t>7</w:t>
                              </w:r>
                            </w:p>
                          </w:txbxContent>
                        </wps:txbx>
                        <wps:bodyPr wrap="square" lIns="0" tIns="0" rIns="0" bIns="0" rtlCol="0">
                          <a:noAutofit/>
                        </wps:bodyPr>
                      </wps:wsp>
                      <wps:wsp>
                        <wps:cNvPr id="569" name="Textbox 569"/>
                        <wps:cNvSpPr txBox="1"/>
                        <wps:spPr>
                          <a:xfrm>
                            <a:off x="836546" y="1582677"/>
                            <a:ext cx="288290" cy="212725"/>
                          </a:xfrm>
                          <a:prstGeom prst="rect">
                            <a:avLst/>
                          </a:prstGeom>
                        </wps:spPr>
                        <wps:txbx>
                          <w:txbxContent>
                            <w:p>
                              <w:pPr>
                                <w:spacing w:before="3"/>
                                <w:ind w:left="0" w:right="0" w:firstLine="0"/>
                                <w:jc w:val="left"/>
                                <w:rPr>
                                  <w:sz w:val="14"/>
                                </w:rPr>
                              </w:pPr>
                              <w:r>
                                <w:rPr>
                                  <w:color w:val="231F20"/>
                                  <w:spacing w:val="-2"/>
                                  <w:sz w:val="14"/>
                                </w:rPr>
                                <w:t>10MHz</w:t>
                              </w:r>
                            </w:p>
                            <w:p>
                              <w:pPr>
                                <w:spacing w:before="6"/>
                                <w:ind w:left="61" w:right="0" w:firstLine="0"/>
                                <w:jc w:val="left"/>
                                <w:rPr>
                                  <w:sz w:val="14"/>
                                </w:rPr>
                              </w:pPr>
                              <w:r>
                                <w:rPr>
                                  <w:color w:val="231F20"/>
                                  <w:spacing w:val="-2"/>
                                  <w:sz w:val="14"/>
                                </w:rPr>
                                <w:t>clock</w:t>
                              </w:r>
                            </w:p>
                          </w:txbxContent>
                        </wps:txbx>
                        <wps:bodyPr wrap="square" lIns="0" tIns="0" rIns="0" bIns="0" rtlCol="0">
                          <a:noAutofit/>
                        </wps:bodyPr>
                      </wps:wsp>
                      <wps:wsp>
                        <wps:cNvPr id="570" name="Textbox 570"/>
                        <wps:cNvSpPr txBox="1"/>
                        <wps:spPr>
                          <a:xfrm>
                            <a:off x="1233486" y="1161104"/>
                            <a:ext cx="61594" cy="106045"/>
                          </a:xfrm>
                          <a:prstGeom prst="rect">
                            <a:avLst/>
                          </a:prstGeom>
                        </wps:spPr>
                        <wps:txbx>
                          <w:txbxContent>
                            <w:p>
                              <w:pPr>
                                <w:spacing w:before="3"/>
                                <w:ind w:left="0" w:right="0" w:firstLine="0"/>
                                <w:jc w:val="left"/>
                                <w:rPr>
                                  <w:sz w:val="14"/>
                                </w:rPr>
                              </w:pPr>
                              <w:r>
                                <w:rPr>
                                  <w:color w:val="231F20"/>
                                  <w:spacing w:val="-10"/>
                                  <w:sz w:val="14"/>
                                </w:rPr>
                                <w:t>5</w:t>
                              </w:r>
                            </w:p>
                          </w:txbxContent>
                        </wps:txbx>
                        <wps:bodyPr wrap="square" lIns="0" tIns="0" rIns="0" bIns="0" rtlCol="0">
                          <a:noAutofit/>
                        </wps:bodyPr>
                      </wps:wsp>
                      <wps:wsp>
                        <wps:cNvPr id="571" name="Textbox 571"/>
                        <wps:cNvSpPr txBox="1"/>
                        <wps:spPr>
                          <a:xfrm>
                            <a:off x="903648" y="1232584"/>
                            <a:ext cx="109855" cy="120014"/>
                          </a:xfrm>
                          <a:prstGeom prst="rect">
                            <a:avLst/>
                          </a:prstGeom>
                        </wps:spPr>
                        <wps:txbx>
                          <w:txbxContent>
                            <w:p>
                              <w:pPr>
                                <w:spacing w:before="5"/>
                                <w:ind w:left="0" w:right="0" w:firstLine="0"/>
                                <w:jc w:val="left"/>
                                <w:rPr>
                                  <w:sz w:val="14"/>
                                </w:rPr>
                              </w:pPr>
                              <w:r>
                                <w:rPr>
                                  <w:rFonts w:ascii="Symbol" w:hAnsi="Symbol"/>
                                  <w:color w:val="231F20"/>
                                  <w:spacing w:val="-5"/>
                                  <w:sz w:val="14"/>
                                </w:rPr>
                                <w:t></w:t>
                              </w:r>
                              <w:r>
                                <w:rPr>
                                  <w:color w:val="231F20"/>
                                  <w:spacing w:val="-5"/>
                                  <w:sz w:val="14"/>
                                </w:rPr>
                                <w:t>2</w:t>
                              </w:r>
                            </w:p>
                          </w:txbxContent>
                        </wps:txbx>
                        <wps:bodyPr wrap="square" lIns="0" tIns="0" rIns="0" bIns="0" rtlCol="0">
                          <a:noAutofit/>
                        </wps:bodyPr>
                      </wps:wsp>
                      <wps:wsp>
                        <wps:cNvPr id="572" name="Textbox 572"/>
                        <wps:cNvSpPr txBox="1"/>
                        <wps:spPr>
                          <a:xfrm>
                            <a:off x="1411643" y="1050462"/>
                            <a:ext cx="2407920" cy="113030"/>
                          </a:xfrm>
                          <a:prstGeom prst="rect">
                            <a:avLst/>
                          </a:prstGeom>
                        </wps:spPr>
                        <wps:txbx>
                          <w:txbxContent>
                            <w:p>
                              <w:pPr>
                                <w:tabs>
                                  <w:tab w:pos="1058" w:val="left" w:leader="none"/>
                                  <w:tab w:pos="2263" w:val="left" w:leader="none"/>
                                  <w:tab w:pos="3292" w:val="left" w:leader="none"/>
                                </w:tabs>
                                <w:spacing w:before="3"/>
                                <w:ind w:left="0" w:right="0" w:firstLine="0"/>
                                <w:jc w:val="left"/>
                                <w:rPr>
                                  <w:sz w:val="14"/>
                                </w:rPr>
                              </w:pPr>
                              <w:r>
                                <w:rPr>
                                  <w:color w:val="231F20"/>
                                  <w:spacing w:val="-2"/>
                                  <w:position w:val="1"/>
                                  <w:sz w:val="14"/>
                                </w:rPr>
                                <w:t>SENSe</w:t>
                              </w:r>
                              <w:r>
                                <w:rPr>
                                  <w:color w:val="231F20"/>
                                  <w:position w:val="1"/>
                                  <w:sz w:val="14"/>
                                </w:rPr>
                                <w:tab/>
                              </w:r>
                              <w:r>
                                <w:rPr>
                                  <w:color w:val="231F20"/>
                                  <w:spacing w:val="-2"/>
                                  <w:position w:val="1"/>
                                  <w:sz w:val="14"/>
                                </w:rPr>
                                <w:t>CALCulate</w:t>
                              </w:r>
                              <w:r>
                                <w:rPr>
                                  <w:color w:val="231F20"/>
                                  <w:position w:val="1"/>
                                  <w:sz w:val="14"/>
                                </w:rPr>
                                <w:tab/>
                              </w:r>
                              <w:r>
                                <w:rPr>
                                  <w:color w:val="231F20"/>
                                  <w:spacing w:val="-2"/>
                                  <w:sz w:val="14"/>
                                </w:rPr>
                                <w:t>FORMat</w:t>
                              </w:r>
                              <w:r>
                                <w:rPr>
                                  <w:color w:val="231F20"/>
                                  <w:sz w:val="14"/>
                                </w:rPr>
                                <w:tab/>
                              </w:r>
                              <w:r>
                                <w:rPr>
                                  <w:color w:val="231F20"/>
                                  <w:spacing w:val="-2"/>
                                  <w:sz w:val="14"/>
                                </w:rPr>
                                <w:t>FETch?</w:t>
                              </w:r>
                            </w:p>
                          </w:txbxContent>
                        </wps:txbx>
                        <wps:bodyPr wrap="square" lIns="0" tIns="0" rIns="0" bIns="0" rtlCol="0">
                          <a:noAutofit/>
                        </wps:bodyPr>
                      </wps:wsp>
                      <wps:wsp>
                        <wps:cNvPr id="573" name="Textbox 573"/>
                        <wps:cNvSpPr txBox="1"/>
                        <wps:spPr>
                          <a:xfrm>
                            <a:off x="4026241" y="935608"/>
                            <a:ext cx="278130" cy="135890"/>
                          </a:xfrm>
                          <a:prstGeom prst="rect">
                            <a:avLst/>
                          </a:prstGeom>
                        </wps:spPr>
                        <wps:txbx>
                          <w:txbxContent>
                            <w:p>
                              <w:pPr>
                                <w:spacing w:before="3"/>
                                <w:ind w:left="0" w:right="0" w:firstLine="0"/>
                                <w:jc w:val="left"/>
                                <w:rPr>
                                  <w:sz w:val="18"/>
                                </w:rPr>
                              </w:pPr>
                              <w:r>
                                <w:rPr>
                                  <w:color w:val="231F20"/>
                                  <w:spacing w:val="-4"/>
                                  <w:sz w:val="18"/>
                                </w:rPr>
                                <w:t>GPIB</w:t>
                              </w:r>
                            </w:p>
                          </w:txbxContent>
                        </wps:txbx>
                        <wps:bodyPr wrap="square" lIns="0" tIns="0" rIns="0" bIns="0" rtlCol="0">
                          <a:noAutofit/>
                        </wps:bodyPr>
                      </wps:wsp>
                      <wps:wsp>
                        <wps:cNvPr id="574" name="Textbox 574"/>
                        <wps:cNvSpPr txBox="1"/>
                        <wps:spPr>
                          <a:xfrm>
                            <a:off x="140011" y="198819"/>
                            <a:ext cx="71755" cy="106045"/>
                          </a:xfrm>
                          <a:prstGeom prst="rect">
                            <a:avLst/>
                          </a:prstGeom>
                        </wps:spPr>
                        <wps:txbx>
                          <w:txbxContent>
                            <w:p>
                              <w:pPr>
                                <w:spacing w:before="3"/>
                                <w:ind w:left="0" w:right="0" w:firstLine="0"/>
                                <w:jc w:val="left"/>
                                <w:rPr>
                                  <w:sz w:val="14"/>
                                </w:rPr>
                              </w:pPr>
                              <w:r>
                                <w:rPr>
                                  <w:color w:val="231F20"/>
                                  <w:spacing w:val="-10"/>
                                  <w:sz w:val="14"/>
                                </w:rPr>
                                <w:t>A</w:t>
                              </w:r>
                            </w:p>
                          </w:txbxContent>
                        </wps:txbx>
                        <wps:bodyPr wrap="square" lIns="0" tIns="0" rIns="0" bIns="0" rtlCol="0">
                          <a:noAutofit/>
                        </wps:bodyPr>
                      </wps:wsp>
                      <wps:wsp>
                        <wps:cNvPr id="575" name="Textbox 575"/>
                        <wps:cNvSpPr txBox="1"/>
                        <wps:spPr>
                          <a:xfrm>
                            <a:off x="378175" y="977706"/>
                            <a:ext cx="278765" cy="106045"/>
                          </a:xfrm>
                          <a:prstGeom prst="rect">
                            <a:avLst/>
                          </a:prstGeom>
                        </wps:spPr>
                        <wps:txbx>
                          <w:txbxContent>
                            <w:p>
                              <w:pPr>
                                <w:spacing w:before="3"/>
                                <w:ind w:left="0" w:right="0" w:firstLine="0"/>
                                <w:jc w:val="left"/>
                                <w:rPr>
                                  <w:sz w:val="14"/>
                                </w:rPr>
                              </w:pPr>
                              <w:r>
                                <w:rPr>
                                  <w:color w:val="231F20"/>
                                  <w:spacing w:val="-2"/>
                                  <w:sz w:val="14"/>
                                </w:rPr>
                                <w:t>INPut4</w:t>
                              </w:r>
                            </w:p>
                          </w:txbxContent>
                        </wps:txbx>
                        <wps:bodyPr wrap="square" lIns="0" tIns="0" rIns="0" bIns="0" rtlCol="0">
                          <a:noAutofit/>
                        </wps:bodyPr>
                      </wps:wsp>
                      <wps:wsp>
                        <wps:cNvPr id="576" name="Textbox 576"/>
                        <wps:cNvSpPr txBox="1"/>
                        <wps:spPr>
                          <a:xfrm>
                            <a:off x="140011" y="979216"/>
                            <a:ext cx="71755" cy="106045"/>
                          </a:xfrm>
                          <a:prstGeom prst="rect">
                            <a:avLst/>
                          </a:prstGeom>
                        </wps:spPr>
                        <wps:txbx>
                          <w:txbxContent>
                            <w:p>
                              <w:pPr>
                                <w:spacing w:before="3"/>
                                <w:ind w:left="0" w:right="0" w:firstLine="0"/>
                                <w:jc w:val="left"/>
                                <w:rPr>
                                  <w:sz w:val="14"/>
                                </w:rPr>
                              </w:pPr>
                              <w:r>
                                <w:rPr>
                                  <w:color w:val="231F20"/>
                                  <w:spacing w:val="-10"/>
                                  <w:sz w:val="14"/>
                                </w:rPr>
                                <w:t>E</w:t>
                              </w:r>
                            </w:p>
                          </w:txbxContent>
                        </wps:txbx>
                        <wps:bodyPr wrap="square" lIns="0" tIns="0" rIns="0" bIns="0" rtlCol="0">
                          <a:noAutofit/>
                        </wps:bodyPr>
                      </wps:wsp>
                      <wps:wsp>
                        <wps:cNvPr id="577" name="Textbox 577"/>
                        <wps:cNvSpPr txBox="1"/>
                        <wps:spPr>
                          <a:xfrm>
                            <a:off x="1233486" y="640840"/>
                            <a:ext cx="61594" cy="106045"/>
                          </a:xfrm>
                          <a:prstGeom prst="rect">
                            <a:avLst/>
                          </a:prstGeom>
                        </wps:spPr>
                        <wps:txbx>
                          <w:txbxContent>
                            <w:p>
                              <w:pPr>
                                <w:spacing w:before="3"/>
                                <w:ind w:left="0" w:right="0" w:firstLine="0"/>
                                <w:jc w:val="left"/>
                                <w:rPr>
                                  <w:sz w:val="14"/>
                                </w:rPr>
                              </w:pPr>
                              <w:r>
                                <w:rPr>
                                  <w:color w:val="231F20"/>
                                  <w:spacing w:val="-10"/>
                                  <w:sz w:val="14"/>
                                </w:rPr>
                                <w:t>3</w:t>
                              </w:r>
                            </w:p>
                          </w:txbxContent>
                        </wps:txbx>
                        <wps:bodyPr wrap="square" lIns="0" tIns="0" rIns="0" bIns="0" rtlCol="0">
                          <a:noAutofit/>
                        </wps:bodyPr>
                      </wps:wsp>
                      <wps:wsp>
                        <wps:cNvPr id="578" name="Textbox 578"/>
                        <wps:cNvSpPr txBox="1"/>
                        <wps:spPr>
                          <a:xfrm>
                            <a:off x="134816" y="719083"/>
                            <a:ext cx="76200" cy="106045"/>
                          </a:xfrm>
                          <a:prstGeom prst="rect">
                            <a:avLst/>
                          </a:prstGeom>
                        </wps:spPr>
                        <wps:txbx>
                          <w:txbxContent>
                            <w:p>
                              <w:pPr>
                                <w:spacing w:before="3"/>
                                <w:ind w:left="0" w:right="0" w:firstLine="0"/>
                                <w:jc w:val="left"/>
                                <w:rPr>
                                  <w:sz w:val="14"/>
                                </w:rPr>
                              </w:pPr>
                              <w:r>
                                <w:rPr>
                                  <w:color w:val="231F20"/>
                                  <w:spacing w:val="-10"/>
                                  <w:sz w:val="14"/>
                                </w:rPr>
                                <w:t>C</w:t>
                              </w:r>
                            </w:p>
                          </w:txbxContent>
                        </wps:txbx>
                        <wps:bodyPr wrap="square" lIns="0" tIns="0" rIns="0" bIns="0" rtlCol="0">
                          <a:noAutofit/>
                        </wps:bodyPr>
                      </wps:wsp>
                      <wps:wsp>
                        <wps:cNvPr id="579" name="Textbox 579"/>
                        <wps:cNvSpPr txBox="1"/>
                        <wps:spPr>
                          <a:xfrm>
                            <a:off x="1233486" y="381212"/>
                            <a:ext cx="61594" cy="106045"/>
                          </a:xfrm>
                          <a:prstGeom prst="rect">
                            <a:avLst/>
                          </a:prstGeom>
                        </wps:spPr>
                        <wps:txbx>
                          <w:txbxContent>
                            <w:p>
                              <w:pPr>
                                <w:spacing w:before="3"/>
                                <w:ind w:left="0" w:right="0" w:firstLine="0"/>
                                <w:jc w:val="left"/>
                                <w:rPr>
                                  <w:sz w:val="14"/>
                                </w:rPr>
                              </w:pPr>
                              <w:r>
                                <w:rPr>
                                  <w:color w:val="231F20"/>
                                  <w:spacing w:val="-10"/>
                                  <w:sz w:val="14"/>
                                </w:rPr>
                                <w:t>2</w:t>
                              </w:r>
                            </w:p>
                          </w:txbxContent>
                        </wps:txbx>
                        <wps:bodyPr wrap="square" lIns="0" tIns="0" rIns="0" bIns="0" rtlCol="0">
                          <a:noAutofit/>
                        </wps:bodyPr>
                      </wps:wsp>
                      <wps:wsp>
                        <wps:cNvPr id="580" name="Textbox 580"/>
                        <wps:cNvSpPr txBox="1"/>
                        <wps:spPr>
                          <a:xfrm>
                            <a:off x="365887" y="457954"/>
                            <a:ext cx="278765" cy="106045"/>
                          </a:xfrm>
                          <a:prstGeom prst="rect">
                            <a:avLst/>
                          </a:prstGeom>
                        </wps:spPr>
                        <wps:txbx>
                          <w:txbxContent>
                            <w:p>
                              <w:pPr>
                                <w:spacing w:before="3"/>
                                <w:ind w:left="0" w:right="0" w:firstLine="0"/>
                                <w:jc w:val="left"/>
                                <w:rPr>
                                  <w:sz w:val="14"/>
                                </w:rPr>
                              </w:pPr>
                              <w:r>
                                <w:rPr>
                                  <w:color w:val="231F20"/>
                                  <w:spacing w:val="-2"/>
                                  <w:sz w:val="14"/>
                                </w:rPr>
                                <w:t>INPut2</w:t>
                              </w:r>
                            </w:p>
                          </w:txbxContent>
                        </wps:txbx>
                        <wps:bodyPr wrap="square" lIns="0" tIns="0" rIns="0" bIns="0" rtlCol="0">
                          <a:noAutofit/>
                        </wps:bodyPr>
                      </wps:wsp>
                      <wps:wsp>
                        <wps:cNvPr id="581" name="Textbox 581"/>
                        <wps:cNvSpPr txBox="1"/>
                        <wps:spPr>
                          <a:xfrm>
                            <a:off x="140011" y="458951"/>
                            <a:ext cx="71755" cy="106045"/>
                          </a:xfrm>
                          <a:prstGeom prst="rect">
                            <a:avLst/>
                          </a:prstGeom>
                        </wps:spPr>
                        <wps:txbx>
                          <w:txbxContent>
                            <w:p>
                              <w:pPr>
                                <w:spacing w:before="3"/>
                                <w:ind w:left="0" w:right="0" w:firstLine="0"/>
                                <w:jc w:val="left"/>
                                <w:rPr>
                                  <w:sz w:val="14"/>
                                </w:rPr>
                              </w:pPr>
                              <w:r>
                                <w:rPr>
                                  <w:color w:val="231F20"/>
                                  <w:spacing w:val="-10"/>
                                  <w:sz w:val="14"/>
                                </w:rPr>
                                <w:t>B</w:t>
                              </w:r>
                            </w:p>
                          </w:txbxContent>
                        </wps:txbx>
                        <wps:bodyPr wrap="square" lIns="0" tIns="0" rIns="0" bIns="0" rtlCol="0">
                          <a:noAutofit/>
                        </wps:bodyPr>
                      </wps:wsp>
                      <wps:wsp>
                        <wps:cNvPr id="582" name="Textbox 582"/>
                        <wps:cNvSpPr txBox="1"/>
                        <wps:spPr>
                          <a:xfrm>
                            <a:off x="2849600" y="328885"/>
                            <a:ext cx="327025" cy="106045"/>
                          </a:xfrm>
                          <a:prstGeom prst="rect">
                            <a:avLst/>
                          </a:prstGeom>
                        </wps:spPr>
                        <wps:txbx>
                          <w:txbxContent>
                            <w:p>
                              <w:pPr>
                                <w:spacing w:before="3"/>
                                <w:ind w:left="0" w:right="0" w:firstLine="0"/>
                                <w:jc w:val="left"/>
                                <w:rPr>
                                  <w:sz w:val="14"/>
                                </w:rPr>
                              </w:pPr>
                              <w:r>
                                <w:rPr>
                                  <w:color w:val="231F20"/>
                                  <w:spacing w:val="-2"/>
                                  <w:sz w:val="14"/>
                                </w:rPr>
                                <w:t>DISPlay</w:t>
                              </w:r>
                            </w:p>
                          </w:txbxContent>
                        </wps:txbx>
                        <wps:bodyPr wrap="square" lIns="0" tIns="0" rIns="0" bIns="0" rtlCol="0">
                          <a:noAutofit/>
                        </wps:bodyPr>
                      </wps:wsp>
                      <wps:wsp>
                        <wps:cNvPr id="583" name="Textbox 583"/>
                        <wps:cNvSpPr txBox="1"/>
                        <wps:spPr>
                          <a:xfrm>
                            <a:off x="1233486" y="121080"/>
                            <a:ext cx="61594" cy="106045"/>
                          </a:xfrm>
                          <a:prstGeom prst="rect">
                            <a:avLst/>
                          </a:prstGeom>
                        </wps:spPr>
                        <wps:txbx>
                          <w:txbxContent>
                            <w:p>
                              <w:pPr>
                                <w:spacing w:before="3"/>
                                <w:ind w:left="0" w:right="0" w:firstLine="0"/>
                                <w:jc w:val="left"/>
                                <w:rPr>
                                  <w:sz w:val="14"/>
                                </w:rPr>
                              </w:pPr>
                              <w:r>
                                <w:rPr>
                                  <w:color w:val="231F20"/>
                                  <w:spacing w:val="-10"/>
                                  <w:sz w:val="14"/>
                                </w:rPr>
                                <w:t>1</w:t>
                              </w:r>
                            </w:p>
                          </w:txbxContent>
                        </wps:txbx>
                        <wps:bodyPr wrap="square" lIns="0" tIns="0" rIns="0" bIns="0" rtlCol="0">
                          <a:noAutofit/>
                        </wps:bodyPr>
                      </wps:wsp>
                      <wps:wsp>
                        <wps:cNvPr id="584" name="Textbox 584"/>
                        <wps:cNvSpPr txBox="1"/>
                        <wps:spPr>
                          <a:xfrm>
                            <a:off x="366361" y="197822"/>
                            <a:ext cx="278765" cy="106045"/>
                          </a:xfrm>
                          <a:prstGeom prst="rect">
                            <a:avLst/>
                          </a:prstGeom>
                        </wps:spPr>
                        <wps:txbx>
                          <w:txbxContent>
                            <w:p>
                              <w:pPr>
                                <w:spacing w:before="3"/>
                                <w:ind w:left="0" w:right="0" w:firstLine="0"/>
                                <w:jc w:val="left"/>
                                <w:rPr>
                                  <w:sz w:val="14"/>
                                </w:rPr>
                              </w:pPr>
                              <w:r>
                                <w:rPr>
                                  <w:color w:val="231F20"/>
                                  <w:spacing w:val="-2"/>
                                  <w:sz w:val="14"/>
                                </w:rPr>
                                <w:t>INPut1</w:t>
                              </w:r>
                            </w:p>
                          </w:txbxContent>
                        </wps:txbx>
                        <wps:bodyPr wrap="square" lIns="0" tIns="0" rIns="0" bIns="0" rtlCol="0">
                          <a:noAutofit/>
                        </wps:bodyPr>
                      </wps:wsp>
                      <wps:wsp>
                        <wps:cNvPr id="585" name="Textbox 585"/>
                        <wps:cNvSpPr txBox="1"/>
                        <wps:spPr>
                          <a:xfrm>
                            <a:off x="2176691" y="2209723"/>
                            <a:ext cx="481330" cy="257810"/>
                          </a:xfrm>
                          <a:prstGeom prst="rect">
                            <a:avLst/>
                          </a:prstGeom>
                          <a:solidFill>
                            <a:srgbClr val="C7C9CB"/>
                          </a:solidFill>
                          <a:ln w="19151">
                            <a:solidFill>
                              <a:srgbClr val="231F20"/>
                            </a:solidFill>
                            <a:prstDash val="solid"/>
                          </a:ln>
                        </wps:spPr>
                        <wps:txbx>
                          <w:txbxContent>
                            <w:p>
                              <w:pPr>
                                <w:spacing w:before="123"/>
                                <w:ind w:left="110" w:right="0" w:firstLine="0"/>
                                <w:jc w:val="left"/>
                                <w:rPr>
                                  <w:color w:val="000000"/>
                                  <w:sz w:val="14"/>
                                </w:rPr>
                              </w:pPr>
                              <w:r>
                                <w:rPr>
                                  <w:color w:val="231F20"/>
                                  <w:spacing w:val="-2"/>
                                  <w:sz w:val="14"/>
                                </w:rPr>
                                <w:t>MEMory</w:t>
                              </w:r>
                            </w:p>
                          </w:txbxContent>
                        </wps:txbx>
                        <wps:bodyPr wrap="square" lIns="0" tIns="0" rIns="0" bIns="0" rtlCol="0">
                          <a:noAutofit/>
                        </wps:bodyPr>
                      </wps:wsp>
                    </wpg:wgp>
                  </a:graphicData>
                </a:graphic>
              </wp:inline>
            </w:drawing>
          </mc:Choice>
          <mc:Fallback>
            <w:pict>
              <v:group style="width:347.15pt;height:267.350pt;mso-position-horizontal-relative:char;mso-position-vertical-relative:line" id="docshapegroup440" coordorigin="0,0" coordsize="6943,5347">
                <v:shape style="position:absolute;left:5088;top:2794;width:371;height:138" type="#_x0000_t75" id="docshape441" stroked="false">
                  <v:imagedata r:id="rId136" o:title=""/>
                </v:shape>
                <v:shape style="position:absolute;left:1165;top:406;width:894;height:1638" id="docshape442" coordorigin="1166,407" coordsize="894,1638" path="m1166,407l1166,2045,2059,2045e" filled="false" stroked="true" strokeweight=".53pt" strokecolor="#231f20">
                  <v:path arrowok="t"/>
                  <v:stroke dashstyle="solid"/>
                </v:shape>
                <v:rect style="position:absolute;left:1284;top:2453;width:498;height:412" id="docshape443" filled="true" fillcolor="#c7c9cb" stroked="false">
                  <v:fill type="solid"/>
                </v:rect>
                <v:rect style="position:absolute;left:1284;top:2453;width:498;height:412" id="docshape444" filled="false" stroked="true" strokeweight="1.508pt" strokecolor="#231f20">
                  <v:stroke dashstyle="solid"/>
                </v:rect>
                <v:line style="position:absolute" from="1787,2659" to="2059,2659" stroked="true" strokeweight=".53pt" strokecolor="#231f20">
                  <v:stroke dashstyle="solid"/>
                </v:line>
                <v:shape style="position:absolute;left:466;top:1634;width:1593;height:2" id="docshape445" coordorigin="467,1635" coordsize="1593,0" path="m1054,1635l2059,1635m467,1635l540,1635e" filled="false" stroked="true" strokeweight=".53pt" strokecolor="#231f20">
                  <v:path arrowok="t"/>
                  <v:stroke dashstyle="solid"/>
                </v:shape>
                <v:line style="position:absolute" from="467,1226" to="2059,1226" stroked="true" strokeweight=".53pt" strokecolor="#231f20">
                  <v:stroke dashstyle="solid"/>
                </v:line>
                <v:shape style="position:absolute;left:466;top:406;width:1593;height:410" id="docshape446" coordorigin="467,407" coordsize="1593,410" path="m1033,816l2059,816m467,816l544,816m1032,407l2059,407m467,407l545,407e" filled="false" stroked="true" strokeweight=".53pt" strokecolor="#231f20">
                  <v:path arrowok="t"/>
                  <v:stroke dashstyle="solid"/>
                </v:shape>
                <v:shape style="position:absolute;left:1165;top:2044;width:894;height:1025" id="docshape447" coordorigin="1166,2045" coordsize="894,1025" path="m1166,2045l1166,3069,2059,3069e" filled="false" stroked="true" strokeweight=".53pt" strokecolor="#231f20">
                  <v:path arrowok="t"/>
                  <v:stroke dashstyle="solid"/>
                </v:shape>
                <v:rect style="position:absolute;left:1274;top:1827;width:403;height:436" id="docshape448" filled="true" fillcolor="#c7c9cb" stroked="false">
                  <v:fill type="solid"/>
                </v:rect>
                <v:rect style="position:absolute;left:1274;top:1827;width:403;height:436" id="docshape449" filled="false" stroked="true" strokeweight="1.508pt" strokecolor="#231f20">
                  <v:stroke dashstyle="solid"/>
                </v:rect>
                <v:rect style="position:absolute;left:2059;top:242;width:777;height:2990" id="docshape450" filled="true" fillcolor="#c7c9cb" stroked="false">
                  <v:fill type="solid"/>
                </v:rect>
                <v:rect style="position:absolute;left:2059;top:242;width:777;height:2990" id="docshape451" filled="false" stroked="true" strokeweight="1.508pt" strokecolor="#231f20">
                  <v:stroke dashstyle="solid"/>
                </v:rect>
                <v:shape style="position:absolute;left:1126;top:366;width:78;height:82" id="docshape452" coordorigin="1127,366" coordsize="78,82" path="m1166,366l1151,369,1138,378,1130,391,1127,407,1130,423,1138,436,1151,444,1166,448,1181,444,1193,436,1201,423,1204,407,1201,391,1193,378,1181,369,1166,366xe" filled="true" fillcolor="#231f20" stroked="false">
                  <v:path arrowok="t"/>
                  <v:fill type="solid"/>
                </v:shape>
                <v:shape style="position:absolute;left:1126;top:366;width:78;height:82" id="docshape453" coordorigin="1127,366" coordsize="78,82" path="m1166,366l1181,369,1193,378,1201,391,1204,407,1201,423,1193,436,1181,444,1166,448,1151,444,1138,436,1130,423,1127,407,1130,391,1138,378,1151,369,1166,366e" filled="false" stroked="true" strokeweight=".53pt" strokecolor="#231f20">
                  <v:path arrowok="t"/>
                  <v:stroke dashstyle="solid"/>
                </v:shape>
                <v:shape style="position:absolute;left:1126;top:2004;width:78;height:82" id="docshape454" coordorigin="1127,2004" coordsize="78,82" path="m1166,2004l1151,2007,1138,2016,1130,2029,1127,2045,1130,2061,1138,2074,1151,2082,1166,2086,1181,2082,1193,2074,1201,2061,1204,2045,1201,2029,1193,2016,1181,2007,1166,2004xe" filled="true" fillcolor="#231f20" stroked="false">
                  <v:path arrowok="t"/>
                  <v:fill type="solid"/>
                </v:shape>
                <v:shape style="position:absolute;left:428;top:365;width:777;height:1720" id="docshape455" coordorigin="428,366" coordsize="777,1720" path="m1166,2004l1181,2007,1193,2016,1201,2029,1204,2045,1201,2061,1193,2074,1181,2082,1166,2086,1151,2082,1138,2074,1130,2061,1127,2045,1130,2029,1138,2016,1151,2007,1166,2004m428,366l443,369,455,378,464,391,467,407,464,423,455,436,443,444,428,448m428,776l443,779,455,788,464,801,467,816,464,832,455,845,443,854,428,857m428,1184l443,1188,455,1196,464,1209,467,1225,464,1241,455,1254,443,1263,428,1266m428,1594l443,1597,455,1606,464,1619,467,1635,464,1651,455,1664,443,1672,428,1676e" filled="false" stroked="true" strokeweight=".53pt" strokecolor="#231f20">
                  <v:path arrowok="t"/>
                  <v:stroke dashstyle="solid"/>
                </v:shape>
                <v:rect style="position:absolute;left:4350;top:201;width:777;height:820" id="docshape456" filled="true" fillcolor="#c7c9cb" stroked="false">
                  <v:fill type="solid"/>
                </v:rect>
                <v:rect style="position:absolute;left:4350;top:201;width:777;height:820" id="docshape457" filled="false" stroked="true" strokeweight="1.508pt" strokecolor="#231f20">
                  <v:stroke dashstyle="solid"/>
                </v:rect>
                <v:rect style="position:absolute;left:4350;top:1349;width:777;height:818" id="docshape458" filled="true" fillcolor="#c7c9cb" stroked="false">
                  <v:fill type="solid"/>
                </v:rect>
                <v:rect style="position:absolute;left:4350;top:1349;width:777;height:818" id="docshape459" filled="false" stroked="true" strokeweight="1.508pt" strokecolor="#231f20">
                  <v:stroke dashstyle="solid"/>
                </v:rect>
                <v:rect style="position:absolute;left:4350;top:2469;width:777;height:790" id="docshape460" filled="true" fillcolor="#c7c9cb" stroked="false">
                  <v:fill type="solid"/>
                </v:rect>
                <v:rect style="position:absolute;left:4350;top:2469;width:777;height:790" id="docshape461" filled="false" stroked="true" strokeweight="1.508pt" strokecolor="#231f20">
                  <v:stroke dashstyle="solid"/>
                </v:rect>
                <v:rect style="position:absolute;left:2293;top:3478;width:776;height:409" id="docshape462" filled="true" fillcolor="#c7c9cb" stroked="false">
                  <v:fill type="solid"/>
                </v:rect>
                <v:rect style="position:absolute;left:2293;top:3478;width:776;height:409" id="docshape463" filled="false" stroked="true" strokeweight="1.508pt" strokecolor="#231f20">
                  <v:stroke dashstyle="solid"/>
                </v:rect>
                <v:shape style="position:absolute;left:4000;top:542;width:371;height:138" type="#_x0000_t75" id="docshape464" stroked="false">
                  <v:imagedata r:id="rId137" o:title=""/>
                </v:shape>
                <v:shape style="position:absolute;left:4000;top:1689;width:371;height:138" type="#_x0000_t75" id="docshape465" stroked="false">
                  <v:imagedata r:id="rId138" o:title=""/>
                </v:shape>
                <v:shape style="position:absolute;left:5127;top:1689;width:254;height:138" type="#_x0000_t75" id="docshape466" stroked="false">
                  <v:imagedata r:id="rId139" o:title=""/>
                </v:shape>
                <v:shape style="position:absolute;left:4000;top:2794;width:371;height:138" type="#_x0000_t75" id="docshape467" stroked="false">
                  <v:imagedata r:id="rId137" o:title=""/>
                </v:shape>
                <v:shape style="position:absolute;left:2615;top:3251;width:132;height:227" type="#_x0000_t75" id="docshape468" stroked="false">
                  <v:imagedata r:id="rId140" o:title=""/>
                </v:shape>
                <v:shape style="position:absolute;left:3780;top:3251;width:131;height:227" type="#_x0000_t75" id="docshape469" stroked="false">
                  <v:imagedata r:id="rId141" o:title=""/>
                </v:shape>
                <v:rect style="position:absolute;left:544;top:201;width:487;height:369" id="docshape470" filled="true" fillcolor="#c7c9cb" stroked="false">
                  <v:fill type="solid"/>
                </v:rect>
                <v:rect style="position:absolute;left:544;top:201;width:487;height:369" id="docshape471" filled="false" stroked="true" strokeweight="1.508pt" strokecolor="#231f20">
                  <v:stroke dashstyle="solid"/>
                </v:rect>
                <v:rect style="position:absolute;left:544;top:610;width:489;height:371" id="docshape472" filled="true" fillcolor="#c7c9cb" stroked="false">
                  <v:fill type="solid"/>
                </v:rect>
                <v:rect style="position:absolute;left:544;top:610;width:489;height:371" id="docshape473" filled="false" stroked="true" strokeweight="1.508pt" strokecolor="#231f20">
                  <v:stroke dashstyle="solid"/>
                </v:rect>
                <v:rect style="position:absolute;left:539;top:1416;width:515;height:396" id="docshape474" filled="true" fillcolor="#c7c9cb" stroked="false">
                  <v:fill type="solid"/>
                </v:rect>
                <v:rect style="position:absolute;left:539;top:1416;width:515;height:396" id="docshape475" filled="false" stroked="true" strokeweight="1.508pt" strokecolor="#231f20">
                  <v:stroke dashstyle="solid"/>
                </v:rect>
                <v:rect style="position:absolute;left:3223;top:245;width:777;height:2986" id="docshape476" filled="true" fillcolor="#c7c9cb" stroked="false">
                  <v:fill type="solid"/>
                </v:rect>
                <v:rect style="position:absolute;left:3223;top:245;width:777;height:2986" id="docshape477" filled="false" stroked="true" strokeweight="1.508pt" strokecolor="#231f20">
                  <v:stroke dashstyle="solid"/>
                </v:rect>
                <v:shape style="position:absolute;left:2836;top:1689;width:392;height:138" type="#_x0000_t75" id="docshape478" stroked="false">
                  <v:imagedata r:id="rId142" o:title=""/>
                </v:shape>
                <v:rect style="position:absolute;left:5360;top:1363;width:777;height:790" id="docshape479" filled="true" fillcolor="#c7c9cb" stroked="false">
                  <v:fill type="solid"/>
                </v:rect>
                <v:rect style="position:absolute;left:5360;top:1363;width:777;height:790" id="docshape480" filled="false" stroked="true" strokeweight="1.508pt" strokecolor="#231f20">
                  <v:stroke dashstyle="solid"/>
                </v:rect>
                <v:rect style="position:absolute;left:4000;top:4133;width:777;height:409" id="docshape481" filled="true" fillcolor="#c7c9cb" stroked="false">
                  <v:fill type="solid"/>
                </v:rect>
                <v:rect style="position:absolute;left:4000;top:4133;width:777;height:409" id="docshape482" filled="false" stroked="true" strokeweight="1.508pt" strokecolor="#231f20">
                  <v:stroke dashstyle="solid"/>
                </v:rect>
                <v:shape style="position:absolute;left:4777;top:2167;width:1127;height:2171" id="docshape483" coordorigin="4778,2168" coordsize="1127,2171" path="m4778,4338l5904,4338,5904,2168e" filled="false" stroked="true" strokeweight=".53pt" strokecolor="#231f20">
                  <v:path arrowok="t"/>
                  <v:stroke dashstyle="solid"/>
                </v:shape>
                <v:shape style="position:absolute;left:5838;top:2145;width:131;height:137" type="#_x0000_t75" id="docshape484" stroked="false">
                  <v:imagedata r:id="rId143" o:title=""/>
                </v:shape>
                <v:shape style="position:absolute;left:2680;top:3887;width:1321;height:421" id="docshape485" coordorigin="2681,3888" coordsize="1321,421" path="m4001,4309l2681,4309,2681,3888e" filled="false" stroked="true" strokeweight=".53pt" strokecolor="#231f20">
                  <v:path arrowok="t"/>
                  <v:stroke dashstyle="solid"/>
                </v:shape>
                <v:shape style="position:absolute;left:2615;top:3866;width:132;height:137" type="#_x0000_t75" id="docshape486" stroked="false">
                  <v:imagedata r:id="rId144" o:title=""/>
                </v:shape>
                <v:rect style="position:absolute;left:1784;top:4296;width:777;height:410" id="docshape487" filled="true" fillcolor="#c7c9cb" stroked="false">
                  <v:fill type="solid"/>
                </v:rect>
                <v:rect style="position:absolute;left:1784;top:4296;width:777;height:410" id="docshape488" filled="false" stroked="true" strokeweight="1.508pt" strokecolor="#231f20">
                  <v:stroke dashstyle="solid"/>
                </v:rect>
                <v:line style="position:absolute" from="2215,4297" to="2215,3274" stroked="true" strokeweight=".53pt" strokecolor="#231f20">
                  <v:stroke dashstyle="solid"/>
                </v:line>
                <v:shape style="position:absolute;left:2149;top:3251;width:131;height:137" type="#_x0000_t75" id="docshape489" stroked="false">
                  <v:imagedata r:id="rId145" o:title=""/>
                </v:shape>
                <v:shape style="position:absolute;left:777;top:1845;width:1010;height:2657" id="docshape490" coordorigin="777,1845" coordsize="1010,2657" path="m1787,4502l777,4502,777,1845e" filled="false" stroked="true" strokeweight=".53pt" strokecolor="#231f20">
                  <v:path arrowok="t"/>
                  <v:stroke dashstyle="solid"/>
                </v:shape>
                <v:shape style="position:absolute;left:712;top:1823;width:131;height:138" type="#_x0000_t75" id="docshape491" stroked="false">
                  <v:imagedata r:id="rId146" o:title=""/>
                </v:shape>
                <v:shape style="position:absolute;left:2563;top:3273;width:777;height:1229" id="docshape492" coordorigin="2564,3274" coordsize="777,1229" path="m2564,4502l3341,4502,3341,3274e" filled="false" stroked="true" strokeweight=".53pt" strokecolor="#231f20">
                  <v:path arrowok="t"/>
                  <v:stroke dashstyle="solid"/>
                </v:shape>
                <v:shape style="position:absolute;left:3275;top:3251;width:132;height:137" type="#_x0000_t75" id="docshape493" stroked="false">
                  <v:imagedata r:id="rId144" o:title=""/>
                </v:shape>
                <v:rect style="position:absolute;left:2882;top:4748;width:762;height:409" id="docshape494" filled="true" fillcolor="#c7c9cb" stroked="false">
                  <v:fill type="solid"/>
                </v:rect>
                <v:rect style="position:absolute;left:2882;top:4748;width:762;height:409" id="docshape495" filled="false" stroked="true" strokeweight="1.508pt" strokecolor="#231f20">
                  <v:stroke dashstyle="solid"/>
                </v:rect>
                <v:shape style="position:absolute;left:2136;top:4706;width:739;height:246" id="docshape496" coordorigin="2137,4706" coordsize="739,246" path="m2875,4952l2137,4952,2137,4706e" filled="false" stroked="true" strokeweight=".53pt" strokecolor="#231f20">
                  <v:path arrowok="t"/>
                  <v:stroke dashstyle="solid"/>
                </v:shape>
                <v:shape style="position:absolute;left:2071;top:4684;width:131;height:138" type="#_x0000_t75" id="docshape497" stroked="false">
                  <v:imagedata r:id="rId147" o:title=""/>
                </v:shape>
                <v:shape style="position:absolute;left:3651;top:4542;width:739;height:410" id="docshape498" coordorigin="3651,4542" coordsize="739,410" path="m3651,4952l4389,4952,4389,4542e" filled="false" stroked="true" strokeweight=".53pt" strokecolor="#231f20">
                  <v:path arrowok="t"/>
                  <v:stroke dashstyle="solid"/>
                </v:shape>
                <v:shape style="position:absolute;left:4323;top:4521;width:132;height:137" type="#_x0000_t75" id="docshape499" stroked="false">
                  <v:imagedata r:id="rId148" o:title=""/>
                </v:shape>
                <v:shape style="position:absolute;left:6137;top:1689;width:293;height:138" type="#_x0000_t75" id="docshape500" stroked="false">
                  <v:imagedata r:id="rId149" o:title=""/>
                </v:shape>
                <v:rect style="position:absolute;left:2;top:2;width:6937;height:5342" id="docshape501" filled="false" stroked="true" strokeweight=".290pt" strokecolor="#231f20">
                  <v:stroke dashstyle="solid"/>
                </v:rect>
                <v:shape style="position:absolute;left:1942;top:1418;width:97;height:167" type="#_x0000_t202" id="docshape502" filled="false" stroked="false">
                  <v:textbox inset="0,0,0,0">
                    <w:txbxContent>
                      <w:p>
                        <w:pPr>
                          <w:spacing w:before="3"/>
                          <w:ind w:left="0" w:right="0" w:firstLine="0"/>
                          <w:jc w:val="left"/>
                          <w:rPr>
                            <w:sz w:val="14"/>
                          </w:rPr>
                        </w:pPr>
                        <w:r>
                          <w:rPr>
                            <w:color w:val="231F20"/>
                            <w:spacing w:val="-10"/>
                            <w:sz w:val="14"/>
                          </w:rPr>
                          <w:t>4</w:t>
                        </w:r>
                      </w:p>
                    </w:txbxContent>
                  </v:textbox>
                  <w10:wrap type="none"/>
                </v:shape>
                <v:shape style="position:absolute;left:2932;top:4869;width:683;height:167" type="#_x0000_t202" id="docshape503" filled="false" stroked="false">
                  <v:textbox inset="0,0,0,0">
                    <w:txbxContent>
                      <w:p>
                        <w:pPr>
                          <w:spacing w:before="3"/>
                          <w:ind w:left="0" w:right="0" w:firstLine="0"/>
                          <w:jc w:val="left"/>
                          <w:rPr>
                            <w:sz w:val="14"/>
                          </w:rPr>
                        </w:pPr>
                        <w:r>
                          <w:rPr>
                            <w:color w:val="231F20"/>
                            <w:spacing w:val="-2"/>
                            <w:sz w:val="14"/>
                          </w:rPr>
                          <w:t>MEASure?</w:t>
                        </w:r>
                      </w:p>
                    </w:txbxContent>
                  </v:textbox>
                  <w10:wrap type="none"/>
                </v:shape>
                <v:shape style="position:absolute;left:1826;top:4419;width:713;height:167" type="#_x0000_t202" id="docshape504" filled="false" stroked="false">
                  <v:textbox inset="0,0,0,0">
                    <w:txbxContent>
                      <w:p>
                        <w:pPr>
                          <w:spacing w:before="3"/>
                          <w:ind w:left="0" w:right="0" w:firstLine="0"/>
                          <w:jc w:val="left"/>
                          <w:rPr>
                            <w:sz w:val="14"/>
                          </w:rPr>
                        </w:pPr>
                        <w:r>
                          <w:rPr>
                            <w:color w:val="231F20"/>
                            <w:spacing w:val="-2"/>
                            <w:sz w:val="14"/>
                          </w:rPr>
                          <w:t>CONFigure</w:t>
                        </w:r>
                      </w:p>
                    </w:txbxContent>
                  </v:textbox>
                  <w10:wrap type="none"/>
                </v:shape>
                <v:shape style="position:absolute;left:4160;top:4255;width:477;height:167" type="#_x0000_t202" id="docshape505" filled="false" stroked="false">
                  <v:textbox inset="0,0,0,0">
                    <w:txbxContent>
                      <w:p>
                        <w:pPr>
                          <w:spacing w:before="3"/>
                          <w:ind w:left="0" w:right="0" w:firstLine="0"/>
                          <w:jc w:val="left"/>
                          <w:rPr>
                            <w:sz w:val="14"/>
                          </w:rPr>
                        </w:pPr>
                        <w:r>
                          <w:rPr>
                            <w:color w:val="231F20"/>
                            <w:spacing w:val="-2"/>
                            <w:sz w:val="14"/>
                          </w:rPr>
                          <w:t>READ?</w:t>
                        </w:r>
                      </w:p>
                    </w:txbxContent>
                  </v:textbox>
                  <w10:wrap type="none"/>
                </v:shape>
                <v:shape style="position:absolute;left:2429;top:3615;width:546;height:167" type="#_x0000_t202" id="docshape506" filled="false" stroked="false">
                  <v:textbox inset="0,0,0,0">
                    <w:txbxContent>
                      <w:p>
                        <w:pPr>
                          <w:spacing w:before="3"/>
                          <w:ind w:left="0" w:right="0" w:firstLine="0"/>
                          <w:jc w:val="left"/>
                          <w:rPr>
                            <w:sz w:val="14"/>
                          </w:rPr>
                        </w:pPr>
                        <w:r>
                          <w:rPr>
                            <w:color w:val="231F20"/>
                            <w:spacing w:val="-2"/>
                            <w:sz w:val="14"/>
                          </w:rPr>
                          <w:t>TRIGger</w:t>
                        </w:r>
                      </w:p>
                    </w:txbxContent>
                  </v:textbox>
                  <w10:wrap type="none"/>
                </v:shape>
                <v:shape style="position:absolute;left:4491;top:2784;width:514;height:167" type="#_x0000_t202" id="docshape507" filled="false" stroked="false">
                  <v:textbox inset="0,0,0,0">
                    <w:txbxContent>
                      <w:p>
                        <w:pPr>
                          <w:spacing w:before="3"/>
                          <w:ind w:left="0" w:right="0" w:firstLine="0"/>
                          <w:jc w:val="left"/>
                          <w:rPr>
                            <w:sz w:val="14"/>
                          </w:rPr>
                        </w:pPr>
                        <w:r>
                          <w:rPr>
                            <w:color w:val="231F20"/>
                            <w:spacing w:val="-2"/>
                            <w:sz w:val="14"/>
                          </w:rPr>
                          <w:t>OUTPut</w:t>
                        </w:r>
                      </w:p>
                    </w:txbxContent>
                  </v:textbox>
                  <w10:wrap type="none"/>
                </v:shape>
                <v:shape style="position:absolute;left:1942;top:2442;width:97;height:577" type="#_x0000_t202" id="docshape508" filled="false" stroked="false">
                  <v:textbox inset="0,0,0,0">
                    <w:txbxContent>
                      <w:p>
                        <w:pPr>
                          <w:spacing w:before="3"/>
                          <w:ind w:left="0" w:right="0" w:firstLine="0"/>
                          <w:jc w:val="left"/>
                          <w:rPr>
                            <w:sz w:val="14"/>
                          </w:rPr>
                        </w:pPr>
                        <w:r>
                          <w:rPr>
                            <w:color w:val="231F20"/>
                            <w:spacing w:val="-10"/>
                            <w:sz w:val="14"/>
                          </w:rPr>
                          <w:t>6</w:t>
                        </w:r>
                      </w:p>
                      <w:p>
                        <w:pPr>
                          <w:spacing w:line="240" w:lineRule="auto" w:before="87"/>
                          <w:rPr>
                            <w:sz w:val="14"/>
                          </w:rPr>
                        </w:pPr>
                      </w:p>
                      <w:p>
                        <w:pPr>
                          <w:spacing w:before="1"/>
                          <w:ind w:left="0" w:right="0" w:firstLine="0"/>
                          <w:jc w:val="left"/>
                          <w:rPr>
                            <w:sz w:val="14"/>
                          </w:rPr>
                        </w:pPr>
                        <w:r>
                          <w:rPr>
                            <w:color w:val="231F20"/>
                            <w:spacing w:val="-10"/>
                            <w:sz w:val="14"/>
                          </w:rPr>
                          <w:t>7</w:t>
                        </w:r>
                      </w:p>
                    </w:txbxContent>
                  </v:textbox>
                  <w10:wrap type="none"/>
                </v:shape>
                <v:shape style="position:absolute;left:1317;top:2492;width:454;height:335" type="#_x0000_t202" id="docshape509" filled="false" stroked="false">
                  <v:textbox inset="0,0,0,0">
                    <w:txbxContent>
                      <w:p>
                        <w:pPr>
                          <w:spacing w:before="3"/>
                          <w:ind w:left="0" w:right="0" w:firstLine="0"/>
                          <w:jc w:val="left"/>
                          <w:rPr>
                            <w:sz w:val="14"/>
                          </w:rPr>
                        </w:pPr>
                        <w:r>
                          <w:rPr>
                            <w:color w:val="231F20"/>
                            <w:spacing w:val="-2"/>
                            <w:sz w:val="14"/>
                          </w:rPr>
                          <w:t>10MHz</w:t>
                        </w:r>
                      </w:p>
                      <w:p>
                        <w:pPr>
                          <w:spacing w:before="6"/>
                          <w:ind w:left="61" w:right="0" w:firstLine="0"/>
                          <w:jc w:val="left"/>
                          <w:rPr>
                            <w:sz w:val="14"/>
                          </w:rPr>
                        </w:pPr>
                        <w:r>
                          <w:rPr>
                            <w:color w:val="231F20"/>
                            <w:spacing w:val="-2"/>
                            <w:sz w:val="14"/>
                          </w:rPr>
                          <w:t>clock</w:t>
                        </w:r>
                      </w:p>
                    </w:txbxContent>
                  </v:textbox>
                  <w10:wrap type="none"/>
                </v:shape>
                <v:shape style="position:absolute;left:1942;top:1828;width:97;height:167" type="#_x0000_t202" id="docshape510" filled="false" stroked="false">
                  <v:textbox inset="0,0,0,0">
                    <w:txbxContent>
                      <w:p>
                        <w:pPr>
                          <w:spacing w:before="3"/>
                          <w:ind w:left="0" w:right="0" w:firstLine="0"/>
                          <w:jc w:val="left"/>
                          <w:rPr>
                            <w:sz w:val="14"/>
                          </w:rPr>
                        </w:pPr>
                        <w:r>
                          <w:rPr>
                            <w:color w:val="231F20"/>
                            <w:spacing w:val="-10"/>
                            <w:sz w:val="14"/>
                          </w:rPr>
                          <w:t>5</w:t>
                        </w:r>
                      </w:p>
                    </w:txbxContent>
                  </v:textbox>
                  <w10:wrap type="none"/>
                </v:shape>
                <v:shape style="position:absolute;left:1423;top:1941;width:173;height:189" type="#_x0000_t202" id="docshape511" filled="false" stroked="false">
                  <v:textbox inset="0,0,0,0">
                    <w:txbxContent>
                      <w:p>
                        <w:pPr>
                          <w:spacing w:before="5"/>
                          <w:ind w:left="0" w:right="0" w:firstLine="0"/>
                          <w:jc w:val="left"/>
                          <w:rPr>
                            <w:sz w:val="14"/>
                          </w:rPr>
                        </w:pPr>
                        <w:r>
                          <w:rPr>
                            <w:rFonts w:ascii="Symbol" w:hAnsi="Symbol"/>
                            <w:color w:val="231F20"/>
                            <w:spacing w:val="-5"/>
                            <w:sz w:val="14"/>
                          </w:rPr>
                          <w:t></w:t>
                        </w:r>
                        <w:r>
                          <w:rPr>
                            <w:color w:val="231F20"/>
                            <w:spacing w:val="-5"/>
                            <w:sz w:val="14"/>
                          </w:rPr>
                          <w:t>2</w:t>
                        </w:r>
                      </w:p>
                    </w:txbxContent>
                  </v:textbox>
                  <w10:wrap type="none"/>
                </v:shape>
                <v:shape style="position:absolute;left:2223;top:1654;width:3792;height:178" type="#_x0000_t202" id="docshape512" filled="false" stroked="false">
                  <v:textbox inset="0,0,0,0">
                    <w:txbxContent>
                      <w:p>
                        <w:pPr>
                          <w:tabs>
                            <w:tab w:pos="1058" w:val="left" w:leader="none"/>
                            <w:tab w:pos="2263" w:val="left" w:leader="none"/>
                            <w:tab w:pos="3292" w:val="left" w:leader="none"/>
                          </w:tabs>
                          <w:spacing w:before="3"/>
                          <w:ind w:left="0" w:right="0" w:firstLine="0"/>
                          <w:jc w:val="left"/>
                          <w:rPr>
                            <w:sz w:val="14"/>
                          </w:rPr>
                        </w:pPr>
                        <w:r>
                          <w:rPr>
                            <w:color w:val="231F20"/>
                            <w:spacing w:val="-2"/>
                            <w:position w:val="1"/>
                            <w:sz w:val="14"/>
                          </w:rPr>
                          <w:t>SENSe</w:t>
                        </w:r>
                        <w:r>
                          <w:rPr>
                            <w:color w:val="231F20"/>
                            <w:position w:val="1"/>
                            <w:sz w:val="14"/>
                          </w:rPr>
                          <w:tab/>
                        </w:r>
                        <w:r>
                          <w:rPr>
                            <w:color w:val="231F20"/>
                            <w:spacing w:val="-2"/>
                            <w:position w:val="1"/>
                            <w:sz w:val="14"/>
                          </w:rPr>
                          <w:t>CALCulate</w:t>
                        </w:r>
                        <w:r>
                          <w:rPr>
                            <w:color w:val="231F20"/>
                            <w:position w:val="1"/>
                            <w:sz w:val="14"/>
                          </w:rPr>
                          <w:tab/>
                        </w:r>
                        <w:r>
                          <w:rPr>
                            <w:color w:val="231F20"/>
                            <w:spacing w:val="-2"/>
                            <w:sz w:val="14"/>
                          </w:rPr>
                          <w:t>FORMat</w:t>
                        </w:r>
                        <w:r>
                          <w:rPr>
                            <w:color w:val="231F20"/>
                            <w:sz w:val="14"/>
                          </w:rPr>
                          <w:tab/>
                        </w:r>
                        <w:r>
                          <w:rPr>
                            <w:color w:val="231F20"/>
                            <w:spacing w:val="-2"/>
                            <w:sz w:val="14"/>
                          </w:rPr>
                          <w:t>FETch?</w:t>
                        </w:r>
                      </w:p>
                    </w:txbxContent>
                  </v:textbox>
                  <w10:wrap type="none"/>
                </v:shape>
                <v:shape style="position:absolute;left:6340;top:1473;width:438;height:214" type="#_x0000_t202" id="docshape513" filled="false" stroked="false">
                  <v:textbox inset="0,0,0,0">
                    <w:txbxContent>
                      <w:p>
                        <w:pPr>
                          <w:spacing w:before="3"/>
                          <w:ind w:left="0" w:right="0" w:firstLine="0"/>
                          <w:jc w:val="left"/>
                          <w:rPr>
                            <w:sz w:val="18"/>
                          </w:rPr>
                        </w:pPr>
                        <w:r>
                          <w:rPr>
                            <w:color w:val="231F20"/>
                            <w:spacing w:val="-4"/>
                            <w:sz w:val="18"/>
                          </w:rPr>
                          <w:t>GPIB</w:t>
                        </w:r>
                      </w:p>
                    </w:txbxContent>
                  </v:textbox>
                  <w10:wrap type="none"/>
                </v:shape>
                <v:shape style="position:absolute;left:220;top:313;width:113;height:167" type="#_x0000_t202" id="docshape514" filled="false" stroked="false">
                  <v:textbox inset="0,0,0,0">
                    <w:txbxContent>
                      <w:p>
                        <w:pPr>
                          <w:spacing w:before="3"/>
                          <w:ind w:left="0" w:right="0" w:firstLine="0"/>
                          <w:jc w:val="left"/>
                          <w:rPr>
                            <w:sz w:val="14"/>
                          </w:rPr>
                        </w:pPr>
                        <w:r>
                          <w:rPr>
                            <w:color w:val="231F20"/>
                            <w:spacing w:val="-10"/>
                            <w:sz w:val="14"/>
                          </w:rPr>
                          <w:t>A</w:t>
                        </w:r>
                      </w:p>
                    </w:txbxContent>
                  </v:textbox>
                  <w10:wrap type="none"/>
                </v:shape>
                <v:shape style="position:absolute;left:595;top:1539;width:439;height:167" type="#_x0000_t202" id="docshape515" filled="false" stroked="false">
                  <v:textbox inset="0,0,0,0">
                    <w:txbxContent>
                      <w:p>
                        <w:pPr>
                          <w:spacing w:before="3"/>
                          <w:ind w:left="0" w:right="0" w:firstLine="0"/>
                          <w:jc w:val="left"/>
                          <w:rPr>
                            <w:sz w:val="14"/>
                          </w:rPr>
                        </w:pPr>
                        <w:r>
                          <w:rPr>
                            <w:color w:val="231F20"/>
                            <w:spacing w:val="-2"/>
                            <w:sz w:val="14"/>
                          </w:rPr>
                          <w:t>INPut4</w:t>
                        </w:r>
                      </w:p>
                    </w:txbxContent>
                  </v:textbox>
                  <w10:wrap type="none"/>
                </v:shape>
                <v:shape style="position:absolute;left:220;top:1542;width:113;height:167" type="#_x0000_t202" id="docshape516" filled="false" stroked="false">
                  <v:textbox inset="0,0,0,0">
                    <w:txbxContent>
                      <w:p>
                        <w:pPr>
                          <w:spacing w:before="3"/>
                          <w:ind w:left="0" w:right="0" w:firstLine="0"/>
                          <w:jc w:val="left"/>
                          <w:rPr>
                            <w:sz w:val="14"/>
                          </w:rPr>
                        </w:pPr>
                        <w:r>
                          <w:rPr>
                            <w:color w:val="231F20"/>
                            <w:spacing w:val="-10"/>
                            <w:sz w:val="14"/>
                          </w:rPr>
                          <w:t>E</w:t>
                        </w:r>
                      </w:p>
                    </w:txbxContent>
                  </v:textbox>
                  <w10:wrap type="none"/>
                </v:shape>
                <v:shape style="position:absolute;left:1942;top:1009;width:97;height:167" type="#_x0000_t202" id="docshape517" filled="false" stroked="false">
                  <v:textbox inset="0,0,0,0">
                    <w:txbxContent>
                      <w:p>
                        <w:pPr>
                          <w:spacing w:before="3"/>
                          <w:ind w:left="0" w:right="0" w:firstLine="0"/>
                          <w:jc w:val="left"/>
                          <w:rPr>
                            <w:sz w:val="14"/>
                          </w:rPr>
                        </w:pPr>
                        <w:r>
                          <w:rPr>
                            <w:color w:val="231F20"/>
                            <w:spacing w:val="-10"/>
                            <w:sz w:val="14"/>
                          </w:rPr>
                          <w:t>3</w:t>
                        </w:r>
                      </w:p>
                    </w:txbxContent>
                  </v:textbox>
                  <w10:wrap type="none"/>
                </v:shape>
                <v:shape style="position:absolute;left:212;top:1132;width:120;height:167" type="#_x0000_t202" id="docshape518" filled="false" stroked="false">
                  <v:textbox inset="0,0,0,0">
                    <w:txbxContent>
                      <w:p>
                        <w:pPr>
                          <w:spacing w:before="3"/>
                          <w:ind w:left="0" w:right="0" w:firstLine="0"/>
                          <w:jc w:val="left"/>
                          <w:rPr>
                            <w:sz w:val="14"/>
                          </w:rPr>
                        </w:pPr>
                        <w:r>
                          <w:rPr>
                            <w:color w:val="231F20"/>
                            <w:spacing w:val="-10"/>
                            <w:sz w:val="14"/>
                          </w:rPr>
                          <w:t>C</w:t>
                        </w:r>
                      </w:p>
                    </w:txbxContent>
                  </v:textbox>
                  <w10:wrap type="none"/>
                </v:shape>
                <v:shape style="position:absolute;left:1942;top:600;width:97;height:167" type="#_x0000_t202" id="docshape519" filled="false" stroked="false">
                  <v:textbox inset="0,0,0,0">
                    <w:txbxContent>
                      <w:p>
                        <w:pPr>
                          <w:spacing w:before="3"/>
                          <w:ind w:left="0" w:right="0" w:firstLine="0"/>
                          <w:jc w:val="left"/>
                          <w:rPr>
                            <w:sz w:val="14"/>
                          </w:rPr>
                        </w:pPr>
                        <w:r>
                          <w:rPr>
                            <w:color w:val="231F20"/>
                            <w:spacing w:val="-10"/>
                            <w:sz w:val="14"/>
                          </w:rPr>
                          <w:t>2</w:t>
                        </w:r>
                      </w:p>
                    </w:txbxContent>
                  </v:textbox>
                  <w10:wrap type="none"/>
                </v:shape>
                <v:shape style="position:absolute;left:576;top:721;width:439;height:167" type="#_x0000_t202" id="docshape520" filled="false" stroked="false">
                  <v:textbox inset="0,0,0,0">
                    <w:txbxContent>
                      <w:p>
                        <w:pPr>
                          <w:spacing w:before="3"/>
                          <w:ind w:left="0" w:right="0" w:firstLine="0"/>
                          <w:jc w:val="left"/>
                          <w:rPr>
                            <w:sz w:val="14"/>
                          </w:rPr>
                        </w:pPr>
                        <w:r>
                          <w:rPr>
                            <w:color w:val="231F20"/>
                            <w:spacing w:val="-2"/>
                            <w:sz w:val="14"/>
                          </w:rPr>
                          <w:t>INPut2</w:t>
                        </w:r>
                      </w:p>
                    </w:txbxContent>
                  </v:textbox>
                  <w10:wrap type="none"/>
                </v:shape>
                <v:shape style="position:absolute;left:220;top:722;width:113;height:167" type="#_x0000_t202" id="docshape521" filled="false" stroked="false">
                  <v:textbox inset="0,0,0,0">
                    <w:txbxContent>
                      <w:p>
                        <w:pPr>
                          <w:spacing w:before="3"/>
                          <w:ind w:left="0" w:right="0" w:firstLine="0"/>
                          <w:jc w:val="left"/>
                          <w:rPr>
                            <w:sz w:val="14"/>
                          </w:rPr>
                        </w:pPr>
                        <w:r>
                          <w:rPr>
                            <w:color w:val="231F20"/>
                            <w:spacing w:val="-10"/>
                            <w:sz w:val="14"/>
                          </w:rPr>
                          <w:t>B</w:t>
                        </w:r>
                      </w:p>
                    </w:txbxContent>
                  </v:textbox>
                  <w10:wrap type="none"/>
                </v:shape>
                <v:shape style="position:absolute;left:4487;top:517;width:515;height:167" type="#_x0000_t202" id="docshape522" filled="false" stroked="false">
                  <v:textbox inset="0,0,0,0">
                    <w:txbxContent>
                      <w:p>
                        <w:pPr>
                          <w:spacing w:before="3"/>
                          <w:ind w:left="0" w:right="0" w:firstLine="0"/>
                          <w:jc w:val="left"/>
                          <w:rPr>
                            <w:sz w:val="14"/>
                          </w:rPr>
                        </w:pPr>
                        <w:r>
                          <w:rPr>
                            <w:color w:val="231F20"/>
                            <w:spacing w:val="-2"/>
                            <w:sz w:val="14"/>
                          </w:rPr>
                          <w:t>DISPlay</w:t>
                        </w:r>
                      </w:p>
                    </w:txbxContent>
                  </v:textbox>
                  <w10:wrap type="none"/>
                </v:shape>
                <v:shape style="position:absolute;left:1942;top:190;width:97;height:167" type="#_x0000_t202" id="docshape523" filled="false" stroked="false">
                  <v:textbox inset="0,0,0,0">
                    <w:txbxContent>
                      <w:p>
                        <w:pPr>
                          <w:spacing w:before="3"/>
                          <w:ind w:left="0" w:right="0" w:firstLine="0"/>
                          <w:jc w:val="left"/>
                          <w:rPr>
                            <w:sz w:val="14"/>
                          </w:rPr>
                        </w:pPr>
                        <w:r>
                          <w:rPr>
                            <w:color w:val="231F20"/>
                            <w:spacing w:val="-10"/>
                            <w:sz w:val="14"/>
                          </w:rPr>
                          <w:t>1</w:t>
                        </w:r>
                      </w:p>
                    </w:txbxContent>
                  </v:textbox>
                  <w10:wrap type="none"/>
                </v:shape>
                <v:shape style="position:absolute;left:576;top:311;width:439;height:167" type="#_x0000_t202" id="docshape524" filled="false" stroked="false">
                  <v:textbox inset="0,0,0,0">
                    <w:txbxContent>
                      <w:p>
                        <w:pPr>
                          <w:spacing w:before="3"/>
                          <w:ind w:left="0" w:right="0" w:firstLine="0"/>
                          <w:jc w:val="left"/>
                          <w:rPr>
                            <w:sz w:val="14"/>
                          </w:rPr>
                        </w:pPr>
                        <w:r>
                          <w:rPr>
                            <w:color w:val="231F20"/>
                            <w:spacing w:val="-2"/>
                            <w:sz w:val="14"/>
                          </w:rPr>
                          <w:t>INPut1</w:t>
                        </w:r>
                      </w:p>
                    </w:txbxContent>
                  </v:textbox>
                  <w10:wrap type="none"/>
                </v:shape>
                <v:shape style="position:absolute;left:3427;top:3479;width:758;height:406" type="#_x0000_t202" id="docshape525" filled="true" fillcolor="#c7c9cb" stroked="true" strokeweight="1.508pt" strokecolor="#231f20">
                  <v:textbox inset="0,0,0,0">
                    <w:txbxContent>
                      <w:p>
                        <w:pPr>
                          <w:spacing w:before="123"/>
                          <w:ind w:left="110" w:right="0" w:firstLine="0"/>
                          <w:jc w:val="left"/>
                          <w:rPr>
                            <w:color w:val="000000"/>
                            <w:sz w:val="14"/>
                          </w:rPr>
                        </w:pPr>
                        <w:r>
                          <w:rPr>
                            <w:color w:val="231F20"/>
                            <w:spacing w:val="-2"/>
                            <w:sz w:val="14"/>
                          </w:rPr>
                          <w:t>MEMory</w:t>
                        </w:r>
                      </w:p>
                    </w:txbxContent>
                  </v:textbox>
                  <v:fill type="solid"/>
                  <v:stroke dashstyle="solid"/>
                  <w10:wrap type="none"/>
                </v:shape>
              </v:group>
            </w:pict>
          </mc:Fallback>
        </mc:AlternateContent>
      </w:r>
      <w:r>
        <w:rPr>
          <w:rFonts w:ascii="Times New Roman"/>
          <w:sz w:val="20"/>
        </w:rPr>
      </w:r>
    </w:p>
    <w:p>
      <w:pPr>
        <w:tabs>
          <w:tab w:pos="1893" w:val="left" w:leader="none"/>
        </w:tabs>
        <w:spacing w:before="31"/>
        <w:ind w:left="703"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5-</w:t>
      </w:r>
      <w:r>
        <w:rPr>
          <w:rFonts w:ascii="Arial"/>
          <w:b/>
          <w:i/>
          <w:color w:val="231F20"/>
          <w:spacing w:val="-10"/>
          <w:sz w:val="18"/>
        </w:rPr>
        <w:t>3</w:t>
      </w:r>
      <w:r>
        <w:rPr>
          <w:rFonts w:ascii="Arial"/>
          <w:b/>
          <w:i/>
          <w:color w:val="231F20"/>
          <w:sz w:val="18"/>
        </w:rPr>
        <w:tab/>
      </w:r>
      <w:r>
        <w:rPr>
          <w:rFonts w:ascii="Arial"/>
          <w:i/>
          <w:color w:val="231F20"/>
          <w:sz w:val="18"/>
        </w:rPr>
        <w:t>Model</w:t>
      </w:r>
      <w:r>
        <w:rPr>
          <w:rFonts w:ascii="Arial"/>
          <w:i/>
          <w:color w:val="231F20"/>
          <w:spacing w:val="2"/>
          <w:sz w:val="18"/>
        </w:rPr>
        <w:t> </w:t>
      </w:r>
      <w:r>
        <w:rPr>
          <w:rFonts w:ascii="Arial"/>
          <w:i/>
          <w:color w:val="231F20"/>
          <w:sz w:val="18"/>
        </w:rPr>
        <w:t>'9X'</w:t>
      </w:r>
      <w:r>
        <w:rPr>
          <w:rFonts w:ascii="Arial"/>
          <w:i/>
          <w:color w:val="231F20"/>
          <w:spacing w:val="5"/>
          <w:sz w:val="18"/>
        </w:rPr>
        <w:t> </w:t>
      </w:r>
      <w:r>
        <w:rPr>
          <w:rFonts w:ascii="Arial"/>
          <w:i/>
          <w:color w:val="231F20"/>
          <w:sz w:val="18"/>
        </w:rPr>
        <w:t>measurement </w:t>
      </w:r>
      <w:r>
        <w:rPr>
          <w:rFonts w:ascii="Arial"/>
          <w:i/>
          <w:color w:val="231F20"/>
          <w:spacing w:val="-2"/>
          <w:sz w:val="18"/>
        </w:rPr>
        <w:t>function.</w:t>
      </w:r>
    </w:p>
    <w:p>
      <w:pPr>
        <w:spacing w:after="0"/>
        <w:jc w:val="left"/>
        <w:rPr>
          <w:rFonts w:ascii="Arial"/>
          <w:i/>
          <w:sz w:val="18"/>
        </w:rPr>
        <w:sectPr>
          <w:type w:val="continuous"/>
          <w:pgSz w:w="8420" w:h="11900"/>
          <w:pgMar w:header="234" w:footer="413" w:top="420" w:bottom="280" w:left="283" w:right="425"/>
        </w:sectPr>
      </w:pPr>
    </w:p>
    <w:p>
      <w:pPr>
        <w:pStyle w:val="BodyText"/>
        <w:rPr>
          <w:rFonts w:ascii="Arial"/>
          <w:i/>
          <w:sz w:val="20"/>
        </w:rPr>
      </w:pPr>
    </w:p>
    <w:p>
      <w:pPr>
        <w:pStyle w:val="BodyText"/>
        <w:spacing w:before="132"/>
        <w:rPr>
          <w:rFonts w:ascii="Arial"/>
          <w:i/>
          <w:sz w:val="20"/>
        </w:rPr>
      </w:pPr>
    </w:p>
    <w:p>
      <w:pPr>
        <w:spacing w:line="213" w:lineRule="auto" w:before="0"/>
        <w:ind w:left="255" w:right="4087" w:firstLine="0"/>
        <w:jc w:val="both"/>
        <w:rPr>
          <w:rFonts w:ascii="Times New Roman"/>
          <w:sz w:val="20"/>
        </w:rPr>
      </w:pPr>
      <w:bookmarkStart w:name="Fetch 5-6" w:id="313"/>
      <w:bookmarkEnd w:id="313"/>
      <w:r>
        <w:rPr/>
      </w:r>
      <w:bookmarkStart w:name="Read 5-6" w:id="314"/>
      <w:bookmarkEnd w:id="314"/>
      <w:r>
        <w:rPr/>
      </w:r>
      <w:bookmarkStart w:name="_bookmark41" w:id="315"/>
      <w:bookmarkEnd w:id="315"/>
      <w:r>
        <w:rPr/>
      </w:r>
      <w:r>
        <w:rPr>
          <w:rFonts w:ascii="Courier New"/>
          <w:color w:val="231F20"/>
          <w:sz w:val="20"/>
        </w:rPr>
        <w:t>READ?</w:t>
      </w:r>
      <w:r>
        <w:rPr>
          <w:rFonts w:ascii="Courier New"/>
          <w:color w:val="231F20"/>
          <w:spacing w:val="-30"/>
          <w:sz w:val="20"/>
        </w:rPr>
        <w:t> </w:t>
      </w:r>
      <w:r>
        <w:rPr>
          <w:rFonts w:ascii="Times New Roman"/>
          <w:color w:val="231F20"/>
          <w:sz w:val="20"/>
        </w:rPr>
        <w:t>starts</w:t>
      </w:r>
      <w:r>
        <w:rPr>
          <w:rFonts w:ascii="Times New Roman"/>
          <w:color w:val="231F20"/>
          <w:spacing w:val="-6"/>
          <w:sz w:val="20"/>
        </w:rPr>
        <w:t> </w:t>
      </w:r>
      <w:r>
        <w:rPr>
          <w:rFonts w:ascii="Times New Roman"/>
          <w:color w:val="231F20"/>
          <w:sz w:val="20"/>
        </w:rPr>
        <w:t>the acquisition and </w:t>
      </w:r>
      <w:r>
        <w:rPr>
          <w:rFonts w:ascii="Times New Roman"/>
          <w:color w:val="231F20"/>
          <w:sz w:val="20"/>
        </w:rPr>
        <w:t>returns the result.</w:t>
      </w:r>
    </w:p>
    <w:p>
      <w:pPr>
        <w:spacing w:line="218" w:lineRule="auto" w:before="130"/>
        <w:ind w:left="255" w:right="4083" w:firstLine="0"/>
        <w:jc w:val="both"/>
        <w:rPr>
          <w:rFonts w:ascii="Times New Roman"/>
          <w:sz w:val="20"/>
        </w:rPr>
      </w:pPr>
      <w:r>
        <w:rPr>
          <w:rFonts w:ascii="Times New Roman"/>
          <w:color w:val="231F20"/>
          <w:sz w:val="20"/>
        </w:rPr>
        <w:t>This</w:t>
      </w:r>
      <w:r>
        <w:rPr>
          <w:rFonts w:ascii="Times New Roman"/>
          <w:color w:val="231F20"/>
          <w:spacing w:val="-3"/>
          <w:sz w:val="20"/>
        </w:rPr>
        <w:t> </w:t>
      </w:r>
      <w:r>
        <w:rPr>
          <w:rFonts w:ascii="Times New Roman"/>
          <w:color w:val="231F20"/>
          <w:sz w:val="20"/>
        </w:rPr>
        <w:t>sequence</w:t>
      </w:r>
      <w:r>
        <w:rPr>
          <w:rFonts w:ascii="Times New Roman"/>
          <w:color w:val="231F20"/>
          <w:spacing w:val="-2"/>
          <w:sz w:val="20"/>
        </w:rPr>
        <w:t> </w:t>
      </w:r>
      <w:r>
        <w:rPr>
          <w:rFonts w:ascii="Times New Roman"/>
          <w:color w:val="231F20"/>
          <w:sz w:val="20"/>
        </w:rPr>
        <w:t>does</w:t>
      </w:r>
      <w:r>
        <w:rPr>
          <w:rFonts w:ascii="Times New Roman"/>
          <w:color w:val="231F20"/>
          <w:spacing w:val="-2"/>
          <w:sz w:val="20"/>
        </w:rPr>
        <w:t> </w:t>
      </w:r>
      <w:r>
        <w:rPr>
          <w:rFonts w:ascii="Times New Roman"/>
          <w:color w:val="231F20"/>
          <w:sz w:val="20"/>
        </w:rPr>
        <w:t>the</w:t>
      </w:r>
      <w:r>
        <w:rPr>
          <w:rFonts w:ascii="Times New Roman"/>
          <w:color w:val="231F20"/>
          <w:spacing w:val="-3"/>
          <w:sz w:val="20"/>
        </w:rPr>
        <w:t> </w:t>
      </w:r>
      <w:r>
        <w:rPr>
          <w:rFonts w:ascii="Times New Roman"/>
          <w:color w:val="231F20"/>
          <w:sz w:val="20"/>
        </w:rPr>
        <w:t>same</w:t>
      </w:r>
      <w:r>
        <w:rPr>
          <w:rFonts w:ascii="Times New Roman"/>
          <w:color w:val="231F20"/>
          <w:spacing w:val="-5"/>
          <w:sz w:val="20"/>
        </w:rPr>
        <w:t> </w:t>
      </w:r>
      <w:r>
        <w:rPr>
          <w:rFonts w:ascii="Times New Roman"/>
          <w:color w:val="231F20"/>
          <w:sz w:val="20"/>
        </w:rPr>
        <w:t>as</w:t>
      </w:r>
      <w:r>
        <w:rPr>
          <w:rFonts w:ascii="Times New Roman"/>
          <w:color w:val="231F20"/>
          <w:spacing w:val="-3"/>
          <w:sz w:val="20"/>
        </w:rPr>
        <w:t> </w:t>
      </w:r>
      <w:r>
        <w:rPr>
          <w:rFonts w:ascii="Times New Roman"/>
          <w:color w:val="231F20"/>
          <w:sz w:val="20"/>
        </w:rPr>
        <w:t>the</w:t>
      </w:r>
      <w:r>
        <w:rPr>
          <w:rFonts w:ascii="Times New Roman"/>
          <w:color w:val="231F20"/>
          <w:spacing w:val="-3"/>
          <w:sz w:val="20"/>
        </w:rPr>
        <w:t> </w:t>
      </w:r>
      <w:r>
        <w:rPr>
          <w:rFonts w:ascii="Courier New"/>
          <w:color w:val="231F20"/>
          <w:sz w:val="20"/>
        </w:rPr>
        <w:t>MEA- Sure</w:t>
      </w:r>
      <w:r>
        <w:rPr>
          <w:rFonts w:ascii="Courier New"/>
          <w:color w:val="231F20"/>
          <w:spacing w:val="-30"/>
          <w:sz w:val="20"/>
        </w:rPr>
        <w:t> </w:t>
      </w:r>
      <w:r>
        <w:rPr>
          <w:rFonts w:ascii="Times New Roman"/>
          <w:color w:val="231F20"/>
          <w:sz w:val="20"/>
        </w:rPr>
        <w:t>command,</w:t>
      </w:r>
      <w:r>
        <w:rPr>
          <w:rFonts w:ascii="Times New Roman"/>
          <w:color w:val="231F20"/>
          <w:spacing w:val="-13"/>
          <w:sz w:val="20"/>
        </w:rPr>
        <w:t> </w:t>
      </w:r>
      <w:r>
        <w:rPr>
          <w:rFonts w:ascii="Times New Roman"/>
          <w:color w:val="231F20"/>
          <w:sz w:val="20"/>
        </w:rPr>
        <w:t>but</w:t>
      </w:r>
      <w:r>
        <w:rPr>
          <w:rFonts w:ascii="Times New Roman"/>
          <w:color w:val="231F20"/>
          <w:spacing w:val="-12"/>
          <w:sz w:val="20"/>
        </w:rPr>
        <w:t> </w:t>
      </w:r>
      <w:r>
        <w:rPr>
          <w:rFonts w:ascii="Times New Roman"/>
          <w:color w:val="231F20"/>
          <w:sz w:val="20"/>
        </w:rPr>
        <w:t>now</w:t>
      </w:r>
      <w:r>
        <w:rPr>
          <w:rFonts w:ascii="Times New Roman"/>
          <w:color w:val="231F20"/>
          <w:spacing w:val="-11"/>
          <w:sz w:val="20"/>
        </w:rPr>
        <w:t> </w:t>
      </w:r>
      <w:r>
        <w:rPr>
          <w:rFonts w:ascii="Times New Roman"/>
          <w:color w:val="231F20"/>
          <w:sz w:val="20"/>
        </w:rPr>
        <w:t>it is possible to insert commands between </w:t>
      </w:r>
      <w:r>
        <w:rPr>
          <w:rFonts w:ascii="Courier New"/>
          <w:color w:val="231F20"/>
          <w:sz w:val="20"/>
        </w:rPr>
        <w:t>CONFigure </w:t>
      </w:r>
      <w:r>
        <w:rPr>
          <w:rFonts w:ascii="Times New Roman"/>
          <w:color w:val="231F20"/>
          <w:sz w:val="20"/>
        </w:rPr>
        <w:t>and</w:t>
      </w:r>
      <w:r>
        <w:rPr>
          <w:rFonts w:ascii="Times New Roman"/>
          <w:color w:val="231F20"/>
          <w:spacing w:val="-13"/>
          <w:sz w:val="20"/>
        </w:rPr>
        <w:t> </w:t>
      </w:r>
      <w:r>
        <w:rPr>
          <w:rFonts w:ascii="Courier New"/>
          <w:color w:val="231F20"/>
          <w:sz w:val="20"/>
        </w:rPr>
        <w:t>READ?</w:t>
      </w:r>
      <w:r>
        <w:rPr>
          <w:rFonts w:ascii="Courier New"/>
          <w:color w:val="231F20"/>
          <w:spacing w:val="-30"/>
          <w:sz w:val="20"/>
        </w:rPr>
        <w:t> </w:t>
      </w:r>
      <w:r>
        <w:rPr>
          <w:rFonts w:ascii="Times New Roman"/>
          <w:color w:val="231F20"/>
          <w:sz w:val="20"/>
        </w:rPr>
        <w:t>to</w:t>
      </w:r>
      <w:r>
        <w:rPr>
          <w:rFonts w:ascii="Times New Roman"/>
          <w:color w:val="231F20"/>
          <w:spacing w:val="-7"/>
          <w:sz w:val="20"/>
        </w:rPr>
        <w:t> </w:t>
      </w:r>
      <w:r>
        <w:rPr>
          <w:rFonts w:ascii="Times New Roman"/>
          <w:color w:val="231F20"/>
          <w:sz w:val="20"/>
        </w:rPr>
        <w:t>adjust the setting of a par- ticular function (called fine tuning). For instance, you can set an input attenuator</w:t>
      </w:r>
      <w:r>
        <w:rPr>
          <w:rFonts w:ascii="Times New Roman"/>
          <w:color w:val="231F20"/>
          <w:spacing w:val="40"/>
          <w:sz w:val="20"/>
        </w:rPr>
        <w:t> </w:t>
      </w:r>
      <w:r>
        <w:rPr>
          <w:rFonts w:ascii="Times New Roman"/>
          <w:color w:val="231F20"/>
          <w:sz w:val="20"/>
        </w:rPr>
        <w:t>at a required value.</w:t>
      </w:r>
    </w:p>
    <w:p>
      <w:pPr>
        <w:numPr>
          <w:ilvl w:val="0"/>
          <w:numId w:val="12"/>
        </w:numPr>
        <w:tabs>
          <w:tab w:pos="538" w:val="left" w:leader="none"/>
        </w:tabs>
        <w:spacing w:before="167"/>
        <w:ind w:left="538" w:right="0" w:hanging="283"/>
        <w:jc w:val="left"/>
        <w:rPr>
          <w:rFonts w:ascii="Arial"/>
          <w:b/>
          <w:sz w:val="20"/>
        </w:rPr>
      </w:pPr>
      <w:r>
        <w:rPr>
          <w:rFonts w:ascii="Arial"/>
          <w:b/>
          <w:color w:val="231F20"/>
          <w:sz w:val="20"/>
        </w:rPr>
        <w:t>CONFigure;</w:t>
      </w:r>
      <w:r>
        <w:rPr>
          <w:rFonts w:ascii="Arial"/>
          <w:b/>
          <w:color w:val="231F20"/>
          <w:spacing w:val="11"/>
          <w:sz w:val="20"/>
        </w:rPr>
        <w:t> </w:t>
      </w:r>
      <w:r>
        <w:rPr>
          <w:rFonts w:ascii="Arial"/>
          <w:b/>
          <w:color w:val="231F20"/>
          <w:spacing w:val="-2"/>
          <w:sz w:val="20"/>
        </w:rPr>
        <w:t>INITiate;FETCh?</w:t>
      </w:r>
    </w:p>
    <w:p>
      <w:pPr>
        <w:spacing w:line="223" w:lineRule="auto" w:before="141"/>
        <w:ind w:left="255" w:right="4085" w:firstLine="0"/>
        <w:jc w:val="both"/>
        <w:rPr>
          <w:rFonts w:ascii="Times New Roman"/>
          <w:sz w:val="20"/>
        </w:rPr>
      </w:pPr>
      <w:r>
        <w:rPr>
          <w:rFonts w:ascii="Times New Roman"/>
          <w:color w:val="231F20"/>
          <w:sz w:val="20"/>
        </w:rPr>
        <w:t>The </w:t>
      </w:r>
      <w:r>
        <w:rPr>
          <w:rFonts w:ascii="Courier New"/>
          <w:color w:val="231F20"/>
          <w:sz w:val="20"/>
        </w:rPr>
        <w:t>READ?</w:t>
      </w:r>
      <w:r>
        <w:rPr>
          <w:rFonts w:ascii="Courier New"/>
          <w:color w:val="231F20"/>
          <w:spacing w:val="-8"/>
          <w:sz w:val="20"/>
        </w:rPr>
        <w:t> </w:t>
      </w:r>
      <w:r>
        <w:rPr>
          <w:rFonts w:ascii="Times New Roman"/>
          <w:color w:val="231F20"/>
          <w:sz w:val="20"/>
        </w:rPr>
        <w:t>command can be </w:t>
      </w:r>
      <w:r>
        <w:rPr>
          <w:rFonts w:ascii="Times New Roman"/>
          <w:color w:val="231F20"/>
          <w:sz w:val="20"/>
        </w:rPr>
        <w:t>divided into the INITiate command, which starts the</w:t>
      </w:r>
      <w:r>
        <w:rPr>
          <w:rFonts w:ascii="Times New Roman"/>
          <w:color w:val="231F20"/>
          <w:spacing w:val="-13"/>
          <w:sz w:val="20"/>
        </w:rPr>
        <w:t> </w:t>
      </w:r>
      <w:r>
        <w:rPr>
          <w:rFonts w:ascii="Times New Roman"/>
          <w:color w:val="231F20"/>
          <w:sz w:val="20"/>
        </w:rPr>
        <w:t>measurement, and the </w:t>
      </w:r>
      <w:r>
        <w:rPr>
          <w:rFonts w:ascii="Courier New"/>
          <w:color w:val="231F20"/>
          <w:sz w:val="20"/>
        </w:rPr>
        <w:t>FETCh?</w:t>
      </w:r>
      <w:r>
        <w:rPr>
          <w:rFonts w:ascii="Courier New"/>
          <w:color w:val="231F20"/>
          <w:spacing w:val="-30"/>
          <w:sz w:val="20"/>
        </w:rPr>
        <w:t> </w:t>
      </w:r>
      <w:r>
        <w:rPr>
          <w:rFonts w:ascii="Times New Roman"/>
          <w:color w:val="231F20"/>
          <w:sz w:val="20"/>
        </w:rPr>
        <w:t>com- mand, which requests the instrument to return the measuring results to the con- </w:t>
      </w:r>
      <w:r>
        <w:rPr>
          <w:rFonts w:ascii="Times New Roman"/>
          <w:color w:val="231F20"/>
          <w:spacing w:val="-2"/>
          <w:sz w:val="20"/>
        </w:rPr>
        <w:t>troller.</w:t>
      </w:r>
    </w:p>
    <w:p>
      <w:pPr>
        <w:pStyle w:val="BodyText"/>
        <w:spacing w:before="17"/>
        <w:rPr>
          <w:rFonts w:ascii="Times New Roman"/>
          <w:sz w:val="20"/>
        </w:rPr>
      </w:pPr>
    </w:p>
    <w:tbl>
      <w:tblPr>
        <w:tblW w:w="0" w:type="auto"/>
        <w:jc w:val="left"/>
        <w:tblInd w:w="276"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673"/>
        <w:gridCol w:w="1673"/>
      </w:tblGrid>
      <w:tr>
        <w:trPr>
          <w:trHeight w:val="604" w:hRule="atLeast"/>
        </w:trPr>
        <w:tc>
          <w:tcPr>
            <w:tcW w:w="3346" w:type="dxa"/>
            <w:gridSpan w:val="2"/>
            <w:tcBorders>
              <w:left w:val="thinThickMediumGap" w:sz="2" w:space="0" w:color="231F20"/>
              <w:bottom w:val="single" w:sz="2" w:space="0" w:color="231F20"/>
            </w:tcBorders>
          </w:tcPr>
          <w:p>
            <w:pPr>
              <w:pStyle w:val="TableParagraph"/>
              <w:spacing w:line="254" w:lineRule="auto" w:before="139"/>
              <w:ind w:left="1166" w:hanging="665"/>
              <w:rPr>
                <w:rFonts w:ascii="Arial"/>
                <w:b/>
                <w:sz w:val="18"/>
              </w:rPr>
            </w:pPr>
            <w:r>
              <w:rPr>
                <w:rFonts w:ascii="Arial"/>
                <w:b/>
                <w:color w:val="231F20"/>
                <w:sz w:val="18"/>
              </w:rPr>
              <w:t>Versatility</w:t>
            </w:r>
            <w:r>
              <w:rPr>
                <w:rFonts w:ascii="Arial"/>
                <w:b/>
                <w:color w:val="231F20"/>
                <w:spacing w:val="-4"/>
                <w:sz w:val="18"/>
              </w:rPr>
              <w:t> </w:t>
            </w:r>
            <w:r>
              <w:rPr>
                <w:rFonts w:ascii="Arial"/>
                <w:b/>
                <w:color w:val="231F20"/>
                <w:sz w:val="18"/>
              </w:rPr>
              <w:t>of</w:t>
            </w:r>
            <w:r>
              <w:rPr>
                <w:rFonts w:ascii="Arial"/>
                <w:b/>
                <w:color w:val="231F20"/>
                <w:spacing w:val="-2"/>
                <w:sz w:val="18"/>
              </w:rPr>
              <w:t> </w:t>
            </w:r>
            <w:r>
              <w:rPr>
                <w:rFonts w:ascii="Arial"/>
                <w:b/>
                <w:color w:val="231F20"/>
                <w:sz w:val="18"/>
              </w:rPr>
              <w:t>Measurement </w:t>
            </w:r>
            <w:r>
              <w:rPr>
                <w:rFonts w:ascii="Arial"/>
                <w:b/>
                <w:color w:val="231F20"/>
                <w:spacing w:val="-2"/>
                <w:sz w:val="18"/>
              </w:rPr>
              <w:t>Commands</w:t>
            </w:r>
          </w:p>
        </w:tc>
      </w:tr>
      <w:tr>
        <w:trPr>
          <w:trHeight w:val="755" w:hRule="atLeast"/>
        </w:trPr>
        <w:tc>
          <w:tcPr>
            <w:tcW w:w="1673" w:type="dxa"/>
            <w:tcBorders>
              <w:top w:val="single" w:sz="2" w:space="0" w:color="231F20"/>
              <w:bottom w:val="single" w:sz="2" w:space="0" w:color="231F20"/>
              <w:right w:val="single" w:sz="2" w:space="0" w:color="231F20"/>
            </w:tcBorders>
          </w:tcPr>
          <w:p>
            <w:pPr>
              <w:pStyle w:val="TableParagraph"/>
              <w:spacing w:before="89"/>
              <w:ind w:left="48"/>
              <w:rPr>
                <w:rFonts w:ascii="Courier New"/>
                <w:sz w:val="18"/>
              </w:rPr>
            </w:pPr>
            <w:r>
              <w:rPr>
                <w:rFonts w:ascii="Courier New"/>
                <w:color w:val="231F20"/>
                <w:spacing w:val="-2"/>
                <w:sz w:val="18"/>
              </w:rPr>
              <w:t>MEASure?</w:t>
            </w:r>
          </w:p>
        </w:tc>
        <w:tc>
          <w:tcPr>
            <w:tcW w:w="1673" w:type="dxa"/>
            <w:tcBorders>
              <w:top w:val="single" w:sz="2" w:space="0" w:color="231F20"/>
              <w:left w:val="single" w:sz="2" w:space="0" w:color="231F20"/>
              <w:bottom w:val="single" w:sz="2" w:space="0" w:color="231F20"/>
            </w:tcBorders>
          </w:tcPr>
          <w:p>
            <w:pPr>
              <w:pStyle w:val="TableParagraph"/>
              <w:spacing w:line="254" w:lineRule="auto" w:before="70"/>
              <w:ind w:left="40" w:right="95"/>
              <w:jc w:val="both"/>
              <w:rPr>
                <w:sz w:val="18"/>
              </w:rPr>
            </w:pPr>
            <w:r>
              <w:rPr>
                <w:color w:val="231F20"/>
                <w:sz w:val="18"/>
              </w:rPr>
              <w:t>Simple to use; few additional</w:t>
            </w:r>
            <w:r>
              <w:rPr>
                <w:color w:val="231F20"/>
                <w:spacing w:val="-13"/>
                <w:sz w:val="18"/>
              </w:rPr>
              <w:t> </w:t>
            </w:r>
            <w:r>
              <w:rPr>
                <w:color w:val="231F20"/>
                <w:sz w:val="18"/>
              </w:rPr>
              <w:t>possibili- </w:t>
            </w:r>
            <w:r>
              <w:rPr>
                <w:color w:val="231F20"/>
                <w:spacing w:val="-2"/>
                <w:sz w:val="18"/>
              </w:rPr>
              <w:t>ties.</w:t>
            </w:r>
          </w:p>
        </w:tc>
      </w:tr>
      <w:tr>
        <w:trPr>
          <w:trHeight w:val="755" w:hRule="atLeast"/>
        </w:trPr>
        <w:tc>
          <w:tcPr>
            <w:tcW w:w="1673" w:type="dxa"/>
            <w:tcBorders>
              <w:top w:val="single" w:sz="2" w:space="0" w:color="231F20"/>
              <w:bottom w:val="single" w:sz="2" w:space="0" w:color="231F20"/>
              <w:right w:val="single" w:sz="2" w:space="0" w:color="231F20"/>
            </w:tcBorders>
          </w:tcPr>
          <w:p>
            <w:pPr>
              <w:pStyle w:val="TableParagraph"/>
              <w:spacing w:line="259" w:lineRule="auto" w:before="89"/>
              <w:ind w:left="48" w:right="150"/>
              <w:rPr>
                <w:rFonts w:ascii="Courier New"/>
                <w:sz w:val="18"/>
              </w:rPr>
            </w:pPr>
            <w:r>
              <w:rPr>
                <w:rFonts w:ascii="Courier New"/>
                <w:color w:val="231F20"/>
                <w:spacing w:val="-2"/>
                <w:sz w:val="18"/>
              </w:rPr>
              <w:t>CONFigure READ?</w:t>
            </w:r>
          </w:p>
        </w:tc>
        <w:tc>
          <w:tcPr>
            <w:tcW w:w="1673" w:type="dxa"/>
            <w:tcBorders>
              <w:top w:val="single" w:sz="2" w:space="0" w:color="231F20"/>
              <w:left w:val="single" w:sz="2" w:space="0" w:color="231F20"/>
              <w:bottom w:val="single" w:sz="2" w:space="0" w:color="231F20"/>
            </w:tcBorders>
          </w:tcPr>
          <w:p>
            <w:pPr>
              <w:pStyle w:val="TableParagraph"/>
              <w:spacing w:line="254" w:lineRule="auto" w:before="70"/>
              <w:ind w:left="40"/>
              <w:rPr>
                <w:sz w:val="18"/>
              </w:rPr>
            </w:pPr>
            <w:r>
              <w:rPr>
                <w:color w:val="231F20"/>
                <w:sz w:val="18"/>
              </w:rPr>
              <w:t>Somewhat more difficult;</w:t>
            </w:r>
            <w:r>
              <w:rPr>
                <w:color w:val="231F20"/>
                <w:spacing w:val="-9"/>
                <w:sz w:val="18"/>
              </w:rPr>
              <w:t> </w:t>
            </w:r>
            <w:r>
              <w:rPr>
                <w:color w:val="231F20"/>
                <w:sz w:val="18"/>
              </w:rPr>
              <w:t>some</w:t>
            </w:r>
            <w:r>
              <w:rPr>
                <w:color w:val="231F20"/>
                <w:spacing w:val="-9"/>
                <w:sz w:val="18"/>
              </w:rPr>
              <w:t> </w:t>
            </w:r>
            <w:r>
              <w:rPr>
                <w:color w:val="231F20"/>
                <w:sz w:val="18"/>
              </w:rPr>
              <w:t>extra </w:t>
            </w:r>
            <w:r>
              <w:rPr>
                <w:color w:val="231F20"/>
                <w:spacing w:val="-2"/>
                <w:sz w:val="18"/>
              </w:rPr>
              <w:t>possibilities.</w:t>
            </w:r>
          </w:p>
        </w:tc>
      </w:tr>
      <w:tr>
        <w:trPr>
          <w:trHeight w:val="762" w:hRule="atLeast"/>
        </w:trPr>
        <w:tc>
          <w:tcPr>
            <w:tcW w:w="1673" w:type="dxa"/>
            <w:tcBorders>
              <w:top w:val="single" w:sz="2" w:space="0" w:color="231F20"/>
              <w:right w:val="single" w:sz="2" w:space="0" w:color="231F20"/>
            </w:tcBorders>
          </w:tcPr>
          <w:p>
            <w:pPr>
              <w:pStyle w:val="TableParagraph"/>
              <w:spacing w:line="220" w:lineRule="atLeast" w:before="73"/>
              <w:ind w:left="48" w:right="150"/>
              <w:rPr>
                <w:rFonts w:ascii="Courier New"/>
                <w:sz w:val="18"/>
              </w:rPr>
            </w:pPr>
            <w:r>
              <w:rPr>
                <w:rFonts w:ascii="Courier New"/>
                <w:color w:val="231F20"/>
                <w:spacing w:val="-2"/>
                <w:sz w:val="18"/>
              </w:rPr>
              <w:t>CONFigure INITiate FETCh?</w:t>
            </w:r>
          </w:p>
        </w:tc>
        <w:tc>
          <w:tcPr>
            <w:tcW w:w="1673" w:type="dxa"/>
            <w:tcBorders>
              <w:top w:val="single" w:sz="2" w:space="0" w:color="231F20"/>
              <w:left w:val="single" w:sz="2" w:space="0" w:color="231F20"/>
            </w:tcBorders>
          </w:tcPr>
          <w:p>
            <w:pPr>
              <w:pStyle w:val="TableParagraph"/>
              <w:spacing w:line="254" w:lineRule="auto" w:before="70"/>
              <w:ind w:left="40" w:right="150"/>
              <w:rPr>
                <w:sz w:val="18"/>
              </w:rPr>
            </w:pPr>
            <w:r>
              <w:rPr>
                <w:color w:val="231F20"/>
                <w:sz w:val="18"/>
              </w:rPr>
              <w:t>Most difficult to use;</w:t>
            </w:r>
            <w:r>
              <w:rPr>
                <w:color w:val="231F20"/>
                <w:spacing w:val="-10"/>
                <w:sz w:val="18"/>
              </w:rPr>
              <w:t> </w:t>
            </w:r>
            <w:r>
              <w:rPr>
                <w:color w:val="231F20"/>
                <w:sz w:val="18"/>
              </w:rPr>
              <w:t>many</w:t>
            </w:r>
            <w:r>
              <w:rPr>
                <w:color w:val="231F20"/>
                <w:spacing w:val="-11"/>
                <w:sz w:val="18"/>
              </w:rPr>
              <w:t> </w:t>
            </w:r>
            <w:r>
              <w:rPr>
                <w:color w:val="231F20"/>
                <w:sz w:val="18"/>
              </w:rPr>
              <w:t>extra </w:t>
            </w:r>
            <w:r>
              <w:rPr>
                <w:color w:val="231F20"/>
                <w:spacing w:val="-2"/>
                <w:sz w:val="18"/>
              </w:rPr>
              <w:t>features.</w:t>
            </w:r>
          </w:p>
        </w:tc>
      </w:tr>
    </w:tbl>
    <w:p>
      <w:pPr>
        <w:pStyle w:val="TableParagraph"/>
        <w:spacing w:after="0" w:line="254" w:lineRule="auto"/>
        <w:rPr>
          <w:sz w:val="18"/>
        </w:rPr>
        <w:sectPr>
          <w:headerReference w:type="even" r:id="rId150"/>
          <w:footerReference w:type="even" r:id="rId151"/>
          <w:pgSz w:w="8420" w:h="11900"/>
          <w:pgMar w:header="234" w:footer="413" w:top="420" w:bottom="600" w:left="283" w:right="425"/>
        </w:sectPr>
      </w:pPr>
    </w:p>
    <w:p>
      <w:pPr>
        <w:pStyle w:val="BodyText"/>
        <w:rPr>
          <w:rFonts w:ascii="Times New Roman"/>
          <w:sz w:val="32"/>
        </w:rPr>
      </w:pPr>
    </w:p>
    <w:p>
      <w:pPr>
        <w:pStyle w:val="BodyText"/>
        <w:rPr>
          <w:rFonts w:ascii="Times New Roman"/>
          <w:sz w:val="32"/>
        </w:rPr>
      </w:pPr>
    </w:p>
    <w:p>
      <w:pPr>
        <w:pStyle w:val="BodyText"/>
        <w:spacing w:before="360"/>
        <w:rPr>
          <w:rFonts w:ascii="Times New Roman"/>
          <w:sz w:val="32"/>
        </w:rPr>
      </w:pPr>
    </w:p>
    <w:p>
      <w:pPr>
        <w:spacing w:before="0"/>
        <w:ind w:left="0" w:right="114" w:firstLine="0"/>
        <w:jc w:val="right"/>
        <w:rPr>
          <w:rFonts w:ascii="Arial"/>
          <w:b/>
          <w:sz w:val="32"/>
        </w:rPr>
      </w:pPr>
      <w:bookmarkStart w:name="6 Using the Subsystems" w:id="316"/>
      <w:bookmarkEnd w:id="316"/>
      <w:r>
        <w:rPr/>
      </w:r>
      <w:bookmarkStart w:name="_bookmark42" w:id="317"/>
      <w:bookmarkEnd w:id="317"/>
      <w:r>
        <w:rPr/>
      </w:r>
      <w:r>
        <w:rPr>
          <w:rFonts w:ascii="Arial"/>
          <w:b/>
          <w:color w:val="231F20"/>
          <w:sz w:val="32"/>
        </w:rPr>
        <w:t>Chapter</w:t>
      </w:r>
      <w:r>
        <w:rPr>
          <w:rFonts w:ascii="Arial"/>
          <w:b/>
          <w:color w:val="231F20"/>
          <w:spacing w:val="11"/>
          <w:sz w:val="32"/>
        </w:rPr>
        <w:t> </w:t>
      </w:r>
      <w:r>
        <w:rPr>
          <w:rFonts w:ascii="Arial"/>
          <w:b/>
          <w:color w:val="231F20"/>
          <w:spacing w:val="-10"/>
          <w:sz w:val="32"/>
        </w:rPr>
        <w:t>6</w:t>
      </w:r>
    </w:p>
    <w:p>
      <w:pPr>
        <w:pStyle w:val="BodyText"/>
        <w:rPr>
          <w:rFonts w:ascii="Arial"/>
          <w:b/>
          <w:sz w:val="32"/>
        </w:rPr>
      </w:pPr>
    </w:p>
    <w:p>
      <w:pPr>
        <w:pStyle w:val="BodyText"/>
        <w:spacing w:before="82"/>
        <w:rPr>
          <w:rFonts w:ascii="Arial"/>
          <w:b/>
          <w:sz w:val="32"/>
        </w:rPr>
      </w:pPr>
    </w:p>
    <w:p>
      <w:pPr>
        <w:pStyle w:val="Heading1"/>
        <w:spacing w:line="206" w:lineRule="auto"/>
        <w:ind w:left="3749" w:firstLine="818"/>
      </w:pPr>
      <w:r>
        <w:rPr>
          <w:color w:val="231F20"/>
          <w:spacing w:val="-10"/>
        </w:rPr>
        <w:t>Using</w:t>
      </w:r>
      <w:r>
        <w:rPr>
          <w:color w:val="231F20"/>
          <w:spacing w:val="-41"/>
        </w:rPr>
        <w:t> </w:t>
      </w:r>
      <w:r>
        <w:rPr>
          <w:color w:val="231F20"/>
          <w:spacing w:val="-10"/>
        </w:rPr>
        <w:t>the </w:t>
      </w:r>
      <w:r>
        <w:rPr>
          <w:color w:val="231F20"/>
          <w:spacing w:val="-14"/>
        </w:rPr>
        <w:t>Subsystems</w:t>
      </w:r>
    </w:p>
    <w:p>
      <w:pPr>
        <w:pStyle w:val="Heading1"/>
        <w:spacing w:after="0" w:line="206" w:lineRule="auto"/>
        <w:sectPr>
          <w:headerReference w:type="default" r:id="rId152"/>
          <w:footerReference w:type="default" r:id="rId153"/>
          <w:pgSz w:w="8420" w:h="11900"/>
          <w:pgMar w:header="0" w:footer="0" w:top="1340" w:bottom="280" w:left="283" w:right="425"/>
        </w:sectPr>
      </w:pPr>
    </w:p>
    <w:p>
      <w:pPr>
        <w:pStyle w:val="BodyText"/>
        <w:rPr>
          <w:rFonts w:ascii="Arial Black"/>
          <w:sz w:val="44"/>
        </w:rPr>
      </w:pPr>
    </w:p>
    <w:p>
      <w:pPr>
        <w:pStyle w:val="BodyText"/>
        <w:rPr>
          <w:rFonts w:ascii="Arial Black"/>
          <w:sz w:val="44"/>
        </w:rPr>
      </w:pPr>
    </w:p>
    <w:p>
      <w:pPr>
        <w:pStyle w:val="BodyText"/>
        <w:spacing w:before="278"/>
        <w:rPr>
          <w:rFonts w:ascii="Arial Black"/>
          <w:sz w:val="44"/>
        </w:rPr>
      </w:pPr>
    </w:p>
    <w:p>
      <w:pPr>
        <w:pStyle w:val="Heading3"/>
        <w:ind w:right="243"/>
      </w:pPr>
      <w:bookmarkStart w:name="Introduction 6-2" w:id="318"/>
      <w:bookmarkEnd w:id="318"/>
      <w:r>
        <w:rPr/>
      </w:r>
      <w:bookmarkStart w:name="_bookmark43" w:id="319"/>
      <w:bookmarkEnd w:id="319"/>
      <w:r>
        <w:rPr/>
      </w:r>
      <w:r>
        <w:rPr>
          <w:color w:val="231F20"/>
          <w:spacing w:val="-2"/>
        </w:rPr>
        <w:t>Introduction</w:t>
      </w:r>
    </w:p>
    <w:p>
      <w:pPr>
        <w:spacing w:line="230" w:lineRule="auto" w:before="481"/>
        <w:ind w:left="255" w:right="4086" w:firstLine="0"/>
        <w:jc w:val="both"/>
        <w:rPr>
          <w:rFonts w:ascii="Times New Roman"/>
          <w:sz w:val="20"/>
        </w:rPr>
      </w:pPr>
      <w:r>
        <w:rPr>
          <w:rFonts w:ascii="Times New Roman"/>
          <w:color w:val="231F20"/>
          <w:sz w:val="20"/>
        </w:rPr>
        <w:t>Although SCPI is intended to be self </w:t>
      </w:r>
      <w:r>
        <w:rPr>
          <w:rFonts w:ascii="Times New Roman"/>
          <w:color w:val="231F20"/>
          <w:sz w:val="20"/>
        </w:rPr>
        <w:t>ex- planatory, we feel that some hints and</w:t>
      </w:r>
      <w:r>
        <w:rPr>
          <w:rFonts w:ascii="Times New Roman"/>
          <w:color w:val="231F20"/>
          <w:spacing w:val="40"/>
          <w:sz w:val="20"/>
        </w:rPr>
        <w:t> </w:t>
      </w:r>
      <w:r>
        <w:rPr>
          <w:rFonts w:ascii="Times New Roman"/>
          <w:color w:val="231F20"/>
          <w:sz w:val="20"/>
        </w:rPr>
        <w:t>tips on how to use the different subsys- tems</w:t>
      </w:r>
      <w:r>
        <w:rPr>
          <w:rFonts w:ascii="Times New Roman"/>
          <w:color w:val="231F20"/>
          <w:spacing w:val="-8"/>
          <w:sz w:val="20"/>
        </w:rPr>
        <w:t> </w:t>
      </w:r>
      <w:r>
        <w:rPr>
          <w:rFonts w:ascii="Times New Roman"/>
          <w:color w:val="231F20"/>
          <w:sz w:val="20"/>
        </w:rPr>
        <w:t>may</w:t>
      </w:r>
      <w:r>
        <w:rPr>
          <w:rFonts w:ascii="Times New Roman"/>
          <w:color w:val="231F20"/>
          <w:spacing w:val="-8"/>
          <w:sz w:val="20"/>
        </w:rPr>
        <w:t> </w:t>
      </w:r>
      <w:r>
        <w:rPr>
          <w:rFonts w:ascii="Times New Roman"/>
          <w:color w:val="231F20"/>
          <w:sz w:val="20"/>
        </w:rPr>
        <w:t>be</w:t>
      </w:r>
      <w:r>
        <w:rPr>
          <w:rFonts w:ascii="Times New Roman"/>
          <w:color w:val="231F20"/>
          <w:spacing w:val="-4"/>
          <w:sz w:val="20"/>
        </w:rPr>
        <w:t> </w:t>
      </w:r>
      <w:r>
        <w:rPr>
          <w:rFonts w:ascii="Times New Roman"/>
          <w:color w:val="231F20"/>
          <w:sz w:val="20"/>
        </w:rPr>
        <w:t>useful.</w:t>
      </w:r>
      <w:r>
        <w:rPr>
          <w:rFonts w:ascii="Times New Roman"/>
          <w:color w:val="231F20"/>
          <w:spacing w:val="-4"/>
          <w:sz w:val="20"/>
        </w:rPr>
        <w:t> </w:t>
      </w:r>
      <w:r>
        <w:rPr>
          <w:rFonts w:ascii="Times New Roman"/>
          <w:color w:val="231F20"/>
          <w:sz w:val="20"/>
        </w:rPr>
        <w:t>This</w:t>
      </w:r>
      <w:r>
        <w:rPr>
          <w:rFonts w:ascii="Times New Roman"/>
          <w:color w:val="231F20"/>
          <w:spacing w:val="-5"/>
          <w:sz w:val="20"/>
        </w:rPr>
        <w:t> </w:t>
      </w:r>
      <w:r>
        <w:rPr>
          <w:rFonts w:ascii="Times New Roman"/>
          <w:color w:val="231F20"/>
          <w:sz w:val="20"/>
        </w:rPr>
        <w:t>chapter</w:t>
      </w:r>
      <w:r>
        <w:rPr>
          <w:rFonts w:ascii="Times New Roman"/>
          <w:color w:val="231F20"/>
          <w:spacing w:val="-4"/>
          <w:sz w:val="20"/>
        </w:rPr>
        <w:t> </w:t>
      </w:r>
      <w:r>
        <w:rPr>
          <w:rFonts w:ascii="Times New Roman"/>
          <w:color w:val="231F20"/>
          <w:sz w:val="20"/>
        </w:rPr>
        <w:t>does</w:t>
      </w:r>
      <w:r>
        <w:rPr>
          <w:rFonts w:ascii="Times New Roman"/>
          <w:color w:val="231F20"/>
          <w:spacing w:val="-4"/>
          <w:sz w:val="20"/>
        </w:rPr>
        <w:t> </w:t>
      </w:r>
      <w:r>
        <w:rPr>
          <w:rFonts w:ascii="Times New Roman"/>
          <w:color w:val="231F20"/>
          <w:sz w:val="20"/>
        </w:rPr>
        <w:t>not explain each and every command, but only those for which we believe extra ex- planations are necessary.</w:t>
      </w:r>
    </w:p>
    <w:p>
      <w:pPr>
        <w:spacing w:after="0" w:line="230" w:lineRule="auto"/>
        <w:jc w:val="both"/>
        <w:rPr>
          <w:rFonts w:ascii="Times New Roman"/>
          <w:sz w:val="20"/>
        </w:rPr>
        <w:sectPr>
          <w:headerReference w:type="even" r:id="rId154"/>
          <w:headerReference w:type="default" r:id="rId155"/>
          <w:footerReference w:type="even" r:id="rId156"/>
          <w:footerReference w:type="default" r:id="rId157"/>
          <w:pgSz w:w="8420" w:h="11900"/>
          <w:pgMar w:header="234" w:footer="413" w:top="420" w:bottom="600" w:left="283" w:right="425"/>
        </w:sect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109"/>
        <w:rPr>
          <w:rFonts w:ascii="Times New Roman"/>
          <w:sz w:val="44"/>
        </w:rPr>
      </w:pPr>
    </w:p>
    <w:p>
      <w:pPr>
        <w:pStyle w:val="Heading3"/>
        <w:ind w:left="1036" w:right="511"/>
      </w:pPr>
      <w:bookmarkStart w:name="Calculate Subsystem 6-3" w:id="320"/>
      <w:bookmarkEnd w:id="320"/>
      <w:r>
        <w:rPr/>
      </w:r>
      <w:bookmarkStart w:name=":CALCulate:LIMit(:STATe) 6-3, 8-15" w:id="321"/>
      <w:bookmarkEnd w:id="321"/>
      <w:r>
        <w:rPr/>
      </w:r>
      <w:bookmarkStart w:name="Limits 6-3, 8-15" w:id="322"/>
      <w:bookmarkEnd w:id="322"/>
      <w:r>
        <w:rPr/>
      </w:r>
      <w:bookmarkStart w:name="_bookmark44" w:id="323"/>
      <w:bookmarkEnd w:id="323"/>
      <w:r>
        <w:rPr/>
      </w:r>
      <w:r>
        <w:rPr>
          <w:color w:val="231F20"/>
        </w:rPr>
        <w:t>Calculate</w:t>
      </w:r>
      <w:r>
        <w:rPr>
          <w:color w:val="231F20"/>
          <w:spacing w:val="29"/>
        </w:rPr>
        <w:t> </w:t>
      </w:r>
      <w:r>
        <w:rPr>
          <w:color w:val="231F20"/>
          <w:spacing w:val="-2"/>
        </w:rPr>
        <w:t>Subsystem</w:t>
      </w:r>
    </w:p>
    <w:p>
      <w:pPr>
        <w:pStyle w:val="BodyText"/>
        <w:spacing w:before="123"/>
        <w:rPr>
          <w:rFonts w:ascii="Arial Black"/>
          <w:sz w:val="20"/>
        </w:rPr>
      </w:pPr>
    </w:p>
    <w:p>
      <w:pPr>
        <w:pStyle w:val="BodyText"/>
        <w:spacing w:after="0"/>
        <w:rPr>
          <w:rFonts w:ascii="Arial Black"/>
          <w:sz w:val="20"/>
        </w:rPr>
        <w:sectPr>
          <w:pgSz w:w="8420" w:h="11900"/>
          <w:pgMar w:header="234" w:footer="413" w:top="440" w:bottom="600" w:left="283" w:right="425"/>
        </w:sectPr>
      </w:pPr>
    </w:p>
    <w:p>
      <w:pPr>
        <w:spacing w:line="230" w:lineRule="auto" w:before="76"/>
        <w:ind w:left="639" w:right="0" w:firstLine="0"/>
        <w:jc w:val="both"/>
        <w:rPr>
          <w:rFonts w:ascii="Times New Roman"/>
          <w:sz w:val="20"/>
        </w:rPr>
      </w:pPr>
      <w:r>
        <w:rPr>
          <w:rFonts w:ascii="Times New Roman"/>
          <w:color w:val="231F20"/>
          <w:sz w:val="20"/>
        </w:rPr>
        <w:t>The calculate subsystem processes </w:t>
      </w:r>
      <w:r>
        <w:rPr>
          <w:rFonts w:ascii="Times New Roman"/>
          <w:color w:val="231F20"/>
          <w:sz w:val="20"/>
        </w:rPr>
        <w:t>the measuring results. Here you can recalcu- late the result using mathematics, make statistics and set upper and lower limits for</w:t>
      </w:r>
      <w:r>
        <w:rPr>
          <w:rFonts w:ascii="Times New Roman"/>
          <w:color w:val="231F20"/>
          <w:sz w:val="20"/>
        </w:rPr>
        <w:t> the measurement result. The counter itself monitors the result and alerts you when the limits are exceeded.</w:t>
      </w:r>
    </w:p>
    <w:p>
      <w:pPr>
        <w:numPr>
          <w:ilvl w:val="0"/>
          <w:numId w:val="14"/>
        </w:numPr>
        <w:tabs>
          <w:tab w:pos="922" w:val="left" w:leader="none"/>
        </w:tabs>
        <w:spacing w:before="161"/>
        <w:ind w:left="922" w:right="0" w:hanging="283"/>
        <w:jc w:val="left"/>
        <w:rPr>
          <w:rFonts w:ascii="Arial"/>
          <w:b/>
          <w:sz w:val="20"/>
        </w:rPr>
      </w:pPr>
      <w:r>
        <w:rPr>
          <w:rFonts w:ascii="Arial"/>
          <w:b/>
          <w:color w:val="231F20"/>
          <w:spacing w:val="-2"/>
          <w:sz w:val="20"/>
        </w:rPr>
        <w:t>Mathematics</w:t>
      </w:r>
    </w:p>
    <w:p>
      <w:pPr>
        <w:spacing w:line="230" w:lineRule="auto" w:before="137"/>
        <w:ind w:left="639" w:right="1" w:firstLine="0"/>
        <w:jc w:val="both"/>
        <w:rPr>
          <w:rFonts w:ascii="Times New Roman"/>
          <w:sz w:val="20"/>
        </w:rPr>
      </w:pPr>
      <w:r>
        <w:rPr>
          <w:rFonts w:ascii="Times New Roman"/>
          <w:color w:val="231F20"/>
          <w:sz w:val="20"/>
        </w:rPr>
        <w:t>The mathematical functions are the </w:t>
      </w:r>
      <w:r>
        <w:rPr>
          <w:rFonts w:ascii="Times New Roman"/>
          <w:color w:val="231F20"/>
          <w:sz w:val="20"/>
        </w:rPr>
        <w:t>same as on the front panel.</w:t>
      </w:r>
    </w:p>
    <w:p>
      <w:pPr>
        <w:numPr>
          <w:ilvl w:val="0"/>
          <w:numId w:val="14"/>
        </w:numPr>
        <w:tabs>
          <w:tab w:pos="922" w:val="left" w:leader="none"/>
        </w:tabs>
        <w:spacing w:before="165"/>
        <w:ind w:left="922" w:right="0" w:hanging="283"/>
        <w:jc w:val="left"/>
        <w:rPr>
          <w:rFonts w:ascii="Arial"/>
          <w:b/>
          <w:sz w:val="20"/>
        </w:rPr>
      </w:pPr>
      <w:r>
        <w:rPr>
          <w:rFonts w:ascii="Arial"/>
          <w:b/>
          <w:color w:val="231F20"/>
          <w:spacing w:val="-2"/>
          <w:sz w:val="20"/>
        </w:rPr>
        <w:t>Statistics</w:t>
      </w:r>
    </w:p>
    <w:p>
      <w:pPr>
        <w:spacing w:line="230" w:lineRule="auto" w:before="136"/>
        <w:ind w:left="639" w:right="2" w:firstLine="0"/>
        <w:jc w:val="both"/>
        <w:rPr>
          <w:rFonts w:ascii="Times New Roman"/>
          <w:sz w:val="20"/>
        </w:rPr>
      </w:pPr>
      <w:r>
        <w:rPr>
          <w:rFonts w:ascii="Times New Roman"/>
          <w:color w:val="231F20"/>
          <w:sz w:val="20"/>
        </w:rPr>
        <w:t>The '9X' can calculate and display </w:t>
      </w:r>
      <w:r>
        <w:rPr>
          <w:rFonts w:ascii="Times New Roman"/>
          <w:color w:val="231F20"/>
          <w:sz w:val="20"/>
        </w:rPr>
        <w:t>the </w:t>
      </w:r>
      <w:r>
        <w:rPr>
          <w:rFonts w:ascii="Times New Roman"/>
          <w:i/>
          <w:color w:val="231F20"/>
          <w:sz w:val="20"/>
        </w:rPr>
        <w:t>MIN, MAX, MEAN </w:t>
      </w:r>
      <w:r>
        <w:rPr>
          <w:rFonts w:ascii="Times New Roman"/>
          <w:color w:val="231F20"/>
          <w:sz w:val="20"/>
        </w:rPr>
        <w:t>and </w:t>
      </w:r>
      <w:r>
        <w:rPr>
          <w:rFonts w:ascii="Times New Roman"/>
          <w:i/>
          <w:color w:val="231F20"/>
          <w:sz w:val="20"/>
        </w:rPr>
        <w:t>standard devia- tion </w:t>
      </w:r>
      <w:r>
        <w:rPr>
          <w:rFonts w:ascii="Times New Roman"/>
          <w:color w:val="231F20"/>
          <w:sz w:val="20"/>
        </w:rPr>
        <w:t>of a given number of samples. The statistical</w:t>
      </w:r>
      <w:r>
        <w:rPr>
          <w:rFonts w:ascii="Times New Roman"/>
          <w:color w:val="231F20"/>
          <w:spacing w:val="-7"/>
          <w:sz w:val="20"/>
        </w:rPr>
        <w:t> </w:t>
      </w:r>
      <w:r>
        <w:rPr>
          <w:rFonts w:ascii="Times New Roman"/>
          <w:color w:val="231F20"/>
          <w:sz w:val="20"/>
        </w:rPr>
        <w:t>functions</w:t>
      </w:r>
      <w:r>
        <w:rPr>
          <w:rFonts w:ascii="Times New Roman"/>
          <w:color w:val="231F20"/>
          <w:spacing w:val="-2"/>
          <w:sz w:val="20"/>
        </w:rPr>
        <w:t> </w:t>
      </w:r>
      <w:r>
        <w:rPr>
          <w:rFonts w:ascii="Times New Roman"/>
          <w:color w:val="231F20"/>
          <w:sz w:val="20"/>
        </w:rPr>
        <w:t>are</w:t>
      </w:r>
      <w:r>
        <w:rPr>
          <w:rFonts w:ascii="Times New Roman"/>
          <w:color w:val="231F20"/>
          <w:spacing w:val="-4"/>
          <w:sz w:val="20"/>
        </w:rPr>
        <w:t> </w:t>
      </w:r>
      <w:r>
        <w:rPr>
          <w:rFonts w:ascii="Times New Roman"/>
          <w:color w:val="231F20"/>
          <w:sz w:val="20"/>
        </w:rPr>
        <w:t>the</w:t>
      </w:r>
      <w:r>
        <w:rPr>
          <w:rFonts w:ascii="Times New Roman"/>
          <w:color w:val="231F20"/>
          <w:spacing w:val="-4"/>
          <w:sz w:val="20"/>
        </w:rPr>
        <w:t> </w:t>
      </w:r>
      <w:r>
        <w:rPr>
          <w:rFonts w:ascii="Times New Roman"/>
          <w:color w:val="231F20"/>
          <w:sz w:val="20"/>
        </w:rPr>
        <w:t>same</w:t>
      </w:r>
      <w:r>
        <w:rPr>
          <w:rFonts w:ascii="Times New Roman"/>
          <w:color w:val="231F20"/>
          <w:spacing w:val="-7"/>
          <w:sz w:val="20"/>
        </w:rPr>
        <w:t> </w:t>
      </w:r>
      <w:r>
        <w:rPr>
          <w:rFonts w:ascii="Times New Roman"/>
          <w:color w:val="231F20"/>
          <w:sz w:val="20"/>
        </w:rPr>
        <w:t>as</w:t>
      </w:r>
      <w:r>
        <w:rPr>
          <w:rFonts w:ascii="Times New Roman"/>
          <w:color w:val="231F20"/>
          <w:spacing w:val="-4"/>
          <w:sz w:val="20"/>
        </w:rPr>
        <w:t> </w:t>
      </w:r>
      <w:r>
        <w:rPr>
          <w:rFonts w:ascii="Times New Roman"/>
          <w:color w:val="231F20"/>
          <w:sz w:val="20"/>
        </w:rPr>
        <w:t>on</w:t>
      </w:r>
      <w:r>
        <w:rPr>
          <w:rFonts w:ascii="Times New Roman"/>
          <w:color w:val="231F20"/>
          <w:spacing w:val="-3"/>
          <w:sz w:val="20"/>
        </w:rPr>
        <w:t> </w:t>
      </w:r>
      <w:r>
        <w:rPr>
          <w:rFonts w:ascii="Times New Roman"/>
          <w:color w:val="231F20"/>
          <w:sz w:val="20"/>
        </w:rPr>
        <w:t>the front panel.</w:t>
      </w:r>
    </w:p>
    <w:p>
      <w:pPr>
        <w:numPr>
          <w:ilvl w:val="0"/>
          <w:numId w:val="14"/>
        </w:numPr>
        <w:tabs>
          <w:tab w:pos="458" w:val="left" w:leader="none"/>
        </w:tabs>
        <w:spacing w:before="68"/>
        <w:ind w:left="458" w:right="0" w:hanging="283"/>
        <w:jc w:val="left"/>
        <w:rPr>
          <w:rFonts w:ascii="Arial"/>
          <w:b/>
          <w:sz w:val="20"/>
        </w:rPr>
      </w:pPr>
      <w:r>
        <w:rPr/>
        <w:br w:type="column"/>
      </w:r>
      <w:r>
        <w:rPr>
          <w:rFonts w:ascii="Arial"/>
          <w:b/>
          <w:color w:val="231F20"/>
          <w:sz w:val="20"/>
        </w:rPr>
        <w:t>Limit</w:t>
      </w:r>
      <w:r>
        <w:rPr>
          <w:rFonts w:ascii="Arial"/>
          <w:b/>
          <w:color w:val="231F20"/>
          <w:spacing w:val="9"/>
          <w:sz w:val="20"/>
        </w:rPr>
        <w:t> </w:t>
      </w:r>
      <w:r>
        <w:rPr>
          <w:rFonts w:ascii="Arial"/>
          <w:b/>
          <w:color w:val="231F20"/>
          <w:spacing w:val="-2"/>
          <w:sz w:val="20"/>
        </w:rPr>
        <w:t>Monitoring</w:t>
      </w:r>
    </w:p>
    <w:p>
      <w:pPr>
        <w:spacing w:line="230" w:lineRule="auto" w:before="136"/>
        <w:ind w:left="175" w:right="111" w:firstLine="0"/>
        <w:jc w:val="both"/>
        <w:rPr>
          <w:rFonts w:ascii="Times New Roman"/>
          <w:sz w:val="20"/>
        </w:rPr>
      </w:pPr>
      <w:r>
        <w:rPr>
          <w:rFonts w:ascii="Times New Roman"/>
          <w:color w:val="231F20"/>
          <w:sz w:val="20"/>
        </w:rPr>
        <w:t>Limit monitoring makes it is possible </w:t>
      </w:r>
      <w:r>
        <w:rPr>
          <w:rFonts w:ascii="Times New Roman"/>
          <w:color w:val="231F20"/>
          <w:sz w:val="20"/>
        </w:rPr>
        <w:t>to get a service request when the measure- ment value falls below a lower limit or rises above an upper limit. Two status</w:t>
      </w:r>
      <w:r>
        <w:rPr>
          <w:rFonts w:ascii="Times New Roman"/>
          <w:color w:val="231F20"/>
          <w:spacing w:val="40"/>
          <w:sz w:val="20"/>
        </w:rPr>
        <w:t> </w:t>
      </w:r>
      <w:r>
        <w:rPr>
          <w:rFonts w:ascii="Times New Roman"/>
          <w:color w:val="231F20"/>
          <w:sz w:val="20"/>
        </w:rPr>
        <w:t>bits are defined to support limit monitor- ing. One is set when the results are</w:t>
      </w:r>
      <w:r>
        <w:rPr>
          <w:rFonts w:ascii="Times New Roman"/>
          <w:color w:val="231F20"/>
          <w:spacing w:val="40"/>
          <w:sz w:val="20"/>
        </w:rPr>
        <w:t> </w:t>
      </w:r>
      <w:r>
        <w:rPr>
          <w:rFonts w:ascii="Times New Roman"/>
          <w:color w:val="231F20"/>
          <w:sz w:val="20"/>
        </w:rPr>
        <w:t>greater than the UPPer limit, the other is set when the result is less than the</w:t>
      </w:r>
      <w:r>
        <w:rPr>
          <w:rFonts w:ascii="Times New Roman"/>
          <w:color w:val="231F20"/>
          <w:spacing w:val="40"/>
          <w:sz w:val="20"/>
        </w:rPr>
        <w:t> </w:t>
      </w:r>
      <w:r>
        <w:rPr>
          <w:rFonts w:ascii="Times New Roman"/>
          <w:color w:val="231F20"/>
          <w:sz w:val="20"/>
        </w:rPr>
        <w:t>LOWer limit. The bits are enabled using the</w:t>
      </w:r>
      <w:r>
        <w:rPr>
          <w:rFonts w:ascii="Times New Roman"/>
          <w:color w:val="231F20"/>
          <w:spacing w:val="60"/>
          <w:sz w:val="20"/>
        </w:rPr>
        <w:t>  </w:t>
      </w:r>
      <w:r>
        <w:rPr>
          <w:rFonts w:ascii="Times New Roman"/>
          <w:color w:val="231F20"/>
          <w:sz w:val="20"/>
        </w:rPr>
        <w:t>standard</w:t>
      </w:r>
      <w:r>
        <w:rPr>
          <w:rFonts w:ascii="Times New Roman"/>
          <w:color w:val="231F20"/>
          <w:spacing w:val="61"/>
          <w:sz w:val="20"/>
        </w:rPr>
        <w:t>  </w:t>
      </w:r>
      <w:r>
        <w:rPr>
          <w:rFonts w:ascii="Courier New"/>
          <w:color w:val="231F20"/>
          <w:sz w:val="20"/>
        </w:rPr>
        <w:t>*SRE</w:t>
      </w:r>
      <w:r>
        <w:rPr>
          <w:rFonts w:ascii="Courier New"/>
          <w:color w:val="231F20"/>
          <w:spacing w:val="40"/>
          <w:w w:val="150"/>
          <w:sz w:val="20"/>
        </w:rPr>
        <w:t> </w:t>
      </w:r>
      <w:r>
        <w:rPr>
          <w:rFonts w:ascii="Times New Roman"/>
          <w:color w:val="231F20"/>
          <w:sz w:val="20"/>
        </w:rPr>
        <w:t>command</w:t>
      </w:r>
      <w:r>
        <w:rPr>
          <w:rFonts w:ascii="Times New Roman"/>
          <w:color w:val="231F20"/>
          <w:spacing w:val="58"/>
          <w:sz w:val="20"/>
        </w:rPr>
        <w:t>  </w:t>
      </w:r>
      <w:r>
        <w:rPr>
          <w:rFonts w:ascii="Times New Roman"/>
          <w:color w:val="231F20"/>
          <w:spacing w:val="-5"/>
          <w:sz w:val="20"/>
        </w:rPr>
        <w:t>and</w:t>
      </w:r>
    </w:p>
    <w:p>
      <w:pPr>
        <w:spacing w:line="201" w:lineRule="exact" w:before="0"/>
        <w:ind w:left="175" w:right="0" w:firstLine="0"/>
        <w:jc w:val="both"/>
        <w:rPr>
          <w:rFonts w:ascii="Times New Roman"/>
          <w:sz w:val="20"/>
        </w:rPr>
      </w:pPr>
      <w:r>
        <w:rPr>
          <w:rFonts w:ascii="Courier New"/>
          <w:color w:val="231F20"/>
          <w:sz w:val="20"/>
        </w:rPr>
        <w:t>:STAT:DREG0:ENAB</w:t>
      </w:r>
      <w:r>
        <w:rPr>
          <w:rFonts w:ascii="Times New Roman"/>
          <w:color w:val="231F20"/>
          <w:sz w:val="20"/>
        </w:rPr>
        <w:t>.</w:t>
      </w:r>
      <w:r>
        <w:rPr>
          <w:rFonts w:ascii="Times New Roman"/>
          <w:color w:val="231F20"/>
          <w:spacing w:val="-12"/>
          <w:sz w:val="20"/>
        </w:rPr>
        <w:t> </w:t>
      </w:r>
      <w:r>
        <w:rPr>
          <w:rFonts w:ascii="Times New Roman"/>
          <w:color w:val="231F20"/>
          <w:sz w:val="20"/>
        </w:rPr>
        <w:t>Using</w:t>
      </w:r>
      <w:r>
        <w:rPr>
          <w:rFonts w:ascii="Times New Roman"/>
          <w:color w:val="231F20"/>
          <w:spacing w:val="-10"/>
          <w:sz w:val="20"/>
        </w:rPr>
        <w:t> </w:t>
      </w:r>
      <w:r>
        <w:rPr>
          <w:rFonts w:ascii="Times New Roman"/>
          <w:color w:val="231F20"/>
          <w:sz w:val="20"/>
        </w:rPr>
        <w:t>both</w:t>
      </w:r>
      <w:r>
        <w:rPr>
          <w:rFonts w:ascii="Times New Roman"/>
          <w:color w:val="231F20"/>
          <w:spacing w:val="-11"/>
          <w:sz w:val="20"/>
        </w:rPr>
        <w:t> </w:t>
      </w:r>
      <w:r>
        <w:rPr>
          <w:rFonts w:ascii="Times New Roman"/>
          <w:color w:val="231F20"/>
          <w:spacing w:val="-2"/>
          <w:sz w:val="20"/>
        </w:rPr>
        <w:t>these</w:t>
      </w:r>
    </w:p>
    <w:p>
      <w:pPr>
        <w:spacing w:line="230" w:lineRule="auto" w:before="0"/>
        <w:ind w:left="175" w:right="111" w:firstLine="0"/>
        <w:jc w:val="both"/>
        <w:rPr>
          <w:rFonts w:ascii="Times New Roman"/>
          <w:sz w:val="20"/>
        </w:rPr>
      </w:pPr>
      <w:r>
        <w:rPr>
          <w:rFonts w:ascii="Times New Roman"/>
          <w:color w:val="231F20"/>
          <w:sz w:val="20"/>
        </w:rPr>
        <w:t>bits, it is possible to get a service </w:t>
      </w:r>
      <w:r>
        <w:rPr>
          <w:rFonts w:ascii="Times New Roman"/>
          <w:color w:val="231F20"/>
          <w:sz w:val="20"/>
        </w:rPr>
        <w:t>request when</w:t>
      </w:r>
      <w:r>
        <w:rPr>
          <w:rFonts w:ascii="Times New Roman"/>
          <w:color w:val="231F20"/>
          <w:sz w:val="20"/>
        </w:rPr>
        <w:t> a value passes out of a band (</w:t>
      </w:r>
      <w:r>
        <w:rPr>
          <w:rFonts w:ascii="Times New Roman"/>
          <w:color w:val="231F20"/>
          <w:spacing w:val="40"/>
          <w:sz w:val="20"/>
        </w:rPr>
        <w:t> </w:t>
      </w:r>
      <w:r>
        <w:rPr>
          <w:rFonts w:ascii="Times New Roman"/>
          <w:color w:val="231F20"/>
          <w:sz w:val="20"/>
        </w:rPr>
        <w:t>UPPer is set</w:t>
      </w:r>
      <w:r>
        <w:rPr>
          <w:rFonts w:ascii="Times New Roman"/>
          <w:color w:val="231F20"/>
          <w:spacing w:val="-1"/>
          <w:sz w:val="20"/>
        </w:rPr>
        <w:t> </w:t>
      </w:r>
      <w:r>
        <w:rPr>
          <w:rFonts w:ascii="Times New Roman"/>
          <w:color w:val="231F20"/>
          <w:sz w:val="20"/>
        </w:rPr>
        <w:t>at</w:t>
      </w:r>
      <w:r>
        <w:rPr>
          <w:rFonts w:ascii="Times New Roman"/>
          <w:color w:val="231F20"/>
          <w:spacing w:val="-1"/>
          <w:sz w:val="20"/>
        </w:rPr>
        <w:t> </w:t>
      </w:r>
      <w:r>
        <w:rPr>
          <w:rFonts w:ascii="Times New Roman"/>
          <w:color w:val="231F20"/>
          <w:sz w:val="20"/>
        </w:rPr>
        <w:t>the upper band border and LOWer at the lower border) OR when a measurement value enters a band</w:t>
      </w:r>
      <w:r>
        <w:rPr>
          <w:rFonts w:ascii="Times New Roman"/>
          <w:color w:val="231F20"/>
          <w:spacing w:val="40"/>
          <w:sz w:val="20"/>
        </w:rPr>
        <w:t> </w:t>
      </w:r>
      <w:r>
        <w:rPr>
          <w:rFonts w:ascii="Times New Roman"/>
          <w:color w:val="231F20"/>
          <w:sz w:val="20"/>
        </w:rPr>
        <w:t>(LOWer set at the upper band border and UPPer set at the lower border).</w:t>
      </w:r>
    </w:p>
    <w:p>
      <w:pPr>
        <w:spacing w:line="230" w:lineRule="auto" w:before="0"/>
        <w:ind w:left="175" w:right="110" w:firstLine="0"/>
        <w:jc w:val="both"/>
        <w:rPr>
          <w:rFonts w:ascii="Times New Roman"/>
          <w:sz w:val="20"/>
        </w:rPr>
      </w:pPr>
      <w:r>
        <w:rPr>
          <w:rFonts w:ascii="Times New Roman"/>
          <w:color w:val="231F20"/>
          <w:sz w:val="20"/>
        </w:rPr>
        <w:t>Turning the limit monitoring </w:t>
      </w:r>
      <w:r>
        <w:rPr>
          <w:rFonts w:ascii="Times New Roman"/>
          <w:color w:val="231F20"/>
          <w:sz w:val="20"/>
        </w:rPr>
        <w:t>calculations on/off will not influence the status regis- ter mask bits which determine whether or not a service request will be generated when a limit</w:t>
      </w:r>
      <w:r>
        <w:rPr>
          <w:rFonts w:ascii="Times New Roman"/>
          <w:color w:val="231F20"/>
          <w:spacing w:val="-5"/>
          <w:sz w:val="20"/>
        </w:rPr>
        <w:t> </w:t>
      </w:r>
      <w:r>
        <w:rPr>
          <w:rFonts w:ascii="Times New Roman"/>
          <w:color w:val="231F20"/>
          <w:sz w:val="20"/>
        </w:rPr>
        <w:t>is</w:t>
      </w:r>
      <w:r>
        <w:rPr>
          <w:rFonts w:ascii="Times New Roman"/>
          <w:color w:val="231F20"/>
          <w:spacing w:val="-1"/>
          <w:sz w:val="20"/>
        </w:rPr>
        <w:t> </w:t>
      </w:r>
      <w:r>
        <w:rPr>
          <w:rFonts w:ascii="Times New Roman"/>
          <w:color w:val="231F20"/>
          <w:sz w:val="20"/>
        </w:rPr>
        <w:t>reached. Note that</w:t>
      </w:r>
      <w:r>
        <w:rPr>
          <w:rFonts w:ascii="Times New Roman"/>
          <w:color w:val="231F20"/>
          <w:spacing w:val="-1"/>
          <w:sz w:val="20"/>
        </w:rPr>
        <w:t> </w:t>
      </w:r>
      <w:r>
        <w:rPr>
          <w:rFonts w:ascii="Times New Roman"/>
          <w:color w:val="231F20"/>
          <w:sz w:val="20"/>
        </w:rPr>
        <w:t>the cal- culate</w:t>
      </w:r>
      <w:r>
        <w:rPr>
          <w:rFonts w:ascii="Times New Roman"/>
          <w:color w:val="231F20"/>
          <w:spacing w:val="-5"/>
          <w:sz w:val="20"/>
        </w:rPr>
        <w:t> </w:t>
      </w:r>
      <w:r>
        <w:rPr>
          <w:rFonts w:ascii="Times New Roman"/>
          <w:color w:val="231F20"/>
          <w:sz w:val="20"/>
        </w:rPr>
        <w:t>subsystem</w:t>
      </w:r>
      <w:r>
        <w:rPr>
          <w:rFonts w:ascii="Times New Roman"/>
          <w:color w:val="231F20"/>
          <w:spacing w:val="-5"/>
          <w:sz w:val="20"/>
        </w:rPr>
        <w:t> </w:t>
      </w:r>
      <w:r>
        <w:rPr>
          <w:rFonts w:ascii="Times New Roman"/>
          <w:color w:val="231F20"/>
          <w:sz w:val="20"/>
        </w:rPr>
        <w:t>is</w:t>
      </w:r>
      <w:r>
        <w:rPr>
          <w:rFonts w:ascii="Times New Roman"/>
          <w:color w:val="231F20"/>
          <w:spacing w:val="-5"/>
          <w:sz w:val="20"/>
        </w:rPr>
        <w:t> </w:t>
      </w:r>
      <w:r>
        <w:rPr>
          <w:rFonts w:ascii="Times New Roman"/>
          <w:color w:val="231F20"/>
          <w:sz w:val="20"/>
        </w:rPr>
        <w:t>automatically</w:t>
      </w:r>
      <w:r>
        <w:rPr>
          <w:rFonts w:ascii="Times New Roman"/>
          <w:color w:val="231F20"/>
          <w:spacing w:val="-8"/>
          <w:sz w:val="20"/>
        </w:rPr>
        <w:t> </w:t>
      </w:r>
      <w:r>
        <w:rPr>
          <w:rFonts w:ascii="Times New Roman"/>
          <w:color w:val="231F20"/>
          <w:sz w:val="20"/>
        </w:rPr>
        <w:t>enabled when</w:t>
      </w:r>
      <w:r>
        <w:rPr>
          <w:rFonts w:ascii="Times New Roman"/>
          <w:color w:val="231F20"/>
          <w:sz w:val="20"/>
        </w:rPr>
        <w:t> limit monitoring is switched on. This means that other enabled calculate sub-blocks are indirectly switched on.</w:t>
      </w:r>
    </w:p>
    <w:p>
      <w:pPr>
        <w:spacing w:after="0" w:line="230" w:lineRule="auto"/>
        <w:jc w:val="both"/>
        <w:rPr>
          <w:rFonts w:ascii="Times New Roman"/>
          <w:sz w:val="20"/>
        </w:rPr>
        <w:sectPr>
          <w:type w:val="continuous"/>
          <w:pgSz w:w="8420" w:h="11900"/>
          <w:pgMar w:header="234" w:footer="413" w:top="420" w:bottom="280" w:left="283" w:right="425"/>
          <w:cols w:num="2" w:equalWidth="0">
            <w:col w:w="4013" w:space="40"/>
            <w:col w:w="3659"/>
          </w:cols>
        </w:sect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115"/>
        <w:rPr>
          <w:rFonts w:ascii="Times New Roman"/>
          <w:sz w:val="44"/>
        </w:rPr>
      </w:pPr>
    </w:p>
    <w:p>
      <w:pPr>
        <w:pStyle w:val="Heading3"/>
        <w:spacing w:before="1"/>
        <w:ind w:right="242"/>
      </w:pPr>
      <w:bookmarkStart w:name="Configure Function 6-4" w:id="324"/>
      <w:bookmarkEnd w:id="324"/>
      <w:r>
        <w:rPr/>
      </w:r>
      <w:bookmarkStart w:name="_bookmark45" w:id="325"/>
      <w:bookmarkEnd w:id="325"/>
      <w:r>
        <w:rPr/>
      </w:r>
      <w:r>
        <w:rPr>
          <w:color w:val="231F20"/>
        </w:rPr>
        <w:t>Configure</w:t>
      </w:r>
      <w:r>
        <w:rPr>
          <w:color w:val="231F20"/>
          <w:spacing w:val="29"/>
        </w:rPr>
        <w:t> </w:t>
      </w:r>
      <w:r>
        <w:rPr>
          <w:color w:val="231F20"/>
          <w:spacing w:val="-2"/>
        </w:rPr>
        <w:t>Function</w:t>
      </w:r>
    </w:p>
    <w:p>
      <w:pPr>
        <w:spacing w:line="230" w:lineRule="auto" w:before="481"/>
        <w:ind w:left="255" w:right="4081" w:firstLine="0"/>
        <w:jc w:val="both"/>
        <w:rPr>
          <w:rFonts w:ascii="Times New Roman"/>
          <w:sz w:val="20"/>
        </w:rPr>
      </w:pPr>
      <w:r>
        <w:rPr>
          <w:rFonts w:ascii="Times New Roman"/>
          <w:color w:val="231F20"/>
          <w:sz w:val="20"/>
        </w:rPr>
        <w:t>The CONFigure command sets up </w:t>
      </w:r>
      <w:r>
        <w:rPr>
          <w:rFonts w:ascii="Times New Roman"/>
          <w:color w:val="231F20"/>
          <w:sz w:val="20"/>
        </w:rPr>
        <w:t>the counter to make the same measurements as the MEASure query, but without initi- ating the measurement and fetching the result. Use configure when you want to change any</w:t>
      </w:r>
      <w:r>
        <w:rPr>
          <w:rFonts w:ascii="Times New Roman"/>
          <w:color w:val="231F20"/>
          <w:spacing w:val="-1"/>
          <w:sz w:val="20"/>
        </w:rPr>
        <w:t> </w:t>
      </w:r>
      <w:r>
        <w:rPr>
          <w:rFonts w:ascii="Times New Roman"/>
          <w:color w:val="231F20"/>
          <w:sz w:val="20"/>
        </w:rPr>
        <w:t>parameters</w:t>
      </w:r>
      <w:r>
        <w:rPr>
          <w:rFonts w:ascii="Times New Roman"/>
          <w:color w:val="231F20"/>
          <w:spacing w:val="-3"/>
          <w:sz w:val="20"/>
        </w:rPr>
        <w:t> </w:t>
      </w:r>
      <w:r>
        <w:rPr>
          <w:rFonts w:ascii="Times New Roman"/>
          <w:color w:val="231F20"/>
          <w:sz w:val="20"/>
        </w:rPr>
        <w:t>before making</w:t>
      </w:r>
      <w:r>
        <w:rPr>
          <w:rFonts w:ascii="Times New Roman"/>
          <w:color w:val="231F20"/>
          <w:spacing w:val="-2"/>
          <w:sz w:val="20"/>
        </w:rPr>
        <w:t> </w:t>
      </w:r>
      <w:r>
        <w:rPr>
          <w:rFonts w:ascii="Times New Roman"/>
          <w:color w:val="231F20"/>
          <w:sz w:val="20"/>
        </w:rPr>
        <w:t>the </w:t>
      </w:r>
      <w:r>
        <w:rPr>
          <w:rFonts w:ascii="Times New Roman"/>
          <w:color w:val="231F20"/>
          <w:spacing w:val="-2"/>
          <w:sz w:val="20"/>
        </w:rPr>
        <w:t>measurement.</w:t>
      </w:r>
    </w:p>
    <w:p>
      <w:pPr>
        <w:spacing w:line="230" w:lineRule="auto" w:before="114"/>
        <w:ind w:left="255" w:right="4086" w:firstLine="0"/>
        <w:jc w:val="both"/>
        <w:rPr>
          <w:rFonts w:ascii="Times New Roman"/>
          <w:sz w:val="20"/>
        </w:rPr>
      </w:pPr>
      <w:r>
        <w:rPr>
          <w:rFonts w:ascii="Times New Roman"/>
          <w:color w:val="231F20"/>
          <w:sz w:val="20"/>
        </w:rPr>
        <w:t>Read more about Configure under </w:t>
      </w:r>
      <w:r>
        <w:rPr>
          <w:rFonts w:ascii="Times New Roman"/>
          <w:color w:val="231F20"/>
          <w:sz w:val="20"/>
        </w:rPr>
        <w:t>MEA- </w:t>
      </w:r>
      <w:r>
        <w:rPr>
          <w:rFonts w:ascii="Times New Roman"/>
          <w:color w:val="231F20"/>
          <w:spacing w:val="-2"/>
          <w:sz w:val="20"/>
        </w:rPr>
        <w:t>Sure.</w:t>
      </w:r>
    </w:p>
    <w:p>
      <w:pPr>
        <w:spacing w:after="0" w:line="230" w:lineRule="auto"/>
        <w:jc w:val="both"/>
        <w:rPr>
          <w:rFonts w:ascii="Times New Roman"/>
          <w:sz w:val="20"/>
        </w:rPr>
        <w:sectPr>
          <w:headerReference w:type="even" r:id="rId158"/>
          <w:headerReference w:type="default" r:id="rId159"/>
          <w:footerReference w:type="even" r:id="rId160"/>
          <w:footerReference w:type="default" r:id="rId161"/>
          <w:pgSz w:w="8420" w:h="11900"/>
          <w:pgMar w:header="234" w:footer="413" w:top="420" w:bottom="600" w:left="283" w:right="425"/>
        </w:sect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109"/>
        <w:rPr>
          <w:rFonts w:ascii="Times New Roman"/>
          <w:sz w:val="44"/>
        </w:rPr>
      </w:pPr>
    </w:p>
    <w:p>
      <w:pPr>
        <w:pStyle w:val="Heading3"/>
        <w:ind w:left="1036" w:right="511"/>
      </w:pPr>
      <w:bookmarkStart w:name="Format Subsystem 6-5" w:id="326"/>
      <w:bookmarkEnd w:id="326"/>
      <w:r>
        <w:rPr/>
      </w:r>
      <w:bookmarkStart w:name="Time Stamp Readout Format 6-5" w:id="327"/>
      <w:bookmarkEnd w:id="327"/>
      <w:r>
        <w:rPr/>
      </w:r>
      <w:bookmarkStart w:name="_bookmark46" w:id="328"/>
      <w:bookmarkEnd w:id="328"/>
      <w:r>
        <w:rPr/>
      </w:r>
      <w:r>
        <w:rPr>
          <w:color w:val="231F20"/>
        </w:rPr>
        <w:t>Format</w:t>
      </w:r>
      <w:r>
        <w:rPr>
          <w:color w:val="231F20"/>
          <w:spacing w:val="29"/>
        </w:rPr>
        <w:t> </w:t>
      </w:r>
      <w:r>
        <w:rPr>
          <w:color w:val="231F20"/>
          <w:spacing w:val="-2"/>
        </w:rPr>
        <w:t>Subsystem</w:t>
      </w:r>
    </w:p>
    <w:p>
      <w:pPr>
        <w:pStyle w:val="BodyText"/>
        <w:spacing w:before="146"/>
        <w:rPr>
          <w:rFonts w:ascii="Arial Black"/>
          <w:sz w:val="20"/>
        </w:rPr>
      </w:pPr>
    </w:p>
    <w:p>
      <w:pPr>
        <w:pStyle w:val="BodyText"/>
        <w:spacing w:after="0"/>
        <w:rPr>
          <w:rFonts w:ascii="Arial Black"/>
          <w:sz w:val="20"/>
        </w:rPr>
        <w:sectPr>
          <w:pgSz w:w="8420" w:h="11900"/>
          <w:pgMar w:header="234" w:footer="413" w:top="440" w:bottom="600" w:left="283" w:right="425"/>
        </w:sectPr>
      </w:pPr>
    </w:p>
    <w:p>
      <w:pPr>
        <w:pStyle w:val="Heading4"/>
        <w:spacing w:line="232" w:lineRule="auto" w:before="52"/>
        <w:ind w:left="639"/>
      </w:pPr>
      <w:r>
        <w:rPr>
          <w:color w:val="231F20"/>
        </w:rPr>
        <w:t>Time Stamp </w:t>
      </w:r>
      <w:r>
        <w:rPr>
          <w:color w:val="231F20"/>
          <w:spacing w:val="-4"/>
        </w:rPr>
        <w:t>Readout</w:t>
      </w:r>
      <w:r>
        <w:rPr>
          <w:color w:val="231F20"/>
          <w:spacing w:val="-23"/>
        </w:rPr>
        <w:t> </w:t>
      </w:r>
      <w:r>
        <w:rPr>
          <w:color w:val="231F20"/>
          <w:spacing w:val="-4"/>
        </w:rPr>
        <w:t>Format</w:t>
      </w:r>
    </w:p>
    <w:p>
      <w:pPr>
        <w:spacing w:line="230" w:lineRule="auto" w:before="198"/>
        <w:ind w:left="639" w:right="5" w:firstLine="0"/>
        <w:jc w:val="both"/>
        <w:rPr>
          <w:rFonts w:ascii="Times New Roman"/>
          <w:sz w:val="20"/>
        </w:rPr>
      </w:pPr>
      <w:r>
        <w:rPr>
          <w:rFonts w:ascii="Times New Roman"/>
          <w:color w:val="231F20"/>
          <w:sz w:val="20"/>
        </w:rPr>
        <w:t>When :FORMat:TINFormation is set to ON, the readout will consist of two </w:t>
      </w:r>
      <w:r>
        <w:rPr>
          <w:rFonts w:ascii="Times New Roman"/>
          <w:color w:val="231F20"/>
          <w:sz w:val="20"/>
        </w:rPr>
        <w:t>val- ues</w:t>
      </w:r>
      <w:r>
        <w:rPr>
          <w:rFonts w:ascii="Times New Roman"/>
          <w:color w:val="231F20"/>
          <w:spacing w:val="13"/>
          <w:sz w:val="20"/>
        </w:rPr>
        <w:t> </w:t>
      </w:r>
      <w:r>
        <w:rPr>
          <w:rFonts w:ascii="Times New Roman"/>
          <w:color w:val="231F20"/>
          <w:sz w:val="20"/>
        </w:rPr>
        <w:t>instead</w:t>
      </w:r>
      <w:r>
        <w:rPr>
          <w:rFonts w:ascii="Times New Roman"/>
          <w:color w:val="231F20"/>
          <w:spacing w:val="13"/>
          <w:sz w:val="20"/>
        </w:rPr>
        <w:t> </w:t>
      </w:r>
      <w:r>
        <w:rPr>
          <w:rFonts w:ascii="Times New Roman"/>
          <w:color w:val="231F20"/>
          <w:sz w:val="20"/>
        </w:rPr>
        <w:t>of</w:t>
      </w:r>
      <w:r>
        <w:rPr>
          <w:rFonts w:ascii="Times New Roman"/>
          <w:color w:val="231F20"/>
          <w:spacing w:val="14"/>
          <w:sz w:val="20"/>
        </w:rPr>
        <w:t> </w:t>
      </w:r>
      <w:r>
        <w:rPr>
          <w:rFonts w:ascii="Times New Roman"/>
          <w:color w:val="231F20"/>
          <w:sz w:val="20"/>
        </w:rPr>
        <w:t>one</w:t>
      </w:r>
      <w:r>
        <w:rPr>
          <w:rFonts w:ascii="Times New Roman"/>
          <w:color w:val="231F20"/>
          <w:spacing w:val="14"/>
          <w:sz w:val="20"/>
        </w:rPr>
        <w:t> </w:t>
      </w:r>
      <w:r>
        <w:rPr>
          <w:rFonts w:ascii="Times New Roman"/>
          <w:color w:val="231F20"/>
          <w:sz w:val="20"/>
        </w:rPr>
        <w:t>for</w:t>
      </w:r>
      <w:r>
        <w:rPr>
          <w:rFonts w:ascii="Times New Roman"/>
          <w:color w:val="231F20"/>
          <w:spacing w:val="14"/>
          <w:sz w:val="20"/>
        </w:rPr>
        <w:t> </w:t>
      </w:r>
      <w:r>
        <w:rPr>
          <w:rFonts w:ascii="Times New Roman"/>
          <w:color w:val="231F20"/>
          <w:spacing w:val="-2"/>
          <w:sz w:val="20"/>
        </w:rPr>
        <w:t>:FETCh:SCALar?,</w:t>
      </w:r>
    </w:p>
    <w:p>
      <w:pPr>
        <w:spacing w:line="215" w:lineRule="exact" w:before="0"/>
        <w:ind w:left="639" w:right="0" w:firstLine="0"/>
        <w:jc w:val="both"/>
        <w:rPr>
          <w:rFonts w:ascii="Times New Roman"/>
          <w:sz w:val="20"/>
        </w:rPr>
      </w:pPr>
      <w:r>
        <w:rPr>
          <w:rFonts w:ascii="Times New Roman"/>
          <w:color w:val="231F20"/>
          <w:sz w:val="20"/>
        </w:rPr>
        <w:t>:READ:SCALar?</w:t>
      </w:r>
      <w:r>
        <w:rPr>
          <w:rFonts w:ascii="Times New Roman"/>
          <w:color w:val="231F20"/>
          <w:spacing w:val="71"/>
          <w:w w:val="150"/>
          <w:sz w:val="20"/>
        </w:rPr>
        <w:t> </w:t>
      </w:r>
      <w:r>
        <w:rPr>
          <w:rFonts w:ascii="Times New Roman"/>
          <w:color w:val="231F20"/>
          <w:sz w:val="20"/>
        </w:rPr>
        <w:t>and</w:t>
      </w:r>
      <w:r>
        <w:rPr>
          <w:rFonts w:ascii="Times New Roman"/>
          <w:color w:val="231F20"/>
          <w:spacing w:val="69"/>
          <w:w w:val="150"/>
          <w:sz w:val="20"/>
        </w:rPr>
        <w:t> </w:t>
      </w:r>
      <w:r>
        <w:rPr>
          <w:rFonts w:ascii="Times New Roman"/>
          <w:color w:val="231F20"/>
          <w:spacing w:val="-2"/>
          <w:sz w:val="20"/>
        </w:rPr>
        <w:t>:MEASure:SCA-</w:t>
      </w:r>
    </w:p>
    <w:p>
      <w:pPr>
        <w:spacing w:line="225" w:lineRule="exact" w:before="0"/>
        <w:ind w:left="639" w:right="0" w:firstLine="0"/>
        <w:jc w:val="left"/>
        <w:rPr>
          <w:rFonts w:ascii="Times New Roman"/>
          <w:sz w:val="20"/>
        </w:rPr>
      </w:pPr>
      <w:r>
        <w:rPr>
          <w:rFonts w:ascii="Times New Roman"/>
          <w:color w:val="231F20"/>
          <w:spacing w:val="-2"/>
          <w:sz w:val="20"/>
        </w:rPr>
        <w:t>Lar?.</w:t>
      </w:r>
    </w:p>
    <w:p>
      <w:pPr>
        <w:spacing w:line="230" w:lineRule="auto" w:before="118"/>
        <w:ind w:left="639" w:right="4" w:firstLine="0"/>
        <w:jc w:val="both"/>
        <w:rPr>
          <w:rFonts w:ascii="Times New Roman"/>
          <w:sz w:val="20"/>
        </w:rPr>
      </w:pPr>
      <w:r>
        <w:rPr>
          <w:rFonts w:ascii="Times New Roman"/>
          <w:color w:val="231F20"/>
          <w:sz w:val="20"/>
        </w:rPr>
        <w:t>The first will be the measured value, </w:t>
      </w:r>
      <w:r>
        <w:rPr>
          <w:rFonts w:ascii="Times New Roman"/>
          <w:color w:val="231F20"/>
          <w:sz w:val="20"/>
        </w:rPr>
        <w:t>ex- pressed in the basic unit of the measure- ment function, and the next one will be the timestamp value in seconds.</w:t>
      </w:r>
    </w:p>
    <w:p>
      <w:pPr>
        <w:spacing w:line="230" w:lineRule="auto" w:before="116"/>
        <w:ind w:left="639" w:right="0" w:firstLine="0"/>
        <w:jc w:val="both"/>
        <w:rPr>
          <w:rFonts w:ascii="Times New Roman"/>
          <w:sz w:val="20"/>
        </w:rPr>
      </w:pPr>
      <w:r>
        <w:rPr>
          <w:rFonts w:ascii="Times New Roman"/>
          <w:color w:val="231F20"/>
          <w:sz w:val="20"/>
        </w:rPr>
        <w:t>In</w:t>
      </w:r>
      <w:r>
        <w:rPr>
          <w:rFonts w:ascii="Times New Roman"/>
          <w:color w:val="231F20"/>
          <w:sz w:val="20"/>
        </w:rPr>
        <w:t> :FORMat ASCii mode, the result will be given as a floating-point number, fol- lowed</w:t>
      </w:r>
      <w:r>
        <w:rPr>
          <w:rFonts w:ascii="Times New Roman"/>
          <w:color w:val="231F20"/>
          <w:sz w:val="20"/>
        </w:rPr>
        <w:t> by</w:t>
      </w:r>
      <w:r>
        <w:rPr>
          <w:rFonts w:ascii="Times New Roman"/>
          <w:color w:val="231F20"/>
          <w:sz w:val="20"/>
        </w:rPr>
        <w:t> a floating point </w:t>
      </w:r>
      <w:r>
        <w:rPr>
          <w:rFonts w:ascii="Times New Roman"/>
          <w:color w:val="231F20"/>
          <w:sz w:val="20"/>
        </w:rPr>
        <w:t>timestamp</w:t>
      </w:r>
      <w:r>
        <w:rPr>
          <w:rFonts w:ascii="Times New Roman"/>
          <w:color w:val="231F20"/>
          <w:spacing w:val="40"/>
          <w:sz w:val="20"/>
        </w:rPr>
        <w:t> </w:t>
      </w:r>
      <w:r>
        <w:rPr>
          <w:rFonts w:ascii="Times New Roman"/>
          <w:color w:val="231F20"/>
          <w:spacing w:val="-2"/>
          <w:sz w:val="20"/>
        </w:rPr>
        <w:t>value.</w:t>
      </w:r>
    </w:p>
    <w:p>
      <w:pPr>
        <w:spacing w:line="230" w:lineRule="auto" w:before="117"/>
        <w:ind w:left="639" w:right="2" w:firstLine="0"/>
        <w:jc w:val="both"/>
        <w:rPr>
          <w:rFonts w:ascii="Times New Roman"/>
          <w:sz w:val="20"/>
        </w:rPr>
      </w:pPr>
      <w:r>
        <w:rPr>
          <w:rFonts w:ascii="Times New Roman"/>
          <w:color w:val="231F20"/>
          <w:sz w:val="20"/>
        </w:rPr>
        <w:t>In :FORMat REAL mode, the result will be given as an eight-byte block </w:t>
      </w:r>
      <w:r>
        <w:rPr>
          <w:rFonts w:ascii="Times New Roman"/>
          <w:color w:val="231F20"/>
          <w:sz w:val="20"/>
        </w:rPr>
        <w:t>contain- ing the floating-point measured value, followed by an eight-byte block contain- ing the floating-point timestamp value.</w:t>
      </w:r>
    </w:p>
    <w:p>
      <w:pPr>
        <w:spacing w:line="225" w:lineRule="exact" w:before="109"/>
        <w:ind w:left="639" w:right="0" w:firstLine="0"/>
        <w:jc w:val="both"/>
        <w:rPr>
          <w:rFonts w:ascii="Times New Roman"/>
          <w:sz w:val="20"/>
        </w:rPr>
      </w:pPr>
      <w:r>
        <w:rPr>
          <w:rFonts w:ascii="Times New Roman"/>
          <w:color w:val="231F20"/>
          <w:sz w:val="20"/>
        </w:rPr>
        <w:t>When</w:t>
      </w:r>
      <w:r>
        <w:rPr>
          <w:rFonts w:ascii="Times New Roman"/>
          <w:color w:val="231F20"/>
          <w:spacing w:val="17"/>
          <w:sz w:val="20"/>
        </w:rPr>
        <w:t> </w:t>
      </w:r>
      <w:r>
        <w:rPr>
          <w:rFonts w:ascii="Times New Roman"/>
          <w:color w:val="231F20"/>
          <w:sz w:val="20"/>
        </w:rPr>
        <w:t>doing</w:t>
      </w:r>
      <w:r>
        <w:rPr>
          <w:rFonts w:ascii="Times New Roman"/>
          <w:color w:val="231F20"/>
          <w:spacing w:val="17"/>
          <w:sz w:val="20"/>
        </w:rPr>
        <w:t> </w:t>
      </w:r>
      <w:r>
        <w:rPr>
          <w:rFonts w:ascii="Times New Roman"/>
          <w:color w:val="231F20"/>
          <w:sz w:val="20"/>
        </w:rPr>
        <w:t>readouts</w:t>
      </w:r>
      <w:r>
        <w:rPr>
          <w:rFonts w:ascii="Times New Roman"/>
          <w:color w:val="231F20"/>
          <w:spacing w:val="16"/>
          <w:sz w:val="20"/>
        </w:rPr>
        <w:t> </w:t>
      </w:r>
      <w:r>
        <w:rPr>
          <w:rFonts w:ascii="Times New Roman"/>
          <w:color w:val="231F20"/>
          <w:sz w:val="20"/>
        </w:rPr>
        <w:t>in</w:t>
      </w:r>
      <w:r>
        <w:rPr>
          <w:rFonts w:ascii="Times New Roman"/>
          <w:color w:val="231F20"/>
          <w:spacing w:val="15"/>
          <w:sz w:val="20"/>
        </w:rPr>
        <w:t> </w:t>
      </w:r>
      <w:r>
        <w:rPr>
          <w:rFonts w:ascii="Times New Roman"/>
          <w:color w:val="231F20"/>
          <w:sz w:val="20"/>
        </w:rPr>
        <w:t>array</w:t>
      </w:r>
      <w:r>
        <w:rPr>
          <w:rFonts w:ascii="Times New Roman"/>
          <w:color w:val="231F20"/>
          <w:spacing w:val="15"/>
          <w:sz w:val="20"/>
        </w:rPr>
        <w:t> </w:t>
      </w:r>
      <w:r>
        <w:rPr>
          <w:rFonts w:ascii="Times New Roman"/>
          <w:color w:val="231F20"/>
          <w:sz w:val="20"/>
        </w:rPr>
        <w:t>form,</w:t>
      </w:r>
      <w:r>
        <w:rPr>
          <w:rFonts w:ascii="Times New Roman"/>
          <w:color w:val="231F20"/>
          <w:spacing w:val="14"/>
          <w:sz w:val="20"/>
        </w:rPr>
        <w:t> </w:t>
      </w:r>
      <w:r>
        <w:rPr>
          <w:rFonts w:ascii="Times New Roman"/>
          <w:color w:val="231F20"/>
          <w:spacing w:val="-4"/>
          <w:sz w:val="20"/>
        </w:rPr>
        <w:t>with</w:t>
      </w:r>
    </w:p>
    <w:p>
      <w:pPr>
        <w:spacing w:line="220" w:lineRule="exact" w:before="0"/>
        <w:ind w:left="639" w:right="0" w:firstLine="0"/>
        <w:jc w:val="left"/>
        <w:rPr>
          <w:rFonts w:ascii="Times New Roman"/>
          <w:sz w:val="20"/>
        </w:rPr>
      </w:pPr>
      <w:r>
        <w:rPr>
          <w:rFonts w:ascii="Times New Roman"/>
          <w:color w:val="231F20"/>
          <w:sz w:val="20"/>
        </w:rPr>
        <w:t>:FETCh</w:t>
      </w:r>
      <w:r>
        <w:rPr>
          <w:rFonts w:ascii="Times New Roman"/>
          <w:color w:val="231F20"/>
          <w:spacing w:val="47"/>
          <w:sz w:val="20"/>
        </w:rPr>
        <w:t> </w:t>
      </w:r>
      <w:r>
        <w:rPr>
          <w:rFonts w:ascii="Times New Roman"/>
          <w:color w:val="231F20"/>
          <w:sz w:val="20"/>
        </w:rPr>
        <w:t>:ARRay?,</w:t>
      </w:r>
      <w:r>
        <w:rPr>
          <w:rFonts w:ascii="Times New Roman"/>
          <w:color w:val="231F20"/>
          <w:spacing w:val="51"/>
          <w:sz w:val="20"/>
        </w:rPr>
        <w:t> </w:t>
      </w:r>
      <w:r>
        <w:rPr>
          <w:rFonts w:ascii="Times New Roman"/>
          <w:color w:val="231F20"/>
          <w:sz w:val="20"/>
        </w:rPr>
        <w:t>:READ</w:t>
      </w:r>
      <w:r>
        <w:rPr>
          <w:rFonts w:ascii="Times New Roman"/>
          <w:color w:val="231F20"/>
          <w:spacing w:val="47"/>
          <w:sz w:val="20"/>
        </w:rPr>
        <w:t> </w:t>
      </w:r>
      <w:r>
        <w:rPr>
          <w:rFonts w:ascii="Times New Roman"/>
          <w:color w:val="231F20"/>
          <w:sz w:val="20"/>
        </w:rPr>
        <w:t>:ARRay?</w:t>
      </w:r>
      <w:r>
        <w:rPr>
          <w:rFonts w:ascii="Times New Roman"/>
          <w:color w:val="231F20"/>
          <w:spacing w:val="51"/>
          <w:sz w:val="20"/>
        </w:rPr>
        <w:t> </w:t>
      </w:r>
      <w:r>
        <w:rPr>
          <w:rFonts w:ascii="Times New Roman"/>
          <w:color w:val="231F20"/>
          <w:spacing w:val="-5"/>
          <w:sz w:val="20"/>
        </w:rPr>
        <w:t>or</w:t>
      </w:r>
    </w:p>
    <w:p>
      <w:pPr>
        <w:spacing w:line="230" w:lineRule="auto" w:before="2"/>
        <w:ind w:left="639" w:right="2" w:firstLine="0"/>
        <w:jc w:val="both"/>
        <w:rPr>
          <w:rFonts w:ascii="Times New Roman"/>
          <w:sz w:val="20"/>
        </w:rPr>
      </w:pPr>
      <w:r>
        <w:rPr>
          <w:rFonts w:ascii="Times New Roman"/>
          <w:color w:val="231F20"/>
          <w:sz w:val="20"/>
        </w:rPr>
        <w:t>:MEASure :ARRay?, the response will consist</w:t>
      </w:r>
      <w:r>
        <w:rPr>
          <w:rFonts w:ascii="Times New Roman"/>
          <w:color w:val="231F20"/>
          <w:spacing w:val="-5"/>
          <w:sz w:val="20"/>
        </w:rPr>
        <w:t> </w:t>
      </w:r>
      <w:r>
        <w:rPr>
          <w:rFonts w:ascii="Times New Roman"/>
          <w:color w:val="231F20"/>
          <w:sz w:val="20"/>
        </w:rPr>
        <w:t>of</w:t>
      </w:r>
      <w:r>
        <w:rPr>
          <w:rFonts w:ascii="Times New Roman"/>
          <w:color w:val="231F20"/>
          <w:spacing w:val="-4"/>
          <w:sz w:val="20"/>
        </w:rPr>
        <w:t> </w:t>
      </w:r>
      <w:r>
        <w:rPr>
          <w:rFonts w:ascii="Times New Roman"/>
          <w:color w:val="231F20"/>
          <w:sz w:val="20"/>
        </w:rPr>
        <w:t>alternating</w:t>
      </w:r>
      <w:r>
        <w:rPr>
          <w:rFonts w:ascii="Times New Roman"/>
          <w:color w:val="231F20"/>
          <w:spacing w:val="-5"/>
          <w:sz w:val="20"/>
        </w:rPr>
        <w:t> </w:t>
      </w:r>
      <w:r>
        <w:rPr>
          <w:rFonts w:ascii="Times New Roman"/>
          <w:color w:val="231F20"/>
          <w:sz w:val="20"/>
        </w:rPr>
        <w:t>measurement</w:t>
      </w:r>
      <w:r>
        <w:rPr>
          <w:rFonts w:ascii="Times New Roman"/>
          <w:color w:val="231F20"/>
          <w:spacing w:val="-8"/>
          <w:sz w:val="20"/>
        </w:rPr>
        <w:t> </w:t>
      </w:r>
      <w:r>
        <w:rPr>
          <w:rFonts w:ascii="Times New Roman"/>
          <w:color w:val="231F20"/>
          <w:sz w:val="20"/>
        </w:rPr>
        <w:t>values and</w:t>
      </w:r>
      <w:r>
        <w:rPr>
          <w:rFonts w:ascii="Times New Roman"/>
          <w:color w:val="231F20"/>
          <w:spacing w:val="-3"/>
          <w:sz w:val="20"/>
        </w:rPr>
        <w:t> </w:t>
      </w:r>
      <w:r>
        <w:rPr>
          <w:rFonts w:ascii="Times New Roman"/>
          <w:color w:val="231F20"/>
          <w:sz w:val="20"/>
        </w:rPr>
        <w:t>timestamp</w:t>
      </w:r>
      <w:r>
        <w:rPr>
          <w:rFonts w:ascii="Times New Roman"/>
          <w:color w:val="231F20"/>
          <w:spacing w:val="-10"/>
          <w:sz w:val="20"/>
        </w:rPr>
        <w:t> </w:t>
      </w:r>
      <w:r>
        <w:rPr>
          <w:rFonts w:ascii="Times New Roman"/>
          <w:color w:val="231F20"/>
          <w:sz w:val="20"/>
        </w:rPr>
        <w:t>values,</w:t>
      </w:r>
      <w:r>
        <w:rPr>
          <w:rFonts w:ascii="Times New Roman"/>
          <w:color w:val="231F20"/>
          <w:spacing w:val="-3"/>
          <w:sz w:val="20"/>
        </w:rPr>
        <w:t> </w:t>
      </w:r>
      <w:r>
        <w:rPr>
          <w:rFonts w:ascii="Times New Roman"/>
          <w:color w:val="231F20"/>
          <w:sz w:val="20"/>
        </w:rPr>
        <w:t>formatted</w:t>
      </w:r>
      <w:r>
        <w:rPr>
          <w:rFonts w:ascii="Times New Roman"/>
          <w:color w:val="231F20"/>
          <w:spacing w:val="-5"/>
          <w:sz w:val="20"/>
        </w:rPr>
        <w:t> </w:t>
      </w:r>
      <w:r>
        <w:rPr>
          <w:rFonts w:ascii="Times New Roman"/>
          <w:color w:val="231F20"/>
          <w:sz w:val="20"/>
        </w:rPr>
        <w:t>in</w:t>
      </w:r>
      <w:r>
        <w:rPr>
          <w:rFonts w:ascii="Times New Roman"/>
          <w:color w:val="231F20"/>
          <w:spacing w:val="-4"/>
          <w:sz w:val="20"/>
        </w:rPr>
        <w:t> </w:t>
      </w:r>
      <w:r>
        <w:rPr>
          <w:rFonts w:ascii="Times New Roman"/>
          <w:color w:val="231F20"/>
          <w:sz w:val="20"/>
        </w:rPr>
        <w:t>a</w:t>
      </w:r>
      <w:r>
        <w:rPr>
          <w:rFonts w:ascii="Times New Roman"/>
          <w:color w:val="231F20"/>
          <w:spacing w:val="-4"/>
          <w:sz w:val="20"/>
        </w:rPr>
        <w:t> </w:t>
      </w:r>
      <w:r>
        <w:rPr>
          <w:rFonts w:ascii="Times New Roman"/>
          <w:color w:val="231F20"/>
          <w:sz w:val="20"/>
        </w:rPr>
        <w:t>sim- ilar way as for scalar readout. All values will be separated by commas.</w:t>
      </w:r>
    </w:p>
    <w:p>
      <w:pPr>
        <w:spacing w:line="230" w:lineRule="auto" w:before="200"/>
        <w:ind w:left="174" w:right="112" w:firstLine="0"/>
        <w:jc w:val="both"/>
        <w:rPr>
          <w:rFonts w:ascii="Times New Roman"/>
          <w:sz w:val="20"/>
        </w:rPr>
      </w:pPr>
      <w:r>
        <w:rPr/>
        <w:br w:type="column"/>
      </w:r>
      <w:r>
        <w:rPr>
          <w:rFonts w:ascii="Times New Roman"/>
          <w:color w:val="231F20"/>
          <w:sz w:val="20"/>
        </w:rPr>
        <w:t>An overview of the different output </w:t>
      </w:r>
      <w:r>
        <w:rPr>
          <w:rFonts w:ascii="Times New Roman"/>
          <w:color w:val="231F20"/>
          <w:sz w:val="20"/>
        </w:rPr>
        <w:t>for- mats</w:t>
      </w:r>
      <w:r>
        <w:rPr>
          <w:rFonts w:ascii="Times New Roman"/>
          <w:color w:val="231F20"/>
          <w:spacing w:val="40"/>
          <w:sz w:val="20"/>
        </w:rPr>
        <w:t> </w:t>
      </w:r>
      <w:r>
        <w:rPr>
          <w:rFonts w:ascii="Times New Roman"/>
          <w:color w:val="231F20"/>
          <w:sz w:val="20"/>
        </w:rPr>
        <w:t>can</w:t>
      </w:r>
      <w:r>
        <w:rPr>
          <w:rFonts w:ascii="Times New Roman"/>
          <w:color w:val="231F20"/>
          <w:spacing w:val="40"/>
          <w:sz w:val="20"/>
        </w:rPr>
        <w:t> </w:t>
      </w:r>
      <w:r>
        <w:rPr>
          <w:rFonts w:ascii="Times New Roman"/>
          <w:color w:val="231F20"/>
          <w:sz w:val="20"/>
        </w:rPr>
        <w:t>be</w:t>
      </w:r>
      <w:r>
        <w:rPr>
          <w:rFonts w:ascii="Times New Roman"/>
          <w:color w:val="231F20"/>
          <w:spacing w:val="40"/>
          <w:sz w:val="20"/>
        </w:rPr>
        <w:t> </w:t>
      </w:r>
      <w:r>
        <w:rPr>
          <w:rFonts w:ascii="Times New Roman"/>
          <w:color w:val="231F20"/>
          <w:sz w:val="20"/>
        </w:rPr>
        <w:t>gained</w:t>
      </w:r>
      <w:r>
        <w:rPr>
          <w:rFonts w:ascii="Times New Roman"/>
          <w:color w:val="231F20"/>
          <w:spacing w:val="40"/>
          <w:sz w:val="20"/>
        </w:rPr>
        <w:t> </w:t>
      </w:r>
      <w:r>
        <w:rPr>
          <w:rFonts w:ascii="Times New Roman"/>
          <w:color w:val="231F20"/>
          <w:sz w:val="20"/>
        </w:rPr>
        <w:t>by</w:t>
      </w:r>
      <w:r>
        <w:rPr>
          <w:rFonts w:ascii="Times New Roman"/>
          <w:color w:val="231F20"/>
          <w:spacing w:val="40"/>
          <w:sz w:val="20"/>
        </w:rPr>
        <w:t> </w:t>
      </w:r>
      <w:r>
        <w:rPr>
          <w:rFonts w:ascii="Times New Roman"/>
          <w:color w:val="231F20"/>
          <w:sz w:val="20"/>
        </w:rPr>
        <w:t>studying</w:t>
      </w:r>
      <w:r>
        <w:rPr>
          <w:rFonts w:ascii="Times New Roman"/>
          <w:color w:val="231F20"/>
          <w:spacing w:val="40"/>
          <w:sz w:val="20"/>
        </w:rPr>
        <w:t> </w:t>
      </w:r>
      <w:r>
        <w:rPr>
          <w:rFonts w:ascii="Times New Roman"/>
          <w:color w:val="231F20"/>
          <w:sz w:val="20"/>
        </w:rPr>
        <w:t>Chapter </w:t>
      </w:r>
      <w:hyperlink w:history="true" w:anchor="_bookmark69">
        <w:r>
          <w:rPr>
            <w:rFonts w:ascii="Times New Roman"/>
            <w:color w:val="231F20"/>
            <w:sz w:val="20"/>
          </w:rPr>
          <w:t>8,</w:t>
        </w:r>
      </w:hyperlink>
      <w:r>
        <w:rPr>
          <w:rFonts w:ascii="Times New Roman"/>
          <w:color w:val="231F20"/>
          <w:spacing w:val="40"/>
          <w:sz w:val="20"/>
        </w:rPr>
        <w:t> </w:t>
      </w:r>
      <w:r>
        <w:rPr>
          <w:rFonts w:ascii="Times New Roman"/>
          <w:color w:val="231F20"/>
          <w:sz w:val="20"/>
        </w:rPr>
        <w:t>Command Reference.</w:t>
      </w:r>
    </w:p>
    <w:p>
      <w:pPr>
        <w:spacing w:line="230" w:lineRule="auto" w:before="118"/>
        <w:ind w:left="174" w:right="0" w:firstLine="0"/>
        <w:jc w:val="left"/>
        <w:rPr>
          <w:rFonts w:ascii="Times New Roman"/>
          <w:sz w:val="20"/>
        </w:rPr>
      </w:pPr>
      <w:r>
        <w:rPr>
          <w:rFonts w:ascii="Times New Roman"/>
          <w:color w:val="231F20"/>
          <w:sz w:val="20"/>
        </w:rPr>
        <w:t>See the following subdivisions with </w:t>
      </w:r>
      <w:r>
        <w:rPr>
          <w:rFonts w:ascii="Times New Roman"/>
          <w:color w:val="231F20"/>
          <w:sz w:val="20"/>
        </w:rPr>
        <w:t>page </w:t>
      </w:r>
      <w:r>
        <w:rPr>
          <w:rFonts w:ascii="Times New Roman"/>
          <w:color w:val="231F20"/>
          <w:spacing w:val="-2"/>
          <w:sz w:val="20"/>
        </w:rPr>
        <w:t>references:</w:t>
      </w:r>
    </w:p>
    <w:p>
      <w:pPr>
        <w:spacing w:line="225" w:lineRule="exact" w:before="111"/>
        <w:ind w:left="174" w:right="0" w:firstLine="0"/>
        <w:jc w:val="left"/>
        <w:rPr>
          <w:rFonts w:ascii="Times New Roman" w:hAnsi="Times New Roman"/>
          <w:sz w:val="20"/>
        </w:rPr>
      </w:pPr>
      <w:r>
        <w:rPr>
          <w:rFonts w:ascii="Times New Roman" w:hAnsi="Times New Roman"/>
          <w:color w:val="231F20"/>
          <w:sz w:val="20"/>
        </w:rPr>
        <w:t>P.</w:t>
      </w:r>
      <w:r>
        <w:rPr>
          <w:rFonts w:ascii="Times New Roman" w:hAnsi="Times New Roman"/>
          <w:color w:val="231F20"/>
          <w:spacing w:val="-1"/>
          <w:sz w:val="20"/>
        </w:rPr>
        <w:t> </w:t>
      </w:r>
      <w:hyperlink w:history="true" w:anchor="_bookmark99">
        <w:r>
          <w:rPr>
            <w:rFonts w:ascii="Times New Roman" w:hAnsi="Times New Roman"/>
            <w:color w:val="231F20"/>
            <w:sz w:val="20"/>
          </w:rPr>
          <w:t>8-33</w:t>
        </w:r>
      </w:hyperlink>
      <w:r>
        <w:rPr>
          <w:rFonts w:ascii="Times New Roman" w:hAnsi="Times New Roman"/>
          <w:color w:val="231F20"/>
          <w:spacing w:val="2"/>
          <w:sz w:val="20"/>
        </w:rPr>
        <w:t> </w:t>
      </w:r>
      <w:r>
        <w:rPr>
          <w:rFonts w:ascii="Times New Roman" w:hAnsi="Times New Roman"/>
          <w:color w:val="231F20"/>
          <w:sz w:val="20"/>
        </w:rPr>
        <w:t>ff. —</w:t>
      </w:r>
      <w:r>
        <w:rPr>
          <w:rFonts w:ascii="Times New Roman" w:hAnsi="Times New Roman"/>
          <w:color w:val="231F20"/>
          <w:spacing w:val="49"/>
          <w:sz w:val="20"/>
        </w:rPr>
        <w:t> </w:t>
      </w:r>
      <w:r>
        <w:rPr>
          <w:rFonts w:ascii="Times New Roman" w:hAnsi="Times New Roman"/>
          <w:color w:val="231F20"/>
          <w:sz w:val="20"/>
        </w:rPr>
        <w:t>Fetch </w:t>
      </w:r>
      <w:r>
        <w:rPr>
          <w:rFonts w:ascii="Times New Roman" w:hAnsi="Times New Roman"/>
          <w:color w:val="231F20"/>
          <w:spacing w:val="-2"/>
          <w:sz w:val="20"/>
        </w:rPr>
        <w:t>Function</w:t>
      </w:r>
    </w:p>
    <w:p>
      <w:pPr>
        <w:spacing w:line="220" w:lineRule="exact" w:before="0"/>
        <w:ind w:left="174" w:right="0" w:firstLine="0"/>
        <w:jc w:val="left"/>
        <w:rPr>
          <w:rFonts w:ascii="Times New Roman" w:hAnsi="Times New Roman"/>
          <w:sz w:val="20"/>
        </w:rPr>
      </w:pPr>
      <w:r>
        <w:rPr>
          <w:rFonts w:ascii="Times New Roman" w:hAnsi="Times New Roman"/>
          <w:color w:val="231F20"/>
          <w:sz w:val="20"/>
        </w:rPr>
        <w:t>P.</w:t>
      </w:r>
      <w:r>
        <w:rPr>
          <w:rFonts w:ascii="Times New Roman" w:hAnsi="Times New Roman"/>
          <w:color w:val="231F20"/>
          <w:spacing w:val="-1"/>
          <w:sz w:val="20"/>
        </w:rPr>
        <w:t> </w:t>
      </w:r>
      <w:hyperlink w:history="true" w:anchor="_bookmark103">
        <w:r>
          <w:rPr>
            <w:rFonts w:ascii="Times New Roman" w:hAnsi="Times New Roman"/>
            <w:color w:val="231F20"/>
            <w:sz w:val="20"/>
          </w:rPr>
          <w:t>8-37</w:t>
        </w:r>
      </w:hyperlink>
      <w:r>
        <w:rPr>
          <w:rFonts w:ascii="Times New Roman" w:hAnsi="Times New Roman"/>
          <w:color w:val="231F20"/>
          <w:spacing w:val="2"/>
          <w:sz w:val="20"/>
        </w:rPr>
        <w:t> </w:t>
      </w:r>
      <w:r>
        <w:rPr>
          <w:rFonts w:ascii="Times New Roman" w:hAnsi="Times New Roman"/>
          <w:color w:val="231F20"/>
          <w:sz w:val="20"/>
        </w:rPr>
        <w:t>ff. —</w:t>
      </w:r>
      <w:r>
        <w:rPr>
          <w:rFonts w:ascii="Times New Roman" w:hAnsi="Times New Roman"/>
          <w:color w:val="231F20"/>
          <w:spacing w:val="49"/>
          <w:sz w:val="20"/>
        </w:rPr>
        <w:t> </w:t>
      </w:r>
      <w:r>
        <w:rPr>
          <w:rFonts w:ascii="Times New Roman" w:hAnsi="Times New Roman"/>
          <w:color w:val="231F20"/>
          <w:sz w:val="20"/>
        </w:rPr>
        <w:t>Format </w:t>
      </w:r>
      <w:r>
        <w:rPr>
          <w:rFonts w:ascii="Times New Roman" w:hAnsi="Times New Roman"/>
          <w:color w:val="231F20"/>
          <w:spacing w:val="-2"/>
          <w:sz w:val="20"/>
        </w:rPr>
        <w:t>Subsystem</w:t>
      </w:r>
    </w:p>
    <w:p>
      <w:pPr>
        <w:tabs>
          <w:tab w:pos="1056" w:val="left" w:leader="none"/>
        </w:tabs>
        <w:spacing w:line="225" w:lineRule="exact" w:before="0"/>
        <w:ind w:left="174" w:right="0" w:firstLine="0"/>
        <w:jc w:val="left"/>
        <w:rPr>
          <w:rFonts w:ascii="Times New Roman" w:hAnsi="Times New Roman"/>
          <w:sz w:val="20"/>
        </w:rPr>
      </w:pPr>
      <w:r>
        <w:rPr>
          <w:rFonts w:ascii="Times New Roman" w:hAnsi="Times New Roman"/>
          <w:color w:val="231F20"/>
          <w:sz w:val="20"/>
        </w:rPr>
        <w:t>P.</w:t>
      </w:r>
      <w:r>
        <w:rPr>
          <w:rFonts w:ascii="Times New Roman" w:hAnsi="Times New Roman"/>
          <w:color w:val="231F20"/>
          <w:spacing w:val="-2"/>
          <w:sz w:val="20"/>
        </w:rPr>
        <w:t> </w:t>
      </w:r>
      <w:hyperlink w:history="true" w:anchor="_bookmark137">
        <w:r>
          <w:rPr>
            <w:rFonts w:ascii="Times New Roman" w:hAnsi="Times New Roman"/>
            <w:color w:val="231F20"/>
            <w:sz w:val="20"/>
          </w:rPr>
          <w:t>8-</w:t>
        </w:r>
        <w:r>
          <w:rPr>
            <w:rFonts w:ascii="Times New Roman" w:hAnsi="Times New Roman"/>
            <w:color w:val="231F20"/>
            <w:spacing w:val="-5"/>
            <w:sz w:val="20"/>
          </w:rPr>
          <w:t>73</w:t>
        </w:r>
      </w:hyperlink>
      <w:r>
        <w:rPr>
          <w:rFonts w:ascii="Times New Roman" w:hAnsi="Times New Roman"/>
          <w:color w:val="231F20"/>
          <w:sz w:val="20"/>
        </w:rPr>
        <w:tab/>
        <w:t>—</w:t>
      </w:r>
      <w:r>
        <w:rPr>
          <w:rFonts w:ascii="Times New Roman" w:hAnsi="Times New Roman"/>
          <w:color w:val="231F20"/>
          <w:spacing w:val="50"/>
          <w:sz w:val="20"/>
        </w:rPr>
        <w:t> </w:t>
      </w:r>
      <w:r>
        <w:rPr>
          <w:rFonts w:ascii="Times New Roman" w:hAnsi="Times New Roman"/>
          <w:color w:val="231F20"/>
          <w:sz w:val="20"/>
        </w:rPr>
        <w:t>Measurement </w:t>
      </w:r>
      <w:r>
        <w:rPr>
          <w:rFonts w:ascii="Times New Roman" w:hAnsi="Times New Roman"/>
          <w:color w:val="231F20"/>
          <w:spacing w:val="-2"/>
          <w:sz w:val="20"/>
        </w:rPr>
        <w:t>Function</w:t>
      </w:r>
    </w:p>
    <w:p>
      <w:pPr>
        <w:spacing w:after="0" w:line="225" w:lineRule="exact"/>
        <w:jc w:val="left"/>
        <w:rPr>
          <w:rFonts w:ascii="Times New Roman" w:hAnsi="Times New Roman"/>
          <w:sz w:val="20"/>
        </w:rPr>
        <w:sectPr>
          <w:type w:val="continuous"/>
          <w:pgSz w:w="8420" w:h="11900"/>
          <w:pgMar w:header="234" w:footer="413" w:top="420" w:bottom="280" w:left="283" w:right="425"/>
          <w:cols w:num="2" w:equalWidth="0">
            <w:col w:w="4015" w:space="40"/>
            <w:col w:w="3657"/>
          </w:cols>
        </w:sect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115"/>
        <w:rPr>
          <w:rFonts w:ascii="Times New Roman"/>
          <w:sz w:val="44"/>
        </w:rPr>
      </w:pPr>
    </w:p>
    <w:p>
      <w:pPr>
        <w:pStyle w:val="Heading3"/>
        <w:spacing w:before="1"/>
        <w:ind w:right="240"/>
      </w:pPr>
      <w:bookmarkStart w:name="Input Subsystems 6-6" w:id="329"/>
      <w:bookmarkEnd w:id="329"/>
      <w:r>
        <w:rPr/>
      </w:r>
      <w:bookmarkStart w:name="Data Type 6-6" w:id="330"/>
      <w:bookmarkEnd w:id="330"/>
      <w:r>
        <w:rPr/>
      </w:r>
      <w:bookmarkStart w:name="Of input amplifier settings 6-6" w:id="331"/>
      <w:bookmarkEnd w:id="331"/>
      <w:r>
        <w:rPr/>
      </w:r>
      <w:bookmarkStart w:name="_bookmark47" w:id="332"/>
      <w:bookmarkEnd w:id="332"/>
      <w:r>
        <w:rPr/>
      </w:r>
      <w:r>
        <w:rPr>
          <w:color w:val="231F20"/>
        </w:rPr>
        <w:t>Input</w:t>
      </w:r>
      <w:r>
        <w:rPr>
          <w:color w:val="231F20"/>
          <w:spacing w:val="29"/>
        </w:rPr>
        <w:t> </w:t>
      </w:r>
      <w:r>
        <w:rPr>
          <w:color w:val="231F20"/>
          <w:spacing w:val="-2"/>
        </w:rPr>
        <w:t>Subsystems</w:t>
      </w:r>
    </w:p>
    <w:p>
      <w:pPr>
        <w:pStyle w:val="BodyText"/>
        <w:spacing w:before="8"/>
        <w:rPr>
          <w:rFonts w:ascii="Arial Black"/>
          <w:sz w:val="19"/>
        </w:rPr>
      </w:pPr>
      <w:r>
        <w:rPr>
          <w:rFonts w:ascii="Arial Black"/>
          <w:sz w:val="19"/>
        </w:rPr>
        <mc:AlternateContent>
          <mc:Choice Requires="wps">
            <w:drawing>
              <wp:anchor distT="0" distB="0" distL="0" distR="0" allowOverlap="1" layoutInCell="1" locked="0" behindDoc="1" simplePos="0" relativeHeight="487610368">
                <wp:simplePos x="0" y="0"/>
                <wp:positionH relativeFrom="page">
                  <wp:posOffset>341731</wp:posOffset>
                </wp:positionH>
                <wp:positionV relativeFrom="paragraph">
                  <wp:posOffset>191220</wp:posOffset>
                </wp:positionV>
                <wp:extent cx="4418965" cy="4371340"/>
                <wp:effectExtent l="0" t="0" r="0" b="0"/>
                <wp:wrapTopAndBottom/>
                <wp:docPr id="603" name="Group 603"/>
                <wp:cNvGraphicFramePr>
                  <a:graphicFrameLocks/>
                </wp:cNvGraphicFramePr>
                <a:graphic>
                  <a:graphicData uri="http://schemas.microsoft.com/office/word/2010/wordprocessingGroup">
                    <wpg:wgp>
                      <wpg:cNvPr id="603" name="Group 603"/>
                      <wpg:cNvGrpSpPr/>
                      <wpg:grpSpPr>
                        <a:xfrm>
                          <a:off x="0" y="0"/>
                          <a:ext cx="4418965" cy="4371340"/>
                          <a:chExt cx="4418965" cy="4371340"/>
                        </a:xfrm>
                      </wpg:grpSpPr>
                      <pic:pic>
                        <pic:nvPicPr>
                          <pic:cNvPr id="604" name="Image 604"/>
                          <pic:cNvPicPr/>
                        </pic:nvPicPr>
                        <pic:blipFill>
                          <a:blip r:embed="rId166" cstate="print"/>
                          <a:stretch>
                            <a:fillRect/>
                          </a:stretch>
                        </pic:blipFill>
                        <pic:spPr>
                          <a:xfrm>
                            <a:off x="45022" y="100888"/>
                            <a:ext cx="4337544" cy="4169218"/>
                          </a:xfrm>
                          <a:prstGeom prst="rect">
                            <a:avLst/>
                          </a:prstGeom>
                        </pic:spPr>
                      </pic:pic>
                      <wps:wsp>
                        <wps:cNvPr id="605" name="Graphic 605"/>
                        <wps:cNvSpPr/>
                        <wps:spPr>
                          <a:xfrm>
                            <a:off x="1523" y="1523"/>
                            <a:ext cx="4415790" cy="4368165"/>
                          </a:xfrm>
                          <a:custGeom>
                            <a:avLst/>
                            <a:gdLst/>
                            <a:ahLst/>
                            <a:cxnLst/>
                            <a:rect l="l" t="t" r="r" b="b"/>
                            <a:pathLst>
                              <a:path w="4415790" h="4368165">
                                <a:moveTo>
                                  <a:pt x="0" y="0"/>
                                </a:moveTo>
                                <a:lnTo>
                                  <a:pt x="4415599" y="0"/>
                                </a:lnTo>
                                <a:lnTo>
                                  <a:pt x="4415599" y="4368025"/>
                                </a:lnTo>
                                <a:lnTo>
                                  <a:pt x="0" y="4368025"/>
                                </a:lnTo>
                                <a:lnTo>
                                  <a:pt x="0" y="0"/>
                                </a:lnTo>
                                <a:close/>
                              </a:path>
                            </a:pathLst>
                          </a:custGeom>
                          <a:ln w="30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908001pt;margin-top:15.056704pt;width:347.95pt;height:344.2pt;mso-position-horizontal-relative:page;mso-position-vertical-relative:paragraph;z-index:-15706112;mso-wrap-distance-left:0;mso-wrap-distance-right:0" id="docshapegroup540" coordorigin="538,301" coordsize="6959,6884">
                <v:shape style="position:absolute;left:609;top:460;width:6831;height:6566" type="#_x0000_t75" id="docshape541" stroked="false">
                  <v:imagedata r:id="rId166" o:title=""/>
                </v:shape>
                <v:rect style="position:absolute;left:540;top:303;width:6954;height:6879" id="docshape542" filled="false" stroked="true" strokeweight=".24pt" strokecolor="#231f20">
                  <v:stroke dashstyle="solid"/>
                </v:rect>
                <w10:wrap type="topAndBottom"/>
              </v:group>
            </w:pict>
          </mc:Fallback>
        </mc:AlternateContent>
      </w:r>
    </w:p>
    <w:p>
      <w:pPr>
        <w:tabs>
          <w:tab w:pos="1502" w:val="left" w:leader="none"/>
        </w:tabs>
        <w:spacing w:before="54"/>
        <w:ind w:left="311" w:right="0" w:firstLine="0"/>
        <w:jc w:val="left"/>
        <w:rPr>
          <w:rFonts w:ascii="Arial" w:hAnsi="Arial"/>
          <w:i/>
          <w:sz w:val="18"/>
        </w:rPr>
      </w:pPr>
      <w:r>
        <w:rPr>
          <w:rFonts w:ascii="Arial" w:hAnsi="Arial"/>
          <w:b/>
          <w:i/>
          <w:color w:val="231F20"/>
          <w:sz w:val="18"/>
        </w:rPr>
        <w:t>Figure</w:t>
      </w:r>
      <w:r>
        <w:rPr>
          <w:rFonts w:ascii="Arial" w:hAnsi="Arial"/>
          <w:b/>
          <w:i/>
          <w:color w:val="231F20"/>
          <w:spacing w:val="2"/>
          <w:sz w:val="18"/>
        </w:rPr>
        <w:t> </w:t>
      </w:r>
      <w:r>
        <w:rPr>
          <w:rFonts w:ascii="Arial" w:hAnsi="Arial"/>
          <w:b/>
          <w:i/>
          <w:color w:val="231F20"/>
          <w:sz w:val="18"/>
        </w:rPr>
        <w:t>6-</w:t>
      </w:r>
      <w:r>
        <w:rPr>
          <w:rFonts w:ascii="Arial" w:hAnsi="Arial"/>
          <w:b/>
          <w:i/>
          <w:color w:val="231F20"/>
          <w:spacing w:val="-10"/>
          <w:sz w:val="18"/>
        </w:rPr>
        <w:t>1</w:t>
      </w:r>
      <w:r>
        <w:rPr>
          <w:rFonts w:ascii="Arial" w:hAnsi="Arial"/>
          <w:b/>
          <w:i/>
          <w:color w:val="231F20"/>
          <w:sz w:val="18"/>
        </w:rPr>
        <w:tab/>
      </w:r>
      <w:r>
        <w:rPr>
          <w:rFonts w:ascii="Arial" w:hAnsi="Arial"/>
          <w:i/>
          <w:color w:val="231F20"/>
          <w:sz w:val="18"/>
        </w:rPr>
        <w:t>Summary</w:t>
      </w:r>
      <w:r>
        <w:rPr>
          <w:rFonts w:ascii="Arial" w:hAnsi="Arial"/>
          <w:i/>
          <w:color w:val="231F20"/>
          <w:spacing w:val="3"/>
          <w:sz w:val="18"/>
        </w:rPr>
        <w:t> </w:t>
      </w:r>
      <w:r>
        <w:rPr>
          <w:rFonts w:ascii="Arial" w:hAnsi="Arial"/>
          <w:i/>
          <w:color w:val="231F20"/>
          <w:sz w:val="18"/>
        </w:rPr>
        <w:t>of</w:t>
      </w:r>
      <w:r>
        <w:rPr>
          <w:rFonts w:ascii="Arial" w:hAnsi="Arial"/>
          <w:i/>
          <w:color w:val="231F20"/>
          <w:spacing w:val="6"/>
          <w:sz w:val="18"/>
        </w:rPr>
        <w:t> </w:t>
      </w:r>
      <w:r>
        <w:rPr>
          <w:rFonts w:ascii="Arial" w:hAnsi="Arial"/>
          <w:i/>
          <w:color w:val="231F20"/>
          <w:sz w:val="18"/>
        </w:rPr>
        <w:t>Model</w:t>
      </w:r>
      <w:r>
        <w:rPr>
          <w:rFonts w:ascii="Arial" w:hAnsi="Arial"/>
          <w:i/>
          <w:color w:val="231F20"/>
          <w:spacing w:val="4"/>
          <w:sz w:val="18"/>
        </w:rPr>
        <w:t> </w:t>
      </w:r>
      <w:r>
        <w:rPr>
          <w:rFonts w:ascii="Arial" w:hAnsi="Arial"/>
          <w:i/>
          <w:color w:val="231F20"/>
          <w:sz w:val="18"/>
        </w:rPr>
        <w:t>‘9X’</w:t>
      </w:r>
      <w:r>
        <w:rPr>
          <w:rFonts w:ascii="Arial" w:hAnsi="Arial"/>
          <w:i/>
          <w:color w:val="231F20"/>
          <w:spacing w:val="-5"/>
          <w:sz w:val="18"/>
        </w:rPr>
        <w:t> </w:t>
      </w:r>
      <w:r>
        <w:rPr>
          <w:rFonts w:ascii="Arial" w:hAnsi="Arial"/>
          <w:i/>
          <w:color w:val="231F20"/>
          <w:sz w:val="18"/>
        </w:rPr>
        <w:t>input</w:t>
      </w:r>
      <w:r>
        <w:rPr>
          <w:rFonts w:ascii="Arial" w:hAnsi="Arial"/>
          <w:i/>
          <w:color w:val="231F20"/>
          <w:spacing w:val="6"/>
          <w:sz w:val="18"/>
        </w:rPr>
        <w:t> </w:t>
      </w:r>
      <w:r>
        <w:rPr>
          <w:rFonts w:ascii="Arial" w:hAnsi="Arial"/>
          <w:i/>
          <w:color w:val="231F20"/>
          <w:sz w:val="18"/>
        </w:rPr>
        <w:t>amplifier</w:t>
      </w:r>
      <w:r>
        <w:rPr>
          <w:rFonts w:ascii="Arial" w:hAnsi="Arial"/>
          <w:i/>
          <w:color w:val="231F20"/>
          <w:spacing w:val="3"/>
          <w:sz w:val="18"/>
        </w:rPr>
        <w:t> </w:t>
      </w:r>
      <w:r>
        <w:rPr>
          <w:rFonts w:ascii="Arial" w:hAnsi="Arial"/>
          <w:i/>
          <w:color w:val="231F20"/>
          <w:spacing w:val="-2"/>
          <w:sz w:val="18"/>
        </w:rPr>
        <w:t>settings.</w:t>
      </w:r>
    </w:p>
    <w:p>
      <w:pPr>
        <w:spacing w:after="0"/>
        <w:jc w:val="left"/>
        <w:rPr>
          <w:rFonts w:ascii="Arial" w:hAnsi="Arial"/>
          <w:i/>
          <w:sz w:val="18"/>
        </w:rPr>
        <w:sectPr>
          <w:headerReference w:type="even" r:id="rId162"/>
          <w:headerReference w:type="default" r:id="rId163"/>
          <w:footerReference w:type="even" r:id="rId164"/>
          <w:footerReference w:type="default" r:id="rId165"/>
          <w:pgSz w:w="8420" w:h="11900"/>
          <w:pgMar w:header="234" w:footer="413" w:top="420" w:bottom="600" w:left="283" w:right="425"/>
        </w:sectPr>
      </w:pPr>
    </w:p>
    <w:p>
      <w:pPr>
        <w:pStyle w:val="BodyText"/>
        <w:rPr>
          <w:rFonts w:ascii="Arial"/>
          <w:i/>
          <w:sz w:val="44"/>
        </w:rPr>
      </w:pPr>
    </w:p>
    <w:p>
      <w:pPr>
        <w:pStyle w:val="BodyText"/>
        <w:rPr>
          <w:rFonts w:ascii="Arial"/>
          <w:i/>
          <w:sz w:val="44"/>
        </w:rPr>
      </w:pPr>
    </w:p>
    <w:p>
      <w:pPr>
        <w:pStyle w:val="BodyText"/>
        <w:rPr>
          <w:rFonts w:ascii="Arial"/>
          <w:i/>
          <w:sz w:val="44"/>
        </w:rPr>
      </w:pPr>
    </w:p>
    <w:p>
      <w:pPr>
        <w:pStyle w:val="BodyText"/>
        <w:spacing w:before="109"/>
        <w:rPr>
          <w:rFonts w:ascii="Arial"/>
          <w:i/>
          <w:sz w:val="44"/>
        </w:rPr>
      </w:pPr>
    </w:p>
    <w:p>
      <w:pPr>
        <w:pStyle w:val="Heading3"/>
        <w:ind w:left="524"/>
      </w:pPr>
      <w:bookmarkStart w:name="Measurement Function 6-7" w:id="333"/>
      <w:bookmarkEnd w:id="333"/>
      <w:r>
        <w:rPr/>
      </w:r>
      <w:bookmarkStart w:name="Description 6-7" w:id="334"/>
      <w:bookmarkEnd w:id="334"/>
      <w:r>
        <w:rPr/>
      </w:r>
      <w:bookmarkStart w:name="_bookmark48" w:id="335"/>
      <w:bookmarkEnd w:id="335"/>
      <w:r>
        <w:rPr/>
      </w:r>
      <w:r>
        <w:rPr>
          <w:color w:val="231F20"/>
        </w:rPr>
        <w:t>Measurement</w:t>
      </w:r>
      <w:r>
        <w:rPr>
          <w:color w:val="231F20"/>
          <w:spacing w:val="29"/>
        </w:rPr>
        <w:t> </w:t>
      </w:r>
      <w:r>
        <w:rPr>
          <w:color w:val="231F20"/>
          <w:spacing w:val="-2"/>
        </w:rPr>
        <w:t>Function</w:t>
      </w:r>
    </w:p>
    <w:p>
      <w:pPr>
        <w:pStyle w:val="BodyText"/>
        <w:spacing w:before="125"/>
        <w:rPr>
          <w:rFonts w:ascii="Arial Black"/>
          <w:sz w:val="20"/>
        </w:rPr>
      </w:pPr>
    </w:p>
    <w:p>
      <w:pPr>
        <w:pStyle w:val="BodyText"/>
        <w:spacing w:after="0"/>
        <w:rPr>
          <w:rFonts w:ascii="Arial Black"/>
          <w:sz w:val="20"/>
        </w:rPr>
        <w:sectPr>
          <w:pgSz w:w="8420" w:h="11900"/>
          <w:pgMar w:header="234" w:footer="413" w:top="440" w:bottom="600" w:left="283" w:right="425"/>
        </w:sectPr>
      </w:pPr>
    </w:p>
    <w:p>
      <w:pPr>
        <w:spacing w:line="230" w:lineRule="auto" w:before="74"/>
        <w:ind w:left="639" w:right="1" w:firstLine="0"/>
        <w:jc w:val="both"/>
        <w:rPr>
          <w:rFonts w:ascii="Times New Roman" w:hAnsi="Times New Roman"/>
          <w:sz w:val="20"/>
        </w:rPr>
      </w:pPr>
      <w:r>
        <w:rPr>
          <w:rFonts w:ascii="Times New Roman" w:hAnsi="Times New Roman"/>
          <w:color w:val="231F20"/>
          <w:sz w:val="20"/>
        </w:rPr>
        <w:t>The Measure function group has a </w:t>
      </w:r>
      <w:r>
        <w:rPr>
          <w:rFonts w:ascii="Times New Roman" w:hAnsi="Times New Roman"/>
          <w:color w:val="231F20"/>
          <w:sz w:val="20"/>
        </w:rPr>
        <w:t>differ- ent level of compatibility and flexibility than other commands. The parameters used with commands from the Measure group</w:t>
      </w:r>
      <w:r>
        <w:rPr>
          <w:rFonts w:ascii="Times New Roman" w:hAnsi="Times New Roman"/>
          <w:color w:val="231F20"/>
          <w:spacing w:val="-2"/>
          <w:sz w:val="20"/>
        </w:rPr>
        <w:t> </w:t>
      </w:r>
      <w:r>
        <w:rPr>
          <w:rFonts w:ascii="Times New Roman" w:hAnsi="Times New Roman"/>
          <w:color w:val="231F20"/>
          <w:sz w:val="20"/>
        </w:rPr>
        <w:t>describe</w:t>
      </w:r>
      <w:r>
        <w:rPr>
          <w:rFonts w:ascii="Times New Roman" w:hAnsi="Times New Roman"/>
          <w:color w:val="231F20"/>
          <w:spacing w:val="-5"/>
          <w:sz w:val="20"/>
        </w:rPr>
        <w:t> </w:t>
      </w:r>
      <w:r>
        <w:rPr>
          <w:rFonts w:ascii="Times New Roman" w:hAnsi="Times New Roman"/>
          <w:color w:val="231F20"/>
          <w:sz w:val="20"/>
        </w:rPr>
        <w:t>the</w:t>
      </w:r>
      <w:r>
        <w:rPr>
          <w:rFonts w:ascii="Times New Roman" w:hAnsi="Times New Roman"/>
          <w:color w:val="231F20"/>
          <w:spacing w:val="-5"/>
          <w:sz w:val="20"/>
        </w:rPr>
        <w:t> </w:t>
      </w:r>
      <w:r>
        <w:rPr>
          <w:rFonts w:ascii="Times New Roman" w:hAnsi="Times New Roman"/>
          <w:color w:val="231F20"/>
          <w:sz w:val="20"/>
        </w:rPr>
        <w:t>signal</w:t>
      </w:r>
      <w:r>
        <w:rPr>
          <w:rFonts w:ascii="Times New Roman" w:hAnsi="Times New Roman"/>
          <w:color w:val="231F20"/>
          <w:spacing w:val="-5"/>
          <w:sz w:val="20"/>
        </w:rPr>
        <w:t> </w:t>
      </w:r>
      <w:r>
        <w:rPr>
          <w:rFonts w:ascii="Times New Roman" w:hAnsi="Times New Roman"/>
          <w:color w:val="231F20"/>
          <w:sz w:val="20"/>
        </w:rPr>
        <w:t>you</w:t>
      </w:r>
      <w:r>
        <w:rPr>
          <w:rFonts w:ascii="Times New Roman" w:hAnsi="Times New Roman"/>
          <w:color w:val="231F20"/>
          <w:spacing w:val="-5"/>
          <w:sz w:val="20"/>
        </w:rPr>
        <w:t> </w:t>
      </w:r>
      <w:r>
        <w:rPr>
          <w:rFonts w:ascii="Times New Roman" w:hAnsi="Times New Roman"/>
          <w:color w:val="231F20"/>
          <w:sz w:val="20"/>
        </w:rPr>
        <w:t>are</w:t>
      </w:r>
      <w:r>
        <w:rPr>
          <w:rFonts w:ascii="Times New Roman" w:hAnsi="Times New Roman"/>
          <w:color w:val="231F20"/>
          <w:spacing w:val="-5"/>
          <w:sz w:val="20"/>
        </w:rPr>
        <w:t> </w:t>
      </w:r>
      <w:r>
        <w:rPr>
          <w:rFonts w:ascii="Times New Roman" w:hAnsi="Times New Roman"/>
          <w:color w:val="231F20"/>
          <w:sz w:val="20"/>
        </w:rPr>
        <w:t>going</w:t>
      </w:r>
      <w:r>
        <w:rPr>
          <w:rFonts w:ascii="Times New Roman" w:hAnsi="Times New Roman"/>
          <w:color w:val="231F20"/>
          <w:spacing w:val="-3"/>
          <w:sz w:val="20"/>
        </w:rPr>
        <w:t> </w:t>
      </w:r>
      <w:r>
        <w:rPr>
          <w:rFonts w:ascii="Times New Roman" w:hAnsi="Times New Roman"/>
          <w:color w:val="231F20"/>
          <w:sz w:val="20"/>
        </w:rPr>
        <w:t>to measure. This means that the Measure functions give compatibility between in- struments, since you don’t need to know anything about the</w:t>
      </w:r>
      <w:r>
        <w:rPr>
          <w:rFonts w:ascii="Times New Roman" w:hAnsi="Times New Roman"/>
          <w:color w:val="231F20"/>
          <w:spacing w:val="-1"/>
          <w:sz w:val="20"/>
        </w:rPr>
        <w:t> </w:t>
      </w:r>
      <w:r>
        <w:rPr>
          <w:rFonts w:ascii="Times New Roman" w:hAnsi="Times New Roman"/>
          <w:color w:val="231F20"/>
          <w:sz w:val="20"/>
        </w:rPr>
        <w:t>instrument</w:t>
      </w:r>
      <w:r>
        <w:rPr>
          <w:rFonts w:ascii="Times New Roman" w:hAnsi="Times New Roman"/>
          <w:color w:val="231F20"/>
          <w:spacing w:val="-2"/>
          <w:sz w:val="20"/>
        </w:rPr>
        <w:t> </w:t>
      </w:r>
      <w:r>
        <w:rPr>
          <w:rFonts w:ascii="Times New Roman" w:hAnsi="Times New Roman"/>
          <w:color w:val="231F20"/>
          <w:sz w:val="20"/>
        </w:rPr>
        <w:t>you are</w:t>
      </w:r>
      <w:r>
        <w:rPr>
          <w:rFonts w:ascii="Times New Roman" w:hAnsi="Times New Roman"/>
          <w:color w:val="231F20"/>
          <w:spacing w:val="-1"/>
          <w:sz w:val="20"/>
        </w:rPr>
        <w:t> </w:t>
      </w:r>
      <w:r>
        <w:rPr>
          <w:rFonts w:ascii="Times New Roman" w:hAnsi="Times New Roman"/>
          <w:color w:val="231F20"/>
          <w:sz w:val="20"/>
        </w:rPr>
        <w:t>us- </w:t>
      </w:r>
      <w:r>
        <w:rPr>
          <w:rFonts w:ascii="Times New Roman" w:hAnsi="Times New Roman"/>
          <w:color w:val="231F20"/>
          <w:spacing w:val="-4"/>
          <w:sz w:val="20"/>
        </w:rPr>
        <w:t>ing.</w:t>
      </w:r>
    </w:p>
    <w:p>
      <w:pPr>
        <w:pStyle w:val="BodyText"/>
        <w:spacing w:before="15"/>
        <w:rPr>
          <w:rFonts w:ascii="Times New Roman"/>
          <w:sz w:val="20"/>
        </w:rPr>
      </w:pPr>
    </w:p>
    <w:p>
      <w:pPr>
        <w:pStyle w:val="Heading9"/>
        <w:ind w:left="639"/>
      </w:pPr>
      <w:r>
        <w:rPr>
          <w:color w:val="231F20"/>
          <w:spacing w:val="-2"/>
        </w:rPr>
        <w:t>MEASure?</w:t>
      </w:r>
    </w:p>
    <w:p>
      <w:pPr>
        <w:spacing w:line="230" w:lineRule="auto" w:before="105"/>
        <w:ind w:left="639" w:right="0" w:firstLine="0"/>
        <w:jc w:val="both"/>
        <w:rPr>
          <w:rFonts w:ascii="Times New Roman"/>
          <w:sz w:val="20"/>
        </w:rPr>
      </w:pPr>
      <w:r>
        <w:rPr>
          <w:rFonts w:ascii="Times New Roman"/>
          <w:color w:val="231F20"/>
          <w:sz w:val="20"/>
        </w:rPr>
        <w:t>This is the most simple query to use, </w:t>
      </w:r>
      <w:r>
        <w:rPr>
          <w:rFonts w:ascii="Times New Roman"/>
          <w:color w:val="231F20"/>
          <w:sz w:val="20"/>
        </w:rPr>
        <w:t>but</w:t>
      </w:r>
      <w:r>
        <w:rPr>
          <w:rFonts w:ascii="Times New Roman"/>
          <w:color w:val="231F20"/>
          <w:spacing w:val="40"/>
          <w:sz w:val="20"/>
        </w:rPr>
        <w:t> </w:t>
      </w:r>
      <w:r>
        <w:rPr>
          <w:rFonts w:ascii="Times New Roman"/>
          <w:color w:val="231F20"/>
          <w:sz w:val="20"/>
        </w:rPr>
        <w:t>it does not offer much flexibility. The MEASure? query</w:t>
      </w:r>
      <w:r>
        <w:rPr>
          <w:rFonts w:ascii="Times New Roman"/>
          <w:color w:val="231F20"/>
          <w:spacing w:val="-1"/>
          <w:sz w:val="20"/>
        </w:rPr>
        <w:t> </w:t>
      </w:r>
      <w:r>
        <w:rPr>
          <w:rFonts w:ascii="Times New Roman"/>
          <w:color w:val="231F20"/>
          <w:sz w:val="20"/>
        </w:rPr>
        <w:t>lets</w:t>
      </w:r>
      <w:r>
        <w:rPr>
          <w:rFonts w:ascii="Times New Roman"/>
          <w:color w:val="231F20"/>
          <w:spacing w:val="-2"/>
          <w:sz w:val="20"/>
        </w:rPr>
        <w:t> </w:t>
      </w:r>
      <w:r>
        <w:rPr>
          <w:rFonts w:ascii="Times New Roman"/>
          <w:color w:val="231F20"/>
          <w:sz w:val="20"/>
        </w:rPr>
        <w:t>the</w:t>
      </w:r>
      <w:r>
        <w:rPr>
          <w:rFonts w:ascii="Times New Roman"/>
          <w:color w:val="231F20"/>
          <w:spacing w:val="-1"/>
          <w:sz w:val="20"/>
        </w:rPr>
        <w:t> </w:t>
      </w:r>
      <w:r>
        <w:rPr>
          <w:rFonts w:ascii="Times New Roman"/>
          <w:color w:val="231F20"/>
          <w:sz w:val="20"/>
        </w:rPr>
        <w:t>instrument</w:t>
      </w:r>
      <w:r>
        <w:rPr>
          <w:rFonts w:ascii="Times New Roman"/>
          <w:color w:val="231F20"/>
          <w:spacing w:val="-3"/>
          <w:sz w:val="20"/>
        </w:rPr>
        <w:t> </w:t>
      </w:r>
      <w:r>
        <w:rPr>
          <w:rFonts w:ascii="Times New Roman"/>
          <w:color w:val="231F20"/>
          <w:sz w:val="20"/>
        </w:rPr>
        <w:t>con- figure itself for an optimal measurement, starts the data acquisition, and returns the </w:t>
      </w:r>
      <w:r>
        <w:rPr>
          <w:rFonts w:ascii="Times New Roman"/>
          <w:color w:val="231F20"/>
          <w:spacing w:val="-2"/>
          <w:sz w:val="20"/>
        </w:rPr>
        <w:t>result.</w:t>
      </w:r>
    </w:p>
    <w:p>
      <w:pPr>
        <w:numPr>
          <w:ilvl w:val="0"/>
          <w:numId w:val="15"/>
        </w:numPr>
        <w:tabs>
          <w:tab w:pos="922" w:val="left" w:leader="none"/>
        </w:tabs>
        <w:spacing w:before="161"/>
        <w:ind w:left="922" w:right="0" w:hanging="283"/>
        <w:jc w:val="left"/>
        <w:rPr>
          <w:rFonts w:ascii="Arial"/>
          <w:b/>
          <w:sz w:val="20"/>
        </w:rPr>
      </w:pPr>
      <w:r>
        <w:rPr>
          <w:rFonts w:ascii="Arial"/>
          <w:b/>
          <w:color w:val="231F20"/>
          <w:spacing w:val="-2"/>
          <w:sz w:val="20"/>
        </w:rPr>
        <w:t>Example:</w:t>
      </w:r>
    </w:p>
    <w:p>
      <w:pPr>
        <w:pStyle w:val="BodyText"/>
        <w:spacing w:before="97"/>
        <w:ind w:left="639"/>
        <w:rPr>
          <w:rFonts w:ascii="Courier New" w:hAnsi="Courier New"/>
          <w:position w:val="2"/>
        </w:rPr>
      </w:pPr>
      <w:r>
        <w:rPr>
          <w:color w:val="231F20"/>
        </w:rPr>
        <w:t>SEND</w:t>
      </w:r>
      <w:r>
        <w:rPr>
          <w:rFonts w:ascii="Symbol" w:hAnsi="Symbol"/>
          <w:color w:val="231F20"/>
        </w:rPr>
        <w:t></w:t>
      </w:r>
      <w:r>
        <w:rPr>
          <w:rFonts w:ascii="Times New Roman" w:hAnsi="Times New Roman"/>
          <w:color w:val="231F20"/>
          <w:spacing w:val="7"/>
        </w:rPr>
        <w:t> </w:t>
      </w:r>
      <w:r>
        <w:rPr>
          <w:rFonts w:ascii="Courier New" w:hAnsi="Courier New"/>
          <w:color w:val="231F20"/>
          <w:spacing w:val="-2"/>
          <w:position w:val="2"/>
        </w:rPr>
        <w:t>MEASure:FREQ?</w:t>
      </w:r>
    </w:p>
    <w:p>
      <w:pPr>
        <w:spacing w:line="230" w:lineRule="auto" w:before="120"/>
        <w:ind w:left="639" w:right="0" w:firstLine="0"/>
        <w:jc w:val="both"/>
        <w:rPr>
          <w:rFonts w:ascii="Times New Roman" w:hAnsi="Times New Roman"/>
          <w:sz w:val="20"/>
        </w:rPr>
      </w:pPr>
      <w:r>
        <w:rPr>
          <w:rFonts w:ascii="Times New Roman" w:hAnsi="Times New Roman"/>
          <w:color w:val="231F20"/>
          <w:spacing w:val="-2"/>
          <w:sz w:val="20"/>
        </w:rPr>
        <w:t>This</w:t>
      </w:r>
      <w:r>
        <w:rPr>
          <w:rFonts w:ascii="Times New Roman" w:hAnsi="Times New Roman"/>
          <w:color w:val="231F20"/>
          <w:spacing w:val="-11"/>
          <w:sz w:val="20"/>
        </w:rPr>
        <w:t> </w:t>
      </w:r>
      <w:r>
        <w:rPr>
          <w:rFonts w:ascii="Times New Roman" w:hAnsi="Times New Roman"/>
          <w:color w:val="231F20"/>
          <w:spacing w:val="-2"/>
          <w:sz w:val="20"/>
        </w:rPr>
        <w:t>will</w:t>
      </w:r>
      <w:r>
        <w:rPr>
          <w:rFonts w:ascii="Times New Roman" w:hAnsi="Times New Roman"/>
          <w:color w:val="231F20"/>
          <w:spacing w:val="-10"/>
          <w:sz w:val="20"/>
        </w:rPr>
        <w:t> </w:t>
      </w:r>
      <w:r>
        <w:rPr>
          <w:rFonts w:ascii="Times New Roman" w:hAnsi="Times New Roman"/>
          <w:color w:val="231F20"/>
          <w:spacing w:val="-2"/>
          <w:sz w:val="20"/>
        </w:rPr>
        <w:t>execute</w:t>
      </w:r>
      <w:r>
        <w:rPr>
          <w:rFonts w:ascii="Times New Roman" w:hAnsi="Times New Roman"/>
          <w:color w:val="231F20"/>
          <w:spacing w:val="-11"/>
          <w:sz w:val="20"/>
        </w:rPr>
        <w:t> </w:t>
      </w:r>
      <w:r>
        <w:rPr>
          <w:rFonts w:ascii="Times New Roman" w:hAnsi="Times New Roman"/>
          <w:color w:val="231F20"/>
          <w:spacing w:val="-2"/>
          <w:sz w:val="20"/>
        </w:rPr>
        <w:t>a</w:t>
      </w:r>
      <w:r>
        <w:rPr>
          <w:rFonts w:ascii="Times New Roman" w:hAnsi="Times New Roman"/>
          <w:color w:val="231F20"/>
          <w:spacing w:val="-10"/>
          <w:sz w:val="20"/>
        </w:rPr>
        <w:t> </w:t>
      </w:r>
      <w:r>
        <w:rPr>
          <w:rFonts w:ascii="Times New Roman" w:hAnsi="Times New Roman"/>
          <w:color w:val="231F20"/>
          <w:spacing w:val="-2"/>
          <w:sz w:val="20"/>
        </w:rPr>
        <w:t>frequency</w:t>
      </w:r>
      <w:r>
        <w:rPr>
          <w:rFonts w:ascii="Times New Roman" w:hAnsi="Times New Roman"/>
          <w:color w:val="231F20"/>
          <w:spacing w:val="-11"/>
          <w:sz w:val="20"/>
        </w:rPr>
        <w:t> </w:t>
      </w:r>
      <w:r>
        <w:rPr>
          <w:rFonts w:ascii="Times New Roman" w:hAnsi="Times New Roman"/>
          <w:color w:val="231F20"/>
          <w:spacing w:val="-2"/>
          <w:sz w:val="20"/>
        </w:rPr>
        <w:t>measurement </w:t>
      </w:r>
      <w:r>
        <w:rPr>
          <w:rFonts w:ascii="Times New Roman" w:hAnsi="Times New Roman"/>
          <w:color w:val="231F20"/>
          <w:sz w:val="20"/>
        </w:rPr>
        <w:t>and</w:t>
      </w:r>
      <w:r>
        <w:rPr>
          <w:rFonts w:ascii="Times New Roman" w:hAnsi="Times New Roman"/>
          <w:color w:val="231F20"/>
          <w:spacing w:val="-12"/>
          <w:sz w:val="20"/>
        </w:rPr>
        <w:t> </w:t>
      </w:r>
      <w:r>
        <w:rPr>
          <w:rFonts w:ascii="Times New Roman" w:hAnsi="Times New Roman"/>
          <w:color w:val="231F20"/>
          <w:sz w:val="20"/>
        </w:rPr>
        <w:t>the</w:t>
      </w:r>
      <w:r>
        <w:rPr>
          <w:rFonts w:ascii="Times New Roman" w:hAnsi="Times New Roman"/>
          <w:color w:val="231F20"/>
          <w:spacing w:val="-12"/>
          <w:sz w:val="20"/>
        </w:rPr>
        <w:t> </w:t>
      </w:r>
      <w:r>
        <w:rPr>
          <w:rFonts w:ascii="Times New Roman" w:hAnsi="Times New Roman"/>
          <w:color w:val="231F20"/>
          <w:sz w:val="20"/>
        </w:rPr>
        <w:t>result</w:t>
      </w:r>
      <w:r>
        <w:rPr>
          <w:rFonts w:ascii="Times New Roman" w:hAnsi="Times New Roman"/>
          <w:color w:val="231F20"/>
          <w:spacing w:val="-12"/>
          <w:sz w:val="20"/>
        </w:rPr>
        <w:t> </w:t>
      </w:r>
      <w:r>
        <w:rPr>
          <w:rFonts w:ascii="Times New Roman" w:hAnsi="Times New Roman"/>
          <w:color w:val="231F20"/>
          <w:sz w:val="20"/>
        </w:rPr>
        <w:t>will</w:t>
      </w:r>
      <w:r>
        <w:rPr>
          <w:rFonts w:ascii="Times New Roman" w:hAnsi="Times New Roman"/>
          <w:color w:val="231F20"/>
          <w:spacing w:val="-12"/>
          <w:sz w:val="20"/>
        </w:rPr>
        <w:t> </w:t>
      </w:r>
      <w:r>
        <w:rPr>
          <w:rFonts w:ascii="Times New Roman" w:hAnsi="Times New Roman"/>
          <w:color w:val="231F20"/>
          <w:sz w:val="20"/>
        </w:rPr>
        <w:t>be</w:t>
      </w:r>
      <w:r>
        <w:rPr>
          <w:rFonts w:ascii="Times New Roman" w:hAnsi="Times New Roman"/>
          <w:color w:val="231F20"/>
          <w:spacing w:val="-12"/>
          <w:sz w:val="20"/>
        </w:rPr>
        <w:t> </w:t>
      </w:r>
      <w:r>
        <w:rPr>
          <w:rFonts w:ascii="Times New Roman" w:hAnsi="Times New Roman"/>
          <w:color w:val="231F20"/>
          <w:sz w:val="20"/>
        </w:rPr>
        <w:t>sent</w:t>
      </w:r>
      <w:r>
        <w:rPr>
          <w:rFonts w:ascii="Times New Roman" w:hAnsi="Times New Roman"/>
          <w:color w:val="231F20"/>
          <w:spacing w:val="-12"/>
          <w:sz w:val="20"/>
        </w:rPr>
        <w:t> </w:t>
      </w:r>
      <w:r>
        <w:rPr>
          <w:rFonts w:ascii="Times New Roman" w:hAnsi="Times New Roman"/>
          <w:color w:val="231F20"/>
          <w:sz w:val="20"/>
        </w:rPr>
        <w:t>to</w:t>
      </w:r>
      <w:r>
        <w:rPr>
          <w:rFonts w:ascii="Times New Roman" w:hAnsi="Times New Roman"/>
          <w:color w:val="231F20"/>
          <w:spacing w:val="-12"/>
          <w:sz w:val="20"/>
        </w:rPr>
        <w:t> </w:t>
      </w:r>
      <w:r>
        <w:rPr>
          <w:rFonts w:ascii="Times New Roman" w:hAnsi="Times New Roman"/>
          <w:color w:val="231F20"/>
          <w:sz w:val="20"/>
        </w:rPr>
        <w:t>the</w:t>
      </w:r>
      <w:r>
        <w:rPr>
          <w:rFonts w:ascii="Times New Roman" w:hAnsi="Times New Roman"/>
          <w:color w:val="231F20"/>
          <w:spacing w:val="-12"/>
          <w:sz w:val="20"/>
        </w:rPr>
        <w:t> </w:t>
      </w:r>
      <w:r>
        <w:rPr>
          <w:rFonts w:ascii="Times New Roman" w:hAnsi="Times New Roman"/>
          <w:color w:val="231F20"/>
          <w:sz w:val="20"/>
        </w:rPr>
        <w:t>controller. The</w:t>
      </w:r>
      <w:r>
        <w:rPr>
          <w:rFonts w:ascii="Times New Roman" w:hAnsi="Times New Roman"/>
          <w:color w:val="231F20"/>
          <w:spacing w:val="-13"/>
          <w:sz w:val="20"/>
        </w:rPr>
        <w:t> </w:t>
      </w:r>
      <w:r>
        <w:rPr>
          <w:rFonts w:ascii="Times New Roman" w:hAnsi="Times New Roman"/>
          <w:color w:val="231F20"/>
          <w:sz w:val="20"/>
        </w:rPr>
        <w:t>instrument</w:t>
      </w:r>
      <w:r>
        <w:rPr>
          <w:rFonts w:ascii="Times New Roman" w:hAnsi="Times New Roman"/>
          <w:color w:val="231F20"/>
          <w:spacing w:val="-12"/>
          <w:sz w:val="20"/>
        </w:rPr>
        <w:t> </w:t>
      </w:r>
      <w:r>
        <w:rPr>
          <w:rFonts w:ascii="Times New Roman" w:hAnsi="Times New Roman"/>
          <w:color w:val="231F20"/>
          <w:sz w:val="20"/>
        </w:rPr>
        <w:t>will</w:t>
      </w:r>
      <w:r>
        <w:rPr>
          <w:rFonts w:ascii="Times New Roman" w:hAnsi="Times New Roman"/>
          <w:color w:val="231F20"/>
          <w:spacing w:val="-13"/>
          <w:sz w:val="20"/>
        </w:rPr>
        <w:t> </w:t>
      </w:r>
      <w:r>
        <w:rPr>
          <w:rFonts w:ascii="Times New Roman" w:hAnsi="Times New Roman"/>
          <w:color w:val="231F20"/>
          <w:sz w:val="20"/>
        </w:rPr>
        <w:t>select</w:t>
      </w:r>
      <w:r>
        <w:rPr>
          <w:rFonts w:ascii="Times New Roman" w:hAnsi="Times New Roman"/>
          <w:color w:val="231F20"/>
          <w:spacing w:val="-12"/>
          <w:sz w:val="20"/>
        </w:rPr>
        <w:t> </w:t>
      </w:r>
      <w:r>
        <w:rPr>
          <w:rFonts w:ascii="Times New Roman" w:hAnsi="Times New Roman"/>
          <w:color w:val="231F20"/>
          <w:sz w:val="20"/>
        </w:rPr>
        <w:t>a</w:t>
      </w:r>
      <w:r>
        <w:rPr>
          <w:rFonts w:ascii="Times New Roman" w:hAnsi="Times New Roman"/>
          <w:color w:val="231F20"/>
          <w:spacing w:val="-13"/>
          <w:sz w:val="20"/>
        </w:rPr>
        <w:t> </w:t>
      </w:r>
      <w:r>
        <w:rPr>
          <w:rFonts w:ascii="Times New Roman" w:hAnsi="Times New Roman"/>
          <w:color w:val="231F20"/>
          <w:sz w:val="20"/>
        </w:rPr>
        <w:t>setting</w:t>
      </w:r>
      <w:r>
        <w:rPr>
          <w:rFonts w:ascii="Times New Roman" w:hAnsi="Times New Roman"/>
          <w:color w:val="231F20"/>
          <w:spacing w:val="-12"/>
          <w:sz w:val="20"/>
        </w:rPr>
        <w:t> </w:t>
      </w:r>
      <w:r>
        <w:rPr>
          <w:rFonts w:ascii="Times New Roman" w:hAnsi="Times New Roman"/>
          <w:color w:val="231F20"/>
          <w:sz w:val="20"/>
        </w:rPr>
        <w:t>for</w:t>
      </w:r>
      <w:r>
        <w:rPr>
          <w:rFonts w:ascii="Times New Roman" w:hAnsi="Times New Roman"/>
          <w:color w:val="231F20"/>
          <w:spacing w:val="-13"/>
          <w:sz w:val="20"/>
        </w:rPr>
        <w:t> </w:t>
      </w:r>
      <w:r>
        <w:rPr>
          <w:rFonts w:ascii="Times New Roman" w:hAnsi="Times New Roman"/>
          <w:color w:val="231F20"/>
          <w:sz w:val="20"/>
        </w:rPr>
        <w:t>this purpose</w:t>
      </w:r>
      <w:r>
        <w:rPr>
          <w:rFonts w:ascii="Times New Roman" w:hAnsi="Times New Roman"/>
          <w:color w:val="231F20"/>
          <w:spacing w:val="-11"/>
          <w:sz w:val="20"/>
        </w:rPr>
        <w:t> </w:t>
      </w:r>
      <w:r>
        <w:rPr>
          <w:rFonts w:ascii="Times New Roman" w:hAnsi="Times New Roman"/>
          <w:color w:val="231F20"/>
          <w:sz w:val="20"/>
        </w:rPr>
        <w:t>by</w:t>
      </w:r>
      <w:r>
        <w:rPr>
          <w:rFonts w:ascii="Times New Roman" w:hAnsi="Times New Roman"/>
          <w:color w:val="231F20"/>
          <w:spacing w:val="-11"/>
          <w:sz w:val="20"/>
        </w:rPr>
        <w:t> </w:t>
      </w:r>
      <w:r>
        <w:rPr>
          <w:rFonts w:ascii="Times New Roman" w:hAnsi="Times New Roman"/>
          <w:color w:val="231F20"/>
          <w:sz w:val="20"/>
        </w:rPr>
        <w:t>itself,</w:t>
      </w:r>
      <w:r>
        <w:rPr>
          <w:rFonts w:ascii="Times New Roman" w:hAnsi="Times New Roman"/>
          <w:color w:val="231F20"/>
          <w:spacing w:val="-11"/>
          <w:sz w:val="20"/>
        </w:rPr>
        <w:t> </w:t>
      </w:r>
      <w:r>
        <w:rPr>
          <w:rFonts w:ascii="Times New Roman" w:hAnsi="Times New Roman"/>
          <w:color w:val="231F20"/>
          <w:sz w:val="20"/>
        </w:rPr>
        <w:t>and</w:t>
      </w:r>
      <w:r>
        <w:rPr>
          <w:rFonts w:ascii="Times New Roman" w:hAnsi="Times New Roman"/>
          <w:color w:val="231F20"/>
          <w:spacing w:val="-10"/>
          <w:sz w:val="20"/>
        </w:rPr>
        <w:t> </w:t>
      </w:r>
      <w:r>
        <w:rPr>
          <w:rFonts w:ascii="Times New Roman" w:hAnsi="Times New Roman"/>
          <w:color w:val="231F20"/>
          <w:sz w:val="20"/>
        </w:rPr>
        <w:t>will</w:t>
      </w:r>
      <w:r>
        <w:rPr>
          <w:rFonts w:ascii="Times New Roman" w:hAnsi="Times New Roman"/>
          <w:color w:val="231F20"/>
          <w:spacing w:val="-11"/>
          <w:sz w:val="20"/>
        </w:rPr>
        <w:t> </w:t>
      </w:r>
      <w:r>
        <w:rPr>
          <w:rFonts w:ascii="Times New Roman" w:hAnsi="Times New Roman"/>
          <w:color w:val="231F20"/>
          <w:sz w:val="20"/>
        </w:rPr>
        <w:t>carry</w:t>
      </w:r>
      <w:r>
        <w:rPr>
          <w:rFonts w:ascii="Times New Roman" w:hAnsi="Times New Roman"/>
          <w:color w:val="231F20"/>
          <w:spacing w:val="-11"/>
          <w:sz w:val="20"/>
        </w:rPr>
        <w:t> </w:t>
      </w:r>
      <w:r>
        <w:rPr>
          <w:rFonts w:ascii="Times New Roman" w:hAnsi="Times New Roman"/>
          <w:color w:val="231F20"/>
          <w:sz w:val="20"/>
        </w:rPr>
        <w:t>out</w:t>
      </w:r>
      <w:r>
        <w:rPr>
          <w:rFonts w:ascii="Times New Roman" w:hAnsi="Times New Roman"/>
          <w:color w:val="231F20"/>
          <w:spacing w:val="-11"/>
          <w:sz w:val="20"/>
        </w:rPr>
        <w:t> </w:t>
      </w:r>
      <w:r>
        <w:rPr>
          <w:rFonts w:ascii="Times New Roman" w:hAnsi="Times New Roman"/>
          <w:color w:val="231F20"/>
          <w:sz w:val="20"/>
        </w:rPr>
        <w:t>the</w:t>
      </w:r>
      <w:r>
        <w:rPr>
          <w:rFonts w:ascii="Times New Roman" w:hAnsi="Times New Roman"/>
          <w:color w:val="231F20"/>
          <w:spacing w:val="-11"/>
          <w:sz w:val="20"/>
        </w:rPr>
        <w:t> </w:t>
      </w:r>
      <w:r>
        <w:rPr>
          <w:rFonts w:ascii="Times New Roman" w:hAnsi="Times New Roman"/>
          <w:color w:val="231F20"/>
          <w:sz w:val="20"/>
        </w:rPr>
        <w:t>re- quired</w:t>
      </w:r>
      <w:r>
        <w:rPr>
          <w:rFonts w:ascii="Times New Roman" w:hAnsi="Times New Roman"/>
          <w:color w:val="231F20"/>
          <w:spacing w:val="-12"/>
          <w:sz w:val="20"/>
        </w:rPr>
        <w:t> </w:t>
      </w:r>
      <w:r>
        <w:rPr>
          <w:rFonts w:ascii="Times New Roman" w:hAnsi="Times New Roman"/>
          <w:color w:val="231F20"/>
          <w:sz w:val="20"/>
        </w:rPr>
        <w:t>measurement</w:t>
      </w:r>
      <w:r>
        <w:rPr>
          <w:rFonts w:ascii="Times New Roman" w:hAnsi="Times New Roman"/>
          <w:color w:val="231F20"/>
          <w:spacing w:val="-13"/>
          <w:sz w:val="20"/>
        </w:rPr>
        <w:t> </w:t>
      </w:r>
      <w:r>
        <w:rPr>
          <w:rFonts w:ascii="Times New Roman" w:hAnsi="Times New Roman"/>
          <w:color w:val="231F20"/>
          <w:sz w:val="20"/>
        </w:rPr>
        <w:t>as</w:t>
      </w:r>
      <w:r>
        <w:rPr>
          <w:rFonts w:ascii="Times New Roman" w:hAnsi="Times New Roman"/>
          <w:color w:val="231F20"/>
          <w:spacing w:val="-12"/>
          <w:sz w:val="20"/>
        </w:rPr>
        <w:t> </w:t>
      </w:r>
      <w:r>
        <w:rPr>
          <w:rFonts w:ascii="Times New Roman" w:hAnsi="Times New Roman"/>
          <w:color w:val="231F20"/>
          <w:sz w:val="20"/>
        </w:rPr>
        <w:t>“well”</w:t>
      </w:r>
      <w:r>
        <w:rPr>
          <w:rFonts w:ascii="Times New Roman" w:hAnsi="Times New Roman"/>
          <w:color w:val="231F20"/>
          <w:spacing w:val="-13"/>
          <w:sz w:val="20"/>
        </w:rPr>
        <w:t> </w:t>
      </w:r>
      <w:r>
        <w:rPr>
          <w:rFonts w:ascii="Times New Roman" w:hAnsi="Times New Roman"/>
          <w:color w:val="231F20"/>
          <w:sz w:val="20"/>
        </w:rPr>
        <w:t>as</w:t>
      </w:r>
      <w:r>
        <w:rPr>
          <w:rFonts w:ascii="Times New Roman" w:hAnsi="Times New Roman"/>
          <w:color w:val="231F20"/>
          <w:spacing w:val="-12"/>
          <w:sz w:val="20"/>
        </w:rPr>
        <w:t> </w:t>
      </w:r>
      <w:r>
        <w:rPr>
          <w:rFonts w:ascii="Times New Roman" w:hAnsi="Times New Roman"/>
          <w:color w:val="231F20"/>
          <w:sz w:val="20"/>
        </w:rPr>
        <w:t>possible; moreover,</w:t>
      </w:r>
      <w:r>
        <w:rPr>
          <w:rFonts w:ascii="Times New Roman" w:hAnsi="Times New Roman"/>
          <w:color w:val="231F20"/>
          <w:sz w:val="20"/>
        </w:rPr>
        <w:t> it will automatically start the measurement and send the result to the </w:t>
      </w:r>
      <w:r>
        <w:rPr>
          <w:rFonts w:ascii="Times New Roman" w:hAnsi="Times New Roman"/>
          <w:color w:val="231F20"/>
          <w:spacing w:val="-2"/>
          <w:sz w:val="20"/>
        </w:rPr>
        <w:t>controller.</w:t>
      </w:r>
    </w:p>
    <w:p>
      <w:pPr>
        <w:spacing w:line="216" w:lineRule="exact" w:before="0"/>
        <w:ind w:left="639" w:right="0" w:firstLine="0"/>
        <w:jc w:val="both"/>
        <w:rPr>
          <w:rFonts w:ascii="Times New Roman"/>
          <w:sz w:val="20"/>
        </w:rPr>
      </w:pPr>
      <w:r>
        <w:rPr>
          <w:rFonts w:ascii="Times New Roman"/>
          <w:color w:val="231F20"/>
          <w:sz w:val="20"/>
        </w:rPr>
        <w:t>You</w:t>
      </w:r>
      <w:r>
        <w:rPr>
          <w:rFonts w:ascii="Times New Roman"/>
          <w:color w:val="231F20"/>
          <w:spacing w:val="51"/>
          <w:sz w:val="20"/>
        </w:rPr>
        <w:t> </w:t>
      </w:r>
      <w:r>
        <w:rPr>
          <w:rFonts w:ascii="Times New Roman"/>
          <w:color w:val="231F20"/>
          <w:sz w:val="20"/>
        </w:rPr>
        <w:t>may</w:t>
      </w:r>
      <w:r>
        <w:rPr>
          <w:rFonts w:ascii="Times New Roman"/>
          <w:color w:val="231F20"/>
          <w:spacing w:val="46"/>
          <w:sz w:val="20"/>
        </w:rPr>
        <w:t> </w:t>
      </w:r>
      <w:r>
        <w:rPr>
          <w:rFonts w:ascii="Times New Roman"/>
          <w:color w:val="231F20"/>
          <w:sz w:val="20"/>
        </w:rPr>
        <w:t>add</w:t>
      </w:r>
      <w:r>
        <w:rPr>
          <w:rFonts w:ascii="Times New Roman"/>
          <w:color w:val="231F20"/>
          <w:spacing w:val="52"/>
          <w:sz w:val="20"/>
        </w:rPr>
        <w:t> </w:t>
      </w:r>
      <w:r>
        <w:rPr>
          <w:rFonts w:ascii="Times New Roman"/>
          <w:color w:val="231F20"/>
          <w:sz w:val="20"/>
        </w:rPr>
        <w:t>parameters</w:t>
      </w:r>
      <w:r>
        <w:rPr>
          <w:rFonts w:ascii="Times New Roman"/>
          <w:color w:val="231F20"/>
          <w:spacing w:val="48"/>
          <w:sz w:val="20"/>
        </w:rPr>
        <w:t> </w:t>
      </w:r>
      <w:r>
        <w:rPr>
          <w:rFonts w:ascii="Times New Roman"/>
          <w:color w:val="231F20"/>
          <w:sz w:val="20"/>
        </w:rPr>
        <w:t>to</w:t>
      </w:r>
      <w:r>
        <w:rPr>
          <w:rFonts w:ascii="Times New Roman"/>
          <w:color w:val="231F20"/>
          <w:spacing w:val="51"/>
          <w:sz w:val="20"/>
        </w:rPr>
        <w:t> </w:t>
      </w:r>
      <w:r>
        <w:rPr>
          <w:rFonts w:ascii="Times New Roman"/>
          <w:color w:val="231F20"/>
          <w:sz w:val="20"/>
        </w:rPr>
        <w:t>give</w:t>
      </w:r>
      <w:r>
        <w:rPr>
          <w:rFonts w:ascii="Times New Roman"/>
          <w:color w:val="231F20"/>
          <w:spacing w:val="50"/>
          <w:sz w:val="20"/>
        </w:rPr>
        <w:t> </w:t>
      </w:r>
      <w:r>
        <w:rPr>
          <w:rFonts w:ascii="Times New Roman"/>
          <w:color w:val="231F20"/>
          <w:spacing w:val="-4"/>
          <w:sz w:val="20"/>
        </w:rPr>
        <w:t>more</w:t>
      </w:r>
    </w:p>
    <w:p>
      <w:pPr>
        <w:spacing w:line="230" w:lineRule="auto" w:before="74"/>
        <w:ind w:left="176" w:right="112" w:firstLine="0"/>
        <w:jc w:val="both"/>
        <w:rPr>
          <w:rFonts w:ascii="Times New Roman"/>
          <w:sz w:val="20"/>
        </w:rPr>
      </w:pPr>
      <w:r>
        <w:rPr/>
        <w:br w:type="column"/>
      </w:r>
      <w:r>
        <w:rPr>
          <w:rFonts w:ascii="Times New Roman"/>
          <w:color w:val="231F20"/>
          <w:sz w:val="20"/>
        </w:rPr>
        <w:t>details about the signal you are going </w:t>
      </w:r>
      <w:r>
        <w:rPr>
          <w:rFonts w:ascii="Times New Roman"/>
          <w:color w:val="231F20"/>
          <w:sz w:val="20"/>
        </w:rPr>
        <w:t>to measure, for example:</w:t>
      </w:r>
    </w:p>
    <w:p>
      <w:pPr>
        <w:pStyle w:val="BodyText"/>
        <w:spacing w:before="110"/>
        <w:ind w:left="176"/>
        <w:jc w:val="both"/>
        <w:rPr>
          <w:rFonts w:ascii="Courier New" w:hAnsi="Courier New"/>
          <w:position w:val="1"/>
        </w:rPr>
      </w:pPr>
      <w:r>
        <w:rPr>
          <w:color w:val="231F20"/>
          <w:spacing w:val="-2"/>
        </w:rPr>
        <w:t>SEND</w:t>
      </w:r>
      <w:r>
        <w:rPr>
          <w:rFonts w:ascii="Symbol" w:hAnsi="Symbol"/>
          <w:color w:val="231F20"/>
          <w:spacing w:val="-2"/>
        </w:rPr>
        <w:t></w:t>
      </w:r>
      <w:r>
        <w:rPr>
          <w:rFonts w:ascii="Times New Roman" w:hAnsi="Times New Roman"/>
          <w:color w:val="231F20"/>
          <w:spacing w:val="36"/>
        </w:rPr>
        <w:t> </w:t>
      </w:r>
      <w:r>
        <w:rPr>
          <w:rFonts w:ascii="Courier New" w:hAnsi="Courier New"/>
          <w:color w:val="231F20"/>
          <w:spacing w:val="-2"/>
          <w:position w:val="1"/>
        </w:rPr>
        <w:t>MEASure:FREQ?</w:t>
      </w:r>
      <w:r>
        <w:rPr>
          <w:rFonts w:ascii="MingLiU_HKSCS-ExtB" w:hAnsi="MingLiU_HKSCS-ExtB"/>
          <w:color w:val="231F20"/>
          <w:spacing w:val="-2"/>
          <w:position w:val="1"/>
        </w:rPr>
        <w:t>-</w:t>
      </w:r>
      <w:r>
        <w:rPr>
          <w:rFonts w:ascii="Courier New" w:hAnsi="Courier New"/>
          <w:color w:val="231F20"/>
          <w:spacing w:val="-2"/>
          <w:position w:val="1"/>
        </w:rPr>
        <w:t>20</w:t>
      </w:r>
      <w:r>
        <w:rPr>
          <w:rFonts w:ascii="MingLiU_HKSCS-ExtB" w:hAnsi="MingLiU_HKSCS-ExtB"/>
          <w:color w:val="231F20"/>
          <w:spacing w:val="-2"/>
          <w:position w:val="1"/>
        </w:rPr>
        <w:t>-</w:t>
      </w:r>
      <w:r>
        <w:rPr>
          <w:rFonts w:ascii="Courier New" w:hAnsi="Courier New"/>
          <w:color w:val="231F20"/>
          <w:spacing w:val="-2"/>
          <w:position w:val="1"/>
        </w:rPr>
        <w:t>MHz,1</w:t>
      </w:r>
    </w:p>
    <w:p>
      <w:pPr>
        <w:spacing w:line="230" w:lineRule="auto" w:before="105"/>
        <w:ind w:left="176" w:right="111" w:firstLine="0"/>
        <w:jc w:val="both"/>
        <w:rPr>
          <w:rFonts w:ascii="Times New Roman"/>
          <w:sz w:val="20"/>
        </w:rPr>
      </w:pPr>
      <w:r>
        <w:rPr>
          <w:rFonts w:ascii="Times New Roman"/>
          <w:color w:val="231F20"/>
          <w:sz w:val="20"/>
        </w:rPr>
        <w:t>Where: 20 MHz is the expected </w:t>
      </w:r>
      <w:r>
        <w:rPr>
          <w:rFonts w:ascii="Times New Roman"/>
          <w:color w:val="231F20"/>
          <w:sz w:val="20"/>
        </w:rPr>
        <w:t>value, which can, of course, also be sent as 20E6,</w:t>
      </w:r>
      <w:r>
        <w:rPr>
          <w:rFonts w:ascii="Times New Roman"/>
          <w:color w:val="231F20"/>
          <w:spacing w:val="40"/>
          <w:sz w:val="20"/>
        </w:rPr>
        <w:t> </w:t>
      </w:r>
      <w:r>
        <w:rPr>
          <w:rFonts w:ascii="Times New Roman"/>
          <w:color w:val="231F20"/>
          <w:sz w:val="20"/>
        </w:rPr>
        <w:t>and</w:t>
      </w:r>
      <w:r>
        <w:rPr>
          <w:rFonts w:ascii="Times New Roman"/>
          <w:color w:val="231F20"/>
          <w:spacing w:val="40"/>
          <w:sz w:val="20"/>
        </w:rPr>
        <w:t> </w:t>
      </w:r>
      <w:r>
        <w:rPr>
          <w:rFonts w:ascii="Times New Roman"/>
          <w:color w:val="231F20"/>
          <w:sz w:val="20"/>
        </w:rPr>
        <w:t>1</w:t>
      </w:r>
      <w:r>
        <w:rPr>
          <w:rFonts w:ascii="Times New Roman"/>
          <w:color w:val="231F20"/>
          <w:spacing w:val="40"/>
          <w:sz w:val="20"/>
        </w:rPr>
        <w:t> </w:t>
      </w:r>
      <w:r>
        <w:rPr>
          <w:rFonts w:ascii="Times New Roman"/>
          <w:color w:val="231F20"/>
          <w:sz w:val="20"/>
        </w:rPr>
        <w:t>is</w:t>
      </w:r>
      <w:r>
        <w:rPr>
          <w:rFonts w:ascii="Times New Roman"/>
          <w:color w:val="231F20"/>
          <w:spacing w:val="40"/>
          <w:sz w:val="20"/>
        </w:rPr>
        <w:t> </w:t>
      </w:r>
      <w:r>
        <w:rPr>
          <w:rFonts w:ascii="Times New Roman"/>
          <w:color w:val="231F20"/>
          <w:sz w:val="20"/>
        </w:rPr>
        <w:t>the</w:t>
      </w:r>
      <w:r>
        <w:rPr>
          <w:rFonts w:ascii="Times New Roman"/>
          <w:color w:val="231F20"/>
          <w:spacing w:val="40"/>
          <w:sz w:val="20"/>
        </w:rPr>
        <w:t> </w:t>
      </w:r>
      <w:r>
        <w:rPr>
          <w:rFonts w:ascii="Times New Roman"/>
          <w:color w:val="231F20"/>
          <w:sz w:val="20"/>
        </w:rPr>
        <w:t>required</w:t>
      </w:r>
      <w:r>
        <w:rPr>
          <w:rFonts w:ascii="Times New Roman"/>
          <w:color w:val="231F20"/>
          <w:spacing w:val="40"/>
          <w:sz w:val="20"/>
        </w:rPr>
        <w:t> </w:t>
      </w:r>
      <w:r>
        <w:rPr>
          <w:rFonts w:ascii="Times New Roman"/>
          <w:color w:val="231F20"/>
          <w:sz w:val="20"/>
        </w:rPr>
        <w:t>resolution. (1 Hz)</w:t>
      </w:r>
    </w:p>
    <w:p>
      <w:pPr>
        <w:spacing w:line="230" w:lineRule="auto" w:before="116"/>
        <w:ind w:left="176" w:right="112" w:firstLine="0"/>
        <w:jc w:val="both"/>
        <w:rPr>
          <w:rFonts w:ascii="Times New Roman"/>
          <w:sz w:val="20"/>
        </w:rPr>
      </w:pPr>
      <w:r>
        <w:rPr>
          <w:rFonts w:ascii="Times New Roman"/>
          <w:color w:val="231F20"/>
          <w:sz w:val="20"/>
        </w:rPr>
        <w:t>Also</w:t>
      </w:r>
      <w:r>
        <w:rPr>
          <w:rFonts w:ascii="Times New Roman"/>
          <w:color w:val="231F20"/>
          <w:sz w:val="20"/>
        </w:rPr>
        <w:t> the channel numbers can be </w:t>
      </w:r>
      <w:r>
        <w:rPr>
          <w:rFonts w:ascii="Times New Roman"/>
          <w:color w:val="231F20"/>
          <w:sz w:val="20"/>
        </w:rPr>
        <w:t>speci- fied, for example:</w:t>
      </w:r>
    </w:p>
    <w:p>
      <w:pPr>
        <w:pStyle w:val="BodyText"/>
        <w:spacing w:line="240" w:lineRule="exact" w:before="110"/>
        <w:ind w:left="176"/>
        <w:jc w:val="both"/>
        <w:rPr>
          <w:rFonts w:ascii="Courier New" w:hAnsi="Courier New"/>
          <w:position w:val="1"/>
        </w:rPr>
      </w:pPr>
      <w:r>
        <w:rPr>
          <w:color w:val="231F20"/>
        </w:rPr>
        <w:t>SEND</w:t>
      </w:r>
      <w:r>
        <w:rPr>
          <w:rFonts w:ascii="Symbol" w:hAnsi="Symbol"/>
          <w:color w:val="231F20"/>
        </w:rPr>
        <w:t></w:t>
      </w:r>
      <w:r>
        <w:rPr>
          <w:rFonts w:ascii="Times New Roman" w:hAnsi="Times New Roman"/>
          <w:color w:val="231F20"/>
          <w:spacing w:val="-6"/>
        </w:rPr>
        <w:t> </w:t>
      </w:r>
      <w:r>
        <w:rPr>
          <w:rFonts w:ascii="Courier New" w:hAnsi="Courier New"/>
          <w:color w:val="231F20"/>
          <w:position w:val="1"/>
        </w:rPr>
        <w:t>MEASure:FREQ?</w:t>
      </w:r>
      <w:r>
        <w:rPr>
          <w:rFonts w:ascii="MingLiU_HKSCS-ExtB" w:hAnsi="MingLiU_HKSCS-ExtB"/>
          <w:color w:val="231F20"/>
          <w:position w:val="1"/>
        </w:rPr>
        <w:t>-</w:t>
      </w:r>
      <w:r>
        <w:rPr>
          <w:rFonts w:ascii="Courier New" w:hAnsi="Courier New"/>
          <w:color w:val="231F20"/>
          <w:spacing w:val="-4"/>
          <w:position w:val="1"/>
        </w:rPr>
        <w:t>(@3)</w:t>
      </w:r>
    </w:p>
    <w:p>
      <w:pPr>
        <w:pStyle w:val="BodyText"/>
        <w:spacing w:line="213" w:lineRule="auto" w:before="8"/>
        <w:ind w:left="913" w:right="576" w:hanging="738"/>
        <w:rPr>
          <w:rFonts w:ascii="Courier New" w:hAnsi="Courier New"/>
        </w:rPr>
      </w:pPr>
      <w:r>
        <w:rPr>
          <w:color w:val="231F20"/>
        </w:rPr>
        <w:t>SEND</w:t>
      </w:r>
      <w:r>
        <w:rPr>
          <w:rFonts w:ascii="Symbol" w:hAnsi="Symbol"/>
          <w:color w:val="231F20"/>
        </w:rPr>
        <w:t></w:t>
      </w:r>
      <w:r>
        <w:rPr>
          <w:rFonts w:ascii="Times New Roman" w:hAnsi="Times New Roman"/>
          <w:color w:val="231F20"/>
          <w:spacing w:val="-6"/>
        </w:rPr>
        <w:t> </w:t>
      </w:r>
      <w:r>
        <w:rPr>
          <w:rFonts w:ascii="Courier New" w:hAnsi="Courier New"/>
          <w:color w:val="231F20"/>
          <w:position w:val="1"/>
        </w:rPr>
        <w:t>MEASure:FREQ?</w:t>
      </w:r>
      <w:r>
        <w:rPr>
          <w:rFonts w:ascii="MingLiU_HKSCS-ExtB" w:hAnsi="MingLiU_HKSCS-ExtB"/>
          <w:color w:val="231F20"/>
          <w:position w:val="1"/>
        </w:rPr>
        <w:t>-</w:t>
      </w:r>
      <w:r>
        <w:rPr>
          <w:rFonts w:ascii="Courier New" w:hAnsi="Courier New"/>
          <w:color w:val="231F20"/>
          <w:position w:val="1"/>
        </w:rPr>
        <w:t>20E6, </w:t>
      </w:r>
      <w:r>
        <w:rPr>
          <w:rFonts w:ascii="Courier New" w:hAnsi="Courier New"/>
          <w:color w:val="231F20"/>
          <w:spacing w:val="-2"/>
        </w:rPr>
        <w:t>1,(@1)</w:t>
      </w:r>
    </w:p>
    <w:p>
      <w:pPr>
        <w:pStyle w:val="BodyText"/>
        <w:spacing w:before="59"/>
        <w:rPr>
          <w:rFonts w:ascii="Courier New"/>
        </w:rPr>
      </w:pPr>
    </w:p>
    <w:p>
      <w:pPr>
        <w:pStyle w:val="Heading9"/>
        <w:ind w:left="176"/>
        <w:jc w:val="both"/>
      </w:pPr>
      <w:r>
        <w:rPr>
          <w:color w:val="231F20"/>
        </w:rPr>
        <w:t>CONFigure;</w:t>
      </w:r>
      <w:r>
        <w:rPr>
          <w:color w:val="231F20"/>
          <w:spacing w:val="-9"/>
        </w:rPr>
        <w:t> </w:t>
      </w:r>
      <w:r>
        <w:rPr>
          <w:color w:val="231F20"/>
          <w:spacing w:val="-2"/>
        </w:rPr>
        <w:t>READ?</w:t>
      </w:r>
    </w:p>
    <w:p>
      <w:pPr>
        <w:spacing w:line="230" w:lineRule="auto" w:before="105"/>
        <w:ind w:left="176" w:right="112" w:firstLine="0"/>
        <w:jc w:val="both"/>
        <w:rPr>
          <w:rFonts w:ascii="Times New Roman"/>
          <w:sz w:val="20"/>
        </w:rPr>
      </w:pPr>
      <w:r>
        <w:rPr>
          <w:rFonts w:ascii="Times New Roman"/>
          <w:color w:val="231F20"/>
          <w:sz w:val="20"/>
        </w:rPr>
        <w:t>The CONFigure command causes the </w:t>
      </w:r>
      <w:r>
        <w:rPr>
          <w:rFonts w:ascii="Times New Roman"/>
          <w:color w:val="231F20"/>
          <w:sz w:val="20"/>
        </w:rPr>
        <w:t>in- strument to choose an optimal setting for the specified measurement. CONFigure may cause any device setting to change. READ? starts the acquisition and returns the result.</w:t>
      </w:r>
    </w:p>
    <w:p>
      <w:pPr>
        <w:spacing w:line="230" w:lineRule="auto" w:before="115"/>
        <w:ind w:left="176" w:right="110" w:firstLine="0"/>
        <w:jc w:val="both"/>
        <w:rPr>
          <w:rFonts w:ascii="Times New Roman" w:hAnsi="Times New Roman"/>
          <w:sz w:val="20"/>
        </w:rPr>
      </w:pPr>
      <w:r>
        <w:rPr>
          <w:rFonts w:ascii="Times New Roman" w:hAnsi="Times New Roman"/>
          <w:color w:val="231F20"/>
          <w:sz w:val="20"/>
        </w:rPr>
        <w:t>This sequence operates in the same </w:t>
      </w:r>
      <w:r>
        <w:rPr>
          <w:rFonts w:ascii="Times New Roman" w:hAnsi="Times New Roman"/>
          <w:color w:val="231F20"/>
          <w:sz w:val="20"/>
        </w:rPr>
        <w:t>way as the MEASure command, but now it is possible to insert commands between CONFigure</w:t>
      </w:r>
      <w:r>
        <w:rPr>
          <w:rFonts w:ascii="Times New Roman" w:hAnsi="Times New Roman"/>
          <w:color w:val="231F20"/>
          <w:sz w:val="20"/>
        </w:rPr>
        <w:t> and READ? to fine-tune the setting</w:t>
      </w:r>
      <w:r>
        <w:rPr>
          <w:rFonts w:ascii="Times New Roman" w:hAnsi="Times New Roman"/>
          <w:color w:val="231F20"/>
          <w:spacing w:val="-4"/>
          <w:sz w:val="20"/>
        </w:rPr>
        <w:t> </w:t>
      </w:r>
      <w:r>
        <w:rPr>
          <w:rFonts w:ascii="Times New Roman" w:hAnsi="Times New Roman"/>
          <w:color w:val="231F20"/>
          <w:sz w:val="20"/>
        </w:rPr>
        <w:t>of</w:t>
      </w:r>
      <w:r>
        <w:rPr>
          <w:rFonts w:ascii="Times New Roman" w:hAnsi="Times New Roman"/>
          <w:color w:val="231F20"/>
          <w:spacing w:val="-2"/>
          <w:sz w:val="20"/>
        </w:rPr>
        <w:t> </w:t>
      </w:r>
      <w:r>
        <w:rPr>
          <w:rFonts w:ascii="Times New Roman" w:hAnsi="Times New Roman"/>
          <w:color w:val="231F20"/>
          <w:sz w:val="20"/>
        </w:rPr>
        <w:t>a</w:t>
      </w:r>
      <w:r>
        <w:rPr>
          <w:rFonts w:ascii="Times New Roman" w:hAnsi="Times New Roman"/>
          <w:color w:val="231F20"/>
          <w:spacing w:val="-4"/>
          <w:sz w:val="20"/>
        </w:rPr>
        <w:t> </w:t>
      </w:r>
      <w:r>
        <w:rPr>
          <w:rFonts w:ascii="Times New Roman" w:hAnsi="Times New Roman"/>
          <w:color w:val="231F20"/>
          <w:sz w:val="20"/>
        </w:rPr>
        <w:t>particular</w:t>
      </w:r>
      <w:r>
        <w:rPr>
          <w:rFonts w:ascii="Times New Roman" w:hAnsi="Times New Roman"/>
          <w:color w:val="231F20"/>
          <w:spacing w:val="-4"/>
          <w:sz w:val="20"/>
        </w:rPr>
        <w:t> </w:t>
      </w:r>
      <w:r>
        <w:rPr>
          <w:rFonts w:ascii="Times New Roman" w:hAnsi="Times New Roman"/>
          <w:color w:val="231F20"/>
          <w:sz w:val="20"/>
        </w:rPr>
        <w:t>function.</w:t>
      </w:r>
      <w:r>
        <w:rPr>
          <w:rFonts w:ascii="Times New Roman" w:hAnsi="Times New Roman"/>
          <w:color w:val="231F20"/>
          <w:spacing w:val="-2"/>
          <w:sz w:val="20"/>
        </w:rPr>
        <w:t> </w:t>
      </w:r>
      <w:r>
        <w:rPr>
          <w:rFonts w:ascii="Times New Roman" w:hAnsi="Times New Roman"/>
          <w:color w:val="231F20"/>
          <w:sz w:val="20"/>
        </w:rPr>
        <w:t>For</w:t>
      </w:r>
      <w:r>
        <w:rPr>
          <w:rFonts w:ascii="Times New Roman" w:hAnsi="Times New Roman"/>
          <w:color w:val="231F20"/>
          <w:spacing w:val="-2"/>
          <w:sz w:val="20"/>
        </w:rPr>
        <w:t> </w:t>
      </w:r>
      <w:r>
        <w:rPr>
          <w:rFonts w:ascii="Times New Roman" w:hAnsi="Times New Roman"/>
          <w:color w:val="231F20"/>
          <w:sz w:val="20"/>
        </w:rPr>
        <w:t>exam- ple, you can change the input impedance from 1 M</w:t>
      </w:r>
      <w:r>
        <w:rPr>
          <w:rFonts w:ascii="Symbol" w:hAnsi="Symbol"/>
          <w:color w:val="231F20"/>
          <w:sz w:val="20"/>
        </w:rPr>
        <w:t></w:t>
      </w:r>
      <w:r>
        <w:rPr>
          <w:rFonts w:ascii="Times New Roman" w:hAnsi="Times New Roman"/>
          <w:color w:val="231F20"/>
          <w:sz w:val="20"/>
        </w:rPr>
        <w:t> to 50 </w:t>
      </w:r>
      <w:r>
        <w:rPr>
          <w:rFonts w:ascii="Symbol" w:hAnsi="Symbol"/>
          <w:color w:val="231F20"/>
          <w:sz w:val="20"/>
        </w:rPr>
        <w:t></w:t>
      </w:r>
      <w:r>
        <w:rPr>
          <w:rFonts w:ascii="Times New Roman" w:hAnsi="Times New Roman"/>
          <w:color w:val="231F20"/>
          <w:sz w:val="20"/>
        </w:rPr>
        <w:t>.</w:t>
      </w:r>
    </w:p>
    <w:p>
      <w:pPr>
        <w:spacing w:after="0" w:line="230" w:lineRule="auto"/>
        <w:jc w:val="both"/>
        <w:rPr>
          <w:rFonts w:ascii="Times New Roman" w:hAnsi="Times New Roman"/>
          <w:sz w:val="20"/>
        </w:rPr>
        <w:sectPr>
          <w:type w:val="continuous"/>
          <w:pgSz w:w="8420" w:h="11900"/>
          <w:pgMar w:header="234" w:footer="413" w:top="420" w:bottom="280" w:left="283" w:right="425"/>
          <w:cols w:num="2" w:equalWidth="0">
            <w:col w:w="4013" w:space="40"/>
            <w:col w:w="3659"/>
          </w:cols>
        </w:sectPr>
      </w:pPr>
    </w:p>
    <w:p>
      <w:pPr>
        <w:pStyle w:val="BodyText"/>
        <w:rPr>
          <w:rFonts w:ascii="Times New Roman"/>
          <w:sz w:val="20"/>
        </w:rPr>
      </w:pPr>
    </w:p>
    <w:p>
      <w:pPr>
        <w:pStyle w:val="BodyText"/>
        <w:spacing w:before="46"/>
        <w:rPr>
          <w:rFonts w:ascii="Times New Roman"/>
          <w:sz w:val="20"/>
        </w:rPr>
      </w:pPr>
    </w:p>
    <w:p>
      <w:pPr>
        <w:pStyle w:val="BodyText"/>
        <w:spacing w:after="0"/>
        <w:rPr>
          <w:rFonts w:ascii="Times New Roman"/>
          <w:sz w:val="20"/>
        </w:rPr>
        <w:sectPr>
          <w:headerReference w:type="even" r:id="rId167"/>
          <w:headerReference w:type="default" r:id="rId168"/>
          <w:footerReference w:type="even" r:id="rId169"/>
          <w:footerReference w:type="default" r:id="rId170"/>
          <w:pgSz w:w="8420" w:h="11900"/>
          <w:pgMar w:header="234" w:footer="413" w:top="420" w:bottom="600" w:left="283" w:right="425"/>
        </w:sectPr>
      </w:pPr>
    </w:p>
    <w:p>
      <w:pPr>
        <w:numPr>
          <w:ilvl w:val="0"/>
          <w:numId w:val="16"/>
        </w:numPr>
        <w:tabs>
          <w:tab w:pos="538" w:val="left" w:leader="none"/>
        </w:tabs>
        <w:spacing w:before="71"/>
        <w:ind w:left="538" w:right="0" w:hanging="283"/>
        <w:jc w:val="left"/>
        <w:rPr>
          <w:rFonts w:ascii="Arial"/>
          <w:b/>
          <w:sz w:val="20"/>
        </w:rPr>
      </w:pPr>
      <w:bookmarkStart w:name="Description 6-8" w:id="336"/>
      <w:bookmarkEnd w:id="336"/>
      <w:r>
        <w:rPr/>
      </w:r>
      <w:bookmarkStart w:name="Measurement commands 6-8" w:id="337"/>
      <w:bookmarkEnd w:id="337"/>
      <w:r>
        <w:rPr/>
      </w:r>
      <w:bookmarkStart w:name="_bookmark49" w:id="338"/>
      <w:bookmarkEnd w:id="338"/>
      <w:r>
        <w:rPr/>
      </w:r>
      <w:r>
        <w:rPr>
          <w:rFonts w:ascii="Arial"/>
          <w:b/>
          <w:color w:val="231F20"/>
          <w:spacing w:val="-2"/>
          <w:sz w:val="20"/>
        </w:rPr>
        <w:t>Example:</w:t>
      </w:r>
    </w:p>
    <w:p>
      <w:pPr>
        <w:pStyle w:val="BodyText"/>
        <w:spacing w:before="88"/>
        <w:ind w:left="255"/>
        <w:rPr>
          <w:rFonts w:ascii="Courier New" w:hAnsi="Courier New"/>
          <w:position w:val="1"/>
        </w:rPr>
      </w:pPr>
      <w:r>
        <w:rPr>
          <w:color w:val="231F20"/>
          <w:spacing w:val="-2"/>
        </w:rPr>
        <w:t>SEND</w:t>
      </w:r>
      <w:r>
        <w:rPr>
          <w:rFonts w:ascii="Symbol" w:hAnsi="Symbol"/>
          <w:color w:val="231F20"/>
          <w:spacing w:val="-2"/>
        </w:rPr>
        <w:t></w:t>
      </w:r>
      <w:r>
        <w:rPr>
          <w:rFonts w:ascii="Times New Roman" w:hAnsi="Times New Roman"/>
          <w:color w:val="231F20"/>
          <w:spacing w:val="33"/>
        </w:rPr>
        <w:t> </w:t>
      </w:r>
      <w:r>
        <w:rPr>
          <w:rFonts w:ascii="Courier New" w:hAnsi="Courier New"/>
          <w:color w:val="231F20"/>
          <w:spacing w:val="-2"/>
          <w:position w:val="1"/>
        </w:rPr>
        <w:t>CONFigure:FREQ</w:t>
      </w:r>
      <w:r>
        <w:rPr>
          <w:rFonts w:ascii="MingLiU_HKSCS-ExtB" w:hAnsi="MingLiU_HKSCS-ExtB"/>
          <w:color w:val="231F20"/>
          <w:spacing w:val="-2"/>
          <w:position w:val="1"/>
        </w:rPr>
        <w:t>-</w:t>
      </w:r>
      <w:r>
        <w:rPr>
          <w:rFonts w:ascii="Courier New" w:hAnsi="Courier New"/>
          <w:color w:val="231F20"/>
          <w:spacing w:val="-2"/>
          <w:position w:val="1"/>
        </w:rPr>
        <w:t>2E6,1</w:t>
      </w:r>
    </w:p>
    <w:p>
      <w:pPr>
        <w:spacing w:line="225" w:lineRule="exact" w:before="97"/>
        <w:ind w:left="255" w:right="0" w:firstLine="0"/>
        <w:jc w:val="left"/>
        <w:rPr>
          <w:rFonts w:ascii="Times New Roman"/>
          <w:sz w:val="20"/>
        </w:rPr>
      </w:pPr>
      <w:r>
        <w:rPr>
          <w:rFonts w:ascii="Times New Roman"/>
          <w:color w:val="231F20"/>
          <w:sz w:val="20"/>
        </w:rPr>
        <w:t>2E6</w:t>
      </w:r>
      <w:r>
        <w:rPr>
          <w:rFonts w:ascii="Times New Roman"/>
          <w:color w:val="231F20"/>
          <w:spacing w:val="1"/>
          <w:sz w:val="20"/>
        </w:rPr>
        <w:t> </w:t>
      </w:r>
      <w:r>
        <w:rPr>
          <w:rFonts w:ascii="Times New Roman"/>
          <w:color w:val="231F20"/>
          <w:sz w:val="20"/>
        </w:rPr>
        <w:t>is the expected </w:t>
      </w:r>
      <w:r>
        <w:rPr>
          <w:rFonts w:ascii="Times New Roman"/>
          <w:color w:val="231F20"/>
          <w:spacing w:val="-2"/>
          <w:sz w:val="20"/>
        </w:rPr>
        <w:t>value</w:t>
      </w:r>
    </w:p>
    <w:p>
      <w:pPr>
        <w:spacing w:line="348" w:lineRule="auto" w:before="0"/>
        <w:ind w:left="255" w:right="532" w:firstLine="0"/>
        <w:jc w:val="left"/>
        <w:rPr>
          <w:rFonts w:ascii="Courier New" w:hAnsi="Courier New"/>
          <w:position w:val="2"/>
          <w:sz w:val="18"/>
        </w:rPr>
      </w:pPr>
      <w:r>
        <w:rPr>
          <w:rFonts w:ascii="Times New Roman" w:hAnsi="Times New Roman"/>
          <w:color w:val="231F20"/>
          <w:sz w:val="20"/>
        </w:rPr>
        <w:t>1</w:t>
      </w:r>
      <w:r>
        <w:rPr>
          <w:rFonts w:ascii="Times New Roman" w:hAnsi="Times New Roman"/>
          <w:color w:val="231F20"/>
          <w:spacing w:val="-7"/>
          <w:sz w:val="20"/>
        </w:rPr>
        <w:t> </w:t>
      </w:r>
      <w:r>
        <w:rPr>
          <w:rFonts w:ascii="Times New Roman" w:hAnsi="Times New Roman"/>
          <w:color w:val="231F20"/>
          <w:sz w:val="20"/>
        </w:rPr>
        <w:t>is</w:t>
      </w:r>
      <w:r>
        <w:rPr>
          <w:rFonts w:ascii="Times New Roman" w:hAnsi="Times New Roman"/>
          <w:color w:val="231F20"/>
          <w:spacing w:val="-7"/>
          <w:sz w:val="20"/>
        </w:rPr>
        <w:t> </w:t>
      </w:r>
      <w:r>
        <w:rPr>
          <w:rFonts w:ascii="Times New Roman" w:hAnsi="Times New Roman"/>
          <w:color w:val="231F20"/>
          <w:sz w:val="20"/>
        </w:rPr>
        <w:t>the</w:t>
      </w:r>
      <w:r>
        <w:rPr>
          <w:rFonts w:ascii="Times New Roman" w:hAnsi="Times New Roman"/>
          <w:color w:val="231F20"/>
          <w:spacing w:val="-7"/>
          <w:sz w:val="20"/>
        </w:rPr>
        <w:t> </w:t>
      </w:r>
      <w:r>
        <w:rPr>
          <w:rFonts w:ascii="Times New Roman" w:hAnsi="Times New Roman"/>
          <w:color w:val="231F20"/>
          <w:sz w:val="20"/>
        </w:rPr>
        <w:t>required</w:t>
      </w:r>
      <w:r>
        <w:rPr>
          <w:rFonts w:ascii="Times New Roman" w:hAnsi="Times New Roman"/>
          <w:color w:val="231F20"/>
          <w:spacing w:val="-7"/>
          <w:sz w:val="20"/>
        </w:rPr>
        <w:t> </w:t>
      </w:r>
      <w:r>
        <w:rPr>
          <w:rFonts w:ascii="Times New Roman" w:hAnsi="Times New Roman"/>
          <w:color w:val="231F20"/>
          <w:sz w:val="20"/>
        </w:rPr>
        <w:t>resolution</w:t>
      </w:r>
      <w:r>
        <w:rPr>
          <w:rFonts w:ascii="Times New Roman" w:hAnsi="Times New Roman"/>
          <w:color w:val="231F20"/>
          <w:spacing w:val="-7"/>
          <w:sz w:val="20"/>
        </w:rPr>
        <w:t> </w:t>
      </w:r>
      <w:r>
        <w:rPr>
          <w:rFonts w:ascii="Times New Roman" w:hAnsi="Times New Roman"/>
          <w:color w:val="231F20"/>
          <w:sz w:val="20"/>
        </w:rPr>
        <w:t>(1Hz) </w:t>
      </w:r>
      <w:r>
        <w:rPr>
          <w:color w:val="231F20"/>
          <w:sz w:val="18"/>
        </w:rPr>
        <w:t>SEND</w:t>
      </w:r>
      <w:r>
        <w:rPr>
          <w:rFonts w:ascii="Symbol" w:hAnsi="Symbol"/>
          <w:color w:val="231F20"/>
          <w:sz w:val="18"/>
        </w:rPr>
        <w:t></w:t>
      </w:r>
      <w:r>
        <w:rPr>
          <w:rFonts w:ascii="Times New Roman" w:hAnsi="Times New Roman"/>
          <w:color w:val="231F20"/>
          <w:spacing w:val="-6"/>
          <w:sz w:val="18"/>
        </w:rPr>
        <w:t> </w:t>
      </w:r>
      <w:r>
        <w:rPr>
          <w:rFonts w:ascii="Courier New" w:hAnsi="Courier New"/>
          <w:color w:val="231F20"/>
          <w:position w:val="1"/>
          <w:sz w:val="18"/>
        </w:rPr>
        <w:t>INPut:IMPedance</w:t>
      </w:r>
      <w:r>
        <w:rPr>
          <w:rFonts w:ascii="MingLiU_HKSCS-ExtB" w:hAnsi="MingLiU_HKSCS-ExtB"/>
          <w:color w:val="231F20"/>
          <w:position w:val="1"/>
          <w:sz w:val="18"/>
        </w:rPr>
        <w:t>-</w:t>
      </w:r>
      <w:r>
        <w:rPr>
          <w:rFonts w:ascii="Courier New" w:hAnsi="Courier New"/>
          <w:color w:val="231F20"/>
          <w:position w:val="1"/>
          <w:sz w:val="18"/>
        </w:rPr>
        <w:t>50</w:t>
      </w:r>
      <w:r>
        <w:rPr>
          <w:rFonts w:ascii="Courier New" w:hAnsi="Courier New"/>
          <w:color w:val="231F20"/>
          <w:position w:val="1"/>
          <w:sz w:val="18"/>
        </w:rPr>
        <w:t> </w:t>
      </w:r>
      <w:r>
        <w:rPr>
          <w:rFonts w:ascii="Times New Roman" w:hAnsi="Times New Roman"/>
          <w:color w:val="231F20"/>
          <w:sz w:val="20"/>
        </w:rPr>
        <w:t>Sets input impedance to 50 </w:t>
      </w:r>
      <w:r>
        <w:rPr>
          <w:rFonts w:ascii="Symbol" w:hAnsi="Symbol"/>
          <w:color w:val="231F20"/>
          <w:sz w:val="20"/>
        </w:rPr>
        <w:t></w:t>
      </w:r>
      <w:r>
        <w:rPr>
          <w:rFonts w:ascii="Times New Roman" w:hAnsi="Times New Roman"/>
          <w:color w:val="231F20"/>
          <w:sz w:val="20"/>
        </w:rPr>
        <w:t> </w:t>
      </w:r>
      <w:r>
        <w:rPr>
          <w:color w:val="231F20"/>
          <w:sz w:val="18"/>
        </w:rPr>
        <w:t>SEND</w:t>
      </w:r>
      <w:r>
        <w:rPr>
          <w:rFonts w:ascii="Symbol" w:hAnsi="Symbol"/>
          <w:color w:val="231F20"/>
          <w:sz w:val="18"/>
        </w:rPr>
        <w:t></w:t>
      </w:r>
      <w:r>
        <w:rPr>
          <w:rFonts w:ascii="Times New Roman" w:hAnsi="Times New Roman"/>
          <w:color w:val="231F20"/>
          <w:sz w:val="18"/>
        </w:rPr>
        <w:t> </w:t>
      </w:r>
      <w:r>
        <w:rPr>
          <w:rFonts w:ascii="Courier New" w:hAnsi="Courier New"/>
          <w:color w:val="231F20"/>
          <w:position w:val="2"/>
          <w:sz w:val="18"/>
        </w:rPr>
        <w:t>READ?</w:t>
      </w:r>
    </w:p>
    <w:p>
      <w:pPr>
        <w:spacing w:line="230" w:lineRule="auto" w:before="18"/>
        <w:ind w:left="255" w:right="0" w:firstLine="0"/>
        <w:jc w:val="both"/>
        <w:rPr>
          <w:rFonts w:ascii="Times New Roman"/>
          <w:sz w:val="20"/>
        </w:rPr>
      </w:pPr>
      <w:r>
        <w:rPr>
          <w:rFonts w:ascii="Times New Roman"/>
          <w:color w:val="231F20"/>
          <w:sz w:val="20"/>
        </w:rPr>
        <w:t>Starts the measurement and returns </w:t>
      </w:r>
      <w:r>
        <w:rPr>
          <w:rFonts w:ascii="Times New Roman"/>
          <w:color w:val="231F20"/>
          <w:sz w:val="20"/>
        </w:rPr>
        <w:t>the </w:t>
      </w:r>
      <w:r>
        <w:rPr>
          <w:rFonts w:ascii="Times New Roman"/>
          <w:color w:val="231F20"/>
          <w:spacing w:val="-2"/>
          <w:sz w:val="20"/>
        </w:rPr>
        <w:t>result.</w:t>
      </w:r>
    </w:p>
    <w:p>
      <w:pPr>
        <w:pStyle w:val="BodyText"/>
        <w:spacing w:before="21"/>
        <w:rPr>
          <w:rFonts w:ascii="Times New Roman"/>
          <w:sz w:val="20"/>
        </w:rPr>
      </w:pPr>
    </w:p>
    <w:p>
      <w:pPr>
        <w:pStyle w:val="Heading9"/>
      </w:pPr>
      <w:r>
        <w:rPr>
          <w:color w:val="231F20"/>
          <w:spacing w:val="-2"/>
        </w:rPr>
        <w:t>CONFigure;INITiate;FETCh?</w:t>
      </w:r>
    </w:p>
    <w:p>
      <w:pPr>
        <w:spacing w:line="230" w:lineRule="auto" w:before="105"/>
        <w:ind w:left="255" w:right="0" w:firstLine="0"/>
        <w:jc w:val="both"/>
        <w:rPr>
          <w:rFonts w:ascii="Times New Roman"/>
          <w:sz w:val="20"/>
        </w:rPr>
      </w:pPr>
      <w:r>
        <w:rPr>
          <w:rFonts w:ascii="Times New Roman"/>
          <w:color w:val="231F20"/>
          <w:sz w:val="20"/>
        </w:rPr>
        <w:t>The READ? command can be </w:t>
      </w:r>
      <w:r>
        <w:rPr>
          <w:rFonts w:ascii="Times New Roman"/>
          <w:color w:val="231F20"/>
          <w:sz w:val="20"/>
        </w:rPr>
        <w:t>divided</w:t>
      </w:r>
      <w:r>
        <w:rPr>
          <w:rFonts w:ascii="Times New Roman"/>
          <w:color w:val="231F20"/>
          <w:spacing w:val="40"/>
          <w:sz w:val="20"/>
        </w:rPr>
        <w:t> </w:t>
      </w:r>
      <w:r>
        <w:rPr>
          <w:rFonts w:ascii="Times New Roman"/>
          <w:color w:val="231F20"/>
          <w:sz w:val="20"/>
        </w:rPr>
        <w:t>into the INITiate command, which starts the measurement, and the FETCh? com- mand, which requests the instrument to return the measuring results to the con- </w:t>
      </w:r>
      <w:r>
        <w:rPr>
          <w:rFonts w:ascii="Times New Roman"/>
          <w:color w:val="231F20"/>
          <w:spacing w:val="-2"/>
          <w:sz w:val="20"/>
        </w:rPr>
        <w:t>troller.</w:t>
      </w:r>
    </w:p>
    <w:p>
      <w:pPr>
        <w:numPr>
          <w:ilvl w:val="0"/>
          <w:numId w:val="16"/>
        </w:numPr>
        <w:tabs>
          <w:tab w:pos="538" w:val="left" w:leader="none"/>
        </w:tabs>
        <w:spacing w:before="162"/>
        <w:ind w:left="538" w:right="0" w:hanging="283"/>
        <w:jc w:val="left"/>
        <w:rPr>
          <w:rFonts w:ascii="Arial"/>
          <w:b/>
          <w:sz w:val="20"/>
        </w:rPr>
      </w:pPr>
      <w:r>
        <w:rPr>
          <w:rFonts w:ascii="Arial"/>
          <w:b/>
          <w:color w:val="231F20"/>
          <w:spacing w:val="-2"/>
          <w:sz w:val="20"/>
        </w:rPr>
        <w:t>Example:</w:t>
      </w:r>
    </w:p>
    <w:p>
      <w:pPr>
        <w:pStyle w:val="BodyText"/>
        <w:spacing w:before="87"/>
        <w:ind w:left="255"/>
        <w:jc w:val="both"/>
        <w:rPr>
          <w:rFonts w:ascii="Courier New" w:hAnsi="Courier New"/>
          <w:position w:val="1"/>
        </w:rPr>
      </w:pPr>
      <w:r>
        <w:rPr>
          <w:color w:val="231F20"/>
          <w:spacing w:val="-2"/>
        </w:rPr>
        <w:t>SEND</w:t>
      </w:r>
      <w:r>
        <w:rPr>
          <w:rFonts w:ascii="Symbol" w:hAnsi="Symbol"/>
          <w:color w:val="231F20"/>
          <w:spacing w:val="-2"/>
        </w:rPr>
        <w:t></w:t>
      </w:r>
      <w:r>
        <w:rPr>
          <w:rFonts w:ascii="Times New Roman" w:hAnsi="Times New Roman"/>
          <w:color w:val="231F20"/>
          <w:spacing w:val="33"/>
        </w:rPr>
        <w:t> </w:t>
      </w:r>
      <w:r>
        <w:rPr>
          <w:rFonts w:ascii="Courier New" w:hAnsi="Courier New"/>
          <w:color w:val="231F20"/>
          <w:spacing w:val="-2"/>
          <w:position w:val="1"/>
        </w:rPr>
        <w:t>CONFigure:FREQ</w:t>
      </w:r>
      <w:r>
        <w:rPr>
          <w:rFonts w:ascii="MingLiU_HKSCS-ExtB" w:hAnsi="MingLiU_HKSCS-ExtB"/>
          <w:color w:val="231F20"/>
          <w:spacing w:val="-2"/>
          <w:position w:val="1"/>
        </w:rPr>
        <w:t>-</w:t>
      </w:r>
      <w:r>
        <w:rPr>
          <w:rFonts w:ascii="Courier New" w:hAnsi="Courier New"/>
          <w:color w:val="231F20"/>
          <w:spacing w:val="-2"/>
          <w:position w:val="1"/>
        </w:rPr>
        <w:t>20E6,1</w:t>
      </w:r>
    </w:p>
    <w:p>
      <w:pPr>
        <w:spacing w:line="230" w:lineRule="auto" w:before="75"/>
        <w:ind w:left="179" w:right="1154" w:firstLine="0"/>
        <w:jc w:val="left"/>
        <w:rPr>
          <w:rFonts w:ascii="Times New Roman"/>
          <w:sz w:val="20"/>
        </w:rPr>
      </w:pPr>
      <w:r>
        <w:rPr/>
        <w:br w:type="column"/>
      </w:r>
      <w:r>
        <w:rPr>
          <w:rFonts w:ascii="Times New Roman"/>
          <w:color w:val="231F20"/>
          <w:sz w:val="20"/>
        </w:rPr>
        <w:t>20E6</w:t>
      </w:r>
      <w:r>
        <w:rPr>
          <w:rFonts w:ascii="Times New Roman"/>
          <w:color w:val="231F20"/>
          <w:spacing w:val="-6"/>
          <w:sz w:val="20"/>
        </w:rPr>
        <w:t> </w:t>
      </w:r>
      <w:r>
        <w:rPr>
          <w:rFonts w:ascii="Times New Roman"/>
          <w:color w:val="231F20"/>
          <w:sz w:val="20"/>
        </w:rPr>
        <w:t>is</w:t>
      </w:r>
      <w:r>
        <w:rPr>
          <w:rFonts w:ascii="Times New Roman"/>
          <w:color w:val="231F20"/>
          <w:spacing w:val="-8"/>
          <w:sz w:val="20"/>
        </w:rPr>
        <w:t> </w:t>
      </w:r>
      <w:r>
        <w:rPr>
          <w:rFonts w:ascii="Times New Roman"/>
          <w:color w:val="231F20"/>
          <w:sz w:val="20"/>
        </w:rPr>
        <w:t>the</w:t>
      </w:r>
      <w:r>
        <w:rPr>
          <w:rFonts w:ascii="Times New Roman"/>
          <w:color w:val="231F20"/>
          <w:spacing w:val="-8"/>
          <w:sz w:val="20"/>
        </w:rPr>
        <w:t> </w:t>
      </w:r>
      <w:r>
        <w:rPr>
          <w:rFonts w:ascii="Times New Roman"/>
          <w:color w:val="231F20"/>
          <w:sz w:val="20"/>
        </w:rPr>
        <w:t>expected</w:t>
      </w:r>
      <w:r>
        <w:rPr>
          <w:rFonts w:ascii="Times New Roman"/>
          <w:color w:val="231F20"/>
          <w:spacing w:val="-8"/>
          <w:sz w:val="20"/>
        </w:rPr>
        <w:t> </w:t>
      </w:r>
      <w:r>
        <w:rPr>
          <w:rFonts w:ascii="Times New Roman"/>
          <w:color w:val="231F20"/>
          <w:sz w:val="20"/>
        </w:rPr>
        <w:t>signal</w:t>
      </w:r>
      <w:r>
        <w:rPr>
          <w:rFonts w:ascii="Times New Roman"/>
          <w:color w:val="231F20"/>
          <w:spacing w:val="-8"/>
          <w:sz w:val="20"/>
        </w:rPr>
        <w:t> </w:t>
      </w:r>
      <w:r>
        <w:rPr>
          <w:rFonts w:ascii="Times New Roman"/>
          <w:color w:val="231F20"/>
          <w:sz w:val="20"/>
        </w:rPr>
        <w:t>value 1 is the required resolution</w:t>
      </w:r>
    </w:p>
    <w:p>
      <w:pPr>
        <w:spacing w:line="348" w:lineRule="auto" w:before="109"/>
        <w:ind w:left="179" w:right="986" w:firstLine="0"/>
        <w:jc w:val="left"/>
        <w:rPr>
          <w:rFonts w:ascii="Courier New" w:hAnsi="Courier New"/>
          <w:position w:val="2"/>
          <w:sz w:val="18"/>
        </w:rPr>
      </w:pPr>
      <w:r>
        <w:rPr>
          <w:color w:val="231F20"/>
          <w:sz w:val="18"/>
        </w:rPr>
        <w:t>SEND</w:t>
      </w:r>
      <w:r>
        <w:rPr>
          <w:rFonts w:ascii="Symbol" w:hAnsi="Symbol"/>
          <w:color w:val="231F20"/>
          <w:sz w:val="18"/>
        </w:rPr>
        <w:t></w:t>
      </w:r>
      <w:r>
        <w:rPr>
          <w:rFonts w:ascii="Times New Roman" w:hAnsi="Times New Roman"/>
          <w:color w:val="231F20"/>
          <w:spacing w:val="-6"/>
          <w:sz w:val="18"/>
        </w:rPr>
        <w:t> </w:t>
      </w:r>
      <w:r>
        <w:rPr>
          <w:rFonts w:ascii="Courier New" w:hAnsi="Courier New"/>
          <w:color w:val="231F20"/>
          <w:position w:val="1"/>
          <w:sz w:val="18"/>
        </w:rPr>
        <w:t>INPut:IMPedance</w:t>
      </w:r>
      <w:r>
        <w:rPr>
          <w:rFonts w:ascii="MingLiU_HKSCS-ExtB" w:hAnsi="MingLiU_HKSCS-ExtB"/>
          <w:color w:val="231F20"/>
          <w:position w:val="1"/>
          <w:sz w:val="18"/>
        </w:rPr>
        <w:t>-</w:t>
      </w:r>
      <w:r>
        <w:rPr>
          <w:rFonts w:ascii="Courier New" w:hAnsi="Courier New"/>
          <w:color w:val="231F20"/>
          <w:position w:val="1"/>
          <w:sz w:val="18"/>
        </w:rPr>
        <w:t>1E6 </w:t>
      </w:r>
      <w:r>
        <w:rPr>
          <w:rFonts w:ascii="Times New Roman" w:hAnsi="Times New Roman"/>
          <w:color w:val="231F20"/>
          <w:sz w:val="20"/>
        </w:rPr>
        <w:t>Sets input impedance to 1 M</w:t>
      </w:r>
      <w:r>
        <w:rPr>
          <w:rFonts w:ascii="Symbol" w:hAnsi="Symbol"/>
          <w:color w:val="231F20"/>
          <w:sz w:val="20"/>
        </w:rPr>
        <w:t></w:t>
      </w:r>
      <w:r>
        <w:rPr>
          <w:rFonts w:ascii="Times New Roman" w:hAnsi="Times New Roman"/>
          <w:color w:val="231F20"/>
          <w:sz w:val="20"/>
        </w:rPr>
        <w:t> </w:t>
      </w:r>
      <w:r>
        <w:rPr>
          <w:color w:val="231F20"/>
          <w:sz w:val="18"/>
        </w:rPr>
        <w:t>SEND</w:t>
      </w:r>
      <w:r>
        <w:rPr>
          <w:rFonts w:ascii="Symbol" w:hAnsi="Symbol"/>
          <w:color w:val="231F20"/>
          <w:sz w:val="18"/>
        </w:rPr>
        <w:t></w:t>
      </w:r>
      <w:r>
        <w:rPr>
          <w:rFonts w:ascii="Times New Roman" w:hAnsi="Times New Roman"/>
          <w:color w:val="231F20"/>
          <w:sz w:val="18"/>
        </w:rPr>
        <w:t> </w:t>
      </w:r>
      <w:r>
        <w:rPr>
          <w:rFonts w:ascii="Courier New" w:hAnsi="Courier New"/>
          <w:color w:val="231F20"/>
          <w:position w:val="2"/>
          <w:sz w:val="18"/>
        </w:rPr>
        <w:t>INITiate</w:t>
      </w:r>
    </w:p>
    <w:p>
      <w:pPr>
        <w:spacing w:before="11"/>
        <w:ind w:left="179" w:right="0" w:firstLine="0"/>
        <w:jc w:val="left"/>
        <w:rPr>
          <w:rFonts w:ascii="Times New Roman"/>
          <w:sz w:val="20"/>
        </w:rPr>
      </w:pPr>
      <w:r>
        <w:rPr>
          <w:rFonts w:ascii="Times New Roman"/>
          <w:color w:val="231F20"/>
          <w:sz w:val="20"/>
        </w:rPr>
        <w:t>Starts </w:t>
      </w:r>
      <w:r>
        <w:rPr>
          <w:rFonts w:ascii="Times New Roman"/>
          <w:color w:val="231F20"/>
          <w:spacing w:val="-2"/>
          <w:sz w:val="20"/>
        </w:rPr>
        <w:t>measurement</w:t>
      </w:r>
    </w:p>
    <w:p>
      <w:pPr>
        <w:pStyle w:val="BodyText"/>
        <w:spacing w:before="117"/>
        <w:ind w:left="179"/>
        <w:rPr>
          <w:rFonts w:ascii="Courier New" w:hAnsi="Courier New"/>
          <w:position w:val="2"/>
        </w:rPr>
      </w:pPr>
      <w:r>
        <w:rPr>
          <w:color w:val="231F20"/>
        </w:rPr>
        <w:t>SEND</w:t>
      </w:r>
      <w:r>
        <w:rPr>
          <w:rFonts w:ascii="Symbol" w:hAnsi="Symbol"/>
          <w:color w:val="231F20"/>
        </w:rPr>
        <w:t></w:t>
      </w:r>
      <w:r>
        <w:rPr>
          <w:rFonts w:ascii="Times New Roman" w:hAnsi="Times New Roman"/>
          <w:color w:val="231F20"/>
          <w:spacing w:val="7"/>
        </w:rPr>
        <w:t> </w:t>
      </w:r>
      <w:r>
        <w:rPr>
          <w:rFonts w:ascii="Courier New" w:hAnsi="Courier New"/>
          <w:color w:val="231F20"/>
          <w:spacing w:val="-2"/>
          <w:position w:val="2"/>
        </w:rPr>
        <w:t>FETCh?</w:t>
      </w:r>
    </w:p>
    <w:p>
      <w:pPr>
        <w:spacing w:before="113"/>
        <w:ind w:left="179" w:right="0" w:firstLine="0"/>
        <w:jc w:val="left"/>
        <w:rPr>
          <w:rFonts w:ascii="Times New Roman"/>
          <w:sz w:val="20"/>
        </w:rPr>
      </w:pPr>
      <w:r>
        <w:rPr>
          <w:rFonts w:ascii="Times New Roman"/>
          <w:color w:val="231F20"/>
          <w:sz w:val="20"/>
        </w:rPr>
        <w:t>Fetches the </w:t>
      </w:r>
      <w:r>
        <w:rPr>
          <w:rFonts w:ascii="Times New Roman"/>
          <w:color w:val="231F20"/>
          <w:spacing w:val="-2"/>
          <w:sz w:val="20"/>
        </w:rPr>
        <w:t>result</w:t>
      </w:r>
    </w:p>
    <w:p>
      <w:pPr>
        <w:pStyle w:val="BodyText"/>
        <w:spacing w:before="4"/>
        <w:rPr>
          <w:rFonts w:ascii="Times New Roman"/>
          <w:sz w:val="15"/>
        </w:rPr>
      </w:pPr>
    </w:p>
    <w:tbl>
      <w:tblPr>
        <w:tblW w:w="0" w:type="auto"/>
        <w:jc w:val="left"/>
        <w:tblInd w:w="199"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220"/>
        <w:gridCol w:w="2126"/>
      </w:tblGrid>
      <w:tr>
        <w:trPr>
          <w:trHeight w:val="582" w:hRule="atLeast"/>
        </w:trPr>
        <w:tc>
          <w:tcPr>
            <w:tcW w:w="3346" w:type="dxa"/>
            <w:gridSpan w:val="2"/>
            <w:tcBorders>
              <w:bottom w:val="single" w:sz="2" w:space="0" w:color="231F20"/>
            </w:tcBorders>
          </w:tcPr>
          <w:p>
            <w:pPr>
              <w:pStyle w:val="TableParagraph"/>
              <w:spacing w:line="254" w:lineRule="auto" w:before="99"/>
              <w:ind w:left="1377" w:hanging="1114"/>
              <w:rPr>
                <w:rFonts w:ascii="Arial"/>
                <w:b/>
                <w:sz w:val="18"/>
              </w:rPr>
            </w:pPr>
            <w:r>
              <w:rPr>
                <w:rFonts w:ascii="Arial"/>
                <w:b/>
                <w:color w:val="231F20"/>
                <w:sz w:val="18"/>
              </w:rPr>
              <w:t>Versatility</w:t>
            </w:r>
            <w:r>
              <w:rPr>
                <w:rFonts w:ascii="Arial"/>
                <w:b/>
                <w:color w:val="231F20"/>
                <w:spacing w:val="-5"/>
                <w:sz w:val="18"/>
              </w:rPr>
              <w:t> </w:t>
            </w:r>
            <w:r>
              <w:rPr>
                <w:rFonts w:ascii="Arial"/>
                <w:b/>
                <w:color w:val="231F20"/>
                <w:sz w:val="18"/>
              </w:rPr>
              <w:t>of</w:t>
            </w:r>
            <w:r>
              <w:rPr>
                <w:rFonts w:ascii="Arial"/>
                <w:b/>
                <w:color w:val="231F20"/>
                <w:spacing w:val="-3"/>
                <w:sz w:val="18"/>
              </w:rPr>
              <w:t> </w:t>
            </w:r>
            <w:r>
              <w:rPr>
                <w:rFonts w:ascii="Arial"/>
                <w:b/>
                <w:color w:val="231F20"/>
                <w:sz w:val="18"/>
              </w:rPr>
              <w:t>measurement</w:t>
            </w:r>
            <w:r>
              <w:rPr>
                <w:rFonts w:ascii="Arial"/>
                <w:b/>
                <w:color w:val="231F20"/>
                <w:spacing w:val="-5"/>
                <w:sz w:val="18"/>
              </w:rPr>
              <w:t> </w:t>
            </w:r>
            <w:r>
              <w:rPr>
                <w:rFonts w:ascii="Arial"/>
                <w:b/>
                <w:color w:val="231F20"/>
                <w:sz w:val="18"/>
              </w:rPr>
              <w:t>com- </w:t>
            </w:r>
            <w:r>
              <w:rPr>
                <w:rFonts w:ascii="Arial"/>
                <w:b/>
                <w:color w:val="231F20"/>
                <w:spacing w:val="-2"/>
                <w:sz w:val="18"/>
              </w:rPr>
              <w:t>mands</w:t>
            </w:r>
          </w:p>
        </w:tc>
      </w:tr>
      <w:tr>
        <w:trPr>
          <w:trHeight w:val="456" w:hRule="atLeast"/>
        </w:trPr>
        <w:tc>
          <w:tcPr>
            <w:tcW w:w="1220" w:type="dxa"/>
            <w:tcBorders>
              <w:top w:val="single" w:sz="2" w:space="0" w:color="231F20"/>
              <w:bottom w:val="single" w:sz="2" w:space="0" w:color="231F20"/>
              <w:right w:val="single" w:sz="2" w:space="0" w:color="231F20"/>
            </w:tcBorders>
          </w:tcPr>
          <w:p>
            <w:pPr>
              <w:pStyle w:val="TableParagraph"/>
              <w:spacing w:before="31"/>
              <w:ind w:left="47"/>
              <w:rPr>
                <w:sz w:val="18"/>
              </w:rPr>
            </w:pPr>
            <w:r>
              <w:rPr>
                <w:color w:val="231F20"/>
                <w:spacing w:val="-2"/>
                <w:sz w:val="18"/>
              </w:rPr>
              <w:t>MEASure?</w:t>
            </w:r>
          </w:p>
        </w:tc>
        <w:tc>
          <w:tcPr>
            <w:tcW w:w="2126" w:type="dxa"/>
            <w:tcBorders>
              <w:top w:val="single" w:sz="2" w:space="0" w:color="231F20"/>
              <w:left w:val="single" w:sz="2" w:space="0" w:color="231F20"/>
              <w:bottom w:val="single" w:sz="2" w:space="0" w:color="231F20"/>
            </w:tcBorders>
          </w:tcPr>
          <w:p>
            <w:pPr>
              <w:pStyle w:val="TableParagraph"/>
              <w:spacing w:line="220" w:lineRule="atLeast"/>
              <w:ind w:left="39"/>
              <w:rPr>
                <w:sz w:val="18"/>
              </w:rPr>
            </w:pPr>
            <w:r>
              <w:rPr>
                <w:color w:val="231F20"/>
                <w:sz w:val="18"/>
              </w:rPr>
              <w:t>Simple</w:t>
            </w:r>
            <w:r>
              <w:rPr>
                <w:color w:val="231F20"/>
                <w:spacing w:val="-1"/>
                <w:sz w:val="18"/>
              </w:rPr>
              <w:t> </w:t>
            </w:r>
            <w:r>
              <w:rPr>
                <w:color w:val="231F20"/>
                <w:sz w:val="18"/>
              </w:rPr>
              <w:t>to use,</w:t>
            </w:r>
            <w:r>
              <w:rPr>
                <w:color w:val="231F20"/>
                <w:spacing w:val="-1"/>
                <w:sz w:val="18"/>
              </w:rPr>
              <w:t> </w:t>
            </w:r>
            <w:r>
              <w:rPr>
                <w:color w:val="231F20"/>
                <w:sz w:val="18"/>
              </w:rPr>
              <w:t>few</w:t>
            </w:r>
            <w:r>
              <w:rPr>
                <w:color w:val="231F20"/>
                <w:spacing w:val="-3"/>
                <w:sz w:val="18"/>
              </w:rPr>
              <w:t> </w:t>
            </w:r>
            <w:r>
              <w:rPr>
                <w:color w:val="231F20"/>
                <w:sz w:val="18"/>
              </w:rPr>
              <w:t>addi- tional possibilities.</w:t>
            </w:r>
          </w:p>
        </w:tc>
      </w:tr>
      <w:tr>
        <w:trPr>
          <w:trHeight w:val="676" w:hRule="atLeast"/>
        </w:trPr>
        <w:tc>
          <w:tcPr>
            <w:tcW w:w="1220" w:type="dxa"/>
            <w:tcBorders>
              <w:top w:val="single" w:sz="2" w:space="0" w:color="231F20"/>
              <w:bottom w:val="single" w:sz="2" w:space="0" w:color="231F20"/>
              <w:right w:val="single" w:sz="2" w:space="0" w:color="231F20"/>
            </w:tcBorders>
          </w:tcPr>
          <w:p>
            <w:pPr>
              <w:pStyle w:val="TableParagraph"/>
              <w:spacing w:line="254" w:lineRule="auto" w:before="31"/>
              <w:ind w:left="47"/>
              <w:rPr>
                <w:sz w:val="18"/>
              </w:rPr>
            </w:pPr>
            <w:r>
              <w:rPr>
                <w:color w:val="231F20"/>
                <w:spacing w:val="-2"/>
                <w:sz w:val="18"/>
              </w:rPr>
              <w:t>CONFigure READ?</w:t>
            </w:r>
          </w:p>
        </w:tc>
        <w:tc>
          <w:tcPr>
            <w:tcW w:w="2126" w:type="dxa"/>
            <w:tcBorders>
              <w:top w:val="single" w:sz="2" w:space="0" w:color="231F20"/>
              <w:left w:val="single" w:sz="2" w:space="0" w:color="231F20"/>
              <w:bottom w:val="single" w:sz="2" w:space="0" w:color="231F20"/>
            </w:tcBorders>
          </w:tcPr>
          <w:p>
            <w:pPr>
              <w:pStyle w:val="TableParagraph"/>
              <w:spacing w:line="220" w:lineRule="atLeast"/>
              <w:ind w:left="39" w:right="88"/>
              <w:jc w:val="both"/>
              <w:rPr>
                <w:sz w:val="18"/>
              </w:rPr>
            </w:pPr>
            <w:r>
              <w:rPr>
                <w:color w:val="231F20"/>
                <w:sz w:val="18"/>
              </w:rPr>
              <w:t>Somewhat</w:t>
            </w:r>
            <w:r>
              <w:rPr>
                <w:color w:val="231F20"/>
                <w:spacing w:val="-13"/>
                <w:sz w:val="18"/>
              </w:rPr>
              <w:t> </w:t>
            </w:r>
            <w:r>
              <w:rPr>
                <w:color w:val="231F20"/>
                <w:sz w:val="18"/>
              </w:rPr>
              <w:t>more</w:t>
            </w:r>
            <w:r>
              <w:rPr>
                <w:color w:val="231F20"/>
                <w:spacing w:val="-9"/>
                <w:sz w:val="18"/>
              </w:rPr>
              <w:t> </w:t>
            </w:r>
            <w:r>
              <w:rPr>
                <w:color w:val="231F20"/>
                <w:sz w:val="18"/>
              </w:rPr>
              <w:t>difficult, but some extra possibili- </w:t>
            </w:r>
            <w:r>
              <w:rPr>
                <w:color w:val="231F20"/>
                <w:spacing w:val="-2"/>
                <w:sz w:val="18"/>
              </w:rPr>
              <w:t>ties.</w:t>
            </w:r>
          </w:p>
        </w:tc>
      </w:tr>
      <w:tr>
        <w:trPr>
          <w:trHeight w:val="683" w:hRule="atLeast"/>
        </w:trPr>
        <w:tc>
          <w:tcPr>
            <w:tcW w:w="1220" w:type="dxa"/>
            <w:tcBorders>
              <w:top w:val="single" w:sz="2" w:space="0" w:color="231F20"/>
              <w:right w:val="single" w:sz="2" w:space="0" w:color="231F20"/>
            </w:tcBorders>
          </w:tcPr>
          <w:p>
            <w:pPr>
              <w:pStyle w:val="TableParagraph"/>
              <w:spacing w:line="220" w:lineRule="atLeast" w:before="3"/>
              <w:ind w:left="47"/>
              <w:rPr>
                <w:sz w:val="18"/>
              </w:rPr>
            </w:pPr>
            <w:r>
              <w:rPr>
                <w:color w:val="231F20"/>
                <w:spacing w:val="-2"/>
                <w:sz w:val="18"/>
              </w:rPr>
              <w:t>CONFigure INITiate FETCh?</w:t>
            </w:r>
          </w:p>
        </w:tc>
        <w:tc>
          <w:tcPr>
            <w:tcW w:w="2126" w:type="dxa"/>
            <w:tcBorders>
              <w:top w:val="single" w:sz="2" w:space="0" w:color="231F20"/>
              <w:left w:val="single" w:sz="2" w:space="0" w:color="231F20"/>
            </w:tcBorders>
          </w:tcPr>
          <w:p>
            <w:pPr>
              <w:pStyle w:val="TableParagraph"/>
              <w:spacing w:line="254" w:lineRule="auto" w:before="31"/>
              <w:ind w:left="39"/>
              <w:rPr>
                <w:sz w:val="18"/>
              </w:rPr>
            </w:pPr>
            <w:r>
              <w:rPr>
                <w:color w:val="231F20"/>
                <w:sz w:val="18"/>
              </w:rPr>
              <w:t>Most difficult to use, </w:t>
            </w:r>
            <w:r>
              <w:rPr>
                <w:color w:val="231F20"/>
                <w:sz w:val="18"/>
              </w:rPr>
              <w:t>but many extra features.</w:t>
            </w:r>
          </w:p>
        </w:tc>
      </w:tr>
    </w:tbl>
    <w:p>
      <w:pPr>
        <w:pStyle w:val="TableParagraph"/>
        <w:spacing w:after="0" w:line="254" w:lineRule="auto"/>
        <w:rPr>
          <w:sz w:val="18"/>
        </w:rPr>
        <w:sectPr>
          <w:type w:val="continuous"/>
          <w:pgSz w:w="8420" w:h="11900"/>
          <w:pgMar w:header="234" w:footer="413" w:top="420" w:bottom="280" w:left="283" w:right="425"/>
          <w:cols w:num="2" w:equalWidth="0">
            <w:col w:w="3625" w:space="40"/>
            <w:col w:w="4047"/>
          </w:cols>
        </w:sect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177"/>
        <w:rPr>
          <w:rFonts w:ascii="Times New Roman"/>
          <w:sz w:val="44"/>
        </w:rPr>
      </w:pPr>
    </w:p>
    <w:p>
      <w:pPr>
        <w:pStyle w:val="Heading3"/>
        <w:spacing w:line="206" w:lineRule="auto"/>
        <w:ind w:left="2664" w:hanging="566"/>
        <w:jc w:val="left"/>
      </w:pPr>
      <w:bookmarkStart w:name="Sense Command Subsystems 6-9" w:id="339"/>
      <w:bookmarkEnd w:id="339"/>
      <w:r>
        <w:rPr/>
      </w:r>
      <w:bookmarkStart w:name="Selecting 6-9, 8-97" w:id="340"/>
      <w:bookmarkEnd w:id="340"/>
      <w:r>
        <w:rPr/>
      </w:r>
      <w:bookmarkStart w:name="Selecting 6-9" w:id="341"/>
      <w:bookmarkEnd w:id="341"/>
      <w:r>
        <w:rPr/>
      </w:r>
      <w:bookmarkStart w:name="Input selection 6-9" w:id="342"/>
      <w:bookmarkEnd w:id="342"/>
      <w:r>
        <w:rPr/>
      </w:r>
      <w:bookmarkStart w:name="_bookmark50" w:id="343"/>
      <w:bookmarkEnd w:id="343"/>
      <w:r>
        <w:rPr/>
      </w:r>
      <w:r>
        <w:rPr>
          <w:color w:val="231F20"/>
        </w:rPr>
        <w:t>Sense</w:t>
      </w:r>
      <w:r>
        <w:rPr>
          <w:color w:val="231F20"/>
          <w:spacing w:val="-8"/>
        </w:rPr>
        <w:t> </w:t>
      </w:r>
      <w:r>
        <w:rPr>
          <w:color w:val="231F20"/>
        </w:rPr>
        <w:t>Command </w:t>
      </w:r>
      <w:r>
        <w:rPr>
          <w:color w:val="231F20"/>
          <w:spacing w:val="-2"/>
        </w:rPr>
        <w:t>Subsystems</w:t>
      </w:r>
    </w:p>
    <w:p>
      <w:pPr>
        <w:pStyle w:val="BodyText"/>
        <w:spacing w:before="143"/>
        <w:rPr>
          <w:rFonts w:ascii="Arial Black"/>
          <w:sz w:val="20"/>
        </w:rPr>
      </w:pPr>
    </w:p>
    <w:p>
      <w:pPr>
        <w:pStyle w:val="BodyText"/>
        <w:spacing w:after="0"/>
        <w:rPr>
          <w:rFonts w:ascii="Arial Black"/>
          <w:sz w:val="20"/>
        </w:rPr>
        <w:sectPr>
          <w:pgSz w:w="8420" w:h="11900"/>
          <w:pgMar w:header="234" w:footer="413" w:top="440" w:bottom="600" w:left="283" w:right="425"/>
        </w:sectPr>
      </w:pPr>
    </w:p>
    <w:p>
      <w:pPr>
        <w:spacing w:line="230" w:lineRule="auto" w:before="76"/>
        <w:ind w:left="639" w:right="0" w:firstLine="0"/>
        <w:jc w:val="both"/>
        <w:rPr>
          <w:rFonts w:ascii="Times New Roman"/>
          <w:sz w:val="20"/>
        </w:rPr>
      </w:pPr>
      <w:r>
        <w:rPr>
          <w:rFonts w:ascii="Times New Roman"/>
          <w:color w:val="231F20"/>
          <w:sz w:val="20"/>
        </w:rPr>
        <w:t>Depending on application, you can </w:t>
      </w:r>
      <w:r>
        <w:rPr>
          <w:rFonts w:ascii="Times New Roman"/>
          <w:color w:val="231F20"/>
          <w:sz w:val="20"/>
        </w:rPr>
        <w:t>select different</w:t>
      </w:r>
      <w:r>
        <w:rPr>
          <w:rFonts w:ascii="Times New Roman"/>
          <w:color w:val="231F20"/>
          <w:spacing w:val="-1"/>
          <w:sz w:val="20"/>
        </w:rPr>
        <w:t> </w:t>
      </w:r>
      <w:r>
        <w:rPr>
          <w:rFonts w:ascii="Times New Roman"/>
          <w:color w:val="231F20"/>
          <w:sz w:val="20"/>
        </w:rPr>
        <w:t>input</w:t>
      </w:r>
      <w:r>
        <w:rPr>
          <w:rFonts w:ascii="Times New Roman"/>
          <w:color w:val="231F20"/>
          <w:spacing w:val="-2"/>
          <w:sz w:val="20"/>
        </w:rPr>
        <w:t> </w:t>
      </w:r>
      <w:r>
        <w:rPr>
          <w:rFonts w:ascii="Times New Roman"/>
          <w:color w:val="231F20"/>
          <w:sz w:val="20"/>
        </w:rPr>
        <w:t>channels</w:t>
      </w:r>
      <w:r>
        <w:rPr>
          <w:rFonts w:ascii="Times New Roman"/>
          <w:color w:val="231F20"/>
          <w:spacing w:val="-2"/>
          <w:sz w:val="20"/>
        </w:rPr>
        <w:t> </w:t>
      </w:r>
      <w:r>
        <w:rPr>
          <w:rFonts w:ascii="Times New Roman"/>
          <w:color w:val="231F20"/>
          <w:sz w:val="20"/>
        </w:rPr>
        <w:t>and</w:t>
      </w:r>
      <w:r>
        <w:rPr>
          <w:rFonts w:ascii="Times New Roman"/>
          <w:color w:val="231F20"/>
          <w:spacing w:val="-1"/>
          <w:sz w:val="20"/>
        </w:rPr>
        <w:t> </w:t>
      </w:r>
      <w:r>
        <w:rPr>
          <w:rFonts w:ascii="Times New Roman"/>
          <w:color w:val="231F20"/>
          <w:sz w:val="20"/>
        </w:rPr>
        <w:t>input</w:t>
      </w:r>
      <w:r>
        <w:rPr>
          <w:rFonts w:ascii="Times New Roman"/>
          <w:color w:val="231F20"/>
          <w:spacing w:val="-2"/>
          <w:sz w:val="20"/>
        </w:rPr>
        <w:t> </w:t>
      </w:r>
      <w:r>
        <w:rPr>
          <w:rFonts w:ascii="Times New Roman"/>
          <w:color w:val="231F20"/>
          <w:sz w:val="20"/>
        </w:rPr>
        <w:t>charac- </w:t>
      </w:r>
      <w:r>
        <w:rPr>
          <w:rFonts w:ascii="Times New Roman"/>
          <w:color w:val="231F20"/>
          <w:spacing w:val="-2"/>
          <w:sz w:val="20"/>
        </w:rPr>
        <w:t>teristics.</w:t>
      </w:r>
    </w:p>
    <w:p>
      <w:pPr>
        <w:numPr>
          <w:ilvl w:val="1"/>
          <w:numId w:val="16"/>
        </w:numPr>
        <w:tabs>
          <w:tab w:pos="922" w:val="left" w:leader="none"/>
        </w:tabs>
        <w:spacing w:before="164"/>
        <w:ind w:left="922" w:right="0" w:hanging="283"/>
        <w:jc w:val="left"/>
        <w:rPr>
          <w:rFonts w:ascii="Arial"/>
          <w:b/>
          <w:sz w:val="20"/>
        </w:rPr>
      </w:pPr>
      <w:r>
        <w:rPr>
          <w:rFonts w:ascii="Arial"/>
          <w:b/>
          <w:color w:val="231F20"/>
          <w:spacing w:val="-2"/>
          <w:sz w:val="20"/>
        </w:rPr>
        <w:t>Switchbox</w:t>
      </w:r>
    </w:p>
    <w:p>
      <w:pPr>
        <w:spacing w:line="230" w:lineRule="auto" w:before="137"/>
        <w:ind w:left="639" w:right="1" w:firstLine="0"/>
        <w:jc w:val="both"/>
        <w:rPr>
          <w:rFonts w:ascii="Times New Roman"/>
          <w:sz w:val="20"/>
        </w:rPr>
      </w:pPr>
      <w:r>
        <w:rPr>
          <w:rFonts w:ascii="Times New Roman"/>
          <w:color w:val="231F20"/>
          <w:sz w:val="20"/>
        </w:rPr>
        <w:t>In automatic test systems, it is difficult </w:t>
      </w:r>
      <w:r>
        <w:rPr>
          <w:rFonts w:ascii="Times New Roman"/>
          <w:color w:val="231F20"/>
          <w:sz w:val="20"/>
        </w:rPr>
        <w:t>to swap</w:t>
      </w:r>
      <w:r>
        <w:rPr>
          <w:rFonts w:ascii="Times New Roman"/>
          <w:color w:val="231F20"/>
          <w:spacing w:val="-1"/>
          <w:sz w:val="20"/>
        </w:rPr>
        <w:t> </w:t>
      </w:r>
      <w:r>
        <w:rPr>
          <w:rFonts w:ascii="Times New Roman"/>
          <w:color w:val="231F20"/>
          <w:sz w:val="20"/>
        </w:rPr>
        <w:t>BNC</w:t>
      </w:r>
      <w:r>
        <w:rPr>
          <w:rFonts w:ascii="Times New Roman"/>
          <w:color w:val="231F20"/>
          <w:spacing w:val="-3"/>
          <w:sz w:val="20"/>
        </w:rPr>
        <w:t> </w:t>
      </w:r>
      <w:r>
        <w:rPr>
          <w:rFonts w:ascii="Times New Roman"/>
          <w:color w:val="231F20"/>
          <w:sz w:val="20"/>
        </w:rPr>
        <w:t>cables</w:t>
      </w:r>
      <w:r>
        <w:rPr>
          <w:rFonts w:ascii="Times New Roman"/>
          <w:color w:val="231F20"/>
          <w:spacing w:val="-2"/>
          <w:sz w:val="20"/>
        </w:rPr>
        <w:t> </w:t>
      </w:r>
      <w:r>
        <w:rPr>
          <w:rFonts w:ascii="Times New Roman"/>
          <w:color w:val="231F20"/>
          <w:sz w:val="20"/>
        </w:rPr>
        <w:t>when</w:t>
      </w:r>
      <w:r>
        <w:rPr>
          <w:rFonts w:ascii="Times New Roman"/>
          <w:color w:val="231F20"/>
          <w:spacing w:val="-1"/>
          <w:sz w:val="20"/>
        </w:rPr>
        <w:t> </w:t>
      </w:r>
      <w:r>
        <w:rPr>
          <w:rFonts w:ascii="Times New Roman"/>
          <w:color w:val="231F20"/>
          <w:sz w:val="20"/>
        </w:rPr>
        <w:t>you</w:t>
      </w:r>
      <w:r>
        <w:rPr>
          <w:rFonts w:ascii="Times New Roman"/>
          <w:color w:val="231F20"/>
          <w:spacing w:val="-2"/>
          <w:sz w:val="20"/>
        </w:rPr>
        <w:t> </w:t>
      </w:r>
      <w:r>
        <w:rPr>
          <w:rFonts w:ascii="Times New Roman"/>
          <w:color w:val="231F20"/>
          <w:sz w:val="20"/>
        </w:rPr>
        <w:t>need</w:t>
      </w:r>
      <w:r>
        <w:rPr>
          <w:rFonts w:ascii="Times New Roman"/>
          <w:color w:val="231F20"/>
          <w:spacing w:val="-1"/>
          <w:sz w:val="20"/>
        </w:rPr>
        <w:t> </w:t>
      </w:r>
      <w:r>
        <w:rPr>
          <w:rFonts w:ascii="Times New Roman"/>
          <w:color w:val="231F20"/>
          <w:sz w:val="20"/>
        </w:rPr>
        <w:t>to</w:t>
      </w:r>
      <w:r>
        <w:rPr>
          <w:rFonts w:ascii="Times New Roman"/>
          <w:color w:val="231F20"/>
          <w:spacing w:val="-2"/>
          <w:sz w:val="20"/>
        </w:rPr>
        <w:t> </w:t>
      </w:r>
      <w:r>
        <w:rPr>
          <w:rFonts w:ascii="Times New Roman"/>
          <w:color w:val="231F20"/>
          <w:sz w:val="20"/>
        </w:rPr>
        <w:t>mea- sure</w:t>
      </w:r>
      <w:r>
        <w:rPr>
          <w:rFonts w:ascii="Times New Roman"/>
          <w:color w:val="231F20"/>
          <w:sz w:val="20"/>
        </w:rPr>
        <w:t> on</w:t>
      </w:r>
      <w:r>
        <w:rPr>
          <w:rFonts w:ascii="Times New Roman"/>
          <w:color w:val="231F20"/>
          <w:sz w:val="20"/>
        </w:rPr>
        <w:t> several measuring points. With the '9X' you can select from two different basic inputs (A and B), on which the counter can measure directly without the need for external switching devices.</w:t>
      </w:r>
    </w:p>
    <w:p>
      <w:pPr>
        <w:numPr>
          <w:ilvl w:val="0"/>
          <w:numId w:val="16"/>
        </w:numPr>
        <w:tabs>
          <w:tab w:pos="461" w:val="left" w:leader="none"/>
        </w:tabs>
        <w:spacing w:before="68"/>
        <w:ind w:left="461" w:right="0" w:hanging="283"/>
        <w:jc w:val="left"/>
        <w:rPr>
          <w:rFonts w:ascii="Arial"/>
          <w:b/>
          <w:sz w:val="20"/>
        </w:rPr>
      </w:pPr>
      <w:r>
        <w:rPr/>
        <w:br w:type="column"/>
      </w:r>
      <w:r>
        <w:rPr>
          <w:rFonts w:ascii="Arial"/>
          <w:b/>
          <w:color w:val="231F20"/>
          <w:spacing w:val="-2"/>
          <w:sz w:val="20"/>
        </w:rPr>
        <w:t>Prescaling</w:t>
      </w:r>
    </w:p>
    <w:p>
      <w:pPr>
        <w:spacing w:line="230" w:lineRule="auto" w:before="136"/>
        <w:ind w:left="178" w:right="111" w:firstLine="0"/>
        <w:jc w:val="both"/>
        <w:rPr>
          <w:rFonts w:ascii="Times New Roman"/>
          <w:sz w:val="20"/>
        </w:rPr>
      </w:pPr>
      <w:r>
        <w:rPr>
          <w:rFonts w:ascii="Times New Roman"/>
          <w:color w:val="231F20"/>
          <w:sz w:val="20"/>
        </w:rPr>
        <w:t>For all measuring functions except </w:t>
      </w:r>
      <w:r>
        <w:rPr>
          <w:rFonts w:ascii="Times New Roman"/>
          <w:i/>
          <w:color w:val="231F20"/>
          <w:sz w:val="20"/>
        </w:rPr>
        <w:t>time interval</w:t>
      </w:r>
      <w:r>
        <w:rPr>
          <w:rFonts w:ascii="Times New Roman"/>
          <w:color w:val="231F20"/>
          <w:sz w:val="20"/>
        </w:rPr>
        <w:t>, </w:t>
      </w:r>
      <w:r>
        <w:rPr>
          <w:rFonts w:ascii="Times New Roman"/>
          <w:i/>
          <w:color w:val="231F20"/>
          <w:sz w:val="20"/>
        </w:rPr>
        <w:t>rise/fall time</w:t>
      </w:r>
      <w:r>
        <w:rPr>
          <w:rFonts w:ascii="Times New Roman"/>
          <w:color w:val="231F20"/>
          <w:sz w:val="20"/>
        </w:rPr>
        <w:t>, </w:t>
      </w:r>
      <w:r>
        <w:rPr>
          <w:rFonts w:ascii="Times New Roman"/>
          <w:i/>
          <w:color w:val="231F20"/>
          <w:sz w:val="20"/>
        </w:rPr>
        <w:t>phase </w:t>
      </w:r>
      <w:r>
        <w:rPr>
          <w:rFonts w:ascii="Times New Roman"/>
          <w:color w:val="231F20"/>
          <w:sz w:val="20"/>
        </w:rPr>
        <w:t>and </w:t>
      </w:r>
      <w:r>
        <w:rPr>
          <w:rFonts w:ascii="Times New Roman"/>
          <w:i/>
          <w:color w:val="231F20"/>
          <w:sz w:val="20"/>
        </w:rPr>
        <w:t>time stamping</w:t>
      </w:r>
      <w:r>
        <w:rPr>
          <w:rFonts w:ascii="Times New Roman"/>
          <w:color w:val="231F20"/>
          <w:sz w:val="20"/>
        </w:rPr>
        <w:t>, the maximum</w:t>
      </w:r>
      <w:r>
        <w:rPr>
          <w:rFonts w:ascii="Times New Roman"/>
          <w:color w:val="231F20"/>
          <w:spacing w:val="-6"/>
          <w:sz w:val="20"/>
        </w:rPr>
        <w:t> </w:t>
      </w:r>
      <w:r>
        <w:rPr>
          <w:rFonts w:ascii="Times New Roman"/>
          <w:color w:val="231F20"/>
          <w:sz w:val="20"/>
        </w:rPr>
        <w:t>input A or B</w:t>
      </w:r>
      <w:r>
        <w:rPr>
          <w:rFonts w:ascii="Times New Roman"/>
          <w:color w:val="231F20"/>
          <w:spacing w:val="-1"/>
          <w:sz w:val="20"/>
        </w:rPr>
        <w:t> </w:t>
      </w:r>
      <w:r>
        <w:rPr>
          <w:rFonts w:ascii="Times New Roman"/>
          <w:color w:val="231F20"/>
          <w:sz w:val="20"/>
        </w:rPr>
        <w:t>fre- quency is 300 MHz.</w:t>
      </w:r>
    </w:p>
    <w:p>
      <w:pPr>
        <w:spacing w:line="230" w:lineRule="auto" w:before="117"/>
        <w:ind w:left="178" w:right="109" w:firstLine="0"/>
        <w:jc w:val="both"/>
        <w:rPr>
          <w:rFonts w:ascii="Times New Roman"/>
          <w:sz w:val="20"/>
        </w:rPr>
      </w:pPr>
      <w:r>
        <w:rPr>
          <w:rFonts w:ascii="Times New Roman"/>
          <w:color w:val="231F20"/>
          <w:sz w:val="20"/>
        </w:rPr>
        <w:t>For the measuring functions </w:t>
      </w:r>
      <w:r>
        <w:rPr>
          <w:rFonts w:ascii="Times New Roman"/>
          <w:color w:val="231F20"/>
          <w:sz w:val="20"/>
        </w:rPr>
        <w:t>explicitly mentioned above, the counter has a max repetition rate of 160 MHz.</w:t>
      </w:r>
    </w:p>
    <w:p>
      <w:pPr>
        <w:spacing w:line="230" w:lineRule="auto" w:before="118"/>
        <w:ind w:left="178" w:right="111" w:firstLine="0"/>
        <w:jc w:val="both"/>
        <w:rPr>
          <w:rFonts w:ascii="Times New Roman"/>
          <w:sz w:val="20"/>
        </w:rPr>
      </w:pPr>
      <w:r>
        <w:rPr>
          <w:rFonts w:ascii="Times New Roman"/>
          <w:color w:val="231F20"/>
          <w:sz w:val="20"/>
        </w:rPr>
        <w:t>For the measuring functions </w:t>
      </w:r>
      <w:r>
        <w:rPr>
          <w:rFonts w:ascii="Times New Roman"/>
          <w:i/>
          <w:color w:val="231F20"/>
          <w:sz w:val="20"/>
        </w:rPr>
        <w:t>Frequency </w:t>
      </w:r>
      <w:r>
        <w:rPr>
          <w:rFonts w:ascii="Times New Roman"/>
          <w:color w:val="231F20"/>
          <w:sz w:val="20"/>
        </w:rPr>
        <w:t>and</w:t>
      </w:r>
      <w:r>
        <w:rPr>
          <w:rFonts w:ascii="Times New Roman"/>
          <w:color w:val="231F20"/>
          <w:spacing w:val="-2"/>
          <w:sz w:val="20"/>
        </w:rPr>
        <w:t> </w:t>
      </w:r>
      <w:r>
        <w:rPr>
          <w:rFonts w:ascii="Times New Roman"/>
          <w:i/>
          <w:color w:val="231F20"/>
          <w:sz w:val="20"/>
        </w:rPr>
        <w:t>Period</w:t>
      </w:r>
      <w:r>
        <w:rPr>
          <w:rFonts w:ascii="Times New Roman"/>
          <w:i/>
          <w:color w:val="231F20"/>
          <w:spacing w:val="-2"/>
          <w:sz w:val="20"/>
        </w:rPr>
        <w:t> </w:t>
      </w:r>
      <w:r>
        <w:rPr>
          <w:rFonts w:ascii="Times New Roman"/>
          <w:i/>
          <w:color w:val="231F20"/>
          <w:sz w:val="20"/>
        </w:rPr>
        <w:t>Average</w:t>
      </w:r>
      <w:r>
        <w:rPr>
          <w:rFonts w:ascii="Times New Roman"/>
          <w:color w:val="231F20"/>
          <w:sz w:val="20"/>
        </w:rPr>
        <w:t>,</w:t>
      </w:r>
      <w:r>
        <w:rPr>
          <w:rFonts w:ascii="Times New Roman"/>
          <w:color w:val="231F20"/>
          <w:spacing w:val="-3"/>
          <w:sz w:val="20"/>
        </w:rPr>
        <w:t> </w:t>
      </w:r>
      <w:r>
        <w:rPr>
          <w:rFonts w:ascii="Times New Roman"/>
          <w:color w:val="231F20"/>
          <w:sz w:val="20"/>
        </w:rPr>
        <w:t>the</w:t>
      </w:r>
      <w:r>
        <w:rPr>
          <w:rFonts w:ascii="Times New Roman"/>
          <w:color w:val="231F20"/>
          <w:spacing w:val="-3"/>
          <w:sz w:val="20"/>
        </w:rPr>
        <w:t> </w:t>
      </w:r>
      <w:r>
        <w:rPr>
          <w:rFonts w:ascii="Times New Roman"/>
          <w:color w:val="231F20"/>
          <w:sz w:val="20"/>
        </w:rPr>
        <w:t>signal</w:t>
      </w:r>
      <w:r>
        <w:rPr>
          <w:rFonts w:ascii="Times New Roman"/>
          <w:color w:val="231F20"/>
          <w:spacing w:val="-3"/>
          <w:sz w:val="20"/>
        </w:rPr>
        <w:t> </w:t>
      </w:r>
      <w:r>
        <w:rPr>
          <w:rFonts w:ascii="Times New Roman"/>
          <w:color w:val="231F20"/>
          <w:sz w:val="20"/>
        </w:rPr>
        <w:t>to</w:t>
      </w:r>
      <w:r>
        <w:rPr>
          <w:rFonts w:ascii="Times New Roman"/>
          <w:color w:val="231F20"/>
          <w:spacing w:val="-3"/>
          <w:sz w:val="20"/>
        </w:rPr>
        <w:t> </w:t>
      </w:r>
      <w:r>
        <w:rPr>
          <w:rFonts w:ascii="Times New Roman"/>
          <w:color w:val="231F20"/>
          <w:sz w:val="20"/>
        </w:rPr>
        <w:t>Input</w:t>
      </w:r>
      <w:r>
        <w:rPr>
          <w:rFonts w:ascii="Times New Roman"/>
          <w:color w:val="231F20"/>
          <w:spacing w:val="-1"/>
          <w:sz w:val="20"/>
        </w:rPr>
        <w:t> </w:t>
      </w:r>
      <w:r>
        <w:rPr>
          <w:rFonts w:ascii="Times New Roman"/>
          <w:color w:val="231F20"/>
          <w:sz w:val="20"/>
        </w:rPr>
        <w:t>A or</w:t>
      </w:r>
      <w:r>
        <w:rPr>
          <w:rFonts w:ascii="Times New Roman"/>
          <w:color w:val="231F20"/>
          <w:sz w:val="20"/>
        </w:rPr>
        <w:t> Input</w:t>
      </w:r>
      <w:r>
        <w:rPr>
          <w:rFonts w:ascii="Times New Roman"/>
          <w:color w:val="231F20"/>
          <w:sz w:val="20"/>
        </w:rPr>
        <w:t> B</w:t>
      </w:r>
      <w:r>
        <w:rPr>
          <w:rFonts w:ascii="Times New Roman"/>
          <w:color w:val="231F20"/>
          <w:sz w:val="20"/>
        </w:rPr>
        <w:t> is prescaled by a factor of 2. For </w:t>
      </w:r>
      <w:r>
        <w:rPr>
          <w:rFonts w:ascii="Times New Roman"/>
          <w:i/>
          <w:color w:val="231F20"/>
          <w:sz w:val="20"/>
        </w:rPr>
        <w:t>Frequency in Burst</w:t>
      </w:r>
      <w:r>
        <w:rPr>
          <w:rFonts w:ascii="Times New Roman"/>
          <w:color w:val="231F20"/>
          <w:sz w:val="20"/>
        </w:rPr>
        <w:t>, </w:t>
      </w:r>
      <w:r>
        <w:rPr>
          <w:rFonts w:ascii="Times New Roman"/>
          <w:i/>
          <w:color w:val="231F20"/>
          <w:sz w:val="20"/>
        </w:rPr>
        <w:t>PRF </w:t>
      </w:r>
      <w:r>
        <w:rPr>
          <w:rFonts w:ascii="Times New Roman"/>
          <w:color w:val="231F20"/>
          <w:sz w:val="20"/>
        </w:rPr>
        <w:t>and </w:t>
      </w:r>
      <w:r>
        <w:rPr>
          <w:rFonts w:ascii="Times New Roman"/>
          <w:i/>
          <w:color w:val="231F20"/>
          <w:sz w:val="20"/>
        </w:rPr>
        <w:t>Num- ber of Cycles in Burst</w:t>
      </w:r>
      <w:r>
        <w:rPr>
          <w:rFonts w:ascii="Times New Roman"/>
          <w:color w:val="231F20"/>
          <w:sz w:val="20"/>
        </w:rPr>
        <w:t>, the signal is prescaled</w:t>
      </w:r>
      <w:r>
        <w:rPr>
          <w:rFonts w:ascii="Times New Roman"/>
          <w:color w:val="231F20"/>
          <w:spacing w:val="3"/>
          <w:sz w:val="20"/>
        </w:rPr>
        <w:t> </w:t>
      </w:r>
      <w:r>
        <w:rPr>
          <w:rFonts w:ascii="Times New Roman"/>
          <w:color w:val="231F20"/>
          <w:sz w:val="20"/>
        </w:rPr>
        <w:t>by</w:t>
      </w:r>
      <w:r>
        <w:rPr>
          <w:rFonts w:ascii="Times New Roman"/>
          <w:color w:val="231F20"/>
          <w:spacing w:val="4"/>
          <w:sz w:val="20"/>
        </w:rPr>
        <w:t> </w:t>
      </w:r>
      <w:r>
        <w:rPr>
          <w:rFonts w:ascii="Times New Roman"/>
          <w:color w:val="231F20"/>
          <w:sz w:val="20"/>
        </w:rPr>
        <w:t>a</w:t>
      </w:r>
      <w:r>
        <w:rPr>
          <w:rFonts w:ascii="Times New Roman"/>
          <w:color w:val="231F20"/>
          <w:spacing w:val="4"/>
          <w:sz w:val="20"/>
        </w:rPr>
        <w:t> </w:t>
      </w:r>
      <w:r>
        <w:rPr>
          <w:rFonts w:ascii="Times New Roman"/>
          <w:color w:val="231F20"/>
          <w:sz w:val="20"/>
        </w:rPr>
        <w:t>factor</w:t>
      </w:r>
      <w:r>
        <w:rPr>
          <w:rFonts w:ascii="Times New Roman"/>
          <w:color w:val="231F20"/>
          <w:spacing w:val="4"/>
          <w:sz w:val="20"/>
        </w:rPr>
        <w:t> </w:t>
      </w:r>
      <w:r>
        <w:rPr>
          <w:rFonts w:ascii="Times New Roman"/>
          <w:color w:val="231F20"/>
          <w:sz w:val="20"/>
        </w:rPr>
        <w:t>of</w:t>
      </w:r>
      <w:r>
        <w:rPr>
          <w:rFonts w:ascii="Times New Roman"/>
          <w:color w:val="231F20"/>
          <w:spacing w:val="5"/>
          <w:sz w:val="20"/>
        </w:rPr>
        <w:t> </w:t>
      </w:r>
      <w:r>
        <w:rPr>
          <w:rFonts w:ascii="Times New Roman"/>
          <w:color w:val="231F20"/>
          <w:sz w:val="20"/>
        </w:rPr>
        <w:t>2</w:t>
      </w:r>
      <w:r>
        <w:rPr>
          <w:rFonts w:ascii="Times New Roman"/>
          <w:color w:val="231F20"/>
          <w:spacing w:val="4"/>
          <w:sz w:val="20"/>
        </w:rPr>
        <w:t> </w:t>
      </w:r>
      <w:r>
        <w:rPr>
          <w:rFonts w:ascii="Times New Roman"/>
          <w:color w:val="231F20"/>
          <w:sz w:val="20"/>
        </w:rPr>
        <w:t>if</w:t>
      </w:r>
      <w:r>
        <w:rPr>
          <w:rFonts w:ascii="Times New Roman"/>
          <w:color w:val="231F20"/>
          <w:spacing w:val="3"/>
          <w:sz w:val="20"/>
        </w:rPr>
        <w:t> </w:t>
      </w:r>
      <w:r>
        <w:rPr>
          <w:rFonts w:ascii="Times New Roman"/>
          <w:color w:val="231F20"/>
          <w:sz w:val="20"/>
        </w:rPr>
        <w:t>the</w:t>
      </w:r>
      <w:r>
        <w:rPr>
          <w:rFonts w:ascii="Times New Roman"/>
          <w:color w:val="231F20"/>
          <w:spacing w:val="4"/>
          <w:sz w:val="20"/>
        </w:rPr>
        <w:t> </w:t>
      </w:r>
      <w:r>
        <w:rPr>
          <w:rFonts w:ascii="Times New Roman"/>
          <w:color w:val="231F20"/>
          <w:spacing w:val="-2"/>
          <w:sz w:val="20"/>
        </w:rPr>
        <w:t>command</w:t>
      </w:r>
    </w:p>
    <w:p>
      <w:pPr>
        <w:spacing w:line="228" w:lineRule="auto" w:before="0"/>
        <w:ind w:left="178" w:right="111" w:firstLine="0"/>
        <w:jc w:val="both"/>
        <w:rPr>
          <w:rFonts w:ascii="Times New Roman"/>
          <w:sz w:val="20"/>
        </w:rPr>
      </w:pPr>
      <w:r>
        <w:rPr>
          <w:rFonts w:ascii="Courier New"/>
          <w:color w:val="231F20"/>
          <w:sz w:val="16"/>
        </w:rPr>
        <w:t>:SENSe:FREQuency:BURSt:PREScaler </w:t>
      </w:r>
      <w:r>
        <w:rPr>
          <w:rFonts w:ascii="Times New Roman"/>
          <w:color w:val="231F20"/>
          <w:sz w:val="20"/>
        </w:rPr>
        <w:t>is set to ON. This is also the default condi- </w:t>
      </w:r>
      <w:r>
        <w:rPr>
          <w:rFonts w:ascii="Times New Roman"/>
          <w:color w:val="231F20"/>
          <w:spacing w:val="-2"/>
          <w:sz w:val="20"/>
        </w:rPr>
        <w:t>tion.</w:t>
      </w:r>
    </w:p>
    <w:p>
      <w:pPr>
        <w:spacing w:after="0" w:line="228" w:lineRule="auto"/>
        <w:jc w:val="both"/>
        <w:rPr>
          <w:rFonts w:ascii="Times New Roman"/>
          <w:sz w:val="20"/>
        </w:rPr>
        <w:sectPr>
          <w:type w:val="continuous"/>
          <w:pgSz w:w="8420" w:h="11900"/>
          <w:pgMar w:header="234" w:footer="413" w:top="420" w:bottom="280" w:left="283" w:right="425"/>
          <w:cols w:num="2" w:equalWidth="0">
            <w:col w:w="4011" w:space="40"/>
            <w:col w:w="3661"/>
          </w:cols>
        </w:sect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115"/>
        <w:rPr>
          <w:rFonts w:ascii="Times New Roman"/>
          <w:sz w:val="44"/>
        </w:rPr>
      </w:pPr>
    </w:p>
    <w:p>
      <w:pPr>
        <w:pStyle w:val="Heading3"/>
        <w:spacing w:before="1"/>
        <w:ind w:right="241"/>
      </w:pPr>
      <w:bookmarkStart w:name="Status Subsystem 6-10" w:id="344"/>
      <w:bookmarkEnd w:id="344"/>
      <w:r>
        <w:rPr/>
      </w:r>
      <w:bookmarkStart w:name="_bookmark51" w:id="345"/>
      <w:bookmarkEnd w:id="345"/>
      <w:r>
        <w:rPr/>
      </w:r>
      <w:r>
        <w:rPr>
          <w:color w:val="231F20"/>
        </w:rPr>
        <w:t>Status</w:t>
      </w:r>
      <w:r>
        <w:rPr>
          <w:color w:val="231F20"/>
          <w:spacing w:val="29"/>
        </w:rPr>
        <w:t> </w:t>
      </w:r>
      <w:r>
        <w:rPr>
          <w:color w:val="231F20"/>
          <w:spacing w:val="-2"/>
        </w:rPr>
        <w:t>Subsystem</w:t>
      </w:r>
    </w:p>
    <w:p>
      <w:pPr>
        <w:pStyle w:val="BodyText"/>
        <w:spacing w:before="134"/>
        <w:rPr>
          <w:rFonts w:ascii="Arial Black"/>
          <w:sz w:val="20"/>
        </w:rPr>
      </w:pPr>
    </w:p>
    <w:p>
      <w:pPr>
        <w:pStyle w:val="BodyText"/>
        <w:spacing w:after="0"/>
        <w:rPr>
          <w:rFonts w:ascii="Arial Black"/>
          <w:sz w:val="20"/>
        </w:rPr>
        <w:sectPr>
          <w:headerReference w:type="even" r:id="rId171"/>
          <w:headerReference w:type="default" r:id="rId172"/>
          <w:footerReference w:type="even" r:id="rId173"/>
          <w:footerReference w:type="default" r:id="rId174"/>
          <w:pgSz w:w="8420" w:h="11900"/>
          <w:pgMar w:header="234" w:footer="413" w:top="420" w:bottom="600" w:left="283" w:right="425"/>
          <w:pgNumType w:start="10"/>
        </w:sectPr>
      </w:pPr>
    </w:p>
    <w:p>
      <w:pPr>
        <w:pStyle w:val="Heading9"/>
        <w:spacing w:before="61"/>
      </w:pPr>
      <w:r>
        <w:rPr>
          <w:color w:val="231F20"/>
          <w:spacing w:val="-2"/>
        </w:rPr>
        <w:t>Introduction</w:t>
      </w:r>
    </w:p>
    <w:p>
      <w:pPr>
        <w:spacing w:line="230" w:lineRule="auto" w:before="105"/>
        <w:ind w:left="255" w:right="0" w:firstLine="0"/>
        <w:jc w:val="both"/>
        <w:rPr>
          <w:rFonts w:ascii="Times New Roman"/>
          <w:sz w:val="20"/>
        </w:rPr>
      </w:pPr>
      <w:r>
        <w:rPr>
          <w:rFonts w:ascii="Times New Roman"/>
          <w:color w:val="231F20"/>
          <w:sz w:val="20"/>
        </w:rPr>
        <w:t>Status reporting is a method to let </w:t>
      </w:r>
      <w:r>
        <w:rPr>
          <w:rFonts w:ascii="Times New Roman"/>
          <w:color w:val="231F20"/>
          <w:sz w:val="20"/>
        </w:rPr>
        <w:t>the controller know what the counter is do- ing. You can ask the counter what status</w:t>
      </w:r>
      <w:r>
        <w:rPr>
          <w:rFonts w:ascii="Times New Roman"/>
          <w:color w:val="231F20"/>
          <w:spacing w:val="40"/>
          <w:sz w:val="20"/>
        </w:rPr>
        <w:t> </w:t>
      </w:r>
      <w:r>
        <w:rPr>
          <w:rFonts w:ascii="Times New Roman"/>
          <w:color w:val="231F20"/>
          <w:sz w:val="20"/>
        </w:rPr>
        <w:t>it is in whenever you want to know.</w:t>
      </w:r>
    </w:p>
    <w:p>
      <w:pPr>
        <w:spacing w:line="230" w:lineRule="auto" w:before="117"/>
        <w:ind w:left="255" w:right="1" w:firstLine="0"/>
        <w:jc w:val="both"/>
        <w:rPr>
          <w:rFonts w:ascii="Times New Roman"/>
          <w:sz w:val="20"/>
        </w:rPr>
      </w:pPr>
      <w:r>
        <w:rPr>
          <w:rFonts w:ascii="Times New Roman"/>
          <w:color w:val="231F20"/>
          <w:sz w:val="20"/>
        </w:rPr>
        <w:t>You can select some conditions in </w:t>
      </w:r>
      <w:r>
        <w:rPr>
          <w:rFonts w:ascii="Times New Roman"/>
          <w:color w:val="231F20"/>
          <w:sz w:val="20"/>
        </w:rPr>
        <w:t>the counter</w:t>
      </w:r>
      <w:r>
        <w:rPr>
          <w:rFonts w:ascii="Times New Roman"/>
          <w:color w:val="231F20"/>
          <w:spacing w:val="-4"/>
          <w:sz w:val="20"/>
        </w:rPr>
        <w:t> </w:t>
      </w:r>
      <w:r>
        <w:rPr>
          <w:rFonts w:ascii="Times New Roman"/>
          <w:color w:val="231F20"/>
          <w:sz w:val="20"/>
        </w:rPr>
        <w:t>that</w:t>
      </w:r>
      <w:r>
        <w:rPr>
          <w:rFonts w:ascii="Times New Roman"/>
          <w:color w:val="231F20"/>
          <w:spacing w:val="-6"/>
          <w:sz w:val="20"/>
        </w:rPr>
        <w:t> </w:t>
      </w:r>
      <w:r>
        <w:rPr>
          <w:rFonts w:ascii="Times New Roman"/>
          <w:color w:val="231F20"/>
          <w:sz w:val="20"/>
        </w:rPr>
        <w:t>should</w:t>
      </w:r>
      <w:r>
        <w:rPr>
          <w:rFonts w:ascii="Times New Roman"/>
          <w:color w:val="231F20"/>
          <w:spacing w:val="-4"/>
          <w:sz w:val="20"/>
        </w:rPr>
        <w:t> </w:t>
      </w:r>
      <w:r>
        <w:rPr>
          <w:rFonts w:ascii="Times New Roman"/>
          <w:color w:val="231F20"/>
          <w:sz w:val="20"/>
        </w:rPr>
        <w:t>be</w:t>
      </w:r>
      <w:r>
        <w:rPr>
          <w:rFonts w:ascii="Times New Roman"/>
          <w:color w:val="231F20"/>
          <w:spacing w:val="-5"/>
          <w:sz w:val="20"/>
        </w:rPr>
        <w:t> </w:t>
      </w:r>
      <w:r>
        <w:rPr>
          <w:rFonts w:ascii="Times New Roman"/>
          <w:color w:val="231F20"/>
          <w:sz w:val="20"/>
        </w:rPr>
        <w:t>reported</w:t>
      </w:r>
      <w:r>
        <w:rPr>
          <w:rFonts w:ascii="Times New Roman"/>
          <w:color w:val="231F20"/>
          <w:spacing w:val="-4"/>
          <w:sz w:val="20"/>
        </w:rPr>
        <w:t> </w:t>
      </w:r>
      <w:r>
        <w:rPr>
          <w:rFonts w:ascii="Times New Roman"/>
          <w:color w:val="231F20"/>
          <w:sz w:val="20"/>
        </w:rPr>
        <w:t>in</w:t>
      </w:r>
      <w:r>
        <w:rPr>
          <w:rFonts w:ascii="Times New Roman"/>
          <w:color w:val="231F20"/>
          <w:spacing w:val="-5"/>
          <w:sz w:val="20"/>
        </w:rPr>
        <w:t> </w:t>
      </w:r>
      <w:r>
        <w:rPr>
          <w:rFonts w:ascii="Times New Roman"/>
          <w:color w:val="231F20"/>
          <w:sz w:val="20"/>
        </w:rPr>
        <w:t>the</w:t>
      </w:r>
      <w:r>
        <w:rPr>
          <w:rFonts w:ascii="Times New Roman"/>
          <w:color w:val="231F20"/>
          <w:spacing w:val="-5"/>
          <w:sz w:val="20"/>
        </w:rPr>
        <w:t> </w:t>
      </w:r>
      <w:r>
        <w:rPr>
          <w:rFonts w:ascii="Times New Roman"/>
          <w:color w:val="231F20"/>
          <w:sz w:val="20"/>
        </w:rPr>
        <w:t>Sta- tus Byte Register. You can also select if some bits in the Status Byte should gen- erate a Service Request (SRQ).</w:t>
      </w:r>
    </w:p>
    <w:p>
      <w:pPr>
        <w:spacing w:line="230" w:lineRule="auto" w:before="0"/>
        <w:ind w:left="255" w:right="0" w:firstLine="0"/>
        <w:jc w:val="both"/>
        <w:rPr>
          <w:rFonts w:ascii="Times New Roman" w:hAnsi="Times New Roman"/>
          <w:sz w:val="20"/>
        </w:rPr>
      </w:pPr>
      <w:r>
        <w:rPr>
          <w:rFonts w:ascii="Times New Roman" w:hAnsi="Times New Roman"/>
          <w:color w:val="231F20"/>
          <w:sz w:val="20"/>
        </w:rPr>
        <w:t>(An SRQ is the instrument’s way to </w:t>
      </w:r>
      <w:r>
        <w:rPr>
          <w:rFonts w:ascii="Times New Roman" w:hAnsi="Times New Roman"/>
          <w:color w:val="231F20"/>
          <w:sz w:val="20"/>
        </w:rPr>
        <w:t>call the controller for help.)</w:t>
      </w:r>
    </w:p>
    <w:p>
      <w:pPr>
        <w:pStyle w:val="BodyText"/>
        <w:spacing w:before="17"/>
        <w:rPr>
          <w:rFonts w:ascii="Times New Roman"/>
          <w:sz w:val="20"/>
        </w:rPr>
      </w:pPr>
    </w:p>
    <w:p>
      <w:pPr>
        <w:pStyle w:val="Heading9"/>
      </w:pPr>
      <w:r>
        <w:rPr>
          <w:color w:val="231F20"/>
        </w:rPr>
        <w:t>Status</w:t>
      </w:r>
      <w:r>
        <w:rPr>
          <w:color w:val="231F20"/>
          <w:spacing w:val="-6"/>
        </w:rPr>
        <w:t> </w:t>
      </w:r>
      <w:r>
        <w:rPr>
          <w:color w:val="231F20"/>
        </w:rPr>
        <w:t>Reporting</w:t>
      </w:r>
      <w:r>
        <w:rPr>
          <w:color w:val="231F20"/>
          <w:spacing w:val="-6"/>
        </w:rPr>
        <w:t> </w:t>
      </w:r>
      <w:r>
        <w:rPr>
          <w:color w:val="231F20"/>
          <w:spacing w:val="-2"/>
        </w:rPr>
        <w:t>Model</w:t>
      </w:r>
    </w:p>
    <w:p>
      <w:pPr>
        <w:numPr>
          <w:ilvl w:val="0"/>
          <w:numId w:val="16"/>
        </w:numPr>
        <w:tabs>
          <w:tab w:pos="538" w:val="left" w:leader="none"/>
        </w:tabs>
        <w:spacing w:before="151"/>
        <w:ind w:left="538" w:right="0" w:hanging="283"/>
        <w:jc w:val="left"/>
        <w:rPr>
          <w:rFonts w:ascii="Arial"/>
          <w:b/>
          <w:sz w:val="20"/>
        </w:rPr>
      </w:pPr>
      <w:r>
        <w:rPr>
          <w:rFonts w:ascii="Arial"/>
          <w:b/>
          <w:color w:val="231F20"/>
          <w:sz w:val="20"/>
        </w:rPr>
        <w:t>The</w:t>
      </w:r>
      <w:r>
        <w:rPr>
          <w:rFonts w:ascii="Arial"/>
          <w:b/>
          <w:color w:val="231F20"/>
          <w:spacing w:val="4"/>
          <w:sz w:val="20"/>
        </w:rPr>
        <w:t> </w:t>
      </w:r>
      <w:r>
        <w:rPr>
          <w:rFonts w:ascii="Arial"/>
          <w:b/>
          <w:color w:val="231F20"/>
          <w:sz w:val="20"/>
        </w:rPr>
        <w:t>Status</w:t>
      </w:r>
      <w:r>
        <w:rPr>
          <w:rFonts w:ascii="Arial"/>
          <w:b/>
          <w:color w:val="231F20"/>
          <w:spacing w:val="6"/>
          <w:sz w:val="20"/>
        </w:rPr>
        <w:t> </w:t>
      </w:r>
      <w:r>
        <w:rPr>
          <w:rFonts w:ascii="Arial"/>
          <w:b/>
          <w:color w:val="231F20"/>
          <w:spacing w:val="-2"/>
          <w:sz w:val="20"/>
        </w:rPr>
        <w:t>Structure</w:t>
      </w:r>
    </w:p>
    <w:p>
      <w:pPr>
        <w:spacing w:line="230" w:lineRule="auto" w:before="137"/>
        <w:ind w:left="255" w:right="1" w:firstLine="0"/>
        <w:jc w:val="both"/>
        <w:rPr>
          <w:rFonts w:ascii="Times New Roman"/>
          <w:sz w:val="20"/>
        </w:rPr>
      </w:pPr>
      <w:r>
        <w:rPr>
          <w:rFonts w:ascii="Times New Roman"/>
          <w:color w:val="231F20"/>
          <w:sz w:val="20"/>
        </w:rPr>
        <w:t>The status reporting model used is </w:t>
      </w:r>
      <w:r>
        <w:rPr>
          <w:rFonts w:ascii="Times New Roman"/>
          <w:color w:val="231F20"/>
          <w:sz w:val="20"/>
        </w:rPr>
        <w:t>stan- dardized</w:t>
      </w:r>
      <w:r>
        <w:rPr>
          <w:rFonts w:ascii="Times New Roman"/>
          <w:color w:val="231F20"/>
          <w:spacing w:val="40"/>
          <w:sz w:val="20"/>
        </w:rPr>
        <w:t> </w:t>
      </w:r>
      <w:r>
        <w:rPr>
          <w:rFonts w:ascii="Times New Roman"/>
          <w:color w:val="231F20"/>
          <w:sz w:val="20"/>
        </w:rPr>
        <w:t>in IEEE 488.2 and SCPI, so</w:t>
      </w:r>
      <w:r>
        <w:rPr>
          <w:rFonts w:ascii="Times New Roman"/>
          <w:color w:val="231F20"/>
          <w:spacing w:val="80"/>
          <w:sz w:val="20"/>
        </w:rPr>
        <w:t> </w:t>
      </w:r>
      <w:r>
        <w:rPr>
          <w:rFonts w:ascii="Times New Roman"/>
          <w:color w:val="231F20"/>
          <w:sz w:val="20"/>
        </w:rPr>
        <w:t>you will find similar status reporting in most modern instruments. Figure 6-6 shows an</w:t>
      </w:r>
      <w:r>
        <w:rPr>
          <w:rFonts w:ascii="Times New Roman"/>
          <w:color w:val="231F20"/>
          <w:spacing w:val="-1"/>
          <w:sz w:val="20"/>
        </w:rPr>
        <w:t> </w:t>
      </w:r>
      <w:r>
        <w:rPr>
          <w:rFonts w:ascii="Times New Roman"/>
          <w:color w:val="231F20"/>
          <w:sz w:val="20"/>
        </w:rPr>
        <w:t>overview of the</w:t>
      </w:r>
      <w:r>
        <w:rPr>
          <w:rFonts w:ascii="Times New Roman"/>
          <w:color w:val="231F20"/>
          <w:spacing w:val="-2"/>
          <w:sz w:val="20"/>
        </w:rPr>
        <w:t> </w:t>
      </w:r>
      <w:r>
        <w:rPr>
          <w:rFonts w:ascii="Times New Roman"/>
          <w:color w:val="231F20"/>
          <w:sz w:val="20"/>
        </w:rPr>
        <w:t>complete</w:t>
      </w:r>
      <w:r>
        <w:rPr>
          <w:rFonts w:ascii="Times New Roman"/>
          <w:color w:val="231F20"/>
          <w:spacing w:val="-4"/>
          <w:sz w:val="20"/>
        </w:rPr>
        <w:t> </w:t>
      </w:r>
      <w:r>
        <w:rPr>
          <w:rFonts w:ascii="Times New Roman"/>
          <w:color w:val="231F20"/>
          <w:sz w:val="20"/>
        </w:rPr>
        <w:t>status register structure. It has four registers,</w:t>
      </w:r>
      <w:r>
        <w:rPr>
          <w:rFonts w:ascii="Times New Roman"/>
          <w:color w:val="231F20"/>
          <w:spacing w:val="40"/>
          <w:sz w:val="20"/>
        </w:rPr>
        <w:t> </w:t>
      </w:r>
      <w:r>
        <w:rPr>
          <w:rFonts w:ascii="Times New Roman"/>
          <w:color w:val="231F20"/>
          <w:sz w:val="20"/>
        </w:rPr>
        <w:t>two queues, and a status byte:</w:t>
      </w:r>
    </w:p>
    <w:p>
      <w:pPr>
        <w:pStyle w:val="ListParagraph"/>
        <w:numPr>
          <w:ilvl w:val="0"/>
          <w:numId w:val="17"/>
        </w:numPr>
        <w:tabs>
          <w:tab w:pos="425" w:val="left" w:leader="none"/>
        </w:tabs>
        <w:spacing w:line="252" w:lineRule="auto" w:before="107" w:after="0"/>
        <w:ind w:left="425" w:right="74" w:hanging="170"/>
        <w:jc w:val="both"/>
        <w:rPr>
          <w:sz w:val="18"/>
        </w:rPr>
      </w:pPr>
      <w:r>
        <w:rPr>
          <w:color w:val="231F20"/>
          <w:sz w:val="18"/>
        </w:rPr>
        <w:t>The </w:t>
      </w:r>
      <w:r>
        <w:rPr>
          <w:b/>
          <w:color w:val="231F20"/>
          <w:sz w:val="18"/>
        </w:rPr>
        <w:t>Standard Event Register </w:t>
      </w:r>
      <w:r>
        <w:rPr>
          <w:color w:val="231F20"/>
          <w:sz w:val="18"/>
        </w:rPr>
        <w:t>reports the standardized IEEE 488.2 errors and </w:t>
      </w:r>
      <w:r>
        <w:rPr>
          <w:color w:val="231F20"/>
          <w:sz w:val="18"/>
        </w:rPr>
        <w:t>condi- </w:t>
      </w:r>
      <w:r>
        <w:rPr>
          <w:color w:val="231F20"/>
          <w:spacing w:val="-2"/>
          <w:sz w:val="18"/>
        </w:rPr>
        <w:t>tions.</w:t>
      </w:r>
    </w:p>
    <w:p>
      <w:pPr>
        <w:pStyle w:val="ListParagraph"/>
        <w:numPr>
          <w:ilvl w:val="0"/>
          <w:numId w:val="17"/>
        </w:numPr>
        <w:tabs>
          <w:tab w:pos="425" w:val="left" w:leader="none"/>
        </w:tabs>
        <w:spacing w:line="252" w:lineRule="auto" w:before="52" w:after="0"/>
        <w:ind w:left="425" w:right="42" w:hanging="170"/>
        <w:jc w:val="left"/>
        <w:rPr>
          <w:sz w:val="18"/>
        </w:rPr>
      </w:pPr>
      <w:r>
        <w:rPr>
          <w:color w:val="231F20"/>
          <w:sz w:val="18"/>
        </w:rPr>
        <w:t>The </w:t>
      </w:r>
      <w:r>
        <w:rPr>
          <w:b/>
          <w:color w:val="231F20"/>
          <w:sz w:val="18"/>
        </w:rPr>
        <w:t>Operation Status</w:t>
      </w:r>
      <w:r>
        <w:rPr>
          <w:b/>
          <w:color w:val="231F20"/>
          <w:spacing w:val="-1"/>
          <w:sz w:val="18"/>
        </w:rPr>
        <w:t> </w:t>
      </w:r>
      <w:r>
        <w:rPr>
          <w:b/>
          <w:color w:val="231F20"/>
          <w:sz w:val="18"/>
        </w:rPr>
        <w:t>Registe</w:t>
      </w:r>
      <w:r>
        <w:rPr>
          <w:color w:val="231F20"/>
          <w:sz w:val="18"/>
        </w:rPr>
        <w:t>r reports </w:t>
      </w:r>
      <w:r>
        <w:rPr>
          <w:color w:val="231F20"/>
          <w:sz w:val="18"/>
        </w:rPr>
        <w:t>the status of the measurement cycle (see also ARM-TRIG model, page </w:t>
      </w:r>
      <w:hyperlink w:history="true" w:anchor="_bookmark60">
        <w:r>
          <w:rPr>
            <w:color w:val="231F20"/>
            <w:sz w:val="18"/>
          </w:rPr>
          <w:t>6-23).</w:t>
        </w:r>
      </w:hyperlink>
    </w:p>
    <w:p>
      <w:pPr>
        <w:pStyle w:val="ListParagraph"/>
        <w:numPr>
          <w:ilvl w:val="0"/>
          <w:numId w:val="17"/>
        </w:numPr>
        <w:tabs>
          <w:tab w:pos="348" w:val="left" w:leader="none"/>
        </w:tabs>
        <w:spacing w:line="252" w:lineRule="auto" w:before="119" w:after="0"/>
        <w:ind w:left="348" w:right="518" w:hanging="170"/>
        <w:jc w:val="left"/>
        <w:rPr>
          <w:sz w:val="18"/>
        </w:rPr>
      </w:pPr>
      <w:r>
        <w:rPr/>
        <w:br w:type="column"/>
      </w:r>
      <w:r>
        <w:rPr>
          <w:color w:val="231F20"/>
          <w:sz w:val="18"/>
        </w:rPr>
        <w:t>The </w:t>
      </w:r>
      <w:r>
        <w:rPr>
          <w:b/>
          <w:color w:val="231F20"/>
          <w:sz w:val="18"/>
        </w:rPr>
        <w:t>Questionable Data Register </w:t>
      </w:r>
      <w:r>
        <w:rPr>
          <w:color w:val="231F20"/>
          <w:sz w:val="18"/>
        </w:rPr>
        <w:t>reports when the output data from the counter </w:t>
      </w:r>
      <w:r>
        <w:rPr>
          <w:color w:val="231F20"/>
          <w:sz w:val="18"/>
        </w:rPr>
        <w:t>may not be trusted.</w:t>
      </w:r>
    </w:p>
    <w:p>
      <w:pPr>
        <w:pStyle w:val="ListParagraph"/>
        <w:numPr>
          <w:ilvl w:val="0"/>
          <w:numId w:val="17"/>
        </w:numPr>
        <w:tabs>
          <w:tab w:pos="348" w:val="left" w:leader="none"/>
        </w:tabs>
        <w:spacing w:line="252" w:lineRule="auto" w:before="52" w:after="0"/>
        <w:ind w:left="348" w:right="737" w:hanging="170"/>
        <w:jc w:val="left"/>
        <w:rPr>
          <w:sz w:val="18"/>
        </w:rPr>
      </w:pPr>
      <w:r>
        <w:rPr>
          <w:color w:val="231F20"/>
          <w:sz w:val="18"/>
        </w:rPr>
        <w:t>The </w:t>
      </w:r>
      <w:r>
        <w:rPr>
          <w:b/>
          <w:color w:val="231F20"/>
          <w:sz w:val="18"/>
        </w:rPr>
        <w:t>Device Register 0 </w:t>
      </w:r>
      <w:r>
        <w:rPr>
          <w:color w:val="231F20"/>
          <w:sz w:val="18"/>
        </w:rPr>
        <w:t>reports when </w:t>
      </w:r>
      <w:r>
        <w:rPr>
          <w:color w:val="231F20"/>
          <w:sz w:val="18"/>
        </w:rPr>
        <w:t>the measuring result has exceeded prepro- grammed limits.</w:t>
      </w:r>
    </w:p>
    <w:p>
      <w:pPr>
        <w:pStyle w:val="ListParagraph"/>
        <w:numPr>
          <w:ilvl w:val="0"/>
          <w:numId w:val="17"/>
        </w:numPr>
        <w:tabs>
          <w:tab w:pos="348" w:val="left" w:leader="none"/>
        </w:tabs>
        <w:spacing w:line="249" w:lineRule="auto" w:before="51" w:after="0"/>
        <w:ind w:left="348" w:right="607" w:hanging="170"/>
        <w:jc w:val="left"/>
        <w:rPr>
          <w:sz w:val="18"/>
        </w:rPr>
      </w:pPr>
      <w:r>
        <w:rPr>
          <w:color w:val="231F20"/>
          <w:sz w:val="18"/>
        </w:rPr>
        <w:t>The </w:t>
      </w:r>
      <w:r>
        <w:rPr>
          <w:b/>
          <w:color w:val="231F20"/>
          <w:sz w:val="18"/>
        </w:rPr>
        <w:t>Output Queue status </w:t>
      </w:r>
      <w:r>
        <w:rPr>
          <w:color w:val="231F20"/>
          <w:sz w:val="18"/>
        </w:rPr>
        <w:t>reports if </w:t>
      </w:r>
      <w:r>
        <w:rPr>
          <w:color w:val="231F20"/>
          <w:sz w:val="18"/>
        </w:rPr>
        <w:t>there is output data to be fetched.</w:t>
      </w:r>
    </w:p>
    <w:p>
      <w:pPr>
        <w:pStyle w:val="ListParagraph"/>
        <w:numPr>
          <w:ilvl w:val="0"/>
          <w:numId w:val="17"/>
        </w:numPr>
        <w:tabs>
          <w:tab w:pos="348" w:val="left" w:leader="none"/>
        </w:tabs>
        <w:spacing w:line="252" w:lineRule="auto" w:before="55" w:after="0"/>
        <w:ind w:left="348" w:right="722" w:hanging="170"/>
        <w:jc w:val="both"/>
        <w:rPr>
          <w:sz w:val="18"/>
        </w:rPr>
      </w:pPr>
      <w:r>
        <w:rPr>
          <w:color w:val="231F20"/>
          <w:sz w:val="18"/>
        </w:rPr>
        <w:t>The </w:t>
      </w:r>
      <w:r>
        <w:rPr>
          <w:b/>
          <w:color w:val="231F20"/>
          <w:sz w:val="18"/>
        </w:rPr>
        <w:t>Error Queue status </w:t>
      </w:r>
      <w:r>
        <w:rPr>
          <w:color w:val="231F20"/>
          <w:sz w:val="18"/>
        </w:rPr>
        <w:t>reports if </w:t>
      </w:r>
      <w:r>
        <w:rPr>
          <w:color w:val="231F20"/>
          <w:sz w:val="18"/>
        </w:rPr>
        <w:t>there are error messages available in the error </w:t>
      </w:r>
      <w:r>
        <w:rPr>
          <w:color w:val="231F20"/>
          <w:spacing w:val="-2"/>
          <w:sz w:val="18"/>
        </w:rPr>
        <w:t>queue.</w:t>
      </w:r>
    </w:p>
    <w:p>
      <w:pPr>
        <w:pStyle w:val="ListParagraph"/>
        <w:numPr>
          <w:ilvl w:val="0"/>
          <w:numId w:val="17"/>
        </w:numPr>
        <w:tabs>
          <w:tab w:pos="348" w:val="left" w:leader="none"/>
        </w:tabs>
        <w:spacing w:line="252" w:lineRule="auto" w:before="52" w:after="0"/>
        <w:ind w:left="348" w:right="636" w:hanging="170"/>
        <w:jc w:val="left"/>
        <w:rPr>
          <w:sz w:val="18"/>
        </w:rPr>
      </w:pPr>
      <w:r>
        <w:rPr>
          <w:color w:val="231F20"/>
          <w:sz w:val="18"/>
        </w:rPr>
        <w:t>The </w:t>
      </w:r>
      <w:r>
        <w:rPr>
          <w:b/>
          <w:color w:val="231F20"/>
          <w:sz w:val="18"/>
        </w:rPr>
        <w:t>Status Byte </w:t>
      </w:r>
      <w:r>
        <w:rPr>
          <w:color w:val="231F20"/>
          <w:sz w:val="18"/>
        </w:rPr>
        <w:t>contains eight bits. </w:t>
      </w:r>
      <w:r>
        <w:rPr>
          <w:color w:val="231F20"/>
          <w:sz w:val="18"/>
        </w:rPr>
        <w:t>Each bit shows if there is information to be fetched in the above described registers and queues of the status structure.</w:t>
      </w:r>
    </w:p>
    <w:p>
      <w:pPr>
        <w:spacing w:before="122"/>
        <w:ind w:left="178" w:right="0" w:firstLine="0"/>
        <w:jc w:val="both"/>
        <w:rPr>
          <w:rFonts w:ascii="Arial"/>
          <w:i/>
          <w:sz w:val="20"/>
        </w:rPr>
      </w:pPr>
      <w:r>
        <w:rPr>
          <w:rFonts w:ascii="Arial"/>
          <w:i/>
          <w:color w:val="231F20"/>
          <w:sz w:val="20"/>
        </w:rPr>
        <w:t>Using</w:t>
      </w:r>
      <w:r>
        <w:rPr>
          <w:rFonts w:ascii="Arial"/>
          <w:i/>
          <w:color w:val="231F20"/>
          <w:spacing w:val="8"/>
          <w:sz w:val="20"/>
        </w:rPr>
        <w:t> </w:t>
      </w:r>
      <w:r>
        <w:rPr>
          <w:rFonts w:ascii="Arial"/>
          <w:i/>
          <w:color w:val="231F20"/>
          <w:sz w:val="20"/>
        </w:rPr>
        <w:t>the</w:t>
      </w:r>
      <w:r>
        <w:rPr>
          <w:rFonts w:ascii="Arial"/>
          <w:i/>
          <w:color w:val="231F20"/>
          <w:spacing w:val="7"/>
          <w:sz w:val="20"/>
        </w:rPr>
        <w:t> </w:t>
      </w:r>
      <w:r>
        <w:rPr>
          <w:rFonts w:ascii="Arial"/>
          <w:i/>
          <w:color w:val="231F20"/>
          <w:spacing w:val="-2"/>
          <w:sz w:val="20"/>
        </w:rPr>
        <w:t>Registers</w:t>
      </w:r>
    </w:p>
    <w:p>
      <w:pPr>
        <w:spacing w:line="230" w:lineRule="auto" w:before="143"/>
        <w:ind w:left="178" w:right="494" w:firstLine="0"/>
        <w:jc w:val="both"/>
        <w:rPr>
          <w:rFonts w:ascii="Times New Roman"/>
          <w:sz w:val="20"/>
        </w:rPr>
      </w:pPr>
      <w:r>
        <w:rPr>
          <w:rFonts w:ascii="Times New Roman"/>
          <w:color w:val="231F20"/>
          <w:sz w:val="20"/>
        </w:rPr>
        <w:t>Each</w:t>
      </w:r>
      <w:r>
        <w:rPr>
          <w:rFonts w:ascii="Times New Roman"/>
          <w:color w:val="231F20"/>
          <w:spacing w:val="-1"/>
          <w:sz w:val="20"/>
        </w:rPr>
        <w:t> </w:t>
      </w:r>
      <w:r>
        <w:rPr>
          <w:rFonts w:ascii="Times New Roman"/>
          <w:color w:val="231F20"/>
          <w:sz w:val="20"/>
        </w:rPr>
        <w:t>status</w:t>
      </w:r>
      <w:r>
        <w:rPr>
          <w:rFonts w:ascii="Times New Roman"/>
          <w:color w:val="231F20"/>
          <w:spacing w:val="-2"/>
          <w:sz w:val="20"/>
        </w:rPr>
        <w:t> </w:t>
      </w:r>
      <w:r>
        <w:rPr>
          <w:rFonts w:ascii="Times New Roman"/>
          <w:color w:val="231F20"/>
          <w:sz w:val="20"/>
        </w:rPr>
        <w:t>register</w:t>
      </w:r>
      <w:r>
        <w:rPr>
          <w:rFonts w:ascii="Times New Roman"/>
          <w:color w:val="231F20"/>
          <w:spacing w:val="-1"/>
          <w:sz w:val="20"/>
        </w:rPr>
        <w:t> </w:t>
      </w:r>
      <w:r>
        <w:rPr>
          <w:rFonts w:ascii="Times New Roman"/>
          <w:color w:val="231F20"/>
          <w:sz w:val="20"/>
        </w:rPr>
        <w:t>monitors</w:t>
      </w:r>
      <w:r>
        <w:rPr>
          <w:rFonts w:ascii="Times New Roman"/>
          <w:color w:val="231F20"/>
          <w:spacing w:val="-2"/>
          <w:sz w:val="20"/>
        </w:rPr>
        <w:t> </w:t>
      </w:r>
      <w:r>
        <w:rPr>
          <w:rFonts w:ascii="Times New Roman"/>
          <w:color w:val="231F20"/>
          <w:sz w:val="20"/>
        </w:rPr>
        <w:t>several</w:t>
      </w:r>
      <w:r>
        <w:rPr>
          <w:rFonts w:ascii="Times New Roman"/>
          <w:color w:val="231F20"/>
          <w:spacing w:val="-1"/>
          <w:sz w:val="20"/>
        </w:rPr>
        <w:t> </w:t>
      </w:r>
      <w:r>
        <w:rPr>
          <w:rFonts w:ascii="Times New Roman"/>
          <w:color w:val="231F20"/>
          <w:sz w:val="20"/>
        </w:rPr>
        <w:t>con- ditions at once. If something happens to any one of the monitored conditions, a summary bit is set true in the Status Byte </w:t>
      </w:r>
      <w:r>
        <w:rPr>
          <w:rFonts w:ascii="Times New Roman"/>
          <w:color w:val="231F20"/>
          <w:spacing w:val="-2"/>
          <w:sz w:val="20"/>
        </w:rPr>
        <w:t>Register.</w:t>
      </w:r>
    </w:p>
    <w:p>
      <w:pPr>
        <w:spacing w:line="230" w:lineRule="auto" w:before="116"/>
        <w:ind w:left="178" w:right="496"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51680">
                <wp:simplePos x="0" y="0"/>
                <wp:positionH relativeFrom="page">
                  <wp:posOffset>2620905</wp:posOffset>
                </wp:positionH>
                <wp:positionV relativeFrom="paragraph">
                  <wp:posOffset>629128</wp:posOffset>
                </wp:positionV>
                <wp:extent cx="355600" cy="355600"/>
                <wp:effectExtent l="0" t="0" r="0" b="0"/>
                <wp:wrapNone/>
                <wp:docPr id="616" name="Textbox 616"/>
                <wp:cNvGraphicFramePr>
                  <a:graphicFrameLocks/>
                </wp:cNvGraphicFramePr>
                <a:graphic>
                  <a:graphicData uri="http://schemas.microsoft.com/office/word/2010/wordprocessingShape">
                    <wps:wsp>
                      <wps:cNvPr id="616" name="Textbox 616"/>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06.370499pt;margin-top:49.537701pt;width:28pt;height:28pt;mso-position-horizontal-relative:page;mso-position-vertical-relative:paragraph;z-index:15751680" type="#_x0000_t202" id="docshape551"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Times New Roman"/>
          <w:color w:val="231F20"/>
          <w:sz w:val="20"/>
        </w:rPr>
        <w:t>Enable registers are available so that </w:t>
      </w:r>
      <w:r>
        <w:rPr>
          <w:rFonts w:ascii="Times New Roman"/>
          <w:color w:val="231F20"/>
          <w:sz w:val="20"/>
        </w:rPr>
        <w:t>you can select what conditions should be re- ported in the status byte, and what bits in the status byte should cause SRQ.</w:t>
      </w:r>
    </w:p>
    <w:p>
      <w:pPr>
        <w:spacing w:line="228" w:lineRule="auto" w:before="118"/>
        <w:ind w:left="858" w:right="524" w:firstLine="0"/>
        <w:jc w:val="left"/>
        <w:rPr>
          <w:rFonts w:ascii="Arial"/>
          <w:i/>
          <w:sz w:val="18"/>
        </w:rPr>
      </w:pPr>
      <w:r>
        <w:rPr>
          <w:rFonts w:ascii="Arial"/>
          <w:i/>
          <w:color w:val="231F20"/>
          <w:sz w:val="18"/>
        </w:rPr>
        <w:t>A</w:t>
      </w:r>
      <w:r>
        <w:rPr>
          <w:rFonts w:ascii="Arial"/>
          <w:i/>
          <w:color w:val="231F20"/>
          <w:spacing w:val="-13"/>
          <w:sz w:val="18"/>
        </w:rPr>
        <w:t> </w:t>
      </w:r>
      <w:r>
        <w:rPr>
          <w:rFonts w:ascii="Arial"/>
          <w:i/>
          <w:color w:val="231F20"/>
          <w:sz w:val="18"/>
        </w:rPr>
        <w:t>register</w:t>
      </w:r>
      <w:r>
        <w:rPr>
          <w:rFonts w:ascii="Arial"/>
          <w:i/>
          <w:color w:val="231F20"/>
          <w:spacing w:val="-7"/>
          <w:sz w:val="18"/>
        </w:rPr>
        <w:t> </w:t>
      </w:r>
      <w:r>
        <w:rPr>
          <w:rFonts w:ascii="Arial"/>
          <w:i/>
          <w:color w:val="231F20"/>
          <w:sz w:val="18"/>
        </w:rPr>
        <w:t>bit</w:t>
      </w:r>
      <w:r>
        <w:rPr>
          <w:rFonts w:ascii="Arial"/>
          <w:i/>
          <w:color w:val="231F20"/>
          <w:spacing w:val="-7"/>
          <w:sz w:val="18"/>
        </w:rPr>
        <w:t> </w:t>
      </w:r>
      <w:r>
        <w:rPr>
          <w:rFonts w:ascii="Arial"/>
          <w:i/>
          <w:color w:val="231F20"/>
          <w:sz w:val="18"/>
        </w:rPr>
        <w:t>is</w:t>
      </w:r>
      <w:r>
        <w:rPr>
          <w:rFonts w:ascii="Arial"/>
          <w:i/>
          <w:color w:val="231F20"/>
          <w:spacing w:val="-7"/>
          <w:sz w:val="18"/>
        </w:rPr>
        <w:t> </w:t>
      </w:r>
      <w:r>
        <w:rPr>
          <w:rFonts w:ascii="Arial"/>
          <w:i/>
          <w:color w:val="231F20"/>
          <w:sz w:val="18"/>
        </w:rPr>
        <w:t>TRUE,</w:t>
      </w:r>
      <w:r>
        <w:rPr>
          <w:rFonts w:ascii="Arial"/>
          <w:i/>
          <w:color w:val="231F20"/>
          <w:spacing w:val="-8"/>
          <w:sz w:val="18"/>
        </w:rPr>
        <w:t> </w:t>
      </w:r>
      <w:r>
        <w:rPr>
          <w:rFonts w:ascii="Arial"/>
          <w:i/>
          <w:color w:val="231F20"/>
          <w:sz w:val="18"/>
        </w:rPr>
        <w:t>i.e.,</w:t>
      </w:r>
      <w:r>
        <w:rPr>
          <w:rFonts w:ascii="Arial"/>
          <w:i/>
          <w:color w:val="231F20"/>
          <w:spacing w:val="-7"/>
          <w:sz w:val="18"/>
        </w:rPr>
        <w:t> </w:t>
      </w:r>
      <w:r>
        <w:rPr>
          <w:rFonts w:ascii="Arial"/>
          <w:i/>
          <w:color w:val="231F20"/>
          <w:sz w:val="18"/>
        </w:rPr>
        <w:t>some- thing has happened, when it is set to 1. It is FALSE when set to </w:t>
      </w:r>
      <w:r>
        <w:rPr>
          <w:rFonts w:ascii="Arial"/>
          <w:i/>
          <w:color w:val="231F20"/>
          <w:spacing w:val="-6"/>
          <w:sz w:val="18"/>
        </w:rPr>
        <w:t>0.</w:t>
      </w:r>
    </w:p>
    <w:p>
      <w:pPr>
        <w:spacing w:after="0" w:line="228" w:lineRule="auto"/>
        <w:jc w:val="left"/>
        <w:rPr>
          <w:rFonts w:ascii="Arial"/>
          <w:i/>
          <w:sz w:val="18"/>
        </w:rPr>
        <w:sectPr>
          <w:type w:val="continuous"/>
          <w:pgSz w:w="8420" w:h="11900"/>
          <w:pgMar w:header="234" w:footer="413" w:top="420" w:bottom="280" w:left="283" w:right="425"/>
          <w:cols w:num="2" w:equalWidth="0">
            <w:col w:w="3626" w:space="40"/>
            <w:col w:w="4046"/>
          </w:cols>
        </w:sectPr>
      </w:pPr>
    </w:p>
    <w:p>
      <w:pPr>
        <w:pStyle w:val="BodyText"/>
        <w:rPr>
          <w:rFonts w:ascii="Arial"/>
          <w:i/>
          <w:sz w:val="20"/>
        </w:rPr>
      </w:pPr>
    </w:p>
    <w:p>
      <w:pPr>
        <w:pStyle w:val="BodyText"/>
        <w:spacing w:before="38"/>
        <w:rPr>
          <w:rFonts w:ascii="Arial"/>
          <w:i/>
          <w:sz w:val="20"/>
        </w:rPr>
      </w:pPr>
    </w:p>
    <w:p>
      <w:pPr>
        <w:pStyle w:val="BodyText"/>
        <w:spacing w:after="0"/>
        <w:rPr>
          <w:rFonts w:ascii="Arial"/>
          <w:i/>
          <w:sz w:val="20"/>
        </w:rPr>
        <w:sectPr>
          <w:pgSz w:w="8420" w:h="11900"/>
          <w:pgMar w:header="234" w:footer="413" w:top="440" w:bottom="600" w:left="283" w:right="425"/>
        </w:sectPr>
      </w:pPr>
    </w:p>
    <w:p>
      <w:pPr>
        <w:spacing w:line="230" w:lineRule="auto" w:before="76"/>
        <w:ind w:left="639" w:right="0" w:firstLine="0"/>
        <w:jc w:val="both"/>
        <w:rPr>
          <w:rFonts w:ascii="Times New Roman"/>
          <w:sz w:val="20"/>
        </w:rPr>
      </w:pPr>
      <w:r>
        <w:rPr>
          <w:rFonts w:ascii="Times New Roman"/>
          <w:color w:val="231F20"/>
          <w:sz w:val="20"/>
        </w:rPr>
        <w:t>Note</w:t>
      </w:r>
      <w:r>
        <w:rPr>
          <w:rFonts w:ascii="Times New Roman"/>
          <w:color w:val="231F20"/>
          <w:spacing w:val="-1"/>
          <w:sz w:val="20"/>
        </w:rPr>
        <w:t> </w:t>
      </w:r>
      <w:r>
        <w:rPr>
          <w:rFonts w:ascii="Times New Roman"/>
          <w:color w:val="231F20"/>
          <w:sz w:val="20"/>
        </w:rPr>
        <w:t>that</w:t>
      </w:r>
      <w:r>
        <w:rPr>
          <w:rFonts w:ascii="Times New Roman"/>
          <w:color w:val="231F20"/>
          <w:spacing w:val="-2"/>
          <w:sz w:val="20"/>
        </w:rPr>
        <w:t> </w:t>
      </w:r>
      <w:r>
        <w:rPr>
          <w:rFonts w:ascii="Times New Roman"/>
          <w:color w:val="231F20"/>
          <w:sz w:val="20"/>
        </w:rPr>
        <w:t>all</w:t>
      </w:r>
      <w:r>
        <w:rPr>
          <w:rFonts w:ascii="Times New Roman"/>
          <w:color w:val="231F20"/>
          <w:spacing w:val="-3"/>
          <w:sz w:val="20"/>
        </w:rPr>
        <w:t> </w:t>
      </w:r>
      <w:r>
        <w:rPr>
          <w:rFonts w:ascii="Times New Roman"/>
          <w:color w:val="231F20"/>
          <w:sz w:val="20"/>
        </w:rPr>
        <w:t>event</w:t>
      </w:r>
      <w:r>
        <w:rPr>
          <w:rFonts w:ascii="Times New Roman"/>
          <w:color w:val="231F20"/>
          <w:spacing w:val="-1"/>
          <w:sz w:val="20"/>
        </w:rPr>
        <w:t> </w:t>
      </w:r>
      <w:r>
        <w:rPr>
          <w:rFonts w:ascii="Times New Roman"/>
          <w:color w:val="231F20"/>
          <w:sz w:val="20"/>
        </w:rPr>
        <w:t>registers</w:t>
      </w:r>
      <w:r>
        <w:rPr>
          <w:rFonts w:ascii="Times New Roman"/>
          <w:color w:val="231F20"/>
          <w:spacing w:val="-1"/>
          <w:sz w:val="20"/>
        </w:rPr>
        <w:t> </w:t>
      </w:r>
      <w:r>
        <w:rPr>
          <w:rFonts w:ascii="Times New Roman"/>
          <w:color w:val="231F20"/>
          <w:sz w:val="20"/>
        </w:rPr>
        <w:t>and</w:t>
      </w:r>
      <w:r>
        <w:rPr>
          <w:rFonts w:ascii="Times New Roman"/>
          <w:color w:val="231F20"/>
          <w:spacing w:val="-1"/>
          <w:sz w:val="20"/>
        </w:rPr>
        <w:t> </w:t>
      </w:r>
      <w:r>
        <w:rPr>
          <w:rFonts w:ascii="Times New Roman"/>
          <w:color w:val="231F20"/>
          <w:sz w:val="20"/>
        </w:rPr>
        <w:t>the</w:t>
      </w:r>
      <w:r>
        <w:rPr>
          <w:rFonts w:ascii="Times New Roman"/>
          <w:color w:val="231F20"/>
          <w:spacing w:val="-2"/>
          <w:sz w:val="20"/>
        </w:rPr>
        <w:t> </w:t>
      </w:r>
      <w:r>
        <w:rPr>
          <w:rFonts w:ascii="Times New Roman"/>
          <w:color w:val="231F20"/>
          <w:sz w:val="20"/>
        </w:rPr>
        <w:t>status byte record positive events. That is when a condition changes from inactive to ac- tive, the bit in the event register is set</w:t>
      </w:r>
      <w:r>
        <w:rPr>
          <w:rFonts w:ascii="Times New Roman"/>
          <w:color w:val="231F20"/>
          <w:spacing w:val="40"/>
          <w:sz w:val="20"/>
        </w:rPr>
        <w:t> </w:t>
      </w:r>
      <w:r>
        <w:rPr>
          <w:rFonts w:ascii="Times New Roman"/>
          <w:color w:val="231F20"/>
          <w:sz w:val="20"/>
        </w:rPr>
        <w:t>true. When the condition changes from active to inactive, the event register bits are not affected at all.</w:t>
      </w:r>
    </w:p>
    <w:p>
      <w:pPr>
        <w:spacing w:line="230" w:lineRule="auto" w:before="114"/>
        <w:ind w:left="639" w:right="1"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52192">
                <wp:simplePos x="0" y="0"/>
                <wp:positionH relativeFrom="page">
                  <wp:posOffset>585812</wp:posOffset>
                </wp:positionH>
                <wp:positionV relativeFrom="paragraph">
                  <wp:posOffset>615372</wp:posOffset>
                </wp:positionV>
                <wp:extent cx="4410710" cy="4420235"/>
                <wp:effectExtent l="0" t="0" r="0" b="0"/>
                <wp:wrapNone/>
                <wp:docPr id="617" name="Group 617"/>
                <wp:cNvGraphicFramePr>
                  <a:graphicFrameLocks/>
                </wp:cNvGraphicFramePr>
                <a:graphic>
                  <a:graphicData uri="http://schemas.microsoft.com/office/word/2010/wordprocessingGroup">
                    <wpg:wgp>
                      <wpg:cNvPr id="617" name="Group 617"/>
                      <wpg:cNvGrpSpPr/>
                      <wpg:grpSpPr>
                        <a:xfrm>
                          <a:off x="0" y="0"/>
                          <a:ext cx="4410710" cy="4420235"/>
                          <a:chExt cx="4410710" cy="4420235"/>
                        </a:xfrm>
                      </wpg:grpSpPr>
                      <wps:wsp>
                        <wps:cNvPr id="618" name="Graphic 618"/>
                        <wps:cNvSpPr/>
                        <wps:spPr>
                          <a:xfrm>
                            <a:off x="473049" y="39293"/>
                            <a:ext cx="1287780" cy="1414145"/>
                          </a:xfrm>
                          <a:custGeom>
                            <a:avLst/>
                            <a:gdLst/>
                            <a:ahLst/>
                            <a:cxnLst/>
                            <a:rect l="l" t="t" r="r" b="b"/>
                            <a:pathLst>
                              <a:path w="1287780" h="1414145">
                                <a:moveTo>
                                  <a:pt x="1287386" y="0"/>
                                </a:moveTo>
                                <a:lnTo>
                                  <a:pt x="0" y="0"/>
                                </a:lnTo>
                                <a:lnTo>
                                  <a:pt x="0" y="1414145"/>
                                </a:lnTo>
                                <a:lnTo>
                                  <a:pt x="1287386" y="1414145"/>
                                </a:lnTo>
                                <a:lnTo>
                                  <a:pt x="1287386" y="0"/>
                                </a:lnTo>
                                <a:close/>
                              </a:path>
                            </a:pathLst>
                          </a:custGeom>
                          <a:solidFill>
                            <a:srgbClr val="EDEDED"/>
                          </a:solidFill>
                        </wps:spPr>
                        <wps:bodyPr wrap="square" lIns="0" tIns="0" rIns="0" bIns="0" rtlCol="0">
                          <a:prstTxWarp prst="textNoShape">
                            <a:avLst/>
                          </a:prstTxWarp>
                          <a:noAutofit/>
                        </wps:bodyPr>
                      </wps:wsp>
                      <wps:wsp>
                        <wps:cNvPr id="619" name="Graphic 619"/>
                        <wps:cNvSpPr/>
                        <wps:spPr>
                          <a:xfrm>
                            <a:off x="469760" y="36004"/>
                            <a:ext cx="1294130" cy="1420495"/>
                          </a:xfrm>
                          <a:custGeom>
                            <a:avLst/>
                            <a:gdLst/>
                            <a:ahLst/>
                            <a:cxnLst/>
                            <a:rect l="l" t="t" r="r" b="b"/>
                            <a:pathLst>
                              <a:path w="1294130" h="1420495">
                                <a:moveTo>
                                  <a:pt x="137871" y="1069251"/>
                                </a:moveTo>
                                <a:lnTo>
                                  <a:pt x="131292" y="1069251"/>
                                </a:lnTo>
                                <a:lnTo>
                                  <a:pt x="131292" y="1215504"/>
                                </a:lnTo>
                                <a:lnTo>
                                  <a:pt x="137871" y="1215504"/>
                                </a:lnTo>
                                <a:lnTo>
                                  <a:pt x="137871" y="1069251"/>
                                </a:lnTo>
                                <a:close/>
                              </a:path>
                              <a:path w="1294130" h="1420495">
                                <a:moveTo>
                                  <a:pt x="137871" y="776224"/>
                                </a:moveTo>
                                <a:lnTo>
                                  <a:pt x="131292" y="776224"/>
                                </a:lnTo>
                                <a:lnTo>
                                  <a:pt x="131292" y="922324"/>
                                </a:lnTo>
                                <a:lnTo>
                                  <a:pt x="137871" y="922324"/>
                                </a:lnTo>
                                <a:lnTo>
                                  <a:pt x="137871" y="776224"/>
                                </a:lnTo>
                                <a:close/>
                              </a:path>
                              <a:path w="1294130" h="1420495">
                                <a:moveTo>
                                  <a:pt x="284391" y="1069251"/>
                                </a:moveTo>
                                <a:lnTo>
                                  <a:pt x="277812" y="1069251"/>
                                </a:lnTo>
                                <a:lnTo>
                                  <a:pt x="277812" y="1215504"/>
                                </a:lnTo>
                                <a:lnTo>
                                  <a:pt x="284391" y="1215504"/>
                                </a:lnTo>
                                <a:lnTo>
                                  <a:pt x="284391" y="1069251"/>
                                </a:lnTo>
                                <a:close/>
                              </a:path>
                              <a:path w="1294130" h="1420495">
                                <a:moveTo>
                                  <a:pt x="284391" y="776224"/>
                                </a:moveTo>
                                <a:lnTo>
                                  <a:pt x="277812" y="776224"/>
                                </a:lnTo>
                                <a:lnTo>
                                  <a:pt x="277812" y="922324"/>
                                </a:lnTo>
                                <a:lnTo>
                                  <a:pt x="284391" y="922324"/>
                                </a:lnTo>
                                <a:lnTo>
                                  <a:pt x="284391" y="776224"/>
                                </a:lnTo>
                                <a:close/>
                              </a:path>
                              <a:path w="1294130" h="1420495">
                                <a:moveTo>
                                  <a:pt x="430504" y="1069251"/>
                                </a:moveTo>
                                <a:lnTo>
                                  <a:pt x="423913" y="1069251"/>
                                </a:lnTo>
                                <a:lnTo>
                                  <a:pt x="423913" y="1215504"/>
                                </a:lnTo>
                                <a:lnTo>
                                  <a:pt x="430504" y="1215504"/>
                                </a:lnTo>
                                <a:lnTo>
                                  <a:pt x="430504" y="1069251"/>
                                </a:lnTo>
                                <a:close/>
                              </a:path>
                              <a:path w="1294130" h="1420495">
                                <a:moveTo>
                                  <a:pt x="430504" y="776224"/>
                                </a:moveTo>
                                <a:lnTo>
                                  <a:pt x="423913" y="776224"/>
                                </a:lnTo>
                                <a:lnTo>
                                  <a:pt x="423913" y="922324"/>
                                </a:lnTo>
                                <a:lnTo>
                                  <a:pt x="430504" y="922324"/>
                                </a:lnTo>
                                <a:lnTo>
                                  <a:pt x="430504" y="776224"/>
                                </a:lnTo>
                                <a:close/>
                              </a:path>
                              <a:path w="1294130" h="1420495">
                                <a:moveTo>
                                  <a:pt x="576605" y="1069251"/>
                                </a:moveTo>
                                <a:lnTo>
                                  <a:pt x="570026" y="1069251"/>
                                </a:lnTo>
                                <a:lnTo>
                                  <a:pt x="570026" y="1215504"/>
                                </a:lnTo>
                                <a:lnTo>
                                  <a:pt x="576605" y="1215504"/>
                                </a:lnTo>
                                <a:lnTo>
                                  <a:pt x="576605" y="1069251"/>
                                </a:lnTo>
                                <a:close/>
                              </a:path>
                              <a:path w="1294130" h="1420495">
                                <a:moveTo>
                                  <a:pt x="576605" y="776224"/>
                                </a:moveTo>
                                <a:lnTo>
                                  <a:pt x="570026" y="776224"/>
                                </a:lnTo>
                                <a:lnTo>
                                  <a:pt x="570026" y="922324"/>
                                </a:lnTo>
                                <a:lnTo>
                                  <a:pt x="576605" y="922324"/>
                                </a:lnTo>
                                <a:lnTo>
                                  <a:pt x="576605" y="776224"/>
                                </a:lnTo>
                                <a:close/>
                              </a:path>
                              <a:path w="1294130" h="1420495">
                                <a:moveTo>
                                  <a:pt x="723125" y="1069251"/>
                                </a:moveTo>
                                <a:lnTo>
                                  <a:pt x="716546" y="1069251"/>
                                </a:lnTo>
                                <a:lnTo>
                                  <a:pt x="716546" y="1215504"/>
                                </a:lnTo>
                                <a:lnTo>
                                  <a:pt x="723125" y="1215504"/>
                                </a:lnTo>
                                <a:lnTo>
                                  <a:pt x="723125" y="1069251"/>
                                </a:lnTo>
                                <a:close/>
                              </a:path>
                              <a:path w="1294130" h="1420495">
                                <a:moveTo>
                                  <a:pt x="723125" y="776224"/>
                                </a:moveTo>
                                <a:lnTo>
                                  <a:pt x="716546" y="776224"/>
                                </a:lnTo>
                                <a:lnTo>
                                  <a:pt x="716546" y="922324"/>
                                </a:lnTo>
                                <a:lnTo>
                                  <a:pt x="723125" y="922324"/>
                                </a:lnTo>
                                <a:lnTo>
                                  <a:pt x="723125" y="776224"/>
                                </a:lnTo>
                                <a:close/>
                              </a:path>
                              <a:path w="1294130" h="1420495">
                                <a:moveTo>
                                  <a:pt x="869645" y="1069251"/>
                                </a:moveTo>
                                <a:lnTo>
                                  <a:pt x="863066" y="1069251"/>
                                </a:lnTo>
                                <a:lnTo>
                                  <a:pt x="863066" y="1215504"/>
                                </a:lnTo>
                                <a:lnTo>
                                  <a:pt x="869645" y="1215504"/>
                                </a:lnTo>
                                <a:lnTo>
                                  <a:pt x="869645" y="1069251"/>
                                </a:lnTo>
                                <a:close/>
                              </a:path>
                              <a:path w="1294130" h="1420495">
                                <a:moveTo>
                                  <a:pt x="869645" y="776224"/>
                                </a:moveTo>
                                <a:lnTo>
                                  <a:pt x="863066" y="776224"/>
                                </a:lnTo>
                                <a:lnTo>
                                  <a:pt x="863066" y="922324"/>
                                </a:lnTo>
                                <a:lnTo>
                                  <a:pt x="869645" y="922324"/>
                                </a:lnTo>
                                <a:lnTo>
                                  <a:pt x="869645" y="776224"/>
                                </a:lnTo>
                                <a:close/>
                              </a:path>
                              <a:path w="1294130" h="1420495">
                                <a:moveTo>
                                  <a:pt x="1015339" y="1069251"/>
                                </a:moveTo>
                                <a:lnTo>
                                  <a:pt x="1008748" y="1069251"/>
                                </a:lnTo>
                                <a:lnTo>
                                  <a:pt x="1008748" y="1215504"/>
                                </a:lnTo>
                                <a:lnTo>
                                  <a:pt x="1015339" y="1215504"/>
                                </a:lnTo>
                                <a:lnTo>
                                  <a:pt x="1015339" y="1069251"/>
                                </a:lnTo>
                                <a:close/>
                              </a:path>
                              <a:path w="1294130" h="1420495">
                                <a:moveTo>
                                  <a:pt x="1015339" y="776224"/>
                                </a:moveTo>
                                <a:lnTo>
                                  <a:pt x="1008748" y="776224"/>
                                </a:lnTo>
                                <a:lnTo>
                                  <a:pt x="1008748" y="922324"/>
                                </a:lnTo>
                                <a:lnTo>
                                  <a:pt x="1015339" y="922324"/>
                                </a:lnTo>
                                <a:lnTo>
                                  <a:pt x="1015339" y="776224"/>
                                </a:lnTo>
                                <a:close/>
                              </a:path>
                              <a:path w="1294130" h="1420495">
                                <a:moveTo>
                                  <a:pt x="1161859" y="1069251"/>
                                </a:moveTo>
                                <a:lnTo>
                                  <a:pt x="1155268" y="1069251"/>
                                </a:lnTo>
                                <a:lnTo>
                                  <a:pt x="1155268" y="1215504"/>
                                </a:lnTo>
                                <a:lnTo>
                                  <a:pt x="1161859" y="1215504"/>
                                </a:lnTo>
                                <a:lnTo>
                                  <a:pt x="1161859" y="1069251"/>
                                </a:lnTo>
                                <a:close/>
                              </a:path>
                              <a:path w="1294130" h="1420495">
                                <a:moveTo>
                                  <a:pt x="1161859" y="776224"/>
                                </a:moveTo>
                                <a:lnTo>
                                  <a:pt x="1155268" y="776224"/>
                                </a:lnTo>
                                <a:lnTo>
                                  <a:pt x="1155268" y="922324"/>
                                </a:lnTo>
                                <a:lnTo>
                                  <a:pt x="1161859" y="922324"/>
                                </a:lnTo>
                                <a:lnTo>
                                  <a:pt x="1161859" y="776224"/>
                                </a:lnTo>
                                <a:close/>
                              </a:path>
                              <a:path w="1294130" h="1420495">
                                <a:moveTo>
                                  <a:pt x="1293558" y="2463"/>
                                </a:moveTo>
                                <a:lnTo>
                                  <a:pt x="1292733" y="825"/>
                                </a:lnTo>
                                <a:lnTo>
                                  <a:pt x="1291094" y="0"/>
                                </a:lnTo>
                                <a:lnTo>
                                  <a:pt x="1290269" y="0"/>
                                </a:lnTo>
                                <a:lnTo>
                                  <a:pt x="1290269" y="6578"/>
                                </a:lnTo>
                                <a:lnTo>
                                  <a:pt x="1286979" y="6578"/>
                                </a:lnTo>
                                <a:lnTo>
                                  <a:pt x="1286979" y="1413738"/>
                                </a:lnTo>
                                <a:lnTo>
                                  <a:pt x="1290269" y="1413738"/>
                                </a:lnTo>
                                <a:lnTo>
                                  <a:pt x="1286979" y="1417027"/>
                                </a:lnTo>
                                <a:lnTo>
                                  <a:pt x="1286979" y="1413738"/>
                                </a:lnTo>
                                <a:lnTo>
                                  <a:pt x="6591" y="1413738"/>
                                </a:lnTo>
                                <a:lnTo>
                                  <a:pt x="6591" y="1417027"/>
                                </a:lnTo>
                                <a:lnTo>
                                  <a:pt x="3289" y="1413738"/>
                                </a:lnTo>
                                <a:lnTo>
                                  <a:pt x="6591" y="1413738"/>
                                </a:lnTo>
                                <a:lnTo>
                                  <a:pt x="6591" y="6578"/>
                                </a:lnTo>
                                <a:lnTo>
                                  <a:pt x="3289" y="6578"/>
                                </a:lnTo>
                                <a:lnTo>
                                  <a:pt x="6591" y="3289"/>
                                </a:lnTo>
                                <a:lnTo>
                                  <a:pt x="6591" y="6578"/>
                                </a:lnTo>
                                <a:lnTo>
                                  <a:pt x="1286979" y="6578"/>
                                </a:lnTo>
                                <a:lnTo>
                                  <a:pt x="1286979" y="3289"/>
                                </a:lnTo>
                                <a:lnTo>
                                  <a:pt x="1290269" y="6578"/>
                                </a:lnTo>
                                <a:lnTo>
                                  <a:pt x="1290269" y="0"/>
                                </a:lnTo>
                                <a:lnTo>
                                  <a:pt x="3289" y="0"/>
                                </a:lnTo>
                                <a:lnTo>
                                  <a:pt x="2476" y="0"/>
                                </a:lnTo>
                                <a:lnTo>
                                  <a:pt x="825" y="825"/>
                                </a:lnTo>
                                <a:lnTo>
                                  <a:pt x="0" y="2463"/>
                                </a:lnTo>
                                <a:lnTo>
                                  <a:pt x="0" y="1417853"/>
                                </a:lnTo>
                                <a:lnTo>
                                  <a:pt x="825" y="1419491"/>
                                </a:lnTo>
                                <a:lnTo>
                                  <a:pt x="2476" y="1420317"/>
                                </a:lnTo>
                                <a:lnTo>
                                  <a:pt x="1291094" y="1420317"/>
                                </a:lnTo>
                                <a:lnTo>
                                  <a:pt x="1292733" y="1419491"/>
                                </a:lnTo>
                                <a:lnTo>
                                  <a:pt x="1293558" y="1417853"/>
                                </a:lnTo>
                                <a:lnTo>
                                  <a:pt x="1293558" y="1417027"/>
                                </a:lnTo>
                                <a:lnTo>
                                  <a:pt x="1293558" y="3289"/>
                                </a:lnTo>
                                <a:lnTo>
                                  <a:pt x="1293558" y="2463"/>
                                </a:lnTo>
                                <a:close/>
                              </a:path>
                            </a:pathLst>
                          </a:custGeom>
                          <a:solidFill>
                            <a:srgbClr val="231F20"/>
                          </a:solidFill>
                        </wps:spPr>
                        <wps:bodyPr wrap="square" lIns="0" tIns="0" rIns="0" bIns="0" rtlCol="0">
                          <a:prstTxWarp prst="textNoShape">
                            <a:avLst/>
                          </a:prstTxWarp>
                          <a:noAutofit/>
                        </wps:bodyPr>
                      </wps:wsp>
                      <wps:wsp>
                        <wps:cNvPr id="620" name="Graphic 620"/>
                        <wps:cNvSpPr/>
                        <wps:spPr>
                          <a:xfrm>
                            <a:off x="531494" y="958329"/>
                            <a:ext cx="1170940" cy="147320"/>
                          </a:xfrm>
                          <a:custGeom>
                            <a:avLst/>
                            <a:gdLst/>
                            <a:ahLst/>
                            <a:cxnLst/>
                            <a:rect l="l" t="t" r="r" b="b"/>
                            <a:pathLst>
                              <a:path w="1170940" h="147320">
                                <a:moveTo>
                                  <a:pt x="1170495" y="0"/>
                                </a:moveTo>
                                <a:lnTo>
                                  <a:pt x="0" y="0"/>
                                </a:lnTo>
                                <a:lnTo>
                                  <a:pt x="0" y="146926"/>
                                </a:lnTo>
                                <a:lnTo>
                                  <a:pt x="1170495" y="146926"/>
                                </a:lnTo>
                                <a:lnTo>
                                  <a:pt x="1170495" y="0"/>
                                </a:lnTo>
                                <a:close/>
                              </a:path>
                            </a:pathLst>
                          </a:custGeom>
                          <a:solidFill>
                            <a:srgbClr val="FFFFFF"/>
                          </a:solidFill>
                        </wps:spPr>
                        <wps:bodyPr wrap="square" lIns="0" tIns="0" rIns="0" bIns="0" rtlCol="0">
                          <a:prstTxWarp prst="textNoShape">
                            <a:avLst/>
                          </a:prstTxWarp>
                          <a:noAutofit/>
                        </wps:bodyPr>
                      </wps:wsp>
                      <wps:wsp>
                        <wps:cNvPr id="621" name="Graphic 621"/>
                        <wps:cNvSpPr/>
                        <wps:spPr>
                          <a:xfrm>
                            <a:off x="528205" y="955039"/>
                            <a:ext cx="1177290" cy="153670"/>
                          </a:xfrm>
                          <a:custGeom>
                            <a:avLst/>
                            <a:gdLst/>
                            <a:ahLst/>
                            <a:cxnLst/>
                            <a:rect l="l" t="t" r="r" b="b"/>
                            <a:pathLst>
                              <a:path w="1177290" h="153670">
                                <a:moveTo>
                                  <a:pt x="3289" y="0"/>
                                </a:moveTo>
                                <a:lnTo>
                                  <a:pt x="2463" y="0"/>
                                </a:lnTo>
                                <a:lnTo>
                                  <a:pt x="825" y="812"/>
                                </a:lnTo>
                                <a:lnTo>
                                  <a:pt x="0" y="2463"/>
                                </a:lnTo>
                                <a:lnTo>
                                  <a:pt x="0" y="150634"/>
                                </a:lnTo>
                                <a:lnTo>
                                  <a:pt x="825" y="152273"/>
                                </a:lnTo>
                                <a:lnTo>
                                  <a:pt x="2463" y="153098"/>
                                </a:lnTo>
                                <a:lnTo>
                                  <a:pt x="1174203" y="153098"/>
                                </a:lnTo>
                                <a:lnTo>
                                  <a:pt x="1175842" y="152273"/>
                                </a:lnTo>
                                <a:lnTo>
                                  <a:pt x="1176667" y="150634"/>
                                </a:lnTo>
                                <a:lnTo>
                                  <a:pt x="1176667" y="149809"/>
                                </a:lnTo>
                                <a:lnTo>
                                  <a:pt x="6578" y="149809"/>
                                </a:lnTo>
                                <a:lnTo>
                                  <a:pt x="3289" y="146519"/>
                                </a:lnTo>
                                <a:lnTo>
                                  <a:pt x="6578" y="146519"/>
                                </a:lnTo>
                                <a:lnTo>
                                  <a:pt x="6578" y="6578"/>
                                </a:lnTo>
                                <a:lnTo>
                                  <a:pt x="3289" y="6578"/>
                                </a:lnTo>
                                <a:lnTo>
                                  <a:pt x="3289" y="0"/>
                                </a:lnTo>
                                <a:close/>
                              </a:path>
                              <a:path w="1177290" h="153670">
                                <a:moveTo>
                                  <a:pt x="1170089" y="146519"/>
                                </a:moveTo>
                                <a:lnTo>
                                  <a:pt x="6578" y="146519"/>
                                </a:lnTo>
                                <a:lnTo>
                                  <a:pt x="6578" y="149809"/>
                                </a:lnTo>
                                <a:lnTo>
                                  <a:pt x="1170089" y="149809"/>
                                </a:lnTo>
                                <a:lnTo>
                                  <a:pt x="1170089" y="146519"/>
                                </a:lnTo>
                                <a:close/>
                              </a:path>
                              <a:path w="1177290" h="153670">
                                <a:moveTo>
                                  <a:pt x="1176667" y="3289"/>
                                </a:moveTo>
                                <a:lnTo>
                                  <a:pt x="1170089" y="3289"/>
                                </a:lnTo>
                                <a:lnTo>
                                  <a:pt x="1173378" y="6578"/>
                                </a:lnTo>
                                <a:lnTo>
                                  <a:pt x="1170089" y="6578"/>
                                </a:lnTo>
                                <a:lnTo>
                                  <a:pt x="1170089" y="146519"/>
                                </a:lnTo>
                                <a:lnTo>
                                  <a:pt x="1173378" y="146519"/>
                                </a:lnTo>
                                <a:lnTo>
                                  <a:pt x="1170089" y="149809"/>
                                </a:lnTo>
                                <a:lnTo>
                                  <a:pt x="1176667" y="149809"/>
                                </a:lnTo>
                                <a:lnTo>
                                  <a:pt x="1176667" y="3289"/>
                                </a:lnTo>
                                <a:close/>
                              </a:path>
                              <a:path w="1177290" h="153670">
                                <a:moveTo>
                                  <a:pt x="1174203" y="0"/>
                                </a:moveTo>
                                <a:lnTo>
                                  <a:pt x="3289" y="0"/>
                                </a:lnTo>
                                <a:lnTo>
                                  <a:pt x="3289" y="6578"/>
                                </a:lnTo>
                                <a:lnTo>
                                  <a:pt x="6578" y="3289"/>
                                </a:lnTo>
                                <a:lnTo>
                                  <a:pt x="1176667" y="3289"/>
                                </a:lnTo>
                                <a:lnTo>
                                  <a:pt x="1176667" y="2463"/>
                                </a:lnTo>
                                <a:lnTo>
                                  <a:pt x="1175842" y="812"/>
                                </a:lnTo>
                                <a:lnTo>
                                  <a:pt x="1174203" y="0"/>
                                </a:lnTo>
                                <a:close/>
                              </a:path>
                              <a:path w="1177290" h="153670">
                                <a:moveTo>
                                  <a:pt x="1170089" y="3289"/>
                                </a:moveTo>
                                <a:lnTo>
                                  <a:pt x="6578" y="3289"/>
                                </a:lnTo>
                                <a:lnTo>
                                  <a:pt x="6578" y="6578"/>
                                </a:lnTo>
                                <a:lnTo>
                                  <a:pt x="1170089" y="6578"/>
                                </a:lnTo>
                                <a:lnTo>
                                  <a:pt x="1170089" y="3289"/>
                                </a:lnTo>
                                <a:close/>
                              </a:path>
                            </a:pathLst>
                          </a:custGeom>
                          <a:solidFill>
                            <a:srgbClr val="231F20"/>
                          </a:solidFill>
                        </wps:spPr>
                        <wps:bodyPr wrap="square" lIns="0" tIns="0" rIns="0" bIns="0" rtlCol="0">
                          <a:prstTxWarp prst="textNoShape">
                            <a:avLst/>
                          </a:prstTxWarp>
                          <a:noAutofit/>
                        </wps:bodyPr>
                      </wps:wsp>
                      <wps:wsp>
                        <wps:cNvPr id="622" name="Graphic 622"/>
                        <wps:cNvSpPr/>
                        <wps:spPr>
                          <a:xfrm>
                            <a:off x="533971" y="1250950"/>
                            <a:ext cx="1167765" cy="146685"/>
                          </a:xfrm>
                          <a:custGeom>
                            <a:avLst/>
                            <a:gdLst/>
                            <a:ahLst/>
                            <a:cxnLst/>
                            <a:rect l="l" t="t" r="r" b="b"/>
                            <a:pathLst>
                              <a:path w="1167765" h="146685">
                                <a:moveTo>
                                  <a:pt x="1167612" y="0"/>
                                </a:moveTo>
                                <a:lnTo>
                                  <a:pt x="0" y="0"/>
                                </a:lnTo>
                                <a:lnTo>
                                  <a:pt x="0" y="146519"/>
                                </a:lnTo>
                                <a:lnTo>
                                  <a:pt x="1167612" y="146519"/>
                                </a:lnTo>
                                <a:lnTo>
                                  <a:pt x="1167612" y="0"/>
                                </a:lnTo>
                                <a:close/>
                              </a:path>
                            </a:pathLst>
                          </a:custGeom>
                          <a:solidFill>
                            <a:srgbClr val="FFFFFF"/>
                          </a:solidFill>
                        </wps:spPr>
                        <wps:bodyPr wrap="square" lIns="0" tIns="0" rIns="0" bIns="0" rtlCol="0">
                          <a:prstTxWarp prst="textNoShape">
                            <a:avLst/>
                          </a:prstTxWarp>
                          <a:noAutofit/>
                        </wps:bodyPr>
                      </wps:wsp>
                      <wps:wsp>
                        <wps:cNvPr id="623" name="Graphic 623"/>
                        <wps:cNvSpPr/>
                        <wps:spPr>
                          <a:xfrm>
                            <a:off x="530669" y="1247660"/>
                            <a:ext cx="1174115" cy="153035"/>
                          </a:xfrm>
                          <a:custGeom>
                            <a:avLst/>
                            <a:gdLst/>
                            <a:ahLst/>
                            <a:cxnLst/>
                            <a:rect l="l" t="t" r="r" b="b"/>
                            <a:pathLst>
                              <a:path w="1174115" h="153035">
                                <a:moveTo>
                                  <a:pt x="3301" y="0"/>
                                </a:moveTo>
                                <a:lnTo>
                                  <a:pt x="2476" y="0"/>
                                </a:lnTo>
                                <a:lnTo>
                                  <a:pt x="825" y="825"/>
                                </a:lnTo>
                                <a:lnTo>
                                  <a:pt x="0" y="2463"/>
                                </a:lnTo>
                                <a:lnTo>
                                  <a:pt x="0" y="150228"/>
                                </a:lnTo>
                                <a:lnTo>
                                  <a:pt x="825" y="151866"/>
                                </a:lnTo>
                                <a:lnTo>
                                  <a:pt x="2476" y="152692"/>
                                </a:lnTo>
                                <a:lnTo>
                                  <a:pt x="1171333" y="152692"/>
                                </a:lnTo>
                                <a:lnTo>
                                  <a:pt x="1172971" y="151866"/>
                                </a:lnTo>
                                <a:lnTo>
                                  <a:pt x="1173797" y="150228"/>
                                </a:lnTo>
                                <a:lnTo>
                                  <a:pt x="1173797" y="149402"/>
                                </a:lnTo>
                                <a:lnTo>
                                  <a:pt x="6591" y="149402"/>
                                </a:lnTo>
                                <a:lnTo>
                                  <a:pt x="3301" y="146100"/>
                                </a:lnTo>
                                <a:lnTo>
                                  <a:pt x="6591" y="146100"/>
                                </a:lnTo>
                                <a:lnTo>
                                  <a:pt x="6591" y="6578"/>
                                </a:lnTo>
                                <a:lnTo>
                                  <a:pt x="3301" y="6578"/>
                                </a:lnTo>
                                <a:lnTo>
                                  <a:pt x="3301" y="0"/>
                                </a:lnTo>
                                <a:close/>
                              </a:path>
                              <a:path w="1174115" h="153035">
                                <a:moveTo>
                                  <a:pt x="1167206" y="146100"/>
                                </a:moveTo>
                                <a:lnTo>
                                  <a:pt x="6591" y="146100"/>
                                </a:lnTo>
                                <a:lnTo>
                                  <a:pt x="6591" y="149402"/>
                                </a:lnTo>
                                <a:lnTo>
                                  <a:pt x="1167206" y="149402"/>
                                </a:lnTo>
                                <a:lnTo>
                                  <a:pt x="1167206" y="146100"/>
                                </a:lnTo>
                                <a:close/>
                              </a:path>
                              <a:path w="1174115" h="153035">
                                <a:moveTo>
                                  <a:pt x="1173797" y="3289"/>
                                </a:moveTo>
                                <a:lnTo>
                                  <a:pt x="1167206" y="3289"/>
                                </a:lnTo>
                                <a:lnTo>
                                  <a:pt x="1170508" y="6578"/>
                                </a:lnTo>
                                <a:lnTo>
                                  <a:pt x="1167206" y="6578"/>
                                </a:lnTo>
                                <a:lnTo>
                                  <a:pt x="1167206" y="146100"/>
                                </a:lnTo>
                                <a:lnTo>
                                  <a:pt x="1170508" y="146100"/>
                                </a:lnTo>
                                <a:lnTo>
                                  <a:pt x="1167206" y="149402"/>
                                </a:lnTo>
                                <a:lnTo>
                                  <a:pt x="1173797" y="149402"/>
                                </a:lnTo>
                                <a:lnTo>
                                  <a:pt x="1173797" y="3289"/>
                                </a:lnTo>
                                <a:close/>
                              </a:path>
                              <a:path w="1174115" h="153035">
                                <a:moveTo>
                                  <a:pt x="1171333" y="0"/>
                                </a:moveTo>
                                <a:lnTo>
                                  <a:pt x="3301" y="0"/>
                                </a:lnTo>
                                <a:lnTo>
                                  <a:pt x="3301" y="6578"/>
                                </a:lnTo>
                                <a:lnTo>
                                  <a:pt x="6591" y="3289"/>
                                </a:lnTo>
                                <a:lnTo>
                                  <a:pt x="1173797" y="3289"/>
                                </a:lnTo>
                                <a:lnTo>
                                  <a:pt x="1173797" y="2463"/>
                                </a:lnTo>
                                <a:lnTo>
                                  <a:pt x="1172971" y="825"/>
                                </a:lnTo>
                                <a:lnTo>
                                  <a:pt x="1171333" y="0"/>
                                </a:lnTo>
                                <a:close/>
                              </a:path>
                              <a:path w="1174115" h="153035">
                                <a:moveTo>
                                  <a:pt x="1167206" y="3289"/>
                                </a:moveTo>
                                <a:lnTo>
                                  <a:pt x="6591" y="3289"/>
                                </a:lnTo>
                                <a:lnTo>
                                  <a:pt x="6591" y="6578"/>
                                </a:lnTo>
                                <a:lnTo>
                                  <a:pt x="1167206" y="6578"/>
                                </a:lnTo>
                                <a:lnTo>
                                  <a:pt x="1167206" y="3289"/>
                                </a:lnTo>
                                <a:close/>
                              </a:path>
                            </a:pathLst>
                          </a:custGeom>
                          <a:solidFill>
                            <a:srgbClr val="231F20"/>
                          </a:solidFill>
                        </wps:spPr>
                        <wps:bodyPr wrap="square" lIns="0" tIns="0" rIns="0" bIns="0" rtlCol="0">
                          <a:prstTxWarp prst="textNoShape">
                            <a:avLst/>
                          </a:prstTxWarp>
                          <a:noAutofit/>
                        </wps:bodyPr>
                      </wps:wsp>
                      <wps:wsp>
                        <wps:cNvPr id="624" name="Graphic 624"/>
                        <wps:cNvSpPr/>
                        <wps:spPr>
                          <a:xfrm>
                            <a:off x="531494" y="665708"/>
                            <a:ext cx="1170940" cy="146685"/>
                          </a:xfrm>
                          <a:custGeom>
                            <a:avLst/>
                            <a:gdLst/>
                            <a:ahLst/>
                            <a:cxnLst/>
                            <a:rect l="l" t="t" r="r" b="b"/>
                            <a:pathLst>
                              <a:path w="1170940" h="146685">
                                <a:moveTo>
                                  <a:pt x="1170495" y="0"/>
                                </a:moveTo>
                                <a:lnTo>
                                  <a:pt x="0" y="0"/>
                                </a:lnTo>
                                <a:lnTo>
                                  <a:pt x="0" y="146519"/>
                                </a:lnTo>
                                <a:lnTo>
                                  <a:pt x="1170495" y="146519"/>
                                </a:lnTo>
                                <a:lnTo>
                                  <a:pt x="1170495" y="0"/>
                                </a:lnTo>
                                <a:close/>
                              </a:path>
                            </a:pathLst>
                          </a:custGeom>
                          <a:solidFill>
                            <a:srgbClr val="FFFFFF"/>
                          </a:solidFill>
                        </wps:spPr>
                        <wps:bodyPr wrap="square" lIns="0" tIns="0" rIns="0" bIns="0" rtlCol="0">
                          <a:prstTxWarp prst="textNoShape">
                            <a:avLst/>
                          </a:prstTxWarp>
                          <a:noAutofit/>
                        </wps:bodyPr>
                      </wps:wsp>
                      <wps:wsp>
                        <wps:cNvPr id="625" name="Graphic 625"/>
                        <wps:cNvSpPr/>
                        <wps:spPr>
                          <a:xfrm>
                            <a:off x="528205" y="662406"/>
                            <a:ext cx="1908175" cy="2726690"/>
                          </a:xfrm>
                          <a:custGeom>
                            <a:avLst/>
                            <a:gdLst/>
                            <a:ahLst/>
                            <a:cxnLst/>
                            <a:rect l="l" t="t" r="r" b="b"/>
                            <a:pathLst>
                              <a:path w="1908175" h="2726690">
                                <a:moveTo>
                                  <a:pt x="1176667" y="2476"/>
                                </a:moveTo>
                                <a:lnTo>
                                  <a:pt x="1175842" y="825"/>
                                </a:lnTo>
                                <a:lnTo>
                                  <a:pt x="1174203" y="0"/>
                                </a:lnTo>
                                <a:lnTo>
                                  <a:pt x="1173378" y="0"/>
                                </a:lnTo>
                                <a:lnTo>
                                  <a:pt x="1173378" y="6591"/>
                                </a:lnTo>
                                <a:lnTo>
                                  <a:pt x="1170089" y="6591"/>
                                </a:lnTo>
                                <a:lnTo>
                                  <a:pt x="1170089" y="146113"/>
                                </a:lnTo>
                                <a:lnTo>
                                  <a:pt x="1173378" y="146113"/>
                                </a:lnTo>
                                <a:lnTo>
                                  <a:pt x="1170089" y="149402"/>
                                </a:lnTo>
                                <a:lnTo>
                                  <a:pt x="1170089" y="146113"/>
                                </a:lnTo>
                                <a:lnTo>
                                  <a:pt x="6578" y="146113"/>
                                </a:lnTo>
                                <a:lnTo>
                                  <a:pt x="6578" y="149402"/>
                                </a:lnTo>
                                <a:lnTo>
                                  <a:pt x="3289" y="146113"/>
                                </a:lnTo>
                                <a:lnTo>
                                  <a:pt x="6578" y="146113"/>
                                </a:lnTo>
                                <a:lnTo>
                                  <a:pt x="6578" y="6591"/>
                                </a:lnTo>
                                <a:lnTo>
                                  <a:pt x="3289" y="6591"/>
                                </a:lnTo>
                                <a:lnTo>
                                  <a:pt x="6578" y="3289"/>
                                </a:lnTo>
                                <a:lnTo>
                                  <a:pt x="6578" y="6591"/>
                                </a:lnTo>
                                <a:lnTo>
                                  <a:pt x="1170089" y="6591"/>
                                </a:lnTo>
                                <a:lnTo>
                                  <a:pt x="1170089" y="3289"/>
                                </a:lnTo>
                                <a:lnTo>
                                  <a:pt x="1173378" y="6591"/>
                                </a:lnTo>
                                <a:lnTo>
                                  <a:pt x="1173378" y="0"/>
                                </a:lnTo>
                                <a:lnTo>
                                  <a:pt x="3289" y="0"/>
                                </a:lnTo>
                                <a:lnTo>
                                  <a:pt x="2463" y="0"/>
                                </a:lnTo>
                                <a:lnTo>
                                  <a:pt x="825" y="825"/>
                                </a:lnTo>
                                <a:lnTo>
                                  <a:pt x="0" y="2476"/>
                                </a:lnTo>
                                <a:lnTo>
                                  <a:pt x="0" y="150228"/>
                                </a:lnTo>
                                <a:lnTo>
                                  <a:pt x="825" y="151879"/>
                                </a:lnTo>
                                <a:lnTo>
                                  <a:pt x="2463" y="152692"/>
                                </a:lnTo>
                                <a:lnTo>
                                  <a:pt x="1174203" y="152692"/>
                                </a:lnTo>
                                <a:lnTo>
                                  <a:pt x="1175842" y="151879"/>
                                </a:lnTo>
                                <a:lnTo>
                                  <a:pt x="1176667" y="150228"/>
                                </a:lnTo>
                                <a:lnTo>
                                  <a:pt x="1176667" y="149402"/>
                                </a:lnTo>
                                <a:lnTo>
                                  <a:pt x="1176667" y="3289"/>
                                </a:lnTo>
                                <a:lnTo>
                                  <a:pt x="1176667" y="2476"/>
                                </a:lnTo>
                                <a:close/>
                              </a:path>
                              <a:path w="1908175" h="2726690">
                                <a:moveTo>
                                  <a:pt x="1470101" y="958672"/>
                                </a:moveTo>
                                <a:lnTo>
                                  <a:pt x="1469745" y="958672"/>
                                </a:lnTo>
                                <a:lnTo>
                                  <a:pt x="1469745" y="956132"/>
                                </a:lnTo>
                                <a:lnTo>
                                  <a:pt x="1465148" y="956132"/>
                                </a:lnTo>
                                <a:lnTo>
                                  <a:pt x="1465148" y="958672"/>
                                </a:lnTo>
                                <a:lnTo>
                                  <a:pt x="1465148" y="962482"/>
                                </a:lnTo>
                                <a:lnTo>
                                  <a:pt x="1463522" y="962482"/>
                                </a:lnTo>
                                <a:lnTo>
                                  <a:pt x="1463522" y="961212"/>
                                </a:lnTo>
                                <a:lnTo>
                                  <a:pt x="1463522" y="959942"/>
                                </a:lnTo>
                                <a:lnTo>
                                  <a:pt x="1463522" y="958672"/>
                                </a:lnTo>
                                <a:lnTo>
                                  <a:pt x="1465148" y="958672"/>
                                </a:lnTo>
                                <a:lnTo>
                                  <a:pt x="1465148" y="956132"/>
                                </a:lnTo>
                                <a:lnTo>
                                  <a:pt x="590181" y="956132"/>
                                </a:lnTo>
                                <a:lnTo>
                                  <a:pt x="590181" y="958672"/>
                                </a:lnTo>
                                <a:lnTo>
                                  <a:pt x="588619" y="958672"/>
                                </a:lnTo>
                                <a:lnTo>
                                  <a:pt x="588619" y="956132"/>
                                </a:lnTo>
                                <a:lnTo>
                                  <a:pt x="590181" y="956132"/>
                                </a:lnTo>
                                <a:lnTo>
                                  <a:pt x="590181" y="733882"/>
                                </a:lnTo>
                                <a:lnTo>
                                  <a:pt x="589889" y="733882"/>
                                </a:lnTo>
                                <a:lnTo>
                                  <a:pt x="589889" y="732612"/>
                                </a:lnTo>
                                <a:lnTo>
                                  <a:pt x="588949" y="732612"/>
                                </a:lnTo>
                                <a:lnTo>
                                  <a:pt x="588949" y="731342"/>
                                </a:lnTo>
                                <a:lnTo>
                                  <a:pt x="584822" y="731342"/>
                                </a:lnTo>
                                <a:lnTo>
                                  <a:pt x="584822" y="732612"/>
                                </a:lnTo>
                                <a:lnTo>
                                  <a:pt x="583895" y="732612"/>
                                </a:lnTo>
                                <a:lnTo>
                                  <a:pt x="583895" y="733882"/>
                                </a:lnTo>
                                <a:lnTo>
                                  <a:pt x="583603" y="733882"/>
                                </a:lnTo>
                                <a:lnTo>
                                  <a:pt x="583603" y="956132"/>
                                </a:lnTo>
                                <a:lnTo>
                                  <a:pt x="583603" y="958672"/>
                                </a:lnTo>
                                <a:lnTo>
                                  <a:pt x="583603" y="959942"/>
                                </a:lnTo>
                                <a:lnTo>
                                  <a:pt x="583996" y="959942"/>
                                </a:lnTo>
                                <a:lnTo>
                                  <a:pt x="583996" y="961212"/>
                                </a:lnTo>
                                <a:lnTo>
                                  <a:pt x="585254" y="961212"/>
                                </a:lnTo>
                                <a:lnTo>
                                  <a:pt x="585254" y="962482"/>
                                </a:lnTo>
                                <a:lnTo>
                                  <a:pt x="1463319" y="962482"/>
                                </a:lnTo>
                                <a:lnTo>
                                  <a:pt x="1463319" y="2723972"/>
                                </a:lnTo>
                                <a:lnTo>
                                  <a:pt x="1463446" y="2723972"/>
                                </a:lnTo>
                                <a:lnTo>
                                  <a:pt x="1463446" y="2726512"/>
                                </a:lnTo>
                                <a:lnTo>
                                  <a:pt x="1469377" y="2726512"/>
                                </a:lnTo>
                                <a:lnTo>
                                  <a:pt x="1469377" y="2723972"/>
                                </a:lnTo>
                                <a:lnTo>
                                  <a:pt x="1469898" y="2723972"/>
                                </a:lnTo>
                                <a:lnTo>
                                  <a:pt x="1469898" y="962482"/>
                                </a:lnTo>
                                <a:lnTo>
                                  <a:pt x="1470101" y="962482"/>
                                </a:lnTo>
                                <a:lnTo>
                                  <a:pt x="1470101" y="958672"/>
                                </a:lnTo>
                                <a:close/>
                              </a:path>
                              <a:path w="1908175" h="2726690">
                                <a:moveTo>
                                  <a:pt x="1615821" y="849452"/>
                                </a:moveTo>
                                <a:lnTo>
                                  <a:pt x="1615376" y="849452"/>
                                </a:lnTo>
                                <a:lnTo>
                                  <a:pt x="1615376" y="846912"/>
                                </a:lnTo>
                                <a:lnTo>
                                  <a:pt x="1421549" y="846912"/>
                                </a:lnTo>
                                <a:lnTo>
                                  <a:pt x="1421549" y="849452"/>
                                </a:lnTo>
                                <a:lnTo>
                                  <a:pt x="1419834" y="849452"/>
                                </a:lnTo>
                                <a:lnTo>
                                  <a:pt x="1419834" y="846912"/>
                                </a:lnTo>
                                <a:lnTo>
                                  <a:pt x="1421549" y="846912"/>
                                </a:lnTo>
                                <a:lnTo>
                                  <a:pt x="1421549" y="790625"/>
                                </a:lnTo>
                                <a:lnTo>
                                  <a:pt x="1414970" y="790625"/>
                                </a:lnTo>
                                <a:lnTo>
                                  <a:pt x="1414970" y="846912"/>
                                </a:lnTo>
                                <a:lnTo>
                                  <a:pt x="1414970" y="849452"/>
                                </a:lnTo>
                                <a:lnTo>
                                  <a:pt x="1414970" y="850722"/>
                                </a:lnTo>
                                <a:lnTo>
                                  <a:pt x="1415288" y="850722"/>
                                </a:lnTo>
                                <a:lnTo>
                                  <a:pt x="1415288" y="851992"/>
                                </a:lnTo>
                                <a:lnTo>
                                  <a:pt x="1416316" y="851992"/>
                                </a:lnTo>
                                <a:lnTo>
                                  <a:pt x="1416316" y="853262"/>
                                </a:lnTo>
                                <a:lnTo>
                                  <a:pt x="1609229" y="853262"/>
                                </a:lnTo>
                                <a:lnTo>
                                  <a:pt x="1609229" y="851992"/>
                                </a:lnTo>
                                <a:lnTo>
                                  <a:pt x="1609229" y="850722"/>
                                </a:lnTo>
                                <a:lnTo>
                                  <a:pt x="1609229" y="849452"/>
                                </a:lnTo>
                                <a:lnTo>
                                  <a:pt x="1610677" y="849452"/>
                                </a:lnTo>
                                <a:lnTo>
                                  <a:pt x="1610677" y="853262"/>
                                </a:lnTo>
                                <a:lnTo>
                                  <a:pt x="1609229" y="853262"/>
                                </a:lnTo>
                                <a:lnTo>
                                  <a:pt x="1609229" y="2697302"/>
                                </a:lnTo>
                                <a:lnTo>
                                  <a:pt x="1609598" y="2697302"/>
                                </a:lnTo>
                                <a:lnTo>
                                  <a:pt x="1609598" y="2699842"/>
                                </a:lnTo>
                                <a:lnTo>
                                  <a:pt x="1615440" y="2699842"/>
                                </a:lnTo>
                                <a:lnTo>
                                  <a:pt x="1615440" y="2697302"/>
                                </a:lnTo>
                                <a:lnTo>
                                  <a:pt x="1615821" y="2697302"/>
                                </a:lnTo>
                                <a:lnTo>
                                  <a:pt x="1615821" y="853262"/>
                                </a:lnTo>
                                <a:lnTo>
                                  <a:pt x="1615821" y="849452"/>
                                </a:lnTo>
                                <a:close/>
                              </a:path>
                              <a:path w="1908175" h="2726690">
                                <a:moveTo>
                                  <a:pt x="1907616" y="784682"/>
                                </a:moveTo>
                                <a:lnTo>
                                  <a:pt x="1901037" y="784682"/>
                                </a:lnTo>
                                <a:lnTo>
                                  <a:pt x="1901037" y="2697302"/>
                                </a:lnTo>
                                <a:lnTo>
                                  <a:pt x="1901393" y="2697302"/>
                                </a:lnTo>
                                <a:lnTo>
                                  <a:pt x="1901393" y="2699842"/>
                                </a:lnTo>
                                <a:lnTo>
                                  <a:pt x="1907235" y="2699842"/>
                                </a:lnTo>
                                <a:lnTo>
                                  <a:pt x="1907235" y="2697302"/>
                                </a:lnTo>
                                <a:lnTo>
                                  <a:pt x="1907616" y="2697302"/>
                                </a:lnTo>
                                <a:lnTo>
                                  <a:pt x="1907616" y="784682"/>
                                </a:lnTo>
                                <a:close/>
                              </a:path>
                            </a:pathLst>
                          </a:custGeom>
                          <a:solidFill>
                            <a:srgbClr val="231F20"/>
                          </a:solidFill>
                        </wps:spPr>
                        <wps:bodyPr wrap="square" lIns="0" tIns="0" rIns="0" bIns="0" rtlCol="0">
                          <a:prstTxWarp prst="textNoShape">
                            <a:avLst/>
                          </a:prstTxWarp>
                          <a:noAutofit/>
                        </wps:bodyPr>
                      </wps:wsp>
                      <wps:wsp>
                        <wps:cNvPr id="626" name="Graphic 626"/>
                        <wps:cNvSpPr/>
                        <wps:spPr>
                          <a:xfrm>
                            <a:off x="2650248" y="39293"/>
                            <a:ext cx="1288415" cy="1414145"/>
                          </a:xfrm>
                          <a:custGeom>
                            <a:avLst/>
                            <a:gdLst/>
                            <a:ahLst/>
                            <a:cxnLst/>
                            <a:rect l="l" t="t" r="r" b="b"/>
                            <a:pathLst>
                              <a:path w="1288415" h="1414145">
                                <a:moveTo>
                                  <a:pt x="1287805" y="0"/>
                                </a:moveTo>
                                <a:lnTo>
                                  <a:pt x="0" y="0"/>
                                </a:lnTo>
                                <a:lnTo>
                                  <a:pt x="0" y="1414145"/>
                                </a:lnTo>
                                <a:lnTo>
                                  <a:pt x="1287805" y="1414145"/>
                                </a:lnTo>
                                <a:lnTo>
                                  <a:pt x="1287805" y="0"/>
                                </a:lnTo>
                                <a:close/>
                              </a:path>
                            </a:pathLst>
                          </a:custGeom>
                          <a:solidFill>
                            <a:srgbClr val="EDEDED"/>
                          </a:solidFill>
                        </wps:spPr>
                        <wps:bodyPr wrap="square" lIns="0" tIns="0" rIns="0" bIns="0" rtlCol="0">
                          <a:prstTxWarp prst="textNoShape">
                            <a:avLst/>
                          </a:prstTxWarp>
                          <a:noAutofit/>
                        </wps:bodyPr>
                      </wps:wsp>
                      <wps:wsp>
                        <wps:cNvPr id="627" name="Graphic 627"/>
                        <wps:cNvSpPr/>
                        <wps:spPr>
                          <a:xfrm>
                            <a:off x="2646959" y="36004"/>
                            <a:ext cx="1294130" cy="1420495"/>
                          </a:xfrm>
                          <a:custGeom>
                            <a:avLst/>
                            <a:gdLst/>
                            <a:ahLst/>
                            <a:cxnLst/>
                            <a:rect l="l" t="t" r="r" b="b"/>
                            <a:pathLst>
                              <a:path w="1294130" h="1420495">
                                <a:moveTo>
                                  <a:pt x="3289" y="0"/>
                                </a:moveTo>
                                <a:lnTo>
                                  <a:pt x="2463" y="0"/>
                                </a:lnTo>
                                <a:lnTo>
                                  <a:pt x="825" y="825"/>
                                </a:lnTo>
                                <a:lnTo>
                                  <a:pt x="0" y="2463"/>
                                </a:lnTo>
                                <a:lnTo>
                                  <a:pt x="0" y="1417853"/>
                                </a:lnTo>
                                <a:lnTo>
                                  <a:pt x="825" y="1419491"/>
                                </a:lnTo>
                                <a:lnTo>
                                  <a:pt x="2463" y="1420317"/>
                                </a:lnTo>
                                <a:lnTo>
                                  <a:pt x="1291501" y="1420317"/>
                                </a:lnTo>
                                <a:lnTo>
                                  <a:pt x="1293139" y="1419491"/>
                                </a:lnTo>
                                <a:lnTo>
                                  <a:pt x="1293964" y="1417853"/>
                                </a:lnTo>
                                <a:lnTo>
                                  <a:pt x="1293964" y="1417027"/>
                                </a:lnTo>
                                <a:lnTo>
                                  <a:pt x="6578" y="1417027"/>
                                </a:lnTo>
                                <a:lnTo>
                                  <a:pt x="3289" y="1413738"/>
                                </a:lnTo>
                                <a:lnTo>
                                  <a:pt x="6578" y="1413738"/>
                                </a:lnTo>
                                <a:lnTo>
                                  <a:pt x="6578" y="6578"/>
                                </a:lnTo>
                                <a:lnTo>
                                  <a:pt x="3289" y="6578"/>
                                </a:lnTo>
                                <a:lnTo>
                                  <a:pt x="3289" y="0"/>
                                </a:lnTo>
                                <a:close/>
                              </a:path>
                              <a:path w="1294130" h="1420495">
                                <a:moveTo>
                                  <a:pt x="1287386" y="1413738"/>
                                </a:moveTo>
                                <a:lnTo>
                                  <a:pt x="6578" y="1413738"/>
                                </a:lnTo>
                                <a:lnTo>
                                  <a:pt x="6578" y="1417027"/>
                                </a:lnTo>
                                <a:lnTo>
                                  <a:pt x="1287386" y="1417027"/>
                                </a:lnTo>
                                <a:lnTo>
                                  <a:pt x="1287386" y="1413738"/>
                                </a:lnTo>
                                <a:close/>
                              </a:path>
                              <a:path w="1294130" h="1420495">
                                <a:moveTo>
                                  <a:pt x="1293964" y="3289"/>
                                </a:moveTo>
                                <a:lnTo>
                                  <a:pt x="1287386" y="3289"/>
                                </a:lnTo>
                                <a:lnTo>
                                  <a:pt x="1290675" y="6578"/>
                                </a:lnTo>
                                <a:lnTo>
                                  <a:pt x="1287386" y="6578"/>
                                </a:lnTo>
                                <a:lnTo>
                                  <a:pt x="1287386" y="1413738"/>
                                </a:lnTo>
                                <a:lnTo>
                                  <a:pt x="1290675" y="1413738"/>
                                </a:lnTo>
                                <a:lnTo>
                                  <a:pt x="1287386" y="1417027"/>
                                </a:lnTo>
                                <a:lnTo>
                                  <a:pt x="1293964" y="1417027"/>
                                </a:lnTo>
                                <a:lnTo>
                                  <a:pt x="1293964" y="3289"/>
                                </a:lnTo>
                                <a:close/>
                              </a:path>
                              <a:path w="1294130" h="1420495">
                                <a:moveTo>
                                  <a:pt x="1291501" y="0"/>
                                </a:moveTo>
                                <a:lnTo>
                                  <a:pt x="3289" y="0"/>
                                </a:lnTo>
                                <a:lnTo>
                                  <a:pt x="3289" y="6578"/>
                                </a:lnTo>
                                <a:lnTo>
                                  <a:pt x="6578" y="3289"/>
                                </a:lnTo>
                                <a:lnTo>
                                  <a:pt x="1293964" y="3289"/>
                                </a:lnTo>
                                <a:lnTo>
                                  <a:pt x="1293964" y="2463"/>
                                </a:lnTo>
                                <a:lnTo>
                                  <a:pt x="1293139" y="825"/>
                                </a:lnTo>
                                <a:lnTo>
                                  <a:pt x="1291501" y="0"/>
                                </a:lnTo>
                                <a:close/>
                              </a:path>
                              <a:path w="1294130" h="1420495">
                                <a:moveTo>
                                  <a:pt x="1287386" y="3289"/>
                                </a:moveTo>
                                <a:lnTo>
                                  <a:pt x="6578" y="3289"/>
                                </a:lnTo>
                                <a:lnTo>
                                  <a:pt x="6578" y="6578"/>
                                </a:lnTo>
                                <a:lnTo>
                                  <a:pt x="1287386" y="6578"/>
                                </a:lnTo>
                                <a:lnTo>
                                  <a:pt x="1287386" y="3289"/>
                                </a:lnTo>
                                <a:close/>
                              </a:path>
                            </a:pathLst>
                          </a:custGeom>
                          <a:solidFill>
                            <a:srgbClr val="231F20"/>
                          </a:solidFill>
                        </wps:spPr>
                        <wps:bodyPr wrap="square" lIns="0" tIns="0" rIns="0" bIns="0" rtlCol="0">
                          <a:prstTxWarp prst="textNoShape">
                            <a:avLst/>
                          </a:prstTxWarp>
                          <a:noAutofit/>
                        </wps:bodyPr>
                      </wps:wsp>
                      <wps:wsp>
                        <wps:cNvPr id="628" name="Graphic 628"/>
                        <wps:cNvSpPr/>
                        <wps:spPr>
                          <a:xfrm>
                            <a:off x="2650248" y="1736191"/>
                            <a:ext cx="1288415" cy="1414145"/>
                          </a:xfrm>
                          <a:custGeom>
                            <a:avLst/>
                            <a:gdLst/>
                            <a:ahLst/>
                            <a:cxnLst/>
                            <a:rect l="l" t="t" r="r" b="b"/>
                            <a:pathLst>
                              <a:path w="1288415" h="1414145">
                                <a:moveTo>
                                  <a:pt x="1287805" y="0"/>
                                </a:moveTo>
                                <a:lnTo>
                                  <a:pt x="0" y="0"/>
                                </a:lnTo>
                                <a:lnTo>
                                  <a:pt x="0" y="1414145"/>
                                </a:lnTo>
                                <a:lnTo>
                                  <a:pt x="1287805" y="1414145"/>
                                </a:lnTo>
                                <a:lnTo>
                                  <a:pt x="1287805" y="0"/>
                                </a:lnTo>
                                <a:close/>
                              </a:path>
                            </a:pathLst>
                          </a:custGeom>
                          <a:solidFill>
                            <a:srgbClr val="EDEDED"/>
                          </a:solidFill>
                        </wps:spPr>
                        <wps:bodyPr wrap="square" lIns="0" tIns="0" rIns="0" bIns="0" rtlCol="0">
                          <a:prstTxWarp prst="textNoShape">
                            <a:avLst/>
                          </a:prstTxWarp>
                          <a:noAutofit/>
                        </wps:bodyPr>
                      </wps:wsp>
                      <wps:wsp>
                        <wps:cNvPr id="629" name="Graphic 629"/>
                        <wps:cNvSpPr/>
                        <wps:spPr>
                          <a:xfrm>
                            <a:off x="2646959" y="1732902"/>
                            <a:ext cx="1294130" cy="1420495"/>
                          </a:xfrm>
                          <a:custGeom>
                            <a:avLst/>
                            <a:gdLst/>
                            <a:ahLst/>
                            <a:cxnLst/>
                            <a:rect l="l" t="t" r="r" b="b"/>
                            <a:pathLst>
                              <a:path w="1294130" h="1420495">
                                <a:moveTo>
                                  <a:pt x="3289" y="0"/>
                                </a:moveTo>
                                <a:lnTo>
                                  <a:pt x="2463" y="0"/>
                                </a:lnTo>
                                <a:lnTo>
                                  <a:pt x="825" y="812"/>
                                </a:lnTo>
                                <a:lnTo>
                                  <a:pt x="0" y="2463"/>
                                </a:lnTo>
                                <a:lnTo>
                                  <a:pt x="0" y="1417853"/>
                                </a:lnTo>
                                <a:lnTo>
                                  <a:pt x="825" y="1419491"/>
                                </a:lnTo>
                                <a:lnTo>
                                  <a:pt x="2463" y="1420317"/>
                                </a:lnTo>
                                <a:lnTo>
                                  <a:pt x="1291501" y="1420317"/>
                                </a:lnTo>
                                <a:lnTo>
                                  <a:pt x="1293139" y="1419491"/>
                                </a:lnTo>
                                <a:lnTo>
                                  <a:pt x="1293964" y="1417853"/>
                                </a:lnTo>
                                <a:lnTo>
                                  <a:pt x="1293964" y="1417027"/>
                                </a:lnTo>
                                <a:lnTo>
                                  <a:pt x="6578" y="1417027"/>
                                </a:lnTo>
                                <a:lnTo>
                                  <a:pt x="3289" y="1413738"/>
                                </a:lnTo>
                                <a:lnTo>
                                  <a:pt x="6578" y="1413738"/>
                                </a:lnTo>
                                <a:lnTo>
                                  <a:pt x="6578" y="6578"/>
                                </a:lnTo>
                                <a:lnTo>
                                  <a:pt x="3289" y="6578"/>
                                </a:lnTo>
                                <a:lnTo>
                                  <a:pt x="3289" y="0"/>
                                </a:lnTo>
                                <a:close/>
                              </a:path>
                              <a:path w="1294130" h="1420495">
                                <a:moveTo>
                                  <a:pt x="1287386" y="1413738"/>
                                </a:moveTo>
                                <a:lnTo>
                                  <a:pt x="6578" y="1413738"/>
                                </a:lnTo>
                                <a:lnTo>
                                  <a:pt x="6578" y="1417027"/>
                                </a:lnTo>
                                <a:lnTo>
                                  <a:pt x="1287386" y="1417027"/>
                                </a:lnTo>
                                <a:lnTo>
                                  <a:pt x="1287386" y="1413738"/>
                                </a:lnTo>
                                <a:close/>
                              </a:path>
                              <a:path w="1294130" h="1420495">
                                <a:moveTo>
                                  <a:pt x="1293964" y="3289"/>
                                </a:moveTo>
                                <a:lnTo>
                                  <a:pt x="1287386" y="3289"/>
                                </a:lnTo>
                                <a:lnTo>
                                  <a:pt x="1290675" y="6578"/>
                                </a:lnTo>
                                <a:lnTo>
                                  <a:pt x="1287386" y="6578"/>
                                </a:lnTo>
                                <a:lnTo>
                                  <a:pt x="1287386" y="1413738"/>
                                </a:lnTo>
                                <a:lnTo>
                                  <a:pt x="1290675" y="1413738"/>
                                </a:lnTo>
                                <a:lnTo>
                                  <a:pt x="1287386" y="1417027"/>
                                </a:lnTo>
                                <a:lnTo>
                                  <a:pt x="1293964" y="1417027"/>
                                </a:lnTo>
                                <a:lnTo>
                                  <a:pt x="1293964" y="3289"/>
                                </a:lnTo>
                                <a:close/>
                              </a:path>
                              <a:path w="1294130" h="1420495">
                                <a:moveTo>
                                  <a:pt x="1291501" y="0"/>
                                </a:moveTo>
                                <a:lnTo>
                                  <a:pt x="3289" y="0"/>
                                </a:lnTo>
                                <a:lnTo>
                                  <a:pt x="3289" y="6578"/>
                                </a:lnTo>
                                <a:lnTo>
                                  <a:pt x="6578" y="3289"/>
                                </a:lnTo>
                                <a:lnTo>
                                  <a:pt x="1293964" y="3289"/>
                                </a:lnTo>
                                <a:lnTo>
                                  <a:pt x="1293964" y="2463"/>
                                </a:lnTo>
                                <a:lnTo>
                                  <a:pt x="1293139" y="812"/>
                                </a:lnTo>
                                <a:lnTo>
                                  <a:pt x="1291501" y="0"/>
                                </a:lnTo>
                                <a:close/>
                              </a:path>
                              <a:path w="1294130" h="1420495">
                                <a:moveTo>
                                  <a:pt x="1287386" y="3289"/>
                                </a:moveTo>
                                <a:lnTo>
                                  <a:pt x="6578" y="3289"/>
                                </a:lnTo>
                                <a:lnTo>
                                  <a:pt x="6578" y="6578"/>
                                </a:lnTo>
                                <a:lnTo>
                                  <a:pt x="1287386" y="6578"/>
                                </a:lnTo>
                                <a:lnTo>
                                  <a:pt x="1287386" y="3289"/>
                                </a:lnTo>
                                <a:close/>
                              </a:path>
                            </a:pathLst>
                          </a:custGeom>
                          <a:solidFill>
                            <a:srgbClr val="231F20"/>
                          </a:solidFill>
                        </wps:spPr>
                        <wps:bodyPr wrap="square" lIns="0" tIns="0" rIns="0" bIns="0" rtlCol="0">
                          <a:prstTxWarp prst="textNoShape">
                            <a:avLst/>
                          </a:prstTxWarp>
                          <a:noAutofit/>
                        </wps:bodyPr>
                      </wps:wsp>
                      <wps:wsp>
                        <wps:cNvPr id="630" name="Graphic 630"/>
                        <wps:cNvSpPr/>
                        <wps:spPr>
                          <a:xfrm>
                            <a:off x="473049" y="1736191"/>
                            <a:ext cx="1287780" cy="1414145"/>
                          </a:xfrm>
                          <a:custGeom>
                            <a:avLst/>
                            <a:gdLst/>
                            <a:ahLst/>
                            <a:cxnLst/>
                            <a:rect l="l" t="t" r="r" b="b"/>
                            <a:pathLst>
                              <a:path w="1287780" h="1414145">
                                <a:moveTo>
                                  <a:pt x="1287386" y="0"/>
                                </a:moveTo>
                                <a:lnTo>
                                  <a:pt x="0" y="0"/>
                                </a:lnTo>
                                <a:lnTo>
                                  <a:pt x="0" y="1414145"/>
                                </a:lnTo>
                                <a:lnTo>
                                  <a:pt x="1287386" y="1414145"/>
                                </a:lnTo>
                                <a:lnTo>
                                  <a:pt x="1287386" y="0"/>
                                </a:lnTo>
                                <a:close/>
                              </a:path>
                            </a:pathLst>
                          </a:custGeom>
                          <a:solidFill>
                            <a:srgbClr val="EDEDED"/>
                          </a:solidFill>
                        </wps:spPr>
                        <wps:bodyPr wrap="square" lIns="0" tIns="0" rIns="0" bIns="0" rtlCol="0">
                          <a:prstTxWarp prst="textNoShape">
                            <a:avLst/>
                          </a:prstTxWarp>
                          <a:noAutofit/>
                        </wps:bodyPr>
                      </wps:wsp>
                      <wps:wsp>
                        <wps:cNvPr id="631" name="Graphic 631"/>
                        <wps:cNvSpPr/>
                        <wps:spPr>
                          <a:xfrm>
                            <a:off x="469760" y="1732902"/>
                            <a:ext cx="2332990" cy="2374265"/>
                          </a:xfrm>
                          <a:custGeom>
                            <a:avLst/>
                            <a:gdLst/>
                            <a:ahLst/>
                            <a:cxnLst/>
                            <a:rect l="l" t="t" r="r" b="b"/>
                            <a:pathLst>
                              <a:path w="2332990" h="2374265">
                                <a:moveTo>
                                  <a:pt x="1293558" y="2463"/>
                                </a:moveTo>
                                <a:lnTo>
                                  <a:pt x="1292733" y="812"/>
                                </a:lnTo>
                                <a:lnTo>
                                  <a:pt x="1291094" y="0"/>
                                </a:lnTo>
                                <a:lnTo>
                                  <a:pt x="1290269" y="0"/>
                                </a:lnTo>
                                <a:lnTo>
                                  <a:pt x="1290269" y="6578"/>
                                </a:lnTo>
                                <a:lnTo>
                                  <a:pt x="1286979" y="6578"/>
                                </a:lnTo>
                                <a:lnTo>
                                  <a:pt x="1286979" y="1413738"/>
                                </a:lnTo>
                                <a:lnTo>
                                  <a:pt x="1290269" y="1413738"/>
                                </a:lnTo>
                                <a:lnTo>
                                  <a:pt x="1286979" y="1417027"/>
                                </a:lnTo>
                                <a:lnTo>
                                  <a:pt x="1286979" y="1413738"/>
                                </a:lnTo>
                                <a:lnTo>
                                  <a:pt x="6591" y="1413738"/>
                                </a:lnTo>
                                <a:lnTo>
                                  <a:pt x="6591" y="1417027"/>
                                </a:lnTo>
                                <a:lnTo>
                                  <a:pt x="3289" y="1413738"/>
                                </a:lnTo>
                                <a:lnTo>
                                  <a:pt x="6591" y="1413738"/>
                                </a:lnTo>
                                <a:lnTo>
                                  <a:pt x="6591" y="6578"/>
                                </a:lnTo>
                                <a:lnTo>
                                  <a:pt x="3289" y="6578"/>
                                </a:lnTo>
                                <a:lnTo>
                                  <a:pt x="6591" y="3289"/>
                                </a:lnTo>
                                <a:lnTo>
                                  <a:pt x="6591" y="6578"/>
                                </a:lnTo>
                                <a:lnTo>
                                  <a:pt x="1286979" y="6578"/>
                                </a:lnTo>
                                <a:lnTo>
                                  <a:pt x="1286979" y="3289"/>
                                </a:lnTo>
                                <a:lnTo>
                                  <a:pt x="1290269" y="6578"/>
                                </a:lnTo>
                                <a:lnTo>
                                  <a:pt x="1290269" y="0"/>
                                </a:lnTo>
                                <a:lnTo>
                                  <a:pt x="3289" y="0"/>
                                </a:lnTo>
                                <a:lnTo>
                                  <a:pt x="2476" y="0"/>
                                </a:lnTo>
                                <a:lnTo>
                                  <a:pt x="825" y="812"/>
                                </a:lnTo>
                                <a:lnTo>
                                  <a:pt x="0" y="2463"/>
                                </a:lnTo>
                                <a:lnTo>
                                  <a:pt x="0" y="1417853"/>
                                </a:lnTo>
                                <a:lnTo>
                                  <a:pt x="825" y="1419491"/>
                                </a:lnTo>
                                <a:lnTo>
                                  <a:pt x="2476" y="1420317"/>
                                </a:lnTo>
                                <a:lnTo>
                                  <a:pt x="1291094" y="1420317"/>
                                </a:lnTo>
                                <a:lnTo>
                                  <a:pt x="1292733" y="1419491"/>
                                </a:lnTo>
                                <a:lnTo>
                                  <a:pt x="1293558" y="1417853"/>
                                </a:lnTo>
                                <a:lnTo>
                                  <a:pt x="1293558" y="1417027"/>
                                </a:lnTo>
                                <a:lnTo>
                                  <a:pt x="1293558" y="3289"/>
                                </a:lnTo>
                                <a:lnTo>
                                  <a:pt x="1293558" y="2463"/>
                                </a:lnTo>
                                <a:close/>
                              </a:path>
                              <a:path w="2332990" h="2374265">
                                <a:moveTo>
                                  <a:pt x="2332774" y="1930666"/>
                                </a:moveTo>
                                <a:lnTo>
                                  <a:pt x="2331948" y="1929015"/>
                                </a:lnTo>
                                <a:lnTo>
                                  <a:pt x="2330297" y="1928190"/>
                                </a:lnTo>
                                <a:lnTo>
                                  <a:pt x="2329472" y="1928190"/>
                                </a:lnTo>
                                <a:lnTo>
                                  <a:pt x="2329472" y="1934781"/>
                                </a:lnTo>
                                <a:lnTo>
                                  <a:pt x="2326182" y="1934781"/>
                                </a:lnTo>
                                <a:lnTo>
                                  <a:pt x="2326182" y="2074303"/>
                                </a:lnTo>
                                <a:lnTo>
                                  <a:pt x="2329472" y="2074303"/>
                                </a:lnTo>
                                <a:lnTo>
                                  <a:pt x="2326182" y="2077593"/>
                                </a:lnTo>
                                <a:lnTo>
                                  <a:pt x="2326182" y="2074303"/>
                                </a:lnTo>
                                <a:lnTo>
                                  <a:pt x="2252929" y="2074303"/>
                                </a:lnTo>
                                <a:lnTo>
                                  <a:pt x="2252929" y="2080882"/>
                                </a:lnTo>
                                <a:lnTo>
                                  <a:pt x="2252929" y="2220823"/>
                                </a:lnTo>
                                <a:lnTo>
                                  <a:pt x="2113407" y="2220823"/>
                                </a:lnTo>
                                <a:lnTo>
                                  <a:pt x="2113407" y="2080882"/>
                                </a:lnTo>
                                <a:lnTo>
                                  <a:pt x="2252929" y="2080882"/>
                                </a:lnTo>
                                <a:lnTo>
                                  <a:pt x="2252929" y="2074303"/>
                                </a:lnTo>
                                <a:lnTo>
                                  <a:pt x="2106815" y="2074303"/>
                                </a:lnTo>
                                <a:lnTo>
                                  <a:pt x="2106815" y="2080882"/>
                                </a:lnTo>
                                <a:lnTo>
                                  <a:pt x="2106815" y="2220823"/>
                                </a:lnTo>
                                <a:lnTo>
                                  <a:pt x="1966887" y="2220823"/>
                                </a:lnTo>
                                <a:lnTo>
                                  <a:pt x="1966887" y="2080882"/>
                                </a:lnTo>
                                <a:lnTo>
                                  <a:pt x="2106815" y="2080882"/>
                                </a:lnTo>
                                <a:lnTo>
                                  <a:pt x="2106815" y="2074303"/>
                                </a:lnTo>
                                <a:lnTo>
                                  <a:pt x="1960295" y="2074303"/>
                                </a:lnTo>
                                <a:lnTo>
                                  <a:pt x="1960295" y="2080882"/>
                                </a:lnTo>
                                <a:lnTo>
                                  <a:pt x="1960295" y="2220823"/>
                                </a:lnTo>
                                <a:lnTo>
                                  <a:pt x="1820773" y="2220823"/>
                                </a:lnTo>
                                <a:lnTo>
                                  <a:pt x="1820773" y="2080882"/>
                                </a:lnTo>
                                <a:lnTo>
                                  <a:pt x="1960295" y="2080882"/>
                                </a:lnTo>
                                <a:lnTo>
                                  <a:pt x="1960295" y="2074303"/>
                                </a:lnTo>
                                <a:lnTo>
                                  <a:pt x="1814195" y="2074303"/>
                                </a:lnTo>
                                <a:lnTo>
                                  <a:pt x="1814195" y="2080882"/>
                                </a:lnTo>
                                <a:lnTo>
                                  <a:pt x="1814195" y="2220823"/>
                                </a:lnTo>
                                <a:lnTo>
                                  <a:pt x="1674266" y="2220823"/>
                                </a:lnTo>
                                <a:lnTo>
                                  <a:pt x="1674266" y="2080882"/>
                                </a:lnTo>
                                <a:lnTo>
                                  <a:pt x="1814195" y="2080882"/>
                                </a:lnTo>
                                <a:lnTo>
                                  <a:pt x="1814195" y="2074303"/>
                                </a:lnTo>
                                <a:lnTo>
                                  <a:pt x="1667675" y="2074303"/>
                                </a:lnTo>
                                <a:lnTo>
                                  <a:pt x="1667675" y="2080882"/>
                                </a:lnTo>
                                <a:lnTo>
                                  <a:pt x="1667675" y="2220823"/>
                                </a:lnTo>
                                <a:lnTo>
                                  <a:pt x="1528152" y="2220823"/>
                                </a:lnTo>
                                <a:lnTo>
                                  <a:pt x="1528152" y="2080882"/>
                                </a:lnTo>
                                <a:lnTo>
                                  <a:pt x="1667675" y="2080882"/>
                                </a:lnTo>
                                <a:lnTo>
                                  <a:pt x="1667675" y="2074303"/>
                                </a:lnTo>
                                <a:lnTo>
                                  <a:pt x="1521574" y="2074303"/>
                                </a:lnTo>
                                <a:lnTo>
                                  <a:pt x="1521574" y="2080882"/>
                                </a:lnTo>
                                <a:lnTo>
                                  <a:pt x="1521574" y="2220823"/>
                                </a:lnTo>
                                <a:lnTo>
                                  <a:pt x="1235532" y="2220823"/>
                                </a:lnTo>
                                <a:lnTo>
                                  <a:pt x="1235532" y="2080882"/>
                                </a:lnTo>
                                <a:lnTo>
                                  <a:pt x="1521574" y="2080882"/>
                                </a:lnTo>
                                <a:lnTo>
                                  <a:pt x="1521574" y="2074303"/>
                                </a:lnTo>
                                <a:lnTo>
                                  <a:pt x="1162685" y="2074303"/>
                                </a:lnTo>
                                <a:lnTo>
                                  <a:pt x="1162685" y="2077593"/>
                                </a:lnTo>
                                <a:lnTo>
                                  <a:pt x="1159383" y="2074303"/>
                                </a:lnTo>
                                <a:lnTo>
                                  <a:pt x="1162685" y="2074303"/>
                                </a:lnTo>
                                <a:lnTo>
                                  <a:pt x="1162685" y="1934781"/>
                                </a:lnTo>
                                <a:lnTo>
                                  <a:pt x="1159383" y="1934781"/>
                                </a:lnTo>
                                <a:lnTo>
                                  <a:pt x="1162685" y="1931504"/>
                                </a:lnTo>
                                <a:lnTo>
                                  <a:pt x="1162685" y="1934781"/>
                                </a:lnTo>
                                <a:lnTo>
                                  <a:pt x="2326182" y="1934781"/>
                                </a:lnTo>
                                <a:lnTo>
                                  <a:pt x="2326182" y="1931504"/>
                                </a:lnTo>
                                <a:lnTo>
                                  <a:pt x="2329472" y="1934781"/>
                                </a:lnTo>
                                <a:lnTo>
                                  <a:pt x="2329472" y="1928190"/>
                                </a:lnTo>
                                <a:lnTo>
                                  <a:pt x="2259495" y="1928190"/>
                                </a:lnTo>
                                <a:lnTo>
                                  <a:pt x="2259495" y="1782089"/>
                                </a:lnTo>
                                <a:lnTo>
                                  <a:pt x="2252929" y="1782089"/>
                                </a:lnTo>
                                <a:lnTo>
                                  <a:pt x="2252929" y="1928190"/>
                                </a:lnTo>
                                <a:lnTo>
                                  <a:pt x="2113407" y="1928190"/>
                                </a:lnTo>
                                <a:lnTo>
                                  <a:pt x="2113407" y="1782089"/>
                                </a:lnTo>
                                <a:lnTo>
                                  <a:pt x="2106815" y="1782089"/>
                                </a:lnTo>
                                <a:lnTo>
                                  <a:pt x="2106815" y="1928190"/>
                                </a:lnTo>
                                <a:lnTo>
                                  <a:pt x="1966887" y="1928190"/>
                                </a:lnTo>
                                <a:lnTo>
                                  <a:pt x="1966887" y="1782089"/>
                                </a:lnTo>
                                <a:lnTo>
                                  <a:pt x="1960295" y="1782089"/>
                                </a:lnTo>
                                <a:lnTo>
                                  <a:pt x="1960295" y="1928190"/>
                                </a:lnTo>
                                <a:lnTo>
                                  <a:pt x="1820773" y="1928190"/>
                                </a:lnTo>
                                <a:lnTo>
                                  <a:pt x="1820773" y="1782089"/>
                                </a:lnTo>
                                <a:lnTo>
                                  <a:pt x="1814195" y="1782089"/>
                                </a:lnTo>
                                <a:lnTo>
                                  <a:pt x="1814195" y="1928190"/>
                                </a:lnTo>
                                <a:lnTo>
                                  <a:pt x="1674266" y="1928190"/>
                                </a:lnTo>
                                <a:lnTo>
                                  <a:pt x="1674266" y="1782089"/>
                                </a:lnTo>
                                <a:lnTo>
                                  <a:pt x="1667675" y="1782089"/>
                                </a:lnTo>
                                <a:lnTo>
                                  <a:pt x="1667675" y="1928190"/>
                                </a:lnTo>
                                <a:lnTo>
                                  <a:pt x="1528152" y="1928190"/>
                                </a:lnTo>
                                <a:lnTo>
                                  <a:pt x="1528152" y="1782089"/>
                                </a:lnTo>
                                <a:lnTo>
                                  <a:pt x="1521574" y="1782089"/>
                                </a:lnTo>
                                <a:lnTo>
                                  <a:pt x="1521574" y="1928190"/>
                                </a:lnTo>
                                <a:lnTo>
                                  <a:pt x="1235532" y="1928190"/>
                                </a:lnTo>
                                <a:lnTo>
                                  <a:pt x="1235532" y="1782089"/>
                                </a:lnTo>
                                <a:lnTo>
                                  <a:pt x="1228940" y="1782089"/>
                                </a:lnTo>
                                <a:lnTo>
                                  <a:pt x="1228940" y="1928190"/>
                                </a:lnTo>
                                <a:lnTo>
                                  <a:pt x="1159383" y="1928190"/>
                                </a:lnTo>
                                <a:lnTo>
                                  <a:pt x="1158570" y="1928190"/>
                                </a:lnTo>
                                <a:lnTo>
                                  <a:pt x="1156919" y="1929015"/>
                                </a:lnTo>
                                <a:lnTo>
                                  <a:pt x="1156093" y="1930666"/>
                                </a:lnTo>
                                <a:lnTo>
                                  <a:pt x="1156093" y="2078418"/>
                                </a:lnTo>
                                <a:lnTo>
                                  <a:pt x="1156919" y="2080069"/>
                                </a:lnTo>
                                <a:lnTo>
                                  <a:pt x="1158570" y="2080882"/>
                                </a:lnTo>
                                <a:lnTo>
                                  <a:pt x="1228940" y="2080882"/>
                                </a:lnTo>
                                <a:lnTo>
                                  <a:pt x="1228940" y="2220823"/>
                                </a:lnTo>
                                <a:lnTo>
                                  <a:pt x="1161859" y="2220823"/>
                                </a:lnTo>
                                <a:lnTo>
                                  <a:pt x="1161034" y="2220823"/>
                                </a:lnTo>
                                <a:lnTo>
                                  <a:pt x="1159383" y="2221636"/>
                                </a:lnTo>
                                <a:lnTo>
                                  <a:pt x="1158570" y="2223287"/>
                                </a:lnTo>
                                <a:lnTo>
                                  <a:pt x="1158570" y="2371445"/>
                                </a:lnTo>
                                <a:lnTo>
                                  <a:pt x="1159383" y="2373096"/>
                                </a:lnTo>
                                <a:lnTo>
                                  <a:pt x="1161034" y="2373922"/>
                                </a:lnTo>
                                <a:lnTo>
                                  <a:pt x="2329891" y="2373922"/>
                                </a:lnTo>
                                <a:lnTo>
                                  <a:pt x="2331529" y="2373096"/>
                                </a:lnTo>
                                <a:lnTo>
                                  <a:pt x="2332355" y="2371445"/>
                                </a:lnTo>
                                <a:lnTo>
                                  <a:pt x="2332355" y="2370632"/>
                                </a:lnTo>
                                <a:lnTo>
                                  <a:pt x="2332355" y="2224113"/>
                                </a:lnTo>
                                <a:lnTo>
                                  <a:pt x="2332355" y="2223287"/>
                                </a:lnTo>
                                <a:lnTo>
                                  <a:pt x="2331529" y="2221636"/>
                                </a:lnTo>
                                <a:lnTo>
                                  <a:pt x="2329891" y="2220823"/>
                                </a:lnTo>
                                <a:lnTo>
                                  <a:pt x="2329065" y="2220823"/>
                                </a:lnTo>
                                <a:lnTo>
                                  <a:pt x="2329065" y="2227402"/>
                                </a:lnTo>
                                <a:lnTo>
                                  <a:pt x="2325776" y="2227402"/>
                                </a:lnTo>
                                <a:lnTo>
                                  <a:pt x="2325776" y="2367330"/>
                                </a:lnTo>
                                <a:lnTo>
                                  <a:pt x="2329065" y="2367330"/>
                                </a:lnTo>
                                <a:lnTo>
                                  <a:pt x="2325776" y="2370632"/>
                                </a:lnTo>
                                <a:lnTo>
                                  <a:pt x="2325776" y="2367330"/>
                                </a:lnTo>
                                <a:lnTo>
                                  <a:pt x="1165148" y="2367330"/>
                                </a:lnTo>
                                <a:lnTo>
                                  <a:pt x="1165148" y="2370632"/>
                                </a:lnTo>
                                <a:lnTo>
                                  <a:pt x="1161859" y="2367330"/>
                                </a:lnTo>
                                <a:lnTo>
                                  <a:pt x="1165148" y="2367330"/>
                                </a:lnTo>
                                <a:lnTo>
                                  <a:pt x="1165148" y="2227402"/>
                                </a:lnTo>
                                <a:lnTo>
                                  <a:pt x="1161859" y="2227402"/>
                                </a:lnTo>
                                <a:lnTo>
                                  <a:pt x="1165148" y="2224113"/>
                                </a:lnTo>
                                <a:lnTo>
                                  <a:pt x="1165148" y="2227402"/>
                                </a:lnTo>
                                <a:lnTo>
                                  <a:pt x="1228940" y="2227402"/>
                                </a:lnTo>
                                <a:lnTo>
                                  <a:pt x="1235532" y="2227402"/>
                                </a:lnTo>
                                <a:lnTo>
                                  <a:pt x="2325776" y="2227402"/>
                                </a:lnTo>
                                <a:lnTo>
                                  <a:pt x="2325776" y="2224113"/>
                                </a:lnTo>
                                <a:lnTo>
                                  <a:pt x="2329065" y="2227402"/>
                                </a:lnTo>
                                <a:lnTo>
                                  <a:pt x="2329065" y="2220823"/>
                                </a:lnTo>
                                <a:lnTo>
                                  <a:pt x="2259495" y="2220823"/>
                                </a:lnTo>
                                <a:lnTo>
                                  <a:pt x="2259495" y="2080882"/>
                                </a:lnTo>
                                <a:lnTo>
                                  <a:pt x="2330297" y="2080882"/>
                                </a:lnTo>
                                <a:lnTo>
                                  <a:pt x="2331948" y="2080069"/>
                                </a:lnTo>
                                <a:lnTo>
                                  <a:pt x="2332774" y="2078418"/>
                                </a:lnTo>
                                <a:lnTo>
                                  <a:pt x="2332774" y="2077593"/>
                                </a:lnTo>
                                <a:lnTo>
                                  <a:pt x="2332774" y="1931504"/>
                                </a:lnTo>
                                <a:lnTo>
                                  <a:pt x="2332774" y="1930666"/>
                                </a:lnTo>
                                <a:close/>
                              </a:path>
                            </a:pathLst>
                          </a:custGeom>
                          <a:solidFill>
                            <a:srgbClr val="231F20"/>
                          </a:solidFill>
                        </wps:spPr>
                        <wps:bodyPr wrap="square" lIns="0" tIns="0" rIns="0" bIns="0" rtlCol="0">
                          <a:prstTxWarp prst="textNoShape">
                            <a:avLst/>
                          </a:prstTxWarp>
                          <a:noAutofit/>
                        </wps:bodyPr>
                      </wps:wsp>
                      <wps:wsp>
                        <wps:cNvPr id="632" name="Graphic 632"/>
                        <wps:cNvSpPr/>
                        <wps:spPr>
                          <a:xfrm>
                            <a:off x="533971" y="2933039"/>
                            <a:ext cx="1167765" cy="147320"/>
                          </a:xfrm>
                          <a:custGeom>
                            <a:avLst/>
                            <a:gdLst/>
                            <a:ahLst/>
                            <a:cxnLst/>
                            <a:rect l="l" t="t" r="r" b="b"/>
                            <a:pathLst>
                              <a:path w="1167765" h="147320">
                                <a:moveTo>
                                  <a:pt x="1167612" y="0"/>
                                </a:moveTo>
                                <a:lnTo>
                                  <a:pt x="0" y="0"/>
                                </a:lnTo>
                                <a:lnTo>
                                  <a:pt x="0" y="146926"/>
                                </a:lnTo>
                                <a:lnTo>
                                  <a:pt x="1167612" y="146926"/>
                                </a:lnTo>
                                <a:lnTo>
                                  <a:pt x="1167612" y="0"/>
                                </a:lnTo>
                                <a:close/>
                              </a:path>
                            </a:pathLst>
                          </a:custGeom>
                          <a:solidFill>
                            <a:srgbClr val="FFFFFF"/>
                          </a:solidFill>
                        </wps:spPr>
                        <wps:bodyPr wrap="square" lIns="0" tIns="0" rIns="0" bIns="0" rtlCol="0">
                          <a:prstTxWarp prst="textNoShape">
                            <a:avLst/>
                          </a:prstTxWarp>
                          <a:noAutofit/>
                        </wps:bodyPr>
                      </wps:wsp>
                      <wps:wsp>
                        <wps:cNvPr id="633" name="Graphic 633"/>
                        <wps:cNvSpPr/>
                        <wps:spPr>
                          <a:xfrm>
                            <a:off x="530669" y="2929737"/>
                            <a:ext cx="1174115" cy="153670"/>
                          </a:xfrm>
                          <a:custGeom>
                            <a:avLst/>
                            <a:gdLst/>
                            <a:ahLst/>
                            <a:cxnLst/>
                            <a:rect l="l" t="t" r="r" b="b"/>
                            <a:pathLst>
                              <a:path w="1174115" h="153670">
                                <a:moveTo>
                                  <a:pt x="3301" y="0"/>
                                </a:moveTo>
                                <a:lnTo>
                                  <a:pt x="2476" y="0"/>
                                </a:lnTo>
                                <a:lnTo>
                                  <a:pt x="825" y="825"/>
                                </a:lnTo>
                                <a:lnTo>
                                  <a:pt x="0" y="2476"/>
                                </a:lnTo>
                                <a:lnTo>
                                  <a:pt x="0" y="150634"/>
                                </a:lnTo>
                                <a:lnTo>
                                  <a:pt x="825" y="152285"/>
                                </a:lnTo>
                                <a:lnTo>
                                  <a:pt x="2476" y="153111"/>
                                </a:lnTo>
                                <a:lnTo>
                                  <a:pt x="1171333" y="153111"/>
                                </a:lnTo>
                                <a:lnTo>
                                  <a:pt x="1172971" y="152285"/>
                                </a:lnTo>
                                <a:lnTo>
                                  <a:pt x="1173797" y="150634"/>
                                </a:lnTo>
                                <a:lnTo>
                                  <a:pt x="1173797" y="149809"/>
                                </a:lnTo>
                                <a:lnTo>
                                  <a:pt x="6591" y="149809"/>
                                </a:lnTo>
                                <a:lnTo>
                                  <a:pt x="3301" y="146519"/>
                                </a:lnTo>
                                <a:lnTo>
                                  <a:pt x="6591" y="146519"/>
                                </a:lnTo>
                                <a:lnTo>
                                  <a:pt x="6591" y="6591"/>
                                </a:lnTo>
                                <a:lnTo>
                                  <a:pt x="3301" y="6591"/>
                                </a:lnTo>
                                <a:lnTo>
                                  <a:pt x="3301" y="0"/>
                                </a:lnTo>
                                <a:close/>
                              </a:path>
                              <a:path w="1174115" h="153670">
                                <a:moveTo>
                                  <a:pt x="1167206" y="146519"/>
                                </a:moveTo>
                                <a:lnTo>
                                  <a:pt x="6591" y="146519"/>
                                </a:lnTo>
                                <a:lnTo>
                                  <a:pt x="6591" y="149809"/>
                                </a:lnTo>
                                <a:lnTo>
                                  <a:pt x="1167206" y="149809"/>
                                </a:lnTo>
                                <a:lnTo>
                                  <a:pt x="1167206" y="146519"/>
                                </a:lnTo>
                                <a:close/>
                              </a:path>
                              <a:path w="1174115" h="153670">
                                <a:moveTo>
                                  <a:pt x="1173797" y="3289"/>
                                </a:moveTo>
                                <a:lnTo>
                                  <a:pt x="1167206" y="3289"/>
                                </a:lnTo>
                                <a:lnTo>
                                  <a:pt x="1170508" y="6591"/>
                                </a:lnTo>
                                <a:lnTo>
                                  <a:pt x="1167206" y="6591"/>
                                </a:lnTo>
                                <a:lnTo>
                                  <a:pt x="1167206" y="146519"/>
                                </a:lnTo>
                                <a:lnTo>
                                  <a:pt x="1170508" y="146519"/>
                                </a:lnTo>
                                <a:lnTo>
                                  <a:pt x="1167206" y="149809"/>
                                </a:lnTo>
                                <a:lnTo>
                                  <a:pt x="1173797" y="149809"/>
                                </a:lnTo>
                                <a:lnTo>
                                  <a:pt x="1173797" y="3289"/>
                                </a:lnTo>
                                <a:close/>
                              </a:path>
                              <a:path w="1174115" h="153670">
                                <a:moveTo>
                                  <a:pt x="1171333" y="0"/>
                                </a:moveTo>
                                <a:lnTo>
                                  <a:pt x="3301" y="0"/>
                                </a:lnTo>
                                <a:lnTo>
                                  <a:pt x="3301" y="6591"/>
                                </a:lnTo>
                                <a:lnTo>
                                  <a:pt x="6591" y="3289"/>
                                </a:lnTo>
                                <a:lnTo>
                                  <a:pt x="1173797" y="3289"/>
                                </a:lnTo>
                                <a:lnTo>
                                  <a:pt x="1173797" y="2476"/>
                                </a:lnTo>
                                <a:lnTo>
                                  <a:pt x="1172971" y="825"/>
                                </a:lnTo>
                                <a:lnTo>
                                  <a:pt x="1171333" y="0"/>
                                </a:lnTo>
                                <a:close/>
                              </a:path>
                              <a:path w="1174115" h="153670">
                                <a:moveTo>
                                  <a:pt x="1167206" y="3289"/>
                                </a:moveTo>
                                <a:lnTo>
                                  <a:pt x="6591" y="3289"/>
                                </a:lnTo>
                                <a:lnTo>
                                  <a:pt x="6591" y="6591"/>
                                </a:lnTo>
                                <a:lnTo>
                                  <a:pt x="1167206" y="6591"/>
                                </a:lnTo>
                                <a:lnTo>
                                  <a:pt x="1167206" y="3289"/>
                                </a:lnTo>
                                <a:close/>
                              </a:path>
                            </a:pathLst>
                          </a:custGeom>
                          <a:solidFill>
                            <a:srgbClr val="231F20"/>
                          </a:solidFill>
                        </wps:spPr>
                        <wps:bodyPr wrap="square" lIns="0" tIns="0" rIns="0" bIns="0" rtlCol="0">
                          <a:prstTxWarp prst="textNoShape">
                            <a:avLst/>
                          </a:prstTxWarp>
                          <a:noAutofit/>
                        </wps:bodyPr>
                      </wps:wsp>
                      <wps:wsp>
                        <wps:cNvPr id="634" name="Graphic 634"/>
                        <wps:cNvSpPr/>
                        <wps:spPr>
                          <a:xfrm>
                            <a:off x="531494" y="2055571"/>
                            <a:ext cx="1170940" cy="146685"/>
                          </a:xfrm>
                          <a:custGeom>
                            <a:avLst/>
                            <a:gdLst/>
                            <a:ahLst/>
                            <a:cxnLst/>
                            <a:rect l="l" t="t" r="r" b="b"/>
                            <a:pathLst>
                              <a:path w="1170940" h="146685">
                                <a:moveTo>
                                  <a:pt x="1170495" y="0"/>
                                </a:moveTo>
                                <a:lnTo>
                                  <a:pt x="0" y="0"/>
                                </a:lnTo>
                                <a:lnTo>
                                  <a:pt x="0" y="146100"/>
                                </a:lnTo>
                                <a:lnTo>
                                  <a:pt x="1170495" y="146100"/>
                                </a:lnTo>
                                <a:lnTo>
                                  <a:pt x="1170495" y="0"/>
                                </a:lnTo>
                                <a:close/>
                              </a:path>
                            </a:pathLst>
                          </a:custGeom>
                          <a:solidFill>
                            <a:srgbClr val="FFFFFF"/>
                          </a:solidFill>
                        </wps:spPr>
                        <wps:bodyPr wrap="square" lIns="0" tIns="0" rIns="0" bIns="0" rtlCol="0">
                          <a:prstTxWarp prst="textNoShape">
                            <a:avLst/>
                          </a:prstTxWarp>
                          <a:noAutofit/>
                        </wps:bodyPr>
                      </wps:wsp>
                      <wps:wsp>
                        <wps:cNvPr id="635" name="Graphic 635"/>
                        <wps:cNvSpPr/>
                        <wps:spPr>
                          <a:xfrm>
                            <a:off x="528205" y="2052281"/>
                            <a:ext cx="1177290" cy="152400"/>
                          </a:xfrm>
                          <a:custGeom>
                            <a:avLst/>
                            <a:gdLst/>
                            <a:ahLst/>
                            <a:cxnLst/>
                            <a:rect l="l" t="t" r="r" b="b"/>
                            <a:pathLst>
                              <a:path w="1177290" h="152400">
                                <a:moveTo>
                                  <a:pt x="3289" y="0"/>
                                </a:moveTo>
                                <a:lnTo>
                                  <a:pt x="2463" y="0"/>
                                </a:lnTo>
                                <a:lnTo>
                                  <a:pt x="825" y="812"/>
                                </a:lnTo>
                                <a:lnTo>
                                  <a:pt x="0" y="2463"/>
                                </a:lnTo>
                                <a:lnTo>
                                  <a:pt x="0" y="149809"/>
                                </a:lnTo>
                                <a:lnTo>
                                  <a:pt x="825" y="151447"/>
                                </a:lnTo>
                                <a:lnTo>
                                  <a:pt x="2463" y="152273"/>
                                </a:lnTo>
                                <a:lnTo>
                                  <a:pt x="1174203" y="152273"/>
                                </a:lnTo>
                                <a:lnTo>
                                  <a:pt x="1175842" y="151447"/>
                                </a:lnTo>
                                <a:lnTo>
                                  <a:pt x="1176667" y="149809"/>
                                </a:lnTo>
                                <a:lnTo>
                                  <a:pt x="1176667" y="148983"/>
                                </a:lnTo>
                                <a:lnTo>
                                  <a:pt x="6578" y="148983"/>
                                </a:lnTo>
                                <a:lnTo>
                                  <a:pt x="3289" y="145694"/>
                                </a:lnTo>
                                <a:lnTo>
                                  <a:pt x="6578" y="145694"/>
                                </a:lnTo>
                                <a:lnTo>
                                  <a:pt x="6578" y="6578"/>
                                </a:lnTo>
                                <a:lnTo>
                                  <a:pt x="3289" y="6578"/>
                                </a:lnTo>
                                <a:lnTo>
                                  <a:pt x="3289" y="0"/>
                                </a:lnTo>
                                <a:close/>
                              </a:path>
                              <a:path w="1177290" h="152400">
                                <a:moveTo>
                                  <a:pt x="1170089" y="145694"/>
                                </a:moveTo>
                                <a:lnTo>
                                  <a:pt x="6578" y="145694"/>
                                </a:lnTo>
                                <a:lnTo>
                                  <a:pt x="6578" y="148983"/>
                                </a:lnTo>
                                <a:lnTo>
                                  <a:pt x="1170089" y="148983"/>
                                </a:lnTo>
                                <a:lnTo>
                                  <a:pt x="1170089" y="145694"/>
                                </a:lnTo>
                                <a:close/>
                              </a:path>
                              <a:path w="1177290" h="152400">
                                <a:moveTo>
                                  <a:pt x="1176667" y="3289"/>
                                </a:moveTo>
                                <a:lnTo>
                                  <a:pt x="1170089" y="3289"/>
                                </a:lnTo>
                                <a:lnTo>
                                  <a:pt x="1173378" y="6578"/>
                                </a:lnTo>
                                <a:lnTo>
                                  <a:pt x="1170089" y="6578"/>
                                </a:lnTo>
                                <a:lnTo>
                                  <a:pt x="1170089" y="145694"/>
                                </a:lnTo>
                                <a:lnTo>
                                  <a:pt x="1173378" y="145694"/>
                                </a:lnTo>
                                <a:lnTo>
                                  <a:pt x="1170089" y="148983"/>
                                </a:lnTo>
                                <a:lnTo>
                                  <a:pt x="1176667" y="148983"/>
                                </a:lnTo>
                                <a:lnTo>
                                  <a:pt x="1176667" y="3289"/>
                                </a:lnTo>
                                <a:close/>
                              </a:path>
                              <a:path w="1177290" h="152400">
                                <a:moveTo>
                                  <a:pt x="1174203" y="0"/>
                                </a:moveTo>
                                <a:lnTo>
                                  <a:pt x="3289" y="0"/>
                                </a:lnTo>
                                <a:lnTo>
                                  <a:pt x="3289" y="6578"/>
                                </a:lnTo>
                                <a:lnTo>
                                  <a:pt x="6578" y="3289"/>
                                </a:lnTo>
                                <a:lnTo>
                                  <a:pt x="1176667" y="3289"/>
                                </a:lnTo>
                                <a:lnTo>
                                  <a:pt x="1176667" y="2463"/>
                                </a:lnTo>
                                <a:lnTo>
                                  <a:pt x="1175842" y="812"/>
                                </a:lnTo>
                                <a:lnTo>
                                  <a:pt x="1174203" y="0"/>
                                </a:lnTo>
                                <a:close/>
                              </a:path>
                              <a:path w="1177290" h="152400">
                                <a:moveTo>
                                  <a:pt x="1170089" y="3289"/>
                                </a:moveTo>
                                <a:lnTo>
                                  <a:pt x="6578" y="3289"/>
                                </a:lnTo>
                                <a:lnTo>
                                  <a:pt x="6578" y="6578"/>
                                </a:lnTo>
                                <a:lnTo>
                                  <a:pt x="1170089" y="6578"/>
                                </a:lnTo>
                                <a:lnTo>
                                  <a:pt x="1170089" y="3289"/>
                                </a:lnTo>
                                <a:close/>
                              </a:path>
                            </a:pathLst>
                          </a:custGeom>
                          <a:solidFill>
                            <a:srgbClr val="231F20"/>
                          </a:solidFill>
                        </wps:spPr>
                        <wps:bodyPr wrap="square" lIns="0" tIns="0" rIns="0" bIns="0" rtlCol="0">
                          <a:prstTxWarp prst="textNoShape">
                            <a:avLst/>
                          </a:prstTxWarp>
                          <a:noAutofit/>
                        </wps:bodyPr>
                      </wps:wsp>
                      <wps:wsp>
                        <wps:cNvPr id="636" name="Graphic 636"/>
                        <wps:cNvSpPr/>
                        <wps:spPr>
                          <a:xfrm>
                            <a:off x="2709100" y="373087"/>
                            <a:ext cx="1170305" cy="147320"/>
                          </a:xfrm>
                          <a:custGeom>
                            <a:avLst/>
                            <a:gdLst/>
                            <a:ahLst/>
                            <a:cxnLst/>
                            <a:rect l="l" t="t" r="r" b="b"/>
                            <a:pathLst>
                              <a:path w="1170305" h="147320">
                                <a:moveTo>
                                  <a:pt x="1170089" y="0"/>
                                </a:moveTo>
                                <a:lnTo>
                                  <a:pt x="0" y="0"/>
                                </a:lnTo>
                                <a:lnTo>
                                  <a:pt x="0" y="146926"/>
                                </a:lnTo>
                                <a:lnTo>
                                  <a:pt x="1170089" y="146926"/>
                                </a:lnTo>
                                <a:lnTo>
                                  <a:pt x="1170089" y="0"/>
                                </a:lnTo>
                                <a:close/>
                              </a:path>
                            </a:pathLst>
                          </a:custGeom>
                          <a:solidFill>
                            <a:srgbClr val="FFFFFF"/>
                          </a:solidFill>
                        </wps:spPr>
                        <wps:bodyPr wrap="square" lIns="0" tIns="0" rIns="0" bIns="0" rtlCol="0">
                          <a:prstTxWarp prst="textNoShape">
                            <a:avLst/>
                          </a:prstTxWarp>
                          <a:noAutofit/>
                        </wps:bodyPr>
                      </wps:wsp>
                      <wps:wsp>
                        <wps:cNvPr id="637" name="Graphic 637"/>
                        <wps:cNvSpPr/>
                        <wps:spPr>
                          <a:xfrm>
                            <a:off x="1479334" y="369785"/>
                            <a:ext cx="2402840" cy="3883025"/>
                          </a:xfrm>
                          <a:custGeom>
                            <a:avLst/>
                            <a:gdLst/>
                            <a:ahLst/>
                            <a:cxnLst/>
                            <a:rect l="l" t="t" r="r" b="b"/>
                            <a:pathLst>
                              <a:path w="2402840" h="3883025">
                                <a:moveTo>
                                  <a:pt x="723544" y="3732517"/>
                                </a:moveTo>
                                <a:lnTo>
                                  <a:pt x="722718" y="3730866"/>
                                </a:lnTo>
                                <a:lnTo>
                                  <a:pt x="721067" y="3730040"/>
                                </a:lnTo>
                                <a:lnTo>
                                  <a:pt x="719429" y="3730040"/>
                                </a:lnTo>
                                <a:lnTo>
                                  <a:pt x="717778" y="3730866"/>
                                </a:lnTo>
                                <a:lnTo>
                                  <a:pt x="716953" y="3732517"/>
                                </a:lnTo>
                                <a:lnTo>
                                  <a:pt x="716953" y="3876154"/>
                                </a:lnTo>
                                <a:lnTo>
                                  <a:pt x="720242" y="3876154"/>
                                </a:lnTo>
                                <a:lnTo>
                                  <a:pt x="716953" y="3879443"/>
                                </a:lnTo>
                                <a:lnTo>
                                  <a:pt x="716953" y="3876154"/>
                                </a:lnTo>
                                <a:lnTo>
                                  <a:pt x="6591" y="3876154"/>
                                </a:lnTo>
                                <a:lnTo>
                                  <a:pt x="6591" y="3879443"/>
                                </a:lnTo>
                                <a:lnTo>
                                  <a:pt x="3302" y="3876154"/>
                                </a:lnTo>
                                <a:lnTo>
                                  <a:pt x="6591" y="3876154"/>
                                </a:lnTo>
                                <a:lnTo>
                                  <a:pt x="6591" y="2829941"/>
                                </a:lnTo>
                                <a:lnTo>
                                  <a:pt x="3302" y="2829941"/>
                                </a:lnTo>
                                <a:lnTo>
                                  <a:pt x="6591" y="2826651"/>
                                </a:lnTo>
                                <a:lnTo>
                                  <a:pt x="6591" y="2829941"/>
                                </a:lnTo>
                                <a:lnTo>
                                  <a:pt x="365887" y="2829941"/>
                                </a:lnTo>
                                <a:lnTo>
                                  <a:pt x="365887" y="2826651"/>
                                </a:lnTo>
                                <a:lnTo>
                                  <a:pt x="369176" y="2829941"/>
                                </a:lnTo>
                                <a:lnTo>
                                  <a:pt x="365887" y="2829941"/>
                                </a:lnTo>
                                <a:lnTo>
                                  <a:pt x="365887" y="2915551"/>
                                </a:lnTo>
                                <a:lnTo>
                                  <a:pt x="366712" y="2917190"/>
                                </a:lnTo>
                                <a:lnTo>
                                  <a:pt x="368350" y="2918015"/>
                                </a:lnTo>
                                <a:lnTo>
                                  <a:pt x="370001" y="2918015"/>
                                </a:lnTo>
                                <a:lnTo>
                                  <a:pt x="371652" y="2917190"/>
                                </a:lnTo>
                                <a:lnTo>
                                  <a:pt x="372478" y="2915551"/>
                                </a:lnTo>
                                <a:lnTo>
                                  <a:pt x="372478" y="2826651"/>
                                </a:lnTo>
                                <a:lnTo>
                                  <a:pt x="372478" y="2825826"/>
                                </a:lnTo>
                                <a:lnTo>
                                  <a:pt x="371652" y="2824188"/>
                                </a:lnTo>
                                <a:lnTo>
                                  <a:pt x="370001" y="2823362"/>
                                </a:lnTo>
                                <a:lnTo>
                                  <a:pt x="2476" y="2823362"/>
                                </a:lnTo>
                                <a:lnTo>
                                  <a:pt x="825" y="2824188"/>
                                </a:lnTo>
                                <a:lnTo>
                                  <a:pt x="0" y="2825826"/>
                                </a:lnTo>
                                <a:lnTo>
                                  <a:pt x="0" y="3880269"/>
                                </a:lnTo>
                                <a:lnTo>
                                  <a:pt x="825" y="3881907"/>
                                </a:lnTo>
                                <a:lnTo>
                                  <a:pt x="2476" y="3882733"/>
                                </a:lnTo>
                                <a:lnTo>
                                  <a:pt x="721067" y="3882733"/>
                                </a:lnTo>
                                <a:lnTo>
                                  <a:pt x="722718" y="3881907"/>
                                </a:lnTo>
                                <a:lnTo>
                                  <a:pt x="723544" y="3880269"/>
                                </a:lnTo>
                                <a:lnTo>
                                  <a:pt x="723544" y="3879443"/>
                                </a:lnTo>
                                <a:lnTo>
                                  <a:pt x="723544" y="3732517"/>
                                </a:lnTo>
                                <a:close/>
                              </a:path>
                              <a:path w="2402840" h="3883025">
                                <a:moveTo>
                                  <a:pt x="2402738" y="2463"/>
                                </a:moveTo>
                                <a:lnTo>
                                  <a:pt x="2401913" y="825"/>
                                </a:lnTo>
                                <a:lnTo>
                                  <a:pt x="2400274" y="0"/>
                                </a:lnTo>
                                <a:lnTo>
                                  <a:pt x="2399449" y="0"/>
                                </a:lnTo>
                                <a:lnTo>
                                  <a:pt x="2399449" y="6578"/>
                                </a:lnTo>
                                <a:lnTo>
                                  <a:pt x="2396147" y="6578"/>
                                </a:lnTo>
                                <a:lnTo>
                                  <a:pt x="2396147" y="146519"/>
                                </a:lnTo>
                                <a:lnTo>
                                  <a:pt x="2399449" y="146519"/>
                                </a:lnTo>
                                <a:lnTo>
                                  <a:pt x="2396147" y="149809"/>
                                </a:lnTo>
                                <a:lnTo>
                                  <a:pt x="2396147" y="146519"/>
                                </a:lnTo>
                                <a:lnTo>
                                  <a:pt x="1233055" y="146519"/>
                                </a:lnTo>
                                <a:lnTo>
                                  <a:pt x="1233055" y="149809"/>
                                </a:lnTo>
                                <a:lnTo>
                                  <a:pt x="1229766" y="146519"/>
                                </a:lnTo>
                                <a:lnTo>
                                  <a:pt x="1233055" y="146519"/>
                                </a:lnTo>
                                <a:lnTo>
                                  <a:pt x="1233055" y="6578"/>
                                </a:lnTo>
                                <a:lnTo>
                                  <a:pt x="1229766" y="6578"/>
                                </a:lnTo>
                                <a:lnTo>
                                  <a:pt x="1233055" y="3289"/>
                                </a:lnTo>
                                <a:lnTo>
                                  <a:pt x="1233055" y="6578"/>
                                </a:lnTo>
                                <a:lnTo>
                                  <a:pt x="2396147" y="6578"/>
                                </a:lnTo>
                                <a:lnTo>
                                  <a:pt x="2396147" y="3289"/>
                                </a:lnTo>
                                <a:lnTo>
                                  <a:pt x="2399449" y="6578"/>
                                </a:lnTo>
                                <a:lnTo>
                                  <a:pt x="2399449" y="0"/>
                                </a:lnTo>
                                <a:lnTo>
                                  <a:pt x="1229766" y="0"/>
                                </a:lnTo>
                                <a:lnTo>
                                  <a:pt x="1228940" y="0"/>
                                </a:lnTo>
                                <a:lnTo>
                                  <a:pt x="1227302" y="825"/>
                                </a:lnTo>
                                <a:lnTo>
                                  <a:pt x="1226477" y="2463"/>
                                </a:lnTo>
                                <a:lnTo>
                                  <a:pt x="1226477" y="150634"/>
                                </a:lnTo>
                                <a:lnTo>
                                  <a:pt x="1227302" y="152285"/>
                                </a:lnTo>
                                <a:lnTo>
                                  <a:pt x="1228940" y="153098"/>
                                </a:lnTo>
                                <a:lnTo>
                                  <a:pt x="2400274" y="153098"/>
                                </a:lnTo>
                                <a:lnTo>
                                  <a:pt x="2401913" y="152285"/>
                                </a:lnTo>
                                <a:lnTo>
                                  <a:pt x="2402738" y="150634"/>
                                </a:lnTo>
                                <a:lnTo>
                                  <a:pt x="2402738" y="149809"/>
                                </a:lnTo>
                                <a:lnTo>
                                  <a:pt x="2402738" y="3289"/>
                                </a:lnTo>
                                <a:lnTo>
                                  <a:pt x="2402738" y="2463"/>
                                </a:lnTo>
                                <a:close/>
                              </a:path>
                            </a:pathLst>
                          </a:custGeom>
                          <a:solidFill>
                            <a:srgbClr val="231F20"/>
                          </a:solidFill>
                        </wps:spPr>
                        <wps:bodyPr wrap="square" lIns="0" tIns="0" rIns="0" bIns="0" rtlCol="0">
                          <a:prstTxWarp prst="textNoShape">
                            <a:avLst/>
                          </a:prstTxWarp>
                          <a:noAutofit/>
                        </wps:bodyPr>
                      </wps:wsp>
                      <wps:wsp>
                        <wps:cNvPr id="638" name="Graphic 638"/>
                        <wps:cNvSpPr/>
                        <wps:spPr>
                          <a:xfrm>
                            <a:off x="1633258" y="3288588"/>
                            <a:ext cx="1172845" cy="305435"/>
                          </a:xfrm>
                          <a:custGeom>
                            <a:avLst/>
                            <a:gdLst/>
                            <a:ahLst/>
                            <a:cxnLst/>
                            <a:rect l="l" t="t" r="r" b="b"/>
                            <a:pathLst>
                              <a:path w="1172845" h="305435">
                                <a:moveTo>
                                  <a:pt x="419" y="80302"/>
                                </a:moveTo>
                                <a:lnTo>
                                  <a:pt x="0" y="80708"/>
                                </a:lnTo>
                                <a:lnTo>
                                  <a:pt x="419" y="80708"/>
                                </a:lnTo>
                                <a:lnTo>
                                  <a:pt x="419" y="80302"/>
                                </a:lnTo>
                                <a:close/>
                              </a:path>
                              <a:path w="1172845" h="305435">
                                <a:moveTo>
                                  <a:pt x="1172565" y="81280"/>
                                </a:moveTo>
                                <a:lnTo>
                                  <a:pt x="293039" y="81280"/>
                                </a:lnTo>
                                <a:lnTo>
                                  <a:pt x="293039" y="80010"/>
                                </a:lnTo>
                                <a:lnTo>
                                  <a:pt x="293039" y="0"/>
                                </a:lnTo>
                                <a:lnTo>
                                  <a:pt x="146519" y="0"/>
                                </a:lnTo>
                                <a:lnTo>
                                  <a:pt x="146519" y="80010"/>
                                </a:lnTo>
                                <a:lnTo>
                                  <a:pt x="146138" y="80010"/>
                                </a:lnTo>
                                <a:lnTo>
                                  <a:pt x="146138" y="81280"/>
                                </a:lnTo>
                                <a:lnTo>
                                  <a:pt x="419" y="81280"/>
                                </a:lnTo>
                                <a:lnTo>
                                  <a:pt x="419" y="222250"/>
                                </a:lnTo>
                                <a:lnTo>
                                  <a:pt x="228" y="222250"/>
                                </a:lnTo>
                                <a:lnTo>
                                  <a:pt x="228" y="223520"/>
                                </a:lnTo>
                                <a:lnTo>
                                  <a:pt x="146519" y="223520"/>
                                </a:lnTo>
                                <a:lnTo>
                                  <a:pt x="146519" y="305015"/>
                                </a:lnTo>
                                <a:lnTo>
                                  <a:pt x="293039" y="305015"/>
                                </a:lnTo>
                                <a:lnTo>
                                  <a:pt x="293039" y="223520"/>
                                </a:lnTo>
                                <a:lnTo>
                                  <a:pt x="1172375" y="223520"/>
                                </a:lnTo>
                                <a:lnTo>
                                  <a:pt x="1172375" y="222250"/>
                                </a:lnTo>
                                <a:lnTo>
                                  <a:pt x="1172565" y="222250"/>
                                </a:lnTo>
                                <a:lnTo>
                                  <a:pt x="1172565" y="81280"/>
                                </a:lnTo>
                                <a:close/>
                              </a:path>
                            </a:pathLst>
                          </a:custGeom>
                          <a:solidFill>
                            <a:srgbClr val="FFFFFF"/>
                          </a:solidFill>
                        </wps:spPr>
                        <wps:bodyPr wrap="square" lIns="0" tIns="0" rIns="0" bIns="0" rtlCol="0">
                          <a:prstTxWarp prst="textNoShape">
                            <a:avLst/>
                          </a:prstTxWarp>
                          <a:noAutofit/>
                        </wps:bodyPr>
                      </wps:wsp>
                      <wps:wsp>
                        <wps:cNvPr id="639" name="Graphic 639"/>
                        <wps:cNvSpPr/>
                        <wps:spPr>
                          <a:xfrm>
                            <a:off x="1625028" y="3280397"/>
                            <a:ext cx="1189355" cy="321945"/>
                          </a:xfrm>
                          <a:custGeom>
                            <a:avLst/>
                            <a:gdLst/>
                            <a:ahLst/>
                            <a:cxnLst/>
                            <a:rect l="l" t="t" r="r" b="b"/>
                            <a:pathLst>
                              <a:path w="1189355" h="321945">
                                <a:moveTo>
                                  <a:pt x="162979" y="231305"/>
                                </a:moveTo>
                                <a:lnTo>
                                  <a:pt x="146519" y="231305"/>
                                </a:lnTo>
                                <a:lnTo>
                                  <a:pt x="154749" y="239534"/>
                                </a:lnTo>
                                <a:lnTo>
                                  <a:pt x="146519" y="239534"/>
                                </a:lnTo>
                                <a:lnTo>
                                  <a:pt x="146519" y="313207"/>
                                </a:lnTo>
                                <a:lnTo>
                                  <a:pt x="146938" y="315264"/>
                                </a:lnTo>
                                <a:lnTo>
                                  <a:pt x="154749" y="321437"/>
                                </a:lnTo>
                                <a:lnTo>
                                  <a:pt x="301269" y="321437"/>
                                </a:lnTo>
                                <a:lnTo>
                                  <a:pt x="301269" y="313207"/>
                                </a:lnTo>
                                <a:lnTo>
                                  <a:pt x="162979" y="313207"/>
                                </a:lnTo>
                                <a:lnTo>
                                  <a:pt x="154749" y="304965"/>
                                </a:lnTo>
                                <a:lnTo>
                                  <a:pt x="162979" y="304965"/>
                                </a:lnTo>
                                <a:lnTo>
                                  <a:pt x="162979" y="231305"/>
                                </a:lnTo>
                                <a:close/>
                              </a:path>
                              <a:path w="1189355" h="321945">
                                <a:moveTo>
                                  <a:pt x="1172565" y="223075"/>
                                </a:moveTo>
                                <a:lnTo>
                                  <a:pt x="301269" y="223075"/>
                                </a:lnTo>
                                <a:lnTo>
                                  <a:pt x="299212" y="223481"/>
                                </a:lnTo>
                                <a:lnTo>
                                  <a:pt x="293039" y="304965"/>
                                </a:lnTo>
                                <a:lnTo>
                                  <a:pt x="301269" y="304965"/>
                                </a:lnTo>
                                <a:lnTo>
                                  <a:pt x="301269" y="321437"/>
                                </a:lnTo>
                                <a:lnTo>
                                  <a:pt x="309499" y="313207"/>
                                </a:lnTo>
                                <a:lnTo>
                                  <a:pt x="309499" y="239534"/>
                                </a:lnTo>
                                <a:lnTo>
                                  <a:pt x="301269" y="239534"/>
                                </a:lnTo>
                                <a:lnTo>
                                  <a:pt x="309499" y="231305"/>
                                </a:lnTo>
                                <a:lnTo>
                                  <a:pt x="1188942" y="231305"/>
                                </a:lnTo>
                                <a:lnTo>
                                  <a:pt x="1189024" y="230886"/>
                                </a:lnTo>
                                <a:lnTo>
                                  <a:pt x="1172565" y="230886"/>
                                </a:lnTo>
                                <a:lnTo>
                                  <a:pt x="1172565" y="223075"/>
                                </a:lnTo>
                                <a:close/>
                              </a:path>
                              <a:path w="1189355" h="321945">
                                <a:moveTo>
                                  <a:pt x="293039" y="304965"/>
                                </a:moveTo>
                                <a:lnTo>
                                  <a:pt x="162979" y="304965"/>
                                </a:lnTo>
                                <a:lnTo>
                                  <a:pt x="162979" y="313207"/>
                                </a:lnTo>
                                <a:lnTo>
                                  <a:pt x="293039" y="313207"/>
                                </a:lnTo>
                                <a:lnTo>
                                  <a:pt x="293039" y="304965"/>
                                </a:lnTo>
                                <a:close/>
                              </a:path>
                              <a:path w="1189355" h="321945">
                                <a:moveTo>
                                  <a:pt x="301269" y="304965"/>
                                </a:moveTo>
                                <a:lnTo>
                                  <a:pt x="293039" y="313207"/>
                                </a:lnTo>
                                <a:lnTo>
                                  <a:pt x="301269" y="313207"/>
                                </a:lnTo>
                                <a:lnTo>
                                  <a:pt x="301269" y="304965"/>
                                </a:lnTo>
                                <a:close/>
                              </a:path>
                              <a:path w="1189355" h="321945">
                                <a:moveTo>
                                  <a:pt x="9072" y="225120"/>
                                </a:moveTo>
                                <a:lnTo>
                                  <a:pt x="2882" y="225120"/>
                                </a:lnTo>
                                <a:lnTo>
                                  <a:pt x="419" y="230886"/>
                                </a:lnTo>
                                <a:lnTo>
                                  <a:pt x="85" y="230886"/>
                                </a:lnTo>
                                <a:lnTo>
                                  <a:pt x="0" y="231305"/>
                                </a:lnTo>
                                <a:lnTo>
                                  <a:pt x="333" y="232943"/>
                                </a:lnTo>
                                <a:lnTo>
                                  <a:pt x="419" y="233362"/>
                                </a:lnTo>
                                <a:lnTo>
                                  <a:pt x="8229" y="239534"/>
                                </a:lnTo>
                                <a:lnTo>
                                  <a:pt x="146519" y="239534"/>
                                </a:lnTo>
                                <a:lnTo>
                                  <a:pt x="146519" y="237058"/>
                                </a:lnTo>
                                <a:lnTo>
                                  <a:pt x="13995" y="237058"/>
                                </a:lnTo>
                                <a:lnTo>
                                  <a:pt x="11450" y="230886"/>
                                </a:lnTo>
                                <a:lnTo>
                                  <a:pt x="419" y="230886"/>
                                </a:lnTo>
                                <a:lnTo>
                                  <a:pt x="419" y="229247"/>
                                </a:lnTo>
                                <a:lnTo>
                                  <a:pt x="10774" y="229247"/>
                                </a:lnTo>
                                <a:lnTo>
                                  <a:pt x="9072" y="225120"/>
                                </a:lnTo>
                                <a:close/>
                              </a:path>
                              <a:path w="1189355" h="321945">
                                <a:moveTo>
                                  <a:pt x="1188942" y="231305"/>
                                </a:moveTo>
                                <a:lnTo>
                                  <a:pt x="309499" y="231305"/>
                                </a:lnTo>
                                <a:lnTo>
                                  <a:pt x="309499" y="239534"/>
                                </a:lnTo>
                                <a:lnTo>
                                  <a:pt x="1180388" y="239534"/>
                                </a:lnTo>
                                <a:lnTo>
                                  <a:pt x="1182433" y="239115"/>
                                </a:lnTo>
                                <a:lnTo>
                                  <a:pt x="1188942" y="231305"/>
                                </a:lnTo>
                                <a:close/>
                              </a:path>
                              <a:path w="1189355" h="321945">
                                <a:moveTo>
                                  <a:pt x="154749" y="223075"/>
                                </a:moveTo>
                                <a:lnTo>
                                  <a:pt x="16878" y="223075"/>
                                </a:lnTo>
                                <a:lnTo>
                                  <a:pt x="16795" y="231305"/>
                                </a:lnTo>
                                <a:lnTo>
                                  <a:pt x="16471" y="232943"/>
                                </a:lnTo>
                                <a:lnTo>
                                  <a:pt x="15646" y="235000"/>
                                </a:lnTo>
                                <a:lnTo>
                                  <a:pt x="14414" y="236651"/>
                                </a:lnTo>
                                <a:lnTo>
                                  <a:pt x="13995" y="237058"/>
                                </a:lnTo>
                                <a:lnTo>
                                  <a:pt x="146519" y="237058"/>
                                </a:lnTo>
                                <a:lnTo>
                                  <a:pt x="146519" y="231305"/>
                                </a:lnTo>
                                <a:lnTo>
                                  <a:pt x="162979" y="231305"/>
                                </a:lnTo>
                                <a:lnTo>
                                  <a:pt x="162572" y="229247"/>
                                </a:lnTo>
                                <a:lnTo>
                                  <a:pt x="161747" y="227190"/>
                                </a:lnTo>
                                <a:lnTo>
                                  <a:pt x="160515" y="225539"/>
                                </a:lnTo>
                                <a:lnTo>
                                  <a:pt x="158864" y="224307"/>
                                </a:lnTo>
                                <a:lnTo>
                                  <a:pt x="156819" y="223481"/>
                                </a:lnTo>
                                <a:lnTo>
                                  <a:pt x="154749" y="223075"/>
                                </a:lnTo>
                                <a:close/>
                              </a:path>
                              <a:path w="1189355" h="321945">
                                <a:moveTo>
                                  <a:pt x="1189024" y="88493"/>
                                </a:moveTo>
                                <a:lnTo>
                                  <a:pt x="1172565" y="88493"/>
                                </a:lnTo>
                                <a:lnTo>
                                  <a:pt x="1186561" y="94246"/>
                                </a:lnTo>
                                <a:lnTo>
                                  <a:pt x="1186141" y="94653"/>
                                </a:lnTo>
                                <a:lnTo>
                                  <a:pt x="1184503" y="95897"/>
                                </a:lnTo>
                                <a:lnTo>
                                  <a:pt x="1182433" y="96710"/>
                                </a:lnTo>
                                <a:lnTo>
                                  <a:pt x="1180388" y="97129"/>
                                </a:lnTo>
                                <a:lnTo>
                                  <a:pt x="1172565" y="97129"/>
                                </a:lnTo>
                                <a:lnTo>
                                  <a:pt x="1172565" y="223075"/>
                                </a:lnTo>
                                <a:lnTo>
                                  <a:pt x="1180388" y="223075"/>
                                </a:lnTo>
                                <a:lnTo>
                                  <a:pt x="1174622" y="225539"/>
                                </a:lnTo>
                                <a:lnTo>
                                  <a:pt x="1174850" y="225539"/>
                                </a:lnTo>
                                <a:lnTo>
                                  <a:pt x="1172565" y="230886"/>
                                </a:lnTo>
                                <a:lnTo>
                                  <a:pt x="1189024" y="230886"/>
                                </a:lnTo>
                                <a:lnTo>
                                  <a:pt x="1189024" y="88493"/>
                                </a:lnTo>
                                <a:close/>
                              </a:path>
                              <a:path w="1189355" h="321945">
                                <a:moveTo>
                                  <a:pt x="419" y="90957"/>
                                </a:moveTo>
                                <a:lnTo>
                                  <a:pt x="419" y="229247"/>
                                </a:lnTo>
                                <a:lnTo>
                                  <a:pt x="1244" y="227190"/>
                                </a:lnTo>
                                <a:lnTo>
                                  <a:pt x="2476" y="225539"/>
                                </a:lnTo>
                                <a:lnTo>
                                  <a:pt x="2882" y="225120"/>
                                </a:lnTo>
                                <a:lnTo>
                                  <a:pt x="9072" y="225120"/>
                                </a:lnTo>
                                <a:lnTo>
                                  <a:pt x="8229" y="223075"/>
                                </a:lnTo>
                                <a:lnTo>
                                  <a:pt x="16878" y="223075"/>
                                </a:lnTo>
                                <a:lnTo>
                                  <a:pt x="16878" y="97129"/>
                                </a:lnTo>
                                <a:lnTo>
                                  <a:pt x="8229" y="97129"/>
                                </a:lnTo>
                                <a:lnTo>
                                  <a:pt x="6184" y="96710"/>
                                </a:lnTo>
                                <a:lnTo>
                                  <a:pt x="4114" y="95897"/>
                                </a:lnTo>
                                <a:lnTo>
                                  <a:pt x="2476" y="94653"/>
                                </a:lnTo>
                                <a:lnTo>
                                  <a:pt x="1244" y="93014"/>
                                </a:lnTo>
                                <a:lnTo>
                                  <a:pt x="419" y="90957"/>
                                </a:lnTo>
                                <a:close/>
                              </a:path>
                              <a:path w="1189355" h="321945">
                                <a:moveTo>
                                  <a:pt x="1175029" y="225120"/>
                                </a:moveTo>
                                <a:lnTo>
                                  <a:pt x="1174623" y="225539"/>
                                </a:lnTo>
                                <a:lnTo>
                                  <a:pt x="1174850" y="225539"/>
                                </a:lnTo>
                                <a:lnTo>
                                  <a:pt x="1175029" y="225120"/>
                                </a:lnTo>
                                <a:close/>
                              </a:path>
                              <a:path w="1189355" h="321945">
                                <a:moveTo>
                                  <a:pt x="146519" y="80670"/>
                                </a:moveTo>
                                <a:lnTo>
                                  <a:pt x="10706" y="80670"/>
                                </a:lnTo>
                                <a:lnTo>
                                  <a:pt x="12763" y="81483"/>
                                </a:lnTo>
                                <a:lnTo>
                                  <a:pt x="14414" y="82727"/>
                                </a:lnTo>
                                <a:lnTo>
                                  <a:pt x="15646" y="84366"/>
                                </a:lnTo>
                                <a:lnTo>
                                  <a:pt x="16471" y="86423"/>
                                </a:lnTo>
                                <a:lnTo>
                                  <a:pt x="16796" y="88074"/>
                                </a:lnTo>
                                <a:lnTo>
                                  <a:pt x="16878" y="97129"/>
                                </a:lnTo>
                                <a:lnTo>
                                  <a:pt x="154749" y="97129"/>
                                </a:lnTo>
                                <a:lnTo>
                                  <a:pt x="162816" y="88900"/>
                                </a:lnTo>
                                <a:lnTo>
                                  <a:pt x="162896" y="88493"/>
                                </a:lnTo>
                                <a:lnTo>
                                  <a:pt x="162979" y="88074"/>
                                </a:lnTo>
                                <a:lnTo>
                                  <a:pt x="146519" y="88074"/>
                                </a:lnTo>
                                <a:lnTo>
                                  <a:pt x="146519" y="80670"/>
                                </a:lnTo>
                                <a:close/>
                              </a:path>
                              <a:path w="1189355" h="321945">
                                <a:moveTo>
                                  <a:pt x="309499" y="8229"/>
                                </a:moveTo>
                                <a:lnTo>
                                  <a:pt x="293039" y="8229"/>
                                </a:lnTo>
                                <a:lnTo>
                                  <a:pt x="301269" y="16459"/>
                                </a:lnTo>
                                <a:lnTo>
                                  <a:pt x="293039" y="16459"/>
                                </a:lnTo>
                                <a:lnTo>
                                  <a:pt x="293039" y="88900"/>
                                </a:lnTo>
                                <a:lnTo>
                                  <a:pt x="293446" y="90957"/>
                                </a:lnTo>
                                <a:lnTo>
                                  <a:pt x="301269" y="97129"/>
                                </a:lnTo>
                                <a:lnTo>
                                  <a:pt x="1172565" y="97129"/>
                                </a:lnTo>
                                <a:lnTo>
                                  <a:pt x="1172565" y="88900"/>
                                </a:lnTo>
                                <a:lnTo>
                                  <a:pt x="309499" y="88900"/>
                                </a:lnTo>
                                <a:lnTo>
                                  <a:pt x="301269" y="80670"/>
                                </a:lnTo>
                                <a:lnTo>
                                  <a:pt x="309499" y="80670"/>
                                </a:lnTo>
                                <a:lnTo>
                                  <a:pt x="309499" y="8229"/>
                                </a:lnTo>
                                <a:close/>
                              </a:path>
                              <a:path w="1189355" h="321945">
                                <a:moveTo>
                                  <a:pt x="13708" y="93956"/>
                                </a:moveTo>
                                <a:lnTo>
                                  <a:pt x="13995" y="94653"/>
                                </a:lnTo>
                                <a:lnTo>
                                  <a:pt x="14414" y="94246"/>
                                </a:lnTo>
                                <a:lnTo>
                                  <a:pt x="13708" y="93956"/>
                                </a:lnTo>
                                <a:close/>
                              </a:path>
                              <a:path w="1189355" h="321945">
                                <a:moveTo>
                                  <a:pt x="11455" y="88493"/>
                                </a:moveTo>
                                <a:lnTo>
                                  <a:pt x="419" y="88493"/>
                                </a:lnTo>
                                <a:lnTo>
                                  <a:pt x="13708" y="93956"/>
                                </a:lnTo>
                                <a:lnTo>
                                  <a:pt x="11455" y="88493"/>
                                </a:lnTo>
                                <a:close/>
                              </a:path>
                              <a:path w="1189355" h="321945">
                                <a:moveTo>
                                  <a:pt x="8648" y="80251"/>
                                </a:moveTo>
                                <a:lnTo>
                                  <a:pt x="168" y="88074"/>
                                </a:lnTo>
                                <a:lnTo>
                                  <a:pt x="82" y="88493"/>
                                </a:lnTo>
                                <a:lnTo>
                                  <a:pt x="0" y="88900"/>
                                </a:lnTo>
                                <a:lnTo>
                                  <a:pt x="419" y="90957"/>
                                </a:lnTo>
                                <a:lnTo>
                                  <a:pt x="419" y="88493"/>
                                </a:lnTo>
                                <a:lnTo>
                                  <a:pt x="11455" y="88493"/>
                                </a:lnTo>
                                <a:lnTo>
                                  <a:pt x="8229" y="80670"/>
                                </a:lnTo>
                                <a:lnTo>
                                  <a:pt x="10706" y="80670"/>
                                </a:lnTo>
                                <a:lnTo>
                                  <a:pt x="8648" y="80251"/>
                                </a:lnTo>
                                <a:close/>
                              </a:path>
                              <a:path w="1189355" h="321945">
                                <a:moveTo>
                                  <a:pt x="1178737" y="80670"/>
                                </a:moveTo>
                                <a:lnTo>
                                  <a:pt x="309499" y="80670"/>
                                </a:lnTo>
                                <a:lnTo>
                                  <a:pt x="309499" y="88900"/>
                                </a:lnTo>
                                <a:lnTo>
                                  <a:pt x="1172565" y="88900"/>
                                </a:lnTo>
                                <a:lnTo>
                                  <a:pt x="1172565" y="88493"/>
                                </a:lnTo>
                                <a:lnTo>
                                  <a:pt x="1189024" y="88493"/>
                                </a:lnTo>
                                <a:lnTo>
                                  <a:pt x="1188700" y="86842"/>
                                </a:lnTo>
                                <a:lnTo>
                                  <a:pt x="1188618" y="86423"/>
                                </a:lnTo>
                                <a:lnTo>
                                  <a:pt x="1187792" y="84366"/>
                                </a:lnTo>
                                <a:lnTo>
                                  <a:pt x="1186866" y="83134"/>
                                </a:lnTo>
                                <a:lnTo>
                                  <a:pt x="1174623" y="83134"/>
                                </a:lnTo>
                                <a:lnTo>
                                  <a:pt x="1175029" y="82727"/>
                                </a:lnTo>
                                <a:lnTo>
                                  <a:pt x="1176680" y="81483"/>
                                </a:lnTo>
                                <a:lnTo>
                                  <a:pt x="1178737" y="80670"/>
                                </a:lnTo>
                                <a:close/>
                              </a:path>
                              <a:path w="1189355" h="321945">
                                <a:moveTo>
                                  <a:pt x="301269" y="0"/>
                                </a:moveTo>
                                <a:lnTo>
                                  <a:pt x="154749" y="0"/>
                                </a:lnTo>
                                <a:lnTo>
                                  <a:pt x="152692" y="406"/>
                                </a:lnTo>
                                <a:lnTo>
                                  <a:pt x="146519" y="8229"/>
                                </a:lnTo>
                                <a:lnTo>
                                  <a:pt x="146519" y="80670"/>
                                </a:lnTo>
                                <a:lnTo>
                                  <a:pt x="154343" y="80670"/>
                                </a:lnTo>
                                <a:lnTo>
                                  <a:pt x="147196" y="85034"/>
                                </a:lnTo>
                                <a:lnTo>
                                  <a:pt x="146519" y="88074"/>
                                </a:lnTo>
                                <a:lnTo>
                                  <a:pt x="162979" y="88074"/>
                                </a:lnTo>
                                <a:lnTo>
                                  <a:pt x="162979" y="16459"/>
                                </a:lnTo>
                                <a:lnTo>
                                  <a:pt x="154749" y="16459"/>
                                </a:lnTo>
                                <a:lnTo>
                                  <a:pt x="162979" y="8229"/>
                                </a:lnTo>
                                <a:lnTo>
                                  <a:pt x="309499" y="8229"/>
                                </a:lnTo>
                                <a:lnTo>
                                  <a:pt x="309092" y="6172"/>
                                </a:lnTo>
                                <a:lnTo>
                                  <a:pt x="308267" y="4114"/>
                                </a:lnTo>
                                <a:lnTo>
                                  <a:pt x="307035" y="2463"/>
                                </a:lnTo>
                                <a:lnTo>
                                  <a:pt x="305384" y="1231"/>
                                </a:lnTo>
                                <a:lnTo>
                                  <a:pt x="303326" y="406"/>
                                </a:lnTo>
                                <a:lnTo>
                                  <a:pt x="301269" y="0"/>
                                </a:lnTo>
                                <a:close/>
                              </a:path>
                              <a:path w="1189355" h="321945">
                                <a:moveTo>
                                  <a:pt x="147252" y="84785"/>
                                </a:moveTo>
                                <a:lnTo>
                                  <a:pt x="147016" y="85034"/>
                                </a:lnTo>
                                <a:lnTo>
                                  <a:pt x="146938" y="85191"/>
                                </a:lnTo>
                                <a:lnTo>
                                  <a:pt x="147196" y="85034"/>
                                </a:lnTo>
                                <a:lnTo>
                                  <a:pt x="147252" y="84785"/>
                                </a:lnTo>
                                <a:close/>
                              </a:path>
                              <a:path w="1189355" h="321945">
                                <a:moveTo>
                                  <a:pt x="1180795" y="80251"/>
                                </a:moveTo>
                                <a:lnTo>
                                  <a:pt x="1178737" y="80670"/>
                                </a:lnTo>
                                <a:lnTo>
                                  <a:pt x="1180388" y="80670"/>
                                </a:lnTo>
                                <a:lnTo>
                                  <a:pt x="1174623" y="83134"/>
                                </a:lnTo>
                                <a:lnTo>
                                  <a:pt x="1186866" y="83134"/>
                                </a:lnTo>
                                <a:lnTo>
                                  <a:pt x="1186561" y="82727"/>
                                </a:lnTo>
                                <a:lnTo>
                                  <a:pt x="1184910" y="81483"/>
                                </a:lnTo>
                                <a:lnTo>
                                  <a:pt x="1182852" y="80670"/>
                                </a:lnTo>
                                <a:lnTo>
                                  <a:pt x="1180795" y="80251"/>
                                </a:lnTo>
                                <a:close/>
                              </a:path>
                              <a:path w="1189355" h="321945">
                                <a:moveTo>
                                  <a:pt x="293039" y="8229"/>
                                </a:moveTo>
                                <a:lnTo>
                                  <a:pt x="162979" y="8229"/>
                                </a:lnTo>
                                <a:lnTo>
                                  <a:pt x="162979" y="16459"/>
                                </a:lnTo>
                                <a:lnTo>
                                  <a:pt x="293039" y="16459"/>
                                </a:lnTo>
                                <a:lnTo>
                                  <a:pt x="293039" y="8229"/>
                                </a:lnTo>
                                <a:close/>
                              </a:path>
                            </a:pathLst>
                          </a:custGeom>
                          <a:solidFill>
                            <a:srgbClr val="231F20"/>
                          </a:solidFill>
                        </wps:spPr>
                        <wps:bodyPr wrap="square" lIns="0" tIns="0" rIns="0" bIns="0" rtlCol="0">
                          <a:prstTxWarp prst="textNoShape">
                            <a:avLst/>
                          </a:prstTxWarp>
                          <a:noAutofit/>
                        </wps:bodyPr>
                      </wps:wsp>
                      <wps:wsp>
                        <wps:cNvPr id="640" name="Graphic 640"/>
                        <wps:cNvSpPr/>
                        <wps:spPr>
                          <a:xfrm>
                            <a:off x="1775256" y="3284105"/>
                            <a:ext cx="876300" cy="309245"/>
                          </a:xfrm>
                          <a:custGeom>
                            <a:avLst/>
                            <a:gdLst/>
                            <a:ahLst/>
                            <a:cxnLst/>
                            <a:rect l="l" t="t" r="r" b="b"/>
                            <a:pathLst>
                              <a:path w="876300" h="309245">
                                <a:moveTo>
                                  <a:pt x="146113" y="87655"/>
                                </a:moveTo>
                                <a:lnTo>
                                  <a:pt x="291795" y="87655"/>
                                </a:lnTo>
                                <a:lnTo>
                                  <a:pt x="291795" y="230466"/>
                                </a:lnTo>
                                <a:lnTo>
                                  <a:pt x="146113" y="230466"/>
                                </a:lnTo>
                                <a:lnTo>
                                  <a:pt x="146113" y="87655"/>
                                </a:lnTo>
                              </a:path>
                              <a:path w="876300" h="309245">
                                <a:moveTo>
                                  <a:pt x="438734" y="87655"/>
                                </a:moveTo>
                                <a:lnTo>
                                  <a:pt x="586066" y="87655"/>
                                </a:lnTo>
                                <a:lnTo>
                                  <a:pt x="586066" y="230466"/>
                                </a:lnTo>
                                <a:lnTo>
                                  <a:pt x="438734" y="230466"/>
                                </a:lnTo>
                                <a:lnTo>
                                  <a:pt x="438734" y="87655"/>
                                </a:lnTo>
                              </a:path>
                              <a:path w="876300" h="309245">
                                <a:moveTo>
                                  <a:pt x="731354" y="87655"/>
                                </a:moveTo>
                                <a:lnTo>
                                  <a:pt x="876223" y="87655"/>
                                </a:lnTo>
                                <a:lnTo>
                                  <a:pt x="876223" y="230466"/>
                                </a:lnTo>
                                <a:lnTo>
                                  <a:pt x="731354" y="230466"/>
                                </a:lnTo>
                                <a:lnTo>
                                  <a:pt x="731354" y="87655"/>
                                </a:lnTo>
                              </a:path>
                              <a:path w="876300" h="309245">
                                <a:moveTo>
                                  <a:pt x="0" y="0"/>
                                </a:moveTo>
                                <a:lnTo>
                                  <a:pt x="145694" y="0"/>
                                </a:lnTo>
                                <a:lnTo>
                                  <a:pt x="145694" y="308673"/>
                                </a:lnTo>
                                <a:lnTo>
                                  <a:pt x="0" y="308673"/>
                                </a:lnTo>
                                <a:lnTo>
                                  <a:pt x="0" y="0"/>
                                </a:lnTo>
                                <a:close/>
                              </a:path>
                            </a:pathLst>
                          </a:custGeom>
                          <a:ln w="1231">
                            <a:solidFill>
                              <a:srgbClr val="231F20"/>
                            </a:solidFill>
                            <a:prstDash val="solid"/>
                          </a:ln>
                        </wps:spPr>
                        <wps:bodyPr wrap="square" lIns="0" tIns="0" rIns="0" bIns="0" rtlCol="0">
                          <a:prstTxWarp prst="textNoShape">
                            <a:avLst/>
                          </a:prstTxWarp>
                          <a:noAutofit/>
                        </wps:bodyPr>
                      </wps:wsp>
                      <wps:wsp>
                        <wps:cNvPr id="641" name="Graphic 641"/>
                        <wps:cNvSpPr/>
                        <wps:spPr>
                          <a:xfrm>
                            <a:off x="1115098" y="3075228"/>
                            <a:ext cx="2180590" cy="299720"/>
                          </a:xfrm>
                          <a:custGeom>
                            <a:avLst/>
                            <a:gdLst/>
                            <a:ahLst/>
                            <a:cxnLst/>
                            <a:rect l="l" t="t" r="r" b="b"/>
                            <a:pathLst>
                              <a:path w="2180590" h="299720">
                                <a:moveTo>
                                  <a:pt x="590600" y="163830"/>
                                </a:moveTo>
                                <a:lnTo>
                                  <a:pt x="590181" y="163830"/>
                                </a:lnTo>
                                <a:lnTo>
                                  <a:pt x="590181" y="162560"/>
                                </a:lnTo>
                                <a:lnTo>
                                  <a:pt x="588886" y="162560"/>
                                </a:lnTo>
                                <a:lnTo>
                                  <a:pt x="588886" y="161290"/>
                                </a:lnTo>
                                <a:lnTo>
                                  <a:pt x="6591" y="161290"/>
                                </a:lnTo>
                                <a:lnTo>
                                  <a:pt x="6591" y="162560"/>
                                </a:lnTo>
                                <a:lnTo>
                                  <a:pt x="6591" y="163830"/>
                                </a:lnTo>
                                <a:lnTo>
                                  <a:pt x="6591" y="165100"/>
                                </a:lnTo>
                                <a:lnTo>
                                  <a:pt x="4940" y="165100"/>
                                </a:lnTo>
                                <a:lnTo>
                                  <a:pt x="4940" y="161290"/>
                                </a:lnTo>
                                <a:lnTo>
                                  <a:pt x="6591" y="161290"/>
                                </a:lnTo>
                                <a:lnTo>
                                  <a:pt x="6591" y="2540"/>
                                </a:lnTo>
                                <a:lnTo>
                                  <a:pt x="5994" y="2540"/>
                                </a:lnTo>
                                <a:lnTo>
                                  <a:pt x="5994" y="1270"/>
                                </a:lnTo>
                                <a:lnTo>
                                  <a:pt x="4114" y="1270"/>
                                </a:lnTo>
                                <a:lnTo>
                                  <a:pt x="4114" y="0"/>
                                </a:lnTo>
                                <a:lnTo>
                                  <a:pt x="2476" y="0"/>
                                </a:lnTo>
                                <a:lnTo>
                                  <a:pt x="2476" y="1270"/>
                                </a:lnTo>
                                <a:lnTo>
                                  <a:pt x="584" y="1270"/>
                                </a:lnTo>
                                <a:lnTo>
                                  <a:pt x="584" y="2540"/>
                                </a:lnTo>
                                <a:lnTo>
                                  <a:pt x="0" y="2540"/>
                                </a:lnTo>
                                <a:lnTo>
                                  <a:pt x="0" y="161290"/>
                                </a:lnTo>
                                <a:lnTo>
                                  <a:pt x="0" y="165100"/>
                                </a:lnTo>
                                <a:lnTo>
                                  <a:pt x="355" y="165100"/>
                                </a:lnTo>
                                <a:lnTo>
                                  <a:pt x="355" y="167640"/>
                                </a:lnTo>
                                <a:lnTo>
                                  <a:pt x="584022" y="167640"/>
                                </a:lnTo>
                                <a:lnTo>
                                  <a:pt x="584022" y="165100"/>
                                </a:lnTo>
                                <a:lnTo>
                                  <a:pt x="585546" y="165100"/>
                                </a:lnTo>
                                <a:lnTo>
                                  <a:pt x="585546" y="167640"/>
                                </a:lnTo>
                                <a:lnTo>
                                  <a:pt x="584022" y="167640"/>
                                </a:lnTo>
                                <a:lnTo>
                                  <a:pt x="584022" y="297180"/>
                                </a:lnTo>
                                <a:lnTo>
                                  <a:pt x="584238" y="297180"/>
                                </a:lnTo>
                                <a:lnTo>
                                  <a:pt x="584238" y="298450"/>
                                </a:lnTo>
                                <a:lnTo>
                                  <a:pt x="584987" y="298450"/>
                                </a:lnTo>
                                <a:lnTo>
                                  <a:pt x="584987" y="299720"/>
                                </a:lnTo>
                                <a:lnTo>
                                  <a:pt x="589610" y="299720"/>
                                </a:lnTo>
                                <a:lnTo>
                                  <a:pt x="589610" y="298450"/>
                                </a:lnTo>
                                <a:lnTo>
                                  <a:pt x="590372" y="298450"/>
                                </a:lnTo>
                                <a:lnTo>
                                  <a:pt x="590372" y="297180"/>
                                </a:lnTo>
                                <a:lnTo>
                                  <a:pt x="590600" y="297180"/>
                                </a:lnTo>
                                <a:lnTo>
                                  <a:pt x="590600" y="167640"/>
                                </a:lnTo>
                                <a:lnTo>
                                  <a:pt x="590600" y="165100"/>
                                </a:lnTo>
                                <a:lnTo>
                                  <a:pt x="590600" y="163830"/>
                                </a:lnTo>
                                <a:close/>
                              </a:path>
                              <a:path w="2180590" h="299720">
                                <a:moveTo>
                                  <a:pt x="2180488" y="4737"/>
                                </a:moveTo>
                                <a:lnTo>
                                  <a:pt x="2173909" y="4737"/>
                                </a:lnTo>
                                <a:lnTo>
                                  <a:pt x="2173909" y="161290"/>
                                </a:lnTo>
                                <a:lnTo>
                                  <a:pt x="2175548" y="161290"/>
                                </a:lnTo>
                                <a:lnTo>
                                  <a:pt x="2175548" y="165100"/>
                                </a:lnTo>
                                <a:lnTo>
                                  <a:pt x="2173909" y="165100"/>
                                </a:lnTo>
                                <a:lnTo>
                                  <a:pt x="2173909" y="163830"/>
                                </a:lnTo>
                                <a:lnTo>
                                  <a:pt x="2173909" y="162560"/>
                                </a:lnTo>
                                <a:lnTo>
                                  <a:pt x="2173909" y="161290"/>
                                </a:lnTo>
                                <a:lnTo>
                                  <a:pt x="1609293" y="161290"/>
                                </a:lnTo>
                                <a:lnTo>
                                  <a:pt x="1609293" y="162560"/>
                                </a:lnTo>
                                <a:lnTo>
                                  <a:pt x="1607985" y="162560"/>
                                </a:lnTo>
                                <a:lnTo>
                                  <a:pt x="1607985" y="163830"/>
                                </a:lnTo>
                                <a:lnTo>
                                  <a:pt x="1607591" y="163830"/>
                                </a:lnTo>
                                <a:lnTo>
                                  <a:pt x="1607591" y="165100"/>
                                </a:lnTo>
                                <a:lnTo>
                                  <a:pt x="1607591" y="167640"/>
                                </a:lnTo>
                                <a:lnTo>
                                  <a:pt x="1607591" y="297180"/>
                                </a:lnTo>
                                <a:lnTo>
                                  <a:pt x="1607807" y="297180"/>
                                </a:lnTo>
                                <a:lnTo>
                                  <a:pt x="1607807" y="298450"/>
                                </a:lnTo>
                                <a:lnTo>
                                  <a:pt x="1608556" y="298450"/>
                                </a:lnTo>
                                <a:lnTo>
                                  <a:pt x="1608556" y="299720"/>
                                </a:lnTo>
                                <a:lnTo>
                                  <a:pt x="1613179" y="299720"/>
                                </a:lnTo>
                                <a:lnTo>
                                  <a:pt x="1613179" y="298450"/>
                                </a:lnTo>
                                <a:lnTo>
                                  <a:pt x="1613928" y="298450"/>
                                </a:lnTo>
                                <a:lnTo>
                                  <a:pt x="1613928" y="297180"/>
                                </a:lnTo>
                                <a:lnTo>
                                  <a:pt x="1614157" y="297180"/>
                                </a:lnTo>
                                <a:lnTo>
                                  <a:pt x="1614157" y="167640"/>
                                </a:lnTo>
                                <a:lnTo>
                                  <a:pt x="1612633" y="167640"/>
                                </a:lnTo>
                                <a:lnTo>
                                  <a:pt x="1612633" y="165100"/>
                                </a:lnTo>
                                <a:lnTo>
                                  <a:pt x="1614157" y="165100"/>
                                </a:lnTo>
                                <a:lnTo>
                                  <a:pt x="1614157" y="167640"/>
                                </a:lnTo>
                                <a:lnTo>
                                  <a:pt x="2180132" y="167640"/>
                                </a:lnTo>
                                <a:lnTo>
                                  <a:pt x="2180132" y="165100"/>
                                </a:lnTo>
                                <a:lnTo>
                                  <a:pt x="2180488" y="165100"/>
                                </a:lnTo>
                                <a:lnTo>
                                  <a:pt x="2180488" y="161290"/>
                                </a:lnTo>
                                <a:lnTo>
                                  <a:pt x="2180488" y="4737"/>
                                </a:lnTo>
                                <a:close/>
                              </a:path>
                            </a:pathLst>
                          </a:custGeom>
                          <a:solidFill>
                            <a:srgbClr val="231F20"/>
                          </a:solidFill>
                        </wps:spPr>
                        <wps:bodyPr wrap="square" lIns="0" tIns="0" rIns="0" bIns="0" rtlCol="0">
                          <a:prstTxWarp prst="textNoShape">
                            <a:avLst/>
                          </a:prstTxWarp>
                          <a:noAutofit/>
                        </wps:bodyPr>
                      </wps:wsp>
                      <wps:wsp>
                        <wps:cNvPr id="642" name="Graphic 642"/>
                        <wps:cNvSpPr/>
                        <wps:spPr>
                          <a:xfrm>
                            <a:off x="1816823" y="264426"/>
                            <a:ext cx="283845" cy="1188720"/>
                          </a:xfrm>
                          <a:custGeom>
                            <a:avLst/>
                            <a:gdLst/>
                            <a:ahLst/>
                            <a:cxnLst/>
                            <a:rect l="l" t="t" r="r" b="b"/>
                            <a:pathLst>
                              <a:path w="283845" h="1188720">
                                <a:moveTo>
                                  <a:pt x="283578" y="0"/>
                                </a:moveTo>
                                <a:lnTo>
                                  <a:pt x="0" y="0"/>
                                </a:lnTo>
                                <a:lnTo>
                                  <a:pt x="0" y="1188605"/>
                                </a:lnTo>
                                <a:lnTo>
                                  <a:pt x="283578" y="1188605"/>
                                </a:lnTo>
                                <a:lnTo>
                                  <a:pt x="283578" y="0"/>
                                </a:lnTo>
                                <a:close/>
                              </a:path>
                            </a:pathLst>
                          </a:custGeom>
                          <a:solidFill>
                            <a:srgbClr val="EDEDED"/>
                          </a:solidFill>
                        </wps:spPr>
                        <wps:bodyPr wrap="square" lIns="0" tIns="0" rIns="0" bIns="0" rtlCol="0">
                          <a:prstTxWarp prst="textNoShape">
                            <a:avLst/>
                          </a:prstTxWarp>
                          <a:noAutofit/>
                        </wps:bodyPr>
                      </wps:wsp>
                      <wps:wsp>
                        <wps:cNvPr id="643" name="Graphic 643"/>
                        <wps:cNvSpPr/>
                        <wps:spPr>
                          <a:xfrm>
                            <a:off x="1813534" y="36004"/>
                            <a:ext cx="290195" cy="1420495"/>
                          </a:xfrm>
                          <a:custGeom>
                            <a:avLst/>
                            <a:gdLst/>
                            <a:ahLst/>
                            <a:cxnLst/>
                            <a:rect l="l" t="t" r="r" b="b"/>
                            <a:pathLst>
                              <a:path w="290195" h="1420495">
                                <a:moveTo>
                                  <a:pt x="4114" y="0"/>
                                </a:moveTo>
                                <a:lnTo>
                                  <a:pt x="2463" y="0"/>
                                </a:lnTo>
                                <a:lnTo>
                                  <a:pt x="825" y="825"/>
                                </a:lnTo>
                                <a:lnTo>
                                  <a:pt x="0" y="2463"/>
                                </a:lnTo>
                                <a:lnTo>
                                  <a:pt x="0" y="1417853"/>
                                </a:lnTo>
                                <a:lnTo>
                                  <a:pt x="825" y="1419491"/>
                                </a:lnTo>
                                <a:lnTo>
                                  <a:pt x="2463" y="1420317"/>
                                </a:lnTo>
                                <a:lnTo>
                                  <a:pt x="287273" y="1420317"/>
                                </a:lnTo>
                                <a:lnTo>
                                  <a:pt x="288912" y="1419491"/>
                                </a:lnTo>
                                <a:lnTo>
                                  <a:pt x="289737" y="1417853"/>
                                </a:lnTo>
                                <a:lnTo>
                                  <a:pt x="289737" y="1417027"/>
                                </a:lnTo>
                                <a:lnTo>
                                  <a:pt x="6578" y="1417027"/>
                                </a:lnTo>
                                <a:lnTo>
                                  <a:pt x="3289" y="1413738"/>
                                </a:lnTo>
                                <a:lnTo>
                                  <a:pt x="6578" y="1413738"/>
                                </a:lnTo>
                                <a:lnTo>
                                  <a:pt x="6578" y="2463"/>
                                </a:lnTo>
                                <a:lnTo>
                                  <a:pt x="5753" y="825"/>
                                </a:lnTo>
                                <a:lnTo>
                                  <a:pt x="4114" y="0"/>
                                </a:lnTo>
                                <a:close/>
                              </a:path>
                              <a:path w="290195" h="1420495">
                                <a:moveTo>
                                  <a:pt x="283159" y="1413738"/>
                                </a:moveTo>
                                <a:lnTo>
                                  <a:pt x="6578" y="1413738"/>
                                </a:lnTo>
                                <a:lnTo>
                                  <a:pt x="6578" y="1417027"/>
                                </a:lnTo>
                                <a:lnTo>
                                  <a:pt x="283159" y="1417027"/>
                                </a:lnTo>
                                <a:lnTo>
                                  <a:pt x="283159" y="1413738"/>
                                </a:lnTo>
                                <a:close/>
                              </a:path>
                              <a:path w="290195" h="1420495">
                                <a:moveTo>
                                  <a:pt x="287273" y="0"/>
                                </a:moveTo>
                                <a:lnTo>
                                  <a:pt x="285622" y="0"/>
                                </a:lnTo>
                                <a:lnTo>
                                  <a:pt x="283971" y="825"/>
                                </a:lnTo>
                                <a:lnTo>
                                  <a:pt x="283159" y="2463"/>
                                </a:lnTo>
                                <a:lnTo>
                                  <a:pt x="283159" y="1413738"/>
                                </a:lnTo>
                                <a:lnTo>
                                  <a:pt x="286448" y="1413738"/>
                                </a:lnTo>
                                <a:lnTo>
                                  <a:pt x="283159" y="1417027"/>
                                </a:lnTo>
                                <a:lnTo>
                                  <a:pt x="289737" y="1417027"/>
                                </a:lnTo>
                                <a:lnTo>
                                  <a:pt x="289737" y="2463"/>
                                </a:lnTo>
                                <a:lnTo>
                                  <a:pt x="288912" y="825"/>
                                </a:lnTo>
                                <a:lnTo>
                                  <a:pt x="287273" y="0"/>
                                </a:lnTo>
                                <a:close/>
                              </a:path>
                            </a:pathLst>
                          </a:custGeom>
                          <a:solidFill>
                            <a:srgbClr val="231F20"/>
                          </a:solidFill>
                        </wps:spPr>
                        <wps:bodyPr wrap="square" lIns="0" tIns="0" rIns="0" bIns="0" rtlCol="0">
                          <a:prstTxWarp prst="textNoShape">
                            <a:avLst/>
                          </a:prstTxWarp>
                          <a:noAutofit/>
                        </wps:bodyPr>
                      </wps:wsp>
                      <wps:wsp>
                        <wps:cNvPr id="644" name="Graphic 644"/>
                        <wps:cNvSpPr/>
                        <wps:spPr>
                          <a:xfrm>
                            <a:off x="2270379" y="475145"/>
                            <a:ext cx="284480" cy="977900"/>
                          </a:xfrm>
                          <a:custGeom>
                            <a:avLst/>
                            <a:gdLst/>
                            <a:ahLst/>
                            <a:cxnLst/>
                            <a:rect l="l" t="t" r="r" b="b"/>
                            <a:pathLst>
                              <a:path w="284480" h="977900">
                                <a:moveTo>
                                  <a:pt x="283984" y="0"/>
                                </a:moveTo>
                                <a:lnTo>
                                  <a:pt x="0" y="0"/>
                                </a:lnTo>
                                <a:lnTo>
                                  <a:pt x="0" y="977887"/>
                                </a:lnTo>
                                <a:lnTo>
                                  <a:pt x="283984" y="977887"/>
                                </a:lnTo>
                                <a:lnTo>
                                  <a:pt x="283984" y="0"/>
                                </a:lnTo>
                                <a:close/>
                              </a:path>
                            </a:pathLst>
                          </a:custGeom>
                          <a:solidFill>
                            <a:srgbClr val="EDEDED"/>
                          </a:solidFill>
                        </wps:spPr>
                        <wps:bodyPr wrap="square" lIns="0" tIns="0" rIns="0" bIns="0" rtlCol="0">
                          <a:prstTxWarp prst="textNoShape">
                            <a:avLst/>
                          </a:prstTxWarp>
                          <a:noAutofit/>
                        </wps:bodyPr>
                      </wps:wsp>
                      <wps:wsp>
                        <wps:cNvPr id="645" name="Graphic 645"/>
                        <wps:cNvSpPr/>
                        <wps:spPr>
                          <a:xfrm>
                            <a:off x="566064" y="36004"/>
                            <a:ext cx="2733675" cy="3339465"/>
                          </a:xfrm>
                          <a:custGeom>
                            <a:avLst/>
                            <a:gdLst/>
                            <a:ahLst/>
                            <a:cxnLst/>
                            <a:rect l="l" t="t" r="r" b="b"/>
                            <a:pathLst>
                              <a:path w="2733675" h="3339465">
                                <a:moveTo>
                                  <a:pt x="6591" y="2751328"/>
                                </a:moveTo>
                                <a:lnTo>
                                  <a:pt x="0" y="2751328"/>
                                </a:lnTo>
                                <a:lnTo>
                                  <a:pt x="0" y="2898254"/>
                                </a:lnTo>
                                <a:lnTo>
                                  <a:pt x="520" y="2898254"/>
                                </a:lnTo>
                                <a:lnTo>
                                  <a:pt x="520" y="2899524"/>
                                </a:lnTo>
                                <a:lnTo>
                                  <a:pt x="2133" y="2899524"/>
                                </a:lnTo>
                                <a:lnTo>
                                  <a:pt x="2133" y="2900794"/>
                                </a:lnTo>
                                <a:lnTo>
                                  <a:pt x="4445" y="2900794"/>
                                </a:lnTo>
                                <a:lnTo>
                                  <a:pt x="4445" y="2899524"/>
                                </a:lnTo>
                                <a:lnTo>
                                  <a:pt x="6070" y="2899524"/>
                                </a:lnTo>
                                <a:lnTo>
                                  <a:pt x="6070" y="2898254"/>
                                </a:lnTo>
                                <a:lnTo>
                                  <a:pt x="6591" y="2898254"/>
                                </a:lnTo>
                                <a:lnTo>
                                  <a:pt x="6591" y="2751328"/>
                                </a:lnTo>
                                <a:close/>
                              </a:path>
                              <a:path w="2733675" h="3339465">
                                <a:moveTo>
                                  <a:pt x="6591" y="2459126"/>
                                </a:moveTo>
                                <a:lnTo>
                                  <a:pt x="0" y="2459126"/>
                                </a:lnTo>
                                <a:lnTo>
                                  <a:pt x="0" y="2604414"/>
                                </a:lnTo>
                                <a:lnTo>
                                  <a:pt x="6591" y="2604414"/>
                                </a:lnTo>
                                <a:lnTo>
                                  <a:pt x="6591" y="2459126"/>
                                </a:lnTo>
                                <a:close/>
                              </a:path>
                              <a:path w="2733675" h="3339465">
                                <a:moveTo>
                                  <a:pt x="6591" y="2168004"/>
                                </a:moveTo>
                                <a:lnTo>
                                  <a:pt x="6083" y="2168004"/>
                                </a:lnTo>
                                <a:lnTo>
                                  <a:pt x="6083" y="2165464"/>
                                </a:lnTo>
                                <a:lnTo>
                                  <a:pt x="495" y="2165464"/>
                                </a:lnTo>
                                <a:lnTo>
                                  <a:pt x="495" y="2168004"/>
                                </a:lnTo>
                                <a:lnTo>
                                  <a:pt x="0" y="2168004"/>
                                </a:lnTo>
                                <a:lnTo>
                                  <a:pt x="0" y="2312200"/>
                                </a:lnTo>
                                <a:lnTo>
                                  <a:pt x="6591" y="2312200"/>
                                </a:lnTo>
                                <a:lnTo>
                                  <a:pt x="6591" y="2168004"/>
                                </a:lnTo>
                                <a:close/>
                              </a:path>
                              <a:path w="2733675" h="3339465">
                                <a:moveTo>
                                  <a:pt x="79438" y="2751328"/>
                                </a:moveTo>
                                <a:lnTo>
                                  <a:pt x="72847" y="2751328"/>
                                </a:lnTo>
                                <a:lnTo>
                                  <a:pt x="72847" y="2898254"/>
                                </a:lnTo>
                                <a:lnTo>
                                  <a:pt x="73367" y="2898254"/>
                                </a:lnTo>
                                <a:lnTo>
                                  <a:pt x="73367" y="2899524"/>
                                </a:lnTo>
                                <a:lnTo>
                                  <a:pt x="74980" y="2899524"/>
                                </a:lnTo>
                                <a:lnTo>
                                  <a:pt x="74980" y="2900794"/>
                                </a:lnTo>
                                <a:lnTo>
                                  <a:pt x="77292" y="2900794"/>
                                </a:lnTo>
                                <a:lnTo>
                                  <a:pt x="77292" y="2899524"/>
                                </a:lnTo>
                                <a:lnTo>
                                  <a:pt x="78917" y="2899524"/>
                                </a:lnTo>
                                <a:lnTo>
                                  <a:pt x="78917" y="2898254"/>
                                </a:lnTo>
                                <a:lnTo>
                                  <a:pt x="79438" y="2898254"/>
                                </a:lnTo>
                                <a:lnTo>
                                  <a:pt x="79438" y="2751328"/>
                                </a:lnTo>
                                <a:close/>
                              </a:path>
                              <a:path w="2733675" h="3339465">
                                <a:moveTo>
                                  <a:pt x="79438" y="2459126"/>
                                </a:moveTo>
                                <a:lnTo>
                                  <a:pt x="72847" y="2459126"/>
                                </a:lnTo>
                                <a:lnTo>
                                  <a:pt x="72847" y="2604414"/>
                                </a:lnTo>
                                <a:lnTo>
                                  <a:pt x="79438" y="2604414"/>
                                </a:lnTo>
                                <a:lnTo>
                                  <a:pt x="79438" y="2459126"/>
                                </a:lnTo>
                                <a:close/>
                              </a:path>
                              <a:path w="2733675" h="3339465">
                                <a:moveTo>
                                  <a:pt x="79438" y="2168004"/>
                                </a:moveTo>
                                <a:lnTo>
                                  <a:pt x="78930" y="2168004"/>
                                </a:lnTo>
                                <a:lnTo>
                                  <a:pt x="78930" y="2165464"/>
                                </a:lnTo>
                                <a:lnTo>
                                  <a:pt x="73342" y="2165464"/>
                                </a:lnTo>
                                <a:lnTo>
                                  <a:pt x="73342" y="2168004"/>
                                </a:lnTo>
                                <a:lnTo>
                                  <a:pt x="72847" y="2168004"/>
                                </a:lnTo>
                                <a:lnTo>
                                  <a:pt x="72847" y="2312200"/>
                                </a:lnTo>
                                <a:lnTo>
                                  <a:pt x="79438" y="2312200"/>
                                </a:lnTo>
                                <a:lnTo>
                                  <a:pt x="79438" y="2168004"/>
                                </a:lnTo>
                                <a:close/>
                              </a:path>
                              <a:path w="2733675" h="3339465">
                                <a:moveTo>
                                  <a:pt x="153111" y="2751328"/>
                                </a:moveTo>
                                <a:lnTo>
                                  <a:pt x="146519" y="2751328"/>
                                </a:lnTo>
                                <a:lnTo>
                                  <a:pt x="146519" y="2898254"/>
                                </a:lnTo>
                                <a:lnTo>
                                  <a:pt x="147040" y="2898254"/>
                                </a:lnTo>
                                <a:lnTo>
                                  <a:pt x="147040" y="2899524"/>
                                </a:lnTo>
                                <a:lnTo>
                                  <a:pt x="148653" y="2899524"/>
                                </a:lnTo>
                                <a:lnTo>
                                  <a:pt x="148653" y="2900794"/>
                                </a:lnTo>
                                <a:lnTo>
                                  <a:pt x="150964" y="2900794"/>
                                </a:lnTo>
                                <a:lnTo>
                                  <a:pt x="150964" y="2899524"/>
                                </a:lnTo>
                                <a:lnTo>
                                  <a:pt x="152590" y="2899524"/>
                                </a:lnTo>
                                <a:lnTo>
                                  <a:pt x="152590" y="2898254"/>
                                </a:lnTo>
                                <a:lnTo>
                                  <a:pt x="153111" y="2898254"/>
                                </a:lnTo>
                                <a:lnTo>
                                  <a:pt x="153111" y="2751328"/>
                                </a:lnTo>
                                <a:close/>
                              </a:path>
                              <a:path w="2733675" h="3339465">
                                <a:moveTo>
                                  <a:pt x="153111" y="2459126"/>
                                </a:moveTo>
                                <a:lnTo>
                                  <a:pt x="146519" y="2459126"/>
                                </a:lnTo>
                                <a:lnTo>
                                  <a:pt x="146519" y="2604414"/>
                                </a:lnTo>
                                <a:lnTo>
                                  <a:pt x="153111" y="2604414"/>
                                </a:lnTo>
                                <a:lnTo>
                                  <a:pt x="153111" y="2459126"/>
                                </a:lnTo>
                                <a:close/>
                              </a:path>
                              <a:path w="2733675" h="3339465">
                                <a:moveTo>
                                  <a:pt x="153111" y="2168004"/>
                                </a:moveTo>
                                <a:lnTo>
                                  <a:pt x="152603" y="2168004"/>
                                </a:lnTo>
                                <a:lnTo>
                                  <a:pt x="152603" y="2165464"/>
                                </a:lnTo>
                                <a:lnTo>
                                  <a:pt x="147015" y="2165464"/>
                                </a:lnTo>
                                <a:lnTo>
                                  <a:pt x="147015" y="2168004"/>
                                </a:lnTo>
                                <a:lnTo>
                                  <a:pt x="146519" y="2168004"/>
                                </a:lnTo>
                                <a:lnTo>
                                  <a:pt x="146519" y="2312200"/>
                                </a:lnTo>
                                <a:lnTo>
                                  <a:pt x="153111" y="2312200"/>
                                </a:lnTo>
                                <a:lnTo>
                                  <a:pt x="153111" y="2168004"/>
                                </a:lnTo>
                                <a:close/>
                              </a:path>
                              <a:path w="2733675" h="3339465">
                                <a:moveTo>
                                  <a:pt x="225132" y="2751328"/>
                                </a:moveTo>
                                <a:lnTo>
                                  <a:pt x="218541" y="2751328"/>
                                </a:lnTo>
                                <a:lnTo>
                                  <a:pt x="218541" y="2898254"/>
                                </a:lnTo>
                                <a:lnTo>
                                  <a:pt x="219062" y="2898254"/>
                                </a:lnTo>
                                <a:lnTo>
                                  <a:pt x="219062" y="2899524"/>
                                </a:lnTo>
                                <a:lnTo>
                                  <a:pt x="220675" y="2899524"/>
                                </a:lnTo>
                                <a:lnTo>
                                  <a:pt x="220675" y="2900794"/>
                                </a:lnTo>
                                <a:lnTo>
                                  <a:pt x="222986" y="2900794"/>
                                </a:lnTo>
                                <a:lnTo>
                                  <a:pt x="222986" y="2899524"/>
                                </a:lnTo>
                                <a:lnTo>
                                  <a:pt x="224612" y="2899524"/>
                                </a:lnTo>
                                <a:lnTo>
                                  <a:pt x="224612" y="2898254"/>
                                </a:lnTo>
                                <a:lnTo>
                                  <a:pt x="225132" y="2898254"/>
                                </a:lnTo>
                                <a:lnTo>
                                  <a:pt x="225132" y="2751328"/>
                                </a:lnTo>
                                <a:close/>
                              </a:path>
                              <a:path w="2733675" h="3339465">
                                <a:moveTo>
                                  <a:pt x="225132" y="2459126"/>
                                </a:moveTo>
                                <a:lnTo>
                                  <a:pt x="218541" y="2459126"/>
                                </a:lnTo>
                                <a:lnTo>
                                  <a:pt x="218541" y="2604414"/>
                                </a:lnTo>
                                <a:lnTo>
                                  <a:pt x="225132" y="2604414"/>
                                </a:lnTo>
                                <a:lnTo>
                                  <a:pt x="225132" y="2459126"/>
                                </a:lnTo>
                                <a:close/>
                              </a:path>
                              <a:path w="2733675" h="3339465">
                                <a:moveTo>
                                  <a:pt x="225132" y="2168004"/>
                                </a:moveTo>
                                <a:lnTo>
                                  <a:pt x="224624" y="2168004"/>
                                </a:lnTo>
                                <a:lnTo>
                                  <a:pt x="224624" y="2165464"/>
                                </a:lnTo>
                                <a:lnTo>
                                  <a:pt x="219036" y="2165464"/>
                                </a:lnTo>
                                <a:lnTo>
                                  <a:pt x="219036" y="2168004"/>
                                </a:lnTo>
                                <a:lnTo>
                                  <a:pt x="218541" y="2168004"/>
                                </a:lnTo>
                                <a:lnTo>
                                  <a:pt x="218541" y="2312200"/>
                                </a:lnTo>
                                <a:lnTo>
                                  <a:pt x="225132" y="2312200"/>
                                </a:lnTo>
                                <a:lnTo>
                                  <a:pt x="225132" y="2168004"/>
                                </a:lnTo>
                                <a:close/>
                              </a:path>
                              <a:path w="2733675" h="3339465">
                                <a:moveTo>
                                  <a:pt x="299212" y="2751328"/>
                                </a:moveTo>
                                <a:lnTo>
                                  <a:pt x="292633" y="2751328"/>
                                </a:lnTo>
                                <a:lnTo>
                                  <a:pt x="292633" y="2898254"/>
                                </a:lnTo>
                                <a:lnTo>
                                  <a:pt x="293141" y="2898254"/>
                                </a:lnTo>
                                <a:lnTo>
                                  <a:pt x="293141" y="2899524"/>
                                </a:lnTo>
                                <a:lnTo>
                                  <a:pt x="294754" y="2899524"/>
                                </a:lnTo>
                                <a:lnTo>
                                  <a:pt x="294754" y="2900794"/>
                                </a:lnTo>
                                <a:lnTo>
                                  <a:pt x="297065" y="2900794"/>
                                </a:lnTo>
                                <a:lnTo>
                                  <a:pt x="297065" y="2899524"/>
                                </a:lnTo>
                                <a:lnTo>
                                  <a:pt x="298691" y="2899524"/>
                                </a:lnTo>
                                <a:lnTo>
                                  <a:pt x="298691" y="2898254"/>
                                </a:lnTo>
                                <a:lnTo>
                                  <a:pt x="299212" y="2898254"/>
                                </a:lnTo>
                                <a:lnTo>
                                  <a:pt x="299212" y="2751328"/>
                                </a:lnTo>
                                <a:close/>
                              </a:path>
                              <a:path w="2733675" h="3339465">
                                <a:moveTo>
                                  <a:pt x="299212" y="2459126"/>
                                </a:moveTo>
                                <a:lnTo>
                                  <a:pt x="292633" y="2459126"/>
                                </a:lnTo>
                                <a:lnTo>
                                  <a:pt x="292633" y="2604414"/>
                                </a:lnTo>
                                <a:lnTo>
                                  <a:pt x="299212" y="2604414"/>
                                </a:lnTo>
                                <a:lnTo>
                                  <a:pt x="299212" y="2459126"/>
                                </a:lnTo>
                                <a:close/>
                              </a:path>
                              <a:path w="2733675" h="3339465">
                                <a:moveTo>
                                  <a:pt x="299212" y="2168004"/>
                                </a:moveTo>
                                <a:lnTo>
                                  <a:pt x="298704" y="2168004"/>
                                </a:lnTo>
                                <a:lnTo>
                                  <a:pt x="298704" y="2165464"/>
                                </a:lnTo>
                                <a:lnTo>
                                  <a:pt x="293116" y="2165464"/>
                                </a:lnTo>
                                <a:lnTo>
                                  <a:pt x="293116" y="2168004"/>
                                </a:lnTo>
                                <a:lnTo>
                                  <a:pt x="292633" y="2168004"/>
                                </a:lnTo>
                                <a:lnTo>
                                  <a:pt x="292633" y="2312200"/>
                                </a:lnTo>
                                <a:lnTo>
                                  <a:pt x="299212" y="2312200"/>
                                </a:lnTo>
                                <a:lnTo>
                                  <a:pt x="299212" y="2168004"/>
                                </a:lnTo>
                                <a:close/>
                              </a:path>
                              <a:path w="2733675" h="3339465">
                                <a:moveTo>
                                  <a:pt x="445325" y="2751328"/>
                                </a:moveTo>
                                <a:lnTo>
                                  <a:pt x="438734" y="2751328"/>
                                </a:lnTo>
                                <a:lnTo>
                                  <a:pt x="438734" y="2898254"/>
                                </a:lnTo>
                                <a:lnTo>
                                  <a:pt x="439254" y="2898254"/>
                                </a:lnTo>
                                <a:lnTo>
                                  <a:pt x="439254" y="2899524"/>
                                </a:lnTo>
                                <a:lnTo>
                                  <a:pt x="440867" y="2899524"/>
                                </a:lnTo>
                                <a:lnTo>
                                  <a:pt x="440867" y="2900794"/>
                                </a:lnTo>
                                <a:lnTo>
                                  <a:pt x="443179" y="2900794"/>
                                </a:lnTo>
                                <a:lnTo>
                                  <a:pt x="443179" y="2899524"/>
                                </a:lnTo>
                                <a:lnTo>
                                  <a:pt x="444804" y="2899524"/>
                                </a:lnTo>
                                <a:lnTo>
                                  <a:pt x="444804" y="2898254"/>
                                </a:lnTo>
                                <a:lnTo>
                                  <a:pt x="445325" y="2898254"/>
                                </a:lnTo>
                                <a:lnTo>
                                  <a:pt x="445325" y="2751328"/>
                                </a:lnTo>
                                <a:close/>
                              </a:path>
                              <a:path w="2733675" h="3339465">
                                <a:moveTo>
                                  <a:pt x="445325" y="2459126"/>
                                </a:moveTo>
                                <a:lnTo>
                                  <a:pt x="438734" y="2459126"/>
                                </a:lnTo>
                                <a:lnTo>
                                  <a:pt x="438734" y="2604414"/>
                                </a:lnTo>
                                <a:lnTo>
                                  <a:pt x="445325" y="2604414"/>
                                </a:lnTo>
                                <a:lnTo>
                                  <a:pt x="445325" y="2459126"/>
                                </a:lnTo>
                                <a:close/>
                              </a:path>
                              <a:path w="2733675" h="3339465">
                                <a:moveTo>
                                  <a:pt x="445325" y="2168004"/>
                                </a:moveTo>
                                <a:lnTo>
                                  <a:pt x="444817" y="2168004"/>
                                </a:lnTo>
                                <a:lnTo>
                                  <a:pt x="444817" y="2165464"/>
                                </a:lnTo>
                                <a:lnTo>
                                  <a:pt x="439229" y="2165464"/>
                                </a:lnTo>
                                <a:lnTo>
                                  <a:pt x="439229" y="2168004"/>
                                </a:lnTo>
                                <a:lnTo>
                                  <a:pt x="438734" y="2168004"/>
                                </a:lnTo>
                                <a:lnTo>
                                  <a:pt x="438734" y="2312200"/>
                                </a:lnTo>
                                <a:lnTo>
                                  <a:pt x="445325" y="2312200"/>
                                </a:lnTo>
                                <a:lnTo>
                                  <a:pt x="445325" y="2168004"/>
                                </a:lnTo>
                                <a:close/>
                              </a:path>
                              <a:path w="2733675" h="3339465">
                                <a:moveTo>
                                  <a:pt x="591845" y="2751328"/>
                                </a:moveTo>
                                <a:lnTo>
                                  <a:pt x="585254" y="2751328"/>
                                </a:lnTo>
                                <a:lnTo>
                                  <a:pt x="585254" y="2898254"/>
                                </a:lnTo>
                                <a:lnTo>
                                  <a:pt x="585774" y="2898254"/>
                                </a:lnTo>
                                <a:lnTo>
                                  <a:pt x="585774" y="2899524"/>
                                </a:lnTo>
                                <a:lnTo>
                                  <a:pt x="587387" y="2899524"/>
                                </a:lnTo>
                                <a:lnTo>
                                  <a:pt x="587387" y="2900794"/>
                                </a:lnTo>
                                <a:lnTo>
                                  <a:pt x="589699" y="2900794"/>
                                </a:lnTo>
                                <a:lnTo>
                                  <a:pt x="589699" y="2899524"/>
                                </a:lnTo>
                                <a:lnTo>
                                  <a:pt x="591324" y="2899524"/>
                                </a:lnTo>
                                <a:lnTo>
                                  <a:pt x="591324" y="2898254"/>
                                </a:lnTo>
                                <a:lnTo>
                                  <a:pt x="591845" y="2898254"/>
                                </a:lnTo>
                                <a:lnTo>
                                  <a:pt x="591845" y="2751328"/>
                                </a:lnTo>
                                <a:close/>
                              </a:path>
                              <a:path w="2733675" h="3339465">
                                <a:moveTo>
                                  <a:pt x="591845" y="2459126"/>
                                </a:moveTo>
                                <a:lnTo>
                                  <a:pt x="585254" y="2459126"/>
                                </a:lnTo>
                                <a:lnTo>
                                  <a:pt x="585254" y="2604414"/>
                                </a:lnTo>
                                <a:lnTo>
                                  <a:pt x="591845" y="2604414"/>
                                </a:lnTo>
                                <a:lnTo>
                                  <a:pt x="591845" y="2459126"/>
                                </a:lnTo>
                                <a:close/>
                              </a:path>
                              <a:path w="2733675" h="3339465">
                                <a:moveTo>
                                  <a:pt x="591845" y="2168004"/>
                                </a:moveTo>
                                <a:lnTo>
                                  <a:pt x="591337" y="2168004"/>
                                </a:lnTo>
                                <a:lnTo>
                                  <a:pt x="591337" y="2165464"/>
                                </a:lnTo>
                                <a:lnTo>
                                  <a:pt x="585749" y="2165464"/>
                                </a:lnTo>
                                <a:lnTo>
                                  <a:pt x="585749" y="2168004"/>
                                </a:lnTo>
                                <a:lnTo>
                                  <a:pt x="585254" y="2168004"/>
                                </a:lnTo>
                                <a:lnTo>
                                  <a:pt x="585254" y="2312200"/>
                                </a:lnTo>
                                <a:lnTo>
                                  <a:pt x="591845" y="2312200"/>
                                </a:lnTo>
                                <a:lnTo>
                                  <a:pt x="591845" y="2168004"/>
                                </a:lnTo>
                                <a:close/>
                              </a:path>
                              <a:path w="2733675" h="3339465">
                                <a:moveTo>
                                  <a:pt x="737946" y="2751328"/>
                                </a:moveTo>
                                <a:lnTo>
                                  <a:pt x="731367" y="2751328"/>
                                </a:lnTo>
                                <a:lnTo>
                                  <a:pt x="731367" y="2898254"/>
                                </a:lnTo>
                                <a:lnTo>
                                  <a:pt x="731875" y="2898254"/>
                                </a:lnTo>
                                <a:lnTo>
                                  <a:pt x="731875" y="2899524"/>
                                </a:lnTo>
                                <a:lnTo>
                                  <a:pt x="733488" y="2899524"/>
                                </a:lnTo>
                                <a:lnTo>
                                  <a:pt x="733488" y="2900794"/>
                                </a:lnTo>
                                <a:lnTo>
                                  <a:pt x="735799" y="2900794"/>
                                </a:lnTo>
                                <a:lnTo>
                                  <a:pt x="735799" y="2899524"/>
                                </a:lnTo>
                                <a:lnTo>
                                  <a:pt x="737425" y="2899524"/>
                                </a:lnTo>
                                <a:lnTo>
                                  <a:pt x="737425" y="2898254"/>
                                </a:lnTo>
                                <a:lnTo>
                                  <a:pt x="737946" y="2898254"/>
                                </a:lnTo>
                                <a:lnTo>
                                  <a:pt x="737946" y="2751328"/>
                                </a:lnTo>
                                <a:close/>
                              </a:path>
                              <a:path w="2733675" h="3339465">
                                <a:moveTo>
                                  <a:pt x="737946" y="2459126"/>
                                </a:moveTo>
                                <a:lnTo>
                                  <a:pt x="731367" y="2459126"/>
                                </a:lnTo>
                                <a:lnTo>
                                  <a:pt x="731367" y="2604414"/>
                                </a:lnTo>
                                <a:lnTo>
                                  <a:pt x="737946" y="2604414"/>
                                </a:lnTo>
                                <a:lnTo>
                                  <a:pt x="737946" y="2459126"/>
                                </a:lnTo>
                                <a:close/>
                              </a:path>
                              <a:path w="2733675" h="3339465">
                                <a:moveTo>
                                  <a:pt x="737946" y="2168004"/>
                                </a:moveTo>
                                <a:lnTo>
                                  <a:pt x="737438" y="2168004"/>
                                </a:lnTo>
                                <a:lnTo>
                                  <a:pt x="737438" y="2165464"/>
                                </a:lnTo>
                                <a:lnTo>
                                  <a:pt x="731850" y="2165464"/>
                                </a:lnTo>
                                <a:lnTo>
                                  <a:pt x="731850" y="2168004"/>
                                </a:lnTo>
                                <a:lnTo>
                                  <a:pt x="731367" y="2168004"/>
                                </a:lnTo>
                                <a:lnTo>
                                  <a:pt x="731367" y="2312200"/>
                                </a:lnTo>
                                <a:lnTo>
                                  <a:pt x="737946" y="2312200"/>
                                </a:lnTo>
                                <a:lnTo>
                                  <a:pt x="737946" y="2168004"/>
                                </a:lnTo>
                                <a:close/>
                              </a:path>
                              <a:path w="2733675" h="3339465">
                                <a:moveTo>
                                  <a:pt x="884047" y="2751328"/>
                                </a:moveTo>
                                <a:lnTo>
                                  <a:pt x="877468" y="2751328"/>
                                </a:lnTo>
                                <a:lnTo>
                                  <a:pt x="877468" y="2898254"/>
                                </a:lnTo>
                                <a:lnTo>
                                  <a:pt x="877989" y="2898254"/>
                                </a:lnTo>
                                <a:lnTo>
                                  <a:pt x="877989" y="2899524"/>
                                </a:lnTo>
                                <a:lnTo>
                                  <a:pt x="879602" y="2899524"/>
                                </a:lnTo>
                                <a:lnTo>
                                  <a:pt x="879602" y="2900794"/>
                                </a:lnTo>
                                <a:lnTo>
                                  <a:pt x="881900" y="2900794"/>
                                </a:lnTo>
                                <a:lnTo>
                                  <a:pt x="881900" y="2899524"/>
                                </a:lnTo>
                                <a:lnTo>
                                  <a:pt x="883526" y="2899524"/>
                                </a:lnTo>
                                <a:lnTo>
                                  <a:pt x="883526" y="2898254"/>
                                </a:lnTo>
                                <a:lnTo>
                                  <a:pt x="884047" y="2898254"/>
                                </a:lnTo>
                                <a:lnTo>
                                  <a:pt x="884047" y="2751328"/>
                                </a:lnTo>
                                <a:close/>
                              </a:path>
                              <a:path w="2733675" h="3339465">
                                <a:moveTo>
                                  <a:pt x="884047" y="2459126"/>
                                </a:moveTo>
                                <a:lnTo>
                                  <a:pt x="877468" y="2459126"/>
                                </a:lnTo>
                                <a:lnTo>
                                  <a:pt x="877468" y="2604414"/>
                                </a:lnTo>
                                <a:lnTo>
                                  <a:pt x="884047" y="2604414"/>
                                </a:lnTo>
                                <a:lnTo>
                                  <a:pt x="884047" y="2459126"/>
                                </a:lnTo>
                                <a:close/>
                              </a:path>
                              <a:path w="2733675" h="3339465">
                                <a:moveTo>
                                  <a:pt x="884047" y="2168004"/>
                                </a:moveTo>
                                <a:lnTo>
                                  <a:pt x="883539" y="2168004"/>
                                </a:lnTo>
                                <a:lnTo>
                                  <a:pt x="883539" y="2165464"/>
                                </a:lnTo>
                                <a:lnTo>
                                  <a:pt x="877963" y="2165464"/>
                                </a:lnTo>
                                <a:lnTo>
                                  <a:pt x="877963" y="2168004"/>
                                </a:lnTo>
                                <a:lnTo>
                                  <a:pt x="877468" y="2168004"/>
                                </a:lnTo>
                                <a:lnTo>
                                  <a:pt x="877468" y="2312200"/>
                                </a:lnTo>
                                <a:lnTo>
                                  <a:pt x="884047" y="2312200"/>
                                </a:lnTo>
                                <a:lnTo>
                                  <a:pt x="884047" y="2168004"/>
                                </a:lnTo>
                                <a:close/>
                              </a:path>
                              <a:path w="2733675" h="3339465">
                                <a:moveTo>
                                  <a:pt x="1030160" y="2751328"/>
                                </a:moveTo>
                                <a:lnTo>
                                  <a:pt x="1023569" y="2751328"/>
                                </a:lnTo>
                                <a:lnTo>
                                  <a:pt x="1023569" y="2898254"/>
                                </a:lnTo>
                                <a:lnTo>
                                  <a:pt x="1024089" y="2898254"/>
                                </a:lnTo>
                                <a:lnTo>
                                  <a:pt x="1024089" y="2899524"/>
                                </a:lnTo>
                                <a:lnTo>
                                  <a:pt x="1025702" y="2899524"/>
                                </a:lnTo>
                                <a:lnTo>
                                  <a:pt x="1025702" y="2900794"/>
                                </a:lnTo>
                                <a:lnTo>
                                  <a:pt x="1028014" y="2900794"/>
                                </a:lnTo>
                                <a:lnTo>
                                  <a:pt x="1028014" y="2899524"/>
                                </a:lnTo>
                                <a:lnTo>
                                  <a:pt x="1029639" y="2899524"/>
                                </a:lnTo>
                                <a:lnTo>
                                  <a:pt x="1029639" y="2898254"/>
                                </a:lnTo>
                                <a:lnTo>
                                  <a:pt x="1030160" y="2898254"/>
                                </a:lnTo>
                                <a:lnTo>
                                  <a:pt x="1030160" y="2751328"/>
                                </a:lnTo>
                                <a:close/>
                              </a:path>
                              <a:path w="2733675" h="3339465">
                                <a:moveTo>
                                  <a:pt x="1030160" y="2459126"/>
                                </a:moveTo>
                                <a:lnTo>
                                  <a:pt x="1023569" y="2459126"/>
                                </a:lnTo>
                                <a:lnTo>
                                  <a:pt x="1023569" y="2604414"/>
                                </a:lnTo>
                                <a:lnTo>
                                  <a:pt x="1030160" y="2604414"/>
                                </a:lnTo>
                                <a:lnTo>
                                  <a:pt x="1030160" y="2459126"/>
                                </a:lnTo>
                                <a:close/>
                              </a:path>
                              <a:path w="2733675" h="3339465">
                                <a:moveTo>
                                  <a:pt x="1030160" y="2168004"/>
                                </a:moveTo>
                                <a:lnTo>
                                  <a:pt x="1029652" y="2168004"/>
                                </a:lnTo>
                                <a:lnTo>
                                  <a:pt x="1029652" y="2165464"/>
                                </a:lnTo>
                                <a:lnTo>
                                  <a:pt x="1024064" y="2165464"/>
                                </a:lnTo>
                                <a:lnTo>
                                  <a:pt x="1024064" y="2168004"/>
                                </a:lnTo>
                                <a:lnTo>
                                  <a:pt x="1023569" y="2168004"/>
                                </a:lnTo>
                                <a:lnTo>
                                  <a:pt x="1023569" y="2312200"/>
                                </a:lnTo>
                                <a:lnTo>
                                  <a:pt x="1030160" y="2312200"/>
                                </a:lnTo>
                                <a:lnTo>
                                  <a:pt x="1030160" y="2168004"/>
                                </a:lnTo>
                                <a:close/>
                              </a:path>
                              <a:path w="2733675" h="3339465">
                                <a:moveTo>
                                  <a:pt x="1991169" y="2463"/>
                                </a:moveTo>
                                <a:lnTo>
                                  <a:pt x="1990344" y="825"/>
                                </a:lnTo>
                                <a:lnTo>
                                  <a:pt x="1988705" y="0"/>
                                </a:lnTo>
                                <a:lnTo>
                                  <a:pt x="1987054" y="0"/>
                                </a:lnTo>
                                <a:lnTo>
                                  <a:pt x="1985403" y="825"/>
                                </a:lnTo>
                                <a:lnTo>
                                  <a:pt x="1984590" y="2463"/>
                                </a:lnTo>
                                <a:lnTo>
                                  <a:pt x="1984590" y="1413738"/>
                                </a:lnTo>
                                <a:lnTo>
                                  <a:pt x="1987880" y="1413738"/>
                                </a:lnTo>
                                <a:lnTo>
                                  <a:pt x="1984590" y="1417027"/>
                                </a:lnTo>
                                <a:lnTo>
                                  <a:pt x="1984590" y="1413738"/>
                                </a:lnTo>
                                <a:lnTo>
                                  <a:pt x="1707603" y="1413738"/>
                                </a:lnTo>
                                <a:lnTo>
                                  <a:pt x="1707603" y="1417027"/>
                                </a:lnTo>
                                <a:lnTo>
                                  <a:pt x="1704314" y="1413738"/>
                                </a:lnTo>
                                <a:lnTo>
                                  <a:pt x="1707603" y="1413738"/>
                                </a:lnTo>
                                <a:lnTo>
                                  <a:pt x="1707603" y="2463"/>
                                </a:lnTo>
                                <a:lnTo>
                                  <a:pt x="1706778" y="825"/>
                                </a:lnTo>
                                <a:lnTo>
                                  <a:pt x="1705127" y="0"/>
                                </a:lnTo>
                                <a:lnTo>
                                  <a:pt x="1703489" y="0"/>
                                </a:lnTo>
                                <a:lnTo>
                                  <a:pt x="1701838" y="825"/>
                                </a:lnTo>
                                <a:lnTo>
                                  <a:pt x="1701012" y="2463"/>
                                </a:lnTo>
                                <a:lnTo>
                                  <a:pt x="1701012" y="1417853"/>
                                </a:lnTo>
                                <a:lnTo>
                                  <a:pt x="1701838" y="1419491"/>
                                </a:lnTo>
                                <a:lnTo>
                                  <a:pt x="1703489" y="1420317"/>
                                </a:lnTo>
                                <a:lnTo>
                                  <a:pt x="1988705" y="1420317"/>
                                </a:lnTo>
                                <a:lnTo>
                                  <a:pt x="1990344" y="1419491"/>
                                </a:lnTo>
                                <a:lnTo>
                                  <a:pt x="1991169" y="1417853"/>
                                </a:lnTo>
                                <a:lnTo>
                                  <a:pt x="1991169" y="1417027"/>
                                </a:lnTo>
                                <a:lnTo>
                                  <a:pt x="1991169" y="2463"/>
                                </a:lnTo>
                                <a:close/>
                              </a:path>
                              <a:path w="2733675" h="3339465">
                                <a:moveTo>
                                  <a:pt x="2733230" y="1360284"/>
                                </a:moveTo>
                                <a:lnTo>
                                  <a:pt x="2726639" y="1360284"/>
                                </a:lnTo>
                                <a:lnTo>
                                  <a:pt x="2726639" y="1582534"/>
                                </a:lnTo>
                                <a:lnTo>
                                  <a:pt x="2728188" y="1582534"/>
                                </a:lnTo>
                                <a:lnTo>
                                  <a:pt x="2728188" y="1585074"/>
                                </a:lnTo>
                                <a:lnTo>
                                  <a:pt x="2726639" y="1585074"/>
                                </a:lnTo>
                                <a:lnTo>
                                  <a:pt x="2726639" y="1582534"/>
                                </a:lnTo>
                                <a:lnTo>
                                  <a:pt x="1733067" y="1582534"/>
                                </a:lnTo>
                                <a:lnTo>
                                  <a:pt x="1733067" y="1585074"/>
                                </a:lnTo>
                                <a:lnTo>
                                  <a:pt x="1732711" y="1585074"/>
                                </a:lnTo>
                                <a:lnTo>
                                  <a:pt x="1732711" y="1588884"/>
                                </a:lnTo>
                                <a:lnTo>
                                  <a:pt x="1732711" y="3336404"/>
                                </a:lnTo>
                                <a:lnTo>
                                  <a:pt x="1732927" y="3336404"/>
                                </a:lnTo>
                                <a:lnTo>
                                  <a:pt x="1732927" y="3337674"/>
                                </a:lnTo>
                                <a:lnTo>
                                  <a:pt x="1733677" y="3337674"/>
                                </a:lnTo>
                                <a:lnTo>
                                  <a:pt x="1733677" y="3338944"/>
                                </a:lnTo>
                                <a:lnTo>
                                  <a:pt x="1738299" y="3338944"/>
                                </a:lnTo>
                                <a:lnTo>
                                  <a:pt x="1738299" y="3337674"/>
                                </a:lnTo>
                                <a:lnTo>
                                  <a:pt x="1739061" y="3337674"/>
                                </a:lnTo>
                                <a:lnTo>
                                  <a:pt x="1739061" y="3336404"/>
                                </a:lnTo>
                                <a:lnTo>
                                  <a:pt x="1739290" y="3336404"/>
                                </a:lnTo>
                                <a:lnTo>
                                  <a:pt x="1739290" y="1588884"/>
                                </a:lnTo>
                                <a:lnTo>
                                  <a:pt x="1737677" y="1588884"/>
                                </a:lnTo>
                                <a:lnTo>
                                  <a:pt x="1737677" y="1585074"/>
                                </a:lnTo>
                                <a:lnTo>
                                  <a:pt x="1739290" y="1585074"/>
                                </a:lnTo>
                                <a:lnTo>
                                  <a:pt x="1739290" y="1586344"/>
                                </a:lnTo>
                                <a:lnTo>
                                  <a:pt x="1739290" y="1587614"/>
                                </a:lnTo>
                                <a:lnTo>
                                  <a:pt x="1739290" y="1588884"/>
                                </a:lnTo>
                                <a:lnTo>
                                  <a:pt x="2731554" y="1588884"/>
                                </a:lnTo>
                                <a:lnTo>
                                  <a:pt x="2731554" y="1587614"/>
                                </a:lnTo>
                                <a:lnTo>
                                  <a:pt x="2732824" y="1587614"/>
                                </a:lnTo>
                                <a:lnTo>
                                  <a:pt x="2732824" y="1586344"/>
                                </a:lnTo>
                                <a:lnTo>
                                  <a:pt x="2733230" y="1586344"/>
                                </a:lnTo>
                                <a:lnTo>
                                  <a:pt x="2733230" y="1585074"/>
                                </a:lnTo>
                                <a:lnTo>
                                  <a:pt x="2733230" y="1582534"/>
                                </a:lnTo>
                                <a:lnTo>
                                  <a:pt x="2733230" y="1360284"/>
                                </a:lnTo>
                                <a:close/>
                              </a:path>
                            </a:pathLst>
                          </a:custGeom>
                          <a:solidFill>
                            <a:srgbClr val="231F20"/>
                          </a:solidFill>
                        </wps:spPr>
                        <wps:bodyPr wrap="square" lIns="0" tIns="0" rIns="0" bIns="0" rtlCol="0">
                          <a:prstTxWarp prst="textNoShape">
                            <a:avLst/>
                          </a:prstTxWarp>
                          <a:noAutofit/>
                        </wps:bodyPr>
                      </wps:wsp>
                      <wps:wsp>
                        <wps:cNvPr id="646" name="Graphic 646"/>
                        <wps:cNvSpPr/>
                        <wps:spPr>
                          <a:xfrm>
                            <a:off x="785101" y="2201468"/>
                            <a:ext cx="881380" cy="735330"/>
                          </a:xfrm>
                          <a:custGeom>
                            <a:avLst/>
                            <a:gdLst/>
                            <a:ahLst/>
                            <a:cxnLst/>
                            <a:rect l="l" t="t" r="r" b="b"/>
                            <a:pathLst>
                              <a:path w="881380" h="735330">
                                <a:moveTo>
                                  <a:pt x="5588" y="0"/>
                                </a:moveTo>
                                <a:lnTo>
                                  <a:pt x="0" y="0"/>
                                </a:lnTo>
                                <a:lnTo>
                                  <a:pt x="0" y="2540"/>
                                </a:lnTo>
                                <a:lnTo>
                                  <a:pt x="5588" y="2540"/>
                                </a:lnTo>
                                <a:lnTo>
                                  <a:pt x="5588" y="0"/>
                                </a:lnTo>
                                <a:close/>
                              </a:path>
                              <a:path w="881380" h="735330">
                                <a:moveTo>
                                  <a:pt x="152196" y="585863"/>
                                </a:moveTo>
                                <a:lnTo>
                                  <a:pt x="145618" y="585863"/>
                                </a:lnTo>
                                <a:lnTo>
                                  <a:pt x="145618" y="732790"/>
                                </a:lnTo>
                                <a:lnTo>
                                  <a:pt x="146138" y="732790"/>
                                </a:lnTo>
                                <a:lnTo>
                                  <a:pt x="146138" y="734060"/>
                                </a:lnTo>
                                <a:lnTo>
                                  <a:pt x="147751" y="734060"/>
                                </a:lnTo>
                                <a:lnTo>
                                  <a:pt x="147751" y="735330"/>
                                </a:lnTo>
                                <a:lnTo>
                                  <a:pt x="150063" y="735330"/>
                                </a:lnTo>
                                <a:lnTo>
                                  <a:pt x="150063" y="734060"/>
                                </a:lnTo>
                                <a:lnTo>
                                  <a:pt x="151676" y="734060"/>
                                </a:lnTo>
                                <a:lnTo>
                                  <a:pt x="151676" y="732790"/>
                                </a:lnTo>
                                <a:lnTo>
                                  <a:pt x="152196" y="732790"/>
                                </a:lnTo>
                                <a:lnTo>
                                  <a:pt x="152196" y="585863"/>
                                </a:lnTo>
                                <a:close/>
                              </a:path>
                              <a:path w="881380" h="735330">
                                <a:moveTo>
                                  <a:pt x="152196" y="293662"/>
                                </a:moveTo>
                                <a:lnTo>
                                  <a:pt x="145618" y="293662"/>
                                </a:lnTo>
                                <a:lnTo>
                                  <a:pt x="145618" y="438950"/>
                                </a:lnTo>
                                <a:lnTo>
                                  <a:pt x="152196" y="438950"/>
                                </a:lnTo>
                                <a:lnTo>
                                  <a:pt x="152196" y="293662"/>
                                </a:lnTo>
                                <a:close/>
                              </a:path>
                              <a:path w="881380" h="735330">
                                <a:moveTo>
                                  <a:pt x="152196" y="2540"/>
                                </a:moveTo>
                                <a:lnTo>
                                  <a:pt x="151701" y="2540"/>
                                </a:lnTo>
                                <a:lnTo>
                                  <a:pt x="151701" y="0"/>
                                </a:lnTo>
                                <a:lnTo>
                                  <a:pt x="146113" y="0"/>
                                </a:lnTo>
                                <a:lnTo>
                                  <a:pt x="146113" y="2540"/>
                                </a:lnTo>
                                <a:lnTo>
                                  <a:pt x="145618" y="2540"/>
                                </a:lnTo>
                                <a:lnTo>
                                  <a:pt x="145618" y="146735"/>
                                </a:lnTo>
                                <a:lnTo>
                                  <a:pt x="152196" y="146735"/>
                                </a:lnTo>
                                <a:lnTo>
                                  <a:pt x="152196" y="2540"/>
                                </a:lnTo>
                                <a:close/>
                              </a:path>
                              <a:path w="881380" h="735330">
                                <a:moveTo>
                                  <a:pt x="297903" y="585863"/>
                                </a:moveTo>
                                <a:lnTo>
                                  <a:pt x="291299" y="585863"/>
                                </a:lnTo>
                                <a:lnTo>
                                  <a:pt x="291299" y="732790"/>
                                </a:lnTo>
                                <a:lnTo>
                                  <a:pt x="291833" y="732790"/>
                                </a:lnTo>
                                <a:lnTo>
                                  <a:pt x="291833" y="734060"/>
                                </a:lnTo>
                                <a:lnTo>
                                  <a:pt x="293446" y="734060"/>
                                </a:lnTo>
                                <a:lnTo>
                                  <a:pt x="293446" y="735330"/>
                                </a:lnTo>
                                <a:lnTo>
                                  <a:pt x="295757" y="735330"/>
                                </a:lnTo>
                                <a:lnTo>
                                  <a:pt x="295757" y="734060"/>
                                </a:lnTo>
                                <a:lnTo>
                                  <a:pt x="297383" y="734060"/>
                                </a:lnTo>
                                <a:lnTo>
                                  <a:pt x="297383" y="732790"/>
                                </a:lnTo>
                                <a:lnTo>
                                  <a:pt x="297903" y="732790"/>
                                </a:lnTo>
                                <a:lnTo>
                                  <a:pt x="297903" y="585863"/>
                                </a:lnTo>
                                <a:close/>
                              </a:path>
                              <a:path w="881380" h="735330">
                                <a:moveTo>
                                  <a:pt x="297903" y="293662"/>
                                </a:moveTo>
                                <a:lnTo>
                                  <a:pt x="291299" y="293662"/>
                                </a:lnTo>
                                <a:lnTo>
                                  <a:pt x="291299" y="438950"/>
                                </a:lnTo>
                                <a:lnTo>
                                  <a:pt x="297903" y="438950"/>
                                </a:lnTo>
                                <a:lnTo>
                                  <a:pt x="297903" y="293662"/>
                                </a:lnTo>
                                <a:close/>
                              </a:path>
                              <a:path w="881380" h="735330">
                                <a:moveTo>
                                  <a:pt x="297903" y="2540"/>
                                </a:moveTo>
                                <a:lnTo>
                                  <a:pt x="297395" y="2540"/>
                                </a:lnTo>
                                <a:lnTo>
                                  <a:pt x="297395" y="0"/>
                                </a:lnTo>
                                <a:lnTo>
                                  <a:pt x="291807" y="0"/>
                                </a:lnTo>
                                <a:lnTo>
                                  <a:pt x="291807" y="2540"/>
                                </a:lnTo>
                                <a:lnTo>
                                  <a:pt x="291299" y="2540"/>
                                </a:lnTo>
                                <a:lnTo>
                                  <a:pt x="291299" y="146735"/>
                                </a:lnTo>
                                <a:lnTo>
                                  <a:pt x="297903" y="146735"/>
                                </a:lnTo>
                                <a:lnTo>
                                  <a:pt x="297903" y="2540"/>
                                </a:lnTo>
                                <a:close/>
                              </a:path>
                              <a:path w="881380" h="735330">
                                <a:moveTo>
                                  <a:pt x="443585" y="585863"/>
                                </a:moveTo>
                                <a:lnTo>
                                  <a:pt x="437007" y="585863"/>
                                </a:lnTo>
                                <a:lnTo>
                                  <a:pt x="437007" y="732790"/>
                                </a:lnTo>
                                <a:lnTo>
                                  <a:pt x="437527" y="732790"/>
                                </a:lnTo>
                                <a:lnTo>
                                  <a:pt x="437527" y="734060"/>
                                </a:lnTo>
                                <a:lnTo>
                                  <a:pt x="439140" y="734060"/>
                                </a:lnTo>
                                <a:lnTo>
                                  <a:pt x="439140" y="735330"/>
                                </a:lnTo>
                                <a:lnTo>
                                  <a:pt x="441452" y="735330"/>
                                </a:lnTo>
                                <a:lnTo>
                                  <a:pt x="441452" y="734060"/>
                                </a:lnTo>
                                <a:lnTo>
                                  <a:pt x="443064" y="734060"/>
                                </a:lnTo>
                                <a:lnTo>
                                  <a:pt x="443064" y="732790"/>
                                </a:lnTo>
                                <a:lnTo>
                                  <a:pt x="443585" y="732790"/>
                                </a:lnTo>
                                <a:lnTo>
                                  <a:pt x="443585" y="585863"/>
                                </a:lnTo>
                                <a:close/>
                              </a:path>
                              <a:path w="881380" h="735330">
                                <a:moveTo>
                                  <a:pt x="443585" y="293662"/>
                                </a:moveTo>
                                <a:lnTo>
                                  <a:pt x="437007" y="293662"/>
                                </a:lnTo>
                                <a:lnTo>
                                  <a:pt x="437007" y="438950"/>
                                </a:lnTo>
                                <a:lnTo>
                                  <a:pt x="443585" y="438950"/>
                                </a:lnTo>
                                <a:lnTo>
                                  <a:pt x="443585" y="293662"/>
                                </a:lnTo>
                                <a:close/>
                              </a:path>
                              <a:path w="881380" h="735330">
                                <a:moveTo>
                                  <a:pt x="443585" y="2540"/>
                                </a:moveTo>
                                <a:lnTo>
                                  <a:pt x="443090" y="2540"/>
                                </a:lnTo>
                                <a:lnTo>
                                  <a:pt x="443090" y="0"/>
                                </a:lnTo>
                                <a:lnTo>
                                  <a:pt x="437502" y="0"/>
                                </a:lnTo>
                                <a:lnTo>
                                  <a:pt x="437502" y="2540"/>
                                </a:lnTo>
                                <a:lnTo>
                                  <a:pt x="437007" y="2540"/>
                                </a:lnTo>
                                <a:lnTo>
                                  <a:pt x="437007" y="146735"/>
                                </a:lnTo>
                                <a:lnTo>
                                  <a:pt x="443585" y="146735"/>
                                </a:lnTo>
                                <a:lnTo>
                                  <a:pt x="443585" y="2540"/>
                                </a:lnTo>
                                <a:close/>
                              </a:path>
                              <a:path w="881380" h="735330">
                                <a:moveTo>
                                  <a:pt x="589699" y="585863"/>
                                </a:moveTo>
                                <a:lnTo>
                                  <a:pt x="583107" y="585863"/>
                                </a:lnTo>
                                <a:lnTo>
                                  <a:pt x="583107" y="732790"/>
                                </a:lnTo>
                                <a:lnTo>
                                  <a:pt x="583628" y="732790"/>
                                </a:lnTo>
                                <a:lnTo>
                                  <a:pt x="583628" y="734060"/>
                                </a:lnTo>
                                <a:lnTo>
                                  <a:pt x="585241" y="734060"/>
                                </a:lnTo>
                                <a:lnTo>
                                  <a:pt x="585241" y="735330"/>
                                </a:lnTo>
                                <a:lnTo>
                                  <a:pt x="587552" y="735330"/>
                                </a:lnTo>
                                <a:lnTo>
                                  <a:pt x="587552" y="734060"/>
                                </a:lnTo>
                                <a:lnTo>
                                  <a:pt x="589178" y="734060"/>
                                </a:lnTo>
                                <a:lnTo>
                                  <a:pt x="589178" y="732790"/>
                                </a:lnTo>
                                <a:lnTo>
                                  <a:pt x="589699" y="732790"/>
                                </a:lnTo>
                                <a:lnTo>
                                  <a:pt x="589699" y="585863"/>
                                </a:lnTo>
                                <a:close/>
                              </a:path>
                              <a:path w="881380" h="735330">
                                <a:moveTo>
                                  <a:pt x="589699" y="293662"/>
                                </a:moveTo>
                                <a:lnTo>
                                  <a:pt x="583107" y="293662"/>
                                </a:lnTo>
                                <a:lnTo>
                                  <a:pt x="583107" y="438950"/>
                                </a:lnTo>
                                <a:lnTo>
                                  <a:pt x="589699" y="438950"/>
                                </a:lnTo>
                                <a:lnTo>
                                  <a:pt x="589699" y="293662"/>
                                </a:lnTo>
                                <a:close/>
                              </a:path>
                              <a:path w="881380" h="735330">
                                <a:moveTo>
                                  <a:pt x="589699" y="2540"/>
                                </a:moveTo>
                                <a:lnTo>
                                  <a:pt x="589191" y="2540"/>
                                </a:lnTo>
                                <a:lnTo>
                                  <a:pt x="589191" y="0"/>
                                </a:lnTo>
                                <a:lnTo>
                                  <a:pt x="583603" y="0"/>
                                </a:lnTo>
                                <a:lnTo>
                                  <a:pt x="583603" y="2540"/>
                                </a:lnTo>
                                <a:lnTo>
                                  <a:pt x="583107" y="2540"/>
                                </a:lnTo>
                                <a:lnTo>
                                  <a:pt x="583107" y="146735"/>
                                </a:lnTo>
                                <a:lnTo>
                                  <a:pt x="589699" y="146735"/>
                                </a:lnTo>
                                <a:lnTo>
                                  <a:pt x="589699" y="2540"/>
                                </a:lnTo>
                                <a:close/>
                              </a:path>
                              <a:path w="881380" h="735330">
                                <a:moveTo>
                                  <a:pt x="735393" y="585863"/>
                                </a:moveTo>
                                <a:lnTo>
                                  <a:pt x="728802" y="585863"/>
                                </a:lnTo>
                                <a:lnTo>
                                  <a:pt x="728802" y="732790"/>
                                </a:lnTo>
                                <a:lnTo>
                                  <a:pt x="729322" y="732790"/>
                                </a:lnTo>
                                <a:lnTo>
                                  <a:pt x="729322" y="734060"/>
                                </a:lnTo>
                                <a:lnTo>
                                  <a:pt x="730935" y="734060"/>
                                </a:lnTo>
                                <a:lnTo>
                                  <a:pt x="730935" y="735330"/>
                                </a:lnTo>
                                <a:lnTo>
                                  <a:pt x="733247" y="735330"/>
                                </a:lnTo>
                                <a:lnTo>
                                  <a:pt x="733247" y="734060"/>
                                </a:lnTo>
                                <a:lnTo>
                                  <a:pt x="734872" y="734060"/>
                                </a:lnTo>
                                <a:lnTo>
                                  <a:pt x="734872" y="732790"/>
                                </a:lnTo>
                                <a:lnTo>
                                  <a:pt x="735393" y="732790"/>
                                </a:lnTo>
                                <a:lnTo>
                                  <a:pt x="735393" y="585863"/>
                                </a:lnTo>
                                <a:close/>
                              </a:path>
                              <a:path w="881380" h="735330">
                                <a:moveTo>
                                  <a:pt x="735393" y="293662"/>
                                </a:moveTo>
                                <a:lnTo>
                                  <a:pt x="728802" y="293662"/>
                                </a:lnTo>
                                <a:lnTo>
                                  <a:pt x="728802" y="438950"/>
                                </a:lnTo>
                                <a:lnTo>
                                  <a:pt x="735393" y="438950"/>
                                </a:lnTo>
                                <a:lnTo>
                                  <a:pt x="735393" y="293662"/>
                                </a:lnTo>
                                <a:close/>
                              </a:path>
                              <a:path w="881380" h="735330">
                                <a:moveTo>
                                  <a:pt x="735393" y="2540"/>
                                </a:moveTo>
                                <a:lnTo>
                                  <a:pt x="734885" y="2540"/>
                                </a:lnTo>
                                <a:lnTo>
                                  <a:pt x="734885" y="0"/>
                                </a:lnTo>
                                <a:lnTo>
                                  <a:pt x="729297" y="0"/>
                                </a:lnTo>
                                <a:lnTo>
                                  <a:pt x="729297" y="2540"/>
                                </a:lnTo>
                                <a:lnTo>
                                  <a:pt x="728802" y="2540"/>
                                </a:lnTo>
                                <a:lnTo>
                                  <a:pt x="728802" y="146735"/>
                                </a:lnTo>
                                <a:lnTo>
                                  <a:pt x="735393" y="146735"/>
                                </a:lnTo>
                                <a:lnTo>
                                  <a:pt x="735393" y="2540"/>
                                </a:lnTo>
                                <a:close/>
                              </a:path>
                              <a:path w="881380" h="735330">
                                <a:moveTo>
                                  <a:pt x="881087" y="585863"/>
                                </a:moveTo>
                                <a:lnTo>
                                  <a:pt x="874509" y="585863"/>
                                </a:lnTo>
                                <a:lnTo>
                                  <a:pt x="874509" y="732790"/>
                                </a:lnTo>
                                <a:lnTo>
                                  <a:pt x="875017" y="732790"/>
                                </a:lnTo>
                                <a:lnTo>
                                  <a:pt x="875017" y="734060"/>
                                </a:lnTo>
                                <a:lnTo>
                                  <a:pt x="876630" y="734060"/>
                                </a:lnTo>
                                <a:lnTo>
                                  <a:pt x="876630" y="735330"/>
                                </a:lnTo>
                                <a:lnTo>
                                  <a:pt x="878941" y="735330"/>
                                </a:lnTo>
                                <a:lnTo>
                                  <a:pt x="878941" y="734060"/>
                                </a:lnTo>
                                <a:lnTo>
                                  <a:pt x="880567" y="734060"/>
                                </a:lnTo>
                                <a:lnTo>
                                  <a:pt x="880567" y="732790"/>
                                </a:lnTo>
                                <a:lnTo>
                                  <a:pt x="881087" y="732790"/>
                                </a:lnTo>
                                <a:lnTo>
                                  <a:pt x="881087" y="585863"/>
                                </a:lnTo>
                                <a:close/>
                              </a:path>
                              <a:path w="881380" h="735330">
                                <a:moveTo>
                                  <a:pt x="881087" y="293662"/>
                                </a:moveTo>
                                <a:lnTo>
                                  <a:pt x="874509" y="293662"/>
                                </a:lnTo>
                                <a:lnTo>
                                  <a:pt x="874509" y="438950"/>
                                </a:lnTo>
                                <a:lnTo>
                                  <a:pt x="881087" y="438950"/>
                                </a:lnTo>
                                <a:lnTo>
                                  <a:pt x="881087" y="293662"/>
                                </a:lnTo>
                                <a:close/>
                              </a:path>
                              <a:path w="881380" h="735330">
                                <a:moveTo>
                                  <a:pt x="881087" y="2540"/>
                                </a:moveTo>
                                <a:lnTo>
                                  <a:pt x="880579" y="2540"/>
                                </a:lnTo>
                                <a:lnTo>
                                  <a:pt x="880579" y="0"/>
                                </a:lnTo>
                                <a:lnTo>
                                  <a:pt x="874991" y="0"/>
                                </a:lnTo>
                                <a:lnTo>
                                  <a:pt x="874991" y="2540"/>
                                </a:lnTo>
                                <a:lnTo>
                                  <a:pt x="874509" y="2540"/>
                                </a:lnTo>
                                <a:lnTo>
                                  <a:pt x="874509" y="146735"/>
                                </a:lnTo>
                                <a:lnTo>
                                  <a:pt x="881087" y="146735"/>
                                </a:lnTo>
                                <a:lnTo>
                                  <a:pt x="881087" y="2540"/>
                                </a:lnTo>
                                <a:close/>
                              </a:path>
                            </a:pathLst>
                          </a:custGeom>
                          <a:solidFill>
                            <a:srgbClr val="231F20"/>
                          </a:solidFill>
                        </wps:spPr>
                        <wps:bodyPr wrap="square" lIns="0" tIns="0" rIns="0" bIns="0" rtlCol="0">
                          <a:prstTxWarp prst="textNoShape">
                            <a:avLst/>
                          </a:prstTxWarp>
                          <a:noAutofit/>
                        </wps:bodyPr>
                      </wps:wsp>
                      <wps:wsp>
                        <wps:cNvPr id="647" name="Graphic 647"/>
                        <wps:cNvSpPr/>
                        <wps:spPr>
                          <a:xfrm>
                            <a:off x="531494" y="2640406"/>
                            <a:ext cx="1170940" cy="147320"/>
                          </a:xfrm>
                          <a:custGeom>
                            <a:avLst/>
                            <a:gdLst/>
                            <a:ahLst/>
                            <a:cxnLst/>
                            <a:rect l="l" t="t" r="r" b="b"/>
                            <a:pathLst>
                              <a:path w="1170940" h="147320">
                                <a:moveTo>
                                  <a:pt x="1170495" y="0"/>
                                </a:moveTo>
                                <a:lnTo>
                                  <a:pt x="0" y="0"/>
                                </a:lnTo>
                                <a:lnTo>
                                  <a:pt x="0" y="146926"/>
                                </a:lnTo>
                                <a:lnTo>
                                  <a:pt x="1170495" y="146926"/>
                                </a:lnTo>
                                <a:lnTo>
                                  <a:pt x="1170495" y="0"/>
                                </a:lnTo>
                                <a:close/>
                              </a:path>
                            </a:pathLst>
                          </a:custGeom>
                          <a:solidFill>
                            <a:srgbClr val="FFFFFF"/>
                          </a:solidFill>
                        </wps:spPr>
                        <wps:bodyPr wrap="square" lIns="0" tIns="0" rIns="0" bIns="0" rtlCol="0">
                          <a:prstTxWarp prst="textNoShape">
                            <a:avLst/>
                          </a:prstTxWarp>
                          <a:noAutofit/>
                        </wps:bodyPr>
                      </wps:wsp>
                      <wps:wsp>
                        <wps:cNvPr id="648" name="Graphic 648"/>
                        <wps:cNvSpPr/>
                        <wps:spPr>
                          <a:xfrm>
                            <a:off x="528205" y="2637116"/>
                            <a:ext cx="1177290" cy="153670"/>
                          </a:xfrm>
                          <a:custGeom>
                            <a:avLst/>
                            <a:gdLst/>
                            <a:ahLst/>
                            <a:cxnLst/>
                            <a:rect l="l" t="t" r="r" b="b"/>
                            <a:pathLst>
                              <a:path w="1177290" h="153670">
                                <a:moveTo>
                                  <a:pt x="3289" y="0"/>
                                </a:moveTo>
                                <a:lnTo>
                                  <a:pt x="2463" y="0"/>
                                </a:lnTo>
                                <a:lnTo>
                                  <a:pt x="825" y="825"/>
                                </a:lnTo>
                                <a:lnTo>
                                  <a:pt x="0" y="2463"/>
                                </a:lnTo>
                                <a:lnTo>
                                  <a:pt x="0" y="150634"/>
                                </a:lnTo>
                                <a:lnTo>
                                  <a:pt x="825" y="152272"/>
                                </a:lnTo>
                                <a:lnTo>
                                  <a:pt x="2463" y="153098"/>
                                </a:lnTo>
                                <a:lnTo>
                                  <a:pt x="1174203" y="153098"/>
                                </a:lnTo>
                                <a:lnTo>
                                  <a:pt x="1175842" y="152272"/>
                                </a:lnTo>
                                <a:lnTo>
                                  <a:pt x="1176667" y="150634"/>
                                </a:lnTo>
                                <a:lnTo>
                                  <a:pt x="1176667" y="149809"/>
                                </a:lnTo>
                                <a:lnTo>
                                  <a:pt x="6578" y="149809"/>
                                </a:lnTo>
                                <a:lnTo>
                                  <a:pt x="3289" y="146519"/>
                                </a:lnTo>
                                <a:lnTo>
                                  <a:pt x="6578" y="146519"/>
                                </a:lnTo>
                                <a:lnTo>
                                  <a:pt x="6578" y="6578"/>
                                </a:lnTo>
                                <a:lnTo>
                                  <a:pt x="3289" y="6578"/>
                                </a:lnTo>
                                <a:lnTo>
                                  <a:pt x="3289" y="0"/>
                                </a:lnTo>
                                <a:close/>
                              </a:path>
                              <a:path w="1177290" h="153670">
                                <a:moveTo>
                                  <a:pt x="1170089" y="146519"/>
                                </a:moveTo>
                                <a:lnTo>
                                  <a:pt x="6578" y="146519"/>
                                </a:lnTo>
                                <a:lnTo>
                                  <a:pt x="6578" y="149809"/>
                                </a:lnTo>
                                <a:lnTo>
                                  <a:pt x="1170089" y="149809"/>
                                </a:lnTo>
                                <a:lnTo>
                                  <a:pt x="1170089" y="146519"/>
                                </a:lnTo>
                                <a:close/>
                              </a:path>
                              <a:path w="1177290" h="153670">
                                <a:moveTo>
                                  <a:pt x="1176667" y="3289"/>
                                </a:moveTo>
                                <a:lnTo>
                                  <a:pt x="1170089" y="3289"/>
                                </a:lnTo>
                                <a:lnTo>
                                  <a:pt x="1173378" y="6578"/>
                                </a:lnTo>
                                <a:lnTo>
                                  <a:pt x="1170089" y="6578"/>
                                </a:lnTo>
                                <a:lnTo>
                                  <a:pt x="1170089" y="146519"/>
                                </a:lnTo>
                                <a:lnTo>
                                  <a:pt x="1173378" y="146519"/>
                                </a:lnTo>
                                <a:lnTo>
                                  <a:pt x="1170089" y="149809"/>
                                </a:lnTo>
                                <a:lnTo>
                                  <a:pt x="1176667" y="149809"/>
                                </a:lnTo>
                                <a:lnTo>
                                  <a:pt x="1176667" y="3289"/>
                                </a:lnTo>
                                <a:close/>
                              </a:path>
                              <a:path w="1177290" h="153670">
                                <a:moveTo>
                                  <a:pt x="1174203" y="0"/>
                                </a:moveTo>
                                <a:lnTo>
                                  <a:pt x="3289" y="0"/>
                                </a:lnTo>
                                <a:lnTo>
                                  <a:pt x="3289" y="6578"/>
                                </a:lnTo>
                                <a:lnTo>
                                  <a:pt x="6578" y="3289"/>
                                </a:lnTo>
                                <a:lnTo>
                                  <a:pt x="1176667" y="3289"/>
                                </a:lnTo>
                                <a:lnTo>
                                  <a:pt x="1176667" y="2463"/>
                                </a:lnTo>
                                <a:lnTo>
                                  <a:pt x="1175842" y="825"/>
                                </a:lnTo>
                                <a:lnTo>
                                  <a:pt x="1174203" y="0"/>
                                </a:lnTo>
                                <a:close/>
                              </a:path>
                              <a:path w="1177290" h="153670">
                                <a:moveTo>
                                  <a:pt x="1170089" y="3289"/>
                                </a:moveTo>
                                <a:lnTo>
                                  <a:pt x="6578" y="3289"/>
                                </a:lnTo>
                                <a:lnTo>
                                  <a:pt x="6578" y="6578"/>
                                </a:lnTo>
                                <a:lnTo>
                                  <a:pt x="1170089" y="6578"/>
                                </a:lnTo>
                                <a:lnTo>
                                  <a:pt x="1170089" y="3289"/>
                                </a:lnTo>
                                <a:close/>
                              </a:path>
                            </a:pathLst>
                          </a:custGeom>
                          <a:solidFill>
                            <a:srgbClr val="231F20"/>
                          </a:solidFill>
                        </wps:spPr>
                        <wps:bodyPr wrap="square" lIns="0" tIns="0" rIns="0" bIns="0" rtlCol="0">
                          <a:prstTxWarp prst="textNoShape">
                            <a:avLst/>
                          </a:prstTxWarp>
                          <a:noAutofit/>
                        </wps:bodyPr>
                      </wps:wsp>
                      <wps:wsp>
                        <wps:cNvPr id="649" name="Graphic 649"/>
                        <wps:cNvSpPr/>
                        <wps:spPr>
                          <a:xfrm>
                            <a:off x="531494" y="2348204"/>
                            <a:ext cx="1170940" cy="147320"/>
                          </a:xfrm>
                          <a:custGeom>
                            <a:avLst/>
                            <a:gdLst/>
                            <a:ahLst/>
                            <a:cxnLst/>
                            <a:rect l="l" t="t" r="r" b="b"/>
                            <a:pathLst>
                              <a:path w="1170940" h="147320">
                                <a:moveTo>
                                  <a:pt x="1170495" y="0"/>
                                </a:moveTo>
                                <a:lnTo>
                                  <a:pt x="0" y="0"/>
                                </a:lnTo>
                                <a:lnTo>
                                  <a:pt x="0" y="146926"/>
                                </a:lnTo>
                                <a:lnTo>
                                  <a:pt x="1170495" y="146926"/>
                                </a:lnTo>
                                <a:lnTo>
                                  <a:pt x="1170495" y="0"/>
                                </a:lnTo>
                                <a:close/>
                              </a:path>
                            </a:pathLst>
                          </a:custGeom>
                          <a:solidFill>
                            <a:srgbClr val="FFFFFF"/>
                          </a:solidFill>
                        </wps:spPr>
                        <wps:bodyPr wrap="square" lIns="0" tIns="0" rIns="0" bIns="0" rtlCol="0">
                          <a:prstTxWarp prst="textNoShape">
                            <a:avLst/>
                          </a:prstTxWarp>
                          <a:noAutofit/>
                        </wps:bodyPr>
                      </wps:wsp>
                      <wps:wsp>
                        <wps:cNvPr id="650" name="Graphic 650"/>
                        <wps:cNvSpPr/>
                        <wps:spPr>
                          <a:xfrm>
                            <a:off x="528205" y="517448"/>
                            <a:ext cx="3244850" cy="1980564"/>
                          </a:xfrm>
                          <a:custGeom>
                            <a:avLst/>
                            <a:gdLst/>
                            <a:ahLst/>
                            <a:cxnLst/>
                            <a:rect l="l" t="t" r="r" b="b"/>
                            <a:pathLst>
                              <a:path w="3244850" h="1980564">
                                <a:moveTo>
                                  <a:pt x="1176667" y="1829917"/>
                                </a:moveTo>
                                <a:lnTo>
                                  <a:pt x="1175842" y="1828279"/>
                                </a:lnTo>
                                <a:lnTo>
                                  <a:pt x="1174203" y="1827453"/>
                                </a:lnTo>
                                <a:lnTo>
                                  <a:pt x="1173378" y="1827453"/>
                                </a:lnTo>
                                <a:lnTo>
                                  <a:pt x="1173378" y="1834032"/>
                                </a:lnTo>
                                <a:lnTo>
                                  <a:pt x="1170089" y="1834032"/>
                                </a:lnTo>
                                <a:lnTo>
                                  <a:pt x="1170089" y="1973973"/>
                                </a:lnTo>
                                <a:lnTo>
                                  <a:pt x="1173378" y="1973973"/>
                                </a:lnTo>
                                <a:lnTo>
                                  <a:pt x="1170089" y="1977263"/>
                                </a:lnTo>
                                <a:lnTo>
                                  <a:pt x="1170089" y="1973973"/>
                                </a:lnTo>
                                <a:lnTo>
                                  <a:pt x="6578" y="1973973"/>
                                </a:lnTo>
                                <a:lnTo>
                                  <a:pt x="6578" y="1977263"/>
                                </a:lnTo>
                                <a:lnTo>
                                  <a:pt x="3289" y="1973973"/>
                                </a:lnTo>
                                <a:lnTo>
                                  <a:pt x="6578" y="1973973"/>
                                </a:lnTo>
                                <a:lnTo>
                                  <a:pt x="6578" y="1834032"/>
                                </a:lnTo>
                                <a:lnTo>
                                  <a:pt x="3289" y="1834032"/>
                                </a:lnTo>
                                <a:lnTo>
                                  <a:pt x="6578" y="1830743"/>
                                </a:lnTo>
                                <a:lnTo>
                                  <a:pt x="6578" y="1834032"/>
                                </a:lnTo>
                                <a:lnTo>
                                  <a:pt x="1170089" y="1834032"/>
                                </a:lnTo>
                                <a:lnTo>
                                  <a:pt x="1170089" y="1830743"/>
                                </a:lnTo>
                                <a:lnTo>
                                  <a:pt x="1173378" y="1834032"/>
                                </a:lnTo>
                                <a:lnTo>
                                  <a:pt x="1173378" y="1827453"/>
                                </a:lnTo>
                                <a:lnTo>
                                  <a:pt x="3289" y="1827453"/>
                                </a:lnTo>
                                <a:lnTo>
                                  <a:pt x="2463" y="1827453"/>
                                </a:lnTo>
                                <a:lnTo>
                                  <a:pt x="825" y="1828279"/>
                                </a:lnTo>
                                <a:lnTo>
                                  <a:pt x="0" y="1829917"/>
                                </a:lnTo>
                                <a:lnTo>
                                  <a:pt x="0" y="1978088"/>
                                </a:lnTo>
                                <a:lnTo>
                                  <a:pt x="825" y="1979726"/>
                                </a:lnTo>
                                <a:lnTo>
                                  <a:pt x="2463" y="1980552"/>
                                </a:lnTo>
                                <a:lnTo>
                                  <a:pt x="1174203" y="1980552"/>
                                </a:lnTo>
                                <a:lnTo>
                                  <a:pt x="1175842" y="1979726"/>
                                </a:lnTo>
                                <a:lnTo>
                                  <a:pt x="1176667" y="1978088"/>
                                </a:lnTo>
                                <a:lnTo>
                                  <a:pt x="1176667" y="1977263"/>
                                </a:lnTo>
                                <a:lnTo>
                                  <a:pt x="1176667" y="1830743"/>
                                </a:lnTo>
                                <a:lnTo>
                                  <a:pt x="1176667" y="1829917"/>
                                </a:lnTo>
                                <a:close/>
                              </a:path>
                              <a:path w="3244850" h="1980564">
                                <a:moveTo>
                                  <a:pt x="2221230" y="587806"/>
                                </a:moveTo>
                                <a:lnTo>
                                  <a:pt x="2214651" y="587806"/>
                                </a:lnTo>
                                <a:lnTo>
                                  <a:pt x="2214651" y="732790"/>
                                </a:lnTo>
                                <a:lnTo>
                                  <a:pt x="2215121" y="732790"/>
                                </a:lnTo>
                                <a:lnTo>
                                  <a:pt x="2215121" y="733501"/>
                                </a:lnTo>
                                <a:lnTo>
                                  <a:pt x="2220747" y="733501"/>
                                </a:lnTo>
                                <a:lnTo>
                                  <a:pt x="2220747" y="732790"/>
                                </a:lnTo>
                                <a:lnTo>
                                  <a:pt x="2221230" y="732790"/>
                                </a:lnTo>
                                <a:lnTo>
                                  <a:pt x="2221230" y="587806"/>
                                </a:lnTo>
                                <a:close/>
                              </a:path>
                              <a:path w="3244850" h="1980564">
                                <a:moveTo>
                                  <a:pt x="2221230" y="294779"/>
                                </a:moveTo>
                                <a:lnTo>
                                  <a:pt x="2214651" y="294779"/>
                                </a:lnTo>
                                <a:lnTo>
                                  <a:pt x="2214651" y="440880"/>
                                </a:lnTo>
                                <a:lnTo>
                                  <a:pt x="2221230" y="440880"/>
                                </a:lnTo>
                                <a:lnTo>
                                  <a:pt x="2221230" y="294779"/>
                                </a:lnTo>
                                <a:close/>
                              </a:path>
                              <a:path w="3244850" h="1980564">
                                <a:moveTo>
                                  <a:pt x="2221230" y="2540"/>
                                </a:moveTo>
                                <a:lnTo>
                                  <a:pt x="2220684" y="2540"/>
                                </a:lnTo>
                                <a:lnTo>
                                  <a:pt x="2220684" y="1270"/>
                                </a:lnTo>
                                <a:lnTo>
                                  <a:pt x="2219020" y="1270"/>
                                </a:lnTo>
                                <a:lnTo>
                                  <a:pt x="2219020" y="0"/>
                                </a:lnTo>
                                <a:lnTo>
                                  <a:pt x="2216848" y="0"/>
                                </a:lnTo>
                                <a:lnTo>
                                  <a:pt x="2216848" y="1270"/>
                                </a:lnTo>
                                <a:lnTo>
                                  <a:pt x="2215172" y="1270"/>
                                </a:lnTo>
                                <a:lnTo>
                                  <a:pt x="2215172" y="2540"/>
                                </a:lnTo>
                                <a:lnTo>
                                  <a:pt x="2214651" y="2540"/>
                                </a:lnTo>
                                <a:lnTo>
                                  <a:pt x="2214651" y="3810"/>
                                </a:lnTo>
                                <a:lnTo>
                                  <a:pt x="2214651" y="148259"/>
                                </a:lnTo>
                                <a:lnTo>
                                  <a:pt x="2221230" y="148259"/>
                                </a:lnTo>
                                <a:lnTo>
                                  <a:pt x="2221230" y="3810"/>
                                </a:lnTo>
                                <a:lnTo>
                                  <a:pt x="2221230" y="2540"/>
                                </a:lnTo>
                                <a:close/>
                              </a:path>
                              <a:path w="3244850" h="1980564">
                                <a:moveTo>
                                  <a:pt x="2293670" y="587806"/>
                                </a:moveTo>
                                <a:lnTo>
                                  <a:pt x="2287079" y="587806"/>
                                </a:lnTo>
                                <a:lnTo>
                                  <a:pt x="2287079" y="732790"/>
                                </a:lnTo>
                                <a:lnTo>
                                  <a:pt x="2287562" y="732790"/>
                                </a:lnTo>
                                <a:lnTo>
                                  <a:pt x="2287562" y="733501"/>
                                </a:lnTo>
                                <a:lnTo>
                                  <a:pt x="2293188" y="733501"/>
                                </a:lnTo>
                                <a:lnTo>
                                  <a:pt x="2293188" y="732790"/>
                                </a:lnTo>
                                <a:lnTo>
                                  <a:pt x="2293670" y="732790"/>
                                </a:lnTo>
                                <a:lnTo>
                                  <a:pt x="2293670" y="587806"/>
                                </a:lnTo>
                                <a:close/>
                              </a:path>
                              <a:path w="3244850" h="1980564">
                                <a:moveTo>
                                  <a:pt x="2293670" y="294779"/>
                                </a:moveTo>
                                <a:lnTo>
                                  <a:pt x="2287079" y="294779"/>
                                </a:lnTo>
                                <a:lnTo>
                                  <a:pt x="2287079" y="440880"/>
                                </a:lnTo>
                                <a:lnTo>
                                  <a:pt x="2293670" y="440880"/>
                                </a:lnTo>
                                <a:lnTo>
                                  <a:pt x="2293670" y="294779"/>
                                </a:lnTo>
                                <a:close/>
                              </a:path>
                              <a:path w="3244850" h="1980564">
                                <a:moveTo>
                                  <a:pt x="2293670" y="2540"/>
                                </a:moveTo>
                                <a:lnTo>
                                  <a:pt x="2293137" y="2540"/>
                                </a:lnTo>
                                <a:lnTo>
                                  <a:pt x="2293137" y="1270"/>
                                </a:lnTo>
                                <a:lnTo>
                                  <a:pt x="2291448" y="1270"/>
                                </a:lnTo>
                                <a:lnTo>
                                  <a:pt x="2291448" y="0"/>
                                </a:lnTo>
                                <a:lnTo>
                                  <a:pt x="2289289" y="0"/>
                                </a:lnTo>
                                <a:lnTo>
                                  <a:pt x="2289289" y="1270"/>
                                </a:lnTo>
                                <a:lnTo>
                                  <a:pt x="2287613" y="1270"/>
                                </a:lnTo>
                                <a:lnTo>
                                  <a:pt x="2287613" y="2540"/>
                                </a:lnTo>
                                <a:lnTo>
                                  <a:pt x="2287079" y="2540"/>
                                </a:lnTo>
                                <a:lnTo>
                                  <a:pt x="2287079" y="3810"/>
                                </a:lnTo>
                                <a:lnTo>
                                  <a:pt x="2287079" y="148259"/>
                                </a:lnTo>
                                <a:lnTo>
                                  <a:pt x="2293670" y="148259"/>
                                </a:lnTo>
                                <a:lnTo>
                                  <a:pt x="2293670" y="3810"/>
                                </a:lnTo>
                                <a:lnTo>
                                  <a:pt x="2293670" y="2540"/>
                                </a:lnTo>
                                <a:close/>
                              </a:path>
                              <a:path w="3244850" h="1980564">
                                <a:moveTo>
                                  <a:pt x="2367343" y="587806"/>
                                </a:moveTo>
                                <a:lnTo>
                                  <a:pt x="2360752" y="587806"/>
                                </a:lnTo>
                                <a:lnTo>
                                  <a:pt x="2360752" y="732790"/>
                                </a:lnTo>
                                <a:lnTo>
                                  <a:pt x="2361234" y="732790"/>
                                </a:lnTo>
                                <a:lnTo>
                                  <a:pt x="2361234" y="733501"/>
                                </a:lnTo>
                                <a:lnTo>
                                  <a:pt x="2366861" y="733501"/>
                                </a:lnTo>
                                <a:lnTo>
                                  <a:pt x="2366861" y="732790"/>
                                </a:lnTo>
                                <a:lnTo>
                                  <a:pt x="2367343" y="732790"/>
                                </a:lnTo>
                                <a:lnTo>
                                  <a:pt x="2367343" y="587806"/>
                                </a:lnTo>
                                <a:close/>
                              </a:path>
                              <a:path w="3244850" h="1980564">
                                <a:moveTo>
                                  <a:pt x="2367343" y="294779"/>
                                </a:moveTo>
                                <a:lnTo>
                                  <a:pt x="2360752" y="294779"/>
                                </a:lnTo>
                                <a:lnTo>
                                  <a:pt x="2360752" y="440880"/>
                                </a:lnTo>
                                <a:lnTo>
                                  <a:pt x="2367343" y="440880"/>
                                </a:lnTo>
                                <a:lnTo>
                                  <a:pt x="2367343" y="294779"/>
                                </a:lnTo>
                                <a:close/>
                              </a:path>
                              <a:path w="3244850" h="1980564">
                                <a:moveTo>
                                  <a:pt x="2367343" y="2540"/>
                                </a:moveTo>
                                <a:lnTo>
                                  <a:pt x="2366797" y="2540"/>
                                </a:lnTo>
                                <a:lnTo>
                                  <a:pt x="2366797" y="1270"/>
                                </a:lnTo>
                                <a:lnTo>
                                  <a:pt x="2365121" y="1270"/>
                                </a:lnTo>
                                <a:lnTo>
                                  <a:pt x="2365121" y="0"/>
                                </a:lnTo>
                                <a:lnTo>
                                  <a:pt x="2362949" y="0"/>
                                </a:lnTo>
                                <a:lnTo>
                                  <a:pt x="2362949" y="1270"/>
                                </a:lnTo>
                                <a:lnTo>
                                  <a:pt x="2361285" y="1270"/>
                                </a:lnTo>
                                <a:lnTo>
                                  <a:pt x="2361285" y="2540"/>
                                </a:lnTo>
                                <a:lnTo>
                                  <a:pt x="2360752" y="2540"/>
                                </a:lnTo>
                                <a:lnTo>
                                  <a:pt x="2360752" y="3810"/>
                                </a:lnTo>
                                <a:lnTo>
                                  <a:pt x="2360752" y="148259"/>
                                </a:lnTo>
                                <a:lnTo>
                                  <a:pt x="2367343" y="148259"/>
                                </a:lnTo>
                                <a:lnTo>
                                  <a:pt x="2367343" y="3810"/>
                                </a:lnTo>
                                <a:lnTo>
                                  <a:pt x="2367343" y="2540"/>
                                </a:lnTo>
                                <a:close/>
                              </a:path>
                              <a:path w="3244850" h="1980564">
                                <a:moveTo>
                                  <a:pt x="2439771" y="587806"/>
                                </a:moveTo>
                                <a:lnTo>
                                  <a:pt x="2433193" y="587806"/>
                                </a:lnTo>
                                <a:lnTo>
                                  <a:pt x="2433193" y="732790"/>
                                </a:lnTo>
                                <a:lnTo>
                                  <a:pt x="2433663" y="732790"/>
                                </a:lnTo>
                                <a:lnTo>
                                  <a:pt x="2433663" y="733501"/>
                                </a:lnTo>
                                <a:lnTo>
                                  <a:pt x="2439289" y="733501"/>
                                </a:lnTo>
                                <a:lnTo>
                                  <a:pt x="2439289" y="732790"/>
                                </a:lnTo>
                                <a:lnTo>
                                  <a:pt x="2439771" y="732790"/>
                                </a:lnTo>
                                <a:lnTo>
                                  <a:pt x="2439771" y="587806"/>
                                </a:lnTo>
                                <a:close/>
                              </a:path>
                              <a:path w="3244850" h="1980564">
                                <a:moveTo>
                                  <a:pt x="2439771" y="294779"/>
                                </a:moveTo>
                                <a:lnTo>
                                  <a:pt x="2433193" y="294779"/>
                                </a:lnTo>
                                <a:lnTo>
                                  <a:pt x="2433193" y="440880"/>
                                </a:lnTo>
                                <a:lnTo>
                                  <a:pt x="2439771" y="440880"/>
                                </a:lnTo>
                                <a:lnTo>
                                  <a:pt x="2439771" y="294779"/>
                                </a:lnTo>
                                <a:close/>
                              </a:path>
                              <a:path w="3244850" h="1980564">
                                <a:moveTo>
                                  <a:pt x="2439771" y="2540"/>
                                </a:moveTo>
                                <a:lnTo>
                                  <a:pt x="2439238" y="2540"/>
                                </a:lnTo>
                                <a:lnTo>
                                  <a:pt x="2439238" y="1270"/>
                                </a:lnTo>
                                <a:lnTo>
                                  <a:pt x="2437561" y="1270"/>
                                </a:lnTo>
                                <a:lnTo>
                                  <a:pt x="2437561" y="0"/>
                                </a:lnTo>
                                <a:lnTo>
                                  <a:pt x="2435390" y="0"/>
                                </a:lnTo>
                                <a:lnTo>
                                  <a:pt x="2435390" y="1270"/>
                                </a:lnTo>
                                <a:lnTo>
                                  <a:pt x="2433713" y="1270"/>
                                </a:lnTo>
                                <a:lnTo>
                                  <a:pt x="2433713" y="2540"/>
                                </a:lnTo>
                                <a:lnTo>
                                  <a:pt x="2433193" y="2540"/>
                                </a:lnTo>
                                <a:lnTo>
                                  <a:pt x="2433193" y="3810"/>
                                </a:lnTo>
                                <a:lnTo>
                                  <a:pt x="2433193" y="148259"/>
                                </a:lnTo>
                                <a:lnTo>
                                  <a:pt x="2439771" y="148259"/>
                                </a:lnTo>
                                <a:lnTo>
                                  <a:pt x="2439771" y="3810"/>
                                </a:lnTo>
                                <a:lnTo>
                                  <a:pt x="2439771" y="2540"/>
                                </a:lnTo>
                                <a:close/>
                              </a:path>
                              <a:path w="3244850" h="1980564">
                                <a:moveTo>
                                  <a:pt x="2513444" y="587806"/>
                                </a:moveTo>
                                <a:lnTo>
                                  <a:pt x="2506865" y="587806"/>
                                </a:lnTo>
                                <a:lnTo>
                                  <a:pt x="2506865" y="732790"/>
                                </a:lnTo>
                                <a:lnTo>
                                  <a:pt x="2507335" y="732790"/>
                                </a:lnTo>
                                <a:lnTo>
                                  <a:pt x="2507335" y="733501"/>
                                </a:lnTo>
                                <a:lnTo>
                                  <a:pt x="2512961" y="733501"/>
                                </a:lnTo>
                                <a:lnTo>
                                  <a:pt x="2512961" y="732790"/>
                                </a:lnTo>
                                <a:lnTo>
                                  <a:pt x="2513444" y="732790"/>
                                </a:lnTo>
                                <a:lnTo>
                                  <a:pt x="2513444" y="587806"/>
                                </a:lnTo>
                                <a:close/>
                              </a:path>
                              <a:path w="3244850" h="1980564">
                                <a:moveTo>
                                  <a:pt x="2513444" y="294779"/>
                                </a:moveTo>
                                <a:lnTo>
                                  <a:pt x="2506865" y="294779"/>
                                </a:lnTo>
                                <a:lnTo>
                                  <a:pt x="2506865" y="440880"/>
                                </a:lnTo>
                                <a:lnTo>
                                  <a:pt x="2513444" y="440880"/>
                                </a:lnTo>
                                <a:lnTo>
                                  <a:pt x="2513444" y="294779"/>
                                </a:lnTo>
                                <a:close/>
                              </a:path>
                              <a:path w="3244850" h="1980564">
                                <a:moveTo>
                                  <a:pt x="2513444" y="2540"/>
                                </a:moveTo>
                                <a:lnTo>
                                  <a:pt x="2512911" y="2540"/>
                                </a:lnTo>
                                <a:lnTo>
                                  <a:pt x="2512911" y="1270"/>
                                </a:lnTo>
                                <a:lnTo>
                                  <a:pt x="2511234" y="1270"/>
                                </a:lnTo>
                                <a:lnTo>
                                  <a:pt x="2511234" y="0"/>
                                </a:lnTo>
                                <a:lnTo>
                                  <a:pt x="2509062" y="0"/>
                                </a:lnTo>
                                <a:lnTo>
                                  <a:pt x="2509062" y="1270"/>
                                </a:lnTo>
                                <a:lnTo>
                                  <a:pt x="2507386" y="1270"/>
                                </a:lnTo>
                                <a:lnTo>
                                  <a:pt x="2507386" y="2540"/>
                                </a:lnTo>
                                <a:lnTo>
                                  <a:pt x="2506865" y="2540"/>
                                </a:lnTo>
                                <a:lnTo>
                                  <a:pt x="2506865" y="3810"/>
                                </a:lnTo>
                                <a:lnTo>
                                  <a:pt x="2506865" y="148259"/>
                                </a:lnTo>
                                <a:lnTo>
                                  <a:pt x="2513444" y="148259"/>
                                </a:lnTo>
                                <a:lnTo>
                                  <a:pt x="2513444" y="3810"/>
                                </a:lnTo>
                                <a:lnTo>
                                  <a:pt x="2513444" y="2540"/>
                                </a:lnTo>
                                <a:close/>
                              </a:path>
                              <a:path w="3244850" h="1980564">
                                <a:moveTo>
                                  <a:pt x="2659964" y="587806"/>
                                </a:moveTo>
                                <a:lnTo>
                                  <a:pt x="2653373" y="587806"/>
                                </a:lnTo>
                                <a:lnTo>
                                  <a:pt x="2653373" y="732790"/>
                                </a:lnTo>
                                <a:lnTo>
                                  <a:pt x="2653855" y="732790"/>
                                </a:lnTo>
                                <a:lnTo>
                                  <a:pt x="2653855" y="733501"/>
                                </a:lnTo>
                                <a:lnTo>
                                  <a:pt x="2659481" y="733501"/>
                                </a:lnTo>
                                <a:lnTo>
                                  <a:pt x="2659481" y="732790"/>
                                </a:lnTo>
                                <a:lnTo>
                                  <a:pt x="2659964" y="732790"/>
                                </a:lnTo>
                                <a:lnTo>
                                  <a:pt x="2659964" y="587806"/>
                                </a:lnTo>
                                <a:close/>
                              </a:path>
                              <a:path w="3244850" h="1980564">
                                <a:moveTo>
                                  <a:pt x="2659964" y="294779"/>
                                </a:moveTo>
                                <a:lnTo>
                                  <a:pt x="2653373" y="294779"/>
                                </a:lnTo>
                                <a:lnTo>
                                  <a:pt x="2653373" y="440880"/>
                                </a:lnTo>
                                <a:lnTo>
                                  <a:pt x="2659964" y="440880"/>
                                </a:lnTo>
                                <a:lnTo>
                                  <a:pt x="2659964" y="294779"/>
                                </a:lnTo>
                                <a:close/>
                              </a:path>
                              <a:path w="3244850" h="1980564">
                                <a:moveTo>
                                  <a:pt x="2659964" y="2540"/>
                                </a:moveTo>
                                <a:lnTo>
                                  <a:pt x="2659418" y="2540"/>
                                </a:lnTo>
                                <a:lnTo>
                                  <a:pt x="2659418" y="1270"/>
                                </a:lnTo>
                                <a:lnTo>
                                  <a:pt x="2657754" y="1270"/>
                                </a:lnTo>
                                <a:lnTo>
                                  <a:pt x="2657754" y="0"/>
                                </a:lnTo>
                                <a:lnTo>
                                  <a:pt x="2655582" y="0"/>
                                </a:lnTo>
                                <a:lnTo>
                                  <a:pt x="2655582" y="1270"/>
                                </a:lnTo>
                                <a:lnTo>
                                  <a:pt x="2653906" y="1270"/>
                                </a:lnTo>
                                <a:lnTo>
                                  <a:pt x="2653906" y="2540"/>
                                </a:lnTo>
                                <a:lnTo>
                                  <a:pt x="2653373" y="2540"/>
                                </a:lnTo>
                                <a:lnTo>
                                  <a:pt x="2653373" y="3810"/>
                                </a:lnTo>
                                <a:lnTo>
                                  <a:pt x="2653373" y="148259"/>
                                </a:lnTo>
                                <a:lnTo>
                                  <a:pt x="2659964" y="148259"/>
                                </a:lnTo>
                                <a:lnTo>
                                  <a:pt x="2659964" y="3810"/>
                                </a:lnTo>
                                <a:lnTo>
                                  <a:pt x="2659964" y="2540"/>
                                </a:lnTo>
                                <a:close/>
                              </a:path>
                              <a:path w="3244850" h="1980564">
                                <a:moveTo>
                                  <a:pt x="2806077" y="587806"/>
                                </a:moveTo>
                                <a:lnTo>
                                  <a:pt x="2799486" y="587806"/>
                                </a:lnTo>
                                <a:lnTo>
                                  <a:pt x="2799486" y="732790"/>
                                </a:lnTo>
                                <a:lnTo>
                                  <a:pt x="2799969" y="732790"/>
                                </a:lnTo>
                                <a:lnTo>
                                  <a:pt x="2799969" y="733501"/>
                                </a:lnTo>
                                <a:lnTo>
                                  <a:pt x="2805595" y="733501"/>
                                </a:lnTo>
                                <a:lnTo>
                                  <a:pt x="2805595" y="732790"/>
                                </a:lnTo>
                                <a:lnTo>
                                  <a:pt x="2806077" y="732790"/>
                                </a:lnTo>
                                <a:lnTo>
                                  <a:pt x="2806077" y="587806"/>
                                </a:lnTo>
                                <a:close/>
                              </a:path>
                              <a:path w="3244850" h="1980564">
                                <a:moveTo>
                                  <a:pt x="2806077" y="294779"/>
                                </a:moveTo>
                                <a:lnTo>
                                  <a:pt x="2799486" y="294779"/>
                                </a:lnTo>
                                <a:lnTo>
                                  <a:pt x="2799486" y="440880"/>
                                </a:lnTo>
                                <a:lnTo>
                                  <a:pt x="2806077" y="440880"/>
                                </a:lnTo>
                                <a:lnTo>
                                  <a:pt x="2806077" y="294779"/>
                                </a:lnTo>
                                <a:close/>
                              </a:path>
                              <a:path w="3244850" h="1980564">
                                <a:moveTo>
                                  <a:pt x="2806077" y="2540"/>
                                </a:moveTo>
                                <a:lnTo>
                                  <a:pt x="2805531" y="2540"/>
                                </a:lnTo>
                                <a:lnTo>
                                  <a:pt x="2805531" y="1270"/>
                                </a:lnTo>
                                <a:lnTo>
                                  <a:pt x="2803855" y="1270"/>
                                </a:lnTo>
                                <a:lnTo>
                                  <a:pt x="2803855" y="0"/>
                                </a:lnTo>
                                <a:lnTo>
                                  <a:pt x="2801683" y="0"/>
                                </a:lnTo>
                                <a:lnTo>
                                  <a:pt x="2801683" y="1270"/>
                                </a:lnTo>
                                <a:lnTo>
                                  <a:pt x="2800019" y="1270"/>
                                </a:lnTo>
                                <a:lnTo>
                                  <a:pt x="2800019" y="2540"/>
                                </a:lnTo>
                                <a:lnTo>
                                  <a:pt x="2799486" y="2540"/>
                                </a:lnTo>
                                <a:lnTo>
                                  <a:pt x="2799486" y="3810"/>
                                </a:lnTo>
                                <a:lnTo>
                                  <a:pt x="2799486" y="148259"/>
                                </a:lnTo>
                                <a:lnTo>
                                  <a:pt x="2806077" y="148259"/>
                                </a:lnTo>
                                <a:lnTo>
                                  <a:pt x="2806077" y="3810"/>
                                </a:lnTo>
                                <a:lnTo>
                                  <a:pt x="2806077" y="2540"/>
                                </a:lnTo>
                                <a:close/>
                              </a:path>
                              <a:path w="3244850" h="1980564">
                                <a:moveTo>
                                  <a:pt x="2952585" y="587806"/>
                                </a:moveTo>
                                <a:lnTo>
                                  <a:pt x="2946006" y="587806"/>
                                </a:lnTo>
                                <a:lnTo>
                                  <a:pt x="2946006" y="732790"/>
                                </a:lnTo>
                                <a:lnTo>
                                  <a:pt x="2946489" y="732790"/>
                                </a:lnTo>
                                <a:lnTo>
                                  <a:pt x="2946489" y="733501"/>
                                </a:lnTo>
                                <a:lnTo>
                                  <a:pt x="2952102" y="733501"/>
                                </a:lnTo>
                                <a:lnTo>
                                  <a:pt x="2952102" y="732790"/>
                                </a:lnTo>
                                <a:lnTo>
                                  <a:pt x="2952585" y="732790"/>
                                </a:lnTo>
                                <a:lnTo>
                                  <a:pt x="2952585" y="587806"/>
                                </a:lnTo>
                                <a:close/>
                              </a:path>
                              <a:path w="3244850" h="1980564">
                                <a:moveTo>
                                  <a:pt x="2952585" y="294779"/>
                                </a:moveTo>
                                <a:lnTo>
                                  <a:pt x="2946006" y="294779"/>
                                </a:lnTo>
                                <a:lnTo>
                                  <a:pt x="2946006" y="440880"/>
                                </a:lnTo>
                                <a:lnTo>
                                  <a:pt x="2952585" y="440880"/>
                                </a:lnTo>
                                <a:lnTo>
                                  <a:pt x="2952585" y="294779"/>
                                </a:lnTo>
                                <a:close/>
                              </a:path>
                              <a:path w="3244850" h="1980564">
                                <a:moveTo>
                                  <a:pt x="2952585" y="2540"/>
                                </a:moveTo>
                                <a:lnTo>
                                  <a:pt x="2952051" y="2540"/>
                                </a:lnTo>
                                <a:lnTo>
                                  <a:pt x="2952051" y="1270"/>
                                </a:lnTo>
                                <a:lnTo>
                                  <a:pt x="2950375" y="1270"/>
                                </a:lnTo>
                                <a:lnTo>
                                  <a:pt x="2950375" y="0"/>
                                </a:lnTo>
                                <a:lnTo>
                                  <a:pt x="2948203" y="0"/>
                                </a:lnTo>
                                <a:lnTo>
                                  <a:pt x="2948203" y="1270"/>
                                </a:lnTo>
                                <a:lnTo>
                                  <a:pt x="2946539" y="1270"/>
                                </a:lnTo>
                                <a:lnTo>
                                  <a:pt x="2946539" y="2540"/>
                                </a:lnTo>
                                <a:lnTo>
                                  <a:pt x="2946006" y="2540"/>
                                </a:lnTo>
                                <a:lnTo>
                                  <a:pt x="2946006" y="3810"/>
                                </a:lnTo>
                                <a:lnTo>
                                  <a:pt x="2946006" y="148259"/>
                                </a:lnTo>
                                <a:lnTo>
                                  <a:pt x="2952585" y="148259"/>
                                </a:lnTo>
                                <a:lnTo>
                                  <a:pt x="2952585" y="3810"/>
                                </a:lnTo>
                                <a:lnTo>
                                  <a:pt x="2952585" y="2540"/>
                                </a:lnTo>
                                <a:close/>
                              </a:path>
                              <a:path w="3244850" h="1980564">
                                <a:moveTo>
                                  <a:pt x="3098698" y="587806"/>
                                </a:moveTo>
                                <a:lnTo>
                                  <a:pt x="3092107" y="587806"/>
                                </a:lnTo>
                                <a:lnTo>
                                  <a:pt x="3092107" y="732790"/>
                                </a:lnTo>
                                <a:lnTo>
                                  <a:pt x="3092589" y="732790"/>
                                </a:lnTo>
                                <a:lnTo>
                                  <a:pt x="3092589" y="733501"/>
                                </a:lnTo>
                                <a:lnTo>
                                  <a:pt x="3098203" y="733501"/>
                                </a:lnTo>
                                <a:lnTo>
                                  <a:pt x="3098203" y="732790"/>
                                </a:lnTo>
                                <a:lnTo>
                                  <a:pt x="3098698" y="732790"/>
                                </a:lnTo>
                                <a:lnTo>
                                  <a:pt x="3098698" y="587806"/>
                                </a:lnTo>
                                <a:close/>
                              </a:path>
                              <a:path w="3244850" h="1980564">
                                <a:moveTo>
                                  <a:pt x="3098698" y="294779"/>
                                </a:moveTo>
                                <a:lnTo>
                                  <a:pt x="3092107" y="294779"/>
                                </a:lnTo>
                                <a:lnTo>
                                  <a:pt x="3092107" y="440880"/>
                                </a:lnTo>
                                <a:lnTo>
                                  <a:pt x="3098698" y="440880"/>
                                </a:lnTo>
                                <a:lnTo>
                                  <a:pt x="3098698" y="294779"/>
                                </a:lnTo>
                                <a:close/>
                              </a:path>
                              <a:path w="3244850" h="1980564">
                                <a:moveTo>
                                  <a:pt x="3098698" y="2540"/>
                                </a:moveTo>
                                <a:lnTo>
                                  <a:pt x="3098152" y="2540"/>
                                </a:lnTo>
                                <a:lnTo>
                                  <a:pt x="3098152" y="1270"/>
                                </a:lnTo>
                                <a:lnTo>
                                  <a:pt x="3096476" y="1270"/>
                                </a:lnTo>
                                <a:lnTo>
                                  <a:pt x="3096476" y="0"/>
                                </a:lnTo>
                                <a:lnTo>
                                  <a:pt x="3094317" y="0"/>
                                </a:lnTo>
                                <a:lnTo>
                                  <a:pt x="3094317" y="1270"/>
                                </a:lnTo>
                                <a:lnTo>
                                  <a:pt x="3092640" y="1270"/>
                                </a:lnTo>
                                <a:lnTo>
                                  <a:pt x="3092640" y="2540"/>
                                </a:lnTo>
                                <a:lnTo>
                                  <a:pt x="3092107" y="2540"/>
                                </a:lnTo>
                                <a:lnTo>
                                  <a:pt x="3092107" y="3810"/>
                                </a:lnTo>
                                <a:lnTo>
                                  <a:pt x="3092107" y="148259"/>
                                </a:lnTo>
                                <a:lnTo>
                                  <a:pt x="3098698" y="148259"/>
                                </a:lnTo>
                                <a:lnTo>
                                  <a:pt x="3098698" y="3810"/>
                                </a:lnTo>
                                <a:lnTo>
                                  <a:pt x="3098698" y="2540"/>
                                </a:lnTo>
                                <a:close/>
                              </a:path>
                              <a:path w="3244850" h="1980564">
                                <a:moveTo>
                                  <a:pt x="3244799" y="587806"/>
                                </a:moveTo>
                                <a:lnTo>
                                  <a:pt x="3238220" y="587806"/>
                                </a:lnTo>
                                <a:lnTo>
                                  <a:pt x="3238220" y="732790"/>
                                </a:lnTo>
                                <a:lnTo>
                                  <a:pt x="3238690" y="732790"/>
                                </a:lnTo>
                                <a:lnTo>
                                  <a:pt x="3238690" y="733501"/>
                                </a:lnTo>
                                <a:lnTo>
                                  <a:pt x="3244316" y="733501"/>
                                </a:lnTo>
                                <a:lnTo>
                                  <a:pt x="3244316" y="732790"/>
                                </a:lnTo>
                                <a:lnTo>
                                  <a:pt x="3244799" y="732790"/>
                                </a:lnTo>
                                <a:lnTo>
                                  <a:pt x="3244799" y="587806"/>
                                </a:lnTo>
                                <a:close/>
                              </a:path>
                              <a:path w="3244850" h="1980564">
                                <a:moveTo>
                                  <a:pt x="3244799" y="294779"/>
                                </a:moveTo>
                                <a:lnTo>
                                  <a:pt x="3238220" y="294779"/>
                                </a:lnTo>
                                <a:lnTo>
                                  <a:pt x="3238220" y="440880"/>
                                </a:lnTo>
                                <a:lnTo>
                                  <a:pt x="3244799" y="440880"/>
                                </a:lnTo>
                                <a:lnTo>
                                  <a:pt x="3244799" y="294779"/>
                                </a:lnTo>
                                <a:close/>
                              </a:path>
                              <a:path w="3244850" h="1980564">
                                <a:moveTo>
                                  <a:pt x="3244799" y="2540"/>
                                </a:moveTo>
                                <a:lnTo>
                                  <a:pt x="3244253" y="2540"/>
                                </a:lnTo>
                                <a:lnTo>
                                  <a:pt x="3244253" y="1270"/>
                                </a:lnTo>
                                <a:lnTo>
                                  <a:pt x="3242589" y="1270"/>
                                </a:lnTo>
                                <a:lnTo>
                                  <a:pt x="3242589" y="0"/>
                                </a:lnTo>
                                <a:lnTo>
                                  <a:pt x="3240417" y="0"/>
                                </a:lnTo>
                                <a:lnTo>
                                  <a:pt x="3240417" y="1270"/>
                                </a:lnTo>
                                <a:lnTo>
                                  <a:pt x="3238741" y="1270"/>
                                </a:lnTo>
                                <a:lnTo>
                                  <a:pt x="3238741" y="2540"/>
                                </a:lnTo>
                                <a:lnTo>
                                  <a:pt x="3238220" y="2540"/>
                                </a:lnTo>
                                <a:lnTo>
                                  <a:pt x="3238220" y="3810"/>
                                </a:lnTo>
                                <a:lnTo>
                                  <a:pt x="3238220" y="148259"/>
                                </a:lnTo>
                                <a:lnTo>
                                  <a:pt x="3244799" y="148259"/>
                                </a:lnTo>
                                <a:lnTo>
                                  <a:pt x="3244799" y="3810"/>
                                </a:lnTo>
                                <a:lnTo>
                                  <a:pt x="3244799" y="2540"/>
                                </a:lnTo>
                                <a:close/>
                              </a:path>
                            </a:pathLst>
                          </a:custGeom>
                          <a:solidFill>
                            <a:srgbClr val="231F20"/>
                          </a:solidFill>
                        </wps:spPr>
                        <wps:bodyPr wrap="square" lIns="0" tIns="0" rIns="0" bIns="0" rtlCol="0">
                          <a:prstTxWarp prst="textNoShape">
                            <a:avLst/>
                          </a:prstTxWarp>
                          <a:noAutofit/>
                        </wps:bodyPr>
                      </wps:wsp>
                      <wps:wsp>
                        <wps:cNvPr id="651" name="Graphic 651"/>
                        <wps:cNvSpPr/>
                        <wps:spPr>
                          <a:xfrm>
                            <a:off x="2963596" y="517448"/>
                            <a:ext cx="879475" cy="734060"/>
                          </a:xfrm>
                          <a:custGeom>
                            <a:avLst/>
                            <a:gdLst/>
                            <a:ahLst/>
                            <a:cxnLst/>
                            <a:rect l="l" t="t" r="r" b="b"/>
                            <a:pathLst>
                              <a:path w="879475" h="734060">
                                <a:moveTo>
                                  <a:pt x="2171" y="0"/>
                                </a:moveTo>
                                <a:lnTo>
                                  <a:pt x="0" y="0"/>
                                </a:lnTo>
                                <a:lnTo>
                                  <a:pt x="0" y="1270"/>
                                </a:lnTo>
                                <a:lnTo>
                                  <a:pt x="2171" y="1270"/>
                                </a:lnTo>
                                <a:lnTo>
                                  <a:pt x="2171" y="0"/>
                                </a:lnTo>
                                <a:close/>
                              </a:path>
                              <a:path w="879475" h="734060">
                                <a:moveTo>
                                  <a:pt x="150075" y="587806"/>
                                </a:moveTo>
                                <a:lnTo>
                                  <a:pt x="143497" y="587806"/>
                                </a:lnTo>
                                <a:lnTo>
                                  <a:pt x="143497" y="732790"/>
                                </a:lnTo>
                                <a:lnTo>
                                  <a:pt x="143979" y="732790"/>
                                </a:lnTo>
                                <a:lnTo>
                                  <a:pt x="143979" y="733501"/>
                                </a:lnTo>
                                <a:lnTo>
                                  <a:pt x="149593" y="733501"/>
                                </a:lnTo>
                                <a:lnTo>
                                  <a:pt x="149593" y="732790"/>
                                </a:lnTo>
                                <a:lnTo>
                                  <a:pt x="150075" y="732790"/>
                                </a:lnTo>
                                <a:lnTo>
                                  <a:pt x="150075" y="587806"/>
                                </a:lnTo>
                                <a:close/>
                              </a:path>
                              <a:path w="879475" h="734060">
                                <a:moveTo>
                                  <a:pt x="150075" y="294779"/>
                                </a:moveTo>
                                <a:lnTo>
                                  <a:pt x="143497" y="294779"/>
                                </a:lnTo>
                                <a:lnTo>
                                  <a:pt x="143497" y="440880"/>
                                </a:lnTo>
                                <a:lnTo>
                                  <a:pt x="150075" y="440880"/>
                                </a:lnTo>
                                <a:lnTo>
                                  <a:pt x="150075" y="294779"/>
                                </a:lnTo>
                                <a:close/>
                              </a:path>
                              <a:path w="879475" h="734060">
                                <a:moveTo>
                                  <a:pt x="150075" y="2540"/>
                                </a:moveTo>
                                <a:lnTo>
                                  <a:pt x="149542" y="2540"/>
                                </a:lnTo>
                                <a:lnTo>
                                  <a:pt x="149542" y="1270"/>
                                </a:lnTo>
                                <a:lnTo>
                                  <a:pt x="147866" y="1270"/>
                                </a:lnTo>
                                <a:lnTo>
                                  <a:pt x="147866" y="0"/>
                                </a:lnTo>
                                <a:lnTo>
                                  <a:pt x="145694" y="0"/>
                                </a:lnTo>
                                <a:lnTo>
                                  <a:pt x="145694" y="1270"/>
                                </a:lnTo>
                                <a:lnTo>
                                  <a:pt x="144030" y="1270"/>
                                </a:lnTo>
                                <a:lnTo>
                                  <a:pt x="144030" y="2540"/>
                                </a:lnTo>
                                <a:lnTo>
                                  <a:pt x="143497" y="2540"/>
                                </a:lnTo>
                                <a:lnTo>
                                  <a:pt x="143497" y="3810"/>
                                </a:lnTo>
                                <a:lnTo>
                                  <a:pt x="143497" y="148259"/>
                                </a:lnTo>
                                <a:lnTo>
                                  <a:pt x="150075" y="148259"/>
                                </a:lnTo>
                                <a:lnTo>
                                  <a:pt x="150075" y="3810"/>
                                </a:lnTo>
                                <a:lnTo>
                                  <a:pt x="150075" y="2540"/>
                                </a:lnTo>
                                <a:close/>
                              </a:path>
                              <a:path w="879475" h="734060">
                                <a:moveTo>
                                  <a:pt x="295770" y="587806"/>
                                </a:moveTo>
                                <a:lnTo>
                                  <a:pt x="289191" y="587806"/>
                                </a:lnTo>
                                <a:lnTo>
                                  <a:pt x="289191" y="732790"/>
                                </a:lnTo>
                                <a:lnTo>
                                  <a:pt x="289674" y="732790"/>
                                </a:lnTo>
                                <a:lnTo>
                                  <a:pt x="289674" y="733501"/>
                                </a:lnTo>
                                <a:lnTo>
                                  <a:pt x="295287" y="733501"/>
                                </a:lnTo>
                                <a:lnTo>
                                  <a:pt x="295287" y="732790"/>
                                </a:lnTo>
                                <a:lnTo>
                                  <a:pt x="295770" y="732790"/>
                                </a:lnTo>
                                <a:lnTo>
                                  <a:pt x="295770" y="587806"/>
                                </a:lnTo>
                                <a:close/>
                              </a:path>
                              <a:path w="879475" h="734060">
                                <a:moveTo>
                                  <a:pt x="295770" y="294779"/>
                                </a:moveTo>
                                <a:lnTo>
                                  <a:pt x="289191" y="294779"/>
                                </a:lnTo>
                                <a:lnTo>
                                  <a:pt x="289191" y="440880"/>
                                </a:lnTo>
                                <a:lnTo>
                                  <a:pt x="295770" y="440880"/>
                                </a:lnTo>
                                <a:lnTo>
                                  <a:pt x="295770" y="294779"/>
                                </a:lnTo>
                                <a:close/>
                              </a:path>
                              <a:path w="879475" h="734060">
                                <a:moveTo>
                                  <a:pt x="295770" y="2540"/>
                                </a:moveTo>
                                <a:lnTo>
                                  <a:pt x="295236" y="2540"/>
                                </a:lnTo>
                                <a:lnTo>
                                  <a:pt x="295236" y="1270"/>
                                </a:lnTo>
                                <a:lnTo>
                                  <a:pt x="293560" y="1270"/>
                                </a:lnTo>
                                <a:lnTo>
                                  <a:pt x="293560" y="0"/>
                                </a:lnTo>
                                <a:lnTo>
                                  <a:pt x="291388" y="0"/>
                                </a:lnTo>
                                <a:lnTo>
                                  <a:pt x="291388" y="1270"/>
                                </a:lnTo>
                                <a:lnTo>
                                  <a:pt x="289725" y="1270"/>
                                </a:lnTo>
                                <a:lnTo>
                                  <a:pt x="289725" y="2540"/>
                                </a:lnTo>
                                <a:lnTo>
                                  <a:pt x="289191" y="2540"/>
                                </a:lnTo>
                                <a:lnTo>
                                  <a:pt x="289191" y="3810"/>
                                </a:lnTo>
                                <a:lnTo>
                                  <a:pt x="289191" y="148259"/>
                                </a:lnTo>
                                <a:lnTo>
                                  <a:pt x="295770" y="148259"/>
                                </a:lnTo>
                                <a:lnTo>
                                  <a:pt x="295770" y="3810"/>
                                </a:lnTo>
                                <a:lnTo>
                                  <a:pt x="295770" y="2540"/>
                                </a:lnTo>
                                <a:close/>
                              </a:path>
                              <a:path w="879475" h="734060">
                                <a:moveTo>
                                  <a:pt x="441883" y="587806"/>
                                </a:moveTo>
                                <a:lnTo>
                                  <a:pt x="435292" y="587806"/>
                                </a:lnTo>
                                <a:lnTo>
                                  <a:pt x="435292" y="732790"/>
                                </a:lnTo>
                                <a:lnTo>
                                  <a:pt x="435775" y="732790"/>
                                </a:lnTo>
                                <a:lnTo>
                                  <a:pt x="435775" y="733501"/>
                                </a:lnTo>
                                <a:lnTo>
                                  <a:pt x="441388" y="733501"/>
                                </a:lnTo>
                                <a:lnTo>
                                  <a:pt x="441388" y="732790"/>
                                </a:lnTo>
                                <a:lnTo>
                                  <a:pt x="441883" y="732790"/>
                                </a:lnTo>
                                <a:lnTo>
                                  <a:pt x="441883" y="587806"/>
                                </a:lnTo>
                                <a:close/>
                              </a:path>
                              <a:path w="879475" h="734060">
                                <a:moveTo>
                                  <a:pt x="441883" y="294779"/>
                                </a:moveTo>
                                <a:lnTo>
                                  <a:pt x="435292" y="294779"/>
                                </a:lnTo>
                                <a:lnTo>
                                  <a:pt x="435292" y="440880"/>
                                </a:lnTo>
                                <a:lnTo>
                                  <a:pt x="441883" y="440880"/>
                                </a:lnTo>
                                <a:lnTo>
                                  <a:pt x="441883" y="294779"/>
                                </a:lnTo>
                                <a:close/>
                              </a:path>
                              <a:path w="879475" h="734060">
                                <a:moveTo>
                                  <a:pt x="441883" y="2540"/>
                                </a:moveTo>
                                <a:lnTo>
                                  <a:pt x="441337" y="2540"/>
                                </a:lnTo>
                                <a:lnTo>
                                  <a:pt x="441337" y="1270"/>
                                </a:lnTo>
                                <a:lnTo>
                                  <a:pt x="439661" y="1270"/>
                                </a:lnTo>
                                <a:lnTo>
                                  <a:pt x="439661" y="0"/>
                                </a:lnTo>
                                <a:lnTo>
                                  <a:pt x="437502" y="0"/>
                                </a:lnTo>
                                <a:lnTo>
                                  <a:pt x="437502" y="1270"/>
                                </a:lnTo>
                                <a:lnTo>
                                  <a:pt x="435825" y="1270"/>
                                </a:lnTo>
                                <a:lnTo>
                                  <a:pt x="435825" y="2540"/>
                                </a:lnTo>
                                <a:lnTo>
                                  <a:pt x="435292" y="2540"/>
                                </a:lnTo>
                                <a:lnTo>
                                  <a:pt x="435292" y="3810"/>
                                </a:lnTo>
                                <a:lnTo>
                                  <a:pt x="435292" y="148259"/>
                                </a:lnTo>
                                <a:lnTo>
                                  <a:pt x="441883" y="148259"/>
                                </a:lnTo>
                                <a:lnTo>
                                  <a:pt x="441883" y="3810"/>
                                </a:lnTo>
                                <a:lnTo>
                                  <a:pt x="441883" y="2540"/>
                                </a:lnTo>
                                <a:close/>
                              </a:path>
                              <a:path w="879475" h="734060">
                                <a:moveTo>
                                  <a:pt x="587578" y="587806"/>
                                </a:moveTo>
                                <a:lnTo>
                                  <a:pt x="580986" y="587806"/>
                                </a:lnTo>
                                <a:lnTo>
                                  <a:pt x="580986" y="732790"/>
                                </a:lnTo>
                                <a:lnTo>
                                  <a:pt x="581469" y="732790"/>
                                </a:lnTo>
                                <a:lnTo>
                                  <a:pt x="581469" y="733501"/>
                                </a:lnTo>
                                <a:lnTo>
                                  <a:pt x="587095" y="733501"/>
                                </a:lnTo>
                                <a:lnTo>
                                  <a:pt x="587095" y="732790"/>
                                </a:lnTo>
                                <a:lnTo>
                                  <a:pt x="587578" y="732790"/>
                                </a:lnTo>
                                <a:lnTo>
                                  <a:pt x="587578" y="587806"/>
                                </a:lnTo>
                                <a:close/>
                              </a:path>
                              <a:path w="879475" h="734060">
                                <a:moveTo>
                                  <a:pt x="587578" y="294779"/>
                                </a:moveTo>
                                <a:lnTo>
                                  <a:pt x="580986" y="294779"/>
                                </a:lnTo>
                                <a:lnTo>
                                  <a:pt x="580986" y="440880"/>
                                </a:lnTo>
                                <a:lnTo>
                                  <a:pt x="587578" y="440880"/>
                                </a:lnTo>
                                <a:lnTo>
                                  <a:pt x="587578" y="294779"/>
                                </a:lnTo>
                                <a:close/>
                              </a:path>
                              <a:path w="879475" h="734060">
                                <a:moveTo>
                                  <a:pt x="587578" y="2540"/>
                                </a:moveTo>
                                <a:lnTo>
                                  <a:pt x="587044" y="2540"/>
                                </a:lnTo>
                                <a:lnTo>
                                  <a:pt x="587044" y="1270"/>
                                </a:lnTo>
                                <a:lnTo>
                                  <a:pt x="585368" y="1270"/>
                                </a:lnTo>
                                <a:lnTo>
                                  <a:pt x="585368" y="0"/>
                                </a:lnTo>
                                <a:lnTo>
                                  <a:pt x="583196" y="0"/>
                                </a:lnTo>
                                <a:lnTo>
                                  <a:pt x="583196" y="1270"/>
                                </a:lnTo>
                                <a:lnTo>
                                  <a:pt x="581520" y="1270"/>
                                </a:lnTo>
                                <a:lnTo>
                                  <a:pt x="581520" y="2540"/>
                                </a:lnTo>
                                <a:lnTo>
                                  <a:pt x="580986" y="2540"/>
                                </a:lnTo>
                                <a:lnTo>
                                  <a:pt x="580986" y="3810"/>
                                </a:lnTo>
                                <a:lnTo>
                                  <a:pt x="580986" y="148259"/>
                                </a:lnTo>
                                <a:lnTo>
                                  <a:pt x="587578" y="148259"/>
                                </a:lnTo>
                                <a:lnTo>
                                  <a:pt x="587578" y="3810"/>
                                </a:lnTo>
                                <a:lnTo>
                                  <a:pt x="587578" y="2540"/>
                                </a:lnTo>
                                <a:close/>
                              </a:path>
                              <a:path w="879475" h="734060">
                                <a:moveTo>
                                  <a:pt x="733272" y="587806"/>
                                </a:moveTo>
                                <a:lnTo>
                                  <a:pt x="726681" y="587806"/>
                                </a:lnTo>
                                <a:lnTo>
                                  <a:pt x="726681" y="732790"/>
                                </a:lnTo>
                                <a:lnTo>
                                  <a:pt x="727163" y="732790"/>
                                </a:lnTo>
                                <a:lnTo>
                                  <a:pt x="727163" y="733501"/>
                                </a:lnTo>
                                <a:lnTo>
                                  <a:pt x="732790" y="733501"/>
                                </a:lnTo>
                                <a:lnTo>
                                  <a:pt x="732790" y="732790"/>
                                </a:lnTo>
                                <a:lnTo>
                                  <a:pt x="733272" y="732790"/>
                                </a:lnTo>
                                <a:lnTo>
                                  <a:pt x="733272" y="587806"/>
                                </a:lnTo>
                                <a:close/>
                              </a:path>
                              <a:path w="879475" h="734060">
                                <a:moveTo>
                                  <a:pt x="733272" y="294779"/>
                                </a:moveTo>
                                <a:lnTo>
                                  <a:pt x="726681" y="294779"/>
                                </a:lnTo>
                                <a:lnTo>
                                  <a:pt x="726681" y="440880"/>
                                </a:lnTo>
                                <a:lnTo>
                                  <a:pt x="733272" y="440880"/>
                                </a:lnTo>
                                <a:lnTo>
                                  <a:pt x="733272" y="294779"/>
                                </a:lnTo>
                                <a:close/>
                              </a:path>
                              <a:path w="879475" h="734060">
                                <a:moveTo>
                                  <a:pt x="733272" y="2540"/>
                                </a:moveTo>
                                <a:lnTo>
                                  <a:pt x="732726" y="2540"/>
                                </a:lnTo>
                                <a:lnTo>
                                  <a:pt x="732726" y="1270"/>
                                </a:lnTo>
                                <a:lnTo>
                                  <a:pt x="731062" y="1270"/>
                                </a:lnTo>
                                <a:lnTo>
                                  <a:pt x="731062" y="0"/>
                                </a:lnTo>
                                <a:lnTo>
                                  <a:pt x="728891" y="0"/>
                                </a:lnTo>
                                <a:lnTo>
                                  <a:pt x="728891" y="1270"/>
                                </a:lnTo>
                                <a:lnTo>
                                  <a:pt x="727214" y="1270"/>
                                </a:lnTo>
                                <a:lnTo>
                                  <a:pt x="727214" y="2540"/>
                                </a:lnTo>
                                <a:lnTo>
                                  <a:pt x="726681" y="2540"/>
                                </a:lnTo>
                                <a:lnTo>
                                  <a:pt x="726681" y="3810"/>
                                </a:lnTo>
                                <a:lnTo>
                                  <a:pt x="726681" y="148259"/>
                                </a:lnTo>
                                <a:lnTo>
                                  <a:pt x="733272" y="148259"/>
                                </a:lnTo>
                                <a:lnTo>
                                  <a:pt x="733272" y="3810"/>
                                </a:lnTo>
                                <a:lnTo>
                                  <a:pt x="733272" y="2540"/>
                                </a:lnTo>
                                <a:close/>
                              </a:path>
                              <a:path w="879475" h="734060">
                                <a:moveTo>
                                  <a:pt x="879373" y="587806"/>
                                </a:moveTo>
                                <a:lnTo>
                                  <a:pt x="872794" y="587806"/>
                                </a:lnTo>
                                <a:lnTo>
                                  <a:pt x="872794" y="732790"/>
                                </a:lnTo>
                                <a:lnTo>
                                  <a:pt x="873277" y="732790"/>
                                </a:lnTo>
                                <a:lnTo>
                                  <a:pt x="873277" y="733501"/>
                                </a:lnTo>
                                <a:lnTo>
                                  <a:pt x="878890" y="733501"/>
                                </a:lnTo>
                                <a:lnTo>
                                  <a:pt x="878890" y="732790"/>
                                </a:lnTo>
                                <a:lnTo>
                                  <a:pt x="879373" y="732790"/>
                                </a:lnTo>
                                <a:lnTo>
                                  <a:pt x="879373" y="587806"/>
                                </a:lnTo>
                                <a:close/>
                              </a:path>
                              <a:path w="879475" h="734060">
                                <a:moveTo>
                                  <a:pt x="879373" y="294779"/>
                                </a:moveTo>
                                <a:lnTo>
                                  <a:pt x="872794" y="294779"/>
                                </a:lnTo>
                                <a:lnTo>
                                  <a:pt x="872794" y="440880"/>
                                </a:lnTo>
                                <a:lnTo>
                                  <a:pt x="879373" y="440880"/>
                                </a:lnTo>
                                <a:lnTo>
                                  <a:pt x="879373" y="294779"/>
                                </a:lnTo>
                                <a:close/>
                              </a:path>
                              <a:path w="879475" h="734060">
                                <a:moveTo>
                                  <a:pt x="879373" y="2540"/>
                                </a:moveTo>
                                <a:lnTo>
                                  <a:pt x="878840" y="2540"/>
                                </a:lnTo>
                                <a:lnTo>
                                  <a:pt x="878840" y="1270"/>
                                </a:lnTo>
                                <a:lnTo>
                                  <a:pt x="877163" y="1270"/>
                                </a:lnTo>
                                <a:lnTo>
                                  <a:pt x="877163" y="0"/>
                                </a:lnTo>
                                <a:lnTo>
                                  <a:pt x="874991" y="0"/>
                                </a:lnTo>
                                <a:lnTo>
                                  <a:pt x="874991" y="1270"/>
                                </a:lnTo>
                                <a:lnTo>
                                  <a:pt x="873328" y="1270"/>
                                </a:lnTo>
                                <a:lnTo>
                                  <a:pt x="873328" y="2540"/>
                                </a:lnTo>
                                <a:lnTo>
                                  <a:pt x="872794" y="2540"/>
                                </a:lnTo>
                                <a:lnTo>
                                  <a:pt x="872794" y="3810"/>
                                </a:lnTo>
                                <a:lnTo>
                                  <a:pt x="872794" y="148259"/>
                                </a:lnTo>
                                <a:lnTo>
                                  <a:pt x="879373" y="148259"/>
                                </a:lnTo>
                                <a:lnTo>
                                  <a:pt x="879373" y="3810"/>
                                </a:lnTo>
                                <a:lnTo>
                                  <a:pt x="879373" y="2540"/>
                                </a:lnTo>
                                <a:close/>
                              </a:path>
                            </a:pathLst>
                          </a:custGeom>
                          <a:solidFill>
                            <a:srgbClr val="231F20"/>
                          </a:solidFill>
                        </wps:spPr>
                        <wps:bodyPr wrap="square" lIns="0" tIns="0" rIns="0" bIns="0" rtlCol="0">
                          <a:prstTxWarp prst="textNoShape">
                            <a:avLst/>
                          </a:prstTxWarp>
                          <a:noAutofit/>
                        </wps:bodyPr>
                      </wps:wsp>
                      <wps:wsp>
                        <wps:cNvPr id="652" name="Graphic 652"/>
                        <wps:cNvSpPr/>
                        <wps:spPr>
                          <a:xfrm>
                            <a:off x="2709100" y="958329"/>
                            <a:ext cx="1170305" cy="147320"/>
                          </a:xfrm>
                          <a:custGeom>
                            <a:avLst/>
                            <a:gdLst/>
                            <a:ahLst/>
                            <a:cxnLst/>
                            <a:rect l="l" t="t" r="r" b="b"/>
                            <a:pathLst>
                              <a:path w="1170305" h="147320">
                                <a:moveTo>
                                  <a:pt x="1170089" y="0"/>
                                </a:moveTo>
                                <a:lnTo>
                                  <a:pt x="0" y="0"/>
                                </a:lnTo>
                                <a:lnTo>
                                  <a:pt x="0" y="146926"/>
                                </a:lnTo>
                                <a:lnTo>
                                  <a:pt x="1170089" y="146926"/>
                                </a:lnTo>
                                <a:lnTo>
                                  <a:pt x="1170089" y="0"/>
                                </a:lnTo>
                                <a:close/>
                              </a:path>
                            </a:pathLst>
                          </a:custGeom>
                          <a:solidFill>
                            <a:srgbClr val="FFFFFF"/>
                          </a:solidFill>
                        </wps:spPr>
                        <wps:bodyPr wrap="square" lIns="0" tIns="0" rIns="0" bIns="0" rtlCol="0">
                          <a:prstTxWarp prst="textNoShape">
                            <a:avLst/>
                          </a:prstTxWarp>
                          <a:noAutofit/>
                        </wps:bodyPr>
                      </wps:wsp>
                      <wps:wsp>
                        <wps:cNvPr id="653" name="Graphic 653"/>
                        <wps:cNvSpPr/>
                        <wps:spPr>
                          <a:xfrm>
                            <a:off x="2705811" y="955039"/>
                            <a:ext cx="1176655" cy="153670"/>
                          </a:xfrm>
                          <a:custGeom>
                            <a:avLst/>
                            <a:gdLst/>
                            <a:ahLst/>
                            <a:cxnLst/>
                            <a:rect l="l" t="t" r="r" b="b"/>
                            <a:pathLst>
                              <a:path w="1176655" h="153670">
                                <a:moveTo>
                                  <a:pt x="3289" y="0"/>
                                </a:moveTo>
                                <a:lnTo>
                                  <a:pt x="2463" y="0"/>
                                </a:lnTo>
                                <a:lnTo>
                                  <a:pt x="825" y="812"/>
                                </a:lnTo>
                                <a:lnTo>
                                  <a:pt x="0" y="2463"/>
                                </a:lnTo>
                                <a:lnTo>
                                  <a:pt x="0" y="150634"/>
                                </a:lnTo>
                                <a:lnTo>
                                  <a:pt x="825" y="152273"/>
                                </a:lnTo>
                                <a:lnTo>
                                  <a:pt x="2463" y="153098"/>
                                </a:lnTo>
                                <a:lnTo>
                                  <a:pt x="1173797" y="153098"/>
                                </a:lnTo>
                                <a:lnTo>
                                  <a:pt x="1175435" y="152273"/>
                                </a:lnTo>
                                <a:lnTo>
                                  <a:pt x="1176261" y="150634"/>
                                </a:lnTo>
                                <a:lnTo>
                                  <a:pt x="1176261" y="149809"/>
                                </a:lnTo>
                                <a:lnTo>
                                  <a:pt x="6578" y="149809"/>
                                </a:lnTo>
                                <a:lnTo>
                                  <a:pt x="3289" y="146519"/>
                                </a:lnTo>
                                <a:lnTo>
                                  <a:pt x="6578" y="146519"/>
                                </a:lnTo>
                                <a:lnTo>
                                  <a:pt x="6578" y="6578"/>
                                </a:lnTo>
                                <a:lnTo>
                                  <a:pt x="3289" y="6578"/>
                                </a:lnTo>
                                <a:lnTo>
                                  <a:pt x="3289" y="0"/>
                                </a:lnTo>
                                <a:close/>
                              </a:path>
                              <a:path w="1176655" h="153670">
                                <a:moveTo>
                                  <a:pt x="1169670" y="146519"/>
                                </a:moveTo>
                                <a:lnTo>
                                  <a:pt x="6578" y="146519"/>
                                </a:lnTo>
                                <a:lnTo>
                                  <a:pt x="6578" y="149809"/>
                                </a:lnTo>
                                <a:lnTo>
                                  <a:pt x="1169670" y="149809"/>
                                </a:lnTo>
                                <a:lnTo>
                                  <a:pt x="1169670" y="146519"/>
                                </a:lnTo>
                                <a:close/>
                              </a:path>
                              <a:path w="1176655" h="153670">
                                <a:moveTo>
                                  <a:pt x="1176261" y="3289"/>
                                </a:moveTo>
                                <a:lnTo>
                                  <a:pt x="1169670" y="3289"/>
                                </a:lnTo>
                                <a:lnTo>
                                  <a:pt x="1172972" y="6578"/>
                                </a:lnTo>
                                <a:lnTo>
                                  <a:pt x="1169670" y="6578"/>
                                </a:lnTo>
                                <a:lnTo>
                                  <a:pt x="1169670" y="146519"/>
                                </a:lnTo>
                                <a:lnTo>
                                  <a:pt x="1172972" y="146519"/>
                                </a:lnTo>
                                <a:lnTo>
                                  <a:pt x="1169670" y="149809"/>
                                </a:lnTo>
                                <a:lnTo>
                                  <a:pt x="1176261" y="149809"/>
                                </a:lnTo>
                                <a:lnTo>
                                  <a:pt x="1176261" y="3289"/>
                                </a:lnTo>
                                <a:close/>
                              </a:path>
                              <a:path w="1176655" h="153670">
                                <a:moveTo>
                                  <a:pt x="1173797" y="0"/>
                                </a:moveTo>
                                <a:lnTo>
                                  <a:pt x="3289" y="0"/>
                                </a:lnTo>
                                <a:lnTo>
                                  <a:pt x="3289" y="6578"/>
                                </a:lnTo>
                                <a:lnTo>
                                  <a:pt x="6578" y="3289"/>
                                </a:lnTo>
                                <a:lnTo>
                                  <a:pt x="1176261" y="3289"/>
                                </a:lnTo>
                                <a:lnTo>
                                  <a:pt x="1176261" y="2463"/>
                                </a:lnTo>
                                <a:lnTo>
                                  <a:pt x="1175435" y="812"/>
                                </a:lnTo>
                                <a:lnTo>
                                  <a:pt x="1173797" y="0"/>
                                </a:lnTo>
                                <a:close/>
                              </a:path>
                              <a:path w="1176655" h="153670">
                                <a:moveTo>
                                  <a:pt x="1169670" y="3289"/>
                                </a:moveTo>
                                <a:lnTo>
                                  <a:pt x="6578" y="3289"/>
                                </a:lnTo>
                                <a:lnTo>
                                  <a:pt x="6578" y="6578"/>
                                </a:lnTo>
                                <a:lnTo>
                                  <a:pt x="1169670" y="6578"/>
                                </a:lnTo>
                                <a:lnTo>
                                  <a:pt x="1169670" y="3289"/>
                                </a:lnTo>
                                <a:close/>
                              </a:path>
                            </a:pathLst>
                          </a:custGeom>
                          <a:solidFill>
                            <a:srgbClr val="231F20"/>
                          </a:solidFill>
                        </wps:spPr>
                        <wps:bodyPr wrap="square" lIns="0" tIns="0" rIns="0" bIns="0" rtlCol="0">
                          <a:prstTxWarp prst="textNoShape">
                            <a:avLst/>
                          </a:prstTxWarp>
                          <a:noAutofit/>
                        </wps:bodyPr>
                      </wps:wsp>
                      <wps:wsp>
                        <wps:cNvPr id="654" name="Graphic 654"/>
                        <wps:cNvSpPr/>
                        <wps:spPr>
                          <a:xfrm>
                            <a:off x="2709100" y="665708"/>
                            <a:ext cx="1170305" cy="146685"/>
                          </a:xfrm>
                          <a:custGeom>
                            <a:avLst/>
                            <a:gdLst/>
                            <a:ahLst/>
                            <a:cxnLst/>
                            <a:rect l="l" t="t" r="r" b="b"/>
                            <a:pathLst>
                              <a:path w="1170305" h="146685">
                                <a:moveTo>
                                  <a:pt x="1170089" y="0"/>
                                </a:moveTo>
                                <a:lnTo>
                                  <a:pt x="0" y="0"/>
                                </a:lnTo>
                                <a:lnTo>
                                  <a:pt x="0" y="146519"/>
                                </a:lnTo>
                                <a:lnTo>
                                  <a:pt x="1170089" y="146519"/>
                                </a:lnTo>
                                <a:lnTo>
                                  <a:pt x="1170089" y="0"/>
                                </a:lnTo>
                                <a:close/>
                              </a:path>
                            </a:pathLst>
                          </a:custGeom>
                          <a:solidFill>
                            <a:srgbClr val="FFFFFF"/>
                          </a:solidFill>
                        </wps:spPr>
                        <wps:bodyPr wrap="square" lIns="0" tIns="0" rIns="0" bIns="0" rtlCol="0">
                          <a:prstTxWarp prst="textNoShape">
                            <a:avLst/>
                          </a:prstTxWarp>
                          <a:noAutofit/>
                        </wps:bodyPr>
                      </wps:wsp>
                      <wps:wsp>
                        <wps:cNvPr id="655" name="Graphic 655"/>
                        <wps:cNvSpPr/>
                        <wps:spPr>
                          <a:xfrm>
                            <a:off x="2705811" y="662406"/>
                            <a:ext cx="1176655" cy="153035"/>
                          </a:xfrm>
                          <a:custGeom>
                            <a:avLst/>
                            <a:gdLst/>
                            <a:ahLst/>
                            <a:cxnLst/>
                            <a:rect l="l" t="t" r="r" b="b"/>
                            <a:pathLst>
                              <a:path w="1176655" h="153035">
                                <a:moveTo>
                                  <a:pt x="3289" y="0"/>
                                </a:moveTo>
                                <a:lnTo>
                                  <a:pt x="2463" y="0"/>
                                </a:lnTo>
                                <a:lnTo>
                                  <a:pt x="825" y="825"/>
                                </a:lnTo>
                                <a:lnTo>
                                  <a:pt x="0" y="2476"/>
                                </a:lnTo>
                                <a:lnTo>
                                  <a:pt x="0" y="150228"/>
                                </a:lnTo>
                                <a:lnTo>
                                  <a:pt x="825" y="151879"/>
                                </a:lnTo>
                                <a:lnTo>
                                  <a:pt x="2463" y="152692"/>
                                </a:lnTo>
                                <a:lnTo>
                                  <a:pt x="1173797" y="152692"/>
                                </a:lnTo>
                                <a:lnTo>
                                  <a:pt x="1175435" y="151879"/>
                                </a:lnTo>
                                <a:lnTo>
                                  <a:pt x="1176261" y="150228"/>
                                </a:lnTo>
                                <a:lnTo>
                                  <a:pt x="1176261" y="149402"/>
                                </a:lnTo>
                                <a:lnTo>
                                  <a:pt x="6578" y="149402"/>
                                </a:lnTo>
                                <a:lnTo>
                                  <a:pt x="3289" y="146113"/>
                                </a:lnTo>
                                <a:lnTo>
                                  <a:pt x="6578" y="146113"/>
                                </a:lnTo>
                                <a:lnTo>
                                  <a:pt x="6578" y="6591"/>
                                </a:lnTo>
                                <a:lnTo>
                                  <a:pt x="3289" y="6591"/>
                                </a:lnTo>
                                <a:lnTo>
                                  <a:pt x="3289" y="0"/>
                                </a:lnTo>
                                <a:close/>
                              </a:path>
                              <a:path w="1176655" h="153035">
                                <a:moveTo>
                                  <a:pt x="1169670" y="146113"/>
                                </a:moveTo>
                                <a:lnTo>
                                  <a:pt x="6578" y="146113"/>
                                </a:lnTo>
                                <a:lnTo>
                                  <a:pt x="6578" y="149402"/>
                                </a:lnTo>
                                <a:lnTo>
                                  <a:pt x="1169670" y="149402"/>
                                </a:lnTo>
                                <a:lnTo>
                                  <a:pt x="1169670" y="146113"/>
                                </a:lnTo>
                                <a:close/>
                              </a:path>
                              <a:path w="1176655" h="153035">
                                <a:moveTo>
                                  <a:pt x="1176261" y="3289"/>
                                </a:moveTo>
                                <a:lnTo>
                                  <a:pt x="1169670" y="3289"/>
                                </a:lnTo>
                                <a:lnTo>
                                  <a:pt x="1172972" y="6591"/>
                                </a:lnTo>
                                <a:lnTo>
                                  <a:pt x="1169670" y="6591"/>
                                </a:lnTo>
                                <a:lnTo>
                                  <a:pt x="1169670" y="146113"/>
                                </a:lnTo>
                                <a:lnTo>
                                  <a:pt x="1172972" y="146113"/>
                                </a:lnTo>
                                <a:lnTo>
                                  <a:pt x="1169670" y="149402"/>
                                </a:lnTo>
                                <a:lnTo>
                                  <a:pt x="1176261" y="149402"/>
                                </a:lnTo>
                                <a:lnTo>
                                  <a:pt x="1176261" y="3289"/>
                                </a:lnTo>
                                <a:close/>
                              </a:path>
                              <a:path w="1176655" h="153035">
                                <a:moveTo>
                                  <a:pt x="1173797" y="0"/>
                                </a:moveTo>
                                <a:lnTo>
                                  <a:pt x="3289" y="0"/>
                                </a:lnTo>
                                <a:lnTo>
                                  <a:pt x="3289" y="6591"/>
                                </a:lnTo>
                                <a:lnTo>
                                  <a:pt x="6578" y="3289"/>
                                </a:lnTo>
                                <a:lnTo>
                                  <a:pt x="1176261" y="3289"/>
                                </a:lnTo>
                                <a:lnTo>
                                  <a:pt x="1176261" y="2476"/>
                                </a:lnTo>
                                <a:lnTo>
                                  <a:pt x="1175435" y="825"/>
                                </a:lnTo>
                                <a:lnTo>
                                  <a:pt x="1173797" y="0"/>
                                </a:lnTo>
                                <a:close/>
                              </a:path>
                              <a:path w="1176655" h="153035">
                                <a:moveTo>
                                  <a:pt x="1169670" y="3289"/>
                                </a:moveTo>
                                <a:lnTo>
                                  <a:pt x="6578" y="3289"/>
                                </a:lnTo>
                                <a:lnTo>
                                  <a:pt x="6578" y="6591"/>
                                </a:lnTo>
                                <a:lnTo>
                                  <a:pt x="1169670" y="6591"/>
                                </a:lnTo>
                                <a:lnTo>
                                  <a:pt x="1169670" y="3289"/>
                                </a:lnTo>
                                <a:close/>
                              </a:path>
                            </a:pathLst>
                          </a:custGeom>
                          <a:solidFill>
                            <a:srgbClr val="231F20"/>
                          </a:solidFill>
                        </wps:spPr>
                        <wps:bodyPr wrap="square" lIns="0" tIns="0" rIns="0" bIns="0" rtlCol="0">
                          <a:prstTxWarp prst="textNoShape">
                            <a:avLst/>
                          </a:prstTxWarp>
                          <a:noAutofit/>
                        </wps:bodyPr>
                      </wps:wsp>
                      <wps:wsp>
                        <wps:cNvPr id="656" name="Graphic 656"/>
                        <wps:cNvSpPr/>
                        <wps:spPr>
                          <a:xfrm>
                            <a:off x="2711576" y="1250950"/>
                            <a:ext cx="1167765" cy="146685"/>
                          </a:xfrm>
                          <a:custGeom>
                            <a:avLst/>
                            <a:gdLst/>
                            <a:ahLst/>
                            <a:cxnLst/>
                            <a:rect l="l" t="t" r="r" b="b"/>
                            <a:pathLst>
                              <a:path w="1167765" h="146685">
                                <a:moveTo>
                                  <a:pt x="1167612" y="0"/>
                                </a:moveTo>
                                <a:lnTo>
                                  <a:pt x="0" y="0"/>
                                </a:lnTo>
                                <a:lnTo>
                                  <a:pt x="0" y="146519"/>
                                </a:lnTo>
                                <a:lnTo>
                                  <a:pt x="1167612" y="146519"/>
                                </a:lnTo>
                                <a:lnTo>
                                  <a:pt x="1167612" y="0"/>
                                </a:lnTo>
                                <a:close/>
                              </a:path>
                            </a:pathLst>
                          </a:custGeom>
                          <a:solidFill>
                            <a:srgbClr val="FFFFFF"/>
                          </a:solidFill>
                        </wps:spPr>
                        <wps:bodyPr wrap="square" lIns="0" tIns="0" rIns="0" bIns="0" rtlCol="0">
                          <a:prstTxWarp prst="textNoShape">
                            <a:avLst/>
                          </a:prstTxWarp>
                          <a:noAutofit/>
                        </wps:bodyPr>
                      </wps:wsp>
                      <wps:wsp>
                        <wps:cNvPr id="657" name="Graphic 657"/>
                        <wps:cNvSpPr/>
                        <wps:spPr>
                          <a:xfrm>
                            <a:off x="2708275" y="1247660"/>
                            <a:ext cx="1174115" cy="1685925"/>
                          </a:xfrm>
                          <a:custGeom>
                            <a:avLst/>
                            <a:gdLst/>
                            <a:ahLst/>
                            <a:cxnLst/>
                            <a:rect l="l" t="t" r="r" b="b"/>
                            <a:pathLst>
                              <a:path w="1174115" h="1685925">
                                <a:moveTo>
                                  <a:pt x="41986" y="1539671"/>
                                </a:moveTo>
                                <a:lnTo>
                                  <a:pt x="35394" y="1539671"/>
                                </a:lnTo>
                                <a:lnTo>
                                  <a:pt x="35394" y="1685391"/>
                                </a:lnTo>
                                <a:lnTo>
                                  <a:pt x="41986" y="1685391"/>
                                </a:lnTo>
                                <a:lnTo>
                                  <a:pt x="41986" y="1539671"/>
                                </a:lnTo>
                                <a:close/>
                              </a:path>
                              <a:path w="1174115" h="1685925">
                                <a:moveTo>
                                  <a:pt x="41986" y="1247470"/>
                                </a:moveTo>
                                <a:lnTo>
                                  <a:pt x="35394" y="1247470"/>
                                </a:lnTo>
                                <a:lnTo>
                                  <a:pt x="35394" y="1392758"/>
                                </a:lnTo>
                                <a:lnTo>
                                  <a:pt x="41986" y="1392758"/>
                                </a:lnTo>
                                <a:lnTo>
                                  <a:pt x="41986" y="1247470"/>
                                </a:lnTo>
                                <a:close/>
                              </a:path>
                              <a:path w="1174115" h="1685925">
                                <a:moveTo>
                                  <a:pt x="114833" y="1539671"/>
                                </a:moveTo>
                                <a:lnTo>
                                  <a:pt x="108242" y="1539671"/>
                                </a:lnTo>
                                <a:lnTo>
                                  <a:pt x="108242" y="1685391"/>
                                </a:lnTo>
                                <a:lnTo>
                                  <a:pt x="114833" y="1685391"/>
                                </a:lnTo>
                                <a:lnTo>
                                  <a:pt x="114833" y="1539671"/>
                                </a:lnTo>
                                <a:close/>
                              </a:path>
                              <a:path w="1174115" h="1685925">
                                <a:moveTo>
                                  <a:pt x="114833" y="1247470"/>
                                </a:moveTo>
                                <a:lnTo>
                                  <a:pt x="108242" y="1247470"/>
                                </a:lnTo>
                                <a:lnTo>
                                  <a:pt x="108242" y="1392758"/>
                                </a:lnTo>
                                <a:lnTo>
                                  <a:pt x="114833" y="1392758"/>
                                </a:lnTo>
                                <a:lnTo>
                                  <a:pt x="114833" y="1247470"/>
                                </a:lnTo>
                                <a:close/>
                              </a:path>
                              <a:path w="1174115" h="1685925">
                                <a:moveTo>
                                  <a:pt x="188506" y="1539671"/>
                                </a:moveTo>
                                <a:lnTo>
                                  <a:pt x="181914" y="1539671"/>
                                </a:lnTo>
                                <a:lnTo>
                                  <a:pt x="181914" y="1685391"/>
                                </a:lnTo>
                                <a:lnTo>
                                  <a:pt x="188506" y="1685391"/>
                                </a:lnTo>
                                <a:lnTo>
                                  <a:pt x="188506" y="1539671"/>
                                </a:lnTo>
                                <a:close/>
                              </a:path>
                              <a:path w="1174115" h="1685925">
                                <a:moveTo>
                                  <a:pt x="188506" y="1247470"/>
                                </a:moveTo>
                                <a:lnTo>
                                  <a:pt x="181914" y="1247470"/>
                                </a:lnTo>
                                <a:lnTo>
                                  <a:pt x="181914" y="1392758"/>
                                </a:lnTo>
                                <a:lnTo>
                                  <a:pt x="188506" y="1392758"/>
                                </a:lnTo>
                                <a:lnTo>
                                  <a:pt x="188506" y="1247470"/>
                                </a:lnTo>
                                <a:close/>
                              </a:path>
                              <a:path w="1174115" h="1685925">
                                <a:moveTo>
                                  <a:pt x="260527" y="1539671"/>
                                </a:moveTo>
                                <a:lnTo>
                                  <a:pt x="253936" y="1539671"/>
                                </a:lnTo>
                                <a:lnTo>
                                  <a:pt x="253936" y="1685391"/>
                                </a:lnTo>
                                <a:lnTo>
                                  <a:pt x="260527" y="1685391"/>
                                </a:lnTo>
                                <a:lnTo>
                                  <a:pt x="260527" y="1539671"/>
                                </a:lnTo>
                                <a:close/>
                              </a:path>
                              <a:path w="1174115" h="1685925">
                                <a:moveTo>
                                  <a:pt x="260527" y="1247470"/>
                                </a:moveTo>
                                <a:lnTo>
                                  <a:pt x="253936" y="1247470"/>
                                </a:lnTo>
                                <a:lnTo>
                                  <a:pt x="253936" y="1392758"/>
                                </a:lnTo>
                                <a:lnTo>
                                  <a:pt x="260527" y="1392758"/>
                                </a:lnTo>
                                <a:lnTo>
                                  <a:pt x="260527" y="1247470"/>
                                </a:lnTo>
                                <a:close/>
                              </a:path>
                              <a:path w="1174115" h="1685925">
                                <a:moveTo>
                                  <a:pt x="334606" y="1539671"/>
                                </a:moveTo>
                                <a:lnTo>
                                  <a:pt x="328028" y="1539671"/>
                                </a:lnTo>
                                <a:lnTo>
                                  <a:pt x="328028" y="1685391"/>
                                </a:lnTo>
                                <a:lnTo>
                                  <a:pt x="334606" y="1685391"/>
                                </a:lnTo>
                                <a:lnTo>
                                  <a:pt x="334606" y="1539671"/>
                                </a:lnTo>
                                <a:close/>
                              </a:path>
                              <a:path w="1174115" h="1685925">
                                <a:moveTo>
                                  <a:pt x="334606" y="1247470"/>
                                </a:moveTo>
                                <a:lnTo>
                                  <a:pt x="328028" y="1247470"/>
                                </a:lnTo>
                                <a:lnTo>
                                  <a:pt x="328028" y="1392758"/>
                                </a:lnTo>
                                <a:lnTo>
                                  <a:pt x="334606" y="1392758"/>
                                </a:lnTo>
                                <a:lnTo>
                                  <a:pt x="334606" y="1247470"/>
                                </a:lnTo>
                                <a:close/>
                              </a:path>
                              <a:path w="1174115" h="1685925">
                                <a:moveTo>
                                  <a:pt x="406222" y="1539671"/>
                                </a:moveTo>
                                <a:lnTo>
                                  <a:pt x="399643" y="1539671"/>
                                </a:lnTo>
                                <a:lnTo>
                                  <a:pt x="399643" y="1685391"/>
                                </a:lnTo>
                                <a:lnTo>
                                  <a:pt x="406222" y="1685391"/>
                                </a:lnTo>
                                <a:lnTo>
                                  <a:pt x="406222" y="1539671"/>
                                </a:lnTo>
                                <a:close/>
                              </a:path>
                              <a:path w="1174115" h="1685925">
                                <a:moveTo>
                                  <a:pt x="406222" y="1247470"/>
                                </a:moveTo>
                                <a:lnTo>
                                  <a:pt x="399643" y="1247470"/>
                                </a:lnTo>
                                <a:lnTo>
                                  <a:pt x="399643" y="1392758"/>
                                </a:lnTo>
                                <a:lnTo>
                                  <a:pt x="406222" y="1392758"/>
                                </a:lnTo>
                                <a:lnTo>
                                  <a:pt x="406222" y="1247470"/>
                                </a:lnTo>
                                <a:close/>
                              </a:path>
                              <a:path w="1174115" h="1685925">
                                <a:moveTo>
                                  <a:pt x="480720" y="1539671"/>
                                </a:moveTo>
                                <a:lnTo>
                                  <a:pt x="474129" y="1539671"/>
                                </a:lnTo>
                                <a:lnTo>
                                  <a:pt x="474129" y="1685391"/>
                                </a:lnTo>
                                <a:lnTo>
                                  <a:pt x="480720" y="1685391"/>
                                </a:lnTo>
                                <a:lnTo>
                                  <a:pt x="480720" y="1539671"/>
                                </a:lnTo>
                                <a:close/>
                              </a:path>
                              <a:path w="1174115" h="1685925">
                                <a:moveTo>
                                  <a:pt x="480720" y="1247470"/>
                                </a:moveTo>
                                <a:lnTo>
                                  <a:pt x="474129" y="1247470"/>
                                </a:lnTo>
                                <a:lnTo>
                                  <a:pt x="474129" y="1392758"/>
                                </a:lnTo>
                                <a:lnTo>
                                  <a:pt x="480720" y="1392758"/>
                                </a:lnTo>
                                <a:lnTo>
                                  <a:pt x="480720" y="1247470"/>
                                </a:lnTo>
                                <a:close/>
                              </a:path>
                              <a:path w="1174115" h="1685925">
                                <a:moveTo>
                                  <a:pt x="552335" y="1539671"/>
                                </a:moveTo>
                                <a:lnTo>
                                  <a:pt x="545744" y="1539671"/>
                                </a:lnTo>
                                <a:lnTo>
                                  <a:pt x="545744" y="1685391"/>
                                </a:lnTo>
                                <a:lnTo>
                                  <a:pt x="552335" y="1685391"/>
                                </a:lnTo>
                                <a:lnTo>
                                  <a:pt x="552335" y="1539671"/>
                                </a:lnTo>
                                <a:close/>
                              </a:path>
                              <a:path w="1174115" h="1685925">
                                <a:moveTo>
                                  <a:pt x="552335" y="1247470"/>
                                </a:moveTo>
                                <a:lnTo>
                                  <a:pt x="545744" y="1247470"/>
                                </a:lnTo>
                                <a:lnTo>
                                  <a:pt x="545744" y="1392758"/>
                                </a:lnTo>
                                <a:lnTo>
                                  <a:pt x="552335" y="1392758"/>
                                </a:lnTo>
                                <a:lnTo>
                                  <a:pt x="552335" y="1247470"/>
                                </a:lnTo>
                                <a:close/>
                              </a:path>
                              <a:path w="1174115" h="1685925">
                                <a:moveTo>
                                  <a:pt x="627240" y="1539671"/>
                                </a:moveTo>
                                <a:lnTo>
                                  <a:pt x="620649" y="1539671"/>
                                </a:lnTo>
                                <a:lnTo>
                                  <a:pt x="620649" y="1685391"/>
                                </a:lnTo>
                                <a:lnTo>
                                  <a:pt x="627240" y="1685391"/>
                                </a:lnTo>
                                <a:lnTo>
                                  <a:pt x="627240" y="1539671"/>
                                </a:lnTo>
                                <a:close/>
                              </a:path>
                              <a:path w="1174115" h="1685925">
                                <a:moveTo>
                                  <a:pt x="627240" y="1247470"/>
                                </a:moveTo>
                                <a:lnTo>
                                  <a:pt x="620649" y="1247470"/>
                                </a:lnTo>
                                <a:lnTo>
                                  <a:pt x="620649" y="1392758"/>
                                </a:lnTo>
                                <a:lnTo>
                                  <a:pt x="627240" y="1392758"/>
                                </a:lnTo>
                                <a:lnTo>
                                  <a:pt x="627240" y="1247470"/>
                                </a:lnTo>
                                <a:close/>
                              </a:path>
                              <a:path w="1174115" h="1685925">
                                <a:moveTo>
                                  <a:pt x="698030" y="1539671"/>
                                </a:moveTo>
                                <a:lnTo>
                                  <a:pt x="691438" y="1539671"/>
                                </a:lnTo>
                                <a:lnTo>
                                  <a:pt x="691438" y="1685391"/>
                                </a:lnTo>
                                <a:lnTo>
                                  <a:pt x="698030" y="1685391"/>
                                </a:lnTo>
                                <a:lnTo>
                                  <a:pt x="698030" y="1539671"/>
                                </a:lnTo>
                                <a:close/>
                              </a:path>
                              <a:path w="1174115" h="1685925">
                                <a:moveTo>
                                  <a:pt x="698030" y="1247470"/>
                                </a:moveTo>
                                <a:lnTo>
                                  <a:pt x="691438" y="1247470"/>
                                </a:lnTo>
                                <a:lnTo>
                                  <a:pt x="691438" y="1392758"/>
                                </a:lnTo>
                                <a:lnTo>
                                  <a:pt x="698030" y="1392758"/>
                                </a:lnTo>
                                <a:lnTo>
                                  <a:pt x="698030" y="1247470"/>
                                </a:lnTo>
                                <a:close/>
                              </a:path>
                              <a:path w="1174115" h="1685925">
                                <a:moveTo>
                                  <a:pt x="773341" y="1539671"/>
                                </a:moveTo>
                                <a:lnTo>
                                  <a:pt x="766762" y="1539671"/>
                                </a:lnTo>
                                <a:lnTo>
                                  <a:pt x="766762" y="1685391"/>
                                </a:lnTo>
                                <a:lnTo>
                                  <a:pt x="773341" y="1685391"/>
                                </a:lnTo>
                                <a:lnTo>
                                  <a:pt x="773341" y="1539671"/>
                                </a:lnTo>
                                <a:close/>
                              </a:path>
                              <a:path w="1174115" h="1685925">
                                <a:moveTo>
                                  <a:pt x="773341" y="1247470"/>
                                </a:moveTo>
                                <a:lnTo>
                                  <a:pt x="766762" y="1247470"/>
                                </a:lnTo>
                                <a:lnTo>
                                  <a:pt x="766762" y="1392758"/>
                                </a:lnTo>
                                <a:lnTo>
                                  <a:pt x="773341" y="1392758"/>
                                </a:lnTo>
                                <a:lnTo>
                                  <a:pt x="773341" y="1247470"/>
                                </a:lnTo>
                                <a:close/>
                              </a:path>
                              <a:path w="1174115" h="1685925">
                                <a:moveTo>
                                  <a:pt x="843724" y="1539671"/>
                                </a:moveTo>
                                <a:lnTo>
                                  <a:pt x="837133" y="1539671"/>
                                </a:lnTo>
                                <a:lnTo>
                                  <a:pt x="837133" y="1685391"/>
                                </a:lnTo>
                                <a:lnTo>
                                  <a:pt x="843724" y="1685391"/>
                                </a:lnTo>
                                <a:lnTo>
                                  <a:pt x="843724" y="1539671"/>
                                </a:lnTo>
                                <a:close/>
                              </a:path>
                              <a:path w="1174115" h="1685925">
                                <a:moveTo>
                                  <a:pt x="843724" y="1247470"/>
                                </a:moveTo>
                                <a:lnTo>
                                  <a:pt x="837133" y="1247470"/>
                                </a:lnTo>
                                <a:lnTo>
                                  <a:pt x="837133" y="1392758"/>
                                </a:lnTo>
                                <a:lnTo>
                                  <a:pt x="843724" y="1392758"/>
                                </a:lnTo>
                                <a:lnTo>
                                  <a:pt x="843724" y="1247470"/>
                                </a:lnTo>
                                <a:close/>
                              </a:path>
                              <a:path w="1174115" h="1685925">
                                <a:moveTo>
                                  <a:pt x="919454" y="1539671"/>
                                </a:moveTo>
                                <a:lnTo>
                                  <a:pt x="912863" y="1539671"/>
                                </a:lnTo>
                                <a:lnTo>
                                  <a:pt x="912863" y="1685391"/>
                                </a:lnTo>
                                <a:lnTo>
                                  <a:pt x="919454" y="1685391"/>
                                </a:lnTo>
                                <a:lnTo>
                                  <a:pt x="919454" y="1539671"/>
                                </a:lnTo>
                                <a:close/>
                              </a:path>
                              <a:path w="1174115" h="1685925">
                                <a:moveTo>
                                  <a:pt x="919454" y="1247470"/>
                                </a:moveTo>
                                <a:lnTo>
                                  <a:pt x="912863" y="1247470"/>
                                </a:lnTo>
                                <a:lnTo>
                                  <a:pt x="912863" y="1392758"/>
                                </a:lnTo>
                                <a:lnTo>
                                  <a:pt x="919454" y="1392758"/>
                                </a:lnTo>
                                <a:lnTo>
                                  <a:pt x="919454" y="1247470"/>
                                </a:lnTo>
                                <a:close/>
                              </a:path>
                              <a:path w="1174115" h="1685925">
                                <a:moveTo>
                                  <a:pt x="989825" y="1539671"/>
                                </a:moveTo>
                                <a:lnTo>
                                  <a:pt x="983246" y="1539671"/>
                                </a:lnTo>
                                <a:lnTo>
                                  <a:pt x="983246" y="1685391"/>
                                </a:lnTo>
                                <a:lnTo>
                                  <a:pt x="989825" y="1685391"/>
                                </a:lnTo>
                                <a:lnTo>
                                  <a:pt x="989825" y="1539671"/>
                                </a:lnTo>
                                <a:close/>
                              </a:path>
                              <a:path w="1174115" h="1685925">
                                <a:moveTo>
                                  <a:pt x="989825" y="1247470"/>
                                </a:moveTo>
                                <a:lnTo>
                                  <a:pt x="983246" y="1247470"/>
                                </a:lnTo>
                                <a:lnTo>
                                  <a:pt x="983246" y="1392758"/>
                                </a:lnTo>
                                <a:lnTo>
                                  <a:pt x="989825" y="1392758"/>
                                </a:lnTo>
                                <a:lnTo>
                                  <a:pt x="989825" y="1247470"/>
                                </a:lnTo>
                                <a:close/>
                              </a:path>
                              <a:path w="1174115" h="1685925">
                                <a:moveTo>
                                  <a:pt x="1065555" y="1539671"/>
                                </a:moveTo>
                                <a:lnTo>
                                  <a:pt x="1058964" y="1539671"/>
                                </a:lnTo>
                                <a:lnTo>
                                  <a:pt x="1058964" y="1685391"/>
                                </a:lnTo>
                                <a:lnTo>
                                  <a:pt x="1065555" y="1685391"/>
                                </a:lnTo>
                                <a:lnTo>
                                  <a:pt x="1065555" y="1539671"/>
                                </a:lnTo>
                                <a:close/>
                              </a:path>
                              <a:path w="1174115" h="1685925">
                                <a:moveTo>
                                  <a:pt x="1065555" y="1247470"/>
                                </a:moveTo>
                                <a:lnTo>
                                  <a:pt x="1058964" y="1247470"/>
                                </a:lnTo>
                                <a:lnTo>
                                  <a:pt x="1058964" y="1392758"/>
                                </a:lnTo>
                                <a:lnTo>
                                  <a:pt x="1065555" y="1392758"/>
                                </a:lnTo>
                                <a:lnTo>
                                  <a:pt x="1065555" y="1247470"/>
                                </a:lnTo>
                                <a:close/>
                              </a:path>
                              <a:path w="1174115" h="1685925">
                                <a:moveTo>
                                  <a:pt x="1135519" y="1539671"/>
                                </a:moveTo>
                                <a:lnTo>
                                  <a:pt x="1128941" y="1539671"/>
                                </a:lnTo>
                                <a:lnTo>
                                  <a:pt x="1128941" y="1685391"/>
                                </a:lnTo>
                                <a:lnTo>
                                  <a:pt x="1135519" y="1685391"/>
                                </a:lnTo>
                                <a:lnTo>
                                  <a:pt x="1135519" y="1539671"/>
                                </a:lnTo>
                                <a:close/>
                              </a:path>
                              <a:path w="1174115" h="1685925">
                                <a:moveTo>
                                  <a:pt x="1135519" y="1247470"/>
                                </a:moveTo>
                                <a:lnTo>
                                  <a:pt x="1128941" y="1247470"/>
                                </a:lnTo>
                                <a:lnTo>
                                  <a:pt x="1128941" y="1392758"/>
                                </a:lnTo>
                                <a:lnTo>
                                  <a:pt x="1135519" y="1392758"/>
                                </a:lnTo>
                                <a:lnTo>
                                  <a:pt x="1135519" y="1247470"/>
                                </a:lnTo>
                                <a:close/>
                              </a:path>
                              <a:path w="1174115" h="1685925">
                                <a:moveTo>
                                  <a:pt x="1173797" y="2463"/>
                                </a:moveTo>
                                <a:lnTo>
                                  <a:pt x="1172972" y="825"/>
                                </a:lnTo>
                                <a:lnTo>
                                  <a:pt x="1171333" y="0"/>
                                </a:lnTo>
                                <a:lnTo>
                                  <a:pt x="1170508" y="0"/>
                                </a:lnTo>
                                <a:lnTo>
                                  <a:pt x="1170508" y="6578"/>
                                </a:lnTo>
                                <a:lnTo>
                                  <a:pt x="1167206" y="6578"/>
                                </a:lnTo>
                                <a:lnTo>
                                  <a:pt x="1167206" y="146100"/>
                                </a:lnTo>
                                <a:lnTo>
                                  <a:pt x="1170508" y="146100"/>
                                </a:lnTo>
                                <a:lnTo>
                                  <a:pt x="1167206" y="149402"/>
                                </a:lnTo>
                                <a:lnTo>
                                  <a:pt x="1167206" y="146100"/>
                                </a:lnTo>
                                <a:lnTo>
                                  <a:pt x="6591" y="146100"/>
                                </a:lnTo>
                                <a:lnTo>
                                  <a:pt x="6591" y="149402"/>
                                </a:lnTo>
                                <a:lnTo>
                                  <a:pt x="3302" y="146100"/>
                                </a:lnTo>
                                <a:lnTo>
                                  <a:pt x="6591" y="146100"/>
                                </a:lnTo>
                                <a:lnTo>
                                  <a:pt x="6591" y="6578"/>
                                </a:lnTo>
                                <a:lnTo>
                                  <a:pt x="3302" y="6578"/>
                                </a:lnTo>
                                <a:lnTo>
                                  <a:pt x="6591" y="3289"/>
                                </a:lnTo>
                                <a:lnTo>
                                  <a:pt x="6591" y="6578"/>
                                </a:lnTo>
                                <a:lnTo>
                                  <a:pt x="1167206" y="6578"/>
                                </a:lnTo>
                                <a:lnTo>
                                  <a:pt x="1167206" y="3289"/>
                                </a:lnTo>
                                <a:lnTo>
                                  <a:pt x="1170508" y="6578"/>
                                </a:lnTo>
                                <a:lnTo>
                                  <a:pt x="1170508" y="0"/>
                                </a:lnTo>
                                <a:lnTo>
                                  <a:pt x="3302" y="0"/>
                                </a:lnTo>
                                <a:lnTo>
                                  <a:pt x="2476" y="0"/>
                                </a:lnTo>
                                <a:lnTo>
                                  <a:pt x="825" y="825"/>
                                </a:lnTo>
                                <a:lnTo>
                                  <a:pt x="0" y="2463"/>
                                </a:lnTo>
                                <a:lnTo>
                                  <a:pt x="0" y="150228"/>
                                </a:lnTo>
                                <a:lnTo>
                                  <a:pt x="825" y="151866"/>
                                </a:lnTo>
                                <a:lnTo>
                                  <a:pt x="2476" y="152692"/>
                                </a:lnTo>
                                <a:lnTo>
                                  <a:pt x="1171333" y="152692"/>
                                </a:lnTo>
                                <a:lnTo>
                                  <a:pt x="1172972" y="151866"/>
                                </a:lnTo>
                                <a:lnTo>
                                  <a:pt x="1173797" y="150228"/>
                                </a:lnTo>
                                <a:lnTo>
                                  <a:pt x="1173797" y="149402"/>
                                </a:lnTo>
                                <a:lnTo>
                                  <a:pt x="1173797" y="3289"/>
                                </a:lnTo>
                                <a:lnTo>
                                  <a:pt x="1173797" y="2463"/>
                                </a:lnTo>
                                <a:close/>
                              </a:path>
                            </a:pathLst>
                          </a:custGeom>
                          <a:solidFill>
                            <a:srgbClr val="231F20"/>
                          </a:solidFill>
                        </wps:spPr>
                        <wps:bodyPr wrap="square" lIns="0" tIns="0" rIns="0" bIns="0" rtlCol="0">
                          <a:prstTxWarp prst="textNoShape">
                            <a:avLst/>
                          </a:prstTxWarp>
                          <a:noAutofit/>
                        </wps:bodyPr>
                      </wps:wsp>
                      <wps:wsp>
                        <wps:cNvPr id="658" name="Graphic 658"/>
                        <wps:cNvSpPr/>
                        <wps:spPr>
                          <a:xfrm>
                            <a:off x="2709100" y="2640406"/>
                            <a:ext cx="1170305" cy="147320"/>
                          </a:xfrm>
                          <a:custGeom>
                            <a:avLst/>
                            <a:gdLst/>
                            <a:ahLst/>
                            <a:cxnLst/>
                            <a:rect l="l" t="t" r="r" b="b"/>
                            <a:pathLst>
                              <a:path w="1170305" h="147320">
                                <a:moveTo>
                                  <a:pt x="1170089" y="0"/>
                                </a:moveTo>
                                <a:lnTo>
                                  <a:pt x="0" y="0"/>
                                </a:lnTo>
                                <a:lnTo>
                                  <a:pt x="0" y="146926"/>
                                </a:lnTo>
                                <a:lnTo>
                                  <a:pt x="1170089" y="146926"/>
                                </a:lnTo>
                                <a:lnTo>
                                  <a:pt x="1170089" y="0"/>
                                </a:lnTo>
                                <a:close/>
                              </a:path>
                            </a:pathLst>
                          </a:custGeom>
                          <a:solidFill>
                            <a:srgbClr val="FFFFFF"/>
                          </a:solidFill>
                        </wps:spPr>
                        <wps:bodyPr wrap="square" lIns="0" tIns="0" rIns="0" bIns="0" rtlCol="0">
                          <a:prstTxWarp prst="textNoShape">
                            <a:avLst/>
                          </a:prstTxWarp>
                          <a:noAutofit/>
                        </wps:bodyPr>
                      </wps:wsp>
                      <wps:wsp>
                        <wps:cNvPr id="659" name="Graphic 659"/>
                        <wps:cNvSpPr/>
                        <wps:spPr>
                          <a:xfrm>
                            <a:off x="2705811" y="2637116"/>
                            <a:ext cx="1176655" cy="153670"/>
                          </a:xfrm>
                          <a:custGeom>
                            <a:avLst/>
                            <a:gdLst/>
                            <a:ahLst/>
                            <a:cxnLst/>
                            <a:rect l="l" t="t" r="r" b="b"/>
                            <a:pathLst>
                              <a:path w="1176655" h="153670">
                                <a:moveTo>
                                  <a:pt x="3289" y="0"/>
                                </a:moveTo>
                                <a:lnTo>
                                  <a:pt x="2463" y="0"/>
                                </a:lnTo>
                                <a:lnTo>
                                  <a:pt x="825" y="825"/>
                                </a:lnTo>
                                <a:lnTo>
                                  <a:pt x="0" y="2463"/>
                                </a:lnTo>
                                <a:lnTo>
                                  <a:pt x="0" y="150634"/>
                                </a:lnTo>
                                <a:lnTo>
                                  <a:pt x="825" y="152272"/>
                                </a:lnTo>
                                <a:lnTo>
                                  <a:pt x="2463" y="153098"/>
                                </a:lnTo>
                                <a:lnTo>
                                  <a:pt x="1173797" y="153098"/>
                                </a:lnTo>
                                <a:lnTo>
                                  <a:pt x="1175435" y="152272"/>
                                </a:lnTo>
                                <a:lnTo>
                                  <a:pt x="1176261" y="150634"/>
                                </a:lnTo>
                                <a:lnTo>
                                  <a:pt x="1176261" y="149809"/>
                                </a:lnTo>
                                <a:lnTo>
                                  <a:pt x="6578" y="149809"/>
                                </a:lnTo>
                                <a:lnTo>
                                  <a:pt x="3289" y="146519"/>
                                </a:lnTo>
                                <a:lnTo>
                                  <a:pt x="6578" y="146519"/>
                                </a:lnTo>
                                <a:lnTo>
                                  <a:pt x="6578" y="6578"/>
                                </a:lnTo>
                                <a:lnTo>
                                  <a:pt x="3289" y="6578"/>
                                </a:lnTo>
                                <a:lnTo>
                                  <a:pt x="3289" y="0"/>
                                </a:lnTo>
                                <a:close/>
                              </a:path>
                              <a:path w="1176655" h="153670">
                                <a:moveTo>
                                  <a:pt x="1169670" y="146519"/>
                                </a:moveTo>
                                <a:lnTo>
                                  <a:pt x="6578" y="146519"/>
                                </a:lnTo>
                                <a:lnTo>
                                  <a:pt x="6578" y="149809"/>
                                </a:lnTo>
                                <a:lnTo>
                                  <a:pt x="1169670" y="149809"/>
                                </a:lnTo>
                                <a:lnTo>
                                  <a:pt x="1169670" y="146519"/>
                                </a:lnTo>
                                <a:close/>
                              </a:path>
                              <a:path w="1176655" h="153670">
                                <a:moveTo>
                                  <a:pt x="1176261" y="3289"/>
                                </a:moveTo>
                                <a:lnTo>
                                  <a:pt x="1169670" y="3289"/>
                                </a:lnTo>
                                <a:lnTo>
                                  <a:pt x="1172972" y="6578"/>
                                </a:lnTo>
                                <a:lnTo>
                                  <a:pt x="1169670" y="6578"/>
                                </a:lnTo>
                                <a:lnTo>
                                  <a:pt x="1169670" y="146519"/>
                                </a:lnTo>
                                <a:lnTo>
                                  <a:pt x="1172972" y="146519"/>
                                </a:lnTo>
                                <a:lnTo>
                                  <a:pt x="1169670" y="149809"/>
                                </a:lnTo>
                                <a:lnTo>
                                  <a:pt x="1176261" y="149809"/>
                                </a:lnTo>
                                <a:lnTo>
                                  <a:pt x="1176261" y="3289"/>
                                </a:lnTo>
                                <a:close/>
                              </a:path>
                              <a:path w="1176655" h="153670">
                                <a:moveTo>
                                  <a:pt x="1173797" y="0"/>
                                </a:moveTo>
                                <a:lnTo>
                                  <a:pt x="3289" y="0"/>
                                </a:lnTo>
                                <a:lnTo>
                                  <a:pt x="3289" y="6578"/>
                                </a:lnTo>
                                <a:lnTo>
                                  <a:pt x="6578" y="3289"/>
                                </a:lnTo>
                                <a:lnTo>
                                  <a:pt x="1176261" y="3289"/>
                                </a:lnTo>
                                <a:lnTo>
                                  <a:pt x="1176261" y="2463"/>
                                </a:lnTo>
                                <a:lnTo>
                                  <a:pt x="1175435" y="825"/>
                                </a:lnTo>
                                <a:lnTo>
                                  <a:pt x="1173797" y="0"/>
                                </a:lnTo>
                                <a:close/>
                              </a:path>
                              <a:path w="1176655" h="153670">
                                <a:moveTo>
                                  <a:pt x="1169670" y="3289"/>
                                </a:moveTo>
                                <a:lnTo>
                                  <a:pt x="6578" y="3289"/>
                                </a:lnTo>
                                <a:lnTo>
                                  <a:pt x="6578" y="6578"/>
                                </a:lnTo>
                                <a:lnTo>
                                  <a:pt x="1169670" y="6578"/>
                                </a:lnTo>
                                <a:lnTo>
                                  <a:pt x="1169670" y="3289"/>
                                </a:lnTo>
                                <a:close/>
                              </a:path>
                            </a:pathLst>
                          </a:custGeom>
                          <a:solidFill>
                            <a:srgbClr val="231F20"/>
                          </a:solidFill>
                        </wps:spPr>
                        <wps:bodyPr wrap="square" lIns="0" tIns="0" rIns="0" bIns="0" rtlCol="0">
                          <a:prstTxWarp prst="textNoShape">
                            <a:avLst/>
                          </a:prstTxWarp>
                          <a:noAutofit/>
                        </wps:bodyPr>
                      </wps:wsp>
                      <wps:wsp>
                        <wps:cNvPr id="660" name="Graphic 660"/>
                        <wps:cNvSpPr/>
                        <wps:spPr>
                          <a:xfrm>
                            <a:off x="2709100" y="2348204"/>
                            <a:ext cx="1170305" cy="147320"/>
                          </a:xfrm>
                          <a:custGeom>
                            <a:avLst/>
                            <a:gdLst/>
                            <a:ahLst/>
                            <a:cxnLst/>
                            <a:rect l="l" t="t" r="r" b="b"/>
                            <a:pathLst>
                              <a:path w="1170305" h="147320">
                                <a:moveTo>
                                  <a:pt x="1170089" y="0"/>
                                </a:moveTo>
                                <a:lnTo>
                                  <a:pt x="0" y="0"/>
                                </a:lnTo>
                                <a:lnTo>
                                  <a:pt x="0" y="146926"/>
                                </a:lnTo>
                                <a:lnTo>
                                  <a:pt x="1170089" y="146926"/>
                                </a:lnTo>
                                <a:lnTo>
                                  <a:pt x="1170089" y="0"/>
                                </a:lnTo>
                                <a:close/>
                              </a:path>
                            </a:pathLst>
                          </a:custGeom>
                          <a:solidFill>
                            <a:srgbClr val="FFFFFF"/>
                          </a:solidFill>
                        </wps:spPr>
                        <wps:bodyPr wrap="square" lIns="0" tIns="0" rIns="0" bIns="0" rtlCol="0">
                          <a:prstTxWarp prst="textNoShape">
                            <a:avLst/>
                          </a:prstTxWarp>
                          <a:noAutofit/>
                        </wps:bodyPr>
                      </wps:wsp>
                      <wps:wsp>
                        <wps:cNvPr id="661" name="Graphic 661"/>
                        <wps:cNvSpPr/>
                        <wps:spPr>
                          <a:xfrm>
                            <a:off x="2705811" y="2344902"/>
                            <a:ext cx="1176655" cy="153670"/>
                          </a:xfrm>
                          <a:custGeom>
                            <a:avLst/>
                            <a:gdLst/>
                            <a:ahLst/>
                            <a:cxnLst/>
                            <a:rect l="l" t="t" r="r" b="b"/>
                            <a:pathLst>
                              <a:path w="1176655" h="153670">
                                <a:moveTo>
                                  <a:pt x="3289" y="0"/>
                                </a:moveTo>
                                <a:lnTo>
                                  <a:pt x="2463" y="0"/>
                                </a:lnTo>
                                <a:lnTo>
                                  <a:pt x="825" y="825"/>
                                </a:lnTo>
                                <a:lnTo>
                                  <a:pt x="0" y="2463"/>
                                </a:lnTo>
                                <a:lnTo>
                                  <a:pt x="0" y="150634"/>
                                </a:lnTo>
                                <a:lnTo>
                                  <a:pt x="825" y="152273"/>
                                </a:lnTo>
                                <a:lnTo>
                                  <a:pt x="2463" y="153098"/>
                                </a:lnTo>
                                <a:lnTo>
                                  <a:pt x="1173797" y="153098"/>
                                </a:lnTo>
                                <a:lnTo>
                                  <a:pt x="1175435" y="152273"/>
                                </a:lnTo>
                                <a:lnTo>
                                  <a:pt x="1176261" y="150634"/>
                                </a:lnTo>
                                <a:lnTo>
                                  <a:pt x="1176261" y="149809"/>
                                </a:lnTo>
                                <a:lnTo>
                                  <a:pt x="6578" y="149809"/>
                                </a:lnTo>
                                <a:lnTo>
                                  <a:pt x="3289" y="146519"/>
                                </a:lnTo>
                                <a:lnTo>
                                  <a:pt x="6578" y="146519"/>
                                </a:lnTo>
                                <a:lnTo>
                                  <a:pt x="6578" y="6578"/>
                                </a:lnTo>
                                <a:lnTo>
                                  <a:pt x="3289" y="6578"/>
                                </a:lnTo>
                                <a:lnTo>
                                  <a:pt x="3289" y="0"/>
                                </a:lnTo>
                                <a:close/>
                              </a:path>
                              <a:path w="1176655" h="153670">
                                <a:moveTo>
                                  <a:pt x="1169670" y="146519"/>
                                </a:moveTo>
                                <a:lnTo>
                                  <a:pt x="6578" y="146519"/>
                                </a:lnTo>
                                <a:lnTo>
                                  <a:pt x="6578" y="149809"/>
                                </a:lnTo>
                                <a:lnTo>
                                  <a:pt x="1169670" y="149809"/>
                                </a:lnTo>
                                <a:lnTo>
                                  <a:pt x="1169670" y="146519"/>
                                </a:lnTo>
                                <a:close/>
                              </a:path>
                              <a:path w="1176655" h="153670">
                                <a:moveTo>
                                  <a:pt x="1176261" y="3289"/>
                                </a:moveTo>
                                <a:lnTo>
                                  <a:pt x="1169670" y="3289"/>
                                </a:lnTo>
                                <a:lnTo>
                                  <a:pt x="1172972" y="6578"/>
                                </a:lnTo>
                                <a:lnTo>
                                  <a:pt x="1169670" y="6578"/>
                                </a:lnTo>
                                <a:lnTo>
                                  <a:pt x="1169670" y="146519"/>
                                </a:lnTo>
                                <a:lnTo>
                                  <a:pt x="1172972" y="146519"/>
                                </a:lnTo>
                                <a:lnTo>
                                  <a:pt x="1169670" y="149809"/>
                                </a:lnTo>
                                <a:lnTo>
                                  <a:pt x="1176261" y="149809"/>
                                </a:lnTo>
                                <a:lnTo>
                                  <a:pt x="1176261" y="3289"/>
                                </a:lnTo>
                                <a:close/>
                              </a:path>
                              <a:path w="1176655" h="153670">
                                <a:moveTo>
                                  <a:pt x="1173797" y="0"/>
                                </a:moveTo>
                                <a:lnTo>
                                  <a:pt x="3289" y="0"/>
                                </a:lnTo>
                                <a:lnTo>
                                  <a:pt x="3289" y="6578"/>
                                </a:lnTo>
                                <a:lnTo>
                                  <a:pt x="6578" y="3289"/>
                                </a:lnTo>
                                <a:lnTo>
                                  <a:pt x="1176261" y="3289"/>
                                </a:lnTo>
                                <a:lnTo>
                                  <a:pt x="1176261" y="2463"/>
                                </a:lnTo>
                                <a:lnTo>
                                  <a:pt x="1175435" y="825"/>
                                </a:lnTo>
                                <a:lnTo>
                                  <a:pt x="1173797" y="0"/>
                                </a:lnTo>
                                <a:close/>
                              </a:path>
                              <a:path w="1176655" h="153670">
                                <a:moveTo>
                                  <a:pt x="1169670" y="3289"/>
                                </a:moveTo>
                                <a:lnTo>
                                  <a:pt x="6578" y="3289"/>
                                </a:lnTo>
                                <a:lnTo>
                                  <a:pt x="6578" y="6578"/>
                                </a:lnTo>
                                <a:lnTo>
                                  <a:pt x="1169670" y="6578"/>
                                </a:lnTo>
                                <a:lnTo>
                                  <a:pt x="1169670" y="3289"/>
                                </a:lnTo>
                                <a:close/>
                              </a:path>
                            </a:pathLst>
                          </a:custGeom>
                          <a:solidFill>
                            <a:srgbClr val="231F20"/>
                          </a:solidFill>
                        </wps:spPr>
                        <wps:bodyPr wrap="square" lIns="0" tIns="0" rIns="0" bIns="0" rtlCol="0">
                          <a:prstTxWarp prst="textNoShape">
                            <a:avLst/>
                          </a:prstTxWarp>
                          <a:noAutofit/>
                        </wps:bodyPr>
                      </wps:wsp>
                      <wps:wsp>
                        <wps:cNvPr id="662" name="Graphic 662"/>
                        <wps:cNvSpPr/>
                        <wps:spPr>
                          <a:xfrm>
                            <a:off x="2711576" y="2933039"/>
                            <a:ext cx="1167765" cy="147320"/>
                          </a:xfrm>
                          <a:custGeom>
                            <a:avLst/>
                            <a:gdLst/>
                            <a:ahLst/>
                            <a:cxnLst/>
                            <a:rect l="l" t="t" r="r" b="b"/>
                            <a:pathLst>
                              <a:path w="1167765" h="147320">
                                <a:moveTo>
                                  <a:pt x="1167612" y="0"/>
                                </a:moveTo>
                                <a:lnTo>
                                  <a:pt x="0" y="0"/>
                                </a:lnTo>
                                <a:lnTo>
                                  <a:pt x="0" y="146926"/>
                                </a:lnTo>
                                <a:lnTo>
                                  <a:pt x="1167612" y="146926"/>
                                </a:lnTo>
                                <a:lnTo>
                                  <a:pt x="1167612" y="0"/>
                                </a:lnTo>
                                <a:close/>
                              </a:path>
                            </a:pathLst>
                          </a:custGeom>
                          <a:solidFill>
                            <a:srgbClr val="FFFFFF"/>
                          </a:solidFill>
                        </wps:spPr>
                        <wps:bodyPr wrap="square" lIns="0" tIns="0" rIns="0" bIns="0" rtlCol="0">
                          <a:prstTxWarp prst="textNoShape">
                            <a:avLst/>
                          </a:prstTxWarp>
                          <a:noAutofit/>
                        </wps:bodyPr>
                      </wps:wsp>
                      <wps:wsp>
                        <wps:cNvPr id="663" name="Graphic 663"/>
                        <wps:cNvSpPr/>
                        <wps:spPr>
                          <a:xfrm>
                            <a:off x="2708275" y="2929737"/>
                            <a:ext cx="1174115" cy="153670"/>
                          </a:xfrm>
                          <a:custGeom>
                            <a:avLst/>
                            <a:gdLst/>
                            <a:ahLst/>
                            <a:cxnLst/>
                            <a:rect l="l" t="t" r="r" b="b"/>
                            <a:pathLst>
                              <a:path w="1174115" h="153670">
                                <a:moveTo>
                                  <a:pt x="3301" y="0"/>
                                </a:moveTo>
                                <a:lnTo>
                                  <a:pt x="2476" y="0"/>
                                </a:lnTo>
                                <a:lnTo>
                                  <a:pt x="825" y="825"/>
                                </a:lnTo>
                                <a:lnTo>
                                  <a:pt x="0" y="2476"/>
                                </a:lnTo>
                                <a:lnTo>
                                  <a:pt x="0" y="150634"/>
                                </a:lnTo>
                                <a:lnTo>
                                  <a:pt x="825" y="152285"/>
                                </a:lnTo>
                                <a:lnTo>
                                  <a:pt x="2476" y="153111"/>
                                </a:lnTo>
                                <a:lnTo>
                                  <a:pt x="1171333" y="153111"/>
                                </a:lnTo>
                                <a:lnTo>
                                  <a:pt x="1172972" y="152285"/>
                                </a:lnTo>
                                <a:lnTo>
                                  <a:pt x="1173797" y="150634"/>
                                </a:lnTo>
                                <a:lnTo>
                                  <a:pt x="1173797" y="149809"/>
                                </a:lnTo>
                                <a:lnTo>
                                  <a:pt x="6591" y="149809"/>
                                </a:lnTo>
                                <a:lnTo>
                                  <a:pt x="3301" y="146519"/>
                                </a:lnTo>
                                <a:lnTo>
                                  <a:pt x="6591" y="146519"/>
                                </a:lnTo>
                                <a:lnTo>
                                  <a:pt x="6591" y="6591"/>
                                </a:lnTo>
                                <a:lnTo>
                                  <a:pt x="3301" y="6591"/>
                                </a:lnTo>
                                <a:lnTo>
                                  <a:pt x="3301" y="0"/>
                                </a:lnTo>
                                <a:close/>
                              </a:path>
                              <a:path w="1174115" h="153670">
                                <a:moveTo>
                                  <a:pt x="1167206" y="146519"/>
                                </a:moveTo>
                                <a:lnTo>
                                  <a:pt x="6591" y="146519"/>
                                </a:lnTo>
                                <a:lnTo>
                                  <a:pt x="6591" y="149809"/>
                                </a:lnTo>
                                <a:lnTo>
                                  <a:pt x="1167206" y="149809"/>
                                </a:lnTo>
                                <a:lnTo>
                                  <a:pt x="1167206" y="146519"/>
                                </a:lnTo>
                                <a:close/>
                              </a:path>
                              <a:path w="1174115" h="153670">
                                <a:moveTo>
                                  <a:pt x="1173797" y="3289"/>
                                </a:moveTo>
                                <a:lnTo>
                                  <a:pt x="1167206" y="3289"/>
                                </a:lnTo>
                                <a:lnTo>
                                  <a:pt x="1170508" y="6591"/>
                                </a:lnTo>
                                <a:lnTo>
                                  <a:pt x="1167206" y="6591"/>
                                </a:lnTo>
                                <a:lnTo>
                                  <a:pt x="1167206" y="146519"/>
                                </a:lnTo>
                                <a:lnTo>
                                  <a:pt x="1170508" y="146519"/>
                                </a:lnTo>
                                <a:lnTo>
                                  <a:pt x="1167206" y="149809"/>
                                </a:lnTo>
                                <a:lnTo>
                                  <a:pt x="1173797" y="149809"/>
                                </a:lnTo>
                                <a:lnTo>
                                  <a:pt x="1173797" y="3289"/>
                                </a:lnTo>
                                <a:close/>
                              </a:path>
                              <a:path w="1174115" h="153670">
                                <a:moveTo>
                                  <a:pt x="1171333" y="0"/>
                                </a:moveTo>
                                <a:lnTo>
                                  <a:pt x="3301" y="0"/>
                                </a:lnTo>
                                <a:lnTo>
                                  <a:pt x="3301" y="6591"/>
                                </a:lnTo>
                                <a:lnTo>
                                  <a:pt x="6591" y="3289"/>
                                </a:lnTo>
                                <a:lnTo>
                                  <a:pt x="1173797" y="3289"/>
                                </a:lnTo>
                                <a:lnTo>
                                  <a:pt x="1173797" y="2476"/>
                                </a:lnTo>
                                <a:lnTo>
                                  <a:pt x="1172972" y="825"/>
                                </a:lnTo>
                                <a:lnTo>
                                  <a:pt x="1171333" y="0"/>
                                </a:lnTo>
                                <a:close/>
                              </a:path>
                              <a:path w="1174115" h="153670">
                                <a:moveTo>
                                  <a:pt x="1167206" y="3289"/>
                                </a:moveTo>
                                <a:lnTo>
                                  <a:pt x="6591" y="3289"/>
                                </a:lnTo>
                                <a:lnTo>
                                  <a:pt x="6591" y="6591"/>
                                </a:lnTo>
                                <a:lnTo>
                                  <a:pt x="1167206" y="6591"/>
                                </a:lnTo>
                                <a:lnTo>
                                  <a:pt x="1167206" y="3289"/>
                                </a:lnTo>
                                <a:close/>
                              </a:path>
                            </a:pathLst>
                          </a:custGeom>
                          <a:solidFill>
                            <a:srgbClr val="231F20"/>
                          </a:solidFill>
                        </wps:spPr>
                        <wps:bodyPr wrap="square" lIns="0" tIns="0" rIns="0" bIns="0" rtlCol="0">
                          <a:prstTxWarp prst="textNoShape">
                            <a:avLst/>
                          </a:prstTxWarp>
                          <a:noAutofit/>
                        </wps:bodyPr>
                      </wps:wsp>
                      <wps:wsp>
                        <wps:cNvPr id="664" name="Graphic 664"/>
                        <wps:cNvSpPr/>
                        <wps:spPr>
                          <a:xfrm>
                            <a:off x="1523" y="1523"/>
                            <a:ext cx="4408170" cy="4417695"/>
                          </a:xfrm>
                          <a:custGeom>
                            <a:avLst/>
                            <a:gdLst/>
                            <a:ahLst/>
                            <a:cxnLst/>
                            <a:rect l="l" t="t" r="r" b="b"/>
                            <a:pathLst>
                              <a:path w="4408170" h="4417695">
                                <a:moveTo>
                                  <a:pt x="0" y="0"/>
                                </a:moveTo>
                                <a:lnTo>
                                  <a:pt x="4407649" y="0"/>
                                </a:lnTo>
                                <a:lnTo>
                                  <a:pt x="4407649" y="4417174"/>
                                </a:lnTo>
                                <a:lnTo>
                                  <a:pt x="0" y="4417174"/>
                                </a:lnTo>
                                <a:lnTo>
                                  <a:pt x="0" y="0"/>
                                </a:lnTo>
                                <a:close/>
                              </a:path>
                            </a:pathLst>
                          </a:custGeom>
                          <a:ln w="3048">
                            <a:solidFill>
                              <a:srgbClr val="231F20"/>
                            </a:solidFill>
                            <a:prstDash val="solid"/>
                          </a:ln>
                        </wps:spPr>
                        <wps:bodyPr wrap="square" lIns="0" tIns="0" rIns="0" bIns="0" rtlCol="0">
                          <a:prstTxWarp prst="textNoShape">
                            <a:avLst/>
                          </a:prstTxWarp>
                          <a:noAutofit/>
                        </wps:bodyPr>
                      </wps:wsp>
                      <wps:wsp>
                        <wps:cNvPr id="665" name="Textbox 665"/>
                        <wps:cNvSpPr txBox="1"/>
                        <wps:spPr>
                          <a:xfrm>
                            <a:off x="1482627" y="3386575"/>
                            <a:ext cx="2155825" cy="998855"/>
                          </a:xfrm>
                          <a:prstGeom prst="rect">
                            <a:avLst/>
                          </a:prstGeom>
                        </wps:spPr>
                        <wps:txbx>
                          <w:txbxContent>
                            <w:p>
                              <w:pPr>
                                <w:spacing w:line="206" w:lineRule="exact" w:before="0"/>
                                <w:ind w:left="301" w:right="0" w:firstLine="0"/>
                                <w:jc w:val="left"/>
                                <w:rPr>
                                  <w:position w:val="1"/>
                                  <w:sz w:val="14"/>
                                </w:rPr>
                              </w:pPr>
                              <w:r>
                                <w:rPr>
                                  <w:color w:val="231F20"/>
                                  <w:sz w:val="20"/>
                                </w:rPr>
                                <w:t>7</w:t>
                              </w:r>
                              <w:r>
                                <w:rPr>
                                  <w:color w:val="231F20"/>
                                  <w:spacing w:val="59"/>
                                  <w:sz w:val="20"/>
                                </w:rPr>
                                <w:t> </w:t>
                              </w:r>
                              <w:r>
                                <w:rPr>
                                  <w:color w:val="231F20"/>
                                  <w:sz w:val="20"/>
                                </w:rPr>
                                <w:t>6</w:t>
                              </w:r>
                              <w:r>
                                <w:rPr>
                                  <w:color w:val="231F20"/>
                                  <w:spacing w:val="59"/>
                                  <w:sz w:val="20"/>
                                </w:rPr>
                                <w:t> </w:t>
                              </w:r>
                              <w:r>
                                <w:rPr>
                                  <w:color w:val="231F20"/>
                                  <w:sz w:val="20"/>
                                </w:rPr>
                                <w:t>5</w:t>
                              </w:r>
                              <w:r>
                                <w:rPr>
                                  <w:color w:val="231F20"/>
                                  <w:spacing w:val="35"/>
                                  <w:sz w:val="20"/>
                                </w:rPr>
                                <w:t> </w:t>
                              </w:r>
                              <w:r>
                                <w:rPr>
                                  <w:color w:val="231F20"/>
                                  <w:sz w:val="20"/>
                                </w:rPr>
                                <w:t>4</w:t>
                              </w:r>
                              <w:r>
                                <w:rPr>
                                  <w:color w:val="231F20"/>
                                  <w:spacing w:val="54"/>
                                  <w:w w:val="150"/>
                                  <w:sz w:val="20"/>
                                </w:rPr>
                                <w:t> </w:t>
                              </w:r>
                              <w:r>
                                <w:rPr>
                                  <w:color w:val="231F20"/>
                                  <w:sz w:val="20"/>
                                </w:rPr>
                                <w:t>3</w:t>
                              </w:r>
                              <w:r>
                                <w:rPr>
                                  <w:color w:val="231F20"/>
                                  <w:spacing w:val="58"/>
                                  <w:sz w:val="20"/>
                                </w:rPr>
                                <w:t> </w:t>
                              </w:r>
                              <w:r>
                                <w:rPr>
                                  <w:color w:val="231F20"/>
                                  <w:sz w:val="20"/>
                                </w:rPr>
                                <w:t>2</w:t>
                              </w:r>
                              <w:r>
                                <w:rPr>
                                  <w:color w:val="231F20"/>
                                  <w:spacing w:val="58"/>
                                  <w:sz w:val="20"/>
                                </w:rPr>
                                <w:t> </w:t>
                              </w:r>
                              <w:r>
                                <w:rPr>
                                  <w:color w:val="231F20"/>
                                  <w:sz w:val="20"/>
                                </w:rPr>
                                <w:t>1</w:t>
                              </w:r>
                              <w:r>
                                <w:rPr>
                                  <w:color w:val="231F20"/>
                                  <w:spacing w:val="62"/>
                                  <w:sz w:val="20"/>
                                </w:rPr>
                                <w:t> </w:t>
                              </w:r>
                              <w:r>
                                <w:rPr>
                                  <w:color w:val="231F20"/>
                                  <w:sz w:val="20"/>
                                </w:rPr>
                                <w:t>0</w:t>
                              </w:r>
                              <w:r>
                                <w:rPr>
                                  <w:color w:val="231F20"/>
                                  <w:spacing w:val="32"/>
                                  <w:sz w:val="20"/>
                                </w:rPr>
                                <w:t> </w:t>
                              </w:r>
                              <w:r>
                                <w:rPr>
                                  <w:color w:val="231F20"/>
                                  <w:position w:val="1"/>
                                  <w:sz w:val="14"/>
                                </w:rPr>
                                <w:t>Status Byte</w:t>
                              </w:r>
                              <w:r>
                                <w:rPr>
                                  <w:color w:val="231F20"/>
                                  <w:spacing w:val="-1"/>
                                  <w:position w:val="1"/>
                                  <w:sz w:val="14"/>
                                </w:rPr>
                                <w:t> </w:t>
                              </w:r>
                              <w:r>
                                <w:rPr>
                                  <w:color w:val="231F20"/>
                                  <w:spacing w:val="-2"/>
                                  <w:position w:val="1"/>
                                  <w:sz w:val="14"/>
                                </w:rPr>
                                <w:t>Register</w:t>
                              </w:r>
                            </w:p>
                            <w:p>
                              <w:pPr>
                                <w:spacing w:line="240" w:lineRule="auto" w:before="98"/>
                                <w:rPr>
                                  <w:sz w:val="14"/>
                                </w:rPr>
                              </w:pPr>
                            </w:p>
                            <w:p>
                              <w:pPr>
                                <w:spacing w:before="0"/>
                                <w:ind w:left="0" w:right="1088" w:firstLine="0"/>
                                <w:jc w:val="center"/>
                                <w:rPr>
                                  <w:sz w:val="14"/>
                                </w:rPr>
                              </w:pPr>
                              <w:r>
                                <w:rPr>
                                  <w:color w:val="231F20"/>
                                  <w:spacing w:val="-2"/>
                                  <w:sz w:val="14"/>
                                </w:rPr>
                                <w:t>Service</w:t>
                              </w:r>
                              <w:r>
                                <w:rPr>
                                  <w:color w:val="231F20"/>
                                  <w:spacing w:val="2"/>
                                  <w:sz w:val="14"/>
                                </w:rPr>
                                <w:t> </w:t>
                              </w:r>
                              <w:r>
                                <w:rPr>
                                  <w:color w:val="231F20"/>
                                  <w:spacing w:val="-2"/>
                                  <w:sz w:val="14"/>
                                </w:rPr>
                                <w:t>Request</w:t>
                              </w:r>
                              <w:r>
                                <w:rPr>
                                  <w:color w:val="231F20"/>
                                  <w:spacing w:val="3"/>
                                  <w:sz w:val="14"/>
                                </w:rPr>
                                <w:t> </w:t>
                              </w:r>
                              <w:r>
                                <w:rPr>
                                  <w:color w:val="231F20"/>
                                  <w:spacing w:val="-2"/>
                                  <w:sz w:val="14"/>
                                </w:rPr>
                                <w:t>Enable</w:t>
                              </w:r>
                            </w:p>
                            <w:p>
                              <w:pPr>
                                <w:spacing w:line="240" w:lineRule="auto" w:before="138"/>
                                <w:rPr>
                                  <w:sz w:val="14"/>
                                </w:rPr>
                              </w:pPr>
                            </w:p>
                            <w:p>
                              <w:pPr>
                                <w:spacing w:before="0"/>
                                <w:ind w:left="4" w:right="1088" w:firstLine="0"/>
                                <w:jc w:val="center"/>
                                <w:rPr>
                                  <w:sz w:val="14"/>
                                </w:rPr>
                              </w:pPr>
                              <w:r>
                                <w:rPr>
                                  <w:color w:val="231F20"/>
                                  <w:spacing w:val="-2"/>
                                  <w:sz w:val="14"/>
                                </w:rPr>
                                <w:t>Logical </w:t>
                              </w:r>
                              <w:r>
                                <w:rPr>
                                  <w:color w:val="231F20"/>
                                  <w:spacing w:val="-5"/>
                                  <w:sz w:val="14"/>
                                </w:rPr>
                                <w:t>OR</w:t>
                              </w:r>
                            </w:p>
                            <w:p>
                              <w:pPr>
                                <w:spacing w:line="240" w:lineRule="auto" w:before="0"/>
                                <w:rPr>
                                  <w:sz w:val="14"/>
                                </w:rPr>
                              </w:pPr>
                            </w:p>
                            <w:p>
                              <w:pPr>
                                <w:spacing w:line="240" w:lineRule="auto" w:before="3"/>
                                <w:rPr>
                                  <w:sz w:val="14"/>
                                </w:rPr>
                              </w:pPr>
                            </w:p>
                            <w:p>
                              <w:pPr>
                                <w:spacing w:before="0"/>
                                <w:ind w:left="0" w:right="0" w:firstLine="0"/>
                                <w:jc w:val="left"/>
                                <w:rPr>
                                  <w:rFonts w:ascii="Arial"/>
                                  <w:b/>
                                  <w:sz w:val="14"/>
                                </w:rPr>
                              </w:pPr>
                              <w:r>
                                <w:rPr>
                                  <w:rFonts w:ascii="Arial"/>
                                  <w:b/>
                                  <w:color w:val="231F20"/>
                                  <w:spacing w:val="-2"/>
                                  <w:sz w:val="14"/>
                                </w:rPr>
                                <w:t>SRQ</w:t>
                              </w:r>
                              <w:r>
                                <w:rPr>
                                  <w:rFonts w:ascii="Arial"/>
                                  <w:b/>
                                  <w:color w:val="231F20"/>
                                  <w:spacing w:val="-5"/>
                                  <w:sz w:val="14"/>
                                </w:rPr>
                                <w:t> </w:t>
                              </w:r>
                              <w:r>
                                <w:rPr>
                                  <w:rFonts w:ascii="Arial"/>
                                  <w:b/>
                                  <w:color w:val="231F20"/>
                                  <w:spacing w:val="-2"/>
                                  <w:sz w:val="14"/>
                                </w:rPr>
                                <w:t>message</w:t>
                              </w:r>
                            </w:p>
                          </w:txbxContent>
                        </wps:txbx>
                        <wps:bodyPr wrap="square" lIns="0" tIns="0" rIns="0" bIns="0" rtlCol="0">
                          <a:noAutofit/>
                        </wps:bodyPr>
                      </wps:wsp>
                      <wps:wsp>
                        <wps:cNvPr id="666" name="Textbox 666"/>
                        <wps:cNvSpPr txBox="1"/>
                        <wps:spPr>
                          <a:xfrm>
                            <a:off x="3078692" y="2964415"/>
                            <a:ext cx="445770" cy="88265"/>
                          </a:xfrm>
                          <a:prstGeom prst="rect">
                            <a:avLst/>
                          </a:prstGeom>
                        </wps:spPr>
                        <wps:txbx>
                          <w:txbxContent>
                            <w:p>
                              <w:pPr>
                                <w:spacing w:line="138" w:lineRule="exact" w:before="0"/>
                                <w:ind w:left="0" w:right="0" w:firstLine="0"/>
                                <w:jc w:val="left"/>
                                <w:rPr>
                                  <w:sz w:val="14"/>
                                </w:rPr>
                              </w:pPr>
                              <w:r>
                                <w:rPr>
                                  <w:color w:val="231F20"/>
                                  <w:spacing w:val="-2"/>
                                  <w:sz w:val="14"/>
                                </w:rPr>
                                <w:t>Logical </w:t>
                              </w:r>
                              <w:r>
                                <w:rPr>
                                  <w:color w:val="231F20"/>
                                  <w:spacing w:val="-5"/>
                                  <w:sz w:val="14"/>
                                </w:rPr>
                                <w:t>OR</w:t>
                              </w:r>
                            </w:p>
                          </w:txbxContent>
                        </wps:txbx>
                        <wps:bodyPr wrap="square" lIns="0" tIns="0" rIns="0" bIns="0" rtlCol="0">
                          <a:noAutofit/>
                        </wps:bodyPr>
                      </wps:wsp>
                      <wps:wsp>
                        <wps:cNvPr id="667" name="Textbox 667"/>
                        <wps:cNvSpPr txBox="1"/>
                        <wps:spPr>
                          <a:xfrm>
                            <a:off x="901496" y="2964415"/>
                            <a:ext cx="445770" cy="88265"/>
                          </a:xfrm>
                          <a:prstGeom prst="rect">
                            <a:avLst/>
                          </a:prstGeom>
                        </wps:spPr>
                        <wps:txbx>
                          <w:txbxContent>
                            <w:p>
                              <w:pPr>
                                <w:spacing w:line="138" w:lineRule="exact" w:before="0"/>
                                <w:ind w:left="0" w:right="0" w:firstLine="0"/>
                                <w:jc w:val="left"/>
                                <w:rPr>
                                  <w:sz w:val="14"/>
                                </w:rPr>
                              </w:pPr>
                              <w:r>
                                <w:rPr>
                                  <w:color w:val="231F20"/>
                                  <w:spacing w:val="-2"/>
                                  <w:sz w:val="14"/>
                                </w:rPr>
                                <w:t>Logical </w:t>
                              </w:r>
                              <w:r>
                                <w:rPr>
                                  <w:color w:val="231F20"/>
                                  <w:spacing w:val="-5"/>
                                  <w:sz w:val="14"/>
                                </w:rPr>
                                <w:t>OR</w:t>
                              </w:r>
                            </w:p>
                          </w:txbxContent>
                        </wps:txbx>
                        <wps:bodyPr wrap="square" lIns="0" tIns="0" rIns="0" bIns="0" rtlCol="0">
                          <a:noAutofit/>
                        </wps:bodyPr>
                      </wps:wsp>
                      <wps:wsp>
                        <wps:cNvPr id="668" name="Textbox 668"/>
                        <wps:cNvSpPr txBox="1"/>
                        <wps:spPr>
                          <a:xfrm>
                            <a:off x="2982795" y="2671790"/>
                            <a:ext cx="635635" cy="88265"/>
                          </a:xfrm>
                          <a:prstGeom prst="rect">
                            <a:avLst/>
                          </a:prstGeom>
                        </wps:spPr>
                        <wps:txbx>
                          <w:txbxContent>
                            <w:p>
                              <w:pPr>
                                <w:spacing w:line="138" w:lineRule="exact" w:before="0"/>
                                <w:ind w:left="0" w:right="0" w:firstLine="0"/>
                                <w:jc w:val="left"/>
                                <w:rPr>
                                  <w:sz w:val="14"/>
                                </w:rPr>
                              </w:pPr>
                              <w:r>
                                <w:rPr>
                                  <w:color w:val="231F20"/>
                                  <w:spacing w:val="-2"/>
                                  <w:sz w:val="14"/>
                                </w:rPr>
                                <w:t>Enable</w:t>
                              </w:r>
                              <w:r>
                                <w:rPr>
                                  <w:color w:val="231F20"/>
                                  <w:spacing w:val="-3"/>
                                  <w:sz w:val="14"/>
                                </w:rPr>
                                <w:t> </w:t>
                              </w:r>
                              <w:r>
                                <w:rPr>
                                  <w:color w:val="231F20"/>
                                  <w:spacing w:val="-2"/>
                                  <w:sz w:val="14"/>
                                </w:rPr>
                                <w:t>Register</w:t>
                              </w:r>
                            </w:p>
                          </w:txbxContent>
                        </wps:txbx>
                        <wps:bodyPr wrap="square" lIns="0" tIns="0" rIns="0" bIns="0" rtlCol="0">
                          <a:noAutofit/>
                        </wps:bodyPr>
                      </wps:wsp>
                      <wps:wsp>
                        <wps:cNvPr id="669" name="Textbox 669"/>
                        <wps:cNvSpPr txBox="1"/>
                        <wps:spPr>
                          <a:xfrm>
                            <a:off x="805188" y="2671791"/>
                            <a:ext cx="635635" cy="88265"/>
                          </a:xfrm>
                          <a:prstGeom prst="rect">
                            <a:avLst/>
                          </a:prstGeom>
                        </wps:spPr>
                        <wps:txbx>
                          <w:txbxContent>
                            <w:p>
                              <w:pPr>
                                <w:spacing w:line="138" w:lineRule="exact" w:before="0"/>
                                <w:ind w:left="0" w:right="0" w:firstLine="0"/>
                                <w:jc w:val="left"/>
                                <w:rPr>
                                  <w:sz w:val="14"/>
                                </w:rPr>
                              </w:pPr>
                              <w:r>
                                <w:rPr>
                                  <w:color w:val="231F20"/>
                                  <w:spacing w:val="-2"/>
                                  <w:sz w:val="14"/>
                                </w:rPr>
                                <w:t>Enable</w:t>
                              </w:r>
                              <w:r>
                                <w:rPr>
                                  <w:color w:val="231F20"/>
                                  <w:spacing w:val="-3"/>
                                  <w:sz w:val="14"/>
                                </w:rPr>
                                <w:t> </w:t>
                              </w:r>
                              <w:r>
                                <w:rPr>
                                  <w:color w:val="231F20"/>
                                  <w:spacing w:val="-2"/>
                                  <w:sz w:val="14"/>
                                </w:rPr>
                                <w:t>Register</w:t>
                              </w:r>
                            </w:p>
                          </w:txbxContent>
                        </wps:txbx>
                        <wps:bodyPr wrap="square" lIns="0" tIns="0" rIns="0" bIns="0" rtlCol="0">
                          <a:noAutofit/>
                        </wps:bodyPr>
                      </wps:wsp>
                      <wps:wsp>
                        <wps:cNvPr id="670" name="Textbox 670"/>
                        <wps:cNvSpPr txBox="1"/>
                        <wps:spPr>
                          <a:xfrm>
                            <a:off x="3007079" y="2379166"/>
                            <a:ext cx="587375" cy="88265"/>
                          </a:xfrm>
                          <a:prstGeom prst="rect">
                            <a:avLst/>
                          </a:prstGeom>
                        </wps:spPr>
                        <wps:txbx>
                          <w:txbxContent>
                            <w:p>
                              <w:pPr>
                                <w:spacing w:line="138" w:lineRule="exact" w:before="0"/>
                                <w:ind w:left="0" w:right="0" w:firstLine="0"/>
                                <w:jc w:val="left"/>
                                <w:rPr>
                                  <w:sz w:val="14"/>
                                </w:rPr>
                              </w:pPr>
                              <w:r>
                                <w:rPr>
                                  <w:color w:val="231F20"/>
                                  <w:spacing w:val="-2"/>
                                  <w:sz w:val="14"/>
                                </w:rPr>
                                <w:t>Event</w:t>
                              </w:r>
                              <w:r>
                                <w:rPr>
                                  <w:color w:val="231F20"/>
                                  <w:spacing w:val="-3"/>
                                  <w:sz w:val="14"/>
                                </w:rPr>
                                <w:t> </w:t>
                              </w:r>
                              <w:r>
                                <w:rPr>
                                  <w:color w:val="231F20"/>
                                  <w:spacing w:val="-2"/>
                                  <w:sz w:val="14"/>
                                </w:rPr>
                                <w:t>Register</w:t>
                              </w:r>
                            </w:p>
                          </w:txbxContent>
                        </wps:txbx>
                        <wps:bodyPr wrap="square" lIns="0" tIns="0" rIns="0" bIns="0" rtlCol="0">
                          <a:noAutofit/>
                        </wps:bodyPr>
                      </wps:wsp>
                      <wps:wsp>
                        <wps:cNvPr id="671" name="Textbox 671"/>
                        <wps:cNvSpPr txBox="1"/>
                        <wps:spPr>
                          <a:xfrm>
                            <a:off x="756212" y="2086541"/>
                            <a:ext cx="732790" cy="380365"/>
                          </a:xfrm>
                          <a:prstGeom prst="rect">
                            <a:avLst/>
                          </a:prstGeom>
                        </wps:spPr>
                        <wps:txbx>
                          <w:txbxContent>
                            <w:p>
                              <w:pPr>
                                <w:spacing w:line="138" w:lineRule="exact" w:before="0"/>
                                <w:ind w:left="0" w:right="18" w:firstLine="0"/>
                                <w:jc w:val="center"/>
                                <w:rPr>
                                  <w:sz w:val="14"/>
                                </w:rPr>
                              </w:pPr>
                              <w:r>
                                <w:rPr>
                                  <w:color w:val="231F20"/>
                                  <w:spacing w:val="-2"/>
                                  <w:sz w:val="14"/>
                                </w:rPr>
                                <w:t>Condition Register</w:t>
                              </w:r>
                            </w:p>
                            <w:p>
                              <w:pPr>
                                <w:spacing w:line="240" w:lineRule="auto" w:before="138"/>
                                <w:rPr>
                                  <w:sz w:val="14"/>
                                </w:rPr>
                              </w:pPr>
                            </w:p>
                            <w:p>
                              <w:pPr>
                                <w:spacing w:line="161" w:lineRule="exact" w:before="1"/>
                                <w:ind w:left="0" w:right="16" w:firstLine="0"/>
                                <w:jc w:val="center"/>
                                <w:rPr>
                                  <w:sz w:val="14"/>
                                </w:rPr>
                              </w:pPr>
                              <w:r>
                                <w:rPr>
                                  <w:color w:val="231F20"/>
                                  <w:spacing w:val="-2"/>
                                  <w:sz w:val="14"/>
                                </w:rPr>
                                <w:t>Event</w:t>
                              </w:r>
                              <w:r>
                                <w:rPr>
                                  <w:color w:val="231F20"/>
                                  <w:spacing w:val="-3"/>
                                  <w:sz w:val="14"/>
                                </w:rPr>
                                <w:t> </w:t>
                              </w:r>
                              <w:r>
                                <w:rPr>
                                  <w:color w:val="231F20"/>
                                  <w:spacing w:val="-2"/>
                                  <w:sz w:val="14"/>
                                </w:rPr>
                                <w:t>Register</w:t>
                              </w:r>
                            </w:p>
                          </w:txbxContent>
                        </wps:txbx>
                        <wps:bodyPr wrap="square" lIns="0" tIns="0" rIns="0" bIns="0" rtlCol="0">
                          <a:noAutofit/>
                        </wps:bodyPr>
                      </wps:wsp>
                      <wps:wsp>
                        <wps:cNvPr id="672" name="Textbox 672"/>
                        <wps:cNvSpPr txBox="1"/>
                        <wps:spPr>
                          <a:xfrm>
                            <a:off x="2928058" y="1894680"/>
                            <a:ext cx="744220" cy="88265"/>
                          </a:xfrm>
                          <a:prstGeom prst="rect">
                            <a:avLst/>
                          </a:prstGeom>
                        </wps:spPr>
                        <wps:txbx>
                          <w:txbxContent>
                            <w:p>
                              <w:pPr>
                                <w:spacing w:line="137" w:lineRule="exact" w:before="0"/>
                                <w:ind w:left="0" w:right="0" w:firstLine="0"/>
                                <w:jc w:val="left"/>
                                <w:rPr>
                                  <w:rFonts w:ascii="Arial"/>
                                  <w:b/>
                                  <w:sz w:val="14"/>
                                </w:rPr>
                              </w:pPr>
                              <w:r>
                                <w:rPr>
                                  <w:rFonts w:ascii="Arial"/>
                                  <w:b/>
                                  <w:color w:val="231F20"/>
                                  <w:spacing w:val="-2"/>
                                  <w:sz w:val="14"/>
                                </w:rPr>
                                <w:t>Device</w:t>
                              </w:r>
                              <w:r>
                                <w:rPr>
                                  <w:rFonts w:ascii="Arial"/>
                                  <w:b/>
                                  <w:color w:val="231F20"/>
                                  <w:sz w:val="14"/>
                                </w:rPr>
                                <w:t> </w:t>
                              </w:r>
                              <w:r>
                                <w:rPr>
                                  <w:rFonts w:ascii="Arial"/>
                                  <w:b/>
                                  <w:color w:val="231F20"/>
                                  <w:spacing w:val="-2"/>
                                  <w:sz w:val="14"/>
                                </w:rPr>
                                <w:t>Register</w:t>
                              </w:r>
                              <w:r>
                                <w:rPr>
                                  <w:rFonts w:ascii="Arial"/>
                                  <w:b/>
                                  <w:color w:val="231F20"/>
                                  <w:spacing w:val="2"/>
                                  <w:sz w:val="14"/>
                                </w:rPr>
                                <w:t> </w:t>
                              </w:r>
                              <w:r>
                                <w:rPr>
                                  <w:rFonts w:ascii="Arial"/>
                                  <w:b/>
                                  <w:color w:val="231F20"/>
                                  <w:spacing w:val="-10"/>
                                  <w:sz w:val="14"/>
                                </w:rPr>
                                <w:t>0</w:t>
                              </w:r>
                            </w:p>
                          </w:txbxContent>
                        </wps:txbx>
                        <wps:bodyPr wrap="square" lIns="0" tIns="0" rIns="0" bIns="0" rtlCol="0">
                          <a:noAutofit/>
                        </wps:bodyPr>
                      </wps:wsp>
                      <wps:wsp>
                        <wps:cNvPr id="673" name="Textbox 673"/>
                        <wps:cNvSpPr txBox="1"/>
                        <wps:spPr>
                          <a:xfrm>
                            <a:off x="575531" y="1895094"/>
                            <a:ext cx="1094740" cy="88265"/>
                          </a:xfrm>
                          <a:prstGeom prst="rect">
                            <a:avLst/>
                          </a:prstGeom>
                        </wps:spPr>
                        <wps:txbx>
                          <w:txbxContent>
                            <w:p>
                              <w:pPr>
                                <w:spacing w:line="137" w:lineRule="exact" w:before="0"/>
                                <w:ind w:left="0" w:right="0" w:firstLine="0"/>
                                <w:jc w:val="left"/>
                                <w:rPr>
                                  <w:rFonts w:ascii="Arial"/>
                                  <w:b/>
                                  <w:sz w:val="14"/>
                                </w:rPr>
                              </w:pPr>
                              <w:r>
                                <w:rPr>
                                  <w:rFonts w:ascii="Arial"/>
                                  <w:b/>
                                  <w:color w:val="231F20"/>
                                  <w:spacing w:val="-2"/>
                                  <w:sz w:val="14"/>
                                </w:rPr>
                                <w:t>Operation</w:t>
                              </w:r>
                              <w:r>
                                <w:rPr>
                                  <w:rFonts w:ascii="Arial"/>
                                  <w:b/>
                                  <w:color w:val="231F20"/>
                                  <w:spacing w:val="2"/>
                                  <w:sz w:val="14"/>
                                </w:rPr>
                                <w:t> </w:t>
                              </w:r>
                              <w:r>
                                <w:rPr>
                                  <w:rFonts w:ascii="Arial"/>
                                  <w:b/>
                                  <w:color w:val="231F20"/>
                                  <w:spacing w:val="-2"/>
                                  <w:sz w:val="14"/>
                                </w:rPr>
                                <w:t>Status</w:t>
                              </w:r>
                              <w:r>
                                <w:rPr>
                                  <w:rFonts w:ascii="Arial"/>
                                  <w:b/>
                                  <w:color w:val="231F20"/>
                                  <w:spacing w:val="2"/>
                                  <w:sz w:val="14"/>
                                </w:rPr>
                                <w:t> </w:t>
                              </w:r>
                              <w:r>
                                <w:rPr>
                                  <w:rFonts w:ascii="Arial"/>
                                  <w:b/>
                                  <w:color w:val="231F20"/>
                                  <w:spacing w:val="-2"/>
                                  <w:sz w:val="14"/>
                                </w:rPr>
                                <w:t>Register</w:t>
                              </w:r>
                            </w:p>
                          </w:txbxContent>
                        </wps:txbx>
                        <wps:bodyPr wrap="square" lIns="0" tIns="0" rIns="0" bIns="0" rtlCol="0">
                          <a:noAutofit/>
                        </wps:bodyPr>
                      </wps:wsp>
                      <wps:wsp>
                        <wps:cNvPr id="674" name="Textbox 674"/>
                        <wps:cNvSpPr txBox="1"/>
                        <wps:spPr>
                          <a:xfrm>
                            <a:off x="3078692" y="1282337"/>
                            <a:ext cx="445770" cy="88265"/>
                          </a:xfrm>
                          <a:prstGeom prst="rect">
                            <a:avLst/>
                          </a:prstGeom>
                        </wps:spPr>
                        <wps:txbx>
                          <w:txbxContent>
                            <w:p>
                              <w:pPr>
                                <w:spacing w:line="138" w:lineRule="exact" w:before="0"/>
                                <w:ind w:left="0" w:right="0" w:firstLine="0"/>
                                <w:jc w:val="left"/>
                                <w:rPr>
                                  <w:sz w:val="14"/>
                                </w:rPr>
                              </w:pPr>
                              <w:r>
                                <w:rPr>
                                  <w:color w:val="231F20"/>
                                  <w:spacing w:val="-2"/>
                                  <w:sz w:val="14"/>
                                </w:rPr>
                                <w:t>Logical </w:t>
                              </w:r>
                              <w:r>
                                <w:rPr>
                                  <w:color w:val="231F20"/>
                                  <w:spacing w:val="-5"/>
                                  <w:sz w:val="14"/>
                                </w:rPr>
                                <w:t>OR</w:t>
                              </w:r>
                            </w:p>
                          </w:txbxContent>
                        </wps:txbx>
                        <wps:bodyPr wrap="square" lIns="0" tIns="0" rIns="0" bIns="0" rtlCol="0">
                          <a:noAutofit/>
                        </wps:bodyPr>
                      </wps:wsp>
                      <wps:wsp>
                        <wps:cNvPr id="675" name="Textbox 675"/>
                        <wps:cNvSpPr txBox="1"/>
                        <wps:spPr>
                          <a:xfrm>
                            <a:off x="901496" y="1282337"/>
                            <a:ext cx="445770" cy="88265"/>
                          </a:xfrm>
                          <a:prstGeom prst="rect">
                            <a:avLst/>
                          </a:prstGeom>
                        </wps:spPr>
                        <wps:txbx>
                          <w:txbxContent>
                            <w:p>
                              <w:pPr>
                                <w:spacing w:line="138" w:lineRule="exact" w:before="0"/>
                                <w:ind w:left="0" w:right="0" w:firstLine="0"/>
                                <w:jc w:val="left"/>
                                <w:rPr>
                                  <w:sz w:val="14"/>
                                </w:rPr>
                              </w:pPr>
                              <w:r>
                                <w:rPr>
                                  <w:color w:val="231F20"/>
                                  <w:spacing w:val="-2"/>
                                  <w:sz w:val="14"/>
                                </w:rPr>
                                <w:t>Logical </w:t>
                              </w:r>
                              <w:r>
                                <w:rPr>
                                  <w:color w:val="231F20"/>
                                  <w:spacing w:val="-5"/>
                                  <w:sz w:val="14"/>
                                </w:rPr>
                                <w:t>OR</w:t>
                              </w:r>
                            </w:p>
                          </w:txbxContent>
                        </wps:txbx>
                        <wps:bodyPr wrap="square" lIns="0" tIns="0" rIns="0" bIns="0" rtlCol="0">
                          <a:noAutofit/>
                        </wps:bodyPr>
                      </wps:wsp>
                      <wps:wsp>
                        <wps:cNvPr id="676" name="Textbox 676"/>
                        <wps:cNvSpPr txBox="1"/>
                        <wps:spPr>
                          <a:xfrm>
                            <a:off x="2982797" y="989711"/>
                            <a:ext cx="635635" cy="88265"/>
                          </a:xfrm>
                          <a:prstGeom prst="rect">
                            <a:avLst/>
                          </a:prstGeom>
                        </wps:spPr>
                        <wps:txbx>
                          <w:txbxContent>
                            <w:p>
                              <w:pPr>
                                <w:spacing w:line="138" w:lineRule="exact" w:before="0"/>
                                <w:ind w:left="0" w:right="0" w:firstLine="0"/>
                                <w:jc w:val="left"/>
                                <w:rPr>
                                  <w:sz w:val="14"/>
                                </w:rPr>
                              </w:pPr>
                              <w:r>
                                <w:rPr>
                                  <w:color w:val="231F20"/>
                                  <w:spacing w:val="-2"/>
                                  <w:sz w:val="14"/>
                                </w:rPr>
                                <w:t>Enable</w:t>
                              </w:r>
                              <w:r>
                                <w:rPr>
                                  <w:color w:val="231F20"/>
                                  <w:spacing w:val="-3"/>
                                  <w:sz w:val="14"/>
                                </w:rPr>
                                <w:t> </w:t>
                              </w:r>
                              <w:r>
                                <w:rPr>
                                  <w:color w:val="231F20"/>
                                  <w:spacing w:val="-2"/>
                                  <w:sz w:val="14"/>
                                </w:rPr>
                                <w:t>Register</w:t>
                              </w:r>
                            </w:p>
                          </w:txbxContent>
                        </wps:txbx>
                        <wps:bodyPr wrap="square" lIns="0" tIns="0" rIns="0" bIns="0" rtlCol="0">
                          <a:noAutofit/>
                        </wps:bodyPr>
                      </wps:wsp>
                      <wps:wsp>
                        <wps:cNvPr id="677" name="Textbox 677"/>
                        <wps:cNvSpPr txBox="1"/>
                        <wps:spPr>
                          <a:xfrm>
                            <a:off x="805188" y="989711"/>
                            <a:ext cx="635635" cy="88265"/>
                          </a:xfrm>
                          <a:prstGeom prst="rect">
                            <a:avLst/>
                          </a:prstGeom>
                        </wps:spPr>
                        <wps:txbx>
                          <w:txbxContent>
                            <w:p>
                              <w:pPr>
                                <w:spacing w:line="138" w:lineRule="exact" w:before="0"/>
                                <w:ind w:left="0" w:right="0" w:firstLine="0"/>
                                <w:jc w:val="left"/>
                                <w:rPr>
                                  <w:sz w:val="14"/>
                                </w:rPr>
                              </w:pPr>
                              <w:r>
                                <w:rPr>
                                  <w:color w:val="231F20"/>
                                  <w:spacing w:val="-2"/>
                                  <w:sz w:val="14"/>
                                </w:rPr>
                                <w:t>Enable</w:t>
                              </w:r>
                              <w:r>
                                <w:rPr>
                                  <w:color w:val="231F20"/>
                                  <w:spacing w:val="-3"/>
                                  <w:sz w:val="14"/>
                                </w:rPr>
                                <w:t> </w:t>
                              </w:r>
                              <w:r>
                                <w:rPr>
                                  <w:color w:val="231F20"/>
                                  <w:spacing w:val="-2"/>
                                  <w:sz w:val="14"/>
                                </w:rPr>
                                <w:t>Register</w:t>
                              </w:r>
                            </w:p>
                          </w:txbxContent>
                        </wps:txbx>
                        <wps:bodyPr wrap="square" lIns="0" tIns="0" rIns="0" bIns="0" rtlCol="0">
                          <a:noAutofit/>
                        </wps:bodyPr>
                      </wps:wsp>
                      <wps:wsp>
                        <wps:cNvPr id="678" name="Textbox 678"/>
                        <wps:cNvSpPr txBox="1"/>
                        <wps:spPr>
                          <a:xfrm>
                            <a:off x="3007080" y="697088"/>
                            <a:ext cx="587375" cy="88265"/>
                          </a:xfrm>
                          <a:prstGeom prst="rect">
                            <a:avLst/>
                          </a:prstGeom>
                        </wps:spPr>
                        <wps:txbx>
                          <w:txbxContent>
                            <w:p>
                              <w:pPr>
                                <w:spacing w:line="138" w:lineRule="exact" w:before="0"/>
                                <w:ind w:left="0" w:right="0" w:firstLine="0"/>
                                <w:jc w:val="left"/>
                                <w:rPr>
                                  <w:sz w:val="14"/>
                                </w:rPr>
                              </w:pPr>
                              <w:r>
                                <w:rPr>
                                  <w:color w:val="231F20"/>
                                  <w:spacing w:val="-2"/>
                                  <w:sz w:val="14"/>
                                </w:rPr>
                                <w:t>Event</w:t>
                              </w:r>
                              <w:r>
                                <w:rPr>
                                  <w:color w:val="231F20"/>
                                  <w:spacing w:val="-3"/>
                                  <w:sz w:val="14"/>
                                </w:rPr>
                                <w:t> </w:t>
                              </w:r>
                              <w:r>
                                <w:rPr>
                                  <w:color w:val="231F20"/>
                                  <w:spacing w:val="-2"/>
                                  <w:sz w:val="14"/>
                                </w:rPr>
                                <w:t>Register</w:t>
                              </w:r>
                            </w:p>
                          </w:txbxContent>
                        </wps:txbx>
                        <wps:bodyPr wrap="square" lIns="0" tIns="0" rIns="0" bIns="0" rtlCol="0">
                          <a:noAutofit/>
                        </wps:bodyPr>
                      </wps:wsp>
                      <wps:wsp>
                        <wps:cNvPr id="679" name="Textbox 679"/>
                        <wps:cNvSpPr txBox="1"/>
                        <wps:spPr>
                          <a:xfrm>
                            <a:off x="829472" y="697088"/>
                            <a:ext cx="587375" cy="88265"/>
                          </a:xfrm>
                          <a:prstGeom prst="rect">
                            <a:avLst/>
                          </a:prstGeom>
                        </wps:spPr>
                        <wps:txbx>
                          <w:txbxContent>
                            <w:p>
                              <w:pPr>
                                <w:spacing w:line="138" w:lineRule="exact" w:before="0"/>
                                <w:ind w:left="0" w:right="0" w:firstLine="0"/>
                                <w:jc w:val="left"/>
                                <w:rPr>
                                  <w:sz w:val="14"/>
                                </w:rPr>
                              </w:pPr>
                              <w:r>
                                <w:rPr>
                                  <w:color w:val="231F20"/>
                                  <w:spacing w:val="-2"/>
                                  <w:sz w:val="14"/>
                                </w:rPr>
                                <w:t>Event</w:t>
                              </w:r>
                              <w:r>
                                <w:rPr>
                                  <w:color w:val="231F20"/>
                                  <w:spacing w:val="-3"/>
                                  <w:sz w:val="14"/>
                                </w:rPr>
                                <w:t> </w:t>
                              </w:r>
                              <w:r>
                                <w:rPr>
                                  <w:color w:val="231F20"/>
                                  <w:spacing w:val="-2"/>
                                  <w:sz w:val="14"/>
                                </w:rPr>
                                <w:t>Register</w:t>
                              </w:r>
                            </w:p>
                          </w:txbxContent>
                        </wps:txbx>
                        <wps:bodyPr wrap="square" lIns="0" tIns="0" rIns="0" bIns="0" rtlCol="0">
                          <a:noAutofit/>
                        </wps:bodyPr>
                      </wps:wsp>
                      <wps:wsp>
                        <wps:cNvPr id="680" name="Textbox 680"/>
                        <wps:cNvSpPr txBox="1"/>
                        <wps:spPr>
                          <a:xfrm>
                            <a:off x="2721453" y="197781"/>
                            <a:ext cx="1158240" cy="294640"/>
                          </a:xfrm>
                          <a:prstGeom prst="rect">
                            <a:avLst/>
                          </a:prstGeom>
                        </wps:spPr>
                        <wps:txbx>
                          <w:txbxContent>
                            <w:p>
                              <w:pPr>
                                <w:spacing w:line="137" w:lineRule="exact" w:before="0"/>
                                <w:ind w:left="0" w:right="18" w:firstLine="0"/>
                                <w:jc w:val="center"/>
                                <w:rPr>
                                  <w:rFonts w:ascii="Arial"/>
                                  <w:b/>
                                  <w:sz w:val="14"/>
                                </w:rPr>
                              </w:pPr>
                              <w:r>
                                <w:rPr>
                                  <w:rFonts w:ascii="Arial"/>
                                  <w:b/>
                                  <w:color w:val="231F20"/>
                                  <w:spacing w:val="-2"/>
                                  <w:sz w:val="14"/>
                                </w:rPr>
                                <w:t>Questionable</w:t>
                              </w:r>
                              <w:r>
                                <w:rPr>
                                  <w:rFonts w:ascii="Arial"/>
                                  <w:b/>
                                  <w:color w:val="231F20"/>
                                  <w:spacing w:val="2"/>
                                  <w:sz w:val="14"/>
                                </w:rPr>
                                <w:t> </w:t>
                              </w:r>
                              <w:r>
                                <w:rPr>
                                  <w:rFonts w:ascii="Arial"/>
                                  <w:b/>
                                  <w:color w:val="231F20"/>
                                  <w:spacing w:val="-2"/>
                                  <w:sz w:val="14"/>
                                </w:rPr>
                                <w:t>Data</w:t>
                              </w:r>
                              <w:r>
                                <w:rPr>
                                  <w:rFonts w:ascii="Arial"/>
                                  <w:b/>
                                  <w:color w:val="231F20"/>
                                  <w:spacing w:val="2"/>
                                  <w:sz w:val="14"/>
                                </w:rPr>
                                <w:t> </w:t>
                              </w:r>
                              <w:r>
                                <w:rPr>
                                  <w:rFonts w:ascii="Arial"/>
                                  <w:b/>
                                  <w:color w:val="231F20"/>
                                  <w:spacing w:val="-2"/>
                                  <w:sz w:val="14"/>
                                </w:rPr>
                                <w:t>Register</w:t>
                              </w:r>
                            </w:p>
                            <w:p>
                              <w:pPr>
                                <w:spacing w:line="240" w:lineRule="auto" w:before="4"/>
                                <w:rPr>
                                  <w:rFonts w:ascii="Arial"/>
                                  <w:b/>
                                  <w:sz w:val="14"/>
                                </w:rPr>
                              </w:pPr>
                            </w:p>
                            <w:p>
                              <w:pPr>
                                <w:spacing w:line="161" w:lineRule="exact" w:before="0"/>
                                <w:ind w:left="0" w:right="19" w:firstLine="0"/>
                                <w:jc w:val="center"/>
                                <w:rPr>
                                  <w:sz w:val="14"/>
                                </w:rPr>
                              </w:pPr>
                              <w:r>
                                <w:rPr>
                                  <w:color w:val="231F20"/>
                                  <w:spacing w:val="-2"/>
                                  <w:sz w:val="14"/>
                                </w:rPr>
                                <w:t>Condition Register</w:t>
                              </w:r>
                            </w:p>
                          </w:txbxContent>
                        </wps:txbx>
                        <wps:bodyPr wrap="square" lIns="0" tIns="0" rIns="0" bIns="0" rtlCol="0">
                          <a:noAutofit/>
                        </wps:bodyPr>
                      </wps:wsp>
                      <wps:wsp>
                        <wps:cNvPr id="681" name="Textbox 681"/>
                        <wps:cNvSpPr txBox="1"/>
                        <wps:spPr>
                          <a:xfrm>
                            <a:off x="607636" y="198196"/>
                            <a:ext cx="1031875" cy="88265"/>
                          </a:xfrm>
                          <a:prstGeom prst="rect">
                            <a:avLst/>
                          </a:prstGeom>
                        </wps:spPr>
                        <wps:txbx>
                          <w:txbxContent>
                            <w:p>
                              <w:pPr>
                                <w:spacing w:line="137" w:lineRule="exact" w:before="0"/>
                                <w:ind w:left="0" w:right="0" w:firstLine="0"/>
                                <w:jc w:val="left"/>
                                <w:rPr>
                                  <w:rFonts w:ascii="Arial"/>
                                  <w:b/>
                                  <w:sz w:val="14"/>
                                </w:rPr>
                              </w:pPr>
                              <w:r>
                                <w:rPr>
                                  <w:rFonts w:ascii="Arial"/>
                                  <w:b/>
                                  <w:color w:val="231F20"/>
                                  <w:spacing w:val="-2"/>
                                  <w:sz w:val="14"/>
                                </w:rPr>
                                <w:t>Standard</w:t>
                              </w:r>
                              <w:r>
                                <w:rPr>
                                  <w:rFonts w:ascii="Arial"/>
                                  <w:b/>
                                  <w:color w:val="231F20"/>
                                  <w:sz w:val="14"/>
                                </w:rPr>
                                <w:t> </w:t>
                              </w:r>
                              <w:r>
                                <w:rPr>
                                  <w:rFonts w:ascii="Arial"/>
                                  <w:b/>
                                  <w:color w:val="231F20"/>
                                  <w:spacing w:val="-2"/>
                                  <w:sz w:val="14"/>
                                </w:rPr>
                                <w:t>Event</w:t>
                              </w:r>
                              <w:r>
                                <w:rPr>
                                  <w:rFonts w:ascii="Arial"/>
                                  <w:b/>
                                  <w:color w:val="231F20"/>
                                  <w:spacing w:val="2"/>
                                  <w:sz w:val="14"/>
                                </w:rPr>
                                <w:t> </w:t>
                              </w:r>
                              <w:r>
                                <w:rPr>
                                  <w:rFonts w:ascii="Arial"/>
                                  <w:b/>
                                  <w:color w:val="231F20"/>
                                  <w:spacing w:val="-2"/>
                                  <w:sz w:val="14"/>
                                </w:rPr>
                                <w:t>Register</w:t>
                              </w:r>
                            </w:p>
                          </w:txbxContent>
                        </wps:txbx>
                        <wps:bodyPr wrap="square" lIns="0" tIns="0" rIns="0" bIns="0" rtlCol="0">
                          <a:noAutofit/>
                        </wps:bodyPr>
                      </wps:wsp>
                    </wpg:wgp>
                  </a:graphicData>
                </a:graphic>
              </wp:anchor>
            </w:drawing>
          </mc:Choice>
          <mc:Fallback>
            <w:pict>
              <v:group style="position:absolute;margin-left:46.126999pt;margin-top:48.454517pt;width:347.3pt;height:348.05pt;mso-position-horizontal-relative:page;mso-position-vertical-relative:paragraph;z-index:15752192" id="docshapegroup552" coordorigin="923,969" coordsize="6946,6961">
                <v:rect style="position:absolute;left:1667;top:1030;width:2028;height:2227" id="docshape553" filled="true" fillcolor="#ededed" stroked="false">
                  <v:fill type="solid"/>
                </v:rect>
                <v:shape style="position:absolute;left:1662;top:1025;width:2038;height:2237" id="docshape554" coordorigin="1662,1026" coordsize="2038,2237" path="m1879,2710l1869,2710,1869,2940,1879,2940,1879,2710xm1879,2248l1869,2248,1869,2478,1879,2478,1879,2248xm2110,2710l2100,2710,2100,2940,2110,2940,2110,2710xm2110,2248l2100,2248,2100,2478,2110,2478,2110,2248xm2340,2710l2330,2710,2330,2940,2340,2940,2340,2710xm2340,2248l2330,2248,2330,2478,2340,2478,2340,2248xm2570,2710l2560,2710,2560,2940,2570,2940,2570,2710xm2570,2248l2560,2248,2560,2478,2570,2478,2570,2248xm2801,2710l2791,2710,2791,2940,2801,2940,2801,2710xm2801,2248l2791,2248,2791,2478,2801,2478,2801,2248xm3032,2710l3021,2710,3021,2940,3032,2940,3032,2710xm3032,2248l3021,2248,3021,2478,3032,2478,3032,2248xm3261,2710l3251,2710,3251,2940,3261,2940,3261,2710xm3261,2248l3251,2248,3251,2478,3261,2478,3261,2248xm3492,2710l3482,2710,3482,2940,3492,2940,3492,2710xm3492,2248l3482,2248,3482,2478,3492,2478,3492,2248xm3699,1030l3698,1027,3696,1026,3694,1026,3694,1036,3689,1036,3689,3252,3694,3252,3689,3257,3689,3252,1673,3252,1673,3257,1668,3252,1673,3252,1673,1036,1668,1036,1673,1031,1673,1036,3689,1036,3689,1031,3694,1036,3694,1026,1668,1026,1666,1026,1664,1027,1662,1030,1662,3259,1664,3261,1666,3263,3696,3263,3698,3261,3699,3259,3699,3257,3699,1031,3699,1030xe" filled="true" fillcolor="#231f20" stroked="false">
                  <v:path arrowok="t"/>
                  <v:fill type="solid"/>
                </v:shape>
                <v:rect style="position:absolute;left:1759;top:2478;width:1844;height:232" id="docshape555" filled="true" fillcolor="#ffffff" stroked="false">
                  <v:fill type="solid"/>
                </v:rect>
                <v:shape style="position:absolute;left:1754;top:2473;width:1854;height:242" id="docshape556" coordorigin="1754,2473" coordsize="1854,242" path="m1760,2473l1758,2473,1756,2474,1754,2477,1754,2710,1756,2713,1758,2714,3603,2714,3606,2713,3607,2710,3607,2709,1765,2709,1760,2704,1765,2704,1765,2483,1760,2483,1760,2473xm3597,2704l1765,2704,1765,2709,3597,2709,3597,2704xm3607,2478l3597,2478,3602,2483,3597,2483,3597,2704,3602,2704,3597,2709,3607,2709,3607,2478xm3603,2473l1760,2473,1760,2483,1765,2478,3607,2478,3607,2477,3606,2474,3603,2473xm3597,2478l1765,2478,1765,2483,3597,2483,3597,2478xe" filled="true" fillcolor="#231f20" stroked="false">
                  <v:path arrowok="t"/>
                  <v:fill type="solid"/>
                </v:shape>
                <v:rect style="position:absolute;left:1763;top:2939;width:1839;height:231" id="docshape557" filled="true" fillcolor="#ffffff" stroked="false">
                  <v:fill type="solid"/>
                </v:rect>
                <v:shape style="position:absolute;left:1758;top:2933;width:1849;height:241" id="docshape558" coordorigin="1758,2934" coordsize="1849,241" path="m1763,2934l1762,2934,1760,2935,1758,2938,1758,3170,1760,3173,1762,3174,3603,3174,3605,3173,3607,3170,3607,3169,1769,3169,1763,3164,1769,3164,1769,2944,1763,2944,1763,2934xm3596,3164l1769,3164,1769,3169,3596,3169,3596,3164xm3607,2939l3596,2939,3602,2944,3596,2944,3596,3164,3602,3164,3596,3169,3607,3169,3607,2939xm3603,2934l1763,2934,1763,2944,1769,2939,3607,2939,3607,2938,3605,2935,3603,2934xm3596,2939l1769,2939,1769,2944,3596,2944,3596,2939xe" filled="true" fillcolor="#231f20" stroked="false">
                  <v:path arrowok="t"/>
                  <v:fill type="solid"/>
                </v:shape>
                <v:rect style="position:absolute;left:1759;top:2017;width:1844;height:231" id="docshape559" filled="true" fillcolor="#ffffff" stroked="false">
                  <v:fill type="solid"/>
                </v:rect>
                <v:shape style="position:absolute;left:1754;top:2012;width:3005;height:4294" id="docshape560" coordorigin="1754,2012" coordsize="3005,4294" path="m3607,2016l3606,2014,3604,2012,3602,2012,3602,2023,3597,2023,3597,2242,3602,2242,3597,2248,3597,2242,1765,2242,1765,2248,1760,2242,1765,2242,1765,2023,1760,2023,1765,2017,1765,2023,3597,2023,3597,2017,3602,2023,3602,2012,1760,2012,1758,2012,1756,2014,1754,2016,1754,2249,1756,2251,1758,2253,3604,2253,3606,2251,3607,2249,3607,2248,3607,2017,3607,2016xm4069,3522l4069,3522,4069,3518,4062,3518,4062,3522,4062,3528,4059,3528,4059,3526,4059,3524,4059,3522,4062,3522,4062,3518,2684,3518,2684,3522,2681,3522,2681,3518,2684,3518,2684,3168,2683,3168,2683,3166,2682,3166,2682,3164,2675,3164,2675,3166,2674,3166,2674,3168,2673,3168,2673,3518,2673,3522,2673,3524,2674,3524,2674,3526,2676,3526,2676,3528,4059,3528,4059,6302,4059,6302,4059,6306,4068,6306,4068,6302,4069,6302,4069,3528,4069,3528,4069,3522xm4299,3350l4298,3350,4298,3346,3993,3346,3993,3350,3990,3350,3990,3346,3993,3346,3993,3257,3983,3257,3983,3346,3983,3350,3983,3352,3983,3352,3983,3354,3985,3354,3985,3356,4289,3356,4289,3354,4289,3352,4289,3350,4291,3350,4291,3356,4289,3356,4289,6260,4289,6260,4289,6264,4298,6264,4298,6260,4299,6260,4299,3356,4299,3350xm4758,3248l4748,3248,4748,6260,4749,6260,4749,6264,4758,6264,4758,6260,4758,6260,4758,3248xe" filled="true" fillcolor="#231f20" stroked="false">
                  <v:path arrowok="t"/>
                  <v:fill type="solid"/>
                </v:shape>
                <v:rect style="position:absolute;left:5096;top:1030;width:2029;height:2227" id="docshape561" filled="true" fillcolor="#ededed" stroked="false">
                  <v:fill type="solid"/>
                </v:rect>
                <v:shape style="position:absolute;left:5090;top:1025;width:2038;height:2237" id="docshape562" coordorigin="5091,1026" coordsize="2038,2237" path="m5096,1026l5095,1026,5092,1027,5091,1030,5091,3259,5092,3261,5095,3263,7125,3263,7127,3261,7129,3259,7129,3257,5101,3257,5096,3252,5101,3252,5101,1036,5096,1036,5096,1026xm7118,3252l5101,3252,5101,3257,7118,3257,7118,3252xm7129,1031l7118,1031,7124,1036,7118,1036,7118,3252,7124,3252,7118,3257,7129,3257,7129,1031xm7125,1026l5096,1026,5096,1036,5101,1031,7129,1031,7129,1030,7127,1027,7125,1026xm7118,1031l5101,1031,5101,1036,7118,1036,7118,1031xe" filled="true" fillcolor="#231f20" stroked="false">
                  <v:path arrowok="t"/>
                  <v:fill type="solid"/>
                </v:shape>
                <v:rect style="position:absolute;left:5096;top:3703;width:2029;height:2227" id="docshape563" filled="true" fillcolor="#ededed" stroked="false">
                  <v:fill type="solid"/>
                </v:rect>
                <v:shape style="position:absolute;left:5090;top:3698;width:2038;height:2237" id="docshape564" coordorigin="5091,3698" coordsize="2038,2237" path="m5096,3698l5095,3698,5092,3699,5091,3702,5091,5931,5092,5933,5095,5935,7125,5935,7127,5933,7129,5931,7129,5930,5101,5930,5096,5924,5101,5924,5101,3708,5096,3708,5096,3698xm7118,5924l5101,5924,5101,5930,7118,5930,7118,5924xm7129,3703l7118,3703,7124,3708,7118,3708,7118,5924,7124,5924,7118,5930,7129,5930,7129,3703xm7125,3698l5096,3698,5096,3708,5101,3703,7129,3703,7129,3702,7127,3699,7125,3698xm7118,3703l5101,3703,5101,3708,7118,3708,7118,3703xe" filled="true" fillcolor="#231f20" stroked="false">
                  <v:path arrowok="t"/>
                  <v:fill type="solid"/>
                </v:shape>
                <v:rect style="position:absolute;left:1667;top:3703;width:2028;height:2227" id="docshape565" filled="true" fillcolor="#ededed" stroked="false">
                  <v:fill type="solid"/>
                </v:rect>
                <v:shape style="position:absolute;left:1662;top:3698;width:3674;height:3739" id="docshape566" coordorigin="1662,3698" coordsize="3674,3739" path="m3699,3702l3698,3699,3696,3698,3694,3698,3694,3708,3689,3708,3689,5924,3694,5924,3689,5930,3689,5924,1673,5924,1673,5930,1668,5924,1673,5924,1673,3708,1668,3708,1673,3703,1673,3708,3689,3708,3689,3703,3694,3708,3694,3698,1668,3698,1666,3698,1664,3699,1662,3702,1662,5931,1664,5933,1666,5935,3696,5935,3698,5933,3699,5931,3699,5930,3699,3703,3699,3702xm5336,6738l5335,6736,5332,6735,5331,6735,5331,6745,5326,6745,5326,6965,5331,6965,5326,6970,5326,6965,5210,6965,5210,6975,5210,7195,4991,7195,4991,6975,5210,6975,5210,6965,4980,6965,4980,6975,4980,7195,4760,7195,4760,6975,4980,6975,4980,6965,4749,6965,4749,6975,4749,7195,4530,7195,4530,6975,4749,6975,4749,6965,4519,6965,4519,6975,4519,7195,4299,7195,4299,6975,4519,6975,4519,6965,4289,6965,4289,6975,4289,7195,4069,7195,4069,6975,4289,6975,4289,6965,4059,6965,4059,6975,4059,7195,3608,7195,3608,6975,4059,6975,4059,6965,3493,6965,3493,6970,3488,6965,3493,6965,3493,6745,3488,6745,3493,6740,3493,6745,5326,6745,5326,6740,5331,6745,5331,6735,5221,6735,5221,6505,5210,6505,5210,6735,4991,6735,4991,6505,4980,6505,4980,6735,4760,6735,4760,6505,4749,6505,4749,6735,4530,6735,4530,6505,4519,6505,4519,6735,4299,6735,4299,6505,4289,6505,4289,6735,4069,6735,4069,6505,4059,6505,4059,6735,3608,6735,3608,6505,3598,6505,3598,6735,3488,6735,3487,6735,3484,6736,3483,6738,3483,6971,3484,6974,3487,6975,3598,6975,3598,7195,3492,7195,3491,7195,3488,7197,3487,7199,3487,7433,3488,7435,3491,7437,5331,7437,5334,7435,5335,7433,5335,7431,5335,7201,5335,7199,5334,7197,5331,7195,5330,7195,5330,7206,5325,7206,5325,7426,5330,7426,5325,7431,5325,7426,3497,7426,3497,7431,3492,7426,3497,7426,3497,7206,3492,7206,3497,7201,3497,7206,3598,7206,3608,7206,4059,7206,4069,7206,4289,7206,4299,7206,4519,7206,4530,7206,4749,7206,4760,7206,4980,7206,4991,7206,5210,7206,5221,7206,5325,7206,5325,7201,5330,7206,5330,7195,5221,7195,5221,6975,5332,6975,5335,6974,5336,6971,5336,6970,5336,6740,5336,6738xe" filled="true" fillcolor="#231f20" stroked="false">
                  <v:path arrowok="t"/>
                  <v:fill type="solid"/>
                </v:shape>
                <v:rect style="position:absolute;left:1763;top:5588;width:1839;height:232" id="docshape567" filled="true" fillcolor="#ffffff" stroked="false">
                  <v:fill type="solid"/>
                </v:rect>
                <v:shape style="position:absolute;left:1758;top:5582;width:1849;height:242" id="docshape568" coordorigin="1758,5583" coordsize="1849,242" path="m1763,5583l1762,5583,1760,5584,1758,5587,1758,5820,1760,5823,1762,5824,3603,5824,3605,5823,3607,5820,3607,5819,1769,5819,1763,5814,1769,5814,1769,5593,1763,5593,1763,5583xm3596,5814l1769,5814,1769,5819,3596,5819,3596,5814xm3607,5588l3596,5588,3602,5593,3596,5593,3596,5814,3602,5814,3596,5819,3607,5819,3607,5588xm3603,5583l1763,5583,1763,5593,1769,5588,3607,5588,3607,5587,3605,5584,3603,5583xm3596,5588l1769,5588,1769,5593,3596,5593,3596,5588xe" filled="true" fillcolor="#231f20" stroked="false">
                  <v:path arrowok="t"/>
                  <v:fill type="solid"/>
                </v:shape>
                <v:rect style="position:absolute;left:1759;top:4206;width:1844;height:231" id="docshape569" filled="true" fillcolor="#ffffff" stroked="false">
                  <v:fill type="solid"/>
                </v:rect>
                <v:shape style="position:absolute;left:1754;top:4201;width:1854;height:240" id="docshape570" coordorigin="1754,4201" coordsize="1854,240" path="m1760,4201l1758,4201,1756,4202,1754,4205,1754,4437,1756,4440,1758,4441,3603,4441,3606,4440,3607,4437,3607,4436,1765,4436,1760,4430,1765,4430,1765,4211,1760,4211,1760,4201xm3597,4430l1765,4430,1765,4436,3597,4436,3597,4430xm3607,4206l3597,4206,3602,4211,3597,4211,3597,4430,3602,4430,3597,4436,3607,4436,3607,4206xm3603,4201l1760,4201,1760,4211,1765,4206,3607,4206,3607,4205,3606,4202,3603,4201xm3597,4206l1765,4206,1765,4211,3597,4211,3597,4206xe" filled="true" fillcolor="#231f20" stroked="false">
                  <v:path arrowok="t"/>
                  <v:fill type="solid"/>
                </v:shape>
                <v:rect style="position:absolute;left:5188;top:1556;width:1843;height:232" id="docshape571" filled="true" fillcolor="#ffffff" stroked="false">
                  <v:fill type="solid"/>
                </v:rect>
                <v:shape style="position:absolute;left:3252;top:1551;width:3784;height:6115" id="docshape572" coordorigin="3252,1551" coordsize="3784,6115" path="m4392,7429l4390,7427,4388,7426,4385,7426,4383,7427,4381,7429,4381,7656,4386,7656,4381,7661,4381,7656,3263,7656,3263,7661,3257,7656,3263,7656,3263,6008,3257,6008,3263,6003,3263,6008,3828,6008,3828,6003,3834,6008,3828,6008,3828,6143,3830,6145,3832,6147,3835,6147,3837,6145,3839,6143,3839,6003,3839,6002,3837,5999,3835,5998,3256,5998,3254,5999,3252,6002,3252,7662,3254,7665,3256,7666,4388,7666,4390,7665,4392,7662,4392,7661,4392,7429xm7036,1555l7035,1553,7032,1551,7031,1551,7031,1562,7026,1562,7026,1782,7031,1782,7026,1787,7026,1782,5194,1782,5194,1787,5189,1782,5194,1782,5194,1562,5189,1562,5194,1557,5194,1562,7026,1562,7026,1557,7031,1562,7031,1551,5189,1551,5188,1551,5185,1553,5184,1555,5184,1789,5185,1791,5188,1793,7032,1793,7035,1791,7036,1789,7036,1787,7036,1557,7036,1555xe" filled="true" fillcolor="#231f20" stroked="false">
                  <v:path arrowok="t"/>
                  <v:fill type="solid"/>
                </v:shape>
                <v:shape style="position:absolute;left:3494;top:6147;width:1847;height:481" id="docshape573" coordorigin="3495,6148" coordsize="1847,481" path="m3495,6274l3495,6275,3495,6275,3495,6274xm5341,6276l3956,6276,3956,6274,3956,6148,3725,6148,3725,6274,3725,6274,3725,6276,3495,6276,3495,6498,3495,6498,3495,6500,3725,6500,3725,6628,3956,6628,3956,6500,5341,6500,5341,6498,5341,6498,5341,6276xe" filled="true" fillcolor="#ffffff" stroked="false">
                  <v:path arrowok="t"/>
                  <v:fill type="solid"/>
                </v:shape>
                <v:shape style="position:absolute;left:3481;top:6135;width:1873;height:507" id="docshape574" coordorigin="3482,6135" coordsize="1873,507" path="m3738,6499l3712,6499,3725,6512,3712,6512,3712,6628,3713,6632,3714,6635,3716,6637,3719,6639,3722,6641,3725,6641,3956,6641,3956,6628,3738,6628,3725,6615,3738,6615,3738,6499xm5328,6486l3956,6486,3953,6487,3950,6488,3947,6490,3945,6493,3944,6496,3943,6499,3943,6615,3956,6615,3956,6641,3959,6641,3963,6639,3965,6637,3967,6635,3968,6632,3969,6628,3969,6512,3956,6512,3969,6499,5354,6499,5354,6499,5328,6499,5328,6486xm3943,6615l3738,6615,3738,6628,3943,6628,3943,6615xm3956,6615l3943,6628,3956,6628,3956,6615xm3496,6490l3486,6490,3482,6499,3482,6499,3482,6499,3482,6502,3482,6503,3484,6506,3486,6508,3488,6510,3491,6512,3495,6512,3712,6512,3712,6508,3504,6508,3500,6499,3482,6499,3482,6496,3499,6496,3496,6490xm5354,6499l3969,6499,3969,6512,5341,6512,5344,6512,5347,6510,5350,6508,5350,6508,5352,6505,5353,6502,5354,6499xm3725,6486l3508,6486,3508,6499,3508,6502,3506,6505,3504,6508,3504,6508,3712,6508,3712,6499,3738,6499,3738,6496,3736,6493,3734,6490,3732,6488,3729,6487,3725,6486xm5354,6274l5328,6274,5350,6283,5350,6284,5347,6286,5344,6287,5341,6288,5328,6288,5328,6486,5341,6486,5331,6490,5332,6490,5328,6499,5354,6499,5354,6274xm3482,6278l3482,6496,3484,6493,3486,6490,3486,6490,3496,6490,3495,6486,3508,6486,3508,6288,3495,6288,3491,6287,3488,6286,3486,6284,3484,6282,3482,6278xm5332,6490l5331,6490,5332,6490,5332,6490xm3712,6262l3499,6262,3502,6263,3504,6265,3506,6268,3508,6271,3508,6274,3508,6288,3725,6288,3729,6287,3732,6286,3734,6283,3736,6281,3737,6280,3738,6277,3738,6275,3738,6274,3738,6274,3712,6274,3712,6262xm3969,6148l3943,6148,3956,6161,3943,6161,3943,6275,3944,6278,3945,6282,3947,6284,3950,6286,3953,6287,3956,6288,5328,6288,5328,6275,3969,6275,3956,6262,3969,6262,3969,6148xm3503,6283l3504,6284,3504,6283,3503,6283xm3500,6274l3482,6274,3503,6283,3500,6274xm3495,6261l3492,6262,3489,6263,3486,6265,3486,6266,3484,6269,3482,6272,3482,6274,3482,6274,3482,6275,3482,6278,3482,6274,3500,6274,3495,6262,3499,6262,3495,6261xm5338,6262l3969,6262,3969,6275,5328,6275,5328,6274,5354,6274,5354,6272,5353,6271,5352,6268,5351,6266,5331,6266,5332,6265,5335,6263,5338,6262xm3956,6135l3725,6135,3722,6136,3719,6137,3716,6139,3714,6142,3713,6145,3712,6148,3712,6262,3725,6262,3713,6269,3712,6274,3738,6274,3738,6161,3725,6161,3738,6148,3969,6148,3968,6145,3967,6142,3965,6139,3963,6137,3959,6136,3956,6135xm3714,6269l3713,6269,3713,6269,3713,6269,3714,6269xm5341,6261l5338,6262,5341,6262,5331,6266,5351,6266,5350,6265,5348,6263,5344,6262,5341,6261xm3943,6148l3738,6148,3738,6161,3943,6161,3943,6148xe" filled="true" fillcolor="#231f20" stroked="false">
                  <v:path arrowok="t"/>
                  <v:fill type="solid"/>
                </v:shape>
                <v:shape style="position:absolute;left:3718;top:6140;width:1380;height:487" id="docshape575" coordorigin="3718,6141" coordsize="1380,487" path="m3948,6279l4178,6279,4178,6504,3948,6504,3948,6279m4409,6279l4641,6279,4641,6504,4409,6504,4409,6279m4870,6279l5098,6279,5098,6504,4870,6504,4870,6279m3718,6141l3948,6141,3948,6627,3718,6627,3718,6141xe" filled="false" stroked="true" strokeweight=".097pt" strokecolor="#231f20">
                  <v:path arrowok="t"/>
                  <v:stroke dashstyle="solid"/>
                </v:shape>
                <v:shape style="position:absolute;left:2678;top:5811;width:3434;height:472" id="docshape576" coordorigin="2679,5812" coordsize="3434,472" path="m3609,6070l3608,6070,3608,6068,3606,6068,3606,6066,2689,6066,2689,6068,2689,6070,2689,6072,2686,6072,2686,6066,2689,6066,2689,5816,2688,5816,2688,5814,2685,5814,2685,5812,2683,5812,2683,5814,2680,5814,2680,5816,2679,5816,2679,6066,2679,6072,2679,6072,2679,6076,3598,6076,3598,6072,3601,6072,3601,6076,3598,6076,3598,6280,3599,6280,3599,6282,3600,6282,3600,6284,3607,6284,3607,6282,3608,6282,3608,6280,3609,6280,3609,6076,3609,6072,3609,6070xm6112,5819l6102,5819,6102,6066,6105,6066,6105,6072,6102,6072,6102,6070,6102,6068,6102,6066,5213,6066,5213,6068,5211,6068,5211,6070,5210,6070,5210,6072,5210,6076,5210,6280,5211,6280,5211,6282,5212,6282,5212,6284,5219,6284,5219,6282,5220,6282,5220,6280,5221,6280,5221,6076,5218,6076,5218,6072,5221,6072,5221,6076,6112,6076,6112,6072,6112,6072,6112,6066,6112,5819xe" filled="true" fillcolor="#231f20" stroked="false">
                  <v:path arrowok="t"/>
                  <v:fill type="solid"/>
                </v:shape>
                <v:rect style="position:absolute;left:3783;top:1385;width:447;height:1872" id="docshape577" filled="true" fillcolor="#ededed" stroked="false">
                  <v:fill type="solid"/>
                </v:rect>
                <v:shape style="position:absolute;left:3778;top:1025;width:457;height:2237" id="docshape578" coordorigin="3779,1026" coordsize="457,2237" path="m3785,1026l3782,1026,3780,1027,3779,1030,3779,3259,3780,3261,3782,3263,4231,3263,4233,3261,4235,3259,4235,3257,3789,3257,3784,3252,3789,3252,3789,1030,3788,1027,3785,1026xm4224,3252l3789,3252,3789,3257,4224,3257,4224,3252xm4231,1026l4228,1026,4226,1027,4224,1030,4224,3252,4230,3252,4224,3257,4235,3257,4235,1030,4233,1027,4231,1026xe" filled="true" fillcolor="#231f20" stroked="false">
                  <v:path arrowok="t"/>
                  <v:fill type="solid"/>
                </v:shape>
                <v:rect style="position:absolute;left:4497;top:1717;width:448;height:1540" id="docshape579" filled="true" fillcolor="#ededed" stroked="false">
                  <v:fill type="solid"/>
                </v:rect>
                <v:shape style="position:absolute;left:1813;top:1025;width:4305;height:5259" id="docshape580" coordorigin="1814,1026" coordsize="4305,5259" path="m1824,5359l1814,5359,1814,5590,1815,5590,1815,5592,1817,5592,1817,5594,1821,5594,1821,5592,1824,5592,1824,5590,1824,5590,1824,5359xm1824,4898l1814,4898,1814,5127,1824,5127,1824,4898xm1824,4440l1824,4440,1824,4436,1815,4436,1815,4440,1814,4440,1814,4667,1824,4667,1824,4440xm1939,5359l1929,5359,1929,5590,1930,5590,1930,5592,1932,5592,1932,5594,1936,5594,1936,5592,1938,5592,1938,5590,1939,5590,1939,5359xm1939,4898l1929,4898,1929,5127,1939,5127,1939,4898xm1939,4440l1938,4440,1938,4436,1929,4436,1929,4440,1929,4440,1929,4667,1939,4667,1939,4440xm2055,5359l2045,5359,2045,5590,2046,5590,2046,5592,2048,5592,2048,5594,2052,5594,2052,5592,2054,5592,2054,5590,2055,5590,2055,5359xm2055,4898l2045,4898,2045,5127,2055,5127,2055,4898xm2055,4440l2054,4440,2054,4436,2046,4436,2046,4440,2045,4440,2045,4667,2055,4667,2055,4440xm2169,5359l2158,5359,2158,5590,2159,5590,2159,5592,2162,5592,2162,5594,2165,5594,2165,5592,2168,5592,2168,5590,2169,5590,2169,5359xm2169,4898l2158,4898,2158,5127,2169,5127,2169,4898xm2169,4440l2168,4440,2168,4436,2159,4436,2159,4440,2158,4440,2158,4667,2169,4667,2169,4440xm2285,5359l2275,5359,2275,5590,2276,5590,2276,5592,2278,5592,2278,5594,2282,5594,2282,5592,2284,5592,2284,5590,2285,5590,2285,5359xm2285,4898l2275,4898,2275,5127,2285,5127,2285,4898xm2285,4440l2284,4440,2284,4436,2276,4436,2276,4440,2275,4440,2275,4667,2285,4667,2285,4440xm2515,5359l2505,5359,2505,5590,2506,5590,2506,5592,2508,5592,2508,5594,2512,5594,2512,5592,2514,5592,2514,5590,2515,5590,2515,5359xm2515,4898l2505,4898,2505,5127,2515,5127,2515,4898xm2515,4440l2514,4440,2514,4436,2506,4436,2506,4440,2505,4440,2505,4667,2515,4667,2515,4440xm2746,5359l2736,5359,2736,5590,2736,5590,2736,5592,2739,5592,2739,5594,2743,5594,2743,5592,2745,5592,2745,5590,2746,5590,2746,5359xm2746,4898l2736,4898,2736,5127,2746,5127,2746,4898xm2746,4440l2745,4440,2745,4436,2736,4436,2736,4440,2736,4440,2736,4667,2746,4667,2746,4440xm2976,5359l2966,5359,2966,5590,2967,5590,2967,5592,2969,5592,2969,5594,2973,5594,2973,5592,2975,5592,2975,5590,2976,5590,2976,5359xm2976,4898l2966,4898,2966,5127,2976,5127,2976,4898xm2976,4440l2975,4440,2975,4436,2967,4436,2967,4440,2966,4440,2966,4667,2976,4667,2976,4440xm3206,5359l3196,5359,3196,5590,3197,5590,3197,5592,3199,5592,3199,5594,3203,5594,3203,5592,3205,5592,3205,5590,3206,5590,3206,5359xm3206,4898l3196,4898,3196,5127,3206,5127,3206,4898xm3206,4440l3205,4440,3205,4436,3197,4436,3197,4440,3196,4440,3196,4667,3206,4667,3206,4440xm3436,5359l3426,5359,3426,5590,3427,5590,3427,5592,3429,5592,3429,5594,3433,5594,3433,5592,3435,5592,3435,5590,3436,5590,3436,5359xm3436,4898l3426,4898,3426,5127,3436,5127,3436,4898xm3436,4440l3435,4440,3435,4436,3427,4436,3427,4440,3426,4440,3426,4667,3436,4667,3436,4440xm4950,1030l4948,1027,4946,1026,4943,1026,4941,1027,4939,1030,4939,3252,4945,3252,4939,3257,4939,3252,4503,3252,4503,3257,4498,3252,4503,3252,4503,1030,4502,1027,4499,1026,4497,1026,4494,1027,4493,1030,4493,3259,4494,3261,4497,3263,4946,3263,4948,3261,4950,3259,4950,3257,4950,1030xm6118,3168l6108,3168,6108,3518,6110,3518,6110,3522,6108,3522,6108,3518,4543,3518,4543,3522,4543,3522,4543,3528,4543,6280,4543,6280,4543,6282,4544,6282,4544,6284,4551,6284,4551,6282,4553,6282,4553,6280,4553,6280,4553,3528,4550,3528,4550,3522,4553,3522,4553,3524,4553,3526,4553,3528,6116,3528,6116,3526,6118,3526,6118,3524,6118,3524,6118,3522,6118,3518,6118,3168xe" filled="true" fillcolor="#231f20" stroked="false">
                  <v:path arrowok="t"/>
                  <v:fill type="solid"/>
                </v:shape>
                <v:shape style="position:absolute;left:2158;top:4435;width:1388;height:1158" id="docshape581" coordorigin="2159,4436" coordsize="1388,1158" path="m2168,4436l2159,4436,2159,4440,2168,4440,2168,4436xm2399,5359l2388,5359,2388,5590,2389,5590,2389,5592,2392,5592,2392,5594,2395,5594,2395,5592,2398,5592,2398,5590,2399,5590,2399,5359xm2399,4898l2388,4898,2388,5127,2399,5127,2399,4898xm2399,4440l2398,4440,2398,4436,2389,4436,2389,4440,2388,4440,2388,4667,2399,4667,2399,4440xm2628,5359l2618,5359,2618,5590,2619,5590,2619,5592,2621,5592,2621,5594,2625,5594,2625,5592,2627,5592,2627,5590,2628,5590,2628,5359xm2628,4898l2618,4898,2618,5127,2628,5127,2628,4898xm2628,4440l2627,4440,2627,4436,2618,4436,2618,4440,2618,4440,2618,4667,2628,4667,2628,4440xm2857,5359l2847,5359,2847,5590,2848,5590,2848,5592,2850,5592,2850,5594,2854,5594,2854,5592,2857,5592,2857,5590,2857,5590,2857,5359xm2857,4898l2847,4898,2847,5127,2857,5127,2857,4898xm2857,4440l2857,4440,2857,4436,2848,4436,2848,4440,2847,4440,2847,4667,2857,4667,2857,4440xm3088,5359l3077,5359,3077,5590,3078,5590,3078,5592,3081,5592,3081,5594,3084,5594,3084,5592,3087,5592,3087,5590,3088,5590,3088,5359xm3088,4898l3077,4898,3077,5127,3088,5127,3088,4898xm3088,4440l3087,4440,3087,4436,3078,4436,3078,4440,3077,4440,3077,4667,3088,4667,3088,4440xm3317,5359l3307,5359,3307,5590,3307,5590,3307,5592,3310,5592,3310,5594,3314,5594,3314,5592,3316,5592,3316,5590,3317,5590,3317,5359xm3317,4898l3307,4898,3307,5127,3317,5127,3317,4898xm3317,4440l3316,4440,3316,4436,3307,4436,3307,4440,3307,4440,3307,4667,3317,4667,3317,4440xm3546,5359l3536,5359,3536,5590,3537,5590,3537,5592,3539,5592,3539,5594,3543,5594,3543,5592,3546,5592,3546,5590,3546,5590,3546,5359xm3546,4898l3536,4898,3536,5127,3546,5127,3546,4898xm3546,4440l3546,4440,3546,4436,3537,4436,3537,4440,3536,4440,3536,4667,3546,4667,3546,4440xe" filled="true" fillcolor="#231f20" stroked="false">
                  <v:path arrowok="t"/>
                  <v:fill type="solid"/>
                </v:shape>
                <v:rect style="position:absolute;left:1759;top:5127;width:1844;height:232" id="docshape582" filled="true" fillcolor="#ffffff" stroked="false">
                  <v:fill type="solid"/>
                </v:rect>
                <v:shape style="position:absolute;left:1754;top:5122;width:1854;height:242" id="docshape583" coordorigin="1754,5122" coordsize="1854,242" path="m1760,5122l1758,5122,1756,5123,1754,5126,1754,5359,1756,5362,1758,5363,3603,5363,3606,5362,3607,5359,3607,5358,1765,5358,1760,5353,1765,5353,1765,5132,1760,5132,1760,5122xm3597,5353l1765,5353,1765,5358,3597,5358,3597,5353xm3607,5127l3597,5127,3602,5132,3597,5132,3597,5353,3602,5353,3597,5358,3607,5358,3607,5127xm3603,5122l1760,5122,1760,5132,1765,5127,3607,5127,3607,5126,3606,5123,3603,5122xm3597,5127l1765,5127,1765,5132,3597,5132,3597,5127xe" filled="true" fillcolor="#231f20" stroked="false">
                  <v:path arrowok="t"/>
                  <v:fill type="solid"/>
                </v:shape>
                <v:rect style="position:absolute;left:1759;top:4667;width:1844;height:232" id="docshape584" filled="true" fillcolor="#ffffff" stroked="false">
                  <v:fill type="solid"/>
                </v:rect>
                <v:shape style="position:absolute;left:1754;top:1783;width:5110;height:3119" id="docshape585" coordorigin="1754,1784" coordsize="5110,3119" path="m3607,4666l3606,4663,3604,4662,3602,4662,3602,4672,3597,4672,3597,4893,3602,4893,3597,4898,3597,4893,1765,4893,1765,4898,1760,4893,1765,4893,1765,4672,1760,4672,1765,4667,1765,4672,3597,4672,3597,4667,3602,4672,3602,4662,1760,4662,1758,4662,1756,4663,1754,4666,1754,4899,1756,4902,1758,4903,3604,4903,3606,4902,3607,4899,3607,4898,3607,4667,3607,4666xm5252,2710l5242,2710,5242,2938,5243,2938,5243,2939,5252,2939,5252,2938,5252,2938,5252,2710xm5252,2248l5242,2248,5242,2478,5252,2478,5252,2248xm5252,1788l5252,1788,5252,1786,5249,1786,5249,1784,5245,1784,5245,1786,5243,1786,5243,1788,5242,1788,5242,1790,5242,2017,5252,2017,5252,1790,5252,1788xm5366,2710l5356,2710,5356,2938,5357,2938,5357,2939,5366,2939,5366,2938,5366,2938,5366,2710xm5366,2248l5356,2248,5356,2478,5366,2478,5366,2248xm5366,1788l5366,1788,5366,1786,5363,1786,5363,1784,5360,1784,5360,1786,5357,1786,5357,1788,5356,1788,5356,1790,5356,2017,5366,2017,5366,1790,5366,1788xm5482,2710l5472,2710,5472,2938,5473,2938,5473,2939,5482,2939,5482,2938,5482,2938,5482,2710xm5482,2248l5472,2248,5472,2478,5482,2478,5482,2248xm5482,1788l5482,1788,5482,1786,5479,1786,5479,1784,5476,1784,5476,1786,5473,1786,5473,1788,5472,1788,5472,1790,5472,2017,5482,2017,5482,1790,5482,1788xm5597,2710l5586,2710,5586,2938,5587,2938,5587,2939,5596,2939,5596,2938,5597,2938,5597,2710xm5597,2248l5586,2248,5586,2478,5597,2478,5597,2248xm5597,1788l5596,1788,5596,1786,5593,1786,5593,1784,5590,1784,5590,1786,5587,1786,5587,1788,5586,1788,5586,1790,5586,2017,5597,2017,5597,1790,5597,1788xm5713,2710l5702,2710,5702,2938,5703,2938,5703,2939,5712,2939,5712,2938,5713,2938,5713,2710xm5713,2248l5702,2248,5702,2478,5713,2478,5713,2248xm5713,1788l5712,1788,5712,1786,5709,1786,5709,1784,5706,1784,5706,1786,5703,1786,5703,1788,5702,1788,5702,1790,5702,2017,5713,2017,5713,1790,5713,1788xm5943,2710l5933,2710,5933,2938,5934,2938,5934,2939,5943,2939,5943,2938,5943,2938,5943,2710xm5943,2248l5933,2248,5933,2478,5943,2478,5943,2248xm5943,1788l5942,1788,5942,1786,5940,1786,5940,1784,5936,1784,5936,1786,5934,1786,5934,1788,5933,1788,5933,1790,5933,2017,5943,2017,5943,1790,5943,1788xm6173,2710l6163,2710,6163,2938,6164,2938,6164,2939,6173,2939,6173,2938,6173,2938,6173,2710xm6173,2248l6163,2248,6163,2478,6173,2478,6173,2248xm6173,1788l6173,1788,6173,1786,6170,1786,6170,1784,6166,1784,6166,1786,6164,1786,6164,1788,6163,1788,6163,1790,6163,2017,6173,2017,6173,1790,6173,1788xm6404,2710l6394,2710,6394,2938,6395,2938,6395,2939,6403,2939,6403,2938,6404,2938,6404,2710xm6404,2248l6394,2248,6394,2478,6404,2478,6404,2248xm6404,1788l6403,1788,6403,1786,6401,1786,6401,1784,6397,1784,6397,1786,6395,1786,6395,1788,6394,1788,6394,1790,6394,2017,6404,2017,6404,1790,6404,1788xm6634,2710l6624,2710,6624,2938,6625,2938,6625,2939,6633,2939,6633,2938,6634,2938,6634,2710xm6634,2248l6624,2248,6624,2478,6634,2478,6634,2248xm6634,1788l6633,1788,6633,1786,6631,1786,6631,1784,6627,1784,6627,1786,6625,1786,6625,1788,6624,1788,6624,1790,6624,2017,6634,2017,6634,1790,6634,1788xm6864,2710l6854,2710,6854,2938,6855,2938,6855,2939,6864,2939,6864,2938,6864,2938,6864,2710xm6864,2248l6854,2248,6854,2478,6864,2478,6864,2248xm6864,1788l6863,1788,6863,1786,6861,1786,6861,1784,6857,1784,6857,1786,6855,1786,6855,1788,6854,1788,6854,1790,6854,2017,6864,2017,6864,1790,6864,1788xe" filled="true" fillcolor="#231f20" stroked="false">
                  <v:path arrowok="t"/>
                  <v:fill type="solid"/>
                </v:shape>
                <v:shape style="position:absolute;left:5589;top:1783;width:1385;height:1156" id="docshape586" coordorigin="5590,1784" coordsize="1385,1156" path="m5593,1784l5590,1784,5590,1786,5593,1786,5593,1784xm5826,2710l5816,2710,5816,2938,5816,2938,5816,2939,5825,2939,5825,2938,5826,2938,5826,2710xm5826,2248l5816,2248,5816,2478,5826,2478,5826,2248xm5826,1788l5825,1788,5825,1786,5822,1786,5822,1784,5819,1784,5819,1786,5816,1786,5816,1788,5816,1788,5816,1790,5816,2017,5826,2017,5826,1790,5826,1788xm6055,2710l6045,2710,6045,2938,6046,2938,6046,2939,6055,2939,6055,2938,6055,2938,6055,2710xm6055,2248l6045,2248,6045,2478,6055,2478,6055,2248xm6055,1788l6055,1788,6055,1786,6052,1786,6052,1784,6049,1784,6049,1786,6046,1786,6046,1788,6045,1788,6045,1790,6045,2017,6055,2017,6055,1790,6055,1788xm6286,2710l6275,2710,6275,2938,6276,2938,6276,2939,6285,2939,6285,2938,6286,2938,6286,2710xm6286,2248l6275,2248,6275,2478,6286,2478,6286,2248xm6286,1788l6285,1788,6285,1786,6282,1786,6282,1784,6279,1784,6279,1786,6276,1786,6276,1788,6275,1788,6275,1790,6275,2017,6286,2017,6286,1790,6286,1788xm6515,2710l6505,2710,6505,2938,6505,2938,6505,2939,6514,2939,6514,2938,6515,2938,6515,2710xm6515,2248l6505,2248,6505,2478,6515,2478,6515,2248xm6515,1788l6514,1788,6514,1786,6511,1786,6511,1784,6508,1784,6508,1786,6505,1786,6505,1788,6505,1788,6505,1790,6505,2017,6515,2017,6515,1790,6515,1788xm6744,2710l6734,2710,6734,2938,6735,2938,6735,2939,6744,2939,6744,2938,6744,2938,6744,2710xm6744,2248l6734,2248,6734,2478,6744,2478,6744,2248xm6744,1788l6744,1788,6744,1786,6741,1786,6741,1784,6737,1784,6737,1786,6735,1786,6735,1788,6734,1788,6734,1790,6734,2017,6744,2017,6744,1790,6744,1788xm6974,2710l6964,2710,6964,2938,6965,2938,6965,2939,6974,2939,6974,2938,6974,2938,6974,2710xm6974,2248l6964,2248,6964,2478,6974,2478,6974,2248xm6974,1788l6974,1788,6974,1786,6971,1786,6971,1784,6968,1784,6968,1786,6965,1786,6965,1788,6964,1788,6964,1790,6964,2017,6974,2017,6974,1790,6974,1788xe" filled="true" fillcolor="#231f20" stroked="false">
                  <v:path arrowok="t"/>
                  <v:fill type="solid"/>
                </v:shape>
                <v:rect style="position:absolute;left:5188;top:2478;width:1843;height:232" id="docshape587" filled="true" fillcolor="#ffffff" stroked="false">
                  <v:fill type="solid"/>
                </v:rect>
                <v:shape style="position:absolute;left:5183;top:2473;width:1853;height:242" id="docshape588" coordorigin="5184,2473" coordsize="1853,242" path="m5189,2473l5188,2473,5185,2474,5184,2477,5184,2710,5185,2713,5188,2714,7032,2714,7035,2713,7036,2710,7036,2709,5194,2709,5189,2704,5194,2704,5194,2483,5189,2483,5189,2473xm7026,2704l5194,2704,5194,2709,7026,2709,7026,2704xm7036,2478l7026,2478,7031,2483,7026,2483,7026,2704,7031,2704,7026,2709,7036,2709,7036,2478xm7032,2473l5189,2473,5189,2483,5194,2478,7036,2478,7036,2477,7035,2474,7032,2473xm7026,2478l5194,2478,5194,2483,7026,2483,7026,2478xe" filled="true" fillcolor="#231f20" stroked="false">
                  <v:path arrowok="t"/>
                  <v:fill type="solid"/>
                </v:shape>
                <v:rect style="position:absolute;left:5188;top:2017;width:1843;height:231" id="docshape589" filled="true" fillcolor="#ffffff" stroked="false">
                  <v:fill type="solid"/>
                </v:rect>
                <v:shape style="position:absolute;left:5183;top:2012;width:1853;height:241" id="docshape590" coordorigin="5184,2012" coordsize="1853,241" path="m5189,2012l5188,2012,5185,2014,5184,2016,5184,2249,5185,2251,5188,2253,7032,2253,7035,2251,7036,2249,7036,2248,5194,2248,5189,2242,5194,2242,5194,2023,5189,2023,5189,2012xm7026,2242l5194,2242,5194,2248,7026,2248,7026,2242xm7036,2017l7026,2017,7031,2023,7026,2023,7026,2242,7031,2242,7026,2248,7036,2248,7036,2017xm7032,2012l5189,2012,5189,2023,5194,2017,7036,2017,7036,2016,7035,2014,7032,2012xm7026,2017l5194,2017,5194,2023,7026,2023,7026,2017xe" filled="true" fillcolor="#231f20" stroked="false">
                  <v:path arrowok="t"/>
                  <v:fill type="solid"/>
                </v:shape>
                <v:rect style="position:absolute;left:5192;top:2939;width:1839;height:231" id="docshape591" filled="true" fillcolor="#ffffff" stroked="false">
                  <v:fill type="solid"/>
                </v:rect>
                <v:shape style="position:absolute;left:5187;top:2933;width:1849;height:2655" id="docshape592" coordorigin="5188,2934" coordsize="1849,2655" path="m5254,5359l5243,5359,5243,5588,5254,5588,5254,5359xm5254,4898l5243,4898,5243,5127,5254,5127,5254,4898xm5368,5359l5358,5359,5358,5588,5368,5588,5368,5359xm5368,4898l5358,4898,5358,5127,5368,5127,5368,4898xm5484,5359l5474,5359,5474,5588,5484,5588,5484,5359xm5484,4898l5474,4898,5474,5127,5484,5127,5484,4898xm5598,5359l5587,5359,5587,5588,5598,5588,5598,5359xm5598,4898l5587,4898,5587,5127,5598,5127,5598,4898xm5714,5359l5704,5359,5704,5588,5714,5588,5714,5359xm5714,4898l5704,4898,5704,5127,5714,5127,5714,4898xm5827,5359l5817,5359,5817,5588,5827,5588,5827,5359xm5827,4898l5817,4898,5817,5127,5827,5127,5827,4898xm5945,5359l5934,5359,5934,5588,5945,5588,5945,5359xm5945,4898l5934,4898,5934,5127,5945,5127,5945,4898xm6057,5359l6047,5359,6047,5588,6057,5588,6057,5359xm6057,4898l6047,4898,6047,5127,6057,5127,6057,4898xm6175,5359l6165,5359,6165,5588,6175,5588,6175,5359xm6175,4898l6165,4898,6165,5127,6175,5127,6175,4898xm6287,5359l6276,5359,6276,5588,6287,5588,6287,5359xm6287,4898l6276,4898,6276,5127,6287,5127,6287,4898xm6405,5359l6395,5359,6395,5588,6405,5588,6405,5359xm6405,4898l6395,4898,6395,5127,6405,5127,6405,4898xm6516,5359l6506,5359,6506,5588,6516,5588,6516,5359xm6516,4898l6506,4898,6506,5127,6516,5127,6516,4898xm6636,5359l6625,5359,6625,5588,6636,5588,6636,5359xm6636,4898l6625,4898,6625,5127,6636,5127,6636,4898xm6746,5359l6736,5359,6736,5588,6746,5588,6746,5359xm6746,4898l6736,4898,6736,5127,6746,5127,6746,4898xm6866,5359l6855,5359,6855,5588,6866,5588,6866,5359xm6866,4898l6855,4898,6855,5127,6866,5127,6866,4898xm6976,5359l6965,5359,6965,5588,6976,5588,6976,5359xm6976,4898l6965,4898,6965,5127,6976,5127,6976,4898xm7036,2938l7035,2935,7032,2934,7031,2934,7031,2944,7026,2944,7026,3164,7031,3164,7026,3169,7026,3164,5198,3164,5198,3169,5193,3164,5198,3164,5198,2944,5193,2944,5198,2939,5198,2944,7026,2944,7026,2939,7031,2944,7031,2934,5193,2934,5191,2934,5189,2935,5188,2938,5188,3170,5189,3173,5191,3174,7032,3174,7035,3173,7036,3170,7036,3169,7036,2939,7036,2938xe" filled="true" fillcolor="#231f20" stroked="false">
                  <v:path arrowok="t"/>
                  <v:fill type="solid"/>
                </v:shape>
                <v:rect style="position:absolute;left:5188;top:5127;width:1843;height:232" id="docshape593" filled="true" fillcolor="#ffffff" stroked="false">
                  <v:fill type="solid"/>
                </v:rect>
                <v:shape style="position:absolute;left:5183;top:5122;width:1853;height:242" id="docshape594" coordorigin="5184,5122" coordsize="1853,242" path="m5189,5122l5188,5122,5185,5123,5184,5126,5184,5359,5185,5362,5188,5363,7032,5363,7035,5362,7036,5359,7036,5358,5194,5358,5189,5353,5194,5353,5194,5132,5189,5132,5189,5122xm7026,5353l5194,5353,5194,5358,7026,5358,7026,5353xm7036,5127l7026,5127,7031,5132,7026,5132,7026,5353,7031,5353,7026,5358,7036,5358,7036,5127xm7032,5122l5189,5122,5189,5132,5194,5127,7036,5127,7036,5126,7035,5123,7032,5122xm7026,5127l5194,5127,5194,5132,7026,5132,7026,5127xe" filled="true" fillcolor="#231f20" stroked="false">
                  <v:path arrowok="t"/>
                  <v:fill type="solid"/>
                </v:shape>
                <v:rect style="position:absolute;left:5188;top:4667;width:1843;height:232" id="docshape595" filled="true" fillcolor="#ffffff" stroked="false">
                  <v:fill type="solid"/>
                </v:rect>
                <v:shape style="position:absolute;left:5183;top:4661;width:1853;height:242" id="docshape596" coordorigin="5184,4662" coordsize="1853,242" path="m5189,4662l5188,4662,5185,4663,5184,4666,5184,4899,5185,4902,5188,4903,7032,4903,7035,4902,7036,4899,7036,4898,5194,4898,5189,4893,5194,4893,5194,4672,5189,4672,5189,4662xm7026,4893l5194,4893,5194,4898,7026,4898,7026,4893xm7036,4667l7026,4667,7031,4672,7026,4672,7026,4893,7031,4893,7026,4898,7036,4898,7036,4667xm7032,4662l5189,4662,5189,4672,5194,4667,7036,4667,7036,4666,7035,4663,7032,4662xm7026,4667l5194,4667,5194,4672,7026,4672,7026,4667xe" filled="true" fillcolor="#231f20" stroked="false">
                  <v:path arrowok="t"/>
                  <v:fill type="solid"/>
                </v:shape>
                <v:rect style="position:absolute;left:5192;top:5588;width:1839;height:232" id="docshape597" filled="true" fillcolor="#ffffff" stroked="false">
                  <v:fill type="solid"/>
                </v:rect>
                <v:shape style="position:absolute;left:5187;top:5582;width:1849;height:242" id="docshape598" coordorigin="5188,5583" coordsize="1849,242" path="m5193,5583l5191,5583,5189,5584,5188,5587,5188,5820,5189,5823,5191,5824,7032,5824,7035,5823,7036,5820,7036,5819,5198,5819,5193,5814,5198,5814,5198,5593,5193,5593,5193,5583xm7026,5814l5198,5814,5198,5819,7026,5819,7026,5814xm7036,5588l7026,5588,7031,5593,7026,5593,7026,5814,7031,5814,7026,5819,7036,5819,7036,5588xm7032,5583l5193,5583,5193,5593,5198,5588,7036,5588,7036,5587,7035,5584,7032,5583xm7026,5588l5198,5588,5198,5593,7026,5593,7026,5588xe" filled="true" fillcolor="#231f20" stroked="false">
                  <v:path arrowok="t"/>
                  <v:fill type="solid"/>
                </v:shape>
                <v:rect style="position:absolute;left:924;top:971;width:6942;height:6957" id="docshape599" filled="false" stroked="true" strokeweight=".24pt" strokecolor="#231f20">
                  <v:stroke dashstyle="solid"/>
                </v:rect>
                <v:shape style="position:absolute;left:3257;top:6302;width:3395;height:1573" type="#_x0000_t202" id="docshape600" filled="false" stroked="false">
                  <v:textbox inset="0,0,0,0">
                    <w:txbxContent>
                      <w:p>
                        <w:pPr>
                          <w:spacing w:line="206" w:lineRule="exact" w:before="0"/>
                          <w:ind w:left="301" w:right="0" w:firstLine="0"/>
                          <w:jc w:val="left"/>
                          <w:rPr>
                            <w:position w:val="1"/>
                            <w:sz w:val="14"/>
                          </w:rPr>
                        </w:pPr>
                        <w:r>
                          <w:rPr>
                            <w:color w:val="231F20"/>
                            <w:sz w:val="20"/>
                          </w:rPr>
                          <w:t>7</w:t>
                        </w:r>
                        <w:r>
                          <w:rPr>
                            <w:color w:val="231F20"/>
                            <w:spacing w:val="59"/>
                            <w:sz w:val="20"/>
                          </w:rPr>
                          <w:t> </w:t>
                        </w:r>
                        <w:r>
                          <w:rPr>
                            <w:color w:val="231F20"/>
                            <w:sz w:val="20"/>
                          </w:rPr>
                          <w:t>6</w:t>
                        </w:r>
                        <w:r>
                          <w:rPr>
                            <w:color w:val="231F20"/>
                            <w:spacing w:val="59"/>
                            <w:sz w:val="20"/>
                          </w:rPr>
                          <w:t> </w:t>
                        </w:r>
                        <w:r>
                          <w:rPr>
                            <w:color w:val="231F20"/>
                            <w:sz w:val="20"/>
                          </w:rPr>
                          <w:t>5</w:t>
                        </w:r>
                        <w:r>
                          <w:rPr>
                            <w:color w:val="231F20"/>
                            <w:spacing w:val="35"/>
                            <w:sz w:val="20"/>
                          </w:rPr>
                          <w:t> </w:t>
                        </w:r>
                        <w:r>
                          <w:rPr>
                            <w:color w:val="231F20"/>
                            <w:sz w:val="20"/>
                          </w:rPr>
                          <w:t>4</w:t>
                        </w:r>
                        <w:r>
                          <w:rPr>
                            <w:color w:val="231F20"/>
                            <w:spacing w:val="54"/>
                            <w:w w:val="150"/>
                            <w:sz w:val="20"/>
                          </w:rPr>
                          <w:t> </w:t>
                        </w:r>
                        <w:r>
                          <w:rPr>
                            <w:color w:val="231F20"/>
                            <w:sz w:val="20"/>
                          </w:rPr>
                          <w:t>3</w:t>
                        </w:r>
                        <w:r>
                          <w:rPr>
                            <w:color w:val="231F20"/>
                            <w:spacing w:val="58"/>
                            <w:sz w:val="20"/>
                          </w:rPr>
                          <w:t> </w:t>
                        </w:r>
                        <w:r>
                          <w:rPr>
                            <w:color w:val="231F20"/>
                            <w:sz w:val="20"/>
                          </w:rPr>
                          <w:t>2</w:t>
                        </w:r>
                        <w:r>
                          <w:rPr>
                            <w:color w:val="231F20"/>
                            <w:spacing w:val="58"/>
                            <w:sz w:val="20"/>
                          </w:rPr>
                          <w:t> </w:t>
                        </w:r>
                        <w:r>
                          <w:rPr>
                            <w:color w:val="231F20"/>
                            <w:sz w:val="20"/>
                          </w:rPr>
                          <w:t>1</w:t>
                        </w:r>
                        <w:r>
                          <w:rPr>
                            <w:color w:val="231F20"/>
                            <w:spacing w:val="62"/>
                            <w:sz w:val="20"/>
                          </w:rPr>
                          <w:t> </w:t>
                        </w:r>
                        <w:r>
                          <w:rPr>
                            <w:color w:val="231F20"/>
                            <w:sz w:val="20"/>
                          </w:rPr>
                          <w:t>0</w:t>
                        </w:r>
                        <w:r>
                          <w:rPr>
                            <w:color w:val="231F20"/>
                            <w:spacing w:val="32"/>
                            <w:sz w:val="20"/>
                          </w:rPr>
                          <w:t> </w:t>
                        </w:r>
                        <w:r>
                          <w:rPr>
                            <w:color w:val="231F20"/>
                            <w:position w:val="1"/>
                            <w:sz w:val="14"/>
                          </w:rPr>
                          <w:t>Status Byte</w:t>
                        </w:r>
                        <w:r>
                          <w:rPr>
                            <w:color w:val="231F20"/>
                            <w:spacing w:val="-1"/>
                            <w:position w:val="1"/>
                            <w:sz w:val="14"/>
                          </w:rPr>
                          <w:t> </w:t>
                        </w:r>
                        <w:r>
                          <w:rPr>
                            <w:color w:val="231F20"/>
                            <w:spacing w:val="-2"/>
                            <w:position w:val="1"/>
                            <w:sz w:val="14"/>
                          </w:rPr>
                          <w:t>Register</w:t>
                        </w:r>
                      </w:p>
                      <w:p>
                        <w:pPr>
                          <w:spacing w:line="240" w:lineRule="auto" w:before="98"/>
                          <w:rPr>
                            <w:sz w:val="14"/>
                          </w:rPr>
                        </w:pPr>
                      </w:p>
                      <w:p>
                        <w:pPr>
                          <w:spacing w:before="0"/>
                          <w:ind w:left="0" w:right="1088" w:firstLine="0"/>
                          <w:jc w:val="center"/>
                          <w:rPr>
                            <w:sz w:val="14"/>
                          </w:rPr>
                        </w:pPr>
                        <w:r>
                          <w:rPr>
                            <w:color w:val="231F20"/>
                            <w:spacing w:val="-2"/>
                            <w:sz w:val="14"/>
                          </w:rPr>
                          <w:t>Service</w:t>
                        </w:r>
                        <w:r>
                          <w:rPr>
                            <w:color w:val="231F20"/>
                            <w:spacing w:val="2"/>
                            <w:sz w:val="14"/>
                          </w:rPr>
                          <w:t> </w:t>
                        </w:r>
                        <w:r>
                          <w:rPr>
                            <w:color w:val="231F20"/>
                            <w:spacing w:val="-2"/>
                            <w:sz w:val="14"/>
                          </w:rPr>
                          <w:t>Request</w:t>
                        </w:r>
                        <w:r>
                          <w:rPr>
                            <w:color w:val="231F20"/>
                            <w:spacing w:val="3"/>
                            <w:sz w:val="14"/>
                          </w:rPr>
                          <w:t> </w:t>
                        </w:r>
                        <w:r>
                          <w:rPr>
                            <w:color w:val="231F20"/>
                            <w:spacing w:val="-2"/>
                            <w:sz w:val="14"/>
                          </w:rPr>
                          <w:t>Enable</w:t>
                        </w:r>
                      </w:p>
                      <w:p>
                        <w:pPr>
                          <w:spacing w:line="240" w:lineRule="auto" w:before="138"/>
                          <w:rPr>
                            <w:sz w:val="14"/>
                          </w:rPr>
                        </w:pPr>
                      </w:p>
                      <w:p>
                        <w:pPr>
                          <w:spacing w:before="0"/>
                          <w:ind w:left="4" w:right="1088" w:firstLine="0"/>
                          <w:jc w:val="center"/>
                          <w:rPr>
                            <w:sz w:val="14"/>
                          </w:rPr>
                        </w:pPr>
                        <w:r>
                          <w:rPr>
                            <w:color w:val="231F20"/>
                            <w:spacing w:val="-2"/>
                            <w:sz w:val="14"/>
                          </w:rPr>
                          <w:t>Logical </w:t>
                        </w:r>
                        <w:r>
                          <w:rPr>
                            <w:color w:val="231F20"/>
                            <w:spacing w:val="-5"/>
                            <w:sz w:val="14"/>
                          </w:rPr>
                          <w:t>OR</w:t>
                        </w:r>
                      </w:p>
                      <w:p>
                        <w:pPr>
                          <w:spacing w:line="240" w:lineRule="auto" w:before="0"/>
                          <w:rPr>
                            <w:sz w:val="14"/>
                          </w:rPr>
                        </w:pPr>
                      </w:p>
                      <w:p>
                        <w:pPr>
                          <w:spacing w:line="240" w:lineRule="auto" w:before="3"/>
                          <w:rPr>
                            <w:sz w:val="14"/>
                          </w:rPr>
                        </w:pPr>
                      </w:p>
                      <w:p>
                        <w:pPr>
                          <w:spacing w:before="0"/>
                          <w:ind w:left="0" w:right="0" w:firstLine="0"/>
                          <w:jc w:val="left"/>
                          <w:rPr>
                            <w:rFonts w:ascii="Arial"/>
                            <w:b/>
                            <w:sz w:val="14"/>
                          </w:rPr>
                        </w:pPr>
                        <w:r>
                          <w:rPr>
                            <w:rFonts w:ascii="Arial"/>
                            <w:b/>
                            <w:color w:val="231F20"/>
                            <w:spacing w:val="-2"/>
                            <w:sz w:val="14"/>
                          </w:rPr>
                          <w:t>SRQ</w:t>
                        </w:r>
                        <w:r>
                          <w:rPr>
                            <w:rFonts w:ascii="Arial"/>
                            <w:b/>
                            <w:color w:val="231F20"/>
                            <w:spacing w:val="-5"/>
                            <w:sz w:val="14"/>
                          </w:rPr>
                          <w:t> </w:t>
                        </w:r>
                        <w:r>
                          <w:rPr>
                            <w:rFonts w:ascii="Arial"/>
                            <w:b/>
                            <w:color w:val="231F20"/>
                            <w:spacing w:val="-2"/>
                            <w:sz w:val="14"/>
                          </w:rPr>
                          <w:t>message</w:t>
                        </w:r>
                      </w:p>
                    </w:txbxContent>
                  </v:textbox>
                  <w10:wrap type="none"/>
                </v:shape>
                <v:shape style="position:absolute;left:5770;top:5637;width:702;height:139" type="#_x0000_t202" id="docshape601" filled="false" stroked="false">
                  <v:textbox inset="0,0,0,0">
                    <w:txbxContent>
                      <w:p>
                        <w:pPr>
                          <w:spacing w:line="138" w:lineRule="exact" w:before="0"/>
                          <w:ind w:left="0" w:right="0" w:firstLine="0"/>
                          <w:jc w:val="left"/>
                          <w:rPr>
                            <w:sz w:val="14"/>
                          </w:rPr>
                        </w:pPr>
                        <w:r>
                          <w:rPr>
                            <w:color w:val="231F20"/>
                            <w:spacing w:val="-2"/>
                            <w:sz w:val="14"/>
                          </w:rPr>
                          <w:t>Logical </w:t>
                        </w:r>
                        <w:r>
                          <w:rPr>
                            <w:color w:val="231F20"/>
                            <w:spacing w:val="-5"/>
                            <w:sz w:val="14"/>
                          </w:rPr>
                          <w:t>OR</w:t>
                        </w:r>
                      </w:p>
                    </w:txbxContent>
                  </v:textbox>
                  <w10:wrap type="none"/>
                </v:shape>
                <v:shape style="position:absolute;left:2342;top:5637;width:702;height:139" type="#_x0000_t202" id="docshape602" filled="false" stroked="false">
                  <v:textbox inset="0,0,0,0">
                    <w:txbxContent>
                      <w:p>
                        <w:pPr>
                          <w:spacing w:line="138" w:lineRule="exact" w:before="0"/>
                          <w:ind w:left="0" w:right="0" w:firstLine="0"/>
                          <w:jc w:val="left"/>
                          <w:rPr>
                            <w:sz w:val="14"/>
                          </w:rPr>
                        </w:pPr>
                        <w:r>
                          <w:rPr>
                            <w:color w:val="231F20"/>
                            <w:spacing w:val="-2"/>
                            <w:sz w:val="14"/>
                          </w:rPr>
                          <w:t>Logical </w:t>
                        </w:r>
                        <w:r>
                          <w:rPr>
                            <w:color w:val="231F20"/>
                            <w:spacing w:val="-5"/>
                            <w:sz w:val="14"/>
                          </w:rPr>
                          <w:t>OR</w:t>
                        </w:r>
                      </w:p>
                    </w:txbxContent>
                  </v:textbox>
                  <w10:wrap type="none"/>
                </v:shape>
                <v:shape style="position:absolute;left:5619;top:5176;width:1001;height:139" type="#_x0000_t202" id="docshape603" filled="false" stroked="false">
                  <v:textbox inset="0,0,0,0">
                    <w:txbxContent>
                      <w:p>
                        <w:pPr>
                          <w:spacing w:line="138" w:lineRule="exact" w:before="0"/>
                          <w:ind w:left="0" w:right="0" w:firstLine="0"/>
                          <w:jc w:val="left"/>
                          <w:rPr>
                            <w:sz w:val="14"/>
                          </w:rPr>
                        </w:pPr>
                        <w:r>
                          <w:rPr>
                            <w:color w:val="231F20"/>
                            <w:spacing w:val="-2"/>
                            <w:sz w:val="14"/>
                          </w:rPr>
                          <w:t>Enable</w:t>
                        </w:r>
                        <w:r>
                          <w:rPr>
                            <w:color w:val="231F20"/>
                            <w:spacing w:val="-3"/>
                            <w:sz w:val="14"/>
                          </w:rPr>
                          <w:t> </w:t>
                        </w:r>
                        <w:r>
                          <w:rPr>
                            <w:color w:val="231F20"/>
                            <w:spacing w:val="-2"/>
                            <w:sz w:val="14"/>
                          </w:rPr>
                          <w:t>Register</w:t>
                        </w:r>
                      </w:p>
                    </w:txbxContent>
                  </v:textbox>
                  <w10:wrap type="none"/>
                </v:shape>
                <v:shape style="position:absolute;left:2190;top:5176;width:1001;height:139" type="#_x0000_t202" id="docshape604" filled="false" stroked="false">
                  <v:textbox inset="0,0,0,0">
                    <w:txbxContent>
                      <w:p>
                        <w:pPr>
                          <w:spacing w:line="138" w:lineRule="exact" w:before="0"/>
                          <w:ind w:left="0" w:right="0" w:firstLine="0"/>
                          <w:jc w:val="left"/>
                          <w:rPr>
                            <w:sz w:val="14"/>
                          </w:rPr>
                        </w:pPr>
                        <w:r>
                          <w:rPr>
                            <w:color w:val="231F20"/>
                            <w:spacing w:val="-2"/>
                            <w:sz w:val="14"/>
                          </w:rPr>
                          <w:t>Enable</w:t>
                        </w:r>
                        <w:r>
                          <w:rPr>
                            <w:color w:val="231F20"/>
                            <w:spacing w:val="-3"/>
                            <w:sz w:val="14"/>
                          </w:rPr>
                          <w:t> </w:t>
                        </w:r>
                        <w:r>
                          <w:rPr>
                            <w:color w:val="231F20"/>
                            <w:spacing w:val="-2"/>
                            <w:sz w:val="14"/>
                          </w:rPr>
                          <w:t>Register</w:t>
                        </w:r>
                      </w:p>
                    </w:txbxContent>
                  </v:textbox>
                  <w10:wrap type="none"/>
                </v:shape>
                <v:shape style="position:absolute;left:5658;top:4715;width:925;height:139" type="#_x0000_t202" id="docshape605" filled="false" stroked="false">
                  <v:textbox inset="0,0,0,0">
                    <w:txbxContent>
                      <w:p>
                        <w:pPr>
                          <w:spacing w:line="138" w:lineRule="exact" w:before="0"/>
                          <w:ind w:left="0" w:right="0" w:firstLine="0"/>
                          <w:jc w:val="left"/>
                          <w:rPr>
                            <w:sz w:val="14"/>
                          </w:rPr>
                        </w:pPr>
                        <w:r>
                          <w:rPr>
                            <w:color w:val="231F20"/>
                            <w:spacing w:val="-2"/>
                            <w:sz w:val="14"/>
                          </w:rPr>
                          <w:t>Event</w:t>
                        </w:r>
                        <w:r>
                          <w:rPr>
                            <w:color w:val="231F20"/>
                            <w:spacing w:val="-3"/>
                            <w:sz w:val="14"/>
                          </w:rPr>
                          <w:t> </w:t>
                        </w:r>
                        <w:r>
                          <w:rPr>
                            <w:color w:val="231F20"/>
                            <w:spacing w:val="-2"/>
                            <w:sz w:val="14"/>
                          </w:rPr>
                          <w:t>Register</w:t>
                        </w:r>
                      </w:p>
                    </w:txbxContent>
                  </v:textbox>
                  <w10:wrap type="none"/>
                </v:shape>
                <v:shape style="position:absolute;left:2113;top:4254;width:1154;height:599" type="#_x0000_t202" id="docshape606" filled="false" stroked="false">
                  <v:textbox inset="0,0,0,0">
                    <w:txbxContent>
                      <w:p>
                        <w:pPr>
                          <w:spacing w:line="138" w:lineRule="exact" w:before="0"/>
                          <w:ind w:left="0" w:right="18" w:firstLine="0"/>
                          <w:jc w:val="center"/>
                          <w:rPr>
                            <w:sz w:val="14"/>
                          </w:rPr>
                        </w:pPr>
                        <w:r>
                          <w:rPr>
                            <w:color w:val="231F20"/>
                            <w:spacing w:val="-2"/>
                            <w:sz w:val="14"/>
                          </w:rPr>
                          <w:t>Condition Register</w:t>
                        </w:r>
                      </w:p>
                      <w:p>
                        <w:pPr>
                          <w:spacing w:line="240" w:lineRule="auto" w:before="138"/>
                          <w:rPr>
                            <w:sz w:val="14"/>
                          </w:rPr>
                        </w:pPr>
                      </w:p>
                      <w:p>
                        <w:pPr>
                          <w:spacing w:line="161" w:lineRule="exact" w:before="1"/>
                          <w:ind w:left="0" w:right="16" w:firstLine="0"/>
                          <w:jc w:val="center"/>
                          <w:rPr>
                            <w:sz w:val="14"/>
                          </w:rPr>
                        </w:pPr>
                        <w:r>
                          <w:rPr>
                            <w:color w:val="231F20"/>
                            <w:spacing w:val="-2"/>
                            <w:sz w:val="14"/>
                          </w:rPr>
                          <w:t>Event</w:t>
                        </w:r>
                        <w:r>
                          <w:rPr>
                            <w:color w:val="231F20"/>
                            <w:spacing w:val="-3"/>
                            <w:sz w:val="14"/>
                          </w:rPr>
                          <w:t> </w:t>
                        </w:r>
                        <w:r>
                          <w:rPr>
                            <w:color w:val="231F20"/>
                            <w:spacing w:val="-2"/>
                            <w:sz w:val="14"/>
                          </w:rPr>
                          <w:t>Register</w:t>
                        </w:r>
                      </w:p>
                    </w:txbxContent>
                  </v:textbox>
                  <w10:wrap type="none"/>
                </v:shape>
                <v:shape style="position:absolute;left:5533;top:3952;width:1172;height:139" type="#_x0000_t202" id="docshape607" filled="false" stroked="false">
                  <v:textbox inset="0,0,0,0">
                    <w:txbxContent>
                      <w:p>
                        <w:pPr>
                          <w:spacing w:line="137" w:lineRule="exact" w:before="0"/>
                          <w:ind w:left="0" w:right="0" w:firstLine="0"/>
                          <w:jc w:val="left"/>
                          <w:rPr>
                            <w:rFonts w:ascii="Arial"/>
                            <w:b/>
                            <w:sz w:val="14"/>
                          </w:rPr>
                        </w:pPr>
                        <w:r>
                          <w:rPr>
                            <w:rFonts w:ascii="Arial"/>
                            <w:b/>
                            <w:color w:val="231F20"/>
                            <w:spacing w:val="-2"/>
                            <w:sz w:val="14"/>
                          </w:rPr>
                          <w:t>Device</w:t>
                        </w:r>
                        <w:r>
                          <w:rPr>
                            <w:rFonts w:ascii="Arial"/>
                            <w:b/>
                            <w:color w:val="231F20"/>
                            <w:sz w:val="14"/>
                          </w:rPr>
                          <w:t> </w:t>
                        </w:r>
                        <w:r>
                          <w:rPr>
                            <w:rFonts w:ascii="Arial"/>
                            <w:b/>
                            <w:color w:val="231F20"/>
                            <w:spacing w:val="-2"/>
                            <w:sz w:val="14"/>
                          </w:rPr>
                          <w:t>Register</w:t>
                        </w:r>
                        <w:r>
                          <w:rPr>
                            <w:rFonts w:ascii="Arial"/>
                            <w:b/>
                            <w:color w:val="231F20"/>
                            <w:spacing w:val="2"/>
                            <w:sz w:val="14"/>
                          </w:rPr>
                          <w:t> </w:t>
                        </w:r>
                        <w:r>
                          <w:rPr>
                            <w:rFonts w:ascii="Arial"/>
                            <w:b/>
                            <w:color w:val="231F20"/>
                            <w:spacing w:val="-10"/>
                            <w:sz w:val="14"/>
                          </w:rPr>
                          <w:t>0</w:t>
                        </w:r>
                      </w:p>
                    </w:txbxContent>
                  </v:textbox>
                  <w10:wrap type="none"/>
                </v:shape>
                <v:shape style="position:absolute;left:1828;top:3953;width:1724;height:139" type="#_x0000_t202" id="docshape608" filled="false" stroked="false">
                  <v:textbox inset="0,0,0,0">
                    <w:txbxContent>
                      <w:p>
                        <w:pPr>
                          <w:spacing w:line="137" w:lineRule="exact" w:before="0"/>
                          <w:ind w:left="0" w:right="0" w:firstLine="0"/>
                          <w:jc w:val="left"/>
                          <w:rPr>
                            <w:rFonts w:ascii="Arial"/>
                            <w:b/>
                            <w:sz w:val="14"/>
                          </w:rPr>
                        </w:pPr>
                        <w:r>
                          <w:rPr>
                            <w:rFonts w:ascii="Arial"/>
                            <w:b/>
                            <w:color w:val="231F20"/>
                            <w:spacing w:val="-2"/>
                            <w:sz w:val="14"/>
                          </w:rPr>
                          <w:t>Operation</w:t>
                        </w:r>
                        <w:r>
                          <w:rPr>
                            <w:rFonts w:ascii="Arial"/>
                            <w:b/>
                            <w:color w:val="231F20"/>
                            <w:spacing w:val="2"/>
                            <w:sz w:val="14"/>
                          </w:rPr>
                          <w:t> </w:t>
                        </w:r>
                        <w:r>
                          <w:rPr>
                            <w:rFonts w:ascii="Arial"/>
                            <w:b/>
                            <w:color w:val="231F20"/>
                            <w:spacing w:val="-2"/>
                            <w:sz w:val="14"/>
                          </w:rPr>
                          <w:t>Status</w:t>
                        </w:r>
                        <w:r>
                          <w:rPr>
                            <w:rFonts w:ascii="Arial"/>
                            <w:b/>
                            <w:color w:val="231F20"/>
                            <w:spacing w:val="2"/>
                            <w:sz w:val="14"/>
                          </w:rPr>
                          <w:t> </w:t>
                        </w:r>
                        <w:r>
                          <w:rPr>
                            <w:rFonts w:ascii="Arial"/>
                            <w:b/>
                            <w:color w:val="231F20"/>
                            <w:spacing w:val="-2"/>
                            <w:sz w:val="14"/>
                          </w:rPr>
                          <w:t>Register</w:t>
                        </w:r>
                      </w:p>
                    </w:txbxContent>
                  </v:textbox>
                  <w10:wrap type="none"/>
                </v:shape>
                <v:shape style="position:absolute;left:5770;top:2988;width:702;height:139" type="#_x0000_t202" id="docshape609" filled="false" stroked="false">
                  <v:textbox inset="0,0,0,0">
                    <w:txbxContent>
                      <w:p>
                        <w:pPr>
                          <w:spacing w:line="138" w:lineRule="exact" w:before="0"/>
                          <w:ind w:left="0" w:right="0" w:firstLine="0"/>
                          <w:jc w:val="left"/>
                          <w:rPr>
                            <w:sz w:val="14"/>
                          </w:rPr>
                        </w:pPr>
                        <w:r>
                          <w:rPr>
                            <w:color w:val="231F20"/>
                            <w:spacing w:val="-2"/>
                            <w:sz w:val="14"/>
                          </w:rPr>
                          <w:t>Logical </w:t>
                        </w:r>
                        <w:r>
                          <w:rPr>
                            <w:color w:val="231F20"/>
                            <w:spacing w:val="-5"/>
                            <w:sz w:val="14"/>
                          </w:rPr>
                          <w:t>OR</w:t>
                        </w:r>
                      </w:p>
                    </w:txbxContent>
                  </v:textbox>
                  <w10:wrap type="none"/>
                </v:shape>
                <v:shape style="position:absolute;left:2342;top:2988;width:702;height:139" type="#_x0000_t202" id="docshape610" filled="false" stroked="false">
                  <v:textbox inset="0,0,0,0">
                    <w:txbxContent>
                      <w:p>
                        <w:pPr>
                          <w:spacing w:line="138" w:lineRule="exact" w:before="0"/>
                          <w:ind w:left="0" w:right="0" w:firstLine="0"/>
                          <w:jc w:val="left"/>
                          <w:rPr>
                            <w:sz w:val="14"/>
                          </w:rPr>
                        </w:pPr>
                        <w:r>
                          <w:rPr>
                            <w:color w:val="231F20"/>
                            <w:spacing w:val="-2"/>
                            <w:sz w:val="14"/>
                          </w:rPr>
                          <w:t>Logical </w:t>
                        </w:r>
                        <w:r>
                          <w:rPr>
                            <w:color w:val="231F20"/>
                            <w:spacing w:val="-5"/>
                            <w:sz w:val="14"/>
                          </w:rPr>
                          <w:t>OR</w:t>
                        </w:r>
                      </w:p>
                    </w:txbxContent>
                  </v:textbox>
                  <w10:wrap type="none"/>
                </v:shape>
                <v:shape style="position:absolute;left:5619;top:2527;width:1001;height:139" type="#_x0000_t202" id="docshape611" filled="false" stroked="false">
                  <v:textbox inset="0,0,0,0">
                    <w:txbxContent>
                      <w:p>
                        <w:pPr>
                          <w:spacing w:line="138" w:lineRule="exact" w:before="0"/>
                          <w:ind w:left="0" w:right="0" w:firstLine="0"/>
                          <w:jc w:val="left"/>
                          <w:rPr>
                            <w:sz w:val="14"/>
                          </w:rPr>
                        </w:pPr>
                        <w:r>
                          <w:rPr>
                            <w:color w:val="231F20"/>
                            <w:spacing w:val="-2"/>
                            <w:sz w:val="14"/>
                          </w:rPr>
                          <w:t>Enable</w:t>
                        </w:r>
                        <w:r>
                          <w:rPr>
                            <w:color w:val="231F20"/>
                            <w:spacing w:val="-3"/>
                            <w:sz w:val="14"/>
                          </w:rPr>
                          <w:t> </w:t>
                        </w:r>
                        <w:r>
                          <w:rPr>
                            <w:color w:val="231F20"/>
                            <w:spacing w:val="-2"/>
                            <w:sz w:val="14"/>
                          </w:rPr>
                          <w:t>Register</w:t>
                        </w:r>
                      </w:p>
                    </w:txbxContent>
                  </v:textbox>
                  <w10:wrap type="none"/>
                </v:shape>
                <v:shape style="position:absolute;left:2190;top:2527;width:1001;height:139" type="#_x0000_t202" id="docshape612" filled="false" stroked="false">
                  <v:textbox inset="0,0,0,0">
                    <w:txbxContent>
                      <w:p>
                        <w:pPr>
                          <w:spacing w:line="138" w:lineRule="exact" w:before="0"/>
                          <w:ind w:left="0" w:right="0" w:firstLine="0"/>
                          <w:jc w:val="left"/>
                          <w:rPr>
                            <w:sz w:val="14"/>
                          </w:rPr>
                        </w:pPr>
                        <w:r>
                          <w:rPr>
                            <w:color w:val="231F20"/>
                            <w:spacing w:val="-2"/>
                            <w:sz w:val="14"/>
                          </w:rPr>
                          <w:t>Enable</w:t>
                        </w:r>
                        <w:r>
                          <w:rPr>
                            <w:color w:val="231F20"/>
                            <w:spacing w:val="-3"/>
                            <w:sz w:val="14"/>
                          </w:rPr>
                          <w:t> </w:t>
                        </w:r>
                        <w:r>
                          <w:rPr>
                            <w:color w:val="231F20"/>
                            <w:spacing w:val="-2"/>
                            <w:sz w:val="14"/>
                          </w:rPr>
                          <w:t>Register</w:t>
                        </w:r>
                      </w:p>
                    </w:txbxContent>
                  </v:textbox>
                  <w10:wrap type="none"/>
                </v:shape>
                <v:shape style="position:absolute;left:5658;top:2066;width:925;height:139" type="#_x0000_t202" id="docshape613" filled="false" stroked="false">
                  <v:textbox inset="0,0,0,0">
                    <w:txbxContent>
                      <w:p>
                        <w:pPr>
                          <w:spacing w:line="138" w:lineRule="exact" w:before="0"/>
                          <w:ind w:left="0" w:right="0" w:firstLine="0"/>
                          <w:jc w:val="left"/>
                          <w:rPr>
                            <w:sz w:val="14"/>
                          </w:rPr>
                        </w:pPr>
                        <w:r>
                          <w:rPr>
                            <w:color w:val="231F20"/>
                            <w:spacing w:val="-2"/>
                            <w:sz w:val="14"/>
                          </w:rPr>
                          <w:t>Event</w:t>
                        </w:r>
                        <w:r>
                          <w:rPr>
                            <w:color w:val="231F20"/>
                            <w:spacing w:val="-3"/>
                            <w:sz w:val="14"/>
                          </w:rPr>
                          <w:t> </w:t>
                        </w:r>
                        <w:r>
                          <w:rPr>
                            <w:color w:val="231F20"/>
                            <w:spacing w:val="-2"/>
                            <w:sz w:val="14"/>
                          </w:rPr>
                          <w:t>Register</w:t>
                        </w:r>
                      </w:p>
                    </w:txbxContent>
                  </v:textbox>
                  <w10:wrap type="none"/>
                </v:shape>
                <v:shape style="position:absolute;left:2228;top:2066;width:925;height:139" type="#_x0000_t202" id="docshape614" filled="false" stroked="false">
                  <v:textbox inset="0,0,0,0">
                    <w:txbxContent>
                      <w:p>
                        <w:pPr>
                          <w:spacing w:line="138" w:lineRule="exact" w:before="0"/>
                          <w:ind w:left="0" w:right="0" w:firstLine="0"/>
                          <w:jc w:val="left"/>
                          <w:rPr>
                            <w:sz w:val="14"/>
                          </w:rPr>
                        </w:pPr>
                        <w:r>
                          <w:rPr>
                            <w:color w:val="231F20"/>
                            <w:spacing w:val="-2"/>
                            <w:sz w:val="14"/>
                          </w:rPr>
                          <w:t>Event</w:t>
                        </w:r>
                        <w:r>
                          <w:rPr>
                            <w:color w:val="231F20"/>
                            <w:spacing w:val="-3"/>
                            <w:sz w:val="14"/>
                          </w:rPr>
                          <w:t> </w:t>
                        </w:r>
                        <w:r>
                          <w:rPr>
                            <w:color w:val="231F20"/>
                            <w:spacing w:val="-2"/>
                            <w:sz w:val="14"/>
                          </w:rPr>
                          <w:t>Register</w:t>
                        </w:r>
                      </w:p>
                    </w:txbxContent>
                  </v:textbox>
                  <w10:wrap type="none"/>
                </v:shape>
                <v:shape style="position:absolute;left:5208;top:1280;width:1824;height:464" type="#_x0000_t202" id="docshape615" filled="false" stroked="false">
                  <v:textbox inset="0,0,0,0">
                    <w:txbxContent>
                      <w:p>
                        <w:pPr>
                          <w:spacing w:line="137" w:lineRule="exact" w:before="0"/>
                          <w:ind w:left="0" w:right="18" w:firstLine="0"/>
                          <w:jc w:val="center"/>
                          <w:rPr>
                            <w:rFonts w:ascii="Arial"/>
                            <w:b/>
                            <w:sz w:val="14"/>
                          </w:rPr>
                        </w:pPr>
                        <w:r>
                          <w:rPr>
                            <w:rFonts w:ascii="Arial"/>
                            <w:b/>
                            <w:color w:val="231F20"/>
                            <w:spacing w:val="-2"/>
                            <w:sz w:val="14"/>
                          </w:rPr>
                          <w:t>Questionable</w:t>
                        </w:r>
                        <w:r>
                          <w:rPr>
                            <w:rFonts w:ascii="Arial"/>
                            <w:b/>
                            <w:color w:val="231F20"/>
                            <w:spacing w:val="2"/>
                            <w:sz w:val="14"/>
                          </w:rPr>
                          <w:t> </w:t>
                        </w:r>
                        <w:r>
                          <w:rPr>
                            <w:rFonts w:ascii="Arial"/>
                            <w:b/>
                            <w:color w:val="231F20"/>
                            <w:spacing w:val="-2"/>
                            <w:sz w:val="14"/>
                          </w:rPr>
                          <w:t>Data</w:t>
                        </w:r>
                        <w:r>
                          <w:rPr>
                            <w:rFonts w:ascii="Arial"/>
                            <w:b/>
                            <w:color w:val="231F20"/>
                            <w:spacing w:val="2"/>
                            <w:sz w:val="14"/>
                          </w:rPr>
                          <w:t> </w:t>
                        </w:r>
                        <w:r>
                          <w:rPr>
                            <w:rFonts w:ascii="Arial"/>
                            <w:b/>
                            <w:color w:val="231F20"/>
                            <w:spacing w:val="-2"/>
                            <w:sz w:val="14"/>
                          </w:rPr>
                          <w:t>Register</w:t>
                        </w:r>
                      </w:p>
                      <w:p>
                        <w:pPr>
                          <w:spacing w:line="240" w:lineRule="auto" w:before="4"/>
                          <w:rPr>
                            <w:rFonts w:ascii="Arial"/>
                            <w:b/>
                            <w:sz w:val="14"/>
                          </w:rPr>
                        </w:pPr>
                      </w:p>
                      <w:p>
                        <w:pPr>
                          <w:spacing w:line="161" w:lineRule="exact" w:before="0"/>
                          <w:ind w:left="0" w:right="19" w:firstLine="0"/>
                          <w:jc w:val="center"/>
                          <w:rPr>
                            <w:sz w:val="14"/>
                          </w:rPr>
                        </w:pPr>
                        <w:r>
                          <w:rPr>
                            <w:color w:val="231F20"/>
                            <w:spacing w:val="-2"/>
                            <w:sz w:val="14"/>
                          </w:rPr>
                          <w:t>Condition Register</w:t>
                        </w:r>
                      </w:p>
                    </w:txbxContent>
                  </v:textbox>
                  <w10:wrap type="none"/>
                </v:shape>
                <v:shape style="position:absolute;left:1879;top:1281;width:1625;height:139" type="#_x0000_t202" id="docshape616" filled="false" stroked="false">
                  <v:textbox inset="0,0,0,0">
                    <w:txbxContent>
                      <w:p>
                        <w:pPr>
                          <w:spacing w:line="137" w:lineRule="exact" w:before="0"/>
                          <w:ind w:left="0" w:right="0" w:firstLine="0"/>
                          <w:jc w:val="left"/>
                          <w:rPr>
                            <w:rFonts w:ascii="Arial"/>
                            <w:b/>
                            <w:sz w:val="14"/>
                          </w:rPr>
                        </w:pPr>
                        <w:r>
                          <w:rPr>
                            <w:rFonts w:ascii="Arial"/>
                            <w:b/>
                            <w:color w:val="231F20"/>
                            <w:spacing w:val="-2"/>
                            <w:sz w:val="14"/>
                          </w:rPr>
                          <w:t>Standard</w:t>
                        </w:r>
                        <w:r>
                          <w:rPr>
                            <w:rFonts w:ascii="Arial"/>
                            <w:b/>
                            <w:color w:val="231F20"/>
                            <w:sz w:val="14"/>
                          </w:rPr>
                          <w:t> </w:t>
                        </w:r>
                        <w:r>
                          <w:rPr>
                            <w:rFonts w:ascii="Arial"/>
                            <w:b/>
                            <w:color w:val="231F20"/>
                            <w:spacing w:val="-2"/>
                            <w:sz w:val="14"/>
                          </w:rPr>
                          <w:t>Event</w:t>
                        </w:r>
                        <w:r>
                          <w:rPr>
                            <w:rFonts w:ascii="Arial"/>
                            <w:b/>
                            <w:color w:val="231F20"/>
                            <w:spacing w:val="2"/>
                            <w:sz w:val="14"/>
                          </w:rPr>
                          <w:t> </w:t>
                        </w:r>
                        <w:r>
                          <w:rPr>
                            <w:rFonts w:ascii="Arial"/>
                            <w:b/>
                            <w:color w:val="231F20"/>
                            <w:spacing w:val="-2"/>
                            <w:sz w:val="14"/>
                          </w:rPr>
                          <w:t>Register</w:t>
                        </w:r>
                      </w:p>
                    </w:txbxContent>
                  </v:textbox>
                  <w10:wrap type="none"/>
                </v:shape>
                <w10:wrap type="none"/>
              </v:group>
            </w:pict>
          </mc:Fallback>
        </mc:AlternateContent>
      </w:r>
      <w:r>
        <w:rPr>
          <w:rFonts w:ascii="Times New Roman"/>
          <w:sz w:val="20"/>
        </w:rPr>
        <mc:AlternateContent>
          <mc:Choice Requires="wps">
            <w:drawing>
              <wp:anchor distT="0" distB="0" distL="0" distR="0" allowOverlap="1" layoutInCell="1" locked="0" behindDoc="0" simplePos="0" relativeHeight="15752704">
                <wp:simplePos x="0" y="0"/>
                <wp:positionH relativeFrom="page">
                  <wp:posOffset>2499350</wp:posOffset>
                </wp:positionH>
                <wp:positionV relativeFrom="paragraph">
                  <wp:posOffset>1448970</wp:posOffset>
                </wp:positionV>
                <wp:extent cx="113664" cy="608965"/>
                <wp:effectExtent l="0" t="0" r="0" b="0"/>
                <wp:wrapNone/>
                <wp:docPr id="682" name="Textbox 682"/>
                <wp:cNvGraphicFramePr>
                  <a:graphicFrameLocks/>
                </wp:cNvGraphicFramePr>
                <a:graphic>
                  <a:graphicData uri="http://schemas.microsoft.com/office/word/2010/wordprocessingShape">
                    <wps:wsp>
                      <wps:cNvPr id="682" name="Textbox 682"/>
                      <wps:cNvSpPr txBox="1"/>
                      <wps:spPr>
                        <a:xfrm>
                          <a:off x="0" y="0"/>
                          <a:ext cx="113664" cy="608965"/>
                        </a:xfrm>
                        <a:prstGeom prst="rect">
                          <a:avLst/>
                        </a:prstGeom>
                      </wps:spPr>
                      <wps:txbx>
                        <w:txbxContent>
                          <w:p>
                            <w:pPr>
                              <w:spacing w:line="157" w:lineRule="exact" w:before="0"/>
                              <w:ind w:left="20" w:right="0" w:firstLine="0"/>
                              <w:jc w:val="left"/>
                              <w:rPr>
                                <w:rFonts w:ascii="Arial"/>
                                <w:b/>
                                <w:sz w:val="14"/>
                              </w:rPr>
                            </w:pPr>
                            <w:r>
                              <w:rPr>
                                <w:rFonts w:ascii="Arial"/>
                                <w:b/>
                                <w:color w:val="231F20"/>
                                <w:spacing w:val="-2"/>
                                <w:sz w:val="14"/>
                              </w:rPr>
                              <w:t>Output</w:t>
                            </w:r>
                            <w:r>
                              <w:rPr>
                                <w:rFonts w:ascii="Arial"/>
                                <w:b/>
                                <w:color w:val="231F20"/>
                                <w:spacing w:val="-4"/>
                                <w:sz w:val="14"/>
                              </w:rPr>
                              <w:t> </w:t>
                            </w:r>
                            <w:r>
                              <w:rPr>
                                <w:rFonts w:ascii="Arial"/>
                                <w:b/>
                                <w:color w:val="231F20"/>
                                <w:spacing w:val="-2"/>
                                <w:sz w:val="14"/>
                              </w:rPr>
                              <w:t>Queue</w:t>
                            </w:r>
                          </w:p>
                        </w:txbxContent>
                      </wps:txbx>
                      <wps:bodyPr wrap="square" lIns="0" tIns="0" rIns="0" bIns="0" rtlCol="0" vert="vert270">
                        <a:noAutofit/>
                      </wps:bodyPr>
                    </wps:wsp>
                  </a:graphicData>
                </a:graphic>
              </wp:anchor>
            </w:drawing>
          </mc:Choice>
          <mc:Fallback>
            <w:pict>
              <v:shape style="position:absolute;margin-left:196.79924pt;margin-top:114.092171pt;width:8.950pt;height:47.95pt;mso-position-horizontal-relative:page;mso-position-vertical-relative:paragraph;z-index:15752704" type="#_x0000_t202" id="docshape617" filled="false" stroked="false">
                <v:textbox inset="0,0,0,0" style="layout-flow:vertical;mso-layout-flow-alt:bottom-to-top">
                  <w:txbxContent>
                    <w:p>
                      <w:pPr>
                        <w:spacing w:line="157" w:lineRule="exact" w:before="0"/>
                        <w:ind w:left="20" w:right="0" w:firstLine="0"/>
                        <w:jc w:val="left"/>
                        <w:rPr>
                          <w:rFonts w:ascii="Arial"/>
                          <w:b/>
                          <w:sz w:val="14"/>
                        </w:rPr>
                      </w:pPr>
                      <w:r>
                        <w:rPr>
                          <w:rFonts w:ascii="Arial"/>
                          <w:b/>
                          <w:color w:val="231F20"/>
                          <w:spacing w:val="-2"/>
                          <w:sz w:val="14"/>
                        </w:rPr>
                        <w:t>Output</w:t>
                      </w:r>
                      <w:r>
                        <w:rPr>
                          <w:rFonts w:ascii="Arial"/>
                          <w:b/>
                          <w:color w:val="231F20"/>
                          <w:spacing w:val="-4"/>
                          <w:sz w:val="14"/>
                        </w:rPr>
                        <w:t> </w:t>
                      </w:r>
                      <w:r>
                        <w:rPr>
                          <w:rFonts w:ascii="Arial"/>
                          <w:b/>
                          <w:color w:val="231F20"/>
                          <w:spacing w:val="-2"/>
                          <w:sz w:val="14"/>
                        </w:rPr>
                        <w:t>Queue</w:t>
                      </w:r>
                    </w:p>
                  </w:txbxContent>
                </v:textbox>
                <w10:wrap type="none"/>
              </v:shape>
            </w:pict>
          </mc:Fallback>
        </mc:AlternateContent>
      </w:r>
      <w:r>
        <w:rPr>
          <w:rFonts w:ascii="Times New Roman"/>
          <w:sz w:val="20"/>
        </w:rPr>
        <mc:AlternateContent>
          <mc:Choice Requires="wps">
            <w:drawing>
              <wp:anchor distT="0" distB="0" distL="0" distR="0" allowOverlap="1" layoutInCell="1" locked="0" behindDoc="0" simplePos="0" relativeHeight="15753216">
                <wp:simplePos x="0" y="0"/>
                <wp:positionH relativeFrom="page">
                  <wp:posOffset>2953315</wp:posOffset>
                </wp:positionH>
                <wp:positionV relativeFrom="paragraph">
                  <wp:posOffset>1516053</wp:posOffset>
                </wp:positionV>
                <wp:extent cx="113664" cy="535940"/>
                <wp:effectExtent l="0" t="0" r="0" b="0"/>
                <wp:wrapNone/>
                <wp:docPr id="683" name="Textbox 683"/>
                <wp:cNvGraphicFramePr>
                  <a:graphicFrameLocks/>
                </wp:cNvGraphicFramePr>
                <a:graphic>
                  <a:graphicData uri="http://schemas.microsoft.com/office/word/2010/wordprocessingShape">
                    <wps:wsp>
                      <wps:cNvPr id="683" name="Textbox 683"/>
                      <wps:cNvSpPr txBox="1"/>
                      <wps:spPr>
                        <a:xfrm>
                          <a:off x="0" y="0"/>
                          <a:ext cx="113664" cy="535940"/>
                        </a:xfrm>
                        <a:prstGeom prst="rect">
                          <a:avLst/>
                        </a:prstGeom>
                      </wps:spPr>
                      <wps:txbx>
                        <w:txbxContent>
                          <w:p>
                            <w:pPr>
                              <w:spacing w:line="157" w:lineRule="exact" w:before="0"/>
                              <w:ind w:left="20" w:right="0" w:firstLine="0"/>
                              <w:jc w:val="left"/>
                              <w:rPr>
                                <w:rFonts w:ascii="Arial"/>
                                <w:b/>
                                <w:sz w:val="14"/>
                              </w:rPr>
                            </w:pPr>
                            <w:r>
                              <w:rPr>
                                <w:rFonts w:ascii="Arial"/>
                                <w:b/>
                                <w:color w:val="231F20"/>
                                <w:spacing w:val="-2"/>
                                <w:sz w:val="14"/>
                              </w:rPr>
                              <w:t>Error Queue</w:t>
                            </w:r>
                          </w:p>
                        </w:txbxContent>
                      </wps:txbx>
                      <wps:bodyPr wrap="square" lIns="0" tIns="0" rIns="0" bIns="0" rtlCol="0" vert="vert270">
                        <a:noAutofit/>
                      </wps:bodyPr>
                    </wps:wsp>
                  </a:graphicData>
                </a:graphic>
              </wp:anchor>
            </w:drawing>
          </mc:Choice>
          <mc:Fallback>
            <w:pict>
              <v:shape style="position:absolute;margin-left:232.544525pt;margin-top:119.374268pt;width:8.950pt;height:42.2pt;mso-position-horizontal-relative:page;mso-position-vertical-relative:paragraph;z-index:15753216" type="#_x0000_t202" id="docshape618" filled="false" stroked="false">
                <v:textbox inset="0,0,0,0" style="layout-flow:vertical;mso-layout-flow-alt:bottom-to-top">
                  <w:txbxContent>
                    <w:p>
                      <w:pPr>
                        <w:spacing w:line="157" w:lineRule="exact" w:before="0"/>
                        <w:ind w:left="20" w:right="0" w:firstLine="0"/>
                        <w:jc w:val="left"/>
                        <w:rPr>
                          <w:rFonts w:ascii="Arial"/>
                          <w:b/>
                          <w:sz w:val="14"/>
                        </w:rPr>
                      </w:pPr>
                      <w:r>
                        <w:rPr>
                          <w:rFonts w:ascii="Arial"/>
                          <w:b/>
                          <w:color w:val="231F20"/>
                          <w:spacing w:val="-2"/>
                          <w:sz w:val="14"/>
                        </w:rPr>
                        <w:t>Error Queue</w:t>
                      </w:r>
                    </w:p>
                  </w:txbxContent>
                </v:textbox>
                <w10:wrap type="none"/>
              </v:shape>
            </w:pict>
          </mc:Fallback>
        </mc:AlternateContent>
      </w:r>
      <w:r>
        <w:rPr>
          <w:rFonts w:ascii="Times New Roman"/>
          <w:color w:val="231F20"/>
          <w:sz w:val="20"/>
        </w:rPr>
        <w:t>When you read the contents of a </w:t>
      </w:r>
      <w:r>
        <w:rPr>
          <w:rFonts w:ascii="Times New Roman"/>
          <w:color w:val="231F20"/>
          <w:sz w:val="20"/>
        </w:rPr>
        <w:t>register, the</w:t>
      </w:r>
      <w:r>
        <w:rPr>
          <w:rFonts w:ascii="Times New Roman"/>
          <w:color w:val="231F20"/>
          <w:spacing w:val="-4"/>
          <w:sz w:val="20"/>
        </w:rPr>
        <w:t> </w:t>
      </w:r>
      <w:r>
        <w:rPr>
          <w:rFonts w:ascii="Times New Roman"/>
          <w:color w:val="231F20"/>
          <w:sz w:val="20"/>
        </w:rPr>
        <w:t>counter</w:t>
      </w:r>
      <w:r>
        <w:rPr>
          <w:rFonts w:ascii="Times New Roman"/>
          <w:color w:val="231F20"/>
          <w:spacing w:val="-4"/>
          <w:sz w:val="20"/>
        </w:rPr>
        <w:t> </w:t>
      </w:r>
      <w:r>
        <w:rPr>
          <w:rFonts w:ascii="Times New Roman"/>
          <w:color w:val="231F20"/>
          <w:sz w:val="20"/>
        </w:rPr>
        <w:t>answers</w:t>
      </w:r>
      <w:r>
        <w:rPr>
          <w:rFonts w:ascii="Times New Roman"/>
          <w:color w:val="231F20"/>
          <w:spacing w:val="-4"/>
          <w:sz w:val="20"/>
        </w:rPr>
        <w:t> </w:t>
      </w:r>
      <w:r>
        <w:rPr>
          <w:rFonts w:ascii="Times New Roman"/>
          <w:color w:val="231F20"/>
          <w:sz w:val="20"/>
        </w:rPr>
        <w:t>with</w:t>
      </w:r>
      <w:r>
        <w:rPr>
          <w:rFonts w:ascii="Times New Roman"/>
          <w:color w:val="231F20"/>
          <w:spacing w:val="-4"/>
          <w:sz w:val="20"/>
        </w:rPr>
        <w:t> </w:t>
      </w:r>
      <w:r>
        <w:rPr>
          <w:rFonts w:ascii="Times New Roman"/>
          <w:color w:val="231F20"/>
          <w:sz w:val="20"/>
        </w:rPr>
        <w:t>the</w:t>
      </w:r>
      <w:r>
        <w:rPr>
          <w:rFonts w:ascii="Times New Roman"/>
          <w:color w:val="231F20"/>
          <w:spacing w:val="-4"/>
          <w:sz w:val="20"/>
        </w:rPr>
        <w:t> </w:t>
      </w:r>
      <w:r>
        <w:rPr>
          <w:rFonts w:ascii="Times New Roman"/>
          <w:color w:val="231F20"/>
          <w:sz w:val="20"/>
        </w:rPr>
        <w:t>decimal</w:t>
      </w:r>
      <w:r>
        <w:rPr>
          <w:rFonts w:ascii="Times New Roman"/>
          <w:color w:val="231F20"/>
          <w:spacing w:val="-7"/>
          <w:sz w:val="20"/>
        </w:rPr>
        <w:t> </w:t>
      </w:r>
      <w:r>
        <w:rPr>
          <w:rFonts w:ascii="Times New Roman"/>
          <w:color w:val="231F20"/>
          <w:sz w:val="20"/>
        </w:rPr>
        <w:t>sum of the bits in the register.</w:t>
      </w:r>
    </w:p>
    <w:p>
      <w:pPr>
        <w:spacing w:before="68"/>
        <w:ind w:left="179" w:right="0" w:firstLine="0"/>
        <w:jc w:val="left"/>
        <w:rPr>
          <w:rFonts w:ascii="Arial"/>
          <w:i/>
          <w:sz w:val="20"/>
        </w:rPr>
      </w:pPr>
      <w:r>
        <w:rPr/>
        <w:br w:type="column"/>
      </w:r>
      <w:r>
        <w:rPr>
          <w:rFonts w:ascii="Arial"/>
          <w:i/>
          <w:color w:val="231F20"/>
          <w:spacing w:val="-2"/>
          <w:sz w:val="20"/>
        </w:rPr>
        <w:t>Example:</w:t>
      </w:r>
    </w:p>
    <w:p>
      <w:pPr>
        <w:spacing w:line="230" w:lineRule="auto" w:before="143"/>
        <w:ind w:left="179" w:right="111" w:firstLine="0"/>
        <w:jc w:val="both"/>
        <w:rPr>
          <w:rFonts w:ascii="Times New Roman"/>
          <w:sz w:val="20"/>
        </w:rPr>
      </w:pPr>
      <w:r>
        <w:rPr>
          <w:rFonts w:ascii="Times New Roman"/>
          <w:color w:val="231F20"/>
          <w:sz w:val="20"/>
        </w:rPr>
        <w:t>The</w:t>
      </w:r>
      <w:r>
        <w:rPr>
          <w:rFonts w:ascii="Times New Roman"/>
          <w:color w:val="231F20"/>
          <w:spacing w:val="-2"/>
          <w:sz w:val="20"/>
        </w:rPr>
        <w:t> </w:t>
      </w:r>
      <w:r>
        <w:rPr>
          <w:rFonts w:ascii="Times New Roman"/>
          <w:color w:val="231F20"/>
          <w:sz w:val="20"/>
        </w:rPr>
        <w:t>counter</w:t>
      </w:r>
      <w:r>
        <w:rPr>
          <w:rFonts w:ascii="Times New Roman"/>
          <w:color w:val="231F20"/>
          <w:spacing w:val="-1"/>
          <w:sz w:val="20"/>
        </w:rPr>
        <w:t> </w:t>
      </w:r>
      <w:r>
        <w:rPr>
          <w:rFonts w:ascii="Times New Roman"/>
          <w:color w:val="231F20"/>
          <w:sz w:val="20"/>
        </w:rPr>
        <w:t>answers</w:t>
      </w:r>
      <w:r>
        <w:rPr>
          <w:rFonts w:ascii="Times New Roman"/>
          <w:color w:val="231F20"/>
          <w:spacing w:val="-1"/>
          <w:sz w:val="20"/>
        </w:rPr>
        <w:t> </w:t>
      </w:r>
      <w:r>
        <w:rPr>
          <w:rFonts w:ascii="Times New Roman"/>
          <w:color w:val="231F20"/>
          <w:sz w:val="20"/>
        </w:rPr>
        <w:t>40</w:t>
      </w:r>
      <w:r>
        <w:rPr>
          <w:rFonts w:ascii="Times New Roman"/>
          <w:color w:val="231F20"/>
          <w:spacing w:val="-1"/>
          <w:sz w:val="20"/>
        </w:rPr>
        <w:t> </w:t>
      </w:r>
      <w:r>
        <w:rPr>
          <w:rFonts w:ascii="Times New Roman"/>
          <w:color w:val="231F20"/>
          <w:sz w:val="20"/>
        </w:rPr>
        <w:t>when</w:t>
      </w:r>
      <w:r>
        <w:rPr>
          <w:rFonts w:ascii="Times New Roman"/>
          <w:color w:val="231F20"/>
          <w:spacing w:val="-1"/>
          <w:sz w:val="20"/>
        </w:rPr>
        <w:t> </w:t>
      </w:r>
      <w:r>
        <w:rPr>
          <w:rFonts w:ascii="Times New Roman"/>
          <w:color w:val="231F20"/>
          <w:sz w:val="20"/>
        </w:rPr>
        <w:t>you</w:t>
      </w:r>
      <w:r>
        <w:rPr>
          <w:rFonts w:ascii="Times New Roman"/>
          <w:color w:val="231F20"/>
          <w:spacing w:val="-2"/>
          <w:sz w:val="20"/>
        </w:rPr>
        <w:t> </w:t>
      </w:r>
      <w:r>
        <w:rPr>
          <w:rFonts w:ascii="Times New Roman"/>
          <w:color w:val="231F20"/>
          <w:sz w:val="20"/>
        </w:rPr>
        <w:t>ask</w:t>
      </w:r>
      <w:r>
        <w:rPr>
          <w:rFonts w:ascii="Times New Roman"/>
          <w:color w:val="231F20"/>
          <w:spacing w:val="-2"/>
          <w:sz w:val="20"/>
        </w:rPr>
        <w:t> </w:t>
      </w:r>
      <w:r>
        <w:rPr>
          <w:rFonts w:ascii="Times New Roman"/>
          <w:color w:val="231F20"/>
          <w:sz w:val="20"/>
        </w:rPr>
        <w:t>for the contents of the Standard Event Status </w:t>
      </w:r>
      <w:r>
        <w:rPr>
          <w:rFonts w:ascii="Times New Roman"/>
          <w:color w:val="231F20"/>
          <w:spacing w:val="-2"/>
          <w:sz w:val="20"/>
        </w:rPr>
        <w:t>Register.</w:t>
      </w:r>
    </w:p>
    <w:p>
      <w:pPr>
        <w:pStyle w:val="ListParagraph"/>
        <w:numPr>
          <w:ilvl w:val="0"/>
          <w:numId w:val="17"/>
        </w:numPr>
        <w:tabs>
          <w:tab w:pos="349" w:val="left" w:leader="none"/>
        </w:tabs>
        <w:spacing w:line="249" w:lineRule="auto" w:before="110" w:after="0"/>
        <w:ind w:left="349" w:right="387" w:hanging="170"/>
        <w:jc w:val="left"/>
        <w:rPr>
          <w:sz w:val="18"/>
        </w:rPr>
      </w:pPr>
      <w:r>
        <w:rPr>
          <w:color w:val="231F20"/>
          <w:sz w:val="18"/>
        </w:rPr>
        <w:t>Convert this to binary form. It will </w:t>
      </w:r>
      <w:r>
        <w:rPr>
          <w:color w:val="231F20"/>
          <w:sz w:val="18"/>
        </w:rPr>
        <w:t>give you 101000.</w:t>
      </w:r>
    </w:p>
    <w:p>
      <w:pPr>
        <w:pStyle w:val="ListParagraph"/>
        <w:numPr>
          <w:ilvl w:val="0"/>
          <w:numId w:val="17"/>
        </w:numPr>
        <w:tabs>
          <w:tab w:pos="349" w:val="left" w:leader="none"/>
        </w:tabs>
        <w:spacing w:line="247" w:lineRule="auto" w:before="54" w:after="0"/>
        <w:ind w:left="349" w:right="141" w:hanging="170"/>
        <w:jc w:val="left"/>
        <w:rPr>
          <w:sz w:val="18"/>
        </w:rPr>
      </w:pPr>
      <w:r>
        <w:rPr>
          <w:color w:val="231F20"/>
          <w:sz w:val="18"/>
        </w:rPr>
        <w:t>Bit 5 is true showing that a command </w:t>
      </w:r>
      <w:r>
        <w:rPr>
          <w:color w:val="231F20"/>
          <w:sz w:val="18"/>
        </w:rPr>
        <w:t>error has occurred.</w:t>
      </w:r>
    </w:p>
    <w:p>
      <w:pPr>
        <w:pStyle w:val="ListParagraph"/>
        <w:spacing w:after="0" w:line="247" w:lineRule="auto"/>
        <w:jc w:val="left"/>
        <w:rPr>
          <w:sz w:val="18"/>
        </w:rPr>
        <w:sectPr>
          <w:type w:val="continuous"/>
          <w:pgSz w:w="8420" w:h="11900"/>
          <w:pgMar w:header="234" w:footer="413" w:top="420" w:bottom="280" w:left="283" w:right="425"/>
          <w:cols w:num="2" w:equalWidth="0">
            <w:col w:w="4010" w:space="40"/>
            <w:col w:w="3662"/>
          </w:cols>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70"/>
        <w:rPr>
          <w:rFonts w:ascii="Times New Roman"/>
        </w:rPr>
      </w:pPr>
    </w:p>
    <w:p>
      <w:pPr>
        <w:tabs>
          <w:tab w:pos="1886" w:val="left" w:leader="none"/>
        </w:tabs>
        <w:spacing w:before="0"/>
        <w:ind w:left="695" w:right="0" w:firstLine="0"/>
        <w:jc w:val="left"/>
        <w:rPr>
          <w:rFonts w:ascii="Arial" w:hAnsi="Arial"/>
          <w:i/>
          <w:sz w:val="18"/>
        </w:rPr>
      </w:pPr>
      <w:r>
        <w:rPr>
          <w:rFonts w:ascii="Arial" w:hAnsi="Arial"/>
          <w:b/>
          <w:i/>
          <w:color w:val="231F20"/>
          <w:sz w:val="18"/>
        </w:rPr>
        <w:t>Figure</w:t>
      </w:r>
      <w:r>
        <w:rPr>
          <w:rFonts w:ascii="Arial" w:hAnsi="Arial"/>
          <w:b/>
          <w:i/>
          <w:color w:val="231F20"/>
          <w:spacing w:val="2"/>
          <w:sz w:val="18"/>
        </w:rPr>
        <w:t> </w:t>
      </w:r>
      <w:r>
        <w:rPr>
          <w:rFonts w:ascii="Arial" w:hAnsi="Arial"/>
          <w:b/>
          <w:i/>
          <w:color w:val="231F20"/>
          <w:sz w:val="18"/>
        </w:rPr>
        <w:t>6-</w:t>
      </w:r>
      <w:r>
        <w:rPr>
          <w:rFonts w:ascii="Arial" w:hAnsi="Arial"/>
          <w:b/>
          <w:i/>
          <w:color w:val="231F20"/>
          <w:spacing w:val="-10"/>
          <w:sz w:val="18"/>
        </w:rPr>
        <w:t>2</w:t>
      </w:r>
      <w:r>
        <w:rPr>
          <w:rFonts w:ascii="Arial" w:hAnsi="Arial"/>
          <w:b/>
          <w:i/>
          <w:color w:val="231F20"/>
          <w:sz w:val="18"/>
        </w:rPr>
        <w:tab/>
      </w:r>
      <w:r>
        <w:rPr>
          <w:rFonts w:ascii="Arial" w:hAnsi="Arial"/>
          <w:i/>
          <w:color w:val="231F20"/>
          <w:sz w:val="18"/>
        </w:rPr>
        <w:t>Model</w:t>
      </w:r>
      <w:r>
        <w:rPr>
          <w:rFonts w:ascii="Arial" w:hAnsi="Arial"/>
          <w:i/>
          <w:color w:val="231F20"/>
          <w:spacing w:val="1"/>
          <w:sz w:val="18"/>
        </w:rPr>
        <w:t> </w:t>
      </w:r>
      <w:r>
        <w:rPr>
          <w:rFonts w:ascii="Arial" w:hAnsi="Arial"/>
          <w:i/>
          <w:color w:val="231F20"/>
          <w:sz w:val="18"/>
        </w:rPr>
        <w:t>‘9X’</w:t>
      </w:r>
      <w:r>
        <w:rPr>
          <w:rFonts w:ascii="Arial" w:hAnsi="Arial"/>
          <w:i/>
          <w:color w:val="231F20"/>
          <w:spacing w:val="-7"/>
          <w:sz w:val="18"/>
        </w:rPr>
        <w:t> </w:t>
      </w:r>
      <w:r>
        <w:rPr>
          <w:rFonts w:ascii="Arial" w:hAnsi="Arial"/>
          <w:i/>
          <w:color w:val="231F20"/>
          <w:sz w:val="18"/>
        </w:rPr>
        <w:t>status</w:t>
      </w:r>
      <w:r>
        <w:rPr>
          <w:rFonts w:ascii="Arial" w:hAnsi="Arial"/>
          <w:i/>
          <w:color w:val="231F20"/>
          <w:spacing w:val="3"/>
          <w:sz w:val="18"/>
        </w:rPr>
        <w:t> </w:t>
      </w:r>
      <w:r>
        <w:rPr>
          <w:rFonts w:ascii="Arial" w:hAnsi="Arial"/>
          <w:i/>
          <w:color w:val="231F20"/>
          <w:sz w:val="18"/>
        </w:rPr>
        <w:t>register</w:t>
      </w:r>
      <w:r>
        <w:rPr>
          <w:rFonts w:ascii="Arial" w:hAnsi="Arial"/>
          <w:i/>
          <w:color w:val="231F20"/>
          <w:spacing w:val="2"/>
          <w:sz w:val="18"/>
        </w:rPr>
        <w:t> </w:t>
      </w:r>
      <w:r>
        <w:rPr>
          <w:rFonts w:ascii="Arial" w:hAnsi="Arial"/>
          <w:i/>
          <w:color w:val="231F20"/>
          <w:spacing w:val="-2"/>
          <w:sz w:val="18"/>
        </w:rPr>
        <w:t>structure.</w:t>
      </w:r>
    </w:p>
    <w:p>
      <w:pPr>
        <w:spacing w:after="0"/>
        <w:jc w:val="left"/>
        <w:rPr>
          <w:rFonts w:ascii="Arial" w:hAnsi="Arial"/>
          <w:i/>
          <w:sz w:val="18"/>
        </w:rPr>
        <w:sectPr>
          <w:type w:val="continuous"/>
          <w:pgSz w:w="8420" w:h="11900"/>
          <w:pgMar w:header="234" w:footer="413" w:top="420" w:bottom="280" w:left="283" w:right="425"/>
        </w:sectPr>
      </w:pPr>
    </w:p>
    <w:p>
      <w:pPr>
        <w:pStyle w:val="BodyText"/>
        <w:rPr>
          <w:rFonts w:ascii="Arial"/>
          <w:i/>
          <w:sz w:val="20"/>
        </w:rPr>
      </w:pPr>
    </w:p>
    <w:p>
      <w:pPr>
        <w:pStyle w:val="BodyText"/>
        <w:spacing w:before="46"/>
        <w:rPr>
          <w:rFonts w:ascii="Arial"/>
          <w:i/>
          <w:sz w:val="20"/>
        </w:rPr>
      </w:pPr>
    </w:p>
    <w:p>
      <w:pPr>
        <w:pStyle w:val="BodyText"/>
        <w:spacing w:after="0"/>
        <w:rPr>
          <w:rFonts w:ascii="Arial"/>
          <w:i/>
          <w:sz w:val="20"/>
        </w:rPr>
        <w:sectPr>
          <w:pgSz w:w="8420" w:h="11900"/>
          <w:pgMar w:header="234" w:footer="413" w:top="420" w:bottom="600" w:left="283" w:right="425"/>
        </w:sectPr>
      </w:pPr>
    </w:p>
    <w:p>
      <w:pPr>
        <w:pStyle w:val="ListParagraph"/>
        <w:numPr>
          <w:ilvl w:val="0"/>
          <w:numId w:val="17"/>
        </w:numPr>
        <w:tabs>
          <w:tab w:pos="425" w:val="left" w:leader="none"/>
        </w:tabs>
        <w:spacing w:line="247" w:lineRule="auto" w:before="67" w:after="0"/>
        <w:ind w:left="425" w:right="280" w:hanging="170"/>
        <w:jc w:val="left"/>
        <w:rPr>
          <w:sz w:val="18"/>
        </w:rPr>
      </w:pPr>
      <w:bookmarkStart w:name="_bookmark52" w:id="346"/>
      <w:bookmarkEnd w:id="346"/>
      <w:r>
        <w:rPr/>
      </w:r>
      <w:r>
        <w:rPr>
          <w:color w:val="231F20"/>
          <w:sz w:val="18"/>
        </w:rPr>
        <w:t>Bit 3 is also true, showing that a </w:t>
      </w:r>
      <w:r>
        <w:rPr>
          <w:color w:val="231F20"/>
          <w:sz w:val="18"/>
        </w:rPr>
        <w:t>device dependent error has occurred.</w:t>
      </w:r>
    </w:p>
    <w:p>
      <w:pPr>
        <w:spacing w:line="230" w:lineRule="auto" w:before="135"/>
        <w:ind w:left="255" w:right="0" w:firstLine="0"/>
        <w:jc w:val="left"/>
        <w:rPr>
          <w:rFonts w:ascii="Times New Roman"/>
          <w:sz w:val="20"/>
        </w:rPr>
      </w:pPr>
      <w:r>
        <w:rPr>
          <w:rFonts w:ascii="Times New Roman"/>
          <w:color w:val="231F20"/>
          <w:sz w:val="20"/>
        </w:rPr>
        <w:t>Use</w:t>
      </w:r>
      <w:r>
        <w:rPr>
          <w:rFonts w:ascii="Times New Roman"/>
          <w:color w:val="231F20"/>
          <w:spacing w:val="36"/>
          <w:sz w:val="20"/>
        </w:rPr>
        <w:t> </w:t>
      </w:r>
      <w:r>
        <w:rPr>
          <w:rFonts w:ascii="Times New Roman"/>
          <w:color w:val="231F20"/>
          <w:sz w:val="20"/>
        </w:rPr>
        <w:t>the</w:t>
      </w:r>
      <w:r>
        <w:rPr>
          <w:rFonts w:ascii="Times New Roman"/>
          <w:color w:val="231F20"/>
          <w:spacing w:val="35"/>
          <w:sz w:val="20"/>
        </w:rPr>
        <w:t> </w:t>
      </w:r>
      <w:r>
        <w:rPr>
          <w:rFonts w:ascii="Times New Roman"/>
          <w:color w:val="231F20"/>
          <w:sz w:val="20"/>
        </w:rPr>
        <w:t>same</w:t>
      </w:r>
      <w:r>
        <w:rPr>
          <w:rFonts w:ascii="Times New Roman"/>
          <w:color w:val="231F20"/>
          <w:spacing w:val="34"/>
          <w:sz w:val="20"/>
        </w:rPr>
        <w:t> </w:t>
      </w:r>
      <w:r>
        <w:rPr>
          <w:rFonts w:ascii="Times New Roman"/>
          <w:color w:val="231F20"/>
          <w:sz w:val="20"/>
        </w:rPr>
        <w:t>technique</w:t>
      </w:r>
      <w:r>
        <w:rPr>
          <w:rFonts w:ascii="Times New Roman"/>
          <w:color w:val="231F20"/>
          <w:spacing w:val="36"/>
          <w:sz w:val="20"/>
        </w:rPr>
        <w:t> </w:t>
      </w:r>
      <w:r>
        <w:rPr>
          <w:rFonts w:ascii="Times New Roman"/>
          <w:color w:val="231F20"/>
          <w:sz w:val="20"/>
        </w:rPr>
        <w:t>when</w:t>
      </w:r>
      <w:r>
        <w:rPr>
          <w:rFonts w:ascii="Times New Roman"/>
          <w:color w:val="231F20"/>
          <w:spacing w:val="37"/>
          <w:sz w:val="20"/>
        </w:rPr>
        <w:t> </w:t>
      </w:r>
      <w:r>
        <w:rPr>
          <w:rFonts w:ascii="Times New Roman"/>
          <w:color w:val="231F20"/>
          <w:sz w:val="20"/>
        </w:rPr>
        <w:t>you</w:t>
      </w:r>
      <w:r>
        <w:rPr>
          <w:rFonts w:ascii="Times New Roman"/>
          <w:color w:val="231F20"/>
          <w:spacing w:val="36"/>
          <w:sz w:val="20"/>
        </w:rPr>
        <w:t> </w:t>
      </w:r>
      <w:r>
        <w:rPr>
          <w:rFonts w:ascii="Times New Roman"/>
          <w:color w:val="231F20"/>
          <w:sz w:val="20"/>
        </w:rPr>
        <w:t>pro- gram the enable registers.</w:t>
      </w:r>
    </w:p>
    <w:p>
      <w:pPr>
        <w:pStyle w:val="ListParagraph"/>
        <w:numPr>
          <w:ilvl w:val="0"/>
          <w:numId w:val="17"/>
        </w:numPr>
        <w:tabs>
          <w:tab w:pos="424" w:val="left" w:leader="none"/>
        </w:tabs>
        <w:spacing w:line="240" w:lineRule="auto" w:before="111" w:after="0"/>
        <w:ind w:left="424" w:right="0" w:hanging="169"/>
        <w:jc w:val="left"/>
        <w:rPr>
          <w:sz w:val="18"/>
        </w:rPr>
      </w:pPr>
      <w:r>
        <w:rPr>
          <w:color w:val="231F20"/>
          <w:sz w:val="18"/>
        </w:rPr>
        <w:t>Select</w:t>
      </w:r>
      <w:r>
        <w:rPr>
          <w:color w:val="231F20"/>
          <w:spacing w:val="11"/>
          <w:sz w:val="18"/>
        </w:rPr>
        <w:t> </w:t>
      </w:r>
      <w:r>
        <w:rPr>
          <w:color w:val="231F20"/>
          <w:sz w:val="18"/>
        </w:rPr>
        <w:t>which</w:t>
      </w:r>
      <w:r>
        <w:rPr>
          <w:color w:val="231F20"/>
          <w:spacing w:val="10"/>
          <w:sz w:val="18"/>
        </w:rPr>
        <w:t> </w:t>
      </w:r>
      <w:r>
        <w:rPr>
          <w:color w:val="231F20"/>
          <w:sz w:val="18"/>
        </w:rPr>
        <w:t>bits</w:t>
      </w:r>
      <w:r>
        <w:rPr>
          <w:color w:val="231F20"/>
          <w:spacing w:val="10"/>
          <w:sz w:val="18"/>
        </w:rPr>
        <w:t> </w:t>
      </w:r>
      <w:r>
        <w:rPr>
          <w:color w:val="231F20"/>
          <w:sz w:val="18"/>
        </w:rPr>
        <w:t>should</w:t>
      </w:r>
      <w:r>
        <w:rPr>
          <w:color w:val="231F20"/>
          <w:spacing w:val="9"/>
          <w:sz w:val="18"/>
        </w:rPr>
        <w:t> </w:t>
      </w:r>
      <w:r>
        <w:rPr>
          <w:color w:val="231F20"/>
          <w:sz w:val="18"/>
        </w:rPr>
        <w:t>be</w:t>
      </w:r>
      <w:r>
        <w:rPr>
          <w:color w:val="231F20"/>
          <w:spacing w:val="10"/>
          <w:sz w:val="18"/>
        </w:rPr>
        <w:t> </w:t>
      </w:r>
      <w:r>
        <w:rPr>
          <w:color w:val="231F20"/>
          <w:spacing w:val="-2"/>
          <w:sz w:val="18"/>
        </w:rPr>
        <w:t>true.</w:t>
      </w:r>
    </w:p>
    <w:p>
      <w:pPr>
        <w:pStyle w:val="ListParagraph"/>
        <w:numPr>
          <w:ilvl w:val="0"/>
          <w:numId w:val="17"/>
        </w:numPr>
        <w:tabs>
          <w:tab w:pos="425" w:val="left" w:leader="none"/>
        </w:tabs>
        <w:spacing w:line="247" w:lineRule="auto" w:before="60" w:after="0"/>
        <w:ind w:left="425" w:right="177" w:hanging="170"/>
        <w:jc w:val="left"/>
        <w:rPr>
          <w:sz w:val="18"/>
        </w:rPr>
      </w:pPr>
      <w:r>
        <w:rPr>
          <w:color w:val="231F20"/>
          <w:sz w:val="18"/>
        </w:rPr>
        <w:t>Convert the binary expression to </w:t>
      </w:r>
      <w:r>
        <w:rPr>
          <w:color w:val="231F20"/>
          <w:sz w:val="18"/>
        </w:rPr>
        <w:t>decimal </w:t>
      </w:r>
      <w:r>
        <w:rPr>
          <w:color w:val="231F20"/>
          <w:spacing w:val="-2"/>
          <w:sz w:val="18"/>
        </w:rPr>
        <w:t>data.</w:t>
      </w:r>
    </w:p>
    <w:p>
      <w:pPr>
        <w:pStyle w:val="ListParagraph"/>
        <w:numPr>
          <w:ilvl w:val="0"/>
          <w:numId w:val="17"/>
        </w:numPr>
        <w:tabs>
          <w:tab w:pos="424" w:val="left" w:leader="none"/>
        </w:tabs>
        <w:spacing w:line="240" w:lineRule="auto" w:before="58" w:after="0"/>
        <w:ind w:left="424" w:right="0" w:hanging="169"/>
        <w:jc w:val="left"/>
        <w:rPr>
          <w:sz w:val="18"/>
        </w:rPr>
      </w:pPr>
      <w:r>
        <w:rPr>
          <w:color w:val="231F20"/>
          <w:sz w:val="18"/>
        </w:rPr>
        <w:t>Send</w:t>
      </w:r>
      <w:r>
        <w:rPr>
          <w:color w:val="231F20"/>
          <w:spacing w:val="9"/>
          <w:sz w:val="18"/>
        </w:rPr>
        <w:t> </w:t>
      </w:r>
      <w:r>
        <w:rPr>
          <w:color w:val="231F20"/>
          <w:sz w:val="18"/>
        </w:rPr>
        <w:t>the</w:t>
      </w:r>
      <w:r>
        <w:rPr>
          <w:color w:val="231F20"/>
          <w:spacing w:val="10"/>
          <w:sz w:val="18"/>
        </w:rPr>
        <w:t> </w:t>
      </w:r>
      <w:r>
        <w:rPr>
          <w:color w:val="231F20"/>
          <w:sz w:val="18"/>
        </w:rPr>
        <w:t>decimal</w:t>
      </w:r>
      <w:r>
        <w:rPr>
          <w:color w:val="231F20"/>
          <w:spacing w:val="11"/>
          <w:sz w:val="18"/>
        </w:rPr>
        <w:t> </w:t>
      </w:r>
      <w:r>
        <w:rPr>
          <w:color w:val="231F20"/>
          <w:sz w:val="18"/>
        </w:rPr>
        <w:t>data</w:t>
      </w:r>
      <w:r>
        <w:rPr>
          <w:color w:val="231F20"/>
          <w:spacing w:val="11"/>
          <w:sz w:val="18"/>
        </w:rPr>
        <w:t> </w:t>
      </w:r>
      <w:r>
        <w:rPr>
          <w:color w:val="231F20"/>
          <w:sz w:val="18"/>
        </w:rPr>
        <w:t>to</w:t>
      </w:r>
      <w:r>
        <w:rPr>
          <w:color w:val="231F20"/>
          <w:spacing w:val="10"/>
          <w:sz w:val="18"/>
        </w:rPr>
        <w:t> </w:t>
      </w:r>
      <w:r>
        <w:rPr>
          <w:color w:val="231F20"/>
          <w:sz w:val="18"/>
        </w:rPr>
        <w:t>the</w:t>
      </w:r>
      <w:r>
        <w:rPr>
          <w:color w:val="231F20"/>
          <w:spacing w:val="10"/>
          <w:sz w:val="18"/>
        </w:rPr>
        <w:t> </w:t>
      </w:r>
      <w:r>
        <w:rPr>
          <w:color w:val="231F20"/>
          <w:spacing w:val="-2"/>
          <w:sz w:val="18"/>
        </w:rPr>
        <w:t>instrument.</w:t>
      </w:r>
    </w:p>
    <w:p>
      <w:pPr>
        <w:spacing w:before="127"/>
        <w:ind w:left="255" w:right="0" w:firstLine="0"/>
        <w:jc w:val="left"/>
        <w:rPr>
          <w:rFonts w:ascii="Arial"/>
          <w:i/>
          <w:sz w:val="20"/>
        </w:rPr>
      </w:pPr>
      <w:r>
        <w:rPr>
          <w:rFonts w:ascii="Arial"/>
          <w:i/>
          <w:color w:val="231F20"/>
          <w:sz w:val="20"/>
        </w:rPr>
        <w:t>Clearing/Setting</w:t>
      </w:r>
      <w:r>
        <w:rPr>
          <w:rFonts w:ascii="Arial"/>
          <w:i/>
          <w:color w:val="231F20"/>
          <w:spacing w:val="1"/>
          <w:sz w:val="20"/>
        </w:rPr>
        <w:t> </w:t>
      </w:r>
      <w:r>
        <w:rPr>
          <w:rFonts w:ascii="Arial"/>
          <w:i/>
          <w:color w:val="231F20"/>
          <w:sz w:val="20"/>
        </w:rPr>
        <w:t>all</w:t>
      </w:r>
      <w:r>
        <w:rPr>
          <w:rFonts w:ascii="Arial"/>
          <w:i/>
          <w:color w:val="231F20"/>
          <w:spacing w:val="2"/>
          <w:sz w:val="20"/>
        </w:rPr>
        <w:t> </w:t>
      </w:r>
      <w:r>
        <w:rPr>
          <w:rFonts w:ascii="Arial"/>
          <w:i/>
          <w:color w:val="231F20"/>
          <w:spacing w:val="-4"/>
          <w:sz w:val="20"/>
        </w:rPr>
        <w:t>bits</w:t>
      </w:r>
    </w:p>
    <w:p>
      <w:pPr>
        <w:pStyle w:val="ListParagraph"/>
        <w:numPr>
          <w:ilvl w:val="0"/>
          <w:numId w:val="17"/>
        </w:numPr>
        <w:tabs>
          <w:tab w:pos="425" w:val="left" w:leader="none"/>
        </w:tabs>
        <w:spacing w:line="252" w:lineRule="auto" w:before="60" w:after="0"/>
        <w:ind w:left="425" w:right="47" w:hanging="170"/>
        <w:jc w:val="left"/>
        <w:rPr>
          <w:sz w:val="18"/>
        </w:rPr>
      </w:pPr>
      <w:r>
        <w:rPr>
          <w:color w:val="231F20"/>
          <w:sz w:val="18"/>
        </w:rPr>
        <w:t>You can clear an enable register by pro- gramming it to zero. You can set all bits true in a 16-bit event enable register by programming it to 32767 (bit 16 not </w:t>
      </w:r>
      <w:r>
        <w:rPr>
          <w:color w:val="231F20"/>
          <w:sz w:val="18"/>
        </w:rPr>
        <w:t>used).</w:t>
      </w:r>
    </w:p>
    <w:p>
      <w:pPr>
        <w:pStyle w:val="ListParagraph"/>
        <w:numPr>
          <w:ilvl w:val="0"/>
          <w:numId w:val="17"/>
        </w:numPr>
        <w:tabs>
          <w:tab w:pos="350" w:val="left" w:leader="none"/>
        </w:tabs>
        <w:spacing w:line="252" w:lineRule="auto" w:before="67" w:after="0"/>
        <w:ind w:left="350" w:right="616" w:hanging="170"/>
        <w:jc w:val="left"/>
        <w:rPr>
          <w:sz w:val="18"/>
        </w:rPr>
      </w:pPr>
      <w:r>
        <w:rPr/>
        <w:br w:type="column"/>
      </w:r>
      <w:r>
        <w:rPr>
          <w:color w:val="231F20"/>
          <w:sz w:val="18"/>
        </w:rPr>
        <w:t>You set all bits true in 8-bit registers by programming them to 255 (Service Re- quest Enable and Standard Event </w:t>
      </w:r>
      <w:r>
        <w:rPr>
          <w:color w:val="231F20"/>
          <w:sz w:val="18"/>
        </w:rPr>
        <w:t>Enable.)</w:t>
      </w:r>
    </w:p>
    <w:p>
      <w:pPr>
        <w:numPr>
          <w:ilvl w:val="0"/>
          <w:numId w:val="16"/>
        </w:numPr>
        <w:tabs>
          <w:tab w:pos="463" w:val="left" w:leader="none"/>
        </w:tabs>
        <w:spacing w:before="175"/>
        <w:ind w:left="463" w:right="0" w:hanging="283"/>
        <w:jc w:val="left"/>
        <w:rPr>
          <w:rFonts w:ascii="Arial"/>
          <w:b/>
          <w:sz w:val="20"/>
        </w:rPr>
      </w:pPr>
      <w:r>
        <w:rPr>
          <w:rFonts w:ascii="Arial"/>
          <w:b/>
          <w:color w:val="231F20"/>
          <w:sz w:val="20"/>
        </w:rPr>
        <w:t>Using</w:t>
      </w:r>
      <w:r>
        <w:rPr>
          <w:rFonts w:ascii="Arial"/>
          <w:b/>
          <w:color w:val="231F20"/>
          <w:spacing w:val="10"/>
          <w:sz w:val="20"/>
        </w:rPr>
        <w:t> </w:t>
      </w:r>
      <w:r>
        <w:rPr>
          <w:rFonts w:ascii="Arial"/>
          <w:b/>
          <w:color w:val="231F20"/>
          <w:sz w:val="20"/>
        </w:rPr>
        <w:t>the</w:t>
      </w:r>
      <w:r>
        <w:rPr>
          <w:rFonts w:ascii="Arial"/>
          <w:b/>
          <w:color w:val="231F20"/>
          <w:spacing w:val="11"/>
          <w:sz w:val="20"/>
        </w:rPr>
        <w:t> </w:t>
      </w:r>
      <w:r>
        <w:rPr>
          <w:rFonts w:ascii="Arial"/>
          <w:b/>
          <w:color w:val="231F20"/>
          <w:spacing w:val="-2"/>
          <w:sz w:val="20"/>
        </w:rPr>
        <w:t>Queues</w:t>
      </w:r>
    </w:p>
    <w:p>
      <w:pPr>
        <w:spacing w:line="230" w:lineRule="auto" w:before="137"/>
        <w:ind w:left="180" w:right="496" w:firstLine="0"/>
        <w:jc w:val="both"/>
        <w:rPr>
          <w:rFonts w:ascii="Times New Roman"/>
          <w:sz w:val="20"/>
        </w:rPr>
      </w:pPr>
      <w:r>
        <w:rPr>
          <w:rFonts w:ascii="Times New Roman"/>
          <w:color w:val="231F20"/>
          <w:sz w:val="20"/>
        </w:rPr>
        <w:t>The two queues, where the counter stores output data and error messages,</w:t>
      </w:r>
      <w:r>
        <w:rPr>
          <w:rFonts w:ascii="Times New Roman"/>
          <w:color w:val="231F20"/>
          <w:spacing w:val="-1"/>
          <w:sz w:val="20"/>
        </w:rPr>
        <w:t> </w:t>
      </w:r>
      <w:r>
        <w:rPr>
          <w:rFonts w:ascii="Times New Roman"/>
          <w:color w:val="231F20"/>
          <w:sz w:val="20"/>
        </w:rPr>
        <w:t>may</w:t>
      </w:r>
      <w:r>
        <w:rPr>
          <w:rFonts w:ascii="Times New Roman"/>
          <w:color w:val="231F20"/>
          <w:spacing w:val="-3"/>
          <w:sz w:val="20"/>
        </w:rPr>
        <w:t> </w:t>
      </w:r>
      <w:r>
        <w:rPr>
          <w:rFonts w:ascii="Times New Roman"/>
          <w:color w:val="231F20"/>
          <w:sz w:val="20"/>
        </w:rPr>
        <w:t>con- tain data or be empty. Both these queues have their own status bit in the Status Byte. If this bit is true there is data to be </w:t>
      </w:r>
      <w:r>
        <w:rPr>
          <w:rFonts w:ascii="Times New Roman"/>
          <w:color w:val="231F20"/>
          <w:spacing w:val="-2"/>
          <w:sz w:val="20"/>
        </w:rPr>
        <w:t>fetched.</w:t>
      </w:r>
    </w:p>
    <w:p>
      <w:pPr>
        <w:spacing w:line="230" w:lineRule="auto" w:before="115"/>
        <w:ind w:left="180" w:right="495"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54240">
                <wp:simplePos x="0" y="0"/>
                <wp:positionH relativeFrom="page">
                  <wp:posOffset>1446616</wp:posOffset>
                </wp:positionH>
                <wp:positionV relativeFrom="paragraph">
                  <wp:posOffset>1704590</wp:posOffset>
                </wp:positionV>
                <wp:extent cx="1315085" cy="107314"/>
                <wp:effectExtent l="0" t="0" r="0" b="0"/>
                <wp:wrapNone/>
                <wp:docPr id="684" name="Textbox 684"/>
                <wp:cNvGraphicFramePr>
                  <a:graphicFrameLocks/>
                </wp:cNvGraphicFramePr>
                <a:graphic>
                  <a:graphicData uri="http://schemas.microsoft.com/office/word/2010/wordprocessingShape">
                    <wps:wsp>
                      <wps:cNvPr id="684" name="Textbox 684"/>
                      <wps:cNvSpPr txBox="1"/>
                      <wps:spPr>
                        <a:xfrm rot="18900000">
                          <a:off x="0" y="0"/>
                          <a:ext cx="1315085" cy="107314"/>
                        </a:xfrm>
                        <a:prstGeom prst="rect">
                          <a:avLst/>
                        </a:prstGeom>
                      </wps:spPr>
                      <wps:txbx>
                        <w:txbxContent>
                          <w:p>
                            <w:pPr>
                              <w:spacing w:line="168" w:lineRule="exact" w:before="0"/>
                              <w:ind w:left="0" w:right="0" w:firstLine="0"/>
                              <w:jc w:val="left"/>
                              <w:rPr>
                                <w:sz w:val="17"/>
                              </w:rPr>
                            </w:pPr>
                            <w:r>
                              <w:rPr>
                                <w:color w:val="231F20"/>
                                <w:sz w:val="17"/>
                              </w:rPr>
                              <w:t>OPR</w:t>
                            </w:r>
                            <w:r>
                              <w:rPr>
                                <w:color w:val="231F20"/>
                                <w:spacing w:val="-9"/>
                                <w:sz w:val="17"/>
                              </w:rPr>
                              <w:t> </w:t>
                            </w:r>
                            <w:r>
                              <w:rPr>
                                <w:color w:val="231F20"/>
                                <w:sz w:val="17"/>
                              </w:rPr>
                              <w:t>=</w:t>
                            </w:r>
                            <w:r>
                              <w:rPr>
                                <w:color w:val="231F20"/>
                                <w:spacing w:val="-9"/>
                                <w:sz w:val="17"/>
                              </w:rPr>
                              <w:t> </w:t>
                            </w:r>
                            <w:r>
                              <w:rPr>
                                <w:color w:val="231F20"/>
                                <w:sz w:val="17"/>
                              </w:rPr>
                              <w:t>Operation</w:t>
                            </w:r>
                            <w:r>
                              <w:rPr>
                                <w:color w:val="231F20"/>
                                <w:spacing w:val="-8"/>
                                <w:sz w:val="17"/>
                              </w:rPr>
                              <w:t> </w:t>
                            </w:r>
                            <w:r>
                              <w:rPr>
                                <w:color w:val="231F20"/>
                                <w:sz w:val="17"/>
                              </w:rPr>
                              <w:t>Status</w:t>
                            </w:r>
                            <w:r>
                              <w:rPr>
                                <w:color w:val="231F20"/>
                                <w:spacing w:val="-6"/>
                                <w:sz w:val="17"/>
                              </w:rPr>
                              <w:t> </w:t>
                            </w:r>
                            <w:r>
                              <w:rPr>
                                <w:color w:val="231F20"/>
                                <w:spacing w:val="-5"/>
                                <w:sz w:val="17"/>
                              </w:rPr>
                              <w:t>Bit</w:t>
                            </w:r>
                          </w:p>
                        </w:txbxContent>
                      </wps:txbx>
                      <wps:bodyPr wrap="square" lIns="0" tIns="0" rIns="0" bIns="0" rtlCol="0">
                        <a:noAutofit/>
                      </wps:bodyPr>
                    </wps:wsp>
                  </a:graphicData>
                </a:graphic>
              </wp:anchor>
            </w:drawing>
          </mc:Choice>
          <mc:Fallback>
            <w:pict>
              <v:shape style="position:absolute;margin-left:113.906845pt;margin-top:134.219696pt;width:103.55pt;height:8.450pt;mso-position-horizontal-relative:page;mso-position-vertical-relative:paragraph;z-index:15754240;rotation:315" type="#_x0000_t136" fillcolor="#231f20" stroked="f">
                <o:extrusion v:ext="view" autorotationcenter="t"/>
                <v:textpath style="font-family:&quot;Arial MT&quot;;font-size:8pt;v-text-kern:t;mso-text-shadow:auto" string="OPR = Operation Status Bit"/>
                <w10:wrap type="none"/>
              </v:shape>
            </w:pict>
          </mc:Fallback>
        </mc:AlternateContent>
      </w:r>
      <w:r>
        <w:rPr>
          <w:rFonts w:ascii="Times New Roman"/>
          <w:sz w:val="20"/>
        </w:rPr>
        <mc:AlternateContent>
          <mc:Choice Requires="wps">
            <w:drawing>
              <wp:anchor distT="0" distB="0" distL="0" distR="0" allowOverlap="1" layoutInCell="1" locked="0" behindDoc="0" simplePos="0" relativeHeight="15754752">
                <wp:simplePos x="0" y="0"/>
                <wp:positionH relativeFrom="page">
                  <wp:posOffset>1696712</wp:posOffset>
                </wp:positionH>
                <wp:positionV relativeFrom="paragraph">
                  <wp:posOffset>1734297</wp:posOffset>
                </wp:positionV>
                <wp:extent cx="1196975" cy="107314"/>
                <wp:effectExtent l="0" t="0" r="0" b="0"/>
                <wp:wrapNone/>
                <wp:docPr id="685" name="Textbox 685"/>
                <wp:cNvGraphicFramePr>
                  <a:graphicFrameLocks/>
                </wp:cNvGraphicFramePr>
                <a:graphic>
                  <a:graphicData uri="http://schemas.microsoft.com/office/word/2010/wordprocessingShape">
                    <wps:wsp>
                      <wps:cNvPr id="685" name="Textbox 685"/>
                      <wps:cNvSpPr txBox="1"/>
                      <wps:spPr>
                        <a:xfrm rot="18900000">
                          <a:off x="0" y="0"/>
                          <a:ext cx="1196975" cy="107314"/>
                        </a:xfrm>
                        <a:prstGeom prst="rect">
                          <a:avLst/>
                        </a:prstGeom>
                      </wps:spPr>
                      <wps:txbx>
                        <w:txbxContent>
                          <w:p>
                            <w:pPr>
                              <w:spacing w:line="168" w:lineRule="exact" w:before="0"/>
                              <w:ind w:left="0" w:right="0" w:firstLine="0"/>
                              <w:jc w:val="left"/>
                              <w:rPr>
                                <w:sz w:val="17"/>
                              </w:rPr>
                            </w:pPr>
                            <w:r>
                              <w:rPr>
                                <w:color w:val="231F20"/>
                                <w:sz w:val="17"/>
                              </w:rPr>
                              <w:t>RQS</w:t>
                            </w:r>
                            <w:r>
                              <w:rPr>
                                <w:color w:val="231F20"/>
                                <w:spacing w:val="-8"/>
                                <w:sz w:val="17"/>
                              </w:rPr>
                              <w:t> </w:t>
                            </w:r>
                            <w:r>
                              <w:rPr>
                                <w:color w:val="231F20"/>
                                <w:sz w:val="17"/>
                              </w:rPr>
                              <w:t>=</w:t>
                            </w:r>
                            <w:r>
                              <w:rPr>
                                <w:color w:val="231F20"/>
                                <w:spacing w:val="-9"/>
                                <w:sz w:val="17"/>
                              </w:rPr>
                              <w:t> </w:t>
                            </w:r>
                            <w:r>
                              <w:rPr>
                                <w:color w:val="231F20"/>
                                <w:sz w:val="17"/>
                              </w:rPr>
                              <w:t>Requests</w:t>
                            </w:r>
                            <w:r>
                              <w:rPr>
                                <w:color w:val="231F20"/>
                                <w:spacing w:val="-6"/>
                                <w:sz w:val="17"/>
                              </w:rPr>
                              <w:t> </w:t>
                            </w:r>
                            <w:r>
                              <w:rPr>
                                <w:color w:val="231F20"/>
                                <w:spacing w:val="-2"/>
                                <w:sz w:val="17"/>
                              </w:rPr>
                              <w:t>Service</w:t>
                            </w:r>
                          </w:p>
                        </w:txbxContent>
                      </wps:txbx>
                      <wps:bodyPr wrap="square" lIns="0" tIns="0" rIns="0" bIns="0" rtlCol="0">
                        <a:noAutofit/>
                      </wps:bodyPr>
                    </wps:wsp>
                  </a:graphicData>
                </a:graphic>
              </wp:anchor>
            </w:drawing>
          </mc:Choice>
          <mc:Fallback>
            <w:pict>
              <v:shape style="position:absolute;margin-left:133.599396pt;margin-top:136.558823pt;width:94.25pt;height:8.450pt;mso-position-horizontal-relative:page;mso-position-vertical-relative:paragraph;z-index:15754752;rotation:315" type="#_x0000_t136" fillcolor="#231f20" stroked="f">
                <o:extrusion v:ext="view" autorotationcenter="t"/>
                <v:textpath style="font-family:&quot;Arial MT&quot;;font-size:8pt;v-text-kern:t;mso-text-shadow:auto" string="RQS = Requests Service"/>
                <w10:wrap type="none"/>
              </v:shape>
            </w:pict>
          </mc:Fallback>
        </mc:AlternateContent>
      </w:r>
      <w:r>
        <w:rPr>
          <w:rFonts w:ascii="Times New Roman"/>
          <w:sz w:val="20"/>
        </w:rPr>
        <mc:AlternateContent>
          <mc:Choice Requires="wps">
            <w:drawing>
              <wp:anchor distT="0" distB="0" distL="0" distR="0" allowOverlap="1" layoutInCell="1" locked="0" behindDoc="0" simplePos="0" relativeHeight="15755264">
                <wp:simplePos x="0" y="0"/>
                <wp:positionH relativeFrom="page">
                  <wp:posOffset>1716706</wp:posOffset>
                </wp:positionH>
                <wp:positionV relativeFrom="paragraph">
                  <wp:posOffset>1689983</wp:posOffset>
                </wp:positionV>
                <wp:extent cx="1507490" cy="107314"/>
                <wp:effectExtent l="0" t="0" r="0" b="0"/>
                <wp:wrapNone/>
                <wp:docPr id="686" name="Textbox 686"/>
                <wp:cNvGraphicFramePr>
                  <a:graphicFrameLocks/>
                </wp:cNvGraphicFramePr>
                <a:graphic>
                  <a:graphicData uri="http://schemas.microsoft.com/office/word/2010/wordprocessingShape">
                    <wps:wsp>
                      <wps:cNvPr id="686" name="Textbox 686"/>
                      <wps:cNvSpPr txBox="1"/>
                      <wps:spPr>
                        <a:xfrm rot="18900000">
                          <a:off x="0" y="0"/>
                          <a:ext cx="1507490" cy="107314"/>
                        </a:xfrm>
                        <a:prstGeom prst="rect">
                          <a:avLst/>
                        </a:prstGeom>
                      </wps:spPr>
                      <wps:txbx>
                        <w:txbxContent>
                          <w:p>
                            <w:pPr>
                              <w:spacing w:line="168" w:lineRule="exact" w:before="0"/>
                              <w:ind w:left="0" w:right="0" w:firstLine="0"/>
                              <w:jc w:val="left"/>
                              <w:rPr>
                                <w:sz w:val="17"/>
                              </w:rPr>
                            </w:pPr>
                            <w:r>
                              <w:rPr>
                                <w:color w:val="231F20"/>
                                <w:sz w:val="17"/>
                              </w:rPr>
                              <w:t>MSS</w:t>
                            </w:r>
                            <w:r>
                              <w:rPr>
                                <w:color w:val="231F20"/>
                                <w:spacing w:val="-8"/>
                                <w:sz w:val="17"/>
                              </w:rPr>
                              <w:t> </w:t>
                            </w:r>
                            <w:r>
                              <w:rPr>
                                <w:color w:val="231F20"/>
                                <w:sz w:val="17"/>
                              </w:rPr>
                              <w:t>=</w:t>
                            </w:r>
                            <w:r>
                              <w:rPr>
                                <w:color w:val="231F20"/>
                                <w:spacing w:val="-9"/>
                                <w:sz w:val="17"/>
                              </w:rPr>
                              <w:t> </w:t>
                            </w:r>
                            <w:r>
                              <w:rPr>
                                <w:color w:val="231F20"/>
                                <w:sz w:val="17"/>
                              </w:rPr>
                              <w:t>Master</w:t>
                            </w:r>
                            <w:r>
                              <w:rPr>
                                <w:color w:val="231F20"/>
                                <w:spacing w:val="-9"/>
                                <w:sz w:val="17"/>
                              </w:rPr>
                              <w:t> </w:t>
                            </w:r>
                            <w:r>
                              <w:rPr>
                                <w:color w:val="231F20"/>
                                <w:sz w:val="17"/>
                              </w:rPr>
                              <w:t>Summary</w:t>
                            </w:r>
                            <w:r>
                              <w:rPr>
                                <w:color w:val="231F20"/>
                                <w:spacing w:val="-7"/>
                                <w:sz w:val="17"/>
                              </w:rPr>
                              <w:t> </w:t>
                            </w:r>
                            <w:r>
                              <w:rPr>
                                <w:color w:val="231F20"/>
                                <w:spacing w:val="-2"/>
                                <w:sz w:val="17"/>
                              </w:rPr>
                              <w:t>Status</w:t>
                            </w:r>
                          </w:p>
                        </w:txbxContent>
                      </wps:txbx>
                      <wps:bodyPr wrap="square" lIns="0" tIns="0" rIns="0" bIns="0" rtlCol="0">
                        <a:noAutofit/>
                      </wps:bodyPr>
                    </wps:wsp>
                  </a:graphicData>
                </a:graphic>
              </wp:anchor>
            </w:drawing>
          </mc:Choice>
          <mc:Fallback>
            <w:pict>
              <v:shape style="position:absolute;margin-left:135.173767pt;margin-top:133.06955pt;width:118.7pt;height:8.450pt;mso-position-horizontal-relative:page;mso-position-vertical-relative:paragraph;z-index:15755264;rotation:315" type="#_x0000_t136" fillcolor="#231f20" stroked="f">
                <o:extrusion v:ext="view" autorotationcenter="t"/>
                <v:textpath style="font-family:&quot;Arial MT&quot;;font-size:8pt;v-text-kern:t;mso-text-shadow:auto" string="MSS = Master Summary Status"/>
                <w10:wrap type="none"/>
              </v:shape>
            </w:pict>
          </mc:Fallback>
        </mc:AlternateContent>
      </w:r>
      <w:r>
        <w:rPr>
          <w:rFonts w:ascii="Times New Roman"/>
          <w:sz w:val="20"/>
        </w:rPr>
        <mc:AlternateContent>
          <mc:Choice Requires="wps">
            <w:drawing>
              <wp:anchor distT="0" distB="0" distL="0" distR="0" allowOverlap="1" layoutInCell="1" locked="0" behindDoc="0" simplePos="0" relativeHeight="15755776">
                <wp:simplePos x="0" y="0"/>
                <wp:positionH relativeFrom="page">
                  <wp:posOffset>2001597</wp:posOffset>
                </wp:positionH>
                <wp:positionV relativeFrom="paragraph">
                  <wp:posOffset>1787303</wp:posOffset>
                </wp:positionV>
                <wp:extent cx="1101725" cy="107314"/>
                <wp:effectExtent l="0" t="0" r="0" b="0"/>
                <wp:wrapNone/>
                <wp:docPr id="687" name="Textbox 687"/>
                <wp:cNvGraphicFramePr>
                  <a:graphicFrameLocks/>
                </wp:cNvGraphicFramePr>
                <a:graphic>
                  <a:graphicData uri="http://schemas.microsoft.com/office/word/2010/wordprocessingShape">
                    <wps:wsp>
                      <wps:cNvPr id="687" name="Textbox 687"/>
                      <wps:cNvSpPr txBox="1"/>
                      <wps:spPr>
                        <a:xfrm rot="18900000">
                          <a:off x="0" y="0"/>
                          <a:ext cx="1101725" cy="107314"/>
                        </a:xfrm>
                        <a:prstGeom prst="rect">
                          <a:avLst/>
                        </a:prstGeom>
                      </wps:spPr>
                      <wps:txbx>
                        <w:txbxContent>
                          <w:p>
                            <w:pPr>
                              <w:spacing w:line="168" w:lineRule="exact" w:before="0"/>
                              <w:ind w:left="0" w:right="0" w:firstLine="0"/>
                              <w:jc w:val="left"/>
                              <w:rPr>
                                <w:sz w:val="17"/>
                              </w:rPr>
                            </w:pPr>
                            <w:r>
                              <w:rPr>
                                <w:color w:val="231F20"/>
                                <w:sz w:val="17"/>
                              </w:rPr>
                              <w:t>ESB</w:t>
                            </w:r>
                            <w:r>
                              <w:rPr>
                                <w:color w:val="231F20"/>
                                <w:spacing w:val="-6"/>
                                <w:sz w:val="17"/>
                              </w:rPr>
                              <w:t> </w:t>
                            </w:r>
                            <w:r>
                              <w:rPr>
                                <w:color w:val="231F20"/>
                                <w:sz w:val="17"/>
                              </w:rPr>
                              <w:t>=</w:t>
                            </w:r>
                            <w:r>
                              <w:rPr>
                                <w:color w:val="231F20"/>
                                <w:spacing w:val="-7"/>
                                <w:sz w:val="17"/>
                              </w:rPr>
                              <w:t> </w:t>
                            </w:r>
                            <w:r>
                              <w:rPr>
                                <w:color w:val="231F20"/>
                                <w:sz w:val="17"/>
                              </w:rPr>
                              <w:t>Event</w:t>
                            </w:r>
                            <w:r>
                              <w:rPr>
                                <w:color w:val="231F20"/>
                                <w:spacing w:val="-6"/>
                                <w:sz w:val="17"/>
                              </w:rPr>
                              <w:t> </w:t>
                            </w:r>
                            <w:r>
                              <w:rPr>
                                <w:color w:val="231F20"/>
                                <w:sz w:val="17"/>
                              </w:rPr>
                              <w:t>Status</w:t>
                            </w:r>
                            <w:r>
                              <w:rPr>
                                <w:color w:val="231F20"/>
                                <w:spacing w:val="-8"/>
                                <w:sz w:val="17"/>
                              </w:rPr>
                              <w:t> </w:t>
                            </w:r>
                            <w:r>
                              <w:rPr>
                                <w:color w:val="231F20"/>
                                <w:spacing w:val="-5"/>
                                <w:sz w:val="17"/>
                              </w:rPr>
                              <w:t>Bit</w:t>
                            </w:r>
                          </w:p>
                        </w:txbxContent>
                      </wps:txbx>
                      <wps:bodyPr wrap="square" lIns="0" tIns="0" rIns="0" bIns="0" rtlCol="0">
                        <a:noAutofit/>
                      </wps:bodyPr>
                    </wps:wsp>
                  </a:graphicData>
                </a:graphic>
              </wp:anchor>
            </w:drawing>
          </mc:Choice>
          <mc:Fallback>
            <w:pict>
              <v:shape style="position:absolute;margin-left:157.606064pt;margin-top:140.732590pt;width:86.75pt;height:8.450pt;mso-position-horizontal-relative:page;mso-position-vertical-relative:paragraph;z-index:15755776;rotation:315" type="#_x0000_t136" fillcolor="#231f20" stroked="f">
                <o:extrusion v:ext="view" autorotationcenter="t"/>
                <v:textpath style="font-family:&quot;Arial MT&quot;;font-size:8pt;v-text-kern:t;mso-text-shadow:auto" string="ESB = Event Status Bit"/>
                <w10:wrap type="none"/>
              </v:shape>
            </w:pict>
          </mc:Fallback>
        </mc:AlternateContent>
      </w:r>
      <w:r>
        <w:rPr>
          <w:rFonts w:ascii="Times New Roman"/>
          <w:sz w:val="20"/>
        </w:rPr>
        <mc:AlternateContent>
          <mc:Choice Requires="wps">
            <w:drawing>
              <wp:anchor distT="0" distB="0" distL="0" distR="0" allowOverlap="1" layoutInCell="1" locked="0" behindDoc="0" simplePos="0" relativeHeight="15756288">
                <wp:simplePos x="0" y="0"/>
                <wp:positionH relativeFrom="page">
                  <wp:posOffset>2117364</wp:posOffset>
                </wp:positionH>
                <wp:positionV relativeFrom="paragraph">
                  <wp:posOffset>1544779</wp:posOffset>
                </wp:positionV>
                <wp:extent cx="2029460" cy="109220"/>
                <wp:effectExtent l="0" t="0" r="0" b="0"/>
                <wp:wrapNone/>
                <wp:docPr id="688" name="Textbox 688"/>
                <wp:cNvGraphicFramePr>
                  <a:graphicFrameLocks/>
                </wp:cNvGraphicFramePr>
                <a:graphic>
                  <a:graphicData uri="http://schemas.microsoft.com/office/word/2010/wordprocessingShape">
                    <wps:wsp>
                      <wps:cNvPr id="688" name="Textbox 688"/>
                      <wps:cNvSpPr txBox="1"/>
                      <wps:spPr>
                        <a:xfrm rot="18900000">
                          <a:off x="0" y="0"/>
                          <a:ext cx="2029460" cy="109220"/>
                        </a:xfrm>
                        <a:prstGeom prst="rect">
                          <a:avLst/>
                        </a:prstGeom>
                      </wps:spPr>
                      <wps:txbx>
                        <w:txbxContent>
                          <w:p>
                            <w:pPr>
                              <w:spacing w:line="171" w:lineRule="exact" w:before="0"/>
                              <w:ind w:left="0" w:right="0" w:firstLine="0"/>
                              <w:jc w:val="left"/>
                              <w:rPr>
                                <w:sz w:val="17"/>
                              </w:rPr>
                            </w:pPr>
                            <w:r>
                              <w:rPr>
                                <w:color w:val="231F20"/>
                                <w:sz w:val="17"/>
                              </w:rPr>
                              <w:t>MAV</w:t>
                            </w:r>
                            <w:r>
                              <w:rPr>
                                <w:color w:val="231F20"/>
                                <w:spacing w:val="-4"/>
                                <w:sz w:val="17"/>
                              </w:rPr>
                              <w:t> </w:t>
                            </w:r>
                            <w:r>
                              <w:rPr>
                                <w:color w:val="231F20"/>
                                <w:sz w:val="17"/>
                              </w:rPr>
                              <w:t>=</w:t>
                            </w:r>
                            <w:r>
                              <w:rPr>
                                <w:color w:val="231F20"/>
                                <w:spacing w:val="-4"/>
                                <w:sz w:val="17"/>
                              </w:rPr>
                              <w:t> </w:t>
                            </w:r>
                            <w:r>
                              <w:rPr>
                                <w:color w:val="231F20"/>
                                <w:sz w:val="17"/>
                              </w:rPr>
                              <w:t>Message</w:t>
                            </w:r>
                            <w:r>
                              <w:rPr>
                                <w:color w:val="231F20"/>
                                <w:spacing w:val="-4"/>
                                <w:sz w:val="17"/>
                              </w:rPr>
                              <w:t> </w:t>
                            </w:r>
                            <w:r>
                              <w:rPr>
                                <w:color w:val="231F20"/>
                                <w:sz w:val="17"/>
                              </w:rPr>
                              <w:t>Available</w:t>
                            </w:r>
                            <w:r>
                              <w:rPr>
                                <w:color w:val="231F20"/>
                                <w:spacing w:val="-3"/>
                                <w:sz w:val="17"/>
                              </w:rPr>
                              <w:t> </w:t>
                            </w:r>
                            <w:r>
                              <w:rPr>
                                <w:color w:val="231F20"/>
                                <w:sz w:val="17"/>
                              </w:rPr>
                              <w:t>in</w:t>
                            </w:r>
                            <w:r>
                              <w:rPr>
                                <w:color w:val="231F20"/>
                                <w:spacing w:val="-3"/>
                                <w:sz w:val="17"/>
                              </w:rPr>
                              <w:t> </w:t>
                            </w:r>
                            <w:r>
                              <w:rPr>
                                <w:color w:val="231F20"/>
                                <w:sz w:val="17"/>
                              </w:rPr>
                              <w:t>output</w:t>
                            </w:r>
                            <w:r>
                              <w:rPr>
                                <w:color w:val="231F20"/>
                                <w:spacing w:val="-2"/>
                                <w:sz w:val="17"/>
                              </w:rPr>
                              <w:t> </w:t>
                            </w:r>
                            <w:r>
                              <w:rPr>
                                <w:color w:val="231F20"/>
                                <w:spacing w:val="-4"/>
                                <w:sz w:val="17"/>
                              </w:rPr>
                              <w:t>queue</w:t>
                            </w:r>
                          </w:p>
                        </w:txbxContent>
                      </wps:txbx>
                      <wps:bodyPr wrap="square" lIns="0" tIns="0" rIns="0" bIns="0" rtlCol="0">
                        <a:noAutofit/>
                      </wps:bodyPr>
                    </wps:wsp>
                  </a:graphicData>
                </a:graphic>
              </wp:anchor>
            </w:drawing>
          </mc:Choice>
          <mc:Fallback>
            <w:pict>
              <v:shape style="position:absolute;margin-left:166.721603pt;margin-top:121.636215pt;width:159.8pt;height:8.6pt;mso-position-horizontal-relative:page;mso-position-vertical-relative:paragraph;z-index:15756288;rotation:315" type="#_x0000_t136" fillcolor="#231f20" stroked="f">
                <o:extrusion v:ext="view" autorotationcenter="t"/>
                <v:textpath style="font-family:&quot;Arial MT&quot;;font-size:8pt;v-text-kern:t;mso-text-shadow:auto" string="MAV = Message Available in output queue"/>
                <w10:wrap type="none"/>
              </v:shape>
            </w:pict>
          </mc:Fallback>
        </mc:AlternateContent>
      </w:r>
      <w:r>
        <w:rPr>
          <w:rFonts w:ascii="Times New Roman"/>
          <w:sz w:val="20"/>
        </w:rPr>
        <mc:AlternateContent>
          <mc:Choice Requires="wps">
            <w:drawing>
              <wp:anchor distT="0" distB="0" distL="0" distR="0" allowOverlap="1" layoutInCell="1" locked="0" behindDoc="0" simplePos="0" relativeHeight="15756800">
                <wp:simplePos x="0" y="0"/>
                <wp:positionH relativeFrom="page">
                  <wp:posOffset>2494954</wp:posOffset>
                </wp:positionH>
                <wp:positionV relativeFrom="paragraph">
                  <wp:posOffset>1739801</wp:posOffset>
                </wp:positionV>
                <wp:extent cx="1242695" cy="107314"/>
                <wp:effectExtent l="0" t="0" r="0" b="0"/>
                <wp:wrapNone/>
                <wp:docPr id="689" name="Textbox 689"/>
                <wp:cNvGraphicFramePr>
                  <a:graphicFrameLocks/>
                </wp:cNvGraphicFramePr>
                <a:graphic>
                  <a:graphicData uri="http://schemas.microsoft.com/office/word/2010/wordprocessingShape">
                    <wps:wsp>
                      <wps:cNvPr id="689" name="Textbox 689"/>
                      <wps:cNvSpPr txBox="1"/>
                      <wps:spPr>
                        <a:xfrm rot="18900000">
                          <a:off x="0" y="0"/>
                          <a:ext cx="1242695" cy="107314"/>
                        </a:xfrm>
                        <a:prstGeom prst="rect">
                          <a:avLst/>
                        </a:prstGeom>
                      </wps:spPr>
                      <wps:txbx>
                        <w:txbxContent>
                          <w:p>
                            <w:pPr>
                              <w:spacing w:line="168" w:lineRule="exact" w:before="0"/>
                              <w:ind w:left="0" w:right="0" w:firstLine="0"/>
                              <w:jc w:val="left"/>
                              <w:rPr>
                                <w:sz w:val="17"/>
                              </w:rPr>
                            </w:pPr>
                            <w:r>
                              <w:rPr>
                                <w:color w:val="231F20"/>
                                <w:sz w:val="17"/>
                              </w:rPr>
                              <w:t>QUE</w:t>
                            </w:r>
                            <w:r>
                              <w:rPr>
                                <w:color w:val="231F20"/>
                                <w:spacing w:val="-8"/>
                                <w:sz w:val="17"/>
                              </w:rPr>
                              <w:t> </w:t>
                            </w:r>
                            <w:r>
                              <w:rPr>
                                <w:color w:val="231F20"/>
                                <w:sz w:val="17"/>
                              </w:rPr>
                              <w:t>=</w:t>
                            </w:r>
                            <w:r>
                              <w:rPr>
                                <w:color w:val="231F20"/>
                                <w:spacing w:val="-9"/>
                                <w:sz w:val="17"/>
                              </w:rPr>
                              <w:t> </w:t>
                            </w:r>
                            <w:r>
                              <w:rPr>
                                <w:color w:val="231F20"/>
                                <w:sz w:val="17"/>
                              </w:rPr>
                              <w:t>Questionable</w:t>
                            </w:r>
                            <w:r>
                              <w:rPr>
                                <w:color w:val="231F20"/>
                                <w:spacing w:val="-9"/>
                                <w:sz w:val="17"/>
                              </w:rPr>
                              <w:t> </w:t>
                            </w:r>
                            <w:r>
                              <w:rPr>
                                <w:color w:val="231F20"/>
                                <w:spacing w:val="-4"/>
                                <w:sz w:val="17"/>
                              </w:rPr>
                              <w:t>Data</w:t>
                            </w:r>
                          </w:p>
                        </w:txbxContent>
                      </wps:txbx>
                      <wps:bodyPr wrap="square" lIns="0" tIns="0" rIns="0" bIns="0" rtlCol="0">
                        <a:noAutofit/>
                      </wps:bodyPr>
                    </wps:wsp>
                  </a:graphicData>
                </a:graphic>
              </wp:anchor>
            </w:drawing>
          </mc:Choice>
          <mc:Fallback>
            <w:pict>
              <v:shape style="position:absolute;margin-left:196.45311pt;margin-top:136.992279pt;width:97.85pt;height:8.450pt;mso-position-horizontal-relative:page;mso-position-vertical-relative:paragraph;z-index:15756800;rotation:315" type="#_x0000_t136" fillcolor="#231f20" stroked="f">
                <o:extrusion v:ext="view" autorotationcenter="t"/>
                <v:textpath style="font-family:&quot;Arial MT&quot;;font-size:8pt;v-text-kern:t;mso-text-shadow:auto" string="QUE = Questionable Data"/>
                <w10:wrap type="none"/>
              </v:shape>
            </w:pict>
          </mc:Fallback>
        </mc:AlternateContent>
      </w:r>
      <w:r>
        <w:rPr>
          <w:rFonts w:ascii="Times New Roman"/>
          <w:sz w:val="20"/>
        </w:rPr>
        <mc:AlternateContent>
          <mc:Choice Requires="wps">
            <w:drawing>
              <wp:anchor distT="0" distB="0" distL="0" distR="0" allowOverlap="1" layoutInCell="1" locked="0" behindDoc="0" simplePos="0" relativeHeight="15757312">
                <wp:simplePos x="0" y="0"/>
                <wp:positionH relativeFrom="page">
                  <wp:posOffset>2649092</wp:posOffset>
                </wp:positionH>
                <wp:positionV relativeFrom="paragraph">
                  <wp:posOffset>1596192</wp:posOffset>
                </wp:positionV>
                <wp:extent cx="1925320" cy="109220"/>
                <wp:effectExtent l="0" t="0" r="0" b="0"/>
                <wp:wrapNone/>
                <wp:docPr id="690" name="Textbox 690"/>
                <wp:cNvGraphicFramePr>
                  <a:graphicFrameLocks/>
                </wp:cNvGraphicFramePr>
                <a:graphic>
                  <a:graphicData uri="http://schemas.microsoft.com/office/word/2010/wordprocessingShape">
                    <wps:wsp>
                      <wps:cNvPr id="690" name="Textbox 690"/>
                      <wps:cNvSpPr txBox="1"/>
                      <wps:spPr>
                        <a:xfrm rot="18900000">
                          <a:off x="0" y="0"/>
                          <a:ext cx="1925320" cy="109220"/>
                        </a:xfrm>
                        <a:prstGeom prst="rect">
                          <a:avLst/>
                        </a:prstGeom>
                      </wps:spPr>
                      <wps:txbx>
                        <w:txbxContent>
                          <w:p>
                            <w:pPr>
                              <w:spacing w:line="171" w:lineRule="exact" w:before="0"/>
                              <w:ind w:left="0" w:right="0" w:firstLine="0"/>
                              <w:jc w:val="left"/>
                              <w:rPr>
                                <w:sz w:val="17"/>
                              </w:rPr>
                            </w:pPr>
                            <w:r>
                              <w:rPr>
                                <w:color w:val="231F20"/>
                                <w:sz w:val="17"/>
                              </w:rPr>
                              <w:t>EAV</w:t>
                            </w:r>
                            <w:r>
                              <w:rPr>
                                <w:color w:val="231F20"/>
                                <w:spacing w:val="-4"/>
                                <w:sz w:val="17"/>
                              </w:rPr>
                              <w:t> </w:t>
                            </w:r>
                            <w:r>
                              <w:rPr>
                                <w:color w:val="231F20"/>
                                <w:sz w:val="17"/>
                              </w:rPr>
                              <w:t>=</w:t>
                            </w:r>
                            <w:r>
                              <w:rPr>
                                <w:color w:val="231F20"/>
                                <w:spacing w:val="-1"/>
                                <w:sz w:val="17"/>
                              </w:rPr>
                              <w:t> </w:t>
                            </w:r>
                            <w:r>
                              <w:rPr>
                                <w:color w:val="231F20"/>
                                <w:sz w:val="17"/>
                              </w:rPr>
                              <w:t>Error</w:t>
                            </w:r>
                            <w:r>
                              <w:rPr>
                                <w:color w:val="231F20"/>
                                <w:spacing w:val="-4"/>
                                <w:sz w:val="17"/>
                              </w:rPr>
                              <w:t> </w:t>
                            </w:r>
                            <w:r>
                              <w:rPr>
                                <w:color w:val="231F20"/>
                                <w:sz w:val="17"/>
                              </w:rPr>
                              <w:t>Available</w:t>
                            </w:r>
                            <w:r>
                              <w:rPr>
                                <w:color w:val="231F20"/>
                                <w:spacing w:val="-4"/>
                                <w:sz w:val="17"/>
                              </w:rPr>
                              <w:t> </w:t>
                            </w:r>
                            <w:r>
                              <w:rPr>
                                <w:color w:val="231F20"/>
                                <w:sz w:val="17"/>
                              </w:rPr>
                              <w:t>in</w:t>
                            </w:r>
                            <w:r>
                              <w:rPr>
                                <w:color w:val="231F20"/>
                                <w:spacing w:val="-4"/>
                                <w:sz w:val="17"/>
                              </w:rPr>
                              <w:t> </w:t>
                            </w:r>
                            <w:r>
                              <w:rPr>
                                <w:color w:val="231F20"/>
                                <w:sz w:val="17"/>
                              </w:rPr>
                              <w:t>the</w:t>
                            </w:r>
                            <w:r>
                              <w:rPr>
                                <w:color w:val="231F20"/>
                                <w:spacing w:val="-4"/>
                                <w:sz w:val="17"/>
                              </w:rPr>
                              <w:t> </w:t>
                            </w:r>
                            <w:r>
                              <w:rPr>
                                <w:color w:val="231F20"/>
                                <w:sz w:val="17"/>
                              </w:rPr>
                              <w:t>error</w:t>
                            </w:r>
                            <w:r>
                              <w:rPr>
                                <w:color w:val="231F20"/>
                                <w:spacing w:val="-4"/>
                                <w:sz w:val="17"/>
                              </w:rPr>
                              <w:t> queue</w:t>
                            </w:r>
                          </w:p>
                        </w:txbxContent>
                      </wps:txbx>
                      <wps:bodyPr wrap="square" lIns="0" tIns="0" rIns="0" bIns="0" rtlCol="0">
                        <a:noAutofit/>
                      </wps:bodyPr>
                    </wps:wsp>
                  </a:graphicData>
                </a:graphic>
              </wp:anchor>
            </w:drawing>
          </mc:Choice>
          <mc:Fallback>
            <w:pict>
              <v:shape style="position:absolute;margin-left:208.589996pt;margin-top:125.684425pt;width:151.6pt;height:8.6pt;mso-position-horizontal-relative:page;mso-position-vertical-relative:paragraph;z-index:15757312;rotation:315" type="#_x0000_t136" fillcolor="#231f20" stroked="f">
                <o:extrusion v:ext="view" autorotationcenter="t"/>
                <v:textpath style="font-family:&quot;Arial MT&quot;;font-size:8pt;v-text-kern:t;mso-text-shadow:auto" string="EAV = Error Available in the error queue"/>
                <w10:wrap type="none"/>
              </v:shape>
            </w:pict>
          </mc:Fallback>
        </mc:AlternateContent>
      </w:r>
      <w:r>
        <w:rPr>
          <w:rFonts w:ascii="Times New Roman"/>
          <w:sz w:val="20"/>
        </w:rPr>
        <mc:AlternateContent>
          <mc:Choice Requires="wps">
            <w:drawing>
              <wp:anchor distT="0" distB="0" distL="0" distR="0" allowOverlap="1" layoutInCell="1" locked="0" behindDoc="0" simplePos="0" relativeHeight="15758336">
                <wp:simplePos x="0" y="0"/>
                <wp:positionH relativeFrom="page">
                  <wp:posOffset>3245239</wp:posOffset>
                </wp:positionH>
                <wp:positionV relativeFrom="paragraph">
                  <wp:posOffset>1792103</wp:posOffset>
                </wp:positionV>
                <wp:extent cx="1334770" cy="107314"/>
                <wp:effectExtent l="0" t="0" r="0" b="0"/>
                <wp:wrapNone/>
                <wp:docPr id="691" name="Textbox 691"/>
                <wp:cNvGraphicFramePr>
                  <a:graphicFrameLocks/>
                </wp:cNvGraphicFramePr>
                <a:graphic>
                  <a:graphicData uri="http://schemas.microsoft.com/office/word/2010/wordprocessingShape">
                    <wps:wsp>
                      <wps:cNvPr id="691" name="Textbox 691"/>
                      <wps:cNvSpPr txBox="1"/>
                      <wps:spPr>
                        <a:xfrm rot="18900000">
                          <a:off x="0" y="0"/>
                          <a:ext cx="1334770" cy="107314"/>
                        </a:xfrm>
                        <a:prstGeom prst="rect">
                          <a:avLst/>
                        </a:prstGeom>
                      </wps:spPr>
                      <wps:txbx>
                        <w:txbxContent>
                          <w:p>
                            <w:pPr>
                              <w:spacing w:line="168" w:lineRule="exact" w:before="0"/>
                              <w:ind w:left="0" w:right="0" w:firstLine="0"/>
                              <w:jc w:val="left"/>
                              <w:rPr>
                                <w:sz w:val="17"/>
                              </w:rPr>
                            </w:pPr>
                            <w:r>
                              <w:rPr>
                                <w:color w:val="231F20"/>
                                <w:sz w:val="17"/>
                              </w:rPr>
                              <w:t>DREG0</w:t>
                            </w:r>
                            <w:r>
                              <w:rPr>
                                <w:color w:val="231F20"/>
                                <w:spacing w:val="-12"/>
                                <w:sz w:val="17"/>
                              </w:rPr>
                              <w:t> </w:t>
                            </w:r>
                            <w:r>
                              <w:rPr>
                                <w:color w:val="231F20"/>
                                <w:sz w:val="17"/>
                              </w:rPr>
                              <w:t>=</w:t>
                            </w:r>
                            <w:r>
                              <w:rPr>
                                <w:color w:val="231F20"/>
                                <w:spacing w:val="-11"/>
                                <w:sz w:val="17"/>
                              </w:rPr>
                              <w:t> </w:t>
                            </w:r>
                            <w:r>
                              <w:rPr>
                                <w:color w:val="231F20"/>
                                <w:sz w:val="17"/>
                              </w:rPr>
                              <w:t>Device</w:t>
                            </w:r>
                            <w:r>
                              <w:rPr>
                                <w:color w:val="231F20"/>
                                <w:spacing w:val="-12"/>
                                <w:sz w:val="17"/>
                              </w:rPr>
                              <w:t> </w:t>
                            </w:r>
                            <w:r>
                              <w:rPr>
                                <w:color w:val="231F20"/>
                                <w:sz w:val="17"/>
                              </w:rPr>
                              <w:t>Register</w:t>
                            </w:r>
                            <w:r>
                              <w:rPr>
                                <w:color w:val="231F20"/>
                                <w:spacing w:val="-10"/>
                                <w:sz w:val="17"/>
                              </w:rPr>
                              <w:t> 0</w:t>
                            </w:r>
                          </w:p>
                        </w:txbxContent>
                      </wps:txbx>
                      <wps:bodyPr wrap="square" lIns="0" tIns="0" rIns="0" bIns="0" rtlCol="0">
                        <a:noAutofit/>
                      </wps:bodyPr>
                    </wps:wsp>
                  </a:graphicData>
                </a:graphic>
              </wp:anchor>
            </w:drawing>
          </mc:Choice>
          <mc:Fallback>
            <w:pict>
              <v:shape style="position:absolute;margin-left:255.530701pt;margin-top:141.110474pt;width:105.1pt;height:8.450pt;mso-position-horizontal-relative:page;mso-position-vertical-relative:paragraph;z-index:15758336;rotation:315" type="#_x0000_t136" fillcolor="#231f20" stroked="f">
                <o:extrusion v:ext="view" autorotationcenter="t"/>
                <v:textpath style="font-family:&quot;Arial MT&quot;;font-size:8pt;v-text-kern:t;mso-text-shadow:auto" string="DREG0 = Device Register 0"/>
                <w10:wrap type="none"/>
              </v:shape>
            </w:pict>
          </mc:Fallback>
        </mc:AlternateContent>
      </w:r>
      <w:r>
        <w:rPr>
          <w:rFonts w:ascii="Times New Roman"/>
          <w:color w:val="231F20"/>
          <w:sz w:val="20"/>
        </w:rPr>
        <w:t>When the controller reads data, it </w:t>
      </w:r>
      <w:r>
        <w:rPr>
          <w:rFonts w:ascii="Times New Roman"/>
          <w:color w:val="231F20"/>
          <w:sz w:val="20"/>
        </w:rPr>
        <w:t>will</w:t>
      </w:r>
      <w:r>
        <w:rPr>
          <w:rFonts w:ascii="Times New Roman"/>
          <w:color w:val="231F20"/>
          <w:spacing w:val="40"/>
          <w:sz w:val="20"/>
        </w:rPr>
        <w:t> </w:t>
      </w:r>
      <w:r>
        <w:rPr>
          <w:rFonts w:ascii="Times New Roman"/>
          <w:color w:val="231F20"/>
          <w:sz w:val="20"/>
        </w:rPr>
        <w:t>also remove the data from the queue. The queue status bit in the status byte will re- main</w:t>
      </w:r>
      <w:r>
        <w:rPr>
          <w:rFonts w:ascii="Times New Roman"/>
          <w:color w:val="231F20"/>
          <w:spacing w:val="19"/>
          <w:sz w:val="20"/>
        </w:rPr>
        <w:t> </w:t>
      </w:r>
      <w:r>
        <w:rPr>
          <w:rFonts w:ascii="Times New Roman"/>
          <w:color w:val="231F20"/>
          <w:sz w:val="20"/>
        </w:rPr>
        <w:t>true</w:t>
      </w:r>
      <w:r>
        <w:rPr>
          <w:rFonts w:ascii="Times New Roman"/>
          <w:color w:val="231F20"/>
          <w:spacing w:val="22"/>
          <w:sz w:val="20"/>
        </w:rPr>
        <w:t> </w:t>
      </w:r>
      <w:r>
        <w:rPr>
          <w:rFonts w:ascii="Times New Roman"/>
          <w:color w:val="231F20"/>
          <w:sz w:val="20"/>
        </w:rPr>
        <w:t>for</w:t>
      </w:r>
      <w:r>
        <w:rPr>
          <w:rFonts w:ascii="Times New Roman"/>
          <w:color w:val="231F20"/>
          <w:spacing w:val="23"/>
          <w:sz w:val="20"/>
        </w:rPr>
        <w:t> </w:t>
      </w:r>
      <w:r>
        <w:rPr>
          <w:rFonts w:ascii="Times New Roman"/>
          <w:color w:val="231F20"/>
          <w:sz w:val="20"/>
        </w:rPr>
        <w:t>as</w:t>
      </w:r>
      <w:r>
        <w:rPr>
          <w:rFonts w:ascii="Times New Roman"/>
          <w:color w:val="231F20"/>
          <w:spacing w:val="22"/>
          <w:sz w:val="20"/>
        </w:rPr>
        <w:t> </w:t>
      </w:r>
      <w:r>
        <w:rPr>
          <w:rFonts w:ascii="Times New Roman"/>
          <w:color w:val="231F20"/>
          <w:sz w:val="20"/>
        </w:rPr>
        <w:t>long</w:t>
      </w:r>
      <w:r>
        <w:rPr>
          <w:rFonts w:ascii="Times New Roman"/>
          <w:color w:val="231F20"/>
          <w:spacing w:val="23"/>
          <w:sz w:val="20"/>
        </w:rPr>
        <w:t> </w:t>
      </w:r>
      <w:r>
        <w:rPr>
          <w:rFonts w:ascii="Times New Roman"/>
          <w:color w:val="231F20"/>
          <w:sz w:val="20"/>
        </w:rPr>
        <w:t>as</w:t>
      </w:r>
      <w:r>
        <w:rPr>
          <w:rFonts w:ascii="Times New Roman"/>
          <w:color w:val="231F20"/>
          <w:spacing w:val="22"/>
          <w:sz w:val="20"/>
        </w:rPr>
        <w:t> </w:t>
      </w:r>
      <w:r>
        <w:rPr>
          <w:rFonts w:ascii="Times New Roman"/>
          <w:color w:val="231F20"/>
          <w:sz w:val="20"/>
        </w:rPr>
        <w:t>the</w:t>
      </w:r>
      <w:r>
        <w:rPr>
          <w:rFonts w:ascii="Times New Roman"/>
          <w:color w:val="231F20"/>
          <w:spacing w:val="22"/>
          <w:sz w:val="20"/>
        </w:rPr>
        <w:t> </w:t>
      </w:r>
      <w:r>
        <w:rPr>
          <w:rFonts w:ascii="Times New Roman"/>
          <w:color w:val="231F20"/>
          <w:sz w:val="20"/>
        </w:rPr>
        <w:t>queue</w:t>
      </w:r>
      <w:r>
        <w:rPr>
          <w:rFonts w:ascii="Times New Roman"/>
          <w:color w:val="231F20"/>
          <w:spacing w:val="23"/>
          <w:sz w:val="20"/>
        </w:rPr>
        <w:t> </w:t>
      </w:r>
      <w:r>
        <w:rPr>
          <w:rFonts w:ascii="Times New Roman"/>
          <w:color w:val="231F20"/>
          <w:spacing w:val="-2"/>
          <w:sz w:val="20"/>
        </w:rPr>
        <w:t>holds</w:t>
      </w:r>
    </w:p>
    <w:p>
      <w:pPr>
        <w:spacing w:after="0" w:line="230" w:lineRule="auto"/>
        <w:jc w:val="both"/>
        <w:rPr>
          <w:rFonts w:ascii="Times New Roman"/>
          <w:sz w:val="20"/>
        </w:rPr>
        <w:sectPr>
          <w:type w:val="continuous"/>
          <w:pgSz w:w="8420" w:h="11900"/>
          <w:pgMar w:header="234" w:footer="413" w:top="420" w:bottom="280" w:left="283" w:right="425"/>
          <w:cols w:num="2" w:equalWidth="0">
            <w:col w:w="3624" w:space="40"/>
            <w:col w:w="4048"/>
          </w:cols>
        </w:sectPr>
      </w:pPr>
    </w:p>
    <w:p>
      <w:pPr>
        <w:pStyle w:val="BodyText"/>
        <w:rPr>
          <w:rFonts w:ascii="Times New Roman"/>
        </w:rPr>
      </w:pPr>
      <w:r>
        <w:rPr>
          <w:rFonts w:ascii="Times New Roman"/>
        </w:rPr>
        <mc:AlternateContent>
          <mc:Choice Requires="wps">
            <w:drawing>
              <wp:anchor distT="0" distB="0" distL="0" distR="0" allowOverlap="1" layoutInCell="1" locked="0" behindDoc="0" simplePos="0" relativeHeight="15757824">
                <wp:simplePos x="0" y="0"/>
                <wp:positionH relativeFrom="page">
                  <wp:posOffset>3103700</wp:posOffset>
                </wp:positionH>
                <wp:positionV relativeFrom="page">
                  <wp:posOffset>4361120</wp:posOffset>
                </wp:positionV>
                <wp:extent cx="430530" cy="107314"/>
                <wp:effectExtent l="0" t="0" r="0" b="0"/>
                <wp:wrapNone/>
                <wp:docPr id="692" name="Textbox 692"/>
                <wp:cNvGraphicFramePr>
                  <a:graphicFrameLocks/>
                </wp:cNvGraphicFramePr>
                <a:graphic>
                  <a:graphicData uri="http://schemas.microsoft.com/office/word/2010/wordprocessingShape">
                    <wps:wsp>
                      <wps:cNvPr id="692" name="Textbox 692"/>
                      <wps:cNvSpPr txBox="1"/>
                      <wps:spPr>
                        <a:xfrm rot="18900000">
                          <a:off x="0" y="0"/>
                          <a:ext cx="430530" cy="107314"/>
                        </a:xfrm>
                        <a:prstGeom prst="rect">
                          <a:avLst/>
                        </a:prstGeom>
                      </wps:spPr>
                      <wps:txbx>
                        <w:txbxContent>
                          <w:p>
                            <w:pPr>
                              <w:spacing w:line="168" w:lineRule="exact" w:before="0"/>
                              <w:ind w:left="0" w:right="0" w:firstLine="0"/>
                              <w:jc w:val="left"/>
                              <w:rPr>
                                <w:sz w:val="17"/>
                              </w:rPr>
                            </w:pPr>
                            <w:r>
                              <w:rPr>
                                <w:color w:val="231F20"/>
                                <w:sz w:val="17"/>
                              </w:rPr>
                              <w:t>Not</w:t>
                            </w:r>
                            <w:r>
                              <w:rPr>
                                <w:color w:val="231F20"/>
                                <w:spacing w:val="-7"/>
                                <w:sz w:val="17"/>
                              </w:rPr>
                              <w:t> </w:t>
                            </w:r>
                            <w:r>
                              <w:rPr>
                                <w:color w:val="231F20"/>
                                <w:spacing w:val="-4"/>
                                <w:sz w:val="17"/>
                              </w:rPr>
                              <w:t>used</w:t>
                            </w:r>
                          </w:p>
                        </w:txbxContent>
                      </wps:txbx>
                      <wps:bodyPr wrap="square" lIns="0" tIns="0" rIns="0" bIns="0" rtlCol="0">
                        <a:noAutofit/>
                      </wps:bodyPr>
                    </wps:wsp>
                  </a:graphicData>
                </a:graphic>
              </wp:anchor>
            </w:drawing>
          </mc:Choice>
          <mc:Fallback>
            <w:pict>
              <v:shape style="position:absolute;margin-left:244.385895pt;margin-top:343.395294pt;width:33.9pt;height:8.450pt;mso-position-horizontal-relative:page;mso-position-vertical-relative:page;z-index:15757824;rotation:315" type="#_x0000_t136" fillcolor="#231f20" stroked="f">
                <o:extrusion v:ext="view" autorotationcenter="t"/>
                <v:textpath style="font-family:&quot;Arial MT&quot;;font-size:8pt;v-text-kern:t;mso-text-shadow:auto" string="Not used"/>
                <w10:wrap type="none"/>
              </v:shape>
            </w:pict>
          </mc:Fallback>
        </mc:AlternateConten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71"/>
        <w:rPr>
          <w:rFonts w:ascii="Times New Roman"/>
        </w:rPr>
      </w:pPr>
    </w:p>
    <w:p>
      <w:pPr>
        <w:tabs>
          <w:tab w:pos="1502" w:val="left" w:leader="none"/>
        </w:tabs>
        <w:spacing w:before="0"/>
        <w:ind w:left="311" w:right="0" w:firstLine="0"/>
        <w:jc w:val="left"/>
        <w:rPr>
          <w:rFonts w:ascii="Arial"/>
          <w:i/>
          <w:sz w:val="18"/>
        </w:rPr>
      </w:pPr>
      <w:r>
        <w:rPr>
          <w:rFonts w:ascii="Arial"/>
          <w:i/>
          <w:sz w:val="18"/>
        </w:rPr>
        <mc:AlternateContent>
          <mc:Choice Requires="wps">
            <w:drawing>
              <wp:anchor distT="0" distB="0" distL="0" distR="0" allowOverlap="1" layoutInCell="1" locked="0" behindDoc="0" simplePos="0" relativeHeight="15753728">
                <wp:simplePos x="0" y="0"/>
                <wp:positionH relativeFrom="page">
                  <wp:posOffset>341731</wp:posOffset>
                </wp:positionH>
                <wp:positionV relativeFrom="paragraph">
                  <wp:posOffset>-3635434</wp:posOffset>
                </wp:positionV>
                <wp:extent cx="4410710" cy="3601085"/>
                <wp:effectExtent l="0" t="0" r="0" b="0"/>
                <wp:wrapNone/>
                <wp:docPr id="693" name="Group 693"/>
                <wp:cNvGraphicFramePr>
                  <a:graphicFrameLocks/>
                </wp:cNvGraphicFramePr>
                <a:graphic>
                  <a:graphicData uri="http://schemas.microsoft.com/office/word/2010/wordprocessingGroup">
                    <wpg:wgp>
                      <wpg:cNvPr id="693" name="Group 693"/>
                      <wpg:cNvGrpSpPr/>
                      <wpg:grpSpPr>
                        <a:xfrm>
                          <a:off x="0" y="0"/>
                          <a:ext cx="4410710" cy="3601085"/>
                          <a:chExt cx="4410710" cy="3601085"/>
                        </a:xfrm>
                      </wpg:grpSpPr>
                      <wps:wsp>
                        <wps:cNvPr id="694" name="Graphic 694"/>
                        <wps:cNvSpPr/>
                        <wps:spPr>
                          <a:xfrm>
                            <a:off x="800239" y="3285699"/>
                            <a:ext cx="1329055" cy="257175"/>
                          </a:xfrm>
                          <a:custGeom>
                            <a:avLst/>
                            <a:gdLst/>
                            <a:ahLst/>
                            <a:cxnLst/>
                            <a:rect l="l" t="t" r="r" b="b"/>
                            <a:pathLst>
                              <a:path w="1329055" h="257175">
                                <a:moveTo>
                                  <a:pt x="1328734" y="0"/>
                                </a:moveTo>
                                <a:lnTo>
                                  <a:pt x="1328734" y="247326"/>
                                </a:lnTo>
                              </a:path>
                              <a:path w="1329055" h="257175">
                                <a:moveTo>
                                  <a:pt x="0" y="257032"/>
                                </a:moveTo>
                                <a:lnTo>
                                  <a:pt x="1323879" y="257032"/>
                                </a:lnTo>
                              </a:path>
                            </a:pathLst>
                          </a:custGeom>
                          <a:ln w="14547">
                            <a:solidFill>
                              <a:srgbClr val="231F20"/>
                            </a:solidFill>
                            <a:prstDash val="sysDot"/>
                          </a:ln>
                        </wps:spPr>
                        <wps:bodyPr wrap="square" lIns="0" tIns="0" rIns="0" bIns="0" rtlCol="0">
                          <a:prstTxWarp prst="textNoShape">
                            <a:avLst/>
                          </a:prstTxWarp>
                          <a:noAutofit/>
                        </wps:bodyPr>
                      </wps:wsp>
                      <wps:wsp>
                        <wps:cNvPr id="695" name="Graphic 695"/>
                        <wps:cNvSpPr/>
                        <wps:spPr>
                          <a:xfrm>
                            <a:off x="768718" y="3535451"/>
                            <a:ext cx="17145" cy="14604"/>
                          </a:xfrm>
                          <a:custGeom>
                            <a:avLst/>
                            <a:gdLst/>
                            <a:ahLst/>
                            <a:cxnLst/>
                            <a:rect l="l" t="t" r="r" b="b"/>
                            <a:pathLst>
                              <a:path w="17145" h="14604">
                                <a:moveTo>
                                  <a:pt x="9698" y="2425"/>
                                </a:moveTo>
                                <a:lnTo>
                                  <a:pt x="0" y="2425"/>
                                </a:lnTo>
                                <a:lnTo>
                                  <a:pt x="0" y="12128"/>
                                </a:lnTo>
                                <a:lnTo>
                                  <a:pt x="2425" y="12128"/>
                                </a:lnTo>
                                <a:lnTo>
                                  <a:pt x="4851" y="14554"/>
                                </a:lnTo>
                                <a:lnTo>
                                  <a:pt x="16967" y="14554"/>
                                </a:lnTo>
                                <a:lnTo>
                                  <a:pt x="16967" y="7277"/>
                                </a:lnTo>
                                <a:lnTo>
                                  <a:pt x="14541" y="7277"/>
                                </a:lnTo>
                                <a:lnTo>
                                  <a:pt x="9698" y="2425"/>
                                </a:lnTo>
                                <a:close/>
                              </a:path>
                              <a:path w="17145" h="14604">
                                <a:moveTo>
                                  <a:pt x="16967" y="0"/>
                                </a:moveTo>
                                <a:lnTo>
                                  <a:pt x="7277" y="0"/>
                                </a:lnTo>
                                <a:lnTo>
                                  <a:pt x="9698" y="2425"/>
                                </a:lnTo>
                                <a:lnTo>
                                  <a:pt x="14541" y="2425"/>
                                </a:lnTo>
                                <a:lnTo>
                                  <a:pt x="14541" y="7277"/>
                                </a:lnTo>
                                <a:lnTo>
                                  <a:pt x="16967" y="7277"/>
                                </a:lnTo>
                                <a:lnTo>
                                  <a:pt x="16967" y="0"/>
                                </a:lnTo>
                                <a:close/>
                              </a:path>
                            </a:pathLst>
                          </a:custGeom>
                          <a:solidFill>
                            <a:srgbClr val="231F20"/>
                          </a:solidFill>
                        </wps:spPr>
                        <wps:bodyPr wrap="square" lIns="0" tIns="0" rIns="0" bIns="0" rtlCol="0">
                          <a:prstTxWarp prst="textNoShape">
                            <a:avLst/>
                          </a:prstTxWarp>
                          <a:noAutofit/>
                        </wps:bodyPr>
                      </wps:wsp>
                      <wps:wsp>
                        <wps:cNvPr id="696" name="Graphic 696"/>
                        <wps:cNvSpPr/>
                        <wps:spPr>
                          <a:xfrm>
                            <a:off x="775992" y="1675602"/>
                            <a:ext cx="1270" cy="1847850"/>
                          </a:xfrm>
                          <a:custGeom>
                            <a:avLst/>
                            <a:gdLst/>
                            <a:ahLst/>
                            <a:cxnLst/>
                            <a:rect l="l" t="t" r="r" b="b"/>
                            <a:pathLst>
                              <a:path w="0" h="1847850">
                                <a:moveTo>
                                  <a:pt x="0" y="640156"/>
                                </a:moveTo>
                                <a:lnTo>
                                  <a:pt x="0" y="1847720"/>
                                </a:lnTo>
                              </a:path>
                              <a:path w="0" h="1847850">
                                <a:moveTo>
                                  <a:pt x="0" y="0"/>
                                </a:moveTo>
                                <a:lnTo>
                                  <a:pt x="0" y="247329"/>
                                </a:lnTo>
                              </a:path>
                            </a:pathLst>
                          </a:custGeom>
                          <a:ln w="14547">
                            <a:solidFill>
                              <a:srgbClr val="231F20"/>
                            </a:solidFill>
                            <a:prstDash val="sysDot"/>
                          </a:ln>
                        </wps:spPr>
                        <wps:bodyPr wrap="square" lIns="0" tIns="0" rIns="0" bIns="0" rtlCol="0">
                          <a:prstTxWarp prst="textNoShape">
                            <a:avLst/>
                          </a:prstTxWarp>
                          <a:noAutofit/>
                        </wps:bodyPr>
                      </wps:wsp>
                      <wps:wsp>
                        <wps:cNvPr id="697" name="Graphic 697"/>
                        <wps:cNvSpPr/>
                        <wps:spPr>
                          <a:xfrm>
                            <a:off x="768718" y="1646504"/>
                            <a:ext cx="14604" cy="14604"/>
                          </a:xfrm>
                          <a:custGeom>
                            <a:avLst/>
                            <a:gdLst/>
                            <a:ahLst/>
                            <a:cxnLst/>
                            <a:rect l="l" t="t" r="r" b="b"/>
                            <a:pathLst>
                              <a:path w="14604" h="14604">
                                <a:moveTo>
                                  <a:pt x="14541" y="0"/>
                                </a:moveTo>
                                <a:lnTo>
                                  <a:pt x="4851" y="0"/>
                                </a:lnTo>
                                <a:lnTo>
                                  <a:pt x="0" y="4851"/>
                                </a:lnTo>
                                <a:lnTo>
                                  <a:pt x="0" y="14554"/>
                                </a:lnTo>
                                <a:lnTo>
                                  <a:pt x="7277" y="14554"/>
                                </a:lnTo>
                                <a:lnTo>
                                  <a:pt x="14541" y="7277"/>
                                </a:lnTo>
                                <a:lnTo>
                                  <a:pt x="14541" y="0"/>
                                </a:lnTo>
                                <a:close/>
                              </a:path>
                            </a:pathLst>
                          </a:custGeom>
                          <a:solidFill>
                            <a:srgbClr val="231F20"/>
                          </a:solidFill>
                        </wps:spPr>
                        <wps:bodyPr wrap="square" lIns="0" tIns="0" rIns="0" bIns="0" rtlCol="0">
                          <a:prstTxWarp prst="textNoShape">
                            <a:avLst/>
                          </a:prstTxWarp>
                          <a:noAutofit/>
                        </wps:bodyPr>
                      </wps:wsp>
                      <wps:wsp>
                        <wps:cNvPr id="698" name="Graphic 698"/>
                        <wps:cNvSpPr/>
                        <wps:spPr>
                          <a:xfrm>
                            <a:off x="797813" y="1653782"/>
                            <a:ext cx="683895" cy="1270"/>
                          </a:xfrm>
                          <a:custGeom>
                            <a:avLst/>
                            <a:gdLst/>
                            <a:ahLst/>
                            <a:cxnLst/>
                            <a:rect l="l" t="t" r="r" b="b"/>
                            <a:pathLst>
                              <a:path w="683895" h="0">
                                <a:moveTo>
                                  <a:pt x="0" y="0"/>
                                </a:moveTo>
                                <a:lnTo>
                                  <a:pt x="683761" y="0"/>
                                </a:lnTo>
                              </a:path>
                            </a:pathLst>
                          </a:custGeom>
                          <a:ln w="14551">
                            <a:solidFill>
                              <a:srgbClr val="231F20"/>
                            </a:solidFill>
                            <a:prstDash val="sysDot"/>
                          </a:ln>
                        </wps:spPr>
                        <wps:bodyPr wrap="square" lIns="0" tIns="0" rIns="0" bIns="0" rtlCol="0">
                          <a:prstTxWarp prst="textNoShape">
                            <a:avLst/>
                          </a:prstTxWarp>
                          <a:noAutofit/>
                        </wps:bodyPr>
                      </wps:wsp>
                      <wps:wsp>
                        <wps:cNvPr id="699" name="Graphic 699"/>
                        <wps:cNvSpPr/>
                        <wps:spPr>
                          <a:xfrm>
                            <a:off x="1496123" y="1561629"/>
                            <a:ext cx="1052830" cy="417195"/>
                          </a:xfrm>
                          <a:custGeom>
                            <a:avLst/>
                            <a:gdLst/>
                            <a:ahLst/>
                            <a:cxnLst/>
                            <a:rect l="l" t="t" r="r" b="b"/>
                            <a:pathLst>
                              <a:path w="1052830" h="417195">
                                <a:moveTo>
                                  <a:pt x="19392" y="225513"/>
                                </a:moveTo>
                                <a:lnTo>
                                  <a:pt x="4851" y="225513"/>
                                </a:lnTo>
                                <a:lnTo>
                                  <a:pt x="4851" y="240055"/>
                                </a:lnTo>
                                <a:lnTo>
                                  <a:pt x="19392" y="240055"/>
                                </a:lnTo>
                                <a:lnTo>
                                  <a:pt x="19392" y="225513"/>
                                </a:lnTo>
                                <a:close/>
                              </a:path>
                              <a:path w="1052830" h="417195">
                                <a:moveTo>
                                  <a:pt x="19392" y="196418"/>
                                </a:moveTo>
                                <a:lnTo>
                                  <a:pt x="4851" y="196418"/>
                                </a:lnTo>
                                <a:lnTo>
                                  <a:pt x="4851" y="210959"/>
                                </a:lnTo>
                                <a:lnTo>
                                  <a:pt x="19392" y="210959"/>
                                </a:lnTo>
                                <a:lnTo>
                                  <a:pt x="19392" y="196418"/>
                                </a:lnTo>
                                <a:close/>
                              </a:path>
                              <a:path w="1052830" h="417195">
                                <a:moveTo>
                                  <a:pt x="19392" y="167322"/>
                                </a:moveTo>
                                <a:lnTo>
                                  <a:pt x="4851" y="167322"/>
                                </a:lnTo>
                                <a:lnTo>
                                  <a:pt x="4851" y="181864"/>
                                </a:lnTo>
                                <a:lnTo>
                                  <a:pt x="19392" y="181864"/>
                                </a:lnTo>
                                <a:lnTo>
                                  <a:pt x="19392" y="167322"/>
                                </a:lnTo>
                                <a:close/>
                              </a:path>
                              <a:path w="1052830" h="417195">
                                <a:moveTo>
                                  <a:pt x="19392" y="138226"/>
                                </a:moveTo>
                                <a:lnTo>
                                  <a:pt x="4851" y="138226"/>
                                </a:lnTo>
                                <a:lnTo>
                                  <a:pt x="4851" y="152768"/>
                                </a:lnTo>
                                <a:lnTo>
                                  <a:pt x="19392" y="152768"/>
                                </a:lnTo>
                                <a:lnTo>
                                  <a:pt x="19392" y="138226"/>
                                </a:lnTo>
                                <a:close/>
                              </a:path>
                              <a:path w="1052830" h="417195">
                                <a:moveTo>
                                  <a:pt x="19392" y="109131"/>
                                </a:moveTo>
                                <a:lnTo>
                                  <a:pt x="4851" y="109131"/>
                                </a:lnTo>
                                <a:lnTo>
                                  <a:pt x="4851" y="123672"/>
                                </a:lnTo>
                                <a:lnTo>
                                  <a:pt x="19392" y="123672"/>
                                </a:lnTo>
                                <a:lnTo>
                                  <a:pt x="19392" y="109131"/>
                                </a:lnTo>
                                <a:close/>
                              </a:path>
                              <a:path w="1052830" h="417195">
                                <a:moveTo>
                                  <a:pt x="19392" y="89725"/>
                                </a:moveTo>
                                <a:lnTo>
                                  <a:pt x="16979" y="87299"/>
                                </a:lnTo>
                                <a:lnTo>
                                  <a:pt x="16979" y="84874"/>
                                </a:lnTo>
                                <a:lnTo>
                                  <a:pt x="0" y="84874"/>
                                </a:lnTo>
                                <a:lnTo>
                                  <a:pt x="0" y="99428"/>
                                </a:lnTo>
                                <a:lnTo>
                                  <a:pt x="12128" y="99428"/>
                                </a:lnTo>
                                <a:lnTo>
                                  <a:pt x="7277" y="94576"/>
                                </a:lnTo>
                                <a:lnTo>
                                  <a:pt x="4851" y="94576"/>
                                </a:lnTo>
                                <a:lnTo>
                                  <a:pt x="4851" y="92151"/>
                                </a:lnTo>
                                <a:lnTo>
                                  <a:pt x="7277" y="94576"/>
                                </a:lnTo>
                                <a:lnTo>
                                  <a:pt x="19392" y="94576"/>
                                </a:lnTo>
                                <a:lnTo>
                                  <a:pt x="19392" y="92151"/>
                                </a:lnTo>
                                <a:lnTo>
                                  <a:pt x="19392" y="89725"/>
                                </a:lnTo>
                                <a:close/>
                              </a:path>
                              <a:path w="1052830" h="417195">
                                <a:moveTo>
                                  <a:pt x="1052309" y="4851"/>
                                </a:moveTo>
                                <a:lnTo>
                                  <a:pt x="1049896" y="2425"/>
                                </a:lnTo>
                                <a:lnTo>
                                  <a:pt x="1049896" y="0"/>
                                </a:lnTo>
                                <a:lnTo>
                                  <a:pt x="1042619" y="0"/>
                                </a:lnTo>
                                <a:lnTo>
                                  <a:pt x="1037767" y="4851"/>
                                </a:lnTo>
                                <a:lnTo>
                                  <a:pt x="1037767" y="409803"/>
                                </a:lnTo>
                                <a:lnTo>
                                  <a:pt x="1037767" y="414655"/>
                                </a:lnTo>
                                <a:lnTo>
                                  <a:pt x="1040193" y="414655"/>
                                </a:lnTo>
                                <a:lnTo>
                                  <a:pt x="1042619" y="417080"/>
                                </a:lnTo>
                                <a:lnTo>
                                  <a:pt x="1049896" y="417080"/>
                                </a:lnTo>
                                <a:lnTo>
                                  <a:pt x="1049896" y="414655"/>
                                </a:lnTo>
                                <a:lnTo>
                                  <a:pt x="1052309" y="414655"/>
                                </a:lnTo>
                                <a:lnTo>
                                  <a:pt x="1052309" y="4851"/>
                                </a:lnTo>
                                <a:close/>
                              </a:path>
                            </a:pathLst>
                          </a:custGeom>
                          <a:solidFill>
                            <a:srgbClr val="231F20"/>
                          </a:solidFill>
                        </wps:spPr>
                        <wps:bodyPr wrap="square" lIns="0" tIns="0" rIns="0" bIns="0" rtlCol="0">
                          <a:prstTxWarp prst="textNoShape">
                            <a:avLst/>
                          </a:prstTxWarp>
                          <a:noAutofit/>
                        </wps:bodyPr>
                      </wps:wsp>
                      <wps:wsp>
                        <wps:cNvPr id="700" name="Graphic 700"/>
                        <wps:cNvSpPr/>
                        <wps:spPr>
                          <a:xfrm>
                            <a:off x="3060052" y="2243010"/>
                            <a:ext cx="1270" cy="363855"/>
                          </a:xfrm>
                          <a:custGeom>
                            <a:avLst/>
                            <a:gdLst/>
                            <a:ahLst/>
                            <a:cxnLst/>
                            <a:rect l="l" t="t" r="r" b="b"/>
                            <a:pathLst>
                              <a:path w="0" h="363855">
                                <a:moveTo>
                                  <a:pt x="0" y="0"/>
                                </a:moveTo>
                                <a:lnTo>
                                  <a:pt x="0" y="363727"/>
                                </a:lnTo>
                              </a:path>
                            </a:pathLst>
                          </a:custGeom>
                          <a:ln w="14554">
                            <a:solidFill>
                              <a:srgbClr val="231F20"/>
                            </a:solidFill>
                            <a:prstDash val="sysDot"/>
                          </a:ln>
                        </wps:spPr>
                        <wps:bodyPr wrap="square" lIns="0" tIns="0" rIns="0" bIns="0" rtlCol="0">
                          <a:prstTxWarp prst="textNoShape">
                            <a:avLst/>
                          </a:prstTxWarp>
                          <a:noAutofit/>
                        </wps:bodyPr>
                      </wps:wsp>
                      <wps:wsp>
                        <wps:cNvPr id="701" name="Graphic 701"/>
                        <wps:cNvSpPr/>
                        <wps:spPr>
                          <a:xfrm>
                            <a:off x="3052775" y="2621292"/>
                            <a:ext cx="14604" cy="276860"/>
                          </a:xfrm>
                          <a:custGeom>
                            <a:avLst/>
                            <a:gdLst/>
                            <a:ahLst/>
                            <a:cxnLst/>
                            <a:rect l="l" t="t" r="r" b="b"/>
                            <a:pathLst>
                              <a:path w="14604" h="276860">
                                <a:moveTo>
                                  <a:pt x="14554" y="264299"/>
                                </a:moveTo>
                                <a:lnTo>
                                  <a:pt x="0" y="264299"/>
                                </a:lnTo>
                                <a:lnTo>
                                  <a:pt x="0" y="276428"/>
                                </a:lnTo>
                                <a:lnTo>
                                  <a:pt x="14554" y="276428"/>
                                </a:lnTo>
                                <a:lnTo>
                                  <a:pt x="14554" y="264299"/>
                                </a:lnTo>
                                <a:close/>
                              </a:path>
                              <a:path w="14604" h="276860">
                                <a:moveTo>
                                  <a:pt x="14554" y="0"/>
                                </a:moveTo>
                                <a:lnTo>
                                  <a:pt x="0" y="0"/>
                                </a:lnTo>
                                <a:lnTo>
                                  <a:pt x="0" y="2413"/>
                                </a:lnTo>
                                <a:lnTo>
                                  <a:pt x="14554" y="2413"/>
                                </a:lnTo>
                                <a:lnTo>
                                  <a:pt x="14554" y="0"/>
                                </a:lnTo>
                                <a:close/>
                              </a:path>
                            </a:pathLst>
                          </a:custGeom>
                          <a:solidFill>
                            <a:srgbClr val="231F20"/>
                          </a:solidFill>
                        </wps:spPr>
                        <wps:bodyPr wrap="square" lIns="0" tIns="0" rIns="0" bIns="0" rtlCol="0">
                          <a:prstTxWarp prst="textNoShape">
                            <a:avLst/>
                          </a:prstTxWarp>
                          <a:noAutofit/>
                        </wps:bodyPr>
                      </wps:wsp>
                      <wps:wsp>
                        <wps:cNvPr id="702" name="Graphic 702"/>
                        <wps:cNvSpPr/>
                        <wps:spPr>
                          <a:xfrm>
                            <a:off x="2800604" y="2243010"/>
                            <a:ext cx="259715" cy="771525"/>
                          </a:xfrm>
                          <a:custGeom>
                            <a:avLst/>
                            <a:gdLst/>
                            <a:ahLst/>
                            <a:cxnLst/>
                            <a:rect l="l" t="t" r="r" b="b"/>
                            <a:pathLst>
                              <a:path w="259715" h="771525">
                                <a:moveTo>
                                  <a:pt x="259448" y="669264"/>
                                </a:moveTo>
                                <a:lnTo>
                                  <a:pt x="259448" y="771105"/>
                                </a:lnTo>
                              </a:path>
                              <a:path w="259715" h="771525">
                                <a:moveTo>
                                  <a:pt x="0" y="0"/>
                                </a:moveTo>
                                <a:lnTo>
                                  <a:pt x="0" y="363727"/>
                                </a:lnTo>
                              </a:path>
                            </a:pathLst>
                          </a:custGeom>
                          <a:ln w="14554">
                            <a:solidFill>
                              <a:srgbClr val="231F20"/>
                            </a:solidFill>
                            <a:prstDash val="sysDot"/>
                          </a:ln>
                        </wps:spPr>
                        <wps:bodyPr wrap="square" lIns="0" tIns="0" rIns="0" bIns="0" rtlCol="0">
                          <a:prstTxWarp prst="textNoShape">
                            <a:avLst/>
                          </a:prstTxWarp>
                          <a:noAutofit/>
                        </wps:bodyPr>
                      </wps:wsp>
                      <wps:wsp>
                        <wps:cNvPr id="703" name="Graphic 703"/>
                        <wps:cNvSpPr/>
                        <wps:spPr>
                          <a:xfrm>
                            <a:off x="2793326" y="2621292"/>
                            <a:ext cx="14604" cy="276860"/>
                          </a:xfrm>
                          <a:custGeom>
                            <a:avLst/>
                            <a:gdLst/>
                            <a:ahLst/>
                            <a:cxnLst/>
                            <a:rect l="l" t="t" r="r" b="b"/>
                            <a:pathLst>
                              <a:path w="14604" h="276860">
                                <a:moveTo>
                                  <a:pt x="14554" y="264299"/>
                                </a:moveTo>
                                <a:lnTo>
                                  <a:pt x="0" y="264299"/>
                                </a:lnTo>
                                <a:lnTo>
                                  <a:pt x="0" y="276428"/>
                                </a:lnTo>
                                <a:lnTo>
                                  <a:pt x="14554" y="276428"/>
                                </a:lnTo>
                                <a:lnTo>
                                  <a:pt x="14554" y="264299"/>
                                </a:lnTo>
                                <a:close/>
                              </a:path>
                              <a:path w="14604" h="276860">
                                <a:moveTo>
                                  <a:pt x="14554" y="0"/>
                                </a:moveTo>
                                <a:lnTo>
                                  <a:pt x="0" y="0"/>
                                </a:lnTo>
                                <a:lnTo>
                                  <a:pt x="0" y="2413"/>
                                </a:lnTo>
                                <a:lnTo>
                                  <a:pt x="14554" y="2413"/>
                                </a:lnTo>
                                <a:lnTo>
                                  <a:pt x="14554" y="0"/>
                                </a:lnTo>
                                <a:close/>
                              </a:path>
                            </a:pathLst>
                          </a:custGeom>
                          <a:solidFill>
                            <a:srgbClr val="231F20"/>
                          </a:solidFill>
                        </wps:spPr>
                        <wps:bodyPr wrap="square" lIns="0" tIns="0" rIns="0" bIns="0" rtlCol="0">
                          <a:prstTxWarp prst="textNoShape">
                            <a:avLst/>
                          </a:prstTxWarp>
                          <a:noAutofit/>
                        </wps:bodyPr>
                      </wps:wsp>
                      <wps:wsp>
                        <wps:cNvPr id="704" name="Graphic 704"/>
                        <wps:cNvSpPr/>
                        <wps:spPr>
                          <a:xfrm>
                            <a:off x="2800604" y="2912275"/>
                            <a:ext cx="1270" cy="102235"/>
                          </a:xfrm>
                          <a:custGeom>
                            <a:avLst/>
                            <a:gdLst/>
                            <a:ahLst/>
                            <a:cxnLst/>
                            <a:rect l="l" t="t" r="r" b="b"/>
                            <a:pathLst>
                              <a:path w="0" h="102235">
                                <a:moveTo>
                                  <a:pt x="0" y="0"/>
                                </a:moveTo>
                                <a:lnTo>
                                  <a:pt x="0" y="101841"/>
                                </a:lnTo>
                              </a:path>
                            </a:pathLst>
                          </a:custGeom>
                          <a:ln w="14554">
                            <a:solidFill>
                              <a:srgbClr val="231F20"/>
                            </a:solidFill>
                            <a:prstDash val="sysDot"/>
                          </a:ln>
                        </wps:spPr>
                        <wps:bodyPr wrap="square" lIns="0" tIns="0" rIns="0" bIns="0" rtlCol="0">
                          <a:prstTxWarp prst="textNoShape">
                            <a:avLst/>
                          </a:prstTxWarp>
                          <a:noAutofit/>
                        </wps:bodyPr>
                      </wps:wsp>
                      <wps:wsp>
                        <wps:cNvPr id="705" name="Graphic 705"/>
                        <wps:cNvSpPr/>
                        <wps:spPr>
                          <a:xfrm>
                            <a:off x="2541162" y="2243010"/>
                            <a:ext cx="1270" cy="363855"/>
                          </a:xfrm>
                          <a:custGeom>
                            <a:avLst/>
                            <a:gdLst/>
                            <a:ahLst/>
                            <a:cxnLst/>
                            <a:rect l="l" t="t" r="r" b="b"/>
                            <a:pathLst>
                              <a:path w="0" h="363855">
                                <a:moveTo>
                                  <a:pt x="0" y="0"/>
                                </a:moveTo>
                                <a:lnTo>
                                  <a:pt x="0" y="363727"/>
                                </a:lnTo>
                              </a:path>
                            </a:pathLst>
                          </a:custGeom>
                          <a:ln w="14541">
                            <a:solidFill>
                              <a:srgbClr val="231F20"/>
                            </a:solidFill>
                            <a:prstDash val="sysDot"/>
                          </a:ln>
                        </wps:spPr>
                        <wps:bodyPr wrap="square" lIns="0" tIns="0" rIns="0" bIns="0" rtlCol="0">
                          <a:prstTxWarp prst="textNoShape">
                            <a:avLst/>
                          </a:prstTxWarp>
                          <a:noAutofit/>
                        </wps:bodyPr>
                      </wps:wsp>
                      <wps:wsp>
                        <wps:cNvPr id="706" name="Graphic 706"/>
                        <wps:cNvSpPr/>
                        <wps:spPr>
                          <a:xfrm>
                            <a:off x="2533891" y="2621292"/>
                            <a:ext cx="14604" cy="276860"/>
                          </a:xfrm>
                          <a:custGeom>
                            <a:avLst/>
                            <a:gdLst/>
                            <a:ahLst/>
                            <a:cxnLst/>
                            <a:rect l="l" t="t" r="r" b="b"/>
                            <a:pathLst>
                              <a:path w="14604" h="276860">
                                <a:moveTo>
                                  <a:pt x="14541" y="264299"/>
                                </a:moveTo>
                                <a:lnTo>
                                  <a:pt x="0" y="264299"/>
                                </a:lnTo>
                                <a:lnTo>
                                  <a:pt x="0" y="276428"/>
                                </a:lnTo>
                                <a:lnTo>
                                  <a:pt x="14541" y="276428"/>
                                </a:lnTo>
                                <a:lnTo>
                                  <a:pt x="14541" y="264299"/>
                                </a:lnTo>
                                <a:close/>
                              </a:path>
                              <a:path w="14604" h="276860">
                                <a:moveTo>
                                  <a:pt x="14541" y="0"/>
                                </a:moveTo>
                                <a:lnTo>
                                  <a:pt x="0" y="0"/>
                                </a:lnTo>
                                <a:lnTo>
                                  <a:pt x="0" y="2413"/>
                                </a:lnTo>
                                <a:lnTo>
                                  <a:pt x="14541" y="2413"/>
                                </a:lnTo>
                                <a:lnTo>
                                  <a:pt x="14541" y="0"/>
                                </a:lnTo>
                                <a:close/>
                              </a:path>
                            </a:pathLst>
                          </a:custGeom>
                          <a:solidFill>
                            <a:srgbClr val="231F20"/>
                          </a:solidFill>
                        </wps:spPr>
                        <wps:bodyPr wrap="square" lIns="0" tIns="0" rIns="0" bIns="0" rtlCol="0">
                          <a:prstTxWarp prst="textNoShape">
                            <a:avLst/>
                          </a:prstTxWarp>
                          <a:noAutofit/>
                        </wps:bodyPr>
                      </wps:wsp>
                      <wps:wsp>
                        <wps:cNvPr id="707" name="Graphic 707"/>
                        <wps:cNvSpPr/>
                        <wps:spPr>
                          <a:xfrm>
                            <a:off x="2284152" y="2243010"/>
                            <a:ext cx="257175" cy="771525"/>
                          </a:xfrm>
                          <a:custGeom>
                            <a:avLst/>
                            <a:gdLst/>
                            <a:ahLst/>
                            <a:cxnLst/>
                            <a:rect l="l" t="t" r="r" b="b"/>
                            <a:pathLst>
                              <a:path w="257175" h="771525">
                                <a:moveTo>
                                  <a:pt x="257009" y="669264"/>
                                </a:moveTo>
                                <a:lnTo>
                                  <a:pt x="257009" y="771105"/>
                                </a:lnTo>
                              </a:path>
                              <a:path w="257175" h="771525">
                                <a:moveTo>
                                  <a:pt x="0" y="0"/>
                                </a:moveTo>
                                <a:lnTo>
                                  <a:pt x="0" y="363727"/>
                                </a:lnTo>
                              </a:path>
                            </a:pathLst>
                          </a:custGeom>
                          <a:ln w="14541">
                            <a:solidFill>
                              <a:srgbClr val="231F20"/>
                            </a:solidFill>
                            <a:prstDash val="sysDot"/>
                          </a:ln>
                        </wps:spPr>
                        <wps:bodyPr wrap="square" lIns="0" tIns="0" rIns="0" bIns="0" rtlCol="0">
                          <a:prstTxWarp prst="textNoShape">
                            <a:avLst/>
                          </a:prstTxWarp>
                          <a:noAutofit/>
                        </wps:bodyPr>
                      </wps:wsp>
                      <wps:wsp>
                        <wps:cNvPr id="708" name="Graphic 708"/>
                        <wps:cNvSpPr/>
                        <wps:spPr>
                          <a:xfrm>
                            <a:off x="2276881" y="2621292"/>
                            <a:ext cx="14604" cy="276860"/>
                          </a:xfrm>
                          <a:custGeom>
                            <a:avLst/>
                            <a:gdLst/>
                            <a:ahLst/>
                            <a:cxnLst/>
                            <a:rect l="l" t="t" r="r" b="b"/>
                            <a:pathLst>
                              <a:path w="14604" h="276860">
                                <a:moveTo>
                                  <a:pt x="14541" y="264299"/>
                                </a:moveTo>
                                <a:lnTo>
                                  <a:pt x="0" y="264299"/>
                                </a:lnTo>
                                <a:lnTo>
                                  <a:pt x="0" y="276428"/>
                                </a:lnTo>
                                <a:lnTo>
                                  <a:pt x="14541" y="276428"/>
                                </a:lnTo>
                                <a:lnTo>
                                  <a:pt x="14541" y="264299"/>
                                </a:lnTo>
                                <a:close/>
                              </a:path>
                              <a:path w="14604" h="276860">
                                <a:moveTo>
                                  <a:pt x="14541" y="0"/>
                                </a:moveTo>
                                <a:lnTo>
                                  <a:pt x="0" y="0"/>
                                </a:lnTo>
                                <a:lnTo>
                                  <a:pt x="0" y="2413"/>
                                </a:lnTo>
                                <a:lnTo>
                                  <a:pt x="14541" y="2413"/>
                                </a:lnTo>
                                <a:lnTo>
                                  <a:pt x="14541" y="0"/>
                                </a:lnTo>
                                <a:close/>
                              </a:path>
                            </a:pathLst>
                          </a:custGeom>
                          <a:solidFill>
                            <a:srgbClr val="231F20"/>
                          </a:solidFill>
                        </wps:spPr>
                        <wps:bodyPr wrap="square" lIns="0" tIns="0" rIns="0" bIns="0" rtlCol="0">
                          <a:prstTxWarp prst="textNoShape">
                            <a:avLst/>
                          </a:prstTxWarp>
                          <a:noAutofit/>
                        </wps:bodyPr>
                      </wps:wsp>
                      <wps:wsp>
                        <wps:cNvPr id="709" name="Graphic 709"/>
                        <wps:cNvSpPr/>
                        <wps:spPr>
                          <a:xfrm>
                            <a:off x="2284152" y="2912275"/>
                            <a:ext cx="1270" cy="102235"/>
                          </a:xfrm>
                          <a:custGeom>
                            <a:avLst/>
                            <a:gdLst/>
                            <a:ahLst/>
                            <a:cxnLst/>
                            <a:rect l="l" t="t" r="r" b="b"/>
                            <a:pathLst>
                              <a:path w="0" h="102235">
                                <a:moveTo>
                                  <a:pt x="0" y="0"/>
                                </a:moveTo>
                                <a:lnTo>
                                  <a:pt x="0" y="101841"/>
                                </a:lnTo>
                              </a:path>
                            </a:pathLst>
                          </a:custGeom>
                          <a:ln w="14541">
                            <a:solidFill>
                              <a:srgbClr val="231F20"/>
                            </a:solidFill>
                            <a:prstDash val="sysDot"/>
                          </a:ln>
                        </wps:spPr>
                        <wps:bodyPr wrap="square" lIns="0" tIns="0" rIns="0" bIns="0" rtlCol="0">
                          <a:prstTxWarp prst="textNoShape">
                            <a:avLst/>
                          </a:prstTxWarp>
                          <a:noAutofit/>
                        </wps:bodyPr>
                      </wps:wsp>
                      <wps:wsp>
                        <wps:cNvPr id="710" name="Graphic 710"/>
                        <wps:cNvSpPr/>
                        <wps:spPr>
                          <a:xfrm>
                            <a:off x="2024710" y="2243010"/>
                            <a:ext cx="1270" cy="363855"/>
                          </a:xfrm>
                          <a:custGeom>
                            <a:avLst/>
                            <a:gdLst/>
                            <a:ahLst/>
                            <a:cxnLst/>
                            <a:rect l="l" t="t" r="r" b="b"/>
                            <a:pathLst>
                              <a:path w="0" h="363855">
                                <a:moveTo>
                                  <a:pt x="0" y="0"/>
                                </a:moveTo>
                                <a:lnTo>
                                  <a:pt x="0" y="363727"/>
                                </a:lnTo>
                              </a:path>
                            </a:pathLst>
                          </a:custGeom>
                          <a:ln w="14554">
                            <a:solidFill>
                              <a:srgbClr val="231F20"/>
                            </a:solidFill>
                            <a:prstDash val="sysDot"/>
                          </a:ln>
                        </wps:spPr>
                        <wps:bodyPr wrap="square" lIns="0" tIns="0" rIns="0" bIns="0" rtlCol="0">
                          <a:prstTxWarp prst="textNoShape">
                            <a:avLst/>
                          </a:prstTxWarp>
                          <a:noAutofit/>
                        </wps:bodyPr>
                      </wps:wsp>
                      <wps:wsp>
                        <wps:cNvPr id="711" name="Graphic 711"/>
                        <wps:cNvSpPr/>
                        <wps:spPr>
                          <a:xfrm>
                            <a:off x="2017433" y="2621292"/>
                            <a:ext cx="14604" cy="276860"/>
                          </a:xfrm>
                          <a:custGeom>
                            <a:avLst/>
                            <a:gdLst/>
                            <a:ahLst/>
                            <a:cxnLst/>
                            <a:rect l="l" t="t" r="r" b="b"/>
                            <a:pathLst>
                              <a:path w="14604" h="276860">
                                <a:moveTo>
                                  <a:pt x="14554" y="264299"/>
                                </a:moveTo>
                                <a:lnTo>
                                  <a:pt x="0" y="264299"/>
                                </a:lnTo>
                                <a:lnTo>
                                  <a:pt x="0" y="276428"/>
                                </a:lnTo>
                                <a:lnTo>
                                  <a:pt x="14554" y="276428"/>
                                </a:lnTo>
                                <a:lnTo>
                                  <a:pt x="14554" y="264299"/>
                                </a:lnTo>
                                <a:close/>
                              </a:path>
                              <a:path w="14604" h="276860">
                                <a:moveTo>
                                  <a:pt x="14554" y="0"/>
                                </a:moveTo>
                                <a:lnTo>
                                  <a:pt x="0" y="0"/>
                                </a:lnTo>
                                <a:lnTo>
                                  <a:pt x="0" y="2413"/>
                                </a:lnTo>
                                <a:lnTo>
                                  <a:pt x="14554" y="2413"/>
                                </a:lnTo>
                                <a:lnTo>
                                  <a:pt x="14554" y="0"/>
                                </a:lnTo>
                                <a:close/>
                              </a:path>
                            </a:pathLst>
                          </a:custGeom>
                          <a:solidFill>
                            <a:srgbClr val="231F20"/>
                          </a:solidFill>
                        </wps:spPr>
                        <wps:bodyPr wrap="square" lIns="0" tIns="0" rIns="0" bIns="0" rtlCol="0">
                          <a:prstTxWarp prst="textNoShape">
                            <a:avLst/>
                          </a:prstTxWarp>
                          <a:noAutofit/>
                        </wps:bodyPr>
                      </wps:wsp>
                      <wps:wsp>
                        <wps:cNvPr id="712" name="Graphic 712"/>
                        <wps:cNvSpPr/>
                        <wps:spPr>
                          <a:xfrm>
                            <a:off x="1767687" y="2243010"/>
                            <a:ext cx="257175" cy="771525"/>
                          </a:xfrm>
                          <a:custGeom>
                            <a:avLst/>
                            <a:gdLst/>
                            <a:ahLst/>
                            <a:cxnLst/>
                            <a:rect l="l" t="t" r="r" b="b"/>
                            <a:pathLst>
                              <a:path w="257175" h="771525">
                                <a:moveTo>
                                  <a:pt x="257022" y="669264"/>
                                </a:moveTo>
                                <a:lnTo>
                                  <a:pt x="257022" y="771105"/>
                                </a:lnTo>
                              </a:path>
                              <a:path w="257175" h="771525">
                                <a:moveTo>
                                  <a:pt x="0" y="0"/>
                                </a:moveTo>
                                <a:lnTo>
                                  <a:pt x="0" y="363727"/>
                                </a:lnTo>
                              </a:path>
                            </a:pathLst>
                          </a:custGeom>
                          <a:ln w="14554">
                            <a:solidFill>
                              <a:srgbClr val="231F20"/>
                            </a:solidFill>
                            <a:prstDash val="sysDot"/>
                          </a:ln>
                        </wps:spPr>
                        <wps:bodyPr wrap="square" lIns="0" tIns="0" rIns="0" bIns="0" rtlCol="0">
                          <a:prstTxWarp prst="textNoShape">
                            <a:avLst/>
                          </a:prstTxWarp>
                          <a:noAutofit/>
                        </wps:bodyPr>
                      </wps:wsp>
                      <wps:wsp>
                        <wps:cNvPr id="713" name="Graphic 713"/>
                        <wps:cNvSpPr/>
                        <wps:spPr>
                          <a:xfrm>
                            <a:off x="1760410" y="2621292"/>
                            <a:ext cx="14604" cy="276860"/>
                          </a:xfrm>
                          <a:custGeom>
                            <a:avLst/>
                            <a:gdLst/>
                            <a:ahLst/>
                            <a:cxnLst/>
                            <a:rect l="l" t="t" r="r" b="b"/>
                            <a:pathLst>
                              <a:path w="14604" h="276860">
                                <a:moveTo>
                                  <a:pt x="14554" y="264299"/>
                                </a:moveTo>
                                <a:lnTo>
                                  <a:pt x="0" y="264299"/>
                                </a:lnTo>
                                <a:lnTo>
                                  <a:pt x="0" y="276428"/>
                                </a:lnTo>
                                <a:lnTo>
                                  <a:pt x="14554" y="276428"/>
                                </a:lnTo>
                                <a:lnTo>
                                  <a:pt x="14554" y="264299"/>
                                </a:lnTo>
                                <a:close/>
                              </a:path>
                              <a:path w="14604" h="276860">
                                <a:moveTo>
                                  <a:pt x="14554" y="0"/>
                                </a:moveTo>
                                <a:lnTo>
                                  <a:pt x="0" y="0"/>
                                </a:lnTo>
                                <a:lnTo>
                                  <a:pt x="0" y="2413"/>
                                </a:lnTo>
                                <a:lnTo>
                                  <a:pt x="14554" y="2413"/>
                                </a:lnTo>
                                <a:lnTo>
                                  <a:pt x="14554" y="0"/>
                                </a:lnTo>
                                <a:close/>
                              </a:path>
                            </a:pathLst>
                          </a:custGeom>
                          <a:solidFill>
                            <a:srgbClr val="231F20"/>
                          </a:solidFill>
                        </wps:spPr>
                        <wps:bodyPr wrap="square" lIns="0" tIns="0" rIns="0" bIns="0" rtlCol="0">
                          <a:prstTxWarp prst="textNoShape">
                            <a:avLst/>
                          </a:prstTxWarp>
                          <a:noAutofit/>
                        </wps:bodyPr>
                      </wps:wsp>
                      <wps:wsp>
                        <wps:cNvPr id="714" name="Graphic 714"/>
                        <wps:cNvSpPr/>
                        <wps:spPr>
                          <a:xfrm>
                            <a:off x="1767687" y="2912275"/>
                            <a:ext cx="1270" cy="102235"/>
                          </a:xfrm>
                          <a:custGeom>
                            <a:avLst/>
                            <a:gdLst/>
                            <a:ahLst/>
                            <a:cxnLst/>
                            <a:rect l="l" t="t" r="r" b="b"/>
                            <a:pathLst>
                              <a:path w="0" h="102235">
                                <a:moveTo>
                                  <a:pt x="0" y="0"/>
                                </a:moveTo>
                                <a:lnTo>
                                  <a:pt x="0" y="101841"/>
                                </a:lnTo>
                              </a:path>
                            </a:pathLst>
                          </a:custGeom>
                          <a:ln w="14554">
                            <a:solidFill>
                              <a:srgbClr val="231F20"/>
                            </a:solidFill>
                            <a:prstDash val="sysDot"/>
                          </a:ln>
                        </wps:spPr>
                        <wps:bodyPr wrap="square" lIns="0" tIns="0" rIns="0" bIns="0" rtlCol="0">
                          <a:prstTxWarp prst="textNoShape">
                            <a:avLst/>
                          </a:prstTxWarp>
                          <a:noAutofit/>
                        </wps:bodyPr>
                      </wps:wsp>
                      <wps:wsp>
                        <wps:cNvPr id="715" name="Graphic 715"/>
                        <wps:cNvSpPr/>
                        <wps:spPr>
                          <a:xfrm>
                            <a:off x="1248803" y="2243010"/>
                            <a:ext cx="1270" cy="363855"/>
                          </a:xfrm>
                          <a:custGeom>
                            <a:avLst/>
                            <a:gdLst/>
                            <a:ahLst/>
                            <a:cxnLst/>
                            <a:rect l="l" t="t" r="r" b="b"/>
                            <a:pathLst>
                              <a:path w="0" h="363855">
                                <a:moveTo>
                                  <a:pt x="0" y="0"/>
                                </a:moveTo>
                                <a:lnTo>
                                  <a:pt x="0" y="363727"/>
                                </a:lnTo>
                              </a:path>
                            </a:pathLst>
                          </a:custGeom>
                          <a:ln w="14554">
                            <a:solidFill>
                              <a:srgbClr val="231F20"/>
                            </a:solidFill>
                            <a:prstDash val="sysDot"/>
                          </a:ln>
                        </wps:spPr>
                        <wps:bodyPr wrap="square" lIns="0" tIns="0" rIns="0" bIns="0" rtlCol="0">
                          <a:prstTxWarp prst="textNoShape">
                            <a:avLst/>
                          </a:prstTxWarp>
                          <a:noAutofit/>
                        </wps:bodyPr>
                      </wps:wsp>
                      <wps:wsp>
                        <wps:cNvPr id="716" name="Graphic 716"/>
                        <wps:cNvSpPr/>
                        <wps:spPr>
                          <a:xfrm>
                            <a:off x="1241526" y="2621292"/>
                            <a:ext cx="14604" cy="276860"/>
                          </a:xfrm>
                          <a:custGeom>
                            <a:avLst/>
                            <a:gdLst/>
                            <a:ahLst/>
                            <a:cxnLst/>
                            <a:rect l="l" t="t" r="r" b="b"/>
                            <a:pathLst>
                              <a:path w="14604" h="276860">
                                <a:moveTo>
                                  <a:pt x="14554" y="264299"/>
                                </a:moveTo>
                                <a:lnTo>
                                  <a:pt x="0" y="264299"/>
                                </a:lnTo>
                                <a:lnTo>
                                  <a:pt x="0" y="276428"/>
                                </a:lnTo>
                                <a:lnTo>
                                  <a:pt x="14554" y="276428"/>
                                </a:lnTo>
                                <a:lnTo>
                                  <a:pt x="14554" y="264299"/>
                                </a:lnTo>
                                <a:close/>
                              </a:path>
                              <a:path w="14604" h="276860">
                                <a:moveTo>
                                  <a:pt x="14554" y="0"/>
                                </a:moveTo>
                                <a:lnTo>
                                  <a:pt x="0" y="0"/>
                                </a:lnTo>
                                <a:lnTo>
                                  <a:pt x="0" y="2413"/>
                                </a:lnTo>
                                <a:lnTo>
                                  <a:pt x="14554" y="2413"/>
                                </a:lnTo>
                                <a:lnTo>
                                  <a:pt x="14554" y="0"/>
                                </a:lnTo>
                                <a:close/>
                              </a:path>
                            </a:pathLst>
                          </a:custGeom>
                          <a:solidFill>
                            <a:srgbClr val="231F20"/>
                          </a:solidFill>
                        </wps:spPr>
                        <wps:bodyPr wrap="square" lIns="0" tIns="0" rIns="0" bIns="0" rtlCol="0">
                          <a:prstTxWarp prst="textNoShape">
                            <a:avLst/>
                          </a:prstTxWarp>
                          <a:noAutofit/>
                        </wps:bodyPr>
                      </wps:wsp>
                      <wps:wsp>
                        <wps:cNvPr id="717" name="Graphic 717"/>
                        <wps:cNvSpPr/>
                        <wps:spPr>
                          <a:xfrm>
                            <a:off x="1248803" y="2912275"/>
                            <a:ext cx="1270" cy="102235"/>
                          </a:xfrm>
                          <a:custGeom>
                            <a:avLst/>
                            <a:gdLst/>
                            <a:ahLst/>
                            <a:cxnLst/>
                            <a:rect l="l" t="t" r="r" b="b"/>
                            <a:pathLst>
                              <a:path w="0" h="102235">
                                <a:moveTo>
                                  <a:pt x="0" y="0"/>
                                </a:moveTo>
                                <a:lnTo>
                                  <a:pt x="0" y="101841"/>
                                </a:lnTo>
                              </a:path>
                            </a:pathLst>
                          </a:custGeom>
                          <a:ln w="14554">
                            <a:solidFill>
                              <a:srgbClr val="231F20"/>
                            </a:solidFill>
                            <a:prstDash val="sysDot"/>
                          </a:ln>
                        </wps:spPr>
                        <wps:bodyPr wrap="square" lIns="0" tIns="0" rIns="0" bIns="0" rtlCol="0">
                          <a:prstTxWarp prst="textNoShape">
                            <a:avLst/>
                          </a:prstTxWarp>
                          <a:noAutofit/>
                        </wps:bodyPr>
                      </wps:wsp>
                      <wps:wsp>
                        <wps:cNvPr id="718" name="Graphic 718"/>
                        <wps:cNvSpPr/>
                        <wps:spPr>
                          <a:xfrm>
                            <a:off x="1121511" y="2616441"/>
                            <a:ext cx="1270" cy="274320"/>
                          </a:xfrm>
                          <a:custGeom>
                            <a:avLst/>
                            <a:gdLst/>
                            <a:ahLst/>
                            <a:cxnLst/>
                            <a:rect l="l" t="t" r="r" b="b"/>
                            <a:pathLst>
                              <a:path w="0" h="274320">
                                <a:moveTo>
                                  <a:pt x="0" y="0"/>
                                </a:moveTo>
                                <a:lnTo>
                                  <a:pt x="0" y="274002"/>
                                </a:lnTo>
                              </a:path>
                            </a:pathLst>
                          </a:custGeom>
                          <a:ln w="16967">
                            <a:solidFill>
                              <a:srgbClr val="231F20"/>
                            </a:solidFill>
                            <a:prstDash val="sysDot"/>
                          </a:ln>
                        </wps:spPr>
                        <wps:bodyPr wrap="square" lIns="0" tIns="0" rIns="0" bIns="0" rtlCol="0">
                          <a:prstTxWarp prst="textNoShape">
                            <a:avLst/>
                          </a:prstTxWarp>
                          <a:noAutofit/>
                        </wps:bodyPr>
                      </wps:wsp>
                      <wps:wsp>
                        <wps:cNvPr id="719" name="Graphic 719"/>
                        <wps:cNvSpPr/>
                        <wps:spPr>
                          <a:xfrm>
                            <a:off x="1144536" y="2883173"/>
                            <a:ext cx="2051685" cy="1270"/>
                          </a:xfrm>
                          <a:custGeom>
                            <a:avLst/>
                            <a:gdLst/>
                            <a:ahLst/>
                            <a:cxnLst/>
                            <a:rect l="l" t="t" r="r" b="b"/>
                            <a:pathLst>
                              <a:path w="2051685" h="0">
                                <a:moveTo>
                                  <a:pt x="0" y="0"/>
                                </a:moveTo>
                                <a:lnTo>
                                  <a:pt x="2051291" y="0"/>
                                </a:lnTo>
                              </a:path>
                            </a:pathLst>
                          </a:custGeom>
                          <a:ln w="14541">
                            <a:solidFill>
                              <a:srgbClr val="231F20"/>
                            </a:solidFill>
                            <a:prstDash val="sysDot"/>
                          </a:ln>
                        </wps:spPr>
                        <wps:bodyPr wrap="square" lIns="0" tIns="0" rIns="0" bIns="0" rtlCol="0">
                          <a:prstTxWarp prst="textNoShape">
                            <a:avLst/>
                          </a:prstTxWarp>
                          <a:noAutofit/>
                        </wps:bodyPr>
                      </wps:wsp>
                      <wps:wsp>
                        <wps:cNvPr id="720" name="Graphic 720"/>
                        <wps:cNvSpPr/>
                        <wps:spPr>
                          <a:xfrm>
                            <a:off x="3187344" y="2616441"/>
                            <a:ext cx="1270" cy="245110"/>
                          </a:xfrm>
                          <a:custGeom>
                            <a:avLst/>
                            <a:gdLst/>
                            <a:ahLst/>
                            <a:cxnLst/>
                            <a:rect l="l" t="t" r="r" b="b"/>
                            <a:pathLst>
                              <a:path w="0" h="245110">
                                <a:moveTo>
                                  <a:pt x="0" y="0"/>
                                </a:moveTo>
                                <a:lnTo>
                                  <a:pt x="0" y="244906"/>
                                </a:lnTo>
                              </a:path>
                            </a:pathLst>
                          </a:custGeom>
                          <a:ln w="16967">
                            <a:solidFill>
                              <a:srgbClr val="231F20"/>
                            </a:solidFill>
                            <a:prstDash val="sysDot"/>
                          </a:ln>
                        </wps:spPr>
                        <wps:bodyPr wrap="square" lIns="0" tIns="0" rIns="0" bIns="0" rtlCol="0">
                          <a:prstTxWarp prst="textNoShape">
                            <a:avLst/>
                          </a:prstTxWarp>
                          <a:noAutofit/>
                        </wps:bodyPr>
                      </wps:wsp>
                      <wps:wsp>
                        <wps:cNvPr id="721" name="Graphic 721"/>
                        <wps:cNvSpPr/>
                        <wps:spPr>
                          <a:xfrm>
                            <a:off x="1142123" y="2623712"/>
                            <a:ext cx="2022475" cy="1270"/>
                          </a:xfrm>
                          <a:custGeom>
                            <a:avLst/>
                            <a:gdLst/>
                            <a:ahLst/>
                            <a:cxnLst/>
                            <a:rect l="l" t="t" r="r" b="b"/>
                            <a:pathLst>
                              <a:path w="2022475" h="0">
                                <a:moveTo>
                                  <a:pt x="0" y="0"/>
                                </a:moveTo>
                                <a:lnTo>
                                  <a:pt x="2022182" y="0"/>
                                </a:lnTo>
                              </a:path>
                            </a:pathLst>
                          </a:custGeom>
                          <a:ln w="14541">
                            <a:solidFill>
                              <a:srgbClr val="231F20"/>
                            </a:solidFill>
                            <a:prstDash val="sysDot"/>
                          </a:ln>
                        </wps:spPr>
                        <wps:bodyPr wrap="square" lIns="0" tIns="0" rIns="0" bIns="0" rtlCol="0">
                          <a:prstTxWarp prst="textNoShape">
                            <a:avLst/>
                          </a:prstTxWarp>
                          <a:noAutofit/>
                        </wps:bodyPr>
                      </wps:wsp>
                      <wps:wsp>
                        <wps:cNvPr id="722" name="Graphic 722"/>
                        <wps:cNvSpPr/>
                        <wps:spPr>
                          <a:xfrm>
                            <a:off x="1126363" y="3018967"/>
                            <a:ext cx="1270" cy="274320"/>
                          </a:xfrm>
                          <a:custGeom>
                            <a:avLst/>
                            <a:gdLst/>
                            <a:ahLst/>
                            <a:cxnLst/>
                            <a:rect l="l" t="t" r="r" b="b"/>
                            <a:pathLst>
                              <a:path w="0" h="274320">
                                <a:moveTo>
                                  <a:pt x="0" y="0"/>
                                </a:moveTo>
                                <a:lnTo>
                                  <a:pt x="0" y="274002"/>
                                </a:lnTo>
                              </a:path>
                            </a:pathLst>
                          </a:custGeom>
                          <a:ln w="16967">
                            <a:solidFill>
                              <a:srgbClr val="231F20"/>
                            </a:solidFill>
                            <a:prstDash val="sysDot"/>
                          </a:ln>
                        </wps:spPr>
                        <wps:bodyPr wrap="square" lIns="0" tIns="0" rIns="0" bIns="0" rtlCol="0">
                          <a:prstTxWarp prst="textNoShape">
                            <a:avLst/>
                          </a:prstTxWarp>
                          <a:noAutofit/>
                        </wps:bodyPr>
                      </wps:wsp>
                      <wps:wsp>
                        <wps:cNvPr id="723" name="Graphic 723"/>
                        <wps:cNvSpPr/>
                        <wps:spPr>
                          <a:xfrm>
                            <a:off x="1149400" y="3285693"/>
                            <a:ext cx="2022475" cy="1270"/>
                          </a:xfrm>
                          <a:custGeom>
                            <a:avLst/>
                            <a:gdLst/>
                            <a:ahLst/>
                            <a:cxnLst/>
                            <a:rect l="l" t="t" r="r" b="b"/>
                            <a:pathLst>
                              <a:path w="2022475" h="0">
                                <a:moveTo>
                                  <a:pt x="0" y="0"/>
                                </a:moveTo>
                                <a:lnTo>
                                  <a:pt x="2022182" y="0"/>
                                </a:lnTo>
                              </a:path>
                            </a:pathLst>
                          </a:custGeom>
                          <a:ln w="14554">
                            <a:solidFill>
                              <a:srgbClr val="231F20"/>
                            </a:solidFill>
                            <a:prstDash val="sysDot"/>
                          </a:ln>
                        </wps:spPr>
                        <wps:bodyPr wrap="square" lIns="0" tIns="0" rIns="0" bIns="0" rtlCol="0">
                          <a:prstTxWarp prst="textNoShape">
                            <a:avLst/>
                          </a:prstTxWarp>
                          <a:noAutofit/>
                        </wps:bodyPr>
                      </wps:wsp>
                      <wps:wsp>
                        <wps:cNvPr id="724" name="Graphic 724"/>
                        <wps:cNvSpPr/>
                        <wps:spPr>
                          <a:xfrm>
                            <a:off x="3188557" y="3040786"/>
                            <a:ext cx="1270" cy="247650"/>
                          </a:xfrm>
                          <a:custGeom>
                            <a:avLst/>
                            <a:gdLst/>
                            <a:ahLst/>
                            <a:cxnLst/>
                            <a:rect l="l" t="t" r="r" b="b"/>
                            <a:pathLst>
                              <a:path w="0" h="247650">
                                <a:moveTo>
                                  <a:pt x="0" y="0"/>
                                </a:moveTo>
                                <a:lnTo>
                                  <a:pt x="0" y="247332"/>
                                </a:lnTo>
                              </a:path>
                            </a:pathLst>
                          </a:custGeom>
                          <a:ln w="14541">
                            <a:solidFill>
                              <a:srgbClr val="231F20"/>
                            </a:solidFill>
                            <a:prstDash val="sysDot"/>
                          </a:ln>
                        </wps:spPr>
                        <wps:bodyPr wrap="square" lIns="0" tIns="0" rIns="0" bIns="0" rtlCol="0">
                          <a:prstTxWarp prst="textNoShape">
                            <a:avLst/>
                          </a:prstTxWarp>
                          <a:noAutofit/>
                        </wps:bodyPr>
                      </wps:wsp>
                      <wps:wsp>
                        <wps:cNvPr id="725" name="Graphic 725"/>
                        <wps:cNvSpPr/>
                        <wps:spPr>
                          <a:xfrm>
                            <a:off x="1137272" y="3026238"/>
                            <a:ext cx="2051685" cy="1270"/>
                          </a:xfrm>
                          <a:custGeom>
                            <a:avLst/>
                            <a:gdLst/>
                            <a:ahLst/>
                            <a:cxnLst/>
                            <a:rect l="l" t="t" r="r" b="b"/>
                            <a:pathLst>
                              <a:path w="2051685" h="0">
                                <a:moveTo>
                                  <a:pt x="0" y="0"/>
                                </a:moveTo>
                                <a:lnTo>
                                  <a:pt x="2051278" y="0"/>
                                </a:lnTo>
                              </a:path>
                            </a:pathLst>
                          </a:custGeom>
                          <a:ln w="14541">
                            <a:solidFill>
                              <a:srgbClr val="231F20"/>
                            </a:solidFill>
                            <a:prstDash val="sysDot"/>
                          </a:ln>
                        </wps:spPr>
                        <wps:bodyPr wrap="square" lIns="0" tIns="0" rIns="0" bIns="0" rtlCol="0">
                          <a:prstTxWarp prst="textNoShape">
                            <a:avLst/>
                          </a:prstTxWarp>
                          <a:noAutofit/>
                        </wps:bodyPr>
                      </wps:wsp>
                      <wps:wsp>
                        <wps:cNvPr id="726" name="Graphic 726"/>
                        <wps:cNvSpPr/>
                        <wps:spPr>
                          <a:xfrm>
                            <a:off x="1241526" y="1532534"/>
                            <a:ext cx="1826260" cy="492759"/>
                          </a:xfrm>
                          <a:custGeom>
                            <a:avLst/>
                            <a:gdLst/>
                            <a:ahLst/>
                            <a:cxnLst/>
                            <a:rect l="l" t="t" r="r" b="b"/>
                            <a:pathLst>
                              <a:path w="1826260" h="492759">
                                <a:moveTo>
                                  <a:pt x="14554" y="33947"/>
                                </a:moveTo>
                                <a:lnTo>
                                  <a:pt x="12128" y="31521"/>
                                </a:lnTo>
                                <a:lnTo>
                                  <a:pt x="12128" y="29095"/>
                                </a:lnTo>
                                <a:lnTo>
                                  <a:pt x="4851" y="29095"/>
                                </a:lnTo>
                                <a:lnTo>
                                  <a:pt x="0" y="33947"/>
                                </a:lnTo>
                                <a:lnTo>
                                  <a:pt x="0" y="465569"/>
                                </a:lnTo>
                                <a:lnTo>
                                  <a:pt x="2425" y="465569"/>
                                </a:lnTo>
                                <a:lnTo>
                                  <a:pt x="4851" y="467995"/>
                                </a:lnTo>
                                <a:lnTo>
                                  <a:pt x="12128" y="467995"/>
                                </a:lnTo>
                                <a:lnTo>
                                  <a:pt x="12128" y="465569"/>
                                </a:lnTo>
                                <a:lnTo>
                                  <a:pt x="14554" y="465569"/>
                                </a:lnTo>
                                <a:lnTo>
                                  <a:pt x="14554" y="36372"/>
                                </a:lnTo>
                                <a:lnTo>
                                  <a:pt x="14554" y="33947"/>
                                </a:lnTo>
                                <a:close/>
                              </a:path>
                              <a:path w="1826260" h="492759">
                                <a:moveTo>
                                  <a:pt x="533438" y="4851"/>
                                </a:moveTo>
                                <a:lnTo>
                                  <a:pt x="531012" y="2425"/>
                                </a:lnTo>
                                <a:lnTo>
                                  <a:pt x="531012" y="0"/>
                                </a:lnTo>
                                <a:lnTo>
                                  <a:pt x="523735" y="0"/>
                                </a:lnTo>
                                <a:lnTo>
                                  <a:pt x="518883" y="4851"/>
                                </a:lnTo>
                                <a:lnTo>
                                  <a:pt x="518883" y="489813"/>
                                </a:lnTo>
                                <a:lnTo>
                                  <a:pt x="521309" y="489813"/>
                                </a:lnTo>
                                <a:lnTo>
                                  <a:pt x="523735" y="492239"/>
                                </a:lnTo>
                                <a:lnTo>
                                  <a:pt x="531012" y="492239"/>
                                </a:lnTo>
                                <a:lnTo>
                                  <a:pt x="531012" y="489813"/>
                                </a:lnTo>
                                <a:lnTo>
                                  <a:pt x="533438" y="489813"/>
                                </a:lnTo>
                                <a:lnTo>
                                  <a:pt x="533438" y="7277"/>
                                </a:lnTo>
                                <a:lnTo>
                                  <a:pt x="533438" y="4851"/>
                                </a:lnTo>
                                <a:close/>
                              </a:path>
                              <a:path w="1826260" h="492759">
                                <a:moveTo>
                                  <a:pt x="790460" y="4851"/>
                                </a:moveTo>
                                <a:lnTo>
                                  <a:pt x="788035" y="2425"/>
                                </a:lnTo>
                                <a:lnTo>
                                  <a:pt x="788035" y="0"/>
                                </a:lnTo>
                                <a:lnTo>
                                  <a:pt x="780757" y="0"/>
                                </a:lnTo>
                                <a:lnTo>
                                  <a:pt x="775906" y="4851"/>
                                </a:lnTo>
                                <a:lnTo>
                                  <a:pt x="775906" y="443750"/>
                                </a:lnTo>
                                <a:lnTo>
                                  <a:pt x="778332" y="443750"/>
                                </a:lnTo>
                                <a:lnTo>
                                  <a:pt x="780757" y="446176"/>
                                </a:lnTo>
                                <a:lnTo>
                                  <a:pt x="788035" y="446176"/>
                                </a:lnTo>
                                <a:lnTo>
                                  <a:pt x="788035" y="443750"/>
                                </a:lnTo>
                                <a:lnTo>
                                  <a:pt x="790460" y="443750"/>
                                </a:lnTo>
                                <a:lnTo>
                                  <a:pt x="790460" y="7277"/>
                                </a:lnTo>
                                <a:lnTo>
                                  <a:pt x="790460" y="4851"/>
                                </a:lnTo>
                                <a:close/>
                              </a:path>
                              <a:path w="1826260" h="492759">
                                <a:moveTo>
                                  <a:pt x="1076566" y="33947"/>
                                </a:moveTo>
                                <a:lnTo>
                                  <a:pt x="1074140" y="31521"/>
                                </a:lnTo>
                                <a:lnTo>
                                  <a:pt x="1074140" y="29095"/>
                                </a:lnTo>
                                <a:lnTo>
                                  <a:pt x="1066863" y="29095"/>
                                </a:lnTo>
                                <a:lnTo>
                                  <a:pt x="1062012" y="33947"/>
                                </a:lnTo>
                                <a:lnTo>
                                  <a:pt x="1062012" y="465569"/>
                                </a:lnTo>
                                <a:lnTo>
                                  <a:pt x="1064437" y="465569"/>
                                </a:lnTo>
                                <a:lnTo>
                                  <a:pt x="1066863" y="467995"/>
                                </a:lnTo>
                                <a:lnTo>
                                  <a:pt x="1074140" y="467995"/>
                                </a:lnTo>
                                <a:lnTo>
                                  <a:pt x="1074140" y="465569"/>
                                </a:lnTo>
                                <a:lnTo>
                                  <a:pt x="1076566" y="465569"/>
                                </a:lnTo>
                                <a:lnTo>
                                  <a:pt x="1076566" y="36372"/>
                                </a:lnTo>
                                <a:lnTo>
                                  <a:pt x="1076566" y="33947"/>
                                </a:lnTo>
                                <a:close/>
                              </a:path>
                              <a:path w="1826260" h="492759">
                                <a:moveTo>
                                  <a:pt x="1825802" y="33947"/>
                                </a:moveTo>
                                <a:lnTo>
                                  <a:pt x="1823377" y="31521"/>
                                </a:lnTo>
                                <a:lnTo>
                                  <a:pt x="1823377" y="29095"/>
                                </a:lnTo>
                                <a:lnTo>
                                  <a:pt x="1816100" y="29095"/>
                                </a:lnTo>
                                <a:lnTo>
                                  <a:pt x="1811248" y="33947"/>
                                </a:lnTo>
                                <a:lnTo>
                                  <a:pt x="1811248" y="465569"/>
                                </a:lnTo>
                                <a:lnTo>
                                  <a:pt x="1813674" y="465569"/>
                                </a:lnTo>
                                <a:lnTo>
                                  <a:pt x="1816100" y="467995"/>
                                </a:lnTo>
                                <a:lnTo>
                                  <a:pt x="1823377" y="467995"/>
                                </a:lnTo>
                                <a:lnTo>
                                  <a:pt x="1823377" y="465569"/>
                                </a:lnTo>
                                <a:lnTo>
                                  <a:pt x="1825802" y="465569"/>
                                </a:lnTo>
                                <a:lnTo>
                                  <a:pt x="1825802" y="36372"/>
                                </a:lnTo>
                                <a:lnTo>
                                  <a:pt x="1825802" y="33947"/>
                                </a:lnTo>
                                <a:close/>
                              </a:path>
                            </a:pathLst>
                          </a:custGeom>
                          <a:solidFill>
                            <a:srgbClr val="231F20"/>
                          </a:solidFill>
                        </wps:spPr>
                        <wps:bodyPr wrap="square" lIns="0" tIns="0" rIns="0" bIns="0" rtlCol="0">
                          <a:prstTxWarp prst="textNoShape">
                            <a:avLst/>
                          </a:prstTxWarp>
                          <a:noAutofit/>
                        </wps:bodyPr>
                      </wps:wsp>
                      <wps:wsp>
                        <wps:cNvPr id="727" name="Graphic 727"/>
                        <wps:cNvSpPr/>
                        <wps:spPr>
                          <a:xfrm>
                            <a:off x="1127569" y="1845335"/>
                            <a:ext cx="2073275" cy="538480"/>
                          </a:xfrm>
                          <a:custGeom>
                            <a:avLst/>
                            <a:gdLst/>
                            <a:ahLst/>
                            <a:cxnLst/>
                            <a:rect l="l" t="t" r="r" b="b"/>
                            <a:pathLst>
                              <a:path w="2073275" h="538480">
                                <a:moveTo>
                                  <a:pt x="518883" y="0"/>
                                </a:moveTo>
                                <a:lnTo>
                                  <a:pt x="259448" y="0"/>
                                </a:lnTo>
                                <a:lnTo>
                                  <a:pt x="259448" y="140639"/>
                                </a:lnTo>
                                <a:lnTo>
                                  <a:pt x="257022" y="143065"/>
                                </a:lnTo>
                                <a:lnTo>
                                  <a:pt x="0" y="143065"/>
                                </a:lnTo>
                                <a:lnTo>
                                  <a:pt x="0" y="392823"/>
                                </a:lnTo>
                                <a:lnTo>
                                  <a:pt x="259448" y="392823"/>
                                </a:lnTo>
                                <a:lnTo>
                                  <a:pt x="259448" y="538314"/>
                                </a:lnTo>
                                <a:lnTo>
                                  <a:pt x="518883" y="538314"/>
                                </a:lnTo>
                                <a:lnTo>
                                  <a:pt x="518883" y="392823"/>
                                </a:lnTo>
                                <a:lnTo>
                                  <a:pt x="2073109" y="392823"/>
                                </a:lnTo>
                                <a:lnTo>
                                  <a:pt x="2073109" y="143065"/>
                                </a:lnTo>
                                <a:lnTo>
                                  <a:pt x="518883" y="143065"/>
                                </a:lnTo>
                                <a:lnTo>
                                  <a:pt x="518883" y="0"/>
                                </a:lnTo>
                                <a:close/>
                              </a:path>
                            </a:pathLst>
                          </a:custGeom>
                          <a:solidFill>
                            <a:srgbClr val="FFFFFF"/>
                          </a:solidFill>
                        </wps:spPr>
                        <wps:bodyPr wrap="square" lIns="0" tIns="0" rIns="0" bIns="0" rtlCol="0">
                          <a:prstTxWarp prst="textNoShape">
                            <a:avLst/>
                          </a:prstTxWarp>
                          <a:noAutofit/>
                        </wps:bodyPr>
                      </wps:wsp>
                      <wps:wsp>
                        <wps:cNvPr id="728" name="Graphic 728"/>
                        <wps:cNvSpPr/>
                        <wps:spPr>
                          <a:xfrm>
                            <a:off x="1113027" y="1830793"/>
                            <a:ext cx="2102485" cy="567690"/>
                          </a:xfrm>
                          <a:custGeom>
                            <a:avLst/>
                            <a:gdLst/>
                            <a:ahLst/>
                            <a:cxnLst/>
                            <a:rect l="l" t="t" r="r" b="b"/>
                            <a:pathLst>
                              <a:path w="2102485" h="567690">
                                <a:moveTo>
                                  <a:pt x="278828" y="392823"/>
                                </a:moveTo>
                                <a:lnTo>
                                  <a:pt x="29095" y="392823"/>
                                </a:lnTo>
                                <a:lnTo>
                                  <a:pt x="29095" y="407365"/>
                                </a:lnTo>
                                <a:lnTo>
                                  <a:pt x="259435" y="407365"/>
                                </a:lnTo>
                                <a:lnTo>
                                  <a:pt x="273989" y="421919"/>
                                </a:lnTo>
                                <a:lnTo>
                                  <a:pt x="259435" y="421919"/>
                                </a:lnTo>
                                <a:lnTo>
                                  <a:pt x="259435" y="557707"/>
                                </a:lnTo>
                                <a:lnTo>
                                  <a:pt x="269138" y="567410"/>
                                </a:lnTo>
                                <a:lnTo>
                                  <a:pt x="533425" y="567410"/>
                                </a:lnTo>
                                <a:lnTo>
                                  <a:pt x="533425" y="552856"/>
                                </a:lnTo>
                                <a:lnTo>
                                  <a:pt x="288531" y="552856"/>
                                </a:lnTo>
                                <a:lnTo>
                                  <a:pt x="273989" y="538314"/>
                                </a:lnTo>
                                <a:lnTo>
                                  <a:pt x="288531" y="538314"/>
                                </a:lnTo>
                                <a:lnTo>
                                  <a:pt x="288531" y="402513"/>
                                </a:lnTo>
                                <a:lnTo>
                                  <a:pt x="278828" y="392823"/>
                                </a:lnTo>
                                <a:close/>
                              </a:path>
                              <a:path w="2102485" h="567690">
                                <a:moveTo>
                                  <a:pt x="2073109" y="392823"/>
                                </a:moveTo>
                                <a:lnTo>
                                  <a:pt x="528574" y="392823"/>
                                </a:lnTo>
                                <a:lnTo>
                                  <a:pt x="518883" y="402513"/>
                                </a:lnTo>
                                <a:lnTo>
                                  <a:pt x="518883" y="538314"/>
                                </a:lnTo>
                                <a:lnTo>
                                  <a:pt x="533425" y="538314"/>
                                </a:lnTo>
                                <a:lnTo>
                                  <a:pt x="533425" y="567410"/>
                                </a:lnTo>
                                <a:lnTo>
                                  <a:pt x="538276" y="567410"/>
                                </a:lnTo>
                                <a:lnTo>
                                  <a:pt x="547979" y="557707"/>
                                </a:lnTo>
                                <a:lnTo>
                                  <a:pt x="547979" y="421919"/>
                                </a:lnTo>
                                <a:lnTo>
                                  <a:pt x="533425" y="421919"/>
                                </a:lnTo>
                                <a:lnTo>
                                  <a:pt x="547979" y="407365"/>
                                </a:lnTo>
                                <a:lnTo>
                                  <a:pt x="2073109" y="407365"/>
                                </a:lnTo>
                                <a:lnTo>
                                  <a:pt x="2073109" y="392823"/>
                                </a:lnTo>
                                <a:close/>
                              </a:path>
                              <a:path w="2102485" h="567690">
                                <a:moveTo>
                                  <a:pt x="518883" y="538314"/>
                                </a:moveTo>
                                <a:lnTo>
                                  <a:pt x="288531" y="538314"/>
                                </a:lnTo>
                                <a:lnTo>
                                  <a:pt x="288531" y="552856"/>
                                </a:lnTo>
                                <a:lnTo>
                                  <a:pt x="518883" y="552856"/>
                                </a:lnTo>
                                <a:lnTo>
                                  <a:pt x="518883" y="538314"/>
                                </a:lnTo>
                                <a:close/>
                              </a:path>
                              <a:path w="2102485" h="567690">
                                <a:moveTo>
                                  <a:pt x="533425" y="538314"/>
                                </a:moveTo>
                                <a:lnTo>
                                  <a:pt x="518883" y="552856"/>
                                </a:lnTo>
                                <a:lnTo>
                                  <a:pt x="533425" y="552856"/>
                                </a:lnTo>
                                <a:lnTo>
                                  <a:pt x="533425" y="538314"/>
                                </a:lnTo>
                                <a:close/>
                              </a:path>
                              <a:path w="2102485" h="567690">
                                <a:moveTo>
                                  <a:pt x="259435" y="143065"/>
                                </a:moveTo>
                                <a:lnTo>
                                  <a:pt x="9690" y="143065"/>
                                </a:lnTo>
                                <a:lnTo>
                                  <a:pt x="0" y="152755"/>
                                </a:lnTo>
                                <a:lnTo>
                                  <a:pt x="0" y="412216"/>
                                </a:lnTo>
                                <a:lnTo>
                                  <a:pt x="9690" y="421919"/>
                                </a:lnTo>
                                <a:lnTo>
                                  <a:pt x="259435" y="421919"/>
                                </a:lnTo>
                                <a:lnTo>
                                  <a:pt x="259435" y="407365"/>
                                </a:lnTo>
                                <a:lnTo>
                                  <a:pt x="29095" y="407365"/>
                                </a:lnTo>
                                <a:lnTo>
                                  <a:pt x="14541" y="392823"/>
                                </a:lnTo>
                                <a:lnTo>
                                  <a:pt x="29095" y="392823"/>
                                </a:lnTo>
                                <a:lnTo>
                                  <a:pt x="29095" y="172161"/>
                                </a:lnTo>
                                <a:lnTo>
                                  <a:pt x="14541" y="172161"/>
                                </a:lnTo>
                                <a:lnTo>
                                  <a:pt x="29095" y="157606"/>
                                </a:lnTo>
                                <a:lnTo>
                                  <a:pt x="288531" y="157606"/>
                                </a:lnTo>
                                <a:lnTo>
                                  <a:pt x="288531" y="155181"/>
                                </a:lnTo>
                                <a:lnTo>
                                  <a:pt x="259435" y="155181"/>
                                </a:lnTo>
                                <a:lnTo>
                                  <a:pt x="259435" y="143065"/>
                                </a:lnTo>
                                <a:close/>
                              </a:path>
                              <a:path w="2102485" h="567690">
                                <a:moveTo>
                                  <a:pt x="2092502" y="143065"/>
                                </a:moveTo>
                                <a:lnTo>
                                  <a:pt x="547979" y="143065"/>
                                </a:lnTo>
                                <a:lnTo>
                                  <a:pt x="547979" y="157606"/>
                                </a:lnTo>
                                <a:lnTo>
                                  <a:pt x="2073109" y="157606"/>
                                </a:lnTo>
                                <a:lnTo>
                                  <a:pt x="2087651" y="172161"/>
                                </a:lnTo>
                                <a:lnTo>
                                  <a:pt x="2073109" y="172161"/>
                                </a:lnTo>
                                <a:lnTo>
                                  <a:pt x="2073109" y="392823"/>
                                </a:lnTo>
                                <a:lnTo>
                                  <a:pt x="2087651" y="392823"/>
                                </a:lnTo>
                                <a:lnTo>
                                  <a:pt x="2073109" y="407365"/>
                                </a:lnTo>
                                <a:lnTo>
                                  <a:pt x="547979" y="407365"/>
                                </a:lnTo>
                                <a:lnTo>
                                  <a:pt x="547979" y="421919"/>
                                </a:lnTo>
                                <a:lnTo>
                                  <a:pt x="2092502" y="421919"/>
                                </a:lnTo>
                                <a:lnTo>
                                  <a:pt x="2102192" y="412216"/>
                                </a:lnTo>
                                <a:lnTo>
                                  <a:pt x="2102192" y="152755"/>
                                </a:lnTo>
                                <a:lnTo>
                                  <a:pt x="2092502" y="143065"/>
                                </a:lnTo>
                                <a:close/>
                              </a:path>
                              <a:path w="2102485" h="567690">
                                <a:moveTo>
                                  <a:pt x="288531" y="157606"/>
                                </a:moveTo>
                                <a:lnTo>
                                  <a:pt x="29095" y="157606"/>
                                </a:lnTo>
                                <a:lnTo>
                                  <a:pt x="29095" y="172161"/>
                                </a:lnTo>
                                <a:lnTo>
                                  <a:pt x="276402" y="172161"/>
                                </a:lnTo>
                                <a:lnTo>
                                  <a:pt x="288531" y="160032"/>
                                </a:lnTo>
                                <a:lnTo>
                                  <a:pt x="288531" y="157606"/>
                                </a:lnTo>
                                <a:close/>
                              </a:path>
                              <a:path w="2102485" h="567690">
                                <a:moveTo>
                                  <a:pt x="547979" y="14541"/>
                                </a:moveTo>
                                <a:lnTo>
                                  <a:pt x="518883" y="14541"/>
                                </a:lnTo>
                                <a:lnTo>
                                  <a:pt x="533425" y="29095"/>
                                </a:lnTo>
                                <a:lnTo>
                                  <a:pt x="518883" y="29095"/>
                                </a:lnTo>
                                <a:lnTo>
                                  <a:pt x="518883" y="162458"/>
                                </a:lnTo>
                                <a:lnTo>
                                  <a:pt x="528574" y="172161"/>
                                </a:lnTo>
                                <a:lnTo>
                                  <a:pt x="2073109" y="172161"/>
                                </a:lnTo>
                                <a:lnTo>
                                  <a:pt x="2073109" y="157606"/>
                                </a:lnTo>
                                <a:lnTo>
                                  <a:pt x="547979" y="157606"/>
                                </a:lnTo>
                                <a:lnTo>
                                  <a:pt x="533425" y="143065"/>
                                </a:lnTo>
                                <a:lnTo>
                                  <a:pt x="547979" y="143065"/>
                                </a:lnTo>
                                <a:lnTo>
                                  <a:pt x="547979" y="14541"/>
                                </a:lnTo>
                                <a:close/>
                              </a:path>
                              <a:path w="2102485" h="567690">
                                <a:moveTo>
                                  <a:pt x="538276" y="0"/>
                                </a:moveTo>
                                <a:lnTo>
                                  <a:pt x="269138" y="0"/>
                                </a:lnTo>
                                <a:lnTo>
                                  <a:pt x="259435" y="9702"/>
                                </a:lnTo>
                                <a:lnTo>
                                  <a:pt x="259435" y="143065"/>
                                </a:lnTo>
                                <a:lnTo>
                                  <a:pt x="271564" y="143065"/>
                                </a:lnTo>
                                <a:lnTo>
                                  <a:pt x="263477" y="147109"/>
                                </a:lnTo>
                                <a:lnTo>
                                  <a:pt x="259435" y="155181"/>
                                </a:lnTo>
                                <a:lnTo>
                                  <a:pt x="288531" y="155181"/>
                                </a:lnTo>
                                <a:lnTo>
                                  <a:pt x="288531" y="29095"/>
                                </a:lnTo>
                                <a:lnTo>
                                  <a:pt x="273989" y="29095"/>
                                </a:lnTo>
                                <a:lnTo>
                                  <a:pt x="288531" y="14541"/>
                                </a:lnTo>
                                <a:lnTo>
                                  <a:pt x="547979" y="14541"/>
                                </a:lnTo>
                                <a:lnTo>
                                  <a:pt x="547979" y="9702"/>
                                </a:lnTo>
                                <a:lnTo>
                                  <a:pt x="538276" y="0"/>
                                </a:lnTo>
                                <a:close/>
                              </a:path>
                              <a:path w="2102485" h="567690">
                                <a:moveTo>
                                  <a:pt x="264287" y="145491"/>
                                </a:moveTo>
                                <a:lnTo>
                                  <a:pt x="261861" y="147916"/>
                                </a:lnTo>
                                <a:lnTo>
                                  <a:pt x="263477" y="147109"/>
                                </a:lnTo>
                                <a:lnTo>
                                  <a:pt x="264287" y="145491"/>
                                </a:lnTo>
                                <a:close/>
                              </a:path>
                              <a:path w="2102485" h="567690">
                                <a:moveTo>
                                  <a:pt x="518883" y="14541"/>
                                </a:moveTo>
                                <a:lnTo>
                                  <a:pt x="288531" y="14541"/>
                                </a:lnTo>
                                <a:lnTo>
                                  <a:pt x="288531" y="29095"/>
                                </a:lnTo>
                                <a:lnTo>
                                  <a:pt x="518883" y="29095"/>
                                </a:lnTo>
                                <a:lnTo>
                                  <a:pt x="518883" y="14541"/>
                                </a:lnTo>
                                <a:close/>
                              </a:path>
                            </a:pathLst>
                          </a:custGeom>
                          <a:solidFill>
                            <a:srgbClr val="231F20"/>
                          </a:solidFill>
                        </wps:spPr>
                        <wps:bodyPr wrap="square" lIns="0" tIns="0" rIns="0" bIns="0" rtlCol="0">
                          <a:prstTxWarp prst="textNoShape">
                            <a:avLst/>
                          </a:prstTxWarp>
                          <a:noAutofit/>
                        </wps:bodyPr>
                      </wps:wsp>
                      <wps:wsp>
                        <wps:cNvPr id="729" name="Graphic 729"/>
                        <wps:cNvSpPr/>
                        <wps:spPr>
                          <a:xfrm>
                            <a:off x="1379740" y="1838070"/>
                            <a:ext cx="1547495" cy="546100"/>
                          </a:xfrm>
                          <a:custGeom>
                            <a:avLst/>
                            <a:gdLst/>
                            <a:ahLst/>
                            <a:cxnLst/>
                            <a:rect l="l" t="t" r="r" b="b"/>
                            <a:pathLst>
                              <a:path w="1547495" h="546100">
                                <a:moveTo>
                                  <a:pt x="257009" y="147904"/>
                                </a:moveTo>
                                <a:lnTo>
                                  <a:pt x="514032" y="147904"/>
                                </a:lnTo>
                                <a:lnTo>
                                  <a:pt x="514032" y="397662"/>
                                </a:lnTo>
                                <a:lnTo>
                                  <a:pt x="257009" y="397662"/>
                                </a:lnTo>
                                <a:lnTo>
                                  <a:pt x="257009" y="147904"/>
                                </a:lnTo>
                              </a:path>
                              <a:path w="1547495" h="546100">
                                <a:moveTo>
                                  <a:pt x="773480" y="147904"/>
                                </a:moveTo>
                                <a:lnTo>
                                  <a:pt x="1035342" y="147904"/>
                                </a:lnTo>
                                <a:lnTo>
                                  <a:pt x="1035342" y="397662"/>
                                </a:lnTo>
                                <a:lnTo>
                                  <a:pt x="773480" y="397662"/>
                                </a:lnTo>
                                <a:lnTo>
                                  <a:pt x="773480" y="147904"/>
                                </a:lnTo>
                              </a:path>
                              <a:path w="1547495" h="546100">
                                <a:moveTo>
                                  <a:pt x="1292352" y="147904"/>
                                </a:moveTo>
                                <a:lnTo>
                                  <a:pt x="1546948" y="147904"/>
                                </a:lnTo>
                                <a:lnTo>
                                  <a:pt x="1546948" y="397662"/>
                                </a:lnTo>
                                <a:lnTo>
                                  <a:pt x="1292352" y="397662"/>
                                </a:lnTo>
                                <a:lnTo>
                                  <a:pt x="1292352" y="147904"/>
                                </a:lnTo>
                              </a:path>
                              <a:path w="1547495" h="546100">
                                <a:moveTo>
                                  <a:pt x="0" y="0"/>
                                </a:moveTo>
                                <a:lnTo>
                                  <a:pt x="257022" y="0"/>
                                </a:lnTo>
                                <a:lnTo>
                                  <a:pt x="257022" y="545592"/>
                                </a:lnTo>
                                <a:lnTo>
                                  <a:pt x="0" y="545592"/>
                                </a:lnTo>
                                <a:lnTo>
                                  <a:pt x="0" y="0"/>
                                </a:lnTo>
                                <a:close/>
                              </a:path>
                            </a:pathLst>
                          </a:custGeom>
                          <a:ln w="2184">
                            <a:solidFill>
                              <a:srgbClr val="231F20"/>
                            </a:solidFill>
                            <a:prstDash val="solid"/>
                          </a:ln>
                        </wps:spPr>
                        <wps:bodyPr wrap="square" lIns="0" tIns="0" rIns="0" bIns="0" rtlCol="0">
                          <a:prstTxWarp prst="textNoShape">
                            <a:avLst/>
                          </a:prstTxWarp>
                          <a:noAutofit/>
                        </wps:bodyPr>
                      </wps:wsp>
                      <wps:wsp>
                        <wps:cNvPr id="730" name="Graphic 730"/>
                        <wps:cNvSpPr/>
                        <wps:spPr>
                          <a:xfrm>
                            <a:off x="2955785" y="2066002"/>
                            <a:ext cx="286385" cy="94615"/>
                          </a:xfrm>
                          <a:custGeom>
                            <a:avLst/>
                            <a:gdLst/>
                            <a:ahLst/>
                            <a:cxnLst/>
                            <a:rect l="l" t="t" r="r" b="b"/>
                            <a:pathLst>
                              <a:path w="286385" h="94615">
                                <a:moveTo>
                                  <a:pt x="286118" y="0"/>
                                </a:moveTo>
                                <a:lnTo>
                                  <a:pt x="0" y="0"/>
                                </a:lnTo>
                                <a:lnTo>
                                  <a:pt x="0" y="94571"/>
                                </a:lnTo>
                                <a:lnTo>
                                  <a:pt x="286118" y="94571"/>
                                </a:lnTo>
                                <a:lnTo>
                                  <a:pt x="286118" y="0"/>
                                </a:lnTo>
                                <a:close/>
                              </a:path>
                            </a:pathLst>
                          </a:custGeom>
                          <a:solidFill>
                            <a:srgbClr val="FFFFFF"/>
                          </a:solidFill>
                        </wps:spPr>
                        <wps:bodyPr wrap="square" lIns="0" tIns="0" rIns="0" bIns="0" rtlCol="0">
                          <a:prstTxWarp prst="textNoShape">
                            <a:avLst/>
                          </a:prstTxWarp>
                          <a:noAutofit/>
                        </wps:bodyPr>
                      </wps:wsp>
                      <wps:wsp>
                        <wps:cNvPr id="731" name="Graphic 731"/>
                        <wps:cNvSpPr/>
                        <wps:spPr>
                          <a:xfrm>
                            <a:off x="1500974" y="1476768"/>
                            <a:ext cx="1304925" cy="502284"/>
                          </a:xfrm>
                          <a:custGeom>
                            <a:avLst/>
                            <a:gdLst/>
                            <a:ahLst/>
                            <a:cxnLst/>
                            <a:rect l="l" t="t" r="r" b="b"/>
                            <a:pathLst>
                              <a:path w="1304925" h="502284">
                                <a:moveTo>
                                  <a:pt x="43637" y="2425"/>
                                </a:moveTo>
                                <a:lnTo>
                                  <a:pt x="41211" y="2425"/>
                                </a:lnTo>
                                <a:lnTo>
                                  <a:pt x="38798" y="0"/>
                                </a:lnTo>
                                <a:lnTo>
                                  <a:pt x="31521" y="0"/>
                                </a:lnTo>
                                <a:lnTo>
                                  <a:pt x="31521" y="2425"/>
                                </a:lnTo>
                                <a:lnTo>
                                  <a:pt x="29095" y="4851"/>
                                </a:lnTo>
                                <a:lnTo>
                                  <a:pt x="0" y="118808"/>
                                </a:lnTo>
                                <a:lnTo>
                                  <a:pt x="0" y="126085"/>
                                </a:lnTo>
                                <a:lnTo>
                                  <a:pt x="2425" y="126085"/>
                                </a:lnTo>
                                <a:lnTo>
                                  <a:pt x="4851" y="128511"/>
                                </a:lnTo>
                                <a:lnTo>
                                  <a:pt x="12128" y="128511"/>
                                </a:lnTo>
                                <a:lnTo>
                                  <a:pt x="12128" y="126085"/>
                                </a:lnTo>
                                <a:lnTo>
                                  <a:pt x="14541" y="123659"/>
                                </a:lnTo>
                                <a:lnTo>
                                  <a:pt x="43637" y="9690"/>
                                </a:lnTo>
                                <a:lnTo>
                                  <a:pt x="43637" y="2425"/>
                                </a:lnTo>
                                <a:close/>
                              </a:path>
                              <a:path w="1304925" h="502284">
                                <a:moveTo>
                                  <a:pt x="1304480" y="89712"/>
                                </a:moveTo>
                                <a:lnTo>
                                  <a:pt x="1302054" y="87287"/>
                                </a:lnTo>
                                <a:lnTo>
                                  <a:pt x="1302054" y="84861"/>
                                </a:lnTo>
                                <a:lnTo>
                                  <a:pt x="1294777" y="84861"/>
                                </a:lnTo>
                                <a:lnTo>
                                  <a:pt x="1289939" y="89712"/>
                                </a:lnTo>
                                <a:lnTo>
                                  <a:pt x="1289939" y="494665"/>
                                </a:lnTo>
                                <a:lnTo>
                                  <a:pt x="1289939" y="499516"/>
                                </a:lnTo>
                                <a:lnTo>
                                  <a:pt x="1292352" y="499516"/>
                                </a:lnTo>
                                <a:lnTo>
                                  <a:pt x="1294777" y="501942"/>
                                </a:lnTo>
                                <a:lnTo>
                                  <a:pt x="1302054" y="501942"/>
                                </a:lnTo>
                                <a:lnTo>
                                  <a:pt x="1302054" y="499516"/>
                                </a:lnTo>
                                <a:lnTo>
                                  <a:pt x="1304480" y="499516"/>
                                </a:lnTo>
                                <a:lnTo>
                                  <a:pt x="1304480" y="89712"/>
                                </a:lnTo>
                                <a:close/>
                              </a:path>
                            </a:pathLst>
                          </a:custGeom>
                          <a:solidFill>
                            <a:srgbClr val="231F20"/>
                          </a:solidFill>
                        </wps:spPr>
                        <wps:bodyPr wrap="square" lIns="0" tIns="0" rIns="0" bIns="0" rtlCol="0">
                          <a:prstTxWarp prst="textNoShape">
                            <a:avLst/>
                          </a:prstTxWarp>
                          <a:noAutofit/>
                        </wps:bodyPr>
                      </wps:wsp>
                      <pic:pic>
                        <pic:nvPicPr>
                          <pic:cNvPr id="732" name="Image 732"/>
                          <pic:cNvPicPr/>
                        </pic:nvPicPr>
                        <pic:blipFill>
                          <a:blip r:embed="rId175" cstate="print"/>
                          <a:stretch>
                            <a:fillRect/>
                          </a:stretch>
                        </pic:blipFill>
                        <pic:spPr>
                          <a:xfrm>
                            <a:off x="1451381" y="1735124"/>
                            <a:ext cx="94322" cy="94335"/>
                          </a:xfrm>
                          <a:prstGeom prst="rect">
                            <a:avLst/>
                          </a:prstGeom>
                        </pic:spPr>
                      </pic:pic>
                      <wps:wsp>
                        <wps:cNvPr id="733" name="Graphic 733"/>
                        <wps:cNvSpPr/>
                        <wps:spPr>
                          <a:xfrm>
                            <a:off x="477748" y="1930209"/>
                            <a:ext cx="574675" cy="381000"/>
                          </a:xfrm>
                          <a:custGeom>
                            <a:avLst/>
                            <a:gdLst/>
                            <a:ahLst/>
                            <a:cxnLst/>
                            <a:rect l="l" t="t" r="r" b="b"/>
                            <a:pathLst>
                              <a:path w="574675" h="381000">
                                <a:moveTo>
                                  <a:pt x="574649" y="380695"/>
                                </a:moveTo>
                                <a:lnTo>
                                  <a:pt x="0" y="380695"/>
                                </a:lnTo>
                                <a:lnTo>
                                  <a:pt x="0" y="0"/>
                                </a:lnTo>
                                <a:lnTo>
                                  <a:pt x="574649" y="0"/>
                                </a:lnTo>
                                <a:lnTo>
                                  <a:pt x="574649" y="380695"/>
                                </a:lnTo>
                                <a:close/>
                              </a:path>
                            </a:pathLst>
                          </a:custGeom>
                          <a:ln w="2184">
                            <a:solidFill>
                              <a:srgbClr val="231F20"/>
                            </a:solidFill>
                            <a:prstDash val="solid"/>
                          </a:ln>
                        </wps:spPr>
                        <wps:bodyPr wrap="square" lIns="0" tIns="0" rIns="0" bIns="0" rtlCol="0">
                          <a:prstTxWarp prst="textNoShape">
                            <a:avLst/>
                          </a:prstTxWarp>
                          <a:noAutofit/>
                        </wps:bodyPr>
                      </wps:wsp>
                      <pic:pic>
                        <pic:nvPicPr>
                          <pic:cNvPr id="734" name="Image 734"/>
                          <pic:cNvPicPr/>
                        </pic:nvPicPr>
                        <pic:blipFill>
                          <a:blip r:embed="rId176" cstate="print"/>
                          <a:stretch>
                            <a:fillRect/>
                          </a:stretch>
                        </pic:blipFill>
                        <pic:spPr>
                          <a:xfrm>
                            <a:off x="728827" y="2319515"/>
                            <a:ext cx="94322" cy="91909"/>
                          </a:xfrm>
                          <a:prstGeom prst="rect">
                            <a:avLst/>
                          </a:prstGeom>
                        </pic:spPr>
                      </pic:pic>
                      <pic:pic>
                        <pic:nvPicPr>
                          <pic:cNvPr id="735" name="Image 735"/>
                          <pic:cNvPicPr/>
                        </pic:nvPicPr>
                        <pic:blipFill>
                          <a:blip r:embed="rId177" cstate="print"/>
                          <a:stretch>
                            <a:fillRect/>
                          </a:stretch>
                        </pic:blipFill>
                        <pic:spPr>
                          <a:xfrm>
                            <a:off x="260858" y="2110981"/>
                            <a:ext cx="208292" cy="232537"/>
                          </a:xfrm>
                          <a:prstGeom prst="rect">
                            <a:avLst/>
                          </a:prstGeom>
                        </pic:spPr>
                      </pic:pic>
                      <wps:wsp>
                        <wps:cNvPr id="736" name="Graphic 736"/>
                        <wps:cNvSpPr/>
                        <wps:spPr>
                          <a:xfrm>
                            <a:off x="778421" y="2572792"/>
                            <a:ext cx="713105" cy="1270"/>
                          </a:xfrm>
                          <a:custGeom>
                            <a:avLst/>
                            <a:gdLst/>
                            <a:ahLst/>
                            <a:cxnLst/>
                            <a:rect l="l" t="t" r="r" b="b"/>
                            <a:pathLst>
                              <a:path w="713105" h="0">
                                <a:moveTo>
                                  <a:pt x="0" y="0"/>
                                </a:moveTo>
                                <a:lnTo>
                                  <a:pt x="712853" y="0"/>
                                </a:lnTo>
                              </a:path>
                            </a:pathLst>
                          </a:custGeom>
                          <a:ln w="14551">
                            <a:solidFill>
                              <a:srgbClr val="231F20"/>
                            </a:solidFill>
                            <a:prstDash val="sysDot"/>
                          </a:ln>
                        </wps:spPr>
                        <wps:bodyPr wrap="square" lIns="0" tIns="0" rIns="0" bIns="0" rtlCol="0">
                          <a:prstTxWarp prst="textNoShape">
                            <a:avLst/>
                          </a:prstTxWarp>
                          <a:noAutofit/>
                        </wps:bodyPr>
                      </wps:wsp>
                      <wps:wsp>
                        <wps:cNvPr id="737" name="Graphic 737"/>
                        <wps:cNvSpPr/>
                        <wps:spPr>
                          <a:xfrm>
                            <a:off x="1491272" y="2434577"/>
                            <a:ext cx="14604" cy="131445"/>
                          </a:xfrm>
                          <a:custGeom>
                            <a:avLst/>
                            <a:gdLst/>
                            <a:ahLst/>
                            <a:cxnLst/>
                            <a:rect l="l" t="t" r="r" b="b"/>
                            <a:pathLst>
                              <a:path w="14604" h="131445">
                                <a:moveTo>
                                  <a:pt x="14541" y="116395"/>
                                </a:moveTo>
                                <a:lnTo>
                                  <a:pt x="0" y="116395"/>
                                </a:lnTo>
                                <a:lnTo>
                                  <a:pt x="0" y="130937"/>
                                </a:lnTo>
                                <a:lnTo>
                                  <a:pt x="14541" y="130937"/>
                                </a:lnTo>
                                <a:lnTo>
                                  <a:pt x="14541" y="116395"/>
                                </a:lnTo>
                                <a:close/>
                              </a:path>
                              <a:path w="14604" h="131445">
                                <a:moveTo>
                                  <a:pt x="14541" y="87299"/>
                                </a:moveTo>
                                <a:lnTo>
                                  <a:pt x="0" y="87299"/>
                                </a:lnTo>
                                <a:lnTo>
                                  <a:pt x="0" y="101841"/>
                                </a:lnTo>
                                <a:lnTo>
                                  <a:pt x="14541" y="101841"/>
                                </a:lnTo>
                                <a:lnTo>
                                  <a:pt x="14541" y="87299"/>
                                </a:lnTo>
                                <a:close/>
                              </a:path>
                              <a:path w="14604" h="131445">
                                <a:moveTo>
                                  <a:pt x="14541" y="58204"/>
                                </a:moveTo>
                                <a:lnTo>
                                  <a:pt x="0" y="58204"/>
                                </a:lnTo>
                                <a:lnTo>
                                  <a:pt x="0" y="72745"/>
                                </a:lnTo>
                                <a:lnTo>
                                  <a:pt x="14541" y="72745"/>
                                </a:lnTo>
                                <a:lnTo>
                                  <a:pt x="14541" y="58204"/>
                                </a:lnTo>
                                <a:close/>
                              </a:path>
                              <a:path w="14604" h="131445">
                                <a:moveTo>
                                  <a:pt x="14541" y="29108"/>
                                </a:moveTo>
                                <a:lnTo>
                                  <a:pt x="0" y="29108"/>
                                </a:lnTo>
                                <a:lnTo>
                                  <a:pt x="0" y="43649"/>
                                </a:lnTo>
                                <a:lnTo>
                                  <a:pt x="14541" y="43649"/>
                                </a:lnTo>
                                <a:lnTo>
                                  <a:pt x="14541" y="29108"/>
                                </a:lnTo>
                                <a:close/>
                              </a:path>
                              <a:path w="14604" h="131445">
                                <a:moveTo>
                                  <a:pt x="14541" y="0"/>
                                </a:moveTo>
                                <a:lnTo>
                                  <a:pt x="0" y="0"/>
                                </a:lnTo>
                                <a:lnTo>
                                  <a:pt x="0" y="14541"/>
                                </a:lnTo>
                                <a:lnTo>
                                  <a:pt x="14541" y="14541"/>
                                </a:lnTo>
                                <a:lnTo>
                                  <a:pt x="14541" y="0"/>
                                </a:lnTo>
                                <a:close/>
                              </a:path>
                            </a:pathLst>
                          </a:custGeom>
                          <a:solidFill>
                            <a:srgbClr val="231F20"/>
                          </a:solidFill>
                        </wps:spPr>
                        <wps:bodyPr wrap="square" lIns="0" tIns="0" rIns="0" bIns="0" rtlCol="0">
                          <a:prstTxWarp prst="textNoShape">
                            <a:avLst/>
                          </a:prstTxWarp>
                          <a:noAutofit/>
                        </wps:bodyPr>
                      </wps:wsp>
                      <pic:pic>
                        <pic:nvPicPr>
                          <pic:cNvPr id="738" name="Image 738"/>
                          <pic:cNvPicPr/>
                        </pic:nvPicPr>
                        <pic:blipFill>
                          <a:blip r:embed="rId178" cstate="print"/>
                          <a:stretch>
                            <a:fillRect/>
                          </a:stretch>
                        </pic:blipFill>
                        <pic:spPr>
                          <a:xfrm>
                            <a:off x="1451381" y="2406815"/>
                            <a:ext cx="94322" cy="91897"/>
                          </a:xfrm>
                          <a:prstGeom prst="rect">
                            <a:avLst/>
                          </a:prstGeom>
                        </pic:spPr>
                      </pic:pic>
                      <wps:wsp>
                        <wps:cNvPr id="739" name="Graphic 739"/>
                        <wps:cNvSpPr/>
                        <wps:spPr>
                          <a:xfrm>
                            <a:off x="1523" y="1523"/>
                            <a:ext cx="4408170" cy="3597910"/>
                          </a:xfrm>
                          <a:custGeom>
                            <a:avLst/>
                            <a:gdLst/>
                            <a:ahLst/>
                            <a:cxnLst/>
                            <a:rect l="l" t="t" r="r" b="b"/>
                            <a:pathLst>
                              <a:path w="4408170" h="3597910">
                                <a:moveTo>
                                  <a:pt x="0" y="0"/>
                                </a:moveTo>
                                <a:lnTo>
                                  <a:pt x="4407649" y="0"/>
                                </a:lnTo>
                                <a:lnTo>
                                  <a:pt x="4407649" y="3597910"/>
                                </a:lnTo>
                                <a:lnTo>
                                  <a:pt x="0" y="3597910"/>
                                </a:lnTo>
                                <a:lnTo>
                                  <a:pt x="0" y="0"/>
                                </a:lnTo>
                                <a:close/>
                              </a:path>
                            </a:pathLst>
                          </a:custGeom>
                          <a:ln w="3048">
                            <a:solidFill>
                              <a:srgbClr val="231F20"/>
                            </a:solidFill>
                            <a:prstDash val="solid"/>
                          </a:ln>
                        </wps:spPr>
                        <wps:bodyPr wrap="square" lIns="0" tIns="0" rIns="0" bIns="0" rtlCol="0">
                          <a:prstTxWarp prst="textNoShape">
                            <a:avLst/>
                          </a:prstTxWarp>
                          <a:noAutofit/>
                        </wps:bodyPr>
                      </wps:wsp>
                      <wps:wsp>
                        <wps:cNvPr id="740" name="Textbox 740"/>
                        <wps:cNvSpPr txBox="1"/>
                        <wps:spPr>
                          <a:xfrm>
                            <a:off x="1774963" y="3088310"/>
                            <a:ext cx="777240" cy="155575"/>
                          </a:xfrm>
                          <a:prstGeom prst="rect">
                            <a:avLst/>
                          </a:prstGeom>
                        </wps:spPr>
                        <wps:txbx>
                          <w:txbxContent>
                            <w:p>
                              <w:pPr>
                                <w:spacing w:line="243" w:lineRule="exact" w:before="0"/>
                                <w:ind w:left="0" w:right="0" w:firstLine="0"/>
                                <w:jc w:val="left"/>
                                <w:rPr>
                                  <w:sz w:val="24"/>
                                </w:rPr>
                              </w:pPr>
                              <w:r>
                                <w:rPr>
                                  <w:color w:val="DBDADA"/>
                                  <w:sz w:val="24"/>
                                </w:rPr>
                                <w:t>Logical</w:t>
                              </w:r>
                              <w:r>
                                <w:rPr>
                                  <w:color w:val="DBDADA"/>
                                  <w:spacing w:val="-1"/>
                                  <w:sz w:val="24"/>
                                </w:rPr>
                                <w:t> </w:t>
                              </w:r>
                              <w:r>
                                <w:rPr>
                                  <w:color w:val="DBDADA"/>
                                  <w:spacing w:val="-5"/>
                                  <w:sz w:val="24"/>
                                </w:rPr>
                                <w:t>OR</w:t>
                              </w:r>
                            </w:p>
                          </w:txbxContent>
                        </wps:txbx>
                        <wps:bodyPr wrap="square" lIns="0" tIns="0" rIns="0" bIns="0" rtlCol="0">
                          <a:noAutofit/>
                        </wps:bodyPr>
                      </wps:wsp>
                      <wps:wsp>
                        <wps:cNvPr id="741" name="Textbox 741"/>
                        <wps:cNvSpPr txBox="1"/>
                        <wps:spPr>
                          <a:xfrm>
                            <a:off x="1323969" y="2685788"/>
                            <a:ext cx="1672589" cy="155575"/>
                          </a:xfrm>
                          <a:prstGeom prst="rect">
                            <a:avLst/>
                          </a:prstGeom>
                        </wps:spPr>
                        <wps:txbx>
                          <w:txbxContent>
                            <w:p>
                              <w:pPr>
                                <w:spacing w:line="243" w:lineRule="exact" w:before="0"/>
                                <w:ind w:left="0" w:right="0" w:firstLine="0"/>
                                <w:jc w:val="left"/>
                                <w:rPr>
                                  <w:sz w:val="24"/>
                                </w:rPr>
                              </w:pPr>
                              <w:r>
                                <w:rPr>
                                  <w:color w:val="DBDADA"/>
                                  <w:sz w:val="24"/>
                                </w:rPr>
                                <w:t>Service</w:t>
                              </w:r>
                              <w:r>
                                <w:rPr>
                                  <w:color w:val="DBDADA"/>
                                  <w:spacing w:val="7"/>
                                  <w:sz w:val="24"/>
                                </w:rPr>
                                <w:t> </w:t>
                              </w:r>
                              <w:r>
                                <w:rPr>
                                  <w:color w:val="DBDADA"/>
                                  <w:sz w:val="24"/>
                                </w:rPr>
                                <w:t>Request</w:t>
                              </w:r>
                              <w:r>
                                <w:rPr>
                                  <w:color w:val="DBDADA"/>
                                  <w:spacing w:val="3"/>
                                  <w:sz w:val="24"/>
                                </w:rPr>
                                <w:t> </w:t>
                              </w:r>
                              <w:r>
                                <w:rPr>
                                  <w:color w:val="DBDADA"/>
                                  <w:spacing w:val="-2"/>
                                  <w:sz w:val="24"/>
                                </w:rPr>
                                <w:t>Enable</w:t>
                              </w:r>
                            </w:p>
                          </w:txbxContent>
                        </wps:txbx>
                        <wps:bodyPr wrap="square" lIns="0" tIns="0" rIns="0" bIns="0" rtlCol="0">
                          <a:noAutofit/>
                        </wps:bodyPr>
                      </wps:wsp>
                      <wps:wsp>
                        <wps:cNvPr id="742" name="Textbox 742"/>
                        <wps:cNvSpPr txBox="1"/>
                        <wps:spPr>
                          <a:xfrm>
                            <a:off x="145572" y="2423239"/>
                            <a:ext cx="375920" cy="303530"/>
                          </a:xfrm>
                          <a:prstGeom prst="rect">
                            <a:avLst/>
                          </a:prstGeom>
                        </wps:spPr>
                        <wps:txbx>
                          <w:txbxContent>
                            <w:p>
                              <w:pPr>
                                <w:spacing w:line="221" w:lineRule="exact" w:before="0"/>
                                <w:ind w:left="0" w:right="0" w:firstLine="0"/>
                                <w:jc w:val="left"/>
                                <w:rPr>
                                  <w:sz w:val="22"/>
                                </w:rPr>
                              </w:pPr>
                              <w:r>
                                <w:rPr>
                                  <w:color w:val="231F20"/>
                                  <w:spacing w:val="-5"/>
                                  <w:sz w:val="22"/>
                                </w:rPr>
                                <w:t>SRQ</w:t>
                              </w:r>
                            </w:p>
                            <w:p>
                              <w:pPr>
                                <w:spacing w:before="3"/>
                                <w:ind w:left="0" w:right="0" w:firstLine="0"/>
                                <w:jc w:val="left"/>
                                <w:rPr>
                                  <w:sz w:val="22"/>
                                </w:rPr>
                              </w:pPr>
                              <w:r>
                                <w:rPr>
                                  <w:color w:val="231F20"/>
                                  <w:spacing w:val="-2"/>
                                  <w:sz w:val="22"/>
                                </w:rPr>
                                <w:t>signal</w:t>
                              </w:r>
                            </w:p>
                          </w:txbxContent>
                        </wps:txbx>
                        <wps:bodyPr wrap="square" lIns="0" tIns="0" rIns="0" bIns="0" rtlCol="0">
                          <a:noAutofit/>
                        </wps:bodyPr>
                      </wps:wsp>
                      <wps:wsp>
                        <wps:cNvPr id="743" name="Textbox 743"/>
                        <wps:cNvSpPr txBox="1"/>
                        <wps:spPr>
                          <a:xfrm>
                            <a:off x="3030952" y="2289934"/>
                            <a:ext cx="72390" cy="107314"/>
                          </a:xfrm>
                          <a:prstGeom prst="rect">
                            <a:avLst/>
                          </a:prstGeom>
                        </wps:spPr>
                        <wps:txbx>
                          <w:txbxContent>
                            <w:p>
                              <w:pPr>
                                <w:spacing w:line="168" w:lineRule="exact" w:before="0"/>
                                <w:ind w:left="0" w:right="0" w:firstLine="0"/>
                                <w:jc w:val="left"/>
                                <w:rPr>
                                  <w:sz w:val="17"/>
                                </w:rPr>
                              </w:pPr>
                              <w:r>
                                <w:rPr>
                                  <w:color w:val="231F20"/>
                                  <w:spacing w:val="-10"/>
                                  <w:sz w:val="17"/>
                                  <w:shd w:fill="FFFFFF" w:color="auto" w:val="clear"/>
                                </w:rPr>
                                <w:t>1</w:t>
                              </w:r>
                            </w:p>
                          </w:txbxContent>
                        </wps:txbx>
                        <wps:bodyPr wrap="square" lIns="0" tIns="0" rIns="0" bIns="0" rtlCol="0">
                          <a:noAutofit/>
                        </wps:bodyPr>
                      </wps:wsp>
                      <wps:wsp>
                        <wps:cNvPr id="744" name="Textbox 744"/>
                        <wps:cNvSpPr txBox="1"/>
                        <wps:spPr>
                          <a:xfrm>
                            <a:off x="2257477" y="2289934"/>
                            <a:ext cx="72390" cy="107314"/>
                          </a:xfrm>
                          <a:prstGeom prst="rect">
                            <a:avLst/>
                          </a:prstGeom>
                        </wps:spPr>
                        <wps:txbx>
                          <w:txbxContent>
                            <w:p>
                              <w:pPr>
                                <w:spacing w:line="168" w:lineRule="exact" w:before="0"/>
                                <w:ind w:left="0" w:right="0" w:firstLine="0"/>
                                <w:jc w:val="left"/>
                                <w:rPr>
                                  <w:sz w:val="17"/>
                                </w:rPr>
                              </w:pPr>
                              <w:r>
                                <w:rPr>
                                  <w:color w:val="231F20"/>
                                  <w:spacing w:val="-10"/>
                                  <w:sz w:val="17"/>
                                  <w:shd w:fill="FFFFFF" w:color="auto" w:val="clear"/>
                                </w:rPr>
                                <w:t>8</w:t>
                              </w:r>
                            </w:p>
                          </w:txbxContent>
                        </wps:txbx>
                        <wps:bodyPr wrap="square" lIns="0" tIns="0" rIns="0" bIns="0" rtlCol="0">
                          <a:noAutofit/>
                        </wps:bodyPr>
                      </wps:wsp>
                      <wps:wsp>
                        <wps:cNvPr id="745" name="Textbox 745"/>
                        <wps:cNvSpPr txBox="1"/>
                        <wps:spPr>
                          <a:xfrm>
                            <a:off x="1711921" y="2289934"/>
                            <a:ext cx="393700" cy="107314"/>
                          </a:xfrm>
                          <a:prstGeom prst="rect">
                            <a:avLst/>
                          </a:prstGeom>
                        </wps:spPr>
                        <wps:txbx>
                          <w:txbxContent>
                            <w:p>
                              <w:pPr>
                                <w:tabs>
                                  <w:tab w:pos="408" w:val="left" w:leader="none"/>
                                </w:tabs>
                                <w:spacing w:line="168" w:lineRule="exact" w:before="0"/>
                                <w:ind w:left="0" w:right="0" w:firstLine="0"/>
                                <w:jc w:val="left"/>
                                <w:rPr>
                                  <w:sz w:val="17"/>
                                </w:rPr>
                              </w:pPr>
                              <w:r>
                                <w:rPr>
                                  <w:color w:val="231F20"/>
                                  <w:spacing w:val="-5"/>
                                  <w:sz w:val="17"/>
                                  <w:shd w:fill="FFFFFF" w:color="auto" w:val="clear"/>
                                </w:rPr>
                                <w:t>32</w:t>
                              </w:r>
                              <w:r>
                                <w:rPr>
                                  <w:color w:val="231F20"/>
                                  <w:sz w:val="17"/>
                                </w:rPr>
                                <w:tab/>
                              </w:r>
                              <w:r>
                                <w:rPr>
                                  <w:color w:val="231F20"/>
                                  <w:spacing w:val="-5"/>
                                  <w:sz w:val="17"/>
                                  <w:shd w:fill="FFFFFF" w:color="auto" w:val="clear"/>
                                </w:rPr>
                                <w:t>16</w:t>
                              </w:r>
                            </w:p>
                          </w:txbxContent>
                        </wps:txbx>
                        <wps:bodyPr wrap="square" lIns="0" tIns="0" rIns="0" bIns="0" rtlCol="0">
                          <a:noAutofit/>
                        </wps:bodyPr>
                      </wps:wsp>
                      <wps:wsp>
                        <wps:cNvPr id="746" name="Textbox 746"/>
                        <wps:cNvSpPr txBox="1"/>
                        <wps:spPr>
                          <a:xfrm>
                            <a:off x="3365569" y="1974777"/>
                            <a:ext cx="865505" cy="332740"/>
                          </a:xfrm>
                          <a:prstGeom prst="rect">
                            <a:avLst/>
                          </a:prstGeom>
                        </wps:spPr>
                        <wps:txbx>
                          <w:txbxContent>
                            <w:p>
                              <w:pPr>
                                <w:spacing w:line="240" w:lineRule="exact" w:before="0"/>
                                <w:ind w:left="0" w:right="0" w:firstLine="0"/>
                                <w:jc w:val="left"/>
                                <w:rPr>
                                  <w:rFonts w:ascii="Arial"/>
                                  <w:b/>
                                  <w:sz w:val="24"/>
                                </w:rPr>
                              </w:pPr>
                              <w:r>
                                <w:rPr>
                                  <w:rFonts w:ascii="Arial"/>
                                  <w:b/>
                                  <w:color w:val="231F20"/>
                                  <w:sz w:val="24"/>
                                </w:rPr>
                                <w:t>Status</w:t>
                              </w:r>
                              <w:r>
                                <w:rPr>
                                  <w:rFonts w:ascii="Arial"/>
                                  <w:b/>
                                  <w:color w:val="231F20"/>
                                  <w:spacing w:val="3"/>
                                  <w:sz w:val="24"/>
                                </w:rPr>
                                <w:t> </w:t>
                              </w:r>
                              <w:r>
                                <w:rPr>
                                  <w:rFonts w:ascii="Arial"/>
                                  <w:b/>
                                  <w:color w:val="231F20"/>
                                  <w:spacing w:val="-4"/>
                                  <w:sz w:val="24"/>
                                </w:rPr>
                                <w:t>Byte</w:t>
                              </w:r>
                            </w:p>
                            <w:p>
                              <w:pPr>
                                <w:spacing w:before="2"/>
                                <w:ind w:left="0" w:right="0" w:firstLine="0"/>
                                <w:jc w:val="left"/>
                                <w:rPr>
                                  <w:rFonts w:ascii="Arial"/>
                                  <w:b/>
                                  <w:sz w:val="24"/>
                                </w:rPr>
                              </w:pPr>
                              <w:r>
                                <w:rPr>
                                  <w:rFonts w:ascii="Arial"/>
                                  <w:b/>
                                  <w:color w:val="231F20"/>
                                  <w:spacing w:val="-2"/>
                                  <w:sz w:val="24"/>
                                </w:rPr>
                                <w:t>Register</w:t>
                              </w:r>
                            </w:p>
                          </w:txbxContent>
                        </wps:txbx>
                        <wps:bodyPr wrap="square" lIns="0" tIns="0" rIns="0" bIns="0" rtlCol="0">
                          <a:noAutofit/>
                        </wps:bodyPr>
                      </wps:wsp>
                      <wps:wsp>
                        <wps:cNvPr id="747" name="Textbox 747"/>
                        <wps:cNvSpPr txBox="1"/>
                        <wps:spPr>
                          <a:xfrm>
                            <a:off x="1168789" y="2250109"/>
                            <a:ext cx="466725" cy="146685"/>
                          </a:xfrm>
                          <a:prstGeom prst="rect">
                            <a:avLst/>
                          </a:prstGeom>
                        </wps:spPr>
                        <wps:txbx>
                          <w:txbxContent>
                            <w:p>
                              <w:pPr>
                                <w:spacing w:line="189" w:lineRule="auto" w:before="0"/>
                                <w:ind w:left="0" w:right="0" w:firstLine="0"/>
                                <w:jc w:val="left"/>
                                <w:rPr>
                                  <w:sz w:val="16"/>
                                </w:rPr>
                              </w:pPr>
                              <w:r>
                                <w:rPr>
                                  <w:color w:val="231F20"/>
                                  <w:position w:val="-6"/>
                                  <w:sz w:val="17"/>
                                  <w:shd w:fill="FFFFFF" w:color="auto" w:val="clear"/>
                                </w:rPr>
                                <w:t>128</w:t>
                              </w:r>
                              <w:r>
                                <w:rPr>
                                  <w:color w:val="231F20"/>
                                  <w:spacing w:val="42"/>
                                  <w:position w:val="-6"/>
                                  <w:sz w:val="17"/>
                                </w:rPr>
                                <w:t> </w:t>
                              </w:r>
                              <w:r>
                                <w:rPr>
                                  <w:color w:val="231F20"/>
                                  <w:spacing w:val="-5"/>
                                  <w:sz w:val="16"/>
                                </w:rPr>
                                <w:t>MSS</w:t>
                              </w:r>
                            </w:p>
                          </w:txbxContent>
                        </wps:txbx>
                        <wps:bodyPr wrap="square" lIns="0" tIns="0" rIns="0" bIns="0" rtlCol="0">
                          <a:noAutofit/>
                        </wps:bodyPr>
                      </wps:wsp>
                      <wps:wsp>
                        <wps:cNvPr id="748" name="Textbox 748"/>
                        <wps:cNvSpPr txBox="1"/>
                        <wps:spPr>
                          <a:xfrm>
                            <a:off x="2955786" y="2078669"/>
                            <a:ext cx="299720" cy="82550"/>
                          </a:xfrm>
                          <a:prstGeom prst="rect">
                            <a:avLst/>
                          </a:prstGeom>
                        </wps:spPr>
                        <wps:txbx>
                          <w:txbxContent>
                            <w:p>
                              <w:pPr>
                                <w:spacing w:line="130" w:lineRule="exact" w:before="0"/>
                                <w:ind w:left="0" w:right="0" w:firstLine="0"/>
                                <w:jc w:val="left"/>
                                <w:rPr>
                                  <w:sz w:val="13"/>
                                </w:rPr>
                              </w:pPr>
                              <w:r>
                                <w:rPr>
                                  <w:color w:val="231F20"/>
                                  <w:spacing w:val="-2"/>
                                  <w:sz w:val="13"/>
                                </w:rPr>
                                <w:t>DREG0</w:t>
                              </w:r>
                            </w:p>
                          </w:txbxContent>
                        </wps:txbx>
                        <wps:bodyPr wrap="square" lIns="0" tIns="0" rIns="0" bIns="0" rtlCol="0">
                          <a:noAutofit/>
                        </wps:bodyPr>
                      </wps:wsp>
                      <wps:wsp>
                        <wps:cNvPr id="749" name="Textbox 749"/>
                        <wps:cNvSpPr txBox="1"/>
                        <wps:spPr>
                          <a:xfrm>
                            <a:off x="2720592" y="2016044"/>
                            <a:ext cx="142240" cy="381000"/>
                          </a:xfrm>
                          <a:prstGeom prst="rect">
                            <a:avLst/>
                          </a:prstGeom>
                        </wps:spPr>
                        <wps:txbx>
                          <w:txbxContent>
                            <w:p>
                              <w:pPr>
                                <w:spacing w:line="365" w:lineRule="exact" w:before="0"/>
                                <w:ind w:left="0" w:right="0" w:firstLine="0"/>
                                <w:jc w:val="left"/>
                                <w:rPr>
                                  <w:sz w:val="36"/>
                                </w:rPr>
                              </w:pPr>
                              <w:r>
                                <w:rPr>
                                  <w:color w:val="DBDADA"/>
                                  <w:spacing w:val="-10"/>
                                  <w:sz w:val="36"/>
                                </w:rPr>
                                <w:t>1</w:t>
                              </w:r>
                            </w:p>
                            <w:p>
                              <w:pPr>
                                <w:spacing w:line="195" w:lineRule="exact" w:before="39"/>
                                <w:ind w:left="84" w:right="0" w:firstLine="0"/>
                                <w:jc w:val="left"/>
                                <w:rPr>
                                  <w:sz w:val="17"/>
                                </w:rPr>
                              </w:pPr>
                              <w:r>
                                <w:rPr>
                                  <w:color w:val="231F20"/>
                                  <w:spacing w:val="-10"/>
                                  <w:sz w:val="17"/>
                                  <w:shd w:fill="FFFFFF" w:color="auto" w:val="clear"/>
                                </w:rPr>
                                <w:t>2</w:t>
                              </w:r>
                            </w:p>
                          </w:txbxContent>
                        </wps:txbx>
                        <wps:bodyPr wrap="square" lIns="0" tIns="0" rIns="0" bIns="0" rtlCol="0">
                          <a:noAutofit/>
                        </wps:bodyPr>
                      </wps:wsp>
                      <wps:wsp>
                        <wps:cNvPr id="750" name="Textbox 750"/>
                        <wps:cNvSpPr txBox="1"/>
                        <wps:spPr>
                          <a:xfrm>
                            <a:off x="2514494" y="2289934"/>
                            <a:ext cx="72390" cy="107314"/>
                          </a:xfrm>
                          <a:prstGeom prst="rect">
                            <a:avLst/>
                          </a:prstGeom>
                        </wps:spPr>
                        <wps:txbx>
                          <w:txbxContent>
                            <w:p>
                              <w:pPr>
                                <w:spacing w:line="168" w:lineRule="exact" w:before="0"/>
                                <w:ind w:left="0" w:right="0" w:firstLine="0"/>
                                <w:jc w:val="left"/>
                                <w:rPr>
                                  <w:sz w:val="17"/>
                                </w:rPr>
                              </w:pPr>
                              <w:r>
                                <w:rPr>
                                  <w:color w:val="231F20"/>
                                  <w:spacing w:val="-10"/>
                                  <w:sz w:val="17"/>
                                  <w:shd w:fill="FFFFFF" w:color="auto" w:val="clear"/>
                                </w:rPr>
                                <w:t>4</w:t>
                              </w:r>
                            </w:p>
                          </w:txbxContent>
                        </wps:txbx>
                        <wps:bodyPr wrap="square" lIns="0" tIns="0" rIns="0" bIns="0" rtlCol="0">
                          <a:noAutofit/>
                        </wps:bodyPr>
                      </wps:wsp>
                      <wps:wsp>
                        <wps:cNvPr id="751" name="Textbox 751"/>
                        <wps:cNvSpPr txBox="1"/>
                        <wps:spPr>
                          <a:xfrm>
                            <a:off x="1149398" y="1903351"/>
                            <a:ext cx="1268730" cy="346075"/>
                          </a:xfrm>
                          <a:prstGeom prst="rect">
                            <a:avLst/>
                          </a:prstGeom>
                        </wps:spPr>
                        <wps:txbx>
                          <w:txbxContent>
                            <w:p>
                              <w:pPr>
                                <w:spacing w:line="142" w:lineRule="exact" w:before="0"/>
                                <w:ind w:left="400" w:right="0" w:firstLine="0"/>
                                <w:jc w:val="left"/>
                                <w:rPr>
                                  <w:sz w:val="16"/>
                                </w:rPr>
                              </w:pPr>
                              <w:r>
                                <w:rPr>
                                  <w:color w:val="231F20"/>
                                  <w:spacing w:val="-5"/>
                                  <w:sz w:val="16"/>
                                </w:rPr>
                                <w:t>RQS</w:t>
                              </w:r>
                            </w:p>
                            <w:p>
                              <w:pPr>
                                <w:spacing w:line="396" w:lineRule="exact" w:before="0"/>
                                <w:ind w:left="0" w:right="0" w:firstLine="0"/>
                                <w:jc w:val="left"/>
                                <w:rPr>
                                  <w:sz w:val="16"/>
                                </w:rPr>
                              </w:pPr>
                              <w:r>
                                <w:rPr>
                                  <w:color w:val="231F20"/>
                                  <w:sz w:val="16"/>
                                </w:rPr>
                                <w:t>OPR</w:t>
                              </w:r>
                              <w:r>
                                <w:rPr>
                                  <w:color w:val="231F20"/>
                                  <w:spacing w:val="39"/>
                                  <w:sz w:val="16"/>
                                </w:rPr>
                                <w:t>  </w:t>
                              </w:r>
                              <w:r>
                                <w:rPr>
                                  <w:color w:val="DBDADA"/>
                                  <w:position w:val="-5"/>
                                  <w:sz w:val="36"/>
                                </w:rPr>
                                <w:t>6</w:t>
                              </w:r>
                              <w:r>
                                <w:rPr>
                                  <w:color w:val="DBDADA"/>
                                  <w:spacing w:val="5"/>
                                  <w:position w:val="-5"/>
                                  <w:sz w:val="36"/>
                                </w:rPr>
                                <w:t> </w:t>
                              </w:r>
                              <w:r>
                                <w:rPr>
                                  <w:color w:val="231F20"/>
                                  <w:sz w:val="16"/>
                                </w:rPr>
                                <w:t>ESB</w:t>
                              </w:r>
                              <w:r>
                                <w:rPr>
                                  <w:color w:val="231F20"/>
                                  <w:spacing w:val="14"/>
                                  <w:sz w:val="16"/>
                                </w:rPr>
                                <w:t> </w:t>
                              </w:r>
                              <w:r>
                                <w:rPr>
                                  <w:color w:val="231F20"/>
                                  <w:sz w:val="16"/>
                                </w:rPr>
                                <w:t>MAV</w:t>
                              </w:r>
                              <w:r>
                                <w:rPr>
                                  <w:color w:val="231F20"/>
                                  <w:spacing w:val="36"/>
                                  <w:sz w:val="16"/>
                                </w:rPr>
                                <w:t> </w:t>
                              </w:r>
                              <w:r>
                                <w:rPr>
                                  <w:color w:val="231F20"/>
                                  <w:spacing w:val="-5"/>
                                  <w:sz w:val="16"/>
                                </w:rPr>
                                <w:t>QUE</w:t>
                              </w:r>
                            </w:p>
                          </w:txbxContent>
                        </wps:txbx>
                        <wps:bodyPr wrap="square" lIns="0" tIns="0" rIns="0" bIns="0" rtlCol="0">
                          <a:noAutofit/>
                        </wps:bodyPr>
                      </wps:wsp>
                      <wps:wsp>
                        <wps:cNvPr id="752" name="Textbox 752"/>
                        <wps:cNvSpPr txBox="1"/>
                        <wps:spPr>
                          <a:xfrm>
                            <a:off x="499580" y="1948031"/>
                            <a:ext cx="542925" cy="354330"/>
                          </a:xfrm>
                          <a:prstGeom prst="rect">
                            <a:avLst/>
                          </a:prstGeom>
                        </wps:spPr>
                        <wps:txbx>
                          <w:txbxContent>
                            <w:p>
                              <w:pPr>
                                <w:spacing w:line="168" w:lineRule="exact" w:before="0"/>
                                <w:ind w:left="133" w:right="0" w:firstLine="0"/>
                                <w:jc w:val="left"/>
                                <w:rPr>
                                  <w:sz w:val="17"/>
                                </w:rPr>
                              </w:pPr>
                              <w:r>
                                <w:rPr>
                                  <w:color w:val="231F20"/>
                                  <w:spacing w:val="-2"/>
                                  <w:sz w:val="17"/>
                                </w:rPr>
                                <w:t>Service</w:t>
                              </w:r>
                            </w:p>
                            <w:p>
                              <w:pPr>
                                <w:spacing w:before="0"/>
                                <w:ind w:left="0" w:right="13" w:firstLine="103"/>
                                <w:jc w:val="left"/>
                                <w:rPr>
                                  <w:sz w:val="17"/>
                                </w:rPr>
                              </w:pPr>
                              <w:r>
                                <w:rPr>
                                  <w:color w:val="231F20"/>
                                  <w:spacing w:val="-2"/>
                                  <w:sz w:val="17"/>
                                </w:rPr>
                                <w:t>Request Generation</w:t>
                              </w:r>
                            </w:p>
                          </w:txbxContent>
                        </wps:txbx>
                        <wps:bodyPr wrap="square" lIns="0" tIns="0" rIns="0" bIns="0" rtlCol="0">
                          <a:noAutofit/>
                        </wps:bodyPr>
                      </wps:wsp>
                      <wps:wsp>
                        <wps:cNvPr id="753" name="Textbox 753"/>
                        <wps:cNvSpPr txBox="1"/>
                        <wps:spPr>
                          <a:xfrm>
                            <a:off x="2453881" y="2056296"/>
                            <a:ext cx="203835" cy="114300"/>
                          </a:xfrm>
                          <a:prstGeom prst="rect">
                            <a:avLst/>
                          </a:prstGeom>
                          <a:solidFill>
                            <a:srgbClr val="FFFFFF"/>
                          </a:solidFill>
                        </wps:spPr>
                        <wps:txbx>
                          <w:txbxContent>
                            <w:p>
                              <w:pPr>
                                <w:spacing w:line="179" w:lineRule="exact" w:before="0"/>
                                <w:ind w:left="-1" w:right="0" w:firstLine="0"/>
                                <w:jc w:val="left"/>
                                <w:rPr>
                                  <w:color w:val="000000"/>
                                  <w:sz w:val="16"/>
                                </w:rPr>
                              </w:pPr>
                              <w:r>
                                <w:rPr>
                                  <w:color w:val="231F20"/>
                                  <w:spacing w:val="-5"/>
                                  <w:sz w:val="16"/>
                                </w:rPr>
                                <w:t>EAV</w:t>
                              </w:r>
                            </w:p>
                          </w:txbxContent>
                        </wps:txbx>
                        <wps:bodyPr wrap="square" lIns="0" tIns="0" rIns="0" bIns="0" rtlCol="0">
                          <a:noAutofit/>
                        </wps:bodyPr>
                      </wps:wsp>
                    </wpg:wgp>
                  </a:graphicData>
                </a:graphic>
              </wp:anchor>
            </w:drawing>
          </mc:Choice>
          <mc:Fallback>
            <w:pict>
              <v:group style="position:absolute;margin-left:26.908001pt;margin-top:-286.254669pt;width:347.3pt;height:283.55pt;mso-position-horizontal-relative:page;mso-position-vertical-relative:paragraph;z-index:15753728" id="docshapegroup619" coordorigin="538,-5725" coordsize="6946,5671">
                <v:shape style="position:absolute;left:1798;top:-551;width:2093;height:405" id="docshape620" coordorigin="1798,-551" coordsize="2093,405" path="m3891,-551l3891,-161m1798,-146l3883,-146e" filled="false" stroked="true" strokeweight="1.1455pt" strokecolor="#231f20">
                  <v:path arrowok="t"/>
                  <v:stroke dashstyle="shortdot"/>
                </v:shape>
                <v:shape style="position:absolute;left:1748;top:-158;width:27;height:23" id="docshape621" coordorigin="1749,-157" coordsize="27,23" path="m1764,-154l1749,-154,1749,-138,1753,-138,1756,-135,1775,-135,1775,-146,1772,-146,1764,-154xm1775,-157l1760,-157,1764,-154,1772,-154,1772,-146,1775,-146,1775,-157xe" filled="true" fillcolor="#231f20" stroked="false">
                  <v:path arrowok="t"/>
                  <v:fill type="solid"/>
                </v:shape>
                <v:shape style="position:absolute;left:1760;top:-3087;width:2;height:2910" id="docshape622" coordorigin="1760,-3086" coordsize="0,2910" path="m1760,-2078l1760,-177m1760,-3086l1760,-2697e" filled="false" stroked="true" strokeweight="1.1455pt" strokecolor="#231f20">
                  <v:path arrowok="t"/>
                  <v:stroke dashstyle="shortdot"/>
                </v:shape>
                <v:shape style="position:absolute;left:1748;top:-3133;width:23;height:23" id="docshape623" coordorigin="1749,-3132" coordsize="23,23" path="m1772,-3132l1756,-3132,1749,-3125,1749,-3109,1760,-3109,1772,-3121,1772,-3132xe" filled="true" fillcolor="#231f20" stroked="false">
                  <v:path arrowok="t"/>
                  <v:fill type="solid"/>
                </v:shape>
                <v:line style="position:absolute" from="1795,-3121" to="2871,-3121" stroked="true" strokeweight="1.1458pt" strokecolor="#231f20">
                  <v:stroke dashstyle="shortdot"/>
                </v:line>
                <v:shape style="position:absolute;left:2894;top:-3266;width:1658;height:657" id="docshape624" coordorigin="2894,-3266" coordsize="1658,657" path="m2925,-2911l2902,-2911,2902,-2888,2925,-2888,2925,-2911xm2925,-2957l2902,-2957,2902,-2934,2925,-2934,2925,-2957xm2925,-3002l2902,-3002,2902,-2979,2925,-2979,2925,-3002xm2925,-3048l2902,-3048,2902,-3025,2925,-3025,2925,-3048xm2925,-3094l2902,-3094,2902,-3071,2925,-3071,2925,-3094xm2925,-3125l2921,-3128,2921,-3132,2894,-3132,2894,-3109,2913,-3109,2906,-3117,2902,-3117,2902,-3121,2906,-3117,2925,-3117,2925,-3121,2925,-3125xm4551,-3258l4548,-3262,4548,-3266,4536,-3266,4529,-3258,4529,-2620,4529,-2613,4532,-2613,4536,-2609,4548,-2609,4548,-2613,4551,-2613,4551,-3258xe" filled="true" fillcolor="#231f20" stroked="false">
                  <v:path arrowok="t"/>
                  <v:fill type="solid"/>
                </v:shape>
                <v:line style="position:absolute" from="5357,-2193" to="5357,-1620" stroked="true" strokeweight="1.146pt" strokecolor="#231f20">
                  <v:stroke dashstyle="shortdot"/>
                </v:line>
                <v:shape style="position:absolute;left:5345;top:-1598;width:23;height:436" id="docshape625" coordorigin="5346,-1597" coordsize="23,436" path="m5369,-1181l5346,-1181,5346,-1162,5369,-1162,5369,-1181xm5369,-1597l5346,-1597,5346,-1593,5369,-1593,5369,-1597xe" filled="true" fillcolor="#231f20" stroked="false">
                  <v:path arrowok="t"/>
                  <v:fill type="solid"/>
                </v:shape>
                <v:shape style="position:absolute;left:4948;top:-2193;width:409;height:1215" id="docshape626" coordorigin="4949,-2193" coordsize="409,1215" path="m5357,-1139l5357,-978m4949,-2193l4949,-1620e" filled="false" stroked="true" strokeweight="1.146pt" strokecolor="#231f20">
                  <v:path arrowok="t"/>
                  <v:stroke dashstyle="shortdot"/>
                </v:shape>
                <v:shape style="position:absolute;left:4937;top:-1598;width:23;height:436" id="docshape627" coordorigin="4937,-1597" coordsize="23,436" path="m4960,-1181l4937,-1181,4937,-1162,4960,-1162,4960,-1181xm4960,-1597l4937,-1597,4937,-1593,4960,-1593,4960,-1597xe" filled="true" fillcolor="#231f20" stroked="false">
                  <v:path arrowok="t"/>
                  <v:fill type="solid"/>
                </v:shape>
                <v:line style="position:absolute" from="4949,-1139" to="4949,-978" stroked="true" strokeweight="1.146pt" strokecolor="#231f20">
                  <v:stroke dashstyle="shortdot"/>
                </v:line>
                <v:line style="position:absolute" from="4540,-2193" to="4540,-1620" stroked="true" strokeweight="1.145pt" strokecolor="#231f20">
                  <v:stroke dashstyle="shortdot"/>
                </v:line>
                <v:shape style="position:absolute;left:4528;top:-1598;width:23;height:436" id="docshape628" coordorigin="4529,-1597" coordsize="23,436" path="m4551,-1181l4529,-1181,4529,-1162,4551,-1162,4551,-1181xm4551,-1597l4529,-1597,4529,-1593,4551,-1593,4551,-1597xe" filled="true" fillcolor="#231f20" stroked="false">
                  <v:path arrowok="t"/>
                  <v:fill type="solid"/>
                </v:shape>
                <v:shape style="position:absolute;left:4135;top:-2193;width:405;height:1215" id="docshape629" coordorigin="4135,-2193" coordsize="405,1215" path="m4540,-1139l4540,-978m4135,-2193l4135,-1620e" filled="false" stroked="true" strokeweight="1.145pt" strokecolor="#231f20">
                  <v:path arrowok="t"/>
                  <v:stroke dashstyle="shortdot"/>
                </v:shape>
                <v:shape style="position:absolute;left:4123;top:-1598;width:23;height:436" id="docshape630" coordorigin="4124,-1597" coordsize="23,436" path="m4147,-1181l4124,-1181,4124,-1162,4147,-1162,4147,-1181xm4147,-1597l4124,-1597,4124,-1593,4147,-1593,4147,-1597xe" filled="true" fillcolor="#231f20" stroked="false">
                  <v:path arrowok="t"/>
                  <v:fill type="solid"/>
                </v:shape>
                <v:line style="position:absolute" from="4135,-1139" to="4135,-978" stroked="true" strokeweight="1.145pt" strokecolor="#231f20">
                  <v:stroke dashstyle="shortdot"/>
                </v:line>
                <v:line style="position:absolute" from="3727,-2193" to="3727,-1620" stroked="true" strokeweight="1.146pt" strokecolor="#231f20">
                  <v:stroke dashstyle="shortdot"/>
                </v:line>
                <v:shape style="position:absolute;left:3715;top:-1598;width:23;height:436" id="docshape631" coordorigin="3715,-1597" coordsize="23,436" path="m3738,-1181l3715,-1181,3715,-1162,3738,-1162,3738,-1181xm3738,-1597l3715,-1597,3715,-1593,3738,-1593,3738,-1597xe" filled="true" fillcolor="#231f20" stroked="false">
                  <v:path arrowok="t"/>
                  <v:fill type="solid"/>
                </v:shape>
                <v:shape style="position:absolute;left:3321;top:-2193;width:405;height:1215" id="docshape632" coordorigin="3322,-2193" coordsize="405,1215" path="m3727,-1139l3727,-978m3322,-2193l3322,-1620e" filled="false" stroked="true" strokeweight="1.146pt" strokecolor="#231f20">
                  <v:path arrowok="t"/>
                  <v:stroke dashstyle="shortdot"/>
                </v:shape>
                <v:shape style="position:absolute;left:3310;top:-1598;width:23;height:436" id="docshape633" coordorigin="3310,-1597" coordsize="23,436" path="m3333,-1181l3310,-1181,3310,-1162,3333,-1162,3333,-1181xm3333,-1597l3310,-1597,3310,-1593,3333,-1593,3333,-1597xe" filled="true" fillcolor="#231f20" stroked="false">
                  <v:path arrowok="t"/>
                  <v:fill type="solid"/>
                </v:shape>
                <v:line style="position:absolute" from="3322,-1139" to="3322,-978" stroked="true" strokeweight="1.146pt" strokecolor="#231f20">
                  <v:stroke dashstyle="shortdot"/>
                </v:line>
                <v:line style="position:absolute" from="2505,-2193" to="2505,-1620" stroked="true" strokeweight="1.146pt" strokecolor="#231f20">
                  <v:stroke dashstyle="shortdot"/>
                </v:line>
                <v:shape style="position:absolute;left:2493;top:-1598;width:23;height:436" id="docshape634" coordorigin="2493,-1597" coordsize="23,436" path="m2516,-1181l2493,-1181,2493,-1162,2516,-1162,2516,-1181xm2516,-1597l2493,-1597,2493,-1593,2516,-1593,2516,-1597xe" filled="true" fillcolor="#231f20" stroked="false">
                  <v:path arrowok="t"/>
                  <v:fill type="solid"/>
                </v:shape>
                <v:line style="position:absolute" from="2505,-1139" to="2505,-978" stroked="true" strokeweight="1.146pt" strokecolor="#231f20">
                  <v:stroke dashstyle="shortdot"/>
                </v:line>
                <v:line style="position:absolute" from="2304,-1605" to="2304,-1173" stroked="true" strokeweight="1.336pt" strokecolor="#231f20">
                  <v:stroke dashstyle="shortdot"/>
                </v:line>
                <v:line style="position:absolute" from="2341,-1185" to="5571,-1185" stroked="true" strokeweight="1.145pt" strokecolor="#231f20">
                  <v:stroke dashstyle="shortdot"/>
                </v:line>
                <v:line style="position:absolute" from="5558,-1605" to="5558,-1219" stroked="true" strokeweight="1.336pt" strokecolor="#231f20">
                  <v:stroke dashstyle="shortdot"/>
                </v:line>
                <v:line style="position:absolute" from="2337,-1593" to="5521,-1593" stroked="true" strokeweight="1.145pt" strokecolor="#231f20">
                  <v:stroke dashstyle="shortdot"/>
                </v:line>
                <v:line style="position:absolute" from="2312,-971" to="2312,-539" stroked="true" strokeweight="1.336pt" strokecolor="#231f20">
                  <v:stroke dashstyle="shortdot"/>
                </v:line>
                <v:line style="position:absolute" from="2348,-551" to="5533,-551" stroked="true" strokeweight="1.146pt" strokecolor="#231f20">
                  <v:stroke dashstyle="shortdot"/>
                </v:line>
                <v:line style="position:absolute" from="5560,-936" to="5560,-547" stroked="true" strokeweight="1.145pt" strokecolor="#231f20">
                  <v:stroke dashstyle="shortdot"/>
                </v:line>
                <v:line style="position:absolute" from="2329,-959" to="5560,-959" stroked="true" strokeweight="1.145pt" strokecolor="#231f20">
                  <v:stroke dashstyle="shortdot"/>
                </v:line>
                <v:shape style="position:absolute;left:2493;top:-3312;width:2876;height:776" id="docshape635" coordorigin="2493,-3312" coordsize="2876,776" path="m2516,-3258l2512,-3262,2512,-3266,2501,-3266,2493,-3258,2493,-2578,2497,-2578,2501,-2575,2512,-2575,2512,-2578,2516,-2578,2516,-3254,2516,-3258xm3333,-3304l3330,-3308,3330,-3312,3318,-3312,3310,-3304,3310,-2540,3314,-2540,3318,-2536,3330,-2536,3330,-2540,3333,-2540,3333,-3300,3333,-3304xm3738,-3304l3734,-3308,3734,-3312,3723,-3312,3715,-3304,3715,-2613,3719,-2613,3723,-2609,3734,-2609,3734,-2613,3738,-2613,3738,-3300,3738,-3304xm4189,-3258l4185,-3262,4185,-3266,4173,-3266,4166,-3258,4166,-2578,4170,-2578,4173,-2575,4185,-2575,4185,-2578,4189,-2578,4189,-3254,4189,-3258xm5369,-3258l5365,-3262,5365,-3266,5353,-3266,5346,-3258,5346,-2578,5350,-2578,5353,-2575,5365,-2575,5365,-2578,5369,-2578,5369,-3254,5369,-3258xe" filled="true" fillcolor="#231f20" stroked="false">
                  <v:path arrowok="t"/>
                  <v:fill type="solid"/>
                </v:shape>
                <v:shape style="position:absolute;left:2313;top:-2820;width:3265;height:848" id="docshape636" coordorigin="2314,-2819" coordsize="3265,848" path="m3131,-2819l2722,-2819,2722,-2598,2719,-2594,2314,-2594,2314,-2200,2722,-2200,2722,-1971,3131,-1971,3131,-2200,5579,-2200,5579,-2594,3131,-2594,3131,-2819xe" filled="true" fillcolor="#ffffff" stroked="false">
                  <v:path arrowok="t"/>
                  <v:fill type="solid"/>
                </v:shape>
                <v:shape style="position:absolute;left:2290;top:-2842;width:3311;height:894" id="docshape637" coordorigin="2291,-2842" coordsize="3311,894" path="m2730,-2223l2337,-2223,2337,-2200,2700,-2200,2722,-2178,2700,-2178,2700,-1964,2715,-1948,3131,-1948,3131,-1971,2745,-1971,2722,-1994,2745,-1994,2745,-2208,2730,-2223xm5556,-2223l3123,-2223,3108,-2208,3108,-1994,3131,-1994,3131,-1948,3139,-1948,3154,-1964,3154,-2178,3131,-2178,3154,-2200,5556,-2200,5556,-2223xm3108,-1994l2745,-1994,2745,-1971,3108,-1971,3108,-1994xm3131,-1994l3108,-1971,3131,-1971,3131,-1994xm2700,-2617l2306,-2617,2291,-2601,2291,-2193,2306,-2178,2700,-2178,2700,-2200,2337,-2200,2314,-2223,2337,-2223,2337,-2571,2314,-2571,2337,-2594,2745,-2594,2745,-2598,2700,-2598,2700,-2617xm5586,-2617l3154,-2617,3154,-2594,5556,-2594,5579,-2571,5556,-2571,5556,-2223,5579,-2223,5556,-2200,3154,-2200,3154,-2178,5586,-2178,5602,-2193,5602,-2601,5586,-2617xm2745,-2594l2337,-2594,2337,-2571,2726,-2571,2745,-2590,2745,-2594xm3154,-2819l3108,-2819,3131,-2796,3108,-2796,3108,-2586,3123,-2571,5556,-2571,5556,-2594,3154,-2594,3131,-2617,3154,-2617,3154,-2819xm3139,-2842l2715,-2842,2700,-2827,2700,-2617,2719,-2617,2706,-2610,2700,-2598,2745,-2598,2745,-2796,2722,-2796,2745,-2819,3154,-2819,3154,-2827,3139,-2842xm2707,-2613l2703,-2609,2706,-2610,2707,-2613xm3108,-2819l2745,-2819,2745,-2796,3108,-2796,3108,-2819xe" filled="true" fillcolor="#231f20" stroked="false">
                  <v:path arrowok="t"/>
                  <v:fill type="solid"/>
                </v:shape>
                <v:shape style="position:absolute;left:2710;top:-2831;width:2437;height:860" id="docshape638" coordorigin="2711,-2830" coordsize="2437,860" path="m3116,-2598l3520,-2598,3520,-2204,3116,-2204,3116,-2598m3929,-2598l4341,-2598,4341,-2204,3929,-2204,3929,-2598m4746,-2598l5147,-2598,5147,-2204,4746,-2204,4746,-2598m2711,-2830l3116,-2830,3116,-1971,2711,-1971,2711,-2830xe" filled="false" stroked="true" strokeweight=".172pt" strokecolor="#231f20">
                  <v:path arrowok="t"/>
                  <v:stroke dashstyle="solid"/>
                </v:shape>
                <v:rect style="position:absolute;left:5192;top:-2472;width:451;height:149" id="docshape639" filled="true" fillcolor="#ffffff" stroked="false">
                  <v:fill type="solid"/>
                </v:rect>
                <v:shape style="position:absolute;left:2901;top:-3400;width:2055;height:791" id="docshape640" coordorigin="2902,-3399" coordsize="2055,791" path="m2971,-3396l2967,-3396,2963,-3399,2952,-3399,2952,-3396,2948,-3392,2902,-3212,2902,-3201,2906,-3201,2910,-3197,2921,-3197,2921,-3201,2925,-3205,2971,-3384,2971,-3396xm4956,-3258l4952,-3262,4952,-3266,4941,-3266,4933,-3258,4933,-2620,4933,-2613,4937,-2613,4941,-2609,4952,-2609,4952,-2613,4956,-2613,4956,-3258xe" filled="true" fillcolor="#231f20" stroked="false">
                  <v:path arrowok="t"/>
                  <v:fill type="solid"/>
                </v:shape>
                <v:shape style="position:absolute;left:2823;top:-2993;width:149;height:149" type="#_x0000_t75" id="docshape641" stroked="false">
                  <v:imagedata r:id="rId175" o:title=""/>
                </v:shape>
                <v:rect style="position:absolute;left:1290;top:-2686;width:905;height:600" id="docshape642" filled="false" stroked="true" strokeweight=".172pt" strokecolor="#231f20">
                  <v:stroke dashstyle="solid"/>
                </v:rect>
                <v:shape style="position:absolute;left:1685;top:-2073;width:149;height:145" type="#_x0000_t75" id="docshape643" stroked="false">
                  <v:imagedata r:id="rId176" o:title=""/>
                </v:shape>
                <v:shape style="position:absolute;left:948;top:-2401;width:329;height:367" type="#_x0000_t75" id="docshape644" stroked="false">
                  <v:imagedata r:id="rId177" o:title=""/>
                </v:shape>
                <v:line style="position:absolute" from="1764,-1673" to="2887,-1673" stroked="true" strokeweight="1.1458pt" strokecolor="#231f20">
                  <v:stroke dashstyle="shortdot"/>
                </v:line>
                <v:shape style="position:absolute;left:2886;top:-1892;width:23;height:207" id="docshape645" coordorigin="2887,-1891" coordsize="23,207" path="m2910,-1708l2887,-1708,2887,-1685,2910,-1685,2910,-1708xm2910,-1754l2887,-1754,2887,-1731,2910,-1731,2910,-1754xm2910,-1799l2887,-1799,2887,-1777,2910,-1777,2910,-1799xm2910,-1845l2887,-1845,2887,-1822,2910,-1822,2910,-1845xm2910,-1891l2887,-1891,2887,-1868,2910,-1868,2910,-1891xe" filled="true" fillcolor="#231f20" stroked="false">
                  <v:path arrowok="t"/>
                  <v:fill type="solid"/>
                </v:shape>
                <v:shape style="position:absolute;left:2823;top:-1935;width:149;height:145" type="#_x0000_t75" id="docshape646" stroked="false">
                  <v:imagedata r:id="rId178" o:title=""/>
                </v:shape>
                <v:rect style="position:absolute;left:540;top:-5723;width:6942;height:5666" id="docshape647" filled="false" stroked="true" strokeweight=".24pt" strokecolor="#231f20">
                  <v:stroke dashstyle="solid"/>
                </v:rect>
                <v:shape style="position:absolute;left:3333;top:-862;width:1224;height:245" type="#_x0000_t202" id="docshape648" filled="false" stroked="false">
                  <v:textbox inset="0,0,0,0">
                    <w:txbxContent>
                      <w:p>
                        <w:pPr>
                          <w:spacing w:line="243" w:lineRule="exact" w:before="0"/>
                          <w:ind w:left="0" w:right="0" w:firstLine="0"/>
                          <w:jc w:val="left"/>
                          <w:rPr>
                            <w:sz w:val="24"/>
                          </w:rPr>
                        </w:pPr>
                        <w:r>
                          <w:rPr>
                            <w:color w:val="DBDADA"/>
                            <w:sz w:val="24"/>
                          </w:rPr>
                          <w:t>Logical</w:t>
                        </w:r>
                        <w:r>
                          <w:rPr>
                            <w:color w:val="DBDADA"/>
                            <w:spacing w:val="-1"/>
                            <w:sz w:val="24"/>
                          </w:rPr>
                          <w:t> </w:t>
                        </w:r>
                        <w:r>
                          <w:rPr>
                            <w:color w:val="DBDADA"/>
                            <w:spacing w:val="-5"/>
                            <w:sz w:val="24"/>
                          </w:rPr>
                          <w:t>OR</w:t>
                        </w:r>
                      </w:p>
                    </w:txbxContent>
                  </v:textbox>
                  <w10:wrap type="none"/>
                </v:shape>
                <v:shape style="position:absolute;left:2623;top:-1496;width:2634;height:245" type="#_x0000_t202" id="docshape649" filled="false" stroked="false">
                  <v:textbox inset="0,0,0,0">
                    <w:txbxContent>
                      <w:p>
                        <w:pPr>
                          <w:spacing w:line="243" w:lineRule="exact" w:before="0"/>
                          <w:ind w:left="0" w:right="0" w:firstLine="0"/>
                          <w:jc w:val="left"/>
                          <w:rPr>
                            <w:sz w:val="24"/>
                          </w:rPr>
                        </w:pPr>
                        <w:r>
                          <w:rPr>
                            <w:color w:val="DBDADA"/>
                            <w:sz w:val="24"/>
                          </w:rPr>
                          <w:t>Service</w:t>
                        </w:r>
                        <w:r>
                          <w:rPr>
                            <w:color w:val="DBDADA"/>
                            <w:spacing w:val="7"/>
                            <w:sz w:val="24"/>
                          </w:rPr>
                          <w:t> </w:t>
                        </w:r>
                        <w:r>
                          <w:rPr>
                            <w:color w:val="DBDADA"/>
                            <w:sz w:val="24"/>
                          </w:rPr>
                          <w:t>Request</w:t>
                        </w:r>
                        <w:r>
                          <w:rPr>
                            <w:color w:val="DBDADA"/>
                            <w:spacing w:val="3"/>
                            <w:sz w:val="24"/>
                          </w:rPr>
                          <w:t> </w:t>
                        </w:r>
                        <w:r>
                          <w:rPr>
                            <w:color w:val="DBDADA"/>
                            <w:spacing w:val="-2"/>
                            <w:sz w:val="24"/>
                          </w:rPr>
                          <w:t>Enable</w:t>
                        </w:r>
                      </w:p>
                    </w:txbxContent>
                  </v:textbox>
                  <w10:wrap type="none"/>
                </v:shape>
                <v:shape style="position:absolute;left:767;top:-1909;width:592;height:478" type="#_x0000_t202" id="docshape650" filled="false" stroked="false">
                  <v:textbox inset="0,0,0,0">
                    <w:txbxContent>
                      <w:p>
                        <w:pPr>
                          <w:spacing w:line="221" w:lineRule="exact" w:before="0"/>
                          <w:ind w:left="0" w:right="0" w:firstLine="0"/>
                          <w:jc w:val="left"/>
                          <w:rPr>
                            <w:sz w:val="22"/>
                          </w:rPr>
                        </w:pPr>
                        <w:r>
                          <w:rPr>
                            <w:color w:val="231F20"/>
                            <w:spacing w:val="-5"/>
                            <w:sz w:val="22"/>
                          </w:rPr>
                          <w:t>SRQ</w:t>
                        </w:r>
                      </w:p>
                      <w:p>
                        <w:pPr>
                          <w:spacing w:before="3"/>
                          <w:ind w:left="0" w:right="0" w:firstLine="0"/>
                          <w:jc w:val="left"/>
                          <w:rPr>
                            <w:sz w:val="22"/>
                          </w:rPr>
                        </w:pPr>
                        <w:r>
                          <w:rPr>
                            <w:color w:val="231F20"/>
                            <w:spacing w:val="-2"/>
                            <w:sz w:val="22"/>
                          </w:rPr>
                          <w:t>signal</w:t>
                        </w:r>
                      </w:p>
                    </w:txbxContent>
                  </v:textbox>
                  <w10:wrap type="none"/>
                </v:shape>
                <v:shape style="position:absolute;left:5311;top:-2119;width:114;height:169" type="#_x0000_t202" id="docshape651" filled="false" stroked="false">
                  <v:textbox inset="0,0,0,0">
                    <w:txbxContent>
                      <w:p>
                        <w:pPr>
                          <w:spacing w:line="168" w:lineRule="exact" w:before="0"/>
                          <w:ind w:left="0" w:right="0" w:firstLine="0"/>
                          <w:jc w:val="left"/>
                          <w:rPr>
                            <w:sz w:val="17"/>
                          </w:rPr>
                        </w:pPr>
                        <w:r>
                          <w:rPr>
                            <w:color w:val="231F20"/>
                            <w:spacing w:val="-10"/>
                            <w:sz w:val="17"/>
                            <w:shd w:fill="FFFFFF" w:color="auto" w:val="clear"/>
                          </w:rPr>
                          <w:t>1</w:t>
                        </w:r>
                      </w:p>
                    </w:txbxContent>
                  </v:textbox>
                  <w10:wrap type="none"/>
                </v:shape>
                <v:shape style="position:absolute;left:4093;top:-2119;width:114;height:169" type="#_x0000_t202" id="docshape652" filled="false" stroked="false">
                  <v:textbox inset="0,0,0,0">
                    <w:txbxContent>
                      <w:p>
                        <w:pPr>
                          <w:spacing w:line="168" w:lineRule="exact" w:before="0"/>
                          <w:ind w:left="0" w:right="0" w:firstLine="0"/>
                          <w:jc w:val="left"/>
                          <w:rPr>
                            <w:sz w:val="17"/>
                          </w:rPr>
                        </w:pPr>
                        <w:r>
                          <w:rPr>
                            <w:color w:val="231F20"/>
                            <w:spacing w:val="-10"/>
                            <w:sz w:val="17"/>
                            <w:shd w:fill="FFFFFF" w:color="auto" w:val="clear"/>
                          </w:rPr>
                          <w:t>8</w:t>
                        </w:r>
                      </w:p>
                    </w:txbxContent>
                  </v:textbox>
                  <w10:wrap type="none"/>
                </v:shape>
                <v:shape style="position:absolute;left:3234;top:-2119;width:620;height:169" type="#_x0000_t202" id="docshape653" filled="false" stroked="false">
                  <v:textbox inset="0,0,0,0">
                    <w:txbxContent>
                      <w:p>
                        <w:pPr>
                          <w:tabs>
                            <w:tab w:pos="408" w:val="left" w:leader="none"/>
                          </w:tabs>
                          <w:spacing w:line="168" w:lineRule="exact" w:before="0"/>
                          <w:ind w:left="0" w:right="0" w:firstLine="0"/>
                          <w:jc w:val="left"/>
                          <w:rPr>
                            <w:sz w:val="17"/>
                          </w:rPr>
                        </w:pPr>
                        <w:r>
                          <w:rPr>
                            <w:color w:val="231F20"/>
                            <w:spacing w:val="-5"/>
                            <w:sz w:val="17"/>
                            <w:shd w:fill="FFFFFF" w:color="auto" w:val="clear"/>
                          </w:rPr>
                          <w:t>32</w:t>
                        </w:r>
                        <w:r>
                          <w:rPr>
                            <w:color w:val="231F20"/>
                            <w:sz w:val="17"/>
                          </w:rPr>
                          <w:tab/>
                        </w:r>
                        <w:r>
                          <w:rPr>
                            <w:color w:val="231F20"/>
                            <w:spacing w:val="-5"/>
                            <w:sz w:val="17"/>
                            <w:shd w:fill="FFFFFF" w:color="auto" w:val="clear"/>
                          </w:rPr>
                          <w:t>16</w:t>
                        </w:r>
                      </w:p>
                    </w:txbxContent>
                  </v:textbox>
                  <w10:wrap type="none"/>
                </v:shape>
                <v:shape style="position:absolute;left:5838;top:-2616;width:1363;height:524" type="#_x0000_t202" id="docshape654" filled="false" stroked="false">
                  <v:textbox inset="0,0,0,0">
                    <w:txbxContent>
                      <w:p>
                        <w:pPr>
                          <w:spacing w:line="240" w:lineRule="exact" w:before="0"/>
                          <w:ind w:left="0" w:right="0" w:firstLine="0"/>
                          <w:jc w:val="left"/>
                          <w:rPr>
                            <w:rFonts w:ascii="Arial"/>
                            <w:b/>
                            <w:sz w:val="24"/>
                          </w:rPr>
                        </w:pPr>
                        <w:r>
                          <w:rPr>
                            <w:rFonts w:ascii="Arial"/>
                            <w:b/>
                            <w:color w:val="231F20"/>
                            <w:sz w:val="24"/>
                          </w:rPr>
                          <w:t>Status</w:t>
                        </w:r>
                        <w:r>
                          <w:rPr>
                            <w:rFonts w:ascii="Arial"/>
                            <w:b/>
                            <w:color w:val="231F20"/>
                            <w:spacing w:val="3"/>
                            <w:sz w:val="24"/>
                          </w:rPr>
                          <w:t> </w:t>
                        </w:r>
                        <w:r>
                          <w:rPr>
                            <w:rFonts w:ascii="Arial"/>
                            <w:b/>
                            <w:color w:val="231F20"/>
                            <w:spacing w:val="-4"/>
                            <w:sz w:val="24"/>
                          </w:rPr>
                          <w:t>Byte</w:t>
                        </w:r>
                      </w:p>
                      <w:p>
                        <w:pPr>
                          <w:spacing w:before="2"/>
                          <w:ind w:left="0" w:right="0" w:firstLine="0"/>
                          <w:jc w:val="left"/>
                          <w:rPr>
                            <w:rFonts w:ascii="Arial"/>
                            <w:b/>
                            <w:sz w:val="24"/>
                          </w:rPr>
                        </w:pPr>
                        <w:r>
                          <w:rPr>
                            <w:rFonts w:ascii="Arial"/>
                            <w:b/>
                            <w:color w:val="231F20"/>
                            <w:spacing w:val="-2"/>
                            <w:sz w:val="24"/>
                          </w:rPr>
                          <w:t>Register</w:t>
                        </w:r>
                      </w:p>
                    </w:txbxContent>
                  </v:textbox>
                  <w10:wrap type="none"/>
                </v:shape>
                <v:shape style="position:absolute;left:2378;top:-2182;width:735;height:231" type="#_x0000_t202" id="docshape655" filled="false" stroked="false">
                  <v:textbox inset="0,0,0,0">
                    <w:txbxContent>
                      <w:p>
                        <w:pPr>
                          <w:spacing w:line="189" w:lineRule="auto" w:before="0"/>
                          <w:ind w:left="0" w:right="0" w:firstLine="0"/>
                          <w:jc w:val="left"/>
                          <w:rPr>
                            <w:sz w:val="16"/>
                          </w:rPr>
                        </w:pPr>
                        <w:r>
                          <w:rPr>
                            <w:color w:val="231F20"/>
                            <w:position w:val="-6"/>
                            <w:sz w:val="17"/>
                            <w:shd w:fill="FFFFFF" w:color="auto" w:val="clear"/>
                          </w:rPr>
                          <w:t>128</w:t>
                        </w:r>
                        <w:r>
                          <w:rPr>
                            <w:color w:val="231F20"/>
                            <w:spacing w:val="42"/>
                            <w:position w:val="-6"/>
                            <w:sz w:val="17"/>
                          </w:rPr>
                          <w:t> </w:t>
                        </w:r>
                        <w:r>
                          <w:rPr>
                            <w:color w:val="231F20"/>
                            <w:spacing w:val="-5"/>
                            <w:sz w:val="16"/>
                          </w:rPr>
                          <w:t>MSS</w:t>
                        </w:r>
                      </w:p>
                    </w:txbxContent>
                  </v:textbox>
                  <w10:wrap type="none"/>
                </v:shape>
                <v:shape style="position:absolute;left:5192;top:-2452;width:472;height:130" type="#_x0000_t202" id="docshape656" filled="false" stroked="false">
                  <v:textbox inset="0,0,0,0">
                    <w:txbxContent>
                      <w:p>
                        <w:pPr>
                          <w:spacing w:line="130" w:lineRule="exact" w:before="0"/>
                          <w:ind w:left="0" w:right="0" w:firstLine="0"/>
                          <w:jc w:val="left"/>
                          <w:rPr>
                            <w:sz w:val="13"/>
                          </w:rPr>
                        </w:pPr>
                        <w:r>
                          <w:rPr>
                            <w:color w:val="231F20"/>
                            <w:spacing w:val="-2"/>
                            <w:sz w:val="13"/>
                          </w:rPr>
                          <w:t>DREG0</w:t>
                        </w:r>
                      </w:p>
                    </w:txbxContent>
                  </v:textbox>
                  <w10:wrap type="none"/>
                </v:shape>
                <v:shape style="position:absolute;left:4822;top:-2551;width:224;height:600" type="#_x0000_t202" id="docshape657" filled="false" stroked="false">
                  <v:textbox inset="0,0,0,0">
                    <w:txbxContent>
                      <w:p>
                        <w:pPr>
                          <w:spacing w:line="365" w:lineRule="exact" w:before="0"/>
                          <w:ind w:left="0" w:right="0" w:firstLine="0"/>
                          <w:jc w:val="left"/>
                          <w:rPr>
                            <w:sz w:val="36"/>
                          </w:rPr>
                        </w:pPr>
                        <w:r>
                          <w:rPr>
                            <w:color w:val="DBDADA"/>
                            <w:spacing w:val="-10"/>
                            <w:sz w:val="36"/>
                          </w:rPr>
                          <w:t>1</w:t>
                        </w:r>
                      </w:p>
                      <w:p>
                        <w:pPr>
                          <w:spacing w:line="195" w:lineRule="exact" w:before="39"/>
                          <w:ind w:left="84" w:right="0" w:firstLine="0"/>
                          <w:jc w:val="left"/>
                          <w:rPr>
                            <w:sz w:val="17"/>
                          </w:rPr>
                        </w:pPr>
                        <w:r>
                          <w:rPr>
                            <w:color w:val="231F20"/>
                            <w:spacing w:val="-10"/>
                            <w:sz w:val="17"/>
                            <w:shd w:fill="FFFFFF" w:color="auto" w:val="clear"/>
                          </w:rPr>
                          <w:t>2</w:t>
                        </w:r>
                      </w:p>
                    </w:txbxContent>
                  </v:textbox>
                  <w10:wrap type="none"/>
                </v:shape>
                <v:shape style="position:absolute;left:4498;top:-2119;width:114;height:169" type="#_x0000_t202" id="docshape658" filled="false" stroked="false">
                  <v:textbox inset="0,0,0,0">
                    <w:txbxContent>
                      <w:p>
                        <w:pPr>
                          <w:spacing w:line="168" w:lineRule="exact" w:before="0"/>
                          <w:ind w:left="0" w:right="0" w:firstLine="0"/>
                          <w:jc w:val="left"/>
                          <w:rPr>
                            <w:sz w:val="17"/>
                          </w:rPr>
                        </w:pPr>
                        <w:r>
                          <w:rPr>
                            <w:color w:val="231F20"/>
                            <w:spacing w:val="-10"/>
                            <w:sz w:val="17"/>
                            <w:shd w:fill="FFFFFF" w:color="auto" w:val="clear"/>
                          </w:rPr>
                          <w:t>4</w:t>
                        </w:r>
                      </w:p>
                    </w:txbxContent>
                  </v:textbox>
                  <w10:wrap type="none"/>
                </v:shape>
                <v:shape style="position:absolute;left:2348;top:-2728;width:1998;height:545" type="#_x0000_t202" id="docshape659" filled="false" stroked="false">
                  <v:textbox inset="0,0,0,0">
                    <w:txbxContent>
                      <w:p>
                        <w:pPr>
                          <w:spacing w:line="142" w:lineRule="exact" w:before="0"/>
                          <w:ind w:left="400" w:right="0" w:firstLine="0"/>
                          <w:jc w:val="left"/>
                          <w:rPr>
                            <w:sz w:val="16"/>
                          </w:rPr>
                        </w:pPr>
                        <w:r>
                          <w:rPr>
                            <w:color w:val="231F20"/>
                            <w:spacing w:val="-5"/>
                            <w:sz w:val="16"/>
                          </w:rPr>
                          <w:t>RQS</w:t>
                        </w:r>
                      </w:p>
                      <w:p>
                        <w:pPr>
                          <w:spacing w:line="396" w:lineRule="exact" w:before="0"/>
                          <w:ind w:left="0" w:right="0" w:firstLine="0"/>
                          <w:jc w:val="left"/>
                          <w:rPr>
                            <w:sz w:val="16"/>
                          </w:rPr>
                        </w:pPr>
                        <w:r>
                          <w:rPr>
                            <w:color w:val="231F20"/>
                            <w:sz w:val="16"/>
                          </w:rPr>
                          <w:t>OPR</w:t>
                        </w:r>
                        <w:r>
                          <w:rPr>
                            <w:color w:val="231F20"/>
                            <w:spacing w:val="39"/>
                            <w:sz w:val="16"/>
                          </w:rPr>
                          <w:t>  </w:t>
                        </w:r>
                        <w:r>
                          <w:rPr>
                            <w:color w:val="DBDADA"/>
                            <w:position w:val="-5"/>
                            <w:sz w:val="36"/>
                          </w:rPr>
                          <w:t>6</w:t>
                        </w:r>
                        <w:r>
                          <w:rPr>
                            <w:color w:val="DBDADA"/>
                            <w:spacing w:val="5"/>
                            <w:position w:val="-5"/>
                            <w:sz w:val="36"/>
                          </w:rPr>
                          <w:t> </w:t>
                        </w:r>
                        <w:r>
                          <w:rPr>
                            <w:color w:val="231F20"/>
                            <w:sz w:val="16"/>
                          </w:rPr>
                          <w:t>ESB</w:t>
                        </w:r>
                        <w:r>
                          <w:rPr>
                            <w:color w:val="231F20"/>
                            <w:spacing w:val="14"/>
                            <w:sz w:val="16"/>
                          </w:rPr>
                          <w:t> </w:t>
                        </w:r>
                        <w:r>
                          <w:rPr>
                            <w:color w:val="231F20"/>
                            <w:sz w:val="16"/>
                          </w:rPr>
                          <w:t>MAV</w:t>
                        </w:r>
                        <w:r>
                          <w:rPr>
                            <w:color w:val="231F20"/>
                            <w:spacing w:val="36"/>
                            <w:sz w:val="16"/>
                          </w:rPr>
                          <w:t> </w:t>
                        </w:r>
                        <w:r>
                          <w:rPr>
                            <w:color w:val="231F20"/>
                            <w:spacing w:val="-5"/>
                            <w:sz w:val="16"/>
                          </w:rPr>
                          <w:t>QUE</w:t>
                        </w:r>
                      </w:p>
                    </w:txbxContent>
                  </v:textbox>
                  <w10:wrap type="none"/>
                </v:shape>
                <v:shape style="position:absolute;left:1324;top:-2658;width:855;height:558" type="#_x0000_t202" id="docshape660" filled="false" stroked="false">
                  <v:textbox inset="0,0,0,0">
                    <w:txbxContent>
                      <w:p>
                        <w:pPr>
                          <w:spacing w:line="168" w:lineRule="exact" w:before="0"/>
                          <w:ind w:left="133" w:right="0" w:firstLine="0"/>
                          <w:jc w:val="left"/>
                          <w:rPr>
                            <w:sz w:val="17"/>
                          </w:rPr>
                        </w:pPr>
                        <w:r>
                          <w:rPr>
                            <w:color w:val="231F20"/>
                            <w:spacing w:val="-2"/>
                            <w:sz w:val="17"/>
                          </w:rPr>
                          <w:t>Service</w:t>
                        </w:r>
                      </w:p>
                      <w:p>
                        <w:pPr>
                          <w:spacing w:before="0"/>
                          <w:ind w:left="0" w:right="13" w:firstLine="103"/>
                          <w:jc w:val="left"/>
                          <w:rPr>
                            <w:sz w:val="17"/>
                          </w:rPr>
                        </w:pPr>
                        <w:r>
                          <w:rPr>
                            <w:color w:val="231F20"/>
                            <w:spacing w:val="-2"/>
                            <w:sz w:val="17"/>
                          </w:rPr>
                          <w:t>Request Generation</w:t>
                        </w:r>
                      </w:p>
                    </w:txbxContent>
                  </v:textbox>
                  <w10:wrap type="none"/>
                </v:shape>
                <v:shape style="position:absolute;left:4402;top:-2487;width:321;height:180" type="#_x0000_t202" id="docshape661" filled="true" fillcolor="#ffffff" stroked="false">
                  <v:textbox inset="0,0,0,0">
                    <w:txbxContent>
                      <w:p>
                        <w:pPr>
                          <w:spacing w:line="179" w:lineRule="exact" w:before="0"/>
                          <w:ind w:left="-1" w:right="0" w:firstLine="0"/>
                          <w:jc w:val="left"/>
                          <w:rPr>
                            <w:color w:val="000000"/>
                            <w:sz w:val="16"/>
                          </w:rPr>
                        </w:pPr>
                        <w:r>
                          <w:rPr>
                            <w:color w:val="231F20"/>
                            <w:spacing w:val="-5"/>
                            <w:sz w:val="16"/>
                          </w:rPr>
                          <w:t>EAV</w:t>
                        </w:r>
                      </w:p>
                    </w:txbxContent>
                  </v:textbox>
                  <v:fill type="solid"/>
                  <w10:wrap type="none"/>
                </v:shape>
                <w10:wrap type="none"/>
              </v:group>
            </w:pict>
          </mc:Fallback>
        </mc:AlternateContent>
      </w:r>
      <w:r>
        <w:rPr>
          <w:rFonts w:ascii="Arial"/>
          <w:b/>
          <w:i/>
          <w:color w:val="231F20"/>
          <w:sz w:val="18"/>
        </w:rPr>
        <w:t>Figure</w:t>
      </w:r>
      <w:r>
        <w:rPr>
          <w:rFonts w:ascii="Arial"/>
          <w:b/>
          <w:i/>
          <w:color w:val="231F20"/>
          <w:spacing w:val="2"/>
          <w:sz w:val="18"/>
        </w:rPr>
        <w:t> </w:t>
      </w:r>
      <w:r>
        <w:rPr>
          <w:rFonts w:ascii="Arial"/>
          <w:b/>
          <w:i/>
          <w:color w:val="231F20"/>
          <w:sz w:val="18"/>
        </w:rPr>
        <w:t>6-</w:t>
      </w:r>
      <w:r>
        <w:rPr>
          <w:rFonts w:ascii="Arial"/>
          <w:b/>
          <w:i/>
          <w:color w:val="231F20"/>
          <w:spacing w:val="-10"/>
          <w:sz w:val="18"/>
        </w:rPr>
        <w:t>3</w:t>
      </w:r>
      <w:r>
        <w:rPr>
          <w:rFonts w:ascii="Arial"/>
          <w:b/>
          <w:i/>
          <w:color w:val="231F20"/>
          <w:sz w:val="18"/>
        </w:rPr>
        <w:tab/>
      </w:r>
      <w:r>
        <w:rPr>
          <w:rFonts w:ascii="Arial"/>
          <w:i/>
          <w:color w:val="231F20"/>
          <w:sz w:val="18"/>
        </w:rPr>
        <w:t>The</w:t>
      </w:r>
      <w:r>
        <w:rPr>
          <w:rFonts w:ascii="Arial"/>
          <w:i/>
          <w:color w:val="231F20"/>
          <w:spacing w:val="5"/>
          <w:sz w:val="18"/>
        </w:rPr>
        <w:t> </w:t>
      </w:r>
      <w:r>
        <w:rPr>
          <w:rFonts w:ascii="Arial"/>
          <w:i/>
          <w:color w:val="231F20"/>
          <w:sz w:val="18"/>
        </w:rPr>
        <w:t>status</w:t>
      </w:r>
      <w:r>
        <w:rPr>
          <w:rFonts w:ascii="Arial"/>
          <w:i/>
          <w:color w:val="231F20"/>
          <w:spacing w:val="5"/>
          <w:sz w:val="18"/>
        </w:rPr>
        <w:t> </w:t>
      </w:r>
      <w:r>
        <w:rPr>
          <w:rFonts w:ascii="Arial"/>
          <w:i/>
          <w:color w:val="231F20"/>
          <w:sz w:val="18"/>
        </w:rPr>
        <w:t>byte</w:t>
      </w:r>
      <w:r>
        <w:rPr>
          <w:rFonts w:ascii="Arial"/>
          <w:i/>
          <w:color w:val="231F20"/>
          <w:spacing w:val="6"/>
          <w:sz w:val="18"/>
        </w:rPr>
        <w:t> </w:t>
      </w:r>
      <w:r>
        <w:rPr>
          <w:rFonts w:ascii="Arial"/>
          <w:i/>
          <w:color w:val="231F20"/>
          <w:spacing w:val="-4"/>
          <w:sz w:val="18"/>
        </w:rPr>
        <w:t>bits.</w:t>
      </w:r>
    </w:p>
    <w:p>
      <w:pPr>
        <w:spacing w:after="0"/>
        <w:jc w:val="left"/>
        <w:rPr>
          <w:rFonts w:ascii="Arial"/>
          <w:i/>
          <w:sz w:val="18"/>
        </w:rPr>
        <w:sectPr>
          <w:type w:val="continuous"/>
          <w:pgSz w:w="8420" w:h="11900"/>
          <w:pgMar w:header="234" w:footer="413" w:top="420" w:bottom="280" w:left="283" w:right="425"/>
        </w:sectPr>
      </w:pPr>
    </w:p>
    <w:p>
      <w:pPr>
        <w:pStyle w:val="BodyText"/>
        <w:rPr>
          <w:rFonts w:ascii="Arial"/>
          <w:i/>
          <w:sz w:val="20"/>
        </w:rPr>
      </w:pPr>
    </w:p>
    <w:p>
      <w:pPr>
        <w:pStyle w:val="BodyText"/>
        <w:spacing w:before="39"/>
        <w:rPr>
          <w:rFonts w:ascii="Arial"/>
          <w:i/>
          <w:sz w:val="20"/>
        </w:rPr>
      </w:pPr>
    </w:p>
    <w:p>
      <w:pPr>
        <w:pStyle w:val="BodyText"/>
        <w:spacing w:after="0"/>
        <w:rPr>
          <w:rFonts w:ascii="Arial"/>
          <w:i/>
          <w:sz w:val="20"/>
        </w:rPr>
        <w:sectPr>
          <w:pgSz w:w="8420" w:h="11900"/>
          <w:pgMar w:header="234" w:footer="413" w:top="440" w:bottom="600" w:left="283" w:right="425"/>
        </w:sectPr>
      </w:pPr>
    </w:p>
    <w:p>
      <w:pPr>
        <w:spacing w:line="230" w:lineRule="auto" w:before="75"/>
        <w:ind w:left="639" w:right="2" w:firstLine="0"/>
        <w:jc w:val="both"/>
        <w:rPr>
          <w:rFonts w:ascii="Times New Roman"/>
          <w:sz w:val="20"/>
        </w:rPr>
      </w:pPr>
      <w:bookmarkStart w:name="*SRE 6-13, 8-140" w:id="347"/>
      <w:bookmarkEnd w:id="347"/>
      <w:r>
        <w:rPr/>
      </w:r>
      <w:bookmarkStart w:name="EAV 6-13, 8-114, 8-140" w:id="348"/>
      <w:bookmarkEnd w:id="348"/>
      <w:r>
        <w:rPr/>
      </w:r>
      <w:bookmarkStart w:name="Message available 6-13" w:id="349"/>
      <w:bookmarkEnd w:id="349"/>
      <w:r>
        <w:rPr/>
      </w:r>
      <w:bookmarkStart w:name="Output queue 6-13" w:id="350"/>
      <w:bookmarkEnd w:id="350"/>
      <w:r>
        <w:rPr/>
      </w:r>
      <w:bookmarkStart w:name="Bit 2 6-13" w:id="351"/>
      <w:bookmarkEnd w:id="351"/>
      <w:r>
        <w:rPr/>
      </w:r>
      <w:bookmarkStart w:name="Reading 6-13, 8-141" w:id="352"/>
      <w:bookmarkEnd w:id="352"/>
      <w:r>
        <w:rPr/>
      </w:r>
      <w:bookmarkStart w:name="_bookmark53" w:id="353"/>
      <w:bookmarkEnd w:id="353"/>
      <w:r>
        <w:rPr/>
      </w:r>
      <w:r>
        <w:rPr>
          <w:rFonts w:ascii="Times New Roman"/>
          <w:color w:val="231F20"/>
          <w:sz w:val="20"/>
        </w:rPr>
        <w:t>one or more data bytes. When the </w:t>
      </w:r>
      <w:r>
        <w:rPr>
          <w:rFonts w:ascii="Times New Roman"/>
          <w:color w:val="231F20"/>
          <w:sz w:val="20"/>
        </w:rPr>
        <w:t>queue</w:t>
      </w:r>
      <w:r>
        <w:rPr>
          <w:rFonts w:ascii="Times New Roman"/>
          <w:color w:val="231F20"/>
          <w:spacing w:val="40"/>
          <w:sz w:val="20"/>
        </w:rPr>
        <w:t> </w:t>
      </w:r>
      <w:r>
        <w:rPr>
          <w:rFonts w:ascii="Times New Roman"/>
          <w:color w:val="231F20"/>
          <w:sz w:val="20"/>
        </w:rPr>
        <w:t>is empty, the queue status bit is set false.</w:t>
      </w:r>
    </w:p>
    <w:p>
      <w:pPr>
        <w:spacing w:before="110"/>
        <w:ind w:left="639" w:right="0" w:firstLine="0"/>
        <w:jc w:val="both"/>
        <w:rPr>
          <w:rFonts w:ascii="Arial"/>
          <w:i/>
          <w:sz w:val="20"/>
        </w:rPr>
      </w:pPr>
      <w:r>
        <w:rPr>
          <w:rFonts w:ascii="Arial"/>
          <w:i/>
          <w:color w:val="231F20"/>
          <w:sz w:val="20"/>
        </w:rPr>
        <w:t>Status</w:t>
      </w:r>
      <w:r>
        <w:rPr>
          <w:rFonts w:ascii="Arial"/>
          <w:i/>
          <w:color w:val="231F20"/>
          <w:spacing w:val="3"/>
          <w:sz w:val="20"/>
        </w:rPr>
        <w:t> </w:t>
      </w:r>
      <w:r>
        <w:rPr>
          <w:rFonts w:ascii="Arial"/>
          <w:i/>
          <w:color w:val="231F20"/>
          <w:sz w:val="20"/>
        </w:rPr>
        <w:t>of</w:t>
      </w:r>
      <w:r>
        <w:rPr>
          <w:rFonts w:ascii="Arial"/>
          <w:i/>
          <w:color w:val="231F20"/>
          <w:spacing w:val="3"/>
          <w:sz w:val="20"/>
        </w:rPr>
        <w:t> </w:t>
      </w:r>
      <w:r>
        <w:rPr>
          <w:rFonts w:ascii="Arial"/>
          <w:i/>
          <w:color w:val="231F20"/>
          <w:sz w:val="20"/>
        </w:rPr>
        <w:t>the</w:t>
      </w:r>
      <w:r>
        <w:rPr>
          <w:rFonts w:ascii="Arial"/>
          <w:i/>
          <w:color w:val="231F20"/>
          <w:spacing w:val="4"/>
          <w:sz w:val="20"/>
        </w:rPr>
        <w:t> </w:t>
      </w:r>
      <w:r>
        <w:rPr>
          <w:rFonts w:ascii="Arial"/>
          <w:i/>
          <w:color w:val="231F20"/>
          <w:sz w:val="20"/>
        </w:rPr>
        <w:t>Output</w:t>
      </w:r>
      <w:r>
        <w:rPr>
          <w:rFonts w:ascii="Arial"/>
          <w:i/>
          <w:color w:val="231F20"/>
          <w:spacing w:val="3"/>
          <w:sz w:val="20"/>
        </w:rPr>
        <w:t> </w:t>
      </w:r>
      <w:r>
        <w:rPr>
          <w:rFonts w:ascii="Arial"/>
          <w:i/>
          <w:color w:val="231F20"/>
          <w:sz w:val="20"/>
        </w:rPr>
        <w:t>Queue</w:t>
      </w:r>
      <w:r>
        <w:rPr>
          <w:rFonts w:ascii="Arial"/>
          <w:i/>
          <w:color w:val="231F20"/>
          <w:spacing w:val="4"/>
          <w:sz w:val="20"/>
        </w:rPr>
        <w:t> </w:t>
      </w:r>
      <w:r>
        <w:rPr>
          <w:rFonts w:ascii="Arial"/>
          <w:i/>
          <w:color w:val="231F20"/>
          <w:spacing w:val="-4"/>
          <w:sz w:val="20"/>
        </w:rPr>
        <w:t>(MAV)</w:t>
      </w:r>
    </w:p>
    <w:p>
      <w:pPr>
        <w:spacing w:line="230" w:lineRule="auto" w:before="143"/>
        <w:ind w:left="639" w:right="1" w:firstLine="0"/>
        <w:jc w:val="both"/>
        <w:rPr>
          <w:rFonts w:ascii="Times New Roman"/>
          <w:sz w:val="20"/>
        </w:rPr>
      </w:pPr>
      <w:r>
        <w:rPr>
          <w:rFonts w:ascii="Times New Roman"/>
          <w:color w:val="231F20"/>
          <w:sz w:val="20"/>
        </w:rPr>
        <w:t>The MAV (message</w:t>
      </w:r>
      <w:r>
        <w:rPr>
          <w:rFonts w:ascii="Times New Roman"/>
          <w:color w:val="231F20"/>
          <w:spacing w:val="-1"/>
          <w:sz w:val="20"/>
        </w:rPr>
        <w:t> </w:t>
      </w:r>
      <w:r>
        <w:rPr>
          <w:rFonts w:ascii="Times New Roman"/>
          <w:color w:val="231F20"/>
          <w:sz w:val="20"/>
        </w:rPr>
        <w:t>available) queue </w:t>
      </w:r>
      <w:r>
        <w:rPr>
          <w:rFonts w:ascii="Times New Roman"/>
          <w:color w:val="231F20"/>
          <w:sz w:val="20"/>
        </w:rPr>
        <w:t>sta- tus message appears in bit 4 of the status byte</w:t>
      </w:r>
      <w:r>
        <w:rPr>
          <w:rFonts w:ascii="Times New Roman"/>
          <w:color w:val="231F20"/>
          <w:spacing w:val="-6"/>
          <w:sz w:val="20"/>
        </w:rPr>
        <w:t> </w:t>
      </w:r>
      <w:r>
        <w:rPr>
          <w:rFonts w:ascii="Times New Roman"/>
          <w:color w:val="231F20"/>
          <w:sz w:val="20"/>
        </w:rPr>
        <w:t>register.</w:t>
      </w:r>
      <w:r>
        <w:rPr>
          <w:rFonts w:ascii="Times New Roman"/>
          <w:color w:val="231F20"/>
          <w:spacing w:val="-4"/>
          <w:sz w:val="20"/>
        </w:rPr>
        <w:t> </w:t>
      </w:r>
      <w:r>
        <w:rPr>
          <w:rFonts w:ascii="Times New Roman"/>
          <w:color w:val="231F20"/>
          <w:sz w:val="20"/>
        </w:rPr>
        <w:t>It</w:t>
      </w:r>
      <w:r>
        <w:rPr>
          <w:rFonts w:ascii="Times New Roman"/>
          <w:color w:val="231F20"/>
          <w:spacing w:val="-5"/>
          <w:sz w:val="20"/>
        </w:rPr>
        <w:t> </w:t>
      </w:r>
      <w:r>
        <w:rPr>
          <w:rFonts w:ascii="Times New Roman"/>
          <w:color w:val="231F20"/>
          <w:sz w:val="20"/>
        </w:rPr>
        <w:t>indicates</w:t>
      </w:r>
      <w:r>
        <w:rPr>
          <w:rFonts w:ascii="Times New Roman"/>
          <w:color w:val="231F20"/>
          <w:spacing w:val="-6"/>
          <w:sz w:val="20"/>
        </w:rPr>
        <w:t> </w:t>
      </w:r>
      <w:r>
        <w:rPr>
          <w:rFonts w:ascii="Times New Roman"/>
          <w:color w:val="231F20"/>
          <w:sz w:val="20"/>
        </w:rPr>
        <w:t>if</w:t>
      </w:r>
      <w:r>
        <w:rPr>
          <w:rFonts w:ascii="Times New Roman"/>
          <w:color w:val="231F20"/>
          <w:spacing w:val="-5"/>
          <w:sz w:val="20"/>
        </w:rPr>
        <w:t> </w:t>
      </w:r>
      <w:r>
        <w:rPr>
          <w:rFonts w:ascii="Times New Roman"/>
          <w:color w:val="231F20"/>
          <w:sz w:val="20"/>
        </w:rPr>
        <w:t>there</w:t>
      </w:r>
      <w:r>
        <w:rPr>
          <w:rFonts w:ascii="Times New Roman"/>
          <w:color w:val="231F20"/>
          <w:spacing w:val="-5"/>
          <w:sz w:val="20"/>
        </w:rPr>
        <w:t> </w:t>
      </w:r>
      <w:r>
        <w:rPr>
          <w:rFonts w:ascii="Times New Roman"/>
          <w:color w:val="231F20"/>
          <w:sz w:val="20"/>
        </w:rPr>
        <w:t>are</w:t>
      </w:r>
      <w:r>
        <w:rPr>
          <w:rFonts w:ascii="Times New Roman"/>
          <w:color w:val="231F20"/>
          <w:spacing w:val="-5"/>
          <w:sz w:val="20"/>
        </w:rPr>
        <w:t> </w:t>
      </w:r>
      <w:r>
        <w:rPr>
          <w:rFonts w:ascii="Times New Roman"/>
          <w:color w:val="231F20"/>
          <w:sz w:val="20"/>
        </w:rPr>
        <w:t>bytes ready to be read over the GPIB in the GPIB output queue of the instrument.</w:t>
      </w:r>
      <w:r>
        <w:rPr>
          <w:rFonts w:ascii="Times New Roman"/>
          <w:color w:val="231F20"/>
          <w:spacing w:val="80"/>
          <w:sz w:val="20"/>
        </w:rPr>
        <w:t> </w:t>
      </w:r>
      <w:r>
        <w:rPr>
          <w:rFonts w:ascii="Times New Roman"/>
          <w:color w:val="231F20"/>
          <w:sz w:val="20"/>
        </w:rPr>
        <w:t>The output queue is where the formatted data appears before it is transferred to the </w:t>
      </w:r>
      <w:r>
        <w:rPr>
          <w:rFonts w:ascii="Times New Roman"/>
          <w:color w:val="231F20"/>
          <w:spacing w:val="-2"/>
          <w:sz w:val="20"/>
        </w:rPr>
        <w:t>controller.</w:t>
      </w:r>
    </w:p>
    <w:p>
      <w:pPr>
        <w:spacing w:line="230" w:lineRule="auto" w:before="114"/>
        <w:ind w:left="639" w:right="1" w:firstLine="0"/>
        <w:jc w:val="both"/>
        <w:rPr>
          <w:rFonts w:ascii="Times New Roman"/>
          <w:sz w:val="20"/>
        </w:rPr>
      </w:pPr>
      <w:r>
        <w:rPr>
          <w:rFonts w:ascii="Times New Roman"/>
          <w:color w:val="231F20"/>
          <w:sz w:val="20"/>
        </w:rPr>
        <w:t>The controller reads this queue by </w:t>
      </w:r>
      <w:r>
        <w:rPr>
          <w:rFonts w:ascii="Times New Roman"/>
          <w:color w:val="231F20"/>
          <w:sz w:val="20"/>
        </w:rPr>
        <w:t>ad- dressing</w:t>
      </w:r>
      <w:r>
        <w:rPr>
          <w:rFonts w:ascii="Times New Roman"/>
          <w:color w:val="231F20"/>
          <w:sz w:val="20"/>
        </w:rPr>
        <w:t> the instrument as a talker. The command to do this differs between dif- ferent</w:t>
      </w:r>
      <w:r>
        <w:rPr>
          <w:rFonts w:ascii="Times New Roman"/>
          <w:color w:val="231F20"/>
          <w:spacing w:val="-4"/>
          <w:sz w:val="20"/>
        </w:rPr>
        <w:t> </w:t>
      </w:r>
      <w:r>
        <w:rPr>
          <w:rFonts w:ascii="Times New Roman"/>
          <w:color w:val="231F20"/>
          <w:sz w:val="20"/>
        </w:rPr>
        <w:t>programming</w:t>
      </w:r>
      <w:r>
        <w:rPr>
          <w:rFonts w:ascii="Times New Roman"/>
          <w:color w:val="231F20"/>
          <w:spacing w:val="-6"/>
          <w:sz w:val="20"/>
        </w:rPr>
        <w:t> </w:t>
      </w:r>
      <w:r>
        <w:rPr>
          <w:rFonts w:ascii="Times New Roman"/>
          <w:color w:val="231F20"/>
          <w:sz w:val="20"/>
        </w:rPr>
        <w:t>languages.</w:t>
      </w:r>
      <w:r>
        <w:rPr>
          <w:rFonts w:ascii="Times New Roman"/>
          <w:color w:val="231F20"/>
          <w:spacing w:val="-3"/>
          <w:sz w:val="20"/>
        </w:rPr>
        <w:t> </w:t>
      </w:r>
      <w:r>
        <w:rPr>
          <w:rFonts w:ascii="Times New Roman"/>
          <w:color w:val="231F20"/>
          <w:sz w:val="20"/>
        </w:rPr>
        <w:t>Examples are IOENTERS and IBREAD.</w:t>
      </w:r>
    </w:p>
    <w:p>
      <w:pPr>
        <w:spacing w:line="254" w:lineRule="auto" w:before="107"/>
        <w:ind w:left="639" w:right="1" w:firstLine="0"/>
        <w:jc w:val="both"/>
        <w:rPr>
          <w:rFonts w:ascii="Arial"/>
          <w:i/>
          <w:sz w:val="20"/>
        </w:rPr>
      </w:pPr>
      <w:r>
        <w:rPr>
          <w:rFonts w:ascii="Arial"/>
          <w:i/>
          <w:color w:val="231F20"/>
          <w:sz w:val="20"/>
        </w:rPr>
        <w:t>Status</w:t>
      </w:r>
      <w:r>
        <w:rPr>
          <w:rFonts w:ascii="Arial"/>
          <w:i/>
          <w:color w:val="231F20"/>
          <w:sz w:val="20"/>
        </w:rPr>
        <w:t> of</w:t>
      </w:r>
      <w:r>
        <w:rPr>
          <w:rFonts w:ascii="Arial"/>
          <w:i/>
          <w:color w:val="231F20"/>
          <w:sz w:val="20"/>
        </w:rPr>
        <w:t> the</w:t>
      </w:r>
      <w:r>
        <w:rPr>
          <w:rFonts w:ascii="Arial"/>
          <w:i/>
          <w:color w:val="231F20"/>
          <w:sz w:val="20"/>
        </w:rPr>
        <w:t> Error</w:t>
      </w:r>
      <w:r>
        <w:rPr>
          <w:rFonts w:ascii="Arial"/>
          <w:i/>
          <w:color w:val="231F20"/>
          <w:sz w:val="20"/>
        </w:rPr>
        <w:t> Message</w:t>
      </w:r>
      <w:r>
        <w:rPr>
          <w:rFonts w:ascii="Arial"/>
          <w:i/>
          <w:color w:val="231F20"/>
          <w:sz w:val="20"/>
        </w:rPr>
        <w:t> </w:t>
      </w:r>
      <w:r>
        <w:rPr>
          <w:rFonts w:ascii="Arial"/>
          <w:i/>
          <w:color w:val="231F20"/>
          <w:sz w:val="20"/>
        </w:rPr>
        <w:t>Queue </w:t>
      </w:r>
      <w:r>
        <w:rPr>
          <w:rFonts w:ascii="Arial"/>
          <w:i/>
          <w:color w:val="231F20"/>
          <w:spacing w:val="-2"/>
          <w:sz w:val="20"/>
        </w:rPr>
        <w:t>(EAV)</w:t>
      </w:r>
    </w:p>
    <w:p>
      <w:pPr>
        <w:spacing w:line="230" w:lineRule="auto" w:before="130"/>
        <w:ind w:left="639" w:right="0" w:firstLine="0"/>
        <w:jc w:val="both"/>
        <w:rPr>
          <w:rFonts w:ascii="Times New Roman"/>
          <w:sz w:val="20"/>
        </w:rPr>
      </w:pPr>
      <w:r>
        <w:rPr>
          <w:rFonts w:ascii="Times New Roman"/>
          <w:color w:val="231F20"/>
          <w:sz w:val="20"/>
        </w:rPr>
        <w:t>The EAV (error message </w:t>
      </w:r>
      <w:r>
        <w:rPr>
          <w:rFonts w:ascii="Times New Roman"/>
          <w:color w:val="231F20"/>
          <w:sz w:val="20"/>
        </w:rPr>
        <w:t>available)</w:t>
      </w:r>
      <w:r>
        <w:rPr>
          <w:rFonts w:ascii="Times New Roman"/>
          <w:color w:val="231F20"/>
          <w:spacing w:val="80"/>
          <w:sz w:val="20"/>
        </w:rPr>
        <w:t> </w:t>
      </w:r>
      <w:r>
        <w:rPr>
          <w:rFonts w:ascii="Times New Roman"/>
          <w:color w:val="231F20"/>
          <w:sz w:val="20"/>
        </w:rPr>
        <w:t>queue status message appears in bit 2 of the status byte register.</w:t>
      </w:r>
      <w:r>
        <w:rPr>
          <w:rFonts w:ascii="Times New Roman"/>
          <w:color w:val="231F20"/>
          <w:spacing w:val="40"/>
          <w:sz w:val="20"/>
        </w:rPr>
        <w:t> </w:t>
      </w:r>
      <w:r>
        <w:rPr>
          <w:rFonts w:ascii="Times New Roman"/>
          <w:color w:val="231F20"/>
          <w:sz w:val="20"/>
        </w:rPr>
        <w:t>Use the</w:t>
      </w:r>
    </w:p>
    <w:p>
      <w:pPr>
        <w:spacing w:line="220" w:lineRule="auto" w:before="4"/>
        <w:ind w:left="639" w:right="1" w:firstLine="0"/>
        <w:jc w:val="both"/>
        <w:rPr>
          <w:rFonts w:ascii="Times New Roman"/>
          <w:sz w:val="20"/>
        </w:rPr>
      </w:pPr>
      <w:r>
        <w:rPr>
          <w:rFonts w:ascii="Courier New"/>
          <w:color w:val="231F20"/>
          <w:sz w:val="20"/>
        </w:rPr>
        <w:t>:SYSTem:ERRor?</w:t>
      </w:r>
      <w:r>
        <w:rPr>
          <w:rFonts w:ascii="Courier New"/>
          <w:color w:val="231F20"/>
          <w:spacing w:val="-32"/>
          <w:sz w:val="20"/>
        </w:rPr>
        <w:t> </w:t>
      </w:r>
      <w:r>
        <w:rPr>
          <w:rFonts w:ascii="Times New Roman"/>
          <w:color w:val="231F20"/>
          <w:sz w:val="20"/>
        </w:rPr>
        <w:t>query</w:t>
      </w:r>
      <w:r>
        <w:rPr>
          <w:rFonts w:ascii="Times New Roman"/>
          <w:color w:val="231F20"/>
          <w:spacing w:val="-13"/>
          <w:sz w:val="20"/>
        </w:rPr>
        <w:t> </w:t>
      </w:r>
      <w:r>
        <w:rPr>
          <w:rFonts w:ascii="Times New Roman"/>
          <w:color w:val="231F20"/>
          <w:sz w:val="20"/>
        </w:rPr>
        <w:t>to</w:t>
      </w:r>
      <w:r>
        <w:rPr>
          <w:rFonts w:ascii="Times New Roman"/>
          <w:color w:val="231F20"/>
          <w:spacing w:val="-12"/>
          <w:sz w:val="20"/>
        </w:rPr>
        <w:t> </w:t>
      </w:r>
      <w:r>
        <w:rPr>
          <w:rFonts w:ascii="Times New Roman"/>
          <w:color w:val="231F20"/>
          <w:sz w:val="20"/>
        </w:rPr>
        <w:t>read</w:t>
      </w:r>
      <w:r>
        <w:rPr>
          <w:rFonts w:ascii="Times New Roman"/>
          <w:color w:val="231F20"/>
          <w:spacing w:val="-13"/>
          <w:sz w:val="20"/>
        </w:rPr>
        <w:t> </w:t>
      </w:r>
      <w:r>
        <w:rPr>
          <w:rFonts w:ascii="Times New Roman"/>
          <w:color w:val="231F20"/>
          <w:sz w:val="20"/>
        </w:rPr>
        <w:t>the</w:t>
      </w:r>
      <w:r>
        <w:rPr>
          <w:rFonts w:ascii="Times New Roman"/>
          <w:color w:val="231F20"/>
          <w:spacing w:val="-12"/>
          <w:sz w:val="20"/>
        </w:rPr>
        <w:t> </w:t>
      </w:r>
      <w:r>
        <w:rPr>
          <w:rFonts w:ascii="Times New Roman"/>
          <w:color w:val="231F20"/>
          <w:sz w:val="20"/>
        </w:rPr>
        <w:t>er- ror messages. Chapter </w:t>
      </w:r>
      <w:hyperlink w:history="true" w:anchor="_bookmark63">
        <w:r>
          <w:rPr>
            <w:rFonts w:ascii="Times New Roman"/>
            <w:color w:val="231F20"/>
            <w:sz w:val="20"/>
          </w:rPr>
          <w:t>7</w:t>
        </w:r>
      </w:hyperlink>
      <w:r>
        <w:rPr>
          <w:rFonts w:ascii="Times New Roman"/>
          <w:color w:val="231F20"/>
          <w:sz w:val="20"/>
        </w:rPr>
        <w:t> explains all </w:t>
      </w:r>
      <w:r>
        <w:rPr>
          <w:rFonts w:ascii="Times New Roman"/>
          <w:color w:val="231F20"/>
          <w:sz w:val="20"/>
        </w:rPr>
        <w:t>pos- sible error messages .</w:t>
      </w:r>
    </w:p>
    <w:p>
      <w:pPr>
        <w:numPr>
          <w:ilvl w:val="1"/>
          <w:numId w:val="16"/>
        </w:numPr>
        <w:tabs>
          <w:tab w:pos="922" w:val="left" w:leader="none"/>
        </w:tabs>
        <w:spacing w:before="169"/>
        <w:ind w:left="922" w:right="0" w:hanging="283"/>
        <w:jc w:val="left"/>
        <w:rPr>
          <w:rFonts w:ascii="Arial"/>
          <w:b/>
          <w:sz w:val="20"/>
        </w:rPr>
      </w:pPr>
      <w:r>
        <w:rPr>
          <w:rFonts w:ascii="Arial"/>
          <w:b/>
          <w:color w:val="231F20"/>
          <w:sz w:val="20"/>
        </w:rPr>
        <w:t>Using</w:t>
      </w:r>
      <w:r>
        <w:rPr>
          <w:rFonts w:ascii="Arial"/>
          <w:b/>
          <w:color w:val="231F20"/>
          <w:spacing w:val="4"/>
          <w:sz w:val="20"/>
        </w:rPr>
        <w:t> </w:t>
      </w:r>
      <w:r>
        <w:rPr>
          <w:rFonts w:ascii="Arial"/>
          <w:b/>
          <w:color w:val="231F20"/>
          <w:sz w:val="20"/>
        </w:rPr>
        <w:t>the</w:t>
      </w:r>
      <w:r>
        <w:rPr>
          <w:rFonts w:ascii="Arial"/>
          <w:b/>
          <w:color w:val="231F20"/>
          <w:spacing w:val="7"/>
          <w:sz w:val="20"/>
        </w:rPr>
        <w:t> </w:t>
      </w:r>
      <w:r>
        <w:rPr>
          <w:rFonts w:ascii="Arial"/>
          <w:b/>
          <w:color w:val="231F20"/>
          <w:sz w:val="20"/>
        </w:rPr>
        <w:t>Status</w:t>
      </w:r>
      <w:r>
        <w:rPr>
          <w:rFonts w:ascii="Arial"/>
          <w:b/>
          <w:color w:val="231F20"/>
          <w:spacing w:val="8"/>
          <w:sz w:val="20"/>
        </w:rPr>
        <w:t> </w:t>
      </w:r>
      <w:r>
        <w:rPr>
          <w:rFonts w:ascii="Arial"/>
          <w:b/>
          <w:color w:val="231F20"/>
          <w:spacing w:val="-4"/>
          <w:sz w:val="20"/>
        </w:rPr>
        <w:t>Byte</w:t>
      </w:r>
    </w:p>
    <w:p>
      <w:pPr>
        <w:spacing w:line="230" w:lineRule="auto" w:before="136"/>
        <w:ind w:left="639" w:right="0" w:firstLine="0"/>
        <w:jc w:val="both"/>
        <w:rPr>
          <w:rFonts w:ascii="Times New Roman"/>
          <w:sz w:val="20"/>
        </w:rPr>
      </w:pPr>
      <w:r>
        <w:rPr>
          <w:rFonts w:ascii="Times New Roman"/>
          <w:color w:val="231F20"/>
          <w:sz w:val="20"/>
        </w:rPr>
        <w:t>The status byte is an eight bit status </w:t>
      </w:r>
      <w:r>
        <w:rPr>
          <w:rFonts w:ascii="Times New Roman"/>
          <w:color w:val="231F20"/>
          <w:sz w:val="20"/>
        </w:rPr>
        <w:t>mes- sage. It is sent to the controller as a re- sponse to a serial poll or a *STB? query, see </w:t>
      </w:r>
      <w:hyperlink w:history="true" w:anchor="_bookmark52">
        <w:r>
          <w:rPr>
            <w:rFonts w:ascii="Times New Roman"/>
            <w:color w:val="231F20"/>
            <w:sz w:val="20"/>
          </w:rPr>
          <w:t>Figure 6-3</w:t>
        </w:r>
      </w:hyperlink>
      <w:r>
        <w:rPr>
          <w:rFonts w:ascii="Times New Roman"/>
          <w:color w:val="231F20"/>
          <w:sz w:val="20"/>
        </w:rPr>
        <w:t>. Each bit in the status byte contains a summary message from the status structure. You can select what bits in the status byte should generate a ser- vice request to alert the controller.</w:t>
      </w:r>
    </w:p>
    <w:p>
      <w:pPr>
        <w:spacing w:line="230" w:lineRule="auto" w:before="114"/>
        <w:ind w:left="639" w:right="0" w:firstLine="0"/>
        <w:jc w:val="both"/>
        <w:rPr>
          <w:rFonts w:ascii="Times New Roman"/>
          <w:sz w:val="20"/>
        </w:rPr>
      </w:pPr>
      <w:r>
        <w:rPr>
          <w:rFonts w:ascii="Times New Roman"/>
          <w:color w:val="231F20"/>
          <w:sz w:val="20"/>
        </w:rPr>
        <w:t>When</w:t>
      </w:r>
      <w:r>
        <w:rPr>
          <w:rFonts w:ascii="Times New Roman"/>
          <w:color w:val="231F20"/>
          <w:spacing w:val="40"/>
          <w:sz w:val="20"/>
        </w:rPr>
        <w:t> </w:t>
      </w:r>
      <w:r>
        <w:rPr>
          <w:rFonts w:ascii="Times New Roman"/>
          <w:color w:val="231F20"/>
          <w:sz w:val="20"/>
        </w:rPr>
        <w:t>a</w:t>
      </w:r>
      <w:r>
        <w:rPr>
          <w:rFonts w:ascii="Times New Roman"/>
          <w:color w:val="231F20"/>
          <w:spacing w:val="40"/>
          <w:sz w:val="20"/>
        </w:rPr>
        <w:t> </w:t>
      </w:r>
      <w:r>
        <w:rPr>
          <w:rFonts w:ascii="Times New Roman"/>
          <w:color w:val="231F20"/>
          <w:sz w:val="20"/>
        </w:rPr>
        <w:t>service</w:t>
      </w:r>
      <w:r>
        <w:rPr>
          <w:rFonts w:ascii="Times New Roman"/>
          <w:color w:val="231F20"/>
          <w:spacing w:val="40"/>
          <w:sz w:val="20"/>
        </w:rPr>
        <w:t> </w:t>
      </w:r>
      <w:r>
        <w:rPr>
          <w:rFonts w:ascii="Times New Roman"/>
          <w:color w:val="231F20"/>
          <w:sz w:val="20"/>
        </w:rPr>
        <w:t>request</w:t>
      </w:r>
      <w:r>
        <w:rPr>
          <w:rFonts w:ascii="Times New Roman"/>
          <w:color w:val="231F20"/>
          <w:spacing w:val="40"/>
          <w:sz w:val="20"/>
        </w:rPr>
        <w:t> </w:t>
      </w:r>
      <w:r>
        <w:rPr>
          <w:rFonts w:ascii="Times New Roman"/>
          <w:color w:val="231F20"/>
          <w:sz w:val="20"/>
        </w:rPr>
        <w:t>occurs,</w:t>
      </w:r>
      <w:r>
        <w:rPr>
          <w:rFonts w:ascii="Times New Roman"/>
          <w:color w:val="231F20"/>
          <w:spacing w:val="40"/>
          <w:sz w:val="20"/>
        </w:rPr>
        <w:t> </w:t>
      </w:r>
      <w:r>
        <w:rPr>
          <w:rFonts w:ascii="Times New Roman"/>
          <w:color w:val="231F20"/>
          <w:sz w:val="20"/>
        </w:rPr>
        <w:t>the SRQ-line of the GPIB will be activated. Whether or not the controller will react</w:t>
      </w:r>
      <w:r>
        <w:rPr>
          <w:rFonts w:ascii="Times New Roman"/>
          <w:color w:val="231F20"/>
          <w:spacing w:val="40"/>
          <w:sz w:val="20"/>
        </w:rPr>
        <w:t> </w:t>
      </w:r>
      <w:r>
        <w:rPr>
          <w:rFonts w:ascii="Times New Roman"/>
          <w:color w:val="231F20"/>
          <w:sz w:val="20"/>
        </w:rPr>
        <w:t>on the service request depends on the controller program. The controller may</w:t>
      </w:r>
      <w:r>
        <w:rPr>
          <w:rFonts w:ascii="Times New Roman"/>
          <w:color w:val="231F20"/>
          <w:spacing w:val="40"/>
          <w:sz w:val="20"/>
        </w:rPr>
        <w:t> </w:t>
      </w:r>
      <w:r>
        <w:rPr>
          <w:rFonts w:ascii="Times New Roman"/>
          <w:color w:val="231F20"/>
          <w:sz w:val="20"/>
        </w:rPr>
        <w:t>be</w:t>
      </w:r>
      <w:r>
        <w:rPr>
          <w:rFonts w:ascii="Times New Roman"/>
          <w:color w:val="231F20"/>
          <w:spacing w:val="16"/>
          <w:sz w:val="20"/>
        </w:rPr>
        <w:t> </w:t>
      </w:r>
      <w:r>
        <w:rPr>
          <w:rFonts w:ascii="Times New Roman"/>
          <w:color w:val="231F20"/>
          <w:sz w:val="20"/>
        </w:rPr>
        <w:t>interrupted</w:t>
      </w:r>
      <w:r>
        <w:rPr>
          <w:rFonts w:ascii="Times New Roman"/>
          <w:color w:val="231F20"/>
          <w:spacing w:val="17"/>
          <w:sz w:val="20"/>
        </w:rPr>
        <w:t> </w:t>
      </w:r>
      <w:r>
        <w:rPr>
          <w:rFonts w:ascii="Times New Roman"/>
          <w:color w:val="231F20"/>
          <w:sz w:val="20"/>
        </w:rPr>
        <w:t>on</w:t>
      </w:r>
      <w:r>
        <w:rPr>
          <w:rFonts w:ascii="Times New Roman"/>
          <w:color w:val="231F20"/>
          <w:spacing w:val="17"/>
          <w:sz w:val="20"/>
        </w:rPr>
        <w:t> </w:t>
      </w:r>
      <w:r>
        <w:rPr>
          <w:rFonts w:ascii="Times New Roman"/>
          <w:color w:val="231F20"/>
          <w:sz w:val="20"/>
        </w:rPr>
        <w:t>occurrence</w:t>
      </w:r>
      <w:r>
        <w:rPr>
          <w:rFonts w:ascii="Times New Roman"/>
          <w:color w:val="231F20"/>
          <w:spacing w:val="18"/>
          <w:sz w:val="20"/>
        </w:rPr>
        <w:t> </w:t>
      </w:r>
      <w:r>
        <w:rPr>
          <w:rFonts w:ascii="Times New Roman"/>
          <w:color w:val="231F20"/>
          <w:sz w:val="20"/>
        </w:rPr>
        <w:t>of</w:t>
      </w:r>
      <w:r>
        <w:rPr>
          <w:rFonts w:ascii="Times New Roman"/>
          <w:color w:val="231F20"/>
          <w:spacing w:val="17"/>
          <w:sz w:val="20"/>
        </w:rPr>
        <w:t> </w:t>
      </w:r>
      <w:r>
        <w:rPr>
          <w:rFonts w:ascii="Times New Roman"/>
          <w:color w:val="231F20"/>
          <w:sz w:val="20"/>
        </w:rPr>
        <w:t>a</w:t>
      </w:r>
      <w:r>
        <w:rPr>
          <w:rFonts w:ascii="Times New Roman"/>
          <w:color w:val="231F20"/>
          <w:spacing w:val="16"/>
          <w:sz w:val="20"/>
        </w:rPr>
        <w:t> </w:t>
      </w:r>
      <w:r>
        <w:rPr>
          <w:rFonts w:ascii="Times New Roman"/>
          <w:color w:val="231F20"/>
          <w:spacing w:val="-2"/>
          <w:sz w:val="20"/>
        </w:rPr>
        <w:t>service</w:t>
      </w:r>
    </w:p>
    <w:p>
      <w:pPr>
        <w:spacing w:line="230" w:lineRule="auto" w:before="75"/>
        <w:ind w:left="177" w:right="105" w:firstLine="0"/>
        <w:jc w:val="both"/>
        <w:rPr>
          <w:rFonts w:ascii="Times New Roman"/>
          <w:sz w:val="20"/>
        </w:rPr>
      </w:pPr>
      <w:r>
        <w:rPr/>
        <w:br w:type="column"/>
      </w:r>
      <w:r>
        <w:rPr>
          <w:rFonts w:ascii="Times New Roman"/>
          <w:color w:val="231F20"/>
          <w:sz w:val="20"/>
        </w:rPr>
        <w:t>request,</w:t>
      </w:r>
      <w:r>
        <w:rPr>
          <w:rFonts w:ascii="Times New Roman"/>
          <w:color w:val="231F20"/>
          <w:spacing w:val="80"/>
          <w:sz w:val="20"/>
        </w:rPr>
        <w:t> </w:t>
      </w:r>
      <w:r>
        <w:rPr>
          <w:rFonts w:ascii="Times New Roman"/>
          <w:color w:val="231F20"/>
          <w:sz w:val="20"/>
        </w:rPr>
        <w:t>it</w:t>
      </w:r>
      <w:r>
        <w:rPr>
          <w:rFonts w:ascii="Times New Roman"/>
          <w:color w:val="231F20"/>
          <w:spacing w:val="80"/>
          <w:sz w:val="20"/>
        </w:rPr>
        <w:t> </w:t>
      </w:r>
      <w:r>
        <w:rPr>
          <w:rFonts w:ascii="Times New Roman"/>
          <w:color w:val="231F20"/>
          <w:sz w:val="20"/>
        </w:rPr>
        <w:t>may</w:t>
      </w:r>
      <w:r>
        <w:rPr>
          <w:rFonts w:ascii="Times New Roman"/>
          <w:color w:val="231F20"/>
          <w:spacing w:val="80"/>
          <w:sz w:val="20"/>
        </w:rPr>
        <w:t> </w:t>
      </w:r>
      <w:r>
        <w:rPr>
          <w:rFonts w:ascii="Times New Roman"/>
          <w:color w:val="231F20"/>
          <w:sz w:val="20"/>
        </w:rPr>
        <w:t>regularly</w:t>
      </w:r>
      <w:r>
        <w:rPr>
          <w:rFonts w:ascii="Times New Roman"/>
          <w:color w:val="231F20"/>
          <w:spacing w:val="80"/>
          <w:sz w:val="20"/>
        </w:rPr>
        <w:t> </w:t>
      </w:r>
      <w:r>
        <w:rPr>
          <w:rFonts w:ascii="Times New Roman"/>
          <w:color w:val="231F20"/>
          <w:sz w:val="20"/>
        </w:rPr>
        <w:t>test</w:t>
      </w:r>
      <w:r>
        <w:rPr>
          <w:rFonts w:ascii="Times New Roman"/>
          <w:color w:val="231F20"/>
          <w:spacing w:val="80"/>
          <w:sz w:val="20"/>
        </w:rPr>
        <w:t> </w:t>
      </w:r>
      <w:r>
        <w:rPr>
          <w:rFonts w:ascii="Times New Roman"/>
          <w:color w:val="231F20"/>
          <w:sz w:val="20"/>
        </w:rPr>
        <w:t>the SRQ-line, it may regularly make serial poll or *STB?, or the controller may not react at all. The preferred method is to</w:t>
      </w:r>
      <w:r>
        <w:rPr>
          <w:rFonts w:ascii="Times New Roman"/>
          <w:color w:val="231F20"/>
          <w:spacing w:val="40"/>
          <w:sz w:val="20"/>
        </w:rPr>
        <w:t> </w:t>
      </w:r>
      <w:r>
        <w:rPr>
          <w:rFonts w:ascii="Times New Roman"/>
          <w:color w:val="231F20"/>
          <w:sz w:val="20"/>
        </w:rPr>
        <w:t>use</w:t>
      </w:r>
      <w:r>
        <w:rPr>
          <w:rFonts w:ascii="Times New Roman"/>
          <w:color w:val="231F20"/>
          <w:sz w:val="20"/>
        </w:rPr>
        <w:t> SRQ because it presents a minimum of</w:t>
      </w:r>
      <w:r>
        <w:rPr>
          <w:rFonts w:ascii="Times New Roman"/>
          <w:color w:val="231F20"/>
          <w:sz w:val="20"/>
        </w:rPr>
        <w:t> disturbance to the measurement pro- </w:t>
      </w:r>
      <w:r>
        <w:rPr>
          <w:rFonts w:ascii="Times New Roman"/>
          <w:color w:val="231F20"/>
          <w:spacing w:val="-2"/>
          <w:sz w:val="20"/>
        </w:rPr>
        <w:t>cess.</w:t>
      </w:r>
    </w:p>
    <w:p>
      <w:pPr>
        <w:spacing w:line="254" w:lineRule="auto" w:before="106"/>
        <w:ind w:left="177" w:right="0" w:firstLine="0"/>
        <w:jc w:val="left"/>
        <w:rPr>
          <w:rFonts w:ascii="Arial"/>
          <w:i/>
          <w:sz w:val="20"/>
        </w:rPr>
      </w:pPr>
      <w:r>
        <w:rPr>
          <w:rFonts w:ascii="Arial"/>
          <w:i/>
          <w:color w:val="231F20"/>
          <w:sz w:val="20"/>
        </w:rPr>
        <w:t>Selecting Summary Message to </w:t>
      </w:r>
      <w:r>
        <w:rPr>
          <w:rFonts w:ascii="Arial"/>
          <w:i/>
          <w:color w:val="231F20"/>
          <w:sz w:val="20"/>
        </w:rPr>
        <w:t>Gen- erate SRQ</w:t>
      </w:r>
    </w:p>
    <w:p>
      <w:pPr>
        <w:spacing w:line="230" w:lineRule="auto" w:before="130"/>
        <w:ind w:left="177" w:right="111" w:firstLine="0"/>
        <w:jc w:val="both"/>
        <w:rPr>
          <w:rFonts w:ascii="Times New Roman"/>
          <w:sz w:val="20"/>
        </w:rPr>
      </w:pPr>
      <w:r>
        <w:rPr>
          <w:rFonts w:ascii="Times New Roman"/>
          <w:color w:val="231F20"/>
          <w:sz w:val="20"/>
        </w:rPr>
        <w:t>The counter does not generate any </w:t>
      </w:r>
      <w:r>
        <w:rPr>
          <w:rFonts w:ascii="Times New Roman"/>
          <w:color w:val="231F20"/>
          <w:sz w:val="20"/>
        </w:rPr>
        <w:t>SRQ by default. You must first select which summary message(s) from the status byte register should give SRQ. You do that with the Service Request Enable com- mand </w:t>
      </w:r>
      <w:r>
        <w:rPr>
          <w:rFonts w:ascii="Courier New"/>
          <w:color w:val="231F20"/>
          <w:sz w:val="20"/>
        </w:rPr>
        <w:t>*SRE &lt;bit mask&gt;</w:t>
      </w:r>
      <w:r>
        <w:rPr>
          <w:rFonts w:ascii="Times New Roman"/>
          <w:color w:val="231F20"/>
          <w:sz w:val="20"/>
        </w:rPr>
        <w:t>.</w:t>
      </w:r>
    </w:p>
    <w:p>
      <w:pPr>
        <w:spacing w:before="90"/>
        <w:ind w:left="177" w:right="0" w:firstLine="0"/>
        <w:jc w:val="left"/>
        <w:rPr>
          <w:rFonts w:ascii="Arial"/>
          <w:i/>
          <w:sz w:val="20"/>
        </w:rPr>
      </w:pPr>
      <w:r>
        <w:rPr>
          <w:rFonts w:ascii="Arial"/>
          <w:i/>
          <w:color w:val="231F20"/>
          <w:spacing w:val="-2"/>
          <w:sz w:val="20"/>
        </w:rPr>
        <w:t>Example:</w:t>
      </w:r>
    </w:p>
    <w:p>
      <w:pPr>
        <w:spacing w:line="242" w:lineRule="exact" w:before="36"/>
        <w:ind w:left="914" w:right="0" w:firstLine="0"/>
        <w:jc w:val="left"/>
        <w:rPr>
          <w:rFonts w:ascii="Courier New"/>
          <w:sz w:val="18"/>
        </w:rPr>
      </w:pPr>
      <w:r>
        <w:rPr>
          <w:rFonts w:ascii="Courier New"/>
          <w:color w:val="231F20"/>
          <w:spacing w:val="-2"/>
          <w:sz w:val="18"/>
        </w:rPr>
        <w:t>*SRE</w:t>
      </w:r>
      <w:r>
        <w:rPr>
          <w:rFonts w:ascii="MingLiU_HKSCS-ExtB"/>
          <w:color w:val="231F20"/>
          <w:spacing w:val="-2"/>
          <w:sz w:val="18"/>
        </w:rPr>
        <w:t>-</w:t>
      </w:r>
      <w:r>
        <w:rPr>
          <w:rFonts w:ascii="Courier New"/>
          <w:color w:val="231F20"/>
          <w:spacing w:val="-5"/>
          <w:sz w:val="18"/>
        </w:rPr>
        <w:t>16</w:t>
      </w:r>
    </w:p>
    <w:p>
      <w:pPr>
        <w:spacing w:line="254" w:lineRule="auto" w:before="0"/>
        <w:ind w:left="575" w:right="109" w:hanging="398"/>
        <w:jc w:val="both"/>
        <w:rPr>
          <w:rFonts w:ascii="Arial"/>
          <w:i/>
          <w:sz w:val="18"/>
        </w:rPr>
      </w:pPr>
      <w:r>
        <w:rPr>
          <w:rFonts w:ascii="Arial"/>
          <w:i/>
          <w:color w:val="231F20"/>
          <w:spacing w:val="-2"/>
          <w:sz w:val="18"/>
        </w:rPr>
        <w:t>This</w:t>
      </w:r>
      <w:r>
        <w:rPr>
          <w:rFonts w:ascii="Arial"/>
          <w:i/>
          <w:color w:val="231F20"/>
          <w:spacing w:val="-11"/>
          <w:sz w:val="18"/>
        </w:rPr>
        <w:t> </w:t>
      </w:r>
      <w:r>
        <w:rPr>
          <w:rFonts w:ascii="Arial"/>
          <w:i/>
          <w:color w:val="231F20"/>
          <w:spacing w:val="-2"/>
          <w:sz w:val="18"/>
        </w:rPr>
        <w:t>sets</w:t>
      </w:r>
      <w:r>
        <w:rPr>
          <w:rFonts w:ascii="Arial"/>
          <w:i/>
          <w:color w:val="231F20"/>
          <w:spacing w:val="-10"/>
          <w:sz w:val="18"/>
        </w:rPr>
        <w:t> </w:t>
      </w:r>
      <w:r>
        <w:rPr>
          <w:rFonts w:ascii="Arial"/>
          <w:i/>
          <w:color w:val="231F20"/>
          <w:spacing w:val="-2"/>
          <w:sz w:val="18"/>
        </w:rPr>
        <w:t>bit</w:t>
      </w:r>
      <w:r>
        <w:rPr>
          <w:rFonts w:ascii="Arial"/>
          <w:i/>
          <w:color w:val="231F20"/>
          <w:spacing w:val="-11"/>
          <w:sz w:val="18"/>
        </w:rPr>
        <w:t> </w:t>
      </w:r>
      <w:r>
        <w:rPr>
          <w:rFonts w:ascii="Arial"/>
          <w:i/>
          <w:color w:val="231F20"/>
          <w:spacing w:val="-2"/>
          <w:sz w:val="18"/>
        </w:rPr>
        <w:t>4</w:t>
      </w:r>
      <w:r>
        <w:rPr>
          <w:rFonts w:ascii="Arial"/>
          <w:i/>
          <w:color w:val="231F20"/>
          <w:spacing w:val="-10"/>
          <w:sz w:val="18"/>
        </w:rPr>
        <w:t> </w:t>
      </w:r>
      <w:r>
        <w:rPr>
          <w:rFonts w:ascii="Arial"/>
          <w:i/>
          <w:color w:val="231F20"/>
          <w:spacing w:val="-2"/>
          <w:sz w:val="18"/>
        </w:rPr>
        <w:t>(16=2</w:t>
      </w:r>
      <w:r>
        <w:rPr>
          <w:color w:val="231F20"/>
          <w:spacing w:val="-2"/>
          <w:sz w:val="18"/>
          <w:vertAlign w:val="superscript"/>
        </w:rPr>
        <w:t>4</w:t>
      </w:r>
      <w:r>
        <w:rPr>
          <w:rFonts w:ascii="Arial"/>
          <w:i/>
          <w:color w:val="231F20"/>
          <w:spacing w:val="-2"/>
          <w:sz w:val="18"/>
          <w:vertAlign w:val="baseline"/>
        </w:rPr>
        <w:t>)</w:t>
      </w:r>
      <w:r>
        <w:rPr>
          <w:rFonts w:ascii="Arial"/>
          <w:i/>
          <w:color w:val="231F20"/>
          <w:spacing w:val="-11"/>
          <w:sz w:val="18"/>
          <w:vertAlign w:val="baseline"/>
        </w:rPr>
        <w:t> </w:t>
      </w:r>
      <w:r>
        <w:rPr>
          <w:rFonts w:ascii="Arial"/>
          <w:i/>
          <w:color w:val="231F20"/>
          <w:spacing w:val="-2"/>
          <w:sz w:val="18"/>
          <w:vertAlign w:val="baseline"/>
        </w:rPr>
        <w:t>in</w:t>
      </w:r>
      <w:r>
        <w:rPr>
          <w:rFonts w:ascii="Arial"/>
          <w:i/>
          <w:color w:val="231F20"/>
          <w:spacing w:val="-11"/>
          <w:sz w:val="18"/>
          <w:vertAlign w:val="baseline"/>
        </w:rPr>
        <w:t> </w:t>
      </w:r>
      <w:r>
        <w:rPr>
          <w:rFonts w:ascii="Arial"/>
          <w:i/>
          <w:color w:val="231F20"/>
          <w:spacing w:val="-2"/>
          <w:sz w:val="18"/>
          <w:vertAlign w:val="baseline"/>
        </w:rPr>
        <w:t>the</w:t>
      </w:r>
      <w:r>
        <w:rPr>
          <w:rFonts w:ascii="Arial"/>
          <w:i/>
          <w:color w:val="231F20"/>
          <w:spacing w:val="-10"/>
          <w:sz w:val="18"/>
          <w:vertAlign w:val="baseline"/>
        </w:rPr>
        <w:t> </w:t>
      </w:r>
      <w:r>
        <w:rPr>
          <w:rFonts w:ascii="Arial"/>
          <w:i/>
          <w:color w:val="231F20"/>
          <w:spacing w:val="-2"/>
          <w:sz w:val="18"/>
          <w:vertAlign w:val="baseline"/>
        </w:rPr>
        <w:t>service</w:t>
      </w:r>
      <w:r>
        <w:rPr>
          <w:rFonts w:ascii="Arial"/>
          <w:i/>
          <w:color w:val="231F20"/>
          <w:spacing w:val="-11"/>
          <w:sz w:val="18"/>
          <w:vertAlign w:val="baseline"/>
        </w:rPr>
        <w:t> </w:t>
      </w:r>
      <w:r>
        <w:rPr>
          <w:rFonts w:ascii="Arial"/>
          <w:i/>
          <w:color w:val="231F20"/>
          <w:spacing w:val="-2"/>
          <w:sz w:val="18"/>
          <w:vertAlign w:val="baseline"/>
        </w:rPr>
        <w:t>request </w:t>
      </w:r>
      <w:r>
        <w:rPr>
          <w:rFonts w:ascii="Arial"/>
          <w:i/>
          <w:color w:val="231F20"/>
          <w:sz w:val="18"/>
          <w:vertAlign w:val="baseline"/>
        </w:rPr>
        <w:t>enable</w:t>
      </w:r>
      <w:r>
        <w:rPr>
          <w:rFonts w:ascii="Arial"/>
          <w:i/>
          <w:color w:val="231F20"/>
          <w:spacing w:val="-6"/>
          <w:sz w:val="18"/>
          <w:vertAlign w:val="baseline"/>
        </w:rPr>
        <w:t> </w:t>
      </w:r>
      <w:r>
        <w:rPr>
          <w:rFonts w:ascii="Arial"/>
          <w:i/>
          <w:color w:val="231F20"/>
          <w:sz w:val="18"/>
          <w:vertAlign w:val="baseline"/>
        </w:rPr>
        <w:t>register</w:t>
      </w:r>
      <w:r>
        <w:rPr>
          <w:rFonts w:ascii="Arial"/>
          <w:i/>
          <w:color w:val="231F20"/>
          <w:spacing w:val="-5"/>
          <w:sz w:val="18"/>
          <w:vertAlign w:val="baseline"/>
        </w:rPr>
        <w:t> </w:t>
      </w:r>
      <w:r>
        <w:rPr>
          <w:rFonts w:ascii="Arial"/>
          <w:i/>
          <w:color w:val="231F20"/>
          <w:sz w:val="18"/>
          <w:vertAlign w:val="baseline"/>
        </w:rPr>
        <w:t>(see</w:t>
      </w:r>
      <w:r>
        <w:rPr>
          <w:rFonts w:ascii="Arial"/>
          <w:i/>
          <w:color w:val="231F20"/>
          <w:spacing w:val="-6"/>
          <w:sz w:val="18"/>
          <w:vertAlign w:val="baseline"/>
        </w:rPr>
        <w:t> </w:t>
      </w:r>
      <w:hyperlink w:history="true" w:anchor="_bookmark54">
        <w:r>
          <w:rPr>
            <w:rFonts w:ascii="Arial"/>
            <w:i/>
            <w:color w:val="231F20"/>
            <w:sz w:val="18"/>
            <w:vertAlign w:val="baseline"/>
          </w:rPr>
          <w:t>Figure</w:t>
        </w:r>
        <w:r>
          <w:rPr>
            <w:rFonts w:ascii="Arial"/>
            <w:i/>
            <w:color w:val="231F20"/>
            <w:spacing w:val="-6"/>
            <w:sz w:val="18"/>
            <w:vertAlign w:val="baseline"/>
          </w:rPr>
          <w:t> </w:t>
        </w:r>
        <w:r>
          <w:rPr>
            <w:rFonts w:ascii="Arial"/>
            <w:i/>
            <w:color w:val="231F20"/>
            <w:sz w:val="18"/>
            <w:vertAlign w:val="baseline"/>
          </w:rPr>
          <w:t>6</w:t>
        </w:r>
      </w:hyperlink>
      <w:r>
        <w:rPr>
          <w:rFonts w:ascii="Arial"/>
          <w:i/>
          <w:color w:val="231F20"/>
          <w:sz w:val="18"/>
          <w:vertAlign w:val="baseline"/>
        </w:rPr>
        <w:t>-4).</w:t>
      </w:r>
      <w:r>
        <w:rPr>
          <w:rFonts w:ascii="Arial"/>
          <w:i/>
          <w:color w:val="231F20"/>
          <w:spacing w:val="-5"/>
          <w:sz w:val="18"/>
          <w:vertAlign w:val="baseline"/>
        </w:rPr>
        <w:t> </w:t>
      </w:r>
      <w:r>
        <w:rPr>
          <w:rFonts w:ascii="Arial"/>
          <w:i/>
          <w:color w:val="231F20"/>
          <w:sz w:val="18"/>
          <w:vertAlign w:val="baseline"/>
        </w:rPr>
        <w:t>This makes the instrument signal </w:t>
      </w:r>
      <w:r>
        <w:rPr>
          <w:rFonts w:ascii="Arial"/>
          <w:i/>
          <w:color w:val="231F20"/>
          <w:sz w:val="18"/>
          <w:vertAlign w:val="baseline"/>
        </w:rPr>
        <w:t>SRQ when a message is available in the output queue.</w:t>
      </w:r>
    </w:p>
    <w:p>
      <w:pPr>
        <w:spacing w:before="108"/>
        <w:ind w:left="177" w:right="0" w:firstLine="0"/>
        <w:jc w:val="left"/>
        <w:rPr>
          <w:rFonts w:ascii="Arial"/>
          <w:i/>
          <w:sz w:val="20"/>
        </w:rPr>
      </w:pPr>
      <w:r>
        <w:rPr>
          <w:rFonts w:ascii="Arial"/>
          <w:i/>
          <w:color w:val="231F20"/>
          <w:spacing w:val="-2"/>
          <w:sz w:val="20"/>
        </w:rPr>
        <w:t>RQS/MSS</w:t>
      </w:r>
    </w:p>
    <w:p>
      <w:pPr>
        <w:spacing w:line="230" w:lineRule="auto" w:before="143"/>
        <w:ind w:left="177" w:right="111" w:firstLine="0"/>
        <w:jc w:val="both"/>
        <w:rPr>
          <w:rFonts w:ascii="Times New Roman"/>
          <w:sz w:val="20"/>
        </w:rPr>
      </w:pPr>
      <w:r>
        <w:rPr>
          <w:rFonts w:ascii="Times New Roman"/>
          <w:color w:val="231F20"/>
          <w:sz w:val="20"/>
        </w:rPr>
        <w:t>The original status byte of IEEE 488.1 </w:t>
      </w:r>
      <w:r>
        <w:rPr>
          <w:rFonts w:ascii="Times New Roman"/>
          <w:color w:val="231F20"/>
          <w:sz w:val="20"/>
        </w:rPr>
        <w:t>is sent as a response to a serial poll, and bit 6 means requested service, RQS.</w:t>
      </w:r>
    </w:p>
    <w:p>
      <w:pPr>
        <w:spacing w:line="225" w:lineRule="auto" w:before="121"/>
        <w:ind w:left="177" w:right="110" w:firstLine="0"/>
        <w:jc w:val="both"/>
        <w:rPr>
          <w:rFonts w:ascii="Times New Roman"/>
          <w:sz w:val="20"/>
        </w:rPr>
      </w:pPr>
      <w:r>
        <w:rPr>
          <w:rFonts w:ascii="Times New Roman"/>
          <w:color w:val="231F20"/>
          <w:sz w:val="20"/>
        </w:rPr>
        <w:t>IEEE</w:t>
      </w:r>
      <w:r>
        <w:rPr>
          <w:rFonts w:ascii="Times New Roman"/>
          <w:color w:val="231F20"/>
          <w:spacing w:val="-7"/>
          <w:sz w:val="20"/>
        </w:rPr>
        <w:t> </w:t>
      </w:r>
      <w:r>
        <w:rPr>
          <w:rFonts w:ascii="Times New Roman"/>
          <w:color w:val="231F20"/>
          <w:sz w:val="20"/>
        </w:rPr>
        <w:t>488.2 added the *</w:t>
      </w:r>
      <w:r>
        <w:rPr>
          <w:rFonts w:ascii="Courier New"/>
          <w:color w:val="231F20"/>
          <w:sz w:val="20"/>
        </w:rPr>
        <w:t>STB?</w:t>
      </w:r>
      <w:r>
        <w:rPr>
          <w:rFonts w:ascii="Courier New"/>
          <w:color w:val="231F20"/>
          <w:spacing w:val="-30"/>
          <w:sz w:val="20"/>
        </w:rPr>
        <w:t> </w:t>
      </w:r>
      <w:r>
        <w:rPr>
          <w:rFonts w:ascii="Times New Roman"/>
          <w:color w:val="231F20"/>
          <w:sz w:val="20"/>
        </w:rPr>
        <w:t>query </w:t>
      </w:r>
      <w:r>
        <w:rPr>
          <w:rFonts w:ascii="Times New Roman"/>
          <w:color w:val="231F20"/>
          <w:sz w:val="20"/>
        </w:rPr>
        <w:t>and expanded the status byte with a slightly different bit 6, the MSS. This bit is true</w:t>
      </w:r>
      <w:r>
        <w:rPr>
          <w:rFonts w:ascii="Times New Roman"/>
          <w:color w:val="231F20"/>
          <w:spacing w:val="80"/>
          <w:sz w:val="20"/>
        </w:rPr>
        <w:t> </w:t>
      </w:r>
      <w:r>
        <w:rPr>
          <w:rFonts w:ascii="Times New Roman"/>
          <w:color w:val="231F20"/>
          <w:sz w:val="20"/>
        </w:rPr>
        <w:t>as long as there is unfetched data in any</w:t>
      </w:r>
      <w:r>
        <w:rPr>
          <w:rFonts w:ascii="Times New Roman"/>
          <w:color w:val="231F20"/>
          <w:spacing w:val="40"/>
          <w:sz w:val="20"/>
        </w:rPr>
        <w:t> </w:t>
      </w:r>
      <w:r>
        <w:rPr>
          <w:rFonts w:ascii="Times New Roman"/>
          <w:color w:val="231F20"/>
          <w:sz w:val="20"/>
        </w:rPr>
        <w:t>of the status event registers.</w:t>
      </w:r>
    </w:p>
    <w:p>
      <w:pPr>
        <w:pStyle w:val="ListParagraph"/>
        <w:numPr>
          <w:ilvl w:val="0"/>
          <w:numId w:val="17"/>
        </w:numPr>
        <w:tabs>
          <w:tab w:pos="347" w:val="left" w:leader="none"/>
        </w:tabs>
        <w:spacing w:line="254" w:lineRule="auto" w:before="112" w:after="0"/>
        <w:ind w:left="347" w:right="113" w:hanging="170"/>
        <w:jc w:val="left"/>
        <w:rPr>
          <w:sz w:val="18"/>
        </w:rPr>
      </w:pPr>
      <w:r>
        <w:rPr>
          <w:color w:val="231F20"/>
          <w:sz w:val="18"/>
        </w:rPr>
        <w:t>The Requested Service bit, RQS, is set true when a service request has been signalled.</w:t>
      </w:r>
      <w:r>
        <w:rPr>
          <w:color w:val="231F20"/>
          <w:spacing w:val="40"/>
          <w:sz w:val="18"/>
        </w:rPr>
        <w:t> </w:t>
      </w:r>
      <w:r>
        <w:rPr>
          <w:color w:val="231F20"/>
          <w:sz w:val="18"/>
        </w:rPr>
        <w:t>If you read the status byte via a Serial </w:t>
      </w:r>
      <w:r>
        <w:rPr>
          <w:color w:val="231F20"/>
          <w:sz w:val="18"/>
        </w:rPr>
        <w:t>Poll, bit 6 represents RQS. Reading the status byte with a serial poll will set the RQS bit false, showing that the status byte has been </w:t>
      </w:r>
      <w:r>
        <w:rPr>
          <w:color w:val="231F20"/>
          <w:spacing w:val="-2"/>
          <w:sz w:val="18"/>
        </w:rPr>
        <w:t>read.</w:t>
      </w:r>
    </w:p>
    <w:p>
      <w:pPr>
        <w:pStyle w:val="ListParagraph"/>
        <w:numPr>
          <w:ilvl w:val="0"/>
          <w:numId w:val="17"/>
        </w:numPr>
        <w:tabs>
          <w:tab w:pos="347" w:val="left" w:leader="none"/>
        </w:tabs>
        <w:spacing w:line="249" w:lineRule="auto" w:before="45" w:after="0"/>
        <w:ind w:left="347" w:right="303" w:hanging="170"/>
        <w:jc w:val="left"/>
        <w:rPr>
          <w:sz w:val="18"/>
        </w:rPr>
      </w:pPr>
      <w:r>
        <w:rPr>
          <w:color w:val="231F20"/>
          <w:sz w:val="18"/>
        </w:rPr>
        <w:t>The Master Summary Status bit, MSS, </w:t>
      </w:r>
      <w:r>
        <w:rPr>
          <w:color w:val="231F20"/>
          <w:sz w:val="18"/>
        </w:rPr>
        <w:t>is set true if any of the bits that generates</w:t>
      </w:r>
    </w:p>
    <w:p>
      <w:pPr>
        <w:pStyle w:val="ListParagraph"/>
        <w:spacing w:after="0" w:line="249" w:lineRule="auto"/>
        <w:jc w:val="left"/>
        <w:rPr>
          <w:sz w:val="18"/>
        </w:rPr>
        <w:sectPr>
          <w:type w:val="continuous"/>
          <w:pgSz w:w="8420" w:h="11900"/>
          <w:pgMar w:header="234" w:footer="413" w:top="420" w:bottom="280" w:left="283" w:right="425"/>
          <w:cols w:num="2" w:equalWidth="0">
            <w:col w:w="4012" w:space="40"/>
            <w:col w:w="3660"/>
          </w:cols>
        </w:sectPr>
      </w:pPr>
    </w:p>
    <w:p>
      <w:pPr>
        <w:pStyle w:val="BodyText"/>
        <w:rPr>
          <w:rFonts w:ascii="Times New Roman"/>
          <w:sz w:val="20"/>
        </w:rPr>
      </w:pPr>
    </w:p>
    <w:p>
      <w:pPr>
        <w:pStyle w:val="BodyText"/>
        <w:spacing w:before="43"/>
        <w:rPr>
          <w:rFonts w:ascii="Times New Roman"/>
          <w:sz w:val="20"/>
        </w:rPr>
      </w:pPr>
    </w:p>
    <w:p>
      <w:pPr>
        <w:pStyle w:val="BodyText"/>
        <w:spacing w:after="0"/>
        <w:rPr>
          <w:rFonts w:ascii="Times New Roman"/>
          <w:sz w:val="20"/>
        </w:rPr>
        <w:sectPr>
          <w:pgSz w:w="8420" w:h="11900"/>
          <w:pgMar w:header="234" w:footer="413" w:top="420" w:bottom="600" w:left="283" w:right="425"/>
        </w:sectPr>
      </w:pPr>
    </w:p>
    <w:p>
      <w:pPr>
        <w:pStyle w:val="BodyText"/>
        <w:spacing w:line="249" w:lineRule="auto" w:before="70"/>
        <w:ind w:left="425"/>
        <w:rPr>
          <w:rFonts w:ascii="Times New Roman"/>
        </w:rPr>
      </w:pPr>
      <w:r>
        <w:rPr>
          <w:rFonts w:ascii="Times New Roman"/>
          <w:color w:val="231F20"/>
        </w:rPr>
        <w:t>SRQ is true. If you read the status byte us- ing </w:t>
      </w:r>
      <w:r>
        <w:rPr>
          <w:rFonts w:ascii="Courier New"/>
          <w:color w:val="231F20"/>
        </w:rPr>
        <w:t>*STB?</w:t>
      </w:r>
      <w:r>
        <w:rPr>
          <w:rFonts w:ascii="Times New Roman"/>
          <w:color w:val="231F20"/>
        </w:rPr>
        <w:t>, bit 6 represents MSS. MSS </w:t>
      </w:r>
      <w:r>
        <w:rPr>
          <w:rFonts w:ascii="Times New Roman"/>
          <w:color w:val="231F20"/>
        </w:rPr>
        <w:t>re- mains true until all event registers are cleared and all queues are empty.</w:t>
      </w:r>
    </w:p>
    <w:p>
      <w:pPr>
        <w:pStyle w:val="Heading9"/>
        <w:spacing w:line="223" w:lineRule="auto" w:before="149"/>
      </w:pPr>
      <w:r>
        <w:rPr>
          <w:color w:val="231F20"/>
        </w:rPr>
        <w:t>Setting</w:t>
      </w:r>
      <w:r>
        <w:rPr>
          <w:color w:val="231F20"/>
          <w:spacing w:val="-10"/>
        </w:rPr>
        <w:t> </w:t>
      </w:r>
      <w:r>
        <w:rPr>
          <w:color w:val="231F20"/>
        </w:rPr>
        <w:t>up</w:t>
      </w:r>
      <w:r>
        <w:rPr>
          <w:color w:val="231F20"/>
          <w:spacing w:val="-10"/>
        </w:rPr>
        <w:t> </w:t>
      </w:r>
      <w:r>
        <w:rPr>
          <w:color w:val="231F20"/>
        </w:rPr>
        <w:t>the</w:t>
      </w:r>
      <w:r>
        <w:rPr>
          <w:color w:val="231F20"/>
          <w:spacing w:val="-10"/>
        </w:rPr>
        <w:t> </w:t>
      </w:r>
      <w:r>
        <w:rPr>
          <w:color w:val="231F20"/>
        </w:rPr>
        <w:t>Counter</w:t>
      </w:r>
      <w:r>
        <w:rPr>
          <w:color w:val="231F20"/>
          <w:spacing w:val="-10"/>
        </w:rPr>
        <w:t> </w:t>
      </w:r>
      <w:r>
        <w:rPr>
          <w:color w:val="231F20"/>
        </w:rPr>
        <w:t>to Report Status</w:t>
      </w:r>
    </w:p>
    <w:p>
      <w:pPr>
        <w:spacing w:line="230" w:lineRule="auto" w:before="110"/>
        <w:ind w:left="255" w:right="0" w:firstLine="0"/>
        <w:jc w:val="both"/>
        <w:rPr>
          <w:rFonts w:ascii="Times New Roman"/>
          <w:sz w:val="20"/>
        </w:rPr>
      </w:pPr>
      <w:r>
        <w:rPr>
          <w:rFonts w:ascii="Times New Roman"/>
          <w:color w:val="231F20"/>
          <w:sz w:val="20"/>
        </w:rPr>
        <w:t>Include the following steps in your </w:t>
      </w:r>
      <w:r>
        <w:rPr>
          <w:rFonts w:ascii="Times New Roman"/>
          <w:color w:val="231F20"/>
          <w:sz w:val="20"/>
        </w:rPr>
        <w:t>pro- gram when you want to use the status re- porting feature.</w:t>
      </w:r>
    </w:p>
    <w:p>
      <w:pPr>
        <w:pStyle w:val="ListParagraph"/>
        <w:numPr>
          <w:ilvl w:val="0"/>
          <w:numId w:val="17"/>
        </w:numPr>
        <w:tabs>
          <w:tab w:pos="425" w:val="left" w:leader="none"/>
        </w:tabs>
        <w:spacing w:line="237" w:lineRule="auto" w:before="112" w:after="0"/>
        <w:ind w:left="425" w:right="56" w:hanging="170"/>
        <w:jc w:val="left"/>
        <w:rPr>
          <w:sz w:val="18"/>
        </w:rPr>
      </w:pPr>
      <w:r>
        <w:rPr>
          <w:rFonts w:ascii="Courier New" w:hAnsi="Courier New"/>
          <w:color w:val="231F20"/>
          <w:sz w:val="18"/>
        </w:rPr>
        <w:t>*CLS</w:t>
      </w:r>
      <w:r>
        <w:rPr>
          <w:rFonts w:ascii="Courier New" w:hAnsi="Courier New"/>
          <w:color w:val="231F20"/>
          <w:spacing w:val="-54"/>
          <w:sz w:val="18"/>
        </w:rPr>
        <w:t> </w:t>
      </w:r>
      <w:r>
        <w:rPr>
          <w:color w:val="231F20"/>
          <w:sz w:val="18"/>
        </w:rPr>
        <w:t>Clears all event registers and the </w:t>
      </w:r>
      <w:r>
        <w:rPr>
          <w:color w:val="231F20"/>
          <w:sz w:val="18"/>
        </w:rPr>
        <w:t>er- ror queue</w:t>
      </w:r>
    </w:p>
    <w:p>
      <w:pPr>
        <w:pStyle w:val="ListParagraph"/>
        <w:numPr>
          <w:ilvl w:val="0"/>
          <w:numId w:val="17"/>
        </w:numPr>
        <w:tabs>
          <w:tab w:pos="425" w:val="left" w:leader="none"/>
        </w:tabs>
        <w:spacing w:line="249" w:lineRule="auto" w:before="63" w:after="0"/>
        <w:ind w:left="425" w:right="47" w:hanging="170"/>
        <w:jc w:val="left"/>
        <w:rPr>
          <w:sz w:val="18"/>
        </w:rPr>
      </w:pPr>
      <w:r>
        <w:rPr>
          <w:rFonts w:ascii="Courier New" w:hAnsi="Courier New"/>
          <w:color w:val="231F20"/>
          <w:sz w:val="18"/>
        </w:rPr>
        <w:t>*ESE &lt;bit mask&gt;</w:t>
      </w:r>
      <w:r>
        <w:rPr>
          <w:rFonts w:ascii="Courier New" w:hAnsi="Courier New"/>
          <w:color w:val="231F20"/>
          <w:spacing w:val="-54"/>
          <w:sz w:val="18"/>
        </w:rPr>
        <w:t> </w:t>
      </w:r>
      <w:r>
        <w:rPr>
          <w:color w:val="231F20"/>
          <w:sz w:val="18"/>
        </w:rPr>
        <w:t>Selects what </w:t>
      </w:r>
      <w:r>
        <w:rPr>
          <w:color w:val="231F20"/>
          <w:sz w:val="18"/>
        </w:rPr>
        <w:t>condi- tions in the Standard Event Status register should be reported in bit 5 of the status</w:t>
      </w:r>
      <w:r>
        <w:rPr>
          <w:color w:val="231F20"/>
          <w:spacing w:val="80"/>
          <w:sz w:val="18"/>
        </w:rPr>
        <w:t> </w:t>
      </w:r>
      <w:r>
        <w:rPr>
          <w:color w:val="231F20"/>
          <w:spacing w:val="-4"/>
          <w:sz w:val="18"/>
        </w:rPr>
        <w:t>byte</w:t>
      </w:r>
    </w:p>
    <w:p>
      <w:pPr>
        <w:pStyle w:val="ListParagraph"/>
        <w:numPr>
          <w:ilvl w:val="0"/>
          <w:numId w:val="17"/>
        </w:numPr>
        <w:tabs>
          <w:tab w:pos="425" w:val="left" w:leader="none"/>
        </w:tabs>
        <w:spacing w:line="242" w:lineRule="auto" w:before="52" w:after="0"/>
        <w:ind w:left="425" w:right="43" w:hanging="170"/>
        <w:jc w:val="left"/>
        <w:rPr>
          <w:sz w:val="18"/>
        </w:rPr>
      </w:pPr>
      <w:r>
        <w:rPr>
          <w:rFonts w:ascii="Courier New" w:hAnsi="Courier New"/>
          <w:color w:val="231F20"/>
          <w:sz w:val="18"/>
        </w:rPr>
        <w:t>:STATus:OPERation:ENABle</w:t>
      </w:r>
      <w:r>
        <w:rPr>
          <w:rFonts w:ascii="Courier New" w:hAnsi="Courier New"/>
          <w:color w:val="231F20"/>
          <w:spacing w:val="-16"/>
          <w:sz w:val="18"/>
        </w:rPr>
        <w:t> </w:t>
      </w:r>
      <w:r>
        <w:rPr>
          <w:rFonts w:ascii="Courier New" w:hAnsi="Courier New"/>
          <w:color w:val="231F20"/>
          <w:sz w:val="18"/>
        </w:rPr>
        <w:t>&lt;bit mask&gt; Se</w:t>
      </w:r>
      <w:r>
        <w:rPr>
          <w:color w:val="231F20"/>
          <w:sz w:val="18"/>
        </w:rPr>
        <w:t>lects which conditions in the Operation Status register should be re- ported in bit 7 of the status byte</w:t>
      </w:r>
    </w:p>
    <w:p>
      <w:pPr>
        <w:pStyle w:val="ListParagraph"/>
        <w:numPr>
          <w:ilvl w:val="0"/>
          <w:numId w:val="17"/>
        </w:numPr>
        <w:tabs>
          <w:tab w:pos="424" w:val="left" w:leader="none"/>
        </w:tabs>
        <w:spacing w:line="239" w:lineRule="exact" w:before="62" w:after="0"/>
        <w:ind w:left="424" w:right="0" w:hanging="169"/>
        <w:jc w:val="both"/>
        <w:rPr>
          <w:rFonts w:ascii="Courier New" w:hAnsi="Courier New"/>
          <w:sz w:val="18"/>
        </w:rPr>
      </w:pPr>
      <w:r>
        <w:rPr>
          <w:rFonts w:ascii="Courier New" w:hAnsi="Courier New"/>
          <w:color w:val="231F20"/>
          <w:spacing w:val="-2"/>
          <w:sz w:val="18"/>
        </w:rPr>
        <w:t>:STATus:QUEStionable:ENABle</w:t>
      </w:r>
    </w:p>
    <w:p>
      <w:pPr>
        <w:pStyle w:val="BodyText"/>
        <w:spacing w:line="244" w:lineRule="auto"/>
        <w:ind w:left="425"/>
        <w:rPr>
          <w:rFonts w:ascii="Times New Roman"/>
        </w:rPr>
      </w:pPr>
      <w:r>
        <w:rPr>
          <w:rFonts w:ascii="Courier New"/>
          <w:color w:val="231F20"/>
        </w:rPr>
        <w:t>&lt;bit mask&gt;</w:t>
      </w:r>
      <w:r>
        <w:rPr>
          <w:rFonts w:ascii="Courier New"/>
          <w:color w:val="231F20"/>
          <w:spacing w:val="-54"/>
        </w:rPr>
        <w:t> </w:t>
      </w:r>
      <w:r>
        <w:rPr>
          <w:rFonts w:ascii="Times New Roman"/>
          <w:color w:val="231F20"/>
        </w:rPr>
        <w:t>Selects which conditions </w:t>
      </w:r>
      <w:r>
        <w:rPr>
          <w:rFonts w:ascii="Times New Roman"/>
          <w:color w:val="231F20"/>
        </w:rPr>
        <w:t>in the Questionable Status register should be reported in bit 3 of the status byte</w:t>
      </w:r>
    </w:p>
    <w:p>
      <w:pPr>
        <w:pStyle w:val="ListParagraph"/>
        <w:numPr>
          <w:ilvl w:val="0"/>
          <w:numId w:val="17"/>
        </w:numPr>
        <w:tabs>
          <w:tab w:pos="424" w:val="left" w:leader="none"/>
        </w:tabs>
        <w:spacing w:line="239" w:lineRule="exact" w:before="59" w:after="0"/>
        <w:ind w:left="424" w:right="0" w:hanging="169"/>
        <w:jc w:val="both"/>
        <w:rPr>
          <w:rFonts w:ascii="Courier New" w:hAnsi="Courier New"/>
          <w:sz w:val="18"/>
        </w:rPr>
      </w:pPr>
      <w:r>
        <w:rPr>
          <w:rFonts w:ascii="Courier New" w:hAnsi="Courier New"/>
          <w:color w:val="231F20"/>
          <w:spacing w:val="-2"/>
          <w:sz w:val="18"/>
        </w:rPr>
        <w:t>:STATus:DREGister0:ENABle</w:t>
      </w:r>
    </w:p>
    <w:p>
      <w:pPr>
        <w:pStyle w:val="BodyText"/>
        <w:spacing w:line="244" w:lineRule="auto"/>
        <w:ind w:left="425" w:right="105"/>
        <w:rPr>
          <w:rFonts w:ascii="Times New Roman"/>
        </w:rPr>
      </w:pPr>
      <w:r>
        <w:rPr>
          <w:rFonts w:ascii="Courier New"/>
          <w:color w:val="231F20"/>
        </w:rPr>
        <w:t>&lt;bit mask&gt; </w:t>
      </w:r>
      <w:r>
        <w:rPr>
          <w:rFonts w:ascii="Times New Roman"/>
          <w:color w:val="231F20"/>
        </w:rPr>
        <w:t>Selects which conditions in Device Register 0 should be reported </w:t>
      </w:r>
      <w:r>
        <w:rPr>
          <w:rFonts w:ascii="Times New Roman"/>
          <w:color w:val="231F20"/>
        </w:rPr>
        <w:t>in bit 0 of the status byte</w:t>
      </w:r>
    </w:p>
    <w:p>
      <w:pPr>
        <w:pStyle w:val="ListParagraph"/>
        <w:numPr>
          <w:ilvl w:val="0"/>
          <w:numId w:val="17"/>
        </w:numPr>
        <w:tabs>
          <w:tab w:pos="425" w:val="left" w:leader="none"/>
        </w:tabs>
        <w:spacing w:line="244" w:lineRule="auto" w:before="60" w:after="0"/>
        <w:ind w:left="425" w:right="158" w:hanging="170"/>
        <w:jc w:val="left"/>
        <w:rPr>
          <w:sz w:val="18"/>
        </w:rPr>
      </w:pPr>
      <w:r>
        <w:rPr>
          <w:rFonts w:ascii="Courier New" w:hAnsi="Courier New"/>
          <w:color w:val="231F20"/>
          <w:sz w:val="18"/>
        </w:rPr>
        <w:t>*SRE &lt;bit mask&gt;</w:t>
      </w:r>
      <w:r>
        <w:rPr>
          <w:rFonts w:ascii="Courier New" w:hAnsi="Courier New"/>
          <w:color w:val="231F20"/>
          <w:spacing w:val="-54"/>
          <w:sz w:val="18"/>
        </w:rPr>
        <w:t> </w:t>
      </w:r>
      <w:r>
        <w:rPr>
          <w:color w:val="231F20"/>
          <w:sz w:val="18"/>
        </w:rPr>
        <w:t>Selects which </w:t>
      </w:r>
      <w:r>
        <w:rPr>
          <w:color w:val="231F20"/>
          <w:sz w:val="18"/>
        </w:rPr>
        <w:t>bits in the status byte should cause a Service </w:t>
      </w:r>
      <w:r>
        <w:rPr>
          <w:color w:val="231F20"/>
          <w:spacing w:val="-2"/>
          <w:sz w:val="18"/>
        </w:rPr>
        <w:t>Request</w:t>
      </w:r>
    </w:p>
    <w:p>
      <w:pPr>
        <w:spacing w:line="230" w:lineRule="auto" w:before="137"/>
        <w:ind w:left="255" w:right="0" w:firstLine="0"/>
        <w:jc w:val="both"/>
        <w:rPr>
          <w:rFonts w:ascii="Times New Roman"/>
          <w:sz w:val="20"/>
        </w:rPr>
      </w:pPr>
      <w:r>
        <w:rPr>
          <w:rFonts w:ascii="Times New Roman"/>
          <w:color w:val="231F20"/>
          <w:sz w:val="20"/>
        </w:rPr>
        <w:t>A programming example using status </w:t>
      </w:r>
      <w:r>
        <w:rPr>
          <w:rFonts w:ascii="Times New Roman"/>
          <w:color w:val="231F20"/>
          <w:sz w:val="20"/>
        </w:rPr>
        <w:t>re- porting is available in Chapter </w:t>
      </w:r>
      <w:hyperlink w:history="true" w:anchor="_bookmark63">
        <w:r>
          <w:rPr>
            <w:rFonts w:ascii="Times New Roman"/>
            <w:color w:val="231F20"/>
            <w:sz w:val="20"/>
          </w:rPr>
          <w:t>7.</w:t>
        </w:r>
      </w:hyperlink>
    </w:p>
    <w:p>
      <w:pPr>
        <w:pStyle w:val="Heading9"/>
        <w:spacing w:before="123"/>
      </w:pPr>
      <w:r>
        <w:rPr>
          <w:color w:val="231F20"/>
        </w:rPr>
        <w:t>Reading and Clearing </w:t>
      </w:r>
      <w:r>
        <w:rPr>
          <w:color w:val="231F20"/>
          <w:spacing w:val="-2"/>
        </w:rPr>
        <w:t>Status</w:t>
      </w:r>
    </w:p>
    <w:p>
      <w:pPr>
        <w:numPr>
          <w:ilvl w:val="0"/>
          <w:numId w:val="16"/>
        </w:numPr>
        <w:tabs>
          <w:tab w:pos="538" w:val="left" w:leader="none"/>
        </w:tabs>
        <w:spacing w:before="151"/>
        <w:ind w:left="538" w:right="0" w:hanging="283"/>
        <w:jc w:val="left"/>
        <w:rPr>
          <w:rFonts w:ascii="Arial"/>
          <w:b/>
          <w:sz w:val="20"/>
        </w:rPr>
      </w:pPr>
      <w:r>
        <w:rPr>
          <w:rFonts w:ascii="Arial"/>
          <w:b/>
          <w:color w:val="231F20"/>
          <w:sz w:val="20"/>
        </w:rPr>
        <w:t>Status </w:t>
      </w:r>
      <w:r>
        <w:rPr>
          <w:rFonts w:ascii="Arial"/>
          <w:b/>
          <w:color w:val="231F20"/>
          <w:spacing w:val="-4"/>
          <w:sz w:val="20"/>
        </w:rPr>
        <w:t>Byte</w:t>
      </w:r>
    </w:p>
    <w:p>
      <w:pPr>
        <w:spacing w:line="230" w:lineRule="auto" w:before="137"/>
        <w:ind w:left="255" w:right="0" w:firstLine="0"/>
        <w:jc w:val="both"/>
        <w:rPr>
          <w:rFonts w:ascii="Times New Roman"/>
          <w:sz w:val="20"/>
        </w:rPr>
      </w:pPr>
      <w:r>
        <w:rPr>
          <w:rFonts w:ascii="Times New Roman"/>
          <w:color w:val="231F20"/>
          <w:sz w:val="20"/>
        </w:rPr>
        <w:t>As explained earlier, you can read </w:t>
      </w:r>
      <w:r>
        <w:rPr>
          <w:rFonts w:ascii="Times New Roman"/>
          <w:color w:val="231F20"/>
          <w:sz w:val="20"/>
        </w:rPr>
        <w:t>the status byte register in two ways:</w:t>
      </w:r>
    </w:p>
    <w:p>
      <w:pPr>
        <w:spacing w:line="254" w:lineRule="auto" w:before="69"/>
        <w:ind w:left="180" w:right="271" w:firstLine="0"/>
        <w:jc w:val="left"/>
        <w:rPr>
          <w:rFonts w:ascii="Arial"/>
          <w:i/>
          <w:sz w:val="20"/>
        </w:rPr>
      </w:pPr>
      <w:r>
        <w:rPr/>
        <w:br w:type="column"/>
      </w:r>
      <w:r>
        <w:rPr>
          <w:rFonts w:ascii="Arial"/>
          <w:i/>
          <w:color w:val="231F20"/>
          <w:sz w:val="20"/>
        </w:rPr>
        <w:t>Using the Serial Poll (IEEE-488.1 </w:t>
      </w:r>
      <w:r>
        <w:rPr>
          <w:rFonts w:ascii="Arial"/>
          <w:i/>
          <w:color w:val="231F20"/>
          <w:sz w:val="20"/>
        </w:rPr>
        <w:t>de- </w:t>
      </w:r>
      <w:r>
        <w:rPr>
          <w:rFonts w:ascii="Arial"/>
          <w:i/>
          <w:color w:val="231F20"/>
          <w:spacing w:val="-2"/>
          <w:sz w:val="20"/>
        </w:rPr>
        <w:t>fined).</w:t>
      </w:r>
    </w:p>
    <w:p>
      <w:pPr>
        <w:pStyle w:val="ListParagraph"/>
        <w:numPr>
          <w:ilvl w:val="0"/>
          <w:numId w:val="17"/>
        </w:numPr>
        <w:tabs>
          <w:tab w:pos="350" w:val="left" w:leader="none"/>
        </w:tabs>
        <w:spacing w:line="240" w:lineRule="auto" w:before="47" w:after="0"/>
        <w:ind w:left="350" w:right="0" w:hanging="170"/>
        <w:jc w:val="left"/>
        <w:rPr>
          <w:sz w:val="18"/>
        </w:rPr>
      </w:pPr>
      <w:r>
        <w:rPr>
          <w:color w:val="231F20"/>
          <w:spacing w:val="-2"/>
          <w:sz w:val="18"/>
        </w:rPr>
        <w:t>Response:</w:t>
      </w:r>
    </w:p>
    <w:p>
      <w:pPr>
        <w:pStyle w:val="ListParagraph"/>
        <w:numPr>
          <w:ilvl w:val="1"/>
          <w:numId w:val="17"/>
        </w:numPr>
        <w:tabs>
          <w:tab w:pos="468" w:val="left" w:leader="none"/>
        </w:tabs>
        <w:spacing w:line="230" w:lineRule="auto" w:before="110" w:after="0"/>
        <w:ind w:left="468" w:right="563" w:hanging="147"/>
        <w:jc w:val="left"/>
        <w:rPr>
          <w:color w:val="231F20"/>
          <w:sz w:val="18"/>
        </w:rPr>
      </w:pPr>
      <w:r>
        <w:rPr>
          <w:color w:val="231F20"/>
          <w:sz w:val="20"/>
        </w:rPr>
        <w:t>Bit 6: RQS message, shows that the counter has requested service via the SRQ signal.</w:t>
      </w:r>
    </w:p>
    <w:p>
      <w:pPr>
        <w:pStyle w:val="ListParagraph"/>
        <w:numPr>
          <w:ilvl w:val="1"/>
          <w:numId w:val="17"/>
        </w:numPr>
        <w:tabs>
          <w:tab w:pos="468" w:val="left" w:leader="none"/>
        </w:tabs>
        <w:spacing w:line="230" w:lineRule="auto" w:before="154" w:after="0"/>
        <w:ind w:left="468" w:right="598" w:hanging="147"/>
        <w:jc w:val="left"/>
        <w:rPr>
          <w:color w:val="231F20"/>
          <w:sz w:val="18"/>
        </w:rPr>
      </w:pPr>
      <w:r>
        <w:rPr>
          <w:color w:val="231F20"/>
          <w:sz w:val="20"/>
        </w:rPr>
        <w:t>Other bits show their summary mes- </w:t>
      </w:r>
      <w:r>
        <w:rPr>
          <w:color w:val="231F20"/>
          <w:spacing w:val="-2"/>
          <w:sz w:val="20"/>
        </w:rPr>
        <w:t>sages</w:t>
      </w:r>
    </w:p>
    <w:p>
      <w:pPr>
        <w:pStyle w:val="ListParagraph"/>
        <w:numPr>
          <w:ilvl w:val="1"/>
          <w:numId w:val="17"/>
        </w:numPr>
        <w:tabs>
          <w:tab w:pos="468" w:val="left" w:leader="none"/>
        </w:tabs>
        <w:spacing w:line="230" w:lineRule="auto" w:before="153" w:after="0"/>
        <w:ind w:left="468" w:right="754" w:hanging="147"/>
        <w:jc w:val="left"/>
        <w:rPr>
          <w:color w:val="231F20"/>
          <w:sz w:val="18"/>
        </w:rPr>
      </w:pPr>
      <w:r>
        <w:rPr>
          <w:color w:val="231F20"/>
          <w:sz w:val="20"/>
        </w:rPr>
        <w:t>A serial poll sets the RQS bit FALSE, but does not change other </w:t>
      </w:r>
      <w:r>
        <w:rPr>
          <w:color w:val="231F20"/>
          <w:spacing w:val="-2"/>
          <w:sz w:val="20"/>
        </w:rPr>
        <w:t>bits.</w:t>
      </w:r>
    </w:p>
    <w:p>
      <w:pPr>
        <w:pStyle w:val="BodyText"/>
        <w:spacing w:before="91"/>
        <w:rPr>
          <w:rFonts w:ascii="Times New Roman"/>
          <w:sz w:val="20"/>
        </w:rPr>
      </w:pPr>
    </w:p>
    <w:p>
      <w:pPr>
        <w:spacing w:before="0"/>
        <w:ind w:left="180" w:right="0" w:firstLine="0"/>
        <w:jc w:val="left"/>
        <w:rPr>
          <w:rFonts w:ascii="Arial"/>
          <w:i/>
          <w:sz w:val="20"/>
        </w:rPr>
      </w:pPr>
      <w:r>
        <w:rPr>
          <w:rFonts w:ascii="Arial"/>
          <w:i/>
          <w:color w:val="231F20"/>
          <w:sz w:val="20"/>
        </w:rPr>
        <w:t>Using</w:t>
      </w:r>
      <w:r>
        <w:rPr>
          <w:rFonts w:ascii="Arial"/>
          <w:i/>
          <w:color w:val="231F20"/>
          <w:spacing w:val="3"/>
          <w:sz w:val="20"/>
        </w:rPr>
        <w:t> </w:t>
      </w:r>
      <w:r>
        <w:rPr>
          <w:rFonts w:ascii="Arial"/>
          <w:i/>
          <w:color w:val="231F20"/>
          <w:sz w:val="20"/>
        </w:rPr>
        <w:t>the</w:t>
      </w:r>
      <w:r>
        <w:rPr>
          <w:rFonts w:ascii="Arial"/>
          <w:i/>
          <w:color w:val="231F20"/>
          <w:spacing w:val="3"/>
          <w:sz w:val="20"/>
        </w:rPr>
        <w:t> </w:t>
      </w:r>
      <w:r>
        <w:rPr>
          <w:rFonts w:ascii="Arial"/>
          <w:i/>
          <w:color w:val="231F20"/>
          <w:sz w:val="20"/>
        </w:rPr>
        <w:t>Common</w:t>
      </w:r>
      <w:r>
        <w:rPr>
          <w:rFonts w:ascii="Arial"/>
          <w:i/>
          <w:color w:val="231F20"/>
          <w:spacing w:val="2"/>
          <w:sz w:val="20"/>
        </w:rPr>
        <w:t> </w:t>
      </w:r>
      <w:r>
        <w:rPr>
          <w:rFonts w:ascii="Arial"/>
          <w:i/>
          <w:color w:val="231F20"/>
          <w:sz w:val="20"/>
        </w:rPr>
        <w:t>Query</w:t>
      </w:r>
      <w:r>
        <w:rPr>
          <w:rFonts w:ascii="Arial"/>
          <w:i/>
          <w:color w:val="231F20"/>
          <w:spacing w:val="4"/>
          <w:sz w:val="20"/>
        </w:rPr>
        <w:t> </w:t>
      </w:r>
      <w:r>
        <w:rPr>
          <w:rFonts w:ascii="Arial"/>
          <w:i/>
          <w:color w:val="231F20"/>
          <w:spacing w:val="-2"/>
          <w:sz w:val="20"/>
        </w:rPr>
        <w:t>*STB?</w:t>
      </w:r>
    </w:p>
    <w:p>
      <w:pPr>
        <w:pStyle w:val="ListParagraph"/>
        <w:numPr>
          <w:ilvl w:val="0"/>
          <w:numId w:val="17"/>
        </w:numPr>
        <w:tabs>
          <w:tab w:pos="350" w:val="left" w:leader="none"/>
        </w:tabs>
        <w:spacing w:line="240" w:lineRule="auto" w:before="60" w:after="0"/>
        <w:ind w:left="350" w:right="0" w:hanging="170"/>
        <w:jc w:val="left"/>
        <w:rPr>
          <w:sz w:val="18"/>
        </w:rPr>
      </w:pPr>
      <w:r>
        <w:rPr>
          <w:color w:val="231F20"/>
          <w:spacing w:val="-2"/>
          <w:sz w:val="18"/>
        </w:rPr>
        <w:t>Response:</w:t>
      </w:r>
    </w:p>
    <w:p>
      <w:pPr>
        <w:pStyle w:val="ListParagraph"/>
        <w:numPr>
          <w:ilvl w:val="1"/>
          <w:numId w:val="17"/>
        </w:numPr>
        <w:tabs>
          <w:tab w:pos="468" w:val="left" w:leader="none"/>
        </w:tabs>
        <w:spacing w:line="230" w:lineRule="auto" w:before="110" w:after="0"/>
        <w:ind w:left="468" w:right="625" w:hanging="147"/>
        <w:jc w:val="left"/>
        <w:rPr>
          <w:color w:val="231F20"/>
          <w:sz w:val="18"/>
        </w:rPr>
      </w:pPr>
      <w:r>
        <w:rPr>
          <w:color w:val="231F20"/>
          <w:sz w:val="20"/>
        </w:rPr>
        <w:t>Bit 6: MSS message, shows that there is a reason for service </w:t>
      </w:r>
      <w:r>
        <w:rPr>
          <w:color w:val="231F20"/>
          <w:sz w:val="20"/>
        </w:rPr>
        <w:t>request.</w:t>
      </w:r>
    </w:p>
    <w:p>
      <w:pPr>
        <w:pStyle w:val="ListParagraph"/>
        <w:numPr>
          <w:ilvl w:val="1"/>
          <w:numId w:val="17"/>
        </w:numPr>
        <w:tabs>
          <w:tab w:pos="468" w:val="left" w:leader="none"/>
        </w:tabs>
        <w:spacing w:line="230" w:lineRule="auto" w:before="153" w:after="0"/>
        <w:ind w:left="468" w:right="596" w:hanging="147"/>
        <w:jc w:val="left"/>
        <w:rPr>
          <w:color w:val="231F20"/>
          <w:sz w:val="18"/>
        </w:rPr>
      </w:pPr>
      <w:r>
        <w:rPr>
          <w:color w:val="231F20"/>
          <w:sz w:val="20"/>
        </w:rPr>
        <w:t>Other bits show their summary mes- </w:t>
      </w:r>
      <w:r>
        <w:rPr>
          <w:color w:val="231F20"/>
          <w:spacing w:val="-2"/>
          <w:sz w:val="20"/>
        </w:rPr>
        <w:t>sages.</w:t>
      </w:r>
    </w:p>
    <w:p>
      <w:pPr>
        <w:pStyle w:val="ListParagraph"/>
        <w:numPr>
          <w:ilvl w:val="1"/>
          <w:numId w:val="17"/>
        </w:numPr>
        <w:tabs>
          <w:tab w:pos="468" w:val="left" w:leader="none"/>
        </w:tabs>
        <w:spacing w:line="230" w:lineRule="auto" w:before="153" w:after="0"/>
        <w:ind w:left="468" w:right="724" w:hanging="147"/>
        <w:jc w:val="left"/>
        <w:rPr>
          <w:color w:val="231F20"/>
          <w:sz w:val="18"/>
        </w:rPr>
      </w:pPr>
      <w:r>
        <w:rPr>
          <w:color w:val="231F20"/>
          <w:sz w:val="20"/>
        </w:rPr>
        <w:t>Reading the response will not alter the status byte.</w:t>
      </w:r>
    </w:p>
    <w:p>
      <w:pPr>
        <w:pStyle w:val="BodyText"/>
        <w:rPr>
          <w:rFonts w:ascii="Times New Roman"/>
          <w:sz w:val="20"/>
        </w:rPr>
      </w:pPr>
    </w:p>
    <w:p>
      <w:pPr>
        <w:pStyle w:val="BodyText"/>
        <w:spacing w:before="48"/>
        <w:rPr>
          <w:rFonts w:ascii="Times New Roman"/>
          <w:sz w:val="20"/>
        </w:rPr>
      </w:pPr>
    </w:p>
    <w:p>
      <w:pPr>
        <w:numPr>
          <w:ilvl w:val="0"/>
          <w:numId w:val="16"/>
        </w:numPr>
        <w:tabs>
          <w:tab w:pos="463" w:val="left" w:leader="none"/>
        </w:tabs>
        <w:spacing w:before="1"/>
        <w:ind w:left="463" w:right="0" w:hanging="283"/>
        <w:jc w:val="left"/>
        <w:rPr>
          <w:rFonts w:ascii="Arial"/>
          <w:b/>
          <w:sz w:val="20"/>
        </w:rPr>
      </w:pPr>
      <w:r>
        <w:rPr>
          <w:rFonts w:ascii="Arial"/>
          <w:b/>
          <w:color w:val="231F20"/>
          <w:sz w:val="20"/>
        </w:rPr>
        <w:t>Status</w:t>
      </w:r>
      <w:r>
        <w:rPr>
          <w:rFonts w:ascii="Arial"/>
          <w:b/>
          <w:color w:val="231F20"/>
          <w:spacing w:val="5"/>
          <w:sz w:val="20"/>
        </w:rPr>
        <w:t> </w:t>
      </w:r>
      <w:r>
        <w:rPr>
          <w:rFonts w:ascii="Arial"/>
          <w:b/>
          <w:color w:val="231F20"/>
          <w:sz w:val="20"/>
        </w:rPr>
        <w:t>Event</w:t>
      </w:r>
      <w:r>
        <w:rPr>
          <w:rFonts w:ascii="Arial"/>
          <w:b/>
          <w:color w:val="231F20"/>
          <w:spacing w:val="3"/>
          <w:sz w:val="20"/>
        </w:rPr>
        <w:t> </w:t>
      </w:r>
      <w:r>
        <w:rPr>
          <w:rFonts w:ascii="Arial"/>
          <w:b/>
          <w:color w:val="231F20"/>
          <w:spacing w:val="-2"/>
          <w:sz w:val="20"/>
        </w:rPr>
        <w:t>Registers</w:t>
      </w:r>
    </w:p>
    <w:p>
      <w:pPr>
        <w:spacing w:line="230" w:lineRule="auto" w:before="136"/>
        <w:ind w:left="180" w:right="496" w:firstLine="0"/>
        <w:jc w:val="both"/>
        <w:rPr>
          <w:rFonts w:ascii="Times New Roman"/>
          <w:sz w:val="20"/>
        </w:rPr>
      </w:pPr>
      <w:r>
        <w:rPr>
          <w:rFonts w:ascii="Times New Roman"/>
          <w:color w:val="231F20"/>
          <w:sz w:val="20"/>
        </w:rPr>
        <w:t>You read the Status Event registers </w:t>
      </w:r>
      <w:r>
        <w:rPr>
          <w:rFonts w:ascii="Times New Roman"/>
          <w:color w:val="231F20"/>
          <w:sz w:val="20"/>
        </w:rPr>
        <w:t>with the following queries:</w:t>
      </w:r>
    </w:p>
    <w:p>
      <w:pPr>
        <w:pStyle w:val="ListParagraph"/>
        <w:numPr>
          <w:ilvl w:val="0"/>
          <w:numId w:val="17"/>
        </w:numPr>
        <w:tabs>
          <w:tab w:pos="350" w:val="left" w:leader="none"/>
        </w:tabs>
        <w:spacing w:line="237" w:lineRule="auto" w:before="113" w:after="0"/>
        <w:ind w:left="350" w:right="726" w:hanging="170"/>
        <w:jc w:val="left"/>
        <w:rPr>
          <w:sz w:val="18"/>
        </w:rPr>
      </w:pPr>
      <w:r>
        <w:rPr>
          <w:rFonts w:ascii="Courier New" w:hAnsi="Courier New"/>
          <w:color w:val="231F20"/>
          <w:sz w:val="18"/>
        </w:rPr>
        <w:t>*ESR?</w:t>
      </w:r>
      <w:r>
        <w:rPr>
          <w:rFonts w:ascii="Courier New" w:hAnsi="Courier New"/>
          <w:color w:val="231F20"/>
          <w:spacing w:val="-54"/>
          <w:sz w:val="18"/>
        </w:rPr>
        <w:t> </w:t>
      </w:r>
      <w:r>
        <w:rPr>
          <w:color w:val="231F20"/>
          <w:sz w:val="18"/>
        </w:rPr>
        <w:t>Reads</w:t>
      </w:r>
      <w:r>
        <w:rPr>
          <w:color w:val="231F20"/>
          <w:spacing w:val="-8"/>
          <w:sz w:val="18"/>
        </w:rPr>
        <w:t> </w:t>
      </w:r>
      <w:r>
        <w:rPr>
          <w:color w:val="231F20"/>
          <w:sz w:val="18"/>
        </w:rPr>
        <w:t>the Standard Event </w:t>
      </w:r>
      <w:r>
        <w:rPr>
          <w:color w:val="231F20"/>
          <w:sz w:val="18"/>
        </w:rPr>
        <w:t>Status </w:t>
      </w:r>
      <w:r>
        <w:rPr>
          <w:color w:val="231F20"/>
          <w:spacing w:val="-2"/>
          <w:sz w:val="18"/>
        </w:rPr>
        <w:t>register</w:t>
      </w:r>
    </w:p>
    <w:p>
      <w:pPr>
        <w:pStyle w:val="ListParagraph"/>
        <w:numPr>
          <w:ilvl w:val="0"/>
          <w:numId w:val="17"/>
        </w:numPr>
        <w:tabs>
          <w:tab w:pos="350" w:val="left" w:leader="none"/>
        </w:tabs>
        <w:spacing w:line="237" w:lineRule="auto" w:before="65" w:after="0"/>
        <w:ind w:left="350" w:right="777" w:hanging="170"/>
        <w:jc w:val="left"/>
        <w:rPr>
          <w:sz w:val="18"/>
        </w:rPr>
      </w:pPr>
      <w:r>
        <w:rPr>
          <w:rFonts w:ascii="Courier New" w:hAnsi="Courier New"/>
          <w:color w:val="231F20"/>
          <w:sz w:val="18"/>
        </w:rPr>
        <w:t>:STATus:OPERation?</w:t>
      </w:r>
      <w:r>
        <w:rPr>
          <w:rFonts w:ascii="Courier New" w:hAnsi="Courier New"/>
          <w:color w:val="231F20"/>
          <w:spacing w:val="80"/>
          <w:sz w:val="18"/>
        </w:rPr>
        <w:t> </w:t>
      </w:r>
      <w:r>
        <w:rPr>
          <w:color w:val="231F20"/>
          <w:sz w:val="18"/>
        </w:rPr>
        <w:t>Reads </w:t>
      </w:r>
      <w:r>
        <w:rPr>
          <w:color w:val="231F20"/>
          <w:sz w:val="18"/>
        </w:rPr>
        <w:t>the Operation Status Event register</w:t>
      </w:r>
    </w:p>
    <w:p>
      <w:pPr>
        <w:pStyle w:val="ListParagraph"/>
        <w:numPr>
          <w:ilvl w:val="0"/>
          <w:numId w:val="17"/>
        </w:numPr>
        <w:tabs>
          <w:tab w:pos="350" w:val="left" w:leader="none"/>
        </w:tabs>
        <w:spacing w:line="237" w:lineRule="auto" w:before="65" w:after="0"/>
        <w:ind w:left="350" w:right="582" w:hanging="170"/>
        <w:jc w:val="left"/>
        <w:rPr>
          <w:sz w:val="18"/>
        </w:rPr>
      </w:pPr>
      <w:r>
        <w:rPr>
          <w:rFonts w:ascii="Courier New" w:hAnsi="Courier New"/>
          <w:color w:val="231F20"/>
          <w:sz w:val="18"/>
        </w:rPr>
        <w:t>:STATus:QUEStionable?</w:t>
      </w:r>
      <w:r>
        <w:rPr>
          <w:rFonts w:ascii="Courier New" w:hAnsi="Courier New"/>
          <w:color w:val="231F20"/>
          <w:spacing w:val="-6"/>
          <w:sz w:val="18"/>
        </w:rPr>
        <w:t> </w:t>
      </w:r>
      <w:r>
        <w:rPr>
          <w:color w:val="231F20"/>
          <w:sz w:val="18"/>
        </w:rPr>
        <w:t>Reads</w:t>
      </w:r>
      <w:r>
        <w:rPr>
          <w:color w:val="231F20"/>
          <w:spacing w:val="-2"/>
          <w:sz w:val="18"/>
        </w:rPr>
        <w:t> </w:t>
      </w:r>
      <w:r>
        <w:rPr>
          <w:color w:val="231F20"/>
          <w:sz w:val="18"/>
        </w:rPr>
        <w:t>the Questionable Status Event register</w:t>
      </w:r>
    </w:p>
    <w:p>
      <w:pPr>
        <w:pStyle w:val="ListParagraph"/>
        <w:numPr>
          <w:ilvl w:val="0"/>
          <w:numId w:val="17"/>
        </w:numPr>
        <w:tabs>
          <w:tab w:pos="350" w:val="left" w:leader="none"/>
        </w:tabs>
        <w:spacing w:line="237" w:lineRule="auto" w:before="66" w:after="0"/>
        <w:ind w:left="350" w:right="764" w:hanging="170"/>
        <w:jc w:val="left"/>
        <w:rPr>
          <w:sz w:val="18"/>
        </w:rPr>
      </w:pPr>
      <w:r>
        <w:rPr>
          <w:rFonts w:ascii="Courier New" w:hAnsi="Courier New"/>
          <w:color w:val="231F20"/>
          <w:sz w:val="18"/>
        </w:rPr>
        <w:t>:STATus:DREGister0? </w:t>
      </w:r>
      <w:r>
        <w:rPr>
          <w:color w:val="231F20"/>
          <w:sz w:val="18"/>
        </w:rPr>
        <w:t>Reads </w:t>
      </w:r>
      <w:r>
        <w:rPr>
          <w:color w:val="231F20"/>
          <w:sz w:val="18"/>
        </w:rPr>
        <w:t>the Device Event register</w:t>
      </w:r>
    </w:p>
    <w:p>
      <w:pPr>
        <w:spacing w:line="230" w:lineRule="auto" w:before="140"/>
        <w:ind w:left="180" w:right="495" w:firstLine="0"/>
        <w:jc w:val="both"/>
        <w:rPr>
          <w:rFonts w:ascii="Times New Roman"/>
          <w:sz w:val="20"/>
        </w:rPr>
      </w:pPr>
      <w:r>
        <w:rPr>
          <w:rFonts w:ascii="Times New Roman"/>
          <w:color w:val="231F20"/>
          <w:sz w:val="20"/>
        </w:rPr>
        <w:t>When you read these registers, you </w:t>
      </w:r>
      <w:r>
        <w:rPr>
          <w:rFonts w:ascii="Times New Roman"/>
          <w:color w:val="231F20"/>
          <w:sz w:val="20"/>
        </w:rPr>
        <w:t>will clear the register you read and the sum- mary message bit in the status byte.</w:t>
      </w:r>
    </w:p>
    <w:p>
      <w:pPr>
        <w:spacing w:after="0" w:line="230" w:lineRule="auto"/>
        <w:jc w:val="both"/>
        <w:rPr>
          <w:rFonts w:ascii="Times New Roman"/>
          <w:sz w:val="20"/>
        </w:rPr>
        <w:sectPr>
          <w:type w:val="continuous"/>
          <w:pgSz w:w="8420" w:h="11900"/>
          <w:pgMar w:header="234" w:footer="413" w:top="420" w:bottom="280" w:left="283" w:right="425"/>
          <w:cols w:num="2" w:equalWidth="0">
            <w:col w:w="3625" w:space="40"/>
            <w:col w:w="4047"/>
          </w:cols>
        </w:sectPr>
      </w:pPr>
    </w:p>
    <w:p>
      <w:pPr>
        <w:pStyle w:val="BodyText"/>
        <w:rPr>
          <w:rFonts w:ascii="Times New Roman"/>
          <w:sz w:val="20"/>
        </w:rPr>
      </w:pPr>
    </w:p>
    <w:p>
      <w:pPr>
        <w:pStyle w:val="BodyText"/>
        <w:spacing w:before="39"/>
        <w:rPr>
          <w:rFonts w:ascii="Times New Roman"/>
          <w:sz w:val="20"/>
        </w:rPr>
      </w:pPr>
    </w:p>
    <w:p>
      <w:pPr>
        <w:pStyle w:val="BodyText"/>
        <w:spacing w:after="0"/>
        <w:rPr>
          <w:rFonts w:ascii="Times New Roman"/>
          <w:sz w:val="20"/>
        </w:rPr>
        <w:sectPr>
          <w:pgSz w:w="8420" w:h="11900"/>
          <w:pgMar w:header="234" w:footer="413" w:top="440" w:bottom="600" w:left="283" w:right="425"/>
        </w:sectPr>
      </w:pPr>
    </w:p>
    <w:p>
      <w:pPr>
        <w:spacing w:line="230" w:lineRule="auto" w:before="75"/>
        <w:ind w:left="639" w:right="1" w:firstLine="0"/>
        <w:jc w:val="both"/>
        <w:rPr>
          <w:rFonts w:ascii="Times New Roman"/>
          <w:sz w:val="20"/>
        </w:rPr>
      </w:pPr>
      <w:r>
        <w:rPr>
          <w:rFonts w:ascii="Times New Roman"/>
          <w:color w:val="231F20"/>
          <w:sz w:val="20"/>
        </w:rPr>
        <w:t>You</w:t>
      </w:r>
      <w:r>
        <w:rPr>
          <w:rFonts w:ascii="Times New Roman"/>
          <w:color w:val="231F20"/>
          <w:spacing w:val="-1"/>
          <w:sz w:val="20"/>
        </w:rPr>
        <w:t> </w:t>
      </w:r>
      <w:r>
        <w:rPr>
          <w:rFonts w:ascii="Times New Roman"/>
          <w:color w:val="231F20"/>
          <w:sz w:val="20"/>
        </w:rPr>
        <w:t>can</w:t>
      </w:r>
      <w:r>
        <w:rPr>
          <w:rFonts w:ascii="Times New Roman"/>
          <w:color w:val="231F20"/>
          <w:spacing w:val="-3"/>
          <w:sz w:val="20"/>
        </w:rPr>
        <w:t> </w:t>
      </w:r>
      <w:r>
        <w:rPr>
          <w:rFonts w:ascii="Times New Roman"/>
          <w:color w:val="231F20"/>
          <w:sz w:val="20"/>
        </w:rPr>
        <w:t>also</w:t>
      </w:r>
      <w:r>
        <w:rPr>
          <w:rFonts w:ascii="Times New Roman"/>
          <w:color w:val="231F20"/>
          <w:spacing w:val="-3"/>
          <w:sz w:val="20"/>
        </w:rPr>
        <w:t> </w:t>
      </w:r>
      <w:r>
        <w:rPr>
          <w:rFonts w:ascii="Times New Roman"/>
          <w:color w:val="231F20"/>
          <w:sz w:val="20"/>
        </w:rPr>
        <w:t>clear</w:t>
      </w:r>
      <w:r>
        <w:rPr>
          <w:rFonts w:ascii="Times New Roman"/>
          <w:color w:val="231F20"/>
          <w:spacing w:val="-4"/>
          <w:sz w:val="20"/>
        </w:rPr>
        <w:t> </w:t>
      </w:r>
      <w:r>
        <w:rPr>
          <w:rFonts w:ascii="Times New Roman"/>
          <w:color w:val="231F20"/>
          <w:sz w:val="20"/>
        </w:rPr>
        <w:t>all</w:t>
      </w:r>
      <w:r>
        <w:rPr>
          <w:rFonts w:ascii="Times New Roman"/>
          <w:color w:val="231F20"/>
          <w:spacing w:val="-4"/>
          <w:sz w:val="20"/>
        </w:rPr>
        <w:t> </w:t>
      </w:r>
      <w:r>
        <w:rPr>
          <w:rFonts w:ascii="Times New Roman"/>
          <w:color w:val="231F20"/>
          <w:sz w:val="20"/>
        </w:rPr>
        <w:t>event</w:t>
      </w:r>
      <w:r>
        <w:rPr>
          <w:rFonts w:ascii="Times New Roman"/>
          <w:color w:val="231F20"/>
          <w:spacing w:val="-3"/>
          <w:sz w:val="20"/>
        </w:rPr>
        <w:t> </w:t>
      </w:r>
      <w:r>
        <w:rPr>
          <w:rFonts w:ascii="Times New Roman"/>
          <w:color w:val="231F20"/>
          <w:sz w:val="20"/>
        </w:rPr>
        <w:t>registers</w:t>
      </w:r>
      <w:r>
        <w:rPr>
          <w:rFonts w:ascii="Times New Roman"/>
          <w:color w:val="231F20"/>
          <w:spacing w:val="-3"/>
          <w:sz w:val="20"/>
        </w:rPr>
        <w:t> </w:t>
      </w:r>
      <w:r>
        <w:rPr>
          <w:rFonts w:ascii="Times New Roman"/>
          <w:color w:val="231F20"/>
          <w:sz w:val="20"/>
        </w:rPr>
        <w:t>with the </w:t>
      </w:r>
      <w:r>
        <w:rPr>
          <w:rFonts w:ascii="Courier New"/>
          <w:color w:val="231F20"/>
          <w:sz w:val="20"/>
        </w:rPr>
        <w:t>*CLS</w:t>
      </w:r>
      <w:r>
        <w:rPr>
          <w:rFonts w:ascii="Courier New"/>
          <w:color w:val="231F20"/>
          <w:spacing w:val="-32"/>
          <w:sz w:val="20"/>
        </w:rPr>
        <w:t> </w:t>
      </w:r>
      <w:r>
        <w:rPr>
          <w:rFonts w:ascii="Times New Roman"/>
          <w:color w:val="231F20"/>
          <w:sz w:val="20"/>
        </w:rPr>
        <w:t>(Clear Status) command.</w:t>
      </w:r>
    </w:p>
    <w:p>
      <w:pPr>
        <w:numPr>
          <w:ilvl w:val="0"/>
          <w:numId w:val="18"/>
        </w:numPr>
        <w:tabs>
          <w:tab w:pos="922" w:val="left" w:leader="none"/>
        </w:tabs>
        <w:spacing w:before="148"/>
        <w:ind w:left="922" w:right="0" w:hanging="283"/>
        <w:jc w:val="left"/>
        <w:rPr>
          <w:rFonts w:ascii="Arial"/>
          <w:b/>
          <w:sz w:val="20"/>
        </w:rPr>
      </w:pPr>
      <w:r>
        <w:rPr>
          <w:rFonts w:ascii="Arial"/>
          <w:b/>
          <w:color w:val="231F20"/>
          <w:sz w:val="20"/>
        </w:rPr>
        <w:t>Status</w:t>
      </w:r>
      <w:r>
        <w:rPr>
          <w:rFonts w:ascii="Arial"/>
          <w:b/>
          <w:color w:val="231F20"/>
          <w:spacing w:val="5"/>
          <w:sz w:val="20"/>
        </w:rPr>
        <w:t> </w:t>
      </w:r>
      <w:r>
        <w:rPr>
          <w:rFonts w:ascii="Arial"/>
          <w:b/>
          <w:color w:val="231F20"/>
          <w:sz w:val="20"/>
        </w:rPr>
        <w:t>Condition</w:t>
      </w:r>
      <w:r>
        <w:rPr>
          <w:rFonts w:ascii="Arial"/>
          <w:b/>
          <w:color w:val="231F20"/>
          <w:spacing w:val="5"/>
          <w:sz w:val="20"/>
        </w:rPr>
        <w:t> </w:t>
      </w:r>
      <w:r>
        <w:rPr>
          <w:rFonts w:ascii="Arial"/>
          <w:b/>
          <w:color w:val="231F20"/>
          <w:spacing w:val="-2"/>
          <w:sz w:val="20"/>
        </w:rPr>
        <w:t>Registers</w:t>
      </w:r>
    </w:p>
    <w:p>
      <w:pPr>
        <w:spacing w:line="230" w:lineRule="auto" w:before="137"/>
        <w:ind w:left="639" w:right="0" w:firstLine="0"/>
        <w:jc w:val="both"/>
        <w:rPr>
          <w:rFonts w:ascii="Times New Roman"/>
          <w:sz w:val="20"/>
        </w:rPr>
      </w:pPr>
      <w:r>
        <w:rPr>
          <w:rFonts w:ascii="Times New Roman"/>
          <w:color w:val="231F20"/>
          <w:sz w:val="20"/>
        </w:rPr>
        <w:t>Two of the status register structures </w:t>
      </w:r>
      <w:r>
        <w:rPr>
          <w:rFonts w:ascii="Times New Roman"/>
          <w:color w:val="231F20"/>
          <w:sz w:val="20"/>
        </w:rPr>
        <w:t>also have condition registers: The Status Op- eration</w:t>
      </w:r>
      <w:r>
        <w:rPr>
          <w:rFonts w:ascii="Times New Roman"/>
          <w:color w:val="231F20"/>
          <w:spacing w:val="-2"/>
          <w:sz w:val="20"/>
        </w:rPr>
        <w:t> </w:t>
      </w:r>
      <w:r>
        <w:rPr>
          <w:rFonts w:ascii="Times New Roman"/>
          <w:color w:val="231F20"/>
          <w:sz w:val="20"/>
        </w:rPr>
        <w:t>and</w:t>
      </w:r>
      <w:r>
        <w:rPr>
          <w:rFonts w:ascii="Times New Roman"/>
          <w:color w:val="231F20"/>
          <w:spacing w:val="-1"/>
          <w:sz w:val="20"/>
        </w:rPr>
        <w:t> </w:t>
      </w:r>
      <w:r>
        <w:rPr>
          <w:rFonts w:ascii="Times New Roman"/>
          <w:color w:val="231F20"/>
          <w:sz w:val="20"/>
        </w:rPr>
        <w:t>the</w:t>
      </w:r>
      <w:r>
        <w:rPr>
          <w:rFonts w:ascii="Times New Roman"/>
          <w:color w:val="231F20"/>
          <w:spacing w:val="-2"/>
          <w:sz w:val="20"/>
        </w:rPr>
        <w:t> </w:t>
      </w:r>
      <w:r>
        <w:rPr>
          <w:rFonts w:ascii="Times New Roman"/>
          <w:color w:val="231F20"/>
          <w:sz w:val="20"/>
        </w:rPr>
        <w:t>Status</w:t>
      </w:r>
      <w:r>
        <w:rPr>
          <w:rFonts w:ascii="Times New Roman"/>
          <w:color w:val="231F20"/>
          <w:spacing w:val="-2"/>
          <w:sz w:val="20"/>
        </w:rPr>
        <w:t> </w:t>
      </w:r>
      <w:r>
        <w:rPr>
          <w:rFonts w:ascii="Times New Roman"/>
          <w:color w:val="231F20"/>
          <w:sz w:val="20"/>
        </w:rPr>
        <w:t>Questionable</w:t>
      </w:r>
      <w:r>
        <w:rPr>
          <w:rFonts w:ascii="Times New Roman"/>
          <w:color w:val="231F20"/>
          <w:spacing w:val="-1"/>
          <w:sz w:val="20"/>
        </w:rPr>
        <w:t> </w:t>
      </w:r>
      <w:r>
        <w:rPr>
          <w:rFonts w:ascii="Times New Roman"/>
          <w:color w:val="231F20"/>
          <w:sz w:val="20"/>
        </w:rPr>
        <w:t>regis- </w:t>
      </w:r>
      <w:r>
        <w:rPr>
          <w:rFonts w:ascii="Times New Roman"/>
          <w:color w:val="231F20"/>
          <w:spacing w:val="-4"/>
          <w:sz w:val="20"/>
        </w:rPr>
        <w:t>ter.</w:t>
      </w:r>
    </w:p>
    <w:p>
      <w:pPr>
        <w:spacing w:line="230" w:lineRule="auto" w:before="0"/>
        <w:ind w:left="639" w:right="0" w:firstLine="0"/>
        <w:jc w:val="both"/>
        <w:rPr>
          <w:rFonts w:ascii="Times New Roman"/>
          <w:sz w:val="20"/>
        </w:rPr>
      </w:pPr>
      <w:r>
        <w:rPr>
          <w:rFonts w:ascii="Times New Roman"/>
          <w:color w:val="231F20"/>
          <w:sz w:val="20"/>
        </w:rPr>
        <w:t>The condition registers differ from </w:t>
      </w:r>
      <w:r>
        <w:rPr>
          <w:rFonts w:ascii="Times New Roman"/>
          <w:color w:val="231F20"/>
          <w:sz w:val="20"/>
        </w:rPr>
        <w:t>the event registers in that they are not</w:t>
      </w:r>
      <w:r>
        <w:rPr>
          <w:rFonts w:ascii="Times New Roman"/>
          <w:color w:val="231F20"/>
          <w:spacing w:val="40"/>
          <w:sz w:val="20"/>
        </w:rPr>
        <w:t> </w:t>
      </w:r>
      <w:r>
        <w:rPr>
          <w:rFonts w:ascii="Times New Roman"/>
          <w:color w:val="231F20"/>
          <w:sz w:val="20"/>
        </w:rPr>
        <w:t>latched. That is, if a condition in the counter goes on and then off, the condi- tion register indicates true while the con- dition is on and false when the condition goes</w:t>
      </w:r>
      <w:r>
        <w:rPr>
          <w:rFonts w:ascii="Times New Roman"/>
          <w:color w:val="231F20"/>
          <w:spacing w:val="-1"/>
          <w:sz w:val="20"/>
        </w:rPr>
        <w:t> </w:t>
      </w:r>
      <w:r>
        <w:rPr>
          <w:rFonts w:ascii="Times New Roman"/>
          <w:color w:val="231F20"/>
          <w:sz w:val="20"/>
        </w:rPr>
        <w:t>off.</w:t>
      </w:r>
      <w:r>
        <w:rPr>
          <w:rFonts w:ascii="Times New Roman"/>
          <w:color w:val="231F20"/>
          <w:spacing w:val="-1"/>
          <w:sz w:val="20"/>
        </w:rPr>
        <w:t> </w:t>
      </w:r>
      <w:r>
        <w:rPr>
          <w:rFonts w:ascii="Times New Roman"/>
          <w:color w:val="231F20"/>
          <w:sz w:val="20"/>
        </w:rPr>
        <w:t>The</w:t>
      </w:r>
      <w:r>
        <w:rPr>
          <w:rFonts w:ascii="Times New Roman"/>
          <w:color w:val="231F20"/>
          <w:spacing w:val="-2"/>
          <w:sz w:val="20"/>
        </w:rPr>
        <w:t> </w:t>
      </w:r>
      <w:r>
        <w:rPr>
          <w:rFonts w:ascii="Times New Roman"/>
          <w:color w:val="231F20"/>
          <w:sz w:val="20"/>
        </w:rPr>
        <w:t>Event</w:t>
      </w:r>
      <w:r>
        <w:rPr>
          <w:rFonts w:ascii="Times New Roman"/>
          <w:color w:val="231F20"/>
          <w:spacing w:val="-2"/>
          <w:sz w:val="20"/>
        </w:rPr>
        <w:t> </w:t>
      </w:r>
      <w:r>
        <w:rPr>
          <w:rFonts w:ascii="Times New Roman"/>
          <w:color w:val="231F20"/>
          <w:sz w:val="20"/>
        </w:rPr>
        <w:t>register</w:t>
      </w:r>
      <w:r>
        <w:rPr>
          <w:rFonts w:ascii="Times New Roman"/>
          <w:color w:val="231F20"/>
          <w:spacing w:val="-2"/>
          <w:sz w:val="20"/>
        </w:rPr>
        <w:t> </w:t>
      </w:r>
      <w:r>
        <w:rPr>
          <w:rFonts w:ascii="Times New Roman"/>
          <w:color w:val="231F20"/>
          <w:sz w:val="20"/>
        </w:rPr>
        <w:t>that</w:t>
      </w:r>
      <w:r>
        <w:rPr>
          <w:rFonts w:ascii="Times New Roman"/>
          <w:color w:val="231F20"/>
          <w:spacing w:val="-3"/>
          <w:sz w:val="20"/>
        </w:rPr>
        <w:t> </w:t>
      </w:r>
      <w:r>
        <w:rPr>
          <w:rFonts w:ascii="Times New Roman"/>
          <w:color w:val="231F20"/>
          <w:sz w:val="20"/>
        </w:rPr>
        <w:t>monitors the same condition continues to indicate true until you read the register.</w:t>
      </w:r>
    </w:p>
    <w:p>
      <w:pPr>
        <w:pStyle w:val="ListParagraph"/>
        <w:numPr>
          <w:ilvl w:val="0"/>
          <w:numId w:val="19"/>
        </w:numPr>
        <w:tabs>
          <w:tab w:pos="809" w:val="left" w:leader="none"/>
        </w:tabs>
        <w:spacing w:line="244" w:lineRule="auto" w:before="102" w:after="0"/>
        <w:ind w:left="809" w:right="93" w:hanging="170"/>
        <w:jc w:val="left"/>
        <w:rPr>
          <w:sz w:val="18"/>
        </w:rPr>
      </w:pPr>
      <w:r>
        <w:rPr>
          <w:rFonts w:ascii="Courier New" w:hAnsi="Courier New"/>
          <w:color w:val="231F20"/>
          <w:spacing w:val="-2"/>
          <w:sz w:val="18"/>
        </w:rPr>
        <w:t>:STATus:OPERation:CONDition? </w:t>
      </w:r>
      <w:r>
        <w:rPr>
          <w:color w:val="231F20"/>
          <w:sz w:val="18"/>
        </w:rPr>
        <w:t>Reads the Operation Status Condition </w:t>
      </w:r>
      <w:r>
        <w:rPr>
          <w:color w:val="231F20"/>
          <w:sz w:val="18"/>
        </w:rPr>
        <w:t>reg- </w:t>
      </w:r>
      <w:r>
        <w:rPr>
          <w:color w:val="231F20"/>
          <w:spacing w:val="-2"/>
          <w:sz w:val="18"/>
        </w:rPr>
        <w:t>ister</w:t>
      </w:r>
    </w:p>
    <w:p>
      <w:pPr>
        <w:pStyle w:val="ListParagraph"/>
        <w:numPr>
          <w:ilvl w:val="0"/>
          <w:numId w:val="19"/>
        </w:numPr>
        <w:tabs>
          <w:tab w:pos="809" w:val="left" w:leader="none"/>
        </w:tabs>
        <w:spacing w:line="237" w:lineRule="auto" w:before="62" w:after="0"/>
        <w:ind w:left="809" w:right="282" w:hanging="170"/>
        <w:jc w:val="left"/>
        <w:rPr>
          <w:sz w:val="18"/>
        </w:rPr>
      </w:pPr>
      <w:r>
        <w:rPr>
          <w:rFonts w:ascii="Courier New" w:hAnsi="Courier New"/>
          <w:color w:val="231F20"/>
          <w:spacing w:val="-2"/>
          <w:sz w:val="18"/>
        </w:rPr>
        <w:t>:STATus:QUEStionable:CONDi- </w:t>
      </w:r>
      <w:r>
        <w:rPr>
          <w:rFonts w:ascii="Courier New" w:hAnsi="Courier New"/>
          <w:color w:val="231F20"/>
          <w:sz w:val="18"/>
        </w:rPr>
        <w:t>tion?</w:t>
      </w:r>
      <w:r>
        <w:rPr>
          <w:rFonts w:ascii="Courier New" w:hAnsi="Courier New"/>
          <w:color w:val="231F20"/>
          <w:spacing w:val="-38"/>
          <w:sz w:val="18"/>
        </w:rPr>
        <w:t> </w:t>
      </w:r>
      <w:r>
        <w:rPr>
          <w:color w:val="231F20"/>
          <w:sz w:val="18"/>
        </w:rPr>
        <w:t>Reads the Questionable Status Condition register</w:t>
      </w:r>
    </w:p>
    <w:p>
      <w:pPr>
        <w:spacing w:line="230" w:lineRule="auto" w:before="139"/>
        <w:ind w:left="639" w:right="1" w:firstLine="0"/>
        <w:jc w:val="both"/>
        <w:rPr>
          <w:rFonts w:ascii="Times New Roman"/>
          <w:sz w:val="20"/>
        </w:rPr>
      </w:pPr>
      <w:r>
        <w:rPr>
          <w:rFonts w:ascii="Times New Roman"/>
          <w:color w:val="231F20"/>
          <w:sz w:val="20"/>
        </w:rPr>
        <w:t>Reading</w:t>
      </w:r>
      <w:r>
        <w:rPr>
          <w:rFonts w:ascii="Times New Roman"/>
          <w:color w:val="231F20"/>
          <w:spacing w:val="-4"/>
          <w:sz w:val="20"/>
        </w:rPr>
        <w:t> </w:t>
      </w:r>
      <w:r>
        <w:rPr>
          <w:rFonts w:ascii="Times New Roman"/>
          <w:color w:val="231F20"/>
          <w:sz w:val="20"/>
        </w:rPr>
        <w:t>the</w:t>
      </w:r>
      <w:r>
        <w:rPr>
          <w:rFonts w:ascii="Times New Roman"/>
          <w:color w:val="231F20"/>
          <w:spacing w:val="-5"/>
          <w:sz w:val="20"/>
        </w:rPr>
        <w:t> </w:t>
      </w:r>
      <w:r>
        <w:rPr>
          <w:rFonts w:ascii="Times New Roman"/>
          <w:color w:val="231F20"/>
          <w:sz w:val="20"/>
        </w:rPr>
        <w:t>condition</w:t>
      </w:r>
      <w:r>
        <w:rPr>
          <w:rFonts w:ascii="Times New Roman"/>
          <w:color w:val="231F20"/>
          <w:spacing w:val="-3"/>
          <w:sz w:val="20"/>
        </w:rPr>
        <w:t> </w:t>
      </w:r>
      <w:r>
        <w:rPr>
          <w:rFonts w:ascii="Times New Roman"/>
          <w:color w:val="231F20"/>
          <w:sz w:val="20"/>
        </w:rPr>
        <w:t>register</w:t>
      </w:r>
      <w:r>
        <w:rPr>
          <w:rFonts w:ascii="Times New Roman"/>
          <w:color w:val="231F20"/>
          <w:spacing w:val="-4"/>
          <w:sz w:val="20"/>
        </w:rPr>
        <w:t> </w:t>
      </w:r>
      <w:r>
        <w:rPr>
          <w:rFonts w:ascii="Times New Roman"/>
          <w:color w:val="231F20"/>
          <w:sz w:val="20"/>
        </w:rPr>
        <w:t>will</w:t>
      </w:r>
      <w:r>
        <w:rPr>
          <w:rFonts w:ascii="Times New Roman"/>
          <w:color w:val="231F20"/>
          <w:spacing w:val="-6"/>
          <w:sz w:val="20"/>
        </w:rPr>
        <w:t> </w:t>
      </w:r>
      <w:r>
        <w:rPr>
          <w:rFonts w:ascii="Times New Roman"/>
          <w:color w:val="231F20"/>
          <w:sz w:val="20"/>
        </w:rPr>
        <w:t>not</w:t>
      </w:r>
      <w:r>
        <w:rPr>
          <w:rFonts w:ascii="Times New Roman"/>
          <w:color w:val="231F20"/>
          <w:spacing w:val="-4"/>
          <w:sz w:val="20"/>
        </w:rPr>
        <w:t> </w:t>
      </w:r>
      <w:r>
        <w:rPr>
          <w:rFonts w:ascii="Times New Roman"/>
          <w:color w:val="231F20"/>
          <w:sz w:val="20"/>
        </w:rPr>
        <w:t>af- fect the contents of the register.</w:t>
      </w:r>
    </w:p>
    <w:p>
      <w:pPr>
        <w:spacing w:before="110"/>
        <w:ind w:left="639" w:right="0" w:firstLine="0"/>
        <w:jc w:val="both"/>
        <w:rPr>
          <w:rFonts w:ascii="Arial"/>
          <w:i/>
          <w:sz w:val="20"/>
        </w:rPr>
      </w:pPr>
      <w:r>
        <w:rPr>
          <w:rFonts w:ascii="Arial"/>
          <w:i/>
          <w:color w:val="231F20"/>
          <w:sz w:val="20"/>
        </w:rPr>
        <w:t>Why</w:t>
      </w:r>
      <w:r>
        <w:rPr>
          <w:rFonts w:ascii="Arial"/>
          <w:i/>
          <w:color w:val="231F20"/>
          <w:spacing w:val="1"/>
          <w:sz w:val="20"/>
        </w:rPr>
        <w:t> </w:t>
      </w:r>
      <w:r>
        <w:rPr>
          <w:rFonts w:ascii="Arial"/>
          <w:i/>
          <w:color w:val="231F20"/>
          <w:sz w:val="20"/>
        </w:rPr>
        <w:t>Two</w:t>
      </w:r>
      <w:r>
        <w:rPr>
          <w:rFonts w:ascii="Arial"/>
          <w:i/>
          <w:color w:val="231F20"/>
          <w:spacing w:val="2"/>
          <w:sz w:val="20"/>
        </w:rPr>
        <w:t> </w:t>
      </w:r>
      <w:r>
        <w:rPr>
          <w:rFonts w:ascii="Arial"/>
          <w:i/>
          <w:color w:val="231F20"/>
          <w:sz w:val="20"/>
        </w:rPr>
        <w:t>Types</w:t>
      </w:r>
      <w:r>
        <w:rPr>
          <w:rFonts w:ascii="Arial"/>
          <w:i/>
          <w:color w:val="231F20"/>
          <w:spacing w:val="3"/>
          <w:sz w:val="20"/>
        </w:rPr>
        <w:t> </w:t>
      </w:r>
      <w:r>
        <w:rPr>
          <w:rFonts w:ascii="Arial"/>
          <w:i/>
          <w:color w:val="231F20"/>
          <w:sz w:val="20"/>
        </w:rPr>
        <w:t>of</w:t>
      </w:r>
      <w:r>
        <w:rPr>
          <w:rFonts w:ascii="Arial"/>
          <w:i/>
          <w:color w:val="231F20"/>
          <w:spacing w:val="1"/>
          <w:sz w:val="20"/>
        </w:rPr>
        <w:t> </w:t>
      </w:r>
      <w:r>
        <w:rPr>
          <w:rFonts w:ascii="Arial"/>
          <w:i/>
          <w:color w:val="231F20"/>
          <w:spacing w:val="-2"/>
          <w:sz w:val="20"/>
        </w:rPr>
        <w:t>Registers?</w:t>
      </w:r>
    </w:p>
    <w:p>
      <w:pPr>
        <w:spacing w:line="230" w:lineRule="auto" w:before="143"/>
        <w:ind w:left="639" w:right="0" w:firstLine="0"/>
        <w:jc w:val="both"/>
        <w:rPr>
          <w:rFonts w:ascii="Times New Roman" w:hAnsi="Times New Roman"/>
          <w:sz w:val="20"/>
        </w:rPr>
      </w:pPr>
      <w:r>
        <w:rPr>
          <w:rFonts w:ascii="Times New Roman" w:hAnsi="Times New Roman"/>
          <w:color w:val="231F20"/>
          <w:sz w:val="20"/>
        </w:rPr>
        <w:t>Let’s say that the counter measures con- tinuously and you want to monitor </w:t>
      </w:r>
      <w:r>
        <w:rPr>
          <w:rFonts w:ascii="Times New Roman" w:hAnsi="Times New Roman"/>
          <w:color w:val="231F20"/>
          <w:sz w:val="20"/>
        </w:rPr>
        <w:t>the measurement</w:t>
      </w:r>
      <w:r>
        <w:rPr>
          <w:rFonts w:ascii="Times New Roman" w:hAnsi="Times New Roman"/>
          <w:color w:val="231F20"/>
          <w:spacing w:val="-5"/>
          <w:sz w:val="20"/>
        </w:rPr>
        <w:t> </w:t>
      </w:r>
      <w:r>
        <w:rPr>
          <w:rFonts w:ascii="Times New Roman" w:hAnsi="Times New Roman"/>
          <w:color w:val="231F20"/>
          <w:sz w:val="20"/>
        </w:rPr>
        <w:t>cycle</w:t>
      </w:r>
      <w:r>
        <w:rPr>
          <w:rFonts w:ascii="Times New Roman" w:hAnsi="Times New Roman"/>
          <w:color w:val="231F20"/>
          <w:spacing w:val="-2"/>
          <w:sz w:val="20"/>
        </w:rPr>
        <w:t> </w:t>
      </w:r>
      <w:r>
        <w:rPr>
          <w:rFonts w:ascii="Times New Roman" w:hAnsi="Times New Roman"/>
          <w:color w:val="231F20"/>
          <w:sz w:val="20"/>
        </w:rPr>
        <w:t>by</w:t>
      </w:r>
      <w:r>
        <w:rPr>
          <w:rFonts w:ascii="Times New Roman" w:hAnsi="Times New Roman"/>
          <w:color w:val="231F20"/>
          <w:spacing w:val="-1"/>
          <w:sz w:val="20"/>
        </w:rPr>
        <w:t> </w:t>
      </w:r>
      <w:r>
        <w:rPr>
          <w:rFonts w:ascii="Times New Roman" w:hAnsi="Times New Roman"/>
          <w:color w:val="231F20"/>
          <w:sz w:val="20"/>
        </w:rPr>
        <w:t>reading the</w:t>
      </w:r>
      <w:r>
        <w:rPr>
          <w:rFonts w:ascii="Times New Roman" w:hAnsi="Times New Roman"/>
          <w:color w:val="231F20"/>
          <w:spacing w:val="-1"/>
          <w:sz w:val="20"/>
        </w:rPr>
        <w:t> </w:t>
      </w:r>
      <w:r>
        <w:rPr>
          <w:rFonts w:ascii="Times New Roman" w:hAnsi="Times New Roman"/>
          <w:color w:val="231F20"/>
          <w:sz w:val="20"/>
        </w:rPr>
        <w:t>Opera- tion Status register.</w:t>
      </w:r>
    </w:p>
    <w:p>
      <w:pPr>
        <w:spacing w:line="230" w:lineRule="auto" w:before="117"/>
        <w:ind w:left="639" w:right="0" w:firstLine="0"/>
        <w:jc w:val="both"/>
        <w:rPr>
          <w:rFonts w:ascii="Times New Roman"/>
          <w:sz w:val="20"/>
        </w:rPr>
      </w:pPr>
      <w:r>
        <w:rPr>
          <w:rFonts w:ascii="Times New Roman"/>
          <w:color w:val="231F20"/>
          <w:sz w:val="20"/>
        </w:rPr>
        <w:t>Reading the Event Register will </w:t>
      </w:r>
      <w:r>
        <w:rPr>
          <w:rFonts w:ascii="Times New Roman"/>
          <w:color w:val="231F20"/>
          <w:sz w:val="20"/>
        </w:rPr>
        <w:t>always show that a measurement</w:t>
      </w:r>
      <w:r>
        <w:rPr>
          <w:rFonts w:ascii="Times New Roman"/>
          <w:color w:val="231F20"/>
          <w:spacing w:val="-3"/>
          <w:sz w:val="20"/>
        </w:rPr>
        <w:t> </w:t>
      </w:r>
      <w:r>
        <w:rPr>
          <w:rFonts w:ascii="Times New Roman"/>
          <w:color w:val="231F20"/>
          <w:sz w:val="20"/>
        </w:rPr>
        <w:t>has started, that waiting for triggering and bus arming</w:t>
      </w:r>
      <w:r>
        <w:rPr>
          <w:rFonts w:ascii="Times New Roman"/>
          <w:color w:val="231F20"/>
          <w:spacing w:val="-1"/>
          <w:sz w:val="20"/>
        </w:rPr>
        <w:t> </w:t>
      </w:r>
      <w:r>
        <w:rPr>
          <w:rFonts w:ascii="Times New Roman"/>
          <w:color w:val="231F20"/>
          <w:sz w:val="20"/>
        </w:rPr>
        <w:t>has occurred and that the measurement is stopped.</w:t>
      </w:r>
      <w:r>
        <w:rPr>
          <w:rFonts w:ascii="Times New Roman"/>
          <w:color w:val="231F20"/>
          <w:spacing w:val="-2"/>
          <w:sz w:val="20"/>
        </w:rPr>
        <w:t> </w:t>
      </w:r>
      <w:r>
        <w:rPr>
          <w:rFonts w:ascii="Times New Roman"/>
          <w:color w:val="231F20"/>
          <w:sz w:val="20"/>
        </w:rPr>
        <w:t>This</w:t>
      </w:r>
      <w:r>
        <w:rPr>
          <w:rFonts w:ascii="Times New Roman"/>
          <w:color w:val="231F20"/>
          <w:spacing w:val="-4"/>
          <w:sz w:val="20"/>
        </w:rPr>
        <w:t> </w:t>
      </w:r>
      <w:r>
        <w:rPr>
          <w:rFonts w:ascii="Times New Roman"/>
          <w:color w:val="231F20"/>
          <w:sz w:val="20"/>
        </w:rPr>
        <w:t>information</w:t>
      </w:r>
      <w:r>
        <w:rPr>
          <w:rFonts w:ascii="Times New Roman"/>
          <w:color w:val="231F20"/>
          <w:spacing w:val="-4"/>
          <w:sz w:val="20"/>
        </w:rPr>
        <w:t> </w:t>
      </w:r>
      <w:r>
        <w:rPr>
          <w:rFonts w:ascii="Times New Roman"/>
          <w:color w:val="231F20"/>
          <w:sz w:val="20"/>
        </w:rPr>
        <w:t>is</w:t>
      </w:r>
      <w:r>
        <w:rPr>
          <w:rFonts w:ascii="Times New Roman"/>
          <w:color w:val="231F20"/>
          <w:spacing w:val="-4"/>
          <w:sz w:val="20"/>
        </w:rPr>
        <w:t> </w:t>
      </w:r>
      <w:r>
        <w:rPr>
          <w:rFonts w:ascii="Times New Roman"/>
          <w:color w:val="231F20"/>
          <w:sz w:val="20"/>
        </w:rPr>
        <w:t>not</w:t>
      </w:r>
      <w:r>
        <w:rPr>
          <w:rFonts w:ascii="Times New Roman"/>
          <w:color w:val="231F20"/>
          <w:spacing w:val="-3"/>
          <w:sz w:val="20"/>
        </w:rPr>
        <w:t> </w:t>
      </w:r>
      <w:r>
        <w:rPr>
          <w:rFonts w:ascii="Times New Roman"/>
          <w:color w:val="231F20"/>
          <w:sz w:val="20"/>
        </w:rPr>
        <w:t>very</w:t>
      </w:r>
      <w:r>
        <w:rPr>
          <w:rFonts w:ascii="Times New Roman"/>
          <w:color w:val="231F20"/>
          <w:spacing w:val="-3"/>
          <w:sz w:val="20"/>
        </w:rPr>
        <w:t> </w:t>
      </w:r>
      <w:r>
        <w:rPr>
          <w:rFonts w:ascii="Times New Roman"/>
          <w:color w:val="231F20"/>
          <w:sz w:val="20"/>
        </w:rPr>
        <w:t>use- </w:t>
      </w:r>
      <w:r>
        <w:rPr>
          <w:rFonts w:ascii="Times New Roman"/>
          <w:color w:val="231F20"/>
          <w:spacing w:val="-4"/>
          <w:sz w:val="20"/>
        </w:rPr>
        <w:t>ful.</w:t>
      </w:r>
    </w:p>
    <w:p>
      <w:pPr>
        <w:spacing w:line="230" w:lineRule="auto" w:before="115"/>
        <w:ind w:left="639" w:right="0" w:firstLine="0"/>
        <w:jc w:val="both"/>
        <w:rPr>
          <w:rFonts w:ascii="Times New Roman"/>
          <w:sz w:val="20"/>
        </w:rPr>
      </w:pPr>
      <w:r>
        <w:rPr>
          <w:rFonts w:ascii="Times New Roman"/>
          <w:color w:val="231F20"/>
          <w:sz w:val="20"/>
        </w:rPr>
        <w:t>Reading the Condition Register on </w:t>
      </w:r>
      <w:r>
        <w:rPr>
          <w:rFonts w:ascii="Times New Roman"/>
          <w:color w:val="231F20"/>
          <w:sz w:val="20"/>
        </w:rPr>
        <w:t>the other</w:t>
      </w:r>
      <w:r>
        <w:rPr>
          <w:rFonts w:ascii="Times New Roman"/>
          <w:color w:val="231F20"/>
          <w:spacing w:val="49"/>
          <w:sz w:val="20"/>
        </w:rPr>
        <w:t> </w:t>
      </w:r>
      <w:r>
        <w:rPr>
          <w:rFonts w:ascii="Times New Roman"/>
          <w:color w:val="231F20"/>
          <w:sz w:val="20"/>
        </w:rPr>
        <w:t>hand</w:t>
      </w:r>
      <w:r>
        <w:rPr>
          <w:rFonts w:ascii="Times New Roman"/>
          <w:color w:val="231F20"/>
          <w:spacing w:val="49"/>
          <w:sz w:val="20"/>
        </w:rPr>
        <w:t> </w:t>
      </w:r>
      <w:r>
        <w:rPr>
          <w:rFonts w:ascii="Times New Roman"/>
          <w:color w:val="231F20"/>
          <w:sz w:val="20"/>
        </w:rPr>
        <w:t>gives</w:t>
      </w:r>
      <w:r>
        <w:rPr>
          <w:rFonts w:ascii="Times New Roman"/>
          <w:color w:val="231F20"/>
          <w:spacing w:val="48"/>
          <w:sz w:val="20"/>
        </w:rPr>
        <w:t> </w:t>
      </w:r>
      <w:r>
        <w:rPr>
          <w:rFonts w:ascii="Times New Roman"/>
          <w:i/>
          <w:color w:val="231F20"/>
          <w:sz w:val="20"/>
        </w:rPr>
        <w:t>only</w:t>
      </w:r>
      <w:r>
        <w:rPr>
          <w:rFonts w:ascii="Times New Roman"/>
          <w:i/>
          <w:color w:val="231F20"/>
          <w:spacing w:val="48"/>
          <w:sz w:val="20"/>
        </w:rPr>
        <w:t> </w:t>
      </w:r>
      <w:r>
        <w:rPr>
          <w:rFonts w:ascii="Times New Roman"/>
          <w:color w:val="231F20"/>
          <w:sz w:val="20"/>
        </w:rPr>
        <w:t>the</w:t>
      </w:r>
      <w:r>
        <w:rPr>
          <w:rFonts w:ascii="Times New Roman"/>
          <w:color w:val="231F20"/>
          <w:spacing w:val="48"/>
          <w:sz w:val="20"/>
        </w:rPr>
        <w:t> </w:t>
      </w:r>
      <w:r>
        <w:rPr>
          <w:rFonts w:ascii="Times New Roman"/>
          <w:color w:val="231F20"/>
          <w:sz w:val="20"/>
        </w:rPr>
        <w:t>status</w:t>
      </w:r>
      <w:r>
        <w:rPr>
          <w:rFonts w:ascii="Times New Roman"/>
          <w:color w:val="231F20"/>
          <w:spacing w:val="47"/>
          <w:sz w:val="20"/>
        </w:rPr>
        <w:t> </w:t>
      </w:r>
      <w:r>
        <w:rPr>
          <w:rFonts w:ascii="Times New Roman"/>
          <w:color w:val="231F20"/>
          <w:sz w:val="20"/>
        </w:rPr>
        <w:t>of</w:t>
      </w:r>
      <w:r>
        <w:rPr>
          <w:rFonts w:ascii="Times New Roman"/>
          <w:color w:val="231F20"/>
          <w:spacing w:val="49"/>
          <w:sz w:val="20"/>
        </w:rPr>
        <w:t> </w:t>
      </w:r>
      <w:r>
        <w:rPr>
          <w:rFonts w:ascii="Times New Roman"/>
          <w:color w:val="231F20"/>
          <w:spacing w:val="-5"/>
          <w:sz w:val="20"/>
        </w:rPr>
        <w:t>the</w:t>
      </w:r>
    </w:p>
    <w:p>
      <w:pPr>
        <w:spacing w:line="230" w:lineRule="auto" w:before="75"/>
        <w:ind w:left="179" w:right="0" w:firstLine="0"/>
        <w:jc w:val="left"/>
        <w:rPr>
          <w:rFonts w:ascii="Times New Roman" w:hAnsi="Times New Roman"/>
          <w:sz w:val="20"/>
        </w:rPr>
      </w:pPr>
      <w:r>
        <w:rPr/>
        <w:br w:type="column"/>
      </w:r>
      <w:r>
        <w:rPr>
          <w:rFonts w:ascii="Times New Roman" w:hAnsi="Times New Roman"/>
          <w:color w:val="231F20"/>
          <w:sz w:val="20"/>
        </w:rPr>
        <w:t>measurement</w:t>
      </w:r>
      <w:r>
        <w:rPr>
          <w:rFonts w:ascii="Times New Roman" w:hAnsi="Times New Roman"/>
          <w:color w:val="231F20"/>
          <w:spacing w:val="40"/>
          <w:sz w:val="20"/>
        </w:rPr>
        <w:t> </w:t>
      </w:r>
      <w:r>
        <w:rPr>
          <w:rFonts w:ascii="Times New Roman" w:hAnsi="Times New Roman"/>
          <w:color w:val="231F20"/>
          <w:sz w:val="20"/>
        </w:rPr>
        <w:t>cycle,</w:t>
      </w:r>
      <w:r>
        <w:rPr>
          <w:rFonts w:ascii="Times New Roman" w:hAnsi="Times New Roman"/>
          <w:color w:val="231F20"/>
          <w:spacing w:val="40"/>
          <w:sz w:val="20"/>
        </w:rPr>
        <w:t> </w:t>
      </w:r>
      <w:r>
        <w:rPr>
          <w:rFonts w:ascii="Times New Roman" w:hAnsi="Times New Roman"/>
          <w:color w:val="231F20"/>
          <w:sz w:val="20"/>
        </w:rPr>
        <w:t>for</w:t>
      </w:r>
      <w:r>
        <w:rPr>
          <w:rFonts w:ascii="Times New Roman" w:hAnsi="Times New Roman"/>
          <w:color w:val="231F20"/>
          <w:spacing w:val="40"/>
          <w:sz w:val="20"/>
        </w:rPr>
        <w:t> </w:t>
      </w:r>
      <w:r>
        <w:rPr>
          <w:rFonts w:ascii="Times New Roman" w:hAnsi="Times New Roman"/>
          <w:color w:val="231F20"/>
          <w:sz w:val="20"/>
        </w:rPr>
        <w:t>instance</w:t>
      </w:r>
      <w:r>
        <w:rPr>
          <w:rFonts w:ascii="Times New Roman" w:hAnsi="Times New Roman"/>
          <w:color w:val="231F20"/>
          <w:spacing w:val="40"/>
          <w:sz w:val="20"/>
        </w:rPr>
        <w:t> </w:t>
      </w:r>
      <w:r>
        <w:rPr>
          <w:rFonts w:ascii="Times New Roman" w:hAnsi="Times New Roman"/>
          <w:color w:val="231F20"/>
          <w:sz w:val="20"/>
        </w:rPr>
        <w:t>“Mea- surement stopped”.</w:t>
      </w:r>
    </w:p>
    <w:p>
      <w:pPr>
        <w:spacing w:line="228" w:lineRule="auto" w:before="120"/>
        <w:ind w:left="859" w:right="0" w:firstLine="0"/>
        <w:jc w:val="left"/>
        <w:rPr>
          <w:rFonts w:ascii="Arial"/>
          <w:i/>
          <w:sz w:val="18"/>
        </w:rPr>
      </w:pPr>
      <w:r>
        <w:rPr>
          <w:rFonts w:ascii="Arial"/>
          <w:i/>
          <w:sz w:val="18"/>
        </w:rPr>
        <mc:AlternateContent>
          <mc:Choice Requires="wps">
            <w:drawing>
              <wp:anchor distT="0" distB="0" distL="0" distR="0" allowOverlap="1" layoutInCell="1" locked="0" behindDoc="0" simplePos="0" relativeHeight="15758848">
                <wp:simplePos x="0" y="0"/>
                <wp:positionH relativeFrom="page">
                  <wp:posOffset>2864977</wp:posOffset>
                </wp:positionH>
                <wp:positionV relativeFrom="paragraph">
                  <wp:posOffset>-3932</wp:posOffset>
                </wp:positionV>
                <wp:extent cx="355600" cy="355600"/>
                <wp:effectExtent l="0" t="0" r="0" b="0"/>
                <wp:wrapNone/>
                <wp:docPr id="754" name="Textbox 754"/>
                <wp:cNvGraphicFramePr>
                  <a:graphicFrameLocks/>
                </wp:cNvGraphicFramePr>
                <a:graphic>
                  <a:graphicData uri="http://schemas.microsoft.com/office/word/2010/wordprocessingShape">
                    <wps:wsp>
                      <wps:cNvPr id="754" name="Textbox 754"/>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25.588806pt;margin-top:-.309615pt;width:28pt;height:28pt;mso-position-horizontal-relative:page;mso-position-vertical-relative:paragraph;z-index:15758848" type="#_x0000_t202" id="docshape662"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i/>
          <w:color w:val="231F20"/>
          <w:sz w:val="18"/>
        </w:rPr>
        <w:t>Although</w:t>
      </w:r>
      <w:r>
        <w:rPr>
          <w:rFonts w:ascii="Arial"/>
          <w:i/>
          <w:color w:val="231F20"/>
          <w:spacing w:val="-7"/>
          <w:sz w:val="18"/>
        </w:rPr>
        <w:t> </w:t>
      </w:r>
      <w:r>
        <w:rPr>
          <w:rFonts w:ascii="Arial"/>
          <w:i/>
          <w:color w:val="231F20"/>
          <w:sz w:val="18"/>
        </w:rPr>
        <w:t>it</w:t>
      </w:r>
      <w:r>
        <w:rPr>
          <w:rFonts w:ascii="Arial"/>
          <w:i/>
          <w:color w:val="231F20"/>
          <w:spacing w:val="-7"/>
          <w:sz w:val="18"/>
        </w:rPr>
        <w:t> </w:t>
      </w:r>
      <w:r>
        <w:rPr>
          <w:rFonts w:ascii="Arial"/>
          <w:i/>
          <w:color w:val="231F20"/>
          <w:sz w:val="18"/>
        </w:rPr>
        <w:t>is</w:t>
      </w:r>
      <w:r>
        <w:rPr>
          <w:rFonts w:ascii="Arial"/>
          <w:i/>
          <w:color w:val="231F20"/>
          <w:spacing w:val="-7"/>
          <w:sz w:val="18"/>
        </w:rPr>
        <w:t> </w:t>
      </w:r>
      <w:r>
        <w:rPr>
          <w:rFonts w:ascii="Arial"/>
          <w:i/>
          <w:color w:val="231F20"/>
          <w:sz w:val="18"/>
        </w:rPr>
        <w:t>possible</w:t>
      </w:r>
      <w:r>
        <w:rPr>
          <w:rFonts w:ascii="Arial"/>
          <w:i/>
          <w:color w:val="231F20"/>
          <w:spacing w:val="-7"/>
          <w:sz w:val="18"/>
        </w:rPr>
        <w:t> </w:t>
      </w:r>
      <w:r>
        <w:rPr>
          <w:rFonts w:ascii="Arial"/>
          <w:i/>
          <w:color w:val="231F20"/>
          <w:sz w:val="18"/>
        </w:rPr>
        <w:t>to</w:t>
      </w:r>
      <w:r>
        <w:rPr>
          <w:rFonts w:ascii="Arial"/>
          <w:i/>
          <w:color w:val="231F20"/>
          <w:spacing w:val="-7"/>
          <w:sz w:val="18"/>
        </w:rPr>
        <w:t> </w:t>
      </w:r>
      <w:r>
        <w:rPr>
          <w:rFonts w:ascii="Arial"/>
          <w:i/>
          <w:color w:val="231F20"/>
          <w:sz w:val="18"/>
        </w:rPr>
        <w:t>read</w:t>
      </w:r>
      <w:r>
        <w:rPr>
          <w:rFonts w:ascii="Arial"/>
          <w:i/>
          <w:color w:val="231F20"/>
          <w:spacing w:val="-7"/>
          <w:sz w:val="18"/>
        </w:rPr>
        <w:t> </w:t>
      </w:r>
      <w:r>
        <w:rPr>
          <w:rFonts w:ascii="Arial"/>
          <w:i/>
          <w:color w:val="231F20"/>
          <w:sz w:val="18"/>
        </w:rPr>
        <w:t>the condition registers directly, we recommend that you use SRQ when monitoring the measure- ment cycle. The measurement cycle is disturbed when you read condition registers.</w:t>
      </w:r>
    </w:p>
    <w:p>
      <w:pPr>
        <w:numPr>
          <w:ilvl w:val="0"/>
          <w:numId w:val="16"/>
        </w:numPr>
        <w:tabs>
          <w:tab w:pos="462" w:val="left" w:leader="none"/>
        </w:tabs>
        <w:spacing w:before="188"/>
        <w:ind w:left="462" w:right="0" w:hanging="283"/>
        <w:jc w:val="left"/>
        <w:rPr>
          <w:rFonts w:ascii="Arial"/>
          <w:b/>
          <w:sz w:val="20"/>
        </w:rPr>
      </w:pPr>
      <w:r>
        <w:rPr>
          <w:rFonts w:ascii="Arial"/>
          <w:b/>
          <w:color w:val="231F20"/>
          <w:spacing w:val="-2"/>
          <w:sz w:val="20"/>
        </w:rPr>
        <w:t>Summary:</w:t>
      </w:r>
    </w:p>
    <w:p>
      <w:pPr>
        <w:spacing w:line="230" w:lineRule="auto" w:before="136"/>
        <w:ind w:left="179" w:right="0" w:firstLine="0"/>
        <w:jc w:val="left"/>
        <w:rPr>
          <w:rFonts w:ascii="Times New Roman"/>
          <w:sz w:val="20"/>
        </w:rPr>
      </w:pPr>
      <w:r>
        <w:rPr>
          <w:rFonts w:ascii="Times New Roman"/>
          <w:color w:val="231F20"/>
          <w:sz w:val="20"/>
        </w:rPr>
        <w:t>The way to work when writing your </w:t>
      </w:r>
      <w:r>
        <w:rPr>
          <w:rFonts w:ascii="Times New Roman"/>
          <w:color w:val="231F20"/>
          <w:sz w:val="20"/>
        </w:rPr>
        <w:t>bus program is as follows:</w:t>
      </w:r>
    </w:p>
    <w:p>
      <w:pPr>
        <w:spacing w:before="111"/>
        <w:ind w:left="179" w:right="0" w:firstLine="0"/>
        <w:jc w:val="left"/>
        <w:rPr>
          <w:rFonts w:ascii="Arial"/>
          <w:i/>
          <w:sz w:val="20"/>
        </w:rPr>
      </w:pPr>
      <w:r>
        <w:rPr>
          <w:rFonts w:ascii="Arial"/>
          <w:i/>
          <w:color w:val="231F20"/>
          <w:sz w:val="20"/>
        </w:rPr>
        <w:t>Set</w:t>
      </w:r>
      <w:r>
        <w:rPr>
          <w:rFonts w:ascii="Arial"/>
          <w:i/>
          <w:color w:val="231F20"/>
          <w:spacing w:val="9"/>
          <w:sz w:val="20"/>
        </w:rPr>
        <w:t> </w:t>
      </w:r>
      <w:r>
        <w:rPr>
          <w:rFonts w:ascii="Arial"/>
          <w:i/>
          <w:color w:val="231F20"/>
          <w:spacing w:val="-5"/>
          <w:sz w:val="20"/>
        </w:rPr>
        <w:t>up</w:t>
      </w:r>
    </w:p>
    <w:p>
      <w:pPr>
        <w:pStyle w:val="ListParagraph"/>
        <w:numPr>
          <w:ilvl w:val="0"/>
          <w:numId w:val="17"/>
        </w:numPr>
        <w:tabs>
          <w:tab w:pos="349" w:val="left" w:leader="none"/>
        </w:tabs>
        <w:spacing w:line="252" w:lineRule="auto" w:before="59" w:after="0"/>
        <w:ind w:left="349" w:right="387" w:hanging="170"/>
        <w:jc w:val="left"/>
        <w:rPr>
          <w:sz w:val="18"/>
        </w:rPr>
      </w:pPr>
      <w:r>
        <w:rPr>
          <w:color w:val="231F20"/>
          <w:sz w:val="18"/>
        </w:rPr>
        <w:t>Set up the enable registers so that the events you are interested in are </w:t>
      </w:r>
      <w:r>
        <w:rPr>
          <w:color w:val="231F20"/>
          <w:sz w:val="18"/>
        </w:rPr>
        <w:t>summa- rized in the status byte.</w:t>
      </w:r>
    </w:p>
    <w:p>
      <w:pPr>
        <w:pStyle w:val="ListParagraph"/>
        <w:numPr>
          <w:ilvl w:val="0"/>
          <w:numId w:val="17"/>
        </w:numPr>
        <w:tabs>
          <w:tab w:pos="349" w:val="left" w:leader="none"/>
        </w:tabs>
        <w:spacing w:line="252" w:lineRule="auto" w:before="52" w:after="0"/>
        <w:ind w:left="349" w:right="141" w:hanging="170"/>
        <w:jc w:val="left"/>
        <w:rPr>
          <w:sz w:val="18"/>
        </w:rPr>
      </w:pPr>
      <w:r>
        <w:rPr>
          <w:color w:val="231F20"/>
          <w:sz w:val="18"/>
        </w:rPr>
        <w:t>Set up the enable masks so that the condi- tions you want to be alerted about </w:t>
      </w:r>
      <w:r>
        <w:rPr>
          <w:color w:val="231F20"/>
          <w:sz w:val="18"/>
        </w:rPr>
        <w:t>generate SRQ. It is good practice to generate SRQ</w:t>
      </w:r>
      <w:r>
        <w:rPr>
          <w:color w:val="231F20"/>
          <w:spacing w:val="40"/>
          <w:sz w:val="18"/>
        </w:rPr>
        <w:t> </w:t>
      </w:r>
      <w:r>
        <w:rPr>
          <w:color w:val="231F20"/>
          <w:sz w:val="18"/>
        </w:rPr>
        <w:t>on the EAV</w:t>
      </w:r>
      <w:r>
        <w:rPr>
          <w:color w:val="231F20"/>
          <w:spacing w:val="-4"/>
          <w:sz w:val="18"/>
        </w:rPr>
        <w:t> </w:t>
      </w:r>
      <w:r>
        <w:rPr>
          <w:color w:val="231F20"/>
          <w:sz w:val="18"/>
        </w:rPr>
        <w:t>bit. So, enable the EAV-bit via</w:t>
      </w:r>
    </w:p>
    <w:p>
      <w:pPr>
        <w:spacing w:before="21"/>
        <w:ind w:left="349" w:right="0" w:firstLine="0"/>
        <w:jc w:val="left"/>
        <w:rPr>
          <w:rFonts w:ascii="Courier New"/>
          <w:sz w:val="18"/>
        </w:rPr>
      </w:pPr>
      <w:r>
        <w:rPr>
          <w:rFonts w:ascii="Courier New"/>
          <w:color w:val="231F20"/>
          <w:spacing w:val="-2"/>
          <w:sz w:val="18"/>
        </w:rPr>
        <w:t>*SRE.</w:t>
      </w:r>
    </w:p>
    <w:p>
      <w:pPr>
        <w:spacing w:before="117"/>
        <w:ind w:left="179" w:right="0" w:firstLine="0"/>
        <w:jc w:val="left"/>
        <w:rPr>
          <w:rFonts w:ascii="Arial"/>
          <w:i/>
          <w:sz w:val="20"/>
        </w:rPr>
      </w:pPr>
      <w:r>
        <w:rPr>
          <w:rFonts w:ascii="Arial"/>
          <w:i/>
          <w:color w:val="231F20"/>
          <w:sz w:val="20"/>
        </w:rPr>
        <w:t>Check</w:t>
      </w:r>
      <w:r>
        <w:rPr>
          <w:rFonts w:ascii="Arial"/>
          <w:i/>
          <w:color w:val="231F20"/>
          <w:spacing w:val="9"/>
          <w:sz w:val="20"/>
        </w:rPr>
        <w:t> </w:t>
      </w:r>
      <w:r>
        <w:rPr>
          <w:rFonts w:ascii="Arial"/>
          <w:i/>
          <w:color w:val="231F20"/>
          <w:sz w:val="20"/>
        </w:rPr>
        <w:t>&amp;</w:t>
      </w:r>
      <w:r>
        <w:rPr>
          <w:rFonts w:ascii="Arial"/>
          <w:i/>
          <w:color w:val="231F20"/>
          <w:spacing w:val="7"/>
          <w:sz w:val="20"/>
        </w:rPr>
        <w:t> </w:t>
      </w:r>
      <w:r>
        <w:rPr>
          <w:rFonts w:ascii="Arial"/>
          <w:i/>
          <w:color w:val="231F20"/>
          <w:spacing w:val="-2"/>
          <w:sz w:val="20"/>
        </w:rPr>
        <w:t>Action</w:t>
      </w:r>
    </w:p>
    <w:p>
      <w:pPr>
        <w:pStyle w:val="ListParagraph"/>
        <w:numPr>
          <w:ilvl w:val="0"/>
          <w:numId w:val="17"/>
        </w:numPr>
        <w:tabs>
          <w:tab w:pos="349" w:val="left" w:leader="none"/>
        </w:tabs>
        <w:spacing w:line="240" w:lineRule="auto" w:before="59" w:after="0"/>
        <w:ind w:left="349" w:right="0" w:hanging="170"/>
        <w:jc w:val="left"/>
        <w:rPr>
          <w:sz w:val="18"/>
        </w:rPr>
      </w:pPr>
      <w:r>
        <w:rPr>
          <w:color w:val="231F20"/>
          <w:sz w:val="18"/>
        </w:rPr>
        <w:t>Check</w:t>
      </w:r>
      <w:r>
        <w:rPr>
          <w:color w:val="231F20"/>
          <w:spacing w:val="9"/>
          <w:sz w:val="18"/>
        </w:rPr>
        <w:t> </w:t>
      </w:r>
      <w:r>
        <w:rPr>
          <w:color w:val="231F20"/>
          <w:sz w:val="18"/>
        </w:rPr>
        <w:t>if</w:t>
      </w:r>
      <w:r>
        <w:rPr>
          <w:color w:val="231F20"/>
          <w:spacing w:val="9"/>
          <w:sz w:val="18"/>
        </w:rPr>
        <w:t> </w:t>
      </w:r>
      <w:r>
        <w:rPr>
          <w:color w:val="231F20"/>
          <w:sz w:val="18"/>
        </w:rPr>
        <w:t>an</w:t>
      </w:r>
      <w:r>
        <w:rPr>
          <w:color w:val="231F20"/>
          <w:spacing w:val="10"/>
          <w:sz w:val="18"/>
        </w:rPr>
        <w:t> </w:t>
      </w:r>
      <w:r>
        <w:rPr>
          <w:color w:val="231F20"/>
          <w:sz w:val="18"/>
        </w:rPr>
        <w:t>SRQ</w:t>
      </w:r>
      <w:r>
        <w:rPr>
          <w:color w:val="231F20"/>
          <w:spacing w:val="7"/>
          <w:sz w:val="18"/>
        </w:rPr>
        <w:t> </w:t>
      </w:r>
      <w:r>
        <w:rPr>
          <w:color w:val="231F20"/>
          <w:sz w:val="18"/>
        </w:rPr>
        <w:t>has</w:t>
      </w:r>
      <w:r>
        <w:rPr>
          <w:color w:val="231F20"/>
          <w:spacing w:val="9"/>
          <w:sz w:val="18"/>
        </w:rPr>
        <w:t> </w:t>
      </w:r>
      <w:r>
        <w:rPr>
          <w:color w:val="231F20"/>
          <w:sz w:val="18"/>
        </w:rPr>
        <w:t>been</w:t>
      </w:r>
      <w:r>
        <w:rPr>
          <w:color w:val="231F20"/>
          <w:spacing w:val="9"/>
          <w:sz w:val="18"/>
        </w:rPr>
        <w:t> </w:t>
      </w:r>
      <w:r>
        <w:rPr>
          <w:color w:val="231F20"/>
          <w:spacing w:val="-2"/>
          <w:sz w:val="18"/>
        </w:rPr>
        <w:t>received.</w:t>
      </w:r>
    </w:p>
    <w:p>
      <w:pPr>
        <w:pStyle w:val="ListParagraph"/>
        <w:numPr>
          <w:ilvl w:val="1"/>
          <w:numId w:val="17"/>
        </w:numPr>
        <w:tabs>
          <w:tab w:pos="467" w:val="left" w:leader="none"/>
        </w:tabs>
        <w:spacing w:line="230" w:lineRule="auto" w:before="110" w:after="0"/>
        <w:ind w:left="467" w:right="123" w:hanging="147"/>
        <w:jc w:val="left"/>
        <w:rPr>
          <w:color w:val="231F20"/>
          <w:sz w:val="18"/>
        </w:rPr>
      </w:pPr>
      <w:r>
        <w:rPr>
          <w:color w:val="231F20"/>
          <w:sz w:val="20"/>
        </w:rPr>
        <w:t>Make a serial poll of the instruments on the bus until you find the instru- ment that issued the SRQ (the instru- ment that has RQS bit true in the Sta- tus Byte).</w:t>
      </w:r>
    </w:p>
    <w:p>
      <w:pPr>
        <w:pStyle w:val="ListParagraph"/>
        <w:numPr>
          <w:ilvl w:val="1"/>
          <w:numId w:val="17"/>
        </w:numPr>
        <w:tabs>
          <w:tab w:pos="467" w:val="left" w:leader="none"/>
        </w:tabs>
        <w:spacing w:line="230" w:lineRule="auto" w:before="156" w:after="0"/>
        <w:ind w:left="467" w:right="286" w:hanging="147"/>
        <w:jc w:val="left"/>
        <w:rPr>
          <w:color w:val="231F20"/>
          <w:sz w:val="18"/>
        </w:rPr>
      </w:pPr>
      <w:r>
        <w:rPr>
          <w:color w:val="231F20"/>
          <w:sz w:val="20"/>
        </w:rPr>
        <w:t>When you find it, check which bits in the Status Byte Register are true.</w:t>
      </w:r>
    </w:p>
    <w:p>
      <w:pPr>
        <w:pStyle w:val="ListParagraph"/>
        <w:numPr>
          <w:ilvl w:val="1"/>
          <w:numId w:val="17"/>
        </w:numPr>
        <w:tabs>
          <w:tab w:pos="467" w:val="left" w:leader="none"/>
        </w:tabs>
        <w:spacing w:line="230" w:lineRule="auto" w:before="153" w:after="0"/>
        <w:ind w:left="467" w:right="184" w:hanging="147"/>
        <w:jc w:val="left"/>
        <w:rPr>
          <w:color w:val="231F20"/>
          <w:sz w:val="18"/>
        </w:rPr>
      </w:pPr>
      <w:r>
        <w:rPr>
          <w:color w:val="231F20"/>
          <w:sz w:val="20"/>
        </w:rPr>
        <w:t>Let’s say that bit 7, OPR, is true. Then read the contents of the Opera- tion Status Register. In this register you can see what caused the SRQ.</w:t>
      </w:r>
    </w:p>
    <w:p>
      <w:pPr>
        <w:pStyle w:val="ListParagraph"/>
        <w:numPr>
          <w:ilvl w:val="1"/>
          <w:numId w:val="17"/>
        </w:numPr>
        <w:tabs>
          <w:tab w:pos="467" w:val="left" w:leader="none"/>
        </w:tabs>
        <w:spacing w:line="230" w:lineRule="auto" w:before="155" w:after="0"/>
        <w:ind w:left="467" w:right="273" w:hanging="147"/>
        <w:jc w:val="left"/>
        <w:rPr>
          <w:color w:val="231F20"/>
          <w:sz w:val="18"/>
        </w:rPr>
      </w:pPr>
      <w:r>
        <w:rPr>
          <w:color w:val="231F20"/>
          <w:sz w:val="20"/>
        </w:rPr>
        <w:t>Take appropriate actions depending on the reason for the SRQ.</w:t>
      </w:r>
    </w:p>
    <w:p>
      <w:pPr>
        <w:pStyle w:val="ListParagraph"/>
        <w:spacing w:after="0" w:line="230" w:lineRule="auto"/>
        <w:jc w:val="left"/>
        <w:rPr>
          <w:sz w:val="18"/>
        </w:rPr>
        <w:sectPr>
          <w:type w:val="continuous"/>
          <w:pgSz w:w="8420" w:h="11900"/>
          <w:pgMar w:header="234" w:footer="413" w:top="420" w:bottom="280" w:left="283" w:right="425"/>
          <w:cols w:num="2" w:equalWidth="0">
            <w:col w:w="4010" w:space="40"/>
            <w:col w:w="3662"/>
          </w:cols>
        </w:sectPr>
      </w:pPr>
    </w:p>
    <w:p>
      <w:pPr>
        <w:pStyle w:val="BodyText"/>
        <w:rPr>
          <w:rFonts w:ascii="Times New Roman"/>
          <w:sz w:val="20"/>
        </w:rPr>
      </w:pPr>
    </w:p>
    <w:p>
      <w:pPr>
        <w:pStyle w:val="BodyText"/>
        <w:spacing w:before="46"/>
        <w:rPr>
          <w:rFonts w:ascii="Times New Roman"/>
          <w:sz w:val="20"/>
        </w:rPr>
      </w:pPr>
    </w:p>
    <w:p>
      <w:pPr>
        <w:pStyle w:val="BodyText"/>
        <w:spacing w:after="0"/>
        <w:rPr>
          <w:rFonts w:ascii="Times New Roman"/>
          <w:sz w:val="20"/>
        </w:rPr>
        <w:sectPr>
          <w:pgSz w:w="8420" w:h="11900"/>
          <w:pgMar w:header="234" w:footer="413" w:top="420" w:bottom="600" w:left="283" w:right="425"/>
        </w:sectPr>
      </w:pPr>
    </w:p>
    <w:p>
      <w:pPr>
        <w:pStyle w:val="Heading9"/>
        <w:spacing w:before="71"/>
        <w:jc w:val="both"/>
      </w:pPr>
      <w:bookmarkStart w:name="PON-bit 6-16, 8-131" w:id="354"/>
      <w:bookmarkEnd w:id="354"/>
      <w:r>
        <w:rPr>
          <w:b w:val="0"/>
        </w:rPr>
      </w:r>
      <w:bookmarkStart w:name="Power On 6-16, 8-131" w:id="355"/>
      <w:bookmarkEnd w:id="355"/>
      <w:r>
        <w:rPr>
          <w:b w:val="0"/>
        </w:rPr>
      </w:r>
      <w:bookmarkStart w:name="Standard event status register 6-16" w:id="356"/>
      <w:bookmarkEnd w:id="356"/>
      <w:r>
        <w:rPr>
          <w:b w:val="0"/>
        </w:rPr>
      </w:r>
      <w:bookmarkStart w:name="URQ-bit 6-16, 8-131" w:id="357"/>
      <w:bookmarkEnd w:id="357"/>
      <w:r>
        <w:rPr>
          <w:b w:val="0"/>
        </w:rPr>
      </w:r>
      <w:bookmarkStart w:name="User request (URQ) 6-16, 8-131" w:id="358"/>
      <w:bookmarkEnd w:id="358"/>
      <w:r>
        <w:rPr>
          <w:b w:val="0"/>
        </w:rPr>
      </w:r>
      <w:bookmarkStart w:name="_bookmark54" w:id="359"/>
      <w:bookmarkEnd w:id="359"/>
      <w:r>
        <w:rPr>
          <w:b w:val="0"/>
        </w:rPr>
      </w:r>
      <w:r>
        <w:rPr>
          <w:color w:val="231F20"/>
        </w:rPr>
        <w:t>Standard</w:t>
      </w:r>
      <w:r>
        <w:rPr>
          <w:color w:val="231F20"/>
          <w:spacing w:val="-14"/>
        </w:rPr>
        <w:t> </w:t>
      </w:r>
      <w:r>
        <w:rPr>
          <w:color w:val="231F20"/>
        </w:rPr>
        <w:t>Status</w:t>
      </w:r>
      <w:r>
        <w:rPr>
          <w:color w:val="231F20"/>
          <w:spacing w:val="-12"/>
        </w:rPr>
        <w:t> </w:t>
      </w:r>
      <w:r>
        <w:rPr>
          <w:color w:val="231F20"/>
          <w:spacing w:val="-2"/>
        </w:rPr>
        <w:t>Registers</w:t>
      </w:r>
    </w:p>
    <w:p>
      <w:pPr>
        <w:spacing w:line="230" w:lineRule="auto" w:before="105"/>
        <w:ind w:left="255" w:right="1" w:firstLine="0"/>
        <w:jc w:val="both"/>
        <w:rPr>
          <w:rFonts w:ascii="Times New Roman"/>
          <w:sz w:val="20"/>
        </w:rPr>
      </w:pPr>
      <w:r>
        <w:rPr>
          <w:rFonts w:ascii="Times New Roman"/>
          <w:color w:val="231F20"/>
          <w:sz w:val="20"/>
        </w:rPr>
        <w:t>These registers are called the </w:t>
      </w:r>
      <w:r>
        <w:rPr>
          <w:rFonts w:ascii="Times New Roman"/>
          <w:i/>
          <w:color w:val="231F20"/>
          <w:sz w:val="20"/>
        </w:rPr>
        <w:t>standard </w:t>
      </w:r>
      <w:r>
        <w:rPr>
          <w:rFonts w:ascii="Times New Roman"/>
          <w:color w:val="231F20"/>
          <w:sz w:val="20"/>
        </w:rPr>
        <w:t>status data structure because they are mandatory in all instruments that fulfill the IEEE 488.2 standard.</w:t>
      </w:r>
    </w:p>
    <w:p>
      <w:pPr>
        <w:numPr>
          <w:ilvl w:val="0"/>
          <w:numId w:val="16"/>
        </w:numPr>
        <w:tabs>
          <w:tab w:pos="538" w:val="left" w:leader="none"/>
        </w:tabs>
        <w:spacing w:before="163"/>
        <w:ind w:left="538" w:right="0" w:hanging="283"/>
        <w:jc w:val="left"/>
        <w:rPr>
          <w:rFonts w:ascii="Arial"/>
          <w:b/>
          <w:sz w:val="20"/>
        </w:rPr>
      </w:pPr>
      <w:r>
        <w:rPr>
          <w:rFonts w:ascii="Arial"/>
          <w:b/>
          <w:color w:val="231F20"/>
          <w:sz w:val="20"/>
        </w:rPr>
        <w:t>Standard</w:t>
      </w:r>
      <w:r>
        <w:rPr>
          <w:rFonts w:ascii="Arial"/>
          <w:b/>
          <w:color w:val="231F20"/>
          <w:spacing w:val="2"/>
          <w:sz w:val="20"/>
        </w:rPr>
        <w:t> </w:t>
      </w:r>
      <w:r>
        <w:rPr>
          <w:rFonts w:ascii="Arial"/>
          <w:b/>
          <w:color w:val="231F20"/>
          <w:sz w:val="20"/>
        </w:rPr>
        <w:t>Event</w:t>
      </w:r>
      <w:r>
        <w:rPr>
          <w:rFonts w:ascii="Arial"/>
          <w:b/>
          <w:color w:val="231F20"/>
          <w:spacing w:val="1"/>
          <w:sz w:val="20"/>
        </w:rPr>
        <w:t> </w:t>
      </w:r>
      <w:r>
        <w:rPr>
          <w:rFonts w:ascii="Arial"/>
          <w:b/>
          <w:color w:val="231F20"/>
          <w:sz w:val="20"/>
        </w:rPr>
        <w:t>Status</w:t>
      </w:r>
      <w:r>
        <w:rPr>
          <w:rFonts w:ascii="Arial"/>
          <w:b/>
          <w:color w:val="231F20"/>
          <w:spacing w:val="4"/>
          <w:sz w:val="20"/>
        </w:rPr>
        <w:t> </w:t>
      </w:r>
      <w:r>
        <w:rPr>
          <w:rFonts w:ascii="Arial"/>
          <w:b/>
          <w:color w:val="231F20"/>
          <w:spacing w:val="-2"/>
          <w:sz w:val="20"/>
        </w:rPr>
        <w:t>Register</w:t>
      </w:r>
    </w:p>
    <w:p>
      <w:pPr>
        <w:spacing w:before="129"/>
        <w:ind w:left="255" w:right="0" w:firstLine="0"/>
        <w:jc w:val="both"/>
        <w:rPr>
          <w:rFonts w:ascii="Times New Roman" w:hAnsi="Times New Roman"/>
          <w:sz w:val="20"/>
        </w:rPr>
      </w:pPr>
      <w:r>
        <w:rPr>
          <w:rFonts w:ascii="Times New Roman" w:hAnsi="Times New Roman"/>
          <w:color w:val="231F20"/>
          <w:sz w:val="20"/>
        </w:rPr>
        <w:t>Bit 7 (weight 128) — Power-on </w:t>
      </w:r>
      <w:r>
        <w:rPr>
          <w:rFonts w:ascii="Times New Roman" w:hAnsi="Times New Roman"/>
          <w:color w:val="231F20"/>
          <w:spacing w:val="-4"/>
          <w:sz w:val="20"/>
        </w:rPr>
        <w:t>(PON)</w:t>
      </w:r>
    </w:p>
    <w:p>
      <w:pPr>
        <w:spacing w:line="230" w:lineRule="auto" w:before="118"/>
        <w:ind w:left="255" w:right="0" w:firstLine="0"/>
        <w:jc w:val="both"/>
        <w:rPr>
          <w:rFonts w:ascii="Times New Roman" w:hAnsi="Times New Roman"/>
          <w:sz w:val="20"/>
        </w:rPr>
      </w:pPr>
      <w:r>
        <w:rPr>
          <w:rFonts w:ascii="Times New Roman" w:hAnsi="Times New Roman"/>
          <w:color w:val="231F20"/>
          <w:sz w:val="20"/>
        </w:rPr>
        <w:t>Shows</w:t>
      </w:r>
      <w:r>
        <w:rPr>
          <w:rFonts w:ascii="Times New Roman" w:hAnsi="Times New Roman"/>
          <w:color w:val="231F20"/>
          <w:spacing w:val="-13"/>
          <w:sz w:val="20"/>
        </w:rPr>
        <w:t> </w:t>
      </w:r>
      <w:r>
        <w:rPr>
          <w:rFonts w:ascii="Times New Roman" w:hAnsi="Times New Roman"/>
          <w:color w:val="231F20"/>
          <w:sz w:val="20"/>
        </w:rPr>
        <w:t>that</w:t>
      </w:r>
      <w:r>
        <w:rPr>
          <w:rFonts w:ascii="Times New Roman" w:hAnsi="Times New Roman"/>
          <w:color w:val="231F20"/>
          <w:spacing w:val="-12"/>
          <w:sz w:val="20"/>
        </w:rPr>
        <w:t> </w:t>
      </w:r>
      <w:r>
        <w:rPr>
          <w:rFonts w:ascii="Times New Roman" w:hAnsi="Times New Roman"/>
          <w:color w:val="231F20"/>
          <w:sz w:val="20"/>
        </w:rPr>
        <w:t>the</w:t>
      </w:r>
      <w:r>
        <w:rPr>
          <w:rFonts w:ascii="Times New Roman" w:hAnsi="Times New Roman"/>
          <w:color w:val="231F20"/>
          <w:spacing w:val="-13"/>
          <w:sz w:val="20"/>
        </w:rPr>
        <w:t> </w:t>
      </w:r>
      <w:r>
        <w:rPr>
          <w:rFonts w:ascii="Times New Roman" w:hAnsi="Times New Roman"/>
          <w:color w:val="231F20"/>
          <w:sz w:val="20"/>
        </w:rPr>
        <w:t>counter’s</w:t>
      </w:r>
      <w:r>
        <w:rPr>
          <w:rFonts w:ascii="Times New Roman" w:hAnsi="Times New Roman"/>
          <w:color w:val="231F20"/>
          <w:spacing w:val="-12"/>
          <w:sz w:val="20"/>
        </w:rPr>
        <w:t> </w:t>
      </w:r>
      <w:r>
        <w:rPr>
          <w:rFonts w:ascii="Times New Roman" w:hAnsi="Times New Roman"/>
          <w:color w:val="231F20"/>
          <w:sz w:val="20"/>
        </w:rPr>
        <w:t>power</w:t>
      </w:r>
      <w:r>
        <w:rPr>
          <w:rFonts w:ascii="Times New Roman" w:hAnsi="Times New Roman"/>
          <w:color w:val="231F20"/>
          <w:spacing w:val="-13"/>
          <w:sz w:val="20"/>
        </w:rPr>
        <w:t> </w:t>
      </w:r>
      <w:r>
        <w:rPr>
          <w:rFonts w:ascii="Times New Roman" w:hAnsi="Times New Roman"/>
          <w:color w:val="231F20"/>
          <w:sz w:val="20"/>
        </w:rPr>
        <w:t>supply</w:t>
      </w:r>
      <w:r>
        <w:rPr>
          <w:rFonts w:ascii="Times New Roman" w:hAnsi="Times New Roman"/>
          <w:color w:val="231F20"/>
          <w:spacing w:val="-12"/>
          <w:sz w:val="20"/>
        </w:rPr>
        <w:t> </w:t>
      </w:r>
      <w:r>
        <w:rPr>
          <w:rFonts w:ascii="Times New Roman" w:hAnsi="Times New Roman"/>
          <w:color w:val="231F20"/>
          <w:sz w:val="20"/>
        </w:rPr>
        <w:t>has been</w:t>
      </w:r>
      <w:r>
        <w:rPr>
          <w:rFonts w:ascii="Times New Roman" w:hAnsi="Times New Roman"/>
          <w:color w:val="231F20"/>
          <w:spacing w:val="-4"/>
          <w:sz w:val="20"/>
        </w:rPr>
        <w:t> </w:t>
      </w:r>
      <w:r>
        <w:rPr>
          <w:rFonts w:ascii="Times New Roman" w:hAnsi="Times New Roman"/>
          <w:color w:val="231F20"/>
          <w:sz w:val="20"/>
        </w:rPr>
        <w:t>turned</w:t>
      </w:r>
      <w:r>
        <w:rPr>
          <w:rFonts w:ascii="Times New Roman" w:hAnsi="Times New Roman"/>
          <w:color w:val="231F20"/>
          <w:spacing w:val="-4"/>
          <w:sz w:val="20"/>
        </w:rPr>
        <w:t> </w:t>
      </w:r>
      <w:r>
        <w:rPr>
          <w:rFonts w:ascii="Times New Roman" w:hAnsi="Times New Roman"/>
          <w:color w:val="231F20"/>
          <w:sz w:val="20"/>
        </w:rPr>
        <w:t>off</w:t>
      </w:r>
      <w:r>
        <w:rPr>
          <w:rFonts w:ascii="Times New Roman" w:hAnsi="Times New Roman"/>
          <w:color w:val="231F20"/>
          <w:spacing w:val="-4"/>
          <w:sz w:val="20"/>
        </w:rPr>
        <w:t> </w:t>
      </w:r>
      <w:r>
        <w:rPr>
          <w:rFonts w:ascii="Times New Roman" w:hAnsi="Times New Roman"/>
          <w:color w:val="231F20"/>
          <w:sz w:val="20"/>
        </w:rPr>
        <w:t>and</w:t>
      </w:r>
      <w:r>
        <w:rPr>
          <w:rFonts w:ascii="Times New Roman" w:hAnsi="Times New Roman"/>
          <w:color w:val="231F20"/>
          <w:spacing w:val="-4"/>
          <w:sz w:val="20"/>
        </w:rPr>
        <w:t> </w:t>
      </w:r>
      <w:r>
        <w:rPr>
          <w:rFonts w:ascii="Times New Roman" w:hAnsi="Times New Roman"/>
          <w:color w:val="231F20"/>
          <w:sz w:val="20"/>
        </w:rPr>
        <w:t>on</w:t>
      </w:r>
      <w:r>
        <w:rPr>
          <w:rFonts w:ascii="Times New Roman" w:hAnsi="Times New Roman"/>
          <w:color w:val="231F20"/>
          <w:spacing w:val="-4"/>
          <w:sz w:val="20"/>
        </w:rPr>
        <w:t> </w:t>
      </w:r>
      <w:r>
        <w:rPr>
          <w:rFonts w:ascii="Times New Roman" w:hAnsi="Times New Roman"/>
          <w:color w:val="231F20"/>
          <w:sz w:val="20"/>
        </w:rPr>
        <w:t>(since</w:t>
      </w:r>
      <w:r>
        <w:rPr>
          <w:rFonts w:ascii="Times New Roman" w:hAnsi="Times New Roman"/>
          <w:color w:val="231F20"/>
          <w:spacing w:val="-5"/>
          <w:sz w:val="20"/>
        </w:rPr>
        <w:t> </w:t>
      </w:r>
      <w:r>
        <w:rPr>
          <w:rFonts w:ascii="Times New Roman" w:hAnsi="Times New Roman"/>
          <w:color w:val="231F20"/>
          <w:sz w:val="20"/>
        </w:rPr>
        <w:t>the</w:t>
      </w:r>
      <w:r>
        <w:rPr>
          <w:rFonts w:ascii="Times New Roman" w:hAnsi="Times New Roman"/>
          <w:color w:val="231F20"/>
          <w:spacing w:val="-5"/>
          <w:sz w:val="20"/>
        </w:rPr>
        <w:t> </w:t>
      </w:r>
      <w:r>
        <w:rPr>
          <w:rFonts w:ascii="Times New Roman" w:hAnsi="Times New Roman"/>
          <w:color w:val="231F20"/>
          <w:sz w:val="20"/>
        </w:rPr>
        <w:t>last</w:t>
      </w:r>
      <w:r>
        <w:rPr>
          <w:rFonts w:ascii="Times New Roman" w:hAnsi="Times New Roman"/>
          <w:color w:val="231F20"/>
          <w:spacing w:val="-5"/>
          <w:sz w:val="20"/>
        </w:rPr>
        <w:t> </w:t>
      </w:r>
      <w:r>
        <w:rPr>
          <w:rFonts w:ascii="Times New Roman" w:hAnsi="Times New Roman"/>
          <w:color w:val="231F20"/>
          <w:sz w:val="20"/>
        </w:rPr>
        <w:t>time the</w:t>
      </w:r>
      <w:r>
        <w:rPr>
          <w:rFonts w:ascii="Times New Roman" w:hAnsi="Times New Roman"/>
          <w:color w:val="231F20"/>
          <w:spacing w:val="-13"/>
          <w:sz w:val="20"/>
        </w:rPr>
        <w:t> </w:t>
      </w:r>
      <w:r>
        <w:rPr>
          <w:rFonts w:ascii="Times New Roman" w:hAnsi="Times New Roman"/>
          <w:color w:val="231F20"/>
          <w:sz w:val="20"/>
        </w:rPr>
        <w:t>controller</w:t>
      </w:r>
      <w:r>
        <w:rPr>
          <w:rFonts w:ascii="Times New Roman" w:hAnsi="Times New Roman"/>
          <w:color w:val="231F20"/>
          <w:spacing w:val="-12"/>
          <w:sz w:val="20"/>
        </w:rPr>
        <w:t> </w:t>
      </w:r>
      <w:r>
        <w:rPr>
          <w:rFonts w:ascii="Times New Roman" w:hAnsi="Times New Roman"/>
          <w:color w:val="231F20"/>
          <w:sz w:val="20"/>
        </w:rPr>
        <w:t>read</w:t>
      </w:r>
      <w:r>
        <w:rPr>
          <w:rFonts w:ascii="Times New Roman" w:hAnsi="Times New Roman"/>
          <w:color w:val="231F20"/>
          <w:spacing w:val="-13"/>
          <w:sz w:val="20"/>
        </w:rPr>
        <w:t> </w:t>
      </w:r>
      <w:r>
        <w:rPr>
          <w:rFonts w:ascii="Times New Roman" w:hAnsi="Times New Roman"/>
          <w:color w:val="231F20"/>
          <w:sz w:val="20"/>
        </w:rPr>
        <w:t>or</w:t>
      </w:r>
      <w:r>
        <w:rPr>
          <w:rFonts w:ascii="Times New Roman" w:hAnsi="Times New Roman"/>
          <w:color w:val="231F20"/>
          <w:spacing w:val="-12"/>
          <w:sz w:val="20"/>
        </w:rPr>
        <w:t> </w:t>
      </w:r>
      <w:r>
        <w:rPr>
          <w:rFonts w:ascii="Times New Roman" w:hAnsi="Times New Roman"/>
          <w:color w:val="231F20"/>
          <w:sz w:val="20"/>
        </w:rPr>
        <w:t>cleared</w:t>
      </w:r>
      <w:r>
        <w:rPr>
          <w:rFonts w:ascii="Times New Roman" w:hAnsi="Times New Roman"/>
          <w:color w:val="231F20"/>
          <w:spacing w:val="-13"/>
          <w:sz w:val="20"/>
        </w:rPr>
        <w:t> </w:t>
      </w:r>
      <w:r>
        <w:rPr>
          <w:rFonts w:ascii="Times New Roman" w:hAnsi="Times New Roman"/>
          <w:color w:val="231F20"/>
          <w:sz w:val="20"/>
        </w:rPr>
        <w:t>this</w:t>
      </w:r>
      <w:r>
        <w:rPr>
          <w:rFonts w:ascii="Times New Roman" w:hAnsi="Times New Roman"/>
          <w:color w:val="231F20"/>
          <w:spacing w:val="-12"/>
          <w:sz w:val="20"/>
        </w:rPr>
        <w:t> </w:t>
      </w:r>
      <w:r>
        <w:rPr>
          <w:rFonts w:ascii="Times New Roman" w:hAnsi="Times New Roman"/>
          <w:color w:val="231F20"/>
          <w:sz w:val="20"/>
        </w:rPr>
        <w:t>register).</w:t>
      </w:r>
    </w:p>
    <w:p>
      <w:pPr>
        <w:spacing w:before="109"/>
        <w:ind w:left="255" w:right="0" w:firstLine="0"/>
        <w:jc w:val="both"/>
        <w:rPr>
          <w:rFonts w:ascii="Arial" w:hAnsi="Arial"/>
          <w:i/>
          <w:sz w:val="20"/>
        </w:rPr>
      </w:pPr>
      <w:r>
        <w:rPr>
          <w:rFonts w:ascii="Arial" w:hAnsi="Arial"/>
          <w:i/>
          <w:color w:val="231F20"/>
          <w:spacing w:val="-6"/>
          <w:sz w:val="20"/>
        </w:rPr>
        <w:t>Bit</w:t>
      </w:r>
      <w:r>
        <w:rPr>
          <w:rFonts w:ascii="Arial" w:hAnsi="Arial"/>
          <w:i/>
          <w:color w:val="231F20"/>
          <w:spacing w:val="-13"/>
          <w:sz w:val="20"/>
        </w:rPr>
        <w:t> </w:t>
      </w:r>
      <w:r>
        <w:rPr>
          <w:rFonts w:ascii="Arial" w:hAnsi="Arial"/>
          <w:i/>
          <w:color w:val="231F20"/>
          <w:spacing w:val="-6"/>
          <w:sz w:val="20"/>
        </w:rPr>
        <w:t>6</w:t>
      </w:r>
      <w:r>
        <w:rPr>
          <w:rFonts w:ascii="Arial" w:hAnsi="Arial"/>
          <w:i/>
          <w:color w:val="231F20"/>
          <w:spacing w:val="-11"/>
          <w:sz w:val="20"/>
        </w:rPr>
        <w:t> </w:t>
      </w:r>
      <w:r>
        <w:rPr>
          <w:rFonts w:ascii="Arial" w:hAnsi="Arial"/>
          <w:i/>
          <w:color w:val="231F20"/>
          <w:spacing w:val="-6"/>
          <w:sz w:val="20"/>
        </w:rPr>
        <w:t>(weight</w:t>
      </w:r>
      <w:r>
        <w:rPr>
          <w:rFonts w:ascii="Arial" w:hAnsi="Arial"/>
          <w:i/>
          <w:color w:val="231F20"/>
          <w:spacing w:val="-13"/>
          <w:sz w:val="20"/>
        </w:rPr>
        <w:t> </w:t>
      </w:r>
      <w:r>
        <w:rPr>
          <w:rFonts w:ascii="Arial" w:hAnsi="Arial"/>
          <w:i/>
          <w:color w:val="231F20"/>
          <w:spacing w:val="-6"/>
          <w:sz w:val="20"/>
        </w:rPr>
        <w:t>64)—User</w:t>
      </w:r>
      <w:r>
        <w:rPr>
          <w:rFonts w:ascii="Arial" w:hAnsi="Arial"/>
          <w:i/>
          <w:color w:val="231F20"/>
          <w:spacing w:val="-11"/>
          <w:sz w:val="20"/>
        </w:rPr>
        <w:t> </w:t>
      </w:r>
      <w:r>
        <w:rPr>
          <w:rFonts w:ascii="Arial" w:hAnsi="Arial"/>
          <w:i/>
          <w:color w:val="231F20"/>
          <w:spacing w:val="-6"/>
          <w:sz w:val="20"/>
        </w:rPr>
        <w:t>Request</w:t>
      </w:r>
      <w:r>
        <w:rPr>
          <w:rFonts w:ascii="Arial" w:hAnsi="Arial"/>
          <w:i/>
          <w:color w:val="231F20"/>
          <w:spacing w:val="-13"/>
          <w:sz w:val="20"/>
        </w:rPr>
        <w:t> </w:t>
      </w:r>
      <w:r>
        <w:rPr>
          <w:rFonts w:ascii="Arial" w:hAnsi="Arial"/>
          <w:i/>
          <w:color w:val="231F20"/>
          <w:spacing w:val="-6"/>
          <w:sz w:val="20"/>
        </w:rPr>
        <w:t>(URQ)</w:t>
      </w:r>
    </w:p>
    <w:p>
      <w:pPr>
        <w:spacing w:line="230" w:lineRule="auto" w:before="143"/>
        <w:ind w:left="255" w:right="0" w:firstLine="0"/>
        <w:jc w:val="both"/>
        <w:rPr>
          <w:rFonts w:ascii="Times New Roman"/>
          <w:sz w:val="20"/>
        </w:rPr>
      </w:pPr>
      <w:r>
        <w:rPr>
          <w:rFonts w:ascii="Times New Roman"/>
          <w:color w:val="231F20"/>
          <w:sz w:val="20"/>
        </w:rPr>
        <w:t>Shows that the user has pressed a key </w:t>
      </w:r>
      <w:r>
        <w:rPr>
          <w:rFonts w:ascii="Times New Roman"/>
          <w:color w:val="231F20"/>
          <w:sz w:val="20"/>
        </w:rPr>
        <w:t>on the front panel. The URQ bit will be set regardless of the remote local state of the counter.</w:t>
      </w:r>
      <w:r>
        <w:rPr>
          <w:rFonts w:ascii="Times New Roman"/>
          <w:color w:val="231F20"/>
          <w:spacing w:val="11"/>
          <w:sz w:val="20"/>
        </w:rPr>
        <w:t> </w:t>
      </w:r>
      <w:r>
        <w:rPr>
          <w:rFonts w:ascii="Times New Roman"/>
          <w:color w:val="231F20"/>
          <w:sz w:val="20"/>
        </w:rPr>
        <w:t>The</w:t>
      </w:r>
      <w:r>
        <w:rPr>
          <w:rFonts w:ascii="Times New Roman"/>
          <w:color w:val="231F20"/>
          <w:spacing w:val="10"/>
          <w:sz w:val="20"/>
        </w:rPr>
        <w:t> </w:t>
      </w:r>
      <w:r>
        <w:rPr>
          <w:rFonts w:ascii="Times New Roman"/>
          <w:color w:val="231F20"/>
          <w:sz w:val="20"/>
        </w:rPr>
        <w:t>purpose</w:t>
      </w:r>
      <w:r>
        <w:rPr>
          <w:rFonts w:ascii="Times New Roman"/>
          <w:color w:val="231F20"/>
          <w:spacing w:val="12"/>
          <w:sz w:val="20"/>
        </w:rPr>
        <w:t> </w:t>
      </w:r>
      <w:r>
        <w:rPr>
          <w:rFonts w:ascii="Times New Roman"/>
          <w:color w:val="231F20"/>
          <w:sz w:val="20"/>
        </w:rPr>
        <w:t>of</w:t>
      </w:r>
      <w:r>
        <w:rPr>
          <w:rFonts w:ascii="Times New Roman"/>
          <w:color w:val="231F20"/>
          <w:spacing w:val="10"/>
          <w:sz w:val="20"/>
        </w:rPr>
        <w:t> </w:t>
      </w:r>
      <w:r>
        <w:rPr>
          <w:rFonts w:ascii="Times New Roman"/>
          <w:color w:val="231F20"/>
          <w:sz w:val="20"/>
        </w:rPr>
        <w:t>this</w:t>
      </w:r>
      <w:r>
        <w:rPr>
          <w:rFonts w:ascii="Times New Roman"/>
          <w:color w:val="231F20"/>
          <w:spacing w:val="9"/>
          <w:sz w:val="20"/>
        </w:rPr>
        <w:t> </w:t>
      </w:r>
      <w:r>
        <w:rPr>
          <w:rFonts w:ascii="Times New Roman"/>
          <w:color w:val="231F20"/>
          <w:sz w:val="20"/>
        </w:rPr>
        <w:t>signal</w:t>
      </w:r>
      <w:r>
        <w:rPr>
          <w:rFonts w:ascii="Times New Roman"/>
          <w:color w:val="231F20"/>
          <w:spacing w:val="9"/>
          <w:sz w:val="20"/>
        </w:rPr>
        <w:t> </w:t>
      </w:r>
      <w:r>
        <w:rPr>
          <w:rFonts w:ascii="Times New Roman"/>
          <w:color w:val="231F20"/>
          <w:sz w:val="20"/>
        </w:rPr>
        <w:t>is,</w:t>
      </w:r>
      <w:r>
        <w:rPr>
          <w:rFonts w:ascii="Times New Roman"/>
          <w:color w:val="231F20"/>
          <w:spacing w:val="9"/>
          <w:sz w:val="20"/>
        </w:rPr>
        <w:t> </w:t>
      </w:r>
      <w:r>
        <w:rPr>
          <w:rFonts w:ascii="Times New Roman"/>
          <w:color w:val="231F20"/>
          <w:spacing w:val="-5"/>
          <w:sz w:val="20"/>
        </w:rPr>
        <w:t>for</w:t>
      </w:r>
    </w:p>
    <w:p>
      <w:pPr>
        <w:spacing w:line="230" w:lineRule="auto" w:before="75"/>
        <w:ind w:left="176" w:right="496" w:firstLine="0"/>
        <w:jc w:val="center"/>
        <w:rPr>
          <w:rFonts w:ascii="Times New Roman"/>
          <w:sz w:val="20"/>
        </w:rPr>
      </w:pPr>
      <w:r>
        <w:rPr/>
        <w:br w:type="column"/>
      </w:r>
      <w:r>
        <w:rPr>
          <w:rFonts w:ascii="Times New Roman"/>
          <w:color w:val="231F20"/>
          <w:sz w:val="20"/>
        </w:rPr>
        <w:t>example,</w:t>
      </w:r>
      <w:r>
        <w:rPr>
          <w:rFonts w:ascii="Times New Roman"/>
          <w:color w:val="231F20"/>
          <w:spacing w:val="30"/>
          <w:sz w:val="20"/>
        </w:rPr>
        <w:t> </w:t>
      </w:r>
      <w:r>
        <w:rPr>
          <w:rFonts w:ascii="Times New Roman"/>
          <w:color w:val="231F20"/>
          <w:sz w:val="20"/>
        </w:rPr>
        <w:t>to</w:t>
      </w:r>
      <w:r>
        <w:rPr>
          <w:rFonts w:ascii="Times New Roman"/>
          <w:color w:val="231F20"/>
          <w:spacing w:val="32"/>
          <w:sz w:val="20"/>
        </w:rPr>
        <w:t> </w:t>
      </w:r>
      <w:r>
        <w:rPr>
          <w:rFonts w:ascii="Times New Roman"/>
          <w:color w:val="231F20"/>
          <w:sz w:val="20"/>
        </w:rPr>
        <w:t>call</w:t>
      </w:r>
      <w:r>
        <w:rPr>
          <w:rFonts w:ascii="Times New Roman"/>
          <w:color w:val="231F20"/>
          <w:spacing w:val="30"/>
          <w:sz w:val="20"/>
        </w:rPr>
        <w:t> </w:t>
      </w:r>
      <w:r>
        <w:rPr>
          <w:rFonts w:ascii="Times New Roman"/>
          <w:color w:val="231F20"/>
          <w:sz w:val="20"/>
        </w:rPr>
        <w:t>for</w:t>
      </w:r>
      <w:r>
        <w:rPr>
          <w:rFonts w:ascii="Times New Roman"/>
          <w:color w:val="231F20"/>
          <w:spacing w:val="33"/>
          <w:sz w:val="20"/>
        </w:rPr>
        <w:t> </w:t>
      </w:r>
      <w:r>
        <w:rPr>
          <w:rFonts w:ascii="Times New Roman"/>
          <w:color w:val="231F20"/>
          <w:sz w:val="20"/>
        </w:rPr>
        <w:t>the</w:t>
      </w:r>
      <w:r>
        <w:rPr>
          <w:rFonts w:ascii="Times New Roman"/>
          <w:color w:val="231F20"/>
          <w:spacing w:val="32"/>
          <w:sz w:val="20"/>
        </w:rPr>
        <w:t> </w:t>
      </w:r>
      <w:r>
        <w:rPr>
          <w:rFonts w:ascii="Times New Roman"/>
          <w:color w:val="231F20"/>
          <w:sz w:val="20"/>
        </w:rPr>
        <w:t>attention</w:t>
      </w:r>
      <w:r>
        <w:rPr>
          <w:rFonts w:ascii="Times New Roman"/>
          <w:color w:val="231F20"/>
          <w:spacing w:val="31"/>
          <w:sz w:val="20"/>
        </w:rPr>
        <w:t> </w:t>
      </w:r>
      <w:r>
        <w:rPr>
          <w:rFonts w:ascii="Times New Roman"/>
          <w:color w:val="231F20"/>
          <w:sz w:val="20"/>
        </w:rPr>
        <w:t>of</w:t>
      </w:r>
      <w:r>
        <w:rPr>
          <w:rFonts w:ascii="Times New Roman"/>
          <w:color w:val="231F20"/>
          <w:spacing w:val="33"/>
          <w:sz w:val="20"/>
        </w:rPr>
        <w:t> </w:t>
      </w:r>
      <w:r>
        <w:rPr>
          <w:rFonts w:ascii="Times New Roman"/>
          <w:color w:val="231F20"/>
          <w:sz w:val="20"/>
        </w:rPr>
        <w:t>the controller by generating a service </w:t>
      </w:r>
      <w:r>
        <w:rPr>
          <w:rFonts w:ascii="Times New Roman"/>
          <w:color w:val="231F20"/>
          <w:spacing w:val="-2"/>
          <w:sz w:val="20"/>
        </w:rPr>
        <w:t>request.</w:t>
      </w:r>
    </w:p>
    <w:p>
      <w:pPr>
        <w:pStyle w:val="BodyText"/>
        <w:rPr>
          <w:rFonts w:ascii="Times New Roman"/>
          <w:sz w:val="12"/>
        </w:rPr>
      </w:pPr>
      <w:r>
        <w:rPr>
          <w:rFonts w:ascii="Times New Roman"/>
          <w:sz w:val="12"/>
        </w:rPr>
        <mc:AlternateContent>
          <mc:Choice Requires="wps">
            <w:drawing>
              <wp:anchor distT="0" distB="0" distL="0" distR="0" allowOverlap="1" layoutInCell="1" locked="0" behindDoc="1" simplePos="0" relativeHeight="487618560">
                <wp:simplePos x="0" y="0"/>
                <wp:positionH relativeFrom="page">
                  <wp:posOffset>2620898</wp:posOffset>
                </wp:positionH>
                <wp:positionV relativeFrom="paragraph">
                  <wp:posOffset>103611</wp:posOffset>
                </wp:positionV>
                <wp:extent cx="2139950" cy="1296035"/>
                <wp:effectExtent l="0" t="0" r="0" b="0"/>
                <wp:wrapTopAndBottom/>
                <wp:docPr id="755" name="Group 755"/>
                <wp:cNvGraphicFramePr>
                  <a:graphicFrameLocks/>
                </wp:cNvGraphicFramePr>
                <a:graphic>
                  <a:graphicData uri="http://schemas.microsoft.com/office/word/2010/wordprocessingGroup">
                    <wpg:wgp>
                      <wpg:cNvPr id="755" name="Group 755"/>
                      <wpg:cNvGrpSpPr/>
                      <wpg:grpSpPr>
                        <a:xfrm>
                          <a:off x="0" y="0"/>
                          <a:ext cx="2139950" cy="1296035"/>
                          <a:chExt cx="2139950" cy="1296035"/>
                        </a:xfrm>
                      </wpg:grpSpPr>
                      <pic:pic>
                        <pic:nvPicPr>
                          <pic:cNvPr id="756" name="Image 756"/>
                          <pic:cNvPicPr/>
                        </pic:nvPicPr>
                        <pic:blipFill>
                          <a:blip r:embed="rId179" cstate="print"/>
                          <a:stretch>
                            <a:fillRect/>
                          </a:stretch>
                        </pic:blipFill>
                        <pic:spPr>
                          <a:xfrm>
                            <a:off x="36004" y="96278"/>
                            <a:ext cx="519899" cy="253885"/>
                          </a:xfrm>
                          <a:prstGeom prst="rect">
                            <a:avLst/>
                          </a:prstGeom>
                        </pic:spPr>
                      </pic:pic>
                      <pic:pic>
                        <pic:nvPicPr>
                          <pic:cNvPr id="757" name="Image 757"/>
                          <pic:cNvPicPr/>
                        </pic:nvPicPr>
                        <pic:blipFill>
                          <a:blip r:embed="rId180" cstate="print"/>
                          <a:stretch>
                            <a:fillRect/>
                          </a:stretch>
                        </pic:blipFill>
                        <pic:spPr>
                          <a:xfrm>
                            <a:off x="261848" y="38671"/>
                            <a:ext cx="1837080" cy="1218653"/>
                          </a:xfrm>
                          <a:prstGeom prst="rect">
                            <a:avLst/>
                          </a:prstGeom>
                        </pic:spPr>
                      </pic:pic>
                      <wps:wsp>
                        <wps:cNvPr id="758" name="Graphic 758"/>
                        <wps:cNvSpPr/>
                        <wps:spPr>
                          <a:xfrm>
                            <a:off x="1523" y="1523"/>
                            <a:ext cx="2136775" cy="1293495"/>
                          </a:xfrm>
                          <a:custGeom>
                            <a:avLst/>
                            <a:gdLst/>
                            <a:ahLst/>
                            <a:cxnLst/>
                            <a:rect l="l" t="t" r="r" b="b"/>
                            <a:pathLst>
                              <a:path w="2136775" h="1293495">
                                <a:moveTo>
                                  <a:pt x="0" y="0"/>
                                </a:moveTo>
                                <a:lnTo>
                                  <a:pt x="2136419" y="0"/>
                                </a:lnTo>
                                <a:lnTo>
                                  <a:pt x="2136419" y="1292948"/>
                                </a:lnTo>
                                <a:lnTo>
                                  <a:pt x="0" y="1292948"/>
                                </a:lnTo>
                                <a:lnTo>
                                  <a:pt x="0" y="0"/>
                                </a:lnTo>
                                <a:close/>
                              </a:path>
                            </a:pathLst>
                          </a:custGeom>
                          <a:ln w="30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6.369995pt;margin-top:8.158376pt;width:168.5pt;height:102.05pt;mso-position-horizontal-relative:page;mso-position-vertical-relative:paragraph;z-index:-15697920;mso-wrap-distance-left:0;mso-wrap-distance-right:0" id="docshapegroup663" coordorigin="4127,163" coordsize="3370,2041">
                <v:shape style="position:absolute;left:4184;top:314;width:819;height:400" type="#_x0000_t75" id="docshape664" stroked="false">
                  <v:imagedata r:id="rId179" o:title=""/>
                </v:shape>
                <v:shape style="position:absolute;left:4539;top:224;width:2894;height:1920" type="#_x0000_t75" id="docshape665" stroked="false">
                  <v:imagedata r:id="rId180" o:title=""/>
                </v:shape>
                <v:rect style="position:absolute;left:4129;top:165;width:3365;height:2037" id="docshape666" filled="false" stroked="true" strokeweight=".24pt" strokecolor="#231f20">
                  <v:stroke dashstyle="solid"/>
                </v:rect>
                <w10:wrap type="topAndBottom"/>
              </v:group>
            </w:pict>
          </mc:Fallback>
        </mc:AlternateContent>
      </w:r>
    </w:p>
    <w:p>
      <w:pPr>
        <w:tabs>
          <w:tab w:pos="1190" w:val="left" w:leader="none"/>
        </w:tabs>
        <w:spacing w:before="54"/>
        <w:ind w:left="0" w:right="321" w:firstLine="0"/>
        <w:jc w:val="center"/>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6-</w:t>
      </w:r>
      <w:r>
        <w:rPr>
          <w:rFonts w:ascii="Arial"/>
          <w:b/>
          <w:i/>
          <w:color w:val="231F20"/>
          <w:spacing w:val="-10"/>
          <w:sz w:val="18"/>
        </w:rPr>
        <w:t>5</w:t>
      </w:r>
      <w:r>
        <w:rPr>
          <w:rFonts w:ascii="Arial"/>
          <w:b/>
          <w:i/>
          <w:color w:val="231F20"/>
          <w:sz w:val="18"/>
        </w:rPr>
        <w:tab/>
      </w:r>
      <w:r>
        <w:rPr>
          <w:rFonts w:ascii="Arial"/>
          <w:i/>
          <w:color w:val="231F20"/>
          <w:sz w:val="18"/>
        </w:rPr>
        <w:t>Bits</w:t>
      </w:r>
      <w:r>
        <w:rPr>
          <w:rFonts w:ascii="Arial"/>
          <w:i/>
          <w:color w:val="231F20"/>
          <w:spacing w:val="4"/>
          <w:sz w:val="18"/>
        </w:rPr>
        <w:t> </w:t>
      </w:r>
      <w:r>
        <w:rPr>
          <w:rFonts w:ascii="Arial"/>
          <w:i/>
          <w:color w:val="231F20"/>
          <w:sz w:val="18"/>
        </w:rPr>
        <w:t>in</w:t>
      </w:r>
      <w:r>
        <w:rPr>
          <w:rFonts w:ascii="Arial"/>
          <w:i/>
          <w:color w:val="231F20"/>
          <w:spacing w:val="6"/>
          <w:sz w:val="18"/>
        </w:rPr>
        <w:t> </w:t>
      </w:r>
      <w:r>
        <w:rPr>
          <w:rFonts w:ascii="Arial"/>
          <w:i/>
          <w:color w:val="231F20"/>
          <w:sz w:val="18"/>
        </w:rPr>
        <w:t>the</w:t>
      </w:r>
      <w:r>
        <w:rPr>
          <w:rFonts w:ascii="Arial"/>
          <w:i/>
          <w:color w:val="231F20"/>
          <w:spacing w:val="6"/>
          <w:sz w:val="18"/>
        </w:rPr>
        <w:t> </w:t>
      </w:r>
      <w:r>
        <w:rPr>
          <w:rFonts w:ascii="Arial"/>
          <w:i/>
          <w:color w:val="231F20"/>
          <w:sz w:val="18"/>
        </w:rPr>
        <w:t>standard</w:t>
      </w:r>
      <w:r>
        <w:rPr>
          <w:rFonts w:ascii="Arial"/>
          <w:i/>
          <w:color w:val="231F20"/>
          <w:spacing w:val="5"/>
          <w:sz w:val="18"/>
        </w:rPr>
        <w:t> </w:t>
      </w:r>
      <w:r>
        <w:rPr>
          <w:rFonts w:ascii="Arial"/>
          <w:i/>
          <w:color w:val="231F20"/>
          <w:spacing w:val="-2"/>
          <w:sz w:val="18"/>
        </w:rPr>
        <w:t>event</w:t>
      </w:r>
    </w:p>
    <w:p>
      <w:pPr>
        <w:spacing w:before="12"/>
        <w:ind w:left="0" w:right="56" w:firstLine="0"/>
        <w:jc w:val="center"/>
        <w:rPr>
          <w:rFonts w:ascii="Arial"/>
          <w:i/>
          <w:sz w:val="18"/>
        </w:rPr>
      </w:pPr>
      <w:r>
        <w:rPr>
          <w:rFonts w:ascii="Arial"/>
          <w:i/>
          <w:color w:val="231F20"/>
          <w:sz w:val="18"/>
        </w:rPr>
        <w:t>status</w:t>
      </w:r>
      <w:r>
        <w:rPr>
          <w:rFonts w:ascii="Arial"/>
          <w:i/>
          <w:color w:val="231F20"/>
          <w:spacing w:val="2"/>
          <w:sz w:val="18"/>
        </w:rPr>
        <w:t> </w:t>
      </w:r>
      <w:r>
        <w:rPr>
          <w:rFonts w:ascii="Arial"/>
          <w:i/>
          <w:color w:val="231F20"/>
          <w:spacing w:val="-2"/>
          <w:sz w:val="18"/>
        </w:rPr>
        <w:t>register</w:t>
      </w:r>
    </w:p>
    <w:p>
      <w:pPr>
        <w:spacing w:after="0"/>
        <w:jc w:val="center"/>
        <w:rPr>
          <w:rFonts w:ascii="Arial"/>
          <w:i/>
          <w:sz w:val="18"/>
        </w:rPr>
        <w:sectPr>
          <w:type w:val="continuous"/>
          <w:pgSz w:w="8420" w:h="11900"/>
          <w:pgMar w:header="234" w:footer="413" w:top="420" w:bottom="280" w:left="283" w:right="425"/>
          <w:cols w:num="2" w:equalWidth="0">
            <w:col w:w="3628" w:space="40"/>
            <w:col w:w="4044"/>
          </w:cols>
        </w:sectPr>
      </w:pPr>
    </w:p>
    <w:p>
      <w:pPr>
        <w:pStyle w:val="BodyText"/>
        <w:rPr>
          <w:rFonts w:ascii="Arial"/>
          <w:i/>
          <w:sz w:val="7"/>
        </w:rPr>
      </w:pPr>
    </w:p>
    <w:p>
      <w:pPr>
        <w:pStyle w:val="BodyText"/>
        <w:ind w:left="254"/>
        <w:rPr>
          <w:rFonts w:ascii="Arial"/>
          <w:sz w:val="20"/>
        </w:rPr>
      </w:pPr>
      <w:r>
        <w:rPr>
          <w:rFonts w:ascii="Arial"/>
          <w:sz w:val="20"/>
        </w:rPr>
        <mc:AlternateContent>
          <mc:Choice Requires="wps">
            <w:drawing>
              <wp:inline distT="0" distB="0" distL="0" distR="0">
                <wp:extent cx="4420235" cy="3115310"/>
                <wp:effectExtent l="9525" t="0" r="0" b="8889"/>
                <wp:docPr id="759" name="Group 759"/>
                <wp:cNvGraphicFramePr>
                  <a:graphicFrameLocks/>
                </wp:cNvGraphicFramePr>
                <a:graphic>
                  <a:graphicData uri="http://schemas.microsoft.com/office/word/2010/wordprocessingGroup">
                    <wpg:wgp>
                      <wpg:cNvPr id="759" name="Group 759"/>
                      <wpg:cNvGrpSpPr/>
                      <wpg:grpSpPr>
                        <a:xfrm>
                          <a:off x="0" y="0"/>
                          <a:ext cx="4420235" cy="3115310"/>
                          <a:chExt cx="4420235" cy="3115310"/>
                        </a:xfrm>
                      </wpg:grpSpPr>
                      <wps:wsp>
                        <wps:cNvPr id="760" name="Graphic 760"/>
                        <wps:cNvSpPr/>
                        <wps:spPr>
                          <a:xfrm>
                            <a:off x="1113802" y="130835"/>
                            <a:ext cx="1678305" cy="2948305"/>
                          </a:xfrm>
                          <a:custGeom>
                            <a:avLst/>
                            <a:gdLst/>
                            <a:ahLst/>
                            <a:cxnLst/>
                            <a:rect l="l" t="t" r="r" b="b"/>
                            <a:pathLst>
                              <a:path w="1678305" h="2948305">
                                <a:moveTo>
                                  <a:pt x="17056" y="17589"/>
                                </a:moveTo>
                                <a:lnTo>
                                  <a:pt x="14249" y="10769"/>
                                </a:lnTo>
                                <a:lnTo>
                                  <a:pt x="10248" y="1028"/>
                                </a:lnTo>
                                <a:lnTo>
                                  <a:pt x="13322" y="1028"/>
                                </a:lnTo>
                                <a:lnTo>
                                  <a:pt x="10756" y="508"/>
                                </a:lnTo>
                                <a:lnTo>
                                  <a:pt x="0" y="11277"/>
                                </a:lnTo>
                                <a:lnTo>
                                  <a:pt x="508" y="13843"/>
                                </a:lnTo>
                                <a:lnTo>
                                  <a:pt x="508" y="10769"/>
                                </a:lnTo>
                                <a:lnTo>
                                  <a:pt x="17056" y="17589"/>
                                </a:lnTo>
                                <a:close/>
                              </a:path>
                              <a:path w="1678305" h="2948305">
                                <a:moveTo>
                                  <a:pt x="17932" y="17945"/>
                                </a:moveTo>
                                <a:lnTo>
                                  <a:pt x="17056" y="17589"/>
                                </a:lnTo>
                                <a:lnTo>
                                  <a:pt x="17424" y="18453"/>
                                </a:lnTo>
                                <a:lnTo>
                                  <a:pt x="17932" y="17945"/>
                                </a:lnTo>
                                <a:close/>
                              </a:path>
                              <a:path w="1678305" h="2948305">
                                <a:moveTo>
                                  <a:pt x="21018" y="21539"/>
                                </a:moveTo>
                                <a:lnTo>
                                  <a:pt x="10248" y="21539"/>
                                </a:lnTo>
                                <a:lnTo>
                                  <a:pt x="7683" y="21018"/>
                                </a:lnTo>
                                <a:lnTo>
                                  <a:pt x="5118" y="19989"/>
                                </a:lnTo>
                                <a:lnTo>
                                  <a:pt x="3073" y="18453"/>
                                </a:lnTo>
                                <a:lnTo>
                                  <a:pt x="1536" y="16408"/>
                                </a:lnTo>
                                <a:lnTo>
                                  <a:pt x="508" y="13843"/>
                                </a:lnTo>
                                <a:lnTo>
                                  <a:pt x="508" y="186093"/>
                                </a:lnTo>
                                <a:lnTo>
                                  <a:pt x="1536" y="183527"/>
                                </a:lnTo>
                                <a:lnTo>
                                  <a:pt x="3073" y="181483"/>
                                </a:lnTo>
                                <a:lnTo>
                                  <a:pt x="3581" y="180962"/>
                                </a:lnTo>
                                <a:lnTo>
                                  <a:pt x="1384" y="186093"/>
                                </a:lnTo>
                                <a:lnTo>
                                  <a:pt x="13411" y="186093"/>
                                </a:lnTo>
                                <a:lnTo>
                                  <a:pt x="11290" y="180962"/>
                                </a:lnTo>
                                <a:lnTo>
                                  <a:pt x="10248" y="178409"/>
                                </a:lnTo>
                                <a:lnTo>
                                  <a:pt x="21018" y="178409"/>
                                </a:lnTo>
                                <a:lnTo>
                                  <a:pt x="21018" y="21539"/>
                                </a:lnTo>
                                <a:close/>
                              </a:path>
                              <a:path w="1678305" h="2948305">
                                <a:moveTo>
                                  <a:pt x="281444" y="642353"/>
                                </a:moveTo>
                                <a:lnTo>
                                  <a:pt x="273240" y="642353"/>
                                </a:lnTo>
                                <a:lnTo>
                                  <a:pt x="273240" y="747445"/>
                                </a:lnTo>
                                <a:lnTo>
                                  <a:pt x="281444" y="747445"/>
                                </a:lnTo>
                                <a:lnTo>
                                  <a:pt x="281444" y="642353"/>
                                </a:lnTo>
                                <a:close/>
                              </a:path>
                              <a:path w="1678305" h="2948305">
                                <a:moveTo>
                                  <a:pt x="402424" y="2478684"/>
                                </a:moveTo>
                                <a:lnTo>
                                  <a:pt x="394220" y="2478684"/>
                                </a:lnTo>
                                <a:lnTo>
                                  <a:pt x="394220" y="2580195"/>
                                </a:lnTo>
                                <a:lnTo>
                                  <a:pt x="402424" y="2580195"/>
                                </a:lnTo>
                                <a:lnTo>
                                  <a:pt x="402424" y="2478684"/>
                                </a:lnTo>
                                <a:close/>
                              </a:path>
                              <a:path w="1678305" h="2948305">
                                <a:moveTo>
                                  <a:pt x="402424" y="2029599"/>
                                </a:moveTo>
                                <a:lnTo>
                                  <a:pt x="394220" y="2029599"/>
                                </a:lnTo>
                                <a:lnTo>
                                  <a:pt x="394220" y="2296185"/>
                                </a:lnTo>
                                <a:lnTo>
                                  <a:pt x="402424" y="2296185"/>
                                </a:lnTo>
                                <a:lnTo>
                                  <a:pt x="402424" y="2029599"/>
                                </a:lnTo>
                                <a:close/>
                              </a:path>
                              <a:path w="1678305" h="2948305">
                                <a:moveTo>
                                  <a:pt x="766927" y="2478684"/>
                                </a:moveTo>
                                <a:lnTo>
                                  <a:pt x="758723" y="2478684"/>
                                </a:lnTo>
                                <a:lnTo>
                                  <a:pt x="758723" y="2580195"/>
                                </a:lnTo>
                                <a:lnTo>
                                  <a:pt x="766927" y="2580195"/>
                                </a:lnTo>
                                <a:lnTo>
                                  <a:pt x="766927" y="2478684"/>
                                </a:lnTo>
                                <a:close/>
                              </a:path>
                              <a:path w="1678305" h="2948305">
                                <a:moveTo>
                                  <a:pt x="766927" y="2029599"/>
                                </a:moveTo>
                                <a:lnTo>
                                  <a:pt x="758723" y="2029599"/>
                                </a:lnTo>
                                <a:lnTo>
                                  <a:pt x="758723" y="2296185"/>
                                </a:lnTo>
                                <a:lnTo>
                                  <a:pt x="766927" y="2296185"/>
                                </a:lnTo>
                                <a:lnTo>
                                  <a:pt x="766927" y="2029599"/>
                                </a:lnTo>
                                <a:close/>
                              </a:path>
                              <a:path w="1678305" h="2948305">
                                <a:moveTo>
                                  <a:pt x="948918" y="2478684"/>
                                </a:moveTo>
                                <a:lnTo>
                                  <a:pt x="940714" y="2478684"/>
                                </a:lnTo>
                                <a:lnTo>
                                  <a:pt x="940714" y="2580195"/>
                                </a:lnTo>
                                <a:lnTo>
                                  <a:pt x="948918" y="2580195"/>
                                </a:lnTo>
                                <a:lnTo>
                                  <a:pt x="948918" y="2478684"/>
                                </a:lnTo>
                                <a:close/>
                              </a:path>
                              <a:path w="1678305" h="2948305">
                                <a:moveTo>
                                  <a:pt x="948918" y="2029599"/>
                                </a:moveTo>
                                <a:lnTo>
                                  <a:pt x="940714" y="2029599"/>
                                </a:lnTo>
                                <a:lnTo>
                                  <a:pt x="940714" y="2296185"/>
                                </a:lnTo>
                                <a:lnTo>
                                  <a:pt x="948918" y="2296185"/>
                                </a:lnTo>
                                <a:lnTo>
                                  <a:pt x="948918" y="2029599"/>
                                </a:lnTo>
                                <a:close/>
                              </a:path>
                              <a:path w="1678305" h="2948305">
                                <a:moveTo>
                                  <a:pt x="1022223" y="2762173"/>
                                </a:moveTo>
                                <a:lnTo>
                                  <a:pt x="1014018" y="2762173"/>
                                </a:lnTo>
                                <a:lnTo>
                                  <a:pt x="1014018" y="2940062"/>
                                </a:lnTo>
                                <a:lnTo>
                                  <a:pt x="1018120" y="2940062"/>
                                </a:lnTo>
                                <a:lnTo>
                                  <a:pt x="1014018" y="2944164"/>
                                </a:lnTo>
                                <a:lnTo>
                                  <a:pt x="1014018" y="2940062"/>
                                </a:lnTo>
                                <a:lnTo>
                                  <a:pt x="68694" y="2940062"/>
                                </a:lnTo>
                                <a:lnTo>
                                  <a:pt x="68694" y="2944164"/>
                                </a:lnTo>
                                <a:lnTo>
                                  <a:pt x="64592" y="2940062"/>
                                </a:lnTo>
                                <a:lnTo>
                                  <a:pt x="68694" y="2940062"/>
                                </a:lnTo>
                                <a:lnTo>
                                  <a:pt x="68694" y="1616913"/>
                                </a:lnTo>
                                <a:lnTo>
                                  <a:pt x="64592" y="1616913"/>
                                </a:lnTo>
                                <a:lnTo>
                                  <a:pt x="68694" y="1612811"/>
                                </a:lnTo>
                                <a:lnTo>
                                  <a:pt x="68694" y="1616913"/>
                                </a:lnTo>
                                <a:lnTo>
                                  <a:pt x="576732" y="1616913"/>
                                </a:lnTo>
                                <a:lnTo>
                                  <a:pt x="576732" y="1612811"/>
                                </a:lnTo>
                                <a:lnTo>
                                  <a:pt x="580834" y="1616913"/>
                                </a:lnTo>
                                <a:lnTo>
                                  <a:pt x="576732" y="1616913"/>
                                </a:lnTo>
                                <a:lnTo>
                                  <a:pt x="576732" y="1722005"/>
                                </a:lnTo>
                                <a:lnTo>
                                  <a:pt x="584936" y="1722005"/>
                                </a:lnTo>
                                <a:lnTo>
                                  <a:pt x="584936" y="1612811"/>
                                </a:lnTo>
                                <a:lnTo>
                                  <a:pt x="584936" y="1611782"/>
                                </a:lnTo>
                                <a:lnTo>
                                  <a:pt x="583907" y="1609737"/>
                                </a:lnTo>
                                <a:lnTo>
                                  <a:pt x="581863" y="1608709"/>
                                </a:lnTo>
                                <a:lnTo>
                                  <a:pt x="63563" y="1608709"/>
                                </a:lnTo>
                                <a:lnTo>
                                  <a:pt x="61518" y="1609737"/>
                                </a:lnTo>
                                <a:lnTo>
                                  <a:pt x="60490" y="1611782"/>
                                </a:lnTo>
                                <a:lnTo>
                                  <a:pt x="60490" y="2945193"/>
                                </a:lnTo>
                                <a:lnTo>
                                  <a:pt x="61518" y="2947238"/>
                                </a:lnTo>
                                <a:lnTo>
                                  <a:pt x="63563" y="2948267"/>
                                </a:lnTo>
                                <a:lnTo>
                                  <a:pt x="1019149" y="2948267"/>
                                </a:lnTo>
                                <a:lnTo>
                                  <a:pt x="1021207" y="2947238"/>
                                </a:lnTo>
                                <a:lnTo>
                                  <a:pt x="1022223" y="2945193"/>
                                </a:lnTo>
                                <a:lnTo>
                                  <a:pt x="1022223" y="2944164"/>
                                </a:lnTo>
                                <a:lnTo>
                                  <a:pt x="1022223" y="2762173"/>
                                </a:lnTo>
                                <a:close/>
                              </a:path>
                              <a:path w="1678305" h="2948305">
                                <a:moveTo>
                                  <a:pt x="1131417" y="2478684"/>
                                </a:moveTo>
                                <a:lnTo>
                                  <a:pt x="1123213" y="2478684"/>
                                </a:lnTo>
                                <a:lnTo>
                                  <a:pt x="1123213" y="2580195"/>
                                </a:lnTo>
                                <a:lnTo>
                                  <a:pt x="1131417" y="2580195"/>
                                </a:lnTo>
                                <a:lnTo>
                                  <a:pt x="1131417" y="2478684"/>
                                </a:lnTo>
                                <a:close/>
                              </a:path>
                              <a:path w="1678305" h="2948305">
                                <a:moveTo>
                                  <a:pt x="1131417" y="2029599"/>
                                </a:moveTo>
                                <a:lnTo>
                                  <a:pt x="1123213" y="2029599"/>
                                </a:lnTo>
                                <a:lnTo>
                                  <a:pt x="1123213" y="2296185"/>
                                </a:lnTo>
                                <a:lnTo>
                                  <a:pt x="1131417" y="2296185"/>
                                </a:lnTo>
                                <a:lnTo>
                                  <a:pt x="1131417" y="2029599"/>
                                </a:lnTo>
                                <a:close/>
                              </a:path>
                              <a:path w="1678305" h="2948305">
                                <a:moveTo>
                                  <a:pt x="1313408" y="2478684"/>
                                </a:moveTo>
                                <a:lnTo>
                                  <a:pt x="1305204" y="2478684"/>
                                </a:lnTo>
                                <a:lnTo>
                                  <a:pt x="1305204" y="2580195"/>
                                </a:lnTo>
                                <a:lnTo>
                                  <a:pt x="1313408" y="2580195"/>
                                </a:lnTo>
                                <a:lnTo>
                                  <a:pt x="1313408" y="2478684"/>
                                </a:lnTo>
                                <a:close/>
                              </a:path>
                              <a:path w="1678305" h="2948305">
                                <a:moveTo>
                                  <a:pt x="1313408" y="2029599"/>
                                </a:moveTo>
                                <a:lnTo>
                                  <a:pt x="1305204" y="2029599"/>
                                </a:lnTo>
                                <a:lnTo>
                                  <a:pt x="1305204" y="2296185"/>
                                </a:lnTo>
                                <a:lnTo>
                                  <a:pt x="1313408" y="2296185"/>
                                </a:lnTo>
                                <a:lnTo>
                                  <a:pt x="1313408" y="2029599"/>
                                </a:lnTo>
                                <a:close/>
                              </a:path>
                              <a:path w="1678305" h="2948305">
                                <a:moveTo>
                                  <a:pt x="1463103" y="180962"/>
                                </a:moveTo>
                                <a:lnTo>
                                  <a:pt x="1462595" y="181483"/>
                                </a:lnTo>
                                <a:lnTo>
                                  <a:pt x="1462938" y="181343"/>
                                </a:lnTo>
                                <a:lnTo>
                                  <a:pt x="1463103" y="180962"/>
                                </a:lnTo>
                                <a:close/>
                              </a:path>
                              <a:path w="1678305" h="2948305">
                                <a:moveTo>
                                  <a:pt x="1480540" y="10769"/>
                                </a:moveTo>
                                <a:lnTo>
                                  <a:pt x="1480121" y="8712"/>
                                </a:lnTo>
                                <a:lnTo>
                                  <a:pt x="1480019" y="8204"/>
                                </a:lnTo>
                                <a:lnTo>
                                  <a:pt x="1479003" y="5638"/>
                                </a:lnTo>
                                <a:lnTo>
                                  <a:pt x="1477848" y="4102"/>
                                </a:lnTo>
                                <a:lnTo>
                                  <a:pt x="1477467" y="3594"/>
                                </a:lnTo>
                                <a:lnTo>
                                  <a:pt x="1475409" y="2044"/>
                                </a:lnTo>
                                <a:lnTo>
                                  <a:pt x="1472844" y="1028"/>
                                </a:lnTo>
                                <a:lnTo>
                                  <a:pt x="1470279" y="508"/>
                                </a:lnTo>
                                <a:lnTo>
                                  <a:pt x="1467713" y="1028"/>
                                </a:lnTo>
                                <a:lnTo>
                                  <a:pt x="1469771" y="1028"/>
                                </a:lnTo>
                                <a:lnTo>
                                  <a:pt x="1462595" y="4102"/>
                                </a:lnTo>
                                <a:lnTo>
                                  <a:pt x="1463103" y="3594"/>
                                </a:lnTo>
                                <a:lnTo>
                                  <a:pt x="1465160" y="2044"/>
                                </a:lnTo>
                                <a:lnTo>
                                  <a:pt x="1467713" y="1028"/>
                                </a:lnTo>
                                <a:lnTo>
                                  <a:pt x="378599" y="1028"/>
                                </a:lnTo>
                                <a:lnTo>
                                  <a:pt x="385000" y="10261"/>
                                </a:lnTo>
                                <a:lnTo>
                                  <a:pt x="385000" y="11277"/>
                                </a:lnTo>
                                <a:lnTo>
                                  <a:pt x="383984" y="10261"/>
                                </a:lnTo>
                                <a:lnTo>
                                  <a:pt x="377812" y="4102"/>
                                </a:lnTo>
                                <a:lnTo>
                                  <a:pt x="374751" y="1028"/>
                                </a:lnTo>
                                <a:lnTo>
                                  <a:pt x="378599" y="1028"/>
                                </a:lnTo>
                                <a:lnTo>
                                  <a:pt x="377304" y="508"/>
                                </a:lnTo>
                                <a:lnTo>
                                  <a:pt x="374751" y="0"/>
                                </a:lnTo>
                                <a:lnTo>
                                  <a:pt x="192747" y="0"/>
                                </a:lnTo>
                                <a:lnTo>
                                  <a:pt x="190195" y="508"/>
                                </a:lnTo>
                                <a:lnTo>
                                  <a:pt x="188887" y="1028"/>
                                </a:lnTo>
                                <a:lnTo>
                                  <a:pt x="191719" y="1028"/>
                                </a:lnTo>
                                <a:lnTo>
                                  <a:pt x="184543" y="4102"/>
                                </a:lnTo>
                                <a:lnTo>
                                  <a:pt x="185572" y="3073"/>
                                </a:lnTo>
                                <a:lnTo>
                                  <a:pt x="187629" y="1536"/>
                                </a:lnTo>
                                <a:lnTo>
                                  <a:pt x="188887" y="1028"/>
                                </a:lnTo>
                                <a:lnTo>
                                  <a:pt x="13322" y="1028"/>
                                </a:lnTo>
                                <a:lnTo>
                                  <a:pt x="21018" y="21539"/>
                                </a:lnTo>
                                <a:lnTo>
                                  <a:pt x="191719" y="21539"/>
                                </a:lnTo>
                                <a:lnTo>
                                  <a:pt x="194284" y="21018"/>
                                </a:lnTo>
                                <a:lnTo>
                                  <a:pt x="195554" y="20510"/>
                                </a:lnTo>
                                <a:lnTo>
                                  <a:pt x="192747" y="20510"/>
                                </a:lnTo>
                                <a:lnTo>
                                  <a:pt x="199923" y="17424"/>
                                </a:lnTo>
                                <a:lnTo>
                                  <a:pt x="198894" y="18453"/>
                                </a:lnTo>
                                <a:lnTo>
                                  <a:pt x="196850" y="19989"/>
                                </a:lnTo>
                                <a:lnTo>
                                  <a:pt x="195554" y="20510"/>
                                </a:lnTo>
                                <a:lnTo>
                                  <a:pt x="370916" y="20510"/>
                                </a:lnTo>
                                <a:lnTo>
                                  <a:pt x="369620" y="19989"/>
                                </a:lnTo>
                                <a:lnTo>
                                  <a:pt x="367563" y="18453"/>
                                </a:lnTo>
                                <a:lnTo>
                                  <a:pt x="366903" y="17589"/>
                                </a:lnTo>
                                <a:lnTo>
                                  <a:pt x="366788" y="17424"/>
                                </a:lnTo>
                                <a:lnTo>
                                  <a:pt x="366026" y="16408"/>
                                </a:lnTo>
                                <a:lnTo>
                                  <a:pt x="364998" y="13843"/>
                                </a:lnTo>
                                <a:lnTo>
                                  <a:pt x="364490" y="11277"/>
                                </a:lnTo>
                                <a:lnTo>
                                  <a:pt x="364490" y="10261"/>
                                </a:lnTo>
                                <a:lnTo>
                                  <a:pt x="374751" y="20510"/>
                                </a:lnTo>
                                <a:lnTo>
                                  <a:pt x="370916" y="20510"/>
                                </a:lnTo>
                                <a:lnTo>
                                  <a:pt x="372186" y="21018"/>
                                </a:lnTo>
                                <a:lnTo>
                                  <a:pt x="374751" y="21539"/>
                                </a:lnTo>
                                <a:lnTo>
                                  <a:pt x="1460030" y="21539"/>
                                </a:lnTo>
                                <a:lnTo>
                                  <a:pt x="1460030" y="11277"/>
                                </a:lnTo>
                                <a:lnTo>
                                  <a:pt x="1460030" y="10769"/>
                                </a:lnTo>
                                <a:lnTo>
                                  <a:pt x="1477467" y="17945"/>
                                </a:lnTo>
                                <a:lnTo>
                                  <a:pt x="1476946" y="18453"/>
                                </a:lnTo>
                                <a:lnTo>
                                  <a:pt x="1474901" y="19989"/>
                                </a:lnTo>
                                <a:lnTo>
                                  <a:pt x="1472336" y="21018"/>
                                </a:lnTo>
                                <a:lnTo>
                                  <a:pt x="1469771" y="21539"/>
                                </a:lnTo>
                                <a:lnTo>
                                  <a:pt x="1460030" y="21539"/>
                                </a:lnTo>
                                <a:lnTo>
                                  <a:pt x="1460030" y="178409"/>
                                </a:lnTo>
                                <a:lnTo>
                                  <a:pt x="1469771" y="178409"/>
                                </a:lnTo>
                                <a:lnTo>
                                  <a:pt x="1462938" y="181343"/>
                                </a:lnTo>
                                <a:lnTo>
                                  <a:pt x="1460030" y="188150"/>
                                </a:lnTo>
                                <a:lnTo>
                                  <a:pt x="1460030" y="178409"/>
                                </a:lnTo>
                                <a:lnTo>
                                  <a:pt x="21018" y="178409"/>
                                </a:lnTo>
                                <a:lnTo>
                                  <a:pt x="20904" y="188658"/>
                                </a:lnTo>
                                <a:lnTo>
                                  <a:pt x="20497" y="190703"/>
                                </a:lnTo>
                                <a:lnTo>
                                  <a:pt x="19481" y="193268"/>
                                </a:lnTo>
                                <a:lnTo>
                                  <a:pt x="17932" y="195326"/>
                                </a:lnTo>
                                <a:lnTo>
                                  <a:pt x="17424" y="195834"/>
                                </a:lnTo>
                                <a:lnTo>
                                  <a:pt x="14249" y="188150"/>
                                </a:lnTo>
                                <a:lnTo>
                                  <a:pt x="508" y="188150"/>
                                </a:lnTo>
                                <a:lnTo>
                                  <a:pt x="88" y="188150"/>
                                </a:lnTo>
                                <a:lnTo>
                                  <a:pt x="0" y="188658"/>
                                </a:lnTo>
                                <a:lnTo>
                                  <a:pt x="10248" y="198907"/>
                                </a:lnTo>
                                <a:lnTo>
                                  <a:pt x="273240" y="198907"/>
                                </a:lnTo>
                                <a:lnTo>
                                  <a:pt x="273240" y="459854"/>
                                </a:lnTo>
                                <a:lnTo>
                                  <a:pt x="281444" y="459854"/>
                                </a:lnTo>
                                <a:lnTo>
                                  <a:pt x="281444" y="198907"/>
                                </a:lnTo>
                                <a:lnTo>
                                  <a:pt x="1469771" y="198907"/>
                                </a:lnTo>
                                <a:lnTo>
                                  <a:pt x="1480426" y="188658"/>
                                </a:lnTo>
                                <a:lnTo>
                                  <a:pt x="1480540" y="10769"/>
                                </a:lnTo>
                                <a:close/>
                              </a:path>
                              <a:path w="1678305" h="2948305">
                                <a:moveTo>
                                  <a:pt x="1495920" y="2478684"/>
                                </a:moveTo>
                                <a:lnTo>
                                  <a:pt x="1487716" y="2478684"/>
                                </a:lnTo>
                                <a:lnTo>
                                  <a:pt x="1487716" y="2580195"/>
                                </a:lnTo>
                                <a:lnTo>
                                  <a:pt x="1495920" y="2580195"/>
                                </a:lnTo>
                                <a:lnTo>
                                  <a:pt x="1495920" y="2478684"/>
                                </a:lnTo>
                                <a:close/>
                              </a:path>
                              <a:path w="1678305" h="2948305">
                                <a:moveTo>
                                  <a:pt x="1495920" y="2029599"/>
                                </a:moveTo>
                                <a:lnTo>
                                  <a:pt x="1487716" y="2029599"/>
                                </a:lnTo>
                                <a:lnTo>
                                  <a:pt x="1487716" y="2296185"/>
                                </a:lnTo>
                                <a:lnTo>
                                  <a:pt x="1495920" y="2296185"/>
                                </a:lnTo>
                                <a:lnTo>
                                  <a:pt x="1495920" y="2029599"/>
                                </a:lnTo>
                                <a:close/>
                              </a:path>
                              <a:path w="1678305" h="2948305">
                                <a:moveTo>
                                  <a:pt x="1677911" y="2478684"/>
                                </a:moveTo>
                                <a:lnTo>
                                  <a:pt x="1669707" y="2478684"/>
                                </a:lnTo>
                                <a:lnTo>
                                  <a:pt x="1669707" y="2580195"/>
                                </a:lnTo>
                                <a:lnTo>
                                  <a:pt x="1677911" y="2580195"/>
                                </a:lnTo>
                                <a:lnTo>
                                  <a:pt x="1677911" y="2478684"/>
                                </a:lnTo>
                                <a:close/>
                              </a:path>
                              <a:path w="1678305" h="2948305">
                                <a:moveTo>
                                  <a:pt x="1677911" y="2029599"/>
                                </a:moveTo>
                                <a:lnTo>
                                  <a:pt x="1669707" y="2029599"/>
                                </a:lnTo>
                                <a:lnTo>
                                  <a:pt x="1669707" y="2296185"/>
                                </a:lnTo>
                                <a:lnTo>
                                  <a:pt x="1677911" y="2296185"/>
                                </a:lnTo>
                                <a:lnTo>
                                  <a:pt x="1677911" y="2029599"/>
                                </a:lnTo>
                                <a:close/>
                              </a:path>
                            </a:pathLst>
                          </a:custGeom>
                          <a:solidFill>
                            <a:srgbClr val="231F20"/>
                          </a:solidFill>
                        </wps:spPr>
                        <wps:bodyPr wrap="square" lIns="0" tIns="0" rIns="0" bIns="0" rtlCol="0">
                          <a:prstTxWarp prst="textNoShape">
                            <a:avLst/>
                          </a:prstTxWarp>
                          <a:noAutofit/>
                        </wps:bodyPr>
                      </wps:wsp>
                      <wps:wsp>
                        <wps:cNvPr id="761" name="Graphic 761"/>
                        <wps:cNvSpPr/>
                        <wps:spPr>
                          <a:xfrm>
                            <a:off x="1421383" y="2427020"/>
                            <a:ext cx="1457960" cy="182880"/>
                          </a:xfrm>
                          <a:custGeom>
                            <a:avLst/>
                            <a:gdLst/>
                            <a:ahLst/>
                            <a:cxnLst/>
                            <a:rect l="l" t="t" r="r" b="b"/>
                            <a:pathLst>
                              <a:path w="1457960" h="182880">
                                <a:moveTo>
                                  <a:pt x="1457477" y="0"/>
                                </a:moveTo>
                                <a:lnTo>
                                  <a:pt x="0" y="0"/>
                                </a:lnTo>
                                <a:lnTo>
                                  <a:pt x="0" y="182499"/>
                                </a:lnTo>
                                <a:lnTo>
                                  <a:pt x="1457477" y="182499"/>
                                </a:lnTo>
                                <a:lnTo>
                                  <a:pt x="1457477" y="0"/>
                                </a:lnTo>
                                <a:close/>
                              </a:path>
                            </a:pathLst>
                          </a:custGeom>
                          <a:solidFill>
                            <a:srgbClr val="FFFFFF"/>
                          </a:solidFill>
                        </wps:spPr>
                        <wps:bodyPr wrap="square" lIns="0" tIns="0" rIns="0" bIns="0" rtlCol="0">
                          <a:prstTxWarp prst="textNoShape">
                            <a:avLst/>
                          </a:prstTxWarp>
                          <a:noAutofit/>
                        </wps:bodyPr>
                      </wps:wsp>
                      <wps:wsp>
                        <wps:cNvPr id="762" name="Graphic 762"/>
                        <wps:cNvSpPr/>
                        <wps:spPr>
                          <a:xfrm>
                            <a:off x="1417294" y="2422905"/>
                            <a:ext cx="1465580" cy="190500"/>
                          </a:xfrm>
                          <a:custGeom>
                            <a:avLst/>
                            <a:gdLst/>
                            <a:ahLst/>
                            <a:cxnLst/>
                            <a:rect l="l" t="t" r="r" b="b"/>
                            <a:pathLst>
                              <a:path w="1465580" h="190500">
                                <a:moveTo>
                                  <a:pt x="4089" y="0"/>
                                </a:moveTo>
                                <a:lnTo>
                                  <a:pt x="3073" y="0"/>
                                </a:lnTo>
                                <a:lnTo>
                                  <a:pt x="1016" y="1028"/>
                                </a:lnTo>
                                <a:lnTo>
                                  <a:pt x="0" y="3086"/>
                                </a:lnTo>
                                <a:lnTo>
                                  <a:pt x="0" y="187121"/>
                                </a:lnTo>
                                <a:lnTo>
                                  <a:pt x="1016" y="189166"/>
                                </a:lnTo>
                                <a:lnTo>
                                  <a:pt x="3073" y="190195"/>
                                </a:lnTo>
                                <a:lnTo>
                                  <a:pt x="1462074" y="190195"/>
                                </a:lnTo>
                                <a:lnTo>
                                  <a:pt x="1464132" y="189166"/>
                                </a:lnTo>
                                <a:lnTo>
                                  <a:pt x="1465160" y="187121"/>
                                </a:lnTo>
                                <a:lnTo>
                                  <a:pt x="1465160" y="186093"/>
                                </a:lnTo>
                                <a:lnTo>
                                  <a:pt x="8191" y="186093"/>
                                </a:lnTo>
                                <a:lnTo>
                                  <a:pt x="4089" y="181990"/>
                                </a:lnTo>
                                <a:lnTo>
                                  <a:pt x="8191" y="181990"/>
                                </a:lnTo>
                                <a:lnTo>
                                  <a:pt x="8191" y="8204"/>
                                </a:lnTo>
                                <a:lnTo>
                                  <a:pt x="4089" y="8204"/>
                                </a:lnTo>
                                <a:lnTo>
                                  <a:pt x="4089" y="0"/>
                                </a:lnTo>
                                <a:close/>
                              </a:path>
                              <a:path w="1465580" h="190500">
                                <a:moveTo>
                                  <a:pt x="1456956" y="181990"/>
                                </a:moveTo>
                                <a:lnTo>
                                  <a:pt x="8191" y="181990"/>
                                </a:lnTo>
                                <a:lnTo>
                                  <a:pt x="8191" y="186093"/>
                                </a:lnTo>
                                <a:lnTo>
                                  <a:pt x="1456956" y="186093"/>
                                </a:lnTo>
                                <a:lnTo>
                                  <a:pt x="1456956" y="181990"/>
                                </a:lnTo>
                                <a:close/>
                              </a:path>
                              <a:path w="1465580" h="190500">
                                <a:moveTo>
                                  <a:pt x="1465160" y="4102"/>
                                </a:moveTo>
                                <a:lnTo>
                                  <a:pt x="1456956" y="4102"/>
                                </a:lnTo>
                                <a:lnTo>
                                  <a:pt x="1461058" y="8204"/>
                                </a:lnTo>
                                <a:lnTo>
                                  <a:pt x="1456956" y="8204"/>
                                </a:lnTo>
                                <a:lnTo>
                                  <a:pt x="1456956" y="181990"/>
                                </a:lnTo>
                                <a:lnTo>
                                  <a:pt x="1461058" y="181990"/>
                                </a:lnTo>
                                <a:lnTo>
                                  <a:pt x="1456956" y="186093"/>
                                </a:lnTo>
                                <a:lnTo>
                                  <a:pt x="1465160" y="186093"/>
                                </a:lnTo>
                                <a:lnTo>
                                  <a:pt x="1465160" y="4102"/>
                                </a:lnTo>
                                <a:close/>
                              </a:path>
                              <a:path w="1465580" h="190500">
                                <a:moveTo>
                                  <a:pt x="1462074" y="0"/>
                                </a:moveTo>
                                <a:lnTo>
                                  <a:pt x="4089" y="0"/>
                                </a:lnTo>
                                <a:lnTo>
                                  <a:pt x="4089" y="8204"/>
                                </a:lnTo>
                                <a:lnTo>
                                  <a:pt x="8191" y="4102"/>
                                </a:lnTo>
                                <a:lnTo>
                                  <a:pt x="1465160" y="4102"/>
                                </a:lnTo>
                                <a:lnTo>
                                  <a:pt x="1465160" y="3086"/>
                                </a:lnTo>
                                <a:lnTo>
                                  <a:pt x="1464132" y="1028"/>
                                </a:lnTo>
                                <a:lnTo>
                                  <a:pt x="1462074" y="0"/>
                                </a:lnTo>
                                <a:close/>
                              </a:path>
                              <a:path w="1465580" h="190500">
                                <a:moveTo>
                                  <a:pt x="1456956" y="4102"/>
                                </a:moveTo>
                                <a:lnTo>
                                  <a:pt x="8191" y="4102"/>
                                </a:lnTo>
                                <a:lnTo>
                                  <a:pt x="8191" y="8204"/>
                                </a:lnTo>
                                <a:lnTo>
                                  <a:pt x="1456956" y="8204"/>
                                </a:lnTo>
                                <a:lnTo>
                                  <a:pt x="1456956" y="4102"/>
                                </a:lnTo>
                                <a:close/>
                              </a:path>
                            </a:pathLst>
                          </a:custGeom>
                          <a:solidFill>
                            <a:srgbClr val="231F20"/>
                          </a:solidFill>
                        </wps:spPr>
                        <wps:bodyPr wrap="square" lIns="0" tIns="0" rIns="0" bIns="0" rtlCol="0">
                          <a:prstTxWarp prst="textNoShape">
                            <a:avLst/>
                          </a:prstTxWarp>
                          <a:noAutofit/>
                        </wps:bodyPr>
                      </wps:wsp>
                      <wps:wsp>
                        <wps:cNvPr id="763" name="Graphic 763"/>
                        <wps:cNvSpPr/>
                        <wps:spPr>
                          <a:xfrm>
                            <a:off x="1424470" y="2711018"/>
                            <a:ext cx="1454785" cy="182880"/>
                          </a:xfrm>
                          <a:custGeom>
                            <a:avLst/>
                            <a:gdLst/>
                            <a:ahLst/>
                            <a:cxnLst/>
                            <a:rect l="l" t="t" r="r" b="b"/>
                            <a:pathLst>
                              <a:path w="1454785" h="182880">
                                <a:moveTo>
                                  <a:pt x="1454404" y="0"/>
                                </a:moveTo>
                                <a:lnTo>
                                  <a:pt x="0" y="0"/>
                                </a:lnTo>
                                <a:lnTo>
                                  <a:pt x="0" y="182511"/>
                                </a:lnTo>
                                <a:lnTo>
                                  <a:pt x="1454404" y="182511"/>
                                </a:lnTo>
                                <a:lnTo>
                                  <a:pt x="1454404" y="0"/>
                                </a:lnTo>
                                <a:close/>
                              </a:path>
                            </a:pathLst>
                          </a:custGeom>
                          <a:solidFill>
                            <a:srgbClr val="FFFFFF"/>
                          </a:solidFill>
                        </wps:spPr>
                        <wps:bodyPr wrap="square" lIns="0" tIns="0" rIns="0" bIns="0" rtlCol="0">
                          <a:prstTxWarp prst="textNoShape">
                            <a:avLst/>
                          </a:prstTxWarp>
                          <a:noAutofit/>
                        </wps:bodyPr>
                      </wps:wsp>
                      <wps:wsp>
                        <wps:cNvPr id="764" name="Graphic 764"/>
                        <wps:cNvSpPr/>
                        <wps:spPr>
                          <a:xfrm>
                            <a:off x="1420368" y="1053096"/>
                            <a:ext cx="1462405" cy="1844039"/>
                          </a:xfrm>
                          <a:custGeom>
                            <a:avLst/>
                            <a:gdLst/>
                            <a:ahLst/>
                            <a:cxnLst/>
                            <a:rect l="l" t="t" r="r" b="b"/>
                            <a:pathLst>
                              <a:path w="1462405" h="1844039">
                                <a:moveTo>
                                  <a:pt x="96380" y="630618"/>
                                </a:moveTo>
                                <a:lnTo>
                                  <a:pt x="96024" y="630618"/>
                                </a:lnTo>
                                <a:lnTo>
                                  <a:pt x="96024" y="628078"/>
                                </a:lnTo>
                                <a:lnTo>
                                  <a:pt x="94234" y="628078"/>
                                </a:lnTo>
                                <a:lnTo>
                                  <a:pt x="94234" y="626808"/>
                                </a:lnTo>
                                <a:lnTo>
                                  <a:pt x="90297" y="626808"/>
                                </a:lnTo>
                                <a:lnTo>
                                  <a:pt x="90297" y="628078"/>
                                </a:lnTo>
                                <a:lnTo>
                                  <a:pt x="88519" y="628078"/>
                                </a:lnTo>
                                <a:lnTo>
                                  <a:pt x="88519" y="630618"/>
                                </a:lnTo>
                                <a:lnTo>
                                  <a:pt x="88176" y="630618"/>
                                </a:lnTo>
                                <a:lnTo>
                                  <a:pt x="88176" y="925258"/>
                                </a:lnTo>
                                <a:lnTo>
                                  <a:pt x="96380" y="925258"/>
                                </a:lnTo>
                                <a:lnTo>
                                  <a:pt x="96380" y="630618"/>
                                </a:lnTo>
                                <a:close/>
                              </a:path>
                              <a:path w="1462405" h="1844039">
                                <a:moveTo>
                                  <a:pt x="460362" y="0"/>
                                </a:moveTo>
                                <a:lnTo>
                                  <a:pt x="452158" y="0"/>
                                </a:lnTo>
                                <a:lnTo>
                                  <a:pt x="452158" y="925258"/>
                                </a:lnTo>
                                <a:lnTo>
                                  <a:pt x="460362" y="925258"/>
                                </a:lnTo>
                                <a:lnTo>
                                  <a:pt x="460362" y="0"/>
                                </a:lnTo>
                                <a:close/>
                              </a:path>
                              <a:path w="1462405" h="1844039">
                                <a:moveTo>
                                  <a:pt x="1462087" y="1656892"/>
                                </a:moveTo>
                                <a:lnTo>
                                  <a:pt x="1461058" y="1654848"/>
                                </a:lnTo>
                                <a:lnTo>
                                  <a:pt x="1459001" y="1653819"/>
                                </a:lnTo>
                                <a:lnTo>
                                  <a:pt x="1457985" y="1653819"/>
                                </a:lnTo>
                                <a:lnTo>
                                  <a:pt x="1457985" y="1662023"/>
                                </a:lnTo>
                                <a:lnTo>
                                  <a:pt x="1453883" y="1662023"/>
                                </a:lnTo>
                                <a:lnTo>
                                  <a:pt x="1453883" y="1835810"/>
                                </a:lnTo>
                                <a:lnTo>
                                  <a:pt x="1457985" y="1835810"/>
                                </a:lnTo>
                                <a:lnTo>
                                  <a:pt x="1453883" y="1839912"/>
                                </a:lnTo>
                                <a:lnTo>
                                  <a:pt x="1453883" y="1835810"/>
                                </a:lnTo>
                                <a:lnTo>
                                  <a:pt x="8204" y="1835810"/>
                                </a:lnTo>
                                <a:lnTo>
                                  <a:pt x="8204" y="1839912"/>
                                </a:lnTo>
                                <a:lnTo>
                                  <a:pt x="4102" y="1835810"/>
                                </a:lnTo>
                                <a:lnTo>
                                  <a:pt x="8204" y="1835810"/>
                                </a:lnTo>
                                <a:lnTo>
                                  <a:pt x="8204" y="1662023"/>
                                </a:lnTo>
                                <a:lnTo>
                                  <a:pt x="4102" y="1662023"/>
                                </a:lnTo>
                                <a:lnTo>
                                  <a:pt x="8204" y="1657921"/>
                                </a:lnTo>
                                <a:lnTo>
                                  <a:pt x="8204" y="1662023"/>
                                </a:lnTo>
                                <a:lnTo>
                                  <a:pt x="1453883" y="1662023"/>
                                </a:lnTo>
                                <a:lnTo>
                                  <a:pt x="1453883" y="1657921"/>
                                </a:lnTo>
                                <a:lnTo>
                                  <a:pt x="1457985" y="1662023"/>
                                </a:lnTo>
                                <a:lnTo>
                                  <a:pt x="1457985" y="1653819"/>
                                </a:lnTo>
                                <a:lnTo>
                                  <a:pt x="4102" y="1653819"/>
                                </a:lnTo>
                                <a:lnTo>
                                  <a:pt x="3073" y="1653819"/>
                                </a:lnTo>
                                <a:lnTo>
                                  <a:pt x="1016" y="1654848"/>
                                </a:lnTo>
                                <a:lnTo>
                                  <a:pt x="0" y="1656892"/>
                                </a:lnTo>
                                <a:lnTo>
                                  <a:pt x="0" y="1840941"/>
                                </a:lnTo>
                                <a:lnTo>
                                  <a:pt x="1016" y="1842985"/>
                                </a:lnTo>
                                <a:lnTo>
                                  <a:pt x="3073" y="1844014"/>
                                </a:lnTo>
                                <a:lnTo>
                                  <a:pt x="1459001" y="1844014"/>
                                </a:lnTo>
                                <a:lnTo>
                                  <a:pt x="1461058" y="1842985"/>
                                </a:lnTo>
                                <a:lnTo>
                                  <a:pt x="1462087" y="1840941"/>
                                </a:lnTo>
                                <a:lnTo>
                                  <a:pt x="1462087" y="1839912"/>
                                </a:lnTo>
                                <a:lnTo>
                                  <a:pt x="1462087" y="1657921"/>
                                </a:lnTo>
                                <a:lnTo>
                                  <a:pt x="1462087" y="1656892"/>
                                </a:lnTo>
                                <a:close/>
                              </a:path>
                            </a:pathLst>
                          </a:custGeom>
                          <a:solidFill>
                            <a:srgbClr val="231F20"/>
                          </a:solidFill>
                        </wps:spPr>
                        <wps:bodyPr wrap="square" lIns="0" tIns="0" rIns="0" bIns="0" rtlCol="0">
                          <a:prstTxWarp prst="textNoShape">
                            <a:avLst/>
                          </a:prstTxWarp>
                          <a:noAutofit/>
                        </wps:bodyPr>
                      </wps:wsp>
                      <wps:wsp>
                        <wps:cNvPr id="765" name="Graphic 765"/>
                        <wps:cNvSpPr/>
                        <wps:spPr>
                          <a:xfrm>
                            <a:off x="1426514" y="1878025"/>
                            <a:ext cx="1461135" cy="380365"/>
                          </a:xfrm>
                          <a:custGeom>
                            <a:avLst/>
                            <a:gdLst/>
                            <a:ahLst/>
                            <a:cxnLst/>
                            <a:rect l="l" t="t" r="r" b="b"/>
                            <a:pathLst>
                              <a:path w="1461135" h="380365">
                                <a:moveTo>
                                  <a:pt x="1460550" y="100330"/>
                                </a:moveTo>
                                <a:lnTo>
                                  <a:pt x="365010" y="100330"/>
                                </a:lnTo>
                                <a:lnTo>
                                  <a:pt x="365010" y="0"/>
                                </a:lnTo>
                                <a:lnTo>
                                  <a:pt x="182511" y="0"/>
                                </a:lnTo>
                                <a:lnTo>
                                  <a:pt x="182511" y="100330"/>
                                </a:lnTo>
                                <a:lnTo>
                                  <a:pt x="508" y="100330"/>
                                </a:lnTo>
                                <a:lnTo>
                                  <a:pt x="0" y="100926"/>
                                </a:lnTo>
                                <a:lnTo>
                                  <a:pt x="508" y="100926"/>
                                </a:lnTo>
                                <a:lnTo>
                                  <a:pt x="508" y="278130"/>
                                </a:lnTo>
                                <a:lnTo>
                                  <a:pt x="182511" y="278130"/>
                                </a:lnTo>
                                <a:lnTo>
                                  <a:pt x="182511" y="380326"/>
                                </a:lnTo>
                                <a:lnTo>
                                  <a:pt x="365010" y="380326"/>
                                </a:lnTo>
                                <a:lnTo>
                                  <a:pt x="365010" y="278130"/>
                                </a:lnTo>
                                <a:lnTo>
                                  <a:pt x="1460550" y="278130"/>
                                </a:lnTo>
                                <a:lnTo>
                                  <a:pt x="1460550" y="100330"/>
                                </a:lnTo>
                                <a:close/>
                              </a:path>
                            </a:pathLst>
                          </a:custGeom>
                          <a:solidFill>
                            <a:srgbClr val="FFFFFF"/>
                          </a:solidFill>
                        </wps:spPr>
                        <wps:bodyPr wrap="square" lIns="0" tIns="0" rIns="0" bIns="0" rtlCol="0">
                          <a:prstTxWarp prst="textNoShape">
                            <a:avLst/>
                          </a:prstTxWarp>
                          <a:noAutofit/>
                        </wps:bodyPr>
                      </wps:wsp>
                      <wps:wsp>
                        <wps:cNvPr id="766" name="Graphic 766"/>
                        <wps:cNvSpPr/>
                        <wps:spPr>
                          <a:xfrm>
                            <a:off x="1416265" y="1868220"/>
                            <a:ext cx="1481455" cy="400685"/>
                          </a:xfrm>
                          <a:custGeom>
                            <a:avLst/>
                            <a:gdLst/>
                            <a:ahLst/>
                            <a:cxnLst/>
                            <a:rect l="l" t="t" r="r" b="b"/>
                            <a:pathLst>
                              <a:path w="1481455" h="400685">
                                <a:moveTo>
                                  <a:pt x="203009" y="287591"/>
                                </a:moveTo>
                                <a:lnTo>
                                  <a:pt x="182498" y="287591"/>
                                </a:lnTo>
                                <a:lnTo>
                                  <a:pt x="192760" y="297853"/>
                                </a:lnTo>
                                <a:lnTo>
                                  <a:pt x="182498" y="297853"/>
                                </a:lnTo>
                                <a:lnTo>
                                  <a:pt x="182498" y="390131"/>
                                </a:lnTo>
                                <a:lnTo>
                                  <a:pt x="183019" y="392696"/>
                                </a:lnTo>
                                <a:lnTo>
                                  <a:pt x="192760" y="400380"/>
                                </a:lnTo>
                                <a:lnTo>
                                  <a:pt x="375259" y="400380"/>
                                </a:lnTo>
                                <a:lnTo>
                                  <a:pt x="375259" y="390131"/>
                                </a:lnTo>
                                <a:lnTo>
                                  <a:pt x="203009" y="390131"/>
                                </a:lnTo>
                                <a:lnTo>
                                  <a:pt x="192760" y="379869"/>
                                </a:lnTo>
                                <a:lnTo>
                                  <a:pt x="203009" y="379869"/>
                                </a:lnTo>
                                <a:lnTo>
                                  <a:pt x="203009" y="287591"/>
                                </a:lnTo>
                                <a:close/>
                              </a:path>
                              <a:path w="1481455" h="400685">
                                <a:moveTo>
                                  <a:pt x="1460550" y="277342"/>
                                </a:moveTo>
                                <a:lnTo>
                                  <a:pt x="375259" y="277342"/>
                                </a:lnTo>
                                <a:lnTo>
                                  <a:pt x="372694" y="277850"/>
                                </a:lnTo>
                                <a:lnTo>
                                  <a:pt x="365010" y="287591"/>
                                </a:lnTo>
                                <a:lnTo>
                                  <a:pt x="365010" y="379869"/>
                                </a:lnTo>
                                <a:lnTo>
                                  <a:pt x="375259" y="379869"/>
                                </a:lnTo>
                                <a:lnTo>
                                  <a:pt x="375259" y="400380"/>
                                </a:lnTo>
                                <a:lnTo>
                                  <a:pt x="385508" y="390131"/>
                                </a:lnTo>
                                <a:lnTo>
                                  <a:pt x="385508" y="297853"/>
                                </a:lnTo>
                                <a:lnTo>
                                  <a:pt x="375259" y="297853"/>
                                </a:lnTo>
                                <a:lnTo>
                                  <a:pt x="385508" y="287591"/>
                                </a:lnTo>
                                <a:lnTo>
                                  <a:pt x="1460550" y="287591"/>
                                </a:lnTo>
                                <a:lnTo>
                                  <a:pt x="1460550" y="277342"/>
                                </a:lnTo>
                                <a:close/>
                              </a:path>
                              <a:path w="1481455" h="400685">
                                <a:moveTo>
                                  <a:pt x="365010" y="379869"/>
                                </a:moveTo>
                                <a:lnTo>
                                  <a:pt x="203009" y="379869"/>
                                </a:lnTo>
                                <a:lnTo>
                                  <a:pt x="203009" y="390131"/>
                                </a:lnTo>
                                <a:lnTo>
                                  <a:pt x="365010" y="390131"/>
                                </a:lnTo>
                                <a:lnTo>
                                  <a:pt x="365010" y="379869"/>
                                </a:lnTo>
                                <a:close/>
                              </a:path>
                              <a:path w="1481455" h="400685">
                                <a:moveTo>
                                  <a:pt x="375259" y="379869"/>
                                </a:moveTo>
                                <a:lnTo>
                                  <a:pt x="365010" y="390131"/>
                                </a:lnTo>
                                <a:lnTo>
                                  <a:pt x="375259" y="390131"/>
                                </a:lnTo>
                                <a:lnTo>
                                  <a:pt x="375259" y="379869"/>
                                </a:lnTo>
                                <a:close/>
                              </a:path>
                              <a:path w="1481455" h="400685">
                                <a:moveTo>
                                  <a:pt x="10248" y="277850"/>
                                </a:moveTo>
                                <a:lnTo>
                                  <a:pt x="507" y="287591"/>
                                </a:lnTo>
                                <a:lnTo>
                                  <a:pt x="0" y="287591"/>
                                </a:lnTo>
                                <a:lnTo>
                                  <a:pt x="507" y="290156"/>
                                </a:lnTo>
                                <a:lnTo>
                                  <a:pt x="10248" y="297853"/>
                                </a:lnTo>
                                <a:lnTo>
                                  <a:pt x="10248" y="287591"/>
                                </a:lnTo>
                                <a:lnTo>
                                  <a:pt x="507" y="287591"/>
                                </a:lnTo>
                                <a:lnTo>
                                  <a:pt x="507" y="285026"/>
                                </a:lnTo>
                                <a:lnTo>
                                  <a:pt x="10248" y="285026"/>
                                </a:lnTo>
                                <a:lnTo>
                                  <a:pt x="10248" y="277850"/>
                                </a:lnTo>
                                <a:close/>
                              </a:path>
                              <a:path w="1481455" h="400685">
                                <a:moveTo>
                                  <a:pt x="192760" y="277342"/>
                                </a:moveTo>
                                <a:lnTo>
                                  <a:pt x="21018" y="277342"/>
                                </a:lnTo>
                                <a:lnTo>
                                  <a:pt x="21018" y="287591"/>
                                </a:lnTo>
                                <a:lnTo>
                                  <a:pt x="20497" y="290156"/>
                                </a:lnTo>
                                <a:lnTo>
                                  <a:pt x="10756" y="297853"/>
                                </a:lnTo>
                                <a:lnTo>
                                  <a:pt x="182498" y="297853"/>
                                </a:lnTo>
                                <a:lnTo>
                                  <a:pt x="182498" y="287591"/>
                                </a:lnTo>
                                <a:lnTo>
                                  <a:pt x="203009" y="287591"/>
                                </a:lnTo>
                                <a:lnTo>
                                  <a:pt x="202488" y="285026"/>
                                </a:lnTo>
                                <a:lnTo>
                                  <a:pt x="201472" y="282473"/>
                                </a:lnTo>
                                <a:lnTo>
                                  <a:pt x="199936" y="280416"/>
                                </a:lnTo>
                                <a:lnTo>
                                  <a:pt x="197878" y="278879"/>
                                </a:lnTo>
                                <a:lnTo>
                                  <a:pt x="195313" y="277850"/>
                                </a:lnTo>
                                <a:lnTo>
                                  <a:pt x="192760" y="277342"/>
                                </a:lnTo>
                                <a:close/>
                              </a:path>
                              <a:path w="1481455" h="400685">
                                <a:moveTo>
                                  <a:pt x="1481048" y="110210"/>
                                </a:moveTo>
                                <a:lnTo>
                                  <a:pt x="1460550" y="110210"/>
                                </a:lnTo>
                                <a:lnTo>
                                  <a:pt x="1477975" y="117398"/>
                                </a:lnTo>
                                <a:lnTo>
                                  <a:pt x="1477467" y="117906"/>
                                </a:lnTo>
                                <a:lnTo>
                                  <a:pt x="1475409" y="119443"/>
                                </a:lnTo>
                                <a:lnTo>
                                  <a:pt x="1472857" y="120472"/>
                                </a:lnTo>
                                <a:lnTo>
                                  <a:pt x="1470291" y="120980"/>
                                </a:lnTo>
                                <a:lnTo>
                                  <a:pt x="1460550" y="120980"/>
                                </a:lnTo>
                                <a:lnTo>
                                  <a:pt x="1460550" y="277342"/>
                                </a:lnTo>
                                <a:lnTo>
                                  <a:pt x="1470799" y="277342"/>
                                </a:lnTo>
                                <a:lnTo>
                                  <a:pt x="1460550" y="287591"/>
                                </a:lnTo>
                                <a:lnTo>
                                  <a:pt x="385508" y="287591"/>
                                </a:lnTo>
                                <a:lnTo>
                                  <a:pt x="385508" y="297853"/>
                                </a:lnTo>
                                <a:lnTo>
                                  <a:pt x="1470799" y="297853"/>
                                </a:lnTo>
                                <a:lnTo>
                                  <a:pt x="1473365" y="297332"/>
                                </a:lnTo>
                                <a:lnTo>
                                  <a:pt x="1481048" y="287591"/>
                                </a:lnTo>
                                <a:lnTo>
                                  <a:pt x="1481048" y="110210"/>
                                </a:lnTo>
                                <a:close/>
                              </a:path>
                              <a:path w="1481455" h="400685">
                                <a:moveTo>
                                  <a:pt x="507" y="113296"/>
                                </a:moveTo>
                                <a:lnTo>
                                  <a:pt x="507" y="285026"/>
                                </a:lnTo>
                                <a:lnTo>
                                  <a:pt x="1536" y="282473"/>
                                </a:lnTo>
                                <a:lnTo>
                                  <a:pt x="3073" y="280416"/>
                                </a:lnTo>
                                <a:lnTo>
                                  <a:pt x="5118" y="278879"/>
                                </a:lnTo>
                                <a:lnTo>
                                  <a:pt x="7683" y="277850"/>
                                </a:lnTo>
                                <a:lnTo>
                                  <a:pt x="10248" y="277342"/>
                                </a:lnTo>
                                <a:lnTo>
                                  <a:pt x="21018" y="277342"/>
                                </a:lnTo>
                                <a:lnTo>
                                  <a:pt x="21018" y="120980"/>
                                </a:lnTo>
                                <a:lnTo>
                                  <a:pt x="10248" y="120980"/>
                                </a:lnTo>
                                <a:lnTo>
                                  <a:pt x="7683" y="120472"/>
                                </a:lnTo>
                                <a:lnTo>
                                  <a:pt x="5118" y="119443"/>
                                </a:lnTo>
                                <a:lnTo>
                                  <a:pt x="3073" y="117906"/>
                                </a:lnTo>
                                <a:lnTo>
                                  <a:pt x="1536" y="115862"/>
                                </a:lnTo>
                                <a:lnTo>
                                  <a:pt x="507" y="113296"/>
                                </a:lnTo>
                                <a:close/>
                              </a:path>
                              <a:path w="1481455" h="400685">
                                <a:moveTo>
                                  <a:pt x="10756" y="277342"/>
                                </a:moveTo>
                                <a:lnTo>
                                  <a:pt x="10248" y="277342"/>
                                </a:lnTo>
                                <a:lnTo>
                                  <a:pt x="10248" y="277850"/>
                                </a:lnTo>
                                <a:lnTo>
                                  <a:pt x="10756" y="277342"/>
                                </a:lnTo>
                                <a:close/>
                              </a:path>
                              <a:path w="1481455" h="400685">
                                <a:moveTo>
                                  <a:pt x="182498" y="100482"/>
                                </a:moveTo>
                                <a:lnTo>
                                  <a:pt x="13322" y="100482"/>
                                </a:lnTo>
                                <a:lnTo>
                                  <a:pt x="15887" y="101498"/>
                                </a:lnTo>
                                <a:lnTo>
                                  <a:pt x="17945" y="103047"/>
                                </a:lnTo>
                                <a:lnTo>
                                  <a:pt x="19481" y="105092"/>
                                </a:lnTo>
                                <a:lnTo>
                                  <a:pt x="20497" y="107657"/>
                                </a:lnTo>
                                <a:lnTo>
                                  <a:pt x="20914" y="109702"/>
                                </a:lnTo>
                                <a:lnTo>
                                  <a:pt x="21018" y="120980"/>
                                </a:lnTo>
                                <a:lnTo>
                                  <a:pt x="192760" y="120980"/>
                                </a:lnTo>
                                <a:lnTo>
                                  <a:pt x="202906" y="110210"/>
                                </a:lnTo>
                                <a:lnTo>
                                  <a:pt x="203009" y="109702"/>
                                </a:lnTo>
                                <a:lnTo>
                                  <a:pt x="182498" y="109702"/>
                                </a:lnTo>
                                <a:lnTo>
                                  <a:pt x="182498" y="100482"/>
                                </a:lnTo>
                                <a:close/>
                              </a:path>
                              <a:path w="1481455" h="400685">
                                <a:moveTo>
                                  <a:pt x="385508" y="10248"/>
                                </a:moveTo>
                                <a:lnTo>
                                  <a:pt x="365010" y="10248"/>
                                </a:lnTo>
                                <a:lnTo>
                                  <a:pt x="375259" y="20510"/>
                                </a:lnTo>
                                <a:lnTo>
                                  <a:pt x="365010" y="20510"/>
                                </a:lnTo>
                                <a:lnTo>
                                  <a:pt x="365010" y="110731"/>
                                </a:lnTo>
                                <a:lnTo>
                                  <a:pt x="365518" y="113296"/>
                                </a:lnTo>
                                <a:lnTo>
                                  <a:pt x="375259" y="120980"/>
                                </a:lnTo>
                                <a:lnTo>
                                  <a:pt x="1460550" y="120980"/>
                                </a:lnTo>
                                <a:lnTo>
                                  <a:pt x="1460550" y="110731"/>
                                </a:lnTo>
                                <a:lnTo>
                                  <a:pt x="385508" y="110731"/>
                                </a:lnTo>
                                <a:lnTo>
                                  <a:pt x="375259" y="100482"/>
                                </a:lnTo>
                                <a:lnTo>
                                  <a:pt x="385508" y="100482"/>
                                </a:lnTo>
                                <a:lnTo>
                                  <a:pt x="385508" y="10248"/>
                                </a:lnTo>
                                <a:close/>
                              </a:path>
                              <a:path w="1481455" h="400685">
                                <a:moveTo>
                                  <a:pt x="17065" y="117036"/>
                                </a:moveTo>
                                <a:lnTo>
                                  <a:pt x="17424" y="117906"/>
                                </a:lnTo>
                                <a:lnTo>
                                  <a:pt x="17945" y="117398"/>
                                </a:lnTo>
                                <a:lnTo>
                                  <a:pt x="17065" y="117036"/>
                                </a:lnTo>
                                <a:close/>
                              </a:path>
                              <a:path w="1481455" h="400685">
                                <a:moveTo>
                                  <a:pt x="14255" y="110210"/>
                                </a:moveTo>
                                <a:lnTo>
                                  <a:pt x="507" y="110210"/>
                                </a:lnTo>
                                <a:lnTo>
                                  <a:pt x="17065" y="117036"/>
                                </a:lnTo>
                                <a:lnTo>
                                  <a:pt x="14255" y="110210"/>
                                </a:lnTo>
                                <a:close/>
                              </a:path>
                              <a:path w="1481455" h="400685">
                                <a:moveTo>
                                  <a:pt x="10756" y="99961"/>
                                </a:moveTo>
                                <a:lnTo>
                                  <a:pt x="203" y="109702"/>
                                </a:lnTo>
                                <a:lnTo>
                                  <a:pt x="103" y="110210"/>
                                </a:lnTo>
                                <a:lnTo>
                                  <a:pt x="0" y="110731"/>
                                </a:lnTo>
                                <a:lnTo>
                                  <a:pt x="507" y="113296"/>
                                </a:lnTo>
                                <a:lnTo>
                                  <a:pt x="507" y="110210"/>
                                </a:lnTo>
                                <a:lnTo>
                                  <a:pt x="14255" y="110210"/>
                                </a:lnTo>
                                <a:lnTo>
                                  <a:pt x="10248" y="100482"/>
                                </a:lnTo>
                                <a:lnTo>
                                  <a:pt x="13322" y="100482"/>
                                </a:lnTo>
                                <a:lnTo>
                                  <a:pt x="10756" y="99961"/>
                                </a:lnTo>
                                <a:close/>
                              </a:path>
                              <a:path w="1481455" h="400685">
                                <a:moveTo>
                                  <a:pt x="1468234" y="100482"/>
                                </a:moveTo>
                                <a:lnTo>
                                  <a:pt x="385508" y="100482"/>
                                </a:lnTo>
                                <a:lnTo>
                                  <a:pt x="385508" y="110731"/>
                                </a:lnTo>
                                <a:lnTo>
                                  <a:pt x="1460550" y="110731"/>
                                </a:lnTo>
                                <a:lnTo>
                                  <a:pt x="1460550" y="110210"/>
                                </a:lnTo>
                                <a:lnTo>
                                  <a:pt x="1481048" y="110210"/>
                                </a:lnTo>
                                <a:lnTo>
                                  <a:pt x="1480641" y="108165"/>
                                </a:lnTo>
                                <a:lnTo>
                                  <a:pt x="1480540" y="107657"/>
                                </a:lnTo>
                                <a:lnTo>
                                  <a:pt x="1479511" y="105092"/>
                                </a:lnTo>
                                <a:lnTo>
                                  <a:pt x="1478356" y="103555"/>
                                </a:lnTo>
                                <a:lnTo>
                                  <a:pt x="1463103" y="103555"/>
                                </a:lnTo>
                                <a:lnTo>
                                  <a:pt x="1463624" y="103047"/>
                                </a:lnTo>
                                <a:lnTo>
                                  <a:pt x="1465668" y="101498"/>
                                </a:lnTo>
                                <a:lnTo>
                                  <a:pt x="1468234" y="100482"/>
                                </a:lnTo>
                                <a:close/>
                              </a:path>
                              <a:path w="1481455" h="400685">
                                <a:moveTo>
                                  <a:pt x="375259" y="0"/>
                                </a:moveTo>
                                <a:lnTo>
                                  <a:pt x="192760" y="0"/>
                                </a:lnTo>
                                <a:lnTo>
                                  <a:pt x="190195" y="508"/>
                                </a:lnTo>
                                <a:lnTo>
                                  <a:pt x="182498" y="10248"/>
                                </a:lnTo>
                                <a:lnTo>
                                  <a:pt x="182498" y="100482"/>
                                </a:lnTo>
                                <a:lnTo>
                                  <a:pt x="192239" y="100482"/>
                                </a:lnTo>
                                <a:lnTo>
                                  <a:pt x="183342" y="105923"/>
                                </a:lnTo>
                                <a:lnTo>
                                  <a:pt x="182498" y="109702"/>
                                </a:lnTo>
                                <a:lnTo>
                                  <a:pt x="203009" y="109702"/>
                                </a:lnTo>
                                <a:lnTo>
                                  <a:pt x="203009" y="20510"/>
                                </a:lnTo>
                                <a:lnTo>
                                  <a:pt x="192760" y="20510"/>
                                </a:lnTo>
                                <a:lnTo>
                                  <a:pt x="203009" y="10248"/>
                                </a:lnTo>
                                <a:lnTo>
                                  <a:pt x="385508" y="10248"/>
                                </a:lnTo>
                                <a:lnTo>
                                  <a:pt x="385000" y="7683"/>
                                </a:lnTo>
                                <a:lnTo>
                                  <a:pt x="383971" y="5130"/>
                                </a:lnTo>
                                <a:lnTo>
                                  <a:pt x="382435" y="3073"/>
                                </a:lnTo>
                                <a:lnTo>
                                  <a:pt x="380390" y="1536"/>
                                </a:lnTo>
                                <a:lnTo>
                                  <a:pt x="377825" y="508"/>
                                </a:lnTo>
                                <a:lnTo>
                                  <a:pt x="375259" y="0"/>
                                </a:lnTo>
                                <a:close/>
                              </a:path>
                              <a:path w="1481455" h="400685">
                                <a:moveTo>
                                  <a:pt x="183527" y="105092"/>
                                </a:moveTo>
                                <a:lnTo>
                                  <a:pt x="183117" y="105923"/>
                                </a:lnTo>
                                <a:lnTo>
                                  <a:pt x="183019" y="106121"/>
                                </a:lnTo>
                                <a:lnTo>
                                  <a:pt x="183342" y="105923"/>
                                </a:lnTo>
                                <a:lnTo>
                                  <a:pt x="183414" y="105600"/>
                                </a:lnTo>
                                <a:lnTo>
                                  <a:pt x="183527" y="105092"/>
                                </a:lnTo>
                                <a:close/>
                              </a:path>
                              <a:path w="1481455" h="400685">
                                <a:moveTo>
                                  <a:pt x="1470799" y="99961"/>
                                </a:moveTo>
                                <a:lnTo>
                                  <a:pt x="1468234" y="100482"/>
                                </a:lnTo>
                                <a:lnTo>
                                  <a:pt x="1470291" y="100482"/>
                                </a:lnTo>
                                <a:lnTo>
                                  <a:pt x="1463103" y="103555"/>
                                </a:lnTo>
                                <a:lnTo>
                                  <a:pt x="1478356" y="103555"/>
                                </a:lnTo>
                                <a:lnTo>
                                  <a:pt x="1477975" y="103047"/>
                                </a:lnTo>
                                <a:lnTo>
                                  <a:pt x="1475930" y="101498"/>
                                </a:lnTo>
                                <a:lnTo>
                                  <a:pt x="1473365" y="100482"/>
                                </a:lnTo>
                                <a:lnTo>
                                  <a:pt x="1470799" y="99961"/>
                                </a:lnTo>
                                <a:close/>
                              </a:path>
                              <a:path w="1481455" h="400685">
                                <a:moveTo>
                                  <a:pt x="365010" y="10248"/>
                                </a:moveTo>
                                <a:lnTo>
                                  <a:pt x="203009" y="10248"/>
                                </a:lnTo>
                                <a:lnTo>
                                  <a:pt x="203009" y="20510"/>
                                </a:lnTo>
                                <a:lnTo>
                                  <a:pt x="365010" y="20510"/>
                                </a:lnTo>
                                <a:lnTo>
                                  <a:pt x="365010" y="10248"/>
                                </a:lnTo>
                                <a:close/>
                              </a:path>
                            </a:pathLst>
                          </a:custGeom>
                          <a:solidFill>
                            <a:srgbClr val="231F20"/>
                          </a:solidFill>
                        </wps:spPr>
                        <wps:bodyPr wrap="square" lIns="0" tIns="0" rIns="0" bIns="0" rtlCol="0">
                          <a:prstTxWarp prst="textNoShape">
                            <a:avLst/>
                          </a:prstTxWarp>
                          <a:noAutofit/>
                        </wps:bodyPr>
                      </wps:wsp>
                      <wps:wsp>
                        <wps:cNvPr id="767" name="Graphic 767"/>
                        <wps:cNvSpPr/>
                        <wps:spPr>
                          <a:xfrm>
                            <a:off x="1603375" y="1872830"/>
                            <a:ext cx="1091565" cy="384810"/>
                          </a:xfrm>
                          <a:custGeom>
                            <a:avLst/>
                            <a:gdLst/>
                            <a:ahLst/>
                            <a:cxnLst/>
                            <a:rect l="l" t="t" r="r" b="b"/>
                            <a:pathLst>
                              <a:path w="1091565" h="384810">
                                <a:moveTo>
                                  <a:pt x="182003" y="103555"/>
                                </a:moveTo>
                                <a:lnTo>
                                  <a:pt x="363474" y="103555"/>
                                </a:lnTo>
                                <a:lnTo>
                                  <a:pt x="363474" y="281444"/>
                                </a:lnTo>
                                <a:lnTo>
                                  <a:pt x="182003" y="281444"/>
                                </a:lnTo>
                                <a:lnTo>
                                  <a:pt x="182003" y="103555"/>
                                </a:lnTo>
                              </a:path>
                              <a:path w="1091565" h="384810">
                                <a:moveTo>
                                  <a:pt x="546493" y="103555"/>
                                </a:moveTo>
                                <a:lnTo>
                                  <a:pt x="730021" y="103555"/>
                                </a:lnTo>
                                <a:lnTo>
                                  <a:pt x="730021" y="281444"/>
                                </a:lnTo>
                                <a:lnTo>
                                  <a:pt x="546493" y="281444"/>
                                </a:lnTo>
                                <a:lnTo>
                                  <a:pt x="546493" y="103555"/>
                                </a:lnTo>
                              </a:path>
                              <a:path w="1091565" h="384810">
                                <a:moveTo>
                                  <a:pt x="910996" y="103555"/>
                                </a:moveTo>
                                <a:lnTo>
                                  <a:pt x="1091450" y="103555"/>
                                </a:lnTo>
                                <a:lnTo>
                                  <a:pt x="1091450" y="281444"/>
                                </a:lnTo>
                                <a:lnTo>
                                  <a:pt x="910996" y="281444"/>
                                </a:lnTo>
                                <a:lnTo>
                                  <a:pt x="910996" y="103555"/>
                                </a:lnTo>
                              </a:path>
                              <a:path w="1091565" h="384810">
                                <a:moveTo>
                                  <a:pt x="0" y="0"/>
                                </a:moveTo>
                                <a:lnTo>
                                  <a:pt x="181482" y="0"/>
                                </a:lnTo>
                                <a:lnTo>
                                  <a:pt x="181482" y="384492"/>
                                </a:lnTo>
                                <a:lnTo>
                                  <a:pt x="0" y="384492"/>
                                </a:lnTo>
                                <a:lnTo>
                                  <a:pt x="0" y="0"/>
                                </a:lnTo>
                                <a:close/>
                              </a:path>
                            </a:pathLst>
                          </a:custGeom>
                          <a:ln w="1536">
                            <a:solidFill>
                              <a:srgbClr val="231F20"/>
                            </a:solidFill>
                            <a:prstDash val="solid"/>
                          </a:ln>
                        </wps:spPr>
                        <wps:bodyPr wrap="square" lIns="0" tIns="0" rIns="0" bIns="0" rtlCol="0">
                          <a:prstTxWarp prst="textNoShape">
                            <a:avLst/>
                          </a:prstTxWarp>
                          <a:noAutofit/>
                        </wps:bodyPr>
                      </wps:wsp>
                      <pic:pic>
                        <pic:nvPicPr>
                          <pic:cNvPr id="768" name="Image 768"/>
                          <pic:cNvPicPr/>
                        </pic:nvPicPr>
                        <pic:blipFill>
                          <a:blip r:embed="rId181" cstate="print"/>
                          <a:stretch>
                            <a:fillRect/>
                          </a:stretch>
                        </pic:blipFill>
                        <pic:spPr>
                          <a:xfrm>
                            <a:off x="1654905" y="1800802"/>
                            <a:ext cx="65620" cy="65620"/>
                          </a:xfrm>
                          <a:prstGeom prst="rect">
                            <a:avLst/>
                          </a:prstGeom>
                        </pic:spPr>
                      </pic:pic>
                      <wps:wsp>
                        <wps:cNvPr id="769" name="Graphic 769"/>
                        <wps:cNvSpPr/>
                        <wps:spPr>
                          <a:xfrm>
                            <a:off x="968717" y="1938451"/>
                            <a:ext cx="404495" cy="266700"/>
                          </a:xfrm>
                          <a:custGeom>
                            <a:avLst/>
                            <a:gdLst/>
                            <a:ahLst/>
                            <a:cxnLst/>
                            <a:rect l="l" t="t" r="r" b="b"/>
                            <a:pathLst>
                              <a:path w="404495" h="266700">
                                <a:moveTo>
                                  <a:pt x="404482" y="266585"/>
                                </a:moveTo>
                                <a:lnTo>
                                  <a:pt x="0" y="266585"/>
                                </a:lnTo>
                                <a:lnTo>
                                  <a:pt x="0" y="0"/>
                                </a:lnTo>
                                <a:lnTo>
                                  <a:pt x="404482" y="0"/>
                                </a:lnTo>
                                <a:lnTo>
                                  <a:pt x="404482" y="266585"/>
                                </a:lnTo>
                                <a:close/>
                              </a:path>
                            </a:pathLst>
                          </a:custGeom>
                          <a:solidFill>
                            <a:srgbClr val="FFFFFF"/>
                          </a:solidFill>
                        </wps:spPr>
                        <wps:bodyPr wrap="square" lIns="0" tIns="0" rIns="0" bIns="0" rtlCol="0">
                          <a:prstTxWarp prst="textNoShape">
                            <a:avLst/>
                          </a:prstTxWarp>
                          <a:noAutofit/>
                        </wps:bodyPr>
                      </wps:wsp>
                      <pic:pic>
                        <pic:nvPicPr>
                          <pic:cNvPr id="770" name="Image 770"/>
                          <pic:cNvPicPr/>
                        </pic:nvPicPr>
                        <pic:blipFill>
                          <a:blip r:embed="rId182" cstate="print"/>
                          <a:stretch>
                            <a:fillRect/>
                          </a:stretch>
                        </pic:blipFill>
                        <pic:spPr>
                          <a:xfrm>
                            <a:off x="1145838" y="2212460"/>
                            <a:ext cx="65620" cy="65620"/>
                          </a:xfrm>
                          <a:prstGeom prst="rect">
                            <a:avLst/>
                          </a:prstGeom>
                        </pic:spPr>
                      </pic:pic>
                      <pic:pic>
                        <pic:nvPicPr>
                          <pic:cNvPr id="771" name="Image 771"/>
                          <pic:cNvPicPr/>
                        </pic:nvPicPr>
                        <pic:blipFill>
                          <a:blip r:embed="rId183" cstate="print"/>
                          <a:stretch>
                            <a:fillRect/>
                          </a:stretch>
                        </pic:blipFill>
                        <pic:spPr>
                          <a:xfrm>
                            <a:off x="814660" y="2065851"/>
                            <a:ext cx="148158" cy="163525"/>
                          </a:xfrm>
                          <a:prstGeom prst="rect">
                            <a:avLst/>
                          </a:prstGeom>
                        </pic:spPr>
                      </pic:pic>
                      <wps:wsp>
                        <wps:cNvPr id="772" name="Graphic 772"/>
                        <wps:cNvSpPr/>
                        <wps:spPr>
                          <a:xfrm>
                            <a:off x="1179931" y="2386025"/>
                            <a:ext cx="512445" cy="8890"/>
                          </a:xfrm>
                          <a:custGeom>
                            <a:avLst/>
                            <a:gdLst/>
                            <a:ahLst/>
                            <a:cxnLst/>
                            <a:rect l="l" t="t" r="r" b="b"/>
                            <a:pathLst>
                              <a:path w="512445" h="8890">
                                <a:moveTo>
                                  <a:pt x="512279" y="5080"/>
                                </a:moveTo>
                                <a:lnTo>
                                  <a:pt x="504444" y="5080"/>
                                </a:lnTo>
                                <a:lnTo>
                                  <a:pt x="504444" y="0"/>
                                </a:lnTo>
                                <a:lnTo>
                                  <a:pt x="0" y="0"/>
                                </a:lnTo>
                                <a:lnTo>
                                  <a:pt x="0" y="5080"/>
                                </a:lnTo>
                                <a:lnTo>
                                  <a:pt x="0" y="7620"/>
                                </a:lnTo>
                                <a:lnTo>
                                  <a:pt x="0" y="8890"/>
                                </a:lnTo>
                                <a:lnTo>
                                  <a:pt x="510425" y="8890"/>
                                </a:lnTo>
                                <a:lnTo>
                                  <a:pt x="510425" y="7620"/>
                                </a:lnTo>
                                <a:lnTo>
                                  <a:pt x="512279" y="7620"/>
                                </a:lnTo>
                                <a:lnTo>
                                  <a:pt x="512279" y="5080"/>
                                </a:lnTo>
                                <a:close/>
                              </a:path>
                            </a:pathLst>
                          </a:custGeom>
                          <a:solidFill>
                            <a:srgbClr val="231F20"/>
                          </a:solidFill>
                        </wps:spPr>
                        <wps:bodyPr wrap="square" lIns="0" tIns="0" rIns="0" bIns="0" rtlCol="0">
                          <a:prstTxWarp prst="textNoShape">
                            <a:avLst/>
                          </a:prstTxWarp>
                          <a:noAutofit/>
                        </wps:bodyPr>
                      </wps:wsp>
                      <pic:pic>
                        <pic:nvPicPr>
                          <pic:cNvPr id="773" name="Image 773"/>
                          <pic:cNvPicPr/>
                        </pic:nvPicPr>
                        <pic:blipFill>
                          <a:blip r:embed="rId184" cstate="print"/>
                          <a:stretch>
                            <a:fillRect/>
                          </a:stretch>
                        </pic:blipFill>
                        <pic:spPr>
                          <a:xfrm>
                            <a:off x="1654905" y="2273471"/>
                            <a:ext cx="65620" cy="117633"/>
                          </a:xfrm>
                          <a:prstGeom prst="rect">
                            <a:avLst/>
                          </a:prstGeom>
                        </pic:spPr>
                      </pic:pic>
                      <wps:wsp>
                        <wps:cNvPr id="774" name="Graphic 774"/>
                        <wps:cNvSpPr/>
                        <wps:spPr>
                          <a:xfrm>
                            <a:off x="1114310" y="323595"/>
                            <a:ext cx="1466215" cy="737235"/>
                          </a:xfrm>
                          <a:custGeom>
                            <a:avLst/>
                            <a:gdLst/>
                            <a:ahLst/>
                            <a:cxnLst/>
                            <a:rect l="l" t="t" r="r" b="b"/>
                            <a:pathLst>
                              <a:path w="1466215" h="737235">
                                <a:moveTo>
                                  <a:pt x="1465668" y="266065"/>
                                </a:moveTo>
                                <a:lnTo>
                                  <a:pt x="1464652" y="264007"/>
                                </a:lnTo>
                                <a:lnTo>
                                  <a:pt x="1462595" y="262991"/>
                                </a:lnTo>
                                <a:lnTo>
                                  <a:pt x="1461579" y="262991"/>
                                </a:lnTo>
                                <a:lnTo>
                                  <a:pt x="1461579" y="271195"/>
                                </a:lnTo>
                                <a:lnTo>
                                  <a:pt x="1457477" y="271195"/>
                                </a:lnTo>
                                <a:lnTo>
                                  <a:pt x="1457477" y="444982"/>
                                </a:lnTo>
                                <a:lnTo>
                                  <a:pt x="1461579" y="444982"/>
                                </a:lnTo>
                                <a:lnTo>
                                  <a:pt x="1457477" y="449084"/>
                                </a:lnTo>
                                <a:lnTo>
                                  <a:pt x="1457477" y="444982"/>
                                </a:lnTo>
                                <a:lnTo>
                                  <a:pt x="1366735" y="444982"/>
                                </a:lnTo>
                                <a:lnTo>
                                  <a:pt x="1366735" y="453186"/>
                                </a:lnTo>
                                <a:lnTo>
                                  <a:pt x="1366735" y="546493"/>
                                </a:lnTo>
                                <a:lnTo>
                                  <a:pt x="1192428" y="546493"/>
                                </a:lnTo>
                                <a:lnTo>
                                  <a:pt x="1192428" y="453186"/>
                                </a:lnTo>
                                <a:lnTo>
                                  <a:pt x="1366735" y="453186"/>
                                </a:lnTo>
                                <a:lnTo>
                                  <a:pt x="1366735" y="444982"/>
                                </a:lnTo>
                                <a:lnTo>
                                  <a:pt x="1184224" y="444982"/>
                                </a:lnTo>
                                <a:lnTo>
                                  <a:pt x="1184224" y="453186"/>
                                </a:lnTo>
                                <a:lnTo>
                                  <a:pt x="1184224" y="546493"/>
                                </a:lnTo>
                                <a:lnTo>
                                  <a:pt x="1010437" y="546493"/>
                                </a:lnTo>
                                <a:lnTo>
                                  <a:pt x="1010437" y="453186"/>
                                </a:lnTo>
                                <a:lnTo>
                                  <a:pt x="1184224" y="453186"/>
                                </a:lnTo>
                                <a:lnTo>
                                  <a:pt x="1184224" y="444982"/>
                                </a:lnTo>
                                <a:lnTo>
                                  <a:pt x="1002233" y="444982"/>
                                </a:lnTo>
                                <a:lnTo>
                                  <a:pt x="1002233" y="453186"/>
                                </a:lnTo>
                                <a:lnTo>
                                  <a:pt x="1002233" y="546493"/>
                                </a:lnTo>
                                <a:lnTo>
                                  <a:pt x="827938" y="546493"/>
                                </a:lnTo>
                                <a:lnTo>
                                  <a:pt x="827938" y="453186"/>
                                </a:lnTo>
                                <a:lnTo>
                                  <a:pt x="1002233" y="453186"/>
                                </a:lnTo>
                                <a:lnTo>
                                  <a:pt x="1002233" y="444982"/>
                                </a:lnTo>
                                <a:lnTo>
                                  <a:pt x="819734" y="444982"/>
                                </a:lnTo>
                                <a:lnTo>
                                  <a:pt x="819734" y="453186"/>
                                </a:lnTo>
                                <a:lnTo>
                                  <a:pt x="819734" y="546493"/>
                                </a:lnTo>
                                <a:lnTo>
                                  <a:pt x="645947" y="546493"/>
                                </a:lnTo>
                                <a:lnTo>
                                  <a:pt x="645947" y="453186"/>
                                </a:lnTo>
                                <a:lnTo>
                                  <a:pt x="819734" y="453186"/>
                                </a:lnTo>
                                <a:lnTo>
                                  <a:pt x="819734" y="444982"/>
                                </a:lnTo>
                                <a:lnTo>
                                  <a:pt x="637743" y="444982"/>
                                </a:lnTo>
                                <a:lnTo>
                                  <a:pt x="637743" y="453186"/>
                                </a:lnTo>
                                <a:lnTo>
                                  <a:pt x="637743" y="546493"/>
                                </a:lnTo>
                                <a:lnTo>
                                  <a:pt x="463956" y="546493"/>
                                </a:lnTo>
                                <a:lnTo>
                                  <a:pt x="463956" y="453186"/>
                                </a:lnTo>
                                <a:lnTo>
                                  <a:pt x="637743" y="453186"/>
                                </a:lnTo>
                                <a:lnTo>
                                  <a:pt x="637743" y="444982"/>
                                </a:lnTo>
                                <a:lnTo>
                                  <a:pt x="455752" y="444982"/>
                                </a:lnTo>
                                <a:lnTo>
                                  <a:pt x="455752" y="453186"/>
                                </a:lnTo>
                                <a:lnTo>
                                  <a:pt x="455752" y="546493"/>
                                </a:lnTo>
                                <a:lnTo>
                                  <a:pt x="99453" y="546493"/>
                                </a:lnTo>
                                <a:lnTo>
                                  <a:pt x="99453" y="453186"/>
                                </a:lnTo>
                                <a:lnTo>
                                  <a:pt x="455752" y="453186"/>
                                </a:lnTo>
                                <a:lnTo>
                                  <a:pt x="455752" y="444982"/>
                                </a:lnTo>
                                <a:lnTo>
                                  <a:pt x="8204" y="444982"/>
                                </a:lnTo>
                                <a:lnTo>
                                  <a:pt x="8204" y="449084"/>
                                </a:lnTo>
                                <a:lnTo>
                                  <a:pt x="4102" y="444982"/>
                                </a:lnTo>
                                <a:lnTo>
                                  <a:pt x="8204" y="444982"/>
                                </a:lnTo>
                                <a:lnTo>
                                  <a:pt x="8204" y="271195"/>
                                </a:lnTo>
                                <a:lnTo>
                                  <a:pt x="4102" y="271195"/>
                                </a:lnTo>
                                <a:lnTo>
                                  <a:pt x="8204" y="267093"/>
                                </a:lnTo>
                                <a:lnTo>
                                  <a:pt x="8204" y="271195"/>
                                </a:lnTo>
                                <a:lnTo>
                                  <a:pt x="1457477" y="271195"/>
                                </a:lnTo>
                                <a:lnTo>
                                  <a:pt x="1457477" y="267093"/>
                                </a:lnTo>
                                <a:lnTo>
                                  <a:pt x="1461579" y="271195"/>
                                </a:lnTo>
                                <a:lnTo>
                                  <a:pt x="1461579" y="262991"/>
                                </a:lnTo>
                                <a:lnTo>
                                  <a:pt x="1374940" y="262991"/>
                                </a:lnTo>
                                <a:lnTo>
                                  <a:pt x="1374940" y="0"/>
                                </a:lnTo>
                                <a:lnTo>
                                  <a:pt x="1366735" y="0"/>
                                </a:lnTo>
                                <a:lnTo>
                                  <a:pt x="1366735" y="262991"/>
                                </a:lnTo>
                                <a:lnTo>
                                  <a:pt x="1192428" y="262991"/>
                                </a:lnTo>
                                <a:lnTo>
                                  <a:pt x="1192428" y="0"/>
                                </a:lnTo>
                                <a:lnTo>
                                  <a:pt x="1184224" y="0"/>
                                </a:lnTo>
                                <a:lnTo>
                                  <a:pt x="1184224" y="262991"/>
                                </a:lnTo>
                                <a:lnTo>
                                  <a:pt x="1010437" y="262991"/>
                                </a:lnTo>
                                <a:lnTo>
                                  <a:pt x="1010437" y="0"/>
                                </a:lnTo>
                                <a:lnTo>
                                  <a:pt x="1002233" y="0"/>
                                </a:lnTo>
                                <a:lnTo>
                                  <a:pt x="1002233" y="262991"/>
                                </a:lnTo>
                                <a:lnTo>
                                  <a:pt x="827938" y="262991"/>
                                </a:lnTo>
                                <a:lnTo>
                                  <a:pt x="827938" y="0"/>
                                </a:lnTo>
                                <a:lnTo>
                                  <a:pt x="819734" y="0"/>
                                </a:lnTo>
                                <a:lnTo>
                                  <a:pt x="819734" y="262991"/>
                                </a:lnTo>
                                <a:lnTo>
                                  <a:pt x="645947" y="262991"/>
                                </a:lnTo>
                                <a:lnTo>
                                  <a:pt x="645947" y="0"/>
                                </a:lnTo>
                                <a:lnTo>
                                  <a:pt x="637743" y="0"/>
                                </a:lnTo>
                                <a:lnTo>
                                  <a:pt x="637743" y="262991"/>
                                </a:lnTo>
                                <a:lnTo>
                                  <a:pt x="463956" y="262991"/>
                                </a:lnTo>
                                <a:lnTo>
                                  <a:pt x="463956" y="0"/>
                                </a:lnTo>
                                <a:lnTo>
                                  <a:pt x="455752" y="0"/>
                                </a:lnTo>
                                <a:lnTo>
                                  <a:pt x="455752" y="262991"/>
                                </a:lnTo>
                                <a:lnTo>
                                  <a:pt x="99453" y="262991"/>
                                </a:lnTo>
                                <a:lnTo>
                                  <a:pt x="99453" y="0"/>
                                </a:lnTo>
                                <a:lnTo>
                                  <a:pt x="91249" y="0"/>
                                </a:lnTo>
                                <a:lnTo>
                                  <a:pt x="91249" y="262991"/>
                                </a:lnTo>
                                <a:lnTo>
                                  <a:pt x="4102" y="262991"/>
                                </a:lnTo>
                                <a:lnTo>
                                  <a:pt x="3073" y="262991"/>
                                </a:lnTo>
                                <a:lnTo>
                                  <a:pt x="1028" y="264007"/>
                                </a:lnTo>
                                <a:lnTo>
                                  <a:pt x="0" y="266065"/>
                                </a:lnTo>
                                <a:lnTo>
                                  <a:pt x="0" y="450113"/>
                                </a:lnTo>
                                <a:lnTo>
                                  <a:pt x="1028" y="452158"/>
                                </a:lnTo>
                                <a:lnTo>
                                  <a:pt x="3073" y="453186"/>
                                </a:lnTo>
                                <a:lnTo>
                                  <a:pt x="91249" y="453186"/>
                                </a:lnTo>
                                <a:lnTo>
                                  <a:pt x="91249" y="546493"/>
                                </a:lnTo>
                                <a:lnTo>
                                  <a:pt x="7683" y="546493"/>
                                </a:lnTo>
                                <a:lnTo>
                                  <a:pt x="6667" y="546493"/>
                                </a:lnTo>
                                <a:lnTo>
                                  <a:pt x="4610" y="547509"/>
                                </a:lnTo>
                                <a:lnTo>
                                  <a:pt x="3594" y="549567"/>
                                </a:lnTo>
                                <a:lnTo>
                                  <a:pt x="3594" y="734110"/>
                                </a:lnTo>
                                <a:lnTo>
                                  <a:pt x="4610" y="736168"/>
                                </a:lnTo>
                                <a:lnTo>
                                  <a:pt x="6667" y="737196"/>
                                </a:lnTo>
                                <a:lnTo>
                                  <a:pt x="1462595" y="737196"/>
                                </a:lnTo>
                                <a:lnTo>
                                  <a:pt x="1464652" y="736168"/>
                                </a:lnTo>
                                <a:lnTo>
                                  <a:pt x="1465668" y="734110"/>
                                </a:lnTo>
                                <a:lnTo>
                                  <a:pt x="1465668" y="733094"/>
                                </a:lnTo>
                                <a:lnTo>
                                  <a:pt x="1465668" y="550583"/>
                                </a:lnTo>
                                <a:lnTo>
                                  <a:pt x="1465668" y="549567"/>
                                </a:lnTo>
                                <a:lnTo>
                                  <a:pt x="1464652" y="547509"/>
                                </a:lnTo>
                                <a:lnTo>
                                  <a:pt x="1462595" y="546493"/>
                                </a:lnTo>
                                <a:lnTo>
                                  <a:pt x="1461579" y="546493"/>
                                </a:lnTo>
                                <a:lnTo>
                                  <a:pt x="1461579" y="554685"/>
                                </a:lnTo>
                                <a:lnTo>
                                  <a:pt x="1457477" y="554685"/>
                                </a:lnTo>
                                <a:lnTo>
                                  <a:pt x="1457477" y="728992"/>
                                </a:lnTo>
                                <a:lnTo>
                                  <a:pt x="1461579" y="728992"/>
                                </a:lnTo>
                                <a:lnTo>
                                  <a:pt x="1457477" y="733094"/>
                                </a:lnTo>
                                <a:lnTo>
                                  <a:pt x="1457477" y="728992"/>
                                </a:lnTo>
                                <a:lnTo>
                                  <a:pt x="11785" y="728992"/>
                                </a:lnTo>
                                <a:lnTo>
                                  <a:pt x="11785" y="733094"/>
                                </a:lnTo>
                                <a:lnTo>
                                  <a:pt x="7683" y="728992"/>
                                </a:lnTo>
                                <a:lnTo>
                                  <a:pt x="11785" y="728992"/>
                                </a:lnTo>
                                <a:lnTo>
                                  <a:pt x="11785" y="554685"/>
                                </a:lnTo>
                                <a:lnTo>
                                  <a:pt x="7683" y="554685"/>
                                </a:lnTo>
                                <a:lnTo>
                                  <a:pt x="11785" y="550583"/>
                                </a:lnTo>
                                <a:lnTo>
                                  <a:pt x="11785" y="554685"/>
                                </a:lnTo>
                                <a:lnTo>
                                  <a:pt x="91249" y="554685"/>
                                </a:lnTo>
                                <a:lnTo>
                                  <a:pt x="99453" y="554685"/>
                                </a:lnTo>
                                <a:lnTo>
                                  <a:pt x="1457477" y="554685"/>
                                </a:lnTo>
                                <a:lnTo>
                                  <a:pt x="1457477" y="550583"/>
                                </a:lnTo>
                                <a:lnTo>
                                  <a:pt x="1461579" y="554685"/>
                                </a:lnTo>
                                <a:lnTo>
                                  <a:pt x="1461579" y="546493"/>
                                </a:lnTo>
                                <a:lnTo>
                                  <a:pt x="1374940" y="546493"/>
                                </a:lnTo>
                                <a:lnTo>
                                  <a:pt x="1374940" y="453186"/>
                                </a:lnTo>
                                <a:lnTo>
                                  <a:pt x="1462595" y="453186"/>
                                </a:lnTo>
                                <a:lnTo>
                                  <a:pt x="1464652" y="452158"/>
                                </a:lnTo>
                                <a:lnTo>
                                  <a:pt x="1465668" y="450113"/>
                                </a:lnTo>
                                <a:lnTo>
                                  <a:pt x="1465668" y="449084"/>
                                </a:lnTo>
                                <a:lnTo>
                                  <a:pt x="1465668" y="267093"/>
                                </a:lnTo>
                                <a:lnTo>
                                  <a:pt x="1465668" y="266065"/>
                                </a:lnTo>
                                <a:close/>
                              </a:path>
                            </a:pathLst>
                          </a:custGeom>
                          <a:solidFill>
                            <a:srgbClr val="231F20"/>
                          </a:solidFill>
                        </wps:spPr>
                        <wps:bodyPr wrap="square" lIns="0" tIns="0" rIns="0" bIns="0" rtlCol="0">
                          <a:prstTxWarp prst="textNoShape">
                            <a:avLst/>
                          </a:prstTxWarp>
                          <a:noAutofit/>
                        </wps:bodyPr>
                      </wps:wsp>
                      <wps:wsp>
                        <wps:cNvPr id="775" name="Graphic 775"/>
                        <wps:cNvSpPr/>
                        <wps:spPr>
                          <a:xfrm>
                            <a:off x="1119441" y="140068"/>
                            <a:ext cx="2104390" cy="1341755"/>
                          </a:xfrm>
                          <a:custGeom>
                            <a:avLst/>
                            <a:gdLst/>
                            <a:ahLst/>
                            <a:cxnLst/>
                            <a:rect l="l" t="t" r="r" b="b"/>
                            <a:pathLst>
                              <a:path w="2104390" h="1341755">
                                <a:moveTo>
                                  <a:pt x="363461" y="0"/>
                                </a:moveTo>
                                <a:lnTo>
                                  <a:pt x="544436" y="0"/>
                                </a:lnTo>
                                <a:lnTo>
                                  <a:pt x="544436" y="177380"/>
                                </a:lnTo>
                                <a:lnTo>
                                  <a:pt x="363461" y="177380"/>
                                </a:lnTo>
                                <a:lnTo>
                                  <a:pt x="363461" y="0"/>
                                </a:lnTo>
                              </a:path>
                              <a:path w="2104390" h="1341755">
                                <a:moveTo>
                                  <a:pt x="727963" y="0"/>
                                </a:moveTo>
                                <a:lnTo>
                                  <a:pt x="910983" y="0"/>
                                </a:lnTo>
                                <a:lnTo>
                                  <a:pt x="910983" y="177380"/>
                                </a:lnTo>
                                <a:lnTo>
                                  <a:pt x="727963" y="177380"/>
                                </a:lnTo>
                                <a:lnTo>
                                  <a:pt x="727963" y="0"/>
                                </a:lnTo>
                              </a:path>
                              <a:path w="2104390" h="1341755">
                                <a:moveTo>
                                  <a:pt x="1091945" y="0"/>
                                </a:moveTo>
                                <a:lnTo>
                                  <a:pt x="1272908" y="0"/>
                                </a:lnTo>
                                <a:lnTo>
                                  <a:pt x="1272908" y="177380"/>
                                </a:lnTo>
                                <a:lnTo>
                                  <a:pt x="1091945" y="177380"/>
                                </a:lnTo>
                                <a:lnTo>
                                  <a:pt x="1091945" y="0"/>
                                </a:lnTo>
                              </a:path>
                              <a:path w="2104390" h="1341755">
                                <a:moveTo>
                                  <a:pt x="0" y="0"/>
                                </a:moveTo>
                                <a:lnTo>
                                  <a:pt x="181470" y="0"/>
                                </a:lnTo>
                                <a:lnTo>
                                  <a:pt x="181470" y="177380"/>
                                </a:lnTo>
                                <a:lnTo>
                                  <a:pt x="0" y="177380"/>
                                </a:lnTo>
                                <a:lnTo>
                                  <a:pt x="0" y="0"/>
                                </a:lnTo>
                              </a:path>
                              <a:path w="2104390" h="1341755">
                                <a:moveTo>
                                  <a:pt x="2103920" y="1341602"/>
                                </a:moveTo>
                                <a:lnTo>
                                  <a:pt x="1800936" y="1341602"/>
                                </a:lnTo>
                                <a:lnTo>
                                  <a:pt x="1800936" y="1240096"/>
                                </a:lnTo>
                                <a:lnTo>
                                  <a:pt x="2103920" y="1240096"/>
                                </a:lnTo>
                                <a:lnTo>
                                  <a:pt x="2103920" y="1341602"/>
                                </a:lnTo>
                                <a:close/>
                              </a:path>
                              <a:path w="2104390" h="1341755">
                                <a:moveTo>
                                  <a:pt x="2103920" y="1240612"/>
                                </a:moveTo>
                                <a:lnTo>
                                  <a:pt x="1800936" y="1240612"/>
                                </a:lnTo>
                                <a:lnTo>
                                  <a:pt x="1800936" y="1139106"/>
                                </a:lnTo>
                                <a:lnTo>
                                  <a:pt x="2103920" y="1139106"/>
                                </a:lnTo>
                                <a:lnTo>
                                  <a:pt x="2103920" y="1240612"/>
                                </a:lnTo>
                                <a:close/>
                              </a:path>
                              <a:path w="2104390" h="1341755">
                                <a:moveTo>
                                  <a:pt x="2103920" y="1139621"/>
                                </a:moveTo>
                                <a:lnTo>
                                  <a:pt x="1800936" y="1139621"/>
                                </a:lnTo>
                                <a:lnTo>
                                  <a:pt x="1800936" y="1038115"/>
                                </a:lnTo>
                                <a:lnTo>
                                  <a:pt x="2103920" y="1038115"/>
                                </a:lnTo>
                                <a:lnTo>
                                  <a:pt x="2103920" y="1139621"/>
                                </a:lnTo>
                                <a:close/>
                              </a:path>
                              <a:path w="2104390" h="1341755">
                                <a:moveTo>
                                  <a:pt x="2103920" y="1038631"/>
                                </a:moveTo>
                                <a:lnTo>
                                  <a:pt x="1800936" y="1038631"/>
                                </a:lnTo>
                                <a:lnTo>
                                  <a:pt x="1800936" y="937637"/>
                                </a:lnTo>
                                <a:lnTo>
                                  <a:pt x="2103920" y="937637"/>
                                </a:lnTo>
                                <a:lnTo>
                                  <a:pt x="2103920" y="1038631"/>
                                </a:lnTo>
                                <a:close/>
                              </a:path>
                            </a:pathLst>
                          </a:custGeom>
                          <a:ln w="1536">
                            <a:solidFill>
                              <a:srgbClr val="231F20"/>
                            </a:solidFill>
                            <a:prstDash val="solid"/>
                          </a:ln>
                        </wps:spPr>
                        <wps:bodyPr wrap="square" lIns="0" tIns="0" rIns="0" bIns="0" rtlCol="0">
                          <a:prstTxWarp prst="textNoShape">
                            <a:avLst/>
                          </a:prstTxWarp>
                          <a:noAutofit/>
                        </wps:bodyPr>
                      </wps:wsp>
                      <wps:wsp>
                        <wps:cNvPr id="776" name="Graphic 776"/>
                        <wps:cNvSpPr/>
                        <wps:spPr>
                          <a:xfrm>
                            <a:off x="2054517" y="770623"/>
                            <a:ext cx="1172845" cy="1200150"/>
                          </a:xfrm>
                          <a:custGeom>
                            <a:avLst/>
                            <a:gdLst/>
                            <a:ahLst/>
                            <a:cxnLst/>
                            <a:rect l="l" t="t" r="r" b="b"/>
                            <a:pathLst>
                              <a:path w="1172845" h="1200150">
                                <a:moveTo>
                                  <a:pt x="854595" y="698550"/>
                                </a:moveTo>
                                <a:lnTo>
                                  <a:pt x="854075" y="697293"/>
                                </a:lnTo>
                                <a:lnTo>
                                  <a:pt x="852538" y="696023"/>
                                </a:lnTo>
                                <a:lnTo>
                                  <a:pt x="843318" y="696023"/>
                                </a:lnTo>
                                <a:lnTo>
                                  <a:pt x="839724" y="697293"/>
                                </a:lnTo>
                                <a:lnTo>
                                  <a:pt x="834605" y="697293"/>
                                </a:lnTo>
                                <a:lnTo>
                                  <a:pt x="830491" y="696023"/>
                                </a:lnTo>
                                <a:lnTo>
                                  <a:pt x="829475" y="696023"/>
                                </a:lnTo>
                                <a:lnTo>
                                  <a:pt x="827938" y="694740"/>
                                </a:lnTo>
                                <a:lnTo>
                                  <a:pt x="825881" y="694740"/>
                                </a:lnTo>
                                <a:lnTo>
                                  <a:pt x="823315" y="692200"/>
                                </a:lnTo>
                                <a:lnTo>
                                  <a:pt x="822807" y="692200"/>
                                </a:lnTo>
                                <a:lnTo>
                                  <a:pt x="819734" y="689673"/>
                                </a:lnTo>
                                <a:lnTo>
                                  <a:pt x="819226" y="687120"/>
                                </a:lnTo>
                                <a:lnTo>
                                  <a:pt x="818197" y="685850"/>
                                </a:lnTo>
                                <a:lnTo>
                                  <a:pt x="817676" y="684593"/>
                                </a:lnTo>
                                <a:lnTo>
                                  <a:pt x="816140" y="682040"/>
                                </a:lnTo>
                                <a:lnTo>
                                  <a:pt x="814095" y="679500"/>
                                </a:lnTo>
                                <a:lnTo>
                                  <a:pt x="814095" y="678243"/>
                                </a:lnTo>
                                <a:lnTo>
                                  <a:pt x="813066" y="674420"/>
                                </a:lnTo>
                                <a:lnTo>
                                  <a:pt x="811530" y="673150"/>
                                </a:lnTo>
                                <a:lnTo>
                                  <a:pt x="811784" y="671893"/>
                                </a:lnTo>
                                <a:lnTo>
                                  <a:pt x="804354" y="671893"/>
                                </a:lnTo>
                                <a:lnTo>
                                  <a:pt x="803960" y="671893"/>
                                </a:lnTo>
                                <a:lnTo>
                                  <a:pt x="804354" y="675690"/>
                                </a:lnTo>
                                <a:lnTo>
                                  <a:pt x="805891" y="678243"/>
                                </a:lnTo>
                                <a:lnTo>
                                  <a:pt x="805891" y="679500"/>
                                </a:lnTo>
                                <a:lnTo>
                                  <a:pt x="808964" y="687120"/>
                                </a:lnTo>
                                <a:lnTo>
                                  <a:pt x="810501" y="688390"/>
                                </a:lnTo>
                                <a:lnTo>
                                  <a:pt x="812558" y="693470"/>
                                </a:lnTo>
                                <a:lnTo>
                                  <a:pt x="817676" y="698550"/>
                                </a:lnTo>
                                <a:lnTo>
                                  <a:pt x="820762" y="699820"/>
                                </a:lnTo>
                                <a:lnTo>
                                  <a:pt x="821778" y="701090"/>
                                </a:lnTo>
                                <a:lnTo>
                                  <a:pt x="825881" y="703643"/>
                                </a:lnTo>
                                <a:lnTo>
                                  <a:pt x="829475" y="703643"/>
                                </a:lnTo>
                                <a:lnTo>
                                  <a:pt x="830491" y="704900"/>
                                </a:lnTo>
                                <a:lnTo>
                                  <a:pt x="845362" y="704900"/>
                                </a:lnTo>
                                <a:lnTo>
                                  <a:pt x="846391" y="703643"/>
                                </a:lnTo>
                                <a:lnTo>
                                  <a:pt x="852538" y="703643"/>
                                </a:lnTo>
                                <a:lnTo>
                                  <a:pt x="854075" y="702373"/>
                                </a:lnTo>
                                <a:lnTo>
                                  <a:pt x="854595" y="701090"/>
                                </a:lnTo>
                                <a:lnTo>
                                  <a:pt x="854595" y="698550"/>
                                </a:lnTo>
                                <a:close/>
                              </a:path>
                              <a:path w="1172845" h="1200150">
                                <a:moveTo>
                                  <a:pt x="1172438" y="3086"/>
                                </a:moveTo>
                                <a:lnTo>
                                  <a:pt x="1171409" y="1028"/>
                                </a:lnTo>
                                <a:lnTo>
                                  <a:pt x="1169365" y="0"/>
                                </a:lnTo>
                                <a:lnTo>
                                  <a:pt x="1167307" y="0"/>
                                </a:lnTo>
                                <a:lnTo>
                                  <a:pt x="1165263" y="1028"/>
                                </a:lnTo>
                                <a:lnTo>
                                  <a:pt x="1164234" y="3086"/>
                                </a:lnTo>
                                <a:lnTo>
                                  <a:pt x="1164234" y="706437"/>
                                </a:lnTo>
                                <a:lnTo>
                                  <a:pt x="1168336" y="706437"/>
                                </a:lnTo>
                                <a:lnTo>
                                  <a:pt x="1164234" y="710539"/>
                                </a:lnTo>
                                <a:lnTo>
                                  <a:pt x="1164234" y="706437"/>
                                </a:lnTo>
                                <a:lnTo>
                                  <a:pt x="869975" y="706437"/>
                                </a:lnTo>
                                <a:lnTo>
                                  <a:pt x="869975" y="710539"/>
                                </a:lnTo>
                                <a:lnTo>
                                  <a:pt x="865873" y="706437"/>
                                </a:lnTo>
                                <a:lnTo>
                                  <a:pt x="869975" y="706437"/>
                                </a:lnTo>
                                <a:lnTo>
                                  <a:pt x="869975" y="3086"/>
                                </a:lnTo>
                                <a:lnTo>
                                  <a:pt x="868934" y="1028"/>
                                </a:lnTo>
                                <a:lnTo>
                                  <a:pt x="866889" y="0"/>
                                </a:lnTo>
                                <a:lnTo>
                                  <a:pt x="864844" y="0"/>
                                </a:lnTo>
                                <a:lnTo>
                                  <a:pt x="862799" y="1028"/>
                                </a:lnTo>
                                <a:lnTo>
                                  <a:pt x="861758" y="3086"/>
                                </a:lnTo>
                                <a:lnTo>
                                  <a:pt x="861758" y="295490"/>
                                </a:lnTo>
                                <a:lnTo>
                                  <a:pt x="859193" y="294703"/>
                                </a:lnTo>
                                <a:lnTo>
                                  <a:pt x="855611" y="294703"/>
                                </a:lnTo>
                                <a:lnTo>
                                  <a:pt x="854075" y="293420"/>
                                </a:lnTo>
                                <a:lnTo>
                                  <a:pt x="843826" y="293420"/>
                                </a:lnTo>
                                <a:lnTo>
                                  <a:pt x="842289" y="294703"/>
                                </a:lnTo>
                                <a:lnTo>
                                  <a:pt x="836650" y="294703"/>
                                </a:lnTo>
                                <a:lnTo>
                                  <a:pt x="830491" y="297243"/>
                                </a:lnTo>
                                <a:lnTo>
                                  <a:pt x="827938" y="298500"/>
                                </a:lnTo>
                                <a:lnTo>
                                  <a:pt x="825881" y="301040"/>
                                </a:lnTo>
                                <a:lnTo>
                                  <a:pt x="822807" y="301040"/>
                                </a:lnTo>
                                <a:lnTo>
                                  <a:pt x="820762" y="303593"/>
                                </a:lnTo>
                                <a:lnTo>
                                  <a:pt x="816140" y="308673"/>
                                </a:lnTo>
                                <a:lnTo>
                                  <a:pt x="814095" y="311200"/>
                                </a:lnTo>
                                <a:lnTo>
                                  <a:pt x="812558" y="313740"/>
                                </a:lnTo>
                                <a:lnTo>
                                  <a:pt x="810501" y="316293"/>
                                </a:lnTo>
                                <a:lnTo>
                                  <a:pt x="809485" y="318820"/>
                                </a:lnTo>
                                <a:lnTo>
                                  <a:pt x="807948" y="321373"/>
                                </a:lnTo>
                                <a:lnTo>
                                  <a:pt x="807427" y="323900"/>
                                </a:lnTo>
                                <a:lnTo>
                                  <a:pt x="805383" y="327723"/>
                                </a:lnTo>
                                <a:lnTo>
                                  <a:pt x="805383" y="330250"/>
                                </a:lnTo>
                                <a:lnTo>
                                  <a:pt x="803833" y="332790"/>
                                </a:lnTo>
                                <a:lnTo>
                                  <a:pt x="803833" y="335343"/>
                                </a:lnTo>
                                <a:lnTo>
                                  <a:pt x="804862" y="334073"/>
                                </a:lnTo>
                                <a:lnTo>
                                  <a:pt x="803833" y="335978"/>
                                </a:lnTo>
                                <a:lnTo>
                                  <a:pt x="802817" y="337870"/>
                                </a:lnTo>
                                <a:lnTo>
                                  <a:pt x="801281" y="345490"/>
                                </a:lnTo>
                                <a:lnTo>
                                  <a:pt x="800760" y="349300"/>
                                </a:lnTo>
                                <a:lnTo>
                                  <a:pt x="800760" y="354393"/>
                                </a:lnTo>
                                <a:lnTo>
                                  <a:pt x="800252" y="358190"/>
                                </a:lnTo>
                                <a:lnTo>
                                  <a:pt x="800252" y="378523"/>
                                </a:lnTo>
                                <a:lnTo>
                                  <a:pt x="800760" y="382320"/>
                                </a:lnTo>
                                <a:lnTo>
                                  <a:pt x="800760" y="398843"/>
                                </a:lnTo>
                                <a:lnTo>
                                  <a:pt x="801789" y="410273"/>
                                </a:lnTo>
                                <a:lnTo>
                                  <a:pt x="801789" y="415340"/>
                                </a:lnTo>
                                <a:lnTo>
                                  <a:pt x="802195" y="420420"/>
                                </a:lnTo>
                                <a:lnTo>
                                  <a:pt x="802297" y="421690"/>
                                </a:lnTo>
                                <a:lnTo>
                                  <a:pt x="802817" y="426770"/>
                                </a:lnTo>
                                <a:lnTo>
                                  <a:pt x="802817" y="438200"/>
                                </a:lnTo>
                                <a:lnTo>
                                  <a:pt x="803833" y="443293"/>
                                </a:lnTo>
                                <a:lnTo>
                                  <a:pt x="803833" y="447090"/>
                                </a:lnTo>
                                <a:lnTo>
                                  <a:pt x="804354" y="452170"/>
                                </a:lnTo>
                                <a:lnTo>
                                  <a:pt x="804354" y="457250"/>
                                </a:lnTo>
                                <a:lnTo>
                                  <a:pt x="803833" y="462343"/>
                                </a:lnTo>
                                <a:lnTo>
                                  <a:pt x="804354" y="466140"/>
                                </a:lnTo>
                                <a:lnTo>
                                  <a:pt x="804354" y="469950"/>
                                </a:lnTo>
                                <a:lnTo>
                                  <a:pt x="803833" y="473773"/>
                                </a:lnTo>
                                <a:lnTo>
                                  <a:pt x="803833" y="483298"/>
                                </a:lnTo>
                                <a:lnTo>
                                  <a:pt x="804862" y="481393"/>
                                </a:lnTo>
                                <a:lnTo>
                                  <a:pt x="803833" y="483920"/>
                                </a:lnTo>
                                <a:lnTo>
                                  <a:pt x="803833" y="483298"/>
                                </a:lnTo>
                                <a:lnTo>
                                  <a:pt x="802817" y="485190"/>
                                </a:lnTo>
                                <a:lnTo>
                                  <a:pt x="801789" y="487743"/>
                                </a:lnTo>
                                <a:lnTo>
                                  <a:pt x="798715" y="492823"/>
                                </a:lnTo>
                                <a:lnTo>
                                  <a:pt x="797687" y="494093"/>
                                </a:lnTo>
                                <a:lnTo>
                                  <a:pt x="795642" y="495350"/>
                                </a:lnTo>
                                <a:lnTo>
                                  <a:pt x="794613" y="496620"/>
                                </a:lnTo>
                                <a:lnTo>
                                  <a:pt x="792568" y="497890"/>
                                </a:lnTo>
                                <a:lnTo>
                                  <a:pt x="791540" y="497890"/>
                                </a:lnTo>
                                <a:lnTo>
                                  <a:pt x="788454" y="500443"/>
                                </a:lnTo>
                                <a:lnTo>
                                  <a:pt x="784364" y="501700"/>
                                </a:lnTo>
                                <a:lnTo>
                                  <a:pt x="781799" y="502970"/>
                                </a:lnTo>
                                <a:lnTo>
                                  <a:pt x="776160" y="502970"/>
                                </a:lnTo>
                                <a:lnTo>
                                  <a:pt x="774103" y="504240"/>
                                </a:lnTo>
                                <a:lnTo>
                                  <a:pt x="771029" y="504240"/>
                                </a:lnTo>
                                <a:lnTo>
                                  <a:pt x="770356" y="504812"/>
                                </a:lnTo>
                                <a:lnTo>
                                  <a:pt x="770356" y="513689"/>
                                </a:lnTo>
                                <a:lnTo>
                                  <a:pt x="769493" y="514400"/>
                                </a:lnTo>
                                <a:lnTo>
                                  <a:pt x="768985" y="514400"/>
                                </a:lnTo>
                                <a:lnTo>
                                  <a:pt x="768985" y="515670"/>
                                </a:lnTo>
                                <a:lnTo>
                                  <a:pt x="767956" y="516636"/>
                                </a:lnTo>
                                <a:lnTo>
                                  <a:pt x="767956" y="516940"/>
                                </a:lnTo>
                                <a:lnTo>
                                  <a:pt x="764882" y="519493"/>
                                </a:lnTo>
                                <a:lnTo>
                                  <a:pt x="767956" y="516636"/>
                                </a:lnTo>
                                <a:lnTo>
                                  <a:pt x="767956" y="513689"/>
                                </a:lnTo>
                                <a:lnTo>
                                  <a:pt x="768464" y="513689"/>
                                </a:lnTo>
                                <a:lnTo>
                                  <a:pt x="768464" y="514400"/>
                                </a:lnTo>
                                <a:lnTo>
                                  <a:pt x="768985" y="514400"/>
                                </a:lnTo>
                                <a:lnTo>
                                  <a:pt x="768985" y="513689"/>
                                </a:lnTo>
                                <a:lnTo>
                                  <a:pt x="770356" y="513689"/>
                                </a:lnTo>
                                <a:lnTo>
                                  <a:pt x="770356" y="504812"/>
                                </a:lnTo>
                                <a:lnTo>
                                  <a:pt x="769531" y="505485"/>
                                </a:lnTo>
                                <a:lnTo>
                                  <a:pt x="3073" y="505485"/>
                                </a:lnTo>
                                <a:lnTo>
                                  <a:pt x="1028" y="506501"/>
                                </a:lnTo>
                                <a:lnTo>
                                  <a:pt x="0" y="508558"/>
                                </a:lnTo>
                                <a:lnTo>
                                  <a:pt x="0" y="1197051"/>
                                </a:lnTo>
                                <a:lnTo>
                                  <a:pt x="1028" y="1199095"/>
                                </a:lnTo>
                                <a:lnTo>
                                  <a:pt x="3073" y="1200124"/>
                                </a:lnTo>
                                <a:lnTo>
                                  <a:pt x="5130" y="1200124"/>
                                </a:lnTo>
                                <a:lnTo>
                                  <a:pt x="7175" y="1199095"/>
                                </a:lnTo>
                                <a:lnTo>
                                  <a:pt x="8204" y="1197051"/>
                                </a:lnTo>
                                <a:lnTo>
                                  <a:pt x="8204" y="513689"/>
                                </a:lnTo>
                                <a:lnTo>
                                  <a:pt x="760260" y="513689"/>
                                </a:lnTo>
                                <a:lnTo>
                                  <a:pt x="760260" y="514400"/>
                                </a:lnTo>
                                <a:lnTo>
                                  <a:pt x="760704" y="516636"/>
                                </a:lnTo>
                                <a:lnTo>
                                  <a:pt x="760780" y="514400"/>
                                </a:lnTo>
                                <a:lnTo>
                                  <a:pt x="760984" y="514210"/>
                                </a:lnTo>
                                <a:lnTo>
                                  <a:pt x="760882" y="513689"/>
                                </a:lnTo>
                                <a:lnTo>
                                  <a:pt x="761542" y="513689"/>
                                </a:lnTo>
                                <a:lnTo>
                                  <a:pt x="760984" y="514210"/>
                                </a:lnTo>
                                <a:lnTo>
                                  <a:pt x="761796" y="518223"/>
                                </a:lnTo>
                                <a:lnTo>
                                  <a:pt x="763854" y="519493"/>
                                </a:lnTo>
                                <a:lnTo>
                                  <a:pt x="766419" y="520750"/>
                                </a:lnTo>
                                <a:lnTo>
                                  <a:pt x="768985" y="520750"/>
                                </a:lnTo>
                                <a:lnTo>
                                  <a:pt x="771537" y="522020"/>
                                </a:lnTo>
                                <a:lnTo>
                                  <a:pt x="772566" y="520750"/>
                                </a:lnTo>
                                <a:lnTo>
                                  <a:pt x="773074" y="522020"/>
                                </a:lnTo>
                                <a:lnTo>
                                  <a:pt x="783844" y="522020"/>
                                </a:lnTo>
                                <a:lnTo>
                                  <a:pt x="785380" y="523290"/>
                                </a:lnTo>
                                <a:lnTo>
                                  <a:pt x="788454" y="523290"/>
                                </a:lnTo>
                                <a:lnTo>
                                  <a:pt x="789482" y="524573"/>
                                </a:lnTo>
                                <a:lnTo>
                                  <a:pt x="792568" y="525843"/>
                                </a:lnTo>
                                <a:lnTo>
                                  <a:pt x="794613" y="525843"/>
                                </a:lnTo>
                                <a:lnTo>
                                  <a:pt x="795642" y="527100"/>
                                </a:lnTo>
                                <a:lnTo>
                                  <a:pt x="797687" y="528370"/>
                                </a:lnTo>
                                <a:lnTo>
                                  <a:pt x="798715" y="529640"/>
                                </a:lnTo>
                                <a:lnTo>
                                  <a:pt x="800252" y="529640"/>
                                </a:lnTo>
                                <a:lnTo>
                                  <a:pt x="803173" y="535990"/>
                                </a:lnTo>
                                <a:lnTo>
                                  <a:pt x="803833" y="537273"/>
                                </a:lnTo>
                                <a:lnTo>
                                  <a:pt x="804354" y="538543"/>
                                </a:lnTo>
                                <a:lnTo>
                                  <a:pt x="803833" y="537413"/>
                                </a:lnTo>
                                <a:lnTo>
                                  <a:pt x="803833" y="544893"/>
                                </a:lnTo>
                                <a:lnTo>
                                  <a:pt x="804354" y="548690"/>
                                </a:lnTo>
                                <a:lnTo>
                                  <a:pt x="804354" y="572820"/>
                                </a:lnTo>
                                <a:lnTo>
                                  <a:pt x="803833" y="577900"/>
                                </a:lnTo>
                                <a:lnTo>
                                  <a:pt x="803833" y="581723"/>
                                </a:lnTo>
                                <a:lnTo>
                                  <a:pt x="803325" y="586790"/>
                                </a:lnTo>
                                <a:lnTo>
                                  <a:pt x="803325" y="591870"/>
                                </a:lnTo>
                                <a:lnTo>
                                  <a:pt x="802817" y="596950"/>
                                </a:lnTo>
                                <a:lnTo>
                                  <a:pt x="803325" y="602043"/>
                                </a:lnTo>
                                <a:lnTo>
                                  <a:pt x="802297" y="607123"/>
                                </a:lnTo>
                                <a:lnTo>
                                  <a:pt x="802297" y="612190"/>
                                </a:lnTo>
                                <a:lnTo>
                                  <a:pt x="801789" y="617270"/>
                                </a:lnTo>
                                <a:lnTo>
                                  <a:pt x="801789" y="626173"/>
                                </a:lnTo>
                                <a:lnTo>
                                  <a:pt x="801281" y="631240"/>
                                </a:lnTo>
                                <a:lnTo>
                                  <a:pt x="801281" y="636320"/>
                                </a:lnTo>
                                <a:lnTo>
                                  <a:pt x="801789" y="641400"/>
                                </a:lnTo>
                                <a:lnTo>
                                  <a:pt x="801281" y="643940"/>
                                </a:lnTo>
                                <a:lnTo>
                                  <a:pt x="801281" y="654100"/>
                                </a:lnTo>
                                <a:lnTo>
                                  <a:pt x="801789" y="657923"/>
                                </a:lnTo>
                                <a:lnTo>
                                  <a:pt x="801789" y="660450"/>
                                </a:lnTo>
                                <a:lnTo>
                                  <a:pt x="802297" y="664273"/>
                                </a:lnTo>
                                <a:lnTo>
                                  <a:pt x="802297" y="668070"/>
                                </a:lnTo>
                                <a:lnTo>
                                  <a:pt x="803871" y="670991"/>
                                </a:lnTo>
                                <a:lnTo>
                                  <a:pt x="803833" y="670623"/>
                                </a:lnTo>
                                <a:lnTo>
                                  <a:pt x="803973" y="670991"/>
                                </a:lnTo>
                                <a:lnTo>
                                  <a:pt x="811961" y="670991"/>
                                </a:lnTo>
                                <a:lnTo>
                                  <a:pt x="812038" y="670623"/>
                                </a:lnTo>
                                <a:lnTo>
                                  <a:pt x="812038" y="669340"/>
                                </a:lnTo>
                                <a:lnTo>
                                  <a:pt x="810501" y="665543"/>
                                </a:lnTo>
                                <a:lnTo>
                                  <a:pt x="810501" y="662990"/>
                                </a:lnTo>
                                <a:lnTo>
                                  <a:pt x="809993" y="660450"/>
                                </a:lnTo>
                                <a:lnTo>
                                  <a:pt x="809993" y="656640"/>
                                </a:lnTo>
                                <a:lnTo>
                                  <a:pt x="809485" y="652843"/>
                                </a:lnTo>
                                <a:lnTo>
                                  <a:pt x="809485" y="645223"/>
                                </a:lnTo>
                                <a:lnTo>
                                  <a:pt x="809993" y="641400"/>
                                </a:lnTo>
                                <a:lnTo>
                                  <a:pt x="809485" y="636320"/>
                                </a:lnTo>
                                <a:lnTo>
                                  <a:pt x="809485" y="631240"/>
                                </a:lnTo>
                                <a:lnTo>
                                  <a:pt x="809993" y="626173"/>
                                </a:lnTo>
                                <a:lnTo>
                                  <a:pt x="809993" y="617270"/>
                                </a:lnTo>
                                <a:lnTo>
                                  <a:pt x="810501" y="612190"/>
                                </a:lnTo>
                                <a:lnTo>
                                  <a:pt x="810501" y="607123"/>
                                </a:lnTo>
                                <a:lnTo>
                                  <a:pt x="811530" y="603300"/>
                                </a:lnTo>
                                <a:lnTo>
                                  <a:pt x="811022" y="596950"/>
                                </a:lnTo>
                                <a:lnTo>
                                  <a:pt x="811530" y="591870"/>
                                </a:lnTo>
                                <a:lnTo>
                                  <a:pt x="811530" y="586790"/>
                                </a:lnTo>
                                <a:lnTo>
                                  <a:pt x="812038" y="581723"/>
                                </a:lnTo>
                                <a:lnTo>
                                  <a:pt x="812038" y="577900"/>
                                </a:lnTo>
                                <a:lnTo>
                                  <a:pt x="812558" y="572820"/>
                                </a:lnTo>
                                <a:lnTo>
                                  <a:pt x="812558" y="547420"/>
                                </a:lnTo>
                                <a:lnTo>
                                  <a:pt x="812038" y="543623"/>
                                </a:lnTo>
                                <a:lnTo>
                                  <a:pt x="812038" y="538543"/>
                                </a:lnTo>
                                <a:lnTo>
                                  <a:pt x="812038" y="535990"/>
                                </a:lnTo>
                                <a:lnTo>
                                  <a:pt x="811530" y="534720"/>
                                </a:lnTo>
                                <a:lnTo>
                                  <a:pt x="806399" y="524573"/>
                                </a:lnTo>
                                <a:lnTo>
                                  <a:pt x="804862" y="523290"/>
                                </a:lnTo>
                                <a:lnTo>
                                  <a:pt x="803833" y="522020"/>
                                </a:lnTo>
                                <a:lnTo>
                                  <a:pt x="800760" y="520750"/>
                                </a:lnTo>
                                <a:lnTo>
                                  <a:pt x="799731" y="519493"/>
                                </a:lnTo>
                                <a:lnTo>
                                  <a:pt x="796150" y="516940"/>
                                </a:lnTo>
                                <a:lnTo>
                                  <a:pt x="794613" y="516940"/>
                                </a:lnTo>
                                <a:lnTo>
                                  <a:pt x="788454" y="514400"/>
                                </a:lnTo>
                                <a:lnTo>
                                  <a:pt x="779741" y="514400"/>
                                </a:lnTo>
                                <a:lnTo>
                                  <a:pt x="777697" y="513143"/>
                                </a:lnTo>
                                <a:lnTo>
                                  <a:pt x="776160" y="513143"/>
                                </a:lnTo>
                                <a:lnTo>
                                  <a:pt x="778205" y="511873"/>
                                </a:lnTo>
                                <a:lnTo>
                                  <a:pt x="779741" y="511873"/>
                                </a:lnTo>
                                <a:lnTo>
                                  <a:pt x="783844" y="510590"/>
                                </a:lnTo>
                                <a:lnTo>
                                  <a:pt x="787438" y="509320"/>
                                </a:lnTo>
                                <a:lnTo>
                                  <a:pt x="791540" y="506793"/>
                                </a:lnTo>
                                <a:lnTo>
                                  <a:pt x="793076" y="506793"/>
                                </a:lnTo>
                                <a:lnTo>
                                  <a:pt x="809993" y="489000"/>
                                </a:lnTo>
                                <a:lnTo>
                                  <a:pt x="812038" y="486473"/>
                                </a:lnTo>
                                <a:lnTo>
                                  <a:pt x="812038" y="485190"/>
                                </a:lnTo>
                                <a:lnTo>
                                  <a:pt x="812038" y="481393"/>
                                </a:lnTo>
                                <a:lnTo>
                                  <a:pt x="812038" y="475043"/>
                                </a:lnTo>
                                <a:lnTo>
                                  <a:pt x="812558" y="471220"/>
                                </a:lnTo>
                                <a:lnTo>
                                  <a:pt x="812558" y="466140"/>
                                </a:lnTo>
                                <a:lnTo>
                                  <a:pt x="812038" y="462343"/>
                                </a:lnTo>
                                <a:lnTo>
                                  <a:pt x="812558" y="457250"/>
                                </a:lnTo>
                                <a:lnTo>
                                  <a:pt x="812558" y="452170"/>
                                </a:lnTo>
                                <a:lnTo>
                                  <a:pt x="812038" y="447090"/>
                                </a:lnTo>
                                <a:lnTo>
                                  <a:pt x="812038" y="442023"/>
                                </a:lnTo>
                                <a:lnTo>
                                  <a:pt x="811022" y="436943"/>
                                </a:lnTo>
                                <a:lnTo>
                                  <a:pt x="811022" y="426770"/>
                                </a:lnTo>
                                <a:lnTo>
                                  <a:pt x="810602" y="421690"/>
                                </a:lnTo>
                                <a:lnTo>
                                  <a:pt x="810501" y="420420"/>
                                </a:lnTo>
                                <a:lnTo>
                                  <a:pt x="809993" y="415340"/>
                                </a:lnTo>
                                <a:lnTo>
                                  <a:pt x="809993" y="410273"/>
                                </a:lnTo>
                                <a:lnTo>
                                  <a:pt x="808964" y="398843"/>
                                </a:lnTo>
                                <a:lnTo>
                                  <a:pt x="808964" y="382320"/>
                                </a:lnTo>
                                <a:lnTo>
                                  <a:pt x="808456" y="378523"/>
                                </a:lnTo>
                                <a:lnTo>
                                  <a:pt x="808456" y="358190"/>
                                </a:lnTo>
                                <a:lnTo>
                                  <a:pt x="808964" y="354393"/>
                                </a:lnTo>
                                <a:lnTo>
                                  <a:pt x="808964" y="350570"/>
                                </a:lnTo>
                                <a:lnTo>
                                  <a:pt x="809485" y="346773"/>
                                </a:lnTo>
                                <a:lnTo>
                                  <a:pt x="809993" y="340423"/>
                                </a:lnTo>
                                <a:lnTo>
                                  <a:pt x="812038" y="337870"/>
                                </a:lnTo>
                                <a:lnTo>
                                  <a:pt x="812038" y="336600"/>
                                </a:lnTo>
                                <a:lnTo>
                                  <a:pt x="812038" y="335343"/>
                                </a:lnTo>
                                <a:lnTo>
                                  <a:pt x="812546" y="334073"/>
                                </a:lnTo>
                                <a:lnTo>
                                  <a:pt x="813574" y="331520"/>
                                </a:lnTo>
                                <a:lnTo>
                                  <a:pt x="813574" y="328993"/>
                                </a:lnTo>
                                <a:lnTo>
                                  <a:pt x="814603" y="327723"/>
                                </a:lnTo>
                                <a:lnTo>
                                  <a:pt x="815111" y="325170"/>
                                </a:lnTo>
                                <a:lnTo>
                                  <a:pt x="816660" y="322643"/>
                                </a:lnTo>
                                <a:lnTo>
                                  <a:pt x="817676" y="320090"/>
                                </a:lnTo>
                                <a:lnTo>
                                  <a:pt x="818705" y="320090"/>
                                </a:lnTo>
                                <a:lnTo>
                                  <a:pt x="821270" y="315023"/>
                                </a:lnTo>
                                <a:lnTo>
                                  <a:pt x="822299" y="313740"/>
                                </a:lnTo>
                                <a:lnTo>
                                  <a:pt x="826909" y="308673"/>
                                </a:lnTo>
                                <a:lnTo>
                                  <a:pt x="828954" y="308673"/>
                                </a:lnTo>
                                <a:lnTo>
                                  <a:pt x="833056" y="304850"/>
                                </a:lnTo>
                                <a:lnTo>
                                  <a:pt x="833577" y="303593"/>
                                </a:lnTo>
                                <a:lnTo>
                                  <a:pt x="837158" y="303593"/>
                                </a:lnTo>
                                <a:lnTo>
                                  <a:pt x="840232" y="302323"/>
                                </a:lnTo>
                                <a:lnTo>
                                  <a:pt x="846899" y="302323"/>
                                </a:lnTo>
                                <a:lnTo>
                                  <a:pt x="848436" y="301040"/>
                                </a:lnTo>
                                <a:lnTo>
                                  <a:pt x="850493" y="302323"/>
                                </a:lnTo>
                                <a:lnTo>
                                  <a:pt x="857148" y="302323"/>
                                </a:lnTo>
                                <a:lnTo>
                                  <a:pt x="860234" y="303593"/>
                                </a:lnTo>
                                <a:lnTo>
                                  <a:pt x="861758" y="303593"/>
                                </a:lnTo>
                                <a:lnTo>
                                  <a:pt x="861758" y="711568"/>
                                </a:lnTo>
                                <a:lnTo>
                                  <a:pt x="862799" y="713613"/>
                                </a:lnTo>
                                <a:lnTo>
                                  <a:pt x="864844" y="714641"/>
                                </a:lnTo>
                                <a:lnTo>
                                  <a:pt x="1169365" y="714641"/>
                                </a:lnTo>
                                <a:lnTo>
                                  <a:pt x="1171409" y="713613"/>
                                </a:lnTo>
                                <a:lnTo>
                                  <a:pt x="1172438" y="711568"/>
                                </a:lnTo>
                                <a:lnTo>
                                  <a:pt x="1172438" y="710539"/>
                                </a:lnTo>
                                <a:lnTo>
                                  <a:pt x="1172438" y="3086"/>
                                </a:lnTo>
                                <a:close/>
                              </a:path>
                            </a:pathLst>
                          </a:custGeom>
                          <a:solidFill>
                            <a:srgbClr val="231F20"/>
                          </a:solidFill>
                        </wps:spPr>
                        <wps:bodyPr wrap="square" lIns="0" tIns="0" rIns="0" bIns="0" rtlCol="0">
                          <a:prstTxWarp prst="textNoShape">
                            <a:avLst/>
                          </a:prstTxWarp>
                          <a:noAutofit/>
                        </wps:bodyPr>
                      </wps:wsp>
                      <wps:wsp>
                        <wps:cNvPr id="777" name="Graphic 777"/>
                        <wps:cNvSpPr/>
                        <wps:spPr>
                          <a:xfrm>
                            <a:off x="1523" y="1523"/>
                            <a:ext cx="4417695" cy="3112135"/>
                          </a:xfrm>
                          <a:custGeom>
                            <a:avLst/>
                            <a:gdLst/>
                            <a:ahLst/>
                            <a:cxnLst/>
                            <a:rect l="l" t="t" r="r" b="b"/>
                            <a:pathLst>
                              <a:path w="4417695" h="3112135">
                                <a:moveTo>
                                  <a:pt x="0" y="0"/>
                                </a:moveTo>
                                <a:lnTo>
                                  <a:pt x="4417174" y="0"/>
                                </a:lnTo>
                                <a:lnTo>
                                  <a:pt x="4417174" y="3112058"/>
                                </a:lnTo>
                                <a:lnTo>
                                  <a:pt x="0" y="3112058"/>
                                </a:lnTo>
                                <a:lnTo>
                                  <a:pt x="0" y="0"/>
                                </a:lnTo>
                                <a:close/>
                              </a:path>
                            </a:pathLst>
                          </a:custGeom>
                          <a:ln w="3048">
                            <a:solidFill>
                              <a:srgbClr val="231F20"/>
                            </a:solidFill>
                            <a:prstDash val="solid"/>
                          </a:ln>
                        </wps:spPr>
                        <wps:bodyPr wrap="square" lIns="0" tIns="0" rIns="0" bIns="0" rtlCol="0">
                          <a:prstTxWarp prst="textNoShape">
                            <a:avLst/>
                          </a:prstTxWarp>
                          <a:noAutofit/>
                        </wps:bodyPr>
                      </wps:wsp>
                      <wps:wsp>
                        <wps:cNvPr id="778" name="Textbox 778"/>
                        <wps:cNvSpPr txBox="1"/>
                        <wps:spPr>
                          <a:xfrm>
                            <a:off x="1881752" y="2754217"/>
                            <a:ext cx="551815" cy="109220"/>
                          </a:xfrm>
                          <a:prstGeom prst="rect">
                            <a:avLst/>
                          </a:prstGeom>
                        </wps:spPr>
                        <wps:txbx>
                          <w:txbxContent>
                            <w:p>
                              <w:pPr>
                                <w:spacing w:line="171" w:lineRule="exact" w:before="0"/>
                                <w:ind w:left="0" w:right="0" w:firstLine="0"/>
                                <w:jc w:val="left"/>
                                <w:rPr>
                                  <w:sz w:val="17"/>
                                </w:rPr>
                              </w:pPr>
                              <w:r>
                                <w:rPr>
                                  <w:color w:val="231F20"/>
                                  <w:sz w:val="17"/>
                                </w:rPr>
                                <w:t>Logical</w:t>
                              </w:r>
                              <w:r>
                                <w:rPr>
                                  <w:color w:val="231F20"/>
                                  <w:spacing w:val="-1"/>
                                  <w:sz w:val="17"/>
                                </w:rPr>
                                <w:t> </w:t>
                              </w:r>
                              <w:r>
                                <w:rPr>
                                  <w:color w:val="231F20"/>
                                  <w:spacing w:val="-5"/>
                                  <w:sz w:val="17"/>
                                </w:rPr>
                                <w:t>OR</w:t>
                              </w:r>
                            </w:p>
                          </w:txbxContent>
                        </wps:txbx>
                        <wps:bodyPr wrap="square" lIns="0" tIns="0" rIns="0" bIns="0" rtlCol="0">
                          <a:noAutofit/>
                        </wps:bodyPr>
                      </wps:wsp>
                      <wps:wsp>
                        <wps:cNvPr id="779" name="Textbox 779"/>
                        <wps:cNvSpPr txBox="1"/>
                        <wps:spPr>
                          <a:xfrm>
                            <a:off x="1563907" y="2466214"/>
                            <a:ext cx="1925320" cy="188595"/>
                          </a:xfrm>
                          <a:prstGeom prst="rect">
                            <a:avLst/>
                          </a:prstGeom>
                        </wps:spPr>
                        <wps:txbx>
                          <w:txbxContent>
                            <w:p>
                              <w:pPr>
                                <w:tabs>
                                  <w:tab w:pos="2154" w:val="left" w:leader="none"/>
                                </w:tabs>
                                <w:spacing w:line="153" w:lineRule="exact" w:before="0"/>
                                <w:ind w:left="0" w:right="0" w:firstLine="0"/>
                                <w:jc w:val="left"/>
                                <w:rPr>
                                  <w:rFonts w:ascii="Arial"/>
                                  <w:b/>
                                  <w:position w:val="2"/>
                                  <w:sz w:val="14"/>
                                </w:rPr>
                              </w:pPr>
                              <w:r>
                                <w:rPr>
                                  <w:color w:val="231F20"/>
                                  <w:sz w:val="17"/>
                                </w:rPr>
                                <w:t>Service Request</w:t>
                              </w:r>
                              <w:r>
                                <w:rPr>
                                  <w:color w:val="231F20"/>
                                  <w:spacing w:val="1"/>
                                  <w:sz w:val="17"/>
                                </w:rPr>
                                <w:t> </w:t>
                              </w:r>
                              <w:r>
                                <w:rPr>
                                  <w:color w:val="231F20"/>
                                  <w:spacing w:val="-2"/>
                                  <w:sz w:val="17"/>
                                </w:rPr>
                                <w:t>Enable</w:t>
                              </w:r>
                              <w:r>
                                <w:rPr>
                                  <w:color w:val="231F20"/>
                                  <w:sz w:val="17"/>
                                </w:rPr>
                                <w:tab/>
                              </w:r>
                              <w:r>
                                <w:rPr>
                                  <w:rFonts w:ascii="Arial"/>
                                  <w:b/>
                                  <w:color w:val="231F20"/>
                                  <w:spacing w:val="-2"/>
                                  <w:position w:val="2"/>
                                  <w:sz w:val="14"/>
                                </w:rPr>
                                <w:t>*</w:t>
                              </w:r>
                              <w:r>
                                <w:rPr>
                                  <w:rFonts w:ascii="Arial"/>
                                  <w:b/>
                                  <w:color w:val="231F20"/>
                                  <w:spacing w:val="-12"/>
                                  <w:position w:val="2"/>
                                  <w:sz w:val="14"/>
                                </w:rPr>
                                <w:t> </w:t>
                              </w:r>
                              <w:r>
                                <w:rPr>
                                  <w:rFonts w:ascii="Arial"/>
                                  <w:b/>
                                  <w:color w:val="231F20"/>
                                  <w:spacing w:val="-2"/>
                                  <w:position w:val="2"/>
                                  <w:sz w:val="14"/>
                                </w:rPr>
                                <w:t>SRE</w:t>
                              </w:r>
                              <w:r>
                                <w:rPr>
                                  <w:rFonts w:ascii="Arial"/>
                                  <w:b/>
                                  <w:color w:val="231F20"/>
                                  <w:spacing w:val="5"/>
                                  <w:position w:val="2"/>
                                  <w:sz w:val="14"/>
                                </w:rPr>
                                <w:t> </w:t>
                              </w:r>
                              <w:r>
                                <w:rPr>
                                  <w:rFonts w:ascii="Arial"/>
                                  <w:b/>
                                  <w:color w:val="231F20"/>
                                  <w:spacing w:val="-2"/>
                                  <w:position w:val="2"/>
                                  <w:sz w:val="14"/>
                                </w:rPr>
                                <w:t>&lt;NRf</w:t>
                              </w:r>
                              <w:r>
                                <w:rPr>
                                  <w:rFonts w:ascii="Arial"/>
                                  <w:b/>
                                  <w:color w:val="231F20"/>
                                  <w:spacing w:val="-7"/>
                                  <w:position w:val="2"/>
                                  <w:sz w:val="14"/>
                                </w:rPr>
                                <w:t> </w:t>
                              </w:r>
                              <w:r>
                                <w:rPr>
                                  <w:rFonts w:ascii="Arial"/>
                                  <w:b/>
                                  <w:color w:val="231F20"/>
                                  <w:spacing w:val="-10"/>
                                  <w:position w:val="2"/>
                                  <w:sz w:val="14"/>
                                </w:rPr>
                                <w:t>&gt;</w:t>
                              </w:r>
                            </w:p>
                            <w:p>
                              <w:pPr>
                                <w:spacing w:line="141" w:lineRule="exact" w:before="0"/>
                                <w:ind w:left="0" w:right="442" w:firstLine="0"/>
                                <w:jc w:val="right"/>
                                <w:rPr>
                                  <w:rFonts w:ascii="Arial"/>
                                  <w:b/>
                                  <w:sz w:val="14"/>
                                </w:rPr>
                              </w:pPr>
                              <w:r>
                                <w:rPr>
                                  <w:rFonts w:ascii="Arial"/>
                                  <w:b/>
                                  <w:color w:val="231F20"/>
                                  <w:sz w:val="14"/>
                                </w:rPr>
                                <w:t>*</w:t>
                              </w:r>
                              <w:r>
                                <w:rPr>
                                  <w:rFonts w:ascii="Arial"/>
                                  <w:b/>
                                  <w:color w:val="231F20"/>
                                  <w:spacing w:val="-9"/>
                                  <w:sz w:val="14"/>
                                </w:rPr>
                                <w:t> </w:t>
                              </w:r>
                              <w:r>
                                <w:rPr>
                                  <w:rFonts w:ascii="Arial"/>
                                  <w:b/>
                                  <w:color w:val="231F20"/>
                                  <w:spacing w:val="-4"/>
                                  <w:sz w:val="14"/>
                                </w:rPr>
                                <w:t>SRE?</w:t>
                              </w:r>
                            </w:p>
                          </w:txbxContent>
                        </wps:txbx>
                        <wps:bodyPr wrap="square" lIns="0" tIns="0" rIns="0" bIns="0" rtlCol="0">
                          <a:noAutofit/>
                        </wps:bodyPr>
                      </wps:wsp>
                      <wps:wsp>
                        <wps:cNvPr id="780" name="Textbox 780"/>
                        <wps:cNvSpPr txBox="1"/>
                        <wps:spPr>
                          <a:xfrm>
                            <a:off x="734434" y="2284389"/>
                            <a:ext cx="270510" cy="212090"/>
                          </a:xfrm>
                          <a:prstGeom prst="rect">
                            <a:avLst/>
                          </a:prstGeom>
                        </wps:spPr>
                        <wps:txbx>
                          <w:txbxContent>
                            <w:p>
                              <w:pPr>
                                <w:spacing w:line="154" w:lineRule="exact" w:before="0"/>
                                <w:ind w:left="0" w:right="0" w:firstLine="0"/>
                                <w:jc w:val="left"/>
                                <w:rPr>
                                  <w:sz w:val="15"/>
                                </w:rPr>
                              </w:pPr>
                              <w:r>
                                <w:rPr>
                                  <w:color w:val="231F20"/>
                                  <w:spacing w:val="-5"/>
                                  <w:w w:val="105"/>
                                  <w:sz w:val="15"/>
                                </w:rPr>
                                <w:t>SRQ</w:t>
                              </w:r>
                            </w:p>
                            <w:p>
                              <w:pPr>
                                <w:spacing w:before="6"/>
                                <w:ind w:left="0" w:right="0" w:firstLine="0"/>
                                <w:jc w:val="left"/>
                                <w:rPr>
                                  <w:sz w:val="15"/>
                                </w:rPr>
                              </w:pPr>
                              <w:r>
                                <w:rPr>
                                  <w:color w:val="231F20"/>
                                  <w:spacing w:val="-2"/>
                                  <w:w w:val="105"/>
                                  <w:sz w:val="15"/>
                                </w:rPr>
                                <w:t>signal</w:t>
                              </w:r>
                            </w:p>
                          </w:txbxContent>
                        </wps:txbx>
                        <wps:bodyPr wrap="square" lIns="0" tIns="0" rIns="0" bIns="0" rtlCol="0">
                          <a:noAutofit/>
                        </wps:bodyPr>
                      </wps:wsp>
                      <wps:wsp>
                        <wps:cNvPr id="781" name="Textbox 781"/>
                        <wps:cNvSpPr txBox="1"/>
                        <wps:spPr>
                          <a:xfrm>
                            <a:off x="2984474" y="1867122"/>
                            <a:ext cx="953135" cy="375285"/>
                          </a:xfrm>
                          <a:prstGeom prst="rect">
                            <a:avLst/>
                          </a:prstGeom>
                        </wps:spPr>
                        <wps:txbx>
                          <w:txbxContent>
                            <w:p>
                              <w:pPr>
                                <w:spacing w:line="169" w:lineRule="exact" w:before="0"/>
                                <w:ind w:left="0" w:right="0" w:firstLine="0"/>
                                <w:jc w:val="left"/>
                                <w:rPr>
                                  <w:rFonts w:ascii="Arial"/>
                                  <w:b/>
                                  <w:sz w:val="17"/>
                                </w:rPr>
                              </w:pPr>
                              <w:r>
                                <w:rPr>
                                  <w:rFonts w:ascii="Arial"/>
                                  <w:b/>
                                  <w:color w:val="231F20"/>
                                  <w:sz w:val="17"/>
                                </w:rPr>
                                <w:t>Status </w:t>
                              </w:r>
                              <w:r>
                                <w:rPr>
                                  <w:rFonts w:ascii="Arial"/>
                                  <w:b/>
                                  <w:color w:val="231F20"/>
                                  <w:spacing w:val="-4"/>
                                  <w:sz w:val="17"/>
                                </w:rPr>
                                <w:t>Byte</w:t>
                              </w:r>
                            </w:p>
                            <w:p>
                              <w:pPr>
                                <w:spacing w:before="2"/>
                                <w:ind w:left="0" w:right="0" w:firstLine="0"/>
                                <w:jc w:val="left"/>
                                <w:rPr>
                                  <w:rFonts w:ascii="Arial"/>
                                  <w:b/>
                                  <w:sz w:val="17"/>
                                </w:rPr>
                              </w:pPr>
                              <w:r>
                                <w:rPr>
                                  <w:rFonts w:ascii="Arial"/>
                                  <w:b/>
                                  <w:color w:val="231F20"/>
                                  <w:spacing w:val="-2"/>
                                  <w:sz w:val="17"/>
                                </w:rPr>
                                <w:t>Register</w:t>
                              </w:r>
                            </w:p>
                            <w:p>
                              <w:pPr>
                                <w:spacing w:before="60"/>
                                <w:ind w:left="5" w:right="0" w:firstLine="0"/>
                                <w:jc w:val="left"/>
                                <w:rPr>
                                  <w:rFonts w:ascii="Arial"/>
                                  <w:b/>
                                  <w:sz w:val="14"/>
                                </w:rPr>
                              </w:pPr>
                              <w:r>
                                <w:rPr>
                                  <w:rFonts w:ascii="Arial"/>
                                  <w:b/>
                                  <w:color w:val="231F20"/>
                                  <w:sz w:val="14"/>
                                </w:rPr>
                                <w:t>&lt;.</w:t>
                              </w:r>
                              <w:r>
                                <w:rPr>
                                  <w:rFonts w:ascii="Arial"/>
                                  <w:b/>
                                  <w:color w:val="231F20"/>
                                  <w:spacing w:val="13"/>
                                  <w:sz w:val="14"/>
                                </w:rPr>
                                <w:t> </w:t>
                              </w:r>
                              <w:r>
                                <w:rPr>
                                  <w:rFonts w:ascii="Arial"/>
                                  <w:b/>
                                  <w:color w:val="231F20"/>
                                  <w:sz w:val="14"/>
                                </w:rPr>
                                <w:t>.</w:t>
                              </w:r>
                              <w:r>
                                <w:rPr>
                                  <w:rFonts w:ascii="Arial"/>
                                  <w:b/>
                                  <w:color w:val="231F20"/>
                                  <w:spacing w:val="5"/>
                                  <w:sz w:val="14"/>
                                </w:rPr>
                                <w:t> </w:t>
                              </w:r>
                              <w:r>
                                <w:rPr>
                                  <w:rFonts w:ascii="Arial"/>
                                  <w:b/>
                                  <w:color w:val="231F20"/>
                                  <w:sz w:val="14"/>
                                </w:rPr>
                                <w:t>.</w:t>
                              </w:r>
                              <w:r>
                                <w:rPr>
                                  <w:rFonts w:ascii="Arial"/>
                                  <w:b/>
                                  <w:color w:val="231F20"/>
                                  <w:spacing w:val="4"/>
                                  <w:sz w:val="14"/>
                                </w:rPr>
                                <w:t> </w:t>
                              </w:r>
                              <w:r>
                                <w:rPr>
                                  <w:rFonts w:ascii="Arial"/>
                                  <w:b/>
                                  <w:color w:val="231F20"/>
                                  <w:sz w:val="14"/>
                                </w:rPr>
                                <w:t>r</w:t>
                              </w:r>
                              <w:r>
                                <w:rPr>
                                  <w:rFonts w:ascii="Arial"/>
                                  <w:b/>
                                  <w:color w:val="231F20"/>
                                  <w:spacing w:val="-4"/>
                                  <w:sz w:val="14"/>
                                </w:rPr>
                                <w:t> </w:t>
                              </w:r>
                              <w:r>
                                <w:rPr>
                                  <w:rFonts w:ascii="Arial"/>
                                  <w:b/>
                                  <w:color w:val="231F20"/>
                                  <w:sz w:val="14"/>
                                </w:rPr>
                                <w:t>ead</w:t>
                              </w:r>
                              <w:r>
                                <w:rPr>
                                  <w:rFonts w:ascii="Arial"/>
                                  <w:b/>
                                  <w:color w:val="231F20"/>
                                  <w:spacing w:val="54"/>
                                  <w:sz w:val="14"/>
                                </w:rPr>
                                <w:t> </w:t>
                              </w:r>
                              <w:r>
                                <w:rPr>
                                  <w:rFonts w:ascii="Arial"/>
                                  <w:b/>
                                  <w:color w:val="231F20"/>
                                  <w:sz w:val="14"/>
                                </w:rPr>
                                <w:t>by</w:t>
                              </w:r>
                              <w:r>
                                <w:rPr>
                                  <w:rFonts w:ascii="Arial"/>
                                  <w:b/>
                                  <w:color w:val="231F20"/>
                                  <w:spacing w:val="64"/>
                                  <w:sz w:val="14"/>
                                </w:rPr>
                                <w:t> </w:t>
                              </w:r>
                              <w:r>
                                <w:rPr>
                                  <w:rFonts w:ascii="Arial"/>
                                  <w:b/>
                                  <w:color w:val="231F20"/>
                                  <w:sz w:val="14"/>
                                </w:rPr>
                                <w:t>*</w:t>
                              </w:r>
                              <w:r>
                                <w:rPr>
                                  <w:rFonts w:ascii="Arial"/>
                                  <w:b/>
                                  <w:color w:val="231F20"/>
                                  <w:spacing w:val="-4"/>
                                  <w:sz w:val="14"/>
                                </w:rPr>
                                <w:t> STB?</w:t>
                              </w:r>
                            </w:p>
                          </w:txbxContent>
                        </wps:txbx>
                        <wps:bodyPr wrap="square" lIns="0" tIns="0" rIns="0" bIns="0" rtlCol="0">
                          <a:noAutofit/>
                        </wps:bodyPr>
                      </wps:wsp>
                      <wps:wsp>
                        <wps:cNvPr id="782" name="Textbox 782"/>
                        <wps:cNvSpPr txBox="1"/>
                        <wps:spPr>
                          <a:xfrm>
                            <a:off x="2765570" y="2004071"/>
                            <a:ext cx="104139" cy="164465"/>
                          </a:xfrm>
                          <a:prstGeom prst="rect">
                            <a:avLst/>
                          </a:prstGeom>
                        </wps:spPr>
                        <wps:txbx>
                          <w:txbxContent>
                            <w:p>
                              <w:pPr>
                                <w:spacing w:line="258" w:lineRule="exact" w:before="0"/>
                                <w:ind w:left="0" w:right="0" w:firstLine="0"/>
                                <w:jc w:val="left"/>
                                <w:rPr>
                                  <w:sz w:val="26"/>
                                </w:rPr>
                              </w:pPr>
                              <w:r>
                                <w:rPr>
                                  <w:color w:val="231F20"/>
                                  <w:spacing w:val="-10"/>
                                  <w:sz w:val="26"/>
                                </w:rPr>
                                <w:t>0</w:t>
                              </w:r>
                            </w:p>
                          </w:txbxContent>
                        </wps:txbx>
                        <wps:bodyPr wrap="square" lIns="0" tIns="0" rIns="0" bIns="0" rtlCol="0">
                          <a:noAutofit/>
                        </wps:bodyPr>
                      </wps:wsp>
                      <wps:wsp>
                        <wps:cNvPr id="783" name="Textbox 783"/>
                        <wps:cNvSpPr txBox="1"/>
                        <wps:spPr>
                          <a:xfrm>
                            <a:off x="1621325" y="1910019"/>
                            <a:ext cx="1031875" cy="318770"/>
                          </a:xfrm>
                          <a:prstGeom prst="rect">
                            <a:avLst/>
                          </a:prstGeom>
                        </wps:spPr>
                        <wps:txbx>
                          <w:txbxContent>
                            <w:p>
                              <w:pPr>
                                <w:spacing w:line="105" w:lineRule="exact" w:before="0"/>
                                <w:ind w:left="0" w:right="0" w:firstLine="0"/>
                                <w:jc w:val="left"/>
                                <w:rPr>
                                  <w:sz w:val="11"/>
                                </w:rPr>
                              </w:pPr>
                              <w:r>
                                <w:rPr>
                                  <w:color w:val="231F20"/>
                                  <w:spacing w:val="-5"/>
                                  <w:sz w:val="11"/>
                                </w:rPr>
                                <w:t>RQS</w:t>
                              </w:r>
                            </w:p>
                            <w:p>
                              <w:pPr>
                                <w:spacing w:line="285" w:lineRule="exact" w:before="0"/>
                                <w:ind w:left="82" w:right="0" w:firstLine="0"/>
                                <w:jc w:val="left"/>
                                <w:rPr>
                                  <w:position w:val="-6"/>
                                  <w:sz w:val="26"/>
                                </w:rPr>
                              </w:pPr>
                              <w:r>
                                <w:rPr>
                                  <w:color w:val="231F20"/>
                                  <w:position w:val="-5"/>
                                  <w:sz w:val="26"/>
                                </w:rPr>
                                <w:t>6</w:t>
                              </w:r>
                              <w:r>
                                <w:rPr>
                                  <w:color w:val="231F20"/>
                                  <w:spacing w:val="3"/>
                                  <w:position w:val="-5"/>
                                  <w:sz w:val="26"/>
                                </w:rPr>
                                <w:t> </w:t>
                              </w:r>
                              <w:r>
                                <w:rPr>
                                  <w:color w:val="231F20"/>
                                  <w:sz w:val="11"/>
                                </w:rPr>
                                <w:t>ESB</w:t>
                              </w:r>
                              <w:r>
                                <w:rPr>
                                  <w:color w:val="231F20"/>
                                  <w:spacing w:val="13"/>
                                  <w:sz w:val="11"/>
                                </w:rPr>
                                <w:t> </w:t>
                              </w:r>
                              <w:r>
                                <w:rPr>
                                  <w:color w:val="231F20"/>
                                  <w:sz w:val="11"/>
                                </w:rPr>
                                <w:t>MAV</w:t>
                              </w:r>
                              <w:r>
                                <w:rPr>
                                  <w:color w:val="231F20"/>
                                  <w:spacing w:val="78"/>
                                  <w:w w:val="150"/>
                                  <w:sz w:val="11"/>
                                </w:rPr>
                                <w:t> </w:t>
                              </w:r>
                              <w:r>
                                <w:rPr>
                                  <w:color w:val="231F20"/>
                                  <w:position w:val="-6"/>
                                  <w:sz w:val="26"/>
                                </w:rPr>
                                <w:t>3</w:t>
                              </w:r>
                              <w:r>
                                <w:rPr>
                                  <w:color w:val="231F20"/>
                                  <w:spacing w:val="59"/>
                                  <w:position w:val="-6"/>
                                  <w:sz w:val="26"/>
                                </w:rPr>
                                <w:t> </w:t>
                              </w:r>
                              <w:r>
                                <w:rPr>
                                  <w:color w:val="231F20"/>
                                  <w:position w:val="-6"/>
                                  <w:sz w:val="26"/>
                                </w:rPr>
                                <w:t>2</w:t>
                              </w:r>
                              <w:r>
                                <w:rPr>
                                  <w:color w:val="231F20"/>
                                  <w:spacing w:val="34"/>
                                  <w:position w:val="-6"/>
                                  <w:sz w:val="26"/>
                                </w:rPr>
                                <w:t> </w:t>
                              </w:r>
                              <w:r>
                                <w:rPr>
                                  <w14:shadow w14:dir="0" w14:algn="tl" w14:ky="0" w14:kx="0" w14:sy="100000" w14:sx="100000" w14:dist="50800" w14:blurRad="0">
                                    <w14:srgbClr w14:val="DBDADA">
                                      <w14:alpha w14:val="0"/>
                                    </w14:srgbClr>
                                  </w14:shadow>
                                  <w:color w:val="231F20"/>
                                  <w:spacing w:val="-10"/>
                                  <w:position w:val="-6"/>
                                  <w:sz w:val="26"/>
                                </w:rPr>
                                <w:t>1</w:t>
                              </w:r>
                            </w:p>
                            <w:p>
                              <w:pPr>
                                <w:spacing w:line="110" w:lineRule="exact" w:before="0"/>
                                <w:ind w:left="4" w:right="0" w:firstLine="0"/>
                                <w:jc w:val="left"/>
                                <w:rPr>
                                  <w:sz w:val="11"/>
                                </w:rPr>
                              </w:pPr>
                              <w:r>
                                <w:rPr>
                                  <w:color w:val="231F20"/>
                                  <w:spacing w:val="-5"/>
                                  <w:w w:val="105"/>
                                  <w:sz w:val="11"/>
                                </w:rPr>
                                <w:t>MSS</w:t>
                              </w:r>
                            </w:p>
                          </w:txbxContent>
                        </wps:txbx>
                        <wps:bodyPr wrap="square" lIns="0" tIns="0" rIns="0" bIns="0" rtlCol="0">
                          <a:noAutofit/>
                        </wps:bodyPr>
                      </wps:wsp>
                      <wps:wsp>
                        <wps:cNvPr id="784" name="Textbox 784"/>
                        <wps:cNvSpPr txBox="1"/>
                        <wps:spPr>
                          <a:xfrm>
                            <a:off x="1474709" y="2000478"/>
                            <a:ext cx="104139" cy="164465"/>
                          </a:xfrm>
                          <a:prstGeom prst="rect">
                            <a:avLst/>
                          </a:prstGeom>
                        </wps:spPr>
                        <wps:txbx>
                          <w:txbxContent>
                            <w:p>
                              <w:pPr>
                                <w:spacing w:line="258" w:lineRule="exact" w:before="0"/>
                                <w:ind w:left="0" w:right="0" w:firstLine="0"/>
                                <w:jc w:val="left"/>
                                <w:rPr>
                                  <w:sz w:val="26"/>
                                </w:rPr>
                              </w:pPr>
                              <w:r>
                                <w:rPr>
                                  <w:color w:val="231F20"/>
                                  <w:spacing w:val="-10"/>
                                  <w:sz w:val="26"/>
                                </w:rPr>
                                <w:t>7</w:t>
                              </w:r>
                            </w:p>
                          </w:txbxContent>
                        </wps:txbx>
                        <wps:bodyPr wrap="square" lIns="0" tIns="0" rIns="0" bIns="0" rtlCol="0">
                          <a:noAutofit/>
                        </wps:bodyPr>
                      </wps:wsp>
                      <wps:wsp>
                        <wps:cNvPr id="785" name="Textbox 785"/>
                        <wps:cNvSpPr txBox="1"/>
                        <wps:spPr>
                          <a:xfrm>
                            <a:off x="1950959" y="1191234"/>
                            <a:ext cx="843915" cy="76200"/>
                          </a:xfrm>
                          <a:prstGeom prst="rect">
                            <a:avLst/>
                          </a:prstGeom>
                        </wps:spPr>
                        <wps:txbx>
                          <w:txbxContent>
                            <w:p>
                              <w:pPr>
                                <w:spacing w:line="119" w:lineRule="exact" w:before="0"/>
                                <w:ind w:left="0" w:right="0" w:firstLine="0"/>
                                <w:jc w:val="left"/>
                                <w:rPr>
                                  <w:sz w:val="12"/>
                                </w:rPr>
                              </w:pPr>
                              <w:r>
                                <w:rPr>
                                  <w:color w:val="231F20"/>
                                  <w:sz w:val="12"/>
                                </w:rPr>
                                <w:t>Output</w:t>
                              </w:r>
                              <w:r>
                                <w:rPr>
                                  <w:color w:val="231F20"/>
                                  <w:spacing w:val="-7"/>
                                  <w:sz w:val="12"/>
                                </w:rPr>
                                <w:t> </w:t>
                              </w:r>
                              <w:r>
                                <w:rPr>
                                  <w:color w:val="231F20"/>
                                  <w:sz w:val="12"/>
                                </w:rPr>
                                <w:t>Queue</w:t>
                              </w:r>
                              <w:r>
                                <w:rPr>
                                  <w:color w:val="231F20"/>
                                  <w:spacing w:val="-6"/>
                                  <w:sz w:val="12"/>
                                </w:rPr>
                                <w:t> </w:t>
                              </w:r>
                              <w:r>
                                <w:rPr>
                                  <w:color w:val="231F20"/>
                                  <w:sz w:val="12"/>
                                </w:rPr>
                                <w:t>not</w:t>
                              </w:r>
                              <w:r>
                                <w:rPr>
                                  <w:color w:val="231F20"/>
                                  <w:spacing w:val="-6"/>
                                  <w:sz w:val="12"/>
                                </w:rPr>
                                <w:t> </w:t>
                              </w:r>
                              <w:r>
                                <w:rPr>
                                  <w:color w:val="231F20"/>
                                  <w:spacing w:val="-2"/>
                                  <w:sz w:val="12"/>
                                </w:rPr>
                                <w:t>empty</w:t>
                              </w:r>
                            </w:p>
                          </w:txbxContent>
                        </wps:txbx>
                        <wps:bodyPr wrap="square" lIns="0" tIns="0" rIns="0" bIns="0" rtlCol="0">
                          <a:noAutofit/>
                        </wps:bodyPr>
                      </wps:wsp>
                      <wps:wsp>
                        <wps:cNvPr id="786" name="Textbox 786"/>
                        <wps:cNvSpPr txBox="1"/>
                        <wps:spPr>
                          <a:xfrm>
                            <a:off x="2938843" y="848781"/>
                            <a:ext cx="240665" cy="165100"/>
                          </a:xfrm>
                          <a:prstGeom prst="rect">
                            <a:avLst/>
                          </a:prstGeom>
                        </wps:spPr>
                        <wps:txbx>
                          <w:txbxContent>
                            <w:p>
                              <w:pPr>
                                <w:spacing w:line="120" w:lineRule="exact" w:before="0"/>
                                <w:ind w:left="0" w:right="0" w:firstLine="0"/>
                                <w:jc w:val="left"/>
                                <w:rPr>
                                  <w:sz w:val="12"/>
                                </w:rPr>
                              </w:pPr>
                              <w:r>
                                <w:rPr>
                                  <w:color w:val="231F20"/>
                                  <w:spacing w:val="-2"/>
                                  <w:sz w:val="12"/>
                                </w:rPr>
                                <w:t>Output</w:t>
                              </w:r>
                            </w:p>
                            <w:p>
                              <w:pPr>
                                <w:spacing w:before="1"/>
                                <w:ind w:left="0" w:right="0" w:firstLine="0"/>
                                <w:jc w:val="left"/>
                                <w:rPr>
                                  <w:sz w:val="12"/>
                                </w:rPr>
                              </w:pPr>
                              <w:r>
                                <w:rPr>
                                  <w:color w:val="231F20"/>
                                  <w:spacing w:val="-2"/>
                                  <w:sz w:val="12"/>
                                </w:rPr>
                                <w:t>Queue</w:t>
                              </w:r>
                            </w:p>
                          </w:txbxContent>
                        </wps:txbx>
                        <wps:bodyPr wrap="square" lIns="0" tIns="0" rIns="0" bIns="0" rtlCol="0">
                          <a:noAutofit/>
                        </wps:bodyPr>
                      </wps:wsp>
                      <wps:wsp>
                        <wps:cNvPr id="787" name="Textbox 787"/>
                        <wps:cNvSpPr txBox="1"/>
                        <wps:spPr>
                          <a:xfrm>
                            <a:off x="559620" y="634768"/>
                            <a:ext cx="2010410" cy="392430"/>
                          </a:xfrm>
                          <a:prstGeom prst="rect">
                            <a:avLst/>
                          </a:prstGeom>
                        </wps:spPr>
                        <wps:txbx>
                          <w:txbxContent>
                            <w:p>
                              <w:pPr>
                                <w:spacing w:line="149" w:lineRule="exact" w:before="0"/>
                                <w:ind w:left="0" w:right="0" w:firstLine="0"/>
                                <w:jc w:val="left"/>
                                <w:rPr>
                                  <w:sz w:val="16"/>
                                </w:rPr>
                              </w:pPr>
                              <w:r>
                                <w:rPr>
                                  <w:rFonts w:ascii="Arial"/>
                                  <w:b/>
                                  <w:color w:val="231F20"/>
                                  <w:spacing w:val="-2"/>
                                  <w:w w:val="105"/>
                                  <w:position w:val="1"/>
                                  <w:sz w:val="14"/>
                                </w:rPr>
                                <w:t>*</w:t>
                              </w:r>
                              <w:r>
                                <w:rPr>
                                  <w:rFonts w:ascii="Arial"/>
                                  <w:b/>
                                  <w:color w:val="231F20"/>
                                  <w:spacing w:val="-12"/>
                                  <w:w w:val="105"/>
                                  <w:position w:val="1"/>
                                  <w:sz w:val="14"/>
                                </w:rPr>
                                <w:t> </w:t>
                              </w:r>
                              <w:r>
                                <w:rPr>
                                  <w:rFonts w:ascii="Arial"/>
                                  <w:b/>
                                  <w:color w:val="231F20"/>
                                  <w:spacing w:val="-2"/>
                                  <w:w w:val="105"/>
                                  <w:position w:val="1"/>
                                  <w:sz w:val="14"/>
                                </w:rPr>
                                <w:t>ESE</w:t>
                              </w:r>
                              <w:r>
                                <w:rPr>
                                  <w:rFonts w:ascii="Arial"/>
                                  <w:b/>
                                  <w:color w:val="231F20"/>
                                  <w:spacing w:val="15"/>
                                  <w:w w:val="105"/>
                                  <w:position w:val="1"/>
                                  <w:sz w:val="14"/>
                                </w:rPr>
                                <w:t> </w:t>
                              </w:r>
                              <w:r>
                                <w:rPr>
                                  <w:rFonts w:ascii="Arial"/>
                                  <w:b/>
                                  <w:color w:val="231F20"/>
                                  <w:spacing w:val="-2"/>
                                  <w:w w:val="105"/>
                                  <w:position w:val="1"/>
                                  <w:sz w:val="14"/>
                                </w:rPr>
                                <w:t>&lt;NRf</w:t>
                              </w:r>
                              <w:r>
                                <w:rPr>
                                  <w:rFonts w:ascii="Arial"/>
                                  <w:b/>
                                  <w:color w:val="231F20"/>
                                  <w:spacing w:val="-9"/>
                                  <w:w w:val="105"/>
                                  <w:position w:val="1"/>
                                  <w:sz w:val="14"/>
                                </w:rPr>
                                <w:t> </w:t>
                              </w:r>
                              <w:r>
                                <w:rPr>
                                  <w:rFonts w:ascii="Arial"/>
                                  <w:b/>
                                  <w:color w:val="231F20"/>
                                  <w:spacing w:val="-2"/>
                                  <w:w w:val="105"/>
                                  <w:position w:val="1"/>
                                  <w:sz w:val="14"/>
                                </w:rPr>
                                <w:t>&gt;</w:t>
                              </w:r>
                              <w:r>
                                <w:rPr>
                                  <w:rFonts w:ascii="Arial"/>
                                  <w:b/>
                                  <w:color w:val="231F20"/>
                                  <w:spacing w:val="4"/>
                                  <w:w w:val="105"/>
                                  <w:position w:val="1"/>
                                  <w:sz w:val="14"/>
                                </w:rPr>
                                <w:t> </w:t>
                              </w:r>
                              <w:r>
                                <w:rPr>
                                  <w:color w:val="231F20"/>
                                  <w:spacing w:val="-2"/>
                                  <w:w w:val="105"/>
                                  <w:sz w:val="16"/>
                                </w:rPr>
                                <w:t>Standard</w:t>
                              </w:r>
                              <w:r>
                                <w:rPr>
                                  <w:color w:val="231F20"/>
                                  <w:spacing w:val="-9"/>
                                  <w:w w:val="105"/>
                                  <w:sz w:val="16"/>
                                </w:rPr>
                                <w:t> </w:t>
                              </w:r>
                              <w:r>
                                <w:rPr>
                                  <w:color w:val="231F20"/>
                                  <w:spacing w:val="-2"/>
                                  <w:w w:val="105"/>
                                  <w:sz w:val="16"/>
                                </w:rPr>
                                <w:t>Event</w:t>
                              </w:r>
                              <w:r>
                                <w:rPr>
                                  <w:color w:val="231F20"/>
                                  <w:spacing w:val="-9"/>
                                  <w:w w:val="105"/>
                                  <w:sz w:val="16"/>
                                </w:rPr>
                                <w:t> </w:t>
                              </w:r>
                              <w:r>
                                <w:rPr>
                                  <w:color w:val="231F20"/>
                                  <w:spacing w:val="-2"/>
                                  <w:w w:val="105"/>
                                  <w:sz w:val="16"/>
                                </w:rPr>
                                <w:t>Status</w:t>
                              </w:r>
                              <w:r>
                                <w:rPr>
                                  <w:color w:val="231F20"/>
                                  <w:spacing w:val="-8"/>
                                  <w:w w:val="105"/>
                                  <w:sz w:val="16"/>
                                </w:rPr>
                                <w:t> </w:t>
                              </w:r>
                              <w:r>
                                <w:rPr>
                                  <w:color w:val="231F20"/>
                                  <w:spacing w:val="-2"/>
                                  <w:w w:val="105"/>
                                  <w:sz w:val="16"/>
                                </w:rPr>
                                <w:t>Enable</w:t>
                              </w:r>
                            </w:p>
                            <w:p>
                              <w:pPr>
                                <w:spacing w:line="144" w:lineRule="exact" w:before="0"/>
                                <w:ind w:left="0" w:right="0" w:firstLine="0"/>
                                <w:jc w:val="left"/>
                                <w:rPr>
                                  <w:rFonts w:ascii="Arial"/>
                                  <w:b/>
                                  <w:sz w:val="14"/>
                                </w:rPr>
                              </w:pPr>
                              <w:r>
                                <w:rPr>
                                  <w:rFonts w:ascii="Arial"/>
                                  <w:b/>
                                  <w:color w:val="231F20"/>
                                  <w:sz w:val="14"/>
                                </w:rPr>
                                <w:t>*</w:t>
                              </w:r>
                              <w:r>
                                <w:rPr>
                                  <w:rFonts w:ascii="Arial"/>
                                  <w:b/>
                                  <w:color w:val="231F20"/>
                                  <w:spacing w:val="-9"/>
                                  <w:sz w:val="14"/>
                                </w:rPr>
                                <w:t> </w:t>
                              </w:r>
                              <w:r>
                                <w:rPr>
                                  <w:rFonts w:ascii="Arial"/>
                                  <w:b/>
                                  <w:color w:val="231F20"/>
                                  <w:spacing w:val="-4"/>
                                  <w:sz w:val="14"/>
                                </w:rPr>
                                <w:t>ESE?</w:t>
                              </w:r>
                            </w:p>
                            <w:p>
                              <w:pPr>
                                <w:spacing w:before="128"/>
                                <w:ind w:left="1605" w:right="0" w:firstLine="0"/>
                                <w:jc w:val="left"/>
                                <w:rPr>
                                  <w:sz w:val="17"/>
                                </w:rPr>
                              </w:pPr>
                              <w:r>
                                <w:rPr>
                                  <w:color w:val="231F20"/>
                                  <w:sz w:val="17"/>
                                </w:rPr>
                                <w:t>Logical</w:t>
                              </w:r>
                              <w:r>
                                <w:rPr>
                                  <w:color w:val="231F20"/>
                                  <w:spacing w:val="-1"/>
                                  <w:sz w:val="17"/>
                                </w:rPr>
                                <w:t> </w:t>
                              </w:r>
                              <w:r>
                                <w:rPr>
                                  <w:color w:val="231F20"/>
                                  <w:spacing w:val="-5"/>
                                  <w:sz w:val="17"/>
                                </w:rPr>
                                <w:t>OR</w:t>
                              </w:r>
                            </w:p>
                          </w:txbxContent>
                        </wps:txbx>
                        <wps:bodyPr wrap="square" lIns="0" tIns="0" rIns="0" bIns="0" rtlCol="0">
                          <a:noAutofit/>
                        </wps:bodyPr>
                      </wps:wsp>
                      <wps:wsp>
                        <wps:cNvPr id="788" name="Textbox 788"/>
                        <wps:cNvSpPr txBox="1"/>
                        <wps:spPr>
                          <a:xfrm>
                            <a:off x="1121487" y="44941"/>
                            <a:ext cx="1486535" cy="283210"/>
                          </a:xfrm>
                          <a:prstGeom prst="rect">
                            <a:avLst/>
                          </a:prstGeom>
                        </wps:spPr>
                        <wps:txbx>
                          <w:txbxContent>
                            <w:p>
                              <w:pPr>
                                <w:spacing w:line="122" w:lineRule="exact" w:before="0"/>
                                <w:ind w:left="0" w:right="0" w:firstLine="0"/>
                                <w:jc w:val="left"/>
                                <w:rPr>
                                  <w:sz w:val="12"/>
                                </w:rPr>
                              </w:pPr>
                              <w:r>
                                <w:rPr>
                                  <w:color w:val="231F20"/>
                                  <w:sz w:val="12"/>
                                </w:rPr>
                                <w:t>PON</w:t>
                              </w:r>
                              <w:r>
                                <w:rPr>
                                  <w:color w:val="231F20"/>
                                  <w:spacing w:val="-9"/>
                                  <w:sz w:val="12"/>
                                </w:rPr>
                                <w:t> </w:t>
                              </w:r>
                              <w:r>
                                <w:rPr>
                                  <w:color w:val="231F20"/>
                                  <w:sz w:val="12"/>
                                </w:rPr>
                                <w:t>URQ</w:t>
                              </w:r>
                              <w:r>
                                <w:rPr>
                                  <w:color w:val="231F20"/>
                                  <w:spacing w:val="-12"/>
                                  <w:sz w:val="12"/>
                                </w:rPr>
                                <w:t> </w:t>
                              </w:r>
                              <w:r>
                                <w:rPr>
                                  <w:color w:val="231F20"/>
                                  <w:sz w:val="12"/>
                                </w:rPr>
                                <w:t>CME</w:t>
                              </w:r>
                              <w:r>
                                <w:rPr>
                                  <w:color w:val="231F20"/>
                                  <w:spacing w:val="8"/>
                                  <w:sz w:val="12"/>
                                </w:rPr>
                                <w:t> </w:t>
                              </w:r>
                              <w:r>
                                <w:rPr>
                                  <w:color w:val="231F20"/>
                                  <w:sz w:val="12"/>
                                </w:rPr>
                                <w:t>EXE</w:t>
                              </w:r>
                              <w:r>
                                <w:rPr>
                                  <w:color w:val="231F20"/>
                                  <w:spacing w:val="11"/>
                                  <w:sz w:val="12"/>
                                </w:rPr>
                                <w:t> </w:t>
                              </w:r>
                              <w:r>
                                <w:rPr>
                                  <w:color w:val="231F20"/>
                                  <w:sz w:val="12"/>
                                </w:rPr>
                                <w:t>DDE</w:t>
                              </w:r>
                              <w:r>
                                <w:rPr>
                                  <w:color w:val="231F20"/>
                                  <w:spacing w:val="-3"/>
                                  <w:sz w:val="12"/>
                                </w:rPr>
                                <w:t> </w:t>
                              </w:r>
                              <w:r>
                                <w:rPr>
                                  <w:color w:val="231F20"/>
                                  <w:sz w:val="12"/>
                                </w:rPr>
                                <w:t>QYE</w:t>
                              </w:r>
                              <w:r>
                                <w:rPr>
                                  <w:color w:val="231F20"/>
                                  <w:spacing w:val="-3"/>
                                  <w:sz w:val="12"/>
                                </w:rPr>
                                <w:t> </w:t>
                              </w:r>
                              <w:r>
                                <w:rPr>
                                  <w:color w:val="231F20"/>
                                  <w:sz w:val="12"/>
                                </w:rPr>
                                <w:t>RQC</w:t>
                              </w:r>
                              <w:r>
                                <w:rPr>
                                  <w:color w:val="231F20"/>
                                  <w:spacing w:val="11"/>
                                  <w:sz w:val="12"/>
                                </w:rPr>
                                <w:t> </w:t>
                              </w:r>
                              <w:r>
                                <w:rPr>
                                  <w:color w:val="231F20"/>
                                  <w:spacing w:val="-5"/>
                                  <w:sz w:val="12"/>
                                </w:rPr>
                                <w:t>OPC</w:t>
                              </w:r>
                            </w:p>
                            <w:p>
                              <w:pPr>
                                <w:spacing w:line="299" w:lineRule="exact" w:before="24"/>
                                <w:ind w:left="85" w:right="0" w:firstLine="0"/>
                                <w:jc w:val="left"/>
                                <w:rPr>
                                  <w:sz w:val="26"/>
                                </w:rPr>
                              </w:pPr>
                              <w:r>
                                <w:rPr>
                                  <w:color w:val="231F20"/>
                                  <w:sz w:val="26"/>
                                </w:rPr>
                                <w:t>7</w:t>
                              </w:r>
                              <w:r>
                                <w:rPr>
                                  <w:color w:val="231F20"/>
                                  <w:spacing w:val="53"/>
                                  <w:w w:val="150"/>
                                  <w:sz w:val="26"/>
                                </w:rPr>
                                <w:t> </w:t>
                              </w:r>
                              <w:r>
                                <w:rPr>
                                  <w:color w:val="231F20"/>
                                  <w:sz w:val="26"/>
                                </w:rPr>
                                <w:t>6</w:t>
                              </w:r>
                              <w:r>
                                <w:rPr>
                                  <w:color w:val="231F20"/>
                                  <w:spacing w:val="61"/>
                                  <w:sz w:val="26"/>
                                </w:rPr>
                                <w:t> </w:t>
                              </w:r>
                              <w:r>
                                <w:rPr>
                                  <w:color w:val="231F20"/>
                                  <w:sz w:val="26"/>
                                </w:rPr>
                                <w:t>5</w:t>
                              </w:r>
                              <w:r>
                                <w:rPr>
                                  <w:color w:val="231F20"/>
                                  <w:spacing w:val="71"/>
                                  <w:sz w:val="26"/>
                                </w:rPr>
                                <w:t> </w:t>
                              </w:r>
                              <w:r>
                                <w:rPr>
                                  <w:color w:val="231F20"/>
                                  <w:sz w:val="26"/>
                                </w:rPr>
                                <w:t>4</w:t>
                              </w:r>
                              <w:r>
                                <w:rPr>
                                  <w:color w:val="231F20"/>
                                  <w:spacing w:val="67"/>
                                  <w:sz w:val="26"/>
                                </w:rPr>
                                <w:t> </w:t>
                              </w:r>
                              <w:r>
                                <w:rPr>
                                  <w:color w:val="231F20"/>
                                  <w:sz w:val="26"/>
                                </w:rPr>
                                <w:t>3</w:t>
                              </w:r>
                              <w:r>
                                <w:rPr>
                                  <w:color w:val="231F20"/>
                                  <w:spacing w:val="57"/>
                                  <w:sz w:val="26"/>
                                </w:rPr>
                                <w:t> </w:t>
                              </w:r>
                              <w:r>
                                <w:rPr>
                                  <w:color w:val="231F20"/>
                                  <w:sz w:val="26"/>
                                </w:rPr>
                                <w:t>2</w:t>
                              </w:r>
                              <w:r>
                                <w:rPr>
                                  <w:color w:val="231F20"/>
                                  <w:spacing w:val="33"/>
                                  <w:sz w:val="26"/>
                                </w:rPr>
                                <w:t> </w:t>
                              </w:r>
                              <w:r>
                                <w:rPr>
                                  <w:color w:val="231F20"/>
                                  <w:sz w:val="26"/>
                                </w:rPr>
                                <w:t>1</w:t>
                              </w:r>
                              <w:r>
                                <w:rPr>
                                  <w:color w:val="231F20"/>
                                  <w:spacing w:val="25"/>
                                  <w:sz w:val="26"/>
                                </w:rPr>
                                <w:t>  </w:t>
                              </w:r>
                              <w:r>
                                <w:rPr>
                                  <w:color w:val="231F20"/>
                                  <w:spacing w:val="-10"/>
                                  <w:sz w:val="26"/>
                                </w:rPr>
                                <w:t>0</w:t>
                              </w:r>
                            </w:p>
                          </w:txbxContent>
                        </wps:txbx>
                        <wps:bodyPr wrap="square" lIns="0" tIns="0" rIns="0" bIns="0" rtlCol="0">
                          <a:noAutofit/>
                        </wps:bodyPr>
                      </wps:wsp>
                      <wps:wsp>
                        <wps:cNvPr id="789" name="Textbox 789"/>
                        <wps:cNvSpPr txBox="1"/>
                        <wps:spPr>
                          <a:xfrm>
                            <a:off x="495538" y="102359"/>
                            <a:ext cx="535305" cy="287020"/>
                          </a:xfrm>
                          <a:prstGeom prst="rect">
                            <a:avLst/>
                          </a:prstGeom>
                        </wps:spPr>
                        <wps:txbx>
                          <w:txbxContent>
                            <w:p>
                              <w:pPr>
                                <w:spacing w:line="120" w:lineRule="exact" w:before="0"/>
                                <w:ind w:left="0" w:right="0" w:firstLine="0"/>
                                <w:jc w:val="left"/>
                                <w:rPr>
                                  <w:sz w:val="12"/>
                                </w:rPr>
                              </w:pPr>
                              <w:r>
                                <w:rPr>
                                  <w:color w:val="231F20"/>
                                  <w:spacing w:val="-2"/>
                                  <w:sz w:val="12"/>
                                </w:rPr>
                                <w:t>Standard</w:t>
                              </w:r>
                              <w:r>
                                <w:rPr>
                                  <w:color w:val="231F20"/>
                                  <w:spacing w:val="4"/>
                                  <w:sz w:val="12"/>
                                </w:rPr>
                                <w:t> </w:t>
                              </w:r>
                              <w:r>
                                <w:rPr>
                                  <w:color w:val="231F20"/>
                                  <w:spacing w:val="-2"/>
                                  <w:sz w:val="12"/>
                                </w:rPr>
                                <w:t>Event</w:t>
                              </w:r>
                            </w:p>
                            <w:p>
                              <w:pPr>
                                <w:spacing w:before="4"/>
                                <w:ind w:left="0" w:right="0" w:firstLine="0"/>
                                <w:jc w:val="left"/>
                                <w:rPr>
                                  <w:sz w:val="12"/>
                                </w:rPr>
                              </w:pPr>
                              <w:r>
                                <w:rPr>
                                  <w:color w:val="231F20"/>
                                  <w:spacing w:val="-2"/>
                                  <w:sz w:val="12"/>
                                </w:rPr>
                                <w:t>Status</w:t>
                              </w:r>
                              <w:r>
                                <w:rPr>
                                  <w:color w:val="231F20"/>
                                  <w:spacing w:val="3"/>
                                  <w:sz w:val="12"/>
                                </w:rPr>
                                <w:t> </w:t>
                              </w:r>
                              <w:r>
                                <w:rPr>
                                  <w:color w:val="231F20"/>
                                  <w:spacing w:val="-2"/>
                                  <w:sz w:val="12"/>
                                </w:rPr>
                                <w:t>Register</w:t>
                              </w:r>
                            </w:p>
                            <w:p>
                              <w:pPr>
                                <w:spacing w:before="26"/>
                                <w:ind w:left="0" w:right="0" w:firstLine="0"/>
                                <w:jc w:val="left"/>
                                <w:rPr>
                                  <w:rFonts w:ascii="Arial"/>
                                  <w:b/>
                                  <w:sz w:val="14"/>
                                </w:rPr>
                              </w:pPr>
                              <w:r>
                                <w:rPr>
                                  <w:rFonts w:ascii="Arial"/>
                                  <w:b/>
                                  <w:color w:val="231F20"/>
                                  <w:sz w:val="14"/>
                                </w:rPr>
                                <w:t>*</w:t>
                              </w:r>
                              <w:r>
                                <w:rPr>
                                  <w:rFonts w:ascii="Arial"/>
                                  <w:b/>
                                  <w:color w:val="231F20"/>
                                  <w:spacing w:val="-9"/>
                                  <w:sz w:val="14"/>
                                </w:rPr>
                                <w:t> </w:t>
                              </w:r>
                              <w:r>
                                <w:rPr>
                                  <w:rFonts w:ascii="Arial"/>
                                  <w:b/>
                                  <w:color w:val="231F20"/>
                                  <w:spacing w:val="-4"/>
                                  <w:sz w:val="14"/>
                                </w:rPr>
                                <w:t>ESR?</w:t>
                              </w:r>
                            </w:p>
                          </w:txbxContent>
                        </wps:txbx>
                        <wps:bodyPr wrap="square" lIns="0" tIns="0" rIns="0" bIns="0" rtlCol="0">
                          <a:noAutofit/>
                        </wps:bodyPr>
                      </wps:wsp>
                      <wps:wsp>
                        <wps:cNvPr id="790" name="Textbox 790"/>
                        <wps:cNvSpPr txBox="1"/>
                        <wps:spPr>
                          <a:xfrm>
                            <a:off x="968717" y="1938451"/>
                            <a:ext cx="404495" cy="266700"/>
                          </a:xfrm>
                          <a:prstGeom prst="rect">
                            <a:avLst/>
                          </a:prstGeom>
                          <a:ln w="1536">
                            <a:solidFill>
                              <a:srgbClr val="231F20"/>
                            </a:solidFill>
                            <a:prstDash val="solid"/>
                          </a:ln>
                        </wps:spPr>
                        <wps:txbx>
                          <w:txbxContent>
                            <w:p>
                              <w:pPr>
                                <w:spacing w:line="130" w:lineRule="exact" w:before="0"/>
                                <w:ind w:left="117" w:right="0" w:firstLine="0"/>
                                <w:jc w:val="left"/>
                                <w:rPr>
                                  <w:sz w:val="12"/>
                                </w:rPr>
                              </w:pPr>
                              <w:r>
                                <w:rPr>
                                  <w:color w:val="231F20"/>
                                  <w:spacing w:val="-2"/>
                                  <w:sz w:val="12"/>
                                </w:rPr>
                                <w:t>Service</w:t>
                              </w:r>
                            </w:p>
                            <w:p>
                              <w:pPr>
                                <w:spacing w:before="1"/>
                                <w:ind w:left="21" w:right="19" w:firstLine="72"/>
                                <w:jc w:val="left"/>
                                <w:rPr>
                                  <w:sz w:val="12"/>
                                </w:rPr>
                              </w:pPr>
                              <w:r>
                                <w:rPr>
                                  <w:color w:val="231F20"/>
                                  <w:spacing w:val="-2"/>
                                  <w:sz w:val="12"/>
                                </w:rPr>
                                <w:t>Request</w:t>
                              </w:r>
                              <w:r>
                                <w:rPr>
                                  <w:color w:val="231F20"/>
                                  <w:spacing w:val="40"/>
                                  <w:sz w:val="12"/>
                                </w:rPr>
                                <w:t> </w:t>
                              </w:r>
                              <w:r>
                                <w:rPr>
                                  <w:color w:val="231F20"/>
                                  <w:spacing w:val="-2"/>
                                  <w:sz w:val="12"/>
                                </w:rPr>
                                <w:t>Generation</w:t>
                              </w:r>
                            </w:p>
                          </w:txbxContent>
                        </wps:txbx>
                        <wps:bodyPr wrap="square" lIns="0" tIns="0" rIns="0" bIns="0" rtlCol="0">
                          <a:noAutofit/>
                        </wps:bodyPr>
                      </wps:wsp>
                    </wpg:wgp>
                  </a:graphicData>
                </a:graphic>
              </wp:inline>
            </w:drawing>
          </mc:Choice>
          <mc:Fallback>
            <w:pict>
              <v:group style="width:348.05pt;height:245.3pt;mso-position-horizontal-relative:char;mso-position-vertical-relative:line" id="docshapegroup667" coordorigin="0,0" coordsize="6961,4906">
                <v:shape style="position:absolute;left:1754;top:206;width:2643;height:4643" id="docshape668" coordorigin="1754,206" coordsize="2643,4643" path="m1781,234l1776,223,1770,208,1775,208,1771,207,1767,208,1763,209,1760,212,1759,212,1756,216,1755,220,1754,222,1754,223,1754,224,1755,228,1755,223,1781,234xm1782,234l1781,234,1781,235,1782,234xm1787,240l1770,240,1766,239,1762,238,1759,235,1756,232,1755,228,1755,499,1756,495,1759,492,1760,491,1756,499,1775,499,1772,491,1770,487,1787,487,1787,240xm2197,1218l2184,1218,2184,1383,2197,1383,2197,1218xm2388,4109l2375,4109,2375,4269,2388,4269,2388,4109xm2388,3402l2375,3402,2375,3822,2388,3822,2388,3402xm2962,4109l2949,4109,2949,4269,2962,4269,2962,4109xm2962,3402l2949,3402,2949,3822,2962,3822,2962,3402xm3248,4109l3235,4109,3235,4269,3248,4269,3248,4109xm3248,3402l3235,3402,3235,3822,3248,3822,3248,3402xm3364,4556l3351,4556,3351,4836,3357,4836,3351,4843,3351,4836,1862,4836,1862,4843,1856,4836,1862,4836,1862,2752,1856,2752,1862,2746,1862,2752,2662,2752,2662,2746,2669,2752,2662,2752,2662,2918,2675,2918,2675,2746,2675,2744,2674,2741,2670,2739,1854,2739,1851,2741,1849,2744,1849,4844,1851,4847,1854,4849,3359,4849,3362,4847,3364,4844,3364,4843,3364,4556xm3536,4109l3523,4109,3523,4269,3536,4269,3536,4109xm3536,3402l3523,3402,3523,3822,3536,3822,3536,3402xm3822,4109l3809,4109,3809,4269,3822,4269,3822,4109xm3822,3402l3809,3402,3809,3822,3822,3822,3822,3402xm4058,491l4057,492,4058,492,4058,491xm4086,223l4085,220,4085,219,4083,215,4081,212,4081,212,4078,209,4073,208,4069,207,4065,208,4069,208,4057,212,4058,212,4061,209,4065,208,2350,208,2352,208,2355,211,2358,214,2360,218,2360,222,2360,224,2359,222,2349,212,2344,208,2350,208,2348,207,2344,206,2058,206,2054,207,2051,208,2056,208,2045,212,2046,211,2050,208,2051,208,1775,208,1779,209,1782,212,1785,215,1786,219,1787,222,1787,240,2056,240,2060,239,2062,238,2058,238,2069,233,2067,235,2064,238,2062,238,2338,238,2336,238,2333,235,2332,234,2332,233,2330,232,2329,228,2328,224,2328,222,2344,238,2338,238,2340,239,2344,240,4053,240,4053,224,4053,223,4081,234,4080,235,4077,238,4073,239,4069,240,4053,240,4053,487,4069,487,4058,492,4053,502,4053,487,1787,487,1787,503,1786,506,1785,510,1782,514,1781,514,1776,502,1755,502,1754,502,1754,503,1755,506,1755,507,1756,511,1759,514,1762,517,1766,518,1770,519,2184,519,2184,930,2197,930,2197,519,4069,519,4073,518,4077,517,4080,514,4081,514,4083,510,4085,506,4085,503,4086,223xm4110,4109l4097,4109,4097,4269,4110,4269,4110,4109xm4110,3402l4097,3402,4097,3822,4110,3822,4110,3402xm4396,4109l4383,4109,4383,4269,4396,4269,4396,4109xm4396,3402l4383,3402,4383,3822,4396,3822,4396,3402xe" filled="true" fillcolor="#231f20" stroked="false">
                  <v:path arrowok="t"/>
                  <v:fill type="solid"/>
                </v:shape>
                <v:rect style="position:absolute;left:2238;top:3822;width:2296;height:288" id="docshape669" filled="true" fillcolor="#ffffff" stroked="false">
                  <v:fill type="solid"/>
                </v:rect>
                <v:shape style="position:absolute;left:2231;top:3815;width:2308;height:300" id="docshape670" coordorigin="2232,3816" coordsize="2308,300" path="m2238,3816l2237,3816,2234,3817,2232,3820,2232,4110,2234,4113,2237,4115,4534,4115,4538,4113,4539,4110,4539,4109,2245,4109,2238,4102,2245,4102,2245,3829,2238,3829,2238,3816xm4526,4102l2245,4102,2245,4109,4526,4109,4526,4102xm4539,3822l4526,3822,4533,3829,4526,3829,4526,4102,4533,4102,4526,4109,4539,4109,4539,3822xm4534,3816l2238,3816,2238,3829,2245,3822,4539,3822,4539,3820,4538,3817,4534,3816xm4526,3822l2245,3822,2245,3829,4526,3829,4526,3822xe" filled="true" fillcolor="#231f20" stroked="false">
                  <v:path arrowok="t"/>
                  <v:fill type="solid"/>
                </v:shape>
                <v:rect style="position:absolute;left:2243;top:4269;width:2291;height:288" id="docshape671" filled="true" fillcolor="#ffffff" stroked="false">
                  <v:fill type="solid"/>
                </v:rect>
                <v:shape style="position:absolute;left:2236;top:1658;width:2303;height:2904" id="docshape672" coordorigin="2237,1658" coordsize="2303,2904" path="m2389,2652l2388,2652,2388,2648,2385,2648,2385,2646,2379,2646,2379,2648,2376,2648,2376,2652,2376,2652,2376,3116,2389,3116,2389,2652xm2962,1658l2949,1658,2949,3116,2962,3116,2962,1658xm4539,4268l4538,4264,4534,4263,4533,4263,4533,4276,4526,4276,4526,4549,4533,4549,4526,4556,4526,4549,2250,4549,2250,4556,2243,4549,2250,4549,2250,4276,2243,4276,2250,4269,2250,4276,4526,4276,4526,4269,4533,4276,4533,4263,2243,4263,2242,4263,2238,4264,2237,4268,2237,4558,2238,4561,2242,4562,4534,4562,4538,4561,4539,4558,4539,4556,4539,4269,4539,4268xe" filled="true" fillcolor="#231f20" stroked="false">
                  <v:path arrowok="t"/>
                  <v:fill type="solid"/>
                </v:shape>
                <v:shape style="position:absolute;left:2246;top:2957;width:2301;height:599" id="docshape673" coordorigin="2246,2958" coordsize="2301,599" path="m4547,3116l2821,3116,2821,2958,2534,2958,2534,3116,2247,3116,2246,3116,2247,3116,2247,3396,2534,3396,2534,3556,2821,3556,2821,3396,4547,3396,4547,3116xe" filled="true" fillcolor="#ffffff" stroked="false">
                  <v:path arrowok="t"/>
                  <v:fill type="solid"/>
                </v:shape>
                <v:shape style="position:absolute;left:2230;top:2942;width:2333;height:631" id="docshape674" coordorigin="2230,2942" coordsize="2333,631" path="m2550,3395l2518,3395,2534,3411,2518,3411,2518,3556,2519,3561,2520,3565,2523,3568,2526,3570,2530,3572,2534,3573,2821,3573,2821,3556,2550,3556,2534,3540,2550,3540,2550,3395xm4530,3379l2821,3379,2817,3380,2813,3381,2810,3384,2808,3387,2806,3391,2805,3395,2805,3540,2821,3540,2821,3573,2825,3572,2829,3570,2833,3568,2835,3565,2837,3561,2837,3556,2837,3411,2821,3411,2837,3395,4530,3395,4530,3379xm2805,3540l2550,3540,2550,3556,2805,3556,2805,3540xm2821,3540l2805,3556,2821,3556,2821,3540xm2246,3380l2231,3395,2230,3395,2231,3399,2233,3403,2235,3406,2238,3409,2242,3410,2246,3411,2246,3395,2231,3395,2231,3391,2246,3391,2246,3380xm2534,3379l2263,3379,2263,3395,2263,3399,2261,3403,2259,3406,2255,3409,2251,3410,2247,3411,2518,3411,2518,3395,2550,3395,2549,3391,2548,3387,2545,3384,2542,3381,2538,3380,2534,3379xm4563,3116l4530,3116,4558,3127,4557,3128,4554,3130,4550,3132,4546,3133,4530,3133,4530,3379,4547,3379,4530,3395,2837,3395,2837,3411,4547,3411,4551,3410,4555,3409,4558,3406,4560,3403,4562,3399,4563,3395,4563,3116xm2231,3121l2231,3391,2233,3387,2235,3384,2238,3381,2242,3380,2246,3379,2263,3379,2263,3133,2246,3133,2242,3132,2238,3130,2235,3128,2233,3125,2231,3121xm2247,3379l2246,3379,2246,3380,2247,3379xm2518,3100l2251,3100,2255,3102,2259,3104,2261,3108,2263,3112,2263,3115,2263,3133,2534,3133,2538,3132,2542,3130,2545,3127,2548,3124,2548,3122,2549,3119,2550,3116,2550,3116,2550,3115,2518,3115,2518,3100xm2837,2958l2805,2958,2821,2974,2805,2974,2805,3116,2806,3121,2808,3125,2810,3128,2813,3130,2817,3132,2821,3133,4530,3133,4530,3116,2837,3116,2821,3100,2837,3100,2837,2958xm2257,3126l2258,3128,2259,3127,2257,3126xm2253,3116l2231,3116,2257,3126,2253,3116xm2247,3100l2243,3100,2239,3102,2236,3104,2235,3105,2233,3108,2231,3112,2231,3115,2231,3116,2230,3116,2231,3121,2231,3116,2253,3116,2246,3100,2251,3100,2247,3100xm4543,3100l2837,3100,2837,3116,4530,3116,4530,3116,4563,3116,4562,3112,4562,3112,4560,3108,4558,3105,4534,3105,4535,3104,4538,3102,4543,3100xm2821,2942l2534,2942,2530,2943,2526,2945,2523,2947,2520,2950,2519,2954,2518,2958,2518,3100,2533,3100,2519,3109,2518,3115,2550,3115,2550,2974,2534,2974,2550,2958,2837,2958,2837,2954,2835,2950,2833,2947,2829,2945,2825,2943,2821,2942xm2519,3108l2519,3109,2519,3109,2519,3109,2519,3108,2519,3108xm4547,3100l4543,3100,4546,3100,4534,3105,4558,3105,4558,3104,4555,3102,4551,3100,4547,3100xm2805,2958l2550,2958,2550,2974,2805,2974,2805,2958xe" filled="true" fillcolor="#231f20" stroked="false">
                  <v:path arrowok="t"/>
                  <v:fill type="solid"/>
                </v:shape>
                <v:shape style="position:absolute;left:2525;top:2949;width:1719;height:606" id="docshape675" coordorigin="2525,2949" coordsize="1719,606" path="m2812,3112l3097,3112,3097,3393,2812,3393,2812,3112m3386,3112l3675,3112,3675,3393,3386,3393,3386,3112m3960,3112l4244,3112,4244,3393,3960,3393,3960,3112m2525,2949l2811,2949,2811,3555,2525,3555,2525,2949xe" filled="false" stroked="true" strokeweight=".121pt" strokecolor="#231f20">
                  <v:path arrowok="t"/>
                  <v:stroke dashstyle="solid"/>
                </v:shape>
                <v:shape style="position:absolute;left:2606;top:2835;width:104;height:104" type="#_x0000_t75" id="docshape676" stroked="false">
                  <v:imagedata r:id="rId181" o:title=""/>
                </v:shape>
                <v:rect style="position:absolute;left:1525;top:3052;width:637;height:420" id="docshape677" filled="true" fillcolor="#ffffff" stroked="false">
                  <v:fill type="solid"/>
                </v:rect>
                <v:shape style="position:absolute;left:1804;top:3484;width:104;height:104" type="#_x0000_t75" id="docshape678" stroked="false">
                  <v:imagedata r:id="rId182" o:title=""/>
                </v:shape>
                <v:shape style="position:absolute;left:1282;top:3253;width:234;height:258" type="#_x0000_t75" id="docshape679" stroked="false">
                  <v:imagedata r:id="rId183" o:title=""/>
                </v:shape>
                <v:shape style="position:absolute;left:1858;top:3757;width:807;height:14" id="docshape680" coordorigin="1858,3758" coordsize="807,14" path="m2665,3766l2653,3766,2653,3758,1858,3758,1858,3766,1858,3770,1858,3772,2662,3772,2662,3770,2665,3770,2665,3766xe" filled="true" fillcolor="#231f20" stroked="false">
                  <v:path arrowok="t"/>
                  <v:fill type="solid"/>
                </v:shape>
                <v:shape style="position:absolute;left:2606;top:3580;width:104;height:186" type="#_x0000_t75" id="docshape681" stroked="false">
                  <v:imagedata r:id="rId184" o:title=""/>
                </v:shape>
                <v:shape style="position:absolute;left:1754;top:509;width:2309;height:1161" id="docshape682" coordorigin="1755,510" coordsize="2309,1161" path="m4063,929l4061,925,4058,924,4057,924,4057,937,4050,937,4050,1210,4057,1210,4050,1217,4050,1210,3907,1210,3907,1223,3907,1370,3633,1370,3633,1223,3907,1223,3907,1210,3620,1210,3620,1223,3620,1370,3346,1370,3346,1223,3620,1223,3620,1210,3333,1210,3333,1223,3333,1370,3059,1370,3059,1223,3333,1223,3333,1210,3046,1210,3046,1223,3046,1370,2772,1370,2772,1223,3046,1223,3046,1210,2759,1210,2759,1223,2759,1370,2485,1370,2485,1223,2759,1223,2759,1210,2473,1210,2473,1223,2473,1370,1911,1370,1911,1223,2473,1223,2473,1210,1768,1210,1768,1217,1761,1210,1768,1210,1768,937,1761,937,1768,930,1768,937,4050,937,4050,930,4057,937,4057,924,3920,924,3920,510,3907,510,3907,924,3633,924,3633,510,3620,510,3620,924,3346,924,3346,510,3333,510,3333,924,3059,924,3059,510,3046,510,3046,924,2772,924,2772,510,2759,510,2759,924,2485,924,2485,510,2473,510,2473,924,1911,924,1911,510,1899,510,1899,924,1761,924,1760,924,1756,925,1755,929,1755,1218,1756,1222,1760,1223,1899,1223,1899,1370,1767,1370,1765,1370,1762,1372,1760,1375,1760,1666,1762,1669,1765,1671,4058,1671,4061,1669,4063,1666,4063,1664,4063,1377,4063,1375,4061,1372,4058,1370,4057,1370,4057,1383,4050,1383,4050,1658,4057,1658,4050,1664,4050,1658,1773,1658,1773,1664,1767,1658,1773,1658,1773,1383,1767,1383,1773,1377,1773,1383,1899,1383,1911,1383,4050,1383,4050,1377,4057,1383,4057,1370,3920,1370,3920,1223,4058,1223,4061,1222,4063,1218,4063,1217,4063,930,4063,929xe" filled="true" fillcolor="#231f20" stroked="false">
                  <v:path arrowok="t"/>
                  <v:fill type="solid"/>
                </v:shape>
                <v:shape style="position:absolute;left:1762;top:220;width:3314;height:2113" id="docshape683" coordorigin="1763,221" coordsize="3314,2113" path="m2335,221l2620,221,2620,500,2335,500,2335,221m2909,221l3198,221,3198,500,2909,500,2909,221m3482,221l3767,221,3767,500,3482,500,3482,221m1763,221l2049,221,2049,500,1763,500,1763,221m5076,2333l4599,2333,4599,2173,5076,2173,5076,2333xm5076,2174l4599,2174,4599,2014,5076,2014,5076,2174xm5076,2015l4599,2015,4599,1855,5076,1855,5076,2015xm5076,1856l4599,1856,4599,1697,5076,1697,5076,1856xe" filled="false" stroked="true" strokeweight=".121pt" strokecolor="#231f20">
                  <v:path arrowok="t"/>
                  <v:stroke dashstyle="solid"/>
                </v:shape>
                <v:shape style="position:absolute;left:3235;top:1213;width:1847;height:1890" id="docshape684" coordorigin="3235,1214" coordsize="1847,1890" path="m4581,2314l4580,2312,4578,2310,4564,2310,4558,2312,4550,2312,4543,2310,4542,2310,4539,2308,4536,2308,4532,2304,4531,2304,4526,2300,4526,2296,4524,2294,4523,2292,4521,2288,4518,2284,4518,2282,4516,2276,4513,2274,4514,2272,4502,2272,4502,2272,4502,2278,4505,2282,4505,2284,4509,2296,4512,2298,4515,2306,4523,2314,4528,2316,4530,2318,4536,2322,4542,2322,4543,2324,4567,2324,4568,2322,4578,2322,4580,2320,4581,2318,4581,2314xm5082,1218l5080,1215,5077,1214,5074,1214,5071,1215,5069,1218,5069,2326,5075,2326,5069,2333,5069,2326,4606,2326,4606,2333,4599,2326,4606,2326,4606,1218,4604,1215,4601,1214,4597,1214,4594,1215,4593,1218,4593,1679,4589,1678,4583,1678,4580,1676,4564,1676,4562,1678,4553,1678,4543,1682,4539,1684,4536,1688,4531,1688,4528,1692,4521,1700,4518,1704,4515,1708,4512,1712,4510,1716,4508,1720,4507,1724,4504,1730,4504,1734,4501,1738,4501,1742,4503,1740,4501,1743,4500,1746,4497,1758,4497,1764,4497,1772,4496,1778,4496,1810,4497,1816,4497,1842,4498,1860,4498,1868,4499,1876,4499,1878,4500,1886,4500,1904,4501,1912,4501,1918,4502,1926,4502,1934,4501,1942,4502,1948,4502,1954,4501,1960,4501,1975,4503,1972,4501,1976,4501,1975,4500,1978,4498,1982,4493,1990,4492,1992,4488,1994,4487,1996,4484,1998,4482,1998,4477,2002,4471,2004,4467,2006,4458,2006,4455,2008,4450,2008,4449,2009,4449,2023,4447,2024,4446,2024,4446,2026,4445,2027,4445,2028,4440,2032,4445,2027,4445,2023,4446,2023,4446,2024,4446,2024,4446,2023,4449,2023,4449,2009,4447,2010,3240,2010,3237,2011,3235,2014,3235,3099,3237,3102,3240,3104,3244,3104,3247,3102,3248,3099,3248,2023,4433,2023,4433,2024,4433,2027,4434,2024,4434,2023,4434,2023,4435,2023,4434,2023,4435,2030,4438,2032,4442,2034,4446,2034,4450,2036,4452,2034,4453,2036,4470,2036,4472,2038,4477,2038,4479,2040,4484,2042,4487,2042,4488,2044,4492,2046,4493,2048,4496,2048,4500,2058,4501,2060,4502,2062,4501,2060,4501,2072,4502,2078,4502,2116,4501,2124,4501,2130,4501,2138,4501,2146,4500,2154,4501,2162,4499,2170,4499,2178,4498,2186,4498,2200,4497,2208,4497,2216,4498,2224,4497,2228,4497,2244,4498,2250,4498,2254,4499,2260,4499,2266,4501,2270,4501,2270,4502,2270,4514,2270,4514,2270,4514,2268,4512,2262,4512,2258,4511,2254,4511,2248,4510,2242,4510,2230,4511,2224,4510,2216,4510,2208,4511,2200,4511,2186,4512,2178,4512,2170,4513,2164,4513,2154,4513,2146,4513,2138,4514,2130,4514,2124,4515,2116,4515,2076,4514,2070,4514,2062,4514,2058,4513,2056,4505,2040,4503,2038,4501,2036,4497,2034,4495,2032,4489,2028,4487,2028,4477,2024,4463,2024,4460,2022,4458,2022,4461,2020,4463,2020,4470,2018,4476,2016,4482,2012,4484,2012,4488,2010,4492,2008,4501,2000,4503,1998,4505,1994,4511,1984,4514,1980,4514,1978,4514,1972,4514,1962,4515,1956,4515,1948,4514,1942,4515,1934,4515,1926,4514,1918,4514,1910,4513,1902,4513,1886,4512,1878,4512,1876,4511,1868,4511,1860,4509,1842,4509,1816,4509,1810,4509,1778,4509,1772,4509,1766,4510,1760,4511,1750,4514,1746,4514,1744,4514,1742,4515,1740,4517,1736,4517,1732,4518,1730,4519,1726,4522,1722,4523,1718,4525,1718,4529,1710,4530,1708,4538,1700,4541,1700,4547,1694,4548,1692,4554,1692,4559,1690,4569,1690,4572,1688,4575,1690,4585,1690,4590,1692,4593,1692,4593,2334,4594,2337,4597,2339,5077,2339,5080,2337,5082,2334,5082,2333,5082,1218xe" filled="true" fillcolor="#231f20" stroked="false">
                  <v:path arrowok="t"/>
                  <v:fill type="solid"/>
                </v:shape>
                <v:rect style="position:absolute;left:2;top:2;width:6957;height:4901" id="docshape685" filled="false" stroked="true" strokeweight=".24pt" strokecolor="#231f20">
                  <v:stroke dashstyle="solid"/>
                </v:rect>
                <v:shape style="position:absolute;left:2963;top:4337;width:869;height:172" type="#_x0000_t202" id="docshape686" filled="false" stroked="false">
                  <v:textbox inset="0,0,0,0">
                    <w:txbxContent>
                      <w:p>
                        <w:pPr>
                          <w:spacing w:line="171" w:lineRule="exact" w:before="0"/>
                          <w:ind w:left="0" w:right="0" w:firstLine="0"/>
                          <w:jc w:val="left"/>
                          <w:rPr>
                            <w:sz w:val="17"/>
                          </w:rPr>
                        </w:pPr>
                        <w:r>
                          <w:rPr>
                            <w:color w:val="231F20"/>
                            <w:sz w:val="17"/>
                          </w:rPr>
                          <w:t>Logical</w:t>
                        </w:r>
                        <w:r>
                          <w:rPr>
                            <w:color w:val="231F20"/>
                            <w:spacing w:val="-1"/>
                            <w:sz w:val="17"/>
                          </w:rPr>
                          <w:t> </w:t>
                        </w:r>
                        <w:r>
                          <w:rPr>
                            <w:color w:val="231F20"/>
                            <w:spacing w:val="-5"/>
                            <w:sz w:val="17"/>
                          </w:rPr>
                          <w:t>OR</w:t>
                        </w:r>
                      </w:p>
                    </w:txbxContent>
                  </v:textbox>
                  <w10:wrap type="none"/>
                </v:shape>
                <v:shape style="position:absolute;left:2462;top:3883;width:3032;height:297" type="#_x0000_t202" id="docshape687" filled="false" stroked="false">
                  <v:textbox inset="0,0,0,0">
                    <w:txbxContent>
                      <w:p>
                        <w:pPr>
                          <w:tabs>
                            <w:tab w:pos="2154" w:val="left" w:leader="none"/>
                          </w:tabs>
                          <w:spacing w:line="153" w:lineRule="exact" w:before="0"/>
                          <w:ind w:left="0" w:right="0" w:firstLine="0"/>
                          <w:jc w:val="left"/>
                          <w:rPr>
                            <w:rFonts w:ascii="Arial"/>
                            <w:b/>
                            <w:position w:val="2"/>
                            <w:sz w:val="14"/>
                          </w:rPr>
                        </w:pPr>
                        <w:r>
                          <w:rPr>
                            <w:color w:val="231F20"/>
                            <w:sz w:val="17"/>
                          </w:rPr>
                          <w:t>Service Request</w:t>
                        </w:r>
                        <w:r>
                          <w:rPr>
                            <w:color w:val="231F20"/>
                            <w:spacing w:val="1"/>
                            <w:sz w:val="17"/>
                          </w:rPr>
                          <w:t> </w:t>
                        </w:r>
                        <w:r>
                          <w:rPr>
                            <w:color w:val="231F20"/>
                            <w:spacing w:val="-2"/>
                            <w:sz w:val="17"/>
                          </w:rPr>
                          <w:t>Enable</w:t>
                        </w:r>
                        <w:r>
                          <w:rPr>
                            <w:color w:val="231F20"/>
                            <w:sz w:val="17"/>
                          </w:rPr>
                          <w:tab/>
                        </w:r>
                        <w:r>
                          <w:rPr>
                            <w:rFonts w:ascii="Arial"/>
                            <w:b/>
                            <w:color w:val="231F20"/>
                            <w:spacing w:val="-2"/>
                            <w:position w:val="2"/>
                            <w:sz w:val="14"/>
                          </w:rPr>
                          <w:t>*</w:t>
                        </w:r>
                        <w:r>
                          <w:rPr>
                            <w:rFonts w:ascii="Arial"/>
                            <w:b/>
                            <w:color w:val="231F20"/>
                            <w:spacing w:val="-12"/>
                            <w:position w:val="2"/>
                            <w:sz w:val="14"/>
                          </w:rPr>
                          <w:t> </w:t>
                        </w:r>
                        <w:r>
                          <w:rPr>
                            <w:rFonts w:ascii="Arial"/>
                            <w:b/>
                            <w:color w:val="231F20"/>
                            <w:spacing w:val="-2"/>
                            <w:position w:val="2"/>
                            <w:sz w:val="14"/>
                          </w:rPr>
                          <w:t>SRE</w:t>
                        </w:r>
                        <w:r>
                          <w:rPr>
                            <w:rFonts w:ascii="Arial"/>
                            <w:b/>
                            <w:color w:val="231F20"/>
                            <w:spacing w:val="5"/>
                            <w:position w:val="2"/>
                            <w:sz w:val="14"/>
                          </w:rPr>
                          <w:t> </w:t>
                        </w:r>
                        <w:r>
                          <w:rPr>
                            <w:rFonts w:ascii="Arial"/>
                            <w:b/>
                            <w:color w:val="231F20"/>
                            <w:spacing w:val="-2"/>
                            <w:position w:val="2"/>
                            <w:sz w:val="14"/>
                          </w:rPr>
                          <w:t>&lt;NRf</w:t>
                        </w:r>
                        <w:r>
                          <w:rPr>
                            <w:rFonts w:ascii="Arial"/>
                            <w:b/>
                            <w:color w:val="231F20"/>
                            <w:spacing w:val="-7"/>
                            <w:position w:val="2"/>
                            <w:sz w:val="14"/>
                          </w:rPr>
                          <w:t> </w:t>
                        </w:r>
                        <w:r>
                          <w:rPr>
                            <w:rFonts w:ascii="Arial"/>
                            <w:b/>
                            <w:color w:val="231F20"/>
                            <w:spacing w:val="-10"/>
                            <w:position w:val="2"/>
                            <w:sz w:val="14"/>
                          </w:rPr>
                          <w:t>&gt;</w:t>
                        </w:r>
                      </w:p>
                      <w:p>
                        <w:pPr>
                          <w:spacing w:line="141" w:lineRule="exact" w:before="0"/>
                          <w:ind w:left="0" w:right="442" w:firstLine="0"/>
                          <w:jc w:val="right"/>
                          <w:rPr>
                            <w:rFonts w:ascii="Arial"/>
                            <w:b/>
                            <w:sz w:val="14"/>
                          </w:rPr>
                        </w:pPr>
                        <w:r>
                          <w:rPr>
                            <w:rFonts w:ascii="Arial"/>
                            <w:b/>
                            <w:color w:val="231F20"/>
                            <w:sz w:val="14"/>
                          </w:rPr>
                          <w:t>*</w:t>
                        </w:r>
                        <w:r>
                          <w:rPr>
                            <w:rFonts w:ascii="Arial"/>
                            <w:b/>
                            <w:color w:val="231F20"/>
                            <w:spacing w:val="-9"/>
                            <w:sz w:val="14"/>
                          </w:rPr>
                          <w:t> </w:t>
                        </w:r>
                        <w:r>
                          <w:rPr>
                            <w:rFonts w:ascii="Arial"/>
                            <w:b/>
                            <w:color w:val="231F20"/>
                            <w:spacing w:val="-4"/>
                            <w:sz w:val="14"/>
                          </w:rPr>
                          <w:t>SRE?</w:t>
                        </w:r>
                      </w:p>
                    </w:txbxContent>
                  </v:textbox>
                  <w10:wrap type="none"/>
                </v:shape>
                <v:shape style="position:absolute;left:1156;top:3597;width:426;height:334" type="#_x0000_t202" id="docshape688" filled="false" stroked="false">
                  <v:textbox inset="0,0,0,0">
                    <w:txbxContent>
                      <w:p>
                        <w:pPr>
                          <w:spacing w:line="154" w:lineRule="exact" w:before="0"/>
                          <w:ind w:left="0" w:right="0" w:firstLine="0"/>
                          <w:jc w:val="left"/>
                          <w:rPr>
                            <w:sz w:val="15"/>
                          </w:rPr>
                        </w:pPr>
                        <w:r>
                          <w:rPr>
                            <w:color w:val="231F20"/>
                            <w:spacing w:val="-5"/>
                            <w:w w:val="105"/>
                            <w:sz w:val="15"/>
                          </w:rPr>
                          <w:t>SRQ</w:t>
                        </w:r>
                      </w:p>
                      <w:p>
                        <w:pPr>
                          <w:spacing w:before="6"/>
                          <w:ind w:left="0" w:right="0" w:firstLine="0"/>
                          <w:jc w:val="left"/>
                          <w:rPr>
                            <w:sz w:val="15"/>
                          </w:rPr>
                        </w:pPr>
                        <w:r>
                          <w:rPr>
                            <w:color w:val="231F20"/>
                            <w:spacing w:val="-2"/>
                            <w:w w:val="105"/>
                            <w:sz w:val="15"/>
                          </w:rPr>
                          <w:t>signal</w:t>
                        </w:r>
                      </w:p>
                    </w:txbxContent>
                  </v:textbox>
                  <w10:wrap type="none"/>
                </v:shape>
                <v:shape style="position:absolute;left:4699;top:2940;width:1501;height:591" type="#_x0000_t202" id="docshape689" filled="false" stroked="false">
                  <v:textbox inset="0,0,0,0">
                    <w:txbxContent>
                      <w:p>
                        <w:pPr>
                          <w:spacing w:line="169" w:lineRule="exact" w:before="0"/>
                          <w:ind w:left="0" w:right="0" w:firstLine="0"/>
                          <w:jc w:val="left"/>
                          <w:rPr>
                            <w:rFonts w:ascii="Arial"/>
                            <w:b/>
                            <w:sz w:val="17"/>
                          </w:rPr>
                        </w:pPr>
                        <w:r>
                          <w:rPr>
                            <w:rFonts w:ascii="Arial"/>
                            <w:b/>
                            <w:color w:val="231F20"/>
                            <w:sz w:val="17"/>
                          </w:rPr>
                          <w:t>Status </w:t>
                        </w:r>
                        <w:r>
                          <w:rPr>
                            <w:rFonts w:ascii="Arial"/>
                            <w:b/>
                            <w:color w:val="231F20"/>
                            <w:spacing w:val="-4"/>
                            <w:sz w:val="17"/>
                          </w:rPr>
                          <w:t>Byte</w:t>
                        </w:r>
                      </w:p>
                      <w:p>
                        <w:pPr>
                          <w:spacing w:before="2"/>
                          <w:ind w:left="0" w:right="0" w:firstLine="0"/>
                          <w:jc w:val="left"/>
                          <w:rPr>
                            <w:rFonts w:ascii="Arial"/>
                            <w:b/>
                            <w:sz w:val="17"/>
                          </w:rPr>
                        </w:pPr>
                        <w:r>
                          <w:rPr>
                            <w:rFonts w:ascii="Arial"/>
                            <w:b/>
                            <w:color w:val="231F20"/>
                            <w:spacing w:val="-2"/>
                            <w:sz w:val="17"/>
                          </w:rPr>
                          <w:t>Register</w:t>
                        </w:r>
                      </w:p>
                      <w:p>
                        <w:pPr>
                          <w:spacing w:before="60"/>
                          <w:ind w:left="5" w:right="0" w:firstLine="0"/>
                          <w:jc w:val="left"/>
                          <w:rPr>
                            <w:rFonts w:ascii="Arial"/>
                            <w:b/>
                            <w:sz w:val="14"/>
                          </w:rPr>
                        </w:pPr>
                        <w:r>
                          <w:rPr>
                            <w:rFonts w:ascii="Arial"/>
                            <w:b/>
                            <w:color w:val="231F20"/>
                            <w:sz w:val="14"/>
                          </w:rPr>
                          <w:t>&lt;.</w:t>
                        </w:r>
                        <w:r>
                          <w:rPr>
                            <w:rFonts w:ascii="Arial"/>
                            <w:b/>
                            <w:color w:val="231F20"/>
                            <w:spacing w:val="13"/>
                            <w:sz w:val="14"/>
                          </w:rPr>
                          <w:t> </w:t>
                        </w:r>
                        <w:r>
                          <w:rPr>
                            <w:rFonts w:ascii="Arial"/>
                            <w:b/>
                            <w:color w:val="231F20"/>
                            <w:sz w:val="14"/>
                          </w:rPr>
                          <w:t>.</w:t>
                        </w:r>
                        <w:r>
                          <w:rPr>
                            <w:rFonts w:ascii="Arial"/>
                            <w:b/>
                            <w:color w:val="231F20"/>
                            <w:spacing w:val="5"/>
                            <w:sz w:val="14"/>
                          </w:rPr>
                          <w:t> </w:t>
                        </w:r>
                        <w:r>
                          <w:rPr>
                            <w:rFonts w:ascii="Arial"/>
                            <w:b/>
                            <w:color w:val="231F20"/>
                            <w:sz w:val="14"/>
                          </w:rPr>
                          <w:t>.</w:t>
                        </w:r>
                        <w:r>
                          <w:rPr>
                            <w:rFonts w:ascii="Arial"/>
                            <w:b/>
                            <w:color w:val="231F20"/>
                            <w:spacing w:val="4"/>
                            <w:sz w:val="14"/>
                          </w:rPr>
                          <w:t> </w:t>
                        </w:r>
                        <w:r>
                          <w:rPr>
                            <w:rFonts w:ascii="Arial"/>
                            <w:b/>
                            <w:color w:val="231F20"/>
                            <w:sz w:val="14"/>
                          </w:rPr>
                          <w:t>r</w:t>
                        </w:r>
                        <w:r>
                          <w:rPr>
                            <w:rFonts w:ascii="Arial"/>
                            <w:b/>
                            <w:color w:val="231F20"/>
                            <w:spacing w:val="-4"/>
                            <w:sz w:val="14"/>
                          </w:rPr>
                          <w:t> </w:t>
                        </w:r>
                        <w:r>
                          <w:rPr>
                            <w:rFonts w:ascii="Arial"/>
                            <w:b/>
                            <w:color w:val="231F20"/>
                            <w:sz w:val="14"/>
                          </w:rPr>
                          <w:t>ead</w:t>
                        </w:r>
                        <w:r>
                          <w:rPr>
                            <w:rFonts w:ascii="Arial"/>
                            <w:b/>
                            <w:color w:val="231F20"/>
                            <w:spacing w:val="54"/>
                            <w:sz w:val="14"/>
                          </w:rPr>
                          <w:t> </w:t>
                        </w:r>
                        <w:r>
                          <w:rPr>
                            <w:rFonts w:ascii="Arial"/>
                            <w:b/>
                            <w:color w:val="231F20"/>
                            <w:sz w:val="14"/>
                          </w:rPr>
                          <w:t>by</w:t>
                        </w:r>
                        <w:r>
                          <w:rPr>
                            <w:rFonts w:ascii="Arial"/>
                            <w:b/>
                            <w:color w:val="231F20"/>
                            <w:spacing w:val="64"/>
                            <w:sz w:val="14"/>
                          </w:rPr>
                          <w:t> </w:t>
                        </w:r>
                        <w:r>
                          <w:rPr>
                            <w:rFonts w:ascii="Arial"/>
                            <w:b/>
                            <w:color w:val="231F20"/>
                            <w:sz w:val="14"/>
                          </w:rPr>
                          <w:t>*</w:t>
                        </w:r>
                        <w:r>
                          <w:rPr>
                            <w:rFonts w:ascii="Arial"/>
                            <w:b/>
                            <w:color w:val="231F20"/>
                            <w:spacing w:val="-4"/>
                            <w:sz w:val="14"/>
                          </w:rPr>
                          <w:t> STB?</w:t>
                        </w:r>
                      </w:p>
                    </w:txbxContent>
                  </v:textbox>
                  <w10:wrap type="none"/>
                </v:shape>
                <v:shape style="position:absolute;left:4355;top:3156;width:164;height:259" type="#_x0000_t202" id="docshape690" filled="false" stroked="false">
                  <v:textbox inset="0,0,0,0">
                    <w:txbxContent>
                      <w:p>
                        <w:pPr>
                          <w:spacing w:line="258" w:lineRule="exact" w:before="0"/>
                          <w:ind w:left="0" w:right="0" w:firstLine="0"/>
                          <w:jc w:val="left"/>
                          <w:rPr>
                            <w:sz w:val="26"/>
                          </w:rPr>
                        </w:pPr>
                        <w:r>
                          <w:rPr>
                            <w:color w:val="231F20"/>
                            <w:spacing w:val="-10"/>
                            <w:sz w:val="26"/>
                          </w:rPr>
                          <w:t>0</w:t>
                        </w:r>
                      </w:p>
                    </w:txbxContent>
                  </v:textbox>
                  <w10:wrap type="none"/>
                </v:shape>
                <v:shape style="position:absolute;left:2553;top:3007;width:1625;height:502" type="#_x0000_t202" id="docshape691" filled="false" stroked="false">
                  <v:textbox inset="0,0,0,0">
                    <w:txbxContent>
                      <w:p>
                        <w:pPr>
                          <w:spacing w:line="105" w:lineRule="exact" w:before="0"/>
                          <w:ind w:left="0" w:right="0" w:firstLine="0"/>
                          <w:jc w:val="left"/>
                          <w:rPr>
                            <w:sz w:val="11"/>
                          </w:rPr>
                        </w:pPr>
                        <w:r>
                          <w:rPr>
                            <w:color w:val="231F20"/>
                            <w:spacing w:val="-5"/>
                            <w:sz w:val="11"/>
                          </w:rPr>
                          <w:t>RQS</w:t>
                        </w:r>
                      </w:p>
                      <w:p>
                        <w:pPr>
                          <w:spacing w:line="285" w:lineRule="exact" w:before="0"/>
                          <w:ind w:left="82" w:right="0" w:firstLine="0"/>
                          <w:jc w:val="left"/>
                          <w:rPr>
                            <w:position w:val="-6"/>
                            <w:sz w:val="26"/>
                          </w:rPr>
                        </w:pPr>
                        <w:r>
                          <w:rPr>
                            <w:color w:val="231F20"/>
                            <w:position w:val="-5"/>
                            <w:sz w:val="26"/>
                          </w:rPr>
                          <w:t>6</w:t>
                        </w:r>
                        <w:r>
                          <w:rPr>
                            <w:color w:val="231F20"/>
                            <w:spacing w:val="3"/>
                            <w:position w:val="-5"/>
                            <w:sz w:val="26"/>
                          </w:rPr>
                          <w:t> </w:t>
                        </w:r>
                        <w:r>
                          <w:rPr>
                            <w:color w:val="231F20"/>
                            <w:sz w:val="11"/>
                          </w:rPr>
                          <w:t>ESB</w:t>
                        </w:r>
                        <w:r>
                          <w:rPr>
                            <w:color w:val="231F20"/>
                            <w:spacing w:val="13"/>
                            <w:sz w:val="11"/>
                          </w:rPr>
                          <w:t> </w:t>
                        </w:r>
                        <w:r>
                          <w:rPr>
                            <w:color w:val="231F20"/>
                            <w:sz w:val="11"/>
                          </w:rPr>
                          <w:t>MAV</w:t>
                        </w:r>
                        <w:r>
                          <w:rPr>
                            <w:color w:val="231F20"/>
                            <w:spacing w:val="78"/>
                            <w:w w:val="150"/>
                            <w:sz w:val="11"/>
                          </w:rPr>
                          <w:t> </w:t>
                        </w:r>
                        <w:r>
                          <w:rPr>
                            <w:color w:val="231F20"/>
                            <w:position w:val="-6"/>
                            <w:sz w:val="26"/>
                          </w:rPr>
                          <w:t>3</w:t>
                        </w:r>
                        <w:r>
                          <w:rPr>
                            <w:color w:val="231F20"/>
                            <w:spacing w:val="59"/>
                            <w:position w:val="-6"/>
                            <w:sz w:val="26"/>
                          </w:rPr>
                          <w:t> </w:t>
                        </w:r>
                        <w:r>
                          <w:rPr>
                            <w:color w:val="231F20"/>
                            <w:position w:val="-6"/>
                            <w:sz w:val="26"/>
                          </w:rPr>
                          <w:t>2</w:t>
                        </w:r>
                        <w:r>
                          <w:rPr>
                            <w:color w:val="231F20"/>
                            <w:spacing w:val="34"/>
                            <w:position w:val="-6"/>
                            <w:sz w:val="26"/>
                          </w:rPr>
                          <w:t> </w:t>
                        </w:r>
                        <w:r>
                          <w:rPr>
                            <w:shadow/>
                            <w:color w:val="231F20"/>
                            <w:spacing w:val="-10"/>
                            <w:position w:val="-6"/>
                            <w:sz w:val="26"/>
                          </w:rPr>
                          <w:t>1</w:t>
                        </w:r>
                      </w:p>
                      <w:p>
                        <w:pPr>
                          <w:spacing w:line="110" w:lineRule="exact" w:before="0"/>
                          <w:ind w:left="4" w:right="0" w:firstLine="0"/>
                          <w:jc w:val="left"/>
                          <w:rPr>
                            <w:sz w:val="11"/>
                          </w:rPr>
                        </w:pPr>
                        <w:r>
                          <w:rPr>
                            <w:color w:val="231F20"/>
                            <w:spacing w:val="-5"/>
                            <w:w w:val="105"/>
                            <w:sz w:val="11"/>
                          </w:rPr>
                          <w:t>MSS</w:t>
                        </w:r>
                      </w:p>
                    </w:txbxContent>
                  </v:textbox>
                  <w10:wrap type="none"/>
                </v:shape>
                <v:shape style="position:absolute;left:2322;top:3150;width:164;height:259" type="#_x0000_t202" id="docshape692" filled="false" stroked="false">
                  <v:textbox inset="0,0,0,0">
                    <w:txbxContent>
                      <w:p>
                        <w:pPr>
                          <w:spacing w:line="258" w:lineRule="exact" w:before="0"/>
                          <w:ind w:left="0" w:right="0" w:firstLine="0"/>
                          <w:jc w:val="left"/>
                          <w:rPr>
                            <w:sz w:val="26"/>
                          </w:rPr>
                        </w:pPr>
                        <w:r>
                          <w:rPr>
                            <w:color w:val="231F20"/>
                            <w:spacing w:val="-10"/>
                            <w:sz w:val="26"/>
                          </w:rPr>
                          <w:t>7</w:t>
                        </w:r>
                      </w:p>
                    </w:txbxContent>
                  </v:textbox>
                  <w10:wrap type="none"/>
                </v:shape>
                <v:shape style="position:absolute;left:3072;top:1875;width:1329;height:120" type="#_x0000_t202" id="docshape693" filled="false" stroked="false">
                  <v:textbox inset="0,0,0,0">
                    <w:txbxContent>
                      <w:p>
                        <w:pPr>
                          <w:spacing w:line="119" w:lineRule="exact" w:before="0"/>
                          <w:ind w:left="0" w:right="0" w:firstLine="0"/>
                          <w:jc w:val="left"/>
                          <w:rPr>
                            <w:sz w:val="12"/>
                          </w:rPr>
                        </w:pPr>
                        <w:r>
                          <w:rPr>
                            <w:color w:val="231F20"/>
                            <w:sz w:val="12"/>
                          </w:rPr>
                          <w:t>Output</w:t>
                        </w:r>
                        <w:r>
                          <w:rPr>
                            <w:color w:val="231F20"/>
                            <w:spacing w:val="-7"/>
                            <w:sz w:val="12"/>
                          </w:rPr>
                          <w:t> </w:t>
                        </w:r>
                        <w:r>
                          <w:rPr>
                            <w:color w:val="231F20"/>
                            <w:sz w:val="12"/>
                          </w:rPr>
                          <w:t>Queue</w:t>
                        </w:r>
                        <w:r>
                          <w:rPr>
                            <w:color w:val="231F20"/>
                            <w:spacing w:val="-6"/>
                            <w:sz w:val="12"/>
                          </w:rPr>
                          <w:t> </w:t>
                        </w:r>
                        <w:r>
                          <w:rPr>
                            <w:color w:val="231F20"/>
                            <w:sz w:val="12"/>
                          </w:rPr>
                          <w:t>not</w:t>
                        </w:r>
                        <w:r>
                          <w:rPr>
                            <w:color w:val="231F20"/>
                            <w:spacing w:val="-6"/>
                            <w:sz w:val="12"/>
                          </w:rPr>
                          <w:t> </w:t>
                        </w:r>
                        <w:r>
                          <w:rPr>
                            <w:color w:val="231F20"/>
                            <w:spacing w:val="-2"/>
                            <w:sz w:val="12"/>
                          </w:rPr>
                          <w:t>empty</w:t>
                        </w:r>
                      </w:p>
                    </w:txbxContent>
                  </v:textbox>
                  <w10:wrap type="none"/>
                </v:shape>
                <v:shape style="position:absolute;left:4628;top:1336;width:379;height:260" type="#_x0000_t202" id="docshape694" filled="false" stroked="false">
                  <v:textbox inset="0,0,0,0">
                    <w:txbxContent>
                      <w:p>
                        <w:pPr>
                          <w:spacing w:line="120" w:lineRule="exact" w:before="0"/>
                          <w:ind w:left="0" w:right="0" w:firstLine="0"/>
                          <w:jc w:val="left"/>
                          <w:rPr>
                            <w:sz w:val="12"/>
                          </w:rPr>
                        </w:pPr>
                        <w:r>
                          <w:rPr>
                            <w:color w:val="231F20"/>
                            <w:spacing w:val="-2"/>
                            <w:sz w:val="12"/>
                          </w:rPr>
                          <w:t>Output</w:t>
                        </w:r>
                      </w:p>
                      <w:p>
                        <w:pPr>
                          <w:spacing w:before="1"/>
                          <w:ind w:left="0" w:right="0" w:firstLine="0"/>
                          <w:jc w:val="left"/>
                          <w:rPr>
                            <w:sz w:val="12"/>
                          </w:rPr>
                        </w:pPr>
                        <w:r>
                          <w:rPr>
                            <w:color w:val="231F20"/>
                            <w:spacing w:val="-2"/>
                            <w:sz w:val="12"/>
                          </w:rPr>
                          <w:t>Queue</w:t>
                        </w:r>
                      </w:p>
                    </w:txbxContent>
                  </v:textbox>
                  <w10:wrap type="none"/>
                </v:shape>
                <v:shape style="position:absolute;left:881;top:999;width:3166;height:618" type="#_x0000_t202" id="docshape695" filled="false" stroked="false">
                  <v:textbox inset="0,0,0,0">
                    <w:txbxContent>
                      <w:p>
                        <w:pPr>
                          <w:spacing w:line="149" w:lineRule="exact" w:before="0"/>
                          <w:ind w:left="0" w:right="0" w:firstLine="0"/>
                          <w:jc w:val="left"/>
                          <w:rPr>
                            <w:sz w:val="16"/>
                          </w:rPr>
                        </w:pPr>
                        <w:r>
                          <w:rPr>
                            <w:rFonts w:ascii="Arial"/>
                            <w:b/>
                            <w:color w:val="231F20"/>
                            <w:spacing w:val="-2"/>
                            <w:w w:val="105"/>
                            <w:position w:val="1"/>
                            <w:sz w:val="14"/>
                          </w:rPr>
                          <w:t>*</w:t>
                        </w:r>
                        <w:r>
                          <w:rPr>
                            <w:rFonts w:ascii="Arial"/>
                            <w:b/>
                            <w:color w:val="231F20"/>
                            <w:spacing w:val="-12"/>
                            <w:w w:val="105"/>
                            <w:position w:val="1"/>
                            <w:sz w:val="14"/>
                          </w:rPr>
                          <w:t> </w:t>
                        </w:r>
                        <w:r>
                          <w:rPr>
                            <w:rFonts w:ascii="Arial"/>
                            <w:b/>
                            <w:color w:val="231F20"/>
                            <w:spacing w:val="-2"/>
                            <w:w w:val="105"/>
                            <w:position w:val="1"/>
                            <w:sz w:val="14"/>
                          </w:rPr>
                          <w:t>ESE</w:t>
                        </w:r>
                        <w:r>
                          <w:rPr>
                            <w:rFonts w:ascii="Arial"/>
                            <w:b/>
                            <w:color w:val="231F20"/>
                            <w:spacing w:val="15"/>
                            <w:w w:val="105"/>
                            <w:position w:val="1"/>
                            <w:sz w:val="14"/>
                          </w:rPr>
                          <w:t> </w:t>
                        </w:r>
                        <w:r>
                          <w:rPr>
                            <w:rFonts w:ascii="Arial"/>
                            <w:b/>
                            <w:color w:val="231F20"/>
                            <w:spacing w:val="-2"/>
                            <w:w w:val="105"/>
                            <w:position w:val="1"/>
                            <w:sz w:val="14"/>
                          </w:rPr>
                          <w:t>&lt;NRf</w:t>
                        </w:r>
                        <w:r>
                          <w:rPr>
                            <w:rFonts w:ascii="Arial"/>
                            <w:b/>
                            <w:color w:val="231F20"/>
                            <w:spacing w:val="-9"/>
                            <w:w w:val="105"/>
                            <w:position w:val="1"/>
                            <w:sz w:val="14"/>
                          </w:rPr>
                          <w:t> </w:t>
                        </w:r>
                        <w:r>
                          <w:rPr>
                            <w:rFonts w:ascii="Arial"/>
                            <w:b/>
                            <w:color w:val="231F20"/>
                            <w:spacing w:val="-2"/>
                            <w:w w:val="105"/>
                            <w:position w:val="1"/>
                            <w:sz w:val="14"/>
                          </w:rPr>
                          <w:t>&gt;</w:t>
                        </w:r>
                        <w:r>
                          <w:rPr>
                            <w:rFonts w:ascii="Arial"/>
                            <w:b/>
                            <w:color w:val="231F20"/>
                            <w:spacing w:val="4"/>
                            <w:w w:val="105"/>
                            <w:position w:val="1"/>
                            <w:sz w:val="14"/>
                          </w:rPr>
                          <w:t> </w:t>
                        </w:r>
                        <w:r>
                          <w:rPr>
                            <w:color w:val="231F20"/>
                            <w:spacing w:val="-2"/>
                            <w:w w:val="105"/>
                            <w:sz w:val="16"/>
                          </w:rPr>
                          <w:t>Standard</w:t>
                        </w:r>
                        <w:r>
                          <w:rPr>
                            <w:color w:val="231F20"/>
                            <w:spacing w:val="-9"/>
                            <w:w w:val="105"/>
                            <w:sz w:val="16"/>
                          </w:rPr>
                          <w:t> </w:t>
                        </w:r>
                        <w:r>
                          <w:rPr>
                            <w:color w:val="231F20"/>
                            <w:spacing w:val="-2"/>
                            <w:w w:val="105"/>
                            <w:sz w:val="16"/>
                          </w:rPr>
                          <w:t>Event</w:t>
                        </w:r>
                        <w:r>
                          <w:rPr>
                            <w:color w:val="231F20"/>
                            <w:spacing w:val="-9"/>
                            <w:w w:val="105"/>
                            <w:sz w:val="16"/>
                          </w:rPr>
                          <w:t> </w:t>
                        </w:r>
                        <w:r>
                          <w:rPr>
                            <w:color w:val="231F20"/>
                            <w:spacing w:val="-2"/>
                            <w:w w:val="105"/>
                            <w:sz w:val="16"/>
                          </w:rPr>
                          <w:t>Status</w:t>
                        </w:r>
                        <w:r>
                          <w:rPr>
                            <w:color w:val="231F20"/>
                            <w:spacing w:val="-8"/>
                            <w:w w:val="105"/>
                            <w:sz w:val="16"/>
                          </w:rPr>
                          <w:t> </w:t>
                        </w:r>
                        <w:r>
                          <w:rPr>
                            <w:color w:val="231F20"/>
                            <w:spacing w:val="-2"/>
                            <w:w w:val="105"/>
                            <w:sz w:val="16"/>
                          </w:rPr>
                          <w:t>Enable</w:t>
                        </w:r>
                      </w:p>
                      <w:p>
                        <w:pPr>
                          <w:spacing w:line="144" w:lineRule="exact" w:before="0"/>
                          <w:ind w:left="0" w:right="0" w:firstLine="0"/>
                          <w:jc w:val="left"/>
                          <w:rPr>
                            <w:rFonts w:ascii="Arial"/>
                            <w:b/>
                            <w:sz w:val="14"/>
                          </w:rPr>
                        </w:pPr>
                        <w:r>
                          <w:rPr>
                            <w:rFonts w:ascii="Arial"/>
                            <w:b/>
                            <w:color w:val="231F20"/>
                            <w:sz w:val="14"/>
                          </w:rPr>
                          <w:t>*</w:t>
                        </w:r>
                        <w:r>
                          <w:rPr>
                            <w:rFonts w:ascii="Arial"/>
                            <w:b/>
                            <w:color w:val="231F20"/>
                            <w:spacing w:val="-9"/>
                            <w:sz w:val="14"/>
                          </w:rPr>
                          <w:t> </w:t>
                        </w:r>
                        <w:r>
                          <w:rPr>
                            <w:rFonts w:ascii="Arial"/>
                            <w:b/>
                            <w:color w:val="231F20"/>
                            <w:spacing w:val="-4"/>
                            <w:sz w:val="14"/>
                          </w:rPr>
                          <w:t>ESE?</w:t>
                        </w:r>
                      </w:p>
                      <w:p>
                        <w:pPr>
                          <w:spacing w:before="128"/>
                          <w:ind w:left="1605" w:right="0" w:firstLine="0"/>
                          <w:jc w:val="left"/>
                          <w:rPr>
                            <w:sz w:val="17"/>
                          </w:rPr>
                        </w:pPr>
                        <w:r>
                          <w:rPr>
                            <w:color w:val="231F20"/>
                            <w:sz w:val="17"/>
                          </w:rPr>
                          <w:t>Logical</w:t>
                        </w:r>
                        <w:r>
                          <w:rPr>
                            <w:color w:val="231F20"/>
                            <w:spacing w:val="-1"/>
                            <w:sz w:val="17"/>
                          </w:rPr>
                          <w:t> </w:t>
                        </w:r>
                        <w:r>
                          <w:rPr>
                            <w:color w:val="231F20"/>
                            <w:spacing w:val="-5"/>
                            <w:sz w:val="17"/>
                          </w:rPr>
                          <w:t>OR</w:t>
                        </w:r>
                      </w:p>
                    </w:txbxContent>
                  </v:textbox>
                  <w10:wrap type="none"/>
                </v:shape>
                <v:shape style="position:absolute;left:1766;top:70;width:2341;height:446" type="#_x0000_t202" id="docshape696" filled="false" stroked="false">
                  <v:textbox inset="0,0,0,0">
                    <w:txbxContent>
                      <w:p>
                        <w:pPr>
                          <w:spacing w:line="122" w:lineRule="exact" w:before="0"/>
                          <w:ind w:left="0" w:right="0" w:firstLine="0"/>
                          <w:jc w:val="left"/>
                          <w:rPr>
                            <w:sz w:val="12"/>
                          </w:rPr>
                        </w:pPr>
                        <w:r>
                          <w:rPr>
                            <w:color w:val="231F20"/>
                            <w:sz w:val="12"/>
                          </w:rPr>
                          <w:t>PON</w:t>
                        </w:r>
                        <w:r>
                          <w:rPr>
                            <w:color w:val="231F20"/>
                            <w:spacing w:val="-9"/>
                            <w:sz w:val="12"/>
                          </w:rPr>
                          <w:t> </w:t>
                        </w:r>
                        <w:r>
                          <w:rPr>
                            <w:color w:val="231F20"/>
                            <w:sz w:val="12"/>
                          </w:rPr>
                          <w:t>URQ</w:t>
                        </w:r>
                        <w:r>
                          <w:rPr>
                            <w:color w:val="231F20"/>
                            <w:spacing w:val="-12"/>
                            <w:sz w:val="12"/>
                          </w:rPr>
                          <w:t> </w:t>
                        </w:r>
                        <w:r>
                          <w:rPr>
                            <w:color w:val="231F20"/>
                            <w:sz w:val="12"/>
                          </w:rPr>
                          <w:t>CME</w:t>
                        </w:r>
                        <w:r>
                          <w:rPr>
                            <w:color w:val="231F20"/>
                            <w:spacing w:val="8"/>
                            <w:sz w:val="12"/>
                          </w:rPr>
                          <w:t> </w:t>
                        </w:r>
                        <w:r>
                          <w:rPr>
                            <w:color w:val="231F20"/>
                            <w:sz w:val="12"/>
                          </w:rPr>
                          <w:t>EXE</w:t>
                        </w:r>
                        <w:r>
                          <w:rPr>
                            <w:color w:val="231F20"/>
                            <w:spacing w:val="11"/>
                            <w:sz w:val="12"/>
                          </w:rPr>
                          <w:t> </w:t>
                        </w:r>
                        <w:r>
                          <w:rPr>
                            <w:color w:val="231F20"/>
                            <w:sz w:val="12"/>
                          </w:rPr>
                          <w:t>DDE</w:t>
                        </w:r>
                        <w:r>
                          <w:rPr>
                            <w:color w:val="231F20"/>
                            <w:spacing w:val="-3"/>
                            <w:sz w:val="12"/>
                          </w:rPr>
                          <w:t> </w:t>
                        </w:r>
                        <w:r>
                          <w:rPr>
                            <w:color w:val="231F20"/>
                            <w:sz w:val="12"/>
                          </w:rPr>
                          <w:t>QYE</w:t>
                        </w:r>
                        <w:r>
                          <w:rPr>
                            <w:color w:val="231F20"/>
                            <w:spacing w:val="-3"/>
                            <w:sz w:val="12"/>
                          </w:rPr>
                          <w:t> </w:t>
                        </w:r>
                        <w:r>
                          <w:rPr>
                            <w:color w:val="231F20"/>
                            <w:sz w:val="12"/>
                          </w:rPr>
                          <w:t>RQC</w:t>
                        </w:r>
                        <w:r>
                          <w:rPr>
                            <w:color w:val="231F20"/>
                            <w:spacing w:val="11"/>
                            <w:sz w:val="12"/>
                          </w:rPr>
                          <w:t> </w:t>
                        </w:r>
                        <w:r>
                          <w:rPr>
                            <w:color w:val="231F20"/>
                            <w:spacing w:val="-5"/>
                            <w:sz w:val="12"/>
                          </w:rPr>
                          <w:t>OPC</w:t>
                        </w:r>
                      </w:p>
                      <w:p>
                        <w:pPr>
                          <w:spacing w:line="299" w:lineRule="exact" w:before="24"/>
                          <w:ind w:left="85" w:right="0" w:firstLine="0"/>
                          <w:jc w:val="left"/>
                          <w:rPr>
                            <w:sz w:val="26"/>
                          </w:rPr>
                        </w:pPr>
                        <w:r>
                          <w:rPr>
                            <w:color w:val="231F20"/>
                            <w:sz w:val="26"/>
                          </w:rPr>
                          <w:t>7</w:t>
                        </w:r>
                        <w:r>
                          <w:rPr>
                            <w:color w:val="231F20"/>
                            <w:spacing w:val="53"/>
                            <w:w w:val="150"/>
                            <w:sz w:val="26"/>
                          </w:rPr>
                          <w:t> </w:t>
                        </w:r>
                        <w:r>
                          <w:rPr>
                            <w:color w:val="231F20"/>
                            <w:sz w:val="26"/>
                          </w:rPr>
                          <w:t>6</w:t>
                        </w:r>
                        <w:r>
                          <w:rPr>
                            <w:color w:val="231F20"/>
                            <w:spacing w:val="61"/>
                            <w:sz w:val="26"/>
                          </w:rPr>
                          <w:t> </w:t>
                        </w:r>
                        <w:r>
                          <w:rPr>
                            <w:color w:val="231F20"/>
                            <w:sz w:val="26"/>
                          </w:rPr>
                          <w:t>5</w:t>
                        </w:r>
                        <w:r>
                          <w:rPr>
                            <w:color w:val="231F20"/>
                            <w:spacing w:val="71"/>
                            <w:sz w:val="26"/>
                          </w:rPr>
                          <w:t> </w:t>
                        </w:r>
                        <w:r>
                          <w:rPr>
                            <w:color w:val="231F20"/>
                            <w:sz w:val="26"/>
                          </w:rPr>
                          <w:t>4</w:t>
                        </w:r>
                        <w:r>
                          <w:rPr>
                            <w:color w:val="231F20"/>
                            <w:spacing w:val="67"/>
                            <w:sz w:val="26"/>
                          </w:rPr>
                          <w:t> </w:t>
                        </w:r>
                        <w:r>
                          <w:rPr>
                            <w:color w:val="231F20"/>
                            <w:sz w:val="26"/>
                          </w:rPr>
                          <w:t>3</w:t>
                        </w:r>
                        <w:r>
                          <w:rPr>
                            <w:color w:val="231F20"/>
                            <w:spacing w:val="57"/>
                            <w:sz w:val="26"/>
                          </w:rPr>
                          <w:t> </w:t>
                        </w:r>
                        <w:r>
                          <w:rPr>
                            <w:color w:val="231F20"/>
                            <w:sz w:val="26"/>
                          </w:rPr>
                          <w:t>2</w:t>
                        </w:r>
                        <w:r>
                          <w:rPr>
                            <w:color w:val="231F20"/>
                            <w:spacing w:val="33"/>
                            <w:sz w:val="26"/>
                          </w:rPr>
                          <w:t> </w:t>
                        </w:r>
                        <w:r>
                          <w:rPr>
                            <w:color w:val="231F20"/>
                            <w:sz w:val="26"/>
                          </w:rPr>
                          <w:t>1</w:t>
                        </w:r>
                        <w:r>
                          <w:rPr>
                            <w:color w:val="231F20"/>
                            <w:spacing w:val="25"/>
                            <w:sz w:val="26"/>
                          </w:rPr>
                          <w:t>  </w:t>
                        </w:r>
                        <w:r>
                          <w:rPr>
                            <w:color w:val="231F20"/>
                            <w:spacing w:val="-10"/>
                            <w:sz w:val="26"/>
                          </w:rPr>
                          <w:t>0</w:t>
                        </w:r>
                      </w:p>
                    </w:txbxContent>
                  </v:textbox>
                  <w10:wrap type="none"/>
                </v:shape>
                <v:shape style="position:absolute;left:780;top:161;width:843;height:452" type="#_x0000_t202" id="docshape697" filled="false" stroked="false">
                  <v:textbox inset="0,0,0,0">
                    <w:txbxContent>
                      <w:p>
                        <w:pPr>
                          <w:spacing w:line="120" w:lineRule="exact" w:before="0"/>
                          <w:ind w:left="0" w:right="0" w:firstLine="0"/>
                          <w:jc w:val="left"/>
                          <w:rPr>
                            <w:sz w:val="12"/>
                          </w:rPr>
                        </w:pPr>
                        <w:r>
                          <w:rPr>
                            <w:color w:val="231F20"/>
                            <w:spacing w:val="-2"/>
                            <w:sz w:val="12"/>
                          </w:rPr>
                          <w:t>Standard</w:t>
                        </w:r>
                        <w:r>
                          <w:rPr>
                            <w:color w:val="231F20"/>
                            <w:spacing w:val="4"/>
                            <w:sz w:val="12"/>
                          </w:rPr>
                          <w:t> </w:t>
                        </w:r>
                        <w:r>
                          <w:rPr>
                            <w:color w:val="231F20"/>
                            <w:spacing w:val="-2"/>
                            <w:sz w:val="12"/>
                          </w:rPr>
                          <w:t>Event</w:t>
                        </w:r>
                      </w:p>
                      <w:p>
                        <w:pPr>
                          <w:spacing w:before="4"/>
                          <w:ind w:left="0" w:right="0" w:firstLine="0"/>
                          <w:jc w:val="left"/>
                          <w:rPr>
                            <w:sz w:val="12"/>
                          </w:rPr>
                        </w:pPr>
                        <w:r>
                          <w:rPr>
                            <w:color w:val="231F20"/>
                            <w:spacing w:val="-2"/>
                            <w:sz w:val="12"/>
                          </w:rPr>
                          <w:t>Status</w:t>
                        </w:r>
                        <w:r>
                          <w:rPr>
                            <w:color w:val="231F20"/>
                            <w:spacing w:val="3"/>
                            <w:sz w:val="12"/>
                          </w:rPr>
                          <w:t> </w:t>
                        </w:r>
                        <w:r>
                          <w:rPr>
                            <w:color w:val="231F20"/>
                            <w:spacing w:val="-2"/>
                            <w:sz w:val="12"/>
                          </w:rPr>
                          <w:t>Register</w:t>
                        </w:r>
                      </w:p>
                      <w:p>
                        <w:pPr>
                          <w:spacing w:before="26"/>
                          <w:ind w:left="0" w:right="0" w:firstLine="0"/>
                          <w:jc w:val="left"/>
                          <w:rPr>
                            <w:rFonts w:ascii="Arial"/>
                            <w:b/>
                            <w:sz w:val="14"/>
                          </w:rPr>
                        </w:pPr>
                        <w:r>
                          <w:rPr>
                            <w:rFonts w:ascii="Arial"/>
                            <w:b/>
                            <w:color w:val="231F20"/>
                            <w:sz w:val="14"/>
                          </w:rPr>
                          <w:t>*</w:t>
                        </w:r>
                        <w:r>
                          <w:rPr>
                            <w:rFonts w:ascii="Arial"/>
                            <w:b/>
                            <w:color w:val="231F20"/>
                            <w:spacing w:val="-9"/>
                            <w:sz w:val="14"/>
                          </w:rPr>
                          <w:t> </w:t>
                        </w:r>
                        <w:r>
                          <w:rPr>
                            <w:rFonts w:ascii="Arial"/>
                            <w:b/>
                            <w:color w:val="231F20"/>
                            <w:spacing w:val="-4"/>
                            <w:sz w:val="14"/>
                          </w:rPr>
                          <w:t>ESR?</w:t>
                        </w:r>
                      </w:p>
                    </w:txbxContent>
                  </v:textbox>
                  <w10:wrap type="none"/>
                </v:shape>
                <v:shape style="position:absolute;left:1525;top:3052;width:637;height:420" type="#_x0000_t202" id="docshape698" filled="false" stroked="true" strokeweight=".121pt" strokecolor="#231f20">
                  <v:textbox inset="0,0,0,0">
                    <w:txbxContent>
                      <w:p>
                        <w:pPr>
                          <w:spacing w:line="130" w:lineRule="exact" w:before="0"/>
                          <w:ind w:left="117" w:right="0" w:firstLine="0"/>
                          <w:jc w:val="left"/>
                          <w:rPr>
                            <w:sz w:val="12"/>
                          </w:rPr>
                        </w:pPr>
                        <w:r>
                          <w:rPr>
                            <w:color w:val="231F20"/>
                            <w:spacing w:val="-2"/>
                            <w:sz w:val="12"/>
                          </w:rPr>
                          <w:t>Service</w:t>
                        </w:r>
                      </w:p>
                      <w:p>
                        <w:pPr>
                          <w:spacing w:before="1"/>
                          <w:ind w:left="21" w:right="19" w:firstLine="72"/>
                          <w:jc w:val="left"/>
                          <w:rPr>
                            <w:sz w:val="12"/>
                          </w:rPr>
                        </w:pPr>
                        <w:r>
                          <w:rPr>
                            <w:color w:val="231F20"/>
                            <w:spacing w:val="-2"/>
                            <w:sz w:val="12"/>
                          </w:rPr>
                          <w:t>Request</w:t>
                        </w:r>
                        <w:r>
                          <w:rPr>
                            <w:color w:val="231F20"/>
                            <w:spacing w:val="40"/>
                            <w:sz w:val="12"/>
                          </w:rPr>
                          <w:t> </w:t>
                        </w:r>
                        <w:r>
                          <w:rPr>
                            <w:color w:val="231F20"/>
                            <w:spacing w:val="-2"/>
                            <w:sz w:val="12"/>
                          </w:rPr>
                          <w:t>Generation</w:t>
                        </w:r>
                      </w:p>
                    </w:txbxContent>
                  </v:textbox>
                  <v:stroke dashstyle="solid"/>
                  <w10:wrap type="none"/>
                </v:shape>
              </v:group>
            </w:pict>
          </mc:Fallback>
        </mc:AlternateContent>
      </w:r>
      <w:r>
        <w:rPr>
          <w:rFonts w:ascii="Arial"/>
          <w:sz w:val="20"/>
        </w:rPr>
      </w:r>
    </w:p>
    <w:p>
      <w:pPr>
        <w:tabs>
          <w:tab w:pos="1502" w:val="left" w:leader="none"/>
        </w:tabs>
        <w:spacing w:before="11"/>
        <w:ind w:left="311"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6-</w:t>
      </w:r>
      <w:r>
        <w:rPr>
          <w:rFonts w:ascii="Arial"/>
          <w:b/>
          <w:i/>
          <w:color w:val="231F20"/>
          <w:spacing w:val="-10"/>
          <w:sz w:val="18"/>
        </w:rPr>
        <w:t>4</w:t>
      </w:r>
      <w:r>
        <w:rPr>
          <w:rFonts w:ascii="Arial"/>
          <w:b/>
          <w:i/>
          <w:color w:val="231F20"/>
          <w:sz w:val="18"/>
        </w:rPr>
        <w:tab/>
      </w:r>
      <w:r>
        <w:rPr>
          <w:rFonts w:ascii="Arial"/>
          <w:i/>
          <w:color w:val="231F20"/>
          <w:sz w:val="18"/>
        </w:rPr>
        <w:t>Standard status</w:t>
      </w:r>
      <w:r>
        <w:rPr>
          <w:rFonts w:ascii="Arial"/>
          <w:i/>
          <w:color w:val="231F20"/>
          <w:spacing w:val="2"/>
          <w:sz w:val="18"/>
        </w:rPr>
        <w:t> </w:t>
      </w:r>
      <w:r>
        <w:rPr>
          <w:rFonts w:ascii="Arial"/>
          <w:i/>
          <w:color w:val="231F20"/>
          <w:sz w:val="18"/>
        </w:rPr>
        <w:t>data</w:t>
      </w:r>
      <w:r>
        <w:rPr>
          <w:rFonts w:ascii="Arial"/>
          <w:i/>
          <w:color w:val="231F20"/>
          <w:spacing w:val="2"/>
          <w:sz w:val="18"/>
        </w:rPr>
        <w:t> </w:t>
      </w:r>
      <w:r>
        <w:rPr>
          <w:rFonts w:ascii="Arial"/>
          <w:i/>
          <w:color w:val="231F20"/>
          <w:sz w:val="18"/>
        </w:rPr>
        <w:t>structures,</w:t>
      </w:r>
      <w:r>
        <w:rPr>
          <w:rFonts w:ascii="Arial"/>
          <w:i/>
          <w:color w:val="231F20"/>
          <w:spacing w:val="2"/>
          <w:sz w:val="18"/>
        </w:rPr>
        <w:t> </w:t>
      </w:r>
      <w:r>
        <w:rPr>
          <w:rFonts w:ascii="Arial"/>
          <w:i/>
          <w:color w:val="231F20"/>
          <w:spacing w:val="-2"/>
          <w:sz w:val="18"/>
        </w:rPr>
        <w:t>overview.</w:t>
      </w:r>
    </w:p>
    <w:p>
      <w:pPr>
        <w:spacing w:after="0"/>
        <w:jc w:val="left"/>
        <w:rPr>
          <w:rFonts w:ascii="Arial"/>
          <w:i/>
          <w:sz w:val="18"/>
        </w:rPr>
        <w:sectPr>
          <w:type w:val="continuous"/>
          <w:pgSz w:w="8420" w:h="11900"/>
          <w:pgMar w:header="234" w:footer="413" w:top="420" w:bottom="280" w:left="283" w:right="425"/>
        </w:sectPr>
      </w:pPr>
    </w:p>
    <w:p>
      <w:pPr>
        <w:pStyle w:val="BodyText"/>
        <w:rPr>
          <w:rFonts w:ascii="Arial"/>
          <w:i/>
          <w:sz w:val="20"/>
        </w:rPr>
      </w:pPr>
    </w:p>
    <w:p>
      <w:pPr>
        <w:pStyle w:val="BodyText"/>
        <w:spacing w:before="38"/>
        <w:rPr>
          <w:rFonts w:ascii="Arial"/>
          <w:i/>
          <w:sz w:val="20"/>
        </w:rPr>
      </w:pPr>
    </w:p>
    <w:p>
      <w:pPr>
        <w:pStyle w:val="BodyText"/>
        <w:spacing w:after="0"/>
        <w:rPr>
          <w:rFonts w:ascii="Arial"/>
          <w:i/>
          <w:sz w:val="20"/>
        </w:rPr>
        <w:sectPr>
          <w:pgSz w:w="8420" w:h="11900"/>
          <w:pgMar w:header="234" w:footer="413" w:top="440" w:bottom="600" w:left="283" w:right="425"/>
        </w:sectPr>
      </w:pPr>
    </w:p>
    <w:p>
      <w:pPr>
        <w:spacing w:line="254" w:lineRule="auto" w:before="68"/>
        <w:ind w:left="639" w:right="0" w:firstLine="0"/>
        <w:jc w:val="left"/>
        <w:rPr>
          <w:rFonts w:ascii="Arial" w:hAnsi="Arial"/>
          <w:i/>
          <w:sz w:val="20"/>
        </w:rPr>
      </w:pPr>
      <w:bookmarkStart w:name="CME-bit 6-17, 8-131" w:id="360"/>
      <w:bookmarkEnd w:id="360"/>
      <w:r>
        <w:rPr/>
      </w:r>
      <w:bookmarkStart w:name="Error (CME) 6-17" w:id="361"/>
      <w:bookmarkEnd w:id="361"/>
      <w:r>
        <w:rPr/>
      </w:r>
      <w:bookmarkStart w:name="DDE-bit 6-17, 8-131" w:id="362"/>
      <w:bookmarkEnd w:id="362"/>
      <w:r>
        <w:rPr/>
      </w:r>
      <w:bookmarkStart w:name="Device dependent Error (DDE) 6-17, 8-131" w:id="363"/>
      <w:bookmarkEnd w:id="363"/>
      <w:r>
        <w:rPr/>
      </w:r>
      <w:bookmarkStart w:name="EXE-bit 6-17, 8-131" w:id="364"/>
      <w:bookmarkEnd w:id="364"/>
      <w:r>
        <w:rPr/>
      </w:r>
      <w:bookmarkStart w:name="OPC-bit 6-17" w:id="365"/>
      <w:bookmarkEnd w:id="365"/>
      <w:r>
        <w:rPr/>
      </w:r>
      <w:bookmarkStart w:name="Complete (OPC) 6-17, 8-131" w:id="366"/>
      <w:bookmarkEnd w:id="366"/>
      <w:r>
        <w:rPr/>
      </w:r>
      <w:bookmarkStart w:name="QYE-bit 6-17, 8-131" w:id="367"/>
      <w:bookmarkEnd w:id="367"/>
      <w:r>
        <w:rPr/>
      </w:r>
      <w:bookmarkStart w:name="Request Control (RQC) 6-17, 8-131" w:id="368"/>
      <w:bookmarkEnd w:id="368"/>
      <w:r>
        <w:rPr/>
      </w:r>
      <w:bookmarkStart w:name="RQC-bit 6-17, 8-131" w:id="369"/>
      <w:bookmarkEnd w:id="369"/>
      <w:r>
        <w:rPr/>
      </w:r>
      <w:bookmarkStart w:name="_bookmark55" w:id="370"/>
      <w:bookmarkEnd w:id="370"/>
      <w:r>
        <w:rPr/>
      </w:r>
      <w:r>
        <w:rPr>
          <w:rFonts w:ascii="Arial" w:hAnsi="Arial"/>
          <w:i/>
          <w:color w:val="231F20"/>
          <w:sz w:val="20"/>
        </w:rPr>
        <w:t>Bit</w:t>
      </w:r>
      <w:r>
        <w:rPr>
          <w:rFonts w:ascii="Arial" w:hAnsi="Arial"/>
          <w:i/>
          <w:color w:val="231F20"/>
          <w:spacing w:val="24"/>
          <w:sz w:val="20"/>
        </w:rPr>
        <w:t> </w:t>
      </w:r>
      <w:r>
        <w:rPr>
          <w:rFonts w:ascii="Arial" w:hAnsi="Arial"/>
          <w:i/>
          <w:color w:val="231F20"/>
          <w:sz w:val="20"/>
        </w:rPr>
        <w:t>5</w:t>
      </w:r>
      <w:r>
        <w:rPr>
          <w:rFonts w:ascii="Arial" w:hAnsi="Arial"/>
          <w:i/>
          <w:color w:val="231F20"/>
          <w:spacing w:val="25"/>
          <w:sz w:val="20"/>
        </w:rPr>
        <w:t> </w:t>
      </w:r>
      <w:r>
        <w:rPr>
          <w:rFonts w:ascii="Arial" w:hAnsi="Arial"/>
          <w:i/>
          <w:color w:val="231F20"/>
          <w:sz w:val="20"/>
        </w:rPr>
        <w:t>(weight</w:t>
      </w:r>
      <w:r>
        <w:rPr>
          <w:rFonts w:ascii="Arial" w:hAnsi="Arial"/>
          <w:i/>
          <w:color w:val="231F20"/>
          <w:spacing w:val="26"/>
          <w:sz w:val="20"/>
        </w:rPr>
        <w:t> </w:t>
      </w:r>
      <w:r>
        <w:rPr>
          <w:rFonts w:ascii="Arial" w:hAnsi="Arial"/>
          <w:i/>
          <w:color w:val="231F20"/>
          <w:sz w:val="20"/>
        </w:rPr>
        <w:t>32)</w:t>
      </w:r>
      <w:r>
        <w:rPr>
          <w:rFonts w:ascii="Arial" w:hAnsi="Arial"/>
          <w:i/>
          <w:color w:val="231F20"/>
          <w:spacing w:val="25"/>
          <w:sz w:val="20"/>
        </w:rPr>
        <w:t> </w:t>
      </w:r>
      <w:r>
        <w:rPr>
          <w:rFonts w:ascii="Arial" w:hAnsi="Arial"/>
          <w:i/>
          <w:color w:val="231F20"/>
          <w:sz w:val="20"/>
        </w:rPr>
        <w:t>—</w:t>
      </w:r>
      <w:r>
        <w:rPr>
          <w:rFonts w:ascii="Arial" w:hAnsi="Arial"/>
          <w:i/>
          <w:color w:val="231F20"/>
          <w:spacing w:val="25"/>
          <w:sz w:val="20"/>
        </w:rPr>
        <w:t> </w:t>
      </w:r>
      <w:r>
        <w:rPr>
          <w:rFonts w:ascii="Arial" w:hAnsi="Arial"/>
          <w:i/>
          <w:color w:val="231F20"/>
          <w:sz w:val="20"/>
        </w:rPr>
        <w:t>Command </w:t>
      </w:r>
      <w:r>
        <w:rPr>
          <w:rFonts w:ascii="Arial" w:hAnsi="Arial"/>
          <w:i/>
          <w:color w:val="231F20"/>
          <w:sz w:val="20"/>
        </w:rPr>
        <w:t>Error </w:t>
      </w:r>
      <w:r>
        <w:rPr>
          <w:rFonts w:ascii="Arial" w:hAnsi="Arial"/>
          <w:i/>
          <w:color w:val="231F20"/>
          <w:spacing w:val="-2"/>
          <w:sz w:val="20"/>
        </w:rPr>
        <w:t>(CME)</w:t>
      </w:r>
    </w:p>
    <w:p>
      <w:pPr>
        <w:spacing w:line="230" w:lineRule="auto" w:before="130"/>
        <w:ind w:left="639" w:right="0" w:firstLine="0"/>
        <w:jc w:val="both"/>
        <w:rPr>
          <w:rFonts w:ascii="Times New Roman"/>
          <w:sz w:val="20"/>
        </w:rPr>
      </w:pPr>
      <w:r>
        <w:rPr>
          <w:rFonts w:ascii="Times New Roman"/>
          <w:color w:val="231F20"/>
          <w:sz w:val="20"/>
        </w:rPr>
        <w:t>Shows that the instrument has detected </w:t>
      </w:r>
      <w:r>
        <w:rPr>
          <w:rFonts w:ascii="Times New Roman"/>
          <w:color w:val="231F20"/>
          <w:sz w:val="20"/>
        </w:rPr>
        <w:t>a command</w:t>
      </w:r>
      <w:r>
        <w:rPr>
          <w:rFonts w:ascii="Times New Roman"/>
          <w:color w:val="231F20"/>
          <w:spacing w:val="-5"/>
          <w:sz w:val="20"/>
        </w:rPr>
        <w:t> </w:t>
      </w:r>
      <w:r>
        <w:rPr>
          <w:rFonts w:ascii="Times New Roman"/>
          <w:color w:val="231F20"/>
          <w:sz w:val="20"/>
        </w:rPr>
        <w:t>error. This</w:t>
      </w:r>
      <w:r>
        <w:rPr>
          <w:rFonts w:ascii="Times New Roman"/>
          <w:color w:val="231F20"/>
          <w:spacing w:val="-1"/>
          <w:sz w:val="20"/>
        </w:rPr>
        <w:t> </w:t>
      </w:r>
      <w:r>
        <w:rPr>
          <w:rFonts w:ascii="Times New Roman"/>
          <w:color w:val="231F20"/>
          <w:sz w:val="20"/>
        </w:rPr>
        <w:t>means</w:t>
      </w:r>
      <w:r>
        <w:rPr>
          <w:rFonts w:ascii="Times New Roman"/>
          <w:color w:val="231F20"/>
          <w:spacing w:val="-3"/>
          <w:sz w:val="20"/>
        </w:rPr>
        <w:t> </w:t>
      </w:r>
      <w:r>
        <w:rPr>
          <w:rFonts w:ascii="Times New Roman"/>
          <w:color w:val="231F20"/>
          <w:sz w:val="20"/>
        </w:rPr>
        <w:t>that</w:t>
      </w:r>
      <w:r>
        <w:rPr>
          <w:rFonts w:ascii="Times New Roman"/>
          <w:color w:val="231F20"/>
          <w:spacing w:val="-2"/>
          <w:sz w:val="20"/>
        </w:rPr>
        <w:t> </w:t>
      </w:r>
      <w:r>
        <w:rPr>
          <w:rFonts w:ascii="Times New Roman"/>
          <w:color w:val="231F20"/>
          <w:sz w:val="20"/>
        </w:rPr>
        <w:t>it</w:t>
      </w:r>
      <w:r>
        <w:rPr>
          <w:rFonts w:ascii="Times New Roman"/>
          <w:color w:val="231F20"/>
          <w:spacing w:val="-2"/>
          <w:sz w:val="20"/>
        </w:rPr>
        <w:t> </w:t>
      </w:r>
      <w:r>
        <w:rPr>
          <w:rFonts w:ascii="Times New Roman"/>
          <w:color w:val="231F20"/>
          <w:sz w:val="20"/>
        </w:rPr>
        <w:t>has</w:t>
      </w:r>
      <w:r>
        <w:rPr>
          <w:rFonts w:ascii="Times New Roman"/>
          <w:color w:val="231F20"/>
          <w:spacing w:val="-1"/>
          <w:sz w:val="20"/>
        </w:rPr>
        <w:t> </w:t>
      </w:r>
      <w:r>
        <w:rPr>
          <w:rFonts w:ascii="Times New Roman"/>
          <w:color w:val="231F20"/>
          <w:sz w:val="20"/>
        </w:rPr>
        <w:t>re- ceived data that violates the syntax rules for program messages.</w:t>
      </w:r>
    </w:p>
    <w:p>
      <w:pPr>
        <w:spacing w:line="254" w:lineRule="auto" w:before="108"/>
        <w:ind w:left="639" w:right="0" w:firstLine="0"/>
        <w:jc w:val="left"/>
        <w:rPr>
          <w:rFonts w:ascii="Arial" w:hAnsi="Arial"/>
          <w:i/>
          <w:sz w:val="20"/>
        </w:rPr>
      </w:pPr>
      <w:r>
        <w:rPr>
          <w:rFonts w:ascii="Arial" w:hAnsi="Arial"/>
          <w:i/>
          <w:color w:val="231F20"/>
          <w:sz w:val="20"/>
        </w:rPr>
        <w:t>Bit</w:t>
      </w:r>
      <w:r>
        <w:rPr>
          <w:rFonts w:ascii="Arial" w:hAnsi="Arial"/>
          <w:i/>
          <w:color w:val="231F20"/>
          <w:spacing w:val="31"/>
          <w:sz w:val="20"/>
        </w:rPr>
        <w:t> </w:t>
      </w:r>
      <w:r>
        <w:rPr>
          <w:rFonts w:ascii="Arial" w:hAnsi="Arial"/>
          <w:i/>
          <w:color w:val="231F20"/>
          <w:sz w:val="20"/>
        </w:rPr>
        <w:t>4</w:t>
      </w:r>
      <w:r>
        <w:rPr>
          <w:rFonts w:ascii="Arial" w:hAnsi="Arial"/>
          <w:i/>
          <w:color w:val="231F20"/>
          <w:spacing w:val="32"/>
          <w:sz w:val="20"/>
        </w:rPr>
        <w:t> </w:t>
      </w:r>
      <w:r>
        <w:rPr>
          <w:rFonts w:ascii="Arial" w:hAnsi="Arial"/>
          <w:i/>
          <w:color w:val="231F20"/>
          <w:sz w:val="20"/>
        </w:rPr>
        <w:t>(weight</w:t>
      </w:r>
      <w:r>
        <w:rPr>
          <w:rFonts w:ascii="Arial" w:hAnsi="Arial"/>
          <w:i/>
          <w:color w:val="231F20"/>
          <w:spacing w:val="33"/>
          <w:sz w:val="20"/>
        </w:rPr>
        <w:t> </w:t>
      </w:r>
      <w:r>
        <w:rPr>
          <w:rFonts w:ascii="Arial" w:hAnsi="Arial"/>
          <w:i/>
          <w:color w:val="231F20"/>
          <w:sz w:val="20"/>
        </w:rPr>
        <w:t>16)</w:t>
      </w:r>
      <w:r>
        <w:rPr>
          <w:rFonts w:ascii="Arial" w:hAnsi="Arial"/>
          <w:i/>
          <w:color w:val="231F20"/>
          <w:spacing w:val="32"/>
          <w:sz w:val="20"/>
        </w:rPr>
        <w:t> </w:t>
      </w:r>
      <w:r>
        <w:rPr>
          <w:rFonts w:ascii="Arial" w:hAnsi="Arial"/>
          <w:i/>
          <w:color w:val="231F20"/>
          <w:sz w:val="20"/>
        </w:rPr>
        <w:t>—</w:t>
      </w:r>
      <w:r>
        <w:rPr>
          <w:rFonts w:ascii="Arial" w:hAnsi="Arial"/>
          <w:i/>
          <w:color w:val="231F20"/>
          <w:spacing w:val="32"/>
          <w:sz w:val="20"/>
        </w:rPr>
        <w:t> </w:t>
      </w:r>
      <w:r>
        <w:rPr>
          <w:rFonts w:ascii="Arial" w:hAnsi="Arial"/>
          <w:i/>
          <w:color w:val="231F20"/>
          <w:sz w:val="20"/>
        </w:rPr>
        <w:t>Execution</w:t>
      </w:r>
      <w:r>
        <w:rPr>
          <w:rFonts w:ascii="Arial" w:hAnsi="Arial"/>
          <w:i/>
          <w:color w:val="231F20"/>
          <w:spacing w:val="32"/>
          <w:sz w:val="20"/>
        </w:rPr>
        <w:t> </w:t>
      </w:r>
      <w:r>
        <w:rPr>
          <w:rFonts w:ascii="Arial" w:hAnsi="Arial"/>
          <w:i/>
          <w:color w:val="231F20"/>
          <w:sz w:val="20"/>
        </w:rPr>
        <w:t>Error </w:t>
      </w:r>
      <w:r>
        <w:rPr>
          <w:rFonts w:ascii="Arial" w:hAnsi="Arial"/>
          <w:i/>
          <w:color w:val="231F20"/>
          <w:spacing w:val="-2"/>
          <w:sz w:val="20"/>
        </w:rPr>
        <w:t>(EXE)</w:t>
      </w:r>
    </w:p>
    <w:p>
      <w:pPr>
        <w:spacing w:line="230" w:lineRule="auto" w:before="130"/>
        <w:ind w:left="639" w:right="0" w:firstLine="0"/>
        <w:jc w:val="both"/>
        <w:rPr>
          <w:rFonts w:ascii="Times New Roman" w:hAnsi="Times New Roman"/>
          <w:sz w:val="20"/>
        </w:rPr>
      </w:pPr>
      <w:r>
        <w:rPr>
          <w:rFonts w:ascii="Times New Roman" w:hAnsi="Times New Roman"/>
          <w:color w:val="231F20"/>
          <w:sz w:val="20"/>
        </w:rPr>
        <w:t>Shows that the counter detected an </w:t>
      </w:r>
      <w:r>
        <w:rPr>
          <w:rFonts w:ascii="Times New Roman" w:hAnsi="Times New Roman"/>
          <w:color w:val="231F20"/>
          <w:sz w:val="20"/>
        </w:rPr>
        <w:t>error while trying to execute a command. (See ‘Error reporting’</w:t>
      </w:r>
      <w:r>
        <w:rPr>
          <w:rFonts w:ascii="Times New Roman" w:hAnsi="Times New Roman"/>
          <w:color w:val="231F20"/>
          <w:sz w:val="20"/>
        </w:rPr>
        <w:t> on</w:t>
      </w:r>
      <w:r>
        <w:rPr>
          <w:rFonts w:ascii="Times New Roman" w:hAnsi="Times New Roman"/>
          <w:color w:val="231F20"/>
          <w:sz w:val="20"/>
        </w:rPr>
        <w:t> page </w:t>
      </w:r>
      <w:hyperlink w:history="true" w:anchor="_bookmark25">
        <w:r>
          <w:rPr>
            <w:rFonts w:ascii="Times New Roman" w:hAnsi="Times New Roman"/>
            <w:color w:val="231F20"/>
            <w:sz w:val="20"/>
          </w:rPr>
          <w:t>3-17</w:t>
        </w:r>
      </w:hyperlink>
      <w:r>
        <w:rPr>
          <w:rFonts w:ascii="Times New Roman" w:hAnsi="Times New Roman"/>
          <w:color w:val="231F20"/>
          <w:sz w:val="20"/>
        </w:rPr>
        <w:t>.) The command is syntactically correct, but the counter cannot execute it, for example because a parameter is out of range.</w:t>
      </w:r>
    </w:p>
    <w:p>
      <w:pPr>
        <w:spacing w:line="254" w:lineRule="auto" w:before="107"/>
        <w:ind w:left="639" w:right="0" w:firstLine="0"/>
        <w:jc w:val="left"/>
        <w:rPr>
          <w:rFonts w:ascii="Arial" w:hAnsi="Arial"/>
          <w:i/>
          <w:sz w:val="20"/>
        </w:rPr>
      </w:pPr>
      <w:r>
        <w:rPr>
          <w:rFonts w:ascii="Arial" w:hAnsi="Arial"/>
          <w:i/>
          <w:color w:val="231F20"/>
          <w:sz w:val="20"/>
        </w:rPr>
        <w:t>Bit 3 (weight 8) — Device-</w:t>
      </w:r>
      <w:r>
        <w:rPr>
          <w:rFonts w:ascii="Arial" w:hAnsi="Arial"/>
          <w:i/>
          <w:color w:val="231F20"/>
          <w:sz w:val="20"/>
        </w:rPr>
        <w:t>dependent Error (DDE)</w:t>
      </w:r>
    </w:p>
    <w:p>
      <w:pPr>
        <w:spacing w:line="230" w:lineRule="auto" w:before="130"/>
        <w:ind w:left="639" w:right="0" w:firstLine="0"/>
        <w:jc w:val="both"/>
        <w:rPr>
          <w:rFonts w:ascii="Times New Roman"/>
          <w:sz w:val="20"/>
        </w:rPr>
      </w:pPr>
      <w:r>
        <w:rPr>
          <w:rFonts w:ascii="Times New Roman"/>
          <w:color w:val="231F20"/>
          <w:sz w:val="20"/>
        </w:rPr>
        <w:t>A device-dependent error is any </w:t>
      </w:r>
      <w:r>
        <w:rPr>
          <w:rFonts w:ascii="Times New Roman"/>
          <w:color w:val="231F20"/>
          <w:sz w:val="20"/>
        </w:rPr>
        <w:t>device operation that did not execute properly because of some internal condition, for instance error queue overflow. This bit shows that the error was not a command, query or execution error.</w:t>
      </w:r>
    </w:p>
    <w:p>
      <w:pPr>
        <w:spacing w:before="107"/>
        <w:ind w:left="639" w:right="0" w:firstLine="0"/>
        <w:jc w:val="left"/>
        <w:rPr>
          <w:rFonts w:ascii="Arial" w:hAnsi="Arial"/>
          <w:i/>
          <w:sz w:val="20"/>
        </w:rPr>
      </w:pPr>
      <w:r>
        <w:rPr>
          <w:rFonts w:ascii="Arial" w:hAnsi="Arial"/>
          <w:i/>
          <w:color w:val="231F20"/>
          <w:spacing w:val="-2"/>
          <w:sz w:val="20"/>
        </w:rPr>
        <w:t>Bit</w:t>
      </w:r>
      <w:r>
        <w:rPr>
          <w:rFonts w:ascii="Arial" w:hAnsi="Arial"/>
          <w:i/>
          <w:color w:val="231F20"/>
          <w:spacing w:val="-17"/>
          <w:sz w:val="20"/>
        </w:rPr>
        <w:t> </w:t>
      </w:r>
      <w:r>
        <w:rPr>
          <w:rFonts w:ascii="Arial" w:hAnsi="Arial"/>
          <w:i/>
          <w:color w:val="231F20"/>
          <w:spacing w:val="-2"/>
          <w:sz w:val="20"/>
        </w:rPr>
        <w:t>2</w:t>
      </w:r>
      <w:r>
        <w:rPr>
          <w:rFonts w:ascii="Arial" w:hAnsi="Arial"/>
          <w:i/>
          <w:color w:val="231F20"/>
          <w:spacing w:val="-13"/>
          <w:sz w:val="20"/>
        </w:rPr>
        <w:t> </w:t>
      </w:r>
      <w:r>
        <w:rPr>
          <w:rFonts w:ascii="Arial" w:hAnsi="Arial"/>
          <w:i/>
          <w:color w:val="231F20"/>
          <w:spacing w:val="-2"/>
          <w:sz w:val="20"/>
        </w:rPr>
        <w:t>(weight</w:t>
      </w:r>
      <w:r>
        <w:rPr>
          <w:rFonts w:ascii="Arial" w:hAnsi="Arial"/>
          <w:i/>
          <w:color w:val="231F20"/>
          <w:spacing w:val="-14"/>
          <w:sz w:val="20"/>
        </w:rPr>
        <w:t> </w:t>
      </w:r>
      <w:r>
        <w:rPr>
          <w:rFonts w:ascii="Arial" w:hAnsi="Arial"/>
          <w:i/>
          <w:color w:val="231F20"/>
          <w:spacing w:val="-2"/>
          <w:sz w:val="20"/>
        </w:rPr>
        <w:t>4)</w:t>
      </w:r>
      <w:r>
        <w:rPr>
          <w:rFonts w:ascii="Arial" w:hAnsi="Arial"/>
          <w:i/>
          <w:color w:val="231F20"/>
          <w:spacing w:val="-14"/>
          <w:sz w:val="20"/>
        </w:rPr>
        <w:t> </w:t>
      </w:r>
      <w:r>
        <w:rPr>
          <w:rFonts w:ascii="Arial" w:hAnsi="Arial"/>
          <w:i/>
          <w:color w:val="231F20"/>
          <w:spacing w:val="-2"/>
          <w:sz w:val="20"/>
        </w:rPr>
        <w:t>—</w:t>
      </w:r>
      <w:r>
        <w:rPr>
          <w:rFonts w:ascii="Arial" w:hAnsi="Arial"/>
          <w:i/>
          <w:color w:val="231F20"/>
          <w:spacing w:val="-14"/>
          <w:sz w:val="20"/>
        </w:rPr>
        <w:t> </w:t>
      </w:r>
      <w:r>
        <w:rPr>
          <w:rFonts w:ascii="Arial" w:hAnsi="Arial"/>
          <w:i/>
          <w:color w:val="231F20"/>
          <w:spacing w:val="-2"/>
          <w:sz w:val="20"/>
        </w:rPr>
        <w:t>Query</w:t>
      </w:r>
      <w:r>
        <w:rPr>
          <w:rFonts w:ascii="Arial" w:hAnsi="Arial"/>
          <w:i/>
          <w:color w:val="231F20"/>
          <w:spacing w:val="-13"/>
          <w:sz w:val="20"/>
        </w:rPr>
        <w:t> </w:t>
      </w:r>
      <w:r>
        <w:rPr>
          <w:rFonts w:ascii="Arial" w:hAnsi="Arial"/>
          <w:i/>
          <w:color w:val="231F20"/>
          <w:spacing w:val="-2"/>
          <w:sz w:val="20"/>
        </w:rPr>
        <w:t>Error</w:t>
      </w:r>
      <w:r>
        <w:rPr>
          <w:rFonts w:ascii="Arial" w:hAnsi="Arial"/>
          <w:i/>
          <w:color w:val="231F20"/>
          <w:spacing w:val="-13"/>
          <w:sz w:val="20"/>
        </w:rPr>
        <w:t> </w:t>
      </w:r>
      <w:r>
        <w:rPr>
          <w:rFonts w:ascii="Arial" w:hAnsi="Arial"/>
          <w:i/>
          <w:color w:val="231F20"/>
          <w:spacing w:val="-2"/>
          <w:sz w:val="20"/>
        </w:rPr>
        <w:t>(QYE)</w:t>
      </w:r>
    </w:p>
    <w:p>
      <w:pPr>
        <w:spacing w:line="230" w:lineRule="auto" w:before="143"/>
        <w:ind w:left="639" w:right="1" w:firstLine="0"/>
        <w:jc w:val="both"/>
        <w:rPr>
          <w:rFonts w:ascii="Times New Roman" w:hAnsi="Times New Roman"/>
          <w:sz w:val="20"/>
        </w:rPr>
      </w:pPr>
      <w:r>
        <w:rPr>
          <w:rFonts w:ascii="Times New Roman" w:hAnsi="Times New Roman"/>
          <w:color w:val="231F20"/>
          <w:sz w:val="20"/>
        </w:rPr>
        <w:t>The</w:t>
      </w:r>
      <w:r>
        <w:rPr>
          <w:rFonts w:ascii="Times New Roman" w:hAnsi="Times New Roman"/>
          <w:color w:val="231F20"/>
          <w:spacing w:val="-11"/>
          <w:sz w:val="20"/>
        </w:rPr>
        <w:t> </w:t>
      </w:r>
      <w:r>
        <w:rPr>
          <w:rFonts w:ascii="Times New Roman" w:hAnsi="Times New Roman"/>
          <w:color w:val="231F20"/>
          <w:sz w:val="20"/>
        </w:rPr>
        <w:t>output</w:t>
      </w:r>
      <w:r>
        <w:rPr>
          <w:rFonts w:ascii="Times New Roman" w:hAnsi="Times New Roman"/>
          <w:color w:val="231F20"/>
          <w:spacing w:val="-12"/>
          <w:sz w:val="20"/>
        </w:rPr>
        <w:t> </w:t>
      </w:r>
      <w:r>
        <w:rPr>
          <w:rFonts w:ascii="Times New Roman" w:hAnsi="Times New Roman"/>
          <w:color w:val="231F20"/>
          <w:sz w:val="20"/>
        </w:rPr>
        <w:t>queue</w:t>
      </w:r>
      <w:r>
        <w:rPr>
          <w:rFonts w:ascii="Times New Roman" w:hAnsi="Times New Roman"/>
          <w:color w:val="231F20"/>
          <w:spacing w:val="-11"/>
          <w:sz w:val="20"/>
        </w:rPr>
        <w:t> </w:t>
      </w:r>
      <w:r>
        <w:rPr>
          <w:rFonts w:ascii="Times New Roman" w:hAnsi="Times New Roman"/>
          <w:color w:val="231F20"/>
          <w:sz w:val="20"/>
        </w:rPr>
        <w:t>control</w:t>
      </w:r>
      <w:r>
        <w:rPr>
          <w:rFonts w:ascii="Times New Roman" w:hAnsi="Times New Roman"/>
          <w:color w:val="231F20"/>
          <w:spacing w:val="-12"/>
          <w:sz w:val="20"/>
        </w:rPr>
        <w:t> </w:t>
      </w:r>
      <w:r>
        <w:rPr>
          <w:rFonts w:ascii="Times New Roman" w:hAnsi="Times New Roman"/>
          <w:color w:val="231F20"/>
          <w:sz w:val="20"/>
        </w:rPr>
        <w:t>detects</w:t>
      </w:r>
      <w:r>
        <w:rPr>
          <w:rFonts w:ascii="Times New Roman" w:hAnsi="Times New Roman"/>
          <w:color w:val="231F20"/>
          <w:spacing w:val="-11"/>
          <w:sz w:val="20"/>
        </w:rPr>
        <w:t> </w:t>
      </w:r>
      <w:r>
        <w:rPr>
          <w:rFonts w:ascii="Times New Roman" w:hAnsi="Times New Roman"/>
          <w:color w:val="231F20"/>
          <w:sz w:val="20"/>
        </w:rPr>
        <w:t>query</w:t>
      </w:r>
      <w:r>
        <w:rPr>
          <w:rFonts w:ascii="Times New Roman" w:hAnsi="Times New Roman"/>
          <w:color w:val="231F20"/>
          <w:spacing w:val="-12"/>
          <w:sz w:val="20"/>
        </w:rPr>
        <w:t> </w:t>
      </w:r>
      <w:r>
        <w:rPr>
          <w:rFonts w:ascii="Times New Roman" w:hAnsi="Times New Roman"/>
          <w:color w:val="231F20"/>
          <w:sz w:val="20"/>
        </w:rPr>
        <w:t>er- rors.</w:t>
      </w:r>
      <w:r>
        <w:rPr>
          <w:rFonts w:ascii="Times New Roman" w:hAnsi="Times New Roman"/>
          <w:color w:val="231F20"/>
          <w:sz w:val="20"/>
        </w:rPr>
        <w:t> For</w:t>
      </w:r>
      <w:r>
        <w:rPr>
          <w:rFonts w:ascii="Times New Roman" w:hAnsi="Times New Roman"/>
          <w:color w:val="231F20"/>
          <w:sz w:val="20"/>
        </w:rPr>
        <w:t> example the QYE bit shows the unterminated, interrupted, and deadlock conditions.</w:t>
      </w:r>
      <w:r>
        <w:rPr>
          <w:rFonts w:ascii="Times New Roman" w:hAnsi="Times New Roman"/>
          <w:color w:val="231F20"/>
          <w:spacing w:val="-13"/>
          <w:sz w:val="20"/>
        </w:rPr>
        <w:t> </w:t>
      </w:r>
      <w:r>
        <w:rPr>
          <w:rFonts w:ascii="Times New Roman" w:hAnsi="Times New Roman"/>
          <w:color w:val="231F20"/>
          <w:sz w:val="20"/>
        </w:rPr>
        <w:t>For</w:t>
      </w:r>
      <w:r>
        <w:rPr>
          <w:rFonts w:ascii="Times New Roman" w:hAnsi="Times New Roman"/>
          <w:color w:val="231F20"/>
          <w:spacing w:val="-12"/>
          <w:sz w:val="20"/>
        </w:rPr>
        <w:t> </w:t>
      </w:r>
      <w:r>
        <w:rPr>
          <w:rFonts w:ascii="Times New Roman" w:hAnsi="Times New Roman"/>
          <w:color w:val="231F20"/>
          <w:sz w:val="20"/>
        </w:rPr>
        <w:t>more</w:t>
      </w:r>
      <w:r>
        <w:rPr>
          <w:rFonts w:ascii="Times New Roman" w:hAnsi="Times New Roman"/>
          <w:color w:val="231F20"/>
          <w:spacing w:val="-13"/>
          <w:sz w:val="20"/>
        </w:rPr>
        <w:t> </w:t>
      </w:r>
      <w:r>
        <w:rPr>
          <w:rFonts w:ascii="Times New Roman" w:hAnsi="Times New Roman"/>
          <w:color w:val="231F20"/>
          <w:sz w:val="20"/>
        </w:rPr>
        <w:t>details,</w:t>
      </w:r>
      <w:r>
        <w:rPr>
          <w:rFonts w:ascii="Times New Roman" w:hAnsi="Times New Roman"/>
          <w:color w:val="231F20"/>
          <w:spacing w:val="-12"/>
          <w:sz w:val="20"/>
        </w:rPr>
        <w:t> </w:t>
      </w:r>
      <w:r>
        <w:rPr>
          <w:rFonts w:ascii="Times New Roman" w:hAnsi="Times New Roman"/>
          <w:color w:val="231F20"/>
          <w:sz w:val="20"/>
        </w:rPr>
        <w:t>see</w:t>
      </w:r>
      <w:r>
        <w:rPr>
          <w:rFonts w:ascii="Times New Roman" w:hAnsi="Times New Roman"/>
          <w:color w:val="231F20"/>
          <w:spacing w:val="-13"/>
          <w:sz w:val="20"/>
        </w:rPr>
        <w:t> </w:t>
      </w:r>
      <w:r>
        <w:rPr>
          <w:rFonts w:ascii="Times New Roman" w:hAnsi="Times New Roman"/>
          <w:color w:val="231F20"/>
          <w:sz w:val="20"/>
        </w:rPr>
        <w:t>‘Error</w:t>
      </w:r>
      <w:r>
        <w:rPr>
          <w:rFonts w:ascii="Times New Roman" w:hAnsi="Times New Roman"/>
          <w:color w:val="231F20"/>
          <w:spacing w:val="-12"/>
          <w:sz w:val="20"/>
        </w:rPr>
        <w:t> </w:t>
      </w:r>
      <w:r>
        <w:rPr>
          <w:rFonts w:ascii="Times New Roman" w:hAnsi="Times New Roman"/>
          <w:color w:val="231F20"/>
          <w:sz w:val="20"/>
        </w:rPr>
        <w:t>re- porting’ on page </w:t>
      </w:r>
      <w:hyperlink w:history="true" w:anchor="_bookmark25">
        <w:r>
          <w:rPr>
            <w:rFonts w:ascii="Times New Roman" w:hAnsi="Times New Roman"/>
            <w:color w:val="231F20"/>
            <w:sz w:val="20"/>
          </w:rPr>
          <w:t>3-17.</w:t>
        </w:r>
      </w:hyperlink>
    </w:p>
    <w:p>
      <w:pPr>
        <w:spacing w:before="107"/>
        <w:ind w:left="639" w:right="0" w:firstLine="0"/>
        <w:jc w:val="left"/>
        <w:rPr>
          <w:rFonts w:ascii="Arial" w:hAnsi="Arial"/>
          <w:i/>
          <w:sz w:val="20"/>
        </w:rPr>
      </w:pPr>
      <w:r>
        <w:rPr>
          <w:rFonts w:ascii="Arial" w:hAnsi="Arial"/>
          <w:i/>
          <w:color w:val="231F20"/>
          <w:spacing w:val="-6"/>
          <w:sz w:val="20"/>
        </w:rPr>
        <w:t>Bit</w:t>
      </w:r>
      <w:r>
        <w:rPr>
          <w:rFonts w:ascii="Arial" w:hAnsi="Arial"/>
          <w:i/>
          <w:color w:val="231F20"/>
          <w:spacing w:val="-24"/>
          <w:sz w:val="20"/>
        </w:rPr>
        <w:t> </w:t>
      </w:r>
      <w:r>
        <w:rPr>
          <w:rFonts w:ascii="Arial" w:hAnsi="Arial"/>
          <w:i/>
          <w:color w:val="231F20"/>
          <w:spacing w:val="-6"/>
          <w:sz w:val="20"/>
        </w:rPr>
        <w:t>1</w:t>
      </w:r>
      <w:r>
        <w:rPr>
          <w:rFonts w:ascii="Arial" w:hAnsi="Arial"/>
          <w:i/>
          <w:color w:val="231F20"/>
          <w:spacing w:val="-22"/>
          <w:sz w:val="20"/>
        </w:rPr>
        <w:t> </w:t>
      </w:r>
      <w:r>
        <w:rPr>
          <w:rFonts w:ascii="Arial" w:hAnsi="Arial"/>
          <w:i/>
          <w:color w:val="231F20"/>
          <w:spacing w:val="-6"/>
          <w:sz w:val="20"/>
        </w:rPr>
        <w:t>(weight</w:t>
      </w:r>
      <w:r>
        <w:rPr>
          <w:rFonts w:ascii="Arial" w:hAnsi="Arial"/>
          <w:i/>
          <w:color w:val="231F20"/>
          <w:spacing w:val="-23"/>
          <w:sz w:val="20"/>
        </w:rPr>
        <w:t> </w:t>
      </w:r>
      <w:r>
        <w:rPr>
          <w:rFonts w:ascii="Arial" w:hAnsi="Arial"/>
          <w:i/>
          <w:color w:val="231F20"/>
          <w:spacing w:val="-6"/>
          <w:sz w:val="20"/>
        </w:rPr>
        <w:t>2)—Request</w:t>
      </w:r>
      <w:r>
        <w:rPr>
          <w:rFonts w:ascii="Arial" w:hAnsi="Arial"/>
          <w:i/>
          <w:color w:val="231F20"/>
          <w:spacing w:val="-23"/>
          <w:sz w:val="20"/>
        </w:rPr>
        <w:t> </w:t>
      </w:r>
      <w:r>
        <w:rPr>
          <w:rFonts w:ascii="Arial" w:hAnsi="Arial"/>
          <w:i/>
          <w:color w:val="231F20"/>
          <w:spacing w:val="-6"/>
          <w:sz w:val="20"/>
        </w:rPr>
        <w:t>Control</w:t>
      </w:r>
      <w:r>
        <w:rPr>
          <w:rFonts w:ascii="Arial" w:hAnsi="Arial"/>
          <w:i/>
          <w:color w:val="231F20"/>
          <w:spacing w:val="-23"/>
          <w:sz w:val="20"/>
        </w:rPr>
        <w:t> </w:t>
      </w:r>
      <w:r>
        <w:rPr>
          <w:rFonts w:ascii="Arial" w:hAnsi="Arial"/>
          <w:i/>
          <w:color w:val="231F20"/>
          <w:spacing w:val="-6"/>
          <w:sz w:val="20"/>
        </w:rPr>
        <w:t>(RQC)</w:t>
      </w:r>
    </w:p>
    <w:p>
      <w:pPr>
        <w:spacing w:line="230" w:lineRule="auto" w:before="143"/>
        <w:ind w:left="639" w:right="1" w:firstLine="0"/>
        <w:jc w:val="both"/>
        <w:rPr>
          <w:rFonts w:ascii="Times New Roman"/>
          <w:sz w:val="20"/>
        </w:rPr>
      </w:pPr>
      <w:r>
        <w:rPr>
          <w:rFonts w:ascii="Times New Roman"/>
          <w:color w:val="231F20"/>
          <w:sz w:val="20"/>
        </w:rPr>
        <w:t>Shows the controller that the </w:t>
      </w:r>
      <w:r>
        <w:rPr>
          <w:rFonts w:ascii="Times New Roman"/>
          <w:color w:val="231F20"/>
          <w:sz w:val="20"/>
        </w:rPr>
        <w:t>device</w:t>
      </w:r>
      <w:r>
        <w:rPr>
          <w:rFonts w:ascii="Times New Roman"/>
          <w:color w:val="231F20"/>
          <w:spacing w:val="40"/>
          <w:sz w:val="20"/>
        </w:rPr>
        <w:t> </w:t>
      </w:r>
      <w:r>
        <w:rPr>
          <w:rFonts w:ascii="Times New Roman"/>
          <w:color w:val="231F20"/>
          <w:sz w:val="20"/>
        </w:rPr>
        <w:t>wants</w:t>
      </w:r>
      <w:r>
        <w:rPr>
          <w:rFonts w:ascii="Times New Roman"/>
          <w:color w:val="231F20"/>
          <w:spacing w:val="40"/>
          <w:sz w:val="20"/>
        </w:rPr>
        <w:t> </w:t>
      </w:r>
      <w:r>
        <w:rPr>
          <w:rFonts w:ascii="Times New Roman"/>
          <w:color w:val="231F20"/>
          <w:sz w:val="20"/>
        </w:rPr>
        <w:t>to</w:t>
      </w:r>
      <w:r>
        <w:rPr>
          <w:rFonts w:ascii="Times New Roman"/>
          <w:color w:val="231F20"/>
          <w:spacing w:val="40"/>
          <w:sz w:val="20"/>
        </w:rPr>
        <w:t> </w:t>
      </w:r>
      <w:r>
        <w:rPr>
          <w:rFonts w:ascii="Times New Roman"/>
          <w:color w:val="231F20"/>
          <w:sz w:val="20"/>
        </w:rPr>
        <w:t>become</w:t>
      </w:r>
      <w:r>
        <w:rPr>
          <w:rFonts w:ascii="Times New Roman"/>
          <w:color w:val="231F20"/>
          <w:spacing w:val="40"/>
          <w:sz w:val="20"/>
        </w:rPr>
        <w:t> </w:t>
      </w:r>
      <w:r>
        <w:rPr>
          <w:rFonts w:ascii="Times New Roman"/>
          <w:color w:val="231F20"/>
          <w:sz w:val="20"/>
        </w:rPr>
        <w:t>the</w:t>
      </w:r>
      <w:r>
        <w:rPr>
          <w:rFonts w:ascii="Times New Roman"/>
          <w:color w:val="231F20"/>
          <w:spacing w:val="40"/>
          <w:sz w:val="20"/>
        </w:rPr>
        <w:t> </w:t>
      </w:r>
      <w:r>
        <w:rPr>
          <w:rFonts w:ascii="Times New Roman"/>
          <w:color w:val="231F20"/>
          <w:sz w:val="20"/>
        </w:rPr>
        <w:t>active</w:t>
      </w:r>
      <w:r>
        <w:rPr>
          <w:rFonts w:ascii="Times New Roman"/>
          <w:color w:val="231F20"/>
          <w:spacing w:val="40"/>
          <w:sz w:val="20"/>
        </w:rPr>
        <w:t> </w:t>
      </w:r>
      <w:r>
        <w:rPr>
          <w:rFonts w:ascii="Times New Roman"/>
          <w:color w:val="231F20"/>
          <w:sz w:val="20"/>
        </w:rPr>
        <w:t>control-</w:t>
      </w:r>
      <w:r>
        <w:rPr>
          <w:rFonts w:ascii="Times New Roman"/>
          <w:color w:val="231F20"/>
          <w:spacing w:val="40"/>
          <w:sz w:val="20"/>
        </w:rPr>
        <w:t> </w:t>
      </w:r>
      <w:r>
        <w:rPr>
          <w:rFonts w:ascii="Times New Roman"/>
          <w:color w:val="231F20"/>
          <w:sz w:val="20"/>
        </w:rPr>
        <w:t>ler-in-charge. Not used in this counter.</w:t>
      </w:r>
    </w:p>
    <w:p>
      <w:pPr>
        <w:spacing w:line="254" w:lineRule="auto" w:before="110"/>
        <w:ind w:left="639" w:right="0" w:firstLine="0"/>
        <w:jc w:val="left"/>
        <w:rPr>
          <w:rFonts w:ascii="Arial" w:hAnsi="Arial"/>
          <w:i/>
          <w:sz w:val="20"/>
        </w:rPr>
      </w:pPr>
      <w:r>
        <w:rPr>
          <w:rFonts w:ascii="Arial" w:hAnsi="Arial"/>
          <w:i/>
          <w:color w:val="231F20"/>
          <w:sz w:val="20"/>
        </w:rPr>
        <w:t>Bit</w:t>
      </w:r>
      <w:r>
        <w:rPr>
          <w:rFonts w:ascii="Arial" w:hAnsi="Arial"/>
          <w:i/>
          <w:color w:val="231F20"/>
          <w:spacing w:val="-14"/>
          <w:sz w:val="20"/>
        </w:rPr>
        <w:t> </w:t>
      </w:r>
      <w:r>
        <w:rPr>
          <w:rFonts w:ascii="Arial" w:hAnsi="Arial"/>
          <w:i/>
          <w:color w:val="231F20"/>
          <w:sz w:val="20"/>
        </w:rPr>
        <w:t>0</w:t>
      </w:r>
      <w:r>
        <w:rPr>
          <w:rFonts w:ascii="Arial" w:hAnsi="Arial"/>
          <w:i/>
          <w:color w:val="231F20"/>
          <w:spacing w:val="-14"/>
          <w:sz w:val="20"/>
        </w:rPr>
        <w:t> </w:t>
      </w:r>
      <w:r>
        <w:rPr>
          <w:rFonts w:ascii="Arial" w:hAnsi="Arial"/>
          <w:i/>
          <w:color w:val="231F20"/>
          <w:sz w:val="20"/>
        </w:rPr>
        <w:t>(weight</w:t>
      </w:r>
      <w:r>
        <w:rPr>
          <w:rFonts w:ascii="Arial" w:hAnsi="Arial"/>
          <w:i/>
          <w:color w:val="231F20"/>
          <w:spacing w:val="-14"/>
          <w:sz w:val="20"/>
        </w:rPr>
        <w:t> </w:t>
      </w:r>
      <w:r>
        <w:rPr>
          <w:rFonts w:ascii="Arial" w:hAnsi="Arial"/>
          <w:i/>
          <w:color w:val="231F20"/>
          <w:sz w:val="20"/>
        </w:rPr>
        <w:t>1)</w:t>
      </w:r>
      <w:r>
        <w:rPr>
          <w:rFonts w:ascii="Arial" w:hAnsi="Arial"/>
          <w:i/>
          <w:color w:val="231F20"/>
          <w:spacing w:val="-14"/>
          <w:sz w:val="20"/>
        </w:rPr>
        <w:t> </w:t>
      </w:r>
      <w:r>
        <w:rPr>
          <w:rFonts w:ascii="Arial" w:hAnsi="Arial"/>
          <w:i/>
          <w:color w:val="231F20"/>
          <w:sz w:val="20"/>
        </w:rPr>
        <w:t>—</w:t>
      </w:r>
      <w:r>
        <w:rPr>
          <w:rFonts w:ascii="Arial" w:hAnsi="Arial"/>
          <w:i/>
          <w:color w:val="231F20"/>
          <w:spacing w:val="-14"/>
          <w:sz w:val="20"/>
        </w:rPr>
        <w:t> </w:t>
      </w:r>
      <w:r>
        <w:rPr>
          <w:rFonts w:ascii="Arial" w:hAnsi="Arial"/>
          <w:i/>
          <w:color w:val="231F20"/>
          <w:sz w:val="20"/>
        </w:rPr>
        <w:t>Operation</w:t>
      </w:r>
      <w:r>
        <w:rPr>
          <w:rFonts w:ascii="Arial" w:hAnsi="Arial"/>
          <w:i/>
          <w:color w:val="231F20"/>
          <w:spacing w:val="-14"/>
          <w:sz w:val="20"/>
        </w:rPr>
        <w:t> </w:t>
      </w:r>
      <w:r>
        <w:rPr>
          <w:rFonts w:ascii="Arial" w:hAnsi="Arial"/>
          <w:i/>
          <w:color w:val="231F20"/>
          <w:sz w:val="20"/>
        </w:rPr>
        <w:t>Complete </w:t>
      </w:r>
      <w:r>
        <w:rPr>
          <w:rFonts w:ascii="Arial" w:hAnsi="Arial"/>
          <w:i/>
          <w:color w:val="231F20"/>
          <w:spacing w:val="-2"/>
          <w:sz w:val="20"/>
        </w:rPr>
        <w:t>(OPC)</w:t>
      </w:r>
    </w:p>
    <w:p>
      <w:pPr>
        <w:spacing w:line="230" w:lineRule="auto" w:before="130"/>
        <w:ind w:left="639" w:right="0" w:firstLine="0"/>
        <w:jc w:val="both"/>
        <w:rPr>
          <w:rFonts w:ascii="Times New Roman"/>
          <w:sz w:val="20"/>
        </w:rPr>
      </w:pPr>
      <w:r>
        <w:rPr>
          <w:rFonts w:ascii="Times New Roman"/>
          <w:color w:val="231F20"/>
          <w:sz w:val="20"/>
        </w:rPr>
        <w:t>The counter only sets this bit TRUE </w:t>
      </w:r>
      <w:r>
        <w:rPr>
          <w:rFonts w:ascii="Times New Roman"/>
          <w:color w:val="231F20"/>
          <w:sz w:val="20"/>
        </w:rPr>
        <w:t>in response</w:t>
      </w:r>
      <w:r>
        <w:rPr>
          <w:rFonts w:ascii="Times New Roman"/>
          <w:color w:val="231F20"/>
          <w:sz w:val="20"/>
        </w:rPr>
        <w:t> to the operation complete com- mand</w:t>
      </w:r>
      <w:r>
        <w:rPr>
          <w:rFonts w:ascii="Times New Roman"/>
          <w:color w:val="231F20"/>
          <w:spacing w:val="27"/>
          <w:sz w:val="20"/>
        </w:rPr>
        <w:t> </w:t>
      </w:r>
      <w:r>
        <w:rPr>
          <w:rFonts w:ascii="Times New Roman"/>
          <w:color w:val="231F20"/>
          <w:sz w:val="20"/>
        </w:rPr>
        <w:t>(*OPC).</w:t>
      </w:r>
      <w:r>
        <w:rPr>
          <w:rFonts w:ascii="Times New Roman"/>
          <w:color w:val="231F20"/>
          <w:spacing w:val="29"/>
          <w:sz w:val="20"/>
        </w:rPr>
        <w:t> </w:t>
      </w:r>
      <w:r>
        <w:rPr>
          <w:rFonts w:ascii="Times New Roman"/>
          <w:color w:val="231F20"/>
          <w:sz w:val="20"/>
        </w:rPr>
        <w:t>It</w:t>
      </w:r>
      <w:r>
        <w:rPr>
          <w:rFonts w:ascii="Times New Roman"/>
          <w:color w:val="231F20"/>
          <w:spacing w:val="28"/>
          <w:sz w:val="20"/>
        </w:rPr>
        <w:t> </w:t>
      </w:r>
      <w:r>
        <w:rPr>
          <w:rFonts w:ascii="Times New Roman"/>
          <w:color w:val="231F20"/>
          <w:sz w:val="20"/>
        </w:rPr>
        <w:t>shows</w:t>
      </w:r>
      <w:r>
        <w:rPr>
          <w:rFonts w:ascii="Times New Roman"/>
          <w:color w:val="231F20"/>
          <w:spacing w:val="31"/>
          <w:sz w:val="20"/>
        </w:rPr>
        <w:t> </w:t>
      </w:r>
      <w:r>
        <w:rPr>
          <w:rFonts w:ascii="Times New Roman"/>
          <w:color w:val="231F20"/>
          <w:sz w:val="20"/>
        </w:rPr>
        <w:t>that</w:t>
      </w:r>
      <w:r>
        <w:rPr>
          <w:rFonts w:ascii="Times New Roman"/>
          <w:color w:val="231F20"/>
          <w:spacing w:val="27"/>
          <w:sz w:val="20"/>
        </w:rPr>
        <w:t> </w:t>
      </w:r>
      <w:r>
        <w:rPr>
          <w:rFonts w:ascii="Times New Roman"/>
          <w:color w:val="231F20"/>
          <w:sz w:val="20"/>
        </w:rPr>
        <w:t>the</w:t>
      </w:r>
      <w:r>
        <w:rPr>
          <w:rFonts w:ascii="Times New Roman"/>
          <w:color w:val="231F20"/>
          <w:spacing w:val="28"/>
          <w:sz w:val="20"/>
        </w:rPr>
        <w:t> </w:t>
      </w:r>
      <w:r>
        <w:rPr>
          <w:rFonts w:ascii="Times New Roman"/>
          <w:color w:val="231F20"/>
          <w:spacing w:val="-2"/>
          <w:sz w:val="20"/>
        </w:rPr>
        <w:t>counter</w:t>
      </w:r>
    </w:p>
    <w:p>
      <w:pPr>
        <w:spacing w:line="230" w:lineRule="auto" w:before="76"/>
        <w:ind w:left="177" w:right="0" w:firstLine="0"/>
        <w:jc w:val="left"/>
        <w:rPr>
          <w:rFonts w:ascii="Times New Roman"/>
          <w:sz w:val="20"/>
        </w:rPr>
      </w:pPr>
      <w:r>
        <w:rPr/>
        <w:br w:type="column"/>
      </w:r>
      <w:r>
        <w:rPr>
          <w:rFonts w:ascii="Times New Roman"/>
          <w:color w:val="231F20"/>
          <w:sz w:val="20"/>
        </w:rPr>
        <w:t>has</w:t>
      </w:r>
      <w:r>
        <w:rPr>
          <w:rFonts w:ascii="Times New Roman"/>
          <w:color w:val="231F20"/>
          <w:spacing w:val="31"/>
          <w:sz w:val="20"/>
        </w:rPr>
        <w:t> </w:t>
      </w:r>
      <w:r>
        <w:rPr>
          <w:rFonts w:ascii="Times New Roman"/>
          <w:color w:val="231F20"/>
          <w:sz w:val="20"/>
        </w:rPr>
        <w:t>completed</w:t>
      </w:r>
      <w:r>
        <w:rPr>
          <w:rFonts w:ascii="Times New Roman"/>
          <w:color w:val="231F20"/>
          <w:spacing w:val="30"/>
          <w:sz w:val="20"/>
        </w:rPr>
        <w:t> </w:t>
      </w:r>
      <w:r>
        <w:rPr>
          <w:rFonts w:ascii="Times New Roman"/>
          <w:color w:val="231F20"/>
          <w:sz w:val="20"/>
        </w:rPr>
        <w:t>all</w:t>
      </w:r>
      <w:r>
        <w:rPr>
          <w:rFonts w:ascii="Times New Roman"/>
          <w:color w:val="231F20"/>
          <w:spacing w:val="31"/>
          <w:sz w:val="20"/>
        </w:rPr>
        <w:t> </w:t>
      </w:r>
      <w:r>
        <w:rPr>
          <w:rFonts w:ascii="Times New Roman"/>
          <w:color w:val="231F20"/>
          <w:sz w:val="20"/>
        </w:rPr>
        <w:t>previously</w:t>
      </w:r>
      <w:r>
        <w:rPr>
          <w:rFonts w:ascii="Times New Roman"/>
          <w:color w:val="231F20"/>
          <w:spacing w:val="33"/>
          <w:sz w:val="20"/>
        </w:rPr>
        <w:t> </w:t>
      </w:r>
      <w:r>
        <w:rPr>
          <w:rFonts w:ascii="Times New Roman"/>
          <w:color w:val="231F20"/>
          <w:sz w:val="20"/>
        </w:rPr>
        <w:t>started</w:t>
      </w:r>
      <w:r>
        <w:rPr>
          <w:rFonts w:ascii="Times New Roman"/>
          <w:color w:val="231F20"/>
          <w:spacing w:val="32"/>
          <w:sz w:val="20"/>
        </w:rPr>
        <w:t> </w:t>
      </w:r>
      <w:r>
        <w:rPr>
          <w:rFonts w:ascii="Times New Roman"/>
          <w:color w:val="231F20"/>
          <w:sz w:val="20"/>
        </w:rPr>
        <w:t>ac- </w:t>
      </w:r>
      <w:r>
        <w:rPr>
          <w:rFonts w:ascii="Times New Roman"/>
          <w:color w:val="231F20"/>
          <w:spacing w:val="-2"/>
          <w:sz w:val="20"/>
        </w:rPr>
        <w:t>tions.</w:t>
      </w:r>
    </w:p>
    <w:p>
      <w:pPr>
        <w:numPr>
          <w:ilvl w:val="0"/>
          <w:numId w:val="16"/>
        </w:numPr>
        <w:tabs>
          <w:tab w:pos="461" w:val="left" w:leader="none"/>
        </w:tabs>
        <w:spacing w:line="254" w:lineRule="auto" w:before="165"/>
        <w:ind w:left="461" w:right="649" w:hanging="284"/>
        <w:jc w:val="left"/>
        <w:rPr>
          <w:rFonts w:ascii="Arial"/>
          <w:b/>
          <w:sz w:val="20"/>
        </w:rPr>
      </w:pPr>
      <w:r>
        <w:rPr>
          <w:rFonts w:ascii="Arial"/>
          <w:b/>
          <w:color w:val="231F20"/>
          <w:sz w:val="20"/>
        </w:rPr>
        <w:t>Summary,</w:t>
      </w:r>
      <w:r>
        <w:rPr>
          <w:rFonts w:ascii="Arial"/>
          <w:b/>
          <w:color w:val="231F20"/>
          <w:spacing w:val="31"/>
          <w:sz w:val="20"/>
        </w:rPr>
        <w:t> </w:t>
      </w:r>
      <w:r>
        <w:rPr>
          <w:rFonts w:ascii="Arial"/>
          <w:b/>
          <w:color w:val="231F20"/>
          <w:sz w:val="20"/>
        </w:rPr>
        <w:t>Standard</w:t>
      </w:r>
      <w:r>
        <w:rPr>
          <w:rFonts w:ascii="Arial"/>
          <w:b/>
          <w:color w:val="231F20"/>
          <w:spacing w:val="-12"/>
          <w:sz w:val="20"/>
        </w:rPr>
        <w:t> </w:t>
      </w:r>
      <w:r>
        <w:rPr>
          <w:rFonts w:ascii="Arial"/>
          <w:b/>
          <w:color w:val="231F20"/>
          <w:sz w:val="20"/>
        </w:rPr>
        <w:t>Event Status Reporting</w:t>
      </w:r>
    </w:p>
    <w:p>
      <w:pPr>
        <w:spacing w:before="114"/>
        <w:ind w:left="177" w:right="0" w:firstLine="0"/>
        <w:jc w:val="left"/>
        <w:rPr>
          <w:rFonts w:ascii="Arial"/>
          <w:i/>
          <w:sz w:val="20"/>
        </w:rPr>
      </w:pPr>
      <w:r>
        <w:rPr>
          <w:rFonts w:ascii="Times New Roman"/>
          <w:i/>
          <w:color w:val="231F20"/>
          <w:sz w:val="20"/>
        </w:rPr>
        <w:t>*</w:t>
      </w:r>
      <w:r>
        <w:rPr>
          <w:rFonts w:ascii="Arial"/>
          <w:i/>
          <w:color w:val="231F20"/>
          <w:sz w:val="20"/>
        </w:rPr>
        <w:t>ESE</w:t>
      </w:r>
      <w:r>
        <w:rPr>
          <w:rFonts w:ascii="Arial"/>
          <w:i/>
          <w:color w:val="231F20"/>
          <w:spacing w:val="9"/>
          <w:sz w:val="20"/>
        </w:rPr>
        <w:t> </w:t>
      </w:r>
      <w:r>
        <w:rPr>
          <w:rFonts w:ascii="Arial"/>
          <w:i/>
          <w:color w:val="231F20"/>
          <w:sz w:val="20"/>
        </w:rPr>
        <w:t>&lt;bit</w:t>
      </w:r>
      <w:r>
        <w:rPr>
          <w:rFonts w:ascii="Arial"/>
          <w:i/>
          <w:color w:val="231F20"/>
          <w:spacing w:val="10"/>
          <w:sz w:val="20"/>
        </w:rPr>
        <w:t> </w:t>
      </w:r>
      <w:r>
        <w:rPr>
          <w:rFonts w:ascii="Arial"/>
          <w:i/>
          <w:color w:val="231F20"/>
          <w:spacing w:val="-2"/>
          <w:sz w:val="20"/>
        </w:rPr>
        <w:t>mask&gt;</w:t>
      </w:r>
    </w:p>
    <w:p>
      <w:pPr>
        <w:spacing w:line="230" w:lineRule="auto" w:before="142"/>
        <w:ind w:left="177" w:right="0" w:firstLine="0"/>
        <w:jc w:val="left"/>
        <w:rPr>
          <w:rFonts w:ascii="Times New Roman"/>
          <w:sz w:val="20"/>
        </w:rPr>
      </w:pPr>
      <w:r>
        <w:rPr>
          <w:rFonts w:ascii="Times New Roman"/>
          <w:color w:val="231F20"/>
          <w:sz w:val="20"/>
        </w:rPr>
        <w:t>Enable</w:t>
      </w:r>
      <w:r>
        <w:rPr>
          <w:rFonts w:ascii="Times New Roman"/>
          <w:color w:val="231F20"/>
          <w:spacing w:val="24"/>
          <w:sz w:val="20"/>
        </w:rPr>
        <w:t> </w:t>
      </w:r>
      <w:r>
        <w:rPr>
          <w:rFonts w:ascii="Times New Roman"/>
          <w:color w:val="231F20"/>
          <w:sz w:val="20"/>
        </w:rPr>
        <w:t>reporting</w:t>
      </w:r>
      <w:r>
        <w:rPr>
          <w:rFonts w:ascii="Times New Roman"/>
          <w:color w:val="231F20"/>
          <w:spacing w:val="25"/>
          <w:sz w:val="20"/>
        </w:rPr>
        <w:t> </w:t>
      </w:r>
      <w:r>
        <w:rPr>
          <w:rFonts w:ascii="Times New Roman"/>
          <w:color w:val="231F20"/>
          <w:sz w:val="20"/>
        </w:rPr>
        <w:t>of</w:t>
      </w:r>
      <w:r>
        <w:rPr>
          <w:rFonts w:ascii="Times New Roman"/>
          <w:color w:val="231F20"/>
          <w:spacing w:val="24"/>
          <w:sz w:val="20"/>
        </w:rPr>
        <w:t> </w:t>
      </w:r>
      <w:r>
        <w:rPr>
          <w:rFonts w:ascii="Times New Roman"/>
          <w:color w:val="231F20"/>
          <w:sz w:val="20"/>
        </w:rPr>
        <w:t>Standard</w:t>
      </w:r>
      <w:r>
        <w:rPr>
          <w:rFonts w:ascii="Times New Roman"/>
          <w:color w:val="231F20"/>
          <w:spacing w:val="25"/>
          <w:sz w:val="20"/>
        </w:rPr>
        <w:t> </w:t>
      </w:r>
      <w:r>
        <w:rPr>
          <w:rFonts w:ascii="Times New Roman"/>
          <w:color w:val="231F20"/>
          <w:sz w:val="20"/>
        </w:rPr>
        <w:t>Event</w:t>
      </w:r>
      <w:r>
        <w:rPr>
          <w:rFonts w:ascii="Times New Roman"/>
          <w:color w:val="231F20"/>
          <w:spacing w:val="24"/>
          <w:sz w:val="20"/>
        </w:rPr>
        <w:t> </w:t>
      </w:r>
      <w:r>
        <w:rPr>
          <w:rFonts w:ascii="Times New Roman"/>
          <w:color w:val="231F20"/>
          <w:sz w:val="20"/>
        </w:rPr>
        <w:t>Sta- tus in the status byte.</w:t>
      </w:r>
    </w:p>
    <w:p>
      <w:pPr>
        <w:spacing w:before="110"/>
        <w:ind w:left="177" w:right="0" w:firstLine="0"/>
        <w:jc w:val="left"/>
        <w:rPr>
          <w:rFonts w:ascii="Arial"/>
          <w:i/>
          <w:sz w:val="20"/>
        </w:rPr>
      </w:pPr>
      <w:r>
        <w:rPr>
          <w:rFonts w:ascii="Times New Roman"/>
          <w:i/>
          <w:color w:val="231F20"/>
          <w:sz w:val="20"/>
        </w:rPr>
        <w:t>*</w:t>
      </w:r>
      <w:r>
        <w:rPr>
          <w:rFonts w:ascii="Arial"/>
          <w:i/>
          <w:color w:val="231F20"/>
          <w:sz w:val="20"/>
        </w:rPr>
        <w:t>SRE</w:t>
      </w:r>
      <w:r>
        <w:rPr>
          <w:rFonts w:ascii="Arial"/>
          <w:i/>
          <w:color w:val="231F20"/>
          <w:spacing w:val="10"/>
          <w:sz w:val="20"/>
        </w:rPr>
        <w:t> </w:t>
      </w:r>
      <w:r>
        <w:rPr>
          <w:rFonts w:ascii="Arial"/>
          <w:i/>
          <w:color w:val="231F20"/>
          <w:spacing w:val="-5"/>
          <w:sz w:val="20"/>
        </w:rPr>
        <w:t>32</w:t>
      </w:r>
    </w:p>
    <w:p>
      <w:pPr>
        <w:spacing w:line="230" w:lineRule="auto" w:before="142"/>
        <w:ind w:left="177" w:right="0" w:firstLine="0"/>
        <w:jc w:val="left"/>
        <w:rPr>
          <w:rFonts w:ascii="Times New Roman"/>
          <w:sz w:val="20"/>
        </w:rPr>
      </w:pPr>
      <w:r>
        <w:rPr>
          <w:rFonts w:ascii="Times New Roman"/>
          <w:color w:val="231F20"/>
          <w:sz w:val="20"/>
        </w:rPr>
        <w:t>Enable</w:t>
      </w:r>
      <w:r>
        <w:rPr>
          <w:rFonts w:ascii="Times New Roman"/>
          <w:color w:val="231F20"/>
          <w:spacing w:val="40"/>
          <w:sz w:val="20"/>
        </w:rPr>
        <w:t> </w:t>
      </w:r>
      <w:r>
        <w:rPr>
          <w:rFonts w:ascii="Times New Roman"/>
          <w:color w:val="231F20"/>
          <w:sz w:val="20"/>
        </w:rPr>
        <w:t>SRQ</w:t>
      </w:r>
      <w:r>
        <w:rPr>
          <w:rFonts w:ascii="Times New Roman"/>
          <w:color w:val="231F20"/>
          <w:spacing w:val="40"/>
          <w:sz w:val="20"/>
        </w:rPr>
        <w:t> </w:t>
      </w:r>
      <w:r>
        <w:rPr>
          <w:rFonts w:ascii="Times New Roman"/>
          <w:color w:val="231F20"/>
          <w:sz w:val="20"/>
        </w:rPr>
        <w:t>when</w:t>
      </w:r>
      <w:r>
        <w:rPr>
          <w:rFonts w:ascii="Times New Roman"/>
          <w:color w:val="231F20"/>
          <w:spacing w:val="40"/>
          <w:sz w:val="20"/>
        </w:rPr>
        <w:t> </w:t>
      </w:r>
      <w:r>
        <w:rPr>
          <w:rFonts w:ascii="Times New Roman"/>
          <w:color w:val="231F20"/>
          <w:sz w:val="20"/>
        </w:rPr>
        <w:t>the</w:t>
      </w:r>
      <w:r>
        <w:rPr>
          <w:rFonts w:ascii="Times New Roman"/>
          <w:color w:val="231F20"/>
          <w:spacing w:val="40"/>
          <w:sz w:val="20"/>
        </w:rPr>
        <w:t> </w:t>
      </w:r>
      <w:r>
        <w:rPr>
          <w:rFonts w:ascii="Times New Roman"/>
          <w:color w:val="231F20"/>
          <w:sz w:val="20"/>
        </w:rPr>
        <w:t>Standard</w:t>
      </w:r>
      <w:r>
        <w:rPr>
          <w:rFonts w:ascii="Times New Roman"/>
          <w:color w:val="231F20"/>
          <w:spacing w:val="40"/>
          <w:sz w:val="20"/>
        </w:rPr>
        <w:t> </w:t>
      </w:r>
      <w:r>
        <w:rPr>
          <w:rFonts w:ascii="Times New Roman"/>
          <w:color w:val="231F20"/>
          <w:sz w:val="20"/>
        </w:rPr>
        <w:t>Event structure has something to report.</w:t>
      </w:r>
    </w:p>
    <w:p>
      <w:pPr>
        <w:spacing w:before="110"/>
        <w:ind w:left="177" w:right="0" w:firstLine="0"/>
        <w:jc w:val="left"/>
        <w:rPr>
          <w:rFonts w:ascii="Arial"/>
          <w:i/>
          <w:sz w:val="20"/>
        </w:rPr>
      </w:pPr>
      <w:r>
        <w:rPr>
          <w:rFonts w:ascii="Arial"/>
          <w:i/>
          <w:color w:val="231F20"/>
          <w:spacing w:val="-4"/>
          <w:sz w:val="20"/>
        </w:rPr>
        <w:t>ESR?</w:t>
      </w:r>
    </w:p>
    <w:p>
      <w:pPr>
        <w:spacing w:line="230" w:lineRule="auto" w:before="143"/>
        <w:ind w:left="177" w:right="0" w:firstLine="0"/>
        <w:jc w:val="left"/>
        <w:rPr>
          <w:rFonts w:ascii="Times New Roman"/>
          <w:sz w:val="20"/>
        </w:rPr>
      </w:pPr>
      <w:r>
        <w:rPr>
          <w:rFonts w:ascii="Times New Roman"/>
          <w:color w:val="231F20"/>
          <w:sz w:val="20"/>
        </w:rPr>
        <w:t>Reading</w:t>
      </w:r>
      <w:r>
        <w:rPr>
          <w:rFonts w:ascii="Times New Roman"/>
          <w:color w:val="231F20"/>
          <w:spacing w:val="-3"/>
          <w:sz w:val="20"/>
        </w:rPr>
        <w:t> </w:t>
      </w:r>
      <w:r>
        <w:rPr>
          <w:rFonts w:ascii="Times New Roman"/>
          <w:color w:val="231F20"/>
          <w:sz w:val="20"/>
        </w:rPr>
        <w:t>and</w:t>
      </w:r>
      <w:r>
        <w:rPr>
          <w:rFonts w:ascii="Times New Roman"/>
          <w:color w:val="231F20"/>
          <w:spacing w:val="-2"/>
          <w:sz w:val="20"/>
        </w:rPr>
        <w:t> </w:t>
      </w:r>
      <w:r>
        <w:rPr>
          <w:rFonts w:ascii="Times New Roman"/>
          <w:color w:val="231F20"/>
          <w:sz w:val="20"/>
        </w:rPr>
        <w:t>clearing</w:t>
      </w:r>
      <w:r>
        <w:rPr>
          <w:rFonts w:ascii="Times New Roman"/>
          <w:color w:val="231F20"/>
          <w:spacing w:val="-3"/>
          <w:sz w:val="20"/>
        </w:rPr>
        <w:t> </w:t>
      </w:r>
      <w:r>
        <w:rPr>
          <w:rFonts w:ascii="Times New Roman"/>
          <w:color w:val="231F20"/>
          <w:sz w:val="20"/>
        </w:rPr>
        <w:t>the</w:t>
      </w:r>
      <w:r>
        <w:rPr>
          <w:rFonts w:ascii="Times New Roman"/>
          <w:color w:val="231F20"/>
          <w:spacing w:val="-3"/>
          <w:sz w:val="20"/>
        </w:rPr>
        <w:t> </w:t>
      </w:r>
      <w:r>
        <w:rPr>
          <w:rFonts w:ascii="Times New Roman"/>
          <w:color w:val="231F20"/>
          <w:sz w:val="20"/>
        </w:rPr>
        <w:t>event</w:t>
      </w:r>
      <w:r>
        <w:rPr>
          <w:rFonts w:ascii="Times New Roman"/>
          <w:color w:val="231F20"/>
          <w:spacing w:val="-3"/>
          <w:sz w:val="20"/>
        </w:rPr>
        <w:t> </w:t>
      </w:r>
      <w:r>
        <w:rPr>
          <w:rFonts w:ascii="Times New Roman"/>
          <w:color w:val="231F20"/>
          <w:sz w:val="20"/>
        </w:rPr>
        <w:t>register</w:t>
      </w:r>
      <w:r>
        <w:rPr>
          <w:rFonts w:ascii="Times New Roman"/>
          <w:color w:val="231F20"/>
          <w:spacing w:val="-3"/>
          <w:sz w:val="20"/>
        </w:rPr>
        <w:t> </w:t>
      </w:r>
      <w:r>
        <w:rPr>
          <w:rFonts w:ascii="Times New Roman"/>
          <w:color w:val="231F20"/>
          <w:sz w:val="20"/>
        </w:rPr>
        <w:t>of the Standard Event</w:t>
      </w:r>
      <w:r>
        <w:rPr>
          <w:rFonts w:ascii="Times New Roman"/>
          <w:color w:val="231F20"/>
          <w:spacing w:val="40"/>
          <w:sz w:val="20"/>
        </w:rPr>
        <w:t> </w:t>
      </w:r>
      <w:r>
        <w:rPr>
          <w:rFonts w:ascii="Times New Roman"/>
          <w:color w:val="231F20"/>
          <w:sz w:val="20"/>
        </w:rPr>
        <w:t>structure.</w:t>
      </w:r>
    </w:p>
    <w:p>
      <w:pPr>
        <w:spacing w:after="0" w:line="230" w:lineRule="auto"/>
        <w:jc w:val="left"/>
        <w:rPr>
          <w:rFonts w:ascii="Times New Roman"/>
          <w:sz w:val="20"/>
        </w:rPr>
        <w:sectPr>
          <w:type w:val="continuous"/>
          <w:pgSz w:w="8420" w:h="11900"/>
          <w:pgMar w:header="234" w:footer="413" w:top="420" w:bottom="280" w:left="283" w:right="425"/>
          <w:cols w:num="2" w:equalWidth="0">
            <w:col w:w="4012" w:space="40"/>
            <w:col w:w="3660"/>
          </w:cols>
        </w:sectPr>
      </w:pPr>
    </w:p>
    <w:p>
      <w:pPr>
        <w:pStyle w:val="BodyText"/>
        <w:rPr>
          <w:rFonts w:ascii="Times New Roman"/>
          <w:sz w:val="24"/>
        </w:rPr>
      </w:pPr>
    </w:p>
    <w:p>
      <w:pPr>
        <w:pStyle w:val="BodyText"/>
        <w:spacing w:before="41"/>
        <w:rPr>
          <w:rFonts w:ascii="Times New Roman"/>
          <w:sz w:val="24"/>
        </w:rPr>
      </w:pPr>
    </w:p>
    <w:p>
      <w:pPr>
        <w:pStyle w:val="Heading9"/>
        <w:spacing w:line="223" w:lineRule="auto"/>
        <w:ind w:right="4392"/>
      </w:pPr>
      <w:bookmarkStart w:name="Group Overview 6-18" w:id="371"/>
      <w:bookmarkEnd w:id="371"/>
      <w:r>
        <w:rPr>
          <w:b w:val="0"/>
        </w:rPr>
      </w:r>
      <w:bookmarkStart w:name="_bookmark56" w:id="372"/>
      <w:bookmarkEnd w:id="372"/>
      <w:r>
        <w:rPr>
          <w:b w:val="0"/>
        </w:rPr>
      </w:r>
      <w:r>
        <w:rPr>
          <w:color w:val="231F20"/>
          <w:spacing w:val="-2"/>
        </w:rPr>
        <w:t>SCPI-defined</w:t>
      </w:r>
      <w:r>
        <w:rPr>
          <w:color w:val="231F20"/>
          <w:spacing w:val="-13"/>
        </w:rPr>
        <w:t> </w:t>
      </w:r>
      <w:r>
        <w:rPr>
          <w:color w:val="231F20"/>
          <w:spacing w:val="-2"/>
        </w:rPr>
        <w:t>Status Registers</w:t>
      </w:r>
    </w:p>
    <w:p>
      <w:pPr>
        <w:spacing w:line="230" w:lineRule="auto" w:before="109"/>
        <w:ind w:left="255" w:right="4085"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60896">
                <wp:simplePos x="0" y="0"/>
                <wp:positionH relativeFrom="page">
                  <wp:posOffset>2271965</wp:posOffset>
                </wp:positionH>
                <wp:positionV relativeFrom="paragraph">
                  <wp:posOffset>1907995</wp:posOffset>
                </wp:positionV>
                <wp:extent cx="113030" cy="607060"/>
                <wp:effectExtent l="0" t="0" r="0" b="0"/>
                <wp:wrapNone/>
                <wp:docPr id="791" name="Textbox 791"/>
                <wp:cNvGraphicFramePr>
                  <a:graphicFrameLocks/>
                </wp:cNvGraphicFramePr>
                <a:graphic>
                  <a:graphicData uri="http://schemas.microsoft.com/office/word/2010/wordprocessingShape">
                    <wps:wsp>
                      <wps:cNvPr id="791" name="Textbox 791"/>
                      <wps:cNvSpPr txBox="1"/>
                      <wps:spPr>
                        <a:xfrm>
                          <a:off x="0" y="0"/>
                          <a:ext cx="113030" cy="607060"/>
                        </a:xfrm>
                        <a:prstGeom prst="rect">
                          <a:avLst/>
                        </a:prstGeom>
                      </wps:spPr>
                      <wps:txbx>
                        <w:txbxContent>
                          <w:p>
                            <w:pPr>
                              <w:spacing w:before="4"/>
                              <w:ind w:left="20" w:right="0" w:firstLine="0"/>
                              <w:jc w:val="left"/>
                              <w:rPr>
                                <w:rFonts w:ascii="Arial"/>
                                <w:b/>
                                <w:sz w:val="13"/>
                              </w:rPr>
                            </w:pPr>
                            <w:r>
                              <w:rPr>
                                <w:rFonts w:ascii="Arial"/>
                                <w:b/>
                                <w:color w:val="BBBABA"/>
                                <w:w w:val="105"/>
                                <w:sz w:val="13"/>
                              </w:rPr>
                              <w:t>Output</w:t>
                            </w:r>
                            <w:r>
                              <w:rPr>
                                <w:rFonts w:ascii="Arial"/>
                                <w:b/>
                                <w:color w:val="BBBABA"/>
                                <w:spacing w:val="-3"/>
                                <w:w w:val="105"/>
                                <w:sz w:val="13"/>
                              </w:rPr>
                              <w:t> </w:t>
                            </w:r>
                            <w:r>
                              <w:rPr>
                                <w:rFonts w:ascii="Arial"/>
                                <w:b/>
                                <w:color w:val="BBBABA"/>
                                <w:spacing w:val="-2"/>
                                <w:w w:val="105"/>
                                <w:sz w:val="13"/>
                              </w:rPr>
                              <w:t>Queue</w:t>
                            </w:r>
                          </w:p>
                        </w:txbxContent>
                      </wps:txbx>
                      <wps:bodyPr wrap="square" lIns="0" tIns="0" rIns="0" bIns="0" rtlCol="0" vert="vert270">
                        <a:noAutofit/>
                      </wps:bodyPr>
                    </wps:wsp>
                  </a:graphicData>
                </a:graphic>
              </wp:anchor>
            </w:drawing>
          </mc:Choice>
          <mc:Fallback>
            <w:pict>
              <v:shape style="position:absolute;margin-left:178.894943pt;margin-top:150.235855pt;width:8.9pt;height:47.8pt;mso-position-horizontal-relative:page;mso-position-vertical-relative:paragraph;z-index:15760896" type="#_x0000_t202" id="docshape699" filled="false" stroked="false">
                <v:textbox inset="0,0,0,0" style="layout-flow:vertical;mso-layout-flow-alt:bottom-to-top">
                  <w:txbxContent>
                    <w:p>
                      <w:pPr>
                        <w:spacing w:before="4"/>
                        <w:ind w:left="20" w:right="0" w:firstLine="0"/>
                        <w:jc w:val="left"/>
                        <w:rPr>
                          <w:rFonts w:ascii="Arial"/>
                          <w:b/>
                          <w:sz w:val="13"/>
                        </w:rPr>
                      </w:pPr>
                      <w:r>
                        <w:rPr>
                          <w:rFonts w:ascii="Arial"/>
                          <w:b/>
                          <w:color w:val="BBBABA"/>
                          <w:w w:val="105"/>
                          <w:sz w:val="13"/>
                        </w:rPr>
                        <w:t>Output</w:t>
                      </w:r>
                      <w:r>
                        <w:rPr>
                          <w:rFonts w:ascii="Arial"/>
                          <w:b/>
                          <w:color w:val="BBBABA"/>
                          <w:spacing w:val="-3"/>
                          <w:w w:val="105"/>
                          <w:sz w:val="13"/>
                        </w:rPr>
                        <w:t> </w:t>
                      </w:r>
                      <w:r>
                        <w:rPr>
                          <w:rFonts w:ascii="Arial"/>
                          <w:b/>
                          <w:color w:val="BBBABA"/>
                          <w:spacing w:val="-2"/>
                          <w:w w:val="105"/>
                          <w:sz w:val="13"/>
                        </w:rPr>
                        <w:t>Queue</w:t>
                      </w:r>
                    </w:p>
                  </w:txbxContent>
                </v:textbox>
                <w10:wrap type="none"/>
              </v:shape>
            </w:pict>
          </mc:Fallback>
        </mc:AlternateContent>
      </w:r>
      <w:r>
        <w:rPr>
          <w:rFonts w:ascii="Times New Roman"/>
          <w:sz w:val="20"/>
        </w:rPr>
        <mc:AlternateContent>
          <mc:Choice Requires="wps">
            <w:drawing>
              <wp:anchor distT="0" distB="0" distL="0" distR="0" allowOverlap="1" layoutInCell="1" locked="0" behindDoc="0" simplePos="0" relativeHeight="15761408">
                <wp:simplePos x="0" y="0"/>
                <wp:positionH relativeFrom="page">
                  <wp:posOffset>2724038</wp:posOffset>
                </wp:positionH>
                <wp:positionV relativeFrom="paragraph">
                  <wp:posOffset>1980259</wp:posOffset>
                </wp:positionV>
                <wp:extent cx="113030" cy="534670"/>
                <wp:effectExtent l="0" t="0" r="0" b="0"/>
                <wp:wrapNone/>
                <wp:docPr id="792" name="Textbox 792"/>
                <wp:cNvGraphicFramePr>
                  <a:graphicFrameLocks/>
                </wp:cNvGraphicFramePr>
                <a:graphic>
                  <a:graphicData uri="http://schemas.microsoft.com/office/word/2010/wordprocessingShape">
                    <wps:wsp>
                      <wps:cNvPr id="792" name="Textbox 792"/>
                      <wps:cNvSpPr txBox="1"/>
                      <wps:spPr>
                        <a:xfrm>
                          <a:off x="0" y="0"/>
                          <a:ext cx="113030" cy="534670"/>
                        </a:xfrm>
                        <a:prstGeom prst="rect">
                          <a:avLst/>
                        </a:prstGeom>
                      </wps:spPr>
                      <wps:txbx>
                        <w:txbxContent>
                          <w:p>
                            <w:pPr>
                              <w:spacing w:before="4"/>
                              <w:ind w:left="20" w:right="0" w:firstLine="0"/>
                              <w:jc w:val="left"/>
                              <w:rPr>
                                <w:rFonts w:ascii="Arial"/>
                                <w:b/>
                                <w:sz w:val="13"/>
                              </w:rPr>
                            </w:pPr>
                            <w:r>
                              <w:rPr>
                                <w:rFonts w:ascii="Arial"/>
                                <w:b/>
                                <w:color w:val="BBBABA"/>
                                <w:w w:val="105"/>
                                <w:sz w:val="13"/>
                              </w:rPr>
                              <w:t>Error</w:t>
                            </w:r>
                            <w:r>
                              <w:rPr>
                                <w:rFonts w:ascii="Arial"/>
                                <w:b/>
                                <w:color w:val="BBBABA"/>
                                <w:spacing w:val="-3"/>
                                <w:w w:val="105"/>
                                <w:sz w:val="13"/>
                              </w:rPr>
                              <w:t> </w:t>
                            </w:r>
                            <w:r>
                              <w:rPr>
                                <w:rFonts w:ascii="Arial"/>
                                <w:b/>
                                <w:color w:val="BBBABA"/>
                                <w:spacing w:val="-4"/>
                                <w:w w:val="105"/>
                                <w:sz w:val="13"/>
                              </w:rPr>
                              <w:t>Queue</w:t>
                            </w:r>
                          </w:p>
                        </w:txbxContent>
                      </wps:txbx>
                      <wps:bodyPr wrap="square" lIns="0" tIns="0" rIns="0" bIns="0" rtlCol="0" vert="vert270">
                        <a:noAutofit/>
                      </wps:bodyPr>
                    </wps:wsp>
                  </a:graphicData>
                </a:graphic>
              </wp:anchor>
            </w:drawing>
          </mc:Choice>
          <mc:Fallback>
            <w:pict>
              <v:shape style="position:absolute;margin-left:214.491241pt;margin-top:155.925949pt;width:8.9pt;height:42.1pt;mso-position-horizontal-relative:page;mso-position-vertical-relative:paragraph;z-index:15761408" type="#_x0000_t202" id="docshape700" filled="false" stroked="false">
                <v:textbox inset="0,0,0,0" style="layout-flow:vertical;mso-layout-flow-alt:bottom-to-top">
                  <w:txbxContent>
                    <w:p>
                      <w:pPr>
                        <w:spacing w:before="4"/>
                        <w:ind w:left="20" w:right="0" w:firstLine="0"/>
                        <w:jc w:val="left"/>
                        <w:rPr>
                          <w:rFonts w:ascii="Arial"/>
                          <w:b/>
                          <w:sz w:val="13"/>
                        </w:rPr>
                      </w:pPr>
                      <w:r>
                        <w:rPr>
                          <w:rFonts w:ascii="Arial"/>
                          <w:b/>
                          <w:color w:val="BBBABA"/>
                          <w:w w:val="105"/>
                          <w:sz w:val="13"/>
                        </w:rPr>
                        <w:t>Error</w:t>
                      </w:r>
                      <w:r>
                        <w:rPr>
                          <w:rFonts w:ascii="Arial"/>
                          <w:b/>
                          <w:color w:val="BBBABA"/>
                          <w:spacing w:val="-3"/>
                          <w:w w:val="105"/>
                          <w:sz w:val="13"/>
                        </w:rPr>
                        <w:t> </w:t>
                      </w:r>
                      <w:r>
                        <w:rPr>
                          <w:rFonts w:ascii="Arial"/>
                          <w:b/>
                          <w:color w:val="BBBABA"/>
                          <w:spacing w:val="-4"/>
                          <w:w w:val="105"/>
                          <w:sz w:val="13"/>
                        </w:rPr>
                        <w:t>Queue</w:t>
                      </w:r>
                    </w:p>
                  </w:txbxContent>
                </v:textbox>
                <w10:wrap type="none"/>
              </v:shape>
            </w:pict>
          </mc:Fallback>
        </mc:AlternateContent>
      </w:r>
      <w:r>
        <w:rPr>
          <w:rFonts w:ascii="Times New Roman"/>
          <w:color w:val="231F20"/>
          <w:sz w:val="20"/>
        </w:rPr>
        <w:t>The counter has two 16-bit SCPI-</w:t>
      </w:r>
      <w:r>
        <w:rPr>
          <w:rFonts w:ascii="Times New Roman"/>
          <w:color w:val="231F20"/>
          <w:sz w:val="20"/>
        </w:rPr>
        <w:t>defined status structures: The </w:t>
      </w:r>
      <w:r>
        <w:rPr>
          <w:rFonts w:ascii="Times New Roman"/>
          <w:i/>
          <w:color w:val="231F20"/>
          <w:sz w:val="20"/>
        </w:rPr>
        <w:t>operation status register </w:t>
      </w:r>
      <w:r>
        <w:rPr>
          <w:rFonts w:ascii="Times New Roman"/>
          <w:color w:val="231F20"/>
          <w:sz w:val="20"/>
        </w:rPr>
        <w:t>and the </w:t>
      </w:r>
      <w:r>
        <w:rPr>
          <w:rFonts w:ascii="Times New Roman"/>
          <w:i/>
          <w:color w:val="231F20"/>
          <w:sz w:val="20"/>
        </w:rPr>
        <w:t>questionable data regis- ter</w:t>
      </w:r>
      <w:r>
        <w:rPr>
          <w:rFonts w:ascii="Times New Roman"/>
          <w:color w:val="231F20"/>
          <w:sz w:val="20"/>
        </w:rPr>
        <w:t>. These are 16 bits wide, while the sta- tus</w:t>
      </w:r>
      <w:r>
        <w:rPr>
          <w:rFonts w:ascii="Times New Roman"/>
          <w:color w:val="231F20"/>
          <w:sz w:val="20"/>
        </w:rPr>
        <w:t> byte and the standard status groups</w:t>
      </w:r>
      <w:r>
        <w:rPr>
          <w:rFonts w:ascii="Times New Roman"/>
          <w:color w:val="231F20"/>
          <w:spacing w:val="40"/>
          <w:sz w:val="20"/>
        </w:rPr>
        <w:t> </w:t>
      </w:r>
      <w:r>
        <w:rPr>
          <w:rFonts w:ascii="Times New Roman"/>
          <w:color w:val="231F20"/>
          <w:sz w:val="20"/>
        </w:rPr>
        <w:t>are 8 bits wide.</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0"/>
        </w:rPr>
      </w:pPr>
    </w:p>
    <w:tbl>
      <w:tblPr>
        <w:tblW w:w="0" w:type="auto"/>
        <w:jc w:val="left"/>
        <w:tblInd w:w="4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
        <w:gridCol w:w="228"/>
        <w:gridCol w:w="230"/>
        <w:gridCol w:w="228"/>
        <w:gridCol w:w="230"/>
        <w:gridCol w:w="230"/>
        <w:gridCol w:w="574"/>
      </w:tblGrid>
      <w:tr>
        <w:trPr>
          <w:trHeight w:val="230" w:hRule="atLeast"/>
        </w:trPr>
        <w:tc>
          <w:tcPr>
            <w:tcW w:w="1835" w:type="dxa"/>
            <w:gridSpan w:val="7"/>
          </w:tcPr>
          <w:p>
            <w:pPr>
              <w:pStyle w:val="TableParagraph"/>
              <w:spacing w:before="41"/>
              <w:ind w:left="354"/>
              <w:rPr>
                <w:sz w:val="13"/>
              </w:rPr>
            </w:pPr>
            <w:r>
              <w:rPr>
                <w:color w:val="231F20"/>
                <w:w w:val="105"/>
                <w:sz w:val="13"/>
              </w:rPr>
              <w:t>Condition</w:t>
            </w:r>
            <w:r>
              <w:rPr>
                <w:color w:val="231F20"/>
                <w:spacing w:val="-8"/>
                <w:w w:val="105"/>
                <w:sz w:val="13"/>
              </w:rPr>
              <w:t> </w:t>
            </w:r>
            <w:r>
              <w:rPr>
                <w:color w:val="231F20"/>
                <w:spacing w:val="-2"/>
                <w:w w:val="105"/>
                <w:sz w:val="13"/>
              </w:rPr>
              <w:t>Register</w:t>
            </w:r>
          </w:p>
        </w:tc>
      </w:tr>
      <w:tr>
        <w:trPr>
          <w:trHeight w:val="227" w:hRule="atLeast"/>
        </w:trPr>
        <w:tc>
          <w:tcPr>
            <w:tcW w:w="115" w:type="dxa"/>
            <w:tcBorders>
              <w:right w:val="single" w:sz="6" w:space="0" w:color="231F20"/>
            </w:tcBorders>
          </w:tcPr>
          <w:p>
            <w:pPr>
              <w:pStyle w:val="TableParagraph"/>
              <w:ind w:left="0"/>
              <w:rPr>
                <w:rFonts w:ascii="Times New Roman"/>
                <w:sz w:val="16"/>
              </w:rPr>
            </w:pPr>
          </w:p>
        </w:tc>
        <w:tc>
          <w:tcPr>
            <w:tcW w:w="228" w:type="dxa"/>
            <w:tcBorders>
              <w:left w:val="single" w:sz="6" w:space="0" w:color="231F20"/>
              <w:right w:val="single" w:sz="6" w:space="0" w:color="231F20"/>
            </w:tcBorders>
          </w:tcPr>
          <w:p>
            <w:pPr>
              <w:pStyle w:val="TableParagraph"/>
              <w:ind w:left="0"/>
              <w:rPr>
                <w:rFonts w:ascii="Times New Roman"/>
                <w:sz w:val="16"/>
              </w:rPr>
            </w:pPr>
          </w:p>
        </w:tc>
        <w:tc>
          <w:tcPr>
            <w:tcW w:w="230" w:type="dxa"/>
            <w:tcBorders>
              <w:left w:val="single" w:sz="6" w:space="0" w:color="231F20"/>
              <w:right w:val="single" w:sz="6" w:space="0" w:color="231F20"/>
            </w:tcBorders>
          </w:tcPr>
          <w:p>
            <w:pPr>
              <w:pStyle w:val="TableParagraph"/>
              <w:ind w:left="0"/>
              <w:rPr>
                <w:rFonts w:ascii="Times New Roman"/>
                <w:sz w:val="16"/>
              </w:rPr>
            </w:pPr>
          </w:p>
        </w:tc>
        <w:tc>
          <w:tcPr>
            <w:tcW w:w="228" w:type="dxa"/>
            <w:tcBorders>
              <w:left w:val="single" w:sz="6" w:space="0" w:color="231F20"/>
              <w:right w:val="single" w:sz="6" w:space="0" w:color="231F20"/>
            </w:tcBorders>
          </w:tcPr>
          <w:p>
            <w:pPr>
              <w:pStyle w:val="TableParagraph"/>
              <w:ind w:left="0"/>
              <w:rPr>
                <w:rFonts w:ascii="Times New Roman"/>
                <w:sz w:val="16"/>
              </w:rPr>
            </w:pPr>
          </w:p>
        </w:tc>
        <w:tc>
          <w:tcPr>
            <w:tcW w:w="230" w:type="dxa"/>
            <w:tcBorders>
              <w:left w:val="single" w:sz="6" w:space="0" w:color="231F20"/>
              <w:right w:val="single" w:sz="6" w:space="0" w:color="231F20"/>
            </w:tcBorders>
          </w:tcPr>
          <w:p>
            <w:pPr>
              <w:pStyle w:val="TableParagraph"/>
              <w:ind w:left="0"/>
              <w:rPr>
                <w:rFonts w:ascii="Times New Roman"/>
                <w:sz w:val="16"/>
              </w:rPr>
            </w:pPr>
          </w:p>
        </w:tc>
        <w:tc>
          <w:tcPr>
            <w:tcW w:w="230" w:type="dxa"/>
            <w:tcBorders>
              <w:left w:val="single" w:sz="6" w:space="0" w:color="231F20"/>
              <w:right w:val="single" w:sz="6" w:space="0" w:color="231F20"/>
            </w:tcBorders>
          </w:tcPr>
          <w:p>
            <w:pPr>
              <w:pStyle w:val="TableParagraph"/>
              <w:ind w:left="0"/>
              <w:rPr>
                <w:rFonts w:ascii="Times New Roman"/>
                <w:sz w:val="16"/>
              </w:rPr>
            </w:pPr>
          </w:p>
        </w:tc>
        <w:tc>
          <w:tcPr>
            <w:tcW w:w="574" w:type="dxa"/>
            <w:tcBorders>
              <w:left w:val="single" w:sz="6" w:space="0" w:color="231F20"/>
            </w:tcBorders>
          </w:tcPr>
          <w:p>
            <w:pPr>
              <w:pStyle w:val="TableParagraph"/>
              <w:ind w:left="0"/>
              <w:rPr>
                <w:rFonts w:ascii="Times New Roman"/>
                <w:sz w:val="16"/>
              </w:rPr>
            </w:pPr>
          </w:p>
        </w:tc>
      </w:tr>
      <w:tr>
        <w:trPr>
          <w:trHeight w:val="230" w:hRule="atLeast"/>
        </w:trPr>
        <w:tc>
          <w:tcPr>
            <w:tcW w:w="1835" w:type="dxa"/>
            <w:gridSpan w:val="7"/>
          </w:tcPr>
          <w:p>
            <w:pPr>
              <w:pStyle w:val="TableParagraph"/>
              <w:spacing w:before="41"/>
              <w:ind w:left="468"/>
              <w:rPr>
                <w:sz w:val="13"/>
              </w:rPr>
            </w:pPr>
            <w:r>
              <w:rPr>
                <w:color w:val="231F20"/>
                <w:w w:val="105"/>
                <w:sz w:val="13"/>
              </w:rPr>
              <w:t>Event</w:t>
            </w:r>
            <w:r>
              <w:rPr>
                <w:color w:val="231F20"/>
                <w:spacing w:val="-3"/>
                <w:w w:val="105"/>
                <w:sz w:val="13"/>
              </w:rPr>
              <w:t> </w:t>
            </w:r>
            <w:r>
              <w:rPr>
                <w:color w:val="231F20"/>
                <w:spacing w:val="-2"/>
                <w:w w:val="105"/>
                <w:sz w:val="13"/>
              </w:rPr>
              <w:t>Register</w:t>
            </w:r>
          </w:p>
        </w:tc>
      </w:tr>
      <w:tr>
        <w:trPr>
          <w:trHeight w:val="227" w:hRule="atLeast"/>
        </w:trPr>
        <w:tc>
          <w:tcPr>
            <w:tcW w:w="115" w:type="dxa"/>
            <w:tcBorders>
              <w:right w:val="single" w:sz="6" w:space="0" w:color="231F20"/>
            </w:tcBorders>
          </w:tcPr>
          <w:p>
            <w:pPr>
              <w:pStyle w:val="TableParagraph"/>
              <w:ind w:left="0"/>
              <w:rPr>
                <w:rFonts w:ascii="Times New Roman"/>
                <w:sz w:val="16"/>
              </w:rPr>
            </w:pPr>
          </w:p>
        </w:tc>
        <w:tc>
          <w:tcPr>
            <w:tcW w:w="228" w:type="dxa"/>
            <w:tcBorders>
              <w:left w:val="single" w:sz="6" w:space="0" w:color="231F20"/>
              <w:right w:val="single" w:sz="6" w:space="0" w:color="231F20"/>
            </w:tcBorders>
          </w:tcPr>
          <w:p>
            <w:pPr>
              <w:pStyle w:val="TableParagraph"/>
              <w:ind w:left="0"/>
              <w:rPr>
                <w:rFonts w:ascii="Times New Roman"/>
                <w:sz w:val="16"/>
              </w:rPr>
            </w:pPr>
          </w:p>
        </w:tc>
        <w:tc>
          <w:tcPr>
            <w:tcW w:w="230" w:type="dxa"/>
            <w:tcBorders>
              <w:left w:val="single" w:sz="6" w:space="0" w:color="231F20"/>
              <w:right w:val="single" w:sz="6" w:space="0" w:color="231F20"/>
            </w:tcBorders>
          </w:tcPr>
          <w:p>
            <w:pPr>
              <w:pStyle w:val="TableParagraph"/>
              <w:ind w:left="0"/>
              <w:rPr>
                <w:rFonts w:ascii="Times New Roman"/>
                <w:sz w:val="16"/>
              </w:rPr>
            </w:pPr>
          </w:p>
        </w:tc>
        <w:tc>
          <w:tcPr>
            <w:tcW w:w="228" w:type="dxa"/>
            <w:tcBorders>
              <w:left w:val="single" w:sz="6" w:space="0" w:color="231F20"/>
              <w:right w:val="single" w:sz="6" w:space="0" w:color="231F20"/>
            </w:tcBorders>
          </w:tcPr>
          <w:p>
            <w:pPr>
              <w:pStyle w:val="TableParagraph"/>
              <w:ind w:left="0"/>
              <w:rPr>
                <w:rFonts w:ascii="Times New Roman"/>
                <w:sz w:val="16"/>
              </w:rPr>
            </w:pPr>
          </w:p>
        </w:tc>
        <w:tc>
          <w:tcPr>
            <w:tcW w:w="230" w:type="dxa"/>
            <w:tcBorders>
              <w:left w:val="single" w:sz="6" w:space="0" w:color="231F20"/>
              <w:right w:val="single" w:sz="6" w:space="0" w:color="231F20"/>
            </w:tcBorders>
          </w:tcPr>
          <w:p>
            <w:pPr>
              <w:pStyle w:val="TableParagraph"/>
              <w:ind w:left="0"/>
              <w:rPr>
                <w:rFonts w:ascii="Times New Roman"/>
                <w:sz w:val="16"/>
              </w:rPr>
            </w:pPr>
          </w:p>
        </w:tc>
        <w:tc>
          <w:tcPr>
            <w:tcW w:w="230" w:type="dxa"/>
            <w:tcBorders>
              <w:left w:val="single" w:sz="6" w:space="0" w:color="231F20"/>
              <w:right w:val="single" w:sz="6" w:space="0" w:color="231F20"/>
            </w:tcBorders>
          </w:tcPr>
          <w:p>
            <w:pPr>
              <w:pStyle w:val="TableParagraph"/>
              <w:ind w:left="0"/>
              <w:rPr>
                <w:rFonts w:ascii="Times New Roman"/>
                <w:sz w:val="16"/>
              </w:rPr>
            </w:pPr>
          </w:p>
        </w:tc>
        <w:tc>
          <w:tcPr>
            <w:tcW w:w="574" w:type="dxa"/>
            <w:tcBorders>
              <w:left w:val="single" w:sz="6" w:space="0" w:color="231F20"/>
            </w:tcBorders>
          </w:tcPr>
          <w:p>
            <w:pPr>
              <w:pStyle w:val="TableParagraph"/>
              <w:ind w:left="0"/>
              <w:rPr>
                <w:rFonts w:ascii="Times New Roman"/>
                <w:sz w:val="16"/>
              </w:rPr>
            </w:pPr>
          </w:p>
        </w:tc>
      </w:tr>
      <w:tr>
        <w:trPr>
          <w:trHeight w:val="232" w:hRule="atLeast"/>
        </w:trPr>
        <w:tc>
          <w:tcPr>
            <w:tcW w:w="1835" w:type="dxa"/>
            <w:gridSpan w:val="7"/>
          </w:tcPr>
          <w:p>
            <w:pPr>
              <w:pStyle w:val="TableParagraph"/>
              <w:spacing w:before="43"/>
              <w:ind w:left="430"/>
              <w:rPr>
                <w:sz w:val="13"/>
              </w:rPr>
            </w:pPr>
            <w:r>
              <w:rPr>
                <w:color w:val="231F20"/>
                <w:w w:val="105"/>
                <w:sz w:val="13"/>
              </w:rPr>
              <w:t>Enable</w:t>
            </w:r>
            <w:r>
              <w:rPr>
                <w:color w:val="231F20"/>
                <w:spacing w:val="-6"/>
                <w:w w:val="105"/>
                <w:sz w:val="13"/>
              </w:rPr>
              <w:t> </w:t>
            </w:r>
            <w:r>
              <w:rPr>
                <w:color w:val="231F20"/>
                <w:spacing w:val="-2"/>
                <w:w w:val="105"/>
                <w:sz w:val="13"/>
              </w:rPr>
              <w:t>Register</w:t>
            </w:r>
          </w:p>
        </w:tc>
      </w:tr>
      <w:tr>
        <w:trPr>
          <w:trHeight w:val="225" w:hRule="atLeast"/>
        </w:trPr>
        <w:tc>
          <w:tcPr>
            <w:tcW w:w="115" w:type="dxa"/>
            <w:tcBorders>
              <w:right w:val="single" w:sz="6" w:space="0" w:color="231F20"/>
            </w:tcBorders>
          </w:tcPr>
          <w:p>
            <w:pPr>
              <w:pStyle w:val="TableParagraph"/>
              <w:ind w:left="0"/>
              <w:rPr>
                <w:rFonts w:ascii="Times New Roman"/>
                <w:sz w:val="16"/>
              </w:rPr>
            </w:pPr>
          </w:p>
        </w:tc>
        <w:tc>
          <w:tcPr>
            <w:tcW w:w="228" w:type="dxa"/>
            <w:tcBorders>
              <w:left w:val="single" w:sz="6" w:space="0" w:color="231F20"/>
              <w:right w:val="single" w:sz="6" w:space="0" w:color="231F20"/>
            </w:tcBorders>
          </w:tcPr>
          <w:p>
            <w:pPr>
              <w:pStyle w:val="TableParagraph"/>
              <w:ind w:left="0"/>
              <w:rPr>
                <w:rFonts w:ascii="Times New Roman"/>
                <w:sz w:val="16"/>
              </w:rPr>
            </w:pPr>
          </w:p>
        </w:tc>
        <w:tc>
          <w:tcPr>
            <w:tcW w:w="230" w:type="dxa"/>
            <w:tcBorders>
              <w:left w:val="single" w:sz="6" w:space="0" w:color="231F20"/>
              <w:right w:val="single" w:sz="6" w:space="0" w:color="231F20"/>
            </w:tcBorders>
          </w:tcPr>
          <w:p>
            <w:pPr>
              <w:pStyle w:val="TableParagraph"/>
              <w:ind w:left="0"/>
              <w:rPr>
                <w:rFonts w:ascii="Times New Roman"/>
                <w:sz w:val="16"/>
              </w:rPr>
            </w:pPr>
          </w:p>
        </w:tc>
        <w:tc>
          <w:tcPr>
            <w:tcW w:w="228" w:type="dxa"/>
            <w:tcBorders>
              <w:left w:val="single" w:sz="6" w:space="0" w:color="231F20"/>
              <w:right w:val="single" w:sz="6" w:space="0" w:color="231F20"/>
            </w:tcBorders>
          </w:tcPr>
          <w:p>
            <w:pPr>
              <w:pStyle w:val="TableParagraph"/>
              <w:ind w:left="0"/>
              <w:rPr>
                <w:rFonts w:ascii="Times New Roman"/>
                <w:sz w:val="16"/>
              </w:rPr>
            </w:pPr>
          </w:p>
        </w:tc>
        <w:tc>
          <w:tcPr>
            <w:tcW w:w="230" w:type="dxa"/>
            <w:tcBorders>
              <w:left w:val="single" w:sz="6" w:space="0" w:color="231F20"/>
              <w:right w:val="single" w:sz="6" w:space="0" w:color="231F20"/>
            </w:tcBorders>
          </w:tcPr>
          <w:p>
            <w:pPr>
              <w:pStyle w:val="TableParagraph"/>
              <w:ind w:left="0"/>
              <w:rPr>
                <w:rFonts w:ascii="Times New Roman"/>
                <w:sz w:val="16"/>
              </w:rPr>
            </w:pPr>
          </w:p>
        </w:tc>
        <w:tc>
          <w:tcPr>
            <w:tcW w:w="230" w:type="dxa"/>
            <w:tcBorders>
              <w:left w:val="single" w:sz="6" w:space="0" w:color="231F20"/>
              <w:right w:val="single" w:sz="6" w:space="0" w:color="231F20"/>
            </w:tcBorders>
          </w:tcPr>
          <w:p>
            <w:pPr>
              <w:pStyle w:val="TableParagraph"/>
              <w:ind w:left="0"/>
              <w:rPr>
                <w:rFonts w:ascii="Times New Roman"/>
                <w:sz w:val="16"/>
              </w:rPr>
            </w:pPr>
          </w:p>
        </w:tc>
        <w:tc>
          <w:tcPr>
            <w:tcW w:w="574" w:type="dxa"/>
            <w:tcBorders>
              <w:left w:val="single" w:sz="6" w:space="0" w:color="231F20"/>
            </w:tcBorders>
          </w:tcPr>
          <w:p>
            <w:pPr>
              <w:pStyle w:val="TableParagraph"/>
              <w:ind w:left="0"/>
              <w:rPr>
                <w:rFonts w:ascii="Times New Roman"/>
                <w:sz w:val="16"/>
              </w:rPr>
            </w:pPr>
          </w:p>
        </w:tc>
      </w:tr>
      <w:tr>
        <w:trPr>
          <w:trHeight w:val="232" w:hRule="atLeast"/>
        </w:trPr>
        <w:tc>
          <w:tcPr>
            <w:tcW w:w="1835" w:type="dxa"/>
            <w:gridSpan w:val="7"/>
          </w:tcPr>
          <w:p>
            <w:pPr>
              <w:pStyle w:val="TableParagraph"/>
              <w:spacing w:before="43"/>
              <w:ind w:left="580"/>
              <w:rPr>
                <w:sz w:val="13"/>
              </w:rPr>
            </w:pPr>
            <w:r>
              <w:rPr>
                <w:color w:val="231F20"/>
                <w:w w:val="105"/>
                <w:sz w:val="13"/>
              </w:rPr>
              <w:t>Logical</w:t>
            </w:r>
            <w:r>
              <w:rPr>
                <w:color w:val="231F20"/>
                <w:spacing w:val="-7"/>
                <w:w w:val="105"/>
                <w:sz w:val="13"/>
              </w:rPr>
              <w:t> </w:t>
            </w:r>
            <w:r>
              <w:rPr>
                <w:color w:val="231F20"/>
                <w:spacing w:val="-5"/>
                <w:w w:val="105"/>
                <w:sz w:val="13"/>
              </w:rPr>
              <w:t>OR</w:t>
            </w:r>
          </w:p>
        </w:tc>
      </w:tr>
    </w:tbl>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56"/>
        <w:rPr>
          <w:rFonts w:ascii="Times New Roman"/>
        </w:rPr>
      </w:pPr>
    </w:p>
    <w:p>
      <w:pPr>
        <w:tabs>
          <w:tab w:pos="1502" w:val="left" w:leader="none"/>
        </w:tabs>
        <w:spacing w:line="254" w:lineRule="auto" w:before="0"/>
        <w:ind w:left="1502" w:right="822" w:hanging="1191"/>
        <w:jc w:val="left"/>
        <w:rPr>
          <w:rFonts w:ascii="Arial"/>
          <w:i/>
          <w:sz w:val="18"/>
        </w:rPr>
      </w:pPr>
      <w:r>
        <w:rPr>
          <w:rFonts w:ascii="Arial"/>
          <w:i/>
          <w:sz w:val="18"/>
        </w:rPr>
        <mc:AlternateContent>
          <mc:Choice Requires="wps">
            <w:drawing>
              <wp:anchor distT="0" distB="0" distL="0" distR="0" allowOverlap="1" layoutInCell="1" locked="0" behindDoc="1" simplePos="0" relativeHeight="477986304">
                <wp:simplePos x="0" y="0"/>
                <wp:positionH relativeFrom="page">
                  <wp:posOffset>341731</wp:posOffset>
                </wp:positionH>
                <wp:positionV relativeFrom="paragraph">
                  <wp:posOffset>-4454382</wp:posOffset>
                </wp:positionV>
                <wp:extent cx="4420235" cy="4420235"/>
                <wp:effectExtent l="0" t="0" r="0" b="0"/>
                <wp:wrapNone/>
                <wp:docPr id="793" name="Group 793"/>
                <wp:cNvGraphicFramePr>
                  <a:graphicFrameLocks/>
                </wp:cNvGraphicFramePr>
                <a:graphic>
                  <a:graphicData uri="http://schemas.microsoft.com/office/word/2010/wordprocessingGroup">
                    <wpg:wgp>
                      <wpg:cNvPr id="793" name="Group 793"/>
                      <wpg:cNvGrpSpPr/>
                      <wpg:grpSpPr>
                        <a:xfrm>
                          <a:off x="0" y="0"/>
                          <a:ext cx="4420235" cy="4420235"/>
                          <a:chExt cx="4420235" cy="4420235"/>
                        </a:xfrm>
                      </wpg:grpSpPr>
                      <pic:pic>
                        <pic:nvPicPr>
                          <pic:cNvPr id="794" name="Image 794"/>
                          <pic:cNvPicPr/>
                        </pic:nvPicPr>
                        <pic:blipFill>
                          <a:blip r:embed="rId185" cstate="print"/>
                          <a:stretch>
                            <a:fillRect/>
                          </a:stretch>
                        </pic:blipFill>
                        <pic:spPr>
                          <a:xfrm>
                            <a:off x="0" y="0"/>
                            <a:ext cx="4420222" cy="4420222"/>
                          </a:xfrm>
                          <a:prstGeom prst="rect">
                            <a:avLst/>
                          </a:prstGeom>
                        </pic:spPr>
                      </pic:pic>
                      <wps:wsp>
                        <wps:cNvPr id="795" name="Textbox 795"/>
                        <wps:cNvSpPr txBox="1"/>
                        <wps:spPr>
                          <a:xfrm>
                            <a:off x="617611" y="206378"/>
                            <a:ext cx="1028700" cy="87630"/>
                          </a:xfrm>
                          <a:prstGeom prst="rect">
                            <a:avLst/>
                          </a:prstGeom>
                        </wps:spPr>
                        <wps:txbx>
                          <w:txbxContent>
                            <w:p>
                              <w:pPr>
                                <w:spacing w:line="134" w:lineRule="exact" w:before="0"/>
                                <w:ind w:left="0" w:right="0" w:firstLine="0"/>
                                <w:jc w:val="left"/>
                                <w:rPr>
                                  <w:rFonts w:ascii="Arial"/>
                                  <w:b/>
                                  <w:sz w:val="13"/>
                                </w:rPr>
                              </w:pPr>
                              <w:r>
                                <w:rPr>
                                  <w:rFonts w:ascii="Arial"/>
                                  <w:b/>
                                  <w:color w:val="BBBABA"/>
                                  <w:w w:val="105"/>
                                  <w:sz w:val="13"/>
                                </w:rPr>
                                <w:t>Standard</w:t>
                              </w:r>
                              <w:r>
                                <w:rPr>
                                  <w:rFonts w:ascii="Arial"/>
                                  <w:b/>
                                  <w:color w:val="BBBABA"/>
                                  <w:spacing w:val="-4"/>
                                  <w:w w:val="105"/>
                                  <w:sz w:val="13"/>
                                </w:rPr>
                                <w:t> </w:t>
                              </w:r>
                              <w:r>
                                <w:rPr>
                                  <w:rFonts w:ascii="Arial"/>
                                  <w:b/>
                                  <w:color w:val="BBBABA"/>
                                  <w:w w:val="105"/>
                                  <w:sz w:val="13"/>
                                </w:rPr>
                                <w:t>Event</w:t>
                              </w:r>
                              <w:r>
                                <w:rPr>
                                  <w:rFonts w:ascii="Arial"/>
                                  <w:b/>
                                  <w:color w:val="BBBABA"/>
                                  <w:spacing w:val="-5"/>
                                  <w:w w:val="105"/>
                                  <w:sz w:val="13"/>
                                </w:rPr>
                                <w:t> </w:t>
                              </w:r>
                              <w:r>
                                <w:rPr>
                                  <w:rFonts w:ascii="Arial"/>
                                  <w:b/>
                                  <w:color w:val="BBBABA"/>
                                  <w:spacing w:val="-2"/>
                                  <w:w w:val="105"/>
                                  <w:sz w:val="13"/>
                                </w:rPr>
                                <w:t>Register</w:t>
                              </w:r>
                            </w:p>
                          </w:txbxContent>
                        </wps:txbx>
                        <wps:bodyPr wrap="square" lIns="0" tIns="0" rIns="0" bIns="0" rtlCol="0">
                          <a:noAutofit/>
                        </wps:bodyPr>
                      </wps:wsp>
                      <wps:wsp>
                        <wps:cNvPr id="796" name="Textbox 796"/>
                        <wps:cNvSpPr txBox="1"/>
                        <wps:spPr>
                          <a:xfrm>
                            <a:off x="2722274" y="206374"/>
                            <a:ext cx="1155065" cy="87630"/>
                          </a:xfrm>
                          <a:prstGeom prst="rect">
                            <a:avLst/>
                          </a:prstGeom>
                        </wps:spPr>
                        <wps:txbx>
                          <w:txbxContent>
                            <w:p>
                              <w:pPr>
                                <w:spacing w:line="134" w:lineRule="exact" w:before="0"/>
                                <w:ind w:left="0" w:right="0" w:firstLine="0"/>
                                <w:jc w:val="left"/>
                                <w:rPr>
                                  <w:rFonts w:ascii="Arial"/>
                                  <w:b/>
                                  <w:sz w:val="13"/>
                                </w:rPr>
                              </w:pPr>
                              <w:r>
                                <w:rPr>
                                  <w:rFonts w:ascii="Arial"/>
                                  <w:b/>
                                  <w:color w:val="231F20"/>
                                  <w:w w:val="105"/>
                                  <w:sz w:val="13"/>
                                </w:rPr>
                                <w:t>Questionable</w:t>
                              </w:r>
                              <w:r>
                                <w:rPr>
                                  <w:rFonts w:ascii="Arial"/>
                                  <w:b/>
                                  <w:color w:val="231F20"/>
                                  <w:spacing w:val="-2"/>
                                  <w:w w:val="105"/>
                                  <w:sz w:val="13"/>
                                </w:rPr>
                                <w:t> </w:t>
                              </w:r>
                              <w:r>
                                <w:rPr>
                                  <w:rFonts w:ascii="Arial"/>
                                  <w:b/>
                                  <w:color w:val="231F20"/>
                                  <w:w w:val="105"/>
                                  <w:sz w:val="13"/>
                                </w:rPr>
                                <w:t>Data</w:t>
                              </w:r>
                              <w:r>
                                <w:rPr>
                                  <w:rFonts w:ascii="Arial"/>
                                  <w:b/>
                                  <w:color w:val="231F20"/>
                                  <w:spacing w:val="-2"/>
                                  <w:w w:val="105"/>
                                  <w:sz w:val="13"/>
                                </w:rPr>
                                <w:t> Register</w:t>
                              </w:r>
                            </w:p>
                          </w:txbxContent>
                        </wps:txbx>
                        <wps:bodyPr wrap="square" lIns="0" tIns="0" rIns="0" bIns="0" rtlCol="0">
                          <a:noAutofit/>
                        </wps:bodyPr>
                      </wps:wsp>
                      <wps:wsp>
                        <wps:cNvPr id="797" name="Textbox 797"/>
                        <wps:cNvSpPr txBox="1"/>
                        <wps:spPr>
                          <a:xfrm>
                            <a:off x="815648" y="996084"/>
                            <a:ext cx="631825" cy="378460"/>
                          </a:xfrm>
                          <a:prstGeom prst="rect">
                            <a:avLst/>
                          </a:prstGeom>
                        </wps:spPr>
                        <wps:txbx>
                          <w:txbxContent>
                            <w:p>
                              <w:pPr>
                                <w:spacing w:line="136" w:lineRule="exact" w:before="0"/>
                                <w:ind w:left="0" w:right="18" w:firstLine="0"/>
                                <w:jc w:val="center"/>
                                <w:rPr>
                                  <w:sz w:val="13"/>
                                </w:rPr>
                              </w:pPr>
                              <w:r>
                                <w:rPr>
                                  <w:color w:val="BBBABA"/>
                                  <w:w w:val="105"/>
                                  <w:sz w:val="13"/>
                                </w:rPr>
                                <w:t>Enable</w:t>
                              </w:r>
                              <w:r>
                                <w:rPr>
                                  <w:color w:val="BBBABA"/>
                                  <w:spacing w:val="-6"/>
                                  <w:w w:val="105"/>
                                  <w:sz w:val="13"/>
                                </w:rPr>
                                <w:t> </w:t>
                              </w:r>
                              <w:r>
                                <w:rPr>
                                  <w:color w:val="BBBABA"/>
                                  <w:spacing w:val="-2"/>
                                  <w:w w:val="105"/>
                                  <w:sz w:val="13"/>
                                </w:rPr>
                                <w:t>Register</w:t>
                              </w:r>
                            </w:p>
                            <w:p>
                              <w:pPr>
                                <w:spacing w:line="240" w:lineRule="auto" w:before="0"/>
                                <w:rPr>
                                  <w:sz w:val="13"/>
                                </w:rPr>
                              </w:pPr>
                            </w:p>
                            <w:p>
                              <w:pPr>
                                <w:spacing w:line="240" w:lineRule="auto" w:before="9"/>
                                <w:rPr>
                                  <w:sz w:val="13"/>
                                </w:rPr>
                              </w:pPr>
                            </w:p>
                            <w:p>
                              <w:pPr>
                                <w:spacing w:before="0"/>
                                <w:ind w:left="0" w:right="13" w:firstLine="0"/>
                                <w:jc w:val="center"/>
                                <w:rPr>
                                  <w:sz w:val="13"/>
                                </w:rPr>
                              </w:pPr>
                              <w:r>
                                <w:rPr>
                                  <w:color w:val="BBBABA"/>
                                  <w:w w:val="105"/>
                                  <w:sz w:val="13"/>
                                </w:rPr>
                                <w:t>Logical</w:t>
                              </w:r>
                              <w:r>
                                <w:rPr>
                                  <w:color w:val="BBBABA"/>
                                  <w:spacing w:val="-7"/>
                                  <w:w w:val="105"/>
                                  <w:sz w:val="13"/>
                                </w:rPr>
                                <w:t> </w:t>
                              </w:r>
                              <w:r>
                                <w:rPr>
                                  <w:color w:val="BBBABA"/>
                                  <w:spacing w:val="-5"/>
                                  <w:w w:val="105"/>
                                  <w:sz w:val="13"/>
                                </w:rPr>
                                <w:t>OR</w:t>
                              </w:r>
                            </w:p>
                          </w:txbxContent>
                        </wps:txbx>
                        <wps:bodyPr wrap="square" lIns="0" tIns="0" rIns="0" bIns="0" rtlCol="0">
                          <a:noAutofit/>
                        </wps:bodyPr>
                      </wps:wsp>
                      <wps:wsp>
                        <wps:cNvPr id="798" name="Textbox 798"/>
                        <wps:cNvSpPr txBox="1"/>
                        <wps:spPr>
                          <a:xfrm>
                            <a:off x="586211" y="1895805"/>
                            <a:ext cx="1091565" cy="87630"/>
                          </a:xfrm>
                          <a:prstGeom prst="rect">
                            <a:avLst/>
                          </a:prstGeom>
                        </wps:spPr>
                        <wps:txbx>
                          <w:txbxContent>
                            <w:p>
                              <w:pPr>
                                <w:spacing w:line="134" w:lineRule="exact" w:before="0"/>
                                <w:ind w:left="0" w:right="0" w:firstLine="0"/>
                                <w:jc w:val="left"/>
                                <w:rPr>
                                  <w:rFonts w:ascii="Arial"/>
                                  <w:b/>
                                  <w:sz w:val="13"/>
                                </w:rPr>
                              </w:pPr>
                              <w:r>
                                <w:rPr>
                                  <w:rFonts w:ascii="Arial"/>
                                  <w:b/>
                                  <w:color w:val="231F20"/>
                                  <w:w w:val="105"/>
                                  <w:sz w:val="13"/>
                                </w:rPr>
                                <w:t>Operation</w:t>
                              </w:r>
                              <w:r>
                                <w:rPr>
                                  <w:rFonts w:ascii="Arial"/>
                                  <w:b/>
                                  <w:color w:val="231F20"/>
                                  <w:spacing w:val="-4"/>
                                  <w:w w:val="105"/>
                                  <w:sz w:val="13"/>
                                </w:rPr>
                                <w:t> </w:t>
                              </w:r>
                              <w:r>
                                <w:rPr>
                                  <w:rFonts w:ascii="Arial"/>
                                  <w:b/>
                                  <w:color w:val="231F20"/>
                                  <w:w w:val="105"/>
                                  <w:sz w:val="13"/>
                                </w:rPr>
                                <w:t>Status</w:t>
                              </w:r>
                              <w:r>
                                <w:rPr>
                                  <w:rFonts w:ascii="Arial"/>
                                  <w:b/>
                                  <w:color w:val="231F20"/>
                                  <w:spacing w:val="-2"/>
                                  <w:w w:val="105"/>
                                  <w:sz w:val="13"/>
                                </w:rPr>
                                <w:t> Register</w:t>
                              </w:r>
                            </w:p>
                          </w:txbxContent>
                        </wps:txbx>
                        <wps:bodyPr wrap="square" lIns="0" tIns="0" rIns="0" bIns="0" rtlCol="0">
                          <a:noAutofit/>
                        </wps:bodyPr>
                      </wps:wsp>
                      <wps:wsp>
                        <wps:cNvPr id="799" name="Textbox 799"/>
                        <wps:cNvSpPr txBox="1"/>
                        <wps:spPr>
                          <a:xfrm>
                            <a:off x="2928510" y="1895805"/>
                            <a:ext cx="741680" cy="87630"/>
                          </a:xfrm>
                          <a:prstGeom prst="rect">
                            <a:avLst/>
                          </a:prstGeom>
                        </wps:spPr>
                        <wps:txbx>
                          <w:txbxContent>
                            <w:p>
                              <w:pPr>
                                <w:spacing w:line="134" w:lineRule="exact" w:before="0"/>
                                <w:ind w:left="0" w:right="0" w:firstLine="0"/>
                                <w:jc w:val="left"/>
                                <w:rPr>
                                  <w:rFonts w:ascii="Arial"/>
                                  <w:b/>
                                  <w:sz w:val="13"/>
                                </w:rPr>
                              </w:pPr>
                              <w:r>
                                <w:rPr>
                                  <w:rFonts w:ascii="Arial"/>
                                  <w:b/>
                                  <w:color w:val="BBBABA"/>
                                  <w:w w:val="105"/>
                                  <w:sz w:val="13"/>
                                </w:rPr>
                                <w:t>Device</w:t>
                              </w:r>
                              <w:r>
                                <w:rPr>
                                  <w:rFonts w:ascii="Arial"/>
                                  <w:b/>
                                  <w:color w:val="BBBABA"/>
                                  <w:spacing w:val="-5"/>
                                  <w:w w:val="105"/>
                                  <w:sz w:val="13"/>
                                </w:rPr>
                                <w:t> </w:t>
                              </w:r>
                              <w:r>
                                <w:rPr>
                                  <w:rFonts w:ascii="Arial"/>
                                  <w:b/>
                                  <w:color w:val="BBBABA"/>
                                  <w:w w:val="105"/>
                                  <w:sz w:val="13"/>
                                </w:rPr>
                                <w:t>Register</w:t>
                              </w:r>
                              <w:r>
                                <w:rPr>
                                  <w:rFonts w:ascii="Arial"/>
                                  <w:b/>
                                  <w:color w:val="BBBABA"/>
                                  <w:spacing w:val="-4"/>
                                  <w:w w:val="105"/>
                                  <w:sz w:val="13"/>
                                </w:rPr>
                                <w:t> </w:t>
                              </w:r>
                              <w:r>
                                <w:rPr>
                                  <w:rFonts w:ascii="Arial"/>
                                  <w:b/>
                                  <w:color w:val="BBBABA"/>
                                  <w:spacing w:val="-10"/>
                                  <w:w w:val="105"/>
                                  <w:sz w:val="13"/>
                                </w:rPr>
                                <w:t>0</w:t>
                              </w:r>
                            </w:p>
                          </w:txbxContent>
                        </wps:txbx>
                        <wps:bodyPr wrap="square" lIns="0" tIns="0" rIns="0" bIns="0" rtlCol="0">
                          <a:noAutofit/>
                        </wps:bodyPr>
                      </wps:wsp>
                      <wps:wsp>
                        <wps:cNvPr id="800" name="Textbox 800"/>
                        <wps:cNvSpPr txBox="1"/>
                        <wps:spPr>
                          <a:xfrm>
                            <a:off x="2983141" y="2378212"/>
                            <a:ext cx="632460" cy="379730"/>
                          </a:xfrm>
                          <a:prstGeom prst="rect">
                            <a:avLst/>
                          </a:prstGeom>
                        </wps:spPr>
                        <wps:txbx>
                          <w:txbxContent>
                            <w:p>
                              <w:pPr>
                                <w:spacing w:line="136" w:lineRule="exact" w:before="0"/>
                                <w:ind w:left="38" w:right="0" w:firstLine="0"/>
                                <w:jc w:val="left"/>
                                <w:rPr>
                                  <w:sz w:val="13"/>
                                </w:rPr>
                              </w:pPr>
                              <w:r>
                                <w:rPr>
                                  <w:color w:val="BBBABA"/>
                                  <w:w w:val="105"/>
                                  <w:sz w:val="13"/>
                                </w:rPr>
                                <w:t>Event</w:t>
                              </w:r>
                              <w:r>
                                <w:rPr>
                                  <w:color w:val="BBBABA"/>
                                  <w:spacing w:val="-3"/>
                                  <w:w w:val="105"/>
                                  <w:sz w:val="13"/>
                                </w:rPr>
                                <w:t> </w:t>
                              </w:r>
                              <w:r>
                                <w:rPr>
                                  <w:color w:val="BBBABA"/>
                                  <w:spacing w:val="-2"/>
                                  <w:w w:val="105"/>
                                  <w:sz w:val="13"/>
                                </w:rPr>
                                <w:t>Register</w:t>
                              </w:r>
                            </w:p>
                            <w:p>
                              <w:pPr>
                                <w:spacing w:line="240" w:lineRule="auto" w:before="0"/>
                                <w:rPr>
                                  <w:sz w:val="13"/>
                                </w:rPr>
                              </w:pPr>
                            </w:p>
                            <w:p>
                              <w:pPr>
                                <w:spacing w:line="240" w:lineRule="auto" w:before="11"/>
                                <w:rPr>
                                  <w:sz w:val="13"/>
                                </w:rPr>
                              </w:pPr>
                            </w:p>
                            <w:p>
                              <w:pPr>
                                <w:spacing w:before="1"/>
                                <w:ind w:left="0" w:right="0" w:firstLine="0"/>
                                <w:jc w:val="left"/>
                                <w:rPr>
                                  <w:sz w:val="13"/>
                                </w:rPr>
                              </w:pPr>
                              <w:r>
                                <w:rPr>
                                  <w:color w:val="BBBABA"/>
                                  <w:w w:val="105"/>
                                  <w:sz w:val="13"/>
                                </w:rPr>
                                <w:t>Enable</w:t>
                              </w:r>
                              <w:r>
                                <w:rPr>
                                  <w:color w:val="BBBABA"/>
                                  <w:spacing w:val="-6"/>
                                  <w:w w:val="105"/>
                                  <w:sz w:val="13"/>
                                </w:rPr>
                                <w:t> </w:t>
                              </w:r>
                              <w:r>
                                <w:rPr>
                                  <w:color w:val="BBBABA"/>
                                  <w:spacing w:val="-2"/>
                                  <w:w w:val="105"/>
                                  <w:sz w:val="13"/>
                                </w:rPr>
                                <w:t>Register</w:t>
                              </w:r>
                            </w:p>
                          </w:txbxContent>
                        </wps:txbx>
                        <wps:bodyPr wrap="square" lIns="0" tIns="0" rIns="0" bIns="0" rtlCol="0">
                          <a:noAutofit/>
                        </wps:bodyPr>
                      </wps:wsp>
                      <wps:wsp>
                        <wps:cNvPr id="801" name="Textbox 801"/>
                        <wps:cNvSpPr txBox="1"/>
                        <wps:spPr>
                          <a:xfrm>
                            <a:off x="1680200" y="3376326"/>
                            <a:ext cx="384810" cy="131445"/>
                          </a:xfrm>
                          <a:prstGeom prst="rect">
                            <a:avLst/>
                          </a:prstGeom>
                        </wps:spPr>
                        <wps:txbx>
                          <w:txbxContent>
                            <w:p>
                              <w:pPr>
                                <w:spacing w:line="205" w:lineRule="exact" w:before="0"/>
                                <w:ind w:left="0" w:right="0" w:firstLine="0"/>
                                <w:jc w:val="left"/>
                                <w:rPr>
                                  <w:sz w:val="20"/>
                                </w:rPr>
                              </w:pPr>
                              <w:r>
                                <w:rPr>
                                  <w:color w:val="231F20"/>
                                  <w:w w:val="105"/>
                                  <w:sz w:val="20"/>
                                </w:rPr>
                                <w:t>7</w:t>
                              </w:r>
                              <w:r>
                                <w:rPr>
                                  <w:color w:val="231F20"/>
                                  <w:spacing w:val="68"/>
                                  <w:w w:val="105"/>
                                  <w:sz w:val="20"/>
                                </w:rPr>
                                <w:t> </w:t>
                              </w:r>
                              <w:r>
                                <w:rPr>
                                  <w:color w:val="BBBABA"/>
                                  <w:w w:val="105"/>
                                  <w:sz w:val="20"/>
                                </w:rPr>
                                <w:t>6</w:t>
                              </w:r>
                              <w:r>
                                <w:rPr>
                                  <w:color w:val="BBBABA"/>
                                  <w:spacing w:val="48"/>
                                  <w:w w:val="105"/>
                                  <w:sz w:val="20"/>
                                </w:rPr>
                                <w:t> </w:t>
                              </w:r>
                              <w:r>
                                <w:rPr>
                                  <w:color w:val="BBBABA"/>
                                  <w:spacing w:val="-10"/>
                                  <w:w w:val="105"/>
                                  <w:sz w:val="20"/>
                                </w:rPr>
                                <w:t>5</w:t>
                              </w:r>
                            </w:p>
                          </w:txbxContent>
                        </wps:txbx>
                        <wps:bodyPr wrap="square" lIns="0" tIns="0" rIns="0" bIns="0" rtlCol="0">
                          <a:noAutofit/>
                        </wps:bodyPr>
                      </wps:wsp>
                      <wps:wsp>
                        <wps:cNvPr id="802" name="Textbox 802"/>
                        <wps:cNvSpPr txBox="1"/>
                        <wps:spPr>
                          <a:xfrm>
                            <a:off x="2410884" y="3376326"/>
                            <a:ext cx="1223645" cy="131445"/>
                          </a:xfrm>
                          <a:prstGeom prst="rect">
                            <a:avLst/>
                          </a:prstGeom>
                        </wps:spPr>
                        <wps:txbx>
                          <w:txbxContent>
                            <w:p>
                              <w:pPr>
                                <w:spacing w:line="205" w:lineRule="exact" w:before="0"/>
                                <w:ind w:left="0" w:right="0" w:firstLine="0"/>
                                <w:jc w:val="left"/>
                                <w:rPr>
                                  <w:sz w:val="13"/>
                                </w:rPr>
                              </w:pPr>
                              <w:r>
                                <w:rPr>
                                  <w:color w:val="BBBABA"/>
                                  <w:w w:val="105"/>
                                  <w:sz w:val="20"/>
                                </w:rPr>
                                <w:t>2</w:t>
                              </w:r>
                              <w:r>
                                <w:rPr>
                                  <w:color w:val="BBBABA"/>
                                  <w:spacing w:val="21"/>
                                  <w:w w:val="105"/>
                                  <w:sz w:val="20"/>
                                </w:rPr>
                                <w:t> </w:t>
                              </w:r>
                              <w:r>
                                <w:rPr>
                                  <w:color w:val="BBBABA"/>
                                  <w:w w:val="105"/>
                                  <w:sz w:val="20"/>
                                </w:rPr>
                                <w:t>1</w:t>
                              </w:r>
                              <w:r>
                                <w:rPr>
                                  <w:color w:val="BBBABA"/>
                                  <w:spacing w:val="71"/>
                                  <w:w w:val="150"/>
                                  <w:sz w:val="20"/>
                                </w:rPr>
                                <w:t> </w:t>
                              </w:r>
                              <w:r>
                                <w:rPr>
                                  <w:color w:val="BBBABA"/>
                                  <w:w w:val="105"/>
                                  <w:sz w:val="20"/>
                                </w:rPr>
                                <w:t>0</w:t>
                              </w:r>
                              <w:r>
                                <w:rPr>
                                  <w:color w:val="BBBABA"/>
                                  <w:spacing w:val="9"/>
                                  <w:w w:val="105"/>
                                  <w:sz w:val="20"/>
                                </w:rPr>
                                <w:t> </w:t>
                              </w:r>
                              <w:r>
                                <w:rPr>
                                  <w:color w:val="BBBABA"/>
                                  <w:w w:val="105"/>
                                  <w:sz w:val="13"/>
                                </w:rPr>
                                <w:t>Status</w:t>
                              </w:r>
                              <w:r>
                                <w:rPr>
                                  <w:color w:val="BBBABA"/>
                                  <w:spacing w:val="-3"/>
                                  <w:w w:val="105"/>
                                  <w:sz w:val="13"/>
                                </w:rPr>
                                <w:t> </w:t>
                              </w:r>
                              <w:r>
                                <w:rPr>
                                  <w:color w:val="BBBABA"/>
                                  <w:w w:val="105"/>
                                  <w:sz w:val="13"/>
                                </w:rPr>
                                <w:t>Byte</w:t>
                              </w:r>
                              <w:r>
                                <w:rPr>
                                  <w:color w:val="BBBABA"/>
                                  <w:spacing w:val="-2"/>
                                  <w:w w:val="105"/>
                                  <w:sz w:val="13"/>
                                </w:rPr>
                                <w:t> Register</w:t>
                              </w:r>
                            </w:p>
                          </w:txbxContent>
                        </wps:txbx>
                        <wps:bodyPr wrap="square" lIns="0" tIns="0" rIns="0" bIns="0" rtlCol="0">
                          <a:noAutofit/>
                        </wps:bodyPr>
                      </wps:wsp>
                      <wps:wsp>
                        <wps:cNvPr id="803" name="Textbox 803"/>
                        <wps:cNvSpPr txBox="1"/>
                        <wps:spPr>
                          <a:xfrm>
                            <a:off x="2003872" y="3980260"/>
                            <a:ext cx="443230" cy="87630"/>
                          </a:xfrm>
                          <a:prstGeom prst="rect">
                            <a:avLst/>
                          </a:prstGeom>
                        </wps:spPr>
                        <wps:txbx>
                          <w:txbxContent>
                            <w:p>
                              <w:pPr>
                                <w:spacing w:line="136" w:lineRule="exact" w:before="0"/>
                                <w:ind w:left="0" w:right="0" w:firstLine="0"/>
                                <w:jc w:val="left"/>
                                <w:rPr>
                                  <w:sz w:val="13"/>
                                </w:rPr>
                              </w:pPr>
                              <w:r>
                                <w:rPr>
                                  <w:color w:val="BBBABA"/>
                                  <w:w w:val="105"/>
                                  <w:sz w:val="13"/>
                                </w:rPr>
                                <w:t>Logical</w:t>
                              </w:r>
                              <w:r>
                                <w:rPr>
                                  <w:color w:val="BBBABA"/>
                                  <w:spacing w:val="-7"/>
                                  <w:w w:val="105"/>
                                  <w:sz w:val="13"/>
                                </w:rPr>
                                <w:t> </w:t>
                              </w:r>
                              <w:r>
                                <w:rPr>
                                  <w:color w:val="BBBABA"/>
                                  <w:spacing w:val="-5"/>
                                  <w:w w:val="105"/>
                                  <w:sz w:val="13"/>
                                </w:rPr>
                                <w:t>OR</w:t>
                              </w:r>
                            </w:p>
                          </w:txbxContent>
                        </wps:txbx>
                        <wps:bodyPr wrap="square" lIns="0" tIns="0" rIns="0" bIns="0" rtlCol="0">
                          <a:noAutofit/>
                        </wps:bodyPr>
                      </wps:wsp>
                      <wps:wsp>
                        <wps:cNvPr id="804" name="Textbox 804"/>
                        <wps:cNvSpPr txBox="1"/>
                        <wps:spPr>
                          <a:xfrm>
                            <a:off x="1488993" y="4288601"/>
                            <a:ext cx="478155" cy="87630"/>
                          </a:xfrm>
                          <a:prstGeom prst="rect">
                            <a:avLst/>
                          </a:prstGeom>
                        </wps:spPr>
                        <wps:txbx>
                          <w:txbxContent>
                            <w:p>
                              <w:pPr>
                                <w:spacing w:line="134" w:lineRule="exact" w:before="0"/>
                                <w:ind w:left="0" w:right="0" w:firstLine="0"/>
                                <w:jc w:val="left"/>
                                <w:rPr>
                                  <w:rFonts w:ascii="Arial"/>
                                  <w:b/>
                                  <w:sz w:val="13"/>
                                </w:rPr>
                              </w:pPr>
                              <w:r>
                                <w:rPr>
                                  <w:rFonts w:ascii="Arial"/>
                                  <w:b/>
                                  <w:color w:val="231F20"/>
                                  <w:w w:val="105"/>
                                  <w:sz w:val="13"/>
                                </w:rPr>
                                <w:t>SRQ</w:t>
                              </w:r>
                              <w:r>
                                <w:rPr>
                                  <w:rFonts w:ascii="Arial"/>
                                  <w:b/>
                                  <w:color w:val="231F20"/>
                                  <w:spacing w:val="-3"/>
                                  <w:w w:val="105"/>
                                  <w:sz w:val="13"/>
                                </w:rPr>
                                <w:t> </w:t>
                              </w:r>
                              <w:r>
                                <w:rPr>
                                  <w:rFonts w:ascii="Arial"/>
                                  <w:b/>
                                  <w:color w:val="231F20"/>
                                  <w:spacing w:val="-2"/>
                                  <w:w w:val="105"/>
                                  <w:sz w:val="13"/>
                                </w:rPr>
                                <w:t>signal</w:t>
                              </w:r>
                            </w:p>
                          </w:txbxContent>
                        </wps:txbx>
                        <wps:bodyPr wrap="square" lIns="0" tIns="0" rIns="0" bIns="0" rtlCol="0">
                          <a:noAutofit/>
                        </wps:bodyPr>
                      </wps:wsp>
                      <wps:wsp>
                        <wps:cNvPr id="805" name="Textbox 805"/>
                        <wps:cNvSpPr txBox="1"/>
                        <wps:spPr>
                          <a:xfrm>
                            <a:off x="543175" y="2926448"/>
                            <a:ext cx="1165860" cy="146685"/>
                          </a:xfrm>
                          <a:prstGeom prst="rect">
                            <a:avLst/>
                          </a:prstGeom>
                        </wps:spPr>
                        <wps:txbx>
                          <w:txbxContent>
                            <w:p>
                              <w:pPr>
                                <w:spacing w:before="41"/>
                                <w:ind w:left="579" w:right="0" w:firstLine="0"/>
                                <w:jc w:val="left"/>
                                <w:rPr>
                                  <w:sz w:val="13"/>
                                </w:rPr>
                              </w:pPr>
                              <w:r>
                                <w:rPr>
                                  <w:color w:val="231F20"/>
                                  <w:w w:val="105"/>
                                  <w:sz w:val="13"/>
                                </w:rPr>
                                <w:t>Logical</w:t>
                              </w:r>
                              <w:r>
                                <w:rPr>
                                  <w:color w:val="231F20"/>
                                  <w:spacing w:val="-7"/>
                                  <w:w w:val="105"/>
                                  <w:sz w:val="13"/>
                                </w:rPr>
                                <w:t> </w:t>
                              </w:r>
                              <w:r>
                                <w:rPr>
                                  <w:color w:val="231F20"/>
                                  <w:spacing w:val="-5"/>
                                  <w:w w:val="105"/>
                                  <w:sz w:val="13"/>
                                </w:rPr>
                                <w:t>OR</w:t>
                              </w:r>
                            </w:p>
                          </w:txbxContent>
                        </wps:txbx>
                        <wps:bodyPr wrap="square" lIns="0" tIns="0" rIns="0" bIns="0" rtlCol="0">
                          <a:noAutofit/>
                        </wps:bodyPr>
                      </wps:wsp>
                      <wps:wsp>
                        <wps:cNvPr id="806" name="Textbox 806"/>
                        <wps:cNvSpPr txBox="1"/>
                        <wps:spPr>
                          <a:xfrm>
                            <a:off x="543175" y="2634183"/>
                            <a:ext cx="1165860" cy="147955"/>
                          </a:xfrm>
                          <a:prstGeom prst="rect">
                            <a:avLst/>
                          </a:prstGeom>
                        </wps:spPr>
                        <wps:txbx>
                          <w:txbxContent>
                            <w:p>
                              <w:pPr>
                                <w:spacing w:before="43"/>
                                <w:ind w:left="429" w:right="0" w:firstLine="0"/>
                                <w:jc w:val="left"/>
                                <w:rPr>
                                  <w:sz w:val="13"/>
                                </w:rPr>
                              </w:pPr>
                              <w:r>
                                <w:rPr>
                                  <w:color w:val="231F20"/>
                                  <w:w w:val="105"/>
                                  <w:sz w:val="13"/>
                                </w:rPr>
                                <w:t>Enable</w:t>
                              </w:r>
                              <w:r>
                                <w:rPr>
                                  <w:color w:val="231F20"/>
                                  <w:spacing w:val="-6"/>
                                  <w:w w:val="105"/>
                                  <w:sz w:val="13"/>
                                </w:rPr>
                                <w:t> </w:t>
                              </w:r>
                              <w:r>
                                <w:rPr>
                                  <w:color w:val="231F20"/>
                                  <w:spacing w:val="-2"/>
                                  <w:w w:val="105"/>
                                  <w:sz w:val="13"/>
                                </w:rPr>
                                <w:t>Register</w:t>
                              </w:r>
                            </w:p>
                          </w:txbxContent>
                        </wps:txbx>
                        <wps:bodyPr wrap="square" lIns="0" tIns="0" rIns="0" bIns="0" rtlCol="0">
                          <a:noAutofit/>
                        </wps:bodyPr>
                      </wps:wsp>
                      <wps:wsp>
                        <wps:cNvPr id="807" name="Textbox 807"/>
                        <wps:cNvSpPr txBox="1"/>
                        <wps:spPr>
                          <a:xfrm>
                            <a:off x="543175" y="2343276"/>
                            <a:ext cx="1165860" cy="147955"/>
                          </a:xfrm>
                          <a:prstGeom prst="rect">
                            <a:avLst/>
                          </a:prstGeom>
                        </wps:spPr>
                        <wps:txbx>
                          <w:txbxContent>
                            <w:p>
                              <w:pPr>
                                <w:spacing w:before="41"/>
                                <w:ind w:left="467" w:right="0" w:firstLine="0"/>
                                <w:jc w:val="left"/>
                                <w:rPr>
                                  <w:sz w:val="13"/>
                                </w:rPr>
                              </w:pPr>
                              <w:r>
                                <w:rPr>
                                  <w:color w:val="231F20"/>
                                  <w:w w:val="105"/>
                                  <w:sz w:val="13"/>
                                </w:rPr>
                                <w:t>Event</w:t>
                              </w:r>
                              <w:r>
                                <w:rPr>
                                  <w:color w:val="231F20"/>
                                  <w:spacing w:val="-3"/>
                                  <w:w w:val="105"/>
                                  <w:sz w:val="13"/>
                                </w:rPr>
                                <w:t> </w:t>
                              </w:r>
                              <w:r>
                                <w:rPr>
                                  <w:color w:val="231F20"/>
                                  <w:spacing w:val="-2"/>
                                  <w:w w:val="105"/>
                                  <w:sz w:val="13"/>
                                </w:rPr>
                                <w:t>Register</w:t>
                              </w:r>
                            </w:p>
                          </w:txbxContent>
                        </wps:txbx>
                        <wps:bodyPr wrap="square" lIns="0" tIns="0" rIns="0" bIns="0" rtlCol="0">
                          <a:noAutofit/>
                        </wps:bodyPr>
                      </wps:wsp>
                      <wps:wsp>
                        <wps:cNvPr id="808" name="Textbox 808"/>
                        <wps:cNvSpPr txBox="1"/>
                        <wps:spPr>
                          <a:xfrm>
                            <a:off x="543175" y="2052358"/>
                            <a:ext cx="1165860" cy="146685"/>
                          </a:xfrm>
                          <a:prstGeom prst="rect">
                            <a:avLst/>
                          </a:prstGeom>
                        </wps:spPr>
                        <wps:txbx>
                          <w:txbxContent>
                            <w:p>
                              <w:pPr>
                                <w:spacing w:before="41"/>
                                <w:ind w:left="351" w:right="0" w:firstLine="0"/>
                                <w:jc w:val="left"/>
                                <w:rPr>
                                  <w:sz w:val="13"/>
                                </w:rPr>
                              </w:pPr>
                              <w:r>
                                <w:rPr>
                                  <w:color w:val="231F20"/>
                                  <w:w w:val="105"/>
                                  <w:sz w:val="13"/>
                                </w:rPr>
                                <w:t>Condition</w:t>
                              </w:r>
                              <w:r>
                                <w:rPr>
                                  <w:color w:val="231F20"/>
                                  <w:spacing w:val="-8"/>
                                  <w:w w:val="105"/>
                                  <w:sz w:val="13"/>
                                </w:rPr>
                                <w:t> </w:t>
                              </w:r>
                              <w:r>
                                <w:rPr>
                                  <w:color w:val="231F20"/>
                                  <w:spacing w:val="-2"/>
                                  <w:w w:val="105"/>
                                  <w:sz w:val="13"/>
                                </w:rPr>
                                <w:t>Register</w:t>
                              </w:r>
                            </w:p>
                          </w:txbxContent>
                        </wps:txbx>
                        <wps:bodyPr wrap="square" lIns="0" tIns="0" rIns="0" bIns="0" rtlCol="0">
                          <a:noAutofit/>
                        </wps:bodyPr>
                      </wps:wsp>
                      <wps:wsp>
                        <wps:cNvPr id="809" name="Textbox 809"/>
                        <wps:cNvSpPr txBox="1"/>
                        <wps:spPr>
                          <a:xfrm>
                            <a:off x="2716809" y="2930550"/>
                            <a:ext cx="1154430" cy="137160"/>
                          </a:xfrm>
                          <a:prstGeom prst="rect">
                            <a:avLst/>
                          </a:prstGeom>
                        </wps:spPr>
                        <wps:txbx>
                          <w:txbxContent>
                            <w:p>
                              <w:pPr>
                                <w:spacing w:before="35"/>
                                <w:ind w:left="569" w:right="0" w:firstLine="0"/>
                                <w:jc w:val="left"/>
                                <w:rPr>
                                  <w:sz w:val="13"/>
                                </w:rPr>
                              </w:pPr>
                              <w:r>
                                <w:rPr>
                                  <w:color w:val="BBBABA"/>
                                  <w:w w:val="105"/>
                                  <w:sz w:val="13"/>
                                </w:rPr>
                                <w:t>Logical</w:t>
                              </w:r>
                              <w:r>
                                <w:rPr>
                                  <w:color w:val="BBBABA"/>
                                  <w:spacing w:val="-7"/>
                                  <w:w w:val="105"/>
                                  <w:sz w:val="13"/>
                                </w:rPr>
                                <w:t> </w:t>
                              </w:r>
                              <w:r>
                                <w:rPr>
                                  <w:color w:val="BBBABA"/>
                                  <w:spacing w:val="-5"/>
                                  <w:w w:val="105"/>
                                  <w:sz w:val="13"/>
                                </w:rPr>
                                <w:t>OR</w:t>
                              </w:r>
                            </w:p>
                          </w:txbxContent>
                        </wps:txbx>
                        <wps:bodyPr wrap="square" lIns="0" tIns="0" rIns="0" bIns="0" rtlCol="0">
                          <a:noAutofit/>
                        </wps:bodyPr>
                      </wps:wsp>
                      <wps:wsp>
                        <wps:cNvPr id="810" name="Textbox 810"/>
                        <wps:cNvSpPr txBox="1"/>
                        <wps:spPr>
                          <a:xfrm>
                            <a:off x="1639214" y="3658501"/>
                            <a:ext cx="1156970" cy="134620"/>
                          </a:xfrm>
                          <a:prstGeom prst="rect">
                            <a:avLst/>
                          </a:prstGeom>
                        </wps:spPr>
                        <wps:txbx>
                          <w:txbxContent>
                            <w:p>
                              <w:pPr>
                                <w:spacing w:before="35"/>
                                <w:ind w:left="174" w:right="0" w:firstLine="0"/>
                                <w:jc w:val="left"/>
                                <w:rPr>
                                  <w:sz w:val="13"/>
                                </w:rPr>
                              </w:pPr>
                              <w:r>
                                <w:rPr>
                                  <w:color w:val="BBBABA"/>
                                  <w:w w:val="105"/>
                                  <w:sz w:val="13"/>
                                </w:rPr>
                                <w:t>Service</w:t>
                              </w:r>
                              <w:r>
                                <w:rPr>
                                  <w:color w:val="BBBABA"/>
                                  <w:spacing w:val="-4"/>
                                  <w:w w:val="105"/>
                                  <w:sz w:val="13"/>
                                </w:rPr>
                                <w:t> </w:t>
                              </w:r>
                              <w:r>
                                <w:rPr>
                                  <w:color w:val="BBBABA"/>
                                  <w:w w:val="105"/>
                                  <w:sz w:val="13"/>
                                </w:rPr>
                                <w:t>Request</w:t>
                              </w:r>
                              <w:r>
                                <w:rPr>
                                  <w:color w:val="BBBABA"/>
                                  <w:spacing w:val="-7"/>
                                  <w:w w:val="105"/>
                                  <w:sz w:val="13"/>
                                </w:rPr>
                                <w:t> </w:t>
                              </w:r>
                              <w:r>
                                <w:rPr>
                                  <w:color w:val="BBBABA"/>
                                  <w:spacing w:val="-2"/>
                                  <w:w w:val="105"/>
                                  <w:sz w:val="13"/>
                                </w:rPr>
                                <w:t>Enable</w:t>
                              </w:r>
                            </w:p>
                          </w:txbxContent>
                        </wps:txbx>
                        <wps:bodyPr wrap="square" lIns="0" tIns="0" rIns="0" bIns="0" rtlCol="0">
                          <a:noAutofit/>
                        </wps:bodyPr>
                      </wps:wsp>
                      <wps:wsp>
                        <wps:cNvPr id="811" name="Textbox 811"/>
                        <wps:cNvSpPr txBox="1"/>
                        <wps:spPr>
                          <a:xfrm>
                            <a:off x="2259101" y="3368954"/>
                            <a:ext cx="120014" cy="124460"/>
                          </a:xfrm>
                          <a:prstGeom prst="rect">
                            <a:avLst/>
                          </a:prstGeom>
                        </wps:spPr>
                        <wps:txbx>
                          <w:txbxContent>
                            <w:p>
                              <w:pPr>
                                <w:spacing w:line="196" w:lineRule="exact" w:before="0"/>
                                <w:ind w:left="17" w:right="0" w:firstLine="0"/>
                                <w:jc w:val="left"/>
                                <w:rPr>
                                  <w:sz w:val="20"/>
                                </w:rPr>
                              </w:pPr>
                              <w:r>
                                <w:rPr>
                                  <w:color w:val="231F20"/>
                                  <w:spacing w:val="-10"/>
                                  <w:w w:val="105"/>
                                  <w:sz w:val="20"/>
                                </w:rPr>
                                <w:t>3</w:t>
                              </w:r>
                            </w:p>
                          </w:txbxContent>
                        </wps:txbx>
                        <wps:bodyPr wrap="square" lIns="0" tIns="0" rIns="0" bIns="0" rtlCol="0">
                          <a:noAutofit/>
                        </wps:bodyPr>
                      </wps:wsp>
                      <wps:wsp>
                        <wps:cNvPr id="812" name="Textbox 812"/>
                        <wps:cNvSpPr txBox="1"/>
                        <wps:spPr>
                          <a:xfrm>
                            <a:off x="2084974" y="3368954"/>
                            <a:ext cx="173355" cy="124460"/>
                          </a:xfrm>
                          <a:prstGeom prst="rect">
                            <a:avLst/>
                          </a:prstGeom>
                        </wps:spPr>
                        <wps:txbx>
                          <w:txbxContent>
                            <w:p>
                              <w:pPr>
                                <w:spacing w:line="196" w:lineRule="exact" w:before="0"/>
                                <w:ind w:left="42" w:right="0" w:firstLine="0"/>
                                <w:jc w:val="left"/>
                                <w:rPr>
                                  <w:sz w:val="20"/>
                                </w:rPr>
                              </w:pPr>
                              <w:r>
                                <w:rPr>
                                  <w:color w:val="BBBABA"/>
                                  <w:spacing w:val="-10"/>
                                  <w:w w:val="105"/>
                                  <w:sz w:val="20"/>
                                </w:rPr>
                                <w:t>4</w:t>
                              </w:r>
                            </w:p>
                          </w:txbxContent>
                        </wps:txbx>
                        <wps:bodyPr wrap="square" lIns="0" tIns="0" rIns="0" bIns="0" rtlCol="0">
                          <a:noAutofit/>
                        </wps:bodyPr>
                      </wps:wsp>
                      <wps:wsp>
                        <wps:cNvPr id="813" name="Textbox 813"/>
                        <wps:cNvSpPr txBox="1"/>
                        <wps:spPr>
                          <a:xfrm>
                            <a:off x="546595" y="672947"/>
                            <a:ext cx="1156970" cy="137160"/>
                          </a:xfrm>
                          <a:prstGeom prst="rect">
                            <a:avLst/>
                          </a:prstGeom>
                        </wps:spPr>
                        <wps:txbx>
                          <w:txbxContent>
                            <w:p>
                              <w:pPr>
                                <w:spacing w:before="35"/>
                                <w:ind w:left="462" w:right="0" w:firstLine="0"/>
                                <w:jc w:val="left"/>
                                <w:rPr>
                                  <w:sz w:val="13"/>
                                </w:rPr>
                              </w:pPr>
                              <w:r>
                                <w:rPr>
                                  <w:color w:val="BBBABA"/>
                                  <w:w w:val="105"/>
                                  <w:sz w:val="13"/>
                                </w:rPr>
                                <w:t>Event</w:t>
                              </w:r>
                              <w:r>
                                <w:rPr>
                                  <w:color w:val="BBBABA"/>
                                  <w:spacing w:val="-3"/>
                                  <w:w w:val="105"/>
                                  <w:sz w:val="13"/>
                                </w:rPr>
                                <w:t> </w:t>
                              </w:r>
                              <w:r>
                                <w:rPr>
                                  <w:color w:val="BBBABA"/>
                                  <w:spacing w:val="-2"/>
                                  <w:w w:val="105"/>
                                  <w:sz w:val="13"/>
                                </w:rPr>
                                <w:t>Register</w:t>
                              </w:r>
                            </w:p>
                          </w:txbxContent>
                        </wps:txbx>
                        <wps:bodyPr wrap="square" lIns="0" tIns="0" rIns="0" bIns="0" rtlCol="0">
                          <a:noAutofit/>
                        </wps:bodyPr>
                      </wps:wsp>
                    </wpg:wgp>
                  </a:graphicData>
                </a:graphic>
              </wp:anchor>
            </w:drawing>
          </mc:Choice>
          <mc:Fallback>
            <w:pict>
              <v:group style="position:absolute;margin-left:26.908001pt;margin-top:-350.73880pt;width:348.05pt;height:348.05pt;mso-position-horizontal-relative:page;mso-position-vertical-relative:paragraph;z-index:-25330176" id="docshapegroup701" coordorigin="538,-7015" coordsize="6961,6961">
                <v:shape style="position:absolute;left:538;top:-7015;width:6961;height:6961" type="#_x0000_t75" id="docshape702" stroked="false">
                  <v:imagedata r:id="rId185" o:title=""/>
                </v:shape>
                <v:shape style="position:absolute;left:1510;top:-6690;width:1620;height:138" type="#_x0000_t202" id="docshape703" filled="false" stroked="false">
                  <v:textbox inset="0,0,0,0">
                    <w:txbxContent>
                      <w:p>
                        <w:pPr>
                          <w:spacing w:line="134" w:lineRule="exact" w:before="0"/>
                          <w:ind w:left="0" w:right="0" w:firstLine="0"/>
                          <w:jc w:val="left"/>
                          <w:rPr>
                            <w:rFonts w:ascii="Arial"/>
                            <w:b/>
                            <w:sz w:val="13"/>
                          </w:rPr>
                        </w:pPr>
                        <w:r>
                          <w:rPr>
                            <w:rFonts w:ascii="Arial"/>
                            <w:b/>
                            <w:color w:val="BBBABA"/>
                            <w:w w:val="105"/>
                            <w:sz w:val="13"/>
                          </w:rPr>
                          <w:t>Standard</w:t>
                        </w:r>
                        <w:r>
                          <w:rPr>
                            <w:rFonts w:ascii="Arial"/>
                            <w:b/>
                            <w:color w:val="BBBABA"/>
                            <w:spacing w:val="-4"/>
                            <w:w w:val="105"/>
                            <w:sz w:val="13"/>
                          </w:rPr>
                          <w:t> </w:t>
                        </w:r>
                        <w:r>
                          <w:rPr>
                            <w:rFonts w:ascii="Arial"/>
                            <w:b/>
                            <w:color w:val="BBBABA"/>
                            <w:w w:val="105"/>
                            <w:sz w:val="13"/>
                          </w:rPr>
                          <w:t>Event</w:t>
                        </w:r>
                        <w:r>
                          <w:rPr>
                            <w:rFonts w:ascii="Arial"/>
                            <w:b/>
                            <w:color w:val="BBBABA"/>
                            <w:spacing w:val="-5"/>
                            <w:w w:val="105"/>
                            <w:sz w:val="13"/>
                          </w:rPr>
                          <w:t> </w:t>
                        </w:r>
                        <w:r>
                          <w:rPr>
                            <w:rFonts w:ascii="Arial"/>
                            <w:b/>
                            <w:color w:val="BBBABA"/>
                            <w:spacing w:val="-2"/>
                            <w:w w:val="105"/>
                            <w:sz w:val="13"/>
                          </w:rPr>
                          <w:t>Register</w:t>
                        </w:r>
                      </w:p>
                    </w:txbxContent>
                  </v:textbox>
                  <w10:wrap type="none"/>
                </v:shape>
                <v:shape style="position:absolute;left:4825;top:-6690;width:1819;height:138" type="#_x0000_t202" id="docshape704" filled="false" stroked="false">
                  <v:textbox inset="0,0,0,0">
                    <w:txbxContent>
                      <w:p>
                        <w:pPr>
                          <w:spacing w:line="134" w:lineRule="exact" w:before="0"/>
                          <w:ind w:left="0" w:right="0" w:firstLine="0"/>
                          <w:jc w:val="left"/>
                          <w:rPr>
                            <w:rFonts w:ascii="Arial"/>
                            <w:b/>
                            <w:sz w:val="13"/>
                          </w:rPr>
                        </w:pPr>
                        <w:r>
                          <w:rPr>
                            <w:rFonts w:ascii="Arial"/>
                            <w:b/>
                            <w:color w:val="231F20"/>
                            <w:w w:val="105"/>
                            <w:sz w:val="13"/>
                          </w:rPr>
                          <w:t>Questionable</w:t>
                        </w:r>
                        <w:r>
                          <w:rPr>
                            <w:rFonts w:ascii="Arial"/>
                            <w:b/>
                            <w:color w:val="231F20"/>
                            <w:spacing w:val="-2"/>
                            <w:w w:val="105"/>
                            <w:sz w:val="13"/>
                          </w:rPr>
                          <w:t> </w:t>
                        </w:r>
                        <w:r>
                          <w:rPr>
                            <w:rFonts w:ascii="Arial"/>
                            <w:b/>
                            <w:color w:val="231F20"/>
                            <w:w w:val="105"/>
                            <w:sz w:val="13"/>
                          </w:rPr>
                          <w:t>Data</w:t>
                        </w:r>
                        <w:r>
                          <w:rPr>
                            <w:rFonts w:ascii="Arial"/>
                            <w:b/>
                            <w:color w:val="231F20"/>
                            <w:spacing w:val="-2"/>
                            <w:w w:val="105"/>
                            <w:sz w:val="13"/>
                          </w:rPr>
                          <w:t> Register</w:t>
                        </w:r>
                      </w:p>
                    </w:txbxContent>
                  </v:textbox>
                  <w10:wrap type="none"/>
                </v:shape>
                <v:shape style="position:absolute;left:1822;top:-5447;width:995;height:596" type="#_x0000_t202" id="docshape705" filled="false" stroked="false">
                  <v:textbox inset="0,0,0,0">
                    <w:txbxContent>
                      <w:p>
                        <w:pPr>
                          <w:spacing w:line="136" w:lineRule="exact" w:before="0"/>
                          <w:ind w:left="0" w:right="18" w:firstLine="0"/>
                          <w:jc w:val="center"/>
                          <w:rPr>
                            <w:sz w:val="13"/>
                          </w:rPr>
                        </w:pPr>
                        <w:r>
                          <w:rPr>
                            <w:color w:val="BBBABA"/>
                            <w:w w:val="105"/>
                            <w:sz w:val="13"/>
                          </w:rPr>
                          <w:t>Enable</w:t>
                        </w:r>
                        <w:r>
                          <w:rPr>
                            <w:color w:val="BBBABA"/>
                            <w:spacing w:val="-6"/>
                            <w:w w:val="105"/>
                            <w:sz w:val="13"/>
                          </w:rPr>
                          <w:t> </w:t>
                        </w:r>
                        <w:r>
                          <w:rPr>
                            <w:color w:val="BBBABA"/>
                            <w:spacing w:val="-2"/>
                            <w:w w:val="105"/>
                            <w:sz w:val="13"/>
                          </w:rPr>
                          <w:t>Register</w:t>
                        </w:r>
                      </w:p>
                      <w:p>
                        <w:pPr>
                          <w:spacing w:line="240" w:lineRule="auto" w:before="0"/>
                          <w:rPr>
                            <w:sz w:val="13"/>
                          </w:rPr>
                        </w:pPr>
                      </w:p>
                      <w:p>
                        <w:pPr>
                          <w:spacing w:line="240" w:lineRule="auto" w:before="9"/>
                          <w:rPr>
                            <w:sz w:val="13"/>
                          </w:rPr>
                        </w:pPr>
                      </w:p>
                      <w:p>
                        <w:pPr>
                          <w:spacing w:before="0"/>
                          <w:ind w:left="0" w:right="13" w:firstLine="0"/>
                          <w:jc w:val="center"/>
                          <w:rPr>
                            <w:sz w:val="13"/>
                          </w:rPr>
                        </w:pPr>
                        <w:r>
                          <w:rPr>
                            <w:color w:val="BBBABA"/>
                            <w:w w:val="105"/>
                            <w:sz w:val="13"/>
                          </w:rPr>
                          <w:t>Logical</w:t>
                        </w:r>
                        <w:r>
                          <w:rPr>
                            <w:color w:val="BBBABA"/>
                            <w:spacing w:val="-7"/>
                            <w:w w:val="105"/>
                            <w:sz w:val="13"/>
                          </w:rPr>
                          <w:t> </w:t>
                        </w:r>
                        <w:r>
                          <w:rPr>
                            <w:color w:val="BBBABA"/>
                            <w:spacing w:val="-5"/>
                            <w:w w:val="105"/>
                            <w:sz w:val="13"/>
                          </w:rPr>
                          <w:t>OR</w:t>
                        </w:r>
                      </w:p>
                    </w:txbxContent>
                  </v:textbox>
                  <w10:wrap type="none"/>
                </v:shape>
                <v:shape style="position:absolute;left:1461;top:-4030;width:1719;height:138" type="#_x0000_t202" id="docshape706" filled="false" stroked="false">
                  <v:textbox inset="0,0,0,0">
                    <w:txbxContent>
                      <w:p>
                        <w:pPr>
                          <w:spacing w:line="134" w:lineRule="exact" w:before="0"/>
                          <w:ind w:left="0" w:right="0" w:firstLine="0"/>
                          <w:jc w:val="left"/>
                          <w:rPr>
                            <w:rFonts w:ascii="Arial"/>
                            <w:b/>
                            <w:sz w:val="13"/>
                          </w:rPr>
                        </w:pPr>
                        <w:r>
                          <w:rPr>
                            <w:rFonts w:ascii="Arial"/>
                            <w:b/>
                            <w:color w:val="231F20"/>
                            <w:w w:val="105"/>
                            <w:sz w:val="13"/>
                          </w:rPr>
                          <w:t>Operation</w:t>
                        </w:r>
                        <w:r>
                          <w:rPr>
                            <w:rFonts w:ascii="Arial"/>
                            <w:b/>
                            <w:color w:val="231F20"/>
                            <w:spacing w:val="-4"/>
                            <w:w w:val="105"/>
                            <w:sz w:val="13"/>
                          </w:rPr>
                          <w:t> </w:t>
                        </w:r>
                        <w:r>
                          <w:rPr>
                            <w:rFonts w:ascii="Arial"/>
                            <w:b/>
                            <w:color w:val="231F20"/>
                            <w:w w:val="105"/>
                            <w:sz w:val="13"/>
                          </w:rPr>
                          <w:t>Status</w:t>
                        </w:r>
                        <w:r>
                          <w:rPr>
                            <w:rFonts w:ascii="Arial"/>
                            <w:b/>
                            <w:color w:val="231F20"/>
                            <w:spacing w:val="-2"/>
                            <w:w w:val="105"/>
                            <w:sz w:val="13"/>
                          </w:rPr>
                          <w:t> Register</w:t>
                        </w:r>
                      </w:p>
                    </w:txbxContent>
                  </v:textbox>
                  <w10:wrap type="none"/>
                </v:shape>
                <v:shape style="position:absolute;left:5149;top:-4030;width:1168;height:138" type="#_x0000_t202" id="docshape707" filled="false" stroked="false">
                  <v:textbox inset="0,0,0,0">
                    <w:txbxContent>
                      <w:p>
                        <w:pPr>
                          <w:spacing w:line="134" w:lineRule="exact" w:before="0"/>
                          <w:ind w:left="0" w:right="0" w:firstLine="0"/>
                          <w:jc w:val="left"/>
                          <w:rPr>
                            <w:rFonts w:ascii="Arial"/>
                            <w:b/>
                            <w:sz w:val="13"/>
                          </w:rPr>
                        </w:pPr>
                        <w:r>
                          <w:rPr>
                            <w:rFonts w:ascii="Arial"/>
                            <w:b/>
                            <w:color w:val="BBBABA"/>
                            <w:w w:val="105"/>
                            <w:sz w:val="13"/>
                          </w:rPr>
                          <w:t>Device</w:t>
                        </w:r>
                        <w:r>
                          <w:rPr>
                            <w:rFonts w:ascii="Arial"/>
                            <w:b/>
                            <w:color w:val="BBBABA"/>
                            <w:spacing w:val="-5"/>
                            <w:w w:val="105"/>
                            <w:sz w:val="13"/>
                          </w:rPr>
                          <w:t> </w:t>
                        </w:r>
                        <w:r>
                          <w:rPr>
                            <w:rFonts w:ascii="Arial"/>
                            <w:b/>
                            <w:color w:val="BBBABA"/>
                            <w:w w:val="105"/>
                            <w:sz w:val="13"/>
                          </w:rPr>
                          <w:t>Register</w:t>
                        </w:r>
                        <w:r>
                          <w:rPr>
                            <w:rFonts w:ascii="Arial"/>
                            <w:b/>
                            <w:color w:val="BBBABA"/>
                            <w:spacing w:val="-4"/>
                            <w:w w:val="105"/>
                            <w:sz w:val="13"/>
                          </w:rPr>
                          <w:t> </w:t>
                        </w:r>
                        <w:r>
                          <w:rPr>
                            <w:rFonts w:ascii="Arial"/>
                            <w:b/>
                            <w:color w:val="BBBABA"/>
                            <w:spacing w:val="-10"/>
                            <w:w w:val="105"/>
                            <w:sz w:val="13"/>
                          </w:rPr>
                          <w:t>0</w:t>
                        </w:r>
                      </w:p>
                    </w:txbxContent>
                  </v:textbox>
                  <w10:wrap type="none"/>
                </v:shape>
                <v:shape style="position:absolute;left:5236;top:-3270;width:996;height:598" type="#_x0000_t202" id="docshape708" filled="false" stroked="false">
                  <v:textbox inset="0,0,0,0">
                    <w:txbxContent>
                      <w:p>
                        <w:pPr>
                          <w:spacing w:line="136" w:lineRule="exact" w:before="0"/>
                          <w:ind w:left="38" w:right="0" w:firstLine="0"/>
                          <w:jc w:val="left"/>
                          <w:rPr>
                            <w:sz w:val="13"/>
                          </w:rPr>
                        </w:pPr>
                        <w:r>
                          <w:rPr>
                            <w:color w:val="BBBABA"/>
                            <w:w w:val="105"/>
                            <w:sz w:val="13"/>
                          </w:rPr>
                          <w:t>Event</w:t>
                        </w:r>
                        <w:r>
                          <w:rPr>
                            <w:color w:val="BBBABA"/>
                            <w:spacing w:val="-3"/>
                            <w:w w:val="105"/>
                            <w:sz w:val="13"/>
                          </w:rPr>
                          <w:t> </w:t>
                        </w:r>
                        <w:r>
                          <w:rPr>
                            <w:color w:val="BBBABA"/>
                            <w:spacing w:val="-2"/>
                            <w:w w:val="105"/>
                            <w:sz w:val="13"/>
                          </w:rPr>
                          <w:t>Register</w:t>
                        </w:r>
                      </w:p>
                      <w:p>
                        <w:pPr>
                          <w:spacing w:line="240" w:lineRule="auto" w:before="0"/>
                          <w:rPr>
                            <w:sz w:val="13"/>
                          </w:rPr>
                        </w:pPr>
                      </w:p>
                      <w:p>
                        <w:pPr>
                          <w:spacing w:line="240" w:lineRule="auto" w:before="11"/>
                          <w:rPr>
                            <w:sz w:val="13"/>
                          </w:rPr>
                        </w:pPr>
                      </w:p>
                      <w:p>
                        <w:pPr>
                          <w:spacing w:before="1"/>
                          <w:ind w:left="0" w:right="0" w:firstLine="0"/>
                          <w:jc w:val="left"/>
                          <w:rPr>
                            <w:sz w:val="13"/>
                          </w:rPr>
                        </w:pPr>
                        <w:r>
                          <w:rPr>
                            <w:color w:val="BBBABA"/>
                            <w:w w:val="105"/>
                            <w:sz w:val="13"/>
                          </w:rPr>
                          <w:t>Enable</w:t>
                        </w:r>
                        <w:r>
                          <w:rPr>
                            <w:color w:val="BBBABA"/>
                            <w:spacing w:val="-6"/>
                            <w:w w:val="105"/>
                            <w:sz w:val="13"/>
                          </w:rPr>
                          <w:t> </w:t>
                        </w:r>
                        <w:r>
                          <w:rPr>
                            <w:color w:val="BBBABA"/>
                            <w:spacing w:val="-2"/>
                            <w:w w:val="105"/>
                            <w:sz w:val="13"/>
                          </w:rPr>
                          <w:t>Register</w:t>
                        </w:r>
                      </w:p>
                    </w:txbxContent>
                  </v:textbox>
                  <w10:wrap type="none"/>
                </v:shape>
                <v:shape style="position:absolute;left:3184;top:-1698;width:606;height:207" type="#_x0000_t202" id="docshape709" filled="false" stroked="false">
                  <v:textbox inset="0,0,0,0">
                    <w:txbxContent>
                      <w:p>
                        <w:pPr>
                          <w:spacing w:line="205" w:lineRule="exact" w:before="0"/>
                          <w:ind w:left="0" w:right="0" w:firstLine="0"/>
                          <w:jc w:val="left"/>
                          <w:rPr>
                            <w:sz w:val="20"/>
                          </w:rPr>
                        </w:pPr>
                        <w:r>
                          <w:rPr>
                            <w:color w:val="231F20"/>
                            <w:w w:val="105"/>
                            <w:sz w:val="20"/>
                          </w:rPr>
                          <w:t>7</w:t>
                        </w:r>
                        <w:r>
                          <w:rPr>
                            <w:color w:val="231F20"/>
                            <w:spacing w:val="68"/>
                            <w:w w:val="105"/>
                            <w:sz w:val="20"/>
                          </w:rPr>
                          <w:t> </w:t>
                        </w:r>
                        <w:r>
                          <w:rPr>
                            <w:color w:val="BBBABA"/>
                            <w:w w:val="105"/>
                            <w:sz w:val="20"/>
                          </w:rPr>
                          <w:t>6</w:t>
                        </w:r>
                        <w:r>
                          <w:rPr>
                            <w:color w:val="BBBABA"/>
                            <w:spacing w:val="48"/>
                            <w:w w:val="105"/>
                            <w:sz w:val="20"/>
                          </w:rPr>
                          <w:t> </w:t>
                        </w:r>
                        <w:r>
                          <w:rPr>
                            <w:color w:val="BBBABA"/>
                            <w:spacing w:val="-10"/>
                            <w:w w:val="105"/>
                            <w:sz w:val="20"/>
                          </w:rPr>
                          <w:t>5</w:t>
                        </w:r>
                      </w:p>
                    </w:txbxContent>
                  </v:textbox>
                  <w10:wrap type="none"/>
                </v:shape>
                <v:shape style="position:absolute;left:4334;top:-1698;width:1927;height:207" type="#_x0000_t202" id="docshape710" filled="false" stroked="false">
                  <v:textbox inset="0,0,0,0">
                    <w:txbxContent>
                      <w:p>
                        <w:pPr>
                          <w:spacing w:line="205" w:lineRule="exact" w:before="0"/>
                          <w:ind w:left="0" w:right="0" w:firstLine="0"/>
                          <w:jc w:val="left"/>
                          <w:rPr>
                            <w:sz w:val="13"/>
                          </w:rPr>
                        </w:pPr>
                        <w:r>
                          <w:rPr>
                            <w:color w:val="BBBABA"/>
                            <w:w w:val="105"/>
                            <w:sz w:val="20"/>
                          </w:rPr>
                          <w:t>2</w:t>
                        </w:r>
                        <w:r>
                          <w:rPr>
                            <w:color w:val="BBBABA"/>
                            <w:spacing w:val="21"/>
                            <w:w w:val="105"/>
                            <w:sz w:val="20"/>
                          </w:rPr>
                          <w:t> </w:t>
                        </w:r>
                        <w:r>
                          <w:rPr>
                            <w:color w:val="BBBABA"/>
                            <w:w w:val="105"/>
                            <w:sz w:val="20"/>
                          </w:rPr>
                          <w:t>1</w:t>
                        </w:r>
                        <w:r>
                          <w:rPr>
                            <w:color w:val="BBBABA"/>
                            <w:spacing w:val="71"/>
                            <w:w w:val="150"/>
                            <w:sz w:val="20"/>
                          </w:rPr>
                          <w:t> </w:t>
                        </w:r>
                        <w:r>
                          <w:rPr>
                            <w:color w:val="BBBABA"/>
                            <w:w w:val="105"/>
                            <w:sz w:val="20"/>
                          </w:rPr>
                          <w:t>0</w:t>
                        </w:r>
                        <w:r>
                          <w:rPr>
                            <w:color w:val="BBBABA"/>
                            <w:spacing w:val="9"/>
                            <w:w w:val="105"/>
                            <w:sz w:val="20"/>
                          </w:rPr>
                          <w:t> </w:t>
                        </w:r>
                        <w:r>
                          <w:rPr>
                            <w:color w:val="BBBABA"/>
                            <w:w w:val="105"/>
                            <w:sz w:val="13"/>
                          </w:rPr>
                          <w:t>Status</w:t>
                        </w:r>
                        <w:r>
                          <w:rPr>
                            <w:color w:val="BBBABA"/>
                            <w:spacing w:val="-3"/>
                            <w:w w:val="105"/>
                            <w:sz w:val="13"/>
                          </w:rPr>
                          <w:t> </w:t>
                        </w:r>
                        <w:r>
                          <w:rPr>
                            <w:color w:val="BBBABA"/>
                            <w:w w:val="105"/>
                            <w:sz w:val="13"/>
                          </w:rPr>
                          <w:t>Byte</w:t>
                        </w:r>
                        <w:r>
                          <w:rPr>
                            <w:color w:val="BBBABA"/>
                            <w:spacing w:val="-2"/>
                            <w:w w:val="105"/>
                            <w:sz w:val="13"/>
                          </w:rPr>
                          <w:t> Register</w:t>
                        </w:r>
                      </w:p>
                    </w:txbxContent>
                  </v:textbox>
                  <w10:wrap type="none"/>
                </v:shape>
                <v:shape style="position:absolute;left:3693;top:-747;width:698;height:138" type="#_x0000_t202" id="docshape711" filled="false" stroked="false">
                  <v:textbox inset="0,0,0,0">
                    <w:txbxContent>
                      <w:p>
                        <w:pPr>
                          <w:spacing w:line="136" w:lineRule="exact" w:before="0"/>
                          <w:ind w:left="0" w:right="0" w:firstLine="0"/>
                          <w:jc w:val="left"/>
                          <w:rPr>
                            <w:sz w:val="13"/>
                          </w:rPr>
                        </w:pPr>
                        <w:r>
                          <w:rPr>
                            <w:color w:val="BBBABA"/>
                            <w:w w:val="105"/>
                            <w:sz w:val="13"/>
                          </w:rPr>
                          <w:t>Logical</w:t>
                        </w:r>
                        <w:r>
                          <w:rPr>
                            <w:color w:val="BBBABA"/>
                            <w:spacing w:val="-7"/>
                            <w:w w:val="105"/>
                            <w:sz w:val="13"/>
                          </w:rPr>
                          <w:t> </w:t>
                        </w:r>
                        <w:r>
                          <w:rPr>
                            <w:color w:val="BBBABA"/>
                            <w:spacing w:val="-5"/>
                            <w:w w:val="105"/>
                            <w:sz w:val="13"/>
                          </w:rPr>
                          <w:t>OR</w:t>
                        </w:r>
                      </w:p>
                    </w:txbxContent>
                  </v:textbox>
                  <w10:wrap type="none"/>
                </v:shape>
                <v:shape style="position:absolute;left:2883;top:-262;width:753;height:138" type="#_x0000_t202" id="docshape712" filled="false" stroked="false">
                  <v:textbox inset="0,0,0,0">
                    <w:txbxContent>
                      <w:p>
                        <w:pPr>
                          <w:spacing w:line="134" w:lineRule="exact" w:before="0"/>
                          <w:ind w:left="0" w:right="0" w:firstLine="0"/>
                          <w:jc w:val="left"/>
                          <w:rPr>
                            <w:rFonts w:ascii="Arial"/>
                            <w:b/>
                            <w:sz w:val="13"/>
                          </w:rPr>
                        </w:pPr>
                        <w:r>
                          <w:rPr>
                            <w:rFonts w:ascii="Arial"/>
                            <w:b/>
                            <w:color w:val="231F20"/>
                            <w:w w:val="105"/>
                            <w:sz w:val="13"/>
                          </w:rPr>
                          <w:t>SRQ</w:t>
                        </w:r>
                        <w:r>
                          <w:rPr>
                            <w:rFonts w:ascii="Arial"/>
                            <w:b/>
                            <w:color w:val="231F20"/>
                            <w:spacing w:val="-3"/>
                            <w:w w:val="105"/>
                            <w:sz w:val="13"/>
                          </w:rPr>
                          <w:t> </w:t>
                        </w:r>
                        <w:r>
                          <w:rPr>
                            <w:rFonts w:ascii="Arial"/>
                            <w:b/>
                            <w:color w:val="231F20"/>
                            <w:spacing w:val="-2"/>
                            <w:w w:val="105"/>
                            <w:sz w:val="13"/>
                          </w:rPr>
                          <w:t>signal</w:t>
                        </w:r>
                      </w:p>
                    </w:txbxContent>
                  </v:textbox>
                  <w10:wrap type="none"/>
                </v:shape>
                <v:shape style="position:absolute;left:1393;top:-2407;width:1836;height:231" type="#_x0000_t202" id="docshape713" filled="false" stroked="false">
                  <v:textbox inset="0,0,0,0">
                    <w:txbxContent>
                      <w:p>
                        <w:pPr>
                          <w:spacing w:before="41"/>
                          <w:ind w:left="579" w:right="0" w:firstLine="0"/>
                          <w:jc w:val="left"/>
                          <w:rPr>
                            <w:sz w:val="13"/>
                          </w:rPr>
                        </w:pPr>
                        <w:r>
                          <w:rPr>
                            <w:color w:val="231F20"/>
                            <w:w w:val="105"/>
                            <w:sz w:val="13"/>
                          </w:rPr>
                          <w:t>Logical</w:t>
                        </w:r>
                        <w:r>
                          <w:rPr>
                            <w:color w:val="231F20"/>
                            <w:spacing w:val="-7"/>
                            <w:w w:val="105"/>
                            <w:sz w:val="13"/>
                          </w:rPr>
                          <w:t> </w:t>
                        </w:r>
                        <w:r>
                          <w:rPr>
                            <w:color w:val="231F20"/>
                            <w:spacing w:val="-5"/>
                            <w:w w:val="105"/>
                            <w:sz w:val="13"/>
                          </w:rPr>
                          <w:t>OR</w:t>
                        </w:r>
                      </w:p>
                    </w:txbxContent>
                  </v:textbox>
                  <w10:wrap type="none"/>
                </v:shape>
                <v:shape style="position:absolute;left:1393;top:-2867;width:1836;height:233" type="#_x0000_t202" id="docshape714" filled="false" stroked="false">
                  <v:textbox inset="0,0,0,0">
                    <w:txbxContent>
                      <w:p>
                        <w:pPr>
                          <w:spacing w:before="43"/>
                          <w:ind w:left="429" w:right="0" w:firstLine="0"/>
                          <w:jc w:val="left"/>
                          <w:rPr>
                            <w:sz w:val="13"/>
                          </w:rPr>
                        </w:pPr>
                        <w:r>
                          <w:rPr>
                            <w:color w:val="231F20"/>
                            <w:w w:val="105"/>
                            <w:sz w:val="13"/>
                          </w:rPr>
                          <w:t>Enable</w:t>
                        </w:r>
                        <w:r>
                          <w:rPr>
                            <w:color w:val="231F20"/>
                            <w:spacing w:val="-6"/>
                            <w:w w:val="105"/>
                            <w:sz w:val="13"/>
                          </w:rPr>
                          <w:t> </w:t>
                        </w:r>
                        <w:r>
                          <w:rPr>
                            <w:color w:val="231F20"/>
                            <w:spacing w:val="-2"/>
                            <w:w w:val="105"/>
                            <w:sz w:val="13"/>
                          </w:rPr>
                          <w:t>Register</w:t>
                        </w:r>
                      </w:p>
                    </w:txbxContent>
                  </v:textbox>
                  <w10:wrap type="none"/>
                </v:shape>
                <v:shape style="position:absolute;left:1393;top:-3325;width:1836;height:233" type="#_x0000_t202" id="docshape715" filled="false" stroked="false">
                  <v:textbox inset="0,0,0,0">
                    <w:txbxContent>
                      <w:p>
                        <w:pPr>
                          <w:spacing w:before="41"/>
                          <w:ind w:left="467" w:right="0" w:firstLine="0"/>
                          <w:jc w:val="left"/>
                          <w:rPr>
                            <w:sz w:val="13"/>
                          </w:rPr>
                        </w:pPr>
                        <w:r>
                          <w:rPr>
                            <w:color w:val="231F20"/>
                            <w:w w:val="105"/>
                            <w:sz w:val="13"/>
                          </w:rPr>
                          <w:t>Event</w:t>
                        </w:r>
                        <w:r>
                          <w:rPr>
                            <w:color w:val="231F20"/>
                            <w:spacing w:val="-3"/>
                            <w:w w:val="105"/>
                            <w:sz w:val="13"/>
                          </w:rPr>
                          <w:t> </w:t>
                        </w:r>
                        <w:r>
                          <w:rPr>
                            <w:color w:val="231F20"/>
                            <w:spacing w:val="-2"/>
                            <w:w w:val="105"/>
                            <w:sz w:val="13"/>
                          </w:rPr>
                          <w:t>Register</w:t>
                        </w:r>
                      </w:p>
                    </w:txbxContent>
                  </v:textbox>
                  <w10:wrap type="none"/>
                </v:shape>
                <v:shape style="position:absolute;left:1393;top:-3783;width:1836;height:231" type="#_x0000_t202" id="docshape716" filled="false" stroked="false">
                  <v:textbox inset="0,0,0,0">
                    <w:txbxContent>
                      <w:p>
                        <w:pPr>
                          <w:spacing w:before="41"/>
                          <w:ind w:left="351" w:right="0" w:firstLine="0"/>
                          <w:jc w:val="left"/>
                          <w:rPr>
                            <w:sz w:val="13"/>
                          </w:rPr>
                        </w:pPr>
                        <w:r>
                          <w:rPr>
                            <w:color w:val="231F20"/>
                            <w:w w:val="105"/>
                            <w:sz w:val="13"/>
                          </w:rPr>
                          <w:t>Condition</w:t>
                        </w:r>
                        <w:r>
                          <w:rPr>
                            <w:color w:val="231F20"/>
                            <w:spacing w:val="-8"/>
                            <w:w w:val="105"/>
                            <w:sz w:val="13"/>
                          </w:rPr>
                          <w:t> </w:t>
                        </w:r>
                        <w:r>
                          <w:rPr>
                            <w:color w:val="231F20"/>
                            <w:spacing w:val="-2"/>
                            <w:w w:val="105"/>
                            <w:sz w:val="13"/>
                          </w:rPr>
                          <w:t>Register</w:t>
                        </w:r>
                      </w:p>
                    </w:txbxContent>
                  </v:textbox>
                  <w10:wrap type="none"/>
                </v:shape>
                <v:shape style="position:absolute;left:4816;top:-2400;width:1818;height:216" type="#_x0000_t202" id="docshape717" filled="false" stroked="false">
                  <v:textbox inset="0,0,0,0">
                    <w:txbxContent>
                      <w:p>
                        <w:pPr>
                          <w:spacing w:before="35"/>
                          <w:ind w:left="569" w:right="0" w:firstLine="0"/>
                          <w:jc w:val="left"/>
                          <w:rPr>
                            <w:sz w:val="13"/>
                          </w:rPr>
                        </w:pPr>
                        <w:r>
                          <w:rPr>
                            <w:color w:val="BBBABA"/>
                            <w:w w:val="105"/>
                            <w:sz w:val="13"/>
                          </w:rPr>
                          <w:t>Logical</w:t>
                        </w:r>
                        <w:r>
                          <w:rPr>
                            <w:color w:val="BBBABA"/>
                            <w:spacing w:val="-7"/>
                            <w:w w:val="105"/>
                            <w:sz w:val="13"/>
                          </w:rPr>
                          <w:t> </w:t>
                        </w:r>
                        <w:r>
                          <w:rPr>
                            <w:color w:val="BBBABA"/>
                            <w:spacing w:val="-5"/>
                            <w:w w:val="105"/>
                            <w:sz w:val="13"/>
                          </w:rPr>
                          <w:t>OR</w:t>
                        </w:r>
                      </w:p>
                    </w:txbxContent>
                  </v:textbox>
                  <w10:wrap type="none"/>
                </v:shape>
                <v:shape style="position:absolute;left:3119;top:-1254;width:1822;height:212" type="#_x0000_t202" id="docshape718" filled="false" stroked="false">
                  <v:textbox inset="0,0,0,0">
                    <w:txbxContent>
                      <w:p>
                        <w:pPr>
                          <w:spacing w:before="35"/>
                          <w:ind w:left="174" w:right="0" w:firstLine="0"/>
                          <w:jc w:val="left"/>
                          <w:rPr>
                            <w:sz w:val="13"/>
                          </w:rPr>
                        </w:pPr>
                        <w:r>
                          <w:rPr>
                            <w:color w:val="BBBABA"/>
                            <w:w w:val="105"/>
                            <w:sz w:val="13"/>
                          </w:rPr>
                          <w:t>Service</w:t>
                        </w:r>
                        <w:r>
                          <w:rPr>
                            <w:color w:val="BBBABA"/>
                            <w:spacing w:val="-4"/>
                            <w:w w:val="105"/>
                            <w:sz w:val="13"/>
                          </w:rPr>
                          <w:t> </w:t>
                        </w:r>
                        <w:r>
                          <w:rPr>
                            <w:color w:val="BBBABA"/>
                            <w:w w:val="105"/>
                            <w:sz w:val="13"/>
                          </w:rPr>
                          <w:t>Request</w:t>
                        </w:r>
                        <w:r>
                          <w:rPr>
                            <w:color w:val="BBBABA"/>
                            <w:spacing w:val="-7"/>
                            <w:w w:val="105"/>
                            <w:sz w:val="13"/>
                          </w:rPr>
                          <w:t> </w:t>
                        </w:r>
                        <w:r>
                          <w:rPr>
                            <w:color w:val="BBBABA"/>
                            <w:spacing w:val="-2"/>
                            <w:w w:val="105"/>
                            <w:sz w:val="13"/>
                          </w:rPr>
                          <w:t>Enable</w:t>
                        </w:r>
                      </w:p>
                    </w:txbxContent>
                  </v:textbox>
                  <w10:wrap type="none"/>
                </v:shape>
                <v:shape style="position:absolute;left:4095;top:-1710;width:189;height:196" type="#_x0000_t202" id="docshape719" filled="false" stroked="false">
                  <v:textbox inset="0,0,0,0">
                    <w:txbxContent>
                      <w:p>
                        <w:pPr>
                          <w:spacing w:line="196" w:lineRule="exact" w:before="0"/>
                          <w:ind w:left="17" w:right="0" w:firstLine="0"/>
                          <w:jc w:val="left"/>
                          <w:rPr>
                            <w:sz w:val="20"/>
                          </w:rPr>
                        </w:pPr>
                        <w:r>
                          <w:rPr>
                            <w:color w:val="231F20"/>
                            <w:spacing w:val="-10"/>
                            <w:w w:val="105"/>
                            <w:sz w:val="20"/>
                          </w:rPr>
                          <w:t>3</w:t>
                        </w:r>
                      </w:p>
                    </w:txbxContent>
                  </v:textbox>
                  <w10:wrap type="none"/>
                </v:shape>
                <v:shape style="position:absolute;left:3821;top:-1710;width:273;height:196" type="#_x0000_t202" id="docshape720" filled="false" stroked="false">
                  <v:textbox inset="0,0,0,0">
                    <w:txbxContent>
                      <w:p>
                        <w:pPr>
                          <w:spacing w:line="196" w:lineRule="exact" w:before="0"/>
                          <w:ind w:left="42" w:right="0" w:firstLine="0"/>
                          <w:jc w:val="left"/>
                          <w:rPr>
                            <w:sz w:val="20"/>
                          </w:rPr>
                        </w:pPr>
                        <w:r>
                          <w:rPr>
                            <w:color w:val="BBBABA"/>
                            <w:spacing w:val="-10"/>
                            <w:w w:val="105"/>
                            <w:sz w:val="20"/>
                          </w:rPr>
                          <w:t>4</w:t>
                        </w:r>
                      </w:p>
                    </w:txbxContent>
                  </v:textbox>
                  <w10:wrap type="none"/>
                </v:shape>
                <v:shape style="position:absolute;left:1398;top:-5956;width:1822;height:216" type="#_x0000_t202" id="docshape721" filled="false" stroked="false">
                  <v:textbox inset="0,0,0,0">
                    <w:txbxContent>
                      <w:p>
                        <w:pPr>
                          <w:spacing w:before="35"/>
                          <w:ind w:left="462" w:right="0" w:firstLine="0"/>
                          <w:jc w:val="left"/>
                          <w:rPr>
                            <w:sz w:val="13"/>
                          </w:rPr>
                        </w:pPr>
                        <w:r>
                          <w:rPr>
                            <w:color w:val="BBBABA"/>
                            <w:w w:val="105"/>
                            <w:sz w:val="13"/>
                          </w:rPr>
                          <w:t>Event</w:t>
                        </w:r>
                        <w:r>
                          <w:rPr>
                            <w:color w:val="BBBABA"/>
                            <w:spacing w:val="-3"/>
                            <w:w w:val="105"/>
                            <w:sz w:val="13"/>
                          </w:rPr>
                          <w:t> </w:t>
                        </w:r>
                        <w:r>
                          <w:rPr>
                            <w:color w:val="BBBABA"/>
                            <w:spacing w:val="-2"/>
                            <w:w w:val="105"/>
                            <w:sz w:val="13"/>
                          </w:rPr>
                          <w:t>Register</w:t>
                        </w:r>
                      </w:p>
                    </w:txbxContent>
                  </v:textbox>
                  <w10:wrap type="none"/>
                </v:shape>
                <w10:wrap type="none"/>
              </v:group>
            </w:pict>
          </mc:Fallback>
        </mc:AlternateContent>
      </w:r>
      <w:r>
        <w:rPr>
          <w:rFonts w:ascii="Arial"/>
          <w:b/>
          <w:i/>
          <w:color w:val="231F20"/>
          <w:sz w:val="18"/>
        </w:rPr>
        <w:t>Figure 6-6</w:t>
        <w:tab/>
      </w:r>
      <w:r>
        <w:rPr>
          <w:rFonts w:ascii="Arial"/>
          <w:i/>
          <w:color w:val="231F20"/>
          <w:sz w:val="18"/>
        </w:rPr>
        <w:t>Status structure 7, Operation Status Group, and Status structure 3, Questionable Data Group are SCPI defined.</w:t>
      </w:r>
    </w:p>
    <w:p>
      <w:pPr>
        <w:spacing w:after="0" w:line="254" w:lineRule="auto"/>
        <w:jc w:val="left"/>
        <w:rPr>
          <w:rFonts w:ascii="Arial"/>
          <w:i/>
          <w:sz w:val="18"/>
        </w:rPr>
        <w:sectPr>
          <w:pgSz w:w="8420" w:h="11900"/>
          <w:pgMar w:header="234" w:footer="413" w:top="420" w:bottom="600" w:left="283" w:right="425"/>
        </w:sectPr>
      </w:pPr>
    </w:p>
    <w:p>
      <w:pPr>
        <w:pStyle w:val="BodyText"/>
        <w:rPr>
          <w:rFonts w:ascii="Arial"/>
          <w:i/>
          <w:sz w:val="20"/>
        </w:rPr>
      </w:pPr>
    </w:p>
    <w:p>
      <w:pPr>
        <w:pStyle w:val="BodyText"/>
        <w:spacing w:before="38"/>
        <w:rPr>
          <w:rFonts w:ascii="Arial"/>
          <w:i/>
          <w:sz w:val="20"/>
        </w:rPr>
      </w:pPr>
    </w:p>
    <w:p>
      <w:pPr>
        <w:pStyle w:val="BodyText"/>
        <w:spacing w:after="0"/>
        <w:rPr>
          <w:rFonts w:ascii="Arial"/>
          <w:i/>
          <w:sz w:val="20"/>
        </w:rPr>
        <w:sectPr>
          <w:pgSz w:w="8420" w:h="11900"/>
          <w:pgMar w:header="234" w:footer="413" w:top="440" w:bottom="600" w:left="283" w:right="425"/>
        </w:sectPr>
      </w:pPr>
    </w:p>
    <w:p>
      <w:pPr>
        <w:numPr>
          <w:ilvl w:val="1"/>
          <w:numId w:val="16"/>
        </w:numPr>
        <w:tabs>
          <w:tab w:pos="922" w:val="left" w:leader="none"/>
        </w:tabs>
        <w:spacing w:before="73"/>
        <w:ind w:left="922" w:right="0" w:hanging="283"/>
        <w:jc w:val="left"/>
        <w:rPr>
          <w:rFonts w:ascii="Arial"/>
          <w:b/>
          <w:sz w:val="20"/>
        </w:rPr>
      </w:pPr>
      <w:bookmarkStart w:name="Wait for bus 6-19" w:id="373"/>
      <w:bookmarkEnd w:id="373"/>
      <w:r>
        <w:rPr/>
      </w:r>
      <w:bookmarkStart w:name="Started (MST) 6-19" w:id="374"/>
      <w:bookmarkEnd w:id="374"/>
      <w:r>
        <w:rPr/>
      </w:r>
      <w:bookmarkStart w:name="Stopped (MSP) 6-19" w:id="375"/>
      <w:bookmarkEnd w:id="375"/>
      <w:r>
        <w:rPr/>
      </w:r>
      <w:bookmarkStart w:name="MSP-bit 6-19" w:id="376"/>
      <w:bookmarkEnd w:id="376"/>
      <w:r>
        <w:rPr/>
      </w:r>
      <w:bookmarkStart w:name="MST-bit 6-19" w:id="377"/>
      <w:bookmarkEnd w:id="377"/>
      <w:r>
        <w:rPr/>
      </w:r>
      <w:bookmarkStart w:name="Bits in register 6-19" w:id="378"/>
      <w:bookmarkEnd w:id="378"/>
      <w:r>
        <w:rPr/>
      </w:r>
      <w:bookmarkStart w:name="Wait for bus arming (WFA) 6-19" w:id="379"/>
      <w:bookmarkEnd w:id="379"/>
      <w:r>
        <w:rPr/>
      </w:r>
      <w:bookmarkStart w:name="Waiting for trigger and/or  ext. arming " w:id="380"/>
      <w:bookmarkEnd w:id="380"/>
      <w:r>
        <w:rPr/>
      </w:r>
      <w:bookmarkStart w:name="_bookmark57" w:id="381"/>
      <w:bookmarkEnd w:id="381"/>
      <w:r>
        <w:rPr/>
      </w:r>
      <w:r>
        <w:rPr>
          <w:rFonts w:ascii="Arial"/>
          <w:b/>
          <w:color w:val="231F20"/>
          <w:sz w:val="20"/>
        </w:rPr>
        <w:t>Operation</w:t>
      </w:r>
      <w:r>
        <w:rPr>
          <w:rFonts w:ascii="Arial"/>
          <w:b/>
          <w:color w:val="231F20"/>
          <w:spacing w:val="4"/>
          <w:sz w:val="20"/>
        </w:rPr>
        <w:t> </w:t>
      </w:r>
      <w:r>
        <w:rPr>
          <w:rFonts w:ascii="Arial"/>
          <w:b/>
          <w:color w:val="231F20"/>
          <w:sz w:val="20"/>
        </w:rPr>
        <w:t>Status</w:t>
      </w:r>
      <w:r>
        <w:rPr>
          <w:rFonts w:ascii="Arial"/>
          <w:b/>
          <w:color w:val="231F20"/>
          <w:spacing w:val="6"/>
          <w:sz w:val="20"/>
        </w:rPr>
        <w:t> </w:t>
      </w:r>
      <w:r>
        <w:rPr>
          <w:rFonts w:ascii="Arial"/>
          <w:b/>
          <w:color w:val="231F20"/>
          <w:spacing w:val="-2"/>
          <w:sz w:val="20"/>
        </w:rPr>
        <w:t>Group</w:t>
      </w:r>
    </w:p>
    <w:p>
      <w:pPr>
        <w:spacing w:line="230" w:lineRule="auto" w:before="136"/>
        <w:ind w:left="639" w:right="0" w:firstLine="0"/>
        <w:jc w:val="both"/>
        <w:rPr>
          <w:rFonts w:ascii="Times New Roman"/>
          <w:sz w:val="20"/>
        </w:rPr>
      </w:pPr>
      <w:r>
        <w:rPr>
          <w:rFonts w:ascii="Times New Roman"/>
          <w:color w:val="231F20"/>
          <w:sz w:val="20"/>
        </w:rPr>
        <w:t>This group reports the status of the </w:t>
      </w:r>
      <w:r>
        <w:rPr>
          <w:rFonts w:ascii="Times New Roman"/>
          <w:color w:val="231F20"/>
          <w:sz w:val="20"/>
        </w:rPr>
        <w:t>coun- ter measurement cycle.</w:t>
      </w:r>
    </w:p>
    <w:p>
      <w:pPr>
        <w:pStyle w:val="BodyText"/>
        <w:rPr>
          <w:rFonts w:ascii="Times New Roman"/>
          <w:sz w:val="12"/>
        </w:rPr>
      </w:pPr>
      <w:r>
        <w:rPr>
          <w:rFonts w:ascii="Times New Roman"/>
          <w:sz w:val="12"/>
        </w:rPr>
        <mc:AlternateContent>
          <mc:Choice Requires="wps">
            <w:drawing>
              <wp:anchor distT="0" distB="0" distL="0" distR="0" allowOverlap="1" layoutInCell="1" locked="0" behindDoc="1" simplePos="0" relativeHeight="487621120">
                <wp:simplePos x="0" y="0"/>
                <wp:positionH relativeFrom="page">
                  <wp:posOffset>585812</wp:posOffset>
                </wp:positionH>
                <wp:positionV relativeFrom="paragraph">
                  <wp:posOffset>103858</wp:posOffset>
                </wp:positionV>
                <wp:extent cx="2135505" cy="1980564"/>
                <wp:effectExtent l="0" t="0" r="0" b="0"/>
                <wp:wrapTopAndBottom/>
                <wp:docPr id="814" name="Group 814"/>
                <wp:cNvGraphicFramePr>
                  <a:graphicFrameLocks/>
                </wp:cNvGraphicFramePr>
                <a:graphic>
                  <a:graphicData uri="http://schemas.microsoft.com/office/word/2010/wordprocessingGroup">
                    <wpg:wgp>
                      <wpg:cNvPr id="814" name="Group 814"/>
                      <wpg:cNvGrpSpPr/>
                      <wpg:grpSpPr>
                        <a:xfrm>
                          <a:off x="0" y="0"/>
                          <a:ext cx="2135505" cy="1980564"/>
                          <a:chExt cx="2135505" cy="1980564"/>
                        </a:xfrm>
                      </wpg:grpSpPr>
                      <pic:pic>
                        <pic:nvPicPr>
                          <pic:cNvPr id="815" name="Image 815"/>
                          <pic:cNvPicPr/>
                        </pic:nvPicPr>
                        <pic:blipFill>
                          <a:blip r:embed="rId186" cstate="print"/>
                          <a:stretch>
                            <a:fillRect/>
                          </a:stretch>
                        </pic:blipFill>
                        <pic:spPr>
                          <a:xfrm>
                            <a:off x="715543" y="756094"/>
                            <a:ext cx="234759" cy="230924"/>
                          </a:xfrm>
                          <a:prstGeom prst="rect">
                            <a:avLst/>
                          </a:prstGeom>
                        </pic:spPr>
                      </pic:pic>
                      <pic:pic>
                        <pic:nvPicPr>
                          <pic:cNvPr id="816" name="Image 816"/>
                          <pic:cNvPicPr/>
                        </pic:nvPicPr>
                        <pic:blipFill>
                          <a:blip r:embed="rId187" cstate="print"/>
                          <a:stretch>
                            <a:fillRect/>
                          </a:stretch>
                        </pic:blipFill>
                        <pic:spPr>
                          <a:xfrm>
                            <a:off x="1170978" y="756094"/>
                            <a:ext cx="239471" cy="230924"/>
                          </a:xfrm>
                          <a:prstGeom prst="rect">
                            <a:avLst/>
                          </a:prstGeom>
                        </pic:spPr>
                      </pic:pic>
                      <pic:pic>
                        <pic:nvPicPr>
                          <pic:cNvPr id="817" name="Image 817"/>
                          <pic:cNvPicPr/>
                        </pic:nvPicPr>
                        <pic:blipFill>
                          <a:blip r:embed="rId188" cstate="print"/>
                          <a:stretch>
                            <a:fillRect/>
                          </a:stretch>
                        </pic:blipFill>
                        <pic:spPr>
                          <a:xfrm>
                            <a:off x="1628559" y="756094"/>
                            <a:ext cx="235203" cy="230924"/>
                          </a:xfrm>
                          <a:prstGeom prst="rect">
                            <a:avLst/>
                          </a:prstGeom>
                        </pic:spPr>
                      </pic:pic>
                      <pic:pic>
                        <pic:nvPicPr>
                          <pic:cNvPr id="818" name="Image 818"/>
                          <pic:cNvPicPr/>
                        </pic:nvPicPr>
                        <pic:blipFill>
                          <a:blip r:embed="rId189" cstate="print"/>
                          <a:stretch>
                            <a:fillRect/>
                          </a:stretch>
                        </pic:blipFill>
                        <pic:spPr>
                          <a:xfrm>
                            <a:off x="259664" y="756094"/>
                            <a:ext cx="235191" cy="230924"/>
                          </a:xfrm>
                          <a:prstGeom prst="rect">
                            <a:avLst/>
                          </a:prstGeom>
                        </pic:spPr>
                      </pic:pic>
                      <wps:wsp>
                        <wps:cNvPr id="819" name="Graphic 819"/>
                        <wps:cNvSpPr/>
                        <wps:spPr>
                          <a:xfrm>
                            <a:off x="36004" y="751827"/>
                            <a:ext cx="2056130" cy="240029"/>
                          </a:xfrm>
                          <a:custGeom>
                            <a:avLst/>
                            <a:gdLst/>
                            <a:ahLst/>
                            <a:cxnLst/>
                            <a:rect l="l" t="t" r="r" b="b"/>
                            <a:pathLst>
                              <a:path w="2056130" h="240029">
                                <a:moveTo>
                                  <a:pt x="0" y="8534"/>
                                </a:moveTo>
                                <a:lnTo>
                                  <a:pt x="0" y="230924"/>
                                </a:lnTo>
                                <a:lnTo>
                                  <a:pt x="419" y="233057"/>
                                </a:lnTo>
                                <a:lnTo>
                                  <a:pt x="8534" y="239458"/>
                                </a:lnTo>
                                <a:lnTo>
                                  <a:pt x="2047582" y="239458"/>
                                </a:lnTo>
                                <a:lnTo>
                                  <a:pt x="2056117" y="230924"/>
                                </a:lnTo>
                                <a:lnTo>
                                  <a:pt x="17068" y="230924"/>
                                </a:lnTo>
                                <a:lnTo>
                                  <a:pt x="8534" y="222376"/>
                                </a:lnTo>
                                <a:lnTo>
                                  <a:pt x="17068" y="222376"/>
                                </a:lnTo>
                                <a:lnTo>
                                  <a:pt x="17068" y="17068"/>
                                </a:lnTo>
                                <a:lnTo>
                                  <a:pt x="8534" y="17068"/>
                                </a:lnTo>
                                <a:lnTo>
                                  <a:pt x="6400" y="16649"/>
                                </a:lnTo>
                                <a:lnTo>
                                  <a:pt x="4267" y="15786"/>
                                </a:lnTo>
                                <a:lnTo>
                                  <a:pt x="2552" y="14516"/>
                                </a:lnTo>
                                <a:lnTo>
                                  <a:pt x="1282" y="12801"/>
                                </a:lnTo>
                                <a:lnTo>
                                  <a:pt x="419" y="10668"/>
                                </a:lnTo>
                                <a:lnTo>
                                  <a:pt x="0" y="8534"/>
                                </a:lnTo>
                                <a:close/>
                              </a:path>
                              <a:path w="2056130" h="240029">
                                <a:moveTo>
                                  <a:pt x="2039035" y="222376"/>
                                </a:moveTo>
                                <a:lnTo>
                                  <a:pt x="17068" y="222376"/>
                                </a:lnTo>
                                <a:lnTo>
                                  <a:pt x="17068" y="230924"/>
                                </a:lnTo>
                                <a:lnTo>
                                  <a:pt x="2039035" y="230924"/>
                                </a:lnTo>
                                <a:lnTo>
                                  <a:pt x="2039035" y="222376"/>
                                </a:lnTo>
                                <a:close/>
                              </a:path>
                              <a:path w="2056130" h="240029">
                                <a:moveTo>
                                  <a:pt x="2056117" y="8534"/>
                                </a:moveTo>
                                <a:lnTo>
                                  <a:pt x="2039035" y="8534"/>
                                </a:lnTo>
                                <a:lnTo>
                                  <a:pt x="2047582" y="17068"/>
                                </a:lnTo>
                                <a:lnTo>
                                  <a:pt x="2039035" y="17068"/>
                                </a:lnTo>
                                <a:lnTo>
                                  <a:pt x="2039035" y="222376"/>
                                </a:lnTo>
                                <a:lnTo>
                                  <a:pt x="2047582" y="222376"/>
                                </a:lnTo>
                                <a:lnTo>
                                  <a:pt x="2039035" y="230924"/>
                                </a:lnTo>
                                <a:lnTo>
                                  <a:pt x="2056117" y="230924"/>
                                </a:lnTo>
                                <a:lnTo>
                                  <a:pt x="2056117" y="8534"/>
                                </a:lnTo>
                                <a:close/>
                              </a:path>
                              <a:path w="2056130" h="240029">
                                <a:moveTo>
                                  <a:pt x="2047582" y="0"/>
                                </a:moveTo>
                                <a:lnTo>
                                  <a:pt x="8534" y="0"/>
                                </a:lnTo>
                                <a:lnTo>
                                  <a:pt x="10667" y="419"/>
                                </a:lnTo>
                                <a:lnTo>
                                  <a:pt x="12801" y="1270"/>
                                </a:lnTo>
                                <a:lnTo>
                                  <a:pt x="14503" y="2552"/>
                                </a:lnTo>
                                <a:lnTo>
                                  <a:pt x="15786" y="4267"/>
                                </a:lnTo>
                                <a:lnTo>
                                  <a:pt x="16636" y="6400"/>
                                </a:lnTo>
                                <a:lnTo>
                                  <a:pt x="17068" y="8534"/>
                                </a:lnTo>
                                <a:lnTo>
                                  <a:pt x="17068" y="17068"/>
                                </a:lnTo>
                                <a:lnTo>
                                  <a:pt x="2039035" y="17068"/>
                                </a:lnTo>
                                <a:lnTo>
                                  <a:pt x="2039035" y="8534"/>
                                </a:lnTo>
                                <a:lnTo>
                                  <a:pt x="2056117" y="8534"/>
                                </a:lnTo>
                                <a:lnTo>
                                  <a:pt x="2055685" y="6400"/>
                                </a:lnTo>
                                <a:lnTo>
                                  <a:pt x="2054834" y="4267"/>
                                </a:lnTo>
                                <a:lnTo>
                                  <a:pt x="2053551" y="2552"/>
                                </a:lnTo>
                                <a:lnTo>
                                  <a:pt x="2051850" y="1270"/>
                                </a:lnTo>
                                <a:lnTo>
                                  <a:pt x="2049703" y="419"/>
                                </a:lnTo>
                                <a:lnTo>
                                  <a:pt x="2047582" y="0"/>
                                </a:lnTo>
                                <a:close/>
                              </a:path>
                            </a:pathLst>
                          </a:custGeom>
                          <a:solidFill>
                            <a:srgbClr val="231F20"/>
                          </a:solidFill>
                        </wps:spPr>
                        <wps:bodyPr wrap="square" lIns="0" tIns="0" rIns="0" bIns="0" rtlCol="0">
                          <a:prstTxWarp prst="textNoShape">
                            <a:avLst/>
                          </a:prstTxWarp>
                          <a:noAutofit/>
                        </wps:bodyPr>
                      </wps:wsp>
                      <wps:wsp>
                        <wps:cNvPr id="820" name="Graphic 820"/>
                        <wps:cNvSpPr/>
                        <wps:spPr>
                          <a:xfrm>
                            <a:off x="44538" y="479081"/>
                            <a:ext cx="1773555" cy="581660"/>
                          </a:xfrm>
                          <a:custGeom>
                            <a:avLst/>
                            <a:gdLst/>
                            <a:ahLst/>
                            <a:cxnLst/>
                            <a:rect l="l" t="t" r="r" b="b"/>
                            <a:pathLst>
                              <a:path w="1773555" h="581660">
                                <a:moveTo>
                                  <a:pt x="411911" y="245008"/>
                                </a:moveTo>
                                <a:lnTo>
                                  <a:pt x="260375" y="245008"/>
                                </a:lnTo>
                                <a:lnTo>
                                  <a:pt x="260375" y="564705"/>
                                </a:lnTo>
                                <a:lnTo>
                                  <a:pt x="411911" y="564705"/>
                                </a:lnTo>
                                <a:lnTo>
                                  <a:pt x="411911" y="245008"/>
                                </a:lnTo>
                                <a:close/>
                              </a:path>
                              <a:path w="1773555" h="581660">
                                <a:moveTo>
                                  <a:pt x="865644" y="261645"/>
                                </a:moveTo>
                                <a:lnTo>
                                  <a:pt x="714108" y="261645"/>
                                </a:lnTo>
                                <a:lnTo>
                                  <a:pt x="714108" y="581355"/>
                                </a:lnTo>
                                <a:lnTo>
                                  <a:pt x="865644" y="581355"/>
                                </a:lnTo>
                                <a:lnTo>
                                  <a:pt x="865644" y="261645"/>
                                </a:lnTo>
                                <a:close/>
                              </a:path>
                              <a:path w="1773555" h="581660">
                                <a:moveTo>
                                  <a:pt x="1241272" y="0"/>
                                </a:moveTo>
                                <a:lnTo>
                                  <a:pt x="0" y="0"/>
                                </a:lnTo>
                                <a:lnTo>
                                  <a:pt x="0" y="90055"/>
                                </a:lnTo>
                                <a:lnTo>
                                  <a:pt x="1241272" y="90055"/>
                                </a:lnTo>
                                <a:lnTo>
                                  <a:pt x="1241272" y="0"/>
                                </a:lnTo>
                                <a:close/>
                              </a:path>
                              <a:path w="1773555" h="581660">
                                <a:moveTo>
                                  <a:pt x="1773110" y="245008"/>
                                </a:moveTo>
                                <a:lnTo>
                                  <a:pt x="1621586" y="245008"/>
                                </a:lnTo>
                                <a:lnTo>
                                  <a:pt x="1621586" y="564705"/>
                                </a:lnTo>
                                <a:lnTo>
                                  <a:pt x="1773110" y="564705"/>
                                </a:lnTo>
                                <a:lnTo>
                                  <a:pt x="1773110" y="245008"/>
                                </a:lnTo>
                                <a:close/>
                              </a:path>
                            </a:pathLst>
                          </a:custGeom>
                          <a:solidFill>
                            <a:srgbClr val="FFFFFF"/>
                          </a:solidFill>
                        </wps:spPr>
                        <wps:bodyPr wrap="square" lIns="0" tIns="0" rIns="0" bIns="0" rtlCol="0">
                          <a:prstTxWarp prst="textNoShape">
                            <a:avLst/>
                          </a:prstTxWarp>
                          <a:noAutofit/>
                        </wps:bodyPr>
                      </wps:wsp>
                      <pic:pic>
                        <pic:nvPicPr>
                          <pic:cNvPr id="821" name="Image 821"/>
                          <pic:cNvPicPr/>
                        </pic:nvPicPr>
                        <pic:blipFill>
                          <a:blip r:embed="rId190" cstate="print"/>
                          <a:stretch>
                            <a:fillRect/>
                          </a:stretch>
                        </pic:blipFill>
                        <pic:spPr>
                          <a:xfrm>
                            <a:off x="474802" y="1122756"/>
                            <a:ext cx="124206" cy="209156"/>
                          </a:xfrm>
                          <a:prstGeom prst="rect">
                            <a:avLst/>
                          </a:prstGeom>
                        </pic:spPr>
                      </pic:pic>
                      <wps:wsp>
                        <wps:cNvPr id="822" name="Graphic 822"/>
                        <wps:cNvSpPr/>
                        <wps:spPr>
                          <a:xfrm>
                            <a:off x="341198" y="1122755"/>
                            <a:ext cx="1191895" cy="552450"/>
                          </a:xfrm>
                          <a:custGeom>
                            <a:avLst/>
                            <a:gdLst/>
                            <a:ahLst/>
                            <a:cxnLst/>
                            <a:rect l="l" t="t" r="r" b="b"/>
                            <a:pathLst>
                              <a:path w="1191895" h="552450">
                                <a:moveTo>
                                  <a:pt x="714540" y="4267"/>
                                </a:moveTo>
                                <a:lnTo>
                                  <a:pt x="712838" y="1701"/>
                                </a:lnTo>
                                <a:lnTo>
                                  <a:pt x="711974" y="850"/>
                                </a:lnTo>
                                <a:lnTo>
                                  <a:pt x="710260" y="0"/>
                                </a:lnTo>
                                <a:lnTo>
                                  <a:pt x="707694" y="0"/>
                                </a:lnTo>
                                <a:lnTo>
                                  <a:pt x="705129" y="1701"/>
                                </a:lnTo>
                                <a:lnTo>
                                  <a:pt x="703440" y="4267"/>
                                </a:lnTo>
                                <a:lnTo>
                                  <a:pt x="703440" y="309892"/>
                                </a:lnTo>
                                <a:lnTo>
                                  <a:pt x="708977" y="309892"/>
                                </a:lnTo>
                                <a:lnTo>
                                  <a:pt x="703440" y="315429"/>
                                </a:lnTo>
                                <a:lnTo>
                                  <a:pt x="703440" y="309892"/>
                                </a:lnTo>
                                <a:lnTo>
                                  <a:pt x="4267" y="309892"/>
                                </a:lnTo>
                                <a:lnTo>
                                  <a:pt x="1701" y="311594"/>
                                </a:lnTo>
                                <a:lnTo>
                                  <a:pt x="0" y="314159"/>
                                </a:lnTo>
                                <a:lnTo>
                                  <a:pt x="0" y="316712"/>
                                </a:lnTo>
                                <a:lnTo>
                                  <a:pt x="850" y="318427"/>
                                </a:lnTo>
                                <a:lnTo>
                                  <a:pt x="1701" y="319278"/>
                                </a:lnTo>
                                <a:lnTo>
                                  <a:pt x="4267" y="320979"/>
                                </a:lnTo>
                                <a:lnTo>
                                  <a:pt x="710260" y="320979"/>
                                </a:lnTo>
                                <a:lnTo>
                                  <a:pt x="711974" y="320128"/>
                                </a:lnTo>
                                <a:lnTo>
                                  <a:pt x="713689" y="318427"/>
                                </a:lnTo>
                                <a:lnTo>
                                  <a:pt x="714540" y="316712"/>
                                </a:lnTo>
                                <a:lnTo>
                                  <a:pt x="714540" y="315429"/>
                                </a:lnTo>
                                <a:lnTo>
                                  <a:pt x="714540" y="4267"/>
                                </a:lnTo>
                                <a:close/>
                              </a:path>
                              <a:path w="1191895" h="552450">
                                <a:moveTo>
                                  <a:pt x="967232" y="4267"/>
                                </a:moveTo>
                                <a:lnTo>
                                  <a:pt x="965517" y="1701"/>
                                </a:lnTo>
                                <a:lnTo>
                                  <a:pt x="964666" y="850"/>
                                </a:lnTo>
                                <a:lnTo>
                                  <a:pt x="962964" y="0"/>
                                </a:lnTo>
                                <a:lnTo>
                                  <a:pt x="960399" y="0"/>
                                </a:lnTo>
                                <a:lnTo>
                                  <a:pt x="957846" y="1701"/>
                                </a:lnTo>
                                <a:lnTo>
                                  <a:pt x="956132" y="4267"/>
                                </a:lnTo>
                                <a:lnTo>
                                  <a:pt x="956132" y="425132"/>
                                </a:lnTo>
                                <a:lnTo>
                                  <a:pt x="961682" y="425132"/>
                                </a:lnTo>
                                <a:lnTo>
                                  <a:pt x="956132" y="430682"/>
                                </a:lnTo>
                                <a:lnTo>
                                  <a:pt x="956132" y="425132"/>
                                </a:lnTo>
                                <a:lnTo>
                                  <a:pt x="91770" y="425132"/>
                                </a:lnTo>
                                <a:lnTo>
                                  <a:pt x="89204" y="426847"/>
                                </a:lnTo>
                                <a:lnTo>
                                  <a:pt x="87503" y="429399"/>
                                </a:lnTo>
                                <a:lnTo>
                                  <a:pt x="87503" y="431965"/>
                                </a:lnTo>
                                <a:lnTo>
                                  <a:pt x="88353" y="433679"/>
                                </a:lnTo>
                                <a:lnTo>
                                  <a:pt x="89204" y="434530"/>
                                </a:lnTo>
                                <a:lnTo>
                                  <a:pt x="91770" y="436232"/>
                                </a:lnTo>
                                <a:lnTo>
                                  <a:pt x="962964" y="436232"/>
                                </a:lnTo>
                                <a:lnTo>
                                  <a:pt x="964666" y="435381"/>
                                </a:lnTo>
                                <a:lnTo>
                                  <a:pt x="966381" y="433679"/>
                                </a:lnTo>
                                <a:lnTo>
                                  <a:pt x="967232" y="431965"/>
                                </a:lnTo>
                                <a:lnTo>
                                  <a:pt x="967232" y="430682"/>
                                </a:lnTo>
                                <a:lnTo>
                                  <a:pt x="967232" y="4267"/>
                                </a:lnTo>
                                <a:close/>
                              </a:path>
                              <a:path w="1191895" h="552450">
                                <a:moveTo>
                                  <a:pt x="1191323" y="4267"/>
                                </a:moveTo>
                                <a:lnTo>
                                  <a:pt x="1189621" y="1701"/>
                                </a:lnTo>
                                <a:lnTo>
                                  <a:pt x="1188758" y="850"/>
                                </a:lnTo>
                                <a:lnTo>
                                  <a:pt x="1187056" y="0"/>
                                </a:lnTo>
                                <a:lnTo>
                                  <a:pt x="1184490" y="0"/>
                                </a:lnTo>
                                <a:lnTo>
                                  <a:pt x="1181938" y="1701"/>
                                </a:lnTo>
                                <a:lnTo>
                                  <a:pt x="1180223" y="4267"/>
                                </a:lnTo>
                                <a:lnTo>
                                  <a:pt x="1180223" y="540804"/>
                                </a:lnTo>
                                <a:lnTo>
                                  <a:pt x="1185773" y="540804"/>
                                </a:lnTo>
                                <a:lnTo>
                                  <a:pt x="1180223" y="546366"/>
                                </a:lnTo>
                                <a:lnTo>
                                  <a:pt x="1180223" y="540804"/>
                                </a:lnTo>
                                <a:lnTo>
                                  <a:pt x="125488" y="540804"/>
                                </a:lnTo>
                                <a:lnTo>
                                  <a:pt x="122923" y="542518"/>
                                </a:lnTo>
                                <a:lnTo>
                                  <a:pt x="121221" y="545084"/>
                                </a:lnTo>
                                <a:lnTo>
                                  <a:pt x="121221" y="547636"/>
                                </a:lnTo>
                                <a:lnTo>
                                  <a:pt x="122072" y="549351"/>
                                </a:lnTo>
                                <a:lnTo>
                                  <a:pt x="122923" y="550202"/>
                                </a:lnTo>
                                <a:lnTo>
                                  <a:pt x="125488" y="551903"/>
                                </a:lnTo>
                                <a:lnTo>
                                  <a:pt x="1187056" y="551903"/>
                                </a:lnTo>
                                <a:lnTo>
                                  <a:pt x="1188758" y="551053"/>
                                </a:lnTo>
                                <a:lnTo>
                                  <a:pt x="1190472" y="549351"/>
                                </a:lnTo>
                                <a:lnTo>
                                  <a:pt x="1191323" y="547636"/>
                                </a:lnTo>
                                <a:lnTo>
                                  <a:pt x="1191323" y="546366"/>
                                </a:lnTo>
                                <a:lnTo>
                                  <a:pt x="1191323" y="4267"/>
                                </a:lnTo>
                                <a:close/>
                              </a:path>
                            </a:pathLst>
                          </a:custGeom>
                          <a:solidFill>
                            <a:srgbClr val="231F20"/>
                          </a:solidFill>
                        </wps:spPr>
                        <wps:bodyPr wrap="square" lIns="0" tIns="0" rIns="0" bIns="0" rtlCol="0">
                          <a:prstTxWarp prst="textNoShape">
                            <a:avLst/>
                          </a:prstTxWarp>
                          <a:noAutofit/>
                        </wps:bodyPr>
                      </wps:wsp>
                      <wps:wsp>
                        <wps:cNvPr id="823" name="Graphic 823"/>
                        <wps:cNvSpPr/>
                        <wps:spPr>
                          <a:xfrm>
                            <a:off x="55206" y="1280693"/>
                            <a:ext cx="958215" cy="455930"/>
                          </a:xfrm>
                          <a:custGeom>
                            <a:avLst/>
                            <a:gdLst/>
                            <a:ahLst/>
                            <a:cxnLst/>
                            <a:rect l="l" t="t" r="r" b="b"/>
                            <a:pathLst>
                              <a:path w="958215" h="455930">
                                <a:moveTo>
                                  <a:pt x="780694" y="114388"/>
                                </a:moveTo>
                                <a:lnTo>
                                  <a:pt x="0" y="114388"/>
                                </a:lnTo>
                                <a:lnTo>
                                  <a:pt x="0" y="226644"/>
                                </a:lnTo>
                                <a:lnTo>
                                  <a:pt x="780694" y="226644"/>
                                </a:lnTo>
                                <a:lnTo>
                                  <a:pt x="780694" y="114388"/>
                                </a:lnTo>
                                <a:close/>
                              </a:path>
                              <a:path w="958215" h="455930">
                                <a:moveTo>
                                  <a:pt x="887844" y="228790"/>
                                </a:moveTo>
                                <a:lnTo>
                                  <a:pt x="0" y="228790"/>
                                </a:lnTo>
                                <a:lnTo>
                                  <a:pt x="0" y="341045"/>
                                </a:lnTo>
                                <a:lnTo>
                                  <a:pt x="887844" y="341045"/>
                                </a:lnTo>
                                <a:lnTo>
                                  <a:pt x="887844" y="228790"/>
                                </a:lnTo>
                                <a:close/>
                              </a:path>
                              <a:path w="958215" h="455930">
                                <a:moveTo>
                                  <a:pt x="909167" y="342747"/>
                                </a:moveTo>
                                <a:lnTo>
                                  <a:pt x="0" y="342747"/>
                                </a:lnTo>
                                <a:lnTo>
                                  <a:pt x="0" y="455434"/>
                                </a:lnTo>
                                <a:lnTo>
                                  <a:pt x="909167" y="455434"/>
                                </a:lnTo>
                                <a:lnTo>
                                  <a:pt x="909167" y="342747"/>
                                </a:lnTo>
                                <a:close/>
                              </a:path>
                              <a:path w="958215" h="455930">
                                <a:moveTo>
                                  <a:pt x="957846" y="0"/>
                                </a:moveTo>
                                <a:lnTo>
                                  <a:pt x="0" y="0"/>
                                </a:lnTo>
                                <a:lnTo>
                                  <a:pt x="0" y="112255"/>
                                </a:lnTo>
                                <a:lnTo>
                                  <a:pt x="957846" y="112255"/>
                                </a:lnTo>
                                <a:lnTo>
                                  <a:pt x="957846" y="0"/>
                                </a:lnTo>
                                <a:close/>
                              </a:path>
                            </a:pathLst>
                          </a:custGeom>
                          <a:solidFill>
                            <a:srgbClr val="FFFFFF"/>
                          </a:solidFill>
                        </wps:spPr>
                        <wps:bodyPr wrap="square" lIns="0" tIns="0" rIns="0" bIns="0" rtlCol="0">
                          <a:prstTxWarp prst="textNoShape">
                            <a:avLst/>
                          </a:prstTxWarp>
                          <a:noAutofit/>
                        </wps:bodyPr>
                      </wps:wsp>
                      <wps:wsp>
                        <wps:cNvPr id="824" name="Graphic 824"/>
                        <wps:cNvSpPr/>
                        <wps:spPr>
                          <a:xfrm>
                            <a:off x="1523" y="1523"/>
                            <a:ext cx="2132330" cy="1977389"/>
                          </a:xfrm>
                          <a:custGeom>
                            <a:avLst/>
                            <a:gdLst/>
                            <a:ahLst/>
                            <a:cxnLst/>
                            <a:rect l="l" t="t" r="r" b="b"/>
                            <a:pathLst>
                              <a:path w="2132330" h="1977389">
                                <a:moveTo>
                                  <a:pt x="0" y="0"/>
                                </a:moveTo>
                                <a:lnTo>
                                  <a:pt x="2131898" y="0"/>
                                </a:lnTo>
                                <a:lnTo>
                                  <a:pt x="2131898" y="1976958"/>
                                </a:lnTo>
                                <a:lnTo>
                                  <a:pt x="0" y="1976958"/>
                                </a:lnTo>
                                <a:lnTo>
                                  <a:pt x="0" y="0"/>
                                </a:lnTo>
                                <a:close/>
                              </a:path>
                            </a:pathLst>
                          </a:custGeom>
                          <a:ln w="3047">
                            <a:solidFill>
                              <a:srgbClr val="231F20"/>
                            </a:solidFill>
                            <a:prstDash val="solid"/>
                          </a:ln>
                        </wps:spPr>
                        <wps:bodyPr wrap="square" lIns="0" tIns="0" rIns="0" bIns="0" rtlCol="0">
                          <a:prstTxWarp prst="textNoShape">
                            <a:avLst/>
                          </a:prstTxWarp>
                          <a:noAutofit/>
                        </wps:bodyPr>
                      </wps:wsp>
                      <wps:wsp>
                        <wps:cNvPr id="825" name="Textbox 825"/>
                        <wps:cNvSpPr txBox="1"/>
                        <wps:spPr>
                          <a:xfrm>
                            <a:off x="44537" y="258720"/>
                            <a:ext cx="1470660" cy="324485"/>
                          </a:xfrm>
                          <a:prstGeom prst="rect">
                            <a:avLst/>
                          </a:prstGeom>
                        </wps:spPr>
                        <wps:txbx>
                          <w:txbxContent>
                            <w:p>
                              <w:pPr>
                                <w:spacing w:line="177" w:lineRule="exact" w:before="0"/>
                                <w:ind w:left="0" w:right="0" w:firstLine="0"/>
                                <w:jc w:val="left"/>
                                <w:rPr>
                                  <w:rFonts w:ascii="Arial"/>
                                  <w:b/>
                                  <w:sz w:val="18"/>
                                </w:rPr>
                              </w:pPr>
                              <w:r>
                                <w:rPr>
                                  <w:rFonts w:ascii="Arial"/>
                                  <w:b/>
                                  <w:color w:val="231F20"/>
                                  <w:spacing w:val="-2"/>
                                  <w:sz w:val="18"/>
                                </w:rPr>
                                <w:t>Operation Status</w:t>
                              </w:r>
                              <w:r>
                                <w:rPr>
                                  <w:rFonts w:ascii="Arial"/>
                                  <w:b/>
                                  <w:color w:val="231F20"/>
                                  <w:spacing w:val="1"/>
                                  <w:sz w:val="18"/>
                                </w:rPr>
                                <w:t> </w:t>
                              </w:r>
                              <w:r>
                                <w:rPr>
                                  <w:rFonts w:ascii="Arial"/>
                                  <w:b/>
                                  <w:color w:val="231F20"/>
                                  <w:spacing w:val="-2"/>
                                  <w:sz w:val="18"/>
                                </w:rPr>
                                <w:t>Group</w:t>
                              </w:r>
                            </w:p>
                            <w:p>
                              <w:pPr>
                                <w:spacing w:line="196" w:lineRule="auto" w:before="62"/>
                                <w:ind w:left="0" w:right="0" w:firstLine="0"/>
                                <w:jc w:val="left"/>
                                <w:rPr>
                                  <w:rFonts w:ascii="Arial"/>
                                  <w:b/>
                                  <w:sz w:val="14"/>
                                </w:rPr>
                              </w:pPr>
                              <w:r>
                                <w:rPr>
                                  <w:rFonts w:ascii="Arial"/>
                                  <w:b/>
                                  <w:color w:val="231F20"/>
                                  <w:spacing w:val="-4"/>
                                  <w:sz w:val="14"/>
                                </w:rPr>
                                <w:t>STATus:</w:t>
                              </w:r>
                              <w:r>
                                <w:rPr>
                                  <w:rFonts w:ascii="Arial"/>
                                  <w:b/>
                                  <w:color w:val="231F20"/>
                                  <w:spacing w:val="-6"/>
                                  <w:sz w:val="14"/>
                                </w:rPr>
                                <w:t> </w:t>
                              </w:r>
                              <w:r>
                                <w:rPr>
                                  <w:rFonts w:ascii="Arial"/>
                                  <w:b/>
                                  <w:color w:val="231F20"/>
                                  <w:spacing w:val="-4"/>
                                  <w:sz w:val="14"/>
                                </w:rPr>
                                <w:t>OPERat</w:t>
                              </w:r>
                              <w:r>
                                <w:rPr>
                                  <w:rFonts w:ascii="Arial"/>
                                  <w:b/>
                                  <w:color w:val="231F20"/>
                                  <w:spacing w:val="-6"/>
                                  <w:sz w:val="14"/>
                                </w:rPr>
                                <w:t> </w:t>
                              </w:r>
                              <w:r>
                                <w:rPr>
                                  <w:rFonts w:ascii="Arial"/>
                                  <w:b/>
                                  <w:color w:val="231F20"/>
                                  <w:spacing w:val="-4"/>
                                  <w:sz w:val="14"/>
                                </w:rPr>
                                <w:t>i</w:t>
                              </w:r>
                              <w:r>
                                <w:rPr>
                                  <w:rFonts w:ascii="Arial"/>
                                  <w:b/>
                                  <w:color w:val="231F20"/>
                                  <w:spacing w:val="-6"/>
                                  <w:sz w:val="14"/>
                                </w:rPr>
                                <w:t> </w:t>
                              </w:r>
                              <w:r>
                                <w:rPr>
                                  <w:rFonts w:ascii="Arial"/>
                                  <w:b/>
                                  <w:color w:val="231F20"/>
                                  <w:spacing w:val="-4"/>
                                  <w:sz w:val="14"/>
                                </w:rPr>
                                <w:t>on:</w:t>
                              </w:r>
                              <w:r>
                                <w:rPr>
                                  <w:rFonts w:ascii="Arial"/>
                                  <w:b/>
                                  <w:color w:val="231F20"/>
                                  <w:spacing w:val="-5"/>
                                  <w:sz w:val="14"/>
                                </w:rPr>
                                <w:t> </w:t>
                              </w:r>
                              <w:r>
                                <w:rPr>
                                  <w:rFonts w:ascii="Arial"/>
                                  <w:b/>
                                  <w:color w:val="231F20"/>
                                  <w:spacing w:val="-4"/>
                                  <w:sz w:val="14"/>
                                </w:rPr>
                                <w:t>CONDi</w:t>
                              </w:r>
                              <w:r>
                                <w:rPr>
                                  <w:rFonts w:ascii="Arial"/>
                                  <w:b/>
                                  <w:color w:val="231F20"/>
                                  <w:spacing w:val="-6"/>
                                  <w:sz w:val="14"/>
                                </w:rPr>
                                <w:t> </w:t>
                              </w:r>
                              <w:r>
                                <w:rPr>
                                  <w:rFonts w:ascii="Arial"/>
                                  <w:b/>
                                  <w:color w:val="231F20"/>
                                  <w:spacing w:val="-4"/>
                                  <w:sz w:val="14"/>
                                </w:rPr>
                                <w:t>t</w:t>
                              </w:r>
                              <w:r>
                                <w:rPr>
                                  <w:rFonts w:ascii="Arial"/>
                                  <w:b/>
                                  <w:color w:val="231F20"/>
                                  <w:spacing w:val="-6"/>
                                  <w:sz w:val="14"/>
                                </w:rPr>
                                <w:t> </w:t>
                              </w:r>
                              <w:r>
                                <w:rPr>
                                  <w:rFonts w:ascii="Arial"/>
                                  <w:b/>
                                  <w:color w:val="231F20"/>
                                  <w:spacing w:val="-4"/>
                                  <w:sz w:val="14"/>
                                </w:rPr>
                                <w:t>i</w:t>
                              </w:r>
                              <w:r>
                                <w:rPr>
                                  <w:rFonts w:ascii="Arial"/>
                                  <w:b/>
                                  <w:color w:val="231F20"/>
                                  <w:spacing w:val="-6"/>
                                  <w:sz w:val="14"/>
                                </w:rPr>
                                <w:t> </w:t>
                              </w:r>
                              <w:r>
                                <w:rPr>
                                  <w:rFonts w:ascii="Arial"/>
                                  <w:b/>
                                  <w:color w:val="231F20"/>
                                  <w:spacing w:val="-4"/>
                                  <w:sz w:val="14"/>
                                </w:rPr>
                                <w:t>on?</w:t>
                              </w:r>
                              <w:r>
                                <w:rPr>
                                  <w:rFonts w:ascii="Arial"/>
                                  <w:b/>
                                  <w:color w:val="231F20"/>
                                  <w:spacing w:val="40"/>
                                  <w:sz w:val="14"/>
                                </w:rPr>
                                <w:t> </w:t>
                              </w:r>
                              <w:r>
                                <w:rPr>
                                  <w:rFonts w:ascii="Arial"/>
                                  <w:b/>
                                  <w:color w:val="231F20"/>
                                  <w:sz w:val="14"/>
                                </w:rPr>
                                <w:t>STATus: OPERat i on: EVENt ?</w:t>
                              </w:r>
                            </w:p>
                          </w:txbxContent>
                        </wps:txbx>
                        <wps:bodyPr wrap="square" lIns="0" tIns="0" rIns="0" bIns="0" rtlCol="0">
                          <a:noAutofit/>
                        </wps:bodyPr>
                      </wps:wsp>
                      <wps:wsp>
                        <wps:cNvPr id="826" name="Textbox 826"/>
                        <wps:cNvSpPr txBox="1"/>
                        <wps:spPr>
                          <a:xfrm>
                            <a:off x="58623" y="640763"/>
                            <a:ext cx="671830" cy="464820"/>
                          </a:xfrm>
                          <a:prstGeom prst="rect">
                            <a:avLst/>
                          </a:prstGeom>
                        </wps:spPr>
                        <wps:txbx>
                          <w:txbxContent>
                            <w:p>
                              <w:pPr>
                                <w:spacing w:line="151" w:lineRule="exact" w:before="0"/>
                                <w:ind w:left="678" w:right="0" w:firstLine="0"/>
                                <w:jc w:val="left"/>
                                <w:rPr>
                                  <w:sz w:val="15"/>
                                </w:rPr>
                              </w:pPr>
                              <w:r>
                                <w:rPr>
                                  <w:color w:val="231F20"/>
                                  <w:spacing w:val="-5"/>
                                  <w:sz w:val="15"/>
                                </w:rPr>
                                <w:t>MSP</w:t>
                              </w:r>
                            </w:p>
                            <w:p>
                              <w:pPr>
                                <w:tabs>
                                  <w:tab w:pos="834" w:val="left" w:leader="none"/>
                                </w:tabs>
                                <w:spacing w:before="44"/>
                                <w:ind w:left="0" w:right="0" w:firstLine="0"/>
                                <w:jc w:val="left"/>
                                <w:rPr>
                                  <w:sz w:val="28"/>
                                </w:rPr>
                              </w:pPr>
                              <w:r>
                                <w:rPr>
                                  <w:color w:val="231F20"/>
                                  <w:spacing w:val="-5"/>
                                  <w:sz w:val="28"/>
                                </w:rPr>
                                <w:t>15</w:t>
                              </w:r>
                              <w:r>
                                <w:rPr>
                                  <w:color w:val="231F20"/>
                                  <w:sz w:val="28"/>
                                </w:rPr>
                                <w:tab/>
                              </w:r>
                              <w:r>
                                <w:rPr>
                                  <w:color w:val="231F20"/>
                                  <w:spacing w:val="-10"/>
                                  <w:sz w:val="28"/>
                                </w:rPr>
                                <w:t>8</w:t>
                              </w:r>
                            </w:p>
                            <w:p>
                              <w:pPr>
                                <w:spacing w:before="41"/>
                                <w:ind w:left="0" w:right="18" w:firstLine="0"/>
                                <w:jc w:val="right"/>
                                <w:rPr>
                                  <w:sz w:val="15"/>
                                </w:rPr>
                              </w:pPr>
                              <w:r>
                                <w:rPr>
                                  <w:color w:val="231F20"/>
                                  <w:spacing w:val="-5"/>
                                  <w:sz w:val="15"/>
                                </w:rPr>
                                <w:t>256</w:t>
                              </w:r>
                            </w:p>
                          </w:txbxContent>
                        </wps:txbx>
                        <wps:bodyPr wrap="square" lIns="0" tIns="0" rIns="0" bIns="0" rtlCol="0">
                          <a:noAutofit/>
                        </wps:bodyPr>
                      </wps:wsp>
                      <wps:wsp>
                        <wps:cNvPr id="827" name="Textbox 827"/>
                        <wps:cNvSpPr txBox="1"/>
                        <wps:spPr>
                          <a:xfrm>
                            <a:off x="963535" y="624110"/>
                            <a:ext cx="694690" cy="481330"/>
                          </a:xfrm>
                          <a:prstGeom prst="rect">
                            <a:avLst/>
                          </a:prstGeom>
                        </wps:spPr>
                        <wps:txbx>
                          <w:txbxContent>
                            <w:p>
                              <w:pPr>
                                <w:spacing w:line="162" w:lineRule="exact" w:before="0"/>
                                <w:ind w:left="0" w:right="0" w:firstLine="0"/>
                                <w:jc w:val="left"/>
                                <w:rPr>
                                  <w:sz w:val="15"/>
                                </w:rPr>
                              </w:pPr>
                              <w:r>
                                <w:rPr>
                                  <w:color w:val="231F20"/>
                                  <w:position w:val="1"/>
                                  <w:sz w:val="15"/>
                                </w:rPr>
                                <w:t>WFA</w:t>
                              </w:r>
                              <w:r>
                                <w:rPr>
                                  <w:color w:val="231F20"/>
                                  <w:spacing w:val="6"/>
                                  <w:position w:val="1"/>
                                  <w:sz w:val="15"/>
                                </w:rPr>
                                <w:t> </w:t>
                              </w:r>
                              <w:r>
                                <w:rPr>
                                  <w:color w:val="231F20"/>
                                  <w:sz w:val="15"/>
                                </w:rPr>
                                <w:t>WFT</w:t>
                              </w:r>
                              <w:r>
                                <w:rPr>
                                  <w:color w:val="231F20"/>
                                  <w:spacing w:val="-3"/>
                                  <w:sz w:val="15"/>
                                </w:rPr>
                                <w:t> </w:t>
                              </w:r>
                              <w:r>
                                <w:rPr>
                                  <w:color w:val="231F20"/>
                                  <w:spacing w:val="-5"/>
                                  <w:sz w:val="15"/>
                                </w:rPr>
                                <w:t>MST</w:t>
                              </w:r>
                            </w:p>
                            <w:p>
                              <w:pPr>
                                <w:tabs>
                                  <w:tab w:pos="795" w:val="left" w:leader="none"/>
                                </w:tabs>
                                <w:spacing w:before="49"/>
                                <w:ind w:left="82" w:right="0" w:firstLine="0"/>
                                <w:jc w:val="left"/>
                                <w:rPr>
                                  <w:sz w:val="28"/>
                                </w:rPr>
                              </w:pPr>
                              <w:r>
                                <w:rPr>
                                  <w:color w:val="231F20"/>
                                  <w:sz w:val="28"/>
                                </w:rPr>
                                <w:t>6</w:t>
                              </w:r>
                              <w:r>
                                <w:rPr>
                                  <w:color w:val="231F20"/>
                                  <w:spacing w:val="78"/>
                                  <w:w w:val="150"/>
                                  <w:sz w:val="28"/>
                                </w:rPr>
                                <w:t> </w:t>
                              </w:r>
                              <w:r>
                                <w:rPr>
                                  <w:color w:val="231F20"/>
                                  <w:spacing w:val="-10"/>
                                  <w:sz w:val="28"/>
                                </w:rPr>
                                <w:t>5</w:t>
                              </w:r>
                              <w:r>
                                <w:rPr>
                                  <w:color w:val="231F20"/>
                                  <w:sz w:val="28"/>
                                </w:rPr>
                                <w:tab/>
                              </w:r>
                              <w:r>
                                <w:rPr>
                                  <w:color w:val="231F20"/>
                                  <w:spacing w:val="-10"/>
                                  <w:sz w:val="28"/>
                                </w:rPr>
                                <w:t>4</w:t>
                              </w:r>
                            </w:p>
                            <w:p>
                              <w:pPr>
                                <w:spacing w:before="51"/>
                                <w:ind w:left="127" w:right="0" w:firstLine="0"/>
                                <w:jc w:val="left"/>
                                <w:rPr>
                                  <w:sz w:val="15"/>
                                </w:rPr>
                              </w:pPr>
                              <w:r>
                                <w:rPr>
                                  <w:color w:val="231F20"/>
                                  <w:sz w:val="15"/>
                                </w:rPr>
                                <w:t>64</w:t>
                              </w:r>
                              <w:r>
                                <w:rPr>
                                  <w:color w:val="231F20"/>
                                  <w:spacing w:val="46"/>
                                  <w:sz w:val="15"/>
                                </w:rPr>
                                <w:t>  </w:t>
                              </w:r>
                              <w:r>
                                <w:rPr>
                                  <w:color w:val="231F20"/>
                                  <w:sz w:val="15"/>
                                </w:rPr>
                                <w:t>32</w:t>
                              </w:r>
                              <w:r>
                                <w:rPr>
                                  <w:color w:val="231F20"/>
                                  <w:spacing w:val="46"/>
                                  <w:sz w:val="15"/>
                                </w:rPr>
                                <w:t>  </w:t>
                              </w:r>
                              <w:r>
                                <w:rPr>
                                  <w:color w:val="231F20"/>
                                  <w:spacing w:val="-5"/>
                                  <w:sz w:val="15"/>
                                </w:rPr>
                                <w:t>16</w:t>
                              </w:r>
                            </w:p>
                          </w:txbxContent>
                        </wps:txbx>
                        <wps:bodyPr wrap="square" lIns="0" tIns="0" rIns="0" bIns="0" rtlCol="0">
                          <a:noAutofit/>
                        </wps:bodyPr>
                      </wps:wsp>
                      <wps:wsp>
                        <wps:cNvPr id="828" name="Textbox 828"/>
                        <wps:cNvSpPr txBox="1"/>
                        <wps:spPr>
                          <a:xfrm>
                            <a:off x="1944842" y="785967"/>
                            <a:ext cx="111125" cy="177165"/>
                          </a:xfrm>
                          <a:prstGeom prst="rect">
                            <a:avLst/>
                          </a:prstGeom>
                        </wps:spPr>
                        <wps:txbx>
                          <w:txbxContent>
                            <w:p>
                              <w:pPr>
                                <w:spacing w:line="278" w:lineRule="exact" w:before="0"/>
                                <w:ind w:left="0" w:right="0" w:firstLine="0"/>
                                <w:jc w:val="left"/>
                                <w:rPr>
                                  <w:sz w:val="28"/>
                                </w:rPr>
                              </w:pPr>
                              <w:r>
                                <w:rPr>
                                  <w:color w:val="231F20"/>
                                  <w:spacing w:val="-10"/>
                                  <w:sz w:val="28"/>
                                </w:rPr>
                                <w:t>0</w:t>
                              </w:r>
                            </w:p>
                          </w:txbxContent>
                        </wps:txbx>
                        <wps:bodyPr wrap="square" lIns="0" tIns="0" rIns="0" bIns="0" rtlCol="0">
                          <a:noAutofit/>
                        </wps:bodyPr>
                      </wps:wsp>
                      <wps:wsp>
                        <wps:cNvPr id="829" name="Textbox 829"/>
                        <wps:cNvSpPr txBox="1"/>
                        <wps:spPr>
                          <a:xfrm>
                            <a:off x="55209" y="1291276"/>
                            <a:ext cx="969644" cy="439420"/>
                          </a:xfrm>
                          <a:prstGeom prst="rect">
                            <a:avLst/>
                          </a:prstGeom>
                        </wps:spPr>
                        <wps:txbx>
                          <w:txbxContent>
                            <w:p>
                              <w:pPr>
                                <w:spacing w:line="151" w:lineRule="exact" w:before="0"/>
                                <w:ind w:left="0" w:right="0" w:firstLine="0"/>
                                <w:jc w:val="left"/>
                                <w:rPr>
                                  <w:sz w:val="15"/>
                                </w:rPr>
                              </w:pPr>
                              <w:r>
                                <w:rPr>
                                  <w:color w:val="231F20"/>
                                  <w:sz w:val="15"/>
                                </w:rPr>
                                <w:t>Measurement </w:t>
                              </w:r>
                              <w:r>
                                <w:rPr>
                                  <w:color w:val="231F20"/>
                                  <w:spacing w:val="-2"/>
                                  <w:sz w:val="15"/>
                                </w:rPr>
                                <w:t>stopped</w:t>
                              </w:r>
                            </w:p>
                            <w:p>
                              <w:pPr>
                                <w:spacing w:line="249" w:lineRule="auto" w:before="2"/>
                                <w:ind w:left="0" w:right="0" w:firstLine="0"/>
                                <w:jc w:val="left"/>
                                <w:rPr>
                                  <w:sz w:val="15"/>
                                </w:rPr>
                              </w:pPr>
                              <w:r>
                                <w:rPr>
                                  <w:color w:val="231F20"/>
                                  <w:sz w:val="15"/>
                                </w:rPr>
                                <w:t>Waiting for arming Waiting for triggering Measurement</w:t>
                              </w:r>
                              <w:r>
                                <w:rPr>
                                  <w:color w:val="231F20"/>
                                  <w:spacing w:val="-1"/>
                                  <w:sz w:val="15"/>
                                </w:rPr>
                                <w:t> </w:t>
                              </w:r>
                              <w:r>
                                <w:rPr>
                                  <w:color w:val="231F20"/>
                                  <w:spacing w:val="-2"/>
                                  <w:sz w:val="15"/>
                                </w:rPr>
                                <w:t>started</w:t>
                              </w:r>
                            </w:p>
                          </w:txbxContent>
                        </wps:txbx>
                        <wps:bodyPr wrap="square" lIns="0" tIns="0" rIns="0" bIns="0" rtlCol="0">
                          <a:noAutofit/>
                        </wps:bodyPr>
                      </wps:wsp>
                    </wpg:wgp>
                  </a:graphicData>
                </a:graphic>
              </wp:anchor>
            </w:drawing>
          </mc:Choice>
          <mc:Fallback>
            <w:pict>
              <v:group style="position:absolute;margin-left:46.126999pt;margin-top:8.177805pt;width:168.15pt;height:155.950pt;mso-position-horizontal-relative:page;mso-position-vertical-relative:paragraph;z-index:-15695360;mso-wrap-distance-left:0;mso-wrap-distance-right:0" id="docshapegroup722" coordorigin="923,164" coordsize="3363,3119">
                <v:shape style="position:absolute;left:2049;top:1354;width:370;height:364" type="#_x0000_t75" id="docshape723" stroked="false">
                  <v:imagedata r:id="rId186" o:title=""/>
                </v:shape>
                <v:shape style="position:absolute;left:2766;top:1354;width:378;height:364" type="#_x0000_t75" id="docshape724" stroked="false">
                  <v:imagedata r:id="rId187" o:title=""/>
                </v:shape>
                <v:shape style="position:absolute;left:3487;top:1354;width:371;height:364" type="#_x0000_t75" id="docshape725" stroked="false">
                  <v:imagedata r:id="rId188" o:title=""/>
                </v:shape>
                <v:shape style="position:absolute;left:1331;top:1354;width:371;height:364" type="#_x0000_t75" id="docshape726" stroked="false">
                  <v:imagedata r:id="rId189" o:title=""/>
                </v:shape>
                <v:shape style="position:absolute;left:979;top:1347;width:3238;height:378" id="docshape727" coordorigin="979,1348" coordsize="3238,378" path="m979,1361l979,1711,980,1715,981,1718,983,1721,986,1723,989,1724,993,1725,4204,1725,4207,1724,4210,1723,4213,1721,4215,1718,4217,1715,4217,1711,1006,1711,993,1698,1006,1698,1006,1374,993,1374,989,1374,986,1372,983,1370,981,1368,980,1364,979,1361xm4190,1698l1006,1698,1006,1711,4190,1711,4190,1698xm4217,1361l4190,1361,4204,1374,4190,1374,4190,1698,4204,1698,4190,1711,4217,1711,4217,1361xm4204,1348l993,1348,996,1348,999,1350,1002,1352,1004,1354,1005,1358,1006,1361,1006,1374,4190,1374,4190,1361,4217,1361,4217,1358,4215,1354,4213,1352,4210,1350,4207,1348,4204,1348xe" filled="true" fillcolor="#231f20" stroked="false">
                  <v:path arrowok="t"/>
                  <v:fill type="solid"/>
                </v:shape>
                <v:shape style="position:absolute;left:992;top:918;width:2793;height:916" id="docshape728" coordorigin="993,918" coordsize="2793,916" path="m1641,1304l1403,1304,1403,1807,1641,1807,1641,1304xm2356,1330l2117,1330,2117,1834,2356,1834,2356,1330xm2947,918l993,918,993,1060,2947,1060,2947,918xm3785,1304l3546,1304,3546,1807,3785,1807,3785,1304xe" filled="true" fillcolor="#ffffff" stroked="false">
                  <v:path arrowok="t"/>
                  <v:fill type="solid"/>
                </v:shape>
                <v:shape style="position:absolute;left:1670;top:1931;width:196;height:330" type="#_x0000_t75" id="docshape729" stroked="false">
                  <v:imagedata r:id="rId190" o:title=""/>
                </v:shape>
                <v:shape style="position:absolute;left:1459;top:1931;width:1877;height:870" id="docshape730" coordorigin="1460,1932" coordsize="1877,870" path="m2585,1938l2582,1934,2581,1933,2578,1932,2574,1932,2570,1934,2568,1938,2568,2420,2576,2420,2568,2428,2568,2420,1467,2420,1463,2422,1460,2426,1460,2430,1461,2433,1463,2434,1467,2437,2578,2437,2581,2436,2584,2433,2585,2430,2585,2428,2585,1938xm2983,1938l2980,1934,2979,1933,2976,1932,2972,1932,2968,1934,2966,1938,2966,2601,2974,2601,2966,2610,2966,2601,1604,2601,1600,2604,1598,2608,1598,2612,1599,2615,1600,2616,1604,2619,2976,2619,2979,2617,2982,2615,2983,2612,2983,2610,2983,1938xm3336,1938l3333,1934,3332,1933,3329,1932,3325,1932,3321,1934,3318,1938,3318,2783,3327,2783,3318,2792,3318,2783,1657,2783,1653,2786,1651,2790,1651,2794,1652,2797,1653,2798,1657,2801,3329,2801,3332,2799,3335,2797,3336,2794,3336,2792,3336,1938xe" filled="true" fillcolor="#231f20" stroked="false">
                  <v:path arrowok="t"/>
                  <v:fill type="solid"/>
                </v:shape>
                <v:shape style="position:absolute;left:1009;top:2180;width:1509;height:718" id="docshape731" coordorigin="1009,2180" coordsize="1509,718" path="m2239,2361l1009,2361,1009,2537,2239,2537,2239,2361xm2408,2541l1009,2541,1009,2717,2408,2717,2408,2541xm2441,2720l1009,2720,1009,2898,2441,2898,2441,2720xm2518,2180l1009,2180,1009,2357,2518,2357,2518,2180xe" filled="true" fillcolor="#ffffff" stroked="false">
                  <v:path arrowok="t"/>
                  <v:fill type="solid"/>
                </v:shape>
                <v:rect style="position:absolute;left:924;top:165;width:3358;height:3114" id="docshape732" filled="false" stroked="true" strokeweight=".24pt" strokecolor="#231f20">
                  <v:stroke dashstyle="solid"/>
                </v:rect>
                <v:shape style="position:absolute;left:992;top:571;width:2316;height:511" type="#_x0000_t202" id="docshape733" filled="false" stroked="false">
                  <v:textbox inset="0,0,0,0">
                    <w:txbxContent>
                      <w:p>
                        <w:pPr>
                          <w:spacing w:line="177" w:lineRule="exact" w:before="0"/>
                          <w:ind w:left="0" w:right="0" w:firstLine="0"/>
                          <w:jc w:val="left"/>
                          <w:rPr>
                            <w:rFonts w:ascii="Arial"/>
                            <w:b/>
                            <w:sz w:val="18"/>
                          </w:rPr>
                        </w:pPr>
                        <w:r>
                          <w:rPr>
                            <w:rFonts w:ascii="Arial"/>
                            <w:b/>
                            <w:color w:val="231F20"/>
                            <w:spacing w:val="-2"/>
                            <w:sz w:val="18"/>
                          </w:rPr>
                          <w:t>Operation Status</w:t>
                        </w:r>
                        <w:r>
                          <w:rPr>
                            <w:rFonts w:ascii="Arial"/>
                            <w:b/>
                            <w:color w:val="231F20"/>
                            <w:spacing w:val="1"/>
                            <w:sz w:val="18"/>
                          </w:rPr>
                          <w:t> </w:t>
                        </w:r>
                        <w:r>
                          <w:rPr>
                            <w:rFonts w:ascii="Arial"/>
                            <w:b/>
                            <w:color w:val="231F20"/>
                            <w:spacing w:val="-2"/>
                            <w:sz w:val="18"/>
                          </w:rPr>
                          <w:t>Group</w:t>
                        </w:r>
                      </w:p>
                      <w:p>
                        <w:pPr>
                          <w:spacing w:line="196" w:lineRule="auto" w:before="62"/>
                          <w:ind w:left="0" w:right="0" w:firstLine="0"/>
                          <w:jc w:val="left"/>
                          <w:rPr>
                            <w:rFonts w:ascii="Arial"/>
                            <w:b/>
                            <w:sz w:val="14"/>
                          </w:rPr>
                        </w:pPr>
                        <w:r>
                          <w:rPr>
                            <w:rFonts w:ascii="Arial"/>
                            <w:b/>
                            <w:color w:val="231F20"/>
                            <w:spacing w:val="-4"/>
                            <w:sz w:val="14"/>
                          </w:rPr>
                          <w:t>STATus:</w:t>
                        </w:r>
                        <w:r>
                          <w:rPr>
                            <w:rFonts w:ascii="Arial"/>
                            <w:b/>
                            <w:color w:val="231F20"/>
                            <w:spacing w:val="-6"/>
                            <w:sz w:val="14"/>
                          </w:rPr>
                          <w:t> </w:t>
                        </w:r>
                        <w:r>
                          <w:rPr>
                            <w:rFonts w:ascii="Arial"/>
                            <w:b/>
                            <w:color w:val="231F20"/>
                            <w:spacing w:val="-4"/>
                            <w:sz w:val="14"/>
                          </w:rPr>
                          <w:t>OPERat</w:t>
                        </w:r>
                        <w:r>
                          <w:rPr>
                            <w:rFonts w:ascii="Arial"/>
                            <w:b/>
                            <w:color w:val="231F20"/>
                            <w:spacing w:val="-6"/>
                            <w:sz w:val="14"/>
                          </w:rPr>
                          <w:t> </w:t>
                        </w:r>
                        <w:r>
                          <w:rPr>
                            <w:rFonts w:ascii="Arial"/>
                            <w:b/>
                            <w:color w:val="231F20"/>
                            <w:spacing w:val="-4"/>
                            <w:sz w:val="14"/>
                          </w:rPr>
                          <w:t>i</w:t>
                        </w:r>
                        <w:r>
                          <w:rPr>
                            <w:rFonts w:ascii="Arial"/>
                            <w:b/>
                            <w:color w:val="231F20"/>
                            <w:spacing w:val="-6"/>
                            <w:sz w:val="14"/>
                          </w:rPr>
                          <w:t> </w:t>
                        </w:r>
                        <w:r>
                          <w:rPr>
                            <w:rFonts w:ascii="Arial"/>
                            <w:b/>
                            <w:color w:val="231F20"/>
                            <w:spacing w:val="-4"/>
                            <w:sz w:val="14"/>
                          </w:rPr>
                          <w:t>on:</w:t>
                        </w:r>
                        <w:r>
                          <w:rPr>
                            <w:rFonts w:ascii="Arial"/>
                            <w:b/>
                            <w:color w:val="231F20"/>
                            <w:spacing w:val="-5"/>
                            <w:sz w:val="14"/>
                          </w:rPr>
                          <w:t> </w:t>
                        </w:r>
                        <w:r>
                          <w:rPr>
                            <w:rFonts w:ascii="Arial"/>
                            <w:b/>
                            <w:color w:val="231F20"/>
                            <w:spacing w:val="-4"/>
                            <w:sz w:val="14"/>
                          </w:rPr>
                          <w:t>CONDi</w:t>
                        </w:r>
                        <w:r>
                          <w:rPr>
                            <w:rFonts w:ascii="Arial"/>
                            <w:b/>
                            <w:color w:val="231F20"/>
                            <w:spacing w:val="-6"/>
                            <w:sz w:val="14"/>
                          </w:rPr>
                          <w:t> </w:t>
                        </w:r>
                        <w:r>
                          <w:rPr>
                            <w:rFonts w:ascii="Arial"/>
                            <w:b/>
                            <w:color w:val="231F20"/>
                            <w:spacing w:val="-4"/>
                            <w:sz w:val="14"/>
                          </w:rPr>
                          <w:t>t</w:t>
                        </w:r>
                        <w:r>
                          <w:rPr>
                            <w:rFonts w:ascii="Arial"/>
                            <w:b/>
                            <w:color w:val="231F20"/>
                            <w:spacing w:val="-6"/>
                            <w:sz w:val="14"/>
                          </w:rPr>
                          <w:t> </w:t>
                        </w:r>
                        <w:r>
                          <w:rPr>
                            <w:rFonts w:ascii="Arial"/>
                            <w:b/>
                            <w:color w:val="231F20"/>
                            <w:spacing w:val="-4"/>
                            <w:sz w:val="14"/>
                          </w:rPr>
                          <w:t>i</w:t>
                        </w:r>
                        <w:r>
                          <w:rPr>
                            <w:rFonts w:ascii="Arial"/>
                            <w:b/>
                            <w:color w:val="231F20"/>
                            <w:spacing w:val="-6"/>
                            <w:sz w:val="14"/>
                          </w:rPr>
                          <w:t> </w:t>
                        </w:r>
                        <w:r>
                          <w:rPr>
                            <w:rFonts w:ascii="Arial"/>
                            <w:b/>
                            <w:color w:val="231F20"/>
                            <w:spacing w:val="-4"/>
                            <w:sz w:val="14"/>
                          </w:rPr>
                          <w:t>on?</w:t>
                        </w:r>
                        <w:r>
                          <w:rPr>
                            <w:rFonts w:ascii="Arial"/>
                            <w:b/>
                            <w:color w:val="231F20"/>
                            <w:spacing w:val="40"/>
                            <w:sz w:val="14"/>
                          </w:rPr>
                          <w:t> </w:t>
                        </w:r>
                        <w:r>
                          <w:rPr>
                            <w:rFonts w:ascii="Arial"/>
                            <w:b/>
                            <w:color w:val="231F20"/>
                            <w:sz w:val="14"/>
                          </w:rPr>
                          <w:t>STATus: OPERat i on: EVENt ?</w:t>
                        </w:r>
                      </w:p>
                    </w:txbxContent>
                  </v:textbox>
                  <w10:wrap type="none"/>
                </v:shape>
                <v:shape style="position:absolute;left:1014;top:1172;width:1058;height:732" type="#_x0000_t202" id="docshape734" filled="false" stroked="false">
                  <v:textbox inset="0,0,0,0">
                    <w:txbxContent>
                      <w:p>
                        <w:pPr>
                          <w:spacing w:line="151" w:lineRule="exact" w:before="0"/>
                          <w:ind w:left="678" w:right="0" w:firstLine="0"/>
                          <w:jc w:val="left"/>
                          <w:rPr>
                            <w:sz w:val="15"/>
                          </w:rPr>
                        </w:pPr>
                        <w:r>
                          <w:rPr>
                            <w:color w:val="231F20"/>
                            <w:spacing w:val="-5"/>
                            <w:sz w:val="15"/>
                          </w:rPr>
                          <w:t>MSP</w:t>
                        </w:r>
                      </w:p>
                      <w:p>
                        <w:pPr>
                          <w:tabs>
                            <w:tab w:pos="834" w:val="left" w:leader="none"/>
                          </w:tabs>
                          <w:spacing w:before="44"/>
                          <w:ind w:left="0" w:right="0" w:firstLine="0"/>
                          <w:jc w:val="left"/>
                          <w:rPr>
                            <w:sz w:val="28"/>
                          </w:rPr>
                        </w:pPr>
                        <w:r>
                          <w:rPr>
                            <w:color w:val="231F20"/>
                            <w:spacing w:val="-5"/>
                            <w:sz w:val="28"/>
                          </w:rPr>
                          <w:t>15</w:t>
                        </w:r>
                        <w:r>
                          <w:rPr>
                            <w:color w:val="231F20"/>
                            <w:sz w:val="28"/>
                          </w:rPr>
                          <w:tab/>
                        </w:r>
                        <w:r>
                          <w:rPr>
                            <w:color w:val="231F20"/>
                            <w:spacing w:val="-10"/>
                            <w:sz w:val="28"/>
                          </w:rPr>
                          <w:t>8</w:t>
                        </w:r>
                      </w:p>
                      <w:p>
                        <w:pPr>
                          <w:spacing w:before="41"/>
                          <w:ind w:left="0" w:right="18" w:firstLine="0"/>
                          <w:jc w:val="right"/>
                          <w:rPr>
                            <w:sz w:val="15"/>
                          </w:rPr>
                        </w:pPr>
                        <w:r>
                          <w:rPr>
                            <w:color w:val="231F20"/>
                            <w:spacing w:val="-5"/>
                            <w:sz w:val="15"/>
                          </w:rPr>
                          <w:t>256</w:t>
                        </w:r>
                      </w:p>
                    </w:txbxContent>
                  </v:textbox>
                  <w10:wrap type="none"/>
                </v:shape>
                <v:shape style="position:absolute;left:2439;top:1146;width:1094;height:758" type="#_x0000_t202" id="docshape735" filled="false" stroked="false">
                  <v:textbox inset="0,0,0,0">
                    <w:txbxContent>
                      <w:p>
                        <w:pPr>
                          <w:spacing w:line="162" w:lineRule="exact" w:before="0"/>
                          <w:ind w:left="0" w:right="0" w:firstLine="0"/>
                          <w:jc w:val="left"/>
                          <w:rPr>
                            <w:sz w:val="15"/>
                          </w:rPr>
                        </w:pPr>
                        <w:r>
                          <w:rPr>
                            <w:color w:val="231F20"/>
                            <w:position w:val="1"/>
                            <w:sz w:val="15"/>
                          </w:rPr>
                          <w:t>WFA</w:t>
                        </w:r>
                        <w:r>
                          <w:rPr>
                            <w:color w:val="231F20"/>
                            <w:spacing w:val="6"/>
                            <w:position w:val="1"/>
                            <w:sz w:val="15"/>
                          </w:rPr>
                          <w:t> </w:t>
                        </w:r>
                        <w:r>
                          <w:rPr>
                            <w:color w:val="231F20"/>
                            <w:sz w:val="15"/>
                          </w:rPr>
                          <w:t>WFT</w:t>
                        </w:r>
                        <w:r>
                          <w:rPr>
                            <w:color w:val="231F20"/>
                            <w:spacing w:val="-3"/>
                            <w:sz w:val="15"/>
                          </w:rPr>
                          <w:t> </w:t>
                        </w:r>
                        <w:r>
                          <w:rPr>
                            <w:color w:val="231F20"/>
                            <w:spacing w:val="-5"/>
                            <w:sz w:val="15"/>
                          </w:rPr>
                          <w:t>MST</w:t>
                        </w:r>
                      </w:p>
                      <w:p>
                        <w:pPr>
                          <w:tabs>
                            <w:tab w:pos="795" w:val="left" w:leader="none"/>
                          </w:tabs>
                          <w:spacing w:before="49"/>
                          <w:ind w:left="82" w:right="0" w:firstLine="0"/>
                          <w:jc w:val="left"/>
                          <w:rPr>
                            <w:sz w:val="28"/>
                          </w:rPr>
                        </w:pPr>
                        <w:r>
                          <w:rPr>
                            <w:color w:val="231F20"/>
                            <w:sz w:val="28"/>
                          </w:rPr>
                          <w:t>6</w:t>
                        </w:r>
                        <w:r>
                          <w:rPr>
                            <w:color w:val="231F20"/>
                            <w:spacing w:val="78"/>
                            <w:w w:val="150"/>
                            <w:sz w:val="28"/>
                          </w:rPr>
                          <w:t> </w:t>
                        </w:r>
                        <w:r>
                          <w:rPr>
                            <w:color w:val="231F20"/>
                            <w:spacing w:val="-10"/>
                            <w:sz w:val="28"/>
                          </w:rPr>
                          <w:t>5</w:t>
                        </w:r>
                        <w:r>
                          <w:rPr>
                            <w:color w:val="231F20"/>
                            <w:sz w:val="28"/>
                          </w:rPr>
                          <w:tab/>
                        </w:r>
                        <w:r>
                          <w:rPr>
                            <w:color w:val="231F20"/>
                            <w:spacing w:val="-10"/>
                            <w:sz w:val="28"/>
                          </w:rPr>
                          <w:t>4</w:t>
                        </w:r>
                      </w:p>
                      <w:p>
                        <w:pPr>
                          <w:spacing w:before="51"/>
                          <w:ind w:left="127" w:right="0" w:firstLine="0"/>
                          <w:jc w:val="left"/>
                          <w:rPr>
                            <w:sz w:val="15"/>
                          </w:rPr>
                        </w:pPr>
                        <w:r>
                          <w:rPr>
                            <w:color w:val="231F20"/>
                            <w:sz w:val="15"/>
                          </w:rPr>
                          <w:t>64</w:t>
                        </w:r>
                        <w:r>
                          <w:rPr>
                            <w:color w:val="231F20"/>
                            <w:spacing w:val="46"/>
                            <w:sz w:val="15"/>
                          </w:rPr>
                          <w:t>  </w:t>
                        </w:r>
                        <w:r>
                          <w:rPr>
                            <w:color w:val="231F20"/>
                            <w:sz w:val="15"/>
                          </w:rPr>
                          <w:t>32</w:t>
                        </w:r>
                        <w:r>
                          <w:rPr>
                            <w:color w:val="231F20"/>
                            <w:spacing w:val="46"/>
                            <w:sz w:val="15"/>
                          </w:rPr>
                          <w:t>  </w:t>
                        </w:r>
                        <w:r>
                          <w:rPr>
                            <w:color w:val="231F20"/>
                            <w:spacing w:val="-5"/>
                            <w:sz w:val="15"/>
                          </w:rPr>
                          <w:t>16</w:t>
                        </w:r>
                      </w:p>
                    </w:txbxContent>
                  </v:textbox>
                  <w10:wrap type="none"/>
                </v:shape>
                <v:shape style="position:absolute;left:3985;top:1401;width:175;height:279" type="#_x0000_t202" id="docshape736" filled="false" stroked="false">
                  <v:textbox inset="0,0,0,0">
                    <w:txbxContent>
                      <w:p>
                        <w:pPr>
                          <w:spacing w:line="278" w:lineRule="exact" w:before="0"/>
                          <w:ind w:left="0" w:right="0" w:firstLine="0"/>
                          <w:jc w:val="left"/>
                          <w:rPr>
                            <w:sz w:val="28"/>
                          </w:rPr>
                        </w:pPr>
                        <w:r>
                          <w:rPr>
                            <w:color w:val="231F20"/>
                            <w:spacing w:val="-10"/>
                            <w:sz w:val="28"/>
                          </w:rPr>
                          <w:t>0</w:t>
                        </w:r>
                      </w:p>
                    </w:txbxContent>
                  </v:textbox>
                  <w10:wrap type="none"/>
                </v:shape>
                <v:shape style="position:absolute;left:1009;top:2197;width:1527;height:692" type="#_x0000_t202" id="docshape737" filled="false" stroked="false">
                  <v:textbox inset="0,0,0,0">
                    <w:txbxContent>
                      <w:p>
                        <w:pPr>
                          <w:spacing w:line="151" w:lineRule="exact" w:before="0"/>
                          <w:ind w:left="0" w:right="0" w:firstLine="0"/>
                          <w:jc w:val="left"/>
                          <w:rPr>
                            <w:sz w:val="15"/>
                          </w:rPr>
                        </w:pPr>
                        <w:r>
                          <w:rPr>
                            <w:color w:val="231F20"/>
                            <w:sz w:val="15"/>
                          </w:rPr>
                          <w:t>Measurement </w:t>
                        </w:r>
                        <w:r>
                          <w:rPr>
                            <w:color w:val="231F20"/>
                            <w:spacing w:val="-2"/>
                            <w:sz w:val="15"/>
                          </w:rPr>
                          <w:t>stopped</w:t>
                        </w:r>
                      </w:p>
                      <w:p>
                        <w:pPr>
                          <w:spacing w:line="249" w:lineRule="auto" w:before="2"/>
                          <w:ind w:left="0" w:right="0" w:firstLine="0"/>
                          <w:jc w:val="left"/>
                          <w:rPr>
                            <w:sz w:val="15"/>
                          </w:rPr>
                        </w:pPr>
                        <w:r>
                          <w:rPr>
                            <w:color w:val="231F20"/>
                            <w:sz w:val="15"/>
                          </w:rPr>
                          <w:t>Waiting for arming Waiting for triggering Measurement</w:t>
                        </w:r>
                        <w:r>
                          <w:rPr>
                            <w:color w:val="231F20"/>
                            <w:spacing w:val="-1"/>
                            <w:sz w:val="15"/>
                          </w:rPr>
                          <w:t> </w:t>
                        </w:r>
                        <w:r>
                          <w:rPr>
                            <w:color w:val="231F20"/>
                            <w:spacing w:val="-2"/>
                            <w:sz w:val="15"/>
                          </w:rPr>
                          <w:t>started</w:t>
                        </w:r>
                      </w:p>
                    </w:txbxContent>
                  </v:textbox>
                  <w10:wrap type="none"/>
                </v:shape>
                <w10:wrap type="topAndBottom"/>
              </v:group>
            </w:pict>
          </mc:Fallback>
        </mc:AlternateContent>
      </w:r>
    </w:p>
    <w:p>
      <w:pPr>
        <w:tabs>
          <w:tab w:pos="1886" w:val="left" w:leader="none"/>
        </w:tabs>
        <w:spacing w:before="54"/>
        <w:ind w:left="695"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6-</w:t>
      </w:r>
      <w:r>
        <w:rPr>
          <w:rFonts w:ascii="Arial"/>
          <w:b/>
          <w:i/>
          <w:color w:val="231F20"/>
          <w:spacing w:val="-10"/>
          <w:sz w:val="18"/>
        </w:rPr>
        <w:t>7</w:t>
      </w:r>
      <w:r>
        <w:rPr>
          <w:rFonts w:ascii="Arial"/>
          <w:b/>
          <w:i/>
          <w:color w:val="231F20"/>
          <w:sz w:val="18"/>
        </w:rPr>
        <w:tab/>
      </w:r>
      <w:r>
        <w:rPr>
          <w:rFonts w:ascii="Arial"/>
          <w:i/>
          <w:color w:val="231F20"/>
          <w:sz w:val="18"/>
        </w:rPr>
        <w:t>Bits</w:t>
      </w:r>
      <w:r>
        <w:rPr>
          <w:rFonts w:ascii="Arial"/>
          <w:i/>
          <w:color w:val="231F20"/>
          <w:spacing w:val="4"/>
          <w:sz w:val="18"/>
        </w:rPr>
        <w:t> </w:t>
      </w:r>
      <w:r>
        <w:rPr>
          <w:rFonts w:ascii="Arial"/>
          <w:i/>
          <w:color w:val="231F20"/>
          <w:sz w:val="18"/>
        </w:rPr>
        <w:t>in</w:t>
      </w:r>
      <w:r>
        <w:rPr>
          <w:rFonts w:ascii="Arial"/>
          <w:i/>
          <w:color w:val="231F20"/>
          <w:spacing w:val="3"/>
          <w:sz w:val="18"/>
        </w:rPr>
        <w:t> </w:t>
      </w:r>
      <w:r>
        <w:rPr>
          <w:rFonts w:ascii="Arial"/>
          <w:i/>
          <w:color w:val="231F20"/>
          <w:sz w:val="18"/>
        </w:rPr>
        <w:t>the</w:t>
      </w:r>
      <w:r>
        <w:rPr>
          <w:rFonts w:ascii="Arial"/>
          <w:i/>
          <w:color w:val="231F20"/>
          <w:spacing w:val="3"/>
          <w:sz w:val="18"/>
        </w:rPr>
        <w:t> </w:t>
      </w:r>
      <w:r>
        <w:rPr>
          <w:rFonts w:ascii="Arial"/>
          <w:i/>
          <w:color w:val="231F20"/>
          <w:sz w:val="18"/>
        </w:rPr>
        <w:t>Opeation</w:t>
      </w:r>
      <w:r>
        <w:rPr>
          <w:rFonts w:ascii="Arial"/>
          <w:i/>
          <w:color w:val="231F20"/>
          <w:spacing w:val="3"/>
          <w:sz w:val="18"/>
        </w:rPr>
        <w:t> </w:t>
      </w:r>
      <w:r>
        <w:rPr>
          <w:rFonts w:ascii="Arial"/>
          <w:i/>
          <w:color w:val="231F20"/>
          <w:spacing w:val="-4"/>
          <w:sz w:val="18"/>
        </w:rPr>
        <w:t>Sta-</w:t>
      </w:r>
    </w:p>
    <w:p>
      <w:pPr>
        <w:spacing w:before="12"/>
        <w:ind w:left="1886" w:right="0" w:firstLine="0"/>
        <w:jc w:val="left"/>
        <w:rPr>
          <w:rFonts w:ascii="Arial"/>
          <w:i/>
          <w:sz w:val="18"/>
        </w:rPr>
      </w:pPr>
      <w:r>
        <w:rPr>
          <w:rFonts w:ascii="Arial"/>
          <w:i/>
          <w:color w:val="231F20"/>
          <w:sz w:val="18"/>
        </w:rPr>
        <w:t>tus</w:t>
      </w:r>
      <w:r>
        <w:rPr>
          <w:rFonts w:ascii="Arial"/>
          <w:i/>
          <w:color w:val="231F20"/>
          <w:spacing w:val="10"/>
          <w:sz w:val="18"/>
        </w:rPr>
        <w:t> </w:t>
      </w:r>
      <w:r>
        <w:rPr>
          <w:rFonts w:ascii="Arial"/>
          <w:i/>
          <w:color w:val="231F20"/>
          <w:spacing w:val="-2"/>
          <w:sz w:val="18"/>
        </w:rPr>
        <w:t>Register.</w:t>
      </w:r>
    </w:p>
    <w:p>
      <w:pPr>
        <w:pStyle w:val="BodyText"/>
        <w:rPr>
          <w:rFonts w:ascii="Arial"/>
          <w:i/>
        </w:rPr>
      </w:pPr>
    </w:p>
    <w:p>
      <w:pPr>
        <w:pStyle w:val="BodyText"/>
        <w:spacing w:before="93"/>
        <w:rPr>
          <w:rFonts w:ascii="Arial"/>
          <w:i/>
        </w:rPr>
      </w:pPr>
    </w:p>
    <w:p>
      <w:pPr>
        <w:spacing w:line="254" w:lineRule="auto" w:before="0"/>
        <w:ind w:left="639" w:right="0" w:firstLine="0"/>
        <w:jc w:val="left"/>
        <w:rPr>
          <w:rFonts w:ascii="Arial" w:hAnsi="Arial"/>
          <w:i/>
          <w:sz w:val="20"/>
        </w:rPr>
      </w:pPr>
      <w:r>
        <w:rPr>
          <w:rFonts w:ascii="Arial" w:hAnsi="Arial"/>
          <w:i/>
          <w:color w:val="231F20"/>
          <w:sz w:val="20"/>
        </w:rPr>
        <w:t>Bit</w:t>
      </w:r>
      <w:r>
        <w:rPr>
          <w:rFonts w:ascii="Arial" w:hAnsi="Arial"/>
          <w:i/>
          <w:color w:val="231F20"/>
          <w:spacing w:val="40"/>
          <w:sz w:val="20"/>
        </w:rPr>
        <w:t> </w:t>
      </w:r>
      <w:r>
        <w:rPr>
          <w:rFonts w:ascii="Arial" w:hAnsi="Arial"/>
          <w:i/>
          <w:color w:val="231F20"/>
          <w:sz w:val="20"/>
        </w:rPr>
        <w:t>8</w:t>
      </w:r>
      <w:r>
        <w:rPr>
          <w:rFonts w:ascii="Arial" w:hAnsi="Arial"/>
          <w:i/>
          <w:color w:val="231F20"/>
          <w:spacing w:val="40"/>
          <w:sz w:val="20"/>
        </w:rPr>
        <w:t> </w:t>
      </w:r>
      <w:r>
        <w:rPr>
          <w:rFonts w:ascii="Arial" w:hAnsi="Arial"/>
          <w:i/>
          <w:color w:val="231F20"/>
          <w:sz w:val="20"/>
        </w:rPr>
        <w:t>(weight</w:t>
      </w:r>
      <w:r>
        <w:rPr>
          <w:rFonts w:ascii="Arial" w:hAnsi="Arial"/>
          <w:i/>
          <w:color w:val="231F20"/>
          <w:spacing w:val="40"/>
          <w:sz w:val="20"/>
        </w:rPr>
        <w:t> </w:t>
      </w:r>
      <w:r>
        <w:rPr>
          <w:rFonts w:ascii="Arial" w:hAnsi="Arial"/>
          <w:i/>
          <w:color w:val="231F20"/>
          <w:sz w:val="20"/>
        </w:rPr>
        <w:t>256)</w:t>
      </w:r>
      <w:r>
        <w:rPr>
          <w:rFonts w:ascii="Arial" w:hAnsi="Arial"/>
          <w:i/>
          <w:color w:val="231F20"/>
          <w:spacing w:val="40"/>
          <w:sz w:val="20"/>
        </w:rPr>
        <w:t> </w:t>
      </w:r>
      <w:r>
        <w:rPr>
          <w:rFonts w:ascii="Arial" w:hAnsi="Arial"/>
          <w:i/>
          <w:color w:val="231F20"/>
          <w:sz w:val="20"/>
        </w:rPr>
        <w:t>—</w:t>
      </w:r>
      <w:r>
        <w:rPr>
          <w:rFonts w:ascii="Arial" w:hAnsi="Arial"/>
          <w:i/>
          <w:color w:val="231F20"/>
          <w:spacing w:val="40"/>
          <w:sz w:val="20"/>
        </w:rPr>
        <w:t> </w:t>
      </w:r>
      <w:r>
        <w:rPr>
          <w:rFonts w:ascii="Arial" w:hAnsi="Arial"/>
          <w:i/>
          <w:color w:val="231F20"/>
          <w:sz w:val="20"/>
        </w:rPr>
        <w:t>Measurement Stopped (MSP)</w:t>
      </w:r>
    </w:p>
    <w:p>
      <w:pPr>
        <w:spacing w:line="230" w:lineRule="auto" w:before="130"/>
        <w:ind w:left="639" w:right="0" w:firstLine="0"/>
        <w:jc w:val="both"/>
        <w:rPr>
          <w:rFonts w:ascii="Times New Roman"/>
          <w:sz w:val="20"/>
        </w:rPr>
      </w:pPr>
      <w:r>
        <w:rPr>
          <w:rFonts w:ascii="Times New Roman"/>
          <w:color w:val="231F20"/>
          <w:sz w:val="20"/>
        </w:rPr>
        <w:t>This</w:t>
      </w:r>
      <w:r>
        <w:rPr>
          <w:rFonts w:ascii="Times New Roman"/>
          <w:color w:val="231F20"/>
          <w:spacing w:val="-9"/>
          <w:sz w:val="20"/>
        </w:rPr>
        <w:t> </w:t>
      </w:r>
      <w:r>
        <w:rPr>
          <w:rFonts w:ascii="Times New Roman"/>
          <w:color w:val="231F20"/>
          <w:sz w:val="20"/>
        </w:rPr>
        <w:t>bit</w:t>
      </w:r>
      <w:r>
        <w:rPr>
          <w:rFonts w:ascii="Times New Roman"/>
          <w:color w:val="231F20"/>
          <w:spacing w:val="-9"/>
          <w:sz w:val="20"/>
        </w:rPr>
        <w:t> </w:t>
      </w:r>
      <w:r>
        <w:rPr>
          <w:rFonts w:ascii="Times New Roman"/>
          <w:color w:val="231F20"/>
          <w:sz w:val="20"/>
        </w:rPr>
        <w:t>shows</w:t>
      </w:r>
      <w:r>
        <w:rPr>
          <w:rFonts w:ascii="Times New Roman"/>
          <w:color w:val="231F20"/>
          <w:spacing w:val="-9"/>
          <w:sz w:val="20"/>
        </w:rPr>
        <w:t> </w:t>
      </w:r>
      <w:r>
        <w:rPr>
          <w:rFonts w:ascii="Times New Roman"/>
          <w:color w:val="231F20"/>
          <w:sz w:val="20"/>
        </w:rPr>
        <w:t>that</w:t>
      </w:r>
      <w:r>
        <w:rPr>
          <w:rFonts w:ascii="Times New Roman"/>
          <w:color w:val="231F20"/>
          <w:spacing w:val="-9"/>
          <w:sz w:val="20"/>
        </w:rPr>
        <w:t> </w:t>
      </w:r>
      <w:r>
        <w:rPr>
          <w:rFonts w:ascii="Times New Roman"/>
          <w:color w:val="231F20"/>
          <w:sz w:val="20"/>
        </w:rPr>
        <w:t>the</w:t>
      </w:r>
      <w:r>
        <w:rPr>
          <w:rFonts w:ascii="Times New Roman"/>
          <w:color w:val="231F20"/>
          <w:spacing w:val="-9"/>
          <w:sz w:val="20"/>
        </w:rPr>
        <w:t> </w:t>
      </w:r>
      <w:r>
        <w:rPr>
          <w:rFonts w:ascii="Times New Roman"/>
          <w:color w:val="231F20"/>
          <w:sz w:val="20"/>
        </w:rPr>
        <w:t>counter</w:t>
      </w:r>
      <w:r>
        <w:rPr>
          <w:rFonts w:ascii="Times New Roman"/>
          <w:color w:val="231F20"/>
          <w:spacing w:val="-9"/>
          <w:sz w:val="20"/>
        </w:rPr>
        <w:t> </w:t>
      </w:r>
      <w:r>
        <w:rPr>
          <w:rFonts w:ascii="Times New Roman"/>
          <w:color w:val="231F20"/>
          <w:sz w:val="20"/>
        </w:rPr>
        <w:t>is</w:t>
      </w:r>
      <w:r>
        <w:rPr>
          <w:rFonts w:ascii="Times New Roman"/>
          <w:color w:val="231F20"/>
          <w:spacing w:val="-9"/>
          <w:sz w:val="20"/>
        </w:rPr>
        <w:t> </w:t>
      </w:r>
      <w:r>
        <w:rPr>
          <w:rFonts w:ascii="Times New Roman"/>
          <w:color w:val="231F20"/>
          <w:sz w:val="20"/>
        </w:rPr>
        <w:t>not</w:t>
      </w:r>
      <w:r>
        <w:rPr>
          <w:rFonts w:ascii="Times New Roman"/>
          <w:color w:val="231F20"/>
          <w:spacing w:val="-9"/>
          <w:sz w:val="20"/>
        </w:rPr>
        <w:t> </w:t>
      </w:r>
      <w:r>
        <w:rPr>
          <w:rFonts w:ascii="Times New Roman"/>
          <w:color w:val="231F20"/>
          <w:sz w:val="20"/>
        </w:rPr>
        <w:t>mea- suring.</w:t>
      </w:r>
      <w:r>
        <w:rPr>
          <w:rFonts w:ascii="Times New Roman"/>
          <w:color w:val="231F20"/>
          <w:spacing w:val="-1"/>
          <w:sz w:val="20"/>
        </w:rPr>
        <w:t> </w:t>
      </w:r>
      <w:r>
        <w:rPr>
          <w:rFonts w:ascii="Times New Roman"/>
          <w:color w:val="231F20"/>
          <w:sz w:val="20"/>
        </w:rPr>
        <w:t>It</w:t>
      </w:r>
      <w:r>
        <w:rPr>
          <w:rFonts w:ascii="Times New Roman"/>
          <w:color w:val="231F20"/>
          <w:spacing w:val="-2"/>
          <w:sz w:val="20"/>
        </w:rPr>
        <w:t> </w:t>
      </w:r>
      <w:r>
        <w:rPr>
          <w:rFonts w:ascii="Times New Roman"/>
          <w:color w:val="231F20"/>
          <w:sz w:val="20"/>
        </w:rPr>
        <w:t>is</w:t>
      </w:r>
      <w:r>
        <w:rPr>
          <w:rFonts w:ascii="Times New Roman"/>
          <w:color w:val="231F20"/>
          <w:spacing w:val="-1"/>
          <w:sz w:val="20"/>
        </w:rPr>
        <w:t> </w:t>
      </w:r>
      <w:r>
        <w:rPr>
          <w:rFonts w:ascii="Times New Roman"/>
          <w:color w:val="231F20"/>
          <w:sz w:val="20"/>
        </w:rPr>
        <w:t>set</w:t>
      </w:r>
      <w:r>
        <w:rPr>
          <w:rFonts w:ascii="Times New Roman"/>
          <w:color w:val="231F20"/>
          <w:spacing w:val="-2"/>
          <w:sz w:val="20"/>
        </w:rPr>
        <w:t> </w:t>
      </w:r>
      <w:r>
        <w:rPr>
          <w:rFonts w:ascii="Times New Roman"/>
          <w:color w:val="231F20"/>
          <w:sz w:val="20"/>
        </w:rPr>
        <w:t>when</w:t>
      </w:r>
      <w:r>
        <w:rPr>
          <w:rFonts w:ascii="Times New Roman"/>
          <w:color w:val="231F20"/>
          <w:spacing w:val="-1"/>
          <w:sz w:val="20"/>
        </w:rPr>
        <w:t> </w:t>
      </w:r>
      <w:r>
        <w:rPr>
          <w:rFonts w:ascii="Times New Roman"/>
          <w:color w:val="231F20"/>
          <w:sz w:val="20"/>
        </w:rPr>
        <w:t>the</w:t>
      </w:r>
      <w:r>
        <w:rPr>
          <w:rFonts w:ascii="Times New Roman"/>
          <w:color w:val="231F20"/>
          <w:spacing w:val="-1"/>
          <w:sz w:val="20"/>
        </w:rPr>
        <w:t> </w:t>
      </w:r>
      <w:r>
        <w:rPr>
          <w:rFonts w:ascii="Times New Roman"/>
          <w:color w:val="231F20"/>
          <w:sz w:val="20"/>
        </w:rPr>
        <w:t>measurement,</w:t>
      </w:r>
      <w:r>
        <w:rPr>
          <w:rFonts w:ascii="Times New Roman"/>
          <w:color w:val="231F20"/>
          <w:spacing w:val="-1"/>
          <w:sz w:val="20"/>
        </w:rPr>
        <w:t> </w:t>
      </w:r>
      <w:r>
        <w:rPr>
          <w:rFonts w:ascii="Times New Roman"/>
          <w:color w:val="231F20"/>
          <w:sz w:val="20"/>
        </w:rPr>
        <w:t>or sequence of measurements, stops.</w:t>
      </w:r>
    </w:p>
    <w:p>
      <w:pPr>
        <w:spacing w:line="254" w:lineRule="auto" w:before="109"/>
        <w:ind w:left="639" w:right="0" w:firstLine="0"/>
        <w:jc w:val="left"/>
        <w:rPr>
          <w:rFonts w:ascii="Arial" w:hAnsi="Arial"/>
          <w:i/>
          <w:sz w:val="20"/>
        </w:rPr>
      </w:pPr>
      <w:r>
        <w:rPr>
          <w:rFonts w:ascii="Arial" w:hAnsi="Arial"/>
          <w:i/>
          <w:color w:val="231F20"/>
          <w:sz w:val="20"/>
        </w:rPr>
        <w:t>Bit</w:t>
      </w:r>
      <w:r>
        <w:rPr>
          <w:rFonts w:ascii="Arial" w:hAnsi="Arial"/>
          <w:i/>
          <w:color w:val="231F20"/>
          <w:spacing w:val="-2"/>
          <w:sz w:val="20"/>
        </w:rPr>
        <w:t> </w:t>
      </w:r>
      <w:r>
        <w:rPr>
          <w:rFonts w:ascii="Arial" w:hAnsi="Arial"/>
          <w:i/>
          <w:color w:val="231F20"/>
          <w:sz w:val="20"/>
        </w:rPr>
        <w:t>6 (weight 64) —</w:t>
      </w:r>
      <w:r>
        <w:rPr>
          <w:rFonts w:ascii="Arial" w:hAnsi="Arial"/>
          <w:i/>
          <w:color w:val="231F20"/>
          <w:spacing w:val="-1"/>
          <w:sz w:val="20"/>
        </w:rPr>
        <w:t> </w:t>
      </w:r>
      <w:r>
        <w:rPr>
          <w:rFonts w:ascii="Arial" w:hAnsi="Arial"/>
          <w:i/>
          <w:color w:val="231F20"/>
          <w:sz w:val="20"/>
        </w:rPr>
        <w:t>Wait</w:t>
      </w:r>
      <w:r>
        <w:rPr>
          <w:rFonts w:ascii="Arial" w:hAnsi="Arial"/>
          <w:i/>
          <w:color w:val="231F20"/>
          <w:spacing w:val="-1"/>
          <w:sz w:val="20"/>
        </w:rPr>
        <w:t> </w:t>
      </w:r>
      <w:r>
        <w:rPr>
          <w:rFonts w:ascii="Arial" w:hAnsi="Arial"/>
          <w:i/>
          <w:color w:val="231F20"/>
          <w:sz w:val="20"/>
        </w:rPr>
        <w:t>for</w:t>
      </w:r>
      <w:r>
        <w:rPr>
          <w:rFonts w:ascii="Arial" w:hAnsi="Arial"/>
          <w:i/>
          <w:color w:val="231F20"/>
          <w:spacing w:val="-1"/>
          <w:sz w:val="20"/>
        </w:rPr>
        <w:t> </w:t>
      </w:r>
      <w:r>
        <w:rPr>
          <w:rFonts w:ascii="Arial" w:hAnsi="Arial"/>
          <w:i/>
          <w:color w:val="231F20"/>
          <w:sz w:val="20"/>
        </w:rPr>
        <w:t>Bus </w:t>
      </w:r>
      <w:r>
        <w:rPr>
          <w:rFonts w:ascii="Arial" w:hAnsi="Arial"/>
          <w:i/>
          <w:color w:val="231F20"/>
          <w:sz w:val="20"/>
        </w:rPr>
        <w:t>Arm- ing (WFA)</w:t>
      </w:r>
    </w:p>
    <w:p>
      <w:pPr>
        <w:spacing w:line="230" w:lineRule="auto" w:before="130"/>
        <w:ind w:left="639" w:right="0" w:firstLine="0"/>
        <w:jc w:val="both"/>
        <w:rPr>
          <w:rFonts w:ascii="Times New Roman"/>
          <w:sz w:val="20"/>
        </w:rPr>
      </w:pPr>
      <w:r>
        <w:rPr>
          <w:rFonts w:ascii="Times New Roman"/>
          <w:color w:val="231F20"/>
          <w:sz w:val="20"/>
        </w:rPr>
        <w:t>This bit shows that the counter is </w:t>
      </w:r>
      <w:r>
        <w:rPr>
          <w:rFonts w:ascii="Times New Roman"/>
          <w:color w:val="231F20"/>
          <w:sz w:val="20"/>
        </w:rPr>
        <w:t>waiting for</w:t>
      </w:r>
      <w:r>
        <w:rPr>
          <w:rFonts w:ascii="Times New Roman"/>
          <w:color w:val="231F20"/>
          <w:spacing w:val="-3"/>
          <w:sz w:val="20"/>
        </w:rPr>
        <w:t> </w:t>
      </w:r>
      <w:r>
        <w:rPr>
          <w:rFonts w:ascii="Times New Roman"/>
          <w:color w:val="231F20"/>
          <w:sz w:val="20"/>
        </w:rPr>
        <w:t>bus</w:t>
      </w:r>
      <w:r>
        <w:rPr>
          <w:rFonts w:ascii="Times New Roman"/>
          <w:color w:val="231F20"/>
          <w:spacing w:val="-2"/>
          <w:sz w:val="20"/>
        </w:rPr>
        <w:t> </w:t>
      </w:r>
      <w:r>
        <w:rPr>
          <w:rFonts w:ascii="Times New Roman"/>
          <w:color w:val="231F20"/>
          <w:sz w:val="20"/>
        </w:rPr>
        <w:t>arming</w:t>
      </w:r>
      <w:r>
        <w:rPr>
          <w:rFonts w:ascii="Times New Roman"/>
          <w:color w:val="231F20"/>
          <w:spacing w:val="-5"/>
          <w:sz w:val="20"/>
        </w:rPr>
        <w:t> </w:t>
      </w:r>
      <w:r>
        <w:rPr>
          <w:rFonts w:ascii="Times New Roman"/>
          <w:color w:val="231F20"/>
          <w:sz w:val="20"/>
        </w:rPr>
        <w:t>in</w:t>
      </w:r>
      <w:r>
        <w:rPr>
          <w:rFonts w:ascii="Times New Roman"/>
          <w:color w:val="231F20"/>
          <w:spacing w:val="-3"/>
          <w:sz w:val="20"/>
        </w:rPr>
        <w:t> </w:t>
      </w:r>
      <w:r>
        <w:rPr>
          <w:rFonts w:ascii="Times New Roman"/>
          <w:color w:val="231F20"/>
          <w:sz w:val="20"/>
        </w:rPr>
        <w:t>the</w:t>
      </w:r>
      <w:r>
        <w:rPr>
          <w:rFonts w:ascii="Times New Roman"/>
          <w:color w:val="231F20"/>
          <w:spacing w:val="-4"/>
          <w:sz w:val="20"/>
        </w:rPr>
        <w:t> </w:t>
      </w:r>
      <w:r>
        <w:rPr>
          <w:rFonts w:ascii="Times New Roman"/>
          <w:color w:val="231F20"/>
          <w:sz w:val="20"/>
        </w:rPr>
        <w:t>arm</w:t>
      </w:r>
      <w:r>
        <w:rPr>
          <w:rFonts w:ascii="Times New Roman"/>
          <w:color w:val="231F20"/>
          <w:spacing w:val="-6"/>
          <w:sz w:val="20"/>
        </w:rPr>
        <w:t> </w:t>
      </w:r>
      <w:r>
        <w:rPr>
          <w:rFonts w:ascii="Times New Roman"/>
          <w:color w:val="231F20"/>
          <w:sz w:val="20"/>
        </w:rPr>
        <w:t>state</w:t>
      </w:r>
      <w:r>
        <w:rPr>
          <w:rFonts w:ascii="Times New Roman"/>
          <w:color w:val="231F20"/>
          <w:spacing w:val="-5"/>
          <w:sz w:val="20"/>
        </w:rPr>
        <w:t> </w:t>
      </w:r>
      <w:r>
        <w:rPr>
          <w:rFonts w:ascii="Times New Roman"/>
          <w:color w:val="231F20"/>
          <w:sz w:val="20"/>
        </w:rPr>
        <w:t>of</w:t>
      </w:r>
      <w:r>
        <w:rPr>
          <w:rFonts w:ascii="Times New Roman"/>
          <w:color w:val="231F20"/>
          <w:spacing w:val="-2"/>
          <w:sz w:val="20"/>
        </w:rPr>
        <w:t> </w:t>
      </w:r>
      <w:r>
        <w:rPr>
          <w:rFonts w:ascii="Times New Roman"/>
          <w:color w:val="231F20"/>
          <w:sz w:val="20"/>
        </w:rPr>
        <w:t>the</w:t>
      </w:r>
      <w:r>
        <w:rPr>
          <w:rFonts w:ascii="Times New Roman"/>
          <w:color w:val="231F20"/>
          <w:spacing w:val="-4"/>
          <w:sz w:val="20"/>
        </w:rPr>
        <w:t> </w:t>
      </w:r>
      <w:r>
        <w:rPr>
          <w:rFonts w:ascii="Times New Roman"/>
          <w:color w:val="231F20"/>
          <w:sz w:val="20"/>
        </w:rPr>
        <w:t>trig- ger model.</w:t>
      </w:r>
    </w:p>
    <w:p>
      <w:pPr>
        <w:spacing w:line="254" w:lineRule="auto" w:before="109"/>
        <w:ind w:left="639" w:right="0" w:firstLine="0"/>
        <w:jc w:val="left"/>
        <w:rPr>
          <w:rFonts w:ascii="Arial" w:hAnsi="Arial"/>
          <w:i/>
          <w:sz w:val="20"/>
        </w:rPr>
      </w:pPr>
      <w:r>
        <w:rPr>
          <w:rFonts w:ascii="Arial" w:hAnsi="Arial"/>
          <w:i/>
          <w:color w:val="231F20"/>
          <w:sz w:val="20"/>
        </w:rPr>
        <w:t>Bit</w:t>
      </w:r>
      <w:r>
        <w:rPr>
          <w:rFonts w:ascii="Arial" w:hAnsi="Arial"/>
          <w:i/>
          <w:color w:val="231F20"/>
          <w:spacing w:val="-12"/>
          <w:sz w:val="20"/>
        </w:rPr>
        <w:t> </w:t>
      </w:r>
      <w:r>
        <w:rPr>
          <w:rFonts w:ascii="Arial" w:hAnsi="Arial"/>
          <w:i/>
          <w:color w:val="231F20"/>
          <w:sz w:val="20"/>
        </w:rPr>
        <w:t>5</w:t>
      </w:r>
      <w:r>
        <w:rPr>
          <w:rFonts w:ascii="Arial" w:hAnsi="Arial"/>
          <w:i/>
          <w:color w:val="231F20"/>
          <w:spacing w:val="-11"/>
          <w:sz w:val="20"/>
        </w:rPr>
        <w:t> </w:t>
      </w:r>
      <w:r>
        <w:rPr>
          <w:rFonts w:ascii="Arial" w:hAnsi="Arial"/>
          <w:i/>
          <w:color w:val="231F20"/>
          <w:sz w:val="20"/>
        </w:rPr>
        <w:t>(weight</w:t>
      </w:r>
      <w:r>
        <w:rPr>
          <w:rFonts w:ascii="Arial" w:hAnsi="Arial"/>
          <w:i/>
          <w:color w:val="231F20"/>
          <w:spacing w:val="-10"/>
          <w:sz w:val="20"/>
        </w:rPr>
        <w:t> </w:t>
      </w:r>
      <w:r>
        <w:rPr>
          <w:rFonts w:ascii="Arial" w:hAnsi="Arial"/>
          <w:i/>
          <w:color w:val="231F20"/>
          <w:sz w:val="20"/>
        </w:rPr>
        <w:t>32)</w:t>
      </w:r>
      <w:r>
        <w:rPr>
          <w:rFonts w:ascii="Arial" w:hAnsi="Arial"/>
          <w:i/>
          <w:color w:val="231F20"/>
          <w:spacing w:val="-10"/>
          <w:sz w:val="20"/>
        </w:rPr>
        <w:t> </w:t>
      </w:r>
      <w:r>
        <w:rPr>
          <w:rFonts w:ascii="Arial" w:hAnsi="Arial"/>
          <w:i/>
          <w:color w:val="231F20"/>
          <w:sz w:val="20"/>
        </w:rPr>
        <w:t>—</w:t>
      </w:r>
      <w:r>
        <w:rPr>
          <w:rFonts w:ascii="Arial" w:hAnsi="Arial"/>
          <w:i/>
          <w:color w:val="231F20"/>
          <w:spacing w:val="-11"/>
          <w:sz w:val="20"/>
        </w:rPr>
        <w:t> </w:t>
      </w:r>
      <w:r>
        <w:rPr>
          <w:rFonts w:ascii="Arial" w:hAnsi="Arial"/>
          <w:i/>
          <w:color w:val="231F20"/>
          <w:sz w:val="20"/>
        </w:rPr>
        <w:t>Waiting</w:t>
      </w:r>
      <w:r>
        <w:rPr>
          <w:rFonts w:ascii="Arial" w:hAnsi="Arial"/>
          <w:i/>
          <w:color w:val="231F20"/>
          <w:spacing w:val="-11"/>
          <w:sz w:val="20"/>
        </w:rPr>
        <w:t> </w:t>
      </w:r>
      <w:r>
        <w:rPr>
          <w:rFonts w:ascii="Arial" w:hAnsi="Arial"/>
          <w:i/>
          <w:color w:val="231F20"/>
          <w:sz w:val="20"/>
        </w:rPr>
        <w:t>for</w:t>
      </w:r>
      <w:r>
        <w:rPr>
          <w:rFonts w:ascii="Arial" w:hAnsi="Arial"/>
          <w:i/>
          <w:color w:val="231F20"/>
          <w:spacing w:val="-11"/>
          <w:sz w:val="20"/>
        </w:rPr>
        <w:t> </w:t>
      </w:r>
      <w:r>
        <w:rPr>
          <w:rFonts w:ascii="Arial" w:hAnsi="Arial"/>
          <w:i/>
          <w:color w:val="231F20"/>
          <w:sz w:val="20"/>
        </w:rPr>
        <w:t>Trigger and/or External Arming (WFT)</w:t>
      </w:r>
    </w:p>
    <w:p>
      <w:pPr>
        <w:spacing w:line="230" w:lineRule="auto" w:before="130"/>
        <w:ind w:left="639" w:right="0" w:firstLine="0"/>
        <w:jc w:val="both"/>
        <w:rPr>
          <w:rFonts w:ascii="Times New Roman"/>
          <w:sz w:val="20"/>
        </w:rPr>
      </w:pPr>
      <w:r>
        <w:rPr>
          <w:rFonts w:ascii="Times New Roman"/>
          <w:color w:val="231F20"/>
          <w:sz w:val="20"/>
        </w:rPr>
        <w:t>This bit shows when the counter is </w:t>
      </w:r>
      <w:r>
        <w:rPr>
          <w:rFonts w:ascii="Times New Roman"/>
          <w:color w:val="231F20"/>
          <w:sz w:val="20"/>
        </w:rPr>
        <w:t>ready to</w:t>
      </w:r>
      <w:r>
        <w:rPr>
          <w:rFonts w:ascii="Times New Roman"/>
          <w:color w:val="231F20"/>
          <w:spacing w:val="-4"/>
          <w:sz w:val="20"/>
        </w:rPr>
        <w:t> </w:t>
      </w:r>
      <w:r>
        <w:rPr>
          <w:rFonts w:ascii="Times New Roman"/>
          <w:color w:val="231F20"/>
          <w:sz w:val="20"/>
        </w:rPr>
        <w:t>start</w:t>
      </w:r>
      <w:r>
        <w:rPr>
          <w:rFonts w:ascii="Times New Roman"/>
          <w:color w:val="231F20"/>
          <w:spacing w:val="-5"/>
          <w:sz w:val="20"/>
        </w:rPr>
        <w:t> </w:t>
      </w:r>
      <w:r>
        <w:rPr>
          <w:rFonts w:ascii="Times New Roman"/>
          <w:color w:val="231F20"/>
          <w:sz w:val="20"/>
        </w:rPr>
        <w:t>a</w:t>
      </w:r>
      <w:r>
        <w:rPr>
          <w:rFonts w:ascii="Times New Roman"/>
          <w:color w:val="231F20"/>
          <w:spacing w:val="-4"/>
          <w:sz w:val="20"/>
        </w:rPr>
        <w:t> </w:t>
      </w:r>
      <w:r>
        <w:rPr>
          <w:rFonts w:ascii="Times New Roman"/>
          <w:color w:val="231F20"/>
          <w:sz w:val="20"/>
        </w:rPr>
        <w:t>new</w:t>
      </w:r>
      <w:r>
        <w:rPr>
          <w:rFonts w:ascii="Times New Roman"/>
          <w:color w:val="231F20"/>
          <w:spacing w:val="-3"/>
          <w:sz w:val="20"/>
        </w:rPr>
        <w:t> </w:t>
      </w:r>
      <w:r>
        <w:rPr>
          <w:rFonts w:ascii="Times New Roman"/>
          <w:color w:val="231F20"/>
          <w:sz w:val="20"/>
        </w:rPr>
        <w:t>measurement</w:t>
      </w:r>
      <w:r>
        <w:rPr>
          <w:rFonts w:ascii="Times New Roman"/>
          <w:color w:val="231F20"/>
          <w:spacing w:val="-8"/>
          <w:sz w:val="20"/>
        </w:rPr>
        <w:t> </w:t>
      </w:r>
      <w:r>
        <w:rPr>
          <w:rFonts w:ascii="Times New Roman"/>
          <w:color w:val="231F20"/>
          <w:sz w:val="20"/>
        </w:rPr>
        <w:t>via</w:t>
      </w:r>
      <w:r>
        <w:rPr>
          <w:rFonts w:ascii="Times New Roman"/>
          <w:color w:val="231F20"/>
          <w:spacing w:val="-4"/>
          <w:sz w:val="20"/>
        </w:rPr>
        <w:t> </w:t>
      </w:r>
      <w:r>
        <w:rPr>
          <w:rFonts w:ascii="Times New Roman"/>
          <w:color w:val="231F20"/>
          <w:sz w:val="20"/>
        </w:rPr>
        <w:t>the</w:t>
      </w:r>
      <w:r>
        <w:rPr>
          <w:rFonts w:ascii="Times New Roman"/>
          <w:color w:val="231F20"/>
          <w:spacing w:val="-4"/>
          <w:sz w:val="20"/>
        </w:rPr>
        <w:t> </w:t>
      </w:r>
      <w:r>
        <w:rPr>
          <w:rFonts w:ascii="Times New Roman"/>
          <w:color w:val="231F20"/>
          <w:sz w:val="20"/>
        </w:rPr>
        <w:t>trigger control option (488.2), for the shortest possible</w:t>
      </w:r>
      <w:r>
        <w:rPr>
          <w:rFonts w:ascii="Times New Roman"/>
          <w:color w:val="231F20"/>
          <w:spacing w:val="-5"/>
          <w:sz w:val="20"/>
        </w:rPr>
        <w:t> </w:t>
      </w:r>
      <w:r>
        <w:rPr>
          <w:rFonts w:ascii="Times New Roman"/>
          <w:color w:val="231F20"/>
          <w:sz w:val="20"/>
        </w:rPr>
        <w:t>trigger</w:t>
      </w:r>
      <w:r>
        <w:rPr>
          <w:rFonts w:ascii="Times New Roman"/>
          <w:color w:val="231F20"/>
          <w:spacing w:val="-5"/>
          <w:sz w:val="20"/>
        </w:rPr>
        <w:t> </w:t>
      </w:r>
      <w:r>
        <w:rPr>
          <w:rFonts w:ascii="Times New Roman"/>
          <w:color w:val="231F20"/>
          <w:sz w:val="20"/>
        </w:rPr>
        <w:t>delay.</w:t>
      </w:r>
      <w:r>
        <w:rPr>
          <w:rFonts w:ascii="Times New Roman"/>
          <w:color w:val="231F20"/>
          <w:spacing w:val="-6"/>
          <w:sz w:val="20"/>
        </w:rPr>
        <w:t> </w:t>
      </w:r>
      <w:r>
        <w:rPr>
          <w:rFonts w:ascii="Times New Roman"/>
          <w:color w:val="231F20"/>
          <w:sz w:val="20"/>
        </w:rPr>
        <w:t>The</w:t>
      </w:r>
      <w:r>
        <w:rPr>
          <w:rFonts w:ascii="Times New Roman"/>
          <w:color w:val="231F20"/>
          <w:spacing w:val="-5"/>
          <w:sz w:val="20"/>
        </w:rPr>
        <w:t> </w:t>
      </w:r>
      <w:r>
        <w:rPr>
          <w:rFonts w:ascii="Times New Roman"/>
          <w:color w:val="231F20"/>
          <w:sz w:val="20"/>
        </w:rPr>
        <w:t>counter</w:t>
      </w:r>
      <w:r>
        <w:rPr>
          <w:rFonts w:ascii="Times New Roman"/>
          <w:color w:val="231F20"/>
          <w:spacing w:val="-4"/>
          <w:sz w:val="20"/>
        </w:rPr>
        <w:t> </w:t>
      </w:r>
      <w:r>
        <w:rPr>
          <w:rFonts w:ascii="Times New Roman"/>
          <w:color w:val="231F20"/>
          <w:sz w:val="20"/>
        </w:rPr>
        <w:t>is</w:t>
      </w:r>
      <w:r>
        <w:rPr>
          <w:rFonts w:ascii="Times New Roman"/>
          <w:color w:val="231F20"/>
          <w:spacing w:val="-6"/>
          <w:sz w:val="20"/>
        </w:rPr>
        <w:t> </w:t>
      </w:r>
      <w:r>
        <w:rPr>
          <w:rFonts w:ascii="Times New Roman"/>
          <w:color w:val="231F20"/>
          <w:sz w:val="20"/>
        </w:rPr>
        <w:t>now in the wait</w:t>
      </w:r>
      <w:r>
        <w:rPr>
          <w:rFonts w:ascii="Times New Roman"/>
          <w:color w:val="231F20"/>
          <w:spacing w:val="-1"/>
          <w:sz w:val="20"/>
        </w:rPr>
        <w:t> </w:t>
      </w:r>
      <w:r>
        <w:rPr>
          <w:rFonts w:ascii="Times New Roman"/>
          <w:color w:val="231F20"/>
          <w:sz w:val="20"/>
        </w:rPr>
        <w:t>for the trigger state</w:t>
      </w:r>
      <w:r>
        <w:rPr>
          <w:rFonts w:ascii="Times New Roman"/>
          <w:color w:val="231F20"/>
          <w:spacing w:val="-1"/>
          <w:sz w:val="20"/>
        </w:rPr>
        <w:t> </w:t>
      </w:r>
      <w:r>
        <w:rPr>
          <w:rFonts w:ascii="Times New Roman"/>
          <w:color w:val="231F20"/>
          <w:sz w:val="20"/>
        </w:rPr>
        <w:t>of the trig- ger model.</w:t>
      </w:r>
    </w:p>
    <w:p>
      <w:pPr>
        <w:spacing w:line="254" w:lineRule="auto" w:before="68"/>
        <w:ind w:left="179" w:right="0" w:firstLine="0"/>
        <w:jc w:val="left"/>
        <w:rPr>
          <w:rFonts w:ascii="Arial" w:hAnsi="Arial"/>
          <w:i/>
          <w:sz w:val="20"/>
        </w:rPr>
      </w:pPr>
      <w:r>
        <w:rPr/>
        <w:br w:type="column"/>
      </w:r>
      <w:r>
        <w:rPr>
          <w:rFonts w:ascii="Arial" w:hAnsi="Arial"/>
          <w:i/>
          <w:color w:val="231F20"/>
          <w:sz w:val="20"/>
        </w:rPr>
        <w:t>Bit</w:t>
      </w:r>
      <w:r>
        <w:rPr>
          <w:rFonts w:ascii="Arial" w:hAnsi="Arial"/>
          <w:i/>
          <w:color w:val="231F20"/>
          <w:spacing w:val="40"/>
          <w:sz w:val="20"/>
        </w:rPr>
        <w:t> </w:t>
      </w:r>
      <w:r>
        <w:rPr>
          <w:rFonts w:ascii="Arial" w:hAnsi="Arial"/>
          <w:i/>
          <w:color w:val="231F20"/>
          <w:sz w:val="20"/>
        </w:rPr>
        <w:t>4</w:t>
      </w:r>
      <w:r>
        <w:rPr>
          <w:rFonts w:ascii="Arial" w:hAnsi="Arial"/>
          <w:i/>
          <w:color w:val="231F20"/>
          <w:spacing w:val="40"/>
          <w:sz w:val="20"/>
        </w:rPr>
        <w:t> </w:t>
      </w:r>
      <w:r>
        <w:rPr>
          <w:rFonts w:ascii="Arial" w:hAnsi="Arial"/>
          <w:i/>
          <w:color w:val="231F20"/>
          <w:sz w:val="20"/>
        </w:rPr>
        <w:t>(weight</w:t>
      </w:r>
      <w:r>
        <w:rPr>
          <w:rFonts w:ascii="Arial" w:hAnsi="Arial"/>
          <w:i/>
          <w:color w:val="231F20"/>
          <w:spacing w:val="40"/>
          <w:sz w:val="20"/>
        </w:rPr>
        <w:t> </w:t>
      </w:r>
      <w:r>
        <w:rPr>
          <w:rFonts w:ascii="Arial" w:hAnsi="Arial"/>
          <w:i/>
          <w:color w:val="231F20"/>
          <w:sz w:val="20"/>
        </w:rPr>
        <w:t>16)</w:t>
      </w:r>
      <w:r>
        <w:rPr>
          <w:rFonts w:ascii="Arial" w:hAnsi="Arial"/>
          <w:i/>
          <w:color w:val="231F20"/>
          <w:spacing w:val="40"/>
          <w:sz w:val="20"/>
        </w:rPr>
        <w:t> </w:t>
      </w:r>
      <w:r>
        <w:rPr>
          <w:rFonts w:ascii="Arial" w:hAnsi="Arial"/>
          <w:i/>
          <w:color w:val="231F20"/>
          <w:sz w:val="20"/>
        </w:rPr>
        <w:t>—</w:t>
      </w:r>
      <w:r>
        <w:rPr>
          <w:rFonts w:ascii="Arial" w:hAnsi="Arial"/>
          <w:i/>
          <w:color w:val="231F20"/>
          <w:spacing w:val="40"/>
          <w:sz w:val="20"/>
        </w:rPr>
        <w:t> </w:t>
      </w:r>
      <w:r>
        <w:rPr>
          <w:rFonts w:ascii="Arial" w:hAnsi="Arial"/>
          <w:i/>
          <w:color w:val="231F20"/>
          <w:sz w:val="20"/>
        </w:rPr>
        <w:t>Measurement Started (MST)</w:t>
      </w:r>
    </w:p>
    <w:p>
      <w:pPr>
        <w:spacing w:line="230" w:lineRule="auto" w:before="130"/>
        <w:ind w:left="179" w:right="112" w:firstLine="0"/>
        <w:jc w:val="both"/>
        <w:rPr>
          <w:rFonts w:ascii="Times New Roman"/>
          <w:sz w:val="20"/>
        </w:rPr>
      </w:pPr>
      <w:r>
        <w:rPr>
          <w:rFonts w:ascii="Times New Roman"/>
          <w:color w:val="231F20"/>
          <w:sz w:val="20"/>
        </w:rPr>
        <w:t>This</w:t>
      </w:r>
      <w:r>
        <w:rPr>
          <w:rFonts w:ascii="Times New Roman"/>
          <w:color w:val="231F20"/>
          <w:spacing w:val="-2"/>
          <w:sz w:val="20"/>
        </w:rPr>
        <w:t> </w:t>
      </w:r>
      <w:r>
        <w:rPr>
          <w:rFonts w:ascii="Times New Roman"/>
          <w:color w:val="231F20"/>
          <w:sz w:val="20"/>
        </w:rPr>
        <w:t>bit</w:t>
      </w:r>
      <w:r>
        <w:rPr>
          <w:rFonts w:ascii="Times New Roman"/>
          <w:color w:val="231F20"/>
          <w:spacing w:val="-2"/>
          <w:sz w:val="20"/>
        </w:rPr>
        <w:t> </w:t>
      </w:r>
      <w:r>
        <w:rPr>
          <w:rFonts w:ascii="Times New Roman"/>
          <w:color w:val="231F20"/>
          <w:sz w:val="20"/>
        </w:rPr>
        <w:t>shows that</w:t>
      </w:r>
      <w:r>
        <w:rPr>
          <w:rFonts w:ascii="Times New Roman"/>
          <w:color w:val="231F20"/>
          <w:spacing w:val="-2"/>
          <w:sz w:val="20"/>
        </w:rPr>
        <w:t> </w:t>
      </w:r>
      <w:r>
        <w:rPr>
          <w:rFonts w:ascii="Times New Roman"/>
          <w:color w:val="231F20"/>
          <w:sz w:val="20"/>
        </w:rPr>
        <w:t>the</w:t>
      </w:r>
      <w:r>
        <w:rPr>
          <w:rFonts w:ascii="Times New Roman"/>
          <w:color w:val="231F20"/>
          <w:spacing w:val="-2"/>
          <w:sz w:val="20"/>
        </w:rPr>
        <w:t> </w:t>
      </w:r>
      <w:r>
        <w:rPr>
          <w:rFonts w:ascii="Times New Roman"/>
          <w:color w:val="231F20"/>
          <w:sz w:val="20"/>
        </w:rPr>
        <w:t>counter</w:t>
      </w:r>
      <w:r>
        <w:rPr>
          <w:rFonts w:ascii="Times New Roman"/>
          <w:color w:val="231F20"/>
          <w:spacing w:val="-1"/>
          <w:sz w:val="20"/>
        </w:rPr>
        <w:t> </w:t>
      </w:r>
      <w:r>
        <w:rPr>
          <w:rFonts w:ascii="Times New Roman"/>
          <w:color w:val="231F20"/>
          <w:sz w:val="20"/>
        </w:rPr>
        <w:t>is</w:t>
      </w:r>
      <w:r>
        <w:rPr>
          <w:rFonts w:ascii="Times New Roman"/>
          <w:color w:val="231F20"/>
          <w:spacing w:val="-2"/>
          <w:sz w:val="20"/>
        </w:rPr>
        <w:t> </w:t>
      </w:r>
      <w:r>
        <w:rPr>
          <w:rFonts w:ascii="Times New Roman"/>
          <w:color w:val="231F20"/>
          <w:sz w:val="20"/>
        </w:rPr>
        <w:t>measur- ing. It is</w:t>
      </w:r>
      <w:r>
        <w:rPr>
          <w:rFonts w:ascii="Times New Roman"/>
          <w:color w:val="231F20"/>
          <w:spacing w:val="-1"/>
          <w:sz w:val="20"/>
        </w:rPr>
        <w:t> </w:t>
      </w:r>
      <w:r>
        <w:rPr>
          <w:rFonts w:ascii="Times New Roman"/>
          <w:color w:val="231F20"/>
          <w:sz w:val="20"/>
        </w:rPr>
        <w:t>set</w:t>
      </w:r>
      <w:r>
        <w:rPr>
          <w:rFonts w:ascii="Times New Roman"/>
          <w:color w:val="231F20"/>
          <w:spacing w:val="-1"/>
          <w:sz w:val="20"/>
        </w:rPr>
        <w:t> </w:t>
      </w:r>
      <w:r>
        <w:rPr>
          <w:rFonts w:ascii="Times New Roman"/>
          <w:color w:val="231F20"/>
          <w:sz w:val="20"/>
        </w:rPr>
        <w:t>when the measurement</w:t>
      </w:r>
      <w:r>
        <w:rPr>
          <w:rFonts w:ascii="Times New Roman"/>
          <w:color w:val="231F20"/>
          <w:spacing w:val="-3"/>
          <w:sz w:val="20"/>
        </w:rPr>
        <w:t> </w:t>
      </w:r>
      <w:r>
        <w:rPr>
          <w:rFonts w:ascii="Times New Roman"/>
          <w:color w:val="231F20"/>
          <w:sz w:val="20"/>
        </w:rPr>
        <w:t>or se- quence of measurements starts.</w:t>
      </w:r>
    </w:p>
    <w:p>
      <w:pPr>
        <w:numPr>
          <w:ilvl w:val="0"/>
          <w:numId w:val="16"/>
        </w:numPr>
        <w:tabs>
          <w:tab w:pos="463" w:val="left" w:leader="none"/>
        </w:tabs>
        <w:spacing w:line="254" w:lineRule="auto" w:before="164"/>
        <w:ind w:left="463" w:right="505" w:hanging="284"/>
        <w:jc w:val="left"/>
        <w:rPr>
          <w:rFonts w:ascii="Arial"/>
          <w:b/>
          <w:sz w:val="20"/>
        </w:rPr>
      </w:pPr>
      <w:r>
        <w:rPr>
          <w:rFonts w:ascii="Arial"/>
          <w:b/>
          <w:color w:val="231F20"/>
          <w:sz w:val="20"/>
        </w:rPr>
        <w:t>Summary,</w:t>
      </w:r>
      <w:r>
        <w:rPr>
          <w:rFonts w:ascii="Arial"/>
          <w:b/>
          <w:color w:val="231F20"/>
          <w:spacing w:val="31"/>
          <w:sz w:val="20"/>
        </w:rPr>
        <w:t> </w:t>
      </w:r>
      <w:r>
        <w:rPr>
          <w:rFonts w:ascii="Arial"/>
          <w:b/>
          <w:color w:val="231F20"/>
          <w:sz w:val="20"/>
        </w:rPr>
        <w:t>Operation</w:t>
      </w:r>
      <w:r>
        <w:rPr>
          <w:rFonts w:ascii="Arial"/>
          <w:b/>
          <w:color w:val="231F20"/>
          <w:spacing w:val="-12"/>
          <w:sz w:val="20"/>
        </w:rPr>
        <w:t> </w:t>
      </w:r>
      <w:r>
        <w:rPr>
          <w:rFonts w:ascii="Arial"/>
          <w:b/>
          <w:color w:val="231F20"/>
          <w:sz w:val="20"/>
        </w:rPr>
        <w:t>Status </w:t>
      </w:r>
      <w:r>
        <w:rPr>
          <w:rFonts w:ascii="Arial"/>
          <w:b/>
          <w:color w:val="231F20"/>
          <w:spacing w:val="-2"/>
          <w:sz w:val="20"/>
        </w:rPr>
        <w:t>Reporting</w:t>
      </w:r>
    </w:p>
    <w:p>
      <w:pPr>
        <w:spacing w:before="113"/>
        <w:ind w:left="179" w:right="0" w:firstLine="0"/>
        <w:jc w:val="left"/>
        <w:rPr>
          <w:rFonts w:ascii="Arial"/>
          <w:i/>
          <w:sz w:val="20"/>
        </w:rPr>
      </w:pPr>
      <w:r>
        <w:rPr>
          <w:rFonts w:ascii="Arial"/>
          <w:i/>
          <w:color w:val="231F20"/>
          <w:spacing w:val="-2"/>
          <w:sz w:val="20"/>
        </w:rPr>
        <w:t>:STAT:OPER:ENAB</w:t>
      </w:r>
    </w:p>
    <w:p>
      <w:pPr>
        <w:spacing w:line="230" w:lineRule="auto" w:before="143"/>
        <w:ind w:left="179" w:right="112" w:firstLine="0"/>
        <w:jc w:val="both"/>
        <w:rPr>
          <w:rFonts w:ascii="Times New Roman"/>
          <w:sz w:val="20"/>
        </w:rPr>
      </w:pPr>
      <w:r>
        <w:rPr>
          <w:rFonts w:ascii="Times New Roman"/>
          <w:color w:val="231F20"/>
          <w:sz w:val="20"/>
        </w:rPr>
        <w:t>Enable reporting of Operation Status </w:t>
      </w:r>
      <w:r>
        <w:rPr>
          <w:rFonts w:ascii="Times New Roman"/>
          <w:color w:val="231F20"/>
          <w:sz w:val="20"/>
        </w:rPr>
        <w:t>in the status byte.</w:t>
      </w:r>
    </w:p>
    <w:p>
      <w:pPr>
        <w:spacing w:before="110"/>
        <w:ind w:left="179" w:right="0" w:firstLine="0"/>
        <w:jc w:val="left"/>
        <w:rPr>
          <w:rFonts w:ascii="Arial"/>
          <w:i/>
          <w:sz w:val="20"/>
        </w:rPr>
      </w:pPr>
      <w:r>
        <w:rPr>
          <w:rFonts w:ascii="Arial"/>
          <w:i/>
          <w:color w:val="231F20"/>
          <w:sz w:val="20"/>
        </w:rPr>
        <w:t>*SRE</w:t>
      </w:r>
      <w:r>
        <w:rPr>
          <w:rFonts w:ascii="Arial"/>
          <w:i/>
          <w:color w:val="231F20"/>
          <w:spacing w:val="5"/>
          <w:sz w:val="20"/>
        </w:rPr>
        <w:t> </w:t>
      </w:r>
      <w:r>
        <w:rPr>
          <w:rFonts w:ascii="Arial"/>
          <w:i/>
          <w:color w:val="231F20"/>
          <w:spacing w:val="-5"/>
          <w:sz w:val="20"/>
        </w:rPr>
        <w:t>128</w:t>
      </w:r>
    </w:p>
    <w:p>
      <w:pPr>
        <w:spacing w:line="230" w:lineRule="auto" w:before="143"/>
        <w:ind w:left="179" w:right="112" w:firstLine="0"/>
        <w:jc w:val="both"/>
        <w:rPr>
          <w:rFonts w:ascii="Times New Roman"/>
          <w:sz w:val="20"/>
        </w:rPr>
      </w:pPr>
      <w:r>
        <w:rPr>
          <w:rFonts w:ascii="Times New Roman"/>
          <w:color w:val="231F20"/>
          <w:sz w:val="20"/>
        </w:rPr>
        <w:t>Enable SRQ when operation status </w:t>
      </w:r>
      <w:r>
        <w:rPr>
          <w:rFonts w:ascii="Times New Roman"/>
          <w:color w:val="231F20"/>
          <w:sz w:val="20"/>
        </w:rPr>
        <w:t>has someting to report.</w:t>
      </w:r>
    </w:p>
    <w:p>
      <w:pPr>
        <w:spacing w:before="110"/>
        <w:ind w:left="179" w:right="0" w:firstLine="0"/>
        <w:jc w:val="left"/>
        <w:rPr>
          <w:rFonts w:ascii="Arial"/>
          <w:i/>
          <w:sz w:val="20"/>
        </w:rPr>
      </w:pPr>
      <w:r>
        <w:rPr>
          <w:rFonts w:ascii="Arial"/>
          <w:i/>
          <w:color w:val="231F20"/>
          <w:spacing w:val="-2"/>
          <w:sz w:val="20"/>
        </w:rPr>
        <w:t>:STAT:OPER?</w:t>
      </w:r>
    </w:p>
    <w:p>
      <w:pPr>
        <w:spacing w:line="230" w:lineRule="auto" w:before="143"/>
        <w:ind w:left="179" w:right="116" w:firstLine="0"/>
        <w:jc w:val="both"/>
        <w:rPr>
          <w:rFonts w:ascii="Times New Roman"/>
          <w:sz w:val="20"/>
        </w:rPr>
      </w:pPr>
      <w:r>
        <w:rPr>
          <w:rFonts w:ascii="Times New Roman"/>
          <w:color w:val="231F20"/>
          <w:sz w:val="20"/>
        </w:rPr>
        <w:t>Reading</w:t>
      </w:r>
      <w:r>
        <w:rPr>
          <w:rFonts w:ascii="Times New Roman"/>
          <w:color w:val="231F20"/>
          <w:spacing w:val="-3"/>
          <w:sz w:val="20"/>
        </w:rPr>
        <w:t> </w:t>
      </w:r>
      <w:r>
        <w:rPr>
          <w:rFonts w:ascii="Times New Roman"/>
          <w:color w:val="231F20"/>
          <w:sz w:val="20"/>
        </w:rPr>
        <w:t>and</w:t>
      </w:r>
      <w:r>
        <w:rPr>
          <w:rFonts w:ascii="Times New Roman"/>
          <w:color w:val="231F20"/>
          <w:spacing w:val="-2"/>
          <w:sz w:val="20"/>
        </w:rPr>
        <w:t> </w:t>
      </w:r>
      <w:r>
        <w:rPr>
          <w:rFonts w:ascii="Times New Roman"/>
          <w:color w:val="231F20"/>
          <w:sz w:val="20"/>
        </w:rPr>
        <w:t>clearing</w:t>
      </w:r>
      <w:r>
        <w:rPr>
          <w:rFonts w:ascii="Times New Roman"/>
          <w:color w:val="231F20"/>
          <w:spacing w:val="-3"/>
          <w:sz w:val="20"/>
        </w:rPr>
        <w:t> </w:t>
      </w:r>
      <w:r>
        <w:rPr>
          <w:rFonts w:ascii="Times New Roman"/>
          <w:color w:val="231F20"/>
          <w:sz w:val="20"/>
        </w:rPr>
        <w:t>the</w:t>
      </w:r>
      <w:r>
        <w:rPr>
          <w:rFonts w:ascii="Times New Roman"/>
          <w:color w:val="231F20"/>
          <w:spacing w:val="-3"/>
          <w:sz w:val="20"/>
        </w:rPr>
        <w:t> </w:t>
      </w:r>
      <w:r>
        <w:rPr>
          <w:rFonts w:ascii="Times New Roman"/>
          <w:color w:val="231F20"/>
          <w:sz w:val="20"/>
        </w:rPr>
        <w:t>event</w:t>
      </w:r>
      <w:r>
        <w:rPr>
          <w:rFonts w:ascii="Times New Roman"/>
          <w:color w:val="231F20"/>
          <w:spacing w:val="-3"/>
          <w:sz w:val="20"/>
        </w:rPr>
        <w:t> </w:t>
      </w:r>
      <w:r>
        <w:rPr>
          <w:rFonts w:ascii="Times New Roman"/>
          <w:color w:val="231F20"/>
          <w:sz w:val="20"/>
        </w:rPr>
        <w:t>register</w:t>
      </w:r>
      <w:r>
        <w:rPr>
          <w:rFonts w:ascii="Times New Roman"/>
          <w:color w:val="231F20"/>
          <w:spacing w:val="-3"/>
          <w:sz w:val="20"/>
        </w:rPr>
        <w:t> </w:t>
      </w:r>
      <w:r>
        <w:rPr>
          <w:rFonts w:ascii="Times New Roman"/>
          <w:color w:val="231F20"/>
          <w:sz w:val="20"/>
        </w:rPr>
        <w:t>of the Operation Status Register structure</w:t>
      </w:r>
    </w:p>
    <w:p>
      <w:pPr>
        <w:spacing w:before="110"/>
        <w:ind w:left="179" w:right="0" w:firstLine="0"/>
        <w:jc w:val="left"/>
        <w:rPr>
          <w:rFonts w:ascii="Arial"/>
          <w:i/>
          <w:sz w:val="20"/>
        </w:rPr>
      </w:pPr>
      <w:r>
        <w:rPr>
          <w:rFonts w:ascii="Arial"/>
          <w:i/>
          <w:color w:val="231F20"/>
          <w:spacing w:val="-2"/>
          <w:sz w:val="20"/>
        </w:rPr>
        <w:t>:STAT:OPER:COND?</w:t>
      </w:r>
    </w:p>
    <w:p>
      <w:pPr>
        <w:spacing w:line="230" w:lineRule="auto" w:before="143"/>
        <w:ind w:left="179" w:right="112" w:firstLine="0"/>
        <w:jc w:val="both"/>
        <w:rPr>
          <w:rFonts w:ascii="Times New Roman"/>
          <w:sz w:val="20"/>
        </w:rPr>
      </w:pPr>
      <w:r>
        <w:rPr>
          <w:rFonts w:ascii="Times New Roman"/>
          <w:color w:val="231F20"/>
          <w:sz w:val="20"/>
        </w:rPr>
        <w:t>Reading the condition register of the </w:t>
      </w:r>
      <w:r>
        <w:rPr>
          <w:rFonts w:ascii="Times New Roman"/>
          <w:color w:val="231F20"/>
          <w:sz w:val="20"/>
        </w:rPr>
        <w:t>Op- eration Status Register structure.</w:t>
      </w:r>
    </w:p>
    <w:p>
      <w:pPr>
        <w:spacing w:after="0" w:line="230" w:lineRule="auto"/>
        <w:jc w:val="both"/>
        <w:rPr>
          <w:rFonts w:ascii="Times New Roman"/>
          <w:sz w:val="20"/>
        </w:rPr>
        <w:sectPr>
          <w:type w:val="continuous"/>
          <w:pgSz w:w="8420" w:h="11900"/>
          <w:pgMar w:header="234" w:footer="413" w:top="420" w:bottom="280" w:left="283" w:right="425"/>
          <w:cols w:num="2" w:equalWidth="0">
            <w:col w:w="4010" w:space="40"/>
            <w:col w:w="3662"/>
          </w:cols>
        </w:sectPr>
      </w:pPr>
    </w:p>
    <w:p>
      <w:pPr>
        <w:pStyle w:val="BodyText"/>
        <w:rPr>
          <w:rFonts w:ascii="Times New Roman"/>
          <w:sz w:val="20"/>
        </w:rPr>
      </w:pPr>
    </w:p>
    <w:p>
      <w:pPr>
        <w:pStyle w:val="BodyText"/>
        <w:spacing w:before="45"/>
        <w:rPr>
          <w:rFonts w:ascii="Times New Roman"/>
          <w:sz w:val="20"/>
        </w:rPr>
      </w:pPr>
    </w:p>
    <w:p>
      <w:pPr>
        <w:pStyle w:val="BodyText"/>
        <w:spacing w:after="0"/>
        <w:rPr>
          <w:rFonts w:ascii="Times New Roman"/>
          <w:sz w:val="20"/>
        </w:rPr>
        <w:sectPr>
          <w:pgSz w:w="8420" w:h="11900"/>
          <w:pgMar w:header="234" w:footer="413" w:top="420" w:bottom="600" w:left="283" w:right="425"/>
        </w:sectPr>
      </w:pPr>
    </w:p>
    <w:p>
      <w:pPr>
        <w:pStyle w:val="Heading9"/>
        <w:spacing w:line="223" w:lineRule="auto" w:before="88"/>
        <w:ind w:right="473"/>
      </w:pPr>
      <w:bookmarkStart w:name="OFL-bit 6-20" w:id="382"/>
      <w:bookmarkEnd w:id="382"/>
      <w:r>
        <w:rPr>
          <w:b w:val="0"/>
        </w:rPr>
      </w:r>
      <w:bookmarkStart w:name="Overflow 6-20" w:id="383"/>
      <w:bookmarkEnd w:id="383"/>
      <w:r>
        <w:rPr>
          <w:b w:val="0"/>
        </w:rPr>
      </w:r>
      <w:bookmarkStart w:name="Status group 6-20" w:id="384"/>
      <w:bookmarkEnd w:id="384"/>
      <w:r>
        <w:rPr>
          <w:b w:val="0"/>
        </w:rPr>
      </w:r>
      <w:bookmarkStart w:name="For measurement (TIO) 6-20" w:id="385"/>
      <w:bookmarkEnd w:id="385"/>
      <w:r>
        <w:rPr>
          <w:b w:val="0"/>
        </w:rPr>
      </w:r>
      <w:bookmarkStart w:name="TIO-bit 6-20" w:id="386"/>
      <w:bookmarkEnd w:id="386"/>
      <w:r>
        <w:rPr>
          <w:b w:val="0"/>
        </w:rPr>
      </w:r>
      <w:bookmarkStart w:name="UEP-bit 6-20, 8-110" w:id="387"/>
      <w:bookmarkEnd w:id="387"/>
      <w:r>
        <w:rPr>
          <w:b w:val="0"/>
        </w:rPr>
      </w:r>
      <w:bookmarkStart w:name="Unexpected parameter (UEP) 6-20" w:id="388"/>
      <w:bookmarkEnd w:id="388"/>
      <w:r>
        <w:rPr>
          <w:b w:val="0"/>
        </w:rPr>
      </w:r>
      <w:bookmarkStart w:name="_bookmark58" w:id="389"/>
      <w:bookmarkEnd w:id="389"/>
      <w:r>
        <w:rPr>
          <w:b w:val="0"/>
        </w:rPr>
      </w:r>
      <w:r>
        <w:rPr>
          <w:color w:val="231F20"/>
        </w:rPr>
        <w:t>Questionable</w:t>
      </w:r>
      <w:r>
        <w:rPr>
          <w:color w:val="231F20"/>
          <w:spacing w:val="-17"/>
        </w:rPr>
        <w:t> </w:t>
      </w:r>
      <w:r>
        <w:rPr>
          <w:color w:val="231F20"/>
        </w:rPr>
        <w:t>Data/Signal Status Group</w:t>
      </w:r>
    </w:p>
    <w:p>
      <w:pPr>
        <w:spacing w:line="230" w:lineRule="auto" w:before="109"/>
        <w:ind w:left="255" w:right="0" w:firstLine="0"/>
        <w:jc w:val="both"/>
        <w:rPr>
          <w:rFonts w:ascii="Times New Roman"/>
          <w:sz w:val="20"/>
        </w:rPr>
      </w:pPr>
      <w:r>
        <w:rPr>
          <w:rFonts w:ascii="Times New Roman"/>
          <w:color w:val="231F20"/>
          <w:sz w:val="20"/>
        </w:rPr>
        <w:t>This group reports when the output </w:t>
      </w:r>
      <w:r>
        <w:rPr>
          <w:rFonts w:ascii="Times New Roman"/>
          <w:color w:val="231F20"/>
          <w:sz w:val="20"/>
        </w:rPr>
        <w:t>data from the counter may not be trusted.</w:t>
      </w:r>
    </w:p>
    <w:p>
      <w:pPr>
        <w:pStyle w:val="BodyText"/>
        <w:spacing w:before="1"/>
        <w:rPr>
          <w:rFonts w:ascii="Times New Roman"/>
          <w:sz w:val="12"/>
        </w:rPr>
      </w:pPr>
      <w:r>
        <w:rPr>
          <w:rFonts w:ascii="Times New Roman"/>
          <w:sz w:val="12"/>
        </w:rPr>
        <mc:AlternateContent>
          <mc:Choice Requires="wps">
            <w:drawing>
              <wp:anchor distT="0" distB="0" distL="0" distR="0" allowOverlap="1" layoutInCell="1" locked="0" behindDoc="1" simplePos="0" relativeHeight="487621632">
                <wp:simplePos x="0" y="0"/>
                <wp:positionH relativeFrom="page">
                  <wp:posOffset>341731</wp:posOffset>
                </wp:positionH>
                <wp:positionV relativeFrom="paragraph">
                  <wp:posOffset>103918</wp:posOffset>
                </wp:positionV>
                <wp:extent cx="2115185" cy="1800860"/>
                <wp:effectExtent l="0" t="0" r="0" b="0"/>
                <wp:wrapTopAndBottom/>
                <wp:docPr id="830" name="Group 830"/>
                <wp:cNvGraphicFramePr>
                  <a:graphicFrameLocks/>
                </wp:cNvGraphicFramePr>
                <a:graphic>
                  <a:graphicData uri="http://schemas.microsoft.com/office/word/2010/wordprocessingGroup">
                    <wpg:wgp>
                      <wpg:cNvPr id="830" name="Group 830"/>
                      <wpg:cNvGrpSpPr/>
                      <wpg:grpSpPr>
                        <a:xfrm>
                          <a:off x="0" y="0"/>
                          <a:ext cx="2115185" cy="1800860"/>
                          <a:chExt cx="2115185" cy="1800860"/>
                        </a:xfrm>
                      </wpg:grpSpPr>
                      <wps:wsp>
                        <wps:cNvPr id="831" name="Graphic 831"/>
                        <wps:cNvSpPr/>
                        <wps:spPr>
                          <a:xfrm>
                            <a:off x="59385" y="813256"/>
                            <a:ext cx="2012314" cy="399415"/>
                          </a:xfrm>
                          <a:custGeom>
                            <a:avLst/>
                            <a:gdLst/>
                            <a:ahLst/>
                            <a:cxnLst/>
                            <a:rect l="l" t="t" r="r" b="b"/>
                            <a:pathLst>
                              <a:path w="2012314" h="399415">
                                <a:moveTo>
                                  <a:pt x="1401787" y="350685"/>
                                </a:moveTo>
                                <a:lnTo>
                                  <a:pt x="1394307" y="350685"/>
                                </a:lnTo>
                                <a:lnTo>
                                  <a:pt x="1394307" y="399313"/>
                                </a:lnTo>
                                <a:lnTo>
                                  <a:pt x="1401787" y="399313"/>
                                </a:lnTo>
                                <a:lnTo>
                                  <a:pt x="1401787" y="350685"/>
                                </a:lnTo>
                                <a:close/>
                              </a:path>
                              <a:path w="2012314" h="399415">
                                <a:moveTo>
                                  <a:pt x="2011984" y="9359"/>
                                </a:moveTo>
                                <a:lnTo>
                                  <a:pt x="2002624" y="0"/>
                                </a:lnTo>
                                <a:lnTo>
                                  <a:pt x="2002624" y="18707"/>
                                </a:lnTo>
                                <a:lnTo>
                                  <a:pt x="1993277" y="18707"/>
                                </a:lnTo>
                                <a:lnTo>
                                  <a:pt x="1993277" y="243611"/>
                                </a:lnTo>
                                <a:lnTo>
                                  <a:pt x="2002624" y="243611"/>
                                </a:lnTo>
                                <a:lnTo>
                                  <a:pt x="1993277" y="252971"/>
                                </a:lnTo>
                                <a:lnTo>
                                  <a:pt x="1993277" y="243611"/>
                                </a:lnTo>
                                <a:lnTo>
                                  <a:pt x="1760893" y="243611"/>
                                </a:lnTo>
                                <a:lnTo>
                                  <a:pt x="1760893" y="18707"/>
                                </a:lnTo>
                                <a:lnTo>
                                  <a:pt x="1993277" y="18707"/>
                                </a:lnTo>
                                <a:lnTo>
                                  <a:pt x="1993277" y="9359"/>
                                </a:lnTo>
                                <a:lnTo>
                                  <a:pt x="2002624" y="18707"/>
                                </a:lnTo>
                                <a:lnTo>
                                  <a:pt x="2002624" y="0"/>
                                </a:lnTo>
                                <a:lnTo>
                                  <a:pt x="1753412" y="0"/>
                                </a:lnTo>
                                <a:lnTo>
                                  <a:pt x="1753412" y="18707"/>
                                </a:lnTo>
                                <a:lnTo>
                                  <a:pt x="1753412" y="243611"/>
                                </a:lnTo>
                                <a:lnTo>
                                  <a:pt x="1513078" y="243611"/>
                                </a:lnTo>
                                <a:lnTo>
                                  <a:pt x="1513078" y="18707"/>
                                </a:lnTo>
                                <a:lnTo>
                                  <a:pt x="1753412" y="18707"/>
                                </a:lnTo>
                                <a:lnTo>
                                  <a:pt x="1753412" y="0"/>
                                </a:lnTo>
                                <a:lnTo>
                                  <a:pt x="1505597" y="0"/>
                                </a:lnTo>
                                <a:lnTo>
                                  <a:pt x="1505597" y="18707"/>
                                </a:lnTo>
                                <a:lnTo>
                                  <a:pt x="1505597" y="243611"/>
                                </a:lnTo>
                                <a:lnTo>
                                  <a:pt x="1264323" y="243611"/>
                                </a:lnTo>
                                <a:lnTo>
                                  <a:pt x="1264323" y="18707"/>
                                </a:lnTo>
                                <a:lnTo>
                                  <a:pt x="1505597" y="18707"/>
                                </a:lnTo>
                                <a:lnTo>
                                  <a:pt x="1505597" y="0"/>
                                </a:lnTo>
                                <a:lnTo>
                                  <a:pt x="1256842" y="0"/>
                                </a:lnTo>
                                <a:lnTo>
                                  <a:pt x="1256842" y="18707"/>
                                </a:lnTo>
                                <a:lnTo>
                                  <a:pt x="1256842" y="243611"/>
                                </a:lnTo>
                                <a:lnTo>
                                  <a:pt x="1011364" y="243611"/>
                                </a:lnTo>
                                <a:lnTo>
                                  <a:pt x="1011364" y="18707"/>
                                </a:lnTo>
                                <a:lnTo>
                                  <a:pt x="1256842" y="18707"/>
                                </a:lnTo>
                                <a:lnTo>
                                  <a:pt x="1256842" y="0"/>
                                </a:lnTo>
                                <a:lnTo>
                                  <a:pt x="1003884" y="0"/>
                                </a:lnTo>
                                <a:lnTo>
                                  <a:pt x="1003884" y="18707"/>
                                </a:lnTo>
                                <a:lnTo>
                                  <a:pt x="1003884" y="243611"/>
                                </a:lnTo>
                                <a:lnTo>
                                  <a:pt x="760272" y="243611"/>
                                </a:lnTo>
                                <a:lnTo>
                                  <a:pt x="760272" y="18707"/>
                                </a:lnTo>
                                <a:lnTo>
                                  <a:pt x="1003884" y="18707"/>
                                </a:lnTo>
                                <a:lnTo>
                                  <a:pt x="1003884" y="0"/>
                                </a:lnTo>
                                <a:lnTo>
                                  <a:pt x="752792" y="0"/>
                                </a:lnTo>
                                <a:lnTo>
                                  <a:pt x="752792" y="18707"/>
                                </a:lnTo>
                                <a:lnTo>
                                  <a:pt x="752792" y="243611"/>
                                </a:lnTo>
                                <a:lnTo>
                                  <a:pt x="512457" y="243611"/>
                                </a:lnTo>
                                <a:lnTo>
                                  <a:pt x="512457" y="18707"/>
                                </a:lnTo>
                                <a:lnTo>
                                  <a:pt x="752792" y="18707"/>
                                </a:lnTo>
                                <a:lnTo>
                                  <a:pt x="752792" y="0"/>
                                </a:lnTo>
                                <a:lnTo>
                                  <a:pt x="504977" y="0"/>
                                </a:lnTo>
                                <a:lnTo>
                                  <a:pt x="504977" y="18707"/>
                                </a:lnTo>
                                <a:lnTo>
                                  <a:pt x="504977" y="243611"/>
                                </a:lnTo>
                                <a:lnTo>
                                  <a:pt x="261366" y="243611"/>
                                </a:lnTo>
                                <a:lnTo>
                                  <a:pt x="261366" y="18707"/>
                                </a:lnTo>
                                <a:lnTo>
                                  <a:pt x="504977" y="18707"/>
                                </a:lnTo>
                                <a:lnTo>
                                  <a:pt x="504977" y="0"/>
                                </a:lnTo>
                                <a:lnTo>
                                  <a:pt x="9347" y="0"/>
                                </a:lnTo>
                                <a:lnTo>
                                  <a:pt x="11671" y="469"/>
                                </a:lnTo>
                                <a:lnTo>
                                  <a:pt x="14020" y="1409"/>
                                </a:lnTo>
                                <a:lnTo>
                                  <a:pt x="15887" y="2819"/>
                                </a:lnTo>
                                <a:lnTo>
                                  <a:pt x="17297" y="4686"/>
                                </a:lnTo>
                                <a:lnTo>
                                  <a:pt x="17665" y="5613"/>
                                </a:lnTo>
                                <a:lnTo>
                                  <a:pt x="10287" y="5613"/>
                                </a:lnTo>
                                <a:lnTo>
                                  <a:pt x="12141" y="6553"/>
                                </a:lnTo>
                                <a:lnTo>
                                  <a:pt x="13093" y="8420"/>
                                </a:lnTo>
                                <a:lnTo>
                                  <a:pt x="13093" y="13093"/>
                                </a:lnTo>
                                <a:lnTo>
                                  <a:pt x="18694" y="13093"/>
                                </a:lnTo>
                                <a:lnTo>
                                  <a:pt x="18694" y="18707"/>
                                </a:lnTo>
                                <a:lnTo>
                                  <a:pt x="253885" y="18707"/>
                                </a:lnTo>
                                <a:lnTo>
                                  <a:pt x="253885" y="243611"/>
                                </a:lnTo>
                                <a:lnTo>
                                  <a:pt x="18694" y="243611"/>
                                </a:lnTo>
                                <a:lnTo>
                                  <a:pt x="18694" y="249224"/>
                                </a:lnTo>
                                <a:lnTo>
                                  <a:pt x="14947" y="249224"/>
                                </a:lnTo>
                                <a:lnTo>
                                  <a:pt x="13093" y="247370"/>
                                </a:lnTo>
                                <a:lnTo>
                                  <a:pt x="13093" y="243611"/>
                                </a:lnTo>
                                <a:lnTo>
                                  <a:pt x="18694" y="243611"/>
                                </a:lnTo>
                                <a:lnTo>
                                  <a:pt x="18694" y="18707"/>
                                </a:lnTo>
                                <a:lnTo>
                                  <a:pt x="13093" y="18707"/>
                                </a:lnTo>
                                <a:lnTo>
                                  <a:pt x="13093" y="13093"/>
                                </a:lnTo>
                                <a:lnTo>
                                  <a:pt x="8407" y="13093"/>
                                </a:lnTo>
                                <a:lnTo>
                                  <a:pt x="6527" y="12166"/>
                                </a:lnTo>
                                <a:lnTo>
                                  <a:pt x="5613" y="10299"/>
                                </a:lnTo>
                                <a:lnTo>
                                  <a:pt x="5613" y="17691"/>
                                </a:lnTo>
                                <a:lnTo>
                                  <a:pt x="0" y="9359"/>
                                </a:lnTo>
                                <a:lnTo>
                                  <a:pt x="0" y="252971"/>
                                </a:lnTo>
                                <a:lnTo>
                                  <a:pt x="9347" y="262318"/>
                                </a:lnTo>
                                <a:lnTo>
                                  <a:pt x="2002624" y="262318"/>
                                </a:lnTo>
                                <a:lnTo>
                                  <a:pt x="2011984" y="252971"/>
                                </a:lnTo>
                                <a:lnTo>
                                  <a:pt x="2011984" y="9359"/>
                                </a:lnTo>
                                <a:close/>
                              </a:path>
                            </a:pathLst>
                          </a:custGeom>
                          <a:solidFill>
                            <a:srgbClr val="231F20"/>
                          </a:solidFill>
                        </wps:spPr>
                        <wps:bodyPr wrap="square" lIns="0" tIns="0" rIns="0" bIns="0" rtlCol="0">
                          <a:prstTxWarp prst="textNoShape">
                            <a:avLst/>
                          </a:prstTxWarp>
                          <a:noAutofit/>
                        </wps:bodyPr>
                      </wps:wsp>
                      <wps:wsp>
                        <wps:cNvPr id="832" name="Graphic 832"/>
                        <wps:cNvSpPr/>
                        <wps:spPr>
                          <a:xfrm>
                            <a:off x="610654" y="709929"/>
                            <a:ext cx="1160145" cy="443230"/>
                          </a:xfrm>
                          <a:custGeom>
                            <a:avLst/>
                            <a:gdLst/>
                            <a:ahLst/>
                            <a:cxnLst/>
                            <a:rect l="l" t="t" r="r" b="b"/>
                            <a:pathLst>
                              <a:path w="1160145" h="443230">
                                <a:moveTo>
                                  <a:pt x="129514" y="0"/>
                                </a:moveTo>
                                <a:lnTo>
                                  <a:pt x="0" y="0"/>
                                </a:lnTo>
                                <a:lnTo>
                                  <a:pt x="0" y="424561"/>
                                </a:lnTo>
                                <a:lnTo>
                                  <a:pt x="129514" y="424561"/>
                                </a:lnTo>
                                <a:lnTo>
                                  <a:pt x="129514" y="0"/>
                                </a:lnTo>
                                <a:close/>
                              </a:path>
                              <a:path w="1160145" h="443230">
                                <a:moveTo>
                                  <a:pt x="644779" y="18237"/>
                                </a:moveTo>
                                <a:lnTo>
                                  <a:pt x="515264" y="18237"/>
                                </a:lnTo>
                                <a:lnTo>
                                  <a:pt x="515264" y="442798"/>
                                </a:lnTo>
                                <a:lnTo>
                                  <a:pt x="644779" y="442798"/>
                                </a:lnTo>
                                <a:lnTo>
                                  <a:pt x="644779" y="18237"/>
                                </a:lnTo>
                                <a:close/>
                              </a:path>
                              <a:path w="1160145" h="443230">
                                <a:moveTo>
                                  <a:pt x="1160056" y="18237"/>
                                </a:moveTo>
                                <a:lnTo>
                                  <a:pt x="1031011" y="18237"/>
                                </a:lnTo>
                                <a:lnTo>
                                  <a:pt x="1031011" y="442798"/>
                                </a:lnTo>
                                <a:lnTo>
                                  <a:pt x="1160056" y="442798"/>
                                </a:lnTo>
                                <a:lnTo>
                                  <a:pt x="1160056" y="18237"/>
                                </a:lnTo>
                                <a:close/>
                              </a:path>
                            </a:pathLst>
                          </a:custGeom>
                          <a:solidFill>
                            <a:srgbClr val="FFFFFF"/>
                          </a:solidFill>
                        </wps:spPr>
                        <wps:bodyPr wrap="square" lIns="0" tIns="0" rIns="0" bIns="0" rtlCol="0">
                          <a:prstTxWarp prst="textNoShape">
                            <a:avLst/>
                          </a:prstTxWarp>
                          <a:noAutofit/>
                        </wps:bodyPr>
                      </wps:wsp>
                      <wps:wsp>
                        <wps:cNvPr id="833" name="Graphic 833"/>
                        <wps:cNvSpPr/>
                        <wps:spPr>
                          <a:xfrm>
                            <a:off x="459625" y="1160678"/>
                            <a:ext cx="7620" cy="69850"/>
                          </a:xfrm>
                          <a:custGeom>
                            <a:avLst/>
                            <a:gdLst/>
                            <a:ahLst/>
                            <a:cxnLst/>
                            <a:rect l="l" t="t" r="r" b="b"/>
                            <a:pathLst>
                              <a:path w="7620" h="69850">
                                <a:moveTo>
                                  <a:pt x="0" y="69672"/>
                                </a:moveTo>
                                <a:lnTo>
                                  <a:pt x="7480" y="69672"/>
                                </a:lnTo>
                                <a:lnTo>
                                  <a:pt x="7480" y="0"/>
                                </a:lnTo>
                                <a:lnTo>
                                  <a:pt x="0" y="0"/>
                                </a:lnTo>
                                <a:lnTo>
                                  <a:pt x="0" y="69672"/>
                                </a:lnTo>
                                <a:close/>
                              </a:path>
                            </a:pathLst>
                          </a:custGeom>
                          <a:solidFill>
                            <a:srgbClr val="231F20"/>
                          </a:solidFill>
                        </wps:spPr>
                        <wps:bodyPr wrap="square" lIns="0" tIns="0" rIns="0" bIns="0" rtlCol="0">
                          <a:prstTxWarp prst="textNoShape">
                            <a:avLst/>
                          </a:prstTxWarp>
                          <a:noAutofit/>
                        </wps:bodyPr>
                      </wps:wsp>
                      <wps:wsp>
                        <wps:cNvPr id="834" name="Graphic 834"/>
                        <wps:cNvSpPr/>
                        <wps:spPr>
                          <a:xfrm>
                            <a:off x="353021" y="1082594"/>
                            <a:ext cx="196215" cy="78105"/>
                          </a:xfrm>
                          <a:custGeom>
                            <a:avLst/>
                            <a:gdLst/>
                            <a:ahLst/>
                            <a:cxnLst/>
                            <a:rect l="l" t="t" r="r" b="b"/>
                            <a:pathLst>
                              <a:path w="196215" h="78105">
                                <a:moveTo>
                                  <a:pt x="195910" y="0"/>
                                </a:moveTo>
                                <a:lnTo>
                                  <a:pt x="0" y="0"/>
                                </a:lnTo>
                                <a:lnTo>
                                  <a:pt x="0" y="78083"/>
                                </a:lnTo>
                                <a:lnTo>
                                  <a:pt x="195910" y="78083"/>
                                </a:lnTo>
                                <a:lnTo>
                                  <a:pt x="195910" y="0"/>
                                </a:lnTo>
                                <a:close/>
                              </a:path>
                            </a:pathLst>
                          </a:custGeom>
                          <a:solidFill>
                            <a:srgbClr val="FFFFFF"/>
                          </a:solidFill>
                        </wps:spPr>
                        <wps:bodyPr wrap="square" lIns="0" tIns="0" rIns="0" bIns="0" rtlCol="0">
                          <a:prstTxWarp prst="textNoShape">
                            <a:avLst/>
                          </a:prstTxWarp>
                          <a:noAutofit/>
                        </wps:bodyPr>
                      </wps:wsp>
                      <wps:wsp>
                        <wps:cNvPr id="835" name="Graphic 835"/>
                        <wps:cNvSpPr/>
                        <wps:spPr>
                          <a:xfrm>
                            <a:off x="956665" y="1160678"/>
                            <a:ext cx="7620" cy="290830"/>
                          </a:xfrm>
                          <a:custGeom>
                            <a:avLst/>
                            <a:gdLst/>
                            <a:ahLst/>
                            <a:cxnLst/>
                            <a:rect l="l" t="t" r="r" b="b"/>
                            <a:pathLst>
                              <a:path w="7620" h="290830">
                                <a:moveTo>
                                  <a:pt x="0" y="290830"/>
                                </a:moveTo>
                                <a:lnTo>
                                  <a:pt x="7480" y="290830"/>
                                </a:lnTo>
                                <a:lnTo>
                                  <a:pt x="7480" y="0"/>
                                </a:lnTo>
                                <a:lnTo>
                                  <a:pt x="0" y="0"/>
                                </a:lnTo>
                                <a:lnTo>
                                  <a:pt x="0" y="290830"/>
                                </a:lnTo>
                                <a:close/>
                              </a:path>
                            </a:pathLst>
                          </a:custGeom>
                          <a:solidFill>
                            <a:srgbClr val="231F20"/>
                          </a:solidFill>
                        </wps:spPr>
                        <wps:bodyPr wrap="square" lIns="0" tIns="0" rIns="0" bIns="0" rtlCol="0">
                          <a:prstTxWarp prst="textNoShape">
                            <a:avLst/>
                          </a:prstTxWarp>
                          <a:noAutofit/>
                        </wps:bodyPr>
                      </wps:wsp>
                      <wps:wsp>
                        <wps:cNvPr id="836" name="Graphic 836"/>
                        <wps:cNvSpPr/>
                        <wps:spPr>
                          <a:xfrm>
                            <a:off x="1523" y="1523"/>
                            <a:ext cx="2112010" cy="1797685"/>
                          </a:xfrm>
                          <a:custGeom>
                            <a:avLst/>
                            <a:gdLst/>
                            <a:ahLst/>
                            <a:cxnLst/>
                            <a:rect l="l" t="t" r="r" b="b"/>
                            <a:pathLst>
                              <a:path w="2112010" h="1797685">
                                <a:moveTo>
                                  <a:pt x="0" y="0"/>
                                </a:moveTo>
                                <a:lnTo>
                                  <a:pt x="2111794" y="0"/>
                                </a:lnTo>
                                <a:lnTo>
                                  <a:pt x="2111794" y="1797431"/>
                                </a:lnTo>
                                <a:lnTo>
                                  <a:pt x="0" y="1797431"/>
                                </a:lnTo>
                                <a:lnTo>
                                  <a:pt x="0" y="0"/>
                                </a:lnTo>
                                <a:close/>
                              </a:path>
                            </a:pathLst>
                          </a:custGeom>
                          <a:ln w="3048">
                            <a:solidFill>
                              <a:srgbClr val="231F20"/>
                            </a:solidFill>
                            <a:prstDash val="solid"/>
                          </a:ln>
                        </wps:spPr>
                        <wps:bodyPr wrap="square" lIns="0" tIns="0" rIns="0" bIns="0" rtlCol="0">
                          <a:prstTxWarp prst="textNoShape">
                            <a:avLst/>
                          </a:prstTxWarp>
                          <a:noAutofit/>
                        </wps:bodyPr>
                      </wps:wsp>
                      <wps:wsp>
                        <wps:cNvPr id="837" name="Textbox 837"/>
                        <wps:cNvSpPr txBox="1"/>
                        <wps:spPr>
                          <a:xfrm>
                            <a:off x="36001" y="287359"/>
                            <a:ext cx="1713230" cy="111125"/>
                          </a:xfrm>
                          <a:prstGeom prst="rect">
                            <a:avLst/>
                          </a:prstGeom>
                        </wps:spPr>
                        <wps:txbx>
                          <w:txbxContent>
                            <w:p>
                              <w:pPr>
                                <w:spacing w:line="171" w:lineRule="exact" w:before="0"/>
                                <w:ind w:left="0" w:right="0" w:firstLine="0"/>
                                <w:jc w:val="left"/>
                                <w:rPr>
                                  <w:rFonts w:ascii="Arial"/>
                                  <w:b/>
                                  <w:sz w:val="17"/>
                                </w:rPr>
                              </w:pPr>
                              <w:r>
                                <w:rPr>
                                  <w:rFonts w:ascii="Arial"/>
                                  <w:b/>
                                  <w:color w:val="231F20"/>
                                  <w:sz w:val="17"/>
                                </w:rPr>
                                <w:t>Questionable</w:t>
                              </w:r>
                              <w:r>
                                <w:rPr>
                                  <w:rFonts w:ascii="Arial"/>
                                  <w:b/>
                                  <w:color w:val="231F20"/>
                                  <w:spacing w:val="9"/>
                                  <w:sz w:val="17"/>
                                </w:rPr>
                                <w:t> </w:t>
                              </w:r>
                              <w:r>
                                <w:rPr>
                                  <w:rFonts w:ascii="Arial"/>
                                  <w:b/>
                                  <w:color w:val="231F20"/>
                                  <w:sz w:val="17"/>
                                </w:rPr>
                                <w:t>Data/Signal</w:t>
                              </w:r>
                              <w:r>
                                <w:rPr>
                                  <w:rFonts w:ascii="Arial"/>
                                  <w:b/>
                                  <w:color w:val="231F20"/>
                                  <w:spacing w:val="10"/>
                                  <w:sz w:val="17"/>
                                </w:rPr>
                                <w:t> </w:t>
                              </w:r>
                              <w:r>
                                <w:rPr>
                                  <w:rFonts w:ascii="Arial"/>
                                  <w:b/>
                                  <w:color w:val="231F20"/>
                                  <w:spacing w:val="-2"/>
                                  <w:sz w:val="17"/>
                                </w:rPr>
                                <w:t>Status</w:t>
                              </w:r>
                            </w:p>
                          </w:txbxContent>
                        </wps:txbx>
                        <wps:bodyPr wrap="square" lIns="0" tIns="0" rIns="0" bIns="0" rtlCol="0">
                          <a:noAutofit/>
                        </wps:bodyPr>
                      </wps:wsp>
                      <wps:wsp>
                        <wps:cNvPr id="838" name="Textbox 838"/>
                        <wps:cNvSpPr txBox="1"/>
                        <wps:spPr>
                          <a:xfrm>
                            <a:off x="36001" y="415008"/>
                            <a:ext cx="344170" cy="111125"/>
                          </a:xfrm>
                          <a:prstGeom prst="rect">
                            <a:avLst/>
                          </a:prstGeom>
                        </wps:spPr>
                        <wps:txbx>
                          <w:txbxContent>
                            <w:p>
                              <w:pPr>
                                <w:spacing w:line="171" w:lineRule="exact" w:before="0"/>
                                <w:ind w:left="0" w:right="0" w:firstLine="0"/>
                                <w:jc w:val="left"/>
                                <w:rPr>
                                  <w:rFonts w:ascii="Arial"/>
                                  <w:b/>
                                  <w:sz w:val="17"/>
                                </w:rPr>
                              </w:pPr>
                              <w:r>
                                <w:rPr>
                                  <w:rFonts w:ascii="Arial"/>
                                  <w:b/>
                                  <w:color w:val="231F20"/>
                                  <w:spacing w:val="-2"/>
                                  <w:sz w:val="17"/>
                                </w:rPr>
                                <w:t>Group</w:t>
                              </w:r>
                            </w:p>
                          </w:txbxContent>
                        </wps:txbx>
                        <wps:bodyPr wrap="square" lIns="0" tIns="0" rIns="0" bIns="0" rtlCol="0">
                          <a:noAutofit/>
                        </wps:bodyPr>
                      </wps:wsp>
                      <wps:wsp>
                        <wps:cNvPr id="839" name="Textbox 839"/>
                        <wps:cNvSpPr txBox="1"/>
                        <wps:spPr>
                          <a:xfrm>
                            <a:off x="404444" y="483994"/>
                            <a:ext cx="1144905" cy="288925"/>
                          </a:xfrm>
                          <a:prstGeom prst="rect">
                            <a:avLst/>
                          </a:prstGeom>
                        </wps:spPr>
                        <wps:txbx>
                          <w:txbxContent>
                            <w:p>
                              <w:pPr>
                                <w:spacing w:line="134" w:lineRule="exact" w:before="0"/>
                                <w:ind w:left="173" w:right="0" w:firstLine="0"/>
                                <w:jc w:val="left"/>
                                <w:rPr>
                                  <w:rFonts w:ascii="Arial"/>
                                  <w:b/>
                                  <w:sz w:val="13"/>
                                </w:rPr>
                              </w:pPr>
                              <w:r>
                                <w:rPr>
                                  <w:rFonts w:ascii="Arial"/>
                                  <w:b/>
                                  <w:color w:val="231F20"/>
                                  <w:spacing w:val="-10"/>
                                  <w:w w:val="105"/>
                                  <w:sz w:val="13"/>
                                </w:rPr>
                                <w:t>STAT:</w:t>
                              </w:r>
                              <w:r>
                                <w:rPr>
                                  <w:rFonts w:ascii="Arial"/>
                                  <w:b/>
                                  <w:color w:val="231F20"/>
                                  <w:spacing w:val="3"/>
                                  <w:w w:val="105"/>
                                  <w:sz w:val="13"/>
                                </w:rPr>
                                <w:t> </w:t>
                              </w:r>
                              <w:r>
                                <w:rPr>
                                  <w:rFonts w:ascii="Arial"/>
                                  <w:b/>
                                  <w:color w:val="231F20"/>
                                  <w:spacing w:val="-10"/>
                                  <w:w w:val="105"/>
                                  <w:sz w:val="13"/>
                                </w:rPr>
                                <w:t>QUESt</w:t>
                              </w:r>
                              <w:r>
                                <w:rPr>
                                  <w:rFonts w:ascii="Arial"/>
                                  <w:b/>
                                  <w:color w:val="231F20"/>
                                  <w:spacing w:val="3"/>
                                  <w:w w:val="105"/>
                                  <w:sz w:val="13"/>
                                </w:rPr>
                                <w:t> </w:t>
                              </w:r>
                              <w:r>
                                <w:rPr>
                                  <w:rFonts w:ascii="Arial"/>
                                  <w:b/>
                                  <w:color w:val="231F20"/>
                                  <w:spacing w:val="-10"/>
                                  <w:w w:val="105"/>
                                  <w:sz w:val="13"/>
                                </w:rPr>
                                <w:t>:</w:t>
                              </w:r>
                              <w:r>
                                <w:rPr>
                                  <w:rFonts w:ascii="Arial"/>
                                  <w:b/>
                                  <w:color w:val="231F20"/>
                                  <w:spacing w:val="3"/>
                                  <w:w w:val="105"/>
                                  <w:sz w:val="13"/>
                                </w:rPr>
                                <w:t> </w:t>
                              </w:r>
                              <w:r>
                                <w:rPr>
                                  <w:rFonts w:ascii="Arial"/>
                                  <w:b/>
                                  <w:color w:val="231F20"/>
                                  <w:spacing w:val="-10"/>
                                  <w:w w:val="105"/>
                                  <w:sz w:val="13"/>
                                </w:rPr>
                                <w:t>COND?</w:t>
                              </w:r>
                            </w:p>
                            <w:p>
                              <w:pPr>
                                <w:spacing w:before="8"/>
                                <w:ind w:left="173" w:right="0" w:firstLine="0"/>
                                <w:jc w:val="left"/>
                                <w:rPr>
                                  <w:rFonts w:ascii="Arial"/>
                                  <w:b/>
                                  <w:sz w:val="13"/>
                                </w:rPr>
                              </w:pPr>
                              <w:r>
                                <w:rPr>
                                  <w:rFonts w:ascii="Arial"/>
                                  <w:b/>
                                  <w:color w:val="231F20"/>
                                  <w:spacing w:val="-2"/>
                                  <w:sz w:val="13"/>
                                </w:rPr>
                                <w:t>STAT:</w:t>
                              </w:r>
                              <w:r>
                                <w:rPr>
                                  <w:rFonts w:ascii="Arial"/>
                                  <w:b/>
                                  <w:color w:val="231F20"/>
                                  <w:spacing w:val="-6"/>
                                  <w:sz w:val="13"/>
                                </w:rPr>
                                <w:t> </w:t>
                              </w:r>
                              <w:r>
                                <w:rPr>
                                  <w:rFonts w:ascii="Arial"/>
                                  <w:b/>
                                  <w:color w:val="231F20"/>
                                  <w:spacing w:val="-2"/>
                                  <w:sz w:val="13"/>
                                </w:rPr>
                                <w:t>QUES?</w:t>
                              </w:r>
                            </w:p>
                            <w:p>
                              <w:pPr>
                                <w:tabs>
                                  <w:tab w:pos="782" w:val="left" w:leader="none"/>
                                  <w:tab w:pos="1565" w:val="left" w:leader="none"/>
                                </w:tabs>
                                <w:spacing w:before="37"/>
                                <w:ind w:left="0" w:right="0" w:firstLine="0"/>
                                <w:jc w:val="left"/>
                                <w:rPr>
                                  <w:sz w:val="11"/>
                                </w:rPr>
                              </w:pPr>
                              <w:r>
                                <w:rPr>
                                  <w:color w:val="231F20"/>
                                  <w:spacing w:val="-5"/>
                                  <w:sz w:val="11"/>
                                </w:rPr>
                                <w:t>UEP</w:t>
                              </w:r>
                              <w:r>
                                <w:rPr>
                                  <w:color w:val="231F20"/>
                                  <w:sz w:val="11"/>
                                </w:rPr>
                                <w:tab/>
                              </w:r>
                              <w:r>
                                <w:rPr>
                                  <w:color w:val="231F20"/>
                                  <w:spacing w:val="-5"/>
                                  <w:sz w:val="11"/>
                                </w:rPr>
                                <w:t>TIO</w:t>
                              </w:r>
                              <w:r>
                                <w:rPr>
                                  <w:color w:val="231F20"/>
                                  <w:sz w:val="11"/>
                                </w:rPr>
                                <w:tab/>
                              </w:r>
                              <w:r>
                                <w:rPr>
                                  <w:color w:val="231F20"/>
                                  <w:spacing w:val="-5"/>
                                  <w:sz w:val="11"/>
                                </w:rPr>
                                <w:t>OFL</w:t>
                              </w:r>
                            </w:p>
                          </w:txbxContent>
                        </wps:txbx>
                        <wps:bodyPr wrap="square" lIns="0" tIns="0" rIns="0" bIns="0" rtlCol="0">
                          <a:noAutofit/>
                        </wps:bodyPr>
                      </wps:wsp>
                      <wps:wsp>
                        <wps:cNvPr id="840" name="Textbox 840"/>
                        <wps:cNvSpPr txBox="1"/>
                        <wps:spPr>
                          <a:xfrm>
                            <a:off x="63121" y="860685"/>
                            <a:ext cx="1026794" cy="298450"/>
                          </a:xfrm>
                          <a:prstGeom prst="rect">
                            <a:avLst/>
                          </a:prstGeom>
                        </wps:spPr>
                        <wps:txbx>
                          <w:txbxContent>
                            <w:p>
                              <w:pPr>
                                <w:tabs>
                                  <w:tab w:pos="1188" w:val="left" w:leader="none"/>
                                </w:tabs>
                                <w:spacing w:line="368" w:lineRule="exact" w:before="0"/>
                                <w:ind w:left="0" w:right="0" w:firstLine="0"/>
                                <w:jc w:val="left"/>
                                <w:rPr>
                                  <w:sz w:val="35"/>
                                </w:rPr>
                              </w:pPr>
                              <w:r>
                                <w:rPr>
                                  <w:color w:val="231F20"/>
                                  <w:spacing w:val="-4"/>
                                  <w:sz w:val="35"/>
                                </w:rPr>
                                <w:t>15</w:t>
                              </w:r>
                              <w:r>
                                <w:rPr>
                                  <w:color w:val="231F20"/>
                                  <w:spacing w:val="-4"/>
                                  <w:position w:val="-2"/>
                                  <w:sz w:val="39"/>
                                </w:rPr>
                                <w:t>14</w:t>
                              </w:r>
                              <w:r>
                                <w:rPr>
                                  <w:color w:val="231F20"/>
                                  <w:position w:val="-2"/>
                                  <w:sz w:val="39"/>
                                </w:rPr>
                                <w:tab/>
                              </w:r>
                              <w:r>
                                <w:rPr>
                                  <w:color w:val="231F20"/>
                                  <w:spacing w:val="-5"/>
                                  <w:sz w:val="35"/>
                                </w:rPr>
                                <w:t>10</w:t>
                              </w:r>
                            </w:p>
                            <w:p>
                              <w:pPr>
                                <w:tabs>
                                  <w:tab w:pos="1239" w:val="left" w:leader="none"/>
                                </w:tabs>
                                <w:spacing w:line="102" w:lineRule="exact" w:before="0"/>
                                <w:ind w:left="456" w:right="0" w:firstLine="0"/>
                                <w:jc w:val="left"/>
                                <w:rPr>
                                  <w:sz w:val="11"/>
                                </w:rPr>
                              </w:pPr>
                              <w:r>
                                <w:rPr>
                                  <w:color w:val="231F20"/>
                                  <w:spacing w:val="-2"/>
                                  <w:sz w:val="11"/>
                                </w:rPr>
                                <w:t>16384</w:t>
                              </w:r>
                              <w:r>
                                <w:rPr>
                                  <w:color w:val="231F20"/>
                                  <w:sz w:val="11"/>
                                </w:rPr>
                                <w:tab/>
                              </w:r>
                              <w:r>
                                <w:rPr>
                                  <w:color w:val="231F20"/>
                                  <w:spacing w:val="-4"/>
                                  <w:sz w:val="11"/>
                                </w:rPr>
                                <w:t>1024</w:t>
                              </w:r>
                            </w:p>
                          </w:txbxContent>
                        </wps:txbx>
                        <wps:bodyPr wrap="square" lIns="0" tIns="0" rIns="0" bIns="0" rtlCol="0">
                          <a:noAutofit/>
                        </wps:bodyPr>
                      </wps:wsp>
                      <wps:wsp>
                        <wps:cNvPr id="841" name="Textbox 841"/>
                        <wps:cNvSpPr txBox="1"/>
                        <wps:spPr>
                          <a:xfrm>
                            <a:off x="1385429" y="860685"/>
                            <a:ext cx="146685" cy="298450"/>
                          </a:xfrm>
                          <a:prstGeom prst="rect">
                            <a:avLst/>
                          </a:prstGeom>
                        </wps:spPr>
                        <wps:txbx>
                          <w:txbxContent>
                            <w:p>
                              <w:pPr>
                                <w:spacing w:line="349" w:lineRule="exact" w:before="0"/>
                                <w:ind w:left="0" w:right="0" w:firstLine="0"/>
                                <w:jc w:val="left"/>
                                <w:rPr>
                                  <w:sz w:val="35"/>
                                </w:rPr>
                              </w:pPr>
                              <w:r>
                                <w:rPr>
                                  <w:color w:val="231F20"/>
                                  <w:spacing w:val="-10"/>
                                  <w:sz w:val="35"/>
                                </w:rPr>
                                <w:t>8</w:t>
                              </w:r>
                            </w:p>
                            <w:p>
                              <w:pPr>
                                <w:spacing w:line="121" w:lineRule="exact" w:before="0"/>
                                <w:ind w:left="26" w:right="0" w:firstLine="0"/>
                                <w:jc w:val="left"/>
                                <w:rPr>
                                  <w:sz w:val="11"/>
                                </w:rPr>
                              </w:pPr>
                              <w:r>
                                <w:rPr>
                                  <w:color w:val="231F20"/>
                                  <w:spacing w:val="-5"/>
                                  <w:sz w:val="11"/>
                                </w:rPr>
                                <w:t>256</w:t>
                              </w:r>
                            </w:p>
                          </w:txbxContent>
                        </wps:txbx>
                        <wps:bodyPr wrap="square" lIns="0" tIns="0" rIns="0" bIns="0" rtlCol="0">
                          <a:noAutofit/>
                        </wps:bodyPr>
                      </wps:wsp>
                      <wps:wsp>
                        <wps:cNvPr id="842" name="Textbox 842"/>
                        <wps:cNvSpPr txBox="1"/>
                        <wps:spPr>
                          <a:xfrm>
                            <a:off x="1884334" y="853251"/>
                            <a:ext cx="102870" cy="161925"/>
                          </a:xfrm>
                          <a:prstGeom prst="rect">
                            <a:avLst/>
                          </a:prstGeom>
                        </wps:spPr>
                        <wps:txbx>
                          <w:txbxContent>
                            <w:p>
                              <w:pPr>
                                <w:spacing w:line="254" w:lineRule="exact" w:before="0"/>
                                <w:ind w:left="0" w:right="0" w:firstLine="0"/>
                                <w:jc w:val="left"/>
                                <w:rPr>
                                  <w:sz w:val="25"/>
                                </w:rPr>
                              </w:pPr>
                              <w:r>
                                <w:rPr>
                                  <w:color w:val="231F20"/>
                                  <w:spacing w:val="-10"/>
                                  <w:sz w:val="25"/>
                                </w:rPr>
                                <w:t>0</w:t>
                              </w:r>
                            </w:p>
                          </w:txbxContent>
                        </wps:txbx>
                        <wps:bodyPr wrap="square" lIns="0" tIns="0" rIns="0" bIns="0" rtlCol="0">
                          <a:noAutofit/>
                        </wps:bodyPr>
                      </wps:wsp>
                      <wps:wsp>
                        <wps:cNvPr id="843" name="Textbox 843"/>
                        <wps:cNvSpPr txBox="1"/>
                        <wps:spPr>
                          <a:xfrm>
                            <a:off x="227708" y="1259542"/>
                            <a:ext cx="381635" cy="150495"/>
                          </a:xfrm>
                          <a:prstGeom prst="rect">
                            <a:avLst/>
                          </a:prstGeom>
                        </wps:spPr>
                        <wps:txbx>
                          <w:txbxContent>
                            <w:p>
                              <w:pPr>
                                <w:spacing w:line="109" w:lineRule="exact" w:before="0"/>
                                <w:ind w:left="0" w:right="0" w:firstLine="0"/>
                                <w:jc w:val="left"/>
                                <w:rPr>
                                  <w:sz w:val="11"/>
                                </w:rPr>
                              </w:pPr>
                              <w:r>
                                <w:rPr>
                                  <w:color w:val="231F20"/>
                                  <w:spacing w:val="-2"/>
                                  <w:sz w:val="11"/>
                                </w:rPr>
                                <w:t>Unexpected</w:t>
                              </w:r>
                            </w:p>
                            <w:p>
                              <w:pPr>
                                <w:spacing w:before="1"/>
                                <w:ind w:left="0" w:right="0" w:firstLine="0"/>
                                <w:jc w:val="left"/>
                                <w:rPr>
                                  <w:sz w:val="11"/>
                                </w:rPr>
                              </w:pPr>
                              <w:r>
                                <w:rPr>
                                  <w:color w:val="231F20"/>
                                  <w:spacing w:val="-2"/>
                                  <w:sz w:val="11"/>
                                </w:rPr>
                                <w:t>parameter</w:t>
                              </w:r>
                            </w:p>
                          </w:txbxContent>
                        </wps:txbx>
                        <wps:bodyPr wrap="square" lIns="0" tIns="0" rIns="0" bIns="0" rtlCol="0">
                          <a:noAutofit/>
                        </wps:bodyPr>
                      </wps:wsp>
                      <wps:wsp>
                        <wps:cNvPr id="844" name="Textbox 844"/>
                        <wps:cNvSpPr txBox="1"/>
                        <wps:spPr>
                          <a:xfrm>
                            <a:off x="1295187" y="1248320"/>
                            <a:ext cx="285750" cy="69215"/>
                          </a:xfrm>
                          <a:prstGeom prst="rect">
                            <a:avLst/>
                          </a:prstGeom>
                        </wps:spPr>
                        <wps:txbx>
                          <w:txbxContent>
                            <w:p>
                              <w:pPr>
                                <w:spacing w:line="109" w:lineRule="exact" w:before="0"/>
                                <w:ind w:left="0" w:right="0" w:firstLine="0"/>
                                <w:jc w:val="left"/>
                                <w:rPr>
                                  <w:sz w:val="11"/>
                                </w:rPr>
                              </w:pPr>
                              <w:r>
                                <w:rPr>
                                  <w:color w:val="231F20"/>
                                  <w:spacing w:val="-2"/>
                                  <w:sz w:val="11"/>
                                </w:rPr>
                                <w:t>Overflow</w:t>
                              </w:r>
                            </w:p>
                          </w:txbxContent>
                        </wps:txbx>
                        <wps:bodyPr wrap="square" lIns="0" tIns="0" rIns="0" bIns="0" rtlCol="0">
                          <a:noAutofit/>
                        </wps:bodyPr>
                      </wps:wsp>
                      <wps:wsp>
                        <wps:cNvPr id="845" name="Textbox 845"/>
                        <wps:cNvSpPr txBox="1"/>
                        <wps:spPr>
                          <a:xfrm>
                            <a:off x="503579" y="1456392"/>
                            <a:ext cx="821055" cy="69215"/>
                          </a:xfrm>
                          <a:prstGeom prst="rect">
                            <a:avLst/>
                          </a:prstGeom>
                        </wps:spPr>
                        <wps:txbx>
                          <w:txbxContent>
                            <w:p>
                              <w:pPr>
                                <w:spacing w:line="109" w:lineRule="exact" w:before="0"/>
                                <w:ind w:left="0" w:right="0" w:firstLine="0"/>
                                <w:jc w:val="left"/>
                                <w:rPr>
                                  <w:sz w:val="11"/>
                                </w:rPr>
                              </w:pPr>
                              <w:r>
                                <w:rPr>
                                  <w:color w:val="231F20"/>
                                  <w:sz w:val="11"/>
                                </w:rPr>
                                <w:t>Time</w:t>
                              </w:r>
                              <w:r>
                                <w:rPr>
                                  <w:color w:val="231F20"/>
                                  <w:spacing w:val="-6"/>
                                  <w:sz w:val="11"/>
                                </w:rPr>
                                <w:t> </w:t>
                              </w:r>
                              <w:r>
                                <w:rPr>
                                  <w:color w:val="231F20"/>
                                  <w:sz w:val="11"/>
                                </w:rPr>
                                <w:t>out</w:t>
                              </w:r>
                              <w:r>
                                <w:rPr>
                                  <w:color w:val="231F20"/>
                                  <w:spacing w:val="-5"/>
                                  <w:sz w:val="11"/>
                                </w:rPr>
                                <w:t> </w:t>
                              </w:r>
                              <w:r>
                                <w:rPr>
                                  <w:color w:val="231F20"/>
                                  <w:sz w:val="11"/>
                                </w:rPr>
                                <w:t>for</w:t>
                              </w:r>
                              <w:r>
                                <w:rPr>
                                  <w:color w:val="231F20"/>
                                  <w:spacing w:val="-5"/>
                                  <w:sz w:val="11"/>
                                </w:rPr>
                                <w:t> </w:t>
                              </w:r>
                              <w:r>
                                <w:rPr>
                                  <w:color w:val="231F20"/>
                                  <w:spacing w:val="-2"/>
                                  <w:sz w:val="11"/>
                                </w:rPr>
                                <w:t>measurement</w:t>
                              </w:r>
                            </w:p>
                          </w:txbxContent>
                        </wps:txbx>
                        <wps:bodyPr wrap="square" lIns="0" tIns="0" rIns="0" bIns="0" rtlCol="0">
                          <a:noAutofit/>
                        </wps:bodyPr>
                      </wps:wsp>
                    </wpg:wgp>
                  </a:graphicData>
                </a:graphic>
              </wp:anchor>
            </w:drawing>
          </mc:Choice>
          <mc:Fallback>
            <w:pict>
              <v:group style="position:absolute;margin-left:26.908001pt;margin-top:8.182555pt;width:166.55pt;height:141.8pt;mso-position-horizontal-relative:page;mso-position-vertical-relative:paragraph;z-index:-15694848;mso-wrap-distance-left:0;mso-wrap-distance-right:0" id="docshapegroup738" coordorigin="538,164" coordsize="3331,2836">
                <v:shape style="position:absolute;left:631;top:1444;width:3169;height:629" id="docshape739" coordorigin="632,1444" coordsize="3169,629" path="m2839,1997l2827,1997,2827,2073,2839,2073,2839,1997xm3800,1459l3799,1455,3798,1452,3796,1449,3793,1447,3789,1445,3785,1444,3785,1474,3771,1474,3771,1828,3785,1828,3771,1843,3771,1828,3405,1828,3405,1474,3771,1474,3771,1459,3785,1474,3785,1444,3393,1444,3393,1474,3393,1828,3014,1828,3014,1474,3393,1474,3393,1444,3003,1444,3003,1474,3003,1828,2623,1828,2623,1474,3003,1474,3003,1444,2611,1444,2611,1474,2611,1828,2224,1828,2224,1474,2611,1474,2611,1444,2213,1444,2213,1474,2213,1828,1829,1828,1829,1474,2213,1474,2213,1444,1817,1444,1817,1474,1817,1828,1439,1828,1439,1474,1817,1474,1817,1444,1427,1444,1427,1474,1427,1828,1043,1828,1043,1474,1427,1474,1427,1444,646,1444,650,1445,654,1447,657,1449,659,1452,660,1453,648,1453,651,1455,652,1458,652,1465,661,1465,661,1474,1032,1474,1032,1828,661,1828,661,1837,655,1837,652,1834,652,1828,661,1828,661,1474,652,1474,652,1465,645,1465,642,1464,641,1461,641,1472,639,1472,636,1469,634,1466,632,1463,632,1459,632,1843,632,1846,634,1850,636,1853,639,1855,643,1857,646,1857,3785,1857,3789,1857,3793,1855,3796,1853,3798,1850,3799,1846,3800,1843,3800,1459xe" filled="true" fillcolor="#231f20" stroked="false">
                  <v:path arrowok="t"/>
                  <v:fill type="solid"/>
                </v:shape>
                <v:shape style="position:absolute;left:1499;top:1281;width:1827;height:698" id="docshape740" coordorigin="1500,1282" coordsize="1827,698" path="m1704,1282l1500,1282,1500,1950,1704,1950,1704,1282xm2515,1310l2311,1310,2311,1979,2515,1979,2515,1310xm3327,1310l3123,1310,3123,1979,3327,1979,3327,1310xe" filled="true" fillcolor="#ffffff" stroked="false">
                  <v:path arrowok="t"/>
                  <v:fill type="solid"/>
                </v:shape>
                <v:rect style="position:absolute;left:1261;top:1991;width:12;height:110" id="docshape741" filled="true" fillcolor="#231f20" stroked="false">
                  <v:fill type="solid"/>
                </v:rect>
                <v:rect style="position:absolute;left:1094;top:1868;width:309;height:123" id="docshape742" filled="true" fillcolor="#ffffff" stroked="false">
                  <v:fill type="solid"/>
                </v:rect>
                <v:rect style="position:absolute;left:2044;top:1991;width:12;height:458" id="docshape743" filled="true" fillcolor="#231f20" stroked="false">
                  <v:fill type="solid"/>
                </v:rect>
                <v:rect style="position:absolute;left:540;top:166;width:3326;height:2831" id="docshape744" filled="false" stroked="true" strokeweight=".24pt" strokecolor="#231f20">
                  <v:stroke dashstyle="solid"/>
                </v:rect>
                <v:shape style="position:absolute;left:594;top:616;width:2698;height:175" type="#_x0000_t202" id="docshape745" filled="false" stroked="false">
                  <v:textbox inset="0,0,0,0">
                    <w:txbxContent>
                      <w:p>
                        <w:pPr>
                          <w:spacing w:line="171" w:lineRule="exact" w:before="0"/>
                          <w:ind w:left="0" w:right="0" w:firstLine="0"/>
                          <w:jc w:val="left"/>
                          <w:rPr>
                            <w:rFonts w:ascii="Arial"/>
                            <w:b/>
                            <w:sz w:val="17"/>
                          </w:rPr>
                        </w:pPr>
                        <w:r>
                          <w:rPr>
                            <w:rFonts w:ascii="Arial"/>
                            <w:b/>
                            <w:color w:val="231F20"/>
                            <w:sz w:val="17"/>
                          </w:rPr>
                          <w:t>Questionable</w:t>
                        </w:r>
                        <w:r>
                          <w:rPr>
                            <w:rFonts w:ascii="Arial"/>
                            <w:b/>
                            <w:color w:val="231F20"/>
                            <w:spacing w:val="9"/>
                            <w:sz w:val="17"/>
                          </w:rPr>
                          <w:t> </w:t>
                        </w:r>
                        <w:r>
                          <w:rPr>
                            <w:rFonts w:ascii="Arial"/>
                            <w:b/>
                            <w:color w:val="231F20"/>
                            <w:sz w:val="17"/>
                          </w:rPr>
                          <w:t>Data/Signal</w:t>
                        </w:r>
                        <w:r>
                          <w:rPr>
                            <w:rFonts w:ascii="Arial"/>
                            <w:b/>
                            <w:color w:val="231F20"/>
                            <w:spacing w:val="10"/>
                            <w:sz w:val="17"/>
                          </w:rPr>
                          <w:t> </w:t>
                        </w:r>
                        <w:r>
                          <w:rPr>
                            <w:rFonts w:ascii="Arial"/>
                            <w:b/>
                            <w:color w:val="231F20"/>
                            <w:spacing w:val="-2"/>
                            <w:sz w:val="17"/>
                          </w:rPr>
                          <w:t>Status</w:t>
                        </w:r>
                      </w:p>
                    </w:txbxContent>
                  </v:textbox>
                  <w10:wrap type="none"/>
                </v:shape>
                <v:shape style="position:absolute;left:594;top:817;width:542;height:175" type="#_x0000_t202" id="docshape746" filled="false" stroked="false">
                  <v:textbox inset="0,0,0,0">
                    <w:txbxContent>
                      <w:p>
                        <w:pPr>
                          <w:spacing w:line="171" w:lineRule="exact" w:before="0"/>
                          <w:ind w:left="0" w:right="0" w:firstLine="0"/>
                          <w:jc w:val="left"/>
                          <w:rPr>
                            <w:rFonts w:ascii="Arial"/>
                            <w:b/>
                            <w:sz w:val="17"/>
                          </w:rPr>
                        </w:pPr>
                        <w:r>
                          <w:rPr>
                            <w:rFonts w:ascii="Arial"/>
                            <w:b/>
                            <w:color w:val="231F20"/>
                            <w:spacing w:val="-2"/>
                            <w:sz w:val="17"/>
                          </w:rPr>
                          <w:t>Group</w:t>
                        </w:r>
                      </w:p>
                    </w:txbxContent>
                  </v:textbox>
                  <w10:wrap type="none"/>
                </v:shape>
                <v:shape style="position:absolute;left:1175;top:925;width:1803;height:455" type="#_x0000_t202" id="docshape747" filled="false" stroked="false">
                  <v:textbox inset="0,0,0,0">
                    <w:txbxContent>
                      <w:p>
                        <w:pPr>
                          <w:spacing w:line="134" w:lineRule="exact" w:before="0"/>
                          <w:ind w:left="173" w:right="0" w:firstLine="0"/>
                          <w:jc w:val="left"/>
                          <w:rPr>
                            <w:rFonts w:ascii="Arial"/>
                            <w:b/>
                            <w:sz w:val="13"/>
                          </w:rPr>
                        </w:pPr>
                        <w:r>
                          <w:rPr>
                            <w:rFonts w:ascii="Arial"/>
                            <w:b/>
                            <w:color w:val="231F20"/>
                            <w:spacing w:val="-10"/>
                            <w:w w:val="105"/>
                            <w:sz w:val="13"/>
                          </w:rPr>
                          <w:t>STAT:</w:t>
                        </w:r>
                        <w:r>
                          <w:rPr>
                            <w:rFonts w:ascii="Arial"/>
                            <w:b/>
                            <w:color w:val="231F20"/>
                            <w:spacing w:val="3"/>
                            <w:w w:val="105"/>
                            <w:sz w:val="13"/>
                          </w:rPr>
                          <w:t> </w:t>
                        </w:r>
                        <w:r>
                          <w:rPr>
                            <w:rFonts w:ascii="Arial"/>
                            <w:b/>
                            <w:color w:val="231F20"/>
                            <w:spacing w:val="-10"/>
                            <w:w w:val="105"/>
                            <w:sz w:val="13"/>
                          </w:rPr>
                          <w:t>QUESt</w:t>
                        </w:r>
                        <w:r>
                          <w:rPr>
                            <w:rFonts w:ascii="Arial"/>
                            <w:b/>
                            <w:color w:val="231F20"/>
                            <w:spacing w:val="3"/>
                            <w:w w:val="105"/>
                            <w:sz w:val="13"/>
                          </w:rPr>
                          <w:t> </w:t>
                        </w:r>
                        <w:r>
                          <w:rPr>
                            <w:rFonts w:ascii="Arial"/>
                            <w:b/>
                            <w:color w:val="231F20"/>
                            <w:spacing w:val="-10"/>
                            <w:w w:val="105"/>
                            <w:sz w:val="13"/>
                          </w:rPr>
                          <w:t>:</w:t>
                        </w:r>
                        <w:r>
                          <w:rPr>
                            <w:rFonts w:ascii="Arial"/>
                            <w:b/>
                            <w:color w:val="231F20"/>
                            <w:spacing w:val="3"/>
                            <w:w w:val="105"/>
                            <w:sz w:val="13"/>
                          </w:rPr>
                          <w:t> </w:t>
                        </w:r>
                        <w:r>
                          <w:rPr>
                            <w:rFonts w:ascii="Arial"/>
                            <w:b/>
                            <w:color w:val="231F20"/>
                            <w:spacing w:val="-10"/>
                            <w:w w:val="105"/>
                            <w:sz w:val="13"/>
                          </w:rPr>
                          <w:t>COND?</w:t>
                        </w:r>
                      </w:p>
                      <w:p>
                        <w:pPr>
                          <w:spacing w:before="8"/>
                          <w:ind w:left="173" w:right="0" w:firstLine="0"/>
                          <w:jc w:val="left"/>
                          <w:rPr>
                            <w:rFonts w:ascii="Arial"/>
                            <w:b/>
                            <w:sz w:val="13"/>
                          </w:rPr>
                        </w:pPr>
                        <w:r>
                          <w:rPr>
                            <w:rFonts w:ascii="Arial"/>
                            <w:b/>
                            <w:color w:val="231F20"/>
                            <w:spacing w:val="-2"/>
                            <w:sz w:val="13"/>
                          </w:rPr>
                          <w:t>STAT:</w:t>
                        </w:r>
                        <w:r>
                          <w:rPr>
                            <w:rFonts w:ascii="Arial"/>
                            <w:b/>
                            <w:color w:val="231F20"/>
                            <w:spacing w:val="-6"/>
                            <w:sz w:val="13"/>
                          </w:rPr>
                          <w:t> </w:t>
                        </w:r>
                        <w:r>
                          <w:rPr>
                            <w:rFonts w:ascii="Arial"/>
                            <w:b/>
                            <w:color w:val="231F20"/>
                            <w:spacing w:val="-2"/>
                            <w:sz w:val="13"/>
                          </w:rPr>
                          <w:t>QUES?</w:t>
                        </w:r>
                      </w:p>
                      <w:p>
                        <w:pPr>
                          <w:tabs>
                            <w:tab w:pos="782" w:val="left" w:leader="none"/>
                            <w:tab w:pos="1565" w:val="left" w:leader="none"/>
                          </w:tabs>
                          <w:spacing w:before="37"/>
                          <w:ind w:left="0" w:right="0" w:firstLine="0"/>
                          <w:jc w:val="left"/>
                          <w:rPr>
                            <w:sz w:val="11"/>
                          </w:rPr>
                        </w:pPr>
                        <w:r>
                          <w:rPr>
                            <w:color w:val="231F20"/>
                            <w:spacing w:val="-5"/>
                            <w:sz w:val="11"/>
                          </w:rPr>
                          <w:t>UEP</w:t>
                        </w:r>
                        <w:r>
                          <w:rPr>
                            <w:color w:val="231F20"/>
                            <w:sz w:val="11"/>
                          </w:rPr>
                          <w:tab/>
                        </w:r>
                        <w:r>
                          <w:rPr>
                            <w:color w:val="231F20"/>
                            <w:spacing w:val="-5"/>
                            <w:sz w:val="11"/>
                          </w:rPr>
                          <w:t>TIO</w:t>
                        </w:r>
                        <w:r>
                          <w:rPr>
                            <w:color w:val="231F20"/>
                            <w:sz w:val="11"/>
                          </w:rPr>
                          <w:tab/>
                        </w:r>
                        <w:r>
                          <w:rPr>
                            <w:color w:val="231F20"/>
                            <w:spacing w:val="-5"/>
                            <w:sz w:val="11"/>
                          </w:rPr>
                          <w:t>OFL</w:t>
                        </w:r>
                      </w:p>
                    </w:txbxContent>
                  </v:textbox>
                  <w10:wrap type="none"/>
                </v:shape>
                <v:shape style="position:absolute;left:637;top:1519;width:1617;height:470" type="#_x0000_t202" id="docshape748" filled="false" stroked="false">
                  <v:textbox inset="0,0,0,0">
                    <w:txbxContent>
                      <w:p>
                        <w:pPr>
                          <w:tabs>
                            <w:tab w:pos="1188" w:val="left" w:leader="none"/>
                          </w:tabs>
                          <w:spacing w:line="368" w:lineRule="exact" w:before="0"/>
                          <w:ind w:left="0" w:right="0" w:firstLine="0"/>
                          <w:jc w:val="left"/>
                          <w:rPr>
                            <w:sz w:val="35"/>
                          </w:rPr>
                        </w:pPr>
                        <w:r>
                          <w:rPr>
                            <w:color w:val="231F20"/>
                            <w:spacing w:val="-4"/>
                            <w:sz w:val="35"/>
                          </w:rPr>
                          <w:t>15</w:t>
                        </w:r>
                        <w:r>
                          <w:rPr>
                            <w:color w:val="231F20"/>
                            <w:spacing w:val="-4"/>
                            <w:position w:val="-2"/>
                            <w:sz w:val="39"/>
                          </w:rPr>
                          <w:t>14</w:t>
                        </w:r>
                        <w:r>
                          <w:rPr>
                            <w:color w:val="231F20"/>
                            <w:position w:val="-2"/>
                            <w:sz w:val="39"/>
                          </w:rPr>
                          <w:tab/>
                        </w:r>
                        <w:r>
                          <w:rPr>
                            <w:color w:val="231F20"/>
                            <w:spacing w:val="-5"/>
                            <w:sz w:val="35"/>
                          </w:rPr>
                          <w:t>10</w:t>
                        </w:r>
                      </w:p>
                      <w:p>
                        <w:pPr>
                          <w:tabs>
                            <w:tab w:pos="1239" w:val="left" w:leader="none"/>
                          </w:tabs>
                          <w:spacing w:line="102" w:lineRule="exact" w:before="0"/>
                          <w:ind w:left="456" w:right="0" w:firstLine="0"/>
                          <w:jc w:val="left"/>
                          <w:rPr>
                            <w:sz w:val="11"/>
                          </w:rPr>
                        </w:pPr>
                        <w:r>
                          <w:rPr>
                            <w:color w:val="231F20"/>
                            <w:spacing w:val="-2"/>
                            <w:sz w:val="11"/>
                          </w:rPr>
                          <w:t>16384</w:t>
                        </w:r>
                        <w:r>
                          <w:rPr>
                            <w:color w:val="231F20"/>
                            <w:sz w:val="11"/>
                          </w:rPr>
                          <w:tab/>
                        </w:r>
                        <w:r>
                          <w:rPr>
                            <w:color w:val="231F20"/>
                            <w:spacing w:val="-4"/>
                            <w:sz w:val="11"/>
                          </w:rPr>
                          <w:t>1024</w:t>
                        </w:r>
                      </w:p>
                    </w:txbxContent>
                  </v:textbox>
                  <w10:wrap type="none"/>
                </v:shape>
                <v:shape style="position:absolute;left:2719;top:1519;width:231;height:470" type="#_x0000_t202" id="docshape749" filled="false" stroked="false">
                  <v:textbox inset="0,0,0,0">
                    <w:txbxContent>
                      <w:p>
                        <w:pPr>
                          <w:spacing w:line="349" w:lineRule="exact" w:before="0"/>
                          <w:ind w:left="0" w:right="0" w:firstLine="0"/>
                          <w:jc w:val="left"/>
                          <w:rPr>
                            <w:sz w:val="35"/>
                          </w:rPr>
                        </w:pPr>
                        <w:r>
                          <w:rPr>
                            <w:color w:val="231F20"/>
                            <w:spacing w:val="-10"/>
                            <w:sz w:val="35"/>
                          </w:rPr>
                          <w:t>8</w:t>
                        </w:r>
                      </w:p>
                      <w:p>
                        <w:pPr>
                          <w:spacing w:line="121" w:lineRule="exact" w:before="0"/>
                          <w:ind w:left="26" w:right="0" w:firstLine="0"/>
                          <w:jc w:val="left"/>
                          <w:rPr>
                            <w:sz w:val="11"/>
                          </w:rPr>
                        </w:pPr>
                        <w:r>
                          <w:rPr>
                            <w:color w:val="231F20"/>
                            <w:spacing w:val="-5"/>
                            <w:sz w:val="11"/>
                          </w:rPr>
                          <w:t>256</w:t>
                        </w:r>
                      </w:p>
                    </w:txbxContent>
                  </v:textbox>
                  <w10:wrap type="none"/>
                </v:shape>
                <v:shape style="position:absolute;left:3505;top:1507;width:162;height:255" type="#_x0000_t202" id="docshape750" filled="false" stroked="false">
                  <v:textbox inset="0,0,0,0">
                    <w:txbxContent>
                      <w:p>
                        <w:pPr>
                          <w:spacing w:line="254" w:lineRule="exact" w:before="0"/>
                          <w:ind w:left="0" w:right="0" w:firstLine="0"/>
                          <w:jc w:val="left"/>
                          <w:rPr>
                            <w:sz w:val="25"/>
                          </w:rPr>
                        </w:pPr>
                        <w:r>
                          <w:rPr>
                            <w:color w:val="231F20"/>
                            <w:spacing w:val="-10"/>
                            <w:sz w:val="25"/>
                          </w:rPr>
                          <w:t>0</w:t>
                        </w:r>
                      </w:p>
                    </w:txbxContent>
                  </v:textbox>
                  <w10:wrap type="none"/>
                </v:shape>
                <v:shape style="position:absolute;left:896;top:2147;width:601;height:237" type="#_x0000_t202" id="docshape751" filled="false" stroked="false">
                  <v:textbox inset="0,0,0,0">
                    <w:txbxContent>
                      <w:p>
                        <w:pPr>
                          <w:spacing w:line="109" w:lineRule="exact" w:before="0"/>
                          <w:ind w:left="0" w:right="0" w:firstLine="0"/>
                          <w:jc w:val="left"/>
                          <w:rPr>
                            <w:sz w:val="11"/>
                          </w:rPr>
                        </w:pPr>
                        <w:r>
                          <w:rPr>
                            <w:color w:val="231F20"/>
                            <w:spacing w:val="-2"/>
                            <w:sz w:val="11"/>
                          </w:rPr>
                          <w:t>Unexpected</w:t>
                        </w:r>
                      </w:p>
                      <w:p>
                        <w:pPr>
                          <w:spacing w:before="1"/>
                          <w:ind w:left="0" w:right="0" w:firstLine="0"/>
                          <w:jc w:val="left"/>
                          <w:rPr>
                            <w:sz w:val="11"/>
                          </w:rPr>
                        </w:pPr>
                        <w:r>
                          <w:rPr>
                            <w:color w:val="231F20"/>
                            <w:spacing w:val="-2"/>
                            <w:sz w:val="11"/>
                          </w:rPr>
                          <w:t>parameter</w:t>
                        </w:r>
                      </w:p>
                    </w:txbxContent>
                  </v:textbox>
                  <w10:wrap type="none"/>
                </v:shape>
                <v:shape style="position:absolute;left:2577;top:2129;width:450;height:109" type="#_x0000_t202" id="docshape752" filled="false" stroked="false">
                  <v:textbox inset="0,0,0,0">
                    <w:txbxContent>
                      <w:p>
                        <w:pPr>
                          <w:spacing w:line="109" w:lineRule="exact" w:before="0"/>
                          <w:ind w:left="0" w:right="0" w:firstLine="0"/>
                          <w:jc w:val="left"/>
                          <w:rPr>
                            <w:sz w:val="11"/>
                          </w:rPr>
                        </w:pPr>
                        <w:r>
                          <w:rPr>
                            <w:color w:val="231F20"/>
                            <w:spacing w:val="-2"/>
                            <w:sz w:val="11"/>
                          </w:rPr>
                          <w:t>Overflow</w:t>
                        </w:r>
                      </w:p>
                    </w:txbxContent>
                  </v:textbox>
                  <w10:wrap type="none"/>
                </v:shape>
                <v:shape style="position:absolute;left:1331;top:2457;width:1293;height:109" type="#_x0000_t202" id="docshape753" filled="false" stroked="false">
                  <v:textbox inset="0,0,0,0">
                    <w:txbxContent>
                      <w:p>
                        <w:pPr>
                          <w:spacing w:line="109" w:lineRule="exact" w:before="0"/>
                          <w:ind w:left="0" w:right="0" w:firstLine="0"/>
                          <w:jc w:val="left"/>
                          <w:rPr>
                            <w:sz w:val="11"/>
                          </w:rPr>
                        </w:pPr>
                        <w:r>
                          <w:rPr>
                            <w:color w:val="231F20"/>
                            <w:sz w:val="11"/>
                          </w:rPr>
                          <w:t>Time</w:t>
                        </w:r>
                        <w:r>
                          <w:rPr>
                            <w:color w:val="231F20"/>
                            <w:spacing w:val="-6"/>
                            <w:sz w:val="11"/>
                          </w:rPr>
                          <w:t> </w:t>
                        </w:r>
                        <w:r>
                          <w:rPr>
                            <w:color w:val="231F20"/>
                            <w:sz w:val="11"/>
                          </w:rPr>
                          <w:t>out</w:t>
                        </w:r>
                        <w:r>
                          <w:rPr>
                            <w:color w:val="231F20"/>
                            <w:spacing w:val="-5"/>
                            <w:sz w:val="11"/>
                          </w:rPr>
                          <w:t> </w:t>
                        </w:r>
                        <w:r>
                          <w:rPr>
                            <w:color w:val="231F20"/>
                            <w:sz w:val="11"/>
                          </w:rPr>
                          <w:t>for</w:t>
                        </w:r>
                        <w:r>
                          <w:rPr>
                            <w:color w:val="231F20"/>
                            <w:spacing w:val="-5"/>
                            <w:sz w:val="11"/>
                          </w:rPr>
                          <w:t> </w:t>
                        </w:r>
                        <w:r>
                          <w:rPr>
                            <w:color w:val="231F20"/>
                            <w:spacing w:val="-2"/>
                            <w:sz w:val="11"/>
                          </w:rPr>
                          <w:t>measurement</w:t>
                        </w:r>
                      </w:p>
                    </w:txbxContent>
                  </v:textbox>
                  <w10:wrap type="none"/>
                </v:shape>
                <w10:wrap type="topAndBottom"/>
              </v:group>
            </w:pict>
          </mc:Fallback>
        </mc:AlternateContent>
      </w:r>
    </w:p>
    <w:p>
      <w:pPr>
        <w:tabs>
          <w:tab w:pos="1502" w:val="left" w:leader="none"/>
        </w:tabs>
        <w:spacing w:line="254" w:lineRule="auto" w:before="54"/>
        <w:ind w:left="1502" w:right="98" w:hanging="1191"/>
        <w:jc w:val="left"/>
        <w:rPr>
          <w:rFonts w:ascii="Arial"/>
          <w:i/>
          <w:sz w:val="18"/>
        </w:rPr>
      </w:pPr>
      <w:r>
        <w:rPr>
          <w:rFonts w:ascii="Arial"/>
          <w:b/>
          <w:i/>
          <w:color w:val="231F20"/>
          <w:sz w:val="18"/>
        </w:rPr>
        <w:t>Figure 6-8</w:t>
        <w:tab/>
      </w:r>
      <w:r>
        <w:rPr>
          <w:rFonts w:ascii="Arial"/>
          <w:i/>
          <w:color w:val="231F20"/>
          <w:sz w:val="18"/>
        </w:rPr>
        <w:t>Bits</w:t>
      </w:r>
      <w:r>
        <w:rPr>
          <w:rFonts w:ascii="Arial"/>
          <w:i/>
          <w:color w:val="231F20"/>
          <w:spacing w:val="-5"/>
          <w:sz w:val="18"/>
        </w:rPr>
        <w:t> </w:t>
      </w:r>
      <w:r>
        <w:rPr>
          <w:rFonts w:ascii="Arial"/>
          <w:i/>
          <w:color w:val="231F20"/>
          <w:sz w:val="18"/>
        </w:rPr>
        <w:t>in</w:t>
      </w:r>
      <w:r>
        <w:rPr>
          <w:rFonts w:ascii="Arial"/>
          <w:i/>
          <w:color w:val="231F20"/>
          <w:spacing w:val="-6"/>
          <w:sz w:val="18"/>
        </w:rPr>
        <w:t> </w:t>
      </w:r>
      <w:r>
        <w:rPr>
          <w:rFonts w:ascii="Arial"/>
          <w:i/>
          <w:color w:val="231F20"/>
          <w:sz w:val="18"/>
        </w:rPr>
        <w:t>Questionable</w:t>
      </w:r>
      <w:r>
        <w:rPr>
          <w:rFonts w:ascii="Arial"/>
          <w:i/>
          <w:color w:val="231F20"/>
          <w:spacing w:val="-7"/>
          <w:sz w:val="18"/>
        </w:rPr>
        <w:t> </w:t>
      </w:r>
      <w:r>
        <w:rPr>
          <w:rFonts w:ascii="Arial"/>
          <w:i/>
          <w:color w:val="231F20"/>
          <w:sz w:val="18"/>
        </w:rPr>
        <w:t>data </w:t>
      </w:r>
      <w:r>
        <w:rPr>
          <w:rFonts w:ascii="Arial"/>
          <w:i/>
          <w:color w:val="231F20"/>
          <w:spacing w:val="-2"/>
          <w:sz w:val="18"/>
        </w:rPr>
        <w:t>register.</w:t>
      </w:r>
    </w:p>
    <w:p>
      <w:pPr>
        <w:pStyle w:val="BodyText"/>
        <w:rPr>
          <w:rFonts w:ascii="Arial"/>
          <w:i/>
        </w:rPr>
      </w:pPr>
    </w:p>
    <w:p>
      <w:pPr>
        <w:pStyle w:val="BodyText"/>
        <w:spacing w:before="118"/>
        <w:rPr>
          <w:rFonts w:ascii="Arial"/>
          <w:i/>
        </w:rPr>
      </w:pPr>
    </w:p>
    <w:p>
      <w:pPr>
        <w:spacing w:line="254" w:lineRule="auto" w:before="0"/>
        <w:ind w:left="255" w:right="0" w:firstLine="0"/>
        <w:jc w:val="left"/>
        <w:rPr>
          <w:rFonts w:ascii="Arial" w:hAnsi="Arial"/>
          <w:i/>
          <w:sz w:val="20"/>
        </w:rPr>
      </w:pPr>
      <w:r>
        <w:rPr>
          <w:rFonts w:ascii="Arial" w:hAnsi="Arial"/>
          <w:i/>
          <w:color w:val="231F20"/>
          <w:sz w:val="20"/>
        </w:rPr>
        <w:t>Bit 14 (weight 16384) — </w:t>
      </w:r>
      <w:r>
        <w:rPr>
          <w:rFonts w:ascii="Arial" w:hAnsi="Arial"/>
          <w:i/>
          <w:color w:val="231F20"/>
          <w:sz w:val="20"/>
        </w:rPr>
        <w:t>Unexpected Parameter (UEP)</w:t>
      </w:r>
    </w:p>
    <w:p>
      <w:pPr>
        <w:spacing w:line="230" w:lineRule="auto" w:before="130"/>
        <w:ind w:left="255" w:right="0" w:firstLine="0"/>
        <w:jc w:val="both"/>
        <w:rPr>
          <w:rFonts w:ascii="Times New Roman"/>
          <w:sz w:val="20"/>
        </w:rPr>
      </w:pPr>
      <w:r>
        <w:rPr>
          <w:rFonts w:ascii="Times New Roman"/>
          <w:color w:val="231F20"/>
          <w:sz w:val="20"/>
        </w:rPr>
        <w:t>This bit shows that the counter has </w:t>
      </w:r>
      <w:r>
        <w:rPr>
          <w:rFonts w:ascii="Times New Roman"/>
          <w:color w:val="231F20"/>
          <w:sz w:val="20"/>
        </w:rPr>
        <w:t>re- ceived a parameter that it cannot execute, although the parameter is valid according to SCPI. This means that when this bit is true, the instrument has not performed a measurement exactly as requested.</w:t>
      </w:r>
    </w:p>
    <w:p>
      <w:pPr>
        <w:spacing w:line="254" w:lineRule="auto" w:before="67"/>
        <w:ind w:left="179" w:right="0" w:firstLine="0"/>
        <w:jc w:val="left"/>
        <w:rPr>
          <w:rFonts w:ascii="Arial" w:hAnsi="Arial"/>
          <w:i/>
          <w:sz w:val="20"/>
        </w:rPr>
      </w:pPr>
      <w:r>
        <w:rPr/>
        <w:br w:type="column"/>
      </w:r>
      <w:r>
        <w:rPr>
          <w:rFonts w:ascii="Arial" w:hAnsi="Arial"/>
          <w:i/>
          <w:color w:val="231F20"/>
          <w:sz w:val="20"/>
        </w:rPr>
        <w:t>Bit</w:t>
      </w:r>
      <w:r>
        <w:rPr>
          <w:rFonts w:ascii="Arial" w:hAnsi="Arial"/>
          <w:i/>
          <w:color w:val="231F20"/>
          <w:spacing w:val="37"/>
          <w:sz w:val="20"/>
        </w:rPr>
        <w:t> </w:t>
      </w:r>
      <w:r>
        <w:rPr>
          <w:rFonts w:ascii="Arial" w:hAnsi="Arial"/>
          <w:i/>
          <w:color w:val="231F20"/>
          <w:sz w:val="20"/>
        </w:rPr>
        <w:t>10</w:t>
      </w:r>
      <w:r>
        <w:rPr>
          <w:rFonts w:ascii="Arial" w:hAnsi="Arial"/>
          <w:i/>
          <w:color w:val="231F20"/>
          <w:spacing w:val="38"/>
          <w:sz w:val="20"/>
        </w:rPr>
        <w:t> </w:t>
      </w:r>
      <w:r>
        <w:rPr>
          <w:rFonts w:ascii="Arial" w:hAnsi="Arial"/>
          <w:i/>
          <w:color w:val="231F20"/>
          <w:sz w:val="20"/>
        </w:rPr>
        <w:t>(weight</w:t>
      </w:r>
      <w:r>
        <w:rPr>
          <w:rFonts w:ascii="Arial" w:hAnsi="Arial"/>
          <w:i/>
          <w:color w:val="231F20"/>
          <w:spacing w:val="39"/>
          <w:sz w:val="20"/>
        </w:rPr>
        <w:t> </w:t>
      </w:r>
      <w:r>
        <w:rPr>
          <w:rFonts w:ascii="Arial" w:hAnsi="Arial"/>
          <w:i/>
          <w:color w:val="231F20"/>
          <w:sz w:val="20"/>
        </w:rPr>
        <w:t>1024)</w:t>
      </w:r>
      <w:r>
        <w:rPr>
          <w:rFonts w:ascii="Arial" w:hAnsi="Arial"/>
          <w:i/>
          <w:color w:val="231F20"/>
          <w:spacing w:val="39"/>
          <w:sz w:val="20"/>
        </w:rPr>
        <w:t> </w:t>
      </w:r>
      <w:r>
        <w:rPr>
          <w:rFonts w:ascii="Arial" w:hAnsi="Arial"/>
          <w:i/>
          <w:color w:val="231F20"/>
          <w:sz w:val="20"/>
        </w:rPr>
        <w:t>—</w:t>
      </w:r>
      <w:r>
        <w:rPr>
          <w:rFonts w:ascii="Arial" w:hAnsi="Arial"/>
          <w:i/>
          <w:color w:val="231F20"/>
          <w:spacing w:val="38"/>
          <w:sz w:val="20"/>
        </w:rPr>
        <w:t> </w:t>
      </w:r>
      <w:r>
        <w:rPr>
          <w:rFonts w:ascii="Arial" w:hAnsi="Arial"/>
          <w:i/>
          <w:color w:val="231F20"/>
          <w:sz w:val="20"/>
        </w:rPr>
        <w:t>Timeout</w:t>
      </w:r>
      <w:r>
        <w:rPr>
          <w:rFonts w:ascii="Arial" w:hAnsi="Arial"/>
          <w:i/>
          <w:color w:val="231F20"/>
          <w:spacing w:val="36"/>
          <w:sz w:val="20"/>
        </w:rPr>
        <w:t> </w:t>
      </w:r>
      <w:r>
        <w:rPr>
          <w:rFonts w:ascii="Arial" w:hAnsi="Arial"/>
          <w:i/>
          <w:color w:val="231F20"/>
          <w:sz w:val="20"/>
        </w:rPr>
        <w:t>for Measurement (TIO)</w:t>
      </w:r>
    </w:p>
    <w:p>
      <w:pPr>
        <w:spacing w:line="230" w:lineRule="auto" w:before="130"/>
        <w:ind w:left="179" w:right="495" w:firstLine="0"/>
        <w:jc w:val="both"/>
        <w:rPr>
          <w:rFonts w:ascii="Times New Roman"/>
          <w:sz w:val="20"/>
        </w:rPr>
      </w:pPr>
      <w:r>
        <w:rPr>
          <w:rFonts w:ascii="Times New Roman"/>
          <w:color w:val="231F20"/>
          <w:sz w:val="20"/>
        </w:rPr>
        <w:t>The counter sets this bit true when </w:t>
      </w:r>
      <w:r>
        <w:rPr>
          <w:rFonts w:ascii="Times New Roman"/>
          <w:color w:val="231F20"/>
          <w:sz w:val="20"/>
        </w:rPr>
        <w:t>it abandons the measurement because the internal timeout has elapsed, or no signal has been detected.</w:t>
      </w:r>
    </w:p>
    <w:p>
      <w:pPr>
        <w:tabs>
          <w:tab w:pos="785" w:val="left" w:leader="none"/>
          <w:tab w:pos="1743" w:val="left" w:leader="none"/>
          <w:tab w:pos="3258" w:val="left" w:leader="none"/>
        </w:tabs>
        <w:spacing w:line="233" w:lineRule="exact" w:before="0"/>
        <w:ind w:left="179" w:right="0" w:firstLine="0"/>
        <w:jc w:val="left"/>
        <w:rPr>
          <w:rFonts w:ascii="Times New Roman"/>
          <w:sz w:val="20"/>
        </w:rPr>
      </w:pPr>
      <w:r>
        <w:rPr>
          <w:rFonts w:ascii="Times New Roman"/>
          <w:color w:val="231F20"/>
          <w:spacing w:val="-5"/>
          <w:sz w:val="20"/>
        </w:rPr>
        <w:t>See</w:t>
      </w:r>
      <w:r>
        <w:rPr>
          <w:rFonts w:ascii="Times New Roman"/>
          <w:color w:val="231F20"/>
          <w:sz w:val="20"/>
        </w:rPr>
        <w:tab/>
      </w:r>
      <w:r>
        <w:rPr>
          <w:rFonts w:ascii="Times New Roman"/>
          <w:color w:val="231F20"/>
          <w:spacing w:val="-4"/>
          <w:sz w:val="20"/>
        </w:rPr>
        <w:t>also</w:t>
      </w:r>
      <w:r>
        <w:rPr>
          <w:rFonts w:ascii="Times New Roman"/>
          <w:color w:val="231F20"/>
          <w:sz w:val="20"/>
        </w:rPr>
        <w:tab/>
      </w:r>
      <w:r>
        <w:rPr>
          <w:rFonts w:ascii="Courier New"/>
          <w:color w:val="231F20"/>
          <w:spacing w:val="-2"/>
          <w:sz w:val="20"/>
        </w:rPr>
        <w:t>:SYST:TOUT</w:t>
      </w:r>
      <w:r>
        <w:rPr>
          <w:rFonts w:ascii="Courier New"/>
          <w:color w:val="231F20"/>
          <w:sz w:val="20"/>
        </w:rPr>
        <w:tab/>
      </w:r>
      <w:r>
        <w:rPr>
          <w:rFonts w:ascii="Times New Roman"/>
          <w:color w:val="231F20"/>
          <w:spacing w:val="-5"/>
          <w:sz w:val="20"/>
        </w:rPr>
        <w:t>and</w:t>
      </w:r>
    </w:p>
    <w:p>
      <w:pPr>
        <w:spacing w:line="223" w:lineRule="exact" w:before="0"/>
        <w:ind w:left="179" w:right="0" w:firstLine="0"/>
        <w:jc w:val="left"/>
        <w:rPr>
          <w:rFonts w:ascii="Courier New"/>
          <w:sz w:val="20"/>
        </w:rPr>
      </w:pPr>
      <w:r>
        <w:rPr>
          <w:rFonts w:ascii="Courier New"/>
          <w:color w:val="231F20"/>
          <w:spacing w:val="-2"/>
          <w:sz w:val="20"/>
        </w:rPr>
        <w:t>:SYST:SDET.</w:t>
      </w:r>
    </w:p>
    <w:p>
      <w:pPr>
        <w:spacing w:before="93"/>
        <w:ind w:left="179" w:right="0" w:firstLine="0"/>
        <w:jc w:val="left"/>
        <w:rPr>
          <w:rFonts w:ascii="Arial"/>
          <w:i/>
          <w:sz w:val="20"/>
        </w:rPr>
      </w:pPr>
      <w:r>
        <w:rPr>
          <w:rFonts w:ascii="Arial"/>
          <w:i/>
          <w:color w:val="231F20"/>
          <w:sz w:val="20"/>
        </w:rPr>
        <w:t>Bit</w:t>
      </w:r>
      <w:r>
        <w:rPr>
          <w:rFonts w:ascii="Arial"/>
          <w:i/>
          <w:color w:val="231F20"/>
          <w:spacing w:val="6"/>
          <w:sz w:val="20"/>
        </w:rPr>
        <w:t> </w:t>
      </w:r>
      <w:r>
        <w:rPr>
          <w:rFonts w:ascii="Arial"/>
          <w:i/>
          <w:color w:val="231F20"/>
          <w:sz w:val="20"/>
        </w:rPr>
        <w:t>8</w:t>
      </w:r>
      <w:r>
        <w:rPr>
          <w:rFonts w:ascii="Arial"/>
          <w:i/>
          <w:color w:val="231F20"/>
          <w:spacing w:val="8"/>
          <w:sz w:val="20"/>
        </w:rPr>
        <w:t> </w:t>
      </w:r>
      <w:r>
        <w:rPr>
          <w:rFonts w:ascii="Arial"/>
          <w:i/>
          <w:color w:val="231F20"/>
          <w:sz w:val="20"/>
        </w:rPr>
        <w:t>(weight</w:t>
      </w:r>
      <w:r>
        <w:rPr>
          <w:rFonts w:ascii="Arial"/>
          <w:i/>
          <w:color w:val="231F20"/>
          <w:spacing w:val="9"/>
          <w:sz w:val="20"/>
        </w:rPr>
        <w:t> </w:t>
      </w:r>
      <w:r>
        <w:rPr>
          <w:rFonts w:ascii="Arial"/>
          <w:i/>
          <w:color w:val="231F20"/>
          <w:sz w:val="20"/>
        </w:rPr>
        <w:t>256)</w:t>
      </w:r>
      <w:r>
        <w:rPr>
          <w:rFonts w:ascii="Arial"/>
          <w:i/>
          <w:color w:val="231F20"/>
          <w:spacing w:val="8"/>
          <w:sz w:val="20"/>
        </w:rPr>
        <w:t> </w:t>
      </w:r>
      <w:r>
        <w:rPr>
          <w:rFonts w:ascii="Arial"/>
          <w:i/>
          <w:color w:val="231F20"/>
          <w:sz w:val="20"/>
        </w:rPr>
        <w:t>Overflow</w:t>
      </w:r>
      <w:r>
        <w:rPr>
          <w:rFonts w:ascii="Arial"/>
          <w:i/>
          <w:color w:val="231F20"/>
          <w:spacing w:val="9"/>
          <w:sz w:val="20"/>
        </w:rPr>
        <w:t> </w:t>
      </w:r>
      <w:r>
        <w:rPr>
          <w:rFonts w:ascii="Arial"/>
          <w:i/>
          <w:color w:val="231F20"/>
          <w:spacing w:val="-2"/>
          <w:sz w:val="20"/>
        </w:rPr>
        <w:t>(OFL)</w:t>
      </w:r>
    </w:p>
    <w:p>
      <w:pPr>
        <w:spacing w:line="230" w:lineRule="auto" w:before="143"/>
        <w:ind w:left="179" w:right="496" w:firstLine="0"/>
        <w:jc w:val="both"/>
        <w:rPr>
          <w:rFonts w:ascii="Times New Roman"/>
          <w:sz w:val="20"/>
        </w:rPr>
      </w:pPr>
      <w:r>
        <w:rPr>
          <w:rFonts w:ascii="Times New Roman"/>
          <w:color w:val="231F20"/>
          <w:sz w:val="20"/>
        </w:rPr>
        <w:t>The counter sets this bit true when it </w:t>
      </w:r>
      <w:r>
        <w:rPr>
          <w:rFonts w:ascii="Times New Roman"/>
          <w:color w:val="231F20"/>
          <w:sz w:val="20"/>
        </w:rPr>
        <w:t>can- not complete the measurement due to </w:t>
      </w:r>
      <w:r>
        <w:rPr>
          <w:rFonts w:ascii="Times New Roman"/>
          <w:color w:val="231F20"/>
          <w:spacing w:val="-2"/>
          <w:sz w:val="20"/>
        </w:rPr>
        <w:t>overflow.</w:t>
      </w:r>
    </w:p>
    <w:p>
      <w:pPr>
        <w:numPr>
          <w:ilvl w:val="0"/>
          <w:numId w:val="16"/>
        </w:numPr>
        <w:tabs>
          <w:tab w:pos="463" w:val="left" w:leader="none"/>
        </w:tabs>
        <w:spacing w:line="254" w:lineRule="auto" w:before="164"/>
        <w:ind w:left="463" w:right="820" w:hanging="284"/>
        <w:jc w:val="left"/>
        <w:rPr>
          <w:rFonts w:ascii="Arial"/>
          <w:b/>
          <w:sz w:val="20"/>
        </w:rPr>
      </w:pPr>
      <w:r>
        <w:rPr>
          <w:rFonts w:ascii="Arial"/>
          <w:b/>
          <w:color w:val="231F20"/>
          <w:sz w:val="20"/>
        </w:rPr>
        <w:t>Summary,</w:t>
      </w:r>
      <w:r>
        <w:rPr>
          <w:rFonts w:ascii="Arial"/>
          <w:b/>
          <w:color w:val="231F20"/>
          <w:spacing w:val="40"/>
          <w:sz w:val="20"/>
        </w:rPr>
        <w:t> </w:t>
      </w:r>
      <w:r>
        <w:rPr>
          <w:rFonts w:ascii="Arial"/>
          <w:b/>
          <w:color w:val="231F20"/>
          <w:sz w:val="20"/>
        </w:rPr>
        <w:t>Questionable Data/Signal</w:t>
      </w:r>
      <w:r>
        <w:rPr>
          <w:rFonts w:ascii="Arial"/>
          <w:b/>
          <w:color w:val="231F20"/>
          <w:spacing w:val="-14"/>
          <w:sz w:val="20"/>
        </w:rPr>
        <w:t> </w:t>
      </w:r>
      <w:r>
        <w:rPr>
          <w:rFonts w:ascii="Arial"/>
          <w:b/>
          <w:color w:val="231F20"/>
          <w:sz w:val="20"/>
        </w:rPr>
        <w:t>Status</w:t>
      </w:r>
      <w:r>
        <w:rPr>
          <w:rFonts w:ascii="Arial"/>
          <w:b/>
          <w:color w:val="231F20"/>
          <w:spacing w:val="-13"/>
          <w:sz w:val="20"/>
        </w:rPr>
        <w:t> </w:t>
      </w:r>
      <w:r>
        <w:rPr>
          <w:rFonts w:ascii="Arial"/>
          <w:b/>
          <w:color w:val="231F20"/>
          <w:sz w:val="20"/>
        </w:rPr>
        <w:t>Reporting</w:t>
      </w:r>
    </w:p>
    <w:p>
      <w:pPr>
        <w:spacing w:before="113"/>
        <w:ind w:left="179" w:right="0" w:firstLine="0"/>
        <w:jc w:val="left"/>
        <w:rPr>
          <w:rFonts w:ascii="Arial"/>
          <w:i/>
          <w:sz w:val="20"/>
        </w:rPr>
      </w:pPr>
      <w:r>
        <w:rPr>
          <w:rFonts w:ascii="Arial"/>
          <w:i/>
          <w:color w:val="231F20"/>
          <w:spacing w:val="-2"/>
          <w:sz w:val="20"/>
        </w:rPr>
        <w:t>:STAT:QUES:ENAB</w:t>
      </w:r>
      <w:r>
        <w:rPr>
          <w:rFonts w:ascii="Arial"/>
          <w:i/>
          <w:color w:val="231F20"/>
          <w:spacing w:val="-4"/>
          <w:sz w:val="20"/>
        </w:rPr>
        <w:t> </w:t>
      </w:r>
      <w:r>
        <w:rPr>
          <w:rFonts w:ascii="Arial"/>
          <w:i/>
          <w:color w:val="231F20"/>
          <w:spacing w:val="-2"/>
          <w:sz w:val="20"/>
        </w:rPr>
        <w:t>&lt;bit</w:t>
      </w:r>
      <w:r>
        <w:rPr>
          <w:rFonts w:ascii="Arial"/>
          <w:i/>
          <w:color w:val="231F20"/>
          <w:spacing w:val="-3"/>
          <w:sz w:val="20"/>
        </w:rPr>
        <w:t> </w:t>
      </w:r>
      <w:r>
        <w:rPr>
          <w:rFonts w:ascii="Arial"/>
          <w:i/>
          <w:color w:val="231F20"/>
          <w:spacing w:val="-2"/>
          <w:sz w:val="20"/>
        </w:rPr>
        <w:t>mask&gt;</w:t>
      </w:r>
    </w:p>
    <w:p>
      <w:pPr>
        <w:spacing w:line="230" w:lineRule="auto" w:before="143"/>
        <w:ind w:left="179" w:right="497" w:firstLine="0"/>
        <w:jc w:val="both"/>
        <w:rPr>
          <w:rFonts w:ascii="Times New Roman"/>
          <w:sz w:val="20"/>
        </w:rPr>
      </w:pPr>
      <w:r>
        <w:rPr>
          <w:rFonts w:ascii="Times New Roman"/>
          <w:color w:val="231F20"/>
          <w:sz w:val="20"/>
        </w:rPr>
        <w:t>Enable reporting of </w:t>
      </w:r>
      <w:r>
        <w:rPr>
          <w:rFonts w:ascii="Times New Roman"/>
          <w:color w:val="231F20"/>
          <w:sz w:val="20"/>
        </w:rPr>
        <w:t>Questionable data/signal status in the status byte.</w:t>
      </w:r>
    </w:p>
    <w:p>
      <w:pPr>
        <w:spacing w:before="110"/>
        <w:ind w:left="179" w:right="0" w:firstLine="0"/>
        <w:jc w:val="left"/>
        <w:rPr>
          <w:rFonts w:ascii="Arial"/>
          <w:i/>
          <w:sz w:val="20"/>
        </w:rPr>
      </w:pPr>
      <w:r>
        <w:rPr>
          <w:rFonts w:ascii="Arial"/>
          <w:i/>
          <w:color w:val="231F20"/>
          <w:sz w:val="20"/>
        </w:rPr>
        <w:t>*SRE</w:t>
      </w:r>
      <w:r>
        <w:rPr>
          <w:rFonts w:ascii="Arial"/>
          <w:i/>
          <w:color w:val="231F20"/>
          <w:spacing w:val="5"/>
          <w:sz w:val="20"/>
        </w:rPr>
        <w:t> </w:t>
      </w:r>
      <w:r>
        <w:rPr>
          <w:rFonts w:ascii="Arial"/>
          <w:i/>
          <w:color w:val="231F20"/>
          <w:spacing w:val="-10"/>
          <w:sz w:val="20"/>
        </w:rPr>
        <w:t>8</w:t>
      </w:r>
    </w:p>
    <w:p>
      <w:pPr>
        <w:spacing w:line="230" w:lineRule="auto" w:before="143"/>
        <w:ind w:left="179" w:right="496" w:firstLine="0"/>
        <w:jc w:val="both"/>
        <w:rPr>
          <w:rFonts w:ascii="Times New Roman"/>
          <w:sz w:val="20"/>
        </w:rPr>
      </w:pPr>
      <w:r>
        <w:rPr>
          <w:rFonts w:ascii="Times New Roman"/>
          <w:color w:val="231F20"/>
          <w:sz w:val="20"/>
        </w:rPr>
        <w:t>Enable SRQ when data/signal is </w:t>
      </w:r>
      <w:r>
        <w:rPr>
          <w:rFonts w:ascii="Times New Roman"/>
          <w:color w:val="231F20"/>
          <w:sz w:val="20"/>
        </w:rPr>
        <w:t>ques- </w:t>
      </w:r>
      <w:r>
        <w:rPr>
          <w:rFonts w:ascii="Times New Roman"/>
          <w:color w:val="231F20"/>
          <w:spacing w:val="-2"/>
          <w:sz w:val="20"/>
        </w:rPr>
        <w:t>tionable.</w:t>
      </w:r>
    </w:p>
    <w:p>
      <w:pPr>
        <w:spacing w:before="110"/>
        <w:ind w:left="179" w:right="0" w:firstLine="0"/>
        <w:jc w:val="left"/>
        <w:rPr>
          <w:rFonts w:ascii="Arial"/>
          <w:i/>
          <w:sz w:val="20"/>
        </w:rPr>
      </w:pPr>
      <w:r>
        <w:rPr>
          <w:rFonts w:ascii="Arial"/>
          <w:i/>
          <w:color w:val="231F20"/>
          <w:spacing w:val="-2"/>
          <w:sz w:val="20"/>
        </w:rPr>
        <w:t>:STAT:QUES?</w:t>
      </w:r>
    </w:p>
    <w:p>
      <w:pPr>
        <w:spacing w:line="230" w:lineRule="auto" w:before="143"/>
        <w:ind w:left="179" w:right="495" w:firstLine="0"/>
        <w:jc w:val="both"/>
        <w:rPr>
          <w:rFonts w:ascii="Times New Roman"/>
          <w:sz w:val="20"/>
        </w:rPr>
      </w:pPr>
      <w:r>
        <w:rPr>
          <w:rFonts w:ascii="Times New Roman"/>
          <w:color w:val="231F20"/>
          <w:sz w:val="20"/>
        </w:rPr>
        <w:t>Reading</w:t>
      </w:r>
      <w:r>
        <w:rPr>
          <w:rFonts w:ascii="Times New Roman"/>
          <w:color w:val="231F20"/>
          <w:spacing w:val="-2"/>
          <w:sz w:val="20"/>
        </w:rPr>
        <w:t> </w:t>
      </w:r>
      <w:r>
        <w:rPr>
          <w:rFonts w:ascii="Times New Roman"/>
          <w:color w:val="231F20"/>
          <w:sz w:val="20"/>
        </w:rPr>
        <w:t>and</w:t>
      </w:r>
      <w:r>
        <w:rPr>
          <w:rFonts w:ascii="Times New Roman"/>
          <w:color w:val="231F20"/>
          <w:spacing w:val="-1"/>
          <w:sz w:val="20"/>
        </w:rPr>
        <w:t> </w:t>
      </w:r>
      <w:r>
        <w:rPr>
          <w:rFonts w:ascii="Times New Roman"/>
          <w:color w:val="231F20"/>
          <w:sz w:val="20"/>
        </w:rPr>
        <w:t>clearing</w:t>
      </w:r>
      <w:r>
        <w:rPr>
          <w:rFonts w:ascii="Times New Roman"/>
          <w:color w:val="231F20"/>
          <w:spacing w:val="-2"/>
          <w:sz w:val="20"/>
        </w:rPr>
        <w:t> </w:t>
      </w:r>
      <w:r>
        <w:rPr>
          <w:rFonts w:ascii="Times New Roman"/>
          <w:color w:val="231F20"/>
          <w:sz w:val="20"/>
        </w:rPr>
        <w:t>the</w:t>
      </w:r>
      <w:r>
        <w:rPr>
          <w:rFonts w:ascii="Times New Roman"/>
          <w:color w:val="231F20"/>
          <w:spacing w:val="-2"/>
          <w:sz w:val="20"/>
        </w:rPr>
        <w:t> </w:t>
      </w:r>
      <w:r>
        <w:rPr>
          <w:rFonts w:ascii="Times New Roman"/>
          <w:color w:val="231F20"/>
          <w:sz w:val="20"/>
        </w:rPr>
        <w:t>event</w:t>
      </w:r>
      <w:r>
        <w:rPr>
          <w:rFonts w:ascii="Times New Roman"/>
          <w:color w:val="231F20"/>
          <w:spacing w:val="-2"/>
          <w:sz w:val="20"/>
        </w:rPr>
        <w:t> </w:t>
      </w:r>
      <w:r>
        <w:rPr>
          <w:rFonts w:ascii="Times New Roman"/>
          <w:color w:val="231F20"/>
          <w:sz w:val="20"/>
        </w:rPr>
        <w:t>register</w:t>
      </w:r>
      <w:r>
        <w:rPr>
          <w:rFonts w:ascii="Times New Roman"/>
          <w:color w:val="231F20"/>
          <w:spacing w:val="-2"/>
          <w:sz w:val="20"/>
        </w:rPr>
        <w:t> </w:t>
      </w:r>
      <w:r>
        <w:rPr>
          <w:rFonts w:ascii="Times New Roman"/>
          <w:color w:val="231F20"/>
          <w:sz w:val="20"/>
        </w:rPr>
        <w:t>of the Questionable data/signal </w:t>
      </w:r>
      <w:r>
        <w:rPr>
          <w:rFonts w:ascii="Times New Roman"/>
          <w:color w:val="231F20"/>
          <w:sz w:val="20"/>
        </w:rPr>
        <w:t>Register </w:t>
      </w:r>
      <w:r>
        <w:rPr>
          <w:rFonts w:ascii="Times New Roman"/>
          <w:color w:val="231F20"/>
          <w:spacing w:val="-2"/>
          <w:sz w:val="20"/>
        </w:rPr>
        <w:t>structure.</w:t>
      </w:r>
    </w:p>
    <w:p>
      <w:pPr>
        <w:spacing w:before="110"/>
        <w:ind w:left="179" w:right="0" w:firstLine="0"/>
        <w:jc w:val="left"/>
        <w:rPr>
          <w:rFonts w:ascii="Arial"/>
          <w:i/>
          <w:sz w:val="20"/>
        </w:rPr>
      </w:pPr>
      <w:r>
        <w:rPr>
          <w:rFonts w:ascii="Arial"/>
          <w:i/>
          <w:color w:val="231F20"/>
          <w:spacing w:val="-2"/>
          <w:sz w:val="20"/>
        </w:rPr>
        <w:t>:STAT:QUES:COND?</w:t>
      </w:r>
    </w:p>
    <w:p>
      <w:pPr>
        <w:spacing w:line="230" w:lineRule="auto" w:before="143"/>
        <w:ind w:left="179" w:right="496" w:firstLine="0"/>
        <w:jc w:val="both"/>
        <w:rPr>
          <w:rFonts w:ascii="Times New Roman"/>
          <w:sz w:val="20"/>
        </w:rPr>
      </w:pPr>
      <w:r>
        <w:rPr>
          <w:rFonts w:ascii="Times New Roman"/>
          <w:color w:val="231F20"/>
          <w:sz w:val="20"/>
        </w:rPr>
        <w:t>Reading the condition register of </w:t>
      </w:r>
      <w:r>
        <w:rPr>
          <w:rFonts w:ascii="Times New Roman"/>
          <w:color w:val="231F20"/>
          <w:sz w:val="20"/>
        </w:rPr>
        <w:t>Ques- tionable data/signal Register structure.</w:t>
      </w:r>
    </w:p>
    <w:p>
      <w:pPr>
        <w:spacing w:after="0" w:line="230" w:lineRule="auto"/>
        <w:jc w:val="both"/>
        <w:rPr>
          <w:rFonts w:ascii="Times New Roman"/>
          <w:sz w:val="20"/>
        </w:rPr>
        <w:sectPr>
          <w:type w:val="continuous"/>
          <w:pgSz w:w="8420" w:h="11900"/>
          <w:pgMar w:header="234" w:footer="413" w:top="420" w:bottom="280" w:left="283" w:right="425"/>
          <w:cols w:num="2" w:equalWidth="0">
            <w:col w:w="3625" w:space="40"/>
            <w:col w:w="4047"/>
          </w:cols>
        </w:sectPr>
      </w:pPr>
    </w:p>
    <w:p>
      <w:pPr>
        <w:pStyle w:val="BodyText"/>
        <w:rPr>
          <w:rFonts w:ascii="Times New Roman"/>
          <w:sz w:val="24"/>
        </w:rPr>
      </w:pPr>
    </w:p>
    <w:p>
      <w:pPr>
        <w:pStyle w:val="BodyText"/>
        <w:spacing w:before="18"/>
        <w:rPr>
          <w:rFonts w:ascii="Times New Roman"/>
          <w:sz w:val="24"/>
        </w:rPr>
      </w:pPr>
    </w:p>
    <w:p>
      <w:pPr>
        <w:pStyle w:val="Heading9"/>
        <w:spacing w:before="1"/>
        <w:ind w:left="639"/>
      </w:pPr>
      <w:r>
        <w:rPr>
          <w:color w:val="231F20"/>
        </w:rPr>
        <w:t>Device-defined</w:t>
      </w:r>
      <w:r>
        <w:rPr>
          <w:color w:val="231F20"/>
          <w:spacing w:val="-6"/>
        </w:rPr>
        <w:t> </w:t>
      </w:r>
      <w:r>
        <w:rPr>
          <w:color w:val="231F20"/>
        </w:rPr>
        <w:t>Status</w:t>
      </w:r>
      <w:r>
        <w:rPr>
          <w:color w:val="231F20"/>
          <w:spacing w:val="-6"/>
        </w:rPr>
        <w:t> </w:t>
      </w:r>
      <w:r>
        <w:rPr>
          <w:color w:val="231F20"/>
          <w:spacing w:val="-2"/>
        </w:rPr>
        <w:t>Structure</w:t>
      </w:r>
    </w:p>
    <w:p>
      <w:pPr>
        <w:pStyle w:val="Heading9"/>
        <w:spacing w:after="0"/>
        <w:sectPr>
          <w:pgSz w:w="8420" w:h="11900"/>
          <w:pgMar w:header="234" w:footer="413" w:top="440" w:bottom="600" w:left="283" w:right="425"/>
        </w:sectPr>
      </w:pPr>
    </w:p>
    <w:p>
      <w:pPr>
        <w:spacing w:line="204" w:lineRule="exact" w:before="0"/>
        <w:ind w:left="639" w:right="0" w:firstLine="0"/>
        <w:jc w:val="left"/>
        <w:rPr>
          <w:rFonts w:ascii="Times New Roman"/>
          <w:sz w:val="20"/>
        </w:rPr>
      </w:pPr>
      <w:r>
        <w:rPr>
          <w:rFonts w:ascii="Times New Roman"/>
          <w:color w:val="231F20"/>
          <w:sz w:val="20"/>
        </w:rPr>
        <w:t>The</w:t>
      </w:r>
      <w:r>
        <w:rPr>
          <w:rFonts w:ascii="Times New Roman"/>
          <w:color w:val="231F20"/>
          <w:spacing w:val="1"/>
          <w:sz w:val="20"/>
        </w:rPr>
        <w:t> </w:t>
      </w:r>
      <w:r>
        <w:rPr>
          <w:rFonts w:ascii="Times New Roman"/>
          <w:color w:val="231F20"/>
          <w:sz w:val="20"/>
        </w:rPr>
        <w:t>counter</w:t>
      </w:r>
      <w:r>
        <w:rPr>
          <w:rFonts w:ascii="Times New Roman"/>
          <w:color w:val="231F20"/>
          <w:spacing w:val="2"/>
          <w:sz w:val="20"/>
        </w:rPr>
        <w:t> </w:t>
      </w:r>
      <w:r>
        <w:rPr>
          <w:rFonts w:ascii="Times New Roman"/>
          <w:color w:val="231F20"/>
          <w:sz w:val="20"/>
        </w:rPr>
        <w:t>has</w:t>
      </w:r>
      <w:r>
        <w:rPr>
          <w:rFonts w:ascii="Times New Roman"/>
          <w:color w:val="231F20"/>
          <w:spacing w:val="1"/>
          <w:sz w:val="20"/>
        </w:rPr>
        <w:t> </w:t>
      </w:r>
      <w:r>
        <w:rPr>
          <w:rFonts w:ascii="Times New Roman"/>
          <w:color w:val="231F20"/>
          <w:sz w:val="20"/>
        </w:rPr>
        <w:t>one</w:t>
      </w:r>
      <w:r>
        <w:rPr>
          <w:rFonts w:ascii="Times New Roman"/>
          <w:color w:val="231F20"/>
          <w:spacing w:val="1"/>
          <w:sz w:val="20"/>
        </w:rPr>
        <w:t> </w:t>
      </w:r>
      <w:r>
        <w:rPr>
          <w:rFonts w:ascii="Times New Roman"/>
          <w:color w:val="231F20"/>
          <w:sz w:val="20"/>
        </w:rPr>
        <w:t>device-defined</w:t>
      </w:r>
      <w:r>
        <w:rPr>
          <w:rFonts w:ascii="Times New Roman"/>
          <w:color w:val="231F20"/>
          <w:spacing w:val="2"/>
          <w:sz w:val="20"/>
        </w:rPr>
        <w:t> </w:t>
      </w:r>
      <w:r>
        <w:rPr>
          <w:rFonts w:ascii="Times New Roman"/>
          <w:color w:val="231F20"/>
          <w:spacing w:val="-2"/>
          <w:sz w:val="20"/>
        </w:rPr>
        <w:t>status</w:t>
      </w:r>
    </w:p>
    <w:p>
      <w:pPr>
        <w:spacing w:line="230" w:lineRule="auto" w:before="2"/>
        <w:ind w:left="639" w:right="-2" w:firstLine="0"/>
        <w:jc w:val="left"/>
        <w:rPr>
          <w:rFonts w:ascii="Times New Roman"/>
          <w:sz w:val="20"/>
        </w:rPr>
      </w:pPr>
      <w:r>
        <w:rPr>
          <w:rFonts w:ascii="Times New Roman"/>
          <w:sz w:val="20"/>
        </w:rPr>
        <mc:AlternateContent>
          <mc:Choice Requires="wps">
            <w:drawing>
              <wp:anchor distT="0" distB="0" distL="0" distR="0" allowOverlap="1" layoutInCell="1" locked="0" behindDoc="0" simplePos="0" relativeHeight="15765504">
                <wp:simplePos x="0" y="0"/>
                <wp:positionH relativeFrom="page">
                  <wp:posOffset>3309683</wp:posOffset>
                </wp:positionH>
                <wp:positionV relativeFrom="paragraph">
                  <wp:posOffset>472429</wp:posOffset>
                </wp:positionV>
                <wp:extent cx="1517650" cy="570865"/>
                <wp:effectExtent l="0" t="0" r="0" b="0"/>
                <wp:wrapNone/>
                <wp:docPr id="846" name="Group 846"/>
                <wp:cNvGraphicFramePr>
                  <a:graphicFrameLocks/>
                </wp:cNvGraphicFramePr>
                <a:graphic>
                  <a:graphicData uri="http://schemas.microsoft.com/office/word/2010/wordprocessingGroup">
                    <wpg:wgp>
                      <wpg:cNvPr id="846" name="Group 846"/>
                      <wpg:cNvGrpSpPr/>
                      <wpg:grpSpPr>
                        <a:xfrm>
                          <a:off x="0" y="0"/>
                          <a:ext cx="1517650" cy="570865"/>
                          <a:chExt cx="1517650" cy="570865"/>
                        </a:xfrm>
                      </wpg:grpSpPr>
                      <wps:wsp>
                        <wps:cNvPr id="847" name="Textbox 847"/>
                        <wps:cNvSpPr txBox="1"/>
                        <wps:spPr>
                          <a:xfrm>
                            <a:off x="73261" y="395408"/>
                            <a:ext cx="1371600" cy="171450"/>
                          </a:xfrm>
                          <a:prstGeom prst="rect">
                            <a:avLst/>
                          </a:prstGeom>
                          <a:ln w="7734">
                            <a:solidFill>
                              <a:srgbClr val="231F20"/>
                            </a:solidFill>
                            <a:prstDash val="sysDot"/>
                          </a:ln>
                        </wps:spPr>
                        <wps:txbx>
                          <w:txbxContent>
                            <w:p>
                              <w:pPr>
                                <w:spacing w:before="29"/>
                                <w:ind w:left="408" w:right="0" w:firstLine="0"/>
                                <w:jc w:val="left"/>
                                <w:rPr>
                                  <w:sz w:val="16"/>
                                </w:rPr>
                              </w:pPr>
                              <w:r>
                                <w:rPr>
                                  <w:color w:val="BBBABA"/>
                                  <w:sz w:val="16"/>
                                </w:rPr>
                                <w:t>Condition</w:t>
                              </w:r>
                              <w:r>
                                <w:rPr>
                                  <w:color w:val="BBBABA"/>
                                  <w:spacing w:val="-1"/>
                                  <w:sz w:val="16"/>
                                </w:rPr>
                                <w:t> </w:t>
                              </w:r>
                              <w:r>
                                <w:rPr>
                                  <w:color w:val="BBBABA"/>
                                  <w:spacing w:val="-2"/>
                                  <w:sz w:val="16"/>
                                </w:rPr>
                                <w:t>Register</w:t>
                              </w:r>
                            </w:p>
                          </w:txbxContent>
                        </wps:txbx>
                        <wps:bodyPr wrap="square" lIns="0" tIns="0" rIns="0" bIns="0" rtlCol="0">
                          <a:noAutofit/>
                        </wps:bodyPr>
                      </wps:wsp>
                      <wps:wsp>
                        <wps:cNvPr id="848" name="Textbox 848"/>
                        <wps:cNvSpPr txBox="1"/>
                        <wps:spPr>
                          <a:xfrm>
                            <a:off x="3860" y="3860"/>
                            <a:ext cx="1510030" cy="391795"/>
                          </a:xfrm>
                          <a:prstGeom prst="rect">
                            <a:avLst/>
                          </a:prstGeom>
                          <a:ln w="7721">
                            <a:solidFill>
                              <a:srgbClr val="231F20"/>
                            </a:solidFill>
                            <a:prstDash val="sysDot"/>
                          </a:ln>
                        </wps:spPr>
                        <wps:txbx>
                          <w:txbxContent>
                            <w:p>
                              <w:pPr>
                                <w:spacing w:line="240" w:lineRule="auto" w:before="78"/>
                                <w:rPr>
                                  <w:rFonts w:ascii="Arial"/>
                                  <w:i/>
                                  <w:sz w:val="16"/>
                                </w:rPr>
                              </w:pPr>
                            </w:p>
                            <w:p>
                              <w:pPr>
                                <w:spacing w:before="0"/>
                                <w:ind w:left="125" w:right="0" w:firstLine="0"/>
                                <w:jc w:val="left"/>
                                <w:rPr>
                                  <w:rFonts w:ascii="Arial"/>
                                  <w:b/>
                                  <w:sz w:val="16"/>
                                </w:rPr>
                              </w:pPr>
                              <w:r>
                                <w:rPr>
                                  <w:rFonts w:ascii="Arial"/>
                                  <w:b/>
                                  <w:color w:val="BBBABA"/>
                                  <w:sz w:val="16"/>
                                </w:rPr>
                                <w:t>Questionable Data</w:t>
                              </w:r>
                              <w:r>
                                <w:rPr>
                                  <w:rFonts w:ascii="Arial"/>
                                  <w:b/>
                                  <w:color w:val="BBBABA"/>
                                  <w:spacing w:val="-1"/>
                                  <w:sz w:val="16"/>
                                </w:rPr>
                                <w:t> </w:t>
                              </w:r>
                              <w:r>
                                <w:rPr>
                                  <w:rFonts w:ascii="Arial"/>
                                  <w:b/>
                                  <w:color w:val="BBBABA"/>
                                  <w:spacing w:val="-2"/>
                                  <w:sz w:val="16"/>
                                </w:rPr>
                                <w:t>Register</w:t>
                              </w:r>
                            </w:p>
                          </w:txbxContent>
                        </wps:txbx>
                        <wps:bodyPr wrap="square" lIns="0" tIns="0" rIns="0" bIns="0" rtlCol="0">
                          <a:noAutofit/>
                        </wps:bodyPr>
                      </wps:wsp>
                    </wpg:wgp>
                  </a:graphicData>
                </a:graphic>
              </wp:anchor>
            </w:drawing>
          </mc:Choice>
          <mc:Fallback>
            <w:pict>
              <v:group style="position:absolute;margin-left:260.605011pt;margin-top:37.199177pt;width:119.5pt;height:44.95pt;mso-position-horizontal-relative:page;mso-position-vertical-relative:paragraph;z-index:15765504" id="docshapegroup754" coordorigin="5212,744" coordsize="2390,899">
                <v:shape style="position:absolute;left:5327;top:1366;width:2160;height:270" type="#_x0000_t202" id="docshape755" filled="false" stroked="true" strokeweight=".609pt" strokecolor="#231f20">
                  <v:textbox inset="0,0,0,0">
                    <w:txbxContent>
                      <w:p>
                        <w:pPr>
                          <w:spacing w:before="29"/>
                          <w:ind w:left="408" w:right="0" w:firstLine="0"/>
                          <w:jc w:val="left"/>
                          <w:rPr>
                            <w:sz w:val="16"/>
                          </w:rPr>
                        </w:pPr>
                        <w:r>
                          <w:rPr>
                            <w:color w:val="BBBABA"/>
                            <w:sz w:val="16"/>
                          </w:rPr>
                          <w:t>Condition</w:t>
                        </w:r>
                        <w:r>
                          <w:rPr>
                            <w:color w:val="BBBABA"/>
                            <w:spacing w:val="-1"/>
                            <w:sz w:val="16"/>
                          </w:rPr>
                          <w:t> </w:t>
                        </w:r>
                        <w:r>
                          <w:rPr>
                            <w:color w:val="BBBABA"/>
                            <w:spacing w:val="-2"/>
                            <w:sz w:val="16"/>
                          </w:rPr>
                          <w:t>Register</w:t>
                        </w:r>
                      </w:p>
                    </w:txbxContent>
                  </v:textbox>
                  <v:stroke dashstyle="shortdot"/>
                  <w10:wrap type="none"/>
                </v:shape>
                <v:shape style="position:absolute;left:5218;top:750;width:2378;height:617" type="#_x0000_t202" id="docshape756" filled="false" stroked="true" strokeweight=".608pt" strokecolor="#231f20">
                  <v:textbox inset="0,0,0,0">
                    <w:txbxContent>
                      <w:p>
                        <w:pPr>
                          <w:spacing w:line="240" w:lineRule="auto" w:before="78"/>
                          <w:rPr>
                            <w:rFonts w:ascii="Arial"/>
                            <w:i/>
                            <w:sz w:val="16"/>
                          </w:rPr>
                        </w:pPr>
                      </w:p>
                      <w:p>
                        <w:pPr>
                          <w:spacing w:before="0"/>
                          <w:ind w:left="125" w:right="0" w:firstLine="0"/>
                          <w:jc w:val="left"/>
                          <w:rPr>
                            <w:rFonts w:ascii="Arial"/>
                            <w:b/>
                            <w:sz w:val="16"/>
                          </w:rPr>
                        </w:pPr>
                        <w:r>
                          <w:rPr>
                            <w:rFonts w:ascii="Arial"/>
                            <w:b/>
                            <w:color w:val="BBBABA"/>
                            <w:sz w:val="16"/>
                          </w:rPr>
                          <w:t>Questionable Data</w:t>
                        </w:r>
                        <w:r>
                          <w:rPr>
                            <w:rFonts w:ascii="Arial"/>
                            <w:b/>
                            <w:color w:val="BBBABA"/>
                            <w:spacing w:val="-1"/>
                            <w:sz w:val="16"/>
                          </w:rPr>
                          <w:t> </w:t>
                        </w:r>
                        <w:r>
                          <w:rPr>
                            <w:rFonts w:ascii="Arial"/>
                            <w:b/>
                            <w:color w:val="BBBABA"/>
                            <w:spacing w:val="-2"/>
                            <w:sz w:val="16"/>
                          </w:rPr>
                          <w:t>Register</w:t>
                        </w:r>
                      </w:p>
                    </w:txbxContent>
                  </v:textbox>
                  <v:stroke dashstyle="shortdot"/>
                  <w10:wrap type="none"/>
                </v:shape>
                <w10:wrap type="none"/>
              </v:group>
            </w:pict>
          </mc:Fallback>
        </mc:AlternateContent>
      </w:r>
      <w:r>
        <w:rPr>
          <w:rFonts w:ascii="Times New Roman"/>
          <w:sz w:val="20"/>
        </w:rPr>
        <mc:AlternateContent>
          <mc:Choice Requires="wps">
            <w:drawing>
              <wp:anchor distT="0" distB="0" distL="0" distR="0" allowOverlap="1" layoutInCell="1" locked="0" behindDoc="0" simplePos="0" relativeHeight="15766016">
                <wp:simplePos x="0" y="0"/>
                <wp:positionH relativeFrom="page">
                  <wp:posOffset>755186</wp:posOffset>
                </wp:positionH>
                <wp:positionV relativeFrom="paragraph">
                  <wp:posOffset>472429</wp:posOffset>
                </wp:positionV>
                <wp:extent cx="1518285" cy="913765"/>
                <wp:effectExtent l="0" t="0" r="0" b="0"/>
                <wp:wrapNone/>
                <wp:docPr id="849" name="Group 849"/>
                <wp:cNvGraphicFramePr>
                  <a:graphicFrameLocks/>
                </wp:cNvGraphicFramePr>
                <a:graphic>
                  <a:graphicData uri="http://schemas.microsoft.com/office/word/2010/wordprocessingGroup">
                    <wpg:wgp>
                      <wpg:cNvPr id="849" name="Group 849"/>
                      <wpg:cNvGrpSpPr/>
                      <wpg:grpSpPr>
                        <a:xfrm>
                          <a:off x="0" y="0"/>
                          <a:ext cx="1518285" cy="913765"/>
                          <a:chExt cx="1518285" cy="913765"/>
                        </a:xfrm>
                      </wpg:grpSpPr>
                      <wps:wsp>
                        <wps:cNvPr id="850" name="Textbox 850"/>
                        <wps:cNvSpPr txBox="1"/>
                        <wps:spPr>
                          <a:xfrm>
                            <a:off x="73865" y="738682"/>
                            <a:ext cx="1371600" cy="170815"/>
                          </a:xfrm>
                          <a:prstGeom prst="rect">
                            <a:avLst/>
                          </a:prstGeom>
                          <a:ln w="7721">
                            <a:solidFill>
                              <a:srgbClr val="231F20"/>
                            </a:solidFill>
                            <a:prstDash val="sysDot"/>
                          </a:ln>
                        </wps:spPr>
                        <wps:txbx>
                          <w:txbxContent>
                            <w:p>
                              <w:pPr>
                                <w:spacing w:before="29"/>
                                <w:ind w:left="542" w:right="0" w:firstLine="0"/>
                                <w:jc w:val="left"/>
                                <w:rPr>
                                  <w:sz w:val="16"/>
                                </w:rPr>
                              </w:pPr>
                              <w:r>
                                <w:rPr>
                                  <w:color w:val="BBBABA"/>
                                  <w:sz w:val="16"/>
                                </w:rPr>
                                <w:t>Event </w:t>
                              </w:r>
                              <w:r>
                                <w:rPr>
                                  <w:color w:val="BBBABA"/>
                                  <w:spacing w:val="-2"/>
                                  <w:sz w:val="16"/>
                                </w:rPr>
                                <w:t>Register</w:t>
                              </w:r>
                            </w:p>
                          </w:txbxContent>
                        </wps:txbx>
                        <wps:bodyPr wrap="square" lIns="0" tIns="0" rIns="0" bIns="0" rtlCol="0">
                          <a:noAutofit/>
                        </wps:bodyPr>
                      </wps:wsp>
                      <wps:wsp>
                        <wps:cNvPr id="851" name="Textbox 851"/>
                        <wps:cNvSpPr txBox="1"/>
                        <wps:spPr>
                          <a:xfrm>
                            <a:off x="3860" y="3860"/>
                            <a:ext cx="1510665" cy="735330"/>
                          </a:xfrm>
                          <a:prstGeom prst="rect">
                            <a:avLst/>
                          </a:prstGeom>
                          <a:ln w="7721">
                            <a:solidFill>
                              <a:srgbClr val="231F20"/>
                            </a:solidFill>
                            <a:prstDash val="sysDot"/>
                          </a:ln>
                        </wps:spPr>
                        <wps:txbx>
                          <w:txbxContent>
                            <w:p>
                              <w:pPr>
                                <w:spacing w:line="240" w:lineRule="auto" w:before="78"/>
                                <w:rPr>
                                  <w:rFonts w:ascii="Arial"/>
                                  <w:i/>
                                  <w:sz w:val="16"/>
                                </w:rPr>
                              </w:pPr>
                            </w:p>
                            <w:p>
                              <w:pPr>
                                <w:spacing w:before="0"/>
                                <w:ind w:left="242" w:right="0" w:firstLine="0"/>
                                <w:jc w:val="left"/>
                                <w:rPr>
                                  <w:rFonts w:ascii="Arial"/>
                                  <w:b/>
                                  <w:sz w:val="16"/>
                                </w:rPr>
                              </w:pPr>
                              <w:r>
                                <w:rPr>
                                  <w:rFonts w:ascii="Arial"/>
                                  <w:b/>
                                  <w:color w:val="BBBABA"/>
                                  <w:sz w:val="16"/>
                                </w:rPr>
                                <w:t>Standard</w:t>
                              </w:r>
                              <w:r>
                                <w:rPr>
                                  <w:rFonts w:ascii="Arial"/>
                                  <w:b/>
                                  <w:color w:val="BBBABA"/>
                                  <w:spacing w:val="-1"/>
                                  <w:sz w:val="16"/>
                                </w:rPr>
                                <w:t> </w:t>
                              </w:r>
                              <w:r>
                                <w:rPr>
                                  <w:rFonts w:ascii="Arial"/>
                                  <w:b/>
                                  <w:color w:val="BBBABA"/>
                                  <w:sz w:val="16"/>
                                </w:rPr>
                                <w:t>Event </w:t>
                              </w:r>
                              <w:r>
                                <w:rPr>
                                  <w:rFonts w:ascii="Arial"/>
                                  <w:b/>
                                  <w:color w:val="BBBABA"/>
                                  <w:spacing w:val="-2"/>
                                  <w:sz w:val="16"/>
                                </w:rPr>
                                <w:t>Register</w:t>
                              </w:r>
                            </w:p>
                          </w:txbxContent>
                        </wps:txbx>
                        <wps:bodyPr wrap="square" lIns="0" tIns="0" rIns="0" bIns="0" rtlCol="0">
                          <a:noAutofit/>
                        </wps:bodyPr>
                      </wps:wsp>
                    </wpg:wgp>
                  </a:graphicData>
                </a:graphic>
              </wp:anchor>
            </w:drawing>
          </mc:Choice>
          <mc:Fallback>
            <w:pict>
              <v:group style="position:absolute;margin-left:59.463501pt;margin-top:37.199177pt;width:119.55pt;height:71.95pt;mso-position-horizontal-relative:page;mso-position-vertical-relative:paragraph;z-index:15766016" id="docshapegroup757" coordorigin="1189,744" coordsize="2391,1439">
                <v:shape style="position:absolute;left:1305;top:1907;width:2160;height:269" type="#_x0000_t202" id="docshape758" filled="false" stroked="true" strokeweight=".608pt" strokecolor="#231f20">
                  <v:textbox inset="0,0,0,0">
                    <w:txbxContent>
                      <w:p>
                        <w:pPr>
                          <w:spacing w:before="29"/>
                          <w:ind w:left="542" w:right="0" w:firstLine="0"/>
                          <w:jc w:val="left"/>
                          <w:rPr>
                            <w:sz w:val="16"/>
                          </w:rPr>
                        </w:pPr>
                        <w:r>
                          <w:rPr>
                            <w:color w:val="BBBABA"/>
                            <w:sz w:val="16"/>
                          </w:rPr>
                          <w:t>Event </w:t>
                        </w:r>
                        <w:r>
                          <w:rPr>
                            <w:color w:val="BBBABA"/>
                            <w:spacing w:val="-2"/>
                            <w:sz w:val="16"/>
                          </w:rPr>
                          <w:t>Register</w:t>
                        </w:r>
                      </w:p>
                    </w:txbxContent>
                  </v:textbox>
                  <v:stroke dashstyle="shortdot"/>
                  <w10:wrap type="none"/>
                </v:shape>
                <v:shape style="position:absolute;left:1195;top:750;width:2379;height:1158" type="#_x0000_t202" id="docshape759" filled="false" stroked="true" strokeweight=".608pt" strokecolor="#231f20">
                  <v:textbox inset="0,0,0,0">
                    <w:txbxContent>
                      <w:p>
                        <w:pPr>
                          <w:spacing w:line="240" w:lineRule="auto" w:before="78"/>
                          <w:rPr>
                            <w:rFonts w:ascii="Arial"/>
                            <w:i/>
                            <w:sz w:val="16"/>
                          </w:rPr>
                        </w:pPr>
                      </w:p>
                      <w:p>
                        <w:pPr>
                          <w:spacing w:before="0"/>
                          <w:ind w:left="242" w:right="0" w:firstLine="0"/>
                          <w:jc w:val="left"/>
                          <w:rPr>
                            <w:rFonts w:ascii="Arial"/>
                            <w:b/>
                            <w:sz w:val="16"/>
                          </w:rPr>
                        </w:pPr>
                        <w:r>
                          <w:rPr>
                            <w:rFonts w:ascii="Arial"/>
                            <w:b/>
                            <w:color w:val="BBBABA"/>
                            <w:sz w:val="16"/>
                          </w:rPr>
                          <w:t>Standard</w:t>
                        </w:r>
                        <w:r>
                          <w:rPr>
                            <w:rFonts w:ascii="Arial"/>
                            <w:b/>
                            <w:color w:val="BBBABA"/>
                            <w:spacing w:val="-1"/>
                            <w:sz w:val="16"/>
                          </w:rPr>
                          <w:t> </w:t>
                        </w:r>
                        <w:r>
                          <w:rPr>
                            <w:rFonts w:ascii="Arial"/>
                            <w:b/>
                            <w:color w:val="BBBABA"/>
                            <w:sz w:val="16"/>
                          </w:rPr>
                          <w:t>Event </w:t>
                        </w:r>
                        <w:r>
                          <w:rPr>
                            <w:rFonts w:ascii="Arial"/>
                            <w:b/>
                            <w:color w:val="BBBABA"/>
                            <w:spacing w:val="-2"/>
                            <w:sz w:val="16"/>
                          </w:rPr>
                          <w:t>Register</w:t>
                        </w:r>
                      </w:p>
                    </w:txbxContent>
                  </v:textbox>
                  <v:stroke dashstyle="shortdot"/>
                  <w10:wrap type="none"/>
                </v:shape>
                <w10:wrap type="none"/>
              </v:group>
            </w:pict>
          </mc:Fallback>
        </mc:AlternateContent>
      </w:r>
      <w:r>
        <w:rPr>
          <w:rFonts w:ascii="Times New Roman"/>
          <w:sz w:val="20"/>
        </w:rPr>
        <mc:AlternateContent>
          <mc:Choice Requires="wps">
            <w:drawing>
              <wp:anchor distT="0" distB="0" distL="0" distR="0" allowOverlap="1" layoutInCell="1" locked="0" behindDoc="0" simplePos="0" relativeHeight="15768064">
                <wp:simplePos x="0" y="0"/>
                <wp:positionH relativeFrom="page">
                  <wp:posOffset>3382945</wp:posOffset>
                </wp:positionH>
                <wp:positionV relativeFrom="paragraph">
                  <wp:posOffset>1211112</wp:posOffset>
                </wp:positionV>
                <wp:extent cx="1371600" cy="170815"/>
                <wp:effectExtent l="0" t="0" r="0" b="0"/>
                <wp:wrapNone/>
                <wp:docPr id="852" name="Textbox 852"/>
                <wp:cNvGraphicFramePr>
                  <a:graphicFrameLocks/>
                </wp:cNvGraphicFramePr>
                <a:graphic>
                  <a:graphicData uri="http://schemas.microsoft.com/office/word/2010/wordprocessingShape">
                    <wps:wsp>
                      <wps:cNvPr id="852" name="Textbox 852"/>
                      <wps:cNvSpPr txBox="1"/>
                      <wps:spPr>
                        <a:xfrm>
                          <a:off x="0" y="0"/>
                          <a:ext cx="1371600" cy="170815"/>
                        </a:xfrm>
                        <a:prstGeom prst="rect">
                          <a:avLst/>
                        </a:prstGeom>
                        <a:ln w="7734">
                          <a:solidFill>
                            <a:srgbClr val="231F20"/>
                          </a:solidFill>
                          <a:prstDash val="sysDot"/>
                        </a:ln>
                      </wps:spPr>
                      <wps:txbx>
                        <w:txbxContent>
                          <w:p>
                            <w:pPr>
                              <w:spacing w:before="29"/>
                              <w:ind w:left="543" w:right="0" w:firstLine="0"/>
                              <w:jc w:val="left"/>
                              <w:rPr>
                                <w:sz w:val="16"/>
                              </w:rPr>
                            </w:pPr>
                            <w:r>
                              <w:rPr>
                                <w:color w:val="BBBABA"/>
                                <w:sz w:val="16"/>
                              </w:rPr>
                              <w:t>Event </w:t>
                            </w:r>
                            <w:r>
                              <w:rPr>
                                <w:color w:val="BBBABA"/>
                                <w:spacing w:val="-2"/>
                                <w:sz w:val="16"/>
                              </w:rPr>
                              <w:t>Register</w:t>
                            </w:r>
                          </w:p>
                        </w:txbxContent>
                      </wps:txbx>
                      <wps:bodyPr wrap="square" lIns="0" tIns="0" rIns="0" bIns="0" rtlCol="0">
                        <a:noAutofit/>
                      </wps:bodyPr>
                    </wps:wsp>
                  </a:graphicData>
                </a:graphic>
              </wp:anchor>
            </w:drawing>
          </mc:Choice>
          <mc:Fallback>
            <w:pict>
              <v:shape style="position:absolute;margin-left:266.373627pt;margin-top:95.363174pt;width:108pt;height:13.45pt;mso-position-horizontal-relative:page;mso-position-vertical-relative:paragraph;z-index:15768064" type="#_x0000_t202" id="docshape760" filled="false" stroked="true" strokeweight=".609pt" strokecolor="#231f20">
                <v:textbox inset="0,0,0,0">
                  <w:txbxContent>
                    <w:p>
                      <w:pPr>
                        <w:spacing w:before="29"/>
                        <w:ind w:left="543" w:right="0" w:firstLine="0"/>
                        <w:jc w:val="left"/>
                        <w:rPr>
                          <w:sz w:val="16"/>
                        </w:rPr>
                      </w:pPr>
                      <w:r>
                        <w:rPr>
                          <w:color w:val="BBBABA"/>
                          <w:sz w:val="16"/>
                        </w:rPr>
                        <w:t>Event </w:t>
                      </w:r>
                      <w:r>
                        <w:rPr>
                          <w:color w:val="BBBABA"/>
                          <w:spacing w:val="-2"/>
                          <w:sz w:val="16"/>
                        </w:rPr>
                        <w:t>Register</w:t>
                      </w:r>
                    </w:p>
                  </w:txbxContent>
                </v:textbox>
                <v:stroke dashstyle="shortdot"/>
                <w10:wrap type="none"/>
              </v:shape>
            </w:pict>
          </mc:Fallback>
        </mc:AlternateContent>
      </w:r>
      <w:r>
        <w:rPr>
          <w:rFonts w:ascii="Times New Roman"/>
          <w:color w:val="231F20"/>
          <w:sz w:val="20"/>
        </w:rPr>
        <w:t>structure called the Device Register 0. </w:t>
      </w:r>
      <w:r>
        <w:rPr>
          <w:rFonts w:ascii="Times New Roman"/>
          <w:color w:val="231F20"/>
          <w:sz w:val="20"/>
        </w:rPr>
        <w:t>It summarizes</w:t>
      </w:r>
      <w:r>
        <w:rPr>
          <w:rFonts w:ascii="Times New Roman"/>
          <w:color w:val="231F20"/>
          <w:spacing w:val="24"/>
          <w:sz w:val="20"/>
        </w:rPr>
        <w:t> </w:t>
      </w:r>
      <w:r>
        <w:rPr>
          <w:rFonts w:ascii="Times New Roman"/>
          <w:color w:val="231F20"/>
          <w:sz w:val="20"/>
        </w:rPr>
        <w:t>this</w:t>
      </w:r>
      <w:r>
        <w:rPr>
          <w:rFonts w:ascii="Times New Roman"/>
          <w:color w:val="231F20"/>
          <w:spacing w:val="28"/>
          <w:sz w:val="20"/>
        </w:rPr>
        <w:t> </w:t>
      </w:r>
      <w:r>
        <w:rPr>
          <w:rFonts w:ascii="Times New Roman"/>
          <w:color w:val="231F20"/>
          <w:sz w:val="20"/>
        </w:rPr>
        <w:t>structure</w:t>
      </w:r>
      <w:r>
        <w:rPr>
          <w:rFonts w:ascii="Times New Roman"/>
          <w:color w:val="231F20"/>
          <w:spacing w:val="29"/>
          <w:sz w:val="20"/>
        </w:rPr>
        <w:t> </w:t>
      </w:r>
      <w:r>
        <w:rPr>
          <w:rFonts w:ascii="Times New Roman"/>
          <w:color w:val="231F20"/>
          <w:sz w:val="20"/>
        </w:rPr>
        <w:t>in</w:t>
      </w:r>
      <w:r>
        <w:rPr>
          <w:rFonts w:ascii="Times New Roman"/>
          <w:color w:val="231F20"/>
          <w:spacing w:val="28"/>
          <w:sz w:val="20"/>
        </w:rPr>
        <w:t> </w:t>
      </w:r>
      <w:r>
        <w:rPr>
          <w:rFonts w:ascii="Times New Roman"/>
          <w:color w:val="231F20"/>
          <w:sz w:val="20"/>
        </w:rPr>
        <w:t>bit</w:t>
      </w:r>
      <w:r>
        <w:rPr>
          <w:rFonts w:ascii="Times New Roman"/>
          <w:color w:val="231F20"/>
          <w:spacing w:val="28"/>
          <w:sz w:val="20"/>
        </w:rPr>
        <w:t> </w:t>
      </w:r>
      <w:r>
        <w:rPr>
          <w:rFonts w:ascii="Times New Roman"/>
          <w:color w:val="231F20"/>
          <w:sz w:val="20"/>
        </w:rPr>
        <w:t>0</w:t>
      </w:r>
      <w:r>
        <w:rPr>
          <w:rFonts w:ascii="Times New Roman"/>
          <w:color w:val="231F20"/>
          <w:spacing w:val="29"/>
          <w:sz w:val="20"/>
        </w:rPr>
        <w:t> </w:t>
      </w:r>
      <w:r>
        <w:rPr>
          <w:rFonts w:ascii="Times New Roman"/>
          <w:color w:val="231F20"/>
          <w:sz w:val="20"/>
        </w:rPr>
        <w:t>of</w:t>
      </w:r>
      <w:r>
        <w:rPr>
          <w:rFonts w:ascii="Times New Roman"/>
          <w:color w:val="231F20"/>
          <w:spacing w:val="29"/>
          <w:sz w:val="20"/>
        </w:rPr>
        <w:t> </w:t>
      </w:r>
      <w:r>
        <w:rPr>
          <w:rFonts w:ascii="Times New Roman"/>
          <w:color w:val="231F20"/>
          <w:spacing w:val="-5"/>
          <w:sz w:val="20"/>
        </w:rPr>
        <w:t>the</w:t>
      </w:r>
    </w:p>
    <w:p>
      <w:pPr>
        <w:spacing w:line="204" w:lineRule="exact" w:before="0"/>
        <w:ind w:left="180" w:right="0" w:firstLine="0"/>
        <w:jc w:val="left"/>
        <w:rPr>
          <w:rFonts w:ascii="Times New Roman"/>
          <w:sz w:val="20"/>
        </w:rPr>
      </w:pPr>
      <w:r>
        <w:rPr/>
        <w:br w:type="column"/>
      </w:r>
      <w:r>
        <w:rPr>
          <w:rFonts w:ascii="Times New Roman"/>
          <w:color w:val="231F20"/>
          <w:sz w:val="20"/>
        </w:rPr>
        <w:t>status</w:t>
      </w:r>
      <w:r>
        <w:rPr>
          <w:rFonts w:ascii="Times New Roman"/>
          <w:color w:val="231F20"/>
          <w:spacing w:val="18"/>
          <w:sz w:val="20"/>
        </w:rPr>
        <w:t> </w:t>
      </w:r>
      <w:r>
        <w:rPr>
          <w:rFonts w:ascii="Times New Roman"/>
          <w:color w:val="231F20"/>
          <w:sz w:val="20"/>
        </w:rPr>
        <w:t>byte.</w:t>
      </w:r>
      <w:r>
        <w:rPr>
          <w:rFonts w:ascii="Times New Roman"/>
          <w:color w:val="231F20"/>
          <w:spacing w:val="18"/>
          <w:sz w:val="20"/>
        </w:rPr>
        <w:t> </w:t>
      </w:r>
      <w:r>
        <w:rPr>
          <w:rFonts w:ascii="Times New Roman"/>
          <w:color w:val="231F20"/>
          <w:sz w:val="20"/>
        </w:rPr>
        <w:t>Its</w:t>
      </w:r>
      <w:r>
        <w:rPr>
          <w:rFonts w:ascii="Times New Roman"/>
          <w:color w:val="231F20"/>
          <w:spacing w:val="18"/>
          <w:sz w:val="20"/>
        </w:rPr>
        <w:t> </w:t>
      </w:r>
      <w:r>
        <w:rPr>
          <w:rFonts w:ascii="Times New Roman"/>
          <w:color w:val="231F20"/>
          <w:sz w:val="20"/>
        </w:rPr>
        <w:t>purpose</w:t>
      </w:r>
      <w:r>
        <w:rPr>
          <w:rFonts w:ascii="Times New Roman"/>
          <w:color w:val="231F20"/>
          <w:spacing w:val="21"/>
          <w:sz w:val="20"/>
        </w:rPr>
        <w:t> </w:t>
      </w:r>
      <w:r>
        <w:rPr>
          <w:rFonts w:ascii="Times New Roman"/>
          <w:color w:val="231F20"/>
          <w:sz w:val="20"/>
        </w:rPr>
        <w:t>is</w:t>
      </w:r>
      <w:r>
        <w:rPr>
          <w:rFonts w:ascii="Times New Roman"/>
          <w:color w:val="231F20"/>
          <w:spacing w:val="18"/>
          <w:sz w:val="20"/>
        </w:rPr>
        <w:t> </w:t>
      </w:r>
      <w:r>
        <w:rPr>
          <w:rFonts w:ascii="Times New Roman"/>
          <w:color w:val="231F20"/>
          <w:sz w:val="20"/>
        </w:rPr>
        <w:t>to</w:t>
      </w:r>
      <w:r>
        <w:rPr>
          <w:rFonts w:ascii="Times New Roman"/>
          <w:color w:val="231F20"/>
          <w:spacing w:val="18"/>
          <w:sz w:val="20"/>
        </w:rPr>
        <w:t> </w:t>
      </w:r>
      <w:r>
        <w:rPr>
          <w:rFonts w:ascii="Times New Roman"/>
          <w:color w:val="231F20"/>
          <w:sz w:val="20"/>
        </w:rPr>
        <w:t>report</w:t>
      </w:r>
      <w:r>
        <w:rPr>
          <w:rFonts w:ascii="Times New Roman"/>
          <w:color w:val="231F20"/>
          <w:spacing w:val="20"/>
          <w:sz w:val="20"/>
        </w:rPr>
        <w:t> </w:t>
      </w:r>
      <w:r>
        <w:rPr>
          <w:rFonts w:ascii="Times New Roman"/>
          <w:color w:val="231F20"/>
          <w:spacing w:val="-4"/>
          <w:sz w:val="20"/>
        </w:rPr>
        <w:t>when</w:t>
      </w:r>
    </w:p>
    <w:p>
      <w:pPr>
        <w:spacing w:line="230" w:lineRule="auto" w:before="2"/>
        <w:ind w:left="180" w:right="51" w:firstLine="0"/>
        <w:jc w:val="left"/>
        <w:rPr>
          <w:rFonts w:ascii="Times New Roman"/>
          <w:sz w:val="20"/>
        </w:rPr>
      </w:pPr>
      <w:r>
        <w:rPr>
          <w:rFonts w:ascii="Times New Roman"/>
          <w:color w:val="231F20"/>
          <w:sz w:val="20"/>
        </w:rPr>
        <w:t>the</w:t>
      </w:r>
      <w:r>
        <w:rPr>
          <w:rFonts w:ascii="Times New Roman"/>
          <w:color w:val="231F20"/>
          <w:spacing w:val="40"/>
          <w:sz w:val="20"/>
        </w:rPr>
        <w:t> </w:t>
      </w:r>
      <w:r>
        <w:rPr>
          <w:rFonts w:ascii="Times New Roman"/>
          <w:color w:val="231F20"/>
          <w:sz w:val="20"/>
        </w:rPr>
        <w:t>measuring</w:t>
      </w:r>
      <w:r>
        <w:rPr>
          <w:rFonts w:ascii="Times New Roman"/>
          <w:color w:val="231F20"/>
          <w:spacing w:val="40"/>
          <w:sz w:val="20"/>
        </w:rPr>
        <w:t> </w:t>
      </w:r>
      <w:r>
        <w:rPr>
          <w:rFonts w:ascii="Times New Roman"/>
          <w:color w:val="231F20"/>
          <w:sz w:val="20"/>
        </w:rPr>
        <w:t>result</w:t>
      </w:r>
      <w:r>
        <w:rPr>
          <w:rFonts w:ascii="Times New Roman"/>
          <w:color w:val="231F20"/>
          <w:spacing w:val="40"/>
          <w:sz w:val="20"/>
        </w:rPr>
        <w:t> </w:t>
      </w:r>
      <w:r>
        <w:rPr>
          <w:rFonts w:ascii="Times New Roman"/>
          <w:color w:val="231F20"/>
          <w:sz w:val="20"/>
        </w:rPr>
        <w:t>has</w:t>
      </w:r>
      <w:r>
        <w:rPr>
          <w:rFonts w:ascii="Times New Roman"/>
          <w:color w:val="231F20"/>
          <w:spacing w:val="40"/>
          <w:sz w:val="20"/>
        </w:rPr>
        <w:t> </w:t>
      </w:r>
      <w:r>
        <w:rPr>
          <w:rFonts w:ascii="Times New Roman"/>
          <w:color w:val="231F20"/>
          <w:sz w:val="20"/>
        </w:rPr>
        <w:t>exceeded</w:t>
      </w:r>
      <w:r>
        <w:rPr>
          <w:rFonts w:ascii="Times New Roman"/>
          <w:color w:val="231F20"/>
          <w:spacing w:val="40"/>
          <w:sz w:val="20"/>
        </w:rPr>
        <w:t> </w:t>
      </w:r>
      <w:r>
        <w:rPr>
          <w:rFonts w:ascii="Times New Roman"/>
          <w:color w:val="231F20"/>
          <w:sz w:val="20"/>
        </w:rPr>
        <w:t>pre- programmed limits.</w:t>
      </w:r>
    </w:p>
    <w:p>
      <w:pPr>
        <w:spacing w:after="0" w:line="230" w:lineRule="auto"/>
        <w:jc w:val="left"/>
        <w:rPr>
          <w:rFonts w:ascii="Times New Roman"/>
          <w:sz w:val="20"/>
        </w:rPr>
        <w:sectPr>
          <w:type w:val="continuous"/>
          <w:pgSz w:w="8420" w:h="11900"/>
          <w:pgMar w:header="234" w:footer="413" w:top="420" w:bottom="280" w:left="283" w:right="425"/>
          <w:cols w:num="2" w:equalWidth="0">
            <w:col w:w="4009" w:space="40"/>
            <w:col w:w="3663"/>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57"/>
        <w:rPr>
          <w:rFonts w:ascii="Times New Roman"/>
          <w:sz w:val="20"/>
        </w:rPr>
      </w:pPr>
    </w:p>
    <w:p>
      <w:pPr>
        <w:tabs>
          <w:tab w:pos="5037" w:val="left" w:leader="none"/>
        </w:tabs>
        <w:spacing w:line="240" w:lineRule="auto"/>
        <w:ind w:left="1015" w:right="0" w:firstLine="0"/>
        <w:rPr>
          <w:rFonts w:ascii="Times New Roman"/>
          <w:sz w:val="20"/>
        </w:rPr>
      </w:pPr>
      <w:r>
        <w:rPr>
          <w:rFonts w:ascii="Times New Roman"/>
          <w:sz w:val="20"/>
        </w:rPr>
        <mc:AlternateContent>
          <mc:Choice Requires="wps">
            <w:drawing>
              <wp:inline distT="0" distB="0" distL="0" distR="0">
                <wp:extent cx="1371600" cy="171450"/>
                <wp:effectExtent l="9525" t="0" r="0" b="9525"/>
                <wp:docPr id="853" name="Textbox 853"/>
                <wp:cNvGraphicFramePr>
                  <a:graphicFrameLocks/>
                </wp:cNvGraphicFramePr>
                <a:graphic>
                  <a:graphicData uri="http://schemas.microsoft.com/office/word/2010/wordprocessingShape">
                    <wps:wsp>
                      <wps:cNvPr id="853" name="Textbox 853"/>
                      <wps:cNvSpPr txBox="1"/>
                      <wps:spPr>
                        <a:xfrm>
                          <a:off x="0" y="0"/>
                          <a:ext cx="1371600" cy="171450"/>
                        </a:xfrm>
                        <a:prstGeom prst="rect">
                          <a:avLst/>
                        </a:prstGeom>
                        <a:ln w="7721">
                          <a:solidFill>
                            <a:srgbClr val="231F20"/>
                          </a:solidFill>
                          <a:prstDash val="sysDot"/>
                        </a:ln>
                      </wps:spPr>
                      <wps:txbx>
                        <w:txbxContent>
                          <w:p>
                            <w:pPr>
                              <w:spacing w:before="29"/>
                              <w:ind w:left="498" w:right="0" w:firstLine="0"/>
                              <w:jc w:val="left"/>
                              <w:rPr>
                                <w:sz w:val="16"/>
                              </w:rPr>
                            </w:pPr>
                            <w:r>
                              <w:rPr>
                                <w:color w:val="BBBABA"/>
                                <w:sz w:val="16"/>
                              </w:rPr>
                              <w:t>Enable</w:t>
                            </w:r>
                            <w:r>
                              <w:rPr>
                                <w:color w:val="BBBABA"/>
                                <w:spacing w:val="-1"/>
                                <w:sz w:val="16"/>
                              </w:rPr>
                              <w:t> </w:t>
                            </w:r>
                            <w:r>
                              <w:rPr>
                                <w:color w:val="BBBABA"/>
                                <w:spacing w:val="-2"/>
                                <w:sz w:val="16"/>
                              </w:rPr>
                              <w:t>Register</w:t>
                            </w:r>
                          </w:p>
                        </w:txbxContent>
                      </wps:txbx>
                      <wps:bodyPr wrap="square" lIns="0" tIns="0" rIns="0" bIns="0" rtlCol="0">
                        <a:noAutofit/>
                      </wps:bodyPr>
                    </wps:wsp>
                  </a:graphicData>
                </a:graphic>
              </wp:inline>
            </w:drawing>
          </mc:Choice>
          <mc:Fallback>
            <w:pict>
              <v:shape style="width:108pt;height:13.5pt;mso-position-horizontal-relative:char;mso-position-vertical-relative:line" type="#_x0000_t202" id="docshape761" filled="false" stroked="true" strokeweight=".608pt" strokecolor="#231f20">
                <w10:anchorlock/>
                <v:textbox inset="0,0,0,0">
                  <w:txbxContent>
                    <w:p>
                      <w:pPr>
                        <w:spacing w:before="29"/>
                        <w:ind w:left="498" w:right="0" w:firstLine="0"/>
                        <w:jc w:val="left"/>
                        <w:rPr>
                          <w:sz w:val="16"/>
                        </w:rPr>
                      </w:pPr>
                      <w:r>
                        <w:rPr>
                          <w:color w:val="BBBABA"/>
                          <w:sz w:val="16"/>
                        </w:rPr>
                        <w:t>Enable</w:t>
                      </w:r>
                      <w:r>
                        <w:rPr>
                          <w:color w:val="BBBABA"/>
                          <w:spacing w:val="-1"/>
                          <w:sz w:val="16"/>
                        </w:rPr>
                        <w:t> </w:t>
                      </w:r>
                      <w:r>
                        <w:rPr>
                          <w:color w:val="BBBABA"/>
                          <w:spacing w:val="-2"/>
                          <w:sz w:val="16"/>
                        </w:rPr>
                        <w:t>Register</w:t>
                      </w:r>
                    </w:p>
                  </w:txbxContent>
                </v:textbox>
                <v:stroke dashstyle="shortdot"/>
              </v:shape>
            </w:pict>
          </mc:Fallback>
        </mc:AlternateContent>
      </w:r>
      <w:r>
        <w:rPr>
          <w:rFonts w:ascii="Times New Roman"/>
          <w:sz w:val="20"/>
        </w:rPr>
      </w:r>
      <w:r>
        <w:rPr>
          <w:rFonts w:ascii="Times New Roman"/>
          <w:sz w:val="20"/>
        </w:rPr>
        <w:tab/>
      </w:r>
      <w:r>
        <w:rPr>
          <w:rFonts w:ascii="Times New Roman"/>
          <w:sz w:val="20"/>
        </w:rPr>
        <mc:AlternateContent>
          <mc:Choice Requires="wps">
            <w:drawing>
              <wp:inline distT="0" distB="0" distL="0" distR="0">
                <wp:extent cx="1371600" cy="171450"/>
                <wp:effectExtent l="9525" t="0" r="0" b="9525"/>
                <wp:docPr id="854" name="Textbox 854"/>
                <wp:cNvGraphicFramePr>
                  <a:graphicFrameLocks/>
                </wp:cNvGraphicFramePr>
                <a:graphic>
                  <a:graphicData uri="http://schemas.microsoft.com/office/word/2010/wordprocessingShape">
                    <wps:wsp>
                      <wps:cNvPr id="854" name="Textbox 854"/>
                      <wps:cNvSpPr txBox="1"/>
                      <wps:spPr>
                        <a:xfrm>
                          <a:off x="0" y="0"/>
                          <a:ext cx="1371600" cy="171450"/>
                        </a:xfrm>
                        <a:prstGeom prst="rect">
                          <a:avLst/>
                        </a:prstGeom>
                        <a:ln w="7734">
                          <a:solidFill>
                            <a:srgbClr val="231F20"/>
                          </a:solidFill>
                          <a:prstDash val="sysDot"/>
                        </a:ln>
                      </wps:spPr>
                      <wps:txbx>
                        <w:txbxContent>
                          <w:p>
                            <w:pPr>
                              <w:spacing w:before="29"/>
                              <w:ind w:left="498" w:right="0" w:firstLine="0"/>
                              <w:jc w:val="left"/>
                              <w:rPr>
                                <w:sz w:val="16"/>
                              </w:rPr>
                            </w:pPr>
                            <w:r>
                              <w:rPr>
                                <w:color w:val="BBBABA"/>
                                <w:sz w:val="16"/>
                              </w:rPr>
                              <w:t>Enable</w:t>
                            </w:r>
                            <w:r>
                              <w:rPr>
                                <w:color w:val="BBBABA"/>
                                <w:spacing w:val="-1"/>
                                <w:sz w:val="16"/>
                              </w:rPr>
                              <w:t> </w:t>
                            </w:r>
                            <w:r>
                              <w:rPr>
                                <w:color w:val="BBBABA"/>
                                <w:spacing w:val="-2"/>
                                <w:sz w:val="16"/>
                              </w:rPr>
                              <w:t>Register</w:t>
                            </w:r>
                          </w:p>
                        </w:txbxContent>
                      </wps:txbx>
                      <wps:bodyPr wrap="square" lIns="0" tIns="0" rIns="0" bIns="0" rtlCol="0">
                        <a:noAutofit/>
                      </wps:bodyPr>
                    </wps:wsp>
                  </a:graphicData>
                </a:graphic>
              </wp:inline>
            </w:drawing>
          </mc:Choice>
          <mc:Fallback>
            <w:pict>
              <v:shape style="width:108pt;height:13.5pt;mso-position-horizontal-relative:char;mso-position-vertical-relative:line" type="#_x0000_t202" id="docshape762" filled="false" stroked="true" strokeweight=".609pt" strokecolor="#231f20">
                <w10:anchorlock/>
                <v:textbox inset="0,0,0,0">
                  <w:txbxContent>
                    <w:p>
                      <w:pPr>
                        <w:spacing w:before="29"/>
                        <w:ind w:left="498" w:right="0" w:firstLine="0"/>
                        <w:jc w:val="left"/>
                        <w:rPr>
                          <w:sz w:val="16"/>
                        </w:rPr>
                      </w:pPr>
                      <w:r>
                        <w:rPr>
                          <w:color w:val="BBBABA"/>
                          <w:sz w:val="16"/>
                        </w:rPr>
                        <w:t>Enable</w:t>
                      </w:r>
                      <w:r>
                        <w:rPr>
                          <w:color w:val="BBBABA"/>
                          <w:spacing w:val="-1"/>
                          <w:sz w:val="16"/>
                        </w:rPr>
                        <w:t> </w:t>
                      </w:r>
                      <w:r>
                        <w:rPr>
                          <w:color w:val="BBBABA"/>
                          <w:spacing w:val="-2"/>
                          <w:sz w:val="16"/>
                        </w:rPr>
                        <w:t>Register</w:t>
                      </w:r>
                    </w:p>
                  </w:txbxContent>
                </v:textbox>
                <v:stroke dashstyle="shortdot"/>
              </v:shape>
            </w:pict>
          </mc:Fallback>
        </mc:AlternateContent>
      </w:r>
      <w:r>
        <w:rPr>
          <w:rFonts w:ascii="Times New Roman"/>
          <w:sz w:val="20"/>
        </w:rPr>
      </w:r>
    </w:p>
    <w:p>
      <w:pPr>
        <w:pStyle w:val="BodyText"/>
        <w:spacing w:before="1"/>
        <w:rPr>
          <w:rFonts w:ascii="Times New Roman"/>
        </w:rPr>
      </w:pPr>
      <w:r>
        <w:rPr>
          <w:rFonts w:ascii="Times New Roman"/>
        </w:rPr>
        <mc:AlternateContent>
          <mc:Choice Requires="wps">
            <w:drawing>
              <wp:anchor distT="0" distB="0" distL="0" distR="0" allowOverlap="1" layoutInCell="1" locked="0" behindDoc="1" simplePos="0" relativeHeight="487623168">
                <wp:simplePos x="0" y="0"/>
                <wp:positionH relativeFrom="page">
                  <wp:posOffset>829051</wp:posOffset>
                </wp:positionH>
                <wp:positionV relativeFrom="paragraph">
                  <wp:posOffset>151758</wp:posOffset>
                </wp:positionV>
                <wp:extent cx="1371600" cy="172085"/>
                <wp:effectExtent l="0" t="0" r="0" b="0"/>
                <wp:wrapTopAndBottom/>
                <wp:docPr id="855" name="Textbox 855"/>
                <wp:cNvGraphicFramePr>
                  <a:graphicFrameLocks/>
                </wp:cNvGraphicFramePr>
                <a:graphic>
                  <a:graphicData uri="http://schemas.microsoft.com/office/word/2010/wordprocessingShape">
                    <wps:wsp>
                      <wps:cNvPr id="855" name="Textbox 855"/>
                      <wps:cNvSpPr txBox="1"/>
                      <wps:spPr>
                        <a:xfrm>
                          <a:off x="0" y="0"/>
                          <a:ext cx="1371600" cy="172085"/>
                        </a:xfrm>
                        <a:prstGeom prst="rect">
                          <a:avLst/>
                        </a:prstGeom>
                        <a:ln w="7721">
                          <a:solidFill>
                            <a:srgbClr val="231F20"/>
                          </a:solidFill>
                          <a:prstDash val="sysDot"/>
                        </a:ln>
                      </wps:spPr>
                      <wps:txbx>
                        <w:txbxContent>
                          <w:p>
                            <w:pPr>
                              <w:spacing w:before="30"/>
                              <w:ind w:left="675" w:right="0" w:firstLine="0"/>
                              <w:jc w:val="left"/>
                              <w:rPr>
                                <w:sz w:val="16"/>
                              </w:rPr>
                            </w:pPr>
                            <w:r>
                              <w:rPr>
                                <w:color w:val="BBBABA"/>
                                <w:sz w:val="16"/>
                              </w:rPr>
                              <w:t>Logical</w:t>
                            </w:r>
                            <w:r>
                              <w:rPr>
                                <w:color w:val="BBBABA"/>
                                <w:spacing w:val="-1"/>
                                <w:sz w:val="16"/>
                              </w:rPr>
                              <w:t> </w:t>
                            </w:r>
                            <w:r>
                              <w:rPr>
                                <w:color w:val="BBBABA"/>
                                <w:spacing w:val="-5"/>
                                <w:sz w:val="16"/>
                              </w:rPr>
                              <w:t>OR</w:t>
                            </w:r>
                          </w:p>
                        </w:txbxContent>
                      </wps:txbx>
                      <wps:bodyPr wrap="square" lIns="0" tIns="0" rIns="0" bIns="0" rtlCol="0">
                        <a:noAutofit/>
                      </wps:bodyPr>
                    </wps:wsp>
                  </a:graphicData>
                </a:graphic>
              </wp:anchor>
            </w:drawing>
          </mc:Choice>
          <mc:Fallback>
            <w:pict>
              <v:shape style="position:absolute;margin-left:65.279663pt;margin-top:11.9495pt;width:108pt;height:13.55pt;mso-position-horizontal-relative:page;mso-position-vertical-relative:paragraph;z-index:-15693312;mso-wrap-distance-left:0;mso-wrap-distance-right:0" type="#_x0000_t202" id="docshape763" filled="false" stroked="true" strokeweight=".608pt" strokecolor="#231f20">
                <v:textbox inset="0,0,0,0">
                  <w:txbxContent>
                    <w:p>
                      <w:pPr>
                        <w:spacing w:before="30"/>
                        <w:ind w:left="675" w:right="0" w:firstLine="0"/>
                        <w:jc w:val="left"/>
                        <w:rPr>
                          <w:sz w:val="16"/>
                        </w:rPr>
                      </w:pPr>
                      <w:r>
                        <w:rPr>
                          <w:color w:val="BBBABA"/>
                          <w:sz w:val="16"/>
                        </w:rPr>
                        <w:t>Logical</w:t>
                      </w:r>
                      <w:r>
                        <w:rPr>
                          <w:color w:val="BBBABA"/>
                          <w:spacing w:val="-1"/>
                          <w:sz w:val="16"/>
                        </w:rPr>
                        <w:t> </w:t>
                      </w:r>
                      <w:r>
                        <w:rPr>
                          <w:color w:val="BBBABA"/>
                          <w:spacing w:val="-5"/>
                          <w:sz w:val="16"/>
                        </w:rPr>
                        <w:t>OR</w:t>
                      </w:r>
                    </w:p>
                  </w:txbxContent>
                </v:textbox>
                <v:stroke dashstyle="shortdot"/>
                <w10:wrap type="topAndBottom"/>
              </v:shape>
            </w:pict>
          </mc:Fallback>
        </mc:AlternateContent>
      </w:r>
      <w:r>
        <w:rPr>
          <w:rFonts w:ascii="Times New Roman"/>
        </w:rPr>
        <mc:AlternateContent>
          <mc:Choice Requires="wps">
            <w:drawing>
              <wp:anchor distT="0" distB="0" distL="0" distR="0" allowOverlap="1" layoutInCell="1" locked="0" behindDoc="1" simplePos="0" relativeHeight="487623680">
                <wp:simplePos x="0" y="0"/>
                <wp:positionH relativeFrom="page">
                  <wp:posOffset>3382945</wp:posOffset>
                </wp:positionH>
                <wp:positionV relativeFrom="paragraph">
                  <wp:posOffset>151758</wp:posOffset>
                </wp:positionV>
                <wp:extent cx="1371600" cy="172085"/>
                <wp:effectExtent l="0" t="0" r="0" b="0"/>
                <wp:wrapTopAndBottom/>
                <wp:docPr id="856" name="Textbox 856"/>
                <wp:cNvGraphicFramePr>
                  <a:graphicFrameLocks/>
                </wp:cNvGraphicFramePr>
                <a:graphic>
                  <a:graphicData uri="http://schemas.microsoft.com/office/word/2010/wordprocessingShape">
                    <wps:wsp>
                      <wps:cNvPr id="856" name="Textbox 856"/>
                      <wps:cNvSpPr txBox="1"/>
                      <wps:spPr>
                        <a:xfrm>
                          <a:off x="0" y="0"/>
                          <a:ext cx="1371600" cy="172085"/>
                        </a:xfrm>
                        <a:prstGeom prst="rect">
                          <a:avLst/>
                        </a:prstGeom>
                        <a:ln w="7734">
                          <a:solidFill>
                            <a:srgbClr val="231F20"/>
                          </a:solidFill>
                          <a:prstDash val="sysDot"/>
                        </a:ln>
                      </wps:spPr>
                      <wps:txbx>
                        <w:txbxContent>
                          <w:p>
                            <w:pPr>
                              <w:spacing w:before="30"/>
                              <w:ind w:left="676" w:right="0" w:firstLine="0"/>
                              <w:jc w:val="left"/>
                              <w:rPr>
                                <w:sz w:val="16"/>
                              </w:rPr>
                            </w:pPr>
                            <w:r>
                              <w:rPr>
                                <w:color w:val="BBBABA"/>
                                <w:sz w:val="16"/>
                              </w:rPr>
                              <w:t>Logical</w:t>
                            </w:r>
                            <w:r>
                              <w:rPr>
                                <w:color w:val="BBBABA"/>
                                <w:spacing w:val="-1"/>
                                <w:sz w:val="16"/>
                              </w:rPr>
                              <w:t> </w:t>
                            </w:r>
                            <w:r>
                              <w:rPr>
                                <w:color w:val="BBBABA"/>
                                <w:spacing w:val="-5"/>
                                <w:sz w:val="16"/>
                              </w:rPr>
                              <w:t>OR</w:t>
                            </w:r>
                          </w:p>
                        </w:txbxContent>
                      </wps:txbx>
                      <wps:bodyPr wrap="square" lIns="0" tIns="0" rIns="0" bIns="0" rtlCol="0">
                        <a:noAutofit/>
                      </wps:bodyPr>
                    </wps:wsp>
                  </a:graphicData>
                </a:graphic>
              </wp:anchor>
            </w:drawing>
          </mc:Choice>
          <mc:Fallback>
            <w:pict>
              <v:shape style="position:absolute;margin-left:266.373627pt;margin-top:11.9495pt;width:108pt;height:13.55pt;mso-position-horizontal-relative:page;mso-position-vertical-relative:paragraph;z-index:-15692800;mso-wrap-distance-left:0;mso-wrap-distance-right:0" type="#_x0000_t202" id="docshape764" filled="false" stroked="true" strokeweight=".609pt" strokecolor="#231f20">
                <v:textbox inset="0,0,0,0">
                  <w:txbxContent>
                    <w:p>
                      <w:pPr>
                        <w:spacing w:before="30"/>
                        <w:ind w:left="676" w:right="0" w:firstLine="0"/>
                        <w:jc w:val="left"/>
                        <w:rPr>
                          <w:sz w:val="16"/>
                        </w:rPr>
                      </w:pPr>
                      <w:r>
                        <w:rPr>
                          <w:color w:val="BBBABA"/>
                          <w:sz w:val="16"/>
                        </w:rPr>
                        <w:t>Logical</w:t>
                      </w:r>
                      <w:r>
                        <w:rPr>
                          <w:color w:val="BBBABA"/>
                          <w:spacing w:val="-1"/>
                          <w:sz w:val="16"/>
                        </w:rPr>
                        <w:t> </w:t>
                      </w:r>
                      <w:r>
                        <w:rPr>
                          <w:color w:val="BBBABA"/>
                          <w:spacing w:val="-5"/>
                          <w:sz w:val="16"/>
                        </w:rPr>
                        <w:t>OR</w:t>
                      </w:r>
                    </w:p>
                  </w:txbxContent>
                </v:textbox>
                <v:stroke dashstyle="shortdot"/>
                <w10:wrap type="topAndBottom"/>
              </v:shape>
            </w:pict>
          </mc:Fallback>
        </mc:AlternateContent>
      </w: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spacing w:before="160"/>
        <w:rPr>
          <w:rFonts w:ascii="Times New Roman"/>
          <w:sz w:val="16"/>
        </w:rPr>
      </w:pPr>
    </w:p>
    <w:p>
      <w:pPr>
        <w:tabs>
          <w:tab w:pos="4535" w:val="left" w:leader="none"/>
        </w:tabs>
        <w:spacing w:before="0"/>
        <w:ind w:left="189" w:right="0" w:firstLine="0"/>
        <w:jc w:val="center"/>
        <w:rPr>
          <w:rFonts w:ascii="Arial"/>
          <w:b/>
          <w:sz w:val="16"/>
        </w:rPr>
      </w:pPr>
      <w:r>
        <w:rPr>
          <w:rFonts w:ascii="Arial"/>
          <w:b/>
          <w:sz w:val="16"/>
        </w:rPr>
        <mc:AlternateContent>
          <mc:Choice Requires="wps">
            <w:drawing>
              <wp:anchor distT="0" distB="0" distL="0" distR="0" allowOverlap="1" layoutInCell="1" locked="0" behindDoc="1" simplePos="0" relativeHeight="477990912">
                <wp:simplePos x="0" y="0"/>
                <wp:positionH relativeFrom="page">
                  <wp:posOffset>585812</wp:posOffset>
                </wp:positionH>
                <wp:positionV relativeFrom="paragraph">
                  <wp:posOffset>-2201543</wp:posOffset>
                </wp:positionV>
                <wp:extent cx="4410710" cy="5173345"/>
                <wp:effectExtent l="0" t="0" r="0" b="0"/>
                <wp:wrapNone/>
                <wp:docPr id="857" name="Group 857"/>
                <wp:cNvGraphicFramePr>
                  <a:graphicFrameLocks/>
                </wp:cNvGraphicFramePr>
                <a:graphic>
                  <a:graphicData uri="http://schemas.microsoft.com/office/word/2010/wordprocessingGroup">
                    <wpg:wgp>
                      <wpg:cNvPr id="857" name="Group 857"/>
                      <wpg:cNvGrpSpPr/>
                      <wpg:grpSpPr>
                        <a:xfrm>
                          <a:off x="0" y="0"/>
                          <a:ext cx="4410710" cy="5173345"/>
                          <a:chExt cx="4410710" cy="5173345"/>
                        </a:xfrm>
                      </wpg:grpSpPr>
                      <wps:wsp>
                        <wps:cNvPr id="858" name="Graphic 858"/>
                        <wps:cNvSpPr/>
                        <wps:spPr>
                          <a:xfrm>
                            <a:off x="173234" y="36004"/>
                            <a:ext cx="1270" cy="1661160"/>
                          </a:xfrm>
                          <a:custGeom>
                            <a:avLst/>
                            <a:gdLst/>
                            <a:ahLst/>
                            <a:cxnLst/>
                            <a:rect l="l" t="t" r="r" b="b"/>
                            <a:pathLst>
                              <a:path w="0" h="1661160">
                                <a:moveTo>
                                  <a:pt x="0" y="0"/>
                                </a:moveTo>
                                <a:lnTo>
                                  <a:pt x="0" y="1660829"/>
                                </a:lnTo>
                              </a:path>
                            </a:pathLst>
                          </a:custGeom>
                          <a:ln w="7734">
                            <a:solidFill>
                              <a:srgbClr val="231F20"/>
                            </a:solidFill>
                            <a:prstDash val="sysDot"/>
                          </a:ln>
                        </wps:spPr>
                        <wps:bodyPr wrap="square" lIns="0" tIns="0" rIns="0" bIns="0" rtlCol="0">
                          <a:prstTxWarp prst="textNoShape">
                            <a:avLst/>
                          </a:prstTxWarp>
                          <a:noAutofit/>
                        </wps:bodyPr>
                      </wps:wsp>
                      <wps:wsp>
                        <wps:cNvPr id="859" name="Graphic 859"/>
                        <wps:cNvSpPr/>
                        <wps:spPr>
                          <a:xfrm>
                            <a:off x="179501" y="42760"/>
                            <a:ext cx="1506855" cy="1656080"/>
                          </a:xfrm>
                          <a:custGeom>
                            <a:avLst/>
                            <a:gdLst/>
                            <a:ahLst/>
                            <a:cxnLst/>
                            <a:rect l="l" t="t" r="r" b="b"/>
                            <a:pathLst>
                              <a:path w="1506855" h="1656080">
                                <a:moveTo>
                                  <a:pt x="0" y="1655521"/>
                                </a:moveTo>
                                <a:lnTo>
                                  <a:pt x="1506347" y="1655521"/>
                                </a:lnTo>
                              </a:path>
                              <a:path w="1506855" h="1656080">
                                <a:moveTo>
                                  <a:pt x="1503934" y="0"/>
                                </a:moveTo>
                                <a:lnTo>
                                  <a:pt x="1503934" y="1645386"/>
                                </a:lnTo>
                              </a:path>
                              <a:path w="1506855" h="1656080">
                                <a:moveTo>
                                  <a:pt x="1348955" y="903795"/>
                                </a:moveTo>
                                <a:lnTo>
                                  <a:pt x="1348955" y="1066025"/>
                                </a:lnTo>
                              </a:path>
                            </a:pathLst>
                          </a:custGeom>
                          <a:ln w="7721">
                            <a:solidFill>
                              <a:srgbClr val="231F20"/>
                            </a:solidFill>
                            <a:prstDash val="sysDot"/>
                          </a:ln>
                        </wps:spPr>
                        <wps:bodyPr wrap="square" lIns="0" tIns="0" rIns="0" bIns="0" rtlCol="0">
                          <a:prstTxWarp prst="textNoShape">
                            <a:avLst/>
                          </a:prstTxWarp>
                          <a:noAutofit/>
                        </wps:bodyPr>
                      </wps:wsp>
                      <wps:wsp>
                        <wps:cNvPr id="860" name="Graphic 860"/>
                        <wps:cNvSpPr/>
                        <wps:spPr>
                          <a:xfrm>
                            <a:off x="1524596" y="1116507"/>
                            <a:ext cx="8255" cy="177800"/>
                          </a:xfrm>
                          <a:custGeom>
                            <a:avLst/>
                            <a:gdLst/>
                            <a:ahLst/>
                            <a:cxnLst/>
                            <a:rect l="l" t="t" r="r" b="b"/>
                            <a:pathLst>
                              <a:path w="8255" h="177800">
                                <a:moveTo>
                                  <a:pt x="7721" y="173812"/>
                                </a:moveTo>
                                <a:lnTo>
                                  <a:pt x="0" y="173812"/>
                                </a:lnTo>
                                <a:lnTo>
                                  <a:pt x="0" y="177673"/>
                                </a:lnTo>
                                <a:lnTo>
                                  <a:pt x="7721" y="177673"/>
                                </a:lnTo>
                                <a:lnTo>
                                  <a:pt x="7721" y="173812"/>
                                </a:lnTo>
                                <a:close/>
                              </a:path>
                              <a:path w="8255" h="177800">
                                <a:moveTo>
                                  <a:pt x="7721" y="0"/>
                                </a:moveTo>
                                <a:lnTo>
                                  <a:pt x="0" y="0"/>
                                </a:lnTo>
                                <a:lnTo>
                                  <a:pt x="0" y="1447"/>
                                </a:lnTo>
                                <a:lnTo>
                                  <a:pt x="7721" y="1447"/>
                                </a:lnTo>
                                <a:lnTo>
                                  <a:pt x="7721" y="0"/>
                                </a:lnTo>
                                <a:close/>
                              </a:path>
                            </a:pathLst>
                          </a:custGeom>
                          <a:solidFill>
                            <a:srgbClr val="231F20"/>
                          </a:solidFill>
                        </wps:spPr>
                        <wps:bodyPr wrap="square" lIns="0" tIns="0" rIns="0" bIns="0" rtlCol="0">
                          <a:prstTxWarp prst="textNoShape">
                            <a:avLst/>
                          </a:prstTxWarp>
                          <a:noAutofit/>
                        </wps:bodyPr>
                      </wps:wsp>
                      <wps:wsp>
                        <wps:cNvPr id="861" name="Graphic 861"/>
                        <wps:cNvSpPr/>
                        <wps:spPr>
                          <a:xfrm>
                            <a:off x="1357058" y="946556"/>
                            <a:ext cx="171450" cy="518159"/>
                          </a:xfrm>
                          <a:custGeom>
                            <a:avLst/>
                            <a:gdLst/>
                            <a:ahLst/>
                            <a:cxnLst/>
                            <a:rect l="l" t="t" r="r" b="b"/>
                            <a:pathLst>
                              <a:path w="171450" h="518159">
                                <a:moveTo>
                                  <a:pt x="171399" y="355346"/>
                                </a:moveTo>
                                <a:lnTo>
                                  <a:pt x="171399" y="517575"/>
                                </a:lnTo>
                              </a:path>
                              <a:path w="171450" h="518159">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62" name="Graphic 862"/>
                        <wps:cNvSpPr/>
                        <wps:spPr>
                          <a:xfrm>
                            <a:off x="1353197" y="1116507"/>
                            <a:ext cx="8255" cy="177800"/>
                          </a:xfrm>
                          <a:custGeom>
                            <a:avLst/>
                            <a:gdLst/>
                            <a:ahLst/>
                            <a:cxnLst/>
                            <a:rect l="l" t="t" r="r" b="b"/>
                            <a:pathLst>
                              <a:path w="8255" h="177800">
                                <a:moveTo>
                                  <a:pt x="7721" y="173812"/>
                                </a:moveTo>
                                <a:lnTo>
                                  <a:pt x="0" y="173812"/>
                                </a:lnTo>
                                <a:lnTo>
                                  <a:pt x="0" y="177673"/>
                                </a:lnTo>
                                <a:lnTo>
                                  <a:pt x="7721" y="177673"/>
                                </a:lnTo>
                                <a:lnTo>
                                  <a:pt x="7721" y="173812"/>
                                </a:lnTo>
                                <a:close/>
                              </a:path>
                              <a:path w="8255" h="177800">
                                <a:moveTo>
                                  <a:pt x="7721" y="0"/>
                                </a:moveTo>
                                <a:lnTo>
                                  <a:pt x="0" y="0"/>
                                </a:lnTo>
                                <a:lnTo>
                                  <a:pt x="0" y="1447"/>
                                </a:lnTo>
                                <a:lnTo>
                                  <a:pt x="7721" y="1447"/>
                                </a:lnTo>
                                <a:lnTo>
                                  <a:pt x="7721" y="0"/>
                                </a:lnTo>
                                <a:close/>
                              </a:path>
                            </a:pathLst>
                          </a:custGeom>
                          <a:solidFill>
                            <a:srgbClr val="231F20"/>
                          </a:solidFill>
                        </wps:spPr>
                        <wps:bodyPr wrap="square" lIns="0" tIns="0" rIns="0" bIns="0" rtlCol="0">
                          <a:prstTxWarp prst="textNoShape">
                            <a:avLst/>
                          </a:prstTxWarp>
                          <a:noAutofit/>
                        </wps:bodyPr>
                      </wps:wsp>
                      <wps:wsp>
                        <wps:cNvPr id="863" name="Graphic 863"/>
                        <wps:cNvSpPr/>
                        <wps:spPr>
                          <a:xfrm>
                            <a:off x="1185672" y="946556"/>
                            <a:ext cx="171450" cy="518159"/>
                          </a:xfrm>
                          <a:custGeom>
                            <a:avLst/>
                            <a:gdLst/>
                            <a:ahLst/>
                            <a:cxnLst/>
                            <a:rect l="l" t="t" r="r" b="b"/>
                            <a:pathLst>
                              <a:path w="171450" h="518159">
                                <a:moveTo>
                                  <a:pt x="171386" y="355346"/>
                                </a:moveTo>
                                <a:lnTo>
                                  <a:pt x="171386" y="517575"/>
                                </a:lnTo>
                              </a:path>
                              <a:path w="171450" h="518159">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64" name="Graphic 864"/>
                        <wps:cNvSpPr/>
                        <wps:spPr>
                          <a:xfrm>
                            <a:off x="1181811" y="1116507"/>
                            <a:ext cx="8255" cy="177800"/>
                          </a:xfrm>
                          <a:custGeom>
                            <a:avLst/>
                            <a:gdLst/>
                            <a:ahLst/>
                            <a:cxnLst/>
                            <a:rect l="l" t="t" r="r" b="b"/>
                            <a:pathLst>
                              <a:path w="8255" h="177800">
                                <a:moveTo>
                                  <a:pt x="7721" y="173812"/>
                                </a:moveTo>
                                <a:lnTo>
                                  <a:pt x="0" y="173812"/>
                                </a:lnTo>
                                <a:lnTo>
                                  <a:pt x="0" y="177673"/>
                                </a:lnTo>
                                <a:lnTo>
                                  <a:pt x="7721" y="177673"/>
                                </a:lnTo>
                                <a:lnTo>
                                  <a:pt x="7721" y="173812"/>
                                </a:lnTo>
                                <a:close/>
                              </a:path>
                              <a:path w="8255" h="177800">
                                <a:moveTo>
                                  <a:pt x="7721" y="0"/>
                                </a:moveTo>
                                <a:lnTo>
                                  <a:pt x="0" y="0"/>
                                </a:lnTo>
                                <a:lnTo>
                                  <a:pt x="0" y="1447"/>
                                </a:lnTo>
                                <a:lnTo>
                                  <a:pt x="7721" y="1447"/>
                                </a:lnTo>
                                <a:lnTo>
                                  <a:pt x="7721" y="0"/>
                                </a:lnTo>
                                <a:close/>
                              </a:path>
                            </a:pathLst>
                          </a:custGeom>
                          <a:solidFill>
                            <a:srgbClr val="231F20"/>
                          </a:solidFill>
                        </wps:spPr>
                        <wps:bodyPr wrap="square" lIns="0" tIns="0" rIns="0" bIns="0" rtlCol="0">
                          <a:prstTxWarp prst="textNoShape">
                            <a:avLst/>
                          </a:prstTxWarp>
                          <a:noAutofit/>
                        </wps:bodyPr>
                      </wps:wsp>
                      <wps:wsp>
                        <wps:cNvPr id="865" name="Graphic 865"/>
                        <wps:cNvSpPr/>
                        <wps:spPr>
                          <a:xfrm>
                            <a:off x="1014272" y="946556"/>
                            <a:ext cx="171450" cy="518159"/>
                          </a:xfrm>
                          <a:custGeom>
                            <a:avLst/>
                            <a:gdLst/>
                            <a:ahLst/>
                            <a:cxnLst/>
                            <a:rect l="l" t="t" r="r" b="b"/>
                            <a:pathLst>
                              <a:path w="171450" h="518159">
                                <a:moveTo>
                                  <a:pt x="171399" y="355346"/>
                                </a:moveTo>
                                <a:lnTo>
                                  <a:pt x="171399" y="517575"/>
                                </a:lnTo>
                              </a:path>
                              <a:path w="171450" h="518159">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66" name="Graphic 866"/>
                        <wps:cNvSpPr/>
                        <wps:spPr>
                          <a:xfrm>
                            <a:off x="1010412" y="1116507"/>
                            <a:ext cx="8255" cy="177800"/>
                          </a:xfrm>
                          <a:custGeom>
                            <a:avLst/>
                            <a:gdLst/>
                            <a:ahLst/>
                            <a:cxnLst/>
                            <a:rect l="l" t="t" r="r" b="b"/>
                            <a:pathLst>
                              <a:path w="8255" h="177800">
                                <a:moveTo>
                                  <a:pt x="7721" y="173812"/>
                                </a:moveTo>
                                <a:lnTo>
                                  <a:pt x="0" y="173812"/>
                                </a:lnTo>
                                <a:lnTo>
                                  <a:pt x="0" y="177673"/>
                                </a:lnTo>
                                <a:lnTo>
                                  <a:pt x="7721" y="177673"/>
                                </a:lnTo>
                                <a:lnTo>
                                  <a:pt x="7721" y="173812"/>
                                </a:lnTo>
                                <a:close/>
                              </a:path>
                              <a:path w="8255" h="177800">
                                <a:moveTo>
                                  <a:pt x="7721" y="0"/>
                                </a:moveTo>
                                <a:lnTo>
                                  <a:pt x="0" y="0"/>
                                </a:lnTo>
                                <a:lnTo>
                                  <a:pt x="0" y="1447"/>
                                </a:lnTo>
                                <a:lnTo>
                                  <a:pt x="7721" y="1447"/>
                                </a:lnTo>
                                <a:lnTo>
                                  <a:pt x="7721" y="0"/>
                                </a:lnTo>
                                <a:close/>
                              </a:path>
                            </a:pathLst>
                          </a:custGeom>
                          <a:solidFill>
                            <a:srgbClr val="231F20"/>
                          </a:solidFill>
                        </wps:spPr>
                        <wps:bodyPr wrap="square" lIns="0" tIns="0" rIns="0" bIns="0" rtlCol="0">
                          <a:prstTxWarp prst="textNoShape">
                            <a:avLst/>
                          </a:prstTxWarp>
                          <a:noAutofit/>
                        </wps:bodyPr>
                      </wps:wsp>
                      <wps:wsp>
                        <wps:cNvPr id="867" name="Graphic 867"/>
                        <wps:cNvSpPr/>
                        <wps:spPr>
                          <a:xfrm>
                            <a:off x="1014272" y="1301902"/>
                            <a:ext cx="1270" cy="162560"/>
                          </a:xfrm>
                          <a:custGeom>
                            <a:avLst/>
                            <a:gdLst/>
                            <a:ahLst/>
                            <a:cxnLst/>
                            <a:rect l="l" t="t" r="r" b="b"/>
                            <a:pathLst>
                              <a:path w="0" h="162560">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68" name="Graphic 868"/>
                        <wps:cNvSpPr/>
                        <wps:spPr>
                          <a:xfrm>
                            <a:off x="842391" y="946556"/>
                            <a:ext cx="1270" cy="162560"/>
                          </a:xfrm>
                          <a:custGeom>
                            <a:avLst/>
                            <a:gdLst/>
                            <a:ahLst/>
                            <a:cxnLst/>
                            <a:rect l="l" t="t" r="r" b="b"/>
                            <a:pathLst>
                              <a:path w="0" h="162560">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69" name="Graphic 869"/>
                        <wps:cNvSpPr/>
                        <wps:spPr>
                          <a:xfrm>
                            <a:off x="838530" y="1116507"/>
                            <a:ext cx="8255" cy="177800"/>
                          </a:xfrm>
                          <a:custGeom>
                            <a:avLst/>
                            <a:gdLst/>
                            <a:ahLst/>
                            <a:cxnLst/>
                            <a:rect l="l" t="t" r="r" b="b"/>
                            <a:pathLst>
                              <a:path w="8255" h="177800">
                                <a:moveTo>
                                  <a:pt x="7721" y="173812"/>
                                </a:moveTo>
                                <a:lnTo>
                                  <a:pt x="0" y="173812"/>
                                </a:lnTo>
                                <a:lnTo>
                                  <a:pt x="0" y="177673"/>
                                </a:lnTo>
                                <a:lnTo>
                                  <a:pt x="7721" y="177673"/>
                                </a:lnTo>
                                <a:lnTo>
                                  <a:pt x="7721" y="173812"/>
                                </a:lnTo>
                                <a:close/>
                              </a:path>
                              <a:path w="8255" h="177800">
                                <a:moveTo>
                                  <a:pt x="7721" y="0"/>
                                </a:moveTo>
                                <a:lnTo>
                                  <a:pt x="0" y="0"/>
                                </a:lnTo>
                                <a:lnTo>
                                  <a:pt x="0" y="1447"/>
                                </a:lnTo>
                                <a:lnTo>
                                  <a:pt x="7721" y="1447"/>
                                </a:lnTo>
                                <a:lnTo>
                                  <a:pt x="7721" y="0"/>
                                </a:lnTo>
                                <a:close/>
                              </a:path>
                            </a:pathLst>
                          </a:custGeom>
                          <a:solidFill>
                            <a:srgbClr val="231F20"/>
                          </a:solidFill>
                        </wps:spPr>
                        <wps:bodyPr wrap="square" lIns="0" tIns="0" rIns="0" bIns="0" rtlCol="0">
                          <a:prstTxWarp prst="textNoShape">
                            <a:avLst/>
                          </a:prstTxWarp>
                          <a:noAutofit/>
                        </wps:bodyPr>
                      </wps:wsp>
                      <wps:wsp>
                        <wps:cNvPr id="870" name="Graphic 870"/>
                        <wps:cNvSpPr/>
                        <wps:spPr>
                          <a:xfrm>
                            <a:off x="842391" y="1301902"/>
                            <a:ext cx="1270" cy="162560"/>
                          </a:xfrm>
                          <a:custGeom>
                            <a:avLst/>
                            <a:gdLst/>
                            <a:ahLst/>
                            <a:cxnLst/>
                            <a:rect l="l" t="t" r="r" b="b"/>
                            <a:pathLst>
                              <a:path w="0" h="162560">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71" name="Graphic 871"/>
                        <wps:cNvSpPr/>
                        <wps:spPr>
                          <a:xfrm>
                            <a:off x="671004" y="946556"/>
                            <a:ext cx="1270" cy="162560"/>
                          </a:xfrm>
                          <a:custGeom>
                            <a:avLst/>
                            <a:gdLst/>
                            <a:ahLst/>
                            <a:cxnLst/>
                            <a:rect l="l" t="t" r="r" b="b"/>
                            <a:pathLst>
                              <a:path w="0" h="162560">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72" name="Graphic 872"/>
                        <wps:cNvSpPr/>
                        <wps:spPr>
                          <a:xfrm>
                            <a:off x="667143" y="1116507"/>
                            <a:ext cx="8255" cy="177800"/>
                          </a:xfrm>
                          <a:custGeom>
                            <a:avLst/>
                            <a:gdLst/>
                            <a:ahLst/>
                            <a:cxnLst/>
                            <a:rect l="l" t="t" r="r" b="b"/>
                            <a:pathLst>
                              <a:path w="8255" h="177800">
                                <a:moveTo>
                                  <a:pt x="7721" y="173812"/>
                                </a:moveTo>
                                <a:lnTo>
                                  <a:pt x="0" y="173812"/>
                                </a:lnTo>
                                <a:lnTo>
                                  <a:pt x="0" y="177673"/>
                                </a:lnTo>
                                <a:lnTo>
                                  <a:pt x="7721" y="177673"/>
                                </a:lnTo>
                                <a:lnTo>
                                  <a:pt x="7721" y="173812"/>
                                </a:lnTo>
                                <a:close/>
                              </a:path>
                              <a:path w="8255" h="177800">
                                <a:moveTo>
                                  <a:pt x="7721" y="0"/>
                                </a:moveTo>
                                <a:lnTo>
                                  <a:pt x="0" y="0"/>
                                </a:lnTo>
                                <a:lnTo>
                                  <a:pt x="0" y="1447"/>
                                </a:lnTo>
                                <a:lnTo>
                                  <a:pt x="7721" y="1447"/>
                                </a:lnTo>
                                <a:lnTo>
                                  <a:pt x="7721" y="0"/>
                                </a:lnTo>
                                <a:close/>
                              </a:path>
                            </a:pathLst>
                          </a:custGeom>
                          <a:solidFill>
                            <a:srgbClr val="231F20"/>
                          </a:solidFill>
                        </wps:spPr>
                        <wps:bodyPr wrap="square" lIns="0" tIns="0" rIns="0" bIns="0" rtlCol="0">
                          <a:prstTxWarp prst="textNoShape">
                            <a:avLst/>
                          </a:prstTxWarp>
                          <a:noAutofit/>
                        </wps:bodyPr>
                      </wps:wsp>
                      <wps:wsp>
                        <wps:cNvPr id="873" name="Graphic 873"/>
                        <wps:cNvSpPr/>
                        <wps:spPr>
                          <a:xfrm>
                            <a:off x="671004" y="1301902"/>
                            <a:ext cx="1270" cy="162560"/>
                          </a:xfrm>
                          <a:custGeom>
                            <a:avLst/>
                            <a:gdLst/>
                            <a:ahLst/>
                            <a:cxnLst/>
                            <a:rect l="l" t="t" r="r" b="b"/>
                            <a:pathLst>
                              <a:path w="0" h="162560">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74" name="Graphic 874"/>
                        <wps:cNvSpPr/>
                        <wps:spPr>
                          <a:xfrm>
                            <a:off x="499605" y="946556"/>
                            <a:ext cx="1270" cy="162560"/>
                          </a:xfrm>
                          <a:custGeom>
                            <a:avLst/>
                            <a:gdLst/>
                            <a:ahLst/>
                            <a:cxnLst/>
                            <a:rect l="l" t="t" r="r" b="b"/>
                            <a:pathLst>
                              <a:path w="0" h="162560">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75" name="Graphic 875"/>
                        <wps:cNvSpPr/>
                        <wps:spPr>
                          <a:xfrm>
                            <a:off x="495744" y="1116507"/>
                            <a:ext cx="8255" cy="177800"/>
                          </a:xfrm>
                          <a:custGeom>
                            <a:avLst/>
                            <a:gdLst/>
                            <a:ahLst/>
                            <a:cxnLst/>
                            <a:rect l="l" t="t" r="r" b="b"/>
                            <a:pathLst>
                              <a:path w="8255" h="177800">
                                <a:moveTo>
                                  <a:pt x="7721" y="173812"/>
                                </a:moveTo>
                                <a:lnTo>
                                  <a:pt x="0" y="173812"/>
                                </a:lnTo>
                                <a:lnTo>
                                  <a:pt x="0" y="177673"/>
                                </a:lnTo>
                                <a:lnTo>
                                  <a:pt x="7721" y="177673"/>
                                </a:lnTo>
                                <a:lnTo>
                                  <a:pt x="7721" y="173812"/>
                                </a:lnTo>
                                <a:close/>
                              </a:path>
                              <a:path w="8255" h="177800">
                                <a:moveTo>
                                  <a:pt x="7721" y="0"/>
                                </a:moveTo>
                                <a:lnTo>
                                  <a:pt x="0" y="0"/>
                                </a:lnTo>
                                <a:lnTo>
                                  <a:pt x="0" y="1447"/>
                                </a:lnTo>
                                <a:lnTo>
                                  <a:pt x="7721" y="1447"/>
                                </a:lnTo>
                                <a:lnTo>
                                  <a:pt x="7721" y="0"/>
                                </a:lnTo>
                                <a:close/>
                              </a:path>
                            </a:pathLst>
                          </a:custGeom>
                          <a:solidFill>
                            <a:srgbClr val="231F20"/>
                          </a:solidFill>
                        </wps:spPr>
                        <wps:bodyPr wrap="square" lIns="0" tIns="0" rIns="0" bIns="0" rtlCol="0">
                          <a:prstTxWarp prst="textNoShape">
                            <a:avLst/>
                          </a:prstTxWarp>
                          <a:noAutofit/>
                        </wps:bodyPr>
                      </wps:wsp>
                      <wps:wsp>
                        <wps:cNvPr id="876" name="Graphic 876"/>
                        <wps:cNvSpPr/>
                        <wps:spPr>
                          <a:xfrm>
                            <a:off x="499605" y="1301902"/>
                            <a:ext cx="1270" cy="162560"/>
                          </a:xfrm>
                          <a:custGeom>
                            <a:avLst/>
                            <a:gdLst/>
                            <a:ahLst/>
                            <a:cxnLst/>
                            <a:rect l="l" t="t" r="r" b="b"/>
                            <a:pathLst>
                              <a:path w="0" h="162560">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77" name="Graphic 877"/>
                        <wps:cNvSpPr/>
                        <wps:spPr>
                          <a:xfrm>
                            <a:off x="327723" y="946556"/>
                            <a:ext cx="1270" cy="162560"/>
                          </a:xfrm>
                          <a:custGeom>
                            <a:avLst/>
                            <a:gdLst/>
                            <a:ahLst/>
                            <a:cxnLst/>
                            <a:rect l="l" t="t" r="r" b="b"/>
                            <a:pathLst>
                              <a:path w="0" h="162560">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78" name="Graphic 878"/>
                        <wps:cNvSpPr/>
                        <wps:spPr>
                          <a:xfrm>
                            <a:off x="323862" y="1116507"/>
                            <a:ext cx="8255" cy="177800"/>
                          </a:xfrm>
                          <a:custGeom>
                            <a:avLst/>
                            <a:gdLst/>
                            <a:ahLst/>
                            <a:cxnLst/>
                            <a:rect l="l" t="t" r="r" b="b"/>
                            <a:pathLst>
                              <a:path w="8255" h="177800">
                                <a:moveTo>
                                  <a:pt x="7721" y="173812"/>
                                </a:moveTo>
                                <a:lnTo>
                                  <a:pt x="0" y="173812"/>
                                </a:lnTo>
                                <a:lnTo>
                                  <a:pt x="0" y="177673"/>
                                </a:lnTo>
                                <a:lnTo>
                                  <a:pt x="7721" y="177673"/>
                                </a:lnTo>
                                <a:lnTo>
                                  <a:pt x="7721" y="173812"/>
                                </a:lnTo>
                                <a:close/>
                              </a:path>
                              <a:path w="8255" h="177800">
                                <a:moveTo>
                                  <a:pt x="7721" y="0"/>
                                </a:moveTo>
                                <a:lnTo>
                                  <a:pt x="0" y="0"/>
                                </a:lnTo>
                                <a:lnTo>
                                  <a:pt x="0" y="1447"/>
                                </a:lnTo>
                                <a:lnTo>
                                  <a:pt x="7721" y="1447"/>
                                </a:lnTo>
                                <a:lnTo>
                                  <a:pt x="7721" y="0"/>
                                </a:lnTo>
                                <a:close/>
                              </a:path>
                            </a:pathLst>
                          </a:custGeom>
                          <a:solidFill>
                            <a:srgbClr val="231F20"/>
                          </a:solidFill>
                        </wps:spPr>
                        <wps:bodyPr wrap="square" lIns="0" tIns="0" rIns="0" bIns="0" rtlCol="0">
                          <a:prstTxWarp prst="textNoShape">
                            <a:avLst/>
                          </a:prstTxWarp>
                          <a:noAutofit/>
                        </wps:bodyPr>
                      </wps:wsp>
                      <wps:wsp>
                        <wps:cNvPr id="879" name="Graphic 879"/>
                        <wps:cNvSpPr/>
                        <wps:spPr>
                          <a:xfrm>
                            <a:off x="327723" y="1301902"/>
                            <a:ext cx="2144395" cy="2637155"/>
                          </a:xfrm>
                          <a:custGeom>
                            <a:avLst/>
                            <a:gdLst/>
                            <a:ahLst/>
                            <a:cxnLst/>
                            <a:rect l="l" t="t" r="r" b="b"/>
                            <a:pathLst>
                              <a:path w="2144395" h="2637155">
                                <a:moveTo>
                                  <a:pt x="0" y="0"/>
                                </a:moveTo>
                                <a:lnTo>
                                  <a:pt x="0" y="162229"/>
                                </a:lnTo>
                              </a:path>
                              <a:path w="2144395" h="2637155">
                                <a:moveTo>
                                  <a:pt x="2144128" y="404113"/>
                                </a:moveTo>
                                <a:lnTo>
                                  <a:pt x="2144128" y="2636583"/>
                                </a:lnTo>
                              </a:path>
                            </a:pathLst>
                          </a:custGeom>
                          <a:ln w="7721">
                            <a:solidFill>
                              <a:srgbClr val="231F20"/>
                            </a:solidFill>
                            <a:prstDash val="sysDot"/>
                          </a:ln>
                        </wps:spPr>
                        <wps:bodyPr wrap="square" lIns="0" tIns="0" rIns="0" bIns="0" rtlCol="0">
                          <a:prstTxWarp prst="textNoShape">
                            <a:avLst/>
                          </a:prstTxWarp>
                          <a:noAutofit/>
                        </wps:bodyPr>
                      </wps:wsp>
                      <wps:wsp>
                        <wps:cNvPr id="880" name="Graphic 880"/>
                        <wps:cNvSpPr/>
                        <wps:spPr>
                          <a:xfrm>
                            <a:off x="1897799" y="1703107"/>
                            <a:ext cx="8890" cy="68580"/>
                          </a:xfrm>
                          <a:custGeom>
                            <a:avLst/>
                            <a:gdLst/>
                            <a:ahLst/>
                            <a:cxnLst/>
                            <a:rect l="l" t="t" r="r" b="b"/>
                            <a:pathLst>
                              <a:path w="8890" h="68580">
                                <a:moveTo>
                                  <a:pt x="7721" y="49250"/>
                                </a:moveTo>
                                <a:lnTo>
                                  <a:pt x="6756" y="47320"/>
                                </a:lnTo>
                                <a:lnTo>
                                  <a:pt x="4826" y="46355"/>
                                </a:lnTo>
                                <a:lnTo>
                                  <a:pt x="3860" y="46355"/>
                                </a:lnTo>
                                <a:lnTo>
                                  <a:pt x="2895" y="46355"/>
                                </a:lnTo>
                                <a:lnTo>
                                  <a:pt x="965" y="47320"/>
                                </a:lnTo>
                                <a:lnTo>
                                  <a:pt x="0" y="49250"/>
                                </a:lnTo>
                                <a:lnTo>
                                  <a:pt x="0" y="51181"/>
                                </a:lnTo>
                                <a:lnTo>
                                  <a:pt x="965" y="53111"/>
                                </a:lnTo>
                                <a:lnTo>
                                  <a:pt x="2895" y="54076"/>
                                </a:lnTo>
                                <a:lnTo>
                                  <a:pt x="4826" y="54076"/>
                                </a:lnTo>
                                <a:lnTo>
                                  <a:pt x="6756" y="53111"/>
                                </a:lnTo>
                                <a:lnTo>
                                  <a:pt x="7721" y="51181"/>
                                </a:lnTo>
                                <a:lnTo>
                                  <a:pt x="7721" y="49250"/>
                                </a:lnTo>
                                <a:close/>
                              </a:path>
                              <a:path w="8890" h="68580">
                                <a:moveTo>
                                  <a:pt x="7721" y="33807"/>
                                </a:moveTo>
                                <a:lnTo>
                                  <a:pt x="6756" y="31864"/>
                                </a:lnTo>
                                <a:lnTo>
                                  <a:pt x="4826" y="30899"/>
                                </a:lnTo>
                                <a:lnTo>
                                  <a:pt x="3860" y="30899"/>
                                </a:lnTo>
                                <a:lnTo>
                                  <a:pt x="2895" y="30899"/>
                                </a:lnTo>
                                <a:lnTo>
                                  <a:pt x="965" y="31864"/>
                                </a:lnTo>
                                <a:lnTo>
                                  <a:pt x="0" y="33807"/>
                                </a:lnTo>
                                <a:lnTo>
                                  <a:pt x="0" y="35725"/>
                                </a:lnTo>
                                <a:lnTo>
                                  <a:pt x="965" y="37668"/>
                                </a:lnTo>
                                <a:lnTo>
                                  <a:pt x="2895" y="38633"/>
                                </a:lnTo>
                                <a:lnTo>
                                  <a:pt x="4826" y="38633"/>
                                </a:lnTo>
                                <a:lnTo>
                                  <a:pt x="6756" y="37668"/>
                                </a:lnTo>
                                <a:lnTo>
                                  <a:pt x="7721" y="35725"/>
                                </a:lnTo>
                                <a:lnTo>
                                  <a:pt x="7721" y="33807"/>
                                </a:lnTo>
                                <a:close/>
                              </a:path>
                              <a:path w="8890" h="68580">
                                <a:moveTo>
                                  <a:pt x="7721" y="18351"/>
                                </a:moveTo>
                                <a:lnTo>
                                  <a:pt x="6756" y="16421"/>
                                </a:lnTo>
                                <a:lnTo>
                                  <a:pt x="4826" y="15455"/>
                                </a:lnTo>
                                <a:lnTo>
                                  <a:pt x="3860" y="15455"/>
                                </a:lnTo>
                                <a:lnTo>
                                  <a:pt x="2895" y="15455"/>
                                </a:lnTo>
                                <a:lnTo>
                                  <a:pt x="965" y="16421"/>
                                </a:lnTo>
                                <a:lnTo>
                                  <a:pt x="0" y="18351"/>
                                </a:lnTo>
                                <a:lnTo>
                                  <a:pt x="0" y="20281"/>
                                </a:lnTo>
                                <a:lnTo>
                                  <a:pt x="965" y="22212"/>
                                </a:lnTo>
                                <a:lnTo>
                                  <a:pt x="2895" y="23177"/>
                                </a:lnTo>
                                <a:lnTo>
                                  <a:pt x="4826" y="23177"/>
                                </a:lnTo>
                                <a:lnTo>
                                  <a:pt x="6756" y="22212"/>
                                </a:lnTo>
                                <a:lnTo>
                                  <a:pt x="7721" y="20281"/>
                                </a:lnTo>
                                <a:lnTo>
                                  <a:pt x="7721" y="18351"/>
                                </a:lnTo>
                                <a:close/>
                              </a:path>
                              <a:path w="8890" h="68580">
                                <a:moveTo>
                                  <a:pt x="7721" y="2908"/>
                                </a:moveTo>
                                <a:lnTo>
                                  <a:pt x="6756" y="965"/>
                                </a:lnTo>
                                <a:lnTo>
                                  <a:pt x="4826" y="0"/>
                                </a:lnTo>
                                <a:lnTo>
                                  <a:pt x="3860" y="0"/>
                                </a:lnTo>
                                <a:lnTo>
                                  <a:pt x="2895" y="0"/>
                                </a:lnTo>
                                <a:lnTo>
                                  <a:pt x="965" y="965"/>
                                </a:lnTo>
                                <a:lnTo>
                                  <a:pt x="0" y="2908"/>
                                </a:lnTo>
                                <a:lnTo>
                                  <a:pt x="0" y="4838"/>
                                </a:lnTo>
                                <a:lnTo>
                                  <a:pt x="965" y="6769"/>
                                </a:lnTo>
                                <a:lnTo>
                                  <a:pt x="2895" y="7734"/>
                                </a:lnTo>
                                <a:lnTo>
                                  <a:pt x="4826" y="7734"/>
                                </a:lnTo>
                                <a:lnTo>
                                  <a:pt x="6756" y="6769"/>
                                </a:lnTo>
                                <a:lnTo>
                                  <a:pt x="7721" y="4838"/>
                                </a:lnTo>
                                <a:lnTo>
                                  <a:pt x="7721" y="2908"/>
                                </a:lnTo>
                                <a:close/>
                              </a:path>
                              <a:path w="8890" h="68580">
                                <a:moveTo>
                                  <a:pt x="8686" y="63741"/>
                                </a:moveTo>
                                <a:lnTo>
                                  <a:pt x="7721" y="61798"/>
                                </a:lnTo>
                                <a:lnTo>
                                  <a:pt x="5791" y="60833"/>
                                </a:lnTo>
                                <a:lnTo>
                                  <a:pt x="4826" y="60833"/>
                                </a:lnTo>
                                <a:lnTo>
                                  <a:pt x="3860" y="60833"/>
                                </a:lnTo>
                                <a:lnTo>
                                  <a:pt x="1930" y="61798"/>
                                </a:lnTo>
                                <a:lnTo>
                                  <a:pt x="965" y="63741"/>
                                </a:lnTo>
                                <a:lnTo>
                                  <a:pt x="965" y="65671"/>
                                </a:lnTo>
                                <a:lnTo>
                                  <a:pt x="1930" y="67602"/>
                                </a:lnTo>
                                <a:lnTo>
                                  <a:pt x="3860" y="68567"/>
                                </a:lnTo>
                                <a:lnTo>
                                  <a:pt x="5791" y="68567"/>
                                </a:lnTo>
                                <a:lnTo>
                                  <a:pt x="7721" y="67602"/>
                                </a:lnTo>
                                <a:lnTo>
                                  <a:pt x="8686" y="65671"/>
                                </a:lnTo>
                                <a:lnTo>
                                  <a:pt x="8686" y="63741"/>
                                </a:lnTo>
                                <a:close/>
                              </a:path>
                            </a:pathLst>
                          </a:custGeom>
                          <a:solidFill>
                            <a:srgbClr val="231F20"/>
                          </a:solidFill>
                        </wps:spPr>
                        <wps:bodyPr wrap="square" lIns="0" tIns="0" rIns="0" bIns="0" rtlCol="0">
                          <a:prstTxWarp prst="textNoShape">
                            <a:avLst/>
                          </a:prstTxWarp>
                          <a:noAutofit/>
                        </wps:bodyPr>
                      </wps:wsp>
                      <wps:wsp>
                        <wps:cNvPr id="881" name="Graphic 881"/>
                        <wps:cNvSpPr/>
                        <wps:spPr>
                          <a:xfrm>
                            <a:off x="1914220" y="1767808"/>
                            <a:ext cx="208915" cy="1270"/>
                          </a:xfrm>
                          <a:custGeom>
                            <a:avLst/>
                            <a:gdLst/>
                            <a:ahLst/>
                            <a:cxnLst/>
                            <a:rect l="l" t="t" r="r" b="b"/>
                            <a:pathLst>
                              <a:path w="208915" h="0">
                                <a:moveTo>
                                  <a:pt x="0" y="0"/>
                                </a:moveTo>
                                <a:lnTo>
                                  <a:pt x="208559" y="0"/>
                                </a:lnTo>
                              </a:path>
                            </a:pathLst>
                          </a:custGeom>
                          <a:ln w="7734">
                            <a:solidFill>
                              <a:srgbClr val="231F20"/>
                            </a:solidFill>
                            <a:prstDash val="sysDot"/>
                          </a:ln>
                        </wps:spPr>
                        <wps:bodyPr wrap="square" lIns="0" tIns="0" rIns="0" bIns="0" rtlCol="0">
                          <a:prstTxWarp prst="textNoShape">
                            <a:avLst/>
                          </a:prstTxWarp>
                          <a:noAutofit/>
                        </wps:bodyPr>
                      </wps:wsp>
                      <wps:wsp>
                        <wps:cNvPr id="882" name="Graphic 882"/>
                        <wps:cNvSpPr/>
                        <wps:spPr>
                          <a:xfrm>
                            <a:off x="926884" y="36004"/>
                            <a:ext cx="3314065" cy="3921125"/>
                          </a:xfrm>
                          <a:custGeom>
                            <a:avLst/>
                            <a:gdLst/>
                            <a:ahLst/>
                            <a:cxnLst/>
                            <a:rect l="l" t="t" r="r" b="b"/>
                            <a:pathLst>
                              <a:path w="3314065" h="3921125">
                                <a:moveTo>
                                  <a:pt x="1203147" y="1732292"/>
                                </a:moveTo>
                                <a:lnTo>
                                  <a:pt x="1203147" y="3887508"/>
                                </a:lnTo>
                              </a:path>
                              <a:path w="3314065" h="3921125">
                                <a:moveTo>
                                  <a:pt x="0" y="1592757"/>
                                </a:moveTo>
                                <a:lnTo>
                                  <a:pt x="0" y="1863128"/>
                                </a:lnTo>
                              </a:path>
                              <a:path w="3314065" h="3921125">
                                <a:moveTo>
                                  <a:pt x="11099" y="1859749"/>
                                </a:moveTo>
                                <a:lnTo>
                                  <a:pt x="1023061" y="1859749"/>
                                </a:lnTo>
                              </a:path>
                              <a:path w="3314065" h="3921125">
                                <a:moveTo>
                                  <a:pt x="1032230" y="1858302"/>
                                </a:moveTo>
                                <a:lnTo>
                                  <a:pt x="1032230" y="3920820"/>
                                </a:lnTo>
                              </a:path>
                              <a:path w="3314065" h="3921125">
                                <a:moveTo>
                                  <a:pt x="1800847" y="0"/>
                                </a:moveTo>
                                <a:lnTo>
                                  <a:pt x="1800847" y="1660829"/>
                                </a:lnTo>
                              </a:path>
                              <a:path w="3314065" h="3921125">
                                <a:moveTo>
                                  <a:pt x="1807121" y="1662277"/>
                                </a:moveTo>
                                <a:lnTo>
                                  <a:pt x="3313468" y="1662277"/>
                                </a:lnTo>
                              </a:path>
                              <a:path w="3314065" h="3921125">
                                <a:moveTo>
                                  <a:pt x="3310572" y="6273"/>
                                </a:moveTo>
                                <a:lnTo>
                                  <a:pt x="3310572" y="1651660"/>
                                </a:lnTo>
                              </a:path>
                            </a:pathLst>
                          </a:custGeom>
                          <a:ln w="7721">
                            <a:solidFill>
                              <a:srgbClr val="231F20"/>
                            </a:solidFill>
                            <a:prstDash val="sysDot"/>
                          </a:ln>
                        </wps:spPr>
                        <wps:bodyPr wrap="square" lIns="0" tIns="0" rIns="0" bIns="0" rtlCol="0">
                          <a:prstTxWarp prst="textNoShape">
                            <a:avLst/>
                          </a:prstTxWarp>
                          <a:noAutofit/>
                        </wps:bodyPr>
                      </wps:wsp>
                      <wps:wsp>
                        <wps:cNvPr id="883" name="Graphic 883"/>
                        <wps:cNvSpPr/>
                        <wps:spPr>
                          <a:xfrm>
                            <a:off x="2727731" y="2030463"/>
                            <a:ext cx="1510665" cy="1659255"/>
                          </a:xfrm>
                          <a:custGeom>
                            <a:avLst/>
                            <a:gdLst/>
                            <a:ahLst/>
                            <a:cxnLst/>
                            <a:rect l="l" t="t" r="r" b="b"/>
                            <a:pathLst>
                              <a:path w="1510665" h="1659255">
                                <a:moveTo>
                                  <a:pt x="1510195" y="0"/>
                                </a:moveTo>
                                <a:lnTo>
                                  <a:pt x="0" y="0"/>
                                </a:lnTo>
                                <a:lnTo>
                                  <a:pt x="0" y="1658899"/>
                                </a:lnTo>
                                <a:lnTo>
                                  <a:pt x="1510195" y="1658899"/>
                                </a:lnTo>
                                <a:lnTo>
                                  <a:pt x="1510195" y="0"/>
                                </a:lnTo>
                                <a:close/>
                              </a:path>
                            </a:pathLst>
                          </a:custGeom>
                          <a:solidFill>
                            <a:srgbClr val="EDEDED"/>
                          </a:solidFill>
                        </wps:spPr>
                        <wps:bodyPr wrap="square" lIns="0" tIns="0" rIns="0" bIns="0" rtlCol="0">
                          <a:prstTxWarp prst="textNoShape">
                            <a:avLst/>
                          </a:prstTxWarp>
                          <a:noAutofit/>
                        </wps:bodyPr>
                      </wps:wsp>
                      <wps:wsp>
                        <wps:cNvPr id="884" name="Graphic 884"/>
                        <wps:cNvSpPr/>
                        <wps:spPr>
                          <a:xfrm>
                            <a:off x="2723870" y="2026589"/>
                            <a:ext cx="1517650" cy="1666239"/>
                          </a:xfrm>
                          <a:custGeom>
                            <a:avLst/>
                            <a:gdLst/>
                            <a:ahLst/>
                            <a:cxnLst/>
                            <a:rect l="l" t="t" r="r" b="b"/>
                            <a:pathLst>
                              <a:path w="1517650" h="1666239">
                                <a:moveTo>
                                  <a:pt x="3860" y="0"/>
                                </a:moveTo>
                                <a:lnTo>
                                  <a:pt x="2895" y="0"/>
                                </a:lnTo>
                                <a:lnTo>
                                  <a:pt x="965" y="965"/>
                                </a:lnTo>
                                <a:lnTo>
                                  <a:pt x="0" y="2895"/>
                                </a:lnTo>
                                <a:lnTo>
                                  <a:pt x="0" y="1663255"/>
                                </a:lnTo>
                                <a:lnTo>
                                  <a:pt x="965" y="1665185"/>
                                </a:lnTo>
                                <a:lnTo>
                                  <a:pt x="2895" y="1666151"/>
                                </a:lnTo>
                                <a:lnTo>
                                  <a:pt x="1514551" y="1666151"/>
                                </a:lnTo>
                                <a:lnTo>
                                  <a:pt x="1516481" y="1665185"/>
                                </a:lnTo>
                                <a:lnTo>
                                  <a:pt x="1517446" y="1663255"/>
                                </a:lnTo>
                                <a:lnTo>
                                  <a:pt x="1517446" y="1662290"/>
                                </a:lnTo>
                                <a:lnTo>
                                  <a:pt x="7721" y="1662290"/>
                                </a:lnTo>
                                <a:lnTo>
                                  <a:pt x="3860" y="1658429"/>
                                </a:lnTo>
                                <a:lnTo>
                                  <a:pt x="7721" y="1658429"/>
                                </a:lnTo>
                                <a:lnTo>
                                  <a:pt x="7721" y="7721"/>
                                </a:lnTo>
                                <a:lnTo>
                                  <a:pt x="3860" y="7721"/>
                                </a:lnTo>
                                <a:lnTo>
                                  <a:pt x="3860" y="0"/>
                                </a:lnTo>
                                <a:close/>
                              </a:path>
                              <a:path w="1517650" h="1666239">
                                <a:moveTo>
                                  <a:pt x="1509725" y="1658429"/>
                                </a:moveTo>
                                <a:lnTo>
                                  <a:pt x="7721" y="1658429"/>
                                </a:lnTo>
                                <a:lnTo>
                                  <a:pt x="7721" y="1662290"/>
                                </a:lnTo>
                                <a:lnTo>
                                  <a:pt x="1509725" y="1662290"/>
                                </a:lnTo>
                                <a:lnTo>
                                  <a:pt x="1509725" y="1658429"/>
                                </a:lnTo>
                                <a:close/>
                              </a:path>
                              <a:path w="1517650" h="1666239">
                                <a:moveTo>
                                  <a:pt x="1517446" y="3860"/>
                                </a:moveTo>
                                <a:lnTo>
                                  <a:pt x="1509725" y="3860"/>
                                </a:lnTo>
                                <a:lnTo>
                                  <a:pt x="1513586" y="7721"/>
                                </a:lnTo>
                                <a:lnTo>
                                  <a:pt x="1509725" y="7721"/>
                                </a:lnTo>
                                <a:lnTo>
                                  <a:pt x="1509725" y="1658429"/>
                                </a:lnTo>
                                <a:lnTo>
                                  <a:pt x="1513586" y="1658429"/>
                                </a:lnTo>
                                <a:lnTo>
                                  <a:pt x="1509725" y="1662290"/>
                                </a:lnTo>
                                <a:lnTo>
                                  <a:pt x="1517446" y="1662290"/>
                                </a:lnTo>
                                <a:lnTo>
                                  <a:pt x="1517446" y="3860"/>
                                </a:lnTo>
                                <a:close/>
                              </a:path>
                              <a:path w="1517650" h="1666239">
                                <a:moveTo>
                                  <a:pt x="1514551" y="0"/>
                                </a:moveTo>
                                <a:lnTo>
                                  <a:pt x="3860" y="0"/>
                                </a:lnTo>
                                <a:lnTo>
                                  <a:pt x="3860" y="7721"/>
                                </a:lnTo>
                                <a:lnTo>
                                  <a:pt x="7721" y="3860"/>
                                </a:lnTo>
                                <a:lnTo>
                                  <a:pt x="1517446" y="3860"/>
                                </a:lnTo>
                                <a:lnTo>
                                  <a:pt x="1517446" y="2895"/>
                                </a:lnTo>
                                <a:lnTo>
                                  <a:pt x="1516481" y="965"/>
                                </a:lnTo>
                                <a:lnTo>
                                  <a:pt x="1514551" y="0"/>
                                </a:lnTo>
                                <a:close/>
                              </a:path>
                              <a:path w="1517650" h="1666239">
                                <a:moveTo>
                                  <a:pt x="1509725" y="3860"/>
                                </a:moveTo>
                                <a:lnTo>
                                  <a:pt x="7721" y="3860"/>
                                </a:lnTo>
                                <a:lnTo>
                                  <a:pt x="7721" y="7721"/>
                                </a:lnTo>
                                <a:lnTo>
                                  <a:pt x="1509725" y="7721"/>
                                </a:lnTo>
                                <a:lnTo>
                                  <a:pt x="1509725" y="3860"/>
                                </a:lnTo>
                                <a:close/>
                              </a:path>
                            </a:pathLst>
                          </a:custGeom>
                          <a:solidFill>
                            <a:srgbClr val="231F20"/>
                          </a:solidFill>
                        </wps:spPr>
                        <wps:bodyPr wrap="square" lIns="0" tIns="0" rIns="0" bIns="0" rtlCol="0">
                          <a:prstTxWarp prst="textNoShape">
                            <a:avLst/>
                          </a:prstTxWarp>
                          <a:noAutofit/>
                        </wps:bodyPr>
                      </wps:wsp>
                      <wps:wsp>
                        <wps:cNvPr id="885" name="Graphic 885"/>
                        <wps:cNvSpPr/>
                        <wps:spPr>
                          <a:xfrm>
                            <a:off x="173234" y="2026589"/>
                            <a:ext cx="1270" cy="1661160"/>
                          </a:xfrm>
                          <a:custGeom>
                            <a:avLst/>
                            <a:gdLst/>
                            <a:ahLst/>
                            <a:cxnLst/>
                            <a:rect l="l" t="t" r="r" b="b"/>
                            <a:pathLst>
                              <a:path w="0" h="1661160">
                                <a:moveTo>
                                  <a:pt x="0" y="0"/>
                                </a:moveTo>
                                <a:lnTo>
                                  <a:pt x="0" y="1660842"/>
                                </a:lnTo>
                              </a:path>
                            </a:pathLst>
                          </a:custGeom>
                          <a:ln w="7734">
                            <a:solidFill>
                              <a:srgbClr val="231F20"/>
                            </a:solidFill>
                            <a:prstDash val="sysDot"/>
                          </a:ln>
                        </wps:spPr>
                        <wps:bodyPr wrap="square" lIns="0" tIns="0" rIns="0" bIns="0" rtlCol="0">
                          <a:prstTxWarp prst="textNoShape">
                            <a:avLst/>
                          </a:prstTxWarp>
                          <a:noAutofit/>
                        </wps:bodyPr>
                      </wps:wsp>
                      <wps:wsp>
                        <wps:cNvPr id="886" name="Graphic 886"/>
                        <wps:cNvSpPr/>
                        <wps:spPr>
                          <a:xfrm>
                            <a:off x="172262" y="2030450"/>
                            <a:ext cx="2644775" cy="2604770"/>
                          </a:xfrm>
                          <a:custGeom>
                            <a:avLst/>
                            <a:gdLst/>
                            <a:ahLst/>
                            <a:cxnLst/>
                            <a:rect l="l" t="t" r="r" b="b"/>
                            <a:pathLst>
                              <a:path w="2644775" h="2604770">
                                <a:moveTo>
                                  <a:pt x="7239" y="1658429"/>
                                </a:moveTo>
                                <a:lnTo>
                                  <a:pt x="1513586" y="1658429"/>
                                </a:lnTo>
                              </a:path>
                              <a:path w="2644775" h="2604770">
                                <a:moveTo>
                                  <a:pt x="1511173" y="2895"/>
                                </a:moveTo>
                                <a:lnTo>
                                  <a:pt x="1511173" y="1648282"/>
                                </a:lnTo>
                              </a:path>
                              <a:path w="2644775" h="2604770">
                                <a:moveTo>
                                  <a:pt x="0" y="0"/>
                                </a:moveTo>
                                <a:lnTo>
                                  <a:pt x="1506346" y="0"/>
                                </a:lnTo>
                              </a:path>
                              <a:path w="2644775" h="2604770">
                                <a:moveTo>
                                  <a:pt x="2644305" y="2086673"/>
                                </a:moveTo>
                                <a:lnTo>
                                  <a:pt x="2644305" y="2261920"/>
                                </a:lnTo>
                              </a:path>
                              <a:path w="2644775" h="2604770">
                                <a:moveTo>
                                  <a:pt x="2644305" y="2433802"/>
                                </a:moveTo>
                                <a:lnTo>
                                  <a:pt x="2644305" y="2604236"/>
                                </a:lnTo>
                              </a:path>
                              <a:path w="2644775" h="2604770">
                                <a:moveTo>
                                  <a:pt x="2472423" y="2086673"/>
                                </a:moveTo>
                                <a:lnTo>
                                  <a:pt x="2472423" y="2261920"/>
                                </a:lnTo>
                              </a:path>
                              <a:path w="2644775" h="2604770">
                                <a:moveTo>
                                  <a:pt x="2472423" y="2433802"/>
                                </a:moveTo>
                                <a:lnTo>
                                  <a:pt x="2472423" y="2604236"/>
                                </a:lnTo>
                              </a:path>
                              <a:path w="2644775" h="2604770">
                                <a:moveTo>
                                  <a:pt x="2301036" y="2086673"/>
                                </a:moveTo>
                                <a:lnTo>
                                  <a:pt x="2301036" y="2261920"/>
                                </a:lnTo>
                              </a:path>
                              <a:path w="2644775" h="2604770">
                                <a:moveTo>
                                  <a:pt x="2301036" y="2433802"/>
                                </a:moveTo>
                                <a:lnTo>
                                  <a:pt x="2301036" y="2604236"/>
                                </a:lnTo>
                              </a:path>
                              <a:path w="2644775" h="2604770">
                                <a:moveTo>
                                  <a:pt x="2129637" y="2086673"/>
                                </a:moveTo>
                                <a:lnTo>
                                  <a:pt x="2129637" y="2261920"/>
                                </a:lnTo>
                              </a:path>
                              <a:path w="2644775" h="2604770">
                                <a:moveTo>
                                  <a:pt x="2129637" y="2433802"/>
                                </a:moveTo>
                                <a:lnTo>
                                  <a:pt x="2129637" y="2604236"/>
                                </a:lnTo>
                              </a:path>
                              <a:path w="2644775" h="2604770">
                                <a:moveTo>
                                  <a:pt x="1957768" y="2086673"/>
                                </a:moveTo>
                                <a:lnTo>
                                  <a:pt x="1957768" y="2261920"/>
                                </a:lnTo>
                              </a:path>
                              <a:path w="2644775" h="2604770">
                                <a:moveTo>
                                  <a:pt x="1957768" y="2433802"/>
                                </a:moveTo>
                                <a:lnTo>
                                  <a:pt x="1957768" y="2604236"/>
                                </a:lnTo>
                              </a:path>
                              <a:path w="2644775" h="2604770">
                                <a:moveTo>
                                  <a:pt x="1786369" y="2086673"/>
                                </a:moveTo>
                                <a:lnTo>
                                  <a:pt x="1786369" y="2261920"/>
                                </a:lnTo>
                              </a:path>
                              <a:path w="2644775" h="2604770">
                                <a:moveTo>
                                  <a:pt x="1786369" y="2433802"/>
                                </a:moveTo>
                                <a:lnTo>
                                  <a:pt x="1786369" y="2604236"/>
                                </a:lnTo>
                              </a:path>
                              <a:path w="2644775" h="2604770">
                                <a:moveTo>
                                  <a:pt x="1443101" y="2086673"/>
                                </a:moveTo>
                                <a:lnTo>
                                  <a:pt x="1443101" y="2261920"/>
                                </a:lnTo>
                              </a:path>
                              <a:path w="2644775" h="2604770">
                                <a:moveTo>
                                  <a:pt x="1443101" y="2433802"/>
                                </a:moveTo>
                                <a:lnTo>
                                  <a:pt x="1443101" y="2604236"/>
                                </a:lnTo>
                              </a:path>
                            </a:pathLst>
                          </a:custGeom>
                          <a:ln w="7721">
                            <a:solidFill>
                              <a:srgbClr val="231F20"/>
                            </a:solidFill>
                            <a:prstDash val="sysDot"/>
                          </a:ln>
                        </wps:spPr>
                        <wps:bodyPr wrap="square" lIns="0" tIns="0" rIns="0" bIns="0" rtlCol="0">
                          <a:prstTxWarp prst="textNoShape">
                            <a:avLst/>
                          </a:prstTxWarp>
                          <a:noAutofit/>
                        </wps:bodyPr>
                      </wps:wsp>
                      <wps:wsp>
                        <wps:cNvPr id="887" name="Graphic 887"/>
                        <wps:cNvSpPr/>
                        <wps:spPr>
                          <a:xfrm>
                            <a:off x="1529905" y="4288510"/>
                            <a:ext cx="1270" cy="177800"/>
                          </a:xfrm>
                          <a:custGeom>
                            <a:avLst/>
                            <a:gdLst/>
                            <a:ahLst/>
                            <a:cxnLst/>
                            <a:rect l="l" t="t" r="r" b="b"/>
                            <a:pathLst>
                              <a:path w="0" h="177800">
                                <a:moveTo>
                                  <a:pt x="0" y="0"/>
                                </a:moveTo>
                                <a:lnTo>
                                  <a:pt x="0" y="177673"/>
                                </a:lnTo>
                              </a:path>
                            </a:pathLst>
                          </a:custGeom>
                          <a:ln w="7721">
                            <a:solidFill>
                              <a:srgbClr val="231F20"/>
                            </a:solidFill>
                            <a:prstDash val="sysDot"/>
                          </a:ln>
                        </wps:spPr>
                        <wps:bodyPr wrap="square" lIns="0" tIns="0" rIns="0" bIns="0" rtlCol="0">
                          <a:prstTxWarp prst="textNoShape">
                            <a:avLst/>
                          </a:prstTxWarp>
                          <a:noAutofit/>
                        </wps:bodyPr>
                      </wps:wsp>
                      <wps:wsp>
                        <wps:cNvPr id="888" name="Graphic 888"/>
                        <wps:cNvSpPr/>
                        <wps:spPr>
                          <a:xfrm>
                            <a:off x="1540040" y="4463046"/>
                            <a:ext cx="1365885" cy="1270"/>
                          </a:xfrm>
                          <a:custGeom>
                            <a:avLst/>
                            <a:gdLst/>
                            <a:ahLst/>
                            <a:cxnLst/>
                            <a:rect l="l" t="t" r="r" b="b"/>
                            <a:pathLst>
                              <a:path w="1365885" h="0">
                                <a:moveTo>
                                  <a:pt x="0" y="0"/>
                                </a:moveTo>
                                <a:lnTo>
                                  <a:pt x="1365846" y="0"/>
                                </a:lnTo>
                              </a:path>
                            </a:pathLst>
                          </a:custGeom>
                          <a:ln w="9169">
                            <a:solidFill>
                              <a:srgbClr val="231F20"/>
                            </a:solidFill>
                            <a:prstDash val="sysDot"/>
                          </a:ln>
                        </wps:spPr>
                        <wps:bodyPr wrap="square" lIns="0" tIns="0" rIns="0" bIns="0" rtlCol="0">
                          <a:prstTxWarp prst="textNoShape">
                            <a:avLst/>
                          </a:prstTxWarp>
                          <a:noAutofit/>
                        </wps:bodyPr>
                      </wps:wsp>
                      <wps:wsp>
                        <wps:cNvPr id="889" name="Graphic 889"/>
                        <wps:cNvSpPr/>
                        <wps:spPr>
                          <a:xfrm>
                            <a:off x="2902026" y="4288510"/>
                            <a:ext cx="1270" cy="162560"/>
                          </a:xfrm>
                          <a:custGeom>
                            <a:avLst/>
                            <a:gdLst/>
                            <a:ahLst/>
                            <a:cxnLst/>
                            <a:rect l="l" t="t" r="r" b="b"/>
                            <a:pathLst>
                              <a:path w="0" h="162560">
                                <a:moveTo>
                                  <a:pt x="0" y="0"/>
                                </a:moveTo>
                                <a:lnTo>
                                  <a:pt x="0" y="162229"/>
                                </a:lnTo>
                              </a:path>
                            </a:pathLst>
                          </a:custGeom>
                          <a:ln w="7721">
                            <a:solidFill>
                              <a:srgbClr val="231F20"/>
                            </a:solidFill>
                            <a:prstDash val="sysDot"/>
                          </a:ln>
                        </wps:spPr>
                        <wps:bodyPr wrap="square" lIns="0" tIns="0" rIns="0" bIns="0" rtlCol="0">
                          <a:prstTxWarp prst="textNoShape">
                            <a:avLst/>
                          </a:prstTxWarp>
                          <a:noAutofit/>
                        </wps:bodyPr>
                      </wps:wsp>
                      <wps:wsp>
                        <wps:cNvPr id="890" name="Graphic 890"/>
                        <wps:cNvSpPr/>
                        <wps:spPr>
                          <a:xfrm>
                            <a:off x="1538592" y="4292377"/>
                            <a:ext cx="1351915" cy="1270"/>
                          </a:xfrm>
                          <a:custGeom>
                            <a:avLst/>
                            <a:gdLst/>
                            <a:ahLst/>
                            <a:cxnLst/>
                            <a:rect l="l" t="t" r="r" b="b"/>
                            <a:pathLst>
                              <a:path w="1351915" h="0">
                                <a:moveTo>
                                  <a:pt x="0" y="0"/>
                                </a:moveTo>
                                <a:lnTo>
                                  <a:pt x="1351838" y="0"/>
                                </a:lnTo>
                              </a:path>
                            </a:pathLst>
                          </a:custGeom>
                          <a:ln w="7734">
                            <a:solidFill>
                              <a:srgbClr val="231F20"/>
                            </a:solidFill>
                            <a:prstDash val="sysDot"/>
                          </a:ln>
                        </wps:spPr>
                        <wps:bodyPr wrap="square" lIns="0" tIns="0" rIns="0" bIns="0" rtlCol="0">
                          <a:prstTxWarp prst="textNoShape">
                            <a:avLst/>
                          </a:prstTxWarp>
                          <a:noAutofit/>
                        </wps:bodyPr>
                      </wps:wsp>
                      <wps:wsp>
                        <wps:cNvPr id="891" name="Graphic 891"/>
                        <wps:cNvSpPr/>
                        <wps:spPr>
                          <a:xfrm>
                            <a:off x="1532801" y="4631778"/>
                            <a:ext cx="1270" cy="177800"/>
                          </a:xfrm>
                          <a:custGeom>
                            <a:avLst/>
                            <a:gdLst/>
                            <a:ahLst/>
                            <a:cxnLst/>
                            <a:rect l="l" t="t" r="r" b="b"/>
                            <a:pathLst>
                              <a:path w="0" h="177800">
                                <a:moveTo>
                                  <a:pt x="0" y="0"/>
                                </a:moveTo>
                                <a:lnTo>
                                  <a:pt x="0" y="177673"/>
                                </a:lnTo>
                              </a:path>
                            </a:pathLst>
                          </a:custGeom>
                          <a:ln w="7721">
                            <a:solidFill>
                              <a:srgbClr val="231F20"/>
                            </a:solidFill>
                            <a:prstDash val="sysDot"/>
                          </a:ln>
                        </wps:spPr>
                        <wps:bodyPr wrap="square" lIns="0" tIns="0" rIns="0" bIns="0" rtlCol="0">
                          <a:prstTxWarp prst="textNoShape">
                            <a:avLst/>
                          </a:prstTxWarp>
                          <a:noAutofit/>
                        </wps:bodyPr>
                      </wps:wsp>
                      <wps:wsp>
                        <wps:cNvPr id="892" name="Graphic 892"/>
                        <wps:cNvSpPr/>
                        <wps:spPr>
                          <a:xfrm>
                            <a:off x="1542453" y="4807527"/>
                            <a:ext cx="1351915" cy="1270"/>
                          </a:xfrm>
                          <a:custGeom>
                            <a:avLst/>
                            <a:gdLst/>
                            <a:ahLst/>
                            <a:cxnLst/>
                            <a:rect l="l" t="t" r="r" b="b"/>
                            <a:pathLst>
                              <a:path w="1351915" h="0">
                                <a:moveTo>
                                  <a:pt x="0" y="0"/>
                                </a:moveTo>
                                <a:lnTo>
                                  <a:pt x="1351851" y="0"/>
                                </a:lnTo>
                              </a:path>
                            </a:pathLst>
                          </a:custGeom>
                          <a:ln w="7734">
                            <a:solidFill>
                              <a:srgbClr val="231F20"/>
                            </a:solidFill>
                            <a:prstDash val="sysDot"/>
                          </a:ln>
                        </wps:spPr>
                        <wps:bodyPr wrap="square" lIns="0" tIns="0" rIns="0" bIns="0" rtlCol="0">
                          <a:prstTxWarp prst="textNoShape">
                            <a:avLst/>
                          </a:prstTxWarp>
                          <a:noAutofit/>
                        </wps:bodyPr>
                      </wps:wsp>
                      <wps:wsp>
                        <wps:cNvPr id="893" name="Graphic 893"/>
                        <wps:cNvSpPr/>
                        <wps:spPr>
                          <a:xfrm>
                            <a:off x="2896235" y="4631778"/>
                            <a:ext cx="10160" cy="175895"/>
                          </a:xfrm>
                          <a:custGeom>
                            <a:avLst/>
                            <a:gdLst/>
                            <a:ahLst/>
                            <a:cxnLst/>
                            <a:rect l="l" t="t" r="r" b="b"/>
                            <a:pathLst>
                              <a:path w="10160" h="175895">
                                <a:moveTo>
                                  <a:pt x="7721" y="2908"/>
                                </a:moveTo>
                                <a:lnTo>
                                  <a:pt x="6756" y="977"/>
                                </a:lnTo>
                                <a:lnTo>
                                  <a:pt x="4826" y="0"/>
                                </a:lnTo>
                                <a:lnTo>
                                  <a:pt x="3860" y="0"/>
                                </a:lnTo>
                                <a:lnTo>
                                  <a:pt x="2895" y="0"/>
                                </a:lnTo>
                                <a:lnTo>
                                  <a:pt x="965" y="977"/>
                                </a:lnTo>
                                <a:lnTo>
                                  <a:pt x="0" y="2908"/>
                                </a:lnTo>
                                <a:lnTo>
                                  <a:pt x="0" y="4838"/>
                                </a:lnTo>
                                <a:lnTo>
                                  <a:pt x="965" y="6769"/>
                                </a:lnTo>
                                <a:lnTo>
                                  <a:pt x="2895" y="7734"/>
                                </a:lnTo>
                                <a:lnTo>
                                  <a:pt x="4826" y="7734"/>
                                </a:lnTo>
                                <a:lnTo>
                                  <a:pt x="6756" y="6769"/>
                                </a:lnTo>
                                <a:lnTo>
                                  <a:pt x="7721" y="4838"/>
                                </a:lnTo>
                                <a:lnTo>
                                  <a:pt x="7721" y="2908"/>
                                </a:lnTo>
                                <a:close/>
                              </a:path>
                              <a:path w="10160" h="175895">
                                <a:moveTo>
                                  <a:pt x="9652" y="170916"/>
                                </a:moveTo>
                                <a:lnTo>
                                  <a:pt x="8686" y="168986"/>
                                </a:lnTo>
                                <a:lnTo>
                                  <a:pt x="6756" y="168021"/>
                                </a:lnTo>
                                <a:lnTo>
                                  <a:pt x="5791" y="168021"/>
                                </a:lnTo>
                                <a:lnTo>
                                  <a:pt x="4826" y="168021"/>
                                </a:lnTo>
                                <a:lnTo>
                                  <a:pt x="2895" y="168986"/>
                                </a:lnTo>
                                <a:lnTo>
                                  <a:pt x="1930" y="170916"/>
                                </a:lnTo>
                                <a:lnTo>
                                  <a:pt x="1930" y="172847"/>
                                </a:lnTo>
                                <a:lnTo>
                                  <a:pt x="2895" y="174777"/>
                                </a:lnTo>
                                <a:lnTo>
                                  <a:pt x="4826" y="175742"/>
                                </a:lnTo>
                                <a:lnTo>
                                  <a:pt x="6756" y="175742"/>
                                </a:lnTo>
                                <a:lnTo>
                                  <a:pt x="8686" y="174777"/>
                                </a:lnTo>
                                <a:lnTo>
                                  <a:pt x="9652" y="172847"/>
                                </a:lnTo>
                                <a:lnTo>
                                  <a:pt x="9652" y="170916"/>
                                </a:lnTo>
                                <a:close/>
                              </a:path>
                              <a:path w="10160" h="175895">
                                <a:moveTo>
                                  <a:pt x="9652" y="155473"/>
                                </a:moveTo>
                                <a:lnTo>
                                  <a:pt x="8686" y="153543"/>
                                </a:lnTo>
                                <a:lnTo>
                                  <a:pt x="6756" y="152577"/>
                                </a:lnTo>
                                <a:lnTo>
                                  <a:pt x="5791" y="152577"/>
                                </a:lnTo>
                                <a:lnTo>
                                  <a:pt x="4826" y="152577"/>
                                </a:lnTo>
                                <a:lnTo>
                                  <a:pt x="2895" y="153543"/>
                                </a:lnTo>
                                <a:lnTo>
                                  <a:pt x="1930" y="155473"/>
                                </a:lnTo>
                                <a:lnTo>
                                  <a:pt x="1930" y="157403"/>
                                </a:lnTo>
                                <a:lnTo>
                                  <a:pt x="2895" y="159334"/>
                                </a:lnTo>
                                <a:lnTo>
                                  <a:pt x="4826" y="160299"/>
                                </a:lnTo>
                                <a:lnTo>
                                  <a:pt x="6756" y="160299"/>
                                </a:lnTo>
                                <a:lnTo>
                                  <a:pt x="8686" y="159334"/>
                                </a:lnTo>
                                <a:lnTo>
                                  <a:pt x="9652" y="157403"/>
                                </a:lnTo>
                                <a:lnTo>
                                  <a:pt x="9652" y="155473"/>
                                </a:lnTo>
                                <a:close/>
                              </a:path>
                              <a:path w="10160" h="175895">
                                <a:moveTo>
                                  <a:pt x="9652" y="140017"/>
                                </a:moveTo>
                                <a:lnTo>
                                  <a:pt x="8686" y="138087"/>
                                </a:lnTo>
                                <a:lnTo>
                                  <a:pt x="6756" y="137121"/>
                                </a:lnTo>
                                <a:lnTo>
                                  <a:pt x="5791" y="137121"/>
                                </a:lnTo>
                                <a:lnTo>
                                  <a:pt x="4826" y="137121"/>
                                </a:lnTo>
                                <a:lnTo>
                                  <a:pt x="2895" y="138087"/>
                                </a:lnTo>
                                <a:lnTo>
                                  <a:pt x="1930" y="140017"/>
                                </a:lnTo>
                                <a:lnTo>
                                  <a:pt x="1930" y="141947"/>
                                </a:lnTo>
                                <a:lnTo>
                                  <a:pt x="2895" y="143878"/>
                                </a:lnTo>
                                <a:lnTo>
                                  <a:pt x="4826" y="144843"/>
                                </a:lnTo>
                                <a:lnTo>
                                  <a:pt x="6756" y="144843"/>
                                </a:lnTo>
                                <a:lnTo>
                                  <a:pt x="8686" y="143878"/>
                                </a:lnTo>
                                <a:lnTo>
                                  <a:pt x="9652" y="141947"/>
                                </a:lnTo>
                                <a:lnTo>
                                  <a:pt x="9652" y="140017"/>
                                </a:lnTo>
                                <a:close/>
                              </a:path>
                              <a:path w="10160" h="175895">
                                <a:moveTo>
                                  <a:pt x="9652" y="124574"/>
                                </a:moveTo>
                                <a:lnTo>
                                  <a:pt x="8686" y="122643"/>
                                </a:lnTo>
                                <a:lnTo>
                                  <a:pt x="6756" y="121666"/>
                                </a:lnTo>
                                <a:lnTo>
                                  <a:pt x="5791" y="121666"/>
                                </a:lnTo>
                                <a:lnTo>
                                  <a:pt x="4826" y="121666"/>
                                </a:lnTo>
                                <a:lnTo>
                                  <a:pt x="2895" y="122643"/>
                                </a:lnTo>
                                <a:lnTo>
                                  <a:pt x="1930" y="124574"/>
                                </a:lnTo>
                                <a:lnTo>
                                  <a:pt x="1930" y="126504"/>
                                </a:lnTo>
                                <a:lnTo>
                                  <a:pt x="2895" y="128435"/>
                                </a:lnTo>
                                <a:lnTo>
                                  <a:pt x="4826" y="129400"/>
                                </a:lnTo>
                                <a:lnTo>
                                  <a:pt x="6756" y="129400"/>
                                </a:lnTo>
                                <a:lnTo>
                                  <a:pt x="8686" y="128435"/>
                                </a:lnTo>
                                <a:lnTo>
                                  <a:pt x="9652" y="126504"/>
                                </a:lnTo>
                                <a:lnTo>
                                  <a:pt x="9652" y="124574"/>
                                </a:lnTo>
                                <a:close/>
                              </a:path>
                              <a:path w="10160" h="175895">
                                <a:moveTo>
                                  <a:pt x="9652" y="109118"/>
                                </a:moveTo>
                                <a:lnTo>
                                  <a:pt x="8686" y="107188"/>
                                </a:lnTo>
                                <a:lnTo>
                                  <a:pt x="6756" y="106222"/>
                                </a:lnTo>
                                <a:lnTo>
                                  <a:pt x="5791" y="106222"/>
                                </a:lnTo>
                                <a:lnTo>
                                  <a:pt x="4826" y="106222"/>
                                </a:lnTo>
                                <a:lnTo>
                                  <a:pt x="2895" y="107188"/>
                                </a:lnTo>
                                <a:lnTo>
                                  <a:pt x="1930" y="109118"/>
                                </a:lnTo>
                                <a:lnTo>
                                  <a:pt x="1930" y="111048"/>
                                </a:lnTo>
                                <a:lnTo>
                                  <a:pt x="2895" y="112979"/>
                                </a:lnTo>
                                <a:lnTo>
                                  <a:pt x="4826" y="113944"/>
                                </a:lnTo>
                                <a:lnTo>
                                  <a:pt x="6756" y="113944"/>
                                </a:lnTo>
                                <a:lnTo>
                                  <a:pt x="8686" y="112979"/>
                                </a:lnTo>
                                <a:lnTo>
                                  <a:pt x="9652" y="111048"/>
                                </a:lnTo>
                                <a:lnTo>
                                  <a:pt x="9652" y="109118"/>
                                </a:lnTo>
                                <a:close/>
                              </a:path>
                              <a:path w="10160" h="175895">
                                <a:moveTo>
                                  <a:pt x="9652" y="93675"/>
                                </a:moveTo>
                                <a:lnTo>
                                  <a:pt x="8686" y="91744"/>
                                </a:lnTo>
                                <a:lnTo>
                                  <a:pt x="6756" y="90766"/>
                                </a:lnTo>
                                <a:lnTo>
                                  <a:pt x="5791" y="90766"/>
                                </a:lnTo>
                                <a:lnTo>
                                  <a:pt x="4826" y="90766"/>
                                </a:lnTo>
                                <a:lnTo>
                                  <a:pt x="2895" y="91744"/>
                                </a:lnTo>
                                <a:lnTo>
                                  <a:pt x="1930" y="93675"/>
                                </a:lnTo>
                                <a:lnTo>
                                  <a:pt x="1930" y="95605"/>
                                </a:lnTo>
                                <a:lnTo>
                                  <a:pt x="2895" y="97536"/>
                                </a:lnTo>
                                <a:lnTo>
                                  <a:pt x="4826" y="98501"/>
                                </a:lnTo>
                                <a:lnTo>
                                  <a:pt x="6756" y="98501"/>
                                </a:lnTo>
                                <a:lnTo>
                                  <a:pt x="8686" y="97536"/>
                                </a:lnTo>
                                <a:lnTo>
                                  <a:pt x="9652" y="95605"/>
                                </a:lnTo>
                                <a:lnTo>
                                  <a:pt x="9652" y="93675"/>
                                </a:lnTo>
                                <a:close/>
                              </a:path>
                              <a:path w="10160" h="175895">
                                <a:moveTo>
                                  <a:pt x="9652" y="78219"/>
                                </a:moveTo>
                                <a:lnTo>
                                  <a:pt x="8686" y="76288"/>
                                </a:lnTo>
                                <a:lnTo>
                                  <a:pt x="6756" y="75323"/>
                                </a:lnTo>
                                <a:lnTo>
                                  <a:pt x="5791" y="75323"/>
                                </a:lnTo>
                                <a:lnTo>
                                  <a:pt x="4826" y="75323"/>
                                </a:lnTo>
                                <a:lnTo>
                                  <a:pt x="2895" y="76288"/>
                                </a:lnTo>
                                <a:lnTo>
                                  <a:pt x="1930" y="78219"/>
                                </a:lnTo>
                                <a:lnTo>
                                  <a:pt x="1930" y="80149"/>
                                </a:lnTo>
                                <a:lnTo>
                                  <a:pt x="2895" y="82080"/>
                                </a:lnTo>
                                <a:lnTo>
                                  <a:pt x="4826" y="83045"/>
                                </a:lnTo>
                                <a:lnTo>
                                  <a:pt x="6756" y="83045"/>
                                </a:lnTo>
                                <a:lnTo>
                                  <a:pt x="8686" y="82080"/>
                                </a:lnTo>
                                <a:lnTo>
                                  <a:pt x="9652" y="80149"/>
                                </a:lnTo>
                                <a:lnTo>
                                  <a:pt x="9652" y="78219"/>
                                </a:lnTo>
                                <a:close/>
                              </a:path>
                              <a:path w="10160" h="175895">
                                <a:moveTo>
                                  <a:pt x="9652" y="62776"/>
                                </a:moveTo>
                                <a:lnTo>
                                  <a:pt x="8686" y="60833"/>
                                </a:lnTo>
                                <a:lnTo>
                                  <a:pt x="6756" y="59880"/>
                                </a:lnTo>
                                <a:lnTo>
                                  <a:pt x="5791" y="59880"/>
                                </a:lnTo>
                                <a:lnTo>
                                  <a:pt x="4826" y="59880"/>
                                </a:lnTo>
                                <a:lnTo>
                                  <a:pt x="2895" y="60833"/>
                                </a:lnTo>
                                <a:lnTo>
                                  <a:pt x="1930" y="62776"/>
                                </a:lnTo>
                                <a:lnTo>
                                  <a:pt x="1930" y="64706"/>
                                </a:lnTo>
                                <a:lnTo>
                                  <a:pt x="2895" y="66636"/>
                                </a:lnTo>
                                <a:lnTo>
                                  <a:pt x="4826" y="67602"/>
                                </a:lnTo>
                                <a:lnTo>
                                  <a:pt x="6756" y="67602"/>
                                </a:lnTo>
                                <a:lnTo>
                                  <a:pt x="8686" y="66636"/>
                                </a:lnTo>
                                <a:lnTo>
                                  <a:pt x="9652" y="64706"/>
                                </a:lnTo>
                                <a:lnTo>
                                  <a:pt x="9652" y="62776"/>
                                </a:lnTo>
                                <a:close/>
                              </a:path>
                              <a:path w="10160" h="175895">
                                <a:moveTo>
                                  <a:pt x="9652" y="47320"/>
                                </a:moveTo>
                                <a:lnTo>
                                  <a:pt x="8686" y="45389"/>
                                </a:lnTo>
                                <a:lnTo>
                                  <a:pt x="6756" y="44424"/>
                                </a:lnTo>
                                <a:lnTo>
                                  <a:pt x="5791" y="44424"/>
                                </a:lnTo>
                                <a:lnTo>
                                  <a:pt x="4826" y="44424"/>
                                </a:lnTo>
                                <a:lnTo>
                                  <a:pt x="2895" y="45389"/>
                                </a:lnTo>
                                <a:lnTo>
                                  <a:pt x="1930" y="47320"/>
                                </a:lnTo>
                                <a:lnTo>
                                  <a:pt x="1930" y="49250"/>
                                </a:lnTo>
                                <a:lnTo>
                                  <a:pt x="2895" y="51181"/>
                                </a:lnTo>
                                <a:lnTo>
                                  <a:pt x="4826" y="52146"/>
                                </a:lnTo>
                                <a:lnTo>
                                  <a:pt x="6756" y="52146"/>
                                </a:lnTo>
                                <a:lnTo>
                                  <a:pt x="8686" y="51181"/>
                                </a:lnTo>
                                <a:lnTo>
                                  <a:pt x="9652" y="49250"/>
                                </a:lnTo>
                                <a:lnTo>
                                  <a:pt x="9652" y="47320"/>
                                </a:lnTo>
                                <a:close/>
                              </a:path>
                              <a:path w="10160" h="175895">
                                <a:moveTo>
                                  <a:pt x="9652" y="31877"/>
                                </a:moveTo>
                                <a:lnTo>
                                  <a:pt x="8686" y="29946"/>
                                </a:lnTo>
                                <a:lnTo>
                                  <a:pt x="6756" y="28981"/>
                                </a:lnTo>
                                <a:lnTo>
                                  <a:pt x="5791" y="28981"/>
                                </a:lnTo>
                                <a:lnTo>
                                  <a:pt x="4826" y="28981"/>
                                </a:lnTo>
                                <a:lnTo>
                                  <a:pt x="2895" y="29946"/>
                                </a:lnTo>
                                <a:lnTo>
                                  <a:pt x="1930" y="31877"/>
                                </a:lnTo>
                                <a:lnTo>
                                  <a:pt x="1930" y="33807"/>
                                </a:lnTo>
                                <a:lnTo>
                                  <a:pt x="2895" y="35737"/>
                                </a:lnTo>
                                <a:lnTo>
                                  <a:pt x="4826" y="36703"/>
                                </a:lnTo>
                                <a:lnTo>
                                  <a:pt x="6756" y="36703"/>
                                </a:lnTo>
                                <a:lnTo>
                                  <a:pt x="8686" y="35737"/>
                                </a:lnTo>
                                <a:lnTo>
                                  <a:pt x="9652" y="33807"/>
                                </a:lnTo>
                                <a:lnTo>
                                  <a:pt x="9652" y="31877"/>
                                </a:lnTo>
                                <a:close/>
                              </a:path>
                              <a:path w="10160" h="175895">
                                <a:moveTo>
                                  <a:pt x="9652" y="16421"/>
                                </a:moveTo>
                                <a:lnTo>
                                  <a:pt x="8686" y="14490"/>
                                </a:lnTo>
                                <a:lnTo>
                                  <a:pt x="6756" y="13525"/>
                                </a:lnTo>
                                <a:lnTo>
                                  <a:pt x="5791" y="13525"/>
                                </a:lnTo>
                                <a:lnTo>
                                  <a:pt x="4826" y="13525"/>
                                </a:lnTo>
                                <a:lnTo>
                                  <a:pt x="2895" y="14490"/>
                                </a:lnTo>
                                <a:lnTo>
                                  <a:pt x="1930" y="16421"/>
                                </a:lnTo>
                                <a:lnTo>
                                  <a:pt x="1930" y="18351"/>
                                </a:lnTo>
                                <a:lnTo>
                                  <a:pt x="2895" y="20281"/>
                                </a:lnTo>
                                <a:lnTo>
                                  <a:pt x="4826" y="21247"/>
                                </a:lnTo>
                                <a:lnTo>
                                  <a:pt x="6756" y="21247"/>
                                </a:lnTo>
                                <a:lnTo>
                                  <a:pt x="8686" y="20281"/>
                                </a:lnTo>
                                <a:lnTo>
                                  <a:pt x="9652" y="18351"/>
                                </a:lnTo>
                                <a:lnTo>
                                  <a:pt x="9652" y="16421"/>
                                </a:lnTo>
                                <a:close/>
                              </a:path>
                            </a:pathLst>
                          </a:custGeom>
                          <a:solidFill>
                            <a:srgbClr val="231F20"/>
                          </a:solidFill>
                        </wps:spPr>
                        <wps:bodyPr wrap="square" lIns="0" tIns="0" rIns="0" bIns="0" rtlCol="0">
                          <a:prstTxWarp prst="textNoShape">
                            <a:avLst/>
                          </a:prstTxWarp>
                          <a:noAutofit/>
                        </wps:bodyPr>
                      </wps:wsp>
                      <wps:wsp>
                        <wps:cNvPr id="894" name="Graphic 894"/>
                        <wps:cNvSpPr/>
                        <wps:spPr>
                          <a:xfrm>
                            <a:off x="1536661" y="4635646"/>
                            <a:ext cx="1351915" cy="1270"/>
                          </a:xfrm>
                          <a:custGeom>
                            <a:avLst/>
                            <a:gdLst/>
                            <a:ahLst/>
                            <a:cxnLst/>
                            <a:rect l="l" t="t" r="r" b="b"/>
                            <a:pathLst>
                              <a:path w="1351915" h="0">
                                <a:moveTo>
                                  <a:pt x="0" y="0"/>
                                </a:moveTo>
                                <a:lnTo>
                                  <a:pt x="1351851" y="0"/>
                                </a:lnTo>
                              </a:path>
                            </a:pathLst>
                          </a:custGeom>
                          <a:ln w="7734">
                            <a:solidFill>
                              <a:srgbClr val="231F20"/>
                            </a:solidFill>
                            <a:prstDash val="sysDot"/>
                          </a:ln>
                        </wps:spPr>
                        <wps:bodyPr wrap="square" lIns="0" tIns="0" rIns="0" bIns="0" rtlCol="0">
                          <a:prstTxWarp prst="textNoShape">
                            <a:avLst/>
                          </a:prstTxWarp>
                          <a:noAutofit/>
                        </wps:bodyPr>
                      </wps:wsp>
                      <wps:wsp>
                        <wps:cNvPr id="895" name="Graphic 895"/>
                        <wps:cNvSpPr/>
                        <wps:spPr>
                          <a:xfrm>
                            <a:off x="2878366" y="2920733"/>
                            <a:ext cx="865505" cy="515620"/>
                          </a:xfrm>
                          <a:custGeom>
                            <a:avLst/>
                            <a:gdLst/>
                            <a:ahLst/>
                            <a:cxnLst/>
                            <a:rect l="l" t="t" r="r" b="b"/>
                            <a:pathLst>
                              <a:path w="865505" h="515620">
                                <a:moveTo>
                                  <a:pt x="7721" y="342798"/>
                                </a:moveTo>
                                <a:lnTo>
                                  <a:pt x="0" y="342798"/>
                                </a:lnTo>
                                <a:lnTo>
                                  <a:pt x="0" y="513702"/>
                                </a:lnTo>
                                <a:lnTo>
                                  <a:pt x="7721" y="513702"/>
                                </a:lnTo>
                                <a:lnTo>
                                  <a:pt x="7721" y="342798"/>
                                </a:lnTo>
                                <a:close/>
                              </a:path>
                              <a:path w="865505" h="515620">
                                <a:moveTo>
                                  <a:pt x="7721" y="0"/>
                                </a:moveTo>
                                <a:lnTo>
                                  <a:pt x="0" y="0"/>
                                </a:lnTo>
                                <a:lnTo>
                                  <a:pt x="0" y="170446"/>
                                </a:lnTo>
                                <a:lnTo>
                                  <a:pt x="7721" y="170446"/>
                                </a:lnTo>
                                <a:lnTo>
                                  <a:pt x="7721" y="0"/>
                                </a:lnTo>
                                <a:close/>
                              </a:path>
                              <a:path w="865505" h="515620">
                                <a:moveTo>
                                  <a:pt x="179120" y="342798"/>
                                </a:moveTo>
                                <a:lnTo>
                                  <a:pt x="171399" y="342798"/>
                                </a:lnTo>
                                <a:lnTo>
                                  <a:pt x="171399" y="513702"/>
                                </a:lnTo>
                                <a:lnTo>
                                  <a:pt x="179120" y="513702"/>
                                </a:lnTo>
                                <a:lnTo>
                                  <a:pt x="179120" y="342798"/>
                                </a:lnTo>
                                <a:close/>
                              </a:path>
                              <a:path w="865505" h="515620">
                                <a:moveTo>
                                  <a:pt x="179120" y="0"/>
                                </a:moveTo>
                                <a:lnTo>
                                  <a:pt x="171399" y="0"/>
                                </a:lnTo>
                                <a:lnTo>
                                  <a:pt x="171399" y="170446"/>
                                </a:lnTo>
                                <a:lnTo>
                                  <a:pt x="179120" y="170446"/>
                                </a:lnTo>
                                <a:lnTo>
                                  <a:pt x="179120" y="0"/>
                                </a:lnTo>
                                <a:close/>
                              </a:path>
                              <a:path w="865505" h="515620">
                                <a:moveTo>
                                  <a:pt x="350520" y="342798"/>
                                </a:moveTo>
                                <a:lnTo>
                                  <a:pt x="342785" y="342798"/>
                                </a:lnTo>
                                <a:lnTo>
                                  <a:pt x="342785" y="515289"/>
                                </a:lnTo>
                                <a:lnTo>
                                  <a:pt x="350520" y="515289"/>
                                </a:lnTo>
                                <a:lnTo>
                                  <a:pt x="350520" y="342798"/>
                                </a:lnTo>
                                <a:close/>
                              </a:path>
                              <a:path w="865505" h="515620">
                                <a:moveTo>
                                  <a:pt x="350520" y="0"/>
                                </a:moveTo>
                                <a:lnTo>
                                  <a:pt x="342785" y="0"/>
                                </a:lnTo>
                                <a:lnTo>
                                  <a:pt x="342785" y="170446"/>
                                </a:lnTo>
                                <a:lnTo>
                                  <a:pt x="350520" y="170446"/>
                                </a:lnTo>
                                <a:lnTo>
                                  <a:pt x="350520" y="0"/>
                                </a:lnTo>
                                <a:close/>
                              </a:path>
                              <a:path w="865505" h="515620">
                                <a:moveTo>
                                  <a:pt x="521906" y="342798"/>
                                </a:moveTo>
                                <a:lnTo>
                                  <a:pt x="514184" y="342798"/>
                                </a:lnTo>
                                <a:lnTo>
                                  <a:pt x="514184" y="513702"/>
                                </a:lnTo>
                                <a:lnTo>
                                  <a:pt x="521906" y="513702"/>
                                </a:lnTo>
                                <a:lnTo>
                                  <a:pt x="521906" y="342798"/>
                                </a:lnTo>
                                <a:close/>
                              </a:path>
                              <a:path w="865505" h="515620">
                                <a:moveTo>
                                  <a:pt x="521906" y="0"/>
                                </a:moveTo>
                                <a:lnTo>
                                  <a:pt x="514184" y="0"/>
                                </a:lnTo>
                                <a:lnTo>
                                  <a:pt x="514184" y="170446"/>
                                </a:lnTo>
                                <a:lnTo>
                                  <a:pt x="521906" y="170446"/>
                                </a:lnTo>
                                <a:lnTo>
                                  <a:pt x="521906" y="0"/>
                                </a:lnTo>
                                <a:close/>
                              </a:path>
                              <a:path w="865505" h="515620">
                                <a:moveTo>
                                  <a:pt x="694270" y="342798"/>
                                </a:moveTo>
                                <a:lnTo>
                                  <a:pt x="686549" y="342798"/>
                                </a:lnTo>
                                <a:lnTo>
                                  <a:pt x="686549" y="513702"/>
                                </a:lnTo>
                                <a:lnTo>
                                  <a:pt x="694270" y="513702"/>
                                </a:lnTo>
                                <a:lnTo>
                                  <a:pt x="694270" y="342798"/>
                                </a:lnTo>
                                <a:close/>
                              </a:path>
                              <a:path w="865505" h="515620">
                                <a:moveTo>
                                  <a:pt x="694270" y="0"/>
                                </a:moveTo>
                                <a:lnTo>
                                  <a:pt x="686549" y="0"/>
                                </a:lnTo>
                                <a:lnTo>
                                  <a:pt x="686549" y="170446"/>
                                </a:lnTo>
                                <a:lnTo>
                                  <a:pt x="694270" y="170446"/>
                                </a:lnTo>
                                <a:lnTo>
                                  <a:pt x="694270" y="0"/>
                                </a:lnTo>
                                <a:close/>
                              </a:path>
                              <a:path w="865505" h="515620">
                                <a:moveTo>
                                  <a:pt x="865174" y="342798"/>
                                </a:moveTo>
                                <a:lnTo>
                                  <a:pt x="857453" y="342798"/>
                                </a:lnTo>
                                <a:lnTo>
                                  <a:pt x="857453" y="513702"/>
                                </a:lnTo>
                                <a:lnTo>
                                  <a:pt x="865174" y="513702"/>
                                </a:lnTo>
                                <a:lnTo>
                                  <a:pt x="865174" y="342798"/>
                                </a:lnTo>
                                <a:close/>
                              </a:path>
                              <a:path w="865505" h="515620">
                                <a:moveTo>
                                  <a:pt x="865174" y="0"/>
                                </a:moveTo>
                                <a:lnTo>
                                  <a:pt x="857453" y="0"/>
                                </a:lnTo>
                                <a:lnTo>
                                  <a:pt x="857453" y="170446"/>
                                </a:lnTo>
                                <a:lnTo>
                                  <a:pt x="865174" y="170446"/>
                                </a:lnTo>
                                <a:lnTo>
                                  <a:pt x="865174" y="0"/>
                                </a:lnTo>
                                <a:close/>
                              </a:path>
                            </a:pathLst>
                          </a:custGeom>
                          <a:solidFill>
                            <a:srgbClr val="231F20"/>
                          </a:solidFill>
                        </wps:spPr>
                        <wps:bodyPr wrap="square" lIns="0" tIns="0" rIns="0" bIns="0" rtlCol="0">
                          <a:prstTxWarp prst="textNoShape">
                            <a:avLst/>
                          </a:prstTxWarp>
                          <a:noAutofit/>
                        </wps:bodyPr>
                      </wps:wsp>
                      <wps:wsp>
                        <wps:cNvPr id="896" name="Graphic 896"/>
                        <wps:cNvSpPr/>
                        <wps:spPr>
                          <a:xfrm>
                            <a:off x="2796285" y="3091179"/>
                            <a:ext cx="1372870" cy="172720"/>
                          </a:xfrm>
                          <a:custGeom>
                            <a:avLst/>
                            <a:gdLst/>
                            <a:ahLst/>
                            <a:cxnLst/>
                            <a:rect l="l" t="t" r="r" b="b"/>
                            <a:pathLst>
                              <a:path w="1372870" h="172720">
                                <a:moveTo>
                                  <a:pt x="1372603" y="0"/>
                                </a:moveTo>
                                <a:lnTo>
                                  <a:pt x="0" y="0"/>
                                </a:lnTo>
                                <a:lnTo>
                                  <a:pt x="0" y="172351"/>
                                </a:lnTo>
                                <a:lnTo>
                                  <a:pt x="1372603" y="172351"/>
                                </a:lnTo>
                                <a:lnTo>
                                  <a:pt x="1372603" y="0"/>
                                </a:lnTo>
                                <a:close/>
                              </a:path>
                            </a:pathLst>
                          </a:custGeom>
                          <a:solidFill>
                            <a:srgbClr val="FFFFFF"/>
                          </a:solidFill>
                        </wps:spPr>
                        <wps:bodyPr wrap="square" lIns="0" tIns="0" rIns="0" bIns="0" rtlCol="0">
                          <a:prstTxWarp prst="textNoShape">
                            <a:avLst/>
                          </a:prstTxWarp>
                          <a:noAutofit/>
                        </wps:bodyPr>
                      </wps:wsp>
                      <wps:wsp>
                        <wps:cNvPr id="897" name="Graphic 897"/>
                        <wps:cNvSpPr/>
                        <wps:spPr>
                          <a:xfrm>
                            <a:off x="2792425" y="3087306"/>
                            <a:ext cx="1379855" cy="179705"/>
                          </a:xfrm>
                          <a:custGeom>
                            <a:avLst/>
                            <a:gdLst/>
                            <a:ahLst/>
                            <a:cxnLst/>
                            <a:rect l="l" t="t" r="r" b="b"/>
                            <a:pathLst>
                              <a:path w="1379855" h="179705">
                                <a:moveTo>
                                  <a:pt x="3860" y="0"/>
                                </a:moveTo>
                                <a:lnTo>
                                  <a:pt x="2895" y="0"/>
                                </a:lnTo>
                                <a:lnTo>
                                  <a:pt x="965" y="965"/>
                                </a:lnTo>
                                <a:lnTo>
                                  <a:pt x="0" y="2895"/>
                                </a:lnTo>
                                <a:lnTo>
                                  <a:pt x="0" y="176707"/>
                                </a:lnTo>
                                <a:lnTo>
                                  <a:pt x="965" y="178638"/>
                                </a:lnTo>
                                <a:lnTo>
                                  <a:pt x="2895" y="179603"/>
                                </a:lnTo>
                                <a:lnTo>
                                  <a:pt x="1376946" y="179603"/>
                                </a:lnTo>
                                <a:lnTo>
                                  <a:pt x="1378889" y="178638"/>
                                </a:lnTo>
                                <a:lnTo>
                                  <a:pt x="1379855" y="176707"/>
                                </a:lnTo>
                                <a:lnTo>
                                  <a:pt x="1379855" y="175742"/>
                                </a:lnTo>
                                <a:lnTo>
                                  <a:pt x="7721" y="175742"/>
                                </a:lnTo>
                                <a:lnTo>
                                  <a:pt x="3860" y="171869"/>
                                </a:lnTo>
                                <a:lnTo>
                                  <a:pt x="7721" y="171869"/>
                                </a:lnTo>
                                <a:lnTo>
                                  <a:pt x="7721" y="7721"/>
                                </a:lnTo>
                                <a:lnTo>
                                  <a:pt x="3860" y="7721"/>
                                </a:lnTo>
                                <a:lnTo>
                                  <a:pt x="3860" y="0"/>
                                </a:lnTo>
                                <a:close/>
                              </a:path>
                              <a:path w="1379855" h="179705">
                                <a:moveTo>
                                  <a:pt x="1372120" y="171869"/>
                                </a:moveTo>
                                <a:lnTo>
                                  <a:pt x="7721" y="171869"/>
                                </a:lnTo>
                                <a:lnTo>
                                  <a:pt x="7721" y="175742"/>
                                </a:lnTo>
                                <a:lnTo>
                                  <a:pt x="1372120" y="175742"/>
                                </a:lnTo>
                                <a:lnTo>
                                  <a:pt x="1372120" y="171869"/>
                                </a:lnTo>
                                <a:close/>
                              </a:path>
                              <a:path w="1379855" h="179705">
                                <a:moveTo>
                                  <a:pt x="1379855" y="3860"/>
                                </a:moveTo>
                                <a:lnTo>
                                  <a:pt x="1372120" y="3860"/>
                                </a:lnTo>
                                <a:lnTo>
                                  <a:pt x="1375981" y="7721"/>
                                </a:lnTo>
                                <a:lnTo>
                                  <a:pt x="1372120" y="7721"/>
                                </a:lnTo>
                                <a:lnTo>
                                  <a:pt x="1372120" y="171869"/>
                                </a:lnTo>
                                <a:lnTo>
                                  <a:pt x="1375981" y="171869"/>
                                </a:lnTo>
                                <a:lnTo>
                                  <a:pt x="1372120" y="175742"/>
                                </a:lnTo>
                                <a:lnTo>
                                  <a:pt x="1379855" y="175742"/>
                                </a:lnTo>
                                <a:lnTo>
                                  <a:pt x="1379855" y="3860"/>
                                </a:lnTo>
                                <a:close/>
                              </a:path>
                              <a:path w="1379855" h="179705">
                                <a:moveTo>
                                  <a:pt x="1376946" y="0"/>
                                </a:moveTo>
                                <a:lnTo>
                                  <a:pt x="3860" y="0"/>
                                </a:lnTo>
                                <a:lnTo>
                                  <a:pt x="3860" y="7721"/>
                                </a:lnTo>
                                <a:lnTo>
                                  <a:pt x="7721" y="3860"/>
                                </a:lnTo>
                                <a:lnTo>
                                  <a:pt x="1379855" y="3860"/>
                                </a:lnTo>
                                <a:lnTo>
                                  <a:pt x="1379855" y="2895"/>
                                </a:lnTo>
                                <a:lnTo>
                                  <a:pt x="1378889" y="965"/>
                                </a:lnTo>
                                <a:lnTo>
                                  <a:pt x="1376946" y="0"/>
                                </a:lnTo>
                                <a:close/>
                              </a:path>
                              <a:path w="1379855" h="179705">
                                <a:moveTo>
                                  <a:pt x="1372120" y="3860"/>
                                </a:moveTo>
                                <a:lnTo>
                                  <a:pt x="7721" y="3860"/>
                                </a:lnTo>
                                <a:lnTo>
                                  <a:pt x="7721" y="7721"/>
                                </a:lnTo>
                                <a:lnTo>
                                  <a:pt x="1372120" y="7721"/>
                                </a:lnTo>
                                <a:lnTo>
                                  <a:pt x="1372120" y="3860"/>
                                </a:lnTo>
                                <a:close/>
                              </a:path>
                            </a:pathLst>
                          </a:custGeom>
                          <a:solidFill>
                            <a:srgbClr val="231F20"/>
                          </a:solidFill>
                        </wps:spPr>
                        <wps:bodyPr wrap="square" lIns="0" tIns="0" rIns="0" bIns="0" rtlCol="0">
                          <a:prstTxWarp prst="textNoShape">
                            <a:avLst/>
                          </a:prstTxWarp>
                          <a:noAutofit/>
                        </wps:bodyPr>
                      </wps:wsp>
                      <wps:wsp>
                        <wps:cNvPr id="898" name="Graphic 898"/>
                        <wps:cNvSpPr/>
                        <wps:spPr>
                          <a:xfrm>
                            <a:off x="2799664" y="3434435"/>
                            <a:ext cx="1369695" cy="172720"/>
                          </a:xfrm>
                          <a:custGeom>
                            <a:avLst/>
                            <a:gdLst/>
                            <a:ahLst/>
                            <a:cxnLst/>
                            <a:rect l="l" t="t" r="r" b="b"/>
                            <a:pathLst>
                              <a:path w="1369695" h="172720">
                                <a:moveTo>
                                  <a:pt x="1369225" y="0"/>
                                </a:moveTo>
                                <a:lnTo>
                                  <a:pt x="0" y="0"/>
                                </a:lnTo>
                                <a:lnTo>
                                  <a:pt x="0" y="172364"/>
                                </a:lnTo>
                                <a:lnTo>
                                  <a:pt x="1369225" y="172364"/>
                                </a:lnTo>
                                <a:lnTo>
                                  <a:pt x="1369225" y="0"/>
                                </a:lnTo>
                                <a:close/>
                              </a:path>
                            </a:pathLst>
                          </a:custGeom>
                          <a:solidFill>
                            <a:srgbClr val="FFFFFF"/>
                          </a:solidFill>
                        </wps:spPr>
                        <wps:bodyPr wrap="square" lIns="0" tIns="0" rIns="0" bIns="0" rtlCol="0">
                          <a:prstTxWarp prst="textNoShape">
                            <a:avLst/>
                          </a:prstTxWarp>
                          <a:noAutofit/>
                        </wps:bodyPr>
                      </wps:wsp>
                      <wps:wsp>
                        <wps:cNvPr id="899" name="Graphic 899"/>
                        <wps:cNvSpPr/>
                        <wps:spPr>
                          <a:xfrm>
                            <a:off x="2795803" y="3430574"/>
                            <a:ext cx="1376680" cy="179705"/>
                          </a:xfrm>
                          <a:custGeom>
                            <a:avLst/>
                            <a:gdLst/>
                            <a:ahLst/>
                            <a:cxnLst/>
                            <a:rect l="l" t="t" r="r" b="b"/>
                            <a:pathLst>
                              <a:path w="1376680" h="179705">
                                <a:moveTo>
                                  <a:pt x="3860" y="0"/>
                                </a:moveTo>
                                <a:lnTo>
                                  <a:pt x="2908" y="0"/>
                                </a:lnTo>
                                <a:lnTo>
                                  <a:pt x="977" y="965"/>
                                </a:lnTo>
                                <a:lnTo>
                                  <a:pt x="0" y="2895"/>
                                </a:lnTo>
                                <a:lnTo>
                                  <a:pt x="0" y="176707"/>
                                </a:lnTo>
                                <a:lnTo>
                                  <a:pt x="977" y="178638"/>
                                </a:lnTo>
                                <a:lnTo>
                                  <a:pt x="2908" y="179603"/>
                                </a:lnTo>
                                <a:lnTo>
                                  <a:pt x="1373568" y="179603"/>
                                </a:lnTo>
                                <a:lnTo>
                                  <a:pt x="1375511" y="178638"/>
                                </a:lnTo>
                                <a:lnTo>
                                  <a:pt x="1376476" y="176707"/>
                                </a:lnTo>
                                <a:lnTo>
                                  <a:pt x="1376476" y="175742"/>
                                </a:lnTo>
                                <a:lnTo>
                                  <a:pt x="7734" y="175742"/>
                                </a:lnTo>
                                <a:lnTo>
                                  <a:pt x="3860" y="171881"/>
                                </a:lnTo>
                                <a:lnTo>
                                  <a:pt x="7734" y="171881"/>
                                </a:lnTo>
                                <a:lnTo>
                                  <a:pt x="7734" y="7721"/>
                                </a:lnTo>
                                <a:lnTo>
                                  <a:pt x="3860" y="7721"/>
                                </a:lnTo>
                                <a:lnTo>
                                  <a:pt x="3860" y="0"/>
                                </a:lnTo>
                                <a:close/>
                              </a:path>
                              <a:path w="1376680" h="179705">
                                <a:moveTo>
                                  <a:pt x="1368742" y="171881"/>
                                </a:moveTo>
                                <a:lnTo>
                                  <a:pt x="7734" y="171881"/>
                                </a:lnTo>
                                <a:lnTo>
                                  <a:pt x="7734" y="175742"/>
                                </a:lnTo>
                                <a:lnTo>
                                  <a:pt x="1368742" y="175742"/>
                                </a:lnTo>
                                <a:lnTo>
                                  <a:pt x="1368742" y="171881"/>
                                </a:lnTo>
                                <a:close/>
                              </a:path>
                              <a:path w="1376680" h="179705">
                                <a:moveTo>
                                  <a:pt x="1376476" y="3860"/>
                                </a:moveTo>
                                <a:lnTo>
                                  <a:pt x="1368742" y="3860"/>
                                </a:lnTo>
                                <a:lnTo>
                                  <a:pt x="1372603" y="7721"/>
                                </a:lnTo>
                                <a:lnTo>
                                  <a:pt x="1368742" y="7721"/>
                                </a:lnTo>
                                <a:lnTo>
                                  <a:pt x="1368742" y="171881"/>
                                </a:lnTo>
                                <a:lnTo>
                                  <a:pt x="1372603" y="171881"/>
                                </a:lnTo>
                                <a:lnTo>
                                  <a:pt x="1368742" y="175742"/>
                                </a:lnTo>
                                <a:lnTo>
                                  <a:pt x="1376476" y="175742"/>
                                </a:lnTo>
                                <a:lnTo>
                                  <a:pt x="1376476" y="3860"/>
                                </a:lnTo>
                                <a:close/>
                              </a:path>
                              <a:path w="1376680" h="179705">
                                <a:moveTo>
                                  <a:pt x="1373568" y="0"/>
                                </a:moveTo>
                                <a:lnTo>
                                  <a:pt x="3860" y="0"/>
                                </a:lnTo>
                                <a:lnTo>
                                  <a:pt x="3860" y="7721"/>
                                </a:lnTo>
                                <a:lnTo>
                                  <a:pt x="7734" y="3860"/>
                                </a:lnTo>
                                <a:lnTo>
                                  <a:pt x="1376476" y="3860"/>
                                </a:lnTo>
                                <a:lnTo>
                                  <a:pt x="1376476" y="2895"/>
                                </a:lnTo>
                                <a:lnTo>
                                  <a:pt x="1375511" y="965"/>
                                </a:lnTo>
                                <a:lnTo>
                                  <a:pt x="1373568" y="0"/>
                                </a:lnTo>
                                <a:close/>
                              </a:path>
                              <a:path w="1376680" h="179705">
                                <a:moveTo>
                                  <a:pt x="1368742" y="3860"/>
                                </a:moveTo>
                                <a:lnTo>
                                  <a:pt x="7734" y="3860"/>
                                </a:lnTo>
                                <a:lnTo>
                                  <a:pt x="7734" y="7721"/>
                                </a:lnTo>
                                <a:lnTo>
                                  <a:pt x="1368742" y="7721"/>
                                </a:lnTo>
                                <a:lnTo>
                                  <a:pt x="1368742" y="3860"/>
                                </a:lnTo>
                                <a:close/>
                              </a:path>
                            </a:pathLst>
                          </a:custGeom>
                          <a:solidFill>
                            <a:srgbClr val="231F20"/>
                          </a:solidFill>
                        </wps:spPr>
                        <wps:bodyPr wrap="square" lIns="0" tIns="0" rIns="0" bIns="0" rtlCol="0">
                          <a:prstTxWarp prst="textNoShape">
                            <a:avLst/>
                          </a:prstTxWarp>
                          <a:noAutofit/>
                        </wps:bodyPr>
                      </wps:wsp>
                      <wps:wsp>
                        <wps:cNvPr id="900" name="Graphic 900"/>
                        <wps:cNvSpPr/>
                        <wps:spPr>
                          <a:xfrm>
                            <a:off x="2796285" y="2748368"/>
                            <a:ext cx="1372870" cy="172720"/>
                          </a:xfrm>
                          <a:custGeom>
                            <a:avLst/>
                            <a:gdLst/>
                            <a:ahLst/>
                            <a:cxnLst/>
                            <a:rect l="l" t="t" r="r" b="b"/>
                            <a:pathLst>
                              <a:path w="1372870" h="172720">
                                <a:moveTo>
                                  <a:pt x="1372603" y="0"/>
                                </a:moveTo>
                                <a:lnTo>
                                  <a:pt x="0" y="0"/>
                                </a:lnTo>
                                <a:lnTo>
                                  <a:pt x="0" y="172364"/>
                                </a:lnTo>
                                <a:lnTo>
                                  <a:pt x="1372603" y="172364"/>
                                </a:lnTo>
                                <a:lnTo>
                                  <a:pt x="1372603" y="0"/>
                                </a:lnTo>
                                <a:close/>
                              </a:path>
                            </a:pathLst>
                          </a:custGeom>
                          <a:solidFill>
                            <a:srgbClr val="FFFFFF"/>
                          </a:solidFill>
                        </wps:spPr>
                        <wps:bodyPr wrap="square" lIns="0" tIns="0" rIns="0" bIns="0" rtlCol="0">
                          <a:prstTxWarp prst="textNoShape">
                            <a:avLst/>
                          </a:prstTxWarp>
                          <a:noAutofit/>
                        </wps:bodyPr>
                      </wps:wsp>
                      <wps:wsp>
                        <wps:cNvPr id="901" name="Graphic 901"/>
                        <wps:cNvSpPr/>
                        <wps:spPr>
                          <a:xfrm>
                            <a:off x="2792425" y="2744520"/>
                            <a:ext cx="1379855" cy="179705"/>
                          </a:xfrm>
                          <a:custGeom>
                            <a:avLst/>
                            <a:gdLst/>
                            <a:ahLst/>
                            <a:cxnLst/>
                            <a:rect l="l" t="t" r="r" b="b"/>
                            <a:pathLst>
                              <a:path w="1379855" h="179705">
                                <a:moveTo>
                                  <a:pt x="3860" y="0"/>
                                </a:moveTo>
                                <a:lnTo>
                                  <a:pt x="2895" y="0"/>
                                </a:lnTo>
                                <a:lnTo>
                                  <a:pt x="965" y="965"/>
                                </a:lnTo>
                                <a:lnTo>
                                  <a:pt x="0" y="2895"/>
                                </a:lnTo>
                                <a:lnTo>
                                  <a:pt x="0" y="176695"/>
                                </a:lnTo>
                                <a:lnTo>
                                  <a:pt x="965" y="178638"/>
                                </a:lnTo>
                                <a:lnTo>
                                  <a:pt x="2895" y="179603"/>
                                </a:lnTo>
                                <a:lnTo>
                                  <a:pt x="1376946" y="179603"/>
                                </a:lnTo>
                                <a:lnTo>
                                  <a:pt x="1378889" y="178638"/>
                                </a:lnTo>
                                <a:lnTo>
                                  <a:pt x="1379855" y="176695"/>
                                </a:lnTo>
                                <a:lnTo>
                                  <a:pt x="1379855" y="175729"/>
                                </a:lnTo>
                                <a:lnTo>
                                  <a:pt x="7721" y="175729"/>
                                </a:lnTo>
                                <a:lnTo>
                                  <a:pt x="3860" y="171869"/>
                                </a:lnTo>
                                <a:lnTo>
                                  <a:pt x="7721" y="171869"/>
                                </a:lnTo>
                                <a:lnTo>
                                  <a:pt x="7721" y="7721"/>
                                </a:lnTo>
                                <a:lnTo>
                                  <a:pt x="3860" y="7721"/>
                                </a:lnTo>
                                <a:lnTo>
                                  <a:pt x="3860" y="0"/>
                                </a:lnTo>
                                <a:close/>
                              </a:path>
                              <a:path w="1379855" h="179705">
                                <a:moveTo>
                                  <a:pt x="1372120" y="171869"/>
                                </a:moveTo>
                                <a:lnTo>
                                  <a:pt x="7721" y="171869"/>
                                </a:lnTo>
                                <a:lnTo>
                                  <a:pt x="7721" y="175729"/>
                                </a:lnTo>
                                <a:lnTo>
                                  <a:pt x="1372120" y="175729"/>
                                </a:lnTo>
                                <a:lnTo>
                                  <a:pt x="1372120" y="171869"/>
                                </a:lnTo>
                                <a:close/>
                              </a:path>
                              <a:path w="1379855" h="179705">
                                <a:moveTo>
                                  <a:pt x="1379855" y="3860"/>
                                </a:moveTo>
                                <a:lnTo>
                                  <a:pt x="1372120" y="3860"/>
                                </a:lnTo>
                                <a:lnTo>
                                  <a:pt x="1375981" y="7721"/>
                                </a:lnTo>
                                <a:lnTo>
                                  <a:pt x="1372120" y="7721"/>
                                </a:lnTo>
                                <a:lnTo>
                                  <a:pt x="1372120" y="171869"/>
                                </a:lnTo>
                                <a:lnTo>
                                  <a:pt x="1375981" y="171869"/>
                                </a:lnTo>
                                <a:lnTo>
                                  <a:pt x="1372120" y="175729"/>
                                </a:lnTo>
                                <a:lnTo>
                                  <a:pt x="1379855" y="175729"/>
                                </a:lnTo>
                                <a:lnTo>
                                  <a:pt x="1379855" y="3860"/>
                                </a:lnTo>
                                <a:close/>
                              </a:path>
                              <a:path w="1379855" h="179705">
                                <a:moveTo>
                                  <a:pt x="1376946" y="0"/>
                                </a:moveTo>
                                <a:lnTo>
                                  <a:pt x="3860" y="0"/>
                                </a:lnTo>
                                <a:lnTo>
                                  <a:pt x="3860" y="7721"/>
                                </a:lnTo>
                                <a:lnTo>
                                  <a:pt x="7721" y="3860"/>
                                </a:lnTo>
                                <a:lnTo>
                                  <a:pt x="1379855" y="3860"/>
                                </a:lnTo>
                                <a:lnTo>
                                  <a:pt x="1379855" y="2895"/>
                                </a:lnTo>
                                <a:lnTo>
                                  <a:pt x="1378889" y="965"/>
                                </a:lnTo>
                                <a:lnTo>
                                  <a:pt x="1376946" y="0"/>
                                </a:lnTo>
                                <a:close/>
                              </a:path>
                              <a:path w="1379855" h="179705">
                                <a:moveTo>
                                  <a:pt x="1372120" y="3860"/>
                                </a:moveTo>
                                <a:lnTo>
                                  <a:pt x="7721" y="3860"/>
                                </a:lnTo>
                                <a:lnTo>
                                  <a:pt x="7721" y="7721"/>
                                </a:lnTo>
                                <a:lnTo>
                                  <a:pt x="1372120" y="7721"/>
                                </a:lnTo>
                                <a:lnTo>
                                  <a:pt x="1372120" y="3860"/>
                                </a:lnTo>
                                <a:close/>
                              </a:path>
                            </a:pathLst>
                          </a:custGeom>
                          <a:solidFill>
                            <a:srgbClr val="231F20"/>
                          </a:solidFill>
                        </wps:spPr>
                        <wps:bodyPr wrap="square" lIns="0" tIns="0" rIns="0" bIns="0" rtlCol="0">
                          <a:prstTxWarp prst="textNoShape">
                            <a:avLst/>
                          </a:prstTxWarp>
                          <a:noAutofit/>
                        </wps:bodyPr>
                      </wps:wsp>
                      <wps:wsp>
                        <wps:cNvPr id="902" name="Graphic 902"/>
                        <wps:cNvSpPr/>
                        <wps:spPr>
                          <a:xfrm>
                            <a:off x="1528457" y="2576017"/>
                            <a:ext cx="1270" cy="162560"/>
                          </a:xfrm>
                          <a:custGeom>
                            <a:avLst/>
                            <a:gdLst/>
                            <a:ahLst/>
                            <a:cxnLst/>
                            <a:rect l="l" t="t" r="r" b="b"/>
                            <a:pathLst>
                              <a:path w="0" h="162560">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03" name="Graphic 903"/>
                        <wps:cNvSpPr/>
                        <wps:spPr>
                          <a:xfrm>
                            <a:off x="1524596" y="2745968"/>
                            <a:ext cx="8255" cy="177800"/>
                          </a:xfrm>
                          <a:custGeom>
                            <a:avLst/>
                            <a:gdLst/>
                            <a:ahLst/>
                            <a:cxnLst/>
                            <a:rect l="l" t="t" r="r" b="b"/>
                            <a:pathLst>
                              <a:path w="8255" h="177800">
                                <a:moveTo>
                                  <a:pt x="7721" y="174764"/>
                                </a:moveTo>
                                <a:lnTo>
                                  <a:pt x="0" y="174764"/>
                                </a:lnTo>
                                <a:lnTo>
                                  <a:pt x="0" y="177673"/>
                                </a:lnTo>
                                <a:lnTo>
                                  <a:pt x="7721" y="177673"/>
                                </a:lnTo>
                                <a:lnTo>
                                  <a:pt x="7721" y="174764"/>
                                </a:lnTo>
                                <a:close/>
                              </a:path>
                              <a:path w="8255" h="177800">
                                <a:moveTo>
                                  <a:pt x="7721" y="0"/>
                                </a:moveTo>
                                <a:lnTo>
                                  <a:pt x="0" y="0"/>
                                </a:lnTo>
                                <a:lnTo>
                                  <a:pt x="0" y="2400"/>
                                </a:lnTo>
                                <a:lnTo>
                                  <a:pt x="7721" y="2400"/>
                                </a:lnTo>
                                <a:lnTo>
                                  <a:pt x="7721" y="0"/>
                                </a:lnTo>
                                <a:close/>
                              </a:path>
                            </a:pathLst>
                          </a:custGeom>
                          <a:solidFill>
                            <a:srgbClr val="231F20"/>
                          </a:solidFill>
                        </wps:spPr>
                        <wps:bodyPr wrap="square" lIns="0" tIns="0" rIns="0" bIns="0" rtlCol="0">
                          <a:prstTxWarp prst="textNoShape">
                            <a:avLst/>
                          </a:prstTxWarp>
                          <a:noAutofit/>
                        </wps:bodyPr>
                      </wps:wsp>
                      <wps:wsp>
                        <wps:cNvPr id="904" name="Graphic 904"/>
                        <wps:cNvSpPr/>
                        <wps:spPr>
                          <a:xfrm>
                            <a:off x="1357058" y="2576017"/>
                            <a:ext cx="171450" cy="857885"/>
                          </a:xfrm>
                          <a:custGeom>
                            <a:avLst/>
                            <a:gdLst/>
                            <a:ahLst/>
                            <a:cxnLst/>
                            <a:rect l="l" t="t" r="r" b="b"/>
                            <a:pathLst>
                              <a:path w="171450" h="857885">
                                <a:moveTo>
                                  <a:pt x="171399" y="355345"/>
                                </a:moveTo>
                                <a:lnTo>
                                  <a:pt x="171399" y="515162"/>
                                </a:lnTo>
                              </a:path>
                              <a:path w="171450" h="857885">
                                <a:moveTo>
                                  <a:pt x="171399" y="695236"/>
                                </a:moveTo>
                                <a:lnTo>
                                  <a:pt x="171399" y="857453"/>
                                </a:lnTo>
                              </a:path>
                              <a:path w="171450" h="857885">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05" name="Graphic 905"/>
                        <wps:cNvSpPr/>
                        <wps:spPr>
                          <a:xfrm>
                            <a:off x="1353197" y="2745968"/>
                            <a:ext cx="8255" cy="177800"/>
                          </a:xfrm>
                          <a:custGeom>
                            <a:avLst/>
                            <a:gdLst/>
                            <a:ahLst/>
                            <a:cxnLst/>
                            <a:rect l="l" t="t" r="r" b="b"/>
                            <a:pathLst>
                              <a:path w="8255" h="177800">
                                <a:moveTo>
                                  <a:pt x="7721" y="174764"/>
                                </a:moveTo>
                                <a:lnTo>
                                  <a:pt x="0" y="174764"/>
                                </a:lnTo>
                                <a:lnTo>
                                  <a:pt x="0" y="177673"/>
                                </a:lnTo>
                                <a:lnTo>
                                  <a:pt x="7721" y="177673"/>
                                </a:lnTo>
                                <a:lnTo>
                                  <a:pt x="7721" y="174764"/>
                                </a:lnTo>
                                <a:close/>
                              </a:path>
                              <a:path w="8255" h="177800">
                                <a:moveTo>
                                  <a:pt x="7721" y="0"/>
                                </a:moveTo>
                                <a:lnTo>
                                  <a:pt x="0" y="0"/>
                                </a:lnTo>
                                <a:lnTo>
                                  <a:pt x="0" y="2400"/>
                                </a:lnTo>
                                <a:lnTo>
                                  <a:pt x="7721" y="2400"/>
                                </a:lnTo>
                                <a:lnTo>
                                  <a:pt x="7721" y="0"/>
                                </a:lnTo>
                                <a:close/>
                              </a:path>
                            </a:pathLst>
                          </a:custGeom>
                          <a:solidFill>
                            <a:srgbClr val="231F20"/>
                          </a:solidFill>
                        </wps:spPr>
                        <wps:bodyPr wrap="square" lIns="0" tIns="0" rIns="0" bIns="0" rtlCol="0">
                          <a:prstTxWarp prst="textNoShape">
                            <a:avLst/>
                          </a:prstTxWarp>
                          <a:noAutofit/>
                        </wps:bodyPr>
                      </wps:wsp>
                      <wps:wsp>
                        <wps:cNvPr id="906" name="Graphic 906"/>
                        <wps:cNvSpPr/>
                        <wps:spPr>
                          <a:xfrm>
                            <a:off x="1185672" y="2576017"/>
                            <a:ext cx="171450" cy="857885"/>
                          </a:xfrm>
                          <a:custGeom>
                            <a:avLst/>
                            <a:gdLst/>
                            <a:ahLst/>
                            <a:cxnLst/>
                            <a:rect l="l" t="t" r="r" b="b"/>
                            <a:pathLst>
                              <a:path w="171450" h="857885">
                                <a:moveTo>
                                  <a:pt x="171386" y="355345"/>
                                </a:moveTo>
                                <a:lnTo>
                                  <a:pt x="171386" y="515162"/>
                                </a:lnTo>
                              </a:path>
                              <a:path w="171450" h="857885">
                                <a:moveTo>
                                  <a:pt x="171386" y="695236"/>
                                </a:moveTo>
                                <a:lnTo>
                                  <a:pt x="171386" y="857453"/>
                                </a:lnTo>
                              </a:path>
                              <a:path w="171450" h="857885">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07" name="Graphic 907"/>
                        <wps:cNvSpPr/>
                        <wps:spPr>
                          <a:xfrm>
                            <a:off x="1181811" y="2745968"/>
                            <a:ext cx="8255" cy="177800"/>
                          </a:xfrm>
                          <a:custGeom>
                            <a:avLst/>
                            <a:gdLst/>
                            <a:ahLst/>
                            <a:cxnLst/>
                            <a:rect l="l" t="t" r="r" b="b"/>
                            <a:pathLst>
                              <a:path w="8255" h="177800">
                                <a:moveTo>
                                  <a:pt x="7721" y="174764"/>
                                </a:moveTo>
                                <a:lnTo>
                                  <a:pt x="0" y="174764"/>
                                </a:lnTo>
                                <a:lnTo>
                                  <a:pt x="0" y="177673"/>
                                </a:lnTo>
                                <a:lnTo>
                                  <a:pt x="7721" y="177673"/>
                                </a:lnTo>
                                <a:lnTo>
                                  <a:pt x="7721" y="174764"/>
                                </a:lnTo>
                                <a:close/>
                              </a:path>
                              <a:path w="8255" h="177800">
                                <a:moveTo>
                                  <a:pt x="7721" y="0"/>
                                </a:moveTo>
                                <a:lnTo>
                                  <a:pt x="0" y="0"/>
                                </a:lnTo>
                                <a:lnTo>
                                  <a:pt x="0" y="2400"/>
                                </a:lnTo>
                                <a:lnTo>
                                  <a:pt x="7721" y="2400"/>
                                </a:lnTo>
                                <a:lnTo>
                                  <a:pt x="7721" y="0"/>
                                </a:lnTo>
                                <a:close/>
                              </a:path>
                            </a:pathLst>
                          </a:custGeom>
                          <a:solidFill>
                            <a:srgbClr val="231F20"/>
                          </a:solidFill>
                        </wps:spPr>
                        <wps:bodyPr wrap="square" lIns="0" tIns="0" rIns="0" bIns="0" rtlCol="0">
                          <a:prstTxWarp prst="textNoShape">
                            <a:avLst/>
                          </a:prstTxWarp>
                          <a:noAutofit/>
                        </wps:bodyPr>
                      </wps:wsp>
                      <wps:wsp>
                        <wps:cNvPr id="908" name="Graphic 908"/>
                        <wps:cNvSpPr/>
                        <wps:spPr>
                          <a:xfrm>
                            <a:off x="1014272" y="2576017"/>
                            <a:ext cx="171450" cy="857885"/>
                          </a:xfrm>
                          <a:custGeom>
                            <a:avLst/>
                            <a:gdLst/>
                            <a:ahLst/>
                            <a:cxnLst/>
                            <a:rect l="l" t="t" r="r" b="b"/>
                            <a:pathLst>
                              <a:path w="171450" h="857885">
                                <a:moveTo>
                                  <a:pt x="171399" y="355345"/>
                                </a:moveTo>
                                <a:lnTo>
                                  <a:pt x="171399" y="515162"/>
                                </a:lnTo>
                              </a:path>
                              <a:path w="171450" h="857885">
                                <a:moveTo>
                                  <a:pt x="171399" y="695236"/>
                                </a:moveTo>
                                <a:lnTo>
                                  <a:pt x="171399" y="857453"/>
                                </a:lnTo>
                              </a:path>
                              <a:path w="171450" h="857885">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09" name="Graphic 909"/>
                        <wps:cNvSpPr/>
                        <wps:spPr>
                          <a:xfrm>
                            <a:off x="1010412" y="2745968"/>
                            <a:ext cx="8255" cy="177800"/>
                          </a:xfrm>
                          <a:custGeom>
                            <a:avLst/>
                            <a:gdLst/>
                            <a:ahLst/>
                            <a:cxnLst/>
                            <a:rect l="l" t="t" r="r" b="b"/>
                            <a:pathLst>
                              <a:path w="8255" h="177800">
                                <a:moveTo>
                                  <a:pt x="7721" y="174764"/>
                                </a:moveTo>
                                <a:lnTo>
                                  <a:pt x="0" y="174764"/>
                                </a:lnTo>
                                <a:lnTo>
                                  <a:pt x="0" y="177673"/>
                                </a:lnTo>
                                <a:lnTo>
                                  <a:pt x="7721" y="177673"/>
                                </a:lnTo>
                                <a:lnTo>
                                  <a:pt x="7721" y="174764"/>
                                </a:lnTo>
                                <a:close/>
                              </a:path>
                              <a:path w="8255" h="177800">
                                <a:moveTo>
                                  <a:pt x="7721" y="0"/>
                                </a:moveTo>
                                <a:lnTo>
                                  <a:pt x="0" y="0"/>
                                </a:lnTo>
                                <a:lnTo>
                                  <a:pt x="0" y="2400"/>
                                </a:lnTo>
                                <a:lnTo>
                                  <a:pt x="7721" y="2400"/>
                                </a:lnTo>
                                <a:lnTo>
                                  <a:pt x="7721" y="0"/>
                                </a:lnTo>
                                <a:close/>
                              </a:path>
                            </a:pathLst>
                          </a:custGeom>
                          <a:solidFill>
                            <a:srgbClr val="231F20"/>
                          </a:solidFill>
                        </wps:spPr>
                        <wps:bodyPr wrap="square" lIns="0" tIns="0" rIns="0" bIns="0" rtlCol="0">
                          <a:prstTxWarp prst="textNoShape">
                            <a:avLst/>
                          </a:prstTxWarp>
                          <a:noAutofit/>
                        </wps:bodyPr>
                      </wps:wsp>
                      <wps:wsp>
                        <wps:cNvPr id="910" name="Graphic 910"/>
                        <wps:cNvSpPr/>
                        <wps:spPr>
                          <a:xfrm>
                            <a:off x="1014272" y="2931363"/>
                            <a:ext cx="1270" cy="502284"/>
                          </a:xfrm>
                          <a:custGeom>
                            <a:avLst/>
                            <a:gdLst/>
                            <a:ahLst/>
                            <a:cxnLst/>
                            <a:rect l="l" t="t" r="r" b="b"/>
                            <a:pathLst>
                              <a:path w="0" h="502284">
                                <a:moveTo>
                                  <a:pt x="0" y="0"/>
                                </a:moveTo>
                                <a:lnTo>
                                  <a:pt x="0" y="159816"/>
                                </a:lnTo>
                              </a:path>
                              <a:path w="0" h="502284">
                                <a:moveTo>
                                  <a:pt x="0" y="339890"/>
                                </a:moveTo>
                                <a:lnTo>
                                  <a:pt x="0" y="502107"/>
                                </a:lnTo>
                              </a:path>
                            </a:pathLst>
                          </a:custGeom>
                          <a:ln w="7721">
                            <a:solidFill>
                              <a:srgbClr val="231F20"/>
                            </a:solidFill>
                            <a:prstDash val="sysDot"/>
                          </a:ln>
                        </wps:spPr>
                        <wps:bodyPr wrap="square" lIns="0" tIns="0" rIns="0" bIns="0" rtlCol="0">
                          <a:prstTxWarp prst="textNoShape">
                            <a:avLst/>
                          </a:prstTxWarp>
                          <a:noAutofit/>
                        </wps:bodyPr>
                      </wps:wsp>
                      <wps:wsp>
                        <wps:cNvPr id="911" name="Graphic 911"/>
                        <wps:cNvSpPr/>
                        <wps:spPr>
                          <a:xfrm>
                            <a:off x="842391" y="2576017"/>
                            <a:ext cx="1270" cy="162560"/>
                          </a:xfrm>
                          <a:custGeom>
                            <a:avLst/>
                            <a:gdLst/>
                            <a:ahLst/>
                            <a:cxnLst/>
                            <a:rect l="l" t="t" r="r" b="b"/>
                            <a:pathLst>
                              <a:path w="0" h="162560">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12" name="Graphic 912"/>
                        <wps:cNvSpPr/>
                        <wps:spPr>
                          <a:xfrm>
                            <a:off x="838530" y="2745968"/>
                            <a:ext cx="8255" cy="177800"/>
                          </a:xfrm>
                          <a:custGeom>
                            <a:avLst/>
                            <a:gdLst/>
                            <a:ahLst/>
                            <a:cxnLst/>
                            <a:rect l="l" t="t" r="r" b="b"/>
                            <a:pathLst>
                              <a:path w="8255" h="177800">
                                <a:moveTo>
                                  <a:pt x="7721" y="174764"/>
                                </a:moveTo>
                                <a:lnTo>
                                  <a:pt x="0" y="174764"/>
                                </a:lnTo>
                                <a:lnTo>
                                  <a:pt x="0" y="177673"/>
                                </a:lnTo>
                                <a:lnTo>
                                  <a:pt x="7721" y="177673"/>
                                </a:lnTo>
                                <a:lnTo>
                                  <a:pt x="7721" y="174764"/>
                                </a:lnTo>
                                <a:close/>
                              </a:path>
                              <a:path w="8255" h="177800">
                                <a:moveTo>
                                  <a:pt x="7721" y="0"/>
                                </a:moveTo>
                                <a:lnTo>
                                  <a:pt x="0" y="0"/>
                                </a:lnTo>
                                <a:lnTo>
                                  <a:pt x="0" y="2400"/>
                                </a:lnTo>
                                <a:lnTo>
                                  <a:pt x="7721" y="2400"/>
                                </a:lnTo>
                                <a:lnTo>
                                  <a:pt x="7721" y="0"/>
                                </a:lnTo>
                                <a:close/>
                              </a:path>
                            </a:pathLst>
                          </a:custGeom>
                          <a:solidFill>
                            <a:srgbClr val="231F20"/>
                          </a:solidFill>
                        </wps:spPr>
                        <wps:bodyPr wrap="square" lIns="0" tIns="0" rIns="0" bIns="0" rtlCol="0">
                          <a:prstTxWarp prst="textNoShape">
                            <a:avLst/>
                          </a:prstTxWarp>
                          <a:noAutofit/>
                        </wps:bodyPr>
                      </wps:wsp>
                      <wps:wsp>
                        <wps:cNvPr id="913" name="Graphic 913"/>
                        <wps:cNvSpPr/>
                        <wps:spPr>
                          <a:xfrm>
                            <a:off x="842391" y="2931363"/>
                            <a:ext cx="1270" cy="502284"/>
                          </a:xfrm>
                          <a:custGeom>
                            <a:avLst/>
                            <a:gdLst/>
                            <a:ahLst/>
                            <a:cxnLst/>
                            <a:rect l="l" t="t" r="r" b="b"/>
                            <a:pathLst>
                              <a:path w="0" h="502284">
                                <a:moveTo>
                                  <a:pt x="0" y="0"/>
                                </a:moveTo>
                                <a:lnTo>
                                  <a:pt x="0" y="159816"/>
                                </a:lnTo>
                              </a:path>
                              <a:path w="0" h="502284">
                                <a:moveTo>
                                  <a:pt x="0" y="339890"/>
                                </a:moveTo>
                                <a:lnTo>
                                  <a:pt x="0" y="502107"/>
                                </a:lnTo>
                              </a:path>
                            </a:pathLst>
                          </a:custGeom>
                          <a:ln w="7721">
                            <a:solidFill>
                              <a:srgbClr val="231F20"/>
                            </a:solidFill>
                            <a:prstDash val="sysDot"/>
                          </a:ln>
                        </wps:spPr>
                        <wps:bodyPr wrap="square" lIns="0" tIns="0" rIns="0" bIns="0" rtlCol="0">
                          <a:prstTxWarp prst="textNoShape">
                            <a:avLst/>
                          </a:prstTxWarp>
                          <a:noAutofit/>
                        </wps:bodyPr>
                      </wps:wsp>
                      <wps:wsp>
                        <wps:cNvPr id="914" name="Graphic 914"/>
                        <wps:cNvSpPr/>
                        <wps:spPr>
                          <a:xfrm>
                            <a:off x="671004" y="2576017"/>
                            <a:ext cx="1270" cy="162560"/>
                          </a:xfrm>
                          <a:custGeom>
                            <a:avLst/>
                            <a:gdLst/>
                            <a:ahLst/>
                            <a:cxnLst/>
                            <a:rect l="l" t="t" r="r" b="b"/>
                            <a:pathLst>
                              <a:path w="0" h="162560">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15" name="Graphic 915"/>
                        <wps:cNvSpPr/>
                        <wps:spPr>
                          <a:xfrm>
                            <a:off x="667143" y="2745968"/>
                            <a:ext cx="8255" cy="177800"/>
                          </a:xfrm>
                          <a:custGeom>
                            <a:avLst/>
                            <a:gdLst/>
                            <a:ahLst/>
                            <a:cxnLst/>
                            <a:rect l="l" t="t" r="r" b="b"/>
                            <a:pathLst>
                              <a:path w="8255" h="177800">
                                <a:moveTo>
                                  <a:pt x="7721" y="174764"/>
                                </a:moveTo>
                                <a:lnTo>
                                  <a:pt x="0" y="174764"/>
                                </a:lnTo>
                                <a:lnTo>
                                  <a:pt x="0" y="177673"/>
                                </a:lnTo>
                                <a:lnTo>
                                  <a:pt x="7721" y="177673"/>
                                </a:lnTo>
                                <a:lnTo>
                                  <a:pt x="7721" y="174764"/>
                                </a:lnTo>
                                <a:close/>
                              </a:path>
                              <a:path w="8255" h="177800">
                                <a:moveTo>
                                  <a:pt x="7721" y="0"/>
                                </a:moveTo>
                                <a:lnTo>
                                  <a:pt x="0" y="0"/>
                                </a:lnTo>
                                <a:lnTo>
                                  <a:pt x="0" y="2400"/>
                                </a:lnTo>
                                <a:lnTo>
                                  <a:pt x="7721" y="2400"/>
                                </a:lnTo>
                                <a:lnTo>
                                  <a:pt x="7721" y="0"/>
                                </a:lnTo>
                                <a:close/>
                              </a:path>
                            </a:pathLst>
                          </a:custGeom>
                          <a:solidFill>
                            <a:srgbClr val="231F20"/>
                          </a:solidFill>
                        </wps:spPr>
                        <wps:bodyPr wrap="square" lIns="0" tIns="0" rIns="0" bIns="0" rtlCol="0">
                          <a:prstTxWarp prst="textNoShape">
                            <a:avLst/>
                          </a:prstTxWarp>
                          <a:noAutofit/>
                        </wps:bodyPr>
                      </wps:wsp>
                      <wps:wsp>
                        <wps:cNvPr id="916" name="Graphic 916"/>
                        <wps:cNvSpPr/>
                        <wps:spPr>
                          <a:xfrm>
                            <a:off x="671004" y="2931363"/>
                            <a:ext cx="1270" cy="502284"/>
                          </a:xfrm>
                          <a:custGeom>
                            <a:avLst/>
                            <a:gdLst/>
                            <a:ahLst/>
                            <a:cxnLst/>
                            <a:rect l="l" t="t" r="r" b="b"/>
                            <a:pathLst>
                              <a:path w="0" h="502284">
                                <a:moveTo>
                                  <a:pt x="0" y="0"/>
                                </a:moveTo>
                                <a:lnTo>
                                  <a:pt x="0" y="159816"/>
                                </a:lnTo>
                              </a:path>
                              <a:path w="0" h="502284">
                                <a:moveTo>
                                  <a:pt x="0" y="339890"/>
                                </a:moveTo>
                                <a:lnTo>
                                  <a:pt x="0" y="502107"/>
                                </a:lnTo>
                              </a:path>
                            </a:pathLst>
                          </a:custGeom>
                          <a:ln w="7721">
                            <a:solidFill>
                              <a:srgbClr val="231F20"/>
                            </a:solidFill>
                            <a:prstDash val="sysDot"/>
                          </a:ln>
                        </wps:spPr>
                        <wps:bodyPr wrap="square" lIns="0" tIns="0" rIns="0" bIns="0" rtlCol="0">
                          <a:prstTxWarp prst="textNoShape">
                            <a:avLst/>
                          </a:prstTxWarp>
                          <a:noAutofit/>
                        </wps:bodyPr>
                      </wps:wsp>
                      <wps:wsp>
                        <wps:cNvPr id="917" name="Graphic 917"/>
                        <wps:cNvSpPr/>
                        <wps:spPr>
                          <a:xfrm>
                            <a:off x="499605" y="2576017"/>
                            <a:ext cx="1270" cy="162560"/>
                          </a:xfrm>
                          <a:custGeom>
                            <a:avLst/>
                            <a:gdLst/>
                            <a:ahLst/>
                            <a:cxnLst/>
                            <a:rect l="l" t="t" r="r" b="b"/>
                            <a:pathLst>
                              <a:path w="0" h="162560">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18" name="Graphic 918"/>
                        <wps:cNvSpPr/>
                        <wps:spPr>
                          <a:xfrm>
                            <a:off x="495744" y="2745968"/>
                            <a:ext cx="8255" cy="177800"/>
                          </a:xfrm>
                          <a:custGeom>
                            <a:avLst/>
                            <a:gdLst/>
                            <a:ahLst/>
                            <a:cxnLst/>
                            <a:rect l="l" t="t" r="r" b="b"/>
                            <a:pathLst>
                              <a:path w="8255" h="177800">
                                <a:moveTo>
                                  <a:pt x="7721" y="174764"/>
                                </a:moveTo>
                                <a:lnTo>
                                  <a:pt x="0" y="174764"/>
                                </a:lnTo>
                                <a:lnTo>
                                  <a:pt x="0" y="177673"/>
                                </a:lnTo>
                                <a:lnTo>
                                  <a:pt x="7721" y="177673"/>
                                </a:lnTo>
                                <a:lnTo>
                                  <a:pt x="7721" y="174764"/>
                                </a:lnTo>
                                <a:close/>
                              </a:path>
                              <a:path w="8255" h="177800">
                                <a:moveTo>
                                  <a:pt x="7721" y="0"/>
                                </a:moveTo>
                                <a:lnTo>
                                  <a:pt x="0" y="0"/>
                                </a:lnTo>
                                <a:lnTo>
                                  <a:pt x="0" y="2400"/>
                                </a:lnTo>
                                <a:lnTo>
                                  <a:pt x="7721" y="2400"/>
                                </a:lnTo>
                                <a:lnTo>
                                  <a:pt x="7721" y="0"/>
                                </a:lnTo>
                                <a:close/>
                              </a:path>
                            </a:pathLst>
                          </a:custGeom>
                          <a:solidFill>
                            <a:srgbClr val="231F20"/>
                          </a:solidFill>
                        </wps:spPr>
                        <wps:bodyPr wrap="square" lIns="0" tIns="0" rIns="0" bIns="0" rtlCol="0">
                          <a:prstTxWarp prst="textNoShape">
                            <a:avLst/>
                          </a:prstTxWarp>
                          <a:noAutofit/>
                        </wps:bodyPr>
                      </wps:wsp>
                      <wps:wsp>
                        <wps:cNvPr id="919" name="Graphic 919"/>
                        <wps:cNvSpPr/>
                        <wps:spPr>
                          <a:xfrm>
                            <a:off x="499605" y="2931363"/>
                            <a:ext cx="1270" cy="502284"/>
                          </a:xfrm>
                          <a:custGeom>
                            <a:avLst/>
                            <a:gdLst/>
                            <a:ahLst/>
                            <a:cxnLst/>
                            <a:rect l="l" t="t" r="r" b="b"/>
                            <a:pathLst>
                              <a:path w="0" h="502284">
                                <a:moveTo>
                                  <a:pt x="0" y="0"/>
                                </a:moveTo>
                                <a:lnTo>
                                  <a:pt x="0" y="159816"/>
                                </a:lnTo>
                              </a:path>
                              <a:path w="0" h="502284">
                                <a:moveTo>
                                  <a:pt x="0" y="339890"/>
                                </a:moveTo>
                                <a:lnTo>
                                  <a:pt x="0" y="502107"/>
                                </a:lnTo>
                              </a:path>
                            </a:pathLst>
                          </a:custGeom>
                          <a:ln w="7721">
                            <a:solidFill>
                              <a:srgbClr val="231F20"/>
                            </a:solidFill>
                            <a:prstDash val="sysDot"/>
                          </a:ln>
                        </wps:spPr>
                        <wps:bodyPr wrap="square" lIns="0" tIns="0" rIns="0" bIns="0" rtlCol="0">
                          <a:prstTxWarp prst="textNoShape">
                            <a:avLst/>
                          </a:prstTxWarp>
                          <a:noAutofit/>
                        </wps:bodyPr>
                      </wps:wsp>
                      <wps:wsp>
                        <wps:cNvPr id="920" name="Graphic 920"/>
                        <wps:cNvSpPr/>
                        <wps:spPr>
                          <a:xfrm>
                            <a:off x="327723" y="2576017"/>
                            <a:ext cx="1270" cy="162560"/>
                          </a:xfrm>
                          <a:custGeom>
                            <a:avLst/>
                            <a:gdLst/>
                            <a:ahLst/>
                            <a:cxnLst/>
                            <a:rect l="l" t="t" r="r" b="b"/>
                            <a:pathLst>
                              <a:path w="0" h="162560">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21" name="Graphic 921"/>
                        <wps:cNvSpPr/>
                        <wps:spPr>
                          <a:xfrm>
                            <a:off x="323862" y="2745968"/>
                            <a:ext cx="8255" cy="177800"/>
                          </a:xfrm>
                          <a:custGeom>
                            <a:avLst/>
                            <a:gdLst/>
                            <a:ahLst/>
                            <a:cxnLst/>
                            <a:rect l="l" t="t" r="r" b="b"/>
                            <a:pathLst>
                              <a:path w="8255" h="177800">
                                <a:moveTo>
                                  <a:pt x="7721" y="174764"/>
                                </a:moveTo>
                                <a:lnTo>
                                  <a:pt x="0" y="174764"/>
                                </a:lnTo>
                                <a:lnTo>
                                  <a:pt x="0" y="177673"/>
                                </a:lnTo>
                                <a:lnTo>
                                  <a:pt x="7721" y="177673"/>
                                </a:lnTo>
                                <a:lnTo>
                                  <a:pt x="7721" y="174764"/>
                                </a:lnTo>
                                <a:close/>
                              </a:path>
                              <a:path w="8255" h="177800">
                                <a:moveTo>
                                  <a:pt x="7721" y="0"/>
                                </a:moveTo>
                                <a:lnTo>
                                  <a:pt x="0" y="0"/>
                                </a:lnTo>
                                <a:lnTo>
                                  <a:pt x="0" y="2400"/>
                                </a:lnTo>
                                <a:lnTo>
                                  <a:pt x="7721" y="2400"/>
                                </a:lnTo>
                                <a:lnTo>
                                  <a:pt x="7721" y="0"/>
                                </a:lnTo>
                                <a:close/>
                              </a:path>
                            </a:pathLst>
                          </a:custGeom>
                          <a:solidFill>
                            <a:srgbClr val="231F20"/>
                          </a:solidFill>
                        </wps:spPr>
                        <wps:bodyPr wrap="square" lIns="0" tIns="0" rIns="0" bIns="0" rtlCol="0">
                          <a:prstTxWarp prst="textNoShape">
                            <a:avLst/>
                          </a:prstTxWarp>
                          <a:noAutofit/>
                        </wps:bodyPr>
                      </wps:wsp>
                      <wps:wsp>
                        <wps:cNvPr id="922" name="Graphic 922"/>
                        <wps:cNvSpPr/>
                        <wps:spPr>
                          <a:xfrm>
                            <a:off x="327723" y="2931363"/>
                            <a:ext cx="1270" cy="502284"/>
                          </a:xfrm>
                          <a:custGeom>
                            <a:avLst/>
                            <a:gdLst/>
                            <a:ahLst/>
                            <a:cxnLst/>
                            <a:rect l="l" t="t" r="r" b="b"/>
                            <a:pathLst>
                              <a:path w="0" h="502284">
                                <a:moveTo>
                                  <a:pt x="0" y="0"/>
                                </a:moveTo>
                                <a:lnTo>
                                  <a:pt x="0" y="159816"/>
                                </a:lnTo>
                              </a:path>
                              <a:path w="0" h="502284">
                                <a:moveTo>
                                  <a:pt x="0" y="339890"/>
                                </a:moveTo>
                                <a:lnTo>
                                  <a:pt x="0" y="502107"/>
                                </a:lnTo>
                              </a:path>
                            </a:pathLst>
                          </a:custGeom>
                          <a:ln w="7721">
                            <a:solidFill>
                              <a:srgbClr val="231F20"/>
                            </a:solidFill>
                            <a:prstDash val="sysDot"/>
                          </a:ln>
                        </wps:spPr>
                        <wps:bodyPr wrap="square" lIns="0" tIns="0" rIns="0" bIns="0" rtlCol="0">
                          <a:prstTxWarp prst="textNoShape">
                            <a:avLst/>
                          </a:prstTxWarp>
                          <a:noAutofit/>
                        </wps:bodyPr>
                      </wps:wsp>
                      <wps:wsp>
                        <wps:cNvPr id="923" name="Graphic 923"/>
                        <wps:cNvSpPr/>
                        <wps:spPr>
                          <a:xfrm>
                            <a:off x="242271" y="3087306"/>
                            <a:ext cx="1270" cy="177800"/>
                          </a:xfrm>
                          <a:custGeom>
                            <a:avLst/>
                            <a:gdLst/>
                            <a:ahLst/>
                            <a:cxnLst/>
                            <a:rect l="l" t="t" r="r" b="b"/>
                            <a:pathLst>
                              <a:path w="0" h="177800">
                                <a:moveTo>
                                  <a:pt x="0" y="0"/>
                                </a:moveTo>
                                <a:lnTo>
                                  <a:pt x="0" y="177672"/>
                                </a:lnTo>
                              </a:path>
                            </a:pathLst>
                          </a:custGeom>
                          <a:ln w="7734">
                            <a:solidFill>
                              <a:srgbClr val="231F20"/>
                            </a:solidFill>
                            <a:prstDash val="sysDot"/>
                          </a:ln>
                        </wps:spPr>
                        <wps:bodyPr wrap="square" lIns="0" tIns="0" rIns="0" bIns="0" rtlCol="0">
                          <a:prstTxWarp prst="textNoShape">
                            <a:avLst/>
                          </a:prstTxWarp>
                          <a:noAutofit/>
                        </wps:bodyPr>
                      </wps:wsp>
                      <wps:wsp>
                        <wps:cNvPr id="924" name="Graphic 924"/>
                        <wps:cNvSpPr/>
                        <wps:spPr>
                          <a:xfrm>
                            <a:off x="251929" y="3262560"/>
                            <a:ext cx="1366520" cy="1270"/>
                          </a:xfrm>
                          <a:custGeom>
                            <a:avLst/>
                            <a:gdLst/>
                            <a:ahLst/>
                            <a:cxnLst/>
                            <a:rect l="l" t="t" r="r" b="b"/>
                            <a:pathLst>
                              <a:path w="1366520" h="0">
                                <a:moveTo>
                                  <a:pt x="0" y="0"/>
                                </a:moveTo>
                                <a:lnTo>
                                  <a:pt x="1366329" y="0"/>
                                </a:lnTo>
                              </a:path>
                            </a:pathLst>
                          </a:custGeom>
                          <a:ln w="8699">
                            <a:solidFill>
                              <a:srgbClr val="231F20"/>
                            </a:solidFill>
                            <a:prstDash val="sysDot"/>
                          </a:ln>
                        </wps:spPr>
                        <wps:bodyPr wrap="square" lIns="0" tIns="0" rIns="0" bIns="0" rtlCol="0">
                          <a:prstTxWarp prst="textNoShape">
                            <a:avLst/>
                          </a:prstTxWarp>
                          <a:noAutofit/>
                        </wps:bodyPr>
                      </wps:wsp>
                      <wps:wsp>
                        <wps:cNvPr id="925" name="Graphic 925"/>
                        <wps:cNvSpPr/>
                        <wps:spPr>
                          <a:xfrm>
                            <a:off x="245173" y="3088271"/>
                            <a:ext cx="1371600" cy="520065"/>
                          </a:xfrm>
                          <a:custGeom>
                            <a:avLst/>
                            <a:gdLst/>
                            <a:ahLst/>
                            <a:cxnLst/>
                            <a:rect l="l" t="t" r="r" b="b"/>
                            <a:pathLst>
                              <a:path w="1371600" h="520065">
                                <a:moveTo>
                                  <a:pt x="1369225" y="0"/>
                                </a:moveTo>
                                <a:lnTo>
                                  <a:pt x="1369225" y="162217"/>
                                </a:lnTo>
                              </a:path>
                              <a:path w="1371600" h="520065">
                                <a:moveTo>
                                  <a:pt x="6756" y="2895"/>
                                </a:moveTo>
                                <a:lnTo>
                                  <a:pt x="1358595" y="2895"/>
                                </a:lnTo>
                              </a:path>
                              <a:path w="1371600" h="520065">
                                <a:moveTo>
                                  <a:pt x="0" y="342303"/>
                                </a:moveTo>
                                <a:lnTo>
                                  <a:pt x="0" y="519976"/>
                                </a:lnTo>
                              </a:path>
                              <a:path w="1371600" h="520065">
                                <a:moveTo>
                                  <a:pt x="9651" y="518045"/>
                                </a:moveTo>
                                <a:lnTo>
                                  <a:pt x="1361490" y="518045"/>
                                </a:lnTo>
                              </a:path>
                              <a:path w="1371600" h="520065">
                                <a:moveTo>
                                  <a:pt x="1369225" y="355828"/>
                                </a:moveTo>
                                <a:lnTo>
                                  <a:pt x="1369225" y="518045"/>
                                </a:lnTo>
                              </a:path>
                              <a:path w="1371600" h="520065">
                                <a:moveTo>
                                  <a:pt x="3860" y="346163"/>
                                </a:moveTo>
                                <a:lnTo>
                                  <a:pt x="1371155" y="346163"/>
                                </a:lnTo>
                              </a:path>
                            </a:pathLst>
                          </a:custGeom>
                          <a:ln w="7721">
                            <a:solidFill>
                              <a:srgbClr val="231F20"/>
                            </a:solidFill>
                            <a:prstDash val="sysDot"/>
                          </a:ln>
                        </wps:spPr>
                        <wps:bodyPr wrap="square" lIns="0" tIns="0" rIns="0" bIns="0" rtlCol="0">
                          <a:prstTxWarp prst="textNoShape">
                            <a:avLst/>
                          </a:prstTxWarp>
                          <a:noAutofit/>
                        </wps:bodyPr>
                      </wps:wsp>
                      <wps:wsp>
                        <wps:cNvPr id="926" name="Graphic 926"/>
                        <wps:cNvSpPr/>
                        <wps:spPr>
                          <a:xfrm>
                            <a:off x="242271" y="2744520"/>
                            <a:ext cx="1270" cy="177800"/>
                          </a:xfrm>
                          <a:custGeom>
                            <a:avLst/>
                            <a:gdLst/>
                            <a:ahLst/>
                            <a:cxnLst/>
                            <a:rect l="l" t="t" r="r" b="b"/>
                            <a:pathLst>
                              <a:path w="0" h="177800">
                                <a:moveTo>
                                  <a:pt x="0" y="0"/>
                                </a:moveTo>
                                <a:lnTo>
                                  <a:pt x="0" y="177673"/>
                                </a:lnTo>
                              </a:path>
                            </a:pathLst>
                          </a:custGeom>
                          <a:ln w="7734">
                            <a:solidFill>
                              <a:srgbClr val="231F20"/>
                            </a:solidFill>
                            <a:prstDash val="sysDot"/>
                          </a:ln>
                        </wps:spPr>
                        <wps:bodyPr wrap="square" lIns="0" tIns="0" rIns="0" bIns="0" rtlCol="0">
                          <a:prstTxWarp prst="textNoShape">
                            <a:avLst/>
                          </a:prstTxWarp>
                          <a:noAutofit/>
                        </wps:bodyPr>
                      </wps:wsp>
                      <wps:wsp>
                        <wps:cNvPr id="927" name="Graphic 927"/>
                        <wps:cNvSpPr/>
                        <wps:spPr>
                          <a:xfrm>
                            <a:off x="251929" y="2919774"/>
                            <a:ext cx="1366520" cy="1270"/>
                          </a:xfrm>
                          <a:custGeom>
                            <a:avLst/>
                            <a:gdLst/>
                            <a:ahLst/>
                            <a:cxnLst/>
                            <a:rect l="l" t="t" r="r" b="b"/>
                            <a:pathLst>
                              <a:path w="1366520" h="0">
                                <a:moveTo>
                                  <a:pt x="0" y="0"/>
                                </a:moveTo>
                                <a:lnTo>
                                  <a:pt x="1366329" y="0"/>
                                </a:lnTo>
                              </a:path>
                            </a:pathLst>
                          </a:custGeom>
                          <a:ln w="8699">
                            <a:solidFill>
                              <a:srgbClr val="231F20"/>
                            </a:solidFill>
                            <a:prstDash val="sysDot"/>
                          </a:ln>
                        </wps:spPr>
                        <wps:bodyPr wrap="square" lIns="0" tIns="0" rIns="0" bIns="0" rtlCol="0">
                          <a:prstTxWarp prst="textNoShape">
                            <a:avLst/>
                          </a:prstTxWarp>
                          <a:noAutofit/>
                        </wps:bodyPr>
                      </wps:wsp>
                      <wps:wsp>
                        <wps:cNvPr id="928" name="Graphic 928"/>
                        <wps:cNvSpPr/>
                        <wps:spPr>
                          <a:xfrm>
                            <a:off x="251929" y="2745485"/>
                            <a:ext cx="1362710" cy="162560"/>
                          </a:xfrm>
                          <a:custGeom>
                            <a:avLst/>
                            <a:gdLst/>
                            <a:ahLst/>
                            <a:cxnLst/>
                            <a:rect l="l" t="t" r="r" b="b"/>
                            <a:pathLst>
                              <a:path w="1362710" h="162560">
                                <a:moveTo>
                                  <a:pt x="1362468" y="0"/>
                                </a:moveTo>
                                <a:lnTo>
                                  <a:pt x="1362468" y="162217"/>
                                </a:lnTo>
                              </a:path>
                              <a:path w="1362710" h="162560">
                                <a:moveTo>
                                  <a:pt x="0" y="2895"/>
                                </a:moveTo>
                                <a:lnTo>
                                  <a:pt x="1351838" y="2895"/>
                                </a:lnTo>
                              </a:path>
                            </a:pathLst>
                          </a:custGeom>
                          <a:ln w="7721">
                            <a:solidFill>
                              <a:srgbClr val="231F20"/>
                            </a:solidFill>
                            <a:prstDash val="sysDot"/>
                          </a:ln>
                        </wps:spPr>
                        <wps:bodyPr wrap="square" lIns="0" tIns="0" rIns="0" bIns="0" rtlCol="0">
                          <a:prstTxWarp prst="textNoShape">
                            <a:avLst/>
                          </a:prstTxWarp>
                          <a:noAutofit/>
                        </wps:bodyPr>
                      </wps:wsp>
                      <wps:wsp>
                        <wps:cNvPr id="929" name="Graphic 929"/>
                        <wps:cNvSpPr/>
                        <wps:spPr>
                          <a:xfrm>
                            <a:off x="242271" y="2401239"/>
                            <a:ext cx="1270" cy="177800"/>
                          </a:xfrm>
                          <a:custGeom>
                            <a:avLst/>
                            <a:gdLst/>
                            <a:ahLst/>
                            <a:cxnLst/>
                            <a:rect l="l" t="t" r="r" b="b"/>
                            <a:pathLst>
                              <a:path w="0" h="177800">
                                <a:moveTo>
                                  <a:pt x="0" y="0"/>
                                </a:moveTo>
                                <a:lnTo>
                                  <a:pt x="0" y="177673"/>
                                </a:lnTo>
                              </a:path>
                            </a:pathLst>
                          </a:custGeom>
                          <a:ln w="7734">
                            <a:solidFill>
                              <a:srgbClr val="231F20"/>
                            </a:solidFill>
                            <a:prstDash val="sysDot"/>
                          </a:ln>
                        </wps:spPr>
                        <wps:bodyPr wrap="square" lIns="0" tIns="0" rIns="0" bIns="0" rtlCol="0">
                          <a:prstTxWarp prst="textNoShape">
                            <a:avLst/>
                          </a:prstTxWarp>
                          <a:noAutofit/>
                        </wps:bodyPr>
                      </wps:wsp>
                      <wps:wsp>
                        <wps:cNvPr id="930" name="Graphic 930"/>
                        <wps:cNvSpPr/>
                        <wps:spPr>
                          <a:xfrm>
                            <a:off x="252895" y="2572156"/>
                            <a:ext cx="1089660" cy="8255"/>
                          </a:xfrm>
                          <a:custGeom>
                            <a:avLst/>
                            <a:gdLst/>
                            <a:ahLst/>
                            <a:cxnLst/>
                            <a:rect l="l" t="t" r="r" b="b"/>
                            <a:pathLst>
                              <a:path w="1089660" h="8255">
                                <a:moveTo>
                                  <a:pt x="7721" y="2895"/>
                                </a:moveTo>
                                <a:lnTo>
                                  <a:pt x="6756" y="965"/>
                                </a:lnTo>
                                <a:lnTo>
                                  <a:pt x="4826" y="0"/>
                                </a:lnTo>
                                <a:lnTo>
                                  <a:pt x="3860" y="0"/>
                                </a:lnTo>
                                <a:lnTo>
                                  <a:pt x="2895" y="0"/>
                                </a:lnTo>
                                <a:lnTo>
                                  <a:pt x="965" y="965"/>
                                </a:lnTo>
                                <a:lnTo>
                                  <a:pt x="0" y="2895"/>
                                </a:lnTo>
                                <a:lnTo>
                                  <a:pt x="0" y="4826"/>
                                </a:lnTo>
                                <a:lnTo>
                                  <a:pt x="965" y="6756"/>
                                </a:lnTo>
                                <a:lnTo>
                                  <a:pt x="2895" y="7721"/>
                                </a:lnTo>
                                <a:lnTo>
                                  <a:pt x="4826" y="7721"/>
                                </a:lnTo>
                                <a:lnTo>
                                  <a:pt x="6756" y="6756"/>
                                </a:lnTo>
                                <a:lnTo>
                                  <a:pt x="7721" y="4826"/>
                                </a:lnTo>
                                <a:lnTo>
                                  <a:pt x="7721" y="2895"/>
                                </a:lnTo>
                                <a:close/>
                              </a:path>
                              <a:path w="1089660" h="8255">
                                <a:moveTo>
                                  <a:pt x="23177" y="2895"/>
                                </a:moveTo>
                                <a:lnTo>
                                  <a:pt x="22212" y="965"/>
                                </a:lnTo>
                                <a:lnTo>
                                  <a:pt x="20281" y="0"/>
                                </a:lnTo>
                                <a:lnTo>
                                  <a:pt x="19316" y="0"/>
                                </a:lnTo>
                                <a:lnTo>
                                  <a:pt x="18351" y="0"/>
                                </a:lnTo>
                                <a:lnTo>
                                  <a:pt x="16408" y="965"/>
                                </a:lnTo>
                                <a:lnTo>
                                  <a:pt x="15455" y="2895"/>
                                </a:lnTo>
                                <a:lnTo>
                                  <a:pt x="15455" y="4826"/>
                                </a:lnTo>
                                <a:lnTo>
                                  <a:pt x="16408" y="6756"/>
                                </a:lnTo>
                                <a:lnTo>
                                  <a:pt x="18351" y="7721"/>
                                </a:lnTo>
                                <a:lnTo>
                                  <a:pt x="20281" y="7721"/>
                                </a:lnTo>
                                <a:lnTo>
                                  <a:pt x="22212" y="6756"/>
                                </a:lnTo>
                                <a:lnTo>
                                  <a:pt x="23177" y="4826"/>
                                </a:lnTo>
                                <a:lnTo>
                                  <a:pt x="23177" y="2895"/>
                                </a:lnTo>
                                <a:close/>
                              </a:path>
                              <a:path w="1089660" h="8255">
                                <a:moveTo>
                                  <a:pt x="38620" y="2895"/>
                                </a:moveTo>
                                <a:lnTo>
                                  <a:pt x="37655" y="965"/>
                                </a:lnTo>
                                <a:lnTo>
                                  <a:pt x="35725" y="0"/>
                                </a:lnTo>
                                <a:lnTo>
                                  <a:pt x="34759" y="0"/>
                                </a:lnTo>
                                <a:lnTo>
                                  <a:pt x="33794" y="0"/>
                                </a:lnTo>
                                <a:lnTo>
                                  <a:pt x="31864" y="965"/>
                                </a:lnTo>
                                <a:lnTo>
                                  <a:pt x="30899" y="2895"/>
                                </a:lnTo>
                                <a:lnTo>
                                  <a:pt x="30899" y="4826"/>
                                </a:lnTo>
                                <a:lnTo>
                                  <a:pt x="31864" y="6756"/>
                                </a:lnTo>
                                <a:lnTo>
                                  <a:pt x="33794" y="7721"/>
                                </a:lnTo>
                                <a:lnTo>
                                  <a:pt x="35725" y="7721"/>
                                </a:lnTo>
                                <a:lnTo>
                                  <a:pt x="37655" y="6756"/>
                                </a:lnTo>
                                <a:lnTo>
                                  <a:pt x="38620" y="4826"/>
                                </a:lnTo>
                                <a:lnTo>
                                  <a:pt x="38620" y="2895"/>
                                </a:lnTo>
                                <a:close/>
                              </a:path>
                              <a:path w="1089660" h="8255">
                                <a:moveTo>
                                  <a:pt x="54076" y="2895"/>
                                </a:moveTo>
                                <a:lnTo>
                                  <a:pt x="53111" y="965"/>
                                </a:lnTo>
                                <a:lnTo>
                                  <a:pt x="51181" y="0"/>
                                </a:lnTo>
                                <a:lnTo>
                                  <a:pt x="50215" y="0"/>
                                </a:lnTo>
                                <a:lnTo>
                                  <a:pt x="49250" y="0"/>
                                </a:lnTo>
                                <a:lnTo>
                                  <a:pt x="47307" y="965"/>
                                </a:lnTo>
                                <a:lnTo>
                                  <a:pt x="46342" y="2895"/>
                                </a:lnTo>
                                <a:lnTo>
                                  <a:pt x="46342" y="4826"/>
                                </a:lnTo>
                                <a:lnTo>
                                  <a:pt x="47307" y="6756"/>
                                </a:lnTo>
                                <a:lnTo>
                                  <a:pt x="49250" y="7721"/>
                                </a:lnTo>
                                <a:lnTo>
                                  <a:pt x="51181" y="7721"/>
                                </a:lnTo>
                                <a:lnTo>
                                  <a:pt x="53111" y="6756"/>
                                </a:lnTo>
                                <a:lnTo>
                                  <a:pt x="54076" y="4826"/>
                                </a:lnTo>
                                <a:lnTo>
                                  <a:pt x="54076" y="2895"/>
                                </a:lnTo>
                                <a:close/>
                              </a:path>
                              <a:path w="1089660" h="8255">
                                <a:moveTo>
                                  <a:pt x="69519" y="2895"/>
                                </a:moveTo>
                                <a:lnTo>
                                  <a:pt x="68554" y="965"/>
                                </a:lnTo>
                                <a:lnTo>
                                  <a:pt x="66624" y="0"/>
                                </a:lnTo>
                                <a:lnTo>
                                  <a:pt x="65659" y="0"/>
                                </a:lnTo>
                                <a:lnTo>
                                  <a:pt x="64693" y="0"/>
                                </a:lnTo>
                                <a:lnTo>
                                  <a:pt x="62763" y="965"/>
                                </a:lnTo>
                                <a:lnTo>
                                  <a:pt x="61798" y="2895"/>
                                </a:lnTo>
                                <a:lnTo>
                                  <a:pt x="61798" y="4826"/>
                                </a:lnTo>
                                <a:lnTo>
                                  <a:pt x="62763" y="6756"/>
                                </a:lnTo>
                                <a:lnTo>
                                  <a:pt x="64693" y="7721"/>
                                </a:lnTo>
                                <a:lnTo>
                                  <a:pt x="66624" y="7721"/>
                                </a:lnTo>
                                <a:lnTo>
                                  <a:pt x="68554" y="6756"/>
                                </a:lnTo>
                                <a:lnTo>
                                  <a:pt x="69519" y="4826"/>
                                </a:lnTo>
                                <a:lnTo>
                                  <a:pt x="69519" y="2895"/>
                                </a:lnTo>
                                <a:close/>
                              </a:path>
                              <a:path w="1089660" h="8255">
                                <a:moveTo>
                                  <a:pt x="84975" y="2895"/>
                                </a:moveTo>
                                <a:lnTo>
                                  <a:pt x="84010" y="965"/>
                                </a:lnTo>
                                <a:lnTo>
                                  <a:pt x="82080" y="0"/>
                                </a:lnTo>
                                <a:lnTo>
                                  <a:pt x="81114" y="0"/>
                                </a:lnTo>
                                <a:lnTo>
                                  <a:pt x="80149" y="0"/>
                                </a:lnTo>
                                <a:lnTo>
                                  <a:pt x="78206" y="965"/>
                                </a:lnTo>
                                <a:lnTo>
                                  <a:pt x="77241" y="2895"/>
                                </a:lnTo>
                                <a:lnTo>
                                  <a:pt x="77241" y="4826"/>
                                </a:lnTo>
                                <a:lnTo>
                                  <a:pt x="78206" y="6756"/>
                                </a:lnTo>
                                <a:lnTo>
                                  <a:pt x="80149" y="7721"/>
                                </a:lnTo>
                                <a:lnTo>
                                  <a:pt x="82080" y="7721"/>
                                </a:lnTo>
                                <a:lnTo>
                                  <a:pt x="84010" y="6756"/>
                                </a:lnTo>
                                <a:lnTo>
                                  <a:pt x="84975" y="4826"/>
                                </a:lnTo>
                                <a:lnTo>
                                  <a:pt x="84975" y="2895"/>
                                </a:lnTo>
                                <a:close/>
                              </a:path>
                              <a:path w="1089660" h="8255">
                                <a:moveTo>
                                  <a:pt x="100418" y="2895"/>
                                </a:moveTo>
                                <a:lnTo>
                                  <a:pt x="99453" y="965"/>
                                </a:lnTo>
                                <a:lnTo>
                                  <a:pt x="97523" y="0"/>
                                </a:lnTo>
                                <a:lnTo>
                                  <a:pt x="96558" y="0"/>
                                </a:lnTo>
                                <a:lnTo>
                                  <a:pt x="95592" y="0"/>
                                </a:lnTo>
                                <a:lnTo>
                                  <a:pt x="93662" y="965"/>
                                </a:lnTo>
                                <a:lnTo>
                                  <a:pt x="92697" y="2895"/>
                                </a:lnTo>
                                <a:lnTo>
                                  <a:pt x="92697" y="4826"/>
                                </a:lnTo>
                                <a:lnTo>
                                  <a:pt x="93662" y="6756"/>
                                </a:lnTo>
                                <a:lnTo>
                                  <a:pt x="95592" y="7721"/>
                                </a:lnTo>
                                <a:lnTo>
                                  <a:pt x="97523" y="7721"/>
                                </a:lnTo>
                                <a:lnTo>
                                  <a:pt x="99453" y="6756"/>
                                </a:lnTo>
                                <a:lnTo>
                                  <a:pt x="100418" y="4826"/>
                                </a:lnTo>
                                <a:lnTo>
                                  <a:pt x="100418" y="2895"/>
                                </a:lnTo>
                                <a:close/>
                              </a:path>
                              <a:path w="1089660" h="8255">
                                <a:moveTo>
                                  <a:pt x="115874" y="2895"/>
                                </a:moveTo>
                                <a:lnTo>
                                  <a:pt x="114909" y="965"/>
                                </a:lnTo>
                                <a:lnTo>
                                  <a:pt x="112979" y="0"/>
                                </a:lnTo>
                                <a:lnTo>
                                  <a:pt x="112014" y="0"/>
                                </a:lnTo>
                                <a:lnTo>
                                  <a:pt x="111048" y="0"/>
                                </a:lnTo>
                                <a:lnTo>
                                  <a:pt x="109105" y="965"/>
                                </a:lnTo>
                                <a:lnTo>
                                  <a:pt x="108140" y="2895"/>
                                </a:lnTo>
                                <a:lnTo>
                                  <a:pt x="108140" y="4826"/>
                                </a:lnTo>
                                <a:lnTo>
                                  <a:pt x="109105" y="6756"/>
                                </a:lnTo>
                                <a:lnTo>
                                  <a:pt x="111048" y="7721"/>
                                </a:lnTo>
                                <a:lnTo>
                                  <a:pt x="112979" y="7721"/>
                                </a:lnTo>
                                <a:lnTo>
                                  <a:pt x="114909" y="6756"/>
                                </a:lnTo>
                                <a:lnTo>
                                  <a:pt x="115874" y="4826"/>
                                </a:lnTo>
                                <a:lnTo>
                                  <a:pt x="115874" y="2895"/>
                                </a:lnTo>
                                <a:close/>
                              </a:path>
                              <a:path w="1089660" h="8255">
                                <a:moveTo>
                                  <a:pt x="131318" y="2895"/>
                                </a:moveTo>
                                <a:lnTo>
                                  <a:pt x="130352" y="965"/>
                                </a:lnTo>
                                <a:lnTo>
                                  <a:pt x="128422" y="0"/>
                                </a:lnTo>
                                <a:lnTo>
                                  <a:pt x="127457" y="0"/>
                                </a:lnTo>
                                <a:lnTo>
                                  <a:pt x="126492" y="0"/>
                                </a:lnTo>
                                <a:lnTo>
                                  <a:pt x="124561" y="965"/>
                                </a:lnTo>
                                <a:lnTo>
                                  <a:pt x="123596" y="2895"/>
                                </a:lnTo>
                                <a:lnTo>
                                  <a:pt x="123596" y="4826"/>
                                </a:lnTo>
                                <a:lnTo>
                                  <a:pt x="124561" y="6756"/>
                                </a:lnTo>
                                <a:lnTo>
                                  <a:pt x="126492" y="7721"/>
                                </a:lnTo>
                                <a:lnTo>
                                  <a:pt x="128422" y="7721"/>
                                </a:lnTo>
                                <a:lnTo>
                                  <a:pt x="130352" y="6756"/>
                                </a:lnTo>
                                <a:lnTo>
                                  <a:pt x="131318" y="4826"/>
                                </a:lnTo>
                                <a:lnTo>
                                  <a:pt x="131318" y="2895"/>
                                </a:lnTo>
                                <a:close/>
                              </a:path>
                              <a:path w="1089660" h="8255">
                                <a:moveTo>
                                  <a:pt x="146773" y="2895"/>
                                </a:moveTo>
                                <a:lnTo>
                                  <a:pt x="145808" y="965"/>
                                </a:lnTo>
                                <a:lnTo>
                                  <a:pt x="143878" y="0"/>
                                </a:lnTo>
                                <a:lnTo>
                                  <a:pt x="142913" y="0"/>
                                </a:lnTo>
                                <a:lnTo>
                                  <a:pt x="141947" y="0"/>
                                </a:lnTo>
                                <a:lnTo>
                                  <a:pt x="140017" y="965"/>
                                </a:lnTo>
                                <a:lnTo>
                                  <a:pt x="139039" y="2895"/>
                                </a:lnTo>
                                <a:lnTo>
                                  <a:pt x="139039" y="4826"/>
                                </a:lnTo>
                                <a:lnTo>
                                  <a:pt x="140017" y="6756"/>
                                </a:lnTo>
                                <a:lnTo>
                                  <a:pt x="141947" y="7721"/>
                                </a:lnTo>
                                <a:lnTo>
                                  <a:pt x="143878" y="7721"/>
                                </a:lnTo>
                                <a:lnTo>
                                  <a:pt x="145808" y="6756"/>
                                </a:lnTo>
                                <a:lnTo>
                                  <a:pt x="146773" y="4826"/>
                                </a:lnTo>
                                <a:lnTo>
                                  <a:pt x="146773" y="2895"/>
                                </a:lnTo>
                                <a:close/>
                              </a:path>
                              <a:path w="1089660" h="8255">
                                <a:moveTo>
                                  <a:pt x="162217" y="2895"/>
                                </a:moveTo>
                                <a:lnTo>
                                  <a:pt x="161251" y="965"/>
                                </a:lnTo>
                                <a:lnTo>
                                  <a:pt x="159321" y="0"/>
                                </a:lnTo>
                                <a:lnTo>
                                  <a:pt x="158356" y="0"/>
                                </a:lnTo>
                                <a:lnTo>
                                  <a:pt x="157391" y="0"/>
                                </a:lnTo>
                                <a:lnTo>
                                  <a:pt x="155460" y="965"/>
                                </a:lnTo>
                                <a:lnTo>
                                  <a:pt x="154495" y="2895"/>
                                </a:lnTo>
                                <a:lnTo>
                                  <a:pt x="154495" y="4826"/>
                                </a:lnTo>
                                <a:lnTo>
                                  <a:pt x="155460" y="6756"/>
                                </a:lnTo>
                                <a:lnTo>
                                  <a:pt x="157391" y="7721"/>
                                </a:lnTo>
                                <a:lnTo>
                                  <a:pt x="159321" y="7721"/>
                                </a:lnTo>
                                <a:lnTo>
                                  <a:pt x="161251" y="6756"/>
                                </a:lnTo>
                                <a:lnTo>
                                  <a:pt x="162217" y="4826"/>
                                </a:lnTo>
                                <a:lnTo>
                                  <a:pt x="162217" y="2895"/>
                                </a:lnTo>
                                <a:close/>
                              </a:path>
                              <a:path w="1089660" h="8255">
                                <a:moveTo>
                                  <a:pt x="177673" y="2895"/>
                                </a:moveTo>
                                <a:lnTo>
                                  <a:pt x="176707" y="965"/>
                                </a:lnTo>
                                <a:lnTo>
                                  <a:pt x="174777" y="0"/>
                                </a:lnTo>
                                <a:lnTo>
                                  <a:pt x="173812" y="0"/>
                                </a:lnTo>
                                <a:lnTo>
                                  <a:pt x="172847" y="0"/>
                                </a:lnTo>
                                <a:lnTo>
                                  <a:pt x="170916" y="965"/>
                                </a:lnTo>
                                <a:lnTo>
                                  <a:pt x="169951" y="2895"/>
                                </a:lnTo>
                                <a:lnTo>
                                  <a:pt x="169951" y="4826"/>
                                </a:lnTo>
                                <a:lnTo>
                                  <a:pt x="170916" y="6756"/>
                                </a:lnTo>
                                <a:lnTo>
                                  <a:pt x="172847" y="7721"/>
                                </a:lnTo>
                                <a:lnTo>
                                  <a:pt x="174777" y="7721"/>
                                </a:lnTo>
                                <a:lnTo>
                                  <a:pt x="176707" y="6756"/>
                                </a:lnTo>
                                <a:lnTo>
                                  <a:pt x="177673" y="4826"/>
                                </a:lnTo>
                                <a:lnTo>
                                  <a:pt x="177673" y="2895"/>
                                </a:lnTo>
                                <a:close/>
                              </a:path>
                              <a:path w="1089660" h="8255">
                                <a:moveTo>
                                  <a:pt x="193116" y="2895"/>
                                </a:moveTo>
                                <a:lnTo>
                                  <a:pt x="192151" y="965"/>
                                </a:lnTo>
                                <a:lnTo>
                                  <a:pt x="190220" y="0"/>
                                </a:lnTo>
                                <a:lnTo>
                                  <a:pt x="189255" y="0"/>
                                </a:lnTo>
                                <a:lnTo>
                                  <a:pt x="188290" y="0"/>
                                </a:lnTo>
                                <a:lnTo>
                                  <a:pt x="186359" y="965"/>
                                </a:lnTo>
                                <a:lnTo>
                                  <a:pt x="185394" y="2895"/>
                                </a:lnTo>
                                <a:lnTo>
                                  <a:pt x="185394" y="4826"/>
                                </a:lnTo>
                                <a:lnTo>
                                  <a:pt x="186359" y="6756"/>
                                </a:lnTo>
                                <a:lnTo>
                                  <a:pt x="188290" y="7721"/>
                                </a:lnTo>
                                <a:lnTo>
                                  <a:pt x="190220" y="7721"/>
                                </a:lnTo>
                                <a:lnTo>
                                  <a:pt x="192151" y="6756"/>
                                </a:lnTo>
                                <a:lnTo>
                                  <a:pt x="193116" y="4826"/>
                                </a:lnTo>
                                <a:lnTo>
                                  <a:pt x="193116" y="2895"/>
                                </a:lnTo>
                                <a:close/>
                              </a:path>
                              <a:path w="1089660" h="8255">
                                <a:moveTo>
                                  <a:pt x="208572" y="2895"/>
                                </a:moveTo>
                                <a:lnTo>
                                  <a:pt x="207606" y="965"/>
                                </a:lnTo>
                                <a:lnTo>
                                  <a:pt x="205676" y="0"/>
                                </a:lnTo>
                                <a:lnTo>
                                  <a:pt x="204711" y="0"/>
                                </a:lnTo>
                                <a:lnTo>
                                  <a:pt x="203746" y="0"/>
                                </a:lnTo>
                                <a:lnTo>
                                  <a:pt x="201815" y="965"/>
                                </a:lnTo>
                                <a:lnTo>
                                  <a:pt x="200850" y="2895"/>
                                </a:lnTo>
                                <a:lnTo>
                                  <a:pt x="200850" y="4826"/>
                                </a:lnTo>
                                <a:lnTo>
                                  <a:pt x="201815" y="6756"/>
                                </a:lnTo>
                                <a:lnTo>
                                  <a:pt x="203746" y="7721"/>
                                </a:lnTo>
                                <a:lnTo>
                                  <a:pt x="205676" y="7721"/>
                                </a:lnTo>
                                <a:lnTo>
                                  <a:pt x="207606" y="6756"/>
                                </a:lnTo>
                                <a:lnTo>
                                  <a:pt x="208572" y="4826"/>
                                </a:lnTo>
                                <a:lnTo>
                                  <a:pt x="208572" y="2895"/>
                                </a:lnTo>
                                <a:close/>
                              </a:path>
                              <a:path w="1089660" h="8255">
                                <a:moveTo>
                                  <a:pt x="224015" y="2895"/>
                                </a:moveTo>
                                <a:lnTo>
                                  <a:pt x="223050" y="965"/>
                                </a:lnTo>
                                <a:lnTo>
                                  <a:pt x="221119" y="0"/>
                                </a:lnTo>
                                <a:lnTo>
                                  <a:pt x="220154" y="0"/>
                                </a:lnTo>
                                <a:lnTo>
                                  <a:pt x="219189" y="0"/>
                                </a:lnTo>
                                <a:lnTo>
                                  <a:pt x="217258" y="965"/>
                                </a:lnTo>
                                <a:lnTo>
                                  <a:pt x="216293" y="2895"/>
                                </a:lnTo>
                                <a:lnTo>
                                  <a:pt x="216293" y="4826"/>
                                </a:lnTo>
                                <a:lnTo>
                                  <a:pt x="217258" y="6756"/>
                                </a:lnTo>
                                <a:lnTo>
                                  <a:pt x="219189" y="7721"/>
                                </a:lnTo>
                                <a:lnTo>
                                  <a:pt x="221119" y="7721"/>
                                </a:lnTo>
                                <a:lnTo>
                                  <a:pt x="223050" y="6756"/>
                                </a:lnTo>
                                <a:lnTo>
                                  <a:pt x="224015" y="4826"/>
                                </a:lnTo>
                                <a:lnTo>
                                  <a:pt x="224015" y="2895"/>
                                </a:lnTo>
                                <a:close/>
                              </a:path>
                              <a:path w="1089660" h="8255">
                                <a:moveTo>
                                  <a:pt x="239471" y="2895"/>
                                </a:moveTo>
                                <a:lnTo>
                                  <a:pt x="238506" y="965"/>
                                </a:lnTo>
                                <a:lnTo>
                                  <a:pt x="236575" y="0"/>
                                </a:lnTo>
                                <a:lnTo>
                                  <a:pt x="235610" y="0"/>
                                </a:lnTo>
                                <a:lnTo>
                                  <a:pt x="234645" y="0"/>
                                </a:lnTo>
                                <a:lnTo>
                                  <a:pt x="232714" y="965"/>
                                </a:lnTo>
                                <a:lnTo>
                                  <a:pt x="231749" y="2895"/>
                                </a:lnTo>
                                <a:lnTo>
                                  <a:pt x="231749" y="4826"/>
                                </a:lnTo>
                                <a:lnTo>
                                  <a:pt x="232714" y="6756"/>
                                </a:lnTo>
                                <a:lnTo>
                                  <a:pt x="234645" y="7721"/>
                                </a:lnTo>
                                <a:lnTo>
                                  <a:pt x="236575" y="7721"/>
                                </a:lnTo>
                                <a:lnTo>
                                  <a:pt x="238506" y="6756"/>
                                </a:lnTo>
                                <a:lnTo>
                                  <a:pt x="239471" y="4826"/>
                                </a:lnTo>
                                <a:lnTo>
                                  <a:pt x="239471" y="2895"/>
                                </a:lnTo>
                                <a:close/>
                              </a:path>
                              <a:path w="1089660" h="8255">
                                <a:moveTo>
                                  <a:pt x="254914" y="2895"/>
                                </a:moveTo>
                                <a:lnTo>
                                  <a:pt x="253949" y="965"/>
                                </a:lnTo>
                                <a:lnTo>
                                  <a:pt x="252018" y="0"/>
                                </a:lnTo>
                                <a:lnTo>
                                  <a:pt x="251053" y="0"/>
                                </a:lnTo>
                                <a:lnTo>
                                  <a:pt x="250088" y="0"/>
                                </a:lnTo>
                                <a:lnTo>
                                  <a:pt x="248158" y="965"/>
                                </a:lnTo>
                                <a:lnTo>
                                  <a:pt x="247192" y="2895"/>
                                </a:lnTo>
                                <a:lnTo>
                                  <a:pt x="247192" y="4826"/>
                                </a:lnTo>
                                <a:lnTo>
                                  <a:pt x="248158" y="6756"/>
                                </a:lnTo>
                                <a:lnTo>
                                  <a:pt x="250088" y="7721"/>
                                </a:lnTo>
                                <a:lnTo>
                                  <a:pt x="252018" y="7721"/>
                                </a:lnTo>
                                <a:lnTo>
                                  <a:pt x="253949" y="6756"/>
                                </a:lnTo>
                                <a:lnTo>
                                  <a:pt x="254914" y="4826"/>
                                </a:lnTo>
                                <a:lnTo>
                                  <a:pt x="254914" y="2895"/>
                                </a:lnTo>
                                <a:close/>
                              </a:path>
                              <a:path w="1089660" h="8255">
                                <a:moveTo>
                                  <a:pt x="270370" y="2895"/>
                                </a:moveTo>
                                <a:lnTo>
                                  <a:pt x="269405" y="965"/>
                                </a:lnTo>
                                <a:lnTo>
                                  <a:pt x="267474" y="0"/>
                                </a:lnTo>
                                <a:lnTo>
                                  <a:pt x="266509" y="0"/>
                                </a:lnTo>
                                <a:lnTo>
                                  <a:pt x="265544" y="0"/>
                                </a:lnTo>
                                <a:lnTo>
                                  <a:pt x="263613" y="965"/>
                                </a:lnTo>
                                <a:lnTo>
                                  <a:pt x="262648" y="2895"/>
                                </a:lnTo>
                                <a:lnTo>
                                  <a:pt x="262648" y="4826"/>
                                </a:lnTo>
                                <a:lnTo>
                                  <a:pt x="263613" y="6756"/>
                                </a:lnTo>
                                <a:lnTo>
                                  <a:pt x="265544" y="7721"/>
                                </a:lnTo>
                                <a:lnTo>
                                  <a:pt x="267474" y="7721"/>
                                </a:lnTo>
                                <a:lnTo>
                                  <a:pt x="269405" y="6756"/>
                                </a:lnTo>
                                <a:lnTo>
                                  <a:pt x="270370" y="4826"/>
                                </a:lnTo>
                                <a:lnTo>
                                  <a:pt x="270370" y="2895"/>
                                </a:lnTo>
                                <a:close/>
                              </a:path>
                              <a:path w="1089660" h="8255">
                                <a:moveTo>
                                  <a:pt x="285813" y="2895"/>
                                </a:moveTo>
                                <a:lnTo>
                                  <a:pt x="284848" y="965"/>
                                </a:lnTo>
                                <a:lnTo>
                                  <a:pt x="282917" y="0"/>
                                </a:lnTo>
                                <a:lnTo>
                                  <a:pt x="281952" y="0"/>
                                </a:lnTo>
                                <a:lnTo>
                                  <a:pt x="280987" y="0"/>
                                </a:lnTo>
                                <a:lnTo>
                                  <a:pt x="279057" y="965"/>
                                </a:lnTo>
                                <a:lnTo>
                                  <a:pt x="278091" y="2895"/>
                                </a:lnTo>
                                <a:lnTo>
                                  <a:pt x="278091" y="4826"/>
                                </a:lnTo>
                                <a:lnTo>
                                  <a:pt x="279057" y="6756"/>
                                </a:lnTo>
                                <a:lnTo>
                                  <a:pt x="280987" y="7721"/>
                                </a:lnTo>
                                <a:lnTo>
                                  <a:pt x="282917" y="7721"/>
                                </a:lnTo>
                                <a:lnTo>
                                  <a:pt x="284848" y="6756"/>
                                </a:lnTo>
                                <a:lnTo>
                                  <a:pt x="285813" y="4826"/>
                                </a:lnTo>
                                <a:lnTo>
                                  <a:pt x="285813" y="2895"/>
                                </a:lnTo>
                                <a:close/>
                              </a:path>
                              <a:path w="1089660" h="8255">
                                <a:moveTo>
                                  <a:pt x="301269" y="2895"/>
                                </a:moveTo>
                                <a:lnTo>
                                  <a:pt x="300304" y="965"/>
                                </a:lnTo>
                                <a:lnTo>
                                  <a:pt x="298373" y="0"/>
                                </a:lnTo>
                                <a:lnTo>
                                  <a:pt x="297408" y="0"/>
                                </a:lnTo>
                                <a:lnTo>
                                  <a:pt x="296443" y="0"/>
                                </a:lnTo>
                                <a:lnTo>
                                  <a:pt x="294513" y="965"/>
                                </a:lnTo>
                                <a:lnTo>
                                  <a:pt x="293547" y="2895"/>
                                </a:lnTo>
                                <a:lnTo>
                                  <a:pt x="293547" y="4826"/>
                                </a:lnTo>
                                <a:lnTo>
                                  <a:pt x="294513" y="6756"/>
                                </a:lnTo>
                                <a:lnTo>
                                  <a:pt x="296443" y="7721"/>
                                </a:lnTo>
                                <a:lnTo>
                                  <a:pt x="298373" y="7721"/>
                                </a:lnTo>
                                <a:lnTo>
                                  <a:pt x="300304" y="6756"/>
                                </a:lnTo>
                                <a:lnTo>
                                  <a:pt x="301269" y="4826"/>
                                </a:lnTo>
                                <a:lnTo>
                                  <a:pt x="301269" y="2895"/>
                                </a:lnTo>
                                <a:close/>
                              </a:path>
                              <a:path w="1089660" h="8255">
                                <a:moveTo>
                                  <a:pt x="316712" y="2895"/>
                                </a:moveTo>
                                <a:lnTo>
                                  <a:pt x="315747" y="965"/>
                                </a:lnTo>
                                <a:lnTo>
                                  <a:pt x="313817" y="0"/>
                                </a:lnTo>
                                <a:lnTo>
                                  <a:pt x="312851" y="0"/>
                                </a:lnTo>
                                <a:lnTo>
                                  <a:pt x="311886" y="0"/>
                                </a:lnTo>
                                <a:lnTo>
                                  <a:pt x="309956" y="965"/>
                                </a:lnTo>
                                <a:lnTo>
                                  <a:pt x="308991" y="2895"/>
                                </a:lnTo>
                                <a:lnTo>
                                  <a:pt x="308991" y="4826"/>
                                </a:lnTo>
                                <a:lnTo>
                                  <a:pt x="309956" y="6756"/>
                                </a:lnTo>
                                <a:lnTo>
                                  <a:pt x="311886" y="7721"/>
                                </a:lnTo>
                                <a:lnTo>
                                  <a:pt x="313817" y="7721"/>
                                </a:lnTo>
                                <a:lnTo>
                                  <a:pt x="315747" y="6756"/>
                                </a:lnTo>
                                <a:lnTo>
                                  <a:pt x="316712" y="4826"/>
                                </a:lnTo>
                                <a:lnTo>
                                  <a:pt x="316712" y="2895"/>
                                </a:lnTo>
                                <a:close/>
                              </a:path>
                              <a:path w="1089660" h="8255">
                                <a:moveTo>
                                  <a:pt x="332168" y="2895"/>
                                </a:moveTo>
                                <a:lnTo>
                                  <a:pt x="331203" y="965"/>
                                </a:lnTo>
                                <a:lnTo>
                                  <a:pt x="329272" y="0"/>
                                </a:lnTo>
                                <a:lnTo>
                                  <a:pt x="328307" y="0"/>
                                </a:lnTo>
                                <a:lnTo>
                                  <a:pt x="327342" y="0"/>
                                </a:lnTo>
                                <a:lnTo>
                                  <a:pt x="325412" y="965"/>
                                </a:lnTo>
                                <a:lnTo>
                                  <a:pt x="324446" y="2895"/>
                                </a:lnTo>
                                <a:lnTo>
                                  <a:pt x="324446" y="4826"/>
                                </a:lnTo>
                                <a:lnTo>
                                  <a:pt x="325412" y="6756"/>
                                </a:lnTo>
                                <a:lnTo>
                                  <a:pt x="327342" y="7721"/>
                                </a:lnTo>
                                <a:lnTo>
                                  <a:pt x="329272" y="7721"/>
                                </a:lnTo>
                                <a:lnTo>
                                  <a:pt x="331203" y="6756"/>
                                </a:lnTo>
                                <a:lnTo>
                                  <a:pt x="332168" y="4826"/>
                                </a:lnTo>
                                <a:lnTo>
                                  <a:pt x="332168" y="2895"/>
                                </a:lnTo>
                                <a:close/>
                              </a:path>
                              <a:path w="1089660" h="8255">
                                <a:moveTo>
                                  <a:pt x="347611" y="2895"/>
                                </a:moveTo>
                                <a:lnTo>
                                  <a:pt x="346646" y="965"/>
                                </a:lnTo>
                                <a:lnTo>
                                  <a:pt x="344716" y="0"/>
                                </a:lnTo>
                                <a:lnTo>
                                  <a:pt x="343750" y="0"/>
                                </a:lnTo>
                                <a:lnTo>
                                  <a:pt x="342785" y="0"/>
                                </a:lnTo>
                                <a:lnTo>
                                  <a:pt x="340855" y="965"/>
                                </a:lnTo>
                                <a:lnTo>
                                  <a:pt x="339890" y="2895"/>
                                </a:lnTo>
                                <a:lnTo>
                                  <a:pt x="339890" y="4826"/>
                                </a:lnTo>
                                <a:lnTo>
                                  <a:pt x="340855" y="6756"/>
                                </a:lnTo>
                                <a:lnTo>
                                  <a:pt x="342785" y="7721"/>
                                </a:lnTo>
                                <a:lnTo>
                                  <a:pt x="344716" y="7721"/>
                                </a:lnTo>
                                <a:lnTo>
                                  <a:pt x="346646" y="6756"/>
                                </a:lnTo>
                                <a:lnTo>
                                  <a:pt x="347611" y="4826"/>
                                </a:lnTo>
                                <a:lnTo>
                                  <a:pt x="347611" y="2895"/>
                                </a:lnTo>
                                <a:close/>
                              </a:path>
                              <a:path w="1089660" h="8255">
                                <a:moveTo>
                                  <a:pt x="363067" y="2895"/>
                                </a:moveTo>
                                <a:lnTo>
                                  <a:pt x="362102" y="965"/>
                                </a:lnTo>
                                <a:lnTo>
                                  <a:pt x="360172" y="0"/>
                                </a:lnTo>
                                <a:lnTo>
                                  <a:pt x="359206" y="0"/>
                                </a:lnTo>
                                <a:lnTo>
                                  <a:pt x="358241" y="0"/>
                                </a:lnTo>
                                <a:lnTo>
                                  <a:pt x="356311" y="965"/>
                                </a:lnTo>
                                <a:lnTo>
                                  <a:pt x="355346" y="2895"/>
                                </a:lnTo>
                                <a:lnTo>
                                  <a:pt x="355346" y="4826"/>
                                </a:lnTo>
                                <a:lnTo>
                                  <a:pt x="356311" y="6756"/>
                                </a:lnTo>
                                <a:lnTo>
                                  <a:pt x="358241" y="7721"/>
                                </a:lnTo>
                                <a:lnTo>
                                  <a:pt x="360172" y="7721"/>
                                </a:lnTo>
                                <a:lnTo>
                                  <a:pt x="362102" y="6756"/>
                                </a:lnTo>
                                <a:lnTo>
                                  <a:pt x="363067" y="4826"/>
                                </a:lnTo>
                                <a:lnTo>
                                  <a:pt x="363067" y="2895"/>
                                </a:lnTo>
                                <a:close/>
                              </a:path>
                              <a:path w="1089660" h="8255">
                                <a:moveTo>
                                  <a:pt x="378510" y="2895"/>
                                </a:moveTo>
                                <a:lnTo>
                                  <a:pt x="377545" y="965"/>
                                </a:lnTo>
                                <a:lnTo>
                                  <a:pt x="375615" y="0"/>
                                </a:lnTo>
                                <a:lnTo>
                                  <a:pt x="374650" y="0"/>
                                </a:lnTo>
                                <a:lnTo>
                                  <a:pt x="373684" y="0"/>
                                </a:lnTo>
                                <a:lnTo>
                                  <a:pt x="371754" y="965"/>
                                </a:lnTo>
                                <a:lnTo>
                                  <a:pt x="370789" y="2895"/>
                                </a:lnTo>
                                <a:lnTo>
                                  <a:pt x="370789" y="4826"/>
                                </a:lnTo>
                                <a:lnTo>
                                  <a:pt x="371754" y="6756"/>
                                </a:lnTo>
                                <a:lnTo>
                                  <a:pt x="373684" y="7721"/>
                                </a:lnTo>
                                <a:lnTo>
                                  <a:pt x="375615" y="7721"/>
                                </a:lnTo>
                                <a:lnTo>
                                  <a:pt x="377545" y="6756"/>
                                </a:lnTo>
                                <a:lnTo>
                                  <a:pt x="378510" y="4826"/>
                                </a:lnTo>
                                <a:lnTo>
                                  <a:pt x="378510" y="2895"/>
                                </a:lnTo>
                                <a:close/>
                              </a:path>
                              <a:path w="1089660" h="8255">
                                <a:moveTo>
                                  <a:pt x="393966" y="2895"/>
                                </a:moveTo>
                                <a:lnTo>
                                  <a:pt x="393001" y="965"/>
                                </a:lnTo>
                                <a:lnTo>
                                  <a:pt x="391071" y="0"/>
                                </a:lnTo>
                                <a:lnTo>
                                  <a:pt x="390105" y="0"/>
                                </a:lnTo>
                                <a:lnTo>
                                  <a:pt x="389140" y="0"/>
                                </a:lnTo>
                                <a:lnTo>
                                  <a:pt x="387210" y="965"/>
                                </a:lnTo>
                                <a:lnTo>
                                  <a:pt x="386232" y="2895"/>
                                </a:lnTo>
                                <a:lnTo>
                                  <a:pt x="386232" y="4826"/>
                                </a:lnTo>
                                <a:lnTo>
                                  <a:pt x="387210" y="6756"/>
                                </a:lnTo>
                                <a:lnTo>
                                  <a:pt x="389140" y="7721"/>
                                </a:lnTo>
                                <a:lnTo>
                                  <a:pt x="391071" y="7721"/>
                                </a:lnTo>
                                <a:lnTo>
                                  <a:pt x="393001" y="6756"/>
                                </a:lnTo>
                                <a:lnTo>
                                  <a:pt x="393966" y="4826"/>
                                </a:lnTo>
                                <a:lnTo>
                                  <a:pt x="393966" y="2895"/>
                                </a:lnTo>
                                <a:close/>
                              </a:path>
                              <a:path w="1089660" h="8255">
                                <a:moveTo>
                                  <a:pt x="409409" y="2895"/>
                                </a:moveTo>
                                <a:lnTo>
                                  <a:pt x="408444" y="965"/>
                                </a:lnTo>
                                <a:lnTo>
                                  <a:pt x="406514" y="0"/>
                                </a:lnTo>
                                <a:lnTo>
                                  <a:pt x="405549" y="0"/>
                                </a:lnTo>
                                <a:lnTo>
                                  <a:pt x="404583" y="0"/>
                                </a:lnTo>
                                <a:lnTo>
                                  <a:pt x="402653" y="965"/>
                                </a:lnTo>
                                <a:lnTo>
                                  <a:pt x="401688" y="2895"/>
                                </a:lnTo>
                                <a:lnTo>
                                  <a:pt x="401688" y="4826"/>
                                </a:lnTo>
                                <a:lnTo>
                                  <a:pt x="402653" y="6756"/>
                                </a:lnTo>
                                <a:lnTo>
                                  <a:pt x="404583" y="7721"/>
                                </a:lnTo>
                                <a:lnTo>
                                  <a:pt x="406514" y="7721"/>
                                </a:lnTo>
                                <a:lnTo>
                                  <a:pt x="408444" y="6756"/>
                                </a:lnTo>
                                <a:lnTo>
                                  <a:pt x="409409" y="4826"/>
                                </a:lnTo>
                                <a:lnTo>
                                  <a:pt x="409409" y="2895"/>
                                </a:lnTo>
                                <a:close/>
                              </a:path>
                              <a:path w="1089660" h="8255">
                                <a:moveTo>
                                  <a:pt x="424865" y="2895"/>
                                </a:moveTo>
                                <a:lnTo>
                                  <a:pt x="423900" y="965"/>
                                </a:lnTo>
                                <a:lnTo>
                                  <a:pt x="421970" y="0"/>
                                </a:lnTo>
                                <a:lnTo>
                                  <a:pt x="421005" y="0"/>
                                </a:lnTo>
                                <a:lnTo>
                                  <a:pt x="420039" y="0"/>
                                </a:lnTo>
                                <a:lnTo>
                                  <a:pt x="418109" y="965"/>
                                </a:lnTo>
                                <a:lnTo>
                                  <a:pt x="417144" y="2895"/>
                                </a:lnTo>
                                <a:lnTo>
                                  <a:pt x="417144" y="4826"/>
                                </a:lnTo>
                                <a:lnTo>
                                  <a:pt x="418109" y="6756"/>
                                </a:lnTo>
                                <a:lnTo>
                                  <a:pt x="420039" y="7721"/>
                                </a:lnTo>
                                <a:lnTo>
                                  <a:pt x="421970" y="7721"/>
                                </a:lnTo>
                                <a:lnTo>
                                  <a:pt x="423900" y="6756"/>
                                </a:lnTo>
                                <a:lnTo>
                                  <a:pt x="424865" y="4826"/>
                                </a:lnTo>
                                <a:lnTo>
                                  <a:pt x="424865" y="2895"/>
                                </a:lnTo>
                                <a:close/>
                              </a:path>
                              <a:path w="1089660" h="8255">
                                <a:moveTo>
                                  <a:pt x="440309" y="2895"/>
                                </a:moveTo>
                                <a:lnTo>
                                  <a:pt x="439343" y="965"/>
                                </a:lnTo>
                                <a:lnTo>
                                  <a:pt x="437413" y="0"/>
                                </a:lnTo>
                                <a:lnTo>
                                  <a:pt x="436448" y="0"/>
                                </a:lnTo>
                                <a:lnTo>
                                  <a:pt x="435483" y="0"/>
                                </a:lnTo>
                                <a:lnTo>
                                  <a:pt x="433552" y="965"/>
                                </a:lnTo>
                                <a:lnTo>
                                  <a:pt x="432587" y="2895"/>
                                </a:lnTo>
                                <a:lnTo>
                                  <a:pt x="432587" y="4826"/>
                                </a:lnTo>
                                <a:lnTo>
                                  <a:pt x="433552" y="6756"/>
                                </a:lnTo>
                                <a:lnTo>
                                  <a:pt x="435483" y="7721"/>
                                </a:lnTo>
                                <a:lnTo>
                                  <a:pt x="437413" y="7721"/>
                                </a:lnTo>
                                <a:lnTo>
                                  <a:pt x="439343" y="6756"/>
                                </a:lnTo>
                                <a:lnTo>
                                  <a:pt x="440309" y="4826"/>
                                </a:lnTo>
                                <a:lnTo>
                                  <a:pt x="440309" y="2895"/>
                                </a:lnTo>
                                <a:close/>
                              </a:path>
                              <a:path w="1089660" h="8255">
                                <a:moveTo>
                                  <a:pt x="455764" y="2895"/>
                                </a:moveTo>
                                <a:lnTo>
                                  <a:pt x="454799" y="965"/>
                                </a:lnTo>
                                <a:lnTo>
                                  <a:pt x="452869" y="0"/>
                                </a:lnTo>
                                <a:lnTo>
                                  <a:pt x="451904" y="0"/>
                                </a:lnTo>
                                <a:lnTo>
                                  <a:pt x="450938" y="0"/>
                                </a:lnTo>
                                <a:lnTo>
                                  <a:pt x="449008" y="965"/>
                                </a:lnTo>
                                <a:lnTo>
                                  <a:pt x="448043" y="2895"/>
                                </a:lnTo>
                                <a:lnTo>
                                  <a:pt x="448043" y="4826"/>
                                </a:lnTo>
                                <a:lnTo>
                                  <a:pt x="449008" y="6756"/>
                                </a:lnTo>
                                <a:lnTo>
                                  <a:pt x="450938" y="7721"/>
                                </a:lnTo>
                                <a:lnTo>
                                  <a:pt x="452869" y="7721"/>
                                </a:lnTo>
                                <a:lnTo>
                                  <a:pt x="454799" y="6756"/>
                                </a:lnTo>
                                <a:lnTo>
                                  <a:pt x="455764" y="4826"/>
                                </a:lnTo>
                                <a:lnTo>
                                  <a:pt x="455764" y="2895"/>
                                </a:lnTo>
                                <a:close/>
                              </a:path>
                              <a:path w="1089660" h="8255">
                                <a:moveTo>
                                  <a:pt x="471208" y="2895"/>
                                </a:moveTo>
                                <a:lnTo>
                                  <a:pt x="470242" y="965"/>
                                </a:lnTo>
                                <a:lnTo>
                                  <a:pt x="468312" y="0"/>
                                </a:lnTo>
                                <a:lnTo>
                                  <a:pt x="467347" y="0"/>
                                </a:lnTo>
                                <a:lnTo>
                                  <a:pt x="466382" y="0"/>
                                </a:lnTo>
                                <a:lnTo>
                                  <a:pt x="464451" y="965"/>
                                </a:lnTo>
                                <a:lnTo>
                                  <a:pt x="463486" y="2895"/>
                                </a:lnTo>
                                <a:lnTo>
                                  <a:pt x="463486" y="4826"/>
                                </a:lnTo>
                                <a:lnTo>
                                  <a:pt x="464451" y="6756"/>
                                </a:lnTo>
                                <a:lnTo>
                                  <a:pt x="466382" y="7721"/>
                                </a:lnTo>
                                <a:lnTo>
                                  <a:pt x="468312" y="7721"/>
                                </a:lnTo>
                                <a:lnTo>
                                  <a:pt x="470242" y="6756"/>
                                </a:lnTo>
                                <a:lnTo>
                                  <a:pt x="471208" y="4826"/>
                                </a:lnTo>
                                <a:lnTo>
                                  <a:pt x="471208" y="2895"/>
                                </a:lnTo>
                                <a:close/>
                              </a:path>
                              <a:path w="1089660" h="8255">
                                <a:moveTo>
                                  <a:pt x="486664" y="2895"/>
                                </a:moveTo>
                                <a:lnTo>
                                  <a:pt x="485698" y="965"/>
                                </a:lnTo>
                                <a:lnTo>
                                  <a:pt x="483768" y="0"/>
                                </a:lnTo>
                                <a:lnTo>
                                  <a:pt x="482803" y="0"/>
                                </a:lnTo>
                                <a:lnTo>
                                  <a:pt x="481838" y="0"/>
                                </a:lnTo>
                                <a:lnTo>
                                  <a:pt x="479907" y="965"/>
                                </a:lnTo>
                                <a:lnTo>
                                  <a:pt x="478942" y="2895"/>
                                </a:lnTo>
                                <a:lnTo>
                                  <a:pt x="478942" y="4826"/>
                                </a:lnTo>
                                <a:lnTo>
                                  <a:pt x="479907" y="6756"/>
                                </a:lnTo>
                                <a:lnTo>
                                  <a:pt x="481838" y="7721"/>
                                </a:lnTo>
                                <a:lnTo>
                                  <a:pt x="483768" y="7721"/>
                                </a:lnTo>
                                <a:lnTo>
                                  <a:pt x="485698" y="6756"/>
                                </a:lnTo>
                                <a:lnTo>
                                  <a:pt x="486664" y="4826"/>
                                </a:lnTo>
                                <a:lnTo>
                                  <a:pt x="486664" y="2895"/>
                                </a:lnTo>
                                <a:close/>
                              </a:path>
                              <a:path w="1089660" h="8255">
                                <a:moveTo>
                                  <a:pt x="502107" y="2895"/>
                                </a:moveTo>
                                <a:lnTo>
                                  <a:pt x="501142" y="965"/>
                                </a:lnTo>
                                <a:lnTo>
                                  <a:pt x="499211" y="0"/>
                                </a:lnTo>
                                <a:lnTo>
                                  <a:pt x="498246" y="0"/>
                                </a:lnTo>
                                <a:lnTo>
                                  <a:pt x="497281" y="0"/>
                                </a:lnTo>
                                <a:lnTo>
                                  <a:pt x="495350" y="965"/>
                                </a:lnTo>
                                <a:lnTo>
                                  <a:pt x="494385" y="2895"/>
                                </a:lnTo>
                                <a:lnTo>
                                  <a:pt x="494385" y="4826"/>
                                </a:lnTo>
                                <a:lnTo>
                                  <a:pt x="495350" y="6756"/>
                                </a:lnTo>
                                <a:lnTo>
                                  <a:pt x="497281" y="7721"/>
                                </a:lnTo>
                                <a:lnTo>
                                  <a:pt x="499211" y="7721"/>
                                </a:lnTo>
                                <a:lnTo>
                                  <a:pt x="501142" y="6756"/>
                                </a:lnTo>
                                <a:lnTo>
                                  <a:pt x="502107" y="4826"/>
                                </a:lnTo>
                                <a:lnTo>
                                  <a:pt x="502107" y="2895"/>
                                </a:lnTo>
                                <a:close/>
                              </a:path>
                              <a:path w="1089660" h="8255">
                                <a:moveTo>
                                  <a:pt x="517563" y="2895"/>
                                </a:moveTo>
                                <a:lnTo>
                                  <a:pt x="516597" y="965"/>
                                </a:lnTo>
                                <a:lnTo>
                                  <a:pt x="514667" y="0"/>
                                </a:lnTo>
                                <a:lnTo>
                                  <a:pt x="513702" y="0"/>
                                </a:lnTo>
                                <a:lnTo>
                                  <a:pt x="512737" y="0"/>
                                </a:lnTo>
                                <a:lnTo>
                                  <a:pt x="510806" y="965"/>
                                </a:lnTo>
                                <a:lnTo>
                                  <a:pt x="509841" y="2895"/>
                                </a:lnTo>
                                <a:lnTo>
                                  <a:pt x="509841" y="4826"/>
                                </a:lnTo>
                                <a:lnTo>
                                  <a:pt x="510806" y="6756"/>
                                </a:lnTo>
                                <a:lnTo>
                                  <a:pt x="512737" y="7721"/>
                                </a:lnTo>
                                <a:lnTo>
                                  <a:pt x="514667" y="7721"/>
                                </a:lnTo>
                                <a:lnTo>
                                  <a:pt x="516597" y="6756"/>
                                </a:lnTo>
                                <a:lnTo>
                                  <a:pt x="517563" y="4826"/>
                                </a:lnTo>
                                <a:lnTo>
                                  <a:pt x="517563" y="2895"/>
                                </a:lnTo>
                                <a:close/>
                              </a:path>
                              <a:path w="1089660" h="8255">
                                <a:moveTo>
                                  <a:pt x="533006" y="2895"/>
                                </a:moveTo>
                                <a:lnTo>
                                  <a:pt x="532041" y="965"/>
                                </a:lnTo>
                                <a:lnTo>
                                  <a:pt x="530110" y="0"/>
                                </a:lnTo>
                                <a:lnTo>
                                  <a:pt x="529145" y="0"/>
                                </a:lnTo>
                                <a:lnTo>
                                  <a:pt x="528180" y="0"/>
                                </a:lnTo>
                                <a:lnTo>
                                  <a:pt x="526249" y="965"/>
                                </a:lnTo>
                                <a:lnTo>
                                  <a:pt x="525284" y="2895"/>
                                </a:lnTo>
                                <a:lnTo>
                                  <a:pt x="525284" y="4826"/>
                                </a:lnTo>
                                <a:lnTo>
                                  <a:pt x="526249" y="6756"/>
                                </a:lnTo>
                                <a:lnTo>
                                  <a:pt x="528180" y="7721"/>
                                </a:lnTo>
                                <a:lnTo>
                                  <a:pt x="530110" y="7721"/>
                                </a:lnTo>
                                <a:lnTo>
                                  <a:pt x="532041" y="6756"/>
                                </a:lnTo>
                                <a:lnTo>
                                  <a:pt x="533006" y="4826"/>
                                </a:lnTo>
                                <a:lnTo>
                                  <a:pt x="533006" y="2895"/>
                                </a:lnTo>
                                <a:close/>
                              </a:path>
                              <a:path w="1089660" h="8255">
                                <a:moveTo>
                                  <a:pt x="548462" y="2895"/>
                                </a:moveTo>
                                <a:lnTo>
                                  <a:pt x="547497" y="965"/>
                                </a:lnTo>
                                <a:lnTo>
                                  <a:pt x="545566" y="0"/>
                                </a:lnTo>
                                <a:lnTo>
                                  <a:pt x="544601" y="0"/>
                                </a:lnTo>
                                <a:lnTo>
                                  <a:pt x="543636" y="0"/>
                                </a:lnTo>
                                <a:lnTo>
                                  <a:pt x="541705" y="965"/>
                                </a:lnTo>
                                <a:lnTo>
                                  <a:pt x="540740" y="2895"/>
                                </a:lnTo>
                                <a:lnTo>
                                  <a:pt x="540740" y="4826"/>
                                </a:lnTo>
                                <a:lnTo>
                                  <a:pt x="541705" y="6756"/>
                                </a:lnTo>
                                <a:lnTo>
                                  <a:pt x="543636" y="7721"/>
                                </a:lnTo>
                                <a:lnTo>
                                  <a:pt x="545566" y="7721"/>
                                </a:lnTo>
                                <a:lnTo>
                                  <a:pt x="547497" y="6756"/>
                                </a:lnTo>
                                <a:lnTo>
                                  <a:pt x="548462" y="4826"/>
                                </a:lnTo>
                                <a:lnTo>
                                  <a:pt x="548462" y="2895"/>
                                </a:lnTo>
                                <a:close/>
                              </a:path>
                              <a:path w="1089660" h="8255">
                                <a:moveTo>
                                  <a:pt x="563905" y="2895"/>
                                </a:moveTo>
                                <a:lnTo>
                                  <a:pt x="562940" y="965"/>
                                </a:lnTo>
                                <a:lnTo>
                                  <a:pt x="561009" y="0"/>
                                </a:lnTo>
                                <a:lnTo>
                                  <a:pt x="560044" y="0"/>
                                </a:lnTo>
                                <a:lnTo>
                                  <a:pt x="559079" y="0"/>
                                </a:lnTo>
                                <a:lnTo>
                                  <a:pt x="557149" y="965"/>
                                </a:lnTo>
                                <a:lnTo>
                                  <a:pt x="556183" y="2895"/>
                                </a:lnTo>
                                <a:lnTo>
                                  <a:pt x="556183" y="4826"/>
                                </a:lnTo>
                                <a:lnTo>
                                  <a:pt x="557149" y="6756"/>
                                </a:lnTo>
                                <a:lnTo>
                                  <a:pt x="559079" y="7721"/>
                                </a:lnTo>
                                <a:lnTo>
                                  <a:pt x="561009" y="7721"/>
                                </a:lnTo>
                                <a:lnTo>
                                  <a:pt x="562940" y="6756"/>
                                </a:lnTo>
                                <a:lnTo>
                                  <a:pt x="563905" y="4826"/>
                                </a:lnTo>
                                <a:lnTo>
                                  <a:pt x="563905" y="2895"/>
                                </a:lnTo>
                                <a:close/>
                              </a:path>
                              <a:path w="1089660" h="8255">
                                <a:moveTo>
                                  <a:pt x="579361" y="2895"/>
                                </a:moveTo>
                                <a:lnTo>
                                  <a:pt x="578396" y="965"/>
                                </a:lnTo>
                                <a:lnTo>
                                  <a:pt x="576465" y="0"/>
                                </a:lnTo>
                                <a:lnTo>
                                  <a:pt x="575500" y="0"/>
                                </a:lnTo>
                                <a:lnTo>
                                  <a:pt x="574535" y="0"/>
                                </a:lnTo>
                                <a:lnTo>
                                  <a:pt x="572604" y="965"/>
                                </a:lnTo>
                                <a:lnTo>
                                  <a:pt x="571639" y="2895"/>
                                </a:lnTo>
                                <a:lnTo>
                                  <a:pt x="571639" y="4826"/>
                                </a:lnTo>
                                <a:lnTo>
                                  <a:pt x="572604" y="6756"/>
                                </a:lnTo>
                                <a:lnTo>
                                  <a:pt x="574535" y="7721"/>
                                </a:lnTo>
                                <a:lnTo>
                                  <a:pt x="576465" y="7721"/>
                                </a:lnTo>
                                <a:lnTo>
                                  <a:pt x="578396" y="6756"/>
                                </a:lnTo>
                                <a:lnTo>
                                  <a:pt x="579361" y="4826"/>
                                </a:lnTo>
                                <a:lnTo>
                                  <a:pt x="579361" y="2895"/>
                                </a:lnTo>
                                <a:close/>
                              </a:path>
                              <a:path w="1089660" h="8255">
                                <a:moveTo>
                                  <a:pt x="594817" y="2895"/>
                                </a:moveTo>
                                <a:lnTo>
                                  <a:pt x="593839" y="965"/>
                                </a:lnTo>
                                <a:lnTo>
                                  <a:pt x="591908" y="0"/>
                                </a:lnTo>
                                <a:lnTo>
                                  <a:pt x="590943" y="0"/>
                                </a:lnTo>
                                <a:lnTo>
                                  <a:pt x="589978" y="0"/>
                                </a:lnTo>
                                <a:lnTo>
                                  <a:pt x="588048" y="965"/>
                                </a:lnTo>
                                <a:lnTo>
                                  <a:pt x="587082" y="2895"/>
                                </a:lnTo>
                                <a:lnTo>
                                  <a:pt x="587082" y="4826"/>
                                </a:lnTo>
                                <a:lnTo>
                                  <a:pt x="588048" y="6756"/>
                                </a:lnTo>
                                <a:lnTo>
                                  <a:pt x="589978" y="7721"/>
                                </a:lnTo>
                                <a:lnTo>
                                  <a:pt x="591908" y="7721"/>
                                </a:lnTo>
                                <a:lnTo>
                                  <a:pt x="593839" y="6756"/>
                                </a:lnTo>
                                <a:lnTo>
                                  <a:pt x="594817" y="4826"/>
                                </a:lnTo>
                                <a:lnTo>
                                  <a:pt x="594817" y="2895"/>
                                </a:lnTo>
                                <a:close/>
                              </a:path>
                              <a:path w="1089660" h="8255">
                                <a:moveTo>
                                  <a:pt x="610260" y="2895"/>
                                </a:moveTo>
                                <a:lnTo>
                                  <a:pt x="609295" y="965"/>
                                </a:lnTo>
                                <a:lnTo>
                                  <a:pt x="607364" y="0"/>
                                </a:lnTo>
                                <a:lnTo>
                                  <a:pt x="606399" y="0"/>
                                </a:lnTo>
                                <a:lnTo>
                                  <a:pt x="605434" y="0"/>
                                </a:lnTo>
                                <a:lnTo>
                                  <a:pt x="603504" y="965"/>
                                </a:lnTo>
                                <a:lnTo>
                                  <a:pt x="602538" y="2895"/>
                                </a:lnTo>
                                <a:lnTo>
                                  <a:pt x="602538" y="4826"/>
                                </a:lnTo>
                                <a:lnTo>
                                  <a:pt x="603504" y="6756"/>
                                </a:lnTo>
                                <a:lnTo>
                                  <a:pt x="605434" y="7721"/>
                                </a:lnTo>
                                <a:lnTo>
                                  <a:pt x="607364" y="7721"/>
                                </a:lnTo>
                                <a:lnTo>
                                  <a:pt x="609295" y="6756"/>
                                </a:lnTo>
                                <a:lnTo>
                                  <a:pt x="610260" y="4826"/>
                                </a:lnTo>
                                <a:lnTo>
                                  <a:pt x="610260" y="2895"/>
                                </a:lnTo>
                                <a:close/>
                              </a:path>
                              <a:path w="1089660" h="8255">
                                <a:moveTo>
                                  <a:pt x="625716" y="2895"/>
                                </a:moveTo>
                                <a:lnTo>
                                  <a:pt x="624751" y="965"/>
                                </a:lnTo>
                                <a:lnTo>
                                  <a:pt x="622808" y="0"/>
                                </a:lnTo>
                                <a:lnTo>
                                  <a:pt x="621842" y="0"/>
                                </a:lnTo>
                                <a:lnTo>
                                  <a:pt x="620877" y="0"/>
                                </a:lnTo>
                                <a:lnTo>
                                  <a:pt x="618947" y="965"/>
                                </a:lnTo>
                                <a:lnTo>
                                  <a:pt x="617982" y="2895"/>
                                </a:lnTo>
                                <a:lnTo>
                                  <a:pt x="617982" y="4826"/>
                                </a:lnTo>
                                <a:lnTo>
                                  <a:pt x="618947" y="6756"/>
                                </a:lnTo>
                                <a:lnTo>
                                  <a:pt x="620877" y="7721"/>
                                </a:lnTo>
                                <a:lnTo>
                                  <a:pt x="622808" y="7721"/>
                                </a:lnTo>
                                <a:lnTo>
                                  <a:pt x="624751" y="6756"/>
                                </a:lnTo>
                                <a:lnTo>
                                  <a:pt x="625716" y="4826"/>
                                </a:lnTo>
                                <a:lnTo>
                                  <a:pt x="625716" y="2895"/>
                                </a:lnTo>
                                <a:close/>
                              </a:path>
                              <a:path w="1089660" h="8255">
                                <a:moveTo>
                                  <a:pt x="641159" y="2895"/>
                                </a:moveTo>
                                <a:lnTo>
                                  <a:pt x="640194" y="965"/>
                                </a:lnTo>
                                <a:lnTo>
                                  <a:pt x="638263" y="0"/>
                                </a:lnTo>
                                <a:lnTo>
                                  <a:pt x="637298" y="0"/>
                                </a:lnTo>
                                <a:lnTo>
                                  <a:pt x="636333" y="0"/>
                                </a:lnTo>
                                <a:lnTo>
                                  <a:pt x="634403" y="965"/>
                                </a:lnTo>
                                <a:lnTo>
                                  <a:pt x="633437" y="2895"/>
                                </a:lnTo>
                                <a:lnTo>
                                  <a:pt x="633437" y="4826"/>
                                </a:lnTo>
                                <a:lnTo>
                                  <a:pt x="634403" y="6756"/>
                                </a:lnTo>
                                <a:lnTo>
                                  <a:pt x="636333" y="7721"/>
                                </a:lnTo>
                                <a:lnTo>
                                  <a:pt x="638263" y="7721"/>
                                </a:lnTo>
                                <a:lnTo>
                                  <a:pt x="640194" y="6756"/>
                                </a:lnTo>
                                <a:lnTo>
                                  <a:pt x="641159" y="4826"/>
                                </a:lnTo>
                                <a:lnTo>
                                  <a:pt x="641159" y="2895"/>
                                </a:lnTo>
                                <a:close/>
                              </a:path>
                              <a:path w="1089660" h="8255">
                                <a:moveTo>
                                  <a:pt x="656615" y="2895"/>
                                </a:moveTo>
                                <a:lnTo>
                                  <a:pt x="655650" y="965"/>
                                </a:lnTo>
                                <a:lnTo>
                                  <a:pt x="653707" y="0"/>
                                </a:lnTo>
                                <a:lnTo>
                                  <a:pt x="652741" y="0"/>
                                </a:lnTo>
                                <a:lnTo>
                                  <a:pt x="651776" y="0"/>
                                </a:lnTo>
                                <a:lnTo>
                                  <a:pt x="649846" y="965"/>
                                </a:lnTo>
                                <a:lnTo>
                                  <a:pt x="648881" y="2895"/>
                                </a:lnTo>
                                <a:lnTo>
                                  <a:pt x="648881" y="4826"/>
                                </a:lnTo>
                                <a:lnTo>
                                  <a:pt x="649846" y="6756"/>
                                </a:lnTo>
                                <a:lnTo>
                                  <a:pt x="651776" y="7721"/>
                                </a:lnTo>
                                <a:lnTo>
                                  <a:pt x="653707" y="7721"/>
                                </a:lnTo>
                                <a:lnTo>
                                  <a:pt x="655650" y="6756"/>
                                </a:lnTo>
                                <a:lnTo>
                                  <a:pt x="656615" y="4826"/>
                                </a:lnTo>
                                <a:lnTo>
                                  <a:pt x="656615" y="2895"/>
                                </a:lnTo>
                                <a:close/>
                              </a:path>
                              <a:path w="1089660" h="8255">
                                <a:moveTo>
                                  <a:pt x="672058" y="2895"/>
                                </a:moveTo>
                                <a:lnTo>
                                  <a:pt x="671093" y="965"/>
                                </a:lnTo>
                                <a:lnTo>
                                  <a:pt x="669163" y="0"/>
                                </a:lnTo>
                                <a:lnTo>
                                  <a:pt x="668197" y="0"/>
                                </a:lnTo>
                                <a:lnTo>
                                  <a:pt x="667232" y="0"/>
                                </a:lnTo>
                                <a:lnTo>
                                  <a:pt x="665302" y="965"/>
                                </a:lnTo>
                                <a:lnTo>
                                  <a:pt x="664337" y="2895"/>
                                </a:lnTo>
                                <a:lnTo>
                                  <a:pt x="664337" y="4826"/>
                                </a:lnTo>
                                <a:lnTo>
                                  <a:pt x="665302" y="6756"/>
                                </a:lnTo>
                                <a:lnTo>
                                  <a:pt x="667232" y="7721"/>
                                </a:lnTo>
                                <a:lnTo>
                                  <a:pt x="669163" y="7721"/>
                                </a:lnTo>
                                <a:lnTo>
                                  <a:pt x="671093" y="6756"/>
                                </a:lnTo>
                                <a:lnTo>
                                  <a:pt x="672058" y="4826"/>
                                </a:lnTo>
                                <a:lnTo>
                                  <a:pt x="672058" y="2895"/>
                                </a:lnTo>
                                <a:close/>
                              </a:path>
                              <a:path w="1089660" h="8255">
                                <a:moveTo>
                                  <a:pt x="687514" y="2895"/>
                                </a:moveTo>
                                <a:lnTo>
                                  <a:pt x="686549" y="965"/>
                                </a:lnTo>
                                <a:lnTo>
                                  <a:pt x="684606" y="0"/>
                                </a:lnTo>
                                <a:lnTo>
                                  <a:pt x="683641" y="0"/>
                                </a:lnTo>
                                <a:lnTo>
                                  <a:pt x="682675" y="0"/>
                                </a:lnTo>
                                <a:lnTo>
                                  <a:pt x="680745" y="965"/>
                                </a:lnTo>
                                <a:lnTo>
                                  <a:pt x="679780" y="2895"/>
                                </a:lnTo>
                                <a:lnTo>
                                  <a:pt x="679780" y="4826"/>
                                </a:lnTo>
                                <a:lnTo>
                                  <a:pt x="680745" y="6756"/>
                                </a:lnTo>
                                <a:lnTo>
                                  <a:pt x="682675" y="7721"/>
                                </a:lnTo>
                                <a:lnTo>
                                  <a:pt x="684606" y="7721"/>
                                </a:lnTo>
                                <a:lnTo>
                                  <a:pt x="686549" y="6756"/>
                                </a:lnTo>
                                <a:lnTo>
                                  <a:pt x="687514" y="4826"/>
                                </a:lnTo>
                                <a:lnTo>
                                  <a:pt x="687514" y="2895"/>
                                </a:lnTo>
                                <a:close/>
                              </a:path>
                              <a:path w="1089660" h="8255">
                                <a:moveTo>
                                  <a:pt x="702957" y="2895"/>
                                </a:moveTo>
                                <a:lnTo>
                                  <a:pt x="701992" y="965"/>
                                </a:lnTo>
                                <a:lnTo>
                                  <a:pt x="700062" y="0"/>
                                </a:lnTo>
                                <a:lnTo>
                                  <a:pt x="699096" y="0"/>
                                </a:lnTo>
                                <a:lnTo>
                                  <a:pt x="698131" y="0"/>
                                </a:lnTo>
                                <a:lnTo>
                                  <a:pt x="696201" y="965"/>
                                </a:lnTo>
                                <a:lnTo>
                                  <a:pt x="695236" y="2895"/>
                                </a:lnTo>
                                <a:lnTo>
                                  <a:pt x="695236" y="4826"/>
                                </a:lnTo>
                                <a:lnTo>
                                  <a:pt x="696201" y="6756"/>
                                </a:lnTo>
                                <a:lnTo>
                                  <a:pt x="698131" y="7721"/>
                                </a:lnTo>
                                <a:lnTo>
                                  <a:pt x="700062" y="7721"/>
                                </a:lnTo>
                                <a:lnTo>
                                  <a:pt x="701992" y="6756"/>
                                </a:lnTo>
                                <a:lnTo>
                                  <a:pt x="702957" y="4826"/>
                                </a:lnTo>
                                <a:lnTo>
                                  <a:pt x="702957" y="2895"/>
                                </a:lnTo>
                                <a:close/>
                              </a:path>
                              <a:path w="1089660" h="8255">
                                <a:moveTo>
                                  <a:pt x="718400" y="2895"/>
                                </a:moveTo>
                                <a:lnTo>
                                  <a:pt x="717448" y="965"/>
                                </a:lnTo>
                                <a:lnTo>
                                  <a:pt x="715505" y="0"/>
                                </a:lnTo>
                                <a:lnTo>
                                  <a:pt x="714540" y="0"/>
                                </a:lnTo>
                                <a:lnTo>
                                  <a:pt x="713574" y="0"/>
                                </a:lnTo>
                                <a:lnTo>
                                  <a:pt x="711644" y="965"/>
                                </a:lnTo>
                                <a:lnTo>
                                  <a:pt x="710679" y="2895"/>
                                </a:lnTo>
                                <a:lnTo>
                                  <a:pt x="710679" y="4826"/>
                                </a:lnTo>
                                <a:lnTo>
                                  <a:pt x="711644" y="6756"/>
                                </a:lnTo>
                                <a:lnTo>
                                  <a:pt x="713574" y="7721"/>
                                </a:lnTo>
                                <a:lnTo>
                                  <a:pt x="715505" y="7721"/>
                                </a:lnTo>
                                <a:lnTo>
                                  <a:pt x="717448" y="6756"/>
                                </a:lnTo>
                                <a:lnTo>
                                  <a:pt x="718400" y="4826"/>
                                </a:lnTo>
                                <a:lnTo>
                                  <a:pt x="718400" y="2895"/>
                                </a:lnTo>
                                <a:close/>
                              </a:path>
                              <a:path w="1089660" h="8255">
                                <a:moveTo>
                                  <a:pt x="733856" y="2895"/>
                                </a:moveTo>
                                <a:lnTo>
                                  <a:pt x="732891" y="965"/>
                                </a:lnTo>
                                <a:lnTo>
                                  <a:pt x="730961" y="0"/>
                                </a:lnTo>
                                <a:lnTo>
                                  <a:pt x="729996" y="0"/>
                                </a:lnTo>
                                <a:lnTo>
                                  <a:pt x="729030" y="0"/>
                                </a:lnTo>
                                <a:lnTo>
                                  <a:pt x="727100" y="965"/>
                                </a:lnTo>
                                <a:lnTo>
                                  <a:pt x="726135" y="2895"/>
                                </a:lnTo>
                                <a:lnTo>
                                  <a:pt x="726135" y="4826"/>
                                </a:lnTo>
                                <a:lnTo>
                                  <a:pt x="727100" y="6756"/>
                                </a:lnTo>
                                <a:lnTo>
                                  <a:pt x="729030" y="7721"/>
                                </a:lnTo>
                                <a:lnTo>
                                  <a:pt x="730961" y="7721"/>
                                </a:lnTo>
                                <a:lnTo>
                                  <a:pt x="732891" y="6756"/>
                                </a:lnTo>
                                <a:lnTo>
                                  <a:pt x="733856" y="4826"/>
                                </a:lnTo>
                                <a:lnTo>
                                  <a:pt x="733856" y="2895"/>
                                </a:lnTo>
                                <a:close/>
                              </a:path>
                              <a:path w="1089660" h="8255">
                                <a:moveTo>
                                  <a:pt x="749300" y="2895"/>
                                </a:moveTo>
                                <a:lnTo>
                                  <a:pt x="748347" y="965"/>
                                </a:lnTo>
                                <a:lnTo>
                                  <a:pt x="746417" y="0"/>
                                </a:lnTo>
                                <a:lnTo>
                                  <a:pt x="745439" y="0"/>
                                </a:lnTo>
                                <a:lnTo>
                                  <a:pt x="744474" y="0"/>
                                </a:lnTo>
                                <a:lnTo>
                                  <a:pt x="742543" y="965"/>
                                </a:lnTo>
                                <a:lnTo>
                                  <a:pt x="741578" y="2895"/>
                                </a:lnTo>
                                <a:lnTo>
                                  <a:pt x="741578" y="4826"/>
                                </a:lnTo>
                                <a:lnTo>
                                  <a:pt x="742543" y="6756"/>
                                </a:lnTo>
                                <a:lnTo>
                                  <a:pt x="744474" y="7721"/>
                                </a:lnTo>
                                <a:lnTo>
                                  <a:pt x="746417" y="7721"/>
                                </a:lnTo>
                                <a:lnTo>
                                  <a:pt x="748347" y="6756"/>
                                </a:lnTo>
                                <a:lnTo>
                                  <a:pt x="749300" y="4826"/>
                                </a:lnTo>
                                <a:lnTo>
                                  <a:pt x="749300" y="2895"/>
                                </a:lnTo>
                                <a:close/>
                              </a:path>
                              <a:path w="1089660" h="8255">
                                <a:moveTo>
                                  <a:pt x="764755" y="2895"/>
                                </a:moveTo>
                                <a:lnTo>
                                  <a:pt x="763790" y="965"/>
                                </a:lnTo>
                                <a:lnTo>
                                  <a:pt x="761860" y="0"/>
                                </a:lnTo>
                                <a:lnTo>
                                  <a:pt x="760895" y="0"/>
                                </a:lnTo>
                                <a:lnTo>
                                  <a:pt x="759929" y="0"/>
                                </a:lnTo>
                                <a:lnTo>
                                  <a:pt x="757999" y="965"/>
                                </a:lnTo>
                                <a:lnTo>
                                  <a:pt x="757034" y="2895"/>
                                </a:lnTo>
                                <a:lnTo>
                                  <a:pt x="757034" y="4826"/>
                                </a:lnTo>
                                <a:lnTo>
                                  <a:pt x="757999" y="6756"/>
                                </a:lnTo>
                                <a:lnTo>
                                  <a:pt x="759929" y="7721"/>
                                </a:lnTo>
                                <a:lnTo>
                                  <a:pt x="761860" y="7721"/>
                                </a:lnTo>
                                <a:lnTo>
                                  <a:pt x="763790" y="6756"/>
                                </a:lnTo>
                                <a:lnTo>
                                  <a:pt x="764755" y="4826"/>
                                </a:lnTo>
                                <a:lnTo>
                                  <a:pt x="764755" y="2895"/>
                                </a:lnTo>
                                <a:close/>
                              </a:path>
                              <a:path w="1089660" h="8255">
                                <a:moveTo>
                                  <a:pt x="780199" y="2895"/>
                                </a:moveTo>
                                <a:lnTo>
                                  <a:pt x="779233" y="965"/>
                                </a:lnTo>
                                <a:lnTo>
                                  <a:pt x="777316" y="0"/>
                                </a:lnTo>
                                <a:lnTo>
                                  <a:pt x="776338" y="0"/>
                                </a:lnTo>
                                <a:lnTo>
                                  <a:pt x="775373" y="0"/>
                                </a:lnTo>
                                <a:lnTo>
                                  <a:pt x="773442" y="965"/>
                                </a:lnTo>
                                <a:lnTo>
                                  <a:pt x="772477" y="2895"/>
                                </a:lnTo>
                                <a:lnTo>
                                  <a:pt x="772477" y="4826"/>
                                </a:lnTo>
                                <a:lnTo>
                                  <a:pt x="773442" y="6756"/>
                                </a:lnTo>
                                <a:lnTo>
                                  <a:pt x="775373" y="7721"/>
                                </a:lnTo>
                                <a:lnTo>
                                  <a:pt x="777316" y="7721"/>
                                </a:lnTo>
                                <a:lnTo>
                                  <a:pt x="779233" y="6756"/>
                                </a:lnTo>
                                <a:lnTo>
                                  <a:pt x="780199" y="4826"/>
                                </a:lnTo>
                                <a:lnTo>
                                  <a:pt x="780199" y="2895"/>
                                </a:lnTo>
                                <a:close/>
                              </a:path>
                              <a:path w="1089660" h="8255">
                                <a:moveTo>
                                  <a:pt x="795655" y="2895"/>
                                </a:moveTo>
                                <a:lnTo>
                                  <a:pt x="794689" y="965"/>
                                </a:lnTo>
                                <a:lnTo>
                                  <a:pt x="792746" y="0"/>
                                </a:lnTo>
                                <a:lnTo>
                                  <a:pt x="791794" y="0"/>
                                </a:lnTo>
                                <a:lnTo>
                                  <a:pt x="790829" y="0"/>
                                </a:lnTo>
                                <a:lnTo>
                                  <a:pt x="788885" y="965"/>
                                </a:lnTo>
                                <a:lnTo>
                                  <a:pt x="787933" y="2895"/>
                                </a:lnTo>
                                <a:lnTo>
                                  <a:pt x="787933" y="4826"/>
                                </a:lnTo>
                                <a:lnTo>
                                  <a:pt x="788885" y="6756"/>
                                </a:lnTo>
                                <a:lnTo>
                                  <a:pt x="790829" y="7721"/>
                                </a:lnTo>
                                <a:lnTo>
                                  <a:pt x="792746" y="7721"/>
                                </a:lnTo>
                                <a:lnTo>
                                  <a:pt x="794689" y="6756"/>
                                </a:lnTo>
                                <a:lnTo>
                                  <a:pt x="795655" y="4826"/>
                                </a:lnTo>
                                <a:lnTo>
                                  <a:pt x="795655" y="2895"/>
                                </a:lnTo>
                                <a:close/>
                              </a:path>
                              <a:path w="1089660" h="8255">
                                <a:moveTo>
                                  <a:pt x="811110" y="2895"/>
                                </a:moveTo>
                                <a:lnTo>
                                  <a:pt x="810133" y="965"/>
                                </a:lnTo>
                                <a:lnTo>
                                  <a:pt x="808215" y="0"/>
                                </a:lnTo>
                                <a:lnTo>
                                  <a:pt x="807250" y="0"/>
                                </a:lnTo>
                                <a:lnTo>
                                  <a:pt x="806272" y="0"/>
                                </a:lnTo>
                                <a:lnTo>
                                  <a:pt x="804341" y="965"/>
                                </a:lnTo>
                                <a:lnTo>
                                  <a:pt x="803376" y="2895"/>
                                </a:lnTo>
                                <a:lnTo>
                                  <a:pt x="803376" y="4826"/>
                                </a:lnTo>
                                <a:lnTo>
                                  <a:pt x="804341" y="6756"/>
                                </a:lnTo>
                                <a:lnTo>
                                  <a:pt x="806272" y="7721"/>
                                </a:lnTo>
                                <a:lnTo>
                                  <a:pt x="808215" y="7721"/>
                                </a:lnTo>
                                <a:lnTo>
                                  <a:pt x="810133" y="6756"/>
                                </a:lnTo>
                                <a:lnTo>
                                  <a:pt x="811110" y="4826"/>
                                </a:lnTo>
                                <a:lnTo>
                                  <a:pt x="811110" y="2895"/>
                                </a:lnTo>
                                <a:close/>
                              </a:path>
                              <a:path w="1089660" h="8255">
                                <a:moveTo>
                                  <a:pt x="826554" y="2895"/>
                                </a:moveTo>
                                <a:lnTo>
                                  <a:pt x="825588" y="965"/>
                                </a:lnTo>
                                <a:lnTo>
                                  <a:pt x="823658" y="0"/>
                                </a:lnTo>
                                <a:lnTo>
                                  <a:pt x="822680" y="0"/>
                                </a:lnTo>
                                <a:lnTo>
                                  <a:pt x="821728" y="0"/>
                                </a:lnTo>
                                <a:lnTo>
                                  <a:pt x="819797" y="965"/>
                                </a:lnTo>
                                <a:lnTo>
                                  <a:pt x="818819" y="2895"/>
                                </a:lnTo>
                                <a:lnTo>
                                  <a:pt x="818819" y="4826"/>
                                </a:lnTo>
                                <a:lnTo>
                                  <a:pt x="819797" y="6756"/>
                                </a:lnTo>
                                <a:lnTo>
                                  <a:pt x="821728" y="7721"/>
                                </a:lnTo>
                                <a:lnTo>
                                  <a:pt x="823658" y="7721"/>
                                </a:lnTo>
                                <a:lnTo>
                                  <a:pt x="825588" y="6756"/>
                                </a:lnTo>
                                <a:lnTo>
                                  <a:pt x="826554" y="4826"/>
                                </a:lnTo>
                                <a:lnTo>
                                  <a:pt x="826554" y="2895"/>
                                </a:lnTo>
                                <a:close/>
                              </a:path>
                              <a:path w="1089660" h="8255">
                                <a:moveTo>
                                  <a:pt x="842010" y="2895"/>
                                </a:moveTo>
                                <a:lnTo>
                                  <a:pt x="841032" y="965"/>
                                </a:lnTo>
                                <a:lnTo>
                                  <a:pt x="839101" y="0"/>
                                </a:lnTo>
                                <a:lnTo>
                                  <a:pt x="838149" y="0"/>
                                </a:lnTo>
                                <a:lnTo>
                                  <a:pt x="837184" y="0"/>
                                </a:lnTo>
                                <a:lnTo>
                                  <a:pt x="835240" y="965"/>
                                </a:lnTo>
                                <a:lnTo>
                                  <a:pt x="834275" y="2895"/>
                                </a:lnTo>
                                <a:lnTo>
                                  <a:pt x="834275" y="4826"/>
                                </a:lnTo>
                                <a:lnTo>
                                  <a:pt x="835240" y="6756"/>
                                </a:lnTo>
                                <a:lnTo>
                                  <a:pt x="837184" y="7721"/>
                                </a:lnTo>
                                <a:lnTo>
                                  <a:pt x="839101" y="7721"/>
                                </a:lnTo>
                                <a:lnTo>
                                  <a:pt x="841032" y="6756"/>
                                </a:lnTo>
                                <a:lnTo>
                                  <a:pt x="842010" y="4826"/>
                                </a:lnTo>
                                <a:lnTo>
                                  <a:pt x="842010" y="2895"/>
                                </a:lnTo>
                                <a:close/>
                              </a:path>
                              <a:path w="1089660" h="8255">
                                <a:moveTo>
                                  <a:pt x="857453" y="2895"/>
                                </a:moveTo>
                                <a:lnTo>
                                  <a:pt x="856488" y="965"/>
                                </a:lnTo>
                                <a:lnTo>
                                  <a:pt x="854557" y="0"/>
                                </a:lnTo>
                                <a:lnTo>
                                  <a:pt x="853592" y="0"/>
                                </a:lnTo>
                                <a:lnTo>
                                  <a:pt x="852627" y="0"/>
                                </a:lnTo>
                                <a:lnTo>
                                  <a:pt x="850696" y="965"/>
                                </a:lnTo>
                                <a:lnTo>
                                  <a:pt x="849731" y="2895"/>
                                </a:lnTo>
                                <a:lnTo>
                                  <a:pt x="849731" y="4826"/>
                                </a:lnTo>
                                <a:lnTo>
                                  <a:pt x="850696" y="6756"/>
                                </a:lnTo>
                                <a:lnTo>
                                  <a:pt x="852627" y="7721"/>
                                </a:lnTo>
                                <a:lnTo>
                                  <a:pt x="854557" y="7721"/>
                                </a:lnTo>
                                <a:lnTo>
                                  <a:pt x="856488" y="6756"/>
                                </a:lnTo>
                                <a:lnTo>
                                  <a:pt x="857453" y="4826"/>
                                </a:lnTo>
                                <a:lnTo>
                                  <a:pt x="857453" y="2895"/>
                                </a:lnTo>
                                <a:close/>
                              </a:path>
                              <a:path w="1089660" h="8255">
                                <a:moveTo>
                                  <a:pt x="872909" y="2895"/>
                                </a:moveTo>
                                <a:lnTo>
                                  <a:pt x="871943" y="965"/>
                                </a:lnTo>
                                <a:lnTo>
                                  <a:pt x="870000" y="0"/>
                                </a:lnTo>
                                <a:lnTo>
                                  <a:pt x="869035" y="0"/>
                                </a:lnTo>
                                <a:lnTo>
                                  <a:pt x="868083" y="0"/>
                                </a:lnTo>
                                <a:lnTo>
                                  <a:pt x="866140" y="965"/>
                                </a:lnTo>
                                <a:lnTo>
                                  <a:pt x="865174" y="2895"/>
                                </a:lnTo>
                                <a:lnTo>
                                  <a:pt x="865174" y="4826"/>
                                </a:lnTo>
                                <a:lnTo>
                                  <a:pt x="866140" y="6756"/>
                                </a:lnTo>
                                <a:lnTo>
                                  <a:pt x="868083" y="7721"/>
                                </a:lnTo>
                                <a:lnTo>
                                  <a:pt x="870000" y="7721"/>
                                </a:lnTo>
                                <a:lnTo>
                                  <a:pt x="871943" y="6756"/>
                                </a:lnTo>
                                <a:lnTo>
                                  <a:pt x="872909" y="4826"/>
                                </a:lnTo>
                                <a:lnTo>
                                  <a:pt x="872909" y="2895"/>
                                </a:lnTo>
                                <a:close/>
                              </a:path>
                              <a:path w="1089660" h="8255">
                                <a:moveTo>
                                  <a:pt x="888352" y="2895"/>
                                </a:moveTo>
                                <a:lnTo>
                                  <a:pt x="887387" y="965"/>
                                </a:lnTo>
                                <a:lnTo>
                                  <a:pt x="885456" y="0"/>
                                </a:lnTo>
                                <a:lnTo>
                                  <a:pt x="884491" y="0"/>
                                </a:lnTo>
                                <a:lnTo>
                                  <a:pt x="883526" y="0"/>
                                </a:lnTo>
                                <a:lnTo>
                                  <a:pt x="881595" y="965"/>
                                </a:lnTo>
                                <a:lnTo>
                                  <a:pt x="880630" y="2895"/>
                                </a:lnTo>
                                <a:lnTo>
                                  <a:pt x="880630" y="4826"/>
                                </a:lnTo>
                                <a:lnTo>
                                  <a:pt x="881595" y="6756"/>
                                </a:lnTo>
                                <a:lnTo>
                                  <a:pt x="883526" y="7721"/>
                                </a:lnTo>
                                <a:lnTo>
                                  <a:pt x="885456" y="7721"/>
                                </a:lnTo>
                                <a:lnTo>
                                  <a:pt x="887387" y="6756"/>
                                </a:lnTo>
                                <a:lnTo>
                                  <a:pt x="888352" y="4826"/>
                                </a:lnTo>
                                <a:lnTo>
                                  <a:pt x="888352" y="2895"/>
                                </a:lnTo>
                                <a:close/>
                              </a:path>
                              <a:path w="1089660" h="8255">
                                <a:moveTo>
                                  <a:pt x="903808" y="2895"/>
                                </a:moveTo>
                                <a:lnTo>
                                  <a:pt x="902843" y="965"/>
                                </a:lnTo>
                                <a:lnTo>
                                  <a:pt x="900899" y="0"/>
                                </a:lnTo>
                                <a:lnTo>
                                  <a:pt x="899934" y="0"/>
                                </a:lnTo>
                                <a:lnTo>
                                  <a:pt x="898982" y="0"/>
                                </a:lnTo>
                                <a:lnTo>
                                  <a:pt x="897039" y="965"/>
                                </a:lnTo>
                                <a:lnTo>
                                  <a:pt x="896073" y="2895"/>
                                </a:lnTo>
                                <a:lnTo>
                                  <a:pt x="896073" y="4826"/>
                                </a:lnTo>
                                <a:lnTo>
                                  <a:pt x="897039" y="6756"/>
                                </a:lnTo>
                                <a:lnTo>
                                  <a:pt x="898982" y="7721"/>
                                </a:lnTo>
                                <a:lnTo>
                                  <a:pt x="900899" y="7721"/>
                                </a:lnTo>
                                <a:lnTo>
                                  <a:pt x="902843" y="6756"/>
                                </a:lnTo>
                                <a:lnTo>
                                  <a:pt x="903808" y="4826"/>
                                </a:lnTo>
                                <a:lnTo>
                                  <a:pt x="903808" y="2895"/>
                                </a:lnTo>
                                <a:close/>
                              </a:path>
                              <a:path w="1089660" h="8255">
                                <a:moveTo>
                                  <a:pt x="919251" y="2895"/>
                                </a:moveTo>
                                <a:lnTo>
                                  <a:pt x="918286" y="965"/>
                                </a:lnTo>
                                <a:lnTo>
                                  <a:pt x="916355" y="0"/>
                                </a:lnTo>
                                <a:lnTo>
                                  <a:pt x="915390" y="0"/>
                                </a:lnTo>
                                <a:lnTo>
                                  <a:pt x="914425" y="0"/>
                                </a:lnTo>
                                <a:lnTo>
                                  <a:pt x="912495" y="965"/>
                                </a:lnTo>
                                <a:lnTo>
                                  <a:pt x="911529" y="2895"/>
                                </a:lnTo>
                                <a:lnTo>
                                  <a:pt x="911529" y="4826"/>
                                </a:lnTo>
                                <a:lnTo>
                                  <a:pt x="912495" y="6756"/>
                                </a:lnTo>
                                <a:lnTo>
                                  <a:pt x="914425" y="7721"/>
                                </a:lnTo>
                                <a:lnTo>
                                  <a:pt x="916355" y="7721"/>
                                </a:lnTo>
                                <a:lnTo>
                                  <a:pt x="918286" y="6756"/>
                                </a:lnTo>
                                <a:lnTo>
                                  <a:pt x="919251" y="4826"/>
                                </a:lnTo>
                                <a:lnTo>
                                  <a:pt x="919251" y="2895"/>
                                </a:lnTo>
                                <a:close/>
                              </a:path>
                              <a:path w="1089660" h="8255">
                                <a:moveTo>
                                  <a:pt x="934707" y="2895"/>
                                </a:moveTo>
                                <a:lnTo>
                                  <a:pt x="933742" y="965"/>
                                </a:lnTo>
                                <a:lnTo>
                                  <a:pt x="931799" y="0"/>
                                </a:lnTo>
                                <a:lnTo>
                                  <a:pt x="930833" y="0"/>
                                </a:lnTo>
                                <a:lnTo>
                                  <a:pt x="929868" y="0"/>
                                </a:lnTo>
                                <a:lnTo>
                                  <a:pt x="927938" y="965"/>
                                </a:lnTo>
                                <a:lnTo>
                                  <a:pt x="926973" y="2895"/>
                                </a:lnTo>
                                <a:lnTo>
                                  <a:pt x="926973" y="4826"/>
                                </a:lnTo>
                                <a:lnTo>
                                  <a:pt x="927938" y="6756"/>
                                </a:lnTo>
                                <a:lnTo>
                                  <a:pt x="929868" y="7721"/>
                                </a:lnTo>
                                <a:lnTo>
                                  <a:pt x="931799" y="7721"/>
                                </a:lnTo>
                                <a:lnTo>
                                  <a:pt x="933742" y="6756"/>
                                </a:lnTo>
                                <a:lnTo>
                                  <a:pt x="934707" y="4826"/>
                                </a:lnTo>
                                <a:lnTo>
                                  <a:pt x="934707" y="2895"/>
                                </a:lnTo>
                                <a:close/>
                              </a:path>
                              <a:path w="1089660" h="8255">
                                <a:moveTo>
                                  <a:pt x="950150" y="2895"/>
                                </a:moveTo>
                                <a:lnTo>
                                  <a:pt x="949185" y="965"/>
                                </a:lnTo>
                                <a:lnTo>
                                  <a:pt x="947254" y="0"/>
                                </a:lnTo>
                                <a:lnTo>
                                  <a:pt x="946289" y="0"/>
                                </a:lnTo>
                                <a:lnTo>
                                  <a:pt x="945324" y="0"/>
                                </a:lnTo>
                                <a:lnTo>
                                  <a:pt x="943394" y="965"/>
                                </a:lnTo>
                                <a:lnTo>
                                  <a:pt x="942428" y="2895"/>
                                </a:lnTo>
                                <a:lnTo>
                                  <a:pt x="942428" y="4826"/>
                                </a:lnTo>
                                <a:lnTo>
                                  <a:pt x="943394" y="6756"/>
                                </a:lnTo>
                                <a:lnTo>
                                  <a:pt x="945324" y="7721"/>
                                </a:lnTo>
                                <a:lnTo>
                                  <a:pt x="947254" y="7721"/>
                                </a:lnTo>
                                <a:lnTo>
                                  <a:pt x="949185" y="6756"/>
                                </a:lnTo>
                                <a:lnTo>
                                  <a:pt x="950150" y="4826"/>
                                </a:lnTo>
                                <a:lnTo>
                                  <a:pt x="950150" y="2895"/>
                                </a:lnTo>
                                <a:close/>
                              </a:path>
                              <a:path w="1089660" h="8255">
                                <a:moveTo>
                                  <a:pt x="965606" y="2895"/>
                                </a:moveTo>
                                <a:lnTo>
                                  <a:pt x="964641" y="965"/>
                                </a:lnTo>
                                <a:lnTo>
                                  <a:pt x="962710" y="0"/>
                                </a:lnTo>
                                <a:lnTo>
                                  <a:pt x="961732" y="0"/>
                                </a:lnTo>
                                <a:lnTo>
                                  <a:pt x="960767" y="0"/>
                                </a:lnTo>
                                <a:lnTo>
                                  <a:pt x="958850" y="965"/>
                                </a:lnTo>
                                <a:lnTo>
                                  <a:pt x="957872" y="2895"/>
                                </a:lnTo>
                                <a:lnTo>
                                  <a:pt x="957872" y="4826"/>
                                </a:lnTo>
                                <a:lnTo>
                                  <a:pt x="958850" y="6756"/>
                                </a:lnTo>
                                <a:lnTo>
                                  <a:pt x="960767" y="7721"/>
                                </a:lnTo>
                                <a:lnTo>
                                  <a:pt x="962710" y="7721"/>
                                </a:lnTo>
                                <a:lnTo>
                                  <a:pt x="964641" y="6756"/>
                                </a:lnTo>
                                <a:lnTo>
                                  <a:pt x="965606" y="4826"/>
                                </a:lnTo>
                                <a:lnTo>
                                  <a:pt x="965606" y="2895"/>
                                </a:lnTo>
                                <a:close/>
                              </a:path>
                              <a:path w="1089660" h="8255">
                                <a:moveTo>
                                  <a:pt x="981049" y="2895"/>
                                </a:moveTo>
                                <a:lnTo>
                                  <a:pt x="980084" y="965"/>
                                </a:lnTo>
                                <a:lnTo>
                                  <a:pt x="978154" y="0"/>
                                </a:lnTo>
                                <a:lnTo>
                                  <a:pt x="977188" y="0"/>
                                </a:lnTo>
                                <a:lnTo>
                                  <a:pt x="976223" y="0"/>
                                </a:lnTo>
                                <a:lnTo>
                                  <a:pt x="974293" y="965"/>
                                </a:lnTo>
                                <a:lnTo>
                                  <a:pt x="973328" y="2895"/>
                                </a:lnTo>
                                <a:lnTo>
                                  <a:pt x="973328" y="4826"/>
                                </a:lnTo>
                                <a:lnTo>
                                  <a:pt x="974293" y="6756"/>
                                </a:lnTo>
                                <a:lnTo>
                                  <a:pt x="976223" y="7721"/>
                                </a:lnTo>
                                <a:lnTo>
                                  <a:pt x="978154" y="7721"/>
                                </a:lnTo>
                                <a:lnTo>
                                  <a:pt x="980084" y="6756"/>
                                </a:lnTo>
                                <a:lnTo>
                                  <a:pt x="981049" y="4826"/>
                                </a:lnTo>
                                <a:lnTo>
                                  <a:pt x="981049" y="2895"/>
                                </a:lnTo>
                                <a:close/>
                              </a:path>
                              <a:path w="1089660" h="8255">
                                <a:moveTo>
                                  <a:pt x="996505" y="2895"/>
                                </a:moveTo>
                                <a:lnTo>
                                  <a:pt x="995540" y="965"/>
                                </a:lnTo>
                                <a:lnTo>
                                  <a:pt x="993609" y="0"/>
                                </a:lnTo>
                                <a:lnTo>
                                  <a:pt x="992632" y="0"/>
                                </a:lnTo>
                                <a:lnTo>
                                  <a:pt x="991666" y="0"/>
                                </a:lnTo>
                                <a:lnTo>
                                  <a:pt x="989749" y="965"/>
                                </a:lnTo>
                                <a:lnTo>
                                  <a:pt x="988783" y="2895"/>
                                </a:lnTo>
                                <a:lnTo>
                                  <a:pt x="988783" y="4826"/>
                                </a:lnTo>
                                <a:lnTo>
                                  <a:pt x="989749" y="6756"/>
                                </a:lnTo>
                                <a:lnTo>
                                  <a:pt x="991666" y="7721"/>
                                </a:lnTo>
                                <a:lnTo>
                                  <a:pt x="993609" y="7721"/>
                                </a:lnTo>
                                <a:lnTo>
                                  <a:pt x="995540" y="6756"/>
                                </a:lnTo>
                                <a:lnTo>
                                  <a:pt x="996505" y="4826"/>
                                </a:lnTo>
                                <a:lnTo>
                                  <a:pt x="996505" y="2895"/>
                                </a:lnTo>
                                <a:close/>
                              </a:path>
                              <a:path w="1089660" h="8255">
                                <a:moveTo>
                                  <a:pt x="1011948" y="2895"/>
                                </a:moveTo>
                                <a:lnTo>
                                  <a:pt x="1010983" y="965"/>
                                </a:lnTo>
                                <a:lnTo>
                                  <a:pt x="1009053" y="0"/>
                                </a:lnTo>
                                <a:lnTo>
                                  <a:pt x="1008087" y="0"/>
                                </a:lnTo>
                                <a:lnTo>
                                  <a:pt x="1007122" y="0"/>
                                </a:lnTo>
                                <a:lnTo>
                                  <a:pt x="1005192" y="965"/>
                                </a:lnTo>
                                <a:lnTo>
                                  <a:pt x="1004227" y="2895"/>
                                </a:lnTo>
                                <a:lnTo>
                                  <a:pt x="1004227" y="4826"/>
                                </a:lnTo>
                                <a:lnTo>
                                  <a:pt x="1005192" y="6756"/>
                                </a:lnTo>
                                <a:lnTo>
                                  <a:pt x="1007122" y="7721"/>
                                </a:lnTo>
                                <a:lnTo>
                                  <a:pt x="1009053" y="7721"/>
                                </a:lnTo>
                                <a:lnTo>
                                  <a:pt x="1010983" y="6756"/>
                                </a:lnTo>
                                <a:lnTo>
                                  <a:pt x="1011948" y="4826"/>
                                </a:lnTo>
                                <a:lnTo>
                                  <a:pt x="1011948" y="2895"/>
                                </a:lnTo>
                                <a:close/>
                              </a:path>
                              <a:path w="1089660" h="8255">
                                <a:moveTo>
                                  <a:pt x="1027404" y="2895"/>
                                </a:moveTo>
                                <a:lnTo>
                                  <a:pt x="1026439" y="965"/>
                                </a:lnTo>
                                <a:lnTo>
                                  <a:pt x="1024509" y="0"/>
                                </a:lnTo>
                                <a:lnTo>
                                  <a:pt x="1023543" y="0"/>
                                </a:lnTo>
                                <a:lnTo>
                                  <a:pt x="1022565" y="0"/>
                                </a:lnTo>
                                <a:lnTo>
                                  <a:pt x="1020635" y="965"/>
                                </a:lnTo>
                                <a:lnTo>
                                  <a:pt x="1019683" y="2895"/>
                                </a:lnTo>
                                <a:lnTo>
                                  <a:pt x="1019683" y="4826"/>
                                </a:lnTo>
                                <a:lnTo>
                                  <a:pt x="1020635" y="6756"/>
                                </a:lnTo>
                                <a:lnTo>
                                  <a:pt x="1022565" y="7721"/>
                                </a:lnTo>
                                <a:lnTo>
                                  <a:pt x="1024509" y="7721"/>
                                </a:lnTo>
                                <a:lnTo>
                                  <a:pt x="1026439" y="6756"/>
                                </a:lnTo>
                                <a:lnTo>
                                  <a:pt x="1027404" y="4826"/>
                                </a:lnTo>
                                <a:lnTo>
                                  <a:pt x="1027404" y="2895"/>
                                </a:lnTo>
                                <a:close/>
                              </a:path>
                              <a:path w="1089660" h="8255">
                                <a:moveTo>
                                  <a:pt x="1042847" y="2895"/>
                                </a:moveTo>
                                <a:lnTo>
                                  <a:pt x="1041882" y="965"/>
                                </a:lnTo>
                                <a:lnTo>
                                  <a:pt x="1039952" y="0"/>
                                </a:lnTo>
                                <a:lnTo>
                                  <a:pt x="1038987" y="0"/>
                                </a:lnTo>
                                <a:lnTo>
                                  <a:pt x="1038021" y="0"/>
                                </a:lnTo>
                                <a:lnTo>
                                  <a:pt x="1036091" y="965"/>
                                </a:lnTo>
                                <a:lnTo>
                                  <a:pt x="1035126" y="2895"/>
                                </a:lnTo>
                                <a:lnTo>
                                  <a:pt x="1035126" y="4826"/>
                                </a:lnTo>
                                <a:lnTo>
                                  <a:pt x="1036091" y="6756"/>
                                </a:lnTo>
                                <a:lnTo>
                                  <a:pt x="1038021" y="7721"/>
                                </a:lnTo>
                                <a:lnTo>
                                  <a:pt x="1039952" y="7721"/>
                                </a:lnTo>
                                <a:lnTo>
                                  <a:pt x="1041882" y="6756"/>
                                </a:lnTo>
                                <a:lnTo>
                                  <a:pt x="1042847" y="4826"/>
                                </a:lnTo>
                                <a:lnTo>
                                  <a:pt x="1042847" y="2895"/>
                                </a:lnTo>
                                <a:close/>
                              </a:path>
                              <a:path w="1089660" h="8255">
                                <a:moveTo>
                                  <a:pt x="1058303" y="2895"/>
                                </a:moveTo>
                                <a:lnTo>
                                  <a:pt x="1057338" y="965"/>
                                </a:lnTo>
                                <a:lnTo>
                                  <a:pt x="1055408" y="0"/>
                                </a:lnTo>
                                <a:lnTo>
                                  <a:pt x="1054442" y="0"/>
                                </a:lnTo>
                                <a:lnTo>
                                  <a:pt x="1053465" y="0"/>
                                </a:lnTo>
                                <a:lnTo>
                                  <a:pt x="1051534" y="965"/>
                                </a:lnTo>
                                <a:lnTo>
                                  <a:pt x="1050569" y="2895"/>
                                </a:lnTo>
                                <a:lnTo>
                                  <a:pt x="1050569" y="4826"/>
                                </a:lnTo>
                                <a:lnTo>
                                  <a:pt x="1051534" y="6756"/>
                                </a:lnTo>
                                <a:lnTo>
                                  <a:pt x="1053465" y="7721"/>
                                </a:lnTo>
                                <a:lnTo>
                                  <a:pt x="1055408" y="7721"/>
                                </a:lnTo>
                                <a:lnTo>
                                  <a:pt x="1057338" y="6756"/>
                                </a:lnTo>
                                <a:lnTo>
                                  <a:pt x="1058303" y="4826"/>
                                </a:lnTo>
                                <a:lnTo>
                                  <a:pt x="1058303" y="2895"/>
                                </a:lnTo>
                                <a:close/>
                              </a:path>
                              <a:path w="1089660" h="8255">
                                <a:moveTo>
                                  <a:pt x="1073746" y="2895"/>
                                </a:moveTo>
                                <a:lnTo>
                                  <a:pt x="1072781" y="965"/>
                                </a:lnTo>
                                <a:lnTo>
                                  <a:pt x="1070851" y="0"/>
                                </a:lnTo>
                                <a:lnTo>
                                  <a:pt x="1069886" y="0"/>
                                </a:lnTo>
                                <a:lnTo>
                                  <a:pt x="1068920" y="0"/>
                                </a:lnTo>
                                <a:lnTo>
                                  <a:pt x="1066990" y="965"/>
                                </a:lnTo>
                                <a:lnTo>
                                  <a:pt x="1066025" y="2895"/>
                                </a:lnTo>
                                <a:lnTo>
                                  <a:pt x="1066025" y="4826"/>
                                </a:lnTo>
                                <a:lnTo>
                                  <a:pt x="1066990" y="6756"/>
                                </a:lnTo>
                                <a:lnTo>
                                  <a:pt x="1068920" y="7721"/>
                                </a:lnTo>
                                <a:lnTo>
                                  <a:pt x="1070851" y="7721"/>
                                </a:lnTo>
                                <a:lnTo>
                                  <a:pt x="1072781" y="6756"/>
                                </a:lnTo>
                                <a:lnTo>
                                  <a:pt x="1073746" y="4826"/>
                                </a:lnTo>
                                <a:lnTo>
                                  <a:pt x="1073746" y="2895"/>
                                </a:lnTo>
                                <a:close/>
                              </a:path>
                              <a:path w="1089660" h="8255">
                                <a:moveTo>
                                  <a:pt x="1089202" y="2895"/>
                                </a:moveTo>
                                <a:lnTo>
                                  <a:pt x="1088237" y="965"/>
                                </a:lnTo>
                                <a:lnTo>
                                  <a:pt x="1086307" y="0"/>
                                </a:lnTo>
                                <a:lnTo>
                                  <a:pt x="1085342" y="0"/>
                                </a:lnTo>
                                <a:lnTo>
                                  <a:pt x="1084376" y="0"/>
                                </a:lnTo>
                                <a:lnTo>
                                  <a:pt x="1082433" y="965"/>
                                </a:lnTo>
                                <a:lnTo>
                                  <a:pt x="1081468" y="2895"/>
                                </a:lnTo>
                                <a:lnTo>
                                  <a:pt x="1081468" y="4826"/>
                                </a:lnTo>
                                <a:lnTo>
                                  <a:pt x="1082433" y="6756"/>
                                </a:lnTo>
                                <a:lnTo>
                                  <a:pt x="1084376" y="7721"/>
                                </a:lnTo>
                                <a:lnTo>
                                  <a:pt x="1086307" y="7721"/>
                                </a:lnTo>
                                <a:lnTo>
                                  <a:pt x="1088237" y="6756"/>
                                </a:lnTo>
                                <a:lnTo>
                                  <a:pt x="1089202" y="4826"/>
                                </a:lnTo>
                                <a:lnTo>
                                  <a:pt x="1089202" y="2895"/>
                                </a:lnTo>
                                <a:close/>
                              </a:path>
                            </a:pathLst>
                          </a:custGeom>
                          <a:solidFill>
                            <a:srgbClr val="231F20"/>
                          </a:solidFill>
                        </wps:spPr>
                        <wps:bodyPr wrap="square" lIns="0" tIns="0" rIns="0" bIns="0" rtlCol="0">
                          <a:prstTxWarp prst="textNoShape">
                            <a:avLst/>
                          </a:prstTxWarp>
                          <a:noAutofit/>
                        </wps:bodyPr>
                      </wps:wsp>
                      <wps:wsp>
                        <wps:cNvPr id="931" name="Graphic 931"/>
                        <wps:cNvSpPr/>
                        <wps:spPr>
                          <a:xfrm>
                            <a:off x="1334363" y="2570225"/>
                            <a:ext cx="284480" cy="10160"/>
                          </a:xfrm>
                          <a:custGeom>
                            <a:avLst/>
                            <a:gdLst/>
                            <a:ahLst/>
                            <a:cxnLst/>
                            <a:rect l="l" t="t" r="r" b="b"/>
                            <a:pathLst>
                              <a:path w="284480" h="10160">
                                <a:moveTo>
                                  <a:pt x="7734" y="4826"/>
                                </a:moveTo>
                                <a:lnTo>
                                  <a:pt x="6769" y="2895"/>
                                </a:lnTo>
                                <a:lnTo>
                                  <a:pt x="4838" y="1930"/>
                                </a:lnTo>
                                <a:lnTo>
                                  <a:pt x="3873" y="1930"/>
                                </a:lnTo>
                                <a:lnTo>
                                  <a:pt x="2908" y="1930"/>
                                </a:lnTo>
                                <a:lnTo>
                                  <a:pt x="965" y="2895"/>
                                </a:lnTo>
                                <a:lnTo>
                                  <a:pt x="0" y="4826"/>
                                </a:lnTo>
                                <a:lnTo>
                                  <a:pt x="0" y="6756"/>
                                </a:lnTo>
                                <a:lnTo>
                                  <a:pt x="965" y="8686"/>
                                </a:lnTo>
                                <a:lnTo>
                                  <a:pt x="2908" y="9652"/>
                                </a:lnTo>
                                <a:lnTo>
                                  <a:pt x="4838" y="9652"/>
                                </a:lnTo>
                                <a:lnTo>
                                  <a:pt x="6769" y="8686"/>
                                </a:lnTo>
                                <a:lnTo>
                                  <a:pt x="7734" y="6756"/>
                                </a:lnTo>
                                <a:lnTo>
                                  <a:pt x="7734" y="4826"/>
                                </a:lnTo>
                                <a:close/>
                              </a:path>
                              <a:path w="284480" h="10160">
                                <a:moveTo>
                                  <a:pt x="23177" y="4826"/>
                                </a:moveTo>
                                <a:lnTo>
                                  <a:pt x="22212" y="2895"/>
                                </a:lnTo>
                                <a:lnTo>
                                  <a:pt x="20281" y="1930"/>
                                </a:lnTo>
                                <a:lnTo>
                                  <a:pt x="19316" y="1930"/>
                                </a:lnTo>
                                <a:lnTo>
                                  <a:pt x="18351" y="1930"/>
                                </a:lnTo>
                                <a:lnTo>
                                  <a:pt x="16421" y="2895"/>
                                </a:lnTo>
                                <a:lnTo>
                                  <a:pt x="15455" y="4826"/>
                                </a:lnTo>
                                <a:lnTo>
                                  <a:pt x="15455" y="6756"/>
                                </a:lnTo>
                                <a:lnTo>
                                  <a:pt x="16421" y="8686"/>
                                </a:lnTo>
                                <a:lnTo>
                                  <a:pt x="18351" y="9652"/>
                                </a:lnTo>
                                <a:lnTo>
                                  <a:pt x="20281" y="9652"/>
                                </a:lnTo>
                                <a:lnTo>
                                  <a:pt x="22212" y="8686"/>
                                </a:lnTo>
                                <a:lnTo>
                                  <a:pt x="23177" y="6756"/>
                                </a:lnTo>
                                <a:lnTo>
                                  <a:pt x="23177" y="4826"/>
                                </a:lnTo>
                                <a:close/>
                              </a:path>
                              <a:path w="284480" h="10160">
                                <a:moveTo>
                                  <a:pt x="38633" y="4826"/>
                                </a:moveTo>
                                <a:lnTo>
                                  <a:pt x="37668" y="2895"/>
                                </a:lnTo>
                                <a:lnTo>
                                  <a:pt x="35737" y="1930"/>
                                </a:lnTo>
                                <a:lnTo>
                                  <a:pt x="34772" y="1930"/>
                                </a:lnTo>
                                <a:lnTo>
                                  <a:pt x="33807" y="1930"/>
                                </a:lnTo>
                                <a:lnTo>
                                  <a:pt x="31864" y="2895"/>
                                </a:lnTo>
                                <a:lnTo>
                                  <a:pt x="30899" y="4826"/>
                                </a:lnTo>
                                <a:lnTo>
                                  <a:pt x="30899" y="6756"/>
                                </a:lnTo>
                                <a:lnTo>
                                  <a:pt x="31864" y="8686"/>
                                </a:lnTo>
                                <a:lnTo>
                                  <a:pt x="33807" y="9652"/>
                                </a:lnTo>
                                <a:lnTo>
                                  <a:pt x="35737" y="9652"/>
                                </a:lnTo>
                                <a:lnTo>
                                  <a:pt x="37668" y="8686"/>
                                </a:lnTo>
                                <a:lnTo>
                                  <a:pt x="38633" y="6756"/>
                                </a:lnTo>
                                <a:lnTo>
                                  <a:pt x="38633" y="4826"/>
                                </a:lnTo>
                                <a:close/>
                              </a:path>
                              <a:path w="284480" h="10160">
                                <a:moveTo>
                                  <a:pt x="54076" y="4826"/>
                                </a:moveTo>
                                <a:lnTo>
                                  <a:pt x="53111" y="2895"/>
                                </a:lnTo>
                                <a:lnTo>
                                  <a:pt x="51181" y="1930"/>
                                </a:lnTo>
                                <a:lnTo>
                                  <a:pt x="50215" y="1930"/>
                                </a:lnTo>
                                <a:lnTo>
                                  <a:pt x="49250" y="1930"/>
                                </a:lnTo>
                                <a:lnTo>
                                  <a:pt x="47320" y="2895"/>
                                </a:lnTo>
                                <a:lnTo>
                                  <a:pt x="46355" y="4826"/>
                                </a:lnTo>
                                <a:lnTo>
                                  <a:pt x="46355" y="6756"/>
                                </a:lnTo>
                                <a:lnTo>
                                  <a:pt x="47320" y="8686"/>
                                </a:lnTo>
                                <a:lnTo>
                                  <a:pt x="49250" y="9652"/>
                                </a:lnTo>
                                <a:lnTo>
                                  <a:pt x="51181" y="9652"/>
                                </a:lnTo>
                                <a:lnTo>
                                  <a:pt x="53111" y="8686"/>
                                </a:lnTo>
                                <a:lnTo>
                                  <a:pt x="54076" y="6756"/>
                                </a:lnTo>
                                <a:lnTo>
                                  <a:pt x="54076" y="4826"/>
                                </a:lnTo>
                                <a:close/>
                              </a:path>
                              <a:path w="284480" h="10160">
                                <a:moveTo>
                                  <a:pt x="69532" y="4826"/>
                                </a:moveTo>
                                <a:lnTo>
                                  <a:pt x="68567" y="2895"/>
                                </a:lnTo>
                                <a:lnTo>
                                  <a:pt x="66636" y="1930"/>
                                </a:lnTo>
                                <a:lnTo>
                                  <a:pt x="65671" y="1930"/>
                                </a:lnTo>
                                <a:lnTo>
                                  <a:pt x="64706" y="1930"/>
                                </a:lnTo>
                                <a:lnTo>
                                  <a:pt x="62763" y="2895"/>
                                </a:lnTo>
                                <a:lnTo>
                                  <a:pt x="61798" y="4826"/>
                                </a:lnTo>
                                <a:lnTo>
                                  <a:pt x="61798" y="6756"/>
                                </a:lnTo>
                                <a:lnTo>
                                  <a:pt x="62763" y="8686"/>
                                </a:lnTo>
                                <a:lnTo>
                                  <a:pt x="64706" y="9652"/>
                                </a:lnTo>
                                <a:lnTo>
                                  <a:pt x="66636" y="9652"/>
                                </a:lnTo>
                                <a:lnTo>
                                  <a:pt x="68567" y="8686"/>
                                </a:lnTo>
                                <a:lnTo>
                                  <a:pt x="69532" y="6756"/>
                                </a:lnTo>
                                <a:lnTo>
                                  <a:pt x="69532" y="4826"/>
                                </a:lnTo>
                                <a:close/>
                              </a:path>
                              <a:path w="284480" h="10160">
                                <a:moveTo>
                                  <a:pt x="84975" y="4826"/>
                                </a:moveTo>
                                <a:lnTo>
                                  <a:pt x="84010" y="2895"/>
                                </a:lnTo>
                                <a:lnTo>
                                  <a:pt x="82080" y="1930"/>
                                </a:lnTo>
                                <a:lnTo>
                                  <a:pt x="81114" y="1930"/>
                                </a:lnTo>
                                <a:lnTo>
                                  <a:pt x="80149" y="1930"/>
                                </a:lnTo>
                                <a:lnTo>
                                  <a:pt x="78219" y="2895"/>
                                </a:lnTo>
                                <a:lnTo>
                                  <a:pt x="77254" y="4826"/>
                                </a:lnTo>
                                <a:lnTo>
                                  <a:pt x="77254" y="6756"/>
                                </a:lnTo>
                                <a:lnTo>
                                  <a:pt x="78219" y="8686"/>
                                </a:lnTo>
                                <a:lnTo>
                                  <a:pt x="80149" y="9652"/>
                                </a:lnTo>
                                <a:lnTo>
                                  <a:pt x="82080" y="9652"/>
                                </a:lnTo>
                                <a:lnTo>
                                  <a:pt x="84010" y="8686"/>
                                </a:lnTo>
                                <a:lnTo>
                                  <a:pt x="84975" y="6756"/>
                                </a:lnTo>
                                <a:lnTo>
                                  <a:pt x="84975" y="4826"/>
                                </a:lnTo>
                                <a:close/>
                              </a:path>
                              <a:path w="284480" h="10160">
                                <a:moveTo>
                                  <a:pt x="100431" y="4826"/>
                                </a:moveTo>
                                <a:lnTo>
                                  <a:pt x="99466" y="2895"/>
                                </a:lnTo>
                                <a:lnTo>
                                  <a:pt x="97536" y="1930"/>
                                </a:lnTo>
                                <a:lnTo>
                                  <a:pt x="96570" y="1930"/>
                                </a:lnTo>
                                <a:lnTo>
                                  <a:pt x="95605" y="1930"/>
                                </a:lnTo>
                                <a:lnTo>
                                  <a:pt x="93675" y="2895"/>
                                </a:lnTo>
                                <a:lnTo>
                                  <a:pt x="92697" y="4826"/>
                                </a:lnTo>
                                <a:lnTo>
                                  <a:pt x="92697" y="6756"/>
                                </a:lnTo>
                                <a:lnTo>
                                  <a:pt x="93675" y="8686"/>
                                </a:lnTo>
                                <a:lnTo>
                                  <a:pt x="95605" y="9652"/>
                                </a:lnTo>
                                <a:lnTo>
                                  <a:pt x="97536" y="9652"/>
                                </a:lnTo>
                                <a:lnTo>
                                  <a:pt x="99466" y="8686"/>
                                </a:lnTo>
                                <a:lnTo>
                                  <a:pt x="100431" y="6756"/>
                                </a:lnTo>
                                <a:lnTo>
                                  <a:pt x="100431" y="4826"/>
                                </a:lnTo>
                                <a:close/>
                              </a:path>
                              <a:path w="284480" h="10160">
                                <a:moveTo>
                                  <a:pt x="115874" y="4826"/>
                                </a:moveTo>
                                <a:lnTo>
                                  <a:pt x="114909" y="2895"/>
                                </a:lnTo>
                                <a:lnTo>
                                  <a:pt x="112979" y="1930"/>
                                </a:lnTo>
                                <a:lnTo>
                                  <a:pt x="112014" y="1930"/>
                                </a:lnTo>
                                <a:lnTo>
                                  <a:pt x="111048" y="1930"/>
                                </a:lnTo>
                                <a:lnTo>
                                  <a:pt x="109118" y="2895"/>
                                </a:lnTo>
                                <a:lnTo>
                                  <a:pt x="108153" y="4826"/>
                                </a:lnTo>
                                <a:lnTo>
                                  <a:pt x="108153" y="6756"/>
                                </a:lnTo>
                                <a:lnTo>
                                  <a:pt x="109118" y="8686"/>
                                </a:lnTo>
                                <a:lnTo>
                                  <a:pt x="111048" y="9652"/>
                                </a:lnTo>
                                <a:lnTo>
                                  <a:pt x="112979" y="9652"/>
                                </a:lnTo>
                                <a:lnTo>
                                  <a:pt x="114909" y="8686"/>
                                </a:lnTo>
                                <a:lnTo>
                                  <a:pt x="115874" y="6756"/>
                                </a:lnTo>
                                <a:lnTo>
                                  <a:pt x="115874" y="4826"/>
                                </a:lnTo>
                                <a:close/>
                              </a:path>
                              <a:path w="284480" h="10160">
                                <a:moveTo>
                                  <a:pt x="131330" y="4826"/>
                                </a:moveTo>
                                <a:lnTo>
                                  <a:pt x="130365" y="2895"/>
                                </a:lnTo>
                                <a:lnTo>
                                  <a:pt x="128435" y="1930"/>
                                </a:lnTo>
                                <a:lnTo>
                                  <a:pt x="127469" y="1930"/>
                                </a:lnTo>
                                <a:lnTo>
                                  <a:pt x="126504" y="1930"/>
                                </a:lnTo>
                                <a:lnTo>
                                  <a:pt x="124574" y="2895"/>
                                </a:lnTo>
                                <a:lnTo>
                                  <a:pt x="123596" y="4826"/>
                                </a:lnTo>
                                <a:lnTo>
                                  <a:pt x="123596" y="6756"/>
                                </a:lnTo>
                                <a:lnTo>
                                  <a:pt x="124574" y="8686"/>
                                </a:lnTo>
                                <a:lnTo>
                                  <a:pt x="126504" y="9652"/>
                                </a:lnTo>
                                <a:lnTo>
                                  <a:pt x="128435" y="9652"/>
                                </a:lnTo>
                                <a:lnTo>
                                  <a:pt x="130365" y="8686"/>
                                </a:lnTo>
                                <a:lnTo>
                                  <a:pt x="131330" y="6756"/>
                                </a:lnTo>
                                <a:lnTo>
                                  <a:pt x="131330" y="4826"/>
                                </a:lnTo>
                                <a:close/>
                              </a:path>
                              <a:path w="284480" h="10160">
                                <a:moveTo>
                                  <a:pt x="146773" y="4826"/>
                                </a:moveTo>
                                <a:lnTo>
                                  <a:pt x="145808" y="2895"/>
                                </a:lnTo>
                                <a:lnTo>
                                  <a:pt x="143878" y="1930"/>
                                </a:lnTo>
                                <a:lnTo>
                                  <a:pt x="142913" y="1930"/>
                                </a:lnTo>
                                <a:lnTo>
                                  <a:pt x="141947" y="1930"/>
                                </a:lnTo>
                                <a:lnTo>
                                  <a:pt x="140017" y="2895"/>
                                </a:lnTo>
                                <a:lnTo>
                                  <a:pt x="139052" y="4826"/>
                                </a:lnTo>
                                <a:lnTo>
                                  <a:pt x="139052" y="6756"/>
                                </a:lnTo>
                                <a:lnTo>
                                  <a:pt x="140017" y="8686"/>
                                </a:lnTo>
                                <a:lnTo>
                                  <a:pt x="141947" y="9652"/>
                                </a:lnTo>
                                <a:lnTo>
                                  <a:pt x="143878" y="9652"/>
                                </a:lnTo>
                                <a:lnTo>
                                  <a:pt x="145808" y="8686"/>
                                </a:lnTo>
                                <a:lnTo>
                                  <a:pt x="146773" y="6756"/>
                                </a:lnTo>
                                <a:lnTo>
                                  <a:pt x="146773" y="4826"/>
                                </a:lnTo>
                                <a:close/>
                              </a:path>
                              <a:path w="284480" h="10160">
                                <a:moveTo>
                                  <a:pt x="162229" y="4826"/>
                                </a:moveTo>
                                <a:lnTo>
                                  <a:pt x="161264" y="2895"/>
                                </a:lnTo>
                                <a:lnTo>
                                  <a:pt x="159334" y="1930"/>
                                </a:lnTo>
                                <a:lnTo>
                                  <a:pt x="158369" y="1930"/>
                                </a:lnTo>
                                <a:lnTo>
                                  <a:pt x="157403" y="1930"/>
                                </a:lnTo>
                                <a:lnTo>
                                  <a:pt x="155473" y="2895"/>
                                </a:lnTo>
                                <a:lnTo>
                                  <a:pt x="154508" y="4826"/>
                                </a:lnTo>
                                <a:lnTo>
                                  <a:pt x="154508" y="6756"/>
                                </a:lnTo>
                                <a:lnTo>
                                  <a:pt x="155473" y="8686"/>
                                </a:lnTo>
                                <a:lnTo>
                                  <a:pt x="157403" y="9652"/>
                                </a:lnTo>
                                <a:lnTo>
                                  <a:pt x="159334" y="9652"/>
                                </a:lnTo>
                                <a:lnTo>
                                  <a:pt x="161264" y="8686"/>
                                </a:lnTo>
                                <a:lnTo>
                                  <a:pt x="162229" y="6756"/>
                                </a:lnTo>
                                <a:lnTo>
                                  <a:pt x="162229" y="4826"/>
                                </a:lnTo>
                                <a:close/>
                              </a:path>
                              <a:path w="284480" h="10160">
                                <a:moveTo>
                                  <a:pt x="177673" y="4826"/>
                                </a:moveTo>
                                <a:lnTo>
                                  <a:pt x="176707" y="2895"/>
                                </a:lnTo>
                                <a:lnTo>
                                  <a:pt x="174777" y="1930"/>
                                </a:lnTo>
                                <a:lnTo>
                                  <a:pt x="173812" y="1930"/>
                                </a:lnTo>
                                <a:lnTo>
                                  <a:pt x="172847" y="1930"/>
                                </a:lnTo>
                                <a:lnTo>
                                  <a:pt x="170916" y="2895"/>
                                </a:lnTo>
                                <a:lnTo>
                                  <a:pt x="169951" y="4826"/>
                                </a:lnTo>
                                <a:lnTo>
                                  <a:pt x="169951" y="6756"/>
                                </a:lnTo>
                                <a:lnTo>
                                  <a:pt x="170916" y="8686"/>
                                </a:lnTo>
                                <a:lnTo>
                                  <a:pt x="172847" y="9652"/>
                                </a:lnTo>
                                <a:lnTo>
                                  <a:pt x="174777" y="9652"/>
                                </a:lnTo>
                                <a:lnTo>
                                  <a:pt x="176707" y="8686"/>
                                </a:lnTo>
                                <a:lnTo>
                                  <a:pt x="177673" y="6756"/>
                                </a:lnTo>
                                <a:lnTo>
                                  <a:pt x="177673" y="4826"/>
                                </a:lnTo>
                                <a:close/>
                              </a:path>
                              <a:path w="284480" h="10160">
                                <a:moveTo>
                                  <a:pt x="193128" y="4826"/>
                                </a:moveTo>
                                <a:lnTo>
                                  <a:pt x="192163" y="2895"/>
                                </a:lnTo>
                                <a:lnTo>
                                  <a:pt x="190233" y="1930"/>
                                </a:lnTo>
                                <a:lnTo>
                                  <a:pt x="189268" y="1930"/>
                                </a:lnTo>
                                <a:lnTo>
                                  <a:pt x="188302" y="1930"/>
                                </a:lnTo>
                                <a:lnTo>
                                  <a:pt x="186372" y="2895"/>
                                </a:lnTo>
                                <a:lnTo>
                                  <a:pt x="185407" y="4826"/>
                                </a:lnTo>
                                <a:lnTo>
                                  <a:pt x="185407" y="6756"/>
                                </a:lnTo>
                                <a:lnTo>
                                  <a:pt x="186372" y="8686"/>
                                </a:lnTo>
                                <a:lnTo>
                                  <a:pt x="188302" y="9652"/>
                                </a:lnTo>
                                <a:lnTo>
                                  <a:pt x="190233" y="9652"/>
                                </a:lnTo>
                                <a:lnTo>
                                  <a:pt x="192163" y="8686"/>
                                </a:lnTo>
                                <a:lnTo>
                                  <a:pt x="193128" y="6756"/>
                                </a:lnTo>
                                <a:lnTo>
                                  <a:pt x="193128" y="4826"/>
                                </a:lnTo>
                                <a:close/>
                              </a:path>
                              <a:path w="284480" h="10160">
                                <a:moveTo>
                                  <a:pt x="208572" y="4826"/>
                                </a:moveTo>
                                <a:lnTo>
                                  <a:pt x="207606" y="2895"/>
                                </a:lnTo>
                                <a:lnTo>
                                  <a:pt x="205676" y="1930"/>
                                </a:lnTo>
                                <a:lnTo>
                                  <a:pt x="204711" y="1930"/>
                                </a:lnTo>
                                <a:lnTo>
                                  <a:pt x="203746" y="1930"/>
                                </a:lnTo>
                                <a:lnTo>
                                  <a:pt x="201815" y="2895"/>
                                </a:lnTo>
                                <a:lnTo>
                                  <a:pt x="200850" y="4826"/>
                                </a:lnTo>
                                <a:lnTo>
                                  <a:pt x="200850" y="6756"/>
                                </a:lnTo>
                                <a:lnTo>
                                  <a:pt x="201815" y="8686"/>
                                </a:lnTo>
                                <a:lnTo>
                                  <a:pt x="203746" y="9652"/>
                                </a:lnTo>
                                <a:lnTo>
                                  <a:pt x="205676" y="9652"/>
                                </a:lnTo>
                                <a:lnTo>
                                  <a:pt x="207606" y="8686"/>
                                </a:lnTo>
                                <a:lnTo>
                                  <a:pt x="208572" y="6756"/>
                                </a:lnTo>
                                <a:lnTo>
                                  <a:pt x="208572" y="4826"/>
                                </a:lnTo>
                                <a:close/>
                              </a:path>
                              <a:path w="284480" h="10160">
                                <a:moveTo>
                                  <a:pt x="224028" y="4826"/>
                                </a:moveTo>
                                <a:lnTo>
                                  <a:pt x="223062" y="2895"/>
                                </a:lnTo>
                                <a:lnTo>
                                  <a:pt x="221132" y="1930"/>
                                </a:lnTo>
                                <a:lnTo>
                                  <a:pt x="220167" y="1930"/>
                                </a:lnTo>
                                <a:lnTo>
                                  <a:pt x="219202" y="1930"/>
                                </a:lnTo>
                                <a:lnTo>
                                  <a:pt x="217271" y="2895"/>
                                </a:lnTo>
                                <a:lnTo>
                                  <a:pt x="216306" y="4826"/>
                                </a:lnTo>
                                <a:lnTo>
                                  <a:pt x="216306" y="6756"/>
                                </a:lnTo>
                                <a:lnTo>
                                  <a:pt x="217271" y="8686"/>
                                </a:lnTo>
                                <a:lnTo>
                                  <a:pt x="219202" y="9652"/>
                                </a:lnTo>
                                <a:lnTo>
                                  <a:pt x="221132" y="9652"/>
                                </a:lnTo>
                                <a:lnTo>
                                  <a:pt x="223062" y="8686"/>
                                </a:lnTo>
                                <a:lnTo>
                                  <a:pt x="224028" y="6756"/>
                                </a:lnTo>
                                <a:lnTo>
                                  <a:pt x="224028" y="4826"/>
                                </a:lnTo>
                                <a:close/>
                              </a:path>
                              <a:path w="284480" h="10160">
                                <a:moveTo>
                                  <a:pt x="239471" y="4826"/>
                                </a:moveTo>
                                <a:lnTo>
                                  <a:pt x="238506" y="2895"/>
                                </a:lnTo>
                                <a:lnTo>
                                  <a:pt x="236575" y="1930"/>
                                </a:lnTo>
                                <a:lnTo>
                                  <a:pt x="235610" y="1930"/>
                                </a:lnTo>
                                <a:lnTo>
                                  <a:pt x="234645" y="1930"/>
                                </a:lnTo>
                                <a:lnTo>
                                  <a:pt x="232714" y="2895"/>
                                </a:lnTo>
                                <a:lnTo>
                                  <a:pt x="231749" y="4826"/>
                                </a:lnTo>
                                <a:lnTo>
                                  <a:pt x="231749" y="6756"/>
                                </a:lnTo>
                                <a:lnTo>
                                  <a:pt x="232714" y="8686"/>
                                </a:lnTo>
                                <a:lnTo>
                                  <a:pt x="234645" y="9652"/>
                                </a:lnTo>
                                <a:lnTo>
                                  <a:pt x="236575" y="9652"/>
                                </a:lnTo>
                                <a:lnTo>
                                  <a:pt x="238506" y="8686"/>
                                </a:lnTo>
                                <a:lnTo>
                                  <a:pt x="239471" y="6756"/>
                                </a:lnTo>
                                <a:lnTo>
                                  <a:pt x="239471" y="4826"/>
                                </a:lnTo>
                                <a:close/>
                              </a:path>
                              <a:path w="284480" h="10160">
                                <a:moveTo>
                                  <a:pt x="254927" y="4826"/>
                                </a:moveTo>
                                <a:lnTo>
                                  <a:pt x="253961" y="2895"/>
                                </a:lnTo>
                                <a:lnTo>
                                  <a:pt x="252031" y="1930"/>
                                </a:lnTo>
                                <a:lnTo>
                                  <a:pt x="251066" y="1930"/>
                                </a:lnTo>
                                <a:lnTo>
                                  <a:pt x="250101" y="1930"/>
                                </a:lnTo>
                                <a:lnTo>
                                  <a:pt x="248170" y="2895"/>
                                </a:lnTo>
                                <a:lnTo>
                                  <a:pt x="247205" y="4826"/>
                                </a:lnTo>
                                <a:lnTo>
                                  <a:pt x="247205" y="6756"/>
                                </a:lnTo>
                                <a:lnTo>
                                  <a:pt x="248170" y="8686"/>
                                </a:lnTo>
                                <a:lnTo>
                                  <a:pt x="250101" y="9652"/>
                                </a:lnTo>
                                <a:lnTo>
                                  <a:pt x="252031" y="9652"/>
                                </a:lnTo>
                                <a:lnTo>
                                  <a:pt x="253961" y="8686"/>
                                </a:lnTo>
                                <a:lnTo>
                                  <a:pt x="254927" y="6756"/>
                                </a:lnTo>
                                <a:lnTo>
                                  <a:pt x="254927" y="4826"/>
                                </a:lnTo>
                                <a:close/>
                              </a:path>
                              <a:path w="284480" h="10160">
                                <a:moveTo>
                                  <a:pt x="270370" y="4826"/>
                                </a:moveTo>
                                <a:lnTo>
                                  <a:pt x="269405" y="2895"/>
                                </a:lnTo>
                                <a:lnTo>
                                  <a:pt x="267474" y="1930"/>
                                </a:lnTo>
                                <a:lnTo>
                                  <a:pt x="266509" y="1930"/>
                                </a:lnTo>
                                <a:lnTo>
                                  <a:pt x="265544" y="1930"/>
                                </a:lnTo>
                                <a:lnTo>
                                  <a:pt x="263613" y="2895"/>
                                </a:lnTo>
                                <a:lnTo>
                                  <a:pt x="262648" y="4826"/>
                                </a:lnTo>
                                <a:lnTo>
                                  <a:pt x="262648" y="6756"/>
                                </a:lnTo>
                                <a:lnTo>
                                  <a:pt x="263613" y="8686"/>
                                </a:lnTo>
                                <a:lnTo>
                                  <a:pt x="265544" y="9652"/>
                                </a:lnTo>
                                <a:lnTo>
                                  <a:pt x="267474" y="9652"/>
                                </a:lnTo>
                                <a:lnTo>
                                  <a:pt x="269405" y="8686"/>
                                </a:lnTo>
                                <a:lnTo>
                                  <a:pt x="270370" y="6756"/>
                                </a:lnTo>
                                <a:lnTo>
                                  <a:pt x="270370" y="4826"/>
                                </a:lnTo>
                                <a:close/>
                              </a:path>
                              <a:path w="284480" h="10160">
                                <a:moveTo>
                                  <a:pt x="283895" y="2895"/>
                                </a:moveTo>
                                <a:lnTo>
                                  <a:pt x="282930" y="965"/>
                                </a:lnTo>
                                <a:lnTo>
                                  <a:pt x="281000" y="0"/>
                                </a:lnTo>
                                <a:lnTo>
                                  <a:pt x="280035" y="0"/>
                                </a:lnTo>
                                <a:lnTo>
                                  <a:pt x="279069" y="0"/>
                                </a:lnTo>
                                <a:lnTo>
                                  <a:pt x="277139" y="965"/>
                                </a:lnTo>
                                <a:lnTo>
                                  <a:pt x="276174" y="2895"/>
                                </a:lnTo>
                                <a:lnTo>
                                  <a:pt x="276174" y="4826"/>
                                </a:lnTo>
                                <a:lnTo>
                                  <a:pt x="277139" y="6756"/>
                                </a:lnTo>
                                <a:lnTo>
                                  <a:pt x="279069" y="7721"/>
                                </a:lnTo>
                                <a:lnTo>
                                  <a:pt x="281000" y="7721"/>
                                </a:lnTo>
                                <a:lnTo>
                                  <a:pt x="282930" y="6756"/>
                                </a:lnTo>
                                <a:lnTo>
                                  <a:pt x="283895" y="4826"/>
                                </a:lnTo>
                                <a:lnTo>
                                  <a:pt x="283895" y="2895"/>
                                </a:lnTo>
                                <a:close/>
                              </a:path>
                            </a:pathLst>
                          </a:custGeom>
                          <a:solidFill>
                            <a:srgbClr val="231F20"/>
                          </a:solidFill>
                        </wps:spPr>
                        <wps:bodyPr wrap="square" lIns="0" tIns="0" rIns="0" bIns="0" rtlCol="0">
                          <a:prstTxWarp prst="textNoShape">
                            <a:avLst/>
                          </a:prstTxWarp>
                          <a:noAutofit/>
                        </wps:bodyPr>
                      </wps:wsp>
                      <wps:wsp>
                        <wps:cNvPr id="932" name="Graphic 932"/>
                        <wps:cNvSpPr/>
                        <wps:spPr>
                          <a:xfrm>
                            <a:off x="1613909" y="2401239"/>
                            <a:ext cx="1270" cy="161290"/>
                          </a:xfrm>
                          <a:custGeom>
                            <a:avLst/>
                            <a:gdLst/>
                            <a:ahLst/>
                            <a:cxnLst/>
                            <a:rect l="l" t="t" r="r" b="b"/>
                            <a:pathLst>
                              <a:path w="0" h="161290">
                                <a:moveTo>
                                  <a:pt x="0" y="0"/>
                                </a:moveTo>
                                <a:lnTo>
                                  <a:pt x="0" y="161264"/>
                                </a:lnTo>
                              </a:path>
                            </a:pathLst>
                          </a:custGeom>
                          <a:ln w="8699">
                            <a:solidFill>
                              <a:srgbClr val="231F20"/>
                            </a:solidFill>
                            <a:prstDash val="sysDot"/>
                          </a:ln>
                        </wps:spPr>
                        <wps:bodyPr wrap="square" lIns="0" tIns="0" rIns="0" bIns="0" rtlCol="0">
                          <a:prstTxWarp prst="textNoShape">
                            <a:avLst/>
                          </a:prstTxWarp>
                          <a:noAutofit/>
                        </wps:bodyPr>
                      </wps:wsp>
                      <wps:wsp>
                        <wps:cNvPr id="933" name="Graphic 933"/>
                        <wps:cNvSpPr/>
                        <wps:spPr>
                          <a:xfrm>
                            <a:off x="249999" y="2405106"/>
                            <a:ext cx="1351915" cy="1270"/>
                          </a:xfrm>
                          <a:custGeom>
                            <a:avLst/>
                            <a:gdLst/>
                            <a:ahLst/>
                            <a:cxnLst/>
                            <a:rect l="l" t="t" r="r" b="b"/>
                            <a:pathLst>
                              <a:path w="1351915" h="0">
                                <a:moveTo>
                                  <a:pt x="0" y="0"/>
                                </a:moveTo>
                                <a:lnTo>
                                  <a:pt x="1351838" y="0"/>
                                </a:lnTo>
                              </a:path>
                            </a:pathLst>
                          </a:custGeom>
                          <a:ln w="7734">
                            <a:solidFill>
                              <a:srgbClr val="231F20"/>
                            </a:solidFill>
                            <a:prstDash val="sysDot"/>
                          </a:ln>
                        </wps:spPr>
                        <wps:bodyPr wrap="square" lIns="0" tIns="0" rIns="0" bIns="0" rtlCol="0">
                          <a:prstTxWarp prst="textNoShape">
                            <a:avLst/>
                          </a:prstTxWarp>
                          <a:noAutofit/>
                        </wps:bodyPr>
                      </wps:wsp>
                      <wps:wsp>
                        <wps:cNvPr id="934" name="Graphic 934"/>
                        <wps:cNvSpPr/>
                        <wps:spPr>
                          <a:xfrm>
                            <a:off x="3739680" y="602805"/>
                            <a:ext cx="1270" cy="162560"/>
                          </a:xfrm>
                          <a:custGeom>
                            <a:avLst/>
                            <a:gdLst/>
                            <a:ahLst/>
                            <a:cxnLst/>
                            <a:rect l="l" t="t" r="r" b="b"/>
                            <a:pathLst>
                              <a:path w="0" h="162560">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35" name="Graphic 935"/>
                        <wps:cNvSpPr/>
                        <wps:spPr>
                          <a:xfrm>
                            <a:off x="3735819" y="772756"/>
                            <a:ext cx="8255" cy="177800"/>
                          </a:xfrm>
                          <a:custGeom>
                            <a:avLst/>
                            <a:gdLst/>
                            <a:ahLst/>
                            <a:cxnLst/>
                            <a:rect l="l" t="t" r="r" b="b"/>
                            <a:pathLst>
                              <a:path w="8255" h="177800">
                                <a:moveTo>
                                  <a:pt x="7721" y="173799"/>
                                </a:moveTo>
                                <a:lnTo>
                                  <a:pt x="0" y="173799"/>
                                </a:lnTo>
                                <a:lnTo>
                                  <a:pt x="0" y="177673"/>
                                </a:lnTo>
                                <a:lnTo>
                                  <a:pt x="7721" y="177673"/>
                                </a:lnTo>
                                <a:lnTo>
                                  <a:pt x="7721" y="173799"/>
                                </a:lnTo>
                                <a:close/>
                              </a:path>
                              <a:path w="8255" h="177800">
                                <a:moveTo>
                                  <a:pt x="7721" y="0"/>
                                </a:moveTo>
                                <a:lnTo>
                                  <a:pt x="0" y="0"/>
                                </a:lnTo>
                                <a:lnTo>
                                  <a:pt x="0" y="1930"/>
                                </a:lnTo>
                                <a:lnTo>
                                  <a:pt x="7721" y="1930"/>
                                </a:lnTo>
                                <a:lnTo>
                                  <a:pt x="7721" y="0"/>
                                </a:lnTo>
                                <a:close/>
                              </a:path>
                            </a:pathLst>
                          </a:custGeom>
                          <a:solidFill>
                            <a:srgbClr val="231F20"/>
                          </a:solidFill>
                        </wps:spPr>
                        <wps:bodyPr wrap="square" lIns="0" tIns="0" rIns="0" bIns="0" rtlCol="0">
                          <a:prstTxWarp prst="textNoShape">
                            <a:avLst/>
                          </a:prstTxWarp>
                          <a:noAutofit/>
                        </wps:bodyPr>
                      </wps:wsp>
                      <wps:wsp>
                        <wps:cNvPr id="936" name="Graphic 936"/>
                        <wps:cNvSpPr/>
                        <wps:spPr>
                          <a:xfrm>
                            <a:off x="3568776" y="602805"/>
                            <a:ext cx="171450" cy="857885"/>
                          </a:xfrm>
                          <a:custGeom>
                            <a:avLst/>
                            <a:gdLst/>
                            <a:ahLst/>
                            <a:cxnLst/>
                            <a:rect l="l" t="t" r="r" b="b"/>
                            <a:pathLst>
                              <a:path w="171450" h="857885">
                                <a:moveTo>
                                  <a:pt x="170903" y="355346"/>
                                </a:moveTo>
                                <a:lnTo>
                                  <a:pt x="170903" y="515150"/>
                                </a:lnTo>
                              </a:path>
                              <a:path w="171450" h="857885">
                                <a:moveTo>
                                  <a:pt x="170903" y="695236"/>
                                </a:moveTo>
                                <a:lnTo>
                                  <a:pt x="170903" y="857453"/>
                                </a:lnTo>
                              </a:path>
                              <a:path w="171450" h="857885">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37" name="Graphic 937"/>
                        <wps:cNvSpPr/>
                        <wps:spPr>
                          <a:xfrm>
                            <a:off x="3564915" y="772756"/>
                            <a:ext cx="8255" cy="177800"/>
                          </a:xfrm>
                          <a:custGeom>
                            <a:avLst/>
                            <a:gdLst/>
                            <a:ahLst/>
                            <a:cxnLst/>
                            <a:rect l="l" t="t" r="r" b="b"/>
                            <a:pathLst>
                              <a:path w="8255" h="177800">
                                <a:moveTo>
                                  <a:pt x="7721" y="173799"/>
                                </a:moveTo>
                                <a:lnTo>
                                  <a:pt x="0" y="173799"/>
                                </a:lnTo>
                                <a:lnTo>
                                  <a:pt x="0" y="177673"/>
                                </a:lnTo>
                                <a:lnTo>
                                  <a:pt x="7721" y="177673"/>
                                </a:lnTo>
                                <a:lnTo>
                                  <a:pt x="7721" y="173799"/>
                                </a:lnTo>
                                <a:close/>
                              </a:path>
                              <a:path w="8255" h="177800">
                                <a:moveTo>
                                  <a:pt x="7721" y="0"/>
                                </a:moveTo>
                                <a:lnTo>
                                  <a:pt x="0" y="0"/>
                                </a:lnTo>
                                <a:lnTo>
                                  <a:pt x="0" y="1930"/>
                                </a:lnTo>
                                <a:lnTo>
                                  <a:pt x="7721" y="1930"/>
                                </a:lnTo>
                                <a:lnTo>
                                  <a:pt x="7721" y="0"/>
                                </a:lnTo>
                                <a:close/>
                              </a:path>
                            </a:pathLst>
                          </a:custGeom>
                          <a:solidFill>
                            <a:srgbClr val="231F20"/>
                          </a:solidFill>
                        </wps:spPr>
                        <wps:bodyPr wrap="square" lIns="0" tIns="0" rIns="0" bIns="0" rtlCol="0">
                          <a:prstTxWarp prst="textNoShape">
                            <a:avLst/>
                          </a:prstTxWarp>
                          <a:noAutofit/>
                        </wps:bodyPr>
                      </wps:wsp>
                      <wps:wsp>
                        <wps:cNvPr id="938" name="Graphic 938"/>
                        <wps:cNvSpPr/>
                        <wps:spPr>
                          <a:xfrm>
                            <a:off x="3396411" y="602805"/>
                            <a:ext cx="172720" cy="857885"/>
                          </a:xfrm>
                          <a:custGeom>
                            <a:avLst/>
                            <a:gdLst/>
                            <a:ahLst/>
                            <a:cxnLst/>
                            <a:rect l="l" t="t" r="r" b="b"/>
                            <a:pathLst>
                              <a:path w="172720" h="857885">
                                <a:moveTo>
                                  <a:pt x="172364" y="355346"/>
                                </a:moveTo>
                                <a:lnTo>
                                  <a:pt x="172364" y="515150"/>
                                </a:lnTo>
                              </a:path>
                              <a:path w="172720" h="857885">
                                <a:moveTo>
                                  <a:pt x="172364" y="695236"/>
                                </a:moveTo>
                                <a:lnTo>
                                  <a:pt x="172364" y="857453"/>
                                </a:lnTo>
                              </a:path>
                              <a:path w="172720" h="857885">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39" name="Graphic 939"/>
                        <wps:cNvSpPr/>
                        <wps:spPr>
                          <a:xfrm>
                            <a:off x="3392551" y="772756"/>
                            <a:ext cx="8255" cy="177800"/>
                          </a:xfrm>
                          <a:custGeom>
                            <a:avLst/>
                            <a:gdLst/>
                            <a:ahLst/>
                            <a:cxnLst/>
                            <a:rect l="l" t="t" r="r" b="b"/>
                            <a:pathLst>
                              <a:path w="8255" h="177800">
                                <a:moveTo>
                                  <a:pt x="7721" y="173799"/>
                                </a:moveTo>
                                <a:lnTo>
                                  <a:pt x="0" y="173799"/>
                                </a:lnTo>
                                <a:lnTo>
                                  <a:pt x="0" y="177673"/>
                                </a:lnTo>
                                <a:lnTo>
                                  <a:pt x="7721" y="177673"/>
                                </a:lnTo>
                                <a:lnTo>
                                  <a:pt x="7721" y="173799"/>
                                </a:lnTo>
                                <a:close/>
                              </a:path>
                              <a:path w="8255" h="177800">
                                <a:moveTo>
                                  <a:pt x="7721" y="0"/>
                                </a:moveTo>
                                <a:lnTo>
                                  <a:pt x="0" y="0"/>
                                </a:lnTo>
                                <a:lnTo>
                                  <a:pt x="0" y="1930"/>
                                </a:lnTo>
                                <a:lnTo>
                                  <a:pt x="7721" y="1930"/>
                                </a:lnTo>
                                <a:lnTo>
                                  <a:pt x="7721" y="0"/>
                                </a:lnTo>
                                <a:close/>
                              </a:path>
                            </a:pathLst>
                          </a:custGeom>
                          <a:solidFill>
                            <a:srgbClr val="231F20"/>
                          </a:solidFill>
                        </wps:spPr>
                        <wps:bodyPr wrap="square" lIns="0" tIns="0" rIns="0" bIns="0" rtlCol="0">
                          <a:prstTxWarp prst="textNoShape">
                            <a:avLst/>
                          </a:prstTxWarp>
                          <a:noAutofit/>
                        </wps:bodyPr>
                      </wps:wsp>
                      <wps:wsp>
                        <wps:cNvPr id="940" name="Graphic 940"/>
                        <wps:cNvSpPr/>
                        <wps:spPr>
                          <a:xfrm>
                            <a:off x="3396411" y="958151"/>
                            <a:ext cx="1270" cy="502284"/>
                          </a:xfrm>
                          <a:custGeom>
                            <a:avLst/>
                            <a:gdLst/>
                            <a:ahLst/>
                            <a:cxnLst/>
                            <a:rect l="l" t="t" r="r" b="b"/>
                            <a:pathLst>
                              <a:path w="0" h="502284">
                                <a:moveTo>
                                  <a:pt x="0" y="0"/>
                                </a:moveTo>
                                <a:lnTo>
                                  <a:pt x="0" y="159804"/>
                                </a:lnTo>
                              </a:path>
                              <a:path w="0" h="502284">
                                <a:moveTo>
                                  <a:pt x="0" y="339890"/>
                                </a:moveTo>
                                <a:lnTo>
                                  <a:pt x="0" y="502107"/>
                                </a:lnTo>
                              </a:path>
                            </a:pathLst>
                          </a:custGeom>
                          <a:ln w="7721">
                            <a:solidFill>
                              <a:srgbClr val="231F20"/>
                            </a:solidFill>
                            <a:prstDash val="sysDot"/>
                          </a:ln>
                        </wps:spPr>
                        <wps:bodyPr wrap="square" lIns="0" tIns="0" rIns="0" bIns="0" rtlCol="0">
                          <a:prstTxWarp prst="textNoShape">
                            <a:avLst/>
                          </a:prstTxWarp>
                          <a:noAutofit/>
                        </wps:bodyPr>
                      </wps:wsp>
                      <wps:wsp>
                        <wps:cNvPr id="941" name="Graphic 941"/>
                        <wps:cNvSpPr/>
                        <wps:spPr>
                          <a:xfrm>
                            <a:off x="3225019" y="602805"/>
                            <a:ext cx="1270" cy="162560"/>
                          </a:xfrm>
                          <a:custGeom>
                            <a:avLst/>
                            <a:gdLst/>
                            <a:ahLst/>
                            <a:cxnLst/>
                            <a:rect l="l" t="t" r="r" b="b"/>
                            <a:pathLst>
                              <a:path w="0" h="162560">
                                <a:moveTo>
                                  <a:pt x="0" y="0"/>
                                </a:moveTo>
                                <a:lnTo>
                                  <a:pt x="0" y="162217"/>
                                </a:lnTo>
                              </a:path>
                            </a:pathLst>
                          </a:custGeom>
                          <a:ln w="7734">
                            <a:solidFill>
                              <a:srgbClr val="231F20"/>
                            </a:solidFill>
                            <a:prstDash val="sysDot"/>
                          </a:ln>
                        </wps:spPr>
                        <wps:bodyPr wrap="square" lIns="0" tIns="0" rIns="0" bIns="0" rtlCol="0">
                          <a:prstTxWarp prst="textNoShape">
                            <a:avLst/>
                          </a:prstTxWarp>
                          <a:noAutofit/>
                        </wps:bodyPr>
                      </wps:wsp>
                      <wps:wsp>
                        <wps:cNvPr id="942" name="Graphic 942"/>
                        <wps:cNvSpPr/>
                        <wps:spPr>
                          <a:xfrm>
                            <a:off x="3221152" y="772756"/>
                            <a:ext cx="8255" cy="177800"/>
                          </a:xfrm>
                          <a:custGeom>
                            <a:avLst/>
                            <a:gdLst/>
                            <a:ahLst/>
                            <a:cxnLst/>
                            <a:rect l="l" t="t" r="r" b="b"/>
                            <a:pathLst>
                              <a:path w="8255" h="177800">
                                <a:moveTo>
                                  <a:pt x="7734" y="173799"/>
                                </a:moveTo>
                                <a:lnTo>
                                  <a:pt x="0" y="173799"/>
                                </a:lnTo>
                                <a:lnTo>
                                  <a:pt x="0" y="177673"/>
                                </a:lnTo>
                                <a:lnTo>
                                  <a:pt x="7734" y="177673"/>
                                </a:lnTo>
                                <a:lnTo>
                                  <a:pt x="7734" y="173799"/>
                                </a:lnTo>
                                <a:close/>
                              </a:path>
                              <a:path w="8255" h="177800">
                                <a:moveTo>
                                  <a:pt x="7734" y="0"/>
                                </a:moveTo>
                                <a:lnTo>
                                  <a:pt x="0" y="0"/>
                                </a:lnTo>
                                <a:lnTo>
                                  <a:pt x="0" y="1930"/>
                                </a:lnTo>
                                <a:lnTo>
                                  <a:pt x="7734" y="1930"/>
                                </a:lnTo>
                                <a:lnTo>
                                  <a:pt x="7734" y="0"/>
                                </a:lnTo>
                                <a:close/>
                              </a:path>
                            </a:pathLst>
                          </a:custGeom>
                          <a:solidFill>
                            <a:srgbClr val="231F20"/>
                          </a:solidFill>
                        </wps:spPr>
                        <wps:bodyPr wrap="square" lIns="0" tIns="0" rIns="0" bIns="0" rtlCol="0">
                          <a:prstTxWarp prst="textNoShape">
                            <a:avLst/>
                          </a:prstTxWarp>
                          <a:noAutofit/>
                        </wps:bodyPr>
                      </wps:wsp>
                      <wps:wsp>
                        <wps:cNvPr id="943" name="Graphic 943"/>
                        <wps:cNvSpPr/>
                        <wps:spPr>
                          <a:xfrm>
                            <a:off x="3225019" y="958151"/>
                            <a:ext cx="1270" cy="502284"/>
                          </a:xfrm>
                          <a:custGeom>
                            <a:avLst/>
                            <a:gdLst/>
                            <a:ahLst/>
                            <a:cxnLst/>
                            <a:rect l="l" t="t" r="r" b="b"/>
                            <a:pathLst>
                              <a:path w="0" h="502284">
                                <a:moveTo>
                                  <a:pt x="0" y="0"/>
                                </a:moveTo>
                                <a:lnTo>
                                  <a:pt x="0" y="159804"/>
                                </a:lnTo>
                              </a:path>
                              <a:path w="0" h="502284">
                                <a:moveTo>
                                  <a:pt x="0" y="339890"/>
                                </a:moveTo>
                                <a:lnTo>
                                  <a:pt x="0" y="502107"/>
                                </a:lnTo>
                              </a:path>
                            </a:pathLst>
                          </a:custGeom>
                          <a:ln w="7734">
                            <a:solidFill>
                              <a:srgbClr val="231F20"/>
                            </a:solidFill>
                            <a:prstDash val="sysDot"/>
                          </a:ln>
                        </wps:spPr>
                        <wps:bodyPr wrap="square" lIns="0" tIns="0" rIns="0" bIns="0" rtlCol="0">
                          <a:prstTxWarp prst="textNoShape">
                            <a:avLst/>
                          </a:prstTxWarp>
                          <a:noAutofit/>
                        </wps:bodyPr>
                      </wps:wsp>
                      <wps:wsp>
                        <wps:cNvPr id="944" name="Graphic 944"/>
                        <wps:cNvSpPr/>
                        <wps:spPr>
                          <a:xfrm>
                            <a:off x="3053626" y="602805"/>
                            <a:ext cx="1270" cy="162560"/>
                          </a:xfrm>
                          <a:custGeom>
                            <a:avLst/>
                            <a:gdLst/>
                            <a:ahLst/>
                            <a:cxnLst/>
                            <a:rect l="l" t="t" r="r" b="b"/>
                            <a:pathLst>
                              <a:path w="0" h="162560">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45" name="Graphic 945"/>
                        <wps:cNvSpPr/>
                        <wps:spPr>
                          <a:xfrm>
                            <a:off x="3049765" y="772756"/>
                            <a:ext cx="8255" cy="177800"/>
                          </a:xfrm>
                          <a:custGeom>
                            <a:avLst/>
                            <a:gdLst/>
                            <a:ahLst/>
                            <a:cxnLst/>
                            <a:rect l="l" t="t" r="r" b="b"/>
                            <a:pathLst>
                              <a:path w="8255" h="177800">
                                <a:moveTo>
                                  <a:pt x="7721" y="173799"/>
                                </a:moveTo>
                                <a:lnTo>
                                  <a:pt x="0" y="173799"/>
                                </a:lnTo>
                                <a:lnTo>
                                  <a:pt x="0" y="177673"/>
                                </a:lnTo>
                                <a:lnTo>
                                  <a:pt x="7721" y="177673"/>
                                </a:lnTo>
                                <a:lnTo>
                                  <a:pt x="7721" y="173799"/>
                                </a:lnTo>
                                <a:close/>
                              </a:path>
                              <a:path w="8255" h="177800">
                                <a:moveTo>
                                  <a:pt x="7721" y="0"/>
                                </a:moveTo>
                                <a:lnTo>
                                  <a:pt x="0" y="0"/>
                                </a:lnTo>
                                <a:lnTo>
                                  <a:pt x="0" y="1930"/>
                                </a:lnTo>
                                <a:lnTo>
                                  <a:pt x="7721" y="1930"/>
                                </a:lnTo>
                                <a:lnTo>
                                  <a:pt x="7721" y="0"/>
                                </a:lnTo>
                                <a:close/>
                              </a:path>
                            </a:pathLst>
                          </a:custGeom>
                          <a:solidFill>
                            <a:srgbClr val="231F20"/>
                          </a:solidFill>
                        </wps:spPr>
                        <wps:bodyPr wrap="square" lIns="0" tIns="0" rIns="0" bIns="0" rtlCol="0">
                          <a:prstTxWarp prst="textNoShape">
                            <a:avLst/>
                          </a:prstTxWarp>
                          <a:noAutofit/>
                        </wps:bodyPr>
                      </wps:wsp>
                      <wps:wsp>
                        <wps:cNvPr id="946" name="Graphic 946"/>
                        <wps:cNvSpPr/>
                        <wps:spPr>
                          <a:xfrm>
                            <a:off x="2882226" y="602805"/>
                            <a:ext cx="171450" cy="857885"/>
                          </a:xfrm>
                          <a:custGeom>
                            <a:avLst/>
                            <a:gdLst/>
                            <a:ahLst/>
                            <a:cxnLst/>
                            <a:rect l="l" t="t" r="r" b="b"/>
                            <a:pathLst>
                              <a:path w="171450" h="857885">
                                <a:moveTo>
                                  <a:pt x="171399" y="355346"/>
                                </a:moveTo>
                                <a:lnTo>
                                  <a:pt x="171399" y="515150"/>
                                </a:lnTo>
                              </a:path>
                              <a:path w="171450" h="857885">
                                <a:moveTo>
                                  <a:pt x="171399" y="695236"/>
                                </a:moveTo>
                                <a:lnTo>
                                  <a:pt x="171399" y="857453"/>
                                </a:lnTo>
                              </a:path>
                              <a:path w="171450" h="857885">
                                <a:moveTo>
                                  <a:pt x="0" y="0"/>
                                </a:moveTo>
                                <a:lnTo>
                                  <a:pt x="0" y="162217"/>
                                </a:lnTo>
                              </a:path>
                            </a:pathLst>
                          </a:custGeom>
                          <a:ln w="7721">
                            <a:solidFill>
                              <a:srgbClr val="231F20"/>
                            </a:solidFill>
                            <a:prstDash val="sysDot"/>
                          </a:ln>
                        </wps:spPr>
                        <wps:bodyPr wrap="square" lIns="0" tIns="0" rIns="0" bIns="0" rtlCol="0">
                          <a:prstTxWarp prst="textNoShape">
                            <a:avLst/>
                          </a:prstTxWarp>
                          <a:noAutofit/>
                        </wps:bodyPr>
                      </wps:wsp>
                      <wps:wsp>
                        <wps:cNvPr id="947" name="Graphic 947"/>
                        <wps:cNvSpPr/>
                        <wps:spPr>
                          <a:xfrm>
                            <a:off x="2878366" y="772756"/>
                            <a:ext cx="8255" cy="177800"/>
                          </a:xfrm>
                          <a:custGeom>
                            <a:avLst/>
                            <a:gdLst/>
                            <a:ahLst/>
                            <a:cxnLst/>
                            <a:rect l="l" t="t" r="r" b="b"/>
                            <a:pathLst>
                              <a:path w="8255" h="177800">
                                <a:moveTo>
                                  <a:pt x="7721" y="173799"/>
                                </a:moveTo>
                                <a:lnTo>
                                  <a:pt x="0" y="173799"/>
                                </a:lnTo>
                                <a:lnTo>
                                  <a:pt x="0" y="177673"/>
                                </a:lnTo>
                                <a:lnTo>
                                  <a:pt x="7721" y="177673"/>
                                </a:lnTo>
                                <a:lnTo>
                                  <a:pt x="7721" y="173799"/>
                                </a:lnTo>
                                <a:close/>
                              </a:path>
                              <a:path w="8255" h="177800">
                                <a:moveTo>
                                  <a:pt x="7721" y="0"/>
                                </a:moveTo>
                                <a:lnTo>
                                  <a:pt x="0" y="0"/>
                                </a:lnTo>
                                <a:lnTo>
                                  <a:pt x="0" y="1930"/>
                                </a:lnTo>
                                <a:lnTo>
                                  <a:pt x="7721" y="1930"/>
                                </a:lnTo>
                                <a:lnTo>
                                  <a:pt x="7721" y="0"/>
                                </a:lnTo>
                                <a:close/>
                              </a:path>
                            </a:pathLst>
                          </a:custGeom>
                          <a:solidFill>
                            <a:srgbClr val="231F20"/>
                          </a:solidFill>
                        </wps:spPr>
                        <wps:bodyPr wrap="square" lIns="0" tIns="0" rIns="0" bIns="0" rtlCol="0">
                          <a:prstTxWarp prst="textNoShape">
                            <a:avLst/>
                          </a:prstTxWarp>
                          <a:noAutofit/>
                        </wps:bodyPr>
                      </wps:wsp>
                      <wps:wsp>
                        <wps:cNvPr id="948" name="Graphic 948"/>
                        <wps:cNvSpPr/>
                        <wps:spPr>
                          <a:xfrm>
                            <a:off x="1358023" y="958151"/>
                            <a:ext cx="1524635" cy="4022725"/>
                          </a:xfrm>
                          <a:custGeom>
                            <a:avLst/>
                            <a:gdLst/>
                            <a:ahLst/>
                            <a:cxnLst/>
                            <a:rect l="l" t="t" r="r" b="b"/>
                            <a:pathLst>
                              <a:path w="1524635" h="4022725">
                                <a:moveTo>
                                  <a:pt x="1524203" y="0"/>
                                </a:moveTo>
                                <a:lnTo>
                                  <a:pt x="1524203" y="159804"/>
                                </a:lnTo>
                              </a:path>
                              <a:path w="1524635" h="4022725">
                                <a:moveTo>
                                  <a:pt x="1524203" y="339890"/>
                                </a:moveTo>
                                <a:lnTo>
                                  <a:pt x="1524203" y="502107"/>
                                </a:lnTo>
                              </a:path>
                              <a:path w="1524635" h="4022725">
                                <a:moveTo>
                                  <a:pt x="840562" y="3845026"/>
                                </a:moveTo>
                                <a:lnTo>
                                  <a:pt x="840562" y="4022699"/>
                                </a:lnTo>
                              </a:path>
                              <a:path w="1524635" h="4022725">
                                <a:moveTo>
                                  <a:pt x="3860" y="4020286"/>
                                </a:moveTo>
                                <a:lnTo>
                                  <a:pt x="830414" y="4020286"/>
                                </a:lnTo>
                              </a:path>
                              <a:path w="1524635" h="4022725">
                                <a:moveTo>
                                  <a:pt x="0" y="2788183"/>
                                </a:moveTo>
                                <a:lnTo>
                                  <a:pt x="0" y="4016425"/>
                                </a:lnTo>
                              </a:path>
                            </a:pathLst>
                          </a:custGeom>
                          <a:ln w="7721">
                            <a:solidFill>
                              <a:srgbClr val="231F20"/>
                            </a:solidFill>
                            <a:prstDash val="sysDot"/>
                          </a:ln>
                        </wps:spPr>
                        <wps:bodyPr wrap="square" lIns="0" tIns="0" rIns="0" bIns="0" rtlCol="0">
                          <a:prstTxWarp prst="textNoShape">
                            <a:avLst/>
                          </a:prstTxWarp>
                          <a:noAutofit/>
                        </wps:bodyPr>
                      </wps:wsp>
                      <wps:wsp>
                        <wps:cNvPr id="949" name="Graphic 949"/>
                        <wps:cNvSpPr/>
                        <wps:spPr>
                          <a:xfrm>
                            <a:off x="1362862" y="3743433"/>
                            <a:ext cx="425450" cy="1270"/>
                          </a:xfrm>
                          <a:custGeom>
                            <a:avLst/>
                            <a:gdLst/>
                            <a:ahLst/>
                            <a:cxnLst/>
                            <a:rect l="l" t="t" r="r" b="b"/>
                            <a:pathLst>
                              <a:path w="425450" h="0">
                                <a:moveTo>
                                  <a:pt x="0" y="0"/>
                                </a:moveTo>
                                <a:lnTo>
                                  <a:pt x="424853" y="0"/>
                                </a:lnTo>
                              </a:path>
                            </a:pathLst>
                          </a:custGeom>
                          <a:ln w="7734">
                            <a:solidFill>
                              <a:srgbClr val="231F20"/>
                            </a:solidFill>
                            <a:prstDash val="sysDot"/>
                          </a:ln>
                        </wps:spPr>
                        <wps:bodyPr wrap="square" lIns="0" tIns="0" rIns="0" bIns="0" rtlCol="0">
                          <a:prstTxWarp prst="textNoShape">
                            <a:avLst/>
                          </a:prstTxWarp>
                          <a:noAutofit/>
                        </wps:bodyPr>
                      </wps:wsp>
                      <wps:wsp>
                        <wps:cNvPr id="950" name="Graphic 950"/>
                        <wps:cNvSpPr/>
                        <wps:spPr>
                          <a:xfrm>
                            <a:off x="930744" y="3601973"/>
                            <a:ext cx="856615" cy="235585"/>
                          </a:xfrm>
                          <a:custGeom>
                            <a:avLst/>
                            <a:gdLst/>
                            <a:ahLst/>
                            <a:cxnLst/>
                            <a:rect l="l" t="t" r="r" b="b"/>
                            <a:pathLst>
                              <a:path w="856615" h="235585">
                                <a:moveTo>
                                  <a:pt x="856005" y="150152"/>
                                </a:moveTo>
                                <a:lnTo>
                                  <a:pt x="856005" y="235127"/>
                                </a:lnTo>
                              </a:path>
                              <a:path w="856615" h="235585">
                                <a:moveTo>
                                  <a:pt x="0" y="0"/>
                                </a:moveTo>
                                <a:lnTo>
                                  <a:pt x="0" y="193116"/>
                                </a:lnTo>
                              </a:path>
                            </a:pathLst>
                          </a:custGeom>
                          <a:ln w="7721">
                            <a:solidFill>
                              <a:srgbClr val="231F20"/>
                            </a:solidFill>
                            <a:prstDash val="sysDot"/>
                          </a:ln>
                        </wps:spPr>
                        <wps:bodyPr wrap="square" lIns="0" tIns="0" rIns="0" bIns="0" rtlCol="0">
                          <a:prstTxWarp prst="textNoShape">
                            <a:avLst/>
                          </a:prstTxWarp>
                          <a:noAutofit/>
                        </wps:bodyPr>
                      </wps:wsp>
                      <wps:wsp>
                        <wps:cNvPr id="951" name="Graphic 951"/>
                        <wps:cNvSpPr/>
                        <wps:spPr>
                          <a:xfrm>
                            <a:off x="938961" y="3794607"/>
                            <a:ext cx="672465" cy="1270"/>
                          </a:xfrm>
                          <a:custGeom>
                            <a:avLst/>
                            <a:gdLst/>
                            <a:ahLst/>
                            <a:cxnLst/>
                            <a:rect l="l" t="t" r="r" b="b"/>
                            <a:pathLst>
                              <a:path w="672465" h="0">
                                <a:moveTo>
                                  <a:pt x="0" y="0"/>
                                </a:moveTo>
                                <a:lnTo>
                                  <a:pt x="672058" y="0"/>
                                </a:lnTo>
                              </a:path>
                            </a:pathLst>
                          </a:custGeom>
                          <a:ln w="7721">
                            <a:solidFill>
                              <a:srgbClr val="231F20"/>
                            </a:solidFill>
                            <a:prstDash val="sysDot"/>
                          </a:ln>
                        </wps:spPr>
                        <wps:bodyPr wrap="square" lIns="0" tIns="0" rIns="0" bIns="0" rtlCol="0">
                          <a:prstTxWarp prst="textNoShape">
                            <a:avLst/>
                          </a:prstTxWarp>
                          <a:noAutofit/>
                        </wps:bodyPr>
                      </wps:wsp>
                      <wps:wsp>
                        <wps:cNvPr id="952" name="Graphic 952"/>
                        <wps:cNvSpPr/>
                        <wps:spPr>
                          <a:xfrm>
                            <a:off x="1615363" y="3797985"/>
                            <a:ext cx="1270" cy="147320"/>
                          </a:xfrm>
                          <a:custGeom>
                            <a:avLst/>
                            <a:gdLst/>
                            <a:ahLst/>
                            <a:cxnLst/>
                            <a:rect l="l" t="t" r="r" b="b"/>
                            <a:pathLst>
                              <a:path w="0" h="147320">
                                <a:moveTo>
                                  <a:pt x="0" y="0"/>
                                </a:moveTo>
                                <a:lnTo>
                                  <a:pt x="0" y="146773"/>
                                </a:lnTo>
                              </a:path>
                            </a:pathLst>
                          </a:custGeom>
                          <a:ln w="7721">
                            <a:solidFill>
                              <a:srgbClr val="231F20"/>
                            </a:solidFill>
                            <a:prstDash val="sysDot"/>
                          </a:ln>
                        </wps:spPr>
                        <wps:bodyPr wrap="square" lIns="0" tIns="0" rIns="0" bIns="0" rtlCol="0">
                          <a:prstTxWarp prst="textNoShape">
                            <a:avLst/>
                          </a:prstTxWarp>
                          <a:noAutofit/>
                        </wps:bodyPr>
                      </wps:wsp>
                      <wps:wsp>
                        <wps:cNvPr id="953" name="Graphic 953"/>
                        <wps:cNvSpPr/>
                        <wps:spPr>
                          <a:xfrm>
                            <a:off x="2812707" y="3602392"/>
                            <a:ext cx="671830" cy="350520"/>
                          </a:xfrm>
                          <a:custGeom>
                            <a:avLst/>
                            <a:gdLst/>
                            <a:ahLst/>
                            <a:cxnLst/>
                            <a:rect l="l" t="t" r="r" b="b"/>
                            <a:pathLst>
                              <a:path w="671830" h="350520">
                                <a:moveTo>
                                  <a:pt x="671576" y="2540"/>
                                </a:moveTo>
                                <a:lnTo>
                                  <a:pt x="670966" y="2540"/>
                                </a:lnTo>
                                <a:lnTo>
                                  <a:pt x="670966" y="0"/>
                                </a:lnTo>
                                <a:lnTo>
                                  <a:pt x="664451" y="0"/>
                                </a:lnTo>
                                <a:lnTo>
                                  <a:pt x="664451" y="2540"/>
                                </a:lnTo>
                                <a:lnTo>
                                  <a:pt x="663854" y="2540"/>
                                </a:lnTo>
                                <a:lnTo>
                                  <a:pt x="663854" y="187960"/>
                                </a:lnTo>
                                <a:lnTo>
                                  <a:pt x="666203" y="187960"/>
                                </a:lnTo>
                                <a:lnTo>
                                  <a:pt x="666203" y="191770"/>
                                </a:lnTo>
                                <a:lnTo>
                                  <a:pt x="663854" y="191770"/>
                                </a:lnTo>
                                <a:lnTo>
                                  <a:pt x="663854" y="189230"/>
                                </a:lnTo>
                                <a:lnTo>
                                  <a:pt x="663854" y="187960"/>
                                </a:lnTo>
                                <a:lnTo>
                                  <a:pt x="2413" y="187960"/>
                                </a:lnTo>
                                <a:lnTo>
                                  <a:pt x="2413" y="189230"/>
                                </a:lnTo>
                                <a:lnTo>
                                  <a:pt x="368" y="189230"/>
                                </a:lnTo>
                                <a:lnTo>
                                  <a:pt x="368" y="191770"/>
                                </a:lnTo>
                                <a:lnTo>
                                  <a:pt x="0" y="191770"/>
                                </a:lnTo>
                                <a:lnTo>
                                  <a:pt x="0" y="195580"/>
                                </a:lnTo>
                                <a:lnTo>
                                  <a:pt x="0" y="347980"/>
                                </a:lnTo>
                                <a:lnTo>
                                  <a:pt x="469" y="347980"/>
                                </a:lnTo>
                                <a:lnTo>
                                  <a:pt x="469" y="349250"/>
                                </a:lnTo>
                                <a:lnTo>
                                  <a:pt x="1511" y="349250"/>
                                </a:lnTo>
                                <a:lnTo>
                                  <a:pt x="1511" y="350520"/>
                                </a:lnTo>
                                <a:lnTo>
                                  <a:pt x="6197" y="350520"/>
                                </a:lnTo>
                                <a:lnTo>
                                  <a:pt x="6197" y="349250"/>
                                </a:lnTo>
                                <a:lnTo>
                                  <a:pt x="7251" y="349250"/>
                                </a:lnTo>
                                <a:lnTo>
                                  <a:pt x="7251" y="347980"/>
                                </a:lnTo>
                                <a:lnTo>
                                  <a:pt x="7721" y="347980"/>
                                </a:lnTo>
                                <a:lnTo>
                                  <a:pt x="7721" y="195580"/>
                                </a:lnTo>
                                <a:lnTo>
                                  <a:pt x="6261" y="195580"/>
                                </a:lnTo>
                                <a:lnTo>
                                  <a:pt x="6261" y="191770"/>
                                </a:lnTo>
                                <a:lnTo>
                                  <a:pt x="7721" y="191770"/>
                                </a:lnTo>
                                <a:lnTo>
                                  <a:pt x="7721" y="193040"/>
                                </a:lnTo>
                                <a:lnTo>
                                  <a:pt x="7721" y="195580"/>
                                </a:lnTo>
                                <a:lnTo>
                                  <a:pt x="671004" y="195580"/>
                                </a:lnTo>
                                <a:lnTo>
                                  <a:pt x="671004" y="193040"/>
                                </a:lnTo>
                                <a:lnTo>
                                  <a:pt x="671576" y="193040"/>
                                </a:lnTo>
                                <a:lnTo>
                                  <a:pt x="671576" y="191770"/>
                                </a:lnTo>
                                <a:lnTo>
                                  <a:pt x="671576" y="187960"/>
                                </a:lnTo>
                                <a:lnTo>
                                  <a:pt x="671576" y="2540"/>
                                </a:lnTo>
                                <a:close/>
                              </a:path>
                            </a:pathLst>
                          </a:custGeom>
                          <a:solidFill>
                            <a:srgbClr val="231F20"/>
                          </a:solidFill>
                        </wps:spPr>
                        <wps:bodyPr wrap="square" lIns="0" tIns="0" rIns="0" bIns="0" rtlCol="0">
                          <a:prstTxWarp prst="textNoShape">
                            <a:avLst/>
                          </a:prstTxWarp>
                          <a:noAutofit/>
                        </wps:bodyPr>
                      </wps:wsp>
                      <wps:wsp>
                        <wps:cNvPr id="954" name="Graphic 954"/>
                        <wps:cNvSpPr/>
                        <wps:spPr>
                          <a:xfrm>
                            <a:off x="1750060" y="303949"/>
                            <a:ext cx="332740" cy="1394460"/>
                          </a:xfrm>
                          <a:custGeom>
                            <a:avLst/>
                            <a:gdLst/>
                            <a:ahLst/>
                            <a:cxnLst/>
                            <a:rect l="l" t="t" r="r" b="b"/>
                            <a:pathLst>
                              <a:path w="332740" h="1394460">
                                <a:moveTo>
                                  <a:pt x="332651" y="0"/>
                                </a:moveTo>
                                <a:lnTo>
                                  <a:pt x="0" y="0"/>
                                </a:lnTo>
                                <a:lnTo>
                                  <a:pt x="0" y="1394333"/>
                                </a:lnTo>
                                <a:lnTo>
                                  <a:pt x="332651" y="1394333"/>
                                </a:lnTo>
                                <a:lnTo>
                                  <a:pt x="332651" y="0"/>
                                </a:lnTo>
                                <a:close/>
                              </a:path>
                            </a:pathLst>
                          </a:custGeom>
                          <a:solidFill>
                            <a:srgbClr val="EDEDED"/>
                          </a:solidFill>
                        </wps:spPr>
                        <wps:bodyPr wrap="square" lIns="0" tIns="0" rIns="0" bIns="0" rtlCol="0">
                          <a:prstTxWarp prst="textNoShape">
                            <a:avLst/>
                          </a:prstTxWarp>
                          <a:noAutofit/>
                        </wps:bodyPr>
                      </wps:wsp>
                      <wps:wsp>
                        <wps:cNvPr id="955" name="Graphic 955"/>
                        <wps:cNvSpPr/>
                        <wps:spPr>
                          <a:xfrm>
                            <a:off x="1750060" y="300088"/>
                            <a:ext cx="325120" cy="1398270"/>
                          </a:xfrm>
                          <a:custGeom>
                            <a:avLst/>
                            <a:gdLst/>
                            <a:ahLst/>
                            <a:cxnLst/>
                            <a:rect l="l" t="t" r="r" b="b"/>
                            <a:pathLst>
                              <a:path w="325120" h="1398270">
                                <a:moveTo>
                                  <a:pt x="0" y="0"/>
                                </a:moveTo>
                                <a:lnTo>
                                  <a:pt x="0" y="1398193"/>
                                </a:lnTo>
                              </a:path>
                              <a:path w="325120" h="1398270">
                                <a:moveTo>
                                  <a:pt x="8204" y="1397711"/>
                                </a:moveTo>
                                <a:lnTo>
                                  <a:pt x="324929" y="1397711"/>
                                </a:lnTo>
                              </a:path>
                            </a:pathLst>
                          </a:custGeom>
                          <a:ln w="7721">
                            <a:solidFill>
                              <a:srgbClr val="231F20"/>
                            </a:solidFill>
                            <a:prstDash val="sysDot"/>
                          </a:ln>
                        </wps:spPr>
                        <wps:bodyPr wrap="square" lIns="0" tIns="0" rIns="0" bIns="0" rtlCol="0">
                          <a:prstTxWarp prst="textNoShape">
                            <a:avLst/>
                          </a:prstTxWarp>
                          <a:noAutofit/>
                        </wps:bodyPr>
                      </wps:wsp>
                      <wps:wsp>
                        <wps:cNvPr id="956" name="Graphic 956"/>
                        <wps:cNvSpPr/>
                        <wps:spPr>
                          <a:xfrm>
                            <a:off x="2081745" y="300088"/>
                            <a:ext cx="1270" cy="1397635"/>
                          </a:xfrm>
                          <a:custGeom>
                            <a:avLst/>
                            <a:gdLst/>
                            <a:ahLst/>
                            <a:cxnLst/>
                            <a:rect l="l" t="t" r="r" b="b"/>
                            <a:pathLst>
                              <a:path w="0" h="1397635">
                                <a:moveTo>
                                  <a:pt x="0" y="0"/>
                                </a:moveTo>
                                <a:lnTo>
                                  <a:pt x="0" y="1397228"/>
                                </a:lnTo>
                              </a:path>
                            </a:pathLst>
                          </a:custGeom>
                          <a:ln w="8686">
                            <a:solidFill>
                              <a:srgbClr val="231F20"/>
                            </a:solidFill>
                            <a:prstDash val="sysDot"/>
                          </a:ln>
                        </wps:spPr>
                        <wps:bodyPr wrap="square" lIns="0" tIns="0" rIns="0" bIns="0" rtlCol="0">
                          <a:prstTxWarp prst="textNoShape">
                            <a:avLst/>
                          </a:prstTxWarp>
                          <a:noAutofit/>
                        </wps:bodyPr>
                      </wps:wsp>
                      <wps:wsp>
                        <wps:cNvPr id="957" name="Graphic 957"/>
                        <wps:cNvSpPr/>
                        <wps:spPr>
                          <a:xfrm>
                            <a:off x="1752955" y="303955"/>
                            <a:ext cx="316865" cy="1270"/>
                          </a:xfrm>
                          <a:custGeom>
                            <a:avLst/>
                            <a:gdLst/>
                            <a:ahLst/>
                            <a:cxnLst/>
                            <a:rect l="l" t="t" r="r" b="b"/>
                            <a:pathLst>
                              <a:path w="316865" h="0">
                                <a:moveTo>
                                  <a:pt x="0" y="0"/>
                                </a:moveTo>
                                <a:lnTo>
                                  <a:pt x="316725" y="0"/>
                                </a:lnTo>
                              </a:path>
                            </a:pathLst>
                          </a:custGeom>
                          <a:ln w="7734">
                            <a:solidFill>
                              <a:srgbClr val="231F20"/>
                            </a:solidFill>
                            <a:prstDash val="sysDot"/>
                          </a:ln>
                        </wps:spPr>
                        <wps:bodyPr wrap="square" lIns="0" tIns="0" rIns="0" bIns="0" rtlCol="0">
                          <a:prstTxWarp prst="textNoShape">
                            <a:avLst/>
                          </a:prstTxWarp>
                          <a:noAutofit/>
                        </wps:bodyPr>
                      </wps:wsp>
                      <wps:wsp>
                        <wps:cNvPr id="958" name="Graphic 958"/>
                        <wps:cNvSpPr/>
                        <wps:spPr>
                          <a:xfrm>
                            <a:off x="1749577" y="36004"/>
                            <a:ext cx="1270" cy="1661160"/>
                          </a:xfrm>
                          <a:custGeom>
                            <a:avLst/>
                            <a:gdLst/>
                            <a:ahLst/>
                            <a:cxnLst/>
                            <a:rect l="l" t="t" r="r" b="b"/>
                            <a:pathLst>
                              <a:path w="0" h="1661160">
                                <a:moveTo>
                                  <a:pt x="0" y="0"/>
                                </a:moveTo>
                                <a:lnTo>
                                  <a:pt x="0" y="1660829"/>
                                </a:lnTo>
                              </a:path>
                            </a:pathLst>
                          </a:custGeom>
                          <a:ln w="7721">
                            <a:solidFill>
                              <a:srgbClr val="231F20"/>
                            </a:solidFill>
                            <a:prstDash val="sysDot"/>
                          </a:ln>
                        </wps:spPr>
                        <wps:bodyPr wrap="square" lIns="0" tIns="0" rIns="0" bIns="0" rtlCol="0">
                          <a:prstTxWarp prst="textNoShape">
                            <a:avLst/>
                          </a:prstTxWarp>
                          <a:noAutofit/>
                        </wps:bodyPr>
                      </wps:wsp>
                      <wps:wsp>
                        <wps:cNvPr id="959" name="Graphic 959"/>
                        <wps:cNvSpPr/>
                        <wps:spPr>
                          <a:xfrm>
                            <a:off x="1755851" y="1692490"/>
                            <a:ext cx="330835" cy="10160"/>
                          </a:xfrm>
                          <a:custGeom>
                            <a:avLst/>
                            <a:gdLst/>
                            <a:ahLst/>
                            <a:cxnLst/>
                            <a:rect l="l" t="t" r="r" b="b"/>
                            <a:pathLst>
                              <a:path w="330835" h="10160">
                                <a:moveTo>
                                  <a:pt x="7734" y="4826"/>
                                </a:moveTo>
                                <a:lnTo>
                                  <a:pt x="6769" y="2895"/>
                                </a:lnTo>
                                <a:lnTo>
                                  <a:pt x="4826" y="1930"/>
                                </a:lnTo>
                                <a:lnTo>
                                  <a:pt x="3860" y="1930"/>
                                </a:lnTo>
                                <a:lnTo>
                                  <a:pt x="2895" y="1930"/>
                                </a:lnTo>
                                <a:lnTo>
                                  <a:pt x="965" y="2895"/>
                                </a:lnTo>
                                <a:lnTo>
                                  <a:pt x="0" y="4826"/>
                                </a:lnTo>
                                <a:lnTo>
                                  <a:pt x="0" y="6756"/>
                                </a:lnTo>
                                <a:lnTo>
                                  <a:pt x="965" y="8686"/>
                                </a:lnTo>
                                <a:lnTo>
                                  <a:pt x="2895" y="9652"/>
                                </a:lnTo>
                                <a:lnTo>
                                  <a:pt x="4826" y="9652"/>
                                </a:lnTo>
                                <a:lnTo>
                                  <a:pt x="6769" y="8686"/>
                                </a:lnTo>
                                <a:lnTo>
                                  <a:pt x="7734" y="6756"/>
                                </a:lnTo>
                                <a:lnTo>
                                  <a:pt x="7734" y="4826"/>
                                </a:lnTo>
                                <a:close/>
                              </a:path>
                              <a:path w="330835" h="10160">
                                <a:moveTo>
                                  <a:pt x="23177" y="4826"/>
                                </a:moveTo>
                                <a:lnTo>
                                  <a:pt x="22212" y="2895"/>
                                </a:lnTo>
                                <a:lnTo>
                                  <a:pt x="20281" y="1930"/>
                                </a:lnTo>
                                <a:lnTo>
                                  <a:pt x="19316" y="1930"/>
                                </a:lnTo>
                                <a:lnTo>
                                  <a:pt x="18351" y="1930"/>
                                </a:lnTo>
                                <a:lnTo>
                                  <a:pt x="16421" y="2895"/>
                                </a:lnTo>
                                <a:lnTo>
                                  <a:pt x="15455" y="4826"/>
                                </a:lnTo>
                                <a:lnTo>
                                  <a:pt x="15455" y="6756"/>
                                </a:lnTo>
                                <a:lnTo>
                                  <a:pt x="16421" y="8686"/>
                                </a:lnTo>
                                <a:lnTo>
                                  <a:pt x="18351" y="9652"/>
                                </a:lnTo>
                                <a:lnTo>
                                  <a:pt x="20281" y="9652"/>
                                </a:lnTo>
                                <a:lnTo>
                                  <a:pt x="22212" y="8686"/>
                                </a:lnTo>
                                <a:lnTo>
                                  <a:pt x="23177" y="6756"/>
                                </a:lnTo>
                                <a:lnTo>
                                  <a:pt x="23177" y="4826"/>
                                </a:lnTo>
                                <a:close/>
                              </a:path>
                              <a:path w="330835" h="10160">
                                <a:moveTo>
                                  <a:pt x="38620" y="4826"/>
                                </a:moveTo>
                                <a:lnTo>
                                  <a:pt x="37668" y="2895"/>
                                </a:lnTo>
                                <a:lnTo>
                                  <a:pt x="35725" y="1930"/>
                                </a:lnTo>
                                <a:lnTo>
                                  <a:pt x="34759" y="1930"/>
                                </a:lnTo>
                                <a:lnTo>
                                  <a:pt x="33794" y="1930"/>
                                </a:lnTo>
                                <a:lnTo>
                                  <a:pt x="31864" y="2895"/>
                                </a:lnTo>
                                <a:lnTo>
                                  <a:pt x="30899" y="4826"/>
                                </a:lnTo>
                                <a:lnTo>
                                  <a:pt x="30899" y="6756"/>
                                </a:lnTo>
                                <a:lnTo>
                                  <a:pt x="31864" y="8686"/>
                                </a:lnTo>
                                <a:lnTo>
                                  <a:pt x="33794" y="9652"/>
                                </a:lnTo>
                                <a:lnTo>
                                  <a:pt x="35725" y="9652"/>
                                </a:lnTo>
                                <a:lnTo>
                                  <a:pt x="37668" y="8686"/>
                                </a:lnTo>
                                <a:lnTo>
                                  <a:pt x="38620" y="6756"/>
                                </a:lnTo>
                                <a:lnTo>
                                  <a:pt x="38620" y="4826"/>
                                </a:lnTo>
                                <a:close/>
                              </a:path>
                              <a:path w="330835" h="10160">
                                <a:moveTo>
                                  <a:pt x="54076" y="4826"/>
                                </a:moveTo>
                                <a:lnTo>
                                  <a:pt x="53111" y="2895"/>
                                </a:lnTo>
                                <a:lnTo>
                                  <a:pt x="51181" y="1930"/>
                                </a:lnTo>
                                <a:lnTo>
                                  <a:pt x="50215" y="1930"/>
                                </a:lnTo>
                                <a:lnTo>
                                  <a:pt x="49250" y="1930"/>
                                </a:lnTo>
                                <a:lnTo>
                                  <a:pt x="47320" y="2895"/>
                                </a:lnTo>
                                <a:lnTo>
                                  <a:pt x="46355" y="4826"/>
                                </a:lnTo>
                                <a:lnTo>
                                  <a:pt x="46355" y="6756"/>
                                </a:lnTo>
                                <a:lnTo>
                                  <a:pt x="47320" y="8686"/>
                                </a:lnTo>
                                <a:lnTo>
                                  <a:pt x="49250" y="9652"/>
                                </a:lnTo>
                                <a:lnTo>
                                  <a:pt x="51181" y="9652"/>
                                </a:lnTo>
                                <a:lnTo>
                                  <a:pt x="53111" y="8686"/>
                                </a:lnTo>
                                <a:lnTo>
                                  <a:pt x="54076" y="6756"/>
                                </a:lnTo>
                                <a:lnTo>
                                  <a:pt x="54076" y="4826"/>
                                </a:lnTo>
                                <a:close/>
                              </a:path>
                              <a:path w="330835" h="10160">
                                <a:moveTo>
                                  <a:pt x="69519" y="4826"/>
                                </a:moveTo>
                                <a:lnTo>
                                  <a:pt x="68567" y="2895"/>
                                </a:lnTo>
                                <a:lnTo>
                                  <a:pt x="66636" y="1930"/>
                                </a:lnTo>
                                <a:lnTo>
                                  <a:pt x="65659" y="1930"/>
                                </a:lnTo>
                                <a:lnTo>
                                  <a:pt x="64693" y="1930"/>
                                </a:lnTo>
                                <a:lnTo>
                                  <a:pt x="62763" y="2895"/>
                                </a:lnTo>
                                <a:lnTo>
                                  <a:pt x="61798" y="4826"/>
                                </a:lnTo>
                                <a:lnTo>
                                  <a:pt x="61798" y="6756"/>
                                </a:lnTo>
                                <a:lnTo>
                                  <a:pt x="62763" y="8686"/>
                                </a:lnTo>
                                <a:lnTo>
                                  <a:pt x="64693" y="9652"/>
                                </a:lnTo>
                                <a:lnTo>
                                  <a:pt x="66636" y="9652"/>
                                </a:lnTo>
                                <a:lnTo>
                                  <a:pt x="68567" y="8686"/>
                                </a:lnTo>
                                <a:lnTo>
                                  <a:pt x="69519" y="6756"/>
                                </a:lnTo>
                                <a:lnTo>
                                  <a:pt x="69519" y="4826"/>
                                </a:lnTo>
                                <a:close/>
                              </a:path>
                              <a:path w="330835" h="10160">
                                <a:moveTo>
                                  <a:pt x="84975" y="4826"/>
                                </a:moveTo>
                                <a:lnTo>
                                  <a:pt x="84010" y="2895"/>
                                </a:lnTo>
                                <a:lnTo>
                                  <a:pt x="82080" y="1930"/>
                                </a:lnTo>
                                <a:lnTo>
                                  <a:pt x="81114" y="1930"/>
                                </a:lnTo>
                                <a:lnTo>
                                  <a:pt x="80149" y="1930"/>
                                </a:lnTo>
                                <a:lnTo>
                                  <a:pt x="78219" y="2895"/>
                                </a:lnTo>
                                <a:lnTo>
                                  <a:pt x="77254" y="4826"/>
                                </a:lnTo>
                                <a:lnTo>
                                  <a:pt x="77254" y="6756"/>
                                </a:lnTo>
                                <a:lnTo>
                                  <a:pt x="78219" y="8686"/>
                                </a:lnTo>
                                <a:lnTo>
                                  <a:pt x="80149" y="9652"/>
                                </a:lnTo>
                                <a:lnTo>
                                  <a:pt x="82080" y="9652"/>
                                </a:lnTo>
                                <a:lnTo>
                                  <a:pt x="84010" y="8686"/>
                                </a:lnTo>
                                <a:lnTo>
                                  <a:pt x="84975" y="6756"/>
                                </a:lnTo>
                                <a:lnTo>
                                  <a:pt x="84975" y="4826"/>
                                </a:lnTo>
                                <a:close/>
                              </a:path>
                              <a:path w="330835" h="10160">
                                <a:moveTo>
                                  <a:pt x="100418" y="4826"/>
                                </a:moveTo>
                                <a:lnTo>
                                  <a:pt x="99453" y="2895"/>
                                </a:lnTo>
                                <a:lnTo>
                                  <a:pt x="97536" y="1930"/>
                                </a:lnTo>
                                <a:lnTo>
                                  <a:pt x="96570" y="1930"/>
                                </a:lnTo>
                                <a:lnTo>
                                  <a:pt x="95592" y="1930"/>
                                </a:lnTo>
                                <a:lnTo>
                                  <a:pt x="93662" y="2895"/>
                                </a:lnTo>
                                <a:lnTo>
                                  <a:pt x="92697" y="4826"/>
                                </a:lnTo>
                                <a:lnTo>
                                  <a:pt x="92697" y="6756"/>
                                </a:lnTo>
                                <a:lnTo>
                                  <a:pt x="93662" y="8686"/>
                                </a:lnTo>
                                <a:lnTo>
                                  <a:pt x="95592" y="9652"/>
                                </a:lnTo>
                                <a:lnTo>
                                  <a:pt x="97536" y="9652"/>
                                </a:lnTo>
                                <a:lnTo>
                                  <a:pt x="99453" y="8686"/>
                                </a:lnTo>
                                <a:lnTo>
                                  <a:pt x="100418" y="6756"/>
                                </a:lnTo>
                                <a:lnTo>
                                  <a:pt x="100418" y="4826"/>
                                </a:lnTo>
                                <a:close/>
                              </a:path>
                              <a:path w="330835" h="10160">
                                <a:moveTo>
                                  <a:pt x="115874" y="4826"/>
                                </a:moveTo>
                                <a:lnTo>
                                  <a:pt x="114909" y="2895"/>
                                </a:lnTo>
                                <a:lnTo>
                                  <a:pt x="112979" y="1930"/>
                                </a:lnTo>
                                <a:lnTo>
                                  <a:pt x="112014" y="1930"/>
                                </a:lnTo>
                                <a:lnTo>
                                  <a:pt x="111048" y="1930"/>
                                </a:lnTo>
                                <a:lnTo>
                                  <a:pt x="109118" y="2895"/>
                                </a:lnTo>
                                <a:lnTo>
                                  <a:pt x="108153" y="4826"/>
                                </a:lnTo>
                                <a:lnTo>
                                  <a:pt x="108153" y="6756"/>
                                </a:lnTo>
                                <a:lnTo>
                                  <a:pt x="109118" y="8686"/>
                                </a:lnTo>
                                <a:lnTo>
                                  <a:pt x="111048" y="9652"/>
                                </a:lnTo>
                                <a:lnTo>
                                  <a:pt x="112979" y="9652"/>
                                </a:lnTo>
                                <a:lnTo>
                                  <a:pt x="114909" y="8686"/>
                                </a:lnTo>
                                <a:lnTo>
                                  <a:pt x="115874" y="6756"/>
                                </a:lnTo>
                                <a:lnTo>
                                  <a:pt x="115874" y="4826"/>
                                </a:lnTo>
                                <a:close/>
                              </a:path>
                              <a:path w="330835" h="10160">
                                <a:moveTo>
                                  <a:pt x="131330" y="4826"/>
                                </a:moveTo>
                                <a:lnTo>
                                  <a:pt x="130352" y="2895"/>
                                </a:lnTo>
                                <a:lnTo>
                                  <a:pt x="128435" y="1930"/>
                                </a:lnTo>
                                <a:lnTo>
                                  <a:pt x="127469" y="1930"/>
                                </a:lnTo>
                                <a:lnTo>
                                  <a:pt x="126492" y="1930"/>
                                </a:lnTo>
                                <a:lnTo>
                                  <a:pt x="124561" y="2895"/>
                                </a:lnTo>
                                <a:lnTo>
                                  <a:pt x="123596" y="4826"/>
                                </a:lnTo>
                                <a:lnTo>
                                  <a:pt x="123596" y="6756"/>
                                </a:lnTo>
                                <a:lnTo>
                                  <a:pt x="124561" y="8686"/>
                                </a:lnTo>
                                <a:lnTo>
                                  <a:pt x="126492" y="9652"/>
                                </a:lnTo>
                                <a:lnTo>
                                  <a:pt x="128435" y="9652"/>
                                </a:lnTo>
                                <a:lnTo>
                                  <a:pt x="130352" y="8686"/>
                                </a:lnTo>
                                <a:lnTo>
                                  <a:pt x="131330" y="6756"/>
                                </a:lnTo>
                                <a:lnTo>
                                  <a:pt x="131330" y="4826"/>
                                </a:lnTo>
                                <a:close/>
                              </a:path>
                              <a:path w="330835" h="10160">
                                <a:moveTo>
                                  <a:pt x="146773" y="4826"/>
                                </a:moveTo>
                                <a:lnTo>
                                  <a:pt x="145808" y="2895"/>
                                </a:lnTo>
                                <a:lnTo>
                                  <a:pt x="143878" y="1930"/>
                                </a:lnTo>
                                <a:lnTo>
                                  <a:pt x="142913" y="1930"/>
                                </a:lnTo>
                                <a:lnTo>
                                  <a:pt x="141947" y="1930"/>
                                </a:lnTo>
                                <a:lnTo>
                                  <a:pt x="140017" y="2895"/>
                                </a:lnTo>
                                <a:lnTo>
                                  <a:pt x="139052" y="4826"/>
                                </a:lnTo>
                                <a:lnTo>
                                  <a:pt x="139052" y="6756"/>
                                </a:lnTo>
                                <a:lnTo>
                                  <a:pt x="140017" y="8686"/>
                                </a:lnTo>
                                <a:lnTo>
                                  <a:pt x="141947" y="9652"/>
                                </a:lnTo>
                                <a:lnTo>
                                  <a:pt x="143878" y="9652"/>
                                </a:lnTo>
                                <a:lnTo>
                                  <a:pt x="145808" y="8686"/>
                                </a:lnTo>
                                <a:lnTo>
                                  <a:pt x="146773" y="6756"/>
                                </a:lnTo>
                                <a:lnTo>
                                  <a:pt x="146773" y="4826"/>
                                </a:lnTo>
                                <a:close/>
                              </a:path>
                              <a:path w="330835" h="10160">
                                <a:moveTo>
                                  <a:pt x="162229" y="4826"/>
                                </a:moveTo>
                                <a:lnTo>
                                  <a:pt x="161251" y="2895"/>
                                </a:lnTo>
                                <a:lnTo>
                                  <a:pt x="159321" y="1930"/>
                                </a:lnTo>
                                <a:lnTo>
                                  <a:pt x="158369" y="1930"/>
                                </a:lnTo>
                                <a:lnTo>
                                  <a:pt x="157403" y="1930"/>
                                </a:lnTo>
                                <a:lnTo>
                                  <a:pt x="155460" y="2895"/>
                                </a:lnTo>
                                <a:lnTo>
                                  <a:pt x="154495" y="4826"/>
                                </a:lnTo>
                                <a:lnTo>
                                  <a:pt x="154495" y="6756"/>
                                </a:lnTo>
                                <a:lnTo>
                                  <a:pt x="155460" y="8686"/>
                                </a:lnTo>
                                <a:lnTo>
                                  <a:pt x="157403" y="9652"/>
                                </a:lnTo>
                                <a:lnTo>
                                  <a:pt x="159321" y="9652"/>
                                </a:lnTo>
                                <a:lnTo>
                                  <a:pt x="161251" y="8686"/>
                                </a:lnTo>
                                <a:lnTo>
                                  <a:pt x="162229" y="6756"/>
                                </a:lnTo>
                                <a:lnTo>
                                  <a:pt x="162229" y="4826"/>
                                </a:lnTo>
                                <a:close/>
                              </a:path>
                              <a:path w="330835" h="10160">
                                <a:moveTo>
                                  <a:pt x="177673" y="4826"/>
                                </a:moveTo>
                                <a:lnTo>
                                  <a:pt x="176707" y="2895"/>
                                </a:lnTo>
                                <a:lnTo>
                                  <a:pt x="174777" y="1930"/>
                                </a:lnTo>
                                <a:lnTo>
                                  <a:pt x="173812" y="1930"/>
                                </a:lnTo>
                                <a:lnTo>
                                  <a:pt x="172847" y="1930"/>
                                </a:lnTo>
                                <a:lnTo>
                                  <a:pt x="170916" y="2895"/>
                                </a:lnTo>
                                <a:lnTo>
                                  <a:pt x="169951" y="4826"/>
                                </a:lnTo>
                                <a:lnTo>
                                  <a:pt x="169951" y="6756"/>
                                </a:lnTo>
                                <a:lnTo>
                                  <a:pt x="170916" y="8686"/>
                                </a:lnTo>
                                <a:lnTo>
                                  <a:pt x="172847" y="9652"/>
                                </a:lnTo>
                                <a:lnTo>
                                  <a:pt x="174777" y="9652"/>
                                </a:lnTo>
                                <a:lnTo>
                                  <a:pt x="176707" y="8686"/>
                                </a:lnTo>
                                <a:lnTo>
                                  <a:pt x="177673" y="6756"/>
                                </a:lnTo>
                                <a:lnTo>
                                  <a:pt x="177673" y="4826"/>
                                </a:lnTo>
                                <a:close/>
                              </a:path>
                              <a:path w="330835" h="10160">
                                <a:moveTo>
                                  <a:pt x="193128" y="4826"/>
                                </a:moveTo>
                                <a:lnTo>
                                  <a:pt x="192163" y="2895"/>
                                </a:lnTo>
                                <a:lnTo>
                                  <a:pt x="190220" y="1930"/>
                                </a:lnTo>
                                <a:lnTo>
                                  <a:pt x="189268" y="1930"/>
                                </a:lnTo>
                                <a:lnTo>
                                  <a:pt x="188302" y="1930"/>
                                </a:lnTo>
                                <a:lnTo>
                                  <a:pt x="186359" y="2895"/>
                                </a:lnTo>
                                <a:lnTo>
                                  <a:pt x="185394" y="4826"/>
                                </a:lnTo>
                                <a:lnTo>
                                  <a:pt x="185394" y="6756"/>
                                </a:lnTo>
                                <a:lnTo>
                                  <a:pt x="186359" y="8686"/>
                                </a:lnTo>
                                <a:lnTo>
                                  <a:pt x="188302" y="9652"/>
                                </a:lnTo>
                                <a:lnTo>
                                  <a:pt x="190220" y="9652"/>
                                </a:lnTo>
                                <a:lnTo>
                                  <a:pt x="192163" y="8686"/>
                                </a:lnTo>
                                <a:lnTo>
                                  <a:pt x="193128" y="6756"/>
                                </a:lnTo>
                                <a:lnTo>
                                  <a:pt x="193128" y="4826"/>
                                </a:lnTo>
                                <a:close/>
                              </a:path>
                              <a:path w="330835" h="10160">
                                <a:moveTo>
                                  <a:pt x="208572" y="4826"/>
                                </a:moveTo>
                                <a:lnTo>
                                  <a:pt x="207606" y="2895"/>
                                </a:lnTo>
                                <a:lnTo>
                                  <a:pt x="205676" y="1930"/>
                                </a:lnTo>
                                <a:lnTo>
                                  <a:pt x="204711" y="1930"/>
                                </a:lnTo>
                                <a:lnTo>
                                  <a:pt x="203746" y="1930"/>
                                </a:lnTo>
                                <a:lnTo>
                                  <a:pt x="201815" y="2895"/>
                                </a:lnTo>
                                <a:lnTo>
                                  <a:pt x="200850" y="4826"/>
                                </a:lnTo>
                                <a:lnTo>
                                  <a:pt x="200850" y="6756"/>
                                </a:lnTo>
                                <a:lnTo>
                                  <a:pt x="201815" y="8686"/>
                                </a:lnTo>
                                <a:lnTo>
                                  <a:pt x="203746" y="9652"/>
                                </a:lnTo>
                                <a:lnTo>
                                  <a:pt x="205676" y="9652"/>
                                </a:lnTo>
                                <a:lnTo>
                                  <a:pt x="207606" y="8686"/>
                                </a:lnTo>
                                <a:lnTo>
                                  <a:pt x="208572" y="6756"/>
                                </a:lnTo>
                                <a:lnTo>
                                  <a:pt x="208572" y="4826"/>
                                </a:lnTo>
                                <a:close/>
                              </a:path>
                              <a:path w="330835" h="10160">
                                <a:moveTo>
                                  <a:pt x="224028" y="4826"/>
                                </a:moveTo>
                                <a:lnTo>
                                  <a:pt x="223062" y="2895"/>
                                </a:lnTo>
                                <a:lnTo>
                                  <a:pt x="221119" y="1930"/>
                                </a:lnTo>
                                <a:lnTo>
                                  <a:pt x="220167" y="1930"/>
                                </a:lnTo>
                                <a:lnTo>
                                  <a:pt x="219202" y="1930"/>
                                </a:lnTo>
                                <a:lnTo>
                                  <a:pt x="217258" y="2895"/>
                                </a:lnTo>
                                <a:lnTo>
                                  <a:pt x="216293" y="4826"/>
                                </a:lnTo>
                                <a:lnTo>
                                  <a:pt x="216293" y="6756"/>
                                </a:lnTo>
                                <a:lnTo>
                                  <a:pt x="217258" y="8686"/>
                                </a:lnTo>
                                <a:lnTo>
                                  <a:pt x="219202" y="9652"/>
                                </a:lnTo>
                                <a:lnTo>
                                  <a:pt x="221119" y="9652"/>
                                </a:lnTo>
                                <a:lnTo>
                                  <a:pt x="223062" y="8686"/>
                                </a:lnTo>
                                <a:lnTo>
                                  <a:pt x="224028" y="6756"/>
                                </a:lnTo>
                                <a:lnTo>
                                  <a:pt x="224028" y="4826"/>
                                </a:lnTo>
                                <a:close/>
                              </a:path>
                              <a:path w="330835" h="10160">
                                <a:moveTo>
                                  <a:pt x="239471" y="4826"/>
                                </a:moveTo>
                                <a:lnTo>
                                  <a:pt x="238506" y="2895"/>
                                </a:lnTo>
                                <a:lnTo>
                                  <a:pt x="236575" y="1930"/>
                                </a:lnTo>
                                <a:lnTo>
                                  <a:pt x="235610" y="1930"/>
                                </a:lnTo>
                                <a:lnTo>
                                  <a:pt x="234645" y="1930"/>
                                </a:lnTo>
                                <a:lnTo>
                                  <a:pt x="232714" y="2895"/>
                                </a:lnTo>
                                <a:lnTo>
                                  <a:pt x="231749" y="4826"/>
                                </a:lnTo>
                                <a:lnTo>
                                  <a:pt x="231749" y="6756"/>
                                </a:lnTo>
                                <a:lnTo>
                                  <a:pt x="232714" y="8686"/>
                                </a:lnTo>
                                <a:lnTo>
                                  <a:pt x="234645" y="9652"/>
                                </a:lnTo>
                                <a:lnTo>
                                  <a:pt x="236575" y="9652"/>
                                </a:lnTo>
                                <a:lnTo>
                                  <a:pt x="238506" y="8686"/>
                                </a:lnTo>
                                <a:lnTo>
                                  <a:pt x="239471" y="6756"/>
                                </a:lnTo>
                                <a:lnTo>
                                  <a:pt x="239471" y="4826"/>
                                </a:lnTo>
                                <a:close/>
                              </a:path>
                              <a:path w="330835" h="10160">
                                <a:moveTo>
                                  <a:pt x="254927" y="4826"/>
                                </a:moveTo>
                                <a:lnTo>
                                  <a:pt x="253961" y="2895"/>
                                </a:lnTo>
                                <a:lnTo>
                                  <a:pt x="252018" y="1930"/>
                                </a:lnTo>
                                <a:lnTo>
                                  <a:pt x="251053" y="1930"/>
                                </a:lnTo>
                                <a:lnTo>
                                  <a:pt x="250101" y="1930"/>
                                </a:lnTo>
                                <a:lnTo>
                                  <a:pt x="248170" y="2895"/>
                                </a:lnTo>
                                <a:lnTo>
                                  <a:pt x="247192" y="4826"/>
                                </a:lnTo>
                                <a:lnTo>
                                  <a:pt x="247192" y="6756"/>
                                </a:lnTo>
                                <a:lnTo>
                                  <a:pt x="248170" y="8686"/>
                                </a:lnTo>
                                <a:lnTo>
                                  <a:pt x="250101" y="9652"/>
                                </a:lnTo>
                                <a:lnTo>
                                  <a:pt x="252018" y="9652"/>
                                </a:lnTo>
                                <a:lnTo>
                                  <a:pt x="253961" y="8686"/>
                                </a:lnTo>
                                <a:lnTo>
                                  <a:pt x="254927" y="6756"/>
                                </a:lnTo>
                                <a:lnTo>
                                  <a:pt x="254927" y="4826"/>
                                </a:lnTo>
                                <a:close/>
                              </a:path>
                              <a:path w="330835" h="10160">
                                <a:moveTo>
                                  <a:pt x="270370" y="4826"/>
                                </a:moveTo>
                                <a:lnTo>
                                  <a:pt x="269405" y="2895"/>
                                </a:lnTo>
                                <a:lnTo>
                                  <a:pt x="267474" y="1930"/>
                                </a:lnTo>
                                <a:lnTo>
                                  <a:pt x="266509" y="1930"/>
                                </a:lnTo>
                                <a:lnTo>
                                  <a:pt x="265544" y="1930"/>
                                </a:lnTo>
                                <a:lnTo>
                                  <a:pt x="263613" y="2895"/>
                                </a:lnTo>
                                <a:lnTo>
                                  <a:pt x="262648" y="4826"/>
                                </a:lnTo>
                                <a:lnTo>
                                  <a:pt x="262648" y="6756"/>
                                </a:lnTo>
                                <a:lnTo>
                                  <a:pt x="263613" y="8686"/>
                                </a:lnTo>
                                <a:lnTo>
                                  <a:pt x="265544" y="9652"/>
                                </a:lnTo>
                                <a:lnTo>
                                  <a:pt x="267474" y="9652"/>
                                </a:lnTo>
                                <a:lnTo>
                                  <a:pt x="269405" y="8686"/>
                                </a:lnTo>
                                <a:lnTo>
                                  <a:pt x="270370" y="6756"/>
                                </a:lnTo>
                                <a:lnTo>
                                  <a:pt x="270370" y="4826"/>
                                </a:lnTo>
                                <a:close/>
                              </a:path>
                              <a:path w="330835" h="10160">
                                <a:moveTo>
                                  <a:pt x="285826" y="4826"/>
                                </a:moveTo>
                                <a:lnTo>
                                  <a:pt x="284861" y="2895"/>
                                </a:lnTo>
                                <a:lnTo>
                                  <a:pt x="282930" y="1930"/>
                                </a:lnTo>
                                <a:lnTo>
                                  <a:pt x="281952" y="1930"/>
                                </a:lnTo>
                                <a:lnTo>
                                  <a:pt x="280987" y="1930"/>
                                </a:lnTo>
                                <a:lnTo>
                                  <a:pt x="279069" y="2895"/>
                                </a:lnTo>
                                <a:lnTo>
                                  <a:pt x="278091" y="4826"/>
                                </a:lnTo>
                                <a:lnTo>
                                  <a:pt x="278091" y="6756"/>
                                </a:lnTo>
                                <a:lnTo>
                                  <a:pt x="279069" y="8686"/>
                                </a:lnTo>
                                <a:lnTo>
                                  <a:pt x="280987" y="9652"/>
                                </a:lnTo>
                                <a:lnTo>
                                  <a:pt x="282930" y="9652"/>
                                </a:lnTo>
                                <a:lnTo>
                                  <a:pt x="284861" y="8686"/>
                                </a:lnTo>
                                <a:lnTo>
                                  <a:pt x="285826" y="6756"/>
                                </a:lnTo>
                                <a:lnTo>
                                  <a:pt x="285826" y="4826"/>
                                </a:lnTo>
                                <a:close/>
                              </a:path>
                              <a:path w="330835" h="10160">
                                <a:moveTo>
                                  <a:pt x="301269" y="4826"/>
                                </a:moveTo>
                                <a:lnTo>
                                  <a:pt x="300304" y="2895"/>
                                </a:lnTo>
                                <a:lnTo>
                                  <a:pt x="298373" y="1930"/>
                                </a:lnTo>
                                <a:lnTo>
                                  <a:pt x="297408" y="1930"/>
                                </a:lnTo>
                                <a:lnTo>
                                  <a:pt x="296443" y="1930"/>
                                </a:lnTo>
                                <a:lnTo>
                                  <a:pt x="294513" y="2895"/>
                                </a:lnTo>
                                <a:lnTo>
                                  <a:pt x="293547" y="4826"/>
                                </a:lnTo>
                                <a:lnTo>
                                  <a:pt x="293547" y="6756"/>
                                </a:lnTo>
                                <a:lnTo>
                                  <a:pt x="294513" y="8686"/>
                                </a:lnTo>
                                <a:lnTo>
                                  <a:pt x="296443" y="9652"/>
                                </a:lnTo>
                                <a:lnTo>
                                  <a:pt x="298373" y="9652"/>
                                </a:lnTo>
                                <a:lnTo>
                                  <a:pt x="300304" y="8686"/>
                                </a:lnTo>
                                <a:lnTo>
                                  <a:pt x="301269" y="6756"/>
                                </a:lnTo>
                                <a:lnTo>
                                  <a:pt x="301269" y="4826"/>
                                </a:lnTo>
                                <a:close/>
                              </a:path>
                              <a:path w="330835" h="10160">
                                <a:moveTo>
                                  <a:pt x="316725" y="4826"/>
                                </a:moveTo>
                                <a:lnTo>
                                  <a:pt x="315760" y="2895"/>
                                </a:lnTo>
                                <a:lnTo>
                                  <a:pt x="313829" y="1930"/>
                                </a:lnTo>
                                <a:lnTo>
                                  <a:pt x="312851" y="1930"/>
                                </a:lnTo>
                                <a:lnTo>
                                  <a:pt x="311886" y="1930"/>
                                </a:lnTo>
                                <a:lnTo>
                                  <a:pt x="309968" y="2895"/>
                                </a:lnTo>
                                <a:lnTo>
                                  <a:pt x="309003" y="4826"/>
                                </a:lnTo>
                                <a:lnTo>
                                  <a:pt x="309003" y="6756"/>
                                </a:lnTo>
                                <a:lnTo>
                                  <a:pt x="309968" y="8686"/>
                                </a:lnTo>
                                <a:lnTo>
                                  <a:pt x="311886" y="9652"/>
                                </a:lnTo>
                                <a:lnTo>
                                  <a:pt x="313829" y="9652"/>
                                </a:lnTo>
                                <a:lnTo>
                                  <a:pt x="315760" y="8686"/>
                                </a:lnTo>
                                <a:lnTo>
                                  <a:pt x="316725" y="6756"/>
                                </a:lnTo>
                                <a:lnTo>
                                  <a:pt x="316725" y="4826"/>
                                </a:lnTo>
                                <a:close/>
                              </a:path>
                              <a:path w="330835" h="10160">
                                <a:moveTo>
                                  <a:pt x="330238" y="2895"/>
                                </a:moveTo>
                                <a:lnTo>
                                  <a:pt x="329272" y="965"/>
                                </a:lnTo>
                                <a:lnTo>
                                  <a:pt x="327342" y="0"/>
                                </a:lnTo>
                                <a:lnTo>
                                  <a:pt x="326377" y="0"/>
                                </a:lnTo>
                                <a:lnTo>
                                  <a:pt x="325412" y="0"/>
                                </a:lnTo>
                                <a:lnTo>
                                  <a:pt x="323481" y="965"/>
                                </a:lnTo>
                                <a:lnTo>
                                  <a:pt x="322516" y="2895"/>
                                </a:lnTo>
                                <a:lnTo>
                                  <a:pt x="322516" y="4826"/>
                                </a:lnTo>
                                <a:lnTo>
                                  <a:pt x="323481" y="6756"/>
                                </a:lnTo>
                                <a:lnTo>
                                  <a:pt x="325412" y="7721"/>
                                </a:lnTo>
                                <a:lnTo>
                                  <a:pt x="327342" y="7721"/>
                                </a:lnTo>
                                <a:lnTo>
                                  <a:pt x="329272" y="6756"/>
                                </a:lnTo>
                                <a:lnTo>
                                  <a:pt x="330238" y="4826"/>
                                </a:lnTo>
                                <a:lnTo>
                                  <a:pt x="330238" y="2895"/>
                                </a:lnTo>
                                <a:close/>
                              </a:path>
                            </a:pathLst>
                          </a:custGeom>
                          <a:solidFill>
                            <a:srgbClr val="231F20"/>
                          </a:solidFill>
                        </wps:spPr>
                        <wps:bodyPr wrap="square" lIns="0" tIns="0" rIns="0" bIns="0" rtlCol="0">
                          <a:prstTxWarp prst="textNoShape">
                            <a:avLst/>
                          </a:prstTxWarp>
                          <a:noAutofit/>
                        </wps:bodyPr>
                      </wps:wsp>
                      <wps:wsp>
                        <wps:cNvPr id="960" name="Graphic 960"/>
                        <wps:cNvSpPr/>
                        <wps:spPr>
                          <a:xfrm>
                            <a:off x="2082228" y="39382"/>
                            <a:ext cx="1270" cy="1645920"/>
                          </a:xfrm>
                          <a:custGeom>
                            <a:avLst/>
                            <a:gdLst/>
                            <a:ahLst/>
                            <a:cxnLst/>
                            <a:rect l="l" t="t" r="r" b="b"/>
                            <a:pathLst>
                              <a:path w="0" h="1645920">
                                <a:moveTo>
                                  <a:pt x="0" y="0"/>
                                </a:moveTo>
                                <a:lnTo>
                                  <a:pt x="0" y="1645386"/>
                                </a:lnTo>
                              </a:path>
                            </a:pathLst>
                          </a:custGeom>
                          <a:ln w="7721">
                            <a:solidFill>
                              <a:srgbClr val="231F20"/>
                            </a:solidFill>
                            <a:prstDash val="sysDot"/>
                          </a:ln>
                        </wps:spPr>
                        <wps:bodyPr wrap="square" lIns="0" tIns="0" rIns="0" bIns="0" rtlCol="0">
                          <a:prstTxWarp prst="textNoShape">
                            <a:avLst/>
                          </a:prstTxWarp>
                          <a:noAutofit/>
                        </wps:bodyPr>
                      </wps:wsp>
                      <wps:wsp>
                        <wps:cNvPr id="961" name="Graphic 961"/>
                        <wps:cNvSpPr/>
                        <wps:spPr>
                          <a:xfrm>
                            <a:off x="2282113" y="551141"/>
                            <a:ext cx="332740" cy="1147445"/>
                          </a:xfrm>
                          <a:custGeom>
                            <a:avLst/>
                            <a:gdLst/>
                            <a:ahLst/>
                            <a:cxnLst/>
                            <a:rect l="l" t="t" r="r" b="b"/>
                            <a:pathLst>
                              <a:path w="332740" h="1147445">
                                <a:moveTo>
                                  <a:pt x="332651" y="0"/>
                                </a:moveTo>
                                <a:lnTo>
                                  <a:pt x="0" y="0"/>
                                </a:lnTo>
                                <a:lnTo>
                                  <a:pt x="0" y="1147140"/>
                                </a:lnTo>
                                <a:lnTo>
                                  <a:pt x="332651" y="1147140"/>
                                </a:lnTo>
                                <a:lnTo>
                                  <a:pt x="332651" y="0"/>
                                </a:lnTo>
                                <a:close/>
                              </a:path>
                            </a:pathLst>
                          </a:custGeom>
                          <a:solidFill>
                            <a:srgbClr val="EDEDED"/>
                          </a:solidFill>
                        </wps:spPr>
                        <wps:bodyPr wrap="square" lIns="0" tIns="0" rIns="0" bIns="0" rtlCol="0">
                          <a:prstTxWarp prst="textNoShape">
                            <a:avLst/>
                          </a:prstTxWarp>
                          <a:noAutofit/>
                        </wps:bodyPr>
                      </wps:wsp>
                      <wps:wsp>
                        <wps:cNvPr id="962" name="Graphic 962"/>
                        <wps:cNvSpPr/>
                        <wps:spPr>
                          <a:xfrm>
                            <a:off x="2282107" y="547281"/>
                            <a:ext cx="1270" cy="1151255"/>
                          </a:xfrm>
                          <a:custGeom>
                            <a:avLst/>
                            <a:gdLst/>
                            <a:ahLst/>
                            <a:cxnLst/>
                            <a:rect l="l" t="t" r="r" b="b"/>
                            <a:pathLst>
                              <a:path w="0" h="1151255">
                                <a:moveTo>
                                  <a:pt x="0" y="0"/>
                                </a:moveTo>
                                <a:lnTo>
                                  <a:pt x="0" y="1151001"/>
                                </a:lnTo>
                              </a:path>
                            </a:pathLst>
                          </a:custGeom>
                          <a:ln w="7734">
                            <a:solidFill>
                              <a:srgbClr val="231F20"/>
                            </a:solidFill>
                            <a:prstDash val="sysDot"/>
                          </a:ln>
                        </wps:spPr>
                        <wps:bodyPr wrap="square" lIns="0" tIns="0" rIns="0" bIns="0" rtlCol="0">
                          <a:prstTxWarp prst="textNoShape">
                            <a:avLst/>
                          </a:prstTxWarp>
                          <a:noAutofit/>
                        </wps:bodyPr>
                      </wps:wsp>
                      <wps:wsp>
                        <wps:cNvPr id="963" name="Graphic 963"/>
                        <wps:cNvSpPr/>
                        <wps:spPr>
                          <a:xfrm>
                            <a:off x="2290317" y="1697799"/>
                            <a:ext cx="316865" cy="1270"/>
                          </a:xfrm>
                          <a:custGeom>
                            <a:avLst/>
                            <a:gdLst/>
                            <a:ahLst/>
                            <a:cxnLst/>
                            <a:rect l="l" t="t" r="r" b="b"/>
                            <a:pathLst>
                              <a:path w="316865" h="0">
                                <a:moveTo>
                                  <a:pt x="0" y="0"/>
                                </a:moveTo>
                                <a:lnTo>
                                  <a:pt x="316712" y="0"/>
                                </a:lnTo>
                              </a:path>
                            </a:pathLst>
                          </a:custGeom>
                          <a:ln w="7721">
                            <a:solidFill>
                              <a:srgbClr val="231F20"/>
                            </a:solidFill>
                            <a:prstDash val="sysDot"/>
                          </a:ln>
                        </wps:spPr>
                        <wps:bodyPr wrap="square" lIns="0" tIns="0" rIns="0" bIns="0" rtlCol="0">
                          <a:prstTxWarp prst="textNoShape">
                            <a:avLst/>
                          </a:prstTxWarp>
                          <a:noAutofit/>
                        </wps:bodyPr>
                      </wps:wsp>
                      <wps:wsp>
                        <wps:cNvPr id="964" name="Graphic 964"/>
                        <wps:cNvSpPr/>
                        <wps:spPr>
                          <a:xfrm>
                            <a:off x="2613786" y="547281"/>
                            <a:ext cx="1270" cy="1150620"/>
                          </a:xfrm>
                          <a:custGeom>
                            <a:avLst/>
                            <a:gdLst/>
                            <a:ahLst/>
                            <a:cxnLst/>
                            <a:rect l="l" t="t" r="r" b="b"/>
                            <a:pathLst>
                              <a:path w="0" h="1150620">
                                <a:moveTo>
                                  <a:pt x="0" y="0"/>
                                </a:moveTo>
                                <a:lnTo>
                                  <a:pt x="0" y="1150035"/>
                                </a:lnTo>
                              </a:path>
                            </a:pathLst>
                          </a:custGeom>
                          <a:ln w="8686">
                            <a:solidFill>
                              <a:srgbClr val="231F20"/>
                            </a:solidFill>
                            <a:prstDash val="sysDot"/>
                          </a:ln>
                        </wps:spPr>
                        <wps:bodyPr wrap="square" lIns="0" tIns="0" rIns="0" bIns="0" rtlCol="0">
                          <a:prstTxWarp prst="textNoShape">
                            <a:avLst/>
                          </a:prstTxWarp>
                          <a:noAutofit/>
                        </wps:bodyPr>
                      </wps:wsp>
                      <wps:wsp>
                        <wps:cNvPr id="965" name="Graphic 965"/>
                        <wps:cNvSpPr/>
                        <wps:spPr>
                          <a:xfrm>
                            <a:off x="2285009" y="551148"/>
                            <a:ext cx="316865" cy="1270"/>
                          </a:xfrm>
                          <a:custGeom>
                            <a:avLst/>
                            <a:gdLst/>
                            <a:ahLst/>
                            <a:cxnLst/>
                            <a:rect l="l" t="t" r="r" b="b"/>
                            <a:pathLst>
                              <a:path w="316865" h="0">
                                <a:moveTo>
                                  <a:pt x="0" y="0"/>
                                </a:moveTo>
                                <a:lnTo>
                                  <a:pt x="316712" y="0"/>
                                </a:lnTo>
                              </a:path>
                            </a:pathLst>
                          </a:custGeom>
                          <a:ln w="7734">
                            <a:solidFill>
                              <a:srgbClr val="231F20"/>
                            </a:solidFill>
                            <a:prstDash val="sysDot"/>
                          </a:ln>
                        </wps:spPr>
                        <wps:bodyPr wrap="square" lIns="0" tIns="0" rIns="0" bIns="0" rtlCol="0">
                          <a:prstTxWarp prst="textNoShape">
                            <a:avLst/>
                          </a:prstTxWarp>
                          <a:noAutofit/>
                        </wps:bodyPr>
                      </wps:wsp>
                      <wps:wsp>
                        <wps:cNvPr id="966" name="Graphic 966"/>
                        <wps:cNvSpPr/>
                        <wps:spPr>
                          <a:xfrm>
                            <a:off x="2282107" y="36004"/>
                            <a:ext cx="1270" cy="1661160"/>
                          </a:xfrm>
                          <a:custGeom>
                            <a:avLst/>
                            <a:gdLst/>
                            <a:ahLst/>
                            <a:cxnLst/>
                            <a:rect l="l" t="t" r="r" b="b"/>
                            <a:pathLst>
                              <a:path w="0" h="1661160">
                                <a:moveTo>
                                  <a:pt x="0" y="0"/>
                                </a:moveTo>
                                <a:lnTo>
                                  <a:pt x="0" y="1660829"/>
                                </a:lnTo>
                              </a:path>
                            </a:pathLst>
                          </a:custGeom>
                          <a:ln w="7734">
                            <a:solidFill>
                              <a:srgbClr val="231F20"/>
                            </a:solidFill>
                            <a:prstDash val="sysDot"/>
                          </a:ln>
                        </wps:spPr>
                        <wps:bodyPr wrap="square" lIns="0" tIns="0" rIns="0" bIns="0" rtlCol="0">
                          <a:prstTxWarp prst="textNoShape">
                            <a:avLst/>
                          </a:prstTxWarp>
                          <a:noAutofit/>
                        </wps:bodyPr>
                      </wps:wsp>
                      <wps:wsp>
                        <wps:cNvPr id="967" name="Graphic 967"/>
                        <wps:cNvSpPr/>
                        <wps:spPr>
                          <a:xfrm>
                            <a:off x="2288387" y="38900"/>
                            <a:ext cx="1196975" cy="3908425"/>
                          </a:xfrm>
                          <a:custGeom>
                            <a:avLst/>
                            <a:gdLst/>
                            <a:ahLst/>
                            <a:cxnLst/>
                            <a:rect l="l" t="t" r="r" b="b"/>
                            <a:pathLst>
                              <a:path w="1196975" h="3908425">
                                <a:moveTo>
                                  <a:pt x="0" y="1659381"/>
                                </a:moveTo>
                                <a:lnTo>
                                  <a:pt x="316712" y="1659381"/>
                                </a:lnTo>
                              </a:path>
                              <a:path w="1196975" h="3908425">
                                <a:moveTo>
                                  <a:pt x="325881" y="0"/>
                                </a:moveTo>
                                <a:lnTo>
                                  <a:pt x="325881" y="1660829"/>
                                </a:lnTo>
                              </a:path>
                              <a:path w="1196975" h="3908425">
                                <a:moveTo>
                                  <a:pt x="1196378" y="1589862"/>
                                </a:moveTo>
                                <a:lnTo>
                                  <a:pt x="1196378" y="1860232"/>
                                </a:lnTo>
                              </a:path>
                              <a:path w="1196975" h="3908425">
                                <a:moveTo>
                                  <a:pt x="34277" y="1856854"/>
                                </a:moveTo>
                                <a:lnTo>
                                  <a:pt x="1185278" y="1856854"/>
                                </a:lnTo>
                              </a:path>
                              <a:path w="1196975" h="3908425">
                                <a:moveTo>
                                  <a:pt x="30899" y="1861197"/>
                                </a:moveTo>
                                <a:lnTo>
                                  <a:pt x="30899" y="3908272"/>
                                </a:lnTo>
                              </a:path>
                            </a:pathLst>
                          </a:custGeom>
                          <a:ln w="7721">
                            <a:solidFill>
                              <a:srgbClr val="231F20"/>
                            </a:solidFill>
                            <a:prstDash val="sysDot"/>
                          </a:ln>
                        </wps:spPr>
                        <wps:bodyPr wrap="square" lIns="0" tIns="0" rIns="0" bIns="0" rtlCol="0">
                          <a:prstTxWarp prst="textNoShape">
                            <a:avLst/>
                          </a:prstTxWarp>
                          <a:noAutofit/>
                        </wps:bodyPr>
                      </wps:wsp>
                      <wps:wsp>
                        <wps:cNvPr id="968" name="Graphic 968"/>
                        <wps:cNvSpPr/>
                        <wps:spPr>
                          <a:xfrm>
                            <a:off x="1525079" y="3841927"/>
                            <a:ext cx="1394460" cy="281305"/>
                          </a:xfrm>
                          <a:custGeom>
                            <a:avLst/>
                            <a:gdLst/>
                            <a:ahLst/>
                            <a:cxnLst/>
                            <a:rect l="l" t="t" r="r" b="b"/>
                            <a:pathLst>
                              <a:path w="1394460" h="281305">
                                <a:moveTo>
                                  <a:pt x="19304" y="104279"/>
                                </a:moveTo>
                                <a:lnTo>
                                  <a:pt x="9652" y="94627"/>
                                </a:lnTo>
                                <a:lnTo>
                                  <a:pt x="7239" y="95110"/>
                                </a:lnTo>
                                <a:lnTo>
                                  <a:pt x="0" y="104279"/>
                                </a:lnTo>
                                <a:lnTo>
                                  <a:pt x="482" y="106692"/>
                                </a:lnTo>
                                <a:lnTo>
                                  <a:pt x="9652" y="113931"/>
                                </a:lnTo>
                                <a:lnTo>
                                  <a:pt x="12065" y="113449"/>
                                </a:lnTo>
                                <a:lnTo>
                                  <a:pt x="19304" y="104279"/>
                                </a:lnTo>
                                <a:close/>
                              </a:path>
                              <a:path w="1394460" h="281305">
                                <a:moveTo>
                                  <a:pt x="57937" y="104279"/>
                                </a:moveTo>
                                <a:lnTo>
                                  <a:pt x="48272" y="94627"/>
                                </a:lnTo>
                                <a:lnTo>
                                  <a:pt x="45859" y="95110"/>
                                </a:lnTo>
                                <a:lnTo>
                                  <a:pt x="38620" y="104279"/>
                                </a:lnTo>
                                <a:lnTo>
                                  <a:pt x="39103" y="106692"/>
                                </a:lnTo>
                                <a:lnTo>
                                  <a:pt x="48272" y="113931"/>
                                </a:lnTo>
                                <a:lnTo>
                                  <a:pt x="50685" y="113449"/>
                                </a:lnTo>
                                <a:lnTo>
                                  <a:pt x="57937" y="104279"/>
                                </a:lnTo>
                                <a:close/>
                              </a:path>
                              <a:path w="1394460" h="281305">
                                <a:moveTo>
                                  <a:pt x="96558" y="103797"/>
                                </a:moveTo>
                                <a:lnTo>
                                  <a:pt x="86906" y="94145"/>
                                </a:lnTo>
                                <a:lnTo>
                                  <a:pt x="84480" y="94627"/>
                                </a:lnTo>
                                <a:lnTo>
                                  <a:pt x="77241" y="103797"/>
                                </a:lnTo>
                                <a:lnTo>
                                  <a:pt x="77724" y="106210"/>
                                </a:lnTo>
                                <a:lnTo>
                                  <a:pt x="86906" y="113449"/>
                                </a:lnTo>
                                <a:lnTo>
                                  <a:pt x="89319" y="112966"/>
                                </a:lnTo>
                                <a:lnTo>
                                  <a:pt x="96558" y="103797"/>
                                </a:lnTo>
                                <a:close/>
                              </a:path>
                              <a:path w="1394460" h="281305">
                                <a:moveTo>
                                  <a:pt x="135178" y="103797"/>
                                </a:moveTo>
                                <a:lnTo>
                                  <a:pt x="125526" y="94145"/>
                                </a:lnTo>
                                <a:lnTo>
                                  <a:pt x="123113" y="94627"/>
                                </a:lnTo>
                                <a:lnTo>
                                  <a:pt x="115874" y="103797"/>
                                </a:lnTo>
                                <a:lnTo>
                                  <a:pt x="116357" y="106210"/>
                                </a:lnTo>
                                <a:lnTo>
                                  <a:pt x="125526" y="113449"/>
                                </a:lnTo>
                                <a:lnTo>
                                  <a:pt x="127939" y="112966"/>
                                </a:lnTo>
                                <a:lnTo>
                                  <a:pt x="135178" y="103797"/>
                                </a:lnTo>
                                <a:close/>
                              </a:path>
                              <a:path w="1394460" h="281305">
                                <a:moveTo>
                                  <a:pt x="173799" y="103314"/>
                                </a:moveTo>
                                <a:lnTo>
                                  <a:pt x="164147" y="93662"/>
                                </a:lnTo>
                                <a:lnTo>
                                  <a:pt x="161734" y="94145"/>
                                </a:lnTo>
                                <a:lnTo>
                                  <a:pt x="154495" y="103314"/>
                                </a:lnTo>
                                <a:lnTo>
                                  <a:pt x="154978" y="105727"/>
                                </a:lnTo>
                                <a:lnTo>
                                  <a:pt x="164147" y="112966"/>
                                </a:lnTo>
                                <a:lnTo>
                                  <a:pt x="166560" y="112483"/>
                                </a:lnTo>
                                <a:lnTo>
                                  <a:pt x="173799" y="103314"/>
                                </a:lnTo>
                                <a:close/>
                              </a:path>
                              <a:path w="1394460" h="281305">
                                <a:moveTo>
                                  <a:pt x="191185" y="82067"/>
                                </a:moveTo>
                                <a:lnTo>
                                  <a:pt x="181533" y="72415"/>
                                </a:lnTo>
                                <a:lnTo>
                                  <a:pt x="179108" y="72898"/>
                                </a:lnTo>
                                <a:lnTo>
                                  <a:pt x="171869" y="82067"/>
                                </a:lnTo>
                                <a:lnTo>
                                  <a:pt x="172351" y="84480"/>
                                </a:lnTo>
                                <a:lnTo>
                                  <a:pt x="181533" y="91732"/>
                                </a:lnTo>
                                <a:lnTo>
                                  <a:pt x="183946" y="91249"/>
                                </a:lnTo>
                                <a:lnTo>
                                  <a:pt x="191185" y="82067"/>
                                </a:lnTo>
                                <a:close/>
                              </a:path>
                              <a:path w="1394460" h="281305">
                                <a:moveTo>
                                  <a:pt x="191185" y="43446"/>
                                </a:moveTo>
                                <a:lnTo>
                                  <a:pt x="181533" y="33794"/>
                                </a:lnTo>
                                <a:lnTo>
                                  <a:pt x="179108" y="34277"/>
                                </a:lnTo>
                                <a:lnTo>
                                  <a:pt x="171869" y="43446"/>
                                </a:lnTo>
                                <a:lnTo>
                                  <a:pt x="172351" y="45859"/>
                                </a:lnTo>
                                <a:lnTo>
                                  <a:pt x="181533" y="53098"/>
                                </a:lnTo>
                                <a:lnTo>
                                  <a:pt x="183946" y="52616"/>
                                </a:lnTo>
                                <a:lnTo>
                                  <a:pt x="191185" y="43446"/>
                                </a:lnTo>
                                <a:close/>
                              </a:path>
                              <a:path w="1394460" h="281305">
                                <a:moveTo>
                                  <a:pt x="196011" y="9652"/>
                                </a:moveTo>
                                <a:lnTo>
                                  <a:pt x="186359" y="0"/>
                                </a:lnTo>
                                <a:lnTo>
                                  <a:pt x="183946" y="482"/>
                                </a:lnTo>
                                <a:lnTo>
                                  <a:pt x="176707" y="9652"/>
                                </a:lnTo>
                                <a:lnTo>
                                  <a:pt x="177190" y="12065"/>
                                </a:lnTo>
                                <a:lnTo>
                                  <a:pt x="186359" y="19304"/>
                                </a:lnTo>
                                <a:lnTo>
                                  <a:pt x="188772" y="18821"/>
                                </a:lnTo>
                                <a:lnTo>
                                  <a:pt x="196011" y="9652"/>
                                </a:lnTo>
                                <a:close/>
                              </a:path>
                              <a:path w="1394460" h="281305">
                                <a:moveTo>
                                  <a:pt x="234632" y="9652"/>
                                </a:moveTo>
                                <a:lnTo>
                                  <a:pt x="224980" y="0"/>
                                </a:lnTo>
                                <a:lnTo>
                                  <a:pt x="222567" y="482"/>
                                </a:lnTo>
                                <a:lnTo>
                                  <a:pt x="215328" y="9652"/>
                                </a:lnTo>
                                <a:lnTo>
                                  <a:pt x="215811" y="12065"/>
                                </a:lnTo>
                                <a:lnTo>
                                  <a:pt x="224980" y="19304"/>
                                </a:lnTo>
                                <a:lnTo>
                                  <a:pt x="227393" y="18821"/>
                                </a:lnTo>
                                <a:lnTo>
                                  <a:pt x="234632" y="9652"/>
                                </a:lnTo>
                                <a:close/>
                              </a:path>
                              <a:path w="1394460" h="281305">
                                <a:moveTo>
                                  <a:pt x="273265" y="9652"/>
                                </a:moveTo>
                                <a:lnTo>
                                  <a:pt x="263601" y="0"/>
                                </a:lnTo>
                                <a:lnTo>
                                  <a:pt x="261188" y="482"/>
                                </a:lnTo>
                                <a:lnTo>
                                  <a:pt x="253949" y="9652"/>
                                </a:lnTo>
                                <a:lnTo>
                                  <a:pt x="254431" y="12065"/>
                                </a:lnTo>
                                <a:lnTo>
                                  <a:pt x="263601" y="19304"/>
                                </a:lnTo>
                                <a:lnTo>
                                  <a:pt x="266014" y="18821"/>
                                </a:lnTo>
                                <a:lnTo>
                                  <a:pt x="273265" y="9652"/>
                                </a:lnTo>
                                <a:close/>
                              </a:path>
                              <a:path w="1394460" h="281305">
                                <a:moveTo>
                                  <a:pt x="311886" y="9652"/>
                                </a:moveTo>
                                <a:lnTo>
                                  <a:pt x="302234" y="0"/>
                                </a:lnTo>
                                <a:lnTo>
                                  <a:pt x="299821" y="482"/>
                                </a:lnTo>
                                <a:lnTo>
                                  <a:pt x="292569" y="9652"/>
                                </a:lnTo>
                                <a:lnTo>
                                  <a:pt x="293052" y="12065"/>
                                </a:lnTo>
                                <a:lnTo>
                                  <a:pt x="302234" y="19304"/>
                                </a:lnTo>
                                <a:lnTo>
                                  <a:pt x="304647" y="18821"/>
                                </a:lnTo>
                                <a:lnTo>
                                  <a:pt x="311886" y="9652"/>
                                </a:lnTo>
                                <a:close/>
                              </a:path>
                              <a:path w="1394460" h="281305">
                                <a:moveTo>
                                  <a:pt x="350507" y="9652"/>
                                </a:moveTo>
                                <a:lnTo>
                                  <a:pt x="340855" y="0"/>
                                </a:lnTo>
                                <a:lnTo>
                                  <a:pt x="338442" y="482"/>
                                </a:lnTo>
                                <a:lnTo>
                                  <a:pt x="331190" y="9652"/>
                                </a:lnTo>
                                <a:lnTo>
                                  <a:pt x="331685" y="12065"/>
                                </a:lnTo>
                                <a:lnTo>
                                  <a:pt x="340855" y="19304"/>
                                </a:lnTo>
                                <a:lnTo>
                                  <a:pt x="343268" y="18821"/>
                                </a:lnTo>
                                <a:lnTo>
                                  <a:pt x="350507" y="9652"/>
                                </a:lnTo>
                                <a:close/>
                              </a:path>
                              <a:path w="1394460" h="281305">
                                <a:moveTo>
                                  <a:pt x="363067" y="74345"/>
                                </a:moveTo>
                                <a:lnTo>
                                  <a:pt x="353402" y="64693"/>
                                </a:lnTo>
                                <a:lnTo>
                                  <a:pt x="350989" y="65176"/>
                                </a:lnTo>
                                <a:lnTo>
                                  <a:pt x="343750" y="74345"/>
                                </a:lnTo>
                                <a:lnTo>
                                  <a:pt x="344233" y="76758"/>
                                </a:lnTo>
                                <a:lnTo>
                                  <a:pt x="353402" y="83997"/>
                                </a:lnTo>
                                <a:lnTo>
                                  <a:pt x="355815" y="83515"/>
                                </a:lnTo>
                                <a:lnTo>
                                  <a:pt x="363067" y="74345"/>
                                </a:lnTo>
                                <a:close/>
                              </a:path>
                              <a:path w="1394460" h="281305">
                                <a:moveTo>
                                  <a:pt x="363067" y="35725"/>
                                </a:moveTo>
                                <a:lnTo>
                                  <a:pt x="353402" y="26073"/>
                                </a:lnTo>
                                <a:lnTo>
                                  <a:pt x="350989" y="26543"/>
                                </a:lnTo>
                                <a:lnTo>
                                  <a:pt x="343750" y="35725"/>
                                </a:lnTo>
                                <a:lnTo>
                                  <a:pt x="344233" y="38138"/>
                                </a:lnTo>
                                <a:lnTo>
                                  <a:pt x="353402" y="45377"/>
                                </a:lnTo>
                                <a:lnTo>
                                  <a:pt x="355815" y="44894"/>
                                </a:lnTo>
                                <a:lnTo>
                                  <a:pt x="363067" y="35725"/>
                                </a:lnTo>
                                <a:close/>
                              </a:path>
                              <a:path w="1394460" h="281305">
                                <a:moveTo>
                                  <a:pt x="371754" y="104279"/>
                                </a:moveTo>
                                <a:lnTo>
                                  <a:pt x="362102" y="94627"/>
                                </a:lnTo>
                                <a:lnTo>
                                  <a:pt x="359689" y="95110"/>
                                </a:lnTo>
                                <a:lnTo>
                                  <a:pt x="352437" y="104279"/>
                                </a:lnTo>
                                <a:lnTo>
                                  <a:pt x="352920" y="106692"/>
                                </a:lnTo>
                                <a:lnTo>
                                  <a:pt x="362102" y="113931"/>
                                </a:lnTo>
                                <a:lnTo>
                                  <a:pt x="364515" y="113449"/>
                                </a:lnTo>
                                <a:lnTo>
                                  <a:pt x="371754" y="104279"/>
                                </a:lnTo>
                                <a:close/>
                              </a:path>
                              <a:path w="1394460" h="281305">
                                <a:moveTo>
                                  <a:pt x="410375" y="104279"/>
                                </a:moveTo>
                                <a:lnTo>
                                  <a:pt x="400723" y="94627"/>
                                </a:lnTo>
                                <a:lnTo>
                                  <a:pt x="398310" y="95110"/>
                                </a:lnTo>
                                <a:lnTo>
                                  <a:pt x="391058" y="104279"/>
                                </a:lnTo>
                                <a:lnTo>
                                  <a:pt x="391541" y="106692"/>
                                </a:lnTo>
                                <a:lnTo>
                                  <a:pt x="400723" y="113931"/>
                                </a:lnTo>
                                <a:lnTo>
                                  <a:pt x="403136" y="113449"/>
                                </a:lnTo>
                                <a:lnTo>
                                  <a:pt x="410375" y="104279"/>
                                </a:lnTo>
                                <a:close/>
                              </a:path>
                              <a:path w="1394460" h="281305">
                                <a:moveTo>
                                  <a:pt x="420992" y="271335"/>
                                </a:moveTo>
                                <a:lnTo>
                                  <a:pt x="411340" y="261670"/>
                                </a:lnTo>
                                <a:lnTo>
                                  <a:pt x="408927" y="262153"/>
                                </a:lnTo>
                                <a:lnTo>
                                  <a:pt x="401688" y="271335"/>
                                </a:lnTo>
                                <a:lnTo>
                                  <a:pt x="402170" y="273748"/>
                                </a:lnTo>
                                <a:lnTo>
                                  <a:pt x="411340" y="280987"/>
                                </a:lnTo>
                                <a:lnTo>
                                  <a:pt x="413753" y="280504"/>
                                </a:lnTo>
                                <a:lnTo>
                                  <a:pt x="420992" y="271335"/>
                                </a:lnTo>
                                <a:close/>
                              </a:path>
                              <a:path w="1394460" h="281305">
                                <a:moveTo>
                                  <a:pt x="449008" y="104279"/>
                                </a:moveTo>
                                <a:lnTo>
                                  <a:pt x="439343" y="94627"/>
                                </a:lnTo>
                                <a:lnTo>
                                  <a:pt x="436930" y="95110"/>
                                </a:lnTo>
                                <a:lnTo>
                                  <a:pt x="429691" y="104279"/>
                                </a:lnTo>
                                <a:lnTo>
                                  <a:pt x="430174" y="106692"/>
                                </a:lnTo>
                                <a:lnTo>
                                  <a:pt x="439343" y="113931"/>
                                </a:lnTo>
                                <a:lnTo>
                                  <a:pt x="441756" y="113449"/>
                                </a:lnTo>
                                <a:lnTo>
                                  <a:pt x="449008" y="104279"/>
                                </a:lnTo>
                                <a:close/>
                              </a:path>
                              <a:path w="1394460" h="281305">
                                <a:moveTo>
                                  <a:pt x="459625" y="271335"/>
                                </a:moveTo>
                                <a:lnTo>
                                  <a:pt x="449973" y="261670"/>
                                </a:lnTo>
                                <a:lnTo>
                                  <a:pt x="447548" y="262153"/>
                                </a:lnTo>
                                <a:lnTo>
                                  <a:pt x="440309" y="271335"/>
                                </a:lnTo>
                                <a:lnTo>
                                  <a:pt x="440791" y="273748"/>
                                </a:lnTo>
                                <a:lnTo>
                                  <a:pt x="449973" y="280987"/>
                                </a:lnTo>
                                <a:lnTo>
                                  <a:pt x="452374" y="280504"/>
                                </a:lnTo>
                                <a:lnTo>
                                  <a:pt x="459625" y="271335"/>
                                </a:lnTo>
                                <a:close/>
                              </a:path>
                              <a:path w="1394460" h="281305">
                                <a:moveTo>
                                  <a:pt x="487629" y="104279"/>
                                </a:moveTo>
                                <a:lnTo>
                                  <a:pt x="477964" y="94627"/>
                                </a:lnTo>
                                <a:lnTo>
                                  <a:pt x="475551" y="95110"/>
                                </a:lnTo>
                                <a:lnTo>
                                  <a:pt x="468312" y="104279"/>
                                </a:lnTo>
                                <a:lnTo>
                                  <a:pt x="468795" y="106692"/>
                                </a:lnTo>
                                <a:lnTo>
                                  <a:pt x="477964" y="113931"/>
                                </a:lnTo>
                                <a:lnTo>
                                  <a:pt x="480390" y="113449"/>
                                </a:lnTo>
                                <a:lnTo>
                                  <a:pt x="487629" y="104279"/>
                                </a:lnTo>
                                <a:close/>
                              </a:path>
                              <a:path w="1394460" h="281305">
                                <a:moveTo>
                                  <a:pt x="498246" y="271335"/>
                                </a:moveTo>
                                <a:lnTo>
                                  <a:pt x="488594" y="261670"/>
                                </a:lnTo>
                                <a:lnTo>
                                  <a:pt x="486181" y="262153"/>
                                </a:lnTo>
                                <a:lnTo>
                                  <a:pt x="478942" y="271335"/>
                                </a:lnTo>
                                <a:lnTo>
                                  <a:pt x="479425" y="273748"/>
                                </a:lnTo>
                                <a:lnTo>
                                  <a:pt x="488594" y="280987"/>
                                </a:lnTo>
                                <a:lnTo>
                                  <a:pt x="491007" y="280504"/>
                                </a:lnTo>
                                <a:lnTo>
                                  <a:pt x="498246" y="271335"/>
                                </a:lnTo>
                                <a:close/>
                              </a:path>
                              <a:path w="1394460" h="281305">
                                <a:moveTo>
                                  <a:pt x="526249" y="104279"/>
                                </a:moveTo>
                                <a:lnTo>
                                  <a:pt x="516597" y="94627"/>
                                </a:lnTo>
                                <a:lnTo>
                                  <a:pt x="514184" y="95110"/>
                                </a:lnTo>
                                <a:lnTo>
                                  <a:pt x="506933" y="104279"/>
                                </a:lnTo>
                                <a:lnTo>
                                  <a:pt x="507415" y="106692"/>
                                </a:lnTo>
                                <a:lnTo>
                                  <a:pt x="516597" y="113931"/>
                                </a:lnTo>
                                <a:lnTo>
                                  <a:pt x="519010" y="113449"/>
                                </a:lnTo>
                                <a:lnTo>
                                  <a:pt x="526249" y="104279"/>
                                </a:lnTo>
                                <a:close/>
                              </a:path>
                              <a:path w="1394460" h="281305">
                                <a:moveTo>
                                  <a:pt x="536867" y="271335"/>
                                </a:moveTo>
                                <a:lnTo>
                                  <a:pt x="527215" y="261670"/>
                                </a:lnTo>
                                <a:lnTo>
                                  <a:pt x="524802" y="262153"/>
                                </a:lnTo>
                                <a:lnTo>
                                  <a:pt x="517563" y="271335"/>
                                </a:lnTo>
                                <a:lnTo>
                                  <a:pt x="518045" y="273748"/>
                                </a:lnTo>
                                <a:lnTo>
                                  <a:pt x="527215" y="280987"/>
                                </a:lnTo>
                                <a:lnTo>
                                  <a:pt x="529628" y="280504"/>
                                </a:lnTo>
                                <a:lnTo>
                                  <a:pt x="536867" y="271335"/>
                                </a:lnTo>
                                <a:close/>
                              </a:path>
                              <a:path w="1394460" h="281305">
                                <a:moveTo>
                                  <a:pt x="564870" y="104279"/>
                                </a:moveTo>
                                <a:lnTo>
                                  <a:pt x="555218" y="94627"/>
                                </a:lnTo>
                                <a:lnTo>
                                  <a:pt x="552805" y="95110"/>
                                </a:lnTo>
                                <a:lnTo>
                                  <a:pt x="545566" y="104279"/>
                                </a:lnTo>
                                <a:lnTo>
                                  <a:pt x="546049" y="106692"/>
                                </a:lnTo>
                                <a:lnTo>
                                  <a:pt x="555218" y="113931"/>
                                </a:lnTo>
                                <a:lnTo>
                                  <a:pt x="557631" y="113449"/>
                                </a:lnTo>
                                <a:lnTo>
                                  <a:pt x="564870" y="104279"/>
                                </a:lnTo>
                                <a:close/>
                              </a:path>
                              <a:path w="1394460" h="281305">
                                <a:moveTo>
                                  <a:pt x="575500" y="271335"/>
                                </a:moveTo>
                                <a:lnTo>
                                  <a:pt x="565835" y="261670"/>
                                </a:lnTo>
                                <a:lnTo>
                                  <a:pt x="563422" y="262153"/>
                                </a:lnTo>
                                <a:lnTo>
                                  <a:pt x="556183" y="271335"/>
                                </a:lnTo>
                                <a:lnTo>
                                  <a:pt x="556666" y="273748"/>
                                </a:lnTo>
                                <a:lnTo>
                                  <a:pt x="565835" y="280987"/>
                                </a:lnTo>
                                <a:lnTo>
                                  <a:pt x="568248" y="280504"/>
                                </a:lnTo>
                                <a:lnTo>
                                  <a:pt x="575500" y="271335"/>
                                </a:lnTo>
                                <a:close/>
                              </a:path>
                              <a:path w="1394460" h="281305">
                                <a:moveTo>
                                  <a:pt x="603491" y="104279"/>
                                </a:moveTo>
                                <a:lnTo>
                                  <a:pt x="593839" y="94627"/>
                                </a:lnTo>
                                <a:lnTo>
                                  <a:pt x="591426" y="95110"/>
                                </a:lnTo>
                                <a:lnTo>
                                  <a:pt x="584187" y="104279"/>
                                </a:lnTo>
                                <a:lnTo>
                                  <a:pt x="584669" y="106692"/>
                                </a:lnTo>
                                <a:lnTo>
                                  <a:pt x="593839" y="113931"/>
                                </a:lnTo>
                                <a:lnTo>
                                  <a:pt x="596252" y="113449"/>
                                </a:lnTo>
                                <a:lnTo>
                                  <a:pt x="603491" y="104279"/>
                                </a:lnTo>
                                <a:close/>
                              </a:path>
                              <a:path w="1394460" h="281305">
                                <a:moveTo>
                                  <a:pt x="614121" y="271335"/>
                                </a:moveTo>
                                <a:lnTo>
                                  <a:pt x="604469" y="261670"/>
                                </a:lnTo>
                                <a:lnTo>
                                  <a:pt x="602043" y="262153"/>
                                </a:lnTo>
                                <a:lnTo>
                                  <a:pt x="594804" y="271335"/>
                                </a:lnTo>
                                <a:lnTo>
                                  <a:pt x="595287" y="273748"/>
                                </a:lnTo>
                                <a:lnTo>
                                  <a:pt x="604469" y="280987"/>
                                </a:lnTo>
                                <a:lnTo>
                                  <a:pt x="606882" y="280504"/>
                                </a:lnTo>
                                <a:lnTo>
                                  <a:pt x="614121" y="271335"/>
                                </a:lnTo>
                                <a:close/>
                              </a:path>
                              <a:path w="1394460" h="281305">
                                <a:moveTo>
                                  <a:pt x="642124" y="104279"/>
                                </a:moveTo>
                                <a:lnTo>
                                  <a:pt x="632460" y="94627"/>
                                </a:lnTo>
                                <a:lnTo>
                                  <a:pt x="630047" y="95110"/>
                                </a:lnTo>
                                <a:lnTo>
                                  <a:pt x="622808" y="104279"/>
                                </a:lnTo>
                                <a:lnTo>
                                  <a:pt x="623290" y="106692"/>
                                </a:lnTo>
                                <a:lnTo>
                                  <a:pt x="632460" y="113931"/>
                                </a:lnTo>
                                <a:lnTo>
                                  <a:pt x="634885" y="113449"/>
                                </a:lnTo>
                                <a:lnTo>
                                  <a:pt x="642124" y="104279"/>
                                </a:lnTo>
                                <a:close/>
                              </a:path>
                              <a:path w="1394460" h="281305">
                                <a:moveTo>
                                  <a:pt x="652741" y="271335"/>
                                </a:moveTo>
                                <a:lnTo>
                                  <a:pt x="643089" y="261670"/>
                                </a:lnTo>
                                <a:lnTo>
                                  <a:pt x="640676" y="262153"/>
                                </a:lnTo>
                                <a:lnTo>
                                  <a:pt x="633425" y="271335"/>
                                </a:lnTo>
                                <a:lnTo>
                                  <a:pt x="633907" y="273748"/>
                                </a:lnTo>
                                <a:lnTo>
                                  <a:pt x="643089" y="280987"/>
                                </a:lnTo>
                                <a:lnTo>
                                  <a:pt x="645502" y="280504"/>
                                </a:lnTo>
                                <a:lnTo>
                                  <a:pt x="652741" y="271335"/>
                                </a:lnTo>
                                <a:close/>
                              </a:path>
                              <a:path w="1394460" h="281305">
                                <a:moveTo>
                                  <a:pt x="680745" y="104279"/>
                                </a:moveTo>
                                <a:lnTo>
                                  <a:pt x="671093" y="94627"/>
                                </a:lnTo>
                                <a:lnTo>
                                  <a:pt x="668680" y="95110"/>
                                </a:lnTo>
                                <a:lnTo>
                                  <a:pt x="661441" y="104279"/>
                                </a:lnTo>
                                <a:lnTo>
                                  <a:pt x="661911" y="106692"/>
                                </a:lnTo>
                                <a:lnTo>
                                  <a:pt x="671093" y="113931"/>
                                </a:lnTo>
                                <a:lnTo>
                                  <a:pt x="673506" y="113449"/>
                                </a:lnTo>
                                <a:lnTo>
                                  <a:pt x="680745" y="104279"/>
                                </a:lnTo>
                                <a:close/>
                              </a:path>
                              <a:path w="1394460" h="281305">
                                <a:moveTo>
                                  <a:pt x="691375" y="271335"/>
                                </a:moveTo>
                                <a:lnTo>
                                  <a:pt x="681710" y="261670"/>
                                </a:lnTo>
                                <a:lnTo>
                                  <a:pt x="679297" y="262153"/>
                                </a:lnTo>
                                <a:lnTo>
                                  <a:pt x="672058" y="271335"/>
                                </a:lnTo>
                                <a:lnTo>
                                  <a:pt x="672541" y="273748"/>
                                </a:lnTo>
                                <a:lnTo>
                                  <a:pt x="681710" y="280987"/>
                                </a:lnTo>
                                <a:lnTo>
                                  <a:pt x="684123" y="280504"/>
                                </a:lnTo>
                                <a:lnTo>
                                  <a:pt x="691375" y="271335"/>
                                </a:lnTo>
                                <a:close/>
                              </a:path>
                              <a:path w="1394460" h="281305">
                                <a:moveTo>
                                  <a:pt x="719366" y="104279"/>
                                </a:moveTo>
                                <a:lnTo>
                                  <a:pt x="709714" y="94627"/>
                                </a:lnTo>
                                <a:lnTo>
                                  <a:pt x="707301" y="95110"/>
                                </a:lnTo>
                                <a:lnTo>
                                  <a:pt x="700062" y="104279"/>
                                </a:lnTo>
                                <a:lnTo>
                                  <a:pt x="700544" y="106692"/>
                                </a:lnTo>
                                <a:lnTo>
                                  <a:pt x="709714" y="113931"/>
                                </a:lnTo>
                                <a:lnTo>
                                  <a:pt x="712127" y="113449"/>
                                </a:lnTo>
                                <a:lnTo>
                                  <a:pt x="719366" y="104279"/>
                                </a:lnTo>
                                <a:close/>
                              </a:path>
                              <a:path w="1394460" h="281305">
                                <a:moveTo>
                                  <a:pt x="729996" y="271335"/>
                                </a:moveTo>
                                <a:lnTo>
                                  <a:pt x="720331" y="261670"/>
                                </a:lnTo>
                                <a:lnTo>
                                  <a:pt x="717918" y="262153"/>
                                </a:lnTo>
                                <a:lnTo>
                                  <a:pt x="710679" y="271335"/>
                                </a:lnTo>
                                <a:lnTo>
                                  <a:pt x="711161" y="273748"/>
                                </a:lnTo>
                                <a:lnTo>
                                  <a:pt x="720331" y="280987"/>
                                </a:lnTo>
                                <a:lnTo>
                                  <a:pt x="722744" y="280504"/>
                                </a:lnTo>
                                <a:lnTo>
                                  <a:pt x="729996" y="271335"/>
                                </a:lnTo>
                                <a:close/>
                              </a:path>
                              <a:path w="1394460" h="281305">
                                <a:moveTo>
                                  <a:pt x="757999" y="104279"/>
                                </a:moveTo>
                                <a:lnTo>
                                  <a:pt x="748334" y="94627"/>
                                </a:lnTo>
                                <a:lnTo>
                                  <a:pt x="745921" y="95110"/>
                                </a:lnTo>
                                <a:lnTo>
                                  <a:pt x="738682" y="104279"/>
                                </a:lnTo>
                                <a:lnTo>
                                  <a:pt x="739165" y="106692"/>
                                </a:lnTo>
                                <a:lnTo>
                                  <a:pt x="748334" y="113931"/>
                                </a:lnTo>
                                <a:lnTo>
                                  <a:pt x="750747" y="113449"/>
                                </a:lnTo>
                                <a:lnTo>
                                  <a:pt x="757999" y="104279"/>
                                </a:lnTo>
                                <a:close/>
                              </a:path>
                              <a:path w="1394460" h="281305">
                                <a:moveTo>
                                  <a:pt x="768616" y="271335"/>
                                </a:moveTo>
                                <a:lnTo>
                                  <a:pt x="758964" y="261670"/>
                                </a:lnTo>
                                <a:lnTo>
                                  <a:pt x="756551" y="262153"/>
                                </a:lnTo>
                                <a:lnTo>
                                  <a:pt x="749300" y="271335"/>
                                </a:lnTo>
                                <a:lnTo>
                                  <a:pt x="749782" y="273748"/>
                                </a:lnTo>
                                <a:lnTo>
                                  <a:pt x="758964" y="280987"/>
                                </a:lnTo>
                                <a:lnTo>
                                  <a:pt x="761377" y="280504"/>
                                </a:lnTo>
                                <a:lnTo>
                                  <a:pt x="768616" y="271335"/>
                                </a:lnTo>
                                <a:close/>
                              </a:path>
                              <a:path w="1394460" h="281305">
                                <a:moveTo>
                                  <a:pt x="796620" y="104279"/>
                                </a:moveTo>
                                <a:lnTo>
                                  <a:pt x="786968" y="94627"/>
                                </a:lnTo>
                                <a:lnTo>
                                  <a:pt x="784542" y="95110"/>
                                </a:lnTo>
                                <a:lnTo>
                                  <a:pt x="777303" y="104279"/>
                                </a:lnTo>
                                <a:lnTo>
                                  <a:pt x="777786" y="106692"/>
                                </a:lnTo>
                                <a:lnTo>
                                  <a:pt x="786968" y="113931"/>
                                </a:lnTo>
                                <a:lnTo>
                                  <a:pt x="789381" y="113449"/>
                                </a:lnTo>
                                <a:lnTo>
                                  <a:pt x="796620" y="104279"/>
                                </a:lnTo>
                                <a:close/>
                              </a:path>
                              <a:path w="1394460" h="281305">
                                <a:moveTo>
                                  <a:pt x="807237" y="271335"/>
                                </a:moveTo>
                                <a:lnTo>
                                  <a:pt x="797585" y="261670"/>
                                </a:lnTo>
                                <a:lnTo>
                                  <a:pt x="795172" y="262153"/>
                                </a:lnTo>
                                <a:lnTo>
                                  <a:pt x="787933" y="271335"/>
                                </a:lnTo>
                                <a:lnTo>
                                  <a:pt x="788416" y="273748"/>
                                </a:lnTo>
                                <a:lnTo>
                                  <a:pt x="797585" y="280987"/>
                                </a:lnTo>
                                <a:lnTo>
                                  <a:pt x="799998" y="280504"/>
                                </a:lnTo>
                                <a:lnTo>
                                  <a:pt x="807237" y="271335"/>
                                </a:lnTo>
                                <a:close/>
                              </a:path>
                              <a:path w="1394460" h="281305">
                                <a:moveTo>
                                  <a:pt x="835240" y="104279"/>
                                </a:moveTo>
                                <a:lnTo>
                                  <a:pt x="825588" y="94627"/>
                                </a:lnTo>
                                <a:lnTo>
                                  <a:pt x="823175" y="95110"/>
                                </a:lnTo>
                                <a:lnTo>
                                  <a:pt x="815924" y="104279"/>
                                </a:lnTo>
                                <a:lnTo>
                                  <a:pt x="816406" y="106692"/>
                                </a:lnTo>
                                <a:lnTo>
                                  <a:pt x="825588" y="113931"/>
                                </a:lnTo>
                                <a:lnTo>
                                  <a:pt x="828001" y="113449"/>
                                </a:lnTo>
                                <a:lnTo>
                                  <a:pt x="835240" y="104279"/>
                                </a:lnTo>
                                <a:close/>
                              </a:path>
                              <a:path w="1394460" h="281305">
                                <a:moveTo>
                                  <a:pt x="845858" y="271335"/>
                                </a:moveTo>
                                <a:lnTo>
                                  <a:pt x="836206" y="261670"/>
                                </a:lnTo>
                                <a:lnTo>
                                  <a:pt x="833793" y="262153"/>
                                </a:lnTo>
                                <a:lnTo>
                                  <a:pt x="826554" y="271335"/>
                                </a:lnTo>
                                <a:lnTo>
                                  <a:pt x="827036" y="273748"/>
                                </a:lnTo>
                                <a:lnTo>
                                  <a:pt x="836206" y="280987"/>
                                </a:lnTo>
                                <a:lnTo>
                                  <a:pt x="838619" y="280504"/>
                                </a:lnTo>
                                <a:lnTo>
                                  <a:pt x="845858" y="271335"/>
                                </a:lnTo>
                                <a:close/>
                              </a:path>
                              <a:path w="1394460" h="281305">
                                <a:moveTo>
                                  <a:pt x="873861" y="104279"/>
                                </a:moveTo>
                                <a:lnTo>
                                  <a:pt x="864209" y="94627"/>
                                </a:lnTo>
                                <a:lnTo>
                                  <a:pt x="861796" y="95110"/>
                                </a:lnTo>
                                <a:lnTo>
                                  <a:pt x="854557" y="104279"/>
                                </a:lnTo>
                                <a:lnTo>
                                  <a:pt x="855040" y="106692"/>
                                </a:lnTo>
                                <a:lnTo>
                                  <a:pt x="864209" y="113931"/>
                                </a:lnTo>
                                <a:lnTo>
                                  <a:pt x="866622" y="113449"/>
                                </a:lnTo>
                                <a:lnTo>
                                  <a:pt x="873861" y="104279"/>
                                </a:lnTo>
                                <a:close/>
                              </a:path>
                              <a:path w="1394460" h="281305">
                                <a:moveTo>
                                  <a:pt x="884491" y="271335"/>
                                </a:moveTo>
                                <a:lnTo>
                                  <a:pt x="874826" y="261670"/>
                                </a:lnTo>
                                <a:lnTo>
                                  <a:pt x="872413" y="262153"/>
                                </a:lnTo>
                                <a:lnTo>
                                  <a:pt x="865174" y="271335"/>
                                </a:lnTo>
                                <a:lnTo>
                                  <a:pt x="865657" y="273748"/>
                                </a:lnTo>
                                <a:lnTo>
                                  <a:pt x="874826" y="280987"/>
                                </a:lnTo>
                                <a:lnTo>
                                  <a:pt x="877239" y="280504"/>
                                </a:lnTo>
                                <a:lnTo>
                                  <a:pt x="884491" y="271335"/>
                                </a:lnTo>
                                <a:close/>
                              </a:path>
                              <a:path w="1394460" h="281305">
                                <a:moveTo>
                                  <a:pt x="912495" y="104279"/>
                                </a:moveTo>
                                <a:lnTo>
                                  <a:pt x="902830" y="94627"/>
                                </a:lnTo>
                                <a:lnTo>
                                  <a:pt x="900417" y="95110"/>
                                </a:lnTo>
                                <a:lnTo>
                                  <a:pt x="893178" y="104279"/>
                                </a:lnTo>
                                <a:lnTo>
                                  <a:pt x="893660" y="106692"/>
                                </a:lnTo>
                                <a:lnTo>
                                  <a:pt x="902830" y="113931"/>
                                </a:lnTo>
                                <a:lnTo>
                                  <a:pt x="905243" y="113449"/>
                                </a:lnTo>
                                <a:lnTo>
                                  <a:pt x="912495" y="104279"/>
                                </a:lnTo>
                                <a:close/>
                              </a:path>
                              <a:path w="1394460" h="281305">
                                <a:moveTo>
                                  <a:pt x="923112" y="271335"/>
                                </a:moveTo>
                                <a:lnTo>
                                  <a:pt x="913460" y="261670"/>
                                </a:lnTo>
                                <a:lnTo>
                                  <a:pt x="911047" y="262153"/>
                                </a:lnTo>
                                <a:lnTo>
                                  <a:pt x="903795" y="271335"/>
                                </a:lnTo>
                                <a:lnTo>
                                  <a:pt x="904278" y="273748"/>
                                </a:lnTo>
                                <a:lnTo>
                                  <a:pt x="913460" y="280987"/>
                                </a:lnTo>
                                <a:lnTo>
                                  <a:pt x="915873" y="280504"/>
                                </a:lnTo>
                                <a:lnTo>
                                  <a:pt x="923112" y="271335"/>
                                </a:lnTo>
                                <a:close/>
                              </a:path>
                              <a:path w="1394460" h="281305">
                                <a:moveTo>
                                  <a:pt x="951115" y="104279"/>
                                </a:moveTo>
                                <a:lnTo>
                                  <a:pt x="941463" y="94627"/>
                                </a:lnTo>
                                <a:lnTo>
                                  <a:pt x="939050" y="95110"/>
                                </a:lnTo>
                                <a:lnTo>
                                  <a:pt x="931799" y="104279"/>
                                </a:lnTo>
                                <a:lnTo>
                                  <a:pt x="932281" y="106692"/>
                                </a:lnTo>
                                <a:lnTo>
                                  <a:pt x="941463" y="113931"/>
                                </a:lnTo>
                                <a:lnTo>
                                  <a:pt x="943876" y="113449"/>
                                </a:lnTo>
                                <a:lnTo>
                                  <a:pt x="951115" y="104279"/>
                                </a:lnTo>
                                <a:close/>
                              </a:path>
                              <a:path w="1394460" h="281305">
                                <a:moveTo>
                                  <a:pt x="961732" y="271335"/>
                                </a:moveTo>
                                <a:lnTo>
                                  <a:pt x="952080" y="261670"/>
                                </a:lnTo>
                                <a:lnTo>
                                  <a:pt x="949667" y="262153"/>
                                </a:lnTo>
                                <a:lnTo>
                                  <a:pt x="942428" y="271335"/>
                                </a:lnTo>
                                <a:lnTo>
                                  <a:pt x="942911" y="273748"/>
                                </a:lnTo>
                                <a:lnTo>
                                  <a:pt x="952080" y="280987"/>
                                </a:lnTo>
                                <a:lnTo>
                                  <a:pt x="954493" y="280504"/>
                                </a:lnTo>
                                <a:lnTo>
                                  <a:pt x="961732" y="271335"/>
                                </a:lnTo>
                                <a:close/>
                              </a:path>
                              <a:path w="1394460" h="281305">
                                <a:moveTo>
                                  <a:pt x="989736" y="104279"/>
                                </a:moveTo>
                                <a:lnTo>
                                  <a:pt x="980084" y="94627"/>
                                </a:lnTo>
                                <a:lnTo>
                                  <a:pt x="977671" y="95110"/>
                                </a:lnTo>
                                <a:lnTo>
                                  <a:pt x="970432" y="104279"/>
                                </a:lnTo>
                                <a:lnTo>
                                  <a:pt x="970915" y="106692"/>
                                </a:lnTo>
                                <a:lnTo>
                                  <a:pt x="980084" y="113931"/>
                                </a:lnTo>
                                <a:lnTo>
                                  <a:pt x="982497" y="113449"/>
                                </a:lnTo>
                                <a:lnTo>
                                  <a:pt x="989736" y="104279"/>
                                </a:lnTo>
                                <a:close/>
                              </a:path>
                              <a:path w="1394460" h="281305">
                                <a:moveTo>
                                  <a:pt x="1000366" y="271335"/>
                                </a:moveTo>
                                <a:lnTo>
                                  <a:pt x="990701" y="261670"/>
                                </a:lnTo>
                                <a:lnTo>
                                  <a:pt x="988288" y="262153"/>
                                </a:lnTo>
                                <a:lnTo>
                                  <a:pt x="981049" y="271335"/>
                                </a:lnTo>
                                <a:lnTo>
                                  <a:pt x="981532" y="273748"/>
                                </a:lnTo>
                                <a:lnTo>
                                  <a:pt x="990701" y="280987"/>
                                </a:lnTo>
                                <a:lnTo>
                                  <a:pt x="993114" y="280504"/>
                                </a:lnTo>
                                <a:lnTo>
                                  <a:pt x="1000366" y="271335"/>
                                </a:lnTo>
                                <a:close/>
                              </a:path>
                              <a:path w="1394460" h="281305">
                                <a:moveTo>
                                  <a:pt x="1028357" y="104279"/>
                                </a:moveTo>
                                <a:lnTo>
                                  <a:pt x="1018705" y="94627"/>
                                </a:lnTo>
                                <a:lnTo>
                                  <a:pt x="1016292" y="95110"/>
                                </a:lnTo>
                                <a:lnTo>
                                  <a:pt x="1009053" y="104279"/>
                                </a:lnTo>
                                <a:lnTo>
                                  <a:pt x="1009535" y="106692"/>
                                </a:lnTo>
                                <a:lnTo>
                                  <a:pt x="1018705" y="113931"/>
                                </a:lnTo>
                                <a:lnTo>
                                  <a:pt x="1021118" y="113449"/>
                                </a:lnTo>
                                <a:lnTo>
                                  <a:pt x="1028357" y="104279"/>
                                </a:lnTo>
                                <a:close/>
                              </a:path>
                              <a:path w="1394460" h="281305">
                                <a:moveTo>
                                  <a:pt x="1038987" y="271335"/>
                                </a:moveTo>
                                <a:lnTo>
                                  <a:pt x="1029335" y="261670"/>
                                </a:lnTo>
                                <a:lnTo>
                                  <a:pt x="1026909" y="262153"/>
                                </a:lnTo>
                                <a:lnTo>
                                  <a:pt x="1019670" y="271335"/>
                                </a:lnTo>
                                <a:lnTo>
                                  <a:pt x="1020152" y="273748"/>
                                </a:lnTo>
                                <a:lnTo>
                                  <a:pt x="1029335" y="280987"/>
                                </a:lnTo>
                                <a:lnTo>
                                  <a:pt x="1031748" y="280504"/>
                                </a:lnTo>
                                <a:lnTo>
                                  <a:pt x="1038987" y="271335"/>
                                </a:lnTo>
                                <a:close/>
                              </a:path>
                              <a:path w="1394460" h="281305">
                                <a:moveTo>
                                  <a:pt x="1066990" y="104279"/>
                                </a:moveTo>
                                <a:lnTo>
                                  <a:pt x="1057325" y="94627"/>
                                </a:lnTo>
                                <a:lnTo>
                                  <a:pt x="1054912" y="95110"/>
                                </a:lnTo>
                                <a:lnTo>
                                  <a:pt x="1047673" y="104279"/>
                                </a:lnTo>
                                <a:lnTo>
                                  <a:pt x="1048156" y="106692"/>
                                </a:lnTo>
                                <a:lnTo>
                                  <a:pt x="1057325" y="113931"/>
                                </a:lnTo>
                                <a:lnTo>
                                  <a:pt x="1059751" y="113449"/>
                                </a:lnTo>
                                <a:lnTo>
                                  <a:pt x="1066990" y="104279"/>
                                </a:lnTo>
                                <a:close/>
                              </a:path>
                              <a:path w="1394460" h="281305">
                                <a:moveTo>
                                  <a:pt x="1077607" y="271335"/>
                                </a:moveTo>
                                <a:lnTo>
                                  <a:pt x="1067955" y="261670"/>
                                </a:lnTo>
                                <a:lnTo>
                                  <a:pt x="1065542" y="262153"/>
                                </a:lnTo>
                                <a:lnTo>
                                  <a:pt x="1058291" y="271335"/>
                                </a:lnTo>
                                <a:lnTo>
                                  <a:pt x="1058773" y="273748"/>
                                </a:lnTo>
                                <a:lnTo>
                                  <a:pt x="1067955" y="280987"/>
                                </a:lnTo>
                                <a:lnTo>
                                  <a:pt x="1070368" y="280504"/>
                                </a:lnTo>
                                <a:lnTo>
                                  <a:pt x="1077607" y="271335"/>
                                </a:lnTo>
                                <a:close/>
                              </a:path>
                              <a:path w="1394460" h="281305">
                                <a:moveTo>
                                  <a:pt x="1105611" y="104279"/>
                                </a:moveTo>
                                <a:lnTo>
                                  <a:pt x="1095959" y="94627"/>
                                </a:lnTo>
                                <a:lnTo>
                                  <a:pt x="1093533" y="95110"/>
                                </a:lnTo>
                                <a:lnTo>
                                  <a:pt x="1086294" y="104279"/>
                                </a:lnTo>
                                <a:lnTo>
                                  <a:pt x="1086777" y="106692"/>
                                </a:lnTo>
                                <a:lnTo>
                                  <a:pt x="1095959" y="113931"/>
                                </a:lnTo>
                                <a:lnTo>
                                  <a:pt x="1098372" y="113449"/>
                                </a:lnTo>
                                <a:lnTo>
                                  <a:pt x="1105611" y="104279"/>
                                </a:lnTo>
                                <a:close/>
                              </a:path>
                              <a:path w="1394460" h="281305">
                                <a:moveTo>
                                  <a:pt x="1116228" y="271335"/>
                                </a:moveTo>
                                <a:lnTo>
                                  <a:pt x="1106576" y="261670"/>
                                </a:lnTo>
                                <a:lnTo>
                                  <a:pt x="1104163" y="262153"/>
                                </a:lnTo>
                                <a:lnTo>
                                  <a:pt x="1096924" y="271335"/>
                                </a:lnTo>
                                <a:lnTo>
                                  <a:pt x="1097407" y="273748"/>
                                </a:lnTo>
                                <a:lnTo>
                                  <a:pt x="1106576" y="280987"/>
                                </a:lnTo>
                                <a:lnTo>
                                  <a:pt x="1108989" y="280504"/>
                                </a:lnTo>
                                <a:lnTo>
                                  <a:pt x="1116228" y="271335"/>
                                </a:lnTo>
                                <a:close/>
                              </a:path>
                              <a:path w="1394460" h="281305">
                                <a:moveTo>
                                  <a:pt x="1144231" y="104279"/>
                                </a:moveTo>
                                <a:lnTo>
                                  <a:pt x="1134579" y="94627"/>
                                </a:lnTo>
                                <a:lnTo>
                                  <a:pt x="1132166" y="95110"/>
                                </a:lnTo>
                                <a:lnTo>
                                  <a:pt x="1124927" y="104279"/>
                                </a:lnTo>
                                <a:lnTo>
                                  <a:pt x="1125410" y="106692"/>
                                </a:lnTo>
                                <a:lnTo>
                                  <a:pt x="1134579" y="113931"/>
                                </a:lnTo>
                                <a:lnTo>
                                  <a:pt x="1136992" y="113449"/>
                                </a:lnTo>
                                <a:lnTo>
                                  <a:pt x="1144231" y="104279"/>
                                </a:lnTo>
                                <a:close/>
                              </a:path>
                              <a:path w="1394460" h="281305">
                                <a:moveTo>
                                  <a:pt x="1154861" y="271335"/>
                                </a:moveTo>
                                <a:lnTo>
                                  <a:pt x="1145197" y="261670"/>
                                </a:lnTo>
                                <a:lnTo>
                                  <a:pt x="1142784" y="262153"/>
                                </a:lnTo>
                                <a:lnTo>
                                  <a:pt x="1135545" y="271335"/>
                                </a:lnTo>
                                <a:lnTo>
                                  <a:pt x="1136027" y="273748"/>
                                </a:lnTo>
                                <a:lnTo>
                                  <a:pt x="1145197" y="280987"/>
                                </a:lnTo>
                                <a:lnTo>
                                  <a:pt x="1147610" y="280504"/>
                                </a:lnTo>
                                <a:lnTo>
                                  <a:pt x="1154861" y="271335"/>
                                </a:lnTo>
                                <a:close/>
                              </a:path>
                              <a:path w="1394460" h="281305">
                                <a:moveTo>
                                  <a:pt x="1182865" y="104279"/>
                                </a:moveTo>
                                <a:lnTo>
                                  <a:pt x="1173187" y="94627"/>
                                </a:lnTo>
                                <a:lnTo>
                                  <a:pt x="1170774" y="95110"/>
                                </a:lnTo>
                                <a:lnTo>
                                  <a:pt x="1163535" y="104279"/>
                                </a:lnTo>
                                <a:lnTo>
                                  <a:pt x="1164031" y="106692"/>
                                </a:lnTo>
                                <a:lnTo>
                                  <a:pt x="1173187" y="113931"/>
                                </a:lnTo>
                                <a:lnTo>
                                  <a:pt x="1175600" y="113449"/>
                                </a:lnTo>
                                <a:lnTo>
                                  <a:pt x="1182865" y="104279"/>
                                </a:lnTo>
                                <a:close/>
                              </a:path>
                              <a:path w="1394460" h="281305">
                                <a:moveTo>
                                  <a:pt x="1193482" y="271335"/>
                                </a:moveTo>
                                <a:lnTo>
                                  <a:pt x="1183817" y="261670"/>
                                </a:lnTo>
                                <a:lnTo>
                                  <a:pt x="1181417" y="262153"/>
                                </a:lnTo>
                                <a:lnTo>
                                  <a:pt x="1174165" y="271335"/>
                                </a:lnTo>
                                <a:lnTo>
                                  <a:pt x="1174648" y="273748"/>
                                </a:lnTo>
                                <a:lnTo>
                                  <a:pt x="1183817" y="280987"/>
                                </a:lnTo>
                                <a:lnTo>
                                  <a:pt x="1186243" y="280504"/>
                                </a:lnTo>
                                <a:lnTo>
                                  <a:pt x="1193482" y="271335"/>
                                </a:lnTo>
                                <a:close/>
                              </a:path>
                              <a:path w="1394460" h="281305">
                                <a:moveTo>
                                  <a:pt x="1221486" y="104279"/>
                                </a:moveTo>
                                <a:lnTo>
                                  <a:pt x="1211834" y="94627"/>
                                </a:lnTo>
                                <a:lnTo>
                                  <a:pt x="1209395" y="95110"/>
                                </a:lnTo>
                                <a:lnTo>
                                  <a:pt x="1202156" y="104279"/>
                                </a:lnTo>
                                <a:lnTo>
                                  <a:pt x="1202651" y="106692"/>
                                </a:lnTo>
                                <a:lnTo>
                                  <a:pt x="1211834" y="113931"/>
                                </a:lnTo>
                                <a:lnTo>
                                  <a:pt x="1214234" y="113449"/>
                                </a:lnTo>
                                <a:lnTo>
                                  <a:pt x="1221486" y="104279"/>
                                </a:lnTo>
                                <a:close/>
                              </a:path>
                              <a:path w="1394460" h="281305">
                                <a:moveTo>
                                  <a:pt x="1232103" y="271335"/>
                                </a:moveTo>
                                <a:lnTo>
                                  <a:pt x="1222451" y="261670"/>
                                </a:lnTo>
                                <a:lnTo>
                                  <a:pt x="1220038" y="262153"/>
                                </a:lnTo>
                                <a:lnTo>
                                  <a:pt x="1212799" y="271335"/>
                                </a:lnTo>
                                <a:lnTo>
                                  <a:pt x="1213269" y="273748"/>
                                </a:lnTo>
                                <a:lnTo>
                                  <a:pt x="1222451" y="280987"/>
                                </a:lnTo>
                                <a:lnTo>
                                  <a:pt x="1224864" y="280504"/>
                                </a:lnTo>
                                <a:lnTo>
                                  <a:pt x="1232103" y="271335"/>
                                </a:lnTo>
                                <a:close/>
                              </a:path>
                              <a:path w="1394460" h="281305">
                                <a:moveTo>
                                  <a:pt x="1260106" y="104279"/>
                                </a:moveTo>
                                <a:lnTo>
                                  <a:pt x="1250454" y="94627"/>
                                </a:lnTo>
                                <a:lnTo>
                                  <a:pt x="1248041" y="95110"/>
                                </a:lnTo>
                                <a:lnTo>
                                  <a:pt x="1240790" y="104279"/>
                                </a:lnTo>
                                <a:lnTo>
                                  <a:pt x="1241285" y="106692"/>
                                </a:lnTo>
                                <a:lnTo>
                                  <a:pt x="1250454" y="113931"/>
                                </a:lnTo>
                                <a:lnTo>
                                  <a:pt x="1252867" y="113449"/>
                                </a:lnTo>
                                <a:lnTo>
                                  <a:pt x="1260106" y="104279"/>
                                </a:lnTo>
                                <a:close/>
                              </a:path>
                              <a:path w="1394460" h="281305">
                                <a:moveTo>
                                  <a:pt x="1270723" y="271335"/>
                                </a:moveTo>
                                <a:lnTo>
                                  <a:pt x="1261071" y="261670"/>
                                </a:lnTo>
                                <a:lnTo>
                                  <a:pt x="1258658" y="262153"/>
                                </a:lnTo>
                                <a:lnTo>
                                  <a:pt x="1251419" y="271335"/>
                                </a:lnTo>
                                <a:lnTo>
                                  <a:pt x="1251902" y="273748"/>
                                </a:lnTo>
                                <a:lnTo>
                                  <a:pt x="1261071" y="280987"/>
                                </a:lnTo>
                                <a:lnTo>
                                  <a:pt x="1263484" y="280504"/>
                                </a:lnTo>
                                <a:lnTo>
                                  <a:pt x="1270723" y="271335"/>
                                </a:lnTo>
                                <a:close/>
                              </a:path>
                              <a:path w="1394460" h="281305">
                                <a:moveTo>
                                  <a:pt x="1298727" y="104279"/>
                                </a:moveTo>
                                <a:lnTo>
                                  <a:pt x="1289075" y="94627"/>
                                </a:lnTo>
                                <a:lnTo>
                                  <a:pt x="1286662" y="95110"/>
                                </a:lnTo>
                                <a:lnTo>
                                  <a:pt x="1279423" y="104279"/>
                                </a:lnTo>
                                <a:lnTo>
                                  <a:pt x="1279906" y="106692"/>
                                </a:lnTo>
                                <a:lnTo>
                                  <a:pt x="1289075" y="113931"/>
                                </a:lnTo>
                                <a:lnTo>
                                  <a:pt x="1291488" y="113449"/>
                                </a:lnTo>
                                <a:lnTo>
                                  <a:pt x="1298727" y="104279"/>
                                </a:lnTo>
                                <a:close/>
                              </a:path>
                              <a:path w="1394460" h="281305">
                                <a:moveTo>
                                  <a:pt x="1309357" y="271335"/>
                                </a:moveTo>
                                <a:lnTo>
                                  <a:pt x="1299692" y="261670"/>
                                </a:lnTo>
                                <a:lnTo>
                                  <a:pt x="1297279" y="262153"/>
                                </a:lnTo>
                                <a:lnTo>
                                  <a:pt x="1290040" y="271335"/>
                                </a:lnTo>
                                <a:lnTo>
                                  <a:pt x="1290523" y="273748"/>
                                </a:lnTo>
                                <a:lnTo>
                                  <a:pt x="1299692" y="280987"/>
                                </a:lnTo>
                                <a:lnTo>
                                  <a:pt x="1302118" y="280504"/>
                                </a:lnTo>
                                <a:lnTo>
                                  <a:pt x="1309357" y="271335"/>
                                </a:lnTo>
                                <a:close/>
                              </a:path>
                              <a:path w="1394460" h="281305">
                                <a:moveTo>
                                  <a:pt x="1337360" y="104279"/>
                                </a:moveTo>
                                <a:lnTo>
                                  <a:pt x="1327696" y="94627"/>
                                </a:lnTo>
                                <a:lnTo>
                                  <a:pt x="1325283" y="95110"/>
                                </a:lnTo>
                                <a:lnTo>
                                  <a:pt x="1318044" y="104279"/>
                                </a:lnTo>
                                <a:lnTo>
                                  <a:pt x="1318526" y="106692"/>
                                </a:lnTo>
                                <a:lnTo>
                                  <a:pt x="1327696" y="113931"/>
                                </a:lnTo>
                                <a:lnTo>
                                  <a:pt x="1330109" y="113449"/>
                                </a:lnTo>
                                <a:lnTo>
                                  <a:pt x="1337360" y="104279"/>
                                </a:lnTo>
                                <a:close/>
                              </a:path>
                              <a:path w="1394460" h="281305">
                                <a:moveTo>
                                  <a:pt x="1347978" y="271335"/>
                                </a:moveTo>
                                <a:lnTo>
                                  <a:pt x="1338326" y="261670"/>
                                </a:lnTo>
                                <a:lnTo>
                                  <a:pt x="1335900" y="262153"/>
                                </a:lnTo>
                                <a:lnTo>
                                  <a:pt x="1328661" y="271335"/>
                                </a:lnTo>
                                <a:lnTo>
                                  <a:pt x="1329143" y="273748"/>
                                </a:lnTo>
                                <a:lnTo>
                                  <a:pt x="1338326" y="280987"/>
                                </a:lnTo>
                                <a:lnTo>
                                  <a:pt x="1340739" y="280504"/>
                                </a:lnTo>
                                <a:lnTo>
                                  <a:pt x="1347978" y="271335"/>
                                </a:lnTo>
                                <a:close/>
                              </a:path>
                              <a:path w="1394460" h="281305">
                                <a:moveTo>
                                  <a:pt x="1375981" y="104279"/>
                                </a:moveTo>
                                <a:lnTo>
                                  <a:pt x="1366316" y="94627"/>
                                </a:lnTo>
                                <a:lnTo>
                                  <a:pt x="1363916" y="95110"/>
                                </a:lnTo>
                                <a:lnTo>
                                  <a:pt x="1356664" y="104279"/>
                                </a:lnTo>
                                <a:lnTo>
                                  <a:pt x="1357147" y="106692"/>
                                </a:lnTo>
                                <a:lnTo>
                                  <a:pt x="1366316" y="113931"/>
                                </a:lnTo>
                                <a:lnTo>
                                  <a:pt x="1368742" y="113449"/>
                                </a:lnTo>
                                <a:lnTo>
                                  <a:pt x="1375981" y="104279"/>
                                </a:lnTo>
                                <a:close/>
                              </a:path>
                              <a:path w="1394460" h="281305">
                                <a:moveTo>
                                  <a:pt x="1386598" y="271335"/>
                                </a:moveTo>
                                <a:lnTo>
                                  <a:pt x="1376946" y="261670"/>
                                </a:lnTo>
                                <a:lnTo>
                                  <a:pt x="1374533" y="262153"/>
                                </a:lnTo>
                                <a:lnTo>
                                  <a:pt x="1367294" y="271335"/>
                                </a:lnTo>
                                <a:lnTo>
                                  <a:pt x="1367777" y="273748"/>
                                </a:lnTo>
                                <a:lnTo>
                                  <a:pt x="1376946" y="280987"/>
                                </a:lnTo>
                                <a:lnTo>
                                  <a:pt x="1379359" y="280504"/>
                                </a:lnTo>
                                <a:lnTo>
                                  <a:pt x="1386598" y="271335"/>
                                </a:lnTo>
                                <a:close/>
                              </a:path>
                              <a:path w="1394460" h="281305">
                                <a:moveTo>
                                  <a:pt x="1393850" y="239941"/>
                                </a:moveTo>
                                <a:lnTo>
                                  <a:pt x="1384185" y="230289"/>
                                </a:lnTo>
                                <a:lnTo>
                                  <a:pt x="1381772" y="230771"/>
                                </a:lnTo>
                                <a:lnTo>
                                  <a:pt x="1374533" y="239941"/>
                                </a:lnTo>
                                <a:lnTo>
                                  <a:pt x="1375016" y="242366"/>
                                </a:lnTo>
                                <a:lnTo>
                                  <a:pt x="1384185" y="249605"/>
                                </a:lnTo>
                                <a:lnTo>
                                  <a:pt x="1386598" y="249123"/>
                                </a:lnTo>
                                <a:lnTo>
                                  <a:pt x="1393850" y="239941"/>
                                </a:lnTo>
                                <a:close/>
                              </a:path>
                              <a:path w="1394460" h="281305">
                                <a:moveTo>
                                  <a:pt x="1393850" y="201320"/>
                                </a:moveTo>
                                <a:lnTo>
                                  <a:pt x="1384185" y="191668"/>
                                </a:lnTo>
                                <a:lnTo>
                                  <a:pt x="1381772" y="192151"/>
                                </a:lnTo>
                                <a:lnTo>
                                  <a:pt x="1374533" y="201320"/>
                                </a:lnTo>
                                <a:lnTo>
                                  <a:pt x="1375016" y="203733"/>
                                </a:lnTo>
                                <a:lnTo>
                                  <a:pt x="1384185" y="210985"/>
                                </a:lnTo>
                                <a:lnTo>
                                  <a:pt x="1386598" y="210502"/>
                                </a:lnTo>
                                <a:lnTo>
                                  <a:pt x="1393850" y="201320"/>
                                </a:lnTo>
                                <a:close/>
                              </a:path>
                              <a:path w="1394460" h="281305">
                                <a:moveTo>
                                  <a:pt x="1394333" y="162699"/>
                                </a:moveTo>
                                <a:lnTo>
                                  <a:pt x="1384668" y="153047"/>
                                </a:lnTo>
                                <a:lnTo>
                                  <a:pt x="1382255" y="153530"/>
                                </a:lnTo>
                                <a:lnTo>
                                  <a:pt x="1375016" y="162699"/>
                                </a:lnTo>
                                <a:lnTo>
                                  <a:pt x="1375498" y="165112"/>
                                </a:lnTo>
                                <a:lnTo>
                                  <a:pt x="1384668" y="172351"/>
                                </a:lnTo>
                                <a:lnTo>
                                  <a:pt x="1387081" y="171869"/>
                                </a:lnTo>
                                <a:lnTo>
                                  <a:pt x="1394333" y="162699"/>
                                </a:lnTo>
                                <a:close/>
                              </a:path>
                              <a:path w="1394460" h="281305">
                                <a:moveTo>
                                  <a:pt x="1394333" y="124079"/>
                                </a:moveTo>
                                <a:lnTo>
                                  <a:pt x="1384668" y="114414"/>
                                </a:lnTo>
                                <a:lnTo>
                                  <a:pt x="1382255" y="114896"/>
                                </a:lnTo>
                                <a:lnTo>
                                  <a:pt x="1375016" y="124079"/>
                                </a:lnTo>
                                <a:lnTo>
                                  <a:pt x="1375498" y="126492"/>
                                </a:lnTo>
                                <a:lnTo>
                                  <a:pt x="1384668" y="133731"/>
                                </a:lnTo>
                                <a:lnTo>
                                  <a:pt x="1387081" y="133248"/>
                                </a:lnTo>
                                <a:lnTo>
                                  <a:pt x="1394333" y="124079"/>
                                </a:lnTo>
                                <a:close/>
                              </a:path>
                            </a:pathLst>
                          </a:custGeom>
                          <a:solidFill>
                            <a:srgbClr val="231F20"/>
                          </a:solidFill>
                        </wps:spPr>
                        <wps:bodyPr wrap="square" lIns="0" tIns="0" rIns="0" bIns="0" rtlCol="0">
                          <a:prstTxWarp prst="textNoShape">
                            <a:avLst/>
                          </a:prstTxWarp>
                          <a:noAutofit/>
                        </wps:bodyPr>
                      </wps:wsp>
                      <wps:wsp>
                        <wps:cNvPr id="969" name="Graphic 969"/>
                        <wps:cNvSpPr/>
                        <wps:spPr>
                          <a:xfrm>
                            <a:off x="1525079" y="3961663"/>
                            <a:ext cx="421005" cy="257810"/>
                          </a:xfrm>
                          <a:custGeom>
                            <a:avLst/>
                            <a:gdLst/>
                            <a:ahLst/>
                            <a:cxnLst/>
                            <a:rect l="l" t="t" r="r" b="b"/>
                            <a:pathLst>
                              <a:path w="421005" h="257810">
                                <a:moveTo>
                                  <a:pt x="19304" y="48272"/>
                                </a:moveTo>
                                <a:lnTo>
                                  <a:pt x="9652" y="38620"/>
                                </a:lnTo>
                                <a:lnTo>
                                  <a:pt x="7239" y="39103"/>
                                </a:lnTo>
                                <a:lnTo>
                                  <a:pt x="0" y="48272"/>
                                </a:lnTo>
                                <a:lnTo>
                                  <a:pt x="482" y="50685"/>
                                </a:lnTo>
                                <a:lnTo>
                                  <a:pt x="9652" y="57937"/>
                                </a:lnTo>
                                <a:lnTo>
                                  <a:pt x="12065" y="57454"/>
                                </a:lnTo>
                                <a:lnTo>
                                  <a:pt x="19304" y="48272"/>
                                </a:lnTo>
                                <a:close/>
                              </a:path>
                              <a:path w="421005" h="257810">
                                <a:moveTo>
                                  <a:pt x="19304" y="9652"/>
                                </a:moveTo>
                                <a:lnTo>
                                  <a:pt x="9652" y="0"/>
                                </a:lnTo>
                                <a:lnTo>
                                  <a:pt x="7239" y="482"/>
                                </a:lnTo>
                                <a:lnTo>
                                  <a:pt x="0" y="9652"/>
                                </a:lnTo>
                                <a:lnTo>
                                  <a:pt x="482" y="12065"/>
                                </a:lnTo>
                                <a:lnTo>
                                  <a:pt x="9652" y="19304"/>
                                </a:lnTo>
                                <a:lnTo>
                                  <a:pt x="12065" y="18821"/>
                                </a:lnTo>
                                <a:lnTo>
                                  <a:pt x="19304" y="9652"/>
                                </a:lnTo>
                                <a:close/>
                              </a:path>
                              <a:path w="421005" h="257810">
                                <a:moveTo>
                                  <a:pt x="19786" y="125526"/>
                                </a:moveTo>
                                <a:lnTo>
                                  <a:pt x="10134" y="115862"/>
                                </a:lnTo>
                                <a:lnTo>
                                  <a:pt x="7721" y="116344"/>
                                </a:lnTo>
                                <a:lnTo>
                                  <a:pt x="482" y="125526"/>
                                </a:lnTo>
                                <a:lnTo>
                                  <a:pt x="965" y="127939"/>
                                </a:lnTo>
                                <a:lnTo>
                                  <a:pt x="10134" y="135178"/>
                                </a:lnTo>
                                <a:lnTo>
                                  <a:pt x="12547" y="134696"/>
                                </a:lnTo>
                                <a:lnTo>
                                  <a:pt x="19786" y="125526"/>
                                </a:lnTo>
                                <a:close/>
                              </a:path>
                              <a:path w="421005" h="257810">
                                <a:moveTo>
                                  <a:pt x="19786" y="86906"/>
                                </a:moveTo>
                                <a:lnTo>
                                  <a:pt x="10134" y="77241"/>
                                </a:lnTo>
                                <a:lnTo>
                                  <a:pt x="7721" y="77724"/>
                                </a:lnTo>
                                <a:lnTo>
                                  <a:pt x="482" y="86906"/>
                                </a:lnTo>
                                <a:lnTo>
                                  <a:pt x="965" y="89306"/>
                                </a:lnTo>
                                <a:lnTo>
                                  <a:pt x="10134" y="96558"/>
                                </a:lnTo>
                                <a:lnTo>
                                  <a:pt x="12547" y="96075"/>
                                </a:lnTo>
                                <a:lnTo>
                                  <a:pt x="19786" y="86906"/>
                                </a:lnTo>
                                <a:close/>
                              </a:path>
                              <a:path w="421005" h="257810">
                                <a:moveTo>
                                  <a:pt x="32829" y="151117"/>
                                </a:moveTo>
                                <a:lnTo>
                                  <a:pt x="23164" y="141452"/>
                                </a:lnTo>
                                <a:lnTo>
                                  <a:pt x="20751" y="141935"/>
                                </a:lnTo>
                                <a:lnTo>
                                  <a:pt x="13512" y="151117"/>
                                </a:lnTo>
                                <a:lnTo>
                                  <a:pt x="13995" y="153530"/>
                                </a:lnTo>
                                <a:lnTo>
                                  <a:pt x="23164" y="160769"/>
                                </a:lnTo>
                                <a:lnTo>
                                  <a:pt x="25590" y="160286"/>
                                </a:lnTo>
                                <a:lnTo>
                                  <a:pt x="32829" y="151117"/>
                                </a:lnTo>
                                <a:close/>
                              </a:path>
                              <a:path w="421005" h="257810">
                                <a:moveTo>
                                  <a:pt x="71450" y="151117"/>
                                </a:moveTo>
                                <a:lnTo>
                                  <a:pt x="61798" y="141452"/>
                                </a:lnTo>
                                <a:lnTo>
                                  <a:pt x="59385" y="141935"/>
                                </a:lnTo>
                                <a:lnTo>
                                  <a:pt x="52133" y="151117"/>
                                </a:lnTo>
                                <a:lnTo>
                                  <a:pt x="52616" y="153530"/>
                                </a:lnTo>
                                <a:lnTo>
                                  <a:pt x="61798" y="160769"/>
                                </a:lnTo>
                                <a:lnTo>
                                  <a:pt x="64211" y="160286"/>
                                </a:lnTo>
                                <a:lnTo>
                                  <a:pt x="71450" y="151117"/>
                                </a:lnTo>
                                <a:close/>
                              </a:path>
                              <a:path w="421005" h="257810">
                                <a:moveTo>
                                  <a:pt x="110070" y="151117"/>
                                </a:moveTo>
                                <a:lnTo>
                                  <a:pt x="100418" y="141452"/>
                                </a:lnTo>
                                <a:lnTo>
                                  <a:pt x="98005" y="141935"/>
                                </a:lnTo>
                                <a:lnTo>
                                  <a:pt x="90766" y="151117"/>
                                </a:lnTo>
                                <a:lnTo>
                                  <a:pt x="91249" y="153530"/>
                                </a:lnTo>
                                <a:lnTo>
                                  <a:pt x="100418" y="160769"/>
                                </a:lnTo>
                                <a:lnTo>
                                  <a:pt x="102831" y="160286"/>
                                </a:lnTo>
                                <a:lnTo>
                                  <a:pt x="110070" y="151117"/>
                                </a:lnTo>
                                <a:close/>
                              </a:path>
                              <a:path w="421005" h="257810">
                                <a:moveTo>
                                  <a:pt x="148704" y="151599"/>
                                </a:moveTo>
                                <a:lnTo>
                                  <a:pt x="139039" y="141935"/>
                                </a:lnTo>
                                <a:lnTo>
                                  <a:pt x="136626" y="142417"/>
                                </a:lnTo>
                                <a:lnTo>
                                  <a:pt x="129387" y="151599"/>
                                </a:lnTo>
                                <a:lnTo>
                                  <a:pt x="129870" y="154012"/>
                                </a:lnTo>
                                <a:lnTo>
                                  <a:pt x="139039" y="161251"/>
                                </a:lnTo>
                                <a:lnTo>
                                  <a:pt x="141452" y="160769"/>
                                </a:lnTo>
                                <a:lnTo>
                                  <a:pt x="148704" y="151599"/>
                                </a:lnTo>
                                <a:close/>
                              </a:path>
                              <a:path w="421005" h="257810">
                                <a:moveTo>
                                  <a:pt x="187325" y="151599"/>
                                </a:moveTo>
                                <a:lnTo>
                                  <a:pt x="177673" y="141935"/>
                                </a:lnTo>
                                <a:lnTo>
                                  <a:pt x="175247" y="142417"/>
                                </a:lnTo>
                                <a:lnTo>
                                  <a:pt x="168008" y="151599"/>
                                </a:lnTo>
                                <a:lnTo>
                                  <a:pt x="168490" y="154012"/>
                                </a:lnTo>
                                <a:lnTo>
                                  <a:pt x="177673" y="161251"/>
                                </a:lnTo>
                                <a:lnTo>
                                  <a:pt x="180086" y="160769"/>
                                </a:lnTo>
                                <a:lnTo>
                                  <a:pt x="187325" y="151599"/>
                                </a:lnTo>
                                <a:close/>
                              </a:path>
                              <a:path w="421005" h="257810">
                                <a:moveTo>
                                  <a:pt x="190703" y="187325"/>
                                </a:moveTo>
                                <a:lnTo>
                                  <a:pt x="181051" y="177673"/>
                                </a:lnTo>
                                <a:lnTo>
                                  <a:pt x="178638" y="178155"/>
                                </a:lnTo>
                                <a:lnTo>
                                  <a:pt x="171386" y="187325"/>
                                </a:lnTo>
                                <a:lnTo>
                                  <a:pt x="171869" y="189738"/>
                                </a:lnTo>
                                <a:lnTo>
                                  <a:pt x="181051" y="196977"/>
                                </a:lnTo>
                                <a:lnTo>
                                  <a:pt x="183464" y="196494"/>
                                </a:lnTo>
                                <a:lnTo>
                                  <a:pt x="190703" y="187325"/>
                                </a:lnTo>
                                <a:close/>
                              </a:path>
                              <a:path w="421005" h="257810">
                                <a:moveTo>
                                  <a:pt x="191185" y="225945"/>
                                </a:moveTo>
                                <a:lnTo>
                                  <a:pt x="181533" y="216293"/>
                                </a:lnTo>
                                <a:lnTo>
                                  <a:pt x="179108" y="216776"/>
                                </a:lnTo>
                                <a:lnTo>
                                  <a:pt x="171869" y="225945"/>
                                </a:lnTo>
                                <a:lnTo>
                                  <a:pt x="172351" y="228358"/>
                                </a:lnTo>
                                <a:lnTo>
                                  <a:pt x="181533" y="235597"/>
                                </a:lnTo>
                                <a:lnTo>
                                  <a:pt x="183946" y="235115"/>
                                </a:lnTo>
                                <a:lnTo>
                                  <a:pt x="191185" y="225945"/>
                                </a:lnTo>
                                <a:close/>
                              </a:path>
                              <a:path w="421005" h="257810">
                                <a:moveTo>
                                  <a:pt x="208089" y="247675"/>
                                </a:moveTo>
                                <a:lnTo>
                                  <a:pt x="198424" y="238023"/>
                                </a:lnTo>
                                <a:lnTo>
                                  <a:pt x="196011" y="238506"/>
                                </a:lnTo>
                                <a:lnTo>
                                  <a:pt x="188772" y="247675"/>
                                </a:lnTo>
                                <a:lnTo>
                                  <a:pt x="189255" y="250088"/>
                                </a:lnTo>
                                <a:lnTo>
                                  <a:pt x="198424" y="257327"/>
                                </a:lnTo>
                                <a:lnTo>
                                  <a:pt x="200837" y="256844"/>
                                </a:lnTo>
                                <a:lnTo>
                                  <a:pt x="208089" y="247675"/>
                                </a:lnTo>
                                <a:close/>
                              </a:path>
                              <a:path w="421005" h="257810">
                                <a:moveTo>
                                  <a:pt x="246710" y="247675"/>
                                </a:moveTo>
                                <a:lnTo>
                                  <a:pt x="237058" y="238023"/>
                                </a:lnTo>
                                <a:lnTo>
                                  <a:pt x="234632" y="238506"/>
                                </a:lnTo>
                                <a:lnTo>
                                  <a:pt x="227393" y="247675"/>
                                </a:lnTo>
                                <a:lnTo>
                                  <a:pt x="227876" y="250088"/>
                                </a:lnTo>
                                <a:lnTo>
                                  <a:pt x="237058" y="257327"/>
                                </a:lnTo>
                                <a:lnTo>
                                  <a:pt x="239471" y="256844"/>
                                </a:lnTo>
                                <a:lnTo>
                                  <a:pt x="246710" y="247675"/>
                                </a:lnTo>
                                <a:close/>
                              </a:path>
                              <a:path w="421005" h="257810">
                                <a:moveTo>
                                  <a:pt x="285330" y="247675"/>
                                </a:moveTo>
                                <a:lnTo>
                                  <a:pt x="275678" y="238023"/>
                                </a:lnTo>
                                <a:lnTo>
                                  <a:pt x="273265" y="238506"/>
                                </a:lnTo>
                                <a:lnTo>
                                  <a:pt x="266014" y="247675"/>
                                </a:lnTo>
                                <a:lnTo>
                                  <a:pt x="266496" y="250088"/>
                                </a:lnTo>
                                <a:lnTo>
                                  <a:pt x="275678" y="257327"/>
                                </a:lnTo>
                                <a:lnTo>
                                  <a:pt x="278091" y="256844"/>
                                </a:lnTo>
                                <a:lnTo>
                                  <a:pt x="285330" y="247675"/>
                                </a:lnTo>
                                <a:close/>
                              </a:path>
                              <a:path w="421005" h="257810">
                                <a:moveTo>
                                  <a:pt x="323951" y="247675"/>
                                </a:moveTo>
                                <a:lnTo>
                                  <a:pt x="314299" y="238023"/>
                                </a:lnTo>
                                <a:lnTo>
                                  <a:pt x="311886" y="238506"/>
                                </a:lnTo>
                                <a:lnTo>
                                  <a:pt x="304647" y="247675"/>
                                </a:lnTo>
                                <a:lnTo>
                                  <a:pt x="305130" y="250088"/>
                                </a:lnTo>
                                <a:lnTo>
                                  <a:pt x="314299" y="257327"/>
                                </a:lnTo>
                                <a:lnTo>
                                  <a:pt x="316712" y="256844"/>
                                </a:lnTo>
                                <a:lnTo>
                                  <a:pt x="323951" y="247675"/>
                                </a:lnTo>
                                <a:close/>
                              </a:path>
                              <a:path w="421005" h="257810">
                                <a:moveTo>
                                  <a:pt x="362585" y="247675"/>
                                </a:moveTo>
                                <a:lnTo>
                                  <a:pt x="352920" y="238023"/>
                                </a:lnTo>
                                <a:lnTo>
                                  <a:pt x="350507" y="238506"/>
                                </a:lnTo>
                                <a:lnTo>
                                  <a:pt x="343268" y="247675"/>
                                </a:lnTo>
                                <a:lnTo>
                                  <a:pt x="343750" y="250088"/>
                                </a:lnTo>
                                <a:lnTo>
                                  <a:pt x="352920" y="257327"/>
                                </a:lnTo>
                                <a:lnTo>
                                  <a:pt x="355333" y="256844"/>
                                </a:lnTo>
                                <a:lnTo>
                                  <a:pt x="362585" y="247675"/>
                                </a:lnTo>
                                <a:close/>
                              </a:path>
                              <a:path w="421005" h="257810">
                                <a:moveTo>
                                  <a:pt x="363067" y="209524"/>
                                </a:moveTo>
                                <a:lnTo>
                                  <a:pt x="353402" y="199872"/>
                                </a:lnTo>
                                <a:lnTo>
                                  <a:pt x="350989" y="200355"/>
                                </a:lnTo>
                                <a:lnTo>
                                  <a:pt x="343750" y="209524"/>
                                </a:lnTo>
                                <a:lnTo>
                                  <a:pt x="344233" y="211950"/>
                                </a:lnTo>
                                <a:lnTo>
                                  <a:pt x="353402" y="219189"/>
                                </a:lnTo>
                                <a:lnTo>
                                  <a:pt x="355815" y="218706"/>
                                </a:lnTo>
                                <a:lnTo>
                                  <a:pt x="363067" y="209524"/>
                                </a:lnTo>
                                <a:close/>
                              </a:path>
                              <a:path w="421005" h="257810">
                                <a:moveTo>
                                  <a:pt x="363067" y="170903"/>
                                </a:moveTo>
                                <a:lnTo>
                                  <a:pt x="353402" y="161251"/>
                                </a:lnTo>
                                <a:lnTo>
                                  <a:pt x="350989" y="161734"/>
                                </a:lnTo>
                                <a:lnTo>
                                  <a:pt x="343750" y="170903"/>
                                </a:lnTo>
                                <a:lnTo>
                                  <a:pt x="344233" y="173316"/>
                                </a:lnTo>
                                <a:lnTo>
                                  <a:pt x="353402" y="180555"/>
                                </a:lnTo>
                                <a:lnTo>
                                  <a:pt x="355815" y="180073"/>
                                </a:lnTo>
                                <a:lnTo>
                                  <a:pt x="363067" y="170903"/>
                                </a:lnTo>
                                <a:close/>
                              </a:path>
                              <a:path w="421005" h="257810">
                                <a:moveTo>
                                  <a:pt x="382371" y="151599"/>
                                </a:moveTo>
                                <a:lnTo>
                                  <a:pt x="372719" y="141935"/>
                                </a:lnTo>
                                <a:lnTo>
                                  <a:pt x="370306" y="142417"/>
                                </a:lnTo>
                                <a:lnTo>
                                  <a:pt x="363067" y="151599"/>
                                </a:lnTo>
                                <a:lnTo>
                                  <a:pt x="363550" y="154012"/>
                                </a:lnTo>
                                <a:lnTo>
                                  <a:pt x="372719" y="161251"/>
                                </a:lnTo>
                                <a:lnTo>
                                  <a:pt x="375132" y="160769"/>
                                </a:lnTo>
                                <a:lnTo>
                                  <a:pt x="382371" y="151599"/>
                                </a:lnTo>
                                <a:close/>
                              </a:path>
                              <a:path w="421005" h="257810">
                                <a:moveTo>
                                  <a:pt x="420992" y="151599"/>
                                </a:moveTo>
                                <a:lnTo>
                                  <a:pt x="411340" y="141935"/>
                                </a:lnTo>
                                <a:lnTo>
                                  <a:pt x="408927" y="142417"/>
                                </a:lnTo>
                                <a:lnTo>
                                  <a:pt x="401688" y="151599"/>
                                </a:lnTo>
                                <a:lnTo>
                                  <a:pt x="402170" y="154012"/>
                                </a:lnTo>
                                <a:lnTo>
                                  <a:pt x="411340" y="161251"/>
                                </a:lnTo>
                                <a:lnTo>
                                  <a:pt x="413753" y="160769"/>
                                </a:lnTo>
                                <a:lnTo>
                                  <a:pt x="420992" y="151599"/>
                                </a:lnTo>
                                <a:close/>
                              </a:path>
                            </a:pathLst>
                          </a:custGeom>
                          <a:solidFill>
                            <a:srgbClr val="231F20"/>
                          </a:solidFill>
                        </wps:spPr>
                        <wps:bodyPr wrap="square" lIns="0" tIns="0" rIns="0" bIns="0" rtlCol="0">
                          <a:prstTxWarp prst="textNoShape">
                            <a:avLst/>
                          </a:prstTxWarp>
                          <a:noAutofit/>
                        </wps:bodyPr>
                      </wps:wsp>
                      <wps:wsp>
                        <wps:cNvPr id="970" name="Graphic 970"/>
                        <wps:cNvSpPr/>
                        <wps:spPr>
                          <a:xfrm>
                            <a:off x="2043607" y="3949103"/>
                            <a:ext cx="344805" cy="167640"/>
                          </a:xfrm>
                          <a:custGeom>
                            <a:avLst/>
                            <a:gdLst/>
                            <a:ahLst/>
                            <a:cxnLst/>
                            <a:rect l="l" t="t" r="r" b="b"/>
                            <a:pathLst>
                              <a:path w="344805" h="167640">
                                <a:moveTo>
                                  <a:pt x="0" y="0"/>
                                </a:moveTo>
                                <a:lnTo>
                                  <a:pt x="0" y="167538"/>
                                </a:lnTo>
                              </a:path>
                              <a:path w="344805" h="167640">
                                <a:moveTo>
                                  <a:pt x="172351" y="0"/>
                                </a:moveTo>
                                <a:lnTo>
                                  <a:pt x="172351" y="167538"/>
                                </a:lnTo>
                              </a:path>
                              <a:path w="344805" h="167640">
                                <a:moveTo>
                                  <a:pt x="344716" y="0"/>
                                </a:moveTo>
                                <a:lnTo>
                                  <a:pt x="344716" y="167538"/>
                                </a:lnTo>
                              </a:path>
                            </a:pathLst>
                          </a:custGeom>
                          <a:ln w="1447">
                            <a:solidFill>
                              <a:srgbClr val="231F20"/>
                            </a:solidFill>
                            <a:prstDash val="dot"/>
                          </a:ln>
                        </wps:spPr>
                        <wps:bodyPr wrap="square" lIns="0" tIns="0" rIns="0" bIns="0" rtlCol="0">
                          <a:prstTxWarp prst="textNoShape">
                            <a:avLst/>
                          </a:prstTxWarp>
                          <a:noAutofit/>
                        </wps:bodyPr>
                      </wps:wsp>
                      <wps:wsp>
                        <wps:cNvPr id="971" name="Graphic 971"/>
                        <wps:cNvSpPr/>
                        <wps:spPr>
                          <a:xfrm>
                            <a:off x="2559240" y="3949103"/>
                            <a:ext cx="170180" cy="167640"/>
                          </a:xfrm>
                          <a:custGeom>
                            <a:avLst/>
                            <a:gdLst/>
                            <a:ahLst/>
                            <a:cxnLst/>
                            <a:rect l="l" t="t" r="r" b="b"/>
                            <a:pathLst>
                              <a:path w="170180" h="167640">
                                <a:moveTo>
                                  <a:pt x="0" y="0"/>
                                </a:moveTo>
                                <a:lnTo>
                                  <a:pt x="0" y="167538"/>
                                </a:lnTo>
                              </a:path>
                              <a:path w="170180" h="167640">
                                <a:moveTo>
                                  <a:pt x="169938" y="0"/>
                                </a:moveTo>
                                <a:lnTo>
                                  <a:pt x="169938" y="167538"/>
                                </a:lnTo>
                              </a:path>
                            </a:pathLst>
                          </a:custGeom>
                          <a:ln w="1447">
                            <a:solidFill>
                              <a:srgbClr val="231F20"/>
                            </a:solidFill>
                            <a:prstDash val="solid"/>
                          </a:ln>
                        </wps:spPr>
                        <wps:bodyPr wrap="square" lIns="0" tIns="0" rIns="0" bIns="0" rtlCol="0">
                          <a:prstTxWarp prst="textNoShape">
                            <a:avLst/>
                          </a:prstTxWarp>
                          <a:noAutofit/>
                        </wps:bodyPr>
                      </wps:wsp>
                      <wps:wsp>
                        <wps:cNvPr id="972" name="Graphic 972"/>
                        <wps:cNvSpPr/>
                        <wps:spPr>
                          <a:xfrm>
                            <a:off x="1705648" y="3945242"/>
                            <a:ext cx="173355" cy="168275"/>
                          </a:xfrm>
                          <a:custGeom>
                            <a:avLst/>
                            <a:gdLst/>
                            <a:ahLst/>
                            <a:cxnLst/>
                            <a:rect l="l" t="t" r="r" b="b"/>
                            <a:pathLst>
                              <a:path w="173355" h="168275">
                                <a:moveTo>
                                  <a:pt x="172834" y="965"/>
                                </a:moveTo>
                                <a:lnTo>
                                  <a:pt x="172834" y="168020"/>
                                </a:lnTo>
                              </a:path>
                              <a:path w="173355" h="168275">
                                <a:moveTo>
                                  <a:pt x="965" y="0"/>
                                </a:moveTo>
                                <a:lnTo>
                                  <a:pt x="0" y="168020"/>
                                </a:lnTo>
                              </a:path>
                            </a:pathLst>
                          </a:custGeom>
                          <a:ln w="1447">
                            <a:solidFill>
                              <a:srgbClr val="231F20"/>
                            </a:solidFill>
                            <a:prstDash val="dot"/>
                          </a:ln>
                        </wps:spPr>
                        <wps:bodyPr wrap="square" lIns="0" tIns="0" rIns="0" bIns="0" rtlCol="0">
                          <a:prstTxWarp prst="textNoShape">
                            <a:avLst/>
                          </a:prstTxWarp>
                          <a:noAutofit/>
                        </wps:bodyPr>
                      </wps:wsp>
                      <wps:wsp>
                        <wps:cNvPr id="973" name="Graphic 973"/>
                        <wps:cNvSpPr/>
                        <wps:spPr>
                          <a:xfrm>
                            <a:off x="1523" y="1523"/>
                            <a:ext cx="4408170" cy="5170170"/>
                          </a:xfrm>
                          <a:custGeom>
                            <a:avLst/>
                            <a:gdLst/>
                            <a:ahLst/>
                            <a:cxnLst/>
                            <a:rect l="l" t="t" r="r" b="b"/>
                            <a:pathLst>
                              <a:path w="4408170" h="5170170">
                                <a:moveTo>
                                  <a:pt x="0" y="0"/>
                                </a:moveTo>
                                <a:lnTo>
                                  <a:pt x="4407649" y="0"/>
                                </a:lnTo>
                                <a:lnTo>
                                  <a:pt x="4407649" y="5169750"/>
                                </a:lnTo>
                                <a:lnTo>
                                  <a:pt x="0" y="5169750"/>
                                </a:lnTo>
                                <a:lnTo>
                                  <a:pt x="0" y="0"/>
                                </a:lnTo>
                                <a:close/>
                              </a:path>
                            </a:pathLst>
                          </a:custGeom>
                          <a:ln w="30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6.126999pt;margin-top:-173.349869pt;width:347.3pt;height:407.35pt;mso-position-horizontal-relative:page;mso-position-vertical-relative:paragraph;z-index:-25325568" id="docshapegroup765" coordorigin="923,-3467" coordsize="6946,8147">
                <v:line style="position:absolute" from="1195,-3410" to="1195,-795" stroked="true" strokeweight=".609pt" strokecolor="#231f20">
                  <v:stroke dashstyle="shortdot"/>
                </v:line>
                <v:shape style="position:absolute;left:1205;top:-3400;width:2373;height:2608" id="docshape766" coordorigin="1205,-3400" coordsize="2373,2608" path="m1205,-793l3577,-793m3574,-3400l3574,-808m3330,-1976l3330,-1721e" filled="false" stroked="true" strokeweight=".608pt" strokecolor="#231f20">
                  <v:path arrowok="t"/>
                  <v:stroke dashstyle="shortdot"/>
                </v:shape>
                <v:shape style="position:absolute;left:3323;top:-1709;width:13;height:280" id="docshape767" coordorigin="3323,-1709" coordsize="13,280" path="m3336,-1435l3323,-1435,3323,-1429,3336,-1429,3336,-1435xm3336,-1709l3323,-1709,3323,-1706,3336,-1706,3336,-1709xe" filled="true" fillcolor="#231f20" stroked="false">
                  <v:path arrowok="t"/>
                  <v:fill type="solid"/>
                </v:shape>
                <v:shape style="position:absolute;left:3059;top:-1977;width:270;height:816" id="docshape768" coordorigin="3060,-1976" coordsize="270,816" path="m3330,-1417l3330,-1161m3060,-1976l3060,-1721e" filled="false" stroked="true" strokeweight=".608pt" strokecolor="#231f20">
                  <v:path arrowok="t"/>
                  <v:stroke dashstyle="shortdot"/>
                </v:shape>
                <v:shape style="position:absolute;left:3053;top:-1709;width:13;height:280" id="docshape769" coordorigin="3054,-1709" coordsize="13,280" path="m3066,-1435l3054,-1435,3054,-1429,3066,-1429,3066,-1435xm3066,-1709l3054,-1709,3054,-1706,3066,-1706,3066,-1709xe" filled="true" fillcolor="#231f20" stroked="false">
                  <v:path arrowok="t"/>
                  <v:fill type="solid"/>
                </v:shape>
                <v:shape style="position:absolute;left:2789;top:-1977;width:270;height:816" id="docshape770" coordorigin="2790,-1976" coordsize="270,816" path="m3060,-1417l3060,-1161m2790,-1976l2790,-1721e" filled="false" stroked="true" strokeweight=".608pt" strokecolor="#231f20">
                  <v:path arrowok="t"/>
                  <v:stroke dashstyle="shortdot"/>
                </v:shape>
                <v:shape style="position:absolute;left:2783;top:-1709;width:13;height:280" id="docshape771" coordorigin="2784,-1709" coordsize="13,280" path="m2796,-1435l2784,-1435,2784,-1429,2796,-1429,2796,-1435xm2796,-1709l2784,-1709,2784,-1706,2796,-1706,2796,-1709xe" filled="true" fillcolor="#231f20" stroked="false">
                  <v:path arrowok="t"/>
                  <v:fill type="solid"/>
                </v:shape>
                <v:shape style="position:absolute;left:2519;top:-1977;width:270;height:816" id="docshape772" coordorigin="2520,-1976" coordsize="270,816" path="m2790,-1417l2790,-1161m2520,-1976l2520,-1721e" filled="false" stroked="true" strokeweight=".608pt" strokecolor="#231f20">
                  <v:path arrowok="t"/>
                  <v:stroke dashstyle="shortdot"/>
                </v:shape>
                <v:shape style="position:absolute;left:2513;top:-1709;width:13;height:280" id="docshape773" coordorigin="2514,-1709" coordsize="13,280" path="m2526,-1435l2514,-1435,2514,-1429,2526,-1429,2526,-1435xm2526,-1709l2514,-1709,2514,-1706,2526,-1706,2526,-1709xe" filled="true" fillcolor="#231f20" stroked="false">
                  <v:path arrowok="t"/>
                  <v:fill type="solid"/>
                </v:shape>
                <v:line style="position:absolute" from="2520,-1417" to="2520,-1161" stroked="true" strokeweight=".608pt" strokecolor="#231f20">
                  <v:stroke dashstyle="shortdot"/>
                </v:line>
                <v:line style="position:absolute" from="2249,-1976" to="2249,-1721" stroked="true" strokeweight=".608pt" strokecolor="#231f20">
                  <v:stroke dashstyle="shortdot"/>
                </v:line>
                <v:shape style="position:absolute;left:2243;top:-1709;width:13;height:280" id="docshape774" coordorigin="2243,-1709" coordsize="13,280" path="m2255,-1435l2243,-1435,2243,-1429,2255,-1429,2255,-1435xm2255,-1709l2243,-1709,2243,-1706,2255,-1706,2255,-1709xe" filled="true" fillcolor="#231f20" stroked="false">
                  <v:path arrowok="t"/>
                  <v:fill type="solid"/>
                </v:shape>
                <v:line style="position:absolute" from="2249,-1417" to="2249,-1161" stroked="true" strokeweight=".608pt" strokecolor="#231f20">
                  <v:stroke dashstyle="shortdot"/>
                </v:line>
                <v:line style="position:absolute" from="1979,-1976" to="1979,-1721" stroked="true" strokeweight=".608pt" strokecolor="#231f20">
                  <v:stroke dashstyle="shortdot"/>
                </v:line>
                <v:shape style="position:absolute;left:1973;top:-1709;width:13;height:280" id="docshape775" coordorigin="1973,-1709" coordsize="13,280" path="m1985,-1435l1973,-1435,1973,-1429,1985,-1429,1985,-1435xm1985,-1709l1973,-1709,1973,-1706,1985,-1706,1985,-1709xe" filled="true" fillcolor="#231f20" stroked="false">
                  <v:path arrowok="t"/>
                  <v:fill type="solid"/>
                </v:shape>
                <v:line style="position:absolute" from="1979,-1417" to="1979,-1161" stroked="true" strokeweight=".608pt" strokecolor="#231f20">
                  <v:stroke dashstyle="shortdot"/>
                </v:line>
                <v:line style="position:absolute" from="1709,-1976" to="1709,-1721" stroked="true" strokeweight=".608pt" strokecolor="#231f20">
                  <v:stroke dashstyle="shortdot"/>
                </v:line>
                <v:shape style="position:absolute;left:1703;top:-1709;width:13;height:280" id="docshape776" coordorigin="1703,-1709" coordsize="13,280" path="m1715,-1435l1703,-1435,1703,-1429,1715,-1429,1715,-1435xm1715,-1709l1703,-1709,1703,-1706,1715,-1706,1715,-1709xe" filled="true" fillcolor="#231f20" stroked="false">
                  <v:path arrowok="t"/>
                  <v:fill type="solid"/>
                </v:shape>
                <v:line style="position:absolute" from="1709,-1417" to="1709,-1161" stroked="true" strokeweight=".608pt" strokecolor="#231f20">
                  <v:stroke dashstyle="shortdot"/>
                </v:line>
                <v:line style="position:absolute" from="1439,-1976" to="1439,-1721" stroked="true" strokeweight=".608pt" strokecolor="#231f20">
                  <v:stroke dashstyle="shortdot"/>
                </v:line>
                <v:shape style="position:absolute;left:1432;top:-1709;width:13;height:280" id="docshape777" coordorigin="1433,-1709" coordsize="13,280" path="m1445,-1435l1433,-1435,1433,-1429,1445,-1429,1445,-1435xm1445,-1709l1433,-1709,1433,-1706,1445,-1706,1445,-1709xe" filled="true" fillcolor="#231f20" stroked="false">
                  <v:path arrowok="t"/>
                  <v:fill type="solid"/>
                </v:shape>
                <v:shape style="position:absolute;left:1438;top:-1417;width:3377;height:4153" id="docshape778" coordorigin="1439,-1417" coordsize="3377,4153" path="m1439,-1417l1439,-1161m4815,-780l4815,2735e" filled="false" stroked="true" strokeweight=".608pt" strokecolor="#231f20">
                  <v:path arrowok="t"/>
                  <v:stroke dashstyle="shortdot"/>
                </v:shape>
                <v:shape style="position:absolute;left:3911;top:-785;width:14;height:108" id="docshape779" coordorigin="3911,-785" coordsize="14,108" path="m3923,-707l3922,-710,3919,-712,3917,-712,3916,-712,3913,-710,3911,-707,3911,-704,3913,-701,3916,-700,3919,-700,3922,-701,3923,-704,3923,-707xm3923,-732l3922,-735,3919,-736,3917,-736,3916,-736,3913,-735,3911,-732,3911,-729,3913,-726,3916,-724,3919,-724,3922,-726,3923,-729,3923,-732xm3923,-756l3922,-759,3919,-761,3917,-761,3916,-761,3913,-759,3911,-756,3911,-753,3913,-750,3916,-748,3919,-748,3922,-750,3923,-753,3923,-756xm3923,-780l3922,-783,3919,-785,3917,-785,3916,-785,3913,-783,3911,-780,3911,-777,3913,-774,3916,-773,3919,-773,3922,-774,3923,-777,3923,-780xm3925,-685l3923,-688,3920,-689,3919,-689,3917,-689,3914,-688,3913,-685,3913,-682,3914,-678,3917,-677,3920,-677,3923,-678,3925,-682,3925,-685xe" filled="true" fillcolor="#231f20" stroked="false">
                  <v:path arrowok="t"/>
                  <v:fill type="solid"/>
                </v:shape>
                <v:line style="position:absolute" from="3937,-683" to="4265,-683" stroked="true" strokeweight=".609pt" strokecolor="#231f20">
                  <v:stroke dashstyle="shortdot"/>
                </v:line>
                <v:shape style="position:absolute;left:2382;top:-3411;width:5219;height:6175" id="docshape780" coordorigin="2382,-3410" coordsize="5219,6175" path="m4277,-682l4277,2712m2382,-902l2382,-476m2400,-482l3993,-482m4008,-484l4008,2764m5218,-3410l5218,-795m5228,-793l7600,-793m7596,-3400l7596,-809e" filled="false" stroked="true" strokeweight=".608pt" strokecolor="#231f20">
                  <v:path arrowok="t"/>
                  <v:stroke dashstyle="shortdot"/>
                </v:shape>
                <v:rect style="position:absolute;left:5218;top:-270;width:2379;height:2613" id="docshape781" filled="true" fillcolor="#ededed" stroked="false">
                  <v:fill type="solid"/>
                </v:rect>
                <v:shape style="position:absolute;left:5212;top:-276;width:2390;height:2624" id="docshape782" coordorigin="5212,-276" coordsize="2390,2624" path="m5218,-276l5217,-276,5214,-274,5212,-271,5212,2344,5214,2347,5217,2348,7597,2348,7600,2347,7602,2344,7602,2342,5224,2342,5218,2336,5224,2336,5224,-263,5218,-263,5218,-276xm7590,2336l5224,2336,5224,2342,7590,2342,7590,2336xm7602,-269l7590,-269,7596,-263,7590,-263,7590,2336,7596,2336,7590,2342,7602,2342,7602,-269xm7597,-276l5218,-276,5218,-263,5224,-269,7602,-269,7602,-271,7600,-274,7597,-276xm7590,-269l5224,-269,5224,-263,7590,-263,7590,-269xe" filled="true" fillcolor="#231f20" stroked="false">
                  <v:path arrowok="t"/>
                  <v:fill type="solid"/>
                </v:shape>
                <v:line style="position:absolute" from="1195,-276" to="1195,2340" stroked="true" strokeweight=".609pt" strokecolor="#231f20">
                  <v:stroke dashstyle="shortdot"/>
                </v:line>
                <v:shape style="position:absolute;left:1193;top:-270;width:4165;height:4102" id="docshape783" coordorigin="1194,-269" coordsize="4165,4102" path="m1205,2342l3577,2342m3574,-265l3574,2326m1194,-269l3566,-269m5358,3017l5358,3293m5358,3563l5358,3832m5087,3017l5087,3293m5087,3563l5087,3832m4817,3017l4817,3293m4817,3563l4817,3832m4548,3017l4548,3293m4548,3563l4548,3832m4277,3017l4277,3293m4277,3563l4277,3832m4007,3017l4007,3293m4007,3563l4007,3832m3466,3017l3466,3293m3466,3563l3466,3832e" filled="false" stroked="true" strokeweight=".608pt" strokecolor="#231f20">
                  <v:path arrowok="t"/>
                  <v:stroke dashstyle="shortdot"/>
                </v:shape>
                <v:line style="position:absolute" from="3332,3287" to="3332,3566" stroked="true" strokeweight=".608pt" strokecolor="#231f20">
                  <v:stroke dashstyle="shortdot"/>
                </v:line>
                <v:line style="position:absolute" from="3348,3561" to="5499,3561" stroked="true" strokeweight=".722pt" strokecolor="#231f20">
                  <v:stroke dashstyle="shortdot"/>
                </v:line>
                <v:line style="position:absolute" from="5493,3287" to="5493,3542" stroked="true" strokeweight=".608pt" strokecolor="#231f20">
                  <v:stroke dashstyle="shortdot"/>
                </v:line>
                <v:line style="position:absolute" from="3346,3293" to="5474,3293" stroked="true" strokeweight=".609pt" strokecolor="#231f20">
                  <v:stroke dashstyle="shortdot"/>
                </v:line>
                <v:line style="position:absolute" from="3336,3827" to="3336,4107" stroked="true" strokeweight=".608pt" strokecolor="#231f20">
                  <v:stroke dashstyle="shortdot"/>
                </v:line>
                <v:line style="position:absolute" from="3352,4104" to="5481,4104" stroked="true" strokeweight=".609pt" strokecolor="#231f20">
                  <v:stroke dashstyle="shortdot"/>
                </v:line>
                <v:shape style="position:absolute;left:5483;top:3827;width:16;height:277" id="docshape784" coordorigin="5484,3827" coordsize="16,277" path="m5496,3832l5494,3829,5491,3827,5490,3827,5488,3827,5485,3829,5484,3832,5484,3835,5485,3838,5488,3839,5491,3839,5494,3838,5496,3835,5496,3832xm5499,4096l5497,4093,5494,4092,5493,4092,5491,4092,5488,4093,5487,4096,5487,4099,5488,4102,5491,4104,5494,4104,5497,4102,5499,4099,5499,4096xm5499,4072l5497,4069,5494,4067,5493,4067,5491,4067,5488,4069,5487,4072,5487,4075,5488,4078,5491,4080,5494,4080,5497,4078,5499,4075,5499,4072xm5499,4048l5497,4045,5494,4043,5493,4043,5491,4043,5488,4045,5487,4048,5487,4051,5488,4054,5491,4055,5494,4055,5497,4054,5499,4051,5499,4048xm5499,4023l5497,4020,5494,4019,5493,4019,5491,4019,5488,4020,5487,4023,5487,4026,5488,4029,5491,4031,5494,4031,5497,4029,5499,4026,5499,4023xm5499,3999l5497,3996,5494,3994,5493,3994,5491,3994,5488,3996,5487,3999,5487,4002,5488,4005,5491,4007,5494,4007,5497,4005,5499,4002,5499,3999xm5499,3975l5497,3972,5494,3970,5493,3970,5491,3970,5488,3972,5487,3975,5487,3978,5488,3981,5491,3982,5494,3982,5497,3981,5499,3978,5499,3975xm5499,3950l5497,3947,5494,3946,5493,3946,5491,3946,5488,3947,5487,3950,5487,3953,5488,3956,5491,3958,5494,3958,5497,3956,5499,3953,5499,3950xm5499,3926l5497,3923,5494,3921,5493,3921,5491,3921,5488,3923,5487,3926,5487,3929,5488,3932,5491,3934,5494,3934,5497,3932,5499,3929,5499,3926xm5499,3902l5497,3899,5494,3897,5493,3897,5491,3897,5488,3899,5487,3902,5487,3905,5488,3908,5491,3909,5494,3909,5497,3908,5499,3905,5499,3902xm5499,3877l5497,3874,5494,3873,5493,3873,5491,3873,5488,3874,5487,3877,5487,3880,5488,3883,5491,3885,5494,3885,5497,3883,5499,3880,5499,3877xm5499,3853l5497,3850,5494,3848,5493,3848,5491,3848,5488,3850,5487,3853,5487,3856,5488,3859,5491,3861,5494,3861,5497,3859,5499,3856,5499,3853xe" filled="true" fillcolor="#231f20" stroked="false">
                  <v:path arrowok="t"/>
                  <v:fill type="solid"/>
                </v:shape>
                <v:line style="position:absolute" from="3342,3833" to="5471,3833" stroked="true" strokeweight=".609pt" strokecolor="#231f20">
                  <v:stroke dashstyle="shortdot"/>
                </v:line>
                <v:shape style="position:absolute;left:5455;top:1132;width:1363;height:812" id="docshape785" coordorigin="5455,1133" coordsize="1363,812" path="m5468,1672l5455,1672,5455,1942,5468,1942,5468,1672xm5468,1133l5455,1133,5455,1401,5468,1401,5468,1133xm5737,1672l5725,1672,5725,1942,5737,1942,5737,1672xm5737,1133l5725,1133,5725,1401,5737,1401,5737,1133xm6007,1672l5995,1672,5995,1944,6007,1944,6007,1672xm6007,1133l5995,1133,5995,1401,6007,1401,6007,1133xm6277,1672l6265,1672,6265,1942,6277,1942,6277,1672xm6277,1133l6265,1133,6265,1401,6277,1401,6277,1133xm6549,1672l6537,1672,6537,1942,6549,1942,6549,1672xm6549,1133l6537,1133,6537,1401,6549,1401,6549,1133xm6818,1672l6806,1672,6806,1942,6818,1942,6818,1672xm6818,1133l6806,1133,6806,1401,6818,1401,6818,1133xe" filled="true" fillcolor="#231f20" stroked="false">
                  <v:path arrowok="t"/>
                  <v:fill type="solid"/>
                </v:shape>
                <v:rect style="position:absolute;left:5326;top:1401;width:2162;height:272" id="docshape786" filled="true" fillcolor="#ffffff" stroked="false">
                  <v:fill type="solid"/>
                </v:rect>
                <v:shape style="position:absolute;left:5320;top:1394;width:2173;height:283" id="docshape787" coordorigin="5320,1395" coordsize="2173,283" path="m5326,1395l5325,1395,5322,1396,5320,1399,5320,1673,5322,1676,5325,1678,7488,1678,7492,1676,7493,1673,7493,1672,5332,1672,5326,1666,5332,1666,5332,1407,5326,1407,5326,1395xm7481,1666l5332,1666,5332,1672,7481,1672,7481,1666xm7493,1401l7481,1401,7487,1407,7481,1407,7481,1666,7487,1666,7481,1672,7493,1672,7493,1401xm7488,1395l5326,1395,5326,1407,5332,1401,7493,1401,7493,1399,7492,1396,7488,1395xm7481,1401l5332,1401,5332,1407,7481,1407,7481,1401xe" filled="true" fillcolor="#231f20" stroked="false">
                  <v:path arrowok="t"/>
                  <v:fill type="solid"/>
                </v:shape>
                <v:rect style="position:absolute;left:5331;top:1941;width:2157;height:272" id="docshape788" filled="true" fillcolor="#ffffff" stroked="false">
                  <v:fill type="solid"/>
                </v:rect>
                <v:shape style="position:absolute;left:5325;top:1935;width:2168;height:283" id="docshape789" coordorigin="5325,1935" coordsize="2168,283" path="m5331,1935l5330,1935,5327,1937,5325,1940,5325,2214,5327,2217,5330,2218,7488,2218,7492,2217,7493,2214,7493,2212,5338,2212,5331,2206,5338,2206,5338,1948,5331,1948,5331,1935xm7481,2206l5338,2206,5338,2212,7481,2212,7481,2206xm7493,1942l7481,1942,7487,1948,7481,1948,7481,2206,7487,2206,7481,2212,7493,2212,7493,1942xm7488,1935l5331,1935,5331,1948,5338,1942,7493,1942,7493,1940,7492,1937,7488,1935xm7481,1942l5338,1942,5338,1948,7481,1948,7481,1942xe" filled="true" fillcolor="#231f20" stroked="false">
                  <v:path arrowok="t"/>
                  <v:fill type="solid"/>
                </v:shape>
                <v:rect style="position:absolute;left:5326;top:861;width:2162;height:272" id="docshape790" filled="true" fillcolor="#ffffff" stroked="false">
                  <v:fill type="solid"/>
                </v:rect>
                <v:shape style="position:absolute;left:5320;top:855;width:2173;height:283" id="docshape791" coordorigin="5320,855" coordsize="2173,283" path="m5326,855l5325,855,5322,857,5320,860,5320,1133,5322,1136,5325,1138,7488,1138,7492,1136,7493,1133,7493,1132,5332,1132,5326,1126,5332,1126,5332,867,5326,867,5326,855xm7481,1126l5332,1126,5332,1132,7481,1132,7481,1126xm7493,861l7481,861,7487,867,7481,867,7481,1126,7487,1126,7481,1132,7493,1132,7493,861xm7488,855l5326,855,5326,867,5332,861,7493,861,7493,860,7492,857,7488,855xm7481,861l5332,861,5332,867,7481,867,7481,861xe" filled="true" fillcolor="#231f20" stroked="false">
                  <v:path arrowok="t"/>
                  <v:fill type="solid"/>
                </v:shape>
                <v:line style="position:absolute" from="3330,590" to="3330,845" stroked="true" strokeweight=".608pt" strokecolor="#231f20">
                  <v:stroke dashstyle="shortdot"/>
                </v:line>
                <v:shape style="position:absolute;left:3323;top:857;width:13;height:280" id="docshape792" coordorigin="3323,857" coordsize="13,280" path="m3336,1133l3323,1133,3323,1137,3336,1137,3336,1133xm3336,857l3323,857,3323,861,3336,861,3336,857xe" filled="true" fillcolor="#231f20" stroked="false">
                  <v:path arrowok="t"/>
                  <v:fill type="solid"/>
                </v:shape>
                <v:shape style="position:absolute;left:3059;top:589;width:270;height:1351" id="docshape793" coordorigin="3060,590" coordsize="270,1351" path="m3330,1149l3330,1401m3330,1685l3330,1940m3060,590l3060,845e" filled="false" stroked="true" strokeweight=".608pt" strokecolor="#231f20">
                  <v:path arrowok="t"/>
                  <v:stroke dashstyle="shortdot"/>
                </v:shape>
                <v:shape style="position:absolute;left:3053;top:857;width:13;height:280" id="docshape794" coordorigin="3054,857" coordsize="13,280" path="m3066,1133l3054,1133,3054,1137,3066,1137,3066,1133xm3066,857l3054,857,3054,861,3066,861,3066,857xe" filled="true" fillcolor="#231f20" stroked="false">
                  <v:path arrowok="t"/>
                  <v:fill type="solid"/>
                </v:shape>
                <v:shape style="position:absolute;left:2789;top:589;width:270;height:1351" id="docshape795" coordorigin="2790,590" coordsize="270,1351" path="m3060,1149l3060,1401m3060,1685l3060,1940m2790,590l2790,845e" filled="false" stroked="true" strokeweight=".608pt" strokecolor="#231f20">
                  <v:path arrowok="t"/>
                  <v:stroke dashstyle="shortdot"/>
                </v:shape>
                <v:shape style="position:absolute;left:2783;top:857;width:13;height:280" id="docshape796" coordorigin="2784,857" coordsize="13,280" path="m2796,1133l2784,1133,2784,1137,2796,1137,2796,1133xm2796,857l2784,857,2784,861,2796,861,2796,857xe" filled="true" fillcolor="#231f20" stroked="false">
                  <v:path arrowok="t"/>
                  <v:fill type="solid"/>
                </v:shape>
                <v:shape style="position:absolute;left:2519;top:589;width:270;height:1351" id="docshape797" coordorigin="2520,590" coordsize="270,1351" path="m2790,1149l2790,1401m2790,1685l2790,1940m2520,590l2520,845e" filled="false" stroked="true" strokeweight=".608pt" strokecolor="#231f20">
                  <v:path arrowok="t"/>
                  <v:stroke dashstyle="shortdot"/>
                </v:shape>
                <v:shape style="position:absolute;left:2513;top:857;width:13;height:280" id="docshape798" coordorigin="2514,857" coordsize="13,280" path="m2526,1133l2514,1133,2514,1137,2526,1137,2526,1133xm2526,857l2514,857,2514,861,2526,861,2526,857xe" filled="true" fillcolor="#231f20" stroked="false">
                  <v:path arrowok="t"/>
                  <v:fill type="solid"/>
                </v:shape>
                <v:shape style="position:absolute;left:2519;top:1149;width:2;height:791" id="docshape799" coordorigin="2520,1149" coordsize="0,791" path="m2520,1149l2520,1401m2520,1685l2520,1940e" filled="false" stroked="true" strokeweight=".608pt" strokecolor="#231f20">
                  <v:path arrowok="t"/>
                  <v:stroke dashstyle="shortdot"/>
                </v:shape>
                <v:line style="position:absolute" from="2249,590" to="2249,845" stroked="true" strokeweight=".608pt" strokecolor="#231f20">
                  <v:stroke dashstyle="shortdot"/>
                </v:line>
                <v:shape style="position:absolute;left:2243;top:857;width:13;height:280" id="docshape800" coordorigin="2243,857" coordsize="13,280" path="m2255,1133l2243,1133,2243,1137,2255,1137,2255,1133xm2255,857l2243,857,2243,861,2255,861,2255,857xe" filled="true" fillcolor="#231f20" stroked="false">
                  <v:path arrowok="t"/>
                  <v:fill type="solid"/>
                </v:shape>
                <v:shape style="position:absolute;left:2249;top:1149;width:2;height:791" id="docshape801" coordorigin="2249,1149" coordsize="0,791" path="m2249,1149l2249,1401m2249,1685l2249,1940e" filled="false" stroked="true" strokeweight=".608pt" strokecolor="#231f20">
                  <v:path arrowok="t"/>
                  <v:stroke dashstyle="shortdot"/>
                </v:shape>
                <v:line style="position:absolute" from="1979,590" to="1979,845" stroked="true" strokeweight=".608pt" strokecolor="#231f20">
                  <v:stroke dashstyle="shortdot"/>
                </v:line>
                <v:shape style="position:absolute;left:1973;top:857;width:13;height:280" id="docshape802" coordorigin="1973,857" coordsize="13,280" path="m1985,1133l1973,1133,1973,1137,1985,1137,1985,1133xm1985,857l1973,857,1973,861,1985,861,1985,857xe" filled="true" fillcolor="#231f20" stroked="false">
                  <v:path arrowok="t"/>
                  <v:fill type="solid"/>
                </v:shape>
                <v:shape style="position:absolute;left:1979;top:1149;width:2;height:791" id="docshape803" coordorigin="1979,1149" coordsize="0,791" path="m1979,1149l1979,1401m1979,1685l1979,1940e" filled="false" stroked="true" strokeweight=".608pt" strokecolor="#231f20">
                  <v:path arrowok="t"/>
                  <v:stroke dashstyle="shortdot"/>
                </v:shape>
                <v:line style="position:absolute" from="1709,590" to="1709,845" stroked="true" strokeweight=".608pt" strokecolor="#231f20">
                  <v:stroke dashstyle="shortdot"/>
                </v:line>
                <v:shape style="position:absolute;left:1703;top:857;width:13;height:280" id="docshape804" coordorigin="1703,857" coordsize="13,280" path="m1715,1133l1703,1133,1703,1137,1715,1137,1715,1133xm1715,857l1703,857,1703,861,1715,861,1715,857xe" filled="true" fillcolor="#231f20" stroked="false">
                  <v:path arrowok="t"/>
                  <v:fill type="solid"/>
                </v:shape>
                <v:shape style="position:absolute;left:1709;top:1149;width:2;height:791" id="docshape805" coordorigin="1709,1149" coordsize="0,791" path="m1709,1149l1709,1401m1709,1685l1709,1940e" filled="false" stroked="true" strokeweight=".608pt" strokecolor="#231f20">
                  <v:path arrowok="t"/>
                  <v:stroke dashstyle="shortdot"/>
                </v:shape>
                <v:line style="position:absolute" from="1439,590" to="1439,845" stroked="true" strokeweight=".608pt" strokecolor="#231f20">
                  <v:stroke dashstyle="shortdot"/>
                </v:line>
                <v:shape style="position:absolute;left:1432;top:857;width:13;height:280" id="docshape806" coordorigin="1433,857" coordsize="13,280" path="m1445,1133l1433,1133,1433,1137,1445,1137,1445,1133xm1445,857l1433,857,1433,861,1445,861,1445,857xe" filled="true" fillcolor="#231f20" stroked="false">
                  <v:path arrowok="t"/>
                  <v:fill type="solid"/>
                </v:shape>
                <v:shape style="position:absolute;left:1438;top:1149;width:2;height:791" id="docshape807" coordorigin="1439,1149" coordsize="0,791" path="m1439,1149l1439,1401m1439,1685l1439,1940e" filled="false" stroked="true" strokeweight=".608pt" strokecolor="#231f20">
                  <v:path arrowok="t"/>
                  <v:stroke dashstyle="shortdot"/>
                </v:shape>
                <v:line style="position:absolute" from="1304,1395" to="1304,1675" stroked="true" strokeweight=".609pt" strokecolor="#231f20">
                  <v:stroke dashstyle="shortdot"/>
                </v:line>
                <v:line style="position:absolute" from="1319,1671" to="3471,1671" stroked="true" strokeweight=".685pt" strokecolor="#231f20">
                  <v:stroke dashstyle="shortdot"/>
                </v:line>
                <v:shape style="position:absolute;left:1308;top:1396;width:2160;height:819" id="docshape808" coordorigin="1309,1396" coordsize="2160,819" path="m3465,1396l3465,1652m1319,1401l3448,1401m1309,1935l1309,2215m1324,2212l3453,2212m3465,1957l3465,2212m1315,1942l3468,1942e" filled="false" stroked="true" strokeweight=".608pt" strokecolor="#231f20">
                  <v:path arrowok="t"/>
                  <v:stroke dashstyle="shortdot"/>
                </v:shape>
                <v:line style="position:absolute" from="1304,855" to="1304,1135" stroked="true" strokeweight=".609pt" strokecolor="#231f20">
                  <v:stroke dashstyle="shortdot"/>
                </v:line>
                <v:line style="position:absolute" from="1319,1131" to="3471,1131" stroked="true" strokeweight=".685pt" strokecolor="#231f20">
                  <v:stroke dashstyle="shortdot"/>
                </v:line>
                <v:shape style="position:absolute;left:1319;top:856;width:2146;height:256" id="docshape809" coordorigin="1319,857" coordsize="2146,256" path="m3465,857l3465,1112m1319,861l3448,861e" filled="false" stroked="true" strokeweight=".608pt" strokecolor="#231f20">
                  <v:path arrowok="t"/>
                  <v:stroke dashstyle="shortdot"/>
                </v:shape>
                <v:line style="position:absolute" from="1304,314" to="1304,594" stroked="true" strokeweight=".609pt" strokecolor="#231f20">
                  <v:stroke dashstyle="shortdot"/>
                </v:line>
                <v:shape style="position:absolute;left:1320;top:583;width:1716;height:13" id="docshape810" coordorigin="1321,584" coordsize="1716,13" path="m1333,588l1331,585,1328,584,1327,584,1325,584,1322,585,1321,588,1321,591,1322,594,1325,596,1328,596,1331,594,1333,591,1333,588xm1357,588l1356,585,1353,584,1351,584,1350,584,1347,585,1345,588,1345,591,1347,594,1350,596,1353,596,1356,594,1357,591,1357,588xm1382,588l1380,585,1377,584,1376,584,1374,584,1371,585,1369,588,1369,591,1371,594,1374,596,1377,596,1380,594,1382,591,1382,588xm1406,588l1404,585,1401,584,1400,584,1398,584,1395,585,1394,588,1394,591,1395,594,1398,596,1401,596,1404,594,1406,591,1406,588xm1430,588l1429,585,1426,584,1424,584,1423,584,1420,585,1418,588,1418,591,1420,594,1423,596,1426,596,1429,594,1430,591,1430,588xm1455,588l1453,585,1450,584,1449,584,1447,584,1444,585,1442,588,1442,591,1444,594,1447,596,1450,596,1453,594,1455,591,1455,588xm1479,588l1477,585,1474,584,1473,584,1471,584,1468,585,1467,588,1467,591,1468,594,1471,596,1474,596,1477,594,1479,591,1479,588xm1503,588l1502,585,1499,584,1497,584,1496,584,1493,585,1491,588,1491,591,1493,594,1496,596,1499,596,1502,594,1503,591,1503,588xm1528,588l1526,585,1523,584,1522,584,1520,584,1517,585,1515,588,1515,591,1517,594,1520,596,1523,596,1526,594,1528,591,1528,588xm1552,588l1550,585,1547,584,1546,584,1544,584,1541,585,1540,588,1540,591,1541,594,1544,596,1547,596,1550,594,1552,591,1552,588xm1576,588l1575,585,1572,584,1570,584,1569,584,1566,585,1564,588,1564,591,1566,594,1569,596,1572,596,1575,594,1576,591,1576,588xm1601,588l1599,585,1596,584,1595,584,1593,584,1590,585,1588,588,1588,591,1590,594,1593,596,1596,596,1599,594,1601,591,1601,588xm1625,588l1623,585,1620,584,1619,584,1617,584,1614,585,1613,588,1613,591,1614,594,1617,596,1620,596,1623,594,1625,591,1625,588xm1649,588l1648,585,1645,584,1643,584,1642,584,1639,585,1637,588,1637,591,1639,594,1642,596,1645,596,1648,594,1649,591,1649,588xm1674,588l1672,585,1669,584,1668,584,1666,584,1663,585,1661,588,1661,591,1663,594,1666,596,1669,596,1672,594,1674,591,1674,588xm1698,588l1696,585,1693,584,1692,584,1690,584,1687,585,1686,588,1686,591,1687,594,1690,596,1693,596,1696,594,1698,591,1698,588xm1722,588l1721,585,1718,584,1716,584,1715,584,1712,585,1710,588,1710,591,1712,594,1715,596,1718,596,1721,594,1722,591,1722,588xm1747,588l1745,585,1742,584,1741,584,1739,584,1736,585,1734,588,1734,591,1736,594,1739,596,1742,596,1745,594,1747,591,1747,588xm1771,588l1769,585,1766,584,1765,584,1763,584,1760,585,1759,588,1759,591,1760,594,1763,596,1766,596,1769,594,1771,591,1771,588xm1795,588l1794,585,1791,584,1789,584,1788,584,1785,585,1783,588,1783,591,1785,594,1788,596,1791,596,1794,594,1795,591,1795,588xm1820,588l1818,585,1815,584,1813,584,1812,584,1809,585,1807,588,1807,591,1809,594,1812,596,1815,596,1818,594,1820,591,1820,588xm1844,588l1842,585,1839,584,1838,584,1836,584,1833,585,1832,588,1832,591,1833,594,1836,596,1839,596,1842,594,1844,591,1844,588xm1868,588l1867,585,1864,584,1862,584,1861,584,1858,585,1856,588,1856,591,1858,594,1861,596,1864,596,1867,594,1868,591,1868,588xm1893,588l1891,585,1888,584,1886,584,1885,584,1882,585,1880,588,1880,591,1882,594,1885,596,1888,596,1891,594,1893,591,1893,588xm1917,588l1915,585,1912,584,1911,584,1909,584,1906,585,1905,588,1905,591,1906,594,1909,596,1912,596,1915,594,1917,591,1917,588xm1941,588l1940,585,1937,584,1935,584,1934,584,1931,585,1929,588,1929,591,1931,594,1934,596,1937,596,1940,594,1941,591,1941,588xm1966,588l1964,585,1961,584,1959,584,1958,584,1955,585,1953,588,1953,591,1955,594,1958,596,1961,596,1964,594,1966,591,1966,588xm1990,588l1988,585,1985,584,1984,584,1982,584,1979,585,1978,588,1978,591,1979,594,1982,596,1985,596,1988,594,1990,591,1990,588xm2014,588l2013,585,2010,584,2008,584,2007,584,2004,585,2002,588,2002,591,2004,594,2007,596,2010,596,2013,594,2014,591,2014,588xm2039,588l2037,585,2034,584,2032,584,2031,584,2028,585,2026,588,2026,591,2028,594,2031,596,2034,596,2037,594,2039,591,2039,588xm2063,588l2061,585,2058,584,2057,584,2055,584,2052,585,2051,588,2051,591,2052,594,2055,596,2058,596,2061,594,2063,591,2063,588xm2087,588l2086,585,2083,584,2081,584,2080,584,2077,585,2075,588,2075,591,2077,594,2080,596,2083,596,2086,594,2087,591,2087,588xm2112,588l2110,585,2107,584,2105,584,2104,584,2101,585,2099,588,2099,591,2101,594,2104,596,2107,596,2110,594,2112,591,2112,588xm2136,588l2134,585,2131,584,2130,584,2128,584,2125,585,2124,588,2124,591,2125,594,2128,596,2131,596,2134,594,2136,591,2136,588xm2160,588l2159,585,2156,584,2154,584,2153,584,2150,585,2148,588,2148,591,2150,594,2153,596,2156,596,2159,594,2160,591,2160,588xm2185,588l2183,585,2180,584,2178,584,2177,584,2174,585,2172,588,2172,591,2174,594,2177,596,2180,596,2183,594,2185,591,2185,588xm2209,588l2207,585,2204,584,2203,584,2201,584,2198,585,2197,588,2197,591,2198,594,2201,596,2204,596,2207,594,2209,591,2209,588xm2233,588l2232,585,2229,584,2227,584,2226,584,2223,585,2221,588,2221,591,2223,594,2226,596,2229,596,2232,594,2233,591,2233,588xm2258,588l2256,585,2253,584,2251,584,2250,584,2247,585,2245,588,2245,591,2247,594,2250,596,2253,596,2256,594,2258,591,2258,588xm2282,588l2280,585,2277,584,2276,584,2274,584,2271,585,2270,588,2270,591,2271,594,2274,596,2277,596,2280,594,2282,591,2282,588xm2306,588l2305,585,2302,584,2300,584,2299,584,2296,585,2294,588,2294,591,2296,594,2299,596,2302,596,2305,594,2306,591,2306,588xm2331,588l2329,585,2326,584,2324,584,2323,584,2320,585,2318,588,2318,591,2320,594,2323,596,2326,596,2329,594,2331,591,2331,588xm2355,588l2353,585,2350,584,2349,584,2347,584,2344,585,2343,588,2343,591,2344,594,2347,596,2350,596,2353,594,2355,591,2355,588xm2379,588l2378,585,2375,584,2373,584,2372,584,2369,585,2367,588,2367,591,2369,594,2372,596,2375,596,2378,594,2379,591,2379,588xm2404,588l2402,585,2399,584,2397,584,2396,584,2393,585,2391,588,2391,591,2393,594,2396,596,2399,596,2402,594,2404,591,2404,588xm2428,588l2426,585,2423,584,2422,584,2420,584,2417,585,2416,588,2416,591,2417,594,2420,596,2423,596,2426,594,2428,591,2428,588xm2452,588l2451,585,2448,584,2446,584,2445,584,2442,585,2440,588,2440,591,2442,594,2445,596,2448,596,2451,594,2452,591,2452,588xm2476,588l2475,585,2472,584,2470,584,2469,584,2466,585,2464,588,2464,591,2466,594,2469,596,2472,596,2475,594,2476,591,2476,588xm2501,588l2499,585,2496,584,2495,584,2493,584,2490,585,2489,588,2489,591,2490,594,2493,596,2496,596,2499,594,2501,591,2501,588xm2525,588l2524,585,2521,584,2519,584,2518,584,2515,585,2513,588,2513,591,2515,594,2518,596,2521,596,2524,594,2525,591,2525,588xm2549,588l2548,585,2545,584,2543,584,2542,584,2539,585,2537,588,2537,591,2539,594,2542,596,2545,596,2548,594,2549,591,2549,588xm2574,588l2572,585,2569,584,2568,584,2566,584,2563,585,2562,588,2562,591,2563,594,2566,596,2569,596,2572,594,2574,591,2574,588xm2598,588l2597,585,2594,584,2592,584,2591,584,2587,585,2586,588,2586,591,2587,594,2591,596,2594,596,2597,594,2598,591,2598,588xm2622,588l2621,585,2618,584,2616,584,2615,584,2612,585,2610,588,2610,591,2612,594,2615,596,2618,596,2621,594,2622,591,2622,588xm2647,588l2645,585,2642,584,2641,584,2639,584,2636,585,2635,588,2635,591,2636,594,2639,596,2642,596,2645,594,2647,591,2647,588xm2671,588l2670,585,2667,584,2665,584,2664,584,2660,585,2659,588,2659,591,2660,594,2664,596,2667,596,2670,594,2671,591,2671,588xm2695,588l2694,585,2691,584,2689,584,2688,584,2685,585,2683,588,2683,591,2685,594,2688,596,2691,596,2694,594,2695,591,2695,588xm2720,588l2718,585,2715,584,2714,584,2712,584,2709,585,2708,588,2708,591,2709,594,2712,596,2715,596,2718,594,2720,591,2720,588xm2744,588l2743,585,2740,584,2738,584,2737,584,2733,585,2732,588,2732,591,2733,594,2737,596,2740,596,2743,594,2744,591,2744,588xm2768,588l2767,585,2764,584,2762,584,2761,584,2758,585,2756,588,2756,591,2758,594,2761,596,2764,596,2767,594,2768,591,2768,588xm2793,588l2791,585,2788,584,2787,584,2785,584,2782,585,2781,588,2781,591,2782,594,2785,596,2788,596,2791,594,2793,591,2793,588xm2817,588l2816,585,2813,584,2811,584,2810,584,2806,585,2805,588,2805,591,2806,594,2810,596,2813,596,2816,594,2817,591,2817,588xm2841,588l2840,585,2837,584,2835,584,2834,584,2831,585,2829,588,2829,591,2831,594,2834,596,2837,596,2840,594,2841,591,2841,588xm2866,588l2864,585,2861,584,2860,584,2858,584,2855,585,2854,588,2854,591,2855,594,2858,596,2861,596,2864,594,2866,591,2866,588xm2890,588l2889,585,2886,584,2884,584,2882,584,2879,585,2878,588,2878,591,2879,594,2882,596,2886,596,2889,594,2890,591,2890,588xm2914,588l2913,585,2910,584,2908,584,2907,584,2904,585,2902,588,2902,591,2904,594,2907,596,2910,596,2913,594,2914,591,2914,588xm2939,588l2937,585,2934,584,2933,584,2931,584,2928,585,2927,588,2927,591,2928,594,2931,596,2934,596,2937,594,2939,591,2939,588xm2963,588l2962,585,2959,584,2957,584,2955,584,2952,585,2951,588,2951,591,2952,594,2955,596,2959,596,2962,594,2963,591,2963,588xm2987,588l2986,585,2983,584,2981,584,2980,584,2977,585,2975,588,2975,591,2977,594,2980,596,2983,596,2986,594,2987,591,2987,588xm3012,588l3010,585,3007,584,3006,584,3004,584,3001,585,3000,588,3000,591,3001,594,3004,596,3007,596,3010,594,3012,591,3012,588xm3036,588l3035,585,3032,584,3030,584,3028,584,3025,585,3024,588,3024,591,3025,594,3028,596,3032,596,3035,594,3036,591,3036,588xe" filled="true" fillcolor="#231f20" stroked="false">
                  <v:path arrowok="t"/>
                  <v:fill type="solid"/>
                </v:shape>
                <v:shape style="position:absolute;left:3023;top:580;width:448;height:16" id="docshape811" coordorigin="3024,581" coordsize="448,16" path="m3036,588l3035,585,3032,584,3030,584,3028,584,3025,585,3024,588,3024,591,3025,594,3028,596,3032,596,3035,594,3036,591,3036,588xm3060,588l3059,585,3056,584,3054,584,3053,584,3050,585,3048,588,3048,591,3050,594,3053,596,3056,596,3059,594,3060,591,3060,588xm3085,588l3083,585,3080,584,3079,584,3077,584,3074,585,3073,588,3073,591,3074,594,3077,596,3080,596,3083,594,3085,591,3085,588xm3109,588l3108,585,3105,584,3103,584,3101,584,3098,585,3097,588,3097,591,3098,594,3101,596,3105,596,3108,594,3109,591,3109,588xm3133,588l3132,585,3129,584,3127,584,3126,584,3123,585,3121,588,3121,591,3123,594,3126,596,3129,596,3132,594,3133,591,3133,588xm3158,588l3156,585,3153,584,3152,584,3150,584,3147,585,3146,588,3146,591,3147,594,3150,596,3153,596,3156,594,3158,591,3158,588xm3182,588l3181,585,3178,584,3176,584,3174,584,3171,585,3170,588,3170,591,3171,594,3174,596,3178,596,3181,594,3182,591,3182,588xm3206,588l3205,585,3202,584,3200,584,3199,584,3196,585,3194,588,3194,591,3196,594,3199,596,3202,596,3205,594,3206,591,3206,588xm3231,588l3229,585,3226,584,3225,584,3223,584,3220,585,3219,588,3219,591,3220,594,3223,596,3226,596,3229,594,3231,591,3231,588xm3255,588l3254,585,3250,584,3249,584,3247,584,3244,585,3243,588,3243,591,3244,594,3247,596,3250,596,3254,594,3255,591,3255,588xm3279,588l3278,585,3275,584,3273,584,3272,584,3269,585,3267,588,3267,591,3269,594,3272,596,3275,596,3278,594,3279,591,3279,588xm3304,588l3302,585,3299,584,3298,584,3296,584,3293,585,3292,588,3292,591,3293,594,3296,596,3299,596,3302,594,3304,591,3304,588xm3328,588l3327,585,3323,584,3322,584,3320,584,3317,585,3316,588,3316,591,3317,594,3320,596,3323,596,3327,594,3328,591,3328,588xm3352,588l3351,585,3348,584,3346,584,3345,584,3342,585,3340,588,3340,591,3342,594,3345,596,3348,596,3351,594,3352,591,3352,588xm3377,588l3375,585,3372,584,3371,584,3369,584,3366,585,3365,588,3365,591,3366,594,3369,596,3372,596,3375,594,3377,591,3377,588xm3401,588l3400,585,3396,584,3395,584,3393,584,3390,585,3389,588,3389,591,3390,594,3393,596,3396,596,3400,594,3401,591,3401,588xm3425,588l3424,585,3421,584,3419,584,3418,584,3415,585,3413,588,3413,591,3415,594,3418,596,3421,596,3424,594,3425,591,3425,588xm3450,588l3448,585,3445,584,3444,584,3442,584,3439,585,3438,588,3438,591,3439,594,3442,596,3445,596,3448,594,3450,591,3450,588xm3471,585l3469,582,3466,581,3465,581,3463,581,3460,582,3459,585,3459,588,3460,591,3463,593,3466,593,3469,591,3471,588,3471,585xe" filled="true" fillcolor="#231f20" stroked="false">
                  <v:path arrowok="t"/>
                  <v:fill type="solid"/>
                </v:shape>
                <v:line style="position:absolute" from="3464,314" to="3464,568" stroked="true" strokeweight=".685pt" strokecolor="#231f20">
                  <v:stroke dashstyle="shortdot"/>
                </v:line>
                <v:line style="position:absolute" from="1316,321" to="3445,321" stroked="true" strokeweight=".609pt" strokecolor="#231f20">
                  <v:stroke dashstyle="shortdot"/>
                </v:line>
                <v:line style="position:absolute" from="6812,-2518" to="6812,-2262" stroked="true" strokeweight=".608pt" strokecolor="#231f20">
                  <v:stroke dashstyle="shortdot"/>
                </v:line>
                <v:shape style="position:absolute;left:6805;top:-2251;width:13;height:280" id="docshape812" coordorigin="6806,-2250" coordsize="13,280" path="m6818,-1976l6806,-1976,6806,-1970,6818,-1970,6818,-1976xm6818,-2250l6806,-2250,6806,-2247,6818,-2247,6818,-2250xe" filled="true" fillcolor="#231f20" stroked="false">
                  <v:path arrowok="t"/>
                  <v:fill type="solid"/>
                </v:shape>
                <v:shape style="position:absolute;left:6542;top:-2518;width:270;height:1351" id="docshape813" coordorigin="6543,-2518" coordsize="270,1351" path="m6812,-1958l6812,-1706m6812,-1423l6812,-1167m6543,-2518l6543,-2262e" filled="false" stroked="true" strokeweight=".608pt" strokecolor="#231f20">
                  <v:path arrowok="t"/>
                  <v:stroke dashstyle="shortdot"/>
                </v:shape>
                <v:shape style="position:absolute;left:6536;top:-2251;width:13;height:280" id="docshape814" coordorigin="6537,-2250" coordsize="13,280" path="m6549,-1976l6537,-1976,6537,-1970,6549,-1970,6549,-1976xm6549,-2250l6537,-2250,6537,-2247,6549,-2247,6549,-2250xe" filled="true" fillcolor="#231f20" stroked="false">
                  <v:path arrowok="t"/>
                  <v:fill type="solid"/>
                </v:shape>
                <v:shape style="position:absolute;left:6271;top:-2518;width:272;height:1351" id="docshape815" coordorigin="6271,-2518" coordsize="272,1351" path="m6543,-1958l6543,-1706m6543,-1423l6543,-1167m6271,-2518l6271,-2262e" filled="false" stroked="true" strokeweight=".608pt" strokecolor="#231f20">
                  <v:path arrowok="t"/>
                  <v:stroke dashstyle="shortdot"/>
                </v:shape>
                <v:shape style="position:absolute;left:6265;top:-2251;width:13;height:280" id="docshape816" coordorigin="6265,-2250" coordsize="13,280" path="m6277,-1976l6265,-1976,6265,-1970,6277,-1970,6277,-1976xm6277,-2250l6265,-2250,6265,-2247,6277,-2247,6277,-2250xe" filled="true" fillcolor="#231f20" stroked="false">
                  <v:path arrowok="t"/>
                  <v:fill type="solid"/>
                </v:shape>
                <v:shape style="position:absolute;left:6271;top:-1959;width:2;height:791" id="docshape817" coordorigin="6271,-1958" coordsize="0,791" path="m6271,-1958l6271,-1706m6271,-1423l6271,-1167e" filled="false" stroked="true" strokeweight=".608pt" strokecolor="#231f20">
                  <v:path arrowok="t"/>
                  <v:stroke dashstyle="shortdot"/>
                </v:shape>
                <v:line style="position:absolute" from="6001,-2518" to="6001,-2262" stroked="true" strokeweight=".609pt" strokecolor="#231f20">
                  <v:stroke dashstyle="shortdot"/>
                </v:line>
                <v:shape style="position:absolute;left:5995;top:-2251;width:13;height:280" id="docshape818" coordorigin="5995,-2250" coordsize="13,280" path="m6007,-1976l5995,-1976,5995,-1970,6007,-1970,6007,-1976xm6007,-2250l5995,-2250,5995,-2247,6007,-2247,6007,-2250xe" filled="true" fillcolor="#231f20" stroked="false">
                  <v:path arrowok="t"/>
                  <v:fill type="solid"/>
                </v:shape>
                <v:shape style="position:absolute;left:6001;top:-1959;width:2;height:791" id="docshape819" coordorigin="6001,-1958" coordsize="0,791" path="m6001,-1958l6001,-1706m6001,-1423l6001,-1167e" filled="false" stroked="true" strokeweight=".609pt" strokecolor="#231f20">
                  <v:path arrowok="t"/>
                  <v:stroke dashstyle="shortdot"/>
                </v:shape>
                <v:line style="position:absolute" from="5731,-2518" to="5731,-2262" stroked="true" strokeweight=".608pt" strokecolor="#231f20">
                  <v:stroke dashstyle="shortdot"/>
                </v:line>
                <v:shape style="position:absolute;left:5725;top:-2251;width:13;height:280" id="docshape820" coordorigin="5725,-2250" coordsize="13,280" path="m5737,-1976l5725,-1976,5725,-1970,5737,-1970,5737,-1976xm5737,-2250l5725,-2250,5725,-2247,5737,-2247,5737,-2250xe" filled="true" fillcolor="#231f20" stroked="false">
                  <v:path arrowok="t"/>
                  <v:fill type="solid"/>
                </v:shape>
                <v:shape style="position:absolute;left:5461;top:-2518;width:270;height:1351" id="docshape821" coordorigin="5461,-2518" coordsize="270,1351" path="m5731,-1958l5731,-1706m5731,-1423l5731,-1167m5461,-2518l5461,-2262e" filled="false" stroked="true" strokeweight=".608pt" strokecolor="#231f20">
                  <v:path arrowok="t"/>
                  <v:stroke dashstyle="shortdot"/>
                </v:shape>
                <v:shape style="position:absolute;left:5455;top:-2251;width:13;height:280" id="docshape822" coordorigin="5455,-2250" coordsize="13,280" path="m5468,-1976l5455,-1976,5455,-1970,5468,-1970,5468,-1976xm5468,-2250l5455,-2250,5455,-2247,5468,-2247,5468,-2250xe" filled="true" fillcolor="#231f20" stroked="false">
                  <v:path arrowok="t"/>
                  <v:fill type="solid"/>
                </v:shape>
                <v:shape style="position:absolute;left:3061;top:-1959;width:2401;height:6335" id="docshape823" coordorigin="3061,-1958" coordsize="2401,6335" path="m5461,-1958l5461,-1706m5461,-1423l5461,-1167m4385,4097l4385,4377m3067,4373l4369,4373m3061,2433l3061,4367e" filled="false" stroked="true" strokeweight=".608pt" strokecolor="#231f20">
                  <v:path arrowok="t"/>
                  <v:stroke dashstyle="shortdot"/>
                </v:shape>
                <v:line style="position:absolute" from="3069,2428" to="3738,2428" stroked="true" strokeweight=".609pt" strokecolor="#231f20">
                  <v:stroke dashstyle="shortdot"/>
                </v:line>
                <v:shape style="position:absolute;left:2388;top:2205;width:1349;height:371" id="docshape824" coordorigin="2388,2205" coordsize="1349,371" path="m3736,2442l3736,2576m2388,2205l2388,2510e" filled="false" stroked="true" strokeweight=".608pt" strokecolor="#231f20">
                  <v:path arrowok="t"/>
                  <v:stroke dashstyle="shortdot"/>
                </v:shape>
                <v:line style="position:absolute" from="2401,2509" to="3460,2509" stroked="true" strokeweight=".608pt" strokecolor="#231f20">
                  <v:stroke dashstyle="shortdot"/>
                </v:line>
                <v:line style="position:absolute" from="3466,2514" to="3466,2745" stroked="true" strokeweight=".608pt" strokecolor="#231f20">
                  <v:stroke dashstyle="shortdot"/>
                </v:line>
                <v:shape style="position:absolute;left:5352;top:2206;width:1058;height:552" id="docshape825" coordorigin="5352,2206" coordsize="1058,552" path="m6410,2210l6409,2210,6409,2206,6398,2206,6398,2210,6397,2210,6397,2502,6401,2502,6401,2508,6397,2508,6397,2504,6397,2502,5356,2502,5356,2504,5353,2504,5353,2508,5352,2508,5352,2514,5352,2754,5353,2754,5353,2756,5354,2756,5354,2758,5362,2758,5362,2756,5363,2756,5363,2754,5364,2754,5364,2514,5362,2514,5362,2508,5364,2508,5364,2510,5364,2514,6409,2514,6409,2510,6410,2510,6410,2508,6410,2502,6410,2210xe" filled="true" fillcolor="#231f20" stroked="false">
                  <v:path arrowok="t"/>
                  <v:fill type="solid"/>
                </v:shape>
                <v:rect style="position:absolute;left:3678;top:-2989;width:524;height:2196" id="docshape826" filled="true" fillcolor="#ededed" stroked="false">
                  <v:fill type="solid"/>
                </v:rect>
                <v:shape style="position:absolute;left:3678;top:-2995;width:512;height:2202" id="docshape827" coordorigin="3679,-2994" coordsize="512,2202" path="m3679,-2994l3679,-793m3691,-793l4190,-793e" filled="false" stroked="true" strokeweight=".608pt" strokecolor="#231f20">
                  <v:path arrowok="t"/>
                  <v:stroke dashstyle="shortdot"/>
                </v:shape>
                <v:line style="position:absolute" from="4201,-2994" to="4201,-794" stroked="true" strokeweight=".684pt" strokecolor="#231f20">
                  <v:stroke dashstyle="shortdot"/>
                </v:line>
                <v:line style="position:absolute" from="3683,-2988" to="4182,-2988" stroked="true" strokeweight=".609pt" strokecolor="#231f20">
                  <v:stroke dashstyle="shortdot"/>
                </v:line>
                <v:line style="position:absolute" from="3678,-3410" to="3678,-795" stroked="true" strokeweight=".608pt" strokecolor="#231f20">
                  <v:stroke dashstyle="shortdot"/>
                </v:line>
                <v:shape style="position:absolute;left:3687;top:-802;width:521;height:16" id="docshape828" coordorigin="3688,-802" coordsize="521,16" path="m3700,-794l3698,-797,3695,-799,3694,-799,3692,-799,3689,-797,3688,-794,3688,-791,3689,-788,3692,-786,3695,-786,3698,-788,3700,-791,3700,-794xm3724,-794l3723,-797,3720,-799,3718,-799,3717,-799,3714,-797,3712,-794,3712,-791,3714,-788,3717,-786,3720,-786,3723,-788,3724,-791,3724,-794xm3748,-794l3747,-797,3744,-799,3742,-799,3741,-799,3738,-797,3736,-794,3736,-791,3738,-788,3741,-786,3744,-786,3747,-788,3748,-791,3748,-794xm3773,-794l3771,-797,3768,-799,3767,-799,3765,-799,3762,-797,3761,-794,3761,-791,3762,-788,3765,-786,3768,-786,3771,-788,3773,-791,3773,-794xm3797,-794l3796,-797,3793,-799,3791,-799,3790,-799,3787,-797,3785,-794,3785,-791,3787,-788,3790,-786,3793,-786,3796,-788,3797,-791,3797,-794xm3821,-794l3820,-797,3817,-799,3815,-799,3814,-799,3811,-797,3809,-794,3809,-791,3811,-788,3814,-786,3817,-786,3820,-788,3821,-791,3821,-794xm3846,-794l3844,-797,3841,-799,3840,-799,3838,-799,3835,-797,3834,-794,3834,-791,3835,-788,3838,-786,3841,-786,3844,-788,3846,-791,3846,-794xm3870,-794l3869,-797,3866,-799,3864,-799,3863,-799,3860,-797,3858,-794,3858,-791,3860,-788,3863,-786,3866,-786,3869,-788,3870,-791,3870,-794xm3894,-794l3893,-797,3890,-799,3888,-799,3887,-799,3884,-797,3882,-794,3882,-791,3884,-788,3887,-786,3890,-786,3893,-788,3894,-791,3894,-794xm3919,-794l3917,-797,3914,-799,3913,-799,3911,-799,3908,-797,3907,-794,3907,-791,3908,-788,3911,-786,3914,-786,3917,-788,3919,-791,3919,-794xm3943,-794l3942,-797,3939,-799,3937,-799,3936,-799,3932,-797,3931,-794,3931,-791,3932,-788,3936,-786,3939,-786,3942,-788,3943,-791,3943,-794xm3967,-794l3966,-797,3963,-799,3961,-799,3960,-799,3957,-797,3955,-794,3955,-791,3957,-788,3960,-786,3963,-786,3966,-788,3967,-791,3967,-794xm3992,-794l3990,-797,3987,-799,3986,-799,3984,-799,3981,-797,3980,-794,3980,-791,3981,-788,3984,-786,3987,-786,3990,-788,3992,-791,3992,-794xm4016,-794l4015,-797,4012,-799,4010,-799,4009,-799,4005,-797,4004,-794,4004,-791,4005,-788,4009,-786,4012,-786,4015,-788,4016,-791,4016,-794xm4040,-794l4039,-797,4036,-799,4034,-799,4033,-799,4030,-797,4028,-794,4028,-791,4030,-788,4033,-786,4036,-786,4039,-788,4040,-791,4040,-794xm4065,-794l4063,-797,4060,-799,4059,-799,4057,-799,4054,-797,4053,-794,4053,-791,4054,-788,4057,-786,4060,-786,4063,-788,4065,-791,4065,-794xm4089,-794l4088,-797,4085,-799,4083,-799,4082,-799,4078,-797,4077,-794,4077,-791,4078,-788,4082,-786,4085,-786,4088,-788,4089,-791,4089,-794xm4113,-794l4112,-797,4109,-799,4107,-799,4106,-799,4103,-797,4101,-794,4101,-791,4103,-788,4106,-786,4109,-786,4112,-788,4113,-791,4113,-794xm4138,-794l4136,-797,4133,-799,4132,-799,4130,-799,4127,-797,4126,-794,4126,-791,4127,-788,4130,-786,4133,-786,4136,-788,4138,-791,4138,-794xm4162,-794l4161,-797,4158,-799,4156,-799,4155,-799,4151,-797,4150,-794,4150,-791,4151,-788,4155,-786,4158,-786,4161,-788,4162,-791,4162,-794xm4186,-794l4185,-797,4182,-799,4180,-799,4179,-799,4176,-797,4174,-794,4174,-791,4176,-788,4179,-786,4182,-786,4185,-788,4186,-791,4186,-794xm4208,-797l4206,-800,4203,-802,4202,-802,4200,-802,4197,-800,4196,-797,4196,-794,4197,-791,4200,-789,4203,-789,4206,-791,4208,-794,4208,-797xe" filled="true" fillcolor="#231f20" stroked="false">
                  <v:path arrowok="t"/>
                  <v:fill type="solid"/>
                </v:shape>
                <v:line style="position:absolute" from="4202,-3405" to="4202,-814" stroked="true" strokeweight=".608pt" strokecolor="#231f20">
                  <v:stroke dashstyle="shortdot"/>
                </v:line>
                <v:rect style="position:absolute;left:4516;top:-2600;width:524;height:1807" id="docshape829" filled="true" fillcolor="#ededed" stroked="false">
                  <v:fill type="solid"/>
                </v:rect>
                <v:line style="position:absolute" from="4516,-2605" to="4516,-793" stroked="true" strokeweight=".609pt" strokecolor="#231f20">
                  <v:stroke dashstyle="shortdot"/>
                </v:line>
                <v:line style="position:absolute" from="4529,-793" to="5028,-793" stroked="true" strokeweight=".608pt" strokecolor="#231f20">
                  <v:stroke dashstyle="shortdot"/>
                </v:line>
                <v:line style="position:absolute" from="5039,-2605" to="5039,-794" stroked="true" strokeweight=".684pt" strokecolor="#231f20">
                  <v:stroke dashstyle="shortdot"/>
                </v:line>
                <v:line style="position:absolute" from="4521,-2599" to="5020,-2599" stroked="true" strokeweight=".609pt" strokecolor="#231f20">
                  <v:stroke dashstyle="shortdot"/>
                </v:line>
                <v:line style="position:absolute" from="4516,-3410" to="4516,-795" stroked="true" strokeweight=".609pt" strokecolor="#231f20">
                  <v:stroke dashstyle="shortdot"/>
                </v:line>
                <v:shape style="position:absolute;left:4526;top:-3406;width:1885;height:6155" id="docshape830" coordorigin="4526,-3406" coordsize="1885,6155" path="m4526,-793l5025,-793m5040,-3406l5040,-790m6410,-902l6410,-476m4580,-482l6393,-482m4575,-475l4575,2749e" filled="false" stroked="true" strokeweight=".608pt" strokecolor="#231f20">
                  <v:path arrowok="t"/>
                  <v:stroke dashstyle="shortdot"/>
                </v:shape>
                <v:shape style="position:absolute;left:3324;top:2583;width:2196;height:443" id="docshape831" coordorigin="3324,2583" coordsize="2196,443" path="m3355,2748l3354,2744,3352,2740,3350,2737,3347,2735,3343,2733,3339,2732,3336,2733,3332,2735,3329,2737,3327,2740,3325,2744,3324,2748,3325,2751,3327,2755,3329,2758,3332,2760,3336,2762,3339,2763,3343,2762,3347,2760,3350,2758,3352,2755,3354,2751,3355,2748xm3415,2748l3415,2744,3413,2740,3411,2737,3408,2735,3404,2733,3400,2732,3396,2733,3393,2735,3390,2737,3387,2740,3386,2744,3385,2748,3386,2751,3387,2755,3390,2758,3393,2760,3396,2762,3400,2763,3404,2762,3408,2760,3411,2758,3413,2755,3415,2751,3415,2748xm3476,2747l3476,2743,3474,2739,3472,2736,3469,2734,3465,2732,3461,2732,3457,2732,3453,2734,3450,2736,3448,2739,3447,2743,3446,2747,3447,2751,3448,2754,3450,2757,3453,2760,3457,2761,3461,2762,3465,2761,3469,2760,3472,2757,3474,2754,3476,2751,3476,2747xm3537,2747l3536,2743,3535,2739,3533,2736,3530,2734,3526,2732,3522,2732,3518,2732,3514,2734,3511,2736,3509,2739,3507,2743,3507,2747,3507,2751,3509,2754,3511,2757,3514,2760,3518,2761,3522,2762,3526,2761,3530,2760,3533,2757,3535,2754,3536,2751,3537,2747xm3598,2746l3597,2742,3596,2738,3593,2735,3590,2733,3587,2732,3583,2731,3579,2732,3575,2733,3572,2735,3570,2738,3568,2742,3568,2746,3568,2750,3570,2754,3572,2757,3575,2759,3579,2760,3583,2761,3587,2760,3590,2759,3593,2757,3596,2754,3597,2750,3598,2746xm3625,2713l3625,2709,3623,2705,3621,2702,3618,2700,3614,2698,3610,2697,3606,2698,3603,2700,3599,2702,3597,2705,3596,2709,3595,2713,3596,2716,3597,2720,3599,2723,3603,2725,3606,2727,3610,2728,3614,2727,3618,2725,3621,2723,3623,2720,3625,2716,3625,2713xm3625,2652l3625,2648,3623,2644,3621,2641,3618,2639,3614,2637,3610,2637,3606,2637,3603,2639,3599,2641,3597,2644,3596,2648,3595,2652,3596,2656,3597,2659,3599,2662,3603,2665,3606,2666,3610,2667,3614,2666,3618,2665,3621,2662,3623,2659,3625,2656,3625,2652xm3633,2598l3632,2595,3631,2591,3628,2588,3625,2586,3622,2584,3618,2583,3614,2584,3610,2586,3607,2588,3605,2591,3603,2595,3603,2598,3603,2602,3605,2606,3607,2609,3610,2611,3614,2613,3618,2614,3622,2613,3625,2611,3628,2609,3631,2606,3632,2602,3633,2598xm3694,2598l3693,2595,3691,2591,3689,2588,3686,2586,3682,2584,3679,2583,3675,2584,3671,2586,3668,2588,3666,2591,3664,2595,3663,2598,3664,2602,3666,2606,3668,2609,3671,2611,3675,2613,3679,2614,3682,2613,3686,2611,3689,2609,3691,2606,3693,2602,3694,2598xm3755,2598l3754,2595,3752,2591,3750,2588,3747,2586,3743,2584,3739,2583,3736,2584,3732,2586,3729,2588,3726,2591,3725,2595,3724,2598,3725,2602,3726,2606,3729,2609,3732,2611,3736,2613,3739,2614,3743,2613,3747,2611,3750,2609,3752,2606,3754,2602,3755,2598xm3815,2598l3815,2595,3813,2591,3811,2588,3808,2586,3804,2584,3800,2583,3796,2584,3793,2586,3790,2588,3787,2591,3786,2595,3785,2598,3786,2602,3787,2606,3790,2609,3793,2611,3796,2613,3800,2614,3804,2613,3808,2611,3811,2609,3813,2606,3815,2602,3815,2598xm3876,2598l3875,2595,3874,2591,3872,2588,3869,2586,3865,2584,3861,2583,3857,2584,3853,2586,3850,2588,3848,2591,3847,2595,3846,2598,3847,2602,3848,2606,3850,2609,3853,2611,3857,2613,3861,2614,3865,2613,3869,2611,3872,2609,3874,2606,3875,2602,3876,2598xm3896,2700l3895,2697,3894,2693,3891,2690,3888,2687,3885,2686,3881,2685,3877,2686,3873,2687,3870,2690,3868,2693,3866,2697,3866,2700,3866,2704,3868,2708,3870,2711,3873,2713,3877,2715,3881,2716,3885,2715,3888,2713,3891,2711,3894,2708,3895,2704,3896,2700xm3896,2640l3895,2636,3894,2632,3891,2629,3888,2627,3885,2625,3881,2624,3877,2625,3873,2627,3870,2629,3868,2632,3866,2636,3866,2640,3866,2643,3868,2647,3870,2650,3873,2652,3877,2654,3881,2655,3885,2654,3888,2652,3891,2650,3894,2647,3895,2643,3896,2640xm3910,2748l3909,2744,3907,2740,3905,2737,3902,2735,3898,2733,3894,2732,3891,2733,3887,2735,3884,2737,3882,2740,3880,2744,3879,2748,3880,2751,3882,2755,3884,2758,3887,2760,3891,2762,3894,2763,3898,2762,3902,2760,3905,2758,3907,2755,3909,2751,3910,2748xm3971,2748l3970,2744,3968,2740,3966,2737,3963,2735,3959,2733,3955,2732,3952,2733,3948,2735,3945,2737,3942,2740,3941,2744,3940,2748,3941,2751,3942,2755,3945,2758,3948,2760,3952,2762,3955,2763,3959,2762,3963,2760,3966,2758,3968,2755,3970,2751,3971,2748xm3987,3011l3986,3007,3985,3003,3983,3000,3980,2998,3976,2996,3972,2995,3968,2996,3964,2998,3961,3000,3959,3003,3958,3007,3957,3011,3958,3014,3959,3018,3961,3021,3964,3024,3968,3025,3972,3026,3976,3025,3980,3024,3983,3021,3985,3018,3986,3014,3987,3011xm4031,2748l4031,2744,4029,2740,4027,2737,4024,2735,4020,2733,4016,2732,4012,2733,4009,2735,4005,2737,4003,2740,4002,2744,4001,2748,4002,2751,4003,2755,4005,2758,4009,2760,4012,2762,4016,2763,4020,2762,4024,2760,4027,2758,4029,2755,4031,2751,4031,2748xm4048,3011l4047,3007,4046,3003,4044,3000,4040,2998,4037,2996,4033,2995,4029,2996,4025,2998,4022,3000,4020,3003,4018,3007,4018,3011,4018,3014,4020,3018,4022,3021,4025,3024,4029,3025,4033,3026,4037,3025,4040,3024,4044,3021,4046,3018,4047,3014,4048,3011xm4092,2748l4091,2744,4090,2740,4088,2737,4085,2735,4081,2733,4077,2732,4073,2733,4069,2735,4066,2737,4064,2740,4063,2744,4062,2748,4063,2751,4064,2755,4066,2758,4069,2760,4073,2762,4077,2763,4081,2762,4085,2760,4088,2758,4090,2755,4091,2751,4092,2748xm4109,3011l4108,3007,4107,3003,4104,3000,4101,2998,4097,2996,4094,2995,4090,2996,4086,2998,4083,3000,4081,3003,4079,3007,4078,3011,4079,3014,4081,3018,4083,3021,4086,3024,4090,3025,4094,3026,4097,3025,4101,3024,4104,3021,4107,3018,4108,3014,4109,3011xm4153,2748l4152,2744,4151,2740,4148,2737,4145,2735,4142,2733,4138,2732,4134,2733,4130,2735,4127,2737,4125,2740,4123,2744,4123,2748,4123,2751,4125,2755,4127,2758,4130,2760,4134,2762,4138,2763,4142,2762,4145,2760,4148,2758,4151,2755,4152,2751,4153,2748xm4170,3011l4169,3007,4167,3003,4165,3000,4162,2998,4158,2996,4155,2995,4151,2996,4147,2998,4144,3000,4142,3003,4140,3007,4139,3011,4140,3014,4142,3018,4144,3021,4147,3024,4151,3025,4155,3026,4158,3025,4162,3024,4165,3021,4167,3018,4169,3014,4170,3011xm4214,2748l4213,2744,4212,2740,4209,2737,4206,2735,4202,2733,4199,2732,4195,2733,4191,2735,4188,2737,4186,2740,4184,2744,4183,2748,4184,2751,4186,2755,4188,2758,4191,2760,4195,2762,4199,2763,4202,2762,4206,2760,4209,2758,4212,2755,4213,2751,4214,2748xm4231,3011l4230,3007,4228,3003,4226,3000,4223,2998,4219,2996,4215,2995,4212,2996,4208,2998,4205,3000,4202,3003,4201,3007,4200,3011,4201,3014,4202,3018,4205,3021,4208,3024,4212,3025,4215,3026,4219,3025,4223,3024,4226,3021,4228,3018,4230,3014,4231,3011xm4275,2748l4274,2744,4272,2740,4270,2737,4267,2735,4263,2733,4259,2732,4256,2733,4252,2735,4249,2737,4247,2740,4245,2744,4244,2748,4245,2751,4247,2755,4249,2758,4252,2760,4256,2762,4259,2763,4263,2762,4267,2760,4270,2758,4272,2755,4274,2751,4275,2748xm4291,3011l4291,3007,4289,3003,4287,3000,4284,2998,4280,2996,4276,2995,4272,2996,4269,2998,4266,3000,4263,3003,4262,3007,4261,3011,4262,3014,4263,3018,4266,3021,4269,3024,4272,3025,4276,3026,4280,3025,4284,3024,4287,3021,4289,3018,4291,3014,4291,3011xm4335,2748l4335,2744,4333,2740,4331,2737,4328,2735,4324,2733,4320,2732,4316,2733,4313,2735,4310,2737,4307,2740,4306,2744,4305,2748,4306,2751,4307,2755,4310,2758,4313,2760,4316,2762,4320,2763,4324,2762,4328,2760,4331,2758,4333,2755,4335,2751,4335,2748xm4352,3011l4351,3007,4350,3003,4348,3000,4345,2998,4341,2996,4337,2995,4333,2996,4329,2998,4326,3000,4324,3003,4323,3007,4322,3011,4323,3014,4324,3018,4326,3021,4329,3024,4333,3025,4337,3026,4341,3025,4345,3024,4348,3021,4350,3018,4351,3014,4352,3011xm4396,2748l4396,2744,4394,2740,4392,2737,4389,2735,4385,2733,4381,2732,4377,2733,4373,2735,4370,2737,4368,2740,4367,2744,4366,2748,4367,2751,4368,2755,4370,2758,4373,2760,4377,2762,4381,2763,4385,2762,4389,2760,4392,2758,4394,2755,4396,2751,4396,2748xm4413,3011l4412,3007,4411,3003,4408,3000,4405,2998,4402,2996,4398,2995,4394,2996,4390,2998,4387,3000,4385,3003,4383,3007,4383,3011,4383,3014,4385,3018,4387,3021,4390,3024,4394,3025,4398,3026,4402,3025,4405,3024,4408,3021,4411,3018,4412,3014,4413,3011xm4457,2748l4456,2744,4455,2740,4453,2737,4450,2735,4446,2733,4442,2732,4438,2733,4434,2735,4431,2737,4429,2740,4427,2744,4427,2748,4427,2751,4429,2755,4431,2758,4434,2760,4438,2762,4442,2763,4446,2762,4450,2760,4453,2758,4455,2755,4456,2751,4457,2748xm4474,3011l4473,3007,4472,3003,4469,3000,4466,2998,4462,2996,4459,2995,4455,2996,4451,2998,4448,3000,4446,3003,4444,3007,4443,3011,4444,3014,4446,3018,4448,3021,4451,3024,4455,3025,4459,3026,4462,3025,4466,3024,4469,3021,4472,3018,4473,3014,4474,3011xm4518,2748l4517,2744,4516,2740,4513,2737,4510,2735,4507,2733,4503,2732,4499,2733,4495,2735,4492,2737,4490,2740,4488,2744,4488,2748,4488,2751,4490,2755,4492,2758,4495,2760,4499,2762,4503,2763,4507,2762,4510,2760,4513,2758,4516,2755,4517,2751,4518,2748xm4535,3011l4534,3007,4532,3003,4530,3000,4527,2998,4523,2996,4519,2995,4516,2996,4512,2998,4509,3000,4507,3003,4505,3007,4504,3011,4505,3014,4507,3018,4509,3021,4512,3024,4516,3025,4519,3026,4523,3025,4527,3024,4530,3021,4532,3018,4534,3014,4535,3011xm4579,2748l4578,2744,4576,2740,4574,2737,4571,2735,4567,2733,4564,2732,4560,2733,4556,2735,4553,2737,4551,2740,4549,2744,4548,2748,4549,2751,4551,2755,4553,2758,4556,2760,4560,2762,4564,2763,4567,2762,4571,2760,4574,2758,4576,2755,4578,2751,4579,2748xm4595,3011l4595,3007,4593,3003,4591,3000,4588,2998,4584,2996,4580,2995,4576,2996,4573,2998,4570,3000,4567,3003,4566,3007,4565,3011,4566,3014,4567,3018,4570,3021,4573,3024,4576,3025,4580,3026,4584,3025,4588,3024,4591,3021,4593,3018,4595,3014,4595,3011xm4640,2748l4639,2744,4637,2740,4635,2737,4632,2735,4628,2733,4624,2732,4621,2733,4617,2735,4614,2737,4611,2740,4610,2744,4609,2748,4610,2751,4611,2755,4614,2758,4617,2760,4621,2762,4624,2763,4628,2762,4632,2760,4635,2758,4637,2755,4639,2751,4640,2748xm4656,3011l4656,3007,4654,3003,4652,3000,4649,2998,4645,2996,4641,2995,4637,2996,4634,2998,4630,3000,4628,3003,4627,3007,4626,3011,4627,3014,4628,3018,4630,3021,4634,3024,4637,3025,4641,3026,4645,3025,4649,3024,4652,3021,4654,3018,4656,3014,4656,3011xm4700,2748l4700,2744,4698,2740,4696,2737,4693,2735,4689,2733,4685,2732,4681,2733,4678,2735,4675,2737,4672,2740,4671,2744,4670,2748,4671,2751,4672,2755,4675,2758,4678,2760,4681,2762,4685,2763,4689,2762,4693,2760,4696,2758,4698,2755,4700,2751,4700,2748xm4717,3011l4716,3007,4715,3003,4713,3000,4710,2998,4706,2996,4702,2995,4698,2996,4694,2998,4691,3000,4689,3003,4687,3007,4687,3011,4687,3014,4689,3018,4691,3021,4694,3024,4698,3025,4702,3026,4706,3025,4710,3024,4713,3021,4715,3018,4716,3014,4717,3011xm4761,2748l4760,2744,4759,2740,4757,2737,4754,2735,4750,2733,4746,2732,4742,2733,4738,2735,4735,2737,4733,2740,4732,2744,4731,2748,4732,2751,4733,2755,4735,2758,4738,2760,4742,2762,4746,2763,4750,2762,4754,2760,4757,2758,4759,2755,4760,2751,4761,2748xm4778,3011l4777,3007,4776,3003,4773,3000,4770,2998,4767,2996,4763,2995,4759,2996,4755,2998,4752,3000,4750,3003,4748,3007,4748,3011,4748,3014,4750,3018,4752,3021,4755,3024,4759,3025,4763,3026,4767,3025,4770,3024,4773,3021,4776,3018,4777,3014,4778,3011xm4822,2748l4821,2744,4820,2740,4818,2737,4814,2735,4811,2733,4807,2732,4803,2733,4799,2735,4796,2737,4794,2740,4792,2744,4792,2748,4792,2751,4794,2755,4796,2758,4799,2760,4803,2762,4807,2763,4811,2762,4814,2760,4818,2758,4820,2755,4821,2751,4822,2748xm4839,3011l4838,3007,4837,3003,4834,3000,4831,2998,4827,2996,4824,2995,4820,2996,4816,2998,4813,3000,4811,3003,4809,3007,4808,3011,4809,3014,4811,3018,4813,3021,4816,3024,4820,3025,4824,3026,4827,3025,4831,3024,4834,3021,4837,3018,4838,3014,4839,3011xm4883,2748l4882,2744,4881,2740,4878,2737,4875,2735,4871,2733,4868,2732,4864,2733,4860,2735,4857,2737,4855,2740,4853,2744,4852,2748,4853,2751,4855,2755,4857,2758,4860,2760,4864,2762,4868,2763,4871,2762,4875,2760,4878,2758,4881,2755,4882,2751,4883,2748xm4900,3011l4899,3007,4897,3003,4895,3000,4892,2998,4888,2996,4884,2995,4881,2996,4877,2998,4874,3000,4871,3003,4870,3007,4869,3011,4870,3014,4871,3018,4874,3021,4877,3024,4881,3025,4884,3026,4888,3025,4892,3024,4895,3021,4897,3018,4899,3014,4900,3011xm4944,2748l4943,2744,4941,2740,4939,2737,4936,2735,4932,2733,4929,2732,4925,2733,4921,2735,4918,2737,4916,2740,4914,2744,4913,2748,4914,2751,4916,2755,4918,2758,4921,2760,4925,2762,4929,2763,4932,2762,4936,2760,4939,2758,4941,2755,4943,2751,4944,2748xm4960,3011l4960,3007,4958,3003,4956,3000,4953,2998,4949,2996,4945,2995,4941,2996,4938,2998,4935,3000,4932,3003,4931,3007,4930,3011,4931,3014,4932,3018,4935,3021,4938,3024,4941,3025,4945,3026,4949,3025,4953,3024,4956,3021,4958,3018,4960,3014,4960,3011xm5005,2748l5004,2744,5002,2740,5000,2737,4997,2735,4993,2733,4989,2732,4986,2733,4982,2735,4979,2737,4976,2740,4975,2744,4974,2748,4975,2751,4976,2755,4979,2758,4982,2760,4986,2762,4989,2763,4993,2762,4997,2760,5000,2758,5002,2755,5004,2751,5005,2748xm5021,3011l5021,3007,5019,3003,5017,3000,5014,2998,5010,2996,5006,2995,5002,2996,4998,2998,4995,3000,4993,3003,4992,3007,4991,3011,4992,3014,4993,3018,4995,3021,4998,3024,5002,3025,5006,3026,5010,3025,5014,3024,5017,3021,5019,3018,5021,3014,5021,3011xm5065,2748l5065,2744,5063,2740,5061,2737,5058,2735,5054,2733,5050,2732,5046,2733,5043,2735,5040,2737,5037,2740,5036,2744,5035,2748,5036,2751,5037,2755,5040,2758,5043,2760,5046,2762,5050,2763,5054,2762,5058,2760,5061,2758,5063,2755,5065,2751,5065,2748xm5082,3011l5081,3007,5080,3003,5078,3000,5074,2998,5071,2996,5067,2995,5063,2996,5059,2998,5056,3000,5054,3003,5052,3007,5052,3011,5052,3014,5054,3018,5056,3021,5059,3024,5063,3025,5067,3026,5071,3025,5074,3024,5078,3021,5080,3018,5081,3014,5082,3011xm5126,2748l5125,2744,5124,2740,5122,2737,5119,2735,5115,2733,5111,2732,5107,2733,5103,2735,5100,2737,5098,2740,5097,2744,5096,2748,5097,2751,5098,2755,5100,2758,5103,2760,5107,2762,5111,2763,5115,2762,5119,2760,5122,2758,5124,2755,5125,2751,5126,2748xm5143,3011l5142,3007,5141,3003,5138,3000,5135,2998,5132,2996,5128,2995,5124,2996,5120,2998,5117,3000,5115,3003,5113,3007,5113,3011,5113,3014,5115,3018,5117,3021,5120,3024,5124,3025,5128,3026,5132,3025,5135,3024,5138,3021,5141,3018,5142,3014,5143,3011xm5187,2748l5186,2744,5185,2740,5182,2737,5179,2735,5176,2733,5172,2732,5168,2733,5164,2735,5161,2737,5159,2740,5157,2744,5157,2748,5157,2751,5159,2755,5161,2758,5164,2760,5168,2762,5172,2763,5176,2762,5179,2760,5182,2758,5185,2755,5186,2751,5187,2748xm5204,3011l5203,3007,5201,3003,5199,3000,5196,2998,5192,2996,5189,2995,5185,2996,5181,2998,5178,3000,5176,3003,5174,3007,5173,3011,5174,3014,5176,3018,5178,3021,5181,3024,5185,3025,5189,3026,5192,3025,5196,3024,5199,3021,5201,3018,5203,3014,5204,3011xm5248,2748l5247,2744,5246,2740,5243,2737,5240,2735,5236,2733,5233,2732,5229,2733,5225,2735,5222,2737,5220,2740,5218,2744,5217,2748,5218,2751,5220,2755,5222,2758,5225,2760,5229,2762,5233,2763,5236,2762,5240,2760,5243,2758,5246,2755,5247,2751,5248,2748xm5265,3011l5264,3007,5262,3003,5260,3000,5257,2998,5253,2996,5249,2995,5246,2996,5242,2998,5239,3000,5236,3003,5235,3007,5234,3011,5235,3014,5236,3018,5239,3021,5242,3024,5246,3025,5249,3026,5253,3025,5257,3024,5260,3021,5262,3018,5264,3014,5265,3011xm5309,2748l5308,2744,5306,2740,5304,2737,5301,2735,5297,2733,5293,2732,5290,2733,5286,2735,5283,2737,5281,2740,5279,2744,5278,2748,5279,2751,5281,2755,5283,2758,5286,2760,5290,2762,5293,2763,5297,2762,5301,2760,5304,2758,5306,2755,5308,2751,5309,2748xm5325,3011l5325,3007,5323,3003,5321,3000,5318,2998,5314,2996,5310,2995,5306,2996,5303,2998,5300,3000,5297,3003,5296,3007,5295,3011,5296,3014,5297,3018,5300,3021,5303,3024,5306,3025,5310,3026,5314,3025,5318,3024,5321,3021,5323,3018,5325,3014,5325,3011xm5369,2748l5369,2744,5367,2740,5365,2737,5362,2735,5358,2733,5354,2732,5350,2733,5347,2735,5344,2737,5341,2740,5340,2744,5339,2748,5340,2751,5341,2755,5344,2758,5347,2760,5350,2762,5354,2763,5358,2762,5362,2760,5365,2758,5367,2755,5369,2751,5369,2748xm5386,3011l5385,3007,5384,3003,5382,3000,5379,2998,5375,2996,5371,2995,5367,2996,5363,2998,5360,3000,5358,3003,5357,3007,5356,3011,5357,3014,5358,3018,5360,3021,5363,3024,5367,3025,5371,3026,5375,3025,5379,3024,5382,3021,5384,3018,5385,3014,5386,3011xm5430,2748l5430,2744,5428,2740,5426,2737,5423,2735,5419,2733,5415,2732,5411,2733,5408,2735,5404,2737,5402,2740,5401,2744,5400,2748,5401,2751,5402,2755,5404,2758,5408,2760,5411,2762,5415,2763,5419,2762,5423,2760,5426,2758,5428,2755,5430,2751,5430,2748xm5447,3011l5446,3007,5445,3003,5442,3000,5439,2998,5436,2996,5432,2995,5428,2996,5424,2998,5421,3000,5419,3003,5417,3007,5417,3011,5417,3014,5419,3018,5421,3021,5424,3024,5428,3025,5432,3026,5436,3025,5439,3024,5442,3021,5445,3018,5446,3014,5447,3011xm5491,2748l5490,2744,5489,2740,5487,2737,5484,2735,5480,2733,5476,2732,5472,2733,5468,2735,5465,2737,5463,2740,5461,2744,5461,2748,5461,2751,5463,2755,5465,2758,5468,2760,5472,2762,5476,2763,5480,2762,5484,2760,5487,2758,5489,2755,5490,2751,5491,2748xm5508,3011l5507,3007,5506,3003,5503,3000,5500,2998,5496,2996,5493,2995,5489,2996,5485,2998,5482,3000,5480,3003,5478,3007,5477,3011,5478,3014,5480,3018,5482,3021,5485,3024,5489,3025,5493,3026,5496,3025,5500,3024,5503,3021,5506,3018,5507,3014,5508,3011xm5519,2961l5519,2957,5517,2954,5515,2951,5512,2948,5508,2947,5504,2946,5500,2947,5496,2948,5493,2951,5491,2954,5490,2957,5489,2961,5490,2965,5491,2969,5493,2972,5496,2974,5500,2976,5504,2976,5508,2976,5512,2974,5515,2972,5517,2969,5519,2965,5519,2961xm5519,2900l5519,2897,5517,2893,5515,2890,5512,2887,5508,2886,5504,2885,5500,2886,5496,2887,5493,2890,5491,2893,5490,2897,5489,2900,5490,2904,5491,2908,5493,2911,5496,2913,5500,2915,5504,2916,5508,2915,5512,2913,5515,2911,5517,2908,5519,2904,5519,2900xm5520,2840l5519,2836,5518,2832,5515,2829,5512,2827,5509,2825,5505,2824,5501,2825,5497,2827,5494,2829,5492,2832,5490,2836,5490,2840,5490,2843,5492,2847,5494,2850,5497,2852,5501,2854,5505,2855,5509,2854,5512,2852,5515,2850,5518,2847,5519,2843,5520,2840xm5520,2779l5519,2775,5518,2771,5515,2768,5512,2766,5509,2764,5505,2763,5501,2764,5497,2766,5494,2768,5492,2771,5490,2775,5490,2779,5490,2782,5492,2786,5494,2789,5497,2792,5501,2793,5505,2794,5509,2793,5512,2792,5515,2789,5518,2786,5519,2782,5520,2779xe" filled="true" fillcolor="#231f20" stroked="false">
                  <v:path arrowok="t"/>
                  <v:fill type="solid"/>
                </v:shape>
                <v:shape style="position:absolute;left:3324;top:2771;width:663;height:406" id="docshape832" coordorigin="3324,2772" coordsize="663,406" path="m3355,2848l3354,2844,3352,2840,3350,2837,3347,2835,3343,2833,3339,2833,3336,2833,3332,2835,3329,2837,3327,2840,3325,2844,3324,2848,3325,2852,3327,2855,3329,2859,3332,2861,3336,2862,3339,2863,3343,2862,3347,2861,3350,2859,3352,2855,3354,2852,3355,2848xm3355,2787l3354,2783,3352,2779,3350,2776,3347,2774,3343,2773,3339,2772,3336,2773,3332,2774,3329,2776,3327,2779,3325,2783,3324,2787,3325,2791,3327,2795,3329,2798,3332,2800,3336,2801,3339,2802,3343,2801,3347,2800,3350,2798,3352,2795,3354,2791,3355,2787xm3355,2970l3355,2966,3353,2962,3351,2959,3348,2957,3344,2955,3340,2954,3336,2955,3333,2957,3330,2959,3327,2962,3326,2966,3325,2970,3326,2973,3327,2977,3330,2980,3333,2982,3336,2984,3340,2985,3344,2984,3348,2982,3351,2980,3353,2977,3355,2973,3355,2970xm3355,2909l3355,2905,3353,2901,3351,2898,3348,2896,3344,2894,3340,2893,3336,2894,3333,2896,3330,2898,3327,2901,3326,2905,3325,2909,3326,2912,3327,2916,3330,2919,3333,2922,3336,2923,3340,2924,3344,2923,3348,2922,3351,2919,3353,2916,3355,2912,3355,2909xm3376,3010l3375,3006,3374,3002,3371,2999,3368,2997,3365,2995,3361,2995,3357,2995,3353,2997,3350,2999,3348,3002,3346,3006,3346,3010,3346,3014,3348,3017,3350,3020,3353,3023,3357,3024,3361,3025,3365,3024,3368,3023,3371,3020,3374,3017,3375,3014,3376,3010xm3437,3010l3436,3006,3434,3002,3432,2999,3429,2997,3425,2995,3422,2995,3418,2995,3414,2997,3411,2999,3409,3002,3407,3006,3406,3010,3407,3014,3409,3017,3411,3020,3414,3023,3418,3024,3422,3025,3425,3024,3429,3023,3432,3020,3434,3017,3436,3014,3437,3010xm3498,3010l3497,3006,3495,3002,3493,2999,3490,2997,3486,2995,3482,2995,3479,2995,3475,2997,3472,2999,3469,3002,3468,3006,3467,3010,3468,3014,3469,3017,3472,3020,3475,3023,3479,3024,3482,3025,3486,3024,3490,3023,3493,3020,3495,3017,3497,3014,3498,3010xm3558,3011l3558,3007,3556,3003,3554,3000,3551,2998,3547,2996,3543,2995,3539,2996,3536,2998,3533,3000,3530,3003,3529,3007,3528,3011,3529,3014,3530,3018,3533,3021,3536,3024,3539,3025,3543,3026,3547,3025,3551,3024,3554,3021,3556,3018,3558,3014,3558,3011xm3619,3011l3618,3007,3617,3003,3615,3000,3612,2998,3608,2996,3604,2995,3600,2996,3596,2998,3593,3000,3591,3003,3590,3007,3589,3011,3590,3014,3591,3018,3593,3021,3596,3024,3600,3025,3604,3026,3608,3025,3612,3024,3615,3021,3617,3018,3618,3014,3619,3011xm3625,3067l3624,3063,3622,3059,3620,3056,3617,3054,3613,3052,3609,3052,3606,3052,3602,3054,3599,3056,3596,3059,3595,3063,3594,3067,3595,3071,3596,3074,3599,3077,3602,3080,3606,3081,3609,3082,3613,3081,3617,3080,3620,3077,3622,3074,3624,3071,3625,3067xm3625,3128l3625,3124,3623,3120,3621,3117,3618,3115,3614,3113,3610,3112,3606,3113,3603,3115,3599,3117,3597,3120,3596,3124,3595,3128,3596,3131,3597,3135,3599,3138,3603,3141,3606,3142,3610,3143,3614,3142,3618,3141,3621,3138,3623,3135,3625,3131,3625,3128xm3652,3162l3651,3158,3650,3154,3647,3151,3644,3149,3641,3147,3637,3147,3633,3147,3629,3149,3626,3151,3624,3154,3622,3158,3622,3162,3622,3166,3624,3169,3626,3173,3629,3175,3633,3176,3637,3177,3641,3176,3644,3175,3647,3173,3650,3169,3651,3166,3652,3162xm3713,3162l3712,3158,3710,3154,3708,3151,3705,3149,3701,3147,3698,3147,3694,3147,3690,3149,3687,3151,3685,3154,3683,3158,3682,3162,3683,3166,3685,3169,3687,3173,3690,3175,3694,3176,3698,3177,3701,3176,3705,3175,3708,3173,3710,3169,3712,3166,3713,3162xm3774,3162l3773,3158,3771,3154,3769,3151,3766,3149,3762,3147,3758,3147,3755,3147,3751,3149,3748,3151,3745,3154,3744,3158,3743,3162,3744,3166,3745,3169,3748,3173,3751,3175,3755,3176,3758,3177,3762,3176,3766,3175,3769,3173,3771,3169,3773,3166,3774,3162xm3834,3162l3834,3158,3832,3154,3830,3151,3827,3149,3823,3147,3819,3147,3815,3147,3812,3149,3809,3151,3806,3154,3805,3158,3804,3162,3805,3166,3806,3169,3809,3173,3812,3175,3815,3176,3819,3177,3823,3176,3827,3175,3830,3173,3832,3169,3834,3166,3834,3162xm3895,3162l3894,3158,3893,3154,3891,3151,3888,3149,3884,3147,3880,3147,3876,3147,3872,3149,3869,3151,3867,3154,3866,3158,3865,3162,3866,3166,3867,3169,3869,3173,3872,3175,3876,3176,3880,3177,3884,3176,3888,3175,3891,3173,3893,3169,3894,3166,3895,3162xm3896,3102l3895,3098,3894,3094,3891,3091,3888,3089,3885,3087,3881,3087,3877,3087,3873,3089,3870,3091,3868,3094,3866,3098,3866,3102,3866,3106,3868,3109,3870,3112,3873,3115,3877,3116,3881,3117,3885,3116,3888,3115,3891,3112,3894,3109,3895,3106,3896,3102xm3896,3041l3895,3037,3894,3033,3891,3030,3888,3028,3885,3027,3881,3026,3877,3027,3873,3028,3870,3030,3868,3033,3866,3037,3866,3041,3866,3045,3868,3049,3870,3052,3873,3054,3877,3055,3881,3056,3885,3055,3888,3054,3891,3052,3894,3049,3895,3045,3896,3041xm3926,3011l3926,3007,3924,3003,3922,3000,3919,2998,3915,2996,3911,2995,3907,2996,3904,2998,3901,3000,3898,3003,3897,3007,3896,3011,3897,3014,3898,3018,3901,3021,3904,3024,3907,3025,3911,3026,3915,3025,3919,3024,3922,3021,3924,3018,3926,3014,3926,3011xm3987,3011l3986,3007,3985,3003,3983,3000,3980,2998,3976,2996,3972,2995,3968,2996,3964,2998,3961,3000,3959,3003,3958,3007,3957,3011,3958,3014,3959,3018,3961,3021,3964,3024,3968,3025,3972,3026,3976,3025,3980,3024,3983,3021,3985,3018,3986,3014,3987,3011xe" filled="true" fillcolor="#231f20" stroked="false">
                  <v:path arrowok="t"/>
                  <v:fill type="solid"/>
                </v:shape>
                <v:shape style="position:absolute;left:4140;top:2752;width:543;height:264" id="docshape833" coordorigin="4141,2752" coordsize="543,264" path="m4141,2752l4141,3016m4412,2752l4412,3016m4684,2752l4684,3016e" filled="false" stroked="true" strokeweight=".114pt" strokecolor="#231f20">
                  <v:path arrowok="t"/>
                  <v:stroke dashstyle="dot"/>
                </v:shape>
                <v:shape style="position:absolute;left:4952;top:2752;width:268;height:264" id="docshape834" coordorigin="4953,2752" coordsize="268,264" path="m4953,2752l4953,3016m5220,2752l5220,3016e" filled="false" stroked="true" strokeweight=".114pt" strokecolor="#231f20">
                  <v:path arrowok="t"/>
                  <v:stroke dashstyle="solid"/>
                </v:shape>
                <v:shape style="position:absolute;left:3608;top:2745;width:273;height:265" id="docshape835" coordorigin="3609,2746" coordsize="273,265" path="m3881,2748l3881,3011m3610,2746l3609,3011e" filled="false" stroked="true" strokeweight=".114pt" strokecolor="#231f20">
                  <v:path arrowok="t"/>
                  <v:stroke dashstyle="dot"/>
                </v:shape>
                <v:rect style="position:absolute;left:924;top:-3465;width:6942;height:8142" id="docshape836" filled="false" stroked="true" strokeweight=".24pt" strokecolor="#231f20">
                  <v:stroke dashstyle="solid"/>
                </v:rect>
                <w10:wrap type="none"/>
              </v:group>
            </w:pict>
          </mc:Fallback>
        </mc:AlternateContent>
      </w:r>
      <w:r>
        <w:rPr>
          <w:rFonts w:ascii="Arial"/>
          <w:b/>
          <w:sz w:val="16"/>
        </w:rPr>
        <mc:AlternateContent>
          <mc:Choice Requires="wps">
            <w:drawing>
              <wp:anchor distT="0" distB="0" distL="0" distR="0" allowOverlap="1" layoutInCell="1" locked="0" behindDoc="1" simplePos="0" relativeHeight="477994496">
                <wp:simplePos x="0" y="0"/>
                <wp:positionH relativeFrom="page">
                  <wp:posOffset>2451532</wp:posOffset>
                </wp:positionH>
                <wp:positionV relativeFrom="paragraph">
                  <wp:posOffset>-1283205</wp:posOffset>
                </wp:positionV>
                <wp:extent cx="128270" cy="709930"/>
                <wp:effectExtent l="0" t="0" r="0" b="0"/>
                <wp:wrapNone/>
                <wp:docPr id="974" name="Textbox 974"/>
                <wp:cNvGraphicFramePr>
                  <a:graphicFrameLocks/>
                </wp:cNvGraphicFramePr>
                <a:graphic>
                  <a:graphicData uri="http://schemas.microsoft.com/office/word/2010/wordprocessingShape">
                    <wps:wsp>
                      <wps:cNvPr id="974" name="Textbox 974"/>
                      <wps:cNvSpPr txBox="1"/>
                      <wps:spPr>
                        <a:xfrm>
                          <a:off x="0" y="0"/>
                          <a:ext cx="128270" cy="709930"/>
                        </a:xfrm>
                        <a:prstGeom prst="rect">
                          <a:avLst/>
                        </a:prstGeom>
                      </wps:spPr>
                      <wps:txbx>
                        <w:txbxContent>
                          <w:p>
                            <w:pPr>
                              <w:spacing w:line="179" w:lineRule="exact" w:before="0"/>
                              <w:ind w:left="20" w:right="0" w:firstLine="0"/>
                              <w:jc w:val="left"/>
                              <w:rPr>
                                <w:rFonts w:ascii="Arial"/>
                                <w:b/>
                                <w:sz w:val="16"/>
                              </w:rPr>
                            </w:pPr>
                            <w:r>
                              <w:rPr>
                                <w:rFonts w:ascii="Arial"/>
                                <w:b/>
                                <w:color w:val="BBBABA"/>
                                <w:sz w:val="16"/>
                              </w:rPr>
                              <w:t>Output </w:t>
                            </w:r>
                            <w:r>
                              <w:rPr>
                                <w:rFonts w:ascii="Arial"/>
                                <w:b/>
                                <w:color w:val="BBBABA"/>
                                <w:spacing w:val="-2"/>
                                <w:sz w:val="16"/>
                              </w:rPr>
                              <w:t>Queue</w:t>
                            </w:r>
                          </w:p>
                        </w:txbxContent>
                      </wps:txbx>
                      <wps:bodyPr wrap="square" lIns="0" tIns="0" rIns="0" bIns="0" rtlCol="0" vert="vert270">
                        <a:noAutofit/>
                      </wps:bodyPr>
                    </wps:wsp>
                  </a:graphicData>
                </a:graphic>
              </wp:anchor>
            </w:drawing>
          </mc:Choice>
          <mc:Fallback>
            <w:pict>
              <v:shape style="position:absolute;margin-left:193.034027pt;margin-top:-101.03981pt;width:10.1pt;height:55.9pt;mso-position-horizontal-relative:page;mso-position-vertical-relative:paragraph;z-index:-25321984" type="#_x0000_t202" id="docshape837" filled="false" stroked="false">
                <v:textbox inset="0,0,0,0" style="layout-flow:vertical;mso-layout-flow-alt:bottom-to-top">
                  <w:txbxContent>
                    <w:p>
                      <w:pPr>
                        <w:spacing w:line="179" w:lineRule="exact" w:before="0"/>
                        <w:ind w:left="20" w:right="0" w:firstLine="0"/>
                        <w:jc w:val="left"/>
                        <w:rPr>
                          <w:rFonts w:ascii="Arial"/>
                          <w:b/>
                          <w:sz w:val="16"/>
                        </w:rPr>
                      </w:pPr>
                      <w:r>
                        <w:rPr>
                          <w:rFonts w:ascii="Arial"/>
                          <w:b/>
                          <w:color w:val="BBBABA"/>
                          <w:sz w:val="16"/>
                        </w:rPr>
                        <w:t>Output </w:t>
                      </w:r>
                      <w:r>
                        <w:rPr>
                          <w:rFonts w:ascii="Arial"/>
                          <w:b/>
                          <w:color w:val="BBBABA"/>
                          <w:spacing w:val="-2"/>
                          <w:sz w:val="16"/>
                        </w:rPr>
                        <w:t>Queue</w:t>
                      </w:r>
                    </w:p>
                  </w:txbxContent>
                </v:textbox>
                <w10:wrap type="none"/>
              </v:shape>
            </w:pict>
          </mc:Fallback>
        </mc:AlternateContent>
      </w:r>
      <w:r>
        <w:rPr>
          <w:rFonts w:ascii="Arial"/>
          <w:b/>
          <w:sz w:val="16"/>
        </w:rPr>
        <mc:AlternateContent>
          <mc:Choice Requires="wps">
            <w:drawing>
              <wp:anchor distT="0" distB="0" distL="0" distR="0" allowOverlap="1" layoutInCell="1" locked="0" behindDoc="1" simplePos="0" relativeHeight="477995008">
                <wp:simplePos x="0" y="0"/>
                <wp:positionH relativeFrom="page">
                  <wp:posOffset>2983579</wp:posOffset>
                </wp:positionH>
                <wp:positionV relativeFrom="paragraph">
                  <wp:posOffset>-1197768</wp:posOffset>
                </wp:positionV>
                <wp:extent cx="128270" cy="624205"/>
                <wp:effectExtent l="0" t="0" r="0" b="0"/>
                <wp:wrapNone/>
                <wp:docPr id="975" name="Textbox 975"/>
                <wp:cNvGraphicFramePr>
                  <a:graphicFrameLocks/>
                </wp:cNvGraphicFramePr>
                <a:graphic>
                  <a:graphicData uri="http://schemas.microsoft.com/office/word/2010/wordprocessingShape">
                    <wps:wsp>
                      <wps:cNvPr id="975" name="Textbox 975"/>
                      <wps:cNvSpPr txBox="1"/>
                      <wps:spPr>
                        <a:xfrm>
                          <a:off x="0" y="0"/>
                          <a:ext cx="128270" cy="624205"/>
                        </a:xfrm>
                        <a:prstGeom prst="rect">
                          <a:avLst/>
                        </a:prstGeom>
                      </wps:spPr>
                      <wps:txbx>
                        <w:txbxContent>
                          <w:p>
                            <w:pPr>
                              <w:spacing w:line="179" w:lineRule="exact" w:before="0"/>
                              <w:ind w:left="20" w:right="0" w:firstLine="0"/>
                              <w:jc w:val="left"/>
                              <w:rPr>
                                <w:rFonts w:ascii="Arial"/>
                                <w:b/>
                                <w:sz w:val="16"/>
                              </w:rPr>
                            </w:pPr>
                            <w:r>
                              <w:rPr>
                                <w:rFonts w:ascii="Arial"/>
                                <w:b/>
                                <w:color w:val="BBBABA"/>
                                <w:sz w:val="16"/>
                              </w:rPr>
                              <w:t>Error</w:t>
                            </w:r>
                            <w:r>
                              <w:rPr>
                                <w:rFonts w:ascii="Arial"/>
                                <w:b/>
                                <w:color w:val="BBBABA"/>
                                <w:spacing w:val="-1"/>
                                <w:sz w:val="16"/>
                              </w:rPr>
                              <w:t> </w:t>
                            </w:r>
                            <w:r>
                              <w:rPr>
                                <w:rFonts w:ascii="Arial"/>
                                <w:b/>
                                <w:color w:val="BBBABA"/>
                                <w:spacing w:val="-2"/>
                                <w:sz w:val="16"/>
                              </w:rPr>
                              <w:t>Queue</w:t>
                            </w:r>
                          </w:p>
                        </w:txbxContent>
                      </wps:txbx>
                      <wps:bodyPr wrap="square" lIns="0" tIns="0" rIns="0" bIns="0" rtlCol="0" vert="vert270">
                        <a:noAutofit/>
                      </wps:bodyPr>
                    </wps:wsp>
                  </a:graphicData>
                </a:graphic>
              </wp:anchor>
            </w:drawing>
          </mc:Choice>
          <mc:Fallback>
            <w:pict>
              <v:shape style="position:absolute;margin-left:234.927551pt;margin-top:-94.312485pt;width:10.1pt;height:49.15pt;mso-position-horizontal-relative:page;mso-position-vertical-relative:paragraph;z-index:-25321472" type="#_x0000_t202" id="docshape838" filled="false" stroked="false">
                <v:textbox inset="0,0,0,0" style="layout-flow:vertical;mso-layout-flow-alt:bottom-to-top">
                  <w:txbxContent>
                    <w:p>
                      <w:pPr>
                        <w:spacing w:line="179" w:lineRule="exact" w:before="0"/>
                        <w:ind w:left="20" w:right="0" w:firstLine="0"/>
                        <w:jc w:val="left"/>
                        <w:rPr>
                          <w:rFonts w:ascii="Arial"/>
                          <w:b/>
                          <w:sz w:val="16"/>
                        </w:rPr>
                      </w:pPr>
                      <w:r>
                        <w:rPr>
                          <w:rFonts w:ascii="Arial"/>
                          <w:b/>
                          <w:color w:val="BBBABA"/>
                          <w:sz w:val="16"/>
                        </w:rPr>
                        <w:t>Error</w:t>
                      </w:r>
                      <w:r>
                        <w:rPr>
                          <w:rFonts w:ascii="Arial"/>
                          <w:b/>
                          <w:color w:val="BBBABA"/>
                          <w:spacing w:val="-1"/>
                          <w:sz w:val="16"/>
                        </w:rPr>
                        <w:t> </w:t>
                      </w:r>
                      <w:r>
                        <w:rPr>
                          <w:rFonts w:ascii="Arial"/>
                          <w:b/>
                          <w:color w:val="BBBABA"/>
                          <w:spacing w:val="-2"/>
                          <w:sz w:val="16"/>
                        </w:rPr>
                        <w:t>Queue</w:t>
                      </w:r>
                    </w:p>
                  </w:txbxContent>
                </v:textbox>
                <w10:wrap type="none"/>
              </v:shape>
            </w:pict>
          </mc:Fallback>
        </mc:AlternateContent>
      </w:r>
      <w:r>
        <w:rPr>
          <w:rFonts w:ascii="Arial"/>
          <w:b/>
          <w:color w:val="BBBABA"/>
          <w:sz w:val="16"/>
        </w:rPr>
        <w:t>Operation</w:t>
      </w:r>
      <w:r>
        <w:rPr>
          <w:rFonts w:ascii="Arial"/>
          <w:b/>
          <w:color w:val="BBBABA"/>
          <w:spacing w:val="-1"/>
          <w:sz w:val="16"/>
        </w:rPr>
        <w:t> </w:t>
      </w:r>
      <w:r>
        <w:rPr>
          <w:rFonts w:ascii="Arial"/>
          <w:b/>
          <w:color w:val="BBBABA"/>
          <w:sz w:val="16"/>
        </w:rPr>
        <w:t>Status </w:t>
      </w:r>
      <w:r>
        <w:rPr>
          <w:rFonts w:ascii="Arial"/>
          <w:b/>
          <w:color w:val="BBBABA"/>
          <w:spacing w:val="-2"/>
          <w:sz w:val="16"/>
        </w:rPr>
        <w:t>Register</w:t>
      </w:r>
      <w:r>
        <w:rPr>
          <w:rFonts w:ascii="Arial"/>
          <w:b/>
          <w:color w:val="BBBABA"/>
          <w:sz w:val="16"/>
        </w:rPr>
        <w:tab/>
      </w:r>
      <w:r>
        <w:rPr>
          <w:rFonts w:ascii="Arial"/>
          <w:b/>
          <w:color w:val="231F20"/>
          <w:sz w:val="16"/>
        </w:rPr>
        <w:t>Device</w:t>
      </w:r>
      <w:r>
        <w:rPr>
          <w:rFonts w:ascii="Arial"/>
          <w:b/>
          <w:color w:val="231F20"/>
          <w:spacing w:val="-2"/>
          <w:sz w:val="16"/>
        </w:rPr>
        <w:t> </w:t>
      </w:r>
      <w:r>
        <w:rPr>
          <w:rFonts w:ascii="Arial"/>
          <w:b/>
          <w:color w:val="231F20"/>
          <w:sz w:val="16"/>
        </w:rPr>
        <w:t>Register </w:t>
      </w:r>
      <w:r>
        <w:rPr>
          <w:rFonts w:ascii="Arial"/>
          <w:b/>
          <w:color w:val="231F20"/>
          <w:spacing w:val="-10"/>
          <w:sz w:val="16"/>
        </w:rPr>
        <w:t>0</w:t>
      </w:r>
    </w:p>
    <w:p>
      <w:pPr>
        <w:spacing w:before="171"/>
        <w:ind w:left="1436" w:right="0" w:firstLine="0"/>
        <w:jc w:val="left"/>
        <w:rPr>
          <w:sz w:val="16"/>
        </w:rPr>
      </w:pPr>
      <w:r>
        <w:rPr>
          <w:color w:val="BBBABA"/>
          <w:sz w:val="16"/>
        </w:rPr>
        <w:t>Condition</w:t>
      </w:r>
      <w:r>
        <w:rPr>
          <w:color w:val="BBBABA"/>
          <w:spacing w:val="-1"/>
          <w:sz w:val="16"/>
        </w:rPr>
        <w:t> </w:t>
      </w:r>
      <w:r>
        <w:rPr>
          <w:color w:val="BBBABA"/>
          <w:spacing w:val="-2"/>
          <w:sz w:val="16"/>
        </w:rPr>
        <w:t>Register</w:t>
      </w:r>
    </w:p>
    <w:p>
      <w:pPr>
        <w:pStyle w:val="BodyText"/>
        <w:spacing w:before="172"/>
        <w:rPr>
          <w:sz w:val="16"/>
        </w:rPr>
      </w:pPr>
    </w:p>
    <w:p>
      <w:pPr>
        <w:spacing w:before="1"/>
        <w:ind w:left="1571" w:right="0" w:firstLine="0"/>
        <w:jc w:val="left"/>
        <w:rPr>
          <w:sz w:val="16"/>
        </w:rPr>
      </w:pPr>
      <w:r>
        <w:rPr>
          <w:sz w:val="16"/>
        </w:rPr>
        <mc:AlternateContent>
          <mc:Choice Requires="wps">
            <w:drawing>
              <wp:anchor distT="0" distB="0" distL="0" distR="0" allowOverlap="1" layoutInCell="1" locked="0" behindDoc="0" simplePos="0" relativeHeight="15767552">
                <wp:simplePos x="0" y="0"/>
                <wp:positionH relativeFrom="page">
                  <wp:posOffset>3388013</wp:posOffset>
                </wp:positionH>
                <wp:positionV relativeFrom="paragraph">
                  <wp:posOffset>-21469</wp:posOffset>
                </wp:positionV>
                <wp:extent cx="1367155" cy="172720"/>
                <wp:effectExtent l="0" t="0" r="0" b="0"/>
                <wp:wrapNone/>
                <wp:docPr id="976" name="Textbox 976"/>
                <wp:cNvGraphicFramePr>
                  <a:graphicFrameLocks/>
                </wp:cNvGraphicFramePr>
                <a:graphic>
                  <a:graphicData uri="http://schemas.microsoft.com/office/word/2010/wordprocessingShape">
                    <wps:wsp>
                      <wps:cNvPr id="976" name="Textbox 976"/>
                      <wps:cNvSpPr txBox="1"/>
                      <wps:spPr>
                        <a:xfrm>
                          <a:off x="0" y="0"/>
                          <a:ext cx="1367155" cy="172720"/>
                        </a:xfrm>
                        <a:prstGeom prst="rect">
                          <a:avLst/>
                        </a:prstGeom>
                      </wps:spPr>
                      <wps:txbx>
                        <w:txbxContent>
                          <w:p>
                            <w:pPr>
                              <w:spacing w:before="34"/>
                              <w:ind w:left="541" w:right="0" w:firstLine="0"/>
                              <w:jc w:val="left"/>
                              <w:rPr>
                                <w:sz w:val="16"/>
                              </w:rPr>
                            </w:pPr>
                            <w:r>
                              <w:rPr>
                                <w:color w:val="231F20"/>
                                <w:sz w:val="16"/>
                              </w:rPr>
                              <w:t>Event </w:t>
                            </w:r>
                            <w:r>
                              <w:rPr>
                                <w:color w:val="231F20"/>
                                <w:spacing w:val="-2"/>
                                <w:sz w:val="16"/>
                              </w:rPr>
                              <w:t>Register</w:t>
                            </w:r>
                          </w:p>
                        </w:txbxContent>
                      </wps:txbx>
                      <wps:bodyPr wrap="square" lIns="0" tIns="0" rIns="0" bIns="0" rtlCol="0">
                        <a:noAutofit/>
                      </wps:bodyPr>
                    </wps:wsp>
                  </a:graphicData>
                </a:graphic>
              </wp:anchor>
            </w:drawing>
          </mc:Choice>
          <mc:Fallback>
            <w:pict>
              <v:shape style="position:absolute;margin-left:266.772736pt;margin-top:-1.690531pt;width:107.65pt;height:13.6pt;mso-position-horizontal-relative:page;mso-position-vertical-relative:paragraph;z-index:15767552" type="#_x0000_t202" id="docshape839" filled="false" stroked="false">
                <v:textbox inset="0,0,0,0">
                  <w:txbxContent>
                    <w:p>
                      <w:pPr>
                        <w:spacing w:before="34"/>
                        <w:ind w:left="541" w:right="0" w:firstLine="0"/>
                        <w:jc w:val="left"/>
                        <w:rPr>
                          <w:sz w:val="16"/>
                        </w:rPr>
                      </w:pPr>
                      <w:r>
                        <w:rPr>
                          <w:color w:val="231F20"/>
                          <w:sz w:val="16"/>
                        </w:rPr>
                        <w:t>Event </w:t>
                      </w:r>
                      <w:r>
                        <w:rPr>
                          <w:color w:val="231F20"/>
                          <w:spacing w:val="-2"/>
                          <w:sz w:val="16"/>
                        </w:rPr>
                        <w:t>Register</w:t>
                      </w:r>
                    </w:p>
                  </w:txbxContent>
                </v:textbox>
                <w10:wrap type="none"/>
              </v:shape>
            </w:pict>
          </mc:Fallback>
        </mc:AlternateContent>
      </w:r>
      <w:r>
        <w:rPr>
          <w:color w:val="BBBABA"/>
          <w:sz w:val="16"/>
        </w:rPr>
        <w:t>Event </w:t>
      </w:r>
      <w:r>
        <w:rPr>
          <w:color w:val="BBBABA"/>
          <w:spacing w:val="-2"/>
          <w:sz w:val="16"/>
        </w:rPr>
        <w:t>Register</w:t>
      </w:r>
    </w:p>
    <w:p>
      <w:pPr>
        <w:pStyle w:val="BodyText"/>
        <w:spacing w:before="172"/>
        <w:rPr>
          <w:sz w:val="16"/>
        </w:rPr>
      </w:pPr>
    </w:p>
    <w:p>
      <w:pPr>
        <w:spacing w:before="0"/>
        <w:ind w:left="1526" w:right="0" w:firstLine="0"/>
        <w:jc w:val="left"/>
        <w:rPr>
          <w:sz w:val="16"/>
        </w:rPr>
      </w:pPr>
      <w:r>
        <w:rPr>
          <w:sz w:val="16"/>
        </w:rPr>
        <mc:AlternateContent>
          <mc:Choice Requires="wps">
            <w:drawing>
              <wp:anchor distT="0" distB="0" distL="0" distR="0" allowOverlap="1" layoutInCell="1" locked="0" behindDoc="0" simplePos="0" relativeHeight="15767040">
                <wp:simplePos x="0" y="0"/>
                <wp:positionH relativeFrom="page">
                  <wp:posOffset>3388013</wp:posOffset>
                </wp:positionH>
                <wp:positionV relativeFrom="paragraph">
                  <wp:posOffset>-22173</wp:posOffset>
                </wp:positionV>
                <wp:extent cx="1367155" cy="172720"/>
                <wp:effectExtent l="0" t="0" r="0" b="0"/>
                <wp:wrapNone/>
                <wp:docPr id="977" name="Textbox 977"/>
                <wp:cNvGraphicFramePr>
                  <a:graphicFrameLocks/>
                </wp:cNvGraphicFramePr>
                <a:graphic>
                  <a:graphicData uri="http://schemas.microsoft.com/office/word/2010/wordprocessingShape">
                    <wps:wsp>
                      <wps:cNvPr id="977" name="Textbox 977"/>
                      <wps:cNvSpPr txBox="1"/>
                      <wps:spPr>
                        <a:xfrm>
                          <a:off x="0" y="0"/>
                          <a:ext cx="1367155" cy="172720"/>
                        </a:xfrm>
                        <a:prstGeom prst="rect">
                          <a:avLst/>
                        </a:prstGeom>
                      </wps:spPr>
                      <wps:txbx>
                        <w:txbxContent>
                          <w:p>
                            <w:pPr>
                              <w:spacing w:before="35"/>
                              <w:ind w:left="497" w:right="0" w:firstLine="0"/>
                              <w:jc w:val="left"/>
                              <w:rPr>
                                <w:sz w:val="16"/>
                              </w:rPr>
                            </w:pPr>
                            <w:r>
                              <w:rPr>
                                <w:color w:val="231F20"/>
                                <w:sz w:val="16"/>
                              </w:rPr>
                              <w:t>Enable</w:t>
                            </w:r>
                            <w:r>
                              <w:rPr>
                                <w:color w:val="231F20"/>
                                <w:spacing w:val="-1"/>
                                <w:sz w:val="16"/>
                              </w:rPr>
                              <w:t> </w:t>
                            </w:r>
                            <w:r>
                              <w:rPr>
                                <w:color w:val="231F20"/>
                                <w:spacing w:val="-2"/>
                                <w:sz w:val="16"/>
                              </w:rPr>
                              <w:t>Register</w:t>
                            </w:r>
                          </w:p>
                        </w:txbxContent>
                      </wps:txbx>
                      <wps:bodyPr wrap="square" lIns="0" tIns="0" rIns="0" bIns="0" rtlCol="0">
                        <a:noAutofit/>
                      </wps:bodyPr>
                    </wps:wsp>
                  </a:graphicData>
                </a:graphic>
              </wp:anchor>
            </w:drawing>
          </mc:Choice>
          <mc:Fallback>
            <w:pict>
              <v:shape style="position:absolute;margin-left:266.772736pt;margin-top:-1.745969pt;width:107.65pt;height:13.6pt;mso-position-horizontal-relative:page;mso-position-vertical-relative:paragraph;z-index:15767040" type="#_x0000_t202" id="docshape840" filled="false" stroked="false">
                <v:textbox inset="0,0,0,0">
                  <w:txbxContent>
                    <w:p>
                      <w:pPr>
                        <w:spacing w:before="35"/>
                        <w:ind w:left="497" w:right="0" w:firstLine="0"/>
                        <w:jc w:val="left"/>
                        <w:rPr>
                          <w:sz w:val="16"/>
                        </w:rPr>
                      </w:pPr>
                      <w:r>
                        <w:rPr>
                          <w:color w:val="231F20"/>
                          <w:sz w:val="16"/>
                        </w:rPr>
                        <w:t>Enable</w:t>
                      </w:r>
                      <w:r>
                        <w:rPr>
                          <w:color w:val="231F20"/>
                          <w:spacing w:val="-1"/>
                          <w:sz w:val="16"/>
                        </w:rPr>
                        <w:t> </w:t>
                      </w:r>
                      <w:r>
                        <w:rPr>
                          <w:color w:val="231F20"/>
                          <w:spacing w:val="-2"/>
                          <w:sz w:val="16"/>
                        </w:rPr>
                        <w:t>Register</w:t>
                      </w:r>
                    </w:p>
                  </w:txbxContent>
                </v:textbox>
                <w10:wrap type="none"/>
              </v:shape>
            </w:pict>
          </mc:Fallback>
        </mc:AlternateContent>
      </w:r>
      <w:r>
        <w:rPr>
          <w:color w:val="BBBABA"/>
          <w:sz w:val="16"/>
        </w:rPr>
        <w:t>Enable</w:t>
      </w:r>
      <w:r>
        <w:rPr>
          <w:color w:val="BBBABA"/>
          <w:spacing w:val="-1"/>
          <w:sz w:val="16"/>
        </w:rPr>
        <w:t> </w:t>
      </w:r>
      <w:r>
        <w:rPr>
          <w:color w:val="BBBABA"/>
          <w:spacing w:val="-2"/>
          <w:sz w:val="16"/>
        </w:rPr>
        <w:t>Register</w:t>
      </w:r>
    </w:p>
    <w:p>
      <w:pPr>
        <w:pStyle w:val="BodyText"/>
        <w:spacing w:before="173"/>
        <w:rPr>
          <w:sz w:val="16"/>
        </w:rPr>
      </w:pPr>
    </w:p>
    <w:p>
      <w:pPr>
        <w:spacing w:before="0"/>
        <w:ind w:left="1703" w:right="0" w:firstLine="0"/>
        <w:jc w:val="left"/>
        <w:rPr>
          <w:sz w:val="16"/>
        </w:rPr>
      </w:pPr>
      <w:r>
        <w:rPr>
          <w:sz w:val="16"/>
        </w:rPr>
        <mc:AlternateContent>
          <mc:Choice Requires="wps">
            <w:drawing>
              <wp:anchor distT="0" distB="0" distL="0" distR="0" allowOverlap="1" layoutInCell="1" locked="0" behindDoc="0" simplePos="0" relativeHeight="15766528">
                <wp:simplePos x="0" y="0"/>
                <wp:positionH relativeFrom="page">
                  <wp:posOffset>3388013</wp:posOffset>
                </wp:positionH>
                <wp:positionV relativeFrom="paragraph">
                  <wp:posOffset>-22433</wp:posOffset>
                </wp:positionV>
                <wp:extent cx="1367155" cy="172720"/>
                <wp:effectExtent l="0" t="0" r="0" b="0"/>
                <wp:wrapNone/>
                <wp:docPr id="978" name="Textbox 978"/>
                <wp:cNvGraphicFramePr>
                  <a:graphicFrameLocks/>
                </wp:cNvGraphicFramePr>
                <a:graphic>
                  <a:graphicData uri="http://schemas.microsoft.com/office/word/2010/wordprocessingShape">
                    <wps:wsp>
                      <wps:cNvPr id="978" name="Textbox 978"/>
                      <wps:cNvSpPr txBox="1"/>
                      <wps:spPr>
                        <a:xfrm>
                          <a:off x="0" y="0"/>
                          <a:ext cx="1367155" cy="172720"/>
                        </a:xfrm>
                        <a:prstGeom prst="rect">
                          <a:avLst/>
                        </a:prstGeom>
                      </wps:spPr>
                      <wps:txbx>
                        <w:txbxContent>
                          <w:p>
                            <w:pPr>
                              <w:spacing w:before="35"/>
                              <w:ind w:left="674" w:right="0" w:firstLine="0"/>
                              <w:jc w:val="left"/>
                              <w:rPr>
                                <w:sz w:val="16"/>
                              </w:rPr>
                            </w:pPr>
                            <w:r>
                              <w:rPr>
                                <w:color w:val="231F20"/>
                                <w:sz w:val="16"/>
                              </w:rPr>
                              <w:t>Logical</w:t>
                            </w:r>
                            <w:r>
                              <w:rPr>
                                <w:color w:val="231F20"/>
                                <w:spacing w:val="-1"/>
                                <w:sz w:val="16"/>
                              </w:rPr>
                              <w:t> </w:t>
                            </w:r>
                            <w:r>
                              <w:rPr>
                                <w:color w:val="231F20"/>
                                <w:spacing w:val="-5"/>
                                <w:sz w:val="16"/>
                              </w:rPr>
                              <w:t>OR</w:t>
                            </w:r>
                          </w:p>
                        </w:txbxContent>
                      </wps:txbx>
                      <wps:bodyPr wrap="square" lIns="0" tIns="0" rIns="0" bIns="0" rtlCol="0">
                        <a:noAutofit/>
                      </wps:bodyPr>
                    </wps:wsp>
                  </a:graphicData>
                </a:graphic>
              </wp:anchor>
            </w:drawing>
          </mc:Choice>
          <mc:Fallback>
            <w:pict>
              <v:shape style="position:absolute;margin-left:266.772736pt;margin-top:-1.766406pt;width:107.65pt;height:13.6pt;mso-position-horizontal-relative:page;mso-position-vertical-relative:paragraph;z-index:15766528" type="#_x0000_t202" id="docshape841" filled="false" stroked="false">
                <v:textbox inset="0,0,0,0">
                  <w:txbxContent>
                    <w:p>
                      <w:pPr>
                        <w:spacing w:before="35"/>
                        <w:ind w:left="674" w:right="0" w:firstLine="0"/>
                        <w:jc w:val="left"/>
                        <w:rPr>
                          <w:sz w:val="16"/>
                        </w:rPr>
                      </w:pPr>
                      <w:r>
                        <w:rPr>
                          <w:color w:val="231F20"/>
                          <w:sz w:val="16"/>
                        </w:rPr>
                        <w:t>Logical</w:t>
                      </w:r>
                      <w:r>
                        <w:rPr>
                          <w:color w:val="231F20"/>
                          <w:spacing w:val="-1"/>
                          <w:sz w:val="16"/>
                        </w:rPr>
                        <w:t> </w:t>
                      </w:r>
                      <w:r>
                        <w:rPr>
                          <w:color w:val="231F20"/>
                          <w:spacing w:val="-5"/>
                          <w:sz w:val="16"/>
                        </w:rPr>
                        <w:t>OR</w:t>
                      </w:r>
                    </w:p>
                  </w:txbxContent>
                </v:textbox>
                <w10:wrap type="none"/>
              </v:shape>
            </w:pict>
          </mc:Fallback>
        </mc:AlternateContent>
      </w:r>
      <w:r>
        <w:rPr>
          <w:color w:val="BBBABA"/>
          <w:sz w:val="16"/>
        </w:rPr>
        <w:t>Logical</w:t>
      </w:r>
      <w:r>
        <w:rPr>
          <w:color w:val="BBBABA"/>
          <w:spacing w:val="-1"/>
          <w:sz w:val="16"/>
        </w:rPr>
        <w:t> </w:t>
      </w:r>
      <w:r>
        <w:rPr>
          <w:color w:val="BBBABA"/>
          <w:spacing w:val="-5"/>
          <w:sz w:val="16"/>
        </w:rPr>
        <w:t>OR</w:t>
      </w:r>
    </w:p>
    <w:p>
      <w:pPr>
        <w:pStyle w:val="BodyText"/>
        <w:rPr>
          <w:sz w:val="20"/>
        </w:rPr>
      </w:pPr>
    </w:p>
    <w:p>
      <w:pPr>
        <w:pStyle w:val="BodyText"/>
        <w:spacing w:before="58"/>
        <w:rPr>
          <w:sz w:val="20"/>
        </w:rPr>
      </w:pPr>
    </w:p>
    <w:p>
      <w:pPr>
        <w:pStyle w:val="BodyText"/>
        <w:spacing w:after="0"/>
        <w:rPr>
          <w:sz w:val="20"/>
        </w:rPr>
        <w:sectPr>
          <w:type w:val="continuous"/>
          <w:pgSz w:w="8420" w:h="11900"/>
          <w:pgMar w:header="234" w:footer="413" w:top="420" w:bottom="280" w:left="283" w:right="425"/>
        </w:sectPr>
      </w:pPr>
    </w:p>
    <w:p>
      <w:pPr>
        <w:spacing w:before="68"/>
        <w:ind w:left="0" w:right="0" w:firstLine="0"/>
        <w:jc w:val="right"/>
        <w:rPr>
          <w:sz w:val="24"/>
        </w:rPr>
      </w:pPr>
      <w:r>
        <w:rPr>
          <w:color w:val="BBBABA"/>
          <w:sz w:val="24"/>
        </w:rPr>
        <w:t>7</w:t>
      </w:r>
      <w:r>
        <w:rPr>
          <w:color w:val="BBBABA"/>
          <w:spacing w:val="55"/>
          <w:w w:val="150"/>
          <w:sz w:val="24"/>
        </w:rPr>
        <w:t> </w:t>
      </w:r>
      <w:r>
        <w:rPr>
          <w:color w:val="BBBABA"/>
          <w:sz w:val="24"/>
        </w:rPr>
        <w:t>6</w:t>
      </w:r>
      <w:r>
        <w:rPr>
          <w:color w:val="BBBABA"/>
          <w:spacing w:val="61"/>
          <w:sz w:val="24"/>
        </w:rPr>
        <w:t> </w:t>
      </w:r>
      <w:r>
        <w:rPr>
          <w:color w:val="BBBABA"/>
          <w:sz w:val="24"/>
        </w:rPr>
        <w:t>5</w:t>
      </w:r>
      <w:r>
        <w:rPr>
          <w:color w:val="BBBABA"/>
          <w:spacing w:val="43"/>
          <w:sz w:val="24"/>
        </w:rPr>
        <w:t> </w:t>
      </w:r>
      <w:r>
        <w:rPr>
          <w:color w:val="BBBABA"/>
          <w:spacing w:val="-10"/>
          <w:sz w:val="24"/>
        </w:rPr>
        <w:t>4</w:t>
      </w:r>
    </w:p>
    <w:p>
      <w:pPr>
        <w:spacing w:before="68"/>
        <w:ind w:left="118" w:right="0" w:firstLine="0"/>
        <w:jc w:val="left"/>
        <w:rPr>
          <w:sz w:val="24"/>
        </w:rPr>
      </w:pPr>
      <w:r>
        <w:rPr/>
        <w:br w:type="column"/>
      </w:r>
      <w:r>
        <w:rPr>
          <w:color w:val="BBBABA"/>
          <w:sz w:val="24"/>
        </w:rPr>
        <w:t>3</w:t>
      </w:r>
      <w:r>
        <w:rPr>
          <w:color w:val="BBBABA"/>
          <w:spacing w:val="58"/>
          <w:sz w:val="24"/>
        </w:rPr>
        <w:t> </w:t>
      </w:r>
      <w:r>
        <w:rPr>
          <w:color w:val="BBBABA"/>
          <w:sz w:val="24"/>
        </w:rPr>
        <w:t>2</w:t>
      </w:r>
      <w:r>
        <w:rPr>
          <w:color w:val="BBBABA"/>
          <w:spacing w:val="32"/>
          <w:sz w:val="24"/>
        </w:rPr>
        <w:t> </w:t>
      </w:r>
      <w:r>
        <w:rPr>
          <w:color w:val="BBBABA"/>
          <w:spacing w:val="-10"/>
          <w:sz w:val="24"/>
        </w:rPr>
        <w:t>1</w:t>
      </w:r>
    </w:p>
    <w:p>
      <w:pPr>
        <w:spacing w:before="68"/>
        <w:ind w:left="149" w:right="0" w:firstLine="0"/>
        <w:jc w:val="left"/>
        <w:rPr>
          <w:position w:val="1"/>
          <w:sz w:val="16"/>
        </w:rPr>
      </w:pPr>
      <w:r>
        <w:rPr/>
        <w:br w:type="column"/>
      </w:r>
      <w:r>
        <w:rPr>
          <w:color w:val="231F20"/>
          <w:sz w:val="24"/>
        </w:rPr>
        <w:t>0</w:t>
      </w:r>
      <w:r>
        <w:rPr>
          <w:color w:val="231F20"/>
          <w:spacing w:val="15"/>
          <w:sz w:val="24"/>
        </w:rPr>
        <w:t> </w:t>
      </w:r>
      <w:r>
        <w:rPr>
          <w:color w:val="231F20"/>
          <w:position w:val="1"/>
          <w:sz w:val="16"/>
        </w:rPr>
        <w:t>Status Byte</w:t>
      </w:r>
      <w:r>
        <w:rPr>
          <w:color w:val="231F20"/>
          <w:spacing w:val="1"/>
          <w:position w:val="1"/>
          <w:sz w:val="16"/>
        </w:rPr>
        <w:t> </w:t>
      </w:r>
      <w:r>
        <w:rPr>
          <w:color w:val="231F20"/>
          <w:spacing w:val="-2"/>
          <w:position w:val="1"/>
          <w:sz w:val="16"/>
        </w:rPr>
        <w:t>Register</w:t>
      </w:r>
    </w:p>
    <w:p>
      <w:pPr>
        <w:spacing w:after="0"/>
        <w:jc w:val="left"/>
        <w:rPr>
          <w:position w:val="1"/>
          <w:sz w:val="16"/>
        </w:rPr>
        <w:sectPr>
          <w:type w:val="continuous"/>
          <w:pgSz w:w="8420" w:h="11900"/>
          <w:pgMar w:header="234" w:footer="413" w:top="420" w:bottom="280" w:left="283" w:right="425"/>
          <w:cols w:num="3" w:equalWidth="0">
            <w:col w:w="4068" w:space="40"/>
            <w:col w:w="749" w:space="39"/>
            <w:col w:w="2816"/>
          </w:cols>
        </w:sectPr>
      </w:pPr>
    </w:p>
    <w:p>
      <w:pPr>
        <w:pStyle w:val="BodyText"/>
        <w:spacing w:before="122"/>
        <w:rPr>
          <w:sz w:val="16"/>
        </w:rPr>
      </w:pPr>
    </w:p>
    <w:p>
      <w:pPr>
        <w:spacing w:before="0"/>
        <w:ind w:left="1036" w:right="490" w:firstLine="0"/>
        <w:jc w:val="center"/>
        <w:rPr>
          <w:sz w:val="16"/>
        </w:rPr>
      </w:pPr>
      <w:r>
        <w:rPr>
          <w:color w:val="BBBABA"/>
          <w:sz w:val="16"/>
        </w:rPr>
        <w:t>Service Request </w:t>
      </w:r>
      <w:r>
        <w:rPr>
          <w:color w:val="BBBABA"/>
          <w:spacing w:val="-2"/>
          <w:sz w:val="16"/>
        </w:rPr>
        <w:t>Enable</w:t>
      </w:r>
    </w:p>
    <w:p>
      <w:pPr>
        <w:pStyle w:val="BodyText"/>
        <w:spacing w:before="171"/>
        <w:rPr>
          <w:sz w:val="16"/>
        </w:rPr>
      </w:pPr>
    </w:p>
    <w:p>
      <w:pPr>
        <w:spacing w:before="1"/>
        <w:ind w:left="1036" w:right="486" w:firstLine="0"/>
        <w:jc w:val="center"/>
        <w:rPr>
          <w:sz w:val="16"/>
        </w:rPr>
      </w:pPr>
      <w:r>
        <w:rPr>
          <w:color w:val="BBBABA"/>
          <w:sz w:val="16"/>
        </w:rPr>
        <w:t>Logical</w:t>
      </w:r>
      <w:r>
        <w:rPr>
          <w:color w:val="BBBABA"/>
          <w:spacing w:val="-1"/>
          <w:sz w:val="16"/>
        </w:rPr>
        <w:t> </w:t>
      </w:r>
      <w:r>
        <w:rPr>
          <w:color w:val="BBBABA"/>
          <w:spacing w:val="-5"/>
          <w:sz w:val="16"/>
        </w:rPr>
        <w:t>OR</w:t>
      </w:r>
    </w:p>
    <w:p>
      <w:pPr>
        <w:pStyle w:val="BodyText"/>
        <w:rPr>
          <w:sz w:val="16"/>
        </w:rPr>
      </w:pPr>
    </w:p>
    <w:p>
      <w:pPr>
        <w:pStyle w:val="BodyText"/>
        <w:spacing w:before="17"/>
        <w:rPr>
          <w:sz w:val="16"/>
        </w:rPr>
      </w:pPr>
    </w:p>
    <w:p>
      <w:pPr>
        <w:spacing w:before="0"/>
        <w:ind w:left="0" w:right="1291" w:firstLine="0"/>
        <w:jc w:val="center"/>
        <w:rPr>
          <w:rFonts w:ascii="Arial"/>
          <w:b/>
          <w:sz w:val="16"/>
        </w:rPr>
      </w:pPr>
      <w:r>
        <w:rPr>
          <w:rFonts w:ascii="Arial"/>
          <w:b/>
          <w:color w:val="BBBABA"/>
          <w:sz w:val="16"/>
        </w:rPr>
        <w:t>SRQ </w:t>
      </w:r>
      <w:r>
        <w:rPr>
          <w:rFonts w:ascii="Arial"/>
          <w:b/>
          <w:color w:val="BBBABA"/>
          <w:spacing w:val="-2"/>
          <w:sz w:val="16"/>
        </w:rPr>
        <w:t>signal</w:t>
      </w:r>
    </w:p>
    <w:p>
      <w:pPr>
        <w:tabs>
          <w:tab w:pos="1190" w:val="left" w:leader="none"/>
        </w:tabs>
        <w:spacing w:before="111"/>
        <w:ind w:left="-1" w:right="1297" w:firstLine="0"/>
        <w:jc w:val="center"/>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6-</w:t>
      </w:r>
      <w:r>
        <w:rPr>
          <w:rFonts w:ascii="Arial"/>
          <w:b/>
          <w:i/>
          <w:color w:val="231F20"/>
          <w:spacing w:val="-10"/>
          <w:sz w:val="18"/>
        </w:rPr>
        <w:t>9</w:t>
      </w:r>
      <w:r>
        <w:rPr>
          <w:rFonts w:ascii="Arial"/>
          <w:b/>
          <w:i/>
          <w:color w:val="231F20"/>
          <w:sz w:val="18"/>
        </w:rPr>
        <w:tab/>
      </w:r>
      <w:r>
        <w:rPr>
          <w:rFonts w:ascii="Arial"/>
          <w:i/>
          <w:color w:val="231F20"/>
          <w:sz w:val="18"/>
        </w:rPr>
        <w:t>Device-defined</w:t>
      </w:r>
      <w:r>
        <w:rPr>
          <w:rFonts w:ascii="Arial"/>
          <w:i/>
          <w:color w:val="231F20"/>
          <w:spacing w:val="1"/>
          <w:sz w:val="18"/>
        </w:rPr>
        <w:t> </w:t>
      </w:r>
      <w:r>
        <w:rPr>
          <w:rFonts w:ascii="Arial"/>
          <w:i/>
          <w:color w:val="231F20"/>
          <w:sz w:val="18"/>
        </w:rPr>
        <w:t>status</w:t>
      </w:r>
      <w:r>
        <w:rPr>
          <w:rFonts w:ascii="Arial"/>
          <w:i/>
          <w:color w:val="231F20"/>
          <w:spacing w:val="3"/>
          <w:sz w:val="18"/>
        </w:rPr>
        <w:t> </w:t>
      </w:r>
      <w:r>
        <w:rPr>
          <w:rFonts w:ascii="Arial"/>
          <w:i/>
          <w:color w:val="231F20"/>
          <w:sz w:val="18"/>
        </w:rPr>
        <w:t>data</w:t>
      </w:r>
      <w:r>
        <w:rPr>
          <w:rFonts w:ascii="Arial"/>
          <w:i/>
          <w:color w:val="231F20"/>
          <w:spacing w:val="4"/>
          <w:sz w:val="18"/>
        </w:rPr>
        <w:t> </w:t>
      </w:r>
      <w:r>
        <w:rPr>
          <w:rFonts w:ascii="Arial"/>
          <w:i/>
          <w:color w:val="231F20"/>
          <w:sz w:val="18"/>
        </w:rPr>
        <w:t>structures</w:t>
      </w:r>
      <w:r>
        <w:rPr>
          <w:rFonts w:ascii="Arial"/>
          <w:i/>
          <w:color w:val="231F20"/>
          <w:spacing w:val="4"/>
          <w:sz w:val="18"/>
        </w:rPr>
        <w:t> </w:t>
      </w:r>
      <w:r>
        <w:rPr>
          <w:rFonts w:ascii="Arial"/>
          <w:i/>
          <w:color w:val="231F20"/>
          <w:sz w:val="18"/>
        </w:rPr>
        <w:t>(</w:t>
      </w:r>
      <w:r>
        <w:rPr>
          <w:rFonts w:ascii="Arial"/>
          <w:i/>
          <w:color w:val="231F20"/>
          <w:spacing w:val="5"/>
          <w:sz w:val="18"/>
        </w:rPr>
        <w:t> </w:t>
      </w:r>
      <w:r>
        <w:rPr>
          <w:rFonts w:ascii="Arial"/>
          <w:i/>
          <w:color w:val="231F20"/>
          <w:sz w:val="18"/>
        </w:rPr>
        <w:t>model</w:t>
      </w:r>
      <w:r>
        <w:rPr>
          <w:rFonts w:ascii="Arial"/>
          <w:i/>
          <w:color w:val="231F20"/>
          <w:spacing w:val="2"/>
          <w:sz w:val="18"/>
        </w:rPr>
        <w:t> </w:t>
      </w:r>
      <w:r>
        <w:rPr>
          <w:rFonts w:ascii="Arial"/>
          <w:i/>
          <w:color w:val="231F20"/>
          <w:spacing w:val="-5"/>
          <w:sz w:val="18"/>
        </w:rPr>
        <w:t>).</w:t>
      </w:r>
    </w:p>
    <w:p>
      <w:pPr>
        <w:spacing w:after="0"/>
        <w:jc w:val="center"/>
        <w:rPr>
          <w:rFonts w:ascii="Arial"/>
          <w:i/>
          <w:sz w:val="18"/>
        </w:rPr>
        <w:sectPr>
          <w:type w:val="continuous"/>
          <w:pgSz w:w="8420" w:h="11900"/>
          <w:pgMar w:header="234" w:footer="413" w:top="420" w:bottom="280" w:left="283" w:right="425"/>
        </w:sectPr>
      </w:pPr>
    </w:p>
    <w:p>
      <w:pPr>
        <w:pStyle w:val="BodyText"/>
        <w:rPr>
          <w:rFonts w:ascii="Arial"/>
          <w:i/>
          <w:sz w:val="20"/>
        </w:rPr>
      </w:pPr>
    </w:p>
    <w:p>
      <w:pPr>
        <w:pStyle w:val="BodyText"/>
        <w:spacing w:before="45"/>
        <w:rPr>
          <w:rFonts w:ascii="Arial"/>
          <w:i/>
          <w:sz w:val="20"/>
        </w:rPr>
      </w:pPr>
    </w:p>
    <w:p>
      <w:pPr>
        <w:pStyle w:val="BodyText"/>
        <w:spacing w:after="0"/>
        <w:rPr>
          <w:rFonts w:ascii="Arial"/>
          <w:i/>
          <w:sz w:val="20"/>
        </w:rPr>
        <w:sectPr>
          <w:pgSz w:w="8420" w:h="11900"/>
          <w:pgMar w:header="234" w:footer="413" w:top="420" w:bottom="600" w:left="283" w:right="425"/>
        </w:sectPr>
      </w:pPr>
    </w:p>
    <w:p>
      <w:pPr>
        <w:spacing w:line="230" w:lineRule="auto" w:before="76"/>
        <w:ind w:left="255" w:right="0" w:firstLine="0"/>
        <w:jc w:val="left"/>
        <w:rPr>
          <w:rFonts w:ascii="Times New Roman"/>
          <w:sz w:val="20"/>
        </w:rPr>
      </w:pPr>
      <w:bookmarkStart w:name="Monitoring 6-22" w:id="390"/>
      <w:bookmarkEnd w:id="390"/>
      <w:r>
        <w:rPr/>
      </w:r>
      <w:bookmarkStart w:name="Monitor of low limit 6-22" w:id="391"/>
      <w:bookmarkEnd w:id="391"/>
      <w:r>
        <w:rPr/>
      </w:r>
      <w:bookmarkStart w:name="of high limit 6-22" w:id="392"/>
      <w:bookmarkEnd w:id="392"/>
      <w:r>
        <w:rPr/>
      </w:r>
      <w:bookmarkStart w:name="_bookmark59" w:id="393"/>
      <w:bookmarkEnd w:id="393"/>
      <w:r>
        <w:rPr/>
      </w:r>
      <w:r>
        <w:rPr>
          <w:rFonts w:ascii="Times New Roman"/>
          <w:color w:val="231F20"/>
          <w:sz w:val="20"/>
        </w:rPr>
        <w:t>You</w:t>
      </w:r>
      <w:r>
        <w:rPr>
          <w:rFonts w:ascii="Times New Roman"/>
          <w:color w:val="231F20"/>
          <w:spacing w:val="40"/>
          <w:sz w:val="20"/>
        </w:rPr>
        <w:t> </w:t>
      </w:r>
      <w:r>
        <w:rPr>
          <w:rFonts w:ascii="Times New Roman"/>
          <w:color w:val="231F20"/>
          <w:sz w:val="20"/>
        </w:rPr>
        <w:t>set</w:t>
      </w:r>
      <w:r>
        <w:rPr>
          <w:rFonts w:ascii="Times New Roman"/>
          <w:color w:val="231F20"/>
          <w:spacing w:val="40"/>
          <w:sz w:val="20"/>
        </w:rPr>
        <w:t> </w:t>
      </w:r>
      <w:r>
        <w:rPr>
          <w:rFonts w:ascii="Times New Roman"/>
          <w:color w:val="231F20"/>
          <w:sz w:val="20"/>
        </w:rPr>
        <w:t>the</w:t>
      </w:r>
      <w:r>
        <w:rPr>
          <w:rFonts w:ascii="Times New Roman"/>
          <w:color w:val="231F20"/>
          <w:spacing w:val="40"/>
          <w:sz w:val="20"/>
        </w:rPr>
        <w:t> </w:t>
      </w:r>
      <w:r>
        <w:rPr>
          <w:rFonts w:ascii="Times New Roman"/>
          <w:color w:val="231F20"/>
          <w:sz w:val="20"/>
        </w:rPr>
        <w:t>limits</w:t>
      </w:r>
      <w:r>
        <w:rPr>
          <w:rFonts w:ascii="Times New Roman"/>
          <w:color w:val="231F20"/>
          <w:spacing w:val="40"/>
          <w:sz w:val="20"/>
        </w:rPr>
        <w:t> </w:t>
      </w:r>
      <w:r>
        <w:rPr>
          <w:rFonts w:ascii="Times New Roman"/>
          <w:color w:val="231F20"/>
          <w:sz w:val="20"/>
        </w:rPr>
        <w:t>with</w:t>
      </w:r>
      <w:r>
        <w:rPr>
          <w:rFonts w:ascii="Times New Roman"/>
          <w:color w:val="231F20"/>
          <w:spacing w:val="40"/>
          <w:sz w:val="20"/>
        </w:rPr>
        <w:t> </w:t>
      </w:r>
      <w:r>
        <w:rPr>
          <w:rFonts w:ascii="Times New Roman"/>
          <w:color w:val="231F20"/>
          <w:sz w:val="20"/>
        </w:rPr>
        <w:t>the</w:t>
      </w:r>
      <w:r>
        <w:rPr>
          <w:rFonts w:ascii="Times New Roman"/>
          <w:color w:val="231F20"/>
          <w:spacing w:val="40"/>
          <w:sz w:val="20"/>
        </w:rPr>
        <w:t> </w:t>
      </w:r>
      <w:r>
        <w:rPr>
          <w:rFonts w:ascii="Times New Roman"/>
          <w:color w:val="231F20"/>
          <w:sz w:val="20"/>
        </w:rPr>
        <w:t>following commands in the calculate subsystem.</w:t>
      </w:r>
    </w:p>
    <w:p>
      <w:pPr>
        <w:spacing w:before="36"/>
        <w:ind w:left="255" w:right="0" w:firstLine="0"/>
        <w:jc w:val="left"/>
        <w:rPr>
          <w:rFonts w:ascii="Times New Roman"/>
          <w:sz w:val="20"/>
        </w:rPr>
      </w:pPr>
      <w:r>
        <w:rPr>
          <w:rFonts w:ascii="Courier New"/>
          <w:color w:val="231F20"/>
          <w:spacing w:val="-4"/>
          <w:sz w:val="20"/>
        </w:rPr>
        <w:t>:CALCulate:LIMit:UPPer</w:t>
      </w:r>
      <w:r>
        <w:rPr>
          <w:rFonts w:ascii="Courier New"/>
          <w:color w:val="231F20"/>
          <w:spacing w:val="-34"/>
          <w:sz w:val="20"/>
        </w:rPr>
        <w:t> </w:t>
      </w:r>
      <w:r>
        <w:rPr>
          <w:rFonts w:ascii="Times New Roman"/>
          <w:color w:val="231F20"/>
          <w:spacing w:val="-5"/>
          <w:sz w:val="20"/>
        </w:rPr>
        <w:t>and</w:t>
      </w:r>
    </w:p>
    <w:p>
      <w:pPr>
        <w:spacing w:before="38"/>
        <w:ind w:left="255" w:right="0" w:firstLine="0"/>
        <w:jc w:val="left"/>
        <w:rPr>
          <w:rFonts w:ascii="Courier New"/>
          <w:sz w:val="20"/>
        </w:rPr>
      </w:pPr>
      <w:r>
        <w:rPr>
          <w:rFonts w:ascii="Courier New"/>
          <w:color w:val="231F20"/>
          <w:spacing w:val="-2"/>
          <w:sz w:val="20"/>
        </w:rPr>
        <w:t>:CALCulate:LIMit:LOWer</w:t>
      </w:r>
    </w:p>
    <w:p>
      <w:pPr>
        <w:pStyle w:val="BodyText"/>
        <w:spacing w:before="206"/>
        <w:rPr>
          <w:rFonts w:ascii="Courier New"/>
          <w:sz w:val="20"/>
        </w:rPr>
      </w:pPr>
    </w:p>
    <w:p>
      <w:pPr>
        <w:spacing w:before="0"/>
        <w:ind w:left="255" w:right="0" w:firstLine="0"/>
        <w:jc w:val="left"/>
        <w:rPr>
          <w:rFonts w:ascii="Arial"/>
          <w:i/>
          <w:sz w:val="20"/>
        </w:rPr>
      </w:pPr>
      <w:r>
        <w:rPr>
          <w:rFonts w:ascii="Arial"/>
          <w:i/>
          <w:color w:val="231F20"/>
          <w:sz w:val="20"/>
        </w:rPr>
        <w:t>Bit</w:t>
      </w:r>
      <w:r>
        <w:rPr>
          <w:rFonts w:ascii="Arial"/>
          <w:i/>
          <w:color w:val="231F20"/>
          <w:spacing w:val="9"/>
          <w:sz w:val="20"/>
        </w:rPr>
        <w:t> </w:t>
      </w:r>
      <w:r>
        <w:rPr>
          <w:rFonts w:ascii="Arial"/>
          <w:i/>
          <w:color w:val="231F20"/>
          <w:spacing w:val="-2"/>
          <w:sz w:val="20"/>
        </w:rPr>
        <w:t>Definition</w:t>
      </w:r>
    </w:p>
    <w:p>
      <w:pPr>
        <w:pStyle w:val="BodyText"/>
        <w:spacing w:before="10"/>
        <w:rPr>
          <w:rFonts w:ascii="Arial"/>
          <w:i/>
          <w:sz w:val="9"/>
        </w:rPr>
      </w:pPr>
    </w:p>
    <w:p>
      <w:pPr>
        <w:pStyle w:val="BodyText"/>
        <w:ind w:left="254" w:right="-58"/>
        <w:rPr>
          <w:rFonts w:ascii="Arial"/>
          <w:sz w:val="20"/>
        </w:rPr>
      </w:pPr>
      <w:r>
        <w:rPr>
          <w:rFonts w:ascii="Arial"/>
          <w:sz w:val="20"/>
        </w:rPr>
        <mc:AlternateContent>
          <mc:Choice Requires="wps">
            <w:drawing>
              <wp:inline distT="0" distB="0" distL="0" distR="0">
                <wp:extent cx="2148840" cy="1591310"/>
                <wp:effectExtent l="9525" t="0" r="0" b="8890"/>
                <wp:docPr id="979" name="Group 979"/>
                <wp:cNvGraphicFramePr>
                  <a:graphicFrameLocks/>
                </wp:cNvGraphicFramePr>
                <a:graphic>
                  <a:graphicData uri="http://schemas.microsoft.com/office/word/2010/wordprocessingGroup">
                    <wpg:wgp>
                      <wpg:cNvPr id="979" name="Group 979"/>
                      <wpg:cNvGrpSpPr/>
                      <wpg:grpSpPr>
                        <a:xfrm>
                          <a:off x="0" y="0"/>
                          <a:ext cx="2148840" cy="1591310"/>
                          <a:chExt cx="2148840" cy="1591310"/>
                        </a:xfrm>
                      </wpg:grpSpPr>
                      <wps:wsp>
                        <wps:cNvPr id="980" name="Graphic 980"/>
                        <wps:cNvSpPr/>
                        <wps:spPr>
                          <a:xfrm>
                            <a:off x="1213929" y="1169720"/>
                            <a:ext cx="214629" cy="327025"/>
                          </a:xfrm>
                          <a:custGeom>
                            <a:avLst/>
                            <a:gdLst/>
                            <a:ahLst/>
                            <a:cxnLst/>
                            <a:rect l="l" t="t" r="r" b="b"/>
                            <a:pathLst>
                              <a:path w="214629" h="327025">
                                <a:moveTo>
                                  <a:pt x="214439" y="0"/>
                                </a:moveTo>
                                <a:lnTo>
                                  <a:pt x="214439" y="326618"/>
                                </a:lnTo>
                                <a:lnTo>
                                  <a:pt x="0" y="326618"/>
                                </a:lnTo>
                              </a:path>
                            </a:pathLst>
                          </a:custGeom>
                          <a:ln w="5715">
                            <a:solidFill>
                              <a:srgbClr val="231F20"/>
                            </a:solidFill>
                            <a:prstDash val="solid"/>
                          </a:ln>
                        </wps:spPr>
                        <wps:bodyPr wrap="square" lIns="0" tIns="0" rIns="0" bIns="0" rtlCol="0">
                          <a:prstTxWarp prst="textNoShape">
                            <a:avLst/>
                          </a:prstTxWarp>
                          <a:noAutofit/>
                        </wps:bodyPr>
                      </wps:wsp>
                      <wps:wsp>
                        <wps:cNvPr id="981" name="Graphic 981"/>
                        <wps:cNvSpPr/>
                        <wps:spPr>
                          <a:xfrm>
                            <a:off x="912063" y="1169720"/>
                            <a:ext cx="1270" cy="147955"/>
                          </a:xfrm>
                          <a:custGeom>
                            <a:avLst/>
                            <a:gdLst/>
                            <a:ahLst/>
                            <a:cxnLst/>
                            <a:rect l="l" t="t" r="r" b="b"/>
                            <a:pathLst>
                              <a:path w="0" h="147955">
                                <a:moveTo>
                                  <a:pt x="0" y="0"/>
                                </a:moveTo>
                                <a:lnTo>
                                  <a:pt x="0" y="147637"/>
                                </a:lnTo>
                              </a:path>
                            </a:pathLst>
                          </a:custGeom>
                          <a:ln w="5714">
                            <a:solidFill>
                              <a:srgbClr val="231F20"/>
                            </a:solidFill>
                            <a:prstDash val="solid"/>
                          </a:ln>
                        </wps:spPr>
                        <wps:bodyPr wrap="square" lIns="0" tIns="0" rIns="0" bIns="0" rtlCol="0">
                          <a:prstTxWarp prst="textNoShape">
                            <a:avLst/>
                          </a:prstTxWarp>
                          <a:noAutofit/>
                        </wps:bodyPr>
                      </wps:wsp>
                      <wps:wsp>
                        <wps:cNvPr id="982" name="Graphic 982"/>
                        <wps:cNvSpPr/>
                        <wps:spPr>
                          <a:xfrm>
                            <a:off x="771029" y="570102"/>
                            <a:ext cx="761365" cy="327660"/>
                          </a:xfrm>
                          <a:custGeom>
                            <a:avLst/>
                            <a:gdLst/>
                            <a:ahLst/>
                            <a:cxnLst/>
                            <a:rect l="l" t="t" r="r" b="b"/>
                            <a:pathLst>
                              <a:path w="761365" h="327660">
                                <a:moveTo>
                                  <a:pt x="0" y="324967"/>
                                </a:moveTo>
                                <a:lnTo>
                                  <a:pt x="363728" y="324967"/>
                                </a:lnTo>
                                <a:lnTo>
                                  <a:pt x="363728" y="2476"/>
                                </a:lnTo>
                                <a:lnTo>
                                  <a:pt x="0" y="2476"/>
                                </a:lnTo>
                                <a:lnTo>
                                  <a:pt x="0" y="324967"/>
                                </a:lnTo>
                                <a:close/>
                              </a:path>
                              <a:path w="761365" h="327660">
                                <a:moveTo>
                                  <a:pt x="397535" y="327444"/>
                                </a:moveTo>
                                <a:lnTo>
                                  <a:pt x="761263" y="327444"/>
                                </a:lnTo>
                                <a:lnTo>
                                  <a:pt x="761263" y="0"/>
                                </a:lnTo>
                                <a:lnTo>
                                  <a:pt x="397535" y="0"/>
                                </a:lnTo>
                                <a:lnTo>
                                  <a:pt x="397535" y="327444"/>
                                </a:lnTo>
                                <a:close/>
                              </a:path>
                            </a:pathLst>
                          </a:custGeom>
                          <a:ln w="5715">
                            <a:solidFill>
                              <a:srgbClr val="231F20"/>
                            </a:solidFill>
                            <a:prstDash val="solid"/>
                          </a:ln>
                        </wps:spPr>
                        <wps:bodyPr wrap="square" lIns="0" tIns="0" rIns="0" bIns="0" rtlCol="0">
                          <a:prstTxWarp prst="textNoShape">
                            <a:avLst/>
                          </a:prstTxWarp>
                          <a:noAutofit/>
                        </wps:bodyPr>
                      </wps:wsp>
                      <wps:wsp>
                        <wps:cNvPr id="983" name="Graphic 983"/>
                        <wps:cNvSpPr/>
                        <wps:spPr>
                          <a:xfrm>
                            <a:off x="267081" y="572579"/>
                            <a:ext cx="358140" cy="322580"/>
                          </a:xfrm>
                          <a:custGeom>
                            <a:avLst/>
                            <a:gdLst/>
                            <a:ahLst/>
                            <a:cxnLst/>
                            <a:rect l="l" t="t" r="r" b="b"/>
                            <a:pathLst>
                              <a:path w="358140" h="322580">
                                <a:moveTo>
                                  <a:pt x="0" y="322491"/>
                                </a:moveTo>
                                <a:lnTo>
                                  <a:pt x="357962" y="322491"/>
                                </a:lnTo>
                                <a:lnTo>
                                  <a:pt x="357962" y="0"/>
                                </a:lnTo>
                                <a:lnTo>
                                  <a:pt x="0" y="0"/>
                                </a:lnTo>
                                <a:lnTo>
                                  <a:pt x="0" y="322491"/>
                                </a:lnTo>
                              </a:path>
                            </a:pathLst>
                          </a:custGeom>
                          <a:ln w="5715">
                            <a:solidFill>
                              <a:srgbClr val="231F20"/>
                            </a:solidFill>
                            <a:prstDash val="dot"/>
                          </a:ln>
                        </wps:spPr>
                        <wps:bodyPr wrap="square" lIns="0" tIns="0" rIns="0" bIns="0" rtlCol="0">
                          <a:prstTxWarp prst="textNoShape">
                            <a:avLst/>
                          </a:prstTxWarp>
                          <a:noAutofit/>
                        </wps:bodyPr>
                      </wps:wsp>
                      <wps:wsp>
                        <wps:cNvPr id="984" name="Graphic 984"/>
                        <wps:cNvSpPr/>
                        <wps:spPr>
                          <a:xfrm>
                            <a:off x="1561160" y="570102"/>
                            <a:ext cx="358140" cy="327660"/>
                          </a:xfrm>
                          <a:custGeom>
                            <a:avLst/>
                            <a:gdLst/>
                            <a:ahLst/>
                            <a:cxnLst/>
                            <a:rect l="l" t="t" r="r" b="b"/>
                            <a:pathLst>
                              <a:path w="358140" h="327660">
                                <a:moveTo>
                                  <a:pt x="0" y="327444"/>
                                </a:moveTo>
                                <a:lnTo>
                                  <a:pt x="357949" y="327444"/>
                                </a:lnTo>
                                <a:lnTo>
                                  <a:pt x="357949" y="0"/>
                                </a:lnTo>
                                <a:lnTo>
                                  <a:pt x="0" y="0"/>
                                </a:lnTo>
                                <a:lnTo>
                                  <a:pt x="0" y="327444"/>
                                </a:lnTo>
                                <a:close/>
                              </a:path>
                            </a:pathLst>
                          </a:custGeom>
                          <a:ln w="5715">
                            <a:solidFill>
                              <a:srgbClr val="231F20"/>
                            </a:solidFill>
                            <a:prstDash val="solid"/>
                          </a:ln>
                        </wps:spPr>
                        <wps:bodyPr wrap="square" lIns="0" tIns="0" rIns="0" bIns="0" rtlCol="0">
                          <a:prstTxWarp prst="textNoShape">
                            <a:avLst/>
                          </a:prstTxWarp>
                          <a:noAutofit/>
                        </wps:bodyPr>
                      </wps:wsp>
                      <wps:wsp>
                        <wps:cNvPr id="985" name="Graphic 985"/>
                        <wps:cNvSpPr/>
                        <wps:spPr>
                          <a:xfrm>
                            <a:off x="262966" y="1317358"/>
                            <a:ext cx="1028700" cy="238125"/>
                          </a:xfrm>
                          <a:custGeom>
                            <a:avLst/>
                            <a:gdLst/>
                            <a:ahLst/>
                            <a:cxnLst/>
                            <a:rect l="l" t="t" r="r" b="b"/>
                            <a:pathLst>
                              <a:path w="1028700" h="238125">
                                <a:moveTo>
                                  <a:pt x="1028496" y="0"/>
                                </a:moveTo>
                                <a:lnTo>
                                  <a:pt x="0" y="0"/>
                                </a:lnTo>
                                <a:lnTo>
                                  <a:pt x="0" y="237540"/>
                                </a:lnTo>
                                <a:lnTo>
                                  <a:pt x="1028496" y="237540"/>
                                </a:lnTo>
                                <a:lnTo>
                                  <a:pt x="1028496" y="0"/>
                                </a:lnTo>
                                <a:close/>
                              </a:path>
                            </a:pathLst>
                          </a:custGeom>
                          <a:solidFill>
                            <a:srgbClr val="FFFFFF"/>
                          </a:solidFill>
                        </wps:spPr>
                        <wps:bodyPr wrap="square" lIns="0" tIns="0" rIns="0" bIns="0" rtlCol="0">
                          <a:prstTxWarp prst="textNoShape">
                            <a:avLst/>
                          </a:prstTxWarp>
                          <a:noAutofit/>
                        </wps:bodyPr>
                      </wps:wsp>
                      <wps:wsp>
                        <wps:cNvPr id="986" name="Graphic 986"/>
                        <wps:cNvSpPr/>
                        <wps:spPr>
                          <a:xfrm>
                            <a:off x="196977" y="526389"/>
                            <a:ext cx="1754505" cy="414655"/>
                          </a:xfrm>
                          <a:custGeom>
                            <a:avLst/>
                            <a:gdLst/>
                            <a:ahLst/>
                            <a:cxnLst/>
                            <a:rect l="l" t="t" r="r" b="b"/>
                            <a:pathLst>
                              <a:path w="1754505" h="414655">
                                <a:moveTo>
                                  <a:pt x="535279" y="0"/>
                                </a:moveTo>
                                <a:lnTo>
                                  <a:pt x="1754314" y="0"/>
                                </a:lnTo>
                                <a:lnTo>
                                  <a:pt x="1754314" y="414045"/>
                                </a:lnTo>
                                <a:lnTo>
                                  <a:pt x="541883" y="414045"/>
                                </a:lnTo>
                              </a:path>
                              <a:path w="1754505" h="414655">
                                <a:moveTo>
                                  <a:pt x="454456" y="414045"/>
                                </a:moveTo>
                                <a:lnTo>
                                  <a:pt x="0" y="414045"/>
                                </a:lnTo>
                                <a:lnTo>
                                  <a:pt x="0" y="0"/>
                                </a:lnTo>
                                <a:lnTo>
                                  <a:pt x="454456" y="0"/>
                                </a:lnTo>
                              </a:path>
                            </a:pathLst>
                          </a:custGeom>
                          <a:ln w="16268">
                            <a:solidFill>
                              <a:srgbClr val="231F20"/>
                            </a:solidFill>
                            <a:prstDash val="solid"/>
                          </a:ln>
                        </wps:spPr>
                        <wps:bodyPr wrap="square" lIns="0" tIns="0" rIns="0" bIns="0" rtlCol="0">
                          <a:prstTxWarp prst="textNoShape">
                            <a:avLst/>
                          </a:prstTxWarp>
                          <a:noAutofit/>
                        </wps:bodyPr>
                      </wps:wsp>
                      <wps:wsp>
                        <wps:cNvPr id="987" name="Graphic 987"/>
                        <wps:cNvSpPr/>
                        <wps:spPr>
                          <a:xfrm>
                            <a:off x="1523" y="1523"/>
                            <a:ext cx="2145665" cy="1588135"/>
                          </a:xfrm>
                          <a:custGeom>
                            <a:avLst/>
                            <a:gdLst/>
                            <a:ahLst/>
                            <a:cxnLst/>
                            <a:rect l="l" t="t" r="r" b="b"/>
                            <a:pathLst>
                              <a:path w="2145665" h="1588135">
                                <a:moveTo>
                                  <a:pt x="0" y="0"/>
                                </a:moveTo>
                                <a:lnTo>
                                  <a:pt x="2145220" y="0"/>
                                </a:lnTo>
                                <a:lnTo>
                                  <a:pt x="2145220" y="1587855"/>
                                </a:lnTo>
                                <a:lnTo>
                                  <a:pt x="0" y="1587855"/>
                                </a:lnTo>
                                <a:lnTo>
                                  <a:pt x="0" y="0"/>
                                </a:lnTo>
                                <a:close/>
                              </a:path>
                            </a:pathLst>
                          </a:custGeom>
                          <a:ln w="3048">
                            <a:solidFill>
                              <a:srgbClr val="231F20"/>
                            </a:solidFill>
                            <a:prstDash val="solid"/>
                          </a:ln>
                        </wps:spPr>
                        <wps:bodyPr wrap="square" lIns="0" tIns="0" rIns="0" bIns="0" rtlCol="0">
                          <a:prstTxWarp prst="textNoShape">
                            <a:avLst/>
                          </a:prstTxWarp>
                          <a:noAutofit/>
                        </wps:bodyPr>
                      </wps:wsp>
                      <wps:wsp>
                        <wps:cNvPr id="988" name="Textbox 988"/>
                        <wps:cNvSpPr txBox="1"/>
                        <wps:spPr>
                          <a:xfrm>
                            <a:off x="322383" y="29499"/>
                            <a:ext cx="1610995" cy="468630"/>
                          </a:xfrm>
                          <a:prstGeom prst="rect">
                            <a:avLst/>
                          </a:prstGeom>
                        </wps:spPr>
                        <wps:txbx>
                          <w:txbxContent>
                            <w:p>
                              <w:pPr>
                                <w:spacing w:line="212" w:lineRule="exact" w:before="0"/>
                                <w:ind w:left="-1" w:right="18" w:firstLine="0"/>
                                <w:jc w:val="center"/>
                                <w:rPr>
                                  <w:rFonts w:ascii="Arial"/>
                                  <w:b/>
                                  <w:sz w:val="21"/>
                                </w:rPr>
                              </w:pPr>
                              <w:r>
                                <w:rPr>
                                  <w:rFonts w:ascii="Arial"/>
                                  <w:b/>
                                  <w:color w:val="231F20"/>
                                  <w:sz w:val="21"/>
                                </w:rPr>
                                <w:t>Device</w:t>
                              </w:r>
                              <w:r>
                                <w:rPr>
                                  <w:rFonts w:ascii="Arial"/>
                                  <w:b/>
                                  <w:color w:val="231F20"/>
                                  <w:spacing w:val="18"/>
                                  <w:sz w:val="21"/>
                                </w:rPr>
                                <w:t> </w:t>
                              </w:r>
                              <w:r>
                                <w:rPr>
                                  <w:rFonts w:ascii="Arial"/>
                                  <w:b/>
                                  <w:color w:val="231F20"/>
                                  <w:sz w:val="21"/>
                                </w:rPr>
                                <w:t>Status</w:t>
                              </w:r>
                              <w:r>
                                <w:rPr>
                                  <w:rFonts w:ascii="Arial"/>
                                  <w:b/>
                                  <w:color w:val="231F20"/>
                                  <w:spacing w:val="19"/>
                                  <w:sz w:val="21"/>
                                </w:rPr>
                                <w:t> </w:t>
                              </w:r>
                              <w:r>
                                <w:rPr>
                                  <w:rFonts w:ascii="Arial"/>
                                  <w:b/>
                                  <w:color w:val="231F20"/>
                                  <w:sz w:val="21"/>
                                </w:rPr>
                                <w:t>Register</w:t>
                              </w:r>
                              <w:r>
                                <w:rPr>
                                  <w:rFonts w:ascii="Arial"/>
                                  <w:b/>
                                  <w:color w:val="231F20"/>
                                  <w:spacing w:val="19"/>
                                  <w:sz w:val="21"/>
                                </w:rPr>
                                <w:t> </w:t>
                              </w:r>
                              <w:r>
                                <w:rPr>
                                  <w:rFonts w:ascii="Arial"/>
                                  <w:b/>
                                  <w:color w:val="231F20"/>
                                  <w:spacing w:val="-10"/>
                                  <w:sz w:val="21"/>
                                </w:rPr>
                                <w:t>0</w:t>
                              </w:r>
                            </w:p>
                            <w:p>
                              <w:pPr>
                                <w:spacing w:before="42"/>
                                <w:ind w:left="1" w:right="37" w:firstLine="0"/>
                                <w:jc w:val="center"/>
                                <w:rPr>
                                  <w:rFonts w:ascii="Courier New"/>
                                  <w:sz w:val="21"/>
                                </w:rPr>
                              </w:pPr>
                              <w:r>
                                <w:rPr>
                                  <w:rFonts w:ascii="Courier New"/>
                                  <w:color w:val="231F20"/>
                                  <w:spacing w:val="-2"/>
                                  <w:w w:val="105"/>
                                  <w:sz w:val="21"/>
                                </w:rPr>
                                <w:t>STAT:DREG0:COND?</w:t>
                              </w:r>
                            </w:p>
                            <w:p>
                              <w:pPr>
                                <w:spacing w:line="237" w:lineRule="exact" w:before="7"/>
                                <w:ind w:left="0" w:right="37" w:firstLine="0"/>
                                <w:jc w:val="center"/>
                                <w:rPr>
                                  <w:rFonts w:ascii="Courier New"/>
                                  <w:sz w:val="21"/>
                                </w:rPr>
                              </w:pPr>
                              <w:r>
                                <w:rPr>
                                  <w:rFonts w:ascii="Courier New"/>
                                  <w:color w:val="231F20"/>
                                  <w:spacing w:val="-2"/>
                                  <w:w w:val="105"/>
                                  <w:sz w:val="21"/>
                                </w:rPr>
                                <w:t>STAT:DREG0?</w:t>
                              </w:r>
                            </w:p>
                          </w:txbxContent>
                        </wps:txbx>
                        <wps:bodyPr wrap="square" lIns="0" tIns="0" rIns="0" bIns="0" rtlCol="0">
                          <a:noAutofit/>
                        </wps:bodyPr>
                      </wps:wsp>
                      <wps:wsp>
                        <wps:cNvPr id="989" name="Textbox 989"/>
                        <wps:cNvSpPr txBox="1"/>
                        <wps:spPr>
                          <a:xfrm>
                            <a:off x="873292" y="975079"/>
                            <a:ext cx="88900" cy="114935"/>
                          </a:xfrm>
                          <a:prstGeom prst="rect">
                            <a:avLst/>
                          </a:prstGeom>
                        </wps:spPr>
                        <wps:txbx>
                          <w:txbxContent>
                            <w:p>
                              <w:pPr>
                                <w:spacing w:line="171" w:lineRule="exact" w:before="9"/>
                                <w:ind w:left="0" w:right="0" w:firstLine="0"/>
                                <w:jc w:val="left"/>
                                <w:rPr>
                                  <w:rFonts w:ascii="Cambria"/>
                                  <w:sz w:val="18"/>
                                </w:rPr>
                              </w:pPr>
                              <w:r>
                                <w:rPr>
                                  <w:rFonts w:ascii="Cambria"/>
                                  <w:color w:val="231F20"/>
                                  <w:spacing w:val="-10"/>
                                  <w:w w:val="120"/>
                                  <w:sz w:val="18"/>
                                </w:rPr>
                                <w:t>4</w:t>
                              </w:r>
                            </w:p>
                          </w:txbxContent>
                        </wps:txbx>
                        <wps:bodyPr wrap="square" lIns="0" tIns="0" rIns="0" bIns="0" rtlCol="0">
                          <a:noAutofit/>
                        </wps:bodyPr>
                      </wps:wsp>
                      <wps:wsp>
                        <wps:cNvPr id="990" name="Textbox 990"/>
                        <wps:cNvSpPr txBox="1"/>
                        <wps:spPr>
                          <a:xfrm>
                            <a:off x="1390435" y="975079"/>
                            <a:ext cx="88900" cy="114935"/>
                          </a:xfrm>
                          <a:prstGeom prst="rect">
                            <a:avLst/>
                          </a:prstGeom>
                        </wps:spPr>
                        <wps:txbx>
                          <w:txbxContent>
                            <w:p>
                              <w:pPr>
                                <w:spacing w:line="171" w:lineRule="exact" w:before="9"/>
                                <w:ind w:left="0" w:right="0" w:firstLine="0"/>
                                <w:jc w:val="left"/>
                                <w:rPr>
                                  <w:rFonts w:ascii="Cambria"/>
                                  <w:sz w:val="18"/>
                                </w:rPr>
                              </w:pPr>
                              <w:r>
                                <w:rPr>
                                  <w:rFonts w:ascii="Cambria"/>
                                  <w:color w:val="231F20"/>
                                  <w:spacing w:val="-10"/>
                                  <w:w w:val="120"/>
                                  <w:sz w:val="18"/>
                                </w:rPr>
                                <w:t>2</w:t>
                              </w:r>
                            </w:p>
                          </w:txbxContent>
                        </wps:txbx>
                        <wps:bodyPr wrap="square" lIns="0" tIns="0" rIns="0" bIns="0" rtlCol="0">
                          <a:noAutofit/>
                        </wps:bodyPr>
                      </wps:wsp>
                      <wps:wsp>
                        <wps:cNvPr id="991" name="Textbox 991"/>
                        <wps:cNvSpPr txBox="1"/>
                        <wps:spPr>
                          <a:xfrm>
                            <a:off x="221023" y="1335552"/>
                            <a:ext cx="1049655" cy="217804"/>
                          </a:xfrm>
                          <a:prstGeom prst="rect">
                            <a:avLst/>
                          </a:prstGeom>
                        </wps:spPr>
                        <wps:txbx>
                          <w:txbxContent>
                            <w:p>
                              <w:pPr>
                                <w:spacing w:line="160" w:lineRule="exact" w:before="0"/>
                                <w:ind w:left="71" w:right="0" w:firstLine="0"/>
                                <w:jc w:val="left"/>
                                <w:rPr>
                                  <w:sz w:val="16"/>
                                </w:rPr>
                              </w:pPr>
                              <w:r>
                                <w:rPr>
                                  <w:color w:val="231F20"/>
                                  <w:sz w:val="16"/>
                                </w:rPr>
                                <w:t>Monitoring</w:t>
                              </w:r>
                              <w:r>
                                <w:rPr>
                                  <w:color w:val="231F20"/>
                                  <w:spacing w:val="3"/>
                                  <w:sz w:val="16"/>
                                </w:rPr>
                                <w:t> </w:t>
                              </w:r>
                              <w:r>
                                <w:rPr>
                                  <w:color w:val="231F20"/>
                                  <w:sz w:val="16"/>
                                </w:rPr>
                                <w:t>of</w:t>
                              </w:r>
                              <w:r>
                                <w:rPr>
                                  <w:color w:val="231F20"/>
                                  <w:spacing w:val="4"/>
                                  <w:sz w:val="16"/>
                                </w:rPr>
                                <w:t> </w:t>
                              </w:r>
                              <w:r>
                                <w:rPr>
                                  <w:color w:val="231F20"/>
                                  <w:sz w:val="16"/>
                                </w:rPr>
                                <w:t>low</w:t>
                              </w:r>
                              <w:r>
                                <w:rPr>
                                  <w:color w:val="231F20"/>
                                  <w:spacing w:val="4"/>
                                  <w:sz w:val="16"/>
                                </w:rPr>
                                <w:t> </w:t>
                              </w:r>
                              <w:r>
                                <w:rPr>
                                  <w:color w:val="231F20"/>
                                  <w:spacing w:val="-2"/>
                                  <w:sz w:val="16"/>
                                </w:rPr>
                                <w:t>limit</w:t>
                              </w:r>
                            </w:p>
                            <w:p>
                              <w:pPr>
                                <w:spacing w:line="182" w:lineRule="exact" w:before="0"/>
                                <w:ind w:left="0" w:right="0" w:firstLine="0"/>
                                <w:jc w:val="left"/>
                                <w:rPr>
                                  <w:sz w:val="16"/>
                                </w:rPr>
                              </w:pPr>
                              <w:r>
                                <w:rPr>
                                  <w:color w:val="231F20"/>
                                  <w:sz w:val="16"/>
                                </w:rPr>
                                <w:t>Monitoring</w:t>
                              </w:r>
                              <w:r>
                                <w:rPr>
                                  <w:color w:val="231F20"/>
                                  <w:spacing w:val="3"/>
                                  <w:sz w:val="16"/>
                                </w:rPr>
                                <w:t> </w:t>
                              </w:r>
                              <w:r>
                                <w:rPr>
                                  <w:color w:val="231F20"/>
                                  <w:sz w:val="16"/>
                                </w:rPr>
                                <w:t>of</w:t>
                              </w:r>
                              <w:r>
                                <w:rPr>
                                  <w:color w:val="231F20"/>
                                  <w:spacing w:val="4"/>
                                  <w:sz w:val="16"/>
                                </w:rPr>
                                <w:t> </w:t>
                              </w:r>
                              <w:r>
                                <w:rPr>
                                  <w:color w:val="231F20"/>
                                  <w:sz w:val="16"/>
                                </w:rPr>
                                <w:t>high</w:t>
                              </w:r>
                              <w:r>
                                <w:rPr>
                                  <w:color w:val="231F20"/>
                                  <w:spacing w:val="4"/>
                                  <w:sz w:val="16"/>
                                </w:rPr>
                                <w:t> </w:t>
                              </w:r>
                              <w:r>
                                <w:rPr>
                                  <w:color w:val="231F20"/>
                                  <w:spacing w:val="-2"/>
                                  <w:sz w:val="16"/>
                                </w:rPr>
                                <w:t>limit</w:t>
                              </w:r>
                            </w:p>
                          </w:txbxContent>
                        </wps:txbx>
                        <wps:bodyPr wrap="square" lIns="0" tIns="0" rIns="0" bIns="0" rtlCol="0">
                          <a:noAutofit/>
                        </wps:bodyPr>
                      </wps:wsp>
                      <wps:wsp>
                        <wps:cNvPr id="992" name="Textbox 992"/>
                        <wps:cNvSpPr txBox="1"/>
                        <wps:spPr>
                          <a:xfrm>
                            <a:off x="732256" y="534523"/>
                            <a:ext cx="1210945" cy="398145"/>
                          </a:xfrm>
                          <a:prstGeom prst="rect">
                            <a:avLst/>
                          </a:prstGeom>
                        </wps:spPr>
                        <wps:txbx>
                          <w:txbxContent>
                            <w:p>
                              <w:pPr>
                                <w:tabs>
                                  <w:tab w:pos="859" w:val="left" w:leader="none"/>
                                  <w:tab w:pos="1474" w:val="left" w:leader="none"/>
                                </w:tabs>
                                <w:spacing w:before="107"/>
                                <w:ind w:left="233" w:right="0" w:firstLine="0"/>
                                <w:jc w:val="left"/>
                                <w:rPr>
                                  <w:rFonts w:ascii="Times New Roman"/>
                                  <w:sz w:val="36"/>
                                </w:rPr>
                              </w:pPr>
                              <w:r>
                                <w:rPr>
                                  <w:rFonts w:ascii="Times New Roman"/>
                                  <w:color w:val="231F20"/>
                                  <w:spacing w:val="-10"/>
                                  <w:sz w:val="36"/>
                                </w:rPr>
                                <w:t>2</w:t>
                              </w:r>
                              <w:r>
                                <w:rPr>
                                  <w:rFonts w:ascii="Times New Roman"/>
                                  <w:color w:val="231F20"/>
                                  <w:sz w:val="36"/>
                                </w:rPr>
                                <w:tab/>
                              </w:r>
                              <w:r>
                                <w:rPr>
                                  <w:rFonts w:ascii="Times New Roman"/>
                                  <w:color w:val="231F20"/>
                                  <w:spacing w:val="-10"/>
                                  <w:sz w:val="36"/>
                                </w:rPr>
                                <w:t>1</w:t>
                              </w:r>
                              <w:r>
                                <w:rPr>
                                  <w:rFonts w:ascii="Times New Roman"/>
                                  <w:color w:val="231F20"/>
                                  <w:sz w:val="36"/>
                                </w:rPr>
                                <w:tab/>
                              </w:r>
                              <w:r>
                                <w:rPr>
                                  <w:rFonts w:ascii="Times New Roman"/>
                                  <w:color w:val="231F20"/>
                                  <w:spacing w:val="-10"/>
                                  <w:sz w:val="36"/>
                                </w:rPr>
                                <w:t>0</w:t>
                              </w:r>
                            </w:p>
                          </w:txbxContent>
                        </wps:txbx>
                        <wps:bodyPr wrap="square" lIns="0" tIns="0" rIns="0" bIns="0" rtlCol="0">
                          <a:noAutofit/>
                        </wps:bodyPr>
                      </wps:wsp>
                      <wps:wsp>
                        <wps:cNvPr id="993" name="Textbox 993"/>
                        <wps:cNvSpPr txBox="1"/>
                        <wps:spPr>
                          <a:xfrm>
                            <a:off x="205111" y="534523"/>
                            <a:ext cx="446405" cy="398145"/>
                          </a:xfrm>
                          <a:prstGeom prst="rect">
                            <a:avLst/>
                          </a:prstGeom>
                        </wps:spPr>
                        <wps:txbx>
                          <w:txbxContent>
                            <w:p>
                              <w:pPr>
                                <w:spacing w:before="107"/>
                                <w:ind w:left="152" w:right="0" w:firstLine="0"/>
                                <w:jc w:val="left"/>
                                <w:rPr>
                                  <w:rFonts w:ascii="Times New Roman"/>
                                  <w:sz w:val="36"/>
                                </w:rPr>
                              </w:pPr>
                              <w:r>
                                <w:rPr>
                                  <w:rFonts w:ascii="Times New Roman"/>
                                  <w:color w:val="231F20"/>
                                  <w:spacing w:val="11"/>
                                  <w:sz w:val="36"/>
                                </w:rPr>
                                <w:t>15 </w:t>
                              </w:r>
                            </w:p>
                          </w:txbxContent>
                        </wps:txbx>
                        <wps:bodyPr wrap="square" lIns="0" tIns="0" rIns="0" bIns="0" rtlCol="0">
                          <a:noAutofit/>
                        </wps:bodyPr>
                      </wps:wsp>
                    </wpg:wgp>
                  </a:graphicData>
                </a:graphic>
              </wp:inline>
            </w:drawing>
          </mc:Choice>
          <mc:Fallback>
            <w:pict>
              <v:group style="width:169.2pt;height:125.3pt;mso-position-horizontal-relative:char;mso-position-vertical-relative:line" id="docshapegroup842" coordorigin="0,0" coordsize="3384,2506">
                <v:shape style="position:absolute;left:1911;top:1842;width:338;height:515" id="docshape843" coordorigin="1912,1842" coordsize="338,515" path="m2249,1842l2249,2356,1912,2356e" filled="false" stroked="true" strokeweight=".45pt" strokecolor="#231f20">
                  <v:path arrowok="t"/>
                  <v:stroke dashstyle="solid"/>
                </v:shape>
                <v:line style="position:absolute" from="1436,1842" to="1436,2075" stroked="true" strokeweight=".45pt" strokecolor="#231f20">
                  <v:stroke dashstyle="solid"/>
                </v:line>
                <v:shape style="position:absolute;left:1214;top:897;width:1199;height:516" id="docshape844" coordorigin="1214,898" coordsize="1199,516" path="m1214,1410l1787,1410,1787,902,1214,902,1214,1410xm1840,1413l2413,1413,2413,898,1840,898,1840,1413xe" filled="false" stroked="true" strokeweight=".45pt" strokecolor="#231f20">
                  <v:path arrowok="t"/>
                  <v:stroke dashstyle="solid"/>
                </v:shape>
                <v:rect style="position:absolute;left:420;top:901;width:564;height:508" id="docshape845" filled="false" stroked="true" strokeweight=".45pt" strokecolor="#231f20">
                  <v:stroke dashstyle="dot"/>
                </v:rect>
                <v:rect style="position:absolute;left:2458;top:897;width:564;height:516" id="docshape846" filled="false" stroked="true" strokeweight=".45pt" strokecolor="#231f20">
                  <v:stroke dashstyle="solid"/>
                </v:rect>
                <v:rect style="position:absolute;left:414;top:2074;width:1620;height:375" id="docshape847" filled="true" fillcolor="#ffffff" stroked="false">
                  <v:fill type="solid"/>
                </v:rect>
                <v:shape style="position:absolute;left:310;top:828;width:2763;height:653" id="docshape848" coordorigin="310,829" coordsize="2763,653" path="m1153,829l3073,829,3073,1481,1164,1481m1026,1481l310,1481,310,829,1026,829e" filled="false" stroked="true" strokeweight="1.281pt" strokecolor="#231f20">
                  <v:path arrowok="t"/>
                  <v:stroke dashstyle="solid"/>
                </v:shape>
                <v:rect style="position:absolute;left:2;top:2;width:3379;height:2501" id="docshape849" filled="false" stroked="true" strokeweight=".24pt" strokecolor="#231f20">
                  <v:stroke dashstyle="solid"/>
                </v:rect>
                <v:shape style="position:absolute;left:507;top:46;width:2537;height:738" type="#_x0000_t202" id="docshape850" filled="false" stroked="false">
                  <v:textbox inset="0,0,0,0">
                    <w:txbxContent>
                      <w:p>
                        <w:pPr>
                          <w:spacing w:line="212" w:lineRule="exact" w:before="0"/>
                          <w:ind w:left="-1" w:right="18" w:firstLine="0"/>
                          <w:jc w:val="center"/>
                          <w:rPr>
                            <w:rFonts w:ascii="Arial"/>
                            <w:b/>
                            <w:sz w:val="21"/>
                          </w:rPr>
                        </w:pPr>
                        <w:r>
                          <w:rPr>
                            <w:rFonts w:ascii="Arial"/>
                            <w:b/>
                            <w:color w:val="231F20"/>
                            <w:sz w:val="21"/>
                          </w:rPr>
                          <w:t>Device</w:t>
                        </w:r>
                        <w:r>
                          <w:rPr>
                            <w:rFonts w:ascii="Arial"/>
                            <w:b/>
                            <w:color w:val="231F20"/>
                            <w:spacing w:val="18"/>
                            <w:sz w:val="21"/>
                          </w:rPr>
                          <w:t> </w:t>
                        </w:r>
                        <w:r>
                          <w:rPr>
                            <w:rFonts w:ascii="Arial"/>
                            <w:b/>
                            <w:color w:val="231F20"/>
                            <w:sz w:val="21"/>
                          </w:rPr>
                          <w:t>Status</w:t>
                        </w:r>
                        <w:r>
                          <w:rPr>
                            <w:rFonts w:ascii="Arial"/>
                            <w:b/>
                            <w:color w:val="231F20"/>
                            <w:spacing w:val="19"/>
                            <w:sz w:val="21"/>
                          </w:rPr>
                          <w:t> </w:t>
                        </w:r>
                        <w:r>
                          <w:rPr>
                            <w:rFonts w:ascii="Arial"/>
                            <w:b/>
                            <w:color w:val="231F20"/>
                            <w:sz w:val="21"/>
                          </w:rPr>
                          <w:t>Register</w:t>
                        </w:r>
                        <w:r>
                          <w:rPr>
                            <w:rFonts w:ascii="Arial"/>
                            <w:b/>
                            <w:color w:val="231F20"/>
                            <w:spacing w:val="19"/>
                            <w:sz w:val="21"/>
                          </w:rPr>
                          <w:t> </w:t>
                        </w:r>
                        <w:r>
                          <w:rPr>
                            <w:rFonts w:ascii="Arial"/>
                            <w:b/>
                            <w:color w:val="231F20"/>
                            <w:spacing w:val="-10"/>
                            <w:sz w:val="21"/>
                          </w:rPr>
                          <w:t>0</w:t>
                        </w:r>
                      </w:p>
                      <w:p>
                        <w:pPr>
                          <w:spacing w:before="42"/>
                          <w:ind w:left="1" w:right="37" w:firstLine="0"/>
                          <w:jc w:val="center"/>
                          <w:rPr>
                            <w:rFonts w:ascii="Courier New"/>
                            <w:sz w:val="21"/>
                          </w:rPr>
                        </w:pPr>
                        <w:r>
                          <w:rPr>
                            <w:rFonts w:ascii="Courier New"/>
                            <w:color w:val="231F20"/>
                            <w:spacing w:val="-2"/>
                            <w:w w:val="105"/>
                            <w:sz w:val="21"/>
                          </w:rPr>
                          <w:t>STAT:DREG0:COND?</w:t>
                        </w:r>
                      </w:p>
                      <w:p>
                        <w:pPr>
                          <w:spacing w:line="237" w:lineRule="exact" w:before="7"/>
                          <w:ind w:left="0" w:right="37" w:firstLine="0"/>
                          <w:jc w:val="center"/>
                          <w:rPr>
                            <w:rFonts w:ascii="Courier New"/>
                            <w:sz w:val="21"/>
                          </w:rPr>
                        </w:pPr>
                        <w:r>
                          <w:rPr>
                            <w:rFonts w:ascii="Courier New"/>
                            <w:color w:val="231F20"/>
                            <w:spacing w:val="-2"/>
                            <w:w w:val="105"/>
                            <w:sz w:val="21"/>
                          </w:rPr>
                          <w:t>STAT:DREG0?</w:t>
                        </w:r>
                      </w:p>
                    </w:txbxContent>
                  </v:textbox>
                  <w10:wrap type="none"/>
                </v:shape>
                <v:shape style="position:absolute;left:1375;top:1535;width:140;height:181" type="#_x0000_t202" id="docshape851" filled="false" stroked="false">
                  <v:textbox inset="0,0,0,0">
                    <w:txbxContent>
                      <w:p>
                        <w:pPr>
                          <w:spacing w:line="171" w:lineRule="exact" w:before="9"/>
                          <w:ind w:left="0" w:right="0" w:firstLine="0"/>
                          <w:jc w:val="left"/>
                          <w:rPr>
                            <w:rFonts w:ascii="Cambria"/>
                            <w:sz w:val="18"/>
                          </w:rPr>
                        </w:pPr>
                        <w:r>
                          <w:rPr>
                            <w:rFonts w:ascii="Cambria"/>
                            <w:color w:val="231F20"/>
                            <w:spacing w:val="-10"/>
                            <w:w w:val="120"/>
                            <w:sz w:val="18"/>
                          </w:rPr>
                          <w:t>4</w:t>
                        </w:r>
                      </w:p>
                    </w:txbxContent>
                  </v:textbox>
                  <w10:wrap type="none"/>
                </v:shape>
                <v:shape style="position:absolute;left:2189;top:1535;width:140;height:181" type="#_x0000_t202" id="docshape852" filled="false" stroked="false">
                  <v:textbox inset="0,0,0,0">
                    <w:txbxContent>
                      <w:p>
                        <w:pPr>
                          <w:spacing w:line="171" w:lineRule="exact" w:before="9"/>
                          <w:ind w:left="0" w:right="0" w:firstLine="0"/>
                          <w:jc w:val="left"/>
                          <w:rPr>
                            <w:rFonts w:ascii="Cambria"/>
                            <w:sz w:val="18"/>
                          </w:rPr>
                        </w:pPr>
                        <w:r>
                          <w:rPr>
                            <w:rFonts w:ascii="Cambria"/>
                            <w:color w:val="231F20"/>
                            <w:spacing w:val="-10"/>
                            <w:w w:val="120"/>
                            <w:sz w:val="18"/>
                          </w:rPr>
                          <w:t>2</w:t>
                        </w:r>
                      </w:p>
                    </w:txbxContent>
                  </v:textbox>
                  <w10:wrap type="none"/>
                </v:shape>
                <v:shape style="position:absolute;left:348;top:2103;width:1653;height:343" type="#_x0000_t202" id="docshape853" filled="false" stroked="false">
                  <v:textbox inset="0,0,0,0">
                    <w:txbxContent>
                      <w:p>
                        <w:pPr>
                          <w:spacing w:line="160" w:lineRule="exact" w:before="0"/>
                          <w:ind w:left="71" w:right="0" w:firstLine="0"/>
                          <w:jc w:val="left"/>
                          <w:rPr>
                            <w:sz w:val="16"/>
                          </w:rPr>
                        </w:pPr>
                        <w:r>
                          <w:rPr>
                            <w:color w:val="231F20"/>
                            <w:sz w:val="16"/>
                          </w:rPr>
                          <w:t>Monitoring</w:t>
                        </w:r>
                        <w:r>
                          <w:rPr>
                            <w:color w:val="231F20"/>
                            <w:spacing w:val="3"/>
                            <w:sz w:val="16"/>
                          </w:rPr>
                          <w:t> </w:t>
                        </w:r>
                        <w:r>
                          <w:rPr>
                            <w:color w:val="231F20"/>
                            <w:sz w:val="16"/>
                          </w:rPr>
                          <w:t>of</w:t>
                        </w:r>
                        <w:r>
                          <w:rPr>
                            <w:color w:val="231F20"/>
                            <w:spacing w:val="4"/>
                            <w:sz w:val="16"/>
                          </w:rPr>
                          <w:t> </w:t>
                        </w:r>
                        <w:r>
                          <w:rPr>
                            <w:color w:val="231F20"/>
                            <w:sz w:val="16"/>
                          </w:rPr>
                          <w:t>low</w:t>
                        </w:r>
                        <w:r>
                          <w:rPr>
                            <w:color w:val="231F20"/>
                            <w:spacing w:val="4"/>
                            <w:sz w:val="16"/>
                          </w:rPr>
                          <w:t> </w:t>
                        </w:r>
                        <w:r>
                          <w:rPr>
                            <w:color w:val="231F20"/>
                            <w:spacing w:val="-2"/>
                            <w:sz w:val="16"/>
                          </w:rPr>
                          <w:t>limit</w:t>
                        </w:r>
                      </w:p>
                      <w:p>
                        <w:pPr>
                          <w:spacing w:line="182" w:lineRule="exact" w:before="0"/>
                          <w:ind w:left="0" w:right="0" w:firstLine="0"/>
                          <w:jc w:val="left"/>
                          <w:rPr>
                            <w:sz w:val="16"/>
                          </w:rPr>
                        </w:pPr>
                        <w:r>
                          <w:rPr>
                            <w:color w:val="231F20"/>
                            <w:sz w:val="16"/>
                          </w:rPr>
                          <w:t>Monitoring</w:t>
                        </w:r>
                        <w:r>
                          <w:rPr>
                            <w:color w:val="231F20"/>
                            <w:spacing w:val="3"/>
                            <w:sz w:val="16"/>
                          </w:rPr>
                          <w:t> </w:t>
                        </w:r>
                        <w:r>
                          <w:rPr>
                            <w:color w:val="231F20"/>
                            <w:sz w:val="16"/>
                          </w:rPr>
                          <w:t>of</w:t>
                        </w:r>
                        <w:r>
                          <w:rPr>
                            <w:color w:val="231F20"/>
                            <w:spacing w:val="4"/>
                            <w:sz w:val="16"/>
                          </w:rPr>
                          <w:t> </w:t>
                        </w:r>
                        <w:r>
                          <w:rPr>
                            <w:color w:val="231F20"/>
                            <w:sz w:val="16"/>
                          </w:rPr>
                          <w:t>high</w:t>
                        </w:r>
                        <w:r>
                          <w:rPr>
                            <w:color w:val="231F20"/>
                            <w:spacing w:val="4"/>
                            <w:sz w:val="16"/>
                          </w:rPr>
                          <w:t> </w:t>
                        </w:r>
                        <w:r>
                          <w:rPr>
                            <w:color w:val="231F20"/>
                            <w:spacing w:val="-2"/>
                            <w:sz w:val="16"/>
                          </w:rPr>
                          <w:t>limit</w:t>
                        </w:r>
                      </w:p>
                    </w:txbxContent>
                  </v:textbox>
                  <w10:wrap type="none"/>
                </v:shape>
                <v:shape style="position:absolute;left:1153;top:841;width:1907;height:627" type="#_x0000_t202" id="docshape854" filled="false" stroked="false">
                  <v:textbox inset="0,0,0,0">
                    <w:txbxContent>
                      <w:p>
                        <w:pPr>
                          <w:tabs>
                            <w:tab w:pos="859" w:val="left" w:leader="none"/>
                            <w:tab w:pos="1474" w:val="left" w:leader="none"/>
                          </w:tabs>
                          <w:spacing w:before="107"/>
                          <w:ind w:left="233" w:right="0" w:firstLine="0"/>
                          <w:jc w:val="left"/>
                          <w:rPr>
                            <w:rFonts w:ascii="Times New Roman"/>
                            <w:sz w:val="36"/>
                          </w:rPr>
                        </w:pPr>
                        <w:r>
                          <w:rPr>
                            <w:rFonts w:ascii="Times New Roman"/>
                            <w:color w:val="231F20"/>
                            <w:spacing w:val="-10"/>
                            <w:sz w:val="36"/>
                          </w:rPr>
                          <w:t>2</w:t>
                        </w:r>
                        <w:r>
                          <w:rPr>
                            <w:rFonts w:ascii="Times New Roman"/>
                            <w:color w:val="231F20"/>
                            <w:sz w:val="36"/>
                          </w:rPr>
                          <w:tab/>
                        </w:r>
                        <w:r>
                          <w:rPr>
                            <w:rFonts w:ascii="Times New Roman"/>
                            <w:color w:val="231F20"/>
                            <w:spacing w:val="-10"/>
                            <w:sz w:val="36"/>
                          </w:rPr>
                          <w:t>1</w:t>
                        </w:r>
                        <w:r>
                          <w:rPr>
                            <w:rFonts w:ascii="Times New Roman"/>
                            <w:color w:val="231F20"/>
                            <w:sz w:val="36"/>
                          </w:rPr>
                          <w:tab/>
                        </w:r>
                        <w:r>
                          <w:rPr>
                            <w:rFonts w:ascii="Times New Roman"/>
                            <w:color w:val="231F20"/>
                            <w:spacing w:val="-10"/>
                            <w:sz w:val="36"/>
                          </w:rPr>
                          <w:t>0</w:t>
                        </w:r>
                      </w:p>
                    </w:txbxContent>
                  </v:textbox>
                  <w10:wrap type="none"/>
                </v:shape>
                <v:shape style="position:absolute;left:323;top:841;width:703;height:627" type="#_x0000_t202" id="docshape855" filled="false" stroked="false">
                  <v:textbox inset="0,0,0,0">
                    <w:txbxContent>
                      <w:p>
                        <w:pPr>
                          <w:spacing w:before="107"/>
                          <w:ind w:left="152" w:right="0" w:firstLine="0"/>
                          <w:jc w:val="left"/>
                          <w:rPr>
                            <w:rFonts w:ascii="Times New Roman"/>
                            <w:sz w:val="36"/>
                          </w:rPr>
                        </w:pPr>
                        <w:r>
                          <w:rPr>
                            <w:rFonts w:ascii="Times New Roman"/>
                            <w:color w:val="231F20"/>
                            <w:spacing w:val="11"/>
                            <w:sz w:val="36"/>
                          </w:rPr>
                          <w:t>15 </w:t>
                        </w:r>
                      </w:p>
                    </w:txbxContent>
                  </v:textbox>
                  <w10:wrap type="none"/>
                </v:shape>
              </v:group>
            </w:pict>
          </mc:Fallback>
        </mc:AlternateContent>
      </w:r>
      <w:r>
        <w:rPr>
          <w:rFonts w:ascii="Arial"/>
          <w:sz w:val="20"/>
        </w:rPr>
      </w:r>
    </w:p>
    <w:p>
      <w:pPr>
        <w:tabs>
          <w:tab w:pos="1502" w:val="left" w:leader="none"/>
        </w:tabs>
        <w:spacing w:before="25"/>
        <w:ind w:left="311"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6-</w:t>
      </w:r>
      <w:r>
        <w:rPr>
          <w:rFonts w:ascii="Arial"/>
          <w:b/>
          <w:i/>
          <w:color w:val="231F20"/>
          <w:spacing w:val="-5"/>
          <w:sz w:val="18"/>
        </w:rPr>
        <w:t>10</w:t>
      </w:r>
      <w:r>
        <w:rPr>
          <w:rFonts w:ascii="Arial"/>
          <w:b/>
          <w:i/>
          <w:color w:val="231F20"/>
          <w:sz w:val="18"/>
        </w:rPr>
        <w:tab/>
      </w:r>
      <w:r>
        <w:rPr>
          <w:rFonts w:ascii="Arial"/>
          <w:i/>
          <w:color w:val="231F20"/>
          <w:sz w:val="18"/>
        </w:rPr>
        <w:t>Bits</w:t>
      </w:r>
      <w:r>
        <w:rPr>
          <w:rFonts w:ascii="Arial"/>
          <w:i/>
          <w:color w:val="231F20"/>
          <w:spacing w:val="7"/>
          <w:sz w:val="18"/>
        </w:rPr>
        <w:t> </w:t>
      </w:r>
      <w:r>
        <w:rPr>
          <w:rFonts w:ascii="Arial"/>
          <w:i/>
          <w:color w:val="231F20"/>
          <w:sz w:val="18"/>
        </w:rPr>
        <w:t>in</w:t>
      </w:r>
      <w:r>
        <w:rPr>
          <w:rFonts w:ascii="Arial"/>
          <w:i/>
          <w:color w:val="231F20"/>
          <w:spacing w:val="7"/>
          <w:sz w:val="18"/>
        </w:rPr>
        <w:t> </w:t>
      </w:r>
      <w:r>
        <w:rPr>
          <w:rFonts w:ascii="Arial"/>
          <w:i/>
          <w:color w:val="231F20"/>
          <w:sz w:val="18"/>
        </w:rPr>
        <w:t>the</w:t>
      </w:r>
      <w:r>
        <w:rPr>
          <w:rFonts w:ascii="Arial"/>
          <w:i/>
          <w:color w:val="231F20"/>
          <w:spacing w:val="6"/>
          <w:sz w:val="18"/>
        </w:rPr>
        <w:t> </w:t>
      </w:r>
      <w:r>
        <w:rPr>
          <w:rFonts w:ascii="Arial"/>
          <w:i/>
          <w:color w:val="231F20"/>
          <w:sz w:val="18"/>
        </w:rPr>
        <w:t>Device</w:t>
      </w:r>
      <w:r>
        <w:rPr>
          <w:rFonts w:ascii="Arial"/>
          <w:i/>
          <w:color w:val="231F20"/>
          <w:spacing w:val="6"/>
          <w:sz w:val="18"/>
        </w:rPr>
        <w:t> </w:t>
      </w:r>
      <w:r>
        <w:rPr>
          <w:rFonts w:ascii="Arial"/>
          <w:i/>
          <w:color w:val="231F20"/>
          <w:spacing w:val="-2"/>
          <w:sz w:val="18"/>
        </w:rPr>
        <w:t>Status</w:t>
      </w:r>
    </w:p>
    <w:p>
      <w:pPr>
        <w:spacing w:before="12"/>
        <w:ind w:left="1502" w:right="0" w:firstLine="0"/>
        <w:jc w:val="left"/>
        <w:rPr>
          <w:rFonts w:ascii="Arial"/>
          <w:i/>
          <w:sz w:val="18"/>
        </w:rPr>
      </w:pPr>
      <w:r>
        <w:rPr>
          <w:rFonts w:ascii="Arial"/>
          <w:i/>
          <w:color w:val="231F20"/>
          <w:sz w:val="18"/>
        </w:rPr>
        <w:t>Register</w:t>
      </w:r>
      <w:r>
        <w:rPr>
          <w:rFonts w:ascii="Arial"/>
          <w:i/>
          <w:color w:val="231F20"/>
          <w:spacing w:val="1"/>
          <w:sz w:val="18"/>
        </w:rPr>
        <w:t> </w:t>
      </w:r>
      <w:r>
        <w:rPr>
          <w:rFonts w:ascii="Arial"/>
          <w:i/>
          <w:color w:val="231F20"/>
          <w:sz w:val="18"/>
        </w:rPr>
        <w:t>number</w:t>
      </w:r>
      <w:r>
        <w:rPr>
          <w:rFonts w:ascii="Arial"/>
          <w:i/>
          <w:color w:val="231F20"/>
          <w:spacing w:val="1"/>
          <w:sz w:val="18"/>
        </w:rPr>
        <w:t> </w:t>
      </w:r>
      <w:r>
        <w:rPr>
          <w:rFonts w:ascii="Arial"/>
          <w:i/>
          <w:color w:val="231F20"/>
          <w:spacing w:val="-5"/>
          <w:sz w:val="18"/>
        </w:rPr>
        <w:t>0.</w:t>
      </w:r>
    </w:p>
    <w:p>
      <w:pPr>
        <w:spacing w:line="249" w:lineRule="auto" w:before="32"/>
        <w:ind w:left="1502" w:right="0" w:firstLine="0"/>
        <w:jc w:val="left"/>
        <w:rPr>
          <w:rFonts w:ascii="Arial"/>
          <w:i/>
          <w:sz w:val="18"/>
        </w:rPr>
      </w:pPr>
      <w:r>
        <w:rPr>
          <w:rFonts w:ascii="Courier New"/>
          <w:color w:val="231F20"/>
          <w:spacing w:val="-2"/>
          <w:sz w:val="18"/>
        </w:rPr>
        <w:t>:STATus:DREGister0? </w:t>
      </w:r>
      <w:r>
        <w:rPr>
          <w:rFonts w:ascii="Arial"/>
          <w:i/>
          <w:color w:val="231F20"/>
          <w:sz w:val="18"/>
        </w:rPr>
        <w:t>Reads</w:t>
      </w:r>
      <w:r>
        <w:rPr>
          <w:rFonts w:ascii="Arial"/>
          <w:i/>
          <w:color w:val="231F20"/>
          <w:spacing w:val="-2"/>
          <w:sz w:val="18"/>
        </w:rPr>
        <w:t> </w:t>
      </w:r>
      <w:r>
        <w:rPr>
          <w:rFonts w:ascii="Arial"/>
          <w:i/>
          <w:color w:val="231F20"/>
          <w:sz w:val="18"/>
        </w:rPr>
        <w:t>out</w:t>
      </w:r>
      <w:r>
        <w:rPr>
          <w:rFonts w:ascii="Arial"/>
          <w:i/>
          <w:color w:val="231F20"/>
          <w:spacing w:val="-1"/>
          <w:sz w:val="18"/>
        </w:rPr>
        <w:t> </w:t>
      </w:r>
      <w:r>
        <w:rPr>
          <w:rFonts w:ascii="Arial"/>
          <w:i/>
          <w:color w:val="231F20"/>
          <w:sz w:val="18"/>
        </w:rPr>
        <w:t>the</w:t>
      </w:r>
      <w:r>
        <w:rPr>
          <w:rFonts w:ascii="Arial"/>
          <w:i/>
          <w:color w:val="231F20"/>
          <w:spacing w:val="-1"/>
          <w:sz w:val="18"/>
        </w:rPr>
        <w:t> </w:t>
      </w:r>
      <w:r>
        <w:rPr>
          <w:rFonts w:ascii="Arial"/>
          <w:i/>
          <w:color w:val="231F20"/>
          <w:sz w:val="18"/>
        </w:rPr>
        <w:t>contents </w:t>
      </w:r>
      <w:r>
        <w:rPr>
          <w:rFonts w:ascii="Arial"/>
          <w:i/>
          <w:color w:val="231F20"/>
          <w:sz w:val="18"/>
        </w:rPr>
        <w:t>of the Device Status event Register 0 and clears the </w:t>
      </w:r>
      <w:r>
        <w:rPr>
          <w:rFonts w:ascii="Arial"/>
          <w:i/>
          <w:color w:val="231F20"/>
          <w:spacing w:val="-2"/>
          <w:sz w:val="18"/>
        </w:rPr>
        <w:t>register.</w:t>
      </w:r>
    </w:p>
    <w:p>
      <w:pPr>
        <w:pStyle w:val="BodyText"/>
        <w:spacing w:before="200"/>
        <w:rPr>
          <w:rFonts w:ascii="Arial"/>
          <w:i/>
        </w:rPr>
      </w:pPr>
    </w:p>
    <w:p>
      <w:pPr>
        <w:spacing w:before="0"/>
        <w:ind w:left="255" w:right="0" w:firstLine="0"/>
        <w:jc w:val="left"/>
        <w:rPr>
          <w:rFonts w:ascii="Arial" w:hAnsi="Arial"/>
          <w:i/>
          <w:sz w:val="20"/>
        </w:rPr>
      </w:pPr>
      <w:r>
        <w:rPr>
          <w:rFonts w:ascii="Arial" w:hAnsi="Arial"/>
          <w:i/>
          <w:color w:val="231F20"/>
          <w:spacing w:val="-2"/>
          <w:sz w:val="20"/>
        </w:rPr>
        <w:t>Bit</w:t>
      </w:r>
      <w:r>
        <w:rPr>
          <w:rFonts w:ascii="Arial" w:hAnsi="Arial"/>
          <w:i/>
          <w:color w:val="231F20"/>
          <w:spacing w:val="-16"/>
          <w:sz w:val="20"/>
        </w:rPr>
        <w:t> </w:t>
      </w:r>
      <w:r>
        <w:rPr>
          <w:rFonts w:ascii="Arial" w:hAnsi="Arial"/>
          <w:i/>
          <w:color w:val="231F20"/>
          <w:spacing w:val="-2"/>
          <w:sz w:val="20"/>
        </w:rPr>
        <w:t>2</w:t>
      </w:r>
      <w:r>
        <w:rPr>
          <w:rFonts w:ascii="Arial" w:hAnsi="Arial"/>
          <w:i/>
          <w:color w:val="231F20"/>
          <w:spacing w:val="-13"/>
          <w:sz w:val="20"/>
        </w:rPr>
        <w:t> </w:t>
      </w:r>
      <w:r>
        <w:rPr>
          <w:rFonts w:ascii="Arial" w:hAnsi="Arial"/>
          <w:i/>
          <w:color w:val="231F20"/>
          <w:spacing w:val="-2"/>
          <w:sz w:val="20"/>
        </w:rPr>
        <w:t>(weight</w:t>
      </w:r>
      <w:r>
        <w:rPr>
          <w:rFonts w:ascii="Arial" w:hAnsi="Arial"/>
          <w:i/>
          <w:color w:val="231F20"/>
          <w:spacing w:val="-12"/>
          <w:sz w:val="20"/>
        </w:rPr>
        <w:t> </w:t>
      </w:r>
      <w:r>
        <w:rPr>
          <w:rFonts w:ascii="Arial" w:hAnsi="Arial"/>
          <w:i/>
          <w:color w:val="231F20"/>
          <w:spacing w:val="-2"/>
          <w:sz w:val="20"/>
        </w:rPr>
        <w:t>4)</w:t>
      </w:r>
      <w:r>
        <w:rPr>
          <w:rFonts w:ascii="Arial" w:hAnsi="Arial"/>
          <w:i/>
          <w:color w:val="231F20"/>
          <w:spacing w:val="-13"/>
          <w:sz w:val="20"/>
        </w:rPr>
        <w:t> </w:t>
      </w:r>
      <w:r>
        <w:rPr>
          <w:rFonts w:ascii="Arial" w:hAnsi="Arial"/>
          <w:i/>
          <w:color w:val="231F20"/>
          <w:spacing w:val="-2"/>
          <w:sz w:val="20"/>
        </w:rPr>
        <w:t>—</w:t>
      </w:r>
      <w:r>
        <w:rPr>
          <w:rFonts w:ascii="Arial" w:hAnsi="Arial"/>
          <w:i/>
          <w:color w:val="231F20"/>
          <w:spacing w:val="-13"/>
          <w:sz w:val="20"/>
        </w:rPr>
        <w:t> </w:t>
      </w:r>
      <w:r>
        <w:rPr>
          <w:rFonts w:ascii="Arial" w:hAnsi="Arial"/>
          <w:i/>
          <w:color w:val="231F20"/>
          <w:spacing w:val="-2"/>
          <w:sz w:val="20"/>
        </w:rPr>
        <w:t>Monitor</w:t>
      </w:r>
      <w:r>
        <w:rPr>
          <w:rFonts w:ascii="Arial" w:hAnsi="Arial"/>
          <w:i/>
          <w:color w:val="231F20"/>
          <w:spacing w:val="-13"/>
          <w:sz w:val="20"/>
        </w:rPr>
        <w:t> </w:t>
      </w:r>
      <w:r>
        <w:rPr>
          <w:rFonts w:ascii="Arial" w:hAnsi="Arial"/>
          <w:i/>
          <w:color w:val="231F20"/>
          <w:spacing w:val="-2"/>
          <w:sz w:val="20"/>
        </w:rPr>
        <w:t>of</w:t>
      </w:r>
      <w:r>
        <w:rPr>
          <w:rFonts w:ascii="Arial" w:hAnsi="Arial"/>
          <w:i/>
          <w:color w:val="231F20"/>
          <w:spacing w:val="-14"/>
          <w:sz w:val="20"/>
        </w:rPr>
        <w:t> </w:t>
      </w:r>
      <w:r>
        <w:rPr>
          <w:rFonts w:ascii="Arial" w:hAnsi="Arial"/>
          <w:i/>
          <w:color w:val="231F20"/>
          <w:spacing w:val="-2"/>
          <w:sz w:val="20"/>
        </w:rPr>
        <w:t>Low</w:t>
      </w:r>
      <w:r>
        <w:rPr>
          <w:rFonts w:ascii="Arial" w:hAnsi="Arial"/>
          <w:i/>
          <w:color w:val="231F20"/>
          <w:spacing w:val="-13"/>
          <w:sz w:val="20"/>
        </w:rPr>
        <w:t> </w:t>
      </w:r>
      <w:r>
        <w:rPr>
          <w:rFonts w:ascii="Arial" w:hAnsi="Arial"/>
          <w:i/>
          <w:color w:val="231F20"/>
          <w:spacing w:val="-2"/>
          <w:sz w:val="20"/>
        </w:rPr>
        <w:t>Limit</w:t>
      </w:r>
    </w:p>
    <w:p>
      <w:pPr>
        <w:spacing w:line="230" w:lineRule="auto" w:before="143"/>
        <w:ind w:left="255" w:right="0" w:firstLine="0"/>
        <w:jc w:val="left"/>
        <w:rPr>
          <w:rFonts w:ascii="Times New Roman"/>
          <w:sz w:val="20"/>
        </w:rPr>
      </w:pPr>
      <w:r>
        <w:rPr>
          <w:rFonts w:ascii="Times New Roman"/>
          <w:color w:val="231F20"/>
          <w:sz w:val="20"/>
        </w:rPr>
        <w:t>This</w:t>
      </w:r>
      <w:r>
        <w:rPr>
          <w:rFonts w:ascii="Times New Roman"/>
          <w:color w:val="231F20"/>
          <w:spacing w:val="40"/>
          <w:sz w:val="20"/>
        </w:rPr>
        <w:t> </w:t>
      </w:r>
      <w:r>
        <w:rPr>
          <w:rFonts w:ascii="Times New Roman"/>
          <w:color w:val="231F20"/>
          <w:sz w:val="20"/>
        </w:rPr>
        <w:t>bit</w:t>
      </w:r>
      <w:r>
        <w:rPr>
          <w:rFonts w:ascii="Times New Roman"/>
          <w:color w:val="231F20"/>
          <w:spacing w:val="40"/>
          <w:sz w:val="20"/>
        </w:rPr>
        <w:t> </w:t>
      </w:r>
      <w:r>
        <w:rPr>
          <w:rFonts w:ascii="Times New Roman"/>
          <w:color w:val="231F20"/>
          <w:sz w:val="20"/>
        </w:rPr>
        <w:t>is</w:t>
      </w:r>
      <w:r>
        <w:rPr>
          <w:rFonts w:ascii="Times New Roman"/>
          <w:color w:val="231F20"/>
          <w:spacing w:val="40"/>
          <w:sz w:val="20"/>
        </w:rPr>
        <w:t> </w:t>
      </w:r>
      <w:r>
        <w:rPr>
          <w:rFonts w:ascii="Times New Roman"/>
          <w:color w:val="231F20"/>
          <w:sz w:val="20"/>
        </w:rPr>
        <w:t>set</w:t>
      </w:r>
      <w:r>
        <w:rPr>
          <w:rFonts w:ascii="Times New Roman"/>
          <w:color w:val="231F20"/>
          <w:spacing w:val="40"/>
          <w:sz w:val="20"/>
        </w:rPr>
        <w:t> </w:t>
      </w:r>
      <w:r>
        <w:rPr>
          <w:rFonts w:ascii="Times New Roman"/>
          <w:color w:val="231F20"/>
          <w:sz w:val="20"/>
        </w:rPr>
        <w:t>when</w:t>
      </w:r>
      <w:r>
        <w:rPr>
          <w:rFonts w:ascii="Times New Roman"/>
          <w:color w:val="231F20"/>
          <w:spacing w:val="40"/>
          <w:sz w:val="20"/>
        </w:rPr>
        <w:t> </w:t>
      </w:r>
      <w:r>
        <w:rPr>
          <w:rFonts w:ascii="Times New Roman"/>
          <w:color w:val="231F20"/>
          <w:sz w:val="20"/>
        </w:rPr>
        <w:t>the</w:t>
      </w:r>
      <w:r>
        <w:rPr>
          <w:rFonts w:ascii="Times New Roman"/>
          <w:color w:val="231F20"/>
          <w:spacing w:val="40"/>
          <w:sz w:val="20"/>
        </w:rPr>
        <w:t> </w:t>
      </w:r>
      <w:r>
        <w:rPr>
          <w:rFonts w:ascii="Times New Roman"/>
          <w:color w:val="231F20"/>
          <w:sz w:val="20"/>
        </w:rPr>
        <w:t>low</w:t>
      </w:r>
      <w:r>
        <w:rPr>
          <w:rFonts w:ascii="Times New Roman"/>
          <w:color w:val="231F20"/>
          <w:spacing w:val="40"/>
          <w:sz w:val="20"/>
        </w:rPr>
        <w:t> </w:t>
      </w:r>
      <w:r>
        <w:rPr>
          <w:rFonts w:ascii="Times New Roman"/>
          <w:color w:val="231F20"/>
          <w:sz w:val="20"/>
        </w:rPr>
        <w:t>limit</w:t>
      </w:r>
      <w:r>
        <w:rPr>
          <w:rFonts w:ascii="Times New Roman"/>
          <w:color w:val="231F20"/>
          <w:spacing w:val="40"/>
          <w:sz w:val="20"/>
        </w:rPr>
        <w:t> </w:t>
      </w:r>
      <w:r>
        <w:rPr>
          <w:rFonts w:ascii="Times New Roman"/>
          <w:color w:val="231F20"/>
          <w:sz w:val="20"/>
        </w:rPr>
        <w:t>is</w:t>
      </w:r>
      <w:r>
        <w:rPr>
          <w:rFonts w:ascii="Times New Roman"/>
          <w:color w:val="231F20"/>
          <w:spacing w:val="40"/>
          <w:sz w:val="20"/>
        </w:rPr>
        <w:t> </w:t>
      </w:r>
      <w:r>
        <w:rPr>
          <w:rFonts w:ascii="Times New Roman"/>
          <w:color w:val="231F20"/>
          <w:sz w:val="20"/>
        </w:rPr>
        <w:t>passed from above.</w:t>
      </w:r>
    </w:p>
    <w:p>
      <w:pPr>
        <w:spacing w:before="110"/>
        <w:ind w:left="255" w:right="0" w:firstLine="0"/>
        <w:jc w:val="left"/>
        <w:rPr>
          <w:rFonts w:ascii="Arial" w:hAnsi="Arial"/>
          <w:i/>
          <w:sz w:val="20"/>
        </w:rPr>
      </w:pPr>
      <w:r>
        <w:rPr>
          <w:rFonts w:ascii="Arial" w:hAnsi="Arial"/>
          <w:i/>
          <w:color w:val="231F20"/>
          <w:spacing w:val="-2"/>
          <w:sz w:val="20"/>
        </w:rPr>
        <w:t>Bit</w:t>
      </w:r>
      <w:r>
        <w:rPr>
          <w:rFonts w:ascii="Arial" w:hAnsi="Arial"/>
          <w:i/>
          <w:color w:val="231F20"/>
          <w:spacing w:val="-15"/>
          <w:sz w:val="20"/>
        </w:rPr>
        <w:t> </w:t>
      </w:r>
      <w:r>
        <w:rPr>
          <w:rFonts w:ascii="Arial" w:hAnsi="Arial"/>
          <w:i/>
          <w:color w:val="231F20"/>
          <w:spacing w:val="-2"/>
          <w:sz w:val="20"/>
        </w:rPr>
        <w:t>1</w:t>
      </w:r>
      <w:r>
        <w:rPr>
          <w:rFonts w:ascii="Arial" w:hAnsi="Arial"/>
          <w:i/>
          <w:color w:val="231F20"/>
          <w:spacing w:val="-13"/>
          <w:sz w:val="20"/>
        </w:rPr>
        <w:t> </w:t>
      </w:r>
      <w:r>
        <w:rPr>
          <w:rFonts w:ascii="Arial" w:hAnsi="Arial"/>
          <w:i/>
          <w:color w:val="231F20"/>
          <w:spacing w:val="-2"/>
          <w:sz w:val="20"/>
        </w:rPr>
        <w:t>(weight</w:t>
      </w:r>
      <w:r>
        <w:rPr>
          <w:rFonts w:ascii="Arial" w:hAnsi="Arial"/>
          <w:i/>
          <w:color w:val="231F20"/>
          <w:spacing w:val="-13"/>
          <w:sz w:val="20"/>
        </w:rPr>
        <w:t> </w:t>
      </w:r>
      <w:r>
        <w:rPr>
          <w:rFonts w:ascii="Arial" w:hAnsi="Arial"/>
          <w:i/>
          <w:color w:val="231F20"/>
          <w:spacing w:val="-2"/>
          <w:sz w:val="20"/>
        </w:rPr>
        <w:t>2)</w:t>
      </w:r>
      <w:r>
        <w:rPr>
          <w:rFonts w:ascii="Arial" w:hAnsi="Arial"/>
          <w:i/>
          <w:color w:val="231F20"/>
          <w:spacing w:val="-13"/>
          <w:sz w:val="20"/>
        </w:rPr>
        <w:t> </w:t>
      </w:r>
      <w:r>
        <w:rPr>
          <w:rFonts w:ascii="Arial" w:hAnsi="Arial"/>
          <w:i/>
          <w:color w:val="231F20"/>
          <w:spacing w:val="-2"/>
          <w:sz w:val="20"/>
        </w:rPr>
        <w:t>—</w:t>
      </w:r>
      <w:r>
        <w:rPr>
          <w:rFonts w:ascii="Arial" w:hAnsi="Arial"/>
          <w:i/>
          <w:color w:val="231F20"/>
          <w:spacing w:val="-12"/>
          <w:sz w:val="20"/>
        </w:rPr>
        <w:t> </w:t>
      </w:r>
      <w:r>
        <w:rPr>
          <w:rFonts w:ascii="Arial" w:hAnsi="Arial"/>
          <w:i/>
          <w:color w:val="231F20"/>
          <w:spacing w:val="-2"/>
          <w:sz w:val="20"/>
        </w:rPr>
        <w:t>Monitor</w:t>
      </w:r>
      <w:r>
        <w:rPr>
          <w:rFonts w:ascii="Arial" w:hAnsi="Arial"/>
          <w:i/>
          <w:color w:val="231F20"/>
          <w:spacing w:val="-13"/>
          <w:sz w:val="20"/>
        </w:rPr>
        <w:t> </w:t>
      </w:r>
      <w:r>
        <w:rPr>
          <w:rFonts w:ascii="Arial" w:hAnsi="Arial"/>
          <w:i/>
          <w:color w:val="231F20"/>
          <w:spacing w:val="-2"/>
          <w:sz w:val="20"/>
        </w:rPr>
        <w:t>of</w:t>
      </w:r>
      <w:r>
        <w:rPr>
          <w:rFonts w:ascii="Arial" w:hAnsi="Arial"/>
          <w:i/>
          <w:color w:val="231F20"/>
          <w:spacing w:val="-14"/>
          <w:sz w:val="20"/>
        </w:rPr>
        <w:t> </w:t>
      </w:r>
      <w:r>
        <w:rPr>
          <w:rFonts w:ascii="Arial" w:hAnsi="Arial"/>
          <w:i/>
          <w:color w:val="231F20"/>
          <w:spacing w:val="-2"/>
          <w:sz w:val="20"/>
        </w:rPr>
        <w:t>High</w:t>
      </w:r>
      <w:r>
        <w:rPr>
          <w:rFonts w:ascii="Arial" w:hAnsi="Arial"/>
          <w:i/>
          <w:color w:val="231F20"/>
          <w:spacing w:val="-13"/>
          <w:sz w:val="20"/>
        </w:rPr>
        <w:t> </w:t>
      </w:r>
      <w:r>
        <w:rPr>
          <w:rFonts w:ascii="Arial" w:hAnsi="Arial"/>
          <w:i/>
          <w:color w:val="231F20"/>
          <w:spacing w:val="-2"/>
          <w:sz w:val="20"/>
        </w:rPr>
        <w:t>Limit</w:t>
      </w:r>
    </w:p>
    <w:p>
      <w:pPr>
        <w:spacing w:line="230" w:lineRule="auto" w:before="143"/>
        <w:ind w:left="255" w:right="0" w:firstLine="0"/>
        <w:jc w:val="left"/>
        <w:rPr>
          <w:rFonts w:ascii="Times New Roman"/>
          <w:sz w:val="20"/>
        </w:rPr>
      </w:pPr>
      <w:r>
        <w:rPr>
          <w:rFonts w:ascii="Times New Roman"/>
          <w:color w:val="231F20"/>
          <w:sz w:val="20"/>
        </w:rPr>
        <w:t>This</w:t>
      </w:r>
      <w:r>
        <w:rPr>
          <w:rFonts w:ascii="Times New Roman"/>
          <w:color w:val="231F20"/>
          <w:spacing w:val="40"/>
          <w:sz w:val="20"/>
        </w:rPr>
        <w:t> </w:t>
      </w:r>
      <w:r>
        <w:rPr>
          <w:rFonts w:ascii="Times New Roman"/>
          <w:color w:val="231F20"/>
          <w:sz w:val="20"/>
        </w:rPr>
        <w:t>bit</w:t>
      </w:r>
      <w:r>
        <w:rPr>
          <w:rFonts w:ascii="Times New Roman"/>
          <w:color w:val="231F20"/>
          <w:spacing w:val="40"/>
          <w:sz w:val="20"/>
        </w:rPr>
        <w:t> </w:t>
      </w:r>
      <w:r>
        <w:rPr>
          <w:rFonts w:ascii="Times New Roman"/>
          <w:color w:val="231F20"/>
          <w:sz w:val="20"/>
        </w:rPr>
        <w:t>is</w:t>
      </w:r>
      <w:r>
        <w:rPr>
          <w:rFonts w:ascii="Times New Roman"/>
          <w:color w:val="231F20"/>
          <w:spacing w:val="40"/>
          <w:sz w:val="20"/>
        </w:rPr>
        <w:t> </w:t>
      </w:r>
      <w:r>
        <w:rPr>
          <w:rFonts w:ascii="Times New Roman"/>
          <w:color w:val="231F20"/>
          <w:sz w:val="20"/>
        </w:rPr>
        <w:t>set</w:t>
      </w:r>
      <w:r>
        <w:rPr>
          <w:rFonts w:ascii="Times New Roman"/>
          <w:color w:val="231F20"/>
          <w:spacing w:val="40"/>
          <w:sz w:val="20"/>
        </w:rPr>
        <w:t> </w:t>
      </w:r>
      <w:r>
        <w:rPr>
          <w:rFonts w:ascii="Times New Roman"/>
          <w:color w:val="231F20"/>
          <w:sz w:val="20"/>
        </w:rPr>
        <w:t>when</w:t>
      </w:r>
      <w:r>
        <w:rPr>
          <w:rFonts w:ascii="Times New Roman"/>
          <w:color w:val="231F20"/>
          <w:spacing w:val="40"/>
          <w:sz w:val="20"/>
        </w:rPr>
        <w:t> </w:t>
      </w:r>
      <w:r>
        <w:rPr>
          <w:rFonts w:ascii="Times New Roman"/>
          <w:color w:val="231F20"/>
          <w:sz w:val="20"/>
        </w:rPr>
        <w:t>the</w:t>
      </w:r>
      <w:r>
        <w:rPr>
          <w:rFonts w:ascii="Times New Roman"/>
          <w:color w:val="231F20"/>
          <w:spacing w:val="40"/>
          <w:sz w:val="20"/>
        </w:rPr>
        <w:t> </w:t>
      </w:r>
      <w:r>
        <w:rPr>
          <w:rFonts w:ascii="Times New Roman"/>
          <w:color w:val="231F20"/>
          <w:sz w:val="20"/>
        </w:rPr>
        <w:t>high</w:t>
      </w:r>
      <w:r>
        <w:rPr>
          <w:rFonts w:ascii="Times New Roman"/>
          <w:color w:val="231F20"/>
          <w:spacing w:val="40"/>
          <w:sz w:val="20"/>
        </w:rPr>
        <w:t> </w:t>
      </w:r>
      <w:r>
        <w:rPr>
          <w:rFonts w:ascii="Times New Roman"/>
          <w:color w:val="231F20"/>
          <w:sz w:val="20"/>
        </w:rPr>
        <w:t>limit</w:t>
      </w:r>
      <w:r>
        <w:rPr>
          <w:rFonts w:ascii="Times New Roman"/>
          <w:color w:val="231F20"/>
          <w:spacing w:val="40"/>
          <w:sz w:val="20"/>
        </w:rPr>
        <w:t> </w:t>
      </w:r>
      <w:r>
        <w:rPr>
          <w:rFonts w:ascii="Times New Roman"/>
          <w:color w:val="231F20"/>
          <w:sz w:val="20"/>
        </w:rPr>
        <w:t>is passed from below.</w:t>
      </w:r>
    </w:p>
    <w:p>
      <w:pPr>
        <w:numPr>
          <w:ilvl w:val="0"/>
          <w:numId w:val="20"/>
        </w:numPr>
        <w:tabs>
          <w:tab w:pos="539" w:val="left" w:leader="none"/>
        </w:tabs>
        <w:spacing w:line="254" w:lineRule="auto" w:before="165"/>
        <w:ind w:left="539" w:right="647" w:hanging="284"/>
        <w:jc w:val="left"/>
        <w:rPr>
          <w:rFonts w:ascii="Arial"/>
          <w:b/>
          <w:sz w:val="20"/>
        </w:rPr>
      </w:pPr>
      <w:r>
        <w:rPr>
          <w:rFonts w:ascii="Arial"/>
          <w:b/>
          <w:color w:val="231F20"/>
          <w:spacing w:val="-2"/>
          <w:sz w:val="20"/>
        </w:rPr>
        <w:t>Summary,</w:t>
      </w:r>
      <w:r>
        <w:rPr>
          <w:rFonts w:ascii="Arial"/>
          <w:b/>
          <w:color w:val="231F20"/>
          <w:spacing w:val="-3"/>
          <w:sz w:val="20"/>
        </w:rPr>
        <w:t> </w:t>
      </w:r>
      <w:r>
        <w:rPr>
          <w:rFonts w:ascii="Arial"/>
          <w:b/>
          <w:color w:val="231F20"/>
          <w:spacing w:val="-2"/>
          <w:sz w:val="20"/>
        </w:rPr>
        <w:t>Device-</w:t>
      </w:r>
      <w:r>
        <w:rPr>
          <w:rFonts w:ascii="Arial"/>
          <w:b/>
          <w:color w:val="231F20"/>
          <w:spacing w:val="-2"/>
          <w:sz w:val="20"/>
        </w:rPr>
        <w:t>defined </w:t>
      </w:r>
      <w:r>
        <w:rPr>
          <w:rFonts w:ascii="Arial"/>
          <w:b/>
          <w:color w:val="231F20"/>
          <w:sz w:val="20"/>
        </w:rPr>
        <w:t>Status Reporting</w:t>
      </w:r>
    </w:p>
    <w:p>
      <w:pPr>
        <w:spacing w:before="114"/>
        <w:ind w:left="255" w:right="0" w:firstLine="0"/>
        <w:jc w:val="left"/>
        <w:rPr>
          <w:rFonts w:ascii="Arial"/>
          <w:i/>
          <w:sz w:val="20"/>
        </w:rPr>
      </w:pPr>
      <w:r>
        <w:rPr>
          <w:rFonts w:ascii="Arial"/>
          <w:i/>
          <w:color w:val="231F20"/>
          <w:spacing w:val="-2"/>
          <w:sz w:val="20"/>
        </w:rPr>
        <w:t>:STAT:DREG0:ENAB</w:t>
      </w:r>
      <w:r>
        <w:rPr>
          <w:rFonts w:ascii="Arial"/>
          <w:i/>
          <w:color w:val="231F20"/>
          <w:spacing w:val="-11"/>
          <w:sz w:val="20"/>
        </w:rPr>
        <w:t> </w:t>
      </w:r>
      <w:r>
        <w:rPr>
          <w:rFonts w:ascii="Arial"/>
          <w:i/>
          <w:color w:val="231F20"/>
          <w:spacing w:val="-2"/>
          <w:sz w:val="20"/>
        </w:rPr>
        <w:t>&lt;bit</w:t>
      </w:r>
      <w:r>
        <w:rPr>
          <w:rFonts w:ascii="Arial"/>
          <w:i/>
          <w:color w:val="231F20"/>
          <w:spacing w:val="-9"/>
          <w:sz w:val="20"/>
        </w:rPr>
        <w:t> </w:t>
      </w:r>
      <w:r>
        <w:rPr>
          <w:rFonts w:ascii="Arial"/>
          <w:i/>
          <w:color w:val="231F20"/>
          <w:spacing w:val="-2"/>
          <w:sz w:val="20"/>
        </w:rPr>
        <w:t>mask&gt;</w:t>
      </w:r>
    </w:p>
    <w:p>
      <w:pPr>
        <w:spacing w:line="230" w:lineRule="auto" w:before="143"/>
        <w:ind w:left="255" w:right="0" w:firstLine="0"/>
        <w:jc w:val="left"/>
        <w:rPr>
          <w:rFonts w:ascii="Times New Roman"/>
          <w:sz w:val="20"/>
        </w:rPr>
      </w:pPr>
      <w:r>
        <w:rPr>
          <w:rFonts w:ascii="Times New Roman"/>
          <w:color w:val="231F20"/>
          <w:sz w:val="20"/>
        </w:rPr>
        <w:t>Enable reporting of device-defined </w:t>
      </w:r>
      <w:r>
        <w:rPr>
          <w:rFonts w:ascii="Times New Roman"/>
          <w:color w:val="231F20"/>
          <w:sz w:val="20"/>
        </w:rPr>
        <w:t>status in the status byte.</w:t>
      </w:r>
    </w:p>
    <w:p>
      <w:pPr>
        <w:spacing w:before="67"/>
        <w:ind w:left="179" w:right="0" w:firstLine="0"/>
        <w:jc w:val="left"/>
        <w:rPr>
          <w:rFonts w:ascii="Arial"/>
          <w:i/>
          <w:sz w:val="20"/>
        </w:rPr>
      </w:pPr>
      <w:r>
        <w:rPr/>
        <w:br w:type="column"/>
      </w:r>
      <w:r>
        <w:rPr>
          <w:rFonts w:ascii="Arial"/>
          <w:i/>
          <w:color w:val="231F20"/>
          <w:sz w:val="20"/>
        </w:rPr>
        <w:t>*SRE</w:t>
      </w:r>
      <w:r>
        <w:rPr>
          <w:rFonts w:ascii="Arial"/>
          <w:i/>
          <w:color w:val="231F20"/>
          <w:spacing w:val="5"/>
          <w:sz w:val="20"/>
        </w:rPr>
        <w:t> </w:t>
      </w:r>
      <w:r>
        <w:rPr>
          <w:rFonts w:ascii="Arial"/>
          <w:i/>
          <w:color w:val="231F20"/>
          <w:spacing w:val="-10"/>
          <w:sz w:val="20"/>
        </w:rPr>
        <w:t>1</w:t>
      </w:r>
    </w:p>
    <w:p>
      <w:pPr>
        <w:spacing w:before="136"/>
        <w:ind w:left="179" w:right="0" w:firstLine="0"/>
        <w:jc w:val="left"/>
        <w:rPr>
          <w:rFonts w:ascii="Times New Roman"/>
          <w:sz w:val="20"/>
        </w:rPr>
      </w:pPr>
      <w:r>
        <w:rPr>
          <w:rFonts w:ascii="Times New Roman"/>
          <w:color w:val="231F20"/>
          <w:sz w:val="20"/>
        </w:rPr>
        <w:t>Enable</w:t>
      </w:r>
      <w:r>
        <w:rPr>
          <w:rFonts w:ascii="Times New Roman"/>
          <w:color w:val="231F20"/>
          <w:spacing w:val="-1"/>
          <w:sz w:val="20"/>
        </w:rPr>
        <w:t> </w:t>
      </w:r>
      <w:r>
        <w:rPr>
          <w:rFonts w:ascii="Times New Roman"/>
          <w:color w:val="231F20"/>
          <w:sz w:val="20"/>
        </w:rPr>
        <w:t>SRQ</w:t>
      </w:r>
      <w:r>
        <w:rPr>
          <w:rFonts w:ascii="Times New Roman"/>
          <w:color w:val="231F20"/>
          <w:spacing w:val="-1"/>
          <w:sz w:val="20"/>
        </w:rPr>
        <w:t> </w:t>
      </w:r>
      <w:r>
        <w:rPr>
          <w:rFonts w:ascii="Times New Roman"/>
          <w:color w:val="231F20"/>
          <w:sz w:val="20"/>
        </w:rPr>
        <w:t>when a</w:t>
      </w:r>
      <w:r>
        <w:rPr>
          <w:rFonts w:ascii="Times New Roman"/>
          <w:color w:val="231F20"/>
          <w:spacing w:val="-1"/>
          <w:sz w:val="20"/>
        </w:rPr>
        <w:t> </w:t>
      </w:r>
      <w:r>
        <w:rPr>
          <w:rFonts w:ascii="Times New Roman"/>
          <w:color w:val="231F20"/>
          <w:sz w:val="20"/>
        </w:rPr>
        <w:t>limit</w:t>
      </w:r>
      <w:r>
        <w:rPr>
          <w:rFonts w:ascii="Times New Roman"/>
          <w:color w:val="231F20"/>
          <w:spacing w:val="-1"/>
          <w:sz w:val="20"/>
        </w:rPr>
        <w:t> </w:t>
      </w:r>
      <w:r>
        <w:rPr>
          <w:rFonts w:ascii="Times New Roman"/>
          <w:color w:val="231F20"/>
          <w:sz w:val="20"/>
        </w:rPr>
        <w:t>is </w:t>
      </w:r>
      <w:r>
        <w:rPr>
          <w:rFonts w:ascii="Times New Roman"/>
          <w:color w:val="231F20"/>
          <w:spacing w:val="-2"/>
          <w:sz w:val="20"/>
        </w:rPr>
        <w:t>exceeded.</w:t>
      </w:r>
    </w:p>
    <w:p>
      <w:pPr>
        <w:spacing w:before="109"/>
        <w:ind w:left="179" w:right="0" w:firstLine="0"/>
        <w:jc w:val="left"/>
        <w:rPr>
          <w:rFonts w:ascii="Arial"/>
          <w:i/>
          <w:sz w:val="20"/>
        </w:rPr>
      </w:pPr>
      <w:r>
        <w:rPr>
          <w:rFonts w:ascii="Arial"/>
          <w:i/>
          <w:color w:val="231F20"/>
          <w:spacing w:val="-2"/>
          <w:sz w:val="20"/>
        </w:rPr>
        <w:t>:STAT:DREG0?</w:t>
      </w:r>
    </w:p>
    <w:p>
      <w:pPr>
        <w:spacing w:line="230" w:lineRule="auto" w:before="143"/>
        <w:ind w:left="179" w:right="0" w:firstLine="0"/>
        <w:jc w:val="left"/>
        <w:rPr>
          <w:rFonts w:ascii="Times New Roman"/>
          <w:sz w:val="20"/>
        </w:rPr>
      </w:pPr>
      <w:r>
        <w:rPr>
          <w:rFonts w:ascii="Times New Roman"/>
          <w:color w:val="231F20"/>
          <w:sz w:val="20"/>
        </w:rPr>
        <w:t>Reading</w:t>
      </w:r>
      <w:r>
        <w:rPr>
          <w:rFonts w:ascii="Times New Roman"/>
          <w:color w:val="231F20"/>
          <w:spacing w:val="-3"/>
          <w:sz w:val="20"/>
        </w:rPr>
        <w:t> </w:t>
      </w:r>
      <w:r>
        <w:rPr>
          <w:rFonts w:ascii="Times New Roman"/>
          <w:color w:val="231F20"/>
          <w:sz w:val="20"/>
        </w:rPr>
        <w:t>and</w:t>
      </w:r>
      <w:r>
        <w:rPr>
          <w:rFonts w:ascii="Times New Roman"/>
          <w:color w:val="231F20"/>
          <w:spacing w:val="-2"/>
          <w:sz w:val="20"/>
        </w:rPr>
        <w:t> </w:t>
      </w:r>
      <w:r>
        <w:rPr>
          <w:rFonts w:ascii="Times New Roman"/>
          <w:color w:val="231F20"/>
          <w:sz w:val="20"/>
        </w:rPr>
        <w:t>clearing</w:t>
      </w:r>
      <w:r>
        <w:rPr>
          <w:rFonts w:ascii="Times New Roman"/>
          <w:color w:val="231F20"/>
          <w:spacing w:val="-3"/>
          <w:sz w:val="20"/>
        </w:rPr>
        <w:t> </w:t>
      </w:r>
      <w:r>
        <w:rPr>
          <w:rFonts w:ascii="Times New Roman"/>
          <w:color w:val="231F20"/>
          <w:sz w:val="20"/>
        </w:rPr>
        <w:t>the</w:t>
      </w:r>
      <w:r>
        <w:rPr>
          <w:rFonts w:ascii="Times New Roman"/>
          <w:color w:val="231F20"/>
          <w:spacing w:val="-3"/>
          <w:sz w:val="20"/>
        </w:rPr>
        <w:t> </w:t>
      </w:r>
      <w:r>
        <w:rPr>
          <w:rFonts w:ascii="Times New Roman"/>
          <w:color w:val="231F20"/>
          <w:sz w:val="20"/>
        </w:rPr>
        <w:t>event</w:t>
      </w:r>
      <w:r>
        <w:rPr>
          <w:rFonts w:ascii="Times New Roman"/>
          <w:color w:val="231F20"/>
          <w:spacing w:val="-3"/>
          <w:sz w:val="20"/>
        </w:rPr>
        <w:t> </w:t>
      </w:r>
      <w:r>
        <w:rPr>
          <w:rFonts w:ascii="Times New Roman"/>
          <w:color w:val="231F20"/>
          <w:sz w:val="20"/>
        </w:rPr>
        <w:t>register</w:t>
      </w:r>
      <w:r>
        <w:rPr>
          <w:rFonts w:ascii="Times New Roman"/>
          <w:color w:val="231F20"/>
          <w:spacing w:val="-3"/>
          <w:sz w:val="20"/>
        </w:rPr>
        <w:t> </w:t>
      </w:r>
      <w:r>
        <w:rPr>
          <w:rFonts w:ascii="Times New Roman"/>
          <w:color w:val="231F20"/>
          <w:sz w:val="20"/>
        </w:rPr>
        <w:t>of Device Register structure 0.</w:t>
      </w:r>
    </w:p>
    <w:p>
      <w:pPr>
        <w:pStyle w:val="ListParagraph"/>
        <w:numPr>
          <w:ilvl w:val="0"/>
          <w:numId w:val="21"/>
        </w:numPr>
        <w:tabs>
          <w:tab w:pos="349" w:val="left" w:leader="none"/>
        </w:tabs>
        <w:spacing w:line="247" w:lineRule="auto" w:before="111" w:after="0"/>
        <w:ind w:left="349" w:right="608" w:hanging="170"/>
        <w:jc w:val="left"/>
        <w:rPr>
          <w:sz w:val="18"/>
        </w:rPr>
      </w:pPr>
      <w:r>
        <w:rPr>
          <w:color w:val="231F20"/>
          <w:sz w:val="18"/>
        </w:rPr>
        <w:t>If bit 1 is true, the high limit has been </w:t>
      </w:r>
      <w:r>
        <w:rPr>
          <w:color w:val="231F20"/>
          <w:sz w:val="18"/>
        </w:rPr>
        <w:t>ex- </w:t>
      </w:r>
      <w:r>
        <w:rPr>
          <w:color w:val="231F20"/>
          <w:spacing w:val="-2"/>
          <w:sz w:val="18"/>
        </w:rPr>
        <w:t>ceeded.</w:t>
      </w:r>
    </w:p>
    <w:p>
      <w:pPr>
        <w:pStyle w:val="ListParagraph"/>
        <w:numPr>
          <w:ilvl w:val="0"/>
          <w:numId w:val="21"/>
        </w:numPr>
        <w:tabs>
          <w:tab w:pos="349" w:val="left" w:leader="none"/>
        </w:tabs>
        <w:spacing w:line="247" w:lineRule="auto" w:before="58" w:after="0"/>
        <w:ind w:left="349" w:right="658" w:hanging="170"/>
        <w:jc w:val="left"/>
        <w:rPr>
          <w:sz w:val="18"/>
        </w:rPr>
      </w:pPr>
      <w:r>
        <w:rPr>
          <w:color w:val="231F20"/>
          <w:sz w:val="18"/>
        </w:rPr>
        <w:t>If bit 2 is true, the low limit has been </w:t>
      </w:r>
      <w:r>
        <w:rPr>
          <w:color w:val="231F20"/>
          <w:sz w:val="18"/>
        </w:rPr>
        <w:t>ex- </w:t>
      </w:r>
      <w:r>
        <w:rPr>
          <w:color w:val="231F20"/>
          <w:spacing w:val="-2"/>
          <w:sz w:val="18"/>
        </w:rPr>
        <w:t>ceeded.</w:t>
      </w:r>
    </w:p>
    <w:p>
      <w:pPr>
        <w:pStyle w:val="BodyText"/>
        <w:spacing w:before="61"/>
        <w:rPr>
          <w:rFonts w:ascii="Times New Roman"/>
        </w:rPr>
      </w:pPr>
    </w:p>
    <w:p>
      <w:pPr>
        <w:pStyle w:val="Heading9"/>
        <w:ind w:left="179"/>
      </w:pPr>
      <w:r>
        <w:rPr>
          <w:color w:val="231F20"/>
        </w:rPr>
        <w:t>Power-on</w:t>
      </w:r>
      <w:r>
        <w:rPr>
          <w:color w:val="231F20"/>
          <w:spacing w:val="-7"/>
        </w:rPr>
        <w:t> </w:t>
      </w:r>
      <w:r>
        <w:rPr>
          <w:color w:val="231F20"/>
        </w:rPr>
        <w:t>Status</w:t>
      </w:r>
      <w:r>
        <w:rPr>
          <w:color w:val="231F20"/>
          <w:spacing w:val="-8"/>
        </w:rPr>
        <w:t> </w:t>
      </w:r>
      <w:r>
        <w:rPr>
          <w:color w:val="231F20"/>
          <w:spacing w:val="-2"/>
        </w:rPr>
        <w:t>Clear</w:t>
      </w:r>
    </w:p>
    <w:p>
      <w:pPr>
        <w:spacing w:line="230" w:lineRule="auto" w:before="105"/>
        <w:ind w:left="179" w:right="493" w:firstLine="0"/>
        <w:jc w:val="both"/>
        <w:rPr>
          <w:rFonts w:ascii="Times New Roman"/>
          <w:sz w:val="20"/>
        </w:rPr>
      </w:pPr>
      <w:r>
        <w:rPr>
          <w:rFonts w:ascii="Times New Roman"/>
          <w:color w:val="231F20"/>
          <w:sz w:val="20"/>
        </w:rPr>
        <w:t>Power-on clears all event enable registers and the service request enable register </w:t>
      </w:r>
      <w:r>
        <w:rPr>
          <w:rFonts w:ascii="Times New Roman"/>
          <w:color w:val="231F20"/>
          <w:sz w:val="20"/>
        </w:rPr>
        <w:t>if the power-on status clear flag is set</w:t>
      </w:r>
      <w:r>
        <w:rPr>
          <w:rFonts w:ascii="Times New Roman"/>
          <w:color w:val="231F20"/>
          <w:spacing w:val="40"/>
          <w:sz w:val="20"/>
        </w:rPr>
        <w:t> </w:t>
      </w:r>
      <w:r>
        <w:rPr>
          <w:rFonts w:ascii="Times New Roman"/>
          <w:color w:val="231F20"/>
          <w:sz w:val="20"/>
        </w:rPr>
        <w:t>TRUE</w:t>
      </w:r>
      <w:r>
        <w:rPr>
          <w:rFonts w:ascii="Times New Roman"/>
          <w:color w:val="231F20"/>
          <w:spacing w:val="49"/>
          <w:sz w:val="20"/>
        </w:rPr>
        <w:t>  </w:t>
      </w:r>
      <w:r>
        <w:rPr>
          <w:rFonts w:ascii="Times New Roman"/>
          <w:color w:val="231F20"/>
          <w:sz w:val="20"/>
        </w:rPr>
        <w:t>(see</w:t>
      </w:r>
      <w:r>
        <w:rPr>
          <w:rFonts w:ascii="Times New Roman"/>
          <w:color w:val="231F20"/>
          <w:spacing w:val="50"/>
          <w:sz w:val="20"/>
        </w:rPr>
        <w:t>  </w:t>
      </w:r>
      <w:r>
        <w:rPr>
          <w:rFonts w:ascii="Times New Roman"/>
          <w:color w:val="231F20"/>
          <w:sz w:val="20"/>
        </w:rPr>
        <w:t>the</w:t>
      </w:r>
      <w:r>
        <w:rPr>
          <w:rFonts w:ascii="Times New Roman"/>
          <w:color w:val="231F20"/>
          <w:spacing w:val="49"/>
          <w:sz w:val="20"/>
        </w:rPr>
        <w:t>  </w:t>
      </w:r>
      <w:r>
        <w:rPr>
          <w:rFonts w:ascii="Times New Roman"/>
          <w:color w:val="231F20"/>
          <w:sz w:val="20"/>
        </w:rPr>
        <w:t>common</w:t>
      </w:r>
      <w:r>
        <w:rPr>
          <w:rFonts w:ascii="Times New Roman"/>
          <w:color w:val="231F20"/>
          <w:spacing w:val="48"/>
          <w:sz w:val="20"/>
        </w:rPr>
        <w:t>  </w:t>
      </w:r>
      <w:r>
        <w:rPr>
          <w:rFonts w:ascii="Times New Roman"/>
          <w:color w:val="231F20"/>
          <w:spacing w:val="-2"/>
          <w:sz w:val="20"/>
        </w:rPr>
        <w:t>command</w:t>
      </w:r>
    </w:p>
    <w:p>
      <w:pPr>
        <w:spacing w:line="236" w:lineRule="exact" w:before="0"/>
        <w:ind w:left="179" w:right="0" w:firstLine="0"/>
        <w:jc w:val="left"/>
        <w:rPr>
          <w:rFonts w:ascii="Times New Roman"/>
          <w:sz w:val="20"/>
        </w:rPr>
      </w:pPr>
      <w:r>
        <w:rPr>
          <w:rFonts w:ascii="Times New Roman"/>
          <w:color w:val="231F20"/>
          <w:spacing w:val="-2"/>
          <w:sz w:val="20"/>
        </w:rPr>
        <w:t>*</w:t>
      </w:r>
      <w:r>
        <w:rPr>
          <w:rFonts w:ascii="Courier New"/>
          <w:color w:val="231F20"/>
          <w:spacing w:val="-2"/>
          <w:sz w:val="20"/>
        </w:rPr>
        <w:t>PSC</w:t>
      </w:r>
      <w:r>
        <w:rPr>
          <w:rFonts w:ascii="Times New Roman"/>
          <w:color w:val="231F20"/>
          <w:spacing w:val="-2"/>
          <w:sz w:val="20"/>
        </w:rPr>
        <w:t>.)</w:t>
      </w:r>
    </w:p>
    <w:p>
      <w:pPr>
        <w:numPr>
          <w:ilvl w:val="0"/>
          <w:numId w:val="20"/>
        </w:numPr>
        <w:tabs>
          <w:tab w:pos="463" w:val="left" w:leader="none"/>
        </w:tabs>
        <w:spacing w:line="254" w:lineRule="auto" w:before="147"/>
        <w:ind w:left="463" w:right="923" w:hanging="284"/>
        <w:jc w:val="left"/>
        <w:rPr>
          <w:rFonts w:ascii="Arial"/>
          <w:b/>
          <w:sz w:val="20"/>
        </w:rPr>
      </w:pPr>
      <w:r>
        <w:rPr>
          <w:rFonts w:ascii="Arial"/>
          <w:b/>
          <w:color w:val="231F20"/>
          <w:sz w:val="20"/>
        </w:rPr>
        <w:t>Preset</w:t>
      </w:r>
      <w:r>
        <w:rPr>
          <w:rFonts w:ascii="Arial"/>
          <w:b/>
          <w:color w:val="231F20"/>
          <w:spacing w:val="-5"/>
          <w:sz w:val="20"/>
        </w:rPr>
        <w:t> </w:t>
      </w:r>
      <w:r>
        <w:rPr>
          <w:rFonts w:ascii="Arial"/>
          <w:b/>
          <w:color w:val="231F20"/>
          <w:sz w:val="20"/>
        </w:rPr>
        <w:t>the</w:t>
      </w:r>
      <w:r>
        <w:rPr>
          <w:rFonts w:ascii="Arial"/>
          <w:b/>
          <w:color w:val="231F20"/>
          <w:spacing w:val="-5"/>
          <w:sz w:val="20"/>
        </w:rPr>
        <w:t> </w:t>
      </w:r>
      <w:r>
        <w:rPr>
          <w:rFonts w:ascii="Arial"/>
          <w:b/>
          <w:color w:val="231F20"/>
          <w:sz w:val="20"/>
        </w:rPr>
        <w:t>Status</w:t>
      </w:r>
      <w:r>
        <w:rPr>
          <w:rFonts w:ascii="Arial"/>
          <w:b/>
          <w:color w:val="231F20"/>
          <w:spacing w:val="-5"/>
          <w:sz w:val="20"/>
        </w:rPr>
        <w:t> </w:t>
      </w:r>
      <w:r>
        <w:rPr>
          <w:rFonts w:ascii="Arial"/>
          <w:b/>
          <w:color w:val="231F20"/>
          <w:sz w:val="20"/>
        </w:rPr>
        <w:t>Reporting </w:t>
      </w:r>
      <w:r>
        <w:rPr>
          <w:rFonts w:ascii="Arial"/>
          <w:b/>
          <w:color w:val="231F20"/>
          <w:spacing w:val="-2"/>
          <w:sz w:val="20"/>
        </w:rPr>
        <w:t>Structure</w:t>
      </w:r>
    </w:p>
    <w:p>
      <w:pPr>
        <w:spacing w:line="223" w:lineRule="auto" w:before="128"/>
        <w:ind w:left="179" w:right="493" w:firstLine="0"/>
        <w:jc w:val="both"/>
        <w:rPr>
          <w:rFonts w:ascii="Times New Roman"/>
          <w:sz w:val="20"/>
        </w:rPr>
      </w:pPr>
      <w:r>
        <w:rPr>
          <w:rFonts w:ascii="Times New Roman"/>
          <w:color w:val="231F20"/>
          <w:sz w:val="20"/>
        </w:rPr>
        <w:t>You can preset the complete status struc- ture to a known state with a single com- mand,</w:t>
      </w:r>
      <w:r>
        <w:rPr>
          <w:rFonts w:ascii="Times New Roman"/>
          <w:color w:val="231F20"/>
          <w:spacing w:val="-10"/>
          <w:sz w:val="20"/>
        </w:rPr>
        <w:t> </w:t>
      </w:r>
      <w:r>
        <w:rPr>
          <w:rFonts w:ascii="Times New Roman"/>
          <w:color w:val="231F20"/>
          <w:sz w:val="20"/>
        </w:rPr>
        <w:t>the</w:t>
      </w:r>
      <w:r>
        <w:rPr>
          <w:rFonts w:ascii="Times New Roman"/>
          <w:color w:val="231F20"/>
          <w:spacing w:val="17"/>
          <w:sz w:val="20"/>
        </w:rPr>
        <w:t> </w:t>
      </w:r>
      <w:r>
        <w:rPr>
          <w:rFonts w:ascii="Courier New"/>
          <w:color w:val="231F20"/>
          <w:sz w:val="20"/>
        </w:rPr>
        <w:t>STATus:PRESet</w:t>
      </w:r>
      <w:r>
        <w:rPr>
          <w:rFonts w:ascii="Courier New"/>
          <w:color w:val="231F20"/>
          <w:spacing w:val="-30"/>
          <w:sz w:val="20"/>
        </w:rPr>
        <w:t> </w:t>
      </w:r>
      <w:r>
        <w:rPr>
          <w:rFonts w:ascii="Times New Roman"/>
          <w:color w:val="231F20"/>
          <w:sz w:val="20"/>
        </w:rPr>
        <w:t>command, which does the following:</w:t>
      </w:r>
    </w:p>
    <w:p>
      <w:pPr>
        <w:pStyle w:val="ListParagraph"/>
        <w:numPr>
          <w:ilvl w:val="0"/>
          <w:numId w:val="21"/>
        </w:numPr>
        <w:tabs>
          <w:tab w:pos="349" w:val="left" w:leader="none"/>
        </w:tabs>
        <w:spacing w:line="252" w:lineRule="auto" w:before="114" w:after="0"/>
        <w:ind w:left="349" w:right="504" w:hanging="170"/>
        <w:jc w:val="left"/>
        <w:rPr>
          <w:sz w:val="18"/>
        </w:rPr>
      </w:pPr>
      <w:r>
        <w:rPr>
          <w:color w:val="231F20"/>
          <w:sz w:val="18"/>
        </w:rPr>
        <w:t>Disables all bits in the Standard Event Register,</w:t>
      </w:r>
      <w:r>
        <w:rPr>
          <w:color w:val="231F20"/>
          <w:spacing w:val="-1"/>
          <w:sz w:val="18"/>
        </w:rPr>
        <w:t> </w:t>
      </w:r>
      <w:r>
        <w:rPr>
          <w:color w:val="231F20"/>
          <w:sz w:val="18"/>
        </w:rPr>
        <w:t>the</w:t>
      </w:r>
      <w:r>
        <w:rPr>
          <w:color w:val="231F20"/>
          <w:spacing w:val="-1"/>
          <w:sz w:val="18"/>
        </w:rPr>
        <w:t> </w:t>
      </w:r>
      <w:r>
        <w:rPr>
          <w:color w:val="231F20"/>
          <w:sz w:val="18"/>
        </w:rPr>
        <w:t>Operation Status</w:t>
      </w:r>
      <w:r>
        <w:rPr>
          <w:color w:val="231F20"/>
          <w:spacing w:val="-1"/>
          <w:sz w:val="18"/>
        </w:rPr>
        <w:t> </w:t>
      </w:r>
      <w:r>
        <w:rPr>
          <w:color w:val="231F20"/>
          <w:sz w:val="18"/>
        </w:rPr>
        <w:t>Register,</w:t>
      </w:r>
      <w:r>
        <w:rPr>
          <w:color w:val="231F20"/>
          <w:spacing w:val="-1"/>
          <w:sz w:val="18"/>
        </w:rPr>
        <w:t> </w:t>
      </w:r>
      <w:r>
        <w:rPr>
          <w:color w:val="231F20"/>
          <w:sz w:val="18"/>
        </w:rPr>
        <w:t>and the Questionable Data Register</w:t>
      </w:r>
    </w:p>
    <w:p>
      <w:pPr>
        <w:pStyle w:val="ListParagraph"/>
        <w:numPr>
          <w:ilvl w:val="0"/>
          <w:numId w:val="21"/>
        </w:numPr>
        <w:tabs>
          <w:tab w:pos="349" w:val="left" w:leader="none"/>
        </w:tabs>
        <w:spacing w:line="240" w:lineRule="auto" w:before="52" w:after="0"/>
        <w:ind w:left="349" w:right="0" w:hanging="170"/>
        <w:jc w:val="left"/>
        <w:rPr>
          <w:sz w:val="18"/>
        </w:rPr>
      </w:pPr>
      <w:r>
        <w:rPr>
          <w:color w:val="231F20"/>
          <w:sz w:val="18"/>
        </w:rPr>
        <w:t>Enables</w:t>
      </w:r>
      <w:r>
        <w:rPr>
          <w:color w:val="231F20"/>
          <w:spacing w:val="11"/>
          <w:sz w:val="18"/>
        </w:rPr>
        <w:t> </w:t>
      </w:r>
      <w:r>
        <w:rPr>
          <w:color w:val="231F20"/>
          <w:sz w:val="18"/>
        </w:rPr>
        <w:t>all</w:t>
      </w:r>
      <w:r>
        <w:rPr>
          <w:color w:val="231F20"/>
          <w:spacing w:val="10"/>
          <w:sz w:val="18"/>
        </w:rPr>
        <w:t> </w:t>
      </w:r>
      <w:r>
        <w:rPr>
          <w:color w:val="231F20"/>
          <w:sz w:val="18"/>
        </w:rPr>
        <w:t>bits</w:t>
      </w:r>
      <w:r>
        <w:rPr>
          <w:color w:val="231F20"/>
          <w:spacing w:val="10"/>
          <w:sz w:val="18"/>
        </w:rPr>
        <w:t> </w:t>
      </w:r>
      <w:r>
        <w:rPr>
          <w:color w:val="231F20"/>
          <w:sz w:val="18"/>
        </w:rPr>
        <w:t>in</w:t>
      </w:r>
      <w:r>
        <w:rPr>
          <w:color w:val="231F20"/>
          <w:spacing w:val="10"/>
          <w:sz w:val="18"/>
        </w:rPr>
        <w:t> </w:t>
      </w:r>
      <w:r>
        <w:rPr>
          <w:color w:val="231F20"/>
          <w:sz w:val="18"/>
        </w:rPr>
        <w:t>Device</w:t>
      </w:r>
      <w:r>
        <w:rPr>
          <w:color w:val="231F20"/>
          <w:spacing w:val="11"/>
          <w:sz w:val="18"/>
        </w:rPr>
        <w:t> </w:t>
      </w:r>
      <w:r>
        <w:rPr>
          <w:color w:val="231F20"/>
          <w:sz w:val="18"/>
        </w:rPr>
        <w:t>Register</w:t>
      </w:r>
      <w:r>
        <w:rPr>
          <w:color w:val="231F20"/>
          <w:spacing w:val="11"/>
          <w:sz w:val="18"/>
        </w:rPr>
        <w:t> </w:t>
      </w:r>
      <w:r>
        <w:rPr>
          <w:color w:val="231F20"/>
          <w:spacing w:val="-10"/>
          <w:sz w:val="18"/>
        </w:rPr>
        <w:t>0</w:t>
      </w:r>
    </w:p>
    <w:p>
      <w:pPr>
        <w:pStyle w:val="ListParagraph"/>
        <w:numPr>
          <w:ilvl w:val="0"/>
          <w:numId w:val="21"/>
        </w:numPr>
        <w:tabs>
          <w:tab w:pos="349" w:val="left" w:leader="none"/>
        </w:tabs>
        <w:spacing w:line="249" w:lineRule="auto" w:before="59" w:after="0"/>
        <w:ind w:left="349" w:right="596" w:hanging="170"/>
        <w:jc w:val="left"/>
        <w:rPr>
          <w:sz w:val="18"/>
        </w:rPr>
      </w:pPr>
      <w:r>
        <w:rPr>
          <w:color w:val="231F20"/>
          <w:sz w:val="18"/>
        </w:rPr>
        <w:t>Leaves the Service Request Enable </w:t>
      </w:r>
      <w:r>
        <w:rPr>
          <w:color w:val="231F20"/>
          <w:sz w:val="18"/>
        </w:rPr>
        <w:t>Regis- ter unaffected.</w:t>
      </w:r>
    </w:p>
    <w:p>
      <w:pPr>
        <w:pStyle w:val="ListParagraph"/>
        <w:spacing w:after="0" w:line="249" w:lineRule="auto"/>
        <w:jc w:val="left"/>
        <w:rPr>
          <w:sz w:val="18"/>
        </w:rPr>
        <w:sectPr>
          <w:type w:val="continuous"/>
          <w:pgSz w:w="8420" w:h="11900"/>
          <w:pgMar w:header="234" w:footer="413" w:top="420" w:bottom="280" w:left="283" w:right="425"/>
          <w:cols w:num="2" w:equalWidth="0">
            <w:col w:w="3625" w:space="40"/>
            <w:col w:w="4047"/>
          </w:cols>
        </w:sect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109"/>
        <w:rPr>
          <w:rFonts w:ascii="Times New Roman"/>
          <w:sz w:val="44"/>
        </w:rPr>
      </w:pPr>
    </w:p>
    <w:p>
      <w:pPr>
        <w:pStyle w:val="Heading3"/>
        <w:ind w:left="926"/>
        <w:jc w:val="left"/>
      </w:pPr>
      <w:bookmarkStart w:name="Trigger/Arming Subsystem 6-23" w:id="394"/>
      <w:bookmarkEnd w:id="394"/>
      <w:r>
        <w:rPr/>
      </w:r>
      <w:bookmarkStart w:name="_bookmark60" w:id="395"/>
      <w:bookmarkEnd w:id="395"/>
      <w:r>
        <w:rPr/>
      </w:r>
      <w:r>
        <w:rPr>
          <w:color w:val="231F20"/>
        </w:rPr>
        <w:t>Trigger/Arming</w:t>
      </w:r>
      <w:r>
        <w:rPr>
          <w:color w:val="231F20"/>
          <w:spacing w:val="29"/>
        </w:rPr>
        <w:t> </w:t>
      </w:r>
      <w:r>
        <w:rPr>
          <w:color w:val="231F20"/>
          <w:spacing w:val="-2"/>
        </w:rPr>
        <w:t>Subsystem</w:t>
      </w:r>
    </w:p>
    <w:p>
      <w:pPr>
        <w:pStyle w:val="BodyText"/>
        <w:spacing w:before="92"/>
        <w:rPr>
          <w:rFonts w:ascii="Arial Black"/>
          <w:sz w:val="20"/>
        </w:rPr>
      </w:pPr>
    </w:p>
    <w:p>
      <w:pPr>
        <w:pStyle w:val="BodyText"/>
        <w:spacing w:after="0"/>
        <w:rPr>
          <w:rFonts w:ascii="Arial Black"/>
          <w:sz w:val="20"/>
        </w:rPr>
        <w:sectPr>
          <w:headerReference w:type="default" r:id="rId191"/>
          <w:headerReference w:type="even" r:id="rId192"/>
          <w:footerReference w:type="default" r:id="rId193"/>
          <w:footerReference w:type="even" r:id="rId194"/>
          <w:pgSz w:w="8420" w:h="11900"/>
          <w:pgMar w:header="234" w:footer="413" w:top="440" w:bottom="600" w:left="283" w:right="425"/>
          <w:pgNumType w:start="23"/>
        </w:sectPr>
      </w:pPr>
    </w:p>
    <w:p>
      <w:pPr>
        <w:spacing w:line="230" w:lineRule="auto" w:before="107"/>
        <w:ind w:left="639" w:right="0" w:firstLine="0"/>
        <w:jc w:val="both"/>
        <w:rPr>
          <w:rFonts w:ascii="Times New Roman"/>
          <w:sz w:val="20"/>
        </w:rPr>
      </w:pPr>
      <w:r>
        <w:rPr>
          <w:rFonts w:ascii="Times New Roman"/>
          <w:color w:val="231F20"/>
          <w:spacing w:val="-2"/>
          <w:sz w:val="20"/>
        </w:rPr>
        <w:t>The</w:t>
      </w:r>
      <w:r>
        <w:rPr>
          <w:rFonts w:ascii="Times New Roman"/>
          <w:color w:val="231F20"/>
          <w:spacing w:val="-11"/>
          <w:sz w:val="20"/>
        </w:rPr>
        <w:t> </w:t>
      </w:r>
      <w:r>
        <w:rPr>
          <w:rFonts w:ascii="Times New Roman"/>
          <w:color w:val="231F20"/>
          <w:spacing w:val="-2"/>
          <w:sz w:val="20"/>
        </w:rPr>
        <w:t>SCPI</w:t>
      </w:r>
      <w:r>
        <w:rPr>
          <w:rFonts w:ascii="Times New Roman"/>
          <w:color w:val="231F20"/>
          <w:spacing w:val="-10"/>
          <w:sz w:val="20"/>
        </w:rPr>
        <w:t> </w:t>
      </w:r>
      <w:r>
        <w:rPr>
          <w:rFonts w:ascii="Times New Roman"/>
          <w:color w:val="231F20"/>
          <w:spacing w:val="-2"/>
          <w:sz w:val="20"/>
        </w:rPr>
        <w:t>TRIGger</w:t>
      </w:r>
      <w:r>
        <w:rPr>
          <w:rFonts w:ascii="Times New Roman"/>
          <w:color w:val="231F20"/>
          <w:spacing w:val="-11"/>
          <w:sz w:val="20"/>
        </w:rPr>
        <w:t> </w:t>
      </w:r>
      <w:r>
        <w:rPr>
          <w:rFonts w:ascii="Times New Roman"/>
          <w:color w:val="231F20"/>
          <w:spacing w:val="-2"/>
          <w:sz w:val="20"/>
        </w:rPr>
        <w:t>subsystem</w:t>
      </w:r>
      <w:r>
        <w:rPr>
          <w:rFonts w:ascii="Times New Roman"/>
          <w:color w:val="231F20"/>
          <w:spacing w:val="-10"/>
          <w:sz w:val="20"/>
        </w:rPr>
        <w:t> </w:t>
      </w:r>
      <w:r>
        <w:rPr>
          <w:rFonts w:ascii="Times New Roman"/>
          <w:color w:val="231F20"/>
          <w:spacing w:val="-2"/>
          <w:sz w:val="20"/>
        </w:rPr>
        <w:t>enables</w:t>
      </w:r>
      <w:r>
        <w:rPr>
          <w:rFonts w:ascii="Times New Roman"/>
          <w:color w:val="231F20"/>
          <w:spacing w:val="-11"/>
          <w:sz w:val="20"/>
        </w:rPr>
        <w:t> </w:t>
      </w:r>
      <w:r>
        <w:rPr>
          <w:rFonts w:ascii="Times New Roman"/>
          <w:color w:val="231F20"/>
          <w:spacing w:val="-2"/>
          <w:sz w:val="20"/>
        </w:rPr>
        <w:t>syn- </w:t>
      </w:r>
      <w:r>
        <w:rPr>
          <w:rFonts w:ascii="Times New Roman"/>
          <w:color w:val="231F20"/>
          <w:sz w:val="20"/>
        </w:rPr>
        <w:t>chronization of instrument actions with specified internal or external events. </w:t>
      </w:r>
      <w:r>
        <w:rPr>
          <w:rFonts w:ascii="Times New Roman"/>
          <w:color w:val="231F20"/>
          <w:sz w:val="20"/>
        </w:rPr>
        <w:t>The following list gives some examples.</w:t>
      </w:r>
    </w:p>
    <w:p>
      <w:pPr>
        <w:pStyle w:val="BodyText"/>
        <w:spacing w:before="19"/>
        <w:rPr>
          <w:rFonts w:ascii="Times New Roman"/>
          <w:sz w:val="20"/>
        </w:rPr>
      </w:pPr>
    </w:p>
    <w:p>
      <w:pPr>
        <w:pStyle w:val="Heading9"/>
        <w:spacing w:before="1"/>
        <w:ind w:left="639"/>
        <w:jc w:val="both"/>
      </w:pPr>
      <w:r>
        <w:rPr>
          <w:color w:val="231F20"/>
        </w:rPr>
        <w:t>Instrument </w:t>
      </w:r>
      <w:r>
        <w:rPr>
          <w:color w:val="231F20"/>
          <w:spacing w:val="-2"/>
        </w:rPr>
        <w:t>Action</w:t>
      </w:r>
    </w:p>
    <w:p>
      <w:pPr>
        <w:spacing w:line="230" w:lineRule="auto" w:before="105"/>
        <w:ind w:left="639" w:right="0" w:firstLine="0"/>
        <w:jc w:val="left"/>
        <w:rPr>
          <w:rFonts w:ascii="Times New Roman"/>
          <w:sz w:val="20"/>
        </w:rPr>
      </w:pPr>
      <w:r>
        <w:rPr>
          <w:rFonts w:ascii="Times New Roman"/>
          <w:color w:val="231F20"/>
          <w:sz w:val="20"/>
        </w:rPr>
        <w:t>Some examples of events to </w:t>
      </w:r>
      <w:r>
        <w:rPr>
          <w:rFonts w:ascii="Times New Roman"/>
          <w:color w:val="231F20"/>
          <w:sz w:val="20"/>
        </w:rPr>
        <w:t>synchronize with are as follows:</w:t>
      </w:r>
    </w:p>
    <w:p>
      <w:pPr>
        <w:pStyle w:val="ListParagraph"/>
        <w:numPr>
          <w:ilvl w:val="0"/>
          <w:numId w:val="22"/>
        </w:numPr>
        <w:tabs>
          <w:tab w:pos="808" w:val="left" w:leader="none"/>
        </w:tabs>
        <w:spacing w:line="240" w:lineRule="auto" w:before="110" w:after="0"/>
        <w:ind w:left="808" w:right="0" w:hanging="169"/>
        <w:jc w:val="left"/>
        <w:rPr>
          <w:sz w:val="18"/>
        </w:rPr>
      </w:pPr>
      <w:r>
        <w:rPr>
          <w:color w:val="231F20"/>
          <w:spacing w:val="-2"/>
          <w:sz w:val="18"/>
        </w:rPr>
        <w:t>measurement</w:t>
      </w:r>
    </w:p>
    <w:p>
      <w:pPr>
        <w:pStyle w:val="ListParagraph"/>
        <w:numPr>
          <w:ilvl w:val="0"/>
          <w:numId w:val="22"/>
        </w:numPr>
        <w:tabs>
          <w:tab w:pos="808" w:val="left" w:leader="none"/>
        </w:tabs>
        <w:spacing w:line="240" w:lineRule="auto" w:before="60" w:after="0"/>
        <w:ind w:left="808" w:right="0" w:hanging="169"/>
        <w:jc w:val="left"/>
        <w:rPr>
          <w:sz w:val="18"/>
        </w:rPr>
      </w:pPr>
      <w:r>
        <w:rPr>
          <w:color w:val="231F20"/>
          <w:sz w:val="18"/>
        </w:rPr>
        <w:t>bus</w:t>
      </w:r>
      <w:r>
        <w:rPr>
          <w:color w:val="231F20"/>
          <w:spacing w:val="6"/>
          <w:sz w:val="18"/>
        </w:rPr>
        <w:t> </w:t>
      </w:r>
      <w:r>
        <w:rPr>
          <w:color w:val="231F20"/>
          <w:spacing w:val="-2"/>
          <w:sz w:val="18"/>
        </w:rPr>
        <w:t>trigger</w:t>
      </w:r>
    </w:p>
    <w:p>
      <w:pPr>
        <w:pStyle w:val="ListParagraph"/>
        <w:numPr>
          <w:ilvl w:val="0"/>
          <w:numId w:val="22"/>
        </w:numPr>
        <w:tabs>
          <w:tab w:pos="808" w:val="left" w:leader="none"/>
        </w:tabs>
        <w:spacing w:line="240" w:lineRule="auto" w:before="59" w:after="0"/>
        <w:ind w:left="808" w:right="0" w:hanging="169"/>
        <w:jc w:val="left"/>
        <w:rPr>
          <w:sz w:val="18"/>
        </w:rPr>
      </w:pPr>
      <w:r>
        <w:rPr>
          <w:color w:val="231F20"/>
          <w:sz w:val="18"/>
        </w:rPr>
        <w:t>external</w:t>
      </w:r>
      <w:r>
        <w:rPr>
          <w:color w:val="231F20"/>
          <w:spacing w:val="11"/>
          <w:sz w:val="18"/>
        </w:rPr>
        <w:t> </w:t>
      </w:r>
      <w:r>
        <w:rPr>
          <w:color w:val="231F20"/>
          <w:sz w:val="18"/>
        </w:rPr>
        <w:t>signal</w:t>
      </w:r>
      <w:r>
        <w:rPr>
          <w:color w:val="231F20"/>
          <w:spacing w:val="10"/>
          <w:sz w:val="18"/>
        </w:rPr>
        <w:t> </w:t>
      </w:r>
      <w:r>
        <w:rPr>
          <w:color w:val="231F20"/>
          <w:sz w:val="18"/>
        </w:rPr>
        <w:t>level</w:t>
      </w:r>
      <w:r>
        <w:rPr>
          <w:color w:val="231F20"/>
          <w:spacing w:val="11"/>
          <w:sz w:val="18"/>
        </w:rPr>
        <w:t> </w:t>
      </w:r>
      <w:r>
        <w:rPr>
          <w:color w:val="231F20"/>
          <w:sz w:val="18"/>
        </w:rPr>
        <w:t>or</w:t>
      </w:r>
      <w:r>
        <w:rPr>
          <w:color w:val="231F20"/>
          <w:spacing w:val="9"/>
          <w:sz w:val="18"/>
        </w:rPr>
        <w:t> </w:t>
      </w:r>
      <w:r>
        <w:rPr>
          <w:color w:val="231F20"/>
          <w:spacing w:val="-2"/>
          <w:sz w:val="18"/>
        </w:rPr>
        <w:t>pulse</w:t>
      </w:r>
    </w:p>
    <w:p>
      <w:pPr>
        <w:pStyle w:val="ListParagraph"/>
        <w:numPr>
          <w:ilvl w:val="0"/>
          <w:numId w:val="22"/>
        </w:numPr>
        <w:tabs>
          <w:tab w:pos="809" w:val="left" w:leader="none"/>
        </w:tabs>
        <w:spacing w:line="249" w:lineRule="auto" w:before="59" w:after="0"/>
        <w:ind w:left="809" w:right="185" w:hanging="170"/>
        <w:jc w:val="left"/>
        <w:rPr>
          <w:sz w:val="18"/>
        </w:rPr>
      </w:pPr>
      <w:r>
        <w:rPr>
          <w:color w:val="231F20"/>
          <w:sz w:val="18"/>
        </w:rPr>
        <w:t>10 occurrences of a pulse on the </w:t>
      </w:r>
      <w:r>
        <w:rPr>
          <w:color w:val="231F20"/>
          <w:sz w:val="18"/>
        </w:rPr>
        <w:t>external trigger input</w:t>
      </w:r>
    </w:p>
    <w:p>
      <w:pPr>
        <w:pStyle w:val="ListParagraph"/>
        <w:numPr>
          <w:ilvl w:val="0"/>
          <w:numId w:val="22"/>
        </w:numPr>
        <w:tabs>
          <w:tab w:pos="808" w:val="left" w:leader="none"/>
        </w:tabs>
        <w:spacing w:line="240" w:lineRule="auto" w:before="54" w:after="0"/>
        <w:ind w:left="808" w:right="0" w:hanging="169"/>
        <w:jc w:val="left"/>
        <w:rPr>
          <w:sz w:val="18"/>
        </w:rPr>
      </w:pPr>
      <w:r>
        <w:rPr>
          <w:color w:val="231F20"/>
          <w:sz w:val="18"/>
        </w:rPr>
        <w:t>other</w:t>
      </w:r>
      <w:r>
        <w:rPr>
          <w:color w:val="231F20"/>
          <w:spacing w:val="10"/>
          <w:sz w:val="18"/>
        </w:rPr>
        <w:t> </w:t>
      </w:r>
      <w:r>
        <w:rPr>
          <w:color w:val="231F20"/>
          <w:sz w:val="18"/>
        </w:rPr>
        <w:t>instrument</w:t>
      </w:r>
      <w:r>
        <w:rPr>
          <w:color w:val="231F20"/>
          <w:spacing w:val="10"/>
          <w:sz w:val="18"/>
        </w:rPr>
        <w:t> </w:t>
      </w:r>
      <w:r>
        <w:rPr>
          <w:color w:val="231F20"/>
          <w:spacing w:val="-2"/>
          <w:sz w:val="18"/>
        </w:rPr>
        <w:t>ready</w:t>
      </w:r>
    </w:p>
    <w:p>
      <w:pPr>
        <w:pStyle w:val="ListParagraph"/>
        <w:numPr>
          <w:ilvl w:val="0"/>
          <w:numId w:val="22"/>
        </w:numPr>
        <w:tabs>
          <w:tab w:pos="808" w:val="left" w:leader="none"/>
        </w:tabs>
        <w:spacing w:line="240" w:lineRule="auto" w:before="60" w:after="0"/>
        <w:ind w:left="808" w:right="0" w:hanging="169"/>
        <w:jc w:val="left"/>
        <w:rPr>
          <w:sz w:val="18"/>
        </w:rPr>
      </w:pPr>
      <w:r>
        <w:rPr>
          <w:color w:val="231F20"/>
          <w:sz w:val="18"/>
        </w:rPr>
        <w:t>signal</w:t>
      </w:r>
      <w:r>
        <w:rPr>
          <w:color w:val="231F20"/>
          <w:spacing w:val="10"/>
          <w:sz w:val="18"/>
        </w:rPr>
        <w:t> </w:t>
      </w:r>
      <w:r>
        <w:rPr>
          <w:color w:val="231F20"/>
          <w:spacing w:val="-2"/>
          <w:sz w:val="18"/>
        </w:rPr>
        <w:t>switching</w:t>
      </w:r>
    </w:p>
    <w:p>
      <w:pPr>
        <w:pStyle w:val="ListParagraph"/>
        <w:numPr>
          <w:ilvl w:val="0"/>
          <w:numId w:val="22"/>
        </w:numPr>
        <w:tabs>
          <w:tab w:pos="808" w:val="left" w:leader="none"/>
        </w:tabs>
        <w:spacing w:line="240" w:lineRule="auto" w:before="59" w:after="0"/>
        <w:ind w:left="808" w:right="0" w:hanging="169"/>
        <w:jc w:val="left"/>
        <w:rPr>
          <w:sz w:val="18"/>
        </w:rPr>
      </w:pPr>
      <w:r>
        <w:rPr>
          <w:color w:val="231F20"/>
          <w:sz w:val="18"/>
        </w:rPr>
        <w:t>input</w:t>
      </w:r>
      <w:r>
        <w:rPr>
          <w:color w:val="231F20"/>
          <w:spacing w:val="10"/>
          <w:sz w:val="18"/>
        </w:rPr>
        <w:t> </w:t>
      </w:r>
      <w:r>
        <w:rPr>
          <w:color w:val="231F20"/>
          <w:sz w:val="18"/>
        </w:rPr>
        <w:t>signal</w:t>
      </w:r>
      <w:r>
        <w:rPr>
          <w:color w:val="231F20"/>
          <w:spacing w:val="10"/>
          <w:sz w:val="18"/>
        </w:rPr>
        <w:t> </w:t>
      </w:r>
      <w:r>
        <w:rPr>
          <w:color w:val="231F20"/>
          <w:spacing w:val="-2"/>
          <w:sz w:val="18"/>
        </w:rPr>
        <w:t>present</w:t>
      </w:r>
    </w:p>
    <w:p>
      <w:pPr>
        <w:pStyle w:val="ListParagraph"/>
        <w:numPr>
          <w:ilvl w:val="0"/>
          <w:numId w:val="22"/>
        </w:numPr>
        <w:tabs>
          <w:tab w:pos="808" w:val="left" w:leader="none"/>
        </w:tabs>
        <w:spacing w:line="240" w:lineRule="auto" w:before="59" w:after="0"/>
        <w:ind w:left="808" w:right="0" w:hanging="169"/>
        <w:jc w:val="left"/>
        <w:rPr>
          <w:sz w:val="18"/>
        </w:rPr>
      </w:pPr>
      <w:r>
        <w:rPr>
          <w:color w:val="231F20"/>
          <w:sz w:val="18"/>
        </w:rPr>
        <w:t>1</w:t>
      </w:r>
      <w:r>
        <w:rPr>
          <w:color w:val="231F20"/>
          <w:spacing w:val="9"/>
          <w:sz w:val="18"/>
        </w:rPr>
        <w:t> </w:t>
      </w:r>
      <w:r>
        <w:rPr>
          <w:color w:val="231F20"/>
          <w:sz w:val="18"/>
        </w:rPr>
        <w:t>second</w:t>
      </w:r>
      <w:r>
        <w:rPr>
          <w:color w:val="231F20"/>
          <w:spacing w:val="10"/>
          <w:sz w:val="18"/>
        </w:rPr>
        <w:t> </w:t>
      </w:r>
      <w:r>
        <w:rPr>
          <w:color w:val="231F20"/>
          <w:sz w:val="18"/>
        </w:rPr>
        <w:t>after</w:t>
      </w:r>
      <w:r>
        <w:rPr>
          <w:color w:val="231F20"/>
          <w:spacing w:val="11"/>
          <w:sz w:val="18"/>
        </w:rPr>
        <w:t> </w:t>
      </w:r>
      <w:r>
        <w:rPr>
          <w:color w:val="231F20"/>
          <w:sz w:val="18"/>
        </w:rPr>
        <w:t>input</w:t>
      </w:r>
      <w:r>
        <w:rPr>
          <w:color w:val="231F20"/>
          <w:spacing w:val="10"/>
          <w:sz w:val="18"/>
        </w:rPr>
        <w:t> </w:t>
      </w:r>
      <w:r>
        <w:rPr>
          <w:color w:val="231F20"/>
          <w:sz w:val="18"/>
        </w:rPr>
        <w:t>signal</w:t>
      </w:r>
      <w:r>
        <w:rPr>
          <w:color w:val="231F20"/>
          <w:spacing w:val="10"/>
          <w:sz w:val="18"/>
        </w:rPr>
        <w:t> </w:t>
      </w:r>
      <w:r>
        <w:rPr>
          <w:color w:val="231F20"/>
          <w:sz w:val="18"/>
        </w:rPr>
        <w:t>is</w:t>
      </w:r>
      <w:r>
        <w:rPr>
          <w:color w:val="231F20"/>
          <w:spacing w:val="9"/>
          <w:sz w:val="18"/>
        </w:rPr>
        <w:t> </w:t>
      </w:r>
      <w:r>
        <w:rPr>
          <w:color w:val="231F20"/>
          <w:spacing w:val="-2"/>
          <w:sz w:val="18"/>
        </w:rPr>
        <w:t>present</w:t>
      </w:r>
    </w:p>
    <w:p>
      <w:pPr>
        <w:pStyle w:val="ListParagraph"/>
        <w:numPr>
          <w:ilvl w:val="0"/>
          <w:numId w:val="22"/>
        </w:numPr>
        <w:tabs>
          <w:tab w:pos="808" w:val="left" w:leader="none"/>
        </w:tabs>
        <w:spacing w:line="240" w:lineRule="auto" w:before="60" w:after="0"/>
        <w:ind w:left="808" w:right="0" w:hanging="169"/>
        <w:jc w:val="left"/>
        <w:rPr>
          <w:sz w:val="18"/>
        </w:rPr>
      </w:pPr>
      <w:r>
        <w:rPr>
          <w:color w:val="231F20"/>
          <w:sz w:val="18"/>
        </w:rPr>
        <w:t>sourcing</w:t>
      </w:r>
      <w:r>
        <w:rPr>
          <w:color w:val="231F20"/>
          <w:spacing w:val="8"/>
          <w:sz w:val="18"/>
        </w:rPr>
        <w:t> </w:t>
      </w:r>
      <w:r>
        <w:rPr>
          <w:color w:val="231F20"/>
          <w:sz w:val="18"/>
        </w:rPr>
        <w:t>output</w:t>
      </w:r>
      <w:r>
        <w:rPr>
          <w:color w:val="231F20"/>
          <w:spacing w:val="10"/>
          <w:sz w:val="18"/>
        </w:rPr>
        <w:t> </w:t>
      </w:r>
      <w:r>
        <w:rPr>
          <w:color w:val="231F20"/>
          <w:spacing w:val="-2"/>
          <w:sz w:val="18"/>
        </w:rPr>
        <w:t>signal</w:t>
      </w:r>
    </w:p>
    <w:p>
      <w:pPr>
        <w:pStyle w:val="ListParagraph"/>
        <w:numPr>
          <w:ilvl w:val="0"/>
          <w:numId w:val="22"/>
        </w:numPr>
        <w:tabs>
          <w:tab w:pos="808" w:val="left" w:leader="none"/>
        </w:tabs>
        <w:spacing w:line="240" w:lineRule="auto" w:before="59" w:after="0"/>
        <w:ind w:left="808" w:right="0" w:hanging="169"/>
        <w:jc w:val="left"/>
        <w:rPr>
          <w:sz w:val="18"/>
        </w:rPr>
      </w:pPr>
      <w:r>
        <w:rPr>
          <w:color w:val="231F20"/>
          <w:sz w:val="18"/>
        </w:rPr>
        <w:t>switching</w:t>
      </w:r>
      <w:r>
        <w:rPr>
          <w:color w:val="231F20"/>
          <w:spacing w:val="10"/>
          <w:sz w:val="18"/>
        </w:rPr>
        <w:t> </w:t>
      </w:r>
      <w:r>
        <w:rPr>
          <w:color w:val="231F20"/>
          <w:sz w:val="18"/>
        </w:rPr>
        <w:t>system</w:t>
      </w:r>
      <w:r>
        <w:rPr>
          <w:color w:val="231F20"/>
          <w:spacing w:val="11"/>
          <w:sz w:val="18"/>
        </w:rPr>
        <w:t> </w:t>
      </w:r>
      <w:r>
        <w:rPr>
          <w:color w:val="231F20"/>
          <w:spacing w:val="-2"/>
          <w:sz w:val="18"/>
        </w:rPr>
        <w:t>ready</w:t>
      </w:r>
    </w:p>
    <w:p>
      <w:pPr>
        <w:pStyle w:val="Heading9"/>
        <w:spacing w:line="223" w:lineRule="auto" w:before="77"/>
        <w:ind w:left="175"/>
      </w:pPr>
      <w:r>
        <w:rPr>
          <w:b w:val="0"/>
        </w:rPr>
        <w:br w:type="column"/>
      </w:r>
      <w:r>
        <w:rPr>
          <w:color w:val="231F20"/>
        </w:rPr>
        <w:t>The</w:t>
      </w:r>
      <w:r>
        <w:rPr>
          <w:color w:val="231F20"/>
          <w:spacing w:val="-17"/>
        </w:rPr>
        <w:t> </w:t>
      </w:r>
      <w:r>
        <w:rPr>
          <w:color w:val="231F20"/>
        </w:rPr>
        <w:t>ARM-TRIG</w:t>
      </w:r>
      <w:r>
        <w:rPr>
          <w:color w:val="231F20"/>
          <w:spacing w:val="-17"/>
        </w:rPr>
        <w:t> </w:t>
      </w:r>
      <w:r>
        <w:rPr>
          <w:color w:val="231F20"/>
        </w:rPr>
        <w:t>Trigger </w:t>
      </w:r>
      <w:r>
        <w:rPr>
          <w:color w:val="231F20"/>
          <w:spacing w:val="-2"/>
        </w:rPr>
        <w:t>Configuration</w:t>
      </w:r>
    </w:p>
    <w:p>
      <w:pPr>
        <w:spacing w:line="230" w:lineRule="auto" w:before="109"/>
        <w:ind w:left="175" w:right="112" w:firstLine="67"/>
        <w:jc w:val="both"/>
        <w:rPr>
          <w:rFonts w:ascii="Times New Roman" w:hAnsi="Times New Roman"/>
          <w:sz w:val="20"/>
        </w:rPr>
      </w:pPr>
      <w:r>
        <w:rPr>
          <w:rFonts w:ascii="Times New Roman" w:hAnsi="Times New Roman"/>
          <w:sz w:val="20"/>
        </w:rPr>
        <mc:AlternateContent>
          <mc:Choice Requires="wps">
            <w:drawing>
              <wp:anchor distT="0" distB="0" distL="0" distR="0" allowOverlap="1" layoutInCell="1" locked="0" behindDoc="1" simplePos="0" relativeHeight="477996032">
                <wp:simplePos x="0" y="0"/>
                <wp:positionH relativeFrom="page">
                  <wp:posOffset>2864980</wp:posOffset>
                </wp:positionH>
                <wp:positionV relativeFrom="paragraph">
                  <wp:posOffset>843137</wp:posOffset>
                </wp:positionV>
                <wp:extent cx="2135505" cy="2973705"/>
                <wp:effectExtent l="0" t="0" r="0" b="0"/>
                <wp:wrapNone/>
                <wp:docPr id="999" name="Group 999"/>
                <wp:cNvGraphicFramePr>
                  <a:graphicFrameLocks/>
                </wp:cNvGraphicFramePr>
                <a:graphic>
                  <a:graphicData uri="http://schemas.microsoft.com/office/word/2010/wordprocessingGroup">
                    <wpg:wgp>
                      <wpg:cNvPr id="999" name="Group 999"/>
                      <wpg:cNvGrpSpPr/>
                      <wpg:grpSpPr>
                        <a:xfrm>
                          <a:off x="0" y="0"/>
                          <a:ext cx="2135505" cy="2973705"/>
                          <a:chExt cx="2135505" cy="2973705"/>
                        </a:xfrm>
                      </wpg:grpSpPr>
                      <pic:pic>
                        <pic:nvPicPr>
                          <pic:cNvPr id="1000" name="Image 1000"/>
                          <pic:cNvPicPr/>
                        </pic:nvPicPr>
                        <pic:blipFill>
                          <a:blip r:embed="rId195" cstate="print"/>
                          <a:stretch>
                            <a:fillRect/>
                          </a:stretch>
                        </pic:blipFill>
                        <pic:spPr>
                          <a:xfrm>
                            <a:off x="891984" y="203428"/>
                            <a:ext cx="162687" cy="77444"/>
                          </a:xfrm>
                          <a:prstGeom prst="rect">
                            <a:avLst/>
                          </a:prstGeom>
                        </pic:spPr>
                      </pic:pic>
                      <pic:pic>
                        <pic:nvPicPr>
                          <pic:cNvPr id="1001" name="Image 1001"/>
                          <pic:cNvPicPr/>
                        </pic:nvPicPr>
                        <pic:blipFill>
                          <a:blip r:embed="rId196" cstate="print"/>
                          <a:stretch>
                            <a:fillRect/>
                          </a:stretch>
                        </pic:blipFill>
                        <pic:spPr>
                          <a:xfrm>
                            <a:off x="891984" y="363575"/>
                            <a:ext cx="162687" cy="77939"/>
                          </a:xfrm>
                          <a:prstGeom prst="rect">
                            <a:avLst/>
                          </a:prstGeom>
                        </pic:spPr>
                      </pic:pic>
                      <pic:pic>
                        <pic:nvPicPr>
                          <pic:cNvPr id="1002" name="Image 1002"/>
                          <pic:cNvPicPr/>
                        </pic:nvPicPr>
                        <pic:blipFill>
                          <a:blip r:embed="rId197" cstate="print"/>
                          <a:stretch>
                            <a:fillRect/>
                          </a:stretch>
                        </pic:blipFill>
                        <pic:spPr>
                          <a:xfrm>
                            <a:off x="891984" y="524700"/>
                            <a:ext cx="162687" cy="77444"/>
                          </a:xfrm>
                          <a:prstGeom prst="rect">
                            <a:avLst/>
                          </a:prstGeom>
                        </pic:spPr>
                      </pic:pic>
                      <pic:pic>
                        <pic:nvPicPr>
                          <pic:cNvPr id="1003" name="Image 1003"/>
                          <pic:cNvPicPr/>
                        </pic:nvPicPr>
                        <pic:blipFill>
                          <a:blip r:embed="rId198" cstate="print"/>
                          <a:stretch>
                            <a:fillRect/>
                          </a:stretch>
                        </pic:blipFill>
                        <pic:spPr>
                          <a:xfrm>
                            <a:off x="1166317" y="884694"/>
                            <a:ext cx="77635" cy="77457"/>
                          </a:xfrm>
                          <a:prstGeom prst="rect">
                            <a:avLst/>
                          </a:prstGeom>
                        </pic:spPr>
                      </pic:pic>
                      <pic:pic>
                        <pic:nvPicPr>
                          <pic:cNvPr id="1004" name="Image 1004"/>
                          <pic:cNvPicPr/>
                        </pic:nvPicPr>
                        <pic:blipFill>
                          <a:blip r:embed="rId199" cstate="print"/>
                          <a:stretch>
                            <a:fillRect/>
                          </a:stretch>
                        </pic:blipFill>
                        <pic:spPr>
                          <a:xfrm>
                            <a:off x="1486890" y="638479"/>
                            <a:ext cx="77635" cy="77457"/>
                          </a:xfrm>
                          <a:prstGeom prst="rect">
                            <a:avLst/>
                          </a:prstGeom>
                        </pic:spPr>
                      </pic:pic>
                      <pic:pic>
                        <pic:nvPicPr>
                          <pic:cNvPr id="1005" name="Image 1005"/>
                          <pic:cNvPicPr/>
                        </pic:nvPicPr>
                        <pic:blipFill>
                          <a:blip r:embed="rId198" cstate="print"/>
                          <a:stretch>
                            <a:fillRect/>
                          </a:stretch>
                        </pic:blipFill>
                        <pic:spPr>
                          <a:xfrm>
                            <a:off x="1166317" y="1367078"/>
                            <a:ext cx="77635" cy="77457"/>
                          </a:xfrm>
                          <a:prstGeom prst="rect">
                            <a:avLst/>
                          </a:prstGeom>
                        </pic:spPr>
                      </pic:pic>
                      <pic:pic>
                        <pic:nvPicPr>
                          <pic:cNvPr id="1006" name="Image 1006"/>
                          <pic:cNvPicPr/>
                        </pic:nvPicPr>
                        <pic:blipFill>
                          <a:blip r:embed="rId199" cstate="print"/>
                          <a:stretch>
                            <a:fillRect/>
                          </a:stretch>
                        </pic:blipFill>
                        <pic:spPr>
                          <a:xfrm>
                            <a:off x="1486890" y="1124216"/>
                            <a:ext cx="77635" cy="77444"/>
                          </a:xfrm>
                          <a:prstGeom prst="rect">
                            <a:avLst/>
                          </a:prstGeom>
                        </pic:spPr>
                      </pic:pic>
                      <pic:pic>
                        <pic:nvPicPr>
                          <pic:cNvPr id="1007" name="Image 1007"/>
                          <pic:cNvPicPr/>
                        </pic:nvPicPr>
                        <pic:blipFill>
                          <a:blip r:embed="rId198" cstate="print"/>
                          <a:stretch>
                            <a:fillRect/>
                          </a:stretch>
                        </pic:blipFill>
                        <pic:spPr>
                          <a:xfrm>
                            <a:off x="1166317" y="1848980"/>
                            <a:ext cx="77635" cy="77457"/>
                          </a:xfrm>
                          <a:prstGeom prst="rect">
                            <a:avLst/>
                          </a:prstGeom>
                        </pic:spPr>
                      </pic:pic>
                      <pic:pic>
                        <pic:nvPicPr>
                          <pic:cNvPr id="1008" name="Image 1008"/>
                          <pic:cNvPicPr/>
                        </pic:nvPicPr>
                        <pic:blipFill>
                          <a:blip r:embed="rId199" cstate="print"/>
                          <a:stretch>
                            <a:fillRect/>
                          </a:stretch>
                        </pic:blipFill>
                        <pic:spPr>
                          <a:xfrm>
                            <a:off x="1486890" y="1598942"/>
                            <a:ext cx="77635" cy="77939"/>
                          </a:xfrm>
                          <a:prstGeom prst="rect">
                            <a:avLst/>
                          </a:prstGeom>
                        </pic:spPr>
                      </pic:pic>
                      <pic:pic>
                        <pic:nvPicPr>
                          <pic:cNvPr id="1009" name="Image 1009"/>
                          <pic:cNvPicPr/>
                        </pic:nvPicPr>
                        <pic:blipFill>
                          <a:blip r:embed="rId200" cstate="print"/>
                          <a:stretch>
                            <a:fillRect/>
                          </a:stretch>
                        </pic:blipFill>
                        <pic:spPr>
                          <a:xfrm>
                            <a:off x="1166317" y="2412644"/>
                            <a:ext cx="77635" cy="77457"/>
                          </a:xfrm>
                          <a:prstGeom prst="rect">
                            <a:avLst/>
                          </a:prstGeom>
                        </pic:spPr>
                      </pic:pic>
                      <pic:pic>
                        <pic:nvPicPr>
                          <pic:cNvPr id="1010" name="Image 1010"/>
                          <pic:cNvPicPr/>
                        </pic:nvPicPr>
                        <pic:blipFill>
                          <a:blip r:embed="rId199" cstate="print"/>
                          <a:stretch>
                            <a:fillRect/>
                          </a:stretch>
                        </pic:blipFill>
                        <pic:spPr>
                          <a:xfrm>
                            <a:off x="1486890" y="2092325"/>
                            <a:ext cx="77635" cy="77457"/>
                          </a:xfrm>
                          <a:prstGeom prst="rect">
                            <a:avLst/>
                          </a:prstGeom>
                        </pic:spPr>
                      </pic:pic>
                      <wps:wsp>
                        <wps:cNvPr id="1011" name="Graphic 1011"/>
                        <wps:cNvSpPr/>
                        <wps:spPr>
                          <a:xfrm>
                            <a:off x="1523" y="1523"/>
                            <a:ext cx="2132330" cy="2970530"/>
                          </a:xfrm>
                          <a:custGeom>
                            <a:avLst/>
                            <a:gdLst/>
                            <a:ahLst/>
                            <a:cxnLst/>
                            <a:rect l="l" t="t" r="r" b="b"/>
                            <a:pathLst>
                              <a:path w="2132330" h="2970530">
                                <a:moveTo>
                                  <a:pt x="0" y="0"/>
                                </a:moveTo>
                                <a:lnTo>
                                  <a:pt x="2132139" y="0"/>
                                </a:lnTo>
                                <a:lnTo>
                                  <a:pt x="2132139" y="2970136"/>
                                </a:lnTo>
                                <a:lnTo>
                                  <a:pt x="0" y="2970136"/>
                                </a:lnTo>
                                <a:lnTo>
                                  <a:pt x="0" y="0"/>
                                </a:lnTo>
                                <a:close/>
                              </a:path>
                            </a:pathLst>
                          </a:custGeom>
                          <a:ln w="3048">
                            <a:solidFill>
                              <a:srgbClr val="231F20"/>
                            </a:solidFill>
                            <a:prstDash val="solid"/>
                          </a:ln>
                        </wps:spPr>
                        <wps:bodyPr wrap="square" lIns="0" tIns="0" rIns="0" bIns="0" rtlCol="0">
                          <a:prstTxWarp prst="textNoShape">
                            <a:avLst/>
                          </a:prstTxWarp>
                          <a:noAutofit/>
                        </wps:bodyPr>
                      </wps:wsp>
                      <wps:wsp>
                        <wps:cNvPr id="1012" name="Textbox 1012"/>
                        <wps:cNvSpPr txBox="1"/>
                        <wps:spPr>
                          <a:xfrm>
                            <a:off x="61078" y="322375"/>
                            <a:ext cx="563880" cy="283845"/>
                          </a:xfrm>
                          <a:prstGeom prst="rect">
                            <a:avLst/>
                          </a:prstGeom>
                        </wps:spPr>
                        <wps:txbx>
                          <w:txbxContent>
                            <w:p>
                              <w:pPr>
                                <w:spacing w:line="259" w:lineRule="auto" w:before="0"/>
                                <w:ind w:left="0" w:right="18" w:firstLine="0"/>
                                <w:jc w:val="left"/>
                                <w:rPr>
                                  <w:rFonts w:ascii="Arial"/>
                                  <w:b/>
                                  <w:sz w:val="12"/>
                                </w:rPr>
                              </w:pPr>
                              <w:r>
                                <w:rPr>
                                  <w:rFonts w:ascii="Arial"/>
                                  <w:b/>
                                  <w:color w:val="231F20"/>
                                  <w:w w:val="105"/>
                                  <w:sz w:val="12"/>
                                </w:rPr>
                                <w:t>Default</w:t>
                              </w:r>
                              <w:r>
                                <w:rPr>
                                  <w:rFonts w:ascii="Arial"/>
                                  <w:b/>
                                  <w:color w:val="231F20"/>
                                  <w:spacing w:val="-7"/>
                                  <w:w w:val="105"/>
                                  <w:sz w:val="12"/>
                                </w:rPr>
                                <w:t> </w:t>
                              </w:r>
                              <w:r>
                                <w:rPr>
                                  <w:rFonts w:ascii="Arial"/>
                                  <w:b/>
                                  <w:color w:val="231F20"/>
                                  <w:w w:val="105"/>
                                  <w:sz w:val="12"/>
                                </w:rPr>
                                <w:t>state</w:t>
                              </w:r>
                              <w:r>
                                <w:rPr>
                                  <w:rFonts w:ascii="Arial"/>
                                  <w:b/>
                                  <w:color w:val="231F20"/>
                                  <w:spacing w:val="40"/>
                                  <w:w w:val="105"/>
                                  <w:sz w:val="12"/>
                                </w:rPr>
                                <w:t> </w:t>
                              </w:r>
                              <w:r>
                                <w:rPr>
                                  <w:rFonts w:ascii="Arial"/>
                                  <w:b/>
                                  <w:color w:val="231F20"/>
                                  <w:spacing w:val="-2"/>
                                  <w:w w:val="105"/>
                                  <w:sz w:val="12"/>
                                </w:rPr>
                                <w:t>after</w:t>
                              </w:r>
                              <w:r>
                                <w:rPr>
                                  <w:rFonts w:ascii="Arial"/>
                                  <w:b/>
                                  <w:color w:val="231F20"/>
                                  <w:spacing w:val="-7"/>
                                  <w:w w:val="105"/>
                                  <w:sz w:val="12"/>
                                </w:rPr>
                                <w:t> </w:t>
                              </w:r>
                              <w:r>
                                <w:rPr>
                                  <w:rFonts w:ascii="Arial"/>
                                  <w:b/>
                                  <w:color w:val="231F20"/>
                                  <w:spacing w:val="-2"/>
                                  <w:w w:val="105"/>
                                  <w:sz w:val="12"/>
                                </w:rPr>
                                <w:t>power-on</w:t>
                              </w:r>
                              <w:r>
                                <w:rPr>
                                  <w:rFonts w:ascii="Arial"/>
                                  <w:b/>
                                  <w:color w:val="231F20"/>
                                  <w:spacing w:val="40"/>
                                  <w:w w:val="105"/>
                                  <w:sz w:val="12"/>
                                </w:rPr>
                                <w:t> </w:t>
                              </w:r>
                              <w:r>
                                <w:rPr>
                                  <w:rFonts w:ascii="Arial"/>
                                  <w:b/>
                                  <w:color w:val="231F20"/>
                                  <w:w w:val="105"/>
                                  <w:sz w:val="12"/>
                                </w:rPr>
                                <w:t>or</w:t>
                              </w:r>
                              <w:r>
                                <w:rPr>
                                  <w:rFonts w:ascii="Arial"/>
                                  <w:b/>
                                  <w:color w:val="231F20"/>
                                  <w:spacing w:val="-9"/>
                                  <w:w w:val="105"/>
                                  <w:sz w:val="12"/>
                                </w:rPr>
                                <w:t> </w:t>
                              </w:r>
                              <w:r>
                                <w:rPr>
                                  <w:rFonts w:ascii="Arial"/>
                                  <w:b/>
                                  <w:color w:val="231F20"/>
                                  <w:w w:val="105"/>
                                  <w:sz w:val="12"/>
                                </w:rPr>
                                <w:t>reset</w:t>
                              </w:r>
                            </w:p>
                          </w:txbxContent>
                        </wps:txbx>
                        <wps:bodyPr wrap="square" lIns="0" tIns="0" rIns="0" bIns="0" rtlCol="0">
                          <a:noAutofit/>
                        </wps:bodyPr>
                      </wps:wsp>
                      <wps:wsp>
                        <wps:cNvPr id="1013" name="Textbox 1013"/>
                        <wps:cNvSpPr txBox="1"/>
                        <wps:spPr>
                          <a:xfrm>
                            <a:off x="640412" y="202446"/>
                            <a:ext cx="276225" cy="413384"/>
                          </a:xfrm>
                          <a:prstGeom prst="rect">
                            <a:avLst/>
                          </a:prstGeom>
                        </wps:spPr>
                        <wps:txbx>
                          <w:txbxContent>
                            <w:p>
                              <w:pPr>
                                <w:spacing w:before="3"/>
                                <w:ind w:left="0" w:right="0" w:firstLine="0"/>
                                <w:jc w:val="left"/>
                                <w:rPr>
                                  <w:sz w:val="12"/>
                                </w:rPr>
                              </w:pPr>
                              <w:r>
                                <w:rPr>
                                  <w:color w:val="231F20"/>
                                  <w:spacing w:val="-2"/>
                                  <w:w w:val="110"/>
                                  <w:sz w:val="12"/>
                                </w:rPr>
                                <w:t>ABORt</w:t>
                              </w:r>
                            </w:p>
                            <w:p>
                              <w:pPr>
                                <w:spacing w:before="115"/>
                                <w:ind w:left="77" w:right="0" w:firstLine="0"/>
                                <w:jc w:val="left"/>
                                <w:rPr>
                                  <w:sz w:val="12"/>
                                </w:rPr>
                              </w:pPr>
                              <w:r>
                                <w:rPr>
                                  <w:color w:val="231F20"/>
                                  <w:spacing w:val="-4"/>
                                  <w:w w:val="110"/>
                                  <w:sz w:val="12"/>
                                </w:rPr>
                                <w:t>*RST</w:t>
                              </w:r>
                            </w:p>
                            <w:p>
                              <w:pPr>
                                <w:spacing w:before="115"/>
                                <w:ind w:left="155" w:right="0" w:firstLine="0"/>
                                <w:jc w:val="left"/>
                                <w:rPr>
                                  <w:sz w:val="12"/>
                                </w:rPr>
                              </w:pPr>
                              <w:r>
                                <w:rPr>
                                  <w:color w:val="231F20"/>
                                  <w:spacing w:val="-5"/>
                                  <w:w w:val="110"/>
                                  <w:sz w:val="12"/>
                                </w:rPr>
                                <w:t>pon</w:t>
                              </w:r>
                            </w:p>
                          </w:txbxContent>
                        </wps:txbx>
                        <wps:bodyPr wrap="square" lIns="0" tIns="0" rIns="0" bIns="0" rtlCol="0">
                          <a:noAutofit/>
                        </wps:bodyPr>
                      </wps:wsp>
                      <wps:wsp>
                        <wps:cNvPr id="1014" name="Textbox 1014"/>
                        <wps:cNvSpPr txBox="1"/>
                        <wps:spPr>
                          <a:xfrm>
                            <a:off x="371590" y="766667"/>
                            <a:ext cx="630555" cy="85725"/>
                          </a:xfrm>
                          <a:prstGeom prst="rect">
                            <a:avLst/>
                          </a:prstGeom>
                        </wps:spPr>
                        <wps:txbx>
                          <w:txbxContent>
                            <w:p>
                              <w:pPr>
                                <w:spacing w:before="4"/>
                                <w:ind w:left="0" w:right="0" w:firstLine="0"/>
                                <w:jc w:val="left"/>
                                <w:rPr>
                                  <w:sz w:val="11"/>
                                </w:rPr>
                              </w:pPr>
                              <w:r>
                                <w:rPr>
                                  <w:color w:val="231F20"/>
                                  <w:w w:val="105"/>
                                  <w:sz w:val="11"/>
                                </w:rPr>
                                <w:t>Trigger system</w:t>
                              </w:r>
                              <w:r>
                                <w:rPr>
                                  <w:color w:val="231F20"/>
                                  <w:spacing w:val="-2"/>
                                  <w:w w:val="105"/>
                                  <w:sz w:val="11"/>
                                </w:rPr>
                                <w:t> initi</w:t>
                              </w:r>
                            </w:p>
                          </w:txbxContent>
                        </wps:txbx>
                        <wps:bodyPr wrap="square" lIns="0" tIns="0" rIns="0" bIns="0" rtlCol="0">
                          <a:noAutofit/>
                        </wps:bodyPr>
                      </wps:wsp>
                      <wps:wsp>
                        <wps:cNvPr id="1015" name="Textbox 1015"/>
                        <wps:cNvSpPr txBox="1"/>
                        <wps:spPr>
                          <a:xfrm>
                            <a:off x="1690305" y="724118"/>
                            <a:ext cx="217804" cy="170815"/>
                          </a:xfrm>
                          <a:prstGeom prst="rect">
                            <a:avLst/>
                          </a:prstGeom>
                        </wps:spPr>
                        <wps:txbx>
                          <w:txbxContent>
                            <w:p>
                              <w:pPr>
                                <w:spacing w:line="254" w:lineRule="auto" w:before="0"/>
                                <w:ind w:left="58" w:right="18" w:hanging="59"/>
                                <w:jc w:val="left"/>
                                <w:rPr>
                                  <w:sz w:val="11"/>
                                </w:rPr>
                              </w:pPr>
                              <w:r>
                                <w:rPr>
                                  <w:color w:val="231F20"/>
                                  <w:spacing w:val="-2"/>
                                  <w:w w:val="105"/>
                                  <w:sz w:val="11"/>
                                </w:rPr>
                                <w:t>longer</w:t>
                              </w:r>
                              <w:r>
                                <w:rPr>
                                  <w:color w:val="231F20"/>
                                  <w:spacing w:val="40"/>
                                  <w:w w:val="105"/>
                                  <w:sz w:val="11"/>
                                </w:rPr>
                                <w:t> </w:t>
                              </w:r>
                              <w:r>
                                <w:rPr>
                                  <w:color w:val="231F20"/>
                                  <w:spacing w:val="-4"/>
                                  <w:w w:val="105"/>
                                  <w:sz w:val="11"/>
                                </w:rPr>
                                <w:t>ted</w:t>
                              </w:r>
                            </w:p>
                          </w:txbxContent>
                        </wps:txbx>
                        <wps:bodyPr wrap="square" lIns="0" tIns="0" rIns="0" bIns="0" rtlCol="0">
                          <a:noAutofit/>
                        </wps:bodyPr>
                      </wps:wsp>
                      <wps:wsp>
                        <wps:cNvPr id="1016" name="Textbox 1016"/>
                        <wps:cNvSpPr txBox="1"/>
                        <wps:spPr>
                          <a:xfrm>
                            <a:off x="61078" y="1008430"/>
                            <a:ext cx="581660" cy="189230"/>
                          </a:xfrm>
                          <a:prstGeom prst="rect">
                            <a:avLst/>
                          </a:prstGeom>
                        </wps:spPr>
                        <wps:txbx>
                          <w:txbxContent>
                            <w:p>
                              <w:pPr>
                                <w:spacing w:line="256" w:lineRule="auto" w:before="1"/>
                                <w:ind w:left="0" w:right="18" w:firstLine="0"/>
                                <w:jc w:val="left"/>
                                <w:rPr>
                                  <w:rFonts w:ascii="Arial"/>
                                  <w:b/>
                                  <w:sz w:val="12"/>
                                </w:rPr>
                              </w:pPr>
                              <w:r>
                                <w:rPr>
                                  <w:rFonts w:ascii="Arial"/>
                                  <w:b/>
                                  <w:color w:val="231F20"/>
                                  <w:spacing w:val="-2"/>
                                  <w:w w:val="105"/>
                                  <w:sz w:val="12"/>
                                </w:rPr>
                                <w:t>Trigger</w:t>
                              </w:r>
                              <w:r>
                                <w:rPr>
                                  <w:rFonts w:ascii="Arial"/>
                                  <w:b/>
                                  <w:color w:val="231F20"/>
                                  <w:spacing w:val="-7"/>
                                  <w:w w:val="105"/>
                                  <w:sz w:val="12"/>
                                </w:rPr>
                                <w:t> </w:t>
                              </w:r>
                              <w:r>
                                <w:rPr>
                                  <w:rFonts w:ascii="Arial"/>
                                  <w:b/>
                                  <w:color w:val="231F20"/>
                                  <w:spacing w:val="-2"/>
                                  <w:w w:val="105"/>
                                  <w:sz w:val="12"/>
                                </w:rPr>
                                <w:t>system</w:t>
                              </w:r>
                              <w:r>
                                <w:rPr>
                                  <w:rFonts w:ascii="Arial"/>
                                  <w:b/>
                                  <w:color w:val="231F20"/>
                                  <w:spacing w:val="40"/>
                                  <w:w w:val="105"/>
                                  <w:sz w:val="12"/>
                                </w:rPr>
                                <w:t> </w:t>
                              </w:r>
                              <w:r>
                                <w:rPr>
                                  <w:rFonts w:ascii="Arial"/>
                                  <w:b/>
                                  <w:color w:val="231F20"/>
                                  <w:spacing w:val="-2"/>
                                  <w:w w:val="105"/>
                                  <w:sz w:val="12"/>
                                </w:rPr>
                                <w:t>initiated</w:t>
                              </w:r>
                            </w:p>
                          </w:txbxContent>
                        </wps:txbx>
                        <wps:bodyPr wrap="square" lIns="0" tIns="0" rIns="0" bIns="0" rtlCol="0">
                          <a:noAutofit/>
                        </wps:bodyPr>
                      </wps:wsp>
                      <wps:wsp>
                        <wps:cNvPr id="1017" name="Textbox 1017"/>
                        <wps:cNvSpPr txBox="1"/>
                        <wps:spPr>
                          <a:xfrm>
                            <a:off x="740087" y="1245704"/>
                            <a:ext cx="262890" cy="85725"/>
                          </a:xfrm>
                          <a:prstGeom prst="rect">
                            <a:avLst/>
                          </a:prstGeom>
                        </wps:spPr>
                        <wps:txbx>
                          <w:txbxContent>
                            <w:p>
                              <w:pPr>
                                <w:spacing w:before="4"/>
                                <w:ind w:left="0" w:right="0" w:firstLine="0"/>
                                <w:jc w:val="left"/>
                                <w:rPr>
                                  <w:sz w:val="11"/>
                                </w:rPr>
                              </w:pPr>
                              <w:r>
                                <w:rPr>
                                  <w:color w:val="231F20"/>
                                  <w:w w:val="105"/>
                                  <w:sz w:val="11"/>
                                </w:rPr>
                                <w:t>Still</w:t>
                              </w:r>
                              <w:r>
                                <w:rPr>
                                  <w:color w:val="231F20"/>
                                  <w:spacing w:val="-2"/>
                                  <w:w w:val="105"/>
                                  <w:sz w:val="11"/>
                                </w:rPr>
                                <w:t> </w:t>
                              </w:r>
                              <w:r>
                                <w:rPr>
                                  <w:color w:val="231F20"/>
                                  <w:spacing w:val="-4"/>
                                  <w:w w:val="105"/>
                                  <w:sz w:val="11"/>
                                </w:rPr>
                                <w:t>initi</w:t>
                              </w:r>
                            </w:p>
                          </w:txbxContent>
                        </wps:txbx>
                        <wps:bodyPr wrap="square" lIns="0" tIns="0" rIns="0" bIns="0" rtlCol="0">
                          <a:noAutofit/>
                        </wps:bodyPr>
                      </wps:wsp>
                      <wps:wsp>
                        <wps:cNvPr id="1018" name="Textbox 1018"/>
                        <wps:cNvSpPr txBox="1"/>
                        <wps:spPr>
                          <a:xfrm>
                            <a:off x="1670151" y="1210798"/>
                            <a:ext cx="410845" cy="170815"/>
                          </a:xfrm>
                          <a:prstGeom prst="rect">
                            <a:avLst/>
                          </a:prstGeom>
                        </wps:spPr>
                        <wps:txbx>
                          <w:txbxContent>
                            <w:p>
                              <w:pPr>
                                <w:spacing w:line="256" w:lineRule="auto" w:before="0"/>
                                <w:ind w:left="142" w:right="18" w:hanging="143"/>
                                <w:jc w:val="left"/>
                                <w:rPr>
                                  <w:sz w:val="11"/>
                                </w:rPr>
                              </w:pPr>
                              <w:r>
                                <w:rPr>
                                  <w:color w:val="231F20"/>
                                  <w:w w:val="105"/>
                                  <w:sz w:val="11"/>
                                </w:rPr>
                                <w:t>mpleted</w:t>
                              </w:r>
                              <w:r>
                                <w:rPr>
                                  <w:color w:val="231F20"/>
                                  <w:spacing w:val="-9"/>
                                  <w:w w:val="105"/>
                                  <w:sz w:val="11"/>
                                </w:rPr>
                                <w:t> </w:t>
                              </w:r>
                              <w:r>
                                <w:rPr>
                                  <w:color w:val="231F20"/>
                                  <w:w w:val="105"/>
                                  <w:sz w:val="11"/>
                                </w:rPr>
                                <w:t>No.</w:t>
                              </w:r>
                              <w:r>
                                <w:rPr>
                                  <w:color w:val="231F20"/>
                                  <w:spacing w:val="40"/>
                                  <w:w w:val="105"/>
                                  <w:sz w:val="11"/>
                                </w:rPr>
                                <w:t> </w:t>
                              </w:r>
                              <w:r>
                                <w:rPr>
                                  <w:color w:val="231F20"/>
                                  <w:w w:val="105"/>
                                  <w:sz w:val="11"/>
                                </w:rPr>
                                <w:t>M</w:t>
                              </w:r>
                              <w:r>
                                <w:rPr>
                                  <w:color w:val="231F20"/>
                                  <w:spacing w:val="-9"/>
                                  <w:w w:val="105"/>
                                  <w:sz w:val="11"/>
                                </w:rPr>
                                <w:t> </w:t>
                              </w:r>
                              <w:r>
                                <w:rPr>
                                  <w:color w:val="231F20"/>
                                  <w:w w:val="105"/>
                                  <w:sz w:val="11"/>
                                </w:rPr>
                                <w:t>loops</w:t>
                              </w:r>
                            </w:p>
                          </w:txbxContent>
                        </wps:txbx>
                        <wps:bodyPr wrap="square" lIns="0" tIns="0" rIns="0" bIns="0" rtlCol="0">
                          <a:noAutofit/>
                        </wps:bodyPr>
                      </wps:wsp>
                      <wps:wsp>
                        <wps:cNvPr id="1019" name="Textbox 1019"/>
                        <wps:cNvSpPr txBox="1"/>
                        <wps:spPr>
                          <a:xfrm>
                            <a:off x="61078" y="1486516"/>
                            <a:ext cx="405130" cy="94615"/>
                          </a:xfrm>
                          <a:prstGeom prst="rect">
                            <a:avLst/>
                          </a:prstGeom>
                        </wps:spPr>
                        <wps:txbx>
                          <w:txbxContent>
                            <w:p>
                              <w:pPr>
                                <w:spacing w:before="7"/>
                                <w:ind w:left="0" w:right="0" w:firstLine="0"/>
                                <w:jc w:val="left"/>
                                <w:rPr>
                                  <w:rFonts w:ascii="Arial"/>
                                  <w:b/>
                                  <w:sz w:val="12"/>
                                </w:rPr>
                              </w:pPr>
                              <w:r>
                                <w:rPr>
                                  <w:rFonts w:ascii="Arial"/>
                                  <w:b/>
                                  <w:color w:val="231F20"/>
                                  <w:w w:val="105"/>
                                  <w:sz w:val="12"/>
                                </w:rPr>
                                <w:t>Arm</w:t>
                              </w:r>
                              <w:r>
                                <w:rPr>
                                  <w:rFonts w:ascii="Arial"/>
                                  <w:b/>
                                  <w:color w:val="231F20"/>
                                  <w:spacing w:val="-6"/>
                                  <w:w w:val="105"/>
                                  <w:sz w:val="12"/>
                                </w:rPr>
                                <w:t> </w:t>
                              </w:r>
                              <w:r>
                                <w:rPr>
                                  <w:rFonts w:ascii="Arial"/>
                                  <w:b/>
                                  <w:color w:val="231F20"/>
                                  <w:spacing w:val="-4"/>
                                  <w:w w:val="105"/>
                                  <w:sz w:val="12"/>
                                </w:rPr>
                                <w:t>Layer</w:t>
                              </w:r>
                            </w:p>
                          </w:txbxContent>
                        </wps:txbx>
                        <wps:bodyPr wrap="square" lIns="0" tIns="0" rIns="0" bIns="0" rtlCol="0">
                          <a:noAutofit/>
                        </wps:bodyPr>
                      </wps:wsp>
                      <wps:wsp>
                        <wps:cNvPr id="1020" name="Textbox 1020"/>
                        <wps:cNvSpPr txBox="1"/>
                        <wps:spPr>
                          <a:xfrm>
                            <a:off x="596807" y="1657331"/>
                            <a:ext cx="451484" cy="170815"/>
                          </a:xfrm>
                          <a:prstGeom prst="rect">
                            <a:avLst/>
                          </a:prstGeom>
                        </wps:spPr>
                        <wps:txbx>
                          <w:txbxContent>
                            <w:p>
                              <w:pPr>
                                <w:spacing w:before="4"/>
                                <w:ind w:left="0" w:right="18" w:firstLine="0"/>
                                <w:jc w:val="right"/>
                                <w:rPr>
                                  <w:sz w:val="11"/>
                                </w:rPr>
                              </w:pPr>
                              <w:r>
                                <w:rPr>
                                  <w:color w:val="231F20"/>
                                  <w:w w:val="105"/>
                                  <w:sz w:val="11"/>
                                </w:rPr>
                                <w:t>ARM</w:t>
                              </w:r>
                              <w:r>
                                <w:rPr>
                                  <w:color w:val="231F20"/>
                                  <w:spacing w:val="-1"/>
                                  <w:w w:val="105"/>
                                  <w:sz w:val="11"/>
                                </w:rPr>
                                <w:t> </w:t>
                              </w:r>
                              <w:r>
                                <w:rPr>
                                  <w:color w:val="231F20"/>
                                  <w:spacing w:val="-2"/>
                                  <w:w w:val="105"/>
                                  <w:sz w:val="11"/>
                                </w:rPr>
                                <w:t>conditio</w:t>
                              </w:r>
                            </w:p>
                            <w:p>
                              <w:pPr>
                                <w:spacing w:before="8"/>
                                <w:ind w:left="0" w:right="50" w:firstLine="0"/>
                                <w:jc w:val="right"/>
                                <w:rPr>
                                  <w:sz w:val="11"/>
                                </w:rPr>
                              </w:pPr>
                              <w:r>
                                <w:rPr>
                                  <w:color w:val="231F20"/>
                                  <w:spacing w:val="-2"/>
                                  <w:w w:val="105"/>
                                  <w:sz w:val="11"/>
                                </w:rPr>
                                <w:t>satisf</w:t>
                              </w:r>
                            </w:p>
                          </w:txbxContent>
                        </wps:txbx>
                        <wps:bodyPr wrap="square" lIns="0" tIns="0" rIns="0" bIns="0" rtlCol="0">
                          <a:noAutofit/>
                        </wps:bodyPr>
                      </wps:wsp>
                      <wps:wsp>
                        <wps:cNvPr id="1021" name="Textbox 1021"/>
                        <wps:cNvSpPr txBox="1"/>
                        <wps:spPr>
                          <a:xfrm>
                            <a:off x="1670129" y="1632460"/>
                            <a:ext cx="418465" cy="255904"/>
                          </a:xfrm>
                          <a:prstGeom prst="rect">
                            <a:avLst/>
                          </a:prstGeom>
                        </wps:spPr>
                        <wps:txbx>
                          <w:txbxContent>
                            <w:p>
                              <w:pPr>
                                <w:spacing w:before="4"/>
                                <w:ind w:left="0" w:right="0" w:firstLine="0"/>
                                <w:jc w:val="left"/>
                                <w:rPr>
                                  <w:sz w:val="11"/>
                                </w:rPr>
                              </w:pPr>
                              <w:r>
                                <w:rPr>
                                  <w:color w:val="231F20"/>
                                  <w:spacing w:val="-2"/>
                                  <w:w w:val="105"/>
                                  <w:sz w:val="11"/>
                                </w:rPr>
                                <w:t>mpleted</w:t>
                              </w:r>
                            </w:p>
                            <w:p>
                              <w:pPr>
                                <w:spacing w:line="254" w:lineRule="auto" w:before="3"/>
                                <w:ind w:left="6" w:right="18" w:hanging="7"/>
                                <w:jc w:val="left"/>
                                <w:rPr>
                                  <w:sz w:val="11"/>
                                </w:rPr>
                              </w:pPr>
                              <w:r>
                                <w:rPr>
                                  <w:color w:val="231F20"/>
                                  <w:w w:val="105"/>
                                  <w:sz w:val="11"/>
                                </w:rPr>
                                <w:t>.</w:t>
                              </w:r>
                              <w:r>
                                <w:rPr>
                                  <w:color w:val="231F20"/>
                                  <w:spacing w:val="-9"/>
                                  <w:w w:val="105"/>
                                  <w:sz w:val="11"/>
                                </w:rPr>
                                <w:t> </w:t>
                              </w:r>
                              <w:r>
                                <w:rPr>
                                  <w:color w:val="231F20"/>
                                  <w:w w:val="105"/>
                                  <w:sz w:val="11"/>
                                </w:rPr>
                                <w:t>of</w:t>
                              </w:r>
                              <w:r>
                                <w:rPr>
                                  <w:color w:val="231F20"/>
                                  <w:spacing w:val="-8"/>
                                  <w:w w:val="105"/>
                                  <w:sz w:val="11"/>
                                </w:rPr>
                                <w:t> </w:t>
                              </w:r>
                              <w:r>
                                <w:rPr>
                                  <w:color w:val="231F20"/>
                                  <w:w w:val="105"/>
                                  <w:sz w:val="11"/>
                                </w:rPr>
                                <w:t>TRIGger</w:t>
                              </w:r>
                              <w:r>
                                <w:rPr>
                                  <w:color w:val="231F20"/>
                                  <w:spacing w:val="40"/>
                                  <w:w w:val="105"/>
                                  <w:sz w:val="11"/>
                                </w:rPr>
                                <w:t> </w:t>
                              </w:r>
                              <w:r>
                                <w:rPr>
                                  <w:color w:val="231F20"/>
                                  <w:spacing w:val="-6"/>
                                  <w:w w:val="105"/>
                                  <w:sz w:val="11"/>
                                </w:rPr>
                                <w:t>ps</w:t>
                              </w:r>
                            </w:p>
                          </w:txbxContent>
                        </wps:txbx>
                        <wps:bodyPr wrap="square" lIns="0" tIns="0" rIns="0" bIns="0" rtlCol="0">
                          <a:noAutofit/>
                        </wps:bodyPr>
                      </wps:wsp>
                      <wps:wsp>
                        <wps:cNvPr id="1022" name="Textbox 1022"/>
                        <wps:cNvSpPr txBox="1"/>
                        <wps:spPr>
                          <a:xfrm>
                            <a:off x="61078" y="1971777"/>
                            <a:ext cx="1875789" cy="438150"/>
                          </a:xfrm>
                          <a:prstGeom prst="rect">
                            <a:avLst/>
                          </a:prstGeom>
                        </wps:spPr>
                        <wps:txbx>
                          <w:txbxContent>
                            <w:p>
                              <w:pPr>
                                <w:spacing w:before="7"/>
                                <w:ind w:left="0" w:right="0" w:firstLine="0"/>
                                <w:jc w:val="left"/>
                                <w:rPr>
                                  <w:rFonts w:ascii="Arial"/>
                                  <w:b/>
                                  <w:sz w:val="12"/>
                                </w:rPr>
                              </w:pPr>
                              <w:r>
                                <w:rPr>
                                  <w:rFonts w:ascii="Arial"/>
                                  <w:b/>
                                  <w:color w:val="231F20"/>
                                  <w:spacing w:val="-2"/>
                                  <w:w w:val="105"/>
                                  <w:sz w:val="12"/>
                                </w:rPr>
                                <w:t>Trigger</w:t>
                              </w:r>
                              <w:r>
                                <w:rPr>
                                  <w:rFonts w:ascii="Arial"/>
                                  <w:b/>
                                  <w:color w:val="231F20"/>
                                  <w:spacing w:val="4"/>
                                  <w:w w:val="105"/>
                                  <w:sz w:val="12"/>
                                </w:rPr>
                                <w:t> </w:t>
                              </w:r>
                              <w:r>
                                <w:rPr>
                                  <w:rFonts w:ascii="Arial"/>
                                  <w:b/>
                                  <w:color w:val="231F20"/>
                                  <w:spacing w:val="-2"/>
                                  <w:w w:val="105"/>
                                  <w:sz w:val="12"/>
                                </w:rPr>
                                <w:t>Layer</w:t>
                              </w:r>
                            </w:p>
                            <w:p>
                              <w:pPr>
                                <w:tabs>
                                  <w:tab w:pos="2610" w:val="left" w:leader="none"/>
                                </w:tabs>
                                <w:spacing w:line="135" w:lineRule="exact" w:before="137"/>
                                <w:ind w:left="657" w:right="0" w:firstLine="0"/>
                                <w:jc w:val="left"/>
                                <w:rPr>
                                  <w:sz w:val="11"/>
                                </w:rPr>
                              </w:pPr>
                              <w:r>
                                <w:rPr>
                                  <w:color w:val="231F20"/>
                                  <w:w w:val="105"/>
                                  <w:position w:val="1"/>
                                  <w:sz w:val="11"/>
                                </w:rPr>
                                <w:t>TRIGger</w:t>
                              </w:r>
                              <w:r>
                                <w:rPr>
                                  <w:color w:val="231F20"/>
                                  <w:spacing w:val="-4"/>
                                  <w:w w:val="105"/>
                                  <w:position w:val="1"/>
                                  <w:sz w:val="11"/>
                                </w:rPr>
                                <w:t> </w:t>
                              </w:r>
                              <w:r>
                                <w:rPr>
                                  <w:color w:val="231F20"/>
                                  <w:spacing w:val="-2"/>
                                  <w:w w:val="105"/>
                                  <w:position w:val="1"/>
                                  <w:sz w:val="11"/>
                                </w:rPr>
                                <w:t>conditio</w:t>
                              </w:r>
                              <w:r>
                                <w:rPr>
                                  <w:color w:val="231F20"/>
                                  <w:position w:val="1"/>
                                  <w:sz w:val="11"/>
                                </w:rPr>
                                <w:tab/>
                              </w:r>
                              <w:r>
                                <w:rPr>
                                  <w:color w:val="231F20"/>
                                  <w:spacing w:val="-2"/>
                                  <w:w w:val="105"/>
                                  <w:sz w:val="11"/>
                                </w:rPr>
                                <w:t>ument</w:t>
                              </w:r>
                            </w:p>
                            <w:p>
                              <w:pPr>
                                <w:tabs>
                                  <w:tab w:pos="1411" w:val="left" w:leader="none"/>
                                </w:tabs>
                                <w:spacing w:line="135" w:lineRule="exact" w:before="0"/>
                                <w:ind w:left="0" w:right="185" w:firstLine="0"/>
                                <w:jc w:val="right"/>
                                <w:rPr>
                                  <w:sz w:val="11"/>
                                </w:rPr>
                              </w:pPr>
                              <w:r>
                                <w:rPr>
                                  <w:color w:val="231F20"/>
                                  <w:spacing w:val="-2"/>
                                  <w:w w:val="105"/>
                                  <w:position w:val="1"/>
                                  <w:sz w:val="11"/>
                                </w:rPr>
                                <w:t>satisf</w:t>
                              </w:r>
                              <w:r>
                                <w:rPr>
                                  <w:color w:val="231F20"/>
                                  <w:position w:val="1"/>
                                  <w:sz w:val="11"/>
                                </w:rPr>
                                <w:tab/>
                              </w:r>
                              <w:r>
                                <w:rPr>
                                  <w:color w:val="231F20"/>
                                  <w:spacing w:val="-7"/>
                                  <w:w w:val="105"/>
                                  <w:sz w:val="11"/>
                                </w:rPr>
                                <w:t>ns</w:t>
                              </w:r>
                            </w:p>
                            <w:p>
                              <w:pPr>
                                <w:spacing w:before="8"/>
                                <w:ind w:left="0" w:right="95" w:firstLine="0"/>
                                <w:jc w:val="right"/>
                                <w:rPr>
                                  <w:sz w:val="11"/>
                                </w:rPr>
                              </w:pPr>
                              <w:r>
                                <w:rPr>
                                  <w:color w:val="231F20"/>
                                  <w:spacing w:val="-2"/>
                                  <w:w w:val="105"/>
                                  <w:sz w:val="11"/>
                                </w:rPr>
                                <w:t>plete</w:t>
                              </w:r>
                            </w:p>
                          </w:txbxContent>
                        </wps:txbx>
                        <wps:bodyPr wrap="square" lIns="0" tIns="0" rIns="0" bIns="0" rtlCol="0">
                          <a:noAutofit/>
                        </wps:bodyPr>
                      </wps:wsp>
                    </wpg:wgp>
                  </a:graphicData>
                </a:graphic>
              </wp:anchor>
            </w:drawing>
          </mc:Choice>
          <mc:Fallback>
            <w:pict>
              <v:group style="position:absolute;margin-left:225.589005pt;margin-top:66.388771pt;width:168.15pt;height:234.15pt;mso-position-horizontal-relative:page;mso-position-vertical-relative:paragraph;z-index:-25320448" id="docshapegroup860" coordorigin="4512,1328" coordsize="3363,4683">
                <v:shape style="position:absolute;left:5916;top:1648;width:257;height:122" type="#_x0000_t75" id="docshape861" stroked="false">
                  <v:imagedata r:id="rId195" o:title=""/>
                </v:shape>
                <v:shape style="position:absolute;left:5916;top:1900;width:257;height:123" type="#_x0000_t75" id="docshape862" stroked="false">
                  <v:imagedata r:id="rId196" o:title=""/>
                </v:shape>
                <v:shape style="position:absolute;left:5916;top:2154;width:257;height:122" type="#_x0000_t75" id="docshape863" stroked="false">
                  <v:imagedata r:id="rId197" o:title=""/>
                </v:shape>
                <v:shape style="position:absolute;left:6348;top:2721;width:123;height:122" type="#_x0000_t75" id="docshape864" stroked="false">
                  <v:imagedata r:id="rId198" o:title=""/>
                </v:shape>
                <v:shape style="position:absolute;left:6853;top:2333;width:123;height:122" type="#_x0000_t75" id="docshape865" stroked="false">
                  <v:imagedata r:id="rId199" o:title=""/>
                </v:shape>
                <v:shape style="position:absolute;left:6348;top:3480;width:123;height:122" type="#_x0000_t75" id="docshape866" stroked="false">
                  <v:imagedata r:id="rId198" o:title=""/>
                </v:shape>
                <v:shape style="position:absolute;left:6853;top:3098;width:123;height:122" type="#_x0000_t75" id="docshape867" stroked="false">
                  <v:imagedata r:id="rId199" o:title=""/>
                </v:shape>
                <v:shape style="position:absolute;left:6348;top:4239;width:123;height:122" type="#_x0000_t75" id="docshape868" stroked="false">
                  <v:imagedata r:id="rId198" o:title=""/>
                </v:shape>
                <v:shape style="position:absolute;left:6853;top:3845;width:123;height:123" type="#_x0000_t75" id="docshape869" stroked="false">
                  <v:imagedata r:id="rId199" o:title=""/>
                </v:shape>
                <v:shape style="position:absolute;left:6348;top:5127;width:123;height:122" type="#_x0000_t75" id="docshape870" stroked="false">
                  <v:imagedata r:id="rId200" o:title=""/>
                </v:shape>
                <v:shape style="position:absolute;left:6853;top:4622;width:123;height:122" type="#_x0000_t75" id="docshape871" stroked="false">
                  <v:imagedata r:id="rId199" o:title=""/>
                </v:shape>
                <v:rect style="position:absolute;left:4514;top:1330;width:3358;height:4678" id="docshape872" filled="false" stroked="true" strokeweight=".24pt" strokecolor="#231f20">
                  <v:stroke dashstyle="solid"/>
                </v:rect>
                <v:shape style="position:absolute;left:4607;top:1835;width:888;height:447" type="#_x0000_t202" id="docshape873" filled="false" stroked="false">
                  <v:textbox inset="0,0,0,0">
                    <w:txbxContent>
                      <w:p>
                        <w:pPr>
                          <w:spacing w:line="259" w:lineRule="auto" w:before="0"/>
                          <w:ind w:left="0" w:right="18" w:firstLine="0"/>
                          <w:jc w:val="left"/>
                          <w:rPr>
                            <w:rFonts w:ascii="Arial"/>
                            <w:b/>
                            <w:sz w:val="12"/>
                          </w:rPr>
                        </w:pPr>
                        <w:r>
                          <w:rPr>
                            <w:rFonts w:ascii="Arial"/>
                            <w:b/>
                            <w:color w:val="231F20"/>
                            <w:w w:val="105"/>
                            <w:sz w:val="12"/>
                          </w:rPr>
                          <w:t>Default</w:t>
                        </w:r>
                        <w:r>
                          <w:rPr>
                            <w:rFonts w:ascii="Arial"/>
                            <w:b/>
                            <w:color w:val="231F20"/>
                            <w:spacing w:val="-7"/>
                            <w:w w:val="105"/>
                            <w:sz w:val="12"/>
                          </w:rPr>
                          <w:t> </w:t>
                        </w:r>
                        <w:r>
                          <w:rPr>
                            <w:rFonts w:ascii="Arial"/>
                            <w:b/>
                            <w:color w:val="231F20"/>
                            <w:w w:val="105"/>
                            <w:sz w:val="12"/>
                          </w:rPr>
                          <w:t>state</w:t>
                        </w:r>
                        <w:r>
                          <w:rPr>
                            <w:rFonts w:ascii="Arial"/>
                            <w:b/>
                            <w:color w:val="231F20"/>
                            <w:spacing w:val="40"/>
                            <w:w w:val="105"/>
                            <w:sz w:val="12"/>
                          </w:rPr>
                          <w:t> </w:t>
                        </w:r>
                        <w:r>
                          <w:rPr>
                            <w:rFonts w:ascii="Arial"/>
                            <w:b/>
                            <w:color w:val="231F20"/>
                            <w:spacing w:val="-2"/>
                            <w:w w:val="105"/>
                            <w:sz w:val="12"/>
                          </w:rPr>
                          <w:t>after</w:t>
                        </w:r>
                        <w:r>
                          <w:rPr>
                            <w:rFonts w:ascii="Arial"/>
                            <w:b/>
                            <w:color w:val="231F20"/>
                            <w:spacing w:val="-7"/>
                            <w:w w:val="105"/>
                            <w:sz w:val="12"/>
                          </w:rPr>
                          <w:t> </w:t>
                        </w:r>
                        <w:r>
                          <w:rPr>
                            <w:rFonts w:ascii="Arial"/>
                            <w:b/>
                            <w:color w:val="231F20"/>
                            <w:spacing w:val="-2"/>
                            <w:w w:val="105"/>
                            <w:sz w:val="12"/>
                          </w:rPr>
                          <w:t>power-on</w:t>
                        </w:r>
                        <w:r>
                          <w:rPr>
                            <w:rFonts w:ascii="Arial"/>
                            <w:b/>
                            <w:color w:val="231F20"/>
                            <w:spacing w:val="40"/>
                            <w:w w:val="105"/>
                            <w:sz w:val="12"/>
                          </w:rPr>
                          <w:t> </w:t>
                        </w:r>
                        <w:r>
                          <w:rPr>
                            <w:rFonts w:ascii="Arial"/>
                            <w:b/>
                            <w:color w:val="231F20"/>
                            <w:w w:val="105"/>
                            <w:sz w:val="12"/>
                          </w:rPr>
                          <w:t>or</w:t>
                        </w:r>
                        <w:r>
                          <w:rPr>
                            <w:rFonts w:ascii="Arial"/>
                            <w:b/>
                            <w:color w:val="231F20"/>
                            <w:spacing w:val="-9"/>
                            <w:w w:val="105"/>
                            <w:sz w:val="12"/>
                          </w:rPr>
                          <w:t> </w:t>
                        </w:r>
                        <w:r>
                          <w:rPr>
                            <w:rFonts w:ascii="Arial"/>
                            <w:b/>
                            <w:color w:val="231F20"/>
                            <w:w w:val="105"/>
                            <w:sz w:val="12"/>
                          </w:rPr>
                          <w:t>reset</w:t>
                        </w:r>
                      </w:p>
                    </w:txbxContent>
                  </v:textbox>
                  <w10:wrap type="none"/>
                </v:shape>
                <v:shape style="position:absolute;left:5520;top:1646;width:435;height:651" type="#_x0000_t202" id="docshape874" filled="false" stroked="false">
                  <v:textbox inset="0,0,0,0">
                    <w:txbxContent>
                      <w:p>
                        <w:pPr>
                          <w:spacing w:before="3"/>
                          <w:ind w:left="0" w:right="0" w:firstLine="0"/>
                          <w:jc w:val="left"/>
                          <w:rPr>
                            <w:sz w:val="12"/>
                          </w:rPr>
                        </w:pPr>
                        <w:r>
                          <w:rPr>
                            <w:color w:val="231F20"/>
                            <w:spacing w:val="-2"/>
                            <w:w w:val="110"/>
                            <w:sz w:val="12"/>
                          </w:rPr>
                          <w:t>ABORt</w:t>
                        </w:r>
                      </w:p>
                      <w:p>
                        <w:pPr>
                          <w:spacing w:before="115"/>
                          <w:ind w:left="77" w:right="0" w:firstLine="0"/>
                          <w:jc w:val="left"/>
                          <w:rPr>
                            <w:sz w:val="12"/>
                          </w:rPr>
                        </w:pPr>
                        <w:r>
                          <w:rPr>
                            <w:color w:val="231F20"/>
                            <w:spacing w:val="-4"/>
                            <w:w w:val="110"/>
                            <w:sz w:val="12"/>
                          </w:rPr>
                          <w:t>*RST</w:t>
                        </w:r>
                      </w:p>
                      <w:p>
                        <w:pPr>
                          <w:spacing w:before="115"/>
                          <w:ind w:left="155" w:right="0" w:firstLine="0"/>
                          <w:jc w:val="left"/>
                          <w:rPr>
                            <w:sz w:val="12"/>
                          </w:rPr>
                        </w:pPr>
                        <w:r>
                          <w:rPr>
                            <w:color w:val="231F20"/>
                            <w:spacing w:val="-5"/>
                            <w:w w:val="110"/>
                            <w:sz w:val="12"/>
                          </w:rPr>
                          <w:t>pon</w:t>
                        </w:r>
                      </w:p>
                    </w:txbxContent>
                  </v:textbox>
                  <w10:wrap type="none"/>
                </v:shape>
                <v:shape style="position:absolute;left:5096;top:2535;width:993;height:135" type="#_x0000_t202" id="docshape875" filled="false" stroked="false">
                  <v:textbox inset="0,0,0,0">
                    <w:txbxContent>
                      <w:p>
                        <w:pPr>
                          <w:spacing w:before="4"/>
                          <w:ind w:left="0" w:right="0" w:firstLine="0"/>
                          <w:jc w:val="left"/>
                          <w:rPr>
                            <w:sz w:val="11"/>
                          </w:rPr>
                        </w:pPr>
                        <w:r>
                          <w:rPr>
                            <w:color w:val="231F20"/>
                            <w:w w:val="105"/>
                            <w:sz w:val="11"/>
                          </w:rPr>
                          <w:t>Trigger system</w:t>
                        </w:r>
                        <w:r>
                          <w:rPr>
                            <w:color w:val="231F20"/>
                            <w:spacing w:val="-2"/>
                            <w:w w:val="105"/>
                            <w:sz w:val="11"/>
                          </w:rPr>
                          <w:t> initi</w:t>
                        </w:r>
                      </w:p>
                    </w:txbxContent>
                  </v:textbox>
                  <w10:wrap type="none"/>
                </v:shape>
                <v:shape style="position:absolute;left:7173;top:2468;width:343;height:269" type="#_x0000_t202" id="docshape876" filled="false" stroked="false">
                  <v:textbox inset="0,0,0,0">
                    <w:txbxContent>
                      <w:p>
                        <w:pPr>
                          <w:spacing w:line="254" w:lineRule="auto" w:before="0"/>
                          <w:ind w:left="58" w:right="18" w:hanging="59"/>
                          <w:jc w:val="left"/>
                          <w:rPr>
                            <w:sz w:val="11"/>
                          </w:rPr>
                        </w:pPr>
                        <w:r>
                          <w:rPr>
                            <w:color w:val="231F20"/>
                            <w:spacing w:val="-2"/>
                            <w:w w:val="105"/>
                            <w:sz w:val="11"/>
                          </w:rPr>
                          <w:t>longer</w:t>
                        </w:r>
                        <w:r>
                          <w:rPr>
                            <w:color w:val="231F20"/>
                            <w:spacing w:val="40"/>
                            <w:w w:val="105"/>
                            <w:sz w:val="11"/>
                          </w:rPr>
                          <w:t> </w:t>
                        </w:r>
                        <w:r>
                          <w:rPr>
                            <w:color w:val="231F20"/>
                            <w:spacing w:val="-4"/>
                            <w:w w:val="105"/>
                            <w:sz w:val="11"/>
                          </w:rPr>
                          <w:t>ted</w:t>
                        </w:r>
                      </w:p>
                    </w:txbxContent>
                  </v:textbox>
                  <w10:wrap type="none"/>
                </v:shape>
                <v:shape style="position:absolute;left:4607;top:2915;width:916;height:298" type="#_x0000_t202" id="docshape877" filled="false" stroked="false">
                  <v:textbox inset="0,0,0,0">
                    <w:txbxContent>
                      <w:p>
                        <w:pPr>
                          <w:spacing w:line="256" w:lineRule="auto" w:before="1"/>
                          <w:ind w:left="0" w:right="18" w:firstLine="0"/>
                          <w:jc w:val="left"/>
                          <w:rPr>
                            <w:rFonts w:ascii="Arial"/>
                            <w:b/>
                            <w:sz w:val="12"/>
                          </w:rPr>
                        </w:pPr>
                        <w:r>
                          <w:rPr>
                            <w:rFonts w:ascii="Arial"/>
                            <w:b/>
                            <w:color w:val="231F20"/>
                            <w:spacing w:val="-2"/>
                            <w:w w:val="105"/>
                            <w:sz w:val="12"/>
                          </w:rPr>
                          <w:t>Trigger</w:t>
                        </w:r>
                        <w:r>
                          <w:rPr>
                            <w:rFonts w:ascii="Arial"/>
                            <w:b/>
                            <w:color w:val="231F20"/>
                            <w:spacing w:val="-7"/>
                            <w:w w:val="105"/>
                            <w:sz w:val="12"/>
                          </w:rPr>
                          <w:t> </w:t>
                        </w:r>
                        <w:r>
                          <w:rPr>
                            <w:rFonts w:ascii="Arial"/>
                            <w:b/>
                            <w:color w:val="231F20"/>
                            <w:spacing w:val="-2"/>
                            <w:w w:val="105"/>
                            <w:sz w:val="12"/>
                          </w:rPr>
                          <w:t>system</w:t>
                        </w:r>
                        <w:r>
                          <w:rPr>
                            <w:rFonts w:ascii="Arial"/>
                            <w:b/>
                            <w:color w:val="231F20"/>
                            <w:spacing w:val="40"/>
                            <w:w w:val="105"/>
                            <w:sz w:val="12"/>
                          </w:rPr>
                          <w:t> </w:t>
                        </w:r>
                        <w:r>
                          <w:rPr>
                            <w:rFonts w:ascii="Arial"/>
                            <w:b/>
                            <w:color w:val="231F20"/>
                            <w:spacing w:val="-2"/>
                            <w:w w:val="105"/>
                            <w:sz w:val="12"/>
                          </w:rPr>
                          <w:t>initiated</w:t>
                        </w:r>
                      </w:p>
                    </w:txbxContent>
                  </v:textbox>
                  <w10:wrap type="none"/>
                </v:shape>
                <v:shape style="position:absolute;left:5677;top:3289;width:414;height:135" type="#_x0000_t202" id="docshape878" filled="false" stroked="false">
                  <v:textbox inset="0,0,0,0">
                    <w:txbxContent>
                      <w:p>
                        <w:pPr>
                          <w:spacing w:before="4"/>
                          <w:ind w:left="0" w:right="0" w:firstLine="0"/>
                          <w:jc w:val="left"/>
                          <w:rPr>
                            <w:sz w:val="11"/>
                          </w:rPr>
                        </w:pPr>
                        <w:r>
                          <w:rPr>
                            <w:color w:val="231F20"/>
                            <w:w w:val="105"/>
                            <w:sz w:val="11"/>
                          </w:rPr>
                          <w:t>Still</w:t>
                        </w:r>
                        <w:r>
                          <w:rPr>
                            <w:color w:val="231F20"/>
                            <w:spacing w:val="-2"/>
                            <w:w w:val="105"/>
                            <w:sz w:val="11"/>
                          </w:rPr>
                          <w:t> </w:t>
                        </w:r>
                        <w:r>
                          <w:rPr>
                            <w:color w:val="231F20"/>
                            <w:spacing w:val="-4"/>
                            <w:w w:val="105"/>
                            <w:sz w:val="11"/>
                          </w:rPr>
                          <w:t>initi</w:t>
                        </w:r>
                      </w:p>
                    </w:txbxContent>
                  </v:textbox>
                  <w10:wrap type="none"/>
                </v:shape>
                <v:shape style="position:absolute;left:7141;top:3234;width:647;height:269" type="#_x0000_t202" id="docshape879" filled="false" stroked="false">
                  <v:textbox inset="0,0,0,0">
                    <w:txbxContent>
                      <w:p>
                        <w:pPr>
                          <w:spacing w:line="256" w:lineRule="auto" w:before="0"/>
                          <w:ind w:left="142" w:right="18" w:hanging="143"/>
                          <w:jc w:val="left"/>
                          <w:rPr>
                            <w:sz w:val="11"/>
                          </w:rPr>
                        </w:pPr>
                        <w:r>
                          <w:rPr>
                            <w:color w:val="231F20"/>
                            <w:w w:val="105"/>
                            <w:sz w:val="11"/>
                          </w:rPr>
                          <w:t>mpleted</w:t>
                        </w:r>
                        <w:r>
                          <w:rPr>
                            <w:color w:val="231F20"/>
                            <w:spacing w:val="-9"/>
                            <w:w w:val="105"/>
                            <w:sz w:val="11"/>
                          </w:rPr>
                          <w:t> </w:t>
                        </w:r>
                        <w:r>
                          <w:rPr>
                            <w:color w:val="231F20"/>
                            <w:w w:val="105"/>
                            <w:sz w:val="11"/>
                          </w:rPr>
                          <w:t>No.</w:t>
                        </w:r>
                        <w:r>
                          <w:rPr>
                            <w:color w:val="231F20"/>
                            <w:spacing w:val="40"/>
                            <w:w w:val="105"/>
                            <w:sz w:val="11"/>
                          </w:rPr>
                          <w:t> </w:t>
                        </w:r>
                        <w:r>
                          <w:rPr>
                            <w:color w:val="231F20"/>
                            <w:w w:val="105"/>
                            <w:sz w:val="11"/>
                          </w:rPr>
                          <w:t>M</w:t>
                        </w:r>
                        <w:r>
                          <w:rPr>
                            <w:color w:val="231F20"/>
                            <w:spacing w:val="-9"/>
                            <w:w w:val="105"/>
                            <w:sz w:val="11"/>
                          </w:rPr>
                          <w:t> </w:t>
                        </w:r>
                        <w:r>
                          <w:rPr>
                            <w:color w:val="231F20"/>
                            <w:w w:val="105"/>
                            <w:sz w:val="11"/>
                          </w:rPr>
                          <w:t>loops</w:t>
                        </w:r>
                      </w:p>
                    </w:txbxContent>
                  </v:textbox>
                  <w10:wrap type="none"/>
                </v:shape>
                <v:shape style="position:absolute;left:4607;top:3668;width:638;height:149" type="#_x0000_t202" id="docshape880" filled="false" stroked="false">
                  <v:textbox inset="0,0,0,0">
                    <w:txbxContent>
                      <w:p>
                        <w:pPr>
                          <w:spacing w:before="7"/>
                          <w:ind w:left="0" w:right="0" w:firstLine="0"/>
                          <w:jc w:val="left"/>
                          <w:rPr>
                            <w:rFonts w:ascii="Arial"/>
                            <w:b/>
                            <w:sz w:val="12"/>
                          </w:rPr>
                        </w:pPr>
                        <w:r>
                          <w:rPr>
                            <w:rFonts w:ascii="Arial"/>
                            <w:b/>
                            <w:color w:val="231F20"/>
                            <w:w w:val="105"/>
                            <w:sz w:val="12"/>
                          </w:rPr>
                          <w:t>Arm</w:t>
                        </w:r>
                        <w:r>
                          <w:rPr>
                            <w:rFonts w:ascii="Arial"/>
                            <w:b/>
                            <w:color w:val="231F20"/>
                            <w:spacing w:val="-6"/>
                            <w:w w:val="105"/>
                            <w:sz w:val="12"/>
                          </w:rPr>
                          <w:t> </w:t>
                        </w:r>
                        <w:r>
                          <w:rPr>
                            <w:rFonts w:ascii="Arial"/>
                            <w:b/>
                            <w:color w:val="231F20"/>
                            <w:spacing w:val="-4"/>
                            <w:w w:val="105"/>
                            <w:sz w:val="12"/>
                          </w:rPr>
                          <w:t>Layer</w:t>
                        </w:r>
                      </w:p>
                    </w:txbxContent>
                  </v:textbox>
                  <w10:wrap type="none"/>
                </v:shape>
                <v:shape style="position:absolute;left:5451;top:3937;width:711;height:269" type="#_x0000_t202" id="docshape881" filled="false" stroked="false">
                  <v:textbox inset="0,0,0,0">
                    <w:txbxContent>
                      <w:p>
                        <w:pPr>
                          <w:spacing w:before="4"/>
                          <w:ind w:left="0" w:right="18" w:firstLine="0"/>
                          <w:jc w:val="right"/>
                          <w:rPr>
                            <w:sz w:val="11"/>
                          </w:rPr>
                        </w:pPr>
                        <w:r>
                          <w:rPr>
                            <w:color w:val="231F20"/>
                            <w:w w:val="105"/>
                            <w:sz w:val="11"/>
                          </w:rPr>
                          <w:t>ARM</w:t>
                        </w:r>
                        <w:r>
                          <w:rPr>
                            <w:color w:val="231F20"/>
                            <w:spacing w:val="-1"/>
                            <w:w w:val="105"/>
                            <w:sz w:val="11"/>
                          </w:rPr>
                          <w:t> </w:t>
                        </w:r>
                        <w:r>
                          <w:rPr>
                            <w:color w:val="231F20"/>
                            <w:spacing w:val="-2"/>
                            <w:w w:val="105"/>
                            <w:sz w:val="11"/>
                          </w:rPr>
                          <w:t>conditio</w:t>
                        </w:r>
                      </w:p>
                      <w:p>
                        <w:pPr>
                          <w:spacing w:before="8"/>
                          <w:ind w:left="0" w:right="50" w:firstLine="0"/>
                          <w:jc w:val="right"/>
                          <w:rPr>
                            <w:sz w:val="11"/>
                          </w:rPr>
                        </w:pPr>
                        <w:r>
                          <w:rPr>
                            <w:color w:val="231F20"/>
                            <w:spacing w:val="-2"/>
                            <w:w w:val="105"/>
                            <w:sz w:val="11"/>
                          </w:rPr>
                          <w:t>satisf</w:t>
                        </w:r>
                      </w:p>
                    </w:txbxContent>
                  </v:textbox>
                  <w10:wrap type="none"/>
                </v:shape>
                <v:shape style="position:absolute;left:7141;top:3898;width:659;height:403" type="#_x0000_t202" id="docshape882" filled="false" stroked="false">
                  <v:textbox inset="0,0,0,0">
                    <w:txbxContent>
                      <w:p>
                        <w:pPr>
                          <w:spacing w:before="4"/>
                          <w:ind w:left="0" w:right="0" w:firstLine="0"/>
                          <w:jc w:val="left"/>
                          <w:rPr>
                            <w:sz w:val="11"/>
                          </w:rPr>
                        </w:pPr>
                        <w:r>
                          <w:rPr>
                            <w:color w:val="231F20"/>
                            <w:spacing w:val="-2"/>
                            <w:w w:val="105"/>
                            <w:sz w:val="11"/>
                          </w:rPr>
                          <w:t>mpleted</w:t>
                        </w:r>
                      </w:p>
                      <w:p>
                        <w:pPr>
                          <w:spacing w:line="254" w:lineRule="auto" w:before="3"/>
                          <w:ind w:left="6" w:right="18" w:hanging="7"/>
                          <w:jc w:val="left"/>
                          <w:rPr>
                            <w:sz w:val="11"/>
                          </w:rPr>
                        </w:pPr>
                        <w:r>
                          <w:rPr>
                            <w:color w:val="231F20"/>
                            <w:w w:val="105"/>
                            <w:sz w:val="11"/>
                          </w:rPr>
                          <w:t>.</w:t>
                        </w:r>
                        <w:r>
                          <w:rPr>
                            <w:color w:val="231F20"/>
                            <w:spacing w:val="-9"/>
                            <w:w w:val="105"/>
                            <w:sz w:val="11"/>
                          </w:rPr>
                          <w:t> </w:t>
                        </w:r>
                        <w:r>
                          <w:rPr>
                            <w:color w:val="231F20"/>
                            <w:w w:val="105"/>
                            <w:sz w:val="11"/>
                          </w:rPr>
                          <w:t>of</w:t>
                        </w:r>
                        <w:r>
                          <w:rPr>
                            <w:color w:val="231F20"/>
                            <w:spacing w:val="-8"/>
                            <w:w w:val="105"/>
                            <w:sz w:val="11"/>
                          </w:rPr>
                          <w:t> </w:t>
                        </w:r>
                        <w:r>
                          <w:rPr>
                            <w:color w:val="231F20"/>
                            <w:w w:val="105"/>
                            <w:sz w:val="11"/>
                          </w:rPr>
                          <w:t>TRIGger</w:t>
                        </w:r>
                        <w:r>
                          <w:rPr>
                            <w:color w:val="231F20"/>
                            <w:spacing w:val="40"/>
                            <w:w w:val="105"/>
                            <w:sz w:val="11"/>
                          </w:rPr>
                          <w:t> </w:t>
                        </w:r>
                        <w:r>
                          <w:rPr>
                            <w:color w:val="231F20"/>
                            <w:spacing w:val="-6"/>
                            <w:w w:val="105"/>
                            <w:sz w:val="11"/>
                          </w:rPr>
                          <w:t>ps</w:t>
                        </w:r>
                      </w:p>
                    </w:txbxContent>
                  </v:textbox>
                  <w10:wrap type="none"/>
                </v:shape>
                <v:shape style="position:absolute;left:4607;top:4432;width:2954;height:690" type="#_x0000_t202" id="docshape883" filled="false" stroked="false">
                  <v:textbox inset="0,0,0,0">
                    <w:txbxContent>
                      <w:p>
                        <w:pPr>
                          <w:spacing w:before="7"/>
                          <w:ind w:left="0" w:right="0" w:firstLine="0"/>
                          <w:jc w:val="left"/>
                          <w:rPr>
                            <w:rFonts w:ascii="Arial"/>
                            <w:b/>
                            <w:sz w:val="12"/>
                          </w:rPr>
                        </w:pPr>
                        <w:r>
                          <w:rPr>
                            <w:rFonts w:ascii="Arial"/>
                            <w:b/>
                            <w:color w:val="231F20"/>
                            <w:spacing w:val="-2"/>
                            <w:w w:val="105"/>
                            <w:sz w:val="12"/>
                          </w:rPr>
                          <w:t>Trigger</w:t>
                        </w:r>
                        <w:r>
                          <w:rPr>
                            <w:rFonts w:ascii="Arial"/>
                            <w:b/>
                            <w:color w:val="231F20"/>
                            <w:spacing w:val="4"/>
                            <w:w w:val="105"/>
                            <w:sz w:val="12"/>
                          </w:rPr>
                          <w:t> </w:t>
                        </w:r>
                        <w:r>
                          <w:rPr>
                            <w:rFonts w:ascii="Arial"/>
                            <w:b/>
                            <w:color w:val="231F20"/>
                            <w:spacing w:val="-2"/>
                            <w:w w:val="105"/>
                            <w:sz w:val="12"/>
                          </w:rPr>
                          <w:t>Layer</w:t>
                        </w:r>
                      </w:p>
                      <w:p>
                        <w:pPr>
                          <w:tabs>
                            <w:tab w:pos="2610" w:val="left" w:leader="none"/>
                          </w:tabs>
                          <w:spacing w:line="135" w:lineRule="exact" w:before="137"/>
                          <w:ind w:left="657" w:right="0" w:firstLine="0"/>
                          <w:jc w:val="left"/>
                          <w:rPr>
                            <w:sz w:val="11"/>
                          </w:rPr>
                        </w:pPr>
                        <w:r>
                          <w:rPr>
                            <w:color w:val="231F20"/>
                            <w:w w:val="105"/>
                            <w:position w:val="1"/>
                            <w:sz w:val="11"/>
                          </w:rPr>
                          <w:t>TRIGger</w:t>
                        </w:r>
                        <w:r>
                          <w:rPr>
                            <w:color w:val="231F20"/>
                            <w:spacing w:val="-4"/>
                            <w:w w:val="105"/>
                            <w:position w:val="1"/>
                            <w:sz w:val="11"/>
                          </w:rPr>
                          <w:t> </w:t>
                        </w:r>
                        <w:r>
                          <w:rPr>
                            <w:color w:val="231F20"/>
                            <w:spacing w:val="-2"/>
                            <w:w w:val="105"/>
                            <w:position w:val="1"/>
                            <w:sz w:val="11"/>
                          </w:rPr>
                          <w:t>conditio</w:t>
                        </w:r>
                        <w:r>
                          <w:rPr>
                            <w:color w:val="231F20"/>
                            <w:position w:val="1"/>
                            <w:sz w:val="11"/>
                          </w:rPr>
                          <w:tab/>
                        </w:r>
                        <w:r>
                          <w:rPr>
                            <w:color w:val="231F20"/>
                            <w:spacing w:val="-2"/>
                            <w:w w:val="105"/>
                            <w:sz w:val="11"/>
                          </w:rPr>
                          <w:t>ument</w:t>
                        </w:r>
                      </w:p>
                      <w:p>
                        <w:pPr>
                          <w:tabs>
                            <w:tab w:pos="1411" w:val="left" w:leader="none"/>
                          </w:tabs>
                          <w:spacing w:line="135" w:lineRule="exact" w:before="0"/>
                          <w:ind w:left="0" w:right="185" w:firstLine="0"/>
                          <w:jc w:val="right"/>
                          <w:rPr>
                            <w:sz w:val="11"/>
                          </w:rPr>
                        </w:pPr>
                        <w:r>
                          <w:rPr>
                            <w:color w:val="231F20"/>
                            <w:spacing w:val="-2"/>
                            <w:w w:val="105"/>
                            <w:position w:val="1"/>
                            <w:sz w:val="11"/>
                          </w:rPr>
                          <w:t>satisf</w:t>
                        </w:r>
                        <w:r>
                          <w:rPr>
                            <w:color w:val="231F20"/>
                            <w:position w:val="1"/>
                            <w:sz w:val="11"/>
                          </w:rPr>
                          <w:tab/>
                        </w:r>
                        <w:r>
                          <w:rPr>
                            <w:color w:val="231F20"/>
                            <w:spacing w:val="-7"/>
                            <w:w w:val="105"/>
                            <w:sz w:val="11"/>
                          </w:rPr>
                          <w:t>ns</w:t>
                        </w:r>
                      </w:p>
                      <w:p>
                        <w:pPr>
                          <w:spacing w:before="8"/>
                          <w:ind w:left="0" w:right="95" w:firstLine="0"/>
                          <w:jc w:val="right"/>
                          <w:rPr>
                            <w:sz w:val="11"/>
                          </w:rPr>
                        </w:pPr>
                        <w:r>
                          <w:rPr>
                            <w:color w:val="231F20"/>
                            <w:spacing w:val="-2"/>
                            <w:w w:val="105"/>
                            <w:sz w:val="11"/>
                          </w:rPr>
                          <w:t>plete</w:t>
                        </w:r>
                      </w:p>
                    </w:txbxContent>
                  </v:textbox>
                  <w10:wrap type="none"/>
                </v:shape>
                <w10:wrap type="none"/>
              </v:group>
            </w:pict>
          </mc:Fallback>
        </mc:AlternateContent>
      </w:r>
      <w:r>
        <w:rPr>
          <w:rFonts w:ascii="Times New Roman" w:hAnsi="Times New Roman"/>
          <w:color w:val="231F20"/>
          <w:sz w:val="20"/>
        </w:rPr>
        <w:t>gives a typical trigger configuration, </w:t>
      </w:r>
      <w:r>
        <w:rPr>
          <w:rFonts w:ascii="Times New Roman" w:hAnsi="Times New Roman"/>
          <w:color w:val="231F20"/>
          <w:sz w:val="20"/>
        </w:rPr>
        <w:t>the ARM-TRIG</w:t>
      </w:r>
      <w:r>
        <w:rPr>
          <w:rFonts w:ascii="Times New Roman" w:hAnsi="Times New Roman"/>
          <w:color w:val="231F20"/>
          <w:sz w:val="20"/>
        </w:rPr>
        <w:t> model. The configuration contains two event-detection layers: the ‘Wait for ARM’ and ‘Wait for TRIG’ </w:t>
      </w:r>
      <w:r>
        <w:rPr>
          <w:rFonts w:ascii="Times New Roman" w:hAnsi="Times New Roman"/>
          <w:color w:val="231F20"/>
          <w:spacing w:val="-2"/>
          <w:sz w:val="20"/>
        </w:rPr>
        <w:t>states.</w:t>
      </w:r>
    </w:p>
    <w:p>
      <w:pPr>
        <w:pStyle w:val="BodyText"/>
        <w:spacing w:before="124"/>
        <w:rPr>
          <w:rFonts w:ascii="Times New Roman"/>
          <w:sz w:val="20"/>
        </w:rPr>
      </w:pPr>
    </w:p>
    <w:tbl>
      <w:tblPr>
        <w:tblW w:w="0" w:type="auto"/>
        <w:jc w:val="left"/>
        <w:tblInd w:w="1835"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top w:w="0" w:type="dxa"/>
          <w:left w:w="0" w:type="dxa"/>
          <w:bottom w:w="0" w:type="dxa"/>
          <w:right w:w="0" w:type="dxa"/>
        </w:tblCellMar>
        <w:tblLook w:val="01E0"/>
      </w:tblPr>
      <w:tblGrid>
        <w:gridCol w:w="253"/>
        <w:gridCol w:w="506"/>
        <w:gridCol w:w="252"/>
      </w:tblGrid>
      <w:tr>
        <w:trPr>
          <w:trHeight w:val="716" w:hRule="atLeast"/>
        </w:trPr>
        <w:tc>
          <w:tcPr>
            <w:tcW w:w="1011" w:type="dxa"/>
            <w:gridSpan w:val="3"/>
          </w:tcPr>
          <w:p>
            <w:pPr>
              <w:pStyle w:val="TableParagraph"/>
              <w:spacing w:before="122"/>
              <w:ind w:left="0"/>
              <w:rPr>
                <w:rFonts w:ascii="Times New Roman"/>
                <w:sz w:val="14"/>
              </w:rPr>
            </w:pPr>
          </w:p>
          <w:p>
            <w:pPr>
              <w:pStyle w:val="TableParagraph"/>
              <w:ind w:left="32"/>
              <w:jc w:val="center"/>
              <w:rPr>
                <w:rFonts w:ascii="Arial"/>
                <w:b/>
                <w:sz w:val="14"/>
              </w:rPr>
            </w:pPr>
            <w:r>
              <w:rPr>
                <w:rFonts w:ascii="Arial"/>
                <w:b/>
                <w:color w:val="231F20"/>
                <w:spacing w:val="-4"/>
                <w:w w:val="105"/>
                <w:sz w:val="14"/>
              </w:rPr>
              <w:t>Idle</w:t>
            </w:r>
          </w:p>
        </w:tc>
      </w:tr>
      <w:tr>
        <w:trPr>
          <w:trHeight w:val="487" w:hRule="atLeast"/>
        </w:trPr>
        <w:tc>
          <w:tcPr>
            <w:tcW w:w="253" w:type="dxa"/>
            <w:tcBorders>
              <w:left w:val="nil"/>
              <w:right w:val="single" w:sz="6" w:space="0" w:color="231F20"/>
            </w:tcBorders>
          </w:tcPr>
          <w:p>
            <w:pPr>
              <w:pStyle w:val="TableParagraph"/>
              <w:spacing w:before="69"/>
              <w:ind w:left="0"/>
              <w:rPr>
                <w:rFonts w:ascii="Times New Roman"/>
                <w:sz w:val="11"/>
              </w:rPr>
            </w:pPr>
          </w:p>
          <w:p>
            <w:pPr>
              <w:pStyle w:val="TableParagraph"/>
              <w:ind w:left="-72"/>
              <w:rPr>
                <w:sz w:val="11"/>
              </w:rPr>
            </w:pPr>
            <w:r>
              <w:rPr>
                <w:color w:val="231F20"/>
                <w:spacing w:val="-4"/>
                <w:w w:val="105"/>
                <w:sz w:val="11"/>
              </w:rPr>
              <w:t>ated</w:t>
            </w:r>
          </w:p>
        </w:tc>
        <w:tc>
          <w:tcPr>
            <w:tcW w:w="506" w:type="dxa"/>
            <w:tcBorders>
              <w:left w:val="single" w:sz="6" w:space="0" w:color="231F20"/>
              <w:right w:val="single" w:sz="6" w:space="0" w:color="231F20"/>
            </w:tcBorders>
          </w:tcPr>
          <w:p>
            <w:pPr>
              <w:pStyle w:val="TableParagraph"/>
              <w:ind w:left="0"/>
              <w:rPr>
                <w:rFonts w:ascii="Times New Roman"/>
                <w:sz w:val="16"/>
              </w:rPr>
            </w:pPr>
          </w:p>
        </w:tc>
        <w:tc>
          <w:tcPr>
            <w:tcW w:w="252" w:type="dxa"/>
            <w:tcBorders>
              <w:left w:val="single" w:sz="6" w:space="0" w:color="231F20"/>
              <w:right w:val="nil"/>
            </w:tcBorders>
          </w:tcPr>
          <w:p>
            <w:pPr>
              <w:pStyle w:val="TableParagraph"/>
              <w:spacing w:before="2"/>
              <w:ind w:left="0"/>
              <w:rPr>
                <w:rFonts w:ascii="Times New Roman"/>
                <w:sz w:val="11"/>
              </w:rPr>
            </w:pPr>
          </w:p>
          <w:p>
            <w:pPr>
              <w:pStyle w:val="TableParagraph"/>
              <w:spacing w:line="254" w:lineRule="auto"/>
              <w:ind w:left="85" w:right="-144"/>
              <w:rPr>
                <w:sz w:val="11"/>
              </w:rPr>
            </w:pPr>
            <w:r>
              <w:rPr>
                <w:color w:val="231F20"/>
                <w:spacing w:val="-6"/>
                <w:w w:val="105"/>
                <w:sz w:val="11"/>
              </w:rPr>
              <w:t>No</w:t>
            </w:r>
            <w:r>
              <w:rPr>
                <w:color w:val="231F20"/>
                <w:spacing w:val="40"/>
                <w:w w:val="105"/>
                <w:sz w:val="11"/>
              </w:rPr>
              <w:t> </w:t>
            </w:r>
            <w:r>
              <w:rPr>
                <w:color w:val="231F20"/>
                <w:spacing w:val="-2"/>
                <w:w w:val="105"/>
                <w:sz w:val="11"/>
              </w:rPr>
              <w:t>initia</w:t>
            </w:r>
          </w:p>
        </w:tc>
      </w:tr>
      <w:tr>
        <w:trPr>
          <w:trHeight w:val="222" w:hRule="atLeast"/>
        </w:trPr>
        <w:tc>
          <w:tcPr>
            <w:tcW w:w="1011" w:type="dxa"/>
            <w:gridSpan w:val="3"/>
          </w:tcPr>
          <w:p>
            <w:pPr>
              <w:pStyle w:val="TableParagraph"/>
              <w:spacing w:before="36"/>
              <w:ind w:left="231"/>
              <w:rPr>
                <w:rFonts w:ascii="Arial"/>
                <w:b/>
                <w:sz w:val="14"/>
              </w:rPr>
            </w:pPr>
            <w:r>
              <w:rPr>
                <w:rFonts w:ascii="Arial"/>
                <w:b/>
                <w:color w:val="231F20"/>
                <w:spacing w:val="-2"/>
                <w:w w:val="105"/>
                <w:sz w:val="14"/>
              </w:rPr>
              <w:t>Initiated</w:t>
            </w:r>
          </w:p>
        </w:tc>
      </w:tr>
      <w:tr>
        <w:trPr>
          <w:trHeight w:val="476" w:hRule="atLeast"/>
        </w:trPr>
        <w:tc>
          <w:tcPr>
            <w:tcW w:w="253" w:type="dxa"/>
            <w:tcBorders>
              <w:left w:val="nil"/>
              <w:right w:val="single" w:sz="6" w:space="0" w:color="231F20"/>
            </w:tcBorders>
          </w:tcPr>
          <w:p>
            <w:pPr>
              <w:pStyle w:val="TableParagraph"/>
              <w:spacing w:before="53"/>
              <w:ind w:left="0"/>
              <w:rPr>
                <w:rFonts w:ascii="Times New Roman"/>
                <w:sz w:val="11"/>
              </w:rPr>
            </w:pPr>
          </w:p>
          <w:p>
            <w:pPr>
              <w:pStyle w:val="TableParagraph"/>
              <w:ind w:left="-72"/>
              <w:rPr>
                <w:sz w:val="11"/>
              </w:rPr>
            </w:pPr>
            <w:r>
              <w:rPr>
                <w:color w:val="231F20"/>
                <w:spacing w:val="-4"/>
                <w:w w:val="105"/>
                <w:sz w:val="11"/>
              </w:rPr>
              <w:t>ated</w:t>
            </w:r>
          </w:p>
        </w:tc>
        <w:tc>
          <w:tcPr>
            <w:tcW w:w="506" w:type="dxa"/>
            <w:tcBorders>
              <w:left w:val="single" w:sz="6" w:space="0" w:color="231F20"/>
              <w:right w:val="single" w:sz="6" w:space="0" w:color="231F20"/>
            </w:tcBorders>
          </w:tcPr>
          <w:p>
            <w:pPr>
              <w:pStyle w:val="TableParagraph"/>
              <w:ind w:left="0"/>
              <w:rPr>
                <w:rFonts w:ascii="Times New Roman"/>
                <w:sz w:val="16"/>
              </w:rPr>
            </w:pPr>
          </w:p>
        </w:tc>
        <w:tc>
          <w:tcPr>
            <w:tcW w:w="252" w:type="dxa"/>
            <w:tcBorders>
              <w:left w:val="single" w:sz="6" w:space="0" w:color="231F20"/>
              <w:right w:val="nil"/>
            </w:tcBorders>
          </w:tcPr>
          <w:p>
            <w:pPr>
              <w:pStyle w:val="TableParagraph"/>
              <w:spacing w:before="125"/>
              <w:ind w:left="85"/>
              <w:rPr>
                <w:sz w:val="11"/>
              </w:rPr>
            </w:pPr>
            <w:r>
              <w:rPr>
                <w:color w:val="231F20"/>
                <w:spacing w:val="-5"/>
                <w:w w:val="105"/>
                <w:sz w:val="11"/>
              </w:rPr>
              <w:t>Co</w:t>
            </w:r>
          </w:p>
          <w:p>
            <w:pPr>
              <w:pStyle w:val="TableParagraph"/>
              <w:spacing w:before="8"/>
              <w:ind w:left="85" w:right="-144"/>
              <w:rPr>
                <w:sz w:val="11"/>
              </w:rPr>
            </w:pPr>
            <w:r>
              <w:rPr>
                <w:color w:val="231F20"/>
                <w:w w:val="105"/>
                <w:sz w:val="11"/>
              </w:rPr>
              <w:t>of </w:t>
            </w:r>
            <w:r>
              <w:rPr>
                <w:color w:val="231F20"/>
                <w:spacing w:val="-5"/>
                <w:w w:val="105"/>
                <w:sz w:val="11"/>
              </w:rPr>
              <w:t>AR</w:t>
            </w:r>
          </w:p>
        </w:tc>
      </w:tr>
      <w:tr>
        <w:trPr>
          <w:trHeight w:val="210" w:hRule="atLeast"/>
        </w:trPr>
        <w:tc>
          <w:tcPr>
            <w:tcW w:w="1011" w:type="dxa"/>
            <w:gridSpan w:val="3"/>
          </w:tcPr>
          <w:p>
            <w:pPr>
              <w:pStyle w:val="TableParagraph"/>
              <w:spacing w:line="160" w:lineRule="exact" w:before="30"/>
              <w:ind w:left="56"/>
              <w:rPr>
                <w:rFonts w:ascii="Arial"/>
                <w:b/>
                <w:sz w:val="14"/>
              </w:rPr>
            </w:pPr>
            <w:r>
              <w:rPr>
                <w:rFonts w:ascii="Arial"/>
                <w:b/>
                <w:color w:val="231F20"/>
                <w:spacing w:val="-2"/>
                <w:w w:val="105"/>
                <w:sz w:val="14"/>
              </w:rPr>
              <w:t>Wait</w:t>
            </w:r>
            <w:r>
              <w:rPr>
                <w:rFonts w:ascii="Arial"/>
                <w:b/>
                <w:color w:val="231F20"/>
                <w:spacing w:val="-5"/>
                <w:w w:val="105"/>
                <w:sz w:val="14"/>
              </w:rPr>
              <w:t> </w:t>
            </w:r>
            <w:r>
              <w:rPr>
                <w:rFonts w:ascii="Arial"/>
                <w:b/>
                <w:color w:val="231F20"/>
                <w:spacing w:val="-2"/>
                <w:w w:val="105"/>
                <w:sz w:val="14"/>
              </w:rPr>
              <w:t>for</w:t>
            </w:r>
            <w:r>
              <w:rPr>
                <w:rFonts w:ascii="Arial"/>
                <w:b/>
                <w:color w:val="231F20"/>
                <w:spacing w:val="-6"/>
                <w:w w:val="105"/>
                <w:sz w:val="14"/>
              </w:rPr>
              <w:t> </w:t>
            </w:r>
            <w:r>
              <w:rPr>
                <w:rFonts w:ascii="Arial"/>
                <w:b/>
                <w:color w:val="231F20"/>
                <w:spacing w:val="-5"/>
                <w:w w:val="105"/>
                <w:sz w:val="14"/>
              </w:rPr>
              <w:t>ARM</w:t>
            </w:r>
          </w:p>
        </w:tc>
      </w:tr>
      <w:tr>
        <w:trPr>
          <w:trHeight w:val="487" w:hRule="atLeast"/>
        </w:trPr>
        <w:tc>
          <w:tcPr>
            <w:tcW w:w="253" w:type="dxa"/>
            <w:tcBorders>
              <w:left w:val="nil"/>
              <w:right w:val="single" w:sz="6" w:space="0" w:color="231F20"/>
            </w:tcBorders>
          </w:tcPr>
          <w:p>
            <w:pPr>
              <w:pStyle w:val="TableParagraph"/>
              <w:spacing w:line="254" w:lineRule="auto" w:before="81"/>
              <w:ind w:left="-33" w:right="117" w:firstLine="31"/>
              <w:rPr>
                <w:sz w:val="11"/>
              </w:rPr>
            </w:pPr>
            <w:r>
              <w:rPr>
                <w:color w:val="231F20"/>
                <w:spacing w:val="-6"/>
                <w:w w:val="105"/>
                <w:sz w:val="11"/>
              </w:rPr>
              <w:t>ns</w:t>
            </w:r>
            <w:r>
              <w:rPr>
                <w:color w:val="231F20"/>
                <w:spacing w:val="40"/>
                <w:w w:val="105"/>
                <w:sz w:val="11"/>
              </w:rPr>
              <w:t> </w:t>
            </w:r>
            <w:r>
              <w:rPr>
                <w:color w:val="231F20"/>
                <w:spacing w:val="-5"/>
                <w:w w:val="105"/>
                <w:sz w:val="11"/>
              </w:rPr>
              <w:t>ied</w:t>
            </w:r>
          </w:p>
        </w:tc>
        <w:tc>
          <w:tcPr>
            <w:tcW w:w="506" w:type="dxa"/>
            <w:tcBorders>
              <w:left w:val="single" w:sz="6" w:space="0" w:color="231F20"/>
              <w:right w:val="single" w:sz="6" w:space="0" w:color="231F20"/>
            </w:tcBorders>
          </w:tcPr>
          <w:p>
            <w:pPr>
              <w:pStyle w:val="TableParagraph"/>
              <w:ind w:left="0"/>
              <w:rPr>
                <w:rFonts w:ascii="Times New Roman"/>
                <w:sz w:val="16"/>
              </w:rPr>
            </w:pPr>
          </w:p>
        </w:tc>
        <w:tc>
          <w:tcPr>
            <w:tcW w:w="252" w:type="dxa"/>
            <w:tcBorders>
              <w:left w:val="single" w:sz="6" w:space="0" w:color="231F20"/>
              <w:right w:val="nil"/>
            </w:tcBorders>
          </w:tcPr>
          <w:p>
            <w:pPr>
              <w:pStyle w:val="TableParagraph"/>
              <w:spacing w:line="254" w:lineRule="auto" w:before="42"/>
              <w:ind w:left="85" w:right="1"/>
              <w:jc w:val="both"/>
              <w:rPr>
                <w:sz w:val="11"/>
              </w:rPr>
            </w:pPr>
            <w:r>
              <w:rPr>
                <w:color w:val="231F20"/>
                <w:spacing w:val="-6"/>
                <w:w w:val="105"/>
                <w:sz w:val="11"/>
              </w:rPr>
              <w:t>Co</w:t>
            </w:r>
            <w:r>
              <w:rPr>
                <w:color w:val="231F20"/>
                <w:spacing w:val="40"/>
                <w:w w:val="105"/>
                <w:sz w:val="11"/>
              </w:rPr>
              <w:t> </w:t>
            </w:r>
            <w:r>
              <w:rPr>
                <w:color w:val="231F20"/>
                <w:spacing w:val="-6"/>
                <w:w w:val="105"/>
                <w:sz w:val="11"/>
              </w:rPr>
              <w:t>No</w:t>
            </w:r>
            <w:r>
              <w:rPr>
                <w:color w:val="231F20"/>
                <w:spacing w:val="40"/>
                <w:w w:val="105"/>
                <w:sz w:val="11"/>
              </w:rPr>
              <w:t> </w:t>
            </w:r>
            <w:r>
              <w:rPr>
                <w:color w:val="231F20"/>
                <w:spacing w:val="-5"/>
                <w:w w:val="105"/>
                <w:sz w:val="11"/>
              </w:rPr>
              <w:t>loo</w:t>
            </w:r>
          </w:p>
        </w:tc>
      </w:tr>
      <w:tr>
        <w:trPr>
          <w:trHeight w:val="222" w:hRule="atLeast"/>
        </w:trPr>
        <w:tc>
          <w:tcPr>
            <w:tcW w:w="1011" w:type="dxa"/>
            <w:gridSpan w:val="3"/>
          </w:tcPr>
          <w:p>
            <w:pPr>
              <w:pStyle w:val="TableParagraph"/>
              <w:spacing w:before="36"/>
              <w:ind w:left="49"/>
              <w:rPr>
                <w:rFonts w:ascii="Arial"/>
                <w:b/>
                <w:sz w:val="14"/>
              </w:rPr>
            </w:pPr>
            <w:r>
              <w:rPr>
                <w:rFonts w:ascii="Arial"/>
                <w:b/>
                <w:color w:val="231F20"/>
                <w:spacing w:val="-2"/>
                <w:w w:val="105"/>
                <w:sz w:val="14"/>
              </w:rPr>
              <w:t>Wait</w:t>
            </w:r>
            <w:r>
              <w:rPr>
                <w:rFonts w:ascii="Arial"/>
                <w:b/>
                <w:color w:val="231F20"/>
                <w:spacing w:val="-5"/>
                <w:w w:val="105"/>
                <w:sz w:val="14"/>
              </w:rPr>
              <w:t> </w:t>
            </w:r>
            <w:r>
              <w:rPr>
                <w:rFonts w:ascii="Arial"/>
                <w:b/>
                <w:color w:val="231F20"/>
                <w:spacing w:val="-2"/>
                <w:w w:val="105"/>
                <w:sz w:val="14"/>
              </w:rPr>
              <w:t>for</w:t>
            </w:r>
            <w:r>
              <w:rPr>
                <w:rFonts w:ascii="Arial"/>
                <w:b/>
                <w:color w:val="231F20"/>
                <w:spacing w:val="-6"/>
                <w:w w:val="105"/>
                <w:sz w:val="14"/>
              </w:rPr>
              <w:t> </w:t>
            </w:r>
            <w:r>
              <w:rPr>
                <w:rFonts w:ascii="Arial"/>
                <w:b/>
                <w:color w:val="231F20"/>
                <w:spacing w:val="-4"/>
                <w:w w:val="105"/>
                <w:sz w:val="14"/>
              </w:rPr>
              <w:t>TRIG</w:t>
            </w:r>
          </w:p>
        </w:tc>
      </w:tr>
      <w:tr>
        <w:trPr>
          <w:trHeight w:val="602" w:hRule="atLeast"/>
        </w:trPr>
        <w:tc>
          <w:tcPr>
            <w:tcW w:w="253" w:type="dxa"/>
            <w:tcBorders>
              <w:left w:val="nil"/>
              <w:right w:val="single" w:sz="6" w:space="0" w:color="231F20"/>
            </w:tcBorders>
          </w:tcPr>
          <w:p>
            <w:pPr>
              <w:pStyle w:val="TableParagraph"/>
              <w:spacing w:line="254" w:lineRule="auto" w:before="84"/>
              <w:ind w:left="-33" w:right="119" w:firstLine="33"/>
              <w:rPr>
                <w:sz w:val="11"/>
              </w:rPr>
            </w:pPr>
            <w:r>
              <w:rPr>
                <w:color w:val="231F20"/>
                <w:spacing w:val="-6"/>
                <w:w w:val="105"/>
                <w:sz w:val="11"/>
              </w:rPr>
              <w:t>ns</w:t>
            </w:r>
            <w:r>
              <w:rPr>
                <w:color w:val="231F20"/>
                <w:spacing w:val="40"/>
                <w:w w:val="105"/>
                <w:sz w:val="11"/>
              </w:rPr>
              <w:t> </w:t>
            </w:r>
            <w:r>
              <w:rPr>
                <w:color w:val="231F20"/>
                <w:spacing w:val="-5"/>
                <w:w w:val="105"/>
                <w:sz w:val="11"/>
              </w:rPr>
              <w:t>ied</w:t>
            </w:r>
          </w:p>
        </w:tc>
        <w:tc>
          <w:tcPr>
            <w:tcW w:w="506" w:type="dxa"/>
            <w:tcBorders>
              <w:left w:val="single" w:sz="6" w:space="0" w:color="231F20"/>
              <w:right w:val="single" w:sz="6" w:space="0" w:color="231F20"/>
            </w:tcBorders>
          </w:tcPr>
          <w:p>
            <w:pPr>
              <w:pStyle w:val="TableParagraph"/>
              <w:ind w:left="0"/>
              <w:rPr>
                <w:rFonts w:ascii="Times New Roman"/>
                <w:sz w:val="16"/>
              </w:rPr>
            </w:pPr>
          </w:p>
        </w:tc>
        <w:tc>
          <w:tcPr>
            <w:tcW w:w="252" w:type="dxa"/>
            <w:tcBorders>
              <w:left w:val="single" w:sz="6" w:space="0" w:color="231F20"/>
              <w:right w:val="nil"/>
            </w:tcBorders>
          </w:tcPr>
          <w:p>
            <w:pPr>
              <w:pStyle w:val="TableParagraph"/>
              <w:spacing w:line="254" w:lineRule="auto" w:before="92"/>
              <w:ind w:left="85" w:right="-101"/>
              <w:rPr>
                <w:sz w:val="11"/>
              </w:rPr>
            </w:pPr>
            <w:r>
              <w:rPr>
                <w:color w:val="231F20"/>
                <w:spacing w:val="-2"/>
                <w:w w:val="105"/>
                <w:sz w:val="11"/>
              </w:rPr>
              <w:t>Instr</w:t>
            </w:r>
            <w:r>
              <w:rPr>
                <w:color w:val="231F20"/>
                <w:spacing w:val="40"/>
                <w:w w:val="105"/>
                <w:sz w:val="11"/>
              </w:rPr>
              <w:t> </w:t>
            </w:r>
            <w:r>
              <w:rPr>
                <w:color w:val="231F20"/>
                <w:spacing w:val="-2"/>
                <w:w w:val="105"/>
                <w:sz w:val="11"/>
              </w:rPr>
              <w:t>Actio</w:t>
            </w:r>
            <w:r>
              <w:rPr>
                <w:color w:val="231F20"/>
                <w:spacing w:val="40"/>
                <w:w w:val="105"/>
                <w:sz w:val="11"/>
              </w:rPr>
              <w:t> </w:t>
            </w:r>
            <w:r>
              <w:rPr>
                <w:color w:val="231F20"/>
                <w:spacing w:val="-5"/>
                <w:w w:val="105"/>
                <w:sz w:val="11"/>
              </w:rPr>
              <w:t>com</w:t>
            </w:r>
          </w:p>
        </w:tc>
      </w:tr>
      <w:tr>
        <w:trPr>
          <w:trHeight w:val="463" w:hRule="atLeast"/>
        </w:trPr>
        <w:tc>
          <w:tcPr>
            <w:tcW w:w="1011" w:type="dxa"/>
            <w:gridSpan w:val="3"/>
          </w:tcPr>
          <w:p>
            <w:pPr>
              <w:pStyle w:val="TableParagraph"/>
              <w:spacing w:line="254" w:lineRule="auto" w:before="75"/>
              <w:ind w:left="223" w:hanging="108"/>
              <w:rPr>
                <w:rFonts w:ascii="Arial"/>
                <w:b/>
                <w:sz w:val="14"/>
              </w:rPr>
            </w:pPr>
            <w:r>
              <w:rPr>
                <w:rFonts w:ascii="Arial"/>
                <w:b/>
                <w:color w:val="231F20"/>
                <w:spacing w:val="-2"/>
                <w:sz w:val="14"/>
              </w:rPr>
              <w:t>Instrument</w:t>
            </w:r>
            <w:r>
              <w:rPr>
                <w:rFonts w:ascii="Arial"/>
                <w:b/>
                <w:color w:val="231F20"/>
                <w:spacing w:val="40"/>
                <w:w w:val="105"/>
                <w:sz w:val="14"/>
              </w:rPr>
              <w:t> </w:t>
            </w:r>
            <w:r>
              <w:rPr>
                <w:rFonts w:ascii="Arial"/>
                <w:b/>
                <w:color w:val="231F20"/>
                <w:spacing w:val="-2"/>
                <w:w w:val="105"/>
                <w:sz w:val="14"/>
              </w:rPr>
              <w:t>Actions</w:t>
            </w:r>
          </w:p>
        </w:tc>
      </w:tr>
    </w:tbl>
    <w:p>
      <w:pPr>
        <w:pStyle w:val="BodyText"/>
        <w:spacing w:before="81"/>
        <w:rPr>
          <w:rFonts w:ascii="Times New Roman"/>
          <w:sz w:val="20"/>
        </w:rPr>
      </w:pPr>
    </w:p>
    <w:p>
      <w:pPr>
        <w:tabs>
          <w:tab w:pos="1422" w:val="left" w:leader="none"/>
        </w:tabs>
        <w:spacing w:line="254" w:lineRule="auto" w:before="1"/>
        <w:ind w:left="1422" w:right="321" w:hanging="1191"/>
        <w:jc w:val="left"/>
        <w:rPr>
          <w:rFonts w:ascii="Arial"/>
          <w:i/>
          <w:sz w:val="18"/>
        </w:rPr>
      </w:pPr>
      <w:r>
        <w:rPr>
          <w:rFonts w:ascii="Arial"/>
          <w:b/>
          <w:i/>
          <w:color w:val="231F20"/>
          <w:sz w:val="18"/>
        </w:rPr>
        <w:t>Figure 6-11</w:t>
        <w:tab/>
      </w:r>
      <w:r>
        <w:rPr>
          <w:rFonts w:ascii="Arial"/>
          <w:i/>
          <w:color w:val="231F20"/>
          <w:sz w:val="18"/>
        </w:rPr>
        <w:t>Generalized</w:t>
      </w:r>
      <w:r>
        <w:rPr>
          <w:rFonts w:ascii="Arial"/>
          <w:i/>
          <w:color w:val="231F20"/>
          <w:spacing w:val="-13"/>
          <w:sz w:val="18"/>
        </w:rPr>
        <w:t> </w:t>
      </w:r>
      <w:r>
        <w:rPr>
          <w:rFonts w:ascii="Arial"/>
          <w:i/>
          <w:color w:val="231F20"/>
          <w:sz w:val="18"/>
        </w:rPr>
        <w:t>ARM-</w:t>
      </w:r>
      <w:r>
        <w:rPr>
          <w:rFonts w:ascii="Arial"/>
          <w:i/>
          <w:color w:val="231F20"/>
          <w:sz w:val="18"/>
        </w:rPr>
        <w:t>TRIG </w:t>
      </w:r>
      <w:r>
        <w:rPr>
          <w:rFonts w:ascii="Arial"/>
          <w:i/>
          <w:color w:val="231F20"/>
          <w:spacing w:val="-2"/>
          <w:sz w:val="18"/>
        </w:rPr>
        <w:t>model.</w:t>
      </w:r>
    </w:p>
    <w:p>
      <w:pPr>
        <w:spacing w:after="0" w:line="254" w:lineRule="auto"/>
        <w:jc w:val="left"/>
        <w:rPr>
          <w:rFonts w:ascii="Arial"/>
          <w:i/>
          <w:sz w:val="18"/>
        </w:rPr>
        <w:sectPr>
          <w:type w:val="continuous"/>
          <w:pgSz w:w="8420" w:h="11900"/>
          <w:pgMar w:header="234" w:footer="413" w:top="420" w:bottom="280" w:left="283" w:right="425"/>
          <w:cols w:num="2" w:equalWidth="0">
            <w:col w:w="4013" w:space="40"/>
            <w:col w:w="3659"/>
          </w:cols>
        </w:sectPr>
      </w:pPr>
    </w:p>
    <w:p>
      <w:pPr>
        <w:pStyle w:val="BodyText"/>
        <w:rPr>
          <w:rFonts w:ascii="Arial"/>
          <w:i/>
          <w:sz w:val="20"/>
        </w:rPr>
      </w:pPr>
    </w:p>
    <w:p>
      <w:pPr>
        <w:pStyle w:val="BodyText"/>
        <w:spacing w:before="121"/>
        <w:rPr>
          <w:rFonts w:ascii="Arial"/>
          <w:i/>
          <w:sz w:val="20"/>
        </w:rPr>
      </w:pPr>
    </w:p>
    <w:p>
      <w:pPr>
        <w:spacing w:line="230" w:lineRule="auto" w:before="0"/>
        <w:ind w:left="255" w:right="4085"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70624">
                <wp:simplePos x="0" y="0"/>
                <wp:positionH relativeFrom="page">
                  <wp:posOffset>2620898</wp:posOffset>
                </wp:positionH>
                <wp:positionV relativeFrom="paragraph">
                  <wp:posOffset>-247</wp:posOffset>
                </wp:positionV>
                <wp:extent cx="2124710" cy="1810385"/>
                <wp:effectExtent l="0" t="0" r="0" b="0"/>
                <wp:wrapNone/>
                <wp:docPr id="1023" name="Group 1023"/>
                <wp:cNvGraphicFramePr>
                  <a:graphicFrameLocks/>
                </wp:cNvGraphicFramePr>
                <a:graphic>
                  <a:graphicData uri="http://schemas.microsoft.com/office/word/2010/wordprocessingGroup">
                    <wpg:wgp>
                      <wpg:cNvPr id="1023" name="Group 1023"/>
                      <wpg:cNvGrpSpPr/>
                      <wpg:grpSpPr>
                        <a:xfrm>
                          <a:off x="0" y="0"/>
                          <a:ext cx="2124710" cy="1810385"/>
                          <a:chExt cx="2124710" cy="1810385"/>
                        </a:xfrm>
                      </wpg:grpSpPr>
                      <wps:wsp>
                        <wps:cNvPr id="1024" name="Graphic 1024"/>
                        <wps:cNvSpPr/>
                        <wps:spPr>
                          <a:xfrm>
                            <a:off x="397441" y="998749"/>
                            <a:ext cx="1270" cy="617855"/>
                          </a:xfrm>
                          <a:custGeom>
                            <a:avLst/>
                            <a:gdLst/>
                            <a:ahLst/>
                            <a:cxnLst/>
                            <a:rect l="l" t="t" r="r" b="b"/>
                            <a:pathLst>
                              <a:path w="0" h="617855">
                                <a:moveTo>
                                  <a:pt x="0" y="0"/>
                                </a:moveTo>
                                <a:lnTo>
                                  <a:pt x="0" y="617401"/>
                                </a:lnTo>
                              </a:path>
                            </a:pathLst>
                          </a:custGeom>
                          <a:ln w="8017">
                            <a:solidFill>
                              <a:srgbClr val="231F20"/>
                            </a:solidFill>
                            <a:prstDash val="sysDot"/>
                          </a:ln>
                        </wps:spPr>
                        <wps:bodyPr wrap="square" lIns="0" tIns="0" rIns="0" bIns="0" rtlCol="0">
                          <a:prstTxWarp prst="textNoShape">
                            <a:avLst/>
                          </a:prstTxWarp>
                          <a:noAutofit/>
                        </wps:bodyPr>
                      </wps:wsp>
                      <wps:wsp>
                        <wps:cNvPr id="1025" name="Graphic 1025"/>
                        <wps:cNvSpPr/>
                        <wps:spPr>
                          <a:xfrm>
                            <a:off x="402069" y="1619544"/>
                            <a:ext cx="1644014" cy="1270"/>
                          </a:xfrm>
                          <a:custGeom>
                            <a:avLst/>
                            <a:gdLst/>
                            <a:ahLst/>
                            <a:cxnLst/>
                            <a:rect l="l" t="t" r="r" b="b"/>
                            <a:pathLst>
                              <a:path w="1644014" h="0">
                                <a:moveTo>
                                  <a:pt x="0" y="0"/>
                                </a:moveTo>
                                <a:lnTo>
                                  <a:pt x="1643751" y="0"/>
                                </a:lnTo>
                              </a:path>
                            </a:pathLst>
                          </a:custGeom>
                          <a:ln w="8020">
                            <a:solidFill>
                              <a:srgbClr val="231F20"/>
                            </a:solidFill>
                            <a:prstDash val="sysDot"/>
                          </a:ln>
                        </wps:spPr>
                        <wps:bodyPr wrap="square" lIns="0" tIns="0" rIns="0" bIns="0" rtlCol="0">
                          <a:prstTxWarp prst="textNoShape">
                            <a:avLst/>
                          </a:prstTxWarp>
                          <a:noAutofit/>
                        </wps:bodyPr>
                      </wps:wsp>
                      <wps:wsp>
                        <wps:cNvPr id="1026" name="Graphic 1026"/>
                        <wps:cNvSpPr/>
                        <wps:spPr>
                          <a:xfrm>
                            <a:off x="2052607" y="1000904"/>
                            <a:ext cx="1270" cy="617855"/>
                          </a:xfrm>
                          <a:custGeom>
                            <a:avLst/>
                            <a:gdLst/>
                            <a:ahLst/>
                            <a:cxnLst/>
                            <a:rect l="l" t="t" r="r" b="b"/>
                            <a:pathLst>
                              <a:path w="0" h="617855">
                                <a:moveTo>
                                  <a:pt x="0" y="0"/>
                                </a:moveTo>
                                <a:lnTo>
                                  <a:pt x="0" y="617405"/>
                                </a:lnTo>
                              </a:path>
                            </a:pathLst>
                          </a:custGeom>
                          <a:ln w="8017">
                            <a:solidFill>
                              <a:srgbClr val="231F20"/>
                            </a:solidFill>
                            <a:prstDash val="sysDot"/>
                          </a:ln>
                        </wps:spPr>
                        <wps:bodyPr wrap="square" lIns="0" tIns="0" rIns="0" bIns="0" rtlCol="0">
                          <a:prstTxWarp prst="textNoShape">
                            <a:avLst/>
                          </a:prstTxWarp>
                          <a:noAutofit/>
                        </wps:bodyPr>
                      </wps:wsp>
                      <wps:wsp>
                        <wps:cNvPr id="1027" name="Graphic 1027"/>
                        <wps:cNvSpPr/>
                        <wps:spPr>
                          <a:xfrm>
                            <a:off x="402996" y="998745"/>
                            <a:ext cx="1644014" cy="1270"/>
                          </a:xfrm>
                          <a:custGeom>
                            <a:avLst/>
                            <a:gdLst/>
                            <a:ahLst/>
                            <a:cxnLst/>
                            <a:rect l="l" t="t" r="r" b="b"/>
                            <a:pathLst>
                              <a:path w="1644014" h="0">
                                <a:moveTo>
                                  <a:pt x="0" y="0"/>
                                </a:moveTo>
                                <a:lnTo>
                                  <a:pt x="1643751" y="0"/>
                                </a:lnTo>
                              </a:path>
                            </a:pathLst>
                          </a:custGeom>
                          <a:ln w="8016">
                            <a:solidFill>
                              <a:srgbClr val="231F20"/>
                            </a:solidFill>
                            <a:prstDash val="sysDot"/>
                          </a:ln>
                        </wps:spPr>
                        <wps:bodyPr wrap="square" lIns="0" tIns="0" rIns="0" bIns="0" rtlCol="0">
                          <a:prstTxWarp prst="textNoShape">
                            <a:avLst/>
                          </a:prstTxWarp>
                          <a:noAutofit/>
                        </wps:bodyPr>
                      </wps:wsp>
                      <wps:wsp>
                        <wps:cNvPr id="1028" name="Graphic 1028"/>
                        <wps:cNvSpPr/>
                        <wps:spPr>
                          <a:xfrm>
                            <a:off x="350266" y="358520"/>
                            <a:ext cx="1517015" cy="1265555"/>
                          </a:xfrm>
                          <a:custGeom>
                            <a:avLst/>
                            <a:gdLst/>
                            <a:ahLst/>
                            <a:cxnLst/>
                            <a:rect l="l" t="t" r="r" b="b"/>
                            <a:pathLst>
                              <a:path w="1517015" h="1265555">
                                <a:moveTo>
                                  <a:pt x="1516989" y="927341"/>
                                </a:moveTo>
                                <a:lnTo>
                                  <a:pt x="1511439" y="921639"/>
                                </a:lnTo>
                                <a:lnTo>
                                  <a:pt x="1511439" y="923023"/>
                                </a:lnTo>
                                <a:lnTo>
                                  <a:pt x="1511439" y="930427"/>
                                </a:lnTo>
                                <a:lnTo>
                                  <a:pt x="1503197" y="926731"/>
                                </a:lnTo>
                                <a:lnTo>
                                  <a:pt x="1087386" y="1113536"/>
                                </a:lnTo>
                                <a:lnTo>
                                  <a:pt x="1088237" y="1113917"/>
                                </a:lnTo>
                                <a:lnTo>
                                  <a:pt x="1087081" y="1113917"/>
                                </a:lnTo>
                                <a:lnTo>
                                  <a:pt x="1086167" y="1114221"/>
                                </a:lnTo>
                                <a:lnTo>
                                  <a:pt x="1085850" y="1114221"/>
                                </a:lnTo>
                                <a:lnTo>
                                  <a:pt x="1087386" y="1113536"/>
                                </a:lnTo>
                                <a:lnTo>
                                  <a:pt x="679818" y="930427"/>
                                </a:lnTo>
                                <a:lnTo>
                                  <a:pt x="671576" y="926731"/>
                                </a:lnTo>
                                <a:lnTo>
                                  <a:pt x="663346" y="930427"/>
                                </a:lnTo>
                                <a:lnTo>
                                  <a:pt x="663346" y="923328"/>
                                </a:lnTo>
                                <a:lnTo>
                                  <a:pt x="662851" y="924204"/>
                                </a:lnTo>
                                <a:lnTo>
                                  <a:pt x="663219" y="923328"/>
                                </a:lnTo>
                                <a:lnTo>
                                  <a:pt x="663346" y="923023"/>
                                </a:lnTo>
                                <a:lnTo>
                                  <a:pt x="671576" y="926731"/>
                                </a:lnTo>
                                <a:lnTo>
                                  <a:pt x="679818" y="923023"/>
                                </a:lnTo>
                                <a:lnTo>
                                  <a:pt x="1087386" y="739914"/>
                                </a:lnTo>
                                <a:lnTo>
                                  <a:pt x="1085850" y="739216"/>
                                </a:lnTo>
                                <a:lnTo>
                                  <a:pt x="1088936" y="739216"/>
                                </a:lnTo>
                                <a:lnTo>
                                  <a:pt x="1087386" y="739914"/>
                                </a:lnTo>
                                <a:lnTo>
                                  <a:pt x="1503197" y="926731"/>
                                </a:lnTo>
                                <a:lnTo>
                                  <a:pt x="1511439" y="923023"/>
                                </a:lnTo>
                                <a:lnTo>
                                  <a:pt x="1511439" y="921639"/>
                                </a:lnTo>
                                <a:lnTo>
                                  <a:pt x="1105408" y="739216"/>
                                </a:lnTo>
                                <a:lnTo>
                                  <a:pt x="1088936" y="731812"/>
                                </a:lnTo>
                                <a:lnTo>
                                  <a:pt x="1087704" y="731507"/>
                                </a:lnTo>
                                <a:lnTo>
                                  <a:pt x="1086777" y="731507"/>
                                </a:lnTo>
                                <a:lnTo>
                                  <a:pt x="1085850" y="731812"/>
                                </a:lnTo>
                                <a:lnTo>
                                  <a:pt x="660946" y="922718"/>
                                </a:lnTo>
                                <a:lnTo>
                                  <a:pt x="544931" y="922718"/>
                                </a:lnTo>
                                <a:lnTo>
                                  <a:pt x="552335" y="915314"/>
                                </a:lnTo>
                                <a:lnTo>
                                  <a:pt x="541210" y="920877"/>
                                </a:lnTo>
                                <a:lnTo>
                                  <a:pt x="550011" y="912075"/>
                                </a:lnTo>
                                <a:lnTo>
                                  <a:pt x="552335" y="915314"/>
                                </a:lnTo>
                                <a:lnTo>
                                  <a:pt x="553872" y="913777"/>
                                </a:lnTo>
                                <a:lnTo>
                                  <a:pt x="554482" y="911923"/>
                                </a:lnTo>
                                <a:lnTo>
                                  <a:pt x="554482" y="910691"/>
                                </a:lnTo>
                                <a:lnTo>
                                  <a:pt x="554177" y="909764"/>
                                </a:lnTo>
                                <a:lnTo>
                                  <a:pt x="553567" y="908837"/>
                                </a:lnTo>
                                <a:lnTo>
                                  <a:pt x="552640" y="908215"/>
                                </a:lnTo>
                                <a:lnTo>
                                  <a:pt x="550786" y="907605"/>
                                </a:lnTo>
                                <a:lnTo>
                                  <a:pt x="549884" y="907605"/>
                                </a:lnTo>
                                <a:lnTo>
                                  <a:pt x="549884" y="911910"/>
                                </a:lnTo>
                                <a:lnTo>
                                  <a:pt x="539381" y="917155"/>
                                </a:lnTo>
                                <a:lnTo>
                                  <a:pt x="547700" y="908837"/>
                                </a:lnTo>
                                <a:lnTo>
                                  <a:pt x="549884" y="911910"/>
                                </a:lnTo>
                                <a:lnTo>
                                  <a:pt x="549884" y="907605"/>
                                </a:lnTo>
                                <a:lnTo>
                                  <a:pt x="549554" y="907605"/>
                                </a:lnTo>
                                <a:lnTo>
                                  <a:pt x="548627" y="907910"/>
                                </a:lnTo>
                                <a:lnTo>
                                  <a:pt x="524268" y="920089"/>
                                </a:lnTo>
                                <a:lnTo>
                                  <a:pt x="524268" y="547217"/>
                                </a:lnTo>
                                <a:lnTo>
                                  <a:pt x="538276" y="540918"/>
                                </a:lnTo>
                                <a:lnTo>
                                  <a:pt x="946696" y="357428"/>
                                </a:lnTo>
                                <a:lnTo>
                                  <a:pt x="1041133" y="357428"/>
                                </a:lnTo>
                                <a:lnTo>
                                  <a:pt x="1042365" y="356806"/>
                                </a:lnTo>
                                <a:lnTo>
                                  <a:pt x="1043609" y="355574"/>
                                </a:lnTo>
                                <a:lnTo>
                                  <a:pt x="1044219" y="354342"/>
                                </a:lnTo>
                                <a:lnTo>
                                  <a:pt x="1044219" y="353415"/>
                                </a:lnTo>
                                <a:lnTo>
                                  <a:pt x="1044219" y="19113"/>
                                </a:lnTo>
                                <a:lnTo>
                                  <a:pt x="1044219" y="18199"/>
                                </a:lnTo>
                                <a:lnTo>
                                  <a:pt x="1042987" y="16344"/>
                                </a:lnTo>
                                <a:lnTo>
                                  <a:pt x="1042365" y="15722"/>
                                </a:lnTo>
                                <a:lnTo>
                                  <a:pt x="1041133" y="15113"/>
                                </a:lnTo>
                                <a:lnTo>
                                  <a:pt x="544918" y="15113"/>
                                </a:lnTo>
                                <a:lnTo>
                                  <a:pt x="552323" y="7721"/>
                                </a:lnTo>
                                <a:lnTo>
                                  <a:pt x="541197" y="13284"/>
                                </a:lnTo>
                                <a:lnTo>
                                  <a:pt x="550011" y="4470"/>
                                </a:lnTo>
                                <a:lnTo>
                                  <a:pt x="552323" y="7721"/>
                                </a:lnTo>
                                <a:lnTo>
                                  <a:pt x="553872" y="6159"/>
                                </a:lnTo>
                                <a:lnTo>
                                  <a:pt x="554482" y="4318"/>
                                </a:lnTo>
                                <a:lnTo>
                                  <a:pt x="554482" y="3086"/>
                                </a:lnTo>
                                <a:lnTo>
                                  <a:pt x="554177" y="2171"/>
                                </a:lnTo>
                                <a:lnTo>
                                  <a:pt x="553567" y="1231"/>
                                </a:lnTo>
                                <a:lnTo>
                                  <a:pt x="552640" y="609"/>
                                </a:lnTo>
                                <a:lnTo>
                                  <a:pt x="550786" y="0"/>
                                </a:lnTo>
                                <a:lnTo>
                                  <a:pt x="549884" y="0"/>
                                </a:lnTo>
                                <a:lnTo>
                                  <a:pt x="549884" y="4305"/>
                                </a:lnTo>
                                <a:lnTo>
                                  <a:pt x="539381" y="9550"/>
                                </a:lnTo>
                                <a:lnTo>
                                  <a:pt x="547700" y="1231"/>
                                </a:lnTo>
                                <a:lnTo>
                                  <a:pt x="549884" y="4305"/>
                                </a:lnTo>
                                <a:lnTo>
                                  <a:pt x="549884" y="0"/>
                                </a:lnTo>
                                <a:lnTo>
                                  <a:pt x="549554" y="0"/>
                                </a:lnTo>
                                <a:lnTo>
                                  <a:pt x="548627" y="304"/>
                                </a:lnTo>
                                <a:lnTo>
                                  <a:pt x="520242" y="14503"/>
                                </a:lnTo>
                                <a:lnTo>
                                  <a:pt x="500735" y="4851"/>
                                </a:lnTo>
                                <a:lnTo>
                                  <a:pt x="500735" y="28778"/>
                                </a:lnTo>
                                <a:lnTo>
                                  <a:pt x="492506" y="37007"/>
                                </a:lnTo>
                                <a:lnTo>
                                  <a:pt x="490296" y="33947"/>
                                </a:lnTo>
                                <a:lnTo>
                                  <a:pt x="500735" y="28778"/>
                                </a:lnTo>
                                <a:lnTo>
                                  <a:pt x="500735" y="4851"/>
                                </a:lnTo>
                                <a:lnTo>
                                  <a:pt x="500697" y="9448"/>
                                </a:lnTo>
                                <a:lnTo>
                                  <a:pt x="490308" y="4292"/>
                                </a:lnTo>
                                <a:lnTo>
                                  <a:pt x="492506" y="1231"/>
                                </a:lnTo>
                                <a:lnTo>
                                  <a:pt x="500697" y="9448"/>
                                </a:lnTo>
                                <a:lnTo>
                                  <a:pt x="500697" y="4826"/>
                                </a:lnTo>
                                <a:lnTo>
                                  <a:pt x="493445" y="1231"/>
                                </a:lnTo>
                                <a:lnTo>
                                  <a:pt x="491578" y="304"/>
                                </a:lnTo>
                                <a:lnTo>
                                  <a:pt x="490651" y="0"/>
                                </a:lnTo>
                                <a:lnTo>
                                  <a:pt x="488797" y="0"/>
                                </a:lnTo>
                                <a:lnTo>
                                  <a:pt x="486956" y="1231"/>
                                </a:lnTo>
                                <a:lnTo>
                                  <a:pt x="485711" y="3086"/>
                                </a:lnTo>
                                <a:lnTo>
                                  <a:pt x="485711" y="4927"/>
                                </a:lnTo>
                                <a:lnTo>
                                  <a:pt x="486333" y="6159"/>
                                </a:lnTo>
                                <a:lnTo>
                                  <a:pt x="486956" y="6781"/>
                                </a:lnTo>
                                <a:lnTo>
                                  <a:pt x="487883" y="7721"/>
                                </a:lnTo>
                                <a:lnTo>
                                  <a:pt x="488530" y="6781"/>
                                </a:lnTo>
                                <a:lnTo>
                                  <a:pt x="490181" y="4470"/>
                                </a:lnTo>
                                <a:lnTo>
                                  <a:pt x="498894" y="13182"/>
                                </a:lnTo>
                                <a:lnTo>
                                  <a:pt x="487883" y="7721"/>
                                </a:lnTo>
                                <a:lnTo>
                                  <a:pt x="495261" y="15113"/>
                                </a:lnTo>
                                <a:lnTo>
                                  <a:pt x="0" y="15113"/>
                                </a:lnTo>
                                <a:lnTo>
                                  <a:pt x="0" y="23126"/>
                                </a:lnTo>
                                <a:lnTo>
                                  <a:pt x="495274" y="23126"/>
                                </a:lnTo>
                                <a:lnTo>
                                  <a:pt x="487870" y="30530"/>
                                </a:lnTo>
                                <a:lnTo>
                                  <a:pt x="498856" y="25095"/>
                                </a:lnTo>
                                <a:lnTo>
                                  <a:pt x="490181" y="33769"/>
                                </a:lnTo>
                                <a:lnTo>
                                  <a:pt x="487870" y="30530"/>
                                </a:lnTo>
                                <a:lnTo>
                                  <a:pt x="486333" y="32067"/>
                                </a:lnTo>
                                <a:lnTo>
                                  <a:pt x="485711" y="33921"/>
                                </a:lnTo>
                                <a:lnTo>
                                  <a:pt x="485711" y="35153"/>
                                </a:lnTo>
                                <a:lnTo>
                                  <a:pt x="486029" y="36080"/>
                                </a:lnTo>
                                <a:lnTo>
                                  <a:pt x="486638" y="37007"/>
                                </a:lnTo>
                                <a:lnTo>
                                  <a:pt x="487565" y="37617"/>
                                </a:lnTo>
                                <a:lnTo>
                                  <a:pt x="489419" y="38252"/>
                                </a:lnTo>
                                <a:lnTo>
                                  <a:pt x="490651" y="38252"/>
                                </a:lnTo>
                                <a:lnTo>
                                  <a:pt x="491578" y="37922"/>
                                </a:lnTo>
                                <a:lnTo>
                                  <a:pt x="493420" y="37007"/>
                                </a:lnTo>
                                <a:lnTo>
                                  <a:pt x="520242" y="23749"/>
                                </a:lnTo>
                                <a:lnTo>
                                  <a:pt x="548627" y="37922"/>
                                </a:lnTo>
                                <a:lnTo>
                                  <a:pt x="549554" y="38252"/>
                                </a:lnTo>
                                <a:lnTo>
                                  <a:pt x="551408" y="38252"/>
                                </a:lnTo>
                                <a:lnTo>
                                  <a:pt x="552640" y="37617"/>
                                </a:lnTo>
                                <a:lnTo>
                                  <a:pt x="553250" y="37007"/>
                                </a:lnTo>
                                <a:lnTo>
                                  <a:pt x="553872" y="36385"/>
                                </a:lnTo>
                                <a:lnTo>
                                  <a:pt x="554482" y="35153"/>
                                </a:lnTo>
                                <a:lnTo>
                                  <a:pt x="554482" y="33312"/>
                                </a:lnTo>
                                <a:lnTo>
                                  <a:pt x="553250" y="31457"/>
                                </a:lnTo>
                                <a:lnTo>
                                  <a:pt x="552323" y="30530"/>
                                </a:lnTo>
                                <a:lnTo>
                                  <a:pt x="550011" y="33769"/>
                                </a:lnTo>
                                <a:lnTo>
                                  <a:pt x="549884" y="33642"/>
                                </a:lnTo>
                                <a:lnTo>
                                  <a:pt x="549884" y="33934"/>
                                </a:lnTo>
                                <a:lnTo>
                                  <a:pt x="547700" y="37007"/>
                                </a:lnTo>
                                <a:lnTo>
                                  <a:pt x="539356" y="28663"/>
                                </a:lnTo>
                                <a:lnTo>
                                  <a:pt x="549884" y="33934"/>
                                </a:lnTo>
                                <a:lnTo>
                                  <a:pt x="549884" y="33642"/>
                                </a:lnTo>
                                <a:lnTo>
                                  <a:pt x="541248" y="25006"/>
                                </a:lnTo>
                                <a:lnTo>
                                  <a:pt x="552323" y="30530"/>
                                </a:lnTo>
                                <a:lnTo>
                                  <a:pt x="544918" y="23126"/>
                                </a:lnTo>
                                <a:lnTo>
                                  <a:pt x="1036205" y="23126"/>
                                </a:lnTo>
                                <a:lnTo>
                                  <a:pt x="1036205" y="19113"/>
                                </a:lnTo>
                                <a:lnTo>
                                  <a:pt x="1040206" y="23126"/>
                                </a:lnTo>
                                <a:lnTo>
                                  <a:pt x="1036205" y="23126"/>
                                </a:lnTo>
                                <a:lnTo>
                                  <a:pt x="1036205" y="349402"/>
                                </a:lnTo>
                                <a:lnTo>
                                  <a:pt x="1040206" y="349402"/>
                                </a:lnTo>
                                <a:lnTo>
                                  <a:pt x="1036205" y="353415"/>
                                </a:lnTo>
                                <a:lnTo>
                                  <a:pt x="1036205" y="349402"/>
                                </a:lnTo>
                                <a:lnTo>
                                  <a:pt x="946670" y="349402"/>
                                </a:lnTo>
                                <a:lnTo>
                                  <a:pt x="944295" y="348335"/>
                                </a:lnTo>
                                <a:lnTo>
                                  <a:pt x="944295" y="349719"/>
                                </a:lnTo>
                                <a:lnTo>
                                  <a:pt x="944295" y="357124"/>
                                </a:lnTo>
                                <a:lnTo>
                                  <a:pt x="936053" y="353428"/>
                                </a:lnTo>
                                <a:lnTo>
                                  <a:pt x="520255" y="540232"/>
                                </a:lnTo>
                                <a:lnTo>
                                  <a:pt x="521804" y="540918"/>
                                </a:lnTo>
                                <a:lnTo>
                                  <a:pt x="518718" y="540918"/>
                                </a:lnTo>
                                <a:lnTo>
                                  <a:pt x="520255" y="540232"/>
                                </a:lnTo>
                                <a:lnTo>
                                  <a:pt x="112687" y="357124"/>
                                </a:lnTo>
                                <a:lnTo>
                                  <a:pt x="104444" y="353428"/>
                                </a:lnTo>
                                <a:lnTo>
                                  <a:pt x="96215" y="357124"/>
                                </a:lnTo>
                                <a:lnTo>
                                  <a:pt x="96215" y="349719"/>
                                </a:lnTo>
                                <a:lnTo>
                                  <a:pt x="104444" y="353428"/>
                                </a:lnTo>
                                <a:lnTo>
                                  <a:pt x="112687" y="349719"/>
                                </a:lnTo>
                                <a:lnTo>
                                  <a:pt x="520255" y="166611"/>
                                </a:lnTo>
                                <a:lnTo>
                                  <a:pt x="518718" y="165912"/>
                                </a:lnTo>
                                <a:lnTo>
                                  <a:pt x="521804" y="165912"/>
                                </a:lnTo>
                                <a:lnTo>
                                  <a:pt x="520255" y="166611"/>
                                </a:lnTo>
                                <a:lnTo>
                                  <a:pt x="936053" y="353428"/>
                                </a:lnTo>
                                <a:lnTo>
                                  <a:pt x="944295" y="349719"/>
                                </a:lnTo>
                                <a:lnTo>
                                  <a:pt x="944295" y="348335"/>
                                </a:lnTo>
                                <a:lnTo>
                                  <a:pt x="538276" y="165912"/>
                                </a:lnTo>
                                <a:lnTo>
                                  <a:pt x="521804" y="158508"/>
                                </a:lnTo>
                                <a:lnTo>
                                  <a:pt x="520560" y="158203"/>
                                </a:lnTo>
                                <a:lnTo>
                                  <a:pt x="519645" y="158203"/>
                                </a:lnTo>
                                <a:lnTo>
                                  <a:pt x="518718" y="158508"/>
                                </a:lnTo>
                                <a:lnTo>
                                  <a:pt x="93129" y="349719"/>
                                </a:lnTo>
                                <a:lnTo>
                                  <a:pt x="92202" y="350024"/>
                                </a:lnTo>
                                <a:lnTo>
                                  <a:pt x="90970" y="351878"/>
                                </a:lnTo>
                                <a:lnTo>
                                  <a:pt x="90665" y="352806"/>
                                </a:lnTo>
                                <a:lnTo>
                                  <a:pt x="90741" y="354037"/>
                                </a:lnTo>
                                <a:lnTo>
                                  <a:pt x="90970" y="354952"/>
                                </a:lnTo>
                                <a:lnTo>
                                  <a:pt x="91274" y="355879"/>
                                </a:lnTo>
                                <a:lnTo>
                                  <a:pt x="93129" y="357124"/>
                                </a:lnTo>
                                <a:lnTo>
                                  <a:pt x="516255" y="547217"/>
                                </a:lnTo>
                                <a:lnTo>
                                  <a:pt x="516255" y="925804"/>
                                </a:lnTo>
                                <a:lnTo>
                                  <a:pt x="516255" y="927036"/>
                                </a:lnTo>
                                <a:lnTo>
                                  <a:pt x="516255" y="1236510"/>
                                </a:lnTo>
                                <a:lnTo>
                                  <a:pt x="508558" y="1228953"/>
                                </a:lnTo>
                                <a:lnTo>
                                  <a:pt x="509003" y="1229880"/>
                                </a:lnTo>
                                <a:lnTo>
                                  <a:pt x="514121" y="1239926"/>
                                </a:lnTo>
                                <a:lnTo>
                                  <a:pt x="510438" y="1236319"/>
                                </a:lnTo>
                                <a:lnTo>
                                  <a:pt x="510438" y="1241806"/>
                                </a:lnTo>
                                <a:lnTo>
                                  <a:pt x="502056" y="1233576"/>
                                </a:lnTo>
                                <a:lnTo>
                                  <a:pt x="505129" y="1231392"/>
                                </a:lnTo>
                                <a:lnTo>
                                  <a:pt x="510438" y="1241806"/>
                                </a:lnTo>
                                <a:lnTo>
                                  <a:pt x="510438" y="1236319"/>
                                </a:lnTo>
                                <a:lnTo>
                                  <a:pt x="505294" y="1231265"/>
                                </a:lnTo>
                                <a:lnTo>
                                  <a:pt x="508533" y="1228953"/>
                                </a:lnTo>
                                <a:lnTo>
                                  <a:pt x="508228" y="1228636"/>
                                </a:lnTo>
                                <a:lnTo>
                                  <a:pt x="506996" y="1227416"/>
                                </a:lnTo>
                                <a:lnTo>
                                  <a:pt x="505142" y="1226794"/>
                                </a:lnTo>
                                <a:lnTo>
                                  <a:pt x="503910" y="1226794"/>
                                </a:lnTo>
                                <a:lnTo>
                                  <a:pt x="502983" y="1227099"/>
                                </a:lnTo>
                                <a:lnTo>
                                  <a:pt x="502056" y="1227721"/>
                                </a:lnTo>
                                <a:lnTo>
                                  <a:pt x="501446" y="1228636"/>
                                </a:lnTo>
                                <a:lnTo>
                                  <a:pt x="500824" y="1230490"/>
                                </a:lnTo>
                                <a:lnTo>
                                  <a:pt x="500824" y="1231722"/>
                                </a:lnTo>
                                <a:lnTo>
                                  <a:pt x="501142" y="1232649"/>
                                </a:lnTo>
                                <a:lnTo>
                                  <a:pt x="516559" y="1262875"/>
                                </a:lnTo>
                                <a:lnTo>
                                  <a:pt x="516864" y="1263180"/>
                                </a:lnTo>
                                <a:lnTo>
                                  <a:pt x="517474" y="1264107"/>
                                </a:lnTo>
                                <a:lnTo>
                                  <a:pt x="518401" y="1264729"/>
                                </a:lnTo>
                                <a:lnTo>
                                  <a:pt x="519328" y="1265034"/>
                                </a:lnTo>
                                <a:lnTo>
                                  <a:pt x="520560" y="1265034"/>
                                </a:lnTo>
                                <a:lnTo>
                                  <a:pt x="522414" y="1264412"/>
                                </a:lnTo>
                                <a:lnTo>
                                  <a:pt x="523341" y="1263802"/>
                                </a:lnTo>
                                <a:lnTo>
                                  <a:pt x="523951" y="1262875"/>
                                </a:lnTo>
                                <a:lnTo>
                                  <a:pt x="525792" y="1259179"/>
                                </a:lnTo>
                                <a:lnTo>
                                  <a:pt x="539064" y="1232649"/>
                                </a:lnTo>
                                <a:lnTo>
                                  <a:pt x="539381" y="1231722"/>
                                </a:lnTo>
                                <a:lnTo>
                                  <a:pt x="539381" y="1229880"/>
                                </a:lnTo>
                                <a:lnTo>
                                  <a:pt x="538149" y="1228026"/>
                                </a:lnTo>
                                <a:lnTo>
                                  <a:pt x="538149" y="1233576"/>
                                </a:lnTo>
                                <a:lnTo>
                                  <a:pt x="529818" y="1241907"/>
                                </a:lnTo>
                                <a:lnTo>
                                  <a:pt x="535076" y="1231392"/>
                                </a:lnTo>
                                <a:lnTo>
                                  <a:pt x="538149" y="1233576"/>
                                </a:lnTo>
                                <a:lnTo>
                                  <a:pt x="538149" y="1228026"/>
                                </a:lnTo>
                                <a:lnTo>
                                  <a:pt x="537527" y="1227416"/>
                                </a:lnTo>
                                <a:lnTo>
                                  <a:pt x="536295" y="1226794"/>
                                </a:lnTo>
                                <a:lnTo>
                                  <a:pt x="534441" y="1226794"/>
                                </a:lnTo>
                                <a:lnTo>
                                  <a:pt x="532587" y="1228026"/>
                                </a:lnTo>
                                <a:lnTo>
                                  <a:pt x="531672" y="1228953"/>
                                </a:lnTo>
                                <a:lnTo>
                                  <a:pt x="534911" y="1231265"/>
                                </a:lnTo>
                                <a:lnTo>
                                  <a:pt x="526110" y="1240066"/>
                                </a:lnTo>
                                <a:lnTo>
                                  <a:pt x="531672" y="1228953"/>
                                </a:lnTo>
                                <a:lnTo>
                                  <a:pt x="524268" y="1236357"/>
                                </a:lnTo>
                                <a:lnTo>
                                  <a:pt x="524268" y="933361"/>
                                </a:lnTo>
                                <a:lnTo>
                                  <a:pt x="548627" y="945540"/>
                                </a:lnTo>
                                <a:lnTo>
                                  <a:pt x="549554" y="945845"/>
                                </a:lnTo>
                                <a:lnTo>
                                  <a:pt x="551408" y="945845"/>
                                </a:lnTo>
                                <a:lnTo>
                                  <a:pt x="552640" y="945222"/>
                                </a:lnTo>
                                <a:lnTo>
                                  <a:pt x="553250" y="944613"/>
                                </a:lnTo>
                                <a:lnTo>
                                  <a:pt x="553872" y="943991"/>
                                </a:lnTo>
                                <a:lnTo>
                                  <a:pt x="554482" y="942759"/>
                                </a:lnTo>
                                <a:lnTo>
                                  <a:pt x="554482" y="940904"/>
                                </a:lnTo>
                                <a:lnTo>
                                  <a:pt x="553250" y="939063"/>
                                </a:lnTo>
                                <a:lnTo>
                                  <a:pt x="552323" y="938136"/>
                                </a:lnTo>
                                <a:lnTo>
                                  <a:pt x="550011" y="941374"/>
                                </a:lnTo>
                                <a:lnTo>
                                  <a:pt x="549884" y="941247"/>
                                </a:lnTo>
                                <a:lnTo>
                                  <a:pt x="549884" y="941539"/>
                                </a:lnTo>
                                <a:lnTo>
                                  <a:pt x="547700" y="944613"/>
                                </a:lnTo>
                                <a:lnTo>
                                  <a:pt x="539356" y="936269"/>
                                </a:lnTo>
                                <a:lnTo>
                                  <a:pt x="549884" y="941539"/>
                                </a:lnTo>
                                <a:lnTo>
                                  <a:pt x="549884" y="941247"/>
                                </a:lnTo>
                                <a:lnTo>
                                  <a:pt x="541235" y="932586"/>
                                </a:lnTo>
                                <a:lnTo>
                                  <a:pt x="552323" y="938136"/>
                                </a:lnTo>
                                <a:lnTo>
                                  <a:pt x="544918" y="930732"/>
                                </a:lnTo>
                                <a:lnTo>
                                  <a:pt x="660946" y="930732"/>
                                </a:lnTo>
                                <a:lnTo>
                                  <a:pt x="1081811" y="1119822"/>
                                </a:lnTo>
                                <a:lnTo>
                                  <a:pt x="1077849" y="1127760"/>
                                </a:lnTo>
                                <a:lnTo>
                                  <a:pt x="1077849" y="1137031"/>
                                </a:lnTo>
                                <a:lnTo>
                                  <a:pt x="1072578" y="1147572"/>
                                </a:lnTo>
                                <a:lnTo>
                                  <a:pt x="1069505" y="1145374"/>
                                </a:lnTo>
                                <a:lnTo>
                                  <a:pt x="1077849" y="1137031"/>
                                </a:lnTo>
                                <a:lnTo>
                                  <a:pt x="1077849" y="1127760"/>
                                </a:lnTo>
                                <a:lnTo>
                                  <a:pt x="1068578" y="1146302"/>
                                </a:lnTo>
                                <a:lnTo>
                                  <a:pt x="1068273" y="1147229"/>
                                </a:lnTo>
                                <a:lnTo>
                                  <a:pt x="1068273" y="1149083"/>
                                </a:lnTo>
                                <a:lnTo>
                                  <a:pt x="1068895" y="1150315"/>
                                </a:lnTo>
                                <a:lnTo>
                                  <a:pt x="1069505" y="1150924"/>
                                </a:lnTo>
                                <a:lnTo>
                                  <a:pt x="1071359" y="1152156"/>
                                </a:lnTo>
                                <a:lnTo>
                                  <a:pt x="1073213" y="1152156"/>
                                </a:lnTo>
                                <a:lnTo>
                                  <a:pt x="1074445" y="1151547"/>
                                </a:lnTo>
                                <a:lnTo>
                                  <a:pt x="1075055" y="1150924"/>
                                </a:lnTo>
                                <a:lnTo>
                                  <a:pt x="1075982" y="1149997"/>
                                </a:lnTo>
                                <a:lnTo>
                                  <a:pt x="1072743" y="1147699"/>
                                </a:lnTo>
                                <a:lnTo>
                                  <a:pt x="1081506" y="1138936"/>
                                </a:lnTo>
                                <a:lnTo>
                                  <a:pt x="1075982" y="1149997"/>
                                </a:lnTo>
                                <a:lnTo>
                                  <a:pt x="1083386" y="1142593"/>
                                </a:lnTo>
                                <a:lnTo>
                                  <a:pt x="1083386" y="1261021"/>
                                </a:lnTo>
                                <a:lnTo>
                                  <a:pt x="1091399" y="1261021"/>
                                </a:lnTo>
                                <a:lnTo>
                                  <a:pt x="1091399" y="1142606"/>
                                </a:lnTo>
                                <a:lnTo>
                                  <a:pt x="1098804" y="1149997"/>
                                </a:lnTo>
                                <a:lnTo>
                                  <a:pt x="1093241" y="1138897"/>
                                </a:lnTo>
                                <a:lnTo>
                                  <a:pt x="1102042" y="1147686"/>
                                </a:lnTo>
                                <a:lnTo>
                                  <a:pt x="1098804" y="1149997"/>
                                </a:lnTo>
                                <a:lnTo>
                                  <a:pt x="1100353" y="1151547"/>
                                </a:lnTo>
                                <a:lnTo>
                                  <a:pt x="1102194" y="1152156"/>
                                </a:lnTo>
                                <a:lnTo>
                                  <a:pt x="1103439" y="1152156"/>
                                </a:lnTo>
                                <a:lnTo>
                                  <a:pt x="1104353" y="1151851"/>
                                </a:lnTo>
                                <a:lnTo>
                                  <a:pt x="1105281" y="1151229"/>
                                </a:lnTo>
                                <a:lnTo>
                                  <a:pt x="1105903" y="1150315"/>
                                </a:lnTo>
                                <a:lnTo>
                                  <a:pt x="1106512" y="1148461"/>
                                </a:lnTo>
                                <a:lnTo>
                                  <a:pt x="1106512" y="1147229"/>
                                </a:lnTo>
                                <a:lnTo>
                                  <a:pt x="1106208" y="1146302"/>
                                </a:lnTo>
                                <a:lnTo>
                                  <a:pt x="1105281" y="1144460"/>
                                </a:lnTo>
                                <a:lnTo>
                                  <a:pt x="1105281" y="1145374"/>
                                </a:lnTo>
                                <a:lnTo>
                                  <a:pt x="1102207" y="1147572"/>
                                </a:lnTo>
                                <a:lnTo>
                                  <a:pt x="1096962" y="1137056"/>
                                </a:lnTo>
                                <a:lnTo>
                                  <a:pt x="1105281" y="1145374"/>
                                </a:lnTo>
                                <a:lnTo>
                                  <a:pt x="1105281" y="1144460"/>
                                </a:lnTo>
                                <a:lnTo>
                                  <a:pt x="1092962" y="1119822"/>
                                </a:lnTo>
                                <a:lnTo>
                                  <a:pt x="1105408" y="1114221"/>
                                </a:lnTo>
                                <a:lnTo>
                                  <a:pt x="1514525" y="930427"/>
                                </a:lnTo>
                                <a:lnTo>
                                  <a:pt x="1515452" y="930109"/>
                                </a:lnTo>
                                <a:lnTo>
                                  <a:pt x="1516684" y="928268"/>
                                </a:lnTo>
                                <a:lnTo>
                                  <a:pt x="1516989" y="927341"/>
                                </a:lnTo>
                                <a:close/>
                              </a:path>
                            </a:pathLst>
                          </a:custGeom>
                          <a:solidFill>
                            <a:srgbClr val="231F20"/>
                          </a:solidFill>
                        </wps:spPr>
                        <wps:bodyPr wrap="square" lIns="0" tIns="0" rIns="0" bIns="0" rtlCol="0">
                          <a:prstTxWarp prst="textNoShape">
                            <a:avLst/>
                          </a:prstTxWarp>
                          <a:noAutofit/>
                        </wps:bodyPr>
                      </wps:wsp>
                      <wps:wsp>
                        <wps:cNvPr id="1029" name="Graphic 1029"/>
                        <wps:cNvSpPr/>
                        <wps:spPr>
                          <a:xfrm>
                            <a:off x="397441" y="186429"/>
                            <a:ext cx="1270" cy="777875"/>
                          </a:xfrm>
                          <a:custGeom>
                            <a:avLst/>
                            <a:gdLst/>
                            <a:ahLst/>
                            <a:cxnLst/>
                            <a:rect l="l" t="t" r="r" b="b"/>
                            <a:pathLst>
                              <a:path w="0" h="777875">
                                <a:moveTo>
                                  <a:pt x="0" y="0"/>
                                </a:moveTo>
                                <a:lnTo>
                                  <a:pt x="0" y="777780"/>
                                </a:lnTo>
                              </a:path>
                            </a:pathLst>
                          </a:custGeom>
                          <a:ln w="8017">
                            <a:solidFill>
                              <a:srgbClr val="231F20"/>
                            </a:solidFill>
                            <a:prstDash val="sysDot"/>
                          </a:ln>
                        </wps:spPr>
                        <wps:bodyPr wrap="square" lIns="0" tIns="0" rIns="0" bIns="0" rtlCol="0">
                          <a:prstTxWarp prst="textNoShape">
                            <a:avLst/>
                          </a:prstTxWarp>
                          <a:noAutofit/>
                        </wps:bodyPr>
                      </wps:wsp>
                      <wps:wsp>
                        <wps:cNvPr id="1030" name="Graphic 1030"/>
                        <wps:cNvSpPr/>
                        <wps:spPr>
                          <a:xfrm>
                            <a:off x="398056" y="970991"/>
                            <a:ext cx="1658620" cy="1270"/>
                          </a:xfrm>
                          <a:custGeom>
                            <a:avLst/>
                            <a:gdLst/>
                            <a:ahLst/>
                            <a:cxnLst/>
                            <a:rect l="l" t="t" r="r" b="b"/>
                            <a:pathLst>
                              <a:path w="1658620" h="0">
                                <a:moveTo>
                                  <a:pt x="0" y="0"/>
                                </a:moveTo>
                                <a:lnTo>
                                  <a:pt x="1658556" y="0"/>
                                </a:lnTo>
                              </a:path>
                            </a:pathLst>
                          </a:custGeom>
                          <a:ln w="9245">
                            <a:solidFill>
                              <a:srgbClr val="231F20"/>
                            </a:solidFill>
                            <a:prstDash val="sysDot"/>
                          </a:ln>
                        </wps:spPr>
                        <wps:bodyPr wrap="square" lIns="0" tIns="0" rIns="0" bIns="0" rtlCol="0">
                          <a:prstTxWarp prst="textNoShape">
                            <a:avLst/>
                          </a:prstTxWarp>
                          <a:noAutofit/>
                        </wps:bodyPr>
                      </wps:wsp>
                      <wps:wsp>
                        <wps:cNvPr id="1031" name="Graphic 1031"/>
                        <wps:cNvSpPr/>
                        <wps:spPr>
                          <a:xfrm>
                            <a:off x="2046744" y="182422"/>
                            <a:ext cx="10160" cy="775970"/>
                          </a:xfrm>
                          <a:custGeom>
                            <a:avLst/>
                            <a:gdLst/>
                            <a:ahLst/>
                            <a:cxnLst/>
                            <a:rect l="l" t="t" r="r" b="b"/>
                            <a:pathLst>
                              <a:path w="10160" h="775970">
                                <a:moveTo>
                                  <a:pt x="9867" y="767905"/>
                                </a:moveTo>
                                <a:lnTo>
                                  <a:pt x="1854" y="767905"/>
                                </a:lnTo>
                                <a:lnTo>
                                  <a:pt x="1854" y="775919"/>
                                </a:lnTo>
                                <a:lnTo>
                                  <a:pt x="9867" y="775919"/>
                                </a:lnTo>
                                <a:lnTo>
                                  <a:pt x="9867" y="767905"/>
                                </a:lnTo>
                                <a:close/>
                              </a:path>
                              <a:path w="10160" h="775970">
                                <a:moveTo>
                                  <a:pt x="9867" y="751878"/>
                                </a:moveTo>
                                <a:lnTo>
                                  <a:pt x="1854" y="751878"/>
                                </a:lnTo>
                                <a:lnTo>
                                  <a:pt x="1854" y="759891"/>
                                </a:lnTo>
                                <a:lnTo>
                                  <a:pt x="9867" y="759891"/>
                                </a:lnTo>
                                <a:lnTo>
                                  <a:pt x="9867" y="751878"/>
                                </a:lnTo>
                                <a:close/>
                              </a:path>
                              <a:path w="10160" h="775970">
                                <a:moveTo>
                                  <a:pt x="9867" y="735838"/>
                                </a:moveTo>
                                <a:lnTo>
                                  <a:pt x="1854" y="735838"/>
                                </a:lnTo>
                                <a:lnTo>
                                  <a:pt x="1854" y="743851"/>
                                </a:lnTo>
                                <a:lnTo>
                                  <a:pt x="9867" y="743851"/>
                                </a:lnTo>
                                <a:lnTo>
                                  <a:pt x="9867" y="735838"/>
                                </a:lnTo>
                                <a:close/>
                              </a:path>
                              <a:path w="10160" h="775970">
                                <a:moveTo>
                                  <a:pt x="9867" y="719797"/>
                                </a:moveTo>
                                <a:lnTo>
                                  <a:pt x="1854" y="719797"/>
                                </a:lnTo>
                                <a:lnTo>
                                  <a:pt x="1854" y="727811"/>
                                </a:lnTo>
                                <a:lnTo>
                                  <a:pt x="9867" y="727811"/>
                                </a:lnTo>
                                <a:lnTo>
                                  <a:pt x="9867" y="719797"/>
                                </a:lnTo>
                                <a:close/>
                              </a:path>
                              <a:path w="10160" h="775970">
                                <a:moveTo>
                                  <a:pt x="9867" y="703757"/>
                                </a:moveTo>
                                <a:lnTo>
                                  <a:pt x="1854" y="703757"/>
                                </a:lnTo>
                                <a:lnTo>
                                  <a:pt x="1854" y="711771"/>
                                </a:lnTo>
                                <a:lnTo>
                                  <a:pt x="9867" y="711771"/>
                                </a:lnTo>
                                <a:lnTo>
                                  <a:pt x="9867" y="703757"/>
                                </a:lnTo>
                                <a:close/>
                              </a:path>
                              <a:path w="10160" h="775970">
                                <a:moveTo>
                                  <a:pt x="9867" y="687730"/>
                                </a:moveTo>
                                <a:lnTo>
                                  <a:pt x="1854" y="687730"/>
                                </a:lnTo>
                                <a:lnTo>
                                  <a:pt x="1854" y="695744"/>
                                </a:lnTo>
                                <a:lnTo>
                                  <a:pt x="9867" y="695744"/>
                                </a:lnTo>
                                <a:lnTo>
                                  <a:pt x="9867" y="687730"/>
                                </a:lnTo>
                                <a:close/>
                              </a:path>
                              <a:path w="10160" h="775970">
                                <a:moveTo>
                                  <a:pt x="9867" y="671690"/>
                                </a:moveTo>
                                <a:lnTo>
                                  <a:pt x="1854" y="671690"/>
                                </a:lnTo>
                                <a:lnTo>
                                  <a:pt x="1854" y="679704"/>
                                </a:lnTo>
                                <a:lnTo>
                                  <a:pt x="9867" y="679704"/>
                                </a:lnTo>
                                <a:lnTo>
                                  <a:pt x="9867" y="671690"/>
                                </a:lnTo>
                                <a:close/>
                              </a:path>
                              <a:path w="10160" h="775970">
                                <a:moveTo>
                                  <a:pt x="9867" y="655650"/>
                                </a:moveTo>
                                <a:lnTo>
                                  <a:pt x="1854" y="655650"/>
                                </a:lnTo>
                                <a:lnTo>
                                  <a:pt x="1854" y="663663"/>
                                </a:lnTo>
                                <a:lnTo>
                                  <a:pt x="9867" y="663663"/>
                                </a:lnTo>
                                <a:lnTo>
                                  <a:pt x="9867" y="655650"/>
                                </a:lnTo>
                                <a:close/>
                              </a:path>
                              <a:path w="10160" h="775970">
                                <a:moveTo>
                                  <a:pt x="9867" y="639622"/>
                                </a:moveTo>
                                <a:lnTo>
                                  <a:pt x="1854" y="639622"/>
                                </a:lnTo>
                                <a:lnTo>
                                  <a:pt x="1854" y="647636"/>
                                </a:lnTo>
                                <a:lnTo>
                                  <a:pt x="9867" y="647636"/>
                                </a:lnTo>
                                <a:lnTo>
                                  <a:pt x="9867" y="639622"/>
                                </a:lnTo>
                                <a:close/>
                              </a:path>
                              <a:path w="10160" h="775970">
                                <a:moveTo>
                                  <a:pt x="9867" y="623582"/>
                                </a:moveTo>
                                <a:lnTo>
                                  <a:pt x="1854" y="623582"/>
                                </a:lnTo>
                                <a:lnTo>
                                  <a:pt x="1854" y="631596"/>
                                </a:lnTo>
                                <a:lnTo>
                                  <a:pt x="9867" y="631596"/>
                                </a:lnTo>
                                <a:lnTo>
                                  <a:pt x="9867" y="623582"/>
                                </a:lnTo>
                                <a:close/>
                              </a:path>
                              <a:path w="10160" h="775970">
                                <a:moveTo>
                                  <a:pt x="9867" y="607542"/>
                                </a:moveTo>
                                <a:lnTo>
                                  <a:pt x="1854" y="607542"/>
                                </a:lnTo>
                                <a:lnTo>
                                  <a:pt x="1854" y="615556"/>
                                </a:lnTo>
                                <a:lnTo>
                                  <a:pt x="9867" y="615556"/>
                                </a:lnTo>
                                <a:lnTo>
                                  <a:pt x="9867" y="607542"/>
                                </a:lnTo>
                                <a:close/>
                              </a:path>
                              <a:path w="10160" h="775970">
                                <a:moveTo>
                                  <a:pt x="9867" y="591502"/>
                                </a:moveTo>
                                <a:lnTo>
                                  <a:pt x="1854" y="591502"/>
                                </a:lnTo>
                                <a:lnTo>
                                  <a:pt x="1854" y="599516"/>
                                </a:lnTo>
                                <a:lnTo>
                                  <a:pt x="9867" y="599516"/>
                                </a:lnTo>
                                <a:lnTo>
                                  <a:pt x="9867" y="591502"/>
                                </a:lnTo>
                                <a:close/>
                              </a:path>
                              <a:path w="10160" h="775970">
                                <a:moveTo>
                                  <a:pt x="9867" y="575475"/>
                                </a:moveTo>
                                <a:lnTo>
                                  <a:pt x="1854" y="575475"/>
                                </a:lnTo>
                                <a:lnTo>
                                  <a:pt x="1854" y="583488"/>
                                </a:lnTo>
                                <a:lnTo>
                                  <a:pt x="9867" y="583488"/>
                                </a:lnTo>
                                <a:lnTo>
                                  <a:pt x="9867" y="575475"/>
                                </a:lnTo>
                                <a:close/>
                              </a:path>
                              <a:path w="10160" h="775970">
                                <a:moveTo>
                                  <a:pt x="9867" y="559435"/>
                                </a:moveTo>
                                <a:lnTo>
                                  <a:pt x="1854" y="559435"/>
                                </a:lnTo>
                                <a:lnTo>
                                  <a:pt x="1854" y="567448"/>
                                </a:lnTo>
                                <a:lnTo>
                                  <a:pt x="9867" y="567448"/>
                                </a:lnTo>
                                <a:lnTo>
                                  <a:pt x="9867" y="559435"/>
                                </a:lnTo>
                                <a:close/>
                              </a:path>
                              <a:path w="10160" h="775970">
                                <a:moveTo>
                                  <a:pt x="9867" y="543394"/>
                                </a:moveTo>
                                <a:lnTo>
                                  <a:pt x="1854" y="543394"/>
                                </a:lnTo>
                                <a:lnTo>
                                  <a:pt x="1854" y="551408"/>
                                </a:lnTo>
                                <a:lnTo>
                                  <a:pt x="9867" y="551408"/>
                                </a:lnTo>
                                <a:lnTo>
                                  <a:pt x="9867" y="543394"/>
                                </a:lnTo>
                                <a:close/>
                              </a:path>
                              <a:path w="10160" h="775970">
                                <a:moveTo>
                                  <a:pt x="9867" y="527367"/>
                                </a:moveTo>
                                <a:lnTo>
                                  <a:pt x="1854" y="527367"/>
                                </a:lnTo>
                                <a:lnTo>
                                  <a:pt x="1854" y="535381"/>
                                </a:lnTo>
                                <a:lnTo>
                                  <a:pt x="9867" y="535381"/>
                                </a:lnTo>
                                <a:lnTo>
                                  <a:pt x="9867" y="527367"/>
                                </a:lnTo>
                                <a:close/>
                              </a:path>
                              <a:path w="10160" h="775970">
                                <a:moveTo>
                                  <a:pt x="9867" y="511327"/>
                                </a:moveTo>
                                <a:lnTo>
                                  <a:pt x="1854" y="511327"/>
                                </a:lnTo>
                                <a:lnTo>
                                  <a:pt x="1854" y="519341"/>
                                </a:lnTo>
                                <a:lnTo>
                                  <a:pt x="9867" y="519341"/>
                                </a:lnTo>
                                <a:lnTo>
                                  <a:pt x="9867" y="511327"/>
                                </a:lnTo>
                                <a:close/>
                              </a:path>
                              <a:path w="10160" h="775970">
                                <a:moveTo>
                                  <a:pt x="9867" y="495287"/>
                                </a:moveTo>
                                <a:lnTo>
                                  <a:pt x="1854" y="495287"/>
                                </a:lnTo>
                                <a:lnTo>
                                  <a:pt x="1854" y="503301"/>
                                </a:lnTo>
                                <a:lnTo>
                                  <a:pt x="9867" y="503301"/>
                                </a:lnTo>
                                <a:lnTo>
                                  <a:pt x="9867" y="495287"/>
                                </a:lnTo>
                                <a:close/>
                              </a:path>
                              <a:path w="10160" h="775970">
                                <a:moveTo>
                                  <a:pt x="9867" y="479247"/>
                                </a:moveTo>
                                <a:lnTo>
                                  <a:pt x="1854" y="479247"/>
                                </a:lnTo>
                                <a:lnTo>
                                  <a:pt x="1854" y="487260"/>
                                </a:lnTo>
                                <a:lnTo>
                                  <a:pt x="9867" y="487260"/>
                                </a:lnTo>
                                <a:lnTo>
                                  <a:pt x="9867" y="479247"/>
                                </a:lnTo>
                                <a:close/>
                              </a:path>
                              <a:path w="10160" h="775970">
                                <a:moveTo>
                                  <a:pt x="9867" y="463219"/>
                                </a:moveTo>
                                <a:lnTo>
                                  <a:pt x="1854" y="463219"/>
                                </a:lnTo>
                                <a:lnTo>
                                  <a:pt x="1854" y="471233"/>
                                </a:lnTo>
                                <a:lnTo>
                                  <a:pt x="9867" y="471233"/>
                                </a:lnTo>
                                <a:lnTo>
                                  <a:pt x="9867" y="463219"/>
                                </a:lnTo>
                                <a:close/>
                              </a:path>
                              <a:path w="10160" h="775970">
                                <a:moveTo>
                                  <a:pt x="9867" y="447179"/>
                                </a:moveTo>
                                <a:lnTo>
                                  <a:pt x="1854" y="447179"/>
                                </a:lnTo>
                                <a:lnTo>
                                  <a:pt x="1854" y="455193"/>
                                </a:lnTo>
                                <a:lnTo>
                                  <a:pt x="9867" y="455193"/>
                                </a:lnTo>
                                <a:lnTo>
                                  <a:pt x="9867" y="447179"/>
                                </a:lnTo>
                                <a:close/>
                              </a:path>
                              <a:path w="10160" h="775970">
                                <a:moveTo>
                                  <a:pt x="9867" y="431139"/>
                                </a:moveTo>
                                <a:lnTo>
                                  <a:pt x="1854" y="431139"/>
                                </a:lnTo>
                                <a:lnTo>
                                  <a:pt x="1854" y="439153"/>
                                </a:lnTo>
                                <a:lnTo>
                                  <a:pt x="9867" y="439153"/>
                                </a:lnTo>
                                <a:lnTo>
                                  <a:pt x="9867" y="431139"/>
                                </a:lnTo>
                                <a:close/>
                              </a:path>
                              <a:path w="10160" h="775970">
                                <a:moveTo>
                                  <a:pt x="9867" y="415099"/>
                                </a:moveTo>
                                <a:lnTo>
                                  <a:pt x="1854" y="415099"/>
                                </a:lnTo>
                                <a:lnTo>
                                  <a:pt x="1854" y="423113"/>
                                </a:lnTo>
                                <a:lnTo>
                                  <a:pt x="9867" y="423113"/>
                                </a:lnTo>
                                <a:lnTo>
                                  <a:pt x="9867" y="415099"/>
                                </a:lnTo>
                                <a:close/>
                              </a:path>
                              <a:path w="10160" h="775970">
                                <a:moveTo>
                                  <a:pt x="9867" y="399072"/>
                                </a:moveTo>
                                <a:lnTo>
                                  <a:pt x="1854" y="399072"/>
                                </a:lnTo>
                                <a:lnTo>
                                  <a:pt x="1854" y="407085"/>
                                </a:lnTo>
                                <a:lnTo>
                                  <a:pt x="9867" y="407085"/>
                                </a:lnTo>
                                <a:lnTo>
                                  <a:pt x="9867" y="399072"/>
                                </a:lnTo>
                                <a:close/>
                              </a:path>
                              <a:path w="10160" h="775970">
                                <a:moveTo>
                                  <a:pt x="9867" y="383032"/>
                                </a:moveTo>
                                <a:lnTo>
                                  <a:pt x="1854" y="383032"/>
                                </a:lnTo>
                                <a:lnTo>
                                  <a:pt x="1854" y="391045"/>
                                </a:lnTo>
                                <a:lnTo>
                                  <a:pt x="9867" y="391045"/>
                                </a:lnTo>
                                <a:lnTo>
                                  <a:pt x="9867" y="383032"/>
                                </a:lnTo>
                                <a:close/>
                              </a:path>
                              <a:path w="10160" h="775970">
                                <a:moveTo>
                                  <a:pt x="9867" y="366991"/>
                                </a:moveTo>
                                <a:lnTo>
                                  <a:pt x="1854" y="366991"/>
                                </a:lnTo>
                                <a:lnTo>
                                  <a:pt x="1854" y="375005"/>
                                </a:lnTo>
                                <a:lnTo>
                                  <a:pt x="9867" y="375005"/>
                                </a:lnTo>
                                <a:lnTo>
                                  <a:pt x="9867" y="366991"/>
                                </a:lnTo>
                                <a:close/>
                              </a:path>
                              <a:path w="10160" h="775970">
                                <a:moveTo>
                                  <a:pt x="9867" y="350964"/>
                                </a:moveTo>
                                <a:lnTo>
                                  <a:pt x="1854" y="350964"/>
                                </a:lnTo>
                                <a:lnTo>
                                  <a:pt x="1854" y="358978"/>
                                </a:lnTo>
                                <a:lnTo>
                                  <a:pt x="9867" y="358978"/>
                                </a:lnTo>
                                <a:lnTo>
                                  <a:pt x="9867" y="350964"/>
                                </a:lnTo>
                                <a:close/>
                              </a:path>
                              <a:path w="10160" h="775970">
                                <a:moveTo>
                                  <a:pt x="9867" y="334924"/>
                                </a:moveTo>
                                <a:lnTo>
                                  <a:pt x="1854" y="334924"/>
                                </a:lnTo>
                                <a:lnTo>
                                  <a:pt x="1854" y="342938"/>
                                </a:lnTo>
                                <a:lnTo>
                                  <a:pt x="9867" y="342938"/>
                                </a:lnTo>
                                <a:lnTo>
                                  <a:pt x="9867" y="334924"/>
                                </a:lnTo>
                                <a:close/>
                              </a:path>
                              <a:path w="10160" h="775970">
                                <a:moveTo>
                                  <a:pt x="9867" y="318884"/>
                                </a:moveTo>
                                <a:lnTo>
                                  <a:pt x="1854" y="318884"/>
                                </a:lnTo>
                                <a:lnTo>
                                  <a:pt x="1854" y="326898"/>
                                </a:lnTo>
                                <a:lnTo>
                                  <a:pt x="9867" y="326898"/>
                                </a:lnTo>
                                <a:lnTo>
                                  <a:pt x="9867" y="318884"/>
                                </a:lnTo>
                                <a:close/>
                              </a:path>
                              <a:path w="10160" h="775970">
                                <a:moveTo>
                                  <a:pt x="9867" y="302844"/>
                                </a:moveTo>
                                <a:lnTo>
                                  <a:pt x="1854" y="302844"/>
                                </a:lnTo>
                                <a:lnTo>
                                  <a:pt x="1854" y="310857"/>
                                </a:lnTo>
                                <a:lnTo>
                                  <a:pt x="9867" y="310857"/>
                                </a:lnTo>
                                <a:lnTo>
                                  <a:pt x="9867" y="302844"/>
                                </a:lnTo>
                                <a:close/>
                              </a:path>
                              <a:path w="10160" h="775970">
                                <a:moveTo>
                                  <a:pt x="9867" y="286816"/>
                                </a:moveTo>
                                <a:lnTo>
                                  <a:pt x="1854" y="286816"/>
                                </a:lnTo>
                                <a:lnTo>
                                  <a:pt x="1854" y="294830"/>
                                </a:lnTo>
                                <a:lnTo>
                                  <a:pt x="9867" y="294830"/>
                                </a:lnTo>
                                <a:lnTo>
                                  <a:pt x="9867" y="286816"/>
                                </a:lnTo>
                                <a:close/>
                              </a:path>
                              <a:path w="10160" h="775970">
                                <a:moveTo>
                                  <a:pt x="9867" y="270776"/>
                                </a:moveTo>
                                <a:lnTo>
                                  <a:pt x="1854" y="270776"/>
                                </a:lnTo>
                                <a:lnTo>
                                  <a:pt x="1854" y="278790"/>
                                </a:lnTo>
                                <a:lnTo>
                                  <a:pt x="9867" y="278790"/>
                                </a:lnTo>
                                <a:lnTo>
                                  <a:pt x="9867" y="270776"/>
                                </a:lnTo>
                                <a:close/>
                              </a:path>
                              <a:path w="10160" h="775970">
                                <a:moveTo>
                                  <a:pt x="9867" y="254736"/>
                                </a:moveTo>
                                <a:lnTo>
                                  <a:pt x="1854" y="254736"/>
                                </a:lnTo>
                                <a:lnTo>
                                  <a:pt x="1854" y="262750"/>
                                </a:lnTo>
                                <a:lnTo>
                                  <a:pt x="9867" y="262750"/>
                                </a:lnTo>
                                <a:lnTo>
                                  <a:pt x="9867" y="254736"/>
                                </a:lnTo>
                                <a:close/>
                              </a:path>
                              <a:path w="10160" h="775970">
                                <a:moveTo>
                                  <a:pt x="9867" y="238709"/>
                                </a:moveTo>
                                <a:lnTo>
                                  <a:pt x="1854" y="238709"/>
                                </a:lnTo>
                                <a:lnTo>
                                  <a:pt x="1854" y="246722"/>
                                </a:lnTo>
                                <a:lnTo>
                                  <a:pt x="9867" y="246722"/>
                                </a:lnTo>
                                <a:lnTo>
                                  <a:pt x="9867" y="238709"/>
                                </a:lnTo>
                                <a:close/>
                              </a:path>
                              <a:path w="10160" h="775970">
                                <a:moveTo>
                                  <a:pt x="9867" y="222669"/>
                                </a:moveTo>
                                <a:lnTo>
                                  <a:pt x="1854" y="222669"/>
                                </a:lnTo>
                                <a:lnTo>
                                  <a:pt x="1854" y="230682"/>
                                </a:lnTo>
                                <a:lnTo>
                                  <a:pt x="9867" y="230682"/>
                                </a:lnTo>
                                <a:lnTo>
                                  <a:pt x="9867" y="222669"/>
                                </a:lnTo>
                                <a:close/>
                              </a:path>
                              <a:path w="10160" h="775970">
                                <a:moveTo>
                                  <a:pt x="9867" y="206629"/>
                                </a:moveTo>
                                <a:lnTo>
                                  <a:pt x="1854" y="206629"/>
                                </a:lnTo>
                                <a:lnTo>
                                  <a:pt x="1854" y="214655"/>
                                </a:lnTo>
                                <a:lnTo>
                                  <a:pt x="9867" y="214655"/>
                                </a:lnTo>
                                <a:lnTo>
                                  <a:pt x="9867" y="206629"/>
                                </a:lnTo>
                                <a:close/>
                              </a:path>
                              <a:path w="10160" h="775970">
                                <a:moveTo>
                                  <a:pt x="9867" y="190588"/>
                                </a:moveTo>
                                <a:lnTo>
                                  <a:pt x="1854" y="190588"/>
                                </a:lnTo>
                                <a:lnTo>
                                  <a:pt x="1854" y="198602"/>
                                </a:lnTo>
                                <a:lnTo>
                                  <a:pt x="9867" y="198602"/>
                                </a:lnTo>
                                <a:lnTo>
                                  <a:pt x="9867" y="190588"/>
                                </a:lnTo>
                                <a:close/>
                              </a:path>
                              <a:path w="10160" h="775970">
                                <a:moveTo>
                                  <a:pt x="9867" y="174561"/>
                                </a:moveTo>
                                <a:lnTo>
                                  <a:pt x="1854" y="174561"/>
                                </a:lnTo>
                                <a:lnTo>
                                  <a:pt x="1854" y="182575"/>
                                </a:lnTo>
                                <a:lnTo>
                                  <a:pt x="9867" y="182575"/>
                                </a:lnTo>
                                <a:lnTo>
                                  <a:pt x="9867" y="174561"/>
                                </a:lnTo>
                                <a:close/>
                              </a:path>
                              <a:path w="10160" h="775970">
                                <a:moveTo>
                                  <a:pt x="9867" y="158521"/>
                                </a:moveTo>
                                <a:lnTo>
                                  <a:pt x="1854" y="158521"/>
                                </a:lnTo>
                                <a:lnTo>
                                  <a:pt x="1854" y="166547"/>
                                </a:lnTo>
                                <a:lnTo>
                                  <a:pt x="9867" y="166547"/>
                                </a:lnTo>
                                <a:lnTo>
                                  <a:pt x="9867" y="158521"/>
                                </a:lnTo>
                                <a:close/>
                              </a:path>
                              <a:path w="10160" h="775970">
                                <a:moveTo>
                                  <a:pt x="9867" y="142481"/>
                                </a:moveTo>
                                <a:lnTo>
                                  <a:pt x="1854" y="142481"/>
                                </a:lnTo>
                                <a:lnTo>
                                  <a:pt x="1854" y="150495"/>
                                </a:lnTo>
                                <a:lnTo>
                                  <a:pt x="9867" y="150495"/>
                                </a:lnTo>
                                <a:lnTo>
                                  <a:pt x="9867" y="142481"/>
                                </a:lnTo>
                                <a:close/>
                              </a:path>
                              <a:path w="10160" h="775970">
                                <a:moveTo>
                                  <a:pt x="9867" y="126453"/>
                                </a:moveTo>
                                <a:lnTo>
                                  <a:pt x="1854" y="126453"/>
                                </a:lnTo>
                                <a:lnTo>
                                  <a:pt x="1854" y="134467"/>
                                </a:lnTo>
                                <a:lnTo>
                                  <a:pt x="9867" y="134467"/>
                                </a:lnTo>
                                <a:lnTo>
                                  <a:pt x="9867" y="126453"/>
                                </a:lnTo>
                                <a:close/>
                              </a:path>
                              <a:path w="10160" h="775970">
                                <a:moveTo>
                                  <a:pt x="9867" y="110413"/>
                                </a:moveTo>
                                <a:lnTo>
                                  <a:pt x="1854" y="110413"/>
                                </a:lnTo>
                                <a:lnTo>
                                  <a:pt x="1854" y="118440"/>
                                </a:lnTo>
                                <a:lnTo>
                                  <a:pt x="9867" y="118440"/>
                                </a:lnTo>
                                <a:lnTo>
                                  <a:pt x="9867" y="110413"/>
                                </a:lnTo>
                                <a:close/>
                              </a:path>
                              <a:path w="10160" h="775970">
                                <a:moveTo>
                                  <a:pt x="9867" y="94373"/>
                                </a:moveTo>
                                <a:lnTo>
                                  <a:pt x="1854" y="94373"/>
                                </a:lnTo>
                                <a:lnTo>
                                  <a:pt x="1854" y="102387"/>
                                </a:lnTo>
                                <a:lnTo>
                                  <a:pt x="9867" y="102387"/>
                                </a:lnTo>
                                <a:lnTo>
                                  <a:pt x="9867" y="94373"/>
                                </a:lnTo>
                                <a:close/>
                              </a:path>
                              <a:path w="10160" h="775970">
                                <a:moveTo>
                                  <a:pt x="9867" y="78333"/>
                                </a:moveTo>
                                <a:lnTo>
                                  <a:pt x="1854" y="78333"/>
                                </a:lnTo>
                                <a:lnTo>
                                  <a:pt x="1854" y="86347"/>
                                </a:lnTo>
                                <a:lnTo>
                                  <a:pt x="9867" y="86347"/>
                                </a:lnTo>
                                <a:lnTo>
                                  <a:pt x="9867" y="78333"/>
                                </a:lnTo>
                                <a:close/>
                              </a:path>
                              <a:path w="10160" h="775970">
                                <a:moveTo>
                                  <a:pt x="9867" y="62306"/>
                                </a:moveTo>
                                <a:lnTo>
                                  <a:pt x="1854" y="62306"/>
                                </a:lnTo>
                                <a:lnTo>
                                  <a:pt x="1854" y="70319"/>
                                </a:lnTo>
                                <a:lnTo>
                                  <a:pt x="9867" y="70319"/>
                                </a:lnTo>
                                <a:lnTo>
                                  <a:pt x="9867" y="62306"/>
                                </a:lnTo>
                                <a:close/>
                              </a:path>
                              <a:path w="10160" h="775970">
                                <a:moveTo>
                                  <a:pt x="9867" y="46266"/>
                                </a:moveTo>
                                <a:lnTo>
                                  <a:pt x="1854" y="46266"/>
                                </a:lnTo>
                                <a:lnTo>
                                  <a:pt x="1854" y="54279"/>
                                </a:lnTo>
                                <a:lnTo>
                                  <a:pt x="9867" y="54279"/>
                                </a:lnTo>
                                <a:lnTo>
                                  <a:pt x="9867" y="46266"/>
                                </a:lnTo>
                                <a:close/>
                              </a:path>
                              <a:path w="10160" h="775970">
                                <a:moveTo>
                                  <a:pt x="9867" y="30226"/>
                                </a:moveTo>
                                <a:lnTo>
                                  <a:pt x="1854" y="30226"/>
                                </a:lnTo>
                                <a:lnTo>
                                  <a:pt x="1854" y="38239"/>
                                </a:lnTo>
                                <a:lnTo>
                                  <a:pt x="9867" y="38239"/>
                                </a:lnTo>
                                <a:lnTo>
                                  <a:pt x="9867" y="30226"/>
                                </a:lnTo>
                                <a:close/>
                              </a:path>
                              <a:path w="10160" h="775970">
                                <a:moveTo>
                                  <a:pt x="9867" y="14185"/>
                                </a:moveTo>
                                <a:lnTo>
                                  <a:pt x="1854" y="14185"/>
                                </a:lnTo>
                                <a:lnTo>
                                  <a:pt x="1854" y="22199"/>
                                </a:lnTo>
                                <a:lnTo>
                                  <a:pt x="9867" y="22199"/>
                                </a:lnTo>
                                <a:lnTo>
                                  <a:pt x="9867" y="14185"/>
                                </a:lnTo>
                                <a:close/>
                              </a:path>
                              <a:path w="10160" h="775970">
                                <a:moveTo>
                                  <a:pt x="9867" y="3086"/>
                                </a:moveTo>
                                <a:lnTo>
                                  <a:pt x="8636" y="1231"/>
                                </a:lnTo>
                                <a:lnTo>
                                  <a:pt x="8013" y="622"/>
                                </a:lnTo>
                                <a:lnTo>
                                  <a:pt x="6781" y="0"/>
                                </a:lnTo>
                                <a:lnTo>
                                  <a:pt x="0" y="0"/>
                                </a:lnTo>
                                <a:lnTo>
                                  <a:pt x="0" y="8013"/>
                                </a:lnTo>
                                <a:lnTo>
                                  <a:pt x="5854" y="8013"/>
                                </a:lnTo>
                                <a:lnTo>
                                  <a:pt x="4013" y="6172"/>
                                </a:lnTo>
                                <a:lnTo>
                                  <a:pt x="9867" y="6172"/>
                                </a:lnTo>
                                <a:lnTo>
                                  <a:pt x="9867" y="3086"/>
                                </a:lnTo>
                                <a:close/>
                              </a:path>
                            </a:pathLst>
                          </a:custGeom>
                          <a:solidFill>
                            <a:srgbClr val="231F20"/>
                          </a:solidFill>
                        </wps:spPr>
                        <wps:bodyPr wrap="square" lIns="0" tIns="0" rIns="0" bIns="0" rtlCol="0">
                          <a:prstTxWarp prst="textNoShape">
                            <a:avLst/>
                          </a:prstTxWarp>
                          <a:noAutofit/>
                        </wps:bodyPr>
                      </wps:wsp>
                      <wps:wsp>
                        <wps:cNvPr id="1032" name="Graphic 1032"/>
                        <wps:cNvSpPr/>
                        <wps:spPr>
                          <a:xfrm>
                            <a:off x="397446" y="186427"/>
                            <a:ext cx="1641475" cy="1270"/>
                          </a:xfrm>
                          <a:custGeom>
                            <a:avLst/>
                            <a:gdLst/>
                            <a:ahLst/>
                            <a:cxnLst/>
                            <a:rect l="l" t="t" r="r" b="b"/>
                            <a:pathLst>
                              <a:path w="1641475" h="0">
                                <a:moveTo>
                                  <a:pt x="0" y="0"/>
                                </a:moveTo>
                                <a:lnTo>
                                  <a:pt x="1641275" y="0"/>
                                </a:lnTo>
                              </a:path>
                            </a:pathLst>
                          </a:custGeom>
                          <a:ln w="8017">
                            <a:solidFill>
                              <a:srgbClr val="231F20"/>
                            </a:solidFill>
                            <a:prstDash val="sysDot"/>
                          </a:ln>
                        </wps:spPr>
                        <wps:bodyPr wrap="square" lIns="0" tIns="0" rIns="0" bIns="0" rtlCol="0">
                          <a:prstTxWarp prst="textNoShape">
                            <a:avLst/>
                          </a:prstTxWarp>
                          <a:noAutofit/>
                        </wps:bodyPr>
                      </wps:wsp>
                      <wps:wsp>
                        <wps:cNvPr id="1033" name="Graphic 1033"/>
                        <wps:cNvSpPr/>
                        <wps:spPr>
                          <a:xfrm>
                            <a:off x="851090" y="278028"/>
                            <a:ext cx="605790" cy="816610"/>
                          </a:xfrm>
                          <a:custGeom>
                            <a:avLst/>
                            <a:gdLst/>
                            <a:ahLst/>
                            <a:cxnLst/>
                            <a:rect l="l" t="t" r="r" b="b"/>
                            <a:pathLst>
                              <a:path w="605790" h="816610">
                                <a:moveTo>
                                  <a:pt x="38557" y="662432"/>
                                </a:moveTo>
                                <a:lnTo>
                                  <a:pt x="37325" y="660577"/>
                                </a:lnTo>
                                <a:lnTo>
                                  <a:pt x="37325" y="666127"/>
                                </a:lnTo>
                                <a:lnTo>
                                  <a:pt x="28994" y="674458"/>
                                </a:lnTo>
                                <a:lnTo>
                                  <a:pt x="34251" y="663943"/>
                                </a:lnTo>
                                <a:lnTo>
                                  <a:pt x="37325" y="666127"/>
                                </a:lnTo>
                                <a:lnTo>
                                  <a:pt x="37325" y="660577"/>
                                </a:lnTo>
                                <a:lnTo>
                                  <a:pt x="36703" y="659968"/>
                                </a:lnTo>
                                <a:lnTo>
                                  <a:pt x="35471" y="659345"/>
                                </a:lnTo>
                                <a:lnTo>
                                  <a:pt x="33616" y="659345"/>
                                </a:lnTo>
                                <a:lnTo>
                                  <a:pt x="31762" y="660577"/>
                                </a:lnTo>
                                <a:lnTo>
                                  <a:pt x="30848" y="661504"/>
                                </a:lnTo>
                                <a:lnTo>
                                  <a:pt x="34086" y="663816"/>
                                </a:lnTo>
                                <a:lnTo>
                                  <a:pt x="25285" y="672617"/>
                                </a:lnTo>
                                <a:lnTo>
                                  <a:pt x="30848" y="661504"/>
                                </a:lnTo>
                                <a:lnTo>
                                  <a:pt x="23444" y="668909"/>
                                </a:lnTo>
                                <a:lnTo>
                                  <a:pt x="23444" y="625119"/>
                                </a:lnTo>
                                <a:lnTo>
                                  <a:pt x="15430" y="625119"/>
                                </a:lnTo>
                                <a:lnTo>
                                  <a:pt x="15430" y="669061"/>
                                </a:lnTo>
                                <a:lnTo>
                                  <a:pt x="7734" y="661504"/>
                                </a:lnTo>
                                <a:lnTo>
                                  <a:pt x="8178" y="662432"/>
                                </a:lnTo>
                                <a:lnTo>
                                  <a:pt x="13296" y="672477"/>
                                </a:lnTo>
                                <a:lnTo>
                                  <a:pt x="9613" y="668870"/>
                                </a:lnTo>
                                <a:lnTo>
                                  <a:pt x="9613" y="674357"/>
                                </a:lnTo>
                                <a:lnTo>
                                  <a:pt x="1231" y="666127"/>
                                </a:lnTo>
                                <a:lnTo>
                                  <a:pt x="4305" y="663943"/>
                                </a:lnTo>
                                <a:lnTo>
                                  <a:pt x="9613" y="674357"/>
                                </a:lnTo>
                                <a:lnTo>
                                  <a:pt x="9613" y="668870"/>
                                </a:lnTo>
                                <a:lnTo>
                                  <a:pt x="4470" y="663816"/>
                                </a:lnTo>
                                <a:lnTo>
                                  <a:pt x="7708" y="661504"/>
                                </a:lnTo>
                                <a:lnTo>
                                  <a:pt x="7416" y="661200"/>
                                </a:lnTo>
                                <a:lnTo>
                                  <a:pt x="6172" y="659968"/>
                                </a:lnTo>
                                <a:lnTo>
                                  <a:pt x="4318" y="659345"/>
                                </a:lnTo>
                                <a:lnTo>
                                  <a:pt x="3086" y="659345"/>
                                </a:lnTo>
                                <a:lnTo>
                                  <a:pt x="2159" y="659650"/>
                                </a:lnTo>
                                <a:lnTo>
                                  <a:pt x="1231" y="660273"/>
                                </a:lnTo>
                                <a:lnTo>
                                  <a:pt x="622" y="661200"/>
                                </a:lnTo>
                                <a:lnTo>
                                  <a:pt x="0" y="663041"/>
                                </a:lnTo>
                                <a:lnTo>
                                  <a:pt x="0" y="664286"/>
                                </a:lnTo>
                                <a:lnTo>
                                  <a:pt x="317" y="665200"/>
                                </a:lnTo>
                                <a:lnTo>
                                  <a:pt x="15735" y="695426"/>
                                </a:lnTo>
                                <a:lnTo>
                                  <a:pt x="16040" y="695744"/>
                                </a:lnTo>
                                <a:lnTo>
                                  <a:pt x="16649" y="696658"/>
                                </a:lnTo>
                                <a:lnTo>
                                  <a:pt x="17576" y="697280"/>
                                </a:lnTo>
                                <a:lnTo>
                                  <a:pt x="18503" y="697585"/>
                                </a:lnTo>
                                <a:lnTo>
                                  <a:pt x="19735" y="697585"/>
                                </a:lnTo>
                                <a:lnTo>
                                  <a:pt x="21590" y="696976"/>
                                </a:lnTo>
                                <a:lnTo>
                                  <a:pt x="22517" y="696353"/>
                                </a:lnTo>
                                <a:lnTo>
                                  <a:pt x="23126" y="695426"/>
                                </a:lnTo>
                                <a:lnTo>
                                  <a:pt x="24968" y="691730"/>
                                </a:lnTo>
                                <a:lnTo>
                                  <a:pt x="38239" y="665200"/>
                                </a:lnTo>
                                <a:lnTo>
                                  <a:pt x="38557" y="664286"/>
                                </a:lnTo>
                                <a:lnTo>
                                  <a:pt x="38557" y="662432"/>
                                </a:lnTo>
                                <a:close/>
                              </a:path>
                              <a:path w="605790" h="816610">
                                <a:moveTo>
                                  <a:pt x="605688" y="759574"/>
                                </a:moveTo>
                                <a:lnTo>
                                  <a:pt x="605383" y="758647"/>
                                </a:lnTo>
                                <a:lnTo>
                                  <a:pt x="604456" y="756780"/>
                                </a:lnTo>
                                <a:lnTo>
                                  <a:pt x="604456" y="757732"/>
                                </a:lnTo>
                                <a:lnTo>
                                  <a:pt x="601395" y="759929"/>
                                </a:lnTo>
                                <a:lnTo>
                                  <a:pt x="596087" y="749198"/>
                                </a:lnTo>
                                <a:lnTo>
                                  <a:pt x="604456" y="757732"/>
                                </a:lnTo>
                                <a:lnTo>
                                  <a:pt x="604456" y="756780"/>
                                </a:lnTo>
                                <a:lnTo>
                                  <a:pt x="592099" y="731824"/>
                                </a:lnTo>
                                <a:lnTo>
                                  <a:pt x="590588" y="728764"/>
                                </a:lnTo>
                                <a:lnTo>
                                  <a:pt x="590588" y="4000"/>
                                </a:lnTo>
                                <a:lnTo>
                                  <a:pt x="590588" y="3098"/>
                                </a:lnTo>
                                <a:lnTo>
                                  <a:pt x="589343" y="1231"/>
                                </a:lnTo>
                                <a:lnTo>
                                  <a:pt x="588733" y="609"/>
                                </a:lnTo>
                                <a:lnTo>
                                  <a:pt x="587502" y="0"/>
                                </a:lnTo>
                                <a:lnTo>
                                  <a:pt x="18503" y="0"/>
                                </a:lnTo>
                                <a:lnTo>
                                  <a:pt x="16649" y="1231"/>
                                </a:lnTo>
                                <a:lnTo>
                                  <a:pt x="15430" y="3098"/>
                                </a:lnTo>
                                <a:lnTo>
                                  <a:pt x="15430" y="218186"/>
                                </a:lnTo>
                                <a:lnTo>
                                  <a:pt x="7734" y="210629"/>
                                </a:lnTo>
                                <a:lnTo>
                                  <a:pt x="8166" y="211556"/>
                                </a:lnTo>
                                <a:lnTo>
                                  <a:pt x="13169" y="221475"/>
                                </a:lnTo>
                                <a:lnTo>
                                  <a:pt x="9499" y="217881"/>
                                </a:lnTo>
                                <a:lnTo>
                                  <a:pt x="9499" y="223367"/>
                                </a:lnTo>
                                <a:lnTo>
                                  <a:pt x="1231" y="215252"/>
                                </a:lnTo>
                                <a:lnTo>
                                  <a:pt x="4292" y="213067"/>
                                </a:lnTo>
                                <a:lnTo>
                                  <a:pt x="9499" y="223367"/>
                                </a:lnTo>
                                <a:lnTo>
                                  <a:pt x="9499" y="217881"/>
                                </a:lnTo>
                                <a:lnTo>
                                  <a:pt x="4470" y="212940"/>
                                </a:lnTo>
                                <a:lnTo>
                                  <a:pt x="7708" y="210629"/>
                                </a:lnTo>
                                <a:lnTo>
                                  <a:pt x="7416" y="210324"/>
                                </a:lnTo>
                                <a:lnTo>
                                  <a:pt x="6172" y="209092"/>
                                </a:lnTo>
                                <a:lnTo>
                                  <a:pt x="4318" y="208470"/>
                                </a:lnTo>
                                <a:lnTo>
                                  <a:pt x="3086" y="208470"/>
                                </a:lnTo>
                                <a:lnTo>
                                  <a:pt x="2159" y="208775"/>
                                </a:lnTo>
                                <a:lnTo>
                                  <a:pt x="1231" y="209397"/>
                                </a:lnTo>
                                <a:lnTo>
                                  <a:pt x="622" y="210324"/>
                                </a:lnTo>
                                <a:lnTo>
                                  <a:pt x="0" y="212178"/>
                                </a:lnTo>
                                <a:lnTo>
                                  <a:pt x="0" y="213410"/>
                                </a:lnTo>
                                <a:lnTo>
                                  <a:pt x="317" y="214325"/>
                                </a:lnTo>
                                <a:lnTo>
                                  <a:pt x="15735" y="244868"/>
                                </a:lnTo>
                                <a:lnTo>
                                  <a:pt x="16040" y="245173"/>
                                </a:lnTo>
                                <a:lnTo>
                                  <a:pt x="16649" y="246100"/>
                                </a:lnTo>
                                <a:lnTo>
                                  <a:pt x="17576" y="246710"/>
                                </a:lnTo>
                                <a:lnTo>
                                  <a:pt x="18503" y="247027"/>
                                </a:lnTo>
                                <a:lnTo>
                                  <a:pt x="19735" y="247027"/>
                                </a:lnTo>
                                <a:lnTo>
                                  <a:pt x="21590" y="246405"/>
                                </a:lnTo>
                                <a:lnTo>
                                  <a:pt x="22517" y="245783"/>
                                </a:lnTo>
                                <a:lnTo>
                                  <a:pt x="23126" y="244868"/>
                                </a:lnTo>
                                <a:lnTo>
                                  <a:pt x="24955" y="241160"/>
                                </a:lnTo>
                                <a:lnTo>
                                  <a:pt x="38239" y="214325"/>
                                </a:lnTo>
                                <a:lnTo>
                                  <a:pt x="38557" y="213410"/>
                                </a:lnTo>
                                <a:lnTo>
                                  <a:pt x="38557" y="211556"/>
                                </a:lnTo>
                                <a:lnTo>
                                  <a:pt x="37325" y="209702"/>
                                </a:lnTo>
                                <a:lnTo>
                                  <a:pt x="37325" y="215252"/>
                                </a:lnTo>
                                <a:lnTo>
                                  <a:pt x="29095" y="223481"/>
                                </a:lnTo>
                                <a:lnTo>
                                  <a:pt x="34251" y="213067"/>
                                </a:lnTo>
                                <a:lnTo>
                                  <a:pt x="37325" y="215252"/>
                                </a:lnTo>
                                <a:lnTo>
                                  <a:pt x="37325" y="209702"/>
                                </a:lnTo>
                                <a:lnTo>
                                  <a:pt x="36703" y="209092"/>
                                </a:lnTo>
                                <a:lnTo>
                                  <a:pt x="35471" y="208470"/>
                                </a:lnTo>
                                <a:lnTo>
                                  <a:pt x="33616" y="208470"/>
                                </a:lnTo>
                                <a:lnTo>
                                  <a:pt x="31762" y="209702"/>
                                </a:lnTo>
                                <a:lnTo>
                                  <a:pt x="30848" y="210629"/>
                                </a:lnTo>
                                <a:lnTo>
                                  <a:pt x="34086" y="212940"/>
                                </a:lnTo>
                                <a:lnTo>
                                  <a:pt x="25400" y="221627"/>
                                </a:lnTo>
                                <a:lnTo>
                                  <a:pt x="30848" y="210629"/>
                                </a:lnTo>
                                <a:lnTo>
                                  <a:pt x="23444" y="218033"/>
                                </a:lnTo>
                                <a:lnTo>
                                  <a:pt x="23444" y="8013"/>
                                </a:lnTo>
                                <a:lnTo>
                                  <a:pt x="19431" y="8013"/>
                                </a:lnTo>
                                <a:lnTo>
                                  <a:pt x="23444" y="4000"/>
                                </a:lnTo>
                                <a:lnTo>
                                  <a:pt x="23444" y="8013"/>
                                </a:lnTo>
                                <a:lnTo>
                                  <a:pt x="582561" y="8013"/>
                                </a:lnTo>
                                <a:lnTo>
                                  <a:pt x="582561" y="4000"/>
                                </a:lnTo>
                                <a:lnTo>
                                  <a:pt x="586574" y="8013"/>
                                </a:lnTo>
                                <a:lnTo>
                                  <a:pt x="582561" y="8013"/>
                                </a:lnTo>
                                <a:lnTo>
                                  <a:pt x="582561" y="728738"/>
                                </a:lnTo>
                                <a:lnTo>
                                  <a:pt x="577075" y="739825"/>
                                </a:lnTo>
                                <a:lnTo>
                                  <a:pt x="577075" y="749160"/>
                                </a:lnTo>
                                <a:lnTo>
                                  <a:pt x="571741" y="759929"/>
                                </a:lnTo>
                                <a:lnTo>
                                  <a:pt x="568680" y="757732"/>
                                </a:lnTo>
                                <a:lnTo>
                                  <a:pt x="577075" y="749160"/>
                                </a:lnTo>
                                <a:lnTo>
                                  <a:pt x="577075" y="739825"/>
                                </a:lnTo>
                                <a:lnTo>
                                  <a:pt x="567753" y="758647"/>
                                </a:lnTo>
                                <a:lnTo>
                                  <a:pt x="567448" y="759574"/>
                                </a:lnTo>
                                <a:lnTo>
                                  <a:pt x="567448" y="761428"/>
                                </a:lnTo>
                                <a:lnTo>
                                  <a:pt x="568071" y="762660"/>
                                </a:lnTo>
                                <a:lnTo>
                                  <a:pt x="568680" y="763282"/>
                                </a:lnTo>
                                <a:lnTo>
                                  <a:pt x="570534" y="764514"/>
                                </a:lnTo>
                                <a:lnTo>
                                  <a:pt x="572389" y="764514"/>
                                </a:lnTo>
                                <a:lnTo>
                                  <a:pt x="573620" y="763892"/>
                                </a:lnTo>
                                <a:lnTo>
                                  <a:pt x="574230" y="763282"/>
                                </a:lnTo>
                                <a:lnTo>
                                  <a:pt x="575132" y="762355"/>
                                </a:lnTo>
                                <a:lnTo>
                                  <a:pt x="571906" y="760056"/>
                                </a:lnTo>
                                <a:lnTo>
                                  <a:pt x="580758" y="751027"/>
                                </a:lnTo>
                                <a:lnTo>
                                  <a:pt x="575157" y="762355"/>
                                </a:lnTo>
                                <a:lnTo>
                                  <a:pt x="582561" y="754799"/>
                                </a:lnTo>
                                <a:lnTo>
                                  <a:pt x="582561" y="816013"/>
                                </a:lnTo>
                                <a:lnTo>
                                  <a:pt x="590575" y="816013"/>
                                </a:lnTo>
                                <a:lnTo>
                                  <a:pt x="590588" y="754811"/>
                                </a:lnTo>
                                <a:lnTo>
                                  <a:pt x="597992" y="762355"/>
                                </a:lnTo>
                                <a:lnTo>
                                  <a:pt x="597509" y="761428"/>
                                </a:lnTo>
                                <a:lnTo>
                                  <a:pt x="592328" y="750963"/>
                                </a:lnTo>
                                <a:lnTo>
                                  <a:pt x="601230" y="760044"/>
                                </a:lnTo>
                                <a:lnTo>
                                  <a:pt x="597992" y="762355"/>
                                </a:lnTo>
                                <a:lnTo>
                                  <a:pt x="599528" y="763892"/>
                                </a:lnTo>
                                <a:lnTo>
                                  <a:pt x="601370" y="764514"/>
                                </a:lnTo>
                                <a:lnTo>
                                  <a:pt x="602615" y="764514"/>
                                </a:lnTo>
                                <a:lnTo>
                                  <a:pt x="603529" y="764197"/>
                                </a:lnTo>
                                <a:lnTo>
                                  <a:pt x="604456" y="763587"/>
                                </a:lnTo>
                                <a:lnTo>
                                  <a:pt x="605078" y="762660"/>
                                </a:lnTo>
                                <a:lnTo>
                                  <a:pt x="605688" y="760806"/>
                                </a:lnTo>
                                <a:lnTo>
                                  <a:pt x="605688" y="759574"/>
                                </a:lnTo>
                                <a:close/>
                              </a:path>
                            </a:pathLst>
                          </a:custGeom>
                          <a:solidFill>
                            <a:srgbClr val="231F20"/>
                          </a:solidFill>
                        </wps:spPr>
                        <wps:bodyPr wrap="square" lIns="0" tIns="0" rIns="0" bIns="0" rtlCol="0">
                          <a:prstTxWarp prst="textNoShape">
                            <a:avLst/>
                          </a:prstTxWarp>
                          <a:noAutofit/>
                        </wps:bodyPr>
                      </wps:wsp>
                      <wps:wsp>
                        <wps:cNvPr id="1034" name="Graphic 1034"/>
                        <wps:cNvSpPr/>
                        <wps:spPr>
                          <a:xfrm>
                            <a:off x="1523" y="1523"/>
                            <a:ext cx="2121535" cy="1807210"/>
                          </a:xfrm>
                          <a:custGeom>
                            <a:avLst/>
                            <a:gdLst/>
                            <a:ahLst/>
                            <a:cxnLst/>
                            <a:rect l="l" t="t" r="r" b="b"/>
                            <a:pathLst>
                              <a:path w="2121535" h="1807210">
                                <a:moveTo>
                                  <a:pt x="0" y="0"/>
                                </a:moveTo>
                                <a:lnTo>
                                  <a:pt x="2121319" y="0"/>
                                </a:lnTo>
                                <a:lnTo>
                                  <a:pt x="2121319" y="1806955"/>
                                </a:lnTo>
                                <a:lnTo>
                                  <a:pt x="0" y="1806955"/>
                                </a:lnTo>
                                <a:lnTo>
                                  <a:pt x="0" y="0"/>
                                </a:lnTo>
                                <a:close/>
                              </a:path>
                            </a:pathLst>
                          </a:custGeom>
                          <a:ln w="3048">
                            <a:solidFill>
                              <a:srgbClr val="231F20"/>
                            </a:solidFill>
                            <a:prstDash val="solid"/>
                          </a:ln>
                        </wps:spPr>
                        <wps:bodyPr wrap="square" lIns="0" tIns="0" rIns="0" bIns="0" rtlCol="0">
                          <a:prstTxWarp prst="textNoShape">
                            <a:avLst/>
                          </a:prstTxWarp>
                          <a:noAutofit/>
                        </wps:bodyPr>
                      </wps:wsp>
                      <wps:wsp>
                        <wps:cNvPr id="1035" name="Textbox 1035"/>
                        <wps:cNvSpPr txBox="1"/>
                        <wps:spPr>
                          <a:xfrm>
                            <a:off x="58524" y="292637"/>
                            <a:ext cx="237490" cy="241300"/>
                          </a:xfrm>
                          <a:prstGeom prst="rect">
                            <a:avLst/>
                          </a:prstGeom>
                        </wps:spPr>
                        <wps:txbx>
                          <w:txbxContent>
                            <w:p>
                              <w:pPr>
                                <w:spacing w:line="114" w:lineRule="exact" w:before="0"/>
                                <w:ind w:left="82" w:right="0" w:firstLine="0"/>
                                <w:jc w:val="left"/>
                                <w:rPr>
                                  <w:sz w:val="11"/>
                                </w:rPr>
                              </w:pPr>
                              <w:r>
                                <w:rPr>
                                  <w:color w:val="231F20"/>
                                  <w:spacing w:val="-4"/>
                                  <w:w w:val="105"/>
                                  <w:sz w:val="11"/>
                                </w:rPr>
                                <w:t>*RST</w:t>
                              </w:r>
                            </w:p>
                            <w:p>
                              <w:pPr>
                                <w:spacing w:before="6"/>
                                <w:ind w:left="0" w:right="0" w:firstLine="0"/>
                                <w:jc w:val="left"/>
                                <w:rPr>
                                  <w:sz w:val="11"/>
                                </w:rPr>
                              </w:pPr>
                              <w:r>
                                <w:rPr>
                                  <w:color w:val="231F20"/>
                                  <w:spacing w:val="-4"/>
                                  <w:w w:val="105"/>
                                  <w:sz w:val="11"/>
                                </w:rPr>
                                <w:t>ABORt</w:t>
                              </w:r>
                            </w:p>
                            <w:p>
                              <w:pPr>
                                <w:spacing w:before="5"/>
                                <w:ind w:left="164" w:right="0" w:firstLine="0"/>
                                <w:jc w:val="left"/>
                                <w:rPr>
                                  <w:sz w:val="11"/>
                                </w:rPr>
                              </w:pPr>
                              <w:r>
                                <w:rPr>
                                  <w:color w:val="231F20"/>
                                  <w:spacing w:val="-5"/>
                                  <w:w w:val="105"/>
                                  <w:sz w:val="11"/>
                                </w:rPr>
                                <w:t>pon</w:t>
                              </w:r>
                            </w:p>
                          </w:txbxContent>
                        </wps:txbx>
                        <wps:bodyPr wrap="square" lIns="0" tIns="0" rIns="0" bIns="0" rtlCol="0">
                          <a:noAutofit/>
                        </wps:bodyPr>
                      </wps:wsp>
                      <wps:wsp>
                        <wps:cNvPr id="1036" name="Textbox 1036"/>
                        <wps:cNvSpPr txBox="1"/>
                        <wps:spPr>
                          <a:xfrm>
                            <a:off x="1852450" y="212111"/>
                            <a:ext cx="181610" cy="157480"/>
                          </a:xfrm>
                          <a:prstGeom prst="rect">
                            <a:avLst/>
                          </a:prstGeom>
                        </wps:spPr>
                        <wps:txbx>
                          <w:txbxContent>
                            <w:p>
                              <w:pPr>
                                <w:spacing w:line="113" w:lineRule="exact" w:before="0"/>
                                <w:ind w:left="6" w:right="0" w:firstLine="0"/>
                                <w:jc w:val="left"/>
                                <w:rPr>
                                  <w:rFonts w:ascii="Arial"/>
                                  <w:b/>
                                  <w:sz w:val="11"/>
                                </w:rPr>
                              </w:pPr>
                              <w:r>
                                <w:rPr>
                                  <w:rFonts w:ascii="Arial"/>
                                  <w:b/>
                                  <w:color w:val="231F20"/>
                                  <w:spacing w:val="-4"/>
                                  <w:w w:val="105"/>
                                  <w:sz w:val="11"/>
                                </w:rPr>
                                <w:t>IDLE</w:t>
                              </w:r>
                            </w:p>
                            <w:p>
                              <w:pPr>
                                <w:spacing w:before="5"/>
                                <w:ind w:left="0" w:right="0" w:firstLine="0"/>
                                <w:jc w:val="left"/>
                                <w:rPr>
                                  <w:rFonts w:ascii="Arial"/>
                                  <w:b/>
                                  <w:sz w:val="11"/>
                                </w:rPr>
                              </w:pPr>
                              <w:r>
                                <w:rPr>
                                  <w:rFonts w:ascii="Arial"/>
                                  <w:b/>
                                  <w:color w:val="231F20"/>
                                  <w:spacing w:val="-2"/>
                                  <w:w w:val="105"/>
                                  <w:sz w:val="11"/>
                                </w:rPr>
                                <w:t>state</w:t>
                              </w:r>
                            </w:p>
                          </w:txbxContent>
                        </wps:txbx>
                        <wps:bodyPr wrap="square" lIns="0" tIns="0" rIns="0" bIns="0" rtlCol="0">
                          <a:noAutofit/>
                        </wps:bodyPr>
                      </wps:wsp>
                      <wps:wsp>
                        <wps:cNvPr id="1037" name="Textbox 1037"/>
                        <wps:cNvSpPr txBox="1"/>
                        <wps:spPr>
                          <a:xfrm>
                            <a:off x="605614" y="638035"/>
                            <a:ext cx="542290" cy="157480"/>
                          </a:xfrm>
                          <a:prstGeom prst="rect">
                            <a:avLst/>
                          </a:prstGeom>
                        </wps:spPr>
                        <wps:txbx>
                          <w:txbxContent>
                            <w:p>
                              <w:pPr>
                                <w:spacing w:line="114" w:lineRule="exact" w:before="0"/>
                                <w:ind w:left="85" w:right="0" w:firstLine="0"/>
                                <w:jc w:val="left"/>
                                <w:rPr>
                                  <w:sz w:val="11"/>
                                </w:rPr>
                              </w:pPr>
                              <w:r>
                                <w:rPr>
                                  <w:color w:val="231F20"/>
                                  <w:spacing w:val="-2"/>
                                  <w:w w:val="105"/>
                                  <w:sz w:val="11"/>
                                </w:rPr>
                                <w:t>INIT[:IMM]</w:t>
                              </w:r>
                              <w:r>
                                <w:rPr>
                                  <w:color w:val="231F20"/>
                                  <w:spacing w:val="1"/>
                                  <w:w w:val="105"/>
                                  <w:sz w:val="11"/>
                                </w:rPr>
                                <w:t> </w:t>
                              </w:r>
                              <w:r>
                                <w:rPr>
                                  <w:color w:val="231F20"/>
                                  <w:spacing w:val="-5"/>
                                  <w:w w:val="105"/>
                                  <w:sz w:val="11"/>
                                </w:rPr>
                                <w:t>or</w:t>
                              </w:r>
                            </w:p>
                            <w:p>
                              <w:pPr>
                                <w:spacing w:before="5"/>
                                <w:ind w:left="0" w:right="0" w:firstLine="0"/>
                                <w:jc w:val="left"/>
                                <w:rPr>
                                  <w:sz w:val="11"/>
                                </w:rPr>
                              </w:pPr>
                              <w:r>
                                <w:rPr>
                                  <w:color w:val="231F20"/>
                                  <w:sz w:val="11"/>
                                </w:rPr>
                                <w:t>INIT:CONT</w:t>
                              </w:r>
                              <w:r>
                                <w:rPr>
                                  <w:color w:val="231F20"/>
                                  <w:spacing w:val="8"/>
                                  <w:sz w:val="11"/>
                                </w:rPr>
                                <w:t> </w:t>
                              </w:r>
                              <w:r>
                                <w:rPr>
                                  <w:color w:val="231F20"/>
                                  <w:spacing w:val="-5"/>
                                  <w:sz w:val="11"/>
                                </w:rPr>
                                <w:t>ON?</w:t>
                              </w:r>
                            </w:p>
                          </w:txbxContent>
                        </wps:txbx>
                        <wps:bodyPr wrap="square" lIns="0" tIns="0" rIns="0" bIns="0" rtlCol="0">
                          <a:noAutofit/>
                        </wps:bodyPr>
                      </wps:wsp>
                      <wps:wsp>
                        <wps:cNvPr id="1038" name="Textbox 1038"/>
                        <wps:cNvSpPr txBox="1"/>
                        <wps:spPr>
                          <a:xfrm>
                            <a:off x="1284081" y="627384"/>
                            <a:ext cx="81915" cy="55244"/>
                          </a:xfrm>
                          <a:prstGeom prst="rect">
                            <a:avLst/>
                          </a:prstGeom>
                        </wps:spPr>
                        <wps:txbx>
                          <w:txbxContent>
                            <w:p>
                              <w:pPr>
                                <w:spacing w:line="85" w:lineRule="exact" w:before="0"/>
                                <w:ind w:left="0" w:right="0" w:firstLine="0"/>
                                <w:jc w:val="left"/>
                                <w:rPr>
                                  <w:sz w:val="8"/>
                                </w:rPr>
                              </w:pPr>
                              <w:r>
                                <w:rPr>
                                  <w:color w:val="231F20"/>
                                  <w:spacing w:val="-5"/>
                                  <w:w w:val="110"/>
                                  <w:sz w:val="8"/>
                                </w:rPr>
                                <w:t>No</w:t>
                              </w:r>
                            </w:p>
                          </w:txbxContent>
                        </wps:txbx>
                        <wps:bodyPr wrap="square" lIns="0" tIns="0" rIns="0" bIns="0" rtlCol="0">
                          <a:noAutofit/>
                        </wps:bodyPr>
                      </wps:wsp>
                      <wps:wsp>
                        <wps:cNvPr id="1039" name="Textbox 1039"/>
                        <wps:cNvSpPr txBox="1"/>
                        <wps:spPr>
                          <a:xfrm>
                            <a:off x="930659" y="884277"/>
                            <a:ext cx="106045" cy="55244"/>
                          </a:xfrm>
                          <a:prstGeom prst="rect">
                            <a:avLst/>
                          </a:prstGeom>
                        </wps:spPr>
                        <wps:txbx>
                          <w:txbxContent>
                            <w:p>
                              <w:pPr>
                                <w:spacing w:line="85" w:lineRule="exact" w:before="0"/>
                                <w:ind w:left="0" w:right="0" w:firstLine="0"/>
                                <w:jc w:val="left"/>
                                <w:rPr>
                                  <w:sz w:val="8"/>
                                </w:rPr>
                              </w:pPr>
                              <w:r>
                                <w:rPr>
                                  <w:color w:val="231F20"/>
                                  <w:spacing w:val="-5"/>
                                  <w:w w:val="110"/>
                                  <w:sz w:val="8"/>
                                </w:rPr>
                                <w:t>Yes</w:t>
                              </w:r>
                            </w:p>
                          </w:txbxContent>
                        </wps:txbx>
                        <wps:bodyPr wrap="square" lIns="0" tIns="0" rIns="0" bIns="0" rtlCol="0">
                          <a:noAutofit/>
                        </wps:bodyPr>
                      </wps:wsp>
                      <wps:wsp>
                        <wps:cNvPr id="1040" name="Textbox 1040"/>
                        <wps:cNvSpPr txBox="1"/>
                        <wps:spPr>
                          <a:xfrm>
                            <a:off x="1331264" y="1046363"/>
                            <a:ext cx="82550" cy="54610"/>
                          </a:xfrm>
                          <a:prstGeom prst="rect">
                            <a:avLst/>
                          </a:prstGeom>
                        </wps:spPr>
                        <wps:txbx>
                          <w:txbxContent>
                            <w:p>
                              <w:pPr>
                                <w:spacing w:line="84" w:lineRule="exact" w:before="0"/>
                                <w:ind w:left="0" w:right="0" w:firstLine="0"/>
                                <w:jc w:val="left"/>
                                <w:rPr>
                                  <w:sz w:val="8"/>
                                </w:rPr>
                              </w:pPr>
                              <w:r>
                                <w:rPr>
                                  <w:color w:val="231F20"/>
                                  <w:spacing w:val="-5"/>
                                  <w:w w:val="105"/>
                                  <w:sz w:val="8"/>
                                </w:rPr>
                                <w:t>No</w:t>
                              </w:r>
                            </w:p>
                          </w:txbxContent>
                        </wps:txbx>
                        <wps:bodyPr wrap="square" lIns="0" tIns="0" rIns="0" bIns="0" rtlCol="0">
                          <a:noAutofit/>
                        </wps:bodyPr>
                      </wps:wsp>
                      <wps:wsp>
                        <wps:cNvPr id="1041" name="Textbox 1041"/>
                        <wps:cNvSpPr txBox="1"/>
                        <wps:spPr>
                          <a:xfrm>
                            <a:off x="1668029" y="1012087"/>
                            <a:ext cx="366395" cy="157480"/>
                          </a:xfrm>
                          <a:prstGeom prst="rect">
                            <a:avLst/>
                          </a:prstGeom>
                        </wps:spPr>
                        <wps:txbx>
                          <w:txbxContent>
                            <w:p>
                              <w:pPr>
                                <w:spacing w:line="113" w:lineRule="exact" w:before="0"/>
                                <w:ind w:left="0" w:right="0" w:firstLine="0"/>
                                <w:jc w:val="left"/>
                                <w:rPr>
                                  <w:rFonts w:ascii="Arial"/>
                                  <w:b/>
                                  <w:sz w:val="11"/>
                                </w:rPr>
                              </w:pPr>
                              <w:r>
                                <w:rPr>
                                  <w:rFonts w:ascii="Arial"/>
                                  <w:b/>
                                  <w:color w:val="231F20"/>
                                  <w:spacing w:val="-2"/>
                                  <w:w w:val="105"/>
                                  <w:sz w:val="11"/>
                                </w:rPr>
                                <w:t>INITIATED</w:t>
                              </w:r>
                            </w:p>
                            <w:p>
                              <w:pPr>
                                <w:spacing w:before="5"/>
                                <w:ind w:left="289" w:right="0" w:firstLine="0"/>
                                <w:jc w:val="left"/>
                                <w:rPr>
                                  <w:rFonts w:ascii="Arial"/>
                                  <w:b/>
                                  <w:sz w:val="11"/>
                                </w:rPr>
                              </w:pPr>
                              <w:r>
                                <w:rPr>
                                  <w:rFonts w:ascii="Arial"/>
                                  <w:b/>
                                  <w:color w:val="231F20"/>
                                  <w:spacing w:val="-2"/>
                                  <w:w w:val="105"/>
                                  <w:sz w:val="11"/>
                                </w:rPr>
                                <w:t>state</w:t>
                              </w:r>
                            </w:p>
                          </w:txbxContent>
                        </wps:txbx>
                        <wps:bodyPr wrap="square" lIns="0" tIns="0" rIns="0" bIns="0" rtlCol="0">
                          <a:noAutofit/>
                        </wps:bodyPr>
                      </wps:wsp>
                      <wps:wsp>
                        <wps:cNvPr id="1042" name="Textbox 1042"/>
                        <wps:cNvSpPr txBox="1"/>
                        <wps:spPr>
                          <a:xfrm>
                            <a:off x="1173676" y="1211343"/>
                            <a:ext cx="542290" cy="157480"/>
                          </a:xfrm>
                          <a:prstGeom prst="rect">
                            <a:avLst/>
                          </a:prstGeom>
                        </wps:spPr>
                        <wps:txbx>
                          <w:txbxContent>
                            <w:p>
                              <w:pPr>
                                <w:spacing w:line="114" w:lineRule="exact" w:before="0"/>
                                <w:ind w:left="84" w:right="0" w:firstLine="0"/>
                                <w:jc w:val="left"/>
                                <w:rPr>
                                  <w:sz w:val="11"/>
                                </w:rPr>
                              </w:pPr>
                              <w:r>
                                <w:rPr>
                                  <w:color w:val="231F20"/>
                                  <w:spacing w:val="-2"/>
                                  <w:w w:val="105"/>
                                  <w:sz w:val="11"/>
                                </w:rPr>
                                <w:t>INIT[:IMM]</w:t>
                              </w:r>
                              <w:r>
                                <w:rPr>
                                  <w:color w:val="231F20"/>
                                  <w:spacing w:val="1"/>
                                  <w:w w:val="105"/>
                                  <w:sz w:val="11"/>
                                </w:rPr>
                                <w:t> </w:t>
                              </w:r>
                              <w:r>
                                <w:rPr>
                                  <w:color w:val="231F20"/>
                                  <w:spacing w:val="-5"/>
                                  <w:w w:val="105"/>
                                  <w:sz w:val="11"/>
                                </w:rPr>
                                <w:t>or</w:t>
                              </w:r>
                            </w:p>
                            <w:p>
                              <w:pPr>
                                <w:spacing w:before="5"/>
                                <w:ind w:left="0" w:right="0" w:firstLine="0"/>
                                <w:jc w:val="left"/>
                                <w:rPr>
                                  <w:sz w:val="11"/>
                                </w:rPr>
                              </w:pPr>
                              <w:r>
                                <w:rPr>
                                  <w:color w:val="231F20"/>
                                  <w:sz w:val="11"/>
                                </w:rPr>
                                <w:t>INIT:CONT</w:t>
                              </w:r>
                              <w:r>
                                <w:rPr>
                                  <w:color w:val="231F20"/>
                                  <w:spacing w:val="8"/>
                                  <w:sz w:val="11"/>
                                </w:rPr>
                                <w:t> </w:t>
                              </w:r>
                              <w:r>
                                <w:rPr>
                                  <w:color w:val="231F20"/>
                                  <w:spacing w:val="-5"/>
                                  <w:sz w:val="11"/>
                                </w:rPr>
                                <w:t>ON?</w:t>
                              </w:r>
                            </w:p>
                          </w:txbxContent>
                        </wps:txbx>
                        <wps:bodyPr wrap="square" lIns="0" tIns="0" rIns="0" bIns="0" rtlCol="0">
                          <a:noAutofit/>
                        </wps:bodyPr>
                      </wps:wsp>
                      <wps:wsp>
                        <wps:cNvPr id="1043" name="Textbox 1043"/>
                        <wps:cNvSpPr txBox="1"/>
                        <wps:spPr>
                          <a:xfrm>
                            <a:off x="965196" y="1364451"/>
                            <a:ext cx="106045" cy="55244"/>
                          </a:xfrm>
                          <a:prstGeom prst="rect">
                            <a:avLst/>
                          </a:prstGeom>
                        </wps:spPr>
                        <wps:txbx>
                          <w:txbxContent>
                            <w:p>
                              <w:pPr>
                                <w:spacing w:line="85" w:lineRule="exact" w:before="0"/>
                                <w:ind w:left="0" w:right="0" w:firstLine="0"/>
                                <w:jc w:val="left"/>
                                <w:rPr>
                                  <w:sz w:val="8"/>
                                </w:rPr>
                              </w:pPr>
                              <w:r>
                                <w:rPr>
                                  <w:color w:val="231F20"/>
                                  <w:spacing w:val="-5"/>
                                  <w:w w:val="110"/>
                                  <w:sz w:val="8"/>
                                </w:rPr>
                                <w:t>Yes</w:t>
                              </w:r>
                            </w:p>
                          </w:txbxContent>
                        </wps:txbx>
                        <wps:bodyPr wrap="square" lIns="0" tIns="0" rIns="0" bIns="0" rtlCol="0">
                          <a:noAutofit/>
                        </wps:bodyPr>
                      </wps:wsp>
                    </wpg:wgp>
                  </a:graphicData>
                </a:graphic>
              </wp:anchor>
            </w:drawing>
          </mc:Choice>
          <mc:Fallback>
            <w:pict>
              <v:group style="position:absolute;margin-left:206.369995pt;margin-top:-.0195pt;width:167.3pt;height:142.550pt;mso-position-horizontal-relative:page;mso-position-vertical-relative:paragraph;z-index:15770624" id="docshapegroup884" coordorigin="4127,0" coordsize="3346,2851">
                <v:line style="position:absolute" from="4753,1572" to="4753,2545" stroked="true" strokeweight=".63129pt" strokecolor="#231f20">
                  <v:stroke dashstyle="shortdot"/>
                </v:line>
                <v:line style="position:absolute" from="4761,2550" to="7349,2550" stroked="true" strokeweight=".63156pt" strokecolor="#231f20">
                  <v:stroke dashstyle="shortdot"/>
                </v:line>
                <v:line style="position:absolute" from="7360,1576" to="7360,2548" stroked="true" strokeweight=".631260pt" strokecolor="#231f20">
                  <v:stroke dashstyle="shortdot"/>
                </v:line>
                <v:line style="position:absolute" from="4762,1572" to="7351,1572" stroked="true" strokeweight=".631230pt" strokecolor="#231f20">
                  <v:stroke dashstyle="shortdot"/>
                </v:line>
                <v:shape style="position:absolute;left:4679;top:564;width:2389;height:1993" id="docshape885" coordorigin="4679,564" coordsize="2389,1993" path="m7068,2025l7059,2016,7059,2018,7059,2029,7046,2024,6391,2318,6393,2318,6391,2318,6390,2319,6389,2319,6391,2318,5750,2029,5737,2024,5724,2029,5724,2018,5723,2020,5723,2018,5724,2018,5737,2024,5750,2018,6391,1729,6389,1728,6394,1728,6391,1729,7046,2024,7059,2018,7059,2016,6420,1728,6394,1717,6392,1716,6390,1716,6389,1717,5720,2017,5537,2017,5549,2006,5531,2014,5545,2001,5549,2006,5551,2003,5552,2000,5552,1998,5552,1997,5551,1995,5549,1994,5546,1994,5545,1994,5545,2000,5528,2009,5542,1995,5545,2000,5545,1994,5544,1994,5543,1994,5505,2013,5505,1426,5527,1416,6170,1127,6319,1127,6321,1126,6322,1124,6323,1122,6323,1121,6323,594,6323,593,6322,590,6321,589,6319,588,5537,588,5549,576,5531,585,5545,571,5549,576,5551,574,5552,571,5552,569,5552,568,5551,566,5549,565,5546,564,5545,564,5545,571,5528,579,5542,566,5545,571,5545,564,5544,564,5543,565,5498,587,5468,572,5468,610,5455,622,5451,618,5468,610,5468,572,5468,579,5451,571,5455,566,5468,579,5468,572,5456,566,5453,565,5452,564,5449,564,5446,566,5444,569,5444,572,5445,574,5446,575,5447,576,5448,575,5451,571,5465,585,5447,576,5459,588,4679,588,4679,601,5459,601,5447,612,5465,604,5451,617,5447,612,5445,615,5444,618,5444,620,5444,621,5445,622,5447,623,5450,624,5452,624,5453,624,5456,622,5498,602,5543,624,5544,624,5547,624,5549,623,5550,622,5551,622,5552,620,5552,617,5550,614,5549,612,5545,617,5545,617,5545,618,5542,622,5528,609,5545,618,5545,617,5531,604,5549,612,5537,601,6311,601,6311,594,6317,601,6311,601,6311,1114,6317,1114,6311,1121,6311,1114,6170,1114,6166,1113,6166,1115,6166,1127,6153,1121,5498,1415,5501,1416,5496,1416,5498,1415,4856,1127,4843,1121,4831,1127,4831,1115,4843,1121,4856,1115,5498,827,5496,825,5501,825,5498,827,6153,1121,6166,1115,6166,1113,5527,825,5501,814,5499,813,5497,813,5496,814,4826,1115,4824,1115,4822,1118,4822,1120,4822,1122,4822,1123,4823,1125,4826,1127,5492,1426,5492,2022,5492,2024,5492,2511,5480,2500,5481,2501,5489,2517,5483,2511,5483,2520,5470,2507,5474,2503,5483,2520,5483,2511,5475,2503,5480,2500,5479,2499,5477,2497,5475,2496,5473,2496,5471,2497,5470,2498,5469,2499,5468,2502,5468,2504,5468,2505,5492,2553,5493,2553,5494,2555,5495,2556,5497,2556,5499,2556,5502,2555,5503,2554,5504,2553,5507,2547,5528,2505,5528,2504,5528,2501,5526,2498,5526,2507,5513,2520,5522,2503,5526,2507,5526,2498,5526,2497,5524,2496,5521,2496,5518,2498,5516,2500,5521,2503,5508,2517,5516,2500,5505,2511,5505,2034,5543,2053,5544,2054,5547,2054,5549,2053,5550,2052,5551,2051,5552,2049,5552,2046,5550,2043,5549,2042,5545,2047,5545,2046,5545,2047,5542,2052,5528,2039,5545,2047,5545,2046,5531,2033,5549,2042,5537,2030,5720,2030,6383,2328,6376,2340,6376,2355,6368,2371,6363,2368,6376,2355,6376,2340,6362,2369,6361,2371,6361,2374,6362,2376,6363,2377,6366,2379,6369,2379,6371,2378,6372,2377,6373,2375,6368,2372,6382,2358,6373,2375,6385,2364,6385,2550,6398,2550,6398,2364,6409,2375,6401,2358,6415,2372,6409,2375,6412,2378,6415,2379,6417,2379,6418,2378,6420,2377,6421,2376,6422,2373,6422,2371,6421,2369,6420,2367,6420,2368,6415,2371,6407,2355,6420,2368,6420,2367,6400,2328,6420,2319,7064,2029,7066,2029,7067,2026,7068,2025xe" filled="true" fillcolor="#231f20" stroked="false">
                  <v:path arrowok="t"/>
                  <v:fill type="solid"/>
                </v:shape>
                <v:line style="position:absolute" from="4753,293" to="4753,1518" stroked="true" strokeweight=".63129pt" strokecolor="#231f20">
                  <v:stroke dashstyle="shortdot"/>
                </v:line>
                <v:line style="position:absolute" from="4754,1529" to="7366,1529" stroked="true" strokeweight=".728pt" strokecolor="#231f20">
                  <v:stroke dashstyle="shortdot"/>
                </v:line>
                <v:shape style="position:absolute;left:7350;top:286;width:16;height:1222" id="docshape886" coordorigin="7351,287" coordsize="16,1222" path="m7366,1496l7354,1496,7354,1509,7366,1509,7366,1496xm7366,1471l7354,1471,7354,1484,7366,1484,7366,1471xm7366,1446l7354,1446,7354,1458,7366,1458,7366,1446xm7366,1420l7354,1420,7354,1433,7366,1433,7366,1420xm7366,1395l7354,1395,7354,1408,7366,1408,7366,1395xm7366,1370l7354,1370,7354,1383,7366,1383,7366,1370xm7366,1345l7354,1345,7354,1357,7366,1357,7366,1345xm7366,1319l7354,1319,7354,1332,7366,1332,7366,1319xm7366,1294l7354,1294,7354,1307,7366,1307,7366,1294xm7366,1269l7354,1269,7354,1282,7366,1282,7366,1269xm7366,1244l7354,1244,7354,1256,7366,1256,7366,1244xm7366,1218l7354,1218,7354,1231,7366,1231,7366,1218xm7366,1193l7354,1193,7354,1206,7366,1206,7366,1193xm7366,1168l7354,1168,7354,1181,7366,1181,7366,1168xm7366,1143l7354,1143,7354,1155,7366,1155,7366,1143xm7366,1117l7354,1117,7354,1130,7366,1130,7366,1117xm7366,1092l7354,1092,7354,1105,7366,1105,7366,1092xm7366,1067l7354,1067,7354,1079,7366,1079,7366,1067xm7366,1042l7354,1042,7354,1054,7366,1054,7366,1042xm7366,1016l7354,1016,7354,1029,7366,1029,7366,1016xm7366,991l7354,991,7354,1004,7366,1004,7366,991xm7366,966l7354,966,7354,978,7366,978,7366,966xm7366,941l7354,941,7354,953,7366,953,7366,941xm7366,915l7354,915,7354,928,7366,928,7366,915xm7366,890l7354,890,7354,903,7366,903,7366,890xm7366,865l7354,865,7354,877,7366,877,7366,865xm7366,840l7354,840,7354,852,7366,852,7366,840xm7366,814l7354,814,7354,827,7366,827,7366,814xm7366,789l7354,789,7354,802,7366,802,7366,789xm7366,764l7354,764,7354,776,7366,776,7366,764xm7366,739l7354,739,7354,751,7366,751,7366,739xm7366,713l7354,713,7354,726,7366,726,7366,713xm7366,688l7354,688,7354,701,7366,701,7366,688xm7366,663l7354,663,7354,675,7366,675,7366,663xm7366,638l7354,638,7354,650,7366,650,7366,638xm7366,612l7354,612,7354,625,7366,625,7366,612xm7366,587l7354,587,7354,600,7366,600,7366,587xm7366,562l7354,562,7354,574,7366,574,7366,562xm7366,537l7354,537,7354,549,7366,549,7366,537xm7366,511l7354,511,7354,524,7366,524,7366,511xm7366,486l7354,486,7354,499,7366,499,7366,486xm7366,461l7354,461,7354,473,7366,473,7366,461xm7366,436l7354,436,7354,448,7366,448,7366,436xm7366,410l7354,410,7354,423,7366,423,7366,410xm7366,385l7354,385,7354,398,7366,398,7366,385xm7366,360l7354,360,7354,372,7366,372,7366,360xm7366,334l7354,334,7354,347,7366,347,7366,334xm7366,309l7354,309,7354,322,7366,322,7366,309xm7366,292l7364,289,7363,288,7361,287,7351,287,7351,300,7360,300,7357,297,7366,297,7366,292xe" filled="true" fillcolor="#231f20" stroked="false">
                  <v:path arrowok="t"/>
                  <v:fill type="solid"/>
                </v:shape>
                <v:line style="position:absolute" from="4753,293" to="7338,293" stroked="true" strokeweight=".63129pt" strokecolor="#231f20">
                  <v:stroke dashstyle="shortdot"/>
                </v:line>
                <v:shape style="position:absolute;left:5467;top:437;width:954;height:1286" id="docshape887" coordorigin="5468,437" coordsize="954,1286" path="m5528,1481l5526,1478,5526,1486,5513,1500,5522,1483,5526,1486,5526,1478,5526,1477,5524,1476,5521,1476,5518,1478,5516,1479,5521,1483,5508,1497,5516,1479,5505,1491,5505,1422,5492,1422,5492,1491,5480,1479,5481,1481,5489,1496,5483,1491,5483,1499,5470,1486,5474,1483,5483,1499,5483,1491,5475,1483,5480,1479,5479,1479,5477,1477,5475,1476,5473,1476,5471,1476,5470,1477,5469,1479,5468,1482,5468,1484,5468,1485,5492,1533,5493,1533,5494,1535,5495,1536,5497,1536,5499,1536,5502,1535,5503,1534,5504,1533,5507,1527,5528,1485,5528,1484,5528,1481xm6422,1634l6421,1632,6420,1629,6420,1631,6415,1634,6406,1617,6420,1631,6420,1629,6400,1590,6398,1585,6398,444,6398,442,6396,439,6395,438,6393,437,5497,437,5494,439,5492,442,5492,781,5480,769,5481,771,5488,786,5483,781,5483,789,5470,776,5474,773,5483,789,5483,781,5475,773,5480,769,5479,769,5477,767,5475,766,5473,766,5471,766,5470,767,5469,769,5468,772,5468,774,5468,775,5492,823,5493,824,5494,825,5495,826,5497,826,5499,826,5502,825,5503,825,5504,823,5507,817,5528,775,5528,774,5528,771,5526,768,5526,776,5514,789,5522,773,5526,776,5526,768,5526,767,5524,766,5521,766,5518,768,5516,769,5521,773,5508,786,5516,769,5505,781,5505,450,5498,450,5505,444,5505,450,6385,450,6385,444,6391,450,6385,450,6385,1585,6376,1603,6376,1617,6368,1634,6363,1631,6376,1617,6376,1603,6362,1632,6361,1634,6361,1637,6362,1638,6363,1639,6366,1641,6369,1641,6371,1640,6372,1639,6373,1638,6368,1634,6382,1620,6373,1638,6385,1626,6385,1723,6398,1723,6398,1723,6398,1626,6409,1638,6409,1637,6401,1620,6415,1634,6409,1638,6412,1640,6415,1641,6417,1641,6418,1641,6420,1640,6421,1638,6422,1636,6422,1634xe" filled="true" fillcolor="#231f20" stroked="false">
                  <v:path arrowok="t"/>
                  <v:fill type="solid"/>
                </v:shape>
                <v:rect style="position:absolute;left:4129;top:2;width:3341;height:2846" id="docshape888" filled="false" stroked="true" strokeweight=".24pt" strokecolor="#231f20">
                  <v:stroke dashstyle="solid"/>
                </v:rect>
                <v:shape style="position:absolute;left:4219;top:460;width:374;height:380" type="#_x0000_t202" id="docshape889" filled="false" stroked="false">
                  <v:textbox inset="0,0,0,0">
                    <w:txbxContent>
                      <w:p>
                        <w:pPr>
                          <w:spacing w:line="114" w:lineRule="exact" w:before="0"/>
                          <w:ind w:left="82" w:right="0" w:firstLine="0"/>
                          <w:jc w:val="left"/>
                          <w:rPr>
                            <w:sz w:val="11"/>
                          </w:rPr>
                        </w:pPr>
                        <w:r>
                          <w:rPr>
                            <w:color w:val="231F20"/>
                            <w:spacing w:val="-4"/>
                            <w:w w:val="105"/>
                            <w:sz w:val="11"/>
                          </w:rPr>
                          <w:t>*RST</w:t>
                        </w:r>
                      </w:p>
                      <w:p>
                        <w:pPr>
                          <w:spacing w:before="6"/>
                          <w:ind w:left="0" w:right="0" w:firstLine="0"/>
                          <w:jc w:val="left"/>
                          <w:rPr>
                            <w:sz w:val="11"/>
                          </w:rPr>
                        </w:pPr>
                        <w:r>
                          <w:rPr>
                            <w:color w:val="231F20"/>
                            <w:spacing w:val="-4"/>
                            <w:w w:val="105"/>
                            <w:sz w:val="11"/>
                          </w:rPr>
                          <w:t>ABORt</w:t>
                        </w:r>
                      </w:p>
                      <w:p>
                        <w:pPr>
                          <w:spacing w:before="5"/>
                          <w:ind w:left="164" w:right="0" w:firstLine="0"/>
                          <w:jc w:val="left"/>
                          <w:rPr>
                            <w:sz w:val="11"/>
                          </w:rPr>
                        </w:pPr>
                        <w:r>
                          <w:rPr>
                            <w:color w:val="231F20"/>
                            <w:spacing w:val="-5"/>
                            <w:w w:val="105"/>
                            <w:sz w:val="11"/>
                          </w:rPr>
                          <w:t>pon</w:t>
                        </w:r>
                      </w:p>
                    </w:txbxContent>
                  </v:textbox>
                  <w10:wrap type="none"/>
                </v:shape>
                <v:shape style="position:absolute;left:7044;top:333;width:286;height:248" type="#_x0000_t202" id="docshape890" filled="false" stroked="false">
                  <v:textbox inset="0,0,0,0">
                    <w:txbxContent>
                      <w:p>
                        <w:pPr>
                          <w:spacing w:line="113" w:lineRule="exact" w:before="0"/>
                          <w:ind w:left="6" w:right="0" w:firstLine="0"/>
                          <w:jc w:val="left"/>
                          <w:rPr>
                            <w:rFonts w:ascii="Arial"/>
                            <w:b/>
                            <w:sz w:val="11"/>
                          </w:rPr>
                        </w:pPr>
                        <w:r>
                          <w:rPr>
                            <w:rFonts w:ascii="Arial"/>
                            <w:b/>
                            <w:color w:val="231F20"/>
                            <w:spacing w:val="-4"/>
                            <w:w w:val="105"/>
                            <w:sz w:val="11"/>
                          </w:rPr>
                          <w:t>IDLE</w:t>
                        </w:r>
                      </w:p>
                      <w:p>
                        <w:pPr>
                          <w:spacing w:before="5"/>
                          <w:ind w:left="0" w:right="0" w:firstLine="0"/>
                          <w:jc w:val="left"/>
                          <w:rPr>
                            <w:rFonts w:ascii="Arial"/>
                            <w:b/>
                            <w:sz w:val="11"/>
                          </w:rPr>
                        </w:pPr>
                        <w:r>
                          <w:rPr>
                            <w:rFonts w:ascii="Arial"/>
                            <w:b/>
                            <w:color w:val="231F20"/>
                            <w:spacing w:val="-2"/>
                            <w:w w:val="105"/>
                            <w:sz w:val="11"/>
                          </w:rPr>
                          <w:t>state</w:t>
                        </w:r>
                      </w:p>
                    </w:txbxContent>
                  </v:textbox>
                  <w10:wrap type="none"/>
                </v:shape>
                <v:shape style="position:absolute;left:5081;top:1004;width:854;height:248" type="#_x0000_t202" id="docshape891" filled="false" stroked="false">
                  <v:textbox inset="0,0,0,0">
                    <w:txbxContent>
                      <w:p>
                        <w:pPr>
                          <w:spacing w:line="114" w:lineRule="exact" w:before="0"/>
                          <w:ind w:left="85" w:right="0" w:firstLine="0"/>
                          <w:jc w:val="left"/>
                          <w:rPr>
                            <w:sz w:val="11"/>
                          </w:rPr>
                        </w:pPr>
                        <w:r>
                          <w:rPr>
                            <w:color w:val="231F20"/>
                            <w:spacing w:val="-2"/>
                            <w:w w:val="105"/>
                            <w:sz w:val="11"/>
                          </w:rPr>
                          <w:t>INIT[:IMM]</w:t>
                        </w:r>
                        <w:r>
                          <w:rPr>
                            <w:color w:val="231F20"/>
                            <w:spacing w:val="1"/>
                            <w:w w:val="105"/>
                            <w:sz w:val="11"/>
                          </w:rPr>
                          <w:t> </w:t>
                        </w:r>
                        <w:r>
                          <w:rPr>
                            <w:color w:val="231F20"/>
                            <w:spacing w:val="-5"/>
                            <w:w w:val="105"/>
                            <w:sz w:val="11"/>
                          </w:rPr>
                          <w:t>or</w:t>
                        </w:r>
                      </w:p>
                      <w:p>
                        <w:pPr>
                          <w:spacing w:before="5"/>
                          <w:ind w:left="0" w:right="0" w:firstLine="0"/>
                          <w:jc w:val="left"/>
                          <w:rPr>
                            <w:sz w:val="11"/>
                          </w:rPr>
                        </w:pPr>
                        <w:r>
                          <w:rPr>
                            <w:color w:val="231F20"/>
                            <w:sz w:val="11"/>
                          </w:rPr>
                          <w:t>INIT:CONT</w:t>
                        </w:r>
                        <w:r>
                          <w:rPr>
                            <w:color w:val="231F20"/>
                            <w:spacing w:val="8"/>
                            <w:sz w:val="11"/>
                          </w:rPr>
                          <w:t> </w:t>
                        </w:r>
                        <w:r>
                          <w:rPr>
                            <w:color w:val="231F20"/>
                            <w:spacing w:val="-5"/>
                            <w:sz w:val="11"/>
                          </w:rPr>
                          <w:t>ON?</w:t>
                        </w:r>
                      </w:p>
                    </w:txbxContent>
                  </v:textbox>
                  <w10:wrap type="none"/>
                </v:shape>
                <v:shape style="position:absolute;left:6149;top:987;width:129;height:87" type="#_x0000_t202" id="docshape892" filled="false" stroked="false">
                  <v:textbox inset="0,0,0,0">
                    <w:txbxContent>
                      <w:p>
                        <w:pPr>
                          <w:spacing w:line="85" w:lineRule="exact" w:before="0"/>
                          <w:ind w:left="0" w:right="0" w:firstLine="0"/>
                          <w:jc w:val="left"/>
                          <w:rPr>
                            <w:sz w:val="8"/>
                          </w:rPr>
                        </w:pPr>
                        <w:r>
                          <w:rPr>
                            <w:color w:val="231F20"/>
                            <w:spacing w:val="-5"/>
                            <w:w w:val="110"/>
                            <w:sz w:val="8"/>
                          </w:rPr>
                          <w:t>No</w:t>
                        </w:r>
                      </w:p>
                    </w:txbxContent>
                  </v:textbox>
                  <w10:wrap type="none"/>
                </v:shape>
                <v:shape style="position:absolute;left:5593;top:1392;width:167;height:87" type="#_x0000_t202" id="docshape893" filled="false" stroked="false">
                  <v:textbox inset="0,0,0,0">
                    <w:txbxContent>
                      <w:p>
                        <w:pPr>
                          <w:spacing w:line="85" w:lineRule="exact" w:before="0"/>
                          <w:ind w:left="0" w:right="0" w:firstLine="0"/>
                          <w:jc w:val="left"/>
                          <w:rPr>
                            <w:sz w:val="8"/>
                          </w:rPr>
                        </w:pPr>
                        <w:r>
                          <w:rPr>
                            <w:color w:val="231F20"/>
                            <w:spacing w:val="-5"/>
                            <w:w w:val="110"/>
                            <w:sz w:val="8"/>
                          </w:rPr>
                          <w:t>Yes</w:t>
                        </w:r>
                      </w:p>
                    </w:txbxContent>
                  </v:textbox>
                  <w10:wrap type="none"/>
                </v:shape>
                <v:shape style="position:absolute;left:6223;top:1647;width:130;height:86" type="#_x0000_t202" id="docshape894" filled="false" stroked="false">
                  <v:textbox inset="0,0,0,0">
                    <w:txbxContent>
                      <w:p>
                        <w:pPr>
                          <w:spacing w:line="84" w:lineRule="exact" w:before="0"/>
                          <w:ind w:left="0" w:right="0" w:firstLine="0"/>
                          <w:jc w:val="left"/>
                          <w:rPr>
                            <w:sz w:val="8"/>
                          </w:rPr>
                        </w:pPr>
                        <w:r>
                          <w:rPr>
                            <w:color w:val="231F20"/>
                            <w:spacing w:val="-5"/>
                            <w:w w:val="105"/>
                            <w:sz w:val="8"/>
                          </w:rPr>
                          <w:t>No</w:t>
                        </w:r>
                      </w:p>
                    </w:txbxContent>
                  </v:textbox>
                  <w10:wrap type="none"/>
                </v:shape>
                <v:shape style="position:absolute;left:6754;top:1593;width:577;height:248" type="#_x0000_t202" id="docshape895" filled="false" stroked="false">
                  <v:textbox inset="0,0,0,0">
                    <w:txbxContent>
                      <w:p>
                        <w:pPr>
                          <w:spacing w:line="113" w:lineRule="exact" w:before="0"/>
                          <w:ind w:left="0" w:right="0" w:firstLine="0"/>
                          <w:jc w:val="left"/>
                          <w:rPr>
                            <w:rFonts w:ascii="Arial"/>
                            <w:b/>
                            <w:sz w:val="11"/>
                          </w:rPr>
                        </w:pPr>
                        <w:r>
                          <w:rPr>
                            <w:rFonts w:ascii="Arial"/>
                            <w:b/>
                            <w:color w:val="231F20"/>
                            <w:spacing w:val="-2"/>
                            <w:w w:val="105"/>
                            <w:sz w:val="11"/>
                          </w:rPr>
                          <w:t>INITIATED</w:t>
                        </w:r>
                      </w:p>
                      <w:p>
                        <w:pPr>
                          <w:spacing w:before="5"/>
                          <w:ind w:left="289" w:right="0" w:firstLine="0"/>
                          <w:jc w:val="left"/>
                          <w:rPr>
                            <w:rFonts w:ascii="Arial"/>
                            <w:b/>
                            <w:sz w:val="11"/>
                          </w:rPr>
                        </w:pPr>
                        <w:r>
                          <w:rPr>
                            <w:rFonts w:ascii="Arial"/>
                            <w:b/>
                            <w:color w:val="231F20"/>
                            <w:spacing w:val="-2"/>
                            <w:w w:val="105"/>
                            <w:sz w:val="11"/>
                          </w:rPr>
                          <w:t>state</w:t>
                        </w:r>
                      </w:p>
                    </w:txbxContent>
                  </v:textbox>
                  <w10:wrap type="none"/>
                </v:shape>
                <v:shape style="position:absolute;left:5975;top:1907;width:854;height:248" type="#_x0000_t202" id="docshape896" filled="false" stroked="false">
                  <v:textbox inset="0,0,0,0">
                    <w:txbxContent>
                      <w:p>
                        <w:pPr>
                          <w:spacing w:line="114" w:lineRule="exact" w:before="0"/>
                          <w:ind w:left="84" w:right="0" w:firstLine="0"/>
                          <w:jc w:val="left"/>
                          <w:rPr>
                            <w:sz w:val="11"/>
                          </w:rPr>
                        </w:pPr>
                        <w:r>
                          <w:rPr>
                            <w:color w:val="231F20"/>
                            <w:spacing w:val="-2"/>
                            <w:w w:val="105"/>
                            <w:sz w:val="11"/>
                          </w:rPr>
                          <w:t>INIT[:IMM]</w:t>
                        </w:r>
                        <w:r>
                          <w:rPr>
                            <w:color w:val="231F20"/>
                            <w:spacing w:val="1"/>
                            <w:w w:val="105"/>
                            <w:sz w:val="11"/>
                          </w:rPr>
                          <w:t> </w:t>
                        </w:r>
                        <w:r>
                          <w:rPr>
                            <w:color w:val="231F20"/>
                            <w:spacing w:val="-5"/>
                            <w:w w:val="105"/>
                            <w:sz w:val="11"/>
                          </w:rPr>
                          <w:t>or</w:t>
                        </w:r>
                      </w:p>
                      <w:p>
                        <w:pPr>
                          <w:spacing w:before="5"/>
                          <w:ind w:left="0" w:right="0" w:firstLine="0"/>
                          <w:jc w:val="left"/>
                          <w:rPr>
                            <w:sz w:val="11"/>
                          </w:rPr>
                        </w:pPr>
                        <w:r>
                          <w:rPr>
                            <w:color w:val="231F20"/>
                            <w:sz w:val="11"/>
                          </w:rPr>
                          <w:t>INIT:CONT</w:t>
                        </w:r>
                        <w:r>
                          <w:rPr>
                            <w:color w:val="231F20"/>
                            <w:spacing w:val="8"/>
                            <w:sz w:val="11"/>
                          </w:rPr>
                          <w:t> </w:t>
                        </w:r>
                        <w:r>
                          <w:rPr>
                            <w:color w:val="231F20"/>
                            <w:spacing w:val="-5"/>
                            <w:sz w:val="11"/>
                          </w:rPr>
                          <w:t>ON?</w:t>
                        </w:r>
                      </w:p>
                    </w:txbxContent>
                  </v:textbox>
                  <w10:wrap type="none"/>
                </v:shape>
                <v:shape style="position:absolute;left:5647;top:2148;width:167;height:87" type="#_x0000_t202" id="docshape897" filled="false" stroked="false">
                  <v:textbox inset="0,0,0,0">
                    <w:txbxContent>
                      <w:p>
                        <w:pPr>
                          <w:spacing w:line="85" w:lineRule="exact" w:before="0"/>
                          <w:ind w:left="0" w:right="0" w:firstLine="0"/>
                          <w:jc w:val="left"/>
                          <w:rPr>
                            <w:sz w:val="8"/>
                          </w:rPr>
                        </w:pPr>
                        <w:r>
                          <w:rPr>
                            <w:color w:val="231F20"/>
                            <w:spacing w:val="-5"/>
                            <w:w w:val="110"/>
                            <w:sz w:val="8"/>
                          </w:rPr>
                          <w:t>Yes</w:t>
                        </w:r>
                      </w:p>
                    </w:txbxContent>
                  </v:textbox>
                  <w10:wrap type="none"/>
                </v:shape>
                <w10:wrap type="none"/>
              </v:group>
            </w:pict>
          </mc:Fallback>
        </mc:AlternateContent>
      </w:r>
      <w:bookmarkStart w:name="Detection 6-24" w:id="396"/>
      <w:bookmarkEnd w:id="396"/>
      <w:r>
        <w:rPr/>
      </w:r>
      <w:bookmarkStart w:name="Idle state 6-24" w:id="397"/>
      <w:bookmarkEnd w:id="397"/>
      <w:r>
        <w:rPr/>
      </w:r>
      <w:bookmarkStart w:name="Continuous 6-24" w:id="398"/>
      <w:bookmarkEnd w:id="398"/>
      <w:r>
        <w:rPr/>
      </w:r>
      <w:bookmarkStart w:name="Immediate 6-24" w:id="399"/>
      <w:bookmarkEnd w:id="399"/>
      <w:r>
        <w:rPr/>
      </w:r>
      <w:bookmarkStart w:name="Initiated state 6-24" w:id="400"/>
      <w:bookmarkEnd w:id="400"/>
      <w:r>
        <w:rPr/>
      </w:r>
      <w:bookmarkStart w:name="_bookmark61" w:id="401"/>
      <w:bookmarkEnd w:id="401"/>
      <w:r>
        <w:rPr/>
      </w:r>
      <w:r>
        <w:rPr>
          <w:rFonts w:ascii="Times New Roman"/>
          <w:color w:val="231F20"/>
          <w:sz w:val="20"/>
        </w:rPr>
        <w:t>This</w:t>
      </w:r>
      <w:r>
        <w:rPr>
          <w:rFonts w:ascii="Times New Roman"/>
          <w:color w:val="231F20"/>
          <w:spacing w:val="-2"/>
          <w:sz w:val="20"/>
        </w:rPr>
        <w:t> </w:t>
      </w:r>
      <w:r>
        <w:rPr>
          <w:rFonts w:ascii="Times New Roman"/>
          <w:color w:val="231F20"/>
          <w:sz w:val="20"/>
        </w:rPr>
        <w:t>trigger</w:t>
      </w:r>
      <w:r>
        <w:rPr>
          <w:rFonts w:ascii="Times New Roman"/>
          <w:color w:val="231F20"/>
          <w:spacing w:val="-1"/>
          <w:sz w:val="20"/>
        </w:rPr>
        <w:t> </w:t>
      </w:r>
      <w:r>
        <w:rPr>
          <w:rFonts w:ascii="Times New Roman"/>
          <w:color w:val="231F20"/>
          <w:sz w:val="20"/>
        </w:rPr>
        <w:t>configuration is</w:t>
      </w:r>
      <w:r>
        <w:rPr>
          <w:rFonts w:ascii="Times New Roman"/>
          <w:color w:val="231F20"/>
          <w:spacing w:val="-3"/>
          <w:sz w:val="20"/>
        </w:rPr>
        <w:t> </w:t>
      </w:r>
      <w:r>
        <w:rPr>
          <w:rFonts w:ascii="Times New Roman"/>
          <w:color w:val="231F20"/>
          <w:sz w:val="20"/>
        </w:rPr>
        <w:t>sufficient</w:t>
      </w:r>
      <w:r>
        <w:rPr>
          <w:rFonts w:ascii="Times New Roman"/>
          <w:color w:val="231F20"/>
          <w:spacing w:val="-2"/>
          <w:sz w:val="20"/>
        </w:rPr>
        <w:t> </w:t>
      </w:r>
      <w:r>
        <w:rPr>
          <w:rFonts w:ascii="Times New Roman"/>
          <w:color w:val="231F20"/>
          <w:sz w:val="20"/>
        </w:rPr>
        <w:t>for most instruments. More complex </w:t>
      </w:r>
      <w:r>
        <w:rPr>
          <w:rFonts w:ascii="Times New Roman"/>
          <w:color w:val="231F20"/>
          <w:sz w:val="20"/>
        </w:rPr>
        <w:t>instru- ments, such as the '9X', have more ARM </w:t>
      </w:r>
      <w:r>
        <w:rPr>
          <w:rFonts w:ascii="Times New Roman"/>
          <w:color w:val="231F20"/>
          <w:spacing w:val="-2"/>
          <w:sz w:val="20"/>
        </w:rPr>
        <w:t>layers.</w:t>
      </w:r>
    </w:p>
    <w:p>
      <w:pPr>
        <w:spacing w:line="230" w:lineRule="auto" w:before="117"/>
        <w:ind w:left="255" w:right="4086" w:firstLine="0"/>
        <w:jc w:val="both"/>
        <w:rPr>
          <w:rFonts w:ascii="Times New Roman" w:hAnsi="Times New Roman"/>
          <w:sz w:val="20"/>
        </w:rPr>
      </w:pPr>
      <w:r>
        <w:rPr>
          <w:rFonts w:ascii="Times New Roman" w:hAnsi="Times New Roman"/>
          <w:color w:val="231F20"/>
          <w:sz w:val="20"/>
        </w:rPr>
        <w:t>The ‘Wait for TRIG’ event-</w:t>
      </w:r>
      <w:r>
        <w:rPr>
          <w:rFonts w:ascii="Times New Roman" w:hAnsi="Times New Roman"/>
          <w:color w:val="231F20"/>
          <w:sz w:val="20"/>
        </w:rPr>
        <w:t>detection layer is always the last to be crossed be- fore instrument actions can take place.</w:t>
      </w:r>
    </w:p>
    <w:p>
      <w:pPr>
        <w:pStyle w:val="BodyText"/>
        <w:spacing w:before="4"/>
        <w:rPr>
          <w:rFonts w:ascii="Times New Roman"/>
          <w:sz w:val="16"/>
        </w:rPr>
      </w:pPr>
    </w:p>
    <w:p>
      <w:pPr>
        <w:pStyle w:val="BodyText"/>
        <w:spacing w:after="0"/>
        <w:rPr>
          <w:rFonts w:ascii="Times New Roman"/>
          <w:sz w:val="16"/>
        </w:rPr>
        <w:sectPr>
          <w:pgSz w:w="8420" w:h="11900"/>
          <w:pgMar w:header="234" w:footer="413" w:top="420" w:bottom="600" w:left="283" w:right="425"/>
        </w:sectPr>
      </w:pPr>
    </w:p>
    <w:p>
      <w:pPr>
        <w:pStyle w:val="Heading9"/>
        <w:spacing w:line="223" w:lineRule="auto" w:before="77"/>
      </w:pPr>
      <w:r>
        <w:rPr>
          <w:color w:val="231F20"/>
        </w:rPr>
        <w:t>Structure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IDLE</w:t>
      </w:r>
      <w:r>
        <w:rPr>
          <w:color w:val="231F20"/>
          <w:spacing w:val="-11"/>
        </w:rPr>
        <w:t> </w:t>
      </w:r>
      <w:r>
        <w:rPr>
          <w:color w:val="231F20"/>
        </w:rPr>
        <w:t>and INITIATED States</w:t>
      </w:r>
    </w:p>
    <w:p>
      <w:pPr>
        <w:spacing w:line="225" w:lineRule="exact" w:before="102"/>
        <w:ind w:left="255" w:right="0" w:firstLine="0"/>
        <w:jc w:val="both"/>
        <w:rPr>
          <w:rFonts w:ascii="Times New Roman"/>
          <w:sz w:val="20"/>
        </w:rPr>
      </w:pPr>
      <w:r>
        <w:rPr>
          <w:rFonts w:ascii="Times New Roman"/>
          <w:color w:val="231F20"/>
          <w:sz w:val="20"/>
        </w:rPr>
        <w:t>When</w:t>
      </w:r>
      <w:r>
        <w:rPr>
          <w:rFonts w:ascii="Times New Roman"/>
          <w:color w:val="231F20"/>
          <w:spacing w:val="64"/>
          <w:sz w:val="20"/>
        </w:rPr>
        <w:t> </w:t>
      </w:r>
      <w:r>
        <w:rPr>
          <w:rFonts w:ascii="Times New Roman"/>
          <w:color w:val="231F20"/>
          <w:sz w:val="20"/>
        </w:rPr>
        <w:t>you</w:t>
      </w:r>
      <w:r>
        <w:rPr>
          <w:rFonts w:ascii="Times New Roman"/>
          <w:color w:val="231F20"/>
          <w:spacing w:val="62"/>
          <w:sz w:val="20"/>
        </w:rPr>
        <w:t> </w:t>
      </w:r>
      <w:r>
        <w:rPr>
          <w:rFonts w:ascii="Times New Roman"/>
          <w:color w:val="231F20"/>
          <w:sz w:val="20"/>
        </w:rPr>
        <w:t>turn</w:t>
      </w:r>
      <w:r>
        <w:rPr>
          <w:rFonts w:ascii="Times New Roman"/>
          <w:color w:val="231F20"/>
          <w:spacing w:val="62"/>
          <w:sz w:val="20"/>
        </w:rPr>
        <w:t> </w:t>
      </w:r>
      <w:r>
        <w:rPr>
          <w:rFonts w:ascii="Times New Roman"/>
          <w:color w:val="231F20"/>
          <w:sz w:val="20"/>
        </w:rPr>
        <w:t>on</w:t>
      </w:r>
      <w:r>
        <w:rPr>
          <w:rFonts w:ascii="Times New Roman"/>
          <w:color w:val="231F20"/>
          <w:spacing w:val="62"/>
          <w:sz w:val="20"/>
        </w:rPr>
        <w:t> </w:t>
      </w:r>
      <w:r>
        <w:rPr>
          <w:rFonts w:ascii="Times New Roman"/>
          <w:color w:val="231F20"/>
          <w:sz w:val="20"/>
        </w:rPr>
        <w:t>the</w:t>
      </w:r>
      <w:r>
        <w:rPr>
          <w:rFonts w:ascii="Times New Roman"/>
          <w:color w:val="231F20"/>
          <w:spacing w:val="61"/>
          <w:sz w:val="20"/>
        </w:rPr>
        <w:t> </w:t>
      </w:r>
      <w:r>
        <w:rPr>
          <w:rFonts w:ascii="Times New Roman"/>
          <w:color w:val="231F20"/>
          <w:sz w:val="20"/>
        </w:rPr>
        <w:t>power</w:t>
      </w:r>
      <w:r>
        <w:rPr>
          <w:rFonts w:ascii="Times New Roman"/>
          <w:color w:val="231F20"/>
          <w:spacing w:val="63"/>
          <w:sz w:val="20"/>
        </w:rPr>
        <w:t> </w:t>
      </w:r>
      <w:r>
        <w:rPr>
          <w:rFonts w:ascii="Times New Roman"/>
          <w:color w:val="231F20"/>
          <w:sz w:val="20"/>
        </w:rPr>
        <w:t>or</w:t>
      </w:r>
      <w:r>
        <w:rPr>
          <w:rFonts w:ascii="Times New Roman"/>
          <w:color w:val="231F20"/>
          <w:spacing w:val="62"/>
          <w:sz w:val="20"/>
        </w:rPr>
        <w:t> </w:t>
      </w:r>
      <w:r>
        <w:rPr>
          <w:rFonts w:ascii="Times New Roman"/>
          <w:color w:val="231F20"/>
          <w:spacing w:val="-4"/>
          <w:sz w:val="20"/>
        </w:rPr>
        <w:t>send</w:t>
      </w:r>
    </w:p>
    <w:p>
      <w:pPr>
        <w:spacing w:line="220" w:lineRule="auto" w:before="9"/>
        <w:ind w:left="255" w:right="0" w:firstLine="0"/>
        <w:jc w:val="both"/>
        <w:rPr>
          <w:rFonts w:ascii="Times New Roman"/>
          <w:sz w:val="20"/>
        </w:rPr>
      </w:pPr>
      <w:r>
        <w:rPr>
          <w:rFonts w:ascii="Courier New"/>
          <w:color w:val="231F20"/>
          <w:sz w:val="20"/>
        </w:rPr>
        <w:t>*RST</w:t>
      </w:r>
      <w:r>
        <w:rPr>
          <w:rFonts w:ascii="Courier New"/>
          <w:color w:val="231F20"/>
          <w:spacing w:val="-29"/>
          <w:sz w:val="20"/>
        </w:rPr>
        <w:t> </w:t>
      </w:r>
      <w:r>
        <w:rPr>
          <w:rFonts w:ascii="Times New Roman"/>
          <w:color w:val="231F20"/>
          <w:sz w:val="20"/>
        </w:rPr>
        <w:t>or</w:t>
      </w:r>
      <w:r>
        <w:rPr>
          <w:rFonts w:ascii="Times New Roman"/>
          <w:color w:val="231F20"/>
          <w:spacing w:val="40"/>
          <w:sz w:val="20"/>
        </w:rPr>
        <w:t> </w:t>
      </w:r>
      <w:r>
        <w:rPr>
          <w:rFonts w:ascii="Courier New"/>
          <w:color w:val="231F20"/>
          <w:sz w:val="20"/>
        </w:rPr>
        <w:t>:ABORT</w:t>
      </w:r>
      <w:r>
        <w:rPr>
          <w:rFonts w:ascii="Courier New"/>
          <w:color w:val="231F20"/>
          <w:spacing w:val="-30"/>
          <w:sz w:val="20"/>
        </w:rPr>
        <w:t> </w:t>
      </w:r>
      <w:r>
        <w:rPr>
          <w:rFonts w:ascii="Times New Roman"/>
          <w:color w:val="231F20"/>
          <w:sz w:val="20"/>
        </w:rPr>
        <w:t>to</w:t>
      </w:r>
      <w:r>
        <w:rPr>
          <w:rFonts w:ascii="Times New Roman"/>
          <w:color w:val="231F20"/>
          <w:spacing w:val="40"/>
          <w:sz w:val="20"/>
        </w:rPr>
        <w:t> </w:t>
      </w:r>
      <w:r>
        <w:rPr>
          <w:rFonts w:ascii="Times New Roman"/>
          <w:color w:val="231F20"/>
          <w:sz w:val="20"/>
        </w:rPr>
        <w:t>the</w:t>
      </w:r>
      <w:r>
        <w:rPr>
          <w:rFonts w:ascii="Times New Roman"/>
          <w:color w:val="231F20"/>
          <w:spacing w:val="40"/>
          <w:sz w:val="20"/>
        </w:rPr>
        <w:t> </w:t>
      </w:r>
      <w:r>
        <w:rPr>
          <w:rFonts w:ascii="Times New Roman"/>
          <w:color w:val="231F20"/>
          <w:sz w:val="20"/>
        </w:rPr>
        <w:t>instrument,</w:t>
      </w:r>
      <w:r>
        <w:rPr>
          <w:rFonts w:ascii="Times New Roman"/>
          <w:color w:val="231F20"/>
          <w:spacing w:val="40"/>
          <w:sz w:val="20"/>
        </w:rPr>
        <w:t> </w:t>
      </w:r>
      <w:r>
        <w:rPr>
          <w:rFonts w:ascii="Times New Roman"/>
          <w:color w:val="231F20"/>
          <w:sz w:val="20"/>
        </w:rPr>
        <w:t>it sets the trigger system in the IDLE state; see </w:t>
      </w:r>
      <w:hyperlink w:history="true" w:anchor="_bookmark61">
        <w:r>
          <w:rPr>
            <w:rFonts w:ascii="Times New Roman"/>
            <w:color w:val="231F20"/>
            <w:sz w:val="20"/>
          </w:rPr>
          <w:t>Figure 6-12</w:t>
        </w:r>
      </w:hyperlink>
      <w:r>
        <w:rPr>
          <w:rFonts w:ascii="Times New Roman"/>
          <w:color w:val="231F20"/>
          <w:sz w:val="20"/>
        </w:rPr>
        <w:t>.</w:t>
      </w:r>
    </w:p>
    <w:p>
      <w:pPr>
        <w:spacing w:line="228" w:lineRule="auto" w:before="124"/>
        <w:ind w:left="255" w:right="0" w:firstLine="0"/>
        <w:jc w:val="both"/>
        <w:rPr>
          <w:rFonts w:ascii="Times New Roman"/>
          <w:sz w:val="20"/>
        </w:rPr>
      </w:pPr>
      <w:r>
        <w:rPr>
          <w:rFonts w:ascii="Times New Roman"/>
          <w:color w:val="231F20"/>
          <w:sz w:val="20"/>
        </w:rPr>
        <w:t>The trigger system will exit from </w:t>
      </w:r>
      <w:r>
        <w:rPr>
          <w:rFonts w:ascii="Times New Roman"/>
          <w:color w:val="231F20"/>
          <w:sz w:val="20"/>
        </w:rPr>
        <w:t>the IDLE state when the instrument receives an </w:t>
      </w:r>
      <w:r>
        <w:rPr>
          <w:rFonts w:ascii="Courier New"/>
          <w:color w:val="231F20"/>
          <w:sz w:val="20"/>
        </w:rPr>
        <w:t>INITiate:IMMediate</w:t>
      </w:r>
      <w:r>
        <w:rPr>
          <w:rFonts w:ascii="Times New Roman"/>
          <w:color w:val="231F20"/>
          <w:sz w:val="20"/>
        </w:rPr>
        <w:t>. The in- strument will pass directly through the INITIATED</w:t>
      </w:r>
      <w:r>
        <w:rPr>
          <w:rFonts w:ascii="Times New Roman"/>
          <w:color w:val="231F20"/>
          <w:sz w:val="20"/>
        </w:rPr>
        <w:t> state downward to the next event-detection layers (if the instrument contains any more layers).</w:t>
      </w:r>
    </w:p>
    <w:p>
      <w:pPr>
        <w:tabs>
          <w:tab w:pos="1724" w:val="left" w:leader="none"/>
          <w:tab w:pos="3143" w:val="left" w:leader="none"/>
        </w:tabs>
        <w:spacing w:line="225" w:lineRule="auto" w:before="115"/>
        <w:ind w:left="255" w:right="0" w:firstLine="0"/>
        <w:jc w:val="both"/>
        <w:rPr>
          <w:rFonts w:ascii="Times New Roman"/>
          <w:sz w:val="20"/>
        </w:rPr>
      </w:pPr>
      <w:r>
        <w:rPr>
          <w:rFonts w:ascii="Times New Roman"/>
          <w:color w:val="231F20"/>
          <w:sz w:val="20"/>
        </w:rPr>
        <w:t>The trigger system will return to the </w:t>
      </w:r>
      <w:r>
        <w:rPr>
          <w:rFonts w:ascii="Times New Roman"/>
          <w:color w:val="231F20"/>
          <w:sz w:val="20"/>
        </w:rPr>
        <w:t>INI- TIATED</w:t>
      </w:r>
      <w:r>
        <w:rPr>
          <w:rFonts w:ascii="Times New Roman"/>
          <w:color w:val="231F20"/>
          <w:sz w:val="20"/>
        </w:rPr>
        <w:t> state when all events required</w:t>
      </w:r>
      <w:r>
        <w:rPr>
          <w:rFonts w:ascii="Times New Roman"/>
          <w:color w:val="231F20"/>
          <w:spacing w:val="40"/>
          <w:sz w:val="20"/>
        </w:rPr>
        <w:t> </w:t>
      </w:r>
      <w:r>
        <w:rPr>
          <w:rFonts w:ascii="Times New Roman"/>
          <w:color w:val="231F20"/>
          <w:sz w:val="20"/>
        </w:rPr>
        <w:t>by the detection layers have occurred and the instrument has made the intended measurement. When you program the trigger system to </w:t>
      </w:r>
      <w:r>
        <w:rPr>
          <w:rFonts w:ascii="Courier New"/>
          <w:color w:val="231F20"/>
          <w:sz w:val="20"/>
        </w:rPr>
        <w:t>INITiate:CONTin- uous ON</w:t>
      </w:r>
      <w:r>
        <w:rPr>
          <w:rFonts w:ascii="Times New Roman"/>
          <w:color w:val="231F20"/>
          <w:sz w:val="20"/>
        </w:rPr>
        <w:t>, the instrument will directly exit the INITIATED state moving down- ward and will repeat the whole flow de- </w:t>
      </w:r>
      <w:r>
        <w:rPr>
          <w:rFonts w:ascii="Times New Roman"/>
          <w:color w:val="231F20"/>
          <w:spacing w:val="-2"/>
          <w:sz w:val="20"/>
        </w:rPr>
        <w:t>scribed</w:t>
      </w:r>
      <w:r>
        <w:rPr>
          <w:rFonts w:ascii="Times New Roman"/>
          <w:color w:val="231F20"/>
          <w:sz w:val="20"/>
        </w:rPr>
        <w:tab/>
      </w:r>
      <w:r>
        <w:rPr>
          <w:rFonts w:ascii="Times New Roman"/>
          <w:color w:val="231F20"/>
          <w:spacing w:val="-2"/>
          <w:sz w:val="20"/>
        </w:rPr>
        <w:t>above.</w:t>
      </w:r>
      <w:r>
        <w:rPr>
          <w:rFonts w:ascii="Times New Roman"/>
          <w:color w:val="231F20"/>
          <w:sz w:val="20"/>
        </w:rPr>
        <w:tab/>
      </w:r>
      <w:r>
        <w:rPr>
          <w:rFonts w:ascii="Times New Roman"/>
          <w:color w:val="231F20"/>
          <w:spacing w:val="-4"/>
          <w:sz w:val="20"/>
        </w:rPr>
        <w:t>When </w:t>
      </w:r>
      <w:r>
        <w:rPr>
          <w:rFonts w:ascii="Courier New"/>
          <w:color w:val="231F20"/>
          <w:sz w:val="20"/>
        </w:rPr>
        <w:t>INITiate:CONTinuous is OFF</w:t>
      </w:r>
      <w:r>
        <w:rPr>
          <w:rFonts w:ascii="Times New Roman"/>
          <w:color w:val="231F20"/>
          <w:sz w:val="20"/>
        </w:rPr>
        <w:t>, the trigger system</w:t>
      </w:r>
      <w:r>
        <w:rPr>
          <w:rFonts w:ascii="Times New Roman"/>
          <w:color w:val="231F20"/>
          <w:spacing w:val="-3"/>
          <w:sz w:val="20"/>
        </w:rPr>
        <w:t> </w:t>
      </w:r>
      <w:r>
        <w:rPr>
          <w:rFonts w:ascii="Times New Roman"/>
          <w:color w:val="231F20"/>
          <w:sz w:val="20"/>
        </w:rPr>
        <w:t>will return to the IDLE </w:t>
      </w:r>
      <w:r>
        <w:rPr>
          <w:rFonts w:ascii="Times New Roman"/>
          <w:color w:val="231F20"/>
          <w:spacing w:val="-2"/>
          <w:sz w:val="20"/>
        </w:rPr>
        <w:t>state.</w:t>
      </w:r>
    </w:p>
    <w:p>
      <w:pPr>
        <w:spacing w:line="240" w:lineRule="auto" w:before="0"/>
        <w:rPr>
          <w:rFonts w:ascii="Times New Roman"/>
          <w:sz w:val="18"/>
        </w:rPr>
      </w:pPr>
      <w:r>
        <w:rPr/>
        <w:br w:type="column"/>
      </w:r>
      <w:r>
        <w:rPr>
          <w:rFonts w:ascii="Times New Roman"/>
          <w:sz w:val="18"/>
        </w:rPr>
      </w: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9"/>
        <w:rPr>
          <w:rFonts w:ascii="Times New Roman"/>
        </w:rPr>
      </w:pPr>
    </w:p>
    <w:p>
      <w:pPr>
        <w:spacing w:before="0"/>
        <w:ind w:left="234" w:right="0" w:firstLine="0"/>
        <w:jc w:val="both"/>
        <w:rPr>
          <w:rFonts w:ascii="Arial"/>
          <w:i/>
          <w:sz w:val="18"/>
        </w:rPr>
      </w:pPr>
      <w:r>
        <w:rPr>
          <w:rFonts w:ascii="Arial"/>
          <w:b/>
          <w:i/>
          <w:color w:val="231F20"/>
          <w:sz w:val="18"/>
        </w:rPr>
        <w:t>Figure</w:t>
      </w:r>
      <w:r>
        <w:rPr>
          <w:rFonts w:ascii="Arial"/>
          <w:b/>
          <w:i/>
          <w:color w:val="231F20"/>
          <w:spacing w:val="8"/>
          <w:sz w:val="18"/>
        </w:rPr>
        <w:t> </w:t>
      </w:r>
      <w:r>
        <w:rPr>
          <w:rFonts w:ascii="Arial"/>
          <w:b/>
          <w:i/>
          <w:color w:val="231F20"/>
          <w:sz w:val="18"/>
        </w:rPr>
        <w:t>6-12</w:t>
      </w:r>
      <w:r>
        <w:rPr>
          <w:rFonts w:ascii="Arial"/>
          <w:b/>
          <w:i/>
          <w:color w:val="231F20"/>
          <w:spacing w:val="54"/>
          <w:sz w:val="18"/>
        </w:rPr>
        <w:t>  </w:t>
      </w:r>
      <w:r>
        <w:rPr>
          <w:rFonts w:ascii="Arial"/>
          <w:i/>
          <w:color w:val="231F20"/>
          <w:sz w:val="18"/>
        </w:rPr>
        <w:t>Flow</w:t>
      </w:r>
      <w:r>
        <w:rPr>
          <w:rFonts w:ascii="Arial"/>
          <w:i/>
          <w:color w:val="231F20"/>
          <w:spacing w:val="7"/>
          <w:sz w:val="18"/>
        </w:rPr>
        <w:t> </w:t>
      </w:r>
      <w:r>
        <w:rPr>
          <w:rFonts w:ascii="Arial"/>
          <w:i/>
          <w:color w:val="231F20"/>
          <w:sz w:val="18"/>
        </w:rPr>
        <w:t>diagram</w:t>
      </w:r>
      <w:r>
        <w:rPr>
          <w:rFonts w:ascii="Arial"/>
          <w:i/>
          <w:color w:val="231F20"/>
          <w:spacing w:val="4"/>
          <w:sz w:val="18"/>
        </w:rPr>
        <w:t> </w:t>
      </w:r>
      <w:r>
        <w:rPr>
          <w:rFonts w:ascii="Arial"/>
          <w:i/>
          <w:color w:val="231F20"/>
          <w:sz w:val="18"/>
        </w:rPr>
        <w:t>of</w:t>
      </w:r>
      <w:r>
        <w:rPr>
          <w:rFonts w:ascii="Arial"/>
          <w:i/>
          <w:color w:val="231F20"/>
          <w:spacing w:val="8"/>
          <w:sz w:val="18"/>
        </w:rPr>
        <w:t> </w:t>
      </w:r>
      <w:r>
        <w:rPr>
          <w:rFonts w:ascii="Arial"/>
          <w:i/>
          <w:color w:val="231F20"/>
          <w:spacing w:val="-4"/>
          <w:sz w:val="18"/>
        </w:rPr>
        <w:t>IDLE</w:t>
      </w:r>
    </w:p>
    <w:p>
      <w:pPr>
        <w:spacing w:before="12"/>
        <w:ind w:left="1425" w:right="0" w:firstLine="0"/>
        <w:jc w:val="left"/>
        <w:rPr>
          <w:rFonts w:ascii="Arial"/>
          <w:i/>
          <w:sz w:val="18"/>
        </w:rPr>
      </w:pPr>
      <w:r>
        <w:rPr>
          <w:rFonts w:ascii="Arial"/>
          <w:i/>
          <w:color w:val="231F20"/>
          <w:sz w:val="18"/>
        </w:rPr>
        <w:t>and</w:t>
      </w:r>
      <w:r>
        <w:rPr>
          <w:rFonts w:ascii="Arial"/>
          <w:i/>
          <w:color w:val="231F20"/>
          <w:spacing w:val="5"/>
          <w:sz w:val="18"/>
        </w:rPr>
        <w:t> </w:t>
      </w:r>
      <w:r>
        <w:rPr>
          <w:rFonts w:ascii="Arial"/>
          <w:i/>
          <w:color w:val="231F20"/>
          <w:sz w:val="18"/>
        </w:rPr>
        <w:t>INITIADED</w:t>
      </w:r>
      <w:r>
        <w:rPr>
          <w:rFonts w:ascii="Arial"/>
          <w:i/>
          <w:color w:val="231F20"/>
          <w:spacing w:val="9"/>
          <w:sz w:val="18"/>
        </w:rPr>
        <w:t> </w:t>
      </w:r>
      <w:r>
        <w:rPr>
          <w:rFonts w:ascii="Arial"/>
          <w:i/>
          <w:color w:val="231F20"/>
          <w:spacing w:val="-2"/>
          <w:sz w:val="18"/>
        </w:rPr>
        <w:t>layers.</w:t>
      </w:r>
    </w:p>
    <w:p>
      <w:pPr>
        <w:pStyle w:val="BodyText"/>
        <w:spacing w:before="147"/>
        <w:rPr>
          <w:rFonts w:ascii="Arial"/>
          <w:i/>
        </w:rPr>
      </w:pPr>
    </w:p>
    <w:p>
      <w:pPr>
        <w:numPr>
          <w:ilvl w:val="0"/>
          <w:numId w:val="20"/>
        </w:numPr>
        <w:tabs>
          <w:tab w:pos="462" w:val="left" w:leader="none"/>
        </w:tabs>
        <w:spacing w:line="254" w:lineRule="auto" w:before="1"/>
        <w:ind w:left="462" w:right="574" w:hanging="284"/>
        <w:jc w:val="left"/>
        <w:rPr>
          <w:rFonts w:ascii="Arial"/>
          <w:b/>
          <w:sz w:val="20"/>
        </w:rPr>
      </w:pPr>
      <w:r>
        <w:rPr>
          <w:rFonts w:ascii="Arial"/>
          <w:b/>
          <w:color w:val="231F20"/>
          <w:sz w:val="20"/>
        </w:rPr>
        <w:t>Structure</w:t>
      </w:r>
      <w:r>
        <w:rPr>
          <w:rFonts w:ascii="Arial"/>
          <w:b/>
          <w:color w:val="231F20"/>
          <w:spacing w:val="-3"/>
          <w:sz w:val="20"/>
        </w:rPr>
        <w:t> </w:t>
      </w:r>
      <w:r>
        <w:rPr>
          <w:rFonts w:ascii="Arial"/>
          <w:b/>
          <w:color w:val="231F20"/>
          <w:sz w:val="20"/>
        </w:rPr>
        <w:t>of</w:t>
      </w:r>
      <w:r>
        <w:rPr>
          <w:rFonts w:ascii="Arial"/>
          <w:b/>
          <w:color w:val="231F20"/>
          <w:spacing w:val="-4"/>
          <w:sz w:val="20"/>
        </w:rPr>
        <w:t> </w:t>
      </w:r>
      <w:r>
        <w:rPr>
          <w:rFonts w:ascii="Arial"/>
          <w:b/>
          <w:color w:val="231F20"/>
          <w:sz w:val="20"/>
        </w:rPr>
        <w:t>an</w:t>
      </w:r>
      <w:r>
        <w:rPr>
          <w:rFonts w:ascii="Arial"/>
          <w:b/>
          <w:color w:val="231F20"/>
          <w:spacing w:val="-4"/>
          <w:sz w:val="20"/>
        </w:rPr>
        <w:t> </w:t>
      </w:r>
      <w:r>
        <w:rPr>
          <w:rFonts w:ascii="Arial"/>
          <w:b/>
          <w:color w:val="231F20"/>
          <w:sz w:val="20"/>
        </w:rPr>
        <w:t>Event-</w:t>
      </w:r>
      <w:r>
        <w:rPr>
          <w:rFonts w:ascii="Arial"/>
          <w:b/>
          <w:color w:val="231F20"/>
          <w:sz w:val="20"/>
        </w:rPr>
        <w:t>detection </w:t>
      </w:r>
      <w:r>
        <w:rPr>
          <w:rFonts w:ascii="Arial"/>
          <w:b/>
          <w:color w:val="231F20"/>
          <w:spacing w:val="-2"/>
          <w:sz w:val="20"/>
        </w:rPr>
        <w:t>Layer</w:t>
      </w:r>
    </w:p>
    <w:p>
      <w:pPr>
        <w:spacing w:line="230" w:lineRule="auto" w:before="121"/>
        <w:ind w:left="178" w:right="495" w:firstLine="0"/>
        <w:jc w:val="both"/>
        <w:rPr>
          <w:rFonts w:ascii="Times New Roman"/>
          <w:sz w:val="20"/>
        </w:rPr>
      </w:pPr>
      <w:r>
        <w:rPr>
          <w:rFonts w:ascii="Times New Roman"/>
          <w:color w:val="231F20"/>
          <w:sz w:val="20"/>
        </w:rPr>
        <w:t>The</w:t>
      </w:r>
      <w:r>
        <w:rPr>
          <w:rFonts w:ascii="Times New Roman"/>
          <w:color w:val="231F20"/>
          <w:spacing w:val="80"/>
          <w:sz w:val="20"/>
        </w:rPr>
        <w:t>  </w:t>
      </w:r>
      <w:r>
        <w:rPr>
          <w:rFonts w:ascii="Times New Roman"/>
          <w:color w:val="231F20"/>
          <w:sz w:val="20"/>
        </w:rPr>
        <w:t>general</w:t>
      </w:r>
      <w:r>
        <w:rPr>
          <w:rFonts w:ascii="Times New Roman"/>
          <w:color w:val="231F20"/>
          <w:spacing w:val="80"/>
          <w:sz w:val="20"/>
        </w:rPr>
        <w:t>  </w:t>
      </w:r>
      <w:r>
        <w:rPr>
          <w:rFonts w:ascii="Times New Roman"/>
          <w:color w:val="231F20"/>
          <w:sz w:val="20"/>
        </w:rPr>
        <w:t>structure</w:t>
      </w:r>
      <w:r>
        <w:rPr>
          <w:rFonts w:ascii="Times New Roman"/>
          <w:color w:val="231F20"/>
          <w:spacing w:val="80"/>
          <w:sz w:val="20"/>
        </w:rPr>
        <w:t>  </w:t>
      </w:r>
      <w:r>
        <w:rPr>
          <w:rFonts w:ascii="Times New Roman"/>
          <w:color w:val="231F20"/>
          <w:sz w:val="20"/>
        </w:rPr>
        <w:t>of</w:t>
      </w:r>
      <w:r>
        <w:rPr>
          <w:rFonts w:ascii="Times New Roman"/>
          <w:color w:val="231F20"/>
          <w:spacing w:val="80"/>
          <w:sz w:val="20"/>
        </w:rPr>
        <w:t>  </w:t>
      </w:r>
      <w:r>
        <w:rPr>
          <w:rFonts w:ascii="Times New Roman"/>
          <w:color w:val="231F20"/>
          <w:sz w:val="20"/>
        </w:rPr>
        <w:t>all event-detection layers is identical and is roughly depicted by the flow diagram in .</w:t>
      </w:r>
    </w:p>
    <w:p>
      <w:pPr>
        <w:spacing w:line="230" w:lineRule="auto" w:before="118"/>
        <w:ind w:left="178" w:right="497" w:firstLine="0"/>
        <w:jc w:val="both"/>
        <w:rPr>
          <w:rFonts w:ascii="Times New Roman"/>
          <w:sz w:val="20"/>
        </w:rPr>
      </w:pPr>
      <w:r>
        <w:rPr>
          <w:rFonts w:ascii="Times New Roman"/>
          <w:color w:val="231F20"/>
          <w:sz w:val="20"/>
        </w:rPr>
        <w:t>In</w:t>
      </w:r>
      <w:r>
        <w:rPr>
          <w:rFonts w:ascii="Times New Roman"/>
          <w:color w:val="231F20"/>
          <w:sz w:val="20"/>
        </w:rPr>
        <w:t> each layer there are several </w:t>
      </w:r>
      <w:r>
        <w:rPr>
          <w:rFonts w:ascii="Times New Roman"/>
          <w:color w:val="231F20"/>
          <w:sz w:val="20"/>
        </w:rPr>
        <w:t>program- mable</w:t>
      </w:r>
      <w:r>
        <w:rPr>
          <w:rFonts w:ascii="Times New Roman"/>
          <w:color w:val="231F20"/>
          <w:spacing w:val="-7"/>
          <w:sz w:val="20"/>
        </w:rPr>
        <w:t> </w:t>
      </w:r>
      <w:r>
        <w:rPr>
          <w:rFonts w:ascii="Times New Roman"/>
          <w:color w:val="231F20"/>
          <w:sz w:val="20"/>
        </w:rPr>
        <w:t>conditions,</w:t>
      </w:r>
      <w:r>
        <w:rPr>
          <w:rFonts w:ascii="Times New Roman"/>
          <w:color w:val="231F20"/>
          <w:spacing w:val="-4"/>
          <w:sz w:val="20"/>
        </w:rPr>
        <w:t> </w:t>
      </w:r>
      <w:r>
        <w:rPr>
          <w:rFonts w:ascii="Times New Roman"/>
          <w:color w:val="231F20"/>
          <w:sz w:val="20"/>
        </w:rPr>
        <w:t>which</w:t>
      </w:r>
      <w:r>
        <w:rPr>
          <w:rFonts w:ascii="Times New Roman"/>
          <w:color w:val="231F20"/>
          <w:spacing w:val="-5"/>
          <w:sz w:val="20"/>
        </w:rPr>
        <w:t> </w:t>
      </w:r>
      <w:r>
        <w:rPr>
          <w:rFonts w:ascii="Times New Roman"/>
          <w:color w:val="231F20"/>
          <w:sz w:val="20"/>
        </w:rPr>
        <w:t>must</w:t>
      </w:r>
      <w:r>
        <w:rPr>
          <w:rFonts w:ascii="Times New Roman"/>
          <w:color w:val="231F20"/>
          <w:spacing w:val="-7"/>
          <w:sz w:val="20"/>
        </w:rPr>
        <w:t> </w:t>
      </w:r>
      <w:r>
        <w:rPr>
          <w:rFonts w:ascii="Times New Roman"/>
          <w:color w:val="231F20"/>
          <w:sz w:val="20"/>
        </w:rPr>
        <w:t>be</w:t>
      </w:r>
      <w:r>
        <w:rPr>
          <w:rFonts w:ascii="Times New Roman"/>
          <w:color w:val="231F20"/>
          <w:spacing w:val="-5"/>
          <w:sz w:val="20"/>
        </w:rPr>
        <w:t> </w:t>
      </w:r>
      <w:r>
        <w:rPr>
          <w:rFonts w:ascii="Times New Roman"/>
          <w:color w:val="231F20"/>
          <w:sz w:val="20"/>
        </w:rPr>
        <w:t>satisfied to pass by the layer in a downward direc- </w:t>
      </w:r>
      <w:r>
        <w:rPr>
          <w:rFonts w:ascii="Times New Roman"/>
          <w:color w:val="231F20"/>
          <w:spacing w:val="-2"/>
          <w:sz w:val="20"/>
        </w:rPr>
        <w:t>tion:</w:t>
      </w:r>
    </w:p>
    <w:p>
      <w:pPr>
        <w:numPr>
          <w:ilvl w:val="0"/>
          <w:numId w:val="20"/>
        </w:numPr>
        <w:tabs>
          <w:tab w:pos="462" w:val="left" w:leader="none"/>
        </w:tabs>
        <w:spacing w:line="254" w:lineRule="auto" w:before="163"/>
        <w:ind w:left="462" w:right="1411" w:hanging="284"/>
        <w:jc w:val="left"/>
        <w:rPr>
          <w:rFonts w:ascii="Arial"/>
          <w:b/>
          <w:sz w:val="20"/>
        </w:rPr>
      </w:pPr>
      <w:r>
        <w:rPr>
          <w:rFonts w:ascii="Arial"/>
          <w:b/>
          <w:color w:val="231F20"/>
          <w:sz w:val="20"/>
        </w:rPr>
        <w:t>Forward</w:t>
      </w:r>
      <w:r>
        <w:rPr>
          <w:rFonts w:ascii="Arial"/>
          <w:b/>
          <w:color w:val="231F20"/>
          <w:spacing w:val="-10"/>
          <w:sz w:val="20"/>
        </w:rPr>
        <w:t> </w:t>
      </w:r>
      <w:r>
        <w:rPr>
          <w:rFonts w:ascii="Arial"/>
          <w:b/>
          <w:color w:val="231F20"/>
          <w:sz w:val="20"/>
        </w:rPr>
        <w:t>Traversing</w:t>
      </w:r>
      <w:r>
        <w:rPr>
          <w:rFonts w:ascii="Arial"/>
          <w:b/>
          <w:color w:val="231F20"/>
          <w:spacing w:val="-13"/>
          <w:sz w:val="20"/>
        </w:rPr>
        <w:t> </w:t>
      </w:r>
      <w:r>
        <w:rPr>
          <w:rFonts w:ascii="Arial"/>
          <w:b/>
          <w:color w:val="231F20"/>
          <w:sz w:val="20"/>
        </w:rPr>
        <w:t>an Event-detection Layer</w:t>
      </w:r>
    </w:p>
    <w:p>
      <w:pPr>
        <w:spacing w:line="230" w:lineRule="auto" w:before="122"/>
        <w:ind w:left="178" w:right="496" w:firstLine="0"/>
        <w:jc w:val="both"/>
        <w:rPr>
          <w:rFonts w:ascii="Times New Roman"/>
          <w:sz w:val="20"/>
        </w:rPr>
      </w:pPr>
      <w:r>
        <w:rPr>
          <w:rFonts w:ascii="Times New Roman"/>
          <w:color w:val="231F20"/>
          <w:sz w:val="20"/>
        </w:rPr>
        <w:t>After initiating the loop counters, the </w:t>
      </w:r>
      <w:r>
        <w:rPr>
          <w:rFonts w:ascii="Times New Roman"/>
          <w:color w:val="231F20"/>
          <w:sz w:val="20"/>
        </w:rPr>
        <w:t>in- strument waits for the event to be de- tected. You can select the event to be detected by using the &lt;layer&gt;:SOURce command. For example:</w:t>
      </w:r>
    </w:p>
    <w:p>
      <w:pPr>
        <w:spacing w:before="9"/>
        <w:ind w:left="178" w:right="0" w:firstLine="0"/>
        <w:jc w:val="both"/>
        <w:rPr>
          <w:rFonts w:ascii="Courier New"/>
          <w:sz w:val="20"/>
        </w:rPr>
      </w:pPr>
      <w:r>
        <w:rPr>
          <w:rFonts w:ascii="Courier New"/>
          <w:color w:val="231F20"/>
          <w:spacing w:val="-2"/>
          <w:sz w:val="20"/>
        </w:rPr>
        <w:t>:ARM:LAYer2:SOURce</w:t>
      </w:r>
      <w:r>
        <w:rPr>
          <w:rFonts w:ascii="Courier New"/>
          <w:color w:val="231F20"/>
          <w:spacing w:val="-7"/>
          <w:sz w:val="20"/>
        </w:rPr>
        <w:t> </w:t>
      </w:r>
      <w:r>
        <w:rPr>
          <w:rFonts w:ascii="Courier New"/>
          <w:color w:val="231F20"/>
          <w:spacing w:val="-5"/>
          <w:sz w:val="20"/>
        </w:rPr>
        <w:t>BUS</w:t>
      </w:r>
    </w:p>
    <w:p>
      <w:pPr>
        <w:spacing w:line="230" w:lineRule="auto" w:before="101"/>
        <w:ind w:left="178" w:right="493" w:firstLine="0"/>
        <w:jc w:val="both"/>
        <w:rPr>
          <w:rFonts w:ascii="Times New Roman"/>
          <w:sz w:val="20"/>
        </w:rPr>
      </w:pPr>
      <w:r>
        <w:rPr>
          <w:rFonts w:ascii="Times New Roman"/>
          <w:color w:val="231F20"/>
          <w:sz w:val="20"/>
        </w:rPr>
        <w:t>You</w:t>
      </w:r>
      <w:r>
        <w:rPr>
          <w:rFonts w:ascii="Times New Roman"/>
          <w:color w:val="231F20"/>
          <w:spacing w:val="-4"/>
          <w:sz w:val="20"/>
        </w:rPr>
        <w:t> </w:t>
      </w:r>
      <w:r>
        <w:rPr>
          <w:rFonts w:ascii="Times New Roman"/>
          <w:color w:val="231F20"/>
          <w:sz w:val="20"/>
        </w:rPr>
        <w:t>can</w:t>
      </w:r>
      <w:r>
        <w:rPr>
          <w:rFonts w:ascii="Times New Roman"/>
          <w:color w:val="231F20"/>
          <w:spacing w:val="-6"/>
          <w:sz w:val="20"/>
        </w:rPr>
        <w:t> </w:t>
      </w:r>
      <w:r>
        <w:rPr>
          <w:rFonts w:ascii="Times New Roman"/>
          <w:color w:val="231F20"/>
          <w:sz w:val="20"/>
        </w:rPr>
        <w:t>specify</w:t>
      </w:r>
      <w:r>
        <w:rPr>
          <w:rFonts w:ascii="Times New Roman"/>
          <w:color w:val="231F20"/>
          <w:spacing w:val="-6"/>
          <w:sz w:val="20"/>
        </w:rPr>
        <w:t> </w:t>
      </w:r>
      <w:r>
        <w:rPr>
          <w:rFonts w:ascii="Times New Roman"/>
          <w:color w:val="231F20"/>
          <w:sz w:val="20"/>
        </w:rPr>
        <w:t>a</w:t>
      </w:r>
      <w:r>
        <w:rPr>
          <w:rFonts w:ascii="Times New Roman"/>
          <w:color w:val="231F20"/>
          <w:spacing w:val="-6"/>
          <w:sz w:val="20"/>
        </w:rPr>
        <w:t> </w:t>
      </w:r>
      <w:r>
        <w:rPr>
          <w:rFonts w:ascii="Times New Roman"/>
          <w:color w:val="231F20"/>
          <w:sz w:val="20"/>
        </w:rPr>
        <w:t>more</w:t>
      </w:r>
      <w:r>
        <w:rPr>
          <w:rFonts w:ascii="Times New Roman"/>
          <w:color w:val="231F20"/>
          <w:spacing w:val="-7"/>
          <w:sz w:val="20"/>
        </w:rPr>
        <w:t> </w:t>
      </w:r>
      <w:r>
        <w:rPr>
          <w:rFonts w:ascii="Times New Roman"/>
          <w:color w:val="231F20"/>
          <w:sz w:val="20"/>
        </w:rPr>
        <w:t>precise</w:t>
      </w:r>
      <w:r>
        <w:rPr>
          <w:rFonts w:ascii="Times New Roman"/>
          <w:color w:val="231F20"/>
          <w:spacing w:val="-6"/>
          <w:sz w:val="20"/>
        </w:rPr>
        <w:t> </w:t>
      </w:r>
      <w:r>
        <w:rPr>
          <w:rFonts w:ascii="Times New Roman"/>
          <w:color w:val="231F20"/>
          <w:sz w:val="20"/>
        </w:rPr>
        <w:t>character- istic</w:t>
      </w:r>
      <w:r>
        <w:rPr>
          <w:rFonts w:ascii="Times New Roman"/>
          <w:color w:val="231F20"/>
          <w:spacing w:val="23"/>
          <w:sz w:val="20"/>
        </w:rPr>
        <w:t> </w:t>
      </w:r>
      <w:r>
        <w:rPr>
          <w:rFonts w:ascii="Times New Roman"/>
          <w:color w:val="231F20"/>
          <w:sz w:val="20"/>
        </w:rPr>
        <w:t>of</w:t>
      </w:r>
      <w:r>
        <w:rPr>
          <w:rFonts w:ascii="Times New Roman"/>
          <w:color w:val="231F20"/>
          <w:spacing w:val="26"/>
          <w:sz w:val="20"/>
        </w:rPr>
        <w:t> </w:t>
      </w:r>
      <w:r>
        <w:rPr>
          <w:rFonts w:ascii="Times New Roman"/>
          <w:color w:val="231F20"/>
          <w:sz w:val="20"/>
        </w:rPr>
        <w:t>the</w:t>
      </w:r>
      <w:r>
        <w:rPr>
          <w:rFonts w:ascii="Times New Roman"/>
          <w:color w:val="231F20"/>
          <w:spacing w:val="24"/>
          <w:sz w:val="20"/>
        </w:rPr>
        <w:t> </w:t>
      </w:r>
      <w:r>
        <w:rPr>
          <w:rFonts w:ascii="Times New Roman"/>
          <w:color w:val="231F20"/>
          <w:sz w:val="20"/>
        </w:rPr>
        <w:t>event</w:t>
      </w:r>
      <w:r>
        <w:rPr>
          <w:rFonts w:ascii="Times New Roman"/>
          <w:color w:val="231F20"/>
          <w:spacing w:val="26"/>
          <w:sz w:val="20"/>
        </w:rPr>
        <w:t> </w:t>
      </w:r>
      <w:r>
        <w:rPr>
          <w:rFonts w:ascii="Times New Roman"/>
          <w:color w:val="231F20"/>
          <w:sz w:val="20"/>
        </w:rPr>
        <w:t>to</w:t>
      </w:r>
      <w:r>
        <w:rPr>
          <w:rFonts w:ascii="Times New Roman"/>
          <w:color w:val="231F20"/>
          <w:spacing w:val="25"/>
          <w:sz w:val="20"/>
        </w:rPr>
        <w:t> </w:t>
      </w:r>
      <w:r>
        <w:rPr>
          <w:rFonts w:ascii="Times New Roman"/>
          <w:color w:val="231F20"/>
          <w:sz w:val="20"/>
        </w:rPr>
        <w:t>occur.</w:t>
      </w:r>
      <w:r>
        <w:rPr>
          <w:rFonts w:ascii="Times New Roman"/>
          <w:color w:val="231F20"/>
          <w:spacing w:val="26"/>
          <w:sz w:val="20"/>
        </w:rPr>
        <w:t> </w:t>
      </w:r>
      <w:r>
        <w:rPr>
          <w:rFonts w:ascii="Times New Roman"/>
          <w:color w:val="231F20"/>
          <w:sz w:val="20"/>
        </w:rPr>
        <w:t>For</w:t>
      </w:r>
      <w:r>
        <w:rPr>
          <w:rFonts w:ascii="Times New Roman"/>
          <w:color w:val="231F20"/>
          <w:spacing w:val="27"/>
          <w:sz w:val="20"/>
        </w:rPr>
        <w:t> </w:t>
      </w:r>
      <w:r>
        <w:rPr>
          <w:rFonts w:ascii="Times New Roman"/>
          <w:color w:val="231F20"/>
          <w:spacing w:val="-2"/>
          <w:sz w:val="20"/>
        </w:rPr>
        <w:t>example:</w:t>
      </w:r>
    </w:p>
    <w:p>
      <w:pPr>
        <w:spacing w:before="11"/>
        <w:ind w:left="178" w:right="0" w:firstLine="0"/>
        <w:jc w:val="both"/>
        <w:rPr>
          <w:rFonts w:ascii="Courier New"/>
          <w:sz w:val="20"/>
        </w:rPr>
      </w:pPr>
      <w:r>
        <w:rPr>
          <w:rFonts w:ascii="Courier New"/>
          <w:color w:val="231F20"/>
          <w:spacing w:val="-2"/>
          <w:sz w:val="20"/>
        </w:rPr>
        <w:t>:ARM:LAYer:DELay</w:t>
      </w:r>
      <w:r>
        <w:rPr>
          <w:rFonts w:ascii="Courier New"/>
          <w:color w:val="231F20"/>
          <w:spacing w:val="-7"/>
          <w:sz w:val="20"/>
        </w:rPr>
        <w:t> </w:t>
      </w:r>
      <w:r>
        <w:rPr>
          <w:rFonts w:ascii="Courier New"/>
          <w:color w:val="231F20"/>
          <w:spacing w:val="-5"/>
          <w:sz w:val="20"/>
        </w:rPr>
        <w:t>0.1</w:t>
      </w:r>
    </w:p>
    <w:p>
      <w:pPr>
        <w:spacing w:line="230" w:lineRule="auto" w:before="101"/>
        <w:ind w:left="178" w:right="496" w:firstLine="0"/>
        <w:jc w:val="both"/>
        <w:rPr>
          <w:rFonts w:ascii="Times New Roman"/>
          <w:sz w:val="20"/>
        </w:rPr>
      </w:pPr>
      <w:r>
        <w:rPr>
          <w:rFonts w:ascii="Times New Roman"/>
          <w:color w:val="231F20"/>
          <w:sz w:val="20"/>
        </w:rPr>
        <w:t>You may program a certain delay </w:t>
      </w:r>
      <w:r>
        <w:rPr>
          <w:rFonts w:ascii="Times New Roman"/>
          <w:color w:val="231F20"/>
          <w:sz w:val="20"/>
        </w:rPr>
        <w:t>be- tween</w:t>
      </w:r>
      <w:r>
        <w:rPr>
          <w:rFonts w:ascii="Times New Roman"/>
          <w:color w:val="231F20"/>
          <w:spacing w:val="-1"/>
          <w:sz w:val="20"/>
        </w:rPr>
        <w:t> </w:t>
      </w:r>
      <w:r>
        <w:rPr>
          <w:rFonts w:ascii="Times New Roman"/>
          <w:color w:val="231F20"/>
          <w:sz w:val="20"/>
        </w:rPr>
        <w:t>the</w:t>
      </w:r>
      <w:r>
        <w:rPr>
          <w:rFonts w:ascii="Times New Roman"/>
          <w:color w:val="231F20"/>
          <w:spacing w:val="-2"/>
          <w:sz w:val="20"/>
        </w:rPr>
        <w:t> </w:t>
      </w:r>
      <w:r>
        <w:rPr>
          <w:rFonts w:ascii="Times New Roman"/>
          <w:color w:val="231F20"/>
          <w:sz w:val="20"/>
        </w:rPr>
        <w:t>occurrence of</w:t>
      </w:r>
      <w:r>
        <w:rPr>
          <w:rFonts w:ascii="Times New Roman"/>
          <w:color w:val="231F20"/>
          <w:spacing w:val="-1"/>
          <w:sz w:val="20"/>
        </w:rPr>
        <w:t> </w:t>
      </w:r>
      <w:r>
        <w:rPr>
          <w:rFonts w:ascii="Times New Roman"/>
          <w:color w:val="231F20"/>
          <w:sz w:val="20"/>
        </w:rPr>
        <w:t>the</w:t>
      </w:r>
      <w:r>
        <w:rPr>
          <w:rFonts w:ascii="Times New Roman"/>
          <w:color w:val="231F20"/>
          <w:spacing w:val="-2"/>
          <w:sz w:val="20"/>
        </w:rPr>
        <w:t> </w:t>
      </w:r>
      <w:r>
        <w:rPr>
          <w:rFonts w:ascii="Times New Roman"/>
          <w:color w:val="231F20"/>
          <w:sz w:val="20"/>
        </w:rPr>
        <w:t>event</w:t>
      </w:r>
      <w:r>
        <w:rPr>
          <w:rFonts w:ascii="Times New Roman"/>
          <w:color w:val="231F20"/>
          <w:spacing w:val="-1"/>
          <w:sz w:val="20"/>
        </w:rPr>
        <w:t> </w:t>
      </w:r>
      <w:r>
        <w:rPr>
          <w:rFonts w:ascii="Times New Roman"/>
          <w:color w:val="231F20"/>
          <w:sz w:val="20"/>
        </w:rPr>
        <w:t>and</w:t>
      </w:r>
      <w:r>
        <w:rPr>
          <w:rFonts w:ascii="Times New Roman"/>
          <w:color w:val="231F20"/>
          <w:spacing w:val="-1"/>
          <w:sz w:val="20"/>
        </w:rPr>
        <w:t> </w:t>
      </w:r>
      <w:r>
        <w:rPr>
          <w:rFonts w:ascii="Times New Roman"/>
          <w:color w:val="231F20"/>
          <w:sz w:val="20"/>
        </w:rPr>
        <w:t>en- tering into the next layer (or starting the device</w:t>
      </w:r>
      <w:r>
        <w:rPr>
          <w:rFonts w:ascii="Times New Roman"/>
          <w:color w:val="231F20"/>
          <w:spacing w:val="69"/>
          <w:w w:val="150"/>
          <w:sz w:val="20"/>
        </w:rPr>
        <w:t> </w:t>
      </w:r>
      <w:r>
        <w:rPr>
          <w:rFonts w:ascii="Times New Roman"/>
          <w:color w:val="231F20"/>
          <w:sz w:val="20"/>
        </w:rPr>
        <w:t>actions</w:t>
      </w:r>
      <w:r>
        <w:rPr>
          <w:rFonts w:ascii="Times New Roman"/>
          <w:color w:val="231F20"/>
          <w:spacing w:val="69"/>
          <w:w w:val="150"/>
          <w:sz w:val="20"/>
        </w:rPr>
        <w:t> </w:t>
      </w:r>
      <w:r>
        <w:rPr>
          <w:rFonts w:ascii="Times New Roman"/>
          <w:color w:val="231F20"/>
          <w:sz w:val="20"/>
        </w:rPr>
        <w:t>when</w:t>
      </w:r>
      <w:r>
        <w:rPr>
          <w:rFonts w:ascii="Times New Roman"/>
          <w:color w:val="231F20"/>
          <w:spacing w:val="71"/>
          <w:w w:val="150"/>
          <w:sz w:val="20"/>
        </w:rPr>
        <w:t> </w:t>
      </w:r>
      <w:r>
        <w:rPr>
          <w:rFonts w:ascii="Times New Roman"/>
          <w:color w:val="231F20"/>
          <w:sz w:val="20"/>
        </w:rPr>
        <w:t>in</w:t>
      </w:r>
      <w:r>
        <w:rPr>
          <w:rFonts w:ascii="Times New Roman"/>
          <w:color w:val="231F20"/>
          <w:spacing w:val="69"/>
          <w:w w:val="150"/>
          <w:sz w:val="20"/>
        </w:rPr>
        <w:t> </w:t>
      </w:r>
      <w:r>
        <w:rPr>
          <w:rFonts w:ascii="Times New Roman"/>
          <w:color w:val="231F20"/>
          <w:sz w:val="20"/>
        </w:rPr>
        <w:t>the</w:t>
      </w:r>
      <w:r>
        <w:rPr>
          <w:rFonts w:ascii="Times New Roman"/>
          <w:color w:val="231F20"/>
          <w:spacing w:val="69"/>
          <w:w w:val="150"/>
          <w:sz w:val="20"/>
        </w:rPr>
        <w:t> </w:t>
      </w:r>
      <w:r>
        <w:rPr>
          <w:rFonts w:ascii="Times New Roman"/>
          <w:color w:val="231F20"/>
          <w:spacing w:val="-2"/>
          <w:sz w:val="20"/>
        </w:rPr>
        <w:t>TRIGger</w:t>
      </w:r>
    </w:p>
    <w:p>
      <w:pPr>
        <w:spacing w:after="0" w:line="230" w:lineRule="auto"/>
        <w:jc w:val="both"/>
        <w:rPr>
          <w:rFonts w:ascii="Times New Roman"/>
          <w:sz w:val="20"/>
        </w:rPr>
        <w:sectPr>
          <w:type w:val="continuous"/>
          <w:pgSz w:w="8420" w:h="11900"/>
          <w:pgMar w:header="234" w:footer="413" w:top="420" w:bottom="280" w:left="283" w:right="425"/>
          <w:cols w:num="2" w:equalWidth="0">
            <w:col w:w="3627" w:space="40"/>
            <w:col w:w="4045"/>
          </w:cols>
        </w:sectPr>
      </w:pPr>
    </w:p>
    <w:p>
      <w:pPr>
        <w:pStyle w:val="BodyText"/>
        <w:rPr>
          <w:rFonts w:ascii="Times New Roman"/>
          <w:sz w:val="20"/>
        </w:rPr>
      </w:pPr>
    </w:p>
    <w:p>
      <w:pPr>
        <w:pStyle w:val="BodyText"/>
        <w:spacing w:before="39"/>
        <w:rPr>
          <w:rFonts w:ascii="Times New Roman"/>
          <w:sz w:val="20"/>
        </w:rPr>
      </w:pPr>
    </w:p>
    <w:p>
      <w:pPr>
        <w:pStyle w:val="BodyText"/>
        <w:spacing w:after="0"/>
        <w:rPr>
          <w:rFonts w:ascii="Times New Roman"/>
          <w:sz w:val="20"/>
        </w:rPr>
        <w:sectPr>
          <w:pgSz w:w="8420" w:h="11900"/>
          <w:pgMar w:header="234" w:footer="413" w:top="440" w:bottom="600" w:left="283" w:right="425"/>
        </w:sectPr>
      </w:pPr>
    </w:p>
    <w:p>
      <w:pPr>
        <w:spacing w:line="230" w:lineRule="auto" w:before="75"/>
        <w:ind w:left="639" w:right="1" w:firstLine="0"/>
        <w:jc w:val="both"/>
        <w:rPr>
          <w:rFonts w:ascii="Times New Roman"/>
          <w:sz w:val="20"/>
        </w:rPr>
      </w:pPr>
      <w:bookmarkStart w:name="*TRG 6-25, 8-8, 8-141" w:id="402"/>
      <w:bookmarkEnd w:id="402"/>
      <w:r>
        <w:rPr/>
      </w:r>
      <w:bookmarkStart w:name="GET 6-25, 8-8, 8-141" w:id="403"/>
      <w:bookmarkEnd w:id="403"/>
      <w:r>
        <w:rPr/>
      </w:r>
      <w:bookmarkStart w:name="Trigger 6-25" w:id="404"/>
      <w:bookmarkEnd w:id="404"/>
      <w:r>
        <w:rPr/>
      </w:r>
      <w:bookmarkStart w:name="_bookmark62" w:id="405"/>
      <w:bookmarkEnd w:id="405"/>
      <w:r>
        <w:rPr/>
      </w:r>
      <w:r>
        <w:rPr>
          <w:rFonts w:ascii="Times New Roman"/>
          <w:color w:val="231F20"/>
          <w:sz w:val="20"/>
        </w:rPr>
        <w:t>layer).</w:t>
      </w:r>
      <w:r>
        <w:rPr>
          <w:rFonts w:ascii="Times New Roman"/>
          <w:color w:val="231F20"/>
          <w:spacing w:val="40"/>
          <w:sz w:val="20"/>
        </w:rPr>
        <w:t> </w:t>
      </w:r>
      <w:r>
        <w:rPr>
          <w:rFonts w:ascii="Times New Roman"/>
          <w:color w:val="231F20"/>
          <w:sz w:val="20"/>
        </w:rPr>
        <w:t>This</w:t>
      </w:r>
      <w:r>
        <w:rPr>
          <w:rFonts w:ascii="Times New Roman"/>
          <w:color w:val="231F20"/>
          <w:spacing w:val="-2"/>
          <w:sz w:val="20"/>
        </w:rPr>
        <w:t> </w:t>
      </w:r>
      <w:r>
        <w:rPr>
          <w:rFonts w:ascii="Times New Roman"/>
          <w:color w:val="231F20"/>
          <w:sz w:val="20"/>
        </w:rPr>
        <w:t>delay</w:t>
      </w:r>
      <w:r>
        <w:rPr>
          <w:rFonts w:ascii="Times New Roman"/>
          <w:color w:val="231F20"/>
          <w:spacing w:val="-3"/>
          <w:sz w:val="20"/>
        </w:rPr>
        <w:t> </w:t>
      </w:r>
      <w:r>
        <w:rPr>
          <w:rFonts w:ascii="Times New Roman"/>
          <w:color w:val="231F20"/>
          <w:sz w:val="20"/>
        </w:rPr>
        <w:t>can</w:t>
      </w:r>
      <w:r>
        <w:rPr>
          <w:rFonts w:ascii="Times New Roman"/>
          <w:color w:val="231F20"/>
          <w:spacing w:val="-2"/>
          <w:sz w:val="20"/>
        </w:rPr>
        <w:t> </w:t>
      </w:r>
      <w:r>
        <w:rPr>
          <w:rFonts w:ascii="Times New Roman"/>
          <w:color w:val="231F20"/>
          <w:sz w:val="20"/>
        </w:rPr>
        <w:t>be</w:t>
      </w:r>
      <w:r>
        <w:rPr>
          <w:rFonts w:ascii="Times New Roman"/>
          <w:color w:val="231F20"/>
          <w:spacing w:val="-2"/>
          <w:sz w:val="20"/>
        </w:rPr>
        <w:t> </w:t>
      </w:r>
      <w:r>
        <w:rPr>
          <w:rFonts w:ascii="Times New Roman"/>
          <w:color w:val="231F20"/>
          <w:sz w:val="20"/>
        </w:rPr>
        <w:t>programmed</w:t>
      </w:r>
      <w:r>
        <w:rPr>
          <w:rFonts w:ascii="Times New Roman"/>
          <w:color w:val="231F20"/>
          <w:spacing w:val="-4"/>
          <w:sz w:val="20"/>
        </w:rPr>
        <w:t> </w:t>
      </w:r>
      <w:r>
        <w:rPr>
          <w:rFonts w:ascii="Times New Roman"/>
          <w:color w:val="231F20"/>
          <w:sz w:val="20"/>
        </w:rPr>
        <w:t>by using the &lt;layer&gt;:DELay command.</w:t>
      </w:r>
    </w:p>
    <w:p>
      <w:pPr>
        <w:numPr>
          <w:ilvl w:val="1"/>
          <w:numId w:val="20"/>
        </w:numPr>
        <w:tabs>
          <w:tab w:pos="923" w:val="left" w:leader="none"/>
        </w:tabs>
        <w:spacing w:line="254" w:lineRule="auto" w:before="165"/>
        <w:ind w:left="923" w:right="755" w:hanging="284"/>
        <w:jc w:val="left"/>
        <w:rPr>
          <w:rFonts w:ascii="Arial"/>
          <w:b/>
          <w:sz w:val="20"/>
        </w:rPr>
      </w:pPr>
      <w:r>
        <w:rPr>
          <w:rFonts w:ascii="Arial"/>
          <w:b/>
          <w:color w:val="231F20"/>
          <w:sz w:val="20"/>
        </w:rPr>
        <w:t>Backward</w:t>
      </w:r>
      <w:r>
        <w:rPr>
          <w:rFonts w:ascii="Arial"/>
          <w:b/>
          <w:color w:val="231F20"/>
          <w:spacing w:val="-8"/>
          <w:sz w:val="20"/>
        </w:rPr>
        <w:t> </w:t>
      </w:r>
      <w:r>
        <w:rPr>
          <w:rFonts w:ascii="Arial"/>
          <w:b/>
          <w:color w:val="231F20"/>
          <w:sz w:val="20"/>
        </w:rPr>
        <w:t>Traversing</w:t>
      </w:r>
      <w:r>
        <w:rPr>
          <w:rFonts w:ascii="Arial"/>
          <w:b/>
          <w:color w:val="231F20"/>
          <w:spacing w:val="-14"/>
          <w:sz w:val="20"/>
        </w:rPr>
        <w:t> </w:t>
      </w:r>
      <w:r>
        <w:rPr>
          <w:rFonts w:ascii="Arial"/>
          <w:b/>
          <w:color w:val="231F20"/>
          <w:sz w:val="20"/>
        </w:rPr>
        <w:t>an Event-detection Layer</w:t>
      </w:r>
    </w:p>
    <w:p>
      <w:pPr>
        <w:spacing w:line="230" w:lineRule="auto" w:before="122"/>
        <w:ind w:left="639" w:right="0" w:firstLine="0"/>
        <w:jc w:val="both"/>
        <w:rPr>
          <w:rFonts w:ascii="Times New Roman"/>
          <w:sz w:val="20"/>
        </w:rPr>
      </w:pPr>
      <w:r>
        <w:rPr>
          <w:rFonts w:ascii="Times New Roman"/>
          <w:color w:val="231F20"/>
          <w:sz w:val="20"/>
        </w:rPr>
        <w:t>The number of times a layer event has </w:t>
      </w:r>
      <w:r>
        <w:rPr>
          <w:rFonts w:ascii="Times New Roman"/>
          <w:color w:val="231F20"/>
          <w:sz w:val="20"/>
        </w:rPr>
        <w:t>to initiate a device action can be pro- grammed by using the &lt;layer&gt;:COUNt command. For example:</w:t>
      </w:r>
    </w:p>
    <w:p>
      <w:pPr>
        <w:spacing w:line="223" w:lineRule="auto" w:before="1"/>
        <w:ind w:left="639" w:right="0" w:firstLine="88"/>
        <w:jc w:val="both"/>
        <w:rPr>
          <w:rFonts w:ascii="Times New Roman"/>
          <w:sz w:val="20"/>
        </w:rPr>
      </w:pPr>
      <w:r>
        <w:rPr>
          <w:rFonts w:ascii="Courier New"/>
          <w:color w:val="231F20"/>
          <w:sz w:val="20"/>
        </w:rPr>
        <w:t>:TRIGger:COUNt 3 </w:t>
      </w:r>
      <w:r>
        <w:rPr>
          <w:rFonts w:ascii="Times New Roman"/>
          <w:color w:val="231F20"/>
          <w:sz w:val="20"/>
        </w:rPr>
        <w:t>causes the in- strument to measure three times, </w:t>
      </w:r>
      <w:r>
        <w:rPr>
          <w:rFonts w:ascii="Times New Roman"/>
          <w:color w:val="231F20"/>
          <w:sz w:val="20"/>
        </w:rPr>
        <w:t>each measurement</w:t>
      </w:r>
      <w:r>
        <w:rPr>
          <w:rFonts w:ascii="Times New Roman"/>
          <w:color w:val="231F20"/>
          <w:spacing w:val="-7"/>
          <w:sz w:val="20"/>
        </w:rPr>
        <w:t> </w:t>
      </w:r>
      <w:r>
        <w:rPr>
          <w:rFonts w:ascii="Times New Roman"/>
          <w:color w:val="231F20"/>
          <w:sz w:val="20"/>
        </w:rPr>
        <w:t>being</w:t>
      </w:r>
      <w:r>
        <w:rPr>
          <w:rFonts w:ascii="Times New Roman"/>
          <w:color w:val="231F20"/>
          <w:spacing w:val="-3"/>
          <w:sz w:val="20"/>
        </w:rPr>
        <w:t> </w:t>
      </w:r>
      <w:r>
        <w:rPr>
          <w:rFonts w:ascii="Times New Roman"/>
          <w:color w:val="231F20"/>
          <w:sz w:val="20"/>
        </w:rPr>
        <w:t>triggered</w:t>
      </w:r>
      <w:r>
        <w:rPr>
          <w:rFonts w:ascii="Times New Roman"/>
          <w:color w:val="231F20"/>
          <w:spacing w:val="-3"/>
          <w:sz w:val="20"/>
        </w:rPr>
        <w:t> </w:t>
      </w:r>
      <w:r>
        <w:rPr>
          <w:rFonts w:ascii="Times New Roman"/>
          <w:color w:val="231F20"/>
          <w:sz w:val="20"/>
        </w:rPr>
        <w:t>by</w:t>
      </w:r>
      <w:r>
        <w:rPr>
          <w:rFonts w:ascii="Times New Roman"/>
          <w:color w:val="231F20"/>
          <w:spacing w:val="-4"/>
          <w:sz w:val="20"/>
        </w:rPr>
        <w:t> </w:t>
      </w:r>
      <w:r>
        <w:rPr>
          <w:rFonts w:ascii="Times New Roman"/>
          <w:color w:val="231F20"/>
          <w:sz w:val="20"/>
        </w:rPr>
        <w:t>the</w:t>
      </w:r>
      <w:r>
        <w:rPr>
          <w:rFonts w:ascii="Times New Roman"/>
          <w:color w:val="231F20"/>
          <w:spacing w:val="-4"/>
          <w:sz w:val="20"/>
        </w:rPr>
        <w:t> </w:t>
      </w:r>
      <w:r>
        <w:rPr>
          <w:rFonts w:ascii="Times New Roman"/>
          <w:color w:val="231F20"/>
          <w:sz w:val="20"/>
        </w:rPr>
        <w:t>spec- ified events.</w:t>
      </w:r>
    </w:p>
    <w:p>
      <w:pPr>
        <w:pStyle w:val="Heading9"/>
        <w:spacing w:before="72"/>
        <w:ind w:left="180"/>
      </w:pPr>
      <w:r>
        <w:rPr>
          <w:b w:val="0"/>
        </w:rPr>
        <w:br w:type="column"/>
      </w:r>
      <w:r>
        <w:rPr>
          <w:color w:val="231F20"/>
          <w:spacing w:val="-2"/>
        </w:rPr>
        <w:t>Triggering</w:t>
      </w:r>
    </w:p>
    <w:p>
      <w:pPr>
        <w:numPr>
          <w:ilvl w:val="0"/>
          <w:numId w:val="20"/>
        </w:numPr>
        <w:tabs>
          <w:tab w:pos="463" w:val="left" w:leader="none"/>
        </w:tabs>
        <w:spacing w:before="151"/>
        <w:ind w:left="463" w:right="0" w:hanging="283"/>
        <w:jc w:val="left"/>
        <w:rPr>
          <w:rFonts w:ascii="Arial"/>
          <w:b/>
          <w:sz w:val="20"/>
        </w:rPr>
      </w:pPr>
      <w:r>
        <w:rPr>
          <w:rFonts w:ascii="Times New Roman"/>
          <w:color w:val="231F20"/>
          <w:sz w:val="20"/>
        </w:rPr>
        <w:t>*</w:t>
      </w:r>
      <w:r>
        <w:rPr>
          <w:rFonts w:ascii="Arial"/>
          <w:b/>
          <w:color w:val="231F20"/>
          <w:sz w:val="20"/>
        </w:rPr>
        <w:t>TRG</w:t>
      </w:r>
      <w:r>
        <w:rPr>
          <w:rFonts w:ascii="Arial"/>
          <w:b/>
          <w:color w:val="231F20"/>
          <w:spacing w:val="5"/>
          <w:sz w:val="20"/>
        </w:rPr>
        <w:t> </w:t>
      </w:r>
      <w:r>
        <w:rPr>
          <w:rFonts w:ascii="Arial"/>
          <w:b/>
          <w:color w:val="231F20"/>
          <w:sz w:val="20"/>
        </w:rPr>
        <w:t>Trigger</w:t>
      </w:r>
      <w:r>
        <w:rPr>
          <w:rFonts w:ascii="Arial"/>
          <w:b/>
          <w:color w:val="231F20"/>
          <w:spacing w:val="5"/>
          <w:sz w:val="20"/>
        </w:rPr>
        <w:t> </w:t>
      </w:r>
      <w:r>
        <w:rPr>
          <w:rFonts w:ascii="Arial"/>
          <w:b/>
          <w:color w:val="231F20"/>
          <w:spacing w:val="-2"/>
          <w:sz w:val="20"/>
        </w:rPr>
        <w:t>Command</w:t>
      </w:r>
    </w:p>
    <w:p>
      <w:pPr>
        <w:spacing w:line="230" w:lineRule="auto" w:before="136"/>
        <w:ind w:left="180" w:right="112" w:firstLine="0"/>
        <w:jc w:val="both"/>
        <w:rPr>
          <w:rFonts w:ascii="Times New Roman"/>
          <w:sz w:val="20"/>
        </w:rPr>
      </w:pPr>
      <w:r>
        <w:rPr>
          <w:rFonts w:ascii="Times New Roman"/>
          <w:color w:val="231F20"/>
          <w:sz w:val="20"/>
        </w:rPr>
        <w:t>The trigger command has the same </w:t>
      </w:r>
      <w:r>
        <w:rPr>
          <w:rFonts w:ascii="Times New Roman"/>
          <w:color w:val="231F20"/>
          <w:sz w:val="20"/>
        </w:rPr>
        <w:t>func- tion as the Group Execute Trigger com- mand GET, defined by IEEE 488.1.</w:t>
      </w:r>
    </w:p>
    <w:p>
      <w:pPr>
        <w:spacing w:before="109"/>
        <w:ind w:left="180" w:right="0" w:firstLine="0"/>
        <w:jc w:val="left"/>
        <w:rPr>
          <w:rFonts w:ascii="Arial"/>
          <w:i/>
          <w:sz w:val="20"/>
        </w:rPr>
      </w:pPr>
      <w:r>
        <w:rPr>
          <w:rFonts w:ascii="Arial"/>
          <w:i/>
          <w:color w:val="231F20"/>
          <w:sz w:val="20"/>
        </w:rPr>
        <w:t>When</w:t>
      </w:r>
      <w:r>
        <w:rPr>
          <w:rFonts w:ascii="Arial"/>
          <w:i/>
          <w:color w:val="231F20"/>
          <w:spacing w:val="8"/>
          <w:sz w:val="20"/>
        </w:rPr>
        <w:t> </w:t>
      </w:r>
      <w:r>
        <w:rPr>
          <w:rFonts w:ascii="Arial"/>
          <w:i/>
          <w:color w:val="231F20"/>
          <w:sz w:val="20"/>
        </w:rPr>
        <w:t>to</w:t>
      </w:r>
      <w:r>
        <w:rPr>
          <w:rFonts w:ascii="Arial"/>
          <w:i/>
          <w:color w:val="231F20"/>
          <w:spacing w:val="8"/>
          <w:sz w:val="20"/>
        </w:rPr>
        <w:t> </w:t>
      </w:r>
      <w:r>
        <w:rPr>
          <w:rFonts w:ascii="Arial"/>
          <w:i/>
          <w:color w:val="231F20"/>
          <w:sz w:val="20"/>
        </w:rPr>
        <w:t>use</w:t>
      </w:r>
      <w:r>
        <w:rPr>
          <w:rFonts w:ascii="Arial"/>
          <w:i/>
          <w:color w:val="231F20"/>
          <w:spacing w:val="8"/>
          <w:sz w:val="20"/>
        </w:rPr>
        <w:t> </w:t>
      </w:r>
      <w:r>
        <w:rPr>
          <w:rFonts w:ascii="Times New Roman"/>
          <w:i/>
          <w:color w:val="231F20"/>
          <w:sz w:val="20"/>
        </w:rPr>
        <w:t>*</w:t>
      </w:r>
      <w:r>
        <w:rPr>
          <w:rFonts w:ascii="Arial"/>
          <w:i/>
          <w:color w:val="231F20"/>
          <w:sz w:val="20"/>
        </w:rPr>
        <w:t>TRG</w:t>
      </w:r>
      <w:r>
        <w:rPr>
          <w:rFonts w:ascii="Arial"/>
          <w:i/>
          <w:color w:val="231F20"/>
          <w:spacing w:val="9"/>
          <w:sz w:val="20"/>
        </w:rPr>
        <w:t> </w:t>
      </w:r>
      <w:r>
        <w:rPr>
          <w:rFonts w:ascii="Arial"/>
          <w:i/>
          <w:color w:val="231F20"/>
          <w:sz w:val="20"/>
        </w:rPr>
        <w:t>and</w:t>
      </w:r>
      <w:r>
        <w:rPr>
          <w:rFonts w:ascii="Arial"/>
          <w:i/>
          <w:color w:val="231F20"/>
          <w:spacing w:val="9"/>
          <w:sz w:val="20"/>
        </w:rPr>
        <w:t> </w:t>
      </w:r>
      <w:r>
        <w:rPr>
          <w:rFonts w:ascii="Arial"/>
          <w:i/>
          <w:color w:val="231F20"/>
          <w:spacing w:val="-5"/>
          <w:sz w:val="20"/>
        </w:rPr>
        <w:t>GET</w:t>
      </w:r>
    </w:p>
    <w:p>
      <w:pPr>
        <w:spacing w:line="223" w:lineRule="auto" w:before="146"/>
        <w:ind w:left="180" w:right="112" w:firstLine="0"/>
        <w:jc w:val="both"/>
        <w:rPr>
          <w:rFonts w:ascii="Times New Roman"/>
          <w:sz w:val="20"/>
        </w:rPr>
      </w:pPr>
      <w:r>
        <w:rPr>
          <w:rFonts w:ascii="Times New Roman"/>
          <w:color w:val="231F20"/>
          <w:sz w:val="20"/>
        </w:rPr>
        <w:t>The</w:t>
      </w:r>
      <w:r>
        <w:rPr>
          <w:rFonts w:ascii="Times New Roman"/>
          <w:color w:val="231F20"/>
          <w:spacing w:val="-13"/>
          <w:sz w:val="20"/>
        </w:rPr>
        <w:t> </w:t>
      </w:r>
      <w:r>
        <w:rPr>
          <w:rFonts w:ascii="Courier New"/>
          <w:color w:val="231F20"/>
          <w:sz w:val="20"/>
        </w:rPr>
        <w:t>*TRG</w:t>
      </w:r>
      <w:r>
        <w:rPr>
          <w:rFonts w:ascii="Courier New"/>
          <w:color w:val="231F20"/>
          <w:spacing w:val="-30"/>
          <w:sz w:val="20"/>
        </w:rPr>
        <w:t> </w:t>
      </w:r>
      <w:r>
        <w:rPr>
          <w:rFonts w:ascii="Times New Roman"/>
          <w:color w:val="231F20"/>
          <w:sz w:val="20"/>
        </w:rPr>
        <w:t>and the GET commands </w:t>
      </w:r>
      <w:r>
        <w:rPr>
          <w:rFonts w:ascii="Times New Roman"/>
          <w:color w:val="231F20"/>
          <w:sz w:val="20"/>
        </w:rPr>
        <w:t>have the same effect on the instrument. If the Counter is</w:t>
      </w:r>
      <w:r>
        <w:rPr>
          <w:rFonts w:ascii="Times New Roman"/>
          <w:color w:val="231F20"/>
          <w:spacing w:val="-2"/>
          <w:sz w:val="20"/>
        </w:rPr>
        <w:t> </w:t>
      </w:r>
      <w:r>
        <w:rPr>
          <w:rFonts w:ascii="Times New Roman"/>
          <w:color w:val="231F20"/>
          <w:sz w:val="20"/>
        </w:rPr>
        <w:t>in</w:t>
      </w:r>
      <w:r>
        <w:rPr>
          <w:rFonts w:ascii="Times New Roman"/>
          <w:color w:val="231F20"/>
          <w:spacing w:val="-1"/>
          <w:sz w:val="20"/>
        </w:rPr>
        <w:t> </w:t>
      </w:r>
      <w:r>
        <w:rPr>
          <w:rFonts w:ascii="Times New Roman"/>
          <w:color w:val="231F20"/>
          <w:sz w:val="20"/>
        </w:rPr>
        <w:t>idle,</w:t>
      </w:r>
      <w:r>
        <w:rPr>
          <w:rFonts w:ascii="Times New Roman"/>
          <w:color w:val="231F20"/>
          <w:spacing w:val="-2"/>
          <w:sz w:val="20"/>
        </w:rPr>
        <w:t> </w:t>
      </w:r>
      <w:r>
        <w:rPr>
          <w:rFonts w:ascii="Times New Roman"/>
          <w:color w:val="231F20"/>
          <w:sz w:val="20"/>
        </w:rPr>
        <w:t>i.e.,</w:t>
      </w:r>
      <w:r>
        <w:rPr>
          <w:rFonts w:ascii="Times New Roman"/>
          <w:color w:val="231F20"/>
          <w:spacing w:val="-1"/>
          <w:sz w:val="20"/>
        </w:rPr>
        <w:t> </w:t>
      </w:r>
      <w:r>
        <w:rPr>
          <w:rFonts w:ascii="Times New Roman"/>
          <w:color w:val="231F20"/>
          <w:sz w:val="20"/>
        </w:rPr>
        <w:t>not</w:t>
      </w:r>
      <w:r>
        <w:rPr>
          <w:rFonts w:ascii="Times New Roman"/>
          <w:color w:val="231F20"/>
          <w:spacing w:val="-1"/>
          <w:sz w:val="20"/>
        </w:rPr>
        <w:t> </w:t>
      </w:r>
      <w:r>
        <w:rPr>
          <w:rFonts w:ascii="Times New Roman"/>
          <w:color w:val="231F20"/>
          <w:sz w:val="20"/>
        </w:rPr>
        <w:t>parsing or exe- cuting any commands, GET will execute much faster than </w:t>
      </w:r>
      <w:r>
        <w:rPr>
          <w:rFonts w:ascii="Courier New"/>
          <w:color w:val="231F20"/>
          <w:sz w:val="20"/>
        </w:rPr>
        <w:t>*TRG </w:t>
      </w:r>
      <w:r>
        <w:rPr>
          <w:rFonts w:ascii="Times New Roman"/>
          <w:color w:val="231F20"/>
          <w:sz w:val="20"/>
        </w:rPr>
        <w:t>since the instru- ment must always parse </w:t>
      </w:r>
      <w:r>
        <w:rPr>
          <w:rFonts w:ascii="Courier New"/>
          <w:color w:val="231F20"/>
          <w:sz w:val="20"/>
        </w:rPr>
        <w:t>*TRG</w:t>
      </w:r>
      <w:r>
        <w:rPr>
          <w:rFonts w:ascii="Times New Roman"/>
          <w:color w:val="231F20"/>
          <w:sz w:val="20"/>
        </w:rPr>
        <w:t>.</w:t>
      </w:r>
    </w:p>
    <w:p>
      <w:pPr>
        <w:spacing w:after="0" w:line="223" w:lineRule="auto"/>
        <w:jc w:val="both"/>
        <w:rPr>
          <w:rFonts w:ascii="Times New Roman"/>
          <w:sz w:val="20"/>
        </w:rPr>
        <w:sectPr>
          <w:type w:val="continuous"/>
          <w:pgSz w:w="8420" w:h="11900"/>
          <w:pgMar w:header="234" w:footer="413" w:top="420" w:bottom="280" w:left="283" w:right="425"/>
          <w:cols w:num="2" w:equalWidth="0">
            <w:col w:w="4009" w:space="40"/>
            <w:col w:w="3663"/>
          </w:cols>
        </w:sectPr>
      </w:pPr>
    </w:p>
    <w:p>
      <w:pPr>
        <w:pStyle w:val="BodyText"/>
        <w:rPr>
          <w:rFonts w:ascii="Times New Roman"/>
          <w:sz w:val="19"/>
        </w:rPr>
      </w:pPr>
    </w:p>
    <w:p>
      <w:pPr>
        <w:pStyle w:val="BodyText"/>
        <w:rPr>
          <w:rFonts w:ascii="Times New Roman"/>
          <w:sz w:val="19"/>
        </w:rPr>
      </w:pPr>
    </w:p>
    <w:p>
      <w:pPr>
        <w:pStyle w:val="BodyText"/>
        <w:spacing w:before="198"/>
        <w:rPr>
          <w:rFonts w:ascii="Times New Roman"/>
          <w:sz w:val="19"/>
        </w:rPr>
      </w:pPr>
    </w:p>
    <w:p>
      <w:pPr>
        <w:spacing w:line="247" w:lineRule="auto" w:before="0"/>
        <w:ind w:left="5355" w:right="1270" w:firstLine="0"/>
        <w:jc w:val="left"/>
        <w:rPr>
          <w:sz w:val="19"/>
        </w:rPr>
      </w:pPr>
      <w:r>
        <w:rPr>
          <w:sz w:val="19"/>
        </w:rPr>
        <mc:AlternateContent>
          <mc:Choice Requires="wps">
            <w:drawing>
              <wp:anchor distT="0" distB="0" distL="0" distR="0" allowOverlap="1" layoutInCell="1" locked="0" behindDoc="0" simplePos="0" relativeHeight="15771136">
                <wp:simplePos x="0" y="0"/>
                <wp:positionH relativeFrom="page">
                  <wp:posOffset>529259</wp:posOffset>
                </wp:positionH>
                <wp:positionV relativeFrom="paragraph">
                  <wp:posOffset>-185047</wp:posOffset>
                </wp:positionV>
                <wp:extent cx="3016885" cy="5800725"/>
                <wp:effectExtent l="0" t="0" r="0" b="0"/>
                <wp:wrapNone/>
                <wp:docPr id="1044" name="Group 1044"/>
                <wp:cNvGraphicFramePr>
                  <a:graphicFrameLocks/>
                </wp:cNvGraphicFramePr>
                <a:graphic>
                  <a:graphicData uri="http://schemas.microsoft.com/office/word/2010/wordprocessingGroup">
                    <wpg:wgp>
                      <wpg:cNvPr id="1044" name="Group 1044"/>
                      <wpg:cNvGrpSpPr/>
                      <wpg:grpSpPr>
                        <a:xfrm>
                          <a:off x="0" y="0"/>
                          <a:ext cx="3016885" cy="5800725"/>
                          <a:chExt cx="3016885" cy="5800725"/>
                        </a:xfrm>
                      </wpg:grpSpPr>
                      <pic:pic>
                        <pic:nvPicPr>
                          <pic:cNvPr id="1045" name="Image 1045"/>
                          <pic:cNvPicPr/>
                        </pic:nvPicPr>
                        <pic:blipFill>
                          <a:blip r:embed="rId201" cstate="print"/>
                          <a:stretch>
                            <a:fillRect/>
                          </a:stretch>
                        </pic:blipFill>
                        <pic:spPr>
                          <a:xfrm>
                            <a:off x="0" y="0"/>
                            <a:ext cx="3016478" cy="5800547"/>
                          </a:xfrm>
                          <a:prstGeom prst="rect">
                            <a:avLst/>
                          </a:prstGeom>
                        </pic:spPr>
                      </pic:pic>
                      <wps:wsp>
                        <wps:cNvPr id="1046" name="Textbox 1046"/>
                        <wps:cNvSpPr txBox="1"/>
                        <wps:spPr>
                          <a:xfrm>
                            <a:off x="609518" y="38266"/>
                            <a:ext cx="341630" cy="208915"/>
                          </a:xfrm>
                          <a:prstGeom prst="rect">
                            <a:avLst/>
                          </a:prstGeom>
                        </wps:spPr>
                        <wps:txbx>
                          <w:txbxContent>
                            <w:p>
                              <w:pPr>
                                <w:spacing w:line="150" w:lineRule="exact" w:before="0"/>
                                <w:ind w:left="0" w:right="0" w:firstLine="0"/>
                                <w:jc w:val="left"/>
                                <w:rPr>
                                  <w:rFonts w:ascii="Arial"/>
                                  <w:b/>
                                  <w:sz w:val="15"/>
                                </w:rPr>
                              </w:pPr>
                              <w:r>
                                <w:rPr>
                                  <w:rFonts w:ascii="Arial"/>
                                  <w:b/>
                                  <w:color w:val="231F20"/>
                                  <w:spacing w:val="-2"/>
                                  <w:sz w:val="15"/>
                                </w:rPr>
                                <w:t>Select</w:t>
                              </w:r>
                            </w:p>
                            <w:p>
                              <w:pPr>
                                <w:spacing w:before="3"/>
                                <w:ind w:left="0" w:right="0" w:firstLine="0"/>
                                <w:jc w:val="left"/>
                                <w:rPr>
                                  <w:rFonts w:ascii="Arial"/>
                                  <w:b/>
                                  <w:sz w:val="15"/>
                                </w:rPr>
                              </w:pPr>
                              <w:r>
                                <w:rPr>
                                  <w:rFonts w:ascii="Arial"/>
                                  <w:b/>
                                  <w:color w:val="231F20"/>
                                  <w:spacing w:val="-2"/>
                                  <w:sz w:val="15"/>
                                </w:rPr>
                                <w:t>Source</w:t>
                              </w:r>
                            </w:p>
                          </w:txbxContent>
                        </wps:txbx>
                        <wps:bodyPr wrap="square" lIns="0" tIns="0" rIns="0" bIns="0" rtlCol="0">
                          <a:noAutofit/>
                        </wps:bodyPr>
                      </wps:wsp>
                      <wps:wsp>
                        <wps:cNvPr id="1047" name="Textbox 1047"/>
                        <wps:cNvSpPr txBox="1"/>
                        <wps:spPr>
                          <a:xfrm>
                            <a:off x="25622" y="409203"/>
                            <a:ext cx="399415" cy="82550"/>
                          </a:xfrm>
                          <a:prstGeom prst="rect">
                            <a:avLst/>
                          </a:prstGeom>
                        </wps:spPr>
                        <wps:txbx>
                          <w:txbxContent>
                            <w:p>
                              <w:pPr>
                                <w:spacing w:line="130" w:lineRule="exact" w:before="0"/>
                                <w:ind w:left="0" w:right="0" w:firstLine="0"/>
                                <w:jc w:val="left"/>
                                <w:rPr>
                                  <w:sz w:val="13"/>
                                </w:rPr>
                              </w:pPr>
                              <w:r>
                                <w:rPr>
                                  <w:color w:val="231F20"/>
                                  <w:spacing w:val="-2"/>
                                  <w:sz w:val="13"/>
                                </w:rPr>
                                <w:t>IMMediate</w:t>
                              </w:r>
                            </w:p>
                          </w:txbxContent>
                        </wps:txbx>
                        <wps:bodyPr wrap="square" lIns="0" tIns="0" rIns="0" bIns="0" rtlCol="0">
                          <a:noAutofit/>
                        </wps:bodyPr>
                      </wps:wsp>
                      <wps:wsp>
                        <wps:cNvPr id="1048" name="Textbox 1048"/>
                        <wps:cNvSpPr txBox="1"/>
                        <wps:spPr>
                          <a:xfrm>
                            <a:off x="585732" y="405543"/>
                            <a:ext cx="358775" cy="175895"/>
                          </a:xfrm>
                          <a:prstGeom prst="rect">
                            <a:avLst/>
                          </a:prstGeom>
                        </wps:spPr>
                        <wps:txbx>
                          <w:txbxContent>
                            <w:p>
                              <w:pPr>
                                <w:spacing w:line="128" w:lineRule="exact" w:before="0"/>
                                <w:ind w:left="57" w:right="0" w:firstLine="0"/>
                                <w:jc w:val="left"/>
                                <w:rPr>
                                  <w:sz w:val="13"/>
                                </w:rPr>
                              </w:pPr>
                              <w:r>
                                <w:rPr>
                                  <w:color w:val="231F20"/>
                                  <w:spacing w:val="-2"/>
                                  <w:sz w:val="13"/>
                                </w:rPr>
                                <w:t>&lt;layer&gt;</w:t>
                              </w:r>
                            </w:p>
                            <w:p>
                              <w:pPr>
                                <w:spacing w:line="148" w:lineRule="exact" w:before="0"/>
                                <w:ind w:left="0" w:right="0" w:firstLine="0"/>
                                <w:jc w:val="left"/>
                                <w:rPr>
                                  <w:sz w:val="13"/>
                                </w:rPr>
                              </w:pPr>
                              <w:r>
                                <w:rPr>
                                  <w:color w:val="231F20"/>
                                  <w:spacing w:val="-2"/>
                                  <w:sz w:val="13"/>
                                </w:rPr>
                                <w:t>:SOURce</w:t>
                              </w:r>
                            </w:p>
                          </w:txbxContent>
                        </wps:txbx>
                        <wps:bodyPr wrap="square" lIns="0" tIns="0" rIns="0" bIns="0" rtlCol="0">
                          <a:noAutofit/>
                        </wps:bodyPr>
                      </wps:wsp>
                      <wps:wsp>
                        <wps:cNvPr id="1049" name="Textbox 1049"/>
                        <wps:cNvSpPr txBox="1"/>
                        <wps:spPr>
                          <a:xfrm>
                            <a:off x="1555834" y="357951"/>
                            <a:ext cx="346075" cy="175895"/>
                          </a:xfrm>
                          <a:prstGeom prst="rect">
                            <a:avLst/>
                          </a:prstGeom>
                        </wps:spPr>
                        <wps:txbx>
                          <w:txbxContent>
                            <w:p>
                              <w:pPr>
                                <w:spacing w:line="128" w:lineRule="exact" w:before="0"/>
                                <w:ind w:left="97" w:right="0" w:firstLine="0"/>
                                <w:jc w:val="left"/>
                                <w:rPr>
                                  <w:sz w:val="13"/>
                                </w:rPr>
                              </w:pPr>
                              <w:r>
                                <w:rPr>
                                  <w:color w:val="231F20"/>
                                  <w:spacing w:val="-2"/>
                                  <w:sz w:val="13"/>
                                </w:rPr>
                                <w:t>Event</w:t>
                              </w:r>
                            </w:p>
                            <w:p>
                              <w:pPr>
                                <w:spacing w:line="148" w:lineRule="exact" w:before="0"/>
                                <w:ind w:left="0" w:right="0" w:firstLine="0"/>
                                <w:jc w:val="left"/>
                                <w:rPr>
                                  <w:sz w:val="13"/>
                                </w:rPr>
                              </w:pPr>
                              <w:r>
                                <w:rPr>
                                  <w:color w:val="231F20"/>
                                  <w:spacing w:val="-2"/>
                                  <w:sz w:val="13"/>
                                </w:rPr>
                                <w:t>detection</w:t>
                              </w:r>
                            </w:p>
                          </w:txbxContent>
                        </wps:txbx>
                        <wps:bodyPr wrap="square" lIns="0" tIns="0" rIns="0" bIns="0" rtlCol="0">
                          <a:noAutofit/>
                        </wps:bodyPr>
                      </wps:wsp>
                      <wps:wsp>
                        <wps:cNvPr id="1050" name="Textbox 1050"/>
                        <wps:cNvSpPr txBox="1"/>
                        <wps:spPr>
                          <a:xfrm>
                            <a:off x="150089" y="628846"/>
                            <a:ext cx="183515" cy="82550"/>
                          </a:xfrm>
                          <a:prstGeom prst="rect">
                            <a:avLst/>
                          </a:prstGeom>
                        </wps:spPr>
                        <wps:txbx>
                          <w:txbxContent>
                            <w:p>
                              <w:pPr>
                                <w:spacing w:line="130" w:lineRule="exact" w:before="0"/>
                                <w:ind w:left="0" w:right="0" w:firstLine="0"/>
                                <w:jc w:val="left"/>
                                <w:rPr>
                                  <w:sz w:val="13"/>
                                </w:rPr>
                              </w:pPr>
                              <w:r>
                                <w:rPr>
                                  <w:color w:val="231F20"/>
                                  <w:spacing w:val="-5"/>
                                  <w:sz w:val="13"/>
                                </w:rPr>
                                <w:t>BUS</w:t>
                              </w:r>
                            </w:p>
                          </w:txbxContent>
                        </wps:txbx>
                        <wps:bodyPr wrap="square" lIns="0" tIns="0" rIns="0" bIns="0" rtlCol="0">
                          <a:noAutofit/>
                        </wps:bodyPr>
                      </wps:wsp>
                      <wps:wsp>
                        <wps:cNvPr id="1051" name="Textbox 1051"/>
                        <wps:cNvSpPr txBox="1"/>
                        <wps:spPr>
                          <a:xfrm>
                            <a:off x="1742528" y="780776"/>
                            <a:ext cx="690245" cy="82550"/>
                          </a:xfrm>
                          <a:prstGeom prst="rect">
                            <a:avLst/>
                          </a:prstGeom>
                        </wps:spPr>
                        <wps:txbx>
                          <w:txbxContent>
                            <w:p>
                              <w:pPr>
                                <w:spacing w:line="130" w:lineRule="exact" w:before="0"/>
                                <w:ind w:left="0" w:right="0" w:firstLine="0"/>
                                <w:jc w:val="left"/>
                                <w:rPr>
                                  <w:sz w:val="13"/>
                                </w:rPr>
                              </w:pPr>
                              <w:r>
                                <w:rPr>
                                  <w:color w:val="231F20"/>
                                  <w:spacing w:val="-2"/>
                                  <w:sz w:val="13"/>
                                </w:rPr>
                                <w:t>&lt;layer&gt;:IMMediate</w:t>
                              </w:r>
                            </w:p>
                          </w:txbxContent>
                        </wps:txbx>
                        <wps:bodyPr wrap="square" lIns="0" tIns="0" rIns="0" bIns="0" rtlCol="0">
                          <a:noAutofit/>
                        </wps:bodyPr>
                      </wps:wsp>
                      <wps:wsp>
                        <wps:cNvPr id="1052" name="Textbox 1052"/>
                        <wps:cNvSpPr txBox="1"/>
                        <wps:spPr>
                          <a:xfrm>
                            <a:off x="29284" y="919369"/>
                            <a:ext cx="1266190" cy="125095"/>
                          </a:xfrm>
                          <a:prstGeom prst="rect">
                            <a:avLst/>
                          </a:prstGeom>
                        </wps:spPr>
                        <wps:txbx>
                          <w:txbxContent>
                            <w:p>
                              <w:pPr>
                                <w:spacing w:line="192" w:lineRule="exact" w:before="0"/>
                                <w:ind w:left="0" w:right="0" w:firstLine="0"/>
                                <w:jc w:val="left"/>
                                <w:rPr>
                                  <w:rFonts w:ascii="Arial"/>
                                  <w:b/>
                                  <w:sz w:val="19"/>
                                </w:rPr>
                              </w:pPr>
                              <w:r>
                                <w:rPr>
                                  <w:rFonts w:ascii="Arial"/>
                                  <w:b/>
                                  <w:color w:val="231F20"/>
                                  <w:sz w:val="19"/>
                                </w:rPr>
                                <w:t>Event</w:t>
                              </w:r>
                              <w:r>
                                <w:rPr>
                                  <w:rFonts w:ascii="Arial"/>
                                  <w:b/>
                                  <w:color w:val="231F20"/>
                                  <w:spacing w:val="17"/>
                                  <w:sz w:val="19"/>
                                </w:rPr>
                                <w:t> </w:t>
                              </w:r>
                              <w:r>
                                <w:rPr>
                                  <w:rFonts w:ascii="Arial"/>
                                  <w:b/>
                                  <w:color w:val="231F20"/>
                                  <w:sz w:val="19"/>
                                </w:rPr>
                                <w:t>detection</w:t>
                              </w:r>
                              <w:r>
                                <w:rPr>
                                  <w:rFonts w:ascii="Arial"/>
                                  <w:b/>
                                  <w:color w:val="231F20"/>
                                  <w:spacing w:val="18"/>
                                  <w:sz w:val="19"/>
                                </w:rPr>
                                <w:t> </w:t>
                              </w:r>
                              <w:r>
                                <w:rPr>
                                  <w:rFonts w:ascii="Arial"/>
                                  <w:b/>
                                  <w:color w:val="231F20"/>
                                  <w:spacing w:val="-2"/>
                                  <w:sz w:val="19"/>
                                </w:rPr>
                                <w:t>layer</w:t>
                              </w:r>
                            </w:p>
                          </w:txbxContent>
                        </wps:txbx>
                        <wps:bodyPr wrap="square" lIns="0" tIns="0" rIns="0" bIns="0" rtlCol="0">
                          <a:noAutofit/>
                        </wps:bodyPr>
                      </wps:wsp>
                      <wps:wsp>
                        <wps:cNvPr id="1053" name="Textbox 1053"/>
                        <wps:cNvSpPr txBox="1"/>
                        <wps:spPr>
                          <a:xfrm>
                            <a:off x="501524" y="1335388"/>
                            <a:ext cx="2266315" cy="1076960"/>
                          </a:xfrm>
                          <a:prstGeom prst="rect">
                            <a:avLst/>
                          </a:prstGeom>
                        </wps:spPr>
                        <wps:txbx>
                          <w:txbxContent>
                            <w:p>
                              <w:pPr>
                                <w:spacing w:line="103" w:lineRule="exact" w:before="0"/>
                                <w:ind w:left="279" w:right="0" w:firstLine="0"/>
                                <w:jc w:val="center"/>
                                <w:rPr>
                                  <w:sz w:val="13"/>
                                </w:rPr>
                              </w:pPr>
                              <w:r>
                                <w:rPr>
                                  <w:color w:val="231F20"/>
                                  <w:sz w:val="13"/>
                                </w:rPr>
                                <w:t>Layer</w:t>
                              </w:r>
                              <w:r>
                                <w:rPr>
                                  <w:color w:val="231F20"/>
                                  <w:spacing w:val="-8"/>
                                  <w:sz w:val="13"/>
                                </w:rPr>
                                <w:t> </w:t>
                              </w:r>
                              <w:r>
                                <w:rPr>
                                  <w:color w:val="231F20"/>
                                  <w:spacing w:val="-4"/>
                                  <w:sz w:val="13"/>
                                </w:rPr>
                                <w:t>loop</w:t>
                              </w:r>
                            </w:p>
                            <w:p>
                              <w:pPr>
                                <w:tabs>
                                  <w:tab w:pos="1150" w:val="left" w:leader="none"/>
                                  <w:tab w:pos="2769" w:val="left" w:leader="none"/>
                                </w:tabs>
                                <w:spacing w:line="184" w:lineRule="auto" w:before="0"/>
                                <w:ind w:left="0" w:right="123" w:firstLine="0"/>
                                <w:jc w:val="right"/>
                                <w:rPr>
                                  <w:sz w:val="13"/>
                                </w:rPr>
                              </w:pPr>
                              <w:r>
                                <w:rPr>
                                  <w:color w:val="231F20"/>
                                  <w:spacing w:val="-2"/>
                                  <w:sz w:val="13"/>
                                </w:rPr>
                                <w:t>&lt;layer&gt;:COUNt</w:t>
                              </w:r>
                              <w:r>
                                <w:rPr>
                                  <w:color w:val="231F20"/>
                                  <w:sz w:val="13"/>
                                </w:rPr>
                                <w:tab/>
                              </w:r>
                              <w:r>
                                <w:rPr>
                                  <w:color w:val="231F20"/>
                                  <w:position w:val="-4"/>
                                  <w:sz w:val="13"/>
                                </w:rPr>
                                <w:t>counter</w:t>
                              </w:r>
                              <w:r>
                                <w:rPr>
                                  <w:color w:val="231F20"/>
                                  <w:spacing w:val="-7"/>
                                  <w:position w:val="-4"/>
                                  <w:sz w:val="13"/>
                                </w:rPr>
                                <w:t> </w:t>
                              </w:r>
                              <w:r>
                                <w:rPr>
                                  <w:color w:val="231F20"/>
                                  <w:position w:val="-4"/>
                                  <w:sz w:val="13"/>
                                </w:rPr>
                                <w:t>=</w:t>
                              </w:r>
                              <w:r>
                                <w:rPr>
                                  <w:color w:val="231F20"/>
                                  <w:spacing w:val="-6"/>
                                  <w:position w:val="-4"/>
                                  <w:sz w:val="13"/>
                                </w:rPr>
                                <w:t> </w:t>
                              </w:r>
                              <w:r>
                                <w:rPr>
                                  <w:color w:val="231F20"/>
                                  <w:spacing w:val="-10"/>
                                  <w:position w:val="-4"/>
                                  <w:sz w:val="13"/>
                                </w:rPr>
                                <w:t>0</w:t>
                              </w:r>
                              <w:r>
                                <w:rPr>
                                  <w:color w:val="231F20"/>
                                  <w:position w:val="-4"/>
                                  <w:sz w:val="13"/>
                                </w:rPr>
                                <w:tab/>
                              </w:r>
                              <w:r>
                                <w:rPr>
                                  <w:color w:val="231F20"/>
                                  <w:spacing w:val="-5"/>
                                  <w:sz w:val="13"/>
                                </w:rPr>
                                <w:t>Yes</w:t>
                              </w:r>
                            </w:p>
                            <w:p>
                              <w:pPr>
                                <w:tabs>
                                  <w:tab w:pos="2870" w:val="left" w:leader="none"/>
                                </w:tabs>
                                <w:spacing w:line="163" w:lineRule="auto" w:before="137"/>
                                <w:ind w:left="2850" w:right="55" w:hanging="508"/>
                                <w:jc w:val="right"/>
                                <w:rPr>
                                  <w:sz w:val="13"/>
                                </w:rPr>
                              </w:pPr>
                              <w:r>
                                <w:rPr>
                                  <w:color w:val="231F20"/>
                                  <w:spacing w:val="-6"/>
                                  <w:position w:val="-6"/>
                                  <w:sz w:val="13"/>
                                </w:rPr>
                                <w:t>No</w:t>
                              </w:r>
                              <w:r>
                                <w:rPr>
                                  <w:color w:val="231F20"/>
                                  <w:position w:val="-6"/>
                                  <w:sz w:val="13"/>
                                </w:rPr>
                                <w:tab/>
                                <w:tab/>
                              </w:r>
                              <w:r>
                                <w:rPr>
                                  <w:color w:val="231F20"/>
                                  <w:spacing w:val="-2"/>
                                  <w:sz w:val="13"/>
                                </w:rPr>
                                <w:t>Completed</w:t>
                              </w:r>
                              <w:r>
                                <w:rPr>
                                  <w:color w:val="231F20"/>
                                  <w:spacing w:val="40"/>
                                  <w:sz w:val="13"/>
                                </w:rPr>
                                <w:t> </w:t>
                              </w:r>
                              <w:r>
                                <w:rPr>
                                  <w:color w:val="231F20"/>
                                  <w:sz w:val="13"/>
                                </w:rPr>
                                <w:t>No.</w:t>
                              </w:r>
                              <w:r>
                                <w:rPr>
                                  <w:color w:val="231F20"/>
                                  <w:spacing w:val="-5"/>
                                  <w:sz w:val="13"/>
                                </w:rPr>
                                <w:t> </w:t>
                              </w:r>
                              <w:r>
                                <w:rPr>
                                  <w:color w:val="231F20"/>
                                  <w:sz w:val="13"/>
                                </w:rPr>
                                <w:t>of</w:t>
                              </w:r>
                              <w:r>
                                <w:rPr>
                                  <w:color w:val="231F20"/>
                                  <w:spacing w:val="-5"/>
                                  <w:sz w:val="13"/>
                                </w:rPr>
                                <w:t> </w:t>
                              </w:r>
                              <w:r>
                                <w:rPr>
                                  <w:color w:val="231F20"/>
                                  <w:spacing w:val="-2"/>
                                  <w:sz w:val="13"/>
                                </w:rPr>
                                <w:t>layer</w:t>
                              </w:r>
                            </w:p>
                            <w:p>
                              <w:pPr>
                                <w:spacing w:before="10"/>
                                <w:ind w:left="0" w:right="18" w:firstLine="0"/>
                                <w:jc w:val="right"/>
                                <w:rPr>
                                  <w:sz w:val="13"/>
                                </w:rPr>
                              </w:pPr>
                              <w:r>
                                <w:rPr>
                                  <w:color w:val="231F20"/>
                                  <w:sz w:val="13"/>
                                </w:rPr>
                                <w:t>loop</w:t>
                              </w:r>
                              <w:r>
                                <w:rPr>
                                  <w:color w:val="231F20"/>
                                  <w:spacing w:val="-8"/>
                                  <w:sz w:val="13"/>
                                </w:rPr>
                                <w:t> </w:t>
                              </w:r>
                              <w:r>
                                <w:rPr>
                                  <w:color w:val="231F20"/>
                                  <w:spacing w:val="-2"/>
                                  <w:sz w:val="13"/>
                                </w:rPr>
                                <w:t>counts?</w:t>
                              </w:r>
                            </w:p>
                            <w:p>
                              <w:pPr>
                                <w:spacing w:line="240" w:lineRule="auto" w:before="30"/>
                                <w:rPr>
                                  <w:sz w:val="13"/>
                                </w:rPr>
                              </w:pPr>
                            </w:p>
                            <w:p>
                              <w:pPr>
                                <w:spacing w:line="244" w:lineRule="auto" w:before="1"/>
                                <w:ind w:left="0" w:right="2662" w:firstLine="0"/>
                                <w:jc w:val="left"/>
                                <w:rPr>
                                  <w:rFonts w:ascii="Arial"/>
                                  <w:b/>
                                  <w:sz w:val="15"/>
                                </w:rPr>
                              </w:pPr>
                              <w:r>
                                <w:rPr>
                                  <w:rFonts w:ascii="Arial"/>
                                  <w:b/>
                                  <w:color w:val="231F20"/>
                                  <w:spacing w:val="-2"/>
                                  <w:sz w:val="15"/>
                                </w:rPr>
                                <w:t>Select</w:t>
                              </w:r>
                              <w:r>
                                <w:rPr>
                                  <w:rFonts w:ascii="Arial"/>
                                  <w:b/>
                                  <w:color w:val="231F20"/>
                                  <w:sz w:val="15"/>
                                </w:rPr>
                                <w:t> </w:t>
                              </w:r>
                              <w:r>
                                <w:rPr>
                                  <w:rFonts w:ascii="Arial"/>
                                  <w:b/>
                                  <w:color w:val="231F20"/>
                                  <w:spacing w:val="-2"/>
                                  <w:sz w:val="15"/>
                                </w:rPr>
                                <w:t>Source</w:t>
                              </w:r>
                            </w:p>
                            <w:p>
                              <w:pPr>
                                <w:spacing w:line="146" w:lineRule="exact" w:before="0"/>
                                <w:ind w:left="596" w:right="0" w:firstLine="0"/>
                                <w:jc w:val="left"/>
                                <w:rPr>
                                  <w:rFonts w:ascii="Arial"/>
                                  <w:b/>
                                  <w:sz w:val="15"/>
                                </w:rPr>
                              </w:pPr>
                              <w:r>
                                <w:rPr>
                                  <w:rFonts w:ascii="Arial"/>
                                  <w:b/>
                                  <w:color w:val="231F20"/>
                                  <w:spacing w:val="-2"/>
                                  <w:sz w:val="15"/>
                                </w:rPr>
                                <w:t>Select</w:t>
                              </w:r>
                            </w:p>
                            <w:p>
                              <w:pPr>
                                <w:spacing w:before="3"/>
                                <w:ind w:left="596" w:right="0" w:firstLine="0"/>
                                <w:jc w:val="left"/>
                                <w:rPr>
                                  <w:rFonts w:ascii="Arial"/>
                                  <w:b/>
                                  <w:sz w:val="15"/>
                                </w:rPr>
                              </w:pPr>
                              <w:r>
                                <w:rPr>
                                  <w:rFonts w:ascii="Arial"/>
                                  <w:b/>
                                  <w:color w:val="231F20"/>
                                  <w:spacing w:val="-2"/>
                                  <w:sz w:val="15"/>
                                </w:rPr>
                                <w:t>Characteristics</w:t>
                              </w:r>
                            </w:p>
                          </w:txbxContent>
                        </wps:txbx>
                        <wps:bodyPr wrap="square" lIns="0" tIns="0" rIns="0" bIns="0" rtlCol="0">
                          <a:noAutofit/>
                        </wps:bodyPr>
                      </wps:wsp>
                      <wps:wsp>
                        <wps:cNvPr id="1054" name="Textbox 1054"/>
                        <wps:cNvSpPr txBox="1"/>
                        <wps:spPr>
                          <a:xfrm>
                            <a:off x="47588" y="2400683"/>
                            <a:ext cx="397510" cy="82550"/>
                          </a:xfrm>
                          <a:prstGeom prst="rect">
                            <a:avLst/>
                          </a:prstGeom>
                        </wps:spPr>
                        <wps:txbx>
                          <w:txbxContent>
                            <w:p>
                              <w:pPr>
                                <w:spacing w:line="130" w:lineRule="exact" w:before="0"/>
                                <w:ind w:left="0" w:right="0" w:firstLine="0"/>
                                <w:jc w:val="left"/>
                                <w:rPr>
                                  <w:sz w:val="13"/>
                                </w:rPr>
                              </w:pPr>
                              <w:r>
                                <w:rPr>
                                  <w:color w:val="231F20"/>
                                  <w:spacing w:val="-2"/>
                                  <w:sz w:val="13"/>
                                </w:rPr>
                                <w:t>EXTernal4</w:t>
                              </w:r>
                            </w:p>
                          </w:txbxContent>
                        </wps:txbx>
                        <wps:bodyPr wrap="square" lIns="0" tIns="0" rIns="0" bIns="0" rtlCol="0">
                          <a:noAutofit/>
                        </wps:bodyPr>
                      </wps:wsp>
                      <wps:wsp>
                        <wps:cNvPr id="1055" name="Textbox 1055"/>
                        <wps:cNvSpPr txBox="1"/>
                        <wps:spPr>
                          <a:xfrm>
                            <a:off x="25622" y="2566359"/>
                            <a:ext cx="392430" cy="69850"/>
                          </a:xfrm>
                          <a:prstGeom prst="rect">
                            <a:avLst/>
                          </a:prstGeom>
                        </wps:spPr>
                        <wps:txbx>
                          <w:txbxContent>
                            <w:p>
                              <w:pPr>
                                <w:spacing w:line="110" w:lineRule="exact" w:before="0"/>
                                <w:ind w:left="0" w:right="0" w:firstLine="0"/>
                                <w:jc w:val="left"/>
                                <w:rPr>
                                  <w:sz w:val="11"/>
                                </w:rPr>
                              </w:pPr>
                              <w:r>
                                <w:rPr>
                                  <w:color w:val="231F20"/>
                                  <w:sz w:val="11"/>
                                </w:rPr>
                                <w:t>IM</w:t>
                              </w:r>
                              <w:r>
                                <w:rPr>
                                  <w:color w:val="231F20"/>
                                  <w:spacing w:val="-14"/>
                                  <w:sz w:val="11"/>
                                </w:rPr>
                                <w:t> </w:t>
                              </w:r>
                              <w:r>
                                <w:rPr>
                                  <w:color w:val="231F20"/>
                                  <w:sz w:val="11"/>
                                </w:rPr>
                                <w:t>M</w:t>
                              </w:r>
                              <w:r>
                                <w:rPr>
                                  <w:color w:val="231F20"/>
                                  <w:spacing w:val="-11"/>
                                  <w:sz w:val="11"/>
                                </w:rPr>
                                <w:t> </w:t>
                              </w:r>
                              <w:r>
                                <w:rPr>
                                  <w:color w:val="231F20"/>
                                  <w:spacing w:val="-2"/>
                                  <w:sz w:val="11"/>
                                </w:rPr>
                                <w:t>ediate</w:t>
                              </w:r>
                            </w:p>
                          </w:txbxContent>
                        </wps:txbx>
                        <wps:bodyPr wrap="square" lIns="0" tIns="0" rIns="0" bIns="0" rtlCol="0">
                          <a:noAutofit/>
                        </wps:bodyPr>
                      </wps:wsp>
                      <wps:wsp>
                        <wps:cNvPr id="1056" name="Textbox 1056"/>
                        <wps:cNvSpPr txBox="1"/>
                        <wps:spPr>
                          <a:xfrm>
                            <a:off x="499698" y="2585556"/>
                            <a:ext cx="796290" cy="177800"/>
                          </a:xfrm>
                          <a:prstGeom prst="rect">
                            <a:avLst/>
                          </a:prstGeom>
                        </wps:spPr>
                        <wps:txbx>
                          <w:txbxContent>
                            <w:p>
                              <w:pPr>
                                <w:spacing w:line="95" w:lineRule="exact" w:before="0"/>
                                <w:ind w:left="57" w:right="0" w:firstLine="0"/>
                                <w:jc w:val="left"/>
                                <w:rPr>
                                  <w:sz w:val="13"/>
                                </w:rPr>
                              </w:pPr>
                              <w:r>
                                <w:rPr>
                                  <w:color w:val="231F20"/>
                                  <w:spacing w:val="-2"/>
                                  <w:sz w:val="13"/>
                                </w:rPr>
                                <w:t>&lt;layer&gt;</w:t>
                              </w:r>
                            </w:p>
                            <w:p>
                              <w:pPr>
                                <w:tabs>
                                  <w:tab w:pos="778" w:val="left" w:leader="none"/>
                                </w:tabs>
                                <w:spacing w:line="185" w:lineRule="exact" w:before="0"/>
                                <w:ind w:left="0" w:right="0" w:firstLine="0"/>
                                <w:jc w:val="left"/>
                                <w:rPr>
                                  <w:position w:val="7"/>
                                  <w:sz w:val="13"/>
                                </w:rPr>
                              </w:pPr>
                              <w:r>
                                <w:rPr>
                                  <w:color w:val="231F20"/>
                                  <w:spacing w:val="-2"/>
                                  <w:sz w:val="13"/>
                                </w:rPr>
                                <w:t>:SOURce</w:t>
                              </w:r>
                              <w:r>
                                <w:rPr>
                                  <w:color w:val="231F20"/>
                                  <w:sz w:val="13"/>
                                </w:rPr>
                                <w:tab/>
                              </w:r>
                              <w:r>
                                <w:rPr>
                                  <w:color w:val="231F20"/>
                                  <w:spacing w:val="-2"/>
                                  <w:position w:val="7"/>
                                  <w:sz w:val="13"/>
                                </w:rPr>
                                <w:t>:SLOPe</w:t>
                              </w:r>
                            </w:p>
                          </w:txbxContent>
                        </wps:txbx>
                        <wps:bodyPr wrap="square" lIns="0" tIns="0" rIns="0" bIns="0" rtlCol="0">
                          <a:noAutofit/>
                        </wps:bodyPr>
                      </wps:wsp>
                      <wps:wsp>
                        <wps:cNvPr id="1057" name="Textbox 1057"/>
                        <wps:cNvSpPr txBox="1"/>
                        <wps:spPr>
                          <a:xfrm>
                            <a:off x="1579622" y="2591046"/>
                            <a:ext cx="346075" cy="177800"/>
                          </a:xfrm>
                          <a:prstGeom prst="rect">
                            <a:avLst/>
                          </a:prstGeom>
                        </wps:spPr>
                        <wps:txbx>
                          <w:txbxContent>
                            <w:p>
                              <w:pPr>
                                <w:spacing w:line="130" w:lineRule="exact" w:before="0"/>
                                <w:ind w:left="98" w:right="0" w:firstLine="0"/>
                                <w:jc w:val="left"/>
                                <w:rPr>
                                  <w:sz w:val="13"/>
                                </w:rPr>
                              </w:pPr>
                              <w:r>
                                <w:rPr>
                                  <w:color w:val="231F20"/>
                                  <w:spacing w:val="-2"/>
                                  <w:sz w:val="13"/>
                                </w:rPr>
                                <w:t>Event</w:t>
                              </w:r>
                            </w:p>
                            <w:p>
                              <w:pPr>
                                <w:spacing w:before="0"/>
                                <w:ind w:left="0" w:right="0" w:firstLine="0"/>
                                <w:jc w:val="left"/>
                                <w:rPr>
                                  <w:sz w:val="13"/>
                                </w:rPr>
                              </w:pPr>
                              <w:r>
                                <w:rPr>
                                  <w:color w:val="231F20"/>
                                  <w:spacing w:val="-2"/>
                                  <w:sz w:val="13"/>
                                </w:rPr>
                                <w:t>detection</w:t>
                              </w:r>
                            </w:p>
                          </w:txbxContent>
                        </wps:txbx>
                        <wps:bodyPr wrap="square" lIns="0" tIns="0" rIns="0" bIns="0" rtlCol="0">
                          <a:noAutofit/>
                        </wps:bodyPr>
                      </wps:wsp>
                      <wps:wsp>
                        <wps:cNvPr id="1058" name="Textbox 1058"/>
                        <wps:cNvSpPr txBox="1"/>
                        <wps:spPr>
                          <a:xfrm>
                            <a:off x="29284" y="3110881"/>
                            <a:ext cx="1978660" cy="777875"/>
                          </a:xfrm>
                          <a:prstGeom prst="rect">
                            <a:avLst/>
                          </a:prstGeom>
                        </wps:spPr>
                        <wps:txbx>
                          <w:txbxContent>
                            <w:p>
                              <w:pPr>
                                <w:spacing w:line="147" w:lineRule="exact" w:before="0"/>
                                <w:ind w:left="1317" w:right="0" w:firstLine="0"/>
                                <w:jc w:val="left"/>
                                <w:rPr>
                                  <w:sz w:val="13"/>
                                </w:rPr>
                              </w:pPr>
                              <w:r>
                                <w:rPr>
                                  <w:color w:val="231F20"/>
                                  <w:position w:val="2"/>
                                  <w:sz w:val="13"/>
                                </w:rPr>
                                <w:t>&lt;layer&gt;:DELay</w:t>
                              </w:r>
                              <w:r>
                                <w:rPr>
                                  <w:color w:val="231F20"/>
                                  <w:spacing w:val="49"/>
                                  <w:position w:val="2"/>
                                  <w:sz w:val="13"/>
                                </w:rPr>
                                <w:t>  </w:t>
                              </w:r>
                              <w:r>
                                <w:rPr>
                                  <w:color w:val="231F20"/>
                                  <w:sz w:val="13"/>
                                </w:rPr>
                                <w:t>Wait</w:t>
                              </w:r>
                              <w:r>
                                <w:rPr>
                                  <w:color w:val="231F20"/>
                                  <w:spacing w:val="-4"/>
                                  <w:sz w:val="13"/>
                                </w:rPr>
                                <w:t> </w:t>
                              </w:r>
                              <w:r>
                                <w:rPr>
                                  <w:color w:val="231F20"/>
                                  <w:spacing w:val="-2"/>
                                  <w:sz w:val="13"/>
                                </w:rPr>
                                <w:t>:DELay</w:t>
                              </w:r>
                            </w:p>
                            <w:p>
                              <w:pPr>
                                <w:spacing w:line="240" w:lineRule="auto" w:before="0"/>
                                <w:rPr>
                                  <w:sz w:val="13"/>
                                </w:rPr>
                              </w:pPr>
                            </w:p>
                            <w:p>
                              <w:pPr>
                                <w:spacing w:line="240" w:lineRule="auto" w:before="80"/>
                                <w:rPr>
                                  <w:sz w:val="13"/>
                                </w:rPr>
                              </w:pPr>
                            </w:p>
                            <w:p>
                              <w:pPr>
                                <w:spacing w:line="237" w:lineRule="auto" w:before="0"/>
                                <w:ind w:left="2383" w:right="18" w:firstLine="66"/>
                                <w:jc w:val="both"/>
                                <w:rPr>
                                  <w:sz w:val="13"/>
                                </w:rPr>
                              </w:pPr>
                              <w:r>
                                <w:rPr>
                                  <w:color w:val="231F20"/>
                                  <w:spacing w:val="-2"/>
                                  <w:sz w:val="13"/>
                                </w:rPr>
                                <w:t>Increment</w:t>
                              </w:r>
                              <w:r>
                                <w:rPr>
                                  <w:color w:val="231F20"/>
                                  <w:spacing w:val="40"/>
                                  <w:sz w:val="13"/>
                                </w:rPr>
                                <w:t> </w:t>
                              </w:r>
                              <w:r>
                                <w:rPr>
                                  <w:color w:val="231F20"/>
                                  <w:spacing w:val="-2"/>
                                  <w:sz w:val="13"/>
                                </w:rPr>
                                <w:t>layer-loop</w:t>
                              </w:r>
                              <w:r>
                                <w:rPr>
                                  <w:color w:val="231F20"/>
                                  <w:spacing w:val="40"/>
                                  <w:sz w:val="13"/>
                                </w:rPr>
                                <w:t> </w:t>
                              </w:r>
                              <w:r>
                                <w:rPr>
                                  <w:color w:val="231F20"/>
                                  <w:sz w:val="13"/>
                                </w:rPr>
                                <w:t>counter</w:t>
                              </w:r>
                              <w:r>
                                <w:rPr>
                                  <w:color w:val="231F20"/>
                                  <w:spacing w:val="-10"/>
                                  <w:sz w:val="13"/>
                                </w:rPr>
                                <w:t> </w:t>
                              </w:r>
                              <w:r>
                                <w:rPr>
                                  <w:color w:val="231F20"/>
                                  <w:sz w:val="13"/>
                                </w:rPr>
                                <w:t>by</w:t>
                              </w:r>
                              <w:r>
                                <w:rPr>
                                  <w:color w:val="231F20"/>
                                  <w:spacing w:val="-9"/>
                                  <w:sz w:val="13"/>
                                </w:rPr>
                                <w:t> </w:t>
                              </w:r>
                              <w:r>
                                <w:rPr>
                                  <w:color w:val="231F20"/>
                                  <w:sz w:val="13"/>
                                </w:rPr>
                                <w:t>1</w:t>
                              </w:r>
                            </w:p>
                            <w:p>
                              <w:pPr>
                                <w:spacing w:before="32"/>
                                <w:ind w:left="0" w:right="0" w:firstLine="0"/>
                                <w:jc w:val="left"/>
                                <w:rPr>
                                  <w:rFonts w:ascii="Arial"/>
                                  <w:b/>
                                  <w:sz w:val="19"/>
                                </w:rPr>
                              </w:pPr>
                              <w:r>
                                <w:rPr>
                                  <w:rFonts w:ascii="Arial"/>
                                  <w:b/>
                                  <w:color w:val="231F20"/>
                                  <w:sz w:val="19"/>
                                </w:rPr>
                                <w:t>Event</w:t>
                              </w:r>
                              <w:r>
                                <w:rPr>
                                  <w:rFonts w:ascii="Arial"/>
                                  <w:b/>
                                  <w:color w:val="231F20"/>
                                  <w:spacing w:val="17"/>
                                  <w:sz w:val="19"/>
                                </w:rPr>
                                <w:t> </w:t>
                              </w:r>
                              <w:r>
                                <w:rPr>
                                  <w:rFonts w:ascii="Arial"/>
                                  <w:b/>
                                  <w:color w:val="231F20"/>
                                  <w:sz w:val="19"/>
                                </w:rPr>
                                <w:t>detection</w:t>
                              </w:r>
                              <w:r>
                                <w:rPr>
                                  <w:rFonts w:ascii="Arial"/>
                                  <w:b/>
                                  <w:color w:val="231F20"/>
                                  <w:spacing w:val="18"/>
                                  <w:sz w:val="19"/>
                                </w:rPr>
                                <w:t> </w:t>
                              </w:r>
                              <w:r>
                                <w:rPr>
                                  <w:rFonts w:ascii="Arial"/>
                                  <w:b/>
                                  <w:color w:val="231F20"/>
                                  <w:spacing w:val="-2"/>
                                  <w:sz w:val="19"/>
                                </w:rPr>
                                <w:t>layer</w:t>
                              </w:r>
                            </w:p>
                          </w:txbxContent>
                        </wps:txbx>
                        <wps:bodyPr wrap="square" lIns="0" tIns="0" rIns="0" bIns="0" rtlCol="0">
                          <a:noAutofit/>
                        </wps:bodyPr>
                      </wps:wsp>
                      <wps:wsp>
                        <wps:cNvPr id="1059" name="Textbox 1059"/>
                        <wps:cNvSpPr txBox="1"/>
                        <wps:spPr>
                          <a:xfrm>
                            <a:off x="805369" y="4168856"/>
                            <a:ext cx="574040" cy="82550"/>
                          </a:xfrm>
                          <a:prstGeom prst="rect">
                            <a:avLst/>
                          </a:prstGeom>
                        </wps:spPr>
                        <wps:txbx>
                          <w:txbxContent>
                            <w:p>
                              <w:pPr>
                                <w:spacing w:line="130" w:lineRule="exact" w:before="0"/>
                                <w:ind w:left="0" w:right="0" w:firstLine="0"/>
                                <w:jc w:val="left"/>
                                <w:rPr>
                                  <w:sz w:val="13"/>
                                </w:rPr>
                              </w:pPr>
                              <w:r>
                                <w:rPr>
                                  <w:color w:val="231F20"/>
                                  <w:spacing w:val="-2"/>
                                  <w:sz w:val="13"/>
                                </w:rPr>
                                <w:t>&lt;layer&gt;:COUNt</w:t>
                              </w:r>
                            </w:p>
                          </w:txbxContent>
                        </wps:txbx>
                        <wps:bodyPr wrap="square" lIns="0" tIns="0" rIns="0" bIns="0" rtlCol="0">
                          <a:noAutofit/>
                        </wps:bodyPr>
                      </wps:wsp>
                      <wps:wsp>
                        <wps:cNvPr id="1060" name="Textbox 1060"/>
                        <wps:cNvSpPr txBox="1"/>
                        <wps:spPr>
                          <a:xfrm>
                            <a:off x="1548507" y="4123097"/>
                            <a:ext cx="426720" cy="175895"/>
                          </a:xfrm>
                          <a:prstGeom prst="rect">
                            <a:avLst/>
                          </a:prstGeom>
                        </wps:spPr>
                        <wps:txbx>
                          <w:txbxContent>
                            <w:p>
                              <w:pPr>
                                <w:spacing w:line="128" w:lineRule="exact" w:before="0"/>
                                <w:ind w:left="23" w:right="0" w:firstLine="0"/>
                                <w:jc w:val="left"/>
                                <w:rPr>
                                  <w:sz w:val="13"/>
                                </w:rPr>
                              </w:pPr>
                              <w:r>
                                <w:rPr>
                                  <w:color w:val="231F20"/>
                                  <w:sz w:val="13"/>
                                </w:rPr>
                                <w:t>Layer</w:t>
                              </w:r>
                              <w:r>
                                <w:rPr>
                                  <w:color w:val="231F20"/>
                                  <w:spacing w:val="-8"/>
                                  <w:sz w:val="13"/>
                                </w:rPr>
                                <w:t> </w:t>
                              </w:r>
                              <w:r>
                                <w:rPr>
                                  <w:color w:val="231F20"/>
                                  <w:spacing w:val="-4"/>
                                  <w:sz w:val="13"/>
                                </w:rPr>
                                <w:t>loop</w:t>
                              </w:r>
                            </w:p>
                            <w:p>
                              <w:pPr>
                                <w:spacing w:line="148" w:lineRule="exact" w:before="0"/>
                                <w:ind w:left="0" w:right="0" w:firstLine="0"/>
                                <w:jc w:val="left"/>
                                <w:rPr>
                                  <w:sz w:val="13"/>
                                </w:rPr>
                              </w:pPr>
                              <w:r>
                                <w:rPr>
                                  <w:color w:val="231F20"/>
                                  <w:sz w:val="13"/>
                                </w:rPr>
                                <w:t>counter</w:t>
                              </w:r>
                              <w:r>
                                <w:rPr>
                                  <w:color w:val="231F20"/>
                                  <w:spacing w:val="-7"/>
                                  <w:sz w:val="13"/>
                                </w:rPr>
                                <w:t> </w:t>
                              </w:r>
                              <w:r>
                                <w:rPr>
                                  <w:color w:val="231F20"/>
                                  <w:sz w:val="13"/>
                                </w:rPr>
                                <w:t>=</w:t>
                              </w:r>
                              <w:r>
                                <w:rPr>
                                  <w:color w:val="231F20"/>
                                  <w:spacing w:val="-6"/>
                                  <w:sz w:val="13"/>
                                </w:rPr>
                                <w:t> </w:t>
                              </w:r>
                              <w:r>
                                <w:rPr>
                                  <w:color w:val="231F20"/>
                                  <w:spacing w:val="-10"/>
                                  <w:sz w:val="13"/>
                                </w:rPr>
                                <w:t>0</w:t>
                              </w:r>
                            </w:p>
                          </w:txbxContent>
                        </wps:txbx>
                        <wps:bodyPr wrap="square" lIns="0" tIns="0" rIns="0" bIns="0" rtlCol="0">
                          <a:noAutofit/>
                        </wps:bodyPr>
                      </wps:wsp>
                      <wps:wsp>
                        <wps:cNvPr id="1061" name="Textbox 1061"/>
                        <wps:cNvSpPr txBox="1"/>
                        <wps:spPr>
                          <a:xfrm>
                            <a:off x="2580845" y="4152386"/>
                            <a:ext cx="156845" cy="82550"/>
                          </a:xfrm>
                          <a:prstGeom prst="rect">
                            <a:avLst/>
                          </a:prstGeom>
                        </wps:spPr>
                        <wps:txbx>
                          <w:txbxContent>
                            <w:p>
                              <w:pPr>
                                <w:spacing w:line="130" w:lineRule="exact" w:before="0"/>
                                <w:ind w:left="0" w:right="0" w:firstLine="0"/>
                                <w:jc w:val="left"/>
                                <w:rPr>
                                  <w:sz w:val="13"/>
                                </w:rPr>
                              </w:pPr>
                              <w:r>
                                <w:rPr>
                                  <w:color w:val="231F20"/>
                                  <w:spacing w:val="-5"/>
                                  <w:sz w:val="13"/>
                                </w:rPr>
                                <w:t>Yes</w:t>
                              </w:r>
                            </w:p>
                          </w:txbxContent>
                        </wps:txbx>
                        <wps:bodyPr wrap="square" lIns="0" tIns="0" rIns="0" bIns="0" rtlCol="0">
                          <a:noAutofit/>
                        </wps:bodyPr>
                      </wps:wsp>
                      <wps:wsp>
                        <wps:cNvPr id="1062" name="Textbox 1062"/>
                        <wps:cNvSpPr txBox="1"/>
                        <wps:spPr>
                          <a:xfrm>
                            <a:off x="609518" y="4407444"/>
                            <a:ext cx="340995" cy="208915"/>
                          </a:xfrm>
                          <a:prstGeom prst="rect">
                            <a:avLst/>
                          </a:prstGeom>
                        </wps:spPr>
                        <wps:txbx>
                          <w:txbxContent>
                            <w:p>
                              <w:pPr>
                                <w:spacing w:line="150" w:lineRule="exact" w:before="0"/>
                                <w:ind w:left="0" w:right="0" w:firstLine="0"/>
                                <w:jc w:val="left"/>
                                <w:rPr>
                                  <w:rFonts w:ascii="Arial"/>
                                  <w:b/>
                                  <w:sz w:val="15"/>
                                </w:rPr>
                              </w:pPr>
                              <w:r>
                                <w:rPr>
                                  <w:rFonts w:ascii="Arial"/>
                                  <w:b/>
                                  <w:color w:val="231F20"/>
                                  <w:spacing w:val="-2"/>
                                  <w:sz w:val="15"/>
                                </w:rPr>
                                <w:t>Select</w:t>
                              </w:r>
                            </w:p>
                            <w:p>
                              <w:pPr>
                                <w:spacing w:before="3"/>
                                <w:ind w:left="0" w:right="0" w:firstLine="0"/>
                                <w:jc w:val="left"/>
                                <w:rPr>
                                  <w:rFonts w:ascii="Arial"/>
                                  <w:b/>
                                  <w:sz w:val="15"/>
                                </w:rPr>
                              </w:pPr>
                              <w:r>
                                <w:rPr>
                                  <w:rFonts w:ascii="Arial"/>
                                  <w:b/>
                                  <w:color w:val="231F20"/>
                                  <w:spacing w:val="-2"/>
                                  <w:sz w:val="15"/>
                                </w:rPr>
                                <w:t>Source</w:t>
                              </w:r>
                            </w:p>
                          </w:txbxContent>
                        </wps:txbx>
                        <wps:bodyPr wrap="square" lIns="0" tIns="0" rIns="0" bIns="0" rtlCol="0">
                          <a:noAutofit/>
                        </wps:bodyPr>
                      </wps:wsp>
                      <wps:wsp>
                        <wps:cNvPr id="1063" name="Textbox 1063"/>
                        <wps:cNvSpPr txBox="1"/>
                        <wps:spPr>
                          <a:xfrm>
                            <a:off x="2018920" y="4386675"/>
                            <a:ext cx="120014" cy="82550"/>
                          </a:xfrm>
                          <a:prstGeom prst="rect">
                            <a:avLst/>
                          </a:prstGeom>
                        </wps:spPr>
                        <wps:txbx>
                          <w:txbxContent>
                            <w:p>
                              <w:pPr>
                                <w:spacing w:line="130" w:lineRule="exact" w:before="0"/>
                                <w:ind w:left="0" w:right="0" w:firstLine="0"/>
                                <w:jc w:val="left"/>
                                <w:rPr>
                                  <w:sz w:val="13"/>
                                </w:rPr>
                              </w:pPr>
                              <w:r>
                                <w:rPr>
                                  <w:color w:val="231F20"/>
                                  <w:spacing w:val="-5"/>
                                  <w:sz w:val="13"/>
                                </w:rPr>
                                <w:t>No</w:t>
                              </w:r>
                            </w:p>
                          </w:txbxContent>
                        </wps:txbx>
                        <wps:bodyPr wrap="square" lIns="0" tIns="0" rIns="0" bIns="0" rtlCol="0">
                          <a:noAutofit/>
                        </wps:bodyPr>
                      </wps:wsp>
                      <wps:wsp>
                        <wps:cNvPr id="1064" name="Textbox 1064"/>
                        <wps:cNvSpPr txBox="1"/>
                        <wps:spPr>
                          <a:xfrm>
                            <a:off x="2286156" y="4410470"/>
                            <a:ext cx="478155" cy="271145"/>
                          </a:xfrm>
                          <a:prstGeom prst="rect">
                            <a:avLst/>
                          </a:prstGeom>
                        </wps:spPr>
                        <wps:txbx>
                          <w:txbxContent>
                            <w:p>
                              <w:pPr>
                                <w:spacing w:line="130" w:lineRule="exact" w:before="0"/>
                                <w:ind w:left="51" w:right="0" w:firstLine="0"/>
                                <w:jc w:val="left"/>
                                <w:rPr>
                                  <w:sz w:val="13"/>
                                </w:rPr>
                              </w:pPr>
                              <w:r>
                                <w:rPr>
                                  <w:color w:val="231F20"/>
                                  <w:spacing w:val="-2"/>
                                  <w:sz w:val="13"/>
                                </w:rPr>
                                <w:t>Completed</w:t>
                              </w:r>
                            </w:p>
                            <w:p>
                              <w:pPr>
                                <w:spacing w:line="235" w:lineRule="auto" w:before="3"/>
                                <w:ind w:left="0" w:right="17" w:firstLine="34"/>
                                <w:jc w:val="left"/>
                                <w:rPr>
                                  <w:sz w:val="13"/>
                                </w:rPr>
                              </w:pPr>
                              <w:r>
                                <w:rPr>
                                  <w:color w:val="231F20"/>
                                  <w:sz w:val="13"/>
                                </w:rPr>
                                <w:t>No.</w:t>
                              </w:r>
                              <w:r>
                                <w:rPr>
                                  <w:color w:val="231F20"/>
                                  <w:spacing w:val="-2"/>
                                  <w:sz w:val="13"/>
                                </w:rPr>
                                <w:t> </w:t>
                              </w:r>
                              <w:r>
                                <w:rPr>
                                  <w:color w:val="231F20"/>
                                  <w:sz w:val="13"/>
                                </w:rPr>
                                <w:t>of</w:t>
                              </w:r>
                              <w:r>
                                <w:rPr>
                                  <w:color w:val="231F20"/>
                                  <w:spacing w:val="-2"/>
                                  <w:sz w:val="13"/>
                                </w:rPr>
                                <w:t> </w:t>
                              </w:r>
                              <w:r>
                                <w:rPr>
                                  <w:color w:val="231F20"/>
                                  <w:sz w:val="13"/>
                                </w:rPr>
                                <w:t>layer</w:t>
                              </w:r>
                              <w:r>
                                <w:rPr>
                                  <w:color w:val="231F20"/>
                                  <w:spacing w:val="40"/>
                                  <w:sz w:val="13"/>
                                </w:rPr>
                                <w:t> </w:t>
                              </w:r>
                              <w:r>
                                <w:rPr>
                                  <w:color w:val="231F20"/>
                                  <w:sz w:val="13"/>
                                </w:rPr>
                                <w:t>loop</w:t>
                              </w:r>
                              <w:r>
                                <w:rPr>
                                  <w:color w:val="231F20"/>
                                  <w:spacing w:val="-8"/>
                                  <w:sz w:val="13"/>
                                </w:rPr>
                                <w:t> </w:t>
                              </w:r>
                              <w:r>
                                <w:rPr>
                                  <w:color w:val="231F20"/>
                                  <w:spacing w:val="-2"/>
                                  <w:sz w:val="13"/>
                                </w:rPr>
                                <w:t>counts?</w:t>
                              </w:r>
                            </w:p>
                          </w:txbxContent>
                        </wps:txbx>
                        <wps:bodyPr wrap="square" lIns="0" tIns="0" rIns="0" bIns="0" rtlCol="0">
                          <a:noAutofit/>
                        </wps:bodyPr>
                      </wps:wsp>
                      <wps:wsp>
                        <wps:cNvPr id="1065" name="Textbox 1065"/>
                        <wps:cNvSpPr txBox="1"/>
                        <wps:spPr>
                          <a:xfrm>
                            <a:off x="34775" y="4769230"/>
                            <a:ext cx="937260" cy="175895"/>
                          </a:xfrm>
                          <a:prstGeom prst="rect">
                            <a:avLst/>
                          </a:prstGeom>
                        </wps:spPr>
                        <wps:txbx>
                          <w:txbxContent>
                            <w:p>
                              <w:pPr>
                                <w:tabs>
                                  <w:tab w:pos="968" w:val="left" w:leader="none"/>
                                </w:tabs>
                                <w:spacing w:line="143" w:lineRule="exact" w:before="0"/>
                                <w:ind w:left="0" w:right="0" w:firstLine="0"/>
                                <w:jc w:val="left"/>
                                <w:rPr>
                                  <w:position w:val="3"/>
                                  <w:sz w:val="13"/>
                                </w:rPr>
                              </w:pPr>
                              <w:r>
                                <w:rPr>
                                  <w:color w:val="231F20"/>
                                  <w:spacing w:val="-2"/>
                                  <w:sz w:val="13"/>
                                </w:rPr>
                                <w:t>IMMediate</w:t>
                              </w:r>
                              <w:r>
                                <w:rPr>
                                  <w:color w:val="231F20"/>
                                  <w:sz w:val="13"/>
                                </w:rPr>
                                <w:tab/>
                              </w:r>
                              <w:r>
                                <w:rPr>
                                  <w:color w:val="231F20"/>
                                  <w:spacing w:val="-2"/>
                                  <w:position w:val="3"/>
                                  <w:sz w:val="13"/>
                                </w:rPr>
                                <w:t>&lt;layer&gt;</w:t>
                              </w:r>
                            </w:p>
                            <w:p>
                              <w:pPr>
                                <w:spacing w:line="134" w:lineRule="exact" w:before="0"/>
                                <w:ind w:left="910" w:right="0" w:firstLine="0"/>
                                <w:jc w:val="left"/>
                                <w:rPr>
                                  <w:sz w:val="13"/>
                                </w:rPr>
                              </w:pPr>
                              <w:r>
                                <w:rPr>
                                  <w:color w:val="231F20"/>
                                  <w:spacing w:val="-2"/>
                                  <w:sz w:val="13"/>
                                </w:rPr>
                                <w:t>:SOURce</w:t>
                              </w:r>
                            </w:p>
                          </w:txbxContent>
                        </wps:txbx>
                        <wps:bodyPr wrap="square" lIns="0" tIns="0" rIns="0" bIns="0" rtlCol="0">
                          <a:noAutofit/>
                        </wps:bodyPr>
                      </wps:wsp>
                      <wps:wsp>
                        <wps:cNvPr id="1066" name="Textbox 1066"/>
                        <wps:cNvSpPr txBox="1"/>
                        <wps:spPr>
                          <a:xfrm>
                            <a:off x="1586943" y="4796686"/>
                            <a:ext cx="346075" cy="175895"/>
                          </a:xfrm>
                          <a:prstGeom prst="rect">
                            <a:avLst/>
                          </a:prstGeom>
                        </wps:spPr>
                        <wps:txbx>
                          <w:txbxContent>
                            <w:p>
                              <w:pPr>
                                <w:spacing w:line="128" w:lineRule="exact" w:before="0"/>
                                <w:ind w:left="98" w:right="0" w:firstLine="0"/>
                                <w:jc w:val="left"/>
                                <w:rPr>
                                  <w:sz w:val="13"/>
                                </w:rPr>
                              </w:pPr>
                              <w:r>
                                <w:rPr>
                                  <w:color w:val="231F20"/>
                                  <w:spacing w:val="-2"/>
                                  <w:sz w:val="13"/>
                                </w:rPr>
                                <w:t>Event</w:t>
                              </w:r>
                            </w:p>
                            <w:p>
                              <w:pPr>
                                <w:spacing w:line="148" w:lineRule="exact" w:before="0"/>
                                <w:ind w:left="0" w:right="0" w:firstLine="0"/>
                                <w:jc w:val="left"/>
                                <w:rPr>
                                  <w:sz w:val="13"/>
                                </w:rPr>
                              </w:pPr>
                              <w:r>
                                <w:rPr>
                                  <w:color w:val="231F20"/>
                                  <w:spacing w:val="-2"/>
                                  <w:sz w:val="13"/>
                                </w:rPr>
                                <w:t>detection</w:t>
                              </w:r>
                            </w:p>
                          </w:txbxContent>
                        </wps:txbx>
                        <wps:bodyPr wrap="square" lIns="0" tIns="0" rIns="0" bIns="0" rtlCol="0">
                          <a:noAutofit/>
                        </wps:bodyPr>
                      </wps:wsp>
                      <wps:wsp>
                        <wps:cNvPr id="1067" name="Textbox 1067"/>
                        <wps:cNvSpPr txBox="1"/>
                        <wps:spPr>
                          <a:xfrm>
                            <a:off x="1537526" y="5285403"/>
                            <a:ext cx="465455" cy="273050"/>
                          </a:xfrm>
                          <a:prstGeom prst="rect">
                            <a:avLst/>
                          </a:prstGeom>
                        </wps:spPr>
                        <wps:txbx>
                          <w:txbxContent>
                            <w:p>
                              <w:pPr>
                                <w:spacing w:line="130" w:lineRule="exact" w:before="0"/>
                                <w:ind w:left="69" w:right="0" w:firstLine="0"/>
                                <w:jc w:val="left"/>
                                <w:rPr>
                                  <w:sz w:val="13"/>
                                </w:rPr>
                              </w:pPr>
                              <w:r>
                                <w:rPr>
                                  <w:color w:val="231F20"/>
                                  <w:spacing w:val="-2"/>
                                  <w:sz w:val="13"/>
                                </w:rPr>
                                <w:t>Increment</w:t>
                              </w:r>
                            </w:p>
                            <w:p>
                              <w:pPr>
                                <w:spacing w:before="0"/>
                                <w:ind w:left="0" w:right="0" w:firstLine="72"/>
                                <w:jc w:val="left"/>
                                <w:rPr>
                                  <w:sz w:val="13"/>
                                </w:rPr>
                              </w:pPr>
                              <w:r>
                                <w:rPr>
                                  <w:color w:val="231F20"/>
                                  <w:spacing w:val="-2"/>
                                  <w:sz w:val="13"/>
                                </w:rPr>
                                <w:t>layer-loop</w:t>
                              </w:r>
                              <w:r>
                                <w:rPr>
                                  <w:color w:val="231F20"/>
                                  <w:spacing w:val="40"/>
                                  <w:sz w:val="13"/>
                                </w:rPr>
                                <w:t> </w:t>
                              </w:r>
                              <w:r>
                                <w:rPr>
                                  <w:color w:val="231F20"/>
                                  <w:sz w:val="13"/>
                                </w:rPr>
                                <w:t>counter</w:t>
                              </w:r>
                              <w:r>
                                <w:rPr>
                                  <w:color w:val="231F20"/>
                                  <w:spacing w:val="-8"/>
                                  <w:sz w:val="13"/>
                                </w:rPr>
                                <w:t> </w:t>
                              </w:r>
                              <w:r>
                                <w:rPr>
                                  <w:color w:val="231F20"/>
                                  <w:sz w:val="13"/>
                                </w:rPr>
                                <w:t>by</w:t>
                              </w:r>
                              <w:r>
                                <w:rPr>
                                  <w:color w:val="231F20"/>
                                  <w:spacing w:val="-7"/>
                                  <w:sz w:val="13"/>
                                </w:rPr>
                                <w:t> </w:t>
                              </w:r>
                              <w:r>
                                <w:rPr>
                                  <w:color w:val="231F20"/>
                                  <w:spacing w:val="-10"/>
                                  <w:sz w:val="13"/>
                                </w:rPr>
                                <w:t>1</w:t>
                              </w:r>
                            </w:p>
                          </w:txbxContent>
                        </wps:txbx>
                        <wps:bodyPr wrap="square" lIns="0" tIns="0" rIns="0" bIns="0" rtlCol="0">
                          <a:noAutofit/>
                        </wps:bodyPr>
                      </wps:wsp>
                      <wps:wsp>
                        <wps:cNvPr id="1068" name="Textbox 1068"/>
                        <wps:cNvSpPr txBox="1"/>
                        <wps:spPr>
                          <a:xfrm>
                            <a:off x="29284" y="5629002"/>
                            <a:ext cx="1266190" cy="125095"/>
                          </a:xfrm>
                          <a:prstGeom prst="rect">
                            <a:avLst/>
                          </a:prstGeom>
                        </wps:spPr>
                        <wps:txbx>
                          <w:txbxContent>
                            <w:p>
                              <w:pPr>
                                <w:spacing w:line="192" w:lineRule="exact" w:before="0"/>
                                <w:ind w:left="0" w:right="0" w:firstLine="0"/>
                                <w:jc w:val="left"/>
                                <w:rPr>
                                  <w:rFonts w:ascii="Arial"/>
                                  <w:b/>
                                  <w:sz w:val="19"/>
                                </w:rPr>
                              </w:pPr>
                              <w:r>
                                <w:rPr>
                                  <w:rFonts w:ascii="Arial"/>
                                  <w:b/>
                                  <w:color w:val="231F20"/>
                                  <w:sz w:val="19"/>
                                </w:rPr>
                                <w:t>Event</w:t>
                              </w:r>
                              <w:r>
                                <w:rPr>
                                  <w:rFonts w:ascii="Arial"/>
                                  <w:b/>
                                  <w:color w:val="231F20"/>
                                  <w:spacing w:val="17"/>
                                  <w:sz w:val="19"/>
                                </w:rPr>
                                <w:t> </w:t>
                              </w:r>
                              <w:r>
                                <w:rPr>
                                  <w:rFonts w:ascii="Arial"/>
                                  <w:b/>
                                  <w:color w:val="231F20"/>
                                  <w:sz w:val="19"/>
                                </w:rPr>
                                <w:t>detection</w:t>
                              </w:r>
                              <w:r>
                                <w:rPr>
                                  <w:rFonts w:ascii="Arial"/>
                                  <w:b/>
                                  <w:color w:val="231F20"/>
                                  <w:spacing w:val="18"/>
                                  <w:sz w:val="19"/>
                                </w:rPr>
                                <w:t> </w:t>
                              </w:r>
                              <w:r>
                                <w:rPr>
                                  <w:rFonts w:ascii="Arial"/>
                                  <w:b/>
                                  <w:color w:val="231F20"/>
                                  <w:spacing w:val="-2"/>
                                  <w:sz w:val="19"/>
                                </w:rPr>
                                <w:t>layer</w:t>
                              </w:r>
                            </w:p>
                          </w:txbxContent>
                        </wps:txbx>
                        <wps:bodyPr wrap="square" lIns="0" tIns="0" rIns="0" bIns="0" rtlCol="0">
                          <a:noAutofit/>
                        </wps:bodyPr>
                      </wps:wsp>
                    </wpg:wgp>
                  </a:graphicData>
                </a:graphic>
              </wp:anchor>
            </w:drawing>
          </mc:Choice>
          <mc:Fallback>
            <w:pict>
              <v:group style="position:absolute;margin-left:41.674pt;margin-top:-14.570669pt;width:237.55pt;height:456.75pt;mso-position-horizontal-relative:page;mso-position-vertical-relative:paragraph;z-index:15771136" id="docshapegroup898" coordorigin="833,-291" coordsize="4751,9135">
                <v:shape style="position:absolute;left:833;top:-292;width:4751;height:9135" type="#_x0000_t75" id="docshape899" stroked="false">
                  <v:imagedata r:id="rId201" o:title=""/>
                </v:shape>
                <v:shape style="position:absolute;left:1793;top:-232;width:538;height:329" type="#_x0000_t202" id="docshape900" filled="false" stroked="false">
                  <v:textbox inset="0,0,0,0">
                    <w:txbxContent>
                      <w:p>
                        <w:pPr>
                          <w:spacing w:line="150" w:lineRule="exact" w:before="0"/>
                          <w:ind w:left="0" w:right="0" w:firstLine="0"/>
                          <w:jc w:val="left"/>
                          <w:rPr>
                            <w:rFonts w:ascii="Arial"/>
                            <w:b/>
                            <w:sz w:val="15"/>
                          </w:rPr>
                        </w:pPr>
                        <w:r>
                          <w:rPr>
                            <w:rFonts w:ascii="Arial"/>
                            <w:b/>
                            <w:color w:val="231F20"/>
                            <w:spacing w:val="-2"/>
                            <w:sz w:val="15"/>
                          </w:rPr>
                          <w:t>Select</w:t>
                        </w:r>
                      </w:p>
                      <w:p>
                        <w:pPr>
                          <w:spacing w:before="3"/>
                          <w:ind w:left="0" w:right="0" w:firstLine="0"/>
                          <w:jc w:val="left"/>
                          <w:rPr>
                            <w:rFonts w:ascii="Arial"/>
                            <w:b/>
                            <w:sz w:val="15"/>
                          </w:rPr>
                        </w:pPr>
                        <w:r>
                          <w:rPr>
                            <w:rFonts w:ascii="Arial"/>
                            <w:b/>
                            <w:color w:val="231F20"/>
                            <w:spacing w:val="-2"/>
                            <w:sz w:val="15"/>
                          </w:rPr>
                          <w:t>Source</w:t>
                        </w:r>
                      </w:p>
                    </w:txbxContent>
                  </v:textbox>
                  <w10:wrap type="none"/>
                </v:shape>
                <v:shape style="position:absolute;left:873;top:353;width:629;height:130" type="#_x0000_t202" id="docshape901" filled="false" stroked="false">
                  <v:textbox inset="0,0,0,0">
                    <w:txbxContent>
                      <w:p>
                        <w:pPr>
                          <w:spacing w:line="130" w:lineRule="exact" w:before="0"/>
                          <w:ind w:left="0" w:right="0" w:firstLine="0"/>
                          <w:jc w:val="left"/>
                          <w:rPr>
                            <w:sz w:val="13"/>
                          </w:rPr>
                        </w:pPr>
                        <w:r>
                          <w:rPr>
                            <w:color w:val="231F20"/>
                            <w:spacing w:val="-2"/>
                            <w:sz w:val="13"/>
                          </w:rPr>
                          <w:t>IMMediate</w:t>
                        </w:r>
                      </w:p>
                    </w:txbxContent>
                  </v:textbox>
                  <w10:wrap type="none"/>
                </v:shape>
                <v:shape style="position:absolute;left:1755;top:347;width:565;height:277" type="#_x0000_t202" id="docshape902" filled="false" stroked="false">
                  <v:textbox inset="0,0,0,0">
                    <w:txbxContent>
                      <w:p>
                        <w:pPr>
                          <w:spacing w:line="128" w:lineRule="exact" w:before="0"/>
                          <w:ind w:left="57" w:right="0" w:firstLine="0"/>
                          <w:jc w:val="left"/>
                          <w:rPr>
                            <w:sz w:val="13"/>
                          </w:rPr>
                        </w:pPr>
                        <w:r>
                          <w:rPr>
                            <w:color w:val="231F20"/>
                            <w:spacing w:val="-2"/>
                            <w:sz w:val="13"/>
                          </w:rPr>
                          <w:t>&lt;layer&gt;</w:t>
                        </w:r>
                      </w:p>
                      <w:p>
                        <w:pPr>
                          <w:spacing w:line="148" w:lineRule="exact" w:before="0"/>
                          <w:ind w:left="0" w:right="0" w:firstLine="0"/>
                          <w:jc w:val="left"/>
                          <w:rPr>
                            <w:sz w:val="13"/>
                          </w:rPr>
                        </w:pPr>
                        <w:r>
                          <w:rPr>
                            <w:color w:val="231F20"/>
                            <w:spacing w:val="-2"/>
                            <w:sz w:val="13"/>
                          </w:rPr>
                          <w:t>:SOURce</w:t>
                        </w:r>
                      </w:p>
                    </w:txbxContent>
                  </v:textbox>
                  <w10:wrap type="none"/>
                </v:shape>
                <v:shape style="position:absolute;left:3283;top:272;width:545;height:277" type="#_x0000_t202" id="docshape903" filled="false" stroked="false">
                  <v:textbox inset="0,0,0,0">
                    <w:txbxContent>
                      <w:p>
                        <w:pPr>
                          <w:spacing w:line="128" w:lineRule="exact" w:before="0"/>
                          <w:ind w:left="97" w:right="0" w:firstLine="0"/>
                          <w:jc w:val="left"/>
                          <w:rPr>
                            <w:sz w:val="13"/>
                          </w:rPr>
                        </w:pPr>
                        <w:r>
                          <w:rPr>
                            <w:color w:val="231F20"/>
                            <w:spacing w:val="-2"/>
                            <w:sz w:val="13"/>
                          </w:rPr>
                          <w:t>Event</w:t>
                        </w:r>
                      </w:p>
                      <w:p>
                        <w:pPr>
                          <w:spacing w:line="148" w:lineRule="exact" w:before="0"/>
                          <w:ind w:left="0" w:right="0" w:firstLine="0"/>
                          <w:jc w:val="left"/>
                          <w:rPr>
                            <w:sz w:val="13"/>
                          </w:rPr>
                        </w:pPr>
                        <w:r>
                          <w:rPr>
                            <w:color w:val="231F20"/>
                            <w:spacing w:val="-2"/>
                            <w:sz w:val="13"/>
                          </w:rPr>
                          <w:t>detection</w:t>
                        </w:r>
                      </w:p>
                    </w:txbxContent>
                  </v:textbox>
                  <w10:wrap type="none"/>
                </v:shape>
                <v:shape style="position:absolute;left:1069;top:698;width:289;height:130" type="#_x0000_t202" id="docshape904" filled="false" stroked="false">
                  <v:textbox inset="0,0,0,0">
                    <w:txbxContent>
                      <w:p>
                        <w:pPr>
                          <w:spacing w:line="130" w:lineRule="exact" w:before="0"/>
                          <w:ind w:left="0" w:right="0" w:firstLine="0"/>
                          <w:jc w:val="left"/>
                          <w:rPr>
                            <w:sz w:val="13"/>
                          </w:rPr>
                        </w:pPr>
                        <w:r>
                          <w:rPr>
                            <w:color w:val="231F20"/>
                            <w:spacing w:val="-5"/>
                            <w:sz w:val="13"/>
                          </w:rPr>
                          <w:t>BUS</w:t>
                        </w:r>
                      </w:p>
                    </w:txbxContent>
                  </v:textbox>
                  <w10:wrap type="none"/>
                </v:shape>
                <v:shape style="position:absolute;left:3577;top:938;width:1087;height:130" type="#_x0000_t202" id="docshape905" filled="false" stroked="false">
                  <v:textbox inset="0,0,0,0">
                    <w:txbxContent>
                      <w:p>
                        <w:pPr>
                          <w:spacing w:line="130" w:lineRule="exact" w:before="0"/>
                          <w:ind w:left="0" w:right="0" w:firstLine="0"/>
                          <w:jc w:val="left"/>
                          <w:rPr>
                            <w:sz w:val="13"/>
                          </w:rPr>
                        </w:pPr>
                        <w:r>
                          <w:rPr>
                            <w:color w:val="231F20"/>
                            <w:spacing w:val="-2"/>
                            <w:sz w:val="13"/>
                          </w:rPr>
                          <w:t>&lt;layer&gt;:IMMediate</w:t>
                        </w:r>
                      </w:p>
                    </w:txbxContent>
                  </v:textbox>
                  <w10:wrap type="none"/>
                </v:shape>
                <v:shape style="position:absolute;left:879;top:1156;width:1994;height:197" type="#_x0000_t202" id="docshape906" filled="false" stroked="false">
                  <v:textbox inset="0,0,0,0">
                    <w:txbxContent>
                      <w:p>
                        <w:pPr>
                          <w:spacing w:line="192" w:lineRule="exact" w:before="0"/>
                          <w:ind w:left="0" w:right="0" w:firstLine="0"/>
                          <w:jc w:val="left"/>
                          <w:rPr>
                            <w:rFonts w:ascii="Arial"/>
                            <w:b/>
                            <w:sz w:val="19"/>
                          </w:rPr>
                        </w:pPr>
                        <w:r>
                          <w:rPr>
                            <w:rFonts w:ascii="Arial"/>
                            <w:b/>
                            <w:color w:val="231F20"/>
                            <w:sz w:val="19"/>
                          </w:rPr>
                          <w:t>Event</w:t>
                        </w:r>
                        <w:r>
                          <w:rPr>
                            <w:rFonts w:ascii="Arial"/>
                            <w:b/>
                            <w:color w:val="231F20"/>
                            <w:spacing w:val="17"/>
                            <w:sz w:val="19"/>
                          </w:rPr>
                          <w:t> </w:t>
                        </w:r>
                        <w:r>
                          <w:rPr>
                            <w:rFonts w:ascii="Arial"/>
                            <w:b/>
                            <w:color w:val="231F20"/>
                            <w:sz w:val="19"/>
                          </w:rPr>
                          <w:t>detection</w:t>
                        </w:r>
                        <w:r>
                          <w:rPr>
                            <w:rFonts w:ascii="Arial"/>
                            <w:b/>
                            <w:color w:val="231F20"/>
                            <w:spacing w:val="18"/>
                            <w:sz w:val="19"/>
                          </w:rPr>
                          <w:t> </w:t>
                        </w:r>
                        <w:r>
                          <w:rPr>
                            <w:rFonts w:ascii="Arial"/>
                            <w:b/>
                            <w:color w:val="231F20"/>
                            <w:spacing w:val="-2"/>
                            <w:sz w:val="19"/>
                          </w:rPr>
                          <w:t>layer</w:t>
                        </w:r>
                      </w:p>
                    </w:txbxContent>
                  </v:textbox>
                  <w10:wrap type="none"/>
                </v:shape>
                <v:shape style="position:absolute;left:1623;top:1811;width:3569;height:1696" type="#_x0000_t202" id="docshape907" filled="false" stroked="false">
                  <v:textbox inset="0,0,0,0">
                    <w:txbxContent>
                      <w:p>
                        <w:pPr>
                          <w:spacing w:line="103" w:lineRule="exact" w:before="0"/>
                          <w:ind w:left="279" w:right="0" w:firstLine="0"/>
                          <w:jc w:val="center"/>
                          <w:rPr>
                            <w:sz w:val="13"/>
                          </w:rPr>
                        </w:pPr>
                        <w:r>
                          <w:rPr>
                            <w:color w:val="231F20"/>
                            <w:sz w:val="13"/>
                          </w:rPr>
                          <w:t>Layer</w:t>
                        </w:r>
                        <w:r>
                          <w:rPr>
                            <w:color w:val="231F20"/>
                            <w:spacing w:val="-8"/>
                            <w:sz w:val="13"/>
                          </w:rPr>
                          <w:t> </w:t>
                        </w:r>
                        <w:r>
                          <w:rPr>
                            <w:color w:val="231F20"/>
                            <w:spacing w:val="-4"/>
                            <w:sz w:val="13"/>
                          </w:rPr>
                          <w:t>loop</w:t>
                        </w:r>
                      </w:p>
                      <w:p>
                        <w:pPr>
                          <w:tabs>
                            <w:tab w:pos="1150" w:val="left" w:leader="none"/>
                            <w:tab w:pos="2769" w:val="left" w:leader="none"/>
                          </w:tabs>
                          <w:spacing w:line="184" w:lineRule="auto" w:before="0"/>
                          <w:ind w:left="0" w:right="123" w:firstLine="0"/>
                          <w:jc w:val="right"/>
                          <w:rPr>
                            <w:sz w:val="13"/>
                          </w:rPr>
                        </w:pPr>
                        <w:r>
                          <w:rPr>
                            <w:color w:val="231F20"/>
                            <w:spacing w:val="-2"/>
                            <w:sz w:val="13"/>
                          </w:rPr>
                          <w:t>&lt;layer&gt;:COUNt</w:t>
                        </w:r>
                        <w:r>
                          <w:rPr>
                            <w:color w:val="231F20"/>
                            <w:sz w:val="13"/>
                          </w:rPr>
                          <w:tab/>
                        </w:r>
                        <w:r>
                          <w:rPr>
                            <w:color w:val="231F20"/>
                            <w:position w:val="-4"/>
                            <w:sz w:val="13"/>
                          </w:rPr>
                          <w:t>counter</w:t>
                        </w:r>
                        <w:r>
                          <w:rPr>
                            <w:color w:val="231F20"/>
                            <w:spacing w:val="-7"/>
                            <w:position w:val="-4"/>
                            <w:sz w:val="13"/>
                          </w:rPr>
                          <w:t> </w:t>
                        </w:r>
                        <w:r>
                          <w:rPr>
                            <w:color w:val="231F20"/>
                            <w:position w:val="-4"/>
                            <w:sz w:val="13"/>
                          </w:rPr>
                          <w:t>=</w:t>
                        </w:r>
                        <w:r>
                          <w:rPr>
                            <w:color w:val="231F20"/>
                            <w:spacing w:val="-6"/>
                            <w:position w:val="-4"/>
                            <w:sz w:val="13"/>
                          </w:rPr>
                          <w:t> </w:t>
                        </w:r>
                        <w:r>
                          <w:rPr>
                            <w:color w:val="231F20"/>
                            <w:spacing w:val="-10"/>
                            <w:position w:val="-4"/>
                            <w:sz w:val="13"/>
                          </w:rPr>
                          <w:t>0</w:t>
                        </w:r>
                        <w:r>
                          <w:rPr>
                            <w:color w:val="231F20"/>
                            <w:position w:val="-4"/>
                            <w:sz w:val="13"/>
                          </w:rPr>
                          <w:tab/>
                        </w:r>
                        <w:r>
                          <w:rPr>
                            <w:color w:val="231F20"/>
                            <w:spacing w:val="-5"/>
                            <w:sz w:val="13"/>
                          </w:rPr>
                          <w:t>Yes</w:t>
                        </w:r>
                      </w:p>
                      <w:p>
                        <w:pPr>
                          <w:tabs>
                            <w:tab w:pos="2870" w:val="left" w:leader="none"/>
                          </w:tabs>
                          <w:spacing w:line="163" w:lineRule="auto" w:before="137"/>
                          <w:ind w:left="2850" w:right="55" w:hanging="508"/>
                          <w:jc w:val="right"/>
                          <w:rPr>
                            <w:sz w:val="13"/>
                          </w:rPr>
                        </w:pPr>
                        <w:r>
                          <w:rPr>
                            <w:color w:val="231F20"/>
                            <w:spacing w:val="-6"/>
                            <w:position w:val="-6"/>
                            <w:sz w:val="13"/>
                          </w:rPr>
                          <w:t>No</w:t>
                        </w:r>
                        <w:r>
                          <w:rPr>
                            <w:color w:val="231F20"/>
                            <w:position w:val="-6"/>
                            <w:sz w:val="13"/>
                          </w:rPr>
                          <w:tab/>
                          <w:tab/>
                        </w:r>
                        <w:r>
                          <w:rPr>
                            <w:color w:val="231F20"/>
                            <w:spacing w:val="-2"/>
                            <w:sz w:val="13"/>
                          </w:rPr>
                          <w:t>Completed</w:t>
                        </w:r>
                        <w:r>
                          <w:rPr>
                            <w:color w:val="231F20"/>
                            <w:spacing w:val="40"/>
                            <w:sz w:val="13"/>
                          </w:rPr>
                          <w:t> </w:t>
                        </w:r>
                        <w:r>
                          <w:rPr>
                            <w:color w:val="231F20"/>
                            <w:sz w:val="13"/>
                          </w:rPr>
                          <w:t>No.</w:t>
                        </w:r>
                        <w:r>
                          <w:rPr>
                            <w:color w:val="231F20"/>
                            <w:spacing w:val="-5"/>
                            <w:sz w:val="13"/>
                          </w:rPr>
                          <w:t> </w:t>
                        </w:r>
                        <w:r>
                          <w:rPr>
                            <w:color w:val="231F20"/>
                            <w:sz w:val="13"/>
                          </w:rPr>
                          <w:t>of</w:t>
                        </w:r>
                        <w:r>
                          <w:rPr>
                            <w:color w:val="231F20"/>
                            <w:spacing w:val="-5"/>
                            <w:sz w:val="13"/>
                          </w:rPr>
                          <w:t> </w:t>
                        </w:r>
                        <w:r>
                          <w:rPr>
                            <w:color w:val="231F20"/>
                            <w:spacing w:val="-2"/>
                            <w:sz w:val="13"/>
                          </w:rPr>
                          <w:t>layer</w:t>
                        </w:r>
                      </w:p>
                      <w:p>
                        <w:pPr>
                          <w:spacing w:before="10"/>
                          <w:ind w:left="0" w:right="18" w:firstLine="0"/>
                          <w:jc w:val="right"/>
                          <w:rPr>
                            <w:sz w:val="13"/>
                          </w:rPr>
                        </w:pPr>
                        <w:r>
                          <w:rPr>
                            <w:color w:val="231F20"/>
                            <w:sz w:val="13"/>
                          </w:rPr>
                          <w:t>loop</w:t>
                        </w:r>
                        <w:r>
                          <w:rPr>
                            <w:color w:val="231F20"/>
                            <w:spacing w:val="-8"/>
                            <w:sz w:val="13"/>
                          </w:rPr>
                          <w:t> </w:t>
                        </w:r>
                        <w:r>
                          <w:rPr>
                            <w:color w:val="231F20"/>
                            <w:spacing w:val="-2"/>
                            <w:sz w:val="13"/>
                          </w:rPr>
                          <w:t>counts?</w:t>
                        </w:r>
                      </w:p>
                      <w:p>
                        <w:pPr>
                          <w:spacing w:line="240" w:lineRule="auto" w:before="30"/>
                          <w:rPr>
                            <w:sz w:val="13"/>
                          </w:rPr>
                        </w:pPr>
                      </w:p>
                      <w:p>
                        <w:pPr>
                          <w:spacing w:line="244" w:lineRule="auto" w:before="1"/>
                          <w:ind w:left="0" w:right="2662" w:firstLine="0"/>
                          <w:jc w:val="left"/>
                          <w:rPr>
                            <w:rFonts w:ascii="Arial"/>
                            <w:b/>
                            <w:sz w:val="15"/>
                          </w:rPr>
                        </w:pPr>
                        <w:r>
                          <w:rPr>
                            <w:rFonts w:ascii="Arial"/>
                            <w:b/>
                            <w:color w:val="231F20"/>
                            <w:spacing w:val="-2"/>
                            <w:sz w:val="15"/>
                          </w:rPr>
                          <w:t>Select</w:t>
                        </w:r>
                        <w:r>
                          <w:rPr>
                            <w:rFonts w:ascii="Arial"/>
                            <w:b/>
                            <w:color w:val="231F20"/>
                            <w:sz w:val="15"/>
                          </w:rPr>
                          <w:t> </w:t>
                        </w:r>
                        <w:r>
                          <w:rPr>
                            <w:rFonts w:ascii="Arial"/>
                            <w:b/>
                            <w:color w:val="231F20"/>
                            <w:spacing w:val="-2"/>
                            <w:sz w:val="15"/>
                          </w:rPr>
                          <w:t>Source</w:t>
                        </w:r>
                      </w:p>
                      <w:p>
                        <w:pPr>
                          <w:spacing w:line="146" w:lineRule="exact" w:before="0"/>
                          <w:ind w:left="596" w:right="0" w:firstLine="0"/>
                          <w:jc w:val="left"/>
                          <w:rPr>
                            <w:rFonts w:ascii="Arial"/>
                            <w:b/>
                            <w:sz w:val="15"/>
                          </w:rPr>
                        </w:pPr>
                        <w:r>
                          <w:rPr>
                            <w:rFonts w:ascii="Arial"/>
                            <w:b/>
                            <w:color w:val="231F20"/>
                            <w:spacing w:val="-2"/>
                            <w:sz w:val="15"/>
                          </w:rPr>
                          <w:t>Select</w:t>
                        </w:r>
                      </w:p>
                      <w:p>
                        <w:pPr>
                          <w:spacing w:before="3"/>
                          <w:ind w:left="596" w:right="0" w:firstLine="0"/>
                          <w:jc w:val="left"/>
                          <w:rPr>
                            <w:rFonts w:ascii="Arial"/>
                            <w:b/>
                            <w:sz w:val="15"/>
                          </w:rPr>
                        </w:pPr>
                        <w:r>
                          <w:rPr>
                            <w:rFonts w:ascii="Arial"/>
                            <w:b/>
                            <w:color w:val="231F20"/>
                            <w:spacing w:val="-2"/>
                            <w:sz w:val="15"/>
                          </w:rPr>
                          <w:t>Characteristics</w:t>
                        </w:r>
                      </w:p>
                    </w:txbxContent>
                  </v:textbox>
                  <w10:wrap type="none"/>
                </v:shape>
                <v:shape style="position:absolute;left:908;top:3489;width:626;height:130" type="#_x0000_t202" id="docshape908" filled="false" stroked="false">
                  <v:textbox inset="0,0,0,0">
                    <w:txbxContent>
                      <w:p>
                        <w:pPr>
                          <w:spacing w:line="130" w:lineRule="exact" w:before="0"/>
                          <w:ind w:left="0" w:right="0" w:firstLine="0"/>
                          <w:jc w:val="left"/>
                          <w:rPr>
                            <w:sz w:val="13"/>
                          </w:rPr>
                        </w:pPr>
                        <w:r>
                          <w:rPr>
                            <w:color w:val="231F20"/>
                            <w:spacing w:val="-2"/>
                            <w:sz w:val="13"/>
                          </w:rPr>
                          <w:t>EXTernal4</w:t>
                        </w:r>
                      </w:p>
                    </w:txbxContent>
                  </v:textbox>
                  <w10:wrap type="none"/>
                </v:shape>
                <v:shape style="position:absolute;left:873;top:3750;width:618;height:110" type="#_x0000_t202" id="docshape909" filled="false" stroked="false">
                  <v:textbox inset="0,0,0,0">
                    <w:txbxContent>
                      <w:p>
                        <w:pPr>
                          <w:spacing w:line="110" w:lineRule="exact" w:before="0"/>
                          <w:ind w:left="0" w:right="0" w:firstLine="0"/>
                          <w:jc w:val="left"/>
                          <w:rPr>
                            <w:sz w:val="11"/>
                          </w:rPr>
                        </w:pPr>
                        <w:r>
                          <w:rPr>
                            <w:color w:val="231F20"/>
                            <w:sz w:val="11"/>
                          </w:rPr>
                          <w:t>IM</w:t>
                        </w:r>
                        <w:r>
                          <w:rPr>
                            <w:color w:val="231F20"/>
                            <w:spacing w:val="-14"/>
                            <w:sz w:val="11"/>
                          </w:rPr>
                          <w:t> </w:t>
                        </w:r>
                        <w:r>
                          <w:rPr>
                            <w:color w:val="231F20"/>
                            <w:sz w:val="11"/>
                          </w:rPr>
                          <w:t>M</w:t>
                        </w:r>
                        <w:r>
                          <w:rPr>
                            <w:color w:val="231F20"/>
                            <w:spacing w:val="-11"/>
                            <w:sz w:val="11"/>
                          </w:rPr>
                          <w:t> </w:t>
                        </w:r>
                        <w:r>
                          <w:rPr>
                            <w:color w:val="231F20"/>
                            <w:spacing w:val="-2"/>
                            <w:sz w:val="11"/>
                          </w:rPr>
                          <w:t>ediate</w:t>
                        </w:r>
                      </w:p>
                    </w:txbxContent>
                  </v:textbox>
                  <w10:wrap type="none"/>
                </v:shape>
                <v:shape style="position:absolute;left:1620;top:3780;width:1254;height:280" type="#_x0000_t202" id="docshape910" filled="false" stroked="false">
                  <v:textbox inset="0,0,0,0">
                    <w:txbxContent>
                      <w:p>
                        <w:pPr>
                          <w:spacing w:line="95" w:lineRule="exact" w:before="0"/>
                          <w:ind w:left="57" w:right="0" w:firstLine="0"/>
                          <w:jc w:val="left"/>
                          <w:rPr>
                            <w:sz w:val="13"/>
                          </w:rPr>
                        </w:pPr>
                        <w:r>
                          <w:rPr>
                            <w:color w:val="231F20"/>
                            <w:spacing w:val="-2"/>
                            <w:sz w:val="13"/>
                          </w:rPr>
                          <w:t>&lt;layer&gt;</w:t>
                        </w:r>
                      </w:p>
                      <w:p>
                        <w:pPr>
                          <w:tabs>
                            <w:tab w:pos="778" w:val="left" w:leader="none"/>
                          </w:tabs>
                          <w:spacing w:line="185" w:lineRule="exact" w:before="0"/>
                          <w:ind w:left="0" w:right="0" w:firstLine="0"/>
                          <w:jc w:val="left"/>
                          <w:rPr>
                            <w:position w:val="7"/>
                            <w:sz w:val="13"/>
                          </w:rPr>
                        </w:pPr>
                        <w:r>
                          <w:rPr>
                            <w:color w:val="231F20"/>
                            <w:spacing w:val="-2"/>
                            <w:sz w:val="13"/>
                          </w:rPr>
                          <w:t>:SOURce</w:t>
                        </w:r>
                        <w:r>
                          <w:rPr>
                            <w:color w:val="231F20"/>
                            <w:sz w:val="13"/>
                          </w:rPr>
                          <w:tab/>
                        </w:r>
                        <w:r>
                          <w:rPr>
                            <w:color w:val="231F20"/>
                            <w:spacing w:val="-2"/>
                            <w:position w:val="7"/>
                            <w:sz w:val="13"/>
                          </w:rPr>
                          <w:t>:SLOPe</w:t>
                        </w:r>
                      </w:p>
                    </w:txbxContent>
                  </v:textbox>
                  <w10:wrap type="none"/>
                </v:shape>
                <v:shape style="position:absolute;left:3321;top:3788;width:545;height:280" type="#_x0000_t202" id="docshape911" filled="false" stroked="false">
                  <v:textbox inset="0,0,0,0">
                    <w:txbxContent>
                      <w:p>
                        <w:pPr>
                          <w:spacing w:line="130" w:lineRule="exact" w:before="0"/>
                          <w:ind w:left="98" w:right="0" w:firstLine="0"/>
                          <w:jc w:val="left"/>
                          <w:rPr>
                            <w:sz w:val="13"/>
                          </w:rPr>
                        </w:pPr>
                        <w:r>
                          <w:rPr>
                            <w:color w:val="231F20"/>
                            <w:spacing w:val="-2"/>
                            <w:sz w:val="13"/>
                          </w:rPr>
                          <w:t>Event</w:t>
                        </w:r>
                      </w:p>
                      <w:p>
                        <w:pPr>
                          <w:spacing w:before="0"/>
                          <w:ind w:left="0" w:right="0" w:firstLine="0"/>
                          <w:jc w:val="left"/>
                          <w:rPr>
                            <w:sz w:val="13"/>
                          </w:rPr>
                        </w:pPr>
                        <w:r>
                          <w:rPr>
                            <w:color w:val="231F20"/>
                            <w:spacing w:val="-2"/>
                            <w:sz w:val="13"/>
                          </w:rPr>
                          <w:t>detection</w:t>
                        </w:r>
                      </w:p>
                    </w:txbxContent>
                  </v:textbox>
                  <w10:wrap type="none"/>
                </v:shape>
                <v:shape style="position:absolute;left:879;top:4607;width:3116;height:1225" type="#_x0000_t202" id="docshape912" filled="false" stroked="false">
                  <v:textbox inset="0,0,0,0">
                    <w:txbxContent>
                      <w:p>
                        <w:pPr>
                          <w:spacing w:line="147" w:lineRule="exact" w:before="0"/>
                          <w:ind w:left="1317" w:right="0" w:firstLine="0"/>
                          <w:jc w:val="left"/>
                          <w:rPr>
                            <w:sz w:val="13"/>
                          </w:rPr>
                        </w:pPr>
                        <w:r>
                          <w:rPr>
                            <w:color w:val="231F20"/>
                            <w:position w:val="2"/>
                            <w:sz w:val="13"/>
                          </w:rPr>
                          <w:t>&lt;layer&gt;:DELay</w:t>
                        </w:r>
                        <w:r>
                          <w:rPr>
                            <w:color w:val="231F20"/>
                            <w:spacing w:val="49"/>
                            <w:position w:val="2"/>
                            <w:sz w:val="13"/>
                          </w:rPr>
                          <w:t>  </w:t>
                        </w:r>
                        <w:r>
                          <w:rPr>
                            <w:color w:val="231F20"/>
                            <w:sz w:val="13"/>
                          </w:rPr>
                          <w:t>Wait</w:t>
                        </w:r>
                        <w:r>
                          <w:rPr>
                            <w:color w:val="231F20"/>
                            <w:spacing w:val="-4"/>
                            <w:sz w:val="13"/>
                          </w:rPr>
                          <w:t> </w:t>
                        </w:r>
                        <w:r>
                          <w:rPr>
                            <w:color w:val="231F20"/>
                            <w:spacing w:val="-2"/>
                            <w:sz w:val="13"/>
                          </w:rPr>
                          <w:t>:DELay</w:t>
                        </w:r>
                      </w:p>
                      <w:p>
                        <w:pPr>
                          <w:spacing w:line="240" w:lineRule="auto" w:before="0"/>
                          <w:rPr>
                            <w:sz w:val="13"/>
                          </w:rPr>
                        </w:pPr>
                      </w:p>
                      <w:p>
                        <w:pPr>
                          <w:spacing w:line="240" w:lineRule="auto" w:before="80"/>
                          <w:rPr>
                            <w:sz w:val="13"/>
                          </w:rPr>
                        </w:pPr>
                      </w:p>
                      <w:p>
                        <w:pPr>
                          <w:spacing w:line="237" w:lineRule="auto" w:before="0"/>
                          <w:ind w:left="2383" w:right="18" w:firstLine="66"/>
                          <w:jc w:val="both"/>
                          <w:rPr>
                            <w:sz w:val="13"/>
                          </w:rPr>
                        </w:pPr>
                        <w:r>
                          <w:rPr>
                            <w:color w:val="231F20"/>
                            <w:spacing w:val="-2"/>
                            <w:sz w:val="13"/>
                          </w:rPr>
                          <w:t>Increment</w:t>
                        </w:r>
                        <w:r>
                          <w:rPr>
                            <w:color w:val="231F20"/>
                            <w:spacing w:val="40"/>
                            <w:sz w:val="13"/>
                          </w:rPr>
                          <w:t> </w:t>
                        </w:r>
                        <w:r>
                          <w:rPr>
                            <w:color w:val="231F20"/>
                            <w:spacing w:val="-2"/>
                            <w:sz w:val="13"/>
                          </w:rPr>
                          <w:t>layer-loop</w:t>
                        </w:r>
                        <w:r>
                          <w:rPr>
                            <w:color w:val="231F20"/>
                            <w:spacing w:val="40"/>
                            <w:sz w:val="13"/>
                          </w:rPr>
                          <w:t> </w:t>
                        </w:r>
                        <w:r>
                          <w:rPr>
                            <w:color w:val="231F20"/>
                            <w:sz w:val="13"/>
                          </w:rPr>
                          <w:t>counter</w:t>
                        </w:r>
                        <w:r>
                          <w:rPr>
                            <w:color w:val="231F20"/>
                            <w:spacing w:val="-10"/>
                            <w:sz w:val="13"/>
                          </w:rPr>
                          <w:t> </w:t>
                        </w:r>
                        <w:r>
                          <w:rPr>
                            <w:color w:val="231F20"/>
                            <w:sz w:val="13"/>
                          </w:rPr>
                          <w:t>by</w:t>
                        </w:r>
                        <w:r>
                          <w:rPr>
                            <w:color w:val="231F20"/>
                            <w:spacing w:val="-9"/>
                            <w:sz w:val="13"/>
                          </w:rPr>
                          <w:t> </w:t>
                        </w:r>
                        <w:r>
                          <w:rPr>
                            <w:color w:val="231F20"/>
                            <w:sz w:val="13"/>
                          </w:rPr>
                          <w:t>1</w:t>
                        </w:r>
                      </w:p>
                      <w:p>
                        <w:pPr>
                          <w:spacing w:before="32"/>
                          <w:ind w:left="0" w:right="0" w:firstLine="0"/>
                          <w:jc w:val="left"/>
                          <w:rPr>
                            <w:rFonts w:ascii="Arial"/>
                            <w:b/>
                            <w:sz w:val="19"/>
                          </w:rPr>
                        </w:pPr>
                        <w:r>
                          <w:rPr>
                            <w:rFonts w:ascii="Arial"/>
                            <w:b/>
                            <w:color w:val="231F20"/>
                            <w:sz w:val="19"/>
                          </w:rPr>
                          <w:t>Event</w:t>
                        </w:r>
                        <w:r>
                          <w:rPr>
                            <w:rFonts w:ascii="Arial"/>
                            <w:b/>
                            <w:color w:val="231F20"/>
                            <w:spacing w:val="17"/>
                            <w:sz w:val="19"/>
                          </w:rPr>
                          <w:t> </w:t>
                        </w:r>
                        <w:r>
                          <w:rPr>
                            <w:rFonts w:ascii="Arial"/>
                            <w:b/>
                            <w:color w:val="231F20"/>
                            <w:sz w:val="19"/>
                          </w:rPr>
                          <w:t>detection</w:t>
                        </w:r>
                        <w:r>
                          <w:rPr>
                            <w:rFonts w:ascii="Arial"/>
                            <w:b/>
                            <w:color w:val="231F20"/>
                            <w:spacing w:val="18"/>
                            <w:sz w:val="19"/>
                          </w:rPr>
                          <w:t> </w:t>
                        </w:r>
                        <w:r>
                          <w:rPr>
                            <w:rFonts w:ascii="Arial"/>
                            <w:b/>
                            <w:color w:val="231F20"/>
                            <w:spacing w:val="-2"/>
                            <w:sz w:val="19"/>
                          </w:rPr>
                          <w:t>layer</w:t>
                        </w:r>
                      </w:p>
                    </w:txbxContent>
                  </v:textbox>
                  <w10:wrap type="none"/>
                </v:shape>
                <v:shape style="position:absolute;left:2101;top:6273;width:904;height:130" type="#_x0000_t202" id="docshape913" filled="false" stroked="false">
                  <v:textbox inset="0,0,0,0">
                    <w:txbxContent>
                      <w:p>
                        <w:pPr>
                          <w:spacing w:line="130" w:lineRule="exact" w:before="0"/>
                          <w:ind w:left="0" w:right="0" w:firstLine="0"/>
                          <w:jc w:val="left"/>
                          <w:rPr>
                            <w:sz w:val="13"/>
                          </w:rPr>
                        </w:pPr>
                        <w:r>
                          <w:rPr>
                            <w:color w:val="231F20"/>
                            <w:spacing w:val="-2"/>
                            <w:sz w:val="13"/>
                          </w:rPr>
                          <w:t>&lt;layer&gt;:COUNt</w:t>
                        </w:r>
                      </w:p>
                    </w:txbxContent>
                  </v:textbox>
                  <w10:wrap type="none"/>
                </v:shape>
                <v:shape style="position:absolute;left:3272;top:6201;width:672;height:277" type="#_x0000_t202" id="docshape914" filled="false" stroked="false">
                  <v:textbox inset="0,0,0,0">
                    <w:txbxContent>
                      <w:p>
                        <w:pPr>
                          <w:spacing w:line="128" w:lineRule="exact" w:before="0"/>
                          <w:ind w:left="23" w:right="0" w:firstLine="0"/>
                          <w:jc w:val="left"/>
                          <w:rPr>
                            <w:sz w:val="13"/>
                          </w:rPr>
                        </w:pPr>
                        <w:r>
                          <w:rPr>
                            <w:color w:val="231F20"/>
                            <w:sz w:val="13"/>
                          </w:rPr>
                          <w:t>Layer</w:t>
                        </w:r>
                        <w:r>
                          <w:rPr>
                            <w:color w:val="231F20"/>
                            <w:spacing w:val="-8"/>
                            <w:sz w:val="13"/>
                          </w:rPr>
                          <w:t> </w:t>
                        </w:r>
                        <w:r>
                          <w:rPr>
                            <w:color w:val="231F20"/>
                            <w:spacing w:val="-4"/>
                            <w:sz w:val="13"/>
                          </w:rPr>
                          <w:t>loop</w:t>
                        </w:r>
                      </w:p>
                      <w:p>
                        <w:pPr>
                          <w:spacing w:line="148" w:lineRule="exact" w:before="0"/>
                          <w:ind w:left="0" w:right="0" w:firstLine="0"/>
                          <w:jc w:val="left"/>
                          <w:rPr>
                            <w:sz w:val="13"/>
                          </w:rPr>
                        </w:pPr>
                        <w:r>
                          <w:rPr>
                            <w:color w:val="231F20"/>
                            <w:sz w:val="13"/>
                          </w:rPr>
                          <w:t>counter</w:t>
                        </w:r>
                        <w:r>
                          <w:rPr>
                            <w:color w:val="231F20"/>
                            <w:spacing w:val="-7"/>
                            <w:sz w:val="13"/>
                          </w:rPr>
                          <w:t> </w:t>
                        </w:r>
                        <w:r>
                          <w:rPr>
                            <w:color w:val="231F20"/>
                            <w:sz w:val="13"/>
                          </w:rPr>
                          <w:t>=</w:t>
                        </w:r>
                        <w:r>
                          <w:rPr>
                            <w:color w:val="231F20"/>
                            <w:spacing w:val="-6"/>
                            <w:sz w:val="13"/>
                          </w:rPr>
                          <w:t> </w:t>
                        </w:r>
                        <w:r>
                          <w:rPr>
                            <w:color w:val="231F20"/>
                            <w:spacing w:val="-10"/>
                            <w:sz w:val="13"/>
                          </w:rPr>
                          <w:t>0</w:t>
                        </w:r>
                      </w:p>
                    </w:txbxContent>
                  </v:textbox>
                  <w10:wrap type="none"/>
                </v:shape>
                <v:shape style="position:absolute;left:4897;top:6247;width:247;height:130" type="#_x0000_t202" id="docshape915" filled="false" stroked="false">
                  <v:textbox inset="0,0,0,0">
                    <w:txbxContent>
                      <w:p>
                        <w:pPr>
                          <w:spacing w:line="130" w:lineRule="exact" w:before="0"/>
                          <w:ind w:left="0" w:right="0" w:firstLine="0"/>
                          <w:jc w:val="left"/>
                          <w:rPr>
                            <w:sz w:val="13"/>
                          </w:rPr>
                        </w:pPr>
                        <w:r>
                          <w:rPr>
                            <w:color w:val="231F20"/>
                            <w:spacing w:val="-5"/>
                            <w:sz w:val="13"/>
                          </w:rPr>
                          <w:t>Yes</w:t>
                        </w:r>
                      </w:p>
                    </w:txbxContent>
                  </v:textbox>
                  <w10:wrap type="none"/>
                </v:shape>
                <v:shape style="position:absolute;left:1793;top:6649;width:537;height:329" type="#_x0000_t202" id="docshape916" filled="false" stroked="false">
                  <v:textbox inset="0,0,0,0">
                    <w:txbxContent>
                      <w:p>
                        <w:pPr>
                          <w:spacing w:line="150" w:lineRule="exact" w:before="0"/>
                          <w:ind w:left="0" w:right="0" w:firstLine="0"/>
                          <w:jc w:val="left"/>
                          <w:rPr>
                            <w:rFonts w:ascii="Arial"/>
                            <w:b/>
                            <w:sz w:val="15"/>
                          </w:rPr>
                        </w:pPr>
                        <w:r>
                          <w:rPr>
                            <w:rFonts w:ascii="Arial"/>
                            <w:b/>
                            <w:color w:val="231F20"/>
                            <w:spacing w:val="-2"/>
                            <w:sz w:val="15"/>
                          </w:rPr>
                          <w:t>Select</w:t>
                        </w:r>
                      </w:p>
                      <w:p>
                        <w:pPr>
                          <w:spacing w:before="3"/>
                          <w:ind w:left="0" w:right="0" w:firstLine="0"/>
                          <w:jc w:val="left"/>
                          <w:rPr>
                            <w:rFonts w:ascii="Arial"/>
                            <w:b/>
                            <w:sz w:val="15"/>
                          </w:rPr>
                        </w:pPr>
                        <w:r>
                          <w:rPr>
                            <w:rFonts w:ascii="Arial"/>
                            <w:b/>
                            <w:color w:val="231F20"/>
                            <w:spacing w:val="-2"/>
                            <w:sz w:val="15"/>
                          </w:rPr>
                          <w:t>Source</w:t>
                        </w:r>
                      </w:p>
                    </w:txbxContent>
                  </v:textbox>
                  <w10:wrap type="none"/>
                </v:shape>
                <v:shape style="position:absolute;left:4012;top:6616;width:189;height:130" type="#_x0000_t202" id="docshape917" filled="false" stroked="false">
                  <v:textbox inset="0,0,0,0">
                    <w:txbxContent>
                      <w:p>
                        <w:pPr>
                          <w:spacing w:line="130" w:lineRule="exact" w:before="0"/>
                          <w:ind w:left="0" w:right="0" w:firstLine="0"/>
                          <w:jc w:val="left"/>
                          <w:rPr>
                            <w:sz w:val="13"/>
                          </w:rPr>
                        </w:pPr>
                        <w:r>
                          <w:rPr>
                            <w:color w:val="231F20"/>
                            <w:spacing w:val="-5"/>
                            <w:sz w:val="13"/>
                          </w:rPr>
                          <w:t>No</w:t>
                        </w:r>
                      </w:p>
                    </w:txbxContent>
                  </v:textbox>
                  <w10:wrap type="none"/>
                </v:shape>
                <v:shape style="position:absolute;left:4433;top:6654;width:753;height:427" type="#_x0000_t202" id="docshape918" filled="false" stroked="false">
                  <v:textbox inset="0,0,0,0">
                    <w:txbxContent>
                      <w:p>
                        <w:pPr>
                          <w:spacing w:line="130" w:lineRule="exact" w:before="0"/>
                          <w:ind w:left="51" w:right="0" w:firstLine="0"/>
                          <w:jc w:val="left"/>
                          <w:rPr>
                            <w:sz w:val="13"/>
                          </w:rPr>
                        </w:pPr>
                        <w:r>
                          <w:rPr>
                            <w:color w:val="231F20"/>
                            <w:spacing w:val="-2"/>
                            <w:sz w:val="13"/>
                          </w:rPr>
                          <w:t>Completed</w:t>
                        </w:r>
                      </w:p>
                      <w:p>
                        <w:pPr>
                          <w:spacing w:line="235" w:lineRule="auto" w:before="3"/>
                          <w:ind w:left="0" w:right="17" w:firstLine="34"/>
                          <w:jc w:val="left"/>
                          <w:rPr>
                            <w:sz w:val="13"/>
                          </w:rPr>
                        </w:pPr>
                        <w:r>
                          <w:rPr>
                            <w:color w:val="231F20"/>
                            <w:sz w:val="13"/>
                          </w:rPr>
                          <w:t>No.</w:t>
                        </w:r>
                        <w:r>
                          <w:rPr>
                            <w:color w:val="231F20"/>
                            <w:spacing w:val="-2"/>
                            <w:sz w:val="13"/>
                          </w:rPr>
                          <w:t> </w:t>
                        </w:r>
                        <w:r>
                          <w:rPr>
                            <w:color w:val="231F20"/>
                            <w:sz w:val="13"/>
                          </w:rPr>
                          <w:t>of</w:t>
                        </w:r>
                        <w:r>
                          <w:rPr>
                            <w:color w:val="231F20"/>
                            <w:spacing w:val="-2"/>
                            <w:sz w:val="13"/>
                          </w:rPr>
                          <w:t> </w:t>
                        </w:r>
                        <w:r>
                          <w:rPr>
                            <w:color w:val="231F20"/>
                            <w:sz w:val="13"/>
                          </w:rPr>
                          <w:t>layer</w:t>
                        </w:r>
                        <w:r>
                          <w:rPr>
                            <w:color w:val="231F20"/>
                            <w:spacing w:val="40"/>
                            <w:sz w:val="13"/>
                          </w:rPr>
                          <w:t> </w:t>
                        </w:r>
                        <w:r>
                          <w:rPr>
                            <w:color w:val="231F20"/>
                            <w:sz w:val="13"/>
                          </w:rPr>
                          <w:t>loop</w:t>
                        </w:r>
                        <w:r>
                          <w:rPr>
                            <w:color w:val="231F20"/>
                            <w:spacing w:val="-8"/>
                            <w:sz w:val="13"/>
                          </w:rPr>
                          <w:t> </w:t>
                        </w:r>
                        <w:r>
                          <w:rPr>
                            <w:color w:val="231F20"/>
                            <w:spacing w:val="-2"/>
                            <w:sz w:val="13"/>
                          </w:rPr>
                          <w:t>counts?</w:t>
                        </w:r>
                      </w:p>
                    </w:txbxContent>
                  </v:textbox>
                  <w10:wrap type="none"/>
                </v:shape>
                <v:shape style="position:absolute;left:888;top:7219;width:1476;height:277" type="#_x0000_t202" id="docshape919" filled="false" stroked="false">
                  <v:textbox inset="0,0,0,0">
                    <w:txbxContent>
                      <w:p>
                        <w:pPr>
                          <w:tabs>
                            <w:tab w:pos="968" w:val="left" w:leader="none"/>
                          </w:tabs>
                          <w:spacing w:line="143" w:lineRule="exact" w:before="0"/>
                          <w:ind w:left="0" w:right="0" w:firstLine="0"/>
                          <w:jc w:val="left"/>
                          <w:rPr>
                            <w:position w:val="3"/>
                            <w:sz w:val="13"/>
                          </w:rPr>
                        </w:pPr>
                        <w:r>
                          <w:rPr>
                            <w:color w:val="231F20"/>
                            <w:spacing w:val="-2"/>
                            <w:sz w:val="13"/>
                          </w:rPr>
                          <w:t>IMMediate</w:t>
                        </w:r>
                        <w:r>
                          <w:rPr>
                            <w:color w:val="231F20"/>
                            <w:sz w:val="13"/>
                          </w:rPr>
                          <w:tab/>
                        </w:r>
                        <w:r>
                          <w:rPr>
                            <w:color w:val="231F20"/>
                            <w:spacing w:val="-2"/>
                            <w:position w:val="3"/>
                            <w:sz w:val="13"/>
                          </w:rPr>
                          <w:t>&lt;layer&gt;</w:t>
                        </w:r>
                      </w:p>
                      <w:p>
                        <w:pPr>
                          <w:spacing w:line="134" w:lineRule="exact" w:before="0"/>
                          <w:ind w:left="910" w:right="0" w:firstLine="0"/>
                          <w:jc w:val="left"/>
                          <w:rPr>
                            <w:sz w:val="13"/>
                          </w:rPr>
                        </w:pPr>
                        <w:r>
                          <w:rPr>
                            <w:color w:val="231F20"/>
                            <w:spacing w:val="-2"/>
                            <w:sz w:val="13"/>
                          </w:rPr>
                          <w:t>:SOURce</w:t>
                        </w:r>
                      </w:p>
                    </w:txbxContent>
                  </v:textbox>
                  <w10:wrap type="none"/>
                </v:shape>
                <v:shape style="position:absolute;left:3332;top:7262;width:545;height:277" type="#_x0000_t202" id="docshape920" filled="false" stroked="false">
                  <v:textbox inset="0,0,0,0">
                    <w:txbxContent>
                      <w:p>
                        <w:pPr>
                          <w:spacing w:line="128" w:lineRule="exact" w:before="0"/>
                          <w:ind w:left="98" w:right="0" w:firstLine="0"/>
                          <w:jc w:val="left"/>
                          <w:rPr>
                            <w:sz w:val="13"/>
                          </w:rPr>
                        </w:pPr>
                        <w:r>
                          <w:rPr>
                            <w:color w:val="231F20"/>
                            <w:spacing w:val="-2"/>
                            <w:sz w:val="13"/>
                          </w:rPr>
                          <w:t>Event</w:t>
                        </w:r>
                      </w:p>
                      <w:p>
                        <w:pPr>
                          <w:spacing w:line="148" w:lineRule="exact" w:before="0"/>
                          <w:ind w:left="0" w:right="0" w:firstLine="0"/>
                          <w:jc w:val="left"/>
                          <w:rPr>
                            <w:sz w:val="13"/>
                          </w:rPr>
                        </w:pPr>
                        <w:r>
                          <w:rPr>
                            <w:color w:val="231F20"/>
                            <w:spacing w:val="-2"/>
                            <w:sz w:val="13"/>
                          </w:rPr>
                          <w:t>detection</w:t>
                        </w:r>
                      </w:p>
                    </w:txbxContent>
                  </v:textbox>
                  <w10:wrap type="none"/>
                </v:shape>
                <v:shape style="position:absolute;left:3254;top:8032;width:733;height:430" type="#_x0000_t202" id="docshape921" filled="false" stroked="false">
                  <v:textbox inset="0,0,0,0">
                    <w:txbxContent>
                      <w:p>
                        <w:pPr>
                          <w:spacing w:line="130" w:lineRule="exact" w:before="0"/>
                          <w:ind w:left="69" w:right="0" w:firstLine="0"/>
                          <w:jc w:val="left"/>
                          <w:rPr>
                            <w:sz w:val="13"/>
                          </w:rPr>
                        </w:pPr>
                        <w:r>
                          <w:rPr>
                            <w:color w:val="231F20"/>
                            <w:spacing w:val="-2"/>
                            <w:sz w:val="13"/>
                          </w:rPr>
                          <w:t>Increment</w:t>
                        </w:r>
                      </w:p>
                      <w:p>
                        <w:pPr>
                          <w:spacing w:before="0"/>
                          <w:ind w:left="0" w:right="0" w:firstLine="72"/>
                          <w:jc w:val="left"/>
                          <w:rPr>
                            <w:sz w:val="13"/>
                          </w:rPr>
                        </w:pPr>
                        <w:r>
                          <w:rPr>
                            <w:color w:val="231F20"/>
                            <w:spacing w:val="-2"/>
                            <w:sz w:val="13"/>
                          </w:rPr>
                          <w:t>layer-loop</w:t>
                        </w:r>
                        <w:r>
                          <w:rPr>
                            <w:color w:val="231F20"/>
                            <w:spacing w:val="40"/>
                            <w:sz w:val="13"/>
                          </w:rPr>
                          <w:t> </w:t>
                        </w:r>
                        <w:r>
                          <w:rPr>
                            <w:color w:val="231F20"/>
                            <w:sz w:val="13"/>
                          </w:rPr>
                          <w:t>counter</w:t>
                        </w:r>
                        <w:r>
                          <w:rPr>
                            <w:color w:val="231F20"/>
                            <w:spacing w:val="-8"/>
                            <w:sz w:val="13"/>
                          </w:rPr>
                          <w:t> </w:t>
                        </w:r>
                        <w:r>
                          <w:rPr>
                            <w:color w:val="231F20"/>
                            <w:sz w:val="13"/>
                          </w:rPr>
                          <w:t>by</w:t>
                        </w:r>
                        <w:r>
                          <w:rPr>
                            <w:color w:val="231F20"/>
                            <w:spacing w:val="-7"/>
                            <w:sz w:val="13"/>
                          </w:rPr>
                          <w:t> </w:t>
                        </w:r>
                        <w:r>
                          <w:rPr>
                            <w:color w:val="231F20"/>
                            <w:spacing w:val="-10"/>
                            <w:sz w:val="13"/>
                          </w:rPr>
                          <w:t>1</w:t>
                        </w:r>
                      </w:p>
                    </w:txbxContent>
                  </v:textbox>
                  <w10:wrap type="none"/>
                </v:shape>
                <v:shape style="position:absolute;left:879;top:8573;width:1994;height:197" type="#_x0000_t202" id="docshape922" filled="false" stroked="false">
                  <v:textbox inset="0,0,0,0">
                    <w:txbxContent>
                      <w:p>
                        <w:pPr>
                          <w:spacing w:line="192" w:lineRule="exact" w:before="0"/>
                          <w:ind w:left="0" w:right="0" w:firstLine="0"/>
                          <w:jc w:val="left"/>
                          <w:rPr>
                            <w:rFonts w:ascii="Arial"/>
                            <w:b/>
                            <w:sz w:val="19"/>
                          </w:rPr>
                        </w:pPr>
                        <w:r>
                          <w:rPr>
                            <w:rFonts w:ascii="Arial"/>
                            <w:b/>
                            <w:color w:val="231F20"/>
                            <w:sz w:val="19"/>
                          </w:rPr>
                          <w:t>Event</w:t>
                        </w:r>
                        <w:r>
                          <w:rPr>
                            <w:rFonts w:ascii="Arial"/>
                            <w:b/>
                            <w:color w:val="231F20"/>
                            <w:spacing w:val="17"/>
                            <w:sz w:val="19"/>
                          </w:rPr>
                          <w:t> </w:t>
                        </w:r>
                        <w:r>
                          <w:rPr>
                            <w:rFonts w:ascii="Arial"/>
                            <w:b/>
                            <w:color w:val="231F20"/>
                            <w:sz w:val="19"/>
                          </w:rPr>
                          <w:t>detection</w:t>
                        </w:r>
                        <w:r>
                          <w:rPr>
                            <w:rFonts w:ascii="Arial"/>
                            <w:b/>
                            <w:color w:val="231F20"/>
                            <w:spacing w:val="18"/>
                            <w:sz w:val="19"/>
                          </w:rPr>
                          <w:t> </w:t>
                        </w:r>
                        <w:r>
                          <w:rPr>
                            <w:rFonts w:ascii="Arial"/>
                            <w:b/>
                            <w:color w:val="231F20"/>
                            <w:spacing w:val="-2"/>
                            <w:sz w:val="19"/>
                          </w:rPr>
                          <w:t>layer</w:t>
                        </w:r>
                      </w:p>
                    </w:txbxContent>
                  </v:textbox>
                  <w10:wrap type="none"/>
                </v:shape>
                <w10:wrap type="none"/>
              </v:group>
            </w:pict>
          </mc:Fallback>
        </mc:AlternateContent>
      </w:r>
      <w:r>
        <w:rPr>
          <w:color w:val="231F20"/>
          <w:spacing w:val="-2"/>
          <w:w w:val="105"/>
          <w:sz w:val="19"/>
        </w:rPr>
        <w:t>Arming</w:t>
      </w:r>
      <w:r>
        <w:rPr>
          <w:color w:val="231F20"/>
          <w:spacing w:val="-12"/>
          <w:w w:val="105"/>
          <w:sz w:val="19"/>
        </w:rPr>
        <w:t> </w:t>
      </w:r>
      <w:r>
        <w:rPr>
          <w:color w:val="231F20"/>
          <w:spacing w:val="-2"/>
          <w:w w:val="105"/>
          <w:sz w:val="19"/>
        </w:rPr>
        <w:t>Start </w:t>
      </w:r>
      <w:r>
        <w:rPr>
          <w:color w:val="231F20"/>
          <w:w w:val="105"/>
          <w:sz w:val="19"/>
        </w:rPr>
        <w:t>Layer 2</w:t>
      </w:r>
      <w:r>
        <w:rPr>
          <w:color w:val="231F20"/>
          <w:spacing w:val="40"/>
          <w:w w:val="105"/>
          <w:sz w:val="19"/>
        </w:rPr>
        <w:t> </w:t>
      </w:r>
      <w:r>
        <w:rPr>
          <w:color w:val="231F20"/>
          <w:w w:val="105"/>
          <w:sz w:val="19"/>
        </w:rPr>
        <w:t>(bus trig)</w:t>
      </w: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24"/>
        <w:rPr>
          <w:sz w:val="19"/>
        </w:rPr>
      </w:pPr>
    </w:p>
    <w:p>
      <w:pPr>
        <w:spacing w:line="247" w:lineRule="auto" w:before="0"/>
        <w:ind w:left="5355" w:right="867" w:firstLine="0"/>
        <w:jc w:val="left"/>
        <w:rPr>
          <w:sz w:val="19"/>
        </w:rPr>
      </w:pPr>
      <w:r>
        <w:rPr>
          <w:color w:val="231F20"/>
          <w:w w:val="105"/>
          <w:sz w:val="19"/>
        </w:rPr>
        <w:t>Arming Start Layer 1</w:t>
      </w:r>
      <w:r>
        <w:rPr>
          <w:color w:val="231F20"/>
          <w:spacing w:val="80"/>
          <w:w w:val="105"/>
          <w:sz w:val="19"/>
        </w:rPr>
        <w:t> </w:t>
      </w:r>
      <w:r>
        <w:rPr>
          <w:color w:val="231F20"/>
          <w:sz w:val="19"/>
        </w:rPr>
        <w:t>(External control)</w:t>
      </w: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31"/>
        <w:rPr>
          <w:sz w:val="19"/>
        </w:rPr>
      </w:pPr>
    </w:p>
    <w:p>
      <w:pPr>
        <w:spacing w:line="247" w:lineRule="auto" w:before="1"/>
        <w:ind w:left="5355" w:right="977" w:firstLine="0"/>
        <w:jc w:val="left"/>
        <w:rPr>
          <w:sz w:val="19"/>
        </w:rPr>
      </w:pPr>
      <w:r>
        <w:rPr>
          <w:color w:val="231F20"/>
          <w:w w:val="105"/>
          <w:sz w:val="19"/>
        </w:rPr>
        <w:t>Trigger Start Layer 1 (Number of </w:t>
      </w:r>
      <w:r>
        <w:rPr>
          <w:color w:val="231F20"/>
          <w:spacing w:val="-2"/>
          <w:sz w:val="19"/>
        </w:rPr>
        <w:t>measurements </w:t>
      </w:r>
      <w:r>
        <w:rPr>
          <w:color w:val="231F20"/>
          <w:w w:val="105"/>
          <w:sz w:val="19"/>
        </w:rPr>
        <w:t>on each arm)</w:t>
      </w:r>
    </w:p>
    <w:p>
      <w:pPr>
        <w:pStyle w:val="BodyText"/>
        <w:spacing w:before="185"/>
      </w:pPr>
    </w:p>
    <w:p>
      <w:pPr>
        <w:tabs>
          <w:tab w:pos="1502" w:val="left" w:leader="none"/>
        </w:tabs>
        <w:spacing w:before="0"/>
        <w:ind w:left="311"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6-</w:t>
      </w:r>
      <w:r>
        <w:rPr>
          <w:rFonts w:ascii="Arial"/>
          <w:b/>
          <w:i/>
          <w:color w:val="231F20"/>
          <w:spacing w:val="-5"/>
          <w:sz w:val="18"/>
        </w:rPr>
        <w:t>13</w:t>
      </w:r>
      <w:r>
        <w:rPr>
          <w:rFonts w:ascii="Arial"/>
          <w:b/>
          <w:i/>
          <w:color w:val="231F20"/>
          <w:sz w:val="18"/>
        </w:rPr>
        <w:tab/>
      </w:r>
      <w:r>
        <w:rPr>
          <w:rFonts w:ascii="Arial"/>
          <w:i/>
          <w:color w:val="231F20"/>
          <w:sz w:val="18"/>
        </w:rPr>
        <w:t>Structure</w:t>
      </w:r>
      <w:r>
        <w:rPr>
          <w:rFonts w:ascii="Arial"/>
          <w:i/>
          <w:color w:val="231F20"/>
          <w:spacing w:val="4"/>
          <w:sz w:val="18"/>
        </w:rPr>
        <w:t> </w:t>
      </w:r>
      <w:r>
        <w:rPr>
          <w:rFonts w:ascii="Arial"/>
          <w:i/>
          <w:color w:val="231F20"/>
          <w:sz w:val="18"/>
        </w:rPr>
        <w:t>of</w:t>
      </w:r>
      <w:r>
        <w:rPr>
          <w:rFonts w:ascii="Arial"/>
          <w:i/>
          <w:color w:val="231F20"/>
          <w:spacing w:val="5"/>
          <w:sz w:val="18"/>
        </w:rPr>
        <w:t> </w:t>
      </w:r>
      <w:r>
        <w:rPr>
          <w:rFonts w:ascii="Arial"/>
          <w:i/>
          <w:color w:val="231F20"/>
          <w:sz w:val="18"/>
        </w:rPr>
        <w:t>event</w:t>
      </w:r>
      <w:r>
        <w:rPr>
          <w:rFonts w:ascii="Arial"/>
          <w:i/>
          <w:color w:val="231F20"/>
          <w:spacing w:val="4"/>
          <w:sz w:val="18"/>
        </w:rPr>
        <w:t> </w:t>
      </w:r>
      <w:r>
        <w:rPr>
          <w:rFonts w:ascii="Arial"/>
          <w:i/>
          <w:color w:val="231F20"/>
          <w:sz w:val="18"/>
        </w:rPr>
        <w:t>detection</w:t>
      </w:r>
      <w:r>
        <w:rPr>
          <w:rFonts w:ascii="Arial"/>
          <w:i/>
          <w:color w:val="231F20"/>
          <w:spacing w:val="4"/>
          <w:sz w:val="18"/>
        </w:rPr>
        <w:t> </w:t>
      </w:r>
      <w:r>
        <w:rPr>
          <w:rFonts w:ascii="Arial"/>
          <w:i/>
          <w:color w:val="231F20"/>
          <w:spacing w:val="-2"/>
          <w:sz w:val="18"/>
        </w:rPr>
        <w:t>layers.</w:t>
      </w:r>
    </w:p>
    <w:p>
      <w:pPr>
        <w:spacing w:after="0"/>
        <w:jc w:val="left"/>
        <w:rPr>
          <w:rFonts w:ascii="Arial"/>
          <w:i/>
          <w:sz w:val="18"/>
        </w:rPr>
        <w:sectPr>
          <w:pgSz w:w="8420" w:h="11900"/>
          <w:pgMar w:header="234" w:footer="413" w:top="420" w:bottom="600" w:left="283" w:right="425"/>
        </w:sectPr>
      </w:pPr>
    </w:p>
    <w:p>
      <w:pPr>
        <w:pStyle w:val="BodyText"/>
        <w:rPr>
          <w:rFonts w:ascii="Arial"/>
          <w:i/>
          <w:sz w:val="32"/>
        </w:rPr>
      </w:pPr>
    </w:p>
    <w:p>
      <w:pPr>
        <w:pStyle w:val="BodyText"/>
        <w:rPr>
          <w:rFonts w:ascii="Arial"/>
          <w:i/>
          <w:sz w:val="32"/>
        </w:rPr>
      </w:pPr>
    </w:p>
    <w:p>
      <w:pPr>
        <w:pStyle w:val="BodyText"/>
        <w:spacing w:before="360"/>
        <w:rPr>
          <w:rFonts w:ascii="Arial"/>
          <w:i/>
          <w:sz w:val="32"/>
        </w:rPr>
      </w:pPr>
    </w:p>
    <w:p>
      <w:pPr>
        <w:spacing w:before="0"/>
        <w:ind w:left="0" w:right="114" w:firstLine="0"/>
        <w:jc w:val="right"/>
        <w:rPr>
          <w:rFonts w:ascii="Arial"/>
          <w:b/>
          <w:sz w:val="32"/>
        </w:rPr>
      </w:pPr>
      <w:bookmarkStart w:name="7 Error Messages" w:id="406"/>
      <w:bookmarkEnd w:id="406"/>
      <w:r>
        <w:rPr/>
      </w:r>
      <w:bookmarkStart w:name="_bookmark63" w:id="407"/>
      <w:bookmarkEnd w:id="407"/>
      <w:r>
        <w:rPr/>
      </w:r>
      <w:r>
        <w:rPr>
          <w:rFonts w:ascii="Arial"/>
          <w:b/>
          <w:color w:val="231F20"/>
          <w:sz w:val="32"/>
        </w:rPr>
        <w:t>Chapter</w:t>
      </w:r>
      <w:r>
        <w:rPr>
          <w:rFonts w:ascii="Arial"/>
          <w:b/>
          <w:color w:val="231F20"/>
          <w:spacing w:val="11"/>
          <w:sz w:val="32"/>
        </w:rPr>
        <w:t> </w:t>
      </w:r>
      <w:r>
        <w:rPr>
          <w:rFonts w:ascii="Arial"/>
          <w:b/>
          <w:color w:val="231F20"/>
          <w:spacing w:val="-10"/>
          <w:sz w:val="32"/>
        </w:rPr>
        <w:t>7</w:t>
      </w:r>
    </w:p>
    <w:p>
      <w:pPr>
        <w:pStyle w:val="BodyText"/>
        <w:spacing w:before="357"/>
        <w:rPr>
          <w:rFonts w:ascii="Arial"/>
          <w:b/>
          <w:sz w:val="32"/>
        </w:rPr>
      </w:pPr>
    </w:p>
    <w:p>
      <w:pPr>
        <w:pStyle w:val="Heading1"/>
        <w:ind w:left="2617"/>
      </w:pPr>
      <w:r>
        <w:rPr>
          <w:color w:val="231F20"/>
        </w:rPr>
        <w:t>Error</w:t>
      </w:r>
      <w:r>
        <w:rPr>
          <w:color w:val="231F20"/>
          <w:spacing w:val="-43"/>
        </w:rPr>
        <w:t> </w:t>
      </w:r>
      <w:r>
        <w:rPr>
          <w:color w:val="231F20"/>
          <w:spacing w:val="-2"/>
        </w:rPr>
        <w:t>Messages</w:t>
      </w:r>
    </w:p>
    <w:p>
      <w:pPr>
        <w:pStyle w:val="Heading1"/>
        <w:spacing w:after="0"/>
        <w:sectPr>
          <w:headerReference w:type="default" r:id="rId202"/>
          <w:footerReference w:type="default" r:id="rId203"/>
          <w:pgSz w:w="8420" w:h="11900"/>
          <w:pgMar w:header="0" w:footer="0" w:top="1340" w:bottom="280" w:left="283" w:right="425"/>
        </w:sectPr>
      </w:pPr>
    </w:p>
    <w:p>
      <w:pPr>
        <w:pStyle w:val="BodyText"/>
        <w:rPr>
          <w:rFonts w:ascii="Arial Black"/>
          <w:sz w:val="20"/>
        </w:rPr>
      </w:pPr>
    </w:p>
    <w:p>
      <w:pPr>
        <w:pStyle w:val="BodyText"/>
        <w:spacing w:before="23"/>
        <w:rPr>
          <w:rFonts w:ascii="Arial Black"/>
          <w:sz w:val="20"/>
        </w:rPr>
      </w:pPr>
    </w:p>
    <w:p>
      <w:pPr>
        <w:pStyle w:val="BodyText"/>
        <w:spacing w:after="0"/>
        <w:rPr>
          <w:rFonts w:ascii="Arial Black"/>
          <w:sz w:val="20"/>
        </w:rPr>
        <w:sectPr>
          <w:headerReference w:type="even" r:id="rId204"/>
          <w:headerReference w:type="default" r:id="rId205"/>
          <w:footerReference w:type="even" r:id="rId206"/>
          <w:footerReference w:type="default" r:id="rId207"/>
          <w:pgSz w:w="8420" w:h="11900"/>
          <w:pgMar w:header="158" w:footer="412" w:top="340" w:bottom="600" w:left="283" w:right="425"/>
          <w:pgNumType w:start="2"/>
        </w:sectPr>
      </w:pPr>
    </w:p>
    <w:p>
      <w:pPr>
        <w:pStyle w:val="Heading9"/>
        <w:spacing w:before="72"/>
        <w:ind w:left="239"/>
      </w:pPr>
      <w:bookmarkStart w:name="Code list 7-2" w:id="408"/>
      <w:bookmarkEnd w:id="408"/>
      <w:r>
        <w:rPr>
          <w:b w:val="0"/>
        </w:rPr>
      </w:r>
      <w:bookmarkStart w:name="Command 7-2" w:id="409"/>
      <w:bookmarkEnd w:id="409"/>
      <w:r>
        <w:rPr>
          <w:b w:val="0"/>
        </w:rPr>
      </w:r>
      <w:bookmarkStart w:name="_bookmark64" w:id="410"/>
      <w:bookmarkEnd w:id="410"/>
      <w:r>
        <w:rPr>
          <w:b w:val="0"/>
        </w:rPr>
      </w:r>
      <w:r>
        <w:rPr>
          <w:color w:val="231F20"/>
        </w:rPr>
        <w:t>Read</w:t>
      </w:r>
      <w:r>
        <w:rPr>
          <w:color w:val="231F20"/>
          <w:spacing w:val="-2"/>
        </w:rPr>
        <w:t> </w:t>
      </w:r>
      <w:r>
        <w:rPr>
          <w:color w:val="231F20"/>
        </w:rPr>
        <w:t>the</w:t>
      </w:r>
      <w:r>
        <w:rPr>
          <w:color w:val="231F20"/>
          <w:spacing w:val="-3"/>
        </w:rPr>
        <w:t> </w:t>
      </w:r>
      <w:r>
        <w:rPr>
          <w:color w:val="231F20"/>
        </w:rPr>
        <w:t>Error/Event</w:t>
      </w:r>
      <w:r>
        <w:rPr>
          <w:color w:val="231F20"/>
          <w:spacing w:val="-2"/>
        </w:rPr>
        <w:t> Queue</w:t>
      </w:r>
    </w:p>
    <w:p>
      <w:pPr>
        <w:spacing w:line="213" w:lineRule="auto" w:before="116"/>
        <w:ind w:left="239" w:right="0" w:firstLine="0"/>
        <w:jc w:val="both"/>
        <w:rPr>
          <w:rFonts w:ascii="Times New Roman"/>
          <w:sz w:val="20"/>
        </w:rPr>
      </w:pPr>
      <w:r>
        <w:rPr>
          <w:rFonts w:ascii="Times New Roman"/>
          <w:color w:val="231F20"/>
          <w:sz w:val="20"/>
        </w:rPr>
        <w:t>You read the error queue with the </w:t>
      </w:r>
      <w:r>
        <w:rPr>
          <w:rFonts w:ascii="Courier New"/>
          <w:color w:val="231F20"/>
          <w:sz w:val="20"/>
        </w:rPr>
        <w:t>:SYS- Tem:ERRor? </w:t>
      </w:r>
      <w:r>
        <w:rPr>
          <w:rFonts w:ascii="Times New Roman"/>
          <w:color w:val="231F20"/>
          <w:sz w:val="20"/>
        </w:rPr>
        <w:t>query.</w:t>
      </w:r>
    </w:p>
    <w:p>
      <w:pPr>
        <w:spacing w:before="97"/>
        <w:ind w:left="239" w:right="0" w:firstLine="0"/>
        <w:jc w:val="left"/>
        <w:rPr>
          <w:rFonts w:ascii="Arial"/>
          <w:i/>
          <w:sz w:val="20"/>
        </w:rPr>
      </w:pPr>
      <w:r>
        <w:rPr>
          <w:rFonts w:ascii="Arial"/>
          <w:i/>
          <w:color w:val="231F20"/>
          <w:spacing w:val="-2"/>
          <w:sz w:val="20"/>
        </w:rPr>
        <w:t>Example:</w:t>
      </w:r>
    </w:p>
    <w:p>
      <w:pPr>
        <w:pStyle w:val="BodyText"/>
        <w:spacing w:before="67"/>
        <w:ind w:left="239"/>
        <w:jc w:val="both"/>
        <w:rPr>
          <w:rFonts w:ascii="Courier New" w:hAnsi="Courier New"/>
          <w:position w:val="2"/>
        </w:rPr>
      </w:pPr>
      <w:r>
        <w:rPr>
          <w:color w:val="231F20"/>
        </w:rPr>
        <w:t>SEND</w:t>
      </w:r>
      <w:r>
        <w:rPr>
          <w:rFonts w:ascii="Symbol" w:hAnsi="Symbol"/>
          <w:color w:val="231F20"/>
        </w:rPr>
        <w:t></w:t>
      </w:r>
      <w:r>
        <w:rPr>
          <w:rFonts w:ascii="Times New Roman" w:hAnsi="Times New Roman"/>
          <w:color w:val="231F20"/>
          <w:spacing w:val="7"/>
        </w:rPr>
        <w:t> </w:t>
      </w:r>
      <w:r>
        <w:rPr>
          <w:rFonts w:ascii="Courier New" w:hAnsi="Courier New"/>
          <w:color w:val="231F20"/>
          <w:spacing w:val="-2"/>
          <w:position w:val="2"/>
        </w:rPr>
        <w:t>:SYSTem:ERRor?</w:t>
      </w:r>
    </w:p>
    <w:p>
      <w:pPr>
        <w:pStyle w:val="BodyText"/>
        <w:ind w:left="239"/>
        <w:jc w:val="both"/>
        <w:rPr>
          <w:rFonts w:ascii="Courier New" w:hAnsi="Courier New"/>
          <w:position w:val="2"/>
        </w:rPr>
      </w:pPr>
      <w:r>
        <w:rPr>
          <w:color w:val="231F20"/>
        </w:rPr>
        <w:t>READ</w:t>
      </w:r>
      <w:r>
        <w:rPr>
          <w:rFonts w:ascii="Symbol" w:hAnsi="Symbol"/>
          <w:color w:val="231F20"/>
        </w:rPr>
        <w:t></w:t>
      </w:r>
      <w:r>
        <w:rPr>
          <w:rFonts w:ascii="Times New Roman" w:hAnsi="Times New Roman"/>
          <w:color w:val="231F20"/>
          <w:spacing w:val="11"/>
        </w:rPr>
        <w:t> </w:t>
      </w:r>
      <w:r>
        <w:rPr>
          <w:rFonts w:ascii="Courier New" w:hAnsi="Courier New"/>
          <w:color w:val="231F20"/>
          <w:position w:val="2"/>
        </w:rPr>
        <w:t>–100,</w:t>
      </w:r>
      <w:r>
        <w:rPr>
          <w:rFonts w:ascii="Courier New" w:hAnsi="Courier New"/>
          <w:color w:val="231F20"/>
          <w:spacing w:val="13"/>
          <w:position w:val="2"/>
        </w:rPr>
        <w:t> </w:t>
      </w:r>
      <w:r>
        <w:rPr>
          <w:rFonts w:ascii="Courier New" w:hAnsi="Courier New"/>
          <w:color w:val="231F20"/>
          <w:position w:val="2"/>
        </w:rPr>
        <w:t>“Command</w:t>
      </w:r>
      <w:r>
        <w:rPr>
          <w:rFonts w:ascii="Courier New" w:hAnsi="Courier New"/>
          <w:color w:val="231F20"/>
          <w:spacing w:val="12"/>
          <w:position w:val="2"/>
        </w:rPr>
        <w:t> </w:t>
      </w:r>
      <w:r>
        <w:rPr>
          <w:rFonts w:ascii="Courier New" w:hAnsi="Courier New"/>
          <w:color w:val="231F20"/>
          <w:spacing w:val="-2"/>
          <w:position w:val="2"/>
        </w:rPr>
        <w:t>Error”</w:t>
      </w:r>
    </w:p>
    <w:p>
      <w:pPr>
        <w:spacing w:line="230" w:lineRule="auto" w:before="120"/>
        <w:ind w:left="239" w:right="0" w:firstLine="0"/>
        <w:jc w:val="both"/>
        <w:rPr>
          <w:rFonts w:ascii="Times New Roman"/>
          <w:sz w:val="20"/>
        </w:rPr>
      </w:pPr>
      <w:r>
        <w:rPr>
          <w:rFonts w:ascii="Times New Roman"/>
          <w:color w:val="231F20"/>
          <w:sz w:val="20"/>
        </w:rPr>
        <w:t>The query returns the error number </w:t>
      </w:r>
      <w:r>
        <w:rPr>
          <w:rFonts w:ascii="Times New Roman"/>
          <w:color w:val="231F20"/>
          <w:sz w:val="20"/>
        </w:rPr>
        <w:t>fol- lowed by the error description.</w:t>
      </w:r>
    </w:p>
    <w:p>
      <w:pPr>
        <w:spacing w:line="230" w:lineRule="auto" w:before="118"/>
        <w:ind w:left="239" w:right="0" w:firstLine="0"/>
        <w:jc w:val="both"/>
        <w:rPr>
          <w:rFonts w:ascii="Times New Roman"/>
          <w:sz w:val="20"/>
        </w:rPr>
      </w:pPr>
      <w:r>
        <w:rPr>
          <w:rFonts w:ascii="Times New Roman"/>
          <w:color w:val="231F20"/>
          <w:sz w:val="20"/>
        </w:rPr>
        <w:t>If</w:t>
      </w:r>
      <w:r>
        <w:rPr>
          <w:rFonts w:ascii="Times New Roman"/>
          <w:color w:val="231F20"/>
          <w:spacing w:val="-1"/>
          <w:sz w:val="20"/>
        </w:rPr>
        <w:t> </w:t>
      </w:r>
      <w:r>
        <w:rPr>
          <w:rFonts w:ascii="Times New Roman"/>
          <w:color w:val="231F20"/>
          <w:sz w:val="20"/>
        </w:rPr>
        <w:t>more</w:t>
      </w:r>
      <w:r>
        <w:rPr>
          <w:rFonts w:ascii="Times New Roman"/>
          <w:color w:val="231F20"/>
          <w:spacing w:val="-3"/>
          <w:sz w:val="20"/>
        </w:rPr>
        <w:t> </w:t>
      </w:r>
      <w:r>
        <w:rPr>
          <w:rFonts w:ascii="Times New Roman"/>
          <w:color w:val="231F20"/>
          <w:sz w:val="20"/>
        </w:rPr>
        <w:t>than</w:t>
      </w:r>
      <w:r>
        <w:rPr>
          <w:rFonts w:ascii="Times New Roman"/>
          <w:color w:val="231F20"/>
          <w:spacing w:val="-1"/>
          <w:sz w:val="20"/>
        </w:rPr>
        <w:t> </w:t>
      </w:r>
      <w:r>
        <w:rPr>
          <w:rFonts w:ascii="Times New Roman"/>
          <w:color w:val="231F20"/>
          <w:sz w:val="20"/>
        </w:rPr>
        <w:t>one</w:t>
      </w:r>
      <w:r>
        <w:rPr>
          <w:rFonts w:ascii="Times New Roman"/>
          <w:color w:val="231F20"/>
          <w:spacing w:val="-1"/>
          <w:sz w:val="20"/>
        </w:rPr>
        <w:t> </w:t>
      </w:r>
      <w:r>
        <w:rPr>
          <w:rFonts w:ascii="Times New Roman"/>
          <w:color w:val="231F20"/>
          <w:sz w:val="20"/>
        </w:rPr>
        <w:t>error occurred, the</w:t>
      </w:r>
      <w:r>
        <w:rPr>
          <w:rFonts w:ascii="Times New Roman"/>
          <w:color w:val="231F20"/>
          <w:spacing w:val="-2"/>
          <w:sz w:val="20"/>
        </w:rPr>
        <w:t> </w:t>
      </w:r>
      <w:r>
        <w:rPr>
          <w:rFonts w:ascii="Times New Roman"/>
          <w:color w:val="231F20"/>
          <w:sz w:val="20"/>
        </w:rPr>
        <w:t>query will return the error that occurred first. When you read an error, you will also re- move it from the queue. You can read the next error by repeating the query. When you</w:t>
      </w:r>
      <w:r>
        <w:rPr>
          <w:rFonts w:ascii="Times New Roman"/>
          <w:color w:val="231F20"/>
          <w:spacing w:val="65"/>
          <w:sz w:val="20"/>
        </w:rPr>
        <w:t> </w:t>
      </w:r>
      <w:r>
        <w:rPr>
          <w:rFonts w:ascii="Times New Roman"/>
          <w:color w:val="231F20"/>
          <w:sz w:val="20"/>
        </w:rPr>
        <w:t>have</w:t>
      </w:r>
      <w:r>
        <w:rPr>
          <w:rFonts w:ascii="Times New Roman"/>
          <w:color w:val="231F20"/>
          <w:spacing w:val="65"/>
          <w:sz w:val="20"/>
        </w:rPr>
        <w:t> </w:t>
      </w:r>
      <w:r>
        <w:rPr>
          <w:rFonts w:ascii="Times New Roman"/>
          <w:color w:val="231F20"/>
          <w:sz w:val="20"/>
        </w:rPr>
        <w:t>read</w:t>
      </w:r>
      <w:r>
        <w:rPr>
          <w:rFonts w:ascii="Times New Roman"/>
          <w:color w:val="231F20"/>
          <w:spacing w:val="65"/>
          <w:sz w:val="20"/>
        </w:rPr>
        <w:t> </w:t>
      </w:r>
      <w:r>
        <w:rPr>
          <w:rFonts w:ascii="Times New Roman"/>
          <w:color w:val="231F20"/>
          <w:sz w:val="20"/>
        </w:rPr>
        <w:t>all</w:t>
      </w:r>
      <w:r>
        <w:rPr>
          <w:rFonts w:ascii="Times New Roman"/>
          <w:color w:val="231F20"/>
          <w:spacing w:val="63"/>
          <w:sz w:val="20"/>
        </w:rPr>
        <w:t> </w:t>
      </w:r>
      <w:r>
        <w:rPr>
          <w:rFonts w:ascii="Times New Roman"/>
          <w:color w:val="231F20"/>
          <w:sz w:val="20"/>
        </w:rPr>
        <w:t>errors,</w:t>
      </w:r>
      <w:r>
        <w:rPr>
          <w:rFonts w:ascii="Times New Roman"/>
          <w:color w:val="231F20"/>
          <w:spacing w:val="66"/>
          <w:sz w:val="20"/>
        </w:rPr>
        <w:t> </w:t>
      </w:r>
      <w:r>
        <w:rPr>
          <w:rFonts w:ascii="Times New Roman"/>
          <w:color w:val="231F20"/>
          <w:sz w:val="20"/>
        </w:rPr>
        <w:t>the</w:t>
      </w:r>
      <w:r>
        <w:rPr>
          <w:rFonts w:ascii="Times New Roman"/>
          <w:color w:val="231F20"/>
          <w:spacing w:val="64"/>
          <w:sz w:val="20"/>
        </w:rPr>
        <w:t> </w:t>
      </w:r>
      <w:r>
        <w:rPr>
          <w:rFonts w:ascii="Times New Roman"/>
          <w:color w:val="231F20"/>
          <w:sz w:val="20"/>
        </w:rPr>
        <w:t>queue</w:t>
      </w:r>
      <w:r>
        <w:rPr>
          <w:rFonts w:ascii="Times New Roman"/>
          <w:color w:val="231F20"/>
          <w:spacing w:val="66"/>
          <w:sz w:val="20"/>
        </w:rPr>
        <w:t> </w:t>
      </w:r>
      <w:r>
        <w:rPr>
          <w:rFonts w:ascii="Times New Roman"/>
          <w:color w:val="231F20"/>
          <w:spacing w:val="-5"/>
          <w:sz w:val="20"/>
        </w:rPr>
        <w:t>is</w:t>
      </w:r>
    </w:p>
    <w:p>
      <w:pPr>
        <w:spacing w:line="233" w:lineRule="exact" w:before="68"/>
        <w:ind w:left="119" w:right="0" w:firstLine="0"/>
        <w:jc w:val="both"/>
        <w:rPr>
          <w:rFonts w:ascii="Courier New"/>
          <w:sz w:val="20"/>
        </w:rPr>
      </w:pPr>
      <w:r>
        <w:rPr/>
        <w:br w:type="column"/>
      </w:r>
      <w:r>
        <w:rPr>
          <w:rFonts w:ascii="Times New Roman"/>
          <w:color w:val="231F20"/>
          <w:sz w:val="20"/>
        </w:rPr>
        <w:t>empty,</w:t>
      </w:r>
      <w:r>
        <w:rPr>
          <w:rFonts w:ascii="Times New Roman"/>
          <w:color w:val="231F20"/>
          <w:spacing w:val="55"/>
          <w:sz w:val="20"/>
        </w:rPr>
        <w:t>  </w:t>
      </w:r>
      <w:r>
        <w:rPr>
          <w:rFonts w:ascii="Times New Roman"/>
          <w:color w:val="231F20"/>
          <w:sz w:val="20"/>
        </w:rPr>
        <w:t>and</w:t>
      </w:r>
      <w:r>
        <w:rPr>
          <w:rFonts w:ascii="Times New Roman"/>
          <w:color w:val="231F20"/>
          <w:spacing w:val="58"/>
          <w:sz w:val="20"/>
        </w:rPr>
        <w:t>  </w:t>
      </w:r>
      <w:r>
        <w:rPr>
          <w:rFonts w:ascii="Times New Roman"/>
          <w:color w:val="231F20"/>
          <w:sz w:val="20"/>
        </w:rPr>
        <w:t>the</w:t>
      </w:r>
      <w:r>
        <w:rPr>
          <w:rFonts w:ascii="Times New Roman"/>
          <w:color w:val="231F20"/>
          <w:spacing w:val="57"/>
          <w:sz w:val="20"/>
        </w:rPr>
        <w:t>  </w:t>
      </w:r>
      <w:r>
        <w:rPr>
          <w:rFonts w:ascii="Courier New"/>
          <w:color w:val="231F20"/>
          <w:spacing w:val="-2"/>
          <w:sz w:val="20"/>
        </w:rPr>
        <w:t>:SYSTem:ERRor?</w:t>
      </w:r>
    </w:p>
    <w:p>
      <w:pPr>
        <w:spacing w:line="217" w:lineRule="exact" w:before="0"/>
        <w:ind w:left="119" w:right="0"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71648">
                <wp:simplePos x="0" y="0"/>
                <wp:positionH relativeFrom="page">
                  <wp:posOffset>2541739</wp:posOffset>
                </wp:positionH>
                <wp:positionV relativeFrom="paragraph">
                  <wp:posOffset>-143682</wp:posOffset>
                </wp:positionV>
                <wp:extent cx="1270" cy="2448560"/>
                <wp:effectExtent l="0" t="0" r="0" b="0"/>
                <wp:wrapNone/>
                <wp:docPr id="1074" name="Graphic 1074"/>
                <wp:cNvGraphicFramePr>
                  <a:graphicFrameLocks/>
                </wp:cNvGraphicFramePr>
                <a:graphic>
                  <a:graphicData uri="http://schemas.microsoft.com/office/word/2010/wordprocessingShape">
                    <wps:wsp>
                      <wps:cNvPr id="1074" name="Graphic 1074"/>
                      <wps:cNvSpPr/>
                      <wps:spPr>
                        <a:xfrm>
                          <a:off x="0" y="0"/>
                          <a:ext cx="1270" cy="2448560"/>
                        </a:xfrm>
                        <a:custGeom>
                          <a:avLst/>
                          <a:gdLst/>
                          <a:ahLst/>
                          <a:cxnLst/>
                          <a:rect l="l" t="t" r="r" b="b"/>
                          <a:pathLst>
                            <a:path w="0" h="2448560">
                              <a:moveTo>
                                <a:pt x="0" y="0"/>
                              </a:moveTo>
                              <a:lnTo>
                                <a:pt x="0" y="2448267"/>
                              </a:lnTo>
                            </a:path>
                          </a:pathLst>
                        </a:custGeom>
                        <a:ln w="5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1648" from="200.136993pt,-11.313562pt" to="200.136993pt,181.463438pt" stroked="true" strokeweight=".004pt" strokecolor="#231f20">
                <v:stroke dashstyle="solid"/>
                <w10:wrap type="none"/>
              </v:line>
            </w:pict>
          </mc:Fallback>
        </mc:AlternateContent>
      </w:r>
      <w:r>
        <w:rPr>
          <w:rFonts w:ascii="Times New Roman"/>
          <w:color w:val="231F20"/>
          <w:sz w:val="20"/>
        </w:rPr>
        <w:t>query will </w:t>
      </w:r>
      <w:r>
        <w:rPr>
          <w:rFonts w:ascii="Times New Roman"/>
          <w:color w:val="231F20"/>
          <w:spacing w:val="-2"/>
          <w:sz w:val="20"/>
        </w:rPr>
        <w:t>return:</w:t>
      </w:r>
    </w:p>
    <w:p>
      <w:pPr>
        <w:spacing w:before="110"/>
        <w:ind w:left="119" w:right="0" w:firstLine="0"/>
        <w:jc w:val="both"/>
        <w:rPr>
          <w:rFonts w:ascii="Times New Roman" w:hAnsi="Times New Roman"/>
          <w:sz w:val="20"/>
        </w:rPr>
      </w:pPr>
      <w:r>
        <w:rPr>
          <w:rFonts w:ascii="Times New Roman" w:hAnsi="Times New Roman"/>
          <w:color w:val="231F20"/>
          <w:sz w:val="20"/>
        </w:rPr>
        <w:t>0, “No </w:t>
      </w:r>
      <w:r>
        <w:rPr>
          <w:rFonts w:ascii="Times New Roman" w:hAnsi="Times New Roman"/>
          <w:color w:val="231F20"/>
          <w:spacing w:val="-2"/>
          <w:sz w:val="20"/>
        </w:rPr>
        <w:t>error”</w:t>
      </w:r>
    </w:p>
    <w:p>
      <w:pPr>
        <w:spacing w:line="230" w:lineRule="auto" w:before="117"/>
        <w:ind w:left="119" w:right="510" w:firstLine="0"/>
        <w:jc w:val="both"/>
        <w:rPr>
          <w:rFonts w:ascii="Times New Roman"/>
          <w:sz w:val="20"/>
        </w:rPr>
      </w:pPr>
      <w:r>
        <w:rPr>
          <w:rFonts w:ascii="Times New Roman"/>
          <w:color w:val="231F20"/>
          <w:sz w:val="20"/>
        </w:rPr>
        <w:t>When errors occur and you do not </w:t>
      </w:r>
      <w:r>
        <w:rPr>
          <w:rFonts w:ascii="Times New Roman"/>
          <w:color w:val="231F20"/>
          <w:sz w:val="20"/>
        </w:rPr>
        <w:t>read these errors, the Error Queue may over- flow. Then the instrument will overwrite the last error in the queue with:</w:t>
      </w:r>
    </w:p>
    <w:p>
      <w:pPr>
        <w:spacing w:before="110"/>
        <w:ind w:left="119" w:right="0" w:firstLine="0"/>
        <w:jc w:val="both"/>
        <w:rPr>
          <w:rFonts w:ascii="Times New Roman" w:hAnsi="Times New Roman"/>
          <w:sz w:val="20"/>
        </w:rPr>
      </w:pPr>
      <w:r>
        <w:rPr>
          <w:rFonts w:ascii="Times New Roman" w:hAnsi="Times New Roman"/>
          <w:color w:val="231F20"/>
          <w:sz w:val="20"/>
        </w:rPr>
        <w:t>–350, “Queue </w:t>
      </w:r>
      <w:r>
        <w:rPr>
          <w:rFonts w:ascii="Times New Roman" w:hAnsi="Times New Roman"/>
          <w:color w:val="231F20"/>
          <w:spacing w:val="-2"/>
          <w:sz w:val="20"/>
        </w:rPr>
        <w:t>overflow”</w:t>
      </w:r>
    </w:p>
    <w:p>
      <w:pPr>
        <w:spacing w:line="230" w:lineRule="auto" w:before="117"/>
        <w:ind w:left="119" w:right="510" w:firstLine="0"/>
        <w:jc w:val="both"/>
        <w:rPr>
          <w:rFonts w:ascii="Times New Roman"/>
          <w:sz w:val="20"/>
        </w:rPr>
      </w:pPr>
      <w:r>
        <w:rPr>
          <w:rFonts w:ascii="Times New Roman"/>
          <w:sz w:val="20"/>
        </w:rPr>
        <mc:AlternateContent>
          <mc:Choice Requires="wps">
            <w:drawing>
              <wp:anchor distT="0" distB="0" distL="0" distR="0" allowOverlap="1" layoutInCell="1" locked="0" behindDoc="0" simplePos="0" relativeHeight="15772160">
                <wp:simplePos x="0" y="0"/>
                <wp:positionH relativeFrom="page">
                  <wp:posOffset>2592537</wp:posOffset>
                </wp:positionH>
                <wp:positionV relativeFrom="paragraph">
                  <wp:posOffset>350703</wp:posOffset>
                </wp:positionV>
                <wp:extent cx="355600" cy="355600"/>
                <wp:effectExtent l="0" t="0" r="0" b="0"/>
                <wp:wrapNone/>
                <wp:docPr id="1075" name="Textbox 1075"/>
                <wp:cNvGraphicFramePr>
                  <a:graphicFrameLocks/>
                </wp:cNvGraphicFramePr>
                <a:graphic>
                  <a:graphicData uri="http://schemas.microsoft.com/office/word/2010/wordprocessingShape">
                    <wps:wsp>
                      <wps:cNvPr id="1075" name="Textbox 1075"/>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04.136795pt;margin-top:27.614458pt;width:28pt;height:28pt;mso-position-horizontal-relative:page;mso-position-vertical-relative:paragraph;z-index:15772160" type="#_x0000_t202" id="docshape927"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Times New Roman"/>
          <w:color w:val="231F20"/>
          <w:sz w:val="20"/>
        </w:rPr>
        <w:t>If</w:t>
      </w:r>
      <w:r>
        <w:rPr>
          <w:rFonts w:ascii="Times New Roman"/>
          <w:color w:val="231F20"/>
          <w:sz w:val="20"/>
        </w:rPr>
        <w:t> more errors occur they will be </w:t>
      </w:r>
      <w:r>
        <w:rPr>
          <w:rFonts w:ascii="Times New Roman"/>
          <w:color w:val="231F20"/>
          <w:sz w:val="20"/>
        </w:rPr>
        <w:t>dis- </w:t>
      </w:r>
      <w:r>
        <w:rPr>
          <w:rFonts w:ascii="Times New Roman"/>
          <w:color w:val="231F20"/>
          <w:spacing w:val="-2"/>
          <w:sz w:val="20"/>
        </w:rPr>
        <w:t>carded.</w:t>
      </w:r>
    </w:p>
    <w:p>
      <w:pPr>
        <w:spacing w:line="228" w:lineRule="auto" w:before="120"/>
        <w:ind w:left="799" w:right="450" w:firstLine="0"/>
        <w:jc w:val="left"/>
        <w:rPr>
          <w:rFonts w:ascii="Arial"/>
          <w:i/>
          <w:sz w:val="18"/>
        </w:rPr>
      </w:pPr>
      <w:r>
        <w:rPr>
          <w:rFonts w:ascii="Arial"/>
          <w:i/>
          <w:color w:val="231F20"/>
          <w:sz w:val="18"/>
        </w:rPr>
        <w:t>Read more about how to use er- ror</w:t>
      </w:r>
      <w:r>
        <w:rPr>
          <w:rFonts w:ascii="Arial"/>
          <w:i/>
          <w:color w:val="231F20"/>
          <w:spacing w:val="-8"/>
          <w:sz w:val="18"/>
        </w:rPr>
        <w:t> </w:t>
      </w:r>
      <w:r>
        <w:rPr>
          <w:rFonts w:ascii="Arial"/>
          <w:i/>
          <w:color w:val="231F20"/>
          <w:sz w:val="18"/>
        </w:rPr>
        <w:t>reporting</w:t>
      </w:r>
      <w:r>
        <w:rPr>
          <w:rFonts w:ascii="Arial"/>
          <w:i/>
          <w:color w:val="231F20"/>
          <w:spacing w:val="-8"/>
          <w:sz w:val="18"/>
        </w:rPr>
        <w:t> </w:t>
      </w:r>
      <w:r>
        <w:rPr>
          <w:rFonts w:ascii="Arial"/>
          <w:i/>
          <w:color w:val="231F20"/>
          <w:sz w:val="18"/>
        </w:rPr>
        <w:t>in</w:t>
      </w:r>
      <w:r>
        <w:rPr>
          <w:rFonts w:ascii="Arial"/>
          <w:i/>
          <w:color w:val="231F20"/>
          <w:spacing w:val="-8"/>
          <w:sz w:val="18"/>
        </w:rPr>
        <w:t> </w:t>
      </w:r>
      <w:r>
        <w:rPr>
          <w:rFonts w:ascii="Arial"/>
          <w:i/>
          <w:color w:val="231F20"/>
          <w:sz w:val="18"/>
        </w:rPr>
        <w:t>the</w:t>
      </w:r>
      <w:r>
        <w:rPr>
          <w:rFonts w:ascii="Arial"/>
          <w:i/>
          <w:color w:val="231F20"/>
          <w:spacing w:val="-8"/>
          <w:sz w:val="18"/>
        </w:rPr>
        <w:t> </w:t>
      </w:r>
      <w:r>
        <w:rPr>
          <w:rFonts w:ascii="Arial"/>
          <w:i/>
          <w:color w:val="231F20"/>
          <w:sz w:val="18"/>
        </w:rPr>
        <w:t>Introduction</w:t>
      </w:r>
      <w:r>
        <w:rPr>
          <w:rFonts w:ascii="Arial"/>
          <w:i/>
          <w:color w:val="231F20"/>
          <w:spacing w:val="-8"/>
          <w:sz w:val="18"/>
        </w:rPr>
        <w:t> </w:t>
      </w:r>
      <w:r>
        <w:rPr>
          <w:rFonts w:ascii="Arial"/>
          <w:i/>
          <w:color w:val="231F20"/>
          <w:sz w:val="18"/>
        </w:rPr>
        <w:t>to SCPI chapter</w:t>
      </w:r>
    </w:p>
    <w:p>
      <w:pPr>
        <w:spacing w:after="0" w:line="228" w:lineRule="auto"/>
        <w:jc w:val="left"/>
        <w:rPr>
          <w:rFonts w:ascii="Arial"/>
          <w:i/>
          <w:sz w:val="18"/>
        </w:rPr>
        <w:sectPr>
          <w:type w:val="continuous"/>
          <w:pgSz w:w="8420" w:h="11900"/>
          <w:pgMar w:header="158" w:footer="412" w:top="420" w:bottom="280" w:left="283" w:right="425"/>
          <w:cols w:num="2" w:equalWidth="0">
            <w:col w:w="3641" w:space="40"/>
            <w:col w:w="4031"/>
          </w:cols>
        </w:sectPr>
      </w:pPr>
    </w:p>
    <w:p>
      <w:pPr>
        <w:pStyle w:val="BodyText"/>
        <w:rPr>
          <w:rFonts w:ascii="Arial"/>
          <w:i/>
          <w:sz w:val="20"/>
        </w:rPr>
      </w:pPr>
    </w:p>
    <w:p>
      <w:pPr>
        <w:pStyle w:val="BodyText"/>
        <w:spacing w:before="64"/>
        <w:rPr>
          <w:rFonts w:ascii="Arial"/>
          <w:i/>
          <w:sz w:val="20"/>
        </w:rPr>
      </w:pPr>
    </w:p>
    <w:tbl>
      <w:tblPr>
        <w:tblW w:w="0" w:type="auto"/>
        <w:jc w:val="left"/>
        <w:tblInd w:w="26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jc w:val="center"/>
              <w:rPr>
                <w:rFonts w:ascii="Arial"/>
                <w:b/>
                <w:sz w:val="18"/>
              </w:rPr>
            </w:pPr>
            <w:r>
              <w:rPr>
                <w:rFonts w:ascii="Arial"/>
                <w:b/>
                <w:color w:val="231F20"/>
                <w:sz w:val="18"/>
              </w:rPr>
              <w:t>Command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331" w:hRule="atLeast"/>
        </w:trPr>
        <w:tc>
          <w:tcPr>
            <w:tcW w:w="871" w:type="dxa"/>
            <w:tcBorders>
              <w:top w:val="single" w:sz="18" w:space="0" w:color="231F20"/>
              <w:right w:val="single" w:sz="18" w:space="0" w:color="231F20"/>
            </w:tcBorders>
          </w:tcPr>
          <w:p>
            <w:pPr>
              <w:pStyle w:val="TableParagraph"/>
              <w:spacing w:before="67"/>
              <w:ind w:left="57" w:right="30"/>
              <w:jc w:val="center"/>
              <w:rPr>
                <w:sz w:val="18"/>
              </w:rPr>
            </w:pPr>
            <w:r>
              <w:rPr>
                <w:color w:val="231F20"/>
                <w:spacing w:val="-10"/>
                <w:sz w:val="18"/>
              </w:rPr>
              <w:t>0</w:t>
            </w:r>
          </w:p>
        </w:tc>
        <w:tc>
          <w:tcPr>
            <w:tcW w:w="1737" w:type="dxa"/>
            <w:tcBorders>
              <w:top w:val="single" w:sz="18" w:space="0" w:color="231F20"/>
              <w:left w:val="single" w:sz="18" w:space="0" w:color="231F20"/>
              <w:right w:val="single" w:sz="18" w:space="0" w:color="231F20"/>
            </w:tcBorders>
          </w:tcPr>
          <w:p>
            <w:pPr>
              <w:pStyle w:val="TableParagraph"/>
              <w:spacing w:before="11"/>
              <w:rPr>
                <w:sz w:val="18"/>
              </w:rPr>
            </w:pPr>
            <w:r>
              <w:rPr>
                <w:color w:val="231F20"/>
                <w:sz w:val="18"/>
              </w:rPr>
              <w:t>No</w:t>
            </w:r>
            <w:r>
              <w:rPr>
                <w:color w:val="231F20"/>
                <w:spacing w:val="6"/>
                <w:sz w:val="18"/>
              </w:rPr>
              <w:t> </w:t>
            </w:r>
            <w:r>
              <w:rPr>
                <w:color w:val="231F20"/>
                <w:spacing w:val="-2"/>
                <w:sz w:val="18"/>
              </w:rPr>
              <w:t>error</w:t>
            </w:r>
          </w:p>
        </w:tc>
        <w:tc>
          <w:tcPr>
            <w:tcW w:w="4345" w:type="dxa"/>
            <w:tcBorders>
              <w:top w:val="single" w:sz="18" w:space="0" w:color="231F20"/>
              <w:left w:val="single" w:sz="18" w:space="0" w:color="231F20"/>
            </w:tcBorders>
          </w:tcPr>
          <w:p>
            <w:pPr>
              <w:pStyle w:val="TableParagraph"/>
              <w:ind w:left="0"/>
              <w:rPr>
                <w:rFonts w:ascii="Times New Roman"/>
                <w:sz w:val="18"/>
              </w:rPr>
            </w:pP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–100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Command</w:t>
            </w:r>
            <w:r>
              <w:rPr>
                <w:color w:val="231F20"/>
                <w:spacing w:val="-1"/>
                <w:sz w:val="18"/>
              </w:rPr>
              <w:t> </w:t>
            </w:r>
            <w:r>
              <w:rPr>
                <w:color w:val="231F20"/>
                <w:spacing w:val="-2"/>
                <w:sz w:val="18"/>
              </w:rPr>
              <w:t>error</w:t>
            </w:r>
          </w:p>
        </w:tc>
        <w:tc>
          <w:tcPr>
            <w:tcW w:w="4345" w:type="dxa"/>
            <w:tcBorders>
              <w:left w:val="single" w:sz="18" w:space="0" w:color="231F20"/>
            </w:tcBorders>
          </w:tcPr>
          <w:p>
            <w:pPr>
              <w:pStyle w:val="TableParagraph"/>
              <w:spacing w:line="254" w:lineRule="auto" w:before="31"/>
              <w:rPr>
                <w:sz w:val="18"/>
              </w:rPr>
            </w:pPr>
            <w:r>
              <w:rPr>
                <w:color w:val="231F20"/>
                <w:sz w:val="18"/>
              </w:rPr>
              <w:t>This is the generic syntax error for devices that </w:t>
            </w:r>
            <w:r>
              <w:rPr>
                <w:color w:val="231F20"/>
                <w:sz w:val="18"/>
              </w:rPr>
              <w:t>can- not detect more specific errors. This code indicates only that a Command Error defined in IEEE-488.2,</w:t>
            </w:r>
          </w:p>
          <w:p>
            <w:pPr>
              <w:pStyle w:val="TableParagraph"/>
              <w:spacing w:line="186" w:lineRule="exact"/>
              <w:rPr>
                <w:sz w:val="18"/>
              </w:rPr>
            </w:pPr>
            <w:r>
              <w:rPr>
                <w:color w:val="231F20"/>
                <w:sz w:val="18"/>
              </w:rPr>
              <w:t>11.5.1.1.4</w:t>
            </w:r>
            <w:r>
              <w:rPr>
                <w:color w:val="231F20"/>
                <w:spacing w:val="3"/>
                <w:sz w:val="18"/>
              </w:rPr>
              <w:t> </w:t>
            </w:r>
            <w:r>
              <w:rPr>
                <w:color w:val="231F20"/>
                <w:sz w:val="18"/>
              </w:rPr>
              <w:t>has</w:t>
            </w:r>
            <w:r>
              <w:rPr>
                <w:color w:val="231F20"/>
                <w:spacing w:val="3"/>
                <w:sz w:val="18"/>
              </w:rPr>
              <w:t> </w:t>
            </w:r>
            <w:r>
              <w:rPr>
                <w:color w:val="231F20"/>
                <w:spacing w:val="-2"/>
                <w:sz w:val="18"/>
              </w:rPr>
              <w:t>occurred.</w:t>
            </w:r>
          </w:p>
        </w:tc>
      </w:tr>
      <w:tr>
        <w:trPr>
          <w:trHeight w:val="1114"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–101</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Invalid</w:t>
            </w:r>
            <w:r>
              <w:rPr>
                <w:color w:val="231F20"/>
                <w:spacing w:val="2"/>
                <w:sz w:val="18"/>
              </w:rPr>
              <w:t> </w:t>
            </w:r>
            <w:r>
              <w:rPr>
                <w:color w:val="231F20"/>
                <w:spacing w:val="-2"/>
                <w:sz w:val="18"/>
              </w:rPr>
              <w:t>character</w:t>
            </w:r>
          </w:p>
        </w:tc>
        <w:tc>
          <w:tcPr>
            <w:tcW w:w="4345" w:type="dxa"/>
            <w:tcBorders>
              <w:left w:val="single" w:sz="18" w:space="0" w:color="231F20"/>
            </w:tcBorders>
          </w:tcPr>
          <w:p>
            <w:pPr>
              <w:pStyle w:val="TableParagraph"/>
              <w:spacing w:line="220" w:lineRule="atLeast"/>
              <w:ind w:right="87"/>
              <w:rPr>
                <w:sz w:val="18"/>
              </w:rPr>
            </w:pPr>
            <w:r>
              <w:rPr>
                <w:color w:val="231F20"/>
                <w:sz w:val="18"/>
              </w:rPr>
              <w:t>A syntactic element contains a character which is </w:t>
            </w:r>
            <w:r>
              <w:rPr>
                <w:color w:val="231F20"/>
                <w:sz w:val="18"/>
              </w:rPr>
              <w:t>in- valid for that type; for example, a header containing an ampersand, SETUP&amp;.</w:t>
            </w:r>
            <w:r>
              <w:rPr>
                <w:color w:val="231F20"/>
                <w:spacing w:val="27"/>
                <w:sz w:val="18"/>
              </w:rPr>
              <w:t> </w:t>
            </w:r>
            <w:r>
              <w:rPr>
                <w:color w:val="231F20"/>
                <w:sz w:val="18"/>
              </w:rPr>
              <w:t>This</w:t>
            </w:r>
            <w:r>
              <w:rPr>
                <w:color w:val="231F20"/>
                <w:spacing w:val="27"/>
                <w:sz w:val="18"/>
              </w:rPr>
              <w:t> </w:t>
            </w:r>
            <w:r>
              <w:rPr>
                <w:color w:val="231F20"/>
                <w:sz w:val="18"/>
              </w:rPr>
              <w:t>error might be used</w:t>
            </w:r>
            <w:r>
              <w:rPr>
                <w:color w:val="231F20"/>
                <w:spacing w:val="40"/>
                <w:sz w:val="18"/>
              </w:rPr>
              <w:t> </w:t>
            </w:r>
            <w:r>
              <w:rPr>
                <w:color w:val="231F20"/>
                <w:sz w:val="18"/>
              </w:rPr>
              <w:t>in place of errors –114, –121, –141, and perhaps some others.</w:t>
            </w:r>
          </w:p>
        </w:tc>
      </w:tr>
      <w:tr>
        <w:trPr>
          <w:trHeight w:val="237" w:hRule="atLeast"/>
        </w:trPr>
        <w:tc>
          <w:tcPr>
            <w:tcW w:w="871" w:type="dxa"/>
            <w:vMerge w:val="restart"/>
            <w:tcBorders>
              <w:right w:val="single" w:sz="18" w:space="0" w:color="231F20"/>
            </w:tcBorders>
          </w:tcPr>
          <w:p>
            <w:pPr>
              <w:pStyle w:val="TableParagraph"/>
              <w:spacing w:before="87"/>
              <w:ind w:left="237"/>
              <w:rPr>
                <w:sz w:val="18"/>
              </w:rPr>
            </w:pPr>
            <w:r>
              <w:rPr>
                <w:color w:val="231F20"/>
                <w:spacing w:val="-4"/>
                <w:sz w:val="18"/>
              </w:rPr>
              <w:t>–102</w:t>
            </w:r>
          </w:p>
        </w:tc>
        <w:tc>
          <w:tcPr>
            <w:tcW w:w="1737" w:type="dxa"/>
            <w:tcBorders>
              <w:left w:val="single" w:sz="18" w:space="0" w:color="231F20"/>
              <w:right w:val="single" w:sz="18" w:space="0" w:color="231F20"/>
            </w:tcBorders>
          </w:tcPr>
          <w:p>
            <w:pPr>
              <w:pStyle w:val="TableParagraph"/>
              <w:spacing w:line="187" w:lineRule="exact" w:before="31"/>
              <w:rPr>
                <w:sz w:val="18"/>
              </w:rPr>
            </w:pPr>
            <w:r>
              <w:rPr>
                <w:color w:val="231F20"/>
                <w:sz w:val="18"/>
              </w:rPr>
              <w:t>Syntax</w:t>
            </w:r>
            <w:r>
              <w:rPr>
                <w:color w:val="231F20"/>
                <w:spacing w:val="-2"/>
                <w:sz w:val="18"/>
              </w:rPr>
              <w:t> error</w:t>
            </w:r>
          </w:p>
        </w:tc>
        <w:tc>
          <w:tcPr>
            <w:tcW w:w="4345" w:type="dxa"/>
            <w:vMerge w:val="restart"/>
            <w:tcBorders>
              <w:left w:val="single" w:sz="18" w:space="0" w:color="231F20"/>
            </w:tcBorders>
          </w:tcPr>
          <w:p>
            <w:pPr>
              <w:pStyle w:val="TableParagraph"/>
              <w:spacing w:line="220" w:lineRule="atLeast" w:before="18"/>
              <w:rPr>
                <w:sz w:val="18"/>
              </w:rPr>
            </w:pPr>
            <w:r>
              <w:rPr>
                <w:color w:val="231F20"/>
                <w:spacing w:val="-2"/>
                <w:sz w:val="18"/>
              </w:rPr>
              <w:t>An</w:t>
            </w:r>
            <w:r>
              <w:rPr>
                <w:color w:val="231F20"/>
                <w:spacing w:val="-4"/>
                <w:sz w:val="18"/>
              </w:rPr>
              <w:t> </w:t>
            </w:r>
            <w:r>
              <w:rPr>
                <w:color w:val="231F20"/>
                <w:spacing w:val="-2"/>
                <w:sz w:val="18"/>
              </w:rPr>
              <w:t>unrecognized</w:t>
            </w:r>
            <w:r>
              <w:rPr>
                <w:color w:val="231F20"/>
                <w:spacing w:val="-10"/>
                <w:sz w:val="18"/>
              </w:rPr>
              <w:t> </w:t>
            </w:r>
            <w:r>
              <w:rPr>
                <w:color w:val="231F20"/>
                <w:spacing w:val="-2"/>
                <w:sz w:val="18"/>
              </w:rPr>
              <w:t>command</w:t>
            </w:r>
            <w:r>
              <w:rPr>
                <w:color w:val="231F20"/>
                <w:spacing w:val="-10"/>
                <w:sz w:val="18"/>
              </w:rPr>
              <w:t> </w:t>
            </w:r>
            <w:r>
              <w:rPr>
                <w:color w:val="231F20"/>
                <w:spacing w:val="-2"/>
                <w:sz w:val="18"/>
              </w:rPr>
              <w:t>or</w:t>
            </w:r>
            <w:r>
              <w:rPr>
                <w:color w:val="231F20"/>
                <w:spacing w:val="-9"/>
                <w:sz w:val="18"/>
              </w:rPr>
              <w:t> </w:t>
            </w:r>
            <w:r>
              <w:rPr>
                <w:color w:val="231F20"/>
                <w:spacing w:val="-2"/>
                <w:sz w:val="18"/>
              </w:rPr>
              <w:t>data</w:t>
            </w:r>
            <w:r>
              <w:rPr>
                <w:color w:val="231F20"/>
                <w:spacing w:val="-10"/>
                <w:sz w:val="18"/>
              </w:rPr>
              <w:t> </w:t>
            </w:r>
            <w:r>
              <w:rPr>
                <w:color w:val="231F20"/>
                <w:spacing w:val="-2"/>
                <w:sz w:val="18"/>
              </w:rPr>
              <w:t>type</w:t>
            </w:r>
            <w:r>
              <w:rPr>
                <w:color w:val="231F20"/>
                <w:spacing w:val="-10"/>
                <w:sz w:val="18"/>
              </w:rPr>
              <w:t> </w:t>
            </w:r>
            <w:r>
              <w:rPr>
                <w:color w:val="231F20"/>
                <w:spacing w:val="-2"/>
                <w:sz w:val="18"/>
              </w:rPr>
              <w:t>was</w:t>
            </w:r>
            <w:r>
              <w:rPr>
                <w:color w:val="231F20"/>
                <w:spacing w:val="-9"/>
                <w:sz w:val="18"/>
              </w:rPr>
              <w:t> </w:t>
            </w:r>
            <w:r>
              <w:rPr>
                <w:color w:val="231F20"/>
                <w:spacing w:val="-2"/>
                <w:sz w:val="18"/>
              </w:rPr>
              <w:t>encoun- </w:t>
            </w:r>
            <w:r>
              <w:rPr>
                <w:color w:val="231F20"/>
                <w:sz w:val="18"/>
              </w:rPr>
              <w:t>tered; for example, a string was received when the counter does not accept strings.</w:t>
            </w:r>
          </w:p>
        </w:tc>
      </w:tr>
      <w:tr>
        <w:trPr>
          <w:trHeight w:val="45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Syntax</w:t>
            </w:r>
            <w:r>
              <w:rPr>
                <w:color w:val="231F20"/>
                <w:spacing w:val="-13"/>
                <w:sz w:val="18"/>
              </w:rPr>
              <w:t> </w:t>
            </w:r>
            <w:r>
              <w:rPr>
                <w:color w:val="231F20"/>
                <w:sz w:val="18"/>
              </w:rPr>
              <w:t>error;</w:t>
            </w:r>
            <w:r>
              <w:rPr>
                <w:color w:val="231F20"/>
                <w:spacing w:val="-10"/>
                <w:sz w:val="18"/>
              </w:rPr>
              <w:t> </w:t>
            </w:r>
            <w:r>
              <w:rPr>
                <w:color w:val="231F20"/>
                <w:sz w:val="18"/>
              </w:rPr>
              <w:t>unrec- ognized data</w:t>
            </w:r>
          </w:p>
        </w:tc>
        <w:tc>
          <w:tcPr>
            <w:tcW w:w="4345" w:type="dxa"/>
            <w:vMerge/>
            <w:tcBorders>
              <w:top w:val="nil"/>
              <w:left w:val="single" w:sz="18" w:space="0" w:color="231F20"/>
            </w:tcBorders>
          </w:tcPr>
          <w:p>
            <w:pPr>
              <w:rPr>
                <w:sz w:val="2"/>
                <w:szCs w:val="2"/>
              </w:rPr>
            </w:pPr>
          </w:p>
        </w:tc>
      </w:tr>
      <w:tr>
        <w:trPr>
          <w:trHeight w:val="914"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–103</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Invalid</w:t>
            </w:r>
            <w:r>
              <w:rPr>
                <w:color w:val="231F20"/>
                <w:spacing w:val="2"/>
                <w:sz w:val="18"/>
              </w:rPr>
              <w:t> </w:t>
            </w:r>
            <w:r>
              <w:rPr>
                <w:color w:val="231F20"/>
                <w:spacing w:val="-2"/>
                <w:sz w:val="18"/>
              </w:rPr>
              <w:t>separator</w:t>
            </w:r>
          </w:p>
        </w:tc>
        <w:tc>
          <w:tcPr>
            <w:tcW w:w="4345" w:type="dxa"/>
            <w:tcBorders>
              <w:left w:val="single" w:sz="18" w:space="0" w:color="231F20"/>
            </w:tcBorders>
          </w:tcPr>
          <w:p>
            <w:pPr>
              <w:pStyle w:val="TableParagraph"/>
              <w:spacing w:line="254" w:lineRule="auto" w:before="31"/>
              <w:ind w:right="167"/>
              <w:jc w:val="both"/>
              <w:rPr>
                <w:sz w:val="18"/>
              </w:rPr>
            </w:pPr>
            <w:r>
              <w:rPr>
                <w:color w:val="231F20"/>
                <w:sz w:val="18"/>
              </w:rPr>
              <w:t>The parser was expecting a separator and </w:t>
            </w:r>
            <w:r>
              <w:rPr>
                <w:color w:val="231F20"/>
                <w:sz w:val="18"/>
              </w:rPr>
              <w:t>encoun- tered an illegal character; for example, the semico- lon was omitted after a program message unit,</w:t>
            </w:r>
          </w:p>
          <w:p>
            <w:pPr>
              <w:pStyle w:val="TableParagraph"/>
              <w:spacing w:line="199" w:lineRule="exact" w:before="6"/>
              <w:rPr>
                <w:sz w:val="18"/>
              </w:rPr>
            </w:pPr>
            <w:r>
              <w:rPr>
                <w:rFonts w:ascii="Symbol" w:hAnsi="Symbol"/>
                <w:color w:val="231F20"/>
                <w:spacing w:val="-2"/>
                <w:sz w:val="18"/>
              </w:rPr>
              <w:t></w:t>
            </w:r>
            <w:r>
              <w:rPr>
                <w:color w:val="231F20"/>
                <w:spacing w:val="-2"/>
                <w:sz w:val="18"/>
              </w:rPr>
              <w:t>EMC1:CH1:VOLTS5.</w:t>
            </w:r>
          </w:p>
        </w:tc>
      </w:tr>
      <w:tr>
        <w:trPr>
          <w:trHeight w:val="678"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–104</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Data</w:t>
            </w:r>
            <w:r>
              <w:rPr>
                <w:color w:val="231F20"/>
                <w:spacing w:val="7"/>
                <w:sz w:val="18"/>
              </w:rPr>
              <w:t> </w:t>
            </w:r>
            <w:r>
              <w:rPr>
                <w:color w:val="231F20"/>
                <w:sz w:val="18"/>
              </w:rPr>
              <w:t>type</w:t>
            </w:r>
            <w:r>
              <w:rPr>
                <w:color w:val="231F20"/>
                <w:spacing w:val="5"/>
                <w:sz w:val="18"/>
              </w:rPr>
              <w:t> </w:t>
            </w:r>
            <w:r>
              <w:rPr>
                <w:color w:val="231F20"/>
                <w:spacing w:val="-4"/>
                <w:sz w:val="18"/>
              </w:rPr>
              <w:t>error</w:t>
            </w:r>
          </w:p>
        </w:tc>
        <w:tc>
          <w:tcPr>
            <w:tcW w:w="4345" w:type="dxa"/>
            <w:tcBorders>
              <w:left w:val="single" w:sz="18" w:space="0" w:color="231F20"/>
            </w:tcBorders>
          </w:tcPr>
          <w:p>
            <w:pPr>
              <w:pStyle w:val="TableParagraph"/>
              <w:spacing w:line="220" w:lineRule="atLeast"/>
              <w:ind w:right="117"/>
              <w:rPr>
                <w:sz w:val="18"/>
              </w:rPr>
            </w:pPr>
            <w:r>
              <w:rPr>
                <w:color w:val="231F20"/>
                <w:sz w:val="18"/>
              </w:rPr>
              <w:t>The parser recognized a data element different </w:t>
            </w:r>
            <w:r>
              <w:rPr>
                <w:color w:val="231F20"/>
                <w:sz w:val="18"/>
              </w:rPr>
              <w:t>than one allowed; for example, numeric or string data</w:t>
            </w:r>
            <w:r>
              <w:rPr>
                <w:color w:val="231F20"/>
                <w:spacing w:val="40"/>
                <w:sz w:val="18"/>
              </w:rPr>
              <w:t> </w:t>
            </w:r>
            <w:r>
              <w:rPr>
                <w:color w:val="231F20"/>
                <w:sz w:val="18"/>
              </w:rPr>
              <w:t>was expected but block data was encountered.</w:t>
            </w:r>
          </w:p>
        </w:tc>
      </w:tr>
    </w:tbl>
    <w:p>
      <w:pPr>
        <w:pStyle w:val="TableParagraph"/>
        <w:spacing w:after="0" w:line="220" w:lineRule="atLeast"/>
        <w:rPr>
          <w:sz w:val="18"/>
        </w:rPr>
        <w:sectPr>
          <w:type w:val="continuous"/>
          <w:pgSz w:w="8420" w:h="11900"/>
          <w:pgMar w:header="158" w:footer="412" w:top="420" w:bottom="280" w:left="283" w:right="425"/>
        </w:sectPr>
      </w:pPr>
    </w:p>
    <w:p>
      <w:pPr>
        <w:pStyle w:val="BodyText"/>
        <w:rPr>
          <w:rFonts w:ascii="Arial"/>
          <w:i/>
          <w:sz w:val="20"/>
        </w:rPr>
      </w:pPr>
    </w:p>
    <w:p>
      <w:pPr>
        <w:pStyle w:val="BodyText"/>
        <w:spacing w:before="190"/>
        <w:rPr>
          <w:rFonts w:ascii="Arial"/>
          <w:i/>
          <w:sz w:val="20"/>
        </w:rPr>
      </w:pPr>
    </w:p>
    <w:tbl>
      <w:tblPr>
        <w:tblW w:w="0" w:type="auto"/>
        <w:jc w:val="left"/>
        <w:tblInd w:w="644"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jc w:val="center"/>
              <w:rPr>
                <w:rFonts w:ascii="Arial"/>
                <w:b/>
                <w:sz w:val="18"/>
              </w:rPr>
            </w:pPr>
            <w:r>
              <w:rPr>
                <w:rFonts w:ascii="Arial"/>
                <w:b/>
                <w:color w:val="231F20"/>
                <w:sz w:val="18"/>
              </w:rPr>
              <w:t>Command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436" w:hRule="atLeast"/>
        </w:trPr>
        <w:tc>
          <w:tcPr>
            <w:tcW w:w="871" w:type="dxa"/>
            <w:tcBorders>
              <w:top w:val="single" w:sz="18" w:space="0" w:color="231F20"/>
              <w:right w:val="single" w:sz="18" w:space="0" w:color="231F20"/>
            </w:tcBorders>
          </w:tcPr>
          <w:p>
            <w:pPr>
              <w:pStyle w:val="TableParagraph"/>
              <w:spacing w:before="67"/>
              <w:ind w:left="59" w:right="30"/>
              <w:jc w:val="center"/>
              <w:rPr>
                <w:sz w:val="18"/>
              </w:rPr>
            </w:pPr>
            <w:r>
              <w:rPr>
                <w:color w:val="231F20"/>
                <w:spacing w:val="-4"/>
                <w:sz w:val="18"/>
              </w:rPr>
              <w:t>–105</w:t>
            </w:r>
          </w:p>
        </w:tc>
        <w:tc>
          <w:tcPr>
            <w:tcW w:w="1737" w:type="dxa"/>
            <w:tcBorders>
              <w:top w:val="single" w:sz="18" w:space="0" w:color="231F20"/>
              <w:left w:val="single" w:sz="18" w:space="0" w:color="231F20"/>
              <w:right w:val="single" w:sz="18" w:space="0" w:color="231F20"/>
            </w:tcBorders>
          </w:tcPr>
          <w:p>
            <w:pPr>
              <w:pStyle w:val="TableParagraph"/>
              <w:spacing w:before="11"/>
              <w:rPr>
                <w:sz w:val="18"/>
              </w:rPr>
            </w:pPr>
            <w:r>
              <w:rPr>
                <w:color w:val="231F20"/>
                <w:sz w:val="18"/>
              </w:rPr>
              <w:t>GET</w:t>
            </w:r>
            <w:r>
              <w:rPr>
                <w:color w:val="231F20"/>
                <w:spacing w:val="12"/>
                <w:sz w:val="18"/>
              </w:rPr>
              <w:t> </w:t>
            </w:r>
            <w:r>
              <w:rPr>
                <w:color w:val="231F20"/>
                <w:sz w:val="18"/>
              </w:rPr>
              <w:t>not</w:t>
            </w:r>
            <w:r>
              <w:rPr>
                <w:color w:val="231F20"/>
                <w:spacing w:val="9"/>
                <w:sz w:val="18"/>
              </w:rPr>
              <w:t> </w:t>
            </w:r>
            <w:r>
              <w:rPr>
                <w:color w:val="231F20"/>
                <w:spacing w:val="-2"/>
                <w:sz w:val="18"/>
              </w:rPr>
              <w:t>allowed</w:t>
            </w:r>
          </w:p>
        </w:tc>
        <w:tc>
          <w:tcPr>
            <w:tcW w:w="4345" w:type="dxa"/>
            <w:tcBorders>
              <w:top w:val="single" w:sz="18" w:space="0" w:color="231F20"/>
              <w:left w:val="single" w:sz="18" w:space="0" w:color="231F20"/>
            </w:tcBorders>
          </w:tcPr>
          <w:p>
            <w:pPr>
              <w:pStyle w:val="TableParagraph"/>
              <w:spacing w:line="220" w:lineRule="exact"/>
              <w:rPr>
                <w:sz w:val="18"/>
              </w:rPr>
            </w:pPr>
            <w:r>
              <w:rPr>
                <w:color w:val="231F20"/>
                <w:sz w:val="18"/>
              </w:rPr>
              <w:t>A Group Execute Trigger was received within a </w:t>
            </w:r>
            <w:r>
              <w:rPr>
                <w:color w:val="231F20"/>
                <w:sz w:val="18"/>
              </w:rPr>
              <w:t>pro- gram message (see IEEE-488.2, 7.7).</w:t>
            </w:r>
          </w:p>
        </w:tc>
      </w:tr>
      <w:tr>
        <w:trPr>
          <w:trHeight w:val="930" w:hRule="atLeast"/>
        </w:trPr>
        <w:tc>
          <w:tcPr>
            <w:tcW w:w="871" w:type="dxa"/>
            <w:tcBorders>
              <w:right w:val="single" w:sz="18" w:space="0" w:color="231F20"/>
            </w:tcBorders>
          </w:tcPr>
          <w:p>
            <w:pPr>
              <w:pStyle w:val="TableParagraph"/>
              <w:spacing w:before="84"/>
              <w:ind w:left="59" w:right="30"/>
              <w:jc w:val="center"/>
              <w:rPr>
                <w:sz w:val="18"/>
              </w:rPr>
            </w:pPr>
            <w:r>
              <w:rPr>
                <w:color w:val="231F20"/>
                <w:spacing w:val="-4"/>
                <w:sz w:val="18"/>
              </w:rPr>
              <w:t>–108</w:t>
            </w:r>
          </w:p>
        </w:tc>
        <w:tc>
          <w:tcPr>
            <w:tcW w:w="1737" w:type="dxa"/>
            <w:tcBorders>
              <w:left w:val="single" w:sz="18" w:space="0" w:color="231F20"/>
              <w:right w:val="single" w:sz="18" w:space="0" w:color="231F20"/>
            </w:tcBorders>
          </w:tcPr>
          <w:p>
            <w:pPr>
              <w:pStyle w:val="TableParagraph"/>
              <w:spacing w:line="254" w:lineRule="auto" w:before="28"/>
              <w:rPr>
                <w:sz w:val="18"/>
              </w:rPr>
            </w:pPr>
            <w:r>
              <w:rPr>
                <w:color w:val="231F20"/>
                <w:sz w:val="18"/>
              </w:rPr>
              <w:t>Parameter</w:t>
            </w:r>
            <w:r>
              <w:rPr>
                <w:color w:val="231F20"/>
                <w:spacing w:val="-10"/>
                <w:sz w:val="18"/>
              </w:rPr>
              <w:t> </w:t>
            </w:r>
            <w:r>
              <w:rPr>
                <w:color w:val="231F20"/>
                <w:sz w:val="18"/>
              </w:rPr>
              <w:t>not</w:t>
            </w:r>
            <w:r>
              <w:rPr>
                <w:color w:val="231F20"/>
                <w:spacing w:val="-10"/>
                <w:sz w:val="18"/>
              </w:rPr>
              <w:t> </w:t>
            </w:r>
            <w:r>
              <w:rPr>
                <w:color w:val="231F20"/>
                <w:sz w:val="18"/>
              </w:rPr>
              <w:t>al- </w:t>
            </w:r>
            <w:r>
              <w:rPr>
                <w:color w:val="231F20"/>
                <w:spacing w:val="-2"/>
                <w:sz w:val="18"/>
              </w:rPr>
              <w:t>lowed</w:t>
            </w:r>
          </w:p>
        </w:tc>
        <w:tc>
          <w:tcPr>
            <w:tcW w:w="4345" w:type="dxa"/>
            <w:tcBorders>
              <w:left w:val="single" w:sz="18" w:space="0" w:color="231F20"/>
            </w:tcBorders>
          </w:tcPr>
          <w:p>
            <w:pPr>
              <w:pStyle w:val="TableParagraph"/>
              <w:spacing w:line="256" w:lineRule="auto" w:before="28"/>
              <w:ind w:right="252"/>
              <w:jc w:val="both"/>
              <w:rPr>
                <w:sz w:val="18"/>
              </w:rPr>
            </w:pPr>
            <w:r>
              <w:rPr>
                <w:color w:val="231F20"/>
                <w:sz w:val="18"/>
              </w:rPr>
              <w:t>More parameters were received than expected for the header; for example, the </w:t>
            </w:r>
            <w:r>
              <w:rPr>
                <w:rFonts w:ascii="Symbol" w:hAnsi="Symbol"/>
                <w:color w:val="231F20"/>
                <w:sz w:val="18"/>
              </w:rPr>
              <w:t></w:t>
            </w:r>
            <w:r>
              <w:rPr>
                <w:color w:val="231F20"/>
                <w:sz w:val="18"/>
              </w:rPr>
              <w:t>EMC common </w:t>
            </w:r>
            <w:r>
              <w:rPr>
                <w:color w:val="231F20"/>
                <w:sz w:val="18"/>
              </w:rPr>
              <w:t>com- mand accepts only one parameter, so receiving</w:t>
            </w:r>
          </w:p>
          <w:p>
            <w:pPr>
              <w:pStyle w:val="TableParagraph"/>
              <w:spacing w:line="199" w:lineRule="exact" w:before="5"/>
              <w:jc w:val="both"/>
              <w:rPr>
                <w:sz w:val="18"/>
              </w:rPr>
            </w:pPr>
            <w:r>
              <w:rPr>
                <w:rFonts w:ascii="Symbol" w:hAnsi="Symbol"/>
                <w:color w:val="231F20"/>
                <w:sz w:val="18"/>
              </w:rPr>
              <w:t></w:t>
            </w:r>
            <w:r>
              <w:rPr>
                <w:color w:val="231F20"/>
                <w:sz w:val="18"/>
              </w:rPr>
              <w:t>EMC0,,1</w:t>
            </w:r>
            <w:r>
              <w:rPr>
                <w:color w:val="231F20"/>
                <w:spacing w:val="5"/>
                <w:sz w:val="18"/>
              </w:rPr>
              <w:t> </w:t>
            </w:r>
            <w:r>
              <w:rPr>
                <w:color w:val="231F20"/>
                <w:sz w:val="18"/>
              </w:rPr>
              <w:t>is</w:t>
            </w:r>
            <w:r>
              <w:rPr>
                <w:color w:val="231F20"/>
                <w:spacing w:val="6"/>
                <w:sz w:val="18"/>
              </w:rPr>
              <w:t> </w:t>
            </w:r>
            <w:r>
              <w:rPr>
                <w:color w:val="231F20"/>
                <w:sz w:val="18"/>
              </w:rPr>
              <w:t>not</w:t>
            </w:r>
            <w:r>
              <w:rPr>
                <w:color w:val="231F20"/>
                <w:spacing w:val="5"/>
                <w:sz w:val="18"/>
              </w:rPr>
              <w:t> </w:t>
            </w:r>
            <w:r>
              <w:rPr>
                <w:color w:val="231F20"/>
                <w:spacing w:val="-2"/>
                <w:sz w:val="18"/>
              </w:rPr>
              <w:t>allowed.</w:t>
            </w:r>
          </w:p>
        </w:tc>
      </w:tr>
      <w:tr>
        <w:trPr>
          <w:trHeight w:val="933"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–109</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Missing</w:t>
            </w:r>
            <w:r>
              <w:rPr>
                <w:color w:val="231F20"/>
                <w:spacing w:val="1"/>
                <w:sz w:val="18"/>
              </w:rPr>
              <w:t> </w:t>
            </w:r>
            <w:r>
              <w:rPr>
                <w:color w:val="231F20"/>
                <w:spacing w:val="-2"/>
                <w:sz w:val="18"/>
              </w:rPr>
              <w:t>parameter</w:t>
            </w:r>
          </w:p>
        </w:tc>
        <w:tc>
          <w:tcPr>
            <w:tcW w:w="4345" w:type="dxa"/>
            <w:tcBorders>
              <w:left w:val="single" w:sz="18" w:space="0" w:color="231F20"/>
            </w:tcBorders>
          </w:tcPr>
          <w:p>
            <w:pPr>
              <w:pStyle w:val="TableParagraph"/>
              <w:spacing w:line="261" w:lineRule="auto" w:before="31"/>
              <w:ind w:right="87"/>
              <w:rPr>
                <w:sz w:val="18"/>
              </w:rPr>
            </w:pPr>
            <w:r>
              <w:rPr>
                <w:color w:val="231F20"/>
                <w:sz w:val="18"/>
              </w:rPr>
              <w:t>Fewer parameters were received than required for the</w:t>
            </w:r>
            <w:r>
              <w:rPr>
                <w:color w:val="231F20"/>
                <w:spacing w:val="5"/>
                <w:sz w:val="18"/>
              </w:rPr>
              <w:t> </w:t>
            </w:r>
            <w:r>
              <w:rPr>
                <w:color w:val="231F20"/>
                <w:sz w:val="18"/>
              </w:rPr>
              <w:t>header;</w:t>
            </w:r>
            <w:r>
              <w:rPr>
                <w:color w:val="231F20"/>
                <w:spacing w:val="5"/>
                <w:sz w:val="18"/>
              </w:rPr>
              <w:t> </w:t>
            </w:r>
            <w:r>
              <w:rPr>
                <w:color w:val="231F20"/>
                <w:sz w:val="18"/>
              </w:rPr>
              <w:t>for</w:t>
            </w:r>
            <w:r>
              <w:rPr>
                <w:color w:val="231F20"/>
                <w:spacing w:val="7"/>
                <w:sz w:val="18"/>
              </w:rPr>
              <w:t> </w:t>
            </w:r>
            <w:r>
              <w:rPr>
                <w:color w:val="231F20"/>
                <w:sz w:val="18"/>
              </w:rPr>
              <w:t>example,</w:t>
            </w:r>
            <w:r>
              <w:rPr>
                <w:color w:val="231F20"/>
                <w:spacing w:val="4"/>
                <w:sz w:val="18"/>
              </w:rPr>
              <w:t> </w:t>
            </w:r>
            <w:r>
              <w:rPr>
                <w:color w:val="231F20"/>
                <w:sz w:val="18"/>
              </w:rPr>
              <w:t>the</w:t>
            </w:r>
            <w:r>
              <w:rPr>
                <w:color w:val="231F20"/>
                <w:spacing w:val="6"/>
                <w:sz w:val="18"/>
              </w:rPr>
              <w:t> </w:t>
            </w:r>
            <w:r>
              <w:rPr>
                <w:rFonts w:ascii="Symbol" w:hAnsi="Symbol"/>
                <w:color w:val="231F20"/>
                <w:sz w:val="18"/>
              </w:rPr>
              <w:t></w:t>
            </w:r>
            <w:r>
              <w:rPr>
                <w:color w:val="231F20"/>
                <w:sz w:val="18"/>
              </w:rPr>
              <w:t>EMC</w:t>
            </w:r>
            <w:r>
              <w:rPr>
                <w:color w:val="231F20"/>
                <w:spacing w:val="6"/>
                <w:sz w:val="18"/>
              </w:rPr>
              <w:t> </w:t>
            </w:r>
            <w:r>
              <w:rPr>
                <w:color w:val="231F20"/>
                <w:sz w:val="18"/>
              </w:rPr>
              <w:t>common</w:t>
            </w:r>
            <w:r>
              <w:rPr>
                <w:color w:val="231F20"/>
                <w:spacing w:val="6"/>
                <w:sz w:val="18"/>
              </w:rPr>
              <w:t> </w:t>
            </w:r>
            <w:r>
              <w:rPr>
                <w:color w:val="231F20"/>
                <w:spacing w:val="-4"/>
                <w:sz w:val="18"/>
              </w:rPr>
              <w:t>com-</w:t>
            </w:r>
          </w:p>
          <w:p>
            <w:pPr>
              <w:pStyle w:val="TableParagraph"/>
              <w:spacing w:line="220" w:lineRule="exact"/>
              <w:rPr>
                <w:sz w:val="18"/>
              </w:rPr>
            </w:pPr>
            <w:r>
              <w:rPr>
                <w:color w:val="231F20"/>
                <w:sz w:val="18"/>
              </w:rPr>
              <w:t>mand requires one parameter, so receiving </w:t>
            </w:r>
            <w:r>
              <w:rPr>
                <w:rFonts w:ascii="Symbol" w:hAnsi="Symbol"/>
                <w:color w:val="231F20"/>
                <w:sz w:val="18"/>
              </w:rPr>
              <w:t></w:t>
            </w:r>
            <w:r>
              <w:rPr>
                <w:color w:val="231F20"/>
                <w:sz w:val="18"/>
              </w:rPr>
              <w:t>EMC </w:t>
            </w:r>
            <w:r>
              <w:rPr>
                <w:color w:val="231F20"/>
                <w:sz w:val="18"/>
              </w:rPr>
              <w:t>is not allowed.</w:t>
            </w:r>
          </w:p>
        </w:tc>
      </w:tr>
      <w:tr>
        <w:trPr>
          <w:trHeight w:val="892" w:hRule="atLeast"/>
        </w:trPr>
        <w:tc>
          <w:tcPr>
            <w:tcW w:w="871" w:type="dxa"/>
            <w:tcBorders>
              <w:right w:val="single" w:sz="18" w:space="0" w:color="231F20"/>
            </w:tcBorders>
          </w:tcPr>
          <w:p>
            <w:pPr>
              <w:pStyle w:val="TableParagraph"/>
              <w:spacing w:before="84"/>
              <w:ind w:left="58" w:right="30"/>
              <w:jc w:val="center"/>
              <w:rPr>
                <w:sz w:val="18"/>
              </w:rPr>
            </w:pPr>
            <w:r>
              <w:rPr>
                <w:color w:val="231F20"/>
                <w:spacing w:val="-4"/>
                <w:sz w:val="18"/>
              </w:rPr>
              <w:t>–110</w:t>
            </w:r>
          </w:p>
        </w:tc>
        <w:tc>
          <w:tcPr>
            <w:tcW w:w="1737" w:type="dxa"/>
            <w:tcBorders>
              <w:left w:val="single" w:sz="18" w:space="0" w:color="231F20"/>
              <w:right w:val="single" w:sz="18" w:space="0" w:color="231F20"/>
            </w:tcBorders>
          </w:tcPr>
          <w:p>
            <w:pPr>
              <w:pStyle w:val="TableParagraph"/>
              <w:spacing w:line="254" w:lineRule="auto" w:before="28"/>
              <w:rPr>
                <w:sz w:val="18"/>
              </w:rPr>
            </w:pPr>
            <w:r>
              <w:rPr>
                <w:color w:val="231F20"/>
                <w:sz w:val="18"/>
              </w:rPr>
              <w:t>Command</w:t>
            </w:r>
            <w:r>
              <w:rPr>
                <w:color w:val="231F20"/>
                <w:spacing w:val="-13"/>
                <w:sz w:val="18"/>
              </w:rPr>
              <w:t> </w:t>
            </w:r>
            <w:r>
              <w:rPr>
                <w:color w:val="231F20"/>
                <w:sz w:val="18"/>
              </w:rPr>
              <w:t>header </w:t>
            </w:r>
            <w:r>
              <w:rPr>
                <w:color w:val="231F20"/>
                <w:spacing w:val="-2"/>
                <w:sz w:val="18"/>
              </w:rPr>
              <w:t>error</w:t>
            </w:r>
          </w:p>
        </w:tc>
        <w:tc>
          <w:tcPr>
            <w:tcW w:w="4345" w:type="dxa"/>
            <w:tcBorders>
              <w:left w:val="single" w:sz="18" w:space="0" w:color="231F20"/>
            </w:tcBorders>
          </w:tcPr>
          <w:p>
            <w:pPr>
              <w:pStyle w:val="TableParagraph"/>
              <w:spacing w:line="220" w:lineRule="atLeast"/>
              <w:ind w:right="190"/>
              <w:rPr>
                <w:sz w:val="18"/>
              </w:rPr>
            </w:pPr>
            <w:r>
              <w:rPr>
                <w:color w:val="231F20"/>
                <w:sz w:val="18"/>
              </w:rPr>
              <w:t>An error was detected in the header. This error message is used when the counter cannot detect the more specific errors described for errors </w:t>
            </w:r>
            <w:r>
              <w:rPr>
                <w:color w:val="231F20"/>
                <w:sz w:val="18"/>
              </w:rPr>
              <w:t>–111 though –119.</w:t>
            </w:r>
          </w:p>
        </w:tc>
      </w:tr>
      <w:tr>
        <w:trPr>
          <w:trHeight w:val="914" w:hRule="atLeast"/>
        </w:trPr>
        <w:tc>
          <w:tcPr>
            <w:tcW w:w="871" w:type="dxa"/>
            <w:tcBorders>
              <w:right w:val="single" w:sz="18" w:space="0" w:color="231F20"/>
            </w:tcBorders>
          </w:tcPr>
          <w:p>
            <w:pPr>
              <w:pStyle w:val="TableParagraph"/>
              <w:spacing w:before="87"/>
              <w:ind w:left="58" w:right="30"/>
              <w:jc w:val="center"/>
              <w:rPr>
                <w:sz w:val="18"/>
              </w:rPr>
            </w:pPr>
            <w:r>
              <w:rPr>
                <w:color w:val="231F20"/>
                <w:spacing w:val="-4"/>
                <w:sz w:val="18"/>
              </w:rPr>
              <w:t>–111</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Header</w:t>
            </w:r>
            <w:r>
              <w:rPr>
                <w:color w:val="231F20"/>
                <w:spacing w:val="-13"/>
                <w:sz w:val="18"/>
              </w:rPr>
              <w:t> </w:t>
            </w:r>
            <w:r>
              <w:rPr>
                <w:color w:val="231F20"/>
                <w:sz w:val="18"/>
              </w:rPr>
              <w:t>separator </w:t>
            </w:r>
            <w:r>
              <w:rPr>
                <w:color w:val="231F20"/>
                <w:spacing w:val="-2"/>
                <w:sz w:val="18"/>
              </w:rPr>
              <w:t>error</w:t>
            </w:r>
          </w:p>
        </w:tc>
        <w:tc>
          <w:tcPr>
            <w:tcW w:w="4345" w:type="dxa"/>
            <w:tcBorders>
              <w:left w:val="single" w:sz="18" w:space="0" w:color="231F20"/>
            </w:tcBorders>
          </w:tcPr>
          <w:p>
            <w:pPr>
              <w:pStyle w:val="TableParagraph"/>
              <w:spacing w:line="259" w:lineRule="auto" w:before="31"/>
              <w:ind w:right="87"/>
              <w:rPr>
                <w:sz w:val="18"/>
              </w:rPr>
            </w:pPr>
            <w:r>
              <w:rPr>
                <w:color w:val="231F20"/>
                <w:sz w:val="18"/>
              </w:rPr>
              <w:t>A character that is not a legal header separator </w:t>
            </w:r>
            <w:r>
              <w:rPr>
                <w:color w:val="231F20"/>
                <w:sz w:val="18"/>
              </w:rPr>
              <w:t>was encountered while parsing the header; for example, no space followed</w:t>
            </w:r>
            <w:r>
              <w:rPr>
                <w:color w:val="231F20"/>
                <w:spacing w:val="-1"/>
                <w:sz w:val="18"/>
              </w:rPr>
              <w:t> </w:t>
            </w:r>
            <w:r>
              <w:rPr>
                <w:color w:val="231F20"/>
                <w:sz w:val="18"/>
              </w:rPr>
              <w:t>the header, thus </w:t>
            </w:r>
            <w:r>
              <w:rPr>
                <w:rFonts w:ascii="Symbol" w:hAnsi="Symbol"/>
                <w:color w:val="231F20"/>
                <w:sz w:val="18"/>
              </w:rPr>
              <w:t></w:t>
            </w:r>
            <w:r>
              <w:rPr>
                <w:color w:val="231F20"/>
                <w:sz w:val="18"/>
              </w:rPr>
              <w:t>GMC"MACRO"</w:t>
            </w:r>
          </w:p>
          <w:p>
            <w:pPr>
              <w:pStyle w:val="TableParagraph"/>
              <w:spacing w:line="179" w:lineRule="exact"/>
              <w:rPr>
                <w:sz w:val="18"/>
              </w:rPr>
            </w:pPr>
            <w:r>
              <w:rPr>
                <w:color w:val="231F20"/>
                <w:sz w:val="18"/>
              </w:rPr>
              <w:t>is</w:t>
            </w:r>
            <w:r>
              <w:rPr>
                <w:color w:val="231F20"/>
                <w:spacing w:val="8"/>
                <w:sz w:val="18"/>
              </w:rPr>
              <w:t> </w:t>
            </w:r>
            <w:r>
              <w:rPr>
                <w:color w:val="231F20"/>
                <w:sz w:val="18"/>
              </w:rPr>
              <w:t>an</w:t>
            </w:r>
            <w:r>
              <w:rPr>
                <w:color w:val="231F20"/>
                <w:spacing w:val="7"/>
                <w:sz w:val="18"/>
              </w:rPr>
              <w:t> </w:t>
            </w:r>
            <w:r>
              <w:rPr>
                <w:color w:val="231F20"/>
                <w:spacing w:val="-2"/>
                <w:sz w:val="18"/>
              </w:rPr>
              <w:t>error.</w:t>
            </w:r>
          </w:p>
        </w:tc>
      </w:tr>
      <w:tr>
        <w:trPr>
          <w:trHeight w:val="456" w:hRule="atLeast"/>
        </w:trPr>
        <w:tc>
          <w:tcPr>
            <w:tcW w:w="871" w:type="dxa"/>
            <w:tcBorders>
              <w:right w:val="single" w:sz="18" w:space="0" w:color="231F20"/>
            </w:tcBorders>
          </w:tcPr>
          <w:p>
            <w:pPr>
              <w:pStyle w:val="TableParagraph"/>
              <w:spacing w:before="87"/>
              <w:ind w:left="58" w:right="30"/>
              <w:jc w:val="center"/>
              <w:rPr>
                <w:sz w:val="18"/>
              </w:rPr>
            </w:pPr>
            <w:r>
              <w:rPr>
                <w:color w:val="231F20"/>
                <w:spacing w:val="-4"/>
                <w:sz w:val="18"/>
              </w:rPr>
              <w:t>–112</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Program</w:t>
            </w:r>
            <w:r>
              <w:rPr>
                <w:color w:val="231F20"/>
                <w:spacing w:val="-12"/>
                <w:sz w:val="18"/>
              </w:rPr>
              <w:t> </w:t>
            </w:r>
            <w:r>
              <w:rPr>
                <w:color w:val="231F20"/>
                <w:sz w:val="18"/>
              </w:rPr>
              <w:t>mnemonic too long</w:t>
            </w:r>
          </w:p>
        </w:tc>
        <w:tc>
          <w:tcPr>
            <w:tcW w:w="4345" w:type="dxa"/>
            <w:tcBorders>
              <w:left w:val="single" w:sz="18" w:space="0" w:color="231F20"/>
            </w:tcBorders>
          </w:tcPr>
          <w:p>
            <w:pPr>
              <w:pStyle w:val="TableParagraph"/>
              <w:spacing w:line="220" w:lineRule="atLeast"/>
              <w:ind w:right="190"/>
              <w:rPr>
                <w:sz w:val="18"/>
              </w:rPr>
            </w:pPr>
            <w:r>
              <w:rPr>
                <w:color w:val="231F20"/>
                <w:sz w:val="18"/>
              </w:rPr>
              <w:t>The header contains more than 12 characters </w:t>
            </w:r>
            <w:r>
              <w:rPr>
                <w:color w:val="231F20"/>
                <w:sz w:val="18"/>
              </w:rPr>
              <w:t>(see IEEE-488.2, 7.6.1.4.1).</w:t>
            </w:r>
          </w:p>
        </w:tc>
      </w:tr>
      <w:tr>
        <w:trPr>
          <w:trHeight w:val="695" w:hRule="atLeast"/>
        </w:trPr>
        <w:tc>
          <w:tcPr>
            <w:tcW w:w="871" w:type="dxa"/>
            <w:tcBorders>
              <w:right w:val="single" w:sz="18" w:space="0" w:color="231F20"/>
            </w:tcBorders>
          </w:tcPr>
          <w:p>
            <w:pPr>
              <w:pStyle w:val="TableParagraph"/>
              <w:spacing w:before="87"/>
              <w:ind w:left="58" w:right="30"/>
              <w:jc w:val="center"/>
              <w:rPr>
                <w:sz w:val="18"/>
              </w:rPr>
            </w:pPr>
            <w:r>
              <w:rPr>
                <w:color w:val="231F20"/>
                <w:spacing w:val="-4"/>
                <w:sz w:val="18"/>
              </w:rPr>
              <w:t>–113</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Undefined</w:t>
            </w:r>
            <w:r>
              <w:rPr>
                <w:color w:val="231F20"/>
                <w:spacing w:val="-2"/>
                <w:sz w:val="18"/>
              </w:rPr>
              <w:t> header</w:t>
            </w:r>
          </w:p>
        </w:tc>
        <w:tc>
          <w:tcPr>
            <w:tcW w:w="4345" w:type="dxa"/>
            <w:tcBorders>
              <w:left w:val="single" w:sz="18" w:space="0" w:color="231F20"/>
            </w:tcBorders>
          </w:tcPr>
          <w:p>
            <w:pPr>
              <w:pStyle w:val="TableParagraph"/>
              <w:spacing w:before="31"/>
              <w:rPr>
                <w:sz w:val="18"/>
              </w:rPr>
            </w:pPr>
            <w:r>
              <w:rPr>
                <w:color w:val="231F20"/>
                <w:sz w:val="18"/>
              </w:rPr>
              <w:t>The</w:t>
            </w:r>
            <w:r>
              <w:rPr>
                <w:color w:val="231F20"/>
                <w:spacing w:val="7"/>
                <w:sz w:val="18"/>
              </w:rPr>
              <w:t> </w:t>
            </w:r>
            <w:r>
              <w:rPr>
                <w:color w:val="231F20"/>
                <w:sz w:val="18"/>
              </w:rPr>
              <w:t>header</w:t>
            </w:r>
            <w:r>
              <w:rPr>
                <w:color w:val="231F20"/>
                <w:spacing w:val="6"/>
                <w:sz w:val="18"/>
              </w:rPr>
              <w:t> </w:t>
            </w:r>
            <w:r>
              <w:rPr>
                <w:color w:val="231F20"/>
                <w:sz w:val="18"/>
              </w:rPr>
              <w:t>is</w:t>
            </w:r>
            <w:r>
              <w:rPr>
                <w:color w:val="231F20"/>
                <w:spacing w:val="7"/>
                <w:sz w:val="18"/>
              </w:rPr>
              <w:t> </w:t>
            </w:r>
            <w:r>
              <w:rPr>
                <w:color w:val="231F20"/>
                <w:sz w:val="18"/>
              </w:rPr>
              <w:t>syntactically</w:t>
            </w:r>
            <w:r>
              <w:rPr>
                <w:color w:val="231F20"/>
                <w:spacing w:val="1"/>
                <w:sz w:val="18"/>
              </w:rPr>
              <w:t> </w:t>
            </w:r>
            <w:r>
              <w:rPr>
                <w:color w:val="231F20"/>
                <w:sz w:val="18"/>
              </w:rPr>
              <w:t>correct,</w:t>
            </w:r>
            <w:r>
              <w:rPr>
                <w:color w:val="231F20"/>
                <w:spacing w:val="7"/>
                <w:sz w:val="18"/>
              </w:rPr>
              <w:t> </w:t>
            </w:r>
            <w:r>
              <w:rPr>
                <w:color w:val="231F20"/>
                <w:sz w:val="18"/>
              </w:rPr>
              <w:t>but</w:t>
            </w:r>
            <w:r>
              <w:rPr>
                <w:color w:val="231F20"/>
                <w:spacing w:val="6"/>
                <w:sz w:val="18"/>
              </w:rPr>
              <w:t> </w:t>
            </w:r>
            <w:r>
              <w:rPr>
                <w:color w:val="231F20"/>
                <w:sz w:val="18"/>
              </w:rPr>
              <w:t>it</w:t>
            </w:r>
            <w:r>
              <w:rPr>
                <w:color w:val="231F20"/>
                <w:spacing w:val="8"/>
                <w:sz w:val="18"/>
              </w:rPr>
              <w:t> </w:t>
            </w:r>
            <w:r>
              <w:rPr>
                <w:color w:val="231F20"/>
                <w:sz w:val="18"/>
              </w:rPr>
              <w:t>is</w:t>
            </w:r>
            <w:r>
              <w:rPr>
                <w:color w:val="231F20"/>
                <w:spacing w:val="7"/>
                <w:sz w:val="18"/>
              </w:rPr>
              <w:t> </w:t>
            </w:r>
            <w:r>
              <w:rPr>
                <w:color w:val="231F20"/>
                <w:spacing w:val="-2"/>
                <w:sz w:val="18"/>
              </w:rPr>
              <w:t>unde-</w:t>
            </w:r>
          </w:p>
          <w:p>
            <w:pPr>
              <w:pStyle w:val="TableParagraph"/>
              <w:spacing w:line="210" w:lineRule="atLeast" w:before="7"/>
              <w:ind w:right="87"/>
              <w:rPr>
                <w:sz w:val="18"/>
              </w:rPr>
            </w:pPr>
            <w:r>
              <w:rPr>
                <w:color w:val="231F20"/>
                <w:sz w:val="18"/>
              </w:rPr>
              <w:t>fined for this specific counter; for example, </w:t>
            </w:r>
            <w:r>
              <w:rPr>
                <w:rFonts w:ascii="Symbol" w:hAnsi="Symbol"/>
                <w:color w:val="231F20"/>
                <w:sz w:val="18"/>
              </w:rPr>
              <w:t></w:t>
            </w:r>
            <w:r>
              <w:rPr>
                <w:color w:val="231F20"/>
                <w:sz w:val="18"/>
              </w:rPr>
              <w:t>XYZ </w:t>
            </w:r>
            <w:r>
              <w:rPr>
                <w:color w:val="231F20"/>
                <w:sz w:val="18"/>
              </w:rPr>
              <w:t>is not defined for any device.</w:t>
            </w:r>
          </w:p>
        </w:tc>
      </w:tr>
      <w:tr>
        <w:trPr>
          <w:trHeight w:val="676" w:hRule="atLeast"/>
        </w:trPr>
        <w:tc>
          <w:tcPr>
            <w:tcW w:w="871" w:type="dxa"/>
            <w:tcBorders>
              <w:right w:val="single" w:sz="18" w:space="0" w:color="231F20"/>
            </w:tcBorders>
          </w:tcPr>
          <w:p>
            <w:pPr>
              <w:pStyle w:val="TableParagraph"/>
              <w:spacing w:before="87"/>
              <w:ind w:left="58" w:right="30"/>
              <w:jc w:val="center"/>
              <w:rPr>
                <w:sz w:val="18"/>
              </w:rPr>
            </w:pPr>
            <w:r>
              <w:rPr>
                <w:color w:val="231F20"/>
                <w:spacing w:val="-4"/>
                <w:sz w:val="18"/>
              </w:rPr>
              <w:t>–114</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Header</w:t>
            </w:r>
            <w:r>
              <w:rPr>
                <w:color w:val="231F20"/>
                <w:spacing w:val="-4"/>
                <w:sz w:val="18"/>
              </w:rPr>
              <w:t> </w:t>
            </w:r>
            <w:r>
              <w:rPr>
                <w:color w:val="231F20"/>
                <w:sz w:val="18"/>
              </w:rPr>
              <w:t>suffix</w:t>
            </w:r>
            <w:r>
              <w:rPr>
                <w:color w:val="231F20"/>
                <w:spacing w:val="-4"/>
                <w:sz w:val="18"/>
              </w:rPr>
              <w:t> </w:t>
            </w:r>
            <w:r>
              <w:rPr>
                <w:color w:val="231F20"/>
                <w:sz w:val="18"/>
              </w:rPr>
              <w:t>out</w:t>
            </w:r>
            <w:r>
              <w:rPr>
                <w:color w:val="231F20"/>
                <w:spacing w:val="-4"/>
                <w:sz w:val="18"/>
              </w:rPr>
              <w:t> </w:t>
            </w:r>
            <w:r>
              <w:rPr>
                <w:color w:val="231F20"/>
                <w:sz w:val="18"/>
              </w:rPr>
              <w:t>of </w:t>
            </w:r>
            <w:r>
              <w:rPr>
                <w:color w:val="231F20"/>
                <w:spacing w:val="-2"/>
                <w:sz w:val="18"/>
              </w:rPr>
              <w:t>range</w:t>
            </w:r>
          </w:p>
        </w:tc>
        <w:tc>
          <w:tcPr>
            <w:tcW w:w="4345" w:type="dxa"/>
            <w:tcBorders>
              <w:left w:val="single" w:sz="18" w:space="0" w:color="231F20"/>
            </w:tcBorders>
          </w:tcPr>
          <w:p>
            <w:pPr>
              <w:pStyle w:val="TableParagraph"/>
              <w:spacing w:line="220" w:lineRule="atLeast"/>
              <w:rPr>
                <w:sz w:val="18"/>
              </w:rPr>
            </w:pPr>
            <w:r>
              <w:rPr>
                <w:color w:val="231F20"/>
                <w:sz w:val="18"/>
              </w:rPr>
              <w:t>Indicates that a non-header character has been en- countered in what the parser expects is a header </w:t>
            </w:r>
            <w:r>
              <w:rPr>
                <w:color w:val="231F20"/>
                <w:sz w:val="18"/>
              </w:rPr>
              <w:t>el- </w:t>
            </w:r>
            <w:r>
              <w:rPr>
                <w:color w:val="231F20"/>
                <w:spacing w:val="-2"/>
                <w:sz w:val="18"/>
              </w:rPr>
              <w:t>ement.</w:t>
            </w:r>
          </w:p>
        </w:tc>
      </w:tr>
      <w:tr>
        <w:trPr>
          <w:trHeight w:val="237" w:hRule="atLeast"/>
        </w:trPr>
        <w:tc>
          <w:tcPr>
            <w:tcW w:w="871" w:type="dxa"/>
            <w:vMerge w:val="restart"/>
            <w:tcBorders>
              <w:right w:val="single" w:sz="18" w:space="0" w:color="231F20"/>
            </w:tcBorders>
          </w:tcPr>
          <w:p>
            <w:pPr>
              <w:pStyle w:val="TableParagraph"/>
              <w:spacing w:before="87"/>
              <w:ind w:left="237"/>
              <w:rPr>
                <w:sz w:val="18"/>
              </w:rPr>
            </w:pPr>
            <w:r>
              <w:rPr>
                <w:color w:val="231F20"/>
                <w:spacing w:val="-4"/>
                <w:sz w:val="18"/>
              </w:rPr>
              <w:t>–120</w:t>
            </w:r>
          </w:p>
        </w:tc>
        <w:tc>
          <w:tcPr>
            <w:tcW w:w="1737" w:type="dxa"/>
            <w:tcBorders>
              <w:left w:val="single" w:sz="18" w:space="0" w:color="231F20"/>
              <w:right w:val="single" w:sz="18" w:space="0" w:color="231F20"/>
            </w:tcBorders>
          </w:tcPr>
          <w:p>
            <w:pPr>
              <w:pStyle w:val="TableParagraph"/>
              <w:spacing w:line="187" w:lineRule="exact" w:before="31"/>
              <w:rPr>
                <w:sz w:val="18"/>
              </w:rPr>
            </w:pPr>
            <w:r>
              <w:rPr>
                <w:color w:val="231F20"/>
                <w:sz w:val="18"/>
              </w:rPr>
              <w:t>Numeric</w:t>
            </w:r>
            <w:r>
              <w:rPr>
                <w:color w:val="231F20"/>
                <w:spacing w:val="2"/>
                <w:sz w:val="18"/>
              </w:rPr>
              <w:t> </w:t>
            </w:r>
            <w:r>
              <w:rPr>
                <w:color w:val="231F20"/>
                <w:sz w:val="18"/>
              </w:rPr>
              <w:t>data</w:t>
            </w:r>
            <w:r>
              <w:rPr>
                <w:color w:val="231F20"/>
                <w:spacing w:val="4"/>
                <w:sz w:val="18"/>
              </w:rPr>
              <w:t> </w:t>
            </w:r>
            <w:r>
              <w:rPr>
                <w:color w:val="231F20"/>
                <w:spacing w:val="-4"/>
                <w:sz w:val="18"/>
              </w:rPr>
              <w:t>error</w:t>
            </w:r>
          </w:p>
        </w:tc>
        <w:tc>
          <w:tcPr>
            <w:tcW w:w="4345" w:type="dxa"/>
            <w:vMerge w:val="restart"/>
            <w:tcBorders>
              <w:left w:val="single" w:sz="18" w:space="0" w:color="231F20"/>
            </w:tcBorders>
          </w:tcPr>
          <w:p>
            <w:pPr>
              <w:pStyle w:val="TableParagraph"/>
              <w:spacing w:line="254" w:lineRule="auto" w:before="31"/>
              <w:ind w:right="87"/>
              <w:rPr>
                <w:sz w:val="18"/>
              </w:rPr>
            </w:pPr>
            <w:r>
              <w:rPr>
                <w:color w:val="231F20"/>
                <w:sz w:val="18"/>
              </w:rPr>
              <w:t>This error, as well as errors –121 through –129, </w:t>
            </w:r>
            <w:r>
              <w:rPr>
                <w:color w:val="231F20"/>
                <w:sz w:val="18"/>
              </w:rPr>
              <w:t>are generated when parsing a data element that ap- pears to be of a numeric type. This particular error message is used when the counter cannot detect a more specific error.</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Numeric</w:t>
            </w:r>
            <w:r>
              <w:rPr>
                <w:color w:val="231F20"/>
                <w:spacing w:val="-11"/>
                <w:sz w:val="18"/>
              </w:rPr>
              <w:t> </w:t>
            </w:r>
            <w:r>
              <w:rPr>
                <w:color w:val="231F20"/>
                <w:sz w:val="18"/>
              </w:rPr>
              <w:t>data</w:t>
            </w:r>
            <w:r>
              <w:rPr>
                <w:color w:val="231F20"/>
                <w:spacing w:val="-10"/>
                <w:sz w:val="18"/>
              </w:rPr>
              <w:t> </w:t>
            </w:r>
            <w:r>
              <w:rPr>
                <w:color w:val="231F20"/>
                <w:sz w:val="18"/>
              </w:rPr>
              <w:t>error; overflow from con- </w:t>
            </w:r>
            <w:r>
              <w:rPr>
                <w:color w:val="231F20"/>
                <w:spacing w:val="-2"/>
                <w:sz w:val="18"/>
              </w:rPr>
              <w:t>version</w:t>
            </w:r>
          </w:p>
        </w:tc>
        <w:tc>
          <w:tcPr>
            <w:tcW w:w="4345" w:type="dxa"/>
            <w:vMerge/>
            <w:tcBorders>
              <w:top w:val="nil"/>
              <w:left w:val="single" w:sz="18" w:space="0" w:color="231F20"/>
            </w:tcBorders>
          </w:tcPr>
          <w:p>
            <w:pPr>
              <w:rPr>
                <w:sz w:val="2"/>
                <w:szCs w:val="2"/>
              </w:rPr>
            </w:pP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ind w:right="65"/>
              <w:jc w:val="both"/>
              <w:rPr>
                <w:sz w:val="18"/>
              </w:rPr>
            </w:pPr>
            <w:r>
              <w:rPr>
                <w:color w:val="231F20"/>
                <w:sz w:val="18"/>
              </w:rPr>
              <w:t>Numeric data error; underflow</w:t>
            </w:r>
            <w:r>
              <w:rPr>
                <w:color w:val="231F20"/>
                <w:spacing w:val="-13"/>
                <w:sz w:val="18"/>
              </w:rPr>
              <w:t> </w:t>
            </w:r>
            <w:r>
              <w:rPr>
                <w:color w:val="231F20"/>
                <w:sz w:val="18"/>
              </w:rPr>
              <w:t>from</w:t>
            </w:r>
            <w:r>
              <w:rPr>
                <w:color w:val="231F20"/>
                <w:spacing w:val="-11"/>
                <w:sz w:val="18"/>
              </w:rPr>
              <w:t> </w:t>
            </w:r>
            <w:r>
              <w:rPr>
                <w:color w:val="231F20"/>
                <w:sz w:val="18"/>
              </w:rPr>
              <w:t>con- </w:t>
            </w:r>
            <w:r>
              <w:rPr>
                <w:color w:val="231F20"/>
                <w:spacing w:val="-2"/>
                <w:sz w:val="18"/>
              </w:rPr>
              <w:t>version</w:t>
            </w:r>
          </w:p>
        </w:tc>
        <w:tc>
          <w:tcPr>
            <w:tcW w:w="4345" w:type="dxa"/>
            <w:vMerge/>
            <w:tcBorders>
              <w:top w:val="nil"/>
              <w:left w:val="single" w:sz="18" w:space="0" w:color="231F20"/>
            </w:tcBorders>
          </w:tcPr>
          <w:p>
            <w:pPr>
              <w:rPr>
                <w:sz w:val="2"/>
                <w:szCs w:val="2"/>
              </w:rPr>
            </w:pP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ind w:right="68"/>
              <w:rPr>
                <w:sz w:val="18"/>
              </w:rPr>
            </w:pPr>
            <w:r>
              <w:rPr>
                <w:color w:val="231F20"/>
                <w:spacing w:val="-6"/>
                <w:sz w:val="18"/>
              </w:rPr>
              <w:t>Numeric</w:t>
            </w:r>
            <w:r>
              <w:rPr>
                <w:color w:val="231F20"/>
                <w:spacing w:val="-9"/>
                <w:sz w:val="18"/>
              </w:rPr>
              <w:t> </w:t>
            </w:r>
            <w:r>
              <w:rPr>
                <w:color w:val="231F20"/>
                <w:spacing w:val="-6"/>
                <w:sz w:val="18"/>
              </w:rPr>
              <w:t>data </w:t>
            </w:r>
            <w:r>
              <w:rPr>
                <w:color w:val="231F20"/>
                <w:spacing w:val="-6"/>
                <w:sz w:val="18"/>
              </w:rPr>
              <w:t>error; </w:t>
            </w:r>
            <w:r>
              <w:rPr>
                <w:color w:val="231F20"/>
                <w:sz w:val="18"/>
              </w:rPr>
              <w:t>not</w:t>
            </w:r>
            <w:r>
              <w:rPr>
                <w:color w:val="231F20"/>
                <w:spacing w:val="-13"/>
                <w:sz w:val="18"/>
              </w:rPr>
              <w:t> </w:t>
            </w:r>
            <w:r>
              <w:rPr>
                <w:color w:val="231F20"/>
                <w:sz w:val="18"/>
              </w:rPr>
              <w:t>a</w:t>
            </w:r>
            <w:r>
              <w:rPr>
                <w:color w:val="231F20"/>
                <w:spacing w:val="-12"/>
                <w:sz w:val="18"/>
              </w:rPr>
              <w:t> </w:t>
            </w:r>
            <w:r>
              <w:rPr>
                <w:color w:val="231F20"/>
                <w:sz w:val="18"/>
              </w:rPr>
              <w:t>number</w:t>
            </w:r>
            <w:r>
              <w:rPr>
                <w:color w:val="231F20"/>
                <w:spacing w:val="-13"/>
                <w:sz w:val="18"/>
              </w:rPr>
              <w:t> </w:t>
            </w:r>
            <w:r>
              <w:rPr>
                <w:color w:val="231F20"/>
                <w:sz w:val="18"/>
              </w:rPr>
              <w:t>from </w:t>
            </w:r>
            <w:r>
              <w:rPr>
                <w:color w:val="231F20"/>
                <w:spacing w:val="-2"/>
                <w:sz w:val="18"/>
              </w:rPr>
              <w:t>conversion</w:t>
            </w:r>
          </w:p>
        </w:tc>
        <w:tc>
          <w:tcPr>
            <w:tcW w:w="4345" w:type="dxa"/>
            <w:vMerge/>
            <w:tcBorders>
              <w:top w:val="nil"/>
              <w:left w:val="single" w:sz="18" w:space="0" w:color="231F20"/>
            </w:tcBorders>
          </w:tcPr>
          <w:p>
            <w:pPr>
              <w:rPr>
                <w:sz w:val="2"/>
                <w:szCs w:val="2"/>
              </w:rPr>
            </w:pPr>
          </w:p>
        </w:tc>
      </w:tr>
      <w:tr>
        <w:trPr>
          <w:trHeight w:val="678" w:hRule="atLeast"/>
        </w:trPr>
        <w:tc>
          <w:tcPr>
            <w:tcW w:w="871" w:type="dxa"/>
            <w:tcBorders>
              <w:right w:val="single" w:sz="18" w:space="0" w:color="231F20"/>
            </w:tcBorders>
          </w:tcPr>
          <w:p>
            <w:pPr>
              <w:pStyle w:val="TableParagraph"/>
              <w:spacing w:before="87"/>
              <w:ind w:left="58" w:right="30"/>
              <w:jc w:val="center"/>
              <w:rPr>
                <w:sz w:val="18"/>
              </w:rPr>
            </w:pPr>
            <w:r>
              <w:rPr>
                <w:color w:val="231F20"/>
                <w:spacing w:val="-4"/>
                <w:sz w:val="18"/>
              </w:rPr>
              <w:t>–121</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Invalid</w:t>
            </w:r>
            <w:r>
              <w:rPr>
                <w:color w:val="231F20"/>
                <w:spacing w:val="-11"/>
                <w:sz w:val="18"/>
              </w:rPr>
              <w:t> </w:t>
            </w:r>
            <w:r>
              <w:rPr>
                <w:color w:val="231F20"/>
                <w:sz w:val="18"/>
              </w:rPr>
              <w:t>character</w:t>
            </w:r>
            <w:r>
              <w:rPr>
                <w:color w:val="231F20"/>
                <w:spacing w:val="-10"/>
                <w:sz w:val="18"/>
              </w:rPr>
              <w:t> </w:t>
            </w:r>
            <w:r>
              <w:rPr>
                <w:color w:val="231F20"/>
                <w:sz w:val="18"/>
              </w:rPr>
              <w:t>in </w:t>
            </w:r>
            <w:r>
              <w:rPr>
                <w:color w:val="231F20"/>
                <w:spacing w:val="-2"/>
                <w:sz w:val="18"/>
              </w:rPr>
              <w:t>number</w:t>
            </w:r>
          </w:p>
        </w:tc>
        <w:tc>
          <w:tcPr>
            <w:tcW w:w="4345" w:type="dxa"/>
            <w:tcBorders>
              <w:left w:val="single" w:sz="18" w:space="0" w:color="231F20"/>
            </w:tcBorders>
          </w:tcPr>
          <w:p>
            <w:pPr>
              <w:pStyle w:val="TableParagraph"/>
              <w:spacing w:line="220" w:lineRule="atLeast"/>
              <w:ind w:right="203"/>
              <w:jc w:val="both"/>
              <w:rPr>
                <w:sz w:val="18"/>
              </w:rPr>
            </w:pPr>
            <w:r>
              <w:rPr>
                <w:color w:val="231F20"/>
                <w:sz w:val="18"/>
              </w:rPr>
              <w:t>An invalid character for the data type being </w:t>
            </w:r>
            <w:r>
              <w:rPr>
                <w:color w:val="231F20"/>
                <w:sz w:val="18"/>
              </w:rPr>
              <w:t>parsed was encountered; for example, an alpha in a deci- mal numeric or a “0" in octal data.</w:t>
            </w:r>
          </w:p>
        </w:tc>
      </w:tr>
    </w:tbl>
    <w:p>
      <w:pPr>
        <w:pStyle w:val="TableParagraph"/>
        <w:spacing w:after="0" w:line="220" w:lineRule="atLeast"/>
        <w:jc w:val="both"/>
        <w:rPr>
          <w:sz w:val="18"/>
        </w:rPr>
        <w:sectPr>
          <w:pgSz w:w="8420" w:h="11900"/>
          <w:pgMar w:header="158" w:footer="412" w:top="360" w:bottom="600" w:left="283" w:right="425"/>
        </w:sectPr>
      </w:pPr>
    </w:p>
    <w:p>
      <w:pPr>
        <w:pStyle w:val="BodyText"/>
        <w:rPr>
          <w:rFonts w:ascii="Arial"/>
          <w:i/>
          <w:sz w:val="20"/>
        </w:rPr>
      </w:pPr>
    </w:p>
    <w:p>
      <w:pPr>
        <w:pStyle w:val="BodyText"/>
        <w:spacing w:before="196"/>
        <w:rPr>
          <w:rFonts w:ascii="Arial"/>
          <w:i/>
          <w:sz w:val="20"/>
        </w:rPr>
      </w:pPr>
    </w:p>
    <w:tbl>
      <w:tblPr>
        <w:tblW w:w="0" w:type="auto"/>
        <w:jc w:val="left"/>
        <w:tblInd w:w="26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jc w:val="center"/>
              <w:rPr>
                <w:rFonts w:ascii="Arial"/>
                <w:b/>
                <w:sz w:val="18"/>
              </w:rPr>
            </w:pPr>
            <w:r>
              <w:rPr>
                <w:rFonts w:ascii="Arial"/>
                <w:b/>
                <w:color w:val="231F20"/>
                <w:sz w:val="18"/>
              </w:rPr>
              <w:t>Command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436" w:hRule="atLeast"/>
        </w:trPr>
        <w:tc>
          <w:tcPr>
            <w:tcW w:w="871" w:type="dxa"/>
            <w:tcBorders>
              <w:top w:val="single" w:sz="18" w:space="0" w:color="231F20"/>
              <w:right w:val="single" w:sz="18" w:space="0" w:color="231F20"/>
            </w:tcBorders>
          </w:tcPr>
          <w:p>
            <w:pPr>
              <w:pStyle w:val="TableParagraph"/>
              <w:spacing w:before="67"/>
              <w:ind w:left="59" w:right="30"/>
              <w:jc w:val="center"/>
              <w:rPr>
                <w:sz w:val="18"/>
              </w:rPr>
            </w:pPr>
            <w:r>
              <w:rPr>
                <w:color w:val="231F20"/>
                <w:spacing w:val="-4"/>
                <w:sz w:val="18"/>
              </w:rPr>
              <w:t>–123</w:t>
            </w:r>
          </w:p>
        </w:tc>
        <w:tc>
          <w:tcPr>
            <w:tcW w:w="1737" w:type="dxa"/>
            <w:tcBorders>
              <w:top w:val="single" w:sz="18" w:space="0" w:color="231F20"/>
              <w:left w:val="single" w:sz="18" w:space="0" w:color="231F20"/>
              <w:right w:val="single" w:sz="18" w:space="0" w:color="231F20"/>
            </w:tcBorders>
          </w:tcPr>
          <w:p>
            <w:pPr>
              <w:pStyle w:val="TableParagraph"/>
              <w:spacing w:before="11"/>
              <w:rPr>
                <w:sz w:val="18"/>
              </w:rPr>
            </w:pPr>
            <w:r>
              <w:rPr>
                <w:color w:val="231F20"/>
                <w:sz w:val="18"/>
              </w:rPr>
              <w:t>Exponent</w:t>
            </w:r>
            <w:r>
              <w:rPr>
                <w:color w:val="231F20"/>
                <w:spacing w:val="3"/>
                <w:sz w:val="18"/>
              </w:rPr>
              <w:t> </w:t>
            </w:r>
            <w:r>
              <w:rPr>
                <w:color w:val="231F20"/>
                <w:sz w:val="18"/>
              </w:rPr>
              <w:t>too</w:t>
            </w:r>
            <w:r>
              <w:rPr>
                <w:color w:val="231F20"/>
                <w:spacing w:val="5"/>
                <w:sz w:val="18"/>
              </w:rPr>
              <w:t> </w:t>
            </w:r>
            <w:r>
              <w:rPr>
                <w:color w:val="231F20"/>
                <w:spacing w:val="-2"/>
                <w:sz w:val="18"/>
              </w:rPr>
              <w:t>large</w:t>
            </w:r>
          </w:p>
        </w:tc>
        <w:tc>
          <w:tcPr>
            <w:tcW w:w="4345" w:type="dxa"/>
            <w:tcBorders>
              <w:top w:val="single" w:sz="18" w:space="0" w:color="231F20"/>
              <w:left w:val="single" w:sz="18" w:space="0" w:color="231F20"/>
            </w:tcBorders>
          </w:tcPr>
          <w:p>
            <w:pPr>
              <w:pStyle w:val="TableParagraph"/>
              <w:spacing w:line="220" w:lineRule="exact"/>
              <w:ind w:right="87"/>
              <w:rPr>
                <w:sz w:val="18"/>
              </w:rPr>
            </w:pPr>
            <w:r>
              <w:rPr>
                <w:color w:val="231F20"/>
                <w:sz w:val="18"/>
              </w:rPr>
              <w:t>The magnitude of the exponent was larger </w:t>
            </w:r>
            <w:r>
              <w:rPr>
                <w:color w:val="231F20"/>
                <w:sz w:val="18"/>
              </w:rPr>
              <w:t>than 32000 (see IEEE-488.2, 7.7.2.4.1).</w:t>
            </w:r>
          </w:p>
        </w:tc>
      </w:tr>
      <w:tr>
        <w:trPr>
          <w:trHeight w:val="673" w:hRule="atLeast"/>
        </w:trPr>
        <w:tc>
          <w:tcPr>
            <w:tcW w:w="871" w:type="dxa"/>
            <w:tcBorders>
              <w:right w:val="single" w:sz="18" w:space="0" w:color="231F20"/>
            </w:tcBorders>
          </w:tcPr>
          <w:p>
            <w:pPr>
              <w:pStyle w:val="TableParagraph"/>
              <w:spacing w:before="84"/>
              <w:ind w:left="59" w:right="30"/>
              <w:jc w:val="center"/>
              <w:rPr>
                <w:sz w:val="18"/>
              </w:rPr>
            </w:pPr>
            <w:r>
              <w:rPr>
                <w:color w:val="231F20"/>
                <w:spacing w:val="-4"/>
                <w:sz w:val="18"/>
              </w:rPr>
              <w:t>–124</w:t>
            </w:r>
          </w:p>
        </w:tc>
        <w:tc>
          <w:tcPr>
            <w:tcW w:w="1737" w:type="dxa"/>
            <w:tcBorders>
              <w:left w:val="single" w:sz="18" w:space="0" w:color="231F20"/>
              <w:right w:val="single" w:sz="18" w:space="0" w:color="231F20"/>
            </w:tcBorders>
          </w:tcPr>
          <w:p>
            <w:pPr>
              <w:pStyle w:val="TableParagraph"/>
              <w:spacing w:before="28"/>
              <w:rPr>
                <w:sz w:val="18"/>
              </w:rPr>
            </w:pPr>
            <w:r>
              <w:rPr>
                <w:color w:val="231F20"/>
                <w:sz w:val="18"/>
              </w:rPr>
              <w:t>Too</w:t>
            </w:r>
            <w:r>
              <w:rPr>
                <w:color w:val="231F20"/>
                <w:spacing w:val="6"/>
                <w:sz w:val="18"/>
              </w:rPr>
              <w:t> </w:t>
            </w:r>
            <w:r>
              <w:rPr>
                <w:color w:val="231F20"/>
                <w:sz w:val="18"/>
              </w:rPr>
              <w:t>many</w:t>
            </w:r>
            <w:r>
              <w:rPr>
                <w:color w:val="231F20"/>
                <w:spacing w:val="3"/>
                <w:sz w:val="18"/>
              </w:rPr>
              <w:t> </w:t>
            </w:r>
            <w:r>
              <w:rPr>
                <w:color w:val="231F20"/>
                <w:spacing w:val="-2"/>
                <w:sz w:val="18"/>
              </w:rPr>
              <w:t>digits</w:t>
            </w:r>
          </w:p>
        </w:tc>
        <w:tc>
          <w:tcPr>
            <w:tcW w:w="4345" w:type="dxa"/>
            <w:tcBorders>
              <w:left w:val="single" w:sz="18" w:space="0" w:color="231F20"/>
            </w:tcBorders>
          </w:tcPr>
          <w:p>
            <w:pPr>
              <w:pStyle w:val="TableParagraph"/>
              <w:spacing w:line="220" w:lineRule="atLeast"/>
              <w:ind w:right="96"/>
              <w:rPr>
                <w:sz w:val="18"/>
              </w:rPr>
            </w:pPr>
            <w:r>
              <w:rPr>
                <w:color w:val="231F20"/>
                <w:sz w:val="18"/>
              </w:rPr>
              <w:t>The</w:t>
            </w:r>
            <w:r>
              <w:rPr>
                <w:color w:val="231F20"/>
                <w:spacing w:val="-11"/>
                <w:sz w:val="18"/>
              </w:rPr>
              <w:t> </w:t>
            </w:r>
            <w:r>
              <w:rPr>
                <w:color w:val="231F20"/>
                <w:sz w:val="18"/>
              </w:rPr>
              <w:t>mantissa</w:t>
            </w:r>
            <w:r>
              <w:rPr>
                <w:color w:val="231F20"/>
                <w:spacing w:val="-13"/>
                <w:sz w:val="18"/>
              </w:rPr>
              <w:t> </w:t>
            </w:r>
            <w:r>
              <w:rPr>
                <w:color w:val="231F20"/>
                <w:sz w:val="18"/>
              </w:rPr>
              <w:t>of</w:t>
            </w:r>
            <w:r>
              <w:rPr>
                <w:color w:val="231F20"/>
                <w:spacing w:val="-12"/>
                <w:sz w:val="18"/>
              </w:rPr>
              <w:t> </w:t>
            </w:r>
            <w:r>
              <w:rPr>
                <w:color w:val="231F20"/>
                <w:sz w:val="18"/>
              </w:rPr>
              <w:t>a</w:t>
            </w:r>
            <w:r>
              <w:rPr>
                <w:color w:val="231F20"/>
                <w:spacing w:val="-13"/>
                <w:sz w:val="18"/>
              </w:rPr>
              <w:t> </w:t>
            </w:r>
            <w:r>
              <w:rPr>
                <w:color w:val="231F20"/>
                <w:sz w:val="18"/>
              </w:rPr>
              <w:t>decimal</w:t>
            </w:r>
            <w:r>
              <w:rPr>
                <w:color w:val="231F20"/>
                <w:spacing w:val="-12"/>
                <w:sz w:val="18"/>
              </w:rPr>
              <w:t> </w:t>
            </w:r>
            <w:r>
              <w:rPr>
                <w:color w:val="231F20"/>
                <w:sz w:val="18"/>
              </w:rPr>
              <w:t>numeric</w:t>
            </w:r>
            <w:r>
              <w:rPr>
                <w:color w:val="231F20"/>
                <w:spacing w:val="-13"/>
                <w:sz w:val="18"/>
              </w:rPr>
              <w:t> </w:t>
            </w:r>
            <w:r>
              <w:rPr>
                <w:color w:val="231F20"/>
                <w:sz w:val="18"/>
              </w:rPr>
              <w:t>data</w:t>
            </w:r>
            <w:r>
              <w:rPr>
                <w:color w:val="231F20"/>
                <w:spacing w:val="-12"/>
                <w:sz w:val="18"/>
              </w:rPr>
              <w:t> </w:t>
            </w:r>
            <w:r>
              <w:rPr>
                <w:color w:val="231F20"/>
                <w:sz w:val="18"/>
              </w:rPr>
              <w:t>element</w:t>
            </w:r>
            <w:r>
              <w:rPr>
                <w:color w:val="231F20"/>
                <w:spacing w:val="-13"/>
                <w:sz w:val="18"/>
              </w:rPr>
              <w:t> </w:t>
            </w:r>
            <w:r>
              <w:rPr>
                <w:color w:val="231F20"/>
                <w:sz w:val="18"/>
              </w:rPr>
              <w:t>con- tained more than 255 digits excluding leading zeros (see IEEE-488.2, 7.7.2.4.1).</w:t>
            </w:r>
          </w:p>
        </w:tc>
      </w:tr>
      <w:tr>
        <w:trPr>
          <w:trHeight w:val="67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–128</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Numeric</w:t>
            </w:r>
            <w:r>
              <w:rPr>
                <w:color w:val="231F20"/>
                <w:spacing w:val="-5"/>
                <w:sz w:val="18"/>
              </w:rPr>
              <w:t> </w:t>
            </w:r>
            <w:r>
              <w:rPr>
                <w:color w:val="231F20"/>
                <w:sz w:val="18"/>
              </w:rPr>
              <w:t>data</w:t>
            </w:r>
            <w:r>
              <w:rPr>
                <w:color w:val="231F20"/>
                <w:spacing w:val="-4"/>
                <w:sz w:val="18"/>
              </w:rPr>
              <w:t> </w:t>
            </w:r>
            <w:r>
              <w:rPr>
                <w:color w:val="231F20"/>
                <w:sz w:val="18"/>
              </w:rPr>
              <w:t>not</w:t>
            </w:r>
            <w:r>
              <w:rPr>
                <w:color w:val="231F20"/>
                <w:spacing w:val="-4"/>
                <w:sz w:val="18"/>
              </w:rPr>
              <w:t> </w:t>
            </w:r>
            <w:r>
              <w:rPr>
                <w:color w:val="231F20"/>
                <w:sz w:val="18"/>
              </w:rPr>
              <w:t>al- </w:t>
            </w:r>
            <w:r>
              <w:rPr>
                <w:color w:val="231F20"/>
                <w:spacing w:val="-2"/>
                <w:sz w:val="18"/>
              </w:rPr>
              <w:t>lowed</w:t>
            </w:r>
          </w:p>
        </w:tc>
        <w:tc>
          <w:tcPr>
            <w:tcW w:w="4345" w:type="dxa"/>
            <w:tcBorders>
              <w:left w:val="single" w:sz="18" w:space="0" w:color="231F20"/>
            </w:tcBorders>
          </w:tcPr>
          <w:p>
            <w:pPr>
              <w:pStyle w:val="TableParagraph"/>
              <w:spacing w:line="220" w:lineRule="atLeast"/>
              <w:rPr>
                <w:sz w:val="18"/>
              </w:rPr>
            </w:pPr>
            <w:r>
              <w:rPr>
                <w:color w:val="231F20"/>
                <w:sz w:val="18"/>
              </w:rPr>
              <w:t>A legal numeric data element was received, but </w:t>
            </w:r>
            <w:r>
              <w:rPr>
                <w:color w:val="231F20"/>
                <w:sz w:val="18"/>
              </w:rPr>
              <w:t>the counter does not accept it in this position for the </w:t>
            </w:r>
            <w:r>
              <w:rPr>
                <w:color w:val="231F20"/>
                <w:spacing w:val="-2"/>
                <w:sz w:val="18"/>
              </w:rPr>
              <w:t>header.</w:t>
            </w: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–130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Suffix</w:t>
            </w:r>
            <w:r>
              <w:rPr>
                <w:color w:val="231F20"/>
                <w:spacing w:val="9"/>
                <w:sz w:val="18"/>
              </w:rPr>
              <w:t> </w:t>
            </w:r>
            <w:r>
              <w:rPr>
                <w:color w:val="231F20"/>
                <w:spacing w:val="-2"/>
                <w:sz w:val="18"/>
              </w:rPr>
              <w:t>error</w:t>
            </w:r>
          </w:p>
        </w:tc>
        <w:tc>
          <w:tcPr>
            <w:tcW w:w="4345" w:type="dxa"/>
            <w:tcBorders>
              <w:left w:val="single" w:sz="18" w:space="0" w:color="231F20"/>
            </w:tcBorders>
          </w:tcPr>
          <w:p>
            <w:pPr>
              <w:pStyle w:val="TableParagraph"/>
              <w:spacing w:line="220" w:lineRule="atLeast"/>
              <w:ind w:right="53"/>
              <w:rPr>
                <w:sz w:val="18"/>
              </w:rPr>
            </w:pPr>
            <w:r>
              <w:rPr>
                <w:color w:val="231F20"/>
                <w:sz w:val="18"/>
              </w:rPr>
              <w:t>This error as well as errors –131 through –139 is generated when parsing a suffix. This particular er- ror message is used when the counter cannot </w:t>
            </w:r>
            <w:r>
              <w:rPr>
                <w:color w:val="231F20"/>
                <w:sz w:val="18"/>
              </w:rPr>
              <w:t>detect a more specific error.</w:t>
            </w:r>
          </w:p>
        </w:tc>
      </w:tr>
      <w:tr>
        <w:trPr>
          <w:trHeight w:val="67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–131</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Invalid</w:t>
            </w:r>
            <w:r>
              <w:rPr>
                <w:color w:val="231F20"/>
                <w:spacing w:val="2"/>
                <w:sz w:val="18"/>
              </w:rPr>
              <w:t> </w:t>
            </w:r>
            <w:r>
              <w:rPr>
                <w:color w:val="231F20"/>
                <w:spacing w:val="-2"/>
                <w:sz w:val="18"/>
              </w:rPr>
              <w:t>suffix</w:t>
            </w:r>
          </w:p>
        </w:tc>
        <w:tc>
          <w:tcPr>
            <w:tcW w:w="4345" w:type="dxa"/>
            <w:tcBorders>
              <w:left w:val="single" w:sz="18" w:space="0" w:color="231F20"/>
            </w:tcBorders>
          </w:tcPr>
          <w:p>
            <w:pPr>
              <w:pStyle w:val="TableParagraph"/>
              <w:spacing w:line="220" w:lineRule="atLeast"/>
              <w:ind w:right="90"/>
              <w:rPr>
                <w:sz w:val="18"/>
              </w:rPr>
            </w:pPr>
            <w:r>
              <w:rPr>
                <w:color w:val="231F20"/>
                <w:sz w:val="18"/>
              </w:rPr>
              <w:t>The suffix does not follow the syntax described in IEEE-488.2, 7.7.3.2, or the suffix is inappropriate </w:t>
            </w:r>
            <w:r>
              <w:rPr>
                <w:color w:val="231F20"/>
                <w:sz w:val="18"/>
              </w:rPr>
              <w:t>for this counter.</w:t>
            </w:r>
          </w:p>
        </w:tc>
      </w:tr>
      <w:tr>
        <w:trPr>
          <w:trHeight w:val="45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–134</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Suffix</w:t>
            </w:r>
            <w:r>
              <w:rPr>
                <w:color w:val="231F20"/>
                <w:spacing w:val="7"/>
                <w:sz w:val="18"/>
              </w:rPr>
              <w:t> </w:t>
            </w:r>
            <w:r>
              <w:rPr>
                <w:color w:val="231F20"/>
                <w:sz w:val="18"/>
              </w:rPr>
              <w:t>too</w:t>
            </w:r>
            <w:r>
              <w:rPr>
                <w:color w:val="231F20"/>
                <w:spacing w:val="8"/>
                <w:sz w:val="18"/>
              </w:rPr>
              <w:t> </w:t>
            </w:r>
            <w:r>
              <w:rPr>
                <w:color w:val="231F20"/>
                <w:spacing w:val="-4"/>
                <w:sz w:val="18"/>
              </w:rPr>
              <w:t>long</w:t>
            </w:r>
          </w:p>
        </w:tc>
        <w:tc>
          <w:tcPr>
            <w:tcW w:w="4345" w:type="dxa"/>
            <w:tcBorders>
              <w:left w:val="single" w:sz="18" w:space="0" w:color="231F20"/>
            </w:tcBorders>
          </w:tcPr>
          <w:p>
            <w:pPr>
              <w:pStyle w:val="TableParagraph"/>
              <w:spacing w:line="220" w:lineRule="atLeast"/>
              <w:ind w:right="220"/>
              <w:rPr>
                <w:sz w:val="18"/>
              </w:rPr>
            </w:pPr>
            <w:r>
              <w:rPr>
                <w:color w:val="231F20"/>
                <w:sz w:val="18"/>
              </w:rPr>
              <w:t>The suffix contained more than 12 characters </w:t>
            </w:r>
            <w:r>
              <w:rPr>
                <w:color w:val="231F20"/>
                <w:sz w:val="18"/>
              </w:rPr>
              <w:t>(see IEEE-488.2, 7.7.3.4).</w:t>
            </w:r>
          </w:p>
        </w:tc>
      </w:tr>
      <w:tr>
        <w:trPr>
          <w:trHeight w:val="45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–138</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Suffix</w:t>
            </w:r>
            <w:r>
              <w:rPr>
                <w:color w:val="231F20"/>
                <w:spacing w:val="7"/>
                <w:sz w:val="18"/>
              </w:rPr>
              <w:t> </w:t>
            </w:r>
            <w:r>
              <w:rPr>
                <w:color w:val="231F20"/>
                <w:sz w:val="18"/>
              </w:rPr>
              <w:t>not</w:t>
            </w:r>
            <w:r>
              <w:rPr>
                <w:color w:val="231F20"/>
                <w:spacing w:val="8"/>
                <w:sz w:val="18"/>
              </w:rPr>
              <w:t> </w:t>
            </w:r>
            <w:r>
              <w:rPr>
                <w:color w:val="231F20"/>
                <w:spacing w:val="-2"/>
                <w:sz w:val="18"/>
              </w:rPr>
              <w:t>allowed</w:t>
            </w:r>
          </w:p>
        </w:tc>
        <w:tc>
          <w:tcPr>
            <w:tcW w:w="4345" w:type="dxa"/>
            <w:tcBorders>
              <w:left w:val="single" w:sz="18" w:space="0" w:color="231F20"/>
            </w:tcBorders>
          </w:tcPr>
          <w:p>
            <w:pPr>
              <w:pStyle w:val="TableParagraph"/>
              <w:spacing w:line="220" w:lineRule="atLeast"/>
              <w:ind w:right="87"/>
              <w:rPr>
                <w:sz w:val="18"/>
              </w:rPr>
            </w:pPr>
            <w:r>
              <w:rPr>
                <w:color w:val="231F20"/>
                <w:sz w:val="18"/>
              </w:rPr>
              <w:t>A suffix was encountered after a numeric </w:t>
            </w:r>
            <w:r>
              <w:rPr>
                <w:color w:val="231F20"/>
                <w:sz w:val="18"/>
              </w:rPr>
              <w:t>element that does not allow suffixes.</w:t>
            </w: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–140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Character</w:t>
            </w:r>
            <w:r>
              <w:rPr>
                <w:color w:val="231F20"/>
                <w:spacing w:val="2"/>
                <w:sz w:val="18"/>
              </w:rPr>
              <w:t> </w:t>
            </w:r>
            <w:r>
              <w:rPr>
                <w:color w:val="231F20"/>
                <w:sz w:val="18"/>
              </w:rPr>
              <w:t>data</w:t>
            </w:r>
            <w:r>
              <w:rPr>
                <w:color w:val="231F20"/>
                <w:spacing w:val="3"/>
                <w:sz w:val="18"/>
              </w:rPr>
              <w:t> </w:t>
            </w:r>
            <w:r>
              <w:rPr>
                <w:color w:val="231F20"/>
                <w:spacing w:val="-2"/>
                <w:sz w:val="18"/>
              </w:rPr>
              <w:t>error</w:t>
            </w:r>
          </w:p>
        </w:tc>
        <w:tc>
          <w:tcPr>
            <w:tcW w:w="4345" w:type="dxa"/>
            <w:tcBorders>
              <w:left w:val="single" w:sz="18" w:space="0" w:color="231F20"/>
            </w:tcBorders>
          </w:tcPr>
          <w:p>
            <w:pPr>
              <w:pStyle w:val="TableParagraph"/>
              <w:spacing w:line="220" w:lineRule="atLeast"/>
              <w:ind w:right="163"/>
              <w:jc w:val="both"/>
              <w:rPr>
                <w:sz w:val="18"/>
              </w:rPr>
            </w:pPr>
            <w:r>
              <w:rPr>
                <w:color w:val="231F20"/>
                <w:spacing w:val="-4"/>
                <w:sz w:val="18"/>
              </w:rPr>
              <w:t>This</w:t>
            </w:r>
            <w:r>
              <w:rPr>
                <w:color w:val="231F20"/>
                <w:spacing w:val="-7"/>
                <w:sz w:val="18"/>
              </w:rPr>
              <w:t> </w:t>
            </w:r>
            <w:r>
              <w:rPr>
                <w:color w:val="231F20"/>
                <w:spacing w:val="-4"/>
                <w:sz w:val="18"/>
              </w:rPr>
              <w:t>error</w:t>
            </w:r>
            <w:r>
              <w:rPr>
                <w:color w:val="231F20"/>
                <w:spacing w:val="-7"/>
                <w:sz w:val="18"/>
              </w:rPr>
              <w:t> </w:t>
            </w:r>
            <w:r>
              <w:rPr>
                <w:color w:val="231F20"/>
                <w:spacing w:val="-4"/>
                <w:sz w:val="18"/>
              </w:rPr>
              <w:t>as</w:t>
            </w:r>
            <w:r>
              <w:rPr>
                <w:color w:val="231F20"/>
                <w:spacing w:val="-7"/>
                <w:sz w:val="18"/>
              </w:rPr>
              <w:t> </w:t>
            </w:r>
            <w:r>
              <w:rPr>
                <w:color w:val="231F20"/>
                <w:spacing w:val="-4"/>
                <w:sz w:val="18"/>
              </w:rPr>
              <w:t>well</w:t>
            </w:r>
            <w:r>
              <w:rPr>
                <w:color w:val="231F20"/>
                <w:spacing w:val="-7"/>
                <w:sz w:val="18"/>
              </w:rPr>
              <w:t> </w:t>
            </w:r>
            <w:r>
              <w:rPr>
                <w:color w:val="231F20"/>
                <w:spacing w:val="-4"/>
                <w:sz w:val="18"/>
              </w:rPr>
              <w:t>as</w:t>
            </w:r>
            <w:r>
              <w:rPr>
                <w:color w:val="231F20"/>
                <w:spacing w:val="-7"/>
                <w:sz w:val="18"/>
              </w:rPr>
              <w:t> </w:t>
            </w:r>
            <w:r>
              <w:rPr>
                <w:color w:val="231F20"/>
                <w:spacing w:val="-4"/>
                <w:sz w:val="18"/>
              </w:rPr>
              <w:t>errors</w:t>
            </w:r>
            <w:r>
              <w:rPr>
                <w:color w:val="231F20"/>
                <w:spacing w:val="-7"/>
                <w:sz w:val="18"/>
              </w:rPr>
              <w:t> </w:t>
            </w:r>
            <w:r>
              <w:rPr>
                <w:color w:val="231F20"/>
                <w:spacing w:val="-4"/>
                <w:sz w:val="18"/>
              </w:rPr>
              <w:t>141</w:t>
            </w:r>
            <w:r>
              <w:rPr>
                <w:color w:val="231F20"/>
                <w:spacing w:val="-7"/>
                <w:sz w:val="18"/>
              </w:rPr>
              <w:t> </w:t>
            </w:r>
            <w:r>
              <w:rPr>
                <w:color w:val="231F20"/>
                <w:spacing w:val="-4"/>
                <w:sz w:val="18"/>
              </w:rPr>
              <w:t>through</w:t>
            </w:r>
            <w:r>
              <w:rPr>
                <w:color w:val="231F20"/>
                <w:spacing w:val="-7"/>
                <w:sz w:val="18"/>
              </w:rPr>
              <w:t> </w:t>
            </w:r>
            <w:r>
              <w:rPr>
                <w:color w:val="231F20"/>
                <w:spacing w:val="-4"/>
                <w:sz w:val="18"/>
              </w:rPr>
              <w:t>–149</w:t>
            </w:r>
            <w:r>
              <w:rPr>
                <w:color w:val="231F20"/>
                <w:spacing w:val="-7"/>
                <w:sz w:val="18"/>
              </w:rPr>
              <w:t> </w:t>
            </w:r>
            <w:r>
              <w:rPr>
                <w:color w:val="231F20"/>
                <w:spacing w:val="-4"/>
                <w:sz w:val="18"/>
              </w:rPr>
              <w:t>is</w:t>
            </w:r>
            <w:r>
              <w:rPr>
                <w:color w:val="231F20"/>
                <w:spacing w:val="-7"/>
                <w:sz w:val="18"/>
              </w:rPr>
              <w:t> </w:t>
            </w:r>
            <w:r>
              <w:rPr>
                <w:color w:val="231F20"/>
                <w:spacing w:val="-4"/>
                <w:sz w:val="18"/>
              </w:rPr>
              <w:t>gener- ated</w:t>
            </w:r>
            <w:r>
              <w:rPr>
                <w:color w:val="231F20"/>
                <w:spacing w:val="-6"/>
                <w:sz w:val="18"/>
              </w:rPr>
              <w:t> </w:t>
            </w:r>
            <w:r>
              <w:rPr>
                <w:color w:val="231F20"/>
                <w:spacing w:val="-4"/>
                <w:sz w:val="18"/>
              </w:rPr>
              <w:t>when</w:t>
            </w:r>
            <w:r>
              <w:rPr>
                <w:color w:val="231F20"/>
                <w:spacing w:val="-6"/>
                <w:sz w:val="18"/>
              </w:rPr>
              <w:t> </w:t>
            </w:r>
            <w:r>
              <w:rPr>
                <w:color w:val="231F20"/>
                <w:spacing w:val="-4"/>
                <w:sz w:val="18"/>
              </w:rPr>
              <w:t>parsing</w:t>
            </w:r>
            <w:r>
              <w:rPr>
                <w:color w:val="231F20"/>
                <w:spacing w:val="-6"/>
                <w:sz w:val="18"/>
              </w:rPr>
              <w:t> </w:t>
            </w:r>
            <w:r>
              <w:rPr>
                <w:color w:val="231F20"/>
                <w:spacing w:val="-4"/>
                <w:sz w:val="18"/>
              </w:rPr>
              <w:t>a</w:t>
            </w:r>
            <w:r>
              <w:rPr>
                <w:color w:val="231F20"/>
                <w:spacing w:val="-6"/>
                <w:sz w:val="18"/>
              </w:rPr>
              <w:t> </w:t>
            </w:r>
            <w:r>
              <w:rPr>
                <w:color w:val="231F20"/>
                <w:spacing w:val="-4"/>
                <w:sz w:val="18"/>
              </w:rPr>
              <w:t>character</w:t>
            </w:r>
            <w:r>
              <w:rPr>
                <w:color w:val="231F20"/>
                <w:spacing w:val="-7"/>
                <w:sz w:val="18"/>
              </w:rPr>
              <w:t> </w:t>
            </w:r>
            <w:r>
              <w:rPr>
                <w:color w:val="231F20"/>
                <w:spacing w:val="-4"/>
                <w:sz w:val="18"/>
              </w:rPr>
              <w:t>data</w:t>
            </w:r>
            <w:r>
              <w:rPr>
                <w:color w:val="231F20"/>
                <w:spacing w:val="-6"/>
                <w:sz w:val="18"/>
              </w:rPr>
              <w:t> </w:t>
            </w:r>
            <w:r>
              <w:rPr>
                <w:color w:val="231F20"/>
                <w:spacing w:val="-4"/>
                <w:sz w:val="18"/>
              </w:rPr>
              <w:t>element.</w:t>
            </w:r>
            <w:r>
              <w:rPr>
                <w:color w:val="231F20"/>
                <w:spacing w:val="-6"/>
                <w:sz w:val="18"/>
              </w:rPr>
              <w:t> </w:t>
            </w:r>
            <w:r>
              <w:rPr>
                <w:color w:val="231F20"/>
                <w:spacing w:val="-4"/>
                <w:sz w:val="18"/>
              </w:rPr>
              <w:t>This</w:t>
            </w:r>
            <w:r>
              <w:rPr>
                <w:color w:val="231F20"/>
                <w:spacing w:val="-6"/>
                <w:sz w:val="18"/>
              </w:rPr>
              <w:t> </w:t>
            </w:r>
            <w:r>
              <w:rPr>
                <w:color w:val="231F20"/>
                <w:spacing w:val="-4"/>
                <w:sz w:val="18"/>
              </w:rPr>
              <w:t>par- ticular</w:t>
            </w:r>
            <w:r>
              <w:rPr>
                <w:color w:val="231F20"/>
                <w:spacing w:val="-7"/>
                <w:sz w:val="18"/>
              </w:rPr>
              <w:t> </w:t>
            </w:r>
            <w:r>
              <w:rPr>
                <w:color w:val="231F20"/>
                <w:spacing w:val="-4"/>
                <w:sz w:val="18"/>
              </w:rPr>
              <w:t>error</w:t>
            </w:r>
            <w:r>
              <w:rPr>
                <w:color w:val="231F20"/>
                <w:spacing w:val="-7"/>
                <w:sz w:val="18"/>
              </w:rPr>
              <w:t> </w:t>
            </w:r>
            <w:r>
              <w:rPr>
                <w:color w:val="231F20"/>
                <w:spacing w:val="-4"/>
                <w:sz w:val="18"/>
              </w:rPr>
              <w:t>message</w:t>
            </w:r>
            <w:r>
              <w:rPr>
                <w:color w:val="231F20"/>
                <w:spacing w:val="-7"/>
                <w:sz w:val="18"/>
              </w:rPr>
              <w:t> </w:t>
            </w:r>
            <w:r>
              <w:rPr>
                <w:color w:val="231F20"/>
                <w:spacing w:val="-4"/>
                <w:sz w:val="18"/>
              </w:rPr>
              <w:t>is</w:t>
            </w:r>
            <w:r>
              <w:rPr>
                <w:color w:val="231F20"/>
                <w:spacing w:val="-7"/>
                <w:sz w:val="18"/>
              </w:rPr>
              <w:t> </w:t>
            </w:r>
            <w:r>
              <w:rPr>
                <w:color w:val="231F20"/>
                <w:spacing w:val="-4"/>
                <w:sz w:val="18"/>
              </w:rPr>
              <w:t>used</w:t>
            </w:r>
            <w:r>
              <w:rPr>
                <w:color w:val="231F20"/>
                <w:spacing w:val="-7"/>
                <w:sz w:val="18"/>
              </w:rPr>
              <w:t> </w:t>
            </w:r>
            <w:r>
              <w:rPr>
                <w:color w:val="231F20"/>
                <w:spacing w:val="-4"/>
                <w:sz w:val="18"/>
              </w:rPr>
              <w:t>when</w:t>
            </w:r>
            <w:r>
              <w:rPr>
                <w:color w:val="231F20"/>
                <w:spacing w:val="-7"/>
                <w:sz w:val="18"/>
              </w:rPr>
              <w:t> </w:t>
            </w:r>
            <w:r>
              <w:rPr>
                <w:color w:val="231F20"/>
                <w:spacing w:val="-4"/>
                <w:sz w:val="18"/>
              </w:rPr>
              <w:t>the</w:t>
            </w:r>
            <w:r>
              <w:rPr>
                <w:color w:val="231F20"/>
                <w:spacing w:val="-7"/>
                <w:sz w:val="18"/>
              </w:rPr>
              <w:t> </w:t>
            </w:r>
            <w:r>
              <w:rPr>
                <w:color w:val="231F20"/>
                <w:spacing w:val="-4"/>
                <w:sz w:val="18"/>
              </w:rPr>
              <w:t>counter</w:t>
            </w:r>
            <w:r>
              <w:rPr>
                <w:color w:val="231F20"/>
                <w:spacing w:val="-7"/>
                <w:sz w:val="18"/>
              </w:rPr>
              <w:t> </w:t>
            </w:r>
            <w:r>
              <w:rPr>
                <w:color w:val="231F20"/>
                <w:spacing w:val="-4"/>
                <w:sz w:val="18"/>
              </w:rPr>
              <w:t>cannot </w:t>
            </w:r>
            <w:r>
              <w:rPr>
                <w:color w:val="231F20"/>
                <w:sz w:val="18"/>
              </w:rPr>
              <w:t>detect a more specific error.</w:t>
            </w:r>
          </w:p>
        </w:tc>
      </w:tr>
      <w:tr>
        <w:trPr>
          <w:trHeight w:val="67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–141</w:t>
            </w:r>
          </w:p>
        </w:tc>
        <w:tc>
          <w:tcPr>
            <w:tcW w:w="1737" w:type="dxa"/>
            <w:tcBorders>
              <w:left w:val="single" w:sz="18" w:space="0" w:color="231F20"/>
              <w:right w:val="single" w:sz="18" w:space="0" w:color="231F20"/>
            </w:tcBorders>
          </w:tcPr>
          <w:p>
            <w:pPr>
              <w:pStyle w:val="TableParagraph"/>
              <w:spacing w:line="254" w:lineRule="auto" w:before="31"/>
              <w:ind w:right="68"/>
              <w:rPr>
                <w:sz w:val="18"/>
              </w:rPr>
            </w:pPr>
            <w:r>
              <w:rPr>
                <w:color w:val="231F20"/>
                <w:sz w:val="18"/>
              </w:rPr>
              <w:t>Invalid</w:t>
            </w:r>
            <w:r>
              <w:rPr>
                <w:color w:val="231F20"/>
                <w:spacing w:val="-13"/>
                <w:sz w:val="18"/>
              </w:rPr>
              <w:t> </w:t>
            </w:r>
            <w:r>
              <w:rPr>
                <w:color w:val="231F20"/>
                <w:sz w:val="18"/>
              </w:rPr>
              <w:t>character </w:t>
            </w:r>
            <w:r>
              <w:rPr>
                <w:color w:val="231F20"/>
                <w:spacing w:val="-4"/>
                <w:sz w:val="18"/>
              </w:rPr>
              <w:t>data</w:t>
            </w:r>
          </w:p>
        </w:tc>
        <w:tc>
          <w:tcPr>
            <w:tcW w:w="4345" w:type="dxa"/>
            <w:tcBorders>
              <w:left w:val="single" w:sz="18" w:space="0" w:color="231F20"/>
            </w:tcBorders>
          </w:tcPr>
          <w:p>
            <w:pPr>
              <w:pStyle w:val="TableParagraph"/>
              <w:spacing w:line="220" w:lineRule="atLeast"/>
              <w:rPr>
                <w:sz w:val="18"/>
              </w:rPr>
            </w:pPr>
            <w:r>
              <w:rPr>
                <w:color w:val="231F20"/>
                <w:sz w:val="18"/>
              </w:rPr>
              <w:t>Either the character data element contains an </w:t>
            </w:r>
            <w:r>
              <w:rPr>
                <w:color w:val="231F20"/>
                <w:sz w:val="18"/>
              </w:rPr>
              <w:t>invalid character or the particular element received is not valid for the header.</w:t>
            </w:r>
          </w:p>
        </w:tc>
      </w:tr>
      <w:tr>
        <w:trPr>
          <w:trHeight w:val="45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–144</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Character</w:t>
            </w:r>
            <w:r>
              <w:rPr>
                <w:color w:val="231F20"/>
                <w:spacing w:val="-11"/>
                <w:sz w:val="18"/>
              </w:rPr>
              <w:t> </w:t>
            </w:r>
            <w:r>
              <w:rPr>
                <w:color w:val="231F20"/>
                <w:sz w:val="18"/>
              </w:rPr>
              <w:t>data</w:t>
            </w:r>
            <w:r>
              <w:rPr>
                <w:color w:val="231F20"/>
                <w:spacing w:val="-10"/>
                <w:sz w:val="18"/>
              </w:rPr>
              <w:t> </w:t>
            </w:r>
            <w:r>
              <w:rPr>
                <w:color w:val="231F20"/>
                <w:sz w:val="18"/>
              </w:rPr>
              <w:t>too </w:t>
            </w:r>
            <w:r>
              <w:rPr>
                <w:color w:val="231F20"/>
                <w:spacing w:val="-4"/>
                <w:sz w:val="18"/>
              </w:rPr>
              <w:t>long</w:t>
            </w:r>
          </w:p>
        </w:tc>
        <w:tc>
          <w:tcPr>
            <w:tcW w:w="4345" w:type="dxa"/>
            <w:tcBorders>
              <w:left w:val="single" w:sz="18" w:space="0" w:color="231F20"/>
            </w:tcBorders>
          </w:tcPr>
          <w:p>
            <w:pPr>
              <w:pStyle w:val="TableParagraph"/>
              <w:spacing w:line="220" w:lineRule="atLeast"/>
              <w:rPr>
                <w:sz w:val="18"/>
              </w:rPr>
            </w:pPr>
            <w:r>
              <w:rPr>
                <w:color w:val="231F20"/>
                <w:sz w:val="18"/>
              </w:rPr>
              <w:t>The character data element contains more than </w:t>
            </w:r>
            <w:r>
              <w:rPr>
                <w:color w:val="231F20"/>
                <w:sz w:val="18"/>
              </w:rPr>
              <w:t>12 characters (see IEEE-488.2, 7.7.1.4).</w:t>
            </w:r>
          </w:p>
        </w:tc>
      </w:tr>
      <w:tr>
        <w:trPr>
          <w:trHeight w:val="45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–148</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Character</w:t>
            </w:r>
            <w:r>
              <w:rPr>
                <w:color w:val="231F20"/>
                <w:spacing w:val="-11"/>
                <w:sz w:val="18"/>
              </w:rPr>
              <w:t> </w:t>
            </w:r>
            <w:r>
              <w:rPr>
                <w:color w:val="231F20"/>
                <w:sz w:val="18"/>
              </w:rPr>
              <w:t>data</w:t>
            </w:r>
            <w:r>
              <w:rPr>
                <w:color w:val="231F20"/>
                <w:spacing w:val="-10"/>
                <w:sz w:val="18"/>
              </w:rPr>
              <w:t> </w:t>
            </w:r>
            <w:r>
              <w:rPr>
                <w:color w:val="231F20"/>
                <w:sz w:val="18"/>
              </w:rPr>
              <w:t>not </w:t>
            </w:r>
            <w:r>
              <w:rPr>
                <w:color w:val="231F20"/>
                <w:spacing w:val="-2"/>
                <w:sz w:val="18"/>
              </w:rPr>
              <w:t>allowed</w:t>
            </w:r>
          </w:p>
        </w:tc>
        <w:tc>
          <w:tcPr>
            <w:tcW w:w="4345" w:type="dxa"/>
            <w:tcBorders>
              <w:left w:val="single" w:sz="18" w:space="0" w:color="231F20"/>
            </w:tcBorders>
          </w:tcPr>
          <w:p>
            <w:pPr>
              <w:pStyle w:val="TableParagraph"/>
              <w:spacing w:line="220" w:lineRule="atLeast"/>
              <w:rPr>
                <w:sz w:val="18"/>
              </w:rPr>
            </w:pPr>
            <w:r>
              <w:rPr>
                <w:color w:val="231F20"/>
                <w:sz w:val="18"/>
              </w:rPr>
              <w:t>A legal character data element was </w:t>
            </w:r>
            <w:r>
              <w:rPr>
                <w:color w:val="231F20"/>
                <w:sz w:val="18"/>
              </w:rPr>
              <w:t>encountered where prohibited by the counter.</w:t>
            </w: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–150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String</w:t>
            </w:r>
            <w:r>
              <w:rPr>
                <w:color w:val="231F20"/>
                <w:spacing w:val="4"/>
                <w:sz w:val="18"/>
              </w:rPr>
              <w:t> </w:t>
            </w:r>
            <w:r>
              <w:rPr>
                <w:color w:val="231F20"/>
                <w:sz w:val="18"/>
              </w:rPr>
              <w:t>data</w:t>
            </w:r>
            <w:r>
              <w:rPr>
                <w:color w:val="231F20"/>
                <w:spacing w:val="5"/>
                <w:sz w:val="18"/>
              </w:rPr>
              <w:t> </w:t>
            </w:r>
            <w:r>
              <w:rPr>
                <w:color w:val="231F20"/>
                <w:spacing w:val="-2"/>
                <w:sz w:val="18"/>
              </w:rPr>
              <w:t>error</w:t>
            </w:r>
          </w:p>
        </w:tc>
        <w:tc>
          <w:tcPr>
            <w:tcW w:w="4345" w:type="dxa"/>
            <w:tcBorders>
              <w:left w:val="single" w:sz="18" w:space="0" w:color="231F20"/>
            </w:tcBorders>
          </w:tcPr>
          <w:p>
            <w:pPr>
              <w:pStyle w:val="TableParagraph"/>
              <w:spacing w:line="220" w:lineRule="atLeast"/>
              <w:rPr>
                <w:sz w:val="18"/>
              </w:rPr>
            </w:pPr>
            <w:r>
              <w:rPr>
                <w:color w:val="231F20"/>
                <w:sz w:val="18"/>
              </w:rPr>
              <w:t>This</w:t>
            </w:r>
            <w:r>
              <w:rPr>
                <w:color w:val="231F20"/>
                <w:spacing w:val="-9"/>
                <w:sz w:val="18"/>
              </w:rPr>
              <w:t> </w:t>
            </w:r>
            <w:r>
              <w:rPr>
                <w:color w:val="231F20"/>
                <w:sz w:val="18"/>
              </w:rPr>
              <w:t>error</w:t>
            </w:r>
            <w:r>
              <w:rPr>
                <w:color w:val="231F20"/>
                <w:spacing w:val="-10"/>
                <w:sz w:val="18"/>
              </w:rPr>
              <w:t> </w:t>
            </w:r>
            <w:r>
              <w:rPr>
                <w:color w:val="231F20"/>
                <w:sz w:val="18"/>
              </w:rPr>
              <w:t>as</w:t>
            </w:r>
            <w:r>
              <w:rPr>
                <w:color w:val="231F20"/>
                <w:spacing w:val="-9"/>
                <w:sz w:val="18"/>
              </w:rPr>
              <w:t> </w:t>
            </w:r>
            <w:r>
              <w:rPr>
                <w:color w:val="231F20"/>
                <w:sz w:val="18"/>
              </w:rPr>
              <w:t>well</w:t>
            </w:r>
            <w:r>
              <w:rPr>
                <w:color w:val="231F20"/>
                <w:spacing w:val="-10"/>
                <w:sz w:val="18"/>
              </w:rPr>
              <w:t> </w:t>
            </w:r>
            <w:r>
              <w:rPr>
                <w:color w:val="231F20"/>
                <w:sz w:val="18"/>
              </w:rPr>
              <w:t>as</w:t>
            </w:r>
            <w:r>
              <w:rPr>
                <w:color w:val="231F20"/>
                <w:spacing w:val="-9"/>
                <w:sz w:val="18"/>
              </w:rPr>
              <w:t> </w:t>
            </w:r>
            <w:r>
              <w:rPr>
                <w:color w:val="231F20"/>
                <w:sz w:val="18"/>
              </w:rPr>
              <w:t>errors</w:t>
            </w:r>
            <w:r>
              <w:rPr>
                <w:color w:val="231F20"/>
                <w:spacing w:val="-10"/>
                <w:sz w:val="18"/>
              </w:rPr>
              <w:t> </w:t>
            </w:r>
            <w:r>
              <w:rPr>
                <w:color w:val="231F20"/>
                <w:sz w:val="18"/>
              </w:rPr>
              <w:t>–151</w:t>
            </w:r>
            <w:r>
              <w:rPr>
                <w:color w:val="231F20"/>
                <w:spacing w:val="-10"/>
                <w:sz w:val="18"/>
              </w:rPr>
              <w:t> </w:t>
            </w:r>
            <w:r>
              <w:rPr>
                <w:color w:val="231F20"/>
                <w:sz w:val="18"/>
              </w:rPr>
              <w:t>through</w:t>
            </w:r>
            <w:r>
              <w:rPr>
                <w:color w:val="231F20"/>
                <w:spacing w:val="-10"/>
                <w:sz w:val="18"/>
              </w:rPr>
              <w:t> </w:t>
            </w:r>
            <w:r>
              <w:rPr>
                <w:color w:val="231F20"/>
                <w:sz w:val="18"/>
              </w:rPr>
              <w:t>–159</w:t>
            </w:r>
            <w:r>
              <w:rPr>
                <w:color w:val="231F20"/>
                <w:spacing w:val="-10"/>
                <w:sz w:val="18"/>
              </w:rPr>
              <w:t> </w:t>
            </w:r>
            <w:r>
              <w:rPr>
                <w:color w:val="231F20"/>
                <w:sz w:val="18"/>
              </w:rPr>
              <w:t>is</w:t>
            </w:r>
            <w:r>
              <w:rPr>
                <w:color w:val="231F20"/>
                <w:spacing w:val="-9"/>
                <w:sz w:val="18"/>
              </w:rPr>
              <w:t> </w:t>
            </w:r>
            <w:r>
              <w:rPr>
                <w:color w:val="231F20"/>
                <w:sz w:val="18"/>
              </w:rPr>
              <w:t>gen- </w:t>
            </w:r>
            <w:r>
              <w:rPr>
                <w:color w:val="231F20"/>
                <w:spacing w:val="-2"/>
                <w:sz w:val="18"/>
              </w:rPr>
              <w:t>erated</w:t>
            </w:r>
            <w:r>
              <w:rPr>
                <w:color w:val="231F20"/>
                <w:spacing w:val="-9"/>
                <w:sz w:val="18"/>
              </w:rPr>
              <w:t> </w:t>
            </w:r>
            <w:r>
              <w:rPr>
                <w:color w:val="231F20"/>
                <w:spacing w:val="-2"/>
                <w:sz w:val="18"/>
              </w:rPr>
              <w:t>when</w:t>
            </w:r>
            <w:r>
              <w:rPr>
                <w:color w:val="231F20"/>
                <w:spacing w:val="-9"/>
                <w:sz w:val="18"/>
              </w:rPr>
              <w:t> </w:t>
            </w:r>
            <w:r>
              <w:rPr>
                <w:color w:val="231F20"/>
                <w:spacing w:val="-2"/>
                <w:sz w:val="18"/>
              </w:rPr>
              <w:t>parsing</w:t>
            </w:r>
            <w:r>
              <w:rPr>
                <w:color w:val="231F20"/>
                <w:spacing w:val="-9"/>
                <w:sz w:val="18"/>
              </w:rPr>
              <w:t> </w:t>
            </w:r>
            <w:r>
              <w:rPr>
                <w:color w:val="231F20"/>
                <w:spacing w:val="-2"/>
                <w:sz w:val="18"/>
              </w:rPr>
              <w:t>a</w:t>
            </w:r>
            <w:r>
              <w:rPr>
                <w:color w:val="231F20"/>
                <w:spacing w:val="-9"/>
                <w:sz w:val="18"/>
              </w:rPr>
              <w:t> </w:t>
            </w:r>
            <w:r>
              <w:rPr>
                <w:color w:val="231F20"/>
                <w:spacing w:val="-2"/>
                <w:sz w:val="18"/>
              </w:rPr>
              <w:t>string</w:t>
            </w:r>
            <w:r>
              <w:rPr>
                <w:color w:val="231F20"/>
                <w:spacing w:val="-9"/>
                <w:sz w:val="18"/>
              </w:rPr>
              <w:t> </w:t>
            </w:r>
            <w:r>
              <w:rPr>
                <w:color w:val="231F20"/>
                <w:spacing w:val="-2"/>
                <w:sz w:val="18"/>
              </w:rPr>
              <w:t>data</w:t>
            </w:r>
            <w:r>
              <w:rPr>
                <w:color w:val="231F20"/>
                <w:spacing w:val="-9"/>
                <w:sz w:val="18"/>
              </w:rPr>
              <w:t> </w:t>
            </w:r>
            <w:r>
              <w:rPr>
                <w:color w:val="231F20"/>
                <w:spacing w:val="-2"/>
                <w:sz w:val="18"/>
              </w:rPr>
              <w:t>element.</w:t>
            </w:r>
            <w:r>
              <w:rPr>
                <w:color w:val="231F20"/>
                <w:spacing w:val="-9"/>
                <w:sz w:val="18"/>
              </w:rPr>
              <w:t> </w:t>
            </w:r>
            <w:r>
              <w:rPr>
                <w:color w:val="231F20"/>
                <w:spacing w:val="-2"/>
                <w:sz w:val="18"/>
              </w:rPr>
              <w:t>This</w:t>
            </w:r>
            <w:r>
              <w:rPr>
                <w:color w:val="231F20"/>
                <w:spacing w:val="-8"/>
                <w:sz w:val="18"/>
              </w:rPr>
              <w:t> </w:t>
            </w:r>
            <w:r>
              <w:rPr>
                <w:color w:val="231F20"/>
                <w:spacing w:val="-2"/>
                <w:sz w:val="18"/>
              </w:rPr>
              <w:t>partic- </w:t>
            </w:r>
            <w:r>
              <w:rPr>
                <w:color w:val="231F20"/>
                <w:sz w:val="18"/>
              </w:rPr>
              <w:t>ular error message is used when the counter cannot detect a more specific error.</w:t>
            </w:r>
          </w:p>
        </w:tc>
      </w:tr>
      <w:tr>
        <w:trPr>
          <w:trHeight w:val="237" w:hRule="atLeast"/>
        </w:trPr>
        <w:tc>
          <w:tcPr>
            <w:tcW w:w="871" w:type="dxa"/>
            <w:vMerge w:val="restart"/>
            <w:tcBorders>
              <w:right w:val="single" w:sz="18" w:space="0" w:color="231F20"/>
            </w:tcBorders>
          </w:tcPr>
          <w:p>
            <w:pPr>
              <w:pStyle w:val="TableParagraph"/>
              <w:spacing w:before="87"/>
              <w:ind w:left="237"/>
              <w:rPr>
                <w:sz w:val="18"/>
              </w:rPr>
            </w:pPr>
            <w:r>
              <w:rPr>
                <w:color w:val="231F20"/>
                <w:spacing w:val="-4"/>
                <w:sz w:val="18"/>
              </w:rPr>
              <w:t>–151</w:t>
            </w:r>
          </w:p>
        </w:tc>
        <w:tc>
          <w:tcPr>
            <w:tcW w:w="1737" w:type="dxa"/>
            <w:tcBorders>
              <w:left w:val="single" w:sz="18" w:space="0" w:color="231F20"/>
              <w:right w:val="single" w:sz="18" w:space="0" w:color="231F20"/>
            </w:tcBorders>
          </w:tcPr>
          <w:p>
            <w:pPr>
              <w:pStyle w:val="TableParagraph"/>
              <w:spacing w:line="187" w:lineRule="exact" w:before="31"/>
              <w:rPr>
                <w:sz w:val="18"/>
              </w:rPr>
            </w:pPr>
            <w:r>
              <w:rPr>
                <w:color w:val="231F20"/>
                <w:sz w:val="18"/>
              </w:rPr>
              <w:t>Invalid</w:t>
            </w:r>
            <w:r>
              <w:rPr>
                <w:color w:val="231F20"/>
                <w:spacing w:val="3"/>
                <w:sz w:val="18"/>
              </w:rPr>
              <w:t> </w:t>
            </w:r>
            <w:r>
              <w:rPr>
                <w:color w:val="231F20"/>
                <w:sz w:val="18"/>
              </w:rPr>
              <w:t>string</w:t>
            </w:r>
            <w:r>
              <w:rPr>
                <w:color w:val="231F20"/>
                <w:spacing w:val="4"/>
                <w:sz w:val="18"/>
              </w:rPr>
              <w:t> </w:t>
            </w:r>
            <w:r>
              <w:rPr>
                <w:color w:val="231F20"/>
                <w:spacing w:val="-4"/>
                <w:sz w:val="18"/>
              </w:rPr>
              <w:t>data</w:t>
            </w:r>
          </w:p>
        </w:tc>
        <w:tc>
          <w:tcPr>
            <w:tcW w:w="4345" w:type="dxa"/>
            <w:vMerge w:val="restart"/>
            <w:tcBorders>
              <w:left w:val="single" w:sz="18" w:space="0" w:color="231F20"/>
            </w:tcBorders>
          </w:tcPr>
          <w:p>
            <w:pPr>
              <w:pStyle w:val="TableParagraph"/>
              <w:spacing w:line="220" w:lineRule="atLeast" w:before="18"/>
              <w:rPr>
                <w:sz w:val="18"/>
              </w:rPr>
            </w:pPr>
            <w:r>
              <w:rPr>
                <w:color w:val="231F20"/>
                <w:sz w:val="18"/>
              </w:rPr>
              <w:t>A string data element was expected, but was </w:t>
            </w:r>
            <w:r>
              <w:rPr>
                <w:color w:val="231F20"/>
                <w:sz w:val="18"/>
              </w:rPr>
              <w:t>invalid for some reason (see IEEE-488.2, 7.7.5.2); for ex- ample, an END message was received before the terminal quote character.</w:t>
            </w:r>
          </w:p>
        </w:tc>
      </w:tr>
      <w:tr>
        <w:trPr>
          <w:trHeight w:val="678"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ind w:right="173"/>
              <w:jc w:val="both"/>
              <w:rPr>
                <w:sz w:val="18"/>
              </w:rPr>
            </w:pPr>
            <w:r>
              <w:rPr>
                <w:color w:val="231F20"/>
                <w:sz w:val="18"/>
              </w:rPr>
              <w:t>Invalid</w:t>
            </w:r>
            <w:r>
              <w:rPr>
                <w:color w:val="231F20"/>
                <w:spacing w:val="-2"/>
                <w:sz w:val="18"/>
              </w:rPr>
              <w:t> </w:t>
            </w:r>
            <w:r>
              <w:rPr>
                <w:color w:val="231F20"/>
                <w:sz w:val="18"/>
              </w:rPr>
              <w:t>string</w:t>
            </w:r>
            <w:r>
              <w:rPr>
                <w:color w:val="231F20"/>
                <w:spacing w:val="-1"/>
                <w:sz w:val="18"/>
              </w:rPr>
              <w:t> </w:t>
            </w:r>
            <w:r>
              <w:rPr>
                <w:color w:val="231F20"/>
                <w:sz w:val="18"/>
              </w:rPr>
              <w:t>data; unexpected</w:t>
            </w:r>
            <w:r>
              <w:rPr>
                <w:color w:val="231F20"/>
                <w:spacing w:val="-13"/>
                <w:sz w:val="18"/>
              </w:rPr>
              <w:t> </w:t>
            </w:r>
            <w:r>
              <w:rPr>
                <w:color w:val="231F20"/>
                <w:sz w:val="18"/>
              </w:rPr>
              <w:t>end</w:t>
            </w:r>
            <w:r>
              <w:rPr>
                <w:color w:val="231F20"/>
                <w:spacing w:val="-10"/>
                <w:sz w:val="18"/>
              </w:rPr>
              <w:t> </w:t>
            </w:r>
            <w:r>
              <w:rPr>
                <w:color w:val="231F20"/>
                <w:sz w:val="18"/>
              </w:rPr>
              <w:t>of </w:t>
            </w:r>
            <w:r>
              <w:rPr>
                <w:color w:val="231F20"/>
                <w:spacing w:val="-2"/>
                <w:sz w:val="18"/>
              </w:rPr>
              <w:t>message</w:t>
            </w:r>
          </w:p>
        </w:tc>
        <w:tc>
          <w:tcPr>
            <w:tcW w:w="4345" w:type="dxa"/>
            <w:vMerge/>
            <w:tcBorders>
              <w:top w:val="nil"/>
              <w:left w:val="single" w:sz="18" w:space="0" w:color="231F20"/>
            </w:tcBorders>
          </w:tcPr>
          <w:p>
            <w:pPr>
              <w:rPr>
                <w:sz w:val="2"/>
                <w:szCs w:val="2"/>
              </w:rPr>
            </w:pPr>
          </w:p>
        </w:tc>
      </w:tr>
    </w:tbl>
    <w:p>
      <w:pPr>
        <w:spacing w:after="0"/>
        <w:rPr>
          <w:sz w:val="2"/>
          <w:szCs w:val="2"/>
        </w:rPr>
        <w:sectPr>
          <w:headerReference w:type="even" r:id="rId208"/>
          <w:headerReference w:type="default" r:id="rId209"/>
          <w:footerReference w:type="even" r:id="rId210"/>
          <w:footerReference w:type="default" r:id="rId211"/>
          <w:pgSz w:w="8420" w:h="11900"/>
          <w:pgMar w:header="158" w:footer="412" w:top="340" w:bottom="600" w:left="283" w:right="425"/>
          <w:pgNumType w:start="4"/>
        </w:sectPr>
      </w:pPr>
    </w:p>
    <w:p>
      <w:pPr>
        <w:pStyle w:val="BodyText"/>
        <w:rPr>
          <w:rFonts w:ascii="Arial"/>
          <w:i/>
          <w:sz w:val="20"/>
        </w:rPr>
      </w:pPr>
    </w:p>
    <w:p>
      <w:pPr>
        <w:pStyle w:val="BodyText"/>
        <w:spacing w:before="190"/>
        <w:rPr>
          <w:rFonts w:ascii="Arial"/>
          <w:i/>
          <w:sz w:val="20"/>
        </w:rPr>
      </w:pPr>
    </w:p>
    <w:tbl>
      <w:tblPr>
        <w:tblW w:w="0" w:type="auto"/>
        <w:jc w:val="left"/>
        <w:tblInd w:w="644"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jc w:val="center"/>
              <w:rPr>
                <w:rFonts w:ascii="Arial"/>
                <w:b/>
                <w:sz w:val="18"/>
              </w:rPr>
            </w:pPr>
            <w:r>
              <w:rPr>
                <w:rFonts w:ascii="Arial"/>
                <w:b/>
                <w:color w:val="231F20"/>
                <w:sz w:val="18"/>
              </w:rPr>
              <w:t>Command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436" w:hRule="atLeast"/>
        </w:trPr>
        <w:tc>
          <w:tcPr>
            <w:tcW w:w="871" w:type="dxa"/>
            <w:tcBorders>
              <w:top w:val="single" w:sz="18" w:space="0" w:color="231F20"/>
              <w:right w:val="single" w:sz="18" w:space="0" w:color="231F20"/>
            </w:tcBorders>
          </w:tcPr>
          <w:p>
            <w:pPr>
              <w:pStyle w:val="TableParagraph"/>
              <w:spacing w:before="67"/>
              <w:ind w:left="59" w:right="30"/>
              <w:jc w:val="center"/>
              <w:rPr>
                <w:sz w:val="18"/>
              </w:rPr>
            </w:pPr>
            <w:r>
              <w:rPr>
                <w:color w:val="231F20"/>
                <w:spacing w:val="-4"/>
                <w:sz w:val="18"/>
              </w:rPr>
              <w:t>–158</w:t>
            </w:r>
          </w:p>
        </w:tc>
        <w:tc>
          <w:tcPr>
            <w:tcW w:w="1737" w:type="dxa"/>
            <w:tcBorders>
              <w:top w:val="single" w:sz="18" w:space="0" w:color="231F20"/>
              <w:left w:val="single" w:sz="18" w:space="0" w:color="231F20"/>
              <w:right w:val="single" w:sz="18" w:space="0" w:color="231F20"/>
            </w:tcBorders>
          </w:tcPr>
          <w:p>
            <w:pPr>
              <w:pStyle w:val="TableParagraph"/>
              <w:spacing w:line="220" w:lineRule="exact"/>
              <w:rPr>
                <w:sz w:val="18"/>
              </w:rPr>
            </w:pPr>
            <w:r>
              <w:rPr>
                <w:color w:val="231F20"/>
                <w:sz w:val="18"/>
              </w:rPr>
              <w:t>String</w:t>
            </w:r>
            <w:r>
              <w:rPr>
                <w:color w:val="231F20"/>
                <w:spacing w:val="-4"/>
                <w:sz w:val="18"/>
              </w:rPr>
              <w:t> </w:t>
            </w:r>
            <w:r>
              <w:rPr>
                <w:color w:val="231F20"/>
                <w:sz w:val="18"/>
              </w:rPr>
              <w:t>data</w:t>
            </w:r>
            <w:r>
              <w:rPr>
                <w:color w:val="231F20"/>
                <w:spacing w:val="-4"/>
                <w:sz w:val="18"/>
              </w:rPr>
              <w:t> </w:t>
            </w:r>
            <w:r>
              <w:rPr>
                <w:color w:val="231F20"/>
                <w:sz w:val="18"/>
              </w:rPr>
              <w:t>not</w:t>
            </w:r>
            <w:r>
              <w:rPr>
                <w:color w:val="231F20"/>
                <w:spacing w:val="-4"/>
                <w:sz w:val="18"/>
              </w:rPr>
              <w:t> </w:t>
            </w:r>
            <w:r>
              <w:rPr>
                <w:color w:val="231F20"/>
                <w:sz w:val="18"/>
              </w:rPr>
              <w:t>al- </w:t>
            </w:r>
            <w:r>
              <w:rPr>
                <w:color w:val="231F20"/>
                <w:spacing w:val="-2"/>
                <w:sz w:val="18"/>
              </w:rPr>
              <w:t>lowed</w:t>
            </w:r>
          </w:p>
        </w:tc>
        <w:tc>
          <w:tcPr>
            <w:tcW w:w="4345" w:type="dxa"/>
            <w:tcBorders>
              <w:top w:val="single" w:sz="18" w:space="0" w:color="231F20"/>
              <w:left w:val="single" w:sz="18" w:space="0" w:color="231F20"/>
            </w:tcBorders>
          </w:tcPr>
          <w:p>
            <w:pPr>
              <w:pStyle w:val="TableParagraph"/>
              <w:spacing w:line="220" w:lineRule="exact"/>
              <w:rPr>
                <w:sz w:val="18"/>
              </w:rPr>
            </w:pPr>
            <w:r>
              <w:rPr>
                <w:color w:val="231F20"/>
                <w:spacing w:val="-2"/>
                <w:sz w:val="18"/>
              </w:rPr>
              <w:t>A</w:t>
            </w:r>
            <w:r>
              <w:rPr>
                <w:color w:val="231F20"/>
                <w:spacing w:val="-4"/>
                <w:sz w:val="18"/>
              </w:rPr>
              <w:t> </w:t>
            </w:r>
            <w:r>
              <w:rPr>
                <w:color w:val="231F20"/>
                <w:spacing w:val="-2"/>
                <w:sz w:val="18"/>
              </w:rPr>
              <w:t>string</w:t>
            </w:r>
            <w:r>
              <w:rPr>
                <w:color w:val="231F20"/>
                <w:spacing w:val="-8"/>
                <w:sz w:val="18"/>
              </w:rPr>
              <w:t> </w:t>
            </w:r>
            <w:r>
              <w:rPr>
                <w:color w:val="231F20"/>
                <w:spacing w:val="-2"/>
                <w:sz w:val="18"/>
              </w:rPr>
              <w:t>data</w:t>
            </w:r>
            <w:r>
              <w:rPr>
                <w:color w:val="231F20"/>
                <w:spacing w:val="-8"/>
                <w:sz w:val="18"/>
              </w:rPr>
              <w:t> </w:t>
            </w:r>
            <w:r>
              <w:rPr>
                <w:color w:val="231F20"/>
                <w:spacing w:val="-2"/>
                <w:sz w:val="18"/>
              </w:rPr>
              <w:t>element</w:t>
            </w:r>
            <w:r>
              <w:rPr>
                <w:color w:val="231F20"/>
                <w:spacing w:val="-7"/>
                <w:sz w:val="18"/>
              </w:rPr>
              <w:t> </w:t>
            </w:r>
            <w:r>
              <w:rPr>
                <w:color w:val="231F20"/>
                <w:spacing w:val="-2"/>
                <w:sz w:val="18"/>
              </w:rPr>
              <w:t>was</w:t>
            </w:r>
            <w:r>
              <w:rPr>
                <w:color w:val="231F20"/>
                <w:spacing w:val="-7"/>
                <w:sz w:val="18"/>
              </w:rPr>
              <w:t> </w:t>
            </w:r>
            <w:r>
              <w:rPr>
                <w:color w:val="231F20"/>
                <w:spacing w:val="-2"/>
                <w:sz w:val="18"/>
              </w:rPr>
              <w:t>encountered</w:t>
            </w:r>
            <w:r>
              <w:rPr>
                <w:color w:val="231F20"/>
                <w:spacing w:val="-8"/>
                <w:sz w:val="18"/>
              </w:rPr>
              <w:t> </w:t>
            </w:r>
            <w:r>
              <w:rPr>
                <w:color w:val="231F20"/>
                <w:spacing w:val="-2"/>
                <w:sz w:val="18"/>
              </w:rPr>
              <w:t>but</w:t>
            </w:r>
            <w:r>
              <w:rPr>
                <w:color w:val="231F20"/>
                <w:spacing w:val="-7"/>
                <w:sz w:val="18"/>
              </w:rPr>
              <w:t> </w:t>
            </w:r>
            <w:r>
              <w:rPr>
                <w:color w:val="231F20"/>
                <w:spacing w:val="-2"/>
                <w:sz w:val="18"/>
              </w:rPr>
              <w:t>was</w:t>
            </w:r>
            <w:r>
              <w:rPr>
                <w:color w:val="231F20"/>
                <w:spacing w:val="-7"/>
                <w:sz w:val="18"/>
              </w:rPr>
              <w:t> </w:t>
            </w:r>
            <w:r>
              <w:rPr>
                <w:color w:val="231F20"/>
                <w:spacing w:val="-2"/>
                <w:sz w:val="18"/>
              </w:rPr>
              <w:t>not</w:t>
            </w:r>
            <w:r>
              <w:rPr>
                <w:color w:val="231F20"/>
                <w:spacing w:val="-7"/>
                <w:sz w:val="18"/>
              </w:rPr>
              <w:t> </w:t>
            </w:r>
            <w:r>
              <w:rPr>
                <w:color w:val="231F20"/>
                <w:spacing w:val="-2"/>
                <w:sz w:val="18"/>
              </w:rPr>
              <w:t>al- </w:t>
            </w:r>
            <w:r>
              <w:rPr>
                <w:color w:val="231F20"/>
                <w:sz w:val="18"/>
              </w:rPr>
              <w:t>lowed at this point in parsing.</w:t>
            </w:r>
          </w:p>
        </w:tc>
      </w:tr>
      <w:tr>
        <w:trPr>
          <w:trHeight w:val="892" w:hRule="atLeast"/>
        </w:trPr>
        <w:tc>
          <w:tcPr>
            <w:tcW w:w="871" w:type="dxa"/>
            <w:tcBorders>
              <w:right w:val="single" w:sz="18" w:space="0" w:color="231F20"/>
            </w:tcBorders>
          </w:tcPr>
          <w:p>
            <w:pPr>
              <w:pStyle w:val="TableParagraph"/>
              <w:spacing w:before="84"/>
              <w:ind w:left="59" w:right="30"/>
              <w:jc w:val="center"/>
              <w:rPr>
                <w:sz w:val="18"/>
              </w:rPr>
            </w:pPr>
            <w:r>
              <w:rPr>
                <w:color w:val="231F20"/>
                <w:spacing w:val="-4"/>
                <w:sz w:val="18"/>
              </w:rPr>
              <w:t>–160</w:t>
            </w:r>
          </w:p>
        </w:tc>
        <w:tc>
          <w:tcPr>
            <w:tcW w:w="1737" w:type="dxa"/>
            <w:tcBorders>
              <w:left w:val="single" w:sz="18" w:space="0" w:color="231F20"/>
              <w:right w:val="single" w:sz="18" w:space="0" w:color="231F20"/>
            </w:tcBorders>
          </w:tcPr>
          <w:p>
            <w:pPr>
              <w:pStyle w:val="TableParagraph"/>
              <w:spacing w:before="28"/>
              <w:rPr>
                <w:sz w:val="18"/>
              </w:rPr>
            </w:pPr>
            <w:r>
              <w:rPr>
                <w:color w:val="231F20"/>
                <w:sz w:val="18"/>
              </w:rPr>
              <w:t>Block</w:t>
            </w:r>
            <w:r>
              <w:rPr>
                <w:color w:val="231F20"/>
                <w:spacing w:val="5"/>
                <w:sz w:val="18"/>
              </w:rPr>
              <w:t> </w:t>
            </w:r>
            <w:r>
              <w:rPr>
                <w:color w:val="231F20"/>
                <w:sz w:val="18"/>
              </w:rPr>
              <w:t>data</w:t>
            </w:r>
            <w:r>
              <w:rPr>
                <w:color w:val="231F20"/>
                <w:spacing w:val="5"/>
                <w:sz w:val="18"/>
              </w:rPr>
              <w:t> </w:t>
            </w:r>
            <w:r>
              <w:rPr>
                <w:color w:val="231F20"/>
                <w:spacing w:val="-4"/>
                <w:sz w:val="18"/>
              </w:rPr>
              <w:t>error</w:t>
            </w:r>
          </w:p>
        </w:tc>
        <w:tc>
          <w:tcPr>
            <w:tcW w:w="4345" w:type="dxa"/>
            <w:tcBorders>
              <w:left w:val="single" w:sz="18" w:space="0" w:color="231F20"/>
            </w:tcBorders>
          </w:tcPr>
          <w:p>
            <w:pPr>
              <w:pStyle w:val="TableParagraph"/>
              <w:spacing w:line="220" w:lineRule="atLeast"/>
              <w:ind w:right="87"/>
              <w:rPr>
                <w:sz w:val="18"/>
              </w:rPr>
            </w:pPr>
            <w:r>
              <w:rPr>
                <w:color w:val="231F20"/>
                <w:sz w:val="18"/>
              </w:rPr>
              <w:t>This error as well as errors –161 through –169 is generated when parsing a block data element. </w:t>
            </w:r>
            <w:r>
              <w:rPr>
                <w:color w:val="231F20"/>
                <w:sz w:val="18"/>
              </w:rPr>
              <w:t>This particular error message is used when the instru- ment cannot detect a more specific error.</w:t>
            </w: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–161</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Invalid</w:t>
            </w:r>
            <w:r>
              <w:rPr>
                <w:color w:val="231F20"/>
                <w:spacing w:val="3"/>
                <w:sz w:val="18"/>
              </w:rPr>
              <w:t> </w:t>
            </w:r>
            <w:r>
              <w:rPr>
                <w:color w:val="231F20"/>
                <w:sz w:val="18"/>
              </w:rPr>
              <w:t>block</w:t>
            </w:r>
            <w:r>
              <w:rPr>
                <w:color w:val="231F20"/>
                <w:spacing w:val="4"/>
                <w:sz w:val="18"/>
              </w:rPr>
              <w:t> </w:t>
            </w:r>
            <w:r>
              <w:rPr>
                <w:color w:val="231F20"/>
                <w:spacing w:val="-4"/>
                <w:sz w:val="18"/>
              </w:rPr>
              <w:t>data</w:t>
            </w:r>
          </w:p>
        </w:tc>
        <w:tc>
          <w:tcPr>
            <w:tcW w:w="4345" w:type="dxa"/>
            <w:tcBorders>
              <w:left w:val="single" w:sz="18" w:space="0" w:color="231F20"/>
            </w:tcBorders>
          </w:tcPr>
          <w:p>
            <w:pPr>
              <w:pStyle w:val="TableParagraph"/>
              <w:spacing w:line="220" w:lineRule="atLeast"/>
              <w:rPr>
                <w:sz w:val="18"/>
              </w:rPr>
            </w:pPr>
            <w:r>
              <w:rPr>
                <w:color w:val="231F20"/>
                <w:sz w:val="18"/>
              </w:rPr>
              <w:t>A block data element was expected, but was </w:t>
            </w:r>
            <w:r>
              <w:rPr>
                <w:color w:val="231F20"/>
                <w:sz w:val="18"/>
              </w:rPr>
              <w:t>invalid for some reason (see IEEE-488.2, 7.7.6.2); for ex- ample, an END message was received before the length was satisfied.</w:t>
            </w:r>
          </w:p>
        </w:tc>
      </w:tr>
      <w:tr>
        <w:trPr>
          <w:trHeight w:val="67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–168</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Block</w:t>
            </w:r>
            <w:r>
              <w:rPr>
                <w:color w:val="231F20"/>
                <w:spacing w:val="-4"/>
                <w:sz w:val="18"/>
              </w:rPr>
              <w:t> </w:t>
            </w:r>
            <w:r>
              <w:rPr>
                <w:color w:val="231F20"/>
                <w:sz w:val="18"/>
              </w:rPr>
              <w:t>data</w:t>
            </w:r>
            <w:r>
              <w:rPr>
                <w:color w:val="231F20"/>
                <w:spacing w:val="-4"/>
                <w:sz w:val="18"/>
              </w:rPr>
              <w:t> </w:t>
            </w:r>
            <w:r>
              <w:rPr>
                <w:color w:val="231F20"/>
                <w:sz w:val="18"/>
              </w:rPr>
              <w:t>not</w:t>
            </w:r>
            <w:r>
              <w:rPr>
                <w:color w:val="231F20"/>
                <w:spacing w:val="-4"/>
                <w:sz w:val="18"/>
              </w:rPr>
              <w:t> </w:t>
            </w:r>
            <w:r>
              <w:rPr>
                <w:color w:val="231F20"/>
                <w:sz w:val="18"/>
              </w:rPr>
              <w:t>al- </w:t>
            </w:r>
            <w:r>
              <w:rPr>
                <w:color w:val="231F20"/>
                <w:spacing w:val="-2"/>
                <w:sz w:val="18"/>
              </w:rPr>
              <w:t>lowed</w:t>
            </w:r>
          </w:p>
        </w:tc>
        <w:tc>
          <w:tcPr>
            <w:tcW w:w="4345" w:type="dxa"/>
            <w:tcBorders>
              <w:left w:val="single" w:sz="18" w:space="0" w:color="231F20"/>
            </w:tcBorders>
          </w:tcPr>
          <w:p>
            <w:pPr>
              <w:pStyle w:val="TableParagraph"/>
              <w:spacing w:line="220" w:lineRule="atLeast"/>
              <w:ind w:right="147"/>
              <w:rPr>
                <w:sz w:val="18"/>
              </w:rPr>
            </w:pPr>
            <w:r>
              <w:rPr>
                <w:color w:val="231F20"/>
                <w:sz w:val="18"/>
              </w:rPr>
              <w:t>A legal block data element was encountered but</w:t>
            </w:r>
            <w:r>
              <w:rPr>
                <w:color w:val="231F20"/>
                <w:spacing w:val="40"/>
                <w:sz w:val="18"/>
              </w:rPr>
              <w:t> </w:t>
            </w:r>
            <w:r>
              <w:rPr>
                <w:color w:val="231F20"/>
                <w:sz w:val="18"/>
              </w:rPr>
              <w:t>was not allowed by the counter at this point in </w:t>
            </w:r>
            <w:r>
              <w:rPr>
                <w:color w:val="231F20"/>
                <w:sz w:val="18"/>
              </w:rPr>
              <w:t>pars- </w:t>
            </w:r>
            <w:r>
              <w:rPr>
                <w:color w:val="231F20"/>
                <w:spacing w:val="-4"/>
                <w:sz w:val="18"/>
              </w:rPr>
              <w:t>ing.</w:t>
            </w:r>
          </w:p>
        </w:tc>
      </w:tr>
      <w:tr>
        <w:trPr>
          <w:trHeight w:val="895" w:hRule="atLeast"/>
        </w:trPr>
        <w:tc>
          <w:tcPr>
            <w:tcW w:w="871" w:type="dxa"/>
            <w:vMerge w:val="restart"/>
            <w:tcBorders>
              <w:right w:val="single" w:sz="18" w:space="0" w:color="231F20"/>
            </w:tcBorders>
          </w:tcPr>
          <w:p>
            <w:pPr>
              <w:pStyle w:val="TableParagraph"/>
              <w:spacing w:before="87"/>
              <w:ind w:left="237"/>
              <w:rPr>
                <w:sz w:val="18"/>
              </w:rPr>
            </w:pPr>
            <w:r>
              <w:rPr>
                <w:color w:val="231F20"/>
                <w:spacing w:val="-4"/>
                <w:sz w:val="18"/>
              </w:rPr>
              <w:t>–170</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Expression</w:t>
            </w:r>
            <w:r>
              <w:rPr>
                <w:color w:val="231F20"/>
                <w:spacing w:val="-12"/>
                <w:sz w:val="18"/>
              </w:rPr>
              <w:t> </w:t>
            </w:r>
            <w:r>
              <w:rPr>
                <w:color w:val="231F20"/>
                <w:sz w:val="18"/>
              </w:rPr>
              <w:t>data</w:t>
            </w:r>
            <w:r>
              <w:rPr>
                <w:color w:val="231F20"/>
                <w:spacing w:val="-11"/>
                <w:sz w:val="18"/>
              </w:rPr>
              <w:t> </w:t>
            </w:r>
            <w:r>
              <w:rPr>
                <w:color w:val="231F20"/>
                <w:sz w:val="18"/>
              </w:rPr>
              <w:t>er- </w:t>
            </w:r>
            <w:r>
              <w:rPr>
                <w:color w:val="231F20"/>
                <w:spacing w:val="-4"/>
                <w:sz w:val="18"/>
              </w:rPr>
              <w:t>ror</w:t>
            </w:r>
          </w:p>
        </w:tc>
        <w:tc>
          <w:tcPr>
            <w:tcW w:w="4345" w:type="dxa"/>
            <w:tcBorders>
              <w:left w:val="single" w:sz="18" w:space="0" w:color="231F20"/>
            </w:tcBorders>
          </w:tcPr>
          <w:p>
            <w:pPr>
              <w:pStyle w:val="TableParagraph"/>
              <w:spacing w:line="220" w:lineRule="atLeast"/>
              <w:ind w:right="87"/>
              <w:rPr>
                <w:sz w:val="18"/>
              </w:rPr>
            </w:pPr>
            <w:r>
              <w:rPr>
                <w:color w:val="231F20"/>
                <w:sz w:val="18"/>
              </w:rPr>
              <w:t>This error as well as errors –171 through –179 is generated when parsing an expression data ele- ment. This particular error message is used if </w:t>
            </w:r>
            <w:r>
              <w:rPr>
                <w:color w:val="231F20"/>
                <w:sz w:val="18"/>
              </w:rPr>
              <w:t>the counter cannot detect a more specific error.</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Expression</w:t>
            </w:r>
            <w:r>
              <w:rPr>
                <w:color w:val="231F20"/>
                <w:spacing w:val="-12"/>
                <w:sz w:val="18"/>
              </w:rPr>
              <w:t> </w:t>
            </w:r>
            <w:r>
              <w:rPr>
                <w:color w:val="231F20"/>
                <w:sz w:val="18"/>
              </w:rPr>
              <w:t>data</w:t>
            </w:r>
            <w:r>
              <w:rPr>
                <w:color w:val="231F20"/>
                <w:spacing w:val="-11"/>
                <w:sz w:val="18"/>
              </w:rPr>
              <w:t> </w:t>
            </w:r>
            <w:r>
              <w:rPr>
                <w:color w:val="231F20"/>
                <w:sz w:val="18"/>
              </w:rPr>
              <w:t>er- ror; floating-point </w:t>
            </w:r>
            <w:r>
              <w:rPr>
                <w:color w:val="231F20"/>
                <w:spacing w:val="-2"/>
                <w:sz w:val="18"/>
              </w:rPr>
              <w:t>underflow</w:t>
            </w:r>
          </w:p>
        </w:tc>
        <w:tc>
          <w:tcPr>
            <w:tcW w:w="4345" w:type="dxa"/>
            <w:vMerge w:val="restart"/>
            <w:tcBorders>
              <w:left w:val="single" w:sz="18" w:space="0" w:color="231F20"/>
            </w:tcBorders>
          </w:tcPr>
          <w:p>
            <w:pPr>
              <w:pStyle w:val="TableParagraph"/>
              <w:spacing w:line="254" w:lineRule="auto" w:before="31"/>
              <w:rPr>
                <w:sz w:val="18"/>
              </w:rPr>
            </w:pPr>
            <w:r>
              <w:rPr>
                <w:color w:val="231F20"/>
                <w:sz w:val="18"/>
              </w:rPr>
              <w:t>The floating-point operations specified in the </w:t>
            </w:r>
            <w:r>
              <w:rPr>
                <w:color w:val="231F20"/>
                <w:sz w:val="18"/>
              </w:rPr>
              <w:t>expres- sion caused a floating-point error.</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Expression</w:t>
            </w:r>
            <w:r>
              <w:rPr>
                <w:color w:val="231F20"/>
                <w:spacing w:val="-12"/>
                <w:sz w:val="18"/>
              </w:rPr>
              <w:t> </w:t>
            </w:r>
            <w:r>
              <w:rPr>
                <w:color w:val="231F20"/>
                <w:sz w:val="18"/>
              </w:rPr>
              <w:t>data</w:t>
            </w:r>
            <w:r>
              <w:rPr>
                <w:color w:val="231F20"/>
                <w:spacing w:val="-11"/>
                <w:sz w:val="18"/>
              </w:rPr>
              <w:t> </w:t>
            </w:r>
            <w:r>
              <w:rPr>
                <w:color w:val="231F20"/>
                <w:sz w:val="18"/>
              </w:rPr>
              <w:t>er- ror; floating-point </w:t>
            </w:r>
            <w:r>
              <w:rPr>
                <w:color w:val="231F20"/>
                <w:spacing w:val="-2"/>
                <w:sz w:val="18"/>
              </w:rPr>
              <w:t>overflow</w:t>
            </w:r>
          </w:p>
        </w:tc>
        <w:tc>
          <w:tcPr>
            <w:tcW w:w="4345" w:type="dxa"/>
            <w:vMerge/>
            <w:tcBorders>
              <w:top w:val="nil"/>
              <w:left w:val="single" w:sz="18" w:space="0" w:color="231F20"/>
            </w:tcBorders>
          </w:tcPr>
          <w:p>
            <w:pPr>
              <w:rPr>
                <w:sz w:val="2"/>
                <w:szCs w:val="2"/>
              </w:rPr>
            </w:pPr>
          </w:p>
        </w:tc>
      </w:tr>
      <w:tr>
        <w:trPr>
          <w:trHeight w:val="45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pacing w:val="-4"/>
                <w:sz w:val="18"/>
              </w:rPr>
              <w:t>Expression</w:t>
            </w:r>
            <w:r>
              <w:rPr>
                <w:color w:val="231F20"/>
                <w:spacing w:val="-11"/>
                <w:sz w:val="18"/>
              </w:rPr>
              <w:t> </w:t>
            </w:r>
            <w:r>
              <w:rPr>
                <w:color w:val="231F20"/>
                <w:spacing w:val="-4"/>
                <w:sz w:val="18"/>
              </w:rPr>
              <w:t>data</w:t>
            </w:r>
            <w:r>
              <w:rPr>
                <w:color w:val="231F20"/>
                <w:spacing w:val="-8"/>
                <w:sz w:val="18"/>
              </w:rPr>
              <w:t> </w:t>
            </w:r>
            <w:r>
              <w:rPr>
                <w:color w:val="231F20"/>
                <w:spacing w:val="-4"/>
                <w:sz w:val="18"/>
              </w:rPr>
              <w:t>er- </w:t>
            </w:r>
            <w:r>
              <w:rPr>
                <w:color w:val="231F20"/>
                <w:sz w:val="18"/>
              </w:rPr>
              <w:t>ror; not a number</w:t>
            </w:r>
          </w:p>
        </w:tc>
        <w:tc>
          <w:tcPr>
            <w:tcW w:w="4345" w:type="dxa"/>
            <w:vMerge/>
            <w:tcBorders>
              <w:top w:val="nil"/>
              <w:left w:val="single" w:sz="18" w:space="0" w:color="231F20"/>
            </w:tcBorders>
          </w:tcPr>
          <w:p>
            <w:pPr>
              <w:rPr>
                <w:sz w:val="2"/>
                <w:szCs w:val="2"/>
              </w:rPr>
            </w:pPr>
          </w:p>
        </w:tc>
      </w:tr>
      <w:tr>
        <w:trPr>
          <w:trHeight w:val="678"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Expression data er- ror;</w:t>
            </w:r>
            <w:r>
              <w:rPr>
                <w:color w:val="231F20"/>
                <w:spacing w:val="-9"/>
                <w:sz w:val="18"/>
              </w:rPr>
              <w:t> </w:t>
            </w:r>
            <w:r>
              <w:rPr>
                <w:color w:val="231F20"/>
                <w:sz w:val="18"/>
              </w:rPr>
              <w:t>different</w:t>
            </w:r>
            <w:r>
              <w:rPr>
                <w:color w:val="231F20"/>
                <w:spacing w:val="-10"/>
                <w:sz w:val="18"/>
              </w:rPr>
              <w:t> </w:t>
            </w:r>
            <w:r>
              <w:rPr>
                <w:color w:val="231F20"/>
                <w:sz w:val="18"/>
              </w:rPr>
              <w:t>number of channels given</w:t>
            </w:r>
          </w:p>
        </w:tc>
        <w:tc>
          <w:tcPr>
            <w:tcW w:w="4345" w:type="dxa"/>
            <w:tcBorders>
              <w:left w:val="single" w:sz="18" w:space="0" w:color="231F20"/>
            </w:tcBorders>
          </w:tcPr>
          <w:p>
            <w:pPr>
              <w:pStyle w:val="TableParagraph"/>
              <w:spacing w:line="220" w:lineRule="atLeast"/>
              <w:ind w:right="257"/>
              <w:jc w:val="both"/>
              <w:rPr>
                <w:sz w:val="18"/>
              </w:rPr>
            </w:pPr>
            <w:r>
              <w:rPr>
                <w:color w:val="231F20"/>
                <w:sz w:val="18"/>
              </w:rPr>
              <w:t>Two channel list specifications, giving primary </w:t>
            </w:r>
            <w:r>
              <w:rPr>
                <w:color w:val="231F20"/>
                <w:sz w:val="18"/>
              </w:rPr>
              <w:t>and secondary channels for 2-channel measurements, contained a different number of channels.</w:t>
            </w:r>
          </w:p>
        </w:tc>
      </w:tr>
    </w:tbl>
    <w:p>
      <w:pPr>
        <w:pStyle w:val="TableParagraph"/>
        <w:spacing w:after="0" w:line="220" w:lineRule="atLeast"/>
        <w:jc w:val="both"/>
        <w:rPr>
          <w:sz w:val="18"/>
        </w:rPr>
        <w:sectPr>
          <w:pgSz w:w="8420" w:h="11900"/>
          <w:pgMar w:header="158" w:footer="412" w:top="360" w:bottom="600" w:left="283" w:right="425"/>
        </w:sectPr>
      </w:pPr>
    </w:p>
    <w:p>
      <w:pPr>
        <w:pStyle w:val="BodyText"/>
        <w:rPr>
          <w:rFonts w:ascii="Arial"/>
          <w:i/>
          <w:sz w:val="20"/>
        </w:rPr>
      </w:pPr>
    </w:p>
    <w:p>
      <w:pPr>
        <w:pStyle w:val="BodyText"/>
        <w:spacing w:before="196"/>
        <w:rPr>
          <w:rFonts w:ascii="Arial"/>
          <w:i/>
          <w:sz w:val="20"/>
        </w:rPr>
      </w:pPr>
    </w:p>
    <w:tbl>
      <w:tblPr>
        <w:tblW w:w="0" w:type="auto"/>
        <w:jc w:val="left"/>
        <w:tblInd w:w="26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jc w:val="center"/>
              <w:rPr>
                <w:rFonts w:ascii="Arial"/>
                <w:b/>
                <w:sz w:val="18"/>
              </w:rPr>
            </w:pPr>
            <w:r>
              <w:rPr>
                <w:rFonts w:ascii="Arial"/>
                <w:b/>
                <w:color w:val="231F20"/>
                <w:sz w:val="18"/>
              </w:rPr>
              <w:t>Command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656" w:hRule="atLeast"/>
        </w:trPr>
        <w:tc>
          <w:tcPr>
            <w:tcW w:w="871" w:type="dxa"/>
            <w:vMerge w:val="restart"/>
            <w:tcBorders>
              <w:top w:val="single" w:sz="18" w:space="0" w:color="231F20"/>
              <w:right w:val="single" w:sz="18" w:space="0" w:color="231F20"/>
            </w:tcBorders>
          </w:tcPr>
          <w:p>
            <w:pPr>
              <w:pStyle w:val="TableParagraph"/>
              <w:spacing w:before="67"/>
              <w:ind w:left="237"/>
              <w:rPr>
                <w:sz w:val="18"/>
              </w:rPr>
            </w:pPr>
            <w:r>
              <w:rPr>
                <w:color w:val="231F20"/>
                <w:spacing w:val="-4"/>
                <w:sz w:val="18"/>
              </w:rPr>
              <w:t>–171</w:t>
            </w:r>
          </w:p>
        </w:tc>
        <w:tc>
          <w:tcPr>
            <w:tcW w:w="1737" w:type="dxa"/>
            <w:tcBorders>
              <w:top w:val="single" w:sz="18" w:space="0" w:color="231F20"/>
              <w:left w:val="single" w:sz="18" w:space="0" w:color="231F20"/>
              <w:right w:val="single" w:sz="18" w:space="0" w:color="231F20"/>
            </w:tcBorders>
          </w:tcPr>
          <w:p>
            <w:pPr>
              <w:pStyle w:val="TableParagraph"/>
              <w:spacing w:line="254" w:lineRule="auto" w:before="11"/>
              <w:rPr>
                <w:sz w:val="18"/>
              </w:rPr>
            </w:pPr>
            <w:r>
              <w:rPr>
                <w:color w:val="231F20"/>
                <w:sz w:val="18"/>
              </w:rPr>
              <w:t>Invalid</w:t>
            </w:r>
            <w:r>
              <w:rPr>
                <w:color w:val="231F20"/>
                <w:spacing w:val="-13"/>
                <w:sz w:val="18"/>
              </w:rPr>
              <w:t> </w:t>
            </w:r>
            <w:r>
              <w:rPr>
                <w:color w:val="231F20"/>
                <w:sz w:val="18"/>
              </w:rPr>
              <w:t>expression </w:t>
            </w:r>
            <w:r>
              <w:rPr>
                <w:color w:val="231F20"/>
                <w:spacing w:val="-4"/>
                <w:sz w:val="18"/>
              </w:rPr>
              <w:t>data</w:t>
            </w:r>
          </w:p>
        </w:tc>
        <w:tc>
          <w:tcPr>
            <w:tcW w:w="4345" w:type="dxa"/>
            <w:tcBorders>
              <w:top w:val="single" w:sz="18" w:space="0" w:color="231F20"/>
              <w:left w:val="single" w:sz="18" w:space="0" w:color="231F20"/>
            </w:tcBorders>
          </w:tcPr>
          <w:p>
            <w:pPr>
              <w:pStyle w:val="TableParagraph"/>
              <w:spacing w:line="220" w:lineRule="exact"/>
              <w:ind w:right="281"/>
              <w:rPr>
                <w:sz w:val="18"/>
              </w:rPr>
            </w:pPr>
            <w:r>
              <w:rPr>
                <w:color w:val="231F20"/>
                <w:sz w:val="18"/>
              </w:rPr>
              <w:t>The expression data element was invalid (see IEEE-488.2, 7.7.7.2); for example, unmatched </w:t>
            </w:r>
            <w:r>
              <w:rPr>
                <w:color w:val="231F20"/>
                <w:sz w:val="18"/>
              </w:rPr>
              <w:t>pa- rentheses or an illegal character were used.</w:t>
            </w:r>
          </w:p>
        </w:tc>
      </w:tr>
      <w:tr>
        <w:trPr>
          <w:trHeight w:val="452"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Invalid expression </w:t>
            </w:r>
            <w:r>
              <w:rPr>
                <w:color w:val="231F20"/>
                <w:spacing w:val="-8"/>
                <w:sz w:val="18"/>
              </w:rPr>
              <w:t>data;</w:t>
            </w:r>
            <w:r>
              <w:rPr>
                <w:color w:val="231F20"/>
                <w:spacing w:val="-5"/>
                <w:sz w:val="18"/>
              </w:rPr>
              <w:t> </w:t>
            </w:r>
            <w:r>
              <w:rPr>
                <w:color w:val="231F20"/>
                <w:spacing w:val="-8"/>
                <w:sz w:val="18"/>
              </w:rPr>
              <w:t>bad</w:t>
            </w:r>
            <w:r>
              <w:rPr>
                <w:color w:val="231F20"/>
                <w:spacing w:val="-5"/>
                <w:sz w:val="18"/>
              </w:rPr>
              <w:t> </w:t>
            </w:r>
            <w:r>
              <w:rPr>
                <w:color w:val="231F20"/>
                <w:spacing w:val="-8"/>
                <w:sz w:val="18"/>
              </w:rPr>
              <w:t>mnemonic</w:t>
            </w:r>
          </w:p>
        </w:tc>
        <w:tc>
          <w:tcPr>
            <w:tcW w:w="4345" w:type="dxa"/>
            <w:tcBorders>
              <w:left w:val="single" w:sz="18" w:space="0" w:color="231F20"/>
            </w:tcBorders>
          </w:tcPr>
          <w:p>
            <w:pPr>
              <w:pStyle w:val="TableParagraph"/>
              <w:spacing w:line="220" w:lineRule="atLeast"/>
              <w:rPr>
                <w:sz w:val="18"/>
              </w:rPr>
            </w:pPr>
            <w:r>
              <w:rPr>
                <w:color w:val="231F20"/>
                <w:sz w:val="18"/>
              </w:rPr>
              <w:t>A mnemonic data element in the expression was </w:t>
            </w:r>
            <w:r>
              <w:rPr>
                <w:color w:val="231F20"/>
                <w:sz w:val="18"/>
              </w:rPr>
              <w:t>not </w:t>
            </w:r>
            <w:r>
              <w:rPr>
                <w:color w:val="231F20"/>
                <w:spacing w:val="-2"/>
                <w:sz w:val="18"/>
              </w:rPr>
              <w:t>valid.</w:t>
            </w:r>
          </w:p>
        </w:tc>
      </w:tr>
      <w:tr>
        <w:trPr>
          <w:trHeight w:val="45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Invalid expression </w:t>
            </w:r>
            <w:r>
              <w:rPr>
                <w:color w:val="231F20"/>
                <w:spacing w:val="-6"/>
                <w:sz w:val="18"/>
              </w:rPr>
              <w:t>data;</w:t>
            </w:r>
            <w:r>
              <w:rPr>
                <w:color w:val="231F20"/>
                <w:spacing w:val="-9"/>
                <w:sz w:val="18"/>
              </w:rPr>
              <w:t> </w:t>
            </w:r>
            <w:r>
              <w:rPr>
                <w:color w:val="231F20"/>
                <w:spacing w:val="-6"/>
                <w:sz w:val="18"/>
              </w:rPr>
              <w:t>illegal </w:t>
            </w:r>
            <w:r>
              <w:rPr>
                <w:color w:val="231F20"/>
                <w:spacing w:val="-6"/>
                <w:sz w:val="18"/>
              </w:rPr>
              <w:t>element</w:t>
            </w:r>
          </w:p>
        </w:tc>
        <w:tc>
          <w:tcPr>
            <w:tcW w:w="4345" w:type="dxa"/>
            <w:tcBorders>
              <w:left w:val="single" w:sz="18" w:space="0" w:color="231F20"/>
            </w:tcBorders>
          </w:tcPr>
          <w:p>
            <w:pPr>
              <w:pStyle w:val="TableParagraph"/>
              <w:spacing w:line="220" w:lineRule="atLeast"/>
              <w:ind w:right="190"/>
              <w:rPr>
                <w:sz w:val="18"/>
              </w:rPr>
            </w:pPr>
            <w:r>
              <w:rPr>
                <w:color w:val="231F20"/>
                <w:sz w:val="18"/>
              </w:rPr>
              <w:t>The expression</w:t>
            </w:r>
            <w:r>
              <w:rPr>
                <w:color w:val="231F20"/>
                <w:spacing w:val="-1"/>
                <w:sz w:val="18"/>
              </w:rPr>
              <w:t> </w:t>
            </w:r>
            <w:r>
              <w:rPr>
                <w:color w:val="231F20"/>
                <w:sz w:val="18"/>
              </w:rPr>
              <w:t>contained a hexadecimal</w:t>
            </w:r>
            <w:r>
              <w:rPr>
                <w:color w:val="231F20"/>
                <w:spacing w:val="-2"/>
                <w:sz w:val="18"/>
              </w:rPr>
              <w:t> </w:t>
            </w:r>
            <w:r>
              <w:rPr>
                <w:color w:val="231F20"/>
                <w:sz w:val="18"/>
              </w:rPr>
              <w:t>element not permitted in expressions.</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ind w:right="68"/>
              <w:rPr>
                <w:sz w:val="18"/>
              </w:rPr>
            </w:pPr>
            <w:r>
              <w:rPr>
                <w:color w:val="231F20"/>
                <w:sz w:val="18"/>
              </w:rPr>
              <w:t>Invalid</w:t>
            </w:r>
            <w:r>
              <w:rPr>
                <w:color w:val="231F20"/>
                <w:spacing w:val="-13"/>
                <w:sz w:val="18"/>
              </w:rPr>
              <w:t> </w:t>
            </w:r>
            <w:r>
              <w:rPr>
                <w:color w:val="231F20"/>
                <w:sz w:val="18"/>
              </w:rPr>
              <w:t>expression data; unexpected end of message</w:t>
            </w:r>
          </w:p>
        </w:tc>
        <w:tc>
          <w:tcPr>
            <w:tcW w:w="4345" w:type="dxa"/>
            <w:tcBorders>
              <w:left w:val="single" w:sz="18" w:space="0" w:color="231F20"/>
            </w:tcBorders>
          </w:tcPr>
          <w:p>
            <w:pPr>
              <w:pStyle w:val="TableParagraph"/>
              <w:spacing w:line="254" w:lineRule="auto" w:before="31"/>
              <w:rPr>
                <w:sz w:val="18"/>
              </w:rPr>
            </w:pPr>
            <w:r>
              <w:rPr>
                <w:color w:val="231F20"/>
                <w:sz w:val="18"/>
              </w:rPr>
              <w:t>End of message occurred before the closing </w:t>
            </w:r>
            <w:r>
              <w:rPr>
                <w:color w:val="231F20"/>
                <w:sz w:val="18"/>
              </w:rPr>
              <w:t>paren- </w:t>
            </w:r>
            <w:r>
              <w:rPr>
                <w:color w:val="231F20"/>
                <w:spacing w:val="-2"/>
                <w:sz w:val="18"/>
              </w:rPr>
              <w:t>thesis.</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ind w:right="230"/>
              <w:jc w:val="both"/>
              <w:rPr>
                <w:sz w:val="18"/>
              </w:rPr>
            </w:pPr>
            <w:r>
              <w:rPr>
                <w:color w:val="231F20"/>
                <w:sz w:val="18"/>
              </w:rPr>
              <w:t>Invalid</w:t>
            </w:r>
            <w:r>
              <w:rPr>
                <w:color w:val="231F20"/>
                <w:spacing w:val="-13"/>
                <w:sz w:val="18"/>
              </w:rPr>
              <w:t> </w:t>
            </w:r>
            <w:r>
              <w:rPr>
                <w:color w:val="231F20"/>
                <w:sz w:val="18"/>
              </w:rPr>
              <w:t>expression </w:t>
            </w:r>
            <w:r>
              <w:rPr>
                <w:color w:val="231F20"/>
                <w:spacing w:val="-6"/>
                <w:sz w:val="18"/>
              </w:rPr>
              <w:t>data;</w:t>
            </w:r>
            <w:r>
              <w:rPr>
                <w:color w:val="231F20"/>
                <w:spacing w:val="-7"/>
                <w:sz w:val="18"/>
              </w:rPr>
              <w:t> </w:t>
            </w:r>
            <w:r>
              <w:rPr>
                <w:color w:val="231F20"/>
                <w:spacing w:val="-6"/>
                <w:sz w:val="18"/>
              </w:rPr>
              <w:t>unrecognized </w:t>
            </w:r>
            <w:r>
              <w:rPr>
                <w:color w:val="231F20"/>
                <w:sz w:val="18"/>
              </w:rPr>
              <w:t>expression type</w:t>
            </w:r>
          </w:p>
        </w:tc>
        <w:tc>
          <w:tcPr>
            <w:tcW w:w="4345" w:type="dxa"/>
            <w:tcBorders>
              <w:left w:val="single" w:sz="18" w:space="0" w:color="231F20"/>
            </w:tcBorders>
          </w:tcPr>
          <w:p>
            <w:pPr>
              <w:pStyle w:val="TableParagraph"/>
              <w:spacing w:line="220" w:lineRule="atLeast"/>
              <w:rPr>
                <w:sz w:val="18"/>
              </w:rPr>
            </w:pPr>
            <w:r>
              <w:rPr>
                <w:color w:val="231F20"/>
                <w:sz w:val="18"/>
              </w:rPr>
              <w:t>The expression could not be recognized as either </w:t>
            </w:r>
            <w:r>
              <w:rPr>
                <w:color w:val="231F20"/>
                <w:sz w:val="18"/>
              </w:rPr>
              <w:t>a mathematical expression, a data element list or a channel list.</w:t>
            </w:r>
          </w:p>
        </w:tc>
      </w:tr>
      <w:tr>
        <w:trPr>
          <w:trHeight w:val="45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–178</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Expression</w:t>
            </w:r>
            <w:r>
              <w:rPr>
                <w:color w:val="231F20"/>
                <w:spacing w:val="-12"/>
                <w:sz w:val="18"/>
              </w:rPr>
              <w:t> </w:t>
            </w:r>
            <w:r>
              <w:rPr>
                <w:color w:val="231F20"/>
                <w:sz w:val="18"/>
              </w:rPr>
              <w:t>data</w:t>
            </w:r>
            <w:r>
              <w:rPr>
                <w:color w:val="231F20"/>
                <w:spacing w:val="-10"/>
                <w:sz w:val="18"/>
              </w:rPr>
              <w:t> </w:t>
            </w:r>
            <w:r>
              <w:rPr>
                <w:color w:val="231F20"/>
                <w:sz w:val="18"/>
              </w:rPr>
              <w:t>not </w:t>
            </w:r>
            <w:r>
              <w:rPr>
                <w:color w:val="231F20"/>
                <w:spacing w:val="-2"/>
                <w:sz w:val="18"/>
              </w:rPr>
              <w:t>allowed</w:t>
            </w:r>
          </w:p>
        </w:tc>
        <w:tc>
          <w:tcPr>
            <w:tcW w:w="4345" w:type="dxa"/>
            <w:tcBorders>
              <w:left w:val="single" w:sz="18" w:space="0" w:color="231F20"/>
            </w:tcBorders>
          </w:tcPr>
          <w:p>
            <w:pPr>
              <w:pStyle w:val="TableParagraph"/>
              <w:spacing w:line="220" w:lineRule="atLeast"/>
              <w:ind w:right="190"/>
              <w:rPr>
                <w:sz w:val="18"/>
              </w:rPr>
            </w:pPr>
            <w:r>
              <w:rPr>
                <w:color w:val="231F20"/>
                <w:sz w:val="18"/>
              </w:rPr>
              <w:t>A legal expression data was encountered but was not</w:t>
            </w:r>
            <w:r>
              <w:rPr>
                <w:color w:val="231F20"/>
                <w:spacing w:val="6"/>
                <w:sz w:val="18"/>
              </w:rPr>
              <w:t> </w:t>
            </w:r>
            <w:r>
              <w:rPr>
                <w:color w:val="231F20"/>
                <w:sz w:val="18"/>
              </w:rPr>
              <w:t>allowed</w:t>
            </w:r>
            <w:r>
              <w:rPr>
                <w:color w:val="231F20"/>
                <w:spacing w:val="1"/>
                <w:sz w:val="18"/>
              </w:rPr>
              <w:t> </w:t>
            </w:r>
            <w:r>
              <w:rPr>
                <w:color w:val="231F20"/>
                <w:sz w:val="18"/>
              </w:rPr>
              <w:t>by</w:t>
            </w:r>
            <w:r>
              <w:rPr>
                <w:color w:val="231F20"/>
                <w:spacing w:val="4"/>
                <w:sz w:val="18"/>
              </w:rPr>
              <w:t> </w:t>
            </w:r>
            <w:r>
              <w:rPr>
                <w:color w:val="231F20"/>
                <w:sz w:val="18"/>
              </w:rPr>
              <w:t>the</w:t>
            </w:r>
            <w:r>
              <w:rPr>
                <w:color w:val="231F20"/>
                <w:spacing w:val="7"/>
                <w:sz w:val="18"/>
              </w:rPr>
              <w:t> </w:t>
            </w:r>
            <w:r>
              <w:rPr>
                <w:color w:val="231F20"/>
                <w:sz w:val="18"/>
              </w:rPr>
              <w:t>counter</w:t>
            </w:r>
            <w:r>
              <w:rPr>
                <w:color w:val="231F20"/>
                <w:spacing w:val="6"/>
                <w:sz w:val="18"/>
              </w:rPr>
              <w:t> </w:t>
            </w:r>
            <w:r>
              <w:rPr>
                <w:color w:val="231F20"/>
                <w:sz w:val="18"/>
              </w:rPr>
              <w:t>at</w:t>
            </w:r>
            <w:r>
              <w:rPr>
                <w:color w:val="231F20"/>
                <w:spacing w:val="7"/>
                <w:sz w:val="18"/>
              </w:rPr>
              <w:t> </w:t>
            </w:r>
            <w:r>
              <w:rPr>
                <w:color w:val="231F20"/>
                <w:sz w:val="18"/>
              </w:rPr>
              <w:t>this</w:t>
            </w:r>
            <w:r>
              <w:rPr>
                <w:color w:val="231F20"/>
                <w:spacing w:val="8"/>
                <w:sz w:val="18"/>
              </w:rPr>
              <w:t> </w:t>
            </w:r>
            <w:r>
              <w:rPr>
                <w:color w:val="231F20"/>
                <w:sz w:val="18"/>
              </w:rPr>
              <w:t>point</w:t>
            </w:r>
            <w:r>
              <w:rPr>
                <w:color w:val="231F20"/>
                <w:spacing w:val="6"/>
                <w:sz w:val="18"/>
              </w:rPr>
              <w:t> </w:t>
            </w:r>
            <w:r>
              <w:rPr>
                <w:color w:val="231F20"/>
                <w:sz w:val="18"/>
              </w:rPr>
              <w:t>in</w:t>
            </w:r>
            <w:r>
              <w:rPr>
                <w:color w:val="231F20"/>
                <w:spacing w:val="7"/>
                <w:sz w:val="18"/>
              </w:rPr>
              <w:t> </w:t>
            </w:r>
            <w:r>
              <w:rPr>
                <w:color w:val="231F20"/>
                <w:spacing w:val="-2"/>
                <w:sz w:val="18"/>
              </w:rPr>
              <w:t>parsing.</w:t>
            </w: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–180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Macro</w:t>
            </w:r>
            <w:r>
              <w:rPr>
                <w:color w:val="231F20"/>
                <w:spacing w:val="2"/>
                <w:sz w:val="18"/>
              </w:rPr>
              <w:t> </w:t>
            </w:r>
            <w:r>
              <w:rPr>
                <w:color w:val="231F20"/>
                <w:spacing w:val="-2"/>
                <w:sz w:val="18"/>
              </w:rPr>
              <w:t>error</w:t>
            </w:r>
          </w:p>
        </w:tc>
        <w:tc>
          <w:tcPr>
            <w:tcW w:w="4345" w:type="dxa"/>
            <w:tcBorders>
              <w:left w:val="single" w:sz="18" w:space="0" w:color="231F20"/>
            </w:tcBorders>
          </w:tcPr>
          <w:p>
            <w:pPr>
              <w:pStyle w:val="TableParagraph"/>
              <w:spacing w:line="220" w:lineRule="atLeast"/>
              <w:ind w:right="87"/>
              <w:rPr>
                <w:sz w:val="18"/>
              </w:rPr>
            </w:pPr>
            <w:r>
              <w:rPr>
                <w:color w:val="231F20"/>
                <w:sz w:val="18"/>
              </w:rPr>
              <w:t>This error as well as errors –181 through –189 is generated when defining a macro or executing a macro. This particular error message is used </w:t>
            </w:r>
            <w:r>
              <w:rPr>
                <w:color w:val="231F20"/>
                <w:sz w:val="18"/>
              </w:rPr>
              <w:t>when the counter cannot detect a more specific error.</w:t>
            </w:r>
          </w:p>
        </w:tc>
      </w:tr>
      <w:tr>
        <w:trPr>
          <w:trHeight w:val="67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–181</w:t>
            </w:r>
          </w:p>
        </w:tc>
        <w:tc>
          <w:tcPr>
            <w:tcW w:w="1737" w:type="dxa"/>
            <w:tcBorders>
              <w:left w:val="single" w:sz="18" w:space="0" w:color="231F20"/>
              <w:right w:val="single" w:sz="18" w:space="0" w:color="231F20"/>
            </w:tcBorders>
          </w:tcPr>
          <w:p>
            <w:pPr>
              <w:pStyle w:val="TableParagraph"/>
              <w:spacing w:line="254" w:lineRule="auto" w:before="31"/>
              <w:ind w:right="68"/>
              <w:rPr>
                <w:sz w:val="18"/>
              </w:rPr>
            </w:pPr>
            <w:r>
              <w:rPr>
                <w:color w:val="231F20"/>
                <w:sz w:val="18"/>
              </w:rPr>
              <w:t>Invalid outside macro</w:t>
            </w:r>
            <w:r>
              <w:rPr>
                <w:color w:val="231F20"/>
                <w:spacing w:val="-12"/>
                <w:sz w:val="18"/>
              </w:rPr>
              <w:t> </w:t>
            </w:r>
            <w:r>
              <w:rPr>
                <w:color w:val="231F20"/>
                <w:sz w:val="18"/>
              </w:rPr>
              <w:t>definition</w:t>
            </w:r>
          </w:p>
        </w:tc>
        <w:tc>
          <w:tcPr>
            <w:tcW w:w="4345" w:type="dxa"/>
            <w:tcBorders>
              <w:left w:val="single" w:sz="18" w:space="0" w:color="231F20"/>
            </w:tcBorders>
          </w:tcPr>
          <w:p>
            <w:pPr>
              <w:pStyle w:val="TableParagraph"/>
              <w:spacing w:line="220" w:lineRule="atLeast"/>
              <w:rPr>
                <w:sz w:val="18"/>
              </w:rPr>
            </w:pPr>
            <w:r>
              <w:rPr>
                <w:color w:val="231F20"/>
                <w:sz w:val="18"/>
              </w:rPr>
              <w:t>Indicates that a macro parameter placeholder ($&lt;number) was encountered outside of a </w:t>
            </w:r>
            <w:r>
              <w:rPr>
                <w:color w:val="231F20"/>
                <w:sz w:val="18"/>
              </w:rPr>
              <w:t>macro </w:t>
            </w:r>
            <w:r>
              <w:rPr>
                <w:color w:val="231F20"/>
                <w:spacing w:val="-2"/>
                <w:sz w:val="18"/>
              </w:rPr>
              <w:t>definition.</w:t>
            </w:r>
          </w:p>
        </w:tc>
      </w:tr>
      <w:tr>
        <w:trPr>
          <w:trHeight w:val="6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–183</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Invalid</w:t>
            </w:r>
            <w:r>
              <w:rPr>
                <w:color w:val="231F20"/>
                <w:spacing w:val="-11"/>
                <w:sz w:val="18"/>
              </w:rPr>
              <w:t> </w:t>
            </w:r>
            <w:r>
              <w:rPr>
                <w:color w:val="231F20"/>
                <w:sz w:val="18"/>
              </w:rPr>
              <w:t>inside</w:t>
            </w:r>
            <w:r>
              <w:rPr>
                <w:color w:val="231F20"/>
                <w:spacing w:val="-11"/>
                <w:sz w:val="18"/>
              </w:rPr>
              <w:t> </w:t>
            </w:r>
            <w:r>
              <w:rPr>
                <w:color w:val="231F20"/>
                <w:sz w:val="18"/>
              </w:rPr>
              <w:t>macro </w:t>
            </w:r>
            <w:r>
              <w:rPr>
                <w:color w:val="231F20"/>
                <w:spacing w:val="-2"/>
                <w:sz w:val="18"/>
              </w:rPr>
              <w:t>definition</w:t>
            </w:r>
          </w:p>
        </w:tc>
        <w:tc>
          <w:tcPr>
            <w:tcW w:w="4345" w:type="dxa"/>
            <w:tcBorders>
              <w:left w:val="single" w:sz="18" w:space="0" w:color="231F20"/>
            </w:tcBorders>
          </w:tcPr>
          <w:p>
            <w:pPr>
              <w:pStyle w:val="TableParagraph"/>
              <w:spacing w:before="31"/>
              <w:rPr>
                <w:sz w:val="18"/>
              </w:rPr>
            </w:pPr>
            <w:r>
              <w:rPr>
                <w:color w:val="231F20"/>
                <w:sz w:val="18"/>
              </w:rPr>
              <w:t>Indicates</w:t>
            </w:r>
            <w:r>
              <w:rPr>
                <w:color w:val="231F20"/>
                <w:spacing w:val="4"/>
                <w:sz w:val="18"/>
              </w:rPr>
              <w:t> </w:t>
            </w:r>
            <w:r>
              <w:rPr>
                <w:color w:val="231F20"/>
                <w:sz w:val="18"/>
              </w:rPr>
              <w:t>that</w:t>
            </w:r>
            <w:r>
              <w:rPr>
                <w:color w:val="231F20"/>
                <w:spacing w:val="5"/>
                <w:sz w:val="18"/>
              </w:rPr>
              <w:t> </w:t>
            </w:r>
            <w:r>
              <w:rPr>
                <w:color w:val="231F20"/>
                <w:sz w:val="18"/>
              </w:rPr>
              <w:t>the</w:t>
            </w:r>
            <w:r>
              <w:rPr>
                <w:color w:val="231F20"/>
                <w:spacing w:val="5"/>
                <w:sz w:val="18"/>
              </w:rPr>
              <w:t> </w:t>
            </w:r>
            <w:r>
              <w:rPr>
                <w:color w:val="231F20"/>
                <w:sz w:val="18"/>
              </w:rPr>
              <w:t>program</w:t>
            </w:r>
            <w:r>
              <w:rPr>
                <w:color w:val="231F20"/>
                <w:spacing w:val="4"/>
                <w:sz w:val="18"/>
              </w:rPr>
              <w:t> </w:t>
            </w:r>
            <w:r>
              <w:rPr>
                <w:color w:val="231F20"/>
                <w:sz w:val="18"/>
              </w:rPr>
              <w:t>message</w:t>
            </w:r>
            <w:r>
              <w:rPr>
                <w:color w:val="231F20"/>
                <w:spacing w:val="4"/>
                <w:sz w:val="18"/>
              </w:rPr>
              <w:t> </w:t>
            </w:r>
            <w:r>
              <w:rPr>
                <w:color w:val="231F20"/>
                <w:sz w:val="18"/>
              </w:rPr>
              <w:t>unit</w:t>
            </w:r>
            <w:r>
              <w:rPr>
                <w:color w:val="231F20"/>
                <w:spacing w:val="5"/>
                <w:sz w:val="18"/>
              </w:rPr>
              <w:t> </w:t>
            </w:r>
            <w:r>
              <w:rPr>
                <w:color w:val="231F20"/>
                <w:spacing w:val="-2"/>
                <w:sz w:val="18"/>
              </w:rPr>
              <w:t>sequence,</w:t>
            </w:r>
          </w:p>
          <w:p>
            <w:pPr>
              <w:pStyle w:val="TableParagraph"/>
              <w:spacing w:line="210" w:lineRule="atLeast" w:before="7"/>
              <w:ind w:right="87"/>
              <w:rPr>
                <w:sz w:val="18"/>
              </w:rPr>
            </w:pPr>
            <w:r>
              <w:rPr>
                <w:color w:val="231F20"/>
                <w:sz w:val="18"/>
              </w:rPr>
              <w:t>sent with a </w:t>
            </w:r>
            <w:r>
              <w:rPr>
                <w:rFonts w:ascii="Symbol" w:hAnsi="Symbol"/>
                <w:color w:val="231F20"/>
                <w:sz w:val="18"/>
              </w:rPr>
              <w:t></w:t>
            </w:r>
            <w:r>
              <w:rPr>
                <w:color w:val="231F20"/>
                <w:sz w:val="18"/>
              </w:rPr>
              <w:t>DDT or </w:t>
            </w:r>
            <w:r>
              <w:rPr>
                <w:rFonts w:ascii="Symbol" w:hAnsi="Symbol"/>
                <w:color w:val="231F20"/>
                <w:sz w:val="18"/>
              </w:rPr>
              <w:t></w:t>
            </w:r>
            <w:r>
              <w:rPr>
                <w:color w:val="231F20"/>
                <w:sz w:val="18"/>
              </w:rPr>
              <w:t>DMC command, is </w:t>
            </w:r>
            <w:r>
              <w:rPr>
                <w:color w:val="231F20"/>
                <w:sz w:val="18"/>
              </w:rPr>
              <w:t>syntacti- cally invalid (see IEEE-10.7.6.3).</w:t>
            </w:r>
          </w:p>
        </w:tc>
      </w:tr>
      <w:tr>
        <w:trPr>
          <w:trHeight w:val="456" w:hRule="atLeast"/>
        </w:trPr>
        <w:tc>
          <w:tcPr>
            <w:tcW w:w="871" w:type="dxa"/>
            <w:vMerge w:val="restart"/>
            <w:tcBorders>
              <w:right w:val="single" w:sz="18" w:space="0" w:color="231F20"/>
            </w:tcBorders>
          </w:tcPr>
          <w:p>
            <w:pPr>
              <w:pStyle w:val="TableParagraph"/>
              <w:spacing w:before="87"/>
              <w:ind w:left="237"/>
              <w:rPr>
                <w:sz w:val="18"/>
              </w:rPr>
            </w:pPr>
            <w:r>
              <w:rPr>
                <w:color w:val="231F20"/>
                <w:spacing w:val="-4"/>
                <w:sz w:val="18"/>
              </w:rPr>
              <w:t>–184</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Macro</w:t>
            </w:r>
            <w:r>
              <w:rPr>
                <w:color w:val="231F20"/>
                <w:spacing w:val="-12"/>
                <w:sz w:val="18"/>
              </w:rPr>
              <w:t> </w:t>
            </w:r>
            <w:r>
              <w:rPr>
                <w:color w:val="231F20"/>
                <w:sz w:val="18"/>
              </w:rPr>
              <w:t>parameter </w:t>
            </w:r>
            <w:r>
              <w:rPr>
                <w:color w:val="231F20"/>
                <w:spacing w:val="-2"/>
                <w:sz w:val="18"/>
              </w:rPr>
              <w:t>error</w:t>
            </w:r>
          </w:p>
        </w:tc>
        <w:tc>
          <w:tcPr>
            <w:tcW w:w="4345" w:type="dxa"/>
            <w:tcBorders>
              <w:left w:val="single" w:sz="18" w:space="0" w:color="231F20"/>
            </w:tcBorders>
          </w:tcPr>
          <w:p>
            <w:pPr>
              <w:pStyle w:val="TableParagraph"/>
              <w:spacing w:line="220" w:lineRule="atLeast"/>
              <w:ind w:right="87"/>
              <w:rPr>
                <w:sz w:val="18"/>
              </w:rPr>
            </w:pPr>
            <w:r>
              <w:rPr>
                <w:color w:val="231F20"/>
                <w:sz w:val="18"/>
              </w:rPr>
              <w:t>Indicates that a command inside the macro </w:t>
            </w:r>
            <w:r>
              <w:rPr>
                <w:color w:val="231F20"/>
                <w:sz w:val="18"/>
              </w:rPr>
              <w:t>defini- tion</w:t>
            </w:r>
            <w:r>
              <w:rPr>
                <w:color w:val="231F20"/>
                <w:spacing w:val="6"/>
                <w:sz w:val="18"/>
              </w:rPr>
              <w:t> </w:t>
            </w:r>
            <w:r>
              <w:rPr>
                <w:color w:val="231F20"/>
                <w:sz w:val="18"/>
              </w:rPr>
              <w:t>had</w:t>
            </w:r>
            <w:r>
              <w:rPr>
                <w:color w:val="231F20"/>
                <w:spacing w:val="7"/>
                <w:sz w:val="18"/>
              </w:rPr>
              <w:t> </w:t>
            </w:r>
            <w:r>
              <w:rPr>
                <w:color w:val="231F20"/>
                <w:sz w:val="18"/>
              </w:rPr>
              <w:t>the</w:t>
            </w:r>
            <w:r>
              <w:rPr>
                <w:color w:val="231F20"/>
                <w:spacing w:val="6"/>
                <w:sz w:val="18"/>
              </w:rPr>
              <w:t> </w:t>
            </w:r>
            <w:r>
              <w:rPr>
                <w:color w:val="231F20"/>
                <w:sz w:val="18"/>
              </w:rPr>
              <w:t>wrong</w:t>
            </w:r>
            <w:r>
              <w:rPr>
                <w:color w:val="231F20"/>
                <w:spacing w:val="3"/>
                <w:sz w:val="18"/>
              </w:rPr>
              <w:t> </w:t>
            </w:r>
            <w:r>
              <w:rPr>
                <w:color w:val="231F20"/>
                <w:sz w:val="18"/>
              </w:rPr>
              <w:t>number</w:t>
            </w:r>
            <w:r>
              <w:rPr>
                <w:color w:val="231F20"/>
                <w:spacing w:val="6"/>
                <w:sz w:val="18"/>
              </w:rPr>
              <w:t> </w:t>
            </w:r>
            <w:r>
              <w:rPr>
                <w:color w:val="231F20"/>
                <w:sz w:val="18"/>
              </w:rPr>
              <w:t>or</w:t>
            </w:r>
            <w:r>
              <w:rPr>
                <w:color w:val="231F20"/>
                <w:spacing w:val="8"/>
                <w:sz w:val="18"/>
              </w:rPr>
              <w:t> </w:t>
            </w:r>
            <w:r>
              <w:rPr>
                <w:color w:val="231F20"/>
                <w:sz w:val="18"/>
              </w:rPr>
              <w:t>type</w:t>
            </w:r>
            <w:r>
              <w:rPr>
                <w:color w:val="231F20"/>
                <w:spacing w:val="4"/>
                <w:sz w:val="18"/>
              </w:rPr>
              <w:t> </w:t>
            </w:r>
            <w:r>
              <w:rPr>
                <w:color w:val="231F20"/>
                <w:sz w:val="18"/>
              </w:rPr>
              <w:t>of</w:t>
            </w:r>
            <w:r>
              <w:rPr>
                <w:color w:val="231F20"/>
                <w:spacing w:val="8"/>
                <w:sz w:val="18"/>
              </w:rPr>
              <w:t> </w:t>
            </w:r>
            <w:r>
              <w:rPr>
                <w:color w:val="231F20"/>
                <w:spacing w:val="-2"/>
                <w:sz w:val="18"/>
              </w:rPr>
              <w:t>parameters.</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ind w:right="272"/>
              <w:jc w:val="both"/>
              <w:rPr>
                <w:sz w:val="18"/>
              </w:rPr>
            </w:pPr>
            <w:r>
              <w:rPr>
                <w:color w:val="231F20"/>
                <w:sz w:val="18"/>
              </w:rPr>
              <w:t>Macro</w:t>
            </w:r>
            <w:r>
              <w:rPr>
                <w:color w:val="231F20"/>
                <w:spacing w:val="-11"/>
                <w:sz w:val="18"/>
              </w:rPr>
              <w:t> </w:t>
            </w:r>
            <w:r>
              <w:rPr>
                <w:color w:val="231F20"/>
                <w:sz w:val="18"/>
              </w:rPr>
              <w:t>parameter error;</w:t>
            </w:r>
            <w:r>
              <w:rPr>
                <w:color w:val="231F20"/>
                <w:spacing w:val="-10"/>
                <w:sz w:val="18"/>
              </w:rPr>
              <w:t> </w:t>
            </w:r>
            <w:r>
              <w:rPr>
                <w:color w:val="231F20"/>
                <w:sz w:val="18"/>
              </w:rPr>
              <w:t>unused</w:t>
            </w:r>
            <w:r>
              <w:rPr>
                <w:color w:val="231F20"/>
                <w:spacing w:val="-12"/>
                <w:sz w:val="18"/>
              </w:rPr>
              <w:t> </w:t>
            </w:r>
            <w:r>
              <w:rPr>
                <w:color w:val="231F20"/>
                <w:sz w:val="18"/>
              </w:rPr>
              <w:t>pa- </w:t>
            </w:r>
            <w:r>
              <w:rPr>
                <w:color w:val="231F20"/>
                <w:spacing w:val="-2"/>
                <w:sz w:val="18"/>
              </w:rPr>
              <w:t>rameter</w:t>
            </w:r>
          </w:p>
        </w:tc>
        <w:tc>
          <w:tcPr>
            <w:tcW w:w="4345" w:type="dxa"/>
            <w:tcBorders>
              <w:left w:val="single" w:sz="18" w:space="0" w:color="231F20"/>
            </w:tcBorders>
          </w:tcPr>
          <w:p>
            <w:pPr>
              <w:pStyle w:val="TableParagraph"/>
              <w:spacing w:line="254" w:lineRule="auto" w:before="31"/>
              <w:ind w:right="87"/>
              <w:rPr>
                <w:sz w:val="18"/>
              </w:rPr>
            </w:pPr>
            <w:r>
              <w:rPr>
                <w:color w:val="231F20"/>
                <w:sz w:val="18"/>
              </w:rPr>
              <w:t>The parameter numbers given are not </w:t>
            </w:r>
            <w:r>
              <w:rPr>
                <w:color w:val="231F20"/>
                <w:sz w:val="18"/>
              </w:rPr>
              <w:t>continuous; one or more numbers have been skipped.</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ind w:right="68"/>
              <w:rPr>
                <w:sz w:val="18"/>
              </w:rPr>
            </w:pPr>
            <w:r>
              <w:rPr>
                <w:color w:val="231F20"/>
                <w:spacing w:val="-2"/>
                <w:sz w:val="18"/>
              </w:rPr>
              <w:t>Macro</w:t>
            </w:r>
            <w:r>
              <w:rPr>
                <w:color w:val="231F20"/>
                <w:spacing w:val="-13"/>
                <w:sz w:val="18"/>
              </w:rPr>
              <w:t> </w:t>
            </w:r>
            <w:r>
              <w:rPr>
                <w:color w:val="231F20"/>
                <w:spacing w:val="-2"/>
                <w:sz w:val="18"/>
              </w:rPr>
              <w:t>parameter</w:t>
            </w:r>
            <w:r>
              <w:rPr>
                <w:color w:val="231F20"/>
                <w:spacing w:val="-10"/>
                <w:sz w:val="18"/>
              </w:rPr>
              <w:t> </w:t>
            </w:r>
            <w:r>
              <w:rPr>
                <w:color w:val="231F20"/>
                <w:spacing w:val="-2"/>
                <w:sz w:val="18"/>
              </w:rPr>
              <w:t>er- </w:t>
            </w:r>
            <w:r>
              <w:rPr>
                <w:color w:val="231F20"/>
                <w:sz w:val="18"/>
              </w:rPr>
              <w:t>ror; badly formed </w:t>
            </w:r>
            <w:r>
              <w:rPr>
                <w:color w:val="231F20"/>
                <w:spacing w:val="-2"/>
                <w:sz w:val="18"/>
              </w:rPr>
              <w:t>placeholder</w:t>
            </w:r>
          </w:p>
        </w:tc>
        <w:tc>
          <w:tcPr>
            <w:tcW w:w="4345" w:type="dxa"/>
            <w:tcBorders>
              <w:left w:val="single" w:sz="18" w:space="0" w:color="231F20"/>
            </w:tcBorders>
          </w:tcPr>
          <w:p>
            <w:pPr>
              <w:pStyle w:val="TableParagraph"/>
              <w:spacing w:line="254" w:lineRule="auto" w:before="31"/>
              <w:rPr>
                <w:sz w:val="18"/>
              </w:rPr>
            </w:pPr>
            <w:r>
              <w:rPr>
                <w:color w:val="231F20"/>
                <w:sz w:val="18"/>
              </w:rPr>
              <w:t>The’$’ sign was not followed by a single digit </w:t>
            </w:r>
            <w:r>
              <w:rPr>
                <w:color w:val="231F20"/>
                <w:sz w:val="18"/>
              </w:rPr>
              <w:t>be- tween 1 and 9.</w:t>
            </w:r>
          </w:p>
        </w:tc>
      </w:tr>
      <w:tr>
        <w:trPr>
          <w:trHeight w:val="678"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Macro</w:t>
            </w:r>
            <w:r>
              <w:rPr>
                <w:color w:val="231F20"/>
                <w:spacing w:val="-12"/>
                <w:sz w:val="18"/>
              </w:rPr>
              <w:t> </w:t>
            </w:r>
            <w:r>
              <w:rPr>
                <w:color w:val="231F20"/>
                <w:sz w:val="18"/>
              </w:rPr>
              <w:t>parameter error; parameter count mismatch</w:t>
            </w:r>
          </w:p>
        </w:tc>
        <w:tc>
          <w:tcPr>
            <w:tcW w:w="4345" w:type="dxa"/>
            <w:tcBorders>
              <w:left w:val="single" w:sz="18" w:space="0" w:color="231F20"/>
            </w:tcBorders>
          </w:tcPr>
          <w:p>
            <w:pPr>
              <w:pStyle w:val="TableParagraph"/>
              <w:spacing w:line="254" w:lineRule="auto" w:before="31"/>
              <w:rPr>
                <w:sz w:val="18"/>
              </w:rPr>
            </w:pPr>
            <w:r>
              <w:rPr>
                <w:color w:val="231F20"/>
                <w:sz w:val="18"/>
              </w:rPr>
              <w:t>The macro was invoked with a different number </w:t>
            </w:r>
            <w:r>
              <w:rPr>
                <w:color w:val="231F20"/>
                <w:sz w:val="18"/>
              </w:rPr>
              <w:t>of parameters than used in the definition.</w:t>
            </w:r>
          </w:p>
        </w:tc>
      </w:tr>
    </w:tbl>
    <w:p>
      <w:pPr>
        <w:pStyle w:val="TableParagraph"/>
        <w:spacing w:after="0" w:line="254" w:lineRule="auto"/>
        <w:rPr>
          <w:sz w:val="18"/>
        </w:rPr>
        <w:sectPr>
          <w:headerReference w:type="even" r:id="rId212"/>
          <w:headerReference w:type="default" r:id="rId213"/>
          <w:footerReference w:type="even" r:id="rId214"/>
          <w:footerReference w:type="default" r:id="rId215"/>
          <w:pgSz w:w="8420" w:h="11900"/>
          <w:pgMar w:header="158" w:footer="412" w:top="340" w:bottom="600" w:left="283" w:right="425"/>
          <w:pgNumType w:start="6"/>
        </w:sectPr>
      </w:pPr>
    </w:p>
    <w:p>
      <w:pPr>
        <w:pStyle w:val="BodyText"/>
        <w:rPr>
          <w:rFonts w:ascii="Arial"/>
          <w:i/>
          <w:sz w:val="20"/>
        </w:rPr>
      </w:pPr>
    </w:p>
    <w:p>
      <w:pPr>
        <w:pStyle w:val="BodyText"/>
        <w:spacing w:before="190"/>
        <w:rPr>
          <w:rFonts w:ascii="Arial"/>
          <w:i/>
          <w:sz w:val="20"/>
        </w:rPr>
      </w:pPr>
    </w:p>
    <w:tbl>
      <w:tblPr>
        <w:tblW w:w="0" w:type="auto"/>
        <w:jc w:val="left"/>
        <w:tblInd w:w="644"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right="120"/>
              <w:jc w:val="center"/>
              <w:rPr>
                <w:rFonts w:ascii="Arial"/>
                <w:b/>
                <w:sz w:val="18"/>
              </w:rPr>
            </w:pPr>
            <w:bookmarkStart w:name="Execution 7-7" w:id="411"/>
            <w:bookmarkEnd w:id="411"/>
            <w:r>
              <w:rPr/>
            </w:r>
            <w:bookmarkStart w:name="Error code list 7-7" w:id="412"/>
            <w:bookmarkEnd w:id="412"/>
            <w:r>
              <w:rPr/>
            </w:r>
            <w:bookmarkStart w:name="_bookmark65" w:id="413"/>
            <w:bookmarkEnd w:id="413"/>
            <w:r>
              <w:rPr/>
            </w:r>
            <w:r>
              <w:rPr>
                <w:rFonts w:ascii="Arial"/>
                <w:b/>
                <w:color w:val="231F20"/>
                <w:sz w:val="18"/>
              </w:rPr>
              <w:t>Execution</w:t>
            </w:r>
            <w:r>
              <w:rPr>
                <w:rFonts w:ascii="Arial"/>
                <w:b/>
                <w:color w:val="231F20"/>
                <w:spacing w:val="10"/>
                <w:sz w:val="18"/>
              </w:rPr>
              <w:t>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875" w:hRule="atLeast"/>
        </w:trPr>
        <w:tc>
          <w:tcPr>
            <w:tcW w:w="871" w:type="dxa"/>
            <w:tcBorders>
              <w:top w:val="single" w:sz="18" w:space="0" w:color="231F20"/>
              <w:right w:val="single" w:sz="18" w:space="0" w:color="231F20"/>
            </w:tcBorders>
          </w:tcPr>
          <w:p>
            <w:pPr>
              <w:pStyle w:val="TableParagraph"/>
              <w:spacing w:before="67"/>
              <w:ind w:left="59" w:right="30"/>
              <w:jc w:val="center"/>
              <w:rPr>
                <w:sz w:val="18"/>
              </w:rPr>
            </w:pPr>
            <w:r>
              <w:rPr>
                <w:color w:val="231F20"/>
                <w:spacing w:val="-4"/>
                <w:sz w:val="18"/>
              </w:rPr>
              <w:t>–200</w:t>
            </w:r>
          </w:p>
        </w:tc>
        <w:tc>
          <w:tcPr>
            <w:tcW w:w="1737" w:type="dxa"/>
            <w:tcBorders>
              <w:top w:val="single" w:sz="18" w:space="0" w:color="231F20"/>
              <w:left w:val="single" w:sz="18" w:space="0" w:color="231F20"/>
              <w:right w:val="single" w:sz="18" w:space="0" w:color="231F20"/>
            </w:tcBorders>
          </w:tcPr>
          <w:p>
            <w:pPr>
              <w:pStyle w:val="TableParagraph"/>
              <w:spacing w:before="11"/>
              <w:rPr>
                <w:sz w:val="18"/>
              </w:rPr>
            </w:pPr>
            <w:r>
              <w:rPr>
                <w:color w:val="231F20"/>
                <w:sz w:val="18"/>
              </w:rPr>
              <w:t>Execution</w:t>
            </w:r>
            <w:r>
              <w:rPr>
                <w:color w:val="231F20"/>
                <w:spacing w:val="-1"/>
                <w:sz w:val="18"/>
              </w:rPr>
              <w:t> </w:t>
            </w:r>
            <w:r>
              <w:rPr>
                <w:color w:val="231F20"/>
                <w:spacing w:val="-2"/>
                <w:sz w:val="18"/>
              </w:rPr>
              <w:t>error</w:t>
            </w:r>
          </w:p>
        </w:tc>
        <w:tc>
          <w:tcPr>
            <w:tcW w:w="4345" w:type="dxa"/>
            <w:tcBorders>
              <w:top w:val="single" w:sz="18" w:space="0" w:color="231F20"/>
              <w:left w:val="single" w:sz="18" w:space="0" w:color="231F20"/>
            </w:tcBorders>
          </w:tcPr>
          <w:p>
            <w:pPr>
              <w:pStyle w:val="TableParagraph"/>
              <w:spacing w:line="254" w:lineRule="auto" w:before="11"/>
              <w:rPr>
                <w:sz w:val="18"/>
              </w:rPr>
            </w:pPr>
            <w:r>
              <w:rPr>
                <w:color w:val="231F20"/>
                <w:sz w:val="18"/>
              </w:rPr>
              <w:t>This is the generic syntax error for devices that </w:t>
            </w:r>
            <w:r>
              <w:rPr>
                <w:color w:val="231F20"/>
                <w:sz w:val="18"/>
              </w:rPr>
              <w:t>can- not detect more specific errors. This code indicates only that an Execution Error as defined in</w:t>
            </w:r>
          </w:p>
          <w:p>
            <w:pPr>
              <w:pStyle w:val="TableParagraph"/>
              <w:spacing w:line="186" w:lineRule="exact"/>
              <w:rPr>
                <w:sz w:val="18"/>
              </w:rPr>
            </w:pPr>
            <w:r>
              <w:rPr>
                <w:color w:val="231F20"/>
                <w:sz w:val="18"/>
              </w:rPr>
              <w:t>IEEE-488.2,</w:t>
            </w:r>
            <w:r>
              <w:rPr>
                <w:color w:val="231F20"/>
                <w:spacing w:val="1"/>
                <w:sz w:val="18"/>
              </w:rPr>
              <w:t> </w:t>
            </w:r>
            <w:r>
              <w:rPr>
                <w:color w:val="231F20"/>
                <w:sz w:val="18"/>
              </w:rPr>
              <w:t>11.5.1.1.5</w:t>
            </w:r>
            <w:r>
              <w:rPr>
                <w:color w:val="231F20"/>
                <w:spacing w:val="2"/>
                <w:sz w:val="18"/>
              </w:rPr>
              <w:t> </w:t>
            </w:r>
            <w:r>
              <w:rPr>
                <w:color w:val="231F20"/>
                <w:sz w:val="18"/>
              </w:rPr>
              <w:t>has</w:t>
            </w:r>
            <w:r>
              <w:rPr>
                <w:color w:val="231F20"/>
                <w:spacing w:val="2"/>
                <w:sz w:val="18"/>
              </w:rPr>
              <w:t> </w:t>
            </w:r>
            <w:r>
              <w:rPr>
                <w:color w:val="231F20"/>
                <w:spacing w:val="-2"/>
                <w:sz w:val="18"/>
              </w:rPr>
              <w:t>occurred.</w:t>
            </w:r>
          </w:p>
        </w:tc>
      </w:tr>
      <w:tr>
        <w:trPr>
          <w:trHeight w:val="351"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–210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Trigger</w:t>
            </w:r>
            <w:r>
              <w:rPr>
                <w:color w:val="231F20"/>
                <w:spacing w:val="4"/>
                <w:sz w:val="18"/>
              </w:rPr>
              <w:t> </w:t>
            </w:r>
            <w:r>
              <w:rPr>
                <w:color w:val="231F20"/>
                <w:spacing w:val="-2"/>
                <w:sz w:val="18"/>
              </w:rPr>
              <w:t>error</w:t>
            </w:r>
          </w:p>
        </w:tc>
        <w:tc>
          <w:tcPr>
            <w:tcW w:w="4345" w:type="dxa"/>
            <w:tcBorders>
              <w:left w:val="single" w:sz="18" w:space="0" w:color="231F20"/>
            </w:tcBorders>
          </w:tcPr>
          <w:p>
            <w:pPr>
              <w:pStyle w:val="TableParagraph"/>
              <w:ind w:left="0"/>
              <w:rPr>
                <w:rFonts w:ascii="Times New Roman"/>
                <w:sz w:val="18"/>
              </w:rPr>
            </w:pPr>
          </w:p>
        </w:tc>
      </w:tr>
      <w:tr>
        <w:trPr>
          <w:trHeight w:val="914"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–211</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Trigger</w:t>
            </w:r>
            <w:r>
              <w:rPr>
                <w:color w:val="231F20"/>
                <w:spacing w:val="4"/>
                <w:sz w:val="18"/>
              </w:rPr>
              <w:t> </w:t>
            </w:r>
            <w:r>
              <w:rPr>
                <w:color w:val="231F20"/>
                <w:spacing w:val="-2"/>
                <w:sz w:val="18"/>
              </w:rPr>
              <w:t>ignored</w:t>
            </w:r>
          </w:p>
        </w:tc>
        <w:tc>
          <w:tcPr>
            <w:tcW w:w="4345" w:type="dxa"/>
            <w:tcBorders>
              <w:left w:val="single" w:sz="18" w:space="0" w:color="231F20"/>
            </w:tcBorders>
          </w:tcPr>
          <w:p>
            <w:pPr>
              <w:pStyle w:val="TableParagraph"/>
              <w:spacing w:line="220" w:lineRule="exact" w:before="14"/>
              <w:rPr>
                <w:sz w:val="18"/>
              </w:rPr>
            </w:pPr>
            <w:r>
              <w:rPr>
                <w:color w:val="231F20"/>
                <w:sz w:val="18"/>
              </w:rPr>
              <w:t>Indicates that a GET, </w:t>
            </w:r>
            <w:r>
              <w:rPr>
                <w:rFonts w:ascii="Symbol" w:hAnsi="Symbol"/>
                <w:color w:val="231F20"/>
                <w:sz w:val="18"/>
              </w:rPr>
              <w:t></w:t>
            </w:r>
            <w:r>
              <w:rPr>
                <w:color w:val="231F20"/>
                <w:sz w:val="18"/>
              </w:rPr>
              <w:t>TRG, or triggering signal </w:t>
            </w:r>
            <w:r>
              <w:rPr>
                <w:color w:val="231F20"/>
                <w:sz w:val="18"/>
              </w:rPr>
              <w:t>was received and recognized by the counter but was ig- nored because of counter timing considerations; for example, the counter was not ready to respond.</w:t>
            </w:r>
          </w:p>
        </w:tc>
      </w:tr>
      <w:tr>
        <w:trPr>
          <w:trHeight w:val="45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–212</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Arm</w:t>
            </w:r>
            <w:r>
              <w:rPr>
                <w:color w:val="231F20"/>
                <w:spacing w:val="10"/>
                <w:sz w:val="18"/>
              </w:rPr>
              <w:t> </w:t>
            </w:r>
            <w:r>
              <w:rPr>
                <w:color w:val="231F20"/>
                <w:spacing w:val="-2"/>
                <w:sz w:val="18"/>
              </w:rPr>
              <w:t>ignored</w:t>
            </w:r>
          </w:p>
        </w:tc>
        <w:tc>
          <w:tcPr>
            <w:tcW w:w="4345" w:type="dxa"/>
            <w:tcBorders>
              <w:left w:val="single" w:sz="18" w:space="0" w:color="231F20"/>
            </w:tcBorders>
          </w:tcPr>
          <w:p>
            <w:pPr>
              <w:pStyle w:val="TableParagraph"/>
              <w:spacing w:line="220" w:lineRule="atLeast"/>
              <w:rPr>
                <w:sz w:val="18"/>
              </w:rPr>
            </w:pPr>
            <w:r>
              <w:rPr>
                <w:color w:val="231F20"/>
                <w:sz w:val="18"/>
              </w:rPr>
              <w:t>Indicates that an arming signal was received </w:t>
            </w:r>
            <w:r>
              <w:rPr>
                <w:color w:val="231F20"/>
                <w:sz w:val="18"/>
              </w:rPr>
              <w:t>and recognized by the counter but was ignored.</w:t>
            </w:r>
          </w:p>
        </w:tc>
      </w:tr>
      <w:tr>
        <w:trPr>
          <w:trHeight w:val="67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–213</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Init</w:t>
            </w:r>
            <w:r>
              <w:rPr>
                <w:color w:val="231F20"/>
                <w:spacing w:val="10"/>
                <w:sz w:val="18"/>
              </w:rPr>
              <w:t> </w:t>
            </w:r>
            <w:r>
              <w:rPr>
                <w:color w:val="231F20"/>
                <w:spacing w:val="-2"/>
                <w:sz w:val="18"/>
              </w:rPr>
              <w:t>ignored</w:t>
            </w:r>
          </w:p>
        </w:tc>
        <w:tc>
          <w:tcPr>
            <w:tcW w:w="4345" w:type="dxa"/>
            <w:tcBorders>
              <w:left w:val="single" w:sz="18" w:space="0" w:color="231F20"/>
            </w:tcBorders>
          </w:tcPr>
          <w:p>
            <w:pPr>
              <w:pStyle w:val="TableParagraph"/>
              <w:spacing w:line="220" w:lineRule="atLeast"/>
              <w:ind w:right="89"/>
              <w:jc w:val="both"/>
              <w:rPr>
                <w:sz w:val="18"/>
              </w:rPr>
            </w:pPr>
            <w:r>
              <w:rPr>
                <w:color w:val="231F20"/>
                <w:sz w:val="18"/>
              </w:rPr>
              <w:t>Indicates that a request for a measurement </w:t>
            </w:r>
            <w:r>
              <w:rPr>
                <w:color w:val="231F20"/>
                <w:sz w:val="18"/>
              </w:rPr>
              <w:t>initiation was ignored because another measurement was al- ready in progress.</w:t>
            </w:r>
          </w:p>
        </w:tc>
      </w:tr>
      <w:tr>
        <w:trPr>
          <w:trHeight w:val="1114"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–214</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Trigger</w:t>
            </w:r>
            <w:r>
              <w:rPr>
                <w:color w:val="231F20"/>
                <w:spacing w:val="4"/>
                <w:sz w:val="18"/>
              </w:rPr>
              <w:t> </w:t>
            </w:r>
            <w:r>
              <w:rPr>
                <w:color w:val="231F20"/>
                <w:spacing w:val="-2"/>
                <w:sz w:val="18"/>
              </w:rPr>
              <w:t>deadlock</w:t>
            </w:r>
          </w:p>
        </w:tc>
        <w:tc>
          <w:tcPr>
            <w:tcW w:w="4345" w:type="dxa"/>
            <w:tcBorders>
              <w:left w:val="single" w:sz="18" w:space="0" w:color="231F20"/>
            </w:tcBorders>
          </w:tcPr>
          <w:p>
            <w:pPr>
              <w:pStyle w:val="TableParagraph"/>
              <w:spacing w:line="220" w:lineRule="atLeast"/>
              <w:rPr>
                <w:sz w:val="18"/>
              </w:rPr>
            </w:pPr>
            <w:r>
              <w:rPr>
                <w:color w:val="231F20"/>
                <w:sz w:val="18"/>
              </w:rPr>
              <w:t>Indicates that the trigger source for the initiation of </w:t>
            </w:r>
            <w:r>
              <w:rPr>
                <w:color w:val="231F20"/>
                <w:sz w:val="18"/>
              </w:rPr>
              <w:t>a measurement is set to GET and subsequent mea- surement query is received. The measurement can- not be started until a GET is received, but the GET would cause an INTERRUPTED error.</w:t>
            </w:r>
          </w:p>
        </w:tc>
      </w:tr>
      <w:tr>
        <w:trPr>
          <w:trHeight w:val="1114"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–215</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Arm</w:t>
            </w:r>
            <w:r>
              <w:rPr>
                <w:color w:val="231F20"/>
                <w:spacing w:val="10"/>
                <w:sz w:val="18"/>
              </w:rPr>
              <w:t> </w:t>
            </w:r>
            <w:r>
              <w:rPr>
                <w:color w:val="231F20"/>
                <w:spacing w:val="-2"/>
                <w:sz w:val="18"/>
              </w:rPr>
              <w:t>deadlock</w:t>
            </w:r>
          </w:p>
        </w:tc>
        <w:tc>
          <w:tcPr>
            <w:tcW w:w="4345" w:type="dxa"/>
            <w:tcBorders>
              <w:left w:val="single" w:sz="18" w:space="0" w:color="231F20"/>
            </w:tcBorders>
          </w:tcPr>
          <w:p>
            <w:pPr>
              <w:pStyle w:val="TableParagraph"/>
              <w:spacing w:line="220" w:lineRule="atLeast"/>
              <w:rPr>
                <w:sz w:val="18"/>
              </w:rPr>
            </w:pPr>
            <w:r>
              <w:rPr>
                <w:color w:val="231F20"/>
                <w:sz w:val="18"/>
              </w:rPr>
              <w:t>Indicates that the arm source for the initiation of a measurement is set to GET and subsequent mea- surement query is received. The measurement </w:t>
            </w:r>
            <w:r>
              <w:rPr>
                <w:color w:val="231F20"/>
                <w:sz w:val="18"/>
              </w:rPr>
              <w:t>can- not be started until a GET is received, but the GET would cause an INTERRUPTED error.</w:t>
            </w: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–220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Parameter </w:t>
            </w:r>
            <w:r>
              <w:rPr>
                <w:color w:val="231F20"/>
                <w:spacing w:val="-2"/>
                <w:sz w:val="18"/>
              </w:rPr>
              <w:t>error</w:t>
            </w:r>
          </w:p>
        </w:tc>
        <w:tc>
          <w:tcPr>
            <w:tcW w:w="4345" w:type="dxa"/>
            <w:tcBorders>
              <w:left w:val="single" w:sz="18" w:space="0" w:color="231F20"/>
            </w:tcBorders>
          </w:tcPr>
          <w:p>
            <w:pPr>
              <w:pStyle w:val="TableParagraph"/>
              <w:spacing w:line="220" w:lineRule="atLeast"/>
              <w:ind w:right="87"/>
              <w:rPr>
                <w:sz w:val="18"/>
              </w:rPr>
            </w:pPr>
            <w:r>
              <w:rPr>
                <w:color w:val="231F20"/>
                <w:sz w:val="18"/>
              </w:rPr>
              <w:t>Indicates that a program-data-element related error occurred. This error message is used when the counter cannot detect the more specific errors </w:t>
            </w:r>
            <w:r>
              <w:rPr>
                <w:color w:val="231F20"/>
                <w:sz w:val="18"/>
              </w:rPr>
              <w:t>–221 to –229.</w:t>
            </w:r>
          </w:p>
        </w:tc>
      </w:tr>
      <w:tr>
        <w:trPr>
          <w:trHeight w:val="237" w:hRule="atLeast"/>
        </w:trPr>
        <w:tc>
          <w:tcPr>
            <w:tcW w:w="871" w:type="dxa"/>
            <w:vMerge w:val="restart"/>
            <w:tcBorders>
              <w:right w:val="single" w:sz="18" w:space="0" w:color="231F20"/>
            </w:tcBorders>
          </w:tcPr>
          <w:p>
            <w:pPr>
              <w:pStyle w:val="TableParagraph"/>
              <w:spacing w:before="87"/>
              <w:ind w:left="237"/>
              <w:rPr>
                <w:sz w:val="18"/>
              </w:rPr>
            </w:pPr>
            <w:r>
              <w:rPr>
                <w:color w:val="231F20"/>
                <w:spacing w:val="-4"/>
                <w:sz w:val="18"/>
              </w:rPr>
              <w:t>–221</w:t>
            </w:r>
          </w:p>
        </w:tc>
        <w:tc>
          <w:tcPr>
            <w:tcW w:w="1737" w:type="dxa"/>
            <w:tcBorders>
              <w:left w:val="single" w:sz="18" w:space="0" w:color="231F20"/>
              <w:right w:val="single" w:sz="18" w:space="0" w:color="231F20"/>
            </w:tcBorders>
          </w:tcPr>
          <w:p>
            <w:pPr>
              <w:pStyle w:val="TableParagraph"/>
              <w:spacing w:line="187" w:lineRule="exact" w:before="31"/>
              <w:rPr>
                <w:sz w:val="18"/>
              </w:rPr>
            </w:pPr>
            <w:r>
              <w:rPr>
                <w:color w:val="231F20"/>
                <w:sz w:val="18"/>
              </w:rPr>
              <w:t>Settings </w:t>
            </w:r>
            <w:r>
              <w:rPr>
                <w:color w:val="231F20"/>
                <w:spacing w:val="-2"/>
                <w:sz w:val="18"/>
              </w:rPr>
              <w:t>conflict</w:t>
            </w:r>
          </w:p>
        </w:tc>
        <w:tc>
          <w:tcPr>
            <w:tcW w:w="4345" w:type="dxa"/>
            <w:vMerge w:val="restart"/>
            <w:tcBorders>
              <w:left w:val="single" w:sz="18" w:space="0" w:color="231F20"/>
            </w:tcBorders>
          </w:tcPr>
          <w:p>
            <w:pPr>
              <w:pStyle w:val="TableParagraph"/>
              <w:spacing w:line="254" w:lineRule="auto" w:before="31"/>
              <w:ind w:right="87"/>
              <w:rPr>
                <w:sz w:val="18"/>
              </w:rPr>
            </w:pPr>
            <w:r>
              <w:rPr>
                <w:color w:val="231F20"/>
                <w:sz w:val="18"/>
              </w:rPr>
              <w:t>Indicates that a legal program data element was parsed but could not be executed due to the </w:t>
            </w:r>
            <w:r>
              <w:rPr>
                <w:color w:val="231F20"/>
                <w:sz w:val="18"/>
              </w:rPr>
              <w:t>current counter state (see IEEE-488.2, 6.4.5.3 and </w:t>
            </w:r>
            <w:r>
              <w:rPr>
                <w:color w:val="231F20"/>
                <w:spacing w:val="-2"/>
                <w:sz w:val="18"/>
              </w:rPr>
              <w:t>11.5.1.1.5.)</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ind w:right="1"/>
              <w:rPr>
                <w:sz w:val="18"/>
              </w:rPr>
            </w:pPr>
            <w:r>
              <w:rPr>
                <w:color w:val="231F20"/>
                <w:sz w:val="18"/>
              </w:rPr>
              <w:t>Settings conflict; PUD</w:t>
            </w:r>
            <w:r>
              <w:rPr>
                <w:color w:val="231F20"/>
                <w:spacing w:val="-4"/>
                <w:sz w:val="18"/>
              </w:rPr>
              <w:t> </w:t>
            </w:r>
            <w:r>
              <w:rPr>
                <w:color w:val="231F20"/>
                <w:sz w:val="18"/>
              </w:rPr>
              <w:t>memory</w:t>
            </w:r>
            <w:r>
              <w:rPr>
                <w:color w:val="231F20"/>
                <w:spacing w:val="-6"/>
                <w:sz w:val="18"/>
              </w:rPr>
              <w:t> </w:t>
            </w:r>
            <w:r>
              <w:rPr>
                <w:color w:val="231F20"/>
                <w:sz w:val="18"/>
              </w:rPr>
              <w:t>is</w:t>
            </w:r>
            <w:r>
              <w:rPr>
                <w:color w:val="231F20"/>
                <w:spacing w:val="-3"/>
                <w:sz w:val="18"/>
              </w:rPr>
              <w:t> </w:t>
            </w:r>
            <w:r>
              <w:rPr>
                <w:color w:val="231F20"/>
                <w:sz w:val="18"/>
              </w:rPr>
              <w:t>pro- </w:t>
            </w:r>
            <w:r>
              <w:rPr>
                <w:color w:val="231F20"/>
                <w:spacing w:val="-2"/>
                <w:sz w:val="18"/>
              </w:rPr>
              <w:t>tected</w:t>
            </w:r>
          </w:p>
        </w:tc>
        <w:tc>
          <w:tcPr>
            <w:tcW w:w="4345" w:type="dxa"/>
            <w:vMerge/>
            <w:tcBorders>
              <w:top w:val="nil"/>
              <w:left w:val="single" w:sz="18" w:space="0" w:color="231F20"/>
            </w:tcBorders>
          </w:tcPr>
          <w:p>
            <w:pPr>
              <w:rPr>
                <w:sz w:val="2"/>
                <w:szCs w:val="2"/>
              </w:rPr>
            </w:pPr>
          </w:p>
        </w:tc>
      </w:tr>
      <w:tr>
        <w:trPr>
          <w:trHeight w:val="678"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ind w:right="65"/>
              <w:jc w:val="both"/>
              <w:rPr>
                <w:sz w:val="18"/>
              </w:rPr>
            </w:pPr>
            <w:r>
              <w:rPr>
                <w:color w:val="231F20"/>
                <w:sz w:val="18"/>
              </w:rPr>
              <w:t>Settings conflict; in- valid</w:t>
            </w:r>
            <w:r>
              <w:rPr>
                <w:color w:val="231F20"/>
                <w:spacing w:val="-13"/>
                <w:sz w:val="18"/>
              </w:rPr>
              <w:t> </w:t>
            </w:r>
            <w:r>
              <w:rPr>
                <w:color w:val="231F20"/>
                <w:sz w:val="18"/>
              </w:rPr>
              <w:t>combination</w:t>
            </w:r>
            <w:r>
              <w:rPr>
                <w:color w:val="231F20"/>
                <w:spacing w:val="-12"/>
                <w:sz w:val="18"/>
              </w:rPr>
              <w:t> </w:t>
            </w:r>
            <w:r>
              <w:rPr>
                <w:color w:val="231F20"/>
                <w:sz w:val="18"/>
              </w:rPr>
              <w:t>of </w:t>
            </w:r>
            <w:r>
              <w:rPr>
                <w:color w:val="231F20"/>
                <w:spacing w:val="-2"/>
                <w:sz w:val="18"/>
              </w:rPr>
              <w:t>channel</w:t>
            </w:r>
            <w:r>
              <w:rPr>
                <w:color w:val="231F20"/>
                <w:spacing w:val="-9"/>
                <w:sz w:val="18"/>
              </w:rPr>
              <w:t> </w:t>
            </w:r>
            <w:r>
              <w:rPr>
                <w:color w:val="231F20"/>
                <w:spacing w:val="-2"/>
                <w:sz w:val="18"/>
              </w:rPr>
              <w:t>and</w:t>
            </w:r>
            <w:r>
              <w:rPr>
                <w:color w:val="231F20"/>
                <w:spacing w:val="-9"/>
                <w:sz w:val="18"/>
              </w:rPr>
              <w:t> </w:t>
            </w:r>
            <w:r>
              <w:rPr>
                <w:color w:val="231F20"/>
                <w:spacing w:val="-5"/>
                <w:sz w:val="18"/>
              </w:rPr>
              <w:t>function</w:t>
            </w:r>
          </w:p>
        </w:tc>
        <w:tc>
          <w:tcPr>
            <w:tcW w:w="4345" w:type="dxa"/>
            <w:vMerge/>
            <w:tcBorders>
              <w:top w:val="nil"/>
              <w:left w:val="single" w:sz="18" w:space="0" w:color="231F20"/>
            </w:tcBorders>
          </w:tcPr>
          <w:p>
            <w:pPr>
              <w:rPr>
                <w:sz w:val="2"/>
                <w:szCs w:val="2"/>
              </w:rPr>
            </w:pPr>
          </w:p>
        </w:tc>
      </w:tr>
    </w:tbl>
    <w:p>
      <w:pPr>
        <w:spacing w:after="0"/>
        <w:rPr>
          <w:sz w:val="2"/>
          <w:szCs w:val="2"/>
        </w:rPr>
        <w:sectPr>
          <w:pgSz w:w="8420" w:h="11900"/>
          <w:pgMar w:header="158" w:footer="412" w:top="360" w:bottom="600" w:left="283" w:right="425"/>
        </w:sectPr>
      </w:pPr>
    </w:p>
    <w:p>
      <w:pPr>
        <w:pStyle w:val="BodyText"/>
        <w:rPr>
          <w:rFonts w:ascii="Arial"/>
          <w:i/>
          <w:sz w:val="20"/>
        </w:rPr>
      </w:pPr>
    </w:p>
    <w:p>
      <w:pPr>
        <w:pStyle w:val="BodyText"/>
        <w:spacing w:before="196"/>
        <w:rPr>
          <w:rFonts w:ascii="Arial"/>
          <w:i/>
          <w:sz w:val="20"/>
        </w:rPr>
      </w:pPr>
    </w:p>
    <w:tbl>
      <w:tblPr>
        <w:tblW w:w="0" w:type="auto"/>
        <w:jc w:val="left"/>
        <w:tblInd w:w="26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right="120"/>
              <w:jc w:val="center"/>
              <w:rPr>
                <w:rFonts w:ascii="Arial"/>
                <w:b/>
                <w:sz w:val="18"/>
              </w:rPr>
            </w:pPr>
            <w:r>
              <w:rPr>
                <w:rFonts w:ascii="Arial"/>
                <w:b/>
                <w:color w:val="231F20"/>
                <w:sz w:val="18"/>
              </w:rPr>
              <w:t>Execution</w:t>
            </w:r>
            <w:r>
              <w:rPr>
                <w:rFonts w:ascii="Arial"/>
                <w:b/>
                <w:color w:val="231F20"/>
                <w:spacing w:val="10"/>
                <w:sz w:val="18"/>
              </w:rPr>
              <w:t>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875" w:hRule="atLeast"/>
        </w:trPr>
        <w:tc>
          <w:tcPr>
            <w:tcW w:w="871" w:type="dxa"/>
            <w:vMerge w:val="restart"/>
            <w:tcBorders>
              <w:top w:val="single" w:sz="18" w:space="0" w:color="231F20"/>
              <w:right w:val="single" w:sz="18" w:space="0" w:color="231F20"/>
            </w:tcBorders>
          </w:tcPr>
          <w:p>
            <w:pPr>
              <w:pStyle w:val="TableParagraph"/>
              <w:spacing w:before="67"/>
              <w:ind w:left="237"/>
              <w:rPr>
                <w:sz w:val="18"/>
              </w:rPr>
            </w:pPr>
            <w:r>
              <w:rPr>
                <w:color w:val="231F20"/>
                <w:spacing w:val="-4"/>
                <w:sz w:val="18"/>
              </w:rPr>
              <w:t>–222</w:t>
            </w:r>
          </w:p>
        </w:tc>
        <w:tc>
          <w:tcPr>
            <w:tcW w:w="1737" w:type="dxa"/>
            <w:tcBorders>
              <w:top w:val="single" w:sz="18" w:space="0" w:color="231F20"/>
              <w:left w:val="single" w:sz="18" w:space="0" w:color="231F20"/>
              <w:right w:val="single" w:sz="18" w:space="0" w:color="231F20"/>
            </w:tcBorders>
          </w:tcPr>
          <w:p>
            <w:pPr>
              <w:pStyle w:val="TableParagraph"/>
              <w:spacing w:before="11"/>
              <w:rPr>
                <w:sz w:val="18"/>
              </w:rPr>
            </w:pPr>
            <w:r>
              <w:rPr>
                <w:color w:val="231F20"/>
                <w:sz w:val="18"/>
              </w:rPr>
              <w:t>Data</w:t>
            </w:r>
            <w:r>
              <w:rPr>
                <w:color w:val="231F20"/>
                <w:spacing w:val="7"/>
                <w:sz w:val="18"/>
              </w:rPr>
              <w:t> </w:t>
            </w:r>
            <w:r>
              <w:rPr>
                <w:color w:val="231F20"/>
                <w:sz w:val="18"/>
              </w:rPr>
              <w:t>out</w:t>
            </w:r>
            <w:r>
              <w:rPr>
                <w:color w:val="231F20"/>
                <w:spacing w:val="8"/>
                <w:sz w:val="18"/>
              </w:rPr>
              <w:t> </w:t>
            </w:r>
            <w:r>
              <w:rPr>
                <w:color w:val="231F20"/>
                <w:sz w:val="18"/>
              </w:rPr>
              <w:t>of</w:t>
            </w:r>
            <w:r>
              <w:rPr>
                <w:color w:val="231F20"/>
                <w:spacing w:val="9"/>
                <w:sz w:val="18"/>
              </w:rPr>
              <w:t> </w:t>
            </w:r>
            <w:r>
              <w:rPr>
                <w:color w:val="231F20"/>
                <w:spacing w:val="-2"/>
                <w:sz w:val="18"/>
              </w:rPr>
              <w:t>range</w:t>
            </w:r>
          </w:p>
        </w:tc>
        <w:tc>
          <w:tcPr>
            <w:tcW w:w="4345" w:type="dxa"/>
            <w:tcBorders>
              <w:top w:val="single" w:sz="18" w:space="0" w:color="231F20"/>
              <w:left w:val="single" w:sz="18" w:space="0" w:color="231F20"/>
            </w:tcBorders>
          </w:tcPr>
          <w:p>
            <w:pPr>
              <w:pStyle w:val="TableParagraph"/>
              <w:spacing w:line="220" w:lineRule="exact"/>
              <w:ind w:right="87"/>
              <w:rPr>
                <w:sz w:val="18"/>
              </w:rPr>
            </w:pPr>
            <w:r>
              <w:rPr>
                <w:color w:val="231F20"/>
                <w:sz w:val="18"/>
              </w:rPr>
              <w:t>Indicates that a legal program data element was parsed but could not be executed because the </w:t>
            </w:r>
            <w:r>
              <w:rPr>
                <w:color w:val="231F20"/>
                <w:sz w:val="18"/>
              </w:rPr>
              <w:t>inter- preted value was outside the legal range as defined by the counter (see IEEE-488.2, 11.5.1.1.5.).</w:t>
            </w:r>
          </w:p>
        </w:tc>
      </w:tr>
      <w:tr>
        <w:trPr>
          <w:trHeight w:val="452"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Data out of range; exponent</w:t>
            </w:r>
            <w:r>
              <w:rPr>
                <w:color w:val="231F20"/>
                <w:spacing w:val="2"/>
                <w:sz w:val="18"/>
              </w:rPr>
              <w:t> </w:t>
            </w:r>
            <w:r>
              <w:rPr>
                <w:color w:val="231F20"/>
                <w:sz w:val="18"/>
              </w:rPr>
              <w:t>too</w:t>
            </w:r>
            <w:r>
              <w:rPr>
                <w:color w:val="231F20"/>
                <w:spacing w:val="5"/>
                <w:sz w:val="18"/>
              </w:rPr>
              <w:t> </w:t>
            </w:r>
            <w:r>
              <w:rPr>
                <w:color w:val="231F20"/>
                <w:spacing w:val="-2"/>
                <w:sz w:val="18"/>
              </w:rPr>
              <w:t>large</w:t>
            </w:r>
          </w:p>
        </w:tc>
        <w:tc>
          <w:tcPr>
            <w:tcW w:w="4345" w:type="dxa"/>
            <w:tcBorders>
              <w:left w:val="single" w:sz="18" w:space="0" w:color="231F20"/>
            </w:tcBorders>
          </w:tcPr>
          <w:p>
            <w:pPr>
              <w:pStyle w:val="TableParagraph"/>
              <w:spacing w:line="220" w:lineRule="atLeast"/>
              <w:ind w:right="225"/>
              <w:rPr>
                <w:sz w:val="18"/>
              </w:rPr>
            </w:pPr>
            <w:r>
              <w:rPr>
                <w:color w:val="231F20"/>
                <w:sz w:val="18"/>
              </w:rPr>
              <w:t>The expression was too large for the internal </w:t>
            </w:r>
            <w:r>
              <w:rPr>
                <w:color w:val="231F20"/>
                <w:sz w:val="18"/>
              </w:rPr>
              <w:t>float- ing-point format.</w:t>
            </w:r>
          </w:p>
        </w:tc>
      </w:tr>
      <w:tr>
        <w:trPr>
          <w:trHeight w:val="45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Data</w:t>
            </w:r>
            <w:r>
              <w:rPr>
                <w:color w:val="231F20"/>
                <w:spacing w:val="-3"/>
                <w:sz w:val="18"/>
              </w:rPr>
              <w:t> </w:t>
            </w:r>
            <w:r>
              <w:rPr>
                <w:color w:val="231F20"/>
                <w:sz w:val="18"/>
              </w:rPr>
              <w:t>out</w:t>
            </w:r>
            <w:r>
              <w:rPr>
                <w:color w:val="231F20"/>
                <w:spacing w:val="-3"/>
                <w:sz w:val="18"/>
              </w:rPr>
              <w:t> </w:t>
            </w:r>
            <w:r>
              <w:rPr>
                <w:color w:val="231F20"/>
                <w:sz w:val="18"/>
              </w:rPr>
              <w:t>of</w:t>
            </w:r>
            <w:r>
              <w:rPr>
                <w:color w:val="231F20"/>
                <w:spacing w:val="-3"/>
                <w:sz w:val="18"/>
              </w:rPr>
              <w:t> </w:t>
            </w:r>
            <w:r>
              <w:rPr>
                <w:color w:val="231F20"/>
                <w:sz w:val="18"/>
              </w:rPr>
              <w:t>range; below minimum</w:t>
            </w:r>
          </w:p>
        </w:tc>
        <w:tc>
          <w:tcPr>
            <w:tcW w:w="4345" w:type="dxa"/>
            <w:tcBorders>
              <w:left w:val="single" w:sz="18" w:space="0" w:color="231F20"/>
            </w:tcBorders>
          </w:tcPr>
          <w:p>
            <w:pPr>
              <w:pStyle w:val="TableParagraph"/>
              <w:spacing w:before="31"/>
              <w:rPr>
                <w:sz w:val="18"/>
              </w:rPr>
            </w:pPr>
            <w:r>
              <w:rPr>
                <w:color w:val="231F20"/>
                <w:sz w:val="18"/>
              </w:rPr>
              <w:t>Data</w:t>
            </w:r>
            <w:r>
              <w:rPr>
                <w:color w:val="231F20"/>
                <w:spacing w:val="5"/>
                <w:sz w:val="18"/>
              </w:rPr>
              <w:t> </w:t>
            </w:r>
            <w:r>
              <w:rPr>
                <w:color w:val="231F20"/>
                <w:sz w:val="18"/>
              </w:rPr>
              <w:t>below</w:t>
            </w:r>
            <w:r>
              <w:rPr>
                <w:color w:val="231F20"/>
                <w:spacing w:val="1"/>
                <w:sz w:val="18"/>
              </w:rPr>
              <w:t> </w:t>
            </w:r>
            <w:r>
              <w:rPr>
                <w:color w:val="231F20"/>
                <w:sz w:val="18"/>
              </w:rPr>
              <w:t>minimum</w:t>
            </w:r>
            <w:r>
              <w:rPr>
                <w:color w:val="231F20"/>
                <w:spacing w:val="5"/>
                <w:sz w:val="18"/>
              </w:rPr>
              <w:t> </w:t>
            </w:r>
            <w:r>
              <w:rPr>
                <w:color w:val="231F20"/>
                <w:sz w:val="18"/>
              </w:rPr>
              <w:t>for</w:t>
            </w:r>
            <w:r>
              <w:rPr>
                <w:color w:val="231F20"/>
                <w:spacing w:val="7"/>
                <w:sz w:val="18"/>
              </w:rPr>
              <w:t> </w:t>
            </w:r>
            <w:r>
              <w:rPr>
                <w:color w:val="231F20"/>
                <w:sz w:val="18"/>
              </w:rPr>
              <w:t>this</w:t>
            </w:r>
            <w:r>
              <w:rPr>
                <w:color w:val="231F20"/>
                <w:spacing w:val="7"/>
                <w:sz w:val="18"/>
              </w:rPr>
              <w:t> </w:t>
            </w:r>
            <w:r>
              <w:rPr>
                <w:color w:val="231F20"/>
                <w:spacing w:val="-2"/>
                <w:sz w:val="18"/>
              </w:rPr>
              <w:t>function/parameter.</w:t>
            </w:r>
          </w:p>
        </w:tc>
      </w:tr>
      <w:tr>
        <w:trPr>
          <w:trHeight w:val="45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Data</w:t>
            </w:r>
            <w:r>
              <w:rPr>
                <w:color w:val="231F20"/>
                <w:spacing w:val="-3"/>
                <w:sz w:val="18"/>
              </w:rPr>
              <w:t> </w:t>
            </w:r>
            <w:r>
              <w:rPr>
                <w:color w:val="231F20"/>
                <w:sz w:val="18"/>
              </w:rPr>
              <w:t>out</w:t>
            </w:r>
            <w:r>
              <w:rPr>
                <w:color w:val="231F20"/>
                <w:spacing w:val="-3"/>
                <w:sz w:val="18"/>
              </w:rPr>
              <w:t> </w:t>
            </w:r>
            <w:r>
              <w:rPr>
                <w:color w:val="231F20"/>
                <w:sz w:val="18"/>
              </w:rPr>
              <w:t>of</w:t>
            </w:r>
            <w:r>
              <w:rPr>
                <w:color w:val="231F20"/>
                <w:spacing w:val="-3"/>
                <w:sz w:val="18"/>
              </w:rPr>
              <w:t> </w:t>
            </w:r>
            <w:r>
              <w:rPr>
                <w:color w:val="231F20"/>
                <w:sz w:val="18"/>
              </w:rPr>
              <w:t>range; above maximum</w:t>
            </w:r>
          </w:p>
        </w:tc>
        <w:tc>
          <w:tcPr>
            <w:tcW w:w="4345" w:type="dxa"/>
            <w:tcBorders>
              <w:left w:val="single" w:sz="18" w:space="0" w:color="231F20"/>
            </w:tcBorders>
          </w:tcPr>
          <w:p>
            <w:pPr>
              <w:pStyle w:val="TableParagraph"/>
              <w:spacing w:before="31"/>
              <w:rPr>
                <w:sz w:val="18"/>
              </w:rPr>
            </w:pPr>
            <w:r>
              <w:rPr>
                <w:color w:val="231F20"/>
                <w:sz w:val="18"/>
              </w:rPr>
              <w:t>Data</w:t>
            </w:r>
            <w:r>
              <w:rPr>
                <w:color w:val="231F20"/>
                <w:spacing w:val="6"/>
                <w:sz w:val="18"/>
              </w:rPr>
              <w:t> </w:t>
            </w:r>
            <w:r>
              <w:rPr>
                <w:color w:val="231F20"/>
                <w:sz w:val="18"/>
              </w:rPr>
              <w:t>above</w:t>
            </w:r>
            <w:r>
              <w:rPr>
                <w:color w:val="231F20"/>
                <w:spacing w:val="5"/>
                <w:sz w:val="18"/>
              </w:rPr>
              <w:t> </w:t>
            </w:r>
            <w:r>
              <w:rPr>
                <w:color w:val="231F20"/>
                <w:sz w:val="18"/>
              </w:rPr>
              <w:t>maximum</w:t>
            </w:r>
            <w:r>
              <w:rPr>
                <w:color w:val="231F20"/>
                <w:spacing w:val="5"/>
                <w:sz w:val="18"/>
              </w:rPr>
              <w:t> </w:t>
            </w:r>
            <w:r>
              <w:rPr>
                <w:color w:val="231F20"/>
                <w:sz w:val="18"/>
              </w:rPr>
              <w:t>for</w:t>
            </w:r>
            <w:r>
              <w:rPr>
                <w:color w:val="231F20"/>
                <w:spacing w:val="8"/>
                <w:sz w:val="18"/>
              </w:rPr>
              <w:t> </w:t>
            </w:r>
            <w:r>
              <w:rPr>
                <w:color w:val="231F20"/>
                <w:sz w:val="18"/>
              </w:rPr>
              <w:t>this</w:t>
            </w:r>
            <w:r>
              <w:rPr>
                <w:color w:val="231F20"/>
                <w:spacing w:val="7"/>
                <w:sz w:val="18"/>
              </w:rPr>
              <w:t> </w:t>
            </w:r>
            <w:r>
              <w:rPr>
                <w:color w:val="231F20"/>
                <w:sz w:val="18"/>
              </w:rPr>
              <w:t>function/</w:t>
            </w:r>
            <w:r>
              <w:rPr>
                <w:color w:val="231F20"/>
                <w:spacing w:val="6"/>
                <w:sz w:val="18"/>
              </w:rPr>
              <w:t> </w:t>
            </w:r>
            <w:r>
              <w:rPr>
                <w:color w:val="231F20"/>
                <w:spacing w:val="-2"/>
                <w:sz w:val="18"/>
              </w:rPr>
              <w:t>parameter.</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Data out of range; (Save/recall</w:t>
            </w:r>
            <w:r>
              <w:rPr>
                <w:color w:val="231F20"/>
                <w:spacing w:val="-13"/>
                <w:sz w:val="18"/>
              </w:rPr>
              <w:t> </w:t>
            </w:r>
            <w:r>
              <w:rPr>
                <w:color w:val="231F20"/>
                <w:sz w:val="18"/>
              </w:rPr>
              <w:t>memory </w:t>
            </w:r>
            <w:r>
              <w:rPr>
                <w:color w:val="231F20"/>
                <w:spacing w:val="-2"/>
                <w:sz w:val="18"/>
              </w:rPr>
              <w:t>number)</w:t>
            </w:r>
          </w:p>
        </w:tc>
        <w:tc>
          <w:tcPr>
            <w:tcW w:w="4345" w:type="dxa"/>
            <w:tcBorders>
              <w:left w:val="single" w:sz="18" w:space="0" w:color="231F20"/>
            </w:tcBorders>
          </w:tcPr>
          <w:p>
            <w:pPr>
              <w:pStyle w:val="TableParagraph"/>
              <w:spacing w:line="254" w:lineRule="auto" w:before="31"/>
              <w:rPr>
                <w:sz w:val="18"/>
              </w:rPr>
            </w:pPr>
            <w:r>
              <w:rPr>
                <w:color w:val="231F20"/>
                <w:sz w:val="18"/>
              </w:rPr>
              <w:t>A number outside 0 to 19 was given for the </w:t>
            </w:r>
            <w:r>
              <w:rPr>
                <w:color w:val="231F20"/>
                <w:sz w:val="18"/>
              </w:rPr>
              <w:t>save/re- call memory.</w:t>
            </w:r>
          </w:p>
        </w:tc>
      </w:tr>
      <w:tr>
        <w:trPr>
          <w:trHeight w:val="237" w:hRule="atLeast"/>
        </w:trPr>
        <w:tc>
          <w:tcPr>
            <w:tcW w:w="871" w:type="dxa"/>
            <w:vMerge w:val="restart"/>
            <w:tcBorders>
              <w:right w:val="single" w:sz="18" w:space="0" w:color="231F20"/>
            </w:tcBorders>
          </w:tcPr>
          <w:p>
            <w:pPr>
              <w:pStyle w:val="TableParagraph"/>
              <w:spacing w:before="87"/>
              <w:ind w:left="237"/>
              <w:rPr>
                <w:sz w:val="18"/>
              </w:rPr>
            </w:pPr>
            <w:r>
              <w:rPr>
                <w:color w:val="231F20"/>
                <w:spacing w:val="-4"/>
                <w:sz w:val="18"/>
              </w:rPr>
              <w:t>–223</w:t>
            </w:r>
          </w:p>
        </w:tc>
        <w:tc>
          <w:tcPr>
            <w:tcW w:w="1737" w:type="dxa"/>
            <w:tcBorders>
              <w:left w:val="single" w:sz="18" w:space="0" w:color="231F20"/>
              <w:right w:val="single" w:sz="18" w:space="0" w:color="231F20"/>
            </w:tcBorders>
          </w:tcPr>
          <w:p>
            <w:pPr>
              <w:pStyle w:val="TableParagraph"/>
              <w:spacing w:line="187" w:lineRule="exact" w:before="31"/>
              <w:rPr>
                <w:sz w:val="18"/>
              </w:rPr>
            </w:pPr>
            <w:r>
              <w:rPr>
                <w:color w:val="231F20"/>
                <w:sz w:val="18"/>
              </w:rPr>
              <w:t>Too</w:t>
            </w:r>
            <w:r>
              <w:rPr>
                <w:color w:val="231F20"/>
                <w:spacing w:val="6"/>
                <w:sz w:val="18"/>
              </w:rPr>
              <w:t> </w:t>
            </w:r>
            <w:r>
              <w:rPr>
                <w:color w:val="231F20"/>
                <w:sz w:val="18"/>
              </w:rPr>
              <w:t>much</w:t>
            </w:r>
            <w:r>
              <w:rPr>
                <w:color w:val="231F20"/>
                <w:spacing w:val="5"/>
                <w:sz w:val="18"/>
              </w:rPr>
              <w:t> </w:t>
            </w:r>
            <w:r>
              <w:rPr>
                <w:color w:val="231F20"/>
                <w:spacing w:val="-4"/>
                <w:sz w:val="18"/>
              </w:rPr>
              <w:t>data</w:t>
            </w:r>
          </w:p>
        </w:tc>
        <w:tc>
          <w:tcPr>
            <w:tcW w:w="4345" w:type="dxa"/>
            <w:vMerge w:val="restart"/>
            <w:tcBorders>
              <w:left w:val="single" w:sz="18" w:space="0" w:color="231F20"/>
            </w:tcBorders>
          </w:tcPr>
          <w:p>
            <w:pPr>
              <w:pStyle w:val="TableParagraph"/>
              <w:spacing w:line="254" w:lineRule="auto" w:before="31"/>
              <w:rPr>
                <w:sz w:val="18"/>
              </w:rPr>
            </w:pPr>
            <w:r>
              <w:rPr>
                <w:color w:val="231F20"/>
                <w:sz w:val="18"/>
              </w:rPr>
              <w:t>Indicates that a legal program data element of </w:t>
            </w:r>
            <w:r>
              <w:rPr>
                <w:color w:val="231F20"/>
                <w:sz w:val="18"/>
              </w:rPr>
              <w:t>block, expression, or string type received that contained more data than the counter could handle due to memory or related counter-specific requirements.</w:t>
            </w:r>
          </w:p>
        </w:tc>
      </w:tr>
      <w:tr>
        <w:trPr>
          <w:trHeight w:val="695"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Too</w:t>
            </w:r>
            <w:r>
              <w:rPr>
                <w:color w:val="231F20"/>
                <w:spacing w:val="6"/>
                <w:sz w:val="18"/>
              </w:rPr>
              <w:t> </w:t>
            </w:r>
            <w:r>
              <w:rPr>
                <w:color w:val="231F20"/>
                <w:sz w:val="18"/>
              </w:rPr>
              <w:t>much</w:t>
            </w:r>
            <w:r>
              <w:rPr>
                <w:color w:val="231F20"/>
                <w:spacing w:val="5"/>
                <w:sz w:val="18"/>
              </w:rPr>
              <w:t> </w:t>
            </w:r>
            <w:r>
              <w:rPr>
                <w:color w:val="231F20"/>
                <w:spacing w:val="-2"/>
                <w:sz w:val="18"/>
              </w:rPr>
              <w:t>data;</w:t>
            </w:r>
          </w:p>
          <w:p>
            <w:pPr>
              <w:pStyle w:val="TableParagraph"/>
              <w:spacing w:line="210" w:lineRule="atLeast" w:before="7"/>
              <w:ind w:right="174"/>
              <w:rPr>
                <w:sz w:val="18"/>
              </w:rPr>
            </w:pPr>
            <w:r>
              <w:rPr>
                <w:rFonts w:ascii="Symbol" w:hAnsi="Symbol"/>
                <w:color w:val="231F20"/>
                <w:sz w:val="18"/>
              </w:rPr>
              <w:t></w:t>
            </w:r>
            <w:r>
              <w:rPr>
                <w:color w:val="231F20"/>
                <w:sz w:val="18"/>
              </w:rPr>
              <w:t>PUD</w:t>
            </w:r>
            <w:r>
              <w:rPr>
                <w:color w:val="231F20"/>
                <w:spacing w:val="-10"/>
                <w:sz w:val="18"/>
              </w:rPr>
              <w:t> </w:t>
            </w:r>
            <w:r>
              <w:rPr>
                <w:color w:val="231F20"/>
                <w:sz w:val="18"/>
              </w:rPr>
              <w:t>string</w:t>
            </w:r>
            <w:r>
              <w:rPr>
                <w:color w:val="231F20"/>
                <w:spacing w:val="-10"/>
                <w:sz w:val="18"/>
              </w:rPr>
              <w:t> </w:t>
            </w:r>
            <w:r>
              <w:rPr>
                <w:color w:val="231F20"/>
                <w:sz w:val="18"/>
              </w:rPr>
              <w:t>too </w:t>
            </w:r>
            <w:r>
              <w:rPr>
                <w:color w:val="231F20"/>
                <w:spacing w:val="-4"/>
                <w:sz w:val="18"/>
              </w:rPr>
              <w:t>long</w:t>
            </w:r>
          </w:p>
        </w:tc>
        <w:tc>
          <w:tcPr>
            <w:tcW w:w="4345" w:type="dxa"/>
            <w:vMerge/>
            <w:tcBorders>
              <w:top w:val="nil"/>
              <w:left w:val="single" w:sz="18" w:space="0" w:color="231F20"/>
            </w:tcBorders>
          </w:tcPr>
          <w:p>
            <w:pPr>
              <w:rPr>
                <w:sz w:val="2"/>
                <w:szCs w:val="2"/>
              </w:rPr>
            </w:pP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ind w:right="68"/>
              <w:rPr>
                <w:sz w:val="18"/>
              </w:rPr>
            </w:pPr>
            <w:r>
              <w:rPr>
                <w:color w:val="231F20"/>
                <w:sz w:val="18"/>
              </w:rPr>
              <w:t>Too much data;String</w:t>
            </w:r>
            <w:r>
              <w:rPr>
                <w:color w:val="231F20"/>
                <w:spacing w:val="-11"/>
                <w:sz w:val="18"/>
              </w:rPr>
              <w:t> </w:t>
            </w:r>
            <w:r>
              <w:rPr>
                <w:color w:val="231F20"/>
                <w:sz w:val="18"/>
              </w:rPr>
              <w:t>or</w:t>
            </w:r>
            <w:r>
              <w:rPr>
                <w:color w:val="231F20"/>
                <w:spacing w:val="-9"/>
                <w:sz w:val="18"/>
              </w:rPr>
              <w:t> </w:t>
            </w:r>
            <w:r>
              <w:rPr>
                <w:color w:val="231F20"/>
                <w:sz w:val="18"/>
              </w:rPr>
              <w:t>block too long</w:t>
            </w:r>
          </w:p>
        </w:tc>
        <w:tc>
          <w:tcPr>
            <w:tcW w:w="4345" w:type="dxa"/>
            <w:vMerge/>
            <w:tcBorders>
              <w:top w:val="nil"/>
              <w:left w:val="single" w:sz="18" w:space="0" w:color="231F20"/>
            </w:tcBorders>
          </w:tcPr>
          <w:p>
            <w:pPr>
              <w:rPr>
                <w:sz w:val="2"/>
                <w:szCs w:val="2"/>
              </w:rPr>
            </w:pPr>
          </w:p>
        </w:tc>
      </w:tr>
      <w:tr>
        <w:trPr>
          <w:trHeight w:val="45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–224</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Illegal</w:t>
            </w:r>
            <w:r>
              <w:rPr>
                <w:color w:val="231F20"/>
                <w:spacing w:val="-13"/>
                <w:sz w:val="18"/>
              </w:rPr>
              <w:t> </w:t>
            </w:r>
            <w:r>
              <w:rPr>
                <w:color w:val="231F20"/>
                <w:sz w:val="18"/>
              </w:rPr>
              <w:t>parameter </w:t>
            </w:r>
            <w:r>
              <w:rPr>
                <w:color w:val="231F20"/>
                <w:spacing w:val="-2"/>
                <w:sz w:val="18"/>
              </w:rPr>
              <w:t>value</w:t>
            </w:r>
          </w:p>
        </w:tc>
        <w:tc>
          <w:tcPr>
            <w:tcW w:w="4345" w:type="dxa"/>
            <w:tcBorders>
              <w:left w:val="single" w:sz="18" w:space="0" w:color="231F20"/>
            </w:tcBorders>
          </w:tcPr>
          <w:p>
            <w:pPr>
              <w:pStyle w:val="TableParagraph"/>
              <w:spacing w:line="220" w:lineRule="atLeast"/>
              <w:rPr>
                <w:sz w:val="18"/>
              </w:rPr>
            </w:pPr>
            <w:r>
              <w:rPr>
                <w:color w:val="231F20"/>
                <w:sz w:val="18"/>
              </w:rPr>
              <w:t>Used where exact value, from a list of possible val- ues, was expected.</w:t>
            </w:r>
          </w:p>
        </w:tc>
      </w:tr>
      <w:tr>
        <w:trPr>
          <w:trHeight w:val="45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–230</w:t>
            </w:r>
          </w:p>
        </w:tc>
        <w:tc>
          <w:tcPr>
            <w:tcW w:w="1737" w:type="dxa"/>
            <w:tcBorders>
              <w:left w:val="single" w:sz="18" w:space="0" w:color="231F20"/>
              <w:right w:val="single" w:sz="18" w:space="0" w:color="231F20"/>
            </w:tcBorders>
          </w:tcPr>
          <w:p>
            <w:pPr>
              <w:pStyle w:val="TableParagraph"/>
              <w:spacing w:line="220" w:lineRule="atLeast"/>
              <w:ind w:right="174"/>
              <w:rPr>
                <w:sz w:val="18"/>
              </w:rPr>
            </w:pPr>
            <w:r>
              <w:rPr>
                <w:color w:val="231F20"/>
                <w:sz w:val="18"/>
              </w:rPr>
              <w:t>Data</w:t>
            </w:r>
            <w:r>
              <w:rPr>
                <w:color w:val="231F20"/>
                <w:spacing w:val="-10"/>
                <w:sz w:val="18"/>
              </w:rPr>
              <w:t> </w:t>
            </w:r>
            <w:r>
              <w:rPr>
                <w:color w:val="231F20"/>
                <w:sz w:val="18"/>
              </w:rPr>
              <w:t>corrupt</w:t>
            </w:r>
            <w:r>
              <w:rPr>
                <w:color w:val="231F20"/>
                <w:spacing w:val="-10"/>
                <w:sz w:val="18"/>
              </w:rPr>
              <w:t> </w:t>
            </w:r>
            <w:r>
              <w:rPr>
                <w:color w:val="231F20"/>
                <w:sz w:val="18"/>
              </w:rPr>
              <w:t>or </w:t>
            </w:r>
            <w:r>
              <w:rPr>
                <w:color w:val="231F20"/>
                <w:spacing w:val="-2"/>
                <w:sz w:val="18"/>
              </w:rPr>
              <w:t>stale</w:t>
            </w:r>
          </w:p>
        </w:tc>
        <w:tc>
          <w:tcPr>
            <w:tcW w:w="4345" w:type="dxa"/>
            <w:tcBorders>
              <w:left w:val="single" w:sz="18" w:space="0" w:color="231F20"/>
            </w:tcBorders>
          </w:tcPr>
          <w:p>
            <w:pPr>
              <w:pStyle w:val="TableParagraph"/>
              <w:spacing w:line="220" w:lineRule="atLeast"/>
              <w:rPr>
                <w:sz w:val="18"/>
              </w:rPr>
            </w:pPr>
            <w:r>
              <w:rPr>
                <w:color w:val="231F20"/>
                <w:sz w:val="18"/>
              </w:rPr>
              <w:t>Possibly invalid data; new reading started but </w:t>
            </w:r>
            <w:r>
              <w:rPr>
                <w:color w:val="231F20"/>
                <w:sz w:val="18"/>
              </w:rPr>
              <w:t>not completed since last access.</w:t>
            </w:r>
          </w:p>
        </w:tc>
      </w:tr>
      <w:tr>
        <w:trPr>
          <w:trHeight w:val="237" w:hRule="atLeast"/>
        </w:trPr>
        <w:tc>
          <w:tcPr>
            <w:tcW w:w="871" w:type="dxa"/>
            <w:vMerge w:val="restart"/>
            <w:tcBorders>
              <w:right w:val="single" w:sz="18" w:space="0" w:color="231F20"/>
            </w:tcBorders>
          </w:tcPr>
          <w:p>
            <w:pPr>
              <w:pStyle w:val="TableParagraph"/>
              <w:spacing w:before="87"/>
              <w:ind w:left="237"/>
              <w:rPr>
                <w:sz w:val="18"/>
              </w:rPr>
            </w:pPr>
            <w:r>
              <w:rPr>
                <w:color w:val="231F20"/>
                <w:spacing w:val="-4"/>
                <w:sz w:val="18"/>
              </w:rPr>
              <w:t>–231</w:t>
            </w:r>
          </w:p>
        </w:tc>
        <w:tc>
          <w:tcPr>
            <w:tcW w:w="1737" w:type="dxa"/>
            <w:tcBorders>
              <w:left w:val="single" w:sz="18" w:space="0" w:color="231F20"/>
              <w:right w:val="single" w:sz="18" w:space="0" w:color="231F20"/>
            </w:tcBorders>
          </w:tcPr>
          <w:p>
            <w:pPr>
              <w:pStyle w:val="TableParagraph"/>
              <w:spacing w:line="187" w:lineRule="exact" w:before="31"/>
              <w:rPr>
                <w:sz w:val="18"/>
              </w:rPr>
            </w:pPr>
            <w:r>
              <w:rPr>
                <w:color w:val="231F20"/>
                <w:sz w:val="18"/>
              </w:rPr>
              <w:t>Data</w:t>
            </w:r>
            <w:r>
              <w:rPr>
                <w:color w:val="231F20"/>
                <w:spacing w:val="5"/>
                <w:sz w:val="18"/>
              </w:rPr>
              <w:t> </w:t>
            </w:r>
            <w:r>
              <w:rPr>
                <w:color w:val="231F20"/>
                <w:spacing w:val="-2"/>
                <w:sz w:val="18"/>
              </w:rPr>
              <w:t>questionable</w:t>
            </w:r>
          </w:p>
        </w:tc>
        <w:tc>
          <w:tcPr>
            <w:tcW w:w="4345" w:type="dxa"/>
            <w:tcBorders>
              <w:left w:val="single" w:sz="18" w:space="0" w:color="231F20"/>
            </w:tcBorders>
          </w:tcPr>
          <w:p>
            <w:pPr>
              <w:pStyle w:val="TableParagraph"/>
              <w:ind w:left="0"/>
              <w:rPr>
                <w:rFonts w:ascii="Times New Roman"/>
                <w:sz w:val="16"/>
              </w:rPr>
            </w:pP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Data questionable; one</w:t>
            </w:r>
            <w:r>
              <w:rPr>
                <w:color w:val="231F20"/>
                <w:spacing w:val="-15"/>
                <w:sz w:val="18"/>
              </w:rPr>
              <w:t> </w:t>
            </w:r>
            <w:r>
              <w:rPr>
                <w:color w:val="231F20"/>
                <w:sz w:val="18"/>
              </w:rPr>
              <w:t>or</w:t>
            </w:r>
            <w:r>
              <w:rPr>
                <w:color w:val="231F20"/>
                <w:spacing w:val="-12"/>
                <w:sz w:val="18"/>
              </w:rPr>
              <w:t> </w:t>
            </w:r>
            <w:r>
              <w:rPr>
                <w:color w:val="231F20"/>
                <w:sz w:val="18"/>
              </w:rPr>
              <w:t>more</w:t>
            </w:r>
            <w:r>
              <w:rPr>
                <w:color w:val="231F20"/>
                <w:spacing w:val="-13"/>
                <w:sz w:val="18"/>
              </w:rPr>
              <w:t> </w:t>
            </w:r>
            <w:r>
              <w:rPr>
                <w:color w:val="231F20"/>
                <w:sz w:val="18"/>
              </w:rPr>
              <w:t>data</w:t>
            </w:r>
            <w:r>
              <w:rPr>
                <w:color w:val="231F20"/>
                <w:spacing w:val="-12"/>
                <w:sz w:val="18"/>
              </w:rPr>
              <w:t> </w:t>
            </w:r>
            <w:r>
              <w:rPr>
                <w:color w:val="231F20"/>
                <w:sz w:val="18"/>
              </w:rPr>
              <w:t>el- ements ignored</w:t>
            </w:r>
          </w:p>
        </w:tc>
        <w:tc>
          <w:tcPr>
            <w:tcW w:w="4345" w:type="dxa"/>
            <w:tcBorders>
              <w:left w:val="single" w:sz="18" w:space="0" w:color="231F20"/>
            </w:tcBorders>
          </w:tcPr>
          <w:p>
            <w:pPr>
              <w:pStyle w:val="TableParagraph"/>
              <w:spacing w:line="254" w:lineRule="auto" w:before="31"/>
              <w:rPr>
                <w:sz w:val="18"/>
              </w:rPr>
            </w:pPr>
            <w:r>
              <w:rPr>
                <w:color w:val="231F20"/>
                <w:sz w:val="18"/>
              </w:rPr>
              <w:t>One or more data elements sent with a MEASure </w:t>
            </w:r>
            <w:r>
              <w:rPr>
                <w:color w:val="231F20"/>
                <w:sz w:val="18"/>
              </w:rPr>
              <w:t>or CONFigure command was ignored by the counter.</w:t>
            </w:r>
          </w:p>
        </w:tc>
      </w:tr>
      <w:tr>
        <w:trPr>
          <w:trHeight w:val="155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–240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Hardware</w:t>
            </w:r>
            <w:r>
              <w:rPr>
                <w:color w:val="231F20"/>
                <w:spacing w:val="-4"/>
                <w:sz w:val="18"/>
              </w:rPr>
              <w:t> </w:t>
            </w:r>
            <w:r>
              <w:rPr>
                <w:color w:val="231F20"/>
                <w:spacing w:val="-2"/>
                <w:sz w:val="18"/>
              </w:rPr>
              <w:t>error</w:t>
            </w:r>
          </w:p>
        </w:tc>
        <w:tc>
          <w:tcPr>
            <w:tcW w:w="4345" w:type="dxa"/>
            <w:tcBorders>
              <w:left w:val="single" w:sz="18" w:space="0" w:color="231F20"/>
            </w:tcBorders>
          </w:tcPr>
          <w:p>
            <w:pPr>
              <w:pStyle w:val="TableParagraph"/>
              <w:spacing w:line="254" w:lineRule="auto" w:before="31"/>
              <w:rPr>
                <w:sz w:val="18"/>
              </w:rPr>
            </w:pPr>
            <w:r>
              <w:rPr>
                <w:color w:val="231F20"/>
                <w:sz w:val="18"/>
              </w:rPr>
              <w:t>Indicates that a legal program command or query could not be executed because of a hardware prob- lem in the counter. Definition of what constitutes a hardware</w:t>
            </w:r>
            <w:r>
              <w:rPr>
                <w:color w:val="231F20"/>
                <w:spacing w:val="-2"/>
                <w:sz w:val="18"/>
              </w:rPr>
              <w:t> </w:t>
            </w:r>
            <w:r>
              <w:rPr>
                <w:color w:val="231F20"/>
                <w:sz w:val="18"/>
              </w:rPr>
              <w:t>problem is completely</w:t>
            </w:r>
            <w:r>
              <w:rPr>
                <w:color w:val="231F20"/>
                <w:spacing w:val="-1"/>
                <w:sz w:val="18"/>
              </w:rPr>
              <w:t> </w:t>
            </w:r>
            <w:r>
              <w:rPr>
                <w:color w:val="231F20"/>
                <w:sz w:val="18"/>
              </w:rPr>
              <w:t>device specific. </w:t>
            </w:r>
            <w:r>
              <w:rPr>
                <w:color w:val="231F20"/>
                <w:sz w:val="18"/>
              </w:rPr>
              <w:t>This error message is used when the counter cannot de- tect the more specific errors described for errors</w:t>
            </w:r>
          </w:p>
          <w:p>
            <w:pPr>
              <w:pStyle w:val="TableParagraph"/>
              <w:spacing w:line="189" w:lineRule="exact"/>
              <w:rPr>
                <w:sz w:val="18"/>
              </w:rPr>
            </w:pPr>
            <w:r>
              <w:rPr>
                <w:color w:val="231F20"/>
                <w:sz w:val="18"/>
              </w:rPr>
              <w:t>–241</w:t>
            </w:r>
            <w:r>
              <w:rPr>
                <w:color w:val="231F20"/>
                <w:spacing w:val="2"/>
                <w:sz w:val="18"/>
              </w:rPr>
              <w:t> </w:t>
            </w:r>
            <w:r>
              <w:rPr>
                <w:color w:val="231F20"/>
                <w:sz w:val="18"/>
              </w:rPr>
              <w:t>through</w:t>
            </w:r>
            <w:r>
              <w:rPr>
                <w:color w:val="231F20"/>
                <w:spacing w:val="3"/>
                <w:sz w:val="18"/>
              </w:rPr>
              <w:t> </w:t>
            </w:r>
            <w:r>
              <w:rPr>
                <w:color w:val="231F20"/>
                <w:spacing w:val="-2"/>
                <w:sz w:val="18"/>
              </w:rPr>
              <w:t>–249.</w:t>
            </w:r>
          </w:p>
        </w:tc>
      </w:tr>
    </w:tbl>
    <w:p>
      <w:pPr>
        <w:pStyle w:val="TableParagraph"/>
        <w:spacing w:after="0" w:line="189" w:lineRule="exact"/>
        <w:rPr>
          <w:sz w:val="18"/>
        </w:rPr>
        <w:sectPr>
          <w:pgSz w:w="8420" w:h="11900"/>
          <w:pgMar w:header="158" w:footer="412" w:top="340" w:bottom="600" w:left="283" w:right="425"/>
        </w:sectPr>
      </w:pPr>
    </w:p>
    <w:p>
      <w:pPr>
        <w:pStyle w:val="BodyText"/>
        <w:rPr>
          <w:rFonts w:ascii="Arial"/>
          <w:i/>
          <w:sz w:val="20"/>
        </w:rPr>
      </w:pPr>
    </w:p>
    <w:p>
      <w:pPr>
        <w:pStyle w:val="BodyText"/>
        <w:spacing w:before="190"/>
        <w:rPr>
          <w:rFonts w:ascii="Arial"/>
          <w:i/>
          <w:sz w:val="20"/>
        </w:rPr>
      </w:pPr>
    </w:p>
    <w:tbl>
      <w:tblPr>
        <w:tblW w:w="0" w:type="auto"/>
        <w:jc w:val="left"/>
        <w:tblInd w:w="644"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right="120"/>
              <w:jc w:val="center"/>
              <w:rPr>
                <w:rFonts w:ascii="Arial"/>
                <w:b/>
                <w:sz w:val="18"/>
              </w:rPr>
            </w:pPr>
            <w:r>
              <w:rPr>
                <w:rFonts w:ascii="Arial"/>
                <w:b/>
                <w:color w:val="231F20"/>
                <w:sz w:val="18"/>
              </w:rPr>
              <w:t>Execution</w:t>
            </w:r>
            <w:r>
              <w:rPr>
                <w:rFonts w:ascii="Arial"/>
                <w:b/>
                <w:color w:val="231F20"/>
                <w:spacing w:val="10"/>
                <w:sz w:val="18"/>
              </w:rPr>
              <w:t>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217" w:hRule="atLeast"/>
        </w:trPr>
        <w:tc>
          <w:tcPr>
            <w:tcW w:w="871" w:type="dxa"/>
            <w:vMerge w:val="restart"/>
            <w:tcBorders>
              <w:top w:val="single" w:sz="18" w:space="0" w:color="231F20"/>
              <w:right w:val="single" w:sz="18" w:space="0" w:color="231F20"/>
            </w:tcBorders>
          </w:tcPr>
          <w:p>
            <w:pPr>
              <w:pStyle w:val="TableParagraph"/>
              <w:spacing w:before="67"/>
              <w:ind w:left="237"/>
              <w:rPr>
                <w:sz w:val="18"/>
              </w:rPr>
            </w:pPr>
            <w:r>
              <w:rPr>
                <w:color w:val="231F20"/>
                <w:spacing w:val="-4"/>
                <w:sz w:val="18"/>
              </w:rPr>
              <w:t>–241</w:t>
            </w:r>
          </w:p>
        </w:tc>
        <w:tc>
          <w:tcPr>
            <w:tcW w:w="1737" w:type="dxa"/>
            <w:tcBorders>
              <w:top w:val="single" w:sz="18" w:space="0" w:color="231F20"/>
              <w:left w:val="single" w:sz="18" w:space="0" w:color="231F20"/>
              <w:right w:val="single" w:sz="18" w:space="0" w:color="231F20"/>
            </w:tcBorders>
          </w:tcPr>
          <w:p>
            <w:pPr>
              <w:pStyle w:val="TableParagraph"/>
              <w:spacing w:line="187" w:lineRule="exact" w:before="11"/>
              <w:rPr>
                <w:sz w:val="18"/>
              </w:rPr>
            </w:pPr>
            <w:r>
              <w:rPr>
                <w:color w:val="231F20"/>
                <w:sz w:val="18"/>
              </w:rPr>
              <w:t>Hardware</w:t>
            </w:r>
            <w:r>
              <w:rPr>
                <w:color w:val="231F20"/>
                <w:spacing w:val="-4"/>
                <w:sz w:val="18"/>
              </w:rPr>
              <w:t> </w:t>
            </w:r>
            <w:r>
              <w:rPr>
                <w:color w:val="231F20"/>
                <w:spacing w:val="-2"/>
                <w:sz w:val="18"/>
              </w:rPr>
              <w:t>missing</w:t>
            </w:r>
          </w:p>
        </w:tc>
        <w:tc>
          <w:tcPr>
            <w:tcW w:w="4345" w:type="dxa"/>
            <w:vMerge w:val="restart"/>
            <w:tcBorders>
              <w:top w:val="single" w:sz="18" w:space="0" w:color="231F20"/>
              <w:left w:val="single" w:sz="18" w:space="0" w:color="231F20"/>
            </w:tcBorders>
          </w:tcPr>
          <w:p>
            <w:pPr>
              <w:pStyle w:val="TableParagraph"/>
              <w:spacing w:line="220" w:lineRule="exact"/>
              <w:rPr>
                <w:sz w:val="18"/>
              </w:rPr>
            </w:pPr>
            <w:r>
              <w:rPr>
                <w:color w:val="231F20"/>
                <w:sz w:val="18"/>
              </w:rPr>
              <w:t>Indicates that a legal program command or query could not be executed because of missing counter hardware; for example, an option was not installed. </w:t>
            </w:r>
            <w:r>
              <w:rPr>
                <w:color w:val="231F20"/>
                <w:spacing w:val="-2"/>
                <w:sz w:val="18"/>
              </w:rPr>
              <w:t>Definition</w:t>
            </w:r>
            <w:r>
              <w:rPr>
                <w:color w:val="231F20"/>
                <w:spacing w:val="-11"/>
                <w:sz w:val="18"/>
              </w:rPr>
              <w:t> </w:t>
            </w:r>
            <w:r>
              <w:rPr>
                <w:color w:val="231F20"/>
                <w:spacing w:val="-2"/>
                <w:sz w:val="18"/>
              </w:rPr>
              <w:t>of</w:t>
            </w:r>
            <w:r>
              <w:rPr>
                <w:color w:val="231F20"/>
                <w:spacing w:val="-10"/>
                <w:sz w:val="18"/>
              </w:rPr>
              <w:t> </w:t>
            </w:r>
            <w:r>
              <w:rPr>
                <w:color w:val="231F20"/>
                <w:spacing w:val="-2"/>
                <w:sz w:val="18"/>
              </w:rPr>
              <w:t>what</w:t>
            </w:r>
            <w:r>
              <w:rPr>
                <w:color w:val="231F20"/>
                <w:spacing w:val="-11"/>
                <w:sz w:val="18"/>
              </w:rPr>
              <w:t> </w:t>
            </w:r>
            <w:r>
              <w:rPr>
                <w:color w:val="231F20"/>
                <w:spacing w:val="-2"/>
                <w:sz w:val="18"/>
              </w:rPr>
              <w:t>constitutes</w:t>
            </w:r>
            <w:r>
              <w:rPr>
                <w:color w:val="231F20"/>
                <w:spacing w:val="-10"/>
                <w:sz w:val="18"/>
              </w:rPr>
              <w:t> </w:t>
            </w:r>
            <w:r>
              <w:rPr>
                <w:color w:val="231F20"/>
                <w:spacing w:val="-2"/>
                <w:sz w:val="18"/>
              </w:rPr>
              <w:t>missing</w:t>
            </w:r>
            <w:r>
              <w:rPr>
                <w:color w:val="231F20"/>
                <w:spacing w:val="-11"/>
                <w:sz w:val="18"/>
              </w:rPr>
              <w:t> </w:t>
            </w:r>
            <w:r>
              <w:rPr>
                <w:color w:val="231F20"/>
                <w:spacing w:val="-2"/>
                <w:sz w:val="18"/>
              </w:rPr>
              <w:t>hardware</w:t>
            </w:r>
            <w:r>
              <w:rPr>
                <w:color w:val="231F20"/>
                <w:spacing w:val="-11"/>
                <w:sz w:val="18"/>
              </w:rPr>
              <w:t> </w:t>
            </w:r>
            <w:r>
              <w:rPr>
                <w:color w:val="231F20"/>
                <w:spacing w:val="-2"/>
                <w:sz w:val="18"/>
              </w:rPr>
              <w:t>is</w:t>
            </w:r>
            <w:r>
              <w:rPr>
                <w:color w:val="231F20"/>
                <w:spacing w:val="-10"/>
                <w:sz w:val="18"/>
              </w:rPr>
              <w:t> </w:t>
            </w:r>
            <w:r>
              <w:rPr>
                <w:color w:val="231F20"/>
                <w:spacing w:val="-2"/>
                <w:sz w:val="18"/>
              </w:rPr>
              <w:t>com- </w:t>
            </w:r>
            <w:r>
              <w:rPr>
                <w:color w:val="231F20"/>
                <w:sz w:val="18"/>
              </w:rPr>
              <w:t>pletely device specific.</w:t>
            </w:r>
          </w:p>
        </w:tc>
      </w:tr>
      <w:tr>
        <w:trPr>
          <w:trHeight w:val="872"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54" w:lineRule="auto" w:before="31"/>
              <w:ind w:right="174"/>
              <w:rPr>
                <w:sz w:val="18"/>
              </w:rPr>
            </w:pPr>
            <w:r>
              <w:rPr>
                <w:color w:val="231F20"/>
                <w:sz w:val="18"/>
              </w:rPr>
              <w:t>Hardware</w:t>
            </w:r>
            <w:r>
              <w:rPr>
                <w:color w:val="231F20"/>
                <w:spacing w:val="-13"/>
                <w:sz w:val="18"/>
              </w:rPr>
              <w:t> </w:t>
            </w:r>
            <w:r>
              <w:rPr>
                <w:color w:val="231F20"/>
                <w:sz w:val="18"/>
              </w:rPr>
              <w:t>missing; </w:t>
            </w:r>
            <w:r>
              <w:rPr>
                <w:color w:val="231F20"/>
                <w:spacing w:val="-2"/>
                <w:sz w:val="18"/>
              </w:rPr>
              <w:t>(prescaler)"</w:t>
            </w:r>
          </w:p>
        </w:tc>
        <w:tc>
          <w:tcPr>
            <w:tcW w:w="4345" w:type="dxa"/>
            <w:vMerge/>
            <w:tcBorders>
              <w:top w:val="nil"/>
              <w:left w:val="single" w:sz="18" w:space="0" w:color="231F20"/>
            </w:tcBorders>
          </w:tcPr>
          <w:p>
            <w:pPr>
              <w:rPr>
                <w:sz w:val="2"/>
                <w:szCs w:val="2"/>
              </w:rPr>
            </w:pPr>
          </w:p>
        </w:tc>
      </w:tr>
      <w:tr>
        <w:trPr>
          <w:trHeight w:val="1109" w:hRule="atLeast"/>
        </w:trPr>
        <w:tc>
          <w:tcPr>
            <w:tcW w:w="871" w:type="dxa"/>
            <w:tcBorders>
              <w:right w:val="single" w:sz="18" w:space="0" w:color="231F20"/>
            </w:tcBorders>
          </w:tcPr>
          <w:p>
            <w:pPr>
              <w:pStyle w:val="TableParagraph"/>
              <w:spacing w:before="82"/>
              <w:ind w:left="59" w:right="30"/>
              <w:jc w:val="center"/>
              <w:rPr>
                <w:sz w:val="18"/>
              </w:rPr>
            </w:pPr>
            <w:r>
              <w:rPr>
                <w:color w:val="231F20"/>
                <w:spacing w:val="-4"/>
                <w:sz w:val="18"/>
              </w:rPr>
              <w:t>–254</w:t>
            </w:r>
          </w:p>
        </w:tc>
        <w:tc>
          <w:tcPr>
            <w:tcW w:w="1737" w:type="dxa"/>
            <w:tcBorders>
              <w:left w:val="single" w:sz="18" w:space="0" w:color="231F20"/>
              <w:right w:val="single" w:sz="18" w:space="0" w:color="231F20"/>
            </w:tcBorders>
          </w:tcPr>
          <w:p>
            <w:pPr>
              <w:pStyle w:val="TableParagraph"/>
              <w:spacing w:before="25"/>
              <w:rPr>
                <w:sz w:val="18"/>
              </w:rPr>
            </w:pPr>
            <w:r>
              <w:rPr>
                <w:color w:val="231F20"/>
                <w:sz w:val="18"/>
              </w:rPr>
              <w:t>Media</w:t>
            </w:r>
            <w:r>
              <w:rPr>
                <w:color w:val="231F20"/>
                <w:spacing w:val="3"/>
                <w:sz w:val="18"/>
              </w:rPr>
              <w:t> </w:t>
            </w:r>
            <w:r>
              <w:rPr>
                <w:color w:val="231F20"/>
                <w:spacing w:val="-4"/>
                <w:sz w:val="18"/>
              </w:rPr>
              <w:t>full</w:t>
            </w:r>
          </w:p>
        </w:tc>
        <w:tc>
          <w:tcPr>
            <w:tcW w:w="4345" w:type="dxa"/>
            <w:tcBorders>
              <w:left w:val="single" w:sz="18" w:space="0" w:color="231F20"/>
            </w:tcBorders>
          </w:tcPr>
          <w:p>
            <w:pPr>
              <w:pStyle w:val="TableParagraph"/>
              <w:spacing w:line="220" w:lineRule="atLeast"/>
              <w:ind w:right="87"/>
              <w:rPr>
                <w:sz w:val="18"/>
              </w:rPr>
            </w:pPr>
            <w:r>
              <w:rPr>
                <w:color w:val="231F20"/>
                <w:sz w:val="18"/>
              </w:rPr>
              <w:t>Indicates that a legal program command or query could not be executed because the media was full; for example, there is no room on the disk. The defi- nition of what constitutes a full media is device </w:t>
            </w:r>
            <w:r>
              <w:rPr>
                <w:color w:val="231F20"/>
                <w:sz w:val="18"/>
              </w:rPr>
              <w:t>spe- </w:t>
            </w:r>
            <w:r>
              <w:rPr>
                <w:color w:val="231F20"/>
                <w:spacing w:val="-2"/>
                <w:sz w:val="18"/>
              </w:rPr>
              <w:t>cific.</w:t>
            </w:r>
          </w:p>
        </w:tc>
      </w:tr>
      <w:tr>
        <w:trPr>
          <w:trHeight w:val="1114"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–258</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Media</w:t>
            </w:r>
            <w:r>
              <w:rPr>
                <w:color w:val="231F20"/>
                <w:spacing w:val="3"/>
                <w:sz w:val="18"/>
              </w:rPr>
              <w:t> </w:t>
            </w:r>
            <w:r>
              <w:rPr>
                <w:color w:val="231F20"/>
                <w:spacing w:val="-2"/>
                <w:sz w:val="18"/>
              </w:rPr>
              <w:t>protected</w:t>
            </w:r>
          </w:p>
        </w:tc>
        <w:tc>
          <w:tcPr>
            <w:tcW w:w="4345" w:type="dxa"/>
            <w:tcBorders>
              <w:left w:val="single" w:sz="18" w:space="0" w:color="231F20"/>
            </w:tcBorders>
          </w:tcPr>
          <w:p>
            <w:pPr>
              <w:pStyle w:val="TableParagraph"/>
              <w:spacing w:line="220" w:lineRule="atLeast"/>
              <w:ind w:right="87"/>
              <w:rPr>
                <w:sz w:val="18"/>
              </w:rPr>
            </w:pPr>
            <w:r>
              <w:rPr>
                <w:color w:val="231F20"/>
                <w:sz w:val="18"/>
              </w:rPr>
              <w:t>Indicates that a legal program command or query could not be executed because the media was </w:t>
            </w:r>
            <w:r>
              <w:rPr>
                <w:color w:val="231F20"/>
                <w:sz w:val="18"/>
              </w:rPr>
              <w:t>pro- tected; for example, the write-protect tab on a disk was present. The definition of what constitutes pro- tected media is device specific.</w:t>
            </w: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–260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Expression</w:t>
            </w:r>
            <w:r>
              <w:rPr>
                <w:color w:val="231F20"/>
                <w:spacing w:val="-2"/>
                <w:sz w:val="18"/>
              </w:rPr>
              <w:t> error</w:t>
            </w:r>
          </w:p>
        </w:tc>
        <w:tc>
          <w:tcPr>
            <w:tcW w:w="4345" w:type="dxa"/>
            <w:tcBorders>
              <w:left w:val="single" w:sz="18" w:space="0" w:color="231F20"/>
            </w:tcBorders>
          </w:tcPr>
          <w:p>
            <w:pPr>
              <w:pStyle w:val="TableParagraph"/>
              <w:spacing w:line="220" w:lineRule="atLeast"/>
              <w:rPr>
                <w:sz w:val="18"/>
              </w:rPr>
            </w:pPr>
            <w:r>
              <w:rPr>
                <w:color w:val="231F20"/>
                <w:sz w:val="18"/>
              </w:rPr>
              <w:t>Indicates</w:t>
            </w:r>
            <w:r>
              <w:rPr>
                <w:color w:val="231F20"/>
                <w:spacing w:val="-1"/>
                <w:sz w:val="18"/>
              </w:rPr>
              <w:t> </w:t>
            </w:r>
            <w:r>
              <w:rPr>
                <w:color w:val="231F20"/>
                <w:sz w:val="18"/>
              </w:rPr>
              <w:t>that an</w:t>
            </w:r>
            <w:r>
              <w:rPr>
                <w:color w:val="231F20"/>
                <w:spacing w:val="-1"/>
                <w:sz w:val="18"/>
              </w:rPr>
              <w:t> </w:t>
            </w:r>
            <w:r>
              <w:rPr>
                <w:color w:val="231F20"/>
                <w:sz w:val="18"/>
              </w:rPr>
              <w:t>expression-program</w:t>
            </w:r>
            <w:r>
              <w:rPr>
                <w:color w:val="231F20"/>
                <w:spacing w:val="-5"/>
                <w:sz w:val="18"/>
              </w:rPr>
              <w:t> </w:t>
            </w:r>
            <w:r>
              <w:rPr>
                <w:color w:val="231F20"/>
                <w:sz w:val="18"/>
              </w:rPr>
              <w:t>data-</w:t>
            </w:r>
            <w:r>
              <w:rPr>
                <w:color w:val="231F20"/>
                <w:sz w:val="18"/>
              </w:rPr>
              <w:t>element- related error occurred. This error message is used when the counter cannot detect the more specific errors described for errors –261 through –269.</w:t>
            </w: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–261</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Math</w:t>
            </w:r>
            <w:r>
              <w:rPr>
                <w:color w:val="231F20"/>
                <w:spacing w:val="-4"/>
                <w:sz w:val="18"/>
              </w:rPr>
              <w:t> </w:t>
            </w:r>
            <w:r>
              <w:rPr>
                <w:color w:val="231F20"/>
                <w:sz w:val="18"/>
              </w:rPr>
              <w:t>error</w:t>
            </w:r>
            <w:r>
              <w:rPr>
                <w:color w:val="231F20"/>
                <w:spacing w:val="-4"/>
                <w:sz w:val="18"/>
              </w:rPr>
              <w:t> </w:t>
            </w:r>
            <w:r>
              <w:rPr>
                <w:color w:val="231F20"/>
                <w:sz w:val="18"/>
              </w:rPr>
              <w:t>in</w:t>
            </w:r>
            <w:r>
              <w:rPr>
                <w:color w:val="231F20"/>
                <w:spacing w:val="-3"/>
                <w:sz w:val="18"/>
              </w:rPr>
              <w:t> </w:t>
            </w:r>
            <w:r>
              <w:rPr>
                <w:color w:val="231F20"/>
                <w:sz w:val="18"/>
              </w:rPr>
              <w:t>ex- </w:t>
            </w:r>
            <w:r>
              <w:rPr>
                <w:color w:val="231F20"/>
                <w:spacing w:val="-2"/>
                <w:sz w:val="18"/>
              </w:rPr>
              <w:t>pression</w:t>
            </w:r>
          </w:p>
        </w:tc>
        <w:tc>
          <w:tcPr>
            <w:tcW w:w="4345" w:type="dxa"/>
            <w:tcBorders>
              <w:left w:val="single" w:sz="18" w:space="0" w:color="231F20"/>
            </w:tcBorders>
          </w:tcPr>
          <w:p>
            <w:pPr>
              <w:pStyle w:val="TableParagraph"/>
              <w:spacing w:line="220" w:lineRule="atLeast"/>
              <w:rPr>
                <w:sz w:val="18"/>
              </w:rPr>
            </w:pPr>
            <w:r>
              <w:rPr>
                <w:color w:val="231F20"/>
                <w:sz w:val="18"/>
              </w:rPr>
              <w:t>Indicates that a syntactically</w:t>
            </w:r>
            <w:r>
              <w:rPr>
                <w:color w:val="231F20"/>
                <w:spacing w:val="-3"/>
                <w:sz w:val="18"/>
              </w:rPr>
              <w:t> </w:t>
            </w:r>
            <w:r>
              <w:rPr>
                <w:color w:val="231F20"/>
                <w:sz w:val="18"/>
              </w:rPr>
              <w:t>correct expression pro- gram data element could not be executed due to a math error; for example, a divide-by-zero was at- </w:t>
            </w:r>
            <w:r>
              <w:rPr>
                <w:color w:val="231F20"/>
                <w:spacing w:val="-2"/>
                <w:sz w:val="18"/>
              </w:rPr>
              <w:t>tempted.</w:t>
            </w:r>
          </w:p>
        </w:tc>
      </w:tr>
      <w:tr>
        <w:trPr>
          <w:trHeight w:val="895" w:hRule="atLeast"/>
        </w:trPr>
        <w:tc>
          <w:tcPr>
            <w:tcW w:w="871" w:type="dxa"/>
            <w:vMerge w:val="restart"/>
            <w:tcBorders>
              <w:right w:val="single" w:sz="18" w:space="0" w:color="231F20"/>
            </w:tcBorders>
          </w:tcPr>
          <w:p>
            <w:pPr>
              <w:pStyle w:val="TableParagraph"/>
              <w:spacing w:before="87"/>
              <w:ind w:left="237"/>
              <w:rPr>
                <w:sz w:val="18"/>
              </w:rPr>
            </w:pPr>
            <w:r>
              <w:rPr>
                <w:color w:val="231F20"/>
                <w:spacing w:val="-4"/>
                <w:sz w:val="18"/>
              </w:rPr>
              <w:t>–270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Macro</w:t>
            </w:r>
            <w:r>
              <w:rPr>
                <w:color w:val="231F20"/>
                <w:spacing w:val="2"/>
                <w:sz w:val="18"/>
              </w:rPr>
              <w:t> </w:t>
            </w:r>
            <w:r>
              <w:rPr>
                <w:color w:val="231F20"/>
                <w:spacing w:val="-2"/>
                <w:sz w:val="18"/>
              </w:rPr>
              <w:t>error</w:t>
            </w:r>
          </w:p>
        </w:tc>
        <w:tc>
          <w:tcPr>
            <w:tcW w:w="4345" w:type="dxa"/>
            <w:tcBorders>
              <w:left w:val="single" w:sz="18" w:space="0" w:color="231F20"/>
            </w:tcBorders>
          </w:tcPr>
          <w:p>
            <w:pPr>
              <w:pStyle w:val="TableParagraph"/>
              <w:spacing w:line="220" w:lineRule="atLeast"/>
              <w:rPr>
                <w:sz w:val="18"/>
              </w:rPr>
            </w:pPr>
            <w:r>
              <w:rPr>
                <w:color w:val="231F20"/>
                <w:sz w:val="18"/>
              </w:rPr>
              <w:t>Indicates that a macro-related execution error oc- curred.</w:t>
            </w:r>
            <w:r>
              <w:rPr>
                <w:color w:val="231F20"/>
                <w:spacing w:val="-11"/>
                <w:sz w:val="18"/>
              </w:rPr>
              <w:t> </w:t>
            </w:r>
            <w:r>
              <w:rPr>
                <w:color w:val="231F20"/>
                <w:sz w:val="18"/>
              </w:rPr>
              <w:t>This</w:t>
            </w:r>
            <w:r>
              <w:rPr>
                <w:color w:val="231F20"/>
                <w:spacing w:val="-11"/>
                <w:sz w:val="18"/>
              </w:rPr>
              <w:t> </w:t>
            </w:r>
            <w:r>
              <w:rPr>
                <w:color w:val="231F20"/>
                <w:sz w:val="18"/>
              </w:rPr>
              <w:t>error</w:t>
            </w:r>
            <w:r>
              <w:rPr>
                <w:color w:val="231F20"/>
                <w:spacing w:val="-11"/>
                <w:sz w:val="18"/>
              </w:rPr>
              <w:t> </w:t>
            </w:r>
            <w:r>
              <w:rPr>
                <w:color w:val="231F20"/>
                <w:sz w:val="18"/>
              </w:rPr>
              <w:t>message</w:t>
            </w:r>
            <w:r>
              <w:rPr>
                <w:color w:val="231F20"/>
                <w:spacing w:val="-12"/>
                <w:sz w:val="18"/>
              </w:rPr>
              <w:t> </w:t>
            </w:r>
            <w:r>
              <w:rPr>
                <w:color w:val="231F20"/>
                <w:sz w:val="18"/>
              </w:rPr>
              <w:t>is</w:t>
            </w:r>
            <w:r>
              <w:rPr>
                <w:color w:val="231F20"/>
                <w:spacing w:val="-11"/>
                <w:sz w:val="18"/>
              </w:rPr>
              <w:t> </w:t>
            </w:r>
            <w:r>
              <w:rPr>
                <w:color w:val="231F20"/>
                <w:sz w:val="18"/>
              </w:rPr>
              <w:t>used</w:t>
            </w:r>
            <w:r>
              <w:rPr>
                <w:color w:val="231F20"/>
                <w:spacing w:val="-12"/>
                <w:sz w:val="18"/>
              </w:rPr>
              <w:t> </w:t>
            </w:r>
            <w:r>
              <w:rPr>
                <w:color w:val="231F20"/>
                <w:sz w:val="18"/>
              </w:rPr>
              <w:t>when</w:t>
            </w:r>
            <w:r>
              <w:rPr>
                <w:color w:val="231F20"/>
                <w:spacing w:val="-12"/>
                <w:sz w:val="18"/>
              </w:rPr>
              <w:t> </w:t>
            </w:r>
            <w:r>
              <w:rPr>
                <w:color w:val="231F20"/>
                <w:sz w:val="18"/>
              </w:rPr>
              <w:t>the</w:t>
            </w:r>
            <w:r>
              <w:rPr>
                <w:color w:val="231F20"/>
                <w:spacing w:val="-12"/>
                <w:sz w:val="18"/>
              </w:rPr>
              <w:t> </w:t>
            </w:r>
            <w:r>
              <w:rPr>
                <w:color w:val="231F20"/>
                <w:sz w:val="18"/>
              </w:rPr>
              <w:t>counter </w:t>
            </w:r>
            <w:r>
              <w:rPr>
                <w:color w:val="231F20"/>
                <w:spacing w:val="-2"/>
                <w:sz w:val="18"/>
              </w:rPr>
              <w:t>cannot</w:t>
            </w:r>
            <w:r>
              <w:rPr>
                <w:color w:val="231F20"/>
                <w:spacing w:val="-8"/>
                <w:sz w:val="18"/>
              </w:rPr>
              <w:t> </w:t>
            </w:r>
            <w:r>
              <w:rPr>
                <w:color w:val="231F20"/>
                <w:spacing w:val="-2"/>
                <w:sz w:val="18"/>
              </w:rPr>
              <w:t>detect</w:t>
            </w:r>
            <w:r>
              <w:rPr>
                <w:color w:val="231F20"/>
                <w:spacing w:val="-8"/>
                <w:sz w:val="18"/>
              </w:rPr>
              <w:t> </w:t>
            </w:r>
            <w:r>
              <w:rPr>
                <w:color w:val="231F20"/>
                <w:spacing w:val="-2"/>
                <w:sz w:val="18"/>
              </w:rPr>
              <w:t>the</w:t>
            </w:r>
            <w:r>
              <w:rPr>
                <w:color w:val="231F20"/>
                <w:spacing w:val="-9"/>
                <w:sz w:val="18"/>
              </w:rPr>
              <w:t> </w:t>
            </w:r>
            <w:r>
              <w:rPr>
                <w:color w:val="231F20"/>
                <w:spacing w:val="-2"/>
                <w:sz w:val="18"/>
              </w:rPr>
              <w:t>more</w:t>
            </w:r>
            <w:r>
              <w:rPr>
                <w:color w:val="231F20"/>
                <w:spacing w:val="-9"/>
                <w:sz w:val="18"/>
              </w:rPr>
              <w:t> </w:t>
            </w:r>
            <w:r>
              <w:rPr>
                <w:color w:val="231F20"/>
                <w:spacing w:val="-2"/>
                <w:sz w:val="18"/>
              </w:rPr>
              <w:t>specific</w:t>
            </w:r>
            <w:r>
              <w:rPr>
                <w:color w:val="231F20"/>
                <w:spacing w:val="-8"/>
                <w:sz w:val="18"/>
              </w:rPr>
              <w:t> </w:t>
            </w:r>
            <w:r>
              <w:rPr>
                <w:color w:val="231F20"/>
                <w:spacing w:val="-2"/>
                <w:sz w:val="18"/>
              </w:rPr>
              <w:t>error</w:t>
            </w:r>
            <w:r>
              <w:rPr>
                <w:color w:val="231F20"/>
                <w:spacing w:val="-8"/>
                <w:sz w:val="18"/>
              </w:rPr>
              <w:t> </w:t>
            </w:r>
            <w:r>
              <w:rPr>
                <w:color w:val="231F20"/>
                <w:spacing w:val="-2"/>
                <w:sz w:val="18"/>
              </w:rPr>
              <w:t>described</w:t>
            </w:r>
            <w:r>
              <w:rPr>
                <w:color w:val="231F20"/>
                <w:spacing w:val="-9"/>
                <w:sz w:val="18"/>
              </w:rPr>
              <w:t> </w:t>
            </w:r>
            <w:r>
              <w:rPr>
                <w:color w:val="231F20"/>
                <w:spacing w:val="-2"/>
                <w:sz w:val="18"/>
              </w:rPr>
              <w:t>for</w:t>
            </w:r>
            <w:r>
              <w:rPr>
                <w:color w:val="231F20"/>
                <w:spacing w:val="-8"/>
                <w:sz w:val="18"/>
              </w:rPr>
              <w:t> </w:t>
            </w:r>
            <w:r>
              <w:rPr>
                <w:color w:val="231F20"/>
                <w:spacing w:val="-2"/>
                <w:sz w:val="18"/>
              </w:rPr>
              <w:t>er- </w:t>
            </w:r>
            <w:r>
              <w:rPr>
                <w:color w:val="231F20"/>
                <w:sz w:val="18"/>
              </w:rPr>
              <w:t>rors –271 through –279.</w:t>
            </w:r>
          </w:p>
        </w:tc>
      </w:tr>
      <w:tr>
        <w:trPr>
          <w:trHeight w:val="45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Macro</w:t>
            </w:r>
            <w:r>
              <w:rPr>
                <w:color w:val="231F20"/>
                <w:spacing w:val="-3"/>
                <w:sz w:val="18"/>
              </w:rPr>
              <w:t> </w:t>
            </w:r>
            <w:r>
              <w:rPr>
                <w:color w:val="231F20"/>
                <w:sz w:val="18"/>
              </w:rPr>
              <w:t>error;</w:t>
            </w:r>
            <w:r>
              <w:rPr>
                <w:color w:val="231F20"/>
                <w:spacing w:val="-3"/>
                <w:sz w:val="18"/>
              </w:rPr>
              <w:t> </w:t>
            </w:r>
            <w:r>
              <w:rPr>
                <w:color w:val="231F20"/>
                <w:sz w:val="18"/>
              </w:rPr>
              <w:t>out</w:t>
            </w:r>
            <w:r>
              <w:rPr>
                <w:color w:val="231F20"/>
                <w:spacing w:val="-3"/>
                <w:sz w:val="18"/>
              </w:rPr>
              <w:t> </w:t>
            </w:r>
            <w:r>
              <w:rPr>
                <w:color w:val="231F20"/>
                <w:sz w:val="18"/>
              </w:rPr>
              <w:t>of name space</w:t>
            </w:r>
          </w:p>
        </w:tc>
        <w:tc>
          <w:tcPr>
            <w:tcW w:w="4345" w:type="dxa"/>
            <w:tcBorders>
              <w:left w:val="single" w:sz="18" w:space="0" w:color="231F20"/>
            </w:tcBorders>
          </w:tcPr>
          <w:p>
            <w:pPr>
              <w:pStyle w:val="TableParagraph"/>
              <w:spacing w:before="31"/>
              <w:rPr>
                <w:sz w:val="18"/>
              </w:rPr>
            </w:pPr>
            <w:r>
              <w:rPr>
                <w:color w:val="231F20"/>
                <w:sz w:val="18"/>
              </w:rPr>
              <w:t>No</w:t>
            </w:r>
            <w:r>
              <w:rPr>
                <w:color w:val="231F20"/>
                <w:spacing w:val="5"/>
                <w:sz w:val="18"/>
              </w:rPr>
              <w:t> </w:t>
            </w:r>
            <w:r>
              <w:rPr>
                <w:color w:val="231F20"/>
                <w:sz w:val="18"/>
              </w:rPr>
              <w:t>room</w:t>
            </w:r>
            <w:r>
              <w:rPr>
                <w:color w:val="231F20"/>
                <w:spacing w:val="6"/>
                <w:sz w:val="18"/>
              </w:rPr>
              <w:t> </w:t>
            </w:r>
            <w:r>
              <w:rPr>
                <w:color w:val="231F20"/>
                <w:sz w:val="18"/>
              </w:rPr>
              <w:t>for</w:t>
            </w:r>
            <w:r>
              <w:rPr>
                <w:color w:val="231F20"/>
                <w:spacing w:val="7"/>
                <w:sz w:val="18"/>
              </w:rPr>
              <w:t> </w:t>
            </w:r>
            <w:r>
              <w:rPr>
                <w:color w:val="231F20"/>
                <w:sz w:val="18"/>
              </w:rPr>
              <w:t>any</w:t>
            </w:r>
            <w:r>
              <w:rPr>
                <w:color w:val="231F20"/>
                <w:spacing w:val="4"/>
                <w:sz w:val="18"/>
              </w:rPr>
              <w:t> </w:t>
            </w:r>
            <w:r>
              <w:rPr>
                <w:color w:val="231F20"/>
                <w:sz w:val="18"/>
              </w:rPr>
              <w:t>more</w:t>
            </w:r>
            <w:r>
              <w:rPr>
                <w:color w:val="231F20"/>
                <w:spacing w:val="6"/>
                <w:sz w:val="18"/>
              </w:rPr>
              <w:t> </w:t>
            </w:r>
            <w:r>
              <w:rPr>
                <w:color w:val="231F20"/>
                <w:sz w:val="18"/>
              </w:rPr>
              <w:t>macro</w:t>
            </w:r>
            <w:r>
              <w:rPr>
                <w:color w:val="231F20"/>
                <w:spacing w:val="6"/>
                <w:sz w:val="18"/>
              </w:rPr>
              <w:t> </w:t>
            </w:r>
            <w:r>
              <w:rPr>
                <w:color w:val="231F20"/>
                <w:spacing w:val="-2"/>
                <w:sz w:val="18"/>
              </w:rPr>
              <w:t>names.</w:t>
            </w:r>
          </w:p>
        </w:tc>
      </w:tr>
      <w:tr>
        <w:trPr>
          <w:trHeight w:val="45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Macro</w:t>
            </w:r>
            <w:r>
              <w:rPr>
                <w:color w:val="231F20"/>
                <w:spacing w:val="-3"/>
                <w:sz w:val="18"/>
              </w:rPr>
              <w:t> </w:t>
            </w:r>
            <w:r>
              <w:rPr>
                <w:color w:val="231F20"/>
                <w:sz w:val="18"/>
              </w:rPr>
              <w:t>error;</w:t>
            </w:r>
            <w:r>
              <w:rPr>
                <w:color w:val="231F20"/>
                <w:spacing w:val="-3"/>
                <w:sz w:val="18"/>
              </w:rPr>
              <w:t> </w:t>
            </w:r>
            <w:r>
              <w:rPr>
                <w:color w:val="231F20"/>
                <w:sz w:val="18"/>
              </w:rPr>
              <w:t>out</w:t>
            </w:r>
            <w:r>
              <w:rPr>
                <w:color w:val="231F20"/>
                <w:spacing w:val="-3"/>
                <w:sz w:val="18"/>
              </w:rPr>
              <w:t> </w:t>
            </w:r>
            <w:r>
              <w:rPr>
                <w:color w:val="231F20"/>
                <w:sz w:val="18"/>
              </w:rPr>
              <w:t>of definition space</w:t>
            </w:r>
          </w:p>
        </w:tc>
        <w:tc>
          <w:tcPr>
            <w:tcW w:w="4345" w:type="dxa"/>
            <w:tcBorders>
              <w:left w:val="single" w:sz="18" w:space="0" w:color="231F20"/>
            </w:tcBorders>
          </w:tcPr>
          <w:p>
            <w:pPr>
              <w:pStyle w:val="TableParagraph"/>
              <w:spacing w:before="31"/>
              <w:rPr>
                <w:sz w:val="18"/>
              </w:rPr>
            </w:pPr>
            <w:r>
              <w:rPr>
                <w:color w:val="231F20"/>
                <w:sz w:val="18"/>
              </w:rPr>
              <w:t>No</w:t>
            </w:r>
            <w:r>
              <w:rPr>
                <w:color w:val="231F20"/>
                <w:spacing w:val="6"/>
                <w:sz w:val="18"/>
              </w:rPr>
              <w:t> </w:t>
            </w:r>
            <w:r>
              <w:rPr>
                <w:color w:val="231F20"/>
                <w:sz w:val="18"/>
              </w:rPr>
              <w:t>room</w:t>
            </w:r>
            <w:r>
              <w:rPr>
                <w:color w:val="231F20"/>
                <w:spacing w:val="7"/>
                <w:sz w:val="18"/>
              </w:rPr>
              <w:t> </w:t>
            </w:r>
            <w:r>
              <w:rPr>
                <w:color w:val="231F20"/>
                <w:sz w:val="18"/>
              </w:rPr>
              <w:t>for</w:t>
            </w:r>
            <w:r>
              <w:rPr>
                <w:color w:val="231F20"/>
                <w:spacing w:val="8"/>
                <w:sz w:val="18"/>
              </w:rPr>
              <w:t> </w:t>
            </w:r>
            <w:r>
              <w:rPr>
                <w:color w:val="231F20"/>
                <w:sz w:val="18"/>
              </w:rPr>
              <w:t>this</w:t>
            </w:r>
            <w:r>
              <w:rPr>
                <w:color w:val="231F20"/>
                <w:spacing w:val="6"/>
                <w:sz w:val="18"/>
              </w:rPr>
              <w:t> </w:t>
            </w:r>
            <w:r>
              <w:rPr>
                <w:color w:val="231F20"/>
                <w:sz w:val="18"/>
              </w:rPr>
              <w:t>macro</w:t>
            </w:r>
            <w:r>
              <w:rPr>
                <w:color w:val="231F20"/>
                <w:spacing w:val="7"/>
                <w:sz w:val="18"/>
              </w:rPr>
              <w:t> </w:t>
            </w:r>
            <w:r>
              <w:rPr>
                <w:color w:val="231F20"/>
                <w:spacing w:val="-2"/>
                <w:sz w:val="18"/>
              </w:rPr>
              <w:t>definition.</w:t>
            </w: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–271</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Macro</w:t>
            </w:r>
            <w:r>
              <w:rPr>
                <w:color w:val="231F20"/>
                <w:spacing w:val="4"/>
                <w:sz w:val="18"/>
              </w:rPr>
              <w:t> </w:t>
            </w:r>
            <w:r>
              <w:rPr>
                <w:color w:val="231F20"/>
                <w:sz w:val="18"/>
              </w:rPr>
              <w:t>syntax</w:t>
            </w:r>
            <w:r>
              <w:rPr>
                <w:color w:val="231F20"/>
                <w:spacing w:val="4"/>
                <w:sz w:val="18"/>
              </w:rPr>
              <w:t> </w:t>
            </w:r>
            <w:r>
              <w:rPr>
                <w:color w:val="231F20"/>
                <w:spacing w:val="-2"/>
                <w:sz w:val="18"/>
              </w:rPr>
              <w:t>error</w:t>
            </w:r>
          </w:p>
        </w:tc>
        <w:tc>
          <w:tcPr>
            <w:tcW w:w="4345" w:type="dxa"/>
            <w:tcBorders>
              <w:left w:val="single" w:sz="18" w:space="0" w:color="231F20"/>
            </w:tcBorders>
          </w:tcPr>
          <w:p>
            <w:pPr>
              <w:pStyle w:val="TableParagraph"/>
              <w:spacing w:line="220" w:lineRule="atLeast"/>
              <w:ind w:right="147"/>
              <w:rPr>
                <w:sz w:val="18"/>
              </w:rPr>
            </w:pPr>
            <w:r>
              <w:rPr>
                <w:color w:val="231F20"/>
                <w:sz w:val="18"/>
              </w:rPr>
              <w:t>Indicates that a syntactically</w:t>
            </w:r>
            <w:r>
              <w:rPr>
                <w:color w:val="231F20"/>
                <w:spacing w:val="-3"/>
                <w:sz w:val="18"/>
              </w:rPr>
              <w:t> </w:t>
            </w:r>
            <w:r>
              <w:rPr>
                <w:color w:val="231F20"/>
                <w:sz w:val="18"/>
              </w:rPr>
              <w:t>correct macro </w:t>
            </w:r>
            <w:r>
              <w:rPr>
                <w:color w:val="231F20"/>
                <w:sz w:val="18"/>
              </w:rPr>
              <w:t>program data sequence, according to IEEE-488.2 10.7.2, could not be executed due to a syntax error within the macro definition (see IEEE-488.2, 10.7.6.3)</w:t>
            </w:r>
          </w:p>
        </w:tc>
      </w:tr>
      <w:tr>
        <w:trPr>
          <w:trHeight w:val="897"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–272</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Macro</w:t>
            </w:r>
            <w:r>
              <w:rPr>
                <w:color w:val="231F20"/>
                <w:spacing w:val="-10"/>
                <w:sz w:val="18"/>
              </w:rPr>
              <w:t> </w:t>
            </w:r>
            <w:r>
              <w:rPr>
                <w:color w:val="231F20"/>
                <w:sz w:val="18"/>
              </w:rPr>
              <w:t>execution</w:t>
            </w:r>
            <w:r>
              <w:rPr>
                <w:color w:val="231F20"/>
                <w:spacing w:val="-12"/>
                <w:sz w:val="18"/>
              </w:rPr>
              <w:t> </w:t>
            </w:r>
            <w:r>
              <w:rPr>
                <w:color w:val="231F20"/>
                <w:sz w:val="18"/>
              </w:rPr>
              <w:t>er- </w:t>
            </w:r>
            <w:r>
              <w:rPr>
                <w:color w:val="231F20"/>
                <w:spacing w:val="-4"/>
                <w:sz w:val="18"/>
              </w:rPr>
              <w:t>ror</w:t>
            </w:r>
          </w:p>
        </w:tc>
        <w:tc>
          <w:tcPr>
            <w:tcW w:w="4345" w:type="dxa"/>
            <w:tcBorders>
              <w:left w:val="single" w:sz="18" w:space="0" w:color="231F20"/>
            </w:tcBorders>
          </w:tcPr>
          <w:p>
            <w:pPr>
              <w:pStyle w:val="TableParagraph"/>
              <w:spacing w:line="220" w:lineRule="atLeast"/>
              <w:ind w:right="87"/>
              <w:rPr>
                <w:sz w:val="18"/>
              </w:rPr>
            </w:pPr>
            <w:r>
              <w:rPr>
                <w:color w:val="231F20"/>
                <w:sz w:val="18"/>
              </w:rPr>
              <w:t>Indicates that a syntactically</w:t>
            </w:r>
            <w:r>
              <w:rPr>
                <w:color w:val="231F20"/>
                <w:spacing w:val="-3"/>
                <w:sz w:val="18"/>
              </w:rPr>
              <w:t> </w:t>
            </w:r>
            <w:r>
              <w:rPr>
                <w:color w:val="231F20"/>
                <w:sz w:val="18"/>
              </w:rPr>
              <w:t>correct macro </w:t>
            </w:r>
            <w:r>
              <w:rPr>
                <w:color w:val="231F20"/>
                <w:sz w:val="18"/>
              </w:rPr>
              <w:t>program data sequence could not be executed due to some error in the macro definition (see IEEE-488.2, </w:t>
            </w:r>
            <w:r>
              <w:rPr>
                <w:color w:val="231F20"/>
                <w:spacing w:val="-2"/>
                <w:sz w:val="18"/>
              </w:rPr>
              <w:t>10.7.6.3)</w:t>
            </w:r>
          </w:p>
        </w:tc>
      </w:tr>
    </w:tbl>
    <w:p>
      <w:pPr>
        <w:pStyle w:val="TableParagraph"/>
        <w:spacing w:after="0" w:line="220" w:lineRule="atLeast"/>
        <w:rPr>
          <w:sz w:val="18"/>
        </w:rPr>
        <w:sectPr>
          <w:pgSz w:w="8420" w:h="11900"/>
          <w:pgMar w:header="158" w:footer="412" w:top="360" w:bottom="600" w:left="283" w:right="425"/>
        </w:sectPr>
      </w:pPr>
    </w:p>
    <w:p>
      <w:pPr>
        <w:pStyle w:val="BodyText"/>
        <w:rPr>
          <w:rFonts w:ascii="Arial"/>
          <w:i/>
          <w:sz w:val="20"/>
        </w:rPr>
      </w:pPr>
    </w:p>
    <w:p>
      <w:pPr>
        <w:pStyle w:val="BodyText"/>
        <w:spacing w:before="196"/>
        <w:rPr>
          <w:rFonts w:ascii="Arial"/>
          <w:i/>
          <w:sz w:val="20"/>
        </w:rPr>
      </w:pPr>
    </w:p>
    <w:tbl>
      <w:tblPr>
        <w:tblW w:w="0" w:type="auto"/>
        <w:jc w:val="left"/>
        <w:tblInd w:w="26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right="120"/>
              <w:jc w:val="center"/>
              <w:rPr>
                <w:rFonts w:ascii="Arial"/>
                <w:b/>
                <w:sz w:val="18"/>
              </w:rPr>
            </w:pPr>
            <w:r>
              <w:rPr>
                <w:rFonts w:ascii="Arial"/>
                <w:b/>
                <w:color w:val="231F20"/>
                <w:sz w:val="18"/>
              </w:rPr>
              <w:t>Execution</w:t>
            </w:r>
            <w:r>
              <w:rPr>
                <w:rFonts w:ascii="Arial"/>
                <w:b/>
                <w:color w:val="231F20"/>
                <w:spacing w:val="10"/>
                <w:sz w:val="18"/>
              </w:rPr>
              <w:t>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1333" w:hRule="atLeast"/>
        </w:trPr>
        <w:tc>
          <w:tcPr>
            <w:tcW w:w="871" w:type="dxa"/>
            <w:tcBorders>
              <w:top w:val="single" w:sz="18" w:space="0" w:color="231F20"/>
              <w:right w:val="single" w:sz="18" w:space="0" w:color="231F20"/>
            </w:tcBorders>
          </w:tcPr>
          <w:p>
            <w:pPr>
              <w:pStyle w:val="TableParagraph"/>
              <w:spacing w:before="67"/>
              <w:ind w:left="59" w:right="30"/>
              <w:jc w:val="center"/>
              <w:rPr>
                <w:sz w:val="18"/>
              </w:rPr>
            </w:pPr>
            <w:r>
              <w:rPr>
                <w:color w:val="231F20"/>
                <w:spacing w:val="-4"/>
                <w:sz w:val="18"/>
              </w:rPr>
              <w:t>–273</w:t>
            </w:r>
          </w:p>
        </w:tc>
        <w:tc>
          <w:tcPr>
            <w:tcW w:w="1737" w:type="dxa"/>
            <w:tcBorders>
              <w:top w:val="single" w:sz="18" w:space="0" w:color="231F20"/>
              <w:left w:val="single" w:sz="18" w:space="0" w:color="231F20"/>
              <w:right w:val="single" w:sz="18" w:space="0" w:color="231F20"/>
            </w:tcBorders>
          </w:tcPr>
          <w:p>
            <w:pPr>
              <w:pStyle w:val="TableParagraph"/>
              <w:spacing w:before="11"/>
              <w:rPr>
                <w:sz w:val="18"/>
              </w:rPr>
            </w:pPr>
            <w:r>
              <w:rPr>
                <w:color w:val="231F20"/>
                <w:sz w:val="18"/>
              </w:rPr>
              <w:t>Illegal</w:t>
            </w:r>
            <w:r>
              <w:rPr>
                <w:color w:val="231F20"/>
                <w:spacing w:val="3"/>
                <w:sz w:val="18"/>
              </w:rPr>
              <w:t> </w:t>
            </w:r>
            <w:r>
              <w:rPr>
                <w:color w:val="231F20"/>
                <w:sz w:val="18"/>
              </w:rPr>
              <w:t>macro</w:t>
            </w:r>
            <w:r>
              <w:rPr>
                <w:color w:val="231F20"/>
                <w:spacing w:val="4"/>
                <w:sz w:val="18"/>
              </w:rPr>
              <w:t> </w:t>
            </w:r>
            <w:r>
              <w:rPr>
                <w:color w:val="231F20"/>
                <w:spacing w:val="-2"/>
                <w:sz w:val="18"/>
              </w:rPr>
              <w:t>label</w:t>
            </w:r>
          </w:p>
        </w:tc>
        <w:tc>
          <w:tcPr>
            <w:tcW w:w="4345" w:type="dxa"/>
            <w:tcBorders>
              <w:top w:val="single" w:sz="18" w:space="0" w:color="231F20"/>
              <w:left w:val="single" w:sz="18" w:space="0" w:color="231F20"/>
            </w:tcBorders>
          </w:tcPr>
          <w:p>
            <w:pPr>
              <w:pStyle w:val="TableParagraph"/>
              <w:spacing w:line="220" w:lineRule="exact"/>
              <w:rPr>
                <w:sz w:val="18"/>
              </w:rPr>
            </w:pPr>
            <w:r>
              <w:rPr>
                <w:color w:val="231F20"/>
                <w:sz w:val="18"/>
              </w:rPr>
              <w:t>Indicates that the macro label defined in the </w:t>
            </w:r>
            <w:r>
              <w:rPr>
                <w:rFonts w:ascii="Symbol" w:hAnsi="Symbol"/>
                <w:color w:val="231F20"/>
                <w:sz w:val="18"/>
              </w:rPr>
              <w:t></w:t>
            </w:r>
            <w:r>
              <w:rPr>
                <w:color w:val="231F20"/>
                <w:sz w:val="18"/>
              </w:rPr>
              <w:t>DMC command was</w:t>
            </w:r>
            <w:r>
              <w:rPr>
                <w:color w:val="231F20"/>
                <w:spacing w:val="-2"/>
                <w:sz w:val="18"/>
              </w:rPr>
              <w:t> </w:t>
            </w:r>
            <w:r>
              <w:rPr>
                <w:color w:val="231F20"/>
                <w:sz w:val="18"/>
              </w:rPr>
              <w:t>a legal string syntax,</w:t>
            </w:r>
            <w:r>
              <w:rPr>
                <w:color w:val="231F20"/>
                <w:spacing w:val="-2"/>
                <w:sz w:val="18"/>
              </w:rPr>
              <w:t> </w:t>
            </w:r>
            <w:r>
              <w:rPr>
                <w:color w:val="231F20"/>
                <w:sz w:val="18"/>
              </w:rPr>
              <w:t>but could</w:t>
            </w:r>
            <w:r>
              <w:rPr>
                <w:color w:val="231F20"/>
                <w:spacing w:val="-8"/>
                <w:sz w:val="18"/>
              </w:rPr>
              <w:t> </w:t>
            </w:r>
            <w:r>
              <w:rPr>
                <w:color w:val="231F20"/>
                <w:sz w:val="18"/>
              </w:rPr>
              <w:t>not</w:t>
            </w:r>
            <w:r>
              <w:rPr>
                <w:color w:val="231F20"/>
                <w:spacing w:val="-7"/>
                <w:sz w:val="18"/>
              </w:rPr>
              <w:t> </w:t>
            </w:r>
            <w:r>
              <w:rPr>
                <w:color w:val="231F20"/>
                <w:sz w:val="18"/>
              </w:rPr>
              <w:t>be accepted</w:t>
            </w:r>
            <w:r>
              <w:rPr>
                <w:color w:val="231F20"/>
                <w:spacing w:val="-11"/>
                <w:sz w:val="18"/>
              </w:rPr>
              <w:t> </w:t>
            </w:r>
            <w:r>
              <w:rPr>
                <w:color w:val="231F20"/>
                <w:sz w:val="18"/>
              </w:rPr>
              <w:t>by</w:t>
            </w:r>
            <w:r>
              <w:rPr>
                <w:color w:val="231F20"/>
                <w:spacing w:val="-12"/>
                <w:sz w:val="18"/>
              </w:rPr>
              <w:t> </w:t>
            </w:r>
            <w:r>
              <w:rPr>
                <w:color w:val="231F20"/>
                <w:sz w:val="18"/>
              </w:rPr>
              <w:t>the</w:t>
            </w:r>
            <w:r>
              <w:rPr>
                <w:color w:val="231F20"/>
                <w:spacing w:val="-11"/>
                <w:sz w:val="18"/>
              </w:rPr>
              <w:t> </w:t>
            </w:r>
            <w:r>
              <w:rPr>
                <w:color w:val="231F20"/>
                <w:sz w:val="18"/>
              </w:rPr>
              <w:t>counter</w:t>
            </w:r>
            <w:r>
              <w:rPr>
                <w:color w:val="231F20"/>
                <w:spacing w:val="-11"/>
                <w:sz w:val="18"/>
              </w:rPr>
              <w:t> </w:t>
            </w:r>
            <w:r>
              <w:rPr>
                <w:color w:val="231F20"/>
                <w:sz w:val="18"/>
              </w:rPr>
              <w:t>(see</w:t>
            </w:r>
            <w:r>
              <w:rPr>
                <w:color w:val="231F20"/>
                <w:spacing w:val="-11"/>
                <w:sz w:val="18"/>
              </w:rPr>
              <w:t> </w:t>
            </w:r>
            <w:r>
              <w:rPr>
                <w:color w:val="231F20"/>
                <w:sz w:val="18"/>
              </w:rPr>
              <w:t>IEEE-488.2,</w:t>
            </w:r>
            <w:r>
              <w:rPr>
                <w:color w:val="231F20"/>
                <w:spacing w:val="-10"/>
                <w:sz w:val="18"/>
              </w:rPr>
              <w:t> </w:t>
            </w:r>
            <w:r>
              <w:rPr>
                <w:color w:val="231F20"/>
                <w:sz w:val="18"/>
              </w:rPr>
              <w:t>10.7.3</w:t>
            </w:r>
            <w:r>
              <w:rPr>
                <w:color w:val="231F20"/>
                <w:spacing w:val="-11"/>
                <w:sz w:val="18"/>
              </w:rPr>
              <w:t> </w:t>
            </w:r>
            <w:r>
              <w:rPr>
                <w:color w:val="231F20"/>
                <w:sz w:val="18"/>
              </w:rPr>
              <w:t>and </w:t>
            </w:r>
            <w:r>
              <w:rPr>
                <w:color w:val="231F20"/>
                <w:spacing w:val="-4"/>
                <w:sz w:val="18"/>
              </w:rPr>
              <w:t>10.7.6.2);</w:t>
            </w:r>
            <w:r>
              <w:rPr>
                <w:color w:val="231F20"/>
                <w:spacing w:val="-9"/>
                <w:sz w:val="18"/>
              </w:rPr>
              <w:t> </w:t>
            </w:r>
            <w:r>
              <w:rPr>
                <w:color w:val="231F20"/>
                <w:spacing w:val="-4"/>
                <w:sz w:val="18"/>
              </w:rPr>
              <w:t>for</w:t>
            </w:r>
            <w:r>
              <w:rPr>
                <w:color w:val="231F20"/>
                <w:spacing w:val="-8"/>
                <w:sz w:val="18"/>
              </w:rPr>
              <w:t> </w:t>
            </w:r>
            <w:r>
              <w:rPr>
                <w:color w:val="231F20"/>
                <w:spacing w:val="-4"/>
                <w:sz w:val="18"/>
              </w:rPr>
              <w:t>example,</w:t>
            </w:r>
            <w:r>
              <w:rPr>
                <w:color w:val="231F20"/>
                <w:spacing w:val="-8"/>
                <w:sz w:val="18"/>
              </w:rPr>
              <w:t> </w:t>
            </w:r>
            <w:r>
              <w:rPr>
                <w:color w:val="231F20"/>
                <w:spacing w:val="-4"/>
                <w:sz w:val="18"/>
              </w:rPr>
              <w:t>the</w:t>
            </w:r>
            <w:r>
              <w:rPr>
                <w:color w:val="231F20"/>
                <w:spacing w:val="-9"/>
                <w:sz w:val="18"/>
              </w:rPr>
              <w:t> </w:t>
            </w:r>
            <w:r>
              <w:rPr>
                <w:color w:val="231F20"/>
                <w:spacing w:val="-4"/>
                <w:sz w:val="18"/>
              </w:rPr>
              <w:t>label</w:t>
            </w:r>
            <w:r>
              <w:rPr>
                <w:color w:val="231F20"/>
                <w:spacing w:val="-8"/>
                <w:sz w:val="18"/>
              </w:rPr>
              <w:t> </w:t>
            </w:r>
            <w:r>
              <w:rPr>
                <w:color w:val="231F20"/>
                <w:spacing w:val="-4"/>
                <w:sz w:val="18"/>
              </w:rPr>
              <w:t>was</w:t>
            </w:r>
            <w:r>
              <w:rPr>
                <w:color w:val="231F20"/>
                <w:spacing w:val="-9"/>
                <w:sz w:val="18"/>
              </w:rPr>
              <w:t> </w:t>
            </w:r>
            <w:r>
              <w:rPr>
                <w:color w:val="231F20"/>
                <w:spacing w:val="-4"/>
                <w:sz w:val="18"/>
              </w:rPr>
              <w:t>too</w:t>
            </w:r>
            <w:r>
              <w:rPr>
                <w:color w:val="231F20"/>
                <w:spacing w:val="-8"/>
                <w:sz w:val="18"/>
              </w:rPr>
              <w:t> </w:t>
            </w:r>
            <w:r>
              <w:rPr>
                <w:color w:val="231F20"/>
                <w:spacing w:val="-4"/>
                <w:sz w:val="18"/>
              </w:rPr>
              <w:t>long,</w:t>
            </w:r>
            <w:r>
              <w:rPr>
                <w:color w:val="231F20"/>
                <w:spacing w:val="-8"/>
                <w:sz w:val="18"/>
              </w:rPr>
              <w:t> </w:t>
            </w:r>
            <w:r>
              <w:rPr>
                <w:color w:val="231F20"/>
                <w:spacing w:val="-4"/>
                <w:sz w:val="18"/>
              </w:rPr>
              <w:t>the</w:t>
            </w:r>
            <w:r>
              <w:rPr>
                <w:color w:val="231F20"/>
                <w:spacing w:val="-9"/>
                <w:sz w:val="18"/>
              </w:rPr>
              <w:t> </w:t>
            </w:r>
            <w:r>
              <w:rPr>
                <w:color w:val="231F20"/>
                <w:spacing w:val="-4"/>
                <w:sz w:val="18"/>
              </w:rPr>
              <w:t>same </w:t>
            </w:r>
            <w:r>
              <w:rPr>
                <w:color w:val="231F20"/>
                <w:sz w:val="18"/>
              </w:rPr>
              <w:t>as</w:t>
            </w:r>
            <w:r>
              <w:rPr>
                <w:color w:val="231F20"/>
                <w:spacing w:val="-8"/>
                <w:sz w:val="18"/>
              </w:rPr>
              <w:t> </w:t>
            </w:r>
            <w:r>
              <w:rPr>
                <w:color w:val="231F20"/>
                <w:sz w:val="18"/>
              </w:rPr>
              <w:t>a</w:t>
            </w:r>
            <w:r>
              <w:rPr>
                <w:color w:val="231F20"/>
                <w:spacing w:val="-8"/>
                <w:sz w:val="18"/>
              </w:rPr>
              <w:t> </w:t>
            </w:r>
            <w:r>
              <w:rPr>
                <w:color w:val="231F20"/>
                <w:sz w:val="18"/>
              </w:rPr>
              <w:t>common</w:t>
            </w:r>
            <w:r>
              <w:rPr>
                <w:color w:val="231F20"/>
                <w:spacing w:val="-8"/>
                <w:sz w:val="18"/>
              </w:rPr>
              <w:t> </w:t>
            </w:r>
            <w:r>
              <w:rPr>
                <w:color w:val="231F20"/>
                <w:sz w:val="18"/>
              </w:rPr>
              <w:t>command</w:t>
            </w:r>
            <w:r>
              <w:rPr>
                <w:color w:val="231F20"/>
                <w:spacing w:val="-8"/>
                <w:sz w:val="18"/>
              </w:rPr>
              <w:t> </w:t>
            </w:r>
            <w:r>
              <w:rPr>
                <w:color w:val="231F20"/>
                <w:sz w:val="18"/>
              </w:rPr>
              <w:t>header,</w:t>
            </w:r>
            <w:r>
              <w:rPr>
                <w:color w:val="231F20"/>
                <w:spacing w:val="-7"/>
                <w:sz w:val="18"/>
              </w:rPr>
              <w:t> </w:t>
            </w:r>
            <w:r>
              <w:rPr>
                <w:color w:val="231F20"/>
                <w:sz w:val="18"/>
              </w:rPr>
              <w:t>or</w:t>
            </w:r>
            <w:r>
              <w:rPr>
                <w:color w:val="231F20"/>
                <w:spacing w:val="-8"/>
                <w:sz w:val="18"/>
              </w:rPr>
              <w:t> </w:t>
            </w:r>
            <w:r>
              <w:rPr>
                <w:color w:val="231F20"/>
                <w:sz w:val="18"/>
              </w:rPr>
              <w:t>contained</w:t>
            </w:r>
            <w:r>
              <w:rPr>
                <w:color w:val="231F20"/>
                <w:spacing w:val="-8"/>
                <w:sz w:val="18"/>
              </w:rPr>
              <w:t> </w:t>
            </w:r>
            <w:r>
              <w:rPr>
                <w:color w:val="231F20"/>
                <w:sz w:val="18"/>
              </w:rPr>
              <w:t>invalid header syntax.</w:t>
            </w:r>
          </w:p>
        </w:tc>
      </w:tr>
      <w:tr>
        <w:trPr>
          <w:trHeight w:val="67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–274</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Macro</w:t>
            </w:r>
            <w:r>
              <w:rPr>
                <w:color w:val="231F20"/>
                <w:spacing w:val="-12"/>
                <w:sz w:val="18"/>
              </w:rPr>
              <w:t> </w:t>
            </w:r>
            <w:r>
              <w:rPr>
                <w:color w:val="231F20"/>
                <w:sz w:val="18"/>
              </w:rPr>
              <w:t>parameter </w:t>
            </w:r>
            <w:r>
              <w:rPr>
                <w:color w:val="231F20"/>
                <w:spacing w:val="-2"/>
                <w:sz w:val="18"/>
              </w:rPr>
              <w:t>error</w:t>
            </w:r>
          </w:p>
        </w:tc>
        <w:tc>
          <w:tcPr>
            <w:tcW w:w="4345" w:type="dxa"/>
            <w:tcBorders>
              <w:left w:val="single" w:sz="18" w:space="0" w:color="231F20"/>
            </w:tcBorders>
          </w:tcPr>
          <w:p>
            <w:pPr>
              <w:pStyle w:val="TableParagraph"/>
              <w:spacing w:line="220" w:lineRule="atLeast"/>
              <w:rPr>
                <w:sz w:val="18"/>
              </w:rPr>
            </w:pPr>
            <w:r>
              <w:rPr>
                <w:color w:val="231F20"/>
                <w:sz w:val="18"/>
              </w:rPr>
              <w:t>Indicates that the macro definition improperly used </w:t>
            </w:r>
            <w:r>
              <w:rPr>
                <w:color w:val="231F20"/>
                <w:sz w:val="18"/>
              </w:rPr>
              <w:t>a macro parameter place holder (see IEEE-488.2, </w:t>
            </w:r>
            <w:r>
              <w:rPr>
                <w:color w:val="231F20"/>
                <w:spacing w:val="-2"/>
                <w:sz w:val="18"/>
              </w:rPr>
              <w:t>10.7.3).</w:t>
            </w: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–275</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Macro</w:t>
            </w:r>
            <w:r>
              <w:rPr>
                <w:color w:val="231F20"/>
                <w:spacing w:val="-10"/>
                <w:sz w:val="18"/>
              </w:rPr>
              <w:t> </w:t>
            </w:r>
            <w:r>
              <w:rPr>
                <w:color w:val="231F20"/>
                <w:sz w:val="18"/>
              </w:rPr>
              <w:t>definition</w:t>
            </w:r>
            <w:r>
              <w:rPr>
                <w:color w:val="231F20"/>
                <w:spacing w:val="-11"/>
                <w:sz w:val="18"/>
              </w:rPr>
              <w:t> </w:t>
            </w:r>
            <w:r>
              <w:rPr>
                <w:color w:val="231F20"/>
                <w:sz w:val="18"/>
              </w:rPr>
              <w:t>too </w:t>
            </w:r>
            <w:r>
              <w:rPr>
                <w:color w:val="231F20"/>
                <w:spacing w:val="-4"/>
                <w:sz w:val="18"/>
              </w:rPr>
              <w:t>long</w:t>
            </w:r>
          </w:p>
        </w:tc>
        <w:tc>
          <w:tcPr>
            <w:tcW w:w="4345" w:type="dxa"/>
            <w:tcBorders>
              <w:left w:val="single" w:sz="18" w:space="0" w:color="231F20"/>
            </w:tcBorders>
          </w:tcPr>
          <w:p>
            <w:pPr>
              <w:pStyle w:val="TableParagraph"/>
              <w:spacing w:line="220" w:lineRule="atLeast"/>
              <w:ind w:right="87"/>
              <w:rPr>
                <w:sz w:val="18"/>
              </w:rPr>
            </w:pPr>
            <w:r>
              <w:rPr>
                <w:color w:val="231F20"/>
                <w:sz w:val="18"/>
              </w:rPr>
              <w:t>Indicates that a syntactically</w:t>
            </w:r>
            <w:r>
              <w:rPr>
                <w:color w:val="231F20"/>
                <w:spacing w:val="-3"/>
                <w:sz w:val="18"/>
              </w:rPr>
              <w:t> </w:t>
            </w:r>
            <w:r>
              <w:rPr>
                <w:color w:val="231F20"/>
                <w:sz w:val="18"/>
              </w:rPr>
              <w:t>correct macro </w:t>
            </w:r>
            <w:r>
              <w:rPr>
                <w:color w:val="231F20"/>
                <w:sz w:val="18"/>
              </w:rPr>
              <w:t>program data sequence could not be executed because the string or block contents were too long for the coun- ter to handle (see IEEE-488.2, 10.7.6.1).</w:t>
            </w: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–276</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Macro</w:t>
            </w:r>
            <w:r>
              <w:rPr>
                <w:color w:val="231F20"/>
                <w:spacing w:val="-10"/>
                <w:sz w:val="18"/>
              </w:rPr>
              <w:t> </w:t>
            </w:r>
            <w:r>
              <w:rPr>
                <w:color w:val="231F20"/>
                <w:sz w:val="18"/>
              </w:rPr>
              <w:t>recursion</w:t>
            </w:r>
            <w:r>
              <w:rPr>
                <w:color w:val="231F20"/>
                <w:spacing w:val="-11"/>
                <w:sz w:val="18"/>
              </w:rPr>
              <w:t> </w:t>
            </w:r>
            <w:r>
              <w:rPr>
                <w:color w:val="231F20"/>
                <w:sz w:val="18"/>
              </w:rPr>
              <w:t>er- </w:t>
            </w:r>
            <w:r>
              <w:rPr>
                <w:color w:val="231F20"/>
                <w:spacing w:val="-4"/>
                <w:sz w:val="18"/>
              </w:rPr>
              <w:t>ror</w:t>
            </w:r>
          </w:p>
        </w:tc>
        <w:tc>
          <w:tcPr>
            <w:tcW w:w="4345" w:type="dxa"/>
            <w:tcBorders>
              <w:left w:val="single" w:sz="18" w:space="0" w:color="231F20"/>
            </w:tcBorders>
          </w:tcPr>
          <w:p>
            <w:pPr>
              <w:pStyle w:val="TableParagraph"/>
              <w:spacing w:line="220" w:lineRule="atLeast"/>
              <w:rPr>
                <w:sz w:val="18"/>
              </w:rPr>
            </w:pPr>
            <w:r>
              <w:rPr>
                <w:color w:val="231F20"/>
                <w:sz w:val="18"/>
              </w:rPr>
              <w:t>Indicates that a syntactically</w:t>
            </w:r>
            <w:r>
              <w:rPr>
                <w:color w:val="231F20"/>
                <w:spacing w:val="-3"/>
                <w:sz w:val="18"/>
              </w:rPr>
              <w:t> </w:t>
            </w:r>
            <w:r>
              <w:rPr>
                <w:color w:val="231F20"/>
                <w:sz w:val="18"/>
              </w:rPr>
              <w:t>correct macro </w:t>
            </w:r>
            <w:r>
              <w:rPr>
                <w:color w:val="231F20"/>
                <w:sz w:val="18"/>
              </w:rPr>
              <w:t>program data sequence could not be executed because the counter found it to be recursive (see IEEE-488.2, </w:t>
            </w:r>
            <w:r>
              <w:rPr>
                <w:color w:val="231F20"/>
                <w:spacing w:val="-2"/>
                <w:sz w:val="18"/>
              </w:rPr>
              <w:t>10.7.6.6).</w:t>
            </w:r>
          </w:p>
        </w:tc>
      </w:tr>
      <w:tr>
        <w:trPr>
          <w:trHeight w:val="914"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–277</w:t>
            </w:r>
          </w:p>
        </w:tc>
        <w:tc>
          <w:tcPr>
            <w:tcW w:w="1737" w:type="dxa"/>
            <w:tcBorders>
              <w:left w:val="single" w:sz="18" w:space="0" w:color="231F20"/>
              <w:right w:val="single" w:sz="18" w:space="0" w:color="231F20"/>
            </w:tcBorders>
          </w:tcPr>
          <w:p>
            <w:pPr>
              <w:pStyle w:val="TableParagraph"/>
              <w:spacing w:line="254" w:lineRule="auto" w:before="31"/>
              <w:ind w:right="68"/>
              <w:rPr>
                <w:sz w:val="18"/>
              </w:rPr>
            </w:pPr>
            <w:r>
              <w:rPr>
                <w:color w:val="231F20"/>
                <w:sz w:val="18"/>
              </w:rPr>
              <w:t>Macro</w:t>
            </w:r>
            <w:r>
              <w:rPr>
                <w:color w:val="231F20"/>
                <w:spacing w:val="-12"/>
                <w:sz w:val="18"/>
              </w:rPr>
              <w:t> </w:t>
            </w:r>
            <w:r>
              <w:rPr>
                <w:color w:val="231F20"/>
                <w:sz w:val="18"/>
              </w:rPr>
              <w:t>redefinition not allowed</w:t>
            </w:r>
          </w:p>
        </w:tc>
        <w:tc>
          <w:tcPr>
            <w:tcW w:w="4345" w:type="dxa"/>
            <w:tcBorders>
              <w:left w:val="single" w:sz="18" w:space="0" w:color="231F20"/>
            </w:tcBorders>
          </w:tcPr>
          <w:p>
            <w:pPr>
              <w:pStyle w:val="TableParagraph"/>
              <w:spacing w:line="256" w:lineRule="auto" w:before="31"/>
              <w:ind w:right="53"/>
              <w:rPr>
                <w:sz w:val="18"/>
              </w:rPr>
            </w:pPr>
            <w:r>
              <w:rPr>
                <w:color w:val="231F20"/>
                <w:sz w:val="18"/>
              </w:rPr>
              <w:t>Indicates that a syntactically correct macro label in the </w:t>
            </w:r>
            <w:r>
              <w:rPr>
                <w:rFonts w:ascii="Symbol" w:hAnsi="Symbol"/>
                <w:color w:val="231F20"/>
                <w:sz w:val="18"/>
              </w:rPr>
              <w:t></w:t>
            </w:r>
            <w:r>
              <w:rPr>
                <w:color w:val="231F20"/>
                <w:sz w:val="18"/>
              </w:rPr>
              <w:t>DMC command could not be executed </w:t>
            </w:r>
            <w:r>
              <w:rPr>
                <w:color w:val="231F20"/>
                <w:sz w:val="18"/>
              </w:rPr>
              <w:t>because the macro label was already defined (see</w:t>
            </w:r>
          </w:p>
          <w:p>
            <w:pPr>
              <w:pStyle w:val="TableParagraph"/>
              <w:spacing w:line="185" w:lineRule="exact"/>
              <w:rPr>
                <w:sz w:val="18"/>
              </w:rPr>
            </w:pPr>
            <w:r>
              <w:rPr>
                <w:color w:val="231F20"/>
                <w:sz w:val="18"/>
              </w:rPr>
              <w:t>IEEE-488.2,</w:t>
            </w:r>
            <w:r>
              <w:rPr>
                <w:color w:val="231F20"/>
                <w:spacing w:val="-2"/>
                <w:sz w:val="18"/>
              </w:rPr>
              <w:t> 10.7.6.4).</w:t>
            </w:r>
          </w:p>
        </w:tc>
      </w:tr>
      <w:tr>
        <w:trPr>
          <w:trHeight w:val="697"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–278</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Macro</w:t>
            </w:r>
            <w:r>
              <w:rPr>
                <w:color w:val="231F20"/>
                <w:spacing w:val="-10"/>
                <w:sz w:val="18"/>
              </w:rPr>
              <w:t> </w:t>
            </w:r>
            <w:r>
              <w:rPr>
                <w:color w:val="231F20"/>
                <w:sz w:val="18"/>
              </w:rPr>
              <w:t>header</w:t>
            </w:r>
            <w:r>
              <w:rPr>
                <w:color w:val="231F20"/>
                <w:spacing w:val="-11"/>
                <w:sz w:val="18"/>
              </w:rPr>
              <w:t> </w:t>
            </w:r>
            <w:r>
              <w:rPr>
                <w:color w:val="231F20"/>
                <w:sz w:val="18"/>
              </w:rPr>
              <w:t>not </w:t>
            </w:r>
            <w:r>
              <w:rPr>
                <w:color w:val="231F20"/>
                <w:spacing w:val="-2"/>
                <w:sz w:val="18"/>
              </w:rPr>
              <w:t>found</w:t>
            </w:r>
          </w:p>
        </w:tc>
        <w:tc>
          <w:tcPr>
            <w:tcW w:w="4345" w:type="dxa"/>
            <w:tcBorders>
              <w:left w:val="single" w:sz="18" w:space="0" w:color="231F20"/>
            </w:tcBorders>
          </w:tcPr>
          <w:p>
            <w:pPr>
              <w:pStyle w:val="TableParagraph"/>
              <w:spacing w:before="31"/>
              <w:rPr>
                <w:sz w:val="18"/>
              </w:rPr>
            </w:pPr>
            <w:r>
              <w:rPr>
                <w:color w:val="231F20"/>
                <w:sz w:val="18"/>
              </w:rPr>
              <w:t>Indicates</w:t>
            </w:r>
            <w:r>
              <w:rPr>
                <w:color w:val="231F20"/>
                <w:spacing w:val="4"/>
                <w:sz w:val="18"/>
              </w:rPr>
              <w:t> </w:t>
            </w:r>
            <w:r>
              <w:rPr>
                <w:color w:val="231F20"/>
                <w:sz w:val="18"/>
              </w:rPr>
              <w:t>that</w:t>
            </w:r>
            <w:r>
              <w:rPr>
                <w:color w:val="231F20"/>
                <w:spacing w:val="6"/>
                <w:sz w:val="18"/>
              </w:rPr>
              <w:t> </w:t>
            </w:r>
            <w:r>
              <w:rPr>
                <w:color w:val="231F20"/>
                <w:sz w:val="18"/>
              </w:rPr>
              <w:t>a</w:t>
            </w:r>
            <w:r>
              <w:rPr>
                <w:color w:val="231F20"/>
                <w:spacing w:val="5"/>
                <w:sz w:val="18"/>
              </w:rPr>
              <w:t> </w:t>
            </w:r>
            <w:r>
              <w:rPr>
                <w:color w:val="231F20"/>
                <w:sz w:val="18"/>
              </w:rPr>
              <w:t>syntactically</w:t>
            </w:r>
            <w:r>
              <w:rPr>
                <w:color w:val="231F20"/>
                <w:spacing w:val="-1"/>
                <w:sz w:val="18"/>
              </w:rPr>
              <w:t> </w:t>
            </w:r>
            <w:r>
              <w:rPr>
                <w:color w:val="231F20"/>
                <w:sz w:val="18"/>
              </w:rPr>
              <w:t>correct</w:t>
            </w:r>
            <w:r>
              <w:rPr>
                <w:color w:val="231F20"/>
                <w:spacing w:val="6"/>
                <w:sz w:val="18"/>
              </w:rPr>
              <w:t> </w:t>
            </w:r>
            <w:r>
              <w:rPr>
                <w:color w:val="231F20"/>
                <w:sz w:val="18"/>
              </w:rPr>
              <w:t>macro</w:t>
            </w:r>
            <w:r>
              <w:rPr>
                <w:color w:val="231F20"/>
                <w:spacing w:val="6"/>
                <w:sz w:val="18"/>
              </w:rPr>
              <w:t> </w:t>
            </w:r>
            <w:r>
              <w:rPr>
                <w:color w:val="231F20"/>
                <w:sz w:val="18"/>
              </w:rPr>
              <w:t>label</w:t>
            </w:r>
            <w:r>
              <w:rPr>
                <w:color w:val="231F20"/>
                <w:spacing w:val="4"/>
                <w:sz w:val="18"/>
              </w:rPr>
              <w:t> </w:t>
            </w:r>
            <w:r>
              <w:rPr>
                <w:color w:val="231F20"/>
                <w:spacing w:val="-5"/>
                <w:sz w:val="18"/>
              </w:rPr>
              <w:t>in</w:t>
            </w:r>
          </w:p>
          <w:p>
            <w:pPr>
              <w:pStyle w:val="TableParagraph"/>
              <w:spacing w:line="210" w:lineRule="atLeast" w:before="9"/>
              <w:ind w:right="190"/>
              <w:rPr>
                <w:sz w:val="18"/>
              </w:rPr>
            </w:pPr>
            <w:r>
              <w:rPr>
                <w:color w:val="231F20"/>
                <w:sz w:val="18"/>
              </w:rPr>
              <w:t>the </w:t>
            </w:r>
            <w:r>
              <w:rPr>
                <w:rFonts w:ascii="Symbol" w:hAnsi="Symbol"/>
                <w:color w:val="231F20"/>
                <w:sz w:val="18"/>
              </w:rPr>
              <w:t></w:t>
            </w:r>
            <w:r>
              <w:rPr>
                <w:color w:val="231F20"/>
                <w:sz w:val="18"/>
              </w:rPr>
              <w:t>GMC? query could not be executed </w:t>
            </w:r>
            <w:r>
              <w:rPr>
                <w:color w:val="231F20"/>
                <w:sz w:val="18"/>
              </w:rPr>
              <w:t>because the header was not previously defined.</w:t>
            </w:r>
          </w:p>
        </w:tc>
      </w:tr>
    </w:tbl>
    <w:p>
      <w:pPr>
        <w:pStyle w:val="TableParagraph"/>
        <w:spacing w:after="0" w:line="210" w:lineRule="atLeast"/>
        <w:rPr>
          <w:sz w:val="18"/>
        </w:rPr>
        <w:sectPr>
          <w:pgSz w:w="8420" w:h="11900"/>
          <w:pgMar w:header="158" w:footer="412" w:top="340" w:bottom="600" w:left="283" w:right="425"/>
        </w:sectPr>
      </w:pPr>
    </w:p>
    <w:p>
      <w:pPr>
        <w:pStyle w:val="BodyText"/>
        <w:rPr>
          <w:rFonts w:ascii="Arial"/>
          <w:i/>
          <w:sz w:val="20"/>
        </w:rPr>
      </w:pPr>
    </w:p>
    <w:p>
      <w:pPr>
        <w:pStyle w:val="BodyText"/>
        <w:spacing w:before="190"/>
        <w:rPr>
          <w:rFonts w:ascii="Arial"/>
          <w:i/>
          <w:sz w:val="20"/>
        </w:rPr>
      </w:pPr>
    </w:p>
    <w:tbl>
      <w:tblPr>
        <w:tblW w:w="0" w:type="auto"/>
        <w:jc w:val="left"/>
        <w:tblInd w:w="644"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939"/>
              <w:rPr>
                <w:rFonts w:ascii="Arial"/>
                <w:b/>
                <w:sz w:val="18"/>
              </w:rPr>
            </w:pPr>
            <w:bookmarkStart w:name="Standardized 7-11" w:id="414"/>
            <w:bookmarkEnd w:id="414"/>
            <w:r>
              <w:rPr/>
            </w:r>
            <w:bookmarkStart w:name="Standardized device specific list 7-11" w:id="415"/>
            <w:bookmarkEnd w:id="415"/>
            <w:r>
              <w:rPr/>
            </w:r>
            <w:bookmarkStart w:name="Standardized Device specific  errors 7-1" w:id="416"/>
            <w:bookmarkEnd w:id="416"/>
            <w:r>
              <w:rPr/>
            </w:r>
            <w:bookmarkStart w:name="_bookmark66" w:id="417"/>
            <w:bookmarkEnd w:id="417"/>
            <w:r>
              <w:rPr/>
            </w:r>
            <w:r>
              <w:rPr>
                <w:rFonts w:ascii="Arial"/>
                <w:b/>
                <w:color w:val="231F20"/>
                <w:sz w:val="18"/>
              </w:rPr>
              <w:t>Standardized</w:t>
            </w:r>
            <w:r>
              <w:rPr>
                <w:rFonts w:ascii="Arial"/>
                <w:b/>
                <w:color w:val="231F20"/>
                <w:spacing w:val="7"/>
                <w:sz w:val="18"/>
              </w:rPr>
              <w:t> </w:t>
            </w:r>
            <w:r>
              <w:rPr>
                <w:rFonts w:ascii="Arial"/>
                <w:b/>
                <w:color w:val="231F20"/>
                <w:sz w:val="18"/>
              </w:rPr>
              <w:t>Device</w:t>
            </w:r>
            <w:r>
              <w:rPr>
                <w:rFonts w:ascii="Arial"/>
                <w:b/>
                <w:color w:val="231F20"/>
                <w:spacing w:val="3"/>
                <w:sz w:val="18"/>
              </w:rPr>
              <w:t> </w:t>
            </w:r>
            <w:r>
              <w:rPr>
                <w:rFonts w:ascii="Arial"/>
                <w:b/>
                <w:color w:val="231F20"/>
                <w:sz w:val="18"/>
              </w:rPr>
              <w:t>specific</w:t>
            </w:r>
            <w:r>
              <w:rPr>
                <w:rFonts w:ascii="Arial"/>
                <w:b/>
                <w:color w:val="231F20"/>
                <w:spacing w:val="7"/>
                <w:sz w:val="18"/>
              </w:rPr>
              <w:t>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656" w:hRule="atLeast"/>
        </w:trPr>
        <w:tc>
          <w:tcPr>
            <w:tcW w:w="871" w:type="dxa"/>
            <w:tcBorders>
              <w:top w:val="single" w:sz="18" w:space="0" w:color="231F20"/>
              <w:right w:val="single" w:sz="18" w:space="0" w:color="231F20"/>
            </w:tcBorders>
          </w:tcPr>
          <w:p>
            <w:pPr>
              <w:pStyle w:val="TableParagraph"/>
              <w:spacing w:before="67"/>
              <w:ind w:left="59" w:right="30"/>
              <w:jc w:val="center"/>
              <w:rPr>
                <w:sz w:val="18"/>
              </w:rPr>
            </w:pPr>
            <w:r>
              <w:rPr>
                <w:color w:val="231F20"/>
                <w:spacing w:val="-4"/>
                <w:sz w:val="18"/>
              </w:rPr>
              <w:t>–300</w:t>
            </w:r>
          </w:p>
        </w:tc>
        <w:tc>
          <w:tcPr>
            <w:tcW w:w="1737" w:type="dxa"/>
            <w:tcBorders>
              <w:top w:val="single" w:sz="18" w:space="0" w:color="231F20"/>
              <w:left w:val="single" w:sz="18" w:space="0" w:color="231F20"/>
              <w:right w:val="single" w:sz="18" w:space="0" w:color="231F20"/>
            </w:tcBorders>
          </w:tcPr>
          <w:p>
            <w:pPr>
              <w:pStyle w:val="TableParagraph"/>
              <w:spacing w:before="11"/>
              <w:rPr>
                <w:sz w:val="18"/>
              </w:rPr>
            </w:pPr>
            <w:r>
              <w:rPr>
                <w:color w:val="231F20"/>
                <w:sz w:val="18"/>
              </w:rPr>
              <w:t>Device</w:t>
            </w:r>
            <w:r>
              <w:rPr>
                <w:color w:val="231F20"/>
                <w:spacing w:val="2"/>
                <w:sz w:val="18"/>
              </w:rPr>
              <w:t> </w:t>
            </w:r>
            <w:r>
              <w:rPr>
                <w:color w:val="231F20"/>
                <w:sz w:val="18"/>
              </w:rPr>
              <w:t>specific</w:t>
            </w:r>
            <w:r>
              <w:rPr>
                <w:color w:val="231F20"/>
                <w:spacing w:val="3"/>
                <w:sz w:val="18"/>
              </w:rPr>
              <w:t> </w:t>
            </w:r>
            <w:r>
              <w:rPr>
                <w:color w:val="231F20"/>
                <w:spacing w:val="-2"/>
                <w:sz w:val="18"/>
              </w:rPr>
              <w:t>error</w:t>
            </w:r>
          </w:p>
        </w:tc>
        <w:tc>
          <w:tcPr>
            <w:tcW w:w="4345" w:type="dxa"/>
            <w:tcBorders>
              <w:top w:val="single" w:sz="18" w:space="0" w:color="231F20"/>
              <w:left w:val="single" w:sz="18" w:space="0" w:color="231F20"/>
            </w:tcBorders>
          </w:tcPr>
          <w:p>
            <w:pPr>
              <w:pStyle w:val="TableParagraph"/>
              <w:spacing w:line="220" w:lineRule="exact"/>
              <w:ind w:right="250"/>
              <w:jc w:val="both"/>
              <w:rPr>
                <w:sz w:val="18"/>
              </w:rPr>
            </w:pPr>
            <w:r>
              <w:rPr>
                <w:color w:val="231F20"/>
                <w:sz w:val="18"/>
              </w:rPr>
              <w:t>This code indicates only that a Device-Dependent Error as defined in IEEE-488.2, 11.5.1.1.6 has </w:t>
            </w:r>
            <w:r>
              <w:rPr>
                <w:color w:val="231F20"/>
                <w:sz w:val="18"/>
              </w:rPr>
              <w:t>oc- curred. Contact your local service center.</w:t>
            </w:r>
          </w:p>
        </w:tc>
      </w:tr>
      <w:tr>
        <w:trPr>
          <w:trHeight w:val="452" w:hRule="atLeast"/>
        </w:trPr>
        <w:tc>
          <w:tcPr>
            <w:tcW w:w="871" w:type="dxa"/>
            <w:tcBorders>
              <w:right w:val="single" w:sz="18" w:space="0" w:color="231F20"/>
            </w:tcBorders>
          </w:tcPr>
          <w:p>
            <w:pPr>
              <w:pStyle w:val="TableParagraph"/>
              <w:spacing w:before="84"/>
              <w:ind w:left="59" w:right="30"/>
              <w:jc w:val="center"/>
              <w:rPr>
                <w:sz w:val="18"/>
              </w:rPr>
            </w:pPr>
            <w:r>
              <w:rPr>
                <w:color w:val="231F20"/>
                <w:spacing w:val="-4"/>
                <w:sz w:val="18"/>
              </w:rPr>
              <w:t>–311</w:t>
            </w:r>
          </w:p>
        </w:tc>
        <w:tc>
          <w:tcPr>
            <w:tcW w:w="1737" w:type="dxa"/>
            <w:tcBorders>
              <w:left w:val="single" w:sz="18" w:space="0" w:color="231F20"/>
              <w:right w:val="single" w:sz="18" w:space="0" w:color="231F20"/>
            </w:tcBorders>
          </w:tcPr>
          <w:p>
            <w:pPr>
              <w:pStyle w:val="TableParagraph"/>
              <w:spacing w:before="27"/>
              <w:rPr>
                <w:sz w:val="18"/>
              </w:rPr>
            </w:pPr>
            <w:r>
              <w:rPr>
                <w:color w:val="231F20"/>
                <w:sz w:val="18"/>
              </w:rPr>
              <w:t>Memory</w:t>
            </w:r>
            <w:r>
              <w:rPr>
                <w:color w:val="231F20"/>
                <w:spacing w:val="-2"/>
                <w:sz w:val="18"/>
              </w:rPr>
              <w:t> error</w:t>
            </w:r>
          </w:p>
        </w:tc>
        <w:tc>
          <w:tcPr>
            <w:tcW w:w="4345" w:type="dxa"/>
            <w:tcBorders>
              <w:left w:val="single" w:sz="18" w:space="0" w:color="231F20"/>
            </w:tcBorders>
          </w:tcPr>
          <w:p>
            <w:pPr>
              <w:pStyle w:val="TableParagraph"/>
              <w:spacing w:line="220" w:lineRule="atLeast"/>
              <w:rPr>
                <w:sz w:val="18"/>
              </w:rPr>
            </w:pPr>
            <w:r>
              <w:rPr>
                <w:color w:val="231F20"/>
                <w:sz w:val="18"/>
              </w:rPr>
              <w:t>Indicates that an error was detected in the </w:t>
            </w:r>
            <w:r>
              <w:rPr>
                <w:color w:val="231F20"/>
                <w:sz w:val="18"/>
              </w:rPr>
              <w:t>counter’s memory. Contact your local service center.</w:t>
            </w:r>
          </w:p>
        </w:tc>
      </w:tr>
      <w:tr>
        <w:trPr>
          <w:trHeight w:val="6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–312</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PUD</w:t>
            </w:r>
            <w:r>
              <w:rPr>
                <w:color w:val="231F20"/>
                <w:spacing w:val="7"/>
                <w:sz w:val="18"/>
              </w:rPr>
              <w:t> </w:t>
            </w:r>
            <w:r>
              <w:rPr>
                <w:color w:val="231F20"/>
                <w:sz w:val="18"/>
              </w:rPr>
              <w:t>memory</w:t>
            </w:r>
            <w:r>
              <w:rPr>
                <w:color w:val="231F20"/>
                <w:spacing w:val="5"/>
                <w:sz w:val="18"/>
              </w:rPr>
              <w:t> </w:t>
            </w:r>
            <w:r>
              <w:rPr>
                <w:color w:val="231F20"/>
                <w:spacing w:val="-4"/>
                <w:sz w:val="18"/>
              </w:rPr>
              <w:t>lost</w:t>
            </w:r>
          </w:p>
        </w:tc>
        <w:tc>
          <w:tcPr>
            <w:tcW w:w="4345" w:type="dxa"/>
            <w:tcBorders>
              <w:left w:val="single" w:sz="18" w:space="0" w:color="231F20"/>
            </w:tcBorders>
          </w:tcPr>
          <w:p>
            <w:pPr>
              <w:pStyle w:val="TableParagraph"/>
              <w:spacing w:before="31"/>
              <w:rPr>
                <w:sz w:val="18"/>
              </w:rPr>
            </w:pPr>
            <w:r>
              <w:rPr>
                <w:color w:val="231F20"/>
                <w:sz w:val="18"/>
              </w:rPr>
              <w:t>Indicates</w:t>
            </w:r>
            <w:r>
              <w:rPr>
                <w:color w:val="231F20"/>
                <w:spacing w:val="4"/>
                <w:sz w:val="18"/>
              </w:rPr>
              <w:t> </w:t>
            </w:r>
            <w:r>
              <w:rPr>
                <w:color w:val="231F20"/>
                <w:sz w:val="18"/>
              </w:rPr>
              <w:t>that</w:t>
            </w:r>
            <w:r>
              <w:rPr>
                <w:color w:val="231F20"/>
                <w:spacing w:val="6"/>
                <w:sz w:val="18"/>
              </w:rPr>
              <w:t> </w:t>
            </w:r>
            <w:r>
              <w:rPr>
                <w:color w:val="231F20"/>
                <w:sz w:val="18"/>
              </w:rPr>
              <w:t>the</w:t>
            </w:r>
            <w:r>
              <w:rPr>
                <w:color w:val="231F20"/>
                <w:spacing w:val="6"/>
                <w:sz w:val="18"/>
              </w:rPr>
              <w:t> </w:t>
            </w:r>
            <w:r>
              <w:rPr>
                <w:color w:val="231F20"/>
                <w:sz w:val="18"/>
              </w:rPr>
              <w:t>protected</w:t>
            </w:r>
            <w:r>
              <w:rPr>
                <w:color w:val="231F20"/>
                <w:spacing w:val="4"/>
                <w:sz w:val="18"/>
              </w:rPr>
              <w:t> </w:t>
            </w:r>
            <w:r>
              <w:rPr>
                <w:color w:val="231F20"/>
                <w:sz w:val="18"/>
              </w:rPr>
              <w:t>user</w:t>
            </w:r>
            <w:r>
              <w:rPr>
                <w:color w:val="231F20"/>
                <w:spacing w:val="6"/>
                <w:sz w:val="18"/>
              </w:rPr>
              <w:t> </w:t>
            </w:r>
            <w:r>
              <w:rPr>
                <w:color w:val="231F20"/>
                <w:sz w:val="18"/>
              </w:rPr>
              <w:t>data</w:t>
            </w:r>
            <w:r>
              <w:rPr>
                <w:color w:val="231F20"/>
                <w:spacing w:val="5"/>
                <w:sz w:val="18"/>
              </w:rPr>
              <w:t> </w:t>
            </w:r>
            <w:r>
              <w:rPr>
                <w:color w:val="231F20"/>
                <w:sz w:val="18"/>
              </w:rPr>
              <w:t>saved</w:t>
            </w:r>
            <w:r>
              <w:rPr>
                <w:color w:val="231F20"/>
                <w:spacing w:val="6"/>
                <w:sz w:val="18"/>
              </w:rPr>
              <w:t> </w:t>
            </w:r>
            <w:r>
              <w:rPr>
                <w:color w:val="231F20"/>
                <w:sz w:val="18"/>
              </w:rPr>
              <w:t>by</w:t>
            </w:r>
            <w:r>
              <w:rPr>
                <w:color w:val="231F20"/>
                <w:spacing w:val="3"/>
                <w:sz w:val="18"/>
              </w:rPr>
              <w:t> </w:t>
            </w:r>
            <w:r>
              <w:rPr>
                <w:color w:val="231F20"/>
                <w:spacing w:val="-5"/>
                <w:sz w:val="18"/>
              </w:rPr>
              <w:t>the</w:t>
            </w:r>
          </w:p>
          <w:p>
            <w:pPr>
              <w:pStyle w:val="TableParagraph"/>
              <w:spacing w:line="210" w:lineRule="atLeast" w:before="7"/>
              <w:rPr>
                <w:sz w:val="18"/>
              </w:rPr>
            </w:pPr>
            <w:r>
              <w:rPr>
                <w:rFonts w:ascii="Symbol" w:hAnsi="Symbol"/>
                <w:color w:val="231F20"/>
                <w:sz w:val="18"/>
              </w:rPr>
              <w:t></w:t>
            </w:r>
            <w:r>
              <w:rPr>
                <w:color w:val="231F20"/>
                <w:sz w:val="18"/>
              </w:rPr>
              <w:t>PUD command has been lost. Contact your </w:t>
            </w:r>
            <w:r>
              <w:rPr>
                <w:color w:val="231F20"/>
                <w:sz w:val="18"/>
              </w:rPr>
              <w:t>local service center.</w:t>
            </w:r>
          </w:p>
        </w:tc>
      </w:tr>
      <w:tr>
        <w:trPr>
          <w:trHeight w:val="6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–314</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Save/recall</w:t>
            </w:r>
            <w:r>
              <w:rPr>
                <w:color w:val="231F20"/>
                <w:spacing w:val="-13"/>
                <w:sz w:val="18"/>
              </w:rPr>
              <w:t> </w:t>
            </w:r>
            <w:r>
              <w:rPr>
                <w:color w:val="231F20"/>
                <w:sz w:val="18"/>
              </w:rPr>
              <w:t>memory </w:t>
            </w:r>
            <w:r>
              <w:rPr>
                <w:color w:val="231F20"/>
                <w:spacing w:val="-4"/>
                <w:sz w:val="18"/>
              </w:rPr>
              <w:t>lost</w:t>
            </w:r>
          </w:p>
        </w:tc>
        <w:tc>
          <w:tcPr>
            <w:tcW w:w="4345" w:type="dxa"/>
            <w:tcBorders>
              <w:left w:val="single" w:sz="18" w:space="0" w:color="231F20"/>
            </w:tcBorders>
          </w:tcPr>
          <w:p>
            <w:pPr>
              <w:pStyle w:val="TableParagraph"/>
              <w:spacing w:before="31"/>
              <w:rPr>
                <w:sz w:val="18"/>
              </w:rPr>
            </w:pPr>
            <w:r>
              <w:rPr>
                <w:color w:val="231F20"/>
                <w:sz w:val="18"/>
              </w:rPr>
              <w:t>Indicates</w:t>
            </w:r>
            <w:r>
              <w:rPr>
                <w:color w:val="231F20"/>
                <w:spacing w:val="3"/>
                <w:sz w:val="18"/>
              </w:rPr>
              <w:t> </w:t>
            </w:r>
            <w:r>
              <w:rPr>
                <w:color w:val="231F20"/>
                <w:sz w:val="18"/>
              </w:rPr>
              <w:t>that</w:t>
            </w:r>
            <w:r>
              <w:rPr>
                <w:color w:val="231F20"/>
                <w:spacing w:val="5"/>
                <w:sz w:val="18"/>
              </w:rPr>
              <w:t> </w:t>
            </w:r>
            <w:r>
              <w:rPr>
                <w:color w:val="231F20"/>
                <w:sz w:val="18"/>
              </w:rPr>
              <w:t>the</w:t>
            </w:r>
            <w:r>
              <w:rPr>
                <w:color w:val="231F20"/>
                <w:spacing w:val="5"/>
                <w:sz w:val="18"/>
              </w:rPr>
              <w:t> </w:t>
            </w:r>
            <w:r>
              <w:rPr>
                <w:color w:val="231F20"/>
                <w:sz w:val="18"/>
              </w:rPr>
              <w:t>nonvolatile</w:t>
            </w:r>
            <w:r>
              <w:rPr>
                <w:color w:val="231F20"/>
                <w:spacing w:val="1"/>
                <w:sz w:val="18"/>
              </w:rPr>
              <w:t> </w:t>
            </w:r>
            <w:r>
              <w:rPr>
                <w:color w:val="231F20"/>
                <w:sz w:val="18"/>
              </w:rPr>
              <w:t>calibration</w:t>
            </w:r>
            <w:r>
              <w:rPr>
                <w:color w:val="231F20"/>
                <w:spacing w:val="3"/>
                <w:sz w:val="18"/>
              </w:rPr>
              <w:t> </w:t>
            </w:r>
            <w:r>
              <w:rPr>
                <w:color w:val="231F20"/>
                <w:sz w:val="18"/>
              </w:rPr>
              <w:t>data</w:t>
            </w:r>
            <w:r>
              <w:rPr>
                <w:color w:val="231F20"/>
                <w:spacing w:val="4"/>
                <w:sz w:val="18"/>
              </w:rPr>
              <w:t> </w:t>
            </w:r>
            <w:r>
              <w:rPr>
                <w:color w:val="231F20"/>
                <w:spacing w:val="-4"/>
                <w:sz w:val="18"/>
              </w:rPr>
              <w:t>used</w:t>
            </w:r>
          </w:p>
          <w:p>
            <w:pPr>
              <w:pStyle w:val="TableParagraph"/>
              <w:spacing w:line="210" w:lineRule="atLeast" w:before="7"/>
              <w:rPr>
                <w:sz w:val="18"/>
              </w:rPr>
            </w:pPr>
            <w:r>
              <w:rPr>
                <w:color w:val="231F20"/>
                <w:sz w:val="18"/>
              </w:rPr>
              <w:t>by the </w:t>
            </w:r>
            <w:r>
              <w:rPr>
                <w:rFonts w:ascii="Symbol" w:hAnsi="Symbol"/>
                <w:color w:val="231F20"/>
                <w:sz w:val="18"/>
              </w:rPr>
              <w:t></w:t>
            </w:r>
            <w:r>
              <w:rPr>
                <w:color w:val="231F20"/>
                <w:sz w:val="18"/>
              </w:rPr>
              <w:t>SAV? command has been lost. Contact </w:t>
            </w:r>
            <w:r>
              <w:rPr>
                <w:color w:val="231F20"/>
                <w:sz w:val="18"/>
              </w:rPr>
              <w:t>your local service center.</w:t>
            </w:r>
          </w:p>
        </w:tc>
      </w:tr>
      <w:tr>
        <w:trPr>
          <w:trHeight w:val="351"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–330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Self-test</w:t>
            </w:r>
            <w:r>
              <w:rPr>
                <w:color w:val="231F20"/>
                <w:spacing w:val="10"/>
                <w:sz w:val="18"/>
              </w:rPr>
              <w:t> </w:t>
            </w:r>
            <w:r>
              <w:rPr>
                <w:color w:val="231F20"/>
                <w:spacing w:val="-2"/>
                <w:sz w:val="18"/>
              </w:rPr>
              <w:t>failed</w:t>
            </w:r>
          </w:p>
        </w:tc>
        <w:tc>
          <w:tcPr>
            <w:tcW w:w="4345" w:type="dxa"/>
            <w:tcBorders>
              <w:left w:val="single" w:sz="18" w:space="0" w:color="231F20"/>
            </w:tcBorders>
          </w:tcPr>
          <w:p>
            <w:pPr>
              <w:pStyle w:val="TableParagraph"/>
              <w:spacing w:before="31"/>
              <w:rPr>
                <w:sz w:val="18"/>
              </w:rPr>
            </w:pPr>
            <w:r>
              <w:rPr>
                <w:color w:val="231F20"/>
                <w:sz w:val="18"/>
              </w:rPr>
              <w:t>Contact</w:t>
            </w:r>
            <w:r>
              <w:rPr>
                <w:color w:val="231F20"/>
                <w:spacing w:val="3"/>
                <w:sz w:val="18"/>
              </w:rPr>
              <w:t> </w:t>
            </w:r>
            <w:r>
              <w:rPr>
                <w:color w:val="231F20"/>
                <w:sz w:val="18"/>
              </w:rPr>
              <w:t>your</w:t>
            </w:r>
            <w:r>
              <w:rPr>
                <w:color w:val="231F20"/>
                <w:spacing w:val="2"/>
                <w:sz w:val="18"/>
              </w:rPr>
              <w:t> </w:t>
            </w:r>
            <w:r>
              <w:rPr>
                <w:color w:val="231F20"/>
                <w:sz w:val="18"/>
              </w:rPr>
              <w:t>local</w:t>
            </w:r>
            <w:r>
              <w:rPr>
                <w:color w:val="231F20"/>
                <w:spacing w:val="3"/>
                <w:sz w:val="18"/>
              </w:rPr>
              <w:t> </w:t>
            </w:r>
            <w:r>
              <w:rPr>
                <w:color w:val="231F20"/>
                <w:sz w:val="18"/>
              </w:rPr>
              <w:t>service</w:t>
            </w:r>
            <w:r>
              <w:rPr>
                <w:color w:val="231F20"/>
                <w:spacing w:val="4"/>
                <w:sz w:val="18"/>
              </w:rPr>
              <w:t> </w:t>
            </w:r>
            <w:r>
              <w:rPr>
                <w:color w:val="231F20"/>
                <w:spacing w:val="-2"/>
                <w:sz w:val="18"/>
              </w:rPr>
              <w:t>center.</w:t>
            </w:r>
          </w:p>
        </w:tc>
      </w:tr>
      <w:tr>
        <w:trPr>
          <w:trHeight w:val="897"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–350</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Queue</w:t>
            </w:r>
            <w:r>
              <w:rPr>
                <w:color w:val="231F20"/>
                <w:spacing w:val="2"/>
                <w:sz w:val="18"/>
              </w:rPr>
              <w:t> </w:t>
            </w:r>
            <w:r>
              <w:rPr>
                <w:color w:val="231F20"/>
                <w:spacing w:val="-2"/>
                <w:sz w:val="18"/>
              </w:rPr>
              <w:t>overflow</w:t>
            </w:r>
          </w:p>
        </w:tc>
        <w:tc>
          <w:tcPr>
            <w:tcW w:w="4345" w:type="dxa"/>
            <w:tcBorders>
              <w:left w:val="single" w:sz="18" w:space="0" w:color="231F20"/>
            </w:tcBorders>
          </w:tcPr>
          <w:p>
            <w:pPr>
              <w:pStyle w:val="TableParagraph"/>
              <w:spacing w:line="220" w:lineRule="atLeast"/>
              <w:ind w:right="81"/>
              <w:jc w:val="both"/>
              <w:rPr>
                <w:sz w:val="18"/>
              </w:rPr>
            </w:pPr>
            <w:r>
              <w:rPr>
                <w:color w:val="231F20"/>
                <w:sz w:val="18"/>
              </w:rPr>
              <w:t>A specific code entered into the queue in lieu of the code that caused the error. This code indicates that there is no room in the queue and an error </w:t>
            </w:r>
            <w:r>
              <w:rPr>
                <w:color w:val="231F20"/>
                <w:sz w:val="18"/>
              </w:rPr>
              <w:t>occurred but was not recorded.</w:t>
            </w:r>
          </w:p>
        </w:tc>
      </w:tr>
    </w:tbl>
    <w:p>
      <w:pPr>
        <w:pStyle w:val="TableParagraph"/>
        <w:spacing w:after="0" w:line="220" w:lineRule="atLeast"/>
        <w:jc w:val="both"/>
        <w:rPr>
          <w:sz w:val="18"/>
        </w:rPr>
        <w:sectPr>
          <w:headerReference w:type="default" r:id="rId216"/>
          <w:headerReference w:type="even" r:id="rId217"/>
          <w:footerReference w:type="default" r:id="rId218"/>
          <w:footerReference w:type="even" r:id="rId219"/>
          <w:pgSz w:w="8420" w:h="11900"/>
          <w:pgMar w:header="158" w:footer="412" w:top="360" w:bottom="600" w:left="283" w:right="425"/>
          <w:pgNumType w:start="11"/>
        </w:sectPr>
      </w:pPr>
    </w:p>
    <w:p>
      <w:pPr>
        <w:pStyle w:val="BodyText"/>
        <w:rPr>
          <w:rFonts w:ascii="Arial"/>
          <w:i/>
          <w:sz w:val="20"/>
        </w:rPr>
      </w:pPr>
    </w:p>
    <w:p>
      <w:pPr>
        <w:pStyle w:val="BodyText"/>
        <w:spacing w:before="196"/>
        <w:rPr>
          <w:rFonts w:ascii="Arial"/>
          <w:i/>
          <w:sz w:val="20"/>
        </w:rPr>
      </w:pPr>
    </w:p>
    <w:tbl>
      <w:tblPr>
        <w:tblW w:w="0" w:type="auto"/>
        <w:jc w:val="left"/>
        <w:tblInd w:w="26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right="120"/>
              <w:jc w:val="center"/>
              <w:rPr>
                <w:rFonts w:ascii="Arial"/>
                <w:b/>
                <w:sz w:val="18"/>
              </w:rPr>
            </w:pPr>
            <w:bookmarkStart w:name="Query, code list 7-12" w:id="418"/>
            <w:bookmarkEnd w:id="418"/>
            <w:r>
              <w:rPr/>
            </w:r>
            <w:bookmarkStart w:name="_bookmark67" w:id="419"/>
            <w:bookmarkEnd w:id="419"/>
            <w:r>
              <w:rPr/>
            </w:r>
            <w:r>
              <w:rPr>
                <w:rFonts w:ascii="Arial"/>
                <w:b/>
                <w:color w:val="231F20"/>
                <w:sz w:val="18"/>
              </w:rPr>
              <w:t>Query</w:t>
            </w:r>
            <w:r>
              <w:rPr>
                <w:rFonts w:ascii="Arial"/>
                <w:b/>
                <w:color w:val="231F20"/>
                <w:spacing w:val="2"/>
                <w:sz w:val="18"/>
              </w:rPr>
              <w:t>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656" w:hRule="atLeast"/>
        </w:trPr>
        <w:tc>
          <w:tcPr>
            <w:tcW w:w="871" w:type="dxa"/>
            <w:tcBorders>
              <w:top w:val="single" w:sz="18" w:space="0" w:color="231F20"/>
              <w:right w:val="single" w:sz="18" w:space="0" w:color="231F20"/>
            </w:tcBorders>
          </w:tcPr>
          <w:p>
            <w:pPr>
              <w:pStyle w:val="TableParagraph"/>
              <w:spacing w:before="67"/>
              <w:ind w:left="59" w:right="30"/>
              <w:jc w:val="center"/>
              <w:rPr>
                <w:sz w:val="18"/>
              </w:rPr>
            </w:pPr>
            <w:r>
              <w:rPr>
                <w:color w:val="231F20"/>
                <w:spacing w:val="-4"/>
                <w:sz w:val="18"/>
              </w:rPr>
              <w:t>–400</w:t>
            </w:r>
          </w:p>
        </w:tc>
        <w:tc>
          <w:tcPr>
            <w:tcW w:w="1737" w:type="dxa"/>
            <w:tcBorders>
              <w:top w:val="single" w:sz="18" w:space="0" w:color="231F20"/>
              <w:left w:val="single" w:sz="18" w:space="0" w:color="231F20"/>
              <w:right w:val="single" w:sz="18" w:space="0" w:color="231F20"/>
            </w:tcBorders>
          </w:tcPr>
          <w:p>
            <w:pPr>
              <w:pStyle w:val="TableParagraph"/>
              <w:spacing w:before="11"/>
              <w:rPr>
                <w:sz w:val="18"/>
              </w:rPr>
            </w:pPr>
            <w:r>
              <w:rPr>
                <w:color w:val="231F20"/>
                <w:sz w:val="18"/>
              </w:rPr>
              <w:t>Query</w:t>
            </w:r>
            <w:r>
              <w:rPr>
                <w:color w:val="231F20"/>
                <w:spacing w:val="1"/>
                <w:sz w:val="18"/>
              </w:rPr>
              <w:t> </w:t>
            </w:r>
            <w:r>
              <w:rPr>
                <w:color w:val="231F20"/>
                <w:spacing w:val="-2"/>
                <w:sz w:val="18"/>
              </w:rPr>
              <w:t>error</w:t>
            </w:r>
          </w:p>
        </w:tc>
        <w:tc>
          <w:tcPr>
            <w:tcW w:w="4345" w:type="dxa"/>
            <w:tcBorders>
              <w:top w:val="single" w:sz="18" w:space="0" w:color="231F20"/>
              <w:left w:val="single" w:sz="18" w:space="0" w:color="231F20"/>
            </w:tcBorders>
          </w:tcPr>
          <w:p>
            <w:pPr>
              <w:pStyle w:val="TableParagraph"/>
              <w:spacing w:line="220" w:lineRule="exact"/>
              <w:ind w:right="87"/>
              <w:rPr>
                <w:sz w:val="18"/>
              </w:rPr>
            </w:pPr>
            <w:r>
              <w:rPr>
                <w:color w:val="231F20"/>
                <w:sz w:val="18"/>
              </w:rPr>
              <w:t>This code indicates only that a Query Error as </w:t>
            </w:r>
            <w:r>
              <w:rPr>
                <w:color w:val="231F20"/>
                <w:sz w:val="18"/>
              </w:rPr>
              <w:t>de- fined in IEEE-488.2, 11.5.1.1.7 and 6.3 has oc- </w:t>
            </w:r>
            <w:r>
              <w:rPr>
                <w:color w:val="231F20"/>
                <w:spacing w:val="-2"/>
                <w:sz w:val="18"/>
              </w:rPr>
              <w:t>curred.</w:t>
            </w:r>
          </w:p>
        </w:tc>
      </w:tr>
      <w:tr>
        <w:trPr>
          <w:trHeight w:val="891" w:hRule="atLeast"/>
        </w:trPr>
        <w:tc>
          <w:tcPr>
            <w:tcW w:w="871" w:type="dxa"/>
            <w:vMerge w:val="restart"/>
            <w:tcBorders>
              <w:right w:val="single" w:sz="18" w:space="0" w:color="231F20"/>
            </w:tcBorders>
          </w:tcPr>
          <w:p>
            <w:pPr>
              <w:pStyle w:val="TableParagraph"/>
              <w:spacing w:before="84"/>
              <w:ind w:left="237"/>
              <w:rPr>
                <w:sz w:val="18"/>
              </w:rPr>
            </w:pPr>
            <w:r>
              <w:rPr>
                <w:color w:val="231F20"/>
                <w:spacing w:val="-4"/>
                <w:sz w:val="18"/>
              </w:rPr>
              <w:t>–410</w:t>
            </w:r>
          </w:p>
        </w:tc>
        <w:tc>
          <w:tcPr>
            <w:tcW w:w="1737" w:type="dxa"/>
            <w:tcBorders>
              <w:left w:val="single" w:sz="18" w:space="0" w:color="231F20"/>
              <w:right w:val="single" w:sz="18" w:space="0" w:color="231F20"/>
            </w:tcBorders>
          </w:tcPr>
          <w:p>
            <w:pPr>
              <w:pStyle w:val="TableParagraph"/>
              <w:spacing w:line="254" w:lineRule="auto" w:before="27"/>
              <w:rPr>
                <w:sz w:val="18"/>
              </w:rPr>
            </w:pPr>
            <w:r>
              <w:rPr>
                <w:color w:val="231F20"/>
                <w:spacing w:val="-2"/>
                <w:sz w:val="18"/>
              </w:rPr>
              <w:t>Query INTERRUPTED</w:t>
            </w:r>
          </w:p>
        </w:tc>
        <w:tc>
          <w:tcPr>
            <w:tcW w:w="4345" w:type="dxa"/>
            <w:tcBorders>
              <w:left w:val="single" w:sz="18" w:space="0" w:color="231F20"/>
            </w:tcBorders>
          </w:tcPr>
          <w:p>
            <w:pPr>
              <w:pStyle w:val="TableParagraph"/>
              <w:spacing w:line="220" w:lineRule="atLeast"/>
              <w:ind w:right="87"/>
              <w:rPr>
                <w:sz w:val="18"/>
              </w:rPr>
            </w:pPr>
            <w:r>
              <w:rPr>
                <w:color w:val="231F20"/>
                <w:sz w:val="18"/>
              </w:rPr>
              <w:t>Indicates that a condition causing an INTER- RUPTED Query error occurred (see IEEE-488.2, 6.3.2.3); for example, a query was followed</w:t>
            </w:r>
            <w:r>
              <w:rPr>
                <w:color w:val="231F20"/>
                <w:spacing w:val="-1"/>
                <w:sz w:val="18"/>
              </w:rPr>
              <w:t> </w:t>
            </w:r>
            <w:r>
              <w:rPr>
                <w:color w:val="231F20"/>
                <w:sz w:val="18"/>
              </w:rPr>
              <w:t>by </w:t>
            </w:r>
            <w:r>
              <w:rPr>
                <w:color w:val="231F20"/>
                <w:sz w:val="18"/>
              </w:rPr>
              <w:t>DAB or GET before a response was completely sent.</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Query INTER- RUPTED;</w:t>
            </w:r>
            <w:r>
              <w:rPr>
                <w:color w:val="231F20"/>
                <w:spacing w:val="-8"/>
                <w:sz w:val="18"/>
              </w:rPr>
              <w:t> </w:t>
            </w:r>
            <w:r>
              <w:rPr>
                <w:color w:val="231F20"/>
                <w:sz w:val="18"/>
              </w:rPr>
              <w:t>in</w:t>
            </w:r>
            <w:r>
              <w:rPr>
                <w:color w:val="231F20"/>
                <w:spacing w:val="-9"/>
                <w:sz w:val="18"/>
              </w:rPr>
              <w:t> </w:t>
            </w:r>
            <w:r>
              <w:rPr>
                <w:color w:val="231F20"/>
                <w:sz w:val="18"/>
              </w:rPr>
              <w:t>send </w:t>
            </w:r>
            <w:r>
              <w:rPr>
                <w:color w:val="231F20"/>
                <w:spacing w:val="-2"/>
                <w:sz w:val="18"/>
              </w:rPr>
              <w:t>state</w:t>
            </w:r>
          </w:p>
        </w:tc>
        <w:tc>
          <w:tcPr>
            <w:tcW w:w="4345" w:type="dxa"/>
            <w:vMerge w:val="restart"/>
            <w:tcBorders>
              <w:left w:val="single" w:sz="18" w:space="0" w:color="231F20"/>
            </w:tcBorders>
          </w:tcPr>
          <w:p>
            <w:pPr>
              <w:pStyle w:val="TableParagraph"/>
              <w:spacing w:line="254" w:lineRule="auto" w:before="31"/>
              <w:rPr>
                <w:sz w:val="18"/>
              </w:rPr>
            </w:pPr>
            <w:r>
              <w:rPr>
                <w:color w:val="231F20"/>
                <w:sz w:val="18"/>
              </w:rPr>
              <w:t>The additional</w:t>
            </w:r>
            <w:r>
              <w:rPr>
                <w:color w:val="231F20"/>
                <w:spacing w:val="-1"/>
                <w:sz w:val="18"/>
              </w:rPr>
              <w:t> </w:t>
            </w:r>
            <w:r>
              <w:rPr>
                <w:color w:val="231F20"/>
                <w:sz w:val="18"/>
              </w:rPr>
              <w:t>information indicates the IEEE-</w:t>
            </w:r>
            <w:r>
              <w:rPr>
                <w:color w:val="231F20"/>
                <w:sz w:val="18"/>
              </w:rPr>
              <w:t>488.2 message</w:t>
            </w:r>
            <w:r>
              <w:rPr>
                <w:color w:val="231F20"/>
                <w:spacing w:val="4"/>
                <w:sz w:val="18"/>
              </w:rPr>
              <w:t> </w:t>
            </w:r>
            <w:r>
              <w:rPr>
                <w:color w:val="231F20"/>
                <w:sz w:val="18"/>
              </w:rPr>
              <w:t>exchange</w:t>
            </w:r>
            <w:r>
              <w:rPr>
                <w:color w:val="231F20"/>
                <w:spacing w:val="2"/>
                <w:sz w:val="18"/>
              </w:rPr>
              <w:t> </w:t>
            </w:r>
            <w:r>
              <w:rPr>
                <w:color w:val="231F20"/>
                <w:sz w:val="18"/>
              </w:rPr>
              <w:t>state</w:t>
            </w:r>
            <w:r>
              <w:rPr>
                <w:color w:val="231F20"/>
                <w:spacing w:val="6"/>
                <w:sz w:val="18"/>
              </w:rPr>
              <w:t> </w:t>
            </w:r>
            <w:r>
              <w:rPr>
                <w:color w:val="231F20"/>
                <w:sz w:val="18"/>
              </w:rPr>
              <w:t>where</w:t>
            </w:r>
            <w:r>
              <w:rPr>
                <w:color w:val="231F20"/>
                <w:spacing w:val="1"/>
                <w:sz w:val="18"/>
              </w:rPr>
              <w:t> </w:t>
            </w:r>
            <w:r>
              <w:rPr>
                <w:color w:val="231F20"/>
                <w:sz w:val="18"/>
              </w:rPr>
              <w:t>the</w:t>
            </w:r>
            <w:r>
              <w:rPr>
                <w:color w:val="231F20"/>
                <w:spacing w:val="5"/>
                <w:sz w:val="18"/>
              </w:rPr>
              <w:t> </w:t>
            </w:r>
            <w:r>
              <w:rPr>
                <w:color w:val="231F20"/>
                <w:sz w:val="18"/>
              </w:rPr>
              <w:t>error</w:t>
            </w:r>
            <w:r>
              <w:rPr>
                <w:color w:val="231F20"/>
                <w:spacing w:val="5"/>
                <w:sz w:val="18"/>
              </w:rPr>
              <w:t> </w:t>
            </w:r>
            <w:r>
              <w:rPr>
                <w:color w:val="231F20"/>
                <w:spacing w:val="-2"/>
                <w:sz w:val="18"/>
              </w:rPr>
              <w:t>occurred.</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Query INTER- RUPTED;</w:t>
            </w:r>
            <w:r>
              <w:rPr>
                <w:color w:val="231F20"/>
                <w:spacing w:val="-8"/>
                <w:sz w:val="18"/>
              </w:rPr>
              <w:t> </w:t>
            </w:r>
            <w:r>
              <w:rPr>
                <w:color w:val="231F20"/>
                <w:sz w:val="18"/>
              </w:rPr>
              <w:t>in</w:t>
            </w:r>
            <w:r>
              <w:rPr>
                <w:color w:val="231F20"/>
                <w:spacing w:val="-9"/>
                <w:sz w:val="18"/>
              </w:rPr>
              <w:t> </w:t>
            </w:r>
            <w:r>
              <w:rPr>
                <w:color w:val="231F20"/>
                <w:sz w:val="18"/>
              </w:rPr>
              <w:t>query </w:t>
            </w:r>
            <w:r>
              <w:rPr>
                <w:color w:val="231F20"/>
                <w:spacing w:val="-2"/>
                <w:sz w:val="18"/>
              </w:rPr>
              <w:t>state</w:t>
            </w:r>
          </w:p>
        </w:tc>
        <w:tc>
          <w:tcPr>
            <w:tcW w:w="4345" w:type="dxa"/>
            <w:vMerge/>
            <w:tcBorders>
              <w:top w:val="nil"/>
              <w:left w:val="single" w:sz="18" w:space="0" w:color="231F20"/>
            </w:tcBorders>
          </w:tcPr>
          <w:p>
            <w:pPr>
              <w:rPr>
                <w:sz w:val="2"/>
                <w:szCs w:val="2"/>
              </w:rPr>
            </w:pP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Query INTER- RUPTED;</w:t>
            </w:r>
            <w:r>
              <w:rPr>
                <w:color w:val="231F20"/>
                <w:spacing w:val="-9"/>
                <w:sz w:val="18"/>
              </w:rPr>
              <w:t> </w:t>
            </w:r>
            <w:r>
              <w:rPr>
                <w:color w:val="231F20"/>
                <w:sz w:val="18"/>
              </w:rPr>
              <w:t>in</w:t>
            </w:r>
            <w:r>
              <w:rPr>
                <w:color w:val="231F20"/>
                <w:spacing w:val="-10"/>
                <w:sz w:val="18"/>
              </w:rPr>
              <w:t> </w:t>
            </w:r>
            <w:r>
              <w:rPr>
                <w:color w:val="231F20"/>
                <w:sz w:val="18"/>
              </w:rPr>
              <w:t>re- sponse state</w:t>
            </w:r>
          </w:p>
        </w:tc>
        <w:tc>
          <w:tcPr>
            <w:tcW w:w="4345" w:type="dxa"/>
            <w:vMerge/>
            <w:tcBorders>
              <w:top w:val="nil"/>
              <w:left w:val="single" w:sz="18" w:space="0" w:color="231F20"/>
            </w:tcBorders>
          </w:tcPr>
          <w:p>
            <w:pPr>
              <w:rPr>
                <w:sz w:val="2"/>
                <w:szCs w:val="2"/>
              </w:rPr>
            </w:pPr>
          </w:p>
        </w:tc>
      </w:tr>
      <w:tr>
        <w:trPr>
          <w:trHeight w:val="1114" w:hRule="atLeast"/>
        </w:trPr>
        <w:tc>
          <w:tcPr>
            <w:tcW w:w="871" w:type="dxa"/>
            <w:vMerge w:val="restart"/>
            <w:tcBorders>
              <w:right w:val="single" w:sz="18" w:space="0" w:color="231F20"/>
            </w:tcBorders>
          </w:tcPr>
          <w:p>
            <w:pPr>
              <w:pStyle w:val="TableParagraph"/>
              <w:spacing w:before="87"/>
              <w:ind w:left="237"/>
              <w:rPr>
                <w:sz w:val="18"/>
              </w:rPr>
            </w:pPr>
            <w:r>
              <w:rPr>
                <w:color w:val="231F20"/>
                <w:spacing w:val="-4"/>
                <w:sz w:val="18"/>
              </w:rPr>
              <w:t>–420</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pacing w:val="-2"/>
                <w:sz w:val="18"/>
              </w:rPr>
              <w:t>Query UNTERMINATED</w:t>
            </w:r>
          </w:p>
        </w:tc>
        <w:tc>
          <w:tcPr>
            <w:tcW w:w="4345" w:type="dxa"/>
            <w:tcBorders>
              <w:left w:val="single" w:sz="18" w:space="0" w:color="231F20"/>
            </w:tcBorders>
          </w:tcPr>
          <w:p>
            <w:pPr>
              <w:pStyle w:val="TableParagraph"/>
              <w:spacing w:line="254" w:lineRule="auto" w:before="31"/>
              <w:rPr>
                <w:sz w:val="18"/>
              </w:rPr>
            </w:pPr>
            <w:r>
              <w:rPr>
                <w:color w:val="231F20"/>
                <w:sz w:val="18"/>
              </w:rPr>
              <w:t>Indicates that a condition causing an UNTERMINATED Query</w:t>
            </w:r>
            <w:r>
              <w:rPr>
                <w:color w:val="231F20"/>
                <w:spacing w:val="-2"/>
                <w:sz w:val="18"/>
              </w:rPr>
              <w:t> </w:t>
            </w:r>
            <w:r>
              <w:rPr>
                <w:color w:val="231F20"/>
                <w:sz w:val="18"/>
              </w:rPr>
              <w:t>error occurred</w:t>
            </w:r>
            <w:r>
              <w:rPr>
                <w:color w:val="231F20"/>
                <w:spacing w:val="-1"/>
                <w:sz w:val="18"/>
              </w:rPr>
              <w:t> </w:t>
            </w:r>
            <w:r>
              <w:rPr>
                <w:color w:val="231F20"/>
                <w:sz w:val="18"/>
              </w:rPr>
              <w:t>(see</w:t>
            </w:r>
          </w:p>
          <w:p>
            <w:pPr>
              <w:pStyle w:val="TableParagraph"/>
              <w:spacing w:line="254" w:lineRule="auto"/>
              <w:rPr>
                <w:sz w:val="18"/>
              </w:rPr>
            </w:pPr>
            <w:r>
              <w:rPr>
                <w:color w:val="231F20"/>
                <w:sz w:val="18"/>
              </w:rPr>
              <w:t>IEEE-488.2, 6.3.2.2); for example, the counter was addressed</w:t>
            </w:r>
            <w:r>
              <w:rPr>
                <w:color w:val="231F20"/>
                <w:spacing w:val="-2"/>
                <w:sz w:val="18"/>
              </w:rPr>
              <w:t> </w:t>
            </w:r>
            <w:r>
              <w:rPr>
                <w:color w:val="231F20"/>
                <w:sz w:val="18"/>
              </w:rPr>
              <w:t>to</w:t>
            </w:r>
            <w:r>
              <w:rPr>
                <w:color w:val="231F20"/>
                <w:spacing w:val="2"/>
                <w:sz w:val="18"/>
              </w:rPr>
              <w:t> </w:t>
            </w:r>
            <w:r>
              <w:rPr>
                <w:color w:val="231F20"/>
                <w:sz w:val="18"/>
              </w:rPr>
              <w:t>talk and</w:t>
            </w:r>
            <w:r>
              <w:rPr>
                <w:color w:val="231F20"/>
                <w:spacing w:val="1"/>
                <w:sz w:val="18"/>
              </w:rPr>
              <w:t> </w:t>
            </w:r>
            <w:r>
              <w:rPr>
                <w:color w:val="231F20"/>
                <w:sz w:val="18"/>
              </w:rPr>
              <w:t>an incomplete</w:t>
            </w:r>
            <w:r>
              <w:rPr>
                <w:color w:val="231F20"/>
                <w:spacing w:val="-1"/>
                <w:sz w:val="18"/>
              </w:rPr>
              <w:t> </w:t>
            </w:r>
            <w:r>
              <w:rPr>
                <w:color w:val="231F20"/>
                <w:sz w:val="18"/>
              </w:rPr>
              <w:t>program </w:t>
            </w:r>
            <w:r>
              <w:rPr>
                <w:color w:val="231F20"/>
                <w:spacing w:val="-4"/>
                <w:sz w:val="18"/>
              </w:rPr>
              <w:t>mes-</w:t>
            </w:r>
          </w:p>
          <w:p>
            <w:pPr>
              <w:pStyle w:val="TableParagraph"/>
              <w:spacing w:line="187" w:lineRule="exact"/>
              <w:rPr>
                <w:sz w:val="18"/>
              </w:rPr>
            </w:pPr>
            <w:r>
              <w:rPr>
                <w:color w:val="231F20"/>
                <w:sz w:val="18"/>
              </w:rPr>
              <w:t>sage</w:t>
            </w:r>
            <w:r>
              <w:rPr>
                <w:color w:val="231F20"/>
                <w:spacing w:val="5"/>
                <w:sz w:val="18"/>
              </w:rPr>
              <w:t> </w:t>
            </w:r>
            <w:r>
              <w:rPr>
                <w:color w:val="231F20"/>
                <w:sz w:val="18"/>
              </w:rPr>
              <w:t>was</w:t>
            </w:r>
            <w:r>
              <w:rPr>
                <w:color w:val="231F20"/>
                <w:spacing w:val="2"/>
                <w:sz w:val="18"/>
              </w:rPr>
              <w:t> </w:t>
            </w:r>
            <w:r>
              <w:rPr>
                <w:color w:val="231F20"/>
                <w:spacing w:val="-2"/>
                <w:sz w:val="18"/>
              </w:rPr>
              <w:t>received.</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pacing w:val="-2"/>
                <w:sz w:val="18"/>
              </w:rPr>
              <w:t>Query UNTERMINATED;</w:t>
            </w:r>
          </w:p>
          <w:p>
            <w:pPr>
              <w:pStyle w:val="TableParagraph"/>
              <w:spacing w:line="187" w:lineRule="exact"/>
              <w:rPr>
                <w:sz w:val="18"/>
              </w:rPr>
            </w:pPr>
            <w:r>
              <w:rPr>
                <w:color w:val="231F20"/>
                <w:sz w:val="18"/>
              </w:rPr>
              <w:t>in</w:t>
            </w:r>
            <w:r>
              <w:rPr>
                <w:color w:val="231F20"/>
                <w:spacing w:val="6"/>
                <w:sz w:val="18"/>
              </w:rPr>
              <w:t> </w:t>
            </w:r>
            <w:r>
              <w:rPr>
                <w:color w:val="231F20"/>
                <w:sz w:val="18"/>
              </w:rPr>
              <w:t>idle</w:t>
            </w:r>
            <w:r>
              <w:rPr>
                <w:color w:val="231F20"/>
                <w:spacing w:val="6"/>
                <w:sz w:val="18"/>
              </w:rPr>
              <w:t> </w:t>
            </w:r>
            <w:r>
              <w:rPr>
                <w:color w:val="231F20"/>
                <w:spacing w:val="-4"/>
                <w:sz w:val="18"/>
              </w:rPr>
              <w:t>state</w:t>
            </w:r>
          </w:p>
        </w:tc>
        <w:tc>
          <w:tcPr>
            <w:tcW w:w="4345" w:type="dxa"/>
            <w:vMerge w:val="restart"/>
            <w:tcBorders>
              <w:left w:val="single" w:sz="18" w:space="0" w:color="231F20"/>
            </w:tcBorders>
          </w:tcPr>
          <w:p>
            <w:pPr>
              <w:pStyle w:val="TableParagraph"/>
              <w:spacing w:line="254" w:lineRule="auto" w:before="31"/>
              <w:rPr>
                <w:sz w:val="18"/>
              </w:rPr>
            </w:pPr>
            <w:r>
              <w:rPr>
                <w:color w:val="231F20"/>
                <w:sz w:val="18"/>
              </w:rPr>
              <w:t>The additional</w:t>
            </w:r>
            <w:r>
              <w:rPr>
                <w:color w:val="231F20"/>
                <w:spacing w:val="-1"/>
                <w:sz w:val="18"/>
              </w:rPr>
              <w:t> </w:t>
            </w:r>
            <w:r>
              <w:rPr>
                <w:color w:val="231F20"/>
                <w:sz w:val="18"/>
              </w:rPr>
              <w:t>information indicates the IEEE-</w:t>
            </w:r>
            <w:r>
              <w:rPr>
                <w:color w:val="231F20"/>
                <w:sz w:val="18"/>
              </w:rPr>
              <w:t>488.2 message exchange state where the error occurred</w:t>
            </w: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pacing w:val="-2"/>
                <w:sz w:val="18"/>
              </w:rPr>
              <w:t>Query UNTERMINATED;</w:t>
            </w:r>
          </w:p>
          <w:p>
            <w:pPr>
              <w:pStyle w:val="TableParagraph"/>
              <w:spacing w:line="187" w:lineRule="exact"/>
              <w:rPr>
                <w:sz w:val="18"/>
              </w:rPr>
            </w:pPr>
            <w:r>
              <w:rPr>
                <w:color w:val="231F20"/>
                <w:sz w:val="18"/>
              </w:rPr>
              <w:t>in</w:t>
            </w:r>
            <w:r>
              <w:rPr>
                <w:color w:val="231F20"/>
                <w:spacing w:val="4"/>
                <w:sz w:val="18"/>
              </w:rPr>
              <w:t> </w:t>
            </w:r>
            <w:r>
              <w:rPr>
                <w:color w:val="231F20"/>
                <w:sz w:val="18"/>
              </w:rPr>
              <w:t>read</w:t>
            </w:r>
            <w:r>
              <w:rPr>
                <w:color w:val="231F20"/>
                <w:spacing w:val="7"/>
                <w:sz w:val="18"/>
              </w:rPr>
              <w:t> </w:t>
            </w:r>
            <w:r>
              <w:rPr>
                <w:color w:val="231F20"/>
                <w:spacing w:val="-2"/>
                <w:sz w:val="18"/>
              </w:rPr>
              <w:t>state</w:t>
            </w:r>
          </w:p>
        </w:tc>
        <w:tc>
          <w:tcPr>
            <w:tcW w:w="4345" w:type="dxa"/>
            <w:vMerge/>
            <w:tcBorders>
              <w:top w:val="nil"/>
              <w:left w:val="single" w:sz="18" w:space="0" w:color="231F20"/>
            </w:tcBorders>
          </w:tcPr>
          <w:p>
            <w:pPr>
              <w:rPr>
                <w:sz w:val="2"/>
                <w:szCs w:val="2"/>
              </w:rPr>
            </w:pPr>
          </w:p>
        </w:tc>
      </w:tr>
      <w:tr>
        <w:trPr>
          <w:trHeight w:val="676" w:hRule="atLeast"/>
        </w:trPr>
        <w:tc>
          <w:tcPr>
            <w:tcW w:w="871" w:type="dxa"/>
            <w:vMerge/>
            <w:tcBorders>
              <w:top w:val="nil"/>
              <w:right w:val="single" w:sz="18" w:space="0" w:color="231F20"/>
            </w:tcBorders>
          </w:tcPr>
          <w:p>
            <w:pPr>
              <w:rPr>
                <w:sz w:val="2"/>
                <w:szCs w:val="2"/>
              </w:rPr>
            </w:pP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pacing w:val="-2"/>
                <w:sz w:val="18"/>
              </w:rPr>
              <w:t>Query UNTERMINATED;</w:t>
            </w:r>
          </w:p>
          <w:p>
            <w:pPr>
              <w:pStyle w:val="TableParagraph"/>
              <w:spacing w:line="187" w:lineRule="exact"/>
              <w:rPr>
                <w:sz w:val="18"/>
              </w:rPr>
            </w:pPr>
            <w:r>
              <w:rPr>
                <w:color w:val="231F20"/>
                <w:sz w:val="18"/>
              </w:rPr>
              <w:t>in</w:t>
            </w:r>
            <w:r>
              <w:rPr>
                <w:color w:val="231F20"/>
                <w:spacing w:val="6"/>
                <w:sz w:val="18"/>
              </w:rPr>
              <w:t> </w:t>
            </w:r>
            <w:r>
              <w:rPr>
                <w:color w:val="231F20"/>
                <w:sz w:val="18"/>
              </w:rPr>
              <w:t>send</w:t>
            </w:r>
            <w:r>
              <w:rPr>
                <w:color w:val="231F20"/>
                <w:spacing w:val="6"/>
                <w:sz w:val="18"/>
              </w:rPr>
              <w:t> </w:t>
            </w:r>
            <w:r>
              <w:rPr>
                <w:color w:val="231F20"/>
                <w:spacing w:val="-2"/>
                <w:sz w:val="18"/>
              </w:rPr>
              <w:t>state</w:t>
            </w:r>
          </w:p>
        </w:tc>
        <w:tc>
          <w:tcPr>
            <w:tcW w:w="4345" w:type="dxa"/>
            <w:vMerge/>
            <w:tcBorders>
              <w:top w:val="nil"/>
              <w:left w:val="single" w:sz="18" w:space="0" w:color="231F20"/>
            </w:tcBorders>
          </w:tcPr>
          <w:p>
            <w:pPr>
              <w:rPr>
                <w:sz w:val="2"/>
                <w:szCs w:val="2"/>
              </w:rPr>
            </w:pPr>
          </w:p>
        </w:tc>
      </w:tr>
      <w:tr>
        <w:trPr>
          <w:trHeight w:val="895"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–430</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pacing w:val="-2"/>
                <w:sz w:val="18"/>
              </w:rPr>
              <w:t>Query DEADLOCKED</w:t>
            </w:r>
          </w:p>
        </w:tc>
        <w:tc>
          <w:tcPr>
            <w:tcW w:w="4345" w:type="dxa"/>
            <w:tcBorders>
              <w:left w:val="single" w:sz="18" w:space="0" w:color="231F20"/>
            </w:tcBorders>
          </w:tcPr>
          <w:p>
            <w:pPr>
              <w:pStyle w:val="TableParagraph"/>
              <w:spacing w:line="220" w:lineRule="atLeast"/>
              <w:rPr>
                <w:sz w:val="18"/>
              </w:rPr>
            </w:pPr>
            <w:r>
              <w:rPr>
                <w:color w:val="231F20"/>
                <w:sz w:val="18"/>
              </w:rPr>
              <w:t>Indicates that a condition causing an </w:t>
            </w:r>
            <w:r>
              <w:rPr>
                <w:color w:val="231F20"/>
                <w:sz w:val="18"/>
              </w:rPr>
              <w:t>DEADLOCKED Query error occurred (see IEEE-488.2, 6.3.1.7); for example, both input buffer and output buffer are full and the counter cannot continue.</w:t>
            </w:r>
          </w:p>
        </w:tc>
      </w:tr>
      <w:tr>
        <w:trPr>
          <w:trHeight w:val="897"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4"/>
                <w:sz w:val="18"/>
              </w:rPr>
              <w:t>–440</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pacing w:val="-2"/>
                <w:sz w:val="18"/>
              </w:rPr>
              <w:t>Query UNTERMINATED</w:t>
            </w:r>
          </w:p>
          <w:p>
            <w:pPr>
              <w:pStyle w:val="TableParagraph"/>
              <w:rPr>
                <w:sz w:val="18"/>
              </w:rPr>
            </w:pPr>
            <w:r>
              <w:rPr>
                <w:color w:val="231F20"/>
                <w:sz w:val="18"/>
              </w:rPr>
              <w:t>after</w:t>
            </w:r>
            <w:r>
              <w:rPr>
                <w:color w:val="231F20"/>
                <w:spacing w:val="6"/>
                <w:sz w:val="18"/>
              </w:rPr>
              <w:t> </w:t>
            </w:r>
            <w:r>
              <w:rPr>
                <w:color w:val="231F20"/>
                <w:sz w:val="18"/>
              </w:rPr>
              <w:t>indefinite</w:t>
            </w:r>
            <w:r>
              <w:rPr>
                <w:color w:val="231F20"/>
                <w:spacing w:val="3"/>
                <w:sz w:val="18"/>
              </w:rPr>
              <w:t> </w:t>
            </w:r>
            <w:r>
              <w:rPr>
                <w:color w:val="231F20"/>
                <w:spacing w:val="-5"/>
                <w:sz w:val="18"/>
              </w:rPr>
              <w:t>re-</w:t>
            </w:r>
          </w:p>
          <w:p>
            <w:pPr>
              <w:pStyle w:val="TableParagraph"/>
              <w:spacing w:line="189" w:lineRule="exact" w:before="12"/>
              <w:rPr>
                <w:sz w:val="18"/>
              </w:rPr>
            </w:pPr>
            <w:r>
              <w:rPr>
                <w:color w:val="231F20"/>
                <w:spacing w:val="-2"/>
                <w:sz w:val="18"/>
              </w:rPr>
              <w:t>sponse</w:t>
            </w:r>
          </w:p>
        </w:tc>
        <w:tc>
          <w:tcPr>
            <w:tcW w:w="4345" w:type="dxa"/>
            <w:tcBorders>
              <w:left w:val="single" w:sz="18" w:space="0" w:color="231F20"/>
            </w:tcBorders>
          </w:tcPr>
          <w:p>
            <w:pPr>
              <w:pStyle w:val="TableParagraph"/>
              <w:spacing w:line="220" w:lineRule="atLeast"/>
              <w:rPr>
                <w:sz w:val="18"/>
              </w:rPr>
            </w:pPr>
            <w:r>
              <w:rPr>
                <w:color w:val="231F20"/>
                <w:sz w:val="18"/>
              </w:rPr>
              <w:t>Indicates that a query was received in the same </w:t>
            </w:r>
            <w:r>
              <w:rPr>
                <w:color w:val="231F20"/>
                <w:sz w:val="18"/>
              </w:rPr>
              <w:t>pro- gram message after an query requesting an indefi- nite response was executed (see IEEE-488.2, </w:t>
            </w:r>
            <w:r>
              <w:rPr>
                <w:color w:val="231F20"/>
                <w:spacing w:val="-2"/>
                <w:sz w:val="18"/>
              </w:rPr>
              <w:t>6.5.7.5.7.)</w:t>
            </w:r>
          </w:p>
        </w:tc>
      </w:tr>
    </w:tbl>
    <w:p>
      <w:pPr>
        <w:pStyle w:val="TableParagraph"/>
        <w:spacing w:after="0" w:line="220" w:lineRule="atLeast"/>
        <w:rPr>
          <w:sz w:val="18"/>
        </w:rPr>
        <w:sectPr>
          <w:pgSz w:w="8420" w:h="11900"/>
          <w:pgMar w:header="158" w:footer="412" w:top="340" w:bottom="600" w:left="283" w:right="425"/>
        </w:sectPr>
      </w:pPr>
    </w:p>
    <w:p>
      <w:pPr>
        <w:pStyle w:val="BodyText"/>
        <w:rPr>
          <w:rFonts w:ascii="Arial"/>
          <w:i/>
          <w:sz w:val="20"/>
        </w:rPr>
      </w:pPr>
    </w:p>
    <w:p>
      <w:pPr>
        <w:pStyle w:val="BodyText"/>
        <w:spacing w:before="190"/>
        <w:rPr>
          <w:rFonts w:ascii="Arial"/>
          <w:i/>
          <w:sz w:val="20"/>
        </w:rPr>
      </w:pPr>
    </w:p>
    <w:tbl>
      <w:tblPr>
        <w:tblW w:w="0" w:type="auto"/>
        <w:jc w:val="left"/>
        <w:tblInd w:w="644"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right="120"/>
              <w:jc w:val="center"/>
              <w:rPr>
                <w:rFonts w:ascii="Arial"/>
                <w:b/>
                <w:sz w:val="18"/>
              </w:rPr>
            </w:pPr>
            <w:bookmarkStart w:name="Device specific, code list 7-13" w:id="420"/>
            <w:bookmarkEnd w:id="420"/>
            <w:r>
              <w:rPr/>
            </w:r>
            <w:bookmarkStart w:name="_bookmark68" w:id="421"/>
            <w:bookmarkEnd w:id="421"/>
            <w:r>
              <w:rPr/>
            </w:r>
            <w:r>
              <w:rPr>
                <w:rFonts w:ascii="Arial"/>
                <w:b/>
                <w:color w:val="231F20"/>
                <w:sz w:val="18"/>
              </w:rPr>
              <w:t>Device</w:t>
            </w:r>
            <w:r>
              <w:rPr>
                <w:rFonts w:ascii="Arial"/>
                <w:b/>
                <w:color w:val="231F20"/>
                <w:spacing w:val="-5"/>
                <w:sz w:val="18"/>
              </w:rPr>
              <w:t> </w:t>
            </w:r>
            <w:r>
              <w:rPr>
                <w:rFonts w:ascii="Arial"/>
                <w:b/>
                <w:color w:val="231F20"/>
                <w:sz w:val="18"/>
              </w:rPr>
              <w:t>specific</w:t>
            </w:r>
            <w:r>
              <w:rPr>
                <w:rFonts w:ascii="Arial"/>
                <w:b/>
                <w:color w:val="231F20"/>
                <w:spacing w:val="1"/>
                <w:sz w:val="18"/>
              </w:rPr>
              <w:t>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656" w:hRule="atLeast"/>
        </w:trPr>
        <w:tc>
          <w:tcPr>
            <w:tcW w:w="871" w:type="dxa"/>
            <w:tcBorders>
              <w:top w:val="single" w:sz="18" w:space="0" w:color="231F20"/>
              <w:right w:val="single" w:sz="18" w:space="0" w:color="231F20"/>
            </w:tcBorders>
          </w:tcPr>
          <w:p>
            <w:pPr>
              <w:pStyle w:val="TableParagraph"/>
              <w:spacing w:before="67"/>
              <w:ind w:left="29" w:right="58"/>
              <w:jc w:val="center"/>
              <w:rPr>
                <w:sz w:val="18"/>
              </w:rPr>
            </w:pPr>
            <w:r>
              <w:rPr>
                <w:color w:val="231F20"/>
                <w:spacing w:val="-2"/>
                <w:sz w:val="18"/>
              </w:rPr>
              <w:t>(1)100</w:t>
            </w:r>
          </w:p>
        </w:tc>
        <w:tc>
          <w:tcPr>
            <w:tcW w:w="1737" w:type="dxa"/>
            <w:tcBorders>
              <w:top w:val="single" w:sz="18" w:space="0" w:color="231F20"/>
              <w:left w:val="single" w:sz="18" w:space="0" w:color="231F20"/>
              <w:right w:val="single" w:sz="18" w:space="0" w:color="231F20"/>
            </w:tcBorders>
          </w:tcPr>
          <w:p>
            <w:pPr>
              <w:pStyle w:val="TableParagraph"/>
              <w:spacing w:line="220" w:lineRule="exact"/>
              <w:rPr>
                <w:sz w:val="18"/>
              </w:rPr>
            </w:pPr>
            <w:r>
              <w:rPr>
                <w:color w:val="231F20"/>
                <w:sz w:val="18"/>
              </w:rPr>
              <w:t>Device operation gave</w:t>
            </w:r>
            <w:r>
              <w:rPr>
                <w:color w:val="231F20"/>
                <w:spacing w:val="-12"/>
                <w:sz w:val="18"/>
              </w:rPr>
              <w:t> </w:t>
            </w:r>
            <w:r>
              <w:rPr>
                <w:color w:val="231F20"/>
                <w:sz w:val="18"/>
              </w:rPr>
              <w:t>floating-</w:t>
            </w:r>
            <w:r>
              <w:rPr>
                <w:color w:val="231F20"/>
                <w:sz w:val="18"/>
              </w:rPr>
              <w:t>point </w:t>
            </w:r>
            <w:r>
              <w:rPr>
                <w:color w:val="231F20"/>
                <w:spacing w:val="-2"/>
                <w:sz w:val="18"/>
              </w:rPr>
              <w:t>underflow</w:t>
            </w:r>
          </w:p>
        </w:tc>
        <w:tc>
          <w:tcPr>
            <w:tcW w:w="4345" w:type="dxa"/>
            <w:tcBorders>
              <w:top w:val="single" w:sz="18" w:space="0" w:color="231F20"/>
              <w:left w:val="single" w:sz="18" w:space="0" w:color="231F20"/>
            </w:tcBorders>
          </w:tcPr>
          <w:p>
            <w:pPr>
              <w:pStyle w:val="TableParagraph"/>
              <w:spacing w:line="254" w:lineRule="auto" w:before="11"/>
              <w:rPr>
                <w:sz w:val="18"/>
              </w:rPr>
            </w:pPr>
            <w:r>
              <w:rPr>
                <w:color w:val="231F20"/>
                <w:sz w:val="18"/>
              </w:rPr>
              <w:t>A floating-point error occurred during a counter </w:t>
            </w:r>
            <w:r>
              <w:rPr>
                <w:color w:val="231F20"/>
                <w:sz w:val="18"/>
              </w:rPr>
              <w:t>op- </w:t>
            </w:r>
            <w:r>
              <w:rPr>
                <w:color w:val="231F20"/>
                <w:spacing w:val="-2"/>
                <w:sz w:val="18"/>
              </w:rPr>
              <w:t>eration.</w:t>
            </w:r>
          </w:p>
        </w:tc>
      </w:tr>
      <w:tr>
        <w:trPr>
          <w:trHeight w:val="672" w:hRule="atLeast"/>
        </w:trPr>
        <w:tc>
          <w:tcPr>
            <w:tcW w:w="871" w:type="dxa"/>
            <w:tcBorders>
              <w:right w:val="single" w:sz="18" w:space="0" w:color="231F20"/>
            </w:tcBorders>
          </w:tcPr>
          <w:p>
            <w:pPr>
              <w:pStyle w:val="TableParagraph"/>
              <w:spacing w:before="84"/>
              <w:ind w:left="29" w:right="58"/>
              <w:jc w:val="center"/>
              <w:rPr>
                <w:sz w:val="18"/>
              </w:rPr>
            </w:pPr>
            <w:r>
              <w:rPr>
                <w:color w:val="231F20"/>
                <w:spacing w:val="-2"/>
                <w:sz w:val="18"/>
              </w:rPr>
              <w:t>(1)101</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Device operation gave</w:t>
            </w:r>
            <w:r>
              <w:rPr>
                <w:color w:val="231F20"/>
                <w:spacing w:val="-12"/>
                <w:sz w:val="18"/>
              </w:rPr>
              <w:t> </w:t>
            </w:r>
            <w:r>
              <w:rPr>
                <w:color w:val="231F20"/>
                <w:sz w:val="18"/>
              </w:rPr>
              <w:t>floating-</w:t>
            </w:r>
            <w:r>
              <w:rPr>
                <w:color w:val="231F20"/>
                <w:sz w:val="18"/>
              </w:rPr>
              <w:t>point </w:t>
            </w:r>
            <w:r>
              <w:rPr>
                <w:color w:val="231F20"/>
                <w:spacing w:val="-2"/>
                <w:sz w:val="18"/>
              </w:rPr>
              <w:t>overflow</w:t>
            </w:r>
          </w:p>
        </w:tc>
        <w:tc>
          <w:tcPr>
            <w:tcW w:w="4345" w:type="dxa"/>
            <w:tcBorders>
              <w:left w:val="single" w:sz="18" w:space="0" w:color="231F20"/>
            </w:tcBorders>
          </w:tcPr>
          <w:p>
            <w:pPr>
              <w:pStyle w:val="TableParagraph"/>
              <w:spacing w:line="254" w:lineRule="auto" w:before="27"/>
              <w:rPr>
                <w:sz w:val="18"/>
              </w:rPr>
            </w:pPr>
            <w:r>
              <w:rPr>
                <w:color w:val="231F20"/>
                <w:sz w:val="18"/>
              </w:rPr>
              <w:t>A floating-point error occurred during a counter </w:t>
            </w:r>
            <w:r>
              <w:rPr>
                <w:color w:val="231F20"/>
                <w:sz w:val="18"/>
              </w:rPr>
              <w:t>op- </w:t>
            </w:r>
            <w:r>
              <w:rPr>
                <w:color w:val="231F20"/>
                <w:spacing w:val="-2"/>
                <w:sz w:val="18"/>
              </w:rPr>
              <w:t>eration.</w:t>
            </w:r>
          </w:p>
        </w:tc>
      </w:tr>
      <w:tr>
        <w:trPr>
          <w:trHeight w:val="67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(1)102</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Device operation gave</w:t>
            </w:r>
            <w:r>
              <w:rPr>
                <w:color w:val="231F20"/>
                <w:spacing w:val="-4"/>
                <w:sz w:val="18"/>
              </w:rPr>
              <w:t> </w:t>
            </w:r>
            <w:r>
              <w:rPr>
                <w:color w:val="231F20"/>
                <w:sz w:val="18"/>
              </w:rPr>
              <w:t>‘not</w:t>
            </w:r>
            <w:r>
              <w:rPr>
                <w:color w:val="231F20"/>
                <w:spacing w:val="-4"/>
                <w:sz w:val="18"/>
              </w:rPr>
              <w:t> </w:t>
            </w:r>
            <w:r>
              <w:rPr>
                <w:color w:val="231F20"/>
                <w:sz w:val="18"/>
              </w:rPr>
              <w:t>a</w:t>
            </w:r>
            <w:r>
              <w:rPr>
                <w:color w:val="231F20"/>
                <w:spacing w:val="-4"/>
                <w:sz w:val="18"/>
              </w:rPr>
              <w:t> </w:t>
            </w:r>
            <w:r>
              <w:rPr>
                <w:color w:val="231F20"/>
                <w:sz w:val="18"/>
              </w:rPr>
              <w:t>number’</w:t>
            </w:r>
          </w:p>
        </w:tc>
        <w:tc>
          <w:tcPr>
            <w:tcW w:w="4345" w:type="dxa"/>
            <w:tcBorders>
              <w:left w:val="single" w:sz="18" w:space="0" w:color="231F20"/>
            </w:tcBorders>
          </w:tcPr>
          <w:p>
            <w:pPr>
              <w:pStyle w:val="TableParagraph"/>
              <w:spacing w:line="254" w:lineRule="auto" w:before="31"/>
              <w:rPr>
                <w:sz w:val="18"/>
              </w:rPr>
            </w:pPr>
            <w:r>
              <w:rPr>
                <w:color w:val="231F20"/>
                <w:sz w:val="18"/>
              </w:rPr>
              <w:t>A floating-point error occurred during a counter </w:t>
            </w:r>
            <w:r>
              <w:rPr>
                <w:color w:val="231F20"/>
                <w:sz w:val="18"/>
              </w:rPr>
              <w:t>op- </w:t>
            </w:r>
            <w:r>
              <w:rPr>
                <w:color w:val="231F20"/>
                <w:spacing w:val="-2"/>
                <w:sz w:val="18"/>
              </w:rPr>
              <w:t>eration.</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(1)110</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Invalid</w:t>
            </w:r>
            <w:r>
              <w:rPr>
                <w:color w:val="231F20"/>
                <w:spacing w:val="-13"/>
                <w:sz w:val="18"/>
              </w:rPr>
              <w:t> </w:t>
            </w:r>
            <w:r>
              <w:rPr>
                <w:color w:val="231F20"/>
                <w:sz w:val="18"/>
              </w:rPr>
              <w:t>measure- ment function</w:t>
            </w:r>
          </w:p>
        </w:tc>
        <w:tc>
          <w:tcPr>
            <w:tcW w:w="4345" w:type="dxa"/>
            <w:tcBorders>
              <w:left w:val="single" w:sz="18" w:space="0" w:color="231F20"/>
            </w:tcBorders>
          </w:tcPr>
          <w:p>
            <w:pPr>
              <w:pStyle w:val="TableParagraph"/>
              <w:spacing w:line="220" w:lineRule="atLeast"/>
              <w:rPr>
                <w:sz w:val="18"/>
              </w:rPr>
            </w:pPr>
            <w:r>
              <w:rPr>
                <w:color w:val="231F20"/>
                <w:sz w:val="18"/>
              </w:rPr>
              <w:t>The counter was requested to set a </w:t>
            </w:r>
            <w:r>
              <w:rPr>
                <w:color w:val="231F20"/>
                <w:sz w:val="18"/>
              </w:rPr>
              <w:t>measurement function it could not make.</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(1)120</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Save/recall</w:t>
            </w:r>
            <w:r>
              <w:rPr>
                <w:color w:val="231F20"/>
                <w:spacing w:val="-13"/>
                <w:sz w:val="18"/>
              </w:rPr>
              <w:t> </w:t>
            </w:r>
            <w:r>
              <w:rPr>
                <w:color w:val="231F20"/>
                <w:sz w:val="18"/>
              </w:rPr>
              <w:t>memory </w:t>
            </w:r>
            <w:r>
              <w:rPr>
                <w:color w:val="231F20"/>
                <w:spacing w:val="-2"/>
                <w:sz w:val="18"/>
              </w:rPr>
              <w:t>protected</w:t>
            </w:r>
          </w:p>
        </w:tc>
        <w:tc>
          <w:tcPr>
            <w:tcW w:w="4345" w:type="dxa"/>
            <w:tcBorders>
              <w:left w:val="single" w:sz="18" w:space="0" w:color="231F20"/>
            </w:tcBorders>
          </w:tcPr>
          <w:p>
            <w:pPr>
              <w:pStyle w:val="TableParagraph"/>
              <w:spacing w:line="220" w:lineRule="atLeast"/>
              <w:ind w:right="87"/>
              <w:rPr>
                <w:sz w:val="18"/>
              </w:rPr>
            </w:pPr>
            <w:r>
              <w:rPr>
                <w:color w:val="231F20"/>
                <w:sz w:val="18"/>
              </w:rPr>
              <w:t>An attempt was made to write in a protected </w:t>
            </w:r>
            <w:r>
              <w:rPr>
                <w:color w:val="231F20"/>
                <w:sz w:val="18"/>
              </w:rPr>
              <w:t>mem- </w:t>
            </w:r>
            <w:r>
              <w:rPr>
                <w:color w:val="231F20"/>
                <w:spacing w:val="-4"/>
                <w:sz w:val="18"/>
              </w:rPr>
              <w:t>ory.</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(1)130</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Unsupported</w:t>
            </w:r>
            <w:r>
              <w:rPr>
                <w:color w:val="231F20"/>
                <w:spacing w:val="-13"/>
                <w:sz w:val="18"/>
              </w:rPr>
              <w:t> </w:t>
            </w:r>
            <w:r>
              <w:rPr>
                <w:color w:val="231F20"/>
                <w:sz w:val="18"/>
              </w:rPr>
              <w:t>com- </w:t>
            </w:r>
            <w:r>
              <w:rPr>
                <w:color w:val="231F20"/>
                <w:spacing w:val="-4"/>
                <w:sz w:val="18"/>
              </w:rPr>
              <w:t>mand</w:t>
            </w:r>
          </w:p>
        </w:tc>
        <w:tc>
          <w:tcPr>
            <w:tcW w:w="4345" w:type="dxa"/>
            <w:vMerge w:val="restart"/>
            <w:tcBorders>
              <w:left w:val="single" w:sz="18" w:space="0" w:color="231F20"/>
            </w:tcBorders>
          </w:tcPr>
          <w:p>
            <w:pPr>
              <w:pStyle w:val="TableParagraph"/>
              <w:spacing w:line="254" w:lineRule="auto" w:before="31"/>
              <w:rPr>
                <w:sz w:val="18"/>
              </w:rPr>
            </w:pPr>
            <w:r>
              <w:rPr>
                <w:color w:val="231F20"/>
                <w:sz w:val="18"/>
              </w:rPr>
              <w:t>Indicates a mismatch between</w:t>
            </w:r>
            <w:r>
              <w:rPr>
                <w:color w:val="231F20"/>
                <w:spacing w:val="-1"/>
                <w:sz w:val="18"/>
              </w:rPr>
              <w:t> </w:t>
            </w:r>
            <w:r>
              <w:rPr>
                <w:color w:val="231F20"/>
                <w:sz w:val="18"/>
              </w:rPr>
              <w:t>bus and counter ca- </w:t>
            </w:r>
            <w:r>
              <w:rPr>
                <w:color w:val="231F20"/>
                <w:spacing w:val="-2"/>
                <w:sz w:val="18"/>
              </w:rPr>
              <w:t>pabilities.</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(1)131</w:t>
            </w:r>
          </w:p>
        </w:tc>
        <w:tc>
          <w:tcPr>
            <w:tcW w:w="1737" w:type="dxa"/>
            <w:tcBorders>
              <w:left w:val="single" w:sz="18" w:space="0" w:color="231F20"/>
              <w:right w:val="single" w:sz="18" w:space="0" w:color="231F20"/>
            </w:tcBorders>
          </w:tcPr>
          <w:p>
            <w:pPr>
              <w:pStyle w:val="TableParagraph"/>
              <w:spacing w:line="220" w:lineRule="atLeast"/>
              <w:ind w:right="236"/>
              <w:rPr>
                <w:sz w:val="18"/>
              </w:rPr>
            </w:pPr>
            <w:r>
              <w:rPr>
                <w:color w:val="231F20"/>
                <w:spacing w:val="-2"/>
                <w:sz w:val="18"/>
              </w:rPr>
              <w:t>Unsupported </w:t>
            </w:r>
            <w:r>
              <w:rPr>
                <w:color w:val="231F20"/>
                <w:spacing w:val="-4"/>
                <w:sz w:val="18"/>
              </w:rPr>
              <w:t>boolean</w:t>
            </w:r>
            <w:r>
              <w:rPr>
                <w:color w:val="231F20"/>
                <w:spacing w:val="-9"/>
                <w:sz w:val="18"/>
              </w:rPr>
              <w:t> </w:t>
            </w:r>
            <w:r>
              <w:rPr>
                <w:color w:val="231F20"/>
                <w:spacing w:val="-4"/>
                <w:sz w:val="18"/>
              </w:rPr>
              <w:t>command</w:t>
            </w:r>
          </w:p>
        </w:tc>
        <w:tc>
          <w:tcPr>
            <w:tcW w:w="4345" w:type="dxa"/>
            <w:vMerge/>
            <w:tcBorders>
              <w:top w:val="nil"/>
              <w:left w:val="single" w:sz="18" w:space="0" w:color="231F20"/>
            </w:tcBorders>
          </w:tcPr>
          <w:p>
            <w:pPr>
              <w:rPr>
                <w:sz w:val="2"/>
                <w:szCs w:val="2"/>
              </w:rPr>
            </w:pPr>
          </w:p>
        </w:tc>
      </w:tr>
      <w:tr>
        <w:trPr>
          <w:trHeight w:val="45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2"/>
                <w:sz w:val="18"/>
              </w:rPr>
              <w:t>(1)132</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Unsupported</w:t>
            </w:r>
            <w:r>
              <w:rPr>
                <w:color w:val="231F20"/>
                <w:spacing w:val="-13"/>
                <w:sz w:val="18"/>
              </w:rPr>
              <w:t> </w:t>
            </w:r>
            <w:r>
              <w:rPr>
                <w:color w:val="231F20"/>
                <w:sz w:val="18"/>
              </w:rPr>
              <w:t>deci- mal command</w:t>
            </w:r>
          </w:p>
        </w:tc>
        <w:tc>
          <w:tcPr>
            <w:tcW w:w="4345" w:type="dxa"/>
            <w:vMerge/>
            <w:tcBorders>
              <w:top w:val="nil"/>
              <w:left w:val="single" w:sz="18" w:space="0" w:color="231F20"/>
            </w:tcBorders>
          </w:tcPr>
          <w:p>
            <w:pPr>
              <w:rPr>
                <w:sz w:val="2"/>
                <w:szCs w:val="2"/>
              </w:rPr>
            </w:pP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(1)133</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Unsupported enu- merated</w:t>
            </w:r>
            <w:r>
              <w:rPr>
                <w:color w:val="231F20"/>
                <w:spacing w:val="2"/>
                <w:sz w:val="18"/>
              </w:rPr>
              <w:t> </w:t>
            </w:r>
            <w:r>
              <w:rPr>
                <w:color w:val="231F20"/>
                <w:spacing w:val="-2"/>
                <w:sz w:val="18"/>
              </w:rPr>
              <w:t>command</w:t>
            </w:r>
          </w:p>
        </w:tc>
        <w:tc>
          <w:tcPr>
            <w:tcW w:w="4345" w:type="dxa"/>
            <w:vMerge/>
            <w:tcBorders>
              <w:top w:val="nil"/>
              <w:left w:val="single" w:sz="18" w:space="0" w:color="231F20"/>
            </w:tcBorders>
          </w:tcPr>
          <w:p>
            <w:pPr>
              <w:rPr>
                <w:sz w:val="2"/>
                <w:szCs w:val="2"/>
              </w:rPr>
            </w:pP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(1)134</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Unsupported</w:t>
            </w:r>
            <w:r>
              <w:rPr>
                <w:color w:val="231F20"/>
                <w:spacing w:val="-13"/>
                <w:sz w:val="18"/>
              </w:rPr>
              <w:t> </w:t>
            </w:r>
            <w:r>
              <w:rPr>
                <w:color w:val="231F20"/>
                <w:sz w:val="18"/>
              </w:rPr>
              <w:t>auto </w:t>
            </w:r>
            <w:r>
              <w:rPr>
                <w:color w:val="231F20"/>
                <w:spacing w:val="-2"/>
                <w:sz w:val="18"/>
              </w:rPr>
              <w:t>command</w:t>
            </w:r>
          </w:p>
        </w:tc>
        <w:tc>
          <w:tcPr>
            <w:tcW w:w="4345" w:type="dxa"/>
            <w:vMerge/>
            <w:tcBorders>
              <w:top w:val="nil"/>
              <w:left w:val="single" w:sz="18" w:space="0" w:color="231F20"/>
            </w:tcBorders>
          </w:tcPr>
          <w:p>
            <w:pPr>
              <w:rPr>
                <w:sz w:val="2"/>
                <w:szCs w:val="2"/>
              </w:rPr>
            </w:pP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(1)135</w:t>
            </w:r>
          </w:p>
        </w:tc>
        <w:tc>
          <w:tcPr>
            <w:tcW w:w="1737" w:type="dxa"/>
            <w:tcBorders>
              <w:left w:val="single" w:sz="18" w:space="0" w:color="231F20"/>
              <w:right w:val="single" w:sz="18" w:space="0" w:color="231F20"/>
            </w:tcBorders>
          </w:tcPr>
          <w:p>
            <w:pPr>
              <w:pStyle w:val="TableParagraph"/>
              <w:spacing w:line="220" w:lineRule="atLeast"/>
              <w:ind w:right="210"/>
              <w:rPr>
                <w:sz w:val="18"/>
              </w:rPr>
            </w:pPr>
            <w:r>
              <w:rPr>
                <w:color w:val="231F20"/>
                <w:spacing w:val="-6"/>
                <w:sz w:val="18"/>
              </w:rPr>
              <w:t>Unsupported</w:t>
            </w:r>
            <w:r>
              <w:rPr>
                <w:color w:val="231F20"/>
                <w:spacing w:val="-7"/>
                <w:sz w:val="18"/>
              </w:rPr>
              <w:t> </w:t>
            </w:r>
            <w:r>
              <w:rPr>
                <w:color w:val="231F20"/>
                <w:spacing w:val="-6"/>
                <w:sz w:val="18"/>
              </w:rPr>
              <w:t>single </w:t>
            </w:r>
            <w:r>
              <w:rPr>
                <w:color w:val="231F20"/>
                <w:sz w:val="18"/>
              </w:rPr>
              <w:t>shot command</w:t>
            </w:r>
          </w:p>
        </w:tc>
        <w:tc>
          <w:tcPr>
            <w:tcW w:w="4345" w:type="dxa"/>
            <w:vMerge/>
            <w:tcBorders>
              <w:top w:val="nil"/>
              <w:left w:val="single" w:sz="18" w:space="0" w:color="231F20"/>
            </w:tcBorders>
          </w:tcPr>
          <w:p>
            <w:pPr>
              <w:rPr>
                <w:sz w:val="2"/>
                <w:szCs w:val="2"/>
              </w:rPr>
            </w:pPr>
          </w:p>
        </w:tc>
      </w:tr>
      <w:tr>
        <w:trPr>
          <w:trHeight w:val="895"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(1)136</w:t>
            </w:r>
          </w:p>
        </w:tc>
        <w:tc>
          <w:tcPr>
            <w:tcW w:w="1737" w:type="dxa"/>
            <w:tcBorders>
              <w:left w:val="single" w:sz="18" w:space="0" w:color="231F20"/>
              <w:right w:val="single" w:sz="18" w:space="0" w:color="231F20"/>
            </w:tcBorders>
          </w:tcPr>
          <w:p>
            <w:pPr>
              <w:pStyle w:val="TableParagraph"/>
              <w:spacing w:line="254" w:lineRule="auto" w:before="31"/>
              <w:ind w:right="68"/>
              <w:rPr>
                <w:sz w:val="18"/>
              </w:rPr>
            </w:pPr>
            <w:r>
              <w:rPr>
                <w:color w:val="231F20"/>
                <w:sz w:val="18"/>
              </w:rPr>
              <w:t>Command queue full;</w:t>
            </w:r>
            <w:r>
              <w:rPr>
                <w:color w:val="231F20"/>
                <w:spacing w:val="-9"/>
                <w:sz w:val="18"/>
              </w:rPr>
              <w:t> </w:t>
            </w:r>
            <w:r>
              <w:rPr>
                <w:color w:val="231F20"/>
                <w:sz w:val="18"/>
              </w:rPr>
              <w:t>last</w:t>
            </w:r>
            <w:r>
              <w:rPr>
                <w:color w:val="231F20"/>
                <w:spacing w:val="-9"/>
                <w:sz w:val="18"/>
              </w:rPr>
              <w:t> </w:t>
            </w:r>
            <w:r>
              <w:rPr>
                <w:color w:val="231F20"/>
                <w:sz w:val="18"/>
              </w:rPr>
              <w:t>command </w:t>
            </w:r>
            <w:r>
              <w:rPr>
                <w:color w:val="231F20"/>
                <w:spacing w:val="-2"/>
                <w:sz w:val="18"/>
              </w:rPr>
              <w:t>discarded</w:t>
            </w:r>
          </w:p>
        </w:tc>
        <w:tc>
          <w:tcPr>
            <w:tcW w:w="4345" w:type="dxa"/>
            <w:tcBorders>
              <w:left w:val="single" w:sz="18" w:space="0" w:color="231F20"/>
            </w:tcBorders>
          </w:tcPr>
          <w:p>
            <w:pPr>
              <w:pStyle w:val="TableParagraph"/>
              <w:spacing w:line="220" w:lineRule="atLeast"/>
              <w:ind w:right="190"/>
              <w:rPr>
                <w:sz w:val="18"/>
              </w:rPr>
            </w:pPr>
            <w:r>
              <w:rPr>
                <w:color w:val="231F20"/>
                <w:sz w:val="18"/>
              </w:rPr>
              <w:t>The counter has an internal command queue with room for about 100 commands. A large number </w:t>
            </w:r>
            <w:r>
              <w:rPr>
                <w:color w:val="231F20"/>
                <w:sz w:val="18"/>
              </w:rPr>
              <w:t>of commands arrived fast without any intervening </w:t>
            </w:r>
            <w:r>
              <w:rPr>
                <w:color w:val="231F20"/>
                <w:spacing w:val="-2"/>
                <w:sz w:val="18"/>
              </w:rPr>
              <w:t>query.</w:t>
            </w:r>
          </w:p>
        </w:tc>
      </w:tr>
      <w:tr>
        <w:trPr>
          <w:trHeight w:val="695"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(1)137</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Inappropriate</w:t>
            </w:r>
            <w:r>
              <w:rPr>
                <w:color w:val="231F20"/>
                <w:spacing w:val="-13"/>
                <w:sz w:val="18"/>
              </w:rPr>
              <w:t> </w:t>
            </w:r>
            <w:r>
              <w:rPr>
                <w:color w:val="231F20"/>
                <w:sz w:val="18"/>
              </w:rPr>
              <w:t>suffix </w:t>
            </w:r>
            <w:r>
              <w:rPr>
                <w:color w:val="231F20"/>
                <w:spacing w:val="-4"/>
                <w:sz w:val="18"/>
              </w:rPr>
              <w:t>unit</w:t>
            </w:r>
          </w:p>
        </w:tc>
        <w:tc>
          <w:tcPr>
            <w:tcW w:w="4345" w:type="dxa"/>
            <w:tcBorders>
              <w:left w:val="single" w:sz="18" w:space="0" w:color="231F20"/>
            </w:tcBorders>
          </w:tcPr>
          <w:p>
            <w:pPr>
              <w:pStyle w:val="TableParagraph"/>
              <w:spacing w:line="254" w:lineRule="auto" w:before="31"/>
              <w:rPr>
                <w:sz w:val="18"/>
              </w:rPr>
            </w:pPr>
            <w:r>
              <w:rPr>
                <w:color w:val="231F20"/>
                <w:sz w:val="18"/>
              </w:rPr>
              <w:t>A suffix unit was not appropriate for the command. Recognized</w:t>
            </w:r>
            <w:r>
              <w:rPr>
                <w:color w:val="231F20"/>
                <w:spacing w:val="3"/>
                <w:sz w:val="18"/>
              </w:rPr>
              <w:t> </w:t>
            </w:r>
            <w:r>
              <w:rPr>
                <w:color w:val="231F20"/>
                <w:sz w:val="18"/>
              </w:rPr>
              <w:t>units</w:t>
            </w:r>
            <w:r>
              <w:rPr>
                <w:color w:val="231F20"/>
                <w:spacing w:val="6"/>
                <w:sz w:val="18"/>
              </w:rPr>
              <w:t> </w:t>
            </w:r>
            <w:r>
              <w:rPr>
                <w:color w:val="231F20"/>
                <w:sz w:val="18"/>
              </w:rPr>
              <w:t>are</w:t>
            </w:r>
            <w:r>
              <w:rPr>
                <w:color w:val="231F20"/>
                <w:spacing w:val="7"/>
                <w:sz w:val="18"/>
              </w:rPr>
              <w:t> </w:t>
            </w:r>
            <w:r>
              <w:rPr>
                <w:color w:val="231F20"/>
                <w:sz w:val="18"/>
              </w:rPr>
              <w:t>Hz</w:t>
            </w:r>
            <w:r>
              <w:rPr>
                <w:color w:val="231F20"/>
                <w:spacing w:val="7"/>
                <w:sz w:val="18"/>
              </w:rPr>
              <w:t> </w:t>
            </w:r>
            <w:r>
              <w:rPr>
                <w:color w:val="231F20"/>
                <w:sz w:val="18"/>
              </w:rPr>
              <w:t>(Hertz),</w:t>
            </w:r>
            <w:r>
              <w:rPr>
                <w:color w:val="231F20"/>
                <w:spacing w:val="8"/>
                <w:sz w:val="18"/>
              </w:rPr>
              <w:t> </w:t>
            </w:r>
            <w:r>
              <w:rPr>
                <w:color w:val="231F20"/>
                <w:sz w:val="18"/>
              </w:rPr>
              <w:t>s</w:t>
            </w:r>
            <w:r>
              <w:rPr>
                <w:color w:val="231F20"/>
                <w:spacing w:val="7"/>
                <w:sz w:val="18"/>
              </w:rPr>
              <w:t> </w:t>
            </w:r>
            <w:r>
              <w:rPr>
                <w:color w:val="231F20"/>
                <w:sz w:val="18"/>
              </w:rPr>
              <w:t>(seconds),</w:t>
            </w:r>
            <w:r>
              <w:rPr>
                <w:color w:val="231F20"/>
                <w:spacing w:val="6"/>
                <w:sz w:val="18"/>
              </w:rPr>
              <w:t> </w:t>
            </w:r>
            <w:r>
              <w:rPr>
                <w:color w:val="231F20"/>
                <w:spacing w:val="-5"/>
                <w:sz w:val="18"/>
              </w:rPr>
              <w:t>Ohm</w:t>
            </w:r>
          </w:p>
          <w:p>
            <w:pPr>
              <w:pStyle w:val="TableParagraph"/>
              <w:spacing w:line="199" w:lineRule="exact" w:before="6"/>
              <w:rPr>
                <w:sz w:val="18"/>
              </w:rPr>
            </w:pPr>
            <w:r>
              <w:rPr>
                <w:color w:val="231F20"/>
                <w:sz w:val="18"/>
              </w:rPr>
              <w:t>(</w:t>
            </w:r>
            <w:r>
              <w:rPr>
                <w:rFonts w:ascii="Symbol" w:hAnsi="Symbol"/>
                <w:color w:val="231F20"/>
                <w:sz w:val="18"/>
              </w:rPr>
              <w:t></w:t>
            </w:r>
            <w:r>
              <w:rPr>
                <w:color w:val="231F20"/>
                <w:sz w:val="18"/>
              </w:rPr>
              <w:t>)</w:t>
            </w:r>
            <w:r>
              <w:rPr>
                <w:color w:val="231F20"/>
                <w:spacing w:val="7"/>
                <w:sz w:val="18"/>
              </w:rPr>
              <w:t> </w:t>
            </w:r>
            <w:r>
              <w:rPr>
                <w:color w:val="231F20"/>
                <w:sz w:val="18"/>
              </w:rPr>
              <w:t>and</w:t>
            </w:r>
            <w:r>
              <w:rPr>
                <w:color w:val="231F20"/>
                <w:spacing w:val="7"/>
                <w:sz w:val="18"/>
              </w:rPr>
              <w:t> </w:t>
            </w:r>
            <w:r>
              <w:rPr>
                <w:color w:val="231F20"/>
                <w:sz w:val="18"/>
              </w:rPr>
              <w:t>V</w:t>
            </w:r>
            <w:r>
              <w:rPr>
                <w:color w:val="231F20"/>
                <w:spacing w:val="7"/>
                <w:sz w:val="18"/>
              </w:rPr>
              <w:t> </w:t>
            </w:r>
            <w:r>
              <w:rPr>
                <w:color w:val="231F20"/>
                <w:spacing w:val="-2"/>
                <w:sz w:val="18"/>
              </w:rPr>
              <w:t>(Volt).</w:t>
            </w:r>
          </w:p>
        </w:tc>
      </w:tr>
      <w:tr>
        <w:trPr>
          <w:trHeight w:val="67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(1)138</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Unexpected com- mand</w:t>
            </w:r>
            <w:r>
              <w:rPr>
                <w:color w:val="231F20"/>
                <w:spacing w:val="-5"/>
                <w:sz w:val="18"/>
              </w:rPr>
              <w:t> </w:t>
            </w:r>
            <w:r>
              <w:rPr>
                <w:color w:val="231F20"/>
                <w:sz w:val="18"/>
              </w:rPr>
              <w:t>to</w:t>
            </w:r>
            <w:r>
              <w:rPr>
                <w:color w:val="231F20"/>
                <w:spacing w:val="-4"/>
                <w:sz w:val="18"/>
              </w:rPr>
              <w:t> </w:t>
            </w:r>
            <w:r>
              <w:rPr>
                <w:color w:val="231F20"/>
                <w:sz w:val="18"/>
              </w:rPr>
              <w:t>device</w:t>
            </w:r>
            <w:r>
              <w:rPr>
                <w:color w:val="231F20"/>
                <w:spacing w:val="-5"/>
                <w:sz w:val="18"/>
              </w:rPr>
              <w:t> </w:t>
            </w:r>
            <w:r>
              <w:rPr>
                <w:color w:val="231F20"/>
                <w:sz w:val="18"/>
              </w:rPr>
              <w:t>exe- </w:t>
            </w:r>
            <w:r>
              <w:rPr>
                <w:color w:val="231F20"/>
                <w:spacing w:val="-2"/>
                <w:sz w:val="18"/>
              </w:rPr>
              <w:t>cution</w:t>
            </w:r>
          </w:p>
        </w:tc>
        <w:tc>
          <w:tcPr>
            <w:tcW w:w="4345" w:type="dxa"/>
            <w:tcBorders>
              <w:left w:val="single" w:sz="18" w:space="0" w:color="231F20"/>
            </w:tcBorders>
          </w:tcPr>
          <w:p>
            <w:pPr>
              <w:pStyle w:val="TableParagraph"/>
              <w:spacing w:line="254" w:lineRule="auto" w:before="31"/>
              <w:ind w:right="190"/>
              <w:rPr>
                <w:sz w:val="18"/>
              </w:rPr>
            </w:pPr>
            <w:r>
              <w:rPr>
                <w:color w:val="231F20"/>
                <w:sz w:val="18"/>
              </w:rPr>
              <w:t>A command reached counter execution</w:t>
            </w:r>
            <w:r>
              <w:rPr>
                <w:color w:val="231F20"/>
                <w:spacing w:val="-1"/>
                <w:sz w:val="18"/>
              </w:rPr>
              <w:t> </w:t>
            </w:r>
            <w:r>
              <w:rPr>
                <w:color w:val="231F20"/>
                <w:sz w:val="18"/>
              </w:rPr>
              <w:t>which should have been handled by the bus.</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(1)139</w:t>
            </w:r>
          </w:p>
        </w:tc>
        <w:tc>
          <w:tcPr>
            <w:tcW w:w="1737" w:type="dxa"/>
            <w:tcBorders>
              <w:left w:val="single" w:sz="18" w:space="0" w:color="231F20"/>
              <w:right w:val="single" w:sz="18" w:space="0" w:color="231F20"/>
            </w:tcBorders>
          </w:tcPr>
          <w:p>
            <w:pPr>
              <w:pStyle w:val="TableParagraph"/>
              <w:spacing w:line="220" w:lineRule="atLeast"/>
              <w:ind w:right="174"/>
              <w:rPr>
                <w:sz w:val="18"/>
              </w:rPr>
            </w:pPr>
            <w:r>
              <w:rPr>
                <w:color w:val="231F20"/>
                <w:sz w:val="18"/>
              </w:rPr>
              <w:t>Unexpected</w:t>
            </w:r>
            <w:r>
              <w:rPr>
                <w:color w:val="231F20"/>
                <w:spacing w:val="-13"/>
                <w:sz w:val="18"/>
              </w:rPr>
              <w:t> </w:t>
            </w:r>
            <w:r>
              <w:rPr>
                <w:color w:val="231F20"/>
                <w:sz w:val="18"/>
              </w:rPr>
              <w:t>query </w:t>
            </w:r>
            <w:r>
              <w:rPr>
                <w:color w:val="231F20"/>
                <w:spacing w:val="-4"/>
                <w:sz w:val="18"/>
              </w:rPr>
              <w:t>to</w:t>
            </w:r>
            <w:r>
              <w:rPr>
                <w:color w:val="231F20"/>
                <w:spacing w:val="-6"/>
                <w:sz w:val="18"/>
              </w:rPr>
              <w:t> </w:t>
            </w:r>
            <w:r>
              <w:rPr>
                <w:color w:val="231F20"/>
                <w:spacing w:val="-4"/>
                <w:sz w:val="18"/>
              </w:rPr>
              <w:t>device</w:t>
            </w:r>
            <w:r>
              <w:rPr>
                <w:color w:val="231F20"/>
                <w:spacing w:val="-6"/>
                <w:sz w:val="18"/>
              </w:rPr>
              <w:t> execution</w:t>
            </w:r>
          </w:p>
        </w:tc>
        <w:tc>
          <w:tcPr>
            <w:tcW w:w="4345" w:type="dxa"/>
            <w:tcBorders>
              <w:left w:val="single" w:sz="18" w:space="0" w:color="231F20"/>
            </w:tcBorders>
          </w:tcPr>
          <w:p>
            <w:pPr>
              <w:pStyle w:val="TableParagraph"/>
              <w:spacing w:line="220" w:lineRule="atLeast"/>
              <w:ind w:right="87"/>
              <w:rPr>
                <w:sz w:val="18"/>
              </w:rPr>
            </w:pPr>
            <w:r>
              <w:rPr>
                <w:color w:val="231F20"/>
                <w:sz w:val="18"/>
              </w:rPr>
              <w:t>A query reached counter execution which</w:t>
            </w:r>
            <w:r>
              <w:rPr>
                <w:color w:val="231F20"/>
                <w:spacing w:val="-1"/>
                <w:sz w:val="18"/>
              </w:rPr>
              <w:t> </w:t>
            </w:r>
            <w:r>
              <w:rPr>
                <w:color w:val="231F20"/>
                <w:sz w:val="18"/>
              </w:rPr>
              <w:t>should have been handled by the bus.</w:t>
            </w:r>
          </w:p>
        </w:tc>
      </w:tr>
      <w:tr>
        <w:trPr>
          <w:trHeight w:val="459"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(1)150</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Bad</w:t>
            </w:r>
            <w:r>
              <w:rPr>
                <w:color w:val="231F20"/>
                <w:spacing w:val="-11"/>
                <w:sz w:val="18"/>
              </w:rPr>
              <w:t> </w:t>
            </w:r>
            <w:r>
              <w:rPr>
                <w:color w:val="231F20"/>
                <w:sz w:val="18"/>
              </w:rPr>
              <w:t>math</w:t>
            </w:r>
            <w:r>
              <w:rPr>
                <w:color w:val="231F20"/>
                <w:spacing w:val="-11"/>
                <w:sz w:val="18"/>
              </w:rPr>
              <w:t> </w:t>
            </w:r>
            <w:r>
              <w:rPr>
                <w:color w:val="231F20"/>
                <w:sz w:val="18"/>
              </w:rPr>
              <w:t>expres- sion format</w:t>
            </w:r>
          </w:p>
        </w:tc>
        <w:tc>
          <w:tcPr>
            <w:tcW w:w="4345" w:type="dxa"/>
            <w:tcBorders>
              <w:left w:val="single" w:sz="18" w:space="0" w:color="231F20"/>
            </w:tcBorders>
          </w:tcPr>
          <w:p>
            <w:pPr>
              <w:pStyle w:val="TableParagraph"/>
              <w:spacing w:line="220" w:lineRule="atLeast"/>
              <w:rPr>
                <w:sz w:val="18"/>
              </w:rPr>
            </w:pPr>
            <w:r>
              <w:rPr>
                <w:color w:val="231F20"/>
                <w:sz w:val="18"/>
              </w:rPr>
              <w:t>Only a fixed, specific math expression is </w:t>
            </w:r>
            <w:r>
              <w:rPr>
                <w:color w:val="231F20"/>
                <w:sz w:val="18"/>
              </w:rPr>
              <w:t>recognized by the counter, and this was not it.</w:t>
            </w:r>
          </w:p>
        </w:tc>
      </w:tr>
    </w:tbl>
    <w:p>
      <w:pPr>
        <w:pStyle w:val="TableParagraph"/>
        <w:spacing w:after="0" w:line="220" w:lineRule="atLeast"/>
        <w:rPr>
          <w:sz w:val="18"/>
        </w:rPr>
        <w:sectPr>
          <w:headerReference w:type="default" r:id="rId220"/>
          <w:headerReference w:type="even" r:id="rId221"/>
          <w:footerReference w:type="default" r:id="rId222"/>
          <w:footerReference w:type="even" r:id="rId223"/>
          <w:pgSz w:w="8420" w:h="11900"/>
          <w:pgMar w:header="158" w:footer="412" w:top="360" w:bottom="600" w:left="283" w:right="425"/>
          <w:pgNumType w:start="13"/>
        </w:sectPr>
      </w:pPr>
    </w:p>
    <w:p>
      <w:pPr>
        <w:pStyle w:val="BodyText"/>
        <w:rPr>
          <w:rFonts w:ascii="Arial"/>
          <w:i/>
          <w:sz w:val="20"/>
        </w:rPr>
      </w:pPr>
    </w:p>
    <w:p>
      <w:pPr>
        <w:pStyle w:val="BodyText"/>
        <w:spacing w:before="196"/>
        <w:rPr>
          <w:rFonts w:ascii="Arial"/>
          <w:i/>
          <w:sz w:val="20"/>
        </w:rPr>
      </w:pPr>
    </w:p>
    <w:tbl>
      <w:tblPr>
        <w:tblW w:w="0" w:type="auto"/>
        <w:jc w:val="left"/>
        <w:tblInd w:w="26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right="120"/>
              <w:jc w:val="center"/>
              <w:rPr>
                <w:rFonts w:ascii="Arial"/>
                <w:b/>
                <w:sz w:val="18"/>
              </w:rPr>
            </w:pPr>
            <w:r>
              <w:rPr>
                <w:rFonts w:ascii="Arial"/>
                <w:b/>
                <w:color w:val="231F20"/>
                <w:sz w:val="18"/>
              </w:rPr>
              <w:t>Device</w:t>
            </w:r>
            <w:r>
              <w:rPr>
                <w:rFonts w:ascii="Arial"/>
                <w:b/>
                <w:color w:val="231F20"/>
                <w:spacing w:val="-5"/>
                <w:sz w:val="18"/>
              </w:rPr>
              <w:t> </w:t>
            </w:r>
            <w:r>
              <w:rPr>
                <w:rFonts w:ascii="Arial"/>
                <w:b/>
                <w:color w:val="231F20"/>
                <w:sz w:val="18"/>
              </w:rPr>
              <w:t>specific</w:t>
            </w:r>
            <w:r>
              <w:rPr>
                <w:rFonts w:ascii="Arial"/>
                <w:b/>
                <w:color w:val="231F20"/>
                <w:spacing w:val="1"/>
                <w:sz w:val="18"/>
              </w:rPr>
              <w:t>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436" w:hRule="atLeast"/>
        </w:trPr>
        <w:tc>
          <w:tcPr>
            <w:tcW w:w="871" w:type="dxa"/>
            <w:tcBorders>
              <w:top w:val="single" w:sz="18" w:space="0" w:color="231F20"/>
              <w:right w:val="single" w:sz="18" w:space="0" w:color="231F20"/>
            </w:tcBorders>
          </w:tcPr>
          <w:p>
            <w:pPr>
              <w:pStyle w:val="TableParagraph"/>
              <w:spacing w:before="67"/>
              <w:ind w:left="29" w:right="58"/>
              <w:jc w:val="center"/>
              <w:rPr>
                <w:sz w:val="18"/>
              </w:rPr>
            </w:pPr>
            <w:r>
              <w:rPr>
                <w:color w:val="231F20"/>
                <w:spacing w:val="-2"/>
                <w:sz w:val="18"/>
              </w:rPr>
              <w:t>(1)160</w:t>
            </w:r>
          </w:p>
        </w:tc>
        <w:tc>
          <w:tcPr>
            <w:tcW w:w="1737" w:type="dxa"/>
            <w:tcBorders>
              <w:top w:val="single" w:sz="18" w:space="0" w:color="231F20"/>
              <w:left w:val="single" w:sz="18" w:space="0" w:color="231F20"/>
              <w:right w:val="single" w:sz="18" w:space="0" w:color="231F20"/>
            </w:tcBorders>
          </w:tcPr>
          <w:p>
            <w:pPr>
              <w:pStyle w:val="TableParagraph"/>
              <w:spacing w:line="220" w:lineRule="exact"/>
              <w:rPr>
                <w:sz w:val="18"/>
              </w:rPr>
            </w:pPr>
            <w:r>
              <w:rPr>
                <w:color w:val="231F20"/>
                <w:sz w:val="18"/>
              </w:rPr>
              <w:t>Measurement</w:t>
            </w:r>
            <w:r>
              <w:rPr>
                <w:color w:val="231F20"/>
                <w:spacing w:val="-13"/>
                <w:sz w:val="18"/>
              </w:rPr>
              <w:t> </w:t>
            </w:r>
            <w:r>
              <w:rPr>
                <w:color w:val="231F20"/>
                <w:sz w:val="18"/>
              </w:rPr>
              <w:t>bro- ken off</w:t>
            </w:r>
          </w:p>
        </w:tc>
        <w:tc>
          <w:tcPr>
            <w:tcW w:w="4345" w:type="dxa"/>
            <w:tcBorders>
              <w:top w:val="single" w:sz="18" w:space="0" w:color="231F20"/>
              <w:left w:val="single" w:sz="18" w:space="0" w:color="231F20"/>
            </w:tcBorders>
          </w:tcPr>
          <w:p>
            <w:pPr>
              <w:pStyle w:val="TableParagraph"/>
              <w:spacing w:line="220" w:lineRule="exact"/>
              <w:rPr>
                <w:sz w:val="18"/>
              </w:rPr>
            </w:pPr>
            <w:r>
              <w:rPr>
                <w:color w:val="231F20"/>
                <w:sz w:val="18"/>
              </w:rPr>
              <w:t>A new bus command caused a running </w:t>
            </w:r>
            <w:r>
              <w:rPr>
                <w:color w:val="231F20"/>
                <w:sz w:val="18"/>
              </w:rPr>
              <w:t>measure- ment to be broken off.</w:t>
            </w:r>
          </w:p>
        </w:tc>
      </w:tr>
      <w:tr>
        <w:trPr>
          <w:trHeight w:val="453" w:hRule="atLeast"/>
        </w:trPr>
        <w:tc>
          <w:tcPr>
            <w:tcW w:w="871" w:type="dxa"/>
            <w:tcBorders>
              <w:right w:val="single" w:sz="18" w:space="0" w:color="231F20"/>
            </w:tcBorders>
          </w:tcPr>
          <w:p>
            <w:pPr>
              <w:pStyle w:val="TableParagraph"/>
              <w:spacing w:before="84"/>
              <w:ind w:left="59" w:right="30"/>
              <w:jc w:val="center"/>
              <w:rPr>
                <w:sz w:val="18"/>
              </w:rPr>
            </w:pPr>
            <w:r>
              <w:rPr>
                <w:color w:val="231F20"/>
                <w:spacing w:val="-2"/>
                <w:sz w:val="18"/>
              </w:rPr>
              <w:t>(1)170</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Instrument</w:t>
            </w:r>
            <w:r>
              <w:rPr>
                <w:color w:val="231F20"/>
                <w:spacing w:val="-10"/>
                <w:sz w:val="18"/>
              </w:rPr>
              <w:t> </w:t>
            </w:r>
            <w:r>
              <w:rPr>
                <w:color w:val="231F20"/>
                <w:sz w:val="18"/>
              </w:rPr>
              <w:t>set</w:t>
            </w:r>
            <w:r>
              <w:rPr>
                <w:color w:val="231F20"/>
                <w:spacing w:val="-9"/>
                <w:sz w:val="18"/>
              </w:rPr>
              <w:t> </w:t>
            </w:r>
            <w:r>
              <w:rPr>
                <w:color w:val="231F20"/>
                <w:sz w:val="18"/>
              </w:rPr>
              <w:t>to </w:t>
            </w:r>
            <w:r>
              <w:rPr>
                <w:color w:val="231F20"/>
                <w:spacing w:val="-2"/>
                <w:sz w:val="18"/>
              </w:rPr>
              <w:t>default</w:t>
            </w:r>
          </w:p>
        </w:tc>
        <w:tc>
          <w:tcPr>
            <w:tcW w:w="4345" w:type="dxa"/>
            <w:tcBorders>
              <w:left w:val="single" w:sz="18" w:space="0" w:color="231F20"/>
            </w:tcBorders>
          </w:tcPr>
          <w:p>
            <w:pPr>
              <w:pStyle w:val="TableParagraph"/>
              <w:spacing w:line="220" w:lineRule="atLeast"/>
              <w:rPr>
                <w:sz w:val="18"/>
              </w:rPr>
            </w:pPr>
            <w:r>
              <w:rPr>
                <w:color w:val="231F20"/>
                <w:sz w:val="18"/>
              </w:rPr>
              <w:t>An internal setting inconsistency</w:t>
            </w:r>
            <w:r>
              <w:rPr>
                <w:color w:val="231F20"/>
                <w:spacing w:val="-1"/>
                <w:sz w:val="18"/>
              </w:rPr>
              <w:t> </w:t>
            </w:r>
            <w:r>
              <w:rPr>
                <w:color w:val="231F20"/>
                <w:sz w:val="18"/>
              </w:rPr>
              <w:t>caused the </w:t>
            </w:r>
            <w:r>
              <w:rPr>
                <w:color w:val="231F20"/>
                <w:sz w:val="18"/>
              </w:rPr>
              <w:t>instru- ment to go to default setting.</w:t>
            </w:r>
          </w:p>
        </w:tc>
      </w:tr>
      <w:tr>
        <w:trPr>
          <w:trHeight w:val="45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2"/>
                <w:sz w:val="18"/>
              </w:rPr>
              <w:t>(1)190</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Error</w:t>
            </w:r>
            <w:r>
              <w:rPr>
                <w:color w:val="231F20"/>
                <w:spacing w:val="-11"/>
                <w:sz w:val="18"/>
              </w:rPr>
              <w:t> </w:t>
            </w:r>
            <w:r>
              <w:rPr>
                <w:color w:val="231F20"/>
                <w:sz w:val="18"/>
              </w:rPr>
              <w:t>during</w:t>
            </w:r>
            <w:r>
              <w:rPr>
                <w:color w:val="231F20"/>
                <w:spacing w:val="-12"/>
                <w:sz w:val="18"/>
              </w:rPr>
              <w:t> </w:t>
            </w:r>
            <w:r>
              <w:rPr>
                <w:color w:val="231F20"/>
                <w:sz w:val="18"/>
              </w:rPr>
              <w:t>calibra- </w:t>
            </w:r>
            <w:r>
              <w:rPr>
                <w:color w:val="231F20"/>
                <w:spacing w:val="-4"/>
                <w:sz w:val="18"/>
              </w:rPr>
              <w:t>tion</w:t>
            </w:r>
          </w:p>
        </w:tc>
        <w:tc>
          <w:tcPr>
            <w:tcW w:w="4345" w:type="dxa"/>
            <w:tcBorders>
              <w:left w:val="single" w:sz="18" w:space="0" w:color="231F20"/>
            </w:tcBorders>
          </w:tcPr>
          <w:p>
            <w:pPr>
              <w:pStyle w:val="TableParagraph"/>
              <w:spacing w:line="220" w:lineRule="atLeast"/>
              <w:rPr>
                <w:sz w:val="18"/>
              </w:rPr>
            </w:pPr>
            <w:r>
              <w:rPr>
                <w:color w:val="231F20"/>
                <w:sz w:val="18"/>
              </w:rPr>
              <w:t>An error has occurred during calibration of the </w:t>
            </w:r>
            <w:r>
              <w:rPr>
                <w:color w:val="231F20"/>
                <w:sz w:val="18"/>
              </w:rPr>
              <w:t>in- </w:t>
            </w:r>
            <w:r>
              <w:rPr>
                <w:color w:val="231F20"/>
                <w:spacing w:val="-2"/>
                <w:sz w:val="18"/>
              </w:rPr>
              <w:t>strument.</w:t>
            </w:r>
          </w:p>
        </w:tc>
      </w:tr>
      <w:tr>
        <w:trPr>
          <w:trHeight w:val="676"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2"/>
                <w:sz w:val="18"/>
              </w:rPr>
              <w:t>(1)191</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Hysteresis</w:t>
            </w:r>
            <w:r>
              <w:rPr>
                <w:color w:val="231F20"/>
                <w:spacing w:val="-13"/>
                <w:sz w:val="18"/>
              </w:rPr>
              <w:t> </w:t>
            </w:r>
            <w:r>
              <w:rPr>
                <w:color w:val="231F20"/>
                <w:sz w:val="18"/>
              </w:rPr>
              <w:t>calibra- tion failed</w:t>
            </w:r>
          </w:p>
        </w:tc>
        <w:tc>
          <w:tcPr>
            <w:tcW w:w="4345" w:type="dxa"/>
            <w:tcBorders>
              <w:left w:val="single" w:sz="18" w:space="0" w:color="231F20"/>
            </w:tcBorders>
          </w:tcPr>
          <w:p>
            <w:pPr>
              <w:pStyle w:val="TableParagraph"/>
              <w:spacing w:line="220" w:lineRule="atLeast"/>
              <w:rPr>
                <w:sz w:val="18"/>
              </w:rPr>
            </w:pPr>
            <w:r>
              <w:rPr>
                <w:color w:val="231F20"/>
                <w:sz w:val="18"/>
              </w:rPr>
              <w:t>The input hysteresis values found by the </w:t>
            </w:r>
            <w:r>
              <w:rPr>
                <w:color w:val="231F20"/>
                <w:sz w:val="18"/>
              </w:rPr>
              <w:t>calibration routine was out of range. Did you remember to re- move the input signal?</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(1)200</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Message</w:t>
            </w:r>
            <w:r>
              <w:rPr>
                <w:color w:val="231F20"/>
                <w:spacing w:val="-13"/>
                <w:sz w:val="18"/>
              </w:rPr>
              <w:t> </w:t>
            </w:r>
            <w:r>
              <w:rPr>
                <w:color w:val="231F20"/>
                <w:sz w:val="18"/>
              </w:rPr>
              <w:t>exchange </w:t>
            </w:r>
            <w:r>
              <w:rPr>
                <w:color w:val="231F20"/>
                <w:spacing w:val="-2"/>
                <w:sz w:val="18"/>
              </w:rPr>
              <w:t>error</w:t>
            </w:r>
          </w:p>
        </w:tc>
        <w:tc>
          <w:tcPr>
            <w:tcW w:w="4345" w:type="dxa"/>
            <w:tcBorders>
              <w:left w:val="single" w:sz="18" w:space="0" w:color="231F20"/>
            </w:tcBorders>
          </w:tcPr>
          <w:p>
            <w:pPr>
              <w:pStyle w:val="TableParagraph"/>
              <w:spacing w:line="220" w:lineRule="atLeast"/>
              <w:rPr>
                <w:sz w:val="18"/>
              </w:rPr>
            </w:pPr>
            <w:r>
              <w:rPr>
                <w:color w:val="231F20"/>
                <w:sz w:val="18"/>
              </w:rPr>
              <w:t>An error occurred in the message exchange </w:t>
            </w:r>
            <w:r>
              <w:rPr>
                <w:color w:val="231F20"/>
                <w:sz w:val="18"/>
              </w:rPr>
              <w:t>handler (generic error).</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(1)201</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Reset</w:t>
            </w:r>
            <w:r>
              <w:rPr>
                <w:color w:val="231F20"/>
                <w:spacing w:val="-4"/>
                <w:sz w:val="18"/>
              </w:rPr>
              <w:t> </w:t>
            </w:r>
            <w:r>
              <w:rPr>
                <w:color w:val="231F20"/>
                <w:sz w:val="18"/>
              </w:rPr>
              <w:t>during</w:t>
            </w:r>
            <w:r>
              <w:rPr>
                <w:color w:val="231F20"/>
                <w:spacing w:val="-5"/>
                <w:sz w:val="18"/>
              </w:rPr>
              <w:t> </w:t>
            </w:r>
            <w:r>
              <w:rPr>
                <w:color w:val="231F20"/>
                <w:sz w:val="18"/>
              </w:rPr>
              <w:t>bus</w:t>
            </w:r>
            <w:r>
              <w:rPr>
                <w:color w:val="231F20"/>
                <w:spacing w:val="-4"/>
                <w:sz w:val="18"/>
              </w:rPr>
              <w:t> </w:t>
            </w:r>
            <w:r>
              <w:rPr>
                <w:color w:val="231F20"/>
                <w:sz w:val="18"/>
              </w:rPr>
              <w:t>in- </w:t>
            </w:r>
            <w:r>
              <w:rPr>
                <w:color w:val="231F20"/>
                <w:spacing w:val="-4"/>
                <w:sz w:val="18"/>
              </w:rPr>
              <w:t>put</w:t>
            </w:r>
          </w:p>
        </w:tc>
        <w:tc>
          <w:tcPr>
            <w:tcW w:w="4345" w:type="dxa"/>
            <w:tcBorders>
              <w:left w:val="single" w:sz="18" w:space="0" w:color="231F20"/>
            </w:tcBorders>
          </w:tcPr>
          <w:p>
            <w:pPr>
              <w:pStyle w:val="TableParagraph"/>
              <w:spacing w:line="220" w:lineRule="atLeast"/>
              <w:ind w:right="87"/>
              <w:rPr>
                <w:sz w:val="18"/>
              </w:rPr>
            </w:pPr>
            <w:r>
              <w:rPr>
                <w:color w:val="231F20"/>
                <w:sz w:val="18"/>
              </w:rPr>
              <w:t>The instrument was waiting for more bus input, </w:t>
            </w:r>
            <w:r>
              <w:rPr>
                <w:color w:val="231F20"/>
                <w:sz w:val="18"/>
              </w:rPr>
              <w:t>but the waiting was broken by the operator.</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(1)202</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Reset</w:t>
            </w:r>
            <w:r>
              <w:rPr>
                <w:color w:val="231F20"/>
                <w:spacing w:val="-10"/>
                <w:sz w:val="18"/>
              </w:rPr>
              <w:t> </w:t>
            </w:r>
            <w:r>
              <w:rPr>
                <w:color w:val="231F20"/>
                <w:sz w:val="18"/>
              </w:rPr>
              <w:t>during</w:t>
            </w:r>
            <w:r>
              <w:rPr>
                <w:color w:val="231F20"/>
                <w:spacing w:val="-11"/>
                <w:sz w:val="18"/>
              </w:rPr>
              <w:t> </w:t>
            </w:r>
            <w:r>
              <w:rPr>
                <w:color w:val="231F20"/>
                <w:sz w:val="18"/>
              </w:rPr>
              <w:t>bus </w:t>
            </w:r>
            <w:r>
              <w:rPr>
                <w:color w:val="231F20"/>
                <w:spacing w:val="-2"/>
                <w:sz w:val="18"/>
              </w:rPr>
              <w:t>output</w:t>
            </w:r>
          </w:p>
        </w:tc>
        <w:tc>
          <w:tcPr>
            <w:tcW w:w="4345" w:type="dxa"/>
            <w:tcBorders>
              <w:left w:val="single" w:sz="18" w:space="0" w:color="231F20"/>
            </w:tcBorders>
          </w:tcPr>
          <w:p>
            <w:pPr>
              <w:pStyle w:val="TableParagraph"/>
              <w:spacing w:line="220" w:lineRule="atLeast"/>
              <w:rPr>
                <w:sz w:val="18"/>
              </w:rPr>
            </w:pPr>
            <w:r>
              <w:rPr>
                <w:color w:val="231F20"/>
                <w:spacing w:val="-6"/>
                <w:sz w:val="18"/>
              </w:rPr>
              <w:t>The</w:t>
            </w:r>
            <w:r>
              <w:rPr>
                <w:color w:val="231F20"/>
                <w:spacing w:val="-7"/>
                <w:sz w:val="18"/>
              </w:rPr>
              <w:t> </w:t>
            </w:r>
            <w:r>
              <w:rPr>
                <w:color w:val="231F20"/>
                <w:spacing w:val="-6"/>
                <w:sz w:val="18"/>
              </w:rPr>
              <w:t>instrument was</w:t>
            </w:r>
            <w:r>
              <w:rPr>
                <w:color w:val="231F20"/>
                <w:spacing w:val="-7"/>
                <w:sz w:val="18"/>
              </w:rPr>
              <w:t> </w:t>
            </w:r>
            <w:r>
              <w:rPr>
                <w:color w:val="231F20"/>
                <w:spacing w:val="-6"/>
                <w:sz w:val="18"/>
              </w:rPr>
              <w:t>waiting for</w:t>
            </w:r>
            <w:r>
              <w:rPr>
                <w:color w:val="231F20"/>
                <w:spacing w:val="-7"/>
                <w:sz w:val="18"/>
              </w:rPr>
              <w:t> </w:t>
            </w:r>
            <w:r>
              <w:rPr>
                <w:color w:val="231F20"/>
                <w:spacing w:val="-6"/>
                <w:sz w:val="18"/>
              </w:rPr>
              <w:t>more</w:t>
            </w:r>
            <w:r>
              <w:rPr>
                <w:color w:val="231F20"/>
                <w:spacing w:val="-7"/>
                <w:sz w:val="18"/>
              </w:rPr>
              <w:t> </w:t>
            </w:r>
            <w:r>
              <w:rPr>
                <w:color w:val="231F20"/>
                <w:spacing w:val="-6"/>
                <w:sz w:val="18"/>
              </w:rPr>
              <w:t>bus output</w:t>
            </w:r>
            <w:r>
              <w:rPr>
                <w:color w:val="231F20"/>
                <w:spacing w:val="-7"/>
                <w:sz w:val="18"/>
              </w:rPr>
              <w:t> </w:t>
            </w:r>
            <w:r>
              <w:rPr>
                <w:color w:val="231F20"/>
                <w:spacing w:val="-6"/>
                <w:sz w:val="18"/>
              </w:rPr>
              <w:t>to be </w:t>
            </w:r>
            <w:r>
              <w:rPr>
                <w:color w:val="231F20"/>
                <w:spacing w:val="-2"/>
                <w:sz w:val="18"/>
              </w:rPr>
              <w:t>read,</w:t>
            </w:r>
            <w:r>
              <w:rPr>
                <w:color w:val="231F20"/>
                <w:spacing w:val="-8"/>
                <w:sz w:val="18"/>
              </w:rPr>
              <w:t> </w:t>
            </w:r>
            <w:r>
              <w:rPr>
                <w:color w:val="231F20"/>
                <w:spacing w:val="-2"/>
                <w:sz w:val="18"/>
              </w:rPr>
              <w:t>but</w:t>
            </w:r>
            <w:r>
              <w:rPr>
                <w:color w:val="231F20"/>
                <w:spacing w:val="-8"/>
                <w:sz w:val="18"/>
              </w:rPr>
              <w:t> </w:t>
            </w:r>
            <w:r>
              <w:rPr>
                <w:color w:val="231F20"/>
                <w:spacing w:val="-2"/>
                <w:sz w:val="18"/>
              </w:rPr>
              <w:t>the</w:t>
            </w:r>
            <w:r>
              <w:rPr>
                <w:color w:val="231F20"/>
                <w:spacing w:val="-9"/>
                <w:sz w:val="18"/>
              </w:rPr>
              <w:t> </w:t>
            </w:r>
            <w:r>
              <w:rPr>
                <w:color w:val="231F20"/>
                <w:spacing w:val="-2"/>
                <w:sz w:val="18"/>
              </w:rPr>
              <w:t>waiting</w:t>
            </w:r>
            <w:r>
              <w:rPr>
                <w:color w:val="231F20"/>
                <w:spacing w:val="-9"/>
                <w:sz w:val="18"/>
              </w:rPr>
              <w:t> </w:t>
            </w:r>
            <w:r>
              <w:rPr>
                <w:color w:val="231F20"/>
                <w:spacing w:val="-2"/>
                <w:sz w:val="18"/>
              </w:rPr>
              <w:t>was</w:t>
            </w:r>
            <w:r>
              <w:rPr>
                <w:color w:val="231F20"/>
                <w:spacing w:val="-8"/>
                <w:sz w:val="18"/>
              </w:rPr>
              <w:t> </w:t>
            </w:r>
            <w:r>
              <w:rPr>
                <w:color w:val="231F20"/>
                <w:spacing w:val="-2"/>
                <w:sz w:val="18"/>
              </w:rPr>
              <w:t>broken</w:t>
            </w:r>
            <w:r>
              <w:rPr>
                <w:color w:val="231F20"/>
                <w:spacing w:val="-9"/>
                <w:sz w:val="18"/>
              </w:rPr>
              <w:t> </w:t>
            </w:r>
            <w:r>
              <w:rPr>
                <w:color w:val="231F20"/>
                <w:spacing w:val="-2"/>
                <w:sz w:val="18"/>
              </w:rPr>
              <w:t>by</w:t>
            </w:r>
            <w:r>
              <w:rPr>
                <w:color w:val="231F20"/>
                <w:spacing w:val="-11"/>
                <w:sz w:val="18"/>
              </w:rPr>
              <w:t> </w:t>
            </w:r>
            <w:r>
              <w:rPr>
                <w:color w:val="231F20"/>
                <w:spacing w:val="-2"/>
                <w:sz w:val="18"/>
              </w:rPr>
              <w:t>the</w:t>
            </w:r>
            <w:r>
              <w:rPr>
                <w:color w:val="231F20"/>
                <w:spacing w:val="-9"/>
                <w:sz w:val="18"/>
              </w:rPr>
              <w:t> </w:t>
            </w:r>
            <w:r>
              <w:rPr>
                <w:color w:val="231F20"/>
                <w:spacing w:val="-2"/>
                <w:sz w:val="18"/>
              </w:rPr>
              <w:t>operator.</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(1)203</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Bad message ex- </w:t>
            </w:r>
            <w:r>
              <w:rPr>
                <w:color w:val="231F20"/>
                <w:spacing w:val="-6"/>
                <w:sz w:val="18"/>
              </w:rPr>
              <w:t>change</w:t>
            </w:r>
            <w:r>
              <w:rPr>
                <w:color w:val="231F20"/>
                <w:spacing w:val="-9"/>
                <w:sz w:val="18"/>
              </w:rPr>
              <w:t> </w:t>
            </w:r>
            <w:r>
              <w:rPr>
                <w:color w:val="231F20"/>
                <w:spacing w:val="-6"/>
                <w:sz w:val="18"/>
              </w:rPr>
              <w:t>control state</w:t>
            </w:r>
          </w:p>
        </w:tc>
        <w:tc>
          <w:tcPr>
            <w:tcW w:w="4345" w:type="dxa"/>
            <w:tcBorders>
              <w:left w:val="single" w:sz="18" w:space="0" w:color="231F20"/>
            </w:tcBorders>
          </w:tcPr>
          <w:p>
            <w:pPr>
              <w:pStyle w:val="TableParagraph"/>
              <w:spacing w:before="31"/>
              <w:rPr>
                <w:sz w:val="18"/>
              </w:rPr>
            </w:pPr>
            <w:r>
              <w:rPr>
                <w:color w:val="231F20"/>
                <w:sz w:val="18"/>
              </w:rPr>
              <w:t>An</w:t>
            </w:r>
            <w:r>
              <w:rPr>
                <w:color w:val="231F20"/>
                <w:spacing w:val="4"/>
                <w:sz w:val="18"/>
              </w:rPr>
              <w:t> </w:t>
            </w:r>
            <w:r>
              <w:rPr>
                <w:color w:val="231F20"/>
                <w:sz w:val="18"/>
              </w:rPr>
              <w:t>internal</w:t>
            </w:r>
            <w:r>
              <w:rPr>
                <w:color w:val="231F20"/>
                <w:spacing w:val="4"/>
                <w:sz w:val="18"/>
              </w:rPr>
              <w:t> </w:t>
            </w:r>
            <w:r>
              <w:rPr>
                <w:color w:val="231F20"/>
                <w:sz w:val="18"/>
              </w:rPr>
              <w:t>error</w:t>
            </w:r>
            <w:r>
              <w:rPr>
                <w:color w:val="231F20"/>
                <w:spacing w:val="5"/>
                <w:sz w:val="18"/>
              </w:rPr>
              <w:t> </w:t>
            </w:r>
            <w:r>
              <w:rPr>
                <w:color w:val="231F20"/>
                <w:sz w:val="18"/>
              </w:rPr>
              <w:t>in</w:t>
            </w:r>
            <w:r>
              <w:rPr>
                <w:color w:val="231F20"/>
                <w:spacing w:val="5"/>
                <w:sz w:val="18"/>
              </w:rPr>
              <w:t> </w:t>
            </w:r>
            <w:r>
              <w:rPr>
                <w:color w:val="231F20"/>
                <w:sz w:val="18"/>
              </w:rPr>
              <w:t>the</w:t>
            </w:r>
            <w:r>
              <w:rPr>
                <w:color w:val="231F20"/>
                <w:spacing w:val="5"/>
                <w:sz w:val="18"/>
              </w:rPr>
              <w:t> </w:t>
            </w:r>
            <w:r>
              <w:rPr>
                <w:color w:val="231F20"/>
                <w:sz w:val="18"/>
              </w:rPr>
              <w:t>message</w:t>
            </w:r>
            <w:r>
              <w:rPr>
                <w:color w:val="231F20"/>
                <w:spacing w:val="4"/>
                <w:sz w:val="18"/>
              </w:rPr>
              <w:t> </w:t>
            </w:r>
            <w:r>
              <w:rPr>
                <w:color w:val="231F20"/>
                <w:sz w:val="18"/>
              </w:rPr>
              <w:t>exchange</w:t>
            </w:r>
            <w:r>
              <w:rPr>
                <w:color w:val="231F20"/>
                <w:spacing w:val="2"/>
                <w:sz w:val="18"/>
              </w:rPr>
              <w:t> </w:t>
            </w:r>
            <w:r>
              <w:rPr>
                <w:color w:val="231F20"/>
                <w:spacing w:val="-2"/>
                <w:sz w:val="18"/>
              </w:rPr>
              <w:t>handler.</w:t>
            </w:r>
          </w:p>
        </w:tc>
      </w:tr>
      <w:tr>
        <w:trPr>
          <w:trHeight w:val="67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(1)204</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Unexpected</w:t>
            </w:r>
            <w:r>
              <w:rPr>
                <w:color w:val="231F20"/>
                <w:spacing w:val="-13"/>
                <w:sz w:val="18"/>
              </w:rPr>
              <w:t> </w:t>
            </w:r>
            <w:r>
              <w:rPr>
                <w:color w:val="231F20"/>
                <w:sz w:val="18"/>
              </w:rPr>
              <w:t>reason for GPIB interrupt</w:t>
            </w:r>
          </w:p>
        </w:tc>
        <w:tc>
          <w:tcPr>
            <w:tcW w:w="4345" w:type="dxa"/>
            <w:tcBorders>
              <w:left w:val="single" w:sz="18" w:space="0" w:color="231F20"/>
            </w:tcBorders>
          </w:tcPr>
          <w:p>
            <w:pPr>
              <w:pStyle w:val="TableParagraph"/>
              <w:spacing w:line="220" w:lineRule="atLeast"/>
              <w:ind w:right="87"/>
              <w:rPr>
                <w:sz w:val="18"/>
              </w:rPr>
            </w:pPr>
            <w:r>
              <w:rPr>
                <w:color w:val="231F20"/>
                <w:sz w:val="18"/>
              </w:rPr>
              <w:t>A spurious GPIB interrupt occurred, not </w:t>
            </w:r>
            <w:r>
              <w:rPr>
                <w:color w:val="231F20"/>
                <w:sz w:val="18"/>
              </w:rPr>
              <w:t>conforming to any valid reason like an incoming byte, address change, etc.</w:t>
            </w:r>
          </w:p>
        </w:tc>
      </w:tr>
      <w:tr>
        <w:trPr>
          <w:trHeight w:val="1334"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2"/>
                <w:sz w:val="18"/>
              </w:rPr>
              <w:t>(1)205</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No</w:t>
            </w:r>
            <w:r>
              <w:rPr>
                <w:color w:val="231F20"/>
                <w:spacing w:val="-4"/>
                <w:sz w:val="18"/>
              </w:rPr>
              <w:t> </w:t>
            </w:r>
            <w:r>
              <w:rPr>
                <w:color w:val="231F20"/>
                <w:sz w:val="18"/>
              </w:rPr>
              <w:t>listener</w:t>
            </w:r>
            <w:r>
              <w:rPr>
                <w:color w:val="231F20"/>
                <w:spacing w:val="-4"/>
                <w:sz w:val="18"/>
              </w:rPr>
              <w:t> </w:t>
            </w:r>
            <w:r>
              <w:rPr>
                <w:color w:val="231F20"/>
                <w:sz w:val="18"/>
              </w:rPr>
              <w:t>on</w:t>
            </w:r>
            <w:r>
              <w:rPr>
                <w:color w:val="231F20"/>
                <w:spacing w:val="-4"/>
                <w:sz w:val="18"/>
              </w:rPr>
              <w:t> </w:t>
            </w:r>
            <w:r>
              <w:rPr>
                <w:color w:val="231F20"/>
                <w:sz w:val="18"/>
              </w:rPr>
              <w:t>bus when trying to re- </w:t>
            </w:r>
            <w:r>
              <w:rPr>
                <w:color w:val="231F20"/>
                <w:spacing w:val="-2"/>
                <w:sz w:val="18"/>
              </w:rPr>
              <w:t>spond</w:t>
            </w:r>
          </w:p>
        </w:tc>
        <w:tc>
          <w:tcPr>
            <w:tcW w:w="4345" w:type="dxa"/>
            <w:tcBorders>
              <w:left w:val="single" w:sz="18" w:space="0" w:color="231F20"/>
            </w:tcBorders>
          </w:tcPr>
          <w:p>
            <w:pPr>
              <w:pStyle w:val="TableParagraph"/>
              <w:spacing w:line="254" w:lineRule="auto" w:before="31"/>
              <w:ind w:right="183"/>
              <w:jc w:val="both"/>
              <w:rPr>
                <w:sz w:val="18"/>
              </w:rPr>
            </w:pPr>
            <w:r>
              <w:rPr>
                <w:color w:val="231F20"/>
                <w:sz w:val="18"/>
              </w:rPr>
              <w:t>This error is generated when the counter</w:t>
            </w:r>
            <w:r>
              <w:rPr>
                <w:color w:val="231F20"/>
                <w:spacing w:val="40"/>
                <w:sz w:val="18"/>
              </w:rPr>
              <w:t> </w:t>
            </w:r>
            <w:r>
              <w:rPr>
                <w:color w:val="231F20"/>
                <w:sz w:val="18"/>
              </w:rPr>
              <w:t>is an ac- tive talker, and tries to send a byte on the bus, but there are no active listeners.</w:t>
            </w:r>
          </w:p>
          <w:p>
            <w:pPr>
              <w:pStyle w:val="TableParagraph"/>
              <w:spacing w:line="254" w:lineRule="auto"/>
              <w:ind w:right="55"/>
              <w:jc w:val="both"/>
              <w:rPr>
                <w:sz w:val="18"/>
              </w:rPr>
            </w:pPr>
            <w:r>
              <w:rPr>
                <w:color w:val="231F20"/>
                <w:sz w:val="18"/>
              </w:rPr>
              <w:t>(This may occur if the controller issues the device talker</w:t>
            </w:r>
            <w:r>
              <w:rPr>
                <w:color w:val="231F20"/>
                <w:spacing w:val="4"/>
                <w:sz w:val="18"/>
              </w:rPr>
              <w:t> </w:t>
            </w:r>
            <w:r>
              <w:rPr>
                <w:color w:val="231F20"/>
                <w:sz w:val="18"/>
              </w:rPr>
              <w:t>address</w:t>
            </w:r>
            <w:r>
              <w:rPr>
                <w:color w:val="231F20"/>
                <w:spacing w:val="3"/>
                <w:sz w:val="18"/>
              </w:rPr>
              <w:t> </w:t>
            </w:r>
            <w:r>
              <w:rPr>
                <w:color w:val="231F20"/>
                <w:sz w:val="18"/>
              </w:rPr>
              <w:t>before</w:t>
            </w:r>
            <w:r>
              <w:rPr>
                <w:color w:val="231F20"/>
                <w:spacing w:val="4"/>
                <w:sz w:val="18"/>
              </w:rPr>
              <w:t> </w:t>
            </w:r>
            <w:r>
              <w:rPr>
                <w:color w:val="231F20"/>
                <w:sz w:val="18"/>
              </w:rPr>
              <w:t>its</w:t>
            </w:r>
            <w:r>
              <w:rPr>
                <w:color w:val="231F20"/>
                <w:spacing w:val="5"/>
                <w:sz w:val="18"/>
              </w:rPr>
              <w:t> </w:t>
            </w:r>
            <w:r>
              <w:rPr>
                <w:color w:val="231F20"/>
                <w:sz w:val="18"/>
              </w:rPr>
              <w:t>own</w:t>
            </w:r>
            <w:r>
              <w:rPr>
                <w:color w:val="231F20"/>
                <w:spacing w:val="1"/>
                <w:sz w:val="18"/>
              </w:rPr>
              <w:t> </w:t>
            </w:r>
            <w:r>
              <w:rPr>
                <w:color w:val="231F20"/>
                <w:sz w:val="18"/>
              </w:rPr>
              <w:t>listener</w:t>
            </w:r>
            <w:r>
              <w:rPr>
                <w:color w:val="231F20"/>
                <w:spacing w:val="3"/>
                <w:sz w:val="18"/>
              </w:rPr>
              <w:t> </w:t>
            </w:r>
            <w:r>
              <w:rPr>
                <w:color w:val="231F20"/>
                <w:sz w:val="18"/>
              </w:rPr>
              <w:t>address,</w:t>
            </w:r>
            <w:r>
              <w:rPr>
                <w:color w:val="231F20"/>
                <w:spacing w:val="4"/>
                <w:sz w:val="18"/>
              </w:rPr>
              <w:t> </w:t>
            </w:r>
            <w:r>
              <w:rPr>
                <w:color w:val="231F20"/>
                <w:spacing w:val="-2"/>
                <w:sz w:val="18"/>
              </w:rPr>
              <w:t>which</w:t>
            </w:r>
          </w:p>
          <w:p>
            <w:pPr>
              <w:pStyle w:val="TableParagraph"/>
              <w:spacing w:line="187" w:lineRule="exact"/>
              <w:jc w:val="both"/>
              <w:rPr>
                <w:sz w:val="18"/>
              </w:rPr>
            </w:pPr>
            <w:r>
              <w:rPr>
                <w:color w:val="231F20"/>
                <w:sz w:val="18"/>
              </w:rPr>
              <w:t>some</w:t>
            </w:r>
            <w:r>
              <w:rPr>
                <w:color w:val="231F20"/>
                <w:spacing w:val="5"/>
                <w:sz w:val="18"/>
              </w:rPr>
              <w:t> </w:t>
            </w:r>
            <w:r>
              <w:rPr>
                <w:color w:val="231F20"/>
                <w:sz w:val="18"/>
              </w:rPr>
              <w:t>PC</w:t>
            </w:r>
            <w:r>
              <w:rPr>
                <w:color w:val="231F20"/>
                <w:spacing w:val="6"/>
                <w:sz w:val="18"/>
              </w:rPr>
              <w:t> </w:t>
            </w:r>
            <w:r>
              <w:rPr>
                <w:color w:val="231F20"/>
                <w:sz w:val="18"/>
              </w:rPr>
              <w:t>controller</w:t>
            </w:r>
            <w:r>
              <w:rPr>
                <w:color w:val="231F20"/>
                <w:spacing w:val="4"/>
                <w:sz w:val="18"/>
              </w:rPr>
              <w:t> </w:t>
            </w:r>
            <w:r>
              <w:rPr>
                <w:color w:val="231F20"/>
                <w:sz w:val="18"/>
              </w:rPr>
              <w:t>cards</w:t>
            </w:r>
            <w:r>
              <w:rPr>
                <w:color w:val="231F20"/>
                <w:spacing w:val="5"/>
                <w:sz w:val="18"/>
              </w:rPr>
              <w:t> </w:t>
            </w:r>
            <w:r>
              <w:rPr>
                <w:color w:val="231F20"/>
                <w:sz w:val="18"/>
              </w:rPr>
              <w:t>has</w:t>
            </w:r>
            <w:r>
              <w:rPr>
                <w:color w:val="231F20"/>
                <w:spacing w:val="5"/>
                <w:sz w:val="18"/>
              </w:rPr>
              <w:t> </w:t>
            </w:r>
            <w:r>
              <w:rPr>
                <w:color w:val="231F20"/>
                <w:sz w:val="18"/>
              </w:rPr>
              <w:t>been</w:t>
            </w:r>
            <w:r>
              <w:rPr>
                <w:color w:val="231F20"/>
                <w:spacing w:val="4"/>
                <w:sz w:val="18"/>
              </w:rPr>
              <w:t> </w:t>
            </w:r>
            <w:r>
              <w:rPr>
                <w:color w:val="231F20"/>
                <w:sz w:val="18"/>
              </w:rPr>
              <w:t>known</w:t>
            </w:r>
            <w:r>
              <w:rPr>
                <w:color w:val="231F20"/>
                <w:spacing w:val="2"/>
                <w:sz w:val="18"/>
              </w:rPr>
              <w:t> </w:t>
            </w:r>
            <w:r>
              <w:rPr>
                <w:color w:val="231F20"/>
                <w:sz w:val="18"/>
              </w:rPr>
              <w:t>to</w:t>
            </w:r>
            <w:r>
              <w:rPr>
                <w:color w:val="231F20"/>
                <w:spacing w:val="6"/>
                <w:sz w:val="18"/>
              </w:rPr>
              <w:t> </w:t>
            </w:r>
            <w:r>
              <w:rPr>
                <w:color w:val="231F20"/>
                <w:spacing w:val="-5"/>
                <w:sz w:val="18"/>
              </w:rPr>
              <w:t>do)</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(1)210</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Mnemonic</w:t>
            </w:r>
            <w:r>
              <w:rPr>
                <w:color w:val="231F20"/>
                <w:spacing w:val="-11"/>
                <w:sz w:val="18"/>
              </w:rPr>
              <w:t> </w:t>
            </w:r>
            <w:r>
              <w:rPr>
                <w:color w:val="231F20"/>
                <w:sz w:val="18"/>
              </w:rPr>
              <w:t>table</w:t>
            </w:r>
            <w:r>
              <w:rPr>
                <w:color w:val="231F20"/>
                <w:spacing w:val="-11"/>
                <w:sz w:val="18"/>
              </w:rPr>
              <w:t> </w:t>
            </w:r>
            <w:r>
              <w:rPr>
                <w:color w:val="231F20"/>
                <w:sz w:val="18"/>
              </w:rPr>
              <w:t>er- </w:t>
            </w:r>
            <w:r>
              <w:rPr>
                <w:color w:val="231F20"/>
                <w:spacing w:val="-4"/>
                <w:sz w:val="18"/>
              </w:rPr>
              <w:t>ror</w:t>
            </w:r>
          </w:p>
        </w:tc>
        <w:tc>
          <w:tcPr>
            <w:tcW w:w="4345" w:type="dxa"/>
            <w:tcBorders>
              <w:left w:val="single" w:sz="18" w:space="0" w:color="231F20"/>
            </w:tcBorders>
          </w:tcPr>
          <w:p>
            <w:pPr>
              <w:pStyle w:val="TableParagraph"/>
              <w:spacing w:line="220" w:lineRule="atLeast"/>
              <w:ind w:right="87"/>
              <w:rPr>
                <w:sz w:val="18"/>
              </w:rPr>
            </w:pPr>
            <w:r>
              <w:rPr>
                <w:color w:val="231F20"/>
                <w:sz w:val="18"/>
              </w:rPr>
              <w:t>An abnormal condition occurred in connection </w:t>
            </w:r>
            <w:r>
              <w:rPr>
                <w:color w:val="231F20"/>
                <w:sz w:val="18"/>
              </w:rPr>
              <w:t>with the mnemonics tables (generic error).</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(1)211</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pacing w:val="-6"/>
                <w:sz w:val="18"/>
              </w:rPr>
              <w:t>Wrong</w:t>
            </w:r>
            <w:r>
              <w:rPr>
                <w:color w:val="231F20"/>
                <w:spacing w:val="-9"/>
                <w:sz w:val="18"/>
              </w:rPr>
              <w:t> </w:t>
            </w:r>
            <w:r>
              <w:rPr>
                <w:color w:val="231F20"/>
                <w:spacing w:val="-6"/>
                <w:sz w:val="18"/>
              </w:rPr>
              <w:t>macro </w:t>
            </w:r>
            <w:r>
              <w:rPr>
                <w:color w:val="231F20"/>
                <w:spacing w:val="-6"/>
                <w:sz w:val="18"/>
              </w:rPr>
              <w:t>table </w:t>
            </w:r>
            <w:r>
              <w:rPr>
                <w:color w:val="231F20"/>
                <w:sz w:val="18"/>
              </w:rPr>
              <w:t>checksum found</w:t>
            </w:r>
          </w:p>
        </w:tc>
        <w:tc>
          <w:tcPr>
            <w:tcW w:w="4345" w:type="dxa"/>
            <w:tcBorders>
              <w:left w:val="single" w:sz="18" w:space="0" w:color="231F20"/>
            </w:tcBorders>
          </w:tcPr>
          <w:p>
            <w:pPr>
              <w:pStyle w:val="TableParagraph"/>
              <w:spacing w:line="220" w:lineRule="atLeast"/>
              <w:ind w:right="190"/>
              <w:rPr>
                <w:sz w:val="18"/>
              </w:rPr>
            </w:pPr>
            <w:r>
              <w:rPr>
                <w:color w:val="231F20"/>
                <w:sz w:val="18"/>
              </w:rPr>
              <w:t>The macro definitions have been corrupted </w:t>
            </w:r>
            <w:r>
              <w:rPr>
                <w:color w:val="231F20"/>
                <w:sz w:val="18"/>
              </w:rPr>
              <w:t>(could be loss of memory).</w:t>
            </w:r>
          </w:p>
        </w:tc>
      </w:tr>
      <w:tr>
        <w:trPr>
          <w:trHeight w:val="67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(1)212</w:t>
            </w:r>
          </w:p>
        </w:tc>
        <w:tc>
          <w:tcPr>
            <w:tcW w:w="1737" w:type="dxa"/>
            <w:tcBorders>
              <w:left w:val="single" w:sz="18" w:space="0" w:color="231F20"/>
              <w:right w:val="single" w:sz="18" w:space="0" w:color="231F20"/>
            </w:tcBorders>
          </w:tcPr>
          <w:p>
            <w:pPr>
              <w:pStyle w:val="TableParagraph"/>
              <w:spacing w:line="254" w:lineRule="auto" w:before="31"/>
              <w:rPr>
                <w:sz w:val="18"/>
              </w:rPr>
            </w:pPr>
            <w:r>
              <w:rPr>
                <w:color w:val="231F20"/>
                <w:sz w:val="18"/>
              </w:rPr>
              <w:t>Wrong</w:t>
            </w:r>
            <w:r>
              <w:rPr>
                <w:color w:val="231F20"/>
                <w:spacing w:val="-10"/>
                <w:sz w:val="18"/>
              </w:rPr>
              <w:t> </w:t>
            </w:r>
            <w:r>
              <w:rPr>
                <w:color w:val="231F20"/>
                <w:sz w:val="18"/>
              </w:rPr>
              <w:t>hash</w:t>
            </w:r>
            <w:r>
              <w:rPr>
                <w:color w:val="231F20"/>
                <w:spacing w:val="-10"/>
                <w:sz w:val="18"/>
              </w:rPr>
              <w:t> </w:t>
            </w:r>
            <w:r>
              <w:rPr>
                <w:color w:val="231F20"/>
                <w:sz w:val="18"/>
              </w:rPr>
              <w:t>table checksum found</w:t>
            </w:r>
          </w:p>
        </w:tc>
        <w:tc>
          <w:tcPr>
            <w:tcW w:w="4345" w:type="dxa"/>
            <w:tcBorders>
              <w:left w:val="single" w:sz="18" w:space="0" w:color="231F20"/>
            </w:tcBorders>
          </w:tcPr>
          <w:p>
            <w:pPr>
              <w:pStyle w:val="TableParagraph"/>
              <w:spacing w:line="220" w:lineRule="atLeast"/>
              <w:rPr>
                <w:sz w:val="18"/>
              </w:rPr>
            </w:pPr>
            <w:r>
              <w:rPr>
                <w:color w:val="231F20"/>
                <w:sz w:val="18"/>
              </w:rPr>
              <w:t>The hash table has been corrupted. Could be bad memory chips or address logic.</w:t>
            </w:r>
            <w:r>
              <w:rPr>
                <w:color w:val="231F20"/>
                <w:spacing w:val="40"/>
                <w:sz w:val="18"/>
              </w:rPr>
              <w:t> </w:t>
            </w:r>
            <w:r>
              <w:rPr>
                <w:color w:val="231F20"/>
                <w:sz w:val="18"/>
              </w:rPr>
              <w:t>Contact your </w:t>
            </w:r>
            <w:r>
              <w:rPr>
                <w:color w:val="231F20"/>
                <w:sz w:val="18"/>
              </w:rPr>
              <w:t>local service center.</w:t>
            </w:r>
          </w:p>
        </w:tc>
      </w:tr>
      <w:tr>
        <w:trPr>
          <w:trHeight w:val="67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(1)213</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RAM</w:t>
            </w:r>
            <w:r>
              <w:rPr>
                <w:color w:val="231F20"/>
                <w:spacing w:val="-3"/>
                <w:sz w:val="18"/>
              </w:rPr>
              <w:t> </w:t>
            </w:r>
            <w:r>
              <w:rPr>
                <w:color w:val="231F20"/>
                <w:sz w:val="18"/>
              </w:rPr>
              <w:t>failure</w:t>
            </w:r>
            <w:r>
              <w:rPr>
                <w:color w:val="231F20"/>
                <w:spacing w:val="-4"/>
                <w:sz w:val="18"/>
              </w:rPr>
              <w:t> </w:t>
            </w:r>
            <w:r>
              <w:rPr>
                <w:color w:val="231F20"/>
                <w:sz w:val="18"/>
              </w:rPr>
              <w:t>to</w:t>
            </w:r>
            <w:r>
              <w:rPr>
                <w:color w:val="231F20"/>
                <w:spacing w:val="-2"/>
                <w:sz w:val="18"/>
              </w:rPr>
              <w:t> </w:t>
            </w:r>
            <w:r>
              <w:rPr>
                <w:color w:val="231F20"/>
                <w:sz w:val="18"/>
              </w:rPr>
              <w:t>hold information (hash </w:t>
            </w:r>
            <w:r>
              <w:rPr>
                <w:color w:val="231F20"/>
                <w:spacing w:val="-2"/>
                <w:sz w:val="18"/>
              </w:rPr>
              <w:t>table)</w:t>
            </w:r>
          </w:p>
        </w:tc>
        <w:tc>
          <w:tcPr>
            <w:tcW w:w="4345" w:type="dxa"/>
            <w:tcBorders>
              <w:left w:val="single" w:sz="18" w:space="0" w:color="231F20"/>
            </w:tcBorders>
          </w:tcPr>
          <w:p>
            <w:pPr>
              <w:pStyle w:val="TableParagraph"/>
              <w:spacing w:line="220" w:lineRule="atLeast"/>
              <w:ind w:right="176"/>
              <w:jc w:val="both"/>
              <w:rPr>
                <w:sz w:val="18"/>
              </w:rPr>
            </w:pPr>
            <w:r>
              <w:rPr>
                <w:color w:val="231F20"/>
                <w:sz w:val="18"/>
              </w:rPr>
              <w:t>The memory did not retain information written to it. Could be bad memory chips or address logic. </w:t>
            </w:r>
            <w:r>
              <w:rPr>
                <w:color w:val="231F20"/>
                <w:sz w:val="18"/>
              </w:rPr>
              <w:t>Con- tact your local service center.</w:t>
            </w:r>
          </w:p>
        </w:tc>
      </w:tr>
      <w:tr>
        <w:trPr>
          <w:trHeight w:val="678" w:hRule="atLeast"/>
        </w:trPr>
        <w:tc>
          <w:tcPr>
            <w:tcW w:w="871" w:type="dxa"/>
            <w:tcBorders>
              <w:right w:val="single" w:sz="18" w:space="0" w:color="231F20"/>
            </w:tcBorders>
          </w:tcPr>
          <w:p>
            <w:pPr>
              <w:pStyle w:val="TableParagraph"/>
              <w:spacing w:before="87"/>
              <w:ind w:left="29" w:right="59"/>
              <w:jc w:val="center"/>
              <w:rPr>
                <w:sz w:val="18"/>
              </w:rPr>
            </w:pPr>
            <w:r>
              <w:rPr>
                <w:color w:val="231F20"/>
                <w:spacing w:val="-2"/>
                <w:sz w:val="18"/>
              </w:rPr>
              <w:t>(1)214</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Hash</w:t>
            </w:r>
            <w:r>
              <w:rPr>
                <w:color w:val="231F20"/>
                <w:spacing w:val="4"/>
                <w:sz w:val="18"/>
              </w:rPr>
              <w:t> </w:t>
            </w:r>
            <w:r>
              <w:rPr>
                <w:color w:val="231F20"/>
                <w:sz w:val="18"/>
              </w:rPr>
              <w:t>table</w:t>
            </w:r>
            <w:r>
              <w:rPr>
                <w:color w:val="231F20"/>
                <w:spacing w:val="5"/>
                <w:sz w:val="18"/>
              </w:rPr>
              <w:t> </w:t>
            </w:r>
            <w:r>
              <w:rPr>
                <w:color w:val="231F20"/>
                <w:spacing w:val="-2"/>
                <w:sz w:val="18"/>
              </w:rPr>
              <w:t>overflow</w:t>
            </w:r>
          </w:p>
        </w:tc>
        <w:tc>
          <w:tcPr>
            <w:tcW w:w="4345" w:type="dxa"/>
            <w:tcBorders>
              <w:left w:val="single" w:sz="18" w:space="0" w:color="231F20"/>
            </w:tcBorders>
          </w:tcPr>
          <w:p>
            <w:pPr>
              <w:pStyle w:val="TableParagraph"/>
              <w:spacing w:line="220" w:lineRule="atLeast"/>
              <w:ind w:right="87"/>
              <w:rPr>
                <w:sz w:val="18"/>
              </w:rPr>
            </w:pPr>
            <w:r>
              <w:rPr>
                <w:color w:val="231F20"/>
                <w:sz w:val="18"/>
              </w:rPr>
              <w:t>The</w:t>
            </w:r>
            <w:r>
              <w:rPr>
                <w:color w:val="231F20"/>
                <w:spacing w:val="40"/>
                <w:sz w:val="18"/>
              </w:rPr>
              <w:t> </w:t>
            </w:r>
            <w:r>
              <w:rPr>
                <w:color w:val="231F20"/>
                <w:sz w:val="18"/>
              </w:rPr>
              <w:t>hash table was too small to hold all </w:t>
            </w:r>
            <w:r>
              <w:rPr>
                <w:color w:val="231F20"/>
                <w:sz w:val="18"/>
              </w:rPr>
              <w:t>mnemon- ics. Ordinarily indicates a failure to read (RAM or ROM) correctly. Contact your local service center.</w:t>
            </w:r>
          </w:p>
        </w:tc>
      </w:tr>
    </w:tbl>
    <w:p>
      <w:pPr>
        <w:pStyle w:val="TableParagraph"/>
        <w:spacing w:after="0" w:line="220" w:lineRule="atLeast"/>
        <w:rPr>
          <w:sz w:val="18"/>
        </w:rPr>
        <w:sectPr>
          <w:pgSz w:w="8420" w:h="11900"/>
          <w:pgMar w:header="158" w:footer="412" w:top="340" w:bottom="600" w:left="283" w:right="425"/>
        </w:sectPr>
      </w:pPr>
    </w:p>
    <w:p>
      <w:pPr>
        <w:pStyle w:val="BodyText"/>
        <w:rPr>
          <w:rFonts w:ascii="Arial"/>
          <w:i/>
          <w:sz w:val="20"/>
        </w:rPr>
      </w:pPr>
    </w:p>
    <w:p>
      <w:pPr>
        <w:pStyle w:val="BodyText"/>
        <w:spacing w:before="190"/>
        <w:rPr>
          <w:rFonts w:ascii="Arial"/>
          <w:i/>
          <w:sz w:val="20"/>
        </w:rPr>
      </w:pPr>
    </w:p>
    <w:tbl>
      <w:tblPr>
        <w:tblW w:w="0" w:type="auto"/>
        <w:jc w:val="left"/>
        <w:tblInd w:w="644"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871"/>
        <w:gridCol w:w="1737"/>
        <w:gridCol w:w="4345"/>
      </w:tblGrid>
      <w:tr>
        <w:trPr>
          <w:trHeight w:val="358" w:hRule="atLeast"/>
        </w:trPr>
        <w:tc>
          <w:tcPr>
            <w:tcW w:w="6953" w:type="dxa"/>
            <w:gridSpan w:val="3"/>
          </w:tcPr>
          <w:p>
            <w:pPr>
              <w:pStyle w:val="TableParagraph"/>
              <w:spacing w:before="95"/>
              <w:ind w:left="127" w:right="120"/>
              <w:jc w:val="center"/>
              <w:rPr>
                <w:rFonts w:ascii="Arial"/>
                <w:b/>
                <w:sz w:val="18"/>
              </w:rPr>
            </w:pPr>
            <w:r>
              <w:rPr>
                <w:rFonts w:ascii="Arial"/>
                <w:b/>
                <w:color w:val="231F20"/>
                <w:sz w:val="18"/>
              </w:rPr>
              <w:t>Device</w:t>
            </w:r>
            <w:r>
              <w:rPr>
                <w:rFonts w:ascii="Arial"/>
                <w:b/>
                <w:color w:val="231F20"/>
                <w:spacing w:val="-5"/>
                <w:sz w:val="18"/>
              </w:rPr>
              <w:t> </w:t>
            </w:r>
            <w:r>
              <w:rPr>
                <w:rFonts w:ascii="Arial"/>
                <w:b/>
                <w:color w:val="231F20"/>
                <w:sz w:val="18"/>
              </w:rPr>
              <w:t>specific</w:t>
            </w:r>
            <w:r>
              <w:rPr>
                <w:rFonts w:ascii="Arial"/>
                <w:b/>
                <w:color w:val="231F20"/>
                <w:spacing w:val="1"/>
                <w:sz w:val="18"/>
              </w:rPr>
              <w:t> </w:t>
            </w:r>
            <w:r>
              <w:rPr>
                <w:rFonts w:ascii="Arial"/>
                <w:b/>
                <w:color w:val="231F20"/>
                <w:spacing w:val="-2"/>
                <w:sz w:val="18"/>
              </w:rPr>
              <w:t>errors</w:t>
            </w:r>
          </w:p>
        </w:tc>
      </w:tr>
      <w:tr>
        <w:trPr>
          <w:trHeight w:val="498" w:hRule="atLeast"/>
        </w:trPr>
        <w:tc>
          <w:tcPr>
            <w:tcW w:w="871" w:type="dxa"/>
            <w:tcBorders>
              <w:bottom w:val="single" w:sz="18" w:space="0" w:color="231F20"/>
              <w:right w:val="single" w:sz="18" w:space="0" w:color="231F20"/>
            </w:tcBorders>
          </w:tcPr>
          <w:p>
            <w:pPr>
              <w:pStyle w:val="TableParagraph"/>
              <w:spacing w:line="220" w:lineRule="atLeast" w:before="43"/>
              <w:ind w:left="42" w:right="115"/>
              <w:rPr>
                <w:rFonts w:ascii="Arial"/>
                <w:b/>
                <w:sz w:val="18"/>
              </w:rPr>
            </w:pPr>
            <w:r>
              <w:rPr>
                <w:rFonts w:ascii="Arial"/>
                <w:b/>
                <w:color w:val="231F20"/>
                <w:spacing w:val="-2"/>
                <w:sz w:val="18"/>
              </w:rPr>
              <w:t>Error Number</w:t>
            </w:r>
          </w:p>
        </w:tc>
        <w:tc>
          <w:tcPr>
            <w:tcW w:w="1737" w:type="dxa"/>
            <w:tcBorders>
              <w:left w:val="single" w:sz="18" w:space="0" w:color="231F20"/>
              <w:bottom w:val="single" w:sz="18" w:space="0" w:color="231F20"/>
              <w:right w:val="single" w:sz="18" w:space="0" w:color="231F20"/>
            </w:tcBorders>
          </w:tcPr>
          <w:p>
            <w:pPr>
              <w:pStyle w:val="TableParagraph"/>
              <w:spacing w:before="92"/>
              <w:rPr>
                <w:rFonts w:ascii="Arial"/>
                <w:b/>
                <w:sz w:val="18"/>
              </w:rPr>
            </w:pPr>
            <w:r>
              <w:rPr>
                <w:rFonts w:ascii="Arial"/>
                <w:b/>
                <w:color w:val="231F20"/>
                <w:sz w:val="18"/>
              </w:rPr>
              <w:t>Error</w:t>
            </w:r>
            <w:r>
              <w:rPr>
                <w:rFonts w:ascii="Arial"/>
                <w:b/>
                <w:color w:val="231F20"/>
                <w:spacing w:val="4"/>
                <w:sz w:val="18"/>
              </w:rPr>
              <w:t> </w:t>
            </w:r>
            <w:r>
              <w:rPr>
                <w:rFonts w:ascii="Arial"/>
                <w:b/>
                <w:color w:val="231F20"/>
                <w:spacing w:val="-2"/>
                <w:sz w:val="18"/>
              </w:rPr>
              <w:t>Description</w:t>
            </w:r>
          </w:p>
        </w:tc>
        <w:tc>
          <w:tcPr>
            <w:tcW w:w="4345" w:type="dxa"/>
            <w:tcBorders>
              <w:left w:val="single" w:sz="18" w:space="0" w:color="231F20"/>
              <w:bottom w:val="single" w:sz="18" w:space="0" w:color="231F20"/>
            </w:tcBorders>
          </w:tcPr>
          <w:p>
            <w:pPr>
              <w:pStyle w:val="TableParagraph"/>
              <w:spacing w:before="92"/>
              <w:rPr>
                <w:rFonts w:ascii="Arial"/>
                <w:b/>
                <w:sz w:val="18"/>
              </w:rPr>
            </w:pPr>
            <w:r>
              <w:rPr>
                <w:rFonts w:ascii="Arial"/>
                <w:b/>
                <w:color w:val="231F20"/>
                <w:spacing w:val="-2"/>
                <w:sz w:val="18"/>
              </w:rPr>
              <w:t>description/explanation/examples</w:t>
            </w:r>
          </w:p>
        </w:tc>
      </w:tr>
      <w:tr>
        <w:trPr>
          <w:trHeight w:val="331" w:hRule="atLeast"/>
        </w:trPr>
        <w:tc>
          <w:tcPr>
            <w:tcW w:w="871" w:type="dxa"/>
            <w:tcBorders>
              <w:top w:val="single" w:sz="18" w:space="0" w:color="231F20"/>
              <w:right w:val="single" w:sz="18" w:space="0" w:color="231F20"/>
            </w:tcBorders>
          </w:tcPr>
          <w:p>
            <w:pPr>
              <w:pStyle w:val="TableParagraph"/>
              <w:spacing w:before="67"/>
              <w:ind w:left="29" w:right="58"/>
              <w:jc w:val="center"/>
              <w:rPr>
                <w:sz w:val="18"/>
              </w:rPr>
            </w:pPr>
            <w:r>
              <w:rPr>
                <w:color w:val="231F20"/>
                <w:spacing w:val="-2"/>
                <w:sz w:val="18"/>
              </w:rPr>
              <w:t>(1)220</w:t>
            </w:r>
          </w:p>
        </w:tc>
        <w:tc>
          <w:tcPr>
            <w:tcW w:w="1737" w:type="dxa"/>
            <w:tcBorders>
              <w:top w:val="single" w:sz="18" w:space="0" w:color="231F20"/>
              <w:left w:val="single" w:sz="18" w:space="0" w:color="231F20"/>
              <w:right w:val="single" w:sz="18" w:space="0" w:color="231F20"/>
            </w:tcBorders>
          </w:tcPr>
          <w:p>
            <w:pPr>
              <w:pStyle w:val="TableParagraph"/>
              <w:spacing w:before="11"/>
              <w:rPr>
                <w:sz w:val="18"/>
              </w:rPr>
            </w:pPr>
            <w:r>
              <w:rPr>
                <w:color w:val="231F20"/>
                <w:sz w:val="18"/>
              </w:rPr>
              <w:t>Parser</w:t>
            </w:r>
            <w:r>
              <w:rPr>
                <w:color w:val="231F20"/>
                <w:spacing w:val="3"/>
                <w:sz w:val="18"/>
              </w:rPr>
              <w:t> </w:t>
            </w:r>
            <w:r>
              <w:rPr>
                <w:color w:val="231F20"/>
                <w:spacing w:val="-2"/>
                <w:sz w:val="18"/>
              </w:rPr>
              <w:t>error</w:t>
            </w:r>
          </w:p>
        </w:tc>
        <w:tc>
          <w:tcPr>
            <w:tcW w:w="4345" w:type="dxa"/>
            <w:tcBorders>
              <w:top w:val="single" w:sz="18" w:space="0" w:color="231F20"/>
              <w:left w:val="single" w:sz="18" w:space="0" w:color="231F20"/>
            </w:tcBorders>
          </w:tcPr>
          <w:p>
            <w:pPr>
              <w:pStyle w:val="TableParagraph"/>
              <w:spacing w:before="11"/>
              <w:rPr>
                <w:sz w:val="18"/>
              </w:rPr>
            </w:pPr>
            <w:r>
              <w:rPr>
                <w:color w:val="231F20"/>
                <w:sz w:val="18"/>
              </w:rPr>
              <w:t>Generic</w:t>
            </w:r>
            <w:r>
              <w:rPr>
                <w:color w:val="231F20"/>
                <w:spacing w:val="6"/>
                <w:sz w:val="18"/>
              </w:rPr>
              <w:t> </w:t>
            </w:r>
            <w:r>
              <w:rPr>
                <w:color w:val="231F20"/>
                <w:sz w:val="18"/>
              </w:rPr>
              <w:t>error</w:t>
            </w:r>
            <w:r>
              <w:rPr>
                <w:color w:val="231F20"/>
                <w:spacing w:val="6"/>
                <w:sz w:val="18"/>
              </w:rPr>
              <w:t> </w:t>
            </w:r>
            <w:r>
              <w:rPr>
                <w:color w:val="231F20"/>
                <w:sz w:val="18"/>
              </w:rPr>
              <w:t>in</w:t>
            </w:r>
            <w:r>
              <w:rPr>
                <w:color w:val="231F20"/>
                <w:spacing w:val="6"/>
                <w:sz w:val="18"/>
              </w:rPr>
              <w:t> </w:t>
            </w:r>
            <w:r>
              <w:rPr>
                <w:color w:val="231F20"/>
                <w:sz w:val="18"/>
              </w:rPr>
              <w:t>the</w:t>
            </w:r>
            <w:r>
              <w:rPr>
                <w:color w:val="231F20"/>
                <w:spacing w:val="6"/>
                <w:sz w:val="18"/>
              </w:rPr>
              <w:t> </w:t>
            </w:r>
            <w:r>
              <w:rPr>
                <w:color w:val="231F20"/>
                <w:spacing w:val="-2"/>
                <w:sz w:val="18"/>
              </w:rPr>
              <w:t>parser.</w:t>
            </w:r>
          </w:p>
        </w:tc>
      </w:tr>
      <w:tr>
        <w:trPr>
          <w:trHeight w:val="351"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(1)221</w:t>
            </w:r>
          </w:p>
        </w:tc>
        <w:tc>
          <w:tcPr>
            <w:tcW w:w="1737" w:type="dxa"/>
            <w:tcBorders>
              <w:left w:val="single" w:sz="18" w:space="0" w:color="231F20"/>
              <w:right w:val="single" w:sz="18" w:space="0" w:color="231F20"/>
            </w:tcBorders>
          </w:tcPr>
          <w:p>
            <w:pPr>
              <w:pStyle w:val="TableParagraph"/>
              <w:spacing w:before="31"/>
              <w:rPr>
                <w:sz w:val="18"/>
              </w:rPr>
            </w:pPr>
            <w:r>
              <w:rPr>
                <w:color w:val="231F20"/>
                <w:sz w:val="18"/>
              </w:rPr>
              <w:t>Illegal</w:t>
            </w:r>
            <w:r>
              <w:rPr>
                <w:color w:val="231F20"/>
                <w:spacing w:val="3"/>
                <w:sz w:val="18"/>
              </w:rPr>
              <w:t> </w:t>
            </w:r>
            <w:r>
              <w:rPr>
                <w:color w:val="231F20"/>
                <w:sz w:val="18"/>
              </w:rPr>
              <w:t>parser</w:t>
            </w:r>
            <w:r>
              <w:rPr>
                <w:color w:val="231F20"/>
                <w:spacing w:val="4"/>
                <w:sz w:val="18"/>
              </w:rPr>
              <w:t> </w:t>
            </w:r>
            <w:r>
              <w:rPr>
                <w:color w:val="231F20"/>
                <w:spacing w:val="-4"/>
                <w:sz w:val="18"/>
              </w:rPr>
              <w:t>call</w:t>
            </w:r>
          </w:p>
        </w:tc>
        <w:tc>
          <w:tcPr>
            <w:tcW w:w="4345" w:type="dxa"/>
            <w:tcBorders>
              <w:left w:val="single" w:sz="18" w:space="0" w:color="231F20"/>
            </w:tcBorders>
          </w:tcPr>
          <w:p>
            <w:pPr>
              <w:pStyle w:val="TableParagraph"/>
              <w:spacing w:before="31"/>
              <w:rPr>
                <w:sz w:val="18"/>
              </w:rPr>
            </w:pPr>
            <w:r>
              <w:rPr>
                <w:color w:val="231F20"/>
                <w:spacing w:val="-4"/>
                <w:sz w:val="18"/>
              </w:rPr>
              <w:t>The</w:t>
            </w:r>
            <w:r>
              <w:rPr>
                <w:color w:val="231F20"/>
                <w:spacing w:val="-7"/>
                <w:sz w:val="18"/>
              </w:rPr>
              <w:t> </w:t>
            </w:r>
            <w:r>
              <w:rPr>
                <w:color w:val="231F20"/>
                <w:spacing w:val="-4"/>
                <w:sz w:val="18"/>
              </w:rPr>
              <w:t>parser</w:t>
            </w:r>
            <w:r>
              <w:rPr>
                <w:color w:val="231F20"/>
                <w:spacing w:val="-6"/>
                <w:sz w:val="18"/>
              </w:rPr>
              <w:t> </w:t>
            </w:r>
            <w:r>
              <w:rPr>
                <w:color w:val="231F20"/>
                <w:spacing w:val="-4"/>
                <w:sz w:val="18"/>
              </w:rPr>
              <w:t>was</w:t>
            </w:r>
            <w:r>
              <w:rPr>
                <w:color w:val="231F20"/>
                <w:spacing w:val="-6"/>
                <w:sz w:val="18"/>
              </w:rPr>
              <w:t> </w:t>
            </w:r>
            <w:r>
              <w:rPr>
                <w:color w:val="231F20"/>
                <w:spacing w:val="-4"/>
                <w:sz w:val="18"/>
              </w:rPr>
              <w:t>called</w:t>
            </w:r>
            <w:r>
              <w:rPr>
                <w:color w:val="231F20"/>
                <w:spacing w:val="-6"/>
                <w:sz w:val="18"/>
              </w:rPr>
              <w:t> </w:t>
            </w:r>
            <w:r>
              <w:rPr>
                <w:color w:val="231F20"/>
                <w:spacing w:val="-4"/>
                <w:sz w:val="18"/>
              </w:rPr>
              <w:t>when</w:t>
            </w:r>
            <w:r>
              <w:rPr>
                <w:color w:val="231F20"/>
                <w:spacing w:val="-7"/>
                <w:sz w:val="18"/>
              </w:rPr>
              <w:t> </w:t>
            </w:r>
            <w:r>
              <w:rPr>
                <w:color w:val="231F20"/>
                <w:spacing w:val="-4"/>
                <w:sz w:val="18"/>
              </w:rPr>
              <w:t>it</w:t>
            </w:r>
            <w:r>
              <w:rPr>
                <w:color w:val="231F20"/>
                <w:spacing w:val="-5"/>
                <w:sz w:val="18"/>
              </w:rPr>
              <w:t> </w:t>
            </w:r>
            <w:r>
              <w:rPr>
                <w:color w:val="231F20"/>
                <w:spacing w:val="-4"/>
                <w:sz w:val="18"/>
              </w:rPr>
              <w:t>should</w:t>
            </w:r>
            <w:r>
              <w:rPr>
                <w:color w:val="231F20"/>
                <w:spacing w:val="-6"/>
                <w:sz w:val="18"/>
              </w:rPr>
              <w:t> </w:t>
            </w:r>
            <w:r>
              <w:rPr>
                <w:color w:val="231F20"/>
                <w:spacing w:val="-4"/>
                <w:sz w:val="18"/>
              </w:rPr>
              <w:t>not</w:t>
            </w:r>
            <w:r>
              <w:rPr>
                <w:color w:val="231F20"/>
                <w:spacing w:val="-5"/>
                <w:sz w:val="18"/>
              </w:rPr>
              <w:t> </w:t>
            </w:r>
            <w:r>
              <w:rPr>
                <w:color w:val="231F20"/>
                <w:spacing w:val="-4"/>
                <w:sz w:val="18"/>
              </w:rPr>
              <w:t>be</w:t>
            </w:r>
            <w:r>
              <w:rPr>
                <w:color w:val="231F20"/>
                <w:spacing w:val="-6"/>
                <w:sz w:val="18"/>
              </w:rPr>
              <w:t> </w:t>
            </w:r>
            <w:r>
              <w:rPr>
                <w:color w:val="231F20"/>
                <w:spacing w:val="-4"/>
                <w:sz w:val="18"/>
              </w:rPr>
              <w:t>active.</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(1)222</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Unrecognized</w:t>
            </w:r>
            <w:r>
              <w:rPr>
                <w:color w:val="231F20"/>
                <w:spacing w:val="-13"/>
                <w:sz w:val="18"/>
              </w:rPr>
              <w:t> </w:t>
            </w:r>
            <w:r>
              <w:rPr>
                <w:color w:val="231F20"/>
                <w:sz w:val="18"/>
              </w:rPr>
              <w:t>input </w:t>
            </w:r>
            <w:r>
              <w:rPr>
                <w:color w:val="231F20"/>
                <w:spacing w:val="-2"/>
                <w:sz w:val="18"/>
              </w:rPr>
              <w:t>character</w:t>
            </w:r>
          </w:p>
        </w:tc>
        <w:tc>
          <w:tcPr>
            <w:tcW w:w="4345" w:type="dxa"/>
            <w:tcBorders>
              <w:left w:val="single" w:sz="18" w:space="0" w:color="231F20"/>
            </w:tcBorders>
          </w:tcPr>
          <w:p>
            <w:pPr>
              <w:pStyle w:val="TableParagraph"/>
              <w:spacing w:line="220" w:lineRule="atLeast"/>
              <w:rPr>
                <w:sz w:val="18"/>
              </w:rPr>
            </w:pPr>
            <w:r>
              <w:rPr>
                <w:color w:val="231F20"/>
                <w:sz w:val="18"/>
              </w:rPr>
              <w:t>A character not in the valid IEEE488.2 character </w:t>
            </w:r>
            <w:r>
              <w:rPr>
                <w:color w:val="231F20"/>
                <w:sz w:val="18"/>
              </w:rPr>
              <w:t>set was part of a command.</w:t>
            </w:r>
          </w:p>
        </w:tc>
      </w:tr>
      <w:tr>
        <w:trPr>
          <w:trHeight w:val="351"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(1)223</w:t>
            </w:r>
          </w:p>
        </w:tc>
        <w:tc>
          <w:tcPr>
            <w:tcW w:w="1737" w:type="dxa"/>
            <w:tcBorders>
              <w:left w:val="single" w:sz="18" w:space="0" w:color="231F20"/>
              <w:right w:val="single" w:sz="18" w:space="0" w:color="231F20"/>
            </w:tcBorders>
          </w:tcPr>
          <w:p>
            <w:pPr>
              <w:pStyle w:val="TableParagraph"/>
              <w:spacing w:before="31"/>
              <w:rPr>
                <w:sz w:val="18"/>
              </w:rPr>
            </w:pPr>
            <w:r>
              <w:rPr>
                <w:color w:val="231F20"/>
                <w:spacing w:val="-6"/>
                <w:sz w:val="18"/>
              </w:rPr>
              <w:t>Internal</w:t>
            </w:r>
            <w:r>
              <w:rPr>
                <w:color w:val="231F20"/>
                <w:spacing w:val="-1"/>
                <w:sz w:val="18"/>
              </w:rPr>
              <w:t> </w:t>
            </w:r>
            <w:r>
              <w:rPr>
                <w:color w:val="231F20"/>
                <w:spacing w:val="-6"/>
                <w:sz w:val="18"/>
              </w:rPr>
              <w:t>parser</w:t>
            </w:r>
            <w:r>
              <w:rPr>
                <w:color w:val="231F20"/>
                <w:sz w:val="18"/>
              </w:rPr>
              <w:t> </w:t>
            </w:r>
            <w:r>
              <w:rPr>
                <w:color w:val="231F20"/>
                <w:spacing w:val="-6"/>
                <w:sz w:val="18"/>
              </w:rPr>
              <w:t>error</w:t>
            </w:r>
          </w:p>
        </w:tc>
        <w:tc>
          <w:tcPr>
            <w:tcW w:w="4345" w:type="dxa"/>
            <w:tcBorders>
              <w:left w:val="single" w:sz="18" w:space="0" w:color="231F20"/>
            </w:tcBorders>
          </w:tcPr>
          <w:p>
            <w:pPr>
              <w:pStyle w:val="TableParagraph"/>
              <w:spacing w:before="31"/>
              <w:rPr>
                <w:sz w:val="18"/>
              </w:rPr>
            </w:pPr>
            <w:r>
              <w:rPr>
                <w:color w:val="231F20"/>
                <w:spacing w:val="-4"/>
                <w:sz w:val="18"/>
              </w:rPr>
              <w:t>The</w:t>
            </w:r>
            <w:r>
              <w:rPr>
                <w:color w:val="231F20"/>
                <w:spacing w:val="1"/>
                <w:sz w:val="18"/>
              </w:rPr>
              <w:t> </w:t>
            </w:r>
            <w:r>
              <w:rPr>
                <w:color w:val="231F20"/>
                <w:spacing w:val="-4"/>
                <w:sz w:val="18"/>
              </w:rPr>
              <w:t>parser</w:t>
            </w:r>
            <w:r>
              <w:rPr>
                <w:color w:val="231F20"/>
                <w:spacing w:val="2"/>
                <w:sz w:val="18"/>
              </w:rPr>
              <w:t> </w:t>
            </w:r>
            <w:r>
              <w:rPr>
                <w:color w:val="231F20"/>
                <w:spacing w:val="-4"/>
                <w:sz w:val="18"/>
              </w:rPr>
              <w:t>reached</w:t>
            </w:r>
            <w:r>
              <w:rPr>
                <w:color w:val="231F20"/>
                <w:spacing w:val="1"/>
                <w:sz w:val="18"/>
              </w:rPr>
              <w:t> </w:t>
            </w:r>
            <w:r>
              <w:rPr>
                <w:color w:val="231F20"/>
                <w:spacing w:val="-4"/>
                <w:sz w:val="18"/>
              </w:rPr>
              <w:t>an</w:t>
            </w:r>
            <w:r>
              <w:rPr>
                <w:color w:val="231F20"/>
                <w:spacing w:val="2"/>
                <w:sz w:val="18"/>
              </w:rPr>
              <w:t> </w:t>
            </w:r>
            <w:r>
              <w:rPr>
                <w:color w:val="231F20"/>
                <w:spacing w:val="-4"/>
                <w:sz w:val="18"/>
              </w:rPr>
              <w:t>unexpected</w:t>
            </w:r>
            <w:r>
              <w:rPr>
                <w:color w:val="231F20"/>
                <w:spacing w:val="1"/>
                <w:sz w:val="18"/>
              </w:rPr>
              <w:t> </w:t>
            </w:r>
            <w:r>
              <w:rPr>
                <w:color w:val="231F20"/>
                <w:spacing w:val="-4"/>
                <w:sz w:val="18"/>
              </w:rPr>
              <w:t>internal</w:t>
            </w:r>
            <w:r>
              <w:rPr>
                <w:color w:val="231F20"/>
                <w:spacing w:val="1"/>
                <w:sz w:val="18"/>
              </w:rPr>
              <w:t> </w:t>
            </w:r>
            <w:r>
              <w:rPr>
                <w:color w:val="231F20"/>
                <w:spacing w:val="-4"/>
                <w:sz w:val="18"/>
              </w:rPr>
              <w:t>state.</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(1)230</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Response</w:t>
            </w:r>
            <w:r>
              <w:rPr>
                <w:color w:val="231F20"/>
                <w:spacing w:val="-13"/>
                <w:sz w:val="18"/>
              </w:rPr>
              <w:t> </w:t>
            </w:r>
            <w:r>
              <w:rPr>
                <w:color w:val="231F20"/>
                <w:sz w:val="18"/>
              </w:rPr>
              <w:t>formatter </w:t>
            </w:r>
            <w:r>
              <w:rPr>
                <w:color w:val="231F20"/>
                <w:spacing w:val="-2"/>
                <w:sz w:val="18"/>
              </w:rPr>
              <w:t>error</w:t>
            </w:r>
          </w:p>
        </w:tc>
        <w:tc>
          <w:tcPr>
            <w:tcW w:w="4345" w:type="dxa"/>
            <w:tcBorders>
              <w:left w:val="single" w:sz="18" w:space="0" w:color="231F20"/>
            </w:tcBorders>
          </w:tcPr>
          <w:p>
            <w:pPr>
              <w:pStyle w:val="TableParagraph"/>
              <w:spacing w:before="31"/>
              <w:rPr>
                <w:sz w:val="18"/>
              </w:rPr>
            </w:pPr>
            <w:r>
              <w:rPr>
                <w:color w:val="231F20"/>
                <w:sz w:val="18"/>
              </w:rPr>
              <w:t>Generic</w:t>
            </w:r>
            <w:r>
              <w:rPr>
                <w:color w:val="231F20"/>
                <w:spacing w:val="5"/>
                <w:sz w:val="18"/>
              </w:rPr>
              <w:t> </w:t>
            </w:r>
            <w:r>
              <w:rPr>
                <w:color w:val="231F20"/>
                <w:sz w:val="18"/>
              </w:rPr>
              <w:t>error</w:t>
            </w:r>
            <w:r>
              <w:rPr>
                <w:color w:val="231F20"/>
                <w:spacing w:val="5"/>
                <w:sz w:val="18"/>
              </w:rPr>
              <w:t> </w:t>
            </w:r>
            <w:r>
              <w:rPr>
                <w:color w:val="231F20"/>
                <w:sz w:val="18"/>
              </w:rPr>
              <w:t>in</w:t>
            </w:r>
            <w:r>
              <w:rPr>
                <w:color w:val="231F20"/>
                <w:spacing w:val="5"/>
                <w:sz w:val="18"/>
              </w:rPr>
              <w:t> </w:t>
            </w:r>
            <w:r>
              <w:rPr>
                <w:color w:val="231F20"/>
                <w:sz w:val="18"/>
              </w:rPr>
              <w:t>the</w:t>
            </w:r>
            <w:r>
              <w:rPr>
                <w:color w:val="231F20"/>
                <w:spacing w:val="5"/>
                <w:sz w:val="18"/>
              </w:rPr>
              <w:t> </w:t>
            </w:r>
            <w:r>
              <w:rPr>
                <w:color w:val="231F20"/>
                <w:sz w:val="18"/>
              </w:rPr>
              <w:t>response</w:t>
            </w:r>
            <w:r>
              <w:rPr>
                <w:color w:val="231F20"/>
                <w:spacing w:val="5"/>
                <w:sz w:val="18"/>
              </w:rPr>
              <w:t> </w:t>
            </w:r>
            <w:r>
              <w:rPr>
                <w:color w:val="231F20"/>
                <w:spacing w:val="-2"/>
                <w:sz w:val="18"/>
              </w:rPr>
              <w:t>formatter.</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(1)231</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Bad</w:t>
            </w:r>
            <w:r>
              <w:rPr>
                <w:color w:val="231F20"/>
                <w:spacing w:val="-10"/>
                <w:sz w:val="18"/>
              </w:rPr>
              <w:t> </w:t>
            </w:r>
            <w:r>
              <w:rPr>
                <w:color w:val="231F20"/>
                <w:sz w:val="18"/>
              </w:rPr>
              <w:t>response</w:t>
            </w:r>
            <w:r>
              <w:rPr>
                <w:color w:val="231F20"/>
                <w:spacing w:val="-11"/>
                <w:sz w:val="18"/>
              </w:rPr>
              <w:t> </w:t>
            </w:r>
            <w:r>
              <w:rPr>
                <w:color w:val="231F20"/>
                <w:sz w:val="18"/>
              </w:rPr>
              <w:t>for- matter call</w:t>
            </w:r>
          </w:p>
        </w:tc>
        <w:tc>
          <w:tcPr>
            <w:tcW w:w="4345" w:type="dxa"/>
            <w:tcBorders>
              <w:left w:val="single" w:sz="18" w:space="0" w:color="231F20"/>
            </w:tcBorders>
          </w:tcPr>
          <w:p>
            <w:pPr>
              <w:pStyle w:val="TableParagraph"/>
              <w:spacing w:line="220" w:lineRule="atLeast"/>
              <w:ind w:right="190"/>
              <w:rPr>
                <w:sz w:val="18"/>
              </w:rPr>
            </w:pPr>
            <w:r>
              <w:rPr>
                <w:color w:val="231F20"/>
                <w:sz w:val="18"/>
              </w:rPr>
              <w:t>The response formatter was called when it </w:t>
            </w:r>
            <w:r>
              <w:rPr>
                <w:color w:val="231F20"/>
                <w:sz w:val="18"/>
              </w:rPr>
              <w:t>should not be active.</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(1)232</w:t>
            </w:r>
          </w:p>
        </w:tc>
        <w:tc>
          <w:tcPr>
            <w:tcW w:w="1737" w:type="dxa"/>
            <w:tcBorders>
              <w:left w:val="single" w:sz="18" w:space="0" w:color="231F20"/>
              <w:right w:val="single" w:sz="18" w:space="0" w:color="231F20"/>
            </w:tcBorders>
          </w:tcPr>
          <w:p>
            <w:pPr>
              <w:pStyle w:val="TableParagraph"/>
              <w:spacing w:line="220" w:lineRule="atLeast"/>
              <w:ind w:right="274"/>
              <w:rPr>
                <w:sz w:val="18"/>
              </w:rPr>
            </w:pPr>
            <w:r>
              <w:rPr>
                <w:color w:val="231F20"/>
                <w:spacing w:val="-2"/>
                <w:sz w:val="18"/>
              </w:rPr>
              <w:t>Bad</w:t>
            </w:r>
            <w:r>
              <w:rPr>
                <w:color w:val="231F20"/>
                <w:spacing w:val="-13"/>
                <w:sz w:val="18"/>
              </w:rPr>
              <w:t> </w:t>
            </w:r>
            <w:r>
              <w:rPr>
                <w:color w:val="231F20"/>
                <w:spacing w:val="-2"/>
                <w:sz w:val="18"/>
              </w:rPr>
              <w:t>response</w:t>
            </w:r>
            <w:r>
              <w:rPr>
                <w:color w:val="231F20"/>
                <w:spacing w:val="-10"/>
                <w:sz w:val="18"/>
              </w:rPr>
              <w:t> </w:t>
            </w:r>
            <w:r>
              <w:rPr>
                <w:color w:val="231F20"/>
                <w:spacing w:val="-2"/>
                <w:sz w:val="18"/>
              </w:rPr>
              <w:t>for- </w:t>
            </w:r>
            <w:r>
              <w:rPr>
                <w:color w:val="231F20"/>
                <w:sz w:val="18"/>
              </w:rPr>
              <w:t>matter call (eom)</w:t>
            </w:r>
          </w:p>
        </w:tc>
        <w:tc>
          <w:tcPr>
            <w:tcW w:w="4345" w:type="dxa"/>
            <w:tcBorders>
              <w:left w:val="single" w:sz="18" w:space="0" w:color="231F20"/>
            </w:tcBorders>
          </w:tcPr>
          <w:p>
            <w:pPr>
              <w:pStyle w:val="TableParagraph"/>
              <w:spacing w:line="220" w:lineRule="atLeast"/>
              <w:ind w:right="87"/>
              <w:rPr>
                <w:sz w:val="18"/>
              </w:rPr>
            </w:pPr>
            <w:r>
              <w:rPr>
                <w:color w:val="231F20"/>
                <w:sz w:val="18"/>
              </w:rPr>
              <w:t>The response formatter was called to output an </w:t>
            </w:r>
            <w:r>
              <w:rPr>
                <w:color w:val="231F20"/>
                <w:sz w:val="18"/>
              </w:rPr>
              <w:t>end of message, when it should not be active.</w:t>
            </w:r>
          </w:p>
        </w:tc>
      </w:tr>
      <w:tr>
        <w:trPr>
          <w:trHeight w:val="67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(1)233</w:t>
            </w:r>
          </w:p>
        </w:tc>
        <w:tc>
          <w:tcPr>
            <w:tcW w:w="1737" w:type="dxa"/>
            <w:tcBorders>
              <w:left w:val="single" w:sz="18" w:space="0" w:color="231F20"/>
              <w:right w:val="single" w:sz="18" w:space="0" w:color="231F20"/>
            </w:tcBorders>
          </w:tcPr>
          <w:p>
            <w:pPr>
              <w:pStyle w:val="TableParagraph"/>
              <w:spacing w:line="220" w:lineRule="atLeast"/>
              <w:ind w:right="174"/>
              <w:rPr>
                <w:sz w:val="18"/>
              </w:rPr>
            </w:pPr>
            <w:r>
              <w:rPr>
                <w:color w:val="231F20"/>
                <w:sz w:val="18"/>
              </w:rPr>
              <w:t>Invalid function code</w:t>
            </w:r>
            <w:r>
              <w:rPr>
                <w:color w:val="231F20"/>
                <w:spacing w:val="-10"/>
                <w:sz w:val="18"/>
              </w:rPr>
              <w:t> </w:t>
            </w:r>
            <w:r>
              <w:rPr>
                <w:color w:val="231F20"/>
                <w:sz w:val="18"/>
              </w:rPr>
              <w:t>to</w:t>
            </w:r>
            <w:r>
              <w:rPr>
                <w:color w:val="231F20"/>
                <w:spacing w:val="-9"/>
                <w:sz w:val="18"/>
              </w:rPr>
              <w:t> </w:t>
            </w:r>
            <w:r>
              <w:rPr>
                <w:color w:val="231F20"/>
                <w:sz w:val="18"/>
              </w:rPr>
              <w:t>response </w:t>
            </w:r>
            <w:r>
              <w:rPr>
                <w:color w:val="231F20"/>
                <w:spacing w:val="-2"/>
                <w:sz w:val="18"/>
              </w:rPr>
              <w:t>formatter</w:t>
            </w:r>
          </w:p>
        </w:tc>
        <w:tc>
          <w:tcPr>
            <w:tcW w:w="4345" w:type="dxa"/>
            <w:tcBorders>
              <w:left w:val="single" w:sz="18" w:space="0" w:color="231F20"/>
            </w:tcBorders>
          </w:tcPr>
          <w:p>
            <w:pPr>
              <w:pStyle w:val="TableParagraph"/>
              <w:spacing w:line="254" w:lineRule="auto" w:before="31"/>
              <w:ind w:right="190"/>
              <w:rPr>
                <w:sz w:val="18"/>
              </w:rPr>
            </w:pPr>
            <w:r>
              <w:rPr>
                <w:color w:val="231F20"/>
                <w:sz w:val="18"/>
              </w:rPr>
              <w:t>The response formatter was requested to </w:t>
            </w:r>
            <w:r>
              <w:rPr>
                <w:color w:val="231F20"/>
                <w:sz w:val="18"/>
              </w:rPr>
              <w:t>output data for an unrecognized function.</w:t>
            </w:r>
          </w:p>
        </w:tc>
      </w:tr>
      <w:tr>
        <w:trPr>
          <w:trHeight w:val="67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(1)234</w:t>
            </w:r>
          </w:p>
        </w:tc>
        <w:tc>
          <w:tcPr>
            <w:tcW w:w="1737" w:type="dxa"/>
            <w:tcBorders>
              <w:left w:val="single" w:sz="18" w:space="0" w:color="231F20"/>
              <w:right w:val="single" w:sz="18" w:space="0" w:color="231F20"/>
            </w:tcBorders>
          </w:tcPr>
          <w:p>
            <w:pPr>
              <w:pStyle w:val="TableParagraph"/>
              <w:spacing w:line="220" w:lineRule="atLeast"/>
              <w:ind w:right="90"/>
              <w:jc w:val="both"/>
              <w:rPr>
                <w:sz w:val="18"/>
              </w:rPr>
            </w:pPr>
            <w:r>
              <w:rPr>
                <w:color w:val="231F20"/>
                <w:sz w:val="18"/>
              </w:rPr>
              <w:t>Invalid header type to</w:t>
            </w:r>
            <w:r>
              <w:rPr>
                <w:color w:val="231F20"/>
                <w:spacing w:val="-9"/>
                <w:sz w:val="18"/>
              </w:rPr>
              <w:t> </w:t>
            </w:r>
            <w:r>
              <w:rPr>
                <w:color w:val="231F20"/>
                <w:sz w:val="18"/>
              </w:rPr>
              <w:t>response</w:t>
            </w:r>
            <w:r>
              <w:rPr>
                <w:color w:val="231F20"/>
                <w:spacing w:val="-11"/>
                <w:sz w:val="18"/>
              </w:rPr>
              <w:t> </w:t>
            </w:r>
            <w:r>
              <w:rPr>
                <w:color w:val="231F20"/>
                <w:sz w:val="18"/>
              </w:rPr>
              <w:t>format- </w:t>
            </w:r>
            <w:r>
              <w:rPr>
                <w:color w:val="231F20"/>
                <w:spacing w:val="-4"/>
                <w:sz w:val="18"/>
              </w:rPr>
              <w:t>ter</w:t>
            </w:r>
          </w:p>
        </w:tc>
        <w:tc>
          <w:tcPr>
            <w:tcW w:w="4345" w:type="dxa"/>
            <w:tcBorders>
              <w:left w:val="single" w:sz="18" w:space="0" w:color="231F20"/>
            </w:tcBorders>
          </w:tcPr>
          <w:p>
            <w:pPr>
              <w:pStyle w:val="TableParagraph"/>
              <w:spacing w:line="254" w:lineRule="auto" w:before="31"/>
              <w:rPr>
                <w:sz w:val="18"/>
              </w:rPr>
            </w:pPr>
            <w:r>
              <w:rPr>
                <w:color w:val="231F20"/>
                <w:sz w:val="18"/>
              </w:rPr>
              <w:t>The response formatter was called with bad data </w:t>
            </w:r>
            <w:r>
              <w:rPr>
                <w:color w:val="231F20"/>
                <w:sz w:val="18"/>
              </w:rPr>
              <w:t>for the response header (normally empty)</w:t>
            </w:r>
          </w:p>
        </w:tc>
      </w:tr>
      <w:tr>
        <w:trPr>
          <w:trHeight w:val="456" w:hRule="atLeast"/>
        </w:trPr>
        <w:tc>
          <w:tcPr>
            <w:tcW w:w="871" w:type="dxa"/>
            <w:tcBorders>
              <w:right w:val="single" w:sz="18" w:space="0" w:color="231F20"/>
            </w:tcBorders>
          </w:tcPr>
          <w:p>
            <w:pPr>
              <w:pStyle w:val="TableParagraph"/>
              <w:spacing w:before="87"/>
              <w:ind w:left="29" w:right="58"/>
              <w:jc w:val="center"/>
              <w:rPr>
                <w:sz w:val="18"/>
              </w:rPr>
            </w:pPr>
            <w:r>
              <w:rPr>
                <w:color w:val="231F20"/>
                <w:spacing w:val="-2"/>
                <w:sz w:val="18"/>
              </w:rPr>
              <w:t>(1)235</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Invalid</w:t>
            </w:r>
            <w:r>
              <w:rPr>
                <w:color w:val="231F20"/>
                <w:spacing w:val="-5"/>
                <w:sz w:val="18"/>
              </w:rPr>
              <w:t> </w:t>
            </w:r>
            <w:r>
              <w:rPr>
                <w:color w:val="231F20"/>
                <w:sz w:val="18"/>
              </w:rPr>
              <w:t>data</w:t>
            </w:r>
            <w:r>
              <w:rPr>
                <w:color w:val="231F20"/>
                <w:spacing w:val="-4"/>
                <w:sz w:val="18"/>
              </w:rPr>
              <w:t> </w:t>
            </w:r>
            <w:r>
              <w:rPr>
                <w:color w:val="231F20"/>
                <w:sz w:val="18"/>
              </w:rPr>
              <w:t>type</w:t>
            </w:r>
            <w:r>
              <w:rPr>
                <w:color w:val="231F20"/>
                <w:spacing w:val="-5"/>
                <w:sz w:val="18"/>
              </w:rPr>
              <w:t> </w:t>
            </w:r>
            <w:r>
              <w:rPr>
                <w:color w:val="231F20"/>
                <w:sz w:val="18"/>
              </w:rPr>
              <w:t>to response </w:t>
            </w:r>
            <w:r>
              <w:rPr>
                <w:color w:val="231F20"/>
                <w:spacing w:val="-2"/>
                <w:sz w:val="18"/>
              </w:rPr>
              <w:t>formatter</w:t>
            </w:r>
          </w:p>
        </w:tc>
        <w:tc>
          <w:tcPr>
            <w:tcW w:w="4345" w:type="dxa"/>
            <w:tcBorders>
              <w:left w:val="single" w:sz="18" w:space="0" w:color="231F20"/>
            </w:tcBorders>
          </w:tcPr>
          <w:p>
            <w:pPr>
              <w:pStyle w:val="TableParagraph"/>
              <w:spacing w:line="220" w:lineRule="atLeast"/>
              <w:rPr>
                <w:sz w:val="18"/>
              </w:rPr>
            </w:pPr>
            <w:r>
              <w:rPr>
                <w:color w:val="231F20"/>
                <w:sz w:val="18"/>
              </w:rPr>
              <w:t>The response formatter was called with bad data </w:t>
            </w:r>
            <w:r>
              <w:rPr>
                <w:color w:val="231F20"/>
                <w:sz w:val="18"/>
              </w:rPr>
              <w:t>for the response data.</w:t>
            </w:r>
          </w:p>
        </w:tc>
      </w:tr>
      <w:tr>
        <w:trPr>
          <w:trHeight w:val="678" w:hRule="atLeast"/>
        </w:trPr>
        <w:tc>
          <w:tcPr>
            <w:tcW w:w="871" w:type="dxa"/>
            <w:tcBorders>
              <w:right w:val="single" w:sz="18" w:space="0" w:color="231F20"/>
            </w:tcBorders>
          </w:tcPr>
          <w:p>
            <w:pPr>
              <w:pStyle w:val="TableParagraph"/>
              <w:spacing w:before="87"/>
              <w:ind w:left="59" w:right="30"/>
              <w:jc w:val="center"/>
              <w:rPr>
                <w:sz w:val="18"/>
              </w:rPr>
            </w:pPr>
            <w:r>
              <w:rPr>
                <w:color w:val="231F20"/>
                <w:spacing w:val="-2"/>
                <w:sz w:val="18"/>
              </w:rPr>
              <w:t>(1)240</w:t>
            </w:r>
          </w:p>
        </w:tc>
        <w:tc>
          <w:tcPr>
            <w:tcW w:w="1737" w:type="dxa"/>
            <w:tcBorders>
              <w:left w:val="single" w:sz="18" w:space="0" w:color="231F20"/>
              <w:right w:val="single" w:sz="18" w:space="0" w:color="231F20"/>
            </w:tcBorders>
          </w:tcPr>
          <w:p>
            <w:pPr>
              <w:pStyle w:val="TableParagraph"/>
              <w:spacing w:line="220" w:lineRule="atLeast"/>
              <w:rPr>
                <w:sz w:val="18"/>
              </w:rPr>
            </w:pPr>
            <w:r>
              <w:rPr>
                <w:color w:val="231F20"/>
                <w:sz w:val="18"/>
              </w:rPr>
              <w:t>Unrecognized</w:t>
            </w:r>
            <w:r>
              <w:rPr>
                <w:color w:val="231F20"/>
                <w:spacing w:val="-13"/>
                <w:sz w:val="18"/>
              </w:rPr>
              <w:t> </w:t>
            </w:r>
            <w:r>
              <w:rPr>
                <w:color w:val="231F20"/>
                <w:sz w:val="18"/>
              </w:rPr>
              <w:t>error number in error </w:t>
            </w:r>
            <w:r>
              <w:rPr>
                <w:color w:val="231F20"/>
                <w:spacing w:val="-2"/>
                <w:sz w:val="18"/>
              </w:rPr>
              <w:t>queue</w:t>
            </w:r>
          </w:p>
        </w:tc>
        <w:tc>
          <w:tcPr>
            <w:tcW w:w="4345" w:type="dxa"/>
            <w:tcBorders>
              <w:left w:val="single" w:sz="18" w:space="0" w:color="231F20"/>
            </w:tcBorders>
          </w:tcPr>
          <w:p>
            <w:pPr>
              <w:pStyle w:val="TableParagraph"/>
              <w:spacing w:line="254" w:lineRule="auto" w:before="31"/>
              <w:rPr>
                <w:sz w:val="18"/>
              </w:rPr>
            </w:pPr>
            <w:r>
              <w:rPr>
                <w:color w:val="231F20"/>
                <w:sz w:val="18"/>
              </w:rPr>
              <w:t>An error number was found in the error queue </w:t>
            </w:r>
            <w:r>
              <w:rPr>
                <w:color w:val="231F20"/>
                <w:sz w:val="18"/>
              </w:rPr>
              <w:t>for which no matching error information was found.</w:t>
            </w:r>
          </w:p>
        </w:tc>
      </w:tr>
    </w:tbl>
    <w:p>
      <w:pPr>
        <w:pStyle w:val="TableParagraph"/>
        <w:spacing w:after="0" w:line="254" w:lineRule="auto"/>
        <w:rPr>
          <w:sz w:val="18"/>
        </w:rPr>
        <w:sectPr>
          <w:pgSz w:w="8420" w:h="11900"/>
          <w:pgMar w:header="158" w:footer="412" w:top="360" w:bottom="600" w:left="283" w:right="425"/>
        </w:sect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spacing w:before="120"/>
        <w:rPr>
          <w:rFonts w:ascii="Arial"/>
          <w:i/>
        </w:rPr>
      </w:pPr>
    </w:p>
    <w:p>
      <w:pPr>
        <w:pStyle w:val="BodyText"/>
        <w:ind w:right="239"/>
        <w:jc w:val="center"/>
      </w:pPr>
      <w:r>
        <w:rPr>
          <w:color w:val="231F20"/>
        </w:rPr>
        <w:t>This</w:t>
      </w:r>
      <w:r>
        <w:rPr>
          <w:color w:val="231F20"/>
          <w:spacing w:val="5"/>
        </w:rPr>
        <w:t> </w:t>
      </w:r>
      <w:r>
        <w:rPr>
          <w:color w:val="231F20"/>
        </w:rPr>
        <w:t>page</w:t>
      </w:r>
      <w:r>
        <w:rPr>
          <w:color w:val="231F20"/>
          <w:spacing w:val="3"/>
        </w:rPr>
        <w:t> </w:t>
      </w:r>
      <w:r>
        <w:rPr>
          <w:color w:val="231F20"/>
        </w:rPr>
        <w:t>is</w:t>
      </w:r>
      <w:r>
        <w:rPr>
          <w:color w:val="231F20"/>
          <w:spacing w:val="5"/>
        </w:rPr>
        <w:t> </w:t>
      </w:r>
      <w:r>
        <w:rPr>
          <w:color w:val="231F20"/>
        </w:rPr>
        <w:t>intentionally</w:t>
      </w:r>
      <w:r>
        <w:rPr>
          <w:color w:val="231F20"/>
          <w:spacing w:val="-1"/>
        </w:rPr>
        <w:t> </w:t>
      </w:r>
      <w:r>
        <w:rPr>
          <w:color w:val="231F20"/>
        </w:rPr>
        <w:t>left</w:t>
      </w:r>
      <w:r>
        <w:rPr>
          <w:color w:val="231F20"/>
          <w:spacing w:val="5"/>
        </w:rPr>
        <w:t> </w:t>
      </w:r>
      <w:r>
        <w:rPr>
          <w:color w:val="231F20"/>
          <w:spacing w:val="-2"/>
        </w:rPr>
        <w:t>blank.</w:t>
      </w:r>
    </w:p>
    <w:p>
      <w:pPr>
        <w:pStyle w:val="BodyText"/>
        <w:spacing w:after="0"/>
        <w:jc w:val="center"/>
        <w:sectPr>
          <w:headerReference w:type="even" r:id="rId224"/>
          <w:footerReference w:type="even" r:id="rId225"/>
          <w:pgSz w:w="8420" w:h="11900"/>
          <w:pgMar w:header="158" w:footer="412" w:top="340" w:bottom="600" w:left="283" w:right="425"/>
          <w:pgNumType w:start="16"/>
        </w:sectPr>
      </w:pPr>
    </w:p>
    <w:p>
      <w:pPr>
        <w:pStyle w:val="BodyText"/>
        <w:rPr>
          <w:sz w:val="32"/>
        </w:rPr>
      </w:pPr>
    </w:p>
    <w:p>
      <w:pPr>
        <w:pStyle w:val="BodyText"/>
        <w:rPr>
          <w:sz w:val="32"/>
        </w:rPr>
      </w:pPr>
    </w:p>
    <w:p>
      <w:pPr>
        <w:pStyle w:val="BodyText"/>
        <w:spacing w:before="360"/>
        <w:rPr>
          <w:sz w:val="32"/>
        </w:rPr>
      </w:pPr>
    </w:p>
    <w:p>
      <w:pPr>
        <w:spacing w:before="0"/>
        <w:ind w:left="0" w:right="114" w:firstLine="0"/>
        <w:jc w:val="right"/>
        <w:rPr>
          <w:rFonts w:ascii="Arial"/>
          <w:b/>
          <w:sz w:val="32"/>
        </w:rPr>
      </w:pPr>
      <w:bookmarkStart w:name="8 Command Reference" w:id="422"/>
      <w:bookmarkEnd w:id="422"/>
      <w:r>
        <w:rPr/>
      </w:r>
      <w:bookmarkStart w:name="_bookmark69" w:id="423"/>
      <w:bookmarkEnd w:id="423"/>
      <w:r>
        <w:rPr/>
      </w:r>
      <w:r>
        <w:rPr>
          <w:rFonts w:ascii="Arial"/>
          <w:b/>
          <w:color w:val="231F20"/>
          <w:sz w:val="32"/>
        </w:rPr>
        <w:t>Chapter</w:t>
      </w:r>
      <w:r>
        <w:rPr>
          <w:rFonts w:ascii="Arial"/>
          <w:b/>
          <w:color w:val="231F20"/>
          <w:spacing w:val="11"/>
          <w:sz w:val="32"/>
        </w:rPr>
        <w:t> </w:t>
      </w:r>
      <w:r>
        <w:rPr>
          <w:rFonts w:ascii="Arial"/>
          <w:b/>
          <w:color w:val="231F20"/>
          <w:spacing w:val="-10"/>
          <w:sz w:val="32"/>
        </w:rPr>
        <w:t>8</w:t>
      </w:r>
    </w:p>
    <w:p>
      <w:pPr>
        <w:pStyle w:val="BodyText"/>
        <w:spacing w:before="357"/>
        <w:rPr>
          <w:rFonts w:ascii="Arial"/>
          <w:b/>
          <w:sz w:val="32"/>
        </w:rPr>
      </w:pPr>
    </w:p>
    <w:p>
      <w:pPr>
        <w:pStyle w:val="Heading1"/>
        <w:ind w:left="976"/>
      </w:pPr>
      <w:r>
        <w:rPr>
          <w:color w:val="231F20"/>
          <w:spacing w:val="-8"/>
        </w:rPr>
        <w:t>Command</w:t>
      </w:r>
      <w:r>
        <w:rPr>
          <w:color w:val="231F20"/>
          <w:spacing w:val="-40"/>
        </w:rPr>
        <w:t> </w:t>
      </w:r>
      <w:r>
        <w:rPr>
          <w:color w:val="231F20"/>
          <w:spacing w:val="-2"/>
        </w:rPr>
        <w:t>Reference</w:t>
      </w:r>
    </w:p>
    <w:p>
      <w:pPr>
        <w:pStyle w:val="Heading1"/>
        <w:spacing w:after="0"/>
        <w:sectPr>
          <w:headerReference w:type="default" r:id="rId226"/>
          <w:footerReference w:type="default" r:id="rId227"/>
          <w:pgSz w:w="8420" w:h="11900"/>
          <w:pgMar w:header="0" w:footer="0" w:top="1340" w:bottom="280" w:left="283" w:right="425"/>
        </w:sect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spacing w:before="76"/>
        <w:rPr>
          <w:rFonts w:ascii="Arial Black"/>
        </w:rPr>
      </w:pPr>
    </w:p>
    <w:p>
      <w:pPr>
        <w:pStyle w:val="BodyText"/>
        <w:ind w:right="308"/>
        <w:jc w:val="center"/>
      </w:pPr>
      <w:r>
        <w:rPr>
          <w:color w:val="231F20"/>
        </w:rPr>
        <w:t>This</w:t>
      </w:r>
      <w:r>
        <w:rPr>
          <w:color w:val="231F20"/>
          <w:spacing w:val="5"/>
        </w:rPr>
        <w:t> </w:t>
      </w:r>
      <w:r>
        <w:rPr>
          <w:color w:val="231F20"/>
        </w:rPr>
        <w:t>page</w:t>
      </w:r>
      <w:r>
        <w:rPr>
          <w:color w:val="231F20"/>
          <w:spacing w:val="3"/>
        </w:rPr>
        <w:t> </w:t>
      </w:r>
      <w:r>
        <w:rPr>
          <w:color w:val="231F20"/>
        </w:rPr>
        <w:t>is</w:t>
      </w:r>
      <w:r>
        <w:rPr>
          <w:color w:val="231F20"/>
          <w:spacing w:val="5"/>
        </w:rPr>
        <w:t> </w:t>
      </w:r>
      <w:r>
        <w:rPr>
          <w:color w:val="231F20"/>
        </w:rPr>
        <w:t>intentionally</w:t>
      </w:r>
      <w:r>
        <w:rPr>
          <w:color w:val="231F20"/>
          <w:spacing w:val="-1"/>
        </w:rPr>
        <w:t> </w:t>
      </w:r>
      <w:r>
        <w:rPr>
          <w:color w:val="231F20"/>
        </w:rPr>
        <w:t>left</w:t>
      </w:r>
      <w:r>
        <w:rPr>
          <w:color w:val="231F20"/>
          <w:spacing w:val="5"/>
        </w:rPr>
        <w:t> </w:t>
      </w:r>
      <w:r>
        <w:rPr>
          <w:color w:val="231F20"/>
          <w:spacing w:val="-2"/>
        </w:rPr>
        <w:t>blank.</w:t>
      </w:r>
    </w:p>
    <w:p>
      <w:pPr>
        <w:pStyle w:val="BodyText"/>
        <w:spacing w:after="0"/>
        <w:jc w:val="center"/>
        <w:sectPr>
          <w:headerReference w:type="even" r:id="rId228"/>
          <w:footerReference w:type="even" r:id="rId229"/>
          <w:footerReference w:type="default" r:id="rId230"/>
          <w:pgSz w:w="8420" w:h="11900"/>
          <w:pgMar w:header="0" w:footer="262" w:top="1340" w:bottom="460" w:left="283" w:right="425"/>
          <w:pgNumType w:start="2"/>
        </w:sectPr>
      </w:pPr>
    </w:p>
    <w:p>
      <w:pPr>
        <w:pStyle w:val="BodyText"/>
        <w:spacing w:before="138"/>
        <w:rPr>
          <w:sz w:val="48"/>
        </w:rPr>
      </w:pPr>
    </w:p>
    <w:p>
      <w:pPr>
        <w:pStyle w:val="Heading2"/>
        <w:ind w:left="594" w:right="0"/>
      </w:pPr>
      <w:bookmarkStart w:name="Abort 8-3" w:id="424"/>
      <w:bookmarkEnd w:id="424"/>
      <w:r>
        <w:rPr>
          <w:b w:val="0"/>
        </w:rPr>
      </w:r>
      <w:bookmarkStart w:name="_bookmark70" w:id="425"/>
      <w:bookmarkEnd w:id="425"/>
      <w:r>
        <w:rPr>
          <w:b w:val="0"/>
        </w:rPr>
      </w:r>
      <w:r>
        <w:rPr>
          <w:color w:val="231F20"/>
          <w:spacing w:val="-2"/>
        </w:rPr>
        <w:t>Abort</w:t>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28"/>
        <w:rPr>
          <w:rFonts w:ascii="Arial"/>
          <w:b/>
          <w:sz w:val="12"/>
        </w:rPr>
      </w:pPr>
    </w:p>
    <w:p>
      <w:pPr>
        <w:spacing w:before="0"/>
        <w:ind w:left="2336" w:right="0" w:firstLine="0"/>
        <w:jc w:val="left"/>
        <w:rPr>
          <w:sz w:val="12"/>
        </w:rPr>
      </w:pPr>
      <w:r>
        <w:rPr>
          <w:color w:val="231F20"/>
          <w:spacing w:val="-2"/>
          <w:sz w:val="12"/>
        </w:rPr>
        <w:t>:ABORt</w:t>
      </w:r>
    </w:p>
    <w:p>
      <w:pPr>
        <w:spacing w:after="0"/>
        <w:jc w:val="left"/>
        <w:rPr>
          <w:sz w:val="12"/>
        </w:rPr>
        <w:sectPr>
          <w:headerReference w:type="default" r:id="rId231"/>
          <w:pgSz w:w="8420" w:h="11900"/>
          <w:pgMar w:header="0" w:footer="0" w:top="1340" w:bottom="460" w:left="283" w:right="425"/>
        </w:sectPr>
      </w:pPr>
    </w:p>
    <w:p>
      <w:pPr>
        <w:pStyle w:val="Heading7"/>
        <w:spacing w:line="319" w:lineRule="exact"/>
      </w:pPr>
      <w:r>
        <w:rPr/>
        <mc:AlternateContent>
          <mc:Choice Requires="wps">
            <w:drawing>
              <wp:anchor distT="0" distB="0" distL="0" distR="0" allowOverlap="1" layoutInCell="1" locked="0" behindDoc="0" simplePos="0" relativeHeight="15772672">
                <wp:simplePos x="0" y="0"/>
                <wp:positionH relativeFrom="page">
                  <wp:posOffset>4616106</wp:posOffset>
                </wp:positionH>
                <wp:positionV relativeFrom="paragraph">
                  <wp:posOffset>60051</wp:posOffset>
                </wp:positionV>
                <wp:extent cx="36195" cy="132080"/>
                <wp:effectExtent l="0" t="0" r="0" b="0"/>
                <wp:wrapNone/>
                <wp:docPr id="1103" name="Graphic 1103"/>
                <wp:cNvGraphicFramePr>
                  <a:graphicFrameLocks/>
                </wp:cNvGraphicFramePr>
                <a:graphic>
                  <a:graphicData uri="http://schemas.microsoft.com/office/word/2010/wordprocessingShape">
                    <wps:wsp>
                      <wps:cNvPr id="1103" name="Graphic 1103"/>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772672" id="docshape950" filled="false" stroked="true" strokeweight=".3pt" strokecolor="#231f20">
                <v:stroke dashstyle="solid"/>
                <w10:wrap type="none"/>
              </v:rect>
            </w:pict>
          </mc:Fallback>
        </mc:AlternateContent>
      </w:r>
      <w:bookmarkStart w:name=":ABORt 8-4" w:id="426"/>
      <w:bookmarkEnd w:id="426"/>
      <w:r>
        <w:rPr>
          <w:b w:val="0"/>
        </w:rPr>
      </w:r>
      <w:bookmarkStart w:name="Measurement 8-4" w:id="427"/>
      <w:bookmarkEnd w:id="427"/>
      <w:r>
        <w:rPr>
          <w:b w:val="0"/>
        </w:rPr>
      </w:r>
      <w:bookmarkStart w:name="Abort 8-4" w:id="428"/>
      <w:bookmarkEnd w:id="428"/>
      <w:r>
        <w:rPr>
          <w:b w:val="0"/>
        </w:rPr>
      </w:r>
      <w:bookmarkStart w:name="Terminate  8-4" w:id="429"/>
      <w:bookmarkEnd w:id="429"/>
      <w:r>
        <w:rPr>
          <w:b w:val="0"/>
        </w:rPr>
      </w:r>
      <w:bookmarkStart w:name="_bookmark71" w:id="430"/>
      <w:bookmarkEnd w:id="430"/>
      <w:r>
        <w:rPr>
          <w:b w:val="0"/>
        </w:rPr>
      </w:r>
      <w:r>
        <w:rPr>
          <w:color w:val="231F20"/>
          <w:spacing w:val="-2"/>
        </w:rPr>
        <w:t>:ABORt</w:t>
      </w:r>
    </w:p>
    <w:p>
      <w:pPr>
        <w:spacing w:before="184"/>
        <w:ind w:left="182" w:right="0" w:firstLine="0"/>
        <w:jc w:val="left"/>
        <w:rPr>
          <w:rFonts w:ascii="Arial"/>
          <w:b/>
          <w:sz w:val="20"/>
        </w:rPr>
      </w:pPr>
      <w:r>
        <w:rPr>
          <w:rFonts w:ascii="Arial"/>
          <w:b/>
          <w:color w:val="231F20"/>
          <w:sz w:val="20"/>
        </w:rPr>
        <w:t>Abort</w:t>
      </w:r>
      <w:r>
        <w:rPr>
          <w:rFonts w:ascii="Arial"/>
          <w:b/>
          <w:color w:val="231F20"/>
          <w:spacing w:val="-6"/>
          <w:sz w:val="20"/>
        </w:rPr>
        <w:t> </w:t>
      </w:r>
      <w:r>
        <w:rPr>
          <w:rFonts w:ascii="Arial"/>
          <w:b/>
          <w:color w:val="231F20"/>
          <w:spacing w:val="-2"/>
          <w:sz w:val="20"/>
        </w:rPr>
        <w:t>Measurement</w:t>
      </w:r>
    </w:p>
    <w:p>
      <w:pPr>
        <w:pStyle w:val="BodyText"/>
        <w:spacing w:line="232" w:lineRule="auto" w:before="16"/>
        <w:ind w:left="465" w:right="656"/>
      </w:pPr>
      <w:r>
        <w:rPr>
          <w:color w:val="231F20"/>
        </w:rPr>
        <w:t>The ABORt command terminates a measurement. The trigger subsystem state is set to “idle-state”. The command does not invalidate already finished results when breaking an array measurement. This means that you can fetch a partial result af- ter an abort.</w:t>
      </w:r>
    </w:p>
    <w:p>
      <w:pPr>
        <w:spacing w:line="154" w:lineRule="exact" w:before="127"/>
        <w:ind w:left="182" w:right="0" w:firstLine="0"/>
        <w:jc w:val="left"/>
        <w:rPr>
          <w:rFonts w:ascii="Arial"/>
          <w:b/>
          <w:sz w:val="14"/>
        </w:rPr>
      </w:pPr>
      <w:r>
        <w:rPr>
          <w:rFonts w:ascii="Arial"/>
          <w:b/>
          <w:color w:val="231F20"/>
          <w:sz w:val="14"/>
        </w:rPr>
        <w:t>Type</w:t>
      </w:r>
      <w:r>
        <w:rPr>
          <w:rFonts w:ascii="Arial"/>
          <w:b/>
          <w:color w:val="231F20"/>
          <w:spacing w:val="-5"/>
          <w:sz w:val="14"/>
        </w:rPr>
        <w:t> </w:t>
      </w:r>
      <w:r>
        <w:rPr>
          <w:rFonts w:ascii="Arial"/>
          <w:b/>
          <w:color w:val="231F20"/>
          <w:sz w:val="14"/>
        </w:rPr>
        <w:t>of </w:t>
      </w:r>
      <w:r>
        <w:rPr>
          <w:rFonts w:ascii="Arial"/>
          <w:b/>
          <w:color w:val="231F20"/>
          <w:spacing w:val="-2"/>
          <w:sz w:val="14"/>
        </w:rPr>
        <w:t>command:</w:t>
      </w:r>
    </w:p>
    <w:p>
      <w:pPr>
        <w:pStyle w:val="BodyText"/>
        <w:spacing w:line="216" w:lineRule="exact"/>
        <w:ind w:left="465"/>
      </w:pPr>
      <w:r>
        <w:rPr>
          <w:color w:val="231F20"/>
        </w:rPr>
        <w:t>Aborts</w:t>
      </w:r>
      <w:r>
        <w:rPr>
          <w:color w:val="231F20"/>
          <w:spacing w:val="1"/>
        </w:rPr>
        <w:t> </w:t>
      </w:r>
      <w:r>
        <w:rPr>
          <w:color w:val="231F20"/>
        </w:rPr>
        <w:t>all</w:t>
      </w:r>
      <w:r>
        <w:rPr>
          <w:color w:val="231F20"/>
          <w:spacing w:val="3"/>
        </w:rPr>
        <w:t> </w:t>
      </w:r>
      <w:r>
        <w:rPr>
          <w:color w:val="231F20"/>
        </w:rPr>
        <w:t>previous</w:t>
      </w:r>
      <w:r>
        <w:rPr>
          <w:color w:val="231F20"/>
          <w:spacing w:val="3"/>
        </w:rPr>
        <w:t> </w:t>
      </w:r>
      <w:r>
        <w:rPr>
          <w:color w:val="231F20"/>
        </w:rPr>
        <w:t>measurements</w:t>
      </w:r>
      <w:r>
        <w:rPr>
          <w:color w:val="231F20"/>
          <w:spacing w:val="2"/>
        </w:rPr>
        <w:t> </w:t>
      </w:r>
      <w:r>
        <w:rPr>
          <w:color w:val="231F20"/>
        </w:rPr>
        <w:t>if</w:t>
      </w:r>
      <w:r>
        <w:rPr>
          <w:color w:val="231F20"/>
          <w:spacing w:val="4"/>
        </w:rPr>
        <w:t> </w:t>
      </w:r>
      <w:r>
        <w:rPr>
          <w:color w:val="231F20"/>
        </w:rPr>
        <w:t>*</w:t>
      </w:r>
      <w:r>
        <w:rPr>
          <w:rFonts w:ascii="Courier New"/>
          <w:color w:val="231F20"/>
        </w:rPr>
        <w:t>WAI</w:t>
      </w:r>
      <w:r>
        <w:rPr>
          <w:rFonts w:ascii="Courier New"/>
          <w:color w:val="231F20"/>
          <w:spacing w:val="-55"/>
        </w:rPr>
        <w:t> </w:t>
      </w:r>
      <w:r>
        <w:rPr>
          <w:color w:val="231F20"/>
        </w:rPr>
        <w:t>is</w:t>
      </w:r>
      <w:r>
        <w:rPr>
          <w:color w:val="231F20"/>
          <w:spacing w:val="3"/>
        </w:rPr>
        <w:t> </w:t>
      </w:r>
      <w:r>
        <w:rPr>
          <w:color w:val="231F20"/>
        </w:rPr>
        <w:t>not</w:t>
      </w:r>
      <w:r>
        <w:rPr>
          <w:color w:val="231F20"/>
          <w:spacing w:val="4"/>
        </w:rPr>
        <w:t> </w:t>
      </w:r>
      <w:r>
        <w:rPr>
          <w:color w:val="231F20"/>
          <w:spacing w:val="-2"/>
        </w:rPr>
        <w:t>used.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9"/>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even" r:id="rId232"/>
          <w:footerReference w:type="even" r:id="rId233"/>
          <w:footerReference w:type="default" r:id="rId234"/>
          <w:pgSz w:w="8420" w:h="11900"/>
          <w:pgMar w:header="326" w:footer="262" w:top="520" w:bottom="460" w:left="283" w:right="425"/>
          <w:pgNumType w:start="4"/>
        </w:sectPr>
      </w:pPr>
    </w:p>
    <w:p>
      <w:pPr>
        <w:pStyle w:val="BodyText"/>
        <w:spacing w:before="138"/>
        <w:rPr>
          <w:sz w:val="48"/>
        </w:rPr>
      </w:pPr>
    </w:p>
    <w:p>
      <w:pPr>
        <w:pStyle w:val="Heading2"/>
      </w:pPr>
      <w:bookmarkStart w:name="Arming Subsystem 8-5" w:id="431"/>
      <w:bookmarkEnd w:id="431"/>
      <w:r>
        <w:rPr>
          <w:b w:val="0"/>
        </w:rPr>
      </w:r>
      <w:bookmarkStart w:name="Subsystem 8-5" w:id="432"/>
      <w:bookmarkEnd w:id="432"/>
      <w:r>
        <w:rPr>
          <w:b w:val="0"/>
        </w:rPr>
      </w:r>
      <w:bookmarkStart w:name="_bookmark72" w:id="433"/>
      <w:bookmarkEnd w:id="433"/>
      <w:r>
        <w:rPr>
          <w:b w:val="0"/>
        </w:rPr>
      </w:r>
      <w:r>
        <w:rPr>
          <w:color w:val="231F20"/>
        </w:rPr>
        <w:t>Arming</w:t>
      </w:r>
      <w:r>
        <w:rPr>
          <w:color w:val="231F20"/>
          <w:spacing w:val="24"/>
        </w:rPr>
        <w:t> </w:t>
      </w:r>
      <w:r>
        <w:rPr>
          <w:color w:val="231F20"/>
          <w:spacing w:val="-2"/>
        </w:rPr>
        <w:t>Subsystem</w:t>
      </w:r>
    </w:p>
    <w:p>
      <w:pPr>
        <w:pStyle w:val="BodyText"/>
        <w:rPr>
          <w:rFonts w:ascii="Arial"/>
          <w:b/>
          <w:sz w:val="48"/>
        </w:rPr>
      </w:pPr>
    </w:p>
    <w:p>
      <w:pPr>
        <w:pStyle w:val="BodyText"/>
        <w:spacing w:before="234"/>
        <w:rPr>
          <w:rFonts w:ascii="Arial"/>
          <w:b/>
          <w:sz w:val="48"/>
        </w:rPr>
      </w:pPr>
    </w:p>
    <w:p>
      <w:pPr>
        <w:spacing w:before="0"/>
        <w:ind w:left="919" w:right="0" w:firstLine="0"/>
        <w:jc w:val="left"/>
        <w:rPr>
          <w:sz w:val="12"/>
        </w:rPr>
      </w:pPr>
      <w:r>
        <w:rPr>
          <w:color w:val="231F20"/>
          <w:spacing w:val="-4"/>
          <w:sz w:val="12"/>
        </w:rPr>
        <w:t>:ARM</w:t>
      </w:r>
    </w:p>
    <w:p>
      <w:pPr>
        <w:spacing w:before="55"/>
        <w:ind w:left="1000" w:right="0" w:firstLine="0"/>
        <w:jc w:val="left"/>
        <w:rPr>
          <w:sz w:val="12"/>
        </w:rPr>
      </w:pPr>
      <w:r>
        <w:rPr>
          <w:color w:val="231F20"/>
          <w:sz w:val="12"/>
        </w:rPr>
        <w:t>[</w:t>
      </w:r>
      <w:r>
        <w:rPr>
          <w:color w:val="231F20"/>
          <w:spacing w:val="6"/>
          <w:sz w:val="12"/>
        </w:rPr>
        <w:t> </w:t>
      </w:r>
      <w:r>
        <w:rPr>
          <w:color w:val="231F20"/>
          <w:sz w:val="12"/>
        </w:rPr>
        <w:t>:STARt</w:t>
      </w:r>
      <w:r>
        <w:rPr>
          <w:color w:val="231F20"/>
          <w:spacing w:val="9"/>
          <w:sz w:val="12"/>
        </w:rPr>
        <w:t> </w:t>
      </w:r>
      <w:r>
        <w:rPr>
          <w:color w:val="231F20"/>
          <w:sz w:val="12"/>
        </w:rPr>
        <w:t>|</w:t>
      </w:r>
      <w:r>
        <w:rPr>
          <w:color w:val="231F20"/>
          <w:spacing w:val="6"/>
          <w:sz w:val="12"/>
        </w:rPr>
        <w:t> </w:t>
      </w:r>
      <w:r>
        <w:rPr>
          <w:color w:val="231F20"/>
          <w:sz w:val="12"/>
        </w:rPr>
        <w:t>:SEQuence</w:t>
      </w:r>
      <w:r>
        <w:rPr>
          <w:color w:val="231F20"/>
          <w:spacing w:val="10"/>
          <w:sz w:val="12"/>
        </w:rPr>
        <w:t> </w:t>
      </w:r>
      <w:r>
        <w:rPr>
          <w:color w:val="231F20"/>
          <w:sz w:val="12"/>
        </w:rPr>
        <w:t>[</w:t>
      </w:r>
      <w:r>
        <w:rPr>
          <w:color w:val="231F20"/>
          <w:spacing w:val="7"/>
          <w:sz w:val="12"/>
        </w:rPr>
        <w:t> </w:t>
      </w:r>
      <w:r>
        <w:rPr>
          <w:color w:val="231F20"/>
          <w:sz w:val="12"/>
        </w:rPr>
        <w:t>1</w:t>
      </w:r>
      <w:r>
        <w:rPr>
          <w:color w:val="231F20"/>
          <w:spacing w:val="7"/>
          <w:sz w:val="12"/>
        </w:rPr>
        <w:t> </w:t>
      </w:r>
      <w:r>
        <w:rPr>
          <w:color w:val="231F20"/>
          <w:sz w:val="12"/>
        </w:rPr>
        <w:t>]</w:t>
      </w:r>
      <w:r>
        <w:rPr>
          <w:color w:val="231F20"/>
          <w:spacing w:val="7"/>
          <w:sz w:val="12"/>
        </w:rPr>
        <w:t> </w:t>
      </w:r>
      <w:r>
        <w:rPr>
          <w:color w:val="231F20"/>
          <w:spacing w:val="-10"/>
          <w:sz w:val="12"/>
        </w:rPr>
        <w:t>]</w:t>
      </w:r>
    </w:p>
    <w:p>
      <w:pPr>
        <w:spacing w:before="54"/>
        <w:ind w:left="1316" w:right="0" w:firstLine="0"/>
        <w:jc w:val="left"/>
        <w:rPr>
          <w:sz w:val="12"/>
        </w:rPr>
      </w:pPr>
      <w:r>
        <w:rPr>
          <w:color w:val="231F20"/>
          <w:spacing w:val="-2"/>
          <w:sz w:val="12"/>
        </w:rPr>
        <w:t>:LAYer2</w:t>
      </w:r>
    </w:p>
    <w:p>
      <w:pPr>
        <w:spacing w:before="55"/>
        <w:ind w:left="1599" w:right="0" w:firstLine="0"/>
        <w:jc w:val="left"/>
        <w:rPr>
          <w:sz w:val="12"/>
        </w:rPr>
      </w:pPr>
      <w:r>
        <w:rPr>
          <w:color w:val="231F20"/>
          <w:sz w:val="12"/>
        </w:rPr>
        <w:t>:[</w:t>
      </w:r>
      <w:r>
        <w:rPr>
          <w:color w:val="231F20"/>
          <w:spacing w:val="7"/>
          <w:sz w:val="12"/>
        </w:rPr>
        <w:t> </w:t>
      </w:r>
      <w:r>
        <w:rPr>
          <w:color w:val="231F20"/>
          <w:sz w:val="12"/>
        </w:rPr>
        <w:t>IMMediate</w:t>
      </w:r>
      <w:r>
        <w:rPr>
          <w:color w:val="231F20"/>
          <w:spacing w:val="8"/>
          <w:sz w:val="12"/>
        </w:rPr>
        <w:t> </w:t>
      </w:r>
      <w:r>
        <w:rPr>
          <w:color w:val="231F20"/>
          <w:spacing w:val="-10"/>
          <w:sz w:val="12"/>
        </w:rPr>
        <w:t>]</w:t>
      </w:r>
    </w:p>
    <w:p>
      <w:pPr>
        <w:tabs>
          <w:tab w:pos="2365" w:val="left" w:leader="none"/>
        </w:tabs>
        <w:spacing w:line="203" w:lineRule="exact" w:before="7"/>
        <w:ind w:left="1599" w:right="0" w:firstLine="0"/>
        <w:jc w:val="left"/>
        <w:rPr>
          <w:sz w:val="16"/>
        </w:rPr>
      </w:pPr>
      <w:r>
        <w:rPr>
          <w:color w:val="231F20"/>
          <w:spacing w:val="-2"/>
          <w:sz w:val="12"/>
        </w:rPr>
        <w:t>:SOURce</w:t>
      </w:r>
      <w:r>
        <w:rPr>
          <w:color w:val="231F20"/>
          <w:sz w:val="12"/>
        </w:rPr>
        <w:tab/>
      </w:r>
      <w:r>
        <w:rPr>
          <w:rFonts w:ascii="MingLiU_HKSCS-ExtB"/>
          <w:color w:val="231F20"/>
          <w:sz w:val="16"/>
        </w:rPr>
        <w:t>-</w:t>
      </w:r>
      <w:r>
        <w:rPr>
          <w:rFonts w:ascii="MingLiU_HKSCS-ExtB"/>
          <w:color w:val="231F20"/>
          <w:spacing w:val="52"/>
          <w:sz w:val="16"/>
        </w:rPr>
        <w:t> </w:t>
      </w:r>
      <w:r>
        <w:rPr>
          <w:color w:val="231F20"/>
          <w:sz w:val="16"/>
        </w:rPr>
        <w:t>BUS</w:t>
      </w:r>
      <w:r>
        <w:rPr>
          <w:color w:val="231F20"/>
          <w:spacing w:val="-11"/>
          <w:sz w:val="16"/>
        </w:rPr>
        <w:t> </w:t>
      </w:r>
      <w:r>
        <w:rPr>
          <w:color w:val="231F20"/>
          <w:sz w:val="16"/>
        </w:rPr>
        <w:t>|</w:t>
      </w:r>
      <w:r>
        <w:rPr>
          <w:color w:val="231F20"/>
          <w:spacing w:val="-11"/>
          <w:sz w:val="16"/>
        </w:rPr>
        <w:t> </w:t>
      </w:r>
      <w:r>
        <w:rPr>
          <w:color w:val="231F20"/>
          <w:spacing w:val="-2"/>
          <w:sz w:val="16"/>
        </w:rPr>
        <w:t>IMMediate</w:t>
      </w:r>
    </w:p>
    <w:p>
      <w:pPr>
        <w:spacing w:line="118" w:lineRule="exact" w:before="0"/>
        <w:ind w:left="1316" w:right="0" w:firstLine="0"/>
        <w:jc w:val="left"/>
        <w:rPr>
          <w:sz w:val="12"/>
        </w:rPr>
      </w:pPr>
      <w:r>
        <w:rPr>
          <w:color w:val="231F20"/>
          <w:sz w:val="12"/>
        </w:rPr>
        <w:t>[</w:t>
      </w:r>
      <w:r>
        <w:rPr>
          <w:color w:val="231F20"/>
          <w:spacing w:val="4"/>
          <w:sz w:val="12"/>
        </w:rPr>
        <w:t> </w:t>
      </w:r>
      <w:r>
        <w:rPr>
          <w:color w:val="231F20"/>
          <w:sz w:val="12"/>
        </w:rPr>
        <w:t>:LAYer</w:t>
      </w:r>
      <w:r>
        <w:rPr>
          <w:color w:val="231F20"/>
          <w:spacing w:val="6"/>
          <w:sz w:val="12"/>
        </w:rPr>
        <w:t> </w:t>
      </w:r>
      <w:r>
        <w:rPr>
          <w:color w:val="231F20"/>
          <w:sz w:val="12"/>
        </w:rPr>
        <w:t>[</w:t>
      </w:r>
      <w:r>
        <w:rPr>
          <w:color w:val="231F20"/>
          <w:spacing w:val="6"/>
          <w:sz w:val="12"/>
        </w:rPr>
        <w:t> </w:t>
      </w:r>
      <w:r>
        <w:rPr>
          <w:color w:val="231F20"/>
          <w:sz w:val="12"/>
        </w:rPr>
        <w:t>1</w:t>
      </w:r>
      <w:r>
        <w:rPr>
          <w:color w:val="231F20"/>
          <w:spacing w:val="6"/>
          <w:sz w:val="12"/>
        </w:rPr>
        <w:t> </w:t>
      </w:r>
      <w:r>
        <w:rPr>
          <w:color w:val="231F20"/>
          <w:sz w:val="12"/>
        </w:rPr>
        <w:t>]</w:t>
      </w:r>
      <w:r>
        <w:rPr>
          <w:color w:val="231F20"/>
          <w:spacing w:val="7"/>
          <w:sz w:val="12"/>
        </w:rPr>
        <w:t> </w:t>
      </w:r>
      <w:r>
        <w:rPr>
          <w:color w:val="231F20"/>
          <w:spacing w:val="-10"/>
          <w:sz w:val="12"/>
        </w:rPr>
        <w:t>]</w:t>
      </w:r>
    </w:p>
    <w:p>
      <w:pPr>
        <w:tabs>
          <w:tab w:pos="2365" w:val="left" w:leader="none"/>
        </w:tabs>
        <w:spacing w:line="180" w:lineRule="exact" w:before="7"/>
        <w:ind w:left="1599" w:right="0" w:firstLine="0"/>
        <w:jc w:val="left"/>
        <w:rPr>
          <w:sz w:val="16"/>
        </w:rPr>
      </w:pPr>
      <w:r>
        <w:rPr>
          <w:color w:val="231F20"/>
          <w:spacing w:val="-2"/>
          <w:w w:val="95"/>
          <w:sz w:val="12"/>
        </w:rPr>
        <w:t>:COUNt</w:t>
      </w:r>
      <w:r>
        <w:rPr>
          <w:color w:val="231F20"/>
          <w:sz w:val="12"/>
        </w:rPr>
        <w:tab/>
      </w:r>
      <w:r>
        <w:rPr>
          <w:rFonts w:ascii="MingLiU_HKSCS-ExtB"/>
          <w:color w:val="231F20"/>
          <w:w w:val="85"/>
          <w:sz w:val="16"/>
        </w:rPr>
        <w:t>-</w:t>
      </w:r>
      <w:r>
        <w:rPr>
          <w:rFonts w:ascii="MingLiU_HKSCS-ExtB"/>
          <w:color w:val="231F20"/>
          <w:spacing w:val="43"/>
          <w:w w:val="150"/>
          <w:sz w:val="16"/>
        </w:rPr>
        <w:t> </w:t>
      </w:r>
      <w:r>
        <w:rPr>
          <w:color w:val="231F20"/>
          <w:w w:val="85"/>
          <w:sz w:val="16"/>
        </w:rPr>
        <w:t>&lt;Numeric</w:t>
      </w:r>
      <w:r>
        <w:rPr>
          <w:color w:val="231F20"/>
          <w:spacing w:val="-6"/>
          <w:sz w:val="16"/>
        </w:rPr>
        <w:t> </w:t>
      </w:r>
      <w:r>
        <w:rPr>
          <w:color w:val="231F20"/>
          <w:w w:val="85"/>
          <w:sz w:val="16"/>
        </w:rPr>
        <w:t>value&gt;</w:t>
      </w:r>
      <w:r>
        <w:rPr>
          <w:color w:val="231F20"/>
          <w:spacing w:val="-6"/>
          <w:sz w:val="16"/>
        </w:rPr>
        <w:t> </w:t>
      </w:r>
      <w:r>
        <w:rPr>
          <w:color w:val="231F20"/>
          <w:w w:val="85"/>
          <w:sz w:val="16"/>
        </w:rPr>
        <w:t>|</w:t>
      </w:r>
      <w:r>
        <w:rPr>
          <w:color w:val="231F20"/>
          <w:spacing w:val="-7"/>
          <w:sz w:val="16"/>
        </w:rPr>
        <w:t> </w:t>
      </w:r>
      <w:r>
        <w:rPr>
          <w:color w:val="231F20"/>
          <w:w w:val="85"/>
          <w:sz w:val="16"/>
        </w:rPr>
        <w:t>MIN</w:t>
      </w:r>
      <w:r>
        <w:rPr>
          <w:color w:val="231F20"/>
          <w:spacing w:val="-1"/>
          <w:w w:val="85"/>
          <w:sz w:val="16"/>
        </w:rPr>
        <w:t> </w:t>
      </w:r>
      <w:r>
        <w:rPr>
          <w:color w:val="231F20"/>
          <w:w w:val="85"/>
          <w:sz w:val="16"/>
        </w:rPr>
        <w:t>|</w:t>
      </w:r>
      <w:r>
        <w:rPr>
          <w:color w:val="231F20"/>
          <w:spacing w:val="-1"/>
          <w:w w:val="85"/>
          <w:sz w:val="16"/>
        </w:rPr>
        <w:t> </w:t>
      </w:r>
      <w:r>
        <w:rPr>
          <w:color w:val="231F20"/>
          <w:w w:val="85"/>
          <w:sz w:val="16"/>
        </w:rPr>
        <w:t>MAX</w:t>
      </w:r>
      <w:r>
        <w:rPr>
          <w:color w:val="231F20"/>
          <w:spacing w:val="-6"/>
          <w:sz w:val="16"/>
        </w:rPr>
        <w:t> </w:t>
      </w:r>
      <w:r>
        <w:rPr>
          <w:color w:val="231F20"/>
          <w:w w:val="85"/>
          <w:sz w:val="16"/>
        </w:rPr>
        <w:t>|</w:t>
      </w:r>
      <w:r>
        <w:rPr>
          <w:color w:val="231F20"/>
          <w:spacing w:val="-1"/>
          <w:w w:val="85"/>
          <w:sz w:val="16"/>
        </w:rPr>
        <w:t> </w:t>
      </w:r>
      <w:r>
        <w:rPr>
          <w:color w:val="231F20"/>
          <w:w w:val="85"/>
          <w:sz w:val="16"/>
        </w:rPr>
        <w:t>INF</w:t>
      </w:r>
      <w:r>
        <w:rPr>
          <w:color w:val="231F20"/>
          <w:spacing w:val="-7"/>
          <w:sz w:val="16"/>
        </w:rPr>
        <w:t> </w:t>
      </w:r>
      <w:r>
        <w:rPr>
          <w:color w:val="231F20"/>
          <w:spacing w:val="-10"/>
          <w:w w:val="85"/>
          <w:sz w:val="16"/>
        </w:rPr>
        <w:t>*</w:t>
      </w:r>
    </w:p>
    <w:p>
      <w:pPr>
        <w:tabs>
          <w:tab w:pos="2365" w:val="left" w:leader="none"/>
        </w:tabs>
        <w:spacing w:line="136" w:lineRule="exact" w:before="0"/>
        <w:ind w:left="1599" w:right="0" w:firstLine="0"/>
        <w:jc w:val="left"/>
        <w:rPr>
          <w:sz w:val="16"/>
        </w:rPr>
      </w:pPr>
      <w:r>
        <w:rPr>
          <w:color w:val="231F20"/>
          <w:spacing w:val="-2"/>
          <w:w w:val="95"/>
          <w:sz w:val="12"/>
        </w:rPr>
        <w:t>:DELay</w:t>
      </w:r>
      <w:r>
        <w:rPr>
          <w:color w:val="231F20"/>
          <w:sz w:val="12"/>
        </w:rPr>
        <w:tab/>
      </w:r>
      <w:r>
        <w:rPr>
          <w:rFonts w:ascii="MingLiU_HKSCS-ExtB"/>
          <w:color w:val="231F20"/>
          <w:w w:val="85"/>
          <w:sz w:val="16"/>
        </w:rPr>
        <w:t>-</w:t>
      </w:r>
      <w:r>
        <w:rPr>
          <w:rFonts w:ascii="MingLiU_HKSCS-ExtB"/>
          <w:color w:val="231F20"/>
          <w:spacing w:val="42"/>
          <w:w w:val="150"/>
          <w:sz w:val="16"/>
        </w:rPr>
        <w:t> </w:t>
      </w:r>
      <w:r>
        <w:rPr>
          <w:color w:val="231F20"/>
          <w:w w:val="85"/>
          <w:sz w:val="16"/>
        </w:rPr>
        <w:t>&lt;Numeric</w:t>
      </w:r>
      <w:r>
        <w:rPr>
          <w:color w:val="231F20"/>
          <w:spacing w:val="-5"/>
          <w:sz w:val="16"/>
        </w:rPr>
        <w:t> </w:t>
      </w:r>
      <w:r>
        <w:rPr>
          <w:color w:val="231F20"/>
          <w:w w:val="85"/>
          <w:sz w:val="16"/>
        </w:rPr>
        <w:t>value&gt;</w:t>
      </w:r>
      <w:r>
        <w:rPr>
          <w:color w:val="231F20"/>
          <w:spacing w:val="-6"/>
          <w:sz w:val="16"/>
        </w:rPr>
        <w:t> </w:t>
      </w:r>
      <w:r>
        <w:rPr>
          <w:color w:val="231F20"/>
          <w:w w:val="85"/>
          <w:sz w:val="16"/>
        </w:rPr>
        <w:t>|</w:t>
      </w:r>
      <w:r>
        <w:rPr>
          <w:color w:val="231F20"/>
          <w:spacing w:val="-7"/>
          <w:sz w:val="16"/>
        </w:rPr>
        <w:t> </w:t>
      </w:r>
      <w:r>
        <w:rPr>
          <w:color w:val="231F20"/>
          <w:w w:val="85"/>
          <w:sz w:val="16"/>
        </w:rPr>
        <w:t>MIN</w:t>
      </w:r>
      <w:r>
        <w:rPr>
          <w:color w:val="231F20"/>
          <w:spacing w:val="-1"/>
          <w:w w:val="85"/>
          <w:sz w:val="16"/>
        </w:rPr>
        <w:t> </w:t>
      </w:r>
      <w:r>
        <w:rPr>
          <w:color w:val="231F20"/>
          <w:w w:val="85"/>
          <w:sz w:val="16"/>
        </w:rPr>
        <w:t>|</w:t>
      </w:r>
      <w:r>
        <w:rPr>
          <w:color w:val="231F20"/>
          <w:spacing w:val="-7"/>
          <w:sz w:val="16"/>
        </w:rPr>
        <w:t> </w:t>
      </w:r>
      <w:r>
        <w:rPr>
          <w:color w:val="231F20"/>
          <w:spacing w:val="-5"/>
          <w:w w:val="85"/>
          <w:sz w:val="16"/>
        </w:rPr>
        <w:t>MAX</w:t>
      </w:r>
    </w:p>
    <w:p>
      <w:pPr>
        <w:tabs>
          <w:tab w:pos="2365" w:val="left" w:leader="none"/>
        </w:tabs>
        <w:spacing w:line="136" w:lineRule="exact" w:before="0"/>
        <w:ind w:left="1599" w:right="0" w:firstLine="0"/>
        <w:jc w:val="left"/>
        <w:rPr>
          <w:sz w:val="16"/>
        </w:rPr>
      </w:pPr>
      <w:r>
        <w:rPr>
          <w:color w:val="231F20"/>
          <w:spacing w:val="-2"/>
          <w:sz w:val="12"/>
        </w:rPr>
        <w:t>:SLOPe</w:t>
      </w:r>
      <w:r>
        <w:rPr>
          <w:color w:val="231F20"/>
          <w:sz w:val="12"/>
        </w:rPr>
        <w:tab/>
      </w:r>
      <w:r>
        <w:rPr>
          <w:rFonts w:ascii="MingLiU_HKSCS-ExtB"/>
          <w:color w:val="231F20"/>
          <w:spacing w:val="-6"/>
          <w:sz w:val="16"/>
        </w:rPr>
        <w:t>-</w:t>
      </w:r>
      <w:r>
        <w:rPr>
          <w:rFonts w:ascii="MingLiU_HKSCS-ExtB"/>
          <w:color w:val="231F20"/>
          <w:spacing w:val="55"/>
          <w:sz w:val="16"/>
        </w:rPr>
        <w:t> </w:t>
      </w:r>
      <w:r>
        <w:rPr>
          <w:color w:val="231F20"/>
          <w:spacing w:val="-6"/>
          <w:sz w:val="16"/>
        </w:rPr>
        <w:t>POSitive</w:t>
      </w:r>
      <w:r>
        <w:rPr>
          <w:color w:val="231F20"/>
          <w:spacing w:val="-5"/>
          <w:sz w:val="16"/>
        </w:rPr>
        <w:t> </w:t>
      </w:r>
      <w:r>
        <w:rPr>
          <w:color w:val="231F20"/>
          <w:spacing w:val="-6"/>
          <w:sz w:val="16"/>
        </w:rPr>
        <w:t>|</w:t>
      </w:r>
      <w:r>
        <w:rPr>
          <w:color w:val="231F20"/>
          <w:spacing w:val="-5"/>
          <w:sz w:val="16"/>
        </w:rPr>
        <w:t> </w:t>
      </w:r>
      <w:r>
        <w:rPr>
          <w:color w:val="231F20"/>
          <w:spacing w:val="-6"/>
          <w:sz w:val="16"/>
        </w:rPr>
        <w:t>NEGative</w:t>
      </w:r>
    </w:p>
    <w:p>
      <w:pPr>
        <w:tabs>
          <w:tab w:pos="2365" w:val="left" w:leader="none"/>
        </w:tabs>
        <w:spacing w:line="159" w:lineRule="exact" w:before="0"/>
        <w:ind w:left="1599" w:right="0" w:firstLine="0"/>
        <w:jc w:val="left"/>
        <w:rPr>
          <w:sz w:val="16"/>
        </w:rPr>
      </w:pPr>
      <w:r>
        <w:rPr>
          <w:color w:val="231F20"/>
          <w:spacing w:val="-2"/>
          <w:w w:val="95"/>
          <w:sz w:val="12"/>
        </w:rPr>
        <w:t>:SOURce</w:t>
      </w:r>
      <w:r>
        <w:rPr>
          <w:color w:val="231F20"/>
          <w:sz w:val="12"/>
        </w:rPr>
        <w:tab/>
      </w:r>
      <w:r>
        <w:rPr>
          <w:rFonts w:ascii="MingLiU_HKSCS-ExtB"/>
          <w:color w:val="231F20"/>
          <w:w w:val="85"/>
          <w:sz w:val="16"/>
        </w:rPr>
        <w:t>-</w:t>
      </w:r>
      <w:r>
        <w:rPr>
          <w:rFonts w:ascii="MingLiU_HKSCS-ExtB"/>
          <w:color w:val="231F20"/>
          <w:spacing w:val="72"/>
          <w:sz w:val="16"/>
        </w:rPr>
        <w:t> </w:t>
      </w:r>
      <w:r>
        <w:rPr>
          <w:color w:val="231F20"/>
          <w:w w:val="85"/>
          <w:sz w:val="16"/>
        </w:rPr>
        <w:t>EXTernal1</w:t>
      </w:r>
      <w:r>
        <w:rPr>
          <w:color w:val="231F20"/>
          <w:spacing w:val="-2"/>
          <w:w w:val="85"/>
          <w:sz w:val="16"/>
        </w:rPr>
        <w:t> </w:t>
      </w:r>
      <w:r>
        <w:rPr>
          <w:color w:val="231F20"/>
          <w:w w:val="85"/>
          <w:sz w:val="16"/>
        </w:rPr>
        <w:t>|</w:t>
      </w:r>
      <w:r>
        <w:rPr>
          <w:color w:val="231F20"/>
          <w:spacing w:val="-3"/>
          <w:w w:val="85"/>
          <w:sz w:val="16"/>
        </w:rPr>
        <w:t> </w:t>
      </w:r>
      <w:r>
        <w:rPr>
          <w:color w:val="231F20"/>
          <w:w w:val="85"/>
          <w:sz w:val="16"/>
        </w:rPr>
        <w:t>EXTernal2</w:t>
      </w:r>
      <w:r>
        <w:rPr>
          <w:color w:val="231F20"/>
          <w:spacing w:val="-1"/>
          <w:w w:val="85"/>
          <w:sz w:val="16"/>
        </w:rPr>
        <w:t> </w:t>
      </w:r>
      <w:r>
        <w:rPr>
          <w:color w:val="231F20"/>
          <w:w w:val="85"/>
          <w:sz w:val="16"/>
        </w:rPr>
        <w:t>|</w:t>
      </w:r>
      <w:r>
        <w:rPr>
          <w:color w:val="231F20"/>
          <w:spacing w:val="-3"/>
          <w:w w:val="85"/>
          <w:sz w:val="16"/>
        </w:rPr>
        <w:t> </w:t>
      </w:r>
      <w:r>
        <w:rPr>
          <w:color w:val="231F20"/>
          <w:w w:val="85"/>
          <w:sz w:val="16"/>
        </w:rPr>
        <w:t>External4</w:t>
      </w:r>
      <w:r>
        <w:rPr>
          <w:color w:val="231F20"/>
          <w:spacing w:val="-2"/>
          <w:w w:val="85"/>
          <w:sz w:val="16"/>
        </w:rPr>
        <w:t> </w:t>
      </w:r>
      <w:r>
        <w:rPr>
          <w:color w:val="231F20"/>
          <w:w w:val="85"/>
          <w:sz w:val="16"/>
        </w:rPr>
        <w:t>|</w:t>
      </w:r>
      <w:r>
        <w:rPr>
          <w:color w:val="231F20"/>
          <w:spacing w:val="-3"/>
          <w:w w:val="85"/>
          <w:sz w:val="16"/>
        </w:rPr>
        <w:t> </w:t>
      </w:r>
      <w:r>
        <w:rPr>
          <w:color w:val="231F20"/>
          <w:spacing w:val="-2"/>
          <w:w w:val="85"/>
          <w:sz w:val="16"/>
        </w:rPr>
        <w:t>IMMediate</w:t>
      </w:r>
    </w:p>
    <w:p>
      <w:pPr>
        <w:spacing w:line="118" w:lineRule="exact" w:before="0"/>
        <w:ind w:left="1080" w:right="0" w:firstLine="0"/>
        <w:jc w:val="left"/>
        <w:rPr>
          <w:sz w:val="12"/>
        </w:rPr>
      </w:pPr>
      <w:r>
        <w:rPr>
          <w:color w:val="231F20"/>
          <w:sz w:val="12"/>
        </w:rPr>
        <w:t>:STOP</w:t>
      </w:r>
      <w:r>
        <w:rPr>
          <w:color w:val="231F20"/>
          <w:spacing w:val="7"/>
          <w:sz w:val="12"/>
        </w:rPr>
        <w:t> </w:t>
      </w:r>
      <w:r>
        <w:rPr>
          <w:color w:val="231F20"/>
          <w:sz w:val="12"/>
        </w:rPr>
        <w:t>|</w:t>
      </w:r>
      <w:r>
        <w:rPr>
          <w:color w:val="231F20"/>
          <w:spacing w:val="6"/>
          <w:sz w:val="12"/>
        </w:rPr>
        <w:t> </w:t>
      </w:r>
      <w:r>
        <w:rPr>
          <w:color w:val="231F20"/>
          <w:spacing w:val="-2"/>
          <w:sz w:val="12"/>
        </w:rPr>
        <w:t>:SEQuence2</w:t>
      </w:r>
    </w:p>
    <w:p>
      <w:pPr>
        <w:pStyle w:val="BodyText"/>
        <w:spacing w:before="6"/>
        <w:rPr>
          <w:sz w:val="12"/>
        </w:rPr>
      </w:pPr>
    </w:p>
    <w:p>
      <w:pPr>
        <w:spacing w:before="0"/>
        <w:ind w:left="1316" w:right="0" w:firstLine="0"/>
        <w:jc w:val="left"/>
        <w:rPr>
          <w:sz w:val="12"/>
        </w:rPr>
      </w:pPr>
      <w:r>
        <w:rPr>
          <w:color w:val="231F20"/>
          <w:sz w:val="12"/>
        </w:rPr>
        <w:t>[</w:t>
      </w:r>
      <w:r>
        <w:rPr>
          <w:color w:val="231F20"/>
          <w:spacing w:val="4"/>
          <w:sz w:val="12"/>
        </w:rPr>
        <w:t> </w:t>
      </w:r>
      <w:r>
        <w:rPr>
          <w:color w:val="231F20"/>
          <w:sz w:val="12"/>
        </w:rPr>
        <w:t>:LAYer</w:t>
      </w:r>
      <w:r>
        <w:rPr>
          <w:color w:val="231F20"/>
          <w:spacing w:val="6"/>
          <w:sz w:val="12"/>
        </w:rPr>
        <w:t> </w:t>
      </w:r>
      <w:r>
        <w:rPr>
          <w:color w:val="231F20"/>
          <w:sz w:val="12"/>
        </w:rPr>
        <w:t>[</w:t>
      </w:r>
      <w:r>
        <w:rPr>
          <w:color w:val="231F20"/>
          <w:spacing w:val="6"/>
          <w:sz w:val="12"/>
        </w:rPr>
        <w:t> </w:t>
      </w:r>
      <w:r>
        <w:rPr>
          <w:color w:val="231F20"/>
          <w:sz w:val="12"/>
        </w:rPr>
        <w:t>1</w:t>
      </w:r>
      <w:r>
        <w:rPr>
          <w:color w:val="231F20"/>
          <w:spacing w:val="6"/>
          <w:sz w:val="12"/>
        </w:rPr>
        <w:t> </w:t>
      </w:r>
      <w:r>
        <w:rPr>
          <w:color w:val="231F20"/>
          <w:sz w:val="12"/>
        </w:rPr>
        <w:t>]</w:t>
      </w:r>
      <w:r>
        <w:rPr>
          <w:color w:val="231F20"/>
          <w:spacing w:val="7"/>
          <w:sz w:val="12"/>
        </w:rPr>
        <w:t> </w:t>
      </w:r>
      <w:r>
        <w:rPr>
          <w:color w:val="231F20"/>
          <w:spacing w:val="-10"/>
          <w:sz w:val="12"/>
        </w:rPr>
        <w:t>]</w:t>
      </w:r>
    </w:p>
    <w:p>
      <w:pPr>
        <w:tabs>
          <w:tab w:pos="2365" w:val="left" w:leader="none"/>
        </w:tabs>
        <w:spacing w:line="180" w:lineRule="exact" w:before="7"/>
        <w:ind w:left="1599" w:right="0" w:firstLine="0"/>
        <w:jc w:val="left"/>
        <w:rPr>
          <w:sz w:val="16"/>
        </w:rPr>
      </w:pPr>
      <w:r>
        <w:rPr>
          <w:color w:val="231F20"/>
          <w:spacing w:val="-2"/>
          <w:sz w:val="12"/>
        </w:rPr>
        <w:t>:SLOPe</w:t>
      </w:r>
      <w:r>
        <w:rPr>
          <w:color w:val="231F20"/>
          <w:sz w:val="12"/>
        </w:rPr>
        <w:tab/>
      </w:r>
      <w:r>
        <w:rPr>
          <w:rFonts w:ascii="MingLiU_HKSCS-ExtB"/>
          <w:color w:val="231F20"/>
          <w:spacing w:val="-6"/>
          <w:sz w:val="16"/>
        </w:rPr>
        <w:t>-</w:t>
      </w:r>
      <w:r>
        <w:rPr>
          <w:rFonts w:ascii="MingLiU_HKSCS-ExtB"/>
          <w:color w:val="231F20"/>
          <w:spacing w:val="55"/>
          <w:sz w:val="16"/>
        </w:rPr>
        <w:t> </w:t>
      </w:r>
      <w:r>
        <w:rPr>
          <w:color w:val="231F20"/>
          <w:spacing w:val="-6"/>
          <w:sz w:val="16"/>
        </w:rPr>
        <w:t>POSitive</w:t>
      </w:r>
      <w:r>
        <w:rPr>
          <w:color w:val="231F20"/>
          <w:spacing w:val="-5"/>
          <w:sz w:val="16"/>
        </w:rPr>
        <w:t> </w:t>
      </w:r>
      <w:r>
        <w:rPr>
          <w:color w:val="231F20"/>
          <w:spacing w:val="-6"/>
          <w:sz w:val="16"/>
        </w:rPr>
        <w:t>|</w:t>
      </w:r>
      <w:r>
        <w:rPr>
          <w:color w:val="231F20"/>
          <w:spacing w:val="-5"/>
          <w:sz w:val="16"/>
        </w:rPr>
        <w:t> </w:t>
      </w:r>
      <w:r>
        <w:rPr>
          <w:color w:val="231F20"/>
          <w:spacing w:val="-6"/>
          <w:sz w:val="16"/>
        </w:rPr>
        <w:t>NEGative</w:t>
      </w:r>
    </w:p>
    <w:p>
      <w:pPr>
        <w:tabs>
          <w:tab w:pos="2365" w:val="left" w:leader="none"/>
        </w:tabs>
        <w:spacing w:line="136" w:lineRule="exact" w:before="0"/>
        <w:ind w:left="1599" w:right="0" w:firstLine="0"/>
        <w:jc w:val="left"/>
        <w:rPr>
          <w:sz w:val="16"/>
        </w:rPr>
      </w:pPr>
      <w:r>
        <w:rPr>
          <w:color w:val="231F20"/>
          <w:spacing w:val="-2"/>
          <w:w w:val="95"/>
          <w:sz w:val="12"/>
        </w:rPr>
        <w:t>:SOURce</w:t>
      </w:r>
      <w:r>
        <w:rPr>
          <w:color w:val="231F20"/>
          <w:sz w:val="12"/>
        </w:rPr>
        <w:tab/>
      </w:r>
      <w:r>
        <w:rPr>
          <w:rFonts w:ascii="MingLiU_HKSCS-ExtB"/>
          <w:color w:val="231F20"/>
          <w:w w:val="85"/>
          <w:sz w:val="16"/>
        </w:rPr>
        <w:t>-</w:t>
      </w:r>
      <w:r>
        <w:rPr>
          <w:rFonts w:ascii="MingLiU_HKSCS-ExtB"/>
          <w:color w:val="231F20"/>
          <w:spacing w:val="34"/>
          <w:sz w:val="16"/>
        </w:rPr>
        <w:t> </w:t>
      </w:r>
      <w:r>
        <w:rPr>
          <w:color w:val="231F20"/>
          <w:w w:val="85"/>
          <w:sz w:val="16"/>
        </w:rPr>
        <w:t>EXTernal1</w:t>
      </w:r>
      <w:r>
        <w:rPr>
          <w:color w:val="231F20"/>
          <w:spacing w:val="-2"/>
          <w:w w:val="85"/>
          <w:sz w:val="16"/>
        </w:rPr>
        <w:t> </w:t>
      </w:r>
      <w:r>
        <w:rPr>
          <w:color w:val="231F20"/>
          <w:w w:val="85"/>
          <w:sz w:val="16"/>
        </w:rPr>
        <w:t>|</w:t>
      </w:r>
      <w:r>
        <w:rPr>
          <w:color w:val="231F20"/>
          <w:spacing w:val="-4"/>
          <w:w w:val="85"/>
          <w:sz w:val="16"/>
        </w:rPr>
        <w:t> </w:t>
      </w:r>
      <w:r>
        <w:rPr>
          <w:color w:val="231F20"/>
          <w:w w:val="85"/>
          <w:sz w:val="16"/>
        </w:rPr>
        <w:t>EXTernal2</w:t>
      </w:r>
      <w:r>
        <w:rPr>
          <w:color w:val="231F20"/>
          <w:spacing w:val="-3"/>
          <w:w w:val="85"/>
          <w:sz w:val="16"/>
        </w:rPr>
        <w:t> </w:t>
      </w:r>
      <w:r>
        <w:rPr>
          <w:color w:val="231F20"/>
          <w:w w:val="85"/>
          <w:sz w:val="16"/>
        </w:rPr>
        <w:t>|</w:t>
      </w:r>
      <w:r>
        <w:rPr>
          <w:color w:val="231F20"/>
          <w:spacing w:val="-3"/>
          <w:w w:val="85"/>
          <w:sz w:val="16"/>
        </w:rPr>
        <w:t> </w:t>
      </w:r>
      <w:r>
        <w:rPr>
          <w:color w:val="231F20"/>
          <w:w w:val="85"/>
          <w:sz w:val="16"/>
        </w:rPr>
        <w:t>EXTernal4</w:t>
      </w:r>
      <w:r>
        <w:rPr>
          <w:color w:val="231F20"/>
          <w:spacing w:val="-3"/>
          <w:w w:val="85"/>
          <w:sz w:val="16"/>
        </w:rPr>
        <w:t> </w:t>
      </w:r>
      <w:r>
        <w:rPr>
          <w:color w:val="231F20"/>
          <w:w w:val="85"/>
          <w:sz w:val="16"/>
        </w:rPr>
        <w:t>|</w:t>
      </w:r>
      <w:r>
        <w:rPr>
          <w:color w:val="231F20"/>
          <w:spacing w:val="-4"/>
          <w:w w:val="85"/>
          <w:sz w:val="16"/>
        </w:rPr>
        <w:t> </w:t>
      </w:r>
      <w:r>
        <w:rPr>
          <w:color w:val="231F20"/>
          <w:w w:val="85"/>
          <w:sz w:val="16"/>
        </w:rPr>
        <w:t>TIMer</w:t>
      </w:r>
      <w:r>
        <w:rPr>
          <w:color w:val="231F20"/>
          <w:spacing w:val="-3"/>
          <w:w w:val="85"/>
          <w:sz w:val="16"/>
        </w:rPr>
        <w:t> </w:t>
      </w:r>
      <w:r>
        <w:rPr>
          <w:color w:val="231F20"/>
          <w:w w:val="85"/>
          <w:sz w:val="16"/>
        </w:rPr>
        <w:t>|</w:t>
      </w:r>
      <w:r>
        <w:rPr>
          <w:color w:val="231F20"/>
          <w:spacing w:val="-4"/>
          <w:w w:val="85"/>
          <w:sz w:val="16"/>
        </w:rPr>
        <w:t> </w:t>
      </w:r>
      <w:r>
        <w:rPr>
          <w:color w:val="231F20"/>
          <w:spacing w:val="-2"/>
          <w:w w:val="85"/>
          <w:sz w:val="16"/>
        </w:rPr>
        <w:t>IMMediate</w:t>
      </w:r>
    </w:p>
    <w:p>
      <w:pPr>
        <w:tabs>
          <w:tab w:pos="2365" w:val="left" w:leader="none"/>
        </w:tabs>
        <w:spacing w:line="180" w:lineRule="exact" w:before="0"/>
        <w:ind w:left="1599" w:right="0" w:firstLine="0"/>
        <w:jc w:val="left"/>
        <w:rPr>
          <w:sz w:val="16"/>
        </w:rPr>
      </w:pPr>
      <w:r>
        <w:rPr>
          <w:color w:val="231F20"/>
          <w:spacing w:val="-2"/>
          <w:w w:val="95"/>
          <w:sz w:val="12"/>
        </w:rPr>
        <w:t>:TIMer</w:t>
      </w:r>
      <w:r>
        <w:rPr>
          <w:color w:val="231F20"/>
          <w:sz w:val="12"/>
        </w:rPr>
        <w:tab/>
      </w:r>
      <w:r>
        <w:rPr>
          <w:rFonts w:ascii="MingLiU_HKSCS-ExtB"/>
          <w:color w:val="231F20"/>
          <w:w w:val="85"/>
          <w:sz w:val="16"/>
        </w:rPr>
        <w:t>-</w:t>
      </w:r>
      <w:r>
        <w:rPr>
          <w:rFonts w:ascii="MingLiU_HKSCS-ExtB"/>
          <w:color w:val="231F20"/>
          <w:spacing w:val="45"/>
          <w:sz w:val="16"/>
        </w:rPr>
        <w:t> </w:t>
      </w:r>
      <w:r>
        <w:rPr>
          <w:color w:val="231F20"/>
          <w:w w:val="85"/>
          <w:sz w:val="16"/>
        </w:rPr>
        <w:t>&lt;Numeric</w:t>
      </w:r>
      <w:r>
        <w:rPr>
          <w:color w:val="231F20"/>
          <w:spacing w:val="-7"/>
          <w:sz w:val="16"/>
        </w:rPr>
        <w:t> </w:t>
      </w:r>
      <w:r>
        <w:rPr>
          <w:color w:val="231F20"/>
          <w:w w:val="85"/>
          <w:sz w:val="16"/>
        </w:rPr>
        <w:t>value&gt;</w:t>
      </w:r>
      <w:r>
        <w:rPr>
          <w:color w:val="231F20"/>
          <w:spacing w:val="-6"/>
          <w:sz w:val="16"/>
        </w:rPr>
        <w:t> </w:t>
      </w:r>
      <w:r>
        <w:rPr>
          <w:color w:val="231F20"/>
          <w:w w:val="85"/>
          <w:sz w:val="16"/>
        </w:rPr>
        <w:t>|</w:t>
      </w:r>
      <w:r>
        <w:rPr>
          <w:color w:val="231F20"/>
          <w:spacing w:val="-1"/>
          <w:w w:val="85"/>
          <w:sz w:val="16"/>
        </w:rPr>
        <w:t> </w:t>
      </w:r>
      <w:r>
        <w:rPr>
          <w:color w:val="231F20"/>
          <w:w w:val="85"/>
          <w:sz w:val="16"/>
        </w:rPr>
        <w:t>MIN</w:t>
      </w:r>
      <w:r>
        <w:rPr>
          <w:color w:val="231F20"/>
          <w:spacing w:val="-1"/>
          <w:w w:val="85"/>
          <w:sz w:val="16"/>
        </w:rPr>
        <w:t> </w:t>
      </w:r>
      <w:r>
        <w:rPr>
          <w:color w:val="231F20"/>
          <w:w w:val="85"/>
          <w:sz w:val="16"/>
        </w:rPr>
        <w:t>|</w:t>
      </w:r>
      <w:r>
        <w:rPr>
          <w:color w:val="231F20"/>
          <w:spacing w:val="-1"/>
          <w:w w:val="85"/>
          <w:sz w:val="16"/>
        </w:rPr>
        <w:t> </w:t>
      </w:r>
      <w:r>
        <w:rPr>
          <w:color w:val="231F20"/>
          <w:spacing w:val="-5"/>
          <w:w w:val="85"/>
          <w:sz w:val="16"/>
        </w:rPr>
        <w:t>MAX</w:t>
      </w:r>
    </w:p>
    <w:p>
      <w:pPr>
        <w:spacing w:before="102"/>
        <w:ind w:left="636" w:right="0" w:firstLine="0"/>
        <w:jc w:val="left"/>
        <w:rPr>
          <w:rFonts w:ascii="Times New Roman"/>
          <w:i/>
          <w:sz w:val="18"/>
        </w:rPr>
      </w:pPr>
      <w:r>
        <w:rPr>
          <w:rFonts w:ascii="Times New Roman"/>
          <w:i/>
          <w:color w:val="231F20"/>
          <w:sz w:val="18"/>
        </w:rPr>
        <w:t>*</w:t>
      </w:r>
      <w:r>
        <w:rPr>
          <w:rFonts w:ascii="Times New Roman"/>
          <w:i/>
          <w:color w:val="231F20"/>
          <w:spacing w:val="7"/>
          <w:sz w:val="18"/>
        </w:rPr>
        <w:t> </w:t>
      </w:r>
      <w:r>
        <w:rPr>
          <w:rFonts w:ascii="Times New Roman"/>
          <w:i/>
          <w:color w:val="231F20"/>
          <w:sz w:val="18"/>
        </w:rPr>
        <w:t>The</w:t>
      </w:r>
      <w:r>
        <w:rPr>
          <w:rFonts w:ascii="Times New Roman"/>
          <w:i/>
          <w:color w:val="231F20"/>
          <w:spacing w:val="7"/>
          <w:sz w:val="18"/>
        </w:rPr>
        <w:t> </w:t>
      </w:r>
      <w:r>
        <w:rPr>
          <w:rFonts w:ascii="Times New Roman"/>
          <w:b/>
          <w:i/>
          <w:color w:val="231F20"/>
          <w:sz w:val="18"/>
        </w:rPr>
        <w:t>INFinity</w:t>
      </w:r>
      <w:r>
        <w:rPr>
          <w:rFonts w:ascii="Times New Roman"/>
          <w:b/>
          <w:i/>
          <w:color w:val="231F20"/>
          <w:spacing w:val="8"/>
          <w:sz w:val="18"/>
        </w:rPr>
        <w:t> </w:t>
      </w:r>
      <w:r>
        <w:rPr>
          <w:rFonts w:ascii="Times New Roman"/>
          <w:i/>
          <w:color w:val="231F20"/>
          <w:sz w:val="18"/>
        </w:rPr>
        <w:t>parameter</w:t>
      </w:r>
      <w:r>
        <w:rPr>
          <w:rFonts w:ascii="Times New Roman"/>
          <w:i/>
          <w:color w:val="231F20"/>
          <w:spacing w:val="7"/>
          <w:sz w:val="18"/>
        </w:rPr>
        <w:t> </w:t>
      </w:r>
      <w:r>
        <w:rPr>
          <w:rFonts w:ascii="Times New Roman"/>
          <w:i/>
          <w:color w:val="231F20"/>
          <w:sz w:val="18"/>
        </w:rPr>
        <w:t>is</w:t>
      </w:r>
      <w:r>
        <w:rPr>
          <w:rFonts w:ascii="Times New Roman"/>
          <w:i/>
          <w:color w:val="231F20"/>
          <w:spacing w:val="8"/>
          <w:sz w:val="18"/>
        </w:rPr>
        <w:t> </w:t>
      </w:r>
      <w:r>
        <w:rPr>
          <w:rFonts w:ascii="Times New Roman"/>
          <w:i/>
          <w:color w:val="231F20"/>
          <w:sz w:val="18"/>
        </w:rPr>
        <w:t>only</w:t>
      </w:r>
      <w:r>
        <w:rPr>
          <w:rFonts w:ascii="Times New Roman"/>
          <w:i/>
          <w:color w:val="231F20"/>
          <w:spacing w:val="8"/>
          <w:sz w:val="18"/>
        </w:rPr>
        <w:t> </w:t>
      </w:r>
      <w:r>
        <w:rPr>
          <w:rFonts w:ascii="Times New Roman"/>
          <w:i/>
          <w:color w:val="231F20"/>
          <w:sz w:val="18"/>
        </w:rPr>
        <w:t>accepted</w:t>
      </w:r>
      <w:r>
        <w:rPr>
          <w:rFonts w:ascii="Times New Roman"/>
          <w:i/>
          <w:color w:val="231F20"/>
          <w:spacing w:val="11"/>
          <w:sz w:val="18"/>
        </w:rPr>
        <w:t> </w:t>
      </w:r>
      <w:r>
        <w:rPr>
          <w:rFonts w:ascii="Times New Roman"/>
          <w:i/>
          <w:color w:val="231F20"/>
          <w:sz w:val="18"/>
        </w:rPr>
        <w:t>by</w:t>
      </w:r>
      <w:r>
        <w:rPr>
          <w:rFonts w:ascii="Times New Roman"/>
          <w:i/>
          <w:color w:val="231F20"/>
          <w:spacing w:val="8"/>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CNT-</w:t>
      </w:r>
      <w:r>
        <w:rPr>
          <w:rFonts w:ascii="Times New Roman"/>
          <w:i/>
          <w:color w:val="231F20"/>
          <w:spacing w:val="-5"/>
          <w:sz w:val="18"/>
        </w:rPr>
        <w:t>91</w:t>
      </w:r>
    </w:p>
    <w:p>
      <w:pPr>
        <w:spacing w:after="0"/>
        <w:jc w:val="left"/>
        <w:rPr>
          <w:rFonts w:ascii="Times New Roman"/>
          <w:i/>
          <w:sz w:val="18"/>
        </w:rPr>
        <w:sectPr>
          <w:headerReference w:type="default" r:id="rId235"/>
          <w:pgSz w:w="8420" w:h="11900"/>
          <w:pgMar w:header="0" w:footer="0" w:top="1340" w:bottom="460" w:left="283" w:right="425"/>
        </w:sectPr>
      </w:pPr>
    </w:p>
    <w:p>
      <w:pPr>
        <w:pStyle w:val="Heading7"/>
      </w:pPr>
      <w:r>
        <w:rPr/>
        <mc:AlternateContent>
          <mc:Choice Requires="wps">
            <w:drawing>
              <wp:anchor distT="0" distB="0" distL="0" distR="0" allowOverlap="1" layoutInCell="1" locked="0" behindDoc="0" simplePos="0" relativeHeight="15773184">
                <wp:simplePos x="0" y="0"/>
                <wp:positionH relativeFrom="page">
                  <wp:posOffset>4616106</wp:posOffset>
                </wp:positionH>
                <wp:positionV relativeFrom="paragraph">
                  <wp:posOffset>60051</wp:posOffset>
                </wp:positionV>
                <wp:extent cx="36195" cy="132080"/>
                <wp:effectExtent l="0" t="0" r="0" b="0"/>
                <wp:wrapNone/>
                <wp:docPr id="1108" name="Graphic 1108"/>
                <wp:cNvGraphicFramePr>
                  <a:graphicFrameLocks/>
                </wp:cNvGraphicFramePr>
                <a:graphic>
                  <a:graphicData uri="http://schemas.microsoft.com/office/word/2010/wordprocessingShape">
                    <wps:wsp>
                      <wps:cNvPr id="1108" name="Graphic 110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773184" id="docshape953" filled="false" stroked="true" strokeweight=".3pt" strokecolor="#231f20">
                <v:stroke dashstyle="solid"/>
                <w10:wrap type="none"/>
              </v:rect>
            </w:pict>
          </mc:Fallback>
        </mc:AlternateContent>
      </w:r>
      <w:bookmarkStart w:name=":ARM :COUNt 8-6" w:id="434"/>
      <w:bookmarkEnd w:id="434"/>
      <w:r>
        <w:rPr>
          <w:b w:val="0"/>
        </w:rPr>
      </w:r>
      <w:bookmarkStart w:name="Bus Arm 8-6" w:id="435"/>
      <w:bookmarkEnd w:id="435"/>
      <w:r>
        <w:rPr>
          <w:b w:val="0"/>
        </w:rPr>
      </w:r>
      <w:bookmarkStart w:name=":ARM:COUNt 8-6" w:id="436"/>
      <w:bookmarkEnd w:id="436"/>
      <w:r>
        <w:rPr>
          <w:b w:val="0"/>
        </w:rPr>
      </w:r>
      <w:bookmarkStart w:name=":ARM:SEQuence:LAYer1:COUNt 8-6" w:id="437"/>
      <w:bookmarkEnd w:id="437"/>
      <w:r>
        <w:rPr>
          <w:b w:val="0"/>
        </w:rPr>
      </w:r>
      <w:bookmarkStart w:name=":ARM:STARt:LAYer1:COUNt 8-6" w:id="438"/>
      <w:bookmarkEnd w:id="438"/>
      <w:r>
        <w:rPr>
          <w:b w:val="0"/>
        </w:rPr>
      </w:r>
      <w:bookmarkStart w:name="No. on each bus arm 8-6" w:id="439"/>
      <w:bookmarkEnd w:id="439"/>
      <w:r>
        <w:rPr>
          <w:b w:val="0"/>
        </w:rPr>
      </w:r>
      <w:bookmarkStart w:name="_bookmark73" w:id="440"/>
      <w:bookmarkEnd w:id="440"/>
      <w:r>
        <w:rPr>
          <w:b w:val="0"/>
        </w:rPr>
      </w:r>
      <w:r>
        <w:rPr>
          <w:color w:val="231F20"/>
        </w:rPr>
        <w:t>:ARM</w:t>
      </w:r>
      <w:r>
        <w:rPr>
          <w:color w:val="231F20"/>
          <w:spacing w:val="7"/>
        </w:rPr>
        <w:t> </w:t>
      </w:r>
      <w:r>
        <w:rPr>
          <w:color w:val="231F20"/>
          <w:spacing w:val="-2"/>
        </w:rPr>
        <w:t>:COUNt</w:t>
      </w:r>
    </w:p>
    <w:p>
      <w:pPr>
        <w:pStyle w:val="BodyText"/>
        <w:spacing w:line="216" w:lineRule="exact"/>
        <w:ind w:left="182"/>
      </w:pPr>
      <w:r>
        <w:rPr>
          <w:rFonts w:ascii="MingLiU_HKSCS-ExtB"/>
          <w:color w:val="231F20"/>
          <w:spacing w:val="-2"/>
        </w:rPr>
        <w:t>-</w:t>
      </w:r>
      <w:r>
        <w:rPr>
          <w:rFonts w:ascii="MingLiU_HKSCS-ExtB"/>
          <w:color w:val="231F20"/>
          <w:spacing w:val="-37"/>
        </w:rPr>
        <w:t> </w:t>
      </w:r>
      <w:r>
        <w:rPr>
          <w:color w:val="231F20"/>
          <w:spacing w:val="-2"/>
        </w:rPr>
        <w:t>&lt;Numeric</w:t>
      </w:r>
      <w:r>
        <w:rPr>
          <w:color w:val="231F20"/>
          <w:spacing w:val="3"/>
        </w:rPr>
        <w:t> </w:t>
      </w:r>
      <w:r>
        <w:rPr>
          <w:color w:val="231F20"/>
          <w:spacing w:val="-2"/>
        </w:rPr>
        <w:t>value&gt;|MIN|MAX|INFinity</w:t>
      </w:r>
      <w:r>
        <w:rPr>
          <w:color w:val="231F20"/>
          <w:spacing w:val="1"/>
        </w:rPr>
        <w:t> </w:t>
      </w:r>
      <w:r>
        <w:rPr>
          <w:color w:val="231F20"/>
          <w:spacing w:val="-10"/>
        </w:rPr>
        <w:t>*</w:t>
      </w:r>
    </w:p>
    <w:p>
      <w:pPr>
        <w:spacing w:before="112"/>
        <w:ind w:left="182" w:right="0" w:firstLine="0"/>
        <w:jc w:val="left"/>
        <w:rPr>
          <w:rFonts w:ascii="Arial"/>
          <w:b/>
          <w:sz w:val="20"/>
        </w:rPr>
      </w:pPr>
      <w:r>
        <w:rPr>
          <w:rFonts w:ascii="Arial"/>
          <w:b/>
          <w:color w:val="231F20"/>
          <w:sz w:val="20"/>
        </w:rPr>
        <w:t>No.</w:t>
      </w:r>
      <w:r>
        <w:rPr>
          <w:rFonts w:ascii="Arial"/>
          <w:b/>
          <w:color w:val="231F20"/>
          <w:spacing w:val="-4"/>
          <w:sz w:val="20"/>
        </w:rPr>
        <w:t> </w:t>
      </w:r>
      <w:r>
        <w:rPr>
          <w:rFonts w:ascii="Arial"/>
          <w:b/>
          <w:color w:val="231F20"/>
          <w:sz w:val="20"/>
        </w:rPr>
        <w:t>of</w:t>
      </w:r>
      <w:r>
        <w:rPr>
          <w:rFonts w:ascii="Arial"/>
          <w:b/>
          <w:color w:val="231F20"/>
          <w:spacing w:val="-4"/>
          <w:sz w:val="20"/>
        </w:rPr>
        <w:t> </w:t>
      </w:r>
      <w:r>
        <w:rPr>
          <w:rFonts w:ascii="Arial"/>
          <w:b/>
          <w:color w:val="231F20"/>
          <w:sz w:val="20"/>
        </w:rPr>
        <w:t>Measurements</w:t>
      </w:r>
      <w:r>
        <w:rPr>
          <w:rFonts w:ascii="Arial"/>
          <w:b/>
          <w:color w:val="231F20"/>
          <w:spacing w:val="-3"/>
          <w:sz w:val="20"/>
        </w:rPr>
        <w:t> </w:t>
      </w:r>
      <w:r>
        <w:rPr>
          <w:rFonts w:ascii="Arial"/>
          <w:b/>
          <w:color w:val="231F20"/>
          <w:sz w:val="20"/>
        </w:rPr>
        <w:t>on</w:t>
      </w:r>
      <w:r>
        <w:rPr>
          <w:rFonts w:ascii="Arial"/>
          <w:b/>
          <w:color w:val="231F20"/>
          <w:spacing w:val="-3"/>
          <w:sz w:val="20"/>
        </w:rPr>
        <w:t> </w:t>
      </w:r>
      <w:r>
        <w:rPr>
          <w:rFonts w:ascii="Arial"/>
          <w:b/>
          <w:color w:val="231F20"/>
          <w:sz w:val="20"/>
        </w:rPr>
        <w:t>each</w:t>
      </w:r>
      <w:r>
        <w:rPr>
          <w:rFonts w:ascii="Arial"/>
          <w:b/>
          <w:color w:val="231F20"/>
          <w:spacing w:val="-4"/>
          <w:sz w:val="20"/>
        </w:rPr>
        <w:t> </w:t>
      </w:r>
      <w:r>
        <w:rPr>
          <w:rFonts w:ascii="Arial"/>
          <w:b/>
          <w:color w:val="231F20"/>
          <w:sz w:val="20"/>
        </w:rPr>
        <w:t>Bus</w:t>
      </w:r>
      <w:r>
        <w:rPr>
          <w:rFonts w:ascii="Arial"/>
          <w:b/>
          <w:color w:val="231F20"/>
          <w:spacing w:val="-3"/>
          <w:sz w:val="20"/>
        </w:rPr>
        <w:t> </w:t>
      </w:r>
      <w:r>
        <w:rPr>
          <w:rFonts w:ascii="Arial"/>
          <w:b/>
          <w:color w:val="231F20"/>
          <w:spacing w:val="-5"/>
          <w:sz w:val="20"/>
        </w:rPr>
        <w:t>arm</w:t>
      </w:r>
    </w:p>
    <w:p>
      <w:pPr>
        <w:pStyle w:val="BodyText"/>
        <w:spacing w:line="223" w:lineRule="auto" w:before="23"/>
        <w:ind w:left="465" w:right="142"/>
      </w:pPr>
      <w:r>
        <w:rPr>
          <w:color w:val="231F20"/>
        </w:rPr>
        <w:t>This count variable controls the upward exit of the “wait-for-bus-arm” state (</w:t>
      </w:r>
      <w:r>
        <w:rPr>
          <w:rFonts w:ascii="Courier New" w:hAnsi="Courier New"/>
          <w:color w:val="231F20"/>
        </w:rPr>
        <w:t>:ARM:STARt:LAY1</w:t>
      </w:r>
      <w:r>
        <w:rPr>
          <w:color w:val="231F20"/>
        </w:rPr>
        <w:t>). The counter loops the trigger subsystem downwards </w:t>
      </w:r>
      <w:r>
        <w:rPr>
          <w:rFonts w:ascii="Times New Roman" w:hAnsi="Times New Roman"/>
          <w:color w:val="231F20"/>
        </w:rPr>
        <w:t>COUNt </w:t>
      </w:r>
      <w:r>
        <w:rPr>
          <w:color w:val="231F20"/>
        </w:rPr>
        <w:t>number of times before it exits to the idle state.</w:t>
      </w:r>
    </w:p>
    <w:p>
      <w:pPr>
        <w:pStyle w:val="BodyText"/>
        <w:spacing w:line="232" w:lineRule="auto" w:before="139"/>
        <w:ind w:left="465" w:right="656"/>
      </w:pPr>
      <w:r>
        <w:rPr/>
        <mc:AlternateContent>
          <mc:Choice Requires="wps">
            <w:drawing>
              <wp:anchor distT="0" distB="0" distL="0" distR="0" allowOverlap="1" layoutInCell="1" locked="0" behindDoc="0" simplePos="0" relativeHeight="15773696">
                <wp:simplePos x="0" y="0"/>
                <wp:positionH relativeFrom="page">
                  <wp:posOffset>295656</wp:posOffset>
                </wp:positionH>
                <wp:positionV relativeFrom="paragraph">
                  <wp:posOffset>333620</wp:posOffset>
                </wp:positionV>
                <wp:extent cx="324485" cy="355600"/>
                <wp:effectExtent l="0" t="0" r="0" b="0"/>
                <wp:wrapNone/>
                <wp:docPr id="1109" name="Textbox 1109"/>
                <wp:cNvGraphicFramePr>
                  <a:graphicFrameLocks/>
                </wp:cNvGraphicFramePr>
                <a:graphic>
                  <a:graphicData uri="http://schemas.microsoft.com/office/word/2010/wordprocessingShape">
                    <wps:wsp>
                      <wps:cNvPr id="1109" name="Textbox 1109"/>
                      <wps:cNvSpPr txBox="1"/>
                      <wps:spPr>
                        <a:xfrm>
                          <a:off x="0" y="0"/>
                          <a:ext cx="324485" cy="355600"/>
                        </a:xfrm>
                        <a:prstGeom prst="rect">
                          <a:avLst/>
                        </a:prstGeom>
                      </wps:spPr>
                      <wps:txbx>
                        <w:txbxContent>
                          <w:p>
                            <w:pPr>
                              <w:spacing w:line="560" w:lineRule="exact" w:before="0"/>
                              <w:ind w:left="0" w:right="0" w:firstLine="0"/>
                              <w:jc w:val="left"/>
                              <w:rPr>
                                <w:rFonts w:ascii="MingLiU_HKSCS-ExtB" w:hAnsi="MingLiU_HKSCS-ExtB"/>
                                <w:sz w:val="56"/>
                              </w:rPr>
                            </w:pPr>
                            <w:r>
                              <w:rPr>
                                <w:rFonts w:ascii="MingLiU_HKSCS-ExtB" w:hAnsi="MingLiU_HKSCS-ExtB"/>
                                <w:color w:val="231F20"/>
                                <w:spacing w:val="-10"/>
                                <w:w w:val="90"/>
                                <w:sz w:val="56"/>
                              </w:rPr>
                              <w:t>☞</w:t>
                            </w:r>
                          </w:p>
                        </w:txbxContent>
                      </wps:txbx>
                      <wps:bodyPr wrap="square" lIns="0" tIns="0" rIns="0" bIns="0" rtlCol="0">
                        <a:noAutofit/>
                      </wps:bodyPr>
                    </wps:wsp>
                  </a:graphicData>
                </a:graphic>
              </wp:anchor>
            </w:drawing>
          </mc:Choice>
          <mc:Fallback>
            <w:pict>
              <v:shape style="position:absolute;margin-left:23.280001pt;margin-top:26.269352pt;width:25.55pt;height:28pt;mso-position-horizontal-relative:page;mso-position-vertical-relative:paragraph;z-index:15773696" type="#_x0000_t202" id="docshape954" filled="false" stroked="false">
                <v:textbox inset="0,0,0,0">
                  <w:txbxContent>
                    <w:p>
                      <w:pPr>
                        <w:spacing w:line="560" w:lineRule="exact" w:before="0"/>
                        <w:ind w:left="0" w:right="0" w:firstLine="0"/>
                        <w:jc w:val="left"/>
                        <w:rPr>
                          <w:rFonts w:ascii="MingLiU_HKSCS-ExtB" w:hAnsi="MingLiU_HKSCS-ExtB"/>
                          <w:sz w:val="56"/>
                        </w:rPr>
                      </w:pPr>
                      <w:r>
                        <w:rPr>
                          <w:rFonts w:ascii="MingLiU_HKSCS-ExtB" w:hAnsi="MingLiU_HKSCS-ExtB"/>
                          <w:color w:val="231F20"/>
                          <w:spacing w:val="-10"/>
                          <w:w w:val="90"/>
                          <w:sz w:val="56"/>
                        </w:rPr>
                        <w:t>☞</w:t>
                      </w:r>
                    </w:p>
                  </w:txbxContent>
                </v:textbox>
                <w10:wrap type="none"/>
              </v:shape>
            </w:pict>
          </mc:Fallback>
        </mc:AlternateContent>
      </w:r>
      <w:r>
        <w:rPr>
          <w:color w:val="231F20"/>
        </w:rPr>
        <w:t>This means that a COUNt No. of measurements can be done for each Bus arming or INITiate.</w:t>
      </w:r>
    </w:p>
    <w:p>
      <w:pPr>
        <w:spacing w:line="202" w:lineRule="exact" w:before="92"/>
        <w:ind w:left="862" w:right="0" w:firstLine="0"/>
        <w:jc w:val="left"/>
        <w:rPr>
          <w:rFonts w:ascii="Arial"/>
          <w:i/>
          <w:sz w:val="18"/>
        </w:rPr>
      </w:pPr>
      <w:r>
        <w:rPr>
          <w:rFonts w:ascii="Arial"/>
          <w:i/>
          <w:color w:val="231F20"/>
          <w:sz w:val="18"/>
        </w:rPr>
        <w:t>The</w:t>
      </w:r>
      <w:r>
        <w:rPr>
          <w:rFonts w:ascii="Arial"/>
          <w:i/>
          <w:color w:val="231F20"/>
          <w:spacing w:val="-6"/>
          <w:sz w:val="18"/>
        </w:rPr>
        <w:t> </w:t>
      </w:r>
      <w:r>
        <w:rPr>
          <w:rFonts w:ascii="Arial"/>
          <w:i/>
          <w:color w:val="231F20"/>
          <w:sz w:val="18"/>
        </w:rPr>
        <w:t>actual</w:t>
      </w:r>
      <w:r>
        <w:rPr>
          <w:rFonts w:ascii="Arial"/>
          <w:i/>
          <w:color w:val="231F20"/>
          <w:spacing w:val="-5"/>
          <w:sz w:val="18"/>
        </w:rPr>
        <w:t> </w:t>
      </w:r>
      <w:r>
        <w:rPr>
          <w:rFonts w:ascii="Arial"/>
          <w:i/>
          <w:color w:val="231F20"/>
          <w:sz w:val="18"/>
        </w:rPr>
        <w:t>number</w:t>
      </w:r>
      <w:r>
        <w:rPr>
          <w:rFonts w:ascii="Arial"/>
          <w:i/>
          <w:color w:val="231F20"/>
          <w:spacing w:val="-5"/>
          <w:sz w:val="18"/>
        </w:rPr>
        <w:t> </w:t>
      </w:r>
      <w:r>
        <w:rPr>
          <w:rFonts w:ascii="Arial"/>
          <w:i/>
          <w:color w:val="231F20"/>
          <w:sz w:val="18"/>
        </w:rPr>
        <w:t>of</w:t>
      </w:r>
      <w:r>
        <w:rPr>
          <w:rFonts w:ascii="Arial"/>
          <w:i/>
          <w:color w:val="231F20"/>
          <w:spacing w:val="-5"/>
          <w:sz w:val="18"/>
        </w:rPr>
        <w:t> </w:t>
      </w:r>
      <w:r>
        <w:rPr>
          <w:rFonts w:ascii="Arial"/>
          <w:i/>
          <w:color w:val="231F20"/>
          <w:sz w:val="18"/>
        </w:rPr>
        <w:t>measurements</w:t>
      </w:r>
      <w:r>
        <w:rPr>
          <w:rFonts w:ascii="Arial"/>
          <w:i/>
          <w:color w:val="231F20"/>
          <w:spacing w:val="-4"/>
          <w:sz w:val="18"/>
        </w:rPr>
        <w:t> </w:t>
      </w:r>
      <w:r>
        <w:rPr>
          <w:rFonts w:ascii="Arial"/>
          <w:i/>
          <w:color w:val="231F20"/>
          <w:sz w:val="18"/>
        </w:rPr>
        <w:t>made</w:t>
      </w:r>
      <w:r>
        <w:rPr>
          <w:rFonts w:ascii="Arial"/>
          <w:i/>
          <w:color w:val="231F20"/>
          <w:spacing w:val="-5"/>
          <w:sz w:val="18"/>
        </w:rPr>
        <w:t> </w:t>
      </w:r>
      <w:r>
        <w:rPr>
          <w:rFonts w:ascii="Arial"/>
          <w:i/>
          <w:color w:val="231F20"/>
          <w:sz w:val="18"/>
        </w:rPr>
        <w:t>on</w:t>
      </w:r>
      <w:r>
        <w:rPr>
          <w:rFonts w:ascii="Arial"/>
          <w:i/>
          <w:color w:val="231F20"/>
          <w:spacing w:val="-5"/>
          <w:sz w:val="18"/>
        </w:rPr>
        <w:t> </w:t>
      </w:r>
      <w:r>
        <w:rPr>
          <w:rFonts w:ascii="Arial"/>
          <w:i/>
          <w:color w:val="231F20"/>
          <w:sz w:val="18"/>
        </w:rPr>
        <w:t>each</w:t>
      </w:r>
      <w:r>
        <w:rPr>
          <w:rFonts w:ascii="Arial"/>
          <w:i/>
          <w:color w:val="231F20"/>
          <w:spacing w:val="-8"/>
          <w:sz w:val="18"/>
        </w:rPr>
        <w:t> </w:t>
      </w:r>
      <w:r>
        <w:rPr>
          <w:rFonts w:ascii="Times New Roman"/>
          <w:color w:val="231F20"/>
          <w:sz w:val="18"/>
        </w:rPr>
        <w:t>INIT </w:t>
      </w:r>
      <w:r>
        <w:rPr>
          <w:rFonts w:ascii="Arial"/>
          <w:i/>
          <w:color w:val="231F20"/>
          <w:sz w:val="18"/>
        </w:rPr>
        <w:t>is</w:t>
      </w:r>
      <w:r>
        <w:rPr>
          <w:rFonts w:ascii="Arial"/>
          <w:i/>
          <w:color w:val="231F20"/>
          <w:spacing w:val="-5"/>
          <w:sz w:val="18"/>
        </w:rPr>
        <w:t> </w:t>
      </w:r>
      <w:r>
        <w:rPr>
          <w:rFonts w:ascii="Arial"/>
          <w:i/>
          <w:color w:val="231F20"/>
          <w:sz w:val="18"/>
        </w:rPr>
        <w:t>equal</w:t>
      </w:r>
      <w:r>
        <w:rPr>
          <w:rFonts w:ascii="Arial"/>
          <w:i/>
          <w:color w:val="231F20"/>
          <w:spacing w:val="-5"/>
          <w:sz w:val="18"/>
        </w:rPr>
        <w:t> to:</w:t>
      </w:r>
    </w:p>
    <w:p>
      <w:pPr>
        <w:spacing w:line="202" w:lineRule="exact" w:before="0"/>
        <w:ind w:left="862" w:right="0" w:firstLine="0"/>
        <w:jc w:val="left"/>
        <w:rPr>
          <w:rFonts w:ascii="Times New Roman"/>
          <w:sz w:val="18"/>
        </w:rPr>
      </w:pPr>
      <w:r>
        <w:rPr>
          <w:rFonts w:ascii="Times New Roman"/>
          <w:color w:val="231F20"/>
          <w:spacing w:val="-2"/>
          <w:sz w:val="18"/>
        </w:rPr>
        <w:t>(:ARM:START:COUNT)*(:TRIG:START:COUNT)</w:t>
      </w:r>
    </w:p>
    <w:p>
      <w:pPr>
        <w:pStyle w:val="BodyText"/>
        <w:rPr>
          <w:rFonts w:ascii="Times New Roman"/>
        </w:rPr>
      </w:pPr>
    </w:p>
    <w:p>
      <w:pPr>
        <w:pStyle w:val="BodyText"/>
        <w:spacing w:before="59"/>
        <w:rPr>
          <w:rFonts w:ascii="Times New Roman"/>
        </w:rPr>
      </w:pPr>
    </w:p>
    <w:p>
      <w:pPr>
        <w:spacing w:before="0"/>
        <w:ind w:left="182" w:right="0" w:firstLine="0"/>
        <w:jc w:val="left"/>
        <w:rPr>
          <w:rFonts w:ascii="Arial"/>
          <w:b/>
          <w:sz w:val="14"/>
        </w:rPr>
      </w:pPr>
      <w:r>
        <w:rPr>
          <w:rFonts w:ascii="Arial"/>
          <w:b/>
          <w:color w:val="231F20"/>
          <w:spacing w:val="-2"/>
          <w:sz w:val="14"/>
        </w:rPr>
        <w:t>Parameters:</w:t>
      </w:r>
    </w:p>
    <w:p>
      <w:pPr>
        <w:spacing w:line="254" w:lineRule="auto" w:before="86"/>
        <w:ind w:left="692" w:right="656" w:hanging="511"/>
        <w:jc w:val="left"/>
        <w:rPr>
          <w:rFonts w:ascii="Times New Roman"/>
          <w:i/>
          <w:sz w:val="18"/>
        </w:rPr>
      </w:pPr>
      <w:r>
        <w:rPr>
          <w:rFonts w:ascii="Times New Roman"/>
          <w:b/>
          <w:i/>
          <w:color w:val="231F20"/>
          <w:sz w:val="18"/>
        </w:rPr>
        <w:t>&lt;Numeric value&gt; </w:t>
      </w:r>
      <w:r>
        <w:rPr>
          <w:rFonts w:ascii="Times New Roman"/>
          <w:i/>
          <w:color w:val="231F20"/>
          <w:sz w:val="18"/>
        </w:rPr>
        <w:t>is an integer between 1 and 2 147 483 647 (2</w:t>
      </w:r>
      <w:r>
        <w:rPr>
          <w:rFonts w:ascii="Times New Roman"/>
          <w:i/>
          <w:color w:val="231F20"/>
          <w:sz w:val="18"/>
          <w:vertAlign w:val="superscript"/>
        </w:rPr>
        <w:t>31</w:t>
      </w:r>
      <w:r>
        <w:rPr>
          <w:rFonts w:ascii="Times New Roman"/>
          <w:i/>
          <w:color w:val="231F20"/>
          <w:sz w:val="18"/>
          <w:vertAlign w:val="baseline"/>
        </w:rPr>
        <w:t>-1). (The integer 1 </w:t>
      </w:r>
      <w:r>
        <w:rPr>
          <w:rFonts w:ascii="Times New Roman"/>
          <w:i/>
          <w:color w:val="231F20"/>
          <w:sz w:val="18"/>
          <w:vertAlign w:val="baseline"/>
        </w:rPr>
        <w:t>switches the function OFF.)</w:t>
      </w:r>
    </w:p>
    <w:p>
      <w:pPr>
        <w:spacing w:before="152"/>
        <w:ind w:left="182" w:right="0" w:firstLine="0"/>
        <w:jc w:val="left"/>
        <w:rPr>
          <w:rFonts w:ascii="Times New Roman"/>
          <w:i/>
          <w:sz w:val="18"/>
        </w:rPr>
      </w:pPr>
      <w:r>
        <w:rPr>
          <w:rFonts w:ascii="Times New Roman"/>
          <w:b/>
          <w:i/>
          <w:color w:val="231F20"/>
          <w:sz w:val="18"/>
        </w:rPr>
        <w:t>MIN</w:t>
      </w:r>
      <w:r>
        <w:rPr>
          <w:rFonts w:ascii="Times New Roman"/>
          <w:b/>
          <w:i/>
          <w:color w:val="231F20"/>
          <w:spacing w:val="6"/>
          <w:sz w:val="18"/>
        </w:rPr>
        <w:t> </w:t>
      </w:r>
      <w:r>
        <w:rPr>
          <w:rFonts w:ascii="Times New Roman"/>
          <w:i/>
          <w:color w:val="231F20"/>
          <w:sz w:val="18"/>
        </w:rPr>
        <w:t>gives</w:t>
      </w:r>
      <w:r>
        <w:rPr>
          <w:rFonts w:ascii="Times New Roman"/>
          <w:i/>
          <w:color w:val="231F20"/>
          <w:spacing w:val="8"/>
          <w:sz w:val="18"/>
        </w:rPr>
        <w:t> </w:t>
      </w:r>
      <w:r>
        <w:rPr>
          <w:rFonts w:ascii="Times New Roman"/>
          <w:i/>
          <w:color w:val="231F20"/>
          <w:spacing w:val="-10"/>
          <w:sz w:val="18"/>
        </w:rPr>
        <w:t>1</w:t>
      </w:r>
    </w:p>
    <w:p>
      <w:pPr>
        <w:spacing w:before="165"/>
        <w:ind w:left="182" w:right="0" w:firstLine="0"/>
        <w:jc w:val="left"/>
        <w:rPr>
          <w:rFonts w:ascii="Times New Roman"/>
          <w:i/>
          <w:sz w:val="18"/>
        </w:rPr>
      </w:pPr>
      <w:r>
        <w:rPr>
          <w:rFonts w:ascii="Times New Roman"/>
          <w:b/>
          <w:i/>
          <w:color w:val="231F20"/>
          <w:sz w:val="18"/>
        </w:rPr>
        <w:t>MAX</w:t>
      </w:r>
      <w:r>
        <w:rPr>
          <w:rFonts w:ascii="Times New Roman"/>
          <w:b/>
          <w:i/>
          <w:color w:val="231F20"/>
          <w:spacing w:val="7"/>
          <w:sz w:val="18"/>
        </w:rPr>
        <w:t> </w:t>
      </w:r>
      <w:r>
        <w:rPr>
          <w:rFonts w:ascii="Times New Roman"/>
          <w:i/>
          <w:color w:val="231F20"/>
          <w:sz w:val="18"/>
        </w:rPr>
        <w:t>gives</w:t>
      </w:r>
      <w:r>
        <w:rPr>
          <w:rFonts w:ascii="Times New Roman"/>
          <w:i/>
          <w:color w:val="231F20"/>
          <w:spacing w:val="9"/>
          <w:sz w:val="18"/>
        </w:rPr>
        <w:t> </w:t>
      </w:r>
      <w:r>
        <w:rPr>
          <w:rFonts w:ascii="Times New Roman"/>
          <w:i/>
          <w:color w:val="231F20"/>
          <w:sz w:val="18"/>
        </w:rPr>
        <w:t>2</w:t>
      </w:r>
      <w:r>
        <w:rPr>
          <w:rFonts w:ascii="Times New Roman"/>
          <w:i/>
          <w:color w:val="231F20"/>
          <w:spacing w:val="9"/>
          <w:sz w:val="18"/>
        </w:rPr>
        <w:t> </w:t>
      </w:r>
      <w:r>
        <w:rPr>
          <w:rFonts w:ascii="Times New Roman"/>
          <w:i/>
          <w:color w:val="231F20"/>
          <w:sz w:val="18"/>
        </w:rPr>
        <w:t>147</w:t>
      </w:r>
      <w:r>
        <w:rPr>
          <w:rFonts w:ascii="Times New Roman"/>
          <w:i/>
          <w:color w:val="231F20"/>
          <w:spacing w:val="8"/>
          <w:sz w:val="18"/>
        </w:rPr>
        <w:t> </w:t>
      </w:r>
      <w:r>
        <w:rPr>
          <w:rFonts w:ascii="Times New Roman"/>
          <w:i/>
          <w:color w:val="231F20"/>
          <w:sz w:val="18"/>
        </w:rPr>
        <w:t>483</w:t>
      </w:r>
      <w:r>
        <w:rPr>
          <w:rFonts w:ascii="Times New Roman"/>
          <w:i/>
          <w:color w:val="231F20"/>
          <w:spacing w:val="8"/>
          <w:sz w:val="18"/>
        </w:rPr>
        <w:t> </w:t>
      </w:r>
      <w:r>
        <w:rPr>
          <w:rFonts w:ascii="Times New Roman"/>
          <w:i/>
          <w:color w:val="231F20"/>
          <w:spacing w:val="-5"/>
          <w:sz w:val="18"/>
        </w:rPr>
        <w:t>647</w:t>
      </w:r>
    </w:p>
    <w:p>
      <w:pPr>
        <w:spacing w:line="254" w:lineRule="auto" w:before="164"/>
        <w:ind w:left="692" w:right="679" w:hanging="511"/>
        <w:jc w:val="left"/>
        <w:rPr>
          <w:rFonts w:ascii="Times New Roman"/>
          <w:i/>
          <w:sz w:val="18"/>
        </w:rPr>
      </w:pPr>
      <w:r>
        <w:rPr>
          <w:rFonts w:ascii="Times New Roman"/>
          <w:i/>
          <w:color w:val="231F20"/>
          <w:sz w:val="18"/>
        </w:rPr>
        <w:t>* CNT-91 only: </w:t>
      </w:r>
      <w:r>
        <w:rPr>
          <w:rFonts w:ascii="Times New Roman"/>
          <w:b/>
          <w:i/>
          <w:color w:val="231F20"/>
          <w:sz w:val="18"/>
        </w:rPr>
        <w:t>INFinity </w:t>
      </w:r>
      <w:r>
        <w:rPr>
          <w:rFonts w:ascii="Times New Roman"/>
          <w:i/>
          <w:color w:val="231F20"/>
          <w:sz w:val="18"/>
        </w:rPr>
        <w:t>makes the arm loop continue indefinitely, or rather until other de- vice-dependent parameters set limits. In practice, timestamping will probably collapse after</w:t>
      </w:r>
      <w:r>
        <w:rPr>
          <w:rFonts w:ascii="Times New Roman"/>
          <w:i/>
          <w:color w:val="231F20"/>
          <w:spacing w:val="9"/>
          <w:sz w:val="18"/>
        </w:rPr>
        <w:t> </w:t>
      </w:r>
      <w:r>
        <w:rPr>
          <w:rFonts w:ascii="Times New Roman"/>
          <w:i/>
          <w:color w:val="231F20"/>
          <w:sz w:val="18"/>
        </w:rPr>
        <w:t>more</w:t>
      </w:r>
      <w:r>
        <w:rPr>
          <w:rFonts w:ascii="Times New Roman"/>
          <w:i/>
          <w:color w:val="231F20"/>
          <w:spacing w:val="9"/>
          <w:sz w:val="18"/>
        </w:rPr>
        <w:t> </w:t>
      </w:r>
      <w:r>
        <w:rPr>
          <w:rFonts w:ascii="Times New Roman"/>
          <w:i/>
          <w:color w:val="231F20"/>
          <w:sz w:val="18"/>
        </w:rPr>
        <w:t>than</w:t>
      </w:r>
      <w:r>
        <w:rPr>
          <w:rFonts w:ascii="Times New Roman"/>
          <w:i/>
          <w:color w:val="231F20"/>
          <w:spacing w:val="9"/>
          <w:sz w:val="18"/>
        </w:rPr>
        <w:t> </w:t>
      </w:r>
      <w:r>
        <w:rPr>
          <w:rFonts w:ascii="Times New Roman"/>
          <w:i/>
          <w:color w:val="231F20"/>
          <w:sz w:val="18"/>
        </w:rPr>
        <w:t>100</w:t>
      </w:r>
      <w:r>
        <w:rPr>
          <w:rFonts w:ascii="Times New Roman"/>
          <w:i/>
          <w:color w:val="231F20"/>
          <w:spacing w:val="8"/>
          <w:sz w:val="18"/>
        </w:rPr>
        <w:t> </w:t>
      </w:r>
      <w:r>
        <w:rPr>
          <w:rFonts w:ascii="Times New Roman"/>
          <w:i/>
          <w:color w:val="231F20"/>
          <w:sz w:val="18"/>
        </w:rPr>
        <w:t>days</w:t>
      </w:r>
      <w:r>
        <w:rPr>
          <w:rFonts w:ascii="Times New Roman"/>
          <w:i/>
          <w:color w:val="231F20"/>
          <w:spacing w:val="8"/>
          <w:sz w:val="18"/>
        </w:rPr>
        <w:t> </w:t>
      </w:r>
      <w:r>
        <w:rPr>
          <w:rFonts w:ascii="Times New Roman"/>
          <w:i/>
          <w:color w:val="231F20"/>
          <w:sz w:val="18"/>
        </w:rPr>
        <w:t>of</w:t>
      </w:r>
      <w:r>
        <w:rPr>
          <w:rFonts w:ascii="Times New Roman"/>
          <w:i/>
          <w:color w:val="231F20"/>
          <w:spacing w:val="9"/>
          <w:sz w:val="18"/>
        </w:rPr>
        <w:t> </w:t>
      </w:r>
      <w:r>
        <w:rPr>
          <w:rFonts w:ascii="Times New Roman"/>
          <w:i/>
          <w:color w:val="231F20"/>
          <w:sz w:val="18"/>
        </w:rPr>
        <w:t>non-aborted</w:t>
      </w:r>
      <w:r>
        <w:rPr>
          <w:rFonts w:ascii="Times New Roman"/>
          <w:i/>
          <w:color w:val="231F20"/>
          <w:spacing w:val="9"/>
          <w:sz w:val="18"/>
        </w:rPr>
        <w:t> </w:t>
      </w:r>
      <w:r>
        <w:rPr>
          <w:rFonts w:ascii="Times New Roman"/>
          <w:i/>
          <w:color w:val="231F20"/>
          <w:sz w:val="18"/>
        </w:rPr>
        <w:t>operation.</w:t>
      </w:r>
      <w:r>
        <w:rPr>
          <w:rFonts w:ascii="Times New Roman"/>
          <w:i/>
          <w:color w:val="231F20"/>
          <w:spacing w:val="10"/>
          <w:sz w:val="18"/>
        </w:rPr>
        <w:t> </w:t>
      </w:r>
      <w:r>
        <w:rPr>
          <w:rFonts w:ascii="Times New Roman"/>
          <w:i/>
          <w:color w:val="231F20"/>
          <w:sz w:val="18"/>
        </w:rPr>
        <w:t>The</w:t>
      </w:r>
      <w:r>
        <w:rPr>
          <w:rFonts w:ascii="Times New Roman"/>
          <w:i/>
          <w:color w:val="231F20"/>
          <w:spacing w:val="8"/>
          <w:sz w:val="18"/>
        </w:rPr>
        <w:t> </w:t>
      </w:r>
      <w:r>
        <w:rPr>
          <w:rFonts w:ascii="Times New Roman"/>
          <w:b/>
          <w:i/>
          <w:color w:val="231F20"/>
          <w:sz w:val="18"/>
        </w:rPr>
        <w:t>INFinity</w:t>
      </w:r>
      <w:r>
        <w:rPr>
          <w:rFonts w:ascii="Times New Roman"/>
          <w:b/>
          <w:i/>
          <w:color w:val="231F20"/>
          <w:spacing w:val="8"/>
          <w:sz w:val="18"/>
        </w:rPr>
        <w:t> </w:t>
      </w:r>
      <w:r>
        <w:rPr>
          <w:rFonts w:ascii="Times New Roman"/>
          <w:i/>
          <w:color w:val="231F20"/>
          <w:sz w:val="18"/>
        </w:rPr>
        <w:t>parameter</w:t>
      </w:r>
      <w:r>
        <w:rPr>
          <w:rFonts w:ascii="Times New Roman"/>
          <w:i/>
          <w:color w:val="231F20"/>
          <w:spacing w:val="9"/>
          <w:sz w:val="18"/>
        </w:rPr>
        <w:t> </w:t>
      </w:r>
      <w:r>
        <w:rPr>
          <w:rFonts w:ascii="Times New Roman"/>
          <w:i/>
          <w:color w:val="231F20"/>
          <w:sz w:val="18"/>
        </w:rPr>
        <w:t>is</w:t>
      </w:r>
      <w:r>
        <w:rPr>
          <w:rFonts w:ascii="Times New Roman"/>
          <w:i/>
          <w:color w:val="231F20"/>
          <w:spacing w:val="8"/>
          <w:sz w:val="18"/>
        </w:rPr>
        <w:t> </w:t>
      </w:r>
      <w:r>
        <w:rPr>
          <w:rFonts w:ascii="Times New Roman"/>
          <w:i/>
          <w:color w:val="231F20"/>
          <w:spacing w:val="-2"/>
          <w:sz w:val="18"/>
        </w:rPr>
        <w:t>mainl</w:t>
      </w:r>
      <w:r>
        <w:rPr>
          <w:rFonts w:ascii="Times New Roman"/>
          <w:i/>
          <w:color w:val="231F20"/>
          <w:spacing w:val="-2"/>
          <w:sz w:val="18"/>
        </w:rPr>
        <w:t>y</w:t>
      </w:r>
    </w:p>
    <w:p>
      <w:pPr>
        <w:spacing w:line="254" w:lineRule="auto" w:before="80"/>
        <w:ind w:left="692" w:right="656" w:firstLine="0"/>
        <w:jc w:val="left"/>
        <w:rPr>
          <w:rFonts w:ascii="Times New Roman"/>
          <w:i/>
          <w:sz w:val="18"/>
        </w:rPr>
      </w:pPr>
      <w:r>
        <w:rPr>
          <w:rFonts w:ascii="Times New Roman"/>
          <w:i/>
          <w:color w:val="231F20"/>
          <w:sz w:val="18"/>
        </w:rPr>
        <w:t>intended for continuous measurements, i.e. without defined end, where intermediate re- sults can be fetched on the fly.</w:t>
      </w:r>
    </w:p>
    <w:p>
      <w:pPr>
        <w:spacing w:before="99"/>
        <w:ind w:left="182" w:right="0" w:firstLine="0"/>
        <w:jc w:val="left"/>
        <w:rPr>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value&gt;|INF*</w:t>
      </w:r>
    </w:p>
    <w:p>
      <w:pPr>
        <w:spacing w:line="152" w:lineRule="exact" w:before="130"/>
        <w:ind w:left="182" w:right="0" w:firstLine="0"/>
        <w:jc w:val="left"/>
        <w:rPr>
          <w:rFonts w:ascii="Arial"/>
          <w:b/>
          <w:sz w:val="14"/>
        </w:rPr>
      </w:pPr>
      <w:r>
        <w:rPr>
          <w:rFonts w:ascii="Arial"/>
          <w:b/>
          <w:color w:val="231F20"/>
          <w:spacing w:val="-2"/>
          <w:sz w:val="14"/>
        </w:rPr>
        <w:t>Example:</w:t>
      </w:r>
    </w:p>
    <w:p>
      <w:pPr>
        <w:spacing w:line="242" w:lineRule="exact" w:before="0"/>
        <w:ind w:left="182" w:right="0" w:firstLine="0"/>
        <w:jc w:val="left"/>
        <w:rPr>
          <w:rFonts w:ascii="Microsoft Sans Serif" w:hAnsi="Microsoft Sans Serif"/>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:ARM:COUN</w:t>
      </w:r>
      <w:r>
        <w:rPr>
          <w:rFonts w:ascii="MingLiU_HKSCS-ExtB" w:hAnsi="MingLiU_HKSCS-ExtB"/>
          <w:color w:val="231F20"/>
          <w:sz w:val="18"/>
        </w:rPr>
        <w:t>-</w:t>
      </w:r>
      <w:r>
        <w:rPr>
          <w:rFonts w:ascii="Courier New" w:hAnsi="Courier New"/>
          <w:color w:val="231F20"/>
          <w:spacing w:val="-4"/>
          <w:sz w:val="18"/>
        </w:rPr>
        <w:t>100</w:t>
      </w:r>
      <w:r>
        <w:rPr>
          <w:rFonts w:ascii="Microsoft Sans Serif" w:hAnsi="Microsoft Sans Serif"/>
          <w:color w:val="231F20"/>
          <w:spacing w:val="-4"/>
          <w:sz w:val="18"/>
        </w:rPr>
        <w:t>J</w:t>
      </w:r>
    </w:p>
    <w:p>
      <w:pPr>
        <w:tabs>
          <w:tab w:pos="1458" w:val="left" w:leader="none"/>
        </w:tabs>
        <w:spacing w:before="79"/>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10"/>
          <w:sz w:val="18"/>
        </w:rPr>
        <w:t>1</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5"/>
        <w:rPr>
          <w:sz w:val="14"/>
        </w:rPr>
      </w:pPr>
    </w:p>
    <w:p>
      <w:pPr>
        <w:tabs>
          <w:tab w:pos="208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even" r:id="rId236"/>
          <w:headerReference w:type="default" r:id="rId237"/>
          <w:footerReference w:type="even" r:id="rId238"/>
          <w:footerReference w:type="default" r:id="rId239"/>
          <w:pgSz w:w="8420" w:h="11900"/>
          <w:pgMar w:header="326" w:footer="262" w:top="520" w:bottom="460" w:left="283" w:right="425"/>
          <w:pgNumType w:start="6"/>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110" name="Group 1110"/>
                <wp:cNvGraphicFramePr>
                  <a:graphicFrameLocks/>
                </wp:cNvGraphicFramePr>
                <a:graphic>
                  <a:graphicData uri="http://schemas.microsoft.com/office/word/2010/wordprocessingGroup">
                    <wpg:wgp>
                      <wpg:cNvPr id="1110" name="Group 1110"/>
                      <wpg:cNvGrpSpPr/>
                      <wpg:grpSpPr>
                        <a:xfrm>
                          <a:off x="0" y="0"/>
                          <a:ext cx="40005" cy="135890"/>
                          <a:chExt cx="40005" cy="135890"/>
                        </a:xfrm>
                      </wpg:grpSpPr>
                      <wps:wsp>
                        <wps:cNvPr id="1111" name="Graphic 1111"/>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955" coordorigin="0,0" coordsize="63,214">
                <v:rect style="position:absolute;left:3;top:3;width:57;height:208" id="docshape956"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ARM :DELay 8-7" w:id="441"/>
      <w:bookmarkEnd w:id="441"/>
      <w:r>
        <w:rPr/>
      </w:r>
      <w:bookmarkStart w:name=":ARM :LAYer2 8-7" w:id="442"/>
      <w:bookmarkEnd w:id="442"/>
      <w:r>
        <w:rPr/>
      </w:r>
      <w:bookmarkStart w:name="Arming 8-7" w:id="443"/>
      <w:bookmarkEnd w:id="443"/>
      <w:r>
        <w:rPr/>
      </w:r>
      <w:bookmarkStart w:name="Start delay 8-7" w:id="444"/>
      <w:bookmarkEnd w:id="444"/>
      <w:r>
        <w:rPr/>
      </w:r>
      <w:bookmarkStart w:name="Exit 8-7" w:id="445"/>
      <w:bookmarkEnd w:id="445"/>
      <w:r>
        <w:rPr/>
      </w:r>
      <w:bookmarkStart w:name="Override 8-7" w:id="446"/>
      <w:bookmarkEnd w:id="446"/>
      <w:r>
        <w:rPr/>
      </w:r>
      <w:bookmarkStart w:name=":ARM 8-7" w:id="447"/>
      <w:bookmarkEnd w:id="447"/>
      <w:r>
        <w:rPr/>
      </w:r>
      <w:bookmarkStart w:name=":ARM:STARt 8-7" w:id="448"/>
      <w:bookmarkEnd w:id="448"/>
      <w:r>
        <w:rPr/>
      </w:r>
      <w:bookmarkStart w:name="After external start arming 8-7" w:id="449"/>
      <w:bookmarkEnd w:id="449"/>
      <w:r>
        <w:rPr/>
      </w:r>
      <w:bookmarkStart w:name="Bus Arm 8-7" w:id="450"/>
      <w:bookmarkEnd w:id="450"/>
      <w:r>
        <w:rPr/>
      </w:r>
      <w:bookmarkStart w:name="Delay 8-7" w:id="451"/>
      <w:bookmarkEnd w:id="451"/>
      <w:r>
        <w:rPr/>
      </w:r>
      <w:bookmarkStart w:name="_bookmark74" w:id="452"/>
      <w:bookmarkEnd w:id="452"/>
      <w:r>
        <w:rPr/>
      </w:r>
      <w:r>
        <w:rPr>
          <w:rFonts w:ascii="Arial"/>
          <w:b/>
          <w:color w:val="231F20"/>
          <w:sz w:val="20"/>
        </w:rPr>
        <w:t>Delay</w:t>
      </w:r>
      <w:r>
        <w:rPr>
          <w:rFonts w:ascii="Arial"/>
          <w:b/>
          <w:color w:val="231F20"/>
          <w:spacing w:val="-4"/>
          <w:sz w:val="20"/>
        </w:rPr>
        <w:t> </w:t>
      </w:r>
      <w:r>
        <w:rPr>
          <w:rFonts w:ascii="Arial"/>
          <w:b/>
          <w:color w:val="231F20"/>
          <w:sz w:val="20"/>
        </w:rPr>
        <w:t>after</w:t>
      </w:r>
      <w:r>
        <w:rPr>
          <w:rFonts w:ascii="Arial"/>
          <w:b/>
          <w:color w:val="231F20"/>
          <w:spacing w:val="-4"/>
          <w:sz w:val="20"/>
        </w:rPr>
        <w:t> </w:t>
      </w:r>
      <w:r>
        <w:rPr>
          <w:rFonts w:ascii="Arial"/>
          <w:b/>
          <w:color w:val="231F20"/>
          <w:sz w:val="20"/>
        </w:rPr>
        <w:t>External</w:t>
      </w:r>
      <w:r>
        <w:rPr>
          <w:rFonts w:ascii="Arial"/>
          <w:b/>
          <w:color w:val="231F20"/>
          <w:spacing w:val="-7"/>
          <w:sz w:val="20"/>
        </w:rPr>
        <w:t> </w:t>
      </w:r>
      <w:r>
        <w:rPr>
          <w:rFonts w:ascii="Arial"/>
          <w:b/>
          <w:color w:val="231F20"/>
          <w:sz w:val="20"/>
        </w:rPr>
        <w:t>Start</w:t>
      </w:r>
      <w:r>
        <w:rPr>
          <w:rFonts w:ascii="Arial"/>
          <w:b/>
          <w:color w:val="231F20"/>
          <w:spacing w:val="-4"/>
          <w:sz w:val="20"/>
        </w:rPr>
        <w:t> </w:t>
      </w:r>
      <w:r>
        <w:rPr>
          <w:rFonts w:ascii="Arial"/>
          <w:b/>
          <w:color w:val="231F20"/>
          <w:spacing w:val="-2"/>
          <w:sz w:val="20"/>
        </w:rPr>
        <w:t>Arming</w:t>
      </w:r>
    </w:p>
    <w:p>
      <w:pPr>
        <w:pStyle w:val="Heading7"/>
        <w:ind w:left="1363"/>
      </w:pPr>
      <w:r>
        <w:rPr>
          <w:b w:val="0"/>
        </w:rPr>
        <w:br w:type="column"/>
      </w:r>
      <w:r>
        <w:rPr>
          <w:color w:val="231F20"/>
        </w:rPr>
        <w:t>:ARM</w:t>
      </w:r>
      <w:r>
        <w:rPr>
          <w:color w:val="231F20"/>
          <w:spacing w:val="7"/>
        </w:rPr>
        <w:t> </w:t>
      </w:r>
      <w:r>
        <w:rPr>
          <w:color w:val="231F20"/>
          <w:spacing w:val="-2"/>
        </w:rPr>
        <w:t>:DELay</w:t>
      </w:r>
    </w:p>
    <w:p>
      <w:pPr>
        <w:pStyle w:val="BodyText"/>
        <w:spacing w:line="216" w:lineRule="exact"/>
        <w:ind w:left="636"/>
      </w:pPr>
      <w:r>
        <w:rPr>
          <w:rFonts w:ascii="MingLiU_HKSCS-ExtB"/>
          <w:color w:val="231F20"/>
        </w:rPr>
        <w:t>-</w:t>
      </w:r>
      <w:r>
        <w:rPr>
          <w:rFonts w:ascii="MingLiU_HKSCS-ExtB"/>
          <w:color w:val="231F20"/>
          <w:spacing w:val="-40"/>
        </w:rPr>
        <w:t> </w:t>
      </w:r>
      <w:r>
        <w:rPr>
          <w:color w:val="231F20"/>
        </w:rPr>
        <w:t>&lt;Numeric</w:t>
      </w:r>
      <w:r>
        <w:rPr>
          <w:color w:val="231F20"/>
          <w:spacing w:val="-9"/>
        </w:rPr>
        <w:t> </w:t>
      </w:r>
      <w:r>
        <w:rPr>
          <w:color w:val="231F20"/>
        </w:rPr>
        <w:t>value&gt;</w:t>
      </w:r>
      <w:r>
        <w:rPr>
          <w:color w:val="231F20"/>
          <w:spacing w:val="-3"/>
        </w:rPr>
        <w:t> </w:t>
      </w:r>
      <w:r>
        <w:rPr>
          <w:color w:val="231F20"/>
        </w:rPr>
        <w:t>|</w:t>
      </w:r>
      <w:r>
        <w:rPr>
          <w:color w:val="231F20"/>
          <w:spacing w:val="-6"/>
        </w:rPr>
        <w:t> </w:t>
      </w:r>
      <w:r>
        <w:rPr>
          <w:color w:val="231F20"/>
        </w:rPr>
        <w:t>MIN</w:t>
      </w:r>
      <w:r>
        <w:rPr>
          <w:color w:val="231F20"/>
          <w:spacing w:val="-4"/>
        </w:rPr>
        <w:t> </w:t>
      </w:r>
      <w:r>
        <w:rPr>
          <w:color w:val="231F20"/>
        </w:rPr>
        <w:t>|</w:t>
      </w:r>
      <w:r>
        <w:rPr>
          <w:color w:val="231F20"/>
          <w:spacing w:val="-6"/>
        </w:rPr>
        <w:t> </w:t>
      </w:r>
      <w:r>
        <w:rPr>
          <w:color w:val="231F20"/>
          <w:spacing w:val="-5"/>
        </w:rPr>
        <w:t>MAX</w:t>
      </w:r>
    </w:p>
    <w:p>
      <w:pPr>
        <w:pStyle w:val="BodyText"/>
        <w:spacing w:after="0" w:line="216" w:lineRule="exact"/>
        <w:sectPr>
          <w:pgSz w:w="8420" w:h="11900"/>
          <w:pgMar w:header="326" w:footer="262" w:top="520" w:bottom="460" w:left="283" w:right="425"/>
          <w:cols w:num="2" w:equalWidth="0">
            <w:col w:w="3807" w:space="713"/>
            <w:col w:w="3192"/>
          </w:cols>
        </w:sectPr>
      </w:pPr>
    </w:p>
    <w:p>
      <w:pPr>
        <w:pStyle w:val="BodyText"/>
        <w:spacing w:line="232" w:lineRule="auto" w:before="16"/>
        <w:ind w:left="919" w:right="278"/>
      </w:pPr>
      <w:r>
        <w:rPr>
          <w:color w:val="231F20"/>
        </w:rPr>
        <w:t>This command sets a delay between the pulse on the selected arming input and the time when the counter starts measuring.</w:t>
      </w:r>
    </w:p>
    <w:p>
      <w:pPr>
        <w:pStyle w:val="BodyText"/>
        <w:spacing w:line="393" w:lineRule="auto" w:before="133"/>
        <w:ind w:left="919" w:right="3225"/>
      </w:pPr>
      <w:r>
        <w:rPr>
          <w:color w:val="231F20"/>
        </w:rPr>
        <w:t>Range: 20 ns to 2 s, 10 ns resolution. </w:t>
      </w:r>
      <w:r>
        <w:rPr>
          <w:color w:val="231F20"/>
          <w:spacing w:val="-2"/>
        </w:rPr>
        <w:t>Parameters:</w:t>
      </w:r>
    </w:p>
    <w:p>
      <w:pPr>
        <w:spacing w:line="429" w:lineRule="auto" w:before="60"/>
        <w:ind w:left="636" w:right="2795" w:firstLine="0"/>
        <w:jc w:val="left"/>
        <w:rPr>
          <w:rFonts w:ascii="Times New Roman" w:hAnsi="Times New Roman"/>
          <w:i/>
          <w:sz w:val="18"/>
        </w:rPr>
      </w:pPr>
      <w:r>
        <w:rPr>
          <w:rFonts w:ascii="Times New Roman" w:hAnsi="Times New Roman"/>
          <w:i/>
          <w:color w:val="231F20"/>
          <w:sz w:val="18"/>
        </w:rPr>
        <w:t>&lt;Numeric value&gt; is a number between 20*10</w:t>
      </w:r>
      <w:r>
        <w:rPr>
          <w:rFonts w:ascii="Times New Roman" w:hAnsi="Times New Roman"/>
          <w:i/>
          <w:color w:val="231F20"/>
          <w:sz w:val="18"/>
          <w:vertAlign w:val="superscript"/>
        </w:rPr>
        <w:t>–9</w:t>
      </w:r>
      <w:r>
        <w:rPr>
          <w:rFonts w:ascii="Times New Roman" w:hAnsi="Times New Roman"/>
          <w:i/>
          <w:color w:val="231F20"/>
          <w:sz w:val="18"/>
          <w:vertAlign w:val="baseline"/>
        </w:rPr>
        <w:t> and</w:t>
      </w:r>
      <w:r>
        <w:rPr>
          <w:rFonts w:ascii="Times New Roman" w:hAnsi="Times New Roman"/>
          <w:i/>
          <w:color w:val="231F20"/>
          <w:spacing w:val="-3"/>
          <w:sz w:val="18"/>
          <w:vertAlign w:val="baseline"/>
        </w:rPr>
        <w:t> </w:t>
      </w:r>
      <w:r>
        <w:rPr>
          <w:rFonts w:ascii="Times New Roman" w:hAnsi="Times New Roman"/>
          <w:i/>
          <w:color w:val="231F20"/>
          <w:sz w:val="18"/>
          <w:vertAlign w:val="baseline"/>
        </w:rPr>
        <w:t>2 </w:t>
      </w:r>
      <w:r>
        <w:rPr>
          <w:rFonts w:ascii="Times New Roman" w:hAnsi="Times New Roman"/>
          <w:i/>
          <w:color w:val="231F20"/>
          <w:sz w:val="18"/>
          <w:vertAlign w:val="baseline"/>
        </w:rPr>
        <w:t>s. MIN gives 0 which switches the delay OFF.</w:t>
      </w:r>
    </w:p>
    <w:p>
      <w:pPr>
        <w:spacing w:before="0"/>
        <w:ind w:left="636" w:right="0" w:firstLine="0"/>
        <w:jc w:val="left"/>
        <w:rPr>
          <w:rFonts w:ascii="Times New Roman"/>
          <w:i/>
          <w:sz w:val="18"/>
        </w:rPr>
      </w:pPr>
      <w:r>
        <w:rPr>
          <w:rFonts w:ascii="Times New Roman"/>
          <w:i/>
          <w:color w:val="231F20"/>
          <w:sz w:val="18"/>
        </w:rPr>
        <w:t>MAX</w:t>
      </w:r>
      <w:r>
        <w:rPr>
          <w:rFonts w:ascii="Times New Roman"/>
          <w:i/>
          <w:color w:val="231F20"/>
          <w:spacing w:val="10"/>
          <w:sz w:val="18"/>
        </w:rPr>
        <w:t> </w:t>
      </w:r>
      <w:r>
        <w:rPr>
          <w:rFonts w:ascii="Times New Roman"/>
          <w:i/>
          <w:color w:val="231F20"/>
          <w:sz w:val="18"/>
        </w:rPr>
        <w:t>gives</w:t>
      </w:r>
      <w:r>
        <w:rPr>
          <w:rFonts w:ascii="Times New Roman"/>
          <w:i/>
          <w:color w:val="231F20"/>
          <w:spacing w:val="10"/>
          <w:sz w:val="18"/>
        </w:rPr>
        <w:t> </w:t>
      </w:r>
      <w:r>
        <w:rPr>
          <w:rFonts w:ascii="Times New Roman"/>
          <w:i/>
          <w:color w:val="231F20"/>
          <w:sz w:val="18"/>
        </w:rPr>
        <w:t>2</w:t>
      </w:r>
      <w:r>
        <w:rPr>
          <w:rFonts w:ascii="Times New Roman"/>
          <w:i/>
          <w:color w:val="231F20"/>
          <w:spacing w:val="9"/>
          <w:sz w:val="18"/>
        </w:rPr>
        <w:t> </w:t>
      </w:r>
      <w:r>
        <w:rPr>
          <w:rFonts w:ascii="Times New Roman"/>
          <w:i/>
          <w:color w:val="231F20"/>
          <w:spacing w:val="-10"/>
          <w:sz w:val="18"/>
        </w:rPr>
        <w:t>s</w:t>
      </w:r>
    </w:p>
    <w:p>
      <w:pPr>
        <w:spacing w:before="112"/>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spacing w:line="148" w:lineRule="exact" w:before="129"/>
        <w:ind w:left="636" w:right="0" w:firstLine="0"/>
        <w:jc w:val="left"/>
        <w:rPr>
          <w:rFonts w:ascii="Arial"/>
          <w:b/>
          <w:sz w:val="14"/>
        </w:rPr>
      </w:pPr>
      <w:r>
        <w:rPr>
          <w:rFonts w:ascii="Arial"/>
          <w:b/>
          <w:color w:val="231F20"/>
          <w:spacing w:val="-2"/>
          <w:sz w:val="14"/>
        </w:rPr>
        <w:t>Example:</w:t>
      </w:r>
    </w:p>
    <w:p>
      <w:pPr>
        <w:spacing w:line="239" w:lineRule="exact" w:before="0"/>
        <w:ind w:left="636" w:right="0" w:firstLine="0"/>
        <w:jc w:val="left"/>
        <w:rPr>
          <w:rFonts w:ascii="Microsoft Sans Serif" w:hAnsi="Microsoft Sans Serif"/>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6"/>
          <w:sz w:val="18"/>
        </w:rPr>
        <w:t> </w:t>
      </w:r>
      <w:r>
        <w:rPr>
          <w:rFonts w:ascii="Times New Roman" w:hAnsi="Times New Roman"/>
          <w:color w:val="231F20"/>
          <w:sz w:val="18"/>
        </w:rPr>
        <w:t>:ARM:DEL</w:t>
      </w:r>
      <w:r>
        <w:rPr>
          <w:rFonts w:ascii="Times New Roman" w:hAnsi="Times New Roman"/>
          <w:color w:val="231F20"/>
          <w:spacing w:val="-2"/>
          <w:sz w:val="18"/>
        </w:rPr>
        <w:t> </w:t>
      </w:r>
      <w:r>
        <w:rPr>
          <w:rFonts w:ascii="MingLiU_HKSCS-ExtB" w:hAnsi="MingLiU_HKSCS-ExtB"/>
          <w:color w:val="231F20"/>
          <w:sz w:val="18"/>
        </w:rPr>
        <w:t>-</w:t>
      </w:r>
      <w:r>
        <w:rPr>
          <w:rFonts w:ascii="Times New Roman" w:hAnsi="Times New Roman"/>
          <w:color w:val="231F20"/>
          <w:spacing w:val="-4"/>
          <w:sz w:val="18"/>
        </w:rPr>
        <w:t>0.1</w:t>
      </w:r>
      <w:r>
        <w:rPr>
          <w:rFonts w:ascii="Microsoft Sans Serif" w:hAnsi="Microsoft Sans Serif"/>
          <w:color w:val="231F20"/>
          <w:spacing w:val="-4"/>
          <w:sz w:val="18"/>
        </w:rPr>
        <w:t>J</w:t>
      </w:r>
    </w:p>
    <w:p>
      <w:pPr>
        <w:spacing w:before="60"/>
        <w:ind w:left="636"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10"/>
          <w:sz w:val="18"/>
        </w:rPr>
        <w:t>0</w:t>
      </w:r>
    </w:p>
    <w:p>
      <w:pPr>
        <w:pStyle w:val="BodyText"/>
        <w:rPr>
          <w:sz w:val="20"/>
        </w:rPr>
      </w:pPr>
    </w:p>
    <w:p>
      <w:pPr>
        <w:pStyle w:val="BodyText"/>
        <w:rPr>
          <w:sz w:val="20"/>
        </w:rPr>
      </w:pPr>
    </w:p>
    <w:p>
      <w:pPr>
        <w:pStyle w:val="BodyText"/>
        <w:spacing w:before="155"/>
        <w:rPr>
          <w:sz w:val="20"/>
        </w:rPr>
      </w:pPr>
    </w:p>
    <w:p>
      <w:pPr>
        <w:pStyle w:val="BodyText"/>
        <w:spacing w:after="0"/>
        <w:rPr>
          <w:sz w:val="20"/>
        </w:rPr>
        <w:sectPr>
          <w:type w:val="continuous"/>
          <w:pgSz w:w="8420" w:h="11900"/>
          <w:pgMar w:header="326" w:footer="262" w:top="420" w:bottom="280" w:left="283" w:right="425"/>
        </w:sectPr>
      </w:pPr>
    </w:p>
    <w:p>
      <w:pPr>
        <w:tabs>
          <w:tab w:pos="2494" w:val="left" w:leader="none"/>
        </w:tabs>
        <w:spacing w:before="79"/>
        <w:ind w:left="636" w:right="0" w:firstLine="0"/>
        <w:jc w:val="left"/>
        <w:rPr>
          <w:sz w:val="14"/>
        </w:rPr>
      </w:pPr>
      <w:r>
        <w:rPr>
          <w:sz w:val="14"/>
        </w:rPr>
        <mc:AlternateContent>
          <mc:Choice Requires="wps">
            <w:drawing>
              <wp:anchor distT="0" distB="0" distL="0" distR="0" allowOverlap="1" layoutInCell="1" locked="0" behindDoc="0" simplePos="0" relativeHeight="15775232">
                <wp:simplePos x="0" y="0"/>
                <wp:positionH relativeFrom="page">
                  <wp:posOffset>583615</wp:posOffset>
                </wp:positionH>
                <wp:positionV relativeFrom="paragraph">
                  <wp:posOffset>195157</wp:posOffset>
                </wp:positionV>
                <wp:extent cx="4466590" cy="1270"/>
                <wp:effectExtent l="0" t="0" r="0" b="0"/>
                <wp:wrapNone/>
                <wp:docPr id="1112" name="Graphic 1112"/>
                <wp:cNvGraphicFramePr>
                  <a:graphicFrameLocks/>
                </wp:cNvGraphicFramePr>
                <a:graphic>
                  <a:graphicData uri="http://schemas.microsoft.com/office/word/2010/wordprocessingShape">
                    <wps:wsp>
                      <wps:cNvPr id="1112" name="Graphic 111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5232" from="45.953999pt,15.366698pt" to="397.648999pt,15.366698pt" stroked="true" strokeweight="3.997pt" strokecolor="#231f20">
                <v:stroke dashstyle="solid"/>
                <w10:wrap type="none"/>
              </v:line>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5"/>
        <w:rPr>
          <w:sz w:val="15"/>
        </w:rPr>
      </w:pPr>
      <w:r>
        <w:rPr>
          <w:sz w:val="15"/>
        </w:rPr>
        <mc:AlternateContent>
          <mc:Choice Requires="wps">
            <w:drawing>
              <wp:anchor distT="0" distB="0" distL="0" distR="0" allowOverlap="1" layoutInCell="1" locked="0" behindDoc="1" simplePos="0" relativeHeight="487633920">
                <wp:simplePos x="0" y="0"/>
                <wp:positionH relativeFrom="page">
                  <wp:posOffset>585520</wp:posOffset>
                </wp:positionH>
                <wp:positionV relativeFrom="paragraph">
                  <wp:posOffset>128211</wp:posOffset>
                </wp:positionV>
                <wp:extent cx="36195" cy="132080"/>
                <wp:effectExtent l="0" t="0" r="0" b="0"/>
                <wp:wrapTopAndBottom/>
                <wp:docPr id="1113" name="Graphic 1113"/>
                <wp:cNvGraphicFramePr>
                  <a:graphicFrameLocks/>
                </wp:cNvGraphicFramePr>
                <a:graphic>
                  <a:graphicData uri="http://schemas.microsoft.com/office/word/2010/wordprocessingShape">
                    <wps:wsp>
                      <wps:cNvPr id="1113" name="Graphic 1113"/>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10.095382pt;width:2.8287pt;height:10.38pt;mso-position-horizontal-relative:page;mso-position-vertical-relative:paragraph;z-index:-15682560;mso-wrap-distance-left:0;mso-wrap-distance-right:0" id="docshape957" filled="false" stroked="true" strokeweight=".3pt" strokecolor="#231f20">
                <v:stroke dashstyle="solid"/>
                <w10:wrap type="topAndBottom"/>
              </v:rect>
            </w:pict>
          </mc:Fallback>
        </mc:AlternateContent>
      </w:r>
    </w:p>
    <w:p>
      <w:pPr>
        <w:spacing w:line="240" w:lineRule="auto" w:before="22"/>
        <w:rPr>
          <w:sz w:val="28"/>
        </w:rPr>
      </w:pPr>
      <w:r>
        <w:rPr/>
        <w:br w:type="column"/>
      </w:r>
      <w:r>
        <w:rPr>
          <w:sz w:val="28"/>
        </w:rPr>
      </w:r>
    </w:p>
    <w:p>
      <w:pPr>
        <w:pStyle w:val="Heading7"/>
        <w:spacing w:line="240" w:lineRule="auto"/>
        <w:ind w:left="636"/>
      </w:pPr>
      <w:r>
        <w:rPr>
          <w:color w:val="231F20"/>
        </w:rPr>
        <w:t>:ARM</w:t>
      </w:r>
      <w:r>
        <w:rPr>
          <w:color w:val="231F20"/>
          <w:spacing w:val="7"/>
        </w:rPr>
        <w:t> </w:t>
      </w:r>
      <w:r>
        <w:rPr>
          <w:color w:val="231F20"/>
          <w:spacing w:val="-2"/>
        </w:rPr>
        <w:t>:LAYer2</w:t>
      </w:r>
    </w:p>
    <w:p>
      <w:pPr>
        <w:pStyle w:val="Heading7"/>
        <w:spacing w:after="0" w:line="240" w:lineRule="auto"/>
        <w:sectPr>
          <w:type w:val="continuous"/>
          <w:pgSz w:w="8420" w:h="11900"/>
          <w:pgMar w:header="326" w:footer="262" w:top="420" w:bottom="280" w:left="283" w:right="425"/>
          <w:cols w:num="2" w:equalWidth="0">
            <w:col w:w="4077" w:space="1099"/>
            <w:col w:w="2536"/>
          </w:cols>
        </w:sectPr>
      </w:pPr>
    </w:p>
    <w:p>
      <w:pPr>
        <w:spacing w:before="184"/>
        <w:ind w:left="636" w:right="0" w:firstLine="0"/>
        <w:jc w:val="left"/>
        <w:rPr>
          <w:rFonts w:ascii="Arial"/>
          <w:b/>
          <w:sz w:val="20"/>
        </w:rPr>
      </w:pPr>
      <w:r>
        <w:rPr>
          <w:rFonts w:ascii="Arial"/>
          <w:b/>
          <w:color w:val="231F20"/>
          <w:sz w:val="20"/>
        </w:rPr>
        <w:t>Bus</w:t>
      </w:r>
      <w:r>
        <w:rPr>
          <w:rFonts w:ascii="Arial"/>
          <w:b/>
          <w:color w:val="231F20"/>
          <w:spacing w:val="-6"/>
          <w:sz w:val="20"/>
        </w:rPr>
        <w:t> </w:t>
      </w:r>
      <w:r>
        <w:rPr>
          <w:rFonts w:ascii="Arial"/>
          <w:b/>
          <w:color w:val="231F20"/>
          <w:sz w:val="20"/>
        </w:rPr>
        <w:t>Arming</w:t>
      </w:r>
      <w:r>
        <w:rPr>
          <w:rFonts w:ascii="Arial"/>
          <w:b/>
          <w:color w:val="231F20"/>
          <w:spacing w:val="-6"/>
          <w:sz w:val="20"/>
        </w:rPr>
        <w:t> </w:t>
      </w:r>
      <w:r>
        <w:rPr>
          <w:rFonts w:ascii="Arial"/>
          <w:b/>
          <w:color w:val="231F20"/>
          <w:spacing w:val="-2"/>
          <w:sz w:val="20"/>
        </w:rPr>
        <w:t>Override</w:t>
      </w:r>
    </w:p>
    <w:p>
      <w:pPr>
        <w:pStyle w:val="BodyText"/>
        <w:spacing w:line="232" w:lineRule="auto" w:before="16"/>
        <w:ind w:left="919" w:right="108"/>
      </w:pPr>
      <w:r>
        <w:rPr>
          <w:color w:val="231F20"/>
        </w:rPr>
        <w:t>This command overrides the waiting for bus arm, provided the source is set to bus. When this command is issued, the counter will immediately exit the “wait-for-bus- arm” state.</w:t>
      </w:r>
    </w:p>
    <w:p>
      <w:pPr>
        <w:pStyle w:val="BodyText"/>
        <w:spacing w:line="232" w:lineRule="auto" w:before="137"/>
        <w:ind w:left="919"/>
      </w:pPr>
      <w:r>
        <w:rPr>
          <w:color w:val="231F20"/>
        </w:rPr>
        <w:t>The counter generates an error if it receives this command when the trigger sub- system is not in the “wait-for-bus-arm” state.</w:t>
      </w:r>
    </w:p>
    <w:p>
      <w:pPr>
        <w:pStyle w:val="BodyText"/>
        <w:spacing w:before="133"/>
        <w:ind w:left="919"/>
      </w:pPr>
      <w:r>
        <w:rPr>
          <w:color w:val="231F20"/>
        </w:rPr>
        <w:t>If</w:t>
      </w:r>
      <w:r>
        <w:rPr>
          <w:color w:val="231F20"/>
          <w:spacing w:val="4"/>
        </w:rPr>
        <w:t> </w:t>
      </w:r>
      <w:r>
        <w:rPr>
          <w:color w:val="231F20"/>
        </w:rPr>
        <w:t>the</w:t>
      </w:r>
      <w:r>
        <w:rPr>
          <w:color w:val="231F20"/>
          <w:spacing w:val="4"/>
        </w:rPr>
        <w:t> </w:t>
      </w:r>
      <w:r>
        <w:rPr>
          <w:color w:val="231F20"/>
        </w:rPr>
        <w:t>Arming</w:t>
      </w:r>
      <w:r>
        <w:rPr>
          <w:color w:val="231F20"/>
          <w:spacing w:val="4"/>
        </w:rPr>
        <w:t> </w:t>
      </w:r>
      <w:r>
        <w:rPr>
          <w:color w:val="231F20"/>
        </w:rPr>
        <w:t>source</w:t>
      </w:r>
      <w:r>
        <w:rPr>
          <w:color w:val="231F20"/>
          <w:spacing w:val="3"/>
        </w:rPr>
        <w:t> </w:t>
      </w:r>
      <w:r>
        <w:rPr>
          <w:color w:val="231F20"/>
        </w:rPr>
        <w:t>is</w:t>
      </w:r>
      <w:r>
        <w:rPr>
          <w:color w:val="231F20"/>
          <w:spacing w:val="4"/>
        </w:rPr>
        <w:t> </w:t>
      </w:r>
      <w:r>
        <w:rPr>
          <w:color w:val="231F20"/>
        </w:rPr>
        <w:t>set</w:t>
      </w:r>
      <w:r>
        <w:rPr>
          <w:color w:val="231F20"/>
          <w:spacing w:val="5"/>
        </w:rPr>
        <w:t> </w:t>
      </w:r>
      <w:r>
        <w:rPr>
          <w:color w:val="231F20"/>
        </w:rPr>
        <w:t>to</w:t>
      </w:r>
      <w:r>
        <w:rPr>
          <w:color w:val="231F20"/>
          <w:spacing w:val="4"/>
        </w:rPr>
        <w:t> </w:t>
      </w:r>
      <w:r>
        <w:rPr>
          <w:color w:val="231F20"/>
        </w:rPr>
        <w:t>Immediate,</w:t>
      </w:r>
      <w:r>
        <w:rPr>
          <w:color w:val="231F20"/>
          <w:spacing w:val="4"/>
        </w:rPr>
        <w:t> </w:t>
      </w:r>
      <w:r>
        <w:rPr>
          <w:color w:val="231F20"/>
        </w:rPr>
        <w:t>this</w:t>
      </w:r>
      <w:r>
        <w:rPr>
          <w:color w:val="231F20"/>
          <w:spacing w:val="4"/>
        </w:rPr>
        <w:t> </w:t>
      </w:r>
      <w:r>
        <w:rPr>
          <w:color w:val="231F20"/>
        </w:rPr>
        <w:t>command</w:t>
      </w:r>
      <w:r>
        <w:rPr>
          <w:color w:val="231F20"/>
          <w:spacing w:val="4"/>
        </w:rPr>
        <w:t> </w:t>
      </w:r>
      <w:r>
        <w:rPr>
          <w:color w:val="231F20"/>
        </w:rPr>
        <w:t>is</w:t>
      </w:r>
      <w:r>
        <w:rPr>
          <w:color w:val="231F20"/>
          <w:spacing w:val="4"/>
        </w:rPr>
        <w:t> </w:t>
      </w:r>
      <w:r>
        <w:rPr>
          <w:color w:val="231F20"/>
          <w:spacing w:val="-2"/>
        </w:rPr>
        <w:t>ignored.</w:t>
      </w:r>
    </w:p>
    <w:p>
      <w:pPr>
        <w:spacing w:line="152" w:lineRule="exact" w:before="130"/>
        <w:ind w:left="636" w:right="0" w:firstLine="0"/>
        <w:jc w:val="left"/>
        <w:rPr>
          <w:rFonts w:ascii="Arial"/>
          <w:b/>
          <w:sz w:val="14"/>
        </w:rPr>
      </w:pPr>
      <w:r>
        <w:rPr>
          <w:rFonts w:ascii="Arial"/>
          <w:b/>
          <w:color w:val="231F20"/>
          <w:spacing w:val="-2"/>
          <w:sz w:val="14"/>
        </w:rPr>
        <w:t>Example:</w:t>
      </w:r>
    </w:p>
    <w:p>
      <w:pPr>
        <w:spacing w:line="224" w:lineRule="exact" w:before="0"/>
        <w:ind w:left="636" w:right="0" w:firstLine="0"/>
        <w:jc w:val="left"/>
        <w:rPr>
          <w:rFonts w:ascii="Microsoft Sans Serif" w:hAnsi="Microsoft Sans Serif"/>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2"/>
          <w:position w:val="1"/>
          <w:sz w:val="18"/>
        </w:rPr>
        <w:t> </w:t>
      </w:r>
      <w:r>
        <w:rPr>
          <w:rFonts w:ascii="Courier New" w:hAnsi="Courier New"/>
          <w:color w:val="231F20"/>
          <w:spacing w:val="-2"/>
          <w:sz w:val="18"/>
        </w:rPr>
        <w:t>:ARM:LAY2</w:t>
      </w:r>
      <w:r>
        <w:rPr>
          <w:rFonts w:ascii="Microsoft Sans Serif" w:hAnsi="Microsoft Sans Serif"/>
          <w:color w:val="231F20"/>
          <w:spacing w:val="-2"/>
          <w:sz w:val="18"/>
        </w:rPr>
        <w:t>J</w:t>
      </w: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spacing w:before="128"/>
        <w:rPr>
          <w:rFonts w:ascii="Microsoft Sans Serif"/>
        </w:rPr>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type w:val="continuous"/>
          <w:pgSz w:w="8420" w:h="11900"/>
          <w:pgMar w:header="326" w:footer="262" w:top="420" w:bottom="280" w:left="283" w:right="425"/>
        </w:sectPr>
      </w:pPr>
    </w:p>
    <w:p>
      <w:pPr>
        <w:pStyle w:val="Heading7"/>
      </w:pPr>
      <w:r>
        <w:rPr/>
        <mc:AlternateContent>
          <mc:Choice Requires="wps">
            <w:drawing>
              <wp:anchor distT="0" distB="0" distL="0" distR="0" allowOverlap="1" layoutInCell="1" locked="0" behindDoc="0" simplePos="0" relativeHeight="15776256">
                <wp:simplePos x="0" y="0"/>
                <wp:positionH relativeFrom="page">
                  <wp:posOffset>4616106</wp:posOffset>
                </wp:positionH>
                <wp:positionV relativeFrom="paragraph">
                  <wp:posOffset>60051</wp:posOffset>
                </wp:positionV>
                <wp:extent cx="36195" cy="132080"/>
                <wp:effectExtent l="0" t="0" r="0" b="0"/>
                <wp:wrapNone/>
                <wp:docPr id="1114" name="Graphic 1114"/>
                <wp:cNvGraphicFramePr>
                  <a:graphicFrameLocks/>
                </wp:cNvGraphicFramePr>
                <a:graphic>
                  <a:graphicData uri="http://schemas.microsoft.com/office/word/2010/wordprocessingShape">
                    <wps:wsp>
                      <wps:cNvPr id="1114" name="Graphic 111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776256" id="docshape958" filled="false" stroked="true" strokeweight=".3pt" strokecolor="#231f20">
                <v:stroke dashstyle="solid"/>
                <w10:wrap type="none"/>
              </v:rect>
            </w:pict>
          </mc:Fallback>
        </mc:AlternateContent>
      </w:r>
      <w:bookmarkStart w:name=":ARM :LAYer2 :SOURce 8-8" w:id="453"/>
      <w:bookmarkEnd w:id="453"/>
      <w:r>
        <w:rPr>
          <w:b w:val="0"/>
        </w:rPr>
      </w:r>
      <w:bookmarkStart w:name=":ARM :SLOPe 8-8" w:id="454"/>
      <w:bookmarkEnd w:id="454"/>
      <w:r>
        <w:rPr>
          <w:b w:val="0"/>
        </w:rPr>
      </w:r>
      <w:bookmarkStart w:name="Bus arm mode 8-8" w:id="455"/>
      <w:bookmarkEnd w:id="455"/>
      <w:r>
        <w:rPr>
          <w:b w:val="0"/>
        </w:rPr>
      </w:r>
      <w:bookmarkStart w:name="Start slope 8-8" w:id="456"/>
      <w:bookmarkEnd w:id="456"/>
      <w:r>
        <w:rPr>
          <w:b w:val="0"/>
        </w:rPr>
      </w:r>
      <w:bookmarkStart w:name="Mode 8-8" w:id="457"/>
      <w:bookmarkEnd w:id="457"/>
      <w:r>
        <w:rPr>
          <w:b w:val="0"/>
        </w:rPr>
      </w:r>
      <w:bookmarkStart w:name="On/Off 8-8" w:id="458"/>
      <w:bookmarkEnd w:id="458"/>
      <w:r>
        <w:rPr>
          <w:b w:val="0"/>
        </w:rPr>
      </w:r>
      <w:bookmarkStart w:name=":ARM:LAYer2:SOURce 8-8" w:id="459"/>
      <w:bookmarkEnd w:id="459"/>
      <w:r>
        <w:rPr>
          <w:b w:val="0"/>
        </w:rPr>
      </w:r>
      <w:bookmarkStart w:name=":ARM:SEQuence1:LAYer1:SLOPe 8-8" w:id="460"/>
      <w:bookmarkEnd w:id="460"/>
      <w:r>
        <w:rPr>
          <w:b w:val="0"/>
        </w:rPr>
      </w:r>
      <w:bookmarkStart w:name=":ARM:SLOPe 8-8" w:id="461"/>
      <w:bookmarkEnd w:id="461"/>
      <w:r>
        <w:rPr>
          <w:b w:val="0"/>
        </w:rPr>
      </w:r>
      <w:bookmarkStart w:name=":ARM:STARt:LAYer1:SLOPe 8-8" w:id="462"/>
      <w:bookmarkEnd w:id="462"/>
      <w:r>
        <w:rPr>
          <w:b w:val="0"/>
        </w:rPr>
      </w:r>
      <w:bookmarkStart w:name="Immediate mode 8-8" w:id="463"/>
      <w:bookmarkEnd w:id="463"/>
      <w:r>
        <w:rPr>
          <w:b w:val="0"/>
        </w:rPr>
      </w:r>
      <w:bookmarkStart w:name="Arming start 8-8" w:id="464"/>
      <w:bookmarkEnd w:id="464"/>
      <w:r>
        <w:rPr>
          <w:b w:val="0"/>
        </w:rPr>
      </w:r>
      <w:bookmarkStart w:name="Slope 8-8" w:id="465"/>
      <w:bookmarkEnd w:id="465"/>
      <w:r>
        <w:rPr>
          <w:b w:val="0"/>
        </w:rPr>
      </w:r>
      <w:bookmarkStart w:name="_bookmark75" w:id="466"/>
      <w:bookmarkEnd w:id="466"/>
      <w:r>
        <w:rPr>
          <w:b w:val="0"/>
        </w:rPr>
      </w:r>
      <w:r>
        <w:rPr>
          <w:color w:val="231F20"/>
        </w:rPr>
        <w:t>:ARM</w:t>
      </w:r>
      <w:r>
        <w:rPr>
          <w:color w:val="231F20"/>
          <w:spacing w:val="-13"/>
        </w:rPr>
        <w:t> </w:t>
      </w:r>
      <w:r>
        <w:rPr>
          <w:color w:val="231F20"/>
        </w:rPr>
        <w:t>:LAYer2</w:t>
      </w:r>
      <w:r>
        <w:rPr>
          <w:color w:val="231F20"/>
          <w:spacing w:val="-12"/>
        </w:rPr>
        <w:t> </w:t>
      </w:r>
      <w:r>
        <w:rPr>
          <w:color w:val="231F20"/>
          <w:spacing w:val="-2"/>
        </w:rPr>
        <w:t>:SOURce</w:t>
      </w:r>
    </w:p>
    <w:p>
      <w:pPr>
        <w:pStyle w:val="BodyText"/>
        <w:spacing w:line="216" w:lineRule="exact"/>
        <w:ind w:left="182"/>
      </w:pPr>
      <w:r>
        <w:rPr>
          <w:rFonts w:ascii="MingLiU_HKSCS-ExtB" w:hAnsi="MingLiU_HKSCS-ExtB"/>
          <w:color w:val="231F20"/>
        </w:rPr>
        <w:t>-</w:t>
      </w:r>
      <w:r>
        <w:rPr>
          <w:rFonts w:ascii="MingLiU_HKSCS-ExtB" w:hAnsi="MingLiU_HKSCS-ExtB"/>
          <w:color w:val="231F20"/>
          <w:spacing w:val="-40"/>
        </w:rPr>
        <w:t> </w:t>
      </w:r>
      <w:r>
        <w:rPr>
          <w:color w:val="231F20"/>
        </w:rPr>
        <w:t>«BUS</w:t>
      </w:r>
      <w:r>
        <w:rPr>
          <w:color w:val="231F20"/>
          <w:spacing w:val="-6"/>
        </w:rPr>
        <w:t> </w:t>
      </w:r>
      <w:r>
        <w:rPr>
          <w:color w:val="231F20"/>
        </w:rPr>
        <w:t>|</w:t>
      </w:r>
      <w:r>
        <w:rPr>
          <w:color w:val="231F20"/>
          <w:spacing w:val="-4"/>
        </w:rPr>
        <w:t> </w:t>
      </w:r>
      <w:r>
        <w:rPr>
          <w:color w:val="231F20"/>
          <w:spacing w:val="-2"/>
        </w:rPr>
        <w:t>IMMediate»</w:t>
      </w:r>
    </w:p>
    <w:p>
      <w:pPr>
        <w:spacing w:before="112"/>
        <w:ind w:left="182" w:right="0" w:firstLine="0"/>
        <w:jc w:val="left"/>
        <w:rPr>
          <w:rFonts w:ascii="Arial"/>
          <w:b/>
          <w:sz w:val="20"/>
        </w:rPr>
      </w:pPr>
      <w:r>
        <w:rPr>
          <w:rFonts w:ascii="Arial"/>
          <w:b/>
          <w:color w:val="231F20"/>
          <w:sz w:val="20"/>
        </w:rPr>
        <w:t>Bus</w:t>
      </w:r>
      <w:r>
        <w:rPr>
          <w:rFonts w:ascii="Arial"/>
          <w:b/>
          <w:color w:val="231F20"/>
          <w:spacing w:val="-6"/>
          <w:sz w:val="20"/>
        </w:rPr>
        <w:t> </w:t>
      </w:r>
      <w:r>
        <w:rPr>
          <w:rFonts w:ascii="Arial"/>
          <w:b/>
          <w:color w:val="231F20"/>
          <w:sz w:val="20"/>
        </w:rPr>
        <w:t>Arming</w:t>
      </w:r>
      <w:r>
        <w:rPr>
          <w:rFonts w:ascii="Arial"/>
          <w:b/>
          <w:color w:val="231F20"/>
          <w:spacing w:val="-6"/>
          <w:sz w:val="20"/>
        </w:rPr>
        <w:t> </w:t>
      </w:r>
      <w:r>
        <w:rPr>
          <w:rFonts w:ascii="Arial"/>
          <w:b/>
          <w:color w:val="231F20"/>
          <w:spacing w:val="-2"/>
          <w:sz w:val="20"/>
        </w:rPr>
        <w:t>On/Off</w:t>
      </w:r>
    </w:p>
    <w:p>
      <w:pPr>
        <w:pStyle w:val="BodyText"/>
        <w:spacing w:line="232" w:lineRule="auto" w:before="16"/>
        <w:ind w:left="465" w:right="656"/>
      </w:pPr>
      <w:r>
        <w:rPr>
          <w:color w:val="231F20"/>
        </w:rPr>
        <w:t>Switches between Bus and Immediate mode for the “wait-for-bus-arm” function, (layer 2). </w:t>
      </w:r>
      <w:r>
        <w:rPr>
          <w:rFonts w:ascii="Times New Roman" w:hAnsi="Times New Roman"/>
          <w:color w:val="231F20"/>
        </w:rPr>
        <w:t>GET </w:t>
      </w:r>
      <w:r>
        <w:rPr>
          <w:color w:val="231F20"/>
        </w:rPr>
        <w:t>and</w:t>
      </w:r>
      <w:r>
        <w:rPr>
          <w:color w:val="231F20"/>
          <w:spacing w:val="40"/>
        </w:rPr>
        <w:t> </w:t>
      </w:r>
      <w:r>
        <w:rPr>
          <w:rFonts w:ascii="Courier New" w:hAnsi="Courier New"/>
          <w:color w:val="231F20"/>
        </w:rPr>
        <w:t>*TRG</w:t>
      </w:r>
      <w:r>
        <w:rPr>
          <w:rFonts w:ascii="Courier New" w:hAnsi="Courier New"/>
          <w:color w:val="231F20"/>
          <w:spacing w:val="-41"/>
        </w:rPr>
        <w:t> </w:t>
      </w:r>
      <w:r>
        <w:rPr>
          <w:color w:val="231F20"/>
        </w:rPr>
        <w:t>triggers the counter if Bus is selected as source.</w:t>
      </w:r>
    </w:p>
    <w:p>
      <w:pPr>
        <w:pStyle w:val="BodyText"/>
        <w:spacing w:line="216" w:lineRule="auto" w:before="132"/>
        <w:ind w:left="465" w:right="656"/>
      </w:pPr>
      <w:r>
        <w:rPr>
          <w:color w:val="231F20"/>
        </w:rPr>
        <w:t>If the counter receives </w:t>
      </w:r>
      <w:r>
        <w:rPr>
          <w:rFonts w:ascii="Times New Roman" w:hAnsi="Times New Roman"/>
          <w:color w:val="231F20"/>
        </w:rPr>
        <w:t>GET</w:t>
      </w:r>
      <w:r>
        <w:rPr>
          <w:color w:val="231F20"/>
        </w:rPr>
        <w:t>/ </w:t>
      </w:r>
      <w:r>
        <w:rPr>
          <w:rFonts w:ascii="Courier New" w:hAnsi="Courier New"/>
          <w:color w:val="231F20"/>
        </w:rPr>
        <w:t>*TRG</w:t>
      </w:r>
      <w:r>
        <w:rPr>
          <w:rFonts w:ascii="Courier New" w:hAnsi="Courier New"/>
          <w:color w:val="231F20"/>
          <w:spacing w:val="-51"/>
        </w:rPr>
        <w:t> </w:t>
      </w:r>
      <w:r>
        <w:rPr>
          <w:color w:val="231F20"/>
        </w:rPr>
        <w:t>when not in “wait-for-bus-arm” state, it ignores the trigger and generates an error.</w:t>
      </w:r>
    </w:p>
    <w:p>
      <w:pPr>
        <w:pStyle w:val="BodyText"/>
        <w:spacing w:line="216" w:lineRule="auto" w:before="151"/>
        <w:ind w:left="465" w:right="614" w:hanging="1"/>
      </w:pPr>
      <w:r>
        <w:rPr>
          <w:color w:val="231F20"/>
        </w:rPr>
        <w:t>It also generates an error if it receives </w:t>
      </w:r>
      <w:r>
        <w:rPr>
          <w:rFonts w:ascii="Times New Roman"/>
          <w:color w:val="231F20"/>
        </w:rPr>
        <w:t>GET</w:t>
      </w:r>
      <w:r>
        <w:rPr>
          <w:color w:val="231F20"/>
        </w:rPr>
        <w:t>/ </w:t>
      </w:r>
      <w:r>
        <w:rPr>
          <w:rFonts w:ascii="Courier New"/>
          <w:color w:val="231F20"/>
        </w:rPr>
        <w:t>*TRG</w:t>
      </w:r>
      <w:r>
        <w:rPr>
          <w:rFonts w:ascii="Courier New"/>
          <w:color w:val="231F20"/>
          <w:spacing w:val="-52"/>
        </w:rPr>
        <w:t> </w:t>
      </w:r>
      <w:r>
        <w:rPr>
          <w:color w:val="231F20"/>
        </w:rPr>
        <w:t>and bus arming is switched off (set to IMMediate).</w:t>
      </w:r>
    </w:p>
    <w:p>
      <w:pPr>
        <w:spacing w:before="95"/>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BUS|IMM</w:t>
      </w:r>
      <w:r>
        <w:rPr>
          <w:rFonts w:ascii="Microsoft Sans Serif"/>
          <w:color w:val="231F20"/>
          <w:spacing w:val="-2"/>
          <w:sz w:val="18"/>
        </w:rPr>
        <w:t>J</w:t>
      </w:r>
    </w:p>
    <w:p>
      <w:pPr>
        <w:spacing w:line="152" w:lineRule="exact" w:before="130"/>
        <w:ind w:left="182" w:right="0" w:firstLine="0"/>
        <w:jc w:val="left"/>
        <w:rPr>
          <w:rFonts w:ascii="Arial"/>
          <w:b/>
          <w:sz w:val="14"/>
        </w:rPr>
      </w:pPr>
      <w:r>
        <w:rPr>
          <w:rFonts w:ascii="Arial"/>
          <w:b/>
          <w:color w:val="231F20"/>
          <w:spacing w:val="-2"/>
          <w:sz w:val="14"/>
        </w:rPr>
        <w:t>Example:</w:t>
      </w:r>
    </w:p>
    <w:p>
      <w:pPr>
        <w:spacing w:line="242" w:lineRule="exact" w:before="0"/>
        <w:ind w:left="182" w:right="0" w:firstLine="0"/>
        <w:jc w:val="left"/>
        <w:rPr>
          <w:rFonts w:ascii="Microsoft Sans Serif" w:hAnsi="Microsoft Sans Serif"/>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:ARM:LAY2:SOUR</w:t>
      </w:r>
      <w:r>
        <w:rPr>
          <w:rFonts w:ascii="Courier New" w:hAnsi="Courier New"/>
          <w:color w:val="231F20"/>
          <w:spacing w:val="11"/>
          <w:sz w:val="18"/>
        </w:rPr>
        <w:t> </w:t>
      </w:r>
      <w:r>
        <w:rPr>
          <w:rFonts w:ascii="MingLiU_HKSCS-ExtB" w:hAnsi="MingLiU_HKSCS-ExtB"/>
          <w:color w:val="231F20"/>
          <w:sz w:val="18"/>
        </w:rPr>
        <w:t>-</w:t>
      </w:r>
      <w:r>
        <w:rPr>
          <w:rFonts w:ascii="MingLiU_HKSCS-ExtB" w:hAnsi="MingLiU_HKSCS-ExtB"/>
          <w:color w:val="231F20"/>
          <w:spacing w:val="29"/>
          <w:sz w:val="18"/>
        </w:rPr>
        <w:t> </w:t>
      </w:r>
      <w:r>
        <w:rPr>
          <w:rFonts w:ascii="Courier New" w:hAnsi="Courier New"/>
          <w:color w:val="231F20"/>
          <w:spacing w:val="-4"/>
          <w:sz w:val="18"/>
        </w:rPr>
        <w:t>BUS</w:t>
      </w:r>
      <w:r>
        <w:rPr>
          <w:rFonts w:ascii="Microsoft Sans Serif" w:hAnsi="Microsoft Sans Serif"/>
          <w:color w:val="231F20"/>
          <w:spacing w:val="-4"/>
          <w:sz w:val="18"/>
        </w:rPr>
        <w:t>J</w:t>
      </w: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spacing w:before="110"/>
        <w:rPr>
          <w:rFonts w:ascii="Microsoft Sans Serif"/>
        </w:rPr>
      </w:pPr>
    </w:p>
    <w:p>
      <w:pPr>
        <w:tabs>
          <w:tab w:pos="2040" w:val="left" w:leader="none"/>
        </w:tabs>
        <w:spacing w:before="1"/>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34944">
                <wp:simplePos x="0" y="0"/>
                <wp:positionH relativeFrom="page">
                  <wp:posOffset>295617</wp:posOffset>
                </wp:positionH>
                <wp:positionV relativeFrom="paragraph">
                  <wp:posOffset>42399</wp:posOffset>
                </wp:positionV>
                <wp:extent cx="4466590" cy="1270"/>
                <wp:effectExtent l="0" t="0" r="0" b="0"/>
                <wp:wrapTopAndBottom/>
                <wp:docPr id="1115" name="Graphic 1115"/>
                <wp:cNvGraphicFramePr>
                  <a:graphicFrameLocks/>
                </wp:cNvGraphicFramePr>
                <a:graphic>
                  <a:graphicData uri="http://schemas.microsoft.com/office/word/2010/wordprocessingShape">
                    <wps:wsp>
                      <wps:cNvPr id="1115" name="Graphic 1115"/>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38558pt;width:351.7pt;height:.1pt;mso-position-horizontal-relative:page;mso-position-vertical-relative:paragraph;z-index:-15681536;mso-wrap-distance-left:0;mso-wrap-distance-right:0" id="docshape959" coordorigin="466,67" coordsize="7034,0" path="m466,67l7499,67e" filled="false" stroked="true" strokeweight="3.997pt" strokecolor="#231f20">
                <v:path arrowok="t"/>
                <v:stroke dashstyle="solid"/>
                <w10:wrap type="topAndBottom"/>
              </v:shape>
            </w:pict>
          </mc:Fallback>
        </mc:AlternateContent>
      </w:r>
    </w:p>
    <w:p>
      <w:pPr>
        <w:pStyle w:val="Heading7"/>
      </w:pPr>
      <w:r>
        <w:rPr>
          <w:color w:val="231F20"/>
        </w:rPr>
        <w:t>:ARM</w:t>
      </w:r>
      <w:r>
        <w:rPr>
          <w:color w:val="231F20"/>
          <w:spacing w:val="7"/>
        </w:rPr>
        <w:t> </w:t>
      </w:r>
      <w:r>
        <w:rPr>
          <w:color w:val="231F20"/>
          <w:spacing w:val="-2"/>
        </w:rPr>
        <w:t>:SLOPe</w:t>
      </w:r>
    </w:p>
    <w:p>
      <w:pPr>
        <w:pStyle w:val="BodyText"/>
        <w:spacing w:line="216" w:lineRule="exact"/>
        <w:ind w:left="182"/>
      </w:pPr>
      <w:r>
        <w:rPr/>
        <mc:AlternateContent>
          <mc:Choice Requires="wps">
            <w:drawing>
              <wp:anchor distT="0" distB="0" distL="0" distR="0" allowOverlap="1" layoutInCell="1" locked="0" behindDoc="0" simplePos="0" relativeHeight="15776768">
                <wp:simplePos x="0" y="0"/>
                <wp:positionH relativeFrom="page">
                  <wp:posOffset>4616106</wp:posOffset>
                </wp:positionH>
                <wp:positionV relativeFrom="paragraph">
                  <wp:posOffset>-119799</wp:posOffset>
                </wp:positionV>
                <wp:extent cx="36195" cy="132080"/>
                <wp:effectExtent l="0" t="0" r="0" b="0"/>
                <wp:wrapNone/>
                <wp:docPr id="1116" name="Graphic 1116"/>
                <wp:cNvGraphicFramePr>
                  <a:graphicFrameLocks/>
                </wp:cNvGraphicFramePr>
                <a:graphic>
                  <a:graphicData uri="http://schemas.microsoft.com/office/word/2010/wordprocessingShape">
                    <wps:wsp>
                      <wps:cNvPr id="1116" name="Graphic 1116"/>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776768" id="docshape960" filled="false" stroked="true" strokeweight=".3pt" strokecolor="#231f20">
                <v:stroke dashstyle="solid"/>
                <w10:wrap type="none"/>
              </v:rect>
            </w:pict>
          </mc:Fallback>
        </mc:AlternateContent>
      </w:r>
      <w:r>
        <w:rPr>
          <w:rFonts w:ascii="MingLiU_HKSCS-ExtB" w:hAnsi="MingLiU_HKSCS-ExtB"/>
          <w:color w:val="231F20"/>
        </w:rPr>
        <w:t>-</w:t>
      </w:r>
      <w:r>
        <w:rPr>
          <w:rFonts w:ascii="MingLiU_HKSCS-ExtB" w:hAnsi="MingLiU_HKSCS-ExtB"/>
          <w:color w:val="231F20"/>
          <w:spacing w:val="-40"/>
        </w:rPr>
        <w:t> </w:t>
      </w:r>
      <w:r>
        <w:rPr>
          <w:color w:val="231F20"/>
          <w:spacing w:val="-2"/>
        </w:rPr>
        <w:t>«POSitive|NEGative»</w:t>
      </w:r>
    </w:p>
    <w:p>
      <w:pPr>
        <w:spacing w:before="112"/>
        <w:ind w:left="182" w:right="0" w:firstLine="0"/>
        <w:jc w:val="left"/>
        <w:rPr>
          <w:rFonts w:ascii="Arial"/>
          <w:b/>
          <w:sz w:val="20"/>
        </w:rPr>
      </w:pPr>
      <w:r>
        <w:rPr>
          <w:rFonts w:ascii="Arial"/>
          <w:b/>
          <w:color w:val="231F20"/>
          <w:sz w:val="20"/>
        </w:rPr>
        <w:t>External</w:t>
      </w:r>
      <w:r>
        <w:rPr>
          <w:rFonts w:ascii="Arial"/>
          <w:b/>
          <w:color w:val="231F20"/>
          <w:spacing w:val="-9"/>
          <w:sz w:val="20"/>
        </w:rPr>
        <w:t> </w:t>
      </w:r>
      <w:r>
        <w:rPr>
          <w:rFonts w:ascii="Arial"/>
          <w:b/>
          <w:color w:val="231F20"/>
          <w:sz w:val="20"/>
        </w:rPr>
        <w:t>Arming</w:t>
      </w:r>
      <w:r>
        <w:rPr>
          <w:rFonts w:ascii="Arial"/>
          <w:b/>
          <w:color w:val="231F20"/>
          <w:spacing w:val="-8"/>
          <w:sz w:val="20"/>
        </w:rPr>
        <w:t> </w:t>
      </w:r>
      <w:r>
        <w:rPr>
          <w:rFonts w:ascii="Arial"/>
          <w:b/>
          <w:color w:val="231F20"/>
          <w:sz w:val="20"/>
        </w:rPr>
        <w:t>Start</w:t>
      </w:r>
      <w:r>
        <w:rPr>
          <w:rFonts w:ascii="Arial"/>
          <w:b/>
          <w:color w:val="231F20"/>
          <w:spacing w:val="-8"/>
          <w:sz w:val="20"/>
        </w:rPr>
        <w:t> </w:t>
      </w:r>
      <w:r>
        <w:rPr>
          <w:rFonts w:ascii="Arial"/>
          <w:b/>
          <w:color w:val="231F20"/>
          <w:spacing w:val="-2"/>
          <w:sz w:val="20"/>
        </w:rPr>
        <w:t>Slope</w:t>
      </w:r>
    </w:p>
    <w:p>
      <w:pPr>
        <w:pStyle w:val="BodyText"/>
        <w:spacing w:before="11"/>
        <w:ind w:left="465"/>
      </w:pPr>
      <w:r>
        <w:rPr>
          <w:color w:val="231F20"/>
        </w:rPr>
        <w:t>Sets</w:t>
      </w:r>
      <w:r>
        <w:rPr>
          <w:color w:val="231F20"/>
          <w:spacing w:val="3"/>
        </w:rPr>
        <w:t> </w:t>
      </w:r>
      <w:r>
        <w:rPr>
          <w:color w:val="231F20"/>
        </w:rPr>
        <w:t>the</w:t>
      </w:r>
      <w:r>
        <w:rPr>
          <w:color w:val="231F20"/>
          <w:spacing w:val="4"/>
        </w:rPr>
        <w:t> </w:t>
      </w:r>
      <w:r>
        <w:rPr>
          <w:color w:val="231F20"/>
        </w:rPr>
        <w:t>slope</w:t>
      </w:r>
      <w:r>
        <w:rPr>
          <w:color w:val="231F20"/>
          <w:spacing w:val="4"/>
        </w:rPr>
        <w:t> </w:t>
      </w:r>
      <w:r>
        <w:rPr>
          <w:color w:val="231F20"/>
        </w:rPr>
        <w:t>for</w:t>
      </w:r>
      <w:r>
        <w:rPr>
          <w:color w:val="231F20"/>
          <w:spacing w:val="5"/>
        </w:rPr>
        <w:t> </w:t>
      </w:r>
      <w:r>
        <w:rPr>
          <w:color w:val="231F20"/>
        </w:rPr>
        <w:t>the</w:t>
      </w:r>
      <w:r>
        <w:rPr>
          <w:color w:val="231F20"/>
          <w:spacing w:val="3"/>
        </w:rPr>
        <w:t> </w:t>
      </w:r>
      <w:r>
        <w:rPr>
          <w:color w:val="231F20"/>
        </w:rPr>
        <w:t>start</w:t>
      </w:r>
      <w:r>
        <w:rPr>
          <w:color w:val="231F20"/>
          <w:spacing w:val="5"/>
        </w:rPr>
        <w:t> </w:t>
      </w:r>
      <w:r>
        <w:rPr>
          <w:color w:val="231F20"/>
        </w:rPr>
        <w:t>arming</w:t>
      </w:r>
      <w:r>
        <w:rPr>
          <w:color w:val="231F20"/>
          <w:spacing w:val="4"/>
        </w:rPr>
        <w:t> </w:t>
      </w:r>
      <w:r>
        <w:rPr>
          <w:color w:val="231F20"/>
          <w:spacing w:val="-2"/>
        </w:rPr>
        <w:t>condition.</w:t>
      </w:r>
    </w:p>
    <w:p>
      <w:pPr>
        <w:spacing w:before="92"/>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POS|NEG</w:t>
      </w:r>
      <w:r>
        <w:rPr>
          <w:rFonts w:ascii="Microsoft Sans Serif"/>
          <w:color w:val="231F20"/>
          <w:spacing w:val="-2"/>
          <w:sz w:val="18"/>
        </w:rPr>
        <w:t>J</w:t>
      </w:r>
    </w:p>
    <w:p>
      <w:pPr>
        <w:spacing w:line="152" w:lineRule="exact" w:before="129"/>
        <w:ind w:left="182" w:right="0" w:firstLine="0"/>
        <w:jc w:val="left"/>
        <w:rPr>
          <w:rFonts w:ascii="Arial"/>
          <w:b/>
          <w:sz w:val="14"/>
        </w:rPr>
      </w:pPr>
      <w:r>
        <w:rPr>
          <w:rFonts w:ascii="Arial"/>
          <w:b/>
          <w:color w:val="231F20"/>
          <w:spacing w:val="-2"/>
          <w:sz w:val="14"/>
        </w:rPr>
        <w:t>Example:</w:t>
      </w:r>
    </w:p>
    <w:p>
      <w:pPr>
        <w:spacing w:line="242" w:lineRule="exact" w:before="0"/>
        <w:ind w:left="182" w:right="0" w:firstLine="0"/>
        <w:jc w:val="left"/>
        <w:rPr>
          <w:rFonts w:ascii="Microsoft Sans Serif" w:hAnsi="Microsoft Sans Serif"/>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:ARM:SLOP</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4"/>
          <w:sz w:val="18"/>
        </w:rPr>
        <w:t>NEG</w:t>
      </w:r>
      <w:r>
        <w:rPr>
          <w:rFonts w:ascii="Microsoft Sans Serif" w:hAnsi="Microsoft Sans Serif"/>
          <w:color w:val="231F20"/>
          <w:spacing w:val="-4"/>
          <w:sz w:val="18"/>
        </w:rPr>
        <w:t>J</w:t>
      </w:r>
    </w:p>
    <w:p>
      <w:pPr>
        <w:spacing w:before="79"/>
        <w:ind w:left="182"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5"/>
          <w:sz w:val="18"/>
        </w:rPr>
        <w:t>POS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0"/>
        <w:rPr>
          <w:sz w:val="14"/>
        </w:rPr>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pgSz w:w="8420" w:h="11900"/>
          <w:pgMar w:header="326" w:footer="262" w:top="520" w:bottom="460" w:left="283" w:right="425"/>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117" name="Group 1117"/>
                <wp:cNvGraphicFramePr>
                  <a:graphicFrameLocks/>
                </wp:cNvGraphicFramePr>
                <a:graphic>
                  <a:graphicData uri="http://schemas.microsoft.com/office/word/2010/wordprocessingGroup">
                    <wpg:wgp>
                      <wpg:cNvPr id="1117" name="Group 1117"/>
                      <wpg:cNvGrpSpPr/>
                      <wpg:grpSpPr>
                        <a:xfrm>
                          <a:off x="0" y="0"/>
                          <a:ext cx="40005" cy="135890"/>
                          <a:chExt cx="40005" cy="135890"/>
                        </a:xfrm>
                      </wpg:grpSpPr>
                      <wps:wsp>
                        <wps:cNvPr id="1118" name="Graphic 1118"/>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961" coordorigin="0,0" coordsize="63,214">
                <v:rect style="position:absolute;left:3;top:3;width:57;height:208" id="docshape962"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ARM :SOURce 8-9" w:id="467"/>
      <w:bookmarkEnd w:id="467"/>
      <w:r>
        <w:rPr/>
      </w:r>
      <w:bookmarkStart w:name=":ARM :STOP :SLOPe 8-9" w:id="468"/>
      <w:bookmarkEnd w:id="468"/>
      <w:r>
        <w:rPr/>
      </w:r>
      <w:bookmarkStart w:name="Start source 8-9" w:id="469"/>
      <w:bookmarkEnd w:id="469"/>
      <w:r>
        <w:rPr/>
      </w:r>
      <w:bookmarkStart w:name="Stop slope 8-9" w:id="470"/>
      <w:bookmarkEnd w:id="470"/>
      <w:r>
        <w:rPr/>
      </w:r>
      <w:bookmarkStart w:name=":ARM:SEQuence2:SLOPe 8-9" w:id="471"/>
      <w:bookmarkEnd w:id="471"/>
      <w:r>
        <w:rPr/>
      </w:r>
      <w:bookmarkStart w:name=":ARM:SOURce 8-9" w:id="472"/>
      <w:bookmarkEnd w:id="472"/>
      <w:r>
        <w:rPr/>
      </w:r>
      <w:bookmarkStart w:name=":ARM:STOP:SLOPe 8-9" w:id="473"/>
      <w:bookmarkEnd w:id="473"/>
      <w:r>
        <w:rPr/>
      </w:r>
      <w:bookmarkStart w:name="After External Stop Arming 8-9" w:id="474"/>
      <w:bookmarkEnd w:id="474"/>
      <w:r>
        <w:rPr/>
      </w:r>
      <w:bookmarkStart w:name="Stop arming 8-9" w:id="475"/>
      <w:bookmarkEnd w:id="475"/>
      <w:r>
        <w:rPr/>
      </w:r>
      <w:bookmarkStart w:name="Start arming 8-9" w:id="476"/>
      <w:bookmarkEnd w:id="476"/>
      <w:r>
        <w:rPr/>
      </w:r>
      <w:bookmarkStart w:name="Arming 8-9" w:id="477"/>
      <w:bookmarkEnd w:id="477"/>
      <w:r>
        <w:rPr/>
      </w:r>
      <w:bookmarkStart w:name="Slope 8-9" w:id="478"/>
      <w:bookmarkEnd w:id="478"/>
      <w:r>
        <w:rPr/>
      </w:r>
      <w:bookmarkStart w:name="_bookmark76" w:id="479"/>
      <w:bookmarkEnd w:id="479"/>
      <w:r>
        <w:rPr/>
      </w:r>
      <w:r>
        <w:rPr>
          <w:rFonts w:ascii="Arial"/>
          <w:b/>
          <w:color w:val="231F20"/>
          <w:sz w:val="20"/>
        </w:rPr>
        <w:t>External</w:t>
      </w:r>
      <w:r>
        <w:rPr>
          <w:rFonts w:ascii="Arial"/>
          <w:b/>
          <w:color w:val="231F20"/>
          <w:spacing w:val="-8"/>
          <w:sz w:val="20"/>
        </w:rPr>
        <w:t> </w:t>
      </w:r>
      <w:r>
        <w:rPr>
          <w:rFonts w:ascii="Arial"/>
          <w:b/>
          <w:color w:val="231F20"/>
          <w:sz w:val="20"/>
        </w:rPr>
        <w:t>Start</w:t>
      </w:r>
      <w:r>
        <w:rPr>
          <w:rFonts w:ascii="Arial"/>
          <w:b/>
          <w:color w:val="231F20"/>
          <w:spacing w:val="-8"/>
          <w:sz w:val="20"/>
        </w:rPr>
        <w:t> </w:t>
      </w:r>
      <w:r>
        <w:rPr>
          <w:rFonts w:ascii="Arial"/>
          <w:b/>
          <w:color w:val="231F20"/>
          <w:sz w:val="20"/>
        </w:rPr>
        <w:t>Arming</w:t>
      </w:r>
      <w:r>
        <w:rPr>
          <w:rFonts w:ascii="Arial"/>
          <w:b/>
          <w:color w:val="231F20"/>
          <w:spacing w:val="-8"/>
          <w:sz w:val="20"/>
        </w:rPr>
        <w:t> </w:t>
      </w:r>
      <w:r>
        <w:rPr>
          <w:rFonts w:ascii="Arial"/>
          <w:b/>
          <w:color w:val="231F20"/>
          <w:spacing w:val="-2"/>
          <w:sz w:val="20"/>
        </w:rPr>
        <w:t>Source</w:t>
      </w:r>
    </w:p>
    <w:p>
      <w:pPr>
        <w:pStyle w:val="Heading7"/>
        <w:ind w:left="2167"/>
      </w:pPr>
      <w:r>
        <w:rPr>
          <w:b w:val="0"/>
        </w:rPr>
        <w:br w:type="column"/>
      </w:r>
      <w:r>
        <w:rPr>
          <w:color w:val="231F20"/>
        </w:rPr>
        <w:t>:ARM</w:t>
      </w:r>
      <w:r>
        <w:rPr>
          <w:color w:val="231F20"/>
          <w:spacing w:val="7"/>
        </w:rPr>
        <w:t> </w:t>
      </w:r>
      <w:r>
        <w:rPr>
          <w:color w:val="231F20"/>
          <w:spacing w:val="-2"/>
        </w:rPr>
        <w:t>:SOURce</w:t>
      </w:r>
    </w:p>
    <w:p>
      <w:pPr>
        <w:pStyle w:val="BodyText"/>
        <w:spacing w:line="216" w:lineRule="exact"/>
        <w:ind w:left="99"/>
      </w:pPr>
      <w:r>
        <w:rPr>
          <w:rFonts w:ascii="MingLiU_HKSCS-ExtB" w:hAnsi="MingLiU_HKSCS-ExtB"/>
          <w:color w:val="231F20"/>
          <w:spacing w:val="-2"/>
        </w:rPr>
        <w:t>-</w:t>
      </w:r>
      <w:r>
        <w:rPr>
          <w:rFonts w:ascii="MingLiU_HKSCS-ExtB" w:hAnsi="MingLiU_HKSCS-ExtB"/>
          <w:color w:val="231F20"/>
          <w:spacing w:val="-40"/>
        </w:rPr>
        <w:t> </w:t>
      </w:r>
      <w:r>
        <w:rPr>
          <w:color w:val="231F20"/>
          <w:spacing w:val="-2"/>
        </w:rPr>
        <w:t>«EXTernal1</w:t>
      </w:r>
      <w:r>
        <w:rPr>
          <w:color w:val="231F20"/>
          <w:spacing w:val="-9"/>
        </w:rPr>
        <w:t> </w:t>
      </w:r>
      <w:r>
        <w:rPr>
          <w:color w:val="231F20"/>
          <w:spacing w:val="-2"/>
        </w:rPr>
        <w:t>|</w:t>
      </w:r>
      <w:r>
        <w:rPr>
          <w:color w:val="231F20"/>
          <w:spacing w:val="-6"/>
        </w:rPr>
        <w:t> </w:t>
      </w:r>
      <w:r>
        <w:rPr>
          <w:color w:val="231F20"/>
          <w:spacing w:val="-2"/>
        </w:rPr>
        <w:t>EXTernal2</w:t>
      </w:r>
      <w:r>
        <w:rPr>
          <w:color w:val="231F20"/>
          <w:spacing w:val="-5"/>
        </w:rPr>
        <w:t> </w:t>
      </w:r>
      <w:r>
        <w:rPr>
          <w:color w:val="231F20"/>
          <w:spacing w:val="-2"/>
        </w:rPr>
        <w:t>|</w:t>
      </w:r>
      <w:r>
        <w:rPr>
          <w:color w:val="231F20"/>
          <w:spacing w:val="-6"/>
        </w:rPr>
        <w:t> </w:t>
      </w:r>
      <w:r>
        <w:rPr>
          <w:color w:val="231F20"/>
          <w:spacing w:val="-2"/>
        </w:rPr>
        <w:t>EXTernal4</w:t>
      </w:r>
      <w:r>
        <w:rPr>
          <w:color w:val="231F20"/>
          <w:spacing w:val="-4"/>
        </w:rPr>
        <w:t> </w:t>
      </w:r>
      <w:r>
        <w:rPr>
          <w:color w:val="231F20"/>
          <w:spacing w:val="-2"/>
        </w:rPr>
        <w:t>|</w:t>
      </w:r>
      <w:r>
        <w:rPr>
          <w:color w:val="231F20"/>
          <w:spacing w:val="-7"/>
        </w:rPr>
        <w:t> </w:t>
      </w:r>
      <w:r>
        <w:rPr>
          <w:color w:val="231F20"/>
          <w:spacing w:val="-2"/>
        </w:rPr>
        <w:t>IMMediate»</w:t>
      </w:r>
    </w:p>
    <w:p>
      <w:pPr>
        <w:pStyle w:val="BodyText"/>
        <w:spacing w:after="0" w:line="216" w:lineRule="exact"/>
        <w:sectPr>
          <w:pgSz w:w="8420" w:h="11900"/>
          <w:pgMar w:header="326" w:footer="262" w:top="520" w:bottom="460" w:left="283" w:right="425"/>
          <w:cols w:num="2" w:equalWidth="0">
            <w:col w:w="3425" w:space="40"/>
            <w:col w:w="4247"/>
          </w:cols>
        </w:sectPr>
      </w:pPr>
    </w:p>
    <w:p>
      <w:pPr>
        <w:pStyle w:val="BodyText"/>
        <w:spacing w:line="232" w:lineRule="auto" w:before="16"/>
        <w:ind w:left="919" w:right="108"/>
      </w:pPr>
      <w:r>
        <w:rPr>
          <w:color w:val="231F20"/>
        </w:rPr>
        <w:t>Selects START arming input or switches off the start arming function. When switched off the DELay is inactive.</w:t>
      </w:r>
    </w:p>
    <w:p>
      <w:pPr>
        <w:spacing w:line="154" w:lineRule="exact" w:before="129"/>
        <w:ind w:left="636" w:right="0" w:firstLine="0"/>
        <w:jc w:val="left"/>
        <w:rPr>
          <w:rFonts w:ascii="Arial"/>
          <w:b/>
          <w:sz w:val="14"/>
        </w:rPr>
      </w:pPr>
      <w:r>
        <w:rPr>
          <w:rFonts w:ascii="Arial"/>
          <w:b/>
          <w:color w:val="231F20"/>
          <w:spacing w:val="-2"/>
          <w:sz w:val="14"/>
        </w:rPr>
        <w:t>Parameters:</w:t>
      </w:r>
    </w:p>
    <w:p>
      <w:pPr>
        <w:pStyle w:val="BodyText"/>
        <w:spacing w:line="393" w:lineRule="auto"/>
        <w:ind w:left="919" w:right="4292"/>
      </w:pPr>
      <w:r>
        <w:rPr>
          <w:color w:val="231F20"/>
        </w:rPr>
        <w:t>EXTernal1 is input A</w:t>
      </w:r>
      <w:r>
        <w:rPr>
          <w:color w:val="231F20"/>
          <w:spacing w:val="40"/>
        </w:rPr>
        <w:t> </w:t>
      </w:r>
      <w:r>
        <w:rPr>
          <w:color w:val="231F20"/>
        </w:rPr>
        <w:t>EXTernal2 is input B</w:t>
      </w:r>
      <w:r>
        <w:rPr>
          <w:color w:val="231F20"/>
          <w:spacing w:val="40"/>
        </w:rPr>
        <w:t> </w:t>
      </w:r>
      <w:r>
        <w:rPr>
          <w:color w:val="231F20"/>
        </w:rPr>
        <w:t>EXTernal4 is input E</w:t>
      </w:r>
      <w:r>
        <w:rPr>
          <w:color w:val="231F20"/>
          <w:spacing w:val="40"/>
        </w:rPr>
        <w:t> </w:t>
      </w:r>
      <w:r>
        <w:rPr>
          <w:color w:val="231F20"/>
        </w:rPr>
        <w:t>IMMediate is Start arming OFF</w:t>
      </w:r>
    </w:p>
    <w:p>
      <w:pPr>
        <w:pStyle w:val="BodyText"/>
        <w:spacing w:line="220" w:lineRule="auto" w:before="8"/>
        <w:ind w:left="919" w:right="108"/>
        <w:rPr>
          <w:rFonts w:ascii="Microsoft Sans Serif"/>
        </w:rPr>
      </w:pPr>
      <w:r>
        <w:rPr>
          <w:color w:val="231F20"/>
        </w:rPr>
        <w:t>Note: For the Totalize function in the CNT-91, IMM means manual start-stop using the commands</w:t>
      </w:r>
      <w:r>
        <w:rPr>
          <w:color w:val="231F20"/>
          <w:spacing w:val="40"/>
        </w:rPr>
        <w:t> </w:t>
      </w:r>
      <w:r>
        <w:rPr>
          <w:rFonts w:ascii="Courier New"/>
          <w:color w:val="231F20"/>
        </w:rPr>
        <w:t>:TOT:GATE </w:t>
      </w:r>
      <w:r>
        <w:rPr>
          <w:rFonts w:ascii="MingLiU_HKSCS-ExtB"/>
          <w:color w:val="231F20"/>
        </w:rPr>
        <w:t>- </w:t>
      </w:r>
      <w:r>
        <w:rPr>
          <w:rFonts w:ascii="Courier New"/>
          <w:color w:val="231F20"/>
        </w:rPr>
        <w:t>ON|OFF</w:t>
      </w:r>
      <w:r>
        <w:rPr>
          <w:rFonts w:ascii="Microsoft Sans Serif"/>
          <w:color w:val="231F20"/>
        </w:rPr>
        <w:t>J</w:t>
      </w:r>
    </w:p>
    <w:p>
      <w:pPr>
        <w:spacing w:before="64"/>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1"/>
          <w:sz w:val="14"/>
        </w:rPr>
        <w:t>  </w:t>
      </w:r>
      <w:r>
        <w:rPr>
          <w:color w:val="231F20"/>
          <w:sz w:val="18"/>
        </w:rPr>
        <w:t>EXT1</w:t>
      </w:r>
      <w:r>
        <w:rPr>
          <w:color w:val="231F20"/>
          <w:spacing w:val="-1"/>
          <w:sz w:val="18"/>
        </w:rPr>
        <w:t> </w:t>
      </w:r>
      <w:r>
        <w:rPr>
          <w:color w:val="231F20"/>
          <w:sz w:val="18"/>
        </w:rPr>
        <w:t>|</w:t>
      </w:r>
      <w:r>
        <w:rPr>
          <w:color w:val="231F20"/>
          <w:spacing w:val="-4"/>
          <w:sz w:val="18"/>
        </w:rPr>
        <w:t> </w:t>
      </w:r>
      <w:r>
        <w:rPr>
          <w:color w:val="231F20"/>
          <w:sz w:val="18"/>
        </w:rPr>
        <w:t>EXT2</w:t>
      </w:r>
      <w:r>
        <w:rPr>
          <w:color w:val="231F20"/>
          <w:spacing w:val="-2"/>
          <w:sz w:val="18"/>
        </w:rPr>
        <w:t> </w:t>
      </w:r>
      <w:r>
        <w:rPr>
          <w:color w:val="231F20"/>
          <w:sz w:val="18"/>
        </w:rPr>
        <w:t>|</w:t>
      </w:r>
      <w:r>
        <w:rPr>
          <w:color w:val="231F20"/>
          <w:spacing w:val="-4"/>
          <w:sz w:val="18"/>
        </w:rPr>
        <w:t> </w:t>
      </w:r>
      <w:r>
        <w:rPr>
          <w:color w:val="231F20"/>
          <w:sz w:val="18"/>
        </w:rPr>
        <w:t>EXT4</w:t>
      </w:r>
      <w:r>
        <w:rPr>
          <w:color w:val="231F20"/>
          <w:spacing w:val="-2"/>
          <w:sz w:val="18"/>
        </w:rPr>
        <w:t> </w:t>
      </w:r>
      <w:r>
        <w:rPr>
          <w:color w:val="231F20"/>
          <w:sz w:val="18"/>
        </w:rPr>
        <w:t>|</w:t>
      </w:r>
      <w:r>
        <w:rPr>
          <w:color w:val="231F20"/>
          <w:spacing w:val="-4"/>
          <w:sz w:val="18"/>
        </w:rPr>
        <w:t> IMM</w:t>
      </w:r>
      <w:r>
        <w:rPr>
          <w:rFonts w:ascii="Microsoft Sans Serif"/>
          <w:color w:val="231F20"/>
          <w:spacing w:val="-4"/>
          <w:sz w:val="18"/>
        </w:rPr>
        <w:t>J</w:t>
      </w:r>
    </w:p>
    <w:p>
      <w:pPr>
        <w:spacing w:line="152" w:lineRule="exact" w:before="129"/>
        <w:ind w:left="636" w:right="0" w:firstLine="0"/>
        <w:jc w:val="left"/>
        <w:rPr>
          <w:rFonts w:ascii="Arial"/>
          <w:b/>
          <w:sz w:val="14"/>
        </w:rPr>
      </w:pPr>
      <w:r>
        <w:rPr>
          <w:rFonts w:ascii="Arial"/>
          <w:b/>
          <w:color w:val="231F20"/>
          <w:spacing w:val="-2"/>
          <w:sz w:val="14"/>
        </w:rPr>
        <w:t>Example:</w:t>
      </w:r>
    </w:p>
    <w:p>
      <w:pPr>
        <w:spacing w:line="242" w:lineRule="exact" w:before="0"/>
        <w:ind w:left="636" w:right="0" w:firstLine="0"/>
        <w:jc w:val="left"/>
        <w:rPr>
          <w:rFonts w:ascii="Microsoft Sans Serif" w:hAnsi="Microsoft Sans Serif"/>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:ARM:SOUR</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4"/>
          <w:sz w:val="18"/>
        </w:rPr>
        <w:t>EXT4</w:t>
      </w:r>
      <w:r>
        <w:rPr>
          <w:rFonts w:ascii="Microsoft Sans Serif" w:hAnsi="Microsoft Sans Serif"/>
          <w:color w:val="231F20"/>
          <w:spacing w:val="-4"/>
          <w:sz w:val="18"/>
        </w:rPr>
        <w:t>J</w:t>
      </w:r>
    </w:p>
    <w:p>
      <w:pPr>
        <w:spacing w:before="79"/>
        <w:ind w:left="636"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5"/>
          <w:sz w:val="18"/>
        </w:rPr>
        <w:t>IMM</w:t>
      </w:r>
    </w:p>
    <w:p>
      <w:pPr>
        <w:pStyle w:val="BodyText"/>
        <w:rPr>
          <w:sz w:val="20"/>
        </w:rPr>
      </w:pPr>
    </w:p>
    <w:p>
      <w:pPr>
        <w:pStyle w:val="BodyText"/>
        <w:spacing w:before="156"/>
        <w:rPr>
          <w:sz w:val="20"/>
        </w:rPr>
      </w:pPr>
    </w:p>
    <w:p>
      <w:pPr>
        <w:pStyle w:val="BodyText"/>
        <w:spacing w:after="0"/>
        <w:rPr>
          <w:sz w:val="20"/>
        </w:rPr>
        <w:sectPr>
          <w:type w:val="continuous"/>
          <w:pgSz w:w="8420" w:h="11900"/>
          <w:pgMar w:header="326" w:footer="262" w:top="420" w:bottom="280" w:left="283" w:right="425"/>
        </w:sectPr>
      </w:pPr>
    </w:p>
    <w:p>
      <w:pPr>
        <w:tabs>
          <w:tab w:pos="2494" w:val="left" w:leader="none"/>
        </w:tabs>
        <w:spacing w:before="79"/>
        <w:ind w:left="636" w:right="0" w:firstLine="0"/>
        <w:jc w:val="left"/>
        <w:rPr>
          <w:sz w:val="14"/>
        </w:rPr>
      </w:pPr>
      <w:r>
        <w:rPr>
          <w:sz w:val="14"/>
        </w:rPr>
        <mc:AlternateContent>
          <mc:Choice Requires="wps">
            <w:drawing>
              <wp:anchor distT="0" distB="0" distL="0" distR="0" allowOverlap="1" layoutInCell="1" locked="0" behindDoc="0" simplePos="0" relativeHeight="15778304">
                <wp:simplePos x="0" y="0"/>
                <wp:positionH relativeFrom="page">
                  <wp:posOffset>583615</wp:posOffset>
                </wp:positionH>
                <wp:positionV relativeFrom="paragraph">
                  <wp:posOffset>195240</wp:posOffset>
                </wp:positionV>
                <wp:extent cx="4466590" cy="1270"/>
                <wp:effectExtent l="0" t="0" r="0" b="0"/>
                <wp:wrapNone/>
                <wp:docPr id="1119" name="Graphic 1119"/>
                <wp:cNvGraphicFramePr>
                  <a:graphicFrameLocks/>
                </wp:cNvGraphicFramePr>
                <a:graphic>
                  <a:graphicData uri="http://schemas.microsoft.com/office/word/2010/wordprocessingShape">
                    <wps:wsp>
                      <wps:cNvPr id="1119" name="Graphic 111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8304" from="45.953999pt,15.37329pt" to="397.648999pt,15.37329pt" stroked="true" strokeweight="3.997pt" strokecolor="#231f20">
                <v:stroke dashstyle="solid"/>
                <w10:wrap type="none"/>
              </v:line>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5"/>
        <w:rPr>
          <w:sz w:val="15"/>
        </w:rPr>
      </w:pPr>
      <w:r>
        <w:rPr>
          <w:sz w:val="15"/>
        </w:rPr>
        <mc:AlternateContent>
          <mc:Choice Requires="wps">
            <w:drawing>
              <wp:anchor distT="0" distB="0" distL="0" distR="0" allowOverlap="1" layoutInCell="1" locked="0" behindDoc="1" simplePos="0" relativeHeight="487636992">
                <wp:simplePos x="0" y="0"/>
                <wp:positionH relativeFrom="page">
                  <wp:posOffset>585520</wp:posOffset>
                </wp:positionH>
                <wp:positionV relativeFrom="paragraph">
                  <wp:posOffset>128295</wp:posOffset>
                </wp:positionV>
                <wp:extent cx="36195" cy="132080"/>
                <wp:effectExtent l="0" t="0" r="0" b="0"/>
                <wp:wrapTopAndBottom/>
                <wp:docPr id="1120" name="Graphic 1120"/>
                <wp:cNvGraphicFramePr>
                  <a:graphicFrameLocks/>
                </wp:cNvGraphicFramePr>
                <a:graphic>
                  <a:graphicData uri="http://schemas.microsoft.com/office/word/2010/wordprocessingShape">
                    <wps:wsp>
                      <wps:cNvPr id="1120" name="Graphic 112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10.101974pt;width:2.8287pt;height:10.38pt;mso-position-horizontal-relative:page;mso-position-vertical-relative:paragraph;z-index:-15679488;mso-wrap-distance-left:0;mso-wrap-distance-right:0" id="docshape963" filled="false" stroked="true" strokeweight=".3pt" strokecolor="#231f20">
                <v:stroke dashstyle="solid"/>
                <w10:wrap type="topAndBottom"/>
              </v:rect>
            </w:pict>
          </mc:Fallback>
        </mc:AlternateContent>
      </w:r>
    </w:p>
    <w:p>
      <w:pPr>
        <w:pStyle w:val="BodyText"/>
        <w:spacing w:before="145"/>
        <w:rPr>
          <w:sz w:val="14"/>
        </w:rPr>
      </w:pPr>
    </w:p>
    <w:p>
      <w:pPr>
        <w:spacing w:before="0"/>
        <w:ind w:left="636" w:right="0" w:firstLine="0"/>
        <w:jc w:val="left"/>
        <w:rPr>
          <w:rFonts w:ascii="Arial"/>
          <w:b/>
          <w:sz w:val="20"/>
        </w:rPr>
      </w:pPr>
      <w:r>
        <w:rPr>
          <w:rFonts w:ascii="Arial"/>
          <w:b/>
          <w:color w:val="231F20"/>
          <w:sz w:val="20"/>
        </w:rPr>
        <w:t>External</w:t>
      </w:r>
      <w:r>
        <w:rPr>
          <w:rFonts w:ascii="Arial"/>
          <w:b/>
          <w:color w:val="231F20"/>
          <w:spacing w:val="-5"/>
          <w:sz w:val="20"/>
        </w:rPr>
        <w:t> </w:t>
      </w:r>
      <w:r>
        <w:rPr>
          <w:rFonts w:ascii="Arial"/>
          <w:b/>
          <w:color w:val="231F20"/>
          <w:sz w:val="20"/>
        </w:rPr>
        <w:t>Stop</w:t>
      </w:r>
      <w:r>
        <w:rPr>
          <w:rFonts w:ascii="Arial"/>
          <w:b/>
          <w:color w:val="231F20"/>
          <w:spacing w:val="-3"/>
          <w:sz w:val="20"/>
        </w:rPr>
        <w:t> </w:t>
      </w:r>
      <w:r>
        <w:rPr>
          <w:rFonts w:ascii="Arial"/>
          <w:b/>
          <w:color w:val="231F20"/>
          <w:sz w:val="20"/>
        </w:rPr>
        <w:t>Arming</w:t>
      </w:r>
      <w:r>
        <w:rPr>
          <w:rFonts w:ascii="Arial"/>
          <w:b/>
          <w:color w:val="231F20"/>
          <w:spacing w:val="-5"/>
          <w:sz w:val="20"/>
        </w:rPr>
        <w:t> </w:t>
      </w:r>
      <w:r>
        <w:rPr>
          <w:rFonts w:ascii="Arial"/>
          <w:b/>
          <w:color w:val="231F20"/>
          <w:spacing w:val="-2"/>
          <w:sz w:val="20"/>
        </w:rPr>
        <w:t>Slope</w:t>
      </w:r>
    </w:p>
    <w:p>
      <w:pPr>
        <w:pStyle w:val="BodyText"/>
        <w:spacing w:before="11"/>
        <w:ind w:left="919"/>
      </w:pPr>
      <w:r>
        <w:rPr>
          <w:color w:val="231F20"/>
        </w:rPr>
        <w:t>Sets</w:t>
      </w:r>
      <w:r>
        <w:rPr>
          <w:color w:val="231F20"/>
          <w:spacing w:val="3"/>
        </w:rPr>
        <w:t> </w:t>
      </w:r>
      <w:r>
        <w:rPr>
          <w:color w:val="231F20"/>
        </w:rPr>
        <w:t>the</w:t>
      </w:r>
      <w:r>
        <w:rPr>
          <w:color w:val="231F20"/>
          <w:spacing w:val="4"/>
        </w:rPr>
        <w:t> </w:t>
      </w:r>
      <w:r>
        <w:rPr>
          <w:color w:val="231F20"/>
        </w:rPr>
        <w:t>slope</w:t>
      </w:r>
      <w:r>
        <w:rPr>
          <w:color w:val="231F20"/>
          <w:spacing w:val="4"/>
        </w:rPr>
        <w:t> </w:t>
      </w:r>
      <w:r>
        <w:rPr>
          <w:color w:val="231F20"/>
        </w:rPr>
        <w:t>for</w:t>
      </w:r>
      <w:r>
        <w:rPr>
          <w:color w:val="231F20"/>
          <w:spacing w:val="5"/>
        </w:rPr>
        <w:t> </w:t>
      </w:r>
      <w:r>
        <w:rPr>
          <w:color w:val="231F20"/>
        </w:rPr>
        <w:t>the</w:t>
      </w:r>
      <w:r>
        <w:rPr>
          <w:color w:val="231F20"/>
          <w:spacing w:val="4"/>
        </w:rPr>
        <w:t> </w:t>
      </w:r>
      <w:r>
        <w:rPr>
          <w:color w:val="231F20"/>
        </w:rPr>
        <w:t>stop</w:t>
      </w:r>
      <w:r>
        <w:rPr>
          <w:color w:val="231F20"/>
          <w:spacing w:val="4"/>
        </w:rPr>
        <w:t> </w:t>
      </w:r>
      <w:r>
        <w:rPr>
          <w:color w:val="231F20"/>
        </w:rPr>
        <w:t>arming</w:t>
      </w:r>
      <w:r>
        <w:rPr>
          <w:color w:val="231F20"/>
          <w:spacing w:val="4"/>
        </w:rPr>
        <w:t> </w:t>
      </w:r>
      <w:r>
        <w:rPr>
          <w:color w:val="231F20"/>
          <w:spacing w:val="-2"/>
        </w:rPr>
        <w:t>condition.</w:t>
      </w:r>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POS|NEG</w:t>
      </w:r>
      <w:r>
        <w:rPr>
          <w:rFonts w:ascii="Microsoft Sans Serif"/>
          <w:color w:val="231F20"/>
          <w:spacing w:val="-2"/>
          <w:sz w:val="18"/>
        </w:rPr>
        <w:t>J</w:t>
      </w:r>
    </w:p>
    <w:p>
      <w:pPr>
        <w:spacing w:line="152" w:lineRule="exact" w:before="130"/>
        <w:ind w:left="636" w:right="0" w:firstLine="0"/>
        <w:jc w:val="left"/>
        <w:rPr>
          <w:rFonts w:ascii="Arial"/>
          <w:b/>
          <w:sz w:val="14"/>
        </w:rPr>
      </w:pPr>
      <w:r>
        <w:rPr>
          <w:rFonts w:ascii="Arial"/>
          <w:b/>
          <w:color w:val="231F20"/>
          <w:spacing w:val="-2"/>
          <w:sz w:val="14"/>
        </w:rPr>
        <w:t>Example:</w:t>
      </w:r>
    </w:p>
    <w:p>
      <w:pPr>
        <w:spacing w:line="242" w:lineRule="exact" w:before="0"/>
        <w:ind w:left="636" w:right="0" w:firstLine="0"/>
        <w:jc w:val="left"/>
        <w:rPr>
          <w:rFonts w:ascii="Microsoft Sans Serif" w:hAnsi="Microsoft Sans Serif"/>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:ARM:STOP:SLOP</w:t>
      </w:r>
      <w:r>
        <w:rPr>
          <w:rFonts w:ascii="Courier New" w:hAnsi="Courier New"/>
          <w:color w:val="231F20"/>
          <w:spacing w:val="11"/>
          <w:sz w:val="18"/>
        </w:rPr>
        <w:t> </w:t>
      </w:r>
      <w:r>
        <w:rPr>
          <w:rFonts w:ascii="MingLiU_HKSCS-ExtB" w:hAnsi="MingLiU_HKSCS-ExtB"/>
          <w:color w:val="231F20"/>
          <w:sz w:val="18"/>
        </w:rPr>
        <w:t>-</w:t>
      </w:r>
      <w:r>
        <w:rPr>
          <w:rFonts w:ascii="MingLiU_HKSCS-ExtB" w:hAnsi="MingLiU_HKSCS-ExtB"/>
          <w:color w:val="231F20"/>
          <w:spacing w:val="29"/>
          <w:sz w:val="18"/>
        </w:rPr>
        <w:t> </w:t>
      </w:r>
      <w:r>
        <w:rPr>
          <w:rFonts w:ascii="Courier New" w:hAnsi="Courier New"/>
          <w:color w:val="231F20"/>
          <w:spacing w:val="-4"/>
          <w:sz w:val="18"/>
        </w:rPr>
        <w:t>NEG</w:t>
      </w:r>
      <w:r>
        <w:rPr>
          <w:rFonts w:ascii="Microsoft Sans Serif" w:hAnsi="Microsoft Sans Serif"/>
          <w:color w:val="231F20"/>
          <w:spacing w:val="-4"/>
          <w:sz w:val="18"/>
        </w:rPr>
        <w:t>J</w:t>
      </w:r>
    </w:p>
    <w:p>
      <w:pPr>
        <w:spacing w:before="79"/>
        <w:ind w:left="636"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5"/>
          <w:sz w:val="18"/>
        </w:rPr>
        <w:t>POS</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9"/>
        <w:rPr>
          <w:sz w:val="14"/>
        </w:rPr>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line="240" w:lineRule="auto" w:before="22"/>
        <w:rPr>
          <w:sz w:val="28"/>
        </w:rPr>
      </w:pPr>
      <w:r>
        <w:rPr/>
        <w:br w:type="column"/>
      </w:r>
      <w:r>
        <w:rPr>
          <w:sz w:val="28"/>
        </w:rPr>
      </w:r>
    </w:p>
    <w:p>
      <w:pPr>
        <w:pStyle w:val="Heading7"/>
        <w:spacing w:line="286" w:lineRule="exact"/>
        <w:ind w:left="353"/>
      </w:pPr>
      <w:r>
        <w:rPr>
          <w:color w:val="231F20"/>
        </w:rPr>
        <w:t>:ARM</w:t>
      </w:r>
      <w:r>
        <w:rPr>
          <w:color w:val="231F20"/>
          <w:spacing w:val="8"/>
        </w:rPr>
        <w:t> </w:t>
      </w:r>
      <w:r>
        <w:rPr>
          <w:color w:val="231F20"/>
        </w:rPr>
        <w:t>:STOP</w:t>
      </w:r>
      <w:r>
        <w:rPr>
          <w:color w:val="231F20"/>
          <w:spacing w:val="3"/>
        </w:rPr>
        <w:t> </w:t>
      </w:r>
      <w:r>
        <w:rPr>
          <w:color w:val="231F20"/>
          <w:spacing w:val="-2"/>
        </w:rPr>
        <w:t>:SLOPe</w:t>
      </w:r>
    </w:p>
    <w:p>
      <w:pPr>
        <w:pStyle w:val="BodyText"/>
        <w:spacing w:line="216" w:lineRule="exact"/>
        <w:ind w:left="1169"/>
      </w:pPr>
      <w:r>
        <w:rPr>
          <w:rFonts w:ascii="MingLiU_HKSCS-ExtB" w:hAnsi="MingLiU_HKSCS-ExtB"/>
          <w:color w:val="231F20"/>
        </w:rPr>
        <w:t>-</w:t>
      </w:r>
      <w:r>
        <w:rPr>
          <w:rFonts w:ascii="MingLiU_HKSCS-ExtB" w:hAnsi="MingLiU_HKSCS-ExtB"/>
          <w:color w:val="231F20"/>
          <w:spacing w:val="-40"/>
        </w:rPr>
        <w:t> </w:t>
      </w:r>
      <w:r>
        <w:rPr>
          <w:color w:val="231F20"/>
        </w:rPr>
        <w:t>«POSitive |</w:t>
      </w:r>
      <w:r>
        <w:rPr>
          <w:color w:val="231F20"/>
          <w:spacing w:val="-2"/>
        </w:rPr>
        <w:t> NEGative»</w:t>
      </w:r>
    </w:p>
    <w:p>
      <w:pPr>
        <w:pStyle w:val="BodyText"/>
        <w:spacing w:after="0" w:line="216" w:lineRule="exact"/>
        <w:sectPr>
          <w:type w:val="continuous"/>
          <w:pgSz w:w="8420" w:h="11900"/>
          <w:pgMar w:header="326" w:footer="262" w:top="420" w:bottom="280" w:left="283" w:right="425"/>
          <w:cols w:num="2" w:equalWidth="0">
            <w:col w:w="4503" w:space="40"/>
            <w:col w:w="3169"/>
          </w:cols>
        </w:sectPr>
      </w:pPr>
    </w:p>
    <w:p>
      <w:pPr>
        <w:pStyle w:val="Heading7"/>
      </w:pPr>
      <w:r>
        <w:rPr/>
        <mc:AlternateContent>
          <mc:Choice Requires="wps">
            <w:drawing>
              <wp:anchor distT="0" distB="0" distL="0" distR="0" allowOverlap="1" layoutInCell="1" locked="0" behindDoc="0" simplePos="0" relativeHeight="15779328">
                <wp:simplePos x="0" y="0"/>
                <wp:positionH relativeFrom="page">
                  <wp:posOffset>4616106</wp:posOffset>
                </wp:positionH>
                <wp:positionV relativeFrom="paragraph">
                  <wp:posOffset>60051</wp:posOffset>
                </wp:positionV>
                <wp:extent cx="36195" cy="132080"/>
                <wp:effectExtent l="0" t="0" r="0" b="0"/>
                <wp:wrapNone/>
                <wp:docPr id="1121" name="Graphic 1121"/>
                <wp:cNvGraphicFramePr>
                  <a:graphicFrameLocks/>
                </wp:cNvGraphicFramePr>
                <a:graphic>
                  <a:graphicData uri="http://schemas.microsoft.com/office/word/2010/wordprocessingShape">
                    <wps:wsp>
                      <wps:cNvPr id="1121" name="Graphic 112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779328" id="docshape964" filled="false" stroked="true" strokeweight=".3pt" strokecolor="#231f20">
                <v:stroke dashstyle="solid"/>
                <w10:wrap type="none"/>
              </v:rect>
            </w:pict>
          </mc:Fallback>
        </mc:AlternateContent>
      </w:r>
      <w:bookmarkStart w:name=":ARM :STOP :SOURce 8-10" w:id="480"/>
      <w:bookmarkEnd w:id="480"/>
      <w:r>
        <w:rPr>
          <w:b w:val="0"/>
        </w:rPr>
      </w:r>
      <w:bookmarkStart w:name=":ARM :STOP :TIMer 8-10" w:id="481"/>
      <w:bookmarkEnd w:id="481"/>
      <w:r>
        <w:rPr>
          <w:b w:val="0"/>
        </w:rPr>
      </w:r>
      <w:bookmarkStart w:name="Stop source 8-10" w:id="482"/>
      <w:bookmarkEnd w:id="482"/>
      <w:r>
        <w:rPr>
          <w:b w:val="0"/>
        </w:rPr>
      </w:r>
      <w:bookmarkStart w:name=":ARM:SEQuence2:SOURce 8-10" w:id="483"/>
      <w:bookmarkEnd w:id="483"/>
      <w:r>
        <w:rPr>
          <w:b w:val="0"/>
        </w:rPr>
      </w:r>
      <w:bookmarkStart w:name=":ARM:STOP:SOURce 8-10" w:id="484"/>
      <w:bookmarkEnd w:id="484"/>
      <w:r>
        <w:rPr>
          <w:b w:val="0"/>
        </w:rPr>
      </w:r>
      <w:bookmarkStart w:name=":ARM:STOP:TIMe 8-10" w:id="485"/>
      <w:bookmarkEnd w:id="485"/>
      <w:r>
        <w:rPr>
          <w:b w:val="0"/>
        </w:rPr>
      </w:r>
      <w:bookmarkStart w:name="Timed Totalize 8-10" w:id="486"/>
      <w:bookmarkEnd w:id="486"/>
      <w:r>
        <w:rPr>
          <w:b w:val="0"/>
        </w:rPr>
      </w:r>
      <w:bookmarkStart w:name="Stop arming 8-10" w:id="487"/>
      <w:bookmarkEnd w:id="487"/>
      <w:r>
        <w:rPr>
          <w:b w:val="0"/>
        </w:rPr>
      </w:r>
      <w:bookmarkStart w:name="Source 8-10" w:id="488"/>
      <w:bookmarkEnd w:id="488"/>
      <w:r>
        <w:rPr>
          <w:b w:val="0"/>
        </w:rPr>
      </w:r>
      <w:bookmarkStart w:name="_bookmark77" w:id="489"/>
      <w:bookmarkEnd w:id="489"/>
      <w:r>
        <w:rPr>
          <w:b w:val="0"/>
        </w:rPr>
      </w:r>
      <w:r>
        <w:rPr>
          <w:color w:val="231F20"/>
        </w:rPr>
        <w:t>:ARM</w:t>
      </w:r>
      <w:r>
        <w:rPr>
          <w:color w:val="231F20"/>
          <w:spacing w:val="8"/>
        </w:rPr>
        <w:t> </w:t>
      </w:r>
      <w:r>
        <w:rPr>
          <w:color w:val="231F20"/>
        </w:rPr>
        <w:t>:STOP</w:t>
      </w:r>
      <w:r>
        <w:rPr>
          <w:color w:val="231F20"/>
          <w:spacing w:val="3"/>
        </w:rPr>
        <w:t> </w:t>
      </w:r>
      <w:r>
        <w:rPr>
          <w:color w:val="231F20"/>
          <w:spacing w:val="-2"/>
        </w:rPr>
        <w:t>:SOURce</w:t>
      </w:r>
    </w:p>
    <w:p>
      <w:pPr>
        <w:pStyle w:val="BodyText"/>
        <w:spacing w:line="216" w:lineRule="exact"/>
        <w:ind w:left="182"/>
      </w:pPr>
      <w:r>
        <w:rPr>
          <w:rFonts w:ascii="MingLiU_HKSCS-ExtB" w:hAnsi="MingLiU_HKSCS-ExtB"/>
          <w:color w:val="231F20"/>
          <w:spacing w:val="-2"/>
        </w:rPr>
        <w:t>-</w:t>
      </w:r>
      <w:r>
        <w:rPr>
          <w:rFonts w:ascii="MingLiU_HKSCS-ExtB" w:hAnsi="MingLiU_HKSCS-ExtB"/>
          <w:color w:val="231F20"/>
          <w:spacing w:val="-40"/>
        </w:rPr>
        <w:t> </w:t>
      </w:r>
      <w:r>
        <w:rPr>
          <w:color w:val="231F20"/>
          <w:spacing w:val="-2"/>
        </w:rPr>
        <w:t>«EXTernal1</w:t>
      </w:r>
      <w:r>
        <w:rPr>
          <w:color w:val="231F20"/>
          <w:spacing w:val="-5"/>
        </w:rPr>
        <w:t> </w:t>
      </w:r>
      <w:r>
        <w:rPr>
          <w:color w:val="231F20"/>
          <w:spacing w:val="-2"/>
        </w:rPr>
        <w:t>|</w:t>
      </w:r>
      <w:r>
        <w:rPr>
          <w:color w:val="231F20"/>
          <w:spacing w:val="-5"/>
        </w:rPr>
        <w:t> </w:t>
      </w:r>
      <w:r>
        <w:rPr>
          <w:color w:val="231F20"/>
          <w:spacing w:val="-2"/>
        </w:rPr>
        <w:t>EXTernal2 |</w:t>
      </w:r>
      <w:r>
        <w:rPr>
          <w:color w:val="231F20"/>
          <w:spacing w:val="-5"/>
        </w:rPr>
        <w:t> </w:t>
      </w:r>
      <w:r>
        <w:rPr>
          <w:color w:val="231F20"/>
          <w:spacing w:val="-2"/>
        </w:rPr>
        <w:t>EXTernal4 |</w:t>
      </w:r>
      <w:r>
        <w:rPr>
          <w:color w:val="231F20"/>
          <w:spacing w:val="-5"/>
        </w:rPr>
        <w:t> </w:t>
      </w:r>
      <w:r>
        <w:rPr>
          <w:color w:val="231F20"/>
          <w:spacing w:val="-2"/>
        </w:rPr>
        <w:t>TIMer |</w:t>
      </w:r>
      <w:r>
        <w:rPr>
          <w:color w:val="231F20"/>
          <w:spacing w:val="-5"/>
        </w:rPr>
        <w:t> </w:t>
      </w:r>
      <w:r>
        <w:rPr>
          <w:color w:val="231F20"/>
          <w:spacing w:val="-2"/>
        </w:rPr>
        <w:t>IMMediate»</w:t>
      </w:r>
    </w:p>
    <w:p>
      <w:pPr>
        <w:spacing w:before="112"/>
        <w:ind w:left="182" w:right="0" w:firstLine="0"/>
        <w:jc w:val="left"/>
        <w:rPr>
          <w:rFonts w:ascii="Arial"/>
          <w:b/>
          <w:sz w:val="20"/>
        </w:rPr>
      </w:pPr>
      <w:r>
        <w:rPr>
          <w:rFonts w:ascii="Arial"/>
          <w:b/>
          <w:color w:val="231F20"/>
          <w:sz w:val="20"/>
        </w:rPr>
        <w:t>External</w:t>
      </w:r>
      <w:r>
        <w:rPr>
          <w:rFonts w:ascii="Arial"/>
          <w:b/>
          <w:color w:val="231F20"/>
          <w:spacing w:val="-5"/>
          <w:sz w:val="20"/>
        </w:rPr>
        <w:t> </w:t>
      </w:r>
      <w:r>
        <w:rPr>
          <w:rFonts w:ascii="Arial"/>
          <w:b/>
          <w:color w:val="231F20"/>
          <w:sz w:val="20"/>
        </w:rPr>
        <w:t>Stop</w:t>
      </w:r>
      <w:r>
        <w:rPr>
          <w:rFonts w:ascii="Arial"/>
          <w:b/>
          <w:color w:val="231F20"/>
          <w:spacing w:val="-3"/>
          <w:sz w:val="20"/>
        </w:rPr>
        <w:t> </w:t>
      </w:r>
      <w:r>
        <w:rPr>
          <w:rFonts w:ascii="Arial"/>
          <w:b/>
          <w:color w:val="231F20"/>
          <w:sz w:val="20"/>
        </w:rPr>
        <w:t>Arming</w:t>
      </w:r>
      <w:r>
        <w:rPr>
          <w:rFonts w:ascii="Arial"/>
          <w:b/>
          <w:color w:val="231F20"/>
          <w:spacing w:val="-5"/>
          <w:sz w:val="20"/>
        </w:rPr>
        <w:t> </w:t>
      </w:r>
      <w:r>
        <w:rPr>
          <w:rFonts w:ascii="Arial"/>
          <w:b/>
          <w:color w:val="231F20"/>
          <w:spacing w:val="-2"/>
          <w:sz w:val="20"/>
        </w:rPr>
        <w:t>Source</w:t>
      </w:r>
    </w:p>
    <w:p>
      <w:pPr>
        <w:pStyle w:val="BodyText"/>
        <w:spacing w:line="232" w:lineRule="auto" w:before="16"/>
        <w:ind w:left="465" w:right="555"/>
        <w:jc w:val="both"/>
      </w:pPr>
      <w:r>
        <w:rPr>
          <w:color w:val="231F20"/>
        </w:rPr>
        <w:t>Selects STOP arming input or switches off the STOP arming function. The CNT-91 has also a programmable timer that is accessible in Totalize mode.</w:t>
      </w:r>
    </w:p>
    <w:p>
      <w:pPr>
        <w:spacing w:line="154" w:lineRule="exact" w:before="129"/>
        <w:ind w:left="182" w:right="0" w:firstLine="0"/>
        <w:jc w:val="left"/>
        <w:rPr>
          <w:rFonts w:ascii="Arial"/>
          <w:b/>
          <w:sz w:val="14"/>
        </w:rPr>
      </w:pPr>
      <w:r>
        <w:rPr>
          <w:rFonts w:ascii="Arial"/>
          <w:b/>
          <w:color w:val="231F20"/>
          <w:spacing w:val="-2"/>
          <w:sz w:val="14"/>
        </w:rPr>
        <w:t>Parameters:</w:t>
      </w:r>
    </w:p>
    <w:p>
      <w:pPr>
        <w:pStyle w:val="BodyText"/>
        <w:spacing w:line="393" w:lineRule="auto"/>
        <w:ind w:left="465" w:right="5592"/>
        <w:jc w:val="both"/>
      </w:pPr>
      <w:r>
        <w:rPr>
          <w:color w:val="231F20"/>
        </w:rPr>
        <w:t>EXTernal1</w:t>
      </w:r>
      <w:r>
        <w:rPr>
          <w:color w:val="231F20"/>
          <w:spacing w:val="-9"/>
        </w:rPr>
        <w:t> </w:t>
      </w:r>
      <w:r>
        <w:rPr>
          <w:color w:val="231F20"/>
        </w:rPr>
        <w:t>is</w:t>
      </w:r>
      <w:r>
        <w:rPr>
          <w:color w:val="231F20"/>
          <w:spacing w:val="-9"/>
        </w:rPr>
        <w:t> </w:t>
      </w:r>
      <w:r>
        <w:rPr>
          <w:color w:val="231F20"/>
        </w:rPr>
        <w:t>input</w:t>
      </w:r>
      <w:r>
        <w:rPr>
          <w:color w:val="231F20"/>
          <w:spacing w:val="-9"/>
        </w:rPr>
        <w:t> </w:t>
      </w:r>
      <w:r>
        <w:rPr>
          <w:color w:val="231F20"/>
        </w:rPr>
        <w:t>A EXTernal2</w:t>
      </w:r>
      <w:r>
        <w:rPr>
          <w:color w:val="231F20"/>
          <w:spacing w:val="-9"/>
        </w:rPr>
        <w:t> </w:t>
      </w:r>
      <w:r>
        <w:rPr>
          <w:color w:val="231F20"/>
        </w:rPr>
        <w:t>is</w:t>
      </w:r>
      <w:r>
        <w:rPr>
          <w:color w:val="231F20"/>
          <w:spacing w:val="-9"/>
        </w:rPr>
        <w:t> </w:t>
      </w:r>
      <w:r>
        <w:rPr>
          <w:color w:val="231F20"/>
        </w:rPr>
        <w:t>input</w:t>
      </w:r>
      <w:r>
        <w:rPr>
          <w:color w:val="231F20"/>
          <w:spacing w:val="-9"/>
        </w:rPr>
        <w:t> </w:t>
      </w:r>
      <w:r>
        <w:rPr>
          <w:color w:val="231F20"/>
        </w:rPr>
        <w:t>B EXTernal4</w:t>
      </w:r>
      <w:r>
        <w:rPr>
          <w:color w:val="231F20"/>
          <w:spacing w:val="-2"/>
        </w:rPr>
        <w:t> </w:t>
      </w:r>
      <w:r>
        <w:rPr>
          <w:color w:val="231F20"/>
        </w:rPr>
        <w:t>is</w:t>
      </w:r>
      <w:r>
        <w:rPr>
          <w:color w:val="231F20"/>
          <w:spacing w:val="-2"/>
        </w:rPr>
        <w:t> </w:t>
      </w:r>
      <w:r>
        <w:rPr>
          <w:color w:val="231F20"/>
        </w:rPr>
        <w:t>input</w:t>
      </w:r>
      <w:r>
        <w:rPr>
          <w:color w:val="231F20"/>
          <w:spacing w:val="-1"/>
        </w:rPr>
        <w:t> </w:t>
      </w:r>
      <w:r>
        <w:rPr>
          <w:color w:val="231F20"/>
          <w:spacing w:val="-10"/>
        </w:rPr>
        <w:t>E</w:t>
      </w:r>
    </w:p>
    <w:p>
      <w:pPr>
        <w:pStyle w:val="BodyText"/>
        <w:spacing w:line="220" w:lineRule="auto" w:before="8"/>
        <w:ind w:left="465" w:right="596"/>
        <w:jc w:val="both"/>
      </w:pPr>
      <w:r>
        <w:rPr>
          <w:color w:val="231F20"/>
        </w:rPr>
        <w:t>TIMe is timed STOP in Totalize measurements (CNT-91 only). The time is set with the command </w:t>
      </w:r>
      <w:r>
        <w:rPr>
          <w:rFonts w:ascii="Courier New"/>
          <w:color w:val="231F20"/>
        </w:rPr>
        <w:t>:ARM:STOP:TIM </w:t>
      </w:r>
      <w:r>
        <w:rPr>
          <w:rFonts w:ascii="MingLiU_HKSCS-ExtB"/>
          <w:color w:val="231F20"/>
        </w:rPr>
        <w:t>-</w:t>
      </w:r>
      <w:r>
        <w:rPr>
          <w:rFonts w:ascii="MingLiU_HKSCS-ExtB"/>
          <w:color w:val="231F20"/>
          <w:spacing w:val="-9"/>
        </w:rPr>
        <w:t> </w:t>
      </w:r>
      <w:r>
        <w:rPr>
          <w:color w:val="231F20"/>
        </w:rPr>
        <w:t>&lt;stop delay time&gt;.</w:t>
      </w:r>
    </w:p>
    <w:p>
      <w:pPr>
        <w:pStyle w:val="BodyText"/>
        <w:spacing w:before="104"/>
        <w:ind w:left="465"/>
        <w:jc w:val="both"/>
      </w:pPr>
      <w:r>
        <w:rPr>
          <w:color w:val="231F20"/>
        </w:rPr>
        <w:t>IMMediate</w:t>
      </w:r>
      <w:r>
        <w:rPr>
          <w:color w:val="231F20"/>
          <w:spacing w:val="1"/>
        </w:rPr>
        <w:t> </w:t>
      </w:r>
      <w:r>
        <w:rPr>
          <w:color w:val="231F20"/>
        </w:rPr>
        <w:t>is</w:t>
      </w:r>
      <w:r>
        <w:rPr>
          <w:color w:val="231F20"/>
          <w:spacing w:val="2"/>
        </w:rPr>
        <w:t> </w:t>
      </w:r>
      <w:r>
        <w:rPr>
          <w:color w:val="231F20"/>
        </w:rPr>
        <w:t>Stop</w:t>
      </w:r>
      <w:r>
        <w:rPr>
          <w:color w:val="231F20"/>
          <w:spacing w:val="2"/>
        </w:rPr>
        <w:t> </w:t>
      </w:r>
      <w:r>
        <w:rPr>
          <w:color w:val="231F20"/>
        </w:rPr>
        <w:t>arming</w:t>
      </w:r>
      <w:r>
        <w:rPr>
          <w:color w:val="231F20"/>
          <w:spacing w:val="1"/>
        </w:rPr>
        <w:t> </w:t>
      </w:r>
      <w:r>
        <w:rPr>
          <w:color w:val="231F20"/>
          <w:spacing w:val="-5"/>
        </w:rPr>
        <w:t>OFF</w:t>
      </w:r>
    </w:p>
    <w:p>
      <w:pPr>
        <w:spacing w:before="92"/>
        <w:ind w:left="182" w:right="0" w:firstLine="0"/>
        <w:jc w:val="left"/>
        <w:rPr>
          <w:rFonts w:ascii="Microsoft Sans Serif"/>
          <w:sz w:val="18"/>
        </w:rPr>
      </w:pPr>
      <w:r>
        <w:rPr>
          <w:rFonts w:ascii="Arial"/>
          <w:b/>
          <w:color w:val="231F20"/>
          <w:sz w:val="14"/>
        </w:rPr>
        <w:t>Returned</w:t>
      </w:r>
      <w:r>
        <w:rPr>
          <w:rFonts w:ascii="Arial"/>
          <w:b/>
          <w:color w:val="231F20"/>
          <w:spacing w:val="4"/>
          <w:sz w:val="14"/>
        </w:rPr>
        <w:t> </w:t>
      </w:r>
      <w:r>
        <w:rPr>
          <w:rFonts w:ascii="Arial"/>
          <w:b/>
          <w:color w:val="231F20"/>
          <w:sz w:val="14"/>
        </w:rPr>
        <w:t>format:</w:t>
      </w:r>
      <w:r>
        <w:rPr>
          <w:rFonts w:ascii="Arial"/>
          <w:b/>
          <w:color w:val="231F20"/>
          <w:spacing w:val="41"/>
          <w:sz w:val="14"/>
        </w:rPr>
        <w:t>  </w:t>
      </w:r>
      <w:r>
        <w:rPr>
          <w:color w:val="231F20"/>
          <w:sz w:val="18"/>
        </w:rPr>
        <w:t>EXT1</w:t>
      </w:r>
      <w:r>
        <w:rPr>
          <w:color w:val="231F20"/>
          <w:spacing w:val="-1"/>
          <w:sz w:val="18"/>
        </w:rPr>
        <w:t> </w:t>
      </w:r>
      <w:r>
        <w:rPr>
          <w:color w:val="231F20"/>
          <w:sz w:val="18"/>
        </w:rPr>
        <w:t>|</w:t>
      </w:r>
      <w:r>
        <w:rPr>
          <w:color w:val="231F20"/>
          <w:spacing w:val="-3"/>
          <w:sz w:val="18"/>
        </w:rPr>
        <w:t> </w:t>
      </w:r>
      <w:r>
        <w:rPr>
          <w:color w:val="231F20"/>
          <w:sz w:val="18"/>
        </w:rPr>
        <w:t>EXT2</w:t>
      </w:r>
      <w:r>
        <w:rPr>
          <w:color w:val="231F20"/>
          <w:spacing w:val="-2"/>
          <w:sz w:val="18"/>
        </w:rPr>
        <w:t> </w:t>
      </w:r>
      <w:r>
        <w:rPr>
          <w:color w:val="231F20"/>
          <w:sz w:val="18"/>
        </w:rPr>
        <w:t>|</w:t>
      </w:r>
      <w:r>
        <w:rPr>
          <w:color w:val="231F20"/>
          <w:spacing w:val="-4"/>
          <w:sz w:val="18"/>
        </w:rPr>
        <w:t> </w:t>
      </w:r>
      <w:r>
        <w:rPr>
          <w:color w:val="231F20"/>
          <w:sz w:val="18"/>
        </w:rPr>
        <w:t>EXT4</w:t>
      </w:r>
      <w:r>
        <w:rPr>
          <w:color w:val="231F20"/>
          <w:spacing w:val="-1"/>
          <w:sz w:val="18"/>
        </w:rPr>
        <w:t> </w:t>
      </w:r>
      <w:r>
        <w:rPr>
          <w:color w:val="231F20"/>
          <w:sz w:val="18"/>
        </w:rPr>
        <w:t>|</w:t>
      </w:r>
      <w:r>
        <w:rPr>
          <w:color w:val="231F20"/>
          <w:spacing w:val="-4"/>
          <w:sz w:val="18"/>
        </w:rPr>
        <w:t> </w:t>
      </w:r>
      <w:r>
        <w:rPr>
          <w:color w:val="231F20"/>
          <w:sz w:val="18"/>
        </w:rPr>
        <w:t>TIM</w:t>
      </w:r>
      <w:r>
        <w:rPr>
          <w:color w:val="231F20"/>
          <w:spacing w:val="-2"/>
          <w:sz w:val="18"/>
        </w:rPr>
        <w:t> </w:t>
      </w:r>
      <w:r>
        <w:rPr>
          <w:color w:val="231F20"/>
          <w:sz w:val="18"/>
        </w:rPr>
        <w:t>|</w:t>
      </w:r>
      <w:r>
        <w:rPr>
          <w:color w:val="231F20"/>
          <w:spacing w:val="-4"/>
          <w:sz w:val="18"/>
        </w:rPr>
        <w:t> IMM</w:t>
      </w:r>
      <w:r>
        <w:rPr>
          <w:rFonts w:ascii="Microsoft Sans Serif"/>
          <w:color w:val="231F20"/>
          <w:spacing w:val="-4"/>
          <w:sz w:val="18"/>
        </w:rPr>
        <w:t>J</w:t>
      </w:r>
    </w:p>
    <w:p>
      <w:pPr>
        <w:spacing w:line="152" w:lineRule="exact" w:before="130"/>
        <w:ind w:left="182" w:right="0" w:firstLine="0"/>
        <w:jc w:val="left"/>
        <w:rPr>
          <w:rFonts w:ascii="Arial"/>
          <w:b/>
          <w:sz w:val="14"/>
        </w:rPr>
      </w:pPr>
      <w:r>
        <w:rPr>
          <w:rFonts w:ascii="Arial"/>
          <w:b/>
          <w:color w:val="231F20"/>
          <w:spacing w:val="-2"/>
          <w:sz w:val="14"/>
        </w:rPr>
        <w:t>Example:</w:t>
      </w:r>
    </w:p>
    <w:p>
      <w:pPr>
        <w:spacing w:line="242" w:lineRule="exact" w:before="0"/>
        <w:ind w:left="182" w:right="0" w:firstLine="0"/>
        <w:jc w:val="left"/>
        <w:rPr>
          <w:rFonts w:ascii="Microsoft Sans Serif" w:hAnsi="Microsoft Sans Serif"/>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:ARM:STOP:SOUR</w:t>
      </w:r>
      <w:r>
        <w:rPr>
          <w:rFonts w:ascii="Courier New" w:hAnsi="Courier New"/>
          <w:color w:val="231F20"/>
          <w:spacing w:val="11"/>
          <w:sz w:val="18"/>
        </w:rPr>
        <w:t> </w:t>
      </w:r>
      <w:r>
        <w:rPr>
          <w:rFonts w:ascii="MingLiU_HKSCS-ExtB" w:hAnsi="MingLiU_HKSCS-ExtB"/>
          <w:color w:val="231F20"/>
          <w:sz w:val="18"/>
        </w:rPr>
        <w:t>-</w:t>
      </w:r>
      <w:r>
        <w:rPr>
          <w:rFonts w:ascii="MingLiU_HKSCS-ExtB" w:hAnsi="MingLiU_HKSCS-ExtB"/>
          <w:color w:val="231F20"/>
          <w:spacing w:val="29"/>
          <w:sz w:val="18"/>
        </w:rPr>
        <w:t> </w:t>
      </w:r>
      <w:r>
        <w:rPr>
          <w:rFonts w:ascii="Courier New" w:hAnsi="Courier New"/>
          <w:color w:val="231F20"/>
          <w:spacing w:val="-2"/>
          <w:sz w:val="18"/>
        </w:rPr>
        <w:t>EXT4</w:t>
      </w:r>
      <w:r>
        <w:rPr>
          <w:rFonts w:ascii="Microsoft Sans Serif" w:hAnsi="Microsoft Sans Serif"/>
          <w:color w:val="231F20"/>
          <w:spacing w:val="-2"/>
          <w:sz w:val="18"/>
        </w:rPr>
        <w:t>J</w:t>
      </w:r>
    </w:p>
    <w:p>
      <w:pPr>
        <w:spacing w:before="79"/>
        <w:ind w:left="182"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5"/>
          <w:sz w:val="18"/>
        </w:rPr>
        <w:t>IMM</w:t>
      </w:r>
    </w:p>
    <w:p>
      <w:pPr>
        <w:pStyle w:val="BodyText"/>
        <w:rPr>
          <w:sz w:val="14"/>
        </w:rPr>
      </w:pPr>
    </w:p>
    <w:p>
      <w:pPr>
        <w:pStyle w:val="BodyText"/>
        <w:rPr>
          <w:sz w:val="14"/>
        </w:rPr>
      </w:pPr>
    </w:p>
    <w:p>
      <w:pPr>
        <w:pStyle w:val="BodyText"/>
        <w:rPr>
          <w:sz w:val="14"/>
        </w:rPr>
      </w:pPr>
    </w:p>
    <w:p>
      <w:pPr>
        <w:pStyle w:val="BodyText"/>
        <w:spacing w:before="51"/>
        <w:rPr>
          <w:sz w:val="14"/>
        </w:rPr>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38016">
                <wp:simplePos x="0" y="0"/>
                <wp:positionH relativeFrom="page">
                  <wp:posOffset>295617</wp:posOffset>
                </wp:positionH>
                <wp:positionV relativeFrom="paragraph">
                  <wp:posOffset>42682</wp:posOffset>
                </wp:positionV>
                <wp:extent cx="4466590" cy="1270"/>
                <wp:effectExtent l="0" t="0" r="0" b="0"/>
                <wp:wrapTopAndBottom/>
                <wp:docPr id="1122" name="Graphic 1122"/>
                <wp:cNvGraphicFramePr>
                  <a:graphicFrameLocks/>
                </wp:cNvGraphicFramePr>
                <a:graphic>
                  <a:graphicData uri="http://schemas.microsoft.com/office/word/2010/wordprocessingShape">
                    <wps:wsp>
                      <wps:cNvPr id="1122" name="Graphic 112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60848pt;width:351.7pt;height:.1pt;mso-position-horizontal-relative:page;mso-position-vertical-relative:paragraph;z-index:-15678464;mso-wrap-distance-left:0;mso-wrap-distance-right:0" id="docshape965" coordorigin="466,67" coordsize="7034,0" path="m466,67l7499,67e" filled="false" stroked="true" strokeweight="3.997pt" strokecolor="#231f20">
                <v:path arrowok="t"/>
                <v:stroke dashstyle="solid"/>
                <w10:wrap type="topAndBottom"/>
              </v:shape>
            </w:pict>
          </mc:Fallback>
        </mc:AlternateContent>
      </w:r>
    </w:p>
    <w:p>
      <w:pPr>
        <w:pStyle w:val="Heading7"/>
      </w:pPr>
      <w:r>
        <w:rPr>
          <w:color w:val="231F20"/>
        </w:rPr>
        <w:t>:ARM</w:t>
      </w:r>
      <w:r>
        <w:rPr>
          <w:color w:val="231F20"/>
          <w:spacing w:val="8"/>
        </w:rPr>
        <w:t> </w:t>
      </w:r>
      <w:r>
        <w:rPr>
          <w:color w:val="231F20"/>
        </w:rPr>
        <w:t>:STOP</w:t>
      </w:r>
      <w:r>
        <w:rPr>
          <w:color w:val="231F20"/>
          <w:spacing w:val="3"/>
        </w:rPr>
        <w:t> </w:t>
      </w:r>
      <w:r>
        <w:rPr>
          <w:color w:val="231F20"/>
          <w:spacing w:val="-2"/>
        </w:rPr>
        <w:t>:TIMer</w:t>
      </w:r>
    </w:p>
    <w:p>
      <w:pPr>
        <w:pStyle w:val="BodyText"/>
        <w:spacing w:line="216" w:lineRule="exact"/>
        <w:ind w:left="182"/>
      </w:pPr>
      <w:r>
        <w:rPr/>
        <mc:AlternateContent>
          <mc:Choice Requires="wps">
            <w:drawing>
              <wp:anchor distT="0" distB="0" distL="0" distR="0" allowOverlap="1" layoutInCell="1" locked="0" behindDoc="0" simplePos="0" relativeHeight="15779840">
                <wp:simplePos x="0" y="0"/>
                <wp:positionH relativeFrom="page">
                  <wp:posOffset>4253598</wp:posOffset>
                </wp:positionH>
                <wp:positionV relativeFrom="paragraph">
                  <wp:posOffset>-119797</wp:posOffset>
                </wp:positionV>
                <wp:extent cx="398780" cy="132080"/>
                <wp:effectExtent l="0" t="0" r="0" b="0"/>
                <wp:wrapNone/>
                <wp:docPr id="1123" name="Textbox 1123"/>
                <wp:cNvGraphicFramePr>
                  <a:graphicFrameLocks/>
                </wp:cNvGraphicFramePr>
                <a:graphic>
                  <a:graphicData uri="http://schemas.microsoft.com/office/word/2010/wordprocessingShape">
                    <wps:wsp>
                      <wps:cNvPr id="1123" name="Textbox 1123"/>
                      <wps:cNvSpPr txBox="1"/>
                      <wps:spPr>
                        <a:xfrm>
                          <a:off x="0" y="0"/>
                          <a:ext cx="398780" cy="132080"/>
                        </a:xfrm>
                        <a:prstGeom prst="rect">
                          <a:avLst/>
                        </a:prstGeom>
                        <a:ln w="3809">
                          <a:solidFill>
                            <a:srgbClr val="231F20"/>
                          </a:solidFill>
                          <a:prstDash val="solid"/>
                        </a:ln>
                      </wps:spPr>
                      <wps:txbx>
                        <w:txbxContent>
                          <w:p>
                            <w:pPr>
                              <w:spacing w:line="200" w:lineRule="exact" w:before="0"/>
                              <w:ind w:left="0" w:right="-15"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334.928986pt;margin-top:-9.432904pt;width:31.4pt;height:10.4pt;mso-position-horizontal-relative:page;mso-position-vertical-relative:paragraph;z-index:15779840" type="#_x0000_t202" id="docshape966" filled="false" stroked="true" strokeweight=".3pt" strokecolor="#231f20">
                <v:textbox inset="0,0,0,0">
                  <w:txbxContent>
                    <w:p>
                      <w:pPr>
                        <w:spacing w:line="200" w:lineRule="exact" w:before="0"/>
                        <w:ind w:left="0" w:right="-15" w:firstLine="0"/>
                        <w:jc w:val="left"/>
                        <w:rPr>
                          <w:sz w:val="18"/>
                        </w:rPr>
                      </w:pPr>
                      <w:r>
                        <w:rPr>
                          <w:color w:val="231F20"/>
                          <w:spacing w:val="-5"/>
                          <w:sz w:val="18"/>
                        </w:rPr>
                        <w:t>CNT-91</w:t>
                      </w:r>
                    </w:p>
                  </w:txbxContent>
                </v:textbox>
                <v:stroke dashstyle="solid"/>
                <w10:wrap type="none"/>
              </v:shape>
            </w:pict>
          </mc:Fallback>
        </mc:AlternateContent>
      </w:r>
      <w:r>
        <w:rPr>
          <w:rFonts w:ascii="MingLiU_HKSCS-ExtB"/>
          <w:color w:val="231F20"/>
        </w:rPr>
        <w:t>-</w:t>
      </w:r>
      <w:r>
        <w:rPr>
          <w:rFonts w:ascii="MingLiU_HKSCS-ExtB"/>
          <w:color w:val="231F20"/>
          <w:spacing w:val="-40"/>
        </w:rPr>
        <w:t> </w:t>
      </w:r>
      <w:r>
        <w:rPr>
          <w:color w:val="231F20"/>
        </w:rPr>
        <w:t>&lt;Numeric</w:t>
      </w:r>
      <w:r>
        <w:rPr>
          <w:color w:val="231F20"/>
          <w:spacing w:val="-9"/>
        </w:rPr>
        <w:t> </w:t>
      </w:r>
      <w:r>
        <w:rPr>
          <w:color w:val="231F20"/>
        </w:rPr>
        <w:t>value&gt;</w:t>
      </w:r>
      <w:r>
        <w:rPr>
          <w:color w:val="231F20"/>
          <w:spacing w:val="-3"/>
        </w:rPr>
        <w:t> </w:t>
      </w:r>
      <w:r>
        <w:rPr>
          <w:color w:val="231F20"/>
        </w:rPr>
        <w:t>|</w:t>
      </w:r>
      <w:r>
        <w:rPr>
          <w:color w:val="231F20"/>
          <w:spacing w:val="-6"/>
        </w:rPr>
        <w:t> </w:t>
      </w:r>
      <w:r>
        <w:rPr>
          <w:color w:val="231F20"/>
        </w:rPr>
        <w:t>MIN</w:t>
      </w:r>
      <w:r>
        <w:rPr>
          <w:color w:val="231F20"/>
          <w:spacing w:val="-4"/>
        </w:rPr>
        <w:t> </w:t>
      </w:r>
      <w:r>
        <w:rPr>
          <w:color w:val="231F20"/>
        </w:rPr>
        <w:t>|</w:t>
      </w:r>
      <w:r>
        <w:rPr>
          <w:color w:val="231F20"/>
          <w:spacing w:val="-6"/>
        </w:rPr>
        <w:t> </w:t>
      </w:r>
      <w:r>
        <w:rPr>
          <w:color w:val="231F20"/>
          <w:spacing w:val="-5"/>
        </w:rPr>
        <w:t>MAX</w:t>
      </w:r>
    </w:p>
    <w:p>
      <w:pPr>
        <w:spacing w:before="112"/>
        <w:ind w:left="182" w:right="0" w:firstLine="0"/>
        <w:jc w:val="left"/>
        <w:rPr>
          <w:rFonts w:ascii="Arial"/>
          <w:b/>
          <w:sz w:val="20"/>
        </w:rPr>
      </w:pPr>
      <w:r>
        <w:rPr>
          <w:rFonts w:ascii="Arial"/>
          <w:b/>
          <w:color w:val="231F20"/>
          <w:sz w:val="20"/>
        </w:rPr>
        <w:t>Setting Gate</w:t>
      </w:r>
      <w:r>
        <w:rPr>
          <w:rFonts w:ascii="Arial"/>
          <w:b/>
          <w:color w:val="231F20"/>
          <w:spacing w:val="-1"/>
          <w:sz w:val="20"/>
        </w:rPr>
        <w:t> </w:t>
      </w:r>
      <w:r>
        <w:rPr>
          <w:rFonts w:ascii="Arial"/>
          <w:b/>
          <w:color w:val="231F20"/>
          <w:sz w:val="20"/>
        </w:rPr>
        <w:t>Time in</w:t>
      </w:r>
      <w:r>
        <w:rPr>
          <w:rFonts w:ascii="Arial"/>
          <w:b/>
          <w:color w:val="231F20"/>
          <w:spacing w:val="-3"/>
          <w:sz w:val="20"/>
        </w:rPr>
        <w:t> </w:t>
      </w:r>
      <w:r>
        <w:rPr>
          <w:rFonts w:ascii="Arial"/>
          <w:b/>
          <w:color w:val="231F20"/>
          <w:sz w:val="20"/>
        </w:rPr>
        <w:t>Timed Totalize </w:t>
      </w:r>
      <w:r>
        <w:rPr>
          <w:rFonts w:ascii="Arial"/>
          <w:b/>
          <w:color w:val="231F20"/>
          <w:spacing w:val="-2"/>
          <w:sz w:val="20"/>
        </w:rPr>
        <w:t>Measurements</w:t>
      </w:r>
    </w:p>
    <w:p>
      <w:pPr>
        <w:pStyle w:val="BodyText"/>
        <w:spacing w:line="232" w:lineRule="auto" w:before="16"/>
        <w:ind w:left="465" w:right="555"/>
      </w:pPr>
      <w:r>
        <w:rPr>
          <w:color w:val="231F20"/>
        </w:rPr>
        <w:t>This command sets a delay between a pulse on the selected start arming input, i.e. when totalizing starts, and the point of time when totalizing stops.</w:t>
      </w:r>
    </w:p>
    <w:p>
      <w:pPr>
        <w:pStyle w:val="BodyText"/>
        <w:spacing w:line="393" w:lineRule="auto" w:before="133"/>
        <w:ind w:left="465" w:right="4090"/>
      </w:pPr>
      <w:r>
        <w:rPr>
          <w:color w:val="231F20"/>
        </w:rPr>
        <w:t>Range: 20 ns to 2 s, 10 ns resolution. </w:t>
      </w:r>
      <w:r>
        <w:rPr>
          <w:color w:val="231F20"/>
          <w:spacing w:val="-2"/>
        </w:rPr>
        <w:t>Parameters:</w:t>
      </w:r>
    </w:p>
    <w:p>
      <w:pPr>
        <w:spacing w:line="384" w:lineRule="auto" w:before="60"/>
        <w:ind w:left="182" w:right="3225" w:firstLine="0"/>
        <w:jc w:val="left"/>
        <w:rPr>
          <w:rFonts w:ascii="Times New Roman"/>
          <w:i/>
          <w:sz w:val="18"/>
        </w:rPr>
      </w:pPr>
      <w:r>
        <w:rPr>
          <w:rFonts w:ascii="Times New Roman"/>
          <w:i/>
          <w:color w:val="231F20"/>
          <w:sz w:val="18"/>
        </w:rPr>
        <w:t>&lt;Numeric value&gt; is a number between 20</w:t>
      </w:r>
      <w:r>
        <w:rPr>
          <w:rFonts w:ascii="Times New Roman"/>
          <w:i/>
          <w:color w:val="231F20"/>
          <w:position w:val="-3"/>
          <w:sz w:val="18"/>
        </w:rPr>
        <w:t>*</w:t>
      </w:r>
      <w:r>
        <w:rPr>
          <w:rFonts w:ascii="Times New Roman"/>
          <w:i/>
          <w:color w:val="231F20"/>
          <w:sz w:val="18"/>
        </w:rPr>
        <w:t>10</w:t>
      </w:r>
      <w:r>
        <w:rPr>
          <w:rFonts w:ascii="Times New Roman"/>
          <w:i/>
          <w:color w:val="231F20"/>
          <w:spacing w:val="-12"/>
          <w:sz w:val="18"/>
        </w:rPr>
        <w:t> </w:t>
      </w:r>
      <w:r>
        <w:rPr>
          <w:rFonts w:ascii="Times New Roman"/>
          <w:i/>
          <w:color w:val="231F20"/>
          <w:sz w:val="18"/>
          <w:vertAlign w:val="superscript"/>
        </w:rPr>
        <w:t>-9</w:t>
      </w:r>
      <w:r>
        <w:rPr>
          <w:rFonts w:ascii="Times New Roman"/>
          <w:i/>
          <w:color w:val="231F20"/>
          <w:sz w:val="18"/>
          <w:vertAlign w:val="baseline"/>
        </w:rPr>
        <w:t> and</w:t>
      </w:r>
      <w:r>
        <w:rPr>
          <w:rFonts w:ascii="Times New Roman"/>
          <w:i/>
          <w:color w:val="231F20"/>
          <w:spacing w:val="-3"/>
          <w:sz w:val="18"/>
          <w:vertAlign w:val="baseline"/>
        </w:rPr>
        <w:t> </w:t>
      </w:r>
      <w:r>
        <w:rPr>
          <w:rFonts w:ascii="Times New Roman"/>
          <w:i/>
          <w:color w:val="231F20"/>
          <w:sz w:val="18"/>
          <w:vertAlign w:val="baseline"/>
        </w:rPr>
        <w:t>2 </w:t>
      </w:r>
      <w:r>
        <w:rPr>
          <w:rFonts w:ascii="Times New Roman"/>
          <w:i/>
          <w:color w:val="231F20"/>
          <w:sz w:val="18"/>
          <w:vertAlign w:val="baseline"/>
        </w:rPr>
        <w:t>s. MIN gives 20</w:t>
      </w:r>
      <w:r>
        <w:rPr>
          <w:rFonts w:ascii="Times New Roman"/>
          <w:i/>
          <w:color w:val="231F20"/>
          <w:position w:val="-3"/>
          <w:sz w:val="18"/>
          <w:vertAlign w:val="baseline"/>
        </w:rPr>
        <w:t>*</w:t>
      </w:r>
      <w:r>
        <w:rPr>
          <w:rFonts w:ascii="Times New Roman"/>
          <w:i/>
          <w:color w:val="231F20"/>
          <w:sz w:val="18"/>
          <w:vertAlign w:val="baseline"/>
        </w:rPr>
        <w:t>10 </w:t>
      </w:r>
      <w:r>
        <w:rPr>
          <w:rFonts w:ascii="Times New Roman"/>
          <w:i/>
          <w:color w:val="231F20"/>
          <w:sz w:val="18"/>
          <w:vertAlign w:val="superscript"/>
        </w:rPr>
        <w:t>-9</w:t>
      </w:r>
      <w:r>
        <w:rPr>
          <w:rFonts w:ascii="Times New Roman"/>
          <w:i/>
          <w:color w:val="231F20"/>
          <w:sz w:val="18"/>
          <w:vertAlign w:val="baseline"/>
        </w:rPr>
        <w:t> s.</w:t>
      </w:r>
    </w:p>
    <w:p>
      <w:pPr>
        <w:spacing w:line="206" w:lineRule="exact" w:before="0"/>
        <w:ind w:left="182" w:right="0" w:firstLine="0"/>
        <w:jc w:val="left"/>
        <w:rPr>
          <w:rFonts w:ascii="Times New Roman"/>
          <w:i/>
          <w:sz w:val="18"/>
        </w:rPr>
      </w:pPr>
      <w:r>
        <w:rPr>
          <w:rFonts w:ascii="Times New Roman"/>
          <w:i/>
          <w:color w:val="231F20"/>
          <w:sz w:val="18"/>
        </w:rPr>
        <w:t>MAX</w:t>
      </w:r>
      <w:r>
        <w:rPr>
          <w:rFonts w:ascii="Times New Roman"/>
          <w:i/>
          <w:color w:val="231F20"/>
          <w:spacing w:val="10"/>
          <w:sz w:val="18"/>
        </w:rPr>
        <w:t> </w:t>
      </w:r>
      <w:r>
        <w:rPr>
          <w:rFonts w:ascii="Times New Roman"/>
          <w:i/>
          <w:color w:val="231F20"/>
          <w:sz w:val="18"/>
        </w:rPr>
        <w:t>gives</w:t>
      </w:r>
      <w:r>
        <w:rPr>
          <w:rFonts w:ascii="Times New Roman"/>
          <w:i/>
          <w:color w:val="231F20"/>
          <w:spacing w:val="10"/>
          <w:sz w:val="18"/>
        </w:rPr>
        <w:t> </w:t>
      </w:r>
      <w:r>
        <w:rPr>
          <w:rFonts w:ascii="Times New Roman"/>
          <w:i/>
          <w:color w:val="231F20"/>
          <w:sz w:val="18"/>
        </w:rPr>
        <w:t>2</w:t>
      </w:r>
      <w:r>
        <w:rPr>
          <w:rFonts w:ascii="Times New Roman"/>
          <w:i/>
          <w:color w:val="231F20"/>
          <w:spacing w:val="9"/>
          <w:sz w:val="18"/>
        </w:rPr>
        <w:t> </w:t>
      </w:r>
      <w:r>
        <w:rPr>
          <w:rFonts w:ascii="Times New Roman"/>
          <w:i/>
          <w:color w:val="231F20"/>
          <w:spacing w:val="-10"/>
          <w:sz w:val="18"/>
        </w:rPr>
        <w:t>s</w:t>
      </w:r>
    </w:p>
    <w:p>
      <w:pPr>
        <w:spacing w:before="112"/>
        <w:ind w:left="182"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spacing w:line="148" w:lineRule="exact" w:before="130"/>
        <w:ind w:left="182" w:right="0" w:firstLine="0"/>
        <w:jc w:val="left"/>
        <w:rPr>
          <w:rFonts w:ascii="Arial"/>
          <w:b/>
          <w:sz w:val="14"/>
        </w:rPr>
      </w:pPr>
      <w:r>
        <w:rPr>
          <w:rFonts w:ascii="Arial"/>
          <w:b/>
          <w:color w:val="231F20"/>
          <w:spacing w:val="-2"/>
          <w:sz w:val="14"/>
        </w:rPr>
        <w:t>Example:</w:t>
      </w:r>
    </w:p>
    <w:p>
      <w:pPr>
        <w:spacing w:line="239" w:lineRule="exact" w:before="0"/>
        <w:ind w:left="182" w:right="0" w:firstLine="0"/>
        <w:jc w:val="left"/>
        <w:rPr>
          <w:rFonts w:ascii="Microsoft Sans Serif" w:hAnsi="Microsoft Sans Serif"/>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8"/>
          <w:sz w:val="18"/>
        </w:rPr>
        <w:t> </w:t>
      </w:r>
      <w:r>
        <w:rPr>
          <w:rFonts w:ascii="Times New Roman" w:hAnsi="Times New Roman"/>
          <w:color w:val="231F20"/>
          <w:sz w:val="18"/>
        </w:rPr>
        <w:t>:ARM:STOP:TIM</w:t>
      </w:r>
      <w:r>
        <w:rPr>
          <w:rFonts w:ascii="Times New Roman" w:hAnsi="Times New Roman"/>
          <w:color w:val="231F20"/>
          <w:spacing w:val="6"/>
          <w:sz w:val="18"/>
        </w:rPr>
        <w:t> </w:t>
      </w:r>
      <w:r>
        <w:rPr>
          <w:rFonts w:ascii="MingLiU_HKSCS-ExtB" w:hAnsi="MingLiU_HKSCS-ExtB"/>
          <w:color w:val="231F20"/>
          <w:sz w:val="18"/>
        </w:rPr>
        <w:t>-</w:t>
      </w:r>
      <w:r>
        <w:rPr>
          <w:rFonts w:ascii="MingLiU_HKSCS-ExtB" w:hAnsi="MingLiU_HKSCS-ExtB"/>
          <w:color w:val="231F20"/>
          <w:spacing w:val="11"/>
          <w:sz w:val="18"/>
        </w:rPr>
        <w:t> </w:t>
      </w:r>
      <w:r>
        <w:rPr>
          <w:rFonts w:ascii="Times New Roman" w:hAnsi="Times New Roman"/>
          <w:color w:val="231F20"/>
          <w:spacing w:val="-4"/>
          <w:sz w:val="18"/>
        </w:rPr>
        <w:t>0.1</w:t>
      </w:r>
      <w:r>
        <w:rPr>
          <w:rFonts w:ascii="Microsoft Sans Serif" w:hAnsi="Microsoft Sans Serif"/>
          <w:color w:val="231F20"/>
          <w:spacing w:val="-4"/>
          <w:sz w:val="18"/>
        </w:rPr>
        <w:t>J</w:t>
      </w:r>
    </w:p>
    <w:p>
      <w:pPr>
        <w:spacing w:before="59"/>
        <w:ind w:left="182"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10"/>
          <w:sz w:val="18"/>
        </w:rPr>
        <w:t>0</w:t>
      </w:r>
    </w:p>
    <w:p>
      <w:pPr>
        <w:spacing w:after="0"/>
        <w:jc w:val="left"/>
        <w:rPr>
          <w:sz w:val="18"/>
        </w:rPr>
        <w:sectPr>
          <w:pgSz w:w="8420" w:h="11900"/>
          <w:pgMar w:header="326" w:footer="262" w:top="520" w:bottom="460" w:left="283" w:right="425"/>
        </w:sectPr>
      </w:pPr>
    </w:p>
    <w:p>
      <w:pPr>
        <w:pStyle w:val="BodyText"/>
        <w:spacing w:before="138"/>
        <w:rPr>
          <w:sz w:val="48"/>
        </w:rPr>
      </w:pPr>
    </w:p>
    <w:p>
      <w:pPr>
        <w:pStyle w:val="Heading2"/>
      </w:pPr>
      <w:bookmarkStart w:name="Calculate Subsystem 8-11" w:id="490"/>
      <w:bookmarkEnd w:id="490"/>
      <w:r>
        <w:rPr>
          <w:b w:val="0"/>
        </w:rPr>
      </w:r>
      <w:bookmarkStart w:name="Subsystem 8-11" w:id="491"/>
      <w:bookmarkEnd w:id="491"/>
      <w:r>
        <w:rPr>
          <w:b w:val="0"/>
        </w:rPr>
      </w:r>
      <w:bookmarkStart w:name="_bookmark78" w:id="492"/>
      <w:bookmarkEnd w:id="492"/>
      <w:r>
        <w:rPr>
          <w:b w:val="0"/>
        </w:rPr>
      </w:r>
      <w:r>
        <w:rPr>
          <w:color w:val="231F20"/>
        </w:rPr>
        <w:t>Calculate </w:t>
      </w:r>
      <w:r>
        <w:rPr>
          <w:color w:val="231F20"/>
          <w:spacing w:val="-2"/>
        </w:rPr>
        <w:t>Subsystem</w:t>
      </w:r>
    </w:p>
    <w:p>
      <w:pPr>
        <w:pStyle w:val="BodyText"/>
        <w:spacing w:before="291"/>
        <w:rPr>
          <w:rFonts w:ascii="Arial"/>
          <w:b/>
          <w:sz w:val="48"/>
        </w:rPr>
      </w:pPr>
    </w:p>
    <w:p>
      <w:pPr>
        <w:spacing w:before="0"/>
        <w:ind w:left="862" w:right="0" w:firstLine="0"/>
        <w:jc w:val="left"/>
        <w:rPr>
          <w:rFonts w:ascii="Arial"/>
          <w:b/>
          <w:sz w:val="12"/>
        </w:rPr>
      </w:pPr>
      <w:r>
        <w:rPr>
          <w:rFonts w:ascii="Arial"/>
          <w:b/>
          <w:color w:val="231F20"/>
          <w:spacing w:val="-2"/>
          <w:sz w:val="12"/>
        </w:rPr>
        <w:t>:CALCulate</w:t>
      </w:r>
    </w:p>
    <w:p>
      <w:pPr>
        <w:tabs>
          <w:tab w:pos="3499" w:val="left" w:leader="none"/>
        </w:tabs>
        <w:spacing w:line="203" w:lineRule="exact" w:before="7"/>
        <w:ind w:left="919" w:right="0" w:firstLine="0"/>
        <w:jc w:val="lef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ON|OFF</w:t>
      </w:r>
    </w:p>
    <w:p>
      <w:pPr>
        <w:spacing w:line="118" w:lineRule="exact" w:before="0"/>
        <w:ind w:left="919" w:right="0" w:firstLine="0"/>
        <w:jc w:val="left"/>
        <w:rPr>
          <w:sz w:val="12"/>
        </w:rPr>
      </w:pPr>
      <w:r>
        <w:rPr>
          <w:color w:val="231F20"/>
          <w:spacing w:val="-2"/>
          <w:sz w:val="12"/>
        </w:rPr>
        <w:t>:DATA?</w:t>
      </w:r>
    </w:p>
    <w:p>
      <w:pPr>
        <w:spacing w:before="55"/>
        <w:ind w:left="919" w:right="0" w:firstLine="0"/>
        <w:jc w:val="left"/>
        <w:rPr>
          <w:sz w:val="12"/>
        </w:rPr>
      </w:pPr>
      <w:r>
        <w:rPr>
          <w:color w:val="231F20"/>
          <w:spacing w:val="-2"/>
          <w:sz w:val="12"/>
        </w:rPr>
        <w:t>:IMMediate</w:t>
      </w:r>
    </w:p>
    <w:p>
      <w:pPr>
        <w:spacing w:before="54"/>
        <w:ind w:left="919" w:right="0" w:firstLine="0"/>
        <w:jc w:val="left"/>
        <w:rPr>
          <w:sz w:val="12"/>
        </w:rPr>
      </w:pPr>
      <w:r>
        <w:rPr>
          <w:color w:val="231F20"/>
          <w:spacing w:val="-2"/>
          <w:sz w:val="12"/>
        </w:rPr>
        <w:t>:MATH</w:t>
      </w:r>
    </w:p>
    <w:p>
      <w:pPr>
        <w:tabs>
          <w:tab w:pos="3499" w:val="left" w:leader="none"/>
        </w:tabs>
        <w:spacing w:line="180" w:lineRule="exact" w:before="8"/>
        <w:ind w:left="1316" w:right="0" w:firstLine="0"/>
        <w:jc w:val="left"/>
        <w:rPr>
          <w:sz w:val="16"/>
        </w:rPr>
      </w:pPr>
      <w:r>
        <w:rPr>
          <w:color w:val="231F20"/>
          <w:spacing w:val="-2"/>
          <w:sz w:val="12"/>
        </w:rPr>
        <w:t>[:EXPRession]</w:t>
      </w:r>
      <w:r>
        <w:rPr>
          <w:color w:val="231F20"/>
          <w:sz w:val="12"/>
        </w:rPr>
        <w:tab/>
      </w:r>
      <w:r>
        <w:rPr>
          <w:rFonts w:ascii="MingLiU_HKSCS-ExtB"/>
          <w:color w:val="231F20"/>
          <w:w w:val="90"/>
          <w:sz w:val="16"/>
        </w:rPr>
        <w:t>-</w:t>
      </w:r>
      <w:r>
        <w:rPr>
          <w:rFonts w:ascii="MingLiU_HKSCS-ExtB"/>
          <w:color w:val="231F20"/>
          <w:spacing w:val="17"/>
          <w:sz w:val="16"/>
        </w:rPr>
        <w:t> </w:t>
      </w:r>
      <w:r>
        <w:rPr>
          <w:color w:val="231F20"/>
          <w:w w:val="90"/>
          <w:sz w:val="16"/>
        </w:rPr>
        <w:t>(&lt;Numeric</w:t>
      </w:r>
      <w:r>
        <w:rPr>
          <w:color w:val="231F20"/>
          <w:spacing w:val="-7"/>
          <w:w w:val="90"/>
          <w:sz w:val="16"/>
        </w:rPr>
        <w:t> </w:t>
      </w:r>
      <w:r>
        <w:rPr>
          <w:color w:val="231F20"/>
          <w:spacing w:val="-2"/>
          <w:w w:val="90"/>
          <w:sz w:val="16"/>
        </w:rPr>
        <w:t>expression&gt;)</w:t>
      </w:r>
    </w:p>
    <w:p>
      <w:pPr>
        <w:tabs>
          <w:tab w:pos="3499" w:val="left" w:leader="none"/>
        </w:tabs>
        <w:spacing w:line="159" w:lineRule="exact" w:before="0"/>
        <w:ind w:left="1316" w:right="0" w:firstLine="0"/>
        <w:jc w:val="lef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63"/>
          <w:sz w:val="16"/>
        </w:rPr>
        <w:t> </w:t>
      </w:r>
      <w:r>
        <w:rPr>
          <w:color w:val="231F20"/>
          <w:spacing w:val="-2"/>
          <w:sz w:val="16"/>
        </w:rPr>
        <w:t>ON|OFF</w:t>
      </w:r>
    </w:p>
    <w:p>
      <w:pPr>
        <w:spacing w:line="118" w:lineRule="exact" w:before="0"/>
        <w:ind w:left="919" w:right="0" w:firstLine="0"/>
        <w:jc w:val="left"/>
        <w:rPr>
          <w:sz w:val="12"/>
        </w:rPr>
      </w:pPr>
      <w:r>
        <w:rPr>
          <w:color w:val="231F20"/>
          <w:spacing w:val="-2"/>
          <w:sz w:val="12"/>
        </w:rPr>
        <w:t>:AVERage</w:t>
      </w:r>
    </w:p>
    <w:p>
      <w:pPr>
        <w:tabs>
          <w:tab w:pos="3499" w:val="left" w:leader="none"/>
        </w:tabs>
        <w:spacing w:line="180" w:lineRule="exact" w:before="7"/>
        <w:ind w:left="1316" w:right="0" w:firstLine="0"/>
        <w:jc w:val="lef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63"/>
          <w:sz w:val="16"/>
        </w:rPr>
        <w:t> </w:t>
      </w:r>
      <w:r>
        <w:rPr>
          <w:color w:val="231F20"/>
          <w:spacing w:val="-2"/>
          <w:sz w:val="16"/>
        </w:rPr>
        <w:t>ON|OFF</w:t>
      </w:r>
    </w:p>
    <w:p>
      <w:pPr>
        <w:tabs>
          <w:tab w:pos="3499" w:val="left" w:leader="none"/>
        </w:tabs>
        <w:spacing w:line="136" w:lineRule="exact" w:before="0"/>
        <w:ind w:left="1316" w:right="0" w:firstLine="0"/>
        <w:jc w:val="left"/>
        <w:rPr>
          <w:sz w:val="16"/>
        </w:rPr>
      </w:pPr>
      <w:r>
        <w:rPr>
          <w:color w:val="231F20"/>
          <w:spacing w:val="-2"/>
          <w:sz w:val="12"/>
        </w:rPr>
        <w:t>:TYPE</w:t>
      </w:r>
      <w:r>
        <w:rPr>
          <w:color w:val="231F20"/>
          <w:sz w:val="12"/>
        </w:rPr>
        <w:tab/>
      </w:r>
      <w:r>
        <w:rPr>
          <w:rFonts w:ascii="MingLiU_HKSCS-ExtB"/>
          <w:color w:val="231F20"/>
          <w:w w:val="80"/>
          <w:sz w:val="16"/>
        </w:rPr>
        <w:t>-</w:t>
      </w:r>
      <w:r>
        <w:rPr>
          <w:rFonts w:ascii="MingLiU_HKSCS-ExtB"/>
          <w:color w:val="231F20"/>
          <w:spacing w:val="60"/>
          <w:w w:val="150"/>
          <w:sz w:val="16"/>
        </w:rPr>
        <w:t> </w:t>
      </w:r>
      <w:r>
        <w:rPr>
          <w:color w:val="231F20"/>
          <w:w w:val="80"/>
          <w:sz w:val="16"/>
        </w:rPr>
        <w:t>MIN|MAX|MEAN|SDEViation|ADEViation</w:t>
      </w:r>
      <w:r>
        <w:rPr>
          <w:color w:val="231F20"/>
          <w:spacing w:val="11"/>
          <w:sz w:val="16"/>
        </w:rPr>
        <w:t> </w:t>
      </w:r>
      <w:r>
        <w:rPr>
          <w:color w:val="231F20"/>
          <w:spacing w:val="-10"/>
          <w:w w:val="80"/>
          <w:sz w:val="16"/>
        </w:rPr>
        <w:t>*</w:t>
      </w:r>
    </w:p>
    <w:p>
      <w:pPr>
        <w:tabs>
          <w:tab w:pos="3499" w:val="left" w:leader="none"/>
        </w:tabs>
        <w:spacing w:line="159" w:lineRule="exact" w:before="0"/>
        <w:ind w:left="1316" w:right="0" w:firstLine="0"/>
        <w:jc w:val="left"/>
        <w:rPr>
          <w:sz w:val="16"/>
        </w:rPr>
      </w:pPr>
      <w:r>
        <w:rPr>
          <w:color w:val="231F20"/>
          <w:spacing w:val="-2"/>
          <w:sz w:val="12"/>
        </w:rPr>
        <w:t>:COUNt</w:t>
      </w:r>
      <w:r>
        <w:rPr>
          <w:color w:val="231F20"/>
          <w:sz w:val="12"/>
        </w:rPr>
        <w:tab/>
      </w:r>
      <w:r>
        <w:rPr>
          <w:rFonts w:ascii="MingLiU_HKSCS-ExtB"/>
          <w:color w:val="231F20"/>
          <w:w w:val="90"/>
          <w:sz w:val="16"/>
        </w:rPr>
        <w:t>-</w:t>
      </w:r>
      <w:r>
        <w:rPr>
          <w:rFonts w:ascii="MingLiU_HKSCS-ExtB"/>
          <w:color w:val="231F20"/>
          <w:spacing w:val="22"/>
          <w:sz w:val="16"/>
        </w:rPr>
        <w:t> </w:t>
      </w:r>
      <w:r>
        <w:rPr>
          <w:color w:val="231F20"/>
          <w:w w:val="90"/>
          <w:sz w:val="16"/>
        </w:rPr>
        <w:t>&lt;Numeric</w:t>
      </w:r>
      <w:r>
        <w:rPr>
          <w:color w:val="231F20"/>
          <w:spacing w:val="-7"/>
          <w:w w:val="90"/>
          <w:sz w:val="16"/>
        </w:rPr>
        <w:t> </w:t>
      </w:r>
      <w:r>
        <w:rPr>
          <w:color w:val="231F20"/>
          <w:spacing w:val="-2"/>
          <w:w w:val="90"/>
          <w:sz w:val="16"/>
        </w:rPr>
        <w:t>value&gt;|MIN|MAX</w:t>
      </w:r>
    </w:p>
    <w:p>
      <w:pPr>
        <w:spacing w:line="118" w:lineRule="exact" w:before="0"/>
        <w:ind w:left="1599" w:right="0" w:firstLine="0"/>
        <w:jc w:val="left"/>
        <w:rPr>
          <w:sz w:val="12"/>
        </w:rPr>
      </w:pPr>
      <w:r>
        <w:rPr>
          <w:color w:val="231F20"/>
          <w:spacing w:val="-2"/>
          <w:sz w:val="12"/>
        </w:rPr>
        <w:t>:CURRent?</w:t>
      </w:r>
    </w:p>
    <w:p>
      <w:pPr>
        <w:spacing w:before="55"/>
        <w:ind w:left="919" w:right="0" w:firstLine="0"/>
        <w:jc w:val="left"/>
        <w:rPr>
          <w:sz w:val="12"/>
        </w:rPr>
      </w:pPr>
      <w:r>
        <w:rPr>
          <w:color w:val="231F20"/>
          <w:spacing w:val="-2"/>
          <w:sz w:val="12"/>
        </w:rPr>
        <w:t>:LIMit</w:t>
      </w:r>
    </w:p>
    <w:p>
      <w:pPr>
        <w:tabs>
          <w:tab w:pos="3499" w:val="left" w:leader="none"/>
        </w:tabs>
        <w:spacing w:before="7"/>
        <w:ind w:left="1316" w:right="0" w:firstLine="0"/>
        <w:jc w:val="lef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63"/>
          <w:sz w:val="16"/>
        </w:rPr>
        <w:t> </w:t>
      </w:r>
      <w:r>
        <w:rPr>
          <w:color w:val="231F20"/>
          <w:spacing w:val="-2"/>
          <w:sz w:val="16"/>
        </w:rPr>
        <w:t>ON|OFF</w:t>
      </w:r>
    </w:p>
    <w:p>
      <w:pPr>
        <w:spacing w:before="79"/>
        <w:ind w:left="1316" w:right="0" w:firstLine="0"/>
        <w:jc w:val="left"/>
        <w:rPr>
          <w:sz w:val="12"/>
        </w:rPr>
      </w:pPr>
      <w:r>
        <w:rPr>
          <w:color w:val="231F20"/>
          <w:spacing w:val="-2"/>
          <w:sz w:val="12"/>
        </w:rPr>
        <w:t>:FAIL?</w:t>
      </w:r>
    </w:p>
    <w:p>
      <w:pPr>
        <w:spacing w:before="54"/>
        <w:ind w:left="1316" w:right="0" w:firstLine="0"/>
        <w:jc w:val="left"/>
        <w:rPr>
          <w:sz w:val="12"/>
        </w:rPr>
      </w:pPr>
      <w:r>
        <w:rPr>
          <w:color w:val="231F20"/>
          <w:spacing w:val="-2"/>
          <w:sz w:val="12"/>
        </w:rPr>
        <w:t>:CLEar</w:t>
      </w:r>
    </w:p>
    <w:p>
      <w:pPr>
        <w:spacing w:before="55"/>
        <w:ind w:left="1599" w:right="0" w:firstLine="0"/>
        <w:jc w:val="left"/>
        <w:rPr>
          <w:sz w:val="12"/>
        </w:rPr>
      </w:pPr>
      <w:r>
        <w:rPr>
          <w:color w:val="231F20"/>
          <w:spacing w:val="-2"/>
          <w:sz w:val="12"/>
        </w:rPr>
        <w:t>[:IMMediate]</w:t>
      </w:r>
    </w:p>
    <w:p>
      <w:pPr>
        <w:tabs>
          <w:tab w:pos="3499" w:val="left" w:leader="none"/>
        </w:tabs>
        <w:spacing w:line="203" w:lineRule="exact" w:before="7"/>
        <w:ind w:left="1599" w:right="0" w:firstLine="0"/>
        <w:jc w:val="left"/>
        <w:rPr>
          <w:sz w:val="16"/>
        </w:rPr>
      </w:pPr>
      <w:r>
        <w:rPr>
          <w:color w:val="231F20"/>
          <w:spacing w:val="-2"/>
          <w:sz w:val="12"/>
        </w:rPr>
        <w:t>:AUTO</w:t>
      </w:r>
      <w:r>
        <w:rPr>
          <w:color w:val="231F20"/>
          <w:sz w:val="12"/>
        </w:rPr>
        <w:tab/>
      </w:r>
      <w:r>
        <w:rPr>
          <w:rFonts w:ascii="MingLiU_HKSCS-ExtB"/>
          <w:color w:val="231F20"/>
          <w:sz w:val="16"/>
        </w:rPr>
        <w:t>-</w:t>
      </w:r>
      <w:r>
        <w:rPr>
          <w:rFonts w:ascii="MingLiU_HKSCS-ExtB"/>
          <w:color w:val="231F20"/>
          <w:spacing w:val="63"/>
          <w:sz w:val="16"/>
        </w:rPr>
        <w:t> </w:t>
      </w:r>
      <w:r>
        <w:rPr>
          <w:color w:val="231F20"/>
          <w:spacing w:val="-2"/>
          <w:sz w:val="16"/>
        </w:rPr>
        <w:t>ON|OFF</w:t>
      </w:r>
    </w:p>
    <w:p>
      <w:pPr>
        <w:spacing w:line="118" w:lineRule="exact" w:before="0"/>
        <w:ind w:left="1316" w:right="0" w:firstLine="0"/>
        <w:jc w:val="left"/>
        <w:rPr>
          <w:sz w:val="12"/>
        </w:rPr>
      </w:pPr>
      <w:r>
        <w:rPr>
          <w:color w:val="231F20"/>
          <w:spacing w:val="-2"/>
          <w:sz w:val="12"/>
        </w:rPr>
        <w:t>:FCOunt</w:t>
      </w:r>
    </w:p>
    <w:p>
      <w:pPr>
        <w:spacing w:before="55"/>
        <w:ind w:left="1599" w:right="0" w:firstLine="0"/>
        <w:jc w:val="left"/>
        <w:rPr>
          <w:sz w:val="12"/>
        </w:rPr>
      </w:pPr>
      <w:r>
        <w:rPr>
          <w:color w:val="231F20"/>
          <w:spacing w:val="-2"/>
          <w:sz w:val="12"/>
        </w:rPr>
        <w:t>[:TOTal]?</w:t>
      </w:r>
    </w:p>
    <w:p>
      <w:pPr>
        <w:spacing w:before="55"/>
        <w:ind w:left="1599" w:right="0" w:firstLine="0"/>
        <w:jc w:val="left"/>
        <w:rPr>
          <w:sz w:val="12"/>
        </w:rPr>
      </w:pPr>
      <w:r>
        <w:rPr>
          <w:color w:val="231F20"/>
          <w:spacing w:val="-2"/>
          <w:sz w:val="12"/>
        </w:rPr>
        <w:t>:LOWer?</w:t>
      </w:r>
    </w:p>
    <w:p>
      <w:pPr>
        <w:spacing w:before="54"/>
        <w:ind w:left="1599" w:right="0" w:firstLine="0"/>
        <w:jc w:val="left"/>
        <w:rPr>
          <w:sz w:val="12"/>
        </w:rPr>
      </w:pPr>
      <w:r>
        <w:rPr>
          <w:color w:val="231F20"/>
          <w:spacing w:val="-2"/>
          <w:sz w:val="12"/>
        </w:rPr>
        <w:t>:TOTal?</w:t>
      </w:r>
    </w:p>
    <w:p>
      <w:pPr>
        <w:spacing w:before="55"/>
        <w:ind w:left="1599" w:right="0" w:firstLine="0"/>
        <w:jc w:val="left"/>
        <w:rPr>
          <w:sz w:val="12"/>
        </w:rPr>
      </w:pPr>
      <w:r>
        <w:rPr>
          <w:color w:val="231F20"/>
          <w:spacing w:val="-2"/>
          <w:sz w:val="12"/>
        </w:rPr>
        <w:t>:UPPer?</w:t>
      </w:r>
    </w:p>
    <w:p>
      <w:pPr>
        <w:spacing w:before="54"/>
        <w:ind w:left="1316" w:right="0" w:firstLine="0"/>
        <w:jc w:val="left"/>
        <w:rPr>
          <w:sz w:val="12"/>
        </w:rPr>
      </w:pPr>
      <w:r>
        <w:rPr>
          <w:color w:val="231F20"/>
          <w:spacing w:val="-2"/>
          <w:sz w:val="12"/>
        </w:rPr>
        <w:t>:PCOunt[:TOTal]?</w:t>
      </w:r>
    </w:p>
    <w:p>
      <w:pPr>
        <w:spacing w:before="55"/>
        <w:ind w:left="1316" w:right="0" w:firstLine="0"/>
        <w:jc w:val="left"/>
        <w:rPr>
          <w:sz w:val="12"/>
        </w:rPr>
      </w:pPr>
      <w:r>
        <w:rPr>
          <w:color w:val="231F20"/>
          <w:spacing w:val="-2"/>
          <w:sz w:val="12"/>
        </w:rPr>
        <w:t>:UPPer</w:t>
      </w:r>
    </w:p>
    <w:p>
      <w:pPr>
        <w:tabs>
          <w:tab w:pos="3499" w:val="left" w:leader="none"/>
        </w:tabs>
        <w:spacing w:line="180" w:lineRule="exact" w:before="7"/>
        <w:ind w:left="1599" w:right="0" w:firstLine="0"/>
        <w:jc w:val="left"/>
        <w:rPr>
          <w:sz w:val="16"/>
        </w:rPr>
      </w:pPr>
      <w:r>
        <w:rPr>
          <w:color w:val="231F20"/>
          <w:spacing w:val="-2"/>
          <w:sz w:val="12"/>
        </w:rPr>
        <w:t>[:DATA]</w:t>
      </w:r>
      <w:r>
        <w:rPr>
          <w:color w:val="231F20"/>
          <w:sz w:val="12"/>
        </w:rPr>
        <w:tab/>
      </w:r>
      <w:r>
        <w:rPr>
          <w:rFonts w:ascii="MingLiU_HKSCS-ExtB"/>
          <w:color w:val="231F20"/>
          <w:w w:val="90"/>
          <w:sz w:val="16"/>
        </w:rPr>
        <w:t>-</w:t>
      </w:r>
      <w:r>
        <w:rPr>
          <w:rFonts w:ascii="MingLiU_HKSCS-ExtB"/>
          <w:color w:val="231F20"/>
          <w:spacing w:val="22"/>
          <w:sz w:val="16"/>
        </w:rPr>
        <w:t> </w:t>
      </w:r>
      <w:r>
        <w:rPr>
          <w:color w:val="231F20"/>
          <w:w w:val="90"/>
          <w:sz w:val="16"/>
        </w:rPr>
        <w:t>&lt;Numeric</w:t>
      </w:r>
      <w:r>
        <w:rPr>
          <w:color w:val="231F20"/>
          <w:spacing w:val="-7"/>
          <w:w w:val="90"/>
          <w:sz w:val="16"/>
        </w:rPr>
        <w:t> </w:t>
      </w:r>
      <w:r>
        <w:rPr>
          <w:color w:val="231F20"/>
          <w:spacing w:val="-2"/>
          <w:w w:val="90"/>
          <w:sz w:val="16"/>
        </w:rPr>
        <w:t>value&gt;|MIN|MAX</w:t>
      </w:r>
    </w:p>
    <w:p>
      <w:pPr>
        <w:tabs>
          <w:tab w:pos="3499" w:val="left" w:leader="none"/>
        </w:tabs>
        <w:spacing w:line="159" w:lineRule="exact" w:before="0"/>
        <w:ind w:left="1599" w:right="0" w:firstLine="0"/>
        <w:jc w:val="lef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63"/>
          <w:sz w:val="16"/>
        </w:rPr>
        <w:t> </w:t>
      </w:r>
      <w:r>
        <w:rPr>
          <w:color w:val="231F20"/>
          <w:spacing w:val="-2"/>
          <w:sz w:val="16"/>
        </w:rPr>
        <w:t>ON|OFF</w:t>
      </w:r>
    </w:p>
    <w:p>
      <w:pPr>
        <w:spacing w:line="118" w:lineRule="exact" w:before="0"/>
        <w:ind w:left="1316" w:right="0" w:firstLine="0"/>
        <w:jc w:val="left"/>
        <w:rPr>
          <w:sz w:val="12"/>
        </w:rPr>
      </w:pPr>
      <w:r>
        <w:rPr>
          <w:color w:val="231F20"/>
          <w:spacing w:val="-2"/>
          <w:sz w:val="12"/>
        </w:rPr>
        <w:t>:LOWer</w:t>
      </w:r>
    </w:p>
    <w:p>
      <w:pPr>
        <w:tabs>
          <w:tab w:pos="3499" w:val="left" w:leader="none"/>
        </w:tabs>
        <w:spacing w:line="180" w:lineRule="exact" w:before="8"/>
        <w:ind w:left="1599" w:right="0" w:firstLine="0"/>
        <w:jc w:val="left"/>
        <w:rPr>
          <w:sz w:val="16"/>
        </w:rPr>
      </w:pPr>
      <w:r>
        <w:rPr>
          <w:color w:val="231F20"/>
          <w:spacing w:val="-2"/>
          <w:sz w:val="12"/>
        </w:rPr>
        <w:t>[:DATA]</w:t>
      </w:r>
      <w:r>
        <w:rPr>
          <w:color w:val="231F20"/>
          <w:sz w:val="12"/>
        </w:rPr>
        <w:tab/>
      </w:r>
      <w:r>
        <w:rPr>
          <w:rFonts w:ascii="MingLiU_HKSCS-ExtB"/>
          <w:color w:val="231F20"/>
          <w:w w:val="90"/>
          <w:sz w:val="16"/>
        </w:rPr>
        <w:t>-</w:t>
      </w:r>
      <w:r>
        <w:rPr>
          <w:rFonts w:ascii="MingLiU_HKSCS-ExtB"/>
          <w:color w:val="231F20"/>
          <w:spacing w:val="22"/>
          <w:sz w:val="16"/>
        </w:rPr>
        <w:t> </w:t>
      </w:r>
      <w:r>
        <w:rPr>
          <w:color w:val="231F20"/>
          <w:w w:val="90"/>
          <w:sz w:val="16"/>
        </w:rPr>
        <w:t>&lt;Numeric</w:t>
      </w:r>
      <w:r>
        <w:rPr>
          <w:color w:val="231F20"/>
          <w:spacing w:val="-7"/>
          <w:w w:val="90"/>
          <w:sz w:val="16"/>
        </w:rPr>
        <w:t> </w:t>
      </w:r>
      <w:r>
        <w:rPr>
          <w:color w:val="231F20"/>
          <w:spacing w:val="-2"/>
          <w:w w:val="90"/>
          <w:sz w:val="16"/>
        </w:rPr>
        <w:t>value&gt;|MIN|MAX</w:t>
      </w:r>
    </w:p>
    <w:p>
      <w:pPr>
        <w:tabs>
          <w:tab w:pos="3499" w:val="left" w:leader="none"/>
        </w:tabs>
        <w:spacing w:line="157" w:lineRule="exact" w:before="0"/>
        <w:ind w:left="1599" w:right="0" w:firstLine="0"/>
        <w:jc w:val="lef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63"/>
          <w:sz w:val="16"/>
        </w:rPr>
        <w:t> </w:t>
      </w:r>
      <w:r>
        <w:rPr>
          <w:color w:val="231F20"/>
          <w:spacing w:val="-2"/>
          <w:sz w:val="16"/>
        </w:rPr>
        <w:t>ON|OFF</w:t>
      </w:r>
    </w:p>
    <w:p>
      <w:pPr>
        <w:spacing w:line="120" w:lineRule="exact" w:before="0"/>
        <w:ind w:left="919" w:right="0" w:firstLine="0"/>
        <w:jc w:val="left"/>
        <w:rPr>
          <w:sz w:val="12"/>
        </w:rPr>
      </w:pPr>
      <w:r>
        <w:rPr>
          <w:color w:val="231F20"/>
          <w:spacing w:val="-2"/>
          <w:sz w:val="12"/>
        </w:rPr>
        <w:t>:TOTalize</w:t>
      </w:r>
    </w:p>
    <w:p>
      <w:pPr>
        <w:tabs>
          <w:tab w:pos="3499" w:val="left" w:leader="none"/>
        </w:tabs>
        <w:spacing w:before="7"/>
        <w:ind w:left="1316" w:right="0" w:firstLine="0"/>
        <w:jc w:val="left"/>
        <w:rPr>
          <w:sz w:val="16"/>
        </w:rPr>
      </w:pPr>
      <w:r>
        <w:rPr>
          <w:color w:val="231F20"/>
          <w:spacing w:val="-2"/>
          <w:sz w:val="12"/>
        </w:rPr>
        <w:t>:TYPE</w:t>
      </w:r>
      <w:r>
        <w:rPr>
          <w:color w:val="231F20"/>
          <w:sz w:val="12"/>
        </w:rPr>
        <w:tab/>
      </w:r>
      <w:r>
        <w:rPr>
          <w:rFonts w:ascii="MingLiU_HKSCS-ExtB"/>
          <w:color w:val="231F20"/>
          <w:sz w:val="16"/>
        </w:rPr>
        <w:t>-</w:t>
      </w:r>
      <w:r>
        <w:rPr>
          <w:rFonts w:ascii="MingLiU_HKSCS-ExtB"/>
          <w:color w:val="231F20"/>
          <w:spacing w:val="65"/>
          <w:sz w:val="16"/>
        </w:rPr>
        <w:t> </w:t>
      </w:r>
      <w:r>
        <w:rPr>
          <w:color w:val="231F20"/>
          <w:spacing w:val="-2"/>
          <w:w w:val="90"/>
          <w:sz w:val="16"/>
        </w:rPr>
        <w:t>APLUSB|AMINUSB|ADIVB</w:t>
      </w:r>
    </w:p>
    <w:p>
      <w:pPr>
        <w:spacing w:before="145"/>
        <w:ind w:left="636" w:right="0" w:firstLine="0"/>
        <w:jc w:val="left"/>
        <w:rPr>
          <w:rFonts w:ascii="Arial" w:hAnsi="Arial"/>
          <w:i/>
          <w:sz w:val="18"/>
        </w:rPr>
      </w:pPr>
      <w:r>
        <w:rPr>
          <w:rFonts w:ascii="Segoe UI Symbol" w:hAnsi="Segoe UI Symbol"/>
          <w:color w:val="231F20"/>
          <w:position w:val="-27"/>
          <w:sz w:val="56"/>
        </w:rPr>
        <w:t>☞</w:t>
      </w:r>
      <w:r>
        <w:rPr>
          <w:rFonts w:ascii="Segoe UI Symbol" w:hAnsi="Segoe UI Symbol"/>
          <w:color w:val="231F20"/>
          <w:spacing w:val="-34"/>
          <w:position w:val="-27"/>
          <w:sz w:val="56"/>
        </w:rPr>
        <w:t> </w:t>
      </w:r>
      <w:r>
        <w:rPr>
          <w:rFonts w:ascii="Arial" w:hAnsi="Arial"/>
          <w:i/>
          <w:color w:val="231F20"/>
          <w:sz w:val="18"/>
        </w:rPr>
        <w:t>*</w:t>
      </w:r>
      <w:r>
        <w:rPr>
          <w:rFonts w:ascii="Arial" w:hAnsi="Arial"/>
          <w:i/>
          <w:color w:val="231F20"/>
          <w:spacing w:val="1"/>
          <w:sz w:val="18"/>
        </w:rPr>
        <w:t> </w:t>
      </w:r>
      <w:r>
        <w:rPr>
          <w:rFonts w:ascii="Arial" w:hAnsi="Arial"/>
          <w:i/>
          <w:color w:val="231F20"/>
          <w:sz w:val="18"/>
        </w:rPr>
        <w:t>Totalize Manual</w:t>
      </w:r>
      <w:r>
        <w:rPr>
          <w:rFonts w:ascii="Arial" w:hAnsi="Arial"/>
          <w:i/>
          <w:color w:val="231F20"/>
          <w:spacing w:val="1"/>
          <w:sz w:val="18"/>
        </w:rPr>
        <w:t> </w:t>
      </w:r>
      <w:r>
        <w:rPr>
          <w:rFonts w:ascii="Arial" w:hAnsi="Arial"/>
          <w:i/>
          <w:color w:val="231F20"/>
          <w:sz w:val="18"/>
        </w:rPr>
        <w:t>can not</w:t>
      </w:r>
      <w:r>
        <w:rPr>
          <w:rFonts w:ascii="Arial" w:hAnsi="Arial"/>
          <w:i/>
          <w:color w:val="231F20"/>
          <w:spacing w:val="1"/>
          <w:sz w:val="18"/>
        </w:rPr>
        <w:t> </w:t>
      </w:r>
      <w:r>
        <w:rPr>
          <w:rFonts w:ascii="Arial" w:hAnsi="Arial"/>
          <w:i/>
          <w:color w:val="231F20"/>
          <w:sz w:val="18"/>
        </w:rPr>
        <w:t>be used together</w:t>
      </w:r>
      <w:r>
        <w:rPr>
          <w:rFonts w:ascii="Arial" w:hAnsi="Arial"/>
          <w:i/>
          <w:color w:val="231F20"/>
          <w:spacing w:val="1"/>
          <w:sz w:val="18"/>
        </w:rPr>
        <w:t> </w:t>
      </w:r>
      <w:r>
        <w:rPr>
          <w:rFonts w:ascii="Arial" w:hAnsi="Arial"/>
          <w:i/>
          <w:color w:val="231F20"/>
          <w:sz w:val="18"/>
        </w:rPr>
        <w:t>with the</w:t>
      </w:r>
      <w:r>
        <w:rPr>
          <w:rFonts w:ascii="Arial" w:hAnsi="Arial"/>
          <w:i/>
          <w:color w:val="231F20"/>
          <w:spacing w:val="1"/>
          <w:sz w:val="18"/>
        </w:rPr>
        <w:t> </w:t>
      </w:r>
      <w:r>
        <w:rPr>
          <w:rFonts w:ascii="Arial" w:hAnsi="Arial"/>
          <w:i/>
          <w:color w:val="231F20"/>
          <w:sz w:val="18"/>
        </w:rPr>
        <w:t>Statistics </w:t>
      </w:r>
      <w:r>
        <w:rPr>
          <w:rFonts w:ascii="Arial" w:hAnsi="Arial"/>
          <w:i/>
          <w:color w:val="231F20"/>
          <w:spacing w:val="-2"/>
          <w:sz w:val="18"/>
        </w:rPr>
        <w:t>functions.</w:t>
      </w:r>
    </w:p>
    <w:p>
      <w:pPr>
        <w:spacing w:after="0"/>
        <w:jc w:val="left"/>
        <w:rPr>
          <w:rFonts w:ascii="Arial" w:hAnsi="Arial"/>
          <w:i/>
          <w:sz w:val="18"/>
        </w:rPr>
        <w:sectPr>
          <w:headerReference w:type="default" r:id="rId240"/>
          <w:footerReference w:type="default" r:id="rId241"/>
          <w:footerReference w:type="even" r:id="rId242"/>
          <w:pgSz w:w="8420" w:h="11900"/>
          <w:pgMar w:header="0" w:footer="262" w:top="1340" w:bottom="460" w:left="283" w:right="425"/>
          <w:pgNumType w:start="11"/>
        </w:sectPr>
      </w:pPr>
    </w:p>
    <w:p>
      <w:pPr>
        <w:pStyle w:val="Heading7"/>
        <w:spacing w:line="319" w:lineRule="exact"/>
        <w:ind w:left="191"/>
      </w:pPr>
      <w:r>
        <w:rPr/>
        <mc:AlternateContent>
          <mc:Choice Requires="wps">
            <w:drawing>
              <wp:anchor distT="0" distB="0" distL="0" distR="0" allowOverlap="1" layoutInCell="1" locked="0" behindDoc="0" simplePos="0" relativeHeight="15781376">
                <wp:simplePos x="0" y="0"/>
                <wp:positionH relativeFrom="page">
                  <wp:posOffset>4623498</wp:posOffset>
                </wp:positionH>
                <wp:positionV relativeFrom="paragraph">
                  <wp:posOffset>60051</wp:posOffset>
                </wp:positionV>
                <wp:extent cx="36195" cy="132080"/>
                <wp:effectExtent l="0" t="0" r="0" b="0"/>
                <wp:wrapNone/>
                <wp:docPr id="1130" name="Graphic 1130"/>
                <wp:cNvGraphicFramePr>
                  <a:graphicFrameLocks/>
                </wp:cNvGraphicFramePr>
                <a:graphic>
                  <a:graphicData uri="http://schemas.microsoft.com/office/word/2010/wordprocessingShape">
                    <wps:wsp>
                      <wps:cNvPr id="1130" name="Graphic 113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4.054993pt;margin-top:4.728500pt;width:2.8287pt;height:10.38pt;mso-position-horizontal-relative:page;mso-position-vertical-relative:paragraph;z-index:15781376" id="docshape971" filled="false" stroked="true" strokeweight=".3pt" strokecolor="#231f20">
                <v:stroke dashstyle="solid"/>
                <w10:wrap type="none"/>
              </v:rect>
            </w:pict>
          </mc:Fallback>
        </mc:AlternateContent>
      </w:r>
      <w:bookmarkStart w:name=":CALCulate :AVERage :COUNt 8-12" w:id="493"/>
      <w:bookmarkEnd w:id="493"/>
      <w:r>
        <w:rPr>
          <w:b w:val="0"/>
        </w:rPr>
      </w:r>
      <w:bookmarkStart w:name=":CALCulate :AVERage :ALL? 8-12" w:id="494"/>
      <w:bookmarkEnd w:id="494"/>
      <w:r>
        <w:rPr>
          <w:b w:val="0"/>
        </w:rPr>
      </w:r>
      <w:bookmarkStart w:name=":CALCulate:AVERage:ALL? 8-12" w:id="495"/>
      <w:bookmarkEnd w:id="495"/>
      <w:r>
        <w:rPr>
          <w:b w:val="0"/>
        </w:rPr>
      </w:r>
      <w:bookmarkStart w:name=":CALCulate:AVERage:COUNt 8-12" w:id="496"/>
      <w:bookmarkEnd w:id="496"/>
      <w:r>
        <w:rPr>
          <w:b w:val="0"/>
        </w:rPr>
      </w:r>
      <w:bookmarkStart w:name="Sample Size for Statistics 8-12" w:id="497"/>
      <w:bookmarkEnd w:id="497"/>
      <w:r>
        <w:rPr>
          <w:b w:val="0"/>
        </w:rPr>
      </w:r>
      <w:bookmarkStart w:name="Sample size 8-12" w:id="498"/>
      <w:bookmarkEnd w:id="498"/>
      <w:r>
        <w:rPr>
          <w:b w:val="0"/>
        </w:rPr>
      </w:r>
      <w:bookmarkStart w:name="Sample Size 8-12" w:id="499"/>
      <w:bookmarkEnd w:id="499"/>
      <w:r>
        <w:rPr>
          <w:b w:val="0"/>
        </w:rPr>
      </w:r>
      <w:bookmarkStart w:name="_bookmark79" w:id="500"/>
      <w:bookmarkEnd w:id="500"/>
      <w:r>
        <w:rPr>
          <w:b w:val="0"/>
        </w:rPr>
      </w:r>
      <w:r>
        <w:rPr>
          <w:color w:val="231F20"/>
        </w:rPr>
        <w:t>:CALCulate</w:t>
      </w:r>
      <w:r>
        <w:rPr>
          <w:color w:val="231F20"/>
          <w:spacing w:val="-9"/>
        </w:rPr>
        <w:t> </w:t>
      </w:r>
      <w:r>
        <w:rPr>
          <w:color w:val="231F20"/>
        </w:rPr>
        <w:t>:AVERage</w:t>
      </w:r>
      <w:r>
        <w:rPr>
          <w:color w:val="231F20"/>
          <w:spacing w:val="-9"/>
        </w:rPr>
        <w:t> </w:t>
      </w:r>
      <w:r>
        <w:rPr>
          <w:color w:val="231F20"/>
          <w:spacing w:val="-2"/>
        </w:rPr>
        <w:t>:ALL?</w:t>
      </w:r>
    </w:p>
    <w:p>
      <w:pPr>
        <w:spacing w:before="184"/>
        <w:ind w:left="191" w:right="0" w:firstLine="0"/>
        <w:jc w:val="left"/>
        <w:rPr>
          <w:rFonts w:ascii="Arial"/>
          <w:b/>
          <w:sz w:val="20"/>
        </w:rPr>
      </w:pPr>
      <w:r>
        <w:rPr>
          <w:rFonts w:ascii="Arial"/>
          <w:b/>
          <w:color w:val="231F20"/>
          <w:sz w:val="20"/>
        </w:rPr>
        <w:t>The</w:t>
      </w:r>
      <w:r>
        <w:rPr>
          <w:rFonts w:ascii="Arial"/>
          <w:b/>
          <w:color w:val="231F20"/>
          <w:spacing w:val="-5"/>
          <w:sz w:val="20"/>
        </w:rPr>
        <w:t> </w:t>
      </w:r>
      <w:r>
        <w:rPr>
          <w:rFonts w:ascii="Arial"/>
          <w:b/>
          <w:color w:val="231F20"/>
          <w:sz w:val="20"/>
        </w:rPr>
        <w:t>Main</w:t>
      </w:r>
      <w:r>
        <w:rPr>
          <w:rFonts w:ascii="Arial"/>
          <w:b/>
          <w:color w:val="231F20"/>
          <w:spacing w:val="-5"/>
          <w:sz w:val="20"/>
        </w:rPr>
        <w:t> </w:t>
      </w:r>
      <w:r>
        <w:rPr>
          <w:rFonts w:ascii="Arial"/>
          <w:b/>
          <w:color w:val="231F20"/>
          <w:sz w:val="20"/>
        </w:rPr>
        <w:t>Calculated</w:t>
      </w:r>
      <w:r>
        <w:rPr>
          <w:rFonts w:ascii="Arial"/>
          <w:b/>
          <w:color w:val="231F20"/>
          <w:spacing w:val="-5"/>
          <w:sz w:val="20"/>
        </w:rPr>
        <w:t> </w:t>
      </w:r>
      <w:r>
        <w:rPr>
          <w:rFonts w:ascii="Arial"/>
          <w:b/>
          <w:color w:val="231F20"/>
          <w:sz w:val="20"/>
        </w:rPr>
        <w:t>Statistics</w:t>
      </w:r>
      <w:r>
        <w:rPr>
          <w:rFonts w:ascii="Arial"/>
          <w:b/>
          <w:color w:val="231F20"/>
          <w:spacing w:val="-6"/>
          <w:sz w:val="20"/>
        </w:rPr>
        <w:t> </w:t>
      </w:r>
      <w:r>
        <w:rPr>
          <w:rFonts w:ascii="Arial"/>
          <w:b/>
          <w:color w:val="231F20"/>
          <w:spacing w:val="-2"/>
          <w:sz w:val="20"/>
        </w:rPr>
        <w:t>Parameters</w:t>
      </w:r>
    </w:p>
    <w:p>
      <w:pPr>
        <w:pStyle w:val="BodyText"/>
        <w:spacing w:line="232" w:lineRule="auto" w:before="16"/>
        <w:ind w:left="474" w:right="614"/>
      </w:pPr>
      <w:r>
        <w:rPr>
          <w:color w:val="231F20"/>
        </w:rPr>
        <w:t>Returns mean value, standard deviation, min and max value from the current sta- tistics sampling.</w:t>
      </w:r>
    </w:p>
    <w:p>
      <w:pPr>
        <w:spacing w:before="92"/>
        <w:ind w:left="191"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3"/>
          <w:sz w:val="14"/>
        </w:rPr>
        <w:t>  </w:t>
      </w:r>
      <w:r>
        <w:rPr>
          <w:color w:val="231F20"/>
          <w:sz w:val="18"/>
        </w:rPr>
        <w:t>&lt;mean</w:t>
      </w:r>
      <w:r>
        <w:rPr>
          <w:color w:val="231F20"/>
          <w:spacing w:val="-6"/>
          <w:sz w:val="18"/>
        </w:rPr>
        <w:t> </w:t>
      </w:r>
      <w:r>
        <w:rPr>
          <w:color w:val="231F20"/>
          <w:sz w:val="18"/>
        </w:rPr>
        <w:t>value&gt;,</w:t>
      </w:r>
      <w:r>
        <w:rPr>
          <w:color w:val="231F20"/>
          <w:spacing w:val="-6"/>
          <w:sz w:val="18"/>
        </w:rPr>
        <w:t> </w:t>
      </w:r>
      <w:r>
        <w:rPr>
          <w:color w:val="231F20"/>
          <w:sz w:val="18"/>
        </w:rPr>
        <w:t>&lt;standard</w:t>
      </w:r>
      <w:r>
        <w:rPr>
          <w:color w:val="231F20"/>
          <w:spacing w:val="-6"/>
          <w:sz w:val="18"/>
        </w:rPr>
        <w:t> </w:t>
      </w:r>
      <w:r>
        <w:rPr>
          <w:color w:val="231F20"/>
          <w:sz w:val="18"/>
        </w:rPr>
        <w:t>deviation&gt;,</w:t>
      </w:r>
      <w:r>
        <w:rPr>
          <w:color w:val="231F20"/>
          <w:spacing w:val="-6"/>
          <w:sz w:val="18"/>
        </w:rPr>
        <w:t> </w:t>
      </w:r>
      <w:r>
        <w:rPr>
          <w:color w:val="231F20"/>
          <w:sz w:val="18"/>
        </w:rPr>
        <w:t>&lt;min</w:t>
      </w:r>
      <w:r>
        <w:rPr>
          <w:color w:val="231F20"/>
          <w:spacing w:val="-7"/>
          <w:sz w:val="18"/>
        </w:rPr>
        <w:t> </w:t>
      </w:r>
      <w:r>
        <w:rPr>
          <w:color w:val="231F20"/>
          <w:sz w:val="18"/>
        </w:rPr>
        <w:t>value&gt;,</w:t>
      </w:r>
      <w:r>
        <w:rPr>
          <w:color w:val="231F20"/>
          <w:spacing w:val="-6"/>
          <w:sz w:val="18"/>
        </w:rPr>
        <w:t> </w:t>
      </w:r>
      <w:r>
        <w:rPr>
          <w:color w:val="231F20"/>
          <w:sz w:val="18"/>
        </w:rPr>
        <w:t>&lt;max</w:t>
      </w:r>
      <w:r>
        <w:rPr>
          <w:color w:val="231F20"/>
          <w:spacing w:val="-7"/>
          <w:sz w:val="18"/>
        </w:rPr>
        <w:t> </w:t>
      </w:r>
      <w:r>
        <w:rPr>
          <w:color w:val="231F20"/>
          <w:spacing w:val="-2"/>
          <w:sz w:val="18"/>
        </w:rPr>
        <w:t>value&gt;</w:t>
      </w:r>
      <w:r>
        <w:rPr>
          <w:rFonts w:ascii="Microsoft Sans Serif"/>
          <w:color w:val="231F20"/>
          <w:spacing w:val="-2"/>
          <w:sz w:val="18"/>
        </w:rPr>
        <w:t>J</w:t>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9"/>
        <w:rPr>
          <w:rFonts w:ascii="Microsoft Sans Serif"/>
          <w:sz w:val="20"/>
        </w:rPr>
      </w:pPr>
      <w:r>
        <w:rPr>
          <w:rFonts w:ascii="Microsoft Sans Serif"/>
          <w:sz w:val="20"/>
        </w:rPr>
        <mc:AlternateContent>
          <mc:Choice Requires="wps">
            <w:drawing>
              <wp:anchor distT="0" distB="0" distL="0" distR="0" allowOverlap="1" layoutInCell="1" locked="0" behindDoc="1" simplePos="0" relativeHeight="487639552">
                <wp:simplePos x="0" y="0"/>
                <wp:positionH relativeFrom="page">
                  <wp:posOffset>295617</wp:posOffset>
                </wp:positionH>
                <wp:positionV relativeFrom="paragraph">
                  <wp:posOffset>165247</wp:posOffset>
                </wp:positionV>
                <wp:extent cx="4466590" cy="1270"/>
                <wp:effectExtent l="0" t="0" r="0" b="0"/>
                <wp:wrapTopAndBottom/>
                <wp:docPr id="1131" name="Graphic 1131"/>
                <wp:cNvGraphicFramePr>
                  <a:graphicFrameLocks/>
                </wp:cNvGraphicFramePr>
                <a:graphic>
                  <a:graphicData uri="http://schemas.microsoft.com/office/word/2010/wordprocessingShape">
                    <wps:wsp>
                      <wps:cNvPr id="1131" name="Graphic 1131"/>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13.011623pt;width:351.7pt;height:.1pt;mso-position-horizontal-relative:page;mso-position-vertical-relative:paragraph;z-index:-15676928;mso-wrap-distance-left:0;mso-wrap-distance-right:0" id="docshape972" coordorigin="466,260" coordsize="7034,0" path="m466,260l7499,260e" filled="false" stroked="true" strokeweight="3.997pt" strokecolor="#231f20">
                <v:path arrowok="t"/>
                <v:stroke dashstyle="solid"/>
                <w10:wrap type="topAndBottom"/>
              </v:shape>
            </w:pict>
          </mc:Fallback>
        </mc:AlternateContent>
      </w:r>
    </w:p>
    <w:p>
      <w:pPr>
        <w:pStyle w:val="Heading7"/>
      </w:pPr>
      <w:r>
        <w:rPr>
          <w:color w:val="231F20"/>
        </w:rPr>
        <w:t>:CALCulate</w:t>
      </w:r>
      <w:r>
        <w:rPr>
          <w:color w:val="231F20"/>
          <w:spacing w:val="-9"/>
        </w:rPr>
        <w:t> </w:t>
      </w:r>
      <w:r>
        <w:rPr>
          <w:color w:val="231F20"/>
        </w:rPr>
        <w:t>:AVERage</w:t>
      </w:r>
      <w:r>
        <w:rPr>
          <w:color w:val="231F20"/>
          <w:spacing w:val="-9"/>
        </w:rPr>
        <w:t> </w:t>
      </w:r>
      <w:r>
        <w:rPr>
          <w:color w:val="231F20"/>
          <w:spacing w:val="-2"/>
        </w:rPr>
        <w:t>:COUNt</w:t>
      </w:r>
    </w:p>
    <w:p>
      <w:pPr>
        <w:pStyle w:val="BodyText"/>
        <w:spacing w:line="216" w:lineRule="exact"/>
        <w:ind w:left="182"/>
      </w:pPr>
      <w:r>
        <w:rPr/>
        <mc:AlternateContent>
          <mc:Choice Requires="wps">
            <w:drawing>
              <wp:anchor distT="0" distB="0" distL="0" distR="0" allowOverlap="1" layoutInCell="1" locked="0" behindDoc="0" simplePos="0" relativeHeight="15780864">
                <wp:simplePos x="0" y="0"/>
                <wp:positionH relativeFrom="page">
                  <wp:posOffset>4616106</wp:posOffset>
                </wp:positionH>
                <wp:positionV relativeFrom="paragraph">
                  <wp:posOffset>-119799</wp:posOffset>
                </wp:positionV>
                <wp:extent cx="36195" cy="132080"/>
                <wp:effectExtent l="0" t="0" r="0" b="0"/>
                <wp:wrapNone/>
                <wp:docPr id="1132" name="Graphic 1132"/>
                <wp:cNvGraphicFramePr>
                  <a:graphicFrameLocks/>
                </wp:cNvGraphicFramePr>
                <a:graphic>
                  <a:graphicData uri="http://schemas.microsoft.com/office/word/2010/wordprocessingShape">
                    <wps:wsp>
                      <wps:cNvPr id="1132" name="Graphic 1132"/>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780864" id="docshape973"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rPr>
        <w:t>&lt;</w:t>
      </w:r>
      <w:r>
        <w:rPr>
          <w:color w:val="231F20"/>
          <w:spacing w:val="-2"/>
        </w:rPr>
        <w:t> </w:t>
      </w:r>
      <w:r>
        <w:rPr>
          <w:color w:val="231F20"/>
        </w:rPr>
        <w:t>No. of </w:t>
      </w:r>
      <w:r>
        <w:rPr>
          <w:color w:val="231F20"/>
          <w:spacing w:val="-2"/>
        </w:rPr>
        <w:t>samples&gt;</w:t>
      </w:r>
    </w:p>
    <w:p>
      <w:pPr>
        <w:spacing w:before="112"/>
        <w:ind w:left="182" w:right="0" w:firstLine="0"/>
        <w:jc w:val="left"/>
        <w:rPr>
          <w:rFonts w:ascii="Arial"/>
          <w:b/>
          <w:sz w:val="20"/>
        </w:rPr>
      </w:pPr>
      <w:r>
        <w:rPr>
          <w:rFonts w:ascii="Arial"/>
          <w:b/>
          <w:color w:val="231F20"/>
          <w:sz w:val="20"/>
        </w:rPr>
        <w:t>Sample</w:t>
      </w:r>
      <w:r>
        <w:rPr>
          <w:rFonts w:ascii="Arial"/>
          <w:b/>
          <w:color w:val="231F20"/>
          <w:spacing w:val="-6"/>
          <w:sz w:val="20"/>
        </w:rPr>
        <w:t> </w:t>
      </w:r>
      <w:r>
        <w:rPr>
          <w:rFonts w:ascii="Arial"/>
          <w:b/>
          <w:color w:val="231F20"/>
          <w:sz w:val="20"/>
        </w:rPr>
        <w:t>Size</w:t>
      </w:r>
      <w:r>
        <w:rPr>
          <w:rFonts w:ascii="Arial"/>
          <w:b/>
          <w:color w:val="231F20"/>
          <w:spacing w:val="-5"/>
          <w:sz w:val="20"/>
        </w:rPr>
        <w:t> </w:t>
      </w:r>
      <w:r>
        <w:rPr>
          <w:rFonts w:ascii="Arial"/>
          <w:b/>
          <w:color w:val="231F20"/>
          <w:sz w:val="20"/>
        </w:rPr>
        <w:t>for</w:t>
      </w:r>
      <w:r>
        <w:rPr>
          <w:rFonts w:ascii="Arial"/>
          <w:b/>
          <w:color w:val="231F20"/>
          <w:spacing w:val="-5"/>
          <w:sz w:val="20"/>
        </w:rPr>
        <w:t> </w:t>
      </w:r>
      <w:r>
        <w:rPr>
          <w:rFonts w:ascii="Arial"/>
          <w:b/>
          <w:color w:val="231F20"/>
          <w:spacing w:val="-2"/>
          <w:sz w:val="20"/>
        </w:rPr>
        <w:t>Statistics</w:t>
      </w:r>
    </w:p>
    <w:p>
      <w:pPr>
        <w:pStyle w:val="BodyText"/>
        <w:spacing w:before="11"/>
        <w:ind w:left="465"/>
      </w:pPr>
      <w:r>
        <w:rPr>
          <w:color w:val="231F20"/>
        </w:rPr>
        <w:t>Sets</w:t>
      </w:r>
      <w:r>
        <w:rPr>
          <w:color w:val="231F20"/>
          <w:spacing w:val="3"/>
        </w:rPr>
        <w:t> </w:t>
      </w:r>
      <w:r>
        <w:rPr>
          <w:color w:val="231F20"/>
        </w:rPr>
        <w:t>the</w:t>
      </w:r>
      <w:r>
        <w:rPr>
          <w:color w:val="231F20"/>
          <w:spacing w:val="3"/>
        </w:rPr>
        <w:t> </w:t>
      </w:r>
      <w:r>
        <w:rPr>
          <w:color w:val="231F20"/>
        </w:rPr>
        <w:t>number</w:t>
      </w:r>
      <w:r>
        <w:rPr>
          <w:color w:val="231F20"/>
          <w:spacing w:val="4"/>
        </w:rPr>
        <w:t> </w:t>
      </w:r>
      <w:r>
        <w:rPr>
          <w:color w:val="231F20"/>
        </w:rPr>
        <w:t>of</w:t>
      </w:r>
      <w:r>
        <w:rPr>
          <w:color w:val="231F20"/>
          <w:spacing w:val="4"/>
        </w:rPr>
        <w:t> </w:t>
      </w:r>
      <w:r>
        <w:rPr>
          <w:color w:val="231F20"/>
        </w:rPr>
        <w:t>samples</w:t>
      </w:r>
      <w:r>
        <w:rPr>
          <w:color w:val="231F20"/>
          <w:spacing w:val="3"/>
        </w:rPr>
        <w:t> </w:t>
      </w:r>
      <w:r>
        <w:rPr>
          <w:color w:val="231F20"/>
        </w:rPr>
        <w:t>to</w:t>
      </w:r>
      <w:r>
        <w:rPr>
          <w:color w:val="231F20"/>
          <w:spacing w:val="3"/>
        </w:rPr>
        <w:t> </w:t>
      </w:r>
      <w:r>
        <w:rPr>
          <w:color w:val="231F20"/>
        </w:rPr>
        <w:t>use</w:t>
      </w:r>
      <w:r>
        <w:rPr>
          <w:color w:val="231F20"/>
          <w:spacing w:val="3"/>
        </w:rPr>
        <w:t> </w:t>
      </w:r>
      <w:r>
        <w:rPr>
          <w:color w:val="231F20"/>
        </w:rPr>
        <w:t>in</w:t>
      </w:r>
      <w:r>
        <w:rPr>
          <w:color w:val="231F20"/>
          <w:spacing w:val="3"/>
        </w:rPr>
        <w:t> </w:t>
      </w:r>
      <w:r>
        <w:rPr>
          <w:color w:val="231F20"/>
        </w:rPr>
        <w:t>statistics</w:t>
      </w:r>
      <w:r>
        <w:rPr>
          <w:color w:val="231F20"/>
          <w:spacing w:val="3"/>
        </w:rPr>
        <w:t> </w:t>
      </w:r>
      <w:r>
        <w:rPr>
          <w:color w:val="231F20"/>
          <w:spacing w:val="-2"/>
        </w:rPr>
        <w:t>sampling.</w:t>
      </w:r>
    </w:p>
    <w:p>
      <w:pPr>
        <w:pStyle w:val="BodyText"/>
        <w:spacing w:before="92"/>
        <w:ind w:left="182"/>
      </w:pPr>
      <w:r>
        <w:rPr/>
        <mc:AlternateContent>
          <mc:Choice Requires="wps">
            <w:drawing>
              <wp:anchor distT="0" distB="0" distL="0" distR="0" allowOverlap="1" layoutInCell="1" locked="0" behindDoc="1" simplePos="0" relativeHeight="478007808">
                <wp:simplePos x="0" y="0"/>
                <wp:positionH relativeFrom="page">
                  <wp:posOffset>3594153</wp:posOffset>
                </wp:positionH>
                <wp:positionV relativeFrom="paragraph">
                  <wp:posOffset>34694</wp:posOffset>
                </wp:positionV>
                <wp:extent cx="49530" cy="88900"/>
                <wp:effectExtent l="0" t="0" r="0" b="0"/>
                <wp:wrapNone/>
                <wp:docPr id="1133" name="Textbox 1133"/>
                <wp:cNvGraphicFramePr>
                  <a:graphicFrameLocks/>
                </wp:cNvGraphicFramePr>
                <a:graphic>
                  <a:graphicData uri="http://schemas.microsoft.com/office/word/2010/wordprocessingShape">
                    <wps:wsp>
                      <wps:cNvPr id="1133" name="Textbox 1133"/>
                      <wps:cNvSpPr txBox="1"/>
                      <wps:spPr>
                        <a:xfrm>
                          <a:off x="0" y="0"/>
                          <a:ext cx="49530" cy="88900"/>
                        </a:xfrm>
                        <a:prstGeom prst="rect">
                          <a:avLst/>
                        </a:prstGeom>
                      </wps:spPr>
                      <wps:txbx>
                        <w:txbxContent>
                          <w:p>
                            <w:pPr>
                              <w:spacing w:line="140" w:lineRule="exact" w:before="0"/>
                              <w:ind w:left="0" w:right="0" w:firstLine="0"/>
                              <w:jc w:val="left"/>
                              <w:rPr>
                                <w:sz w:val="14"/>
                              </w:rPr>
                            </w:pPr>
                            <w:r>
                              <w:rPr>
                                <w:color w:val="231F20"/>
                                <w:spacing w:val="-10"/>
                                <w:sz w:val="14"/>
                              </w:rPr>
                              <w:t>9</w:t>
                            </w:r>
                          </w:p>
                        </w:txbxContent>
                      </wps:txbx>
                      <wps:bodyPr wrap="square" lIns="0" tIns="0" rIns="0" bIns="0" rtlCol="0">
                        <a:noAutofit/>
                      </wps:bodyPr>
                    </wps:wsp>
                  </a:graphicData>
                </a:graphic>
              </wp:anchor>
            </w:drawing>
          </mc:Choice>
          <mc:Fallback>
            <w:pict>
              <v:shape style="position:absolute;margin-left:283.004211pt;margin-top:2.731877pt;width:3.9pt;height:7pt;mso-position-horizontal-relative:page;mso-position-vertical-relative:paragraph;z-index:-25308672" type="#_x0000_t202" id="docshape974" filled="false" stroked="false">
                <v:textbox inset="0,0,0,0">
                  <w:txbxContent>
                    <w:p>
                      <w:pPr>
                        <w:spacing w:line="140" w:lineRule="exact" w:before="0"/>
                        <w:ind w:left="0" w:right="0" w:firstLine="0"/>
                        <w:jc w:val="left"/>
                        <w:rPr>
                          <w:sz w:val="14"/>
                        </w:rPr>
                      </w:pPr>
                      <w:r>
                        <w:rPr>
                          <w:color w:val="231F20"/>
                          <w:spacing w:val="-10"/>
                          <w:sz w:val="14"/>
                        </w:rPr>
                        <w:t>9</w:t>
                      </w:r>
                    </w:p>
                  </w:txbxContent>
                </v:textbox>
                <w10:wrap type="none"/>
              </v:shape>
            </w:pict>
          </mc:Fallback>
        </mc:AlternateContent>
      </w:r>
      <w:r>
        <w:rPr>
          <w:rFonts w:ascii="Arial"/>
          <w:b/>
          <w:color w:val="231F20"/>
          <w:sz w:val="14"/>
        </w:rPr>
        <w:t>Parameters:</w:t>
      </w:r>
      <w:r>
        <w:rPr>
          <w:rFonts w:ascii="Arial"/>
          <w:b/>
          <w:color w:val="231F20"/>
          <w:spacing w:val="38"/>
          <w:sz w:val="14"/>
        </w:rPr>
        <w:t>  </w:t>
      </w:r>
      <w:r>
        <w:rPr>
          <w:color w:val="231F20"/>
        </w:rPr>
        <w:t>&lt;No.</w:t>
      </w:r>
      <w:r>
        <w:rPr>
          <w:color w:val="231F20"/>
          <w:spacing w:val="-2"/>
        </w:rPr>
        <w:t> </w:t>
      </w:r>
      <w:r>
        <w:rPr>
          <w:color w:val="231F20"/>
        </w:rPr>
        <w:t>of</w:t>
      </w:r>
      <w:r>
        <w:rPr>
          <w:color w:val="231F20"/>
          <w:spacing w:val="-3"/>
        </w:rPr>
        <w:t> </w:t>
      </w:r>
      <w:r>
        <w:rPr>
          <w:color w:val="231F20"/>
        </w:rPr>
        <w:t>samples&gt;</w:t>
      </w:r>
      <w:r>
        <w:rPr>
          <w:color w:val="231F20"/>
          <w:spacing w:val="-3"/>
        </w:rPr>
        <w:t> </w:t>
      </w:r>
      <w:r>
        <w:rPr>
          <w:color w:val="231F20"/>
        </w:rPr>
        <w:t>is</w:t>
      </w:r>
      <w:r>
        <w:rPr>
          <w:color w:val="231F20"/>
          <w:spacing w:val="-4"/>
        </w:rPr>
        <w:t> </w:t>
      </w:r>
      <w:r>
        <w:rPr>
          <w:color w:val="231F20"/>
        </w:rPr>
        <w:t>an</w:t>
      </w:r>
      <w:r>
        <w:rPr>
          <w:color w:val="231F20"/>
          <w:spacing w:val="-4"/>
        </w:rPr>
        <w:t> </w:t>
      </w:r>
      <w:r>
        <w:rPr>
          <w:color w:val="231F20"/>
        </w:rPr>
        <w:t>integer</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range</w:t>
      </w:r>
      <w:r>
        <w:rPr>
          <w:color w:val="231F20"/>
          <w:spacing w:val="-3"/>
        </w:rPr>
        <w:t> </w:t>
      </w:r>
      <w:r>
        <w:rPr>
          <w:color w:val="231F20"/>
        </w:rPr>
        <w:t>2</w:t>
      </w:r>
      <w:r>
        <w:rPr>
          <w:color w:val="231F20"/>
          <w:spacing w:val="-4"/>
        </w:rPr>
        <w:t> </w:t>
      </w:r>
      <w:r>
        <w:rPr>
          <w:color w:val="231F20"/>
        </w:rPr>
        <w:t>to</w:t>
      </w:r>
      <w:r>
        <w:rPr>
          <w:color w:val="231F20"/>
          <w:spacing w:val="-4"/>
        </w:rPr>
        <w:t> </w:t>
      </w:r>
      <w:r>
        <w:rPr>
          <w:color w:val="231F20"/>
        </w:rPr>
        <w:t>2</w:t>
      </w:r>
      <w:r>
        <w:rPr>
          <w:color w:val="231F20"/>
          <w:position w:val="-3"/>
        </w:rPr>
        <w:t>*</w:t>
      </w:r>
      <w:r>
        <w:rPr>
          <w:color w:val="231F20"/>
        </w:rPr>
        <w:t>10</w:t>
      </w:r>
      <w:r>
        <w:rPr>
          <w:color w:val="231F20"/>
          <w:spacing w:val="21"/>
        </w:rPr>
        <w:t> </w:t>
      </w:r>
      <w:r>
        <w:rPr>
          <w:color w:val="231F20"/>
          <w:spacing w:val="-10"/>
        </w:rPr>
        <w:t>.</w:t>
      </w:r>
    </w:p>
    <w:p>
      <w:pPr>
        <w:pStyle w:val="BodyText"/>
        <w:spacing w:before="145"/>
      </w:pPr>
    </w:p>
    <w:p>
      <w:pPr>
        <w:spacing w:before="0"/>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z w:val="18"/>
        </w:rPr>
        <w:t>&lt; No.</w:t>
      </w:r>
      <w:r>
        <w:rPr>
          <w:color w:val="231F20"/>
          <w:spacing w:val="-2"/>
          <w:sz w:val="18"/>
        </w:rPr>
        <w:t> </w:t>
      </w:r>
      <w:r>
        <w:rPr>
          <w:color w:val="231F20"/>
          <w:sz w:val="18"/>
        </w:rPr>
        <w:t>of</w:t>
      </w:r>
      <w:r>
        <w:rPr>
          <w:color w:val="231F20"/>
          <w:spacing w:val="-1"/>
          <w:sz w:val="18"/>
        </w:rPr>
        <w:t> </w:t>
      </w:r>
      <w:r>
        <w:rPr>
          <w:color w:val="231F20"/>
          <w:spacing w:val="-2"/>
          <w:sz w:val="18"/>
        </w:rPr>
        <w:t>samples&gt;</w:t>
      </w:r>
      <w:r>
        <w:rPr>
          <w:rFonts w:ascii="Microsoft Sans Serif"/>
          <w:color w:val="231F20"/>
          <w:spacing w:val="-2"/>
          <w:sz w:val="18"/>
        </w:rPr>
        <w:t>J</w:t>
      </w:r>
    </w:p>
    <w:p>
      <w:pPr>
        <w:pStyle w:val="BodyText"/>
        <w:spacing w:before="95"/>
        <w:rPr>
          <w:rFonts w:ascii="Microsoft Sans Serif"/>
          <w:sz w:val="14"/>
        </w:rPr>
      </w:pPr>
    </w:p>
    <w:p>
      <w:pPr>
        <w:tabs>
          <w:tab w:pos="1455" w:val="left" w:leader="none"/>
        </w:tabs>
        <w:spacing w:before="0"/>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100</w:t>
      </w:r>
    </w:p>
    <w:p>
      <w:pPr>
        <w:spacing w:after="0"/>
        <w:jc w:val="left"/>
        <w:rPr>
          <w:sz w:val="18"/>
        </w:rPr>
        <w:sectPr>
          <w:headerReference w:type="even" r:id="rId243"/>
          <w:headerReference w:type="default" r:id="rId244"/>
          <w:pgSz w:w="8420" w:h="11900"/>
          <w:pgMar w:header="328" w:footer="0" w:top="520" w:bottom="460" w:left="283" w:right="425"/>
        </w:sectPr>
      </w:pPr>
    </w:p>
    <w:p>
      <w:pPr>
        <w:spacing w:before="180"/>
        <w:ind w:left="636" w:right="0" w:firstLine="0"/>
        <w:jc w:val="left"/>
        <w:rPr>
          <w:rFonts w:ascii="Arial"/>
          <w:b/>
          <w:sz w:val="20"/>
        </w:rPr>
      </w:pPr>
      <w:bookmarkStart w:name=":CALCulate :AVERage :STATe 8-13" w:id="501"/>
      <w:bookmarkEnd w:id="501"/>
      <w:r>
        <w:rPr/>
      </w:r>
      <w:bookmarkStart w:name=":CALCulate :AVERage :COUNt :CURRent? 8-1" w:id="502"/>
      <w:bookmarkEnd w:id="502"/>
      <w:r>
        <w:rPr/>
      </w:r>
      <w:bookmarkStart w:name=":CALCulate:AVERage:COUNt:  CURRent? 8-13" w:id="503"/>
      <w:bookmarkEnd w:id="503"/>
      <w:r>
        <w:rPr/>
      </w:r>
      <w:bookmarkStart w:name=":CALCulate:AVERage:STATe 8-13" w:id="504"/>
      <w:bookmarkEnd w:id="504"/>
      <w:r>
        <w:rPr/>
      </w:r>
      <w:bookmarkStart w:name="Statistics 8-13" w:id="505"/>
      <w:bookmarkEnd w:id="505"/>
      <w:r>
        <w:rPr/>
      </w:r>
      <w:bookmarkStart w:name="Enable 8-13" w:id="506"/>
      <w:bookmarkEnd w:id="506"/>
      <w:r>
        <w:rPr/>
      </w:r>
      <w:bookmarkStart w:name="Subsystem 8-13, 8-123" w:id="507"/>
      <w:bookmarkEnd w:id="507"/>
      <w:r>
        <w:rPr/>
      </w:r>
      <w:bookmarkStart w:name="_bookmark80" w:id="508"/>
      <w:bookmarkEnd w:id="508"/>
      <w:r>
        <w:rPr/>
      </w:r>
      <w:r>
        <w:rPr>
          <w:rFonts w:ascii="Arial"/>
          <w:b/>
          <w:color w:val="231F20"/>
          <w:sz w:val="20"/>
        </w:rPr>
        <w:t>Number</w:t>
      </w:r>
      <w:r>
        <w:rPr>
          <w:rFonts w:ascii="Arial"/>
          <w:b/>
          <w:color w:val="231F20"/>
          <w:spacing w:val="-3"/>
          <w:sz w:val="20"/>
        </w:rPr>
        <w:t> </w:t>
      </w:r>
      <w:r>
        <w:rPr>
          <w:rFonts w:ascii="Arial"/>
          <w:b/>
          <w:color w:val="231F20"/>
          <w:sz w:val="20"/>
        </w:rPr>
        <w:t>of</w:t>
      </w:r>
      <w:r>
        <w:rPr>
          <w:rFonts w:ascii="Arial"/>
          <w:b/>
          <w:color w:val="231F20"/>
          <w:spacing w:val="-2"/>
          <w:sz w:val="20"/>
        </w:rPr>
        <w:t> </w:t>
      </w:r>
      <w:r>
        <w:rPr>
          <w:rFonts w:ascii="Arial"/>
          <w:b/>
          <w:color w:val="231F20"/>
          <w:sz w:val="20"/>
        </w:rPr>
        <w:t>Statistics</w:t>
      </w:r>
      <w:r>
        <w:rPr>
          <w:rFonts w:ascii="Arial"/>
          <w:b/>
          <w:color w:val="231F20"/>
          <w:spacing w:val="-2"/>
          <w:sz w:val="20"/>
        </w:rPr>
        <w:t> </w:t>
      </w:r>
      <w:r>
        <w:rPr>
          <w:rFonts w:ascii="Arial"/>
          <w:b/>
          <w:color w:val="231F20"/>
          <w:sz w:val="20"/>
        </w:rPr>
        <w:t>Samples</w:t>
      </w:r>
      <w:r>
        <w:rPr>
          <w:rFonts w:ascii="Arial"/>
          <w:b/>
          <w:color w:val="231F20"/>
          <w:spacing w:val="-2"/>
          <w:sz w:val="20"/>
        </w:rPr>
        <w:t> Gathered</w:t>
      </w:r>
    </w:p>
    <w:p>
      <w:pPr>
        <w:pStyle w:val="BodyText"/>
        <w:spacing w:line="232" w:lineRule="auto" w:before="16"/>
        <w:ind w:left="919" w:right="108"/>
      </w:pPr>
      <w:r>
        <w:rPr>
          <w:color w:val="231F20"/>
        </w:rPr>
        <w:t>Returns the number of samples currently gathered in the current statistics sam- </w:t>
      </w:r>
      <w:r>
        <w:rPr>
          <w:color w:val="231F20"/>
          <w:spacing w:val="-2"/>
        </w:rPr>
        <w:t>pling.</w:t>
      </w:r>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z w:val="18"/>
        </w:rPr>
        <w:t>&lt;No.</w:t>
      </w:r>
      <w:r>
        <w:rPr>
          <w:color w:val="231F20"/>
          <w:spacing w:val="-2"/>
          <w:sz w:val="18"/>
        </w:rPr>
        <w:t> </w:t>
      </w:r>
      <w:r>
        <w:rPr>
          <w:color w:val="231F20"/>
          <w:sz w:val="18"/>
        </w:rPr>
        <w:t>of</w:t>
      </w:r>
      <w:r>
        <w:rPr>
          <w:color w:val="231F20"/>
          <w:spacing w:val="-1"/>
          <w:sz w:val="18"/>
        </w:rPr>
        <w:t> </w:t>
      </w:r>
      <w:r>
        <w:rPr>
          <w:color w:val="231F20"/>
          <w:spacing w:val="-2"/>
          <w:sz w:val="18"/>
        </w:rPr>
        <w:t>samples&gt;</w:t>
      </w:r>
      <w:r>
        <w:rPr>
          <w:rFonts w:ascii="Microsoft Sans Serif"/>
          <w:color w:val="231F20"/>
          <w:spacing w:val="-2"/>
          <w:sz w:val="18"/>
        </w:rPr>
        <w:t>J</w:t>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35" w:after="1"/>
        <w:rPr>
          <w:rFonts w:ascii="Microsoft Sans Serif"/>
          <w:sz w:val="20"/>
        </w:rPr>
      </w:pPr>
    </w:p>
    <w:p>
      <w:pPr>
        <w:pStyle w:val="BodyText"/>
        <w:spacing w:line="20" w:lineRule="exact"/>
        <w:ind w:left="636"/>
        <w:rPr>
          <w:rFonts w:ascii="Microsoft Sans Serif"/>
          <w:sz w:val="2"/>
        </w:rPr>
      </w:pPr>
      <w:r>
        <w:rPr>
          <w:rFonts w:ascii="Microsoft Sans Serif"/>
          <w:sz w:val="2"/>
        </w:rPr>
        <mc:AlternateContent>
          <mc:Choice Requires="wps">
            <w:drawing>
              <wp:inline distT="0" distB="0" distL="0" distR="0">
                <wp:extent cx="4466590" cy="50800"/>
                <wp:effectExtent l="28575" t="0" r="19685" b="6350"/>
                <wp:docPr id="1136" name="Group 1136"/>
                <wp:cNvGraphicFramePr>
                  <a:graphicFrameLocks/>
                </wp:cNvGraphicFramePr>
                <a:graphic>
                  <a:graphicData uri="http://schemas.microsoft.com/office/word/2010/wordprocessingGroup">
                    <wpg:wgp>
                      <wpg:cNvPr id="1136" name="Group 1136"/>
                      <wpg:cNvGrpSpPr/>
                      <wpg:grpSpPr>
                        <a:xfrm>
                          <a:off x="0" y="0"/>
                          <a:ext cx="4466590" cy="50800"/>
                          <a:chExt cx="4466590" cy="50800"/>
                        </a:xfrm>
                      </wpg:grpSpPr>
                      <wps:wsp>
                        <wps:cNvPr id="1137" name="Graphic 1137"/>
                        <wps:cNvSpPr/>
                        <wps:spPr>
                          <a:xfrm>
                            <a:off x="0" y="2538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1.7pt;height:4pt;mso-position-horizontal-relative:char;mso-position-vertical-relative:line" id="docshapegroup977" coordorigin="0,0" coordsize="7034,80">
                <v:line style="position:absolute" from="0,40" to="7034,40" stroked="true" strokeweight="3.997pt" strokecolor="#231f20">
                  <v:stroke dashstyle="solid"/>
                </v:line>
              </v:group>
            </w:pict>
          </mc:Fallback>
        </mc:AlternateContent>
      </w:r>
      <w:r>
        <w:rPr>
          <w:rFonts w:ascii="Microsoft Sans Serif"/>
          <w:sz w:val="2"/>
        </w:rPr>
      </w:r>
    </w:p>
    <w:p>
      <w:pPr>
        <w:pStyle w:val="BodyText"/>
        <w:spacing w:after="0" w:line="20" w:lineRule="exact"/>
        <w:rPr>
          <w:rFonts w:ascii="Microsoft Sans Serif"/>
          <w:sz w:val="2"/>
        </w:rPr>
        <w:sectPr>
          <w:footerReference w:type="default" r:id="rId245"/>
          <w:footerReference w:type="even" r:id="rId246"/>
          <w:pgSz w:w="8420" w:h="11900"/>
          <w:pgMar w:header="0" w:footer="262" w:top="840" w:bottom="460" w:left="283" w:right="425"/>
          <w:pgNumType w:start="13"/>
        </w:sectPr>
      </w:pPr>
    </w:p>
    <w:p>
      <w:pPr>
        <w:pStyle w:val="BodyText"/>
        <w:spacing w:before="1"/>
        <w:rPr>
          <w:rFonts w:ascii="Microsoft Sans Serif"/>
          <w:sz w:val="10"/>
        </w:rPr>
      </w:pPr>
    </w:p>
    <w:p>
      <w:pPr>
        <w:pStyle w:val="BodyText"/>
        <w:spacing w:line="207" w:lineRule="exact"/>
        <w:ind w:left="639"/>
        <w:rPr>
          <w:rFonts w:ascii="Microsoft Sans Serif"/>
          <w:position w:val="-3"/>
          <w:sz w:val="20"/>
        </w:rPr>
      </w:pPr>
      <w:r>
        <w:rPr>
          <w:rFonts w:ascii="Microsoft Sans Serif"/>
          <w:position w:val="-3"/>
          <w:sz w:val="20"/>
        </w:rPr>
        <mc:AlternateContent>
          <mc:Choice Requires="wps">
            <w:drawing>
              <wp:inline distT="0" distB="0" distL="0" distR="0">
                <wp:extent cx="40005" cy="135890"/>
                <wp:effectExtent l="0" t="0" r="0" b="6985"/>
                <wp:docPr id="1138" name="Group 1138"/>
                <wp:cNvGraphicFramePr>
                  <a:graphicFrameLocks/>
                </wp:cNvGraphicFramePr>
                <a:graphic>
                  <a:graphicData uri="http://schemas.microsoft.com/office/word/2010/wordprocessingGroup">
                    <wpg:wgp>
                      <wpg:cNvPr id="1138" name="Group 1138"/>
                      <wpg:cNvGrpSpPr/>
                      <wpg:grpSpPr>
                        <a:xfrm>
                          <a:off x="0" y="0"/>
                          <a:ext cx="40005" cy="135890"/>
                          <a:chExt cx="40005" cy="135890"/>
                        </a:xfrm>
                      </wpg:grpSpPr>
                      <wps:wsp>
                        <wps:cNvPr id="1139" name="Graphic 1139"/>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978" coordorigin="0,0" coordsize="63,214">
                <v:rect style="position:absolute;left:3;top:3;width:57;height:208" id="docshape979" filled="false" stroked="true" strokeweight=".3pt" strokecolor="#231f20">
                  <v:stroke dashstyle="solid"/>
                </v:rect>
              </v:group>
            </w:pict>
          </mc:Fallback>
        </mc:AlternateContent>
      </w:r>
      <w:r>
        <w:rPr>
          <w:rFonts w:ascii="Microsoft Sans Serif"/>
          <w:position w:val="-3"/>
          <w:sz w:val="20"/>
        </w:rPr>
      </w:r>
    </w:p>
    <w:p>
      <w:pPr>
        <w:pStyle w:val="BodyText"/>
        <w:spacing w:before="83"/>
        <w:rPr>
          <w:rFonts w:ascii="Microsoft Sans Serif"/>
          <w:sz w:val="20"/>
        </w:rPr>
      </w:pPr>
    </w:p>
    <w:p>
      <w:pPr>
        <w:spacing w:before="0"/>
        <w:ind w:left="636" w:right="0" w:firstLine="0"/>
        <w:jc w:val="left"/>
        <w:rPr>
          <w:rFonts w:ascii="Arial"/>
          <w:b/>
          <w:sz w:val="20"/>
        </w:rPr>
      </w:pPr>
      <w:r>
        <w:rPr>
          <w:rFonts w:ascii="Arial"/>
          <w:b/>
          <w:color w:val="231F20"/>
          <w:sz w:val="20"/>
        </w:rPr>
        <w:t>Enable </w:t>
      </w:r>
      <w:r>
        <w:rPr>
          <w:rFonts w:ascii="Arial"/>
          <w:b/>
          <w:color w:val="231F20"/>
          <w:spacing w:val="-2"/>
          <w:sz w:val="20"/>
        </w:rPr>
        <w:t>Statistics</w:t>
      </w:r>
    </w:p>
    <w:p>
      <w:pPr>
        <w:pStyle w:val="Heading7"/>
        <w:spacing w:line="286" w:lineRule="exact" w:before="17"/>
        <w:ind w:left="636"/>
      </w:pPr>
      <w:r>
        <w:rPr>
          <w:b w:val="0"/>
        </w:rPr>
        <w:br w:type="column"/>
      </w:r>
      <w:r>
        <w:rPr>
          <w:color w:val="231F20"/>
        </w:rPr>
        <w:t>:CALCulate</w:t>
      </w:r>
      <w:r>
        <w:rPr>
          <w:color w:val="231F20"/>
          <w:spacing w:val="-9"/>
        </w:rPr>
        <w:t> </w:t>
      </w:r>
      <w:r>
        <w:rPr>
          <w:color w:val="231F20"/>
        </w:rPr>
        <w:t>:AVERage</w:t>
      </w:r>
      <w:r>
        <w:rPr>
          <w:color w:val="231F20"/>
          <w:spacing w:val="-9"/>
        </w:rPr>
        <w:t> </w:t>
      </w:r>
      <w:r>
        <w:rPr>
          <w:color w:val="231F20"/>
          <w:spacing w:val="-2"/>
        </w:rPr>
        <w:t>:STATe</w:t>
      </w:r>
    </w:p>
    <w:p>
      <w:pPr>
        <w:pStyle w:val="BodyText"/>
        <w:spacing w:line="216" w:lineRule="exact"/>
        <w:ind w:right="40"/>
        <w:jc w:val="right"/>
      </w:pPr>
      <w:r>
        <w:rPr>
          <w:rFonts w:ascii="MingLiU_HKSCS-ExtB"/>
          <w:color w:val="231F20"/>
        </w:rPr>
        <w:t>-</w:t>
      </w:r>
      <w:r>
        <w:rPr>
          <w:rFonts w:ascii="MingLiU_HKSCS-ExtB"/>
          <w:color w:val="231F20"/>
          <w:spacing w:val="-40"/>
        </w:rPr>
        <w:t> </w:t>
      </w:r>
      <w:r>
        <w:rPr>
          <w:color w:val="231F20"/>
        </w:rPr>
        <w:t>&lt;</w:t>
      </w:r>
      <w:r>
        <w:rPr>
          <w:color w:val="231F20"/>
          <w:spacing w:val="-6"/>
        </w:rPr>
        <w:t> </w:t>
      </w:r>
      <w:r>
        <w:rPr>
          <w:color w:val="231F20"/>
        </w:rPr>
        <w:t>Boolean</w:t>
      </w:r>
      <w:r>
        <w:rPr>
          <w:color w:val="231F20"/>
          <w:spacing w:val="-4"/>
        </w:rPr>
        <w:t> </w:t>
      </w:r>
      <w:r>
        <w:rPr>
          <w:color w:val="231F20"/>
          <w:spacing w:val="-10"/>
        </w:rPr>
        <w:t>&gt;</w:t>
      </w:r>
    </w:p>
    <w:p>
      <w:pPr>
        <w:pStyle w:val="BodyText"/>
        <w:spacing w:after="0" w:line="216" w:lineRule="exact"/>
        <w:jc w:val="right"/>
        <w:sectPr>
          <w:type w:val="continuous"/>
          <w:pgSz w:w="8420" w:h="11900"/>
          <w:pgMar w:header="0" w:footer="262" w:top="420" w:bottom="280" w:left="283" w:right="425"/>
          <w:cols w:num="2" w:equalWidth="0">
            <w:col w:w="2277" w:space="793"/>
            <w:col w:w="4642"/>
          </w:cols>
        </w:sectPr>
      </w:pPr>
    </w:p>
    <w:p>
      <w:pPr>
        <w:pStyle w:val="BodyText"/>
        <w:spacing w:line="232" w:lineRule="auto" w:before="16"/>
        <w:ind w:left="919" w:right="159"/>
      </w:pPr>
      <w:r>
        <w:rPr>
          <w:color w:val="231F20"/>
        </w:rPr>
        <w:t>Switches On/Off the statistical function. Note that the CALCulate subsystem is au- tomatically enabled when the statistical functions are switched on. This means that other enabled calculate sub-blocks are indirectly switched on. The statistics must</w:t>
      </w:r>
      <w:r>
        <w:rPr>
          <w:color w:val="231F20"/>
          <w:spacing w:val="80"/>
        </w:rPr>
        <w:t> </w:t>
      </w:r>
      <w:r>
        <w:rPr>
          <w:color w:val="231F20"/>
        </w:rPr>
        <w:t>be enabled before the measurements are performed. When the statistical function</w:t>
      </w:r>
      <w:r>
        <w:rPr>
          <w:color w:val="231F20"/>
          <w:spacing w:val="80"/>
        </w:rPr>
        <w:t> </w:t>
      </w:r>
      <w:r>
        <w:rPr>
          <w:color w:val="231F20"/>
        </w:rPr>
        <w:t>is enabled, the counter will keep the trigger subsystem initiated until the</w:t>
      </w:r>
    </w:p>
    <w:p>
      <w:pPr>
        <w:pStyle w:val="BodyText"/>
        <w:spacing w:line="228" w:lineRule="auto"/>
        <w:ind w:left="919" w:right="214"/>
      </w:pPr>
      <w:r>
        <w:rPr>
          <w:rFonts w:ascii="Courier New"/>
          <w:color w:val="231F20"/>
        </w:rPr>
        <w:t>:CALC:AVER:COUNT</w:t>
      </w:r>
      <w:r>
        <w:rPr>
          <w:rFonts w:ascii="Courier New"/>
          <w:color w:val="231F20"/>
          <w:spacing w:val="-44"/>
        </w:rPr>
        <w:t> </w:t>
      </w:r>
      <w:r>
        <w:rPr>
          <w:color w:val="231F20"/>
        </w:rPr>
        <w:t>variable is reached. This is done without any change in the trigger subsystem settings. Consider that the trigger subsystem is programmed to perform 1000 measurements when initiated. In such a case, the counter must</w:t>
      </w:r>
      <w:r>
        <w:rPr>
          <w:color w:val="231F20"/>
          <w:spacing w:val="80"/>
        </w:rPr>
        <w:t> </w:t>
      </w:r>
      <w:r>
        <w:rPr>
          <w:color w:val="231F20"/>
        </w:rPr>
        <w:t>make 10000 measurements if the statistical function requires 9500 measurements because the number of measurements must be a multiple of the number of mea- surements programmed in trigger subsystem (1000 in this example).</w:t>
      </w:r>
    </w:p>
    <w:p>
      <w:pPr>
        <w:spacing w:line="154" w:lineRule="exact" w:before="130"/>
        <w:ind w:left="636" w:right="0" w:firstLine="0"/>
        <w:jc w:val="left"/>
        <w:rPr>
          <w:rFonts w:ascii="Arial"/>
          <w:b/>
          <w:sz w:val="14"/>
        </w:rPr>
      </w:pPr>
      <w:r>
        <w:rPr>
          <w:rFonts w:ascii="Arial"/>
          <w:b/>
          <w:color w:val="231F20"/>
          <w:spacing w:val="-2"/>
          <w:sz w:val="14"/>
        </w:rPr>
        <w:t>Parameters</w:t>
      </w:r>
    </w:p>
    <w:p>
      <w:pPr>
        <w:pStyle w:val="BodyText"/>
        <w:spacing w:line="200" w:lineRule="exact"/>
        <w:ind w:left="919"/>
      </w:pPr>
      <w:r>
        <w:rPr>
          <w:color w:val="231F20"/>
        </w:rPr>
        <w:t>&lt;Boolean&gt;</w:t>
      </w:r>
      <w:r>
        <w:rPr>
          <w:color w:val="231F20"/>
          <w:spacing w:val="5"/>
        </w:rPr>
        <w:t> </w:t>
      </w:r>
      <w:r>
        <w:rPr>
          <w:color w:val="231F20"/>
        </w:rPr>
        <w:t>=</w:t>
      </w:r>
      <w:r>
        <w:rPr>
          <w:color w:val="231F20"/>
          <w:spacing w:val="5"/>
        </w:rPr>
        <w:t> </w:t>
      </w:r>
      <w:r>
        <w:rPr>
          <w:color w:val="231F20"/>
        </w:rPr>
        <w:t>(</w:t>
      </w:r>
      <w:r>
        <w:rPr>
          <w:color w:val="231F20"/>
          <w:spacing w:val="6"/>
        </w:rPr>
        <w:t> </w:t>
      </w:r>
      <w:r>
        <w:rPr>
          <w:color w:val="231F20"/>
        </w:rPr>
        <w:t>1/ON</w:t>
      </w:r>
      <w:r>
        <w:rPr>
          <w:color w:val="231F20"/>
          <w:spacing w:val="4"/>
        </w:rPr>
        <w:t> </w:t>
      </w:r>
      <w:r>
        <w:rPr>
          <w:color w:val="231F20"/>
        </w:rPr>
        <w:t>|</w:t>
      </w:r>
      <w:r>
        <w:rPr>
          <w:color w:val="231F20"/>
          <w:spacing w:val="3"/>
        </w:rPr>
        <w:t> </w:t>
      </w:r>
      <w:r>
        <w:rPr>
          <w:color w:val="231F20"/>
        </w:rPr>
        <w:t>0/OFF</w:t>
      </w:r>
      <w:r>
        <w:rPr>
          <w:color w:val="231F20"/>
          <w:spacing w:val="5"/>
        </w:rPr>
        <w:t> </w:t>
      </w:r>
      <w:r>
        <w:rPr>
          <w:color w:val="231F20"/>
          <w:spacing w:val="-10"/>
        </w:rPr>
        <w:t>)</w:t>
      </w:r>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4"/>
          <w:sz w:val="18"/>
        </w:rPr>
        <w:t>1|0</w:t>
      </w:r>
      <w:r>
        <w:rPr>
          <w:rFonts w:ascii="Microsoft Sans Serif"/>
          <w:color w:val="231F20"/>
          <w:spacing w:val="-4"/>
          <w:sz w:val="18"/>
        </w:rPr>
        <w:t>J</w:t>
      </w:r>
    </w:p>
    <w:p>
      <w:pPr>
        <w:tabs>
          <w:tab w:pos="1908" w:val="left" w:leader="none"/>
        </w:tabs>
        <w:spacing w:before="92"/>
        <w:ind w:left="636" w:right="0" w:firstLine="0"/>
        <w:jc w:val="left"/>
        <w:rPr>
          <w:sz w:val="18"/>
        </w:rPr>
      </w:pPr>
      <w:r>
        <w:rPr>
          <w:sz w:val="18"/>
        </w:rPr>
        <mc:AlternateContent>
          <mc:Choice Requires="wps">
            <w:drawing>
              <wp:anchor distT="0" distB="0" distL="0" distR="0" allowOverlap="1" layoutInCell="1" locked="0" behindDoc="0" simplePos="0" relativeHeight="15783424">
                <wp:simplePos x="0" y="0"/>
                <wp:positionH relativeFrom="page">
                  <wp:posOffset>583651</wp:posOffset>
                </wp:positionH>
                <wp:positionV relativeFrom="paragraph">
                  <wp:posOffset>213720</wp:posOffset>
                </wp:positionV>
                <wp:extent cx="355600" cy="355600"/>
                <wp:effectExtent l="0" t="0" r="0" b="0"/>
                <wp:wrapNone/>
                <wp:docPr id="1140" name="Textbox 1140"/>
                <wp:cNvGraphicFramePr>
                  <a:graphicFrameLocks/>
                </wp:cNvGraphicFramePr>
                <a:graphic>
                  <a:graphicData uri="http://schemas.microsoft.com/office/word/2010/wordprocessingShape">
                    <wps:wsp>
                      <wps:cNvPr id="1140" name="Textbox 1140"/>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45.956799pt;margin-top:16.828363pt;width:28pt;height:28pt;mso-position-horizontal-relative:page;mso-position-vertical-relative:paragraph;z-index:15783424" type="#_x0000_t202" id="docshape980"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OFF</w:t>
      </w:r>
    </w:p>
    <w:p>
      <w:pPr>
        <w:pStyle w:val="BodyText"/>
        <w:spacing w:before="2"/>
        <w:rPr>
          <w:sz w:val="14"/>
        </w:rPr>
      </w:pPr>
    </w:p>
    <w:p>
      <w:pPr>
        <w:spacing w:line="228" w:lineRule="auto" w:before="1"/>
        <w:ind w:left="1316" w:right="0" w:firstLine="0"/>
        <w:jc w:val="left"/>
        <w:rPr>
          <w:rFonts w:ascii="Arial"/>
          <w:i/>
          <w:sz w:val="18"/>
        </w:rPr>
      </w:pPr>
      <w:r>
        <w:rPr>
          <w:rFonts w:ascii="Arial"/>
          <w:i/>
          <w:color w:val="231F20"/>
          <w:sz w:val="18"/>
        </w:rPr>
        <w:t>You cannot combine Statistics with array readouts, so if you want to store and fetch</w:t>
      </w:r>
      <w:r>
        <w:rPr>
          <w:rFonts w:ascii="Arial"/>
          <w:i/>
          <w:color w:val="231F20"/>
          <w:spacing w:val="-5"/>
          <w:sz w:val="18"/>
        </w:rPr>
        <w:t> </w:t>
      </w:r>
      <w:r>
        <w:rPr>
          <w:rFonts w:ascii="Arial"/>
          <w:i/>
          <w:color w:val="231F20"/>
          <w:sz w:val="18"/>
        </w:rPr>
        <w:t>individual</w:t>
      </w:r>
      <w:r>
        <w:rPr>
          <w:rFonts w:ascii="Arial"/>
          <w:i/>
          <w:color w:val="231F20"/>
          <w:spacing w:val="-5"/>
          <w:sz w:val="18"/>
        </w:rPr>
        <w:t> </w:t>
      </w:r>
      <w:r>
        <w:rPr>
          <w:rFonts w:ascii="Arial"/>
          <w:i/>
          <w:color w:val="231F20"/>
          <w:sz w:val="18"/>
        </w:rPr>
        <w:t>values</w:t>
      </w:r>
      <w:r>
        <w:rPr>
          <w:rFonts w:ascii="Arial"/>
          <w:i/>
          <w:color w:val="231F20"/>
          <w:spacing w:val="-5"/>
          <w:sz w:val="18"/>
        </w:rPr>
        <w:t> </w:t>
      </w:r>
      <w:r>
        <w:rPr>
          <w:rFonts w:ascii="Arial"/>
          <w:i/>
          <w:color w:val="231F20"/>
          <w:sz w:val="18"/>
        </w:rPr>
        <w:t>in</w:t>
      </w:r>
      <w:r>
        <w:rPr>
          <w:rFonts w:ascii="Arial"/>
          <w:i/>
          <w:color w:val="231F20"/>
          <w:spacing w:val="-5"/>
          <w:sz w:val="18"/>
        </w:rPr>
        <w:t> </w:t>
      </w:r>
      <w:r>
        <w:rPr>
          <w:rFonts w:ascii="Arial"/>
          <w:i/>
          <w:color w:val="231F20"/>
          <w:sz w:val="18"/>
        </w:rPr>
        <w:t>a</w:t>
      </w:r>
      <w:r>
        <w:rPr>
          <w:rFonts w:ascii="Arial"/>
          <w:i/>
          <w:color w:val="231F20"/>
          <w:spacing w:val="-5"/>
          <w:sz w:val="18"/>
        </w:rPr>
        <w:t> </w:t>
      </w:r>
      <w:r>
        <w:rPr>
          <w:rFonts w:ascii="Arial"/>
          <w:i/>
          <w:color w:val="231F20"/>
          <w:sz w:val="18"/>
        </w:rPr>
        <w:t>block</w:t>
      </w:r>
      <w:r>
        <w:rPr>
          <w:rFonts w:ascii="Arial"/>
          <w:i/>
          <w:color w:val="231F20"/>
          <w:spacing w:val="-5"/>
          <w:sz w:val="18"/>
        </w:rPr>
        <w:t> </w:t>
      </w:r>
      <w:r>
        <w:rPr>
          <w:rFonts w:ascii="Arial"/>
          <w:i/>
          <w:color w:val="231F20"/>
          <w:sz w:val="18"/>
        </w:rPr>
        <w:t>measurement,</w:t>
      </w:r>
      <w:r>
        <w:rPr>
          <w:rFonts w:ascii="Arial"/>
          <w:i/>
          <w:color w:val="231F20"/>
          <w:spacing w:val="-5"/>
          <w:sz w:val="18"/>
        </w:rPr>
        <w:t> </w:t>
      </w:r>
      <w:r>
        <w:rPr>
          <w:rFonts w:ascii="Arial"/>
          <w:i/>
          <w:color w:val="231F20"/>
          <w:sz w:val="18"/>
        </w:rPr>
        <w:t>you</w:t>
      </w:r>
      <w:r>
        <w:rPr>
          <w:rFonts w:ascii="Arial"/>
          <w:i/>
          <w:color w:val="231F20"/>
          <w:spacing w:val="-5"/>
          <w:sz w:val="18"/>
        </w:rPr>
        <w:t> </w:t>
      </w:r>
      <w:r>
        <w:rPr>
          <w:rFonts w:ascii="Arial"/>
          <w:i/>
          <w:color w:val="231F20"/>
          <w:sz w:val="18"/>
        </w:rPr>
        <w:t>have</w:t>
      </w:r>
      <w:r>
        <w:rPr>
          <w:rFonts w:ascii="Arial"/>
          <w:i/>
          <w:color w:val="231F20"/>
          <w:spacing w:val="-5"/>
          <w:sz w:val="18"/>
        </w:rPr>
        <w:t> </w:t>
      </w:r>
      <w:r>
        <w:rPr>
          <w:rFonts w:ascii="Arial"/>
          <w:i/>
          <w:color w:val="231F20"/>
          <w:sz w:val="18"/>
        </w:rPr>
        <w:t>to</w:t>
      </w:r>
      <w:r>
        <w:rPr>
          <w:rFonts w:ascii="Arial"/>
          <w:i/>
          <w:color w:val="231F20"/>
          <w:spacing w:val="-5"/>
          <w:sz w:val="18"/>
        </w:rPr>
        <w:t> </w:t>
      </w:r>
      <w:r>
        <w:rPr>
          <w:rFonts w:ascii="Arial"/>
          <w:i/>
          <w:color w:val="231F20"/>
          <w:sz w:val="18"/>
        </w:rPr>
        <w:t>make</w:t>
      </w:r>
      <w:r>
        <w:rPr>
          <w:rFonts w:ascii="Arial"/>
          <w:i/>
          <w:color w:val="231F20"/>
          <w:spacing w:val="-5"/>
          <w:sz w:val="18"/>
        </w:rPr>
        <w:t> </w:t>
      </w:r>
      <w:r>
        <w:rPr>
          <w:rFonts w:ascii="Arial"/>
          <w:i/>
          <w:color w:val="231F20"/>
          <w:sz w:val="18"/>
        </w:rPr>
        <w:t>sure</w:t>
      </w:r>
      <w:r>
        <w:rPr>
          <w:rFonts w:ascii="Arial"/>
          <w:i/>
          <w:color w:val="231F20"/>
          <w:spacing w:val="-5"/>
          <w:sz w:val="18"/>
        </w:rPr>
        <w:t> </w:t>
      </w:r>
      <w:r>
        <w:rPr>
          <w:rFonts w:ascii="Arial"/>
          <w:i/>
          <w:color w:val="231F20"/>
          <w:sz w:val="18"/>
        </w:rPr>
        <w:t>the</w:t>
      </w:r>
      <w:r>
        <w:rPr>
          <w:rFonts w:ascii="Arial"/>
          <w:i/>
          <w:color w:val="231F20"/>
          <w:spacing w:val="-5"/>
          <w:sz w:val="18"/>
        </w:rPr>
        <w:t> </w:t>
      </w:r>
      <w:r>
        <w:rPr>
          <w:rFonts w:ascii="Arial"/>
          <w:i/>
          <w:color w:val="231F20"/>
          <w:sz w:val="18"/>
        </w:rPr>
        <w:t>de- fault command :CALC:AVER:STATE OFF is active.</w:t>
      </w:r>
    </w:p>
    <w:p>
      <w:pPr>
        <w:spacing w:after="0" w:line="228" w:lineRule="auto"/>
        <w:jc w:val="left"/>
        <w:rPr>
          <w:rFonts w:ascii="Arial"/>
          <w:i/>
          <w:sz w:val="18"/>
        </w:rPr>
        <w:sectPr>
          <w:type w:val="continuous"/>
          <w:pgSz w:w="8420" w:h="11900"/>
          <w:pgMar w:header="0" w:footer="262" w:top="420" w:bottom="280" w:left="283" w:right="425"/>
        </w:sectPr>
      </w:pPr>
    </w:p>
    <w:p>
      <w:pPr>
        <w:pStyle w:val="Heading7"/>
      </w:pPr>
      <w:r>
        <w:rPr/>
        <mc:AlternateContent>
          <mc:Choice Requires="wps">
            <w:drawing>
              <wp:anchor distT="0" distB="0" distL="0" distR="0" allowOverlap="1" layoutInCell="1" locked="0" behindDoc="0" simplePos="0" relativeHeight="15784448">
                <wp:simplePos x="0" y="0"/>
                <wp:positionH relativeFrom="page">
                  <wp:posOffset>4616462</wp:posOffset>
                </wp:positionH>
                <wp:positionV relativeFrom="paragraph">
                  <wp:posOffset>60051</wp:posOffset>
                </wp:positionV>
                <wp:extent cx="36195" cy="132080"/>
                <wp:effectExtent l="0" t="0" r="0" b="0"/>
                <wp:wrapNone/>
                <wp:docPr id="1141" name="Graphic 1141"/>
                <wp:cNvGraphicFramePr>
                  <a:graphicFrameLocks/>
                </wp:cNvGraphicFramePr>
                <a:graphic>
                  <a:graphicData uri="http://schemas.microsoft.com/office/word/2010/wordprocessingShape">
                    <wps:wsp>
                      <wps:cNvPr id="1141" name="Graphic 114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784448" id="docshape981" filled="false" stroked="true" strokeweight=".3pt" strokecolor="#231f20">
                <v:stroke dashstyle="solid"/>
                <w10:wrap type="none"/>
              </v:rect>
            </w:pict>
          </mc:Fallback>
        </mc:AlternateContent>
      </w:r>
      <w:bookmarkStart w:name=":CALCulate :AVERage :TYPE 8-14" w:id="509"/>
      <w:bookmarkEnd w:id="509"/>
      <w:r>
        <w:rPr>
          <w:b w:val="0"/>
        </w:rPr>
      </w:r>
      <w:bookmarkStart w:name=":CALCulate :DATA? 8-14" w:id="510"/>
      <w:bookmarkEnd w:id="510"/>
      <w:r>
        <w:rPr>
          <w:b w:val="0"/>
        </w:rPr>
      </w:r>
      <w:bookmarkStart w:name="Reading data 8-14" w:id="511"/>
      <w:bookmarkEnd w:id="511"/>
      <w:r>
        <w:rPr>
          <w:b w:val="0"/>
        </w:rPr>
      </w:r>
      <w:bookmarkStart w:name=":CALCulate:AVERage:TYPE 8-14" w:id="512"/>
      <w:bookmarkEnd w:id="512"/>
      <w:r>
        <w:rPr>
          <w:b w:val="0"/>
        </w:rPr>
      </w:r>
      <w:bookmarkStart w:name=":CALCulate:DATA 8-14" w:id="513"/>
      <w:bookmarkEnd w:id="513"/>
      <w:r>
        <w:rPr>
          <w:b w:val="0"/>
        </w:rPr>
      </w:r>
      <w:bookmarkStart w:name=":CALCulate:DATA? 8-14" w:id="514"/>
      <w:bookmarkEnd w:id="514"/>
      <w:r>
        <w:rPr>
          <w:b w:val="0"/>
        </w:rPr>
      </w:r>
      <w:bookmarkStart w:name="Calcutated Data 8-14" w:id="515"/>
      <w:bookmarkEnd w:id="515"/>
      <w:r>
        <w:rPr>
          <w:b w:val="0"/>
        </w:rPr>
      </w:r>
      <w:bookmarkStart w:name="MEAN 8-14" w:id="516"/>
      <w:bookmarkEnd w:id="516"/>
      <w:r>
        <w:rPr>
          <w:b w:val="0"/>
        </w:rPr>
      </w:r>
      <w:bookmarkStart w:name="MIN 8-14" w:id="517"/>
      <w:bookmarkEnd w:id="517"/>
      <w:r>
        <w:rPr>
          <w:b w:val="0"/>
        </w:rPr>
      </w:r>
      <w:bookmarkStart w:name="SDEV 8-14" w:id="518"/>
      <w:bookmarkEnd w:id="518"/>
      <w:r>
        <w:rPr>
          <w:b w:val="0"/>
        </w:rPr>
      </w:r>
      <w:bookmarkStart w:name="Standard deviation 8-14" w:id="519"/>
      <w:bookmarkEnd w:id="519"/>
      <w:r>
        <w:rPr>
          <w:b w:val="0"/>
        </w:rPr>
      </w:r>
      <w:bookmarkStart w:name="Fetch data 8-14" w:id="520"/>
      <w:bookmarkEnd w:id="520"/>
      <w:r>
        <w:rPr>
          <w:b w:val="0"/>
        </w:rPr>
      </w:r>
      <w:bookmarkStart w:name="Type 8-14" w:id="521"/>
      <w:bookmarkEnd w:id="521"/>
      <w:r>
        <w:rPr>
          <w:b w:val="0"/>
        </w:rPr>
      </w:r>
      <w:bookmarkStart w:name="Type, Statistical 8-14" w:id="522"/>
      <w:bookmarkEnd w:id="522"/>
      <w:r>
        <w:rPr>
          <w:b w:val="0"/>
        </w:rPr>
      </w:r>
      <w:bookmarkStart w:name="_bookmark81" w:id="523"/>
      <w:bookmarkEnd w:id="523"/>
      <w:r>
        <w:rPr>
          <w:b w:val="0"/>
        </w:rPr>
      </w:r>
      <w:r>
        <w:rPr>
          <w:color w:val="231F20"/>
        </w:rPr>
        <w:t>:CALCulate</w:t>
      </w:r>
      <w:r>
        <w:rPr>
          <w:color w:val="231F20"/>
          <w:spacing w:val="-9"/>
        </w:rPr>
        <w:t> </w:t>
      </w:r>
      <w:r>
        <w:rPr>
          <w:color w:val="231F20"/>
        </w:rPr>
        <w:t>:AVERage</w:t>
      </w:r>
      <w:r>
        <w:rPr>
          <w:color w:val="231F20"/>
          <w:spacing w:val="-9"/>
        </w:rPr>
        <w:t> </w:t>
      </w:r>
      <w:r>
        <w:rPr>
          <w:color w:val="231F20"/>
          <w:spacing w:val="-2"/>
        </w:rPr>
        <w:t>:TYPE</w:t>
      </w:r>
    </w:p>
    <w:p>
      <w:pPr>
        <w:pStyle w:val="BodyText"/>
        <w:spacing w:line="216" w:lineRule="exact"/>
        <w:ind w:left="182"/>
      </w:pPr>
      <w:r>
        <w:rPr>
          <w:rFonts w:ascii="MingLiU_HKSCS-ExtB" w:hAnsi="MingLiU_HKSCS-ExtB"/>
          <w:color w:val="231F20"/>
        </w:rPr>
        <w:t>-</w:t>
      </w:r>
      <w:r>
        <w:rPr>
          <w:rFonts w:ascii="MingLiU_HKSCS-ExtB" w:hAnsi="MingLiU_HKSCS-ExtB"/>
          <w:color w:val="231F20"/>
          <w:spacing w:val="-40"/>
        </w:rPr>
        <w:t> </w:t>
      </w:r>
      <w:r>
        <w:rPr>
          <w:color w:val="231F20"/>
          <w:spacing w:val="-2"/>
        </w:rPr>
        <w:t>«MAX|MIN|MEAN|SDEViation|ADEViation»</w:t>
      </w:r>
    </w:p>
    <w:p>
      <w:pPr>
        <w:spacing w:before="112"/>
        <w:ind w:left="182" w:right="0" w:firstLine="0"/>
        <w:jc w:val="left"/>
        <w:rPr>
          <w:rFonts w:ascii="Arial"/>
          <w:b/>
          <w:sz w:val="20"/>
        </w:rPr>
      </w:pPr>
      <w:r>
        <w:rPr>
          <w:rFonts w:ascii="Arial"/>
          <w:b/>
          <w:color w:val="231F20"/>
          <w:sz w:val="20"/>
        </w:rPr>
        <w:t>Statistical</w:t>
      </w:r>
      <w:r>
        <w:rPr>
          <w:rFonts w:ascii="Arial"/>
          <w:b/>
          <w:color w:val="231F20"/>
          <w:spacing w:val="-12"/>
          <w:sz w:val="20"/>
        </w:rPr>
        <w:t> </w:t>
      </w:r>
      <w:r>
        <w:rPr>
          <w:rFonts w:ascii="Arial"/>
          <w:b/>
          <w:color w:val="231F20"/>
          <w:spacing w:val="-4"/>
          <w:sz w:val="20"/>
        </w:rPr>
        <w:t>Type</w:t>
      </w:r>
    </w:p>
    <w:p>
      <w:pPr>
        <w:pStyle w:val="BodyText"/>
        <w:spacing w:before="11"/>
        <w:ind w:left="465"/>
      </w:pPr>
      <w:r>
        <w:rPr/>
        <mc:AlternateContent>
          <mc:Choice Requires="wps">
            <w:drawing>
              <wp:anchor distT="0" distB="0" distL="0" distR="0" allowOverlap="1" layoutInCell="1" locked="0" behindDoc="0" simplePos="0" relativeHeight="15787008">
                <wp:simplePos x="0" y="0"/>
                <wp:positionH relativeFrom="page">
                  <wp:posOffset>295691</wp:posOffset>
                </wp:positionH>
                <wp:positionV relativeFrom="paragraph">
                  <wp:posOffset>122330</wp:posOffset>
                </wp:positionV>
                <wp:extent cx="355600" cy="355600"/>
                <wp:effectExtent l="0" t="0" r="0" b="0"/>
                <wp:wrapNone/>
                <wp:docPr id="1142" name="Textbox 1142"/>
                <wp:cNvGraphicFramePr>
                  <a:graphicFrameLocks/>
                </wp:cNvGraphicFramePr>
                <a:graphic>
                  <a:graphicData uri="http://schemas.microsoft.com/office/word/2010/wordprocessingShape">
                    <wps:wsp>
                      <wps:cNvPr id="1142" name="Textbox 1142"/>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3.282801pt;margin-top:9.632319pt;width:28pt;height:28pt;mso-position-horizontal-relative:page;mso-position-vertical-relative:paragraph;z-index:15787008" type="#_x0000_t202" id="docshape982"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color w:val="231F20"/>
        </w:rPr>
        <w:t>Selects</w:t>
      </w:r>
      <w:r>
        <w:rPr>
          <w:color w:val="231F20"/>
          <w:spacing w:val="3"/>
        </w:rPr>
        <w:t> </w:t>
      </w:r>
      <w:r>
        <w:rPr>
          <w:color w:val="231F20"/>
        </w:rPr>
        <w:t>the</w:t>
      </w:r>
      <w:r>
        <w:rPr>
          <w:color w:val="231F20"/>
          <w:spacing w:val="4"/>
        </w:rPr>
        <w:t> </w:t>
      </w:r>
      <w:r>
        <w:rPr>
          <w:color w:val="231F20"/>
        </w:rPr>
        <w:t>statistical</w:t>
      </w:r>
      <w:r>
        <w:rPr>
          <w:color w:val="231F20"/>
          <w:spacing w:val="4"/>
        </w:rPr>
        <w:t> </w:t>
      </w:r>
      <w:r>
        <w:rPr>
          <w:color w:val="231F20"/>
        </w:rPr>
        <w:t>function</w:t>
      </w:r>
      <w:r>
        <w:rPr>
          <w:color w:val="231F20"/>
          <w:spacing w:val="3"/>
        </w:rPr>
        <w:t> </w:t>
      </w:r>
      <w:r>
        <w:rPr>
          <w:color w:val="231F20"/>
        </w:rPr>
        <w:t>to</w:t>
      </w:r>
      <w:r>
        <w:rPr>
          <w:color w:val="231F20"/>
          <w:spacing w:val="4"/>
        </w:rPr>
        <w:t> </w:t>
      </w:r>
      <w:r>
        <w:rPr>
          <w:color w:val="231F20"/>
        </w:rPr>
        <w:t>be</w:t>
      </w:r>
      <w:r>
        <w:rPr>
          <w:color w:val="231F20"/>
          <w:spacing w:val="4"/>
        </w:rPr>
        <w:t> </w:t>
      </w:r>
      <w:r>
        <w:rPr>
          <w:color w:val="231F20"/>
          <w:spacing w:val="-2"/>
        </w:rPr>
        <w:t>performed.</w:t>
      </w:r>
    </w:p>
    <w:p>
      <w:pPr>
        <w:spacing w:line="202" w:lineRule="exact" w:before="92"/>
        <w:ind w:left="862" w:right="0" w:firstLine="0"/>
        <w:jc w:val="left"/>
        <w:rPr>
          <w:rFonts w:ascii="Times New Roman"/>
          <w:sz w:val="18"/>
        </w:rPr>
      </w:pPr>
      <w:r>
        <w:rPr>
          <w:rFonts w:ascii="Arial"/>
          <w:i/>
          <w:color w:val="231F20"/>
          <w:sz w:val="18"/>
        </w:rPr>
        <w:t>You</w:t>
      </w:r>
      <w:r>
        <w:rPr>
          <w:rFonts w:ascii="Arial"/>
          <w:i/>
          <w:color w:val="231F20"/>
          <w:spacing w:val="-8"/>
          <w:sz w:val="18"/>
        </w:rPr>
        <w:t> </w:t>
      </w:r>
      <w:r>
        <w:rPr>
          <w:rFonts w:ascii="Arial"/>
          <w:i/>
          <w:color w:val="231F20"/>
          <w:sz w:val="18"/>
        </w:rPr>
        <w:t>must</w:t>
      </w:r>
      <w:r>
        <w:rPr>
          <w:rFonts w:ascii="Arial"/>
          <w:i/>
          <w:color w:val="231F20"/>
          <w:spacing w:val="-7"/>
          <w:sz w:val="18"/>
        </w:rPr>
        <w:t> </w:t>
      </w:r>
      <w:r>
        <w:rPr>
          <w:rFonts w:ascii="Arial"/>
          <w:i/>
          <w:color w:val="231F20"/>
          <w:sz w:val="18"/>
        </w:rPr>
        <w:t>use</w:t>
      </w:r>
      <w:r>
        <w:rPr>
          <w:rFonts w:ascii="Arial"/>
          <w:i/>
          <w:color w:val="231F20"/>
          <w:spacing w:val="-10"/>
          <w:sz w:val="18"/>
        </w:rPr>
        <w:t> </w:t>
      </w:r>
      <w:r>
        <w:rPr>
          <w:rFonts w:ascii="Times New Roman"/>
          <w:color w:val="231F20"/>
          <w:sz w:val="18"/>
        </w:rPr>
        <w:t>:CALC:DATA?</w:t>
      </w:r>
      <w:r>
        <w:rPr>
          <w:rFonts w:ascii="Times New Roman"/>
          <w:color w:val="231F20"/>
          <w:spacing w:val="-4"/>
          <w:sz w:val="18"/>
        </w:rPr>
        <w:t> </w:t>
      </w:r>
      <w:r>
        <w:rPr>
          <w:rFonts w:ascii="Times New Roman"/>
          <w:i/>
          <w:color w:val="231F20"/>
          <w:sz w:val="18"/>
        </w:rPr>
        <w:t>t</w:t>
      </w:r>
      <w:r>
        <w:rPr>
          <w:rFonts w:ascii="Arial"/>
          <w:i/>
          <w:color w:val="231F20"/>
          <w:sz w:val="18"/>
        </w:rPr>
        <w:t>o</w:t>
      </w:r>
      <w:r>
        <w:rPr>
          <w:rFonts w:ascii="Arial"/>
          <w:i/>
          <w:color w:val="231F20"/>
          <w:spacing w:val="-8"/>
          <w:sz w:val="18"/>
        </w:rPr>
        <w:t> </w:t>
      </w:r>
      <w:r>
        <w:rPr>
          <w:rFonts w:ascii="Arial"/>
          <w:i/>
          <w:color w:val="231F20"/>
          <w:sz w:val="18"/>
        </w:rPr>
        <w:t>read</w:t>
      </w:r>
      <w:r>
        <w:rPr>
          <w:rFonts w:ascii="Arial"/>
          <w:i/>
          <w:color w:val="231F20"/>
          <w:spacing w:val="-7"/>
          <w:sz w:val="18"/>
        </w:rPr>
        <w:t> </w:t>
      </w:r>
      <w:r>
        <w:rPr>
          <w:rFonts w:ascii="Arial"/>
          <w:i/>
          <w:color w:val="231F20"/>
          <w:sz w:val="18"/>
        </w:rPr>
        <w:t>the</w:t>
      </w:r>
      <w:r>
        <w:rPr>
          <w:rFonts w:ascii="Arial"/>
          <w:i/>
          <w:color w:val="231F20"/>
          <w:spacing w:val="-8"/>
          <w:sz w:val="18"/>
        </w:rPr>
        <w:t> </w:t>
      </w:r>
      <w:r>
        <w:rPr>
          <w:rFonts w:ascii="Arial"/>
          <w:i/>
          <w:color w:val="231F20"/>
          <w:sz w:val="18"/>
        </w:rPr>
        <w:t>result</w:t>
      </w:r>
      <w:r>
        <w:rPr>
          <w:rFonts w:ascii="Arial"/>
          <w:i/>
          <w:color w:val="231F20"/>
          <w:spacing w:val="-7"/>
          <w:sz w:val="18"/>
        </w:rPr>
        <w:t> </w:t>
      </w:r>
      <w:r>
        <w:rPr>
          <w:rFonts w:ascii="Arial"/>
          <w:i/>
          <w:color w:val="231F20"/>
          <w:sz w:val="18"/>
        </w:rPr>
        <w:t>of</w:t>
      </w:r>
      <w:r>
        <w:rPr>
          <w:rFonts w:ascii="Arial"/>
          <w:i/>
          <w:color w:val="231F20"/>
          <w:spacing w:val="-8"/>
          <w:sz w:val="18"/>
        </w:rPr>
        <w:t> </w:t>
      </w:r>
      <w:r>
        <w:rPr>
          <w:rFonts w:ascii="Arial"/>
          <w:i/>
          <w:color w:val="231F20"/>
          <w:sz w:val="18"/>
        </w:rPr>
        <w:t>statistical</w:t>
      </w:r>
      <w:r>
        <w:rPr>
          <w:rFonts w:ascii="Arial"/>
          <w:i/>
          <w:color w:val="231F20"/>
          <w:spacing w:val="-7"/>
          <w:sz w:val="18"/>
        </w:rPr>
        <w:t> </w:t>
      </w:r>
      <w:r>
        <w:rPr>
          <w:rFonts w:ascii="Arial"/>
          <w:i/>
          <w:color w:val="231F20"/>
          <w:sz w:val="18"/>
        </w:rPr>
        <w:t>operations.</w:t>
      </w:r>
      <w:r>
        <w:rPr>
          <w:rFonts w:ascii="Arial"/>
          <w:i/>
          <w:color w:val="231F20"/>
          <w:spacing w:val="-11"/>
          <w:sz w:val="18"/>
        </w:rPr>
        <w:t> </w:t>
      </w:r>
      <w:r>
        <w:rPr>
          <w:rFonts w:ascii="Times New Roman"/>
          <w:color w:val="231F20"/>
          <w:spacing w:val="-2"/>
          <w:sz w:val="18"/>
        </w:rPr>
        <w:t>:READ?,</w:t>
      </w:r>
    </w:p>
    <w:p>
      <w:pPr>
        <w:spacing w:line="202" w:lineRule="exact" w:before="0"/>
        <w:ind w:left="862" w:right="0" w:firstLine="0"/>
        <w:jc w:val="left"/>
        <w:rPr>
          <w:rFonts w:ascii="Arial"/>
          <w:i/>
          <w:sz w:val="18"/>
        </w:rPr>
      </w:pPr>
      <w:r>
        <w:rPr>
          <w:rFonts w:ascii="Times New Roman"/>
          <w:color w:val="231F20"/>
          <w:sz w:val="18"/>
        </w:rPr>
        <w:t>:FETC?</w:t>
      </w:r>
      <w:r>
        <w:rPr>
          <w:rFonts w:ascii="Times New Roman"/>
          <w:color w:val="231F20"/>
          <w:spacing w:val="-1"/>
          <w:sz w:val="18"/>
        </w:rPr>
        <w:t> </w:t>
      </w:r>
      <w:r>
        <w:rPr>
          <w:rFonts w:ascii="Arial"/>
          <w:i/>
          <w:color w:val="231F20"/>
          <w:sz w:val="18"/>
        </w:rPr>
        <w:t>will</w:t>
      </w:r>
      <w:r>
        <w:rPr>
          <w:rFonts w:ascii="Arial"/>
          <w:i/>
          <w:color w:val="231F20"/>
          <w:spacing w:val="-3"/>
          <w:sz w:val="18"/>
        </w:rPr>
        <w:t> </w:t>
      </w:r>
      <w:r>
        <w:rPr>
          <w:rFonts w:ascii="Arial"/>
          <w:i/>
          <w:color w:val="231F20"/>
          <w:sz w:val="18"/>
        </w:rPr>
        <w:t>only</w:t>
      </w:r>
      <w:r>
        <w:rPr>
          <w:rFonts w:ascii="Arial"/>
          <w:i/>
          <w:color w:val="231F20"/>
          <w:spacing w:val="-4"/>
          <w:sz w:val="18"/>
        </w:rPr>
        <w:t> </w:t>
      </w:r>
      <w:r>
        <w:rPr>
          <w:rFonts w:ascii="Arial"/>
          <w:i/>
          <w:color w:val="231F20"/>
          <w:sz w:val="18"/>
        </w:rPr>
        <w:t>send</w:t>
      </w:r>
      <w:r>
        <w:rPr>
          <w:rFonts w:ascii="Arial"/>
          <w:i/>
          <w:color w:val="231F20"/>
          <w:spacing w:val="-3"/>
          <w:sz w:val="18"/>
        </w:rPr>
        <w:t> </w:t>
      </w:r>
      <w:r>
        <w:rPr>
          <w:rFonts w:ascii="Arial"/>
          <w:i/>
          <w:color w:val="231F20"/>
          <w:sz w:val="18"/>
        </w:rPr>
        <w:t>the</w:t>
      </w:r>
      <w:r>
        <w:rPr>
          <w:rFonts w:ascii="Arial"/>
          <w:i/>
          <w:color w:val="231F20"/>
          <w:spacing w:val="-4"/>
          <w:sz w:val="18"/>
        </w:rPr>
        <w:t> </w:t>
      </w:r>
      <w:r>
        <w:rPr>
          <w:rFonts w:ascii="Arial"/>
          <w:i/>
          <w:color w:val="231F20"/>
          <w:sz w:val="18"/>
        </w:rPr>
        <w:t>results</w:t>
      </w:r>
      <w:r>
        <w:rPr>
          <w:rFonts w:ascii="Arial"/>
          <w:i/>
          <w:color w:val="231F20"/>
          <w:spacing w:val="-3"/>
          <w:sz w:val="18"/>
        </w:rPr>
        <w:t> </w:t>
      </w:r>
      <w:r>
        <w:rPr>
          <w:rFonts w:ascii="Arial"/>
          <w:i/>
          <w:color w:val="231F20"/>
          <w:sz w:val="18"/>
        </w:rPr>
        <w:t>that</w:t>
      </w:r>
      <w:r>
        <w:rPr>
          <w:rFonts w:ascii="Arial"/>
          <w:i/>
          <w:color w:val="231F20"/>
          <w:spacing w:val="-4"/>
          <w:sz w:val="18"/>
        </w:rPr>
        <w:t> </w:t>
      </w:r>
      <w:r>
        <w:rPr>
          <w:rFonts w:ascii="Arial"/>
          <w:i/>
          <w:color w:val="231F20"/>
          <w:sz w:val="18"/>
        </w:rPr>
        <w:t>the</w:t>
      </w:r>
      <w:r>
        <w:rPr>
          <w:rFonts w:ascii="Arial"/>
          <w:i/>
          <w:color w:val="231F20"/>
          <w:spacing w:val="-3"/>
          <w:sz w:val="18"/>
        </w:rPr>
        <w:t> </w:t>
      </w:r>
      <w:r>
        <w:rPr>
          <w:rFonts w:ascii="Arial"/>
          <w:i/>
          <w:color w:val="231F20"/>
          <w:sz w:val="18"/>
        </w:rPr>
        <w:t>statistical</w:t>
      </w:r>
      <w:r>
        <w:rPr>
          <w:rFonts w:ascii="Arial"/>
          <w:i/>
          <w:color w:val="231F20"/>
          <w:spacing w:val="-4"/>
          <w:sz w:val="18"/>
        </w:rPr>
        <w:t> </w:t>
      </w:r>
      <w:r>
        <w:rPr>
          <w:rFonts w:ascii="Arial"/>
          <w:i/>
          <w:color w:val="231F20"/>
          <w:sz w:val="18"/>
        </w:rPr>
        <w:t>operation</w:t>
      </w:r>
      <w:r>
        <w:rPr>
          <w:rFonts w:ascii="Arial"/>
          <w:i/>
          <w:color w:val="231F20"/>
          <w:spacing w:val="-3"/>
          <w:sz w:val="18"/>
        </w:rPr>
        <w:t> </w:t>
      </w:r>
      <w:r>
        <w:rPr>
          <w:rFonts w:ascii="Arial"/>
          <w:i/>
          <w:color w:val="231F20"/>
          <w:sz w:val="18"/>
        </w:rPr>
        <w:t>is</w:t>
      </w:r>
      <w:r>
        <w:rPr>
          <w:rFonts w:ascii="Arial"/>
          <w:i/>
          <w:color w:val="231F20"/>
          <w:spacing w:val="-4"/>
          <w:sz w:val="18"/>
        </w:rPr>
        <w:t> </w:t>
      </w:r>
      <w:r>
        <w:rPr>
          <w:rFonts w:ascii="Arial"/>
          <w:i/>
          <w:color w:val="231F20"/>
          <w:sz w:val="18"/>
        </w:rPr>
        <w:t>based</w:t>
      </w:r>
      <w:r>
        <w:rPr>
          <w:rFonts w:ascii="Arial"/>
          <w:i/>
          <w:color w:val="231F20"/>
          <w:spacing w:val="-3"/>
          <w:sz w:val="18"/>
        </w:rPr>
        <w:t> </w:t>
      </w:r>
      <w:r>
        <w:rPr>
          <w:rFonts w:ascii="Arial"/>
          <w:i/>
          <w:color w:val="231F20"/>
          <w:spacing w:val="-5"/>
          <w:sz w:val="18"/>
        </w:rPr>
        <w:t>on.</w:t>
      </w:r>
    </w:p>
    <w:p>
      <w:pPr>
        <w:spacing w:line="154" w:lineRule="exact" w:before="189"/>
        <w:ind w:left="182" w:right="0" w:firstLine="0"/>
        <w:jc w:val="left"/>
        <w:rPr>
          <w:rFonts w:ascii="Arial"/>
          <w:b/>
          <w:sz w:val="14"/>
        </w:rPr>
      </w:pPr>
      <w:r>
        <w:rPr>
          <w:rFonts w:ascii="Arial"/>
          <w:b/>
          <w:color w:val="231F20"/>
          <w:spacing w:val="-2"/>
          <w:sz w:val="14"/>
        </w:rPr>
        <w:t>Parameters:</w:t>
      </w:r>
    </w:p>
    <w:p>
      <w:pPr>
        <w:pStyle w:val="BodyText"/>
        <w:spacing w:line="216" w:lineRule="auto"/>
        <w:ind w:left="465" w:right="915"/>
      </w:pPr>
      <w:r>
        <w:rPr/>
        <mc:AlternateContent>
          <mc:Choice Requires="wps">
            <w:drawing>
              <wp:anchor distT="0" distB="0" distL="0" distR="0" allowOverlap="1" layoutInCell="1" locked="0" behindDoc="1" simplePos="0" relativeHeight="478013440">
                <wp:simplePos x="0" y="0"/>
                <wp:positionH relativeFrom="page">
                  <wp:posOffset>3434469</wp:posOffset>
                </wp:positionH>
                <wp:positionV relativeFrom="paragraph">
                  <wp:posOffset>266266</wp:posOffset>
                </wp:positionV>
                <wp:extent cx="64135" cy="114300"/>
                <wp:effectExtent l="0" t="0" r="0" b="0"/>
                <wp:wrapNone/>
                <wp:docPr id="1143" name="Textbox 1143"/>
                <wp:cNvGraphicFramePr>
                  <a:graphicFrameLocks/>
                </wp:cNvGraphicFramePr>
                <a:graphic>
                  <a:graphicData uri="http://schemas.microsoft.com/office/word/2010/wordprocessingShape">
                    <wps:wsp>
                      <wps:cNvPr id="1143" name="Textbox 1143"/>
                      <wps:cNvSpPr txBox="1"/>
                      <wps:spPr>
                        <a:xfrm>
                          <a:off x="0" y="0"/>
                          <a:ext cx="64135" cy="114300"/>
                        </a:xfrm>
                        <a:prstGeom prst="rect">
                          <a:avLst/>
                        </a:prstGeom>
                      </wps:spPr>
                      <wps:txbx>
                        <w:txbxContent>
                          <w:p>
                            <w:pPr>
                              <w:pStyle w:val="BodyText"/>
                              <w:spacing w:line="180" w:lineRule="exact"/>
                            </w:pPr>
                            <w:r>
                              <w:rPr>
                                <w:color w:val="231F20"/>
                                <w:spacing w:val="-10"/>
                              </w:rPr>
                              <w:t>1</w:t>
                            </w:r>
                          </w:p>
                        </w:txbxContent>
                      </wps:txbx>
                      <wps:bodyPr wrap="square" lIns="0" tIns="0" rIns="0" bIns="0" rtlCol="0">
                        <a:noAutofit/>
                      </wps:bodyPr>
                    </wps:wsp>
                  </a:graphicData>
                </a:graphic>
              </wp:anchor>
            </w:drawing>
          </mc:Choice>
          <mc:Fallback>
            <w:pict>
              <v:shape style="position:absolute;margin-left:270.430695pt;margin-top:20.965839pt;width:5.05pt;height:9pt;mso-position-horizontal-relative:page;mso-position-vertical-relative:paragraph;z-index:-25303040" type="#_x0000_t202" id="docshape983" filled="false" stroked="false">
                <v:textbox inset="0,0,0,0">
                  <w:txbxContent>
                    <w:p>
                      <w:pPr>
                        <w:pStyle w:val="BodyText"/>
                        <w:spacing w:line="180" w:lineRule="exact"/>
                      </w:pPr>
                      <w:r>
                        <w:rPr>
                          <w:color w:val="231F20"/>
                          <w:spacing w:val="-10"/>
                        </w:rPr>
                        <w:t>1</w:t>
                      </w:r>
                    </w:p>
                  </w:txbxContent>
                </v:textbox>
                <w10:wrap type="none"/>
              </v:shape>
            </w:pict>
          </mc:Fallback>
        </mc:AlternateContent>
      </w:r>
      <w:r>
        <w:rPr>
          <w:color w:val="231F20"/>
        </w:rPr>
        <w:t>MAX returns the max. value of all samples taken under</w:t>
      </w:r>
      <w:r>
        <w:rPr>
          <w:color w:val="231F20"/>
          <w:spacing w:val="40"/>
        </w:rPr>
        <w:t> </w:t>
      </w:r>
      <w:r>
        <w:rPr>
          <w:rFonts w:ascii="Courier New"/>
          <w:color w:val="231F20"/>
        </w:rPr>
        <w:t>:CALC:AVER </w:t>
      </w:r>
      <w:r>
        <w:rPr>
          <w:color w:val="231F20"/>
        </w:rPr>
        <w:t>control. MIN returns the min. value of all samples taken under </w:t>
      </w:r>
      <w:r>
        <w:rPr>
          <w:rFonts w:ascii="Courier New"/>
          <w:color w:val="231F20"/>
        </w:rPr>
        <w:t>:CALC:AVER</w:t>
      </w:r>
      <w:r>
        <w:rPr>
          <w:rFonts w:ascii="Courier New"/>
          <w:color w:val="231F20"/>
          <w:spacing w:val="-37"/>
        </w:rPr>
        <w:t> </w:t>
      </w:r>
      <w:r>
        <w:rPr>
          <w:color w:val="231F20"/>
        </w:rPr>
        <w:t>control.</w:t>
      </w:r>
    </w:p>
    <w:p>
      <w:pPr>
        <w:pStyle w:val="BodyText"/>
        <w:spacing w:after="0" w:line="216" w:lineRule="auto"/>
        <w:sectPr>
          <w:pgSz w:w="8420" w:h="11900"/>
          <w:pgMar w:header="0" w:footer="262" w:top="520" w:bottom="460" w:left="283" w:right="425"/>
        </w:sectPr>
      </w:pPr>
    </w:p>
    <w:p>
      <w:pPr>
        <w:pStyle w:val="BodyText"/>
        <w:spacing w:line="187" w:lineRule="exact" w:before="88"/>
        <w:ind w:left="465"/>
        <w:rPr>
          <w:rFonts w:ascii="Microsoft Sans Serif"/>
        </w:rPr>
      </w:pPr>
      <w:r>
        <w:rPr>
          <w:rFonts w:ascii="Microsoft Sans Serif"/>
        </w:rPr>
        <mc:AlternateContent>
          <mc:Choice Requires="wps">
            <w:drawing>
              <wp:anchor distT="0" distB="0" distL="0" distR="0" allowOverlap="1" layoutInCell="1" locked="0" behindDoc="0" simplePos="0" relativeHeight="15784960">
                <wp:simplePos x="0" y="0"/>
                <wp:positionH relativeFrom="page">
                  <wp:posOffset>3220567</wp:posOffset>
                </wp:positionH>
                <wp:positionV relativeFrom="paragraph">
                  <wp:posOffset>73074</wp:posOffset>
                </wp:positionV>
                <wp:extent cx="57150" cy="4445"/>
                <wp:effectExtent l="0" t="0" r="0" b="0"/>
                <wp:wrapNone/>
                <wp:docPr id="1144" name="Group 1144"/>
                <wp:cNvGraphicFramePr>
                  <a:graphicFrameLocks/>
                </wp:cNvGraphicFramePr>
                <a:graphic>
                  <a:graphicData uri="http://schemas.microsoft.com/office/word/2010/wordprocessingGroup">
                    <wpg:wgp>
                      <wpg:cNvPr id="1144" name="Group 1144"/>
                      <wpg:cNvGrpSpPr/>
                      <wpg:grpSpPr>
                        <a:xfrm>
                          <a:off x="0" y="0"/>
                          <a:ext cx="57150" cy="4445"/>
                          <a:chExt cx="57150" cy="4445"/>
                        </a:xfrm>
                      </wpg:grpSpPr>
                      <wps:wsp>
                        <wps:cNvPr id="1145" name="Graphic 1145"/>
                        <wps:cNvSpPr/>
                        <wps:spPr>
                          <a:xfrm>
                            <a:off x="0" y="2184"/>
                            <a:ext cx="57150" cy="1270"/>
                          </a:xfrm>
                          <a:custGeom>
                            <a:avLst/>
                            <a:gdLst/>
                            <a:ahLst/>
                            <a:cxnLst/>
                            <a:rect l="l" t="t" r="r" b="b"/>
                            <a:pathLst>
                              <a:path w="57150" h="0">
                                <a:moveTo>
                                  <a:pt x="57150" y="0"/>
                                </a:moveTo>
                                <a:lnTo>
                                  <a:pt x="0" y="0"/>
                                </a:lnTo>
                                <a:lnTo>
                                  <a:pt x="57150" y="0"/>
                                </a:lnTo>
                                <a:close/>
                              </a:path>
                            </a:pathLst>
                          </a:custGeom>
                          <a:solidFill>
                            <a:srgbClr val="231F20"/>
                          </a:solidFill>
                        </wps:spPr>
                        <wps:bodyPr wrap="square" lIns="0" tIns="0" rIns="0" bIns="0" rtlCol="0">
                          <a:prstTxWarp prst="textNoShape">
                            <a:avLst/>
                          </a:prstTxWarp>
                          <a:noAutofit/>
                        </wps:bodyPr>
                      </wps:wsp>
                      <wps:wsp>
                        <wps:cNvPr id="1146" name="Graphic 1146"/>
                        <wps:cNvSpPr/>
                        <wps:spPr>
                          <a:xfrm>
                            <a:off x="0" y="2184"/>
                            <a:ext cx="57150" cy="1270"/>
                          </a:xfrm>
                          <a:custGeom>
                            <a:avLst/>
                            <a:gdLst/>
                            <a:ahLst/>
                            <a:cxnLst/>
                            <a:rect l="l" t="t" r="r" b="b"/>
                            <a:pathLst>
                              <a:path w="57150" h="0">
                                <a:moveTo>
                                  <a:pt x="0" y="0"/>
                                </a:moveTo>
                                <a:lnTo>
                                  <a:pt x="57150" y="0"/>
                                </a:lnTo>
                              </a:path>
                            </a:pathLst>
                          </a:custGeom>
                          <a:ln w="436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3.587997pt;margin-top:5.753936pt;width:4.5pt;height:.35pt;mso-position-horizontal-relative:page;mso-position-vertical-relative:paragraph;z-index:15784960" id="docshapegroup984" coordorigin="5072,115" coordsize="90,7">
                <v:shape style="position:absolute;left:5071;top:118;width:90;height:2" id="docshape985" coordorigin="5072,119" coordsize="90,0" path="m5162,119l5072,119,5162,119xe" filled="true" fillcolor="#231f20" stroked="false">
                  <v:path arrowok="t"/>
                  <v:fill type="solid"/>
                </v:shape>
                <v:line style="position:absolute" from="5072,119" to="5162,119" stroked="true" strokeweight=".344pt" strokecolor="#231f20">
                  <v:stroke dashstyle="solid"/>
                </v:line>
                <w10:wrap type="none"/>
              </v:group>
            </w:pict>
          </mc:Fallback>
        </mc:AlternateContent>
      </w:r>
      <w:r>
        <w:rPr>
          <w:color w:val="231F20"/>
        </w:rPr>
        <w:t>MEAN</w:t>
      </w:r>
      <w:r>
        <w:rPr>
          <w:color w:val="231F20"/>
          <w:spacing w:val="2"/>
        </w:rPr>
        <w:t> </w:t>
      </w:r>
      <w:r>
        <w:rPr>
          <w:color w:val="231F20"/>
        </w:rPr>
        <w:t>returns</w:t>
      </w:r>
      <w:r>
        <w:rPr>
          <w:color w:val="231F20"/>
          <w:spacing w:val="2"/>
        </w:rPr>
        <w:t> </w:t>
      </w:r>
      <w:r>
        <w:rPr>
          <w:color w:val="231F20"/>
        </w:rPr>
        <w:t>the</w:t>
      </w:r>
      <w:r>
        <w:rPr>
          <w:color w:val="231F20"/>
          <w:spacing w:val="2"/>
        </w:rPr>
        <w:t> </w:t>
      </w:r>
      <w:r>
        <w:rPr>
          <w:color w:val="231F20"/>
        </w:rPr>
        <w:t>mean</w:t>
      </w:r>
      <w:r>
        <w:rPr>
          <w:color w:val="231F20"/>
          <w:spacing w:val="3"/>
        </w:rPr>
        <w:t> </w:t>
      </w:r>
      <w:r>
        <w:rPr>
          <w:color w:val="231F20"/>
        </w:rPr>
        <w:t>value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samples</w:t>
      </w:r>
      <w:r>
        <w:rPr>
          <w:color w:val="231F20"/>
          <w:spacing w:val="3"/>
        </w:rPr>
        <w:t> </w:t>
      </w:r>
      <w:r>
        <w:rPr>
          <w:color w:val="231F20"/>
        </w:rPr>
        <w:t>taken:</w:t>
      </w:r>
      <w:r>
        <w:rPr>
          <w:color w:val="231F20"/>
          <w:spacing w:val="3"/>
        </w:rPr>
        <w:t> </w:t>
      </w:r>
      <w:r>
        <w:rPr>
          <w:rFonts w:ascii="Arial"/>
          <w:i/>
          <w:color w:val="231F20"/>
        </w:rPr>
        <w:t>x</w:t>
      </w:r>
      <w:r>
        <w:rPr>
          <w:rFonts w:ascii="Arial"/>
          <w:i/>
          <w:color w:val="231F20"/>
          <w:spacing w:val="13"/>
        </w:rPr>
        <w:t> </w:t>
      </w:r>
      <w:r>
        <w:rPr>
          <w:rFonts w:ascii="Microsoft Sans Serif"/>
          <w:color w:val="231F20"/>
          <w:spacing w:val="-10"/>
        </w:rPr>
        <w:t>=</w:t>
      </w:r>
    </w:p>
    <w:p>
      <w:pPr>
        <w:spacing w:line="69" w:lineRule="exact" w:before="0"/>
        <w:ind w:left="0" w:right="2012" w:firstLine="0"/>
        <w:jc w:val="center"/>
        <w:rPr>
          <w:rFonts w:ascii="Arial"/>
          <w:i/>
          <w:sz w:val="10"/>
        </w:rPr>
      </w:pPr>
      <w:r>
        <w:rPr/>
        <w:br w:type="column"/>
      </w:r>
      <w:r>
        <w:rPr>
          <w:rFonts w:ascii="Arial"/>
          <w:i/>
          <w:color w:val="231F20"/>
          <w:spacing w:val="-10"/>
          <w:w w:val="105"/>
          <w:sz w:val="10"/>
        </w:rPr>
        <w:t>N</w:t>
      </w:r>
    </w:p>
    <w:p>
      <w:pPr>
        <w:spacing w:line="206" w:lineRule="exact" w:before="0"/>
        <w:ind w:left="0" w:right="2018" w:firstLine="0"/>
        <w:jc w:val="center"/>
        <w:rPr>
          <w:rFonts w:ascii="Arial" w:hAnsi="Arial"/>
          <w:i/>
          <w:sz w:val="10"/>
        </w:rPr>
      </w:pPr>
      <w:r>
        <w:rPr>
          <w:position w:val="7"/>
        </w:rPr>
        <w:drawing>
          <wp:inline distT="0" distB="0" distL="0" distR="0">
            <wp:extent cx="94462" cy="4368"/>
            <wp:effectExtent l="0" t="0" r="0" b="0"/>
            <wp:docPr id="1147" name="Image 1147"/>
            <wp:cNvGraphicFramePr>
              <a:graphicFrameLocks/>
            </wp:cNvGraphicFramePr>
            <a:graphic>
              <a:graphicData uri="http://schemas.openxmlformats.org/drawingml/2006/picture">
                <pic:pic>
                  <pic:nvPicPr>
                    <pic:cNvPr id="1147" name="Image 1147"/>
                    <pic:cNvPicPr/>
                  </pic:nvPicPr>
                  <pic:blipFill>
                    <a:blip r:embed="rId247" cstate="print"/>
                    <a:stretch>
                      <a:fillRect/>
                    </a:stretch>
                  </pic:blipFill>
                  <pic:spPr>
                    <a:xfrm>
                      <a:off x="0" y="0"/>
                      <a:ext cx="94462" cy="4368"/>
                    </a:xfrm>
                    <a:prstGeom prst="rect">
                      <a:avLst/>
                    </a:prstGeom>
                  </pic:spPr>
                </pic:pic>
              </a:graphicData>
            </a:graphic>
          </wp:inline>
        </w:drawing>
      </w:r>
      <w:r>
        <w:rPr>
          <w:position w:val="7"/>
        </w:rPr>
      </w:r>
      <w:r>
        <w:rPr>
          <w:rFonts w:ascii="Times New Roman" w:hAnsi="Times New Roman"/>
          <w:position w:val="1"/>
          <w:sz w:val="20"/>
        </w:rPr>
        <w:t> </w:t>
      </w:r>
      <w:r>
        <w:rPr>
          <w:rFonts w:ascii="Microsoft Sans Serif" w:hAnsi="Microsoft Sans Serif"/>
          <w:color w:val="231F20"/>
          <w:w w:val="110"/>
          <w:position w:val="1"/>
          <w:sz w:val="27"/>
        </w:rPr>
        <w:t>Σ</w:t>
      </w:r>
      <w:r>
        <w:rPr>
          <w:rFonts w:ascii="Microsoft Sans Serif" w:hAnsi="Microsoft Sans Serif"/>
          <w:color w:val="231F20"/>
          <w:spacing w:val="-42"/>
          <w:w w:val="110"/>
          <w:position w:val="1"/>
          <w:sz w:val="27"/>
        </w:rPr>
        <w:t> </w:t>
      </w:r>
      <w:r>
        <w:rPr>
          <w:rFonts w:ascii="Arial" w:hAnsi="Arial"/>
          <w:i/>
          <w:color w:val="231F20"/>
          <w:w w:val="110"/>
          <w:position w:val="4"/>
          <w:sz w:val="18"/>
        </w:rPr>
        <w:t>X</w:t>
      </w:r>
      <w:r>
        <w:rPr>
          <w:rFonts w:ascii="Arial" w:hAnsi="Arial"/>
          <w:i/>
          <w:color w:val="231F20"/>
          <w:w w:val="110"/>
          <w:sz w:val="10"/>
        </w:rPr>
        <w:t>i</w:t>
      </w:r>
    </w:p>
    <w:p>
      <w:pPr>
        <w:spacing w:after="0" w:line="206" w:lineRule="exact"/>
        <w:jc w:val="center"/>
        <w:rPr>
          <w:rFonts w:ascii="Arial" w:hAnsi="Arial"/>
          <w:i/>
          <w:sz w:val="10"/>
        </w:rPr>
        <w:sectPr>
          <w:type w:val="continuous"/>
          <w:pgSz w:w="8420" w:h="11900"/>
          <w:pgMar w:header="0" w:footer="262" w:top="420" w:bottom="280" w:left="283" w:right="425"/>
          <w:cols w:num="2" w:equalWidth="0">
            <w:col w:w="5023" w:space="40"/>
            <w:col w:w="2649"/>
          </w:cols>
        </w:sectPr>
      </w:pPr>
    </w:p>
    <w:p>
      <w:pPr>
        <w:spacing w:line="205" w:lineRule="exact" w:before="0"/>
        <w:ind w:left="5088" w:right="0" w:firstLine="0"/>
        <w:jc w:val="left"/>
        <w:rPr>
          <w:sz w:val="10"/>
        </w:rPr>
      </w:pPr>
      <w:r>
        <w:rPr>
          <w:rFonts w:ascii="Arial"/>
          <w:i/>
          <w:color w:val="231F20"/>
          <w:position w:val="4"/>
          <w:sz w:val="18"/>
        </w:rPr>
        <w:t>N</w:t>
      </w:r>
      <w:r>
        <w:rPr>
          <w:rFonts w:ascii="Arial"/>
          <w:i/>
          <w:color w:val="231F20"/>
          <w:spacing w:val="43"/>
          <w:position w:val="4"/>
          <w:sz w:val="18"/>
        </w:rPr>
        <w:t> </w:t>
      </w:r>
      <w:r>
        <w:rPr>
          <w:rFonts w:ascii="Arial"/>
          <w:i/>
          <w:color w:val="231F20"/>
          <w:sz w:val="10"/>
        </w:rPr>
        <w:t>i</w:t>
      </w:r>
      <w:r>
        <w:rPr>
          <w:rFonts w:ascii="Arial"/>
          <w:i/>
          <w:color w:val="231F20"/>
          <w:spacing w:val="-6"/>
          <w:sz w:val="10"/>
        </w:rPr>
        <w:t> </w:t>
      </w:r>
      <w:r>
        <w:rPr>
          <w:rFonts w:ascii="Microsoft Sans Serif"/>
          <w:color w:val="231F20"/>
          <w:spacing w:val="-5"/>
          <w:sz w:val="10"/>
        </w:rPr>
        <w:t>=</w:t>
      </w:r>
      <w:r>
        <w:rPr>
          <w:color w:val="231F20"/>
          <w:spacing w:val="-5"/>
          <w:sz w:val="10"/>
        </w:rPr>
        <w:t>1</w:t>
      </w:r>
    </w:p>
    <w:p>
      <w:pPr>
        <w:pStyle w:val="BodyText"/>
        <w:spacing w:before="193"/>
      </w:pPr>
    </w:p>
    <w:p>
      <w:pPr>
        <w:pStyle w:val="BodyText"/>
        <w:ind w:left="465"/>
        <w:rPr>
          <w:rFonts w:ascii="Microsoft Sans Serif"/>
        </w:rPr>
      </w:pPr>
      <w:r>
        <w:rPr>
          <w:rFonts w:ascii="Microsoft Sans Serif"/>
        </w:rPr>
        <mc:AlternateContent>
          <mc:Choice Requires="wps">
            <w:drawing>
              <wp:anchor distT="0" distB="0" distL="0" distR="0" allowOverlap="1" layoutInCell="1" locked="0" behindDoc="0" simplePos="0" relativeHeight="15785472">
                <wp:simplePos x="0" y="0"/>
                <wp:positionH relativeFrom="page">
                  <wp:posOffset>2612605</wp:posOffset>
                </wp:positionH>
                <wp:positionV relativeFrom="paragraph">
                  <wp:posOffset>-243681</wp:posOffset>
                </wp:positionV>
                <wp:extent cx="666115" cy="489584"/>
                <wp:effectExtent l="0" t="0" r="0" b="0"/>
                <wp:wrapNone/>
                <wp:docPr id="1148" name="Group 1148"/>
                <wp:cNvGraphicFramePr>
                  <a:graphicFrameLocks/>
                </wp:cNvGraphicFramePr>
                <a:graphic>
                  <a:graphicData uri="http://schemas.microsoft.com/office/word/2010/wordprocessingGroup">
                    <wpg:wgp>
                      <wpg:cNvPr id="1148" name="Group 1148"/>
                      <wpg:cNvGrpSpPr/>
                      <wpg:grpSpPr>
                        <a:xfrm>
                          <a:off x="0" y="0"/>
                          <a:ext cx="666115" cy="489584"/>
                          <a:chExt cx="666115" cy="489584"/>
                        </a:xfrm>
                      </wpg:grpSpPr>
                      <wps:wsp>
                        <wps:cNvPr id="1149" name="Graphic 1149"/>
                        <wps:cNvSpPr/>
                        <wps:spPr>
                          <a:xfrm>
                            <a:off x="469709" y="82753"/>
                            <a:ext cx="66675" cy="1270"/>
                          </a:xfrm>
                          <a:custGeom>
                            <a:avLst/>
                            <a:gdLst/>
                            <a:ahLst/>
                            <a:cxnLst/>
                            <a:rect l="l" t="t" r="r" b="b"/>
                            <a:pathLst>
                              <a:path w="66675" h="0">
                                <a:moveTo>
                                  <a:pt x="66675" y="0"/>
                                </a:moveTo>
                                <a:lnTo>
                                  <a:pt x="0" y="0"/>
                                </a:lnTo>
                                <a:lnTo>
                                  <a:pt x="66675" y="0"/>
                                </a:lnTo>
                                <a:close/>
                              </a:path>
                            </a:pathLst>
                          </a:custGeom>
                          <a:solidFill>
                            <a:srgbClr val="231F20"/>
                          </a:solidFill>
                        </wps:spPr>
                        <wps:bodyPr wrap="square" lIns="0" tIns="0" rIns="0" bIns="0" rtlCol="0">
                          <a:prstTxWarp prst="textNoShape">
                            <a:avLst/>
                          </a:prstTxWarp>
                          <a:noAutofit/>
                        </wps:bodyPr>
                      </wps:wsp>
                      <wps:wsp>
                        <wps:cNvPr id="1150" name="Graphic 1150"/>
                        <wps:cNvSpPr/>
                        <wps:spPr>
                          <a:xfrm>
                            <a:off x="469709" y="82753"/>
                            <a:ext cx="66675" cy="1270"/>
                          </a:xfrm>
                          <a:custGeom>
                            <a:avLst/>
                            <a:gdLst/>
                            <a:ahLst/>
                            <a:cxnLst/>
                            <a:rect l="l" t="t" r="r" b="b"/>
                            <a:pathLst>
                              <a:path w="66675" h="0">
                                <a:moveTo>
                                  <a:pt x="0" y="0"/>
                                </a:moveTo>
                                <a:lnTo>
                                  <a:pt x="66675" y="0"/>
                                </a:lnTo>
                              </a:path>
                            </a:pathLst>
                          </a:custGeom>
                          <a:ln w="4368">
                            <a:solidFill>
                              <a:srgbClr val="231F20"/>
                            </a:solidFill>
                            <a:prstDash val="solid"/>
                          </a:ln>
                        </wps:spPr>
                        <wps:bodyPr wrap="square" lIns="0" tIns="0" rIns="0" bIns="0" rtlCol="0">
                          <a:prstTxWarp prst="textNoShape">
                            <a:avLst/>
                          </a:prstTxWarp>
                          <a:noAutofit/>
                        </wps:bodyPr>
                      </wps:wsp>
                      <wps:wsp>
                        <wps:cNvPr id="1151" name="Graphic 1151"/>
                        <wps:cNvSpPr/>
                        <wps:spPr>
                          <a:xfrm>
                            <a:off x="2184" y="280797"/>
                            <a:ext cx="15240" cy="8890"/>
                          </a:xfrm>
                          <a:custGeom>
                            <a:avLst/>
                            <a:gdLst/>
                            <a:ahLst/>
                            <a:cxnLst/>
                            <a:rect l="l" t="t" r="r" b="b"/>
                            <a:pathLst>
                              <a:path w="15240" h="8890">
                                <a:moveTo>
                                  <a:pt x="15087" y="0"/>
                                </a:moveTo>
                                <a:lnTo>
                                  <a:pt x="0" y="8331"/>
                                </a:lnTo>
                                <a:lnTo>
                                  <a:pt x="15087" y="0"/>
                                </a:lnTo>
                                <a:close/>
                              </a:path>
                            </a:pathLst>
                          </a:custGeom>
                          <a:solidFill>
                            <a:srgbClr val="231F20"/>
                          </a:solidFill>
                        </wps:spPr>
                        <wps:bodyPr wrap="square" lIns="0" tIns="0" rIns="0" bIns="0" rtlCol="0">
                          <a:prstTxWarp prst="textNoShape">
                            <a:avLst/>
                          </a:prstTxWarp>
                          <a:noAutofit/>
                        </wps:bodyPr>
                      </wps:wsp>
                      <wps:wsp>
                        <wps:cNvPr id="1152" name="Graphic 1152"/>
                        <wps:cNvSpPr/>
                        <wps:spPr>
                          <a:xfrm>
                            <a:off x="2184" y="280797"/>
                            <a:ext cx="15240" cy="8890"/>
                          </a:xfrm>
                          <a:custGeom>
                            <a:avLst/>
                            <a:gdLst/>
                            <a:ahLst/>
                            <a:cxnLst/>
                            <a:rect l="l" t="t" r="r" b="b"/>
                            <a:pathLst>
                              <a:path w="15240" h="8890">
                                <a:moveTo>
                                  <a:pt x="0" y="8331"/>
                                </a:moveTo>
                                <a:lnTo>
                                  <a:pt x="15087" y="0"/>
                                </a:lnTo>
                              </a:path>
                            </a:pathLst>
                          </a:custGeom>
                          <a:ln w="4368">
                            <a:solidFill>
                              <a:srgbClr val="231F20"/>
                            </a:solidFill>
                            <a:prstDash val="solid"/>
                          </a:ln>
                        </wps:spPr>
                        <wps:bodyPr wrap="square" lIns="0" tIns="0" rIns="0" bIns="0" rtlCol="0">
                          <a:prstTxWarp prst="textNoShape">
                            <a:avLst/>
                          </a:prstTxWarp>
                          <a:noAutofit/>
                        </wps:bodyPr>
                      </wps:wsp>
                      <wps:wsp>
                        <wps:cNvPr id="1153" name="Graphic 1153"/>
                        <wps:cNvSpPr/>
                        <wps:spPr>
                          <a:xfrm>
                            <a:off x="17272" y="283171"/>
                            <a:ext cx="21590" cy="172720"/>
                          </a:xfrm>
                          <a:custGeom>
                            <a:avLst/>
                            <a:gdLst/>
                            <a:ahLst/>
                            <a:cxnLst/>
                            <a:rect l="l" t="t" r="r" b="b"/>
                            <a:pathLst>
                              <a:path w="21590" h="172720">
                                <a:moveTo>
                                  <a:pt x="0" y="0"/>
                                </a:moveTo>
                                <a:lnTo>
                                  <a:pt x="21424" y="172643"/>
                                </a:lnTo>
                                <a:lnTo>
                                  <a:pt x="0" y="0"/>
                                </a:lnTo>
                                <a:close/>
                              </a:path>
                            </a:pathLst>
                          </a:custGeom>
                          <a:solidFill>
                            <a:srgbClr val="231F20"/>
                          </a:solidFill>
                        </wps:spPr>
                        <wps:bodyPr wrap="square" lIns="0" tIns="0" rIns="0" bIns="0" rtlCol="0">
                          <a:prstTxWarp prst="textNoShape">
                            <a:avLst/>
                          </a:prstTxWarp>
                          <a:noAutofit/>
                        </wps:bodyPr>
                      </wps:wsp>
                      <wps:wsp>
                        <wps:cNvPr id="1154" name="Graphic 1154"/>
                        <wps:cNvSpPr/>
                        <wps:spPr>
                          <a:xfrm>
                            <a:off x="17272" y="283171"/>
                            <a:ext cx="21590" cy="172720"/>
                          </a:xfrm>
                          <a:custGeom>
                            <a:avLst/>
                            <a:gdLst/>
                            <a:ahLst/>
                            <a:cxnLst/>
                            <a:rect l="l" t="t" r="r" b="b"/>
                            <a:pathLst>
                              <a:path w="21590" h="172720">
                                <a:moveTo>
                                  <a:pt x="0" y="0"/>
                                </a:moveTo>
                                <a:lnTo>
                                  <a:pt x="21424" y="172643"/>
                                </a:lnTo>
                              </a:path>
                            </a:pathLst>
                          </a:custGeom>
                          <a:ln w="8724">
                            <a:solidFill>
                              <a:srgbClr val="231F20"/>
                            </a:solidFill>
                            <a:prstDash val="solid"/>
                          </a:ln>
                        </wps:spPr>
                        <wps:bodyPr wrap="square" lIns="0" tIns="0" rIns="0" bIns="0" rtlCol="0">
                          <a:prstTxWarp prst="textNoShape">
                            <a:avLst/>
                          </a:prstTxWarp>
                          <a:noAutofit/>
                        </wps:bodyPr>
                      </wps:wsp>
                      <wps:wsp>
                        <wps:cNvPr id="1155" name="Graphic 1155"/>
                        <wps:cNvSpPr/>
                        <wps:spPr>
                          <a:xfrm>
                            <a:off x="40690" y="2184"/>
                            <a:ext cx="27940" cy="454025"/>
                          </a:xfrm>
                          <a:custGeom>
                            <a:avLst/>
                            <a:gdLst/>
                            <a:ahLst/>
                            <a:cxnLst/>
                            <a:rect l="l" t="t" r="r" b="b"/>
                            <a:pathLst>
                              <a:path w="27940" h="454025">
                                <a:moveTo>
                                  <a:pt x="27774" y="0"/>
                                </a:moveTo>
                                <a:lnTo>
                                  <a:pt x="0" y="453631"/>
                                </a:lnTo>
                                <a:lnTo>
                                  <a:pt x="27774" y="0"/>
                                </a:lnTo>
                                <a:close/>
                              </a:path>
                            </a:pathLst>
                          </a:custGeom>
                          <a:solidFill>
                            <a:srgbClr val="231F20"/>
                          </a:solidFill>
                        </wps:spPr>
                        <wps:bodyPr wrap="square" lIns="0" tIns="0" rIns="0" bIns="0" rtlCol="0">
                          <a:prstTxWarp prst="textNoShape">
                            <a:avLst/>
                          </a:prstTxWarp>
                          <a:noAutofit/>
                        </wps:bodyPr>
                      </wps:wsp>
                      <wps:wsp>
                        <wps:cNvPr id="1156" name="Graphic 1156"/>
                        <wps:cNvSpPr/>
                        <wps:spPr>
                          <a:xfrm>
                            <a:off x="40690" y="2184"/>
                            <a:ext cx="27940" cy="454025"/>
                          </a:xfrm>
                          <a:custGeom>
                            <a:avLst/>
                            <a:gdLst/>
                            <a:ahLst/>
                            <a:cxnLst/>
                            <a:rect l="l" t="t" r="r" b="b"/>
                            <a:pathLst>
                              <a:path w="27940" h="454025">
                                <a:moveTo>
                                  <a:pt x="0" y="453631"/>
                                </a:moveTo>
                                <a:lnTo>
                                  <a:pt x="27774" y="0"/>
                                </a:lnTo>
                              </a:path>
                            </a:pathLst>
                          </a:custGeom>
                          <a:ln w="4368">
                            <a:solidFill>
                              <a:srgbClr val="231F20"/>
                            </a:solidFill>
                            <a:prstDash val="solid"/>
                          </a:ln>
                        </wps:spPr>
                        <wps:bodyPr wrap="square" lIns="0" tIns="0" rIns="0" bIns="0" rtlCol="0">
                          <a:prstTxWarp prst="textNoShape">
                            <a:avLst/>
                          </a:prstTxWarp>
                          <a:noAutofit/>
                        </wps:bodyPr>
                      </wps:wsp>
                      <wps:wsp>
                        <wps:cNvPr id="1157" name="Graphic 1157"/>
                        <wps:cNvSpPr/>
                        <wps:spPr>
                          <a:xfrm>
                            <a:off x="68465" y="2184"/>
                            <a:ext cx="581025" cy="1270"/>
                          </a:xfrm>
                          <a:custGeom>
                            <a:avLst/>
                            <a:gdLst/>
                            <a:ahLst/>
                            <a:cxnLst/>
                            <a:rect l="l" t="t" r="r" b="b"/>
                            <a:pathLst>
                              <a:path w="581025" h="0">
                                <a:moveTo>
                                  <a:pt x="581025" y="0"/>
                                </a:moveTo>
                                <a:lnTo>
                                  <a:pt x="0" y="0"/>
                                </a:lnTo>
                                <a:lnTo>
                                  <a:pt x="581025" y="0"/>
                                </a:lnTo>
                                <a:close/>
                              </a:path>
                            </a:pathLst>
                          </a:custGeom>
                          <a:solidFill>
                            <a:srgbClr val="231F20"/>
                          </a:solidFill>
                        </wps:spPr>
                        <wps:bodyPr wrap="square" lIns="0" tIns="0" rIns="0" bIns="0" rtlCol="0">
                          <a:prstTxWarp prst="textNoShape">
                            <a:avLst/>
                          </a:prstTxWarp>
                          <a:noAutofit/>
                        </wps:bodyPr>
                      </wps:wsp>
                      <wps:wsp>
                        <wps:cNvPr id="1158" name="Graphic 1158"/>
                        <wps:cNvSpPr/>
                        <wps:spPr>
                          <a:xfrm>
                            <a:off x="68465" y="2184"/>
                            <a:ext cx="581025" cy="1270"/>
                          </a:xfrm>
                          <a:custGeom>
                            <a:avLst/>
                            <a:gdLst/>
                            <a:ahLst/>
                            <a:cxnLst/>
                            <a:rect l="l" t="t" r="r" b="b"/>
                            <a:pathLst>
                              <a:path w="581025" h="0">
                                <a:moveTo>
                                  <a:pt x="0" y="0"/>
                                </a:moveTo>
                                <a:lnTo>
                                  <a:pt x="581025" y="0"/>
                                </a:lnTo>
                              </a:path>
                            </a:pathLst>
                          </a:custGeom>
                          <a:ln w="4368">
                            <a:solidFill>
                              <a:srgbClr val="231F20"/>
                            </a:solidFill>
                            <a:prstDash val="solid"/>
                          </a:ln>
                        </wps:spPr>
                        <wps:bodyPr wrap="square" lIns="0" tIns="0" rIns="0" bIns="0" rtlCol="0">
                          <a:prstTxWarp prst="textNoShape">
                            <a:avLst/>
                          </a:prstTxWarp>
                          <a:noAutofit/>
                        </wps:bodyPr>
                      </wps:wsp>
                      <wps:wsp>
                        <wps:cNvPr id="1159" name="Textbox 1159"/>
                        <wps:cNvSpPr txBox="1"/>
                        <wps:spPr>
                          <a:xfrm>
                            <a:off x="64498" y="9174"/>
                            <a:ext cx="303530" cy="255904"/>
                          </a:xfrm>
                          <a:prstGeom prst="rect">
                            <a:avLst/>
                          </a:prstGeom>
                        </wps:spPr>
                        <wps:txbx>
                          <w:txbxContent>
                            <w:p>
                              <w:pPr>
                                <w:spacing w:line="89" w:lineRule="exact" w:before="7"/>
                                <w:ind w:left="79" w:right="0" w:firstLine="0"/>
                                <w:jc w:val="left"/>
                                <w:rPr>
                                  <w:rFonts w:ascii="Arial"/>
                                  <w:i/>
                                  <w:sz w:val="10"/>
                                </w:rPr>
                              </w:pPr>
                              <w:r>
                                <w:rPr>
                                  <w:rFonts w:ascii="Arial"/>
                                  <w:i/>
                                  <w:color w:val="231F20"/>
                                  <w:spacing w:val="-10"/>
                                  <w:w w:val="105"/>
                                  <w:sz w:val="10"/>
                                </w:rPr>
                                <w:t>N</w:t>
                              </w:r>
                            </w:p>
                            <w:p>
                              <w:pPr>
                                <w:tabs>
                                  <w:tab w:pos="413" w:val="left" w:leader="none"/>
                                </w:tabs>
                                <w:spacing w:line="280" w:lineRule="exact" w:before="0"/>
                                <w:ind w:left="20" w:right="0" w:firstLine="0"/>
                                <w:jc w:val="left"/>
                                <w:rPr>
                                  <w:rFonts w:ascii="Arial" w:hAnsi="Arial"/>
                                  <w:i/>
                                  <w:sz w:val="10"/>
                                </w:rPr>
                              </w:pPr>
                              <w:r>
                                <w:rPr>
                                  <w:rFonts w:ascii="Microsoft Sans Serif" w:hAnsi="Microsoft Sans Serif"/>
                                  <w:color w:val="231F20"/>
                                  <w:spacing w:val="-10"/>
                                  <w:w w:val="115"/>
                                  <w:position w:val="1"/>
                                  <w:sz w:val="27"/>
                                </w:rPr>
                                <w:t>Σ</w:t>
                              </w:r>
                              <w:r>
                                <w:rPr>
                                  <w:rFonts w:ascii="Microsoft Sans Serif" w:hAnsi="Microsoft Sans Serif"/>
                                  <w:color w:val="231F20"/>
                                  <w:position w:val="1"/>
                                  <w:sz w:val="27"/>
                                </w:rPr>
                                <w:tab/>
                              </w:r>
                              <w:r>
                                <w:rPr>
                                  <w:rFonts w:ascii="Arial" w:hAnsi="Arial"/>
                                  <w:i/>
                                  <w:color w:val="231F20"/>
                                  <w:spacing w:val="-10"/>
                                  <w:w w:val="115"/>
                                  <w:sz w:val="10"/>
                                </w:rPr>
                                <w:t>i</w:t>
                              </w:r>
                            </w:p>
                          </w:txbxContent>
                        </wps:txbx>
                        <wps:bodyPr wrap="square" lIns="0" tIns="0" rIns="0" bIns="0" rtlCol="0">
                          <a:noAutofit/>
                        </wps:bodyPr>
                      </wps:wsp>
                      <wps:wsp>
                        <wps:cNvPr id="1160" name="Textbox 1160"/>
                        <wps:cNvSpPr txBox="1"/>
                        <wps:spPr>
                          <a:xfrm>
                            <a:off x="197846" y="86828"/>
                            <a:ext cx="411480" cy="141605"/>
                          </a:xfrm>
                          <a:prstGeom prst="rect">
                            <a:avLst/>
                          </a:prstGeom>
                        </wps:spPr>
                        <wps:txbx>
                          <w:txbxContent>
                            <w:p>
                              <w:pPr>
                                <w:spacing w:line="200" w:lineRule="exact" w:before="0"/>
                                <w:ind w:left="20" w:right="0" w:firstLine="0"/>
                                <w:jc w:val="left"/>
                                <w:rPr>
                                  <w:sz w:val="18"/>
                                </w:rPr>
                              </w:pPr>
                              <w:r>
                                <w:rPr>
                                  <w:color w:val="231F20"/>
                                  <w:w w:val="110"/>
                                  <w:sz w:val="18"/>
                                </w:rPr>
                                <w:t>(</w:t>
                              </w:r>
                              <w:r>
                                <w:rPr>
                                  <w:rFonts w:ascii="Arial" w:hAnsi="Arial"/>
                                  <w:i/>
                                  <w:color w:val="231F20"/>
                                  <w:w w:val="110"/>
                                  <w:sz w:val="18"/>
                                </w:rPr>
                                <w:t>x</w:t>
                              </w:r>
                              <w:r>
                                <w:rPr>
                                  <w:rFonts w:ascii="Arial" w:hAnsi="Arial"/>
                                  <w:i/>
                                  <w:color w:val="231F20"/>
                                  <w:spacing w:val="9"/>
                                  <w:w w:val="165"/>
                                  <w:sz w:val="18"/>
                                </w:rPr>
                                <w:t> </w:t>
                              </w:r>
                              <w:r>
                                <w:rPr>
                                  <w:rFonts w:ascii="Microsoft Sans Serif" w:hAnsi="Microsoft Sans Serif"/>
                                  <w:color w:val="231F20"/>
                                  <w:w w:val="165"/>
                                  <w:sz w:val="18"/>
                                </w:rPr>
                                <w:t>–</w:t>
                              </w:r>
                              <w:r>
                                <w:rPr>
                                  <w:rFonts w:ascii="Microsoft Sans Serif" w:hAnsi="Microsoft Sans Serif"/>
                                  <w:color w:val="231F20"/>
                                  <w:spacing w:val="-28"/>
                                  <w:w w:val="165"/>
                                  <w:sz w:val="18"/>
                                </w:rPr>
                                <w:t> </w:t>
                              </w:r>
                              <w:r>
                                <w:rPr>
                                  <w:rFonts w:ascii="Arial" w:hAnsi="Arial"/>
                                  <w:i/>
                                  <w:color w:val="231F20"/>
                                  <w:w w:val="110"/>
                                  <w:sz w:val="18"/>
                                </w:rPr>
                                <w:t>x</w:t>
                              </w:r>
                              <w:r>
                                <w:rPr>
                                  <w:rFonts w:ascii="Arial" w:hAnsi="Arial"/>
                                  <w:i/>
                                  <w:color w:val="231F20"/>
                                  <w:spacing w:val="-26"/>
                                  <w:w w:val="110"/>
                                  <w:sz w:val="18"/>
                                </w:rPr>
                                <w:t> </w:t>
                              </w:r>
                              <w:r>
                                <w:rPr>
                                  <w:color w:val="231F20"/>
                                  <w:spacing w:val="-10"/>
                                  <w:w w:val="110"/>
                                  <w:sz w:val="18"/>
                                </w:rPr>
                                <w:t>)</w:t>
                              </w:r>
                            </w:p>
                          </w:txbxContent>
                        </wps:txbx>
                        <wps:bodyPr wrap="square" lIns="0" tIns="0" rIns="0" bIns="0" rtlCol="0">
                          <a:noAutofit/>
                        </wps:bodyPr>
                      </wps:wsp>
                      <wps:wsp>
                        <wps:cNvPr id="1161" name="Textbox 1161"/>
                        <wps:cNvSpPr txBox="1"/>
                        <wps:spPr>
                          <a:xfrm>
                            <a:off x="64897" y="73450"/>
                            <a:ext cx="601345" cy="416559"/>
                          </a:xfrm>
                          <a:prstGeom prst="rect">
                            <a:avLst/>
                          </a:prstGeom>
                        </wps:spPr>
                        <wps:txbx>
                          <w:txbxContent>
                            <w:p>
                              <w:pPr>
                                <w:spacing w:before="8"/>
                                <w:ind w:left="0" w:right="69" w:firstLine="0"/>
                                <w:jc w:val="right"/>
                                <w:rPr>
                                  <w:sz w:val="10"/>
                                </w:rPr>
                              </w:pPr>
                              <w:r>
                                <w:rPr>
                                  <w:color w:val="231F20"/>
                                  <w:spacing w:val="-10"/>
                                  <w:w w:val="105"/>
                                  <w:sz w:val="10"/>
                                </w:rPr>
                                <w:t>2</w:t>
                              </w:r>
                            </w:p>
                            <w:p>
                              <w:pPr>
                                <w:spacing w:line="240" w:lineRule="auto" w:before="52"/>
                                <w:rPr>
                                  <w:sz w:val="10"/>
                                </w:rPr>
                              </w:pPr>
                            </w:p>
                            <w:p>
                              <w:pPr>
                                <w:tabs>
                                  <w:tab w:pos="886" w:val="left" w:leader="none"/>
                                </w:tabs>
                                <w:spacing w:before="1"/>
                                <w:ind w:left="0" w:right="18" w:firstLine="0"/>
                                <w:jc w:val="center"/>
                                <w:rPr>
                                  <w:sz w:val="10"/>
                                </w:rPr>
                              </w:pPr>
                              <w:r>
                                <w:rPr>
                                  <w:rFonts w:ascii="Arial"/>
                                  <w:i/>
                                  <w:color w:val="231F20"/>
                                  <w:spacing w:val="-1"/>
                                  <w:sz w:val="10"/>
                                  <w:u w:val="single" w:color="231F20"/>
                                </w:rPr>
                                <w:t> </w:t>
                              </w:r>
                              <w:r>
                                <w:rPr>
                                  <w:rFonts w:ascii="Arial"/>
                                  <w:i/>
                                  <w:color w:val="231F20"/>
                                  <w:sz w:val="10"/>
                                  <w:u w:val="single" w:color="231F20"/>
                                </w:rPr>
                                <w:t>i</w:t>
                              </w:r>
                              <w:r>
                                <w:rPr>
                                  <w:rFonts w:ascii="Arial"/>
                                  <w:i/>
                                  <w:color w:val="231F20"/>
                                  <w:spacing w:val="-5"/>
                                  <w:sz w:val="10"/>
                                  <w:u w:val="single" w:color="231F20"/>
                                </w:rPr>
                                <w:t> </w:t>
                              </w:r>
                              <w:r>
                                <w:rPr>
                                  <w:rFonts w:ascii="Microsoft Sans Serif"/>
                                  <w:color w:val="231F20"/>
                                  <w:spacing w:val="-5"/>
                                  <w:sz w:val="10"/>
                                  <w:u w:val="single" w:color="231F20"/>
                                </w:rPr>
                                <w:t>=</w:t>
                              </w:r>
                              <w:r>
                                <w:rPr>
                                  <w:color w:val="231F20"/>
                                  <w:spacing w:val="-5"/>
                                  <w:sz w:val="10"/>
                                  <w:u w:val="single" w:color="231F20"/>
                                </w:rPr>
                                <w:t>1</w:t>
                              </w:r>
                              <w:r>
                                <w:rPr>
                                  <w:color w:val="231F20"/>
                                  <w:sz w:val="10"/>
                                  <w:u w:val="single" w:color="231F20"/>
                                </w:rPr>
                                <w:tab/>
                              </w:r>
                            </w:p>
                            <w:p>
                              <w:pPr>
                                <w:spacing w:before="20"/>
                                <w:ind w:left="5" w:right="0" w:firstLine="0"/>
                                <w:jc w:val="center"/>
                                <w:rPr>
                                  <w:sz w:val="18"/>
                                </w:rPr>
                              </w:pPr>
                              <w:r>
                                <w:rPr>
                                  <w:rFonts w:ascii="Arial" w:hAnsi="Arial"/>
                                  <w:i/>
                                  <w:color w:val="231F20"/>
                                  <w:w w:val="110"/>
                                  <w:sz w:val="18"/>
                                </w:rPr>
                                <w:t>N</w:t>
                              </w:r>
                              <w:r>
                                <w:rPr>
                                  <w:rFonts w:ascii="Arial" w:hAnsi="Arial"/>
                                  <w:i/>
                                  <w:color w:val="231F20"/>
                                  <w:spacing w:val="-19"/>
                                  <w:w w:val="110"/>
                                  <w:sz w:val="18"/>
                                </w:rPr>
                                <w:t> </w:t>
                              </w:r>
                              <w:r>
                                <w:rPr>
                                  <w:rFonts w:ascii="Microsoft Sans Serif" w:hAnsi="Microsoft Sans Serif"/>
                                  <w:color w:val="231F20"/>
                                  <w:w w:val="155"/>
                                  <w:sz w:val="18"/>
                                </w:rPr>
                                <w:t>–</w:t>
                              </w:r>
                              <w:r>
                                <w:rPr>
                                  <w:rFonts w:ascii="Microsoft Sans Serif" w:hAnsi="Microsoft Sans Serif"/>
                                  <w:color w:val="231F20"/>
                                  <w:spacing w:val="-37"/>
                                  <w:w w:val="155"/>
                                  <w:sz w:val="18"/>
                                </w:rPr>
                                <w:t> </w:t>
                              </w:r>
                              <w:r>
                                <w:rPr>
                                  <w:color w:val="231F20"/>
                                  <w:spacing w:val="-10"/>
                                  <w:w w:val="110"/>
                                  <w:sz w:val="18"/>
                                </w:rPr>
                                <w:t>1</w:t>
                              </w:r>
                            </w:p>
                          </w:txbxContent>
                        </wps:txbx>
                        <wps:bodyPr wrap="square" lIns="0" tIns="0" rIns="0" bIns="0" rtlCol="0">
                          <a:noAutofit/>
                        </wps:bodyPr>
                      </wps:wsp>
                    </wpg:wgp>
                  </a:graphicData>
                </a:graphic>
              </wp:anchor>
            </w:drawing>
          </mc:Choice>
          <mc:Fallback>
            <w:pict>
              <v:group style="position:absolute;margin-left:205.716995pt;margin-top:-19.187548pt;width:52.45pt;height:38.550pt;mso-position-horizontal-relative:page;mso-position-vertical-relative:paragraph;z-index:15785472" id="docshapegroup986" coordorigin="4114,-384" coordsize="1049,771">
                <v:shape style="position:absolute;left:4854;top:-254;width:105;height:2" id="docshape987" coordorigin="4854,-253" coordsize="105,0" path="m4959,-253l4854,-253,4959,-253xe" filled="true" fillcolor="#231f20" stroked="false">
                  <v:path arrowok="t"/>
                  <v:fill type="solid"/>
                </v:shape>
                <v:line style="position:absolute" from="4854,-253" to="4959,-253" stroked="true" strokeweight=".344pt" strokecolor="#231f20">
                  <v:stroke dashstyle="solid"/>
                </v:line>
                <v:shape style="position:absolute;left:4117;top:58;width:24;height:14" id="docshape988" coordorigin="4118,58" coordsize="24,14" path="m4142,58l4118,72,4142,58xe" filled="true" fillcolor="#231f20" stroked="false">
                  <v:path arrowok="t"/>
                  <v:fill type="solid"/>
                </v:shape>
                <v:line style="position:absolute" from="4118,72" to="4142,58" stroked="true" strokeweight=".344pt" strokecolor="#231f20">
                  <v:stroke dashstyle="solid"/>
                </v:line>
                <v:shape style="position:absolute;left:4141;top:62;width:34;height:272" id="docshape989" coordorigin="4142,62" coordsize="34,272" path="m4142,62l4175,334,4142,62xe" filled="true" fillcolor="#231f20" stroked="false">
                  <v:path arrowok="t"/>
                  <v:fill type="solid"/>
                </v:shape>
                <v:line style="position:absolute" from="4142,62" to="4175,334" stroked="true" strokeweight=".687pt" strokecolor="#231f20">
                  <v:stroke dashstyle="solid"/>
                </v:line>
                <v:shape style="position:absolute;left:4178;top:-381;width:44;height:715" id="docshape990" coordorigin="4178,-380" coordsize="44,715" path="m4222,-380l4178,334,4222,-380xe" filled="true" fillcolor="#231f20" stroked="false">
                  <v:path arrowok="t"/>
                  <v:fill type="solid"/>
                </v:shape>
                <v:line style="position:absolute" from="4178,334" to="4222,-380" stroked="true" strokeweight=".344pt" strokecolor="#231f20">
                  <v:stroke dashstyle="solid"/>
                </v:line>
                <v:shape style="position:absolute;left:4222;top:-381;width:915;height:2" id="docshape991" coordorigin="4222,-380" coordsize="915,0" path="m5137,-380l4222,-380,5137,-380xe" filled="true" fillcolor="#231f20" stroked="false">
                  <v:path arrowok="t"/>
                  <v:fill type="solid"/>
                </v:shape>
                <v:line style="position:absolute" from="4222,-380" to="5137,-380" stroked="true" strokeweight=".344pt" strokecolor="#231f20">
                  <v:stroke dashstyle="solid"/>
                </v:line>
                <v:shape style="position:absolute;left:4215;top:-370;width:478;height:403" type="#_x0000_t202" id="docshape992" filled="false" stroked="false">
                  <v:textbox inset="0,0,0,0">
                    <w:txbxContent>
                      <w:p>
                        <w:pPr>
                          <w:spacing w:line="89" w:lineRule="exact" w:before="7"/>
                          <w:ind w:left="79" w:right="0" w:firstLine="0"/>
                          <w:jc w:val="left"/>
                          <w:rPr>
                            <w:rFonts w:ascii="Arial"/>
                            <w:i/>
                            <w:sz w:val="10"/>
                          </w:rPr>
                        </w:pPr>
                        <w:r>
                          <w:rPr>
                            <w:rFonts w:ascii="Arial"/>
                            <w:i/>
                            <w:color w:val="231F20"/>
                            <w:spacing w:val="-10"/>
                            <w:w w:val="105"/>
                            <w:sz w:val="10"/>
                          </w:rPr>
                          <w:t>N</w:t>
                        </w:r>
                      </w:p>
                      <w:p>
                        <w:pPr>
                          <w:tabs>
                            <w:tab w:pos="413" w:val="left" w:leader="none"/>
                          </w:tabs>
                          <w:spacing w:line="280" w:lineRule="exact" w:before="0"/>
                          <w:ind w:left="20" w:right="0" w:firstLine="0"/>
                          <w:jc w:val="left"/>
                          <w:rPr>
                            <w:rFonts w:ascii="Arial" w:hAnsi="Arial"/>
                            <w:i/>
                            <w:sz w:val="10"/>
                          </w:rPr>
                        </w:pPr>
                        <w:r>
                          <w:rPr>
                            <w:rFonts w:ascii="Microsoft Sans Serif" w:hAnsi="Microsoft Sans Serif"/>
                            <w:color w:val="231F20"/>
                            <w:spacing w:val="-10"/>
                            <w:w w:val="115"/>
                            <w:position w:val="1"/>
                            <w:sz w:val="27"/>
                          </w:rPr>
                          <w:t>Σ</w:t>
                        </w:r>
                        <w:r>
                          <w:rPr>
                            <w:rFonts w:ascii="Microsoft Sans Serif" w:hAnsi="Microsoft Sans Serif"/>
                            <w:color w:val="231F20"/>
                            <w:position w:val="1"/>
                            <w:sz w:val="27"/>
                          </w:rPr>
                          <w:tab/>
                        </w:r>
                        <w:r>
                          <w:rPr>
                            <w:rFonts w:ascii="Arial" w:hAnsi="Arial"/>
                            <w:i/>
                            <w:color w:val="231F20"/>
                            <w:spacing w:val="-10"/>
                            <w:w w:val="115"/>
                            <w:sz w:val="10"/>
                          </w:rPr>
                          <w:t>i</w:t>
                        </w:r>
                      </w:p>
                    </w:txbxContent>
                  </v:textbox>
                  <w10:wrap type="none"/>
                </v:shape>
                <v:shape style="position:absolute;left:4425;top:-248;width:648;height:223" type="#_x0000_t202" id="docshape993" filled="false" stroked="false">
                  <v:textbox inset="0,0,0,0">
                    <w:txbxContent>
                      <w:p>
                        <w:pPr>
                          <w:spacing w:line="200" w:lineRule="exact" w:before="0"/>
                          <w:ind w:left="20" w:right="0" w:firstLine="0"/>
                          <w:jc w:val="left"/>
                          <w:rPr>
                            <w:sz w:val="18"/>
                          </w:rPr>
                        </w:pPr>
                        <w:r>
                          <w:rPr>
                            <w:color w:val="231F20"/>
                            <w:w w:val="110"/>
                            <w:sz w:val="18"/>
                          </w:rPr>
                          <w:t>(</w:t>
                        </w:r>
                        <w:r>
                          <w:rPr>
                            <w:rFonts w:ascii="Arial" w:hAnsi="Arial"/>
                            <w:i/>
                            <w:color w:val="231F20"/>
                            <w:w w:val="110"/>
                            <w:sz w:val="18"/>
                          </w:rPr>
                          <w:t>x</w:t>
                        </w:r>
                        <w:r>
                          <w:rPr>
                            <w:rFonts w:ascii="Arial" w:hAnsi="Arial"/>
                            <w:i/>
                            <w:color w:val="231F20"/>
                            <w:spacing w:val="9"/>
                            <w:w w:val="165"/>
                            <w:sz w:val="18"/>
                          </w:rPr>
                          <w:t> </w:t>
                        </w:r>
                        <w:r>
                          <w:rPr>
                            <w:rFonts w:ascii="Microsoft Sans Serif" w:hAnsi="Microsoft Sans Serif"/>
                            <w:color w:val="231F20"/>
                            <w:w w:val="165"/>
                            <w:sz w:val="18"/>
                          </w:rPr>
                          <w:t>–</w:t>
                        </w:r>
                        <w:r>
                          <w:rPr>
                            <w:rFonts w:ascii="Microsoft Sans Serif" w:hAnsi="Microsoft Sans Serif"/>
                            <w:color w:val="231F20"/>
                            <w:spacing w:val="-28"/>
                            <w:w w:val="165"/>
                            <w:sz w:val="18"/>
                          </w:rPr>
                          <w:t> </w:t>
                        </w:r>
                        <w:r>
                          <w:rPr>
                            <w:rFonts w:ascii="Arial" w:hAnsi="Arial"/>
                            <w:i/>
                            <w:color w:val="231F20"/>
                            <w:w w:val="110"/>
                            <w:sz w:val="18"/>
                          </w:rPr>
                          <w:t>x</w:t>
                        </w:r>
                        <w:r>
                          <w:rPr>
                            <w:rFonts w:ascii="Arial" w:hAnsi="Arial"/>
                            <w:i/>
                            <w:color w:val="231F20"/>
                            <w:spacing w:val="-26"/>
                            <w:w w:val="110"/>
                            <w:sz w:val="18"/>
                          </w:rPr>
                          <w:t> </w:t>
                        </w:r>
                        <w:r>
                          <w:rPr>
                            <w:color w:val="231F20"/>
                            <w:spacing w:val="-10"/>
                            <w:w w:val="110"/>
                            <w:sz w:val="18"/>
                          </w:rPr>
                          <w:t>)</w:t>
                        </w:r>
                      </w:p>
                    </w:txbxContent>
                  </v:textbox>
                  <w10:wrap type="none"/>
                </v:shape>
                <v:shape style="position:absolute;left:4216;top:-269;width:947;height:656" type="#_x0000_t202" id="docshape994" filled="false" stroked="false">
                  <v:textbox inset="0,0,0,0">
                    <w:txbxContent>
                      <w:p>
                        <w:pPr>
                          <w:spacing w:before="8"/>
                          <w:ind w:left="0" w:right="69" w:firstLine="0"/>
                          <w:jc w:val="right"/>
                          <w:rPr>
                            <w:sz w:val="10"/>
                          </w:rPr>
                        </w:pPr>
                        <w:r>
                          <w:rPr>
                            <w:color w:val="231F20"/>
                            <w:spacing w:val="-10"/>
                            <w:w w:val="105"/>
                            <w:sz w:val="10"/>
                          </w:rPr>
                          <w:t>2</w:t>
                        </w:r>
                      </w:p>
                      <w:p>
                        <w:pPr>
                          <w:spacing w:line="240" w:lineRule="auto" w:before="52"/>
                          <w:rPr>
                            <w:sz w:val="10"/>
                          </w:rPr>
                        </w:pPr>
                      </w:p>
                      <w:p>
                        <w:pPr>
                          <w:tabs>
                            <w:tab w:pos="886" w:val="left" w:leader="none"/>
                          </w:tabs>
                          <w:spacing w:before="1"/>
                          <w:ind w:left="0" w:right="18" w:firstLine="0"/>
                          <w:jc w:val="center"/>
                          <w:rPr>
                            <w:sz w:val="10"/>
                          </w:rPr>
                        </w:pPr>
                        <w:r>
                          <w:rPr>
                            <w:rFonts w:ascii="Arial"/>
                            <w:i/>
                            <w:color w:val="231F20"/>
                            <w:spacing w:val="-1"/>
                            <w:sz w:val="10"/>
                            <w:u w:val="single" w:color="231F20"/>
                          </w:rPr>
                          <w:t> </w:t>
                        </w:r>
                        <w:r>
                          <w:rPr>
                            <w:rFonts w:ascii="Arial"/>
                            <w:i/>
                            <w:color w:val="231F20"/>
                            <w:sz w:val="10"/>
                            <w:u w:val="single" w:color="231F20"/>
                          </w:rPr>
                          <w:t>i</w:t>
                        </w:r>
                        <w:r>
                          <w:rPr>
                            <w:rFonts w:ascii="Arial"/>
                            <w:i/>
                            <w:color w:val="231F20"/>
                            <w:spacing w:val="-5"/>
                            <w:sz w:val="10"/>
                            <w:u w:val="single" w:color="231F20"/>
                          </w:rPr>
                          <w:t> </w:t>
                        </w:r>
                        <w:r>
                          <w:rPr>
                            <w:rFonts w:ascii="Microsoft Sans Serif"/>
                            <w:color w:val="231F20"/>
                            <w:spacing w:val="-5"/>
                            <w:sz w:val="10"/>
                            <w:u w:val="single" w:color="231F20"/>
                          </w:rPr>
                          <w:t>=</w:t>
                        </w:r>
                        <w:r>
                          <w:rPr>
                            <w:color w:val="231F20"/>
                            <w:spacing w:val="-5"/>
                            <w:sz w:val="10"/>
                            <w:u w:val="single" w:color="231F20"/>
                          </w:rPr>
                          <w:t>1</w:t>
                        </w:r>
                        <w:r>
                          <w:rPr>
                            <w:color w:val="231F20"/>
                            <w:sz w:val="10"/>
                            <w:u w:val="single" w:color="231F20"/>
                          </w:rPr>
                          <w:tab/>
                        </w:r>
                      </w:p>
                      <w:p>
                        <w:pPr>
                          <w:spacing w:before="20"/>
                          <w:ind w:left="5" w:right="0" w:firstLine="0"/>
                          <w:jc w:val="center"/>
                          <w:rPr>
                            <w:sz w:val="18"/>
                          </w:rPr>
                        </w:pPr>
                        <w:r>
                          <w:rPr>
                            <w:rFonts w:ascii="Arial" w:hAnsi="Arial"/>
                            <w:i/>
                            <w:color w:val="231F20"/>
                            <w:w w:val="110"/>
                            <w:sz w:val="18"/>
                          </w:rPr>
                          <w:t>N</w:t>
                        </w:r>
                        <w:r>
                          <w:rPr>
                            <w:rFonts w:ascii="Arial" w:hAnsi="Arial"/>
                            <w:i/>
                            <w:color w:val="231F20"/>
                            <w:spacing w:val="-19"/>
                            <w:w w:val="110"/>
                            <w:sz w:val="18"/>
                          </w:rPr>
                          <w:t> </w:t>
                        </w:r>
                        <w:r>
                          <w:rPr>
                            <w:rFonts w:ascii="Microsoft Sans Serif" w:hAnsi="Microsoft Sans Serif"/>
                            <w:color w:val="231F20"/>
                            <w:w w:val="155"/>
                            <w:sz w:val="18"/>
                          </w:rPr>
                          <w:t>–</w:t>
                        </w:r>
                        <w:r>
                          <w:rPr>
                            <w:rFonts w:ascii="Microsoft Sans Serif" w:hAnsi="Microsoft Sans Serif"/>
                            <w:color w:val="231F20"/>
                            <w:spacing w:val="-37"/>
                            <w:w w:val="155"/>
                            <w:sz w:val="18"/>
                          </w:rPr>
                          <w:t> </w:t>
                        </w:r>
                        <w:r>
                          <w:rPr>
                            <w:color w:val="231F20"/>
                            <w:spacing w:val="-10"/>
                            <w:w w:val="110"/>
                            <w:sz w:val="18"/>
                          </w:rPr>
                          <w:t>1</w:t>
                        </w:r>
                      </w:p>
                    </w:txbxContent>
                  </v:textbox>
                  <w10:wrap type="none"/>
                </v:shape>
                <w10:wrap type="none"/>
              </v:group>
            </w:pict>
          </mc:Fallback>
        </mc:AlternateContent>
      </w:r>
      <w:r>
        <w:rPr>
          <w:color w:val="231F20"/>
        </w:rPr>
        <w:t>SDEV</w:t>
      </w:r>
      <w:r>
        <w:rPr>
          <w:color w:val="231F20"/>
          <w:spacing w:val="2"/>
        </w:rPr>
        <w:t> </w:t>
      </w:r>
      <w:r>
        <w:rPr>
          <w:color w:val="231F20"/>
        </w:rPr>
        <w:t>returns</w:t>
      </w:r>
      <w:r>
        <w:rPr>
          <w:color w:val="231F20"/>
          <w:spacing w:val="3"/>
        </w:rPr>
        <w:t> </w:t>
      </w:r>
      <w:r>
        <w:rPr>
          <w:color w:val="231F20"/>
        </w:rPr>
        <w:t>the</w:t>
      </w:r>
      <w:r>
        <w:rPr>
          <w:color w:val="231F20"/>
          <w:spacing w:val="3"/>
        </w:rPr>
        <w:t> </w:t>
      </w:r>
      <w:r>
        <w:rPr>
          <w:color w:val="231F20"/>
        </w:rPr>
        <w:t>standard</w:t>
      </w:r>
      <w:r>
        <w:rPr>
          <w:color w:val="231F20"/>
          <w:spacing w:val="3"/>
        </w:rPr>
        <w:t> </w:t>
      </w:r>
      <w:r>
        <w:rPr>
          <w:color w:val="231F20"/>
        </w:rPr>
        <w:t>deviation:</w:t>
      </w:r>
      <w:r>
        <w:rPr>
          <w:color w:val="231F20"/>
          <w:spacing w:val="-11"/>
        </w:rPr>
        <w:t> </w:t>
      </w:r>
      <w:r>
        <w:rPr>
          <w:rFonts w:ascii="Arial"/>
          <w:i/>
          <w:color w:val="231F20"/>
        </w:rPr>
        <w:t>s</w:t>
      </w:r>
      <w:r>
        <w:rPr>
          <w:rFonts w:ascii="Arial"/>
          <w:i/>
          <w:color w:val="231F20"/>
          <w:spacing w:val="-5"/>
        </w:rPr>
        <w:t> </w:t>
      </w:r>
      <w:r>
        <w:rPr>
          <w:rFonts w:ascii="Microsoft Sans Serif"/>
          <w:color w:val="231F20"/>
          <w:spacing w:val="-10"/>
        </w:rPr>
        <w:t>=</w:t>
      </w:r>
    </w:p>
    <w:p>
      <w:pPr>
        <w:pStyle w:val="BodyText"/>
        <w:rPr>
          <w:rFonts w:ascii="Microsoft Sans Serif"/>
        </w:rPr>
      </w:pPr>
    </w:p>
    <w:p>
      <w:pPr>
        <w:pStyle w:val="BodyText"/>
        <w:rPr>
          <w:rFonts w:ascii="Microsoft Sans Serif"/>
        </w:rPr>
      </w:pPr>
    </w:p>
    <w:p>
      <w:pPr>
        <w:pStyle w:val="BodyText"/>
        <w:spacing w:before="84"/>
        <w:rPr>
          <w:rFonts w:ascii="Microsoft Sans Serif"/>
        </w:rPr>
      </w:pPr>
    </w:p>
    <w:p>
      <w:pPr>
        <w:pStyle w:val="BodyText"/>
        <w:ind w:left="465"/>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785984">
                <wp:simplePos x="0" y="0"/>
                <wp:positionH relativeFrom="page">
                  <wp:posOffset>2406116</wp:posOffset>
                </wp:positionH>
                <wp:positionV relativeFrom="paragraph">
                  <wp:posOffset>-243614</wp:posOffset>
                </wp:positionV>
                <wp:extent cx="768350" cy="489584"/>
                <wp:effectExtent l="0" t="0" r="0" b="0"/>
                <wp:wrapNone/>
                <wp:docPr id="1162" name="Group 1162"/>
                <wp:cNvGraphicFramePr>
                  <a:graphicFrameLocks/>
                </wp:cNvGraphicFramePr>
                <a:graphic>
                  <a:graphicData uri="http://schemas.microsoft.com/office/word/2010/wordprocessingGroup">
                    <wpg:wgp>
                      <wpg:cNvPr id="1162" name="Group 1162"/>
                      <wpg:cNvGrpSpPr/>
                      <wpg:grpSpPr>
                        <a:xfrm>
                          <a:off x="0" y="0"/>
                          <a:ext cx="768350" cy="489584"/>
                          <a:chExt cx="768350" cy="489584"/>
                        </a:xfrm>
                      </wpg:grpSpPr>
                      <wps:wsp>
                        <wps:cNvPr id="1163" name="Graphic 1163"/>
                        <wps:cNvSpPr/>
                        <wps:spPr>
                          <a:xfrm>
                            <a:off x="2184" y="292303"/>
                            <a:ext cx="15240" cy="8890"/>
                          </a:xfrm>
                          <a:custGeom>
                            <a:avLst/>
                            <a:gdLst/>
                            <a:ahLst/>
                            <a:cxnLst/>
                            <a:rect l="l" t="t" r="r" b="b"/>
                            <a:pathLst>
                              <a:path w="15240" h="8890">
                                <a:moveTo>
                                  <a:pt x="15087" y="0"/>
                                </a:moveTo>
                                <a:lnTo>
                                  <a:pt x="0" y="8331"/>
                                </a:lnTo>
                                <a:lnTo>
                                  <a:pt x="15087" y="0"/>
                                </a:lnTo>
                                <a:close/>
                              </a:path>
                            </a:pathLst>
                          </a:custGeom>
                          <a:solidFill>
                            <a:srgbClr val="231F20"/>
                          </a:solidFill>
                        </wps:spPr>
                        <wps:bodyPr wrap="square" lIns="0" tIns="0" rIns="0" bIns="0" rtlCol="0">
                          <a:prstTxWarp prst="textNoShape">
                            <a:avLst/>
                          </a:prstTxWarp>
                          <a:noAutofit/>
                        </wps:bodyPr>
                      </wps:wsp>
                      <wps:wsp>
                        <wps:cNvPr id="1164" name="Graphic 1164"/>
                        <wps:cNvSpPr/>
                        <wps:spPr>
                          <a:xfrm>
                            <a:off x="2184" y="292303"/>
                            <a:ext cx="15240" cy="8890"/>
                          </a:xfrm>
                          <a:custGeom>
                            <a:avLst/>
                            <a:gdLst/>
                            <a:ahLst/>
                            <a:cxnLst/>
                            <a:rect l="l" t="t" r="r" b="b"/>
                            <a:pathLst>
                              <a:path w="15240" h="8890">
                                <a:moveTo>
                                  <a:pt x="0" y="8331"/>
                                </a:moveTo>
                                <a:lnTo>
                                  <a:pt x="15087" y="0"/>
                                </a:lnTo>
                              </a:path>
                            </a:pathLst>
                          </a:custGeom>
                          <a:ln w="4368">
                            <a:solidFill>
                              <a:srgbClr val="231F20"/>
                            </a:solidFill>
                            <a:prstDash val="solid"/>
                          </a:ln>
                        </wps:spPr>
                        <wps:bodyPr wrap="square" lIns="0" tIns="0" rIns="0" bIns="0" rtlCol="0">
                          <a:prstTxWarp prst="textNoShape">
                            <a:avLst/>
                          </a:prstTxWarp>
                          <a:noAutofit/>
                        </wps:bodyPr>
                      </wps:wsp>
                      <wps:wsp>
                        <wps:cNvPr id="1165" name="Graphic 1165"/>
                        <wps:cNvSpPr/>
                        <wps:spPr>
                          <a:xfrm>
                            <a:off x="17272" y="294678"/>
                            <a:ext cx="21590" cy="180340"/>
                          </a:xfrm>
                          <a:custGeom>
                            <a:avLst/>
                            <a:gdLst/>
                            <a:ahLst/>
                            <a:cxnLst/>
                            <a:rect l="l" t="t" r="r" b="b"/>
                            <a:pathLst>
                              <a:path w="21590" h="180340">
                                <a:moveTo>
                                  <a:pt x="0" y="0"/>
                                </a:moveTo>
                                <a:lnTo>
                                  <a:pt x="21424" y="180187"/>
                                </a:lnTo>
                                <a:lnTo>
                                  <a:pt x="0" y="0"/>
                                </a:lnTo>
                                <a:close/>
                              </a:path>
                            </a:pathLst>
                          </a:custGeom>
                          <a:solidFill>
                            <a:srgbClr val="231F20"/>
                          </a:solidFill>
                        </wps:spPr>
                        <wps:bodyPr wrap="square" lIns="0" tIns="0" rIns="0" bIns="0" rtlCol="0">
                          <a:prstTxWarp prst="textNoShape">
                            <a:avLst/>
                          </a:prstTxWarp>
                          <a:noAutofit/>
                        </wps:bodyPr>
                      </wps:wsp>
                      <wps:wsp>
                        <wps:cNvPr id="1166" name="Graphic 1166"/>
                        <wps:cNvSpPr/>
                        <wps:spPr>
                          <a:xfrm>
                            <a:off x="17272" y="294678"/>
                            <a:ext cx="21590" cy="180340"/>
                          </a:xfrm>
                          <a:custGeom>
                            <a:avLst/>
                            <a:gdLst/>
                            <a:ahLst/>
                            <a:cxnLst/>
                            <a:rect l="l" t="t" r="r" b="b"/>
                            <a:pathLst>
                              <a:path w="21590" h="180340">
                                <a:moveTo>
                                  <a:pt x="0" y="0"/>
                                </a:moveTo>
                                <a:lnTo>
                                  <a:pt x="21424" y="180187"/>
                                </a:lnTo>
                              </a:path>
                            </a:pathLst>
                          </a:custGeom>
                          <a:ln w="8724">
                            <a:solidFill>
                              <a:srgbClr val="231F20"/>
                            </a:solidFill>
                            <a:prstDash val="solid"/>
                          </a:ln>
                        </wps:spPr>
                        <wps:bodyPr wrap="square" lIns="0" tIns="0" rIns="0" bIns="0" rtlCol="0">
                          <a:prstTxWarp prst="textNoShape">
                            <a:avLst/>
                          </a:prstTxWarp>
                          <a:noAutofit/>
                        </wps:bodyPr>
                      </wps:wsp>
                      <wps:wsp>
                        <wps:cNvPr id="1167" name="Graphic 1167"/>
                        <wps:cNvSpPr/>
                        <wps:spPr>
                          <a:xfrm>
                            <a:off x="40690" y="2184"/>
                            <a:ext cx="27940" cy="473075"/>
                          </a:xfrm>
                          <a:custGeom>
                            <a:avLst/>
                            <a:gdLst/>
                            <a:ahLst/>
                            <a:cxnLst/>
                            <a:rect l="l" t="t" r="r" b="b"/>
                            <a:pathLst>
                              <a:path w="27940" h="473075">
                                <a:moveTo>
                                  <a:pt x="27774" y="0"/>
                                </a:moveTo>
                                <a:lnTo>
                                  <a:pt x="0" y="472681"/>
                                </a:lnTo>
                                <a:lnTo>
                                  <a:pt x="27774" y="0"/>
                                </a:lnTo>
                                <a:close/>
                              </a:path>
                            </a:pathLst>
                          </a:custGeom>
                          <a:solidFill>
                            <a:srgbClr val="231F20"/>
                          </a:solidFill>
                        </wps:spPr>
                        <wps:bodyPr wrap="square" lIns="0" tIns="0" rIns="0" bIns="0" rtlCol="0">
                          <a:prstTxWarp prst="textNoShape">
                            <a:avLst/>
                          </a:prstTxWarp>
                          <a:noAutofit/>
                        </wps:bodyPr>
                      </wps:wsp>
                      <wps:wsp>
                        <wps:cNvPr id="1168" name="Graphic 1168"/>
                        <wps:cNvSpPr/>
                        <wps:spPr>
                          <a:xfrm>
                            <a:off x="40690" y="2184"/>
                            <a:ext cx="27940" cy="473075"/>
                          </a:xfrm>
                          <a:custGeom>
                            <a:avLst/>
                            <a:gdLst/>
                            <a:ahLst/>
                            <a:cxnLst/>
                            <a:rect l="l" t="t" r="r" b="b"/>
                            <a:pathLst>
                              <a:path w="27940" h="473075">
                                <a:moveTo>
                                  <a:pt x="0" y="472681"/>
                                </a:moveTo>
                                <a:lnTo>
                                  <a:pt x="27774" y="0"/>
                                </a:lnTo>
                              </a:path>
                            </a:pathLst>
                          </a:custGeom>
                          <a:ln w="4368">
                            <a:solidFill>
                              <a:srgbClr val="231F20"/>
                            </a:solidFill>
                            <a:prstDash val="solid"/>
                          </a:ln>
                        </wps:spPr>
                        <wps:bodyPr wrap="square" lIns="0" tIns="0" rIns="0" bIns="0" rtlCol="0">
                          <a:prstTxWarp prst="textNoShape">
                            <a:avLst/>
                          </a:prstTxWarp>
                          <a:noAutofit/>
                        </wps:bodyPr>
                      </wps:wsp>
                      <wps:wsp>
                        <wps:cNvPr id="1169" name="Graphic 1169"/>
                        <wps:cNvSpPr/>
                        <wps:spPr>
                          <a:xfrm>
                            <a:off x="68465" y="2184"/>
                            <a:ext cx="683895" cy="1270"/>
                          </a:xfrm>
                          <a:custGeom>
                            <a:avLst/>
                            <a:gdLst/>
                            <a:ahLst/>
                            <a:cxnLst/>
                            <a:rect l="l" t="t" r="r" b="b"/>
                            <a:pathLst>
                              <a:path w="683895" h="0">
                                <a:moveTo>
                                  <a:pt x="683425" y="0"/>
                                </a:moveTo>
                                <a:lnTo>
                                  <a:pt x="0" y="0"/>
                                </a:lnTo>
                                <a:lnTo>
                                  <a:pt x="683425" y="0"/>
                                </a:lnTo>
                                <a:close/>
                              </a:path>
                            </a:pathLst>
                          </a:custGeom>
                          <a:solidFill>
                            <a:srgbClr val="231F20"/>
                          </a:solidFill>
                        </wps:spPr>
                        <wps:bodyPr wrap="square" lIns="0" tIns="0" rIns="0" bIns="0" rtlCol="0">
                          <a:prstTxWarp prst="textNoShape">
                            <a:avLst/>
                          </a:prstTxWarp>
                          <a:noAutofit/>
                        </wps:bodyPr>
                      </wps:wsp>
                      <wps:wsp>
                        <wps:cNvPr id="1170" name="Graphic 1170"/>
                        <wps:cNvSpPr/>
                        <wps:spPr>
                          <a:xfrm>
                            <a:off x="68465" y="2184"/>
                            <a:ext cx="683895" cy="1270"/>
                          </a:xfrm>
                          <a:custGeom>
                            <a:avLst/>
                            <a:gdLst/>
                            <a:ahLst/>
                            <a:cxnLst/>
                            <a:rect l="l" t="t" r="r" b="b"/>
                            <a:pathLst>
                              <a:path w="683895" h="0">
                                <a:moveTo>
                                  <a:pt x="0" y="0"/>
                                </a:moveTo>
                                <a:lnTo>
                                  <a:pt x="683425" y="0"/>
                                </a:lnTo>
                              </a:path>
                            </a:pathLst>
                          </a:custGeom>
                          <a:ln w="4368">
                            <a:solidFill>
                              <a:srgbClr val="231F20"/>
                            </a:solidFill>
                            <a:prstDash val="solid"/>
                          </a:ln>
                        </wps:spPr>
                        <wps:bodyPr wrap="square" lIns="0" tIns="0" rIns="0" bIns="0" rtlCol="0">
                          <a:prstTxWarp prst="textNoShape">
                            <a:avLst/>
                          </a:prstTxWarp>
                          <a:noAutofit/>
                        </wps:bodyPr>
                      </wps:wsp>
                      <wps:wsp>
                        <wps:cNvPr id="1171" name="Textbox 1171"/>
                        <wps:cNvSpPr txBox="1"/>
                        <wps:spPr>
                          <a:xfrm>
                            <a:off x="86718" y="21048"/>
                            <a:ext cx="135890" cy="67310"/>
                          </a:xfrm>
                          <a:prstGeom prst="rect">
                            <a:avLst/>
                          </a:prstGeom>
                        </wps:spPr>
                        <wps:txbx>
                          <w:txbxContent>
                            <w:p>
                              <w:pPr>
                                <w:spacing w:line="103" w:lineRule="exact" w:before="0"/>
                                <w:ind w:left="0" w:right="0" w:firstLine="0"/>
                                <w:jc w:val="left"/>
                                <w:rPr>
                                  <w:sz w:val="10"/>
                                </w:rPr>
                              </w:pPr>
                              <w:r>
                                <w:rPr>
                                  <w:rFonts w:ascii="Arial" w:hAnsi="Arial"/>
                                  <w:i/>
                                  <w:color w:val="231F20"/>
                                  <w:sz w:val="10"/>
                                </w:rPr>
                                <w:t>N</w:t>
                              </w:r>
                              <w:r>
                                <w:rPr>
                                  <w:rFonts w:ascii="Arial" w:hAnsi="Arial"/>
                                  <w:i/>
                                  <w:color w:val="231F20"/>
                                  <w:spacing w:val="-12"/>
                                  <w:sz w:val="10"/>
                                </w:rPr>
                                <w:t> </w:t>
                              </w:r>
                              <w:r>
                                <w:rPr>
                                  <w:rFonts w:ascii="Microsoft Sans Serif" w:hAnsi="Microsoft Sans Serif"/>
                                  <w:color w:val="231F20"/>
                                  <w:spacing w:val="-7"/>
                                  <w:w w:val="130"/>
                                  <w:sz w:val="10"/>
                                </w:rPr>
                                <w:t>–</w:t>
                              </w:r>
                              <w:r>
                                <w:rPr>
                                  <w:color w:val="231F20"/>
                                  <w:spacing w:val="-7"/>
                                  <w:w w:val="130"/>
                                  <w:sz w:val="10"/>
                                </w:rPr>
                                <w:t>1</w:t>
                              </w:r>
                            </w:p>
                          </w:txbxContent>
                        </wps:txbx>
                        <wps:bodyPr wrap="square" lIns="0" tIns="0" rIns="0" bIns="0" rtlCol="0">
                          <a:noAutofit/>
                        </wps:bodyPr>
                      </wps:wsp>
                      <wps:wsp>
                        <wps:cNvPr id="1172" name="Textbox 1172"/>
                        <wps:cNvSpPr txBox="1"/>
                        <wps:spPr>
                          <a:xfrm>
                            <a:off x="81964" y="80465"/>
                            <a:ext cx="654050" cy="171450"/>
                          </a:xfrm>
                          <a:prstGeom prst="rect">
                            <a:avLst/>
                          </a:prstGeom>
                        </wps:spPr>
                        <wps:txbx>
                          <w:txbxContent>
                            <w:p>
                              <w:pPr>
                                <w:spacing w:line="268" w:lineRule="exact" w:before="0"/>
                                <w:ind w:left="0" w:right="0" w:firstLine="0"/>
                                <w:jc w:val="left"/>
                                <w:rPr>
                                  <w:sz w:val="18"/>
                                </w:rPr>
                              </w:pPr>
                              <w:r>
                                <w:rPr>
                                  <w:rFonts w:ascii="Microsoft Sans Serif" w:hAnsi="Microsoft Sans Serif"/>
                                  <w:color w:val="231F20"/>
                                  <w:spacing w:val="10"/>
                                  <w:w w:val="115"/>
                                  <w:position w:val="-3"/>
                                  <w:sz w:val="27"/>
                                </w:rPr>
                                <w:t>Σ</w:t>
                              </w:r>
                              <w:r>
                                <w:rPr>
                                  <w:color w:val="231F20"/>
                                  <w:spacing w:val="10"/>
                                  <w:w w:val="115"/>
                                  <w:sz w:val="18"/>
                                </w:rPr>
                                <w:t>(</w:t>
                              </w:r>
                              <w:r>
                                <w:rPr>
                                  <w:rFonts w:ascii="Arial" w:hAnsi="Arial"/>
                                  <w:i/>
                                  <w:color w:val="231F20"/>
                                  <w:spacing w:val="10"/>
                                  <w:w w:val="115"/>
                                  <w:sz w:val="18"/>
                                </w:rPr>
                                <w:t>x</w:t>
                              </w:r>
                              <w:r>
                                <w:rPr>
                                  <w:rFonts w:ascii="Arial" w:hAnsi="Arial"/>
                                  <w:i/>
                                  <w:color w:val="231F20"/>
                                  <w:spacing w:val="9"/>
                                  <w:w w:val="160"/>
                                  <w:sz w:val="18"/>
                                </w:rPr>
                                <w:t>  </w:t>
                              </w:r>
                              <w:r>
                                <w:rPr>
                                  <w:rFonts w:ascii="Microsoft Sans Serif" w:hAnsi="Microsoft Sans Serif"/>
                                  <w:color w:val="231F20"/>
                                  <w:w w:val="160"/>
                                  <w:sz w:val="18"/>
                                </w:rPr>
                                <w:t>–</w:t>
                              </w:r>
                              <w:r>
                                <w:rPr>
                                  <w:rFonts w:ascii="Microsoft Sans Serif" w:hAnsi="Microsoft Sans Serif"/>
                                  <w:color w:val="231F20"/>
                                  <w:spacing w:val="-24"/>
                                  <w:w w:val="160"/>
                                  <w:sz w:val="18"/>
                                </w:rPr>
                                <w:t> </w:t>
                              </w:r>
                              <w:r>
                                <w:rPr>
                                  <w:rFonts w:ascii="Arial" w:hAnsi="Arial"/>
                                  <w:i/>
                                  <w:color w:val="231F20"/>
                                  <w:w w:val="115"/>
                                  <w:sz w:val="18"/>
                                </w:rPr>
                                <w:t>x</w:t>
                              </w:r>
                              <w:r>
                                <w:rPr>
                                  <w:rFonts w:ascii="Arial" w:hAnsi="Arial"/>
                                  <w:i/>
                                  <w:color w:val="231F20"/>
                                  <w:spacing w:val="15"/>
                                  <w:w w:val="115"/>
                                  <w:sz w:val="18"/>
                                </w:rPr>
                                <w:t> </w:t>
                              </w:r>
                              <w:r>
                                <w:rPr>
                                  <w:color w:val="231F20"/>
                                  <w:spacing w:val="-5"/>
                                  <w:w w:val="115"/>
                                  <w:sz w:val="18"/>
                                </w:rPr>
                                <w:t>)</w:t>
                              </w:r>
                              <w:r>
                                <w:rPr>
                                  <w:color w:val="231F20"/>
                                  <w:spacing w:val="-5"/>
                                  <w:w w:val="115"/>
                                  <w:sz w:val="18"/>
                                  <w:vertAlign w:val="superscript"/>
                                </w:rPr>
                                <w:t>2</w:t>
                              </w:r>
                            </w:p>
                          </w:txbxContent>
                        </wps:txbx>
                        <wps:bodyPr wrap="square" lIns="0" tIns="0" rIns="0" bIns="0" rtlCol="0">
                          <a:noAutofit/>
                        </wps:bodyPr>
                      </wps:wsp>
                      <wps:wsp>
                        <wps:cNvPr id="1173" name="Textbox 1173"/>
                        <wps:cNvSpPr txBox="1"/>
                        <wps:spPr>
                          <a:xfrm>
                            <a:off x="318891" y="153200"/>
                            <a:ext cx="332105" cy="92710"/>
                          </a:xfrm>
                          <a:prstGeom prst="rect">
                            <a:avLst/>
                          </a:prstGeom>
                        </wps:spPr>
                        <wps:txbx>
                          <w:txbxContent>
                            <w:p>
                              <w:pPr>
                                <w:tabs>
                                  <w:tab w:pos="458" w:val="left" w:leader="none"/>
                                </w:tabs>
                                <w:spacing w:before="8"/>
                                <w:ind w:left="20" w:right="0" w:firstLine="0"/>
                                <w:jc w:val="left"/>
                                <w:rPr>
                                  <w:rFonts w:ascii="Arial"/>
                                  <w:i/>
                                  <w:sz w:val="10"/>
                                </w:rPr>
                              </w:pPr>
                              <w:r>
                                <w:rPr>
                                  <w:rFonts w:ascii="Arial"/>
                                  <w:i/>
                                  <w:color w:val="231F20"/>
                                  <w:spacing w:val="-5"/>
                                  <w:w w:val="105"/>
                                  <w:sz w:val="10"/>
                                </w:rPr>
                                <w:t>i</w:t>
                              </w:r>
                              <w:r>
                                <w:rPr>
                                  <w:rFonts w:ascii="Microsoft Sans Serif"/>
                                  <w:color w:val="231F20"/>
                                  <w:spacing w:val="-5"/>
                                  <w:w w:val="105"/>
                                  <w:sz w:val="10"/>
                                </w:rPr>
                                <w:t>+</w:t>
                              </w:r>
                              <w:r>
                                <w:rPr>
                                  <w:color w:val="231F20"/>
                                  <w:spacing w:val="-5"/>
                                  <w:w w:val="105"/>
                                  <w:sz w:val="10"/>
                                </w:rPr>
                                <w:t>1</w:t>
                              </w:r>
                              <w:r>
                                <w:rPr>
                                  <w:color w:val="231F20"/>
                                  <w:sz w:val="10"/>
                                </w:rPr>
                                <w:tab/>
                              </w:r>
                              <w:r>
                                <w:rPr>
                                  <w:rFonts w:ascii="Arial"/>
                                  <w:i/>
                                  <w:color w:val="231F20"/>
                                  <w:spacing w:val="-10"/>
                                  <w:w w:val="105"/>
                                  <w:sz w:val="10"/>
                                </w:rPr>
                                <w:t>i</w:t>
                              </w:r>
                            </w:p>
                          </w:txbxContent>
                        </wps:txbx>
                        <wps:bodyPr wrap="square" lIns="0" tIns="0" rIns="0" bIns="0" rtlCol="0">
                          <a:noAutofit/>
                        </wps:bodyPr>
                      </wps:wsp>
                      <wps:wsp>
                        <wps:cNvPr id="1174" name="Textbox 1174"/>
                        <wps:cNvSpPr txBox="1"/>
                        <wps:spPr>
                          <a:xfrm>
                            <a:off x="64897" y="252817"/>
                            <a:ext cx="703580" cy="236854"/>
                          </a:xfrm>
                          <a:prstGeom prst="rect">
                            <a:avLst/>
                          </a:prstGeom>
                        </wps:spPr>
                        <wps:txbx>
                          <w:txbxContent>
                            <w:p>
                              <w:pPr>
                                <w:tabs>
                                  <w:tab w:pos="1047" w:val="left" w:leader="none"/>
                                </w:tabs>
                                <w:spacing w:before="8"/>
                                <w:ind w:left="0" w:right="18" w:firstLine="0"/>
                                <w:jc w:val="center"/>
                                <w:rPr>
                                  <w:sz w:val="10"/>
                                </w:rPr>
                              </w:pPr>
                              <w:r>
                                <w:rPr>
                                  <w:rFonts w:ascii="Arial"/>
                                  <w:i/>
                                  <w:color w:val="231F20"/>
                                  <w:spacing w:val="6"/>
                                  <w:sz w:val="10"/>
                                  <w:u w:val="single" w:color="231F20"/>
                                </w:rPr>
                                <w:t> </w:t>
                              </w:r>
                              <w:r>
                                <w:rPr>
                                  <w:rFonts w:ascii="Arial"/>
                                  <w:i/>
                                  <w:color w:val="231F20"/>
                                  <w:sz w:val="10"/>
                                  <w:u w:val="single" w:color="231F20"/>
                                </w:rPr>
                                <w:t>i</w:t>
                              </w:r>
                              <w:r>
                                <w:rPr>
                                  <w:rFonts w:ascii="Arial"/>
                                  <w:i/>
                                  <w:color w:val="231F20"/>
                                  <w:spacing w:val="-5"/>
                                  <w:sz w:val="10"/>
                                  <w:u w:val="single" w:color="231F20"/>
                                </w:rPr>
                                <w:t> </w:t>
                              </w:r>
                              <w:r>
                                <w:rPr>
                                  <w:rFonts w:ascii="Microsoft Sans Serif"/>
                                  <w:color w:val="231F20"/>
                                  <w:spacing w:val="-5"/>
                                  <w:sz w:val="10"/>
                                  <w:u w:val="single" w:color="231F20"/>
                                </w:rPr>
                                <w:t>=</w:t>
                              </w:r>
                              <w:r>
                                <w:rPr>
                                  <w:color w:val="231F20"/>
                                  <w:spacing w:val="-5"/>
                                  <w:sz w:val="10"/>
                                  <w:u w:val="single" w:color="231F20"/>
                                </w:rPr>
                                <w:t>1</w:t>
                              </w:r>
                              <w:r>
                                <w:rPr>
                                  <w:color w:val="231F20"/>
                                  <w:sz w:val="10"/>
                                  <w:u w:val="single" w:color="231F20"/>
                                </w:rPr>
                                <w:tab/>
                              </w:r>
                            </w:p>
                            <w:p>
                              <w:pPr>
                                <w:spacing w:before="20"/>
                                <w:ind w:left="0" w:right="17" w:firstLine="0"/>
                                <w:jc w:val="center"/>
                                <w:rPr>
                                  <w:sz w:val="18"/>
                                </w:rPr>
                              </w:pPr>
                              <w:r>
                                <w:rPr>
                                  <w:color w:val="231F20"/>
                                  <w:spacing w:val="-4"/>
                                  <w:w w:val="110"/>
                                  <w:sz w:val="18"/>
                                </w:rPr>
                                <w:t>2(</w:t>
                              </w:r>
                              <w:r>
                                <w:rPr>
                                  <w:rFonts w:ascii="Arial" w:hAnsi="Arial"/>
                                  <w:i/>
                                  <w:color w:val="231F20"/>
                                  <w:spacing w:val="-4"/>
                                  <w:w w:val="110"/>
                                  <w:sz w:val="18"/>
                                </w:rPr>
                                <w:t>N</w:t>
                              </w:r>
                              <w:r>
                                <w:rPr>
                                  <w:rFonts w:ascii="Arial" w:hAnsi="Arial"/>
                                  <w:i/>
                                  <w:color w:val="231F20"/>
                                  <w:spacing w:val="-18"/>
                                  <w:w w:val="110"/>
                                  <w:sz w:val="18"/>
                                </w:rPr>
                                <w:t> </w:t>
                              </w:r>
                              <w:r>
                                <w:rPr>
                                  <w:rFonts w:ascii="Microsoft Sans Serif" w:hAnsi="Microsoft Sans Serif"/>
                                  <w:color w:val="231F20"/>
                                  <w:spacing w:val="-4"/>
                                  <w:w w:val="125"/>
                                  <w:sz w:val="18"/>
                                </w:rPr>
                                <w:t>–</w:t>
                              </w:r>
                              <w:r>
                                <w:rPr>
                                  <w:rFonts w:ascii="Microsoft Sans Serif" w:hAnsi="Microsoft Sans Serif"/>
                                  <w:color w:val="231F20"/>
                                  <w:spacing w:val="-22"/>
                                  <w:w w:val="125"/>
                                  <w:sz w:val="18"/>
                                </w:rPr>
                                <w:t> </w:t>
                              </w:r>
                              <w:r>
                                <w:rPr>
                                  <w:color w:val="231F20"/>
                                  <w:spacing w:val="-5"/>
                                  <w:w w:val="105"/>
                                  <w:sz w:val="18"/>
                                </w:rPr>
                                <w:t>1)</w:t>
                              </w:r>
                            </w:p>
                          </w:txbxContent>
                        </wps:txbx>
                        <wps:bodyPr wrap="square" lIns="0" tIns="0" rIns="0" bIns="0" rtlCol="0">
                          <a:noAutofit/>
                        </wps:bodyPr>
                      </wps:wsp>
                    </wpg:wgp>
                  </a:graphicData>
                </a:graphic>
              </wp:anchor>
            </w:drawing>
          </mc:Choice>
          <mc:Fallback>
            <w:pict>
              <v:group style="position:absolute;margin-left:189.457993pt;margin-top:-19.18224pt;width:60.5pt;height:38.550pt;mso-position-horizontal-relative:page;mso-position-vertical-relative:paragraph;z-index:15785984" id="docshapegroup995" coordorigin="3789,-384" coordsize="1210,771">
                <v:shape style="position:absolute;left:3792;top:76;width:24;height:14" id="docshape996" coordorigin="3793,77" coordsize="24,14" path="m3816,77l3793,90,3816,77xe" filled="true" fillcolor="#231f20" stroked="false">
                  <v:path arrowok="t"/>
                  <v:fill type="solid"/>
                </v:shape>
                <v:line style="position:absolute" from="3793,90" to="3816,77" stroked="true" strokeweight=".344pt" strokecolor="#231f20">
                  <v:stroke dashstyle="solid"/>
                </v:line>
                <v:shape style="position:absolute;left:3816;top:80;width:34;height:284" id="docshape997" coordorigin="3816,80" coordsize="34,284" path="m3816,80l3850,364,3816,80xe" filled="true" fillcolor="#231f20" stroked="false">
                  <v:path arrowok="t"/>
                  <v:fill type="solid"/>
                </v:shape>
                <v:line style="position:absolute" from="3816,80" to="3850,364" stroked="true" strokeweight=".687pt" strokecolor="#231f20">
                  <v:stroke dashstyle="solid"/>
                </v:line>
                <v:shape style="position:absolute;left:3853;top:-381;width:44;height:745" id="docshape998" coordorigin="3853,-380" coordsize="44,745" path="m3897,-380l3853,364,3897,-380xe" filled="true" fillcolor="#231f20" stroked="false">
                  <v:path arrowok="t"/>
                  <v:fill type="solid"/>
                </v:shape>
                <v:line style="position:absolute" from="3853,364" to="3897,-380" stroked="true" strokeweight=".344pt" strokecolor="#231f20">
                  <v:stroke dashstyle="solid"/>
                </v:line>
                <v:shape style="position:absolute;left:3896;top:-381;width:1077;height:2" id="docshape999" coordorigin="3897,-380" coordsize="1077,0" path="m4973,-380l3897,-380,4973,-380xe" filled="true" fillcolor="#231f20" stroked="false">
                  <v:path arrowok="t"/>
                  <v:fill type="solid"/>
                </v:shape>
                <v:line style="position:absolute" from="3897,-380" to="4973,-380" stroked="true" strokeweight=".344pt" strokecolor="#231f20">
                  <v:stroke dashstyle="solid"/>
                </v:line>
                <v:shape style="position:absolute;left:3925;top:-351;width:214;height:106" type="#_x0000_t202" id="docshape1000" filled="false" stroked="false">
                  <v:textbox inset="0,0,0,0">
                    <w:txbxContent>
                      <w:p>
                        <w:pPr>
                          <w:spacing w:line="103" w:lineRule="exact" w:before="0"/>
                          <w:ind w:left="0" w:right="0" w:firstLine="0"/>
                          <w:jc w:val="left"/>
                          <w:rPr>
                            <w:sz w:val="10"/>
                          </w:rPr>
                        </w:pPr>
                        <w:r>
                          <w:rPr>
                            <w:rFonts w:ascii="Arial" w:hAnsi="Arial"/>
                            <w:i/>
                            <w:color w:val="231F20"/>
                            <w:sz w:val="10"/>
                          </w:rPr>
                          <w:t>N</w:t>
                        </w:r>
                        <w:r>
                          <w:rPr>
                            <w:rFonts w:ascii="Arial" w:hAnsi="Arial"/>
                            <w:i/>
                            <w:color w:val="231F20"/>
                            <w:spacing w:val="-12"/>
                            <w:sz w:val="10"/>
                          </w:rPr>
                          <w:t> </w:t>
                        </w:r>
                        <w:r>
                          <w:rPr>
                            <w:rFonts w:ascii="Microsoft Sans Serif" w:hAnsi="Microsoft Sans Serif"/>
                            <w:color w:val="231F20"/>
                            <w:spacing w:val="-7"/>
                            <w:w w:val="130"/>
                            <w:sz w:val="10"/>
                          </w:rPr>
                          <w:t>–</w:t>
                        </w:r>
                        <w:r>
                          <w:rPr>
                            <w:color w:val="231F20"/>
                            <w:spacing w:val="-7"/>
                            <w:w w:val="130"/>
                            <w:sz w:val="10"/>
                          </w:rPr>
                          <w:t>1</w:t>
                        </w:r>
                      </w:p>
                    </w:txbxContent>
                  </v:textbox>
                  <w10:wrap type="none"/>
                </v:shape>
                <v:shape style="position:absolute;left:3918;top:-257;width:1030;height:270" type="#_x0000_t202" id="docshape1001" filled="false" stroked="false">
                  <v:textbox inset="0,0,0,0">
                    <w:txbxContent>
                      <w:p>
                        <w:pPr>
                          <w:spacing w:line="268" w:lineRule="exact" w:before="0"/>
                          <w:ind w:left="0" w:right="0" w:firstLine="0"/>
                          <w:jc w:val="left"/>
                          <w:rPr>
                            <w:sz w:val="18"/>
                          </w:rPr>
                        </w:pPr>
                        <w:r>
                          <w:rPr>
                            <w:rFonts w:ascii="Microsoft Sans Serif" w:hAnsi="Microsoft Sans Serif"/>
                            <w:color w:val="231F20"/>
                            <w:spacing w:val="10"/>
                            <w:w w:val="115"/>
                            <w:position w:val="-3"/>
                            <w:sz w:val="27"/>
                          </w:rPr>
                          <w:t>Σ</w:t>
                        </w:r>
                        <w:r>
                          <w:rPr>
                            <w:color w:val="231F20"/>
                            <w:spacing w:val="10"/>
                            <w:w w:val="115"/>
                            <w:sz w:val="18"/>
                          </w:rPr>
                          <w:t>(</w:t>
                        </w:r>
                        <w:r>
                          <w:rPr>
                            <w:rFonts w:ascii="Arial" w:hAnsi="Arial"/>
                            <w:i/>
                            <w:color w:val="231F20"/>
                            <w:spacing w:val="10"/>
                            <w:w w:val="115"/>
                            <w:sz w:val="18"/>
                          </w:rPr>
                          <w:t>x</w:t>
                        </w:r>
                        <w:r>
                          <w:rPr>
                            <w:rFonts w:ascii="Arial" w:hAnsi="Arial"/>
                            <w:i/>
                            <w:color w:val="231F20"/>
                            <w:spacing w:val="9"/>
                            <w:w w:val="160"/>
                            <w:sz w:val="18"/>
                          </w:rPr>
                          <w:t>  </w:t>
                        </w:r>
                        <w:r>
                          <w:rPr>
                            <w:rFonts w:ascii="Microsoft Sans Serif" w:hAnsi="Microsoft Sans Serif"/>
                            <w:color w:val="231F20"/>
                            <w:w w:val="160"/>
                            <w:sz w:val="18"/>
                          </w:rPr>
                          <w:t>–</w:t>
                        </w:r>
                        <w:r>
                          <w:rPr>
                            <w:rFonts w:ascii="Microsoft Sans Serif" w:hAnsi="Microsoft Sans Serif"/>
                            <w:color w:val="231F20"/>
                            <w:spacing w:val="-24"/>
                            <w:w w:val="160"/>
                            <w:sz w:val="18"/>
                          </w:rPr>
                          <w:t> </w:t>
                        </w:r>
                        <w:r>
                          <w:rPr>
                            <w:rFonts w:ascii="Arial" w:hAnsi="Arial"/>
                            <w:i/>
                            <w:color w:val="231F20"/>
                            <w:w w:val="115"/>
                            <w:sz w:val="18"/>
                          </w:rPr>
                          <w:t>x</w:t>
                        </w:r>
                        <w:r>
                          <w:rPr>
                            <w:rFonts w:ascii="Arial" w:hAnsi="Arial"/>
                            <w:i/>
                            <w:color w:val="231F20"/>
                            <w:spacing w:val="15"/>
                            <w:w w:val="115"/>
                            <w:sz w:val="18"/>
                          </w:rPr>
                          <w:t> </w:t>
                        </w:r>
                        <w:r>
                          <w:rPr>
                            <w:color w:val="231F20"/>
                            <w:spacing w:val="-5"/>
                            <w:w w:val="115"/>
                            <w:sz w:val="18"/>
                          </w:rPr>
                          <w:t>)</w:t>
                        </w:r>
                        <w:r>
                          <w:rPr>
                            <w:color w:val="231F20"/>
                            <w:spacing w:val="-5"/>
                            <w:w w:val="115"/>
                            <w:sz w:val="18"/>
                            <w:vertAlign w:val="superscript"/>
                          </w:rPr>
                          <w:t>2</w:t>
                        </w:r>
                      </w:p>
                    </w:txbxContent>
                  </v:textbox>
                  <w10:wrap type="none"/>
                </v:shape>
                <v:shape style="position:absolute;left:4291;top:-143;width:523;height:146" type="#_x0000_t202" id="docshape1002" filled="false" stroked="false">
                  <v:textbox inset="0,0,0,0">
                    <w:txbxContent>
                      <w:p>
                        <w:pPr>
                          <w:tabs>
                            <w:tab w:pos="458" w:val="left" w:leader="none"/>
                          </w:tabs>
                          <w:spacing w:before="8"/>
                          <w:ind w:left="20" w:right="0" w:firstLine="0"/>
                          <w:jc w:val="left"/>
                          <w:rPr>
                            <w:rFonts w:ascii="Arial"/>
                            <w:i/>
                            <w:sz w:val="10"/>
                          </w:rPr>
                        </w:pPr>
                        <w:r>
                          <w:rPr>
                            <w:rFonts w:ascii="Arial"/>
                            <w:i/>
                            <w:color w:val="231F20"/>
                            <w:spacing w:val="-5"/>
                            <w:w w:val="105"/>
                            <w:sz w:val="10"/>
                          </w:rPr>
                          <w:t>i</w:t>
                        </w:r>
                        <w:r>
                          <w:rPr>
                            <w:rFonts w:ascii="Microsoft Sans Serif"/>
                            <w:color w:val="231F20"/>
                            <w:spacing w:val="-5"/>
                            <w:w w:val="105"/>
                            <w:sz w:val="10"/>
                          </w:rPr>
                          <w:t>+</w:t>
                        </w:r>
                        <w:r>
                          <w:rPr>
                            <w:color w:val="231F20"/>
                            <w:spacing w:val="-5"/>
                            <w:w w:val="105"/>
                            <w:sz w:val="10"/>
                          </w:rPr>
                          <w:t>1</w:t>
                        </w:r>
                        <w:r>
                          <w:rPr>
                            <w:color w:val="231F20"/>
                            <w:sz w:val="10"/>
                          </w:rPr>
                          <w:tab/>
                        </w:r>
                        <w:r>
                          <w:rPr>
                            <w:rFonts w:ascii="Arial"/>
                            <w:i/>
                            <w:color w:val="231F20"/>
                            <w:spacing w:val="-10"/>
                            <w:w w:val="105"/>
                            <w:sz w:val="10"/>
                          </w:rPr>
                          <w:t>i</w:t>
                        </w:r>
                      </w:p>
                    </w:txbxContent>
                  </v:textbox>
                  <w10:wrap type="none"/>
                </v:shape>
                <v:shape style="position:absolute;left:3891;top:14;width:1108;height:373" type="#_x0000_t202" id="docshape1003" filled="false" stroked="false">
                  <v:textbox inset="0,0,0,0">
                    <w:txbxContent>
                      <w:p>
                        <w:pPr>
                          <w:tabs>
                            <w:tab w:pos="1047" w:val="left" w:leader="none"/>
                          </w:tabs>
                          <w:spacing w:before="8"/>
                          <w:ind w:left="0" w:right="18" w:firstLine="0"/>
                          <w:jc w:val="center"/>
                          <w:rPr>
                            <w:sz w:val="10"/>
                          </w:rPr>
                        </w:pPr>
                        <w:r>
                          <w:rPr>
                            <w:rFonts w:ascii="Arial"/>
                            <w:i/>
                            <w:color w:val="231F20"/>
                            <w:spacing w:val="6"/>
                            <w:sz w:val="10"/>
                            <w:u w:val="single" w:color="231F20"/>
                          </w:rPr>
                          <w:t> </w:t>
                        </w:r>
                        <w:r>
                          <w:rPr>
                            <w:rFonts w:ascii="Arial"/>
                            <w:i/>
                            <w:color w:val="231F20"/>
                            <w:sz w:val="10"/>
                            <w:u w:val="single" w:color="231F20"/>
                          </w:rPr>
                          <w:t>i</w:t>
                        </w:r>
                        <w:r>
                          <w:rPr>
                            <w:rFonts w:ascii="Arial"/>
                            <w:i/>
                            <w:color w:val="231F20"/>
                            <w:spacing w:val="-5"/>
                            <w:sz w:val="10"/>
                            <w:u w:val="single" w:color="231F20"/>
                          </w:rPr>
                          <w:t> </w:t>
                        </w:r>
                        <w:r>
                          <w:rPr>
                            <w:rFonts w:ascii="Microsoft Sans Serif"/>
                            <w:color w:val="231F20"/>
                            <w:spacing w:val="-5"/>
                            <w:sz w:val="10"/>
                            <w:u w:val="single" w:color="231F20"/>
                          </w:rPr>
                          <w:t>=</w:t>
                        </w:r>
                        <w:r>
                          <w:rPr>
                            <w:color w:val="231F20"/>
                            <w:spacing w:val="-5"/>
                            <w:sz w:val="10"/>
                            <w:u w:val="single" w:color="231F20"/>
                          </w:rPr>
                          <w:t>1</w:t>
                        </w:r>
                        <w:r>
                          <w:rPr>
                            <w:color w:val="231F20"/>
                            <w:sz w:val="10"/>
                            <w:u w:val="single" w:color="231F20"/>
                          </w:rPr>
                          <w:tab/>
                        </w:r>
                      </w:p>
                      <w:p>
                        <w:pPr>
                          <w:spacing w:before="20"/>
                          <w:ind w:left="0" w:right="17" w:firstLine="0"/>
                          <w:jc w:val="center"/>
                          <w:rPr>
                            <w:sz w:val="18"/>
                          </w:rPr>
                        </w:pPr>
                        <w:r>
                          <w:rPr>
                            <w:color w:val="231F20"/>
                            <w:spacing w:val="-4"/>
                            <w:w w:val="110"/>
                            <w:sz w:val="18"/>
                          </w:rPr>
                          <w:t>2(</w:t>
                        </w:r>
                        <w:r>
                          <w:rPr>
                            <w:rFonts w:ascii="Arial" w:hAnsi="Arial"/>
                            <w:i/>
                            <w:color w:val="231F20"/>
                            <w:spacing w:val="-4"/>
                            <w:w w:val="110"/>
                            <w:sz w:val="18"/>
                          </w:rPr>
                          <w:t>N</w:t>
                        </w:r>
                        <w:r>
                          <w:rPr>
                            <w:rFonts w:ascii="Arial" w:hAnsi="Arial"/>
                            <w:i/>
                            <w:color w:val="231F20"/>
                            <w:spacing w:val="-18"/>
                            <w:w w:val="110"/>
                            <w:sz w:val="18"/>
                          </w:rPr>
                          <w:t> </w:t>
                        </w:r>
                        <w:r>
                          <w:rPr>
                            <w:rFonts w:ascii="Microsoft Sans Serif" w:hAnsi="Microsoft Sans Serif"/>
                            <w:color w:val="231F20"/>
                            <w:spacing w:val="-4"/>
                            <w:w w:val="125"/>
                            <w:sz w:val="18"/>
                          </w:rPr>
                          <w:t>–</w:t>
                        </w:r>
                        <w:r>
                          <w:rPr>
                            <w:rFonts w:ascii="Microsoft Sans Serif" w:hAnsi="Microsoft Sans Serif"/>
                            <w:color w:val="231F20"/>
                            <w:spacing w:val="-22"/>
                            <w:w w:val="125"/>
                            <w:sz w:val="18"/>
                          </w:rPr>
                          <w:t> </w:t>
                        </w:r>
                        <w:r>
                          <w:rPr>
                            <w:color w:val="231F20"/>
                            <w:spacing w:val="-5"/>
                            <w:w w:val="105"/>
                            <w:sz w:val="18"/>
                          </w:rPr>
                          <w:t>1)</w:t>
                        </w:r>
                      </w:p>
                    </w:txbxContent>
                  </v:textbox>
                  <w10:wrap type="none"/>
                </v:shape>
                <w10:wrap type="none"/>
              </v:group>
            </w:pict>
          </mc:Fallback>
        </mc:AlternateContent>
      </w:r>
      <w:r>
        <w:rPr>
          <w:color w:val="231F20"/>
        </w:rPr>
        <w:t>ADEV</w:t>
      </w:r>
      <w:r>
        <w:rPr>
          <w:color w:val="231F20"/>
          <w:spacing w:val="2"/>
        </w:rPr>
        <w:t> </w:t>
      </w:r>
      <w:r>
        <w:rPr>
          <w:color w:val="231F20"/>
        </w:rPr>
        <w:t>returns</w:t>
      </w:r>
      <w:r>
        <w:rPr>
          <w:color w:val="231F20"/>
          <w:spacing w:val="3"/>
        </w:rPr>
        <w:t> </w:t>
      </w:r>
      <w:r>
        <w:rPr>
          <w:color w:val="231F20"/>
        </w:rPr>
        <w:t>the</w:t>
      </w:r>
      <w:r>
        <w:rPr>
          <w:color w:val="231F20"/>
          <w:spacing w:val="3"/>
        </w:rPr>
        <w:t> </w:t>
      </w:r>
      <w:r>
        <w:rPr>
          <w:color w:val="231F20"/>
        </w:rPr>
        <w:t>Allan</w:t>
      </w:r>
      <w:r>
        <w:rPr>
          <w:color w:val="231F20"/>
          <w:spacing w:val="3"/>
        </w:rPr>
        <w:t> </w:t>
      </w:r>
      <w:r>
        <w:rPr>
          <w:color w:val="231F20"/>
        </w:rPr>
        <w:t>deviation</w:t>
      </w:r>
      <w:r>
        <w:rPr>
          <w:color w:val="231F20"/>
          <w:spacing w:val="3"/>
        </w:rPr>
        <w:t> </w:t>
      </w:r>
      <w:r>
        <w:rPr>
          <w:rFonts w:ascii="Microsoft Sans Serif" w:hAnsi="Microsoft Sans Serif"/>
          <w:color w:val="231F20"/>
          <w:spacing w:val="15"/>
        </w:rPr>
        <w:t>σ= </w:t>
      </w:r>
    </w:p>
    <w:p>
      <w:pPr>
        <w:pStyle w:val="BodyText"/>
        <w:spacing w:before="90"/>
        <w:rPr>
          <w:rFonts w:ascii="Microsoft Sans Serif"/>
        </w:rPr>
      </w:pPr>
    </w:p>
    <w:p>
      <w:pPr>
        <w:spacing w:before="0"/>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MAX|MIN|MEAN|SDEV|ADEV</w:t>
      </w:r>
      <w:r>
        <w:rPr>
          <w:rFonts w:ascii="Microsoft Sans Serif"/>
          <w:color w:val="231F20"/>
          <w:spacing w:val="-2"/>
          <w:sz w:val="18"/>
        </w:rPr>
        <w:t>J</w:t>
      </w:r>
    </w:p>
    <w:p>
      <w:pPr>
        <w:tabs>
          <w:tab w:pos="1455" w:val="left" w:leader="none"/>
        </w:tabs>
        <w:spacing w:before="92"/>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4"/>
          <w:sz w:val="18"/>
        </w:rPr>
        <w:t>MEAN</w:t>
      </w:r>
    </w:p>
    <w:p>
      <w:pPr>
        <w:pStyle w:val="BodyText"/>
        <w:spacing w:before="9"/>
        <w:rPr>
          <w:sz w:val="20"/>
        </w:rPr>
      </w:pPr>
      <w:r>
        <w:rPr>
          <w:sz w:val="20"/>
        </w:rPr>
        <mc:AlternateContent>
          <mc:Choice Requires="wps">
            <w:drawing>
              <wp:anchor distT="0" distB="0" distL="0" distR="0" allowOverlap="1" layoutInCell="1" locked="0" behindDoc="1" simplePos="0" relativeHeight="487643136">
                <wp:simplePos x="0" y="0"/>
                <wp:positionH relativeFrom="page">
                  <wp:posOffset>295656</wp:posOffset>
                </wp:positionH>
                <wp:positionV relativeFrom="paragraph">
                  <wp:posOffset>167092</wp:posOffset>
                </wp:positionV>
                <wp:extent cx="4467225" cy="1270"/>
                <wp:effectExtent l="0" t="0" r="0" b="0"/>
                <wp:wrapTopAndBottom/>
                <wp:docPr id="1175" name="Graphic 1175"/>
                <wp:cNvGraphicFramePr>
                  <a:graphicFrameLocks/>
                </wp:cNvGraphicFramePr>
                <a:graphic>
                  <a:graphicData uri="http://schemas.microsoft.com/office/word/2010/wordprocessingShape">
                    <wps:wsp>
                      <wps:cNvPr id="1175" name="Graphic 1175"/>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80001pt;margin-top:13.156874pt;width:351.75pt;height:.1pt;mso-position-horizontal-relative:page;mso-position-vertical-relative:paragraph;z-index:-15673344;mso-wrap-distance-left:0;mso-wrap-distance-right:0" id="docshape1004" coordorigin="466,263" coordsize="7035,0" path="m466,263l7500,263e" filled="false" stroked="true" strokeweight="3.997pt" strokecolor="#231f20">
                <v:path arrowok="t"/>
                <v:stroke dashstyle="solid"/>
                <w10:wrap type="topAndBottom"/>
              </v:shape>
            </w:pict>
          </mc:Fallback>
        </mc:AlternateContent>
      </w:r>
    </w:p>
    <w:p>
      <w:pPr>
        <w:pStyle w:val="Heading7"/>
        <w:spacing w:line="240" w:lineRule="auto"/>
      </w:pPr>
      <w:r>
        <w:rPr>
          <w:color w:val="231F20"/>
        </w:rPr>
        <w:t>:CALCulate</w:t>
      </w:r>
      <w:r>
        <w:rPr>
          <w:color w:val="231F20"/>
          <w:spacing w:val="-1"/>
        </w:rPr>
        <w:t> </w:t>
      </w:r>
      <w:r>
        <w:rPr>
          <w:color w:val="231F20"/>
          <w:spacing w:val="-2"/>
        </w:rPr>
        <w:t>:DATA?</w:t>
      </w:r>
    </w:p>
    <w:p>
      <w:pPr>
        <w:spacing w:before="181"/>
        <w:ind w:left="182" w:right="0" w:firstLine="0"/>
        <w:jc w:val="left"/>
        <w:rPr>
          <w:rFonts w:ascii="Arial"/>
          <w:b/>
          <w:sz w:val="20"/>
        </w:rPr>
      </w:pPr>
      <w:r>
        <w:rPr>
          <w:rFonts w:ascii="Arial"/>
          <w:b/>
          <w:sz w:val="20"/>
        </w:rPr>
        <mc:AlternateContent>
          <mc:Choice Requires="wps">
            <w:drawing>
              <wp:anchor distT="0" distB="0" distL="0" distR="0" allowOverlap="1" layoutInCell="1" locked="0" behindDoc="0" simplePos="0" relativeHeight="15786496">
                <wp:simplePos x="0" y="0"/>
                <wp:positionH relativeFrom="page">
                  <wp:posOffset>4616462</wp:posOffset>
                </wp:positionH>
                <wp:positionV relativeFrom="paragraph">
                  <wp:posOffset>-144400</wp:posOffset>
                </wp:positionV>
                <wp:extent cx="36195" cy="132080"/>
                <wp:effectExtent l="0" t="0" r="0" b="0"/>
                <wp:wrapNone/>
                <wp:docPr id="1176" name="Graphic 1176"/>
                <wp:cNvGraphicFramePr>
                  <a:graphicFrameLocks/>
                </wp:cNvGraphicFramePr>
                <a:graphic>
                  <a:graphicData uri="http://schemas.microsoft.com/office/word/2010/wordprocessingShape">
                    <wps:wsp>
                      <wps:cNvPr id="1176" name="Graphic 1176"/>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11.370132pt;width:2.8287pt;height:10.38pt;mso-position-horizontal-relative:page;mso-position-vertical-relative:paragraph;z-index:15786496" id="docshape1005" filled="false" stroked="true" strokeweight=".3pt" strokecolor="#231f20">
                <v:stroke dashstyle="solid"/>
                <w10:wrap type="none"/>
              </v:rect>
            </w:pict>
          </mc:Fallback>
        </mc:AlternateContent>
      </w:r>
      <w:r>
        <w:rPr>
          <w:rFonts w:ascii="Arial"/>
          <w:b/>
          <w:color w:val="231F20"/>
          <w:sz w:val="20"/>
        </w:rPr>
        <w:t>Fetch calculated </w:t>
      </w:r>
      <w:r>
        <w:rPr>
          <w:rFonts w:ascii="Arial"/>
          <w:b/>
          <w:color w:val="231F20"/>
          <w:spacing w:val="-4"/>
          <w:sz w:val="20"/>
        </w:rPr>
        <w:t>data</w:t>
      </w:r>
    </w:p>
    <w:p>
      <w:pPr>
        <w:pStyle w:val="BodyText"/>
        <w:spacing w:line="232" w:lineRule="auto" w:before="16"/>
        <w:ind w:left="465" w:right="656"/>
      </w:pPr>
      <w:r>
        <w:rPr>
          <w:color w:val="231F20"/>
        </w:rPr>
        <w:t>Fetches data calculated in the post processing block. Use this command to fetch the calculated result without making a new measurement.</w:t>
      </w:r>
    </w:p>
    <w:p>
      <w:pPr>
        <w:spacing w:line="154" w:lineRule="exact" w:before="129"/>
        <w:ind w:left="182"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00" w:lineRule="exact"/>
        <w:ind w:left="465"/>
        <w:rPr>
          <w:rFonts w:ascii="Microsoft Sans Serif"/>
        </w:rPr>
      </w:pPr>
      <w:r>
        <w:rPr>
          <w:color w:val="231F20"/>
        </w:rPr>
        <w:t>&lt;Decimal</w:t>
      </w:r>
      <w:r>
        <w:rPr>
          <w:color w:val="231F20"/>
          <w:spacing w:val="4"/>
        </w:rPr>
        <w:t> </w:t>
      </w:r>
      <w:r>
        <w:rPr>
          <w:color w:val="231F20"/>
          <w:spacing w:val="-2"/>
        </w:rPr>
        <w:t>data&gt;</w:t>
      </w:r>
      <w:r>
        <w:rPr>
          <w:rFonts w:ascii="Microsoft Sans Serif"/>
          <w:color w:val="231F20"/>
          <w:spacing w:val="-2"/>
        </w:rPr>
        <w:t>J</w:t>
      </w:r>
    </w:p>
    <w:p>
      <w:pPr>
        <w:pStyle w:val="BodyText"/>
        <w:spacing w:before="46"/>
        <w:rPr>
          <w:rFonts w:ascii="Microsoft Sans Serif"/>
        </w:rPr>
      </w:pPr>
    </w:p>
    <w:p>
      <w:pPr>
        <w:spacing w:line="152" w:lineRule="exact" w:before="0"/>
        <w:ind w:left="182" w:right="0" w:firstLine="0"/>
        <w:jc w:val="left"/>
        <w:rPr>
          <w:rFonts w:ascii="Arial"/>
          <w:b/>
          <w:sz w:val="14"/>
        </w:rPr>
      </w:pPr>
      <w:r>
        <w:rPr>
          <w:rFonts w:ascii="Arial"/>
          <w:b/>
          <w:color w:val="231F20"/>
          <w:spacing w:val="-2"/>
          <w:sz w:val="14"/>
        </w:rPr>
        <w:t>Example:</w:t>
      </w:r>
    </w:p>
    <w:p>
      <w:pPr>
        <w:spacing w:line="232" w:lineRule="exact" w:before="0"/>
        <w:ind w:left="182" w:right="0" w:firstLine="0"/>
        <w:jc w:val="left"/>
        <w:rPr>
          <w:rFonts w:ascii="Courier New" w:hAnsi="Courier New"/>
          <w:sz w:val="18"/>
        </w:rPr>
      </w:pPr>
      <w:r>
        <w:rPr>
          <w:color w:val="231F20"/>
          <w:spacing w:val="-2"/>
          <w:position w:val="1"/>
          <w:sz w:val="18"/>
        </w:rPr>
        <w:t>SEND</w:t>
      </w:r>
      <w:r>
        <w:rPr>
          <w:rFonts w:ascii="Microsoft Sans Serif" w:hAnsi="Microsoft Sans Serif"/>
          <w:color w:val="231F20"/>
          <w:spacing w:val="-2"/>
          <w:position w:val="1"/>
          <w:sz w:val="18"/>
        </w:rPr>
        <w:t>→</w:t>
      </w:r>
      <w:r>
        <w:rPr>
          <w:rFonts w:ascii="Microsoft Sans Serif" w:hAnsi="Microsoft Sans Serif"/>
          <w:color w:val="231F20"/>
          <w:spacing w:val="68"/>
          <w:position w:val="1"/>
          <w:sz w:val="18"/>
        </w:rPr>
        <w:t> </w:t>
      </w:r>
      <w:r>
        <w:rPr>
          <w:rFonts w:ascii="Courier New" w:hAnsi="Courier New"/>
          <w:color w:val="231F20"/>
          <w:spacing w:val="-2"/>
          <w:sz w:val="18"/>
        </w:rPr>
        <w:t>:CALC:MATH:STAT</w:t>
      </w:r>
      <w:r>
        <w:rPr>
          <w:rFonts w:ascii="MingLiU_HKSCS-ExtB" w:hAnsi="MingLiU_HKSCS-ExtB"/>
          <w:color w:val="231F20"/>
          <w:spacing w:val="-2"/>
          <w:sz w:val="18"/>
        </w:rPr>
        <w:t>-</w:t>
      </w:r>
      <w:r>
        <w:rPr>
          <w:rFonts w:ascii="Courier New" w:hAnsi="Courier New"/>
          <w:color w:val="231F20"/>
          <w:spacing w:val="-2"/>
          <w:sz w:val="18"/>
        </w:rPr>
        <w:t>ON;:CALC:MATH</w:t>
      </w:r>
      <w:r>
        <w:rPr>
          <w:rFonts w:ascii="MingLiU_HKSCS-ExtB" w:hAnsi="MingLiU_HKSCS-ExtB"/>
          <w:color w:val="231F20"/>
          <w:spacing w:val="-2"/>
          <w:sz w:val="18"/>
        </w:rPr>
        <w:t>-</w:t>
      </w:r>
      <w:r>
        <w:rPr>
          <w:rFonts w:ascii="Courier New" w:hAnsi="Courier New"/>
          <w:color w:val="231F20"/>
          <w:spacing w:val="-2"/>
          <w:sz w:val="18"/>
        </w:rPr>
        <w:t>(((1</w:t>
      </w:r>
      <w:r>
        <w:rPr>
          <w:rFonts w:ascii="MingLiU_HKSCS-ExtB" w:hAnsi="MingLiU_HKSCS-ExtB"/>
          <w:color w:val="231F20"/>
          <w:spacing w:val="-2"/>
          <w:sz w:val="18"/>
        </w:rPr>
        <w:t>-</w:t>
      </w:r>
      <w:r>
        <w:rPr>
          <w:rFonts w:ascii="Courier New" w:hAnsi="Courier New"/>
          <w:color w:val="231F20"/>
          <w:spacing w:val="-2"/>
          <w:sz w:val="18"/>
        </w:rPr>
        <w:t>*</w:t>
      </w:r>
      <w:r>
        <w:rPr>
          <w:rFonts w:ascii="MingLiU_HKSCS-ExtB" w:hAnsi="MingLiU_HKSCS-ExtB"/>
          <w:color w:val="231F20"/>
          <w:spacing w:val="-2"/>
          <w:sz w:val="18"/>
        </w:rPr>
        <w:t>-</w:t>
      </w:r>
      <w:r>
        <w:rPr>
          <w:rFonts w:ascii="Courier New" w:hAnsi="Courier New"/>
          <w:color w:val="231F20"/>
          <w:spacing w:val="-2"/>
          <w:sz w:val="18"/>
        </w:rPr>
        <w:t>X)</w:t>
      </w:r>
      <w:r>
        <w:rPr>
          <w:rFonts w:ascii="MingLiU_HKSCS-ExtB" w:hAnsi="MingLiU_HKSCS-ExtB"/>
          <w:color w:val="231F20"/>
          <w:spacing w:val="-2"/>
          <w:sz w:val="18"/>
        </w:rPr>
        <w:t>-</w:t>
      </w:r>
      <w:r>
        <w:rPr>
          <w:rFonts w:ascii="Courier New" w:hAnsi="Courier New"/>
          <w:color w:val="231F20"/>
          <w:spacing w:val="-2"/>
          <w:sz w:val="18"/>
        </w:rPr>
        <w:t>-</w:t>
      </w:r>
      <w:r>
        <w:rPr>
          <w:rFonts w:ascii="MingLiU_HKSCS-ExtB" w:hAnsi="MingLiU_HKSCS-ExtB"/>
          <w:color w:val="231F20"/>
          <w:spacing w:val="-2"/>
          <w:sz w:val="18"/>
        </w:rPr>
        <w:t>-</w:t>
      </w:r>
      <w:r>
        <w:rPr>
          <w:rFonts w:ascii="Courier New" w:hAnsi="Courier New"/>
          <w:color w:val="231F20"/>
          <w:spacing w:val="-2"/>
          <w:sz w:val="18"/>
        </w:rPr>
        <w:t>10.7E6)</w:t>
      </w:r>
      <w:r>
        <w:rPr>
          <w:rFonts w:ascii="MingLiU_HKSCS-ExtB" w:hAnsi="MingLiU_HKSCS-ExtB"/>
          <w:color w:val="231F20"/>
          <w:spacing w:val="-2"/>
          <w:sz w:val="18"/>
        </w:rPr>
        <w:t>-</w:t>
      </w:r>
      <w:r>
        <w:rPr>
          <w:rFonts w:ascii="Courier New" w:hAnsi="Courier New"/>
          <w:color w:val="231F20"/>
          <w:spacing w:val="-2"/>
          <w:sz w:val="18"/>
        </w:rPr>
        <w:t>/</w:t>
      </w:r>
      <w:r>
        <w:rPr>
          <w:rFonts w:ascii="MingLiU_HKSCS-ExtB" w:hAnsi="MingLiU_HKSCS-ExtB"/>
          <w:color w:val="231F20"/>
          <w:spacing w:val="-2"/>
          <w:sz w:val="18"/>
        </w:rPr>
        <w:t>-</w:t>
      </w:r>
      <w:r>
        <w:rPr>
          <w:rFonts w:ascii="Courier New" w:hAnsi="Courier New"/>
          <w:color w:val="231F20"/>
          <w:spacing w:val="-5"/>
          <w:sz w:val="18"/>
        </w:rPr>
        <w:t>1)</w:t>
      </w:r>
    </w:p>
    <w:p>
      <w:pPr>
        <w:pStyle w:val="BodyText"/>
        <w:spacing w:line="192" w:lineRule="exact"/>
        <w:ind w:left="919"/>
        <w:rPr>
          <w:rFonts w:ascii="Courier New"/>
        </w:rPr>
      </w:pPr>
      <w:r>
        <w:rPr>
          <w:rFonts w:ascii="Courier New"/>
          <w:color w:val="231F20"/>
        </w:rPr>
        <w:t>;:init;</w:t>
      </w:r>
      <w:r>
        <w:rPr>
          <w:rFonts w:ascii="Courier New"/>
          <w:color w:val="231F20"/>
          <w:spacing w:val="13"/>
        </w:rPr>
        <w:t> </w:t>
      </w:r>
      <w:r>
        <w:rPr>
          <w:rFonts w:ascii="Courier New"/>
          <w:color w:val="231F20"/>
          <w:spacing w:val="-4"/>
        </w:rPr>
        <w:t>*OPC</w:t>
      </w:r>
    </w:p>
    <w:p>
      <w:pPr>
        <w:pStyle w:val="BodyText"/>
        <w:spacing w:line="206" w:lineRule="exact"/>
        <w:ind w:left="465"/>
      </w:pPr>
      <w:r>
        <w:rPr>
          <w:color w:val="231F20"/>
        </w:rPr>
        <w:t>Wait</w:t>
      </w:r>
      <w:r>
        <w:rPr>
          <w:color w:val="231F20"/>
          <w:spacing w:val="3"/>
        </w:rPr>
        <w:t> </w:t>
      </w:r>
      <w:r>
        <w:rPr>
          <w:color w:val="231F20"/>
        </w:rPr>
        <w:t>for</w:t>
      </w:r>
      <w:r>
        <w:rPr>
          <w:color w:val="231F20"/>
          <w:spacing w:val="3"/>
        </w:rPr>
        <w:t> </w:t>
      </w:r>
      <w:r>
        <w:rPr>
          <w:color w:val="231F20"/>
        </w:rPr>
        <w:t>operation</w:t>
      </w:r>
      <w:r>
        <w:rPr>
          <w:color w:val="231F20"/>
          <w:spacing w:val="3"/>
        </w:rPr>
        <w:t> </w:t>
      </w:r>
      <w:r>
        <w:rPr>
          <w:color w:val="231F20"/>
          <w:spacing w:val="-2"/>
        </w:rPr>
        <w:t>complete</w:t>
      </w:r>
    </w:p>
    <w:p>
      <w:pPr>
        <w:spacing w:line="220" w:lineRule="exact" w:before="93"/>
        <w:ind w:left="182"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:CALC:DATA?</w:t>
      </w:r>
    </w:p>
    <w:p>
      <w:pPr>
        <w:pStyle w:val="BodyText"/>
        <w:spacing w:line="248" w:lineRule="exact"/>
        <w:ind w:left="182"/>
        <w:rPr>
          <w:rFonts w:ascii="Courier New" w:hAnsi="Courier New"/>
        </w:rPr>
      </w:pPr>
      <w:r>
        <w:rPr>
          <w:color w:val="231F20"/>
          <w:position w:val="1"/>
        </w:rPr>
        <w:t>READ</w:t>
      </w:r>
      <w:r>
        <w:rPr>
          <w:rFonts w:ascii="Microsoft Sans Serif" w:hAnsi="Microsoft Sans Serif"/>
          <w:color w:val="231F20"/>
          <w:position w:val="1"/>
        </w:rPr>
        <w:t>←</w:t>
      </w:r>
      <w:r>
        <w:rPr>
          <w:rFonts w:ascii="Microsoft Sans Serif" w:hAnsi="Microsoft Sans Serif"/>
          <w:color w:val="231F20"/>
          <w:spacing w:val="9"/>
          <w:position w:val="1"/>
        </w:rPr>
        <w:t> </w:t>
      </w:r>
      <w:r>
        <w:rPr>
          <w:rFonts w:ascii="Courier New" w:hAnsi="Courier New"/>
          <w:color w:val="231F20"/>
        </w:rPr>
        <w:t>&lt;Measurement</w:t>
      </w:r>
      <w:r>
        <w:rPr>
          <w:rFonts w:ascii="Courier New" w:hAnsi="Courier New"/>
          <w:color w:val="231F20"/>
          <w:spacing w:val="16"/>
        </w:rPr>
        <w:t> </w:t>
      </w:r>
      <w:r>
        <w:rPr>
          <w:rFonts w:ascii="MingLiU_HKSCS-ExtB" w:hAnsi="MingLiU_HKSCS-ExtB"/>
          <w:color w:val="231F20"/>
        </w:rPr>
        <w:t>-</w:t>
      </w:r>
      <w:r>
        <w:rPr>
          <w:rFonts w:ascii="MingLiU_HKSCS-ExtB" w:hAnsi="MingLiU_HKSCS-ExtB"/>
          <w:color w:val="231F20"/>
          <w:spacing w:val="33"/>
        </w:rPr>
        <w:t> </w:t>
      </w:r>
      <w:r>
        <w:rPr>
          <w:rFonts w:ascii="Courier New" w:hAnsi="Courier New"/>
          <w:color w:val="231F20"/>
        </w:rPr>
        <w:t>result</w:t>
      </w:r>
      <w:r>
        <w:rPr>
          <w:rFonts w:ascii="Courier New" w:hAnsi="Courier New"/>
          <w:color w:val="231F20"/>
          <w:spacing w:val="16"/>
        </w:rPr>
        <w:t> </w:t>
      </w:r>
      <w:r>
        <w:rPr>
          <w:rFonts w:ascii="MingLiU_HKSCS-ExtB" w:hAnsi="MingLiU_HKSCS-ExtB"/>
          <w:color w:val="231F20"/>
        </w:rPr>
        <w:t>-</w:t>
      </w:r>
      <w:r>
        <w:rPr>
          <w:rFonts w:ascii="MingLiU_HKSCS-ExtB" w:hAnsi="MingLiU_HKSCS-ExtB"/>
          <w:color w:val="231F20"/>
          <w:spacing w:val="34"/>
        </w:rPr>
        <w:t> </w:t>
      </w:r>
      <w:r>
        <w:rPr>
          <w:rFonts w:ascii="Courier New" w:hAnsi="Courier New"/>
          <w:color w:val="231F20"/>
        </w:rPr>
        <w:t>minus</w:t>
      </w:r>
      <w:r>
        <w:rPr>
          <w:rFonts w:ascii="Courier New" w:hAnsi="Courier New"/>
          <w:color w:val="231F20"/>
          <w:spacing w:val="15"/>
        </w:rPr>
        <w:t> </w:t>
      </w:r>
      <w:r>
        <w:rPr>
          <w:rFonts w:ascii="MingLiU_HKSCS-ExtB" w:hAnsi="MingLiU_HKSCS-ExtB"/>
          <w:color w:val="231F20"/>
        </w:rPr>
        <w:t>-</w:t>
      </w:r>
      <w:r>
        <w:rPr>
          <w:rFonts w:ascii="MingLiU_HKSCS-ExtB" w:hAnsi="MingLiU_HKSCS-ExtB"/>
          <w:color w:val="231F20"/>
          <w:spacing w:val="34"/>
        </w:rPr>
        <w:t> </w:t>
      </w:r>
      <w:r>
        <w:rPr>
          <w:rFonts w:ascii="Courier New" w:hAnsi="Courier New"/>
          <w:color w:val="231F20"/>
          <w:spacing w:val="-2"/>
        </w:rPr>
        <w:t>10.7E6&gt;</w:t>
      </w:r>
    </w:p>
    <w:p>
      <w:pPr>
        <w:spacing w:line="154" w:lineRule="exact" w:before="116"/>
        <w:ind w:left="182" w:right="0" w:firstLine="0"/>
        <w:jc w:val="left"/>
        <w:rPr>
          <w:rFonts w:ascii="Arial"/>
          <w:b/>
          <w:sz w:val="14"/>
        </w:rPr>
      </w:pPr>
      <w:r>
        <w:rPr>
          <w:rFonts w:ascii="Arial"/>
          <w:b/>
          <w:color w:val="231F20"/>
          <w:sz w:val="14"/>
        </w:rPr>
        <w:t>*RST</w:t>
      </w:r>
      <w:r>
        <w:rPr>
          <w:rFonts w:ascii="Arial"/>
          <w:b/>
          <w:color w:val="231F20"/>
          <w:spacing w:val="3"/>
          <w:sz w:val="14"/>
        </w:rPr>
        <w:t> </w:t>
      </w:r>
      <w:r>
        <w:rPr>
          <w:rFonts w:ascii="Arial"/>
          <w:b/>
          <w:color w:val="231F20"/>
          <w:spacing w:val="-2"/>
          <w:sz w:val="14"/>
        </w:rPr>
        <w:t>condition:</w:t>
      </w:r>
    </w:p>
    <w:p>
      <w:pPr>
        <w:pStyle w:val="BodyText"/>
        <w:spacing w:line="216" w:lineRule="exact"/>
        <w:ind w:left="465"/>
      </w:pPr>
      <w:r>
        <w:rPr>
          <w:color w:val="231F20"/>
        </w:rPr>
        <w:t>Event,</w:t>
      </w:r>
      <w:r>
        <w:rPr>
          <w:color w:val="231F20"/>
          <w:spacing w:val="5"/>
        </w:rPr>
        <w:t> </w:t>
      </w:r>
      <w:r>
        <w:rPr>
          <w:color w:val="231F20"/>
        </w:rPr>
        <w:t>no</w:t>
      </w:r>
      <w:r>
        <w:rPr>
          <w:color w:val="231F20"/>
          <w:spacing w:val="4"/>
        </w:rPr>
        <w:t> </w:t>
      </w:r>
      <w:r>
        <w:rPr>
          <w:color w:val="231F20"/>
        </w:rPr>
        <w:t>*</w:t>
      </w:r>
      <w:r>
        <w:rPr>
          <w:rFonts w:ascii="Courier New"/>
          <w:color w:val="231F20"/>
        </w:rPr>
        <w:t>RST</w:t>
      </w:r>
      <w:r>
        <w:rPr>
          <w:rFonts w:ascii="Courier New"/>
          <w:color w:val="231F20"/>
          <w:spacing w:val="-54"/>
        </w:rPr>
        <w:t> </w:t>
      </w:r>
      <w:r>
        <w:rPr>
          <w:color w:val="231F20"/>
          <w:spacing w:val="-2"/>
        </w:rPr>
        <w:t>condition.</w:t>
      </w:r>
    </w:p>
    <w:p>
      <w:pPr>
        <w:pStyle w:val="BodyText"/>
      </w:pPr>
    </w:p>
    <w:p>
      <w:pPr>
        <w:pStyle w:val="BodyText"/>
      </w:pPr>
    </w:p>
    <w:p>
      <w:pPr>
        <w:pStyle w:val="BodyText"/>
      </w:pPr>
    </w:p>
    <w:p>
      <w:pPr>
        <w:pStyle w:val="BodyText"/>
      </w:pPr>
    </w:p>
    <w:p>
      <w:pPr>
        <w:pStyle w:val="BodyText"/>
      </w:pPr>
    </w:p>
    <w:p>
      <w:pPr>
        <w:pStyle w:val="BodyText"/>
        <w:spacing w:before="132"/>
      </w:pPr>
    </w:p>
    <w:p>
      <w:pPr>
        <w:tabs>
          <w:tab w:pos="205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type w:val="continuous"/>
          <w:pgSz w:w="8420" w:h="11900"/>
          <w:pgMar w:header="0" w:footer="262" w:top="420" w:bottom="280" w:left="283" w:right="425"/>
        </w:sectPr>
      </w:pPr>
    </w:p>
    <w:p>
      <w:pPr>
        <w:spacing w:before="180"/>
        <w:ind w:left="636" w:right="0" w:firstLine="0"/>
        <w:jc w:val="left"/>
        <w:rPr>
          <w:rFonts w:ascii="Arial"/>
          <w:b/>
          <w:sz w:val="20"/>
        </w:rPr>
      </w:pPr>
      <w:bookmarkStart w:name=":CALCulate :IMMediate 8-15" w:id="524"/>
      <w:bookmarkEnd w:id="524"/>
      <w:r>
        <w:rPr/>
      </w:r>
      <w:bookmarkStart w:name=":CALCulate :LIMit 8-15" w:id="525"/>
      <w:bookmarkEnd w:id="525"/>
      <w:r>
        <w:rPr/>
      </w:r>
      <w:bookmarkStart w:name=":CALCulate:IMMediate 8-15" w:id="526"/>
      <w:bookmarkEnd w:id="526"/>
      <w:r>
        <w:rPr/>
      </w:r>
      <w:bookmarkStart w:name=":CALCulate:LIMit 8-15" w:id="527"/>
      <w:bookmarkEnd w:id="527"/>
      <w:r>
        <w:rPr/>
      </w:r>
      <w:bookmarkStart w:name="Recalculate 8-15" w:id="528"/>
      <w:bookmarkEnd w:id="528"/>
      <w:r>
        <w:rPr/>
      </w:r>
      <w:bookmarkStart w:name="Monitoring of Parameter Limits 8-15" w:id="529"/>
      <w:bookmarkEnd w:id="529"/>
      <w:r>
        <w:rPr/>
      </w:r>
      <w:bookmarkStart w:name="Enable 8-15" w:id="530"/>
      <w:bookmarkEnd w:id="530"/>
      <w:r>
        <w:rPr/>
      </w:r>
      <w:bookmarkStart w:name="Enable Monitoring 8-15" w:id="531"/>
      <w:bookmarkEnd w:id="531"/>
      <w:r>
        <w:rPr/>
      </w:r>
      <w:bookmarkStart w:name="Recalculate Data 8-15" w:id="532"/>
      <w:bookmarkEnd w:id="532"/>
      <w:r>
        <w:rPr/>
      </w:r>
      <w:bookmarkStart w:name="Recalculate data 8-15" w:id="533"/>
      <w:bookmarkEnd w:id="533"/>
      <w:r>
        <w:rPr/>
      </w:r>
      <w:bookmarkStart w:name="Recalculating data 8-15" w:id="534"/>
      <w:bookmarkEnd w:id="534"/>
      <w:r>
        <w:rPr/>
      </w:r>
      <w:bookmarkStart w:name="_bookmark82" w:id="535"/>
      <w:bookmarkEnd w:id="535"/>
      <w:r>
        <w:rPr/>
      </w:r>
      <w:r>
        <w:rPr>
          <w:rFonts w:ascii="Arial"/>
          <w:b/>
          <w:color w:val="231F20"/>
          <w:sz w:val="20"/>
        </w:rPr>
        <w:t>Recalculate</w:t>
      </w:r>
      <w:r>
        <w:rPr>
          <w:rFonts w:ascii="Arial"/>
          <w:b/>
          <w:color w:val="231F20"/>
          <w:spacing w:val="-12"/>
          <w:sz w:val="20"/>
        </w:rPr>
        <w:t> </w:t>
      </w:r>
      <w:r>
        <w:rPr>
          <w:rFonts w:ascii="Arial"/>
          <w:b/>
          <w:color w:val="231F20"/>
          <w:spacing w:val="-4"/>
          <w:sz w:val="20"/>
        </w:rPr>
        <w:t>Data</w:t>
      </w:r>
    </w:p>
    <w:p>
      <w:pPr>
        <w:pStyle w:val="BodyText"/>
        <w:spacing w:line="232" w:lineRule="auto" w:before="16"/>
        <w:ind w:left="919" w:right="108"/>
      </w:pPr>
      <w:r>
        <w:rPr>
          <w:color w:val="231F20"/>
        </w:rPr>
        <w:t>This event causes the calculate subsystem to reprocess the statistical function on the</w:t>
      </w:r>
      <w:r>
        <w:rPr>
          <w:color w:val="231F20"/>
          <w:spacing w:val="3"/>
        </w:rPr>
        <w:t> </w:t>
      </w:r>
      <w:r>
        <w:rPr>
          <w:color w:val="231F20"/>
        </w:rPr>
        <w:t>sense</w:t>
      </w:r>
      <w:r>
        <w:rPr>
          <w:color w:val="231F20"/>
          <w:spacing w:val="4"/>
        </w:rPr>
        <w:t> </w:t>
      </w:r>
      <w:r>
        <w:rPr>
          <w:color w:val="231F20"/>
        </w:rPr>
        <w:t>data</w:t>
      </w:r>
      <w:r>
        <w:rPr>
          <w:color w:val="231F20"/>
          <w:spacing w:val="4"/>
        </w:rPr>
        <w:t> </w:t>
      </w:r>
      <w:r>
        <w:rPr>
          <w:color w:val="231F20"/>
        </w:rPr>
        <w:t>without</w:t>
      </w:r>
      <w:r>
        <w:rPr>
          <w:color w:val="231F20"/>
          <w:spacing w:val="5"/>
        </w:rPr>
        <w:t> </w:t>
      </w:r>
      <w:r>
        <w:rPr>
          <w:color w:val="231F20"/>
        </w:rPr>
        <w:t>reacquiring</w:t>
      </w:r>
      <w:r>
        <w:rPr>
          <w:color w:val="231F20"/>
          <w:spacing w:val="4"/>
        </w:rPr>
        <w:t> </w:t>
      </w:r>
      <w:r>
        <w:rPr>
          <w:color w:val="231F20"/>
        </w:rPr>
        <w:t>the</w:t>
      </w:r>
      <w:r>
        <w:rPr>
          <w:color w:val="231F20"/>
          <w:spacing w:val="3"/>
        </w:rPr>
        <w:t> </w:t>
      </w:r>
      <w:r>
        <w:rPr>
          <w:color w:val="231F20"/>
        </w:rPr>
        <w:t>data.</w:t>
      </w:r>
      <w:r>
        <w:rPr>
          <w:color w:val="231F20"/>
          <w:spacing w:val="5"/>
        </w:rPr>
        <w:t> </w:t>
      </w:r>
      <w:r>
        <w:rPr>
          <w:color w:val="231F20"/>
        </w:rPr>
        <w:t>Query</w:t>
      </w:r>
      <w:r>
        <w:rPr>
          <w:color w:val="231F20"/>
          <w:spacing w:val="2"/>
        </w:rPr>
        <w:t> </w:t>
      </w:r>
      <w:r>
        <w:rPr>
          <w:color w:val="231F20"/>
        </w:rPr>
        <w:t>returns</w:t>
      </w:r>
      <w:r>
        <w:rPr>
          <w:color w:val="231F20"/>
          <w:spacing w:val="4"/>
        </w:rPr>
        <w:t> </w:t>
      </w:r>
      <w:r>
        <w:rPr>
          <w:color w:val="231F20"/>
        </w:rPr>
        <w:t>this</w:t>
      </w:r>
      <w:r>
        <w:rPr>
          <w:color w:val="231F20"/>
          <w:spacing w:val="4"/>
        </w:rPr>
        <w:t> </w:t>
      </w:r>
      <w:r>
        <w:rPr>
          <w:color w:val="231F20"/>
        </w:rPr>
        <w:t>reprocessed</w:t>
      </w:r>
      <w:r>
        <w:rPr>
          <w:color w:val="231F20"/>
          <w:spacing w:val="4"/>
        </w:rPr>
        <w:t> </w:t>
      </w:r>
      <w:r>
        <w:rPr>
          <w:color w:val="231F20"/>
          <w:spacing w:val="-2"/>
        </w:rPr>
        <w:t>data.</w:t>
      </w:r>
    </w:p>
    <w:p>
      <w:pPr>
        <w:spacing w:line="203" w:lineRule="exact" w:before="92"/>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&lt;Decimal</w:t>
      </w:r>
      <w:r>
        <w:rPr>
          <w:color w:val="231F20"/>
          <w:spacing w:val="-4"/>
          <w:sz w:val="18"/>
        </w:rPr>
        <w:t> </w:t>
      </w:r>
      <w:r>
        <w:rPr>
          <w:color w:val="231F20"/>
          <w:spacing w:val="-2"/>
          <w:sz w:val="18"/>
        </w:rPr>
        <w:t>data&gt;</w:t>
      </w:r>
      <w:r>
        <w:rPr>
          <w:rFonts w:ascii="Microsoft Sans Serif"/>
          <w:color w:val="231F20"/>
          <w:spacing w:val="-2"/>
          <w:sz w:val="18"/>
        </w:rPr>
        <w:t>J</w:t>
      </w:r>
    </w:p>
    <w:p>
      <w:pPr>
        <w:pStyle w:val="BodyText"/>
        <w:spacing w:line="203" w:lineRule="exact"/>
        <w:ind w:left="919"/>
      </w:pPr>
      <w:r>
        <w:rPr>
          <w:color w:val="231F20"/>
        </w:rPr>
        <w:t>Where:</w:t>
      </w:r>
      <w:r>
        <w:rPr>
          <w:color w:val="231F20"/>
          <w:spacing w:val="5"/>
        </w:rPr>
        <w:t> </w:t>
      </w:r>
      <w:r>
        <w:rPr>
          <w:color w:val="231F20"/>
        </w:rPr>
        <w:t>&lt;Decimal</w:t>
      </w:r>
      <w:r>
        <w:rPr>
          <w:color w:val="231F20"/>
          <w:spacing w:val="4"/>
        </w:rPr>
        <w:t> </w:t>
      </w:r>
      <w:r>
        <w:rPr>
          <w:color w:val="231F20"/>
        </w:rPr>
        <w:t>data&gt;</w:t>
      </w:r>
      <w:r>
        <w:rPr>
          <w:color w:val="231F20"/>
          <w:spacing w:val="5"/>
        </w:rPr>
        <w:t> </w:t>
      </w:r>
      <w:r>
        <w:rPr>
          <w:color w:val="231F20"/>
        </w:rPr>
        <w:t>is</w:t>
      </w:r>
      <w:r>
        <w:rPr>
          <w:color w:val="231F20"/>
          <w:spacing w:val="4"/>
        </w:rPr>
        <w:t> </w:t>
      </w:r>
      <w:r>
        <w:rPr>
          <w:color w:val="231F20"/>
        </w:rPr>
        <w:t>the</w:t>
      </w:r>
      <w:r>
        <w:rPr>
          <w:color w:val="231F20"/>
          <w:spacing w:val="4"/>
        </w:rPr>
        <w:t> </w:t>
      </w:r>
      <w:r>
        <w:rPr>
          <w:color w:val="231F20"/>
        </w:rPr>
        <w:t>recalculated</w:t>
      </w:r>
      <w:r>
        <w:rPr>
          <w:color w:val="231F20"/>
          <w:spacing w:val="4"/>
        </w:rPr>
        <w:t> </w:t>
      </w:r>
      <w:r>
        <w:rPr>
          <w:color w:val="231F20"/>
          <w:spacing w:val="-4"/>
        </w:rPr>
        <w:t>data.</w:t>
      </w:r>
    </w:p>
    <w:p>
      <w:pPr>
        <w:spacing w:line="152" w:lineRule="exact" w:before="130"/>
        <w:ind w:left="636" w:right="0" w:firstLine="0"/>
        <w:jc w:val="left"/>
        <w:rPr>
          <w:rFonts w:ascii="Arial"/>
          <w:b/>
          <w:sz w:val="14"/>
        </w:rPr>
      </w:pPr>
      <w:r>
        <w:rPr>
          <w:rFonts w:ascii="Arial"/>
          <w:b/>
          <w:color w:val="231F20"/>
          <w:spacing w:val="-2"/>
          <w:sz w:val="14"/>
        </w:rPr>
        <w:t>Example:</w:t>
      </w:r>
    </w:p>
    <w:p>
      <w:pPr>
        <w:spacing w:line="232"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:CALC:AVER:STAT</w:t>
      </w:r>
      <w:r>
        <w:rPr>
          <w:rFonts w:ascii="Courier New" w:hAnsi="Courier New"/>
          <w:color w:val="231F20"/>
          <w:spacing w:val="14"/>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z w:val="18"/>
        </w:rPr>
        <w:t>ON;TYPE</w:t>
      </w:r>
      <w:r>
        <w:rPr>
          <w:rFonts w:ascii="Courier New" w:hAnsi="Courier New"/>
          <w:color w:val="231F20"/>
          <w:spacing w:val="14"/>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2"/>
          <w:sz w:val="18"/>
        </w:rPr>
        <w:t>SDEV;:INIT;*OPC</w:t>
      </w:r>
    </w:p>
    <w:p>
      <w:pPr>
        <w:pStyle w:val="BodyText"/>
        <w:spacing w:line="197" w:lineRule="exact"/>
        <w:ind w:left="919"/>
      </w:pPr>
      <w:r>
        <w:rPr>
          <w:color w:val="231F20"/>
        </w:rPr>
        <w:t>Wait</w:t>
      </w:r>
      <w:r>
        <w:rPr>
          <w:color w:val="231F20"/>
          <w:spacing w:val="3"/>
        </w:rPr>
        <w:t> </w:t>
      </w:r>
      <w:r>
        <w:rPr>
          <w:color w:val="231F20"/>
        </w:rPr>
        <w:t>for</w:t>
      </w:r>
      <w:r>
        <w:rPr>
          <w:color w:val="231F20"/>
          <w:spacing w:val="3"/>
        </w:rPr>
        <w:t> </w:t>
      </w:r>
      <w:r>
        <w:rPr>
          <w:color w:val="231F20"/>
        </w:rPr>
        <w:t>operation</w:t>
      </w:r>
      <w:r>
        <w:rPr>
          <w:color w:val="231F20"/>
          <w:spacing w:val="3"/>
        </w:rPr>
        <w:t> </w:t>
      </w:r>
      <w:r>
        <w:rPr>
          <w:color w:val="231F20"/>
          <w:spacing w:val="-2"/>
        </w:rPr>
        <w:t>complete</w:t>
      </w:r>
    </w:p>
    <w:p>
      <w:pPr>
        <w:spacing w:line="220" w:lineRule="exact" w:before="92"/>
        <w:ind w:left="636"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:CALC:DATA?</w:t>
      </w:r>
    </w:p>
    <w:p>
      <w:pPr>
        <w:pStyle w:val="BodyText"/>
        <w:spacing w:line="236" w:lineRule="exact"/>
        <w:ind w:left="636"/>
        <w:rPr>
          <w:rFonts w:ascii="Courier New" w:hAnsi="Courier New"/>
        </w:rPr>
      </w:pPr>
      <w:r>
        <w:rPr>
          <w:color w:val="231F20"/>
          <w:position w:val="1"/>
        </w:rPr>
        <w:t>READ</w:t>
      </w:r>
      <w:r>
        <w:rPr>
          <w:rFonts w:ascii="Microsoft Sans Serif" w:hAnsi="Microsoft Sans Serif"/>
          <w:color w:val="231F20"/>
          <w:position w:val="1"/>
        </w:rPr>
        <w:t>←</w:t>
      </w:r>
      <w:r>
        <w:rPr>
          <w:rFonts w:ascii="Microsoft Sans Serif" w:hAnsi="Microsoft Sans Serif"/>
          <w:color w:val="231F20"/>
          <w:spacing w:val="10"/>
          <w:position w:val="1"/>
        </w:rPr>
        <w:t> </w:t>
      </w:r>
      <w:r>
        <w:rPr>
          <w:rFonts w:ascii="Courier New" w:hAnsi="Courier New"/>
          <w:color w:val="231F20"/>
        </w:rPr>
        <w:t>&lt;Value</w:t>
      </w:r>
      <w:r>
        <w:rPr>
          <w:rFonts w:ascii="Courier New" w:hAnsi="Courier New"/>
          <w:color w:val="231F20"/>
          <w:spacing w:val="16"/>
        </w:rPr>
        <w:t> </w:t>
      </w:r>
      <w:r>
        <w:rPr>
          <w:rFonts w:ascii="MingLiU_HKSCS-ExtB" w:hAnsi="MingLiU_HKSCS-ExtB"/>
          <w:color w:val="231F20"/>
        </w:rPr>
        <w:t>-</w:t>
      </w:r>
      <w:r>
        <w:rPr>
          <w:rFonts w:ascii="MingLiU_HKSCS-ExtB" w:hAnsi="MingLiU_HKSCS-ExtB"/>
          <w:color w:val="231F20"/>
          <w:spacing w:val="35"/>
        </w:rPr>
        <w:t> </w:t>
      </w:r>
      <w:r>
        <w:rPr>
          <w:rFonts w:ascii="Courier New" w:hAnsi="Courier New"/>
          <w:color w:val="231F20"/>
        </w:rPr>
        <w:t>of</w:t>
      </w:r>
      <w:r>
        <w:rPr>
          <w:rFonts w:ascii="Courier New" w:hAnsi="Courier New"/>
          <w:color w:val="231F20"/>
          <w:spacing w:val="17"/>
        </w:rPr>
        <w:t> </w:t>
      </w:r>
      <w:r>
        <w:rPr>
          <w:rFonts w:ascii="MingLiU_HKSCS-ExtB" w:hAnsi="MingLiU_HKSCS-ExtB"/>
          <w:color w:val="231F20"/>
        </w:rPr>
        <w:t>-</w:t>
      </w:r>
      <w:r>
        <w:rPr>
          <w:rFonts w:ascii="MingLiU_HKSCS-ExtB" w:hAnsi="MingLiU_HKSCS-ExtB"/>
          <w:color w:val="231F20"/>
          <w:spacing w:val="35"/>
        </w:rPr>
        <w:t> </w:t>
      </w:r>
      <w:r>
        <w:rPr>
          <w:rFonts w:ascii="Courier New" w:hAnsi="Courier New"/>
          <w:color w:val="231F20"/>
        </w:rPr>
        <w:t>standard</w:t>
      </w:r>
      <w:r>
        <w:rPr>
          <w:rFonts w:ascii="Courier New" w:hAnsi="Courier New"/>
          <w:color w:val="231F20"/>
          <w:spacing w:val="17"/>
        </w:rPr>
        <w:t> </w:t>
      </w:r>
      <w:r>
        <w:rPr>
          <w:rFonts w:ascii="MingLiU_HKSCS-ExtB" w:hAnsi="MingLiU_HKSCS-ExtB"/>
          <w:color w:val="231F20"/>
        </w:rPr>
        <w:t>-</w:t>
      </w:r>
      <w:r>
        <w:rPr>
          <w:rFonts w:ascii="MingLiU_HKSCS-ExtB" w:hAnsi="MingLiU_HKSCS-ExtB"/>
          <w:color w:val="231F20"/>
          <w:spacing w:val="35"/>
        </w:rPr>
        <w:t> </w:t>
      </w:r>
      <w:r>
        <w:rPr>
          <w:rFonts w:ascii="Courier New" w:hAnsi="Courier New"/>
          <w:color w:val="231F20"/>
          <w:spacing w:val="-2"/>
        </w:rPr>
        <w:t>deviation&gt;</w:t>
      </w:r>
    </w:p>
    <w:p>
      <w:pPr>
        <w:spacing w:line="230"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:CALC:AVER:TYPE</w:t>
      </w:r>
      <w:r>
        <w:rPr>
          <w:rFonts w:ascii="Courier New" w:hAnsi="Courier New"/>
          <w:color w:val="231F20"/>
          <w:spacing w:val="10"/>
          <w:sz w:val="18"/>
        </w:rPr>
        <w:t> </w:t>
      </w:r>
      <w:r>
        <w:rPr>
          <w:rFonts w:ascii="MingLiU_HKSCS-ExtB" w:hAnsi="MingLiU_HKSCS-ExtB"/>
          <w:color w:val="231F20"/>
          <w:sz w:val="18"/>
        </w:rPr>
        <w:t>-</w:t>
      </w:r>
      <w:r>
        <w:rPr>
          <w:rFonts w:ascii="MingLiU_HKSCS-ExtB" w:hAnsi="MingLiU_HKSCS-ExtB"/>
          <w:color w:val="231F20"/>
          <w:spacing w:val="29"/>
          <w:sz w:val="18"/>
        </w:rPr>
        <w:t> </w:t>
      </w:r>
      <w:r>
        <w:rPr>
          <w:rFonts w:ascii="Courier New" w:hAnsi="Courier New"/>
          <w:color w:val="231F20"/>
          <w:spacing w:val="-4"/>
          <w:sz w:val="18"/>
        </w:rPr>
        <w:t>MEAN</w:t>
      </w:r>
    </w:p>
    <w:p>
      <w:pPr>
        <w:spacing w:line="210" w:lineRule="exact" w:before="0"/>
        <w:ind w:left="636"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:CALC:IMM?</w:t>
      </w:r>
    </w:p>
    <w:p>
      <w:pPr>
        <w:pStyle w:val="BodyText"/>
        <w:spacing w:line="248" w:lineRule="exact"/>
        <w:ind w:left="636"/>
        <w:rPr>
          <w:rFonts w:ascii="Courier New" w:hAnsi="Courier New"/>
        </w:rPr>
      </w:pPr>
      <w:r>
        <w:rPr>
          <w:color w:val="231F20"/>
          <w:position w:val="1"/>
        </w:rPr>
        <w:t>READ</w:t>
      </w:r>
      <w:r>
        <w:rPr>
          <w:rFonts w:ascii="Microsoft Sans Serif" w:hAnsi="Microsoft Sans Serif"/>
          <w:color w:val="231F20"/>
          <w:position w:val="1"/>
        </w:rPr>
        <w:t>←</w:t>
      </w:r>
      <w:r>
        <w:rPr>
          <w:rFonts w:ascii="Microsoft Sans Serif" w:hAnsi="Microsoft Sans Serif"/>
          <w:color w:val="231F20"/>
          <w:spacing w:val="7"/>
          <w:position w:val="1"/>
        </w:rPr>
        <w:t> </w:t>
      </w:r>
      <w:r>
        <w:rPr>
          <w:rFonts w:ascii="Courier New" w:hAnsi="Courier New"/>
          <w:color w:val="231F20"/>
        </w:rPr>
        <w:t>&lt;Mean</w:t>
      </w:r>
      <w:r>
        <w:rPr>
          <w:rFonts w:ascii="Courier New" w:hAnsi="Courier New"/>
          <w:color w:val="231F20"/>
          <w:spacing w:val="15"/>
        </w:rPr>
        <w:t> </w:t>
      </w:r>
      <w:r>
        <w:rPr>
          <w:rFonts w:ascii="MingLiU_HKSCS-ExtB" w:hAnsi="MingLiU_HKSCS-ExtB"/>
          <w:color w:val="231F20"/>
        </w:rPr>
        <w:t>-</w:t>
      </w:r>
      <w:r>
        <w:rPr>
          <w:rFonts w:ascii="MingLiU_HKSCS-ExtB" w:hAnsi="MingLiU_HKSCS-ExtB"/>
          <w:color w:val="231F20"/>
          <w:spacing w:val="33"/>
        </w:rPr>
        <w:t> </w:t>
      </w:r>
      <w:r>
        <w:rPr>
          <w:rFonts w:ascii="Courier New" w:hAnsi="Courier New"/>
          <w:color w:val="231F20"/>
          <w:spacing w:val="-2"/>
        </w:rPr>
        <w:t>value&gt;</w:t>
      </w:r>
    </w:p>
    <w:p>
      <w:pPr>
        <w:tabs>
          <w:tab w:pos="1908" w:val="left" w:leader="none"/>
        </w:tabs>
        <w:spacing w:before="79"/>
        <w:ind w:left="636"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z w:val="18"/>
        </w:rPr>
        <w:t>Event,</w:t>
      </w:r>
      <w:r>
        <w:rPr>
          <w:color w:val="231F20"/>
          <w:spacing w:val="-1"/>
          <w:sz w:val="18"/>
        </w:rPr>
        <w:t> </w:t>
      </w:r>
      <w:r>
        <w:rPr>
          <w:color w:val="231F20"/>
          <w:sz w:val="18"/>
        </w:rPr>
        <w:t>no</w:t>
      </w:r>
      <w:r>
        <w:rPr>
          <w:color w:val="231F20"/>
          <w:spacing w:val="-2"/>
          <w:sz w:val="18"/>
        </w:rPr>
        <w:t> </w:t>
      </w:r>
      <w:r>
        <w:rPr>
          <w:color w:val="231F20"/>
          <w:sz w:val="18"/>
        </w:rPr>
        <w:t>*</w:t>
      </w:r>
      <w:r>
        <w:rPr>
          <w:rFonts w:ascii="Courier New"/>
          <w:color w:val="231F20"/>
          <w:sz w:val="18"/>
        </w:rPr>
        <w:t>RST</w:t>
      </w:r>
      <w:r>
        <w:rPr>
          <w:rFonts w:ascii="Courier New"/>
          <w:color w:val="231F20"/>
          <w:spacing w:val="-11"/>
          <w:sz w:val="18"/>
        </w:rPr>
        <w:t> </w:t>
      </w:r>
      <w:r>
        <w:rPr>
          <w:color w:val="231F20"/>
          <w:spacing w:val="-2"/>
          <w:sz w:val="18"/>
        </w:rPr>
        <w:t>condition.</w:t>
      </w:r>
    </w:p>
    <w:p>
      <w:pPr>
        <w:pStyle w:val="BodyText"/>
        <w:rPr>
          <w:sz w:val="20"/>
        </w:rPr>
      </w:pPr>
    </w:p>
    <w:p>
      <w:pPr>
        <w:pStyle w:val="BodyText"/>
        <w:rPr>
          <w:sz w:val="20"/>
        </w:rPr>
      </w:pPr>
    </w:p>
    <w:p>
      <w:pPr>
        <w:pStyle w:val="BodyText"/>
        <w:rPr>
          <w:sz w:val="20"/>
        </w:rPr>
      </w:pPr>
    </w:p>
    <w:p>
      <w:pPr>
        <w:pStyle w:val="BodyText"/>
        <w:spacing w:before="209"/>
        <w:rPr>
          <w:sz w:val="20"/>
        </w:rPr>
      </w:pPr>
    </w:p>
    <w:p>
      <w:pPr>
        <w:pStyle w:val="BodyText"/>
        <w:spacing w:after="0"/>
        <w:rPr>
          <w:sz w:val="20"/>
        </w:rPr>
        <w:sectPr>
          <w:headerReference w:type="default" r:id="rId248"/>
          <w:headerReference w:type="even" r:id="rId249"/>
          <w:footerReference w:type="default" r:id="rId250"/>
          <w:footerReference w:type="even" r:id="rId251"/>
          <w:pgSz w:w="8420" w:h="11900"/>
          <w:pgMar w:header="447" w:footer="262" w:top="840" w:bottom="460" w:left="283" w:right="425"/>
          <w:pgNumType w:start="15"/>
        </w:sectPr>
      </w:pPr>
    </w:p>
    <w:p>
      <w:pPr>
        <w:tabs>
          <w:tab w:pos="2464" w:val="left" w:leader="none"/>
        </w:tabs>
        <w:spacing w:before="79"/>
        <w:ind w:left="636" w:right="0" w:firstLine="0"/>
        <w:jc w:val="left"/>
        <w:rPr>
          <w:sz w:val="14"/>
        </w:rPr>
      </w:pPr>
      <w:r>
        <w:rPr>
          <w:sz w:val="14"/>
        </w:rPr>
        <mc:AlternateContent>
          <mc:Choice Requires="wps">
            <w:drawing>
              <wp:anchor distT="0" distB="0" distL="0" distR="0" allowOverlap="1" layoutInCell="1" locked="0" behindDoc="0" simplePos="0" relativeHeight="15788544">
                <wp:simplePos x="0" y="0"/>
                <wp:positionH relativeFrom="page">
                  <wp:posOffset>583615</wp:posOffset>
                </wp:positionH>
                <wp:positionV relativeFrom="paragraph">
                  <wp:posOffset>194931</wp:posOffset>
                </wp:positionV>
                <wp:extent cx="4466590" cy="1270"/>
                <wp:effectExtent l="0" t="0" r="0" b="0"/>
                <wp:wrapNone/>
                <wp:docPr id="1183" name="Graphic 1183"/>
                <wp:cNvGraphicFramePr>
                  <a:graphicFrameLocks/>
                </wp:cNvGraphicFramePr>
                <a:graphic>
                  <a:graphicData uri="http://schemas.microsoft.com/office/word/2010/wordprocessingShape">
                    <wps:wsp>
                      <wps:cNvPr id="1183" name="Graphic 118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544" from="45.953999pt,15.348939pt" to="397.648999pt,15.348939pt" stroked="true" strokeweight="3.997pt" strokecolor="#231f20">
                <v:stroke dashstyle="solid"/>
                <w10:wrap type="none"/>
              </v:line>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5"/>
        <w:rPr>
          <w:sz w:val="15"/>
        </w:rPr>
      </w:pPr>
      <w:r>
        <w:rPr>
          <w:sz w:val="15"/>
        </w:rPr>
        <mc:AlternateContent>
          <mc:Choice Requires="wps">
            <w:drawing>
              <wp:anchor distT="0" distB="0" distL="0" distR="0" allowOverlap="1" layoutInCell="1" locked="0" behindDoc="1" simplePos="0" relativeHeight="487647232">
                <wp:simplePos x="0" y="0"/>
                <wp:positionH relativeFrom="page">
                  <wp:posOffset>585520</wp:posOffset>
                </wp:positionH>
                <wp:positionV relativeFrom="paragraph">
                  <wp:posOffset>127985</wp:posOffset>
                </wp:positionV>
                <wp:extent cx="36195" cy="132080"/>
                <wp:effectExtent l="0" t="0" r="0" b="0"/>
                <wp:wrapTopAndBottom/>
                <wp:docPr id="1184" name="Graphic 1184"/>
                <wp:cNvGraphicFramePr>
                  <a:graphicFrameLocks/>
                </wp:cNvGraphicFramePr>
                <a:graphic>
                  <a:graphicData uri="http://schemas.microsoft.com/office/word/2010/wordprocessingShape">
                    <wps:wsp>
                      <wps:cNvPr id="1184" name="Graphic 118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10.077622pt;width:2.8287pt;height:10.38pt;mso-position-horizontal-relative:page;mso-position-vertical-relative:paragraph;z-index:-15669248;mso-wrap-distance-left:0;mso-wrap-distance-right:0" id="docshape1010" filled="false" stroked="true" strokeweight=".3pt" strokecolor="#231f20">
                <v:stroke dashstyle="solid"/>
                <w10:wrap type="topAndBottom"/>
              </v:rect>
            </w:pict>
          </mc:Fallback>
        </mc:AlternateContent>
      </w:r>
    </w:p>
    <w:p>
      <w:pPr>
        <w:pStyle w:val="BodyText"/>
        <w:spacing w:before="145"/>
        <w:rPr>
          <w:sz w:val="14"/>
        </w:rPr>
      </w:pPr>
    </w:p>
    <w:p>
      <w:pPr>
        <w:spacing w:before="0"/>
        <w:ind w:left="636" w:right="0" w:firstLine="0"/>
        <w:jc w:val="left"/>
        <w:rPr>
          <w:rFonts w:ascii="Arial"/>
          <w:b/>
          <w:sz w:val="20"/>
        </w:rPr>
      </w:pPr>
      <w:r>
        <w:rPr>
          <w:rFonts w:ascii="Arial"/>
          <w:b/>
          <w:color w:val="231F20"/>
          <w:sz w:val="20"/>
        </w:rPr>
        <w:t>Enable</w:t>
      </w:r>
      <w:r>
        <w:rPr>
          <w:rFonts w:ascii="Arial"/>
          <w:b/>
          <w:color w:val="231F20"/>
          <w:spacing w:val="-3"/>
          <w:sz w:val="20"/>
        </w:rPr>
        <w:t> </w:t>
      </w:r>
      <w:r>
        <w:rPr>
          <w:rFonts w:ascii="Arial"/>
          <w:b/>
          <w:color w:val="231F20"/>
          <w:sz w:val="20"/>
        </w:rPr>
        <w:t>Monitoring</w:t>
      </w:r>
      <w:r>
        <w:rPr>
          <w:rFonts w:ascii="Arial"/>
          <w:b/>
          <w:color w:val="231F20"/>
          <w:spacing w:val="-2"/>
          <w:sz w:val="20"/>
        </w:rPr>
        <w:t> </w:t>
      </w:r>
      <w:r>
        <w:rPr>
          <w:rFonts w:ascii="Arial"/>
          <w:b/>
          <w:color w:val="231F20"/>
          <w:sz w:val="20"/>
        </w:rPr>
        <w:t>of</w:t>
      </w:r>
      <w:r>
        <w:rPr>
          <w:rFonts w:ascii="Arial"/>
          <w:b/>
          <w:color w:val="231F20"/>
          <w:spacing w:val="-3"/>
          <w:sz w:val="20"/>
        </w:rPr>
        <w:t> </w:t>
      </w:r>
      <w:r>
        <w:rPr>
          <w:rFonts w:ascii="Arial"/>
          <w:b/>
          <w:color w:val="231F20"/>
          <w:sz w:val="20"/>
        </w:rPr>
        <w:t>Parameter</w:t>
      </w:r>
      <w:r>
        <w:rPr>
          <w:rFonts w:ascii="Arial"/>
          <w:b/>
          <w:color w:val="231F20"/>
          <w:spacing w:val="-2"/>
          <w:sz w:val="20"/>
        </w:rPr>
        <w:t> Limits</w:t>
      </w:r>
    </w:p>
    <w:p>
      <w:pPr>
        <w:pStyle w:val="BodyText"/>
        <w:spacing w:before="11"/>
        <w:ind w:left="919"/>
      </w:pPr>
      <w:r>
        <w:rPr>
          <w:color w:val="231F20"/>
        </w:rPr>
        <w:t>Turns</w:t>
      </w:r>
      <w:r>
        <w:rPr>
          <w:color w:val="231F20"/>
          <w:spacing w:val="3"/>
        </w:rPr>
        <w:t> </w:t>
      </w:r>
      <w:r>
        <w:rPr>
          <w:color w:val="231F20"/>
        </w:rPr>
        <w:t>On/Off</w:t>
      </w:r>
      <w:r>
        <w:rPr>
          <w:color w:val="231F20"/>
          <w:spacing w:val="5"/>
        </w:rPr>
        <w:t> </w:t>
      </w:r>
      <w:r>
        <w:rPr>
          <w:color w:val="231F20"/>
        </w:rPr>
        <w:t>the</w:t>
      </w:r>
      <w:r>
        <w:rPr>
          <w:color w:val="231F20"/>
          <w:spacing w:val="3"/>
        </w:rPr>
        <w:t> </w:t>
      </w:r>
      <w:r>
        <w:rPr>
          <w:color w:val="231F20"/>
        </w:rPr>
        <w:t>limit-monitoring</w:t>
      </w:r>
      <w:r>
        <w:rPr>
          <w:color w:val="231F20"/>
          <w:spacing w:val="4"/>
        </w:rPr>
        <w:t> </w:t>
      </w:r>
      <w:r>
        <w:rPr>
          <w:color w:val="231F20"/>
          <w:spacing w:val="-2"/>
        </w:rPr>
        <w:t>calculations.</w:t>
      </w:r>
    </w:p>
    <w:p>
      <w:pPr>
        <w:spacing w:line="240" w:lineRule="auto" w:before="21"/>
        <w:rPr>
          <w:sz w:val="28"/>
        </w:rPr>
      </w:pPr>
      <w:r>
        <w:rPr/>
        <w:br w:type="column"/>
      </w:r>
      <w:r>
        <w:rPr>
          <w:sz w:val="28"/>
        </w:rPr>
      </w:r>
    </w:p>
    <w:p>
      <w:pPr>
        <w:pStyle w:val="Heading7"/>
        <w:spacing w:line="286" w:lineRule="exact" w:before="1"/>
        <w:ind w:left="623"/>
      </w:pPr>
      <w:r>
        <w:rPr>
          <w:color w:val="231F20"/>
        </w:rPr>
        <w:t>:CALCulate</w:t>
      </w:r>
      <w:r>
        <w:rPr>
          <w:color w:val="231F20"/>
          <w:spacing w:val="-1"/>
        </w:rPr>
        <w:t> </w:t>
      </w:r>
      <w:r>
        <w:rPr>
          <w:color w:val="231F20"/>
          <w:spacing w:val="-2"/>
        </w:rPr>
        <w:t>:LIMit</w:t>
      </w:r>
    </w:p>
    <w:p>
      <w:pPr>
        <w:pStyle w:val="BodyText"/>
        <w:spacing w:line="216" w:lineRule="exact"/>
        <w:ind w:left="1978"/>
      </w:pPr>
      <w:r>
        <w:rPr>
          <w:rFonts w:ascii="MingLiU_HKSCS-ExtB"/>
          <w:color w:val="231F20"/>
        </w:rPr>
        <w:t>-</w:t>
      </w:r>
      <w:r>
        <w:rPr>
          <w:rFonts w:ascii="MingLiU_HKSCS-ExtB"/>
          <w:color w:val="231F20"/>
          <w:spacing w:val="-40"/>
        </w:rPr>
        <w:t> </w:t>
      </w:r>
      <w:r>
        <w:rPr>
          <w:color w:val="231F20"/>
          <w:spacing w:val="-2"/>
        </w:rPr>
        <w:t>&lt;Boolean&gt;</w:t>
      </w:r>
    </w:p>
    <w:p>
      <w:pPr>
        <w:pStyle w:val="BodyText"/>
        <w:spacing w:after="0" w:line="216" w:lineRule="exact"/>
        <w:sectPr>
          <w:type w:val="continuous"/>
          <w:pgSz w:w="8420" w:h="11900"/>
          <w:pgMar w:header="447" w:footer="262" w:top="420" w:bottom="280" w:left="283" w:right="425"/>
          <w:cols w:num="2" w:equalWidth="0">
            <w:col w:w="4641" w:space="40"/>
            <w:col w:w="3031"/>
          </w:cols>
        </w:sectPr>
      </w:pPr>
    </w:p>
    <w:p>
      <w:pPr>
        <w:pStyle w:val="BodyText"/>
        <w:spacing w:line="232" w:lineRule="auto"/>
        <w:ind w:left="919" w:right="108"/>
      </w:pPr>
      <w:r>
        <w:rPr>
          <w:color w:val="231F20"/>
        </w:rPr>
        <w:t>Limit monitoring makes it is possible to get a service request when the measure- ment value falls below a lower limit, or rises above an upper limit.</w:t>
      </w:r>
    </w:p>
    <w:p>
      <w:pPr>
        <w:pStyle w:val="BodyText"/>
        <w:spacing w:line="232" w:lineRule="auto"/>
        <w:ind w:left="919" w:right="108"/>
      </w:pPr>
      <w:r>
        <w:rPr>
          <w:color w:val="231F20"/>
        </w:rPr>
        <w:t>Two status bits are defined to support limit-monitoring. One is set when the results are greater than the UPPer limit, the other is set when the result is less than the LOWer limit. The bits are enabled using the standard *</w:t>
      </w:r>
      <w:r>
        <w:rPr>
          <w:rFonts w:ascii="Courier New"/>
          <w:color w:val="231F20"/>
        </w:rPr>
        <w:t>SRE</w:t>
      </w:r>
      <w:r>
        <w:rPr>
          <w:rFonts w:ascii="Courier New"/>
          <w:color w:val="231F20"/>
          <w:spacing w:val="-37"/>
        </w:rPr>
        <w:t> </w:t>
      </w:r>
      <w:r>
        <w:rPr>
          <w:color w:val="231F20"/>
        </w:rPr>
        <w:t>command and</w:t>
      </w:r>
    </w:p>
    <w:p>
      <w:pPr>
        <w:pStyle w:val="BodyText"/>
        <w:spacing w:line="216" w:lineRule="auto"/>
        <w:ind w:left="919"/>
      </w:pPr>
      <w:r>
        <w:rPr>
          <w:rFonts w:ascii="Courier New"/>
          <w:color w:val="231F20"/>
        </w:rPr>
        <w:t>:STAT:DREG0:ENAB</w:t>
      </w:r>
      <w:r>
        <w:rPr>
          <w:color w:val="231F20"/>
        </w:rPr>
        <w:t>. Using both these bits, it is possible to get a service request when a value passes out of a band ( UPPer is set at the upper band border and</w:t>
      </w:r>
    </w:p>
    <w:p>
      <w:pPr>
        <w:pStyle w:val="BodyText"/>
        <w:spacing w:line="232" w:lineRule="auto"/>
        <w:ind w:left="919"/>
      </w:pPr>
      <w:r>
        <w:rPr>
          <w:color w:val="231F20"/>
        </w:rPr>
        <w:t>LOWer at the lower border) OR when a measurement value enters a band (LOWer set at the upper band border and UPPer set at the lower border).</w:t>
      </w:r>
    </w:p>
    <w:p>
      <w:pPr>
        <w:pStyle w:val="BodyText"/>
        <w:spacing w:line="232" w:lineRule="auto"/>
        <w:ind w:left="919"/>
      </w:pPr>
      <w:r>
        <w:rPr>
          <w:color w:val="231F20"/>
        </w:rPr>
        <w:t>Turning the limit-monitoring calculations On/Off will not influence the status register mask</w:t>
      </w:r>
      <w:r>
        <w:rPr>
          <w:color w:val="231F20"/>
          <w:spacing w:val="18"/>
        </w:rPr>
        <w:t> </w:t>
      </w:r>
      <w:r>
        <w:rPr>
          <w:color w:val="231F20"/>
        </w:rPr>
        <w:t>bits,</w:t>
      </w:r>
      <w:r>
        <w:rPr>
          <w:color w:val="231F20"/>
          <w:spacing w:val="20"/>
        </w:rPr>
        <w:t> </w:t>
      </w:r>
      <w:r>
        <w:rPr>
          <w:color w:val="231F20"/>
        </w:rPr>
        <w:t>which</w:t>
      </w:r>
      <w:r>
        <w:rPr>
          <w:color w:val="231F20"/>
          <w:spacing w:val="19"/>
        </w:rPr>
        <w:t> </w:t>
      </w:r>
      <w:r>
        <w:rPr>
          <w:color w:val="231F20"/>
        </w:rPr>
        <w:t>determine</w:t>
      </w:r>
      <w:r>
        <w:rPr>
          <w:color w:val="231F20"/>
          <w:spacing w:val="19"/>
        </w:rPr>
        <w:t> </w:t>
      </w:r>
      <w:r>
        <w:rPr>
          <w:color w:val="231F20"/>
        </w:rPr>
        <w:t>whether</w:t>
      </w:r>
      <w:r>
        <w:rPr>
          <w:color w:val="231F20"/>
          <w:spacing w:val="20"/>
        </w:rPr>
        <w:t> </w:t>
      </w:r>
      <w:r>
        <w:rPr>
          <w:color w:val="231F20"/>
        </w:rPr>
        <w:t>or</w:t>
      </w:r>
      <w:r>
        <w:rPr>
          <w:color w:val="231F20"/>
          <w:spacing w:val="20"/>
        </w:rPr>
        <w:t> </w:t>
      </w:r>
      <w:r>
        <w:rPr>
          <w:color w:val="231F20"/>
        </w:rPr>
        <w:t>not</w:t>
      </w:r>
      <w:r>
        <w:rPr>
          <w:color w:val="231F20"/>
          <w:spacing w:val="20"/>
        </w:rPr>
        <w:t> </w:t>
      </w:r>
      <w:r>
        <w:rPr>
          <w:color w:val="231F20"/>
        </w:rPr>
        <w:t>a</w:t>
      </w:r>
      <w:r>
        <w:rPr>
          <w:color w:val="231F20"/>
          <w:spacing w:val="19"/>
        </w:rPr>
        <w:t> </w:t>
      </w:r>
      <w:r>
        <w:rPr>
          <w:color w:val="231F20"/>
        </w:rPr>
        <w:t>service</w:t>
      </w:r>
      <w:r>
        <w:rPr>
          <w:color w:val="231F20"/>
          <w:spacing w:val="19"/>
        </w:rPr>
        <w:t> </w:t>
      </w:r>
      <w:r>
        <w:rPr>
          <w:color w:val="231F20"/>
        </w:rPr>
        <w:t>request</w:t>
      </w:r>
      <w:r>
        <w:rPr>
          <w:color w:val="231F20"/>
          <w:spacing w:val="20"/>
        </w:rPr>
        <w:t> </w:t>
      </w:r>
      <w:r>
        <w:rPr>
          <w:color w:val="231F20"/>
        </w:rPr>
        <w:t>will</w:t>
      </w:r>
      <w:r>
        <w:rPr>
          <w:color w:val="231F20"/>
          <w:spacing w:val="19"/>
        </w:rPr>
        <w:t> </w:t>
      </w:r>
      <w:r>
        <w:rPr>
          <w:color w:val="231F20"/>
        </w:rPr>
        <w:t>be</w:t>
      </w:r>
      <w:r>
        <w:rPr>
          <w:color w:val="231F20"/>
          <w:spacing w:val="19"/>
        </w:rPr>
        <w:t> </w:t>
      </w:r>
      <w:r>
        <w:rPr>
          <w:color w:val="231F20"/>
        </w:rPr>
        <w:t>generated when a limit is reached. Note that the calculate subsystem is automatically enabled when limit-monitoring is switched on. This means that other enabled calculate</w:t>
      </w:r>
    </w:p>
    <w:p>
      <w:pPr>
        <w:spacing w:line="348" w:lineRule="auto" w:before="0"/>
        <w:ind w:left="636" w:right="3754" w:firstLine="283"/>
        <w:jc w:val="both"/>
        <w:rPr>
          <w:rFonts w:ascii="Microsoft Sans Serif"/>
          <w:sz w:val="18"/>
        </w:rPr>
      </w:pPr>
      <w:r>
        <w:rPr>
          <w:color w:val="231F20"/>
          <w:sz w:val="18"/>
        </w:rPr>
        <w:t>sub-blocks are indirectly switched on. </w:t>
      </w:r>
      <w:r>
        <w:rPr>
          <w:rFonts w:ascii="Arial"/>
          <w:b/>
          <w:color w:val="231F20"/>
          <w:sz w:val="14"/>
        </w:rPr>
        <w:t>Parameters</w:t>
      </w:r>
      <w:r>
        <w:rPr>
          <w:rFonts w:ascii="Arial"/>
          <w:b/>
          <w:color w:val="231F20"/>
          <w:spacing w:val="80"/>
          <w:sz w:val="14"/>
        </w:rPr>
        <w:t> </w:t>
      </w:r>
      <w:r>
        <w:rPr>
          <w:color w:val="231F20"/>
          <w:sz w:val="18"/>
        </w:rPr>
        <w:t>&lt;Boolean&gt;</w:t>
      </w:r>
      <w:r>
        <w:rPr>
          <w:color w:val="231F20"/>
          <w:spacing w:val="-2"/>
          <w:sz w:val="18"/>
        </w:rPr>
        <w:t> </w:t>
      </w:r>
      <w:r>
        <w:rPr>
          <w:color w:val="231F20"/>
          <w:sz w:val="18"/>
        </w:rPr>
        <w:t>=</w:t>
      </w:r>
      <w:r>
        <w:rPr>
          <w:color w:val="231F20"/>
          <w:spacing w:val="-2"/>
          <w:sz w:val="18"/>
        </w:rPr>
        <w:t> </w:t>
      </w:r>
      <w:r>
        <w:rPr>
          <w:color w:val="231F20"/>
          <w:sz w:val="18"/>
        </w:rPr>
        <w:t>(</w:t>
      </w:r>
      <w:r>
        <w:rPr>
          <w:color w:val="231F20"/>
          <w:spacing w:val="-3"/>
          <w:sz w:val="18"/>
        </w:rPr>
        <w:t> </w:t>
      </w:r>
      <w:r>
        <w:rPr>
          <w:color w:val="231F20"/>
          <w:sz w:val="18"/>
        </w:rPr>
        <w:t>1/ON</w:t>
      </w:r>
      <w:r>
        <w:rPr>
          <w:color w:val="231F20"/>
          <w:spacing w:val="-3"/>
          <w:sz w:val="18"/>
        </w:rPr>
        <w:t> </w:t>
      </w:r>
      <w:r>
        <w:rPr>
          <w:color w:val="231F20"/>
          <w:sz w:val="18"/>
        </w:rPr>
        <w:t>|</w:t>
      </w:r>
      <w:r>
        <w:rPr>
          <w:color w:val="231F20"/>
          <w:spacing w:val="-5"/>
          <w:sz w:val="18"/>
        </w:rPr>
        <w:t> </w:t>
      </w:r>
      <w:r>
        <w:rPr>
          <w:color w:val="231F20"/>
          <w:sz w:val="18"/>
        </w:rPr>
        <w:t>0/OFF</w:t>
      </w:r>
      <w:r>
        <w:rPr>
          <w:color w:val="231F20"/>
          <w:spacing w:val="-2"/>
          <w:sz w:val="18"/>
        </w:rPr>
        <w:t> </w:t>
      </w:r>
      <w:r>
        <w:rPr>
          <w:color w:val="231F20"/>
          <w:sz w:val="18"/>
        </w:rPr>
        <w:t>) </w:t>
      </w:r>
      <w:r>
        <w:rPr>
          <w:rFonts w:ascii="Arial"/>
          <w:b/>
          <w:color w:val="231F20"/>
          <w:sz w:val="14"/>
        </w:rPr>
        <w:t>Returned format:</w:t>
      </w:r>
      <w:r>
        <w:rPr>
          <w:rFonts w:ascii="Arial"/>
          <w:b/>
          <w:color w:val="231F20"/>
          <w:spacing w:val="80"/>
          <w:sz w:val="14"/>
        </w:rPr>
        <w:t> </w:t>
      </w:r>
      <w:r>
        <w:rPr>
          <w:color w:val="231F20"/>
          <w:sz w:val="18"/>
        </w:rPr>
        <w:t>1|0</w:t>
      </w:r>
      <w:r>
        <w:rPr>
          <w:rFonts w:ascii="Microsoft Sans Serif"/>
          <w:color w:val="231F20"/>
          <w:sz w:val="18"/>
        </w:rPr>
        <w:t>J</w:t>
      </w:r>
    </w:p>
    <w:p>
      <w:pPr>
        <w:tabs>
          <w:tab w:pos="1908" w:val="left" w:leader="none"/>
        </w:tabs>
        <w:spacing w:line="204" w:lineRule="exact" w:before="0"/>
        <w:ind w:left="636"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OFF</w:t>
      </w:r>
    </w:p>
    <w:p>
      <w:pPr>
        <w:pStyle w:val="BodyText"/>
        <w:spacing w:before="69"/>
        <w:ind w:left="636"/>
      </w:pPr>
      <w:r>
        <w:rPr>
          <w:rFonts w:ascii="Arial"/>
          <w:b/>
          <w:color w:val="231F20"/>
          <w:sz w:val="14"/>
        </w:rPr>
        <w:t>See</w:t>
      </w:r>
      <w:r>
        <w:rPr>
          <w:rFonts w:ascii="Arial"/>
          <w:b/>
          <w:color w:val="231F20"/>
          <w:spacing w:val="3"/>
          <w:sz w:val="14"/>
        </w:rPr>
        <w:t> </w:t>
      </w:r>
      <w:r>
        <w:rPr>
          <w:rFonts w:ascii="Arial"/>
          <w:b/>
          <w:color w:val="231F20"/>
          <w:sz w:val="14"/>
        </w:rPr>
        <w:t>also:</w:t>
      </w:r>
      <w:r>
        <w:rPr>
          <w:rFonts w:ascii="Arial"/>
          <w:b/>
          <w:color w:val="231F20"/>
          <w:spacing w:val="36"/>
          <w:sz w:val="14"/>
        </w:rPr>
        <w:t>  </w:t>
      </w:r>
      <w:r>
        <w:rPr>
          <w:color w:val="231F20"/>
        </w:rPr>
        <w:t>Example</w:t>
      </w:r>
      <w:r>
        <w:rPr>
          <w:color w:val="231F20"/>
          <w:spacing w:val="-5"/>
        </w:rPr>
        <w:t> </w:t>
      </w:r>
      <w:r>
        <w:rPr>
          <w:color w:val="231F20"/>
        </w:rPr>
        <w:t>1</w:t>
      </w:r>
      <w:r>
        <w:rPr>
          <w:color w:val="231F20"/>
          <w:spacing w:val="-6"/>
        </w:rPr>
        <w:t> </w:t>
      </w:r>
      <w:r>
        <w:rPr>
          <w:color w:val="231F20"/>
        </w:rPr>
        <w:t>in</w:t>
      </w:r>
      <w:r>
        <w:rPr>
          <w:color w:val="231F20"/>
          <w:spacing w:val="-5"/>
        </w:rPr>
        <w:t> </w:t>
      </w:r>
      <w:r>
        <w:rPr>
          <w:color w:val="231F20"/>
        </w:rPr>
        <w:t>Chapter</w:t>
      </w:r>
      <w:r>
        <w:rPr>
          <w:color w:val="231F20"/>
          <w:spacing w:val="-5"/>
        </w:rPr>
        <w:t> </w:t>
      </w:r>
      <w:hyperlink w:history="true" w:anchor="_bookmark29">
        <w:r>
          <w:rPr>
            <w:color w:val="231F20"/>
          </w:rPr>
          <w:t>4</w:t>
        </w:r>
      </w:hyperlink>
      <w:r>
        <w:rPr>
          <w:color w:val="231F20"/>
          <w:spacing w:val="-5"/>
        </w:rPr>
        <w:t> </w:t>
      </w:r>
      <w:r>
        <w:rPr>
          <w:color w:val="231F20"/>
        </w:rPr>
        <w:t>deals</w:t>
      </w:r>
      <w:r>
        <w:rPr>
          <w:color w:val="231F20"/>
          <w:spacing w:val="-6"/>
        </w:rPr>
        <w:t> </w:t>
      </w:r>
      <w:r>
        <w:rPr>
          <w:color w:val="231F20"/>
        </w:rPr>
        <w:t>with</w:t>
      </w:r>
      <w:r>
        <w:rPr>
          <w:color w:val="231F20"/>
          <w:spacing w:val="-5"/>
        </w:rPr>
        <w:t> </w:t>
      </w:r>
      <w:r>
        <w:rPr>
          <w:color w:val="231F20"/>
        </w:rPr>
        <w:t>limit-</w:t>
      </w:r>
      <w:r>
        <w:rPr>
          <w:color w:val="231F20"/>
          <w:spacing w:val="-2"/>
        </w:rPr>
        <w:t>monitoring.</w:t>
      </w:r>
    </w:p>
    <w:p>
      <w:pPr>
        <w:tabs>
          <w:tab w:pos="2494" w:val="left" w:leader="none"/>
        </w:tabs>
        <w:spacing w:before="53"/>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type w:val="continuous"/>
          <w:pgSz w:w="8420" w:h="11900"/>
          <w:pgMar w:header="447" w:footer="262" w:top="420" w:bottom="280" w:left="283" w:right="425"/>
        </w:sectPr>
      </w:pPr>
    </w:p>
    <w:p>
      <w:pPr>
        <w:pStyle w:val="Heading7"/>
        <w:spacing w:line="319" w:lineRule="exact"/>
      </w:pPr>
      <w:r>
        <w:rPr/>
        <mc:AlternateContent>
          <mc:Choice Requires="wps">
            <w:drawing>
              <wp:anchor distT="0" distB="0" distL="0" distR="0" allowOverlap="1" layoutInCell="1" locked="0" behindDoc="0" simplePos="0" relativeHeight="15789568">
                <wp:simplePos x="0" y="0"/>
                <wp:positionH relativeFrom="page">
                  <wp:posOffset>4616106</wp:posOffset>
                </wp:positionH>
                <wp:positionV relativeFrom="paragraph">
                  <wp:posOffset>60051</wp:posOffset>
                </wp:positionV>
                <wp:extent cx="36195" cy="132080"/>
                <wp:effectExtent l="0" t="0" r="0" b="0"/>
                <wp:wrapNone/>
                <wp:docPr id="1185" name="Graphic 1185"/>
                <wp:cNvGraphicFramePr>
                  <a:graphicFrameLocks/>
                </wp:cNvGraphicFramePr>
                <a:graphic>
                  <a:graphicData uri="http://schemas.microsoft.com/office/word/2010/wordprocessingShape">
                    <wps:wsp>
                      <wps:cNvPr id="1185" name="Graphic 1185"/>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789568" id="docshape1011" filled="false" stroked="true" strokeweight=".3pt" strokecolor="#231f20">
                <v:stroke dashstyle="solid"/>
                <w10:wrap type="none"/>
              </v:rect>
            </w:pict>
          </mc:Fallback>
        </mc:AlternateContent>
      </w:r>
      <w:bookmarkStart w:name=":CALCulate :LIMit :CLEar 8-16" w:id="536"/>
      <w:bookmarkEnd w:id="536"/>
      <w:r>
        <w:rPr>
          <w:b w:val="0"/>
        </w:rPr>
      </w:r>
      <w:bookmarkStart w:name=":CALCulate :LIMit :CLEar :AUTO 8-16" w:id="537"/>
      <w:bookmarkEnd w:id="537"/>
      <w:r>
        <w:rPr>
          <w:b w:val="0"/>
        </w:rPr>
      </w:r>
      <w:bookmarkStart w:name=":CALCulate:LIMit:CLEar 8-16" w:id="538"/>
      <w:bookmarkEnd w:id="538"/>
      <w:r>
        <w:rPr>
          <w:b w:val="0"/>
        </w:rPr>
      </w:r>
      <w:bookmarkStart w:name=":CALCulate:LIMit:CLEar:AUTO 8-16" w:id="539"/>
      <w:bookmarkEnd w:id="539"/>
      <w:r>
        <w:rPr>
          <w:b w:val="0"/>
        </w:rPr>
      </w:r>
      <w:bookmarkStart w:name="Failure counter auto reset 8-16" w:id="540"/>
      <w:bookmarkEnd w:id="540"/>
      <w:r>
        <w:rPr>
          <w:b w:val="0"/>
        </w:rPr>
      </w:r>
      <w:bookmarkStart w:name="_bookmark83" w:id="541"/>
      <w:bookmarkEnd w:id="541"/>
      <w:r>
        <w:rPr>
          <w:b w:val="0"/>
        </w:rPr>
      </w:r>
      <w:r>
        <w:rPr>
          <w:color w:val="231F20"/>
        </w:rPr>
        <w:t>:CALCulate</w:t>
      </w:r>
      <w:r>
        <w:rPr>
          <w:color w:val="231F20"/>
          <w:spacing w:val="7"/>
        </w:rPr>
        <w:t> </w:t>
      </w:r>
      <w:r>
        <w:rPr>
          <w:color w:val="231F20"/>
        </w:rPr>
        <w:t>:LIMit</w:t>
      </w:r>
      <w:r>
        <w:rPr>
          <w:color w:val="231F20"/>
          <w:spacing w:val="8"/>
        </w:rPr>
        <w:t> </w:t>
      </w:r>
      <w:r>
        <w:rPr>
          <w:color w:val="231F20"/>
          <w:spacing w:val="-2"/>
        </w:rPr>
        <w:t>:CLEar</w:t>
      </w:r>
    </w:p>
    <w:p>
      <w:pPr>
        <w:spacing w:before="184"/>
        <w:ind w:left="182" w:right="0" w:firstLine="0"/>
        <w:jc w:val="left"/>
        <w:rPr>
          <w:rFonts w:ascii="Arial"/>
          <w:b/>
          <w:sz w:val="20"/>
        </w:rPr>
      </w:pPr>
      <w:r>
        <w:rPr>
          <w:rFonts w:ascii="Arial"/>
          <w:b/>
          <w:color w:val="231F20"/>
          <w:sz w:val="20"/>
        </w:rPr>
        <w:t>Clear</w:t>
      </w:r>
      <w:r>
        <w:rPr>
          <w:rFonts w:ascii="Arial"/>
          <w:b/>
          <w:color w:val="231F20"/>
          <w:spacing w:val="-4"/>
          <w:sz w:val="20"/>
        </w:rPr>
        <w:t> </w:t>
      </w:r>
      <w:r>
        <w:rPr>
          <w:rFonts w:ascii="Arial"/>
          <w:b/>
          <w:color w:val="231F20"/>
          <w:sz w:val="20"/>
        </w:rPr>
        <w:t>Limit</w:t>
      </w:r>
      <w:r>
        <w:rPr>
          <w:rFonts w:ascii="Arial"/>
          <w:b/>
          <w:color w:val="231F20"/>
          <w:spacing w:val="-2"/>
          <w:sz w:val="20"/>
        </w:rPr>
        <w:t> </w:t>
      </w:r>
      <w:r>
        <w:rPr>
          <w:rFonts w:ascii="Arial"/>
          <w:b/>
          <w:color w:val="231F20"/>
          <w:sz w:val="20"/>
        </w:rPr>
        <w:t>Failure</w:t>
      </w:r>
      <w:r>
        <w:rPr>
          <w:rFonts w:ascii="Arial"/>
          <w:b/>
          <w:color w:val="231F20"/>
          <w:spacing w:val="-1"/>
          <w:sz w:val="20"/>
        </w:rPr>
        <w:t> </w:t>
      </w:r>
      <w:r>
        <w:rPr>
          <w:rFonts w:ascii="Arial"/>
          <w:b/>
          <w:color w:val="231F20"/>
          <w:spacing w:val="-2"/>
          <w:sz w:val="20"/>
        </w:rPr>
        <w:t>Count</w:t>
      </w:r>
    </w:p>
    <w:p>
      <w:pPr>
        <w:pStyle w:val="BodyText"/>
        <w:spacing w:line="203" w:lineRule="exact" w:before="11"/>
        <w:ind w:left="465"/>
      </w:pPr>
      <w:r>
        <w:rPr>
          <w:color w:val="231F20"/>
        </w:rPr>
        <w:t>The</w:t>
      </w:r>
      <w:r>
        <w:rPr>
          <w:color w:val="231F20"/>
          <w:spacing w:val="3"/>
        </w:rPr>
        <w:t> </w:t>
      </w:r>
      <w:r>
        <w:rPr>
          <w:color w:val="231F20"/>
        </w:rPr>
        <w:t>command</w:t>
      </w:r>
      <w:r>
        <w:rPr>
          <w:color w:val="231F20"/>
          <w:spacing w:val="4"/>
        </w:rPr>
        <w:t> </w:t>
      </w:r>
      <w:r>
        <w:rPr>
          <w:color w:val="231F20"/>
        </w:rPr>
        <w:t>resets</w:t>
      </w:r>
      <w:r>
        <w:rPr>
          <w:color w:val="231F20"/>
          <w:spacing w:val="4"/>
        </w:rPr>
        <w:t> </w:t>
      </w:r>
      <w:r>
        <w:rPr>
          <w:color w:val="231F20"/>
        </w:rPr>
        <w:t>the</w:t>
      </w:r>
      <w:r>
        <w:rPr>
          <w:color w:val="231F20"/>
          <w:spacing w:val="4"/>
        </w:rPr>
        <w:t> </w:t>
      </w:r>
      <w:r>
        <w:rPr>
          <w:color w:val="231F20"/>
        </w:rPr>
        <w:t>counter</w:t>
      </w:r>
      <w:r>
        <w:rPr>
          <w:color w:val="231F20"/>
          <w:spacing w:val="5"/>
        </w:rPr>
        <w:t> </w:t>
      </w:r>
      <w:r>
        <w:rPr>
          <w:color w:val="231F20"/>
        </w:rPr>
        <w:t>that</w:t>
      </w:r>
      <w:r>
        <w:rPr>
          <w:color w:val="231F20"/>
          <w:spacing w:val="5"/>
        </w:rPr>
        <w:t> </w:t>
      </w:r>
      <w:r>
        <w:rPr>
          <w:color w:val="231F20"/>
        </w:rPr>
        <w:t>reports</w:t>
      </w:r>
      <w:r>
        <w:rPr>
          <w:color w:val="231F20"/>
          <w:spacing w:val="4"/>
        </w:rPr>
        <w:t> </w:t>
      </w:r>
      <w:r>
        <w:rPr>
          <w:color w:val="231F20"/>
        </w:rPr>
        <w:t>its</w:t>
      </w:r>
      <w:r>
        <w:rPr>
          <w:color w:val="231F20"/>
          <w:spacing w:val="4"/>
        </w:rPr>
        <w:t> </w:t>
      </w:r>
      <w:r>
        <w:rPr>
          <w:color w:val="231F20"/>
        </w:rPr>
        <w:t>result</w:t>
      </w:r>
      <w:r>
        <w:rPr>
          <w:color w:val="231F20"/>
          <w:spacing w:val="5"/>
        </w:rPr>
        <w:t> </w:t>
      </w:r>
      <w:r>
        <w:rPr>
          <w:color w:val="231F20"/>
        </w:rPr>
        <w:t>over</w:t>
      </w:r>
      <w:r>
        <w:rPr>
          <w:color w:val="231F20"/>
          <w:spacing w:val="5"/>
        </w:rPr>
        <w:t> </w:t>
      </w:r>
      <w:r>
        <w:rPr>
          <w:color w:val="231F20"/>
          <w:spacing w:val="-5"/>
        </w:rPr>
        <w:t>the</w:t>
      </w:r>
    </w:p>
    <w:p>
      <w:pPr>
        <w:pStyle w:val="BodyText"/>
        <w:spacing w:line="219" w:lineRule="exact"/>
        <w:ind w:left="465"/>
      </w:pPr>
      <w:r>
        <w:rPr>
          <w:rFonts w:ascii="Courier New"/>
          <w:color w:val="231F20"/>
        </w:rPr>
        <w:t>:CALCulate:LIMit:FCOunt?</w:t>
      </w:r>
      <w:r>
        <w:rPr>
          <w:rFonts w:ascii="Courier New"/>
          <w:color w:val="231F20"/>
          <w:spacing w:val="-55"/>
        </w:rPr>
        <w:t> </w:t>
      </w:r>
      <w:r>
        <w:rPr>
          <w:color w:val="231F20"/>
        </w:rPr>
        <w:t>query</w:t>
      </w:r>
      <w:r>
        <w:rPr>
          <w:color w:val="231F20"/>
          <w:spacing w:val="-3"/>
        </w:rPr>
        <w:t> </w:t>
      </w:r>
      <w:r>
        <w:rPr>
          <w:color w:val="231F20"/>
          <w:spacing w:val="-2"/>
        </w:rPr>
        <w:t>command.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r>
        <w:rPr>
          <w:sz w:val="20"/>
        </w:rPr>
        <mc:AlternateContent>
          <mc:Choice Requires="wps">
            <w:drawing>
              <wp:anchor distT="0" distB="0" distL="0" distR="0" allowOverlap="1" layoutInCell="1" locked="0" behindDoc="1" simplePos="0" relativeHeight="487648256">
                <wp:simplePos x="0" y="0"/>
                <wp:positionH relativeFrom="page">
                  <wp:posOffset>295617</wp:posOffset>
                </wp:positionH>
                <wp:positionV relativeFrom="paragraph">
                  <wp:posOffset>163167</wp:posOffset>
                </wp:positionV>
                <wp:extent cx="4466590" cy="1270"/>
                <wp:effectExtent l="0" t="0" r="0" b="0"/>
                <wp:wrapTopAndBottom/>
                <wp:docPr id="1186" name="Graphic 1186"/>
                <wp:cNvGraphicFramePr>
                  <a:graphicFrameLocks/>
                </wp:cNvGraphicFramePr>
                <a:graphic>
                  <a:graphicData uri="http://schemas.microsoft.com/office/word/2010/wordprocessingShape">
                    <wps:wsp>
                      <wps:cNvPr id="1186" name="Graphic 1186"/>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12.847854pt;width:351.7pt;height:.1pt;mso-position-horizontal-relative:page;mso-position-vertical-relative:paragraph;z-index:-15668224;mso-wrap-distance-left:0;mso-wrap-distance-right:0" id="docshape1012" coordorigin="466,257" coordsize="7034,0" path="m466,257l7499,257e" filled="false" stroked="true" strokeweight="3.997pt" strokecolor="#231f20">
                <v:path arrowok="t"/>
                <v:stroke dashstyle="solid"/>
                <w10:wrap type="topAndBottom"/>
              </v:shape>
            </w:pict>
          </mc:Fallback>
        </mc:AlternateContent>
      </w:r>
    </w:p>
    <w:p>
      <w:pPr>
        <w:pStyle w:val="Heading7"/>
      </w:pPr>
      <w:r>
        <w:rPr>
          <w:color w:val="231F20"/>
        </w:rPr>
        <w:t>:CALCulate</w:t>
      </w:r>
      <w:r>
        <w:rPr>
          <w:color w:val="231F20"/>
          <w:spacing w:val="10"/>
        </w:rPr>
        <w:t> </w:t>
      </w:r>
      <w:r>
        <w:rPr>
          <w:color w:val="231F20"/>
        </w:rPr>
        <w:t>:LIMit</w:t>
      </w:r>
      <w:r>
        <w:rPr>
          <w:color w:val="231F20"/>
          <w:spacing w:val="11"/>
        </w:rPr>
        <w:t> </w:t>
      </w:r>
      <w:r>
        <w:rPr>
          <w:color w:val="231F20"/>
        </w:rPr>
        <w:t>:CLEar</w:t>
      </w:r>
      <w:r>
        <w:rPr>
          <w:color w:val="231F20"/>
          <w:spacing w:val="9"/>
        </w:rPr>
        <w:t> </w:t>
      </w:r>
      <w:r>
        <w:rPr>
          <w:color w:val="231F20"/>
          <w:spacing w:val="-4"/>
        </w:rPr>
        <w:t>:AUTO</w:t>
      </w:r>
    </w:p>
    <w:p>
      <w:pPr>
        <w:pStyle w:val="BodyText"/>
        <w:spacing w:line="216" w:lineRule="exact"/>
        <w:ind w:left="182"/>
      </w:pPr>
      <w:r>
        <w:rPr/>
        <mc:AlternateContent>
          <mc:Choice Requires="wps">
            <w:drawing>
              <wp:anchor distT="0" distB="0" distL="0" distR="0" allowOverlap="1" layoutInCell="1" locked="0" behindDoc="0" simplePos="0" relativeHeight="15790080">
                <wp:simplePos x="0" y="0"/>
                <wp:positionH relativeFrom="page">
                  <wp:posOffset>4616106</wp:posOffset>
                </wp:positionH>
                <wp:positionV relativeFrom="paragraph">
                  <wp:posOffset>-119799</wp:posOffset>
                </wp:positionV>
                <wp:extent cx="36195" cy="132080"/>
                <wp:effectExtent l="0" t="0" r="0" b="0"/>
                <wp:wrapNone/>
                <wp:docPr id="1187" name="Graphic 1187"/>
                <wp:cNvGraphicFramePr>
                  <a:graphicFrameLocks/>
                </wp:cNvGraphicFramePr>
                <a:graphic>
                  <a:graphicData uri="http://schemas.microsoft.com/office/word/2010/wordprocessingShape">
                    <wps:wsp>
                      <wps:cNvPr id="1187" name="Graphic 118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790080" id="docshape1013"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spacing w:val="-2"/>
        </w:rPr>
        <w:t>&lt;Boolean&gt;</w:t>
      </w:r>
    </w:p>
    <w:p>
      <w:pPr>
        <w:spacing w:before="112"/>
        <w:ind w:left="182" w:right="0" w:firstLine="0"/>
        <w:jc w:val="left"/>
        <w:rPr>
          <w:rFonts w:ascii="Arial"/>
          <w:b/>
          <w:sz w:val="20"/>
        </w:rPr>
      </w:pPr>
      <w:r>
        <w:rPr>
          <w:rFonts w:ascii="Arial"/>
          <w:b/>
          <w:color w:val="231F20"/>
          <w:sz w:val="20"/>
        </w:rPr>
        <w:t>Automatic</w:t>
      </w:r>
      <w:r>
        <w:rPr>
          <w:rFonts w:ascii="Arial"/>
          <w:b/>
          <w:color w:val="231F20"/>
          <w:spacing w:val="-4"/>
          <w:sz w:val="20"/>
        </w:rPr>
        <w:t> </w:t>
      </w:r>
      <w:r>
        <w:rPr>
          <w:rFonts w:ascii="Arial"/>
          <w:b/>
          <w:color w:val="231F20"/>
          <w:sz w:val="20"/>
        </w:rPr>
        <w:t>Reset</w:t>
      </w:r>
      <w:r>
        <w:rPr>
          <w:rFonts w:ascii="Arial"/>
          <w:b/>
          <w:color w:val="231F20"/>
          <w:spacing w:val="-3"/>
          <w:sz w:val="20"/>
        </w:rPr>
        <w:t> </w:t>
      </w:r>
      <w:r>
        <w:rPr>
          <w:rFonts w:ascii="Arial"/>
          <w:b/>
          <w:color w:val="231F20"/>
          <w:sz w:val="20"/>
        </w:rPr>
        <w:t>of</w:t>
      </w:r>
      <w:r>
        <w:rPr>
          <w:rFonts w:ascii="Arial"/>
          <w:b/>
          <w:color w:val="231F20"/>
          <w:spacing w:val="-3"/>
          <w:sz w:val="20"/>
        </w:rPr>
        <w:t> </w:t>
      </w:r>
      <w:r>
        <w:rPr>
          <w:rFonts w:ascii="Arial"/>
          <w:b/>
          <w:color w:val="231F20"/>
          <w:sz w:val="20"/>
        </w:rPr>
        <w:t>Limit</w:t>
      </w:r>
      <w:r>
        <w:rPr>
          <w:rFonts w:ascii="Arial"/>
          <w:b/>
          <w:color w:val="231F20"/>
          <w:spacing w:val="-3"/>
          <w:sz w:val="20"/>
        </w:rPr>
        <w:t> </w:t>
      </w:r>
      <w:r>
        <w:rPr>
          <w:rFonts w:ascii="Arial"/>
          <w:b/>
          <w:color w:val="231F20"/>
          <w:sz w:val="20"/>
        </w:rPr>
        <w:t>Failure</w:t>
      </w:r>
      <w:r>
        <w:rPr>
          <w:rFonts w:ascii="Arial"/>
          <w:b/>
          <w:color w:val="231F20"/>
          <w:spacing w:val="-3"/>
          <w:sz w:val="20"/>
        </w:rPr>
        <w:t> </w:t>
      </w:r>
      <w:r>
        <w:rPr>
          <w:rFonts w:ascii="Arial"/>
          <w:b/>
          <w:color w:val="231F20"/>
          <w:spacing w:val="-2"/>
          <w:sz w:val="20"/>
        </w:rPr>
        <w:t>Count</w:t>
      </w:r>
    </w:p>
    <w:p>
      <w:pPr>
        <w:pStyle w:val="BodyText"/>
        <w:spacing w:line="216" w:lineRule="auto" w:before="26"/>
        <w:ind w:left="465" w:right="656"/>
      </w:pPr>
      <w:r>
        <w:rPr>
          <w:color w:val="231F20"/>
        </w:rPr>
        <w:t>The command activates (ON) or deactivates (OFF) automatic reset by </w:t>
      </w:r>
      <w:r>
        <w:rPr>
          <w:rFonts w:ascii="Courier New"/>
          <w:color w:val="231F20"/>
        </w:rPr>
        <w:t>:INIT</w:t>
      </w:r>
      <w:r>
        <w:rPr>
          <w:rFonts w:ascii="Courier New"/>
          <w:color w:val="231F20"/>
          <w:spacing w:val="-40"/>
        </w:rPr>
        <w:t> </w:t>
      </w:r>
      <w:r>
        <w:rPr>
          <w:color w:val="231F20"/>
        </w:rPr>
        <w:t>of the counter that</w:t>
      </w:r>
      <w:r>
        <w:rPr>
          <w:color w:val="231F20"/>
          <w:spacing w:val="40"/>
        </w:rPr>
        <w:t> </w:t>
      </w:r>
      <w:r>
        <w:rPr>
          <w:color w:val="231F20"/>
        </w:rPr>
        <w:t>reports its result over the </w:t>
      </w:r>
      <w:r>
        <w:rPr>
          <w:rFonts w:ascii="Courier New"/>
          <w:color w:val="231F20"/>
        </w:rPr>
        <w:t>:CALCulate:LIMit:FCOunt?</w:t>
      </w:r>
      <w:r>
        <w:rPr>
          <w:rFonts w:ascii="Courier New"/>
          <w:color w:val="231F20"/>
          <w:spacing w:val="-50"/>
        </w:rPr>
        <w:t> </w:t>
      </w:r>
      <w:r>
        <w:rPr>
          <w:color w:val="231F20"/>
        </w:rPr>
        <w:t>query </w:t>
      </w:r>
      <w:r>
        <w:rPr>
          <w:color w:val="231F20"/>
          <w:spacing w:val="-2"/>
        </w:rPr>
        <w:t>command.</w:t>
      </w:r>
    </w:p>
    <w:p>
      <w:pPr>
        <w:spacing w:before="93"/>
        <w:ind w:left="182" w:right="0" w:firstLine="0"/>
        <w:jc w:val="left"/>
        <w:rPr>
          <w:sz w:val="18"/>
        </w:rPr>
      </w:pPr>
      <w:r>
        <w:rPr>
          <w:rFonts w:ascii="Arial"/>
          <w:b/>
          <w:color w:val="231F20"/>
          <w:sz w:val="14"/>
        </w:rPr>
        <w:t>Parameters</w:t>
      </w:r>
      <w:r>
        <w:rPr>
          <w:rFonts w:ascii="Arial"/>
          <w:b/>
          <w:color w:val="231F20"/>
          <w:spacing w:val="43"/>
          <w:sz w:val="14"/>
        </w:rPr>
        <w:t>  </w:t>
      </w:r>
      <w:r>
        <w:rPr>
          <w:color w:val="231F20"/>
          <w:sz w:val="18"/>
        </w:rPr>
        <w:t>&lt;Boolean&gt;</w:t>
      </w:r>
      <w:r>
        <w:rPr>
          <w:color w:val="231F20"/>
          <w:spacing w:val="-1"/>
          <w:sz w:val="18"/>
        </w:rPr>
        <w:t> </w:t>
      </w:r>
      <w:r>
        <w:rPr>
          <w:color w:val="231F20"/>
          <w:sz w:val="18"/>
        </w:rPr>
        <w:t>=</w:t>
      </w:r>
      <w:r>
        <w:rPr>
          <w:color w:val="231F20"/>
          <w:spacing w:val="-1"/>
          <w:sz w:val="18"/>
        </w:rPr>
        <w:t> </w:t>
      </w:r>
      <w:r>
        <w:rPr>
          <w:color w:val="231F20"/>
          <w:sz w:val="18"/>
        </w:rPr>
        <w:t>(</w:t>
      </w:r>
      <w:r>
        <w:rPr>
          <w:color w:val="231F20"/>
          <w:spacing w:val="-1"/>
          <w:sz w:val="18"/>
        </w:rPr>
        <w:t> </w:t>
      </w:r>
      <w:r>
        <w:rPr>
          <w:color w:val="231F20"/>
          <w:sz w:val="18"/>
        </w:rPr>
        <w:t>1/ON</w:t>
      </w:r>
      <w:r>
        <w:rPr>
          <w:color w:val="231F20"/>
          <w:spacing w:val="-2"/>
          <w:sz w:val="18"/>
        </w:rPr>
        <w:t> </w:t>
      </w:r>
      <w:r>
        <w:rPr>
          <w:color w:val="231F20"/>
          <w:sz w:val="18"/>
        </w:rPr>
        <w:t>|</w:t>
      </w:r>
      <w:r>
        <w:rPr>
          <w:color w:val="231F20"/>
          <w:spacing w:val="-4"/>
          <w:sz w:val="18"/>
        </w:rPr>
        <w:t> </w:t>
      </w:r>
      <w:r>
        <w:rPr>
          <w:color w:val="231F20"/>
          <w:sz w:val="18"/>
        </w:rPr>
        <w:t>0/OFF </w:t>
      </w:r>
      <w:r>
        <w:rPr>
          <w:color w:val="231F20"/>
          <w:spacing w:val="-10"/>
          <w:sz w:val="18"/>
        </w:rPr>
        <w:t>)</w:t>
      </w:r>
    </w:p>
    <w:p>
      <w:pPr>
        <w:tabs>
          <w:tab w:pos="1455" w:val="left" w:leader="none"/>
        </w:tabs>
        <w:spacing w:before="92"/>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OFF</w:t>
      </w:r>
    </w:p>
    <w:p>
      <w:pPr>
        <w:spacing w:after="0"/>
        <w:jc w:val="left"/>
        <w:rPr>
          <w:sz w:val="18"/>
        </w:rPr>
        <w:sectPr>
          <w:pgSz w:w="8420" w:h="11900"/>
          <w:pgMar w:header="326" w:footer="262" w:top="520" w:bottom="460" w:left="283" w:right="425"/>
        </w:sectPr>
      </w:pPr>
    </w:p>
    <w:p>
      <w:pPr>
        <w:spacing w:before="180"/>
        <w:ind w:left="636" w:right="0" w:firstLine="0"/>
        <w:jc w:val="left"/>
        <w:rPr>
          <w:rFonts w:ascii="Arial"/>
          <w:b/>
          <w:sz w:val="20"/>
        </w:rPr>
      </w:pPr>
      <w:bookmarkStart w:name=":CALCulate :LIMit :FAIL? 8-17" w:id="542"/>
      <w:bookmarkEnd w:id="542"/>
      <w:r>
        <w:rPr/>
      </w:r>
      <w:bookmarkStart w:name=":CALCulate :LIMit :FCOunt :LOWer? 8-17" w:id="543"/>
      <w:bookmarkEnd w:id="543"/>
      <w:r>
        <w:rPr/>
      </w:r>
      <w:bookmarkStart w:name=":CALCulate:LIMit:FAIL 8-17" w:id="544"/>
      <w:bookmarkEnd w:id="544"/>
      <w:r>
        <w:rPr/>
      </w:r>
      <w:bookmarkStart w:name=":CALCulate:LIMit:FCOunt:  LOWer? 8-17" w:id="545"/>
      <w:bookmarkEnd w:id="545"/>
      <w:r>
        <w:rPr/>
      </w:r>
      <w:bookmarkStart w:name="Limit 8-17" w:id="546"/>
      <w:bookmarkEnd w:id="546"/>
      <w:r>
        <w:rPr/>
      </w:r>
      <w:bookmarkStart w:name="Fail 8-17" w:id="547"/>
      <w:bookmarkEnd w:id="547"/>
      <w:r>
        <w:rPr/>
      </w:r>
      <w:bookmarkStart w:name="_bookmark84" w:id="548"/>
      <w:bookmarkEnd w:id="548"/>
      <w:r>
        <w:rPr/>
      </w:r>
      <w:r>
        <w:rPr>
          <w:rFonts w:ascii="Arial"/>
          <w:b/>
          <w:color w:val="231F20"/>
          <w:sz w:val="20"/>
        </w:rPr>
        <w:t>Limit </w:t>
      </w:r>
      <w:r>
        <w:rPr>
          <w:rFonts w:ascii="Arial"/>
          <w:b/>
          <w:color w:val="231F20"/>
          <w:spacing w:val="-4"/>
          <w:sz w:val="20"/>
        </w:rPr>
        <w:t>Fail</w:t>
      </w:r>
    </w:p>
    <w:p>
      <w:pPr>
        <w:pStyle w:val="BodyText"/>
        <w:spacing w:line="232" w:lineRule="auto" w:before="16"/>
        <w:ind w:left="919"/>
      </w:pPr>
      <w:r>
        <w:rPr>
          <w:color w:val="231F20"/>
        </w:rPr>
        <w:t>Returns a 1 if the limit testing has failed (the measurement result has passed the limit), and a 0 if the limit testing has passed.</w:t>
      </w:r>
    </w:p>
    <w:p>
      <w:pPr>
        <w:pStyle w:val="BodyText"/>
        <w:spacing w:before="133"/>
        <w:ind w:left="919"/>
      </w:pPr>
      <w:r>
        <w:rPr>
          <w:color w:val="231F20"/>
        </w:rPr>
        <w:t>The</w:t>
      </w:r>
      <w:r>
        <w:rPr>
          <w:color w:val="231F20"/>
          <w:spacing w:val="4"/>
        </w:rPr>
        <w:t> </w:t>
      </w:r>
      <w:r>
        <w:rPr>
          <w:color w:val="231F20"/>
        </w:rPr>
        <w:t>following</w:t>
      </w:r>
      <w:r>
        <w:rPr>
          <w:color w:val="231F20"/>
          <w:spacing w:val="4"/>
        </w:rPr>
        <w:t> </w:t>
      </w:r>
      <w:r>
        <w:rPr>
          <w:color w:val="231F20"/>
        </w:rPr>
        <w:t>events</w:t>
      </w:r>
      <w:r>
        <w:rPr>
          <w:color w:val="231F20"/>
          <w:spacing w:val="4"/>
        </w:rPr>
        <w:t> </w:t>
      </w:r>
      <w:r>
        <w:rPr>
          <w:color w:val="231F20"/>
        </w:rPr>
        <w:t>reset</w:t>
      </w:r>
      <w:r>
        <w:rPr>
          <w:color w:val="231F20"/>
          <w:spacing w:val="5"/>
        </w:rPr>
        <w:t> </w:t>
      </w:r>
      <w:r>
        <w:rPr>
          <w:color w:val="231F20"/>
        </w:rPr>
        <w:t>the</w:t>
      </w:r>
      <w:r>
        <w:rPr>
          <w:color w:val="231F20"/>
          <w:spacing w:val="5"/>
        </w:rPr>
        <w:t> </w:t>
      </w:r>
      <w:r>
        <w:rPr>
          <w:color w:val="231F20"/>
        </w:rPr>
        <w:t>fail</w:t>
      </w:r>
      <w:r>
        <w:rPr>
          <w:color w:val="231F20"/>
          <w:spacing w:val="4"/>
        </w:rPr>
        <w:t> </w:t>
      </w:r>
      <w:r>
        <w:rPr>
          <w:color w:val="231F20"/>
          <w:spacing w:val="-2"/>
        </w:rPr>
        <w:t>flag:</w:t>
      </w:r>
    </w:p>
    <w:p>
      <w:pPr>
        <w:pStyle w:val="ListParagraph"/>
        <w:numPr>
          <w:ilvl w:val="0"/>
          <w:numId w:val="23"/>
        </w:numPr>
        <w:tabs>
          <w:tab w:pos="805" w:val="left" w:leader="none"/>
        </w:tabs>
        <w:spacing w:line="240" w:lineRule="auto" w:before="134" w:after="0"/>
        <w:ind w:left="805" w:right="0" w:hanging="169"/>
        <w:jc w:val="left"/>
        <w:rPr>
          <w:sz w:val="18"/>
        </w:rPr>
      </w:pPr>
      <w:r>
        <w:rPr>
          <w:color w:val="231F20"/>
          <w:spacing w:val="-2"/>
          <w:sz w:val="18"/>
        </w:rPr>
        <w:t>Power-</w:t>
      </w:r>
      <w:r>
        <w:rPr>
          <w:color w:val="231F20"/>
          <w:spacing w:val="-5"/>
          <w:sz w:val="18"/>
        </w:rPr>
        <w:t>on</w:t>
      </w:r>
    </w:p>
    <w:p>
      <w:pPr>
        <w:numPr>
          <w:ilvl w:val="0"/>
          <w:numId w:val="23"/>
        </w:numPr>
        <w:tabs>
          <w:tab w:pos="805" w:val="left" w:leader="none"/>
        </w:tabs>
        <w:spacing w:before="121"/>
        <w:ind w:left="805" w:right="0" w:hanging="169"/>
        <w:jc w:val="left"/>
        <w:rPr>
          <w:rFonts w:ascii="Courier New"/>
          <w:sz w:val="18"/>
        </w:rPr>
      </w:pPr>
      <w:r>
        <w:rPr>
          <w:rFonts w:ascii="Times New Roman"/>
          <w:color w:val="231F20"/>
          <w:spacing w:val="-4"/>
          <w:sz w:val="18"/>
        </w:rPr>
        <w:t>*</w:t>
      </w:r>
      <w:r>
        <w:rPr>
          <w:rFonts w:ascii="Courier New"/>
          <w:color w:val="231F20"/>
          <w:spacing w:val="-4"/>
          <w:sz w:val="18"/>
        </w:rPr>
        <w:t>RST</w:t>
      </w:r>
    </w:p>
    <w:p>
      <w:pPr>
        <w:pStyle w:val="ListParagraph"/>
        <w:numPr>
          <w:ilvl w:val="0"/>
          <w:numId w:val="23"/>
        </w:numPr>
        <w:tabs>
          <w:tab w:pos="805" w:val="left" w:leader="none"/>
        </w:tabs>
        <w:spacing w:line="240" w:lineRule="auto" w:before="50" w:after="0"/>
        <w:ind w:left="805" w:right="0" w:hanging="169"/>
        <w:jc w:val="left"/>
        <w:rPr>
          <w:sz w:val="18"/>
        </w:rPr>
      </w:pPr>
      <w:r>
        <w:rPr>
          <w:rFonts w:ascii="Courier New" w:hAnsi="Courier New"/>
          <w:color w:val="231F20"/>
          <w:sz w:val="18"/>
        </w:rPr>
        <w:t>A:CALC:LIM:STAT</w:t>
      </w:r>
      <w:r>
        <w:rPr>
          <w:rFonts w:ascii="MingLiU_HKSCS-ExtB" w:hAnsi="MingLiU_HKSCS-ExtB"/>
          <w:color w:val="231F20"/>
          <w:sz w:val="18"/>
        </w:rPr>
        <w:t>-</w:t>
      </w:r>
      <w:r>
        <w:rPr>
          <w:rFonts w:ascii="Courier New" w:hAnsi="Courier New"/>
          <w:color w:val="231F20"/>
          <w:sz w:val="18"/>
        </w:rPr>
        <w:t>OFF</w:t>
      </w:r>
      <w:r>
        <w:rPr>
          <w:rFonts w:ascii="Courier New" w:hAnsi="Courier New"/>
          <w:color w:val="231F20"/>
          <w:spacing w:val="-54"/>
          <w:sz w:val="18"/>
        </w:rPr>
        <w:t> </w:t>
      </w:r>
      <w:r>
        <w:rPr>
          <w:rFonts w:ascii="Microsoft Sans Serif" w:hAnsi="Microsoft Sans Serif"/>
          <w:color w:val="231F20"/>
          <w:sz w:val="18"/>
        </w:rPr>
        <w:t>→</w:t>
      </w:r>
      <w:r>
        <w:rPr>
          <w:rFonts w:ascii="Microsoft Sans Serif" w:hAnsi="Microsoft Sans Serif"/>
          <w:color w:val="231F20"/>
          <w:spacing w:val="-12"/>
          <w:sz w:val="18"/>
        </w:rPr>
        <w:t> </w:t>
      </w:r>
      <w:r>
        <w:rPr>
          <w:rFonts w:ascii="Courier New" w:hAnsi="Courier New"/>
          <w:color w:val="231F20"/>
          <w:sz w:val="18"/>
        </w:rPr>
        <w:t>:CALC:LIM:STAT</w:t>
      </w:r>
      <w:r>
        <w:rPr>
          <w:rFonts w:ascii="MingLiU_HKSCS-ExtB" w:hAnsi="MingLiU_HKSCS-ExtB"/>
          <w:color w:val="231F20"/>
          <w:sz w:val="18"/>
        </w:rPr>
        <w:t>-</w:t>
      </w:r>
      <w:r>
        <w:rPr>
          <w:rFonts w:ascii="Courier New" w:hAnsi="Courier New"/>
          <w:color w:val="231F20"/>
          <w:sz w:val="18"/>
        </w:rPr>
        <w:t>ON</w:t>
      </w:r>
      <w:r>
        <w:rPr>
          <w:rFonts w:ascii="Courier New" w:hAnsi="Courier New"/>
          <w:color w:val="231F20"/>
          <w:spacing w:val="-22"/>
          <w:sz w:val="18"/>
        </w:rPr>
        <w:t> </w:t>
      </w:r>
      <w:r>
        <w:rPr>
          <w:color w:val="231F20"/>
          <w:spacing w:val="-2"/>
          <w:sz w:val="18"/>
        </w:rPr>
        <w:t>transition</w:t>
      </w:r>
    </w:p>
    <w:p>
      <w:pPr>
        <w:pStyle w:val="ListParagraph"/>
        <w:numPr>
          <w:ilvl w:val="0"/>
          <w:numId w:val="23"/>
        </w:numPr>
        <w:tabs>
          <w:tab w:pos="805" w:val="left" w:leader="none"/>
        </w:tabs>
        <w:spacing w:line="240" w:lineRule="auto" w:before="30" w:after="0"/>
        <w:ind w:left="805" w:right="0" w:hanging="169"/>
        <w:jc w:val="left"/>
        <w:rPr>
          <w:sz w:val="18"/>
        </w:rPr>
      </w:pPr>
      <w:r>
        <w:rPr>
          <w:color w:val="231F20"/>
          <w:sz w:val="18"/>
        </w:rPr>
        <w:t>Reading</w:t>
      </w:r>
      <w:r>
        <w:rPr>
          <w:color w:val="231F20"/>
          <w:spacing w:val="11"/>
          <w:sz w:val="18"/>
        </w:rPr>
        <w:t> </w:t>
      </w:r>
      <w:r>
        <w:rPr>
          <w:color w:val="231F20"/>
          <w:sz w:val="18"/>
        </w:rPr>
        <w:t>a</w:t>
      </w:r>
      <w:r>
        <w:rPr>
          <w:color w:val="231F20"/>
          <w:spacing w:val="10"/>
          <w:sz w:val="18"/>
        </w:rPr>
        <w:t> </w:t>
      </w:r>
      <w:r>
        <w:rPr>
          <w:color w:val="231F20"/>
          <w:sz w:val="18"/>
        </w:rPr>
        <w:t>1</w:t>
      </w:r>
      <w:r>
        <w:rPr>
          <w:color w:val="231F20"/>
          <w:spacing w:val="9"/>
          <w:sz w:val="18"/>
        </w:rPr>
        <w:t> </w:t>
      </w:r>
      <w:r>
        <w:rPr>
          <w:color w:val="231F20"/>
          <w:sz w:val="18"/>
        </w:rPr>
        <w:t>with</w:t>
      </w:r>
      <w:r>
        <w:rPr>
          <w:color w:val="231F20"/>
          <w:spacing w:val="10"/>
          <w:sz w:val="18"/>
        </w:rPr>
        <w:t> </w:t>
      </w:r>
      <w:r>
        <w:rPr>
          <w:color w:val="231F20"/>
          <w:sz w:val="18"/>
        </w:rPr>
        <w:t>this</w:t>
      </w:r>
      <w:r>
        <w:rPr>
          <w:color w:val="231F20"/>
          <w:spacing w:val="10"/>
          <w:sz w:val="18"/>
        </w:rPr>
        <w:t> </w:t>
      </w:r>
      <w:r>
        <w:rPr>
          <w:color w:val="231F20"/>
          <w:spacing w:val="-2"/>
          <w:sz w:val="18"/>
        </w:rPr>
        <w:t>command.</w:t>
      </w:r>
    </w:p>
    <w:p>
      <w:pPr>
        <w:pStyle w:val="BodyText"/>
        <w:spacing w:before="101"/>
        <w:rPr>
          <w:rFonts w:ascii="Times New Roman"/>
        </w:rPr>
      </w:pPr>
    </w:p>
    <w:p>
      <w:pPr>
        <w:spacing w:before="0"/>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z w:val="18"/>
        </w:rPr>
        <w:t>1|</w:t>
      </w:r>
      <w:r>
        <w:rPr>
          <w:color w:val="231F20"/>
          <w:spacing w:val="-3"/>
          <w:sz w:val="18"/>
        </w:rPr>
        <w:t> </w:t>
      </w:r>
      <w:r>
        <w:rPr>
          <w:color w:val="231F20"/>
          <w:spacing w:val="-5"/>
          <w:sz w:val="18"/>
        </w:rPr>
        <w:t>0</w:t>
      </w:r>
      <w:r>
        <w:rPr>
          <w:rFonts w:ascii="Microsoft Sans Serif"/>
          <w:color w:val="231F20"/>
          <w:spacing w:val="-5"/>
          <w:sz w:val="18"/>
        </w:rPr>
        <w:t>J</w:t>
      </w:r>
    </w:p>
    <w:p>
      <w:pPr>
        <w:spacing w:line="152" w:lineRule="exact" w:before="130"/>
        <w:ind w:left="636" w:right="0" w:firstLine="0"/>
        <w:jc w:val="left"/>
        <w:rPr>
          <w:rFonts w:ascii="Arial"/>
          <w:b/>
          <w:sz w:val="14"/>
        </w:rPr>
      </w:pPr>
      <w:r>
        <w:rPr>
          <w:rFonts w:ascii="Arial"/>
          <w:b/>
          <w:color w:val="231F20"/>
          <w:spacing w:val="-2"/>
          <w:sz w:val="14"/>
        </w:rPr>
        <w:t>Example:</w:t>
      </w:r>
    </w:p>
    <w:p>
      <w:pPr>
        <w:spacing w:line="220" w:lineRule="exact" w:before="0"/>
        <w:ind w:left="636" w:right="0" w:firstLine="0"/>
        <w:jc w:val="left"/>
        <w:rPr>
          <w:rFonts w:ascii="Courier New" w:hAnsi="Courier New"/>
          <w:sz w:val="18"/>
        </w:rPr>
      </w:pPr>
      <w:r>
        <w:rPr>
          <w:color w:val="231F20"/>
          <w:spacing w:val="-2"/>
          <w:position w:val="1"/>
          <w:sz w:val="18"/>
        </w:rPr>
        <w:t>SEND</w:t>
      </w:r>
      <w:r>
        <w:rPr>
          <w:rFonts w:ascii="Microsoft Sans Serif" w:hAnsi="Microsoft Sans Serif"/>
          <w:color w:val="231F20"/>
          <w:spacing w:val="-2"/>
          <w:position w:val="1"/>
          <w:sz w:val="18"/>
        </w:rPr>
        <w:t>→</w:t>
      </w:r>
      <w:r>
        <w:rPr>
          <w:rFonts w:ascii="Microsoft Sans Serif" w:hAnsi="Microsoft Sans Serif"/>
          <w:color w:val="231F20"/>
          <w:spacing w:val="42"/>
          <w:position w:val="1"/>
          <w:sz w:val="18"/>
        </w:rPr>
        <w:t> </w:t>
      </w:r>
      <w:r>
        <w:rPr>
          <w:rFonts w:ascii="Courier New" w:hAnsi="Courier New"/>
          <w:color w:val="231F20"/>
          <w:spacing w:val="-2"/>
          <w:sz w:val="18"/>
        </w:rPr>
        <w:t>SENS:FUNC</w:t>
      </w:r>
      <w:r>
        <w:rPr>
          <w:rFonts w:ascii="MingLiU_HKSCS-ExtB" w:hAnsi="MingLiU_HKSCS-ExtB"/>
          <w:color w:val="231F20"/>
          <w:spacing w:val="-2"/>
          <w:sz w:val="18"/>
        </w:rPr>
        <w:t>-</w:t>
      </w:r>
      <w:r>
        <w:rPr>
          <w:rFonts w:ascii="Courier New" w:hAnsi="Courier New"/>
          <w:color w:val="231F20"/>
          <w:spacing w:val="-2"/>
          <w:sz w:val="18"/>
        </w:rPr>
        <w:t>‘FREQ’;:CALC:LIM:STAT</w:t>
      </w:r>
      <w:r>
        <w:rPr>
          <w:rFonts w:ascii="MingLiU_HKSCS-ExtB" w:hAnsi="MingLiU_HKSCS-ExtB"/>
          <w:color w:val="231F20"/>
          <w:spacing w:val="-2"/>
          <w:sz w:val="18"/>
        </w:rPr>
        <w:t>-</w:t>
      </w:r>
      <w:r>
        <w:rPr>
          <w:rFonts w:ascii="Courier New" w:hAnsi="Courier New"/>
          <w:color w:val="231F20"/>
          <w:spacing w:val="-2"/>
          <w:sz w:val="18"/>
        </w:rPr>
        <w:t>ON;:CALC:LIM:UPPER</w:t>
      </w:r>
    </w:p>
    <w:p>
      <w:pPr>
        <w:spacing w:line="219" w:lineRule="exact" w:before="0"/>
        <w:ind w:left="1373" w:right="0" w:firstLine="0"/>
        <w:jc w:val="left"/>
        <w:rPr>
          <w:rFonts w:ascii="Courier New"/>
          <w:sz w:val="18"/>
        </w:rPr>
      </w:pPr>
      <w:r>
        <w:rPr>
          <w:rFonts w:ascii="MingLiU_HKSCS-ExtB"/>
          <w:color w:val="231F20"/>
          <w:sz w:val="18"/>
        </w:rPr>
        <w:t>-</w:t>
      </w:r>
      <w:r>
        <w:rPr>
          <w:rFonts w:ascii="Courier New"/>
          <w:color w:val="231F20"/>
          <w:spacing w:val="-2"/>
          <w:sz w:val="18"/>
        </w:rPr>
        <w:t>1E3;READ?;*WAI;:CALC:LIM:FAIL?</w:t>
      </w:r>
    </w:p>
    <w:p>
      <w:pPr>
        <w:spacing w:line="212" w:lineRule="exact" w:before="0"/>
        <w:ind w:left="636" w:right="0" w:firstLine="0"/>
        <w:jc w:val="left"/>
        <w:rPr>
          <w:rFonts w:ascii="Courier New" w:hAnsi="Courier New"/>
          <w:sz w:val="18"/>
        </w:rPr>
      </w:pPr>
      <w:r>
        <w:rPr>
          <w:color w:val="231F20"/>
          <w:sz w:val="18"/>
        </w:rPr>
        <w:t>READ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10"/>
          <w:sz w:val="18"/>
        </w:rPr>
        <w:t>1</w:t>
      </w:r>
    </w:p>
    <w:p>
      <w:pPr>
        <w:pStyle w:val="BodyText"/>
        <w:spacing w:line="206" w:lineRule="exact"/>
        <w:ind w:left="919"/>
      </w:pPr>
      <w:r>
        <w:rPr>
          <w:color w:val="231F20"/>
        </w:rPr>
        <w:t>if</w:t>
      </w:r>
      <w:r>
        <w:rPr>
          <w:color w:val="231F20"/>
          <w:spacing w:val="4"/>
        </w:rPr>
        <w:t> </w:t>
      </w:r>
      <w:r>
        <w:rPr>
          <w:color w:val="231F20"/>
        </w:rPr>
        <w:t>frequency</w:t>
      </w:r>
      <w:r>
        <w:rPr>
          <w:color w:val="231F20"/>
          <w:spacing w:val="1"/>
        </w:rPr>
        <w:t> </w:t>
      </w:r>
      <w:r>
        <w:rPr>
          <w:color w:val="231F20"/>
        </w:rPr>
        <w:t>is</w:t>
      </w:r>
      <w:r>
        <w:rPr>
          <w:color w:val="231F20"/>
          <w:spacing w:val="3"/>
        </w:rPr>
        <w:t> </w:t>
      </w:r>
      <w:r>
        <w:rPr>
          <w:color w:val="231F20"/>
        </w:rPr>
        <w:t>above</w:t>
      </w:r>
      <w:r>
        <w:rPr>
          <w:color w:val="231F20"/>
          <w:spacing w:val="3"/>
        </w:rPr>
        <w:t> </w:t>
      </w:r>
      <w:r>
        <w:rPr>
          <w:color w:val="231F20"/>
        </w:rPr>
        <w:t>1kHz,</w:t>
      </w:r>
      <w:r>
        <w:rPr>
          <w:color w:val="231F20"/>
          <w:spacing w:val="4"/>
        </w:rPr>
        <w:t> </w:t>
      </w:r>
      <w:r>
        <w:rPr>
          <w:color w:val="231F20"/>
        </w:rPr>
        <w:t>otherwise</w:t>
      </w:r>
      <w:r>
        <w:rPr>
          <w:color w:val="231F20"/>
          <w:spacing w:val="3"/>
        </w:rPr>
        <w:t> </w:t>
      </w:r>
      <w:r>
        <w:rPr>
          <w:color w:val="231F20"/>
          <w:spacing w:val="-10"/>
        </w:rPr>
        <w:t>0</w:t>
      </w:r>
    </w:p>
    <w:p>
      <w:pPr>
        <w:pStyle w:val="BodyText"/>
      </w:pPr>
    </w:p>
    <w:p>
      <w:pPr>
        <w:pStyle w:val="BodyText"/>
      </w:pPr>
    </w:p>
    <w:p>
      <w:pPr>
        <w:pStyle w:val="BodyText"/>
        <w:spacing w:before="46"/>
      </w:pPr>
    </w:p>
    <w:p>
      <w:pPr>
        <w:tabs>
          <w:tab w:pos="2494" w:val="left" w:leader="none"/>
        </w:tabs>
        <w:spacing w:before="1"/>
        <w:ind w:left="636" w:right="0" w:firstLine="0"/>
        <w:jc w:val="left"/>
        <w:rPr>
          <w:sz w:val="14"/>
        </w:rPr>
      </w:pPr>
      <w:r>
        <w:rPr>
          <w:sz w:val="14"/>
        </w:rPr>
        <mc:AlternateContent>
          <mc:Choice Requires="wps">
            <w:drawing>
              <wp:anchor distT="0" distB="0" distL="0" distR="0" allowOverlap="1" layoutInCell="1" locked="0" behindDoc="0" simplePos="0" relativeHeight="15791104">
                <wp:simplePos x="0" y="0"/>
                <wp:positionH relativeFrom="page">
                  <wp:posOffset>585520</wp:posOffset>
                </wp:positionH>
                <wp:positionV relativeFrom="paragraph">
                  <wp:posOffset>230652</wp:posOffset>
                </wp:positionV>
                <wp:extent cx="36195" cy="132080"/>
                <wp:effectExtent l="0" t="0" r="0" b="0"/>
                <wp:wrapNone/>
                <wp:docPr id="1194" name="Graphic 1194"/>
                <wp:cNvGraphicFramePr>
                  <a:graphicFrameLocks/>
                </wp:cNvGraphicFramePr>
                <a:graphic>
                  <a:graphicData uri="http://schemas.microsoft.com/office/word/2010/wordprocessingShape">
                    <wps:wsp>
                      <wps:cNvPr id="1194" name="Graphic 119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18.161650pt;width:2.8287pt;height:10.38pt;mso-position-horizontal-relative:page;mso-position-vertical-relative:paragraph;z-index:15791104" id="docshape1018" filled="false" stroked="true" strokeweight=".3pt" strokecolor="#231f20">
                <v:stroke dashstyle="solid"/>
                <w10:wrap type="none"/>
              </v:rect>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49792">
                <wp:simplePos x="0" y="0"/>
                <wp:positionH relativeFrom="page">
                  <wp:posOffset>583615</wp:posOffset>
                </wp:positionH>
                <wp:positionV relativeFrom="paragraph">
                  <wp:posOffset>42346</wp:posOffset>
                </wp:positionV>
                <wp:extent cx="4466590" cy="1270"/>
                <wp:effectExtent l="0" t="0" r="0" b="0"/>
                <wp:wrapTopAndBottom/>
                <wp:docPr id="1195" name="Graphic 1195"/>
                <wp:cNvGraphicFramePr>
                  <a:graphicFrameLocks/>
                </wp:cNvGraphicFramePr>
                <a:graphic>
                  <a:graphicData uri="http://schemas.microsoft.com/office/word/2010/wordprocessingShape">
                    <wps:wsp>
                      <wps:cNvPr id="1195" name="Graphic 1195"/>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953999pt;margin-top:3.334333pt;width:351.7pt;height:.1pt;mso-position-horizontal-relative:page;mso-position-vertical-relative:paragraph;z-index:-15666688;mso-wrap-distance-left:0;mso-wrap-distance-right:0" id="docshape1019" coordorigin="919,67" coordsize="7034,0" path="m919,67l7953,67e" filled="false" stroked="true" strokeweight="3.997pt" strokecolor="#231f20">
                <v:path arrowok="t"/>
                <v:stroke dashstyle="solid"/>
                <w10:wrap type="topAndBottom"/>
              </v:shape>
            </w:pict>
          </mc:Fallback>
        </mc:AlternateContent>
      </w:r>
    </w:p>
    <w:p>
      <w:pPr>
        <w:pStyle w:val="Heading7"/>
        <w:spacing w:line="240" w:lineRule="auto"/>
        <w:ind w:left="2819"/>
      </w:pPr>
      <w:r>
        <w:rPr>
          <w:color w:val="231F20"/>
        </w:rPr>
        <w:t>:CALCulate</w:t>
      </w:r>
      <w:r>
        <w:rPr>
          <w:color w:val="231F20"/>
          <w:spacing w:val="10"/>
        </w:rPr>
        <w:t> </w:t>
      </w:r>
      <w:r>
        <w:rPr>
          <w:color w:val="231F20"/>
        </w:rPr>
        <w:t>:LIMit</w:t>
      </w:r>
      <w:r>
        <w:rPr>
          <w:color w:val="231F20"/>
          <w:spacing w:val="11"/>
        </w:rPr>
        <w:t> </w:t>
      </w:r>
      <w:r>
        <w:rPr>
          <w:color w:val="231F20"/>
        </w:rPr>
        <w:t>:FCOunt</w:t>
      </w:r>
      <w:r>
        <w:rPr>
          <w:color w:val="231F20"/>
          <w:spacing w:val="9"/>
        </w:rPr>
        <w:t> </w:t>
      </w:r>
      <w:r>
        <w:rPr>
          <w:color w:val="231F20"/>
          <w:spacing w:val="-2"/>
        </w:rPr>
        <w:t>:LOWer?</w:t>
      </w:r>
    </w:p>
    <w:p>
      <w:pPr>
        <w:spacing w:before="181"/>
        <w:ind w:left="636" w:right="0" w:firstLine="0"/>
        <w:jc w:val="left"/>
        <w:rPr>
          <w:rFonts w:ascii="Arial"/>
          <w:b/>
          <w:sz w:val="20"/>
        </w:rPr>
      </w:pPr>
      <w:r>
        <w:rPr>
          <w:rFonts w:ascii="Arial"/>
          <w:b/>
          <w:color w:val="231F20"/>
          <w:sz w:val="20"/>
        </w:rPr>
        <w:t>Number</w:t>
      </w:r>
      <w:r>
        <w:rPr>
          <w:rFonts w:ascii="Arial"/>
          <w:b/>
          <w:color w:val="231F20"/>
          <w:spacing w:val="-3"/>
          <w:sz w:val="20"/>
        </w:rPr>
        <w:t> </w:t>
      </w:r>
      <w:r>
        <w:rPr>
          <w:rFonts w:ascii="Arial"/>
          <w:b/>
          <w:color w:val="231F20"/>
          <w:sz w:val="20"/>
        </w:rPr>
        <w:t>of</w:t>
      </w:r>
      <w:r>
        <w:rPr>
          <w:rFonts w:ascii="Arial"/>
          <w:b/>
          <w:color w:val="231F20"/>
          <w:spacing w:val="-2"/>
          <w:sz w:val="20"/>
        </w:rPr>
        <w:t> </w:t>
      </w:r>
      <w:r>
        <w:rPr>
          <w:rFonts w:ascii="Arial"/>
          <w:b/>
          <w:color w:val="231F20"/>
          <w:sz w:val="20"/>
        </w:rPr>
        <w:t>Limit</w:t>
      </w:r>
      <w:r>
        <w:rPr>
          <w:rFonts w:ascii="Arial"/>
          <w:b/>
          <w:color w:val="231F20"/>
          <w:spacing w:val="-2"/>
          <w:sz w:val="20"/>
        </w:rPr>
        <w:t> </w:t>
      </w:r>
      <w:r>
        <w:rPr>
          <w:rFonts w:ascii="Arial"/>
          <w:b/>
          <w:color w:val="231F20"/>
          <w:sz w:val="20"/>
        </w:rPr>
        <w:t>Failure</w:t>
      </w:r>
      <w:r>
        <w:rPr>
          <w:rFonts w:ascii="Arial"/>
          <w:b/>
          <w:color w:val="231F20"/>
          <w:spacing w:val="-2"/>
          <w:sz w:val="20"/>
        </w:rPr>
        <w:t> Counts</w:t>
      </w:r>
    </w:p>
    <w:p>
      <w:pPr>
        <w:pStyle w:val="BodyText"/>
        <w:spacing w:line="223" w:lineRule="auto" w:before="27"/>
        <w:ind w:left="919" w:right="159"/>
      </w:pPr>
      <w:r>
        <w:rPr>
          <w:color w:val="231F20"/>
        </w:rPr>
        <w:t>The command returns the number of times the set </w:t>
      </w:r>
      <w:r>
        <w:rPr>
          <w:rFonts w:ascii="Arial"/>
          <w:b/>
          <w:color w:val="231F20"/>
        </w:rPr>
        <w:t>lower </w:t>
      </w:r>
      <w:r>
        <w:rPr>
          <w:color w:val="231F20"/>
        </w:rPr>
        <w:t>limit has been passed since the counter was last reset by </w:t>
      </w:r>
      <w:r>
        <w:rPr>
          <w:rFonts w:ascii="Courier New"/>
          <w:color w:val="231F20"/>
        </w:rPr>
        <w:t>:CALC:LIM:CLEAR</w:t>
      </w:r>
      <w:r>
        <w:rPr>
          <w:rFonts w:ascii="Courier New"/>
          <w:color w:val="231F20"/>
          <w:spacing w:val="-51"/>
        </w:rPr>
        <w:t> </w:t>
      </w:r>
      <w:r>
        <w:rPr>
          <w:color w:val="231F20"/>
        </w:rPr>
        <w:t>or automatically by </w:t>
      </w:r>
      <w:r>
        <w:rPr>
          <w:rFonts w:ascii="Courier New"/>
          <w:color w:val="231F20"/>
        </w:rPr>
        <w:t>:INIT </w:t>
      </w:r>
      <w:r>
        <w:rPr>
          <w:color w:val="231F20"/>
        </w:rPr>
        <w:t>if </w:t>
      </w:r>
      <w:r>
        <w:rPr>
          <w:rFonts w:ascii="Courier New"/>
          <w:color w:val="231F20"/>
        </w:rPr>
        <w:t>:CALC:LIM:CLEAR:AUTO ON</w:t>
      </w:r>
      <w:r>
        <w:rPr>
          <w:rFonts w:ascii="Courier New"/>
          <w:color w:val="231F20"/>
          <w:spacing w:val="-24"/>
        </w:rPr>
        <w:t> </w:t>
      </w:r>
      <w:r>
        <w:rPr>
          <w:color w:val="231F20"/>
        </w:rPr>
        <w:t>has been activated.</w:t>
      </w:r>
    </w:p>
    <w:p>
      <w:pPr>
        <w:spacing w:before="78"/>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z w:val="18"/>
        </w:rPr>
        <w:t>&lt; No.</w:t>
      </w:r>
      <w:r>
        <w:rPr>
          <w:color w:val="231F20"/>
          <w:spacing w:val="-2"/>
          <w:sz w:val="18"/>
        </w:rPr>
        <w:t> </w:t>
      </w:r>
      <w:r>
        <w:rPr>
          <w:color w:val="231F20"/>
          <w:sz w:val="18"/>
        </w:rPr>
        <w:t>of</w:t>
      </w:r>
      <w:r>
        <w:rPr>
          <w:color w:val="231F20"/>
          <w:spacing w:val="-1"/>
          <w:sz w:val="18"/>
        </w:rPr>
        <w:t> </w:t>
      </w:r>
      <w:r>
        <w:rPr>
          <w:color w:val="231F20"/>
          <w:spacing w:val="-2"/>
          <w:sz w:val="18"/>
        </w:rPr>
        <w:t>counts&gt;</w:t>
      </w:r>
      <w:r>
        <w:rPr>
          <w:rFonts w:ascii="Microsoft Sans Serif"/>
          <w:color w:val="231F20"/>
          <w:spacing w:val="-2"/>
          <w:sz w:val="18"/>
        </w:rPr>
        <w:t>J</w:t>
      </w:r>
    </w:p>
    <w:p>
      <w:pPr>
        <w:spacing w:after="0"/>
        <w:jc w:val="left"/>
        <w:rPr>
          <w:rFonts w:ascii="Microsoft Sans Serif"/>
          <w:sz w:val="18"/>
        </w:rPr>
        <w:sectPr>
          <w:headerReference w:type="default" r:id="rId252"/>
          <w:headerReference w:type="even" r:id="rId253"/>
          <w:footerReference w:type="default" r:id="rId254"/>
          <w:footerReference w:type="even" r:id="rId255"/>
          <w:pgSz w:w="8420" w:h="11900"/>
          <w:pgMar w:header="447" w:footer="262" w:top="840" w:bottom="460" w:left="283" w:right="425"/>
          <w:pgNumType w:start="17"/>
        </w:sectPr>
      </w:pPr>
    </w:p>
    <w:p>
      <w:pPr>
        <w:pStyle w:val="Heading7"/>
        <w:spacing w:line="319" w:lineRule="exact"/>
      </w:pPr>
      <w:r>
        <w:rPr/>
        <mc:AlternateContent>
          <mc:Choice Requires="wps">
            <w:drawing>
              <wp:anchor distT="0" distB="0" distL="0" distR="0" allowOverlap="1" layoutInCell="1" locked="0" behindDoc="0" simplePos="0" relativeHeight="15792128">
                <wp:simplePos x="0" y="0"/>
                <wp:positionH relativeFrom="page">
                  <wp:posOffset>4616106</wp:posOffset>
                </wp:positionH>
                <wp:positionV relativeFrom="paragraph">
                  <wp:posOffset>60051</wp:posOffset>
                </wp:positionV>
                <wp:extent cx="36195" cy="132080"/>
                <wp:effectExtent l="0" t="0" r="0" b="0"/>
                <wp:wrapNone/>
                <wp:docPr id="1196" name="Graphic 1196"/>
                <wp:cNvGraphicFramePr>
                  <a:graphicFrameLocks/>
                </wp:cNvGraphicFramePr>
                <a:graphic>
                  <a:graphicData uri="http://schemas.microsoft.com/office/word/2010/wordprocessingShape">
                    <wps:wsp>
                      <wps:cNvPr id="1196" name="Graphic 1196"/>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792128" id="docshape1020" filled="false" stroked="true" strokeweight=".3pt" strokecolor="#231f20">
                <v:stroke dashstyle="solid"/>
                <w10:wrap type="none"/>
              </v:rect>
            </w:pict>
          </mc:Fallback>
        </mc:AlternateContent>
      </w:r>
      <w:bookmarkStart w:name=":CALCulate :LIMit :FCOunt? 8-18" w:id="549"/>
      <w:bookmarkEnd w:id="549"/>
      <w:r>
        <w:rPr>
          <w:b w:val="0"/>
        </w:rPr>
      </w:r>
      <w:bookmarkStart w:name=":CALCulate :LIMit :FCOunt :UPPer? 8-18" w:id="550"/>
      <w:bookmarkEnd w:id="550"/>
      <w:r>
        <w:rPr>
          <w:b w:val="0"/>
        </w:rPr>
      </w:r>
      <w:bookmarkStart w:name=":CALCulate:LIMit:FCOunt:TOTal? 8-18" w:id="551"/>
      <w:bookmarkEnd w:id="551"/>
      <w:r>
        <w:rPr>
          <w:b w:val="0"/>
        </w:rPr>
      </w:r>
      <w:bookmarkStart w:name="CALCulate:LIMit:FCOunt:  UPPer? 8-18" w:id="552"/>
      <w:bookmarkEnd w:id="552"/>
      <w:r>
        <w:rPr>
          <w:b w:val="0"/>
        </w:rPr>
      </w:r>
      <w:bookmarkStart w:name="_bookmark85" w:id="553"/>
      <w:bookmarkEnd w:id="553"/>
      <w:r>
        <w:rPr>
          <w:b w:val="0"/>
        </w:rPr>
      </w:r>
      <w:r>
        <w:rPr>
          <w:color w:val="231F20"/>
        </w:rPr>
        <w:t>:CALCulate</w:t>
      </w:r>
      <w:r>
        <w:rPr>
          <w:color w:val="231F20"/>
          <w:spacing w:val="7"/>
        </w:rPr>
        <w:t> </w:t>
      </w:r>
      <w:r>
        <w:rPr>
          <w:color w:val="231F20"/>
        </w:rPr>
        <w:t>:LIMit</w:t>
      </w:r>
      <w:r>
        <w:rPr>
          <w:color w:val="231F20"/>
          <w:spacing w:val="8"/>
        </w:rPr>
        <w:t> </w:t>
      </w:r>
      <w:r>
        <w:rPr>
          <w:color w:val="231F20"/>
          <w:spacing w:val="-2"/>
        </w:rPr>
        <w:t>:FCOunt?</w:t>
      </w:r>
    </w:p>
    <w:p>
      <w:pPr>
        <w:spacing w:before="184"/>
        <w:ind w:left="182" w:right="0" w:firstLine="0"/>
        <w:jc w:val="left"/>
        <w:rPr>
          <w:rFonts w:ascii="Arial"/>
          <w:b/>
          <w:sz w:val="20"/>
        </w:rPr>
      </w:pPr>
      <w:r>
        <w:rPr>
          <w:rFonts w:ascii="Arial"/>
          <w:b/>
          <w:color w:val="231F20"/>
          <w:sz w:val="20"/>
        </w:rPr>
        <w:t>Number</w:t>
      </w:r>
      <w:r>
        <w:rPr>
          <w:rFonts w:ascii="Arial"/>
          <w:b/>
          <w:color w:val="231F20"/>
          <w:spacing w:val="-3"/>
          <w:sz w:val="20"/>
        </w:rPr>
        <w:t> </w:t>
      </w:r>
      <w:r>
        <w:rPr>
          <w:rFonts w:ascii="Arial"/>
          <w:b/>
          <w:color w:val="231F20"/>
          <w:sz w:val="20"/>
        </w:rPr>
        <w:t>of</w:t>
      </w:r>
      <w:r>
        <w:rPr>
          <w:rFonts w:ascii="Arial"/>
          <w:b/>
          <w:color w:val="231F20"/>
          <w:spacing w:val="-2"/>
          <w:sz w:val="20"/>
        </w:rPr>
        <w:t> </w:t>
      </w:r>
      <w:r>
        <w:rPr>
          <w:rFonts w:ascii="Arial"/>
          <w:b/>
          <w:color w:val="231F20"/>
          <w:sz w:val="20"/>
        </w:rPr>
        <w:t>Limit</w:t>
      </w:r>
      <w:r>
        <w:rPr>
          <w:rFonts w:ascii="Arial"/>
          <w:b/>
          <w:color w:val="231F20"/>
          <w:spacing w:val="-2"/>
          <w:sz w:val="20"/>
        </w:rPr>
        <w:t> </w:t>
      </w:r>
      <w:r>
        <w:rPr>
          <w:rFonts w:ascii="Arial"/>
          <w:b/>
          <w:color w:val="231F20"/>
          <w:sz w:val="20"/>
        </w:rPr>
        <w:t>Failure</w:t>
      </w:r>
      <w:r>
        <w:rPr>
          <w:rFonts w:ascii="Arial"/>
          <w:b/>
          <w:color w:val="231F20"/>
          <w:spacing w:val="-2"/>
          <w:sz w:val="20"/>
        </w:rPr>
        <w:t> Counts</w:t>
      </w:r>
    </w:p>
    <w:p>
      <w:pPr>
        <w:pStyle w:val="BodyText"/>
        <w:spacing w:line="223" w:lineRule="auto" w:before="27"/>
        <w:ind w:left="465" w:right="555"/>
      </w:pPr>
      <w:r>
        <w:rPr>
          <w:color w:val="231F20"/>
        </w:rPr>
        <w:t>The command returns the total number</w:t>
      </w:r>
      <w:r>
        <w:rPr>
          <w:color w:val="231F20"/>
          <w:spacing w:val="21"/>
        </w:rPr>
        <w:t> </w:t>
      </w:r>
      <w:r>
        <w:rPr>
          <w:color w:val="231F20"/>
        </w:rPr>
        <w:t>of</w:t>
      </w:r>
      <w:r>
        <w:rPr>
          <w:color w:val="231F20"/>
          <w:spacing w:val="21"/>
        </w:rPr>
        <w:t> </w:t>
      </w:r>
      <w:r>
        <w:rPr>
          <w:color w:val="231F20"/>
        </w:rPr>
        <w:t>times the set</w:t>
      </w:r>
      <w:r>
        <w:rPr>
          <w:color w:val="231F20"/>
          <w:spacing w:val="22"/>
        </w:rPr>
        <w:t> </w:t>
      </w:r>
      <w:r>
        <w:rPr>
          <w:rFonts w:ascii="Arial"/>
          <w:b/>
          <w:color w:val="231F20"/>
        </w:rPr>
        <w:t>lower </w:t>
      </w:r>
      <w:r>
        <w:rPr>
          <w:color w:val="231F20"/>
        </w:rPr>
        <w:t>and </w:t>
      </w:r>
      <w:r>
        <w:rPr>
          <w:rFonts w:ascii="Arial"/>
          <w:b/>
          <w:color w:val="231F20"/>
        </w:rPr>
        <w:t>upper </w:t>
      </w:r>
      <w:r>
        <w:rPr>
          <w:color w:val="231F20"/>
        </w:rPr>
        <w:t>limits</w:t>
      </w:r>
      <w:r>
        <w:rPr>
          <w:color w:val="231F20"/>
          <w:spacing w:val="40"/>
        </w:rPr>
        <w:t> </w:t>
      </w:r>
      <w:r>
        <w:rPr>
          <w:color w:val="231F20"/>
        </w:rPr>
        <w:t>have been passed since the counter was last reset by </w:t>
      </w:r>
      <w:r>
        <w:rPr>
          <w:rFonts w:ascii="Courier New"/>
          <w:color w:val="231F20"/>
        </w:rPr>
        <w:t>:CALC:LIM:CLEAR</w:t>
      </w:r>
      <w:r>
        <w:rPr>
          <w:rFonts w:ascii="Courier New"/>
          <w:color w:val="231F20"/>
          <w:spacing w:val="-52"/>
        </w:rPr>
        <w:t> </w:t>
      </w:r>
      <w:r>
        <w:rPr>
          <w:color w:val="231F20"/>
        </w:rPr>
        <w:t>or auto- matically by </w:t>
      </w:r>
      <w:r>
        <w:rPr>
          <w:rFonts w:ascii="Courier New"/>
          <w:color w:val="231F20"/>
        </w:rPr>
        <w:t>:INIT</w:t>
      </w:r>
      <w:r>
        <w:rPr>
          <w:rFonts w:ascii="Courier New"/>
          <w:color w:val="231F20"/>
          <w:spacing w:val="-32"/>
        </w:rPr>
        <w:t> </w:t>
      </w:r>
      <w:r>
        <w:rPr>
          <w:color w:val="231F20"/>
        </w:rPr>
        <w:t>if </w:t>
      </w:r>
      <w:r>
        <w:rPr>
          <w:rFonts w:ascii="Courier New"/>
          <w:color w:val="231F20"/>
        </w:rPr>
        <w:t>:CALC:LIM:CLEAR:AUTO ON</w:t>
      </w:r>
      <w:r>
        <w:rPr>
          <w:rFonts w:ascii="Courier New"/>
          <w:color w:val="231F20"/>
          <w:spacing w:val="-32"/>
        </w:rPr>
        <w:t> </w:t>
      </w:r>
      <w:r>
        <w:rPr>
          <w:color w:val="231F20"/>
        </w:rPr>
        <w:t>has been activated.</w:t>
      </w:r>
    </w:p>
    <w:p>
      <w:pPr>
        <w:pStyle w:val="BodyText"/>
        <w:spacing w:line="216" w:lineRule="auto" w:before="134"/>
        <w:ind w:left="465"/>
        <w:rPr>
          <w:rFonts w:ascii="Courier New"/>
        </w:rPr>
      </w:pPr>
      <w:r>
        <w:rPr>
          <w:color w:val="231F20"/>
        </w:rPr>
        <w:t>In other words, the returned value is the sum of the values returned by </w:t>
      </w:r>
      <w:r>
        <w:rPr>
          <w:rFonts w:ascii="Courier New"/>
          <w:color w:val="231F20"/>
        </w:rPr>
        <w:t>:CALCu- late:LIMit:FCOunt:LOWer?</w:t>
      </w:r>
      <w:r>
        <w:rPr>
          <w:rFonts w:ascii="Courier New"/>
          <w:color w:val="231F20"/>
          <w:spacing w:val="-23"/>
        </w:rPr>
        <w:t> </w:t>
      </w:r>
      <w:r>
        <w:rPr>
          <w:color w:val="231F20"/>
        </w:rPr>
        <w:t>and </w:t>
      </w:r>
      <w:r>
        <w:rPr>
          <w:rFonts w:ascii="Courier New"/>
          <w:color w:val="231F20"/>
        </w:rPr>
        <w:t>:CALCulate:LIMit:FCOunt:UPPer?</w:t>
      </w:r>
    </w:p>
    <w:p>
      <w:pPr>
        <w:spacing w:before="79"/>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z w:val="18"/>
        </w:rPr>
        <w:t>&lt; No.</w:t>
      </w:r>
      <w:r>
        <w:rPr>
          <w:color w:val="231F20"/>
          <w:spacing w:val="-2"/>
          <w:sz w:val="18"/>
        </w:rPr>
        <w:t> </w:t>
      </w:r>
      <w:r>
        <w:rPr>
          <w:color w:val="231F20"/>
          <w:sz w:val="18"/>
        </w:rPr>
        <w:t>of</w:t>
      </w:r>
      <w:r>
        <w:rPr>
          <w:color w:val="231F20"/>
          <w:spacing w:val="-1"/>
          <w:sz w:val="18"/>
        </w:rPr>
        <w:t> </w:t>
      </w:r>
      <w:r>
        <w:rPr>
          <w:color w:val="231F20"/>
          <w:spacing w:val="-2"/>
          <w:sz w:val="18"/>
        </w:rPr>
        <w:t>counts&gt;</w:t>
      </w:r>
      <w:r>
        <w:rPr>
          <w:rFonts w:ascii="Microsoft Sans Serif"/>
          <w:color w:val="231F20"/>
          <w:spacing w:val="-2"/>
          <w:sz w:val="18"/>
        </w:rPr>
        <w:t>J</w:t>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172"/>
        <w:rPr>
          <w:rFonts w:ascii="Microsoft Sans Serif"/>
          <w:sz w:val="20"/>
        </w:rPr>
      </w:pPr>
      <w:r>
        <w:rPr>
          <w:rFonts w:ascii="Microsoft Sans Serif"/>
          <w:sz w:val="20"/>
        </w:rPr>
        <mc:AlternateContent>
          <mc:Choice Requires="wps">
            <w:drawing>
              <wp:anchor distT="0" distB="0" distL="0" distR="0" allowOverlap="1" layoutInCell="1" locked="0" behindDoc="1" simplePos="0" relativeHeight="487650816">
                <wp:simplePos x="0" y="0"/>
                <wp:positionH relativeFrom="page">
                  <wp:posOffset>295617</wp:posOffset>
                </wp:positionH>
                <wp:positionV relativeFrom="paragraph">
                  <wp:posOffset>268758</wp:posOffset>
                </wp:positionV>
                <wp:extent cx="4466590" cy="1270"/>
                <wp:effectExtent l="0" t="0" r="0" b="0"/>
                <wp:wrapTopAndBottom/>
                <wp:docPr id="1197" name="Graphic 1197"/>
                <wp:cNvGraphicFramePr>
                  <a:graphicFrameLocks/>
                </wp:cNvGraphicFramePr>
                <a:graphic>
                  <a:graphicData uri="http://schemas.microsoft.com/office/word/2010/wordprocessingShape">
                    <wps:wsp>
                      <wps:cNvPr id="1197" name="Graphic 1197"/>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21.162111pt;width:351.7pt;height:.1pt;mso-position-horizontal-relative:page;mso-position-vertical-relative:paragraph;z-index:-15665664;mso-wrap-distance-left:0;mso-wrap-distance-right:0" id="docshape1021" coordorigin="466,423" coordsize="7034,0" path="m466,423l7499,423e" filled="false" stroked="true" strokeweight="3.997pt" strokecolor="#231f20">
                <v:path arrowok="t"/>
                <v:stroke dashstyle="solid"/>
                <w10:wrap type="topAndBottom"/>
              </v:shape>
            </w:pict>
          </mc:Fallback>
        </mc:AlternateContent>
      </w:r>
    </w:p>
    <w:p>
      <w:pPr>
        <w:pStyle w:val="Heading7"/>
        <w:spacing w:line="240" w:lineRule="auto"/>
      </w:pPr>
      <w:r>
        <w:rPr>
          <w:color w:val="231F20"/>
        </w:rPr>
        <w:t>:CALCulate</w:t>
      </w:r>
      <w:r>
        <w:rPr>
          <w:color w:val="231F20"/>
          <w:spacing w:val="10"/>
        </w:rPr>
        <w:t> </w:t>
      </w:r>
      <w:r>
        <w:rPr>
          <w:color w:val="231F20"/>
        </w:rPr>
        <w:t>:LIMit</w:t>
      </w:r>
      <w:r>
        <w:rPr>
          <w:color w:val="231F20"/>
          <w:spacing w:val="11"/>
        </w:rPr>
        <w:t> </w:t>
      </w:r>
      <w:r>
        <w:rPr>
          <w:color w:val="231F20"/>
        </w:rPr>
        <w:t>:FCOunt</w:t>
      </w:r>
      <w:r>
        <w:rPr>
          <w:color w:val="231F20"/>
          <w:spacing w:val="9"/>
        </w:rPr>
        <w:t> </w:t>
      </w:r>
      <w:r>
        <w:rPr>
          <w:color w:val="231F20"/>
          <w:spacing w:val="-2"/>
        </w:rPr>
        <w:t>:UPPer?</w:t>
      </w:r>
    </w:p>
    <w:p>
      <w:pPr>
        <w:spacing w:before="181"/>
        <w:ind w:left="182" w:right="0" w:firstLine="0"/>
        <w:jc w:val="left"/>
        <w:rPr>
          <w:rFonts w:ascii="Arial"/>
          <w:b/>
          <w:sz w:val="20"/>
        </w:rPr>
      </w:pPr>
      <w:r>
        <w:rPr>
          <w:rFonts w:ascii="Arial"/>
          <w:b/>
          <w:sz w:val="20"/>
        </w:rPr>
        <mc:AlternateContent>
          <mc:Choice Requires="wps">
            <w:drawing>
              <wp:anchor distT="0" distB="0" distL="0" distR="0" allowOverlap="1" layoutInCell="1" locked="0" behindDoc="0" simplePos="0" relativeHeight="15792640">
                <wp:simplePos x="0" y="0"/>
                <wp:positionH relativeFrom="page">
                  <wp:posOffset>4616106</wp:posOffset>
                </wp:positionH>
                <wp:positionV relativeFrom="paragraph">
                  <wp:posOffset>-144387</wp:posOffset>
                </wp:positionV>
                <wp:extent cx="36195" cy="132080"/>
                <wp:effectExtent l="0" t="0" r="0" b="0"/>
                <wp:wrapNone/>
                <wp:docPr id="1198" name="Graphic 1198"/>
                <wp:cNvGraphicFramePr>
                  <a:graphicFrameLocks/>
                </wp:cNvGraphicFramePr>
                <a:graphic>
                  <a:graphicData uri="http://schemas.microsoft.com/office/word/2010/wordprocessingShape">
                    <wps:wsp>
                      <wps:cNvPr id="1198" name="Graphic 119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11.369133pt;width:2.8287pt;height:10.38pt;mso-position-horizontal-relative:page;mso-position-vertical-relative:paragraph;z-index:15792640" id="docshape1022" filled="false" stroked="true" strokeweight=".3pt" strokecolor="#231f20">
                <v:stroke dashstyle="solid"/>
                <w10:wrap type="none"/>
              </v:rect>
            </w:pict>
          </mc:Fallback>
        </mc:AlternateContent>
      </w:r>
      <w:r>
        <w:rPr>
          <w:rFonts w:ascii="Arial"/>
          <w:b/>
          <w:color w:val="231F20"/>
          <w:sz w:val="20"/>
        </w:rPr>
        <w:t>Number</w:t>
      </w:r>
      <w:r>
        <w:rPr>
          <w:rFonts w:ascii="Arial"/>
          <w:b/>
          <w:color w:val="231F20"/>
          <w:spacing w:val="-3"/>
          <w:sz w:val="20"/>
        </w:rPr>
        <w:t> </w:t>
      </w:r>
      <w:r>
        <w:rPr>
          <w:rFonts w:ascii="Arial"/>
          <w:b/>
          <w:color w:val="231F20"/>
          <w:sz w:val="20"/>
        </w:rPr>
        <w:t>of</w:t>
      </w:r>
      <w:r>
        <w:rPr>
          <w:rFonts w:ascii="Arial"/>
          <w:b/>
          <w:color w:val="231F20"/>
          <w:spacing w:val="-2"/>
          <w:sz w:val="20"/>
        </w:rPr>
        <w:t> </w:t>
      </w:r>
      <w:r>
        <w:rPr>
          <w:rFonts w:ascii="Arial"/>
          <w:b/>
          <w:color w:val="231F20"/>
          <w:sz w:val="20"/>
        </w:rPr>
        <w:t>Limit</w:t>
      </w:r>
      <w:r>
        <w:rPr>
          <w:rFonts w:ascii="Arial"/>
          <w:b/>
          <w:color w:val="231F20"/>
          <w:spacing w:val="-2"/>
          <w:sz w:val="20"/>
        </w:rPr>
        <w:t> </w:t>
      </w:r>
      <w:r>
        <w:rPr>
          <w:rFonts w:ascii="Arial"/>
          <w:b/>
          <w:color w:val="231F20"/>
          <w:sz w:val="20"/>
        </w:rPr>
        <w:t>Failure</w:t>
      </w:r>
      <w:r>
        <w:rPr>
          <w:rFonts w:ascii="Arial"/>
          <w:b/>
          <w:color w:val="231F20"/>
          <w:spacing w:val="-2"/>
          <w:sz w:val="20"/>
        </w:rPr>
        <w:t> Counts</w:t>
      </w:r>
    </w:p>
    <w:p>
      <w:pPr>
        <w:pStyle w:val="BodyText"/>
        <w:spacing w:line="223" w:lineRule="auto" w:before="27"/>
        <w:ind w:left="465" w:right="602"/>
      </w:pPr>
      <w:r>
        <w:rPr>
          <w:color w:val="231F20"/>
        </w:rPr>
        <w:t>The command returns the number of times the set</w:t>
      </w:r>
      <w:r>
        <w:rPr>
          <w:color w:val="231F20"/>
          <w:spacing w:val="40"/>
        </w:rPr>
        <w:t> </w:t>
      </w:r>
      <w:r>
        <w:rPr>
          <w:rFonts w:ascii="Arial"/>
          <w:b/>
          <w:color w:val="231F20"/>
        </w:rPr>
        <w:t>upper </w:t>
      </w:r>
      <w:r>
        <w:rPr>
          <w:color w:val="231F20"/>
        </w:rPr>
        <w:t>limit has been passed since the counter was last reset by </w:t>
      </w:r>
      <w:r>
        <w:rPr>
          <w:rFonts w:ascii="Courier New"/>
          <w:color w:val="231F20"/>
        </w:rPr>
        <w:t>:CALC:LIM:CLEAR</w:t>
      </w:r>
      <w:r>
        <w:rPr>
          <w:rFonts w:ascii="Courier New"/>
          <w:color w:val="231F20"/>
          <w:spacing w:val="-51"/>
        </w:rPr>
        <w:t> </w:t>
      </w:r>
      <w:r>
        <w:rPr>
          <w:color w:val="231F20"/>
        </w:rPr>
        <w:t>or automatically by </w:t>
      </w:r>
      <w:r>
        <w:rPr>
          <w:rFonts w:ascii="Courier New"/>
          <w:color w:val="231F20"/>
        </w:rPr>
        <w:t>:INIT </w:t>
      </w:r>
      <w:r>
        <w:rPr>
          <w:color w:val="231F20"/>
        </w:rPr>
        <w:t>if </w:t>
      </w:r>
      <w:r>
        <w:rPr>
          <w:rFonts w:ascii="Courier New"/>
          <w:color w:val="231F20"/>
        </w:rPr>
        <w:t>:CALC:LIM:CLEAR:AUTO ON</w:t>
      </w:r>
      <w:r>
        <w:rPr>
          <w:rFonts w:ascii="Courier New"/>
          <w:color w:val="231F20"/>
          <w:spacing w:val="-24"/>
        </w:rPr>
        <w:t> </w:t>
      </w:r>
      <w:r>
        <w:rPr>
          <w:color w:val="231F20"/>
        </w:rPr>
        <w:t>has been activated.</w:t>
      </w:r>
    </w:p>
    <w:p>
      <w:pPr>
        <w:spacing w:before="78"/>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z w:val="18"/>
        </w:rPr>
        <w:t>&lt; No.</w:t>
      </w:r>
      <w:r>
        <w:rPr>
          <w:color w:val="231F20"/>
          <w:spacing w:val="-2"/>
          <w:sz w:val="18"/>
        </w:rPr>
        <w:t> </w:t>
      </w:r>
      <w:r>
        <w:rPr>
          <w:color w:val="231F20"/>
          <w:sz w:val="18"/>
        </w:rPr>
        <w:t>of</w:t>
      </w:r>
      <w:r>
        <w:rPr>
          <w:color w:val="231F20"/>
          <w:spacing w:val="-1"/>
          <w:sz w:val="18"/>
        </w:rPr>
        <w:t> </w:t>
      </w:r>
      <w:r>
        <w:rPr>
          <w:color w:val="231F20"/>
          <w:spacing w:val="-2"/>
          <w:sz w:val="18"/>
        </w:rPr>
        <w:t>counts&gt;</w:t>
      </w:r>
      <w:r>
        <w:rPr>
          <w:rFonts w:ascii="Microsoft Sans Serif"/>
          <w:color w:val="231F20"/>
          <w:spacing w:val="-2"/>
          <w:sz w:val="18"/>
        </w:rPr>
        <w:t>J</w:t>
      </w:r>
    </w:p>
    <w:p>
      <w:pPr>
        <w:spacing w:after="0"/>
        <w:jc w:val="left"/>
        <w:rPr>
          <w:rFonts w:ascii="Microsoft Sans Serif"/>
          <w:sz w:val="18"/>
        </w:rPr>
        <w:sectPr>
          <w:pgSz w:w="8420" w:h="11900"/>
          <w:pgMar w:header="326" w:footer="262" w:top="520" w:bottom="460" w:left="283" w:right="425"/>
        </w:sectPr>
      </w:pPr>
    </w:p>
    <w:p>
      <w:pPr>
        <w:spacing w:before="180"/>
        <w:ind w:left="636" w:right="0" w:firstLine="0"/>
        <w:jc w:val="left"/>
        <w:rPr>
          <w:rFonts w:ascii="Arial"/>
          <w:b/>
          <w:sz w:val="20"/>
        </w:rPr>
      </w:pPr>
      <w:bookmarkStart w:name=":CALCulate :LIMit :PCOunt? 8-19" w:id="554"/>
      <w:bookmarkEnd w:id="554"/>
      <w:r>
        <w:rPr/>
      </w:r>
      <w:bookmarkStart w:name=":CALCulate :LIMit :LOWer 8-19" w:id="555"/>
      <w:bookmarkEnd w:id="555"/>
      <w:r>
        <w:rPr/>
      </w:r>
      <w:bookmarkStart w:name=":CALCulate:LIMit:PCOunt? 8-19" w:id="556"/>
      <w:bookmarkEnd w:id="556"/>
      <w:r>
        <w:rPr/>
      </w:r>
      <w:bookmarkStart w:name="CALCulate:LIMit:LOWer 8-19" w:id="557"/>
      <w:bookmarkEnd w:id="557"/>
      <w:r>
        <w:rPr/>
      </w:r>
      <w:bookmarkStart w:name="Set lower 8-19" w:id="558"/>
      <w:bookmarkEnd w:id="558"/>
      <w:r>
        <w:rPr/>
      </w:r>
      <w:bookmarkStart w:name="Set 8-19" w:id="559"/>
      <w:bookmarkEnd w:id="559"/>
      <w:r>
        <w:rPr/>
      </w:r>
      <w:bookmarkStart w:name="Lower Limit 8-19" w:id="560"/>
      <w:bookmarkEnd w:id="560"/>
      <w:r>
        <w:rPr/>
      </w:r>
      <w:bookmarkStart w:name="_bookmark86" w:id="561"/>
      <w:bookmarkEnd w:id="561"/>
      <w:r>
        <w:rPr/>
      </w:r>
      <w:r>
        <w:rPr>
          <w:rFonts w:ascii="Arial"/>
          <w:b/>
          <w:color w:val="231F20"/>
          <w:sz w:val="20"/>
        </w:rPr>
        <w:t>Number</w:t>
      </w:r>
      <w:r>
        <w:rPr>
          <w:rFonts w:ascii="Arial"/>
          <w:b/>
          <w:color w:val="231F20"/>
          <w:spacing w:val="-5"/>
          <w:sz w:val="20"/>
        </w:rPr>
        <w:t> </w:t>
      </w:r>
      <w:r>
        <w:rPr>
          <w:rFonts w:ascii="Arial"/>
          <w:b/>
          <w:color w:val="231F20"/>
          <w:sz w:val="20"/>
        </w:rPr>
        <w:t>of</w:t>
      </w:r>
      <w:r>
        <w:rPr>
          <w:rFonts w:ascii="Arial"/>
          <w:b/>
          <w:color w:val="231F20"/>
          <w:spacing w:val="-4"/>
          <w:sz w:val="20"/>
        </w:rPr>
        <w:t> </w:t>
      </w:r>
      <w:r>
        <w:rPr>
          <w:rFonts w:ascii="Arial"/>
          <w:b/>
          <w:color w:val="231F20"/>
          <w:sz w:val="20"/>
        </w:rPr>
        <w:t>Pass</w:t>
      </w:r>
      <w:r>
        <w:rPr>
          <w:rFonts w:ascii="Arial"/>
          <w:b/>
          <w:color w:val="231F20"/>
          <w:spacing w:val="-4"/>
          <w:sz w:val="20"/>
        </w:rPr>
        <w:t> </w:t>
      </w:r>
      <w:r>
        <w:rPr>
          <w:rFonts w:ascii="Arial"/>
          <w:b/>
          <w:color w:val="231F20"/>
          <w:spacing w:val="-2"/>
          <w:sz w:val="20"/>
        </w:rPr>
        <w:t>Counts</w:t>
      </w:r>
    </w:p>
    <w:p>
      <w:pPr>
        <w:pStyle w:val="BodyText"/>
        <w:spacing w:line="223" w:lineRule="auto" w:before="23"/>
        <w:ind w:left="919" w:right="224"/>
        <w:jc w:val="both"/>
      </w:pPr>
      <w:r>
        <w:rPr>
          <w:color w:val="231F20"/>
        </w:rPr>
        <w:t>The command returns the number of measurement results between the set lower and</w:t>
      </w:r>
      <w:r>
        <w:rPr>
          <w:color w:val="231F20"/>
          <w:spacing w:val="-13"/>
        </w:rPr>
        <w:t> </w:t>
      </w:r>
      <w:r>
        <w:rPr>
          <w:color w:val="231F20"/>
        </w:rPr>
        <w:t>upper limits since the counter was last reset by </w:t>
      </w:r>
      <w:r>
        <w:rPr>
          <w:rFonts w:ascii="Courier New"/>
          <w:color w:val="231F20"/>
        </w:rPr>
        <w:t>:CALC:LIM:CLEAR</w:t>
      </w:r>
      <w:r>
        <w:rPr>
          <w:rFonts w:ascii="Courier New"/>
          <w:color w:val="231F20"/>
          <w:spacing w:val="-27"/>
        </w:rPr>
        <w:t> </w:t>
      </w:r>
      <w:r>
        <w:rPr>
          <w:color w:val="231F20"/>
        </w:rPr>
        <w:t>or auto- matically by </w:t>
      </w:r>
      <w:r>
        <w:rPr>
          <w:rFonts w:ascii="Courier New"/>
          <w:color w:val="231F20"/>
        </w:rPr>
        <w:t>:INIT</w:t>
      </w:r>
      <w:r>
        <w:rPr>
          <w:rFonts w:ascii="Courier New"/>
          <w:color w:val="231F20"/>
          <w:spacing w:val="-32"/>
        </w:rPr>
        <w:t> </w:t>
      </w:r>
      <w:r>
        <w:rPr>
          <w:color w:val="231F20"/>
        </w:rPr>
        <w:t>if </w:t>
      </w:r>
      <w:r>
        <w:rPr>
          <w:rFonts w:ascii="Courier New"/>
          <w:color w:val="231F20"/>
        </w:rPr>
        <w:t>:CALC:LIM:CLEAR:AUTO ON</w:t>
      </w:r>
      <w:r>
        <w:rPr>
          <w:rFonts w:ascii="Courier New"/>
          <w:color w:val="231F20"/>
          <w:spacing w:val="-32"/>
        </w:rPr>
        <w:t> </w:t>
      </w:r>
      <w:r>
        <w:rPr>
          <w:color w:val="231F20"/>
        </w:rPr>
        <w:t>has been activated..</w:t>
      </w:r>
    </w:p>
    <w:p>
      <w:pPr>
        <w:spacing w:before="77"/>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z w:val="18"/>
        </w:rPr>
        <w:t>&lt; No.</w:t>
      </w:r>
      <w:r>
        <w:rPr>
          <w:color w:val="231F20"/>
          <w:spacing w:val="-2"/>
          <w:sz w:val="18"/>
        </w:rPr>
        <w:t> </w:t>
      </w:r>
      <w:r>
        <w:rPr>
          <w:color w:val="231F20"/>
          <w:sz w:val="18"/>
        </w:rPr>
        <w:t>of</w:t>
      </w:r>
      <w:r>
        <w:rPr>
          <w:color w:val="231F20"/>
          <w:spacing w:val="-1"/>
          <w:sz w:val="18"/>
        </w:rPr>
        <w:t> </w:t>
      </w:r>
      <w:r>
        <w:rPr>
          <w:color w:val="231F20"/>
          <w:spacing w:val="-2"/>
          <w:sz w:val="18"/>
        </w:rPr>
        <w:t>counts&gt;</w:t>
      </w:r>
      <w:r>
        <w:rPr>
          <w:rFonts w:ascii="Microsoft Sans Serif"/>
          <w:color w:val="231F20"/>
          <w:spacing w:val="-2"/>
          <w:sz w:val="18"/>
        </w:rPr>
        <w:t>J</w:t>
      </w: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rPr>
          <w:rFonts w:ascii="Microsoft Sans Serif"/>
          <w:sz w:val="20"/>
        </w:rPr>
      </w:pPr>
    </w:p>
    <w:p>
      <w:pPr>
        <w:pStyle w:val="BodyText"/>
        <w:spacing w:before="62"/>
        <w:rPr>
          <w:rFonts w:ascii="Microsoft Sans Serif"/>
          <w:sz w:val="20"/>
        </w:rPr>
      </w:pPr>
    </w:p>
    <w:p>
      <w:pPr>
        <w:pStyle w:val="BodyText"/>
        <w:spacing w:line="20" w:lineRule="exact"/>
        <w:ind w:left="636"/>
        <w:rPr>
          <w:rFonts w:ascii="Microsoft Sans Serif"/>
          <w:sz w:val="2"/>
        </w:rPr>
      </w:pPr>
      <w:r>
        <w:rPr>
          <w:rFonts w:ascii="Microsoft Sans Serif"/>
          <w:sz w:val="2"/>
        </w:rPr>
        <mc:AlternateContent>
          <mc:Choice Requires="wps">
            <w:drawing>
              <wp:inline distT="0" distB="0" distL="0" distR="0">
                <wp:extent cx="4466590" cy="50800"/>
                <wp:effectExtent l="28575" t="0" r="19685" b="6350"/>
                <wp:docPr id="1205" name="Group 1205"/>
                <wp:cNvGraphicFramePr>
                  <a:graphicFrameLocks/>
                </wp:cNvGraphicFramePr>
                <a:graphic>
                  <a:graphicData uri="http://schemas.microsoft.com/office/word/2010/wordprocessingGroup">
                    <wpg:wgp>
                      <wpg:cNvPr id="1205" name="Group 1205"/>
                      <wpg:cNvGrpSpPr/>
                      <wpg:grpSpPr>
                        <a:xfrm>
                          <a:off x="0" y="0"/>
                          <a:ext cx="4466590" cy="50800"/>
                          <a:chExt cx="4466590" cy="50800"/>
                        </a:xfrm>
                      </wpg:grpSpPr>
                      <wps:wsp>
                        <wps:cNvPr id="1206" name="Graphic 1206"/>
                        <wps:cNvSpPr/>
                        <wps:spPr>
                          <a:xfrm>
                            <a:off x="0" y="2538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1.7pt;height:4pt;mso-position-horizontal-relative:char;mso-position-vertical-relative:line" id="docshapegroup1027" coordorigin="0,0" coordsize="7034,80">
                <v:line style="position:absolute" from="0,40" to="7034,40" stroked="true" strokeweight="3.997pt" strokecolor="#231f20">
                  <v:stroke dashstyle="solid"/>
                </v:line>
              </v:group>
            </w:pict>
          </mc:Fallback>
        </mc:AlternateContent>
      </w:r>
      <w:r>
        <w:rPr>
          <w:rFonts w:ascii="Microsoft Sans Serif"/>
          <w:sz w:val="2"/>
        </w:rPr>
      </w:r>
    </w:p>
    <w:p>
      <w:pPr>
        <w:pStyle w:val="BodyText"/>
        <w:spacing w:after="0" w:line="20" w:lineRule="exact"/>
        <w:rPr>
          <w:rFonts w:ascii="Microsoft Sans Serif"/>
          <w:sz w:val="2"/>
        </w:rPr>
        <w:sectPr>
          <w:headerReference w:type="default" r:id="rId256"/>
          <w:headerReference w:type="even" r:id="rId257"/>
          <w:footerReference w:type="default" r:id="rId258"/>
          <w:footerReference w:type="even" r:id="rId259"/>
          <w:pgSz w:w="8420" w:h="11900"/>
          <w:pgMar w:header="447" w:footer="262" w:top="840" w:bottom="460" w:left="283" w:right="425"/>
          <w:pgNumType w:start="19"/>
        </w:sectPr>
      </w:pPr>
    </w:p>
    <w:p>
      <w:pPr>
        <w:pStyle w:val="BodyText"/>
        <w:spacing w:before="1"/>
        <w:rPr>
          <w:rFonts w:ascii="Microsoft Sans Serif"/>
          <w:sz w:val="10"/>
        </w:rPr>
      </w:pPr>
    </w:p>
    <w:p>
      <w:pPr>
        <w:pStyle w:val="BodyText"/>
        <w:spacing w:line="207" w:lineRule="exact"/>
        <w:ind w:left="639"/>
        <w:rPr>
          <w:rFonts w:ascii="Microsoft Sans Serif"/>
          <w:position w:val="-3"/>
          <w:sz w:val="20"/>
        </w:rPr>
      </w:pPr>
      <w:r>
        <w:rPr>
          <w:rFonts w:ascii="Microsoft Sans Serif"/>
          <w:position w:val="-3"/>
          <w:sz w:val="20"/>
        </w:rPr>
        <mc:AlternateContent>
          <mc:Choice Requires="wps">
            <w:drawing>
              <wp:inline distT="0" distB="0" distL="0" distR="0">
                <wp:extent cx="40005" cy="135890"/>
                <wp:effectExtent l="0" t="0" r="0" b="6985"/>
                <wp:docPr id="1207" name="Group 1207"/>
                <wp:cNvGraphicFramePr>
                  <a:graphicFrameLocks/>
                </wp:cNvGraphicFramePr>
                <a:graphic>
                  <a:graphicData uri="http://schemas.microsoft.com/office/word/2010/wordprocessingGroup">
                    <wpg:wgp>
                      <wpg:cNvPr id="1207" name="Group 1207"/>
                      <wpg:cNvGrpSpPr/>
                      <wpg:grpSpPr>
                        <a:xfrm>
                          <a:off x="0" y="0"/>
                          <a:ext cx="40005" cy="135890"/>
                          <a:chExt cx="40005" cy="135890"/>
                        </a:xfrm>
                      </wpg:grpSpPr>
                      <wps:wsp>
                        <wps:cNvPr id="1208" name="Graphic 1208"/>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028" coordorigin="0,0" coordsize="63,214">
                <v:rect style="position:absolute;left:3;top:3;width:57;height:208" id="docshape1029" filled="false" stroked="true" strokeweight=".3pt" strokecolor="#231f20">
                  <v:stroke dashstyle="solid"/>
                </v:rect>
              </v:group>
            </w:pict>
          </mc:Fallback>
        </mc:AlternateContent>
      </w:r>
      <w:r>
        <w:rPr>
          <w:rFonts w:ascii="Microsoft Sans Serif"/>
          <w:position w:val="-3"/>
          <w:sz w:val="20"/>
        </w:rPr>
      </w:r>
    </w:p>
    <w:p>
      <w:pPr>
        <w:pStyle w:val="BodyText"/>
        <w:spacing w:before="83"/>
        <w:rPr>
          <w:rFonts w:ascii="Microsoft Sans Serif"/>
          <w:sz w:val="20"/>
        </w:rPr>
      </w:pPr>
    </w:p>
    <w:p>
      <w:pPr>
        <w:spacing w:before="0"/>
        <w:ind w:left="636" w:right="0" w:firstLine="0"/>
        <w:jc w:val="left"/>
        <w:rPr>
          <w:rFonts w:ascii="Arial"/>
          <w:b/>
          <w:sz w:val="20"/>
        </w:rPr>
      </w:pPr>
      <w:r>
        <w:rPr>
          <w:rFonts w:ascii="Arial"/>
          <w:b/>
          <w:color w:val="231F20"/>
          <w:sz w:val="20"/>
        </w:rPr>
        <w:t>Set</w:t>
      </w:r>
      <w:r>
        <w:rPr>
          <w:rFonts w:ascii="Arial"/>
          <w:b/>
          <w:color w:val="231F20"/>
          <w:spacing w:val="-2"/>
          <w:sz w:val="20"/>
        </w:rPr>
        <w:t> </w:t>
      </w:r>
      <w:r>
        <w:rPr>
          <w:rFonts w:ascii="Arial"/>
          <w:b/>
          <w:color w:val="231F20"/>
          <w:sz w:val="20"/>
        </w:rPr>
        <w:t>Low</w:t>
      </w:r>
      <w:r>
        <w:rPr>
          <w:rFonts w:ascii="Arial"/>
          <w:b/>
          <w:color w:val="231F20"/>
          <w:spacing w:val="-2"/>
          <w:sz w:val="20"/>
        </w:rPr>
        <w:t> Limit</w:t>
      </w:r>
    </w:p>
    <w:p>
      <w:pPr>
        <w:pStyle w:val="Heading7"/>
        <w:spacing w:line="286" w:lineRule="exact" w:before="17"/>
        <w:ind w:left="636"/>
      </w:pPr>
      <w:r>
        <w:rPr>
          <w:b w:val="0"/>
        </w:rPr>
        <w:br w:type="column"/>
      </w:r>
      <w:r>
        <w:rPr>
          <w:color w:val="231F20"/>
        </w:rPr>
        <w:t>:CALCulate</w:t>
      </w:r>
      <w:r>
        <w:rPr>
          <w:color w:val="231F20"/>
          <w:spacing w:val="7"/>
        </w:rPr>
        <w:t> </w:t>
      </w:r>
      <w:r>
        <w:rPr>
          <w:color w:val="231F20"/>
        </w:rPr>
        <w:t>:LIMit</w:t>
      </w:r>
      <w:r>
        <w:rPr>
          <w:color w:val="231F20"/>
          <w:spacing w:val="8"/>
        </w:rPr>
        <w:t> </w:t>
      </w:r>
      <w:r>
        <w:rPr>
          <w:color w:val="231F20"/>
          <w:spacing w:val="-2"/>
        </w:rPr>
        <w:t>:LOWer</w:t>
      </w:r>
    </w:p>
    <w:p>
      <w:pPr>
        <w:pStyle w:val="BodyText"/>
        <w:spacing w:line="216" w:lineRule="exact"/>
        <w:ind w:left="1694"/>
      </w:pPr>
      <w:r>
        <w:rPr>
          <w:rFonts w:ascii="MingLiU_HKSCS-ExtB" w:hAnsi="MingLiU_HKSCS-ExtB"/>
          <w:color w:val="231F20"/>
          <w:spacing w:val="-2"/>
        </w:rPr>
        <w:t>-</w:t>
      </w:r>
      <w:r>
        <w:rPr>
          <w:rFonts w:ascii="MingLiU_HKSCS-ExtB" w:hAnsi="MingLiU_HKSCS-ExtB"/>
          <w:color w:val="231F20"/>
          <w:spacing w:val="-38"/>
        </w:rPr>
        <w:t> </w:t>
      </w:r>
      <w:r>
        <w:rPr>
          <w:color w:val="231F20"/>
          <w:spacing w:val="-2"/>
        </w:rPr>
        <w:t>«&lt;Decimal</w:t>
      </w:r>
      <w:r>
        <w:rPr>
          <w:color w:val="231F20"/>
          <w:spacing w:val="2"/>
        </w:rPr>
        <w:t> </w:t>
      </w:r>
      <w:r>
        <w:rPr>
          <w:color w:val="231F20"/>
          <w:spacing w:val="-2"/>
        </w:rPr>
        <w:t>data&gt;|MAX|MIN»</w:t>
      </w:r>
    </w:p>
    <w:p>
      <w:pPr>
        <w:pStyle w:val="BodyText"/>
        <w:spacing w:after="0" w:line="216" w:lineRule="exact"/>
        <w:sectPr>
          <w:type w:val="continuous"/>
          <w:pgSz w:w="8420" w:h="11900"/>
          <w:pgMar w:header="447" w:footer="262" w:top="420" w:bottom="280" w:left="283" w:right="425"/>
          <w:cols w:num="2" w:equalWidth="0">
            <w:col w:w="1977" w:space="1590"/>
            <w:col w:w="4145"/>
          </w:cols>
        </w:sectPr>
      </w:pPr>
    </w:p>
    <w:p>
      <w:pPr>
        <w:pStyle w:val="BodyText"/>
        <w:spacing w:line="223" w:lineRule="auto" w:before="23"/>
        <w:ind w:left="919" w:right="57"/>
        <w:jc w:val="both"/>
      </w:pPr>
      <w:r>
        <w:rPr>
          <w:color w:val="231F20"/>
        </w:rPr>
        <w:t>Sets the value of the ‘Lower Limit’</w:t>
      </w:r>
      <w:r>
        <w:rPr>
          <w:color w:val="231F20"/>
          <w:spacing w:val="-1"/>
        </w:rPr>
        <w:t> </w:t>
      </w:r>
      <w:r>
        <w:rPr>
          <w:color w:val="231F20"/>
        </w:rPr>
        <w:t>, i.e., the lowest measurement result allowed be- fore the counter generates a 1 that can be read with </w:t>
      </w:r>
      <w:r>
        <w:rPr>
          <w:rFonts w:ascii="Courier New" w:hAnsi="Courier New"/>
          <w:color w:val="231F20"/>
        </w:rPr>
        <w:t>:CALCulate:LIMit:FAIL?</w:t>
      </w:r>
      <w:r>
        <w:rPr>
          <w:color w:val="231F20"/>
        </w:rPr>
        <w:t>, or by reading the corresponding status byte.</w:t>
      </w:r>
    </w:p>
    <w:p>
      <w:pPr>
        <w:spacing w:line="154" w:lineRule="exact" w:before="131"/>
        <w:ind w:left="636" w:right="0" w:firstLine="0"/>
        <w:jc w:val="left"/>
        <w:rPr>
          <w:rFonts w:ascii="Arial"/>
          <w:b/>
          <w:sz w:val="14"/>
        </w:rPr>
      </w:pPr>
      <w:r>
        <w:rPr>
          <w:rFonts w:ascii="Arial"/>
          <w:b/>
          <w:color w:val="231F20"/>
          <w:spacing w:val="-2"/>
          <w:sz w:val="14"/>
        </w:rPr>
        <w:t>Parameters</w:t>
      </w:r>
    </w:p>
    <w:p>
      <w:pPr>
        <w:pStyle w:val="BodyText"/>
        <w:spacing w:line="200" w:lineRule="exact"/>
        <w:ind w:left="919"/>
        <w:jc w:val="both"/>
      </w:pPr>
      <w:r>
        <w:rPr>
          <w:color w:val="231F20"/>
        </w:rPr>
        <w:t>Parameter</w:t>
      </w:r>
      <w:r>
        <w:rPr>
          <w:color w:val="231F20"/>
          <w:spacing w:val="4"/>
        </w:rPr>
        <w:t> </w:t>
      </w:r>
      <w:r>
        <w:rPr>
          <w:color w:val="231F20"/>
        </w:rPr>
        <w:t>range:</w:t>
      </w:r>
      <w:r>
        <w:rPr>
          <w:color w:val="231F20"/>
          <w:spacing w:val="7"/>
        </w:rPr>
        <w:t> </w:t>
      </w:r>
      <w:r>
        <w:rPr>
          <w:color w:val="231F20"/>
        </w:rPr>
        <w:t>–9.9*10</w:t>
      </w:r>
      <w:r>
        <w:rPr>
          <w:color w:val="231F20"/>
          <w:vertAlign w:val="superscript"/>
        </w:rPr>
        <w:t>+37</w:t>
      </w:r>
      <w:r>
        <w:rPr>
          <w:color w:val="231F20"/>
          <w:spacing w:val="7"/>
          <w:vertAlign w:val="baseline"/>
        </w:rPr>
        <w:t> </w:t>
      </w:r>
      <w:r>
        <w:rPr>
          <w:color w:val="231F20"/>
          <w:vertAlign w:val="baseline"/>
        </w:rPr>
        <w:t>to</w:t>
      </w:r>
      <w:r>
        <w:rPr>
          <w:color w:val="231F20"/>
          <w:spacing w:val="6"/>
          <w:vertAlign w:val="baseline"/>
        </w:rPr>
        <w:t> </w:t>
      </w:r>
      <w:r>
        <w:rPr>
          <w:color w:val="231F20"/>
          <w:spacing w:val="-2"/>
          <w:vertAlign w:val="baseline"/>
        </w:rPr>
        <w:t>+9.9*10</w:t>
      </w:r>
      <w:r>
        <w:rPr>
          <w:color w:val="231F20"/>
          <w:spacing w:val="-2"/>
          <w:vertAlign w:val="superscript"/>
        </w:rPr>
        <w:t>+37</w:t>
      </w:r>
      <w:r>
        <w:rPr>
          <w:color w:val="231F20"/>
          <w:spacing w:val="-2"/>
          <w:vertAlign w:val="baseline"/>
        </w:rPr>
        <w:t>.</w:t>
      </w:r>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2"/>
          <w:sz w:val="14"/>
        </w:rPr>
        <w:t> </w:t>
      </w:r>
      <w:r>
        <w:rPr>
          <w:rFonts w:ascii="Arial"/>
          <w:b/>
          <w:color w:val="231F20"/>
          <w:sz w:val="14"/>
        </w:rPr>
        <w:t>format:</w:t>
      </w:r>
      <w:r>
        <w:rPr>
          <w:rFonts w:ascii="Arial"/>
          <w:b/>
          <w:color w:val="231F20"/>
          <w:spacing w:val="37"/>
          <w:sz w:val="14"/>
        </w:rPr>
        <w:t>  </w:t>
      </w:r>
      <w:r>
        <w:rPr>
          <w:color w:val="231F20"/>
          <w:sz w:val="18"/>
        </w:rPr>
        <w:t>&lt;</w:t>
      </w:r>
      <w:r>
        <w:rPr>
          <w:color w:val="231F20"/>
          <w:spacing w:val="-2"/>
          <w:sz w:val="18"/>
        </w:rPr>
        <w:t> </w:t>
      </w:r>
      <w:r>
        <w:rPr>
          <w:color w:val="231F20"/>
          <w:sz w:val="18"/>
        </w:rPr>
        <w:t>Decimal</w:t>
      </w:r>
      <w:r>
        <w:rPr>
          <w:color w:val="231F20"/>
          <w:spacing w:val="-4"/>
          <w:sz w:val="18"/>
        </w:rPr>
        <w:t> </w:t>
      </w:r>
      <w:r>
        <w:rPr>
          <w:color w:val="231F20"/>
          <w:spacing w:val="-2"/>
          <w:sz w:val="18"/>
        </w:rPr>
        <w:t>data&gt;</w:t>
      </w:r>
      <w:r>
        <w:rPr>
          <w:rFonts w:ascii="Microsoft Sans Serif"/>
          <w:color w:val="231F20"/>
          <w:spacing w:val="-2"/>
          <w:sz w:val="18"/>
        </w:rPr>
        <w:t>J</w:t>
      </w:r>
    </w:p>
    <w:p>
      <w:pPr>
        <w:tabs>
          <w:tab w:pos="1908" w:val="left" w:leader="none"/>
        </w:tabs>
        <w:spacing w:before="92"/>
        <w:ind w:left="636"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10"/>
          <w:sz w:val="18"/>
        </w:rPr>
        <w:t>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50"/>
        <w:rPr>
          <w:sz w:val="14"/>
        </w:rPr>
      </w:pPr>
    </w:p>
    <w:p>
      <w:pPr>
        <w:tabs>
          <w:tab w:pos="2494" w:val="left" w:leader="none"/>
        </w:tabs>
        <w:spacing w:before="1"/>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type w:val="continuous"/>
          <w:pgSz w:w="8420" w:h="11900"/>
          <w:pgMar w:header="447" w:footer="262" w:top="420" w:bottom="280" w:left="283" w:right="425"/>
        </w:sectPr>
      </w:pPr>
    </w:p>
    <w:p>
      <w:pPr>
        <w:pStyle w:val="Heading7"/>
      </w:pPr>
      <w:r>
        <w:rPr/>
        <mc:AlternateContent>
          <mc:Choice Requires="wps">
            <w:drawing>
              <wp:anchor distT="0" distB="0" distL="0" distR="0" allowOverlap="1" layoutInCell="1" locked="0" behindDoc="0" simplePos="0" relativeHeight="15794688">
                <wp:simplePos x="0" y="0"/>
                <wp:positionH relativeFrom="page">
                  <wp:posOffset>4616106</wp:posOffset>
                </wp:positionH>
                <wp:positionV relativeFrom="paragraph">
                  <wp:posOffset>60051</wp:posOffset>
                </wp:positionV>
                <wp:extent cx="36195" cy="132080"/>
                <wp:effectExtent l="0" t="0" r="0" b="0"/>
                <wp:wrapNone/>
                <wp:docPr id="1209" name="Graphic 1209"/>
                <wp:cNvGraphicFramePr>
                  <a:graphicFrameLocks/>
                </wp:cNvGraphicFramePr>
                <a:graphic>
                  <a:graphicData uri="http://schemas.microsoft.com/office/word/2010/wordprocessingShape">
                    <wps:wsp>
                      <wps:cNvPr id="1209" name="Graphic 120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794688" id="docshape1030" filled="false" stroked="true" strokeweight=".3pt" strokecolor="#231f20">
                <v:stroke dashstyle="solid"/>
                <w10:wrap type="none"/>
              </v:rect>
            </w:pict>
          </mc:Fallback>
        </mc:AlternateContent>
      </w:r>
      <w:bookmarkStart w:name=":CALCulate :LIMit :LOWer :STATe 8-20" w:id="562"/>
      <w:bookmarkEnd w:id="562"/>
      <w:r>
        <w:rPr>
          <w:b w:val="0"/>
        </w:rPr>
      </w:r>
      <w:bookmarkStart w:name=":CALCulate :LIMit :UPPer 8-20" w:id="563"/>
      <w:bookmarkEnd w:id="563"/>
      <w:r>
        <w:rPr>
          <w:b w:val="0"/>
        </w:rPr>
      </w:r>
      <w:bookmarkStart w:name="Check Against Lower Limit 8-20" w:id="564"/>
      <w:bookmarkEnd w:id="564"/>
      <w:r>
        <w:rPr>
          <w:b w:val="0"/>
        </w:rPr>
      </w:r>
      <w:bookmarkStart w:name=":CALCulate:LIMit:LOWer:STATe 8-20" w:id="565"/>
      <w:bookmarkEnd w:id="565"/>
      <w:r>
        <w:rPr>
          <w:b w:val="0"/>
        </w:rPr>
      </w:r>
      <w:bookmarkStart w:name=":CALCulate:LIMit:UPPer 8-20" w:id="566"/>
      <w:bookmarkEnd w:id="566"/>
      <w:r>
        <w:rPr>
          <w:b w:val="0"/>
        </w:rPr>
      </w:r>
      <w:bookmarkStart w:name="Check lower 8-20" w:id="567"/>
      <w:bookmarkEnd w:id="567"/>
      <w:r>
        <w:rPr>
          <w:b w:val="0"/>
        </w:rPr>
      </w:r>
      <w:bookmarkStart w:name="Set upper 8-20" w:id="568"/>
      <w:bookmarkEnd w:id="568"/>
      <w:r>
        <w:rPr>
          <w:b w:val="0"/>
        </w:rPr>
      </w:r>
      <w:bookmarkStart w:name="Check 8-20" w:id="569"/>
      <w:bookmarkEnd w:id="569"/>
      <w:r>
        <w:rPr>
          <w:b w:val="0"/>
        </w:rPr>
      </w:r>
      <w:bookmarkStart w:name="Upper Limit 8-20" w:id="570"/>
      <w:bookmarkEnd w:id="570"/>
      <w:r>
        <w:rPr>
          <w:b w:val="0"/>
        </w:rPr>
      </w:r>
      <w:bookmarkStart w:name="Set 8-20" w:id="571"/>
      <w:bookmarkEnd w:id="571"/>
      <w:r>
        <w:rPr>
          <w:b w:val="0"/>
        </w:rPr>
      </w:r>
      <w:bookmarkStart w:name="_bookmark87" w:id="572"/>
      <w:bookmarkEnd w:id="572"/>
      <w:r>
        <w:rPr>
          <w:b w:val="0"/>
        </w:rPr>
      </w:r>
      <w:r>
        <w:rPr>
          <w:color w:val="231F20"/>
        </w:rPr>
        <w:t>:CALCulate</w:t>
      </w:r>
      <w:r>
        <w:rPr>
          <w:color w:val="231F20"/>
          <w:spacing w:val="7"/>
        </w:rPr>
        <w:t> </w:t>
      </w:r>
      <w:r>
        <w:rPr>
          <w:color w:val="231F20"/>
        </w:rPr>
        <w:t>:LIMit</w:t>
      </w:r>
      <w:r>
        <w:rPr>
          <w:color w:val="231F20"/>
          <w:spacing w:val="8"/>
        </w:rPr>
        <w:t> </w:t>
      </w:r>
      <w:r>
        <w:rPr>
          <w:color w:val="231F20"/>
        </w:rPr>
        <w:t>:LOWer</w:t>
      </w:r>
      <w:r>
        <w:rPr>
          <w:color w:val="231F20"/>
          <w:spacing w:val="8"/>
        </w:rPr>
        <w:t> </w:t>
      </w:r>
      <w:r>
        <w:rPr>
          <w:color w:val="231F20"/>
          <w:spacing w:val="-2"/>
        </w:rPr>
        <w:t>:STATe</w:t>
      </w:r>
    </w:p>
    <w:p>
      <w:pPr>
        <w:pStyle w:val="BodyText"/>
        <w:spacing w:line="216" w:lineRule="exact"/>
        <w:ind w:left="182"/>
      </w:pPr>
      <w:r>
        <w:rPr>
          <w:rFonts w:ascii="MingLiU_HKSCS-ExtB"/>
          <w:color w:val="231F20"/>
        </w:rPr>
        <w:t>-</w:t>
      </w:r>
      <w:r>
        <w:rPr>
          <w:rFonts w:ascii="MingLiU_HKSCS-ExtB"/>
          <w:color w:val="231F20"/>
          <w:spacing w:val="-40"/>
        </w:rPr>
        <w:t> </w:t>
      </w:r>
      <w:r>
        <w:rPr>
          <w:color w:val="231F20"/>
          <w:spacing w:val="-2"/>
        </w:rPr>
        <w:t>&lt;Boolean&gt;</w:t>
      </w:r>
    </w:p>
    <w:p>
      <w:pPr>
        <w:spacing w:before="112"/>
        <w:ind w:left="182" w:right="0" w:firstLine="0"/>
        <w:jc w:val="left"/>
        <w:rPr>
          <w:rFonts w:ascii="Arial"/>
          <w:b/>
          <w:sz w:val="20"/>
        </w:rPr>
      </w:pPr>
      <w:r>
        <w:rPr>
          <w:rFonts w:ascii="Arial"/>
          <w:b/>
          <w:color w:val="231F20"/>
          <w:sz w:val="20"/>
        </w:rPr>
        <w:t>Check</w:t>
      </w:r>
      <w:r>
        <w:rPr>
          <w:rFonts w:ascii="Arial"/>
          <w:b/>
          <w:color w:val="231F20"/>
          <w:spacing w:val="-4"/>
          <w:sz w:val="20"/>
        </w:rPr>
        <w:t> </w:t>
      </w:r>
      <w:r>
        <w:rPr>
          <w:rFonts w:ascii="Arial"/>
          <w:b/>
          <w:color w:val="231F20"/>
          <w:sz w:val="20"/>
        </w:rPr>
        <w:t>Against</w:t>
      </w:r>
      <w:r>
        <w:rPr>
          <w:rFonts w:ascii="Arial"/>
          <w:b/>
          <w:color w:val="231F20"/>
          <w:spacing w:val="-2"/>
          <w:sz w:val="20"/>
        </w:rPr>
        <w:t> </w:t>
      </w:r>
      <w:r>
        <w:rPr>
          <w:rFonts w:ascii="Arial"/>
          <w:b/>
          <w:color w:val="231F20"/>
          <w:sz w:val="20"/>
        </w:rPr>
        <w:t>Lower</w:t>
      </w:r>
      <w:r>
        <w:rPr>
          <w:rFonts w:ascii="Arial"/>
          <w:b/>
          <w:color w:val="231F20"/>
          <w:spacing w:val="-2"/>
          <w:sz w:val="20"/>
        </w:rPr>
        <w:t> Limit</w:t>
      </w:r>
    </w:p>
    <w:p>
      <w:pPr>
        <w:pStyle w:val="BodyText"/>
        <w:spacing w:before="11"/>
        <w:ind w:left="465"/>
      </w:pPr>
      <w:r>
        <w:rPr>
          <w:color w:val="231F20"/>
        </w:rPr>
        <w:t>Selects</w:t>
      </w:r>
      <w:r>
        <w:rPr>
          <w:color w:val="231F20"/>
          <w:spacing w:val="2"/>
        </w:rPr>
        <w:t> </w:t>
      </w:r>
      <w:r>
        <w:rPr>
          <w:color w:val="231F20"/>
        </w:rPr>
        <w:t>if</w:t>
      </w:r>
      <w:r>
        <w:rPr>
          <w:color w:val="231F20"/>
          <w:spacing w:val="4"/>
        </w:rPr>
        <w:t> </w:t>
      </w:r>
      <w:r>
        <w:rPr>
          <w:color w:val="231F20"/>
        </w:rPr>
        <w:t>the</w:t>
      </w:r>
      <w:r>
        <w:rPr>
          <w:color w:val="231F20"/>
          <w:spacing w:val="2"/>
        </w:rPr>
        <w:t> </w:t>
      </w:r>
      <w:r>
        <w:rPr>
          <w:color w:val="231F20"/>
        </w:rPr>
        <w:t>measured</w:t>
      </w:r>
      <w:r>
        <w:rPr>
          <w:color w:val="231F20"/>
          <w:spacing w:val="3"/>
        </w:rPr>
        <w:t> </w:t>
      </w:r>
      <w:r>
        <w:rPr>
          <w:color w:val="231F20"/>
        </w:rPr>
        <w:t>value</w:t>
      </w:r>
      <w:r>
        <w:rPr>
          <w:color w:val="231F20"/>
          <w:spacing w:val="3"/>
        </w:rPr>
        <w:t> </w:t>
      </w:r>
      <w:r>
        <w:rPr>
          <w:color w:val="231F20"/>
        </w:rPr>
        <w:t>should</w:t>
      </w:r>
      <w:r>
        <w:rPr>
          <w:color w:val="231F20"/>
          <w:spacing w:val="2"/>
        </w:rPr>
        <w:t> </w:t>
      </w:r>
      <w:r>
        <w:rPr>
          <w:color w:val="231F20"/>
        </w:rPr>
        <w:t>be</w:t>
      </w:r>
      <w:r>
        <w:rPr>
          <w:color w:val="231F20"/>
          <w:spacing w:val="3"/>
        </w:rPr>
        <w:t> </w:t>
      </w:r>
      <w:r>
        <w:rPr>
          <w:color w:val="231F20"/>
        </w:rPr>
        <w:t>checked</w:t>
      </w:r>
      <w:r>
        <w:rPr>
          <w:color w:val="231F20"/>
          <w:spacing w:val="3"/>
        </w:rPr>
        <w:t> </w:t>
      </w:r>
      <w:r>
        <w:rPr>
          <w:color w:val="231F20"/>
        </w:rPr>
        <w:t>against</w:t>
      </w:r>
      <w:r>
        <w:rPr>
          <w:color w:val="231F20"/>
          <w:spacing w:val="3"/>
        </w:rPr>
        <w:t> </w:t>
      </w:r>
      <w:r>
        <w:rPr>
          <w:color w:val="231F20"/>
        </w:rPr>
        <w:t>the</w:t>
      </w:r>
      <w:r>
        <w:rPr>
          <w:color w:val="231F20"/>
          <w:spacing w:val="3"/>
        </w:rPr>
        <w:t> </w:t>
      </w:r>
      <w:r>
        <w:rPr>
          <w:color w:val="231F20"/>
        </w:rPr>
        <w:t>lower</w:t>
      </w:r>
      <w:r>
        <w:rPr>
          <w:color w:val="231F20"/>
          <w:spacing w:val="3"/>
        </w:rPr>
        <w:t> </w:t>
      </w:r>
      <w:r>
        <w:rPr>
          <w:color w:val="231F20"/>
          <w:spacing w:val="-2"/>
        </w:rPr>
        <w:t>limit.</w:t>
      </w:r>
    </w:p>
    <w:p>
      <w:pPr>
        <w:spacing w:before="92"/>
        <w:ind w:left="182" w:right="0" w:firstLine="0"/>
        <w:jc w:val="left"/>
        <w:rPr>
          <w:sz w:val="18"/>
        </w:rPr>
      </w:pPr>
      <w:r>
        <w:rPr>
          <w:rFonts w:ascii="Arial"/>
          <w:b/>
          <w:color w:val="231F20"/>
          <w:sz w:val="14"/>
        </w:rPr>
        <w:t>Parameters</w:t>
      </w:r>
      <w:r>
        <w:rPr>
          <w:rFonts w:ascii="Arial"/>
          <w:b/>
          <w:color w:val="231F20"/>
          <w:spacing w:val="43"/>
          <w:sz w:val="14"/>
        </w:rPr>
        <w:t>  </w:t>
      </w:r>
      <w:r>
        <w:rPr>
          <w:color w:val="231F20"/>
          <w:sz w:val="18"/>
        </w:rPr>
        <w:t>&lt;Boolean&gt;</w:t>
      </w:r>
      <w:r>
        <w:rPr>
          <w:color w:val="231F20"/>
          <w:spacing w:val="-1"/>
          <w:sz w:val="18"/>
        </w:rPr>
        <w:t> </w:t>
      </w:r>
      <w:r>
        <w:rPr>
          <w:color w:val="231F20"/>
          <w:sz w:val="18"/>
        </w:rPr>
        <w:t>=</w:t>
      </w:r>
      <w:r>
        <w:rPr>
          <w:color w:val="231F20"/>
          <w:spacing w:val="-1"/>
          <w:sz w:val="18"/>
        </w:rPr>
        <w:t> </w:t>
      </w:r>
      <w:r>
        <w:rPr>
          <w:color w:val="231F20"/>
          <w:sz w:val="18"/>
        </w:rPr>
        <w:t>(</w:t>
      </w:r>
      <w:r>
        <w:rPr>
          <w:color w:val="231F20"/>
          <w:spacing w:val="-1"/>
          <w:sz w:val="18"/>
        </w:rPr>
        <w:t> </w:t>
      </w:r>
      <w:r>
        <w:rPr>
          <w:color w:val="231F20"/>
          <w:sz w:val="18"/>
        </w:rPr>
        <w:t>1/ON</w:t>
      </w:r>
      <w:r>
        <w:rPr>
          <w:color w:val="231F20"/>
          <w:spacing w:val="-2"/>
          <w:sz w:val="18"/>
        </w:rPr>
        <w:t> </w:t>
      </w:r>
      <w:r>
        <w:rPr>
          <w:color w:val="231F20"/>
          <w:sz w:val="18"/>
        </w:rPr>
        <w:t>|</w:t>
      </w:r>
      <w:r>
        <w:rPr>
          <w:color w:val="231F20"/>
          <w:spacing w:val="-4"/>
          <w:sz w:val="18"/>
        </w:rPr>
        <w:t> </w:t>
      </w:r>
      <w:r>
        <w:rPr>
          <w:color w:val="231F20"/>
          <w:sz w:val="18"/>
        </w:rPr>
        <w:t>0/OFF </w:t>
      </w:r>
      <w:r>
        <w:rPr>
          <w:color w:val="231F20"/>
          <w:spacing w:val="-10"/>
          <w:sz w:val="18"/>
        </w:rPr>
        <w:t>)</w:t>
      </w:r>
    </w:p>
    <w:p>
      <w:pPr>
        <w:pStyle w:val="BodyText"/>
        <w:spacing w:before="85"/>
      </w:pPr>
    </w:p>
    <w:p>
      <w:pPr>
        <w:spacing w:before="0"/>
        <w:ind w:left="182" w:right="0" w:firstLine="0"/>
        <w:jc w:val="left"/>
        <w:rPr>
          <w:rFonts w:ascii="Microsoft Sans Serif"/>
          <w:sz w:val="18"/>
        </w:rPr>
      </w:pPr>
      <w:r>
        <w:rPr>
          <w:rFonts w:ascii="Arial"/>
          <w:b/>
          <w:color w:val="231F20"/>
          <w:w w:val="105"/>
          <w:sz w:val="14"/>
        </w:rPr>
        <w:t>Returned</w:t>
      </w:r>
      <w:r>
        <w:rPr>
          <w:rFonts w:ascii="Arial"/>
          <w:b/>
          <w:color w:val="231F20"/>
          <w:spacing w:val="-11"/>
          <w:w w:val="105"/>
          <w:sz w:val="14"/>
        </w:rPr>
        <w:t> </w:t>
      </w:r>
      <w:r>
        <w:rPr>
          <w:rFonts w:ascii="Arial"/>
          <w:b/>
          <w:color w:val="231F20"/>
          <w:w w:val="105"/>
          <w:sz w:val="14"/>
        </w:rPr>
        <w:t>format:</w:t>
      </w:r>
      <w:r>
        <w:rPr>
          <w:rFonts w:ascii="Arial"/>
          <w:b/>
          <w:color w:val="231F20"/>
          <w:spacing w:val="79"/>
          <w:w w:val="105"/>
          <w:sz w:val="14"/>
        </w:rPr>
        <w:t> </w:t>
      </w:r>
      <w:r>
        <w:rPr>
          <w:color w:val="231F20"/>
          <w:w w:val="105"/>
          <w:sz w:val="18"/>
        </w:rPr>
        <w:t>1|</w:t>
      </w:r>
      <w:r>
        <w:rPr>
          <w:color w:val="231F20"/>
          <w:spacing w:val="-13"/>
          <w:w w:val="105"/>
          <w:sz w:val="18"/>
        </w:rPr>
        <w:t> </w:t>
      </w:r>
      <w:r>
        <w:rPr>
          <w:color w:val="231F20"/>
          <w:w w:val="105"/>
          <w:sz w:val="18"/>
        </w:rPr>
        <w:t>0</w:t>
      </w:r>
      <w:r>
        <w:rPr>
          <w:color w:val="231F20"/>
          <w:spacing w:val="-13"/>
          <w:w w:val="105"/>
          <w:sz w:val="18"/>
        </w:rPr>
        <w:t> </w:t>
      </w:r>
      <w:r>
        <w:rPr>
          <w:rFonts w:ascii="Microsoft Sans Serif"/>
          <w:color w:val="231F20"/>
          <w:spacing w:val="-10"/>
          <w:w w:val="105"/>
          <w:sz w:val="18"/>
        </w:rPr>
        <w:t>J</w:t>
      </w:r>
    </w:p>
    <w:p>
      <w:pPr>
        <w:pStyle w:val="BodyText"/>
        <w:spacing w:before="95"/>
        <w:rPr>
          <w:rFonts w:ascii="Microsoft Sans Serif"/>
          <w:sz w:val="14"/>
        </w:rPr>
      </w:pPr>
    </w:p>
    <w:p>
      <w:pPr>
        <w:tabs>
          <w:tab w:pos="1455" w:val="left" w:leader="none"/>
        </w:tabs>
        <w:spacing w:before="0"/>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10"/>
          <w:sz w:val="18"/>
        </w:rPr>
        <w:t>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0"/>
        <w:rPr>
          <w:sz w:val="14"/>
        </w:rPr>
      </w:pPr>
    </w:p>
    <w:p>
      <w:pPr>
        <w:tabs>
          <w:tab w:pos="2080" w:val="left" w:leader="none"/>
        </w:tabs>
        <w:spacing w:before="1"/>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6"/>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53376">
                <wp:simplePos x="0" y="0"/>
                <wp:positionH relativeFrom="page">
                  <wp:posOffset>295617</wp:posOffset>
                </wp:positionH>
                <wp:positionV relativeFrom="paragraph">
                  <wp:posOffset>42423</wp:posOffset>
                </wp:positionV>
                <wp:extent cx="4466590" cy="1270"/>
                <wp:effectExtent l="0" t="0" r="0" b="0"/>
                <wp:wrapTopAndBottom/>
                <wp:docPr id="1210" name="Graphic 1210"/>
                <wp:cNvGraphicFramePr>
                  <a:graphicFrameLocks/>
                </wp:cNvGraphicFramePr>
                <a:graphic>
                  <a:graphicData uri="http://schemas.microsoft.com/office/word/2010/wordprocessingShape">
                    <wps:wsp>
                      <wps:cNvPr id="1210" name="Graphic 1210"/>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40456pt;width:351.7pt;height:.1pt;mso-position-horizontal-relative:page;mso-position-vertical-relative:paragraph;z-index:-15663104;mso-wrap-distance-left:0;mso-wrap-distance-right:0" id="docshape1031" coordorigin="466,67" coordsize="7034,0" path="m466,67l7499,67e" filled="false" stroked="true" strokeweight="3.997pt" strokecolor="#231f20">
                <v:path arrowok="t"/>
                <v:stroke dashstyle="solid"/>
                <w10:wrap type="topAndBottom"/>
              </v:shape>
            </w:pict>
          </mc:Fallback>
        </mc:AlternateContent>
      </w:r>
    </w:p>
    <w:p>
      <w:pPr>
        <w:pStyle w:val="Heading7"/>
      </w:pPr>
      <w:r>
        <w:rPr>
          <w:color w:val="231F20"/>
        </w:rPr>
        <w:t>:CALCulate</w:t>
      </w:r>
      <w:r>
        <w:rPr>
          <w:color w:val="231F20"/>
          <w:spacing w:val="7"/>
        </w:rPr>
        <w:t> </w:t>
      </w:r>
      <w:r>
        <w:rPr>
          <w:color w:val="231F20"/>
        </w:rPr>
        <w:t>:LIMit</w:t>
      </w:r>
      <w:r>
        <w:rPr>
          <w:color w:val="231F20"/>
          <w:spacing w:val="8"/>
        </w:rPr>
        <w:t> </w:t>
      </w:r>
      <w:r>
        <w:rPr>
          <w:color w:val="231F20"/>
          <w:spacing w:val="-2"/>
        </w:rPr>
        <w:t>:UPPer</w:t>
      </w:r>
    </w:p>
    <w:p>
      <w:pPr>
        <w:pStyle w:val="BodyText"/>
        <w:spacing w:line="216" w:lineRule="exact"/>
        <w:ind w:left="182"/>
      </w:pPr>
      <w:r>
        <w:rPr/>
        <mc:AlternateContent>
          <mc:Choice Requires="wps">
            <w:drawing>
              <wp:anchor distT="0" distB="0" distL="0" distR="0" allowOverlap="1" layoutInCell="1" locked="0" behindDoc="0" simplePos="0" relativeHeight="15795200">
                <wp:simplePos x="0" y="0"/>
                <wp:positionH relativeFrom="page">
                  <wp:posOffset>4616106</wp:posOffset>
                </wp:positionH>
                <wp:positionV relativeFrom="paragraph">
                  <wp:posOffset>-119799</wp:posOffset>
                </wp:positionV>
                <wp:extent cx="36195" cy="132080"/>
                <wp:effectExtent l="0" t="0" r="0" b="0"/>
                <wp:wrapNone/>
                <wp:docPr id="1211" name="Graphic 1211"/>
                <wp:cNvGraphicFramePr>
                  <a:graphicFrameLocks/>
                </wp:cNvGraphicFramePr>
                <a:graphic>
                  <a:graphicData uri="http://schemas.microsoft.com/office/word/2010/wordprocessingShape">
                    <wps:wsp>
                      <wps:cNvPr id="1211" name="Graphic 121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795200" id="docshape1032" filled="false" stroked="true" strokeweight=".3pt" strokecolor="#231f20">
                <v:stroke dashstyle="solid"/>
                <w10:wrap type="none"/>
              </v:rect>
            </w:pict>
          </mc:Fallback>
        </mc:AlternateContent>
      </w:r>
      <w:r>
        <w:rPr>
          <w:rFonts w:ascii="MingLiU_HKSCS-ExtB" w:hAnsi="MingLiU_HKSCS-ExtB"/>
          <w:color w:val="231F20"/>
          <w:spacing w:val="-2"/>
        </w:rPr>
        <w:t>-</w:t>
      </w:r>
      <w:r>
        <w:rPr>
          <w:rFonts w:ascii="MingLiU_HKSCS-ExtB" w:hAnsi="MingLiU_HKSCS-ExtB"/>
          <w:color w:val="231F20"/>
          <w:spacing w:val="-38"/>
        </w:rPr>
        <w:t> </w:t>
      </w:r>
      <w:r>
        <w:rPr>
          <w:color w:val="231F20"/>
          <w:spacing w:val="-2"/>
        </w:rPr>
        <w:t>«&lt;Decimal</w:t>
      </w:r>
      <w:r>
        <w:rPr>
          <w:color w:val="231F20"/>
          <w:spacing w:val="2"/>
        </w:rPr>
        <w:t> </w:t>
      </w:r>
      <w:r>
        <w:rPr>
          <w:color w:val="231F20"/>
          <w:spacing w:val="-2"/>
        </w:rPr>
        <w:t>data&gt;|MAX|MIN»</w:t>
      </w:r>
    </w:p>
    <w:p>
      <w:pPr>
        <w:spacing w:before="112"/>
        <w:ind w:left="182" w:right="0" w:firstLine="0"/>
        <w:jc w:val="left"/>
        <w:rPr>
          <w:rFonts w:ascii="Arial"/>
          <w:b/>
          <w:sz w:val="20"/>
        </w:rPr>
      </w:pPr>
      <w:r>
        <w:rPr>
          <w:rFonts w:ascii="Arial"/>
          <w:b/>
          <w:color w:val="231F20"/>
          <w:sz w:val="20"/>
        </w:rPr>
        <w:t>Set</w:t>
      </w:r>
      <w:r>
        <w:rPr>
          <w:rFonts w:ascii="Arial"/>
          <w:b/>
          <w:color w:val="231F20"/>
          <w:spacing w:val="-2"/>
          <w:sz w:val="20"/>
        </w:rPr>
        <w:t> </w:t>
      </w:r>
      <w:r>
        <w:rPr>
          <w:rFonts w:ascii="Arial"/>
          <w:b/>
          <w:color w:val="231F20"/>
          <w:sz w:val="20"/>
        </w:rPr>
        <w:t>Upper</w:t>
      </w:r>
      <w:r>
        <w:rPr>
          <w:rFonts w:ascii="Arial"/>
          <w:b/>
          <w:color w:val="231F20"/>
          <w:spacing w:val="-2"/>
          <w:sz w:val="20"/>
        </w:rPr>
        <w:t> Limit</w:t>
      </w:r>
    </w:p>
    <w:p>
      <w:pPr>
        <w:pStyle w:val="BodyText"/>
        <w:spacing w:line="223" w:lineRule="auto" w:before="23"/>
        <w:ind w:left="465" w:right="656"/>
      </w:pPr>
      <w:r>
        <w:rPr>
          <w:color w:val="231F20"/>
        </w:rPr>
        <w:t>Sets the value of the ‘Upper Limit’, i.e., the highest measurement result allowed before the counter generates a 1 that can be read with </w:t>
      </w:r>
      <w:r>
        <w:rPr>
          <w:rFonts w:ascii="Courier New" w:hAnsi="Courier New"/>
          <w:color w:val="231F20"/>
        </w:rPr>
        <w:t>:CALCu- late:LIMit:FAIL?</w:t>
      </w:r>
      <w:r>
        <w:rPr>
          <w:color w:val="231F20"/>
        </w:rPr>
        <w:t>, or by reading the corresponding status byte.</w:t>
      </w:r>
    </w:p>
    <w:p>
      <w:pPr>
        <w:spacing w:line="154" w:lineRule="exact" w:before="115"/>
        <w:ind w:left="182" w:right="0" w:firstLine="0"/>
        <w:jc w:val="left"/>
        <w:rPr>
          <w:rFonts w:ascii="Arial"/>
          <w:b/>
          <w:sz w:val="14"/>
        </w:rPr>
      </w:pPr>
      <w:r>
        <w:rPr>
          <w:rFonts w:ascii="Arial"/>
          <w:b/>
          <w:color w:val="231F20"/>
          <w:spacing w:val="-2"/>
          <w:sz w:val="14"/>
        </w:rPr>
        <w:t>Parameters</w:t>
      </w:r>
    </w:p>
    <w:p>
      <w:pPr>
        <w:pStyle w:val="BodyText"/>
        <w:spacing w:line="200" w:lineRule="exact"/>
        <w:ind w:left="465"/>
      </w:pPr>
      <w:r>
        <w:rPr>
          <w:color w:val="231F20"/>
        </w:rPr>
        <w:t>Range:</w:t>
      </w:r>
      <w:r>
        <w:rPr>
          <w:color w:val="231F20"/>
          <w:spacing w:val="7"/>
        </w:rPr>
        <w:t> </w:t>
      </w:r>
      <w:r>
        <w:rPr>
          <w:color w:val="231F20"/>
        </w:rPr>
        <w:t>–9.9*10</w:t>
      </w:r>
      <w:r>
        <w:rPr>
          <w:color w:val="231F20"/>
          <w:vertAlign w:val="superscript"/>
        </w:rPr>
        <w:t>+37</w:t>
      </w:r>
      <w:r>
        <w:rPr>
          <w:color w:val="231F20"/>
          <w:spacing w:val="7"/>
          <w:vertAlign w:val="baseline"/>
        </w:rPr>
        <w:t> </w:t>
      </w:r>
      <w:r>
        <w:rPr>
          <w:color w:val="231F20"/>
          <w:vertAlign w:val="baseline"/>
        </w:rPr>
        <w:t>to</w:t>
      </w:r>
      <w:r>
        <w:rPr>
          <w:color w:val="231F20"/>
          <w:spacing w:val="7"/>
          <w:vertAlign w:val="baseline"/>
        </w:rPr>
        <w:t> </w:t>
      </w:r>
      <w:r>
        <w:rPr>
          <w:color w:val="231F20"/>
          <w:spacing w:val="-2"/>
          <w:vertAlign w:val="baseline"/>
        </w:rPr>
        <w:t>+9.9*10</w:t>
      </w:r>
      <w:r>
        <w:rPr>
          <w:color w:val="231F20"/>
          <w:spacing w:val="-2"/>
          <w:vertAlign w:val="superscript"/>
        </w:rPr>
        <w:t>+37</w:t>
      </w:r>
    </w:p>
    <w:p>
      <w:pPr>
        <w:spacing w:before="92"/>
        <w:ind w:left="182"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&lt;Decimal</w:t>
      </w:r>
      <w:r>
        <w:rPr>
          <w:color w:val="231F20"/>
          <w:spacing w:val="-4"/>
          <w:sz w:val="18"/>
        </w:rPr>
        <w:t> </w:t>
      </w:r>
      <w:r>
        <w:rPr>
          <w:color w:val="231F20"/>
          <w:spacing w:val="-2"/>
          <w:sz w:val="18"/>
        </w:rPr>
        <w:t>data&gt;</w:t>
      </w:r>
      <w:r>
        <w:rPr>
          <w:rFonts w:ascii="Microsoft Sans Serif"/>
          <w:color w:val="231F20"/>
          <w:spacing w:val="-2"/>
          <w:sz w:val="18"/>
        </w:rPr>
        <w:t>J</w:t>
      </w:r>
    </w:p>
    <w:p>
      <w:pPr>
        <w:tabs>
          <w:tab w:pos="1455" w:val="left" w:leader="none"/>
        </w:tabs>
        <w:spacing w:before="92"/>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10"/>
          <w:sz w:val="18"/>
        </w:rPr>
        <w:t>0</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50"/>
        <w:rPr>
          <w:sz w:val="14"/>
        </w:rPr>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pgSz w:w="8420" w:h="11900"/>
          <w:pgMar w:header="326" w:footer="262" w:top="520" w:bottom="460" w:left="283" w:right="425"/>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216" name="Group 1216"/>
                <wp:cNvGraphicFramePr>
                  <a:graphicFrameLocks/>
                </wp:cNvGraphicFramePr>
                <a:graphic>
                  <a:graphicData uri="http://schemas.microsoft.com/office/word/2010/wordprocessingGroup">
                    <wpg:wgp>
                      <wpg:cNvPr id="1216" name="Group 1216"/>
                      <wpg:cNvGrpSpPr/>
                      <wpg:grpSpPr>
                        <a:xfrm>
                          <a:off x="0" y="0"/>
                          <a:ext cx="40005" cy="135890"/>
                          <a:chExt cx="40005" cy="135890"/>
                        </a:xfrm>
                      </wpg:grpSpPr>
                      <wps:wsp>
                        <wps:cNvPr id="1217" name="Graphic 1217"/>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035" coordorigin="0,0" coordsize="63,214">
                <v:rect style="position:absolute;left:3;top:3;width:57;height:208" id="docshape1036"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CALCulate :LIMit :UPPer :STATe 8-21" w:id="573"/>
      <w:bookmarkEnd w:id="573"/>
      <w:r>
        <w:rPr/>
      </w:r>
      <w:bookmarkStart w:name=":CALCulate :MATH 8-21" w:id="574"/>
      <w:bookmarkEnd w:id="574"/>
      <w:r>
        <w:rPr/>
      </w:r>
      <w:bookmarkStart w:name="Mathematics 8-21" w:id="575"/>
      <w:bookmarkEnd w:id="575"/>
      <w:r>
        <w:rPr/>
      </w:r>
      <w:bookmarkStart w:name="Upper limit 8-21" w:id="576"/>
      <w:bookmarkEnd w:id="576"/>
      <w:r>
        <w:rPr/>
      </w:r>
      <w:bookmarkStart w:name=":CALCulate:LIMit:UPPer:STATe 8-21" w:id="577"/>
      <w:bookmarkEnd w:id="577"/>
      <w:r>
        <w:rPr/>
      </w:r>
      <w:bookmarkStart w:name=":CALCulate:MATH 8-21" w:id="578"/>
      <w:bookmarkEnd w:id="578"/>
      <w:r>
        <w:rPr/>
      </w:r>
      <w:bookmarkStart w:name="Expression 8-21" w:id="579"/>
      <w:bookmarkEnd w:id="579"/>
      <w:r>
        <w:rPr/>
      </w:r>
      <w:bookmarkStart w:name="K, L and M 8-21" w:id="580"/>
      <w:bookmarkEnd w:id="580"/>
      <w:r>
        <w:rPr/>
      </w:r>
      <w:bookmarkStart w:name="Check Upper 8-21" w:id="581"/>
      <w:bookmarkEnd w:id="581"/>
      <w:r>
        <w:rPr/>
      </w:r>
      <w:bookmarkStart w:name="Select expression 8-21" w:id="582"/>
      <w:bookmarkEnd w:id="582"/>
      <w:r>
        <w:rPr/>
      </w:r>
      <w:bookmarkStart w:name="Select Mathematical Expression 8-21" w:id="583"/>
      <w:bookmarkEnd w:id="583"/>
      <w:r>
        <w:rPr/>
      </w:r>
      <w:bookmarkStart w:name="Check 8-21" w:id="584"/>
      <w:bookmarkEnd w:id="584"/>
      <w:r>
        <w:rPr/>
      </w:r>
      <w:bookmarkStart w:name="_bookmark88" w:id="585"/>
      <w:bookmarkEnd w:id="585"/>
      <w:r>
        <w:rPr/>
      </w:r>
      <w:r>
        <w:rPr>
          <w:rFonts w:ascii="Arial"/>
          <w:b/>
          <w:color w:val="231F20"/>
          <w:sz w:val="20"/>
        </w:rPr>
        <w:t>Check</w:t>
      </w:r>
      <w:r>
        <w:rPr>
          <w:rFonts w:ascii="Arial"/>
          <w:b/>
          <w:color w:val="231F20"/>
          <w:spacing w:val="-4"/>
          <w:sz w:val="20"/>
        </w:rPr>
        <w:t> </w:t>
      </w:r>
      <w:r>
        <w:rPr>
          <w:rFonts w:ascii="Arial"/>
          <w:b/>
          <w:color w:val="231F20"/>
          <w:sz w:val="20"/>
        </w:rPr>
        <w:t>Against</w:t>
      </w:r>
      <w:r>
        <w:rPr>
          <w:rFonts w:ascii="Arial"/>
          <w:b/>
          <w:color w:val="231F20"/>
          <w:spacing w:val="-2"/>
          <w:sz w:val="20"/>
        </w:rPr>
        <w:t> </w:t>
      </w:r>
      <w:r>
        <w:rPr>
          <w:rFonts w:ascii="Arial"/>
          <w:b/>
          <w:color w:val="231F20"/>
          <w:sz w:val="20"/>
        </w:rPr>
        <w:t>Upper</w:t>
      </w:r>
      <w:r>
        <w:rPr>
          <w:rFonts w:ascii="Arial"/>
          <w:b/>
          <w:color w:val="231F20"/>
          <w:spacing w:val="-2"/>
          <w:sz w:val="20"/>
        </w:rPr>
        <w:t> </w:t>
      </w:r>
      <w:r>
        <w:rPr>
          <w:rFonts w:ascii="Arial"/>
          <w:b/>
          <w:color w:val="231F20"/>
          <w:spacing w:val="-2"/>
          <w:sz w:val="20"/>
        </w:rPr>
        <w:t>Limit</w:t>
      </w:r>
    </w:p>
    <w:p>
      <w:pPr>
        <w:pStyle w:val="Heading7"/>
        <w:ind w:left="32"/>
      </w:pPr>
      <w:r>
        <w:rPr>
          <w:b w:val="0"/>
        </w:rPr>
        <w:br w:type="column"/>
      </w:r>
      <w:r>
        <w:rPr>
          <w:color w:val="231F20"/>
        </w:rPr>
        <w:t>:CALCulate</w:t>
      </w:r>
      <w:r>
        <w:rPr>
          <w:color w:val="231F20"/>
          <w:spacing w:val="7"/>
        </w:rPr>
        <w:t> </w:t>
      </w:r>
      <w:r>
        <w:rPr>
          <w:color w:val="231F20"/>
        </w:rPr>
        <w:t>:LIMit</w:t>
      </w:r>
      <w:r>
        <w:rPr>
          <w:color w:val="231F20"/>
          <w:spacing w:val="7"/>
        </w:rPr>
        <w:t> </w:t>
      </w:r>
      <w:r>
        <w:rPr>
          <w:color w:val="231F20"/>
        </w:rPr>
        <w:t>:UPPer</w:t>
      </w:r>
      <w:r>
        <w:rPr>
          <w:color w:val="231F20"/>
          <w:spacing w:val="8"/>
        </w:rPr>
        <w:t> </w:t>
      </w:r>
      <w:r>
        <w:rPr>
          <w:color w:val="231F20"/>
          <w:spacing w:val="-2"/>
        </w:rPr>
        <w:t>:STATe</w:t>
      </w:r>
    </w:p>
    <w:p>
      <w:pPr>
        <w:pStyle w:val="BodyText"/>
        <w:spacing w:line="216" w:lineRule="exact"/>
        <w:ind w:right="40"/>
        <w:jc w:val="right"/>
      </w:pPr>
      <w:r>
        <w:rPr>
          <w:rFonts w:ascii="MingLiU_HKSCS-ExtB"/>
          <w:color w:val="231F20"/>
        </w:rPr>
        <w:t>-</w:t>
      </w:r>
      <w:r>
        <w:rPr>
          <w:rFonts w:ascii="MingLiU_HKSCS-ExtB"/>
          <w:color w:val="231F20"/>
          <w:spacing w:val="-40"/>
        </w:rPr>
        <w:t> </w:t>
      </w:r>
      <w:r>
        <w:rPr>
          <w:color w:val="231F20"/>
          <w:spacing w:val="-2"/>
        </w:rPr>
        <w:t>&lt;Boolean&gt;</w:t>
      </w:r>
    </w:p>
    <w:p>
      <w:pPr>
        <w:pStyle w:val="BodyText"/>
        <w:spacing w:after="0" w:line="216" w:lineRule="exact"/>
        <w:jc w:val="right"/>
        <w:sectPr>
          <w:headerReference w:type="default" r:id="rId260"/>
          <w:headerReference w:type="even" r:id="rId261"/>
          <w:footerReference w:type="default" r:id="rId262"/>
          <w:footerReference w:type="even" r:id="rId263"/>
          <w:pgSz w:w="8420" w:h="11900"/>
          <w:pgMar w:header="326" w:footer="262" w:top="520" w:bottom="460" w:left="283" w:right="425"/>
          <w:pgNumType w:start="21"/>
          <w:cols w:num="2" w:equalWidth="0">
            <w:col w:w="3193" w:space="40"/>
            <w:col w:w="4479"/>
          </w:cols>
        </w:sectPr>
      </w:pPr>
    </w:p>
    <w:p>
      <w:pPr>
        <w:pStyle w:val="BodyText"/>
        <w:spacing w:before="10"/>
        <w:ind w:left="13"/>
        <w:jc w:val="center"/>
      </w:pPr>
      <w:r>
        <w:rPr>
          <w:color w:val="231F20"/>
        </w:rPr>
        <w:t>Selects</w:t>
      </w:r>
      <w:r>
        <w:rPr>
          <w:color w:val="231F20"/>
          <w:spacing w:val="2"/>
        </w:rPr>
        <w:t> </w:t>
      </w:r>
      <w:r>
        <w:rPr>
          <w:color w:val="231F20"/>
        </w:rPr>
        <w:t>if</w:t>
      </w:r>
      <w:r>
        <w:rPr>
          <w:color w:val="231F20"/>
          <w:spacing w:val="4"/>
        </w:rPr>
        <w:t> </w:t>
      </w:r>
      <w:r>
        <w:rPr>
          <w:color w:val="231F20"/>
        </w:rPr>
        <w:t>the</w:t>
      </w:r>
      <w:r>
        <w:rPr>
          <w:color w:val="231F20"/>
          <w:spacing w:val="3"/>
        </w:rPr>
        <w:t> </w:t>
      </w:r>
      <w:r>
        <w:rPr>
          <w:color w:val="231F20"/>
        </w:rPr>
        <w:t>measured</w:t>
      </w:r>
      <w:r>
        <w:rPr>
          <w:color w:val="231F20"/>
          <w:spacing w:val="3"/>
        </w:rPr>
        <w:t> </w:t>
      </w:r>
      <w:r>
        <w:rPr>
          <w:color w:val="231F20"/>
        </w:rPr>
        <w:t>value</w:t>
      </w:r>
      <w:r>
        <w:rPr>
          <w:color w:val="231F20"/>
          <w:spacing w:val="3"/>
        </w:rPr>
        <w:t> </w:t>
      </w:r>
      <w:r>
        <w:rPr>
          <w:color w:val="231F20"/>
        </w:rPr>
        <w:t>should</w:t>
      </w:r>
      <w:r>
        <w:rPr>
          <w:color w:val="231F20"/>
          <w:spacing w:val="3"/>
        </w:rPr>
        <w:t> </w:t>
      </w:r>
      <w:r>
        <w:rPr>
          <w:color w:val="231F20"/>
        </w:rPr>
        <w:t>be</w:t>
      </w:r>
      <w:r>
        <w:rPr>
          <w:color w:val="231F20"/>
          <w:spacing w:val="3"/>
        </w:rPr>
        <w:t> </w:t>
      </w:r>
      <w:r>
        <w:rPr>
          <w:color w:val="231F20"/>
        </w:rPr>
        <w:t>checked</w:t>
      </w:r>
      <w:r>
        <w:rPr>
          <w:color w:val="231F20"/>
          <w:spacing w:val="3"/>
        </w:rPr>
        <w:t> </w:t>
      </w:r>
      <w:r>
        <w:rPr>
          <w:color w:val="231F20"/>
        </w:rPr>
        <w:t>against</w:t>
      </w:r>
      <w:r>
        <w:rPr>
          <w:color w:val="231F20"/>
          <w:spacing w:val="4"/>
        </w:rPr>
        <w:t> </w:t>
      </w:r>
      <w:r>
        <w:rPr>
          <w:color w:val="231F20"/>
        </w:rPr>
        <w:t>the</w:t>
      </w:r>
      <w:r>
        <w:rPr>
          <w:color w:val="231F20"/>
          <w:spacing w:val="3"/>
        </w:rPr>
        <w:t> </w:t>
      </w:r>
      <w:r>
        <w:rPr>
          <w:color w:val="231F20"/>
        </w:rPr>
        <w:t>upper</w:t>
      </w:r>
      <w:r>
        <w:rPr>
          <w:color w:val="231F20"/>
          <w:spacing w:val="4"/>
        </w:rPr>
        <w:t> </w:t>
      </w:r>
      <w:r>
        <w:rPr>
          <w:color w:val="231F20"/>
          <w:spacing w:val="-2"/>
        </w:rPr>
        <w:t>limit.</w:t>
      </w:r>
    </w:p>
    <w:p>
      <w:pPr>
        <w:spacing w:before="92"/>
        <w:ind w:left="636" w:right="0" w:firstLine="0"/>
        <w:jc w:val="left"/>
        <w:rPr>
          <w:sz w:val="18"/>
        </w:rPr>
      </w:pPr>
      <w:r>
        <w:rPr>
          <w:rFonts w:ascii="Arial"/>
          <w:b/>
          <w:color w:val="231F20"/>
          <w:sz w:val="14"/>
        </w:rPr>
        <w:t>Parameters</w:t>
      </w:r>
      <w:r>
        <w:rPr>
          <w:rFonts w:ascii="Arial"/>
          <w:b/>
          <w:color w:val="231F20"/>
          <w:spacing w:val="43"/>
          <w:sz w:val="14"/>
        </w:rPr>
        <w:t>  </w:t>
      </w:r>
      <w:r>
        <w:rPr>
          <w:color w:val="231F20"/>
          <w:sz w:val="18"/>
        </w:rPr>
        <w:t>&lt;Boolean&gt;</w:t>
      </w:r>
      <w:r>
        <w:rPr>
          <w:color w:val="231F20"/>
          <w:spacing w:val="-1"/>
          <w:sz w:val="18"/>
        </w:rPr>
        <w:t> </w:t>
      </w:r>
      <w:r>
        <w:rPr>
          <w:color w:val="231F20"/>
          <w:sz w:val="18"/>
        </w:rPr>
        <w:t>=</w:t>
      </w:r>
      <w:r>
        <w:rPr>
          <w:color w:val="231F20"/>
          <w:spacing w:val="-1"/>
          <w:sz w:val="18"/>
        </w:rPr>
        <w:t> </w:t>
      </w:r>
      <w:r>
        <w:rPr>
          <w:color w:val="231F20"/>
          <w:sz w:val="18"/>
        </w:rPr>
        <w:t>(</w:t>
      </w:r>
      <w:r>
        <w:rPr>
          <w:color w:val="231F20"/>
          <w:spacing w:val="-1"/>
          <w:sz w:val="18"/>
        </w:rPr>
        <w:t> </w:t>
      </w:r>
      <w:r>
        <w:rPr>
          <w:color w:val="231F20"/>
          <w:sz w:val="18"/>
        </w:rPr>
        <w:t>1/ON</w:t>
      </w:r>
      <w:r>
        <w:rPr>
          <w:color w:val="231F20"/>
          <w:spacing w:val="-2"/>
          <w:sz w:val="18"/>
        </w:rPr>
        <w:t> </w:t>
      </w:r>
      <w:r>
        <w:rPr>
          <w:color w:val="231F20"/>
          <w:sz w:val="18"/>
        </w:rPr>
        <w:t>|</w:t>
      </w:r>
      <w:r>
        <w:rPr>
          <w:color w:val="231F20"/>
          <w:spacing w:val="-4"/>
          <w:sz w:val="18"/>
        </w:rPr>
        <w:t> </w:t>
      </w:r>
      <w:r>
        <w:rPr>
          <w:color w:val="231F20"/>
          <w:sz w:val="18"/>
        </w:rPr>
        <w:t>0/OFF </w:t>
      </w:r>
      <w:r>
        <w:rPr>
          <w:color w:val="231F20"/>
          <w:spacing w:val="-10"/>
          <w:sz w:val="18"/>
        </w:rPr>
        <w:t>)</w:t>
      </w:r>
    </w:p>
    <w:p>
      <w:pPr>
        <w:pStyle w:val="BodyText"/>
        <w:spacing w:before="85"/>
      </w:pPr>
    </w:p>
    <w:p>
      <w:pPr>
        <w:spacing w:before="0"/>
        <w:ind w:left="636" w:right="0" w:firstLine="0"/>
        <w:jc w:val="left"/>
        <w:rPr>
          <w:rFonts w:ascii="Microsoft Sans Serif"/>
          <w:sz w:val="18"/>
        </w:rPr>
      </w:pPr>
      <w:r>
        <w:rPr>
          <w:rFonts w:ascii="Arial"/>
          <w:b/>
          <w:color w:val="231F20"/>
          <w:w w:val="105"/>
          <w:sz w:val="14"/>
        </w:rPr>
        <w:t>Returned</w:t>
      </w:r>
      <w:r>
        <w:rPr>
          <w:rFonts w:ascii="Arial"/>
          <w:b/>
          <w:color w:val="231F20"/>
          <w:spacing w:val="-11"/>
          <w:w w:val="105"/>
          <w:sz w:val="14"/>
        </w:rPr>
        <w:t> </w:t>
      </w:r>
      <w:r>
        <w:rPr>
          <w:rFonts w:ascii="Arial"/>
          <w:b/>
          <w:color w:val="231F20"/>
          <w:w w:val="105"/>
          <w:sz w:val="14"/>
        </w:rPr>
        <w:t>format:</w:t>
      </w:r>
      <w:r>
        <w:rPr>
          <w:rFonts w:ascii="Arial"/>
          <w:b/>
          <w:color w:val="231F20"/>
          <w:spacing w:val="79"/>
          <w:w w:val="105"/>
          <w:sz w:val="14"/>
        </w:rPr>
        <w:t> </w:t>
      </w:r>
      <w:r>
        <w:rPr>
          <w:color w:val="231F20"/>
          <w:w w:val="105"/>
          <w:sz w:val="18"/>
        </w:rPr>
        <w:t>1|</w:t>
      </w:r>
      <w:r>
        <w:rPr>
          <w:color w:val="231F20"/>
          <w:spacing w:val="-13"/>
          <w:w w:val="105"/>
          <w:sz w:val="18"/>
        </w:rPr>
        <w:t> </w:t>
      </w:r>
      <w:r>
        <w:rPr>
          <w:color w:val="231F20"/>
          <w:w w:val="105"/>
          <w:sz w:val="18"/>
        </w:rPr>
        <w:t>0</w:t>
      </w:r>
      <w:r>
        <w:rPr>
          <w:color w:val="231F20"/>
          <w:spacing w:val="-13"/>
          <w:w w:val="105"/>
          <w:sz w:val="18"/>
        </w:rPr>
        <w:t> </w:t>
      </w:r>
      <w:r>
        <w:rPr>
          <w:rFonts w:ascii="Microsoft Sans Serif"/>
          <w:color w:val="231F20"/>
          <w:spacing w:val="-10"/>
          <w:w w:val="105"/>
          <w:sz w:val="18"/>
        </w:rPr>
        <w:t>J</w:t>
      </w:r>
    </w:p>
    <w:p>
      <w:pPr>
        <w:pStyle w:val="BodyText"/>
        <w:spacing w:before="134"/>
        <w:rPr>
          <w:rFonts w:ascii="Microsoft Sans Serif"/>
          <w:sz w:val="14"/>
        </w:rPr>
      </w:pPr>
    </w:p>
    <w:p>
      <w:pPr>
        <w:tabs>
          <w:tab w:pos="1908" w:val="left" w:leader="none"/>
        </w:tabs>
        <w:spacing w:before="0"/>
        <w:ind w:left="636"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10"/>
          <w:sz w:val="18"/>
        </w:rPr>
        <w:t>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0"/>
        <w:rPr>
          <w:sz w:val="20"/>
        </w:rPr>
      </w:pPr>
    </w:p>
    <w:p>
      <w:pPr>
        <w:pStyle w:val="BodyText"/>
        <w:spacing w:after="0"/>
        <w:rPr>
          <w:sz w:val="20"/>
        </w:rPr>
        <w:sectPr>
          <w:type w:val="continuous"/>
          <w:pgSz w:w="8420" w:h="11900"/>
          <w:pgMar w:header="326" w:footer="262" w:top="420" w:bottom="280" w:left="283" w:right="425"/>
        </w:sectPr>
      </w:pPr>
    </w:p>
    <w:p>
      <w:pPr>
        <w:tabs>
          <w:tab w:pos="2494" w:val="left" w:leader="none"/>
        </w:tabs>
        <w:spacing w:before="79"/>
        <w:ind w:left="636" w:right="0" w:firstLine="0"/>
        <w:jc w:val="left"/>
        <w:rPr>
          <w:sz w:val="14"/>
        </w:rPr>
      </w:pPr>
      <w:r>
        <w:rPr>
          <w:sz w:val="14"/>
        </w:rPr>
        <mc:AlternateContent>
          <mc:Choice Requires="wps">
            <w:drawing>
              <wp:anchor distT="0" distB="0" distL="0" distR="0" allowOverlap="1" layoutInCell="1" locked="0" behindDoc="0" simplePos="0" relativeHeight="15796736">
                <wp:simplePos x="0" y="0"/>
                <wp:positionH relativeFrom="page">
                  <wp:posOffset>583615</wp:posOffset>
                </wp:positionH>
                <wp:positionV relativeFrom="paragraph">
                  <wp:posOffset>195278</wp:posOffset>
                </wp:positionV>
                <wp:extent cx="4466590" cy="1270"/>
                <wp:effectExtent l="0" t="0" r="0" b="0"/>
                <wp:wrapNone/>
                <wp:docPr id="1218" name="Graphic 1218"/>
                <wp:cNvGraphicFramePr>
                  <a:graphicFrameLocks/>
                </wp:cNvGraphicFramePr>
                <a:graphic>
                  <a:graphicData uri="http://schemas.microsoft.com/office/word/2010/wordprocessingShape">
                    <wps:wsp>
                      <wps:cNvPr id="1218" name="Graphic 1218"/>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6736" from="45.953999pt,15.376238pt" to="397.648999pt,15.376238pt" stroked="true" strokeweight="3.997pt" strokecolor="#231f20">
                <v:stroke dashstyle="solid"/>
                <w10:wrap type="none"/>
              </v:line>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5"/>
        <w:rPr>
          <w:sz w:val="15"/>
        </w:rPr>
      </w:pPr>
      <w:r>
        <w:rPr>
          <w:sz w:val="15"/>
        </w:rPr>
        <mc:AlternateContent>
          <mc:Choice Requires="wps">
            <w:drawing>
              <wp:anchor distT="0" distB="0" distL="0" distR="0" allowOverlap="1" layoutInCell="1" locked="0" behindDoc="1" simplePos="0" relativeHeight="487655424">
                <wp:simplePos x="0" y="0"/>
                <wp:positionH relativeFrom="page">
                  <wp:posOffset>585520</wp:posOffset>
                </wp:positionH>
                <wp:positionV relativeFrom="paragraph">
                  <wp:posOffset>128332</wp:posOffset>
                </wp:positionV>
                <wp:extent cx="36195" cy="132080"/>
                <wp:effectExtent l="0" t="0" r="0" b="0"/>
                <wp:wrapTopAndBottom/>
                <wp:docPr id="1219" name="Graphic 1219"/>
                <wp:cNvGraphicFramePr>
                  <a:graphicFrameLocks/>
                </wp:cNvGraphicFramePr>
                <a:graphic>
                  <a:graphicData uri="http://schemas.microsoft.com/office/word/2010/wordprocessingShape">
                    <wps:wsp>
                      <wps:cNvPr id="1219" name="Graphic 121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10.104922pt;width:2.8287pt;height:10.38pt;mso-position-horizontal-relative:page;mso-position-vertical-relative:paragraph;z-index:-15661056;mso-wrap-distance-left:0;mso-wrap-distance-right:0" id="docshape1037" filled="false" stroked="true" strokeweight=".3pt" strokecolor="#231f20">
                <v:stroke dashstyle="solid"/>
                <w10:wrap type="topAndBottom"/>
              </v:rect>
            </w:pict>
          </mc:Fallback>
        </mc:AlternateContent>
      </w:r>
    </w:p>
    <w:p>
      <w:pPr>
        <w:pStyle w:val="BodyText"/>
        <w:spacing w:before="145"/>
        <w:rPr>
          <w:sz w:val="14"/>
        </w:rPr>
      </w:pPr>
    </w:p>
    <w:p>
      <w:pPr>
        <w:spacing w:before="0"/>
        <w:ind w:left="636" w:right="0" w:firstLine="0"/>
        <w:jc w:val="left"/>
        <w:rPr>
          <w:rFonts w:ascii="Arial"/>
          <w:b/>
          <w:sz w:val="20"/>
        </w:rPr>
      </w:pPr>
      <w:r>
        <w:rPr>
          <w:rFonts w:ascii="Arial"/>
          <w:b/>
          <w:color w:val="231F20"/>
          <w:sz w:val="20"/>
        </w:rPr>
        <w:t>Select</w:t>
      </w:r>
      <w:r>
        <w:rPr>
          <w:rFonts w:ascii="Arial"/>
          <w:b/>
          <w:color w:val="231F20"/>
          <w:spacing w:val="-3"/>
          <w:sz w:val="20"/>
        </w:rPr>
        <w:t> </w:t>
      </w:r>
      <w:r>
        <w:rPr>
          <w:rFonts w:ascii="Arial"/>
          <w:b/>
          <w:color w:val="231F20"/>
          <w:sz w:val="20"/>
        </w:rPr>
        <w:t>Mathematical</w:t>
      </w:r>
      <w:r>
        <w:rPr>
          <w:rFonts w:ascii="Arial"/>
          <w:b/>
          <w:color w:val="231F20"/>
          <w:spacing w:val="-3"/>
          <w:sz w:val="20"/>
        </w:rPr>
        <w:t> </w:t>
      </w:r>
      <w:r>
        <w:rPr>
          <w:rFonts w:ascii="Arial"/>
          <w:b/>
          <w:color w:val="231F20"/>
          <w:spacing w:val="-2"/>
          <w:sz w:val="20"/>
        </w:rPr>
        <w:t>Expression</w:t>
      </w:r>
    </w:p>
    <w:p>
      <w:pPr>
        <w:spacing w:line="240" w:lineRule="auto" w:before="22"/>
        <w:rPr>
          <w:rFonts w:ascii="Arial"/>
          <w:b/>
          <w:sz w:val="28"/>
        </w:rPr>
      </w:pPr>
      <w:r>
        <w:rPr/>
        <w:br w:type="column"/>
      </w:r>
      <w:r>
        <w:rPr>
          <w:rFonts w:ascii="Arial"/>
          <w:b/>
          <w:sz w:val="28"/>
        </w:rPr>
      </w:r>
    </w:p>
    <w:p>
      <w:pPr>
        <w:pStyle w:val="Heading7"/>
        <w:spacing w:line="286" w:lineRule="exact"/>
        <w:ind w:left="636"/>
      </w:pPr>
      <w:r>
        <w:rPr>
          <w:color w:val="231F20"/>
        </w:rPr>
        <w:t>:CALCulate</w:t>
      </w:r>
      <w:r>
        <w:rPr>
          <w:color w:val="231F20"/>
          <w:spacing w:val="-1"/>
        </w:rPr>
        <w:t> </w:t>
      </w:r>
      <w:r>
        <w:rPr>
          <w:color w:val="231F20"/>
          <w:spacing w:val="-4"/>
        </w:rPr>
        <w:t>:MATH</w:t>
      </w:r>
    </w:p>
    <w:p>
      <w:pPr>
        <w:pStyle w:val="BodyText"/>
        <w:spacing w:line="216" w:lineRule="exact"/>
        <w:ind w:left="1794"/>
      </w:pPr>
      <w:r>
        <w:rPr>
          <w:rFonts w:ascii="MingLiU_HKSCS-ExtB"/>
          <w:color w:val="231F20"/>
        </w:rPr>
        <w:t>-</w:t>
      </w:r>
      <w:r>
        <w:rPr>
          <w:rFonts w:ascii="MingLiU_HKSCS-ExtB"/>
          <w:color w:val="231F20"/>
          <w:spacing w:val="-40"/>
        </w:rPr>
        <w:t> </w:t>
      </w:r>
      <w:r>
        <w:rPr>
          <w:color w:val="231F20"/>
          <w:spacing w:val="-2"/>
        </w:rPr>
        <w:t>(&lt;expression&gt;)</w:t>
      </w:r>
    </w:p>
    <w:p>
      <w:pPr>
        <w:pStyle w:val="BodyText"/>
        <w:spacing w:after="0" w:line="216" w:lineRule="exact"/>
        <w:sectPr>
          <w:type w:val="continuous"/>
          <w:pgSz w:w="8420" w:h="11900"/>
          <w:pgMar w:header="326" w:footer="262" w:top="420" w:bottom="280" w:left="283" w:right="425"/>
          <w:cols w:num="2" w:equalWidth="0">
            <w:col w:w="4077" w:space="457"/>
            <w:col w:w="3178"/>
          </w:cols>
        </w:sectPr>
      </w:pPr>
    </w:p>
    <w:p>
      <w:pPr>
        <w:pStyle w:val="BodyText"/>
        <w:spacing w:line="175" w:lineRule="exact" w:before="11"/>
        <w:ind w:left="598" w:right="647"/>
        <w:jc w:val="center"/>
      </w:pPr>
      <w:r>
        <w:rPr>
          <w:color w:val="231F20"/>
        </w:rPr>
        <w:t>Defines</w:t>
      </w:r>
      <w:r>
        <w:rPr>
          <w:color w:val="231F20"/>
          <w:spacing w:val="3"/>
        </w:rPr>
        <w:t> </w:t>
      </w:r>
      <w:r>
        <w:rPr>
          <w:color w:val="231F20"/>
        </w:rPr>
        <w:t>the</w:t>
      </w:r>
      <w:r>
        <w:rPr>
          <w:color w:val="231F20"/>
          <w:spacing w:val="4"/>
        </w:rPr>
        <w:t> </w:t>
      </w:r>
      <w:r>
        <w:rPr>
          <w:color w:val="231F20"/>
        </w:rPr>
        <w:t>mathematical</w:t>
      </w:r>
      <w:r>
        <w:rPr>
          <w:color w:val="231F20"/>
          <w:spacing w:val="4"/>
        </w:rPr>
        <w:t> </w:t>
      </w:r>
      <w:r>
        <w:rPr>
          <w:color w:val="231F20"/>
        </w:rPr>
        <w:t>expression</w:t>
      </w:r>
      <w:r>
        <w:rPr>
          <w:color w:val="231F20"/>
          <w:spacing w:val="4"/>
        </w:rPr>
        <w:t> </w:t>
      </w:r>
      <w:r>
        <w:rPr>
          <w:color w:val="231F20"/>
        </w:rPr>
        <w:t>used</w:t>
      </w:r>
      <w:r>
        <w:rPr>
          <w:color w:val="231F20"/>
          <w:spacing w:val="4"/>
        </w:rPr>
        <w:t> </w:t>
      </w:r>
      <w:r>
        <w:rPr>
          <w:color w:val="231F20"/>
        </w:rPr>
        <w:t>for</w:t>
      </w:r>
      <w:r>
        <w:rPr>
          <w:color w:val="231F20"/>
          <w:spacing w:val="5"/>
        </w:rPr>
        <w:t> </w:t>
      </w:r>
      <w:r>
        <w:rPr>
          <w:color w:val="231F20"/>
        </w:rPr>
        <w:t>mathematical</w:t>
      </w:r>
      <w:r>
        <w:rPr>
          <w:color w:val="231F20"/>
          <w:spacing w:val="4"/>
        </w:rPr>
        <w:t> </w:t>
      </w:r>
      <w:r>
        <w:rPr>
          <w:color w:val="231F20"/>
          <w:spacing w:val="-2"/>
        </w:rPr>
        <w:t>operations.</w:t>
      </w:r>
    </w:p>
    <w:p>
      <w:pPr>
        <w:spacing w:line="602" w:lineRule="exact" w:before="0"/>
        <w:ind w:left="636" w:right="0" w:firstLine="0"/>
        <w:jc w:val="left"/>
        <w:rPr>
          <w:rFonts w:ascii="Arial" w:hAnsi="Arial"/>
          <w:i/>
          <w:sz w:val="18"/>
        </w:rPr>
      </w:pPr>
      <w:r>
        <w:rPr>
          <w:rFonts w:ascii="Segoe UI Symbol" w:hAnsi="Segoe UI Symbol"/>
          <w:color w:val="231F20"/>
          <w:position w:val="-27"/>
          <w:sz w:val="56"/>
        </w:rPr>
        <w:t>☞</w:t>
      </w:r>
      <w:r>
        <w:rPr>
          <w:rFonts w:ascii="Segoe UI Symbol" w:hAnsi="Segoe UI Symbol"/>
          <w:color w:val="231F20"/>
          <w:spacing w:val="28"/>
          <w:position w:val="-27"/>
          <w:sz w:val="56"/>
        </w:rPr>
        <w:t> </w:t>
      </w:r>
      <w:r>
        <w:rPr>
          <w:rFonts w:ascii="Arial" w:hAnsi="Arial"/>
          <w:i/>
          <w:color w:val="231F20"/>
          <w:sz w:val="18"/>
        </w:rPr>
        <w:t>The</w:t>
      </w:r>
      <w:r>
        <w:rPr>
          <w:rFonts w:ascii="Arial" w:hAnsi="Arial"/>
          <w:i/>
          <w:color w:val="231F20"/>
          <w:spacing w:val="4"/>
          <w:sz w:val="18"/>
        </w:rPr>
        <w:t> </w:t>
      </w:r>
      <w:r>
        <w:rPr>
          <w:rFonts w:ascii="Arial" w:hAnsi="Arial"/>
          <w:i/>
          <w:color w:val="231F20"/>
          <w:sz w:val="18"/>
        </w:rPr>
        <w:t>data</w:t>
      </w:r>
      <w:r>
        <w:rPr>
          <w:rFonts w:ascii="Arial" w:hAnsi="Arial"/>
          <w:i/>
          <w:color w:val="231F20"/>
          <w:spacing w:val="4"/>
          <w:sz w:val="18"/>
        </w:rPr>
        <w:t> </w:t>
      </w:r>
      <w:r>
        <w:rPr>
          <w:rFonts w:ascii="Arial" w:hAnsi="Arial"/>
          <w:i/>
          <w:color w:val="231F20"/>
          <w:sz w:val="18"/>
        </w:rPr>
        <w:t>type</w:t>
      </w:r>
      <w:r>
        <w:rPr>
          <w:rFonts w:ascii="Arial" w:hAnsi="Arial"/>
          <w:i/>
          <w:color w:val="231F20"/>
          <w:spacing w:val="4"/>
          <w:sz w:val="18"/>
        </w:rPr>
        <w:t> </w:t>
      </w:r>
      <w:r>
        <w:rPr>
          <w:rFonts w:ascii="Arial" w:hAnsi="Arial"/>
          <w:i/>
          <w:color w:val="231F20"/>
          <w:sz w:val="18"/>
        </w:rPr>
        <w:t>&lt;expression</w:t>
      </w:r>
      <w:r>
        <w:rPr>
          <w:rFonts w:ascii="Arial" w:hAnsi="Arial"/>
          <w:i/>
          <w:color w:val="231F20"/>
          <w:spacing w:val="4"/>
          <w:sz w:val="18"/>
        </w:rPr>
        <w:t> </w:t>
      </w:r>
      <w:r>
        <w:rPr>
          <w:rFonts w:ascii="Arial" w:hAnsi="Arial"/>
          <w:i/>
          <w:color w:val="231F20"/>
          <w:sz w:val="18"/>
        </w:rPr>
        <w:t>data&gt;</w:t>
      </w:r>
      <w:r>
        <w:rPr>
          <w:rFonts w:ascii="Arial" w:hAnsi="Arial"/>
          <w:i/>
          <w:color w:val="231F20"/>
          <w:spacing w:val="3"/>
          <w:sz w:val="18"/>
        </w:rPr>
        <w:t> </w:t>
      </w:r>
      <w:r>
        <w:rPr>
          <w:rFonts w:ascii="Arial" w:hAnsi="Arial"/>
          <w:i/>
          <w:color w:val="231F20"/>
          <w:sz w:val="18"/>
        </w:rPr>
        <w:t>must</w:t>
      </w:r>
      <w:r>
        <w:rPr>
          <w:rFonts w:ascii="Arial" w:hAnsi="Arial"/>
          <w:i/>
          <w:color w:val="231F20"/>
          <w:spacing w:val="4"/>
          <w:sz w:val="18"/>
        </w:rPr>
        <w:t> </w:t>
      </w:r>
      <w:r>
        <w:rPr>
          <w:rFonts w:ascii="Arial" w:hAnsi="Arial"/>
          <w:i/>
          <w:color w:val="231F20"/>
          <w:sz w:val="18"/>
        </w:rPr>
        <w:t>be</w:t>
      </w:r>
      <w:r>
        <w:rPr>
          <w:rFonts w:ascii="Arial" w:hAnsi="Arial"/>
          <w:i/>
          <w:color w:val="231F20"/>
          <w:spacing w:val="4"/>
          <w:sz w:val="18"/>
        </w:rPr>
        <w:t> </w:t>
      </w:r>
      <w:r>
        <w:rPr>
          <w:rFonts w:ascii="Arial" w:hAnsi="Arial"/>
          <w:i/>
          <w:color w:val="231F20"/>
          <w:sz w:val="18"/>
        </w:rPr>
        <w:t>typed</w:t>
      </w:r>
      <w:r>
        <w:rPr>
          <w:rFonts w:ascii="Arial" w:hAnsi="Arial"/>
          <w:i/>
          <w:color w:val="231F20"/>
          <w:spacing w:val="4"/>
          <w:sz w:val="18"/>
        </w:rPr>
        <w:t> </w:t>
      </w:r>
      <w:r>
        <w:rPr>
          <w:rFonts w:ascii="Arial" w:hAnsi="Arial"/>
          <w:i/>
          <w:color w:val="231F20"/>
          <w:sz w:val="18"/>
        </w:rPr>
        <w:t>within</w:t>
      </w:r>
      <w:r>
        <w:rPr>
          <w:rFonts w:ascii="Arial" w:hAnsi="Arial"/>
          <w:i/>
          <w:color w:val="231F20"/>
          <w:spacing w:val="4"/>
          <w:sz w:val="18"/>
        </w:rPr>
        <w:t> </w:t>
      </w:r>
      <w:r>
        <w:rPr>
          <w:rFonts w:ascii="Arial" w:hAnsi="Arial"/>
          <w:i/>
          <w:color w:val="231F20"/>
          <w:spacing w:val="-2"/>
          <w:sz w:val="18"/>
        </w:rPr>
        <w:t>parentheses.</w:t>
      </w:r>
    </w:p>
    <w:p>
      <w:pPr>
        <w:spacing w:line="80" w:lineRule="exact" w:before="0"/>
        <w:ind w:left="636" w:right="0" w:firstLine="0"/>
        <w:jc w:val="left"/>
        <w:rPr>
          <w:rFonts w:ascii="Arial"/>
          <w:b/>
          <w:sz w:val="14"/>
        </w:rPr>
      </w:pPr>
      <w:r>
        <w:rPr>
          <w:rFonts w:ascii="Arial"/>
          <w:b/>
          <w:color w:val="231F20"/>
          <w:spacing w:val="-2"/>
          <w:sz w:val="14"/>
        </w:rPr>
        <w:t>Parameters</w:t>
      </w:r>
    </w:p>
    <w:p>
      <w:pPr>
        <w:spacing w:before="85"/>
        <w:ind w:left="636" w:right="0" w:firstLine="0"/>
        <w:jc w:val="left"/>
        <w:rPr>
          <w:rFonts w:ascii="Times New Roman"/>
          <w:i/>
          <w:sz w:val="18"/>
        </w:rPr>
      </w:pPr>
      <w:r>
        <w:rPr>
          <w:rFonts w:ascii="Times New Roman"/>
          <w:i/>
          <w:color w:val="231F20"/>
          <w:sz w:val="18"/>
        </w:rPr>
        <w:t>&lt;expression&gt;</w:t>
      </w:r>
      <w:r>
        <w:rPr>
          <w:rFonts w:ascii="Times New Roman"/>
          <w:i/>
          <w:color w:val="231F20"/>
          <w:spacing w:val="8"/>
          <w:sz w:val="18"/>
        </w:rPr>
        <w:t> </w:t>
      </w:r>
      <w:r>
        <w:rPr>
          <w:rFonts w:ascii="Times New Roman"/>
          <w:i/>
          <w:color w:val="231F20"/>
          <w:sz w:val="18"/>
        </w:rPr>
        <w:t>is</w:t>
      </w:r>
      <w:r>
        <w:rPr>
          <w:rFonts w:ascii="Times New Roman"/>
          <w:i/>
          <w:color w:val="231F20"/>
          <w:spacing w:val="8"/>
          <w:sz w:val="18"/>
        </w:rPr>
        <w:t> </w:t>
      </w:r>
      <w:r>
        <w:rPr>
          <w:rFonts w:ascii="Times New Roman"/>
          <w:i/>
          <w:color w:val="231F20"/>
          <w:sz w:val="18"/>
        </w:rPr>
        <w:t>one</w:t>
      </w:r>
      <w:r>
        <w:rPr>
          <w:rFonts w:ascii="Times New Roman"/>
          <w:i/>
          <w:color w:val="231F20"/>
          <w:spacing w:val="9"/>
          <w:sz w:val="18"/>
        </w:rPr>
        <w:t> </w:t>
      </w:r>
      <w:r>
        <w:rPr>
          <w:rFonts w:ascii="Times New Roman"/>
          <w:i/>
          <w:color w:val="231F20"/>
          <w:sz w:val="18"/>
        </w:rPr>
        <w:t>of</w:t>
      </w:r>
      <w:r>
        <w:rPr>
          <w:rFonts w:ascii="Times New Roman"/>
          <w:i/>
          <w:color w:val="231F20"/>
          <w:spacing w:val="9"/>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following</w:t>
      </w:r>
      <w:r>
        <w:rPr>
          <w:rFonts w:ascii="Times New Roman"/>
          <w:i/>
          <w:color w:val="231F20"/>
          <w:spacing w:val="10"/>
          <w:sz w:val="18"/>
        </w:rPr>
        <w:t> </w:t>
      </w:r>
      <w:r>
        <w:rPr>
          <w:rFonts w:ascii="Times New Roman"/>
          <w:i/>
          <w:color w:val="231F20"/>
          <w:sz w:val="18"/>
        </w:rPr>
        <w:t>five</w:t>
      </w:r>
      <w:r>
        <w:rPr>
          <w:rFonts w:ascii="Times New Roman"/>
          <w:i/>
          <w:color w:val="231F20"/>
          <w:spacing w:val="10"/>
          <w:sz w:val="18"/>
        </w:rPr>
        <w:t> </w:t>
      </w:r>
      <w:r>
        <w:rPr>
          <w:rFonts w:ascii="Times New Roman"/>
          <w:i/>
          <w:color w:val="231F20"/>
          <w:sz w:val="18"/>
        </w:rPr>
        <w:t>mathematical</w:t>
      </w:r>
      <w:r>
        <w:rPr>
          <w:rFonts w:ascii="Times New Roman"/>
          <w:i/>
          <w:color w:val="231F20"/>
          <w:spacing w:val="11"/>
          <w:sz w:val="18"/>
        </w:rPr>
        <w:t> </w:t>
      </w:r>
      <w:r>
        <w:rPr>
          <w:rFonts w:ascii="Times New Roman"/>
          <w:i/>
          <w:color w:val="231F20"/>
          <w:spacing w:val="-2"/>
          <w:sz w:val="18"/>
        </w:rPr>
        <w:t>expressions:</w:t>
      </w:r>
    </w:p>
    <w:p>
      <w:pPr>
        <w:spacing w:line="228" w:lineRule="exact" w:before="1"/>
        <w:ind w:left="1146" w:right="0" w:firstLine="0"/>
        <w:jc w:val="left"/>
        <w:rPr>
          <w:rFonts w:ascii="Courier New"/>
          <w:i/>
          <w:sz w:val="18"/>
        </w:rPr>
      </w:pPr>
      <w:r>
        <w:rPr>
          <w:rFonts w:ascii="Courier New"/>
          <w:i/>
          <w:color w:val="231F20"/>
          <w:sz w:val="18"/>
        </w:rPr>
        <w:t>((K</w:t>
      </w:r>
      <w:r>
        <w:rPr>
          <w:rFonts w:ascii="Verdana"/>
          <w:i/>
          <w:color w:val="231F20"/>
          <w:sz w:val="18"/>
        </w:rPr>
        <w:t>-</w:t>
      </w:r>
      <w:r>
        <w:rPr>
          <w:rFonts w:ascii="Courier New"/>
          <w:i/>
          <w:color w:val="231F20"/>
          <w:sz w:val="18"/>
        </w:rPr>
        <w:t>*</w:t>
      </w:r>
      <w:r>
        <w:rPr>
          <w:rFonts w:ascii="Verdana"/>
          <w:i/>
          <w:color w:val="231F20"/>
          <w:sz w:val="18"/>
        </w:rPr>
        <w:t>-</w:t>
      </w:r>
      <w:r>
        <w:rPr>
          <w:rFonts w:ascii="Courier New"/>
          <w:i/>
          <w:color w:val="231F20"/>
          <w:sz w:val="18"/>
        </w:rPr>
        <w:t>X)</w:t>
      </w:r>
      <w:r>
        <w:rPr>
          <w:rFonts w:ascii="Verdana"/>
          <w:i/>
          <w:color w:val="231F20"/>
          <w:sz w:val="18"/>
        </w:rPr>
        <w:t>-</w:t>
      </w:r>
      <w:r>
        <w:rPr>
          <w:rFonts w:ascii="Courier New"/>
          <w:i/>
          <w:color w:val="231F20"/>
          <w:sz w:val="18"/>
        </w:rPr>
        <w:t>+</w:t>
      </w:r>
      <w:r>
        <w:rPr>
          <w:rFonts w:ascii="Verdana"/>
          <w:i/>
          <w:color w:val="231F20"/>
          <w:sz w:val="18"/>
        </w:rPr>
        <w:t>-</w:t>
      </w:r>
      <w:r>
        <w:rPr>
          <w:rFonts w:ascii="Courier New"/>
          <w:i/>
          <w:color w:val="231F20"/>
          <w:sz w:val="18"/>
        </w:rPr>
        <w:t>L)</w:t>
      </w:r>
      <w:r>
        <w:rPr>
          <w:rFonts w:ascii="Courier New"/>
          <w:i/>
          <w:color w:val="231F20"/>
          <w:spacing w:val="36"/>
          <w:sz w:val="18"/>
        </w:rPr>
        <w:t> </w:t>
      </w:r>
      <w:r>
        <w:rPr>
          <w:rFonts w:ascii="Courier New"/>
          <w:i/>
          <w:color w:val="231F20"/>
          <w:sz w:val="18"/>
        </w:rPr>
        <w:t>or</w:t>
      </w:r>
      <w:r>
        <w:rPr>
          <w:rFonts w:ascii="Courier New"/>
          <w:i/>
          <w:color w:val="231F20"/>
          <w:spacing w:val="37"/>
          <w:sz w:val="18"/>
        </w:rPr>
        <w:t> </w:t>
      </w:r>
      <w:r>
        <w:rPr>
          <w:rFonts w:ascii="Courier New"/>
          <w:i/>
          <w:color w:val="231F20"/>
          <w:sz w:val="18"/>
        </w:rPr>
        <w:t>((K</w:t>
      </w:r>
      <w:r>
        <w:rPr>
          <w:rFonts w:ascii="Verdana"/>
          <w:i/>
          <w:color w:val="231F20"/>
          <w:sz w:val="18"/>
        </w:rPr>
        <w:t>-</w:t>
      </w:r>
      <w:r>
        <w:rPr>
          <w:rFonts w:ascii="Courier New"/>
          <w:i/>
          <w:color w:val="231F20"/>
          <w:sz w:val="18"/>
        </w:rPr>
        <w:t>/</w:t>
      </w:r>
      <w:r>
        <w:rPr>
          <w:rFonts w:ascii="Verdana"/>
          <w:i/>
          <w:color w:val="231F20"/>
          <w:sz w:val="18"/>
        </w:rPr>
        <w:t>-</w:t>
      </w:r>
      <w:r>
        <w:rPr>
          <w:rFonts w:ascii="Courier New"/>
          <w:i/>
          <w:color w:val="231F20"/>
          <w:sz w:val="18"/>
        </w:rPr>
        <w:t>X)</w:t>
      </w:r>
      <w:r>
        <w:rPr>
          <w:rFonts w:ascii="Verdana"/>
          <w:i/>
          <w:color w:val="231F20"/>
          <w:sz w:val="18"/>
        </w:rPr>
        <w:t>-</w:t>
      </w:r>
      <w:r>
        <w:rPr>
          <w:rFonts w:ascii="Courier New"/>
          <w:i/>
          <w:color w:val="231F20"/>
          <w:sz w:val="18"/>
        </w:rPr>
        <w:t>+</w:t>
      </w:r>
      <w:r>
        <w:rPr>
          <w:rFonts w:ascii="Verdana"/>
          <w:i/>
          <w:color w:val="231F20"/>
          <w:sz w:val="18"/>
        </w:rPr>
        <w:t>-</w:t>
      </w:r>
      <w:r>
        <w:rPr>
          <w:rFonts w:ascii="Courier New"/>
          <w:i/>
          <w:color w:val="231F20"/>
          <w:sz w:val="18"/>
        </w:rPr>
        <w:t>L)</w:t>
      </w:r>
      <w:r>
        <w:rPr>
          <w:rFonts w:ascii="Courier New"/>
          <w:i/>
          <w:color w:val="231F20"/>
          <w:spacing w:val="36"/>
          <w:sz w:val="18"/>
        </w:rPr>
        <w:t> </w:t>
      </w:r>
      <w:r>
        <w:rPr>
          <w:rFonts w:ascii="Courier New"/>
          <w:i/>
          <w:color w:val="231F20"/>
          <w:sz w:val="18"/>
        </w:rPr>
        <w:t>or</w:t>
      </w:r>
      <w:r>
        <w:rPr>
          <w:rFonts w:ascii="Courier New"/>
          <w:i/>
          <w:color w:val="231F20"/>
          <w:spacing w:val="37"/>
          <w:sz w:val="18"/>
        </w:rPr>
        <w:t> </w:t>
      </w:r>
      <w:r>
        <w:rPr>
          <w:rFonts w:ascii="Courier New"/>
          <w:i/>
          <w:color w:val="231F20"/>
          <w:sz w:val="18"/>
        </w:rPr>
        <w:t>(((K</w:t>
      </w:r>
      <w:r>
        <w:rPr>
          <w:rFonts w:ascii="Verdana"/>
          <w:i/>
          <w:color w:val="231F20"/>
          <w:sz w:val="18"/>
        </w:rPr>
        <w:t>-</w:t>
      </w:r>
      <w:r>
        <w:rPr>
          <w:rFonts w:ascii="Times New Roman"/>
          <w:i/>
          <w:color w:val="231F20"/>
          <w:sz w:val="18"/>
        </w:rPr>
        <w:t>*</w:t>
      </w:r>
      <w:r>
        <w:rPr>
          <w:rFonts w:ascii="Verdana"/>
          <w:i/>
          <w:color w:val="231F20"/>
          <w:sz w:val="18"/>
        </w:rPr>
        <w:t>-</w:t>
      </w:r>
      <w:r>
        <w:rPr>
          <w:rFonts w:ascii="Courier New"/>
          <w:i/>
          <w:color w:val="231F20"/>
          <w:sz w:val="18"/>
        </w:rPr>
        <w:t>X)</w:t>
      </w:r>
      <w:r>
        <w:rPr>
          <w:rFonts w:ascii="Verdana"/>
          <w:i/>
          <w:color w:val="231F20"/>
          <w:sz w:val="18"/>
        </w:rPr>
        <w:t>-</w:t>
      </w:r>
      <w:r>
        <w:rPr>
          <w:rFonts w:ascii="Courier New"/>
          <w:i/>
          <w:color w:val="231F20"/>
          <w:sz w:val="18"/>
        </w:rPr>
        <w:t>+</w:t>
      </w:r>
      <w:r>
        <w:rPr>
          <w:rFonts w:ascii="Verdana"/>
          <w:i/>
          <w:color w:val="231F20"/>
          <w:sz w:val="18"/>
        </w:rPr>
        <w:t>-</w:t>
      </w:r>
      <w:r>
        <w:rPr>
          <w:rFonts w:ascii="Courier New"/>
          <w:i/>
          <w:color w:val="231F20"/>
          <w:sz w:val="18"/>
        </w:rPr>
        <w:t>L)</w:t>
      </w:r>
      <w:r>
        <w:rPr>
          <w:rFonts w:ascii="Verdana"/>
          <w:i/>
          <w:color w:val="231F20"/>
          <w:sz w:val="18"/>
        </w:rPr>
        <w:t>-</w:t>
      </w:r>
      <w:r>
        <w:rPr>
          <w:rFonts w:ascii="Courier New"/>
          <w:i/>
          <w:color w:val="231F20"/>
          <w:sz w:val="18"/>
        </w:rPr>
        <w:t>/</w:t>
      </w:r>
      <w:r>
        <w:rPr>
          <w:rFonts w:ascii="Verdana"/>
          <w:i/>
          <w:color w:val="231F20"/>
          <w:sz w:val="18"/>
        </w:rPr>
        <w:t>-</w:t>
      </w:r>
      <w:r>
        <w:rPr>
          <w:rFonts w:ascii="Courier New"/>
          <w:i/>
          <w:color w:val="231F20"/>
          <w:sz w:val="18"/>
        </w:rPr>
        <w:t>M)</w:t>
      </w:r>
      <w:r>
        <w:rPr>
          <w:rFonts w:ascii="Courier New"/>
          <w:i/>
          <w:color w:val="231F20"/>
          <w:spacing w:val="36"/>
          <w:sz w:val="18"/>
        </w:rPr>
        <w:t> </w:t>
      </w:r>
      <w:r>
        <w:rPr>
          <w:rFonts w:ascii="Courier New"/>
          <w:i/>
          <w:color w:val="231F20"/>
          <w:spacing w:val="-5"/>
          <w:sz w:val="18"/>
        </w:rPr>
        <w:t>or</w:t>
      </w:r>
    </w:p>
    <w:p>
      <w:pPr>
        <w:spacing w:line="227" w:lineRule="exact" w:before="0"/>
        <w:ind w:left="1146" w:right="0" w:firstLine="0"/>
        <w:jc w:val="left"/>
        <w:rPr>
          <w:rFonts w:ascii="Times New Roman"/>
          <w:b/>
          <w:i/>
          <w:sz w:val="18"/>
        </w:rPr>
      </w:pPr>
      <w:r>
        <w:rPr>
          <w:rFonts w:ascii="Courier New"/>
          <w:i/>
          <w:color w:val="231F20"/>
          <w:sz w:val="18"/>
        </w:rPr>
        <w:t>(((K</w:t>
      </w:r>
      <w:r>
        <w:rPr>
          <w:rFonts w:ascii="Verdana"/>
          <w:i/>
          <w:color w:val="231F20"/>
          <w:sz w:val="18"/>
        </w:rPr>
        <w:t>-</w:t>
      </w:r>
      <w:r>
        <w:rPr>
          <w:rFonts w:ascii="Courier New"/>
          <w:i/>
          <w:color w:val="231F20"/>
          <w:sz w:val="18"/>
        </w:rPr>
        <w:t>/</w:t>
      </w:r>
      <w:r>
        <w:rPr>
          <w:rFonts w:ascii="Verdana"/>
          <w:i/>
          <w:color w:val="231F20"/>
          <w:sz w:val="18"/>
        </w:rPr>
        <w:t>-</w:t>
      </w:r>
      <w:r>
        <w:rPr>
          <w:rFonts w:ascii="Courier New"/>
          <w:i/>
          <w:color w:val="231F20"/>
          <w:sz w:val="18"/>
        </w:rPr>
        <w:t>X)</w:t>
      </w:r>
      <w:r>
        <w:rPr>
          <w:rFonts w:ascii="Verdana"/>
          <w:i/>
          <w:color w:val="231F20"/>
          <w:sz w:val="18"/>
        </w:rPr>
        <w:t>-</w:t>
      </w:r>
      <w:r>
        <w:rPr>
          <w:rFonts w:ascii="Courier New"/>
          <w:i/>
          <w:color w:val="231F20"/>
          <w:sz w:val="18"/>
        </w:rPr>
        <w:t>+</w:t>
      </w:r>
      <w:r>
        <w:rPr>
          <w:rFonts w:ascii="Verdana"/>
          <w:i/>
          <w:color w:val="231F20"/>
          <w:sz w:val="18"/>
        </w:rPr>
        <w:t>-</w:t>
      </w:r>
      <w:r>
        <w:rPr>
          <w:rFonts w:ascii="Courier New"/>
          <w:i/>
          <w:color w:val="231F20"/>
          <w:sz w:val="18"/>
        </w:rPr>
        <w:t>L)</w:t>
      </w:r>
      <w:r>
        <w:rPr>
          <w:rFonts w:ascii="Verdana"/>
          <w:i/>
          <w:color w:val="231F20"/>
          <w:sz w:val="18"/>
        </w:rPr>
        <w:t>-</w:t>
      </w:r>
      <w:r>
        <w:rPr>
          <w:rFonts w:ascii="Courier New"/>
          <w:i/>
          <w:color w:val="231F20"/>
          <w:sz w:val="18"/>
        </w:rPr>
        <w:t>/</w:t>
      </w:r>
      <w:r>
        <w:rPr>
          <w:rFonts w:ascii="Verdana"/>
          <w:i/>
          <w:color w:val="231F20"/>
          <w:sz w:val="18"/>
        </w:rPr>
        <w:t>-</w:t>
      </w:r>
      <w:r>
        <w:rPr>
          <w:rFonts w:ascii="Courier New"/>
          <w:i/>
          <w:color w:val="231F20"/>
          <w:sz w:val="18"/>
        </w:rPr>
        <w:t>M)</w:t>
      </w:r>
      <w:r>
        <w:rPr>
          <w:rFonts w:ascii="Courier New"/>
          <w:i/>
          <w:color w:val="231F20"/>
          <w:spacing w:val="34"/>
          <w:sz w:val="18"/>
        </w:rPr>
        <w:t> </w:t>
      </w:r>
      <w:r>
        <w:rPr>
          <w:rFonts w:ascii="Courier New"/>
          <w:i/>
          <w:color w:val="231F20"/>
          <w:sz w:val="18"/>
        </w:rPr>
        <w:t>or</w:t>
      </w:r>
      <w:r>
        <w:rPr>
          <w:rFonts w:ascii="Courier New"/>
          <w:i/>
          <w:color w:val="231F20"/>
          <w:spacing w:val="34"/>
          <w:sz w:val="18"/>
        </w:rPr>
        <w:t> </w:t>
      </w:r>
      <w:r>
        <w:rPr>
          <w:rFonts w:ascii="Courier New"/>
          <w:i/>
          <w:color w:val="231F20"/>
          <w:sz w:val="18"/>
        </w:rPr>
        <w:t>((X</w:t>
      </w:r>
      <w:r>
        <w:rPr>
          <w:rFonts w:ascii="Verdana"/>
          <w:i/>
          <w:color w:val="231F20"/>
          <w:sz w:val="18"/>
        </w:rPr>
        <w:t>-</w:t>
      </w:r>
      <w:r>
        <w:rPr>
          <w:rFonts w:ascii="Times New Roman"/>
          <w:b/>
          <w:i/>
          <w:color w:val="231F20"/>
          <w:sz w:val="18"/>
        </w:rPr>
        <w:t>/</w:t>
      </w:r>
      <w:r>
        <w:rPr>
          <w:rFonts w:ascii="Verdana"/>
          <w:i/>
          <w:color w:val="231F20"/>
          <w:sz w:val="18"/>
        </w:rPr>
        <w:t>-</w:t>
      </w:r>
      <w:r>
        <w:rPr>
          <w:rFonts w:ascii="Courier New"/>
          <w:i/>
          <w:color w:val="231F20"/>
          <w:sz w:val="18"/>
        </w:rPr>
        <w:t>M)</w:t>
      </w:r>
      <w:r>
        <w:rPr>
          <w:rFonts w:ascii="Verdana"/>
          <w:i/>
          <w:color w:val="231F20"/>
          <w:sz w:val="18"/>
        </w:rPr>
        <w:t>-</w:t>
      </w:r>
      <w:r>
        <w:rPr>
          <w:rFonts w:ascii="Courier New"/>
          <w:i/>
          <w:color w:val="231F20"/>
          <w:sz w:val="18"/>
        </w:rPr>
        <w:t>-</w:t>
      </w:r>
      <w:r>
        <w:rPr>
          <w:rFonts w:ascii="Verdana"/>
          <w:i/>
          <w:color w:val="231F20"/>
          <w:sz w:val="18"/>
        </w:rPr>
        <w:t>-</w:t>
      </w:r>
      <w:r>
        <w:rPr>
          <w:rFonts w:ascii="Courier New"/>
          <w:i/>
          <w:color w:val="231F20"/>
          <w:sz w:val="18"/>
        </w:rPr>
        <w:t>1)</w:t>
      </w:r>
      <w:r>
        <w:rPr>
          <w:rFonts w:ascii="Courier New"/>
          <w:i/>
          <w:color w:val="231F20"/>
          <w:spacing w:val="12"/>
          <w:sz w:val="18"/>
        </w:rPr>
        <w:t> </w:t>
      </w:r>
      <w:r>
        <w:rPr>
          <w:rFonts w:ascii="Times New Roman"/>
          <w:b/>
          <w:i/>
          <w:color w:val="231F20"/>
          <w:sz w:val="18"/>
        </w:rPr>
        <w:t>No</w:t>
      </w:r>
      <w:r>
        <w:rPr>
          <w:rFonts w:ascii="Times New Roman"/>
          <w:b/>
          <w:i/>
          <w:color w:val="231F20"/>
          <w:spacing w:val="15"/>
          <w:sz w:val="18"/>
        </w:rPr>
        <w:t> </w:t>
      </w:r>
      <w:r>
        <w:rPr>
          <w:rFonts w:ascii="Times New Roman"/>
          <w:b/>
          <w:i/>
          <w:color w:val="231F20"/>
          <w:sz w:val="18"/>
        </w:rPr>
        <w:t>deviations</w:t>
      </w:r>
      <w:r>
        <w:rPr>
          <w:rFonts w:ascii="Times New Roman"/>
          <w:b/>
          <w:i/>
          <w:color w:val="231F20"/>
          <w:spacing w:val="16"/>
          <w:sz w:val="18"/>
        </w:rPr>
        <w:t> </w:t>
      </w:r>
      <w:r>
        <w:rPr>
          <w:rFonts w:ascii="Times New Roman"/>
          <w:b/>
          <w:i/>
          <w:color w:val="231F20"/>
          <w:sz w:val="18"/>
        </w:rPr>
        <w:t>are</w:t>
      </w:r>
      <w:r>
        <w:rPr>
          <w:rFonts w:ascii="Times New Roman"/>
          <w:b/>
          <w:i/>
          <w:color w:val="231F20"/>
          <w:spacing w:val="14"/>
          <w:sz w:val="18"/>
        </w:rPr>
        <w:t> </w:t>
      </w:r>
      <w:r>
        <w:rPr>
          <w:rFonts w:ascii="Times New Roman"/>
          <w:b/>
          <w:i/>
          <w:color w:val="231F20"/>
          <w:spacing w:val="-2"/>
          <w:sz w:val="18"/>
        </w:rPr>
        <w:t>allowed.</w:t>
      </w:r>
    </w:p>
    <w:p>
      <w:pPr>
        <w:spacing w:line="254" w:lineRule="auto" w:before="0"/>
        <w:ind w:left="1146" w:right="1781" w:firstLine="0"/>
        <w:jc w:val="left"/>
        <w:rPr>
          <w:rFonts w:ascii="Times New Roman"/>
          <w:i/>
          <w:sz w:val="18"/>
        </w:rPr>
      </w:pPr>
      <w:r>
        <w:rPr>
          <w:rFonts w:ascii="Times New Roman"/>
          <w:i/>
          <w:color w:val="231F20"/>
          <w:sz w:val="18"/>
        </w:rPr>
        <w:t>K, L and M can be any positive or negative numerical </w:t>
      </w:r>
      <w:r>
        <w:rPr>
          <w:rFonts w:ascii="Times New Roman"/>
          <w:i/>
          <w:color w:val="231F20"/>
          <w:sz w:val="18"/>
        </w:rPr>
        <w:t>constant. Each operator must be surrounded by space characters.</w:t>
      </w:r>
    </w:p>
    <w:p>
      <w:pPr>
        <w:spacing w:line="146" w:lineRule="exact" w:before="136"/>
        <w:ind w:left="636" w:right="0" w:firstLine="0"/>
        <w:jc w:val="left"/>
        <w:rPr>
          <w:rFonts w:ascii="Arial"/>
          <w:b/>
          <w:sz w:val="14"/>
        </w:rPr>
      </w:pPr>
      <w:r>
        <w:rPr>
          <w:rFonts w:ascii="Arial"/>
          <w:b/>
          <w:color w:val="231F20"/>
          <w:spacing w:val="-2"/>
          <w:sz w:val="14"/>
        </w:rPr>
        <w:t>Example</w:t>
      </w:r>
    </w:p>
    <w:p>
      <w:pPr>
        <w:pStyle w:val="BodyText"/>
        <w:spacing w:line="257" w:lineRule="exact"/>
        <w:ind w:left="636"/>
        <w:rPr>
          <w:rFonts w:ascii="Courier New" w:hAnsi="Courier New"/>
        </w:rPr>
      </w:pPr>
      <w:r>
        <w:rPr>
          <w:color w:val="231F20"/>
          <w:position w:val="-2"/>
        </w:rPr>
        <w:t>SEND</w:t>
      </w:r>
      <w:r>
        <w:rPr>
          <w:rFonts w:ascii="Microsoft Sans Serif" w:hAnsi="Microsoft Sans Serif"/>
          <w:color w:val="231F20"/>
          <w:position w:val="-2"/>
          <w:sz w:val="24"/>
        </w:rPr>
        <w:t>→</w:t>
      </w:r>
      <w:r>
        <w:rPr>
          <w:rFonts w:ascii="Courier New" w:hAnsi="Courier New"/>
          <w:color w:val="231F20"/>
        </w:rPr>
        <w:t>:CALC:MATH</w:t>
      </w:r>
      <w:r>
        <w:rPr>
          <w:rFonts w:ascii="Courier New" w:hAnsi="Courier New"/>
          <w:color w:val="231F20"/>
          <w:spacing w:val="18"/>
        </w:rPr>
        <w:t> </w:t>
      </w:r>
      <w:r>
        <w:rPr>
          <w:rFonts w:ascii="MingLiU_HKSCS-ExtB" w:hAnsi="MingLiU_HKSCS-ExtB"/>
          <w:color w:val="231F20"/>
        </w:rPr>
        <w:t>-</w:t>
      </w:r>
      <w:r>
        <w:rPr>
          <w:rFonts w:ascii="MingLiU_HKSCS-ExtB" w:hAnsi="MingLiU_HKSCS-ExtB"/>
          <w:color w:val="231F20"/>
          <w:spacing w:val="36"/>
        </w:rPr>
        <w:t> </w:t>
      </w:r>
      <w:r>
        <w:rPr>
          <w:rFonts w:ascii="Courier New" w:hAnsi="Courier New"/>
          <w:color w:val="231F20"/>
        </w:rPr>
        <w:t>(((64</w:t>
      </w:r>
      <w:r>
        <w:rPr>
          <w:rFonts w:ascii="Courier New" w:hAnsi="Courier New"/>
          <w:color w:val="231F20"/>
          <w:spacing w:val="18"/>
        </w:rPr>
        <w:t> </w:t>
      </w:r>
      <w:r>
        <w:rPr>
          <w:rFonts w:ascii="MingLiU_HKSCS-ExtB" w:hAnsi="MingLiU_HKSCS-ExtB"/>
          <w:color w:val="231F20"/>
        </w:rPr>
        <w:t>-</w:t>
      </w:r>
      <w:r>
        <w:rPr>
          <w:rFonts w:ascii="MingLiU_HKSCS-ExtB" w:hAnsi="MingLiU_HKSCS-ExtB"/>
          <w:color w:val="231F20"/>
          <w:spacing w:val="36"/>
        </w:rPr>
        <w:t> </w:t>
      </w:r>
      <w:r>
        <w:rPr>
          <w:rFonts w:ascii="Courier New" w:hAnsi="Courier New"/>
          <w:color w:val="231F20"/>
        </w:rPr>
        <w:t>*</w:t>
      </w:r>
      <w:r>
        <w:rPr>
          <w:rFonts w:ascii="Courier New" w:hAnsi="Courier New"/>
          <w:color w:val="231F20"/>
          <w:spacing w:val="18"/>
        </w:rPr>
        <w:t> </w:t>
      </w:r>
      <w:r>
        <w:rPr>
          <w:rFonts w:ascii="MingLiU_HKSCS-ExtB" w:hAnsi="MingLiU_HKSCS-ExtB"/>
          <w:color w:val="231F20"/>
        </w:rPr>
        <w:t>-</w:t>
      </w:r>
      <w:r>
        <w:rPr>
          <w:rFonts w:ascii="MingLiU_HKSCS-ExtB" w:hAnsi="MingLiU_HKSCS-ExtB"/>
          <w:color w:val="231F20"/>
          <w:spacing w:val="36"/>
        </w:rPr>
        <w:t> </w:t>
      </w:r>
      <w:r>
        <w:rPr>
          <w:rFonts w:ascii="Courier New" w:hAnsi="Courier New"/>
          <w:color w:val="231F20"/>
        </w:rPr>
        <w:t>X)</w:t>
      </w:r>
      <w:r>
        <w:rPr>
          <w:rFonts w:ascii="Courier New" w:hAnsi="Courier New"/>
          <w:color w:val="231F20"/>
          <w:spacing w:val="18"/>
        </w:rPr>
        <w:t> </w:t>
      </w:r>
      <w:r>
        <w:rPr>
          <w:rFonts w:ascii="MingLiU_HKSCS-ExtB" w:hAnsi="MingLiU_HKSCS-ExtB"/>
          <w:color w:val="231F20"/>
        </w:rPr>
        <w:t>-</w:t>
      </w:r>
      <w:r>
        <w:rPr>
          <w:rFonts w:ascii="MingLiU_HKSCS-ExtB" w:hAnsi="MingLiU_HKSCS-ExtB"/>
          <w:color w:val="231F20"/>
          <w:spacing w:val="36"/>
        </w:rPr>
        <w:t> </w:t>
      </w:r>
      <w:r>
        <w:rPr>
          <w:rFonts w:ascii="Courier New" w:hAnsi="Courier New"/>
          <w:color w:val="231F20"/>
        </w:rPr>
        <w:t>+</w:t>
      </w:r>
      <w:r>
        <w:rPr>
          <w:rFonts w:ascii="Courier New" w:hAnsi="Courier New"/>
          <w:color w:val="231F20"/>
          <w:spacing w:val="18"/>
        </w:rPr>
        <w:t> </w:t>
      </w:r>
      <w:r>
        <w:rPr>
          <w:rFonts w:ascii="MingLiU_HKSCS-ExtB" w:hAnsi="MingLiU_HKSCS-ExtB"/>
          <w:color w:val="231F20"/>
        </w:rPr>
        <w:t>-</w:t>
      </w:r>
      <w:r>
        <w:rPr>
          <w:rFonts w:ascii="MingLiU_HKSCS-ExtB" w:hAnsi="MingLiU_HKSCS-ExtB"/>
          <w:color w:val="231F20"/>
          <w:spacing w:val="36"/>
        </w:rPr>
        <w:t> </w:t>
      </w:r>
      <w:r>
        <w:rPr>
          <w:rFonts w:ascii="Courier New" w:hAnsi="Courier New"/>
          <w:color w:val="231F20"/>
        </w:rPr>
        <w:t>-1.07e7)</w:t>
      </w:r>
      <w:r>
        <w:rPr>
          <w:rFonts w:ascii="Courier New" w:hAnsi="Courier New"/>
          <w:color w:val="231F20"/>
          <w:spacing w:val="18"/>
        </w:rPr>
        <w:t> </w:t>
      </w:r>
      <w:r>
        <w:rPr>
          <w:rFonts w:ascii="MingLiU_HKSCS-ExtB" w:hAnsi="MingLiU_HKSCS-ExtB"/>
          <w:color w:val="231F20"/>
        </w:rPr>
        <w:t>-</w:t>
      </w:r>
      <w:r>
        <w:rPr>
          <w:rFonts w:ascii="MingLiU_HKSCS-ExtB" w:hAnsi="MingLiU_HKSCS-ExtB"/>
          <w:color w:val="231F20"/>
          <w:spacing w:val="36"/>
        </w:rPr>
        <w:t> </w:t>
      </w:r>
      <w:r>
        <w:rPr>
          <w:rFonts w:ascii="Courier New" w:hAnsi="Courier New"/>
          <w:color w:val="231F20"/>
        </w:rPr>
        <w:t>/</w:t>
      </w:r>
      <w:r>
        <w:rPr>
          <w:rFonts w:ascii="Courier New" w:hAnsi="Courier New"/>
          <w:color w:val="231F20"/>
          <w:spacing w:val="18"/>
        </w:rPr>
        <w:t> </w:t>
      </w:r>
      <w:r>
        <w:rPr>
          <w:rFonts w:ascii="MingLiU_HKSCS-ExtB" w:hAnsi="MingLiU_HKSCS-ExtB"/>
          <w:color w:val="231F20"/>
        </w:rPr>
        <w:t>-</w:t>
      </w:r>
      <w:r>
        <w:rPr>
          <w:rFonts w:ascii="MingLiU_HKSCS-ExtB" w:hAnsi="MingLiU_HKSCS-ExtB"/>
          <w:color w:val="231F20"/>
          <w:spacing w:val="36"/>
        </w:rPr>
        <w:t> </w:t>
      </w:r>
      <w:r>
        <w:rPr>
          <w:rFonts w:ascii="Courier New" w:hAnsi="Courier New"/>
          <w:color w:val="231F20"/>
          <w:spacing w:val="-4"/>
        </w:rPr>
        <w:t>1e6)</w:t>
      </w:r>
    </w:p>
    <w:p>
      <w:pPr>
        <w:pStyle w:val="BodyText"/>
        <w:spacing w:before="12"/>
        <w:rPr>
          <w:rFonts w:ascii="Courier New"/>
          <w:sz w:val="20"/>
        </w:rPr>
      </w:pPr>
    </w:p>
    <w:p>
      <w:pPr>
        <w:pStyle w:val="BodyText"/>
        <w:spacing w:after="0"/>
        <w:rPr>
          <w:rFonts w:ascii="Courier New"/>
          <w:sz w:val="20"/>
        </w:rPr>
        <w:sectPr>
          <w:type w:val="continuous"/>
          <w:pgSz w:w="8420" w:h="11900"/>
          <w:pgMar w:header="326" w:footer="262" w:top="420" w:bottom="280" w:left="283" w:right="425"/>
        </w:sectPr>
      </w:pPr>
    </w:p>
    <w:p>
      <w:pPr>
        <w:spacing w:line="154" w:lineRule="exact" w:before="77"/>
        <w:ind w:left="636" w:right="0" w:firstLine="0"/>
        <w:jc w:val="left"/>
        <w:rPr>
          <w:rFonts w:ascii="Arial"/>
          <w:b/>
          <w:sz w:val="14"/>
        </w:rPr>
      </w:pPr>
      <w:r>
        <w:rPr>
          <w:rFonts w:ascii="Arial"/>
          <w:b/>
          <w:color w:val="231F20"/>
          <w:sz w:val="14"/>
        </w:rPr>
        <w:t>*RST</w:t>
      </w:r>
      <w:r>
        <w:rPr>
          <w:rFonts w:ascii="Arial"/>
          <w:b/>
          <w:color w:val="231F20"/>
          <w:spacing w:val="3"/>
          <w:sz w:val="14"/>
        </w:rPr>
        <w:t> </w:t>
      </w:r>
      <w:r>
        <w:rPr>
          <w:rFonts w:ascii="Arial"/>
          <w:b/>
          <w:color w:val="231F20"/>
          <w:spacing w:val="-2"/>
          <w:sz w:val="14"/>
        </w:rPr>
        <w:t>condition:</w:t>
      </w:r>
    </w:p>
    <w:p>
      <w:pPr>
        <w:spacing w:line="232" w:lineRule="auto" w:before="0"/>
        <w:ind w:left="904" w:right="0" w:firstLine="14"/>
        <w:jc w:val="left"/>
        <w:rPr>
          <w:sz w:val="18"/>
        </w:rPr>
      </w:pPr>
      <w:r>
        <w:rPr>
          <w:color w:val="231F20"/>
          <w:sz w:val="18"/>
        </w:rPr>
        <w:t>K=1,</w:t>
      </w:r>
      <w:r>
        <w:rPr>
          <w:color w:val="231F20"/>
          <w:spacing w:val="-8"/>
          <w:sz w:val="18"/>
        </w:rPr>
        <w:t> </w:t>
      </w:r>
      <w:r>
        <w:rPr>
          <w:color w:val="231F20"/>
          <w:sz w:val="18"/>
        </w:rPr>
        <w:t>L=0,</w:t>
      </w:r>
      <w:r>
        <w:rPr>
          <w:color w:val="231F20"/>
          <w:spacing w:val="-8"/>
          <w:sz w:val="18"/>
        </w:rPr>
        <w:t> </w:t>
      </w:r>
      <w:r>
        <w:rPr>
          <w:color w:val="231F20"/>
          <w:sz w:val="18"/>
        </w:rPr>
        <w:t>M=1 (( 1</w:t>
      </w:r>
      <w:r>
        <w:rPr>
          <w:color w:val="231F20"/>
          <w:spacing w:val="-23"/>
          <w:sz w:val="18"/>
        </w:rPr>
        <w:t> </w:t>
      </w:r>
      <w:r>
        <w:rPr>
          <w:color w:val="231F20"/>
          <w:sz w:val="18"/>
        </w:rPr>
        <w:t>*</w:t>
      </w:r>
      <w:r>
        <w:rPr>
          <w:color w:val="231F20"/>
          <w:spacing w:val="40"/>
          <w:sz w:val="18"/>
        </w:rPr>
        <w:t> </w:t>
      </w:r>
      <w:r>
        <w:rPr>
          <w:rFonts w:ascii="Arial"/>
          <w:i/>
          <w:color w:val="231F20"/>
          <w:sz w:val="18"/>
        </w:rPr>
        <w:t>X</w:t>
      </w:r>
      <w:r>
        <w:rPr>
          <w:rFonts w:ascii="Arial"/>
          <w:i/>
          <w:color w:val="231F20"/>
          <w:spacing w:val="40"/>
          <w:sz w:val="18"/>
        </w:rPr>
        <w:t> </w:t>
      </w:r>
      <w:r>
        <w:rPr>
          <w:color w:val="231F20"/>
          <w:sz w:val="18"/>
        </w:rPr>
        <w:t>)</w:t>
      </w:r>
      <w:r>
        <w:rPr>
          <w:color w:val="231F20"/>
          <w:spacing w:val="-8"/>
          <w:sz w:val="18"/>
        </w:rPr>
        <w:t> </w:t>
      </w:r>
      <w:r>
        <w:rPr>
          <w:rFonts w:ascii="Microsoft Sans Serif"/>
          <w:color w:val="231F20"/>
          <w:sz w:val="18"/>
        </w:rPr>
        <w:t>+ </w:t>
      </w:r>
      <w:r>
        <w:rPr>
          <w:color w:val="231F20"/>
          <w:sz w:val="18"/>
        </w:rPr>
        <w:t>0 )</w:t>
      </w:r>
    </w:p>
    <w:p>
      <w:pPr>
        <w:spacing w:line="240" w:lineRule="auto" w:before="0"/>
        <w:rPr>
          <w:sz w:val="18"/>
        </w:rPr>
      </w:pPr>
      <w:r>
        <w:rPr/>
        <w:br w:type="column"/>
      </w:r>
      <w:r>
        <w:rPr>
          <w:sz w:val="18"/>
        </w:rPr>
      </w:r>
    </w:p>
    <w:p>
      <w:pPr>
        <w:pStyle w:val="BodyText"/>
        <w:spacing w:before="9"/>
      </w:pPr>
    </w:p>
    <w:p>
      <w:pPr>
        <w:pStyle w:val="BodyText"/>
        <w:ind w:left="6"/>
      </w:pPr>
      <w:r>
        <w:rPr>
          <w:color w:val="231F20"/>
        </w:rPr>
        <w:t>(No</w:t>
      </w:r>
      <w:r>
        <w:rPr>
          <w:color w:val="231F20"/>
          <w:spacing w:val="2"/>
        </w:rPr>
        <w:t> </w:t>
      </w:r>
      <w:r>
        <w:rPr>
          <w:color w:val="231F20"/>
          <w:spacing w:val="-2"/>
        </w:rPr>
        <w:t>calculation)</w:t>
      </w:r>
    </w:p>
    <w:p>
      <w:pPr>
        <w:pStyle w:val="BodyText"/>
        <w:spacing w:after="0"/>
        <w:sectPr>
          <w:type w:val="continuous"/>
          <w:pgSz w:w="8420" w:h="11900"/>
          <w:pgMar w:header="326" w:footer="262" w:top="420" w:bottom="280" w:left="283" w:right="425"/>
          <w:cols w:num="2" w:equalWidth="0">
            <w:col w:w="2129" w:space="40"/>
            <w:col w:w="5543"/>
          </w:cols>
        </w:sectPr>
      </w:pPr>
    </w:p>
    <w:p>
      <w:pPr>
        <w:spacing w:before="90"/>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&lt;expression&gt;</w:t>
      </w:r>
      <w:r>
        <w:rPr>
          <w:rFonts w:ascii="Microsoft Sans Serif"/>
          <w:color w:val="231F20"/>
          <w:spacing w:val="-2"/>
          <w:sz w:val="18"/>
        </w:rPr>
        <w:t>J</w:t>
      </w:r>
    </w:p>
    <w:p>
      <w:pPr>
        <w:pStyle w:val="BodyText"/>
        <w:rPr>
          <w:rFonts w:ascii="Microsoft Sans Serif"/>
          <w:sz w:val="14"/>
        </w:rPr>
      </w:pPr>
    </w:p>
    <w:p>
      <w:pPr>
        <w:pStyle w:val="BodyText"/>
        <w:rPr>
          <w:rFonts w:ascii="Microsoft Sans Serif"/>
          <w:sz w:val="14"/>
        </w:rPr>
      </w:pPr>
    </w:p>
    <w:p>
      <w:pPr>
        <w:pStyle w:val="BodyText"/>
        <w:spacing w:before="27"/>
        <w:rPr>
          <w:rFonts w:ascii="Microsoft Sans Serif"/>
          <w:sz w:val="14"/>
        </w:rPr>
      </w:pPr>
    </w:p>
    <w:p>
      <w:pPr>
        <w:tabs>
          <w:tab w:pos="2503"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6"/>
          <w:sz w:val="14"/>
        </w:rPr>
        <w:t> </w:t>
      </w:r>
      <w:r>
        <w:rPr>
          <w:color w:val="231F20"/>
          <w:spacing w:val="-2"/>
          <w:sz w:val="14"/>
        </w:rPr>
        <w:t>Confirmed.</w:t>
      </w:r>
    </w:p>
    <w:p>
      <w:pPr>
        <w:spacing w:after="0"/>
        <w:jc w:val="left"/>
        <w:rPr>
          <w:sz w:val="14"/>
        </w:rPr>
        <w:sectPr>
          <w:type w:val="continuous"/>
          <w:pgSz w:w="8420" w:h="11900"/>
          <w:pgMar w:header="326" w:footer="262" w:top="420" w:bottom="280" w:left="283" w:right="425"/>
        </w:sectPr>
      </w:pPr>
    </w:p>
    <w:p>
      <w:pPr>
        <w:pStyle w:val="Heading7"/>
      </w:pPr>
      <w:r>
        <w:rPr/>
        <mc:AlternateContent>
          <mc:Choice Requires="wps">
            <w:drawing>
              <wp:anchor distT="0" distB="0" distL="0" distR="0" allowOverlap="1" layoutInCell="1" locked="0" behindDoc="0" simplePos="0" relativeHeight="15797760">
                <wp:simplePos x="0" y="0"/>
                <wp:positionH relativeFrom="page">
                  <wp:posOffset>4616106</wp:posOffset>
                </wp:positionH>
                <wp:positionV relativeFrom="paragraph">
                  <wp:posOffset>60051</wp:posOffset>
                </wp:positionV>
                <wp:extent cx="36195" cy="132080"/>
                <wp:effectExtent l="0" t="0" r="0" b="0"/>
                <wp:wrapNone/>
                <wp:docPr id="1220" name="Graphic 1220"/>
                <wp:cNvGraphicFramePr>
                  <a:graphicFrameLocks/>
                </wp:cNvGraphicFramePr>
                <a:graphic>
                  <a:graphicData uri="http://schemas.microsoft.com/office/word/2010/wordprocessingShape">
                    <wps:wsp>
                      <wps:cNvPr id="1220" name="Graphic 122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797760" id="docshape1038" filled="false" stroked="true" strokeweight=".3pt" strokecolor="#231f20">
                <v:stroke dashstyle="solid"/>
                <w10:wrap type="none"/>
              </v:rect>
            </w:pict>
          </mc:Fallback>
        </mc:AlternateContent>
      </w:r>
      <w:bookmarkStart w:name=":CALCulate :MATH :STATe 8-22" w:id="586"/>
      <w:bookmarkEnd w:id="586"/>
      <w:r>
        <w:rPr>
          <w:b w:val="0"/>
        </w:rPr>
      </w:r>
      <w:bookmarkStart w:name=":CALCulate :STATe 8-22" w:id="587"/>
      <w:bookmarkEnd w:id="587"/>
      <w:r>
        <w:rPr>
          <w:b w:val="0"/>
        </w:rPr>
      </w:r>
      <w:bookmarkStart w:name="Enable 8-22" w:id="588"/>
      <w:bookmarkEnd w:id="588"/>
      <w:r>
        <w:rPr>
          <w:b w:val="0"/>
        </w:rPr>
      </w:r>
      <w:bookmarkStart w:name=":CALCulate:MATH:STATe 8-22" w:id="589"/>
      <w:bookmarkEnd w:id="589"/>
      <w:r>
        <w:rPr>
          <w:b w:val="0"/>
        </w:rPr>
      </w:r>
      <w:bookmarkStart w:name=":CALCulate:STATe 8-22" w:id="590"/>
      <w:bookmarkEnd w:id="590"/>
      <w:r>
        <w:rPr>
          <w:b w:val="0"/>
        </w:rPr>
      </w:r>
      <w:bookmarkStart w:name="Calculation 8-22" w:id="591"/>
      <w:bookmarkEnd w:id="591"/>
      <w:r>
        <w:rPr>
          <w:b w:val="0"/>
        </w:rPr>
      </w:r>
      <w:bookmarkStart w:name="Mathematics 8-22" w:id="592"/>
      <w:bookmarkEnd w:id="592"/>
      <w:r>
        <w:rPr>
          <w:b w:val="0"/>
        </w:rPr>
      </w:r>
      <w:bookmarkStart w:name="Enable monitoring 8-22" w:id="593"/>
      <w:bookmarkEnd w:id="593"/>
      <w:r>
        <w:rPr>
          <w:b w:val="0"/>
        </w:rPr>
      </w:r>
      <w:bookmarkStart w:name="_bookmark89" w:id="594"/>
      <w:bookmarkEnd w:id="594"/>
      <w:r>
        <w:rPr>
          <w:b w:val="0"/>
        </w:rPr>
      </w:r>
      <w:r>
        <w:rPr>
          <w:color w:val="231F20"/>
        </w:rPr>
        <w:t>:CALCulate</w:t>
      </w:r>
      <w:r>
        <w:rPr>
          <w:color w:val="231F20"/>
          <w:spacing w:val="-7"/>
        </w:rPr>
        <w:t> </w:t>
      </w:r>
      <w:r>
        <w:rPr>
          <w:color w:val="231F20"/>
        </w:rPr>
        <w:t>:MATH</w:t>
      </w:r>
      <w:r>
        <w:rPr>
          <w:color w:val="231F20"/>
          <w:spacing w:val="-7"/>
        </w:rPr>
        <w:t> </w:t>
      </w:r>
      <w:r>
        <w:rPr>
          <w:color w:val="231F20"/>
          <w:spacing w:val="-2"/>
        </w:rPr>
        <w:t>:STATe</w:t>
      </w:r>
    </w:p>
    <w:p>
      <w:pPr>
        <w:pStyle w:val="BodyText"/>
        <w:spacing w:line="216" w:lineRule="exact"/>
        <w:ind w:left="182"/>
      </w:pPr>
      <w:r>
        <w:rPr>
          <w:rFonts w:ascii="MingLiU_HKSCS-ExtB"/>
          <w:color w:val="231F20"/>
        </w:rPr>
        <w:t>-</w:t>
      </w:r>
      <w:r>
        <w:rPr>
          <w:rFonts w:ascii="MingLiU_HKSCS-ExtB"/>
          <w:color w:val="231F20"/>
          <w:spacing w:val="-40"/>
        </w:rPr>
        <w:t> </w:t>
      </w:r>
      <w:r>
        <w:rPr>
          <w:color w:val="231F20"/>
          <w:spacing w:val="-2"/>
        </w:rPr>
        <w:t>&lt;Boolean&gt;</w:t>
      </w:r>
    </w:p>
    <w:p>
      <w:pPr>
        <w:spacing w:before="112"/>
        <w:ind w:left="182" w:right="0" w:firstLine="0"/>
        <w:jc w:val="left"/>
        <w:rPr>
          <w:rFonts w:ascii="Arial"/>
          <w:b/>
          <w:sz w:val="20"/>
        </w:rPr>
      </w:pPr>
      <w:r>
        <w:rPr>
          <w:rFonts w:ascii="Arial"/>
          <w:b/>
          <w:color w:val="231F20"/>
          <w:sz w:val="20"/>
        </w:rPr>
        <w:t>Enable </w:t>
      </w:r>
      <w:r>
        <w:rPr>
          <w:rFonts w:ascii="Arial"/>
          <w:b/>
          <w:color w:val="231F20"/>
          <w:spacing w:val="-2"/>
          <w:sz w:val="20"/>
        </w:rPr>
        <w:t>Mathematics</w:t>
      </w:r>
    </w:p>
    <w:p>
      <w:pPr>
        <w:pStyle w:val="BodyText"/>
        <w:spacing w:line="232" w:lineRule="auto" w:before="16"/>
        <w:ind w:left="465" w:right="555"/>
      </w:pPr>
      <w:r>
        <w:rPr>
          <w:color w:val="231F20"/>
        </w:rPr>
        <w:t>Switches on/off the mathematical function. Note that the CALCulate subsystem is automatically enabled when MATH operations are switched on. This means that other enabled calculate sub-blocks are indirectly switched on. Switching off mathe- matics, however, does not switch off the CALCulate subsystem.</w:t>
      </w:r>
    </w:p>
    <w:p>
      <w:pPr>
        <w:spacing w:line="154" w:lineRule="exact" w:before="128"/>
        <w:ind w:left="182" w:right="0" w:firstLine="0"/>
        <w:jc w:val="left"/>
        <w:rPr>
          <w:rFonts w:ascii="Arial"/>
          <w:b/>
          <w:sz w:val="14"/>
        </w:rPr>
      </w:pPr>
      <w:r>
        <w:rPr>
          <w:rFonts w:ascii="Arial"/>
          <w:b/>
          <w:color w:val="231F20"/>
          <w:spacing w:val="-2"/>
          <w:sz w:val="14"/>
        </w:rPr>
        <w:t>Parameters:</w:t>
      </w:r>
    </w:p>
    <w:p>
      <w:pPr>
        <w:pStyle w:val="BodyText"/>
        <w:spacing w:line="200" w:lineRule="exact"/>
        <w:ind w:left="465"/>
      </w:pPr>
      <w:r>
        <w:rPr>
          <w:color w:val="231F20"/>
        </w:rPr>
        <w:t>&lt;Boolean&gt;</w:t>
      </w:r>
      <w:r>
        <w:rPr>
          <w:color w:val="231F20"/>
          <w:spacing w:val="5"/>
        </w:rPr>
        <w:t> </w:t>
      </w:r>
      <w:r>
        <w:rPr>
          <w:color w:val="231F20"/>
        </w:rPr>
        <w:t>=</w:t>
      </w:r>
      <w:r>
        <w:rPr>
          <w:color w:val="231F20"/>
          <w:spacing w:val="5"/>
        </w:rPr>
        <w:t> </w:t>
      </w:r>
      <w:r>
        <w:rPr>
          <w:color w:val="231F20"/>
        </w:rPr>
        <w:t>(</w:t>
      </w:r>
      <w:r>
        <w:rPr>
          <w:color w:val="231F20"/>
          <w:spacing w:val="6"/>
        </w:rPr>
        <w:t> </w:t>
      </w:r>
      <w:r>
        <w:rPr>
          <w:color w:val="231F20"/>
        </w:rPr>
        <w:t>1/ON</w:t>
      </w:r>
      <w:r>
        <w:rPr>
          <w:color w:val="231F20"/>
          <w:spacing w:val="4"/>
        </w:rPr>
        <w:t> </w:t>
      </w:r>
      <w:r>
        <w:rPr>
          <w:color w:val="231F20"/>
        </w:rPr>
        <w:t>|</w:t>
      </w:r>
      <w:r>
        <w:rPr>
          <w:color w:val="231F20"/>
          <w:spacing w:val="3"/>
        </w:rPr>
        <w:t> </w:t>
      </w:r>
      <w:r>
        <w:rPr>
          <w:color w:val="231F20"/>
        </w:rPr>
        <w:t>0/OFF</w:t>
      </w:r>
      <w:r>
        <w:rPr>
          <w:color w:val="231F20"/>
          <w:spacing w:val="5"/>
        </w:rPr>
        <w:t> </w:t>
      </w:r>
      <w:r>
        <w:rPr>
          <w:color w:val="231F20"/>
          <w:spacing w:val="-10"/>
        </w:rPr>
        <w:t>)</w:t>
      </w:r>
    </w:p>
    <w:p>
      <w:pPr>
        <w:spacing w:before="92"/>
        <w:ind w:left="182" w:right="0" w:firstLine="0"/>
        <w:jc w:val="left"/>
        <w:rPr>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5"/>
          <w:sz w:val="18"/>
        </w:rPr>
        <w:t>1|0</w:t>
      </w:r>
    </w:p>
    <w:p>
      <w:pPr>
        <w:spacing w:line="146" w:lineRule="exact" w:before="129"/>
        <w:ind w:left="182" w:right="0" w:firstLine="0"/>
        <w:jc w:val="left"/>
        <w:rPr>
          <w:rFonts w:ascii="Arial"/>
          <w:b/>
          <w:sz w:val="14"/>
        </w:rPr>
      </w:pPr>
      <w:r>
        <w:rPr>
          <w:rFonts w:ascii="Arial"/>
          <w:b/>
          <w:color w:val="231F20"/>
          <w:spacing w:val="-2"/>
          <w:sz w:val="14"/>
        </w:rPr>
        <w:t>Example</w:t>
      </w:r>
    </w:p>
    <w:p>
      <w:pPr>
        <w:spacing w:line="247" w:lineRule="exact" w:before="0"/>
        <w:ind w:left="182" w:right="0" w:firstLine="0"/>
        <w:jc w:val="left"/>
        <w:rPr>
          <w:rFonts w:ascii="Courier New" w:hAnsi="Courier New"/>
          <w:sz w:val="18"/>
        </w:rPr>
      </w:pPr>
      <w:r>
        <w:rPr>
          <w:color w:val="231F20"/>
          <w:position w:val="-2"/>
          <w:sz w:val="18"/>
        </w:rPr>
        <w:t>SEND</w:t>
      </w:r>
      <w:r>
        <w:rPr>
          <w:rFonts w:ascii="Microsoft Sans Serif" w:hAnsi="Microsoft Sans Serif"/>
          <w:color w:val="231F20"/>
          <w:position w:val="-2"/>
          <w:sz w:val="24"/>
        </w:rPr>
        <w:t>→</w:t>
      </w:r>
      <w:r>
        <w:rPr>
          <w:rFonts w:ascii="Courier New" w:hAnsi="Courier New"/>
          <w:color w:val="231F20"/>
          <w:sz w:val="18"/>
        </w:rPr>
        <w:t>:CALC:MATH:STAT</w:t>
      </w:r>
      <w:r>
        <w:rPr>
          <w:rFonts w:ascii="Courier New" w:hAnsi="Courier New"/>
          <w:color w:val="231F20"/>
          <w:spacing w:val="5"/>
          <w:sz w:val="18"/>
        </w:rPr>
        <w:t> </w:t>
      </w:r>
      <w:r>
        <w:rPr>
          <w:rFonts w:ascii="MingLiU_HKSCS-ExtB" w:hAnsi="MingLiU_HKSCS-ExtB"/>
          <w:color w:val="231F20"/>
          <w:sz w:val="18"/>
        </w:rPr>
        <w:t>-</w:t>
      </w:r>
      <w:r>
        <w:rPr>
          <w:rFonts w:ascii="MingLiU_HKSCS-ExtB" w:hAnsi="MingLiU_HKSCS-ExtB"/>
          <w:color w:val="231F20"/>
          <w:spacing w:val="26"/>
          <w:sz w:val="18"/>
        </w:rPr>
        <w:t> </w:t>
      </w:r>
      <w:r>
        <w:rPr>
          <w:rFonts w:ascii="Courier New" w:hAnsi="Courier New"/>
          <w:color w:val="231F20"/>
          <w:spacing w:val="-10"/>
          <w:sz w:val="18"/>
        </w:rPr>
        <w:t>1</w:t>
      </w:r>
    </w:p>
    <w:p>
      <w:pPr>
        <w:pStyle w:val="BodyText"/>
        <w:spacing w:line="197" w:lineRule="exact"/>
        <w:ind w:left="465"/>
      </w:pPr>
      <w:r>
        <w:rPr>
          <w:color w:val="231F20"/>
        </w:rPr>
        <w:t>This</w:t>
      </w:r>
      <w:r>
        <w:rPr>
          <w:color w:val="231F20"/>
          <w:spacing w:val="2"/>
        </w:rPr>
        <w:t> </w:t>
      </w:r>
      <w:r>
        <w:rPr>
          <w:color w:val="231F20"/>
        </w:rPr>
        <w:t>example</w:t>
      </w:r>
      <w:r>
        <w:rPr>
          <w:color w:val="231F20"/>
          <w:spacing w:val="2"/>
        </w:rPr>
        <w:t> </w:t>
      </w:r>
      <w:r>
        <w:rPr>
          <w:color w:val="231F20"/>
        </w:rPr>
        <w:t>switches</w:t>
      </w:r>
      <w:r>
        <w:rPr>
          <w:color w:val="231F20"/>
          <w:spacing w:val="2"/>
        </w:rPr>
        <w:t> </w:t>
      </w:r>
      <w:r>
        <w:rPr>
          <w:color w:val="231F20"/>
        </w:rPr>
        <w:t>on</w:t>
      </w:r>
      <w:r>
        <w:rPr>
          <w:color w:val="231F20"/>
          <w:spacing w:val="3"/>
        </w:rPr>
        <w:t> </w:t>
      </w:r>
      <w:r>
        <w:rPr>
          <w:color w:val="231F20"/>
          <w:spacing w:val="-2"/>
        </w:rPr>
        <w:t>mathematics.</w:t>
      </w:r>
    </w:p>
    <w:p>
      <w:pPr>
        <w:tabs>
          <w:tab w:pos="1455" w:val="left" w:leader="none"/>
        </w:tabs>
        <w:spacing w:before="92"/>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OFF</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7"/>
        <w:rPr>
          <w:sz w:val="14"/>
        </w:rPr>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56448">
                <wp:simplePos x="0" y="0"/>
                <wp:positionH relativeFrom="page">
                  <wp:posOffset>295617</wp:posOffset>
                </wp:positionH>
                <wp:positionV relativeFrom="paragraph">
                  <wp:posOffset>42678</wp:posOffset>
                </wp:positionV>
                <wp:extent cx="4466590" cy="1270"/>
                <wp:effectExtent l="0" t="0" r="0" b="0"/>
                <wp:wrapTopAndBottom/>
                <wp:docPr id="1221" name="Graphic 1221"/>
                <wp:cNvGraphicFramePr>
                  <a:graphicFrameLocks/>
                </wp:cNvGraphicFramePr>
                <a:graphic>
                  <a:graphicData uri="http://schemas.microsoft.com/office/word/2010/wordprocessingShape">
                    <wps:wsp>
                      <wps:cNvPr id="1221" name="Graphic 1221"/>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60519pt;width:351.7pt;height:.1pt;mso-position-horizontal-relative:page;mso-position-vertical-relative:paragraph;z-index:-15660032;mso-wrap-distance-left:0;mso-wrap-distance-right:0" id="docshape1039" coordorigin="466,67" coordsize="7034,0" path="m466,67l7499,67e" filled="false" stroked="true" strokeweight="3.997pt" strokecolor="#231f20">
                <v:path arrowok="t"/>
                <v:stroke dashstyle="solid"/>
                <w10:wrap type="topAndBottom"/>
              </v:shape>
            </w:pict>
          </mc:Fallback>
        </mc:AlternateContent>
      </w:r>
    </w:p>
    <w:p>
      <w:pPr>
        <w:pStyle w:val="Heading7"/>
      </w:pPr>
      <w:r>
        <w:rPr>
          <w:color w:val="231F20"/>
        </w:rPr>
        <w:t>:CALCulate</w:t>
      </w:r>
      <w:r>
        <w:rPr>
          <w:color w:val="231F20"/>
          <w:spacing w:val="-1"/>
        </w:rPr>
        <w:t> </w:t>
      </w:r>
      <w:r>
        <w:rPr>
          <w:color w:val="231F20"/>
          <w:spacing w:val="-2"/>
        </w:rPr>
        <w:t>:STATe</w:t>
      </w:r>
    </w:p>
    <w:p>
      <w:pPr>
        <w:pStyle w:val="BodyText"/>
        <w:spacing w:line="216" w:lineRule="exact"/>
        <w:ind w:left="182"/>
      </w:pPr>
      <w:r>
        <w:rPr/>
        <mc:AlternateContent>
          <mc:Choice Requires="wps">
            <w:drawing>
              <wp:anchor distT="0" distB="0" distL="0" distR="0" allowOverlap="1" layoutInCell="1" locked="0" behindDoc="0" simplePos="0" relativeHeight="15798272">
                <wp:simplePos x="0" y="0"/>
                <wp:positionH relativeFrom="page">
                  <wp:posOffset>4616106</wp:posOffset>
                </wp:positionH>
                <wp:positionV relativeFrom="paragraph">
                  <wp:posOffset>-119799</wp:posOffset>
                </wp:positionV>
                <wp:extent cx="36195" cy="132080"/>
                <wp:effectExtent l="0" t="0" r="0" b="0"/>
                <wp:wrapNone/>
                <wp:docPr id="1222" name="Graphic 1222"/>
                <wp:cNvGraphicFramePr>
                  <a:graphicFrameLocks/>
                </wp:cNvGraphicFramePr>
                <a:graphic>
                  <a:graphicData uri="http://schemas.microsoft.com/office/word/2010/wordprocessingShape">
                    <wps:wsp>
                      <wps:cNvPr id="1222" name="Graphic 1222"/>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798272" id="docshape1040"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spacing w:val="-2"/>
        </w:rPr>
        <w:t>&lt;Boolean&gt;</w:t>
      </w:r>
    </w:p>
    <w:p>
      <w:pPr>
        <w:spacing w:before="112"/>
        <w:ind w:left="182" w:right="0" w:firstLine="0"/>
        <w:jc w:val="left"/>
        <w:rPr>
          <w:rFonts w:ascii="Arial"/>
          <w:b/>
          <w:sz w:val="20"/>
        </w:rPr>
      </w:pPr>
      <w:r>
        <w:rPr>
          <w:rFonts w:ascii="Arial"/>
          <w:b/>
          <w:color w:val="231F20"/>
          <w:sz w:val="20"/>
        </w:rPr>
        <w:t>Enable </w:t>
      </w:r>
      <w:r>
        <w:rPr>
          <w:rFonts w:ascii="Arial"/>
          <w:b/>
          <w:color w:val="231F20"/>
          <w:spacing w:val="-2"/>
          <w:sz w:val="20"/>
        </w:rPr>
        <w:t>Calculation</w:t>
      </w:r>
    </w:p>
    <w:p>
      <w:pPr>
        <w:pStyle w:val="BodyText"/>
        <w:spacing w:line="232" w:lineRule="auto" w:before="16"/>
        <w:ind w:left="465" w:right="555"/>
      </w:pPr>
      <w:r>
        <w:rPr>
          <w:color w:val="231F20"/>
        </w:rPr>
        <w:t>Switches on/off the complete post-processing block. If disabled, neither mathemat- ics or limit-monitoring can be done.</w:t>
      </w:r>
    </w:p>
    <w:p>
      <w:pPr>
        <w:spacing w:line="154" w:lineRule="exact" w:before="130"/>
        <w:ind w:left="182" w:right="0" w:firstLine="0"/>
        <w:jc w:val="left"/>
        <w:rPr>
          <w:rFonts w:ascii="Arial"/>
          <w:b/>
          <w:sz w:val="14"/>
        </w:rPr>
      </w:pPr>
      <w:r>
        <w:rPr>
          <w:rFonts w:ascii="Arial"/>
          <w:b/>
          <w:color w:val="231F20"/>
          <w:spacing w:val="-2"/>
          <w:sz w:val="14"/>
        </w:rPr>
        <w:t>Parameter</w:t>
      </w:r>
    </w:p>
    <w:p>
      <w:pPr>
        <w:pStyle w:val="BodyText"/>
        <w:spacing w:line="200" w:lineRule="exact"/>
        <w:ind w:left="465"/>
      </w:pPr>
      <w:r>
        <w:rPr>
          <w:color w:val="231F20"/>
        </w:rPr>
        <w:t>&lt;Boolean&gt;</w:t>
      </w:r>
      <w:r>
        <w:rPr>
          <w:color w:val="231F20"/>
          <w:spacing w:val="5"/>
        </w:rPr>
        <w:t> </w:t>
      </w:r>
      <w:r>
        <w:rPr>
          <w:color w:val="231F20"/>
        </w:rPr>
        <w:t>=</w:t>
      </w:r>
      <w:r>
        <w:rPr>
          <w:color w:val="231F20"/>
          <w:spacing w:val="5"/>
        </w:rPr>
        <w:t> </w:t>
      </w:r>
      <w:r>
        <w:rPr>
          <w:color w:val="231F20"/>
        </w:rPr>
        <w:t>(</w:t>
      </w:r>
      <w:r>
        <w:rPr>
          <w:color w:val="231F20"/>
          <w:spacing w:val="6"/>
        </w:rPr>
        <w:t> </w:t>
      </w:r>
      <w:r>
        <w:rPr>
          <w:color w:val="231F20"/>
        </w:rPr>
        <w:t>1/ON</w:t>
      </w:r>
      <w:r>
        <w:rPr>
          <w:color w:val="231F20"/>
          <w:spacing w:val="4"/>
        </w:rPr>
        <w:t> </w:t>
      </w:r>
      <w:r>
        <w:rPr>
          <w:color w:val="231F20"/>
        </w:rPr>
        <w:t>|</w:t>
      </w:r>
      <w:r>
        <w:rPr>
          <w:color w:val="231F20"/>
          <w:spacing w:val="3"/>
        </w:rPr>
        <w:t> </w:t>
      </w:r>
      <w:r>
        <w:rPr>
          <w:color w:val="231F20"/>
        </w:rPr>
        <w:t>0/OFF</w:t>
      </w:r>
      <w:r>
        <w:rPr>
          <w:color w:val="231F20"/>
          <w:spacing w:val="5"/>
        </w:rPr>
        <w:t> </w:t>
      </w:r>
      <w:r>
        <w:rPr>
          <w:color w:val="231F20"/>
          <w:spacing w:val="-10"/>
        </w:rPr>
        <w:t>)</w:t>
      </w:r>
    </w:p>
    <w:p>
      <w:pPr>
        <w:spacing w:line="152" w:lineRule="exact" w:before="129"/>
        <w:ind w:left="182" w:right="0" w:firstLine="0"/>
        <w:jc w:val="left"/>
        <w:rPr>
          <w:rFonts w:ascii="Arial"/>
          <w:b/>
          <w:sz w:val="14"/>
        </w:rPr>
      </w:pPr>
      <w:r>
        <w:rPr>
          <w:rFonts w:ascii="Arial"/>
          <w:b/>
          <w:color w:val="231F20"/>
          <w:spacing w:val="-2"/>
          <w:sz w:val="14"/>
        </w:rPr>
        <w:t>Example</w:t>
      </w:r>
    </w:p>
    <w:p>
      <w:pPr>
        <w:spacing w:line="23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:CALC:STAT</w:t>
      </w:r>
      <w:r>
        <w:rPr>
          <w:rFonts w:ascii="Courier New" w:hAnsi="Courier New"/>
          <w:color w:val="231F20"/>
          <w:spacing w:val="12"/>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12"/>
          <w:sz w:val="18"/>
        </w:rPr>
        <w:t>1</w:t>
      </w:r>
    </w:p>
    <w:p>
      <w:pPr>
        <w:pStyle w:val="BodyText"/>
        <w:spacing w:line="197" w:lineRule="exact"/>
        <w:ind w:left="465"/>
      </w:pPr>
      <w:r>
        <w:rPr>
          <w:color w:val="231F20"/>
        </w:rPr>
        <w:t>Switches</w:t>
      </w:r>
      <w:r>
        <w:rPr>
          <w:color w:val="231F20"/>
          <w:spacing w:val="2"/>
        </w:rPr>
        <w:t> </w:t>
      </w:r>
      <w:r>
        <w:rPr>
          <w:color w:val="231F20"/>
        </w:rPr>
        <w:t>on</w:t>
      </w:r>
      <w:r>
        <w:rPr>
          <w:color w:val="231F20"/>
          <w:spacing w:val="2"/>
        </w:rPr>
        <w:t> </w:t>
      </w:r>
      <w:r>
        <w:rPr>
          <w:color w:val="231F20"/>
        </w:rPr>
        <w:t>Post</w:t>
      </w:r>
      <w:r>
        <w:rPr>
          <w:color w:val="231F20"/>
          <w:spacing w:val="3"/>
        </w:rPr>
        <w:t> </w:t>
      </w:r>
      <w:r>
        <w:rPr>
          <w:color w:val="231F20"/>
          <w:spacing w:val="-2"/>
        </w:rPr>
        <w:t>Processing.</w:t>
      </w:r>
    </w:p>
    <w:p>
      <w:pPr>
        <w:spacing w:before="92"/>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4"/>
          <w:sz w:val="18"/>
        </w:rPr>
        <w:t>1|0</w:t>
      </w:r>
      <w:r>
        <w:rPr>
          <w:rFonts w:ascii="Microsoft Sans Serif"/>
          <w:color w:val="231F20"/>
          <w:spacing w:val="-4"/>
          <w:sz w:val="18"/>
        </w:rPr>
        <w:t>J</w:t>
      </w:r>
    </w:p>
    <w:p>
      <w:pPr>
        <w:spacing w:before="104"/>
        <w:ind w:left="224" w:right="0" w:firstLine="0"/>
        <w:jc w:val="left"/>
        <w:rPr>
          <w:sz w:val="18"/>
        </w:rPr>
      </w:pPr>
      <w:r>
        <w:rPr>
          <w:rFonts w:ascii="Symbol" w:hAnsi="Symbol"/>
          <w:color w:val="231F20"/>
          <w:sz w:val="14"/>
        </w:rPr>
        <w:t></w:t>
      </w:r>
      <w:r>
        <w:rPr>
          <w:rFonts w:ascii="Arial" w:hAnsi="Arial"/>
          <w:b/>
          <w:color w:val="231F20"/>
          <w:sz w:val="14"/>
        </w:rPr>
        <w:t>RST</w:t>
      </w:r>
      <w:r>
        <w:rPr>
          <w:rFonts w:ascii="Arial" w:hAnsi="Arial"/>
          <w:b/>
          <w:color w:val="231F20"/>
          <w:spacing w:val="7"/>
          <w:sz w:val="14"/>
        </w:rPr>
        <w:t> </w:t>
      </w:r>
      <w:r>
        <w:rPr>
          <w:rFonts w:ascii="Arial" w:hAnsi="Arial"/>
          <w:b/>
          <w:color w:val="231F20"/>
          <w:sz w:val="14"/>
        </w:rPr>
        <w:t>condition:</w:t>
      </w:r>
      <w:r>
        <w:rPr>
          <w:rFonts w:ascii="Arial" w:hAnsi="Arial"/>
          <w:b/>
          <w:color w:val="231F20"/>
          <w:spacing w:val="44"/>
          <w:sz w:val="14"/>
        </w:rPr>
        <w:t>  </w:t>
      </w:r>
      <w:r>
        <w:rPr>
          <w:color w:val="231F20"/>
          <w:spacing w:val="-5"/>
          <w:sz w:val="18"/>
        </w:rPr>
        <w:t>OFF</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1"/>
        <w:rPr>
          <w:sz w:val="14"/>
        </w:rPr>
      </w:pPr>
    </w:p>
    <w:p>
      <w:pPr>
        <w:tabs>
          <w:tab w:pos="205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pgSz w:w="8420" w:h="11900"/>
          <w:pgMar w:header="326" w:footer="262" w:top="520" w:bottom="460" w:left="283" w:right="425"/>
        </w:sectPr>
      </w:pPr>
    </w:p>
    <w:p>
      <w:pPr>
        <w:pStyle w:val="Heading7"/>
        <w:ind w:left="3897"/>
      </w:pPr>
      <w:r>
        <w:rPr/>
        <mc:AlternateContent>
          <mc:Choice Requires="wps">
            <w:drawing>
              <wp:anchor distT="0" distB="0" distL="0" distR="0" allowOverlap="1" layoutInCell="1" locked="0" behindDoc="0" simplePos="0" relativeHeight="15798784">
                <wp:simplePos x="0" y="0"/>
                <wp:positionH relativeFrom="page">
                  <wp:posOffset>585520</wp:posOffset>
                </wp:positionH>
                <wp:positionV relativeFrom="paragraph">
                  <wp:posOffset>60051</wp:posOffset>
                </wp:positionV>
                <wp:extent cx="398780" cy="132080"/>
                <wp:effectExtent l="0" t="0" r="0" b="0"/>
                <wp:wrapNone/>
                <wp:docPr id="1223" name="Textbox 1223"/>
                <wp:cNvGraphicFramePr>
                  <a:graphicFrameLocks/>
                </wp:cNvGraphicFramePr>
                <a:graphic>
                  <a:graphicData uri="http://schemas.microsoft.com/office/word/2010/wordprocessingShape">
                    <wps:wsp>
                      <wps:cNvPr id="1223" name="Textbox 1223"/>
                      <wps:cNvSpPr txBox="1"/>
                      <wps:spPr>
                        <a:xfrm>
                          <a:off x="0" y="0"/>
                          <a:ext cx="398780" cy="132080"/>
                        </a:xfrm>
                        <a:prstGeom prst="rect">
                          <a:avLst/>
                        </a:prstGeom>
                        <a:ln w="3810">
                          <a:solidFill>
                            <a:srgbClr val="231F20"/>
                          </a:solidFill>
                          <a:prstDash val="solid"/>
                        </a:ln>
                      </wps:spPr>
                      <wps:txbx>
                        <w:txbxContent>
                          <w:p>
                            <w:pPr>
                              <w:spacing w:line="200" w:lineRule="exact" w:before="0"/>
                              <w:ind w:left="-1" w:right="-15"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46.104pt;margin-top:4.728500pt;width:31.4pt;height:10.4pt;mso-position-horizontal-relative:page;mso-position-vertical-relative:paragraph;z-index:15798784" type="#_x0000_t202" id="docshape1041" filled="false" stroked="true" strokeweight=".3pt" strokecolor="#231f20">
                <v:textbox inset="0,0,0,0">
                  <w:txbxContent>
                    <w:p>
                      <w:pPr>
                        <w:spacing w:line="200" w:lineRule="exact" w:before="0"/>
                        <w:ind w:left="-1" w:right="-15" w:firstLine="0"/>
                        <w:jc w:val="left"/>
                        <w:rPr>
                          <w:sz w:val="18"/>
                        </w:rPr>
                      </w:pPr>
                      <w:r>
                        <w:rPr>
                          <w:color w:val="231F20"/>
                          <w:spacing w:val="-5"/>
                          <w:sz w:val="18"/>
                        </w:rPr>
                        <w:t>CNT-91</w:t>
                      </w:r>
                    </w:p>
                  </w:txbxContent>
                </v:textbox>
                <v:stroke dashstyle="solid"/>
                <w10:wrap type="none"/>
              </v:shape>
            </w:pict>
          </mc:Fallback>
        </mc:AlternateContent>
      </w:r>
      <w:bookmarkStart w:name=":CALCulate :TOTalize :TYPE 8-23" w:id="595"/>
      <w:bookmarkEnd w:id="595"/>
      <w:r>
        <w:rPr>
          <w:b w:val="0"/>
        </w:rPr>
      </w:r>
      <w:bookmarkStart w:name=":CALCulate:TOTalize:TYPE 8-23" w:id="596"/>
      <w:bookmarkEnd w:id="596"/>
      <w:r>
        <w:rPr>
          <w:b w:val="0"/>
        </w:rPr>
      </w:r>
      <w:bookmarkStart w:name="_bookmark90" w:id="597"/>
      <w:bookmarkEnd w:id="597"/>
      <w:r>
        <w:rPr>
          <w:b w:val="0"/>
        </w:rPr>
      </w:r>
      <w:r>
        <w:rPr>
          <w:color w:val="231F20"/>
        </w:rPr>
        <w:t>:CALCulate</w:t>
      </w:r>
      <w:r>
        <w:rPr>
          <w:color w:val="231F20"/>
          <w:spacing w:val="-7"/>
        </w:rPr>
        <w:t> </w:t>
      </w:r>
      <w:r>
        <w:rPr>
          <w:color w:val="231F20"/>
        </w:rPr>
        <w:t>:TOTalize</w:t>
      </w:r>
      <w:r>
        <w:rPr>
          <w:color w:val="231F20"/>
          <w:spacing w:val="-4"/>
        </w:rPr>
        <w:t> </w:t>
      </w:r>
      <w:r>
        <w:rPr>
          <w:color w:val="231F20"/>
          <w:spacing w:val="-2"/>
        </w:rPr>
        <w:t>:TYPE</w:t>
      </w:r>
    </w:p>
    <w:p>
      <w:pPr>
        <w:spacing w:line="216" w:lineRule="exact" w:before="0"/>
        <w:ind w:left="0" w:right="39" w:firstLine="0"/>
        <w:jc w:val="right"/>
        <w:rPr>
          <w:sz w:val="18"/>
        </w:rPr>
      </w:pPr>
      <w:r>
        <w:rPr>
          <w:rFonts w:ascii="MingLiU_HKSCS-ExtB"/>
          <w:color w:val="231F20"/>
          <w:sz w:val="18"/>
        </w:rPr>
        <w:t>-</w:t>
      </w:r>
      <w:r>
        <w:rPr>
          <w:rFonts w:ascii="MingLiU_HKSCS-ExtB"/>
          <w:color w:val="231F20"/>
          <w:spacing w:val="-40"/>
          <w:sz w:val="18"/>
        </w:rPr>
        <w:t> </w:t>
      </w:r>
      <w:r>
        <w:rPr>
          <w:color w:val="231F20"/>
          <w:spacing w:val="-2"/>
          <w:sz w:val="18"/>
        </w:rPr>
        <w:t>APLUSB|AMINUSB|ADIVB</w:t>
      </w:r>
    </w:p>
    <w:p>
      <w:pPr>
        <w:spacing w:before="112"/>
        <w:ind w:left="636" w:right="0" w:firstLine="0"/>
        <w:jc w:val="left"/>
        <w:rPr>
          <w:rFonts w:ascii="Arial"/>
          <w:b/>
          <w:sz w:val="20"/>
        </w:rPr>
      </w:pPr>
      <w:r>
        <w:rPr>
          <w:rFonts w:ascii="Arial"/>
          <w:b/>
          <w:color w:val="231F20"/>
          <w:sz w:val="20"/>
        </w:rPr>
        <w:t>Select</w:t>
      </w:r>
      <w:r>
        <w:rPr>
          <w:rFonts w:ascii="Arial"/>
          <w:b/>
          <w:color w:val="231F20"/>
          <w:spacing w:val="-2"/>
          <w:sz w:val="20"/>
        </w:rPr>
        <w:t> </w:t>
      </w:r>
      <w:r>
        <w:rPr>
          <w:rFonts w:ascii="Arial"/>
          <w:b/>
          <w:color w:val="231F20"/>
          <w:sz w:val="20"/>
        </w:rPr>
        <w:t>Postprocessing</w:t>
      </w:r>
      <w:r>
        <w:rPr>
          <w:rFonts w:ascii="Arial"/>
          <w:b/>
          <w:color w:val="231F20"/>
          <w:spacing w:val="-2"/>
          <w:sz w:val="20"/>
        </w:rPr>
        <w:t> </w:t>
      </w:r>
      <w:r>
        <w:rPr>
          <w:rFonts w:ascii="Arial"/>
          <w:b/>
          <w:color w:val="231F20"/>
          <w:sz w:val="20"/>
        </w:rPr>
        <w:t>for</w:t>
      </w:r>
      <w:r>
        <w:rPr>
          <w:rFonts w:ascii="Arial"/>
          <w:b/>
          <w:color w:val="231F20"/>
          <w:spacing w:val="-3"/>
          <w:sz w:val="20"/>
        </w:rPr>
        <w:t> </w:t>
      </w:r>
      <w:r>
        <w:rPr>
          <w:rFonts w:ascii="Arial"/>
          <w:b/>
          <w:color w:val="231F20"/>
          <w:spacing w:val="-2"/>
          <w:sz w:val="20"/>
        </w:rPr>
        <w:t>Totalize</w:t>
      </w:r>
    </w:p>
    <w:p>
      <w:pPr>
        <w:pStyle w:val="BodyText"/>
        <w:spacing w:line="232" w:lineRule="auto" w:before="16"/>
        <w:ind w:left="919"/>
      </w:pPr>
      <w:r>
        <w:rPr>
          <w:color w:val="231F20"/>
        </w:rPr>
        <w:t>If both counting registers (primary and secondary channel) are being used, you can manipulate the measurement results before presentation by selecting one of three postprocessing formulas that operate directly on the raw data.</w:t>
      </w:r>
    </w:p>
    <w:p>
      <w:pPr>
        <w:spacing w:line="156" w:lineRule="exact" w:before="129"/>
        <w:ind w:left="636" w:right="0" w:firstLine="0"/>
        <w:jc w:val="left"/>
        <w:rPr>
          <w:rFonts w:ascii="Arial"/>
          <w:b/>
          <w:sz w:val="14"/>
        </w:rPr>
      </w:pPr>
      <w:r>
        <w:rPr>
          <w:rFonts w:ascii="Arial"/>
          <w:b/>
          <w:color w:val="231F20"/>
          <w:spacing w:val="-2"/>
          <w:sz w:val="14"/>
        </w:rPr>
        <w:t>Parameters</w:t>
      </w:r>
    </w:p>
    <w:p>
      <w:pPr>
        <w:pStyle w:val="BodyText"/>
        <w:spacing w:line="202" w:lineRule="exact"/>
        <w:ind w:left="919"/>
      </w:pPr>
      <w:r>
        <w:rPr>
          <w:rFonts w:ascii="Arial"/>
          <w:b/>
          <w:color w:val="231F20"/>
        </w:rPr>
        <w:t>APLUSB</w:t>
      </w:r>
      <w:r>
        <w:rPr>
          <w:rFonts w:ascii="Arial"/>
          <w:b/>
          <w:color w:val="231F20"/>
          <w:spacing w:val="2"/>
        </w:rPr>
        <w:t> </w:t>
      </w:r>
      <w:r>
        <w:rPr>
          <w:color w:val="231F20"/>
        </w:rPr>
        <w:t>selects</w:t>
      </w:r>
      <w:r>
        <w:rPr>
          <w:color w:val="231F20"/>
          <w:spacing w:val="3"/>
        </w:rPr>
        <w:t> </w:t>
      </w:r>
      <w:r>
        <w:rPr>
          <w:color w:val="231F20"/>
        </w:rPr>
        <w:t>the</w:t>
      </w:r>
      <w:r>
        <w:rPr>
          <w:color w:val="231F20"/>
          <w:spacing w:val="2"/>
        </w:rPr>
        <w:t> </w:t>
      </w:r>
      <w:r>
        <w:rPr>
          <w:color w:val="231F20"/>
        </w:rPr>
        <w:t>expression</w:t>
      </w:r>
      <w:r>
        <w:rPr>
          <w:color w:val="231F20"/>
          <w:spacing w:val="3"/>
        </w:rPr>
        <w:t> </w:t>
      </w:r>
      <w:r>
        <w:rPr>
          <w:rFonts w:ascii="Arial"/>
          <w:b/>
          <w:color w:val="231F20"/>
          <w:spacing w:val="20"/>
        </w:rPr>
        <w:t>A+</w:t>
      </w:r>
      <w:r>
        <w:rPr>
          <w:rFonts w:ascii="Arial"/>
          <w:b/>
          <w:color w:val="231F20"/>
          <w:spacing w:val="3"/>
        </w:rPr>
        <w:t> </w:t>
      </w:r>
      <w:r>
        <w:rPr>
          <w:rFonts w:ascii="Arial"/>
          <w:b/>
          <w:color w:val="231F20"/>
        </w:rPr>
        <w:t>B</w:t>
      </w:r>
      <w:r>
        <w:rPr>
          <w:rFonts w:ascii="Arial"/>
          <w:b/>
          <w:color w:val="231F20"/>
          <w:spacing w:val="3"/>
        </w:rPr>
        <w:t> </w:t>
      </w:r>
      <w:r>
        <w:rPr>
          <w:color w:val="231F20"/>
        </w:rPr>
        <w:t>to</w:t>
      </w:r>
      <w:r>
        <w:rPr>
          <w:color w:val="231F20"/>
          <w:spacing w:val="2"/>
        </w:rPr>
        <w:t> </w:t>
      </w:r>
      <w:r>
        <w:rPr>
          <w:color w:val="231F20"/>
        </w:rPr>
        <w:t>add</w:t>
      </w:r>
      <w:r>
        <w:rPr>
          <w:color w:val="231F20"/>
          <w:spacing w:val="3"/>
        </w:rPr>
        <w:t> </w:t>
      </w:r>
      <w:r>
        <w:rPr>
          <w:color w:val="231F20"/>
        </w:rPr>
        <w:t>the</w:t>
      </w:r>
      <w:r>
        <w:rPr>
          <w:color w:val="231F20"/>
          <w:spacing w:val="3"/>
        </w:rPr>
        <w:t> </w:t>
      </w:r>
      <w:r>
        <w:rPr>
          <w:color w:val="231F20"/>
        </w:rPr>
        <w:t>results</w:t>
      </w:r>
      <w:r>
        <w:rPr>
          <w:color w:val="231F20"/>
          <w:spacing w:val="2"/>
        </w:rPr>
        <w:t> </w:t>
      </w:r>
      <w:r>
        <w:rPr>
          <w:color w:val="231F20"/>
        </w:rPr>
        <w:t>in</w:t>
      </w:r>
      <w:r>
        <w:rPr>
          <w:color w:val="231F20"/>
          <w:spacing w:val="3"/>
        </w:rPr>
        <w:t> </w:t>
      </w:r>
      <w:r>
        <w:rPr>
          <w:color w:val="231F20"/>
        </w:rPr>
        <w:t>the</w:t>
      </w:r>
      <w:r>
        <w:rPr>
          <w:color w:val="231F20"/>
          <w:spacing w:val="2"/>
        </w:rPr>
        <w:t> </w:t>
      </w:r>
      <w:r>
        <w:rPr>
          <w:color w:val="231F20"/>
        </w:rPr>
        <w:t>two</w:t>
      </w:r>
      <w:r>
        <w:rPr>
          <w:color w:val="231F20"/>
          <w:spacing w:val="3"/>
        </w:rPr>
        <w:t> </w:t>
      </w:r>
      <w:r>
        <w:rPr>
          <w:color w:val="231F20"/>
          <w:spacing w:val="-2"/>
        </w:rPr>
        <w:t>registers.</w:t>
      </w:r>
    </w:p>
    <w:p>
      <w:pPr>
        <w:pStyle w:val="BodyText"/>
        <w:spacing w:line="232" w:lineRule="auto" w:before="142"/>
        <w:ind w:left="919"/>
      </w:pPr>
      <w:r>
        <w:rPr>
          <w:rFonts w:ascii="Arial"/>
          <w:b/>
          <w:color w:val="231F20"/>
        </w:rPr>
        <w:t>AMINUSB </w:t>
      </w:r>
      <w:r>
        <w:rPr>
          <w:color w:val="231F20"/>
        </w:rPr>
        <w:t>selects the expression </w:t>
      </w:r>
      <w:r>
        <w:rPr>
          <w:rFonts w:ascii="Arial"/>
          <w:b/>
          <w:color w:val="231F20"/>
          <w:spacing w:val="20"/>
        </w:rPr>
        <w:t>A-</w:t>
      </w:r>
      <w:r>
        <w:rPr>
          <w:rFonts w:ascii="Arial"/>
          <w:b/>
          <w:color w:val="231F20"/>
          <w:spacing w:val="7"/>
        </w:rPr>
        <w:t> </w:t>
      </w:r>
      <w:r>
        <w:rPr>
          <w:rFonts w:ascii="Arial"/>
          <w:b/>
          <w:color w:val="231F20"/>
        </w:rPr>
        <w:t>B </w:t>
      </w:r>
      <w:r>
        <w:rPr>
          <w:color w:val="231F20"/>
        </w:rPr>
        <w:t>to subtract the value in register B from the value in register A.</w:t>
      </w:r>
    </w:p>
    <w:p>
      <w:pPr>
        <w:pStyle w:val="BodyText"/>
        <w:spacing w:line="232" w:lineRule="auto" w:before="143"/>
        <w:ind w:left="919" w:right="108"/>
      </w:pPr>
      <w:r>
        <w:rPr>
          <w:rFonts w:ascii="Arial"/>
          <w:b/>
          <w:color w:val="231F20"/>
        </w:rPr>
        <w:t>ADIVB </w:t>
      </w:r>
      <w:r>
        <w:rPr>
          <w:color w:val="231F20"/>
        </w:rPr>
        <w:t>selects the expression </w:t>
      </w:r>
      <w:r>
        <w:rPr>
          <w:rFonts w:ascii="Arial"/>
          <w:b/>
          <w:color w:val="231F20"/>
          <w:spacing w:val="20"/>
        </w:rPr>
        <w:t>A/</w:t>
      </w:r>
      <w:r>
        <w:rPr>
          <w:rFonts w:ascii="Arial"/>
          <w:b/>
          <w:color w:val="231F20"/>
          <w:spacing w:val="7"/>
        </w:rPr>
        <w:t> </w:t>
      </w:r>
      <w:r>
        <w:rPr>
          <w:rFonts w:ascii="Arial"/>
          <w:b/>
          <w:color w:val="231F20"/>
        </w:rPr>
        <w:t>B </w:t>
      </w:r>
      <w:r>
        <w:rPr>
          <w:color w:val="231F20"/>
        </w:rPr>
        <w:t>to calculate the ratio of the contents in regis- ters A and B.</w:t>
      </w:r>
    </w:p>
    <w:p>
      <w:pPr>
        <w:spacing w:line="154" w:lineRule="exact" w:before="130"/>
        <w:ind w:left="636" w:right="0" w:firstLine="0"/>
        <w:jc w:val="left"/>
        <w:rPr>
          <w:rFonts w:ascii="Arial"/>
          <w:b/>
          <w:sz w:val="14"/>
        </w:rPr>
      </w:pPr>
      <w:r>
        <w:rPr>
          <w:rFonts w:ascii="Arial"/>
          <w:b/>
          <w:color w:val="231F20"/>
          <w:spacing w:val="-2"/>
          <w:sz w:val="14"/>
        </w:rPr>
        <w:t>Example</w:t>
      </w:r>
    </w:p>
    <w:p>
      <w:pPr>
        <w:spacing w:line="214" w:lineRule="exact" w:before="0"/>
        <w:ind w:left="636"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4"/>
          <w:sz w:val="18"/>
        </w:rPr>
        <w:t> </w:t>
      </w:r>
      <w:r>
        <w:rPr>
          <w:rFonts w:ascii="Courier New" w:hAnsi="Courier New"/>
          <w:color w:val="231F20"/>
          <w:sz w:val="18"/>
        </w:rPr>
        <w:t>:CALC:TOT:TYPE</w:t>
      </w:r>
      <w:r>
        <w:rPr>
          <w:rFonts w:ascii="Courier New" w:hAnsi="Courier New"/>
          <w:color w:val="231F20"/>
          <w:spacing w:val="4"/>
          <w:sz w:val="18"/>
        </w:rPr>
        <w:t> </w:t>
      </w:r>
      <w:r>
        <w:rPr>
          <w:rFonts w:ascii="Courier New" w:hAnsi="Courier New"/>
          <w:color w:val="231F20"/>
          <w:spacing w:val="-2"/>
          <w:sz w:val="18"/>
        </w:rPr>
        <w:t>ADIVB</w:t>
      </w:r>
    </w:p>
    <w:p>
      <w:pPr>
        <w:pStyle w:val="BodyText"/>
        <w:spacing w:line="206" w:lineRule="exact"/>
        <w:ind w:left="919"/>
      </w:pPr>
      <w:r>
        <w:rPr>
          <w:color w:val="231F20"/>
        </w:rPr>
        <w:t>Selects</w:t>
      </w:r>
      <w:r>
        <w:rPr>
          <w:color w:val="231F20"/>
          <w:spacing w:val="1"/>
        </w:rPr>
        <w:t> </w:t>
      </w:r>
      <w:r>
        <w:rPr>
          <w:color w:val="231F20"/>
        </w:rPr>
        <w:t>the</w:t>
      </w:r>
      <w:r>
        <w:rPr>
          <w:color w:val="231F20"/>
          <w:spacing w:val="3"/>
        </w:rPr>
        <w:t> </w:t>
      </w:r>
      <w:r>
        <w:rPr>
          <w:color w:val="231F20"/>
        </w:rPr>
        <w:t>formula</w:t>
      </w:r>
      <w:r>
        <w:rPr>
          <w:color w:val="231F20"/>
          <w:spacing w:val="3"/>
        </w:rPr>
        <w:t> </w:t>
      </w:r>
      <w:r>
        <w:rPr>
          <w:color w:val="231F20"/>
        </w:rPr>
        <w:t>A</w:t>
      </w:r>
      <w:r>
        <w:rPr>
          <w:color w:val="231F20"/>
          <w:spacing w:val="-6"/>
        </w:rPr>
        <w:t> </w:t>
      </w:r>
      <w:r>
        <w:rPr>
          <w:color w:val="231F20"/>
        </w:rPr>
        <w:t>/</w:t>
      </w:r>
      <w:r>
        <w:rPr>
          <w:color w:val="231F20"/>
          <w:spacing w:val="4"/>
        </w:rPr>
        <w:t> </w:t>
      </w:r>
      <w:r>
        <w:rPr>
          <w:color w:val="231F20"/>
          <w:spacing w:val="-5"/>
        </w:rPr>
        <w:t>B.</w:t>
      </w:r>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APLUSB|AMINUSB|ADIVB</w:t>
      </w:r>
      <w:r>
        <w:rPr>
          <w:rFonts w:ascii="Microsoft Sans Serif"/>
          <w:color w:val="231F20"/>
          <w:spacing w:val="-2"/>
          <w:sz w:val="18"/>
        </w:rPr>
        <w:t>J</w:t>
      </w:r>
    </w:p>
    <w:p>
      <w:pPr>
        <w:spacing w:before="129"/>
        <w:ind w:left="636" w:right="0" w:firstLine="0"/>
        <w:jc w:val="left"/>
        <w:rPr>
          <w:rFonts w:ascii="Arial"/>
          <w:b/>
          <w:position w:val="2"/>
          <w:sz w:val="14"/>
        </w:rPr>
      </w:pPr>
      <w:r>
        <w:rPr>
          <w:rFonts w:ascii="Arial"/>
          <w:b/>
          <w:color w:val="231F20"/>
          <w:sz w:val="14"/>
        </w:rPr>
        <w:t>*</w:t>
      </w:r>
      <w:r>
        <w:rPr>
          <w:rFonts w:ascii="Arial"/>
          <w:b/>
          <w:color w:val="231F20"/>
          <w:position w:val="2"/>
          <w:sz w:val="14"/>
        </w:rPr>
        <w:t>RST</w:t>
      </w:r>
      <w:r>
        <w:rPr>
          <w:rFonts w:ascii="Arial"/>
          <w:b/>
          <w:color w:val="231F20"/>
          <w:spacing w:val="6"/>
          <w:position w:val="2"/>
          <w:sz w:val="14"/>
        </w:rPr>
        <w:t> </w:t>
      </w:r>
      <w:r>
        <w:rPr>
          <w:rFonts w:ascii="Arial"/>
          <w:b/>
          <w:color w:val="231F20"/>
          <w:spacing w:val="-2"/>
          <w:position w:val="2"/>
          <w:sz w:val="14"/>
        </w:rPr>
        <w:t>condition:</w:t>
      </w:r>
    </w:p>
    <w:p>
      <w:pPr>
        <w:spacing w:after="0"/>
        <w:jc w:val="left"/>
        <w:rPr>
          <w:rFonts w:ascii="Arial"/>
          <w:b/>
          <w:position w:val="2"/>
          <w:sz w:val="14"/>
        </w:rPr>
        <w:sectPr>
          <w:pgSz w:w="8420" w:h="11900"/>
          <w:pgMar w:header="326" w:footer="262" w:top="520" w:bottom="460" w:left="283" w:right="425"/>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45"/>
        <w:rPr>
          <w:rFonts w:ascii="Arial"/>
          <w:b/>
        </w:rPr>
      </w:pPr>
    </w:p>
    <w:p>
      <w:pPr>
        <w:pStyle w:val="BodyText"/>
        <w:ind w:right="308"/>
        <w:jc w:val="center"/>
      </w:pPr>
      <w:r>
        <w:rPr>
          <w:color w:val="231F20"/>
        </w:rPr>
        <w:t>This</w:t>
      </w:r>
      <w:r>
        <w:rPr>
          <w:color w:val="231F20"/>
          <w:spacing w:val="5"/>
        </w:rPr>
        <w:t> </w:t>
      </w:r>
      <w:r>
        <w:rPr>
          <w:color w:val="231F20"/>
        </w:rPr>
        <w:t>page</w:t>
      </w:r>
      <w:r>
        <w:rPr>
          <w:color w:val="231F20"/>
          <w:spacing w:val="3"/>
        </w:rPr>
        <w:t> </w:t>
      </w:r>
      <w:r>
        <w:rPr>
          <w:color w:val="231F20"/>
        </w:rPr>
        <w:t>is</w:t>
      </w:r>
      <w:r>
        <w:rPr>
          <w:color w:val="231F20"/>
          <w:spacing w:val="5"/>
        </w:rPr>
        <w:t> </w:t>
      </w:r>
      <w:r>
        <w:rPr>
          <w:color w:val="231F20"/>
        </w:rPr>
        <w:t>intentionally</w:t>
      </w:r>
      <w:r>
        <w:rPr>
          <w:color w:val="231F20"/>
          <w:spacing w:val="-1"/>
        </w:rPr>
        <w:t> </w:t>
      </w:r>
      <w:r>
        <w:rPr>
          <w:color w:val="231F20"/>
        </w:rPr>
        <w:t>left</w:t>
      </w:r>
      <w:r>
        <w:rPr>
          <w:color w:val="231F20"/>
          <w:spacing w:val="5"/>
        </w:rPr>
        <w:t> </w:t>
      </w:r>
      <w:r>
        <w:rPr>
          <w:color w:val="231F20"/>
          <w:spacing w:val="-2"/>
        </w:rPr>
        <w:t>blank.</w:t>
      </w:r>
    </w:p>
    <w:p>
      <w:pPr>
        <w:pStyle w:val="BodyText"/>
        <w:spacing w:after="0"/>
        <w:jc w:val="center"/>
        <w:sectPr>
          <w:headerReference w:type="even" r:id="rId264"/>
          <w:footerReference w:type="even" r:id="rId265"/>
          <w:footerReference w:type="default" r:id="rId266"/>
          <w:pgSz w:w="8420" w:h="11900"/>
          <w:pgMar w:header="0" w:footer="262" w:top="1340" w:bottom="460" w:left="283" w:right="425"/>
          <w:pgNumType w:start="24"/>
        </w:sectPr>
      </w:pPr>
    </w:p>
    <w:p>
      <w:pPr>
        <w:pStyle w:val="BodyText"/>
        <w:spacing w:before="138"/>
        <w:rPr>
          <w:sz w:val="48"/>
        </w:rPr>
      </w:pPr>
    </w:p>
    <w:p>
      <w:pPr>
        <w:pStyle w:val="Heading2"/>
        <w:spacing w:before="1"/>
        <w:ind w:left="1543" w:right="0"/>
        <w:jc w:val="left"/>
      </w:pPr>
      <w:bookmarkStart w:name="Calibration Subsystem 8-25" w:id="598"/>
      <w:bookmarkEnd w:id="598"/>
      <w:r>
        <w:rPr>
          <w:b w:val="0"/>
        </w:rPr>
      </w:r>
      <w:bookmarkStart w:name="Subsystem 8-25" w:id="599"/>
      <w:bookmarkEnd w:id="599"/>
      <w:r>
        <w:rPr>
          <w:b w:val="0"/>
        </w:rPr>
      </w:r>
      <w:bookmarkStart w:name="_bookmark91" w:id="600"/>
      <w:bookmarkEnd w:id="600"/>
      <w:r>
        <w:rPr>
          <w:b w:val="0"/>
        </w:rPr>
      </w:r>
      <w:r>
        <w:rPr>
          <w:color w:val="231F20"/>
        </w:rPr>
        <w:t>Calibration</w:t>
      </w:r>
      <w:r>
        <w:rPr>
          <w:color w:val="231F20"/>
          <w:spacing w:val="23"/>
        </w:rPr>
        <w:t> </w:t>
      </w:r>
      <w:r>
        <w:rPr>
          <w:color w:val="231F20"/>
          <w:spacing w:val="-2"/>
        </w:rPr>
        <w:t>Subsystem</w:t>
      </w:r>
    </w:p>
    <w:p>
      <w:pPr>
        <w:pStyle w:val="BodyText"/>
        <w:rPr>
          <w:rFonts w:ascii="Arial"/>
          <w:b/>
          <w:sz w:val="48"/>
        </w:rPr>
      </w:pPr>
    </w:p>
    <w:p>
      <w:pPr>
        <w:pStyle w:val="BodyText"/>
        <w:spacing w:before="377"/>
        <w:rPr>
          <w:rFonts w:ascii="Arial"/>
          <w:b/>
          <w:sz w:val="48"/>
        </w:rPr>
      </w:pPr>
    </w:p>
    <w:p>
      <w:pPr>
        <w:spacing w:before="0"/>
        <w:ind w:left="1316" w:right="0" w:firstLine="0"/>
        <w:jc w:val="left"/>
        <w:rPr>
          <w:rFonts w:ascii="Arial"/>
          <w:b/>
          <w:sz w:val="12"/>
        </w:rPr>
      </w:pPr>
      <w:r>
        <w:rPr>
          <w:rFonts w:ascii="Arial"/>
          <w:b/>
          <w:color w:val="231F20"/>
          <w:spacing w:val="-2"/>
          <w:sz w:val="12"/>
        </w:rPr>
        <w:t>:CALibration</w:t>
      </w:r>
    </w:p>
    <w:p>
      <w:pPr>
        <w:spacing w:before="55"/>
        <w:ind w:left="1599" w:right="0" w:firstLine="0"/>
        <w:jc w:val="left"/>
        <w:rPr>
          <w:rFonts w:ascii="Arial"/>
          <w:b/>
          <w:sz w:val="12"/>
        </w:rPr>
      </w:pPr>
      <w:r>
        <w:rPr>
          <w:rFonts w:ascii="Arial"/>
          <w:b/>
          <w:color w:val="231F20"/>
          <w:spacing w:val="-2"/>
          <w:sz w:val="12"/>
        </w:rPr>
        <w:t>:INTerpolator</w:t>
      </w:r>
    </w:p>
    <w:p>
      <w:pPr>
        <w:tabs>
          <w:tab w:pos="3499" w:val="left" w:leader="none"/>
        </w:tabs>
        <w:spacing w:before="7"/>
        <w:ind w:left="2336" w:right="0" w:firstLine="0"/>
        <w:jc w:val="left"/>
        <w:rPr>
          <w:sz w:val="16"/>
        </w:rPr>
      </w:pPr>
      <w:r>
        <w:rPr>
          <w:rFonts w:ascii="Arial"/>
          <w:b/>
          <w:color w:val="231F20"/>
          <w:spacing w:val="-2"/>
          <w:sz w:val="12"/>
        </w:rPr>
        <w:t>:AUTO</w:t>
      </w:r>
      <w:r>
        <w:rPr>
          <w:rFonts w:ascii="Arial"/>
          <w:b/>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&lt;Boolean&gt;</w:t>
      </w:r>
    </w:p>
    <w:p>
      <w:pPr>
        <w:spacing w:after="0"/>
        <w:jc w:val="left"/>
        <w:rPr>
          <w:sz w:val="16"/>
        </w:rPr>
        <w:sectPr>
          <w:headerReference w:type="default" r:id="rId267"/>
          <w:pgSz w:w="8420" w:h="11900"/>
          <w:pgMar w:header="0" w:footer="0" w:top="1340" w:bottom="460" w:left="283" w:right="425"/>
        </w:sectPr>
      </w:pPr>
    </w:p>
    <w:p>
      <w:pPr>
        <w:pStyle w:val="Heading7"/>
      </w:pPr>
      <w:r>
        <w:rPr/>
        <mc:AlternateContent>
          <mc:Choice Requires="wps">
            <w:drawing>
              <wp:anchor distT="0" distB="0" distL="0" distR="0" allowOverlap="1" layoutInCell="1" locked="0" behindDoc="0" simplePos="0" relativeHeight="15799296">
                <wp:simplePos x="0" y="0"/>
                <wp:positionH relativeFrom="page">
                  <wp:posOffset>4616462</wp:posOffset>
                </wp:positionH>
                <wp:positionV relativeFrom="paragraph">
                  <wp:posOffset>60051</wp:posOffset>
                </wp:positionV>
                <wp:extent cx="36195" cy="132080"/>
                <wp:effectExtent l="0" t="0" r="0" b="0"/>
                <wp:wrapNone/>
                <wp:docPr id="1229" name="Graphic 1229"/>
                <wp:cNvGraphicFramePr>
                  <a:graphicFrameLocks/>
                </wp:cNvGraphicFramePr>
                <a:graphic>
                  <a:graphicData uri="http://schemas.microsoft.com/office/word/2010/wordprocessingShape">
                    <wps:wsp>
                      <wps:cNvPr id="1229" name="Graphic 122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799296" id="docshape1046" filled="false" stroked="true" strokeweight=".3pt" strokecolor="#231f20">
                <v:stroke dashstyle="solid"/>
                <w10:wrap type="none"/>
              </v:rect>
            </w:pict>
          </mc:Fallback>
        </mc:AlternateContent>
      </w:r>
      <w:bookmarkStart w:name=":CALibration :INTerpolator :AUTO 8-26" w:id="601"/>
      <w:bookmarkEnd w:id="601"/>
      <w:r>
        <w:rPr>
          <w:b w:val="0"/>
        </w:rPr>
      </w:r>
      <w:bookmarkStart w:name="Auto calibration on/off 8-26" w:id="602"/>
      <w:bookmarkEnd w:id="602"/>
      <w:r>
        <w:rPr>
          <w:b w:val="0"/>
        </w:rPr>
      </w:r>
      <w:bookmarkStart w:name=":CALibration:INTerpolator:AUTO 8-26" w:id="603"/>
      <w:bookmarkEnd w:id="603"/>
      <w:r>
        <w:rPr>
          <w:b w:val="0"/>
        </w:rPr>
      </w:r>
      <w:bookmarkStart w:name="Calibration  8-26" w:id="604"/>
      <w:bookmarkEnd w:id="604"/>
      <w:r>
        <w:rPr>
          <w:b w:val="0"/>
        </w:rPr>
      </w:r>
      <w:bookmarkStart w:name="_bookmark92" w:id="605"/>
      <w:bookmarkEnd w:id="605"/>
      <w:r>
        <w:rPr>
          <w:b w:val="0"/>
        </w:rPr>
      </w:r>
      <w:r>
        <w:rPr>
          <w:color w:val="231F20"/>
        </w:rPr>
        <w:t>:CALibration</w:t>
      </w:r>
      <w:r>
        <w:rPr>
          <w:color w:val="231F20"/>
          <w:spacing w:val="3"/>
        </w:rPr>
        <w:t> </w:t>
      </w:r>
      <w:r>
        <w:rPr>
          <w:color w:val="231F20"/>
        </w:rPr>
        <w:t>:INTerpolator</w:t>
      </w:r>
      <w:r>
        <w:rPr>
          <w:color w:val="231F20"/>
          <w:spacing w:val="6"/>
        </w:rPr>
        <w:t> </w:t>
      </w:r>
      <w:r>
        <w:rPr>
          <w:color w:val="231F20"/>
          <w:spacing w:val="-2"/>
        </w:rPr>
        <w:t>:AUTO</w:t>
      </w:r>
    </w:p>
    <w:p>
      <w:pPr>
        <w:pStyle w:val="BodyText"/>
        <w:spacing w:line="216" w:lineRule="exact"/>
        <w:ind w:left="182"/>
      </w:pPr>
      <w:r>
        <w:rPr>
          <w:rFonts w:ascii="MingLiU_HKSCS-ExtB"/>
          <w:color w:val="231F20"/>
        </w:rPr>
        <w:t>-</w:t>
      </w:r>
      <w:r>
        <w:rPr>
          <w:rFonts w:ascii="MingLiU_HKSCS-ExtB"/>
          <w:color w:val="231F20"/>
          <w:spacing w:val="-40"/>
        </w:rPr>
        <w:t> </w:t>
      </w:r>
      <w:r>
        <w:rPr>
          <w:color w:val="231F20"/>
          <w:spacing w:val="-2"/>
        </w:rPr>
        <w:t>&lt;Boolean&gt;</w:t>
      </w:r>
    </w:p>
    <w:p>
      <w:pPr>
        <w:spacing w:before="112"/>
        <w:ind w:left="182" w:right="0" w:firstLine="0"/>
        <w:jc w:val="left"/>
        <w:rPr>
          <w:rFonts w:ascii="Arial"/>
          <w:b/>
          <w:sz w:val="20"/>
        </w:rPr>
      </w:pPr>
      <w:r>
        <w:rPr>
          <w:rFonts w:ascii="Arial"/>
          <w:b/>
          <w:color w:val="231F20"/>
          <w:sz w:val="20"/>
        </w:rPr>
        <w:t>Calibration of </w:t>
      </w:r>
      <w:r>
        <w:rPr>
          <w:rFonts w:ascii="Arial"/>
          <w:b/>
          <w:color w:val="231F20"/>
          <w:spacing w:val="-2"/>
          <w:sz w:val="20"/>
        </w:rPr>
        <w:t>Interpolator</w:t>
      </w:r>
    </w:p>
    <w:p>
      <w:pPr>
        <w:pStyle w:val="BodyText"/>
        <w:spacing w:line="232" w:lineRule="auto" w:before="16"/>
        <w:ind w:left="465" w:right="555"/>
      </w:pPr>
      <w:r>
        <w:rPr>
          <w:color w:val="231F20"/>
        </w:rPr>
        <w:t>The '9X' is a reciprocal counter that uses an interpolating technique to increase the resolution. In time measurements, for example, interpolation increases the resolu- tion from 10 ns to 0.1 ns.</w:t>
      </w:r>
    </w:p>
    <w:p>
      <w:pPr>
        <w:pStyle w:val="BodyText"/>
        <w:spacing w:line="232" w:lineRule="auto" w:before="137"/>
        <w:ind w:left="465" w:right="555"/>
      </w:pPr>
      <w:r>
        <w:rPr>
          <w:color w:val="231F20"/>
        </w:rPr>
        <w:t>The counter calibrates the interpolators automatically once for every measurement when this command is ON. When this command is OFF, the counter does no cali- brations</w:t>
      </w:r>
      <w:r>
        <w:rPr>
          <w:color w:val="231F20"/>
          <w:spacing w:val="21"/>
        </w:rPr>
        <w:t> </w:t>
      </w:r>
      <w:r>
        <w:rPr>
          <w:color w:val="231F20"/>
        </w:rPr>
        <w:t>but</w:t>
      </w:r>
      <w:r>
        <w:rPr>
          <w:color w:val="231F20"/>
          <w:spacing w:val="22"/>
        </w:rPr>
        <w:t> </w:t>
      </w:r>
      <w:r>
        <w:rPr>
          <w:color w:val="231F20"/>
        </w:rPr>
        <w:t>uses</w:t>
      </w:r>
      <w:r>
        <w:rPr>
          <w:color w:val="231F20"/>
          <w:spacing w:val="21"/>
        </w:rPr>
        <w:t> </w:t>
      </w:r>
      <w:r>
        <w:rPr>
          <w:color w:val="231F20"/>
        </w:rPr>
        <w:t>the</w:t>
      </w:r>
      <w:r>
        <w:rPr>
          <w:color w:val="231F20"/>
          <w:spacing w:val="21"/>
        </w:rPr>
        <w:t> </w:t>
      </w:r>
      <w:r>
        <w:rPr>
          <w:color w:val="231F20"/>
        </w:rPr>
        <w:t>values</w:t>
      </w:r>
      <w:r>
        <w:rPr>
          <w:color w:val="231F20"/>
          <w:spacing w:val="21"/>
        </w:rPr>
        <w:t> </w:t>
      </w:r>
      <w:r>
        <w:rPr>
          <w:color w:val="231F20"/>
        </w:rPr>
        <w:t>from</w:t>
      </w:r>
      <w:r>
        <w:rPr>
          <w:color w:val="231F20"/>
          <w:spacing w:val="22"/>
        </w:rPr>
        <w:t> </w:t>
      </w:r>
      <w:r>
        <w:rPr>
          <w:color w:val="231F20"/>
        </w:rPr>
        <w:t>the</w:t>
      </w:r>
      <w:r>
        <w:rPr>
          <w:color w:val="231F20"/>
          <w:spacing w:val="21"/>
        </w:rPr>
        <w:t> </w:t>
      </w:r>
      <w:r>
        <w:rPr>
          <w:color w:val="231F20"/>
        </w:rPr>
        <w:t>last</w:t>
      </w:r>
      <w:r>
        <w:rPr>
          <w:color w:val="231F20"/>
          <w:spacing w:val="22"/>
        </w:rPr>
        <w:t> </w:t>
      </w:r>
      <w:r>
        <w:rPr>
          <w:color w:val="231F20"/>
        </w:rPr>
        <w:t>preceding</w:t>
      </w:r>
      <w:r>
        <w:rPr>
          <w:color w:val="231F20"/>
          <w:spacing w:val="21"/>
        </w:rPr>
        <w:t> </w:t>
      </w:r>
      <w:r>
        <w:rPr>
          <w:color w:val="231F20"/>
        </w:rPr>
        <w:t>calibration.</w:t>
      </w:r>
      <w:r>
        <w:rPr>
          <w:color w:val="231F20"/>
          <w:spacing w:val="22"/>
        </w:rPr>
        <w:t> </w:t>
      </w:r>
      <w:r>
        <w:rPr>
          <w:color w:val="231F20"/>
        </w:rPr>
        <w:t>The</w:t>
      </w:r>
      <w:r>
        <w:rPr>
          <w:color w:val="231F20"/>
          <w:spacing w:val="21"/>
        </w:rPr>
        <w:t> </w:t>
      </w:r>
      <w:r>
        <w:rPr>
          <w:color w:val="231F20"/>
        </w:rPr>
        <w:t>intention</w:t>
      </w:r>
      <w:r>
        <w:rPr>
          <w:color w:val="231F20"/>
          <w:spacing w:val="21"/>
        </w:rPr>
        <w:t> </w:t>
      </w:r>
      <w:r>
        <w:rPr>
          <w:color w:val="231F20"/>
        </w:rPr>
        <w:t>of this command is to turn off the auto calibration for applications that dump measure- ments into the internal memory. This will increase the measurement speed.</w:t>
      </w:r>
    </w:p>
    <w:p>
      <w:pPr>
        <w:spacing w:line="154" w:lineRule="exact" w:before="127"/>
        <w:ind w:left="182" w:right="0" w:firstLine="0"/>
        <w:jc w:val="left"/>
        <w:rPr>
          <w:rFonts w:ascii="Arial"/>
          <w:b/>
          <w:sz w:val="14"/>
        </w:rPr>
      </w:pPr>
      <w:r>
        <w:rPr>
          <w:rFonts w:ascii="Arial"/>
          <w:b/>
          <w:color w:val="231F20"/>
          <w:spacing w:val="-2"/>
          <w:sz w:val="14"/>
        </w:rPr>
        <w:t>Parameters</w:t>
      </w:r>
    </w:p>
    <w:p>
      <w:pPr>
        <w:pStyle w:val="BodyText"/>
        <w:spacing w:line="200" w:lineRule="exact"/>
        <w:ind w:left="465"/>
      </w:pPr>
      <w:r>
        <w:rPr>
          <w:color w:val="231F20"/>
        </w:rPr>
        <w:t>&lt;Boolean&gt;</w:t>
      </w:r>
      <w:r>
        <w:rPr>
          <w:color w:val="231F20"/>
          <w:spacing w:val="4"/>
        </w:rPr>
        <w:t> </w:t>
      </w:r>
      <w:r>
        <w:rPr>
          <w:color w:val="231F20"/>
        </w:rPr>
        <w:t>=</w:t>
      </w:r>
      <w:r>
        <w:rPr>
          <w:color w:val="231F20"/>
          <w:spacing w:val="4"/>
        </w:rPr>
        <w:t> </w:t>
      </w:r>
      <w:r>
        <w:rPr>
          <w:color w:val="231F20"/>
        </w:rPr>
        <w:t>(</w:t>
      </w:r>
      <w:r>
        <w:rPr>
          <w:color w:val="231F20"/>
          <w:spacing w:val="5"/>
        </w:rPr>
        <w:t> </w:t>
      </w:r>
      <w:r>
        <w:rPr>
          <w:color w:val="231F20"/>
        </w:rPr>
        <w:t>1</w:t>
      </w:r>
      <w:r>
        <w:rPr>
          <w:color w:val="231F20"/>
          <w:spacing w:val="3"/>
        </w:rPr>
        <w:t> </w:t>
      </w:r>
      <w:r>
        <w:rPr>
          <w:color w:val="231F20"/>
        </w:rPr>
        <w:t>|</w:t>
      </w:r>
      <w:r>
        <w:rPr>
          <w:color w:val="231F20"/>
          <w:spacing w:val="2"/>
        </w:rPr>
        <w:t> </w:t>
      </w:r>
      <w:r>
        <w:rPr>
          <w:color w:val="231F20"/>
        </w:rPr>
        <w:t>ON</w:t>
      </w:r>
      <w:r>
        <w:rPr>
          <w:color w:val="231F20"/>
          <w:spacing w:val="3"/>
        </w:rPr>
        <w:t> </w:t>
      </w:r>
      <w:r>
        <w:rPr>
          <w:color w:val="231F20"/>
        </w:rPr>
        <w:t>/</w:t>
      </w:r>
      <w:r>
        <w:rPr>
          <w:color w:val="231F20"/>
          <w:spacing w:val="5"/>
        </w:rPr>
        <w:t> </w:t>
      </w:r>
      <w:r>
        <w:rPr>
          <w:color w:val="231F20"/>
        </w:rPr>
        <w:t>0</w:t>
      </w:r>
      <w:r>
        <w:rPr>
          <w:color w:val="231F20"/>
          <w:spacing w:val="3"/>
        </w:rPr>
        <w:t> </w:t>
      </w:r>
      <w:r>
        <w:rPr>
          <w:color w:val="231F20"/>
        </w:rPr>
        <w:t>|</w:t>
      </w:r>
      <w:r>
        <w:rPr>
          <w:color w:val="231F20"/>
          <w:spacing w:val="2"/>
        </w:rPr>
        <w:t> </w:t>
      </w:r>
      <w:r>
        <w:rPr>
          <w:color w:val="231F20"/>
        </w:rPr>
        <w:t>OFF</w:t>
      </w:r>
      <w:r>
        <w:rPr>
          <w:color w:val="231F20"/>
          <w:spacing w:val="4"/>
        </w:rPr>
        <w:t> </w:t>
      </w:r>
      <w:r>
        <w:rPr>
          <w:color w:val="231F20"/>
          <w:spacing w:val="-10"/>
        </w:rPr>
        <w:t>)</w:t>
      </w:r>
    </w:p>
    <w:p>
      <w:pPr>
        <w:spacing w:before="92"/>
        <w:ind w:left="182" w:right="0" w:firstLine="0"/>
        <w:jc w:val="left"/>
        <w:rPr>
          <w:rFonts w:ascii="Arial"/>
          <w:b/>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4"/>
          <w:sz w:val="18"/>
        </w:rPr>
        <w:t>1|0</w:t>
      </w:r>
      <w:r>
        <w:rPr>
          <w:rFonts w:ascii="Arial"/>
          <w:b/>
          <w:color w:val="231F20"/>
          <w:spacing w:val="-4"/>
          <w:sz w:val="18"/>
        </w:rPr>
        <w:t>J</w:t>
      </w:r>
    </w:p>
    <w:p>
      <w:pPr>
        <w:spacing w:before="92"/>
        <w:ind w:left="182"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5"/>
          <w:sz w:val="18"/>
        </w:rPr>
        <w:t>ON</w:t>
      </w:r>
    </w:p>
    <w:p>
      <w:pPr>
        <w:spacing w:after="0"/>
        <w:jc w:val="left"/>
        <w:rPr>
          <w:sz w:val="18"/>
        </w:rPr>
        <w:sectPr>
          <w:headerReference w:type="even" r:id="rId268"/>
          <w:footerReference w:type="even" r:id="rId269"/>
          <w:footerReference w:type="default" r:id="rId270"/>
          <w:pgSz w:w="8420" w:h="11900"/>
          <w:pgMar w:header="327" w:footer="262" w:top="520" w:bottom="460" w:left="283" w:right="425"/>
          <w:pgNumType w:start="26"/>
        </w:sectPr>
      </w:pPr>
    </w:p>
    <w:p>
      <w:pPr>
        <w:pStyle w:val="BodyText"/>
        <w:spacing w:before="138"/>
        <w:rPr>
          <w:sz w:val="48"/>
        </w:rPr>
      </w:pPr>
    </w:p>
    <w:p>
      <w:pPr>
        <w:pStyle w:val="Heading2"/>
        <w:spacing w:before="1"/>
        <w:ind w:left="598" w:right="0"/>
      </w:pPr>
      <w:bookmarkStart w:name="Configure Function 8-27" w:id="606"/>
      <w:bookmarkEnd w:id="606"/>
      <w:r>
        <w:rPr>
          <w:b w:val="0"/>
        </w:rPr>
      </w:r>
      <w:bookmarkStart w:name="Function 8-27, 8-53" w:id="607"/>
      <w:bookmarkEnd w:id="607"/>
      <w:r>
        <w:rPr>
          <w:b w:val="0"/>
        </w:rPr>
      </w:r>
      <w:bookmarkStart w:name="_bookmark93" w:id="608"/>
      <w:bookmarkEnd w:id="608"/>
      <w:r>
        <w:rPr>
          <w:b w:val="0"/>
        </w:rPr>
      </w:r>
      <w:r>
        <w:rPr>
          <w:color w:val="231F20"/>
        </w:rPr>
        <w:t>Configure</w:t>
      </w:r>
      <w:r>
        <w:rPr>
          <w:color w:val="231F20"/>
          <w:spacing w:val="24"/>
        </w:rPr>
        <w:t> </w:t>
      </w:r>
      <w:r>
        <w:rPr>
          <w:color w:val="231F20"/>
          <w:spacing w:val="-2"/>
        </w:rPr>
        <w:t>Function</w:t>
      </w:r>
    </w:p>
    <w:p>
      <w:pPr>
        <w:pStyle w:val="BodyText"/>
        <w:rPr>
          <w:rFonts w:ascii="Arial"/>
          <w:b/>
          <w:sz w:val="48"/>
        </w:rPr>
      </w:pPr>
    </w:p>
    <w:p>
      <w:pPr>
        <w:pStyle w:val="BodyText"/>
        <w:spacing w:before="311"/>
        <w:rPr>
          <w:rFonts w:ascii="Arial"/>
          <w:b/>
          <w:sz w:val="48"/>
        </w:rPr>
      </w:pPr>
    </w:p>
    <w:p>
      <w:pPr>
        <w:spacing w:before="0"/>
        <w:ind w:left="636" w:right="0" w:firstLine="0"/>
        <w:jc w:val="left"/>
        <w:rPr>
          <w:rFonts w:ascii="Arial"/>
          <w:b/>
          <w:sz w:val="18"/>
        </w:rPr>
      </w:pPr>
      <w:r>
        <w:rPr>
          <w:rFonts w:ascii="Arial"/>
          <w:b/>
          <w:color w:val="231F20"/>
          <w:sz w:val="18"/>
        </w:rPr>
        <w:t>Set</w:t>
      </w:r>
      <w:r>
        <w:rPr>
          <w:rFonts w:ascii="Arial"/>
          <w:b/>
          <w:color w:val="231F20"/>
          <w:spacing w:val="9"/>
          <w:sz w:val="18"/>
        </w:rPr>
        <w:t> </w:t>
      </w:r>
      <w:r>
        <w:rPr>
          <w:rFonts w:ascii="Arial"/>
          <w:b/>
          <w:color w:val="231F20"/>
          <w:sz w:val="18"/>
        </w:rPr>
        <w:t>up</w:t>
      </w:r>
      <w:r>
        <w:rPr>
          <w:rFonts w:ascii="Arial"/>
          <w:b/>
          <w:color w:val="231F20"/>
          <w:spacing w:val="10"/>
          <w:sz w:val="18"/>
        </w:rPr>
        <w:t> </w:t>
      </w:r>
      <w:r>
        <w:rPr>
          <w:rFonts w:ascii="Arial"/>
          <w:b/>
          <w:color w:val="231F20"/>
          <w:sz w:val="18"/>
        </w:rPr>
        <w:t>Instrument</w:t>
      </w:r>
      <w:r>
        <w:rPr>
          <w:rFonts w:ascii="Arial"/>
          <w:b/>
          <w:color w:val="231F20"/>
          <w:spacing w:val="9"/>
          <w:sz w:val="18"/>
        </w:rPr>
        <w:t> </w:t>
      </w:r>
      <w:r>
        <w:rPr>
          <w:rFonts w:ascii="Arial"/>
          <w:b/>
          <w:color w:val="231F20"/>
          <w:sz w:val="18"/>
        </w:rPr>
        <w:t>for</w:t>
      </w:r>
      <w:r>
        <w:rPr>
          <w:rFonts w:ascii="Arial"/>
          <w:b/>
          <w:color w:val="231F20"/>
          <w:spacing w:val="10"/>
          <w:sz w:val="18"/>
        </w:rPr>
        <w:t> </w:t>
      </w:r>
      <w:r>
        <w:rPr>
          <w:rFonts w:ascii="Arial"/>
          <w:b/>
          <w:color w:val="231F20"/>
          <w:spacing w:val="-2"/>
          <w:sz w:val="18"/>
        </w:rPr>
        <w:t>Measurement</w:t>
      </w:r>
    </w:p>
    <w:p>
      <w:pPr>
        <w:pStyle w:val="BodyText"/>
        <w:spacing w:before="102"/>
        <w:rPr>
          <w:rFonts w:ascii="Arial"/>
          <w:b/>
        </w:rPr>
      </w:pPr>
    </w:p>
    <w:p>
      <w:pPr>
        <w:spacing w:before="0"/>
        <w:ind w:left="919" w:right="0" w:firstLine="0"/>
        <w:jc w:val="left"/>
        <w:rPr>
          <w:rFonts w:ascii="Arial"/>
          <w:b/>
          <w:sz w:val="12"/>
        </w:rPr>
      </w:pPr>
      <w:r>
        <w:rPr>
          <w:rFonts w:ascii="Arial"/>
          <w:b/>
          <w:color w:val="231F20"/>
          <w:spacing w:val="-2"/>
          <w:sz w:val="12"/>
        </w:rPr>
        <w:t>:CONFigure</w:t>
      </w:r>
    </w:p>
    <w:p>
      <w:pPr>
        <w:tabs>
          <w:tab w:pos="3499" w:val="left" w:leader="none"/>
        </w:tabs>
        <w:spacing w:line="180" w:lineRule="exact" w:before="8"/>
        <w:ind w:left="1316" w:right="0" w:firstLine="0"/>
        <w:jc w:val="left"/>
        <w:rPr>
          <w:sz w:val="16"/>
        </w:rPr>
      </w:pPr>
      <w:r>
        <w:rPr>
          <w:rFonts w:ascii="Arial"/>
          <w:b/>
          <w:color w:val="231F20"/>
          <w:sz w:val="12"/>
        </w:rPr>
        <w:t>[:SCALar]&lt;Measuring</w:t>
      </w:r>
      <w:r>
        <w:rPr>
          <w:rFonts w:ascii="Arial"/>
          <w:b/>
          <w:color w:val="231F20"/>
          <w:spacing w:val="-3"/>
          <w:sz w:val="12"/>
        </w:rPr>
        <w:t> </w:t>
      </w:r>
      <w:r>
        <w:rPr>
          <w:rFonts w:ascii="Arial"/>
          <w:b/>
          <w:color w:val="231F20"/>
          <w:spacing w:val="-2"/>
          <w:sz w:val="12"/>
        </w:rPr>
        <w:t>Function&gt;</w:t>
      </w:r>
      <w:r>
        <w:rPr>
          <w:rFonts w:ascii="Arial"/>
          <w:b/>
          <w:color w:val="231F20"/>
          <w:sz w:val="12"/>
        </w:rPr>
        <w:tab/>
      </w:r>
      <w:r>
        <w:rPr>
          <w:rFonts w:ascii="MingLiU_HKSCS-ExtB"/>
          <w:color w:val="231F20"/>
          <w:sz w:val="16"/>
        </w:rPr>
        <w:t>-</w:t>
      </w:r>
      <w:r>
        <w:rPr>
          <w:rFonts w:ascii="MingLiU_HKSCS-ExtB"/>
          <w:color w:val="231F20"/>
          <w:spacing w:val="65"/>
          <w:sz w:val="16"/>
        </w:rPr>
        <w:t> </w:t>
      </w:r>
      <w:r>
        <w:rPr>
          <w:color w:val="231F20"/>
          <w:spacing w:val="-2"/>
          <w:w w:val="90"/>
          <w:sz w:val="16"/>
        </w:rPr>
        <w:t>&lt;Parameters&gt;,(&lt;Channels&gt;)]</w:t>
      </w:r>
    </w:p>
    <w:p>
      <w:pPr>
        <w:tabs>
          <w:tab w:pos="3499" w:val="left" w:leader="none"/>
        </w:tabs>
        <w:spacing w:line="180" w:lineRule="exact" w:before="0"/>
        <w:ind w:left="1316" w:right="0" w:firstLine="0"/>
        <w:jc w:val="left"/>
        <w:rPr>
          <w:sz w:val="16"/>
        </w:rPr>
      </w:pPr>
      <w:r>
        <w:rPr>
          <w:rFonts w:ascii="Arial"/>
          <w:b/>
          <w:color w:val="231F20"/>
          <w:sz w:val="12"/>
        </w:rPr>
        <w:t>:ARRay&lt;Measuring</w:t>
      </w:r>
      <w:r>
        <w:rPr>
          <w:rFonts w:ascii="Arial"/>
          <w:b/>
          <w:color w:val="231F20"/>
          <w:spacing w:val="-5"/>
          <w:sz w:val="12"/>
        </w:rPr>
        <w:t> </w:t>
      </w:r>
      <w:r>
        <w:rPr>
          <w:rFonts w:ascii="Arial"/>
          <w:b/>
          <w:color w:val="231F20"/>
          <w:spacing w:val="-2"/>
          <w:sz w:val="12"/>
        </w:rPr>
        <w:t>Function&gt;</w:t>
      </w:r>
      <w:r>
        <w:rPr>
          <w:rFonts w:ascii="Arial"/>
          <w:b/>
          <w:color w:val="231F20"/>
          <w:sz w:val="12"/>
        </w:rPr>
        <w:tab/>
      </w:r>
      <w:r>
        <w:rPr>
          <w:rFonts w:ascii="MingLiU_HKSCS-ExtB"/>
          <w:color w:val="231F20"/>
          <w:w w:val="90"/>
          <w:sz w:val="16"/>
        </w:rPr>
        <w:t>-</w:t>
      </w:r>
      <w:r>
        <w:rPr>
          <w:rFonts w:ascii="MingLiU_HKSCS-ExtB"/>
          <w:color w:val="231F20"/>
          <w:spacing w:val="34"/>
          <w:sz w:val="16"/>
        </w:rPr>
        <w:t> </w:t>
      </w:r>
      <w:r>
        <w:rPr>
          <w:color w:val="231F20"/>
          <w:w w:val="90"/>
          <w:sz w:val="16"/>
        </w:rPr>
        <w:t>(&lt;Array</w:t>
      </w:r>
      <w:r>
        <w:rPr>
          <w:color w:val="231F20"/>
          <w:spacing w:val="-6"/>
          <w:w w:val="90"/>
          <w:sz w:val="16"/>
        </w:rPr>
        <w:t> </w:t>
      </w:r>
      <w:r>
        <w:rPr>
          <w:color w:val="231F20"/>
          <w:spacing w:val="-2"/>
          <w:w w:val="85"/>
          <w:sz w:val="16"/>
        </w:rPr>
        <w:t>Size&gt;)[,&lt;Parameters&gt;,(&lt;Channels&gt;)]</w:t>
      </w:r>
    </w:p>
    <w:p>
      <w:pPr>
        <w:pStyle w:val="BodyText"/>
      </w:pPr>
    </w:p>
    <w:p>
      <w:pPr>
        <w:pStyle w:val="BodyText"/>
      </w:pPr>
    </w:p>
    <w:p>
      <w:pPr>
        <w:pStyle w:val="BodyText"/>
      </w:pPr>
    </w:p>
    <w:p>
      <w:pPr>
        <w:pStyle w:val="BodyText"/>
        <w:spacing w:before="162"/>
      </w:pPr>
    </w:p>
    <w:p>
      <w:pPr>
        <w:spacing w:line="225" w:lineRule="auto" w:before="0"/>
        <w:ind w:left="1316" w:right="0" w:firstLine="0"/>
        <w:jc w:val="left"/>
        <w:rPr>
          <w:rFonts w:ascii="Arial"/>
          <w:i/>
          <w:sz w:val="18"/>
        </w:rPr>
      </w:pPr>
      <w:r>
        <w:rPr>
          <w:rFonts w:ascii="Arial"/>
          <w:i/>
          <w:sz w:val="18"/>
        </w:rPr>
        <mc:AlternateContent>
          <mc:Choice Requires="wps">
            <w:drawing>
              <wp:anchor distT="0" distB="0" distL="0" distR="0" allowOverlap="1" layoutInCell="1" locked="0" behindDoc="0" simplePos="0" relativeHeight="15799808">
                <wp:simplePos x="0" y="0"/>
                <wp:positionH relativeFrom="page">
                  <wp:posOffset>583723</wp:posOffset>
                </wp:positionH>
                <wp:positionV relativeFrom="paragraph">
                  <wp:posOffset>-80739</wp:posOffset>
                </wp:positionV>
                <wp:extent cx="355600" cy="355600"/>
                <wp:effectExtent l="0" t="0" r="0" b="0"/>
                <wp:wrapNone/>
                <wp:docPr id="1230" name="Textbox 1230"/>
                <wp:cNvGraphicFramePr>
                  <a:graphicFrameLocks/>
                </wp:cNvGraphicFramePr>
                <a:graphic>
                  <a:graphicData uri="http://schemas.microsoft.com/office/word/2010/wordprocessingShape">
                    <wps:wsp>
                      <wps:cNvPr id="1230" name="Textbox 1230"/>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45.962502pt;margin-top:-6.357417pt;width:28pt;height:28pt;mso-position-horizontal-relative:page;mso-position-vertical-relative:paragraph;z-index:15799808" type="#_x0000_t202" id="docshape1047"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i/>
          <w:color w:val="231F20"/>
          <w:sz w:val="18"/>
        </w:rPr>
        <w:t>The</w:t>
      </w:r>
      <w:r>
        <w:rPr>
          <w:rFonts w:ascii="Arial"/>
          <w:i/>
          <w:color w:val="231F20"/>
          <w:spacing w:val="-4"/>
          <w:sz w:val="18"/>
        </w:rPr>
        <w:t> </w:t>
      </w:r>
      <w:r>
        <w:rPr>
          <w:rFonts w:ascii="Arial"/>
          <w:i/>
          <w:color w:val="231F20"/>
          <w:sz w:val="18"/>
        </w:rPr>
        <w:t>array</w:t>
      </w:r>
      <w:r>
        <w:rPr>
          <w:rFonts w:ascii="Arial"/>
          <w:i/>
          <w:color w:val="231F20"/>
          <w:spacing w:val="-4"/>
          <w:sz w:val="18"/>
        </w:rPr>
        <w:t> </w:t>
      </w:r>
      <w:r>
        <w:rPr>
          <w:rFonts w:ascii="Arial"/>
          <w:i/>
          <w:color w:val="231F20"/>
          <w:sz w:val="18"/>
        </w:rPr>
        <w:t>size</w:t>
      </w:r>
      <w:r>
        <w:rPr>
          <w:rFonts w:ascii="Arial"/>
          <w:i/>
          <w:color w:val="231F20"/>
          <w:spacing w:val="-4"/>
          <w:sz w:val="18"/>
        </w:rPr>
        <w:t> </w:t>
      </w:r>
      <w:r>
        <w:rPr>
          <w:rFonts w:ascii="Arial"/>
          <w:i/>
          <w:color w:val="231F20"/>
          <w:sz w:val="18"/>
        </w:rPr>
        <w:t>for</w:t>
      </w:r>
      <w:r>
        <w:rPr>
          <w:rFonts w:ascii="Arial"/>
          <w:i/>
          <w:color w:val="231F20"/>
          <w:spacing w:val="-9"/>
          <w:sz w:val="18"/>
        </w:rPr>
        <w:t> </w:t>
      </w:r>
      <w:r>
        <w:rPr>
          <w:rFonts w:ascii="Times New Roman"/>
          <w:color w:val="231F20"/>
          <w:sz w:val="18"/>
        </w:rPr>
        <w:t>:MEASure</w:t>
      </w:r>
      <w:r>
        <w:rPr>
          <w:rFonts w:ascii="Times New Roman"/>
          <w:color w:val="231F20"/>
          <w:spacing w:val="-3"/>
          <w:sz w:val="18"/>
        </w:rPr>
        <w:t> </w:t>
      </w:r>
      <w:r>
        <w:rPr>
          <w:rFonts w:ascii="Arial"/>
          <w:i/>
          <w:color w:val="231F20"/>
          <w:sz w:val="18"/>
        </w:rPr>
        <w:t>and</w:t>
      </w:r>
      <w:r>
        <w:rPr>
          <w:rFonts w:ascii="Arial"/>
          <w:i/>
          <w:color w:val="231F20"/>
          <w:spacing w:val="-6"/>
          <w:sz w:val="18"/>
        </w:rPr>
        <w:t> </w:t>
      </w:r>
      <w:r>
        <w:rPr>
          <w:rFonts w:ascii="Times New Roman"/>
          <w:color w:val="231F20"/>
          <w:sz w:val="18"/>
        </w:rPr>
        <w:t>:CONFigure</w:t>
      </w:r>
      <w:r>
        <w:rPr>
          <w:rFonts w:ascii="Arial"/>
          <w:i/>
          <w:color w:val="231F20"/>
          <w:sz w:val="18"/>
        </w:rPr>
        <w:t>,</w:t>
      </w:r>
      <w:r>
        <w:rPr>
          <w:rFonts w:ascii="Arial"/>
          <w:i/>
          <w:color w:val="231F20"/>
          <w:spacing w:val="-4"/>
          <w:sz w:val="18"/>
        </w:rPr>
        <w:t> </w:t>
      </w:r>
      <w:r>
        <w:rPr>
          <w:rFonts w:ascii="Arial"/>
          <w:i/>
          <w:color w:val="231F20"/>
          <w:sz w:val="18"/>
        </w:rPr>
        <w:t>and</w:t>
      </w:r>
      <w:r>
        <w:rPr>
          <w:rFonts w:ascii="Arial"/>
          <w:i/>
          <w:color w:val="231F20"/>
          <w:spacing w:val="-4"/>
          <w:sz w:val="18"/>
        </w:rPr>
        <w:t> </w:t>
      </w:r>
      <w:r>
        <w:rPr>
          <w:rFonts w:ascii="Arial"/>
          <w:i/>
          <w:color w:val="231F20"/>
          <w:sz w:val="18"/>
        </w:rPr>
        <w:t>the</w:t>
      </w:r>
      <w:r>
        <w:rPr>
          <w:rFonts w:ascii="Arial"/>
          <w:i/>
          <w:color w:val="231F20"/>
          <w:spacing w:val="-4"/>
          <w:sz w:val="18"/>
        </w:rPr>
        <w:t> </w:t>
      </w:r>
      <w:r>
        <w:rPr>
          <w:rFonts w:ascii="Arial"/>
          <w:i/>
          <w:color w:val="231F20"/>
          <w:sz w:val="18"/>
        </w:rPr>
        <w:t>channels,</w:t>
      </w:r>
      <w:r>
        <w:rPr>
          <w:rFonts w:ascii="Arial"/>
          <w:i/>
          <w:color w:val="231F20"/>
          <w:spacing w:val="-4"/>
          <w:sz w:val="18"/>
        </w:rPr>
        <w:t> </w:t>
      </w:r>
      <w:r>
        <w:rPr>
          <w:rFonts w:ascii="Arial"/>
          <w:i/>
          <w:color w:val="231F20"/>
          <w:sz w:val="18"/>
        </w:rPr>
        <w:t>are</w:t>
      </w:r>
      <w:r>
        <w:rPr>
          <w:rFonts w:ascii="Arial"/>
          <w:i/>
          <w:color w:val="231F20"/>
          <w:spacing w:val="-4"/>
          <w:sz w:val="18"/>
        </w:rPr>
        <w:t> </w:t>
      </w:r>
      <w:r>
        <w:rPr>
          <w:rFonts w:ascii="Arial"/>
          <w:i/>
          <w:color w:val="231F20"/>
          <w:sz w:val="18"/>
        </w:rPr>
        <w:t>expression data that must be in parentheses ( ).</w:t>
      </w:r>
    </w:p>
    <w:p>
      <w:pPr>
        <w:spacing w:before="189"/>
        <w:ind w:left="1316" w:right="0" w:firstLine="0"/>
        <w:jc w:val="left"/>
        <w:rPr>
          <w:rFonts w:ascii="Arial"/>
          <w:i/>
          <w:sz w:val="18"/>
        </w:rPr>
      </w:pPr>
      <w:r>
        <w:rPr>
          <w:rFonts w:ascii="Arial"/>
          <w:i/>
          <w:color w:val="231F20"/>
          <w:sz w:val="18"/>
        </w:rPr>
        <w:t>Measuring</w:t>
      </w:r>
      <w:r>
        <w:rPr>
          <w:rFonts w:ascii="Arial"/>
          <w:i/>
          <w:color w:val="231F20"/>
          <w:spacing w:val="-6"/>
          <w:sz w:val="18"/>
        </w:rPr>
        <w:t> </w:t>
      </w:r>
      <w:r>
        <w:rPr>
          <w:rFonts w:ascii="Arial"/>
          <w:i/>
          <w:color w:val="231F20"/>
          <w:sz w:val="18"/>
        </w:rPr>
        <w:t>Function,</w:t>
      </w:r>
      <w:r>
        <w:rPr>
          <w:rFonts w:ascii="Arial"/>
          <w:i/>
          <w:color w:val="231F20"/>
          <w:spacing w:val="-7"/>
          <w:sz w:val="18"/>
        </w:rPr>
        <w:t> </w:t>
      </w:r>
      <w:r>
        <w:rPr>
          <w:rFonts w:ascii="Arial"/>
          <w:i/>
          <w:color w:val="231F20"/>
          <w:sz w:val="18"/>
        </w:rPr>
        <w:t>Parameters</w:t>
      </w:r>
      <w:r>
        <w:rPr>
          <w:rFonts w:ascii="Arial"/>
          <w:i/>
          <w:color w:val="231F20"/>
          <w:spacing w:val="-6"/>
          <w:sz w:val="18"/>
        </w:rPr>
        <w:t> </w:t>
      </w:r>
      <w:r>
        <w:rPr>
          <w:rFonts w:ascii="Arial"/>
          <w:i/>
          <w:color w:val="231F20"/>
          <w:sz w:val="18"/>
        </w:rPr>
        <w:t>and</w:t>
      </w:r>
      <w:r>
        <w:rPr>
          <w:rFonts w:ascii="Arial"/>
          <w:i/>
          <w:color w:val="231F20"/>
          <w:spacing w:val="-6"/>
          <w:sz w:val="18"/>
        </w:rPr>
        <w:t> </w:t>
      </w:r>
      <w:r>
        <w:rPr>
          <w:rFonts w:ascii="Arial"/>
          <w:i/>
          <w:color w:val="231F20"/>
          <w:sz w:val="18"/>
        </w:rPr>
        <w:t>Channels</w:t>
      </w:r>
      <w:r>
        <w:rPr>
          <w:rFonts w:ascii="Arial"/>
          <w:i/>
          <w:color w:val="231F20"/>
          <w:spacing w:val="-6"/>
          <w:sz w:val="18"/>
        </w:rPr>
        <w:t> </w:t>
      </w:r>
      <w:r>
        <w:rPr>
          <w:rFonts w:ascii="Arial"/>
          <w:i/>
          <w:color w:val="231F20"/>
          <w:sz w:val="18"/>
        </w:rPr>
        <w:t>are</w:t>
      </w:r>
      <w:r>
        <w:rPr>
          <w:rFonts w:ascii="Arial"/>
          <w:i/>
          <w:color w:val="231F20"/>
          <w:spacing w:val="-6"/>
          <w:sz w:val="18"/>
        </w:rPr>
        <w:t> </w:t>
      </w:r>
      <w:r>
        <w:rPr>
          <w:rFonts w:ascii="Arial"/>
          <w:i/>
          <w:color w:val="231F20"/>
          <w:sz w:val="18"/>
        </w:rPr>
        <w:t>explained</w:t>
      </w:r>
      <w:r>
        <w:rPr>
          <w:rFonts w:ascii="Arial"/>
          <w:i/>
          <w:color w:val="231F20"/>
          <w:spacing w:val="-6"/>
          <w:sz w:val="18"/>
        </w:rPr>
        <w:t> </w:t>
      </w:r>
      <w:r>
        <w:rPr>
          <w:rFonts w:ascii="Arial"/>
          <w:i/>
          <w:color w:val="231F20"/>
          <w:sz w:val="18"/>
        </w:rPr>
        <w:t>on</w:t>
      </w:r>
      <w:r>
        <w:rPr>
          <w:rFonts w:ascii="Arial"/>
          <w:i/>
          <w:color w:val="231F20"/>
          <w:spacing w:val="-6"/>
          <w:sz w:val="18"/>
        </w:rPr>
        <w:t> </w:t>
      </w:r>
      <w:r>
        <w:rPr>
          <w:rFonts w:ascii="Arial"/>
          <w:i/>
          <w:color w:val="231F20"/>
          <w:sz w:val="18"/>
        </w:rPr>
        <w:t>page</w:t>
      </w:r>
      <w:r>
        <w:rPr>
          <w:rFonts w:ascii="Arial"/>
          <w:i/>
          <w:color w:val="231F20"/>
          <w:spacing w:val="-6"/>
          <w:sz w:val="18"/>
        </w:rPr>
        <w:t> </w:t>
      </w:r>
      <w:hyperlink w:history="true" w:anchor="_bookmark119">
        <w:r>
          <w:rPr>
            <w:rFonts w:ascii="Arial"/>
            <w:i/>
            <w:color w:val="231F20"/>
            <w:sz w:val="18"/>
          </w:rPr>
          <w:t>8-</w:t>
        </w:r>
        <w:r>
          <w:rPr>
            <w:rFonts w:ascii="Arial"/>
            <w:i/>
            <w:color w:val="231F20"/>
            <w:spacing w:val="-5"/>
            <w:sz w:val="18"/>
          </w:rPr>
          <w:t>54</w:t>
        </w:r>
      </w:hyperlink>
      <w:r>
        <w:rPr>
          <w:rFonts w:ascii="Arial"/>
          <w:i/>
          <w:color w:val="231F20"/>
          <w:spacing w:val="-5"/>
          <w:sz w:val="18"/>
        </w:rPr>
        <w:t>.</w:t>
      </w:r>
    </w:p>
    <w:p>
      <w:pPr>
        <w:spacing w:line="228" w:lineRule="auto" w:before="194"/>
        <w:ind w:left="1316" w:right="0" w:firstLine="0"/>
        <w:jc w:val="left"/>
        <w:rPr>
          <w:rFonts w:ascii="Arial"/>
          <w:i/>
          <w:sz w:val="18"/>
        </w:rPr>
      </w:pPr>
      <w:r>
        <w:rPr>
          <w:rFonts w:ascii="Arial"/>
          <w:i/>
          <w:color w:val="231F20"/>
          <w:sz w:val="18"/>
        </w:rPr>
        <w:t>The</w:t>
      </w:r>
      <w:r>
        <w:rPr>
          <w:rFonts w:ascii="Arial"/>
          <w:i/>
          <w:color w:val="231F20"/>
          <w:spacing w:val="-4"/>
          <w:sz w:val="18"/>
        </w:rPr>
        <w:t> </w:t>
      </w:r>
      <w:r>
        <w:rPr>
          <w:rFonts w:ascii="Arial"/>
          <w:i/>
          <w:color w:val="231F20"/>
          <w:sz w:val="18"/>
        </w:rPr>
        <w:t>counter</w:t>
      </w:r>
      <w:r>
        <w:rPr>
          <w:rFonts w:ascii="Arial"/>
          <w:i/>
          <w:color w:val="231F20"/>
          <w:spacing w:val="-4"/>
          <w:sz w:val="18"/>
        </w:rPr>
        <w:t> </w:t>
      </w:r>
      <w:r>
        <w:rPr>
          <w:rFonts w:ascii="Arial"/>
          <w:i/>
          <w:color w:val="231F20"/>
          <w:sz w:val="18"/>
        </w:rPr>
        <w:t>uses</w:t>
      </w:r>
      <w:r>
        <w:rPr>
          <w:rFonts w:ascii="Arial"/>
          <w:i/>
          <w:color w:val="231F20"/>
          <w:spacing w:val="-4"/>
          <w:sz w:val="18"/>
        </w:rPr>
        <w:t> </w:t>
      </w:r>
      <w:r>
        <w:rPr>
          <w:rFonts w:ascii="Arial"/>
          <w:i/>
          <w:color w:val="231F20"/>
          <w:sz w:val="18"/>
        </w:rPr>
        <w:t>the</w:t>
      </w:r>
      <w:r>
        <w:rPr>
          <w:rFonts w:ascii="Arial"/>
          <w:i/>
          <w:color w:val="231F20"/>
          <w:spacing w:val="-4"/>
          <w:sz w:val="18"/>
        </w:rPr>
        <w:t> </w:t>
      </w:r>
      <w:r>
        <w:rPr>
          <w:rFonts w:ascii="Arial"/>
          <w:i/>
          <w:color w:val="231F20"/>
          <w:sz w:val="18"/>
        </w:rPr>
        <w:t>default</w:t>
      </w:r>
      <w:r>
        <w:rPr>
          <w:rFonts w:ascii="Arial"/>
          <w:i/>
          <w:color w:val="231F20"/>
          <w:spacing w:val="-4"/>
          <w:sz w:val="18"/>
        </w:rPr>
        <w:t> </w:t>
      </w:r>
      <w:r>
        <w:rPr>
          <w:rFonts w:ascii="Arial"/>
          <w:i/>
          <w:color w:val="231F20"/>
          <w:sz w:val="18"/>
        </w:rPr>
        <w:t>Parameters</w:t>
      </w:r>
      <w:r>
        <w:rPr>
          <w:rFonts w:ascii="Arial"/>
          <w:i/>
          <w:color w:val="231F20"/>
          <w:spacing w:val="-4"/>
          <w:sz w:val="18"/>
        </w:rPr>
        <w:t> </w:t>
      </w:r>
      <w:r>
        <w:rPr>
          <w:rFonts w:ascii="Arial"/>
          <w:i/>
          <w:color w:val="231F20"/>
          <w:sz w:val="18"/>
        </w:rPr>
        <w:t>and</w:t>
      </w:r>
      <w:r>
        <w:rPr>
          <w:rFonts w:ascii="Arial"/>
          <w:i/>
          <w:color w:val="231F20"/>
          <w:spacing w:val="-3"/>
          <w:sz w:val="18"/>
        </w:rPr>
        <w:t> </w:t>
      </w:r>
      <w:r>
        <w:rPr>
          <w:rFonts w:ascii="Arial"/>
          <w:i/>
          <w:color w:val="231F20"/>
          <w:sz w:val="18"/>
        </w:rPr>
        <w:t>Channels</w:t>
      </w:r>
      <w:r>
        <w:rPr>
          <w:rFonts w:ascii="Arial"/>
          <w:i/>
          <w:color w:val="231F20"/>
          <w:spacing w:val="-3"/>
          <w:sz w:val="18"/>
        </w:rPr>
        <w:t> </w:t>
      </w:r>
      <w:r>
        <w:rPr>
          <w:rFonts w:ascii="Arial"/>
          <w:i/>
          <w:color w:val="231F20"/>
          <w:sz w:val="18"/>
        </w:rPr>
        <w:t>when</w:t>
      </w:r>
      <w:r>
        <w:rPr>
          <w:rFonts w:ascii="Arial"/>
          <w:i/>
          <w:color w:val="231F20"/>
          <w:spacing w:val="-3"/>
          <w:sz w:val="18"/>
        </w:rPr>
        <w:t> </w:t>
      </w:r>
      <w:r>
        <w:rPr>
          <w:rFonts w:ascii="Arial"/>
          <w:i/>
          <w:color w:val="231F20"/>
          <w:sz w:val="18"/>
        </w:rPr>
        <w:t>you</w:t>
      </w:r>
      <w:r>
        <w:rPr>
          <w:rFonts w:ascii="Arial"/>
          <w:i/>
          <w:color w:val="231F20"/>
          <w:spacing w:val="-3"/>
          <w:sz w:val="18"/>
        </w:rPr>
        <w:t> </w:t>
      </w:r>
      <w:r>
        <w:rPr>
          <w:rFonts w:ascii="Arial"/>
          <w:i/>
          <w:color w:val="231F20"/>
          <w:sz w:val="18"/>
        </w:rPr>
        <w:t>omit</w:t>
      </w:r>
      <w:r>
        <w:rPr>
          <w:rFonts w:ascii="Arial"/>
          <w:i/>
          <w:color w:val="231F20"/>
          <w:spacing w:val="-3"/>
          <w:sz w:val="18"/>
        </w:rPr>
        <w:t> </w:t>
      </w:r>
      <w:r>
        <w:rPr>
          <w:rFonts w:ascii="Arial"/>
          <w:i/>
          <w:color w:val="231F20"/>
          <w:sz w:val="18"/>
        </w:rPr>
        <w:t>them</w:t>
      </w:r>
      <w:r>
        <w:rPr>
          <w:rFonts w:ascii="Arial"/>
          <w:i/>
          <w:color w:val="231F20"/>
          <w:spacing w:val="-3"/>
          <w:sz w:val="18"/>
        </w:rPr>
        <w:t> </w:t>
      </w:r>
      <w:r>
        <w:rPr>
          <w:rFonts w:ascii="Arial"/>
          <w:i/>
          <w:color w:val="231F20"/>
          <w:sz w:val="18"/>
        </w:rPr>
        <w:t>in the command.</w:t>
      </w:r>
    </w:p>
    <w:p>
      <w:pPr>
        <w:spacing w:after="0" w:line="228" w:lineRule="auto"/>
        <w:jc w:val="left"/>
        <w:rPr>
          <w:rFonts w:ascii="Arial"/>
          <w:i/>
          <w:sz w:val="18"/>
        </w:rPr>
        <w:sectPr>
          <w:headerReference w:type="default" r:id="rId271"/>
          <w:pgSz w:w="8420" w:h="11900"/>
          <w:pgMar w:header="0" w:footer="0" w:top="1340" w:bottom="460" w:left="283" w:right="425"/>
        </w:sectPr>
      </w:pPr>
    </w:p>
    <w:p>
      <w:pPr>
        <w:pStyle w:val="Heading7"/>
      </w:pPr>
      <w:r>
        <w:rPr/>
        <mc:AlternateContent>
          <mc:Choice Requires="wps">
            <w:drawing>
              <wp:anchor distT="0" distB="0" distL="0" distR="0" allowOverlap="1" layoutInCell="1" locked="0" behindDoc="0" simplePos="0" relativeHeight="15800320">
                <wp:simplePos x="0" y="0"/>
                <wp:positionH relativeFrom="page">
                  <wp:posOffset>4618139</wp:posOffset>
                </wp:positionH>
                <wp:positionV relativeFrom="paragraph">
                  <wp:posOffset>60051</wp:posOffset>
                </wp:positionV>
                <wp:extent cx="36195" cy="132080"/>
                <wp:effectExtent l="0" t="0" r="0" b="0"/>
                <wp:wrapNone/>
                <wp:docPr id="1232" name="Graphic 1232"/>
                <wp:cNvGraphicFramePr>
                  <a:graphicFrameLocks/>
                </wp:cNvGraphicFramePr>
                <a:graphic>
                  <a:graphicData uri="http://schemas.microsoft.com/office/word/2010/wordprocessingShape">
                    <wps:wsp>
                      <wps:cNvPr id="1232" name="Graphic 1232"/>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632996pt;margin-top:4.728500pt;width:2.8287pt;height:10.38pt;mso-position-horizontal-relative:page;mso-position-vertical-relative:paragraph;z-index:15800320" id="docshape1048" filled="false" stroked="true" strokeweight=".3pt" strokecolor="#231f20">
                <v:stroke dashstyle="solid"/>
                <w10:wrap type="none"/>
              </v:rect>
            </w:pict>
          </mc:Fallback>
        </mc:AlternateContent>
      </w:r>
      <w:bookmarkStart w:name=":CONFigure :&lt;Measuring Function&gt; 8-28" w:id="609"/>
      <w:bookmarkEnd w:id="609"/>
      <w:r>
        <w:rPr>
          <w:b w:val="0"/>
        </w:rPr>
      </w:r>
      <w:bookmarkStart w:name=":CONFigure 8-28" w:id="610"/>
      <w:bookmarkEnd w:id="610"/>
      <w:r>
        <w:rPr>
          <w:b w:val="0"/>
        </w:rPr>
      </w:r>
      <w:bookmarkStart w:name=":CONFigure:(Meas Func) 8-28" w:id="611"/>
      <w:bookmarkEnd w:id="611"/>
      <w:r>
        <w:rPr>
          <w:b w:val="0"/>
        </w:rPr>
      </w:r>
      <w:bookmarkStart w:name="Scalar 8-28" w:id="612"/>
      <w:bookmarkEnd w:id="612"/>
      <w:r>
        <w:rPr>
          <w:b w:val="0"/>
        </w:rPr>
      </w:r>
      <w:bookmarkStart w:name="Select function 8-28" w:id="613"/>
      <w:bookmarkEnd w:id="613"/>
      <w:r>
        <w:rPr>
          <w:b w:val="0"/>
        </w:rPr>
      </w:r>
      <w:bookmarkStart w:name="_bookmark94" w:id="614"/>
      <w:bookmarkEnd w:id="614"/>
      <w:r>
        <w:rPr>
          <w:b w:val="0"/>
        </w:rPr>
      </w:r>
      <w:r>
        <w:rPr>
          <w:color w:val="231F20"/>
        </w:rPr>
        <w:t>:CONFigure</w:t>
      </w:r>
      <w:r>
        <w:rPr>
          <w:color w:val="231F20"/>
          <w:spacing w:val="14"/>
        </w:rPr>
        <w:t> </w:t>
      </w:r>
      <w:r>
        <w:rPr>
          <w:color w:val="231F20"/>
        </w:rPr>
        <w:t>:&lt;Measuring</w:t>
      </w:r>
      <w:r>
        <w:rPr>
          <w:color w:val="231F20"/>
          <w:spacing w:val="17"/>
        </w:rPr>
        <w:t> </w:t>
      </w:r>
      <w:r>
        <w:rPr>
          <w:color w:val="231F20"/>
          <w:spacing w:val="-2"/>
        </w:rPr>
        <w:t>Function&gt;</w:t>
      </w:r>
    </w:p>
    <w:p>
      <w:pPr>
        <w:pStyle w:val="BodyText"/>
        <w:spacing w:line="216" w:lineRule="exact"/>
        <w:ind w:left="182"/>
      </w:pPr>
      <w:r>
        <w:rPr>
          <w:color w:val="231F20"/>
        </w:rPr>
        <w:t>[</w:t>
      </w:r>
      <w:r>
        <w:rPr>
          <w:rFonts w:ascii="MingLiU_HKSCS-ExtB"/>
          <w:color w:val="231F20"/>
        </w:rPr>
        <w:t>-</w:t>
      </w:r>
      <w:r>
        <w:rPr>
          <w:rFonts w:ascii="MingLiU_HKSCS-ExtB"/>
          <w:color w:val="231F20"/>
          <w:spacing w:val="-40"/>
        </w:rPr>
        <w:t> </w:t>
      </w:r>
      <w:r>
        <w:rPr>
          <w:color w:val="231F20"/>
          <w:spacing w:val="-2"/>
        </w:rPr>
        <w:t>&lt;parameters&gt;[,(&lt;channels&gt;)]]</w:t>
      </w:r>
    </w:p>
    <w:p>
      <w:pPr>
        <w:spacing w:before="112"/>
        <w:ind w:left="182" w:right="0" w:firstLine="0"/>
        <w:jc w:val="left"/>
        <w:rPr>
          <w:rFonts w:ascii="Arial"/>
          <w:b/>
          <w:sz w:val="20"/>
        </w:rPr>
      </w:pPr>
      <w:r>
        <w:rPr>
          <w:rFonts w:ascii="Arial"/>
          <w:b/>
          <w:color w:val="231F20"/>
          <w:sz w:val="20"/>
        </w:rPr>
        <w:t>Configure</w:t>
      </w:r>
      <w:r>
        <w:rPr>
          <w:rFonts w:ascii="Arial"/>
          <w:b/>
          <w:color w:val="231F20"/>
          <w:spacing w:val="-1"/>
          <w:sz w:val="20"/>
        </w:rPr>
        <w:t> </w:t>
      </w:r>
      <w:r>
        <w:rPr>
          <w:rFonts w:ascii="Arial"/>
          <w:b/>
          <w:color w:val="231F20"/>
          <w:sz w:val="20"/>
        </w:rPr>
        <w:t>the counter for a single</w:t>
      </w:r>
      <w:r>
        <w:rPr>
          <w:rFonts w:ascii="Arial"/>
          <w:b/>
          <w:color w:val="231F20"/>
          <w:spacing w:val="-1"/>
          <w:sz w:val="20"/>
        </w:rPr>
        <w:t> </w:t>
      </w:r>
      <w:r>
        <w:rPr>
          <w:rFonts w:ascii="Arial"/>
          <w:b/>
          <w:color w:val="231F20"/>
          <w:spacing w:val="-2"/>
          <w:sz w:val="20"/>
        </w:rPr>
        <w:t>measurement</w:t>
      </w:r>
    </w:p>
    <w:p>
      <w:pPr>
        <w:pStyle w:val="BodyText"/>
        <w:spacing w:line="232" w:lineRule="auto" w:before="16"/>
        <w:ind w:left="465" w:right="656"/>
      </w:pPr>
      <w:r>
        <w:rPr>
          <w:color w:val="231F20"/>
        </w:rPr>
        <w:t>Use the configure command instead of the measure query when you want to change other settings, for instance, the input settings before making the measure- ment and fetching the result.</w:t>
      </w:r>
    </w:p>
    <w:p>
      <w:pPr>
        <w:pStyle w:val="BodyText"/>
        <w:spacing w:line="225" w:lineRule="auto" w:before="142"/>
        <w:ind w:left="465" w:right="697"/>
      </w:pPr>
      <w:r>
        <w:rPr>
          <w:color w:val="231F20"/>
        </w:rPr>
        <w:t>The</w:t>
      </w:r>
      <w:r>
        <w:rPr>
          <w:color w:val="231F20"/>
          <w:spacing w:val="-13"/>
        </w:rPr>
        <w:t> </w:t>
      </w:r>
      <w:r>
        <w:rPr>
          <w:rFonts w:ascii="Times New Roman"/>
          <w:color w:val="231F20"/>
        </w:rPr>
        <w:t>:CONFigure</w:t>
      </w:r>
      <w:r>
        <w:rPr>
          <w:rFonts w:ascii="Times New Roman"/>
          <w:color w:val="231F20"/>
          <w:spacing w:val="-11"/>
        </w:rPr>
        <w:t> </w:t>
      </w:r>
      <w:r>
        <w:rPr>
          <w:color w:val="231F20"/>
        </w:rPr>
        <w:t>command</w:t>
      </w:r>
      <w:r>
        <w:rPr>
          <w:color w:val="231F20"/>
          <w:spacing w:val="-13"/>
        </w:rPr>
        <w:t> </w:t>
      </w:r>
      <w:r>
        <w:rPr>
          <w:color w:val="231F20"/>
        </w:rPr>
        <w:t>controls</w:t>
      </w:r>
      <w:r>
        <w:rPr>
          <w:color w:val="231F20"/>
          <w:spacing w:val="-12"/>
        </w:rPr>
        <w:t> </w:t>
      </w:r>
      <w:r>
        <w:rPr>
          <w:color w:val="231F20"/>
        </w:rPr>
        <w:t>the</w:t>
      </w:r>
      <w:r>
        <w:rPr>
          <w:color w:val="231F20"/>
          <w:spacing w:val="-13"/>
        </w:rPr>
        <w:t> </w:t>
      </w:r>
      <w:r>
        <w:rPr>
          <w:color w:val="231F20"/>
        </w:rPr>
        <w:t>settings</w:t>
      </w:r>
      <w:r>
        <w:rPr>
          <w:color w:val="231F20"/>
          <w:spacing w:val="-12"/>
        </w:rPr>
        <w:t> </w:t>
      </w:r>
      <w:r>
        <w:rPr>
          <w:color w:val="231F20"/>
        </w:rPr>
        <w:t>of</w:t>
      </w:r>
      <w:r>
        <w:rPr>
          <w:color w:val="231F20"/>
          <w:spacing w:val="-13"/>
        </w:rPr>
        <w:t> </w:t>
      </w:r>
      <w:r>
        <w:rPr>
          <w:color w:val="231F20"/>
        </w:rPr>
        <w:t>the</w:t>
      </w:r>
      <w:r>
        <w:rPr>
          <w:color w:val="231F20"/>
          <w:spacing w:val="-12"/>
        </w:rPr>
        <w:t> </w:t>
      </w:r>
      <w:r>
        <w:rPr>
          <w:color w:val="231F20"/>
        </w:rPr>
        <w:t>Input,</w:t>
      </w:r>
      <w:r>
        <w:rPr>
          <w:color w:val="231F20"/>
          <w:spacing w:val="-13"/>
        </w:rPr>
        <w:t> </w:t>
      </w:r>
      <w:r>
        <w:rPr>
          <w:color w:val="231F20"/>
        </w:rPr>
        <w:t>Sense</w:t>
      </w:r>
      <w:r>
        <w:rPr>
          <w:color w:val="231F20"/>
          <w:spacing w:val="-12"/>
        </w:rPr>
        <w:t> </w:t>
      </w:r>
      <w:r>
        <w:rPr>
          <w:color w:val="231F20"/>
        </w:rPr>
        <w:t>and</w:t>
      </w:r>
      <w:r>
        <w:rPr>
          <w:color w:val="231F20"/>
          <w:spacing w:val="-13"/>
        </w:rPr>
        <w:t> </w:t>
      </w:r>
      <w:r>
        <w:rPr>
          <w:color w:val="231F20"/>
        </w:rPr>
        <w:t>Trigger</w:t>
      </w:r>
      <w:r>
        <w:rPr>
          <w:color w:val="231F20"/>
          <w:spacing w:val="-12"/>
        </w:rPr>
        <w:t> </w:t>
      </w:r>
      <w:r>
        <w:rPr>
          <w:color w:val="231F20"/>
        </w:rPr>
        <w:t>sub- systems</w:t>
      </w:r>
      <w:r>
        <w:rPr>
          <w:color w:val="231F20"/>
          <w:spacing w:val="-3"/>
        </w:rPr>
        <w:t> </w:t>
      </w:r>
      <w:r>
        <w:rPr>
          <w:color w:val="231F20"/>
        </w:rPr>
        <w:t>in</w:t>
      </w:r>
      <w:r>
        <w:rPr>
          <w:color w:val="231F20"/>
          <w:spacing w:val="-2"/>
        </w:rPr>
        <w:t> </w:t>
      </w:r>
      <w:r>
        <w:rPr>
          <w:color w:val="231F20"/>
        </w:rPr>
        <w:t>the</w:t>
      </w:r>
      <w:r>
        <w:rPr>
          <w:color w:val="231F20"/>
          <w:spacing w:val="-2"/>
        </w:rPr>
        <w:t> </w:t>
      </w:r>
      <w:r>
        <w:rPr>
          <w:color w:val="231F20"/>
        </w:rPr>
        <w:t>counter</w:t>
      </w:r>
      <w:r>
        <w:rPr>
          <w:color w:val="231F20"/>
          <w:spacing w:val="-2"/>
        </w:rPr>
        <w:t> </w:t>
      </w:r>
      <w:r>
        <w:rPr>
          <w:color w:val="231F20"/>
        </w:rPr>
        <w:t>in</w:t>
      </w:r>
      <w:r>
        <w:rPr>
          <w:color w:val="231F20"/>
          <w:spacing w:val="-2"/>
        </w:rPr>
        <w:t> </w:t>
      </w:r>
      <w:r>
        <w:rPr>
          <w:color w:val="231F20"/>
        </w:rPr>
        <w:t>order</w:t>
      </w:r>
      <w:r>
        <w:rPr>
          <w:color w:val="231F20"/>
          <w:spacing w:val="-2"/>
        </w:rPr>
        <w:t> </w:t>
      </w:r>
      <w:r>
        <w:rPr>
          <w:color w:val="231F20"/>
        </w:rPr>
        <w:t>to</w:t>
      </w:r>
      <w:r>
        <w:rPr>
          <w:color w:val="231F20"/>
          <w:spacing w:val="-2"/>
        </w:rPr>
        <w:t> </w:t>
      </w:r>
      <w:r>
        <w:rPr>
          <w:color w:val="231F20"/>
        </w:rPr>
        <w:t>make</w:t>
      </w:r>
      <w:r>
        <w:rPr>
          <w:color w:val="231F20"/>
          <w:spacing w:val="-2"/>
        </w:rPr>
        <w:t> </w:t>
      </w:r>
      <w:r>
        <w:rPr>
          <w:color w:val="231F20"/>
        </w:rPr>
        <w:t>the</w:t>
      </w:r>
      <w:r>
        <w:rPr>
          <w:color w:val="231F20"/>
          <w:spacing w:val="-2"/>
        </w:rPr>
        <w:t> </w:t>
      </w:r>
      <w:r>
        <w:rPr>
          <w:color w:val="231F20"/>
        </w:rPr>
        <w:t>best</w:t>
      </w:r>
      <w:r>
        <w:rPr>
          <w:color w:val="231F20"/>
          <w:spacing w:val="-1"/>
        </w:rPr>
        <w:t> </w:t>
      </w:r>
      <w:r>
        <w:rPr>
          <w:color w:val="231F20"/>
        </w:rPr>
        <w:t>possible</w:t>
      </w:r>
      <w:r>
        <w:rPr>
          <w:color w:val="231F20"/>
          <w:spacing w:val="-2"/>
        </w:rPr>
        <w:t> </w:t>
      </w:r>
      <w:r>
        <w:rPr>
          <w:color w:val="231F20"/>
        </w:rPr>
        <w:t>measurement.</w:t>
      </w:r>
      <w:r>
        <w:rPr>
          <w:color w:val="231F20"/>
          <w:spacing w:val="-1"/>
        </w:rPr>
        <w:t> </w:t>
      </w:r>
      <w:r>
        <w:rPr>
          <w:color w:val="231F20"/>
        </w:rPr>
        <w:t>It</w:t>
      </w:r>
      <w:r>
        <w:rPr>
          <w:color w:val="231F20"/>
          <w:spacing w:val="-1"/>
        </w:rPr>
        <w:t> </w:t>
      </w:r>
      <w:r>
        <w:rPr>
          <w:color w:val="231F20"/>
        </w:rPr>
        <w:t>also switches off any</w:t>
      </w:r>
      <w:r>
        <w:rPr>
          <w:color w:val="231F20"/>
          <w:spacing w:val="-1"/>
        </w:rPr>
        <w:t> </w:t>
      </w:r>
      <w:r>
        <w:rPr>
          <w:color w:val="231F20"/>
        </w:rPr>
        <w:t>calculations with </w:t>
      </w:r>
      <w:r>
        <w:rPr>
          <w:rFonts w:ascii="Times New Roman"/>
          <w:color w:val="231F20"/>
        </w:rPr>
        <w:t>:CALC:STATE </w:t>
      </w:r>
      <w:r>
        <w:rPr>
          <w:rFonts w:ascii="MingLiU_HKSCS-ExtB"/>
          <w:color w:val="231F20"/>
        </w:rPr>
        <w:t>-</w:t>
      </w:r>
      <w:r>
        <w:rPr>
          <w:rFonts w:ascii="MingLiU_HKSCS-ExtB"/>
          <w:color w:val="231F20"/>
          <w:spacing w:val="-35"/>
        </w:rPr>
        <w:t> </w:t>
      </w:r>
      <w:r>
        <w:rPr>
          <w:rFonts w:ascii="Times New Roman"/>
          <w:color w:val="231F20"/>
        </w:rPr>
        <w:t>OFF</w:t>
      </w:r>
      <w:r>
        <w:rPr>
          <w:color w:val="231F20"/>
        </w:rPr>
        <w:t>.</w:t>
      </w:r>
    </w:p>
    <w:p>
      <w:pPr>
        <w:pStyle w:val="BodyText"/>
        <w:spacing w:line="232" w:lineRule="auto" w:before="108"/>
        <w:ind w:left="465" w:right="142"/>
      </w:pPr>
      <w:r>
        <w:rPr>
          <w:color w:val="231F20"/>
        </w:rPr>
        <w:t>:READ? or :INITiate;:FETCh? will make the measurement and read the resulting measured value.</w:t>
      </w:r>
    </w:p>
    <w:p>
      <w:pPr>
        <w:pStyle w:val="BodyText"/>
        <w:spacing w:line="223" w:lineRule="auto" w:before="145"/>
        <w:ind w:left="465" w:right="555"/>
      </w:pPr>
      <w:r>
        <w:rPr>
          <w:color w:val="231F20"/>
        </w:rPr>
        <w:t>Since you may not know exactly what settings the counter has chosen to configure itself for the measurement, send an *</w:t>
      </w:r>
      <w:r>
        <w:rPr>
          <w:rFonts w:ascii="Courier New"/>
          <w:color w:val="231F20"/>
        </w:rPr>
        <w:t>RST</w:t>
      </w:r>
      <w:r>
        <w:rPr>
          <w:rFonts w:ascii="Courier New"/>
          <w:color w:val="231F20"/>
          <w:spacing w:val="-41"/>
        </w:rPr>
        <w:t> </w:t>
      </w:r>
      <w:r>
        <w:rPr>
          <w:color w:val="231F20"/>
        </w:rPr>
        <w:t>before doing other manual set up mea- </w:t>
      </w:r>
      <w:r>
        <w:rPr>
          <w:color w:val="231F20"/>
          <w:spacing w:val="-2"/>
        </w:rPr>
        <w:t>surements.</w:t>
      </w:r>
    </w:p>
    <w:p>
      <w:pPr>
        <w:spacing w:line="154" w:lineRule="exact" w:before="131"/>
        <w:ind w:left="182" w:right="0" w:firstLine="0"/>
        <w:jc w:val="left"/>
        <w:rPr>
          <w:rFonts w:ascii="Arial"/>
          <w:b/>
          <w:sz w:val="14"/>
        </w:rPr>
      </w:pPr>
      <w:r>
        <w:rPr>
          <w:rFonts w:ascii="Arial"/>
          <w:b/>
          <w:color w:val="231F20"/>
          <w:spacing w:val="-2"/>
          <w:sz w:val="14"/>
        </w:rPr>
        <w:t>Parameters</w:t>
      </w:r>
    </w:p>
    <w:p>
      <w:pPr>
        <w:pStyle w:val="BodyText"/>
        <w:spacing w:line="232" w:lineRule="auto"/>
        <w:ind w:left="636" w:right="656" w:hanging="171"/>
      </w:pPr>
      <w:r>
        <w:rPr>
          <w:color w:val="231F20"/>
        </w:rPr>
        <w:t>&lt;Measuring Function&gt;, &lt;Parameters&gt; and &lt;Channels&gt; are defined on page </w:t>
      </w:r>
      <w:hyperlink w:history="true" w:anchor="_bookmark119">
        <w:r>
          <w:rPr>
            <w:color w:val="231F20"/>
          </w:rPr>
          <w:t>8-54.</w:t>
        </w:r>
      </w:hyperlink>
      <w:r>
        <w:rPr>
          <w:color w:val="231F20"/>
        </w:rPr>
        <w:t> The optional parameter </w:t>
      </w:r>
      <w:r>
        <w:rPr>
          <w:rFonts w:ascii="Courier New"/>
          <w:color w:val="231F20"/>
        </w:rPr>
        <w:t>:SCALar</w:t>
      </w:r>
      <w:r>
        <w:rPr>
          <w:rFonts w:ascii="Courier New"/>
          <w:color w:val="231F20"/>
          <w:spacing w:val="-49"/>
        </w:rPr>
        <w:t> </w:t>
      </w:r>
      <w:r>
        <w:rPr>
          <w:color w:val="231F20"/>
        </w:rPr>
        <w:t>means that one measurement is to be done.</w:t>
      </w:r>
    </w:p>
    <w:p>
      <w:pPr>
        <w:spacing w:line="203" w:lineRule="exact" w:before="74"/>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&lt;String&gt;</w:t>
      </w:r>
      <w:r>
        <w:rPr>
          <w:rFonts w:ascii="Microsoft Sans Serif"/>
          <w:color w:val="231F20"/>
          <w:spacing w:val="-2"/>
          <w:sz w:val="18"/>
        </w:rPr>
        <w:t>J</w:t>
      </w:r>
    </w:p>
    <w:p>
      <w:pPr>
        <w:pStyle w:val="BodyText"/>
        <w:spacing w:line="200" w:lineRule="exact"/>
        <w:ind w:left="465"/>
      </w:pPr>
      <w:r>
        <w:rPr>
          <w:color w:val="231F20"/>
        </w:rPr>
        <w:t>&lt;String&gt;</w:t>
      </w:r>
      <w:r>
        <w:rPr>
          <w:color w:val="231F20"/>
          <w:spacing w:val="4"/>
        </w:rPr>
        <w:t> </w:t>
      </w:r>
      <w:r>
        <w:rPr>
          <w:color w:val="231F20"/>
        </w:rPr>
        <w:t>contains</w:t>
      </w:r>
      <w:r>
        <w:rPr>
          <w:color w:val="231F20"/>
          <w:spacing w:val="3"/>
        </w:rPr>
        <w:t> </w:t>
      </w:r>
      <w:r>
        <w:rPr>
          <w:color w:val="231F20"/>
        </w:rPr>
        <w:t>the</w:t>
      </w:r>
      <w:r>
        <w:rPr>
          <w:color w:val="231F20"/>
          <w:spacing w:val="3"/>
        </w:rPr>
        <w:t> </w:t>
      </w:r>
      <w:r>
        <w:rPr>
          <w:color w:val="231F20"/>
        </w:rPr>
        <w:t>current</w:t>
      </w:r>
      <w:r>
        <w:rPr>
          <w:color w:val="231F20"/>
          <w:spacing w:val="5"/>
        </w:rPr>
        <w:t> </w:t>
      </w:r>
      <w:r>
        <w:rPr>
          <w:color w:val="231F20"/>
        </w:rPr>
        <w:t>measuring</w:t>
      </w:r>
      <w:r>
        <w:rPr>
          <w:color w:val="231F20"/>
          <w:spacing w:val="3"/>
        </w:rPr>
        <w:t> </w:t>
      </w:r>
      <w:r>
        <w:rPr>
          <w:color w:val="231F20"/>
        </w:rPr>
        <w:t>function</w:t>
      </w:r>
      <w:r>
        <w:rPr>
          <w:color w:val="231F20"/>
          <w:spacing w:val="3"/>
        </w:rPr>
        <w:t> </w:t>
      </w:r>
      <w:r>
        <w:rPr>
          <w:color w:val="231F20"/>
        </w:rPr>
        <w:t>and</w:t>
      </w:r>
      <w:r>
        <w:rPr>
          <w:color w:val="231F20"/>
          <w:spacing w:val="4"/>
        </w:rPr>
        <w:t> </w:t>
      </w:r>
      <w:r>
        <w:rPr>
          <w:color w:val="231F20"/>
        </w:rPr>
        <w:t>channel.</w:t>
      </w:r>
      <w:r>
        <w:rPr>
          <w:color w:val="231F20"/>
          <w:spacing w:val="4"/>
        </w:rPr>
        <w:t> </w:t>
      </w:r>
      <w:r>
        <w:rPr>
          <w:color w:val="231F20"/>
        </w:rPr>
        <w:t>The</w:t>
      </w:r>
      <w:r>
        <w:rPr>
          <w:color w:val="231F20"/>
          <w:spacing w:val="3"/>
        </w:rPr>
        <w:t> </w:t>
      </w:r>
      <w:r>
        <w:rPr>
          <w:color w:val="231F20"/>
        </w:rPr>
        <w:t>response</w:t>
      </w:r>
      <w:r>
        <w:rPr>
          <w:color w:val="231F20"/>
          <w:spacing w:val="4"/>
        </w:rPr>
        <w:t> </w:t>
      </w:r>
      <w:r>
        <w:rPr>
          <w:color w:val="231F20"/>
        </w:rPr>
        <w:t>is</w:t>
      </w:r>
      <w:r>
        <w:rPr>
          <w:color w:val="231F20"/>
          <w:spacing w:val="3"/>
        </w:rPr>
        <w:t> </w:t>
      </w:r>
      <w:r>
        <w:rPr>
          <w:color w:val="231F20"/>
          <w:spacing w:val="-10"/>
        </w:rPr>
        <w:t>a</w:t>
      </w:r>
    </w:p>
    <w:p>
      <w:pPr>
        <w:pStyle w:val="BodyText"/>
        <w:spacing w:line="235" w:lineRule="auto"/>
        <w:ind w:left="465" w:right="656"/>
        <w:rPr>
          <w:rFonts w:ascii="Courier New"/>
        </w:rPr>
      </w:pPr>
      <w:r>
        <w:rPr>
          <w:color w:val="231F20"/>
        </w:rPr>
        <w:t>&lt;String data element&gt; containing the same answer as for </w:t>
      </w:r>
      <w:r>
        <w:rPr>
          <w:rFonts w:ascii="Courier New"/>
          <w:color w:val="231F20"/>
        </w:rPr>
        <w:t>[:SENSe]:FUNC- </w:t>
      </w:r>
      <w:r>
        <w:rPr>
          <w:rFonts w:ascii="Courier New"/>
          <w:color w:val="231F20"/>
          <w:spacing w:val="-2"/>
        </w:rPr>
        <w:t>tion?.</w:t>
      </w:r>
    </w:p>
    <w:p>
      <w:pPr>
        <w:pStyle w:val="BodyText"/>
        <w:spacing w:before="6"/>
        <w:rPr>
          <w:rFonts w:ascii="Courier New"/>
        </w:rPr>
      </w:pPr>
    </w:p>
    <w:p>
      <w:pPr>
        <w:spacing w:line="152" w:lineRule="exact" w:before="0"/>
        <w:ind w:left="182" w:right="0" w:firstLine="0"/>
        <w:jc w:val="left"/>
        <w:rPr>
          <w:rFonts w:ascii="Arial"/>
          <w:b/>
          <w:sz w:val="14"/>
        </w:rPr>
      </w:pPr>
      <w:r>
        <w:rPr>
          <w:rFonts w:ascii="Arial"/>
          <w:b/>
          <w:color w:val="231F20"/>
          <w:spacing w:val="-2"/>
          <w:sz w:val="14"/>
        </w:rPr>
        <w:t>Example:</w:t>
      </w:r>
    </w:p>
    <w:p>
      <w:pPr>
        <w:spacing w:line="232" w:lineRule="exact" w:before="0"/>
        <w:ind w:left="182" w:right="0" w:firstLine="0"/>
        <w:jc w:val="left"/>
        <w:rPr>
          <w:rFonts w:ascii="Courier New" w:hAnsi="Courier New"/>
          <w:sz w:val="18"/>
        </w:rPr>
      </w:pPr>
      <w:r>
        <w:rPr>
          <w:color w:val="231F20"/>
          <w:spacing w:val="-2"/>
          <w:position w:val="1"/>
          <w:sz w:val="18"/>
        </w:rPr>
        <w:t>SEND</w:t>
      </w:r>
      <w:r>
        <w:rPr>
          <w:rFonts w:ascii="Microsoft Sans Serif" w:hAnsi="Microsoft Sans Serif"/>
          <w:color w:val="231F20"/>
          <w:spacing w:val="-2"/>
          <w:position w:val="1"/>
          <w:sz w:val="18"/>
        </w:rPr>
        <w:t>→</w:t>
      </w:r>
      <w:r>
        <w:rPr>
          <w:rFonts w:ascii="Microsoft Sans Serif" w:hAnsi="Microsoft Sans Serif"/>
          <w:color w:val="231F20"/>
          <w:spacing w:val="27"/>
          <w:position w:val="1"/>
          <w:sz w:val="18"/>
        </w:rPr>
        <w:t> </w:t>
      </w:r>
      <w:r>
        <w:rPr>
          <w:rFonts w:ascii="Courier New" w:hAnsi="Courier New"/>
          <w:color w:val="231F20"/>
          <w:spacing w:val="-2"/>
          <w:sz w:val="18"/>
        </w:rPr>
        <w:t>:CONF:FREQ:RAT</w:t>
      </w:r>
      <w:r>
        <w:rPr>
          <w:rFonts w:ascii="MingLiU_HKSCS-ExtB" w:hAnsi="MingLiU_HKSCS-ExtB"/>
          <w:color w:val="231F20"/>
          <w:spacing w:val="-2"/>
          <w:sz w:val="18"/>
        </w:rPr>
        <w:t>-</w:t>
      </w:r>
      <w:r>
        <w:rPr>
          <w:rFonts w:ascii="Courier New" w:hAnsi="Courier New"/>
          <w:color w:val="231F20"/>
          <w:spacing w:val="-2"/>
          <w:sz w:val="18"/>
        </w:rPr>
        <w:t>(@3),(@1)</w:t>
      </w:r>
    </w:p>
    <w:p>
      <w:pPr>
        <w:pStyle w:val="BodyText"/>
        <w:spacing w:line="197" w:lineRule="exact"/>
        <w:ind w:left="465"/>
      </w:pPr>
      <w:r>
        <w:rPr>
          <w:color w:val="231F20"/>
        </w:rPr>
        <w:t>Configures</w:t>
      </w:r>
      <w:r>
        <w:rPr>
          <w:color w:val="231F20"/>
          <w:spacing w:val="4"/>
        </w:rPr>
        <w:t> </w:t>
      </w:r>
      <w:r>
        <w:rPr>
          <w:color w:val="231F20"/>
        </w:rPr>
        <w:t>the</w:t>
      </w:r>
      <w:r>
        <w:rPr>
          <w:color w:val="231F20"/>
          <w:spacing w:val="4"/>
        </w:rPr>
        <w:t> </w:t>
      </w:r>
      <w:r>
        <w:rPr>
          <w:color w:val="231F20"/>
        </w:rPr>
        <w:t>counter</w:t>
      </w:r>
      <w:r>
        <w:rPr>
          <w:color w:val="231F20"/>
          <w:spacing w:val="5"/>
        </w:rPr>
        <w:t> </w:t>
      </w:r>
      <w:r>
        <w:rPr>
          <w:color w:val="231F20"/>
        </w:rPr>
        <w:t>for</w:t>
      </w:r>
      <w:r>
        <w:rPr>
          <w:color w:val="231F20"/>
          <w:spacing w:val="6"/>
        </w:rPr>
        <w:t> </w:t>
      </w:r>
      <w:r>
        <w:rPr>
          <w:color w:val="231F20"/>
        </w:rPr>
        <w:t>freq.</w:t>
      </w:r>
      <w:r>
        <w:rPr>
          <w:color w:val="231F20"/>
          <w:spacing w:val="4"/>
        </w:rPr>
        <w:t> </w:t>
      </w:r>
      <w:r>
        <w:rPr>
          <w:color w:val="231F20"/>
        </w:rPr>
        <w:t>ratio</w:t>
      </w:r>
      <w:r>
        <w:rPr>
          <w:color w:val="231F20"/>
          <w:spacing w:val="4"/>
        </w:rPr>
        <w:t> </w:t>
      </w:r>
      <w:r>
        <w:rPr>
          <w:color w:val="231F20"/>
          <w:spacing w:val="-4"/>
        </w:rPr>
        <w:t>C/A.</w:t>
      </w:r>
    </w:p>
    <w:p>
      <w:pPr>
        <w:pStyle w:val="BodyText"/>
        <w:spacing w:before="92"/>
        <w:ind w:left="182"/>
      </w:pPr>
      <w:r>
        <w:rPr>
          <w:rFonts w:ascii="Arial" w:hAnsi="Arial"/>
          <w:b/>
          <w:color w:val="231F20"/>
          <w:sz w:val="14"/>
        </w:rPr>
        <w:t>See</w:t>
      </w:r>
      <w:r>
        <w:rPr>
          <w:rFonts w:ascii="Arial" w:hAnsi="Arial"/>
          <w:b/>
          <w:color w:val="231F20"/>
          <w:spacing w:val="1"/>
          <w:sz w:val="14"/>
        </w:rPr>
        <w:t> </w:t>
      </w:r>
      <w:r>
        <w:rPr>
          <w:rFonts w:ascii="Arial" w:hAnsi="Arial"/>
          <w:b/>
          <w:color w:val="231F20"/>
          <w:sz w:val="14"/>
        </w:rPr>
        <w:t>also:</w:t>
      </w:r>
      <w:r>
        <w:rPr>
          <w:rFonts w:ascii="Arial" w:hAnsi="Arial"/>
          <w:b/>
          <w:color w:val="231F20"/>
          <w:spacing w:val="33"/>
          <w:sz w:val="14"/>
        </w:rPr>
        <w:t>  </w:t>
      </w:r>
      <w:r>
        <w:rPr>
          <w:color w:val="231F20"/>
        </w:rPr>
        <w:t>‘Explanations</w:t>
      </w:r>
      <w:r>
        <w:rPr>
          <w:color w:val="231F20"/>
          <w:spacing w:val="-7"/>
        </w:rPr>
        <w:t> </w:t>
      </w:r>
      <w:r>
        <w:rPr>
          <w:color w:val="231F20"/>
        </w:rPr>
        <w:t>of</w:t>
      </w:r>
      <w:r>
        <w:rPr>
          <w:color w:val="231F20"/>
          <w:spacing w:val="-6"/>
        </w:rPr>
        <w:t> </w:t>
      </w:r>
      <w:r>
        <w:rPr>
          <w:color w:val="231F20"/>
        </w:rPr>
        <w:t>the</w:t>
      </w:r>
      <w:r>
        <w:rPr>
          <w:color w:val="231F20"/>
          <w:spacing w:val="-6"/>
        </w:rPr>
        <w:t> </w:t>
      </w:r>
      <w:r>
        <w:rPr>
          <w:color w:val="231F20"/>
        </w:rPr>
        <w:t>Measuring</w:t>
      </w:r>
      <w:r>
        <w:rPr>
          <w:color w:val="231F20"/>
          <w:spacing w:val="-7"/>
        </w:rPr>
        <w:t> </w:t>
      </w:r>
      <w:r>
        <w:rPr>
          <w:color w:val="231F20"/>
        </w:rPr>
        <w:t>Functions’</w:t>
      </w:r>
      <w:r>
        <w:rPr>
          <w:color w:val="231F20"/>
          <w:spacing w:val="-13"/>
        </w:rPr>
        <w:t> </w:t>
      </w:r>
      <w:r>
        <w:rPr>
          <w:color w:val="231F20"/>
        </w:rPr>
        <w:t>starting</w:t>
      </w:r>
      <w:r>
        <w:rPr>
          <w:color w:val="231F20"/>
          <w:spacing w:val="-7"/>
        </w:rPr>
        <w:t> </w:t>
      </w:r>
      <w:r>
        <w:rPr>
          <w:color w:val="231F20"/>
        </w:rPr>
        <w:t>on</w:t>
      </w:r>
      <w:r>
        <w:rPr>
          <w:color w:val="231F20"/>
          <w:spacing w:val="-7"/>
        </w:rPr>
        <w:t> </w:t>
      </w:r>
      <w:r>
        <w:rPr>
          <w:color w:val="231F20"/>
        </w:rPr>
        <w:t>page</w:t>
      </w:r>
      <w:r>
        <w:rPr>
          <w:color w:val="231F20"/>
          <w:spacing w:val="-7"/>
        </w:rPr>
        <w:t> </w:t>
      </w:r>
      <w:hyperlink w:history="true" w:anchor="_bookmark123">
        <w:r>
          <w:rPr>
            <w:color w:val="231F20"/>
          </w:rPr>
          <w:t>8-</w:t>
        </w:r>
        <w:r>
          <w:rPr>
            <w:color w:val="231F20"/>
            <w:spacing w:val="-5"/>
          </w:rPr>
          <w:t>59.</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4"/>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10"/>
        <w:rPr>
          <w:sz w:val="20"/>
        </w:rPr>
      </w:pPr>
    </w:p>
    <w:p>
      <w:pPr>
        <w:spacing w:before="0"/>
        <w:ind w:left="4749"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t>28</w:t>
      </w:r>
    </w:p>
    <w:p>
      <w:pPr>
        <w:spacing w:after="0"/>
        <w:jc w:val="left"/>
        <w:rPr>
          <w:rFonts w:ascii="Arial"/>
          <w:i/>
          <w:sz w:val="20"/>
        </w:rPr>
        <w:sectPr>
          <w:headerReference w:type="even" r:id="rId272"/>
          <w:footerReference w:type="even" r:id="rId273"/>
          <w:pgSz w:w="8420" w:h="11900"/>
          <w:pgMar w:header="327" w:footer="0" w:top="520" w:bottom="0" w:left="283" w:right="425"/>
        </w:sectPr>
      </w:pPr>
    </w:p>
    <w:p>
      <w:pPr>
        <w:pStyle w:val="BodyText"/>
        <w:rPr>
          <w:rFonts w:ascii="Arial"/>
          <w:i/>
          <w:sz w:val="4"/>
        </w:rPr>
      </w:pPr>
    </w:p>
    <w:p>
      <w:pPr>
        <w:pStyle w:val="BodyText"/>
        <w:spacing w:line="20" w:lineRule="exact"/>
        <w:ind w:left="636"/>
        <w:rPr>
          <w:rFonts w:ascii="Arial"/>
          <w:sz w:val="2"/>
        </w:rPr>
      </w:pPr>
      <w:r>
        <w:rPr>
          <w:rFonts w:ascii="Arial"/>
          <w:sz w:val="2"/>
        </w:rPr>
        <mc:AlternateContent>
          <mc:Choice Requires="wps">
            <w:drawing>
              <wp:inline distT="0" distB="0" distL="0" distR="0">
                <wp:extent cx="4466590" cy="50800"/>
                <wp:effectExtent l="28575" t="0" r="19685" b="6350"/>
                <wp:docPr id="1235" name="Group 1235"/>
                <wp:cNvGraphicFramePr>
                  <a:graphicFrameLocks/>
                </wp:cNvGraphicFramePr>
                <a:graphic>
                  <a:graphicData uri="http://schemas.microsoft.com/office/word/2010/wordprocessingGroup">
                    <wpg:wgp>
                      <wpg:cNvPr id="1235" name="Group 1235"/>
                      <wpg:cNvGrpSpPr/>
                      <wpg:grpSpPr>
                        <a:xfrm>
                          <a:off x="0" y="0"/>
                          <a:ext cx="4466590" cy="50800"/>
                          <a:chExt cx="4466590" cy="50800"/>
                        </a:xfrm>
                      </wpg:grpSpPr>
                      <wps:wsp>
                        <wps:cNvPr id="1236" name="Graphic 1236"/>
                        <wps:cNvSpPr/>
                        <wps:spPr>
                          <a:xfrm>
                            <a:off x="0" y="2538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1.7pt;height:4pt;mso-position-horizontal-relative:char;mso-position-vertical-relative:line" id="docshapegroup1051" coordorigin="0,0" coordsize="7034,80">
                <v:line style="position:absolute" from="0,40" to="7034,40" stroked="true" strokeweight="3.997pt" strokecolor="#231f20">
                  <v:stroke dashstyle="solid"/>
                </v:line>
              </v:group>
            </w:pict>
          </mc:Fallback>
        </mc:AlternateContent>
      </w:r>
      <w:r>
        <w:rPr>
          <w:rFonts w:ascii="Arial"/>
          <w:sz w:val="2"/>
        </w:rPr>
      </w:r>
    </w:p>
    <w:p>
      <w:pPr>
        <w:pStyle w:val="Heading7"/>
        <w:spacing w:line="286" w:lineRule="exact" w:before="17"/>
        <w:ind w:left="1806"/>
      </w:pPr>
      <w:r>
        <w:rPr/>
        <mc:AlternateContent>
          <mc:Choice Requires="wps">
            <w:drawing>
              <wp:anchor distT="0" distB="0" distL="0" distR="0" allowOverlap="1" layoutInCell="1" locked="0" behindDoc="0" simplePos="0" relativeHeight="15801344">
                <wp:simplePos x="0" y="0"/>
                <wp:positionH relativeFrom="page">
                  <wp:posOffset>585520</wp:posOffset>
                </wp:positionH>
                <wp:positionV relativeFrom="paragraph">
                  <wp:posOffset>73065</wp:posOffset>
                </wp:positionV>
                <wp:extent cx="36195" cy="132080"/>
                <wp:effectExtent l="0" t="0" r="0" b="0"/>
                <wp:wrapNone/>
                <wp:docPr id="1237" name="Graphic 1237"/>
                <wp:cNvGraphicFramePr>
                  <a:graphicFrameLocks/>
                </wp:cNvGraphicFramePr>
                <a:graphic>
                  <a:graphicData uri="http://schemas.microsoft.com/office/word/2010/wordprocessingShape">
                    <wps:wsp>
                      <wps:cNvPr id="1237" name="Graphic 123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5.753195pt;width:2.8287pt;height:10.38pt;mso-position-horizontal-relative:page;mso-position-vertical-relative:paragraph;z-index:15801344" id="docshape1052" filled="false" stroked="true" strokeweight=".3pt" strokecolor="#231f20">
                <v:stroke dashstyle="solid"/>
                <w10:wrap type="none"/>
              </v:rect>
            </w:pict>
          </mc:Fallback>
        </mc:AlternateContent>
      </w:r>
      <w:bookmarkStart w:name=":CONFigure :ARRay :&lt;Measuring Function&gt; " w:id="615"/>
      <w:bookmarkEnd w:id="615"/>
      <w:r>
        <w:rPr>
          <w:b w:val="0"/>
        </w:rPr>
      </w:r>
      <w:bookmarkStart w:name=":CONFigure:ARRay 8-29" w:id="616"/>
      <w:bookmarkEnd w:id="616"/>
      <w:r>
        <w:rPr>
          <w:b w:val="0"/>
        </w:rPr>
      </w:r>
      <w:bookmarkStart w:name=":CONFigure:ARRay:(Meas Func) 8-29" w:id="617"/>
      <w:bookmarkEnd w:id="617"/>
      <w:r>
        <w:rPr>
          <w:b w:val="0"/>
        </w:rPr>
      </w:r>
      <w:bookmarkStart w:name="Array 8-29" w:id="618"/>
      <w:bookmarkEnd w:id="618"/>
      <w:r>
        <w:rPr>
          <w:b w:val="0"/>
        </w:rPr>
      </w:r>
      <w:bookmarkStart w:name="_bookmark95" w:id="619"/>
      <w:bookmarkEnd w:id="619"/>
      <w:r>
        <w:rPr>
          <w:b w:val="0"/>
        </w:rPr>
      </w:r>
      <w:r>
        <w:rPr>
          <w:color w:val="231F20"/>
        </w:rPr>
        <w:t>:CONFigure</w:t>
      </w:r>
      <w:r>
        <w:rPr>
          <w:color w:val="231F20"/>
          <w:spacing w:val="10"/>
        </w:rPr>
        <w:t> </w:t>
      </w:r>
      <w:r>
        <w:rPr>
          <w:color w:val="231F20"/>
        </w:rPr>
        <w:t>:ARRay</w:t>
      </w:r>
      <w:r>
        <w:rPr>
          <w:color w:val="231F20"/>
          <w:spacing w:val="9"/>
        </w:rPr>
        <w:t> </w:t>
      </w:r>
      <w:r>
        <w:rPr>
          <w:color w:val="231F20"/>
        </w:rPr>
        <w:t>:&lt;Measuring</w:t>
      </w:r>
      <w:r>
        <w:rPr>
          <w:color w:val="231F20"/>
          <w:spacing w:val="13"/>
        </w:rPr>
        <w:t> </w:t>
      </w:r>
      <w:r>
        <w:rPr>
          <w:color w:val="231F20"/>
          <w:spacing w:val="-2"/>
        </w:rPr>
        <w:t>Function&gt;</w:t>
      </w:r>
    </w:p>
    <w:p>
      <w:pPr>
        <w:pStyle w:val="BodyText"/>
        <w:spacing w:line="216" w:lineRule="exact"/>
        <w:ind w:left="3894"/>
      </w:pPr>
      <w:r>
        <w:rPr>
          <w:rFonts w:ascii="MingLiU_HKSCS-ExtB"/>
          <w:color w:val="231F20"/>
        </w:rPr>
        <w:t>-</w:t>
      </w:r>
      <w:r>
        <w:rPr>
          <w:rFonts w:ascii="MingLiU_HKSCS-ExtB"/>
          <w:color w:val="231F20"/>
          <w:spacing w:val="-40"/>
        </w:rPr>
        <w:t> </w:t>
      </w:r>
      <w:r>
        <w:rPr>
          <w:color w:val="231F20"/>
        </w:rPr>
        <w:t>(&lt;array</w:t>
      </w:r>
      <w:r>
        <w:rPr>
          <w:color w:val="231F20"/>
          <w:spacing w:val="-13"/>
        </w:rPr>
        <w:t> </w:t>
      </w:r>
      <w:r>
        <w:rPr>
          <w:color w:val="231F20"/>
        </w:rPr>
        <w:t>size&gt;)[,&lt;parameters&gt;</w:t>
      </w:r>
      <w:r>
        <w:rPr>
          <w:color w:val="231F20"/>
          <w:spacing w:val="-11"/>
        </w:rPr>
        <w:t> </w:t>
      </w:r>
      <w:r>
        <w:rPr>
          <w:color w:val="231F20"/>
          <w:spacing w:val="-2"/>
        </w:rPr>
        <w:t>[,(&lt;channels&gt;)]]</w:t>
      </w:r>
    </w:p>
    <w:p>
      <w:pPr>
        <w:spacing w:before="112"/>
        <w:ind w:left="636" w:right="0" w:firstLine="0"/>
        <w:jc w:val="left"/>
        <w:rPr>
          <w:rFonts w:ascii="Arial"/>
          <w:b/>
          <w:sz w:val="20"/>
        </w:rPr>
      </w:pPr>
      <w:r>
        <w:rPr>
          <w:rFonts w:ascii="Arial"/>
          <w:b/>
          <w:color w:val="231F20"/>
          <w:sz w:val="20"/>
        </w:rPr>
        <w:t>Configure</w:t>
      </w:r>
      <w:r>
        <w:rPr>
          <w:rFonts w:ascii="Arial"/>
          <w:b/>
          <w:color w:val="231F20"/>
          <w:spacing w:val="-1"/>
          <w:sz w:val="20"/>
        </w:rPr>
        <w:t> </w:t>
      </w:r>
      <w:r>
        <w:rPr>
          <w:rFonts w:ascii="Arial"/>
          <w:b/>
          <w:color w:val="231F20"/>
          <w:sz w:val="20"/>
        </w:rPr>
        <w:t>the</w:t>
      </w:r>
      <w:r>
        <w:rPr>
          <w:rFonts w:ascii="Arial"/>
          <w:b/>
          <w:color w:val="231F20"/>
          <w:spacing w:val="-1"/>
          <w:sz w:val="20"/>
        </w:rPr>
        <w:t> </w:t>
      </w:r>
      <w:r>
        <w:rPr>
          <w:rFonts w:ascii="Arial"/>
          <w:b/>
          <w:color w:val="231F20"/>
          <w:sz w:val="20"/>
        </w:rPr>
        <w:t>counter</w:t>
      </w:r>
      <w:r>
        <w:rPr>
          <w:rFonts w:ascii="Arial"/>
          <w:b/>
          <w:color w:val="231F20"/>
          <w:spacing w:val="-1"/>
          <w:sz w:val="20"/>
        </w:rPr>
        <w:t> </w:t>
      </w:r>
      <w:r>
        <w:rPr>
          <w:rFonts w:ascii="Arial"/>
          <w:b/>
          <w:color w:val="231F20"/>
          <w:sz w:val="20"/>
        </w:rPr>
        <w:t>for an</w:t>
      </w:r>
      <w:r>
        <w:rPr>
          <w:rFonts w:ascii="Arial"/>
          <w:b/>
          <w:color w:val="231F20"/>
          <w:spacing w:val="-1"/>
          <w:sz w:val="20"/>
        </w:rPr>
        <w:t> </w:t>
      </w:r>
      <w:r>
        <w:rPr>
          <w:rFonts w:ascii="Arial"/>
          <w:b/>
          <w:color w:val="231F20"/>
          <w:sz w:val="20"/>
        </w:rPr>
        <w:t>array</w:t>
      </w:r>
      <w:r>
        <w:rPr>
          <w:rFonts w:ascii="Arial"/>
          <w:b/>
          <w:color w:val="231F20"/>
          <w:spacing w:val="-1"/>
          <w:sz w:val="20"/>
        </w:rPr>
        <w:t> </w:t>
      </w:r>
      <w:r>
        <w:rPr>
          <w:rFonts w:ascii="Arial"/>
          <w:b/>
          <w:color w:val="231F20"/>
          <w:sz w:val="20"/>
        </w:rPr>
        <w:t>of </w:t>
      </w:r>
      <w:r>
        <w:rPr>
          <w:rFonts w:ascii="Arial"/>
          <w:b/>
          <w:color w:val="231F20"/>
          <w:spacing w:val="-2"/>
          <w:sz w:val="20"/>
        </w:rPr>
        <w:t>measurements</w:t>
      </w:r>
    </w:p>
    <w:p>
      <w:pPr>
        <w:pStyle w:val="BodyText"/>
        <w:spacing w:line="223" w:lineRule="auto" w:before="22"/>
        <w:ind w:left="919" w:right="278"/>
      </w:pPr>
      <w:r>
        <w:rPr>
          <w:color w:val="231F20"/>
        </w:rPr>
        <w:t>The </w:t>
      </w:r>
      <w:r>
        <w:rPr>
          <w:rFonts w:ascii="Courier New"/>
          <w:color w:val="231F20"/>
        </w:rPr>
        <w:t>:CONFigure:ARRay</w:t>
      </w:r>
      <w:r>
        <w:rPr>
          <w:rFonts w:ascii="Courier New"/>
          <w:color w:val="231F20"/>
          <w:spacing w:val="-34"/>
        </w:rPr>
        <w:t> </w:t>
      </w:r>
      <w:r>
        <w:rPr>
          <w:color w:val="231F20"/>
        </w:rPr>
        <w:t>command differs from the </w:t>
      </w:r>
      <w:r>
        <w:rPr>
          <w:rFonts w:ascii="Courier New"/>
          <w:color w:val="231F20"/>
        </w:rPr>
        <w:t>:CONFigure</w:t>
      </w:r>
      <w:r>
        <w:rPr>
          <w:rFonts w:ascii="Courier New"/>
          <w:color w:val="231F20"/>
          <w:spacing w:val="-34"/>
        </w:rPr>
        <w:t> </w:t>
      </w:r>
      <w:r>
        <w:rPr>
          <w:color w:val="231F20"/>
        </w:rPr>
        <w:t>command in that it sets up the counter to perform the number of measurements you choose in the &lt;array size&gt;.</w:t>
      </w:r>
    </w:p>
    <w:p>
      <w:pPr>
        <w:pStyle w:val="BodyText"/>
        <w:spacing w:line="216" w:lineRule="auto" w:before="151"/>
        <w:ind w:left="919"/>
      </w:pPr>
      <w:r>
        <w:rPr>
          <w:color w:val="231F20"/>
        </w:rPr>
        <w:t>To perform the selected function, you must trigger the counter with the </w:t>
      </w:r>
      <w:r>
        <w:rPr>
          <w:rFonts w:ascii="Courier New"/>
          <w:color w:val="231F20"/>
        </w:rPr>
        <w:t>:READ:AR- Ray?</w:t>
      </w:r>
      <w:r>
        <w:rPr>
          <w:rFonts w:ascii="Courier New"/>
          <w:color w:val="231F20"/>
          <w:spacing w:val="-16"/>
        </w:rPr>
        <w:t> </w:t>
      </w:r>
      <w:r>
        <w:rPr>
          <w:color w:val="231F20"/>
        </w:rPr>
        <w:t>or </w:t>
      </w:r>
      <w:r>
        <w:rPr>
          <w:rFonts w:ascii="Courier New"/>
          <w:color w:val="231F20"/>
        </w:rPr>
        <w:t>:INITiate;:FETCh:ARRay?</w:t>
      </w:r>
      <w:r>
        <w:rPr>
          <w:rFonts w:ascii="Courier New"/>
          <w:color w:val="231F20"/>
          <w:spacing w:val="-16"/>
        </w:rPr>
        <w:t> </w:t>
      </w:r>
      <w:r>
        <w:rPr>
          <w:color w:val="231F20"/>
        </w:rPr>
        <w:t>queries.</w:t>
      </w:r>
    </w:p>
    <w:p>
      <w:pPr>
        <w:pStyle w:val="BodyText"/>
        <w:spacing w:line="232" w:lineRule="auto" w:before="84"/>
        <w:ind w:left="919" w:right="108" w:hanging="284"/>
      </w:pPr>
      <w:r>
        <w:rPr>
          <w:rFonts w:ascii="Arial"/>
          <w:b/>
          <w:color w:val="231F20"/>
          <w:sz w:val="14"/>
        </w:rPr>
        <w:t>Parameters</w:t>
      </w:r>
      <w:r>
        <w:rPr>
          <w:rFonts w:ascii="Arial"/>
          <w:b/>
          <w:color w:val="231F20"/>
          <w:spacing w:val="80"/>
          <w:w w:val="150"/>
          <w:sz w:val="14"/>
        </w:rPr>
        <w:t> </w:t>
      </w:r>
      <w:r>
        <w:rPr>
          <w:color w:val="231F20"/>
        </w:rPr>
        <w:t>&lt;array</w:t>
      </w:r>
      <w:r>
        <w:rPr>
          <w:color w:val="231F20"/>
          <w:spacing w:val="-6"/>
        </w:rPr>
        <w:t> </w:t>
      </w:r>
      <w:r>
        <w:rPr>
          <w:color w:val="231F20"/>
        </w:rPr>
        <w:t>size&gt;</w:t>
      </w:r>
      <w:r>
        <w:rPr>
          <w:color w:val="231F20"/>
          <w:spacing w:val="-3"/>
        </w:rPr>
        <w:t> </w:t>
      </w:r>
      <w:r>
        <w:rPr>
          <w:color w:val="231F20"/>
        </w:rPr>
        <w:t>sets</w:t>
      </w:r>
      <w:r>
        <w:rPr>
          <w:color w:val="231F20"/>
          <w:spacing w:val="-4"/>
        </w:rPr>
        <w:t> </w:t>
      </w:r>
      <w:r>
        <w:rPr>
          <w:color w:val="231F20"/>
        </w:rPr>
        <w:t>the</w:t>
      </w:r>
      <w:r>
        <w:rPr>
          <w:color w:val="231F20"/>
          <w:spacing w:val="-4"/>
        </w:rPr>
        <w:t> </w:t>
      </w:r>
      <w:r>
        <w:rPr>
          <w:color w:val="231F20"/>
        </w:rPr>
        <w:t>number</w:t>
      </w:r>
      <w:r>
        <w:rPr>
          <w:color w:val="231F20"/>
          <w:spacing w:val="-4"/>
        </w:rPr>
        <w:t> </w:t>
      </w:r>
      <w:r>
        <w:rPr>
          <w:color w:val="231F20"/>
        </w:rPr>
        <w:t>of</w:t>
      </w:r>
      <w:r>
        <w:rPr>
          <w:color w:val="231F20"/>
          <w:spacing w:val="-3"/>
        </w:rPr>
        <w:t> </w:t>
      </w:r>
      <w:r>
        <w:rPr>
          <w:color w:val="231F20"/>
        </w:rPr>
        <w:t>measurements</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array.</w:t>
      </w:r>
      <w:r>
        <w:rPr>
          <w:color w:val="231F20"/>
          <w:spacing w:val="-3"/>
        </w:rPr>
        <w:t> </w:t>
      </w:r>
      <w:r>
        <w:rPr>
          <w:color w:val="231F20"/>
        </w:rPr>
        <w:t>See</w:t>
      </w:r>
      <w:r>
        <w:rPr>
          <w:color w:val="231F20"/>
          <w:spacing w:val="-4"/>
        </w:rPr>
        <w:t> </w:t>
      </w:r>
      <w:r>
        <w:rPr>
          <w:color w:val="231F20"/>
        </w:rPr>
        <w:t>table</w:t>
      </w:r>
      <w:r>
        <w:rPr>
          <w:color w:val="231F20"/>
          <w:spacing w:val="-4"/>
        </w:rPr>
        <w:t> </w:t>
      </w:r>
      <w:r>
        <w:rPr>
          <w:color w:val="231F20"/>
        </w:rPr>
        <w:t>be- </w:t>
      </w:r>
      <w:r>
        <w:rPr>
          <w:color w:val="231F20"/>
          <w:spacing w:val="-4"/>
        </w:rPr>
        <w:t>low.</w:t>
      </w:r>
    </w:p>
    <w:p>
      <w:pPr>
        <w:spacing w:before="93"/>
        <w:ind w:left="636" w:right="0" w:firstLine="0"/>
        <w:jc w:val="left"/>
        <w:rPr>
          <w:rFonts w:ascii="Times New Roman"/>
          <w:i/>
          <w:sz w:val="18"/>
        </w:rPr>
      </w:pPr>
      <w:r>
        <w:rPr>
          <w:rFonts w:ascii="Times New Roman"/>
          <w:i/>
          <w:color w:val="231F20"/>
          <w:sz w:val="18"/>
        </w:rPr>
        <w:t>&lt;Measuring</w:t>
      </w:r>
      <w:r>
        <w:rPr>
          <w:rFonts w:ascii="Times New Roman"/>
          <w:i/>
          <w:color w:val="231F20"/>
          <w:spacing w:val="7"/>
          <w:sz w:val="18"/>
        </w:rPr>
        <w:t> </w:t>
      </w:r>
      <w:r>
        <w:rPr>
          <w:rFonts w:ascii="Times New Roman"/>
          <w:i/>
          <w:color w:val="231F20"/>
          <w:sz w:val="18"/>
        </w:rPr>
        <w:t>Function&gt;,</w:t>
      </w:r>
      <w:r>
        <w:rPr>
          <w:rFonts w:ascii="Times New Roman"/>
          <w:i/>
          <w:color w:val="231F20"/>
          <w:spacing w:val="10"/>
          <w:sz w:val="18"/>
        </w:rPr>
        <w:t> </w:t>
      </w:r>
      <w:r>
        <w:rPr>
          <w:rFonts w:ascii="Times New Roman"/>
          <w:i/>
          <w:color w:val="231F20"/>
          <w:sz w:val="18"/>
        </w:rPr>
        <w:t>&lt;Parameters&gt;,</w:t>
      </w:r>
      <w:r>
        <w:rPr>
          <w:rFonts w:ascii="Times New Roman"/>
          <w:i/>
          <w:color w:val="231F20"/>
          <w:spacing w:val="8"/>
          <w:sz w:val="18"/>
        </w:rPr>
        <w:t> </w:t>
      </w:r>
      <w:r>
        <w:rPr>
          <w:rFonts w:ascii="Times New Roman"/>
          <w:i/>
          <w:color w:val="231F20"/>
          <w:sz w:val="18"/>
        </w:rPr>
        <w:t>and</w:t>
      </w:r>
      <w:r>
        <w:rPr>
          <w:rFonts w:ascii="Times New Roman"/>
          <w:i/>
          <w:color w:val="231F20"/>
          <w:spacing w:val="8"/>
          <w:sz w:val="18"/>
        </w:rPr>
        <w:t> </w:t>
      </w:r>
      <w:r>
        <w:rPr>
          <w:rFonts w:ascii="Times New Roman"/>
          <w:i/>
          <w:color w:val="231F20"/>
          <w:sz w:val="18"/>
        </w:rPr>
        <w:t>&lt;Channels&gt;</w:t>
      </w:r>
      <w:r>
        <w:rPr>
          <w:rFonts w:ascii="Times New Roman"/>
          <w:i/>
          <w:color w:val="231F20"/>
          <w:spacing w:val="8"/>
          <w:sz w:val="18"/>
        </w:rPr>
        <w:t> </w:t>
      </w:r>
      <w:r>
        <w:rPr>
          <w:rFonts w:ascii="Times New Roman"/>
          <w:i/>
          <w:color w:val="231F20"/>
          <w:sz w:val="18"/>
        </w:rPr>
        <w:t>are</w:t>
      </w:r>
      <w:r>
        <w:rPr>
          <w:rFonts w:ascii="Times New Roman"/>
          <w:i/>
          <w:color w:val="231F20"/>
          <w:spacing w:val="9"/>
          <w:sz w:val="18"/>
        </w:rPr>
        <w:t> </w:t>
      </w:r>
      <w:r>
        <w:rPr>
          <w:rFonts w:ascii="Times New Roman"/>
          <w:i/>
          <w:color w:val="231F20"/>
          <w:sz w:val="18"/>
        </w:rPr>
        <w:t>defined</w:t>
      </w:r>
      <w:r>
        <w:rPr>
          <w:rFonts w:ascii="Times New Roman"/>
          <w:i/>
          <w:color w:val="231F20"/>
          <w:spacing w:val="10"/>
          <w:sz w:val="18"/>
        </w:rPr>
        <w:t> </w:t>
      </w:r>
      <w:r>
        <w:rPr>
          <w:rFonts w:ascii="Times New Roman"/>
          <w:i/>
          <w:color w:val="231F20"/>
          <w:sz w:val="18"/>
        </w:rPr>
        <w:t>on</w:t>
      </w:r>
      <w:r>
        <w:rPr>
          <w:rFonts w:ascii="Times New Roman"/>
          <w:i/>
          <w:color w:val="231F20"/>
          <w:spacing w:val="8"/>
          <w:sz w:val="18"/>
        </w:rPr>
        <w:t> </w:t>
      </w:r>
      <w:r>
        <w:rPr>
          <w:rFonts w:ascii="Times New Roman"/>
          <w:i/>
          <w:color w:val="231F20"/>
          <w:sz w:val="18"/>
        </w:rPr>
        <w:t>page</w:t>
      </w:r>
      <w:r>
        <w:rPr>
          <w:rFonts w:ascii="Times New Roman"/>
          <w:i/>
          <w:color w:val="231F20"/>
          <w:spacing w:val="9"/>
          <w:sz w:val="18"/>
        </w:rPr>
        <w:t> </w:t>
      </w:r>
      <w:hyperlink w:history="true" w:anchor="_bookmark119">
        <w:r>
          <w:rPr>
            <w:rFonts w:ascii="Times New Roman"/>
            <w:i/>
            <w:color w:val="231F20"/>
            <w:sz w:val="18"/>
          </w:rPr>
          <w:t>8-</w:t>
        </w:r>
        <w:r>
          <w:rPr>
            <w:rFonts w:ascii="Times New Roman"/>
            <w:i/>
            <w:color w:val="231F20"/>
            <w:spacing w:val="-5"/>
            <w:sz w:val="18"/>
          </w:rPr>
          <w:t>54.</w:t>
        </w:r>
      </w:hyperlink>
    </w:p>
    <w:p>
      <w:pPr>
        <w:spacing w:line="152" w:lineRule="exact" w:before="149"/>
        <w:ind w:left="636" w:right="0" w:firstLine="0"/>
        <w:jc w:val="left"/>
        <w:rPr>
          <w:rFonts w:ascii="Arial"/>
          <w:b/>
          <w:sz w:val="14"/>
        </w:rPr>
      </w:pPr>
      <w:r>
        <w:rPr>
          <w:rFonts w:ascii="Arial"/>
          <w:b/>
          <w:color w:val="231F20"/>
          <w:spacing w:val="-2"/>
          <w:sz w:val="14"/>
        </w:rPr>
        <w:t>Example:</w:t>
      </w:r>
    </w:p>
    <w:p>
      <w:pPr>
        <w:spacing w:line="232"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:CONF:ARR:PER</w:t>
      </w:r>
      <w:r>
        <w:rPr>
          <w:rFonts w:ascii="Courier New" w:hAnsi="Courier New"/>
          <w:color w:val="231F20"/>
          <w:spacing w:val="11"/>
          <w:sz w:val="18"/>
        </w:rPr>
        <w:t> </w:t>
      </w:r>
      <w:r>
        <w:rPr>
          <w:rFonts w:ascii="MingLiU_HKSCS-ExtB" w:hAnsi="MingLiU_HKSCS-ExtB"/>
          <w:color w:val="231F20"/>
          <w:sz w:val="18"/>
        </w:rPr>
        <w:t>-</w:t>
      </w:r>
      <w:r>
        <w:rPr>
          <w:rFonts w:ascii="MingLiU_HKSCS-ExtB" w:hAnsi="MingLiU_HKSCS-ExtB"/>
          <w:color w:val="231F20"/>
          <w:spacing w:val="30"/>
          <w:sz w:val="18"/>
        </w:rPr>
        <w:t> </w:t>
      </w:r>
      <w:r>
        <w:rPr>
          <w:rFonts w:ascii="Courier New" w:hAnsi="Courier New"/>
          <w:color w:val="231F20"/>
          <w:spacing w:val="-2"/>
          <w:sz w:val="18"/>
        </w:rPr>
        <w:t>(7),5E–3,1E–6,(@4)</w:t>
      </w:r>
    </w:p>
    <w:p>
      <w:pPr>
        <w:pStyle w:val="BodyText"/>
        <w:spacing w:line="232" w:lineRule="auto"/>
        <w:ind w:left="919" w:right="299"/>
        <w:jc w:val="both"/>
      </w:pPr>
      <w:r>
        <w:rPr>
          <w:color w:val="231F20"/>
        </w:rPr>
        <w:t>This example sets up the counter to make seven period measurements. The ex- pected result is 5 ms, and the required resolution is 1 </w:t>
      </w:r>
      <w:r>
        <w:rPr>
          <w:rFonts w:ascii="Microsoft Sans Serif" w:hAnsi="Microsoft Sans Serif"/>
          <w:color w:val="231F20"/>
        </w:rPr>
        <w:t>µ</w:t>
      </w:r>
      <w:r>
        <w:rPr>
          <w:color w:val="231F20"/>
        </w:rPr>
        <w:t>s. The EXT ARM input is the measuring input.</w:t>
      </w:r>
    </w:p>
    <w:p>
      <w:pPr>
        <w:pStyle w:val="BodyText"/>
        <w:spacing w:line="343" w:lineRule="auto" w:before="127"/>
        <w:ind w:left="636" w:right="1064" w:firstLine="283"/>
        <w:jc w:val="both"/>
        <w:rPr>
          <w:rFonts w:ascii="Courier New" w:hAnsi="Courier New"/>
        </w:rPr>
      </w:pPr>
      <w:r>
        <w:rPr>
          <w:color w:val="231F20"/>
        </w:rPr>
        <w:t>To make the measurements and fetch the seven measurement results: </w:t>
      </w:r>
      <w:r>
        <w:rPr>
          <w:color w:val="231F20"/>
          <w:position w:val="1"/>
        </w:rPr>
        <w:t>SEND</w:t>
      </w:r>
      <w:r>
        <w:rPr>
          <w:rFonts w:ascii="Microsoft Sans Serif" w:hAnsi="Microsoft Sans Serif"/>
          <w:color w:val="231F20"/>
          <w:position w:val="1"/>
        </w:rPr>
        <w:t>→ </w:t>
      </w:r>
      <w:r>
        <w:rPr>
          <w:rFonts w:ascii="Courier New" w:hAnsi="Courier New"/>
          <w:color w:val="231F20"/>
        </w:rPr>
        <w:t>:READ:ARR? </w:t>
      </w:r>
      <w:r>
        <w:rPr>
          <w:rFonts w:ascii="MingLiU_HKSCS-ExtB" w:hAnsi="MingLiU_HKSCS-ExtB"/>
          <w:color w:val="231F20"/>
        </w:rPr>
        <w:t>- </w:t>
      </w:r>
      <w:r>
        <w:rPr>
          <w:rFonts w:ascii="Courier New" w:hAnsi="Courier New"/>
          <w:color w:val="231F20"/>
        </w:rPr>
        <w:t>7</w:t>
      </w:r>
    </w:p>
    <w:p>
      <w:pPr>
        <w:spacing w:line="229" w:lineRule="exact" w:before="67"/>
        <w:ind w:left="636" w:right="0" w:firstLine="0"/>
        <w:jc w:val="left"/>
        <w:rPr>
          <w:rFonts w:ascii="MingLiU_HKSCS-ExtB" w:hAnsi="MingLiU_HKSCS-ExtB"/>
          <w:sz w:val="18"/>
        </w:rPr>
      </w:pPr>
      <w:r>
        <w:rPr>
          <w:color w:val="231F20"/>
          <w:position w:val="1"/>
          <w:sz w:val="18"/>
        </w:rPr>
        <w:t>READ</w:t>
      </w:r>
      <w:r>
        <w:rPr>
          <w:rFonts w:ascii="Microsoft Sans Serif" w:hAnsi="Microsoft Sans Serif"/>
          <w:color w:val="231F20"/>
          <w:position w:val="1"/>
          <w:sz w:val="18"/>
        </w:rPr>
        <w:t>←</w:t>
      </w:r>
      <w:r>
        <w:rPr>
          <w:rFonts w:ascii="Microsoft Sans Serif" w:hAnsi="Microsoft Sans Serif"/>
          <w:color w:val="231F20"/>
          <w:spacing w:val="-3"/>
          <w:position w:val="1"/>
          <w:sz w:val="18"/>
        </w:rPr>
        <w:t> </w:t>
      </w:r>
      <w:r>
        <w:rPr>
          <w:rFonts w:ascii="Courier New" w:hAnsi="Courier New"/>
          <w:color w:val="231F20"/>
          <w:sz w:val="18"/>
        </w:rPr>
        <w:t>5.23421E-3,5.12311E-3,5.87526E-3,</w:t>
      </w:r>
      <w:r>
        <w:rPr>
          <w:rFonts w:ascii="Courier New" w:hAnsi="Courier New"/>
          <w:color w:val="231F20"/>
          <w:spacing w:val="-10"/>
          <w:sz w:val="18"/>
        </w:rPr>
        <w:t> </w:t>
      </w:r>
      <w:r>
        <w:rPr>
          <w:rFonts w:ascii="MingLiU_HKSCS-ExtB" w:hAnsi="MingLiU_HKSCS-ExtB"/>
          <w:color w:val="231F20"/>
          <w:spacing w:val="-10"/>
          <w:sz w:val="18"/>
        </w:rPr>
        <w:t>-</w:t>
      </w:r>
    </w:p>
    <w:p>
      <w:pPr>
        <w:spacing w:line="229" w:lineRule="exact" w:before="0"/>
        <w:ind w:left="27" w:right="0" w:firstLine="0"/>
        <w:jc w:val="center"/>
        <w:rPr>
          <w:rFonts w:ascii="Courier New"/>
          <w:sz w:val="18"/>
        </w:rPr>
      </w:pPr>
      <w:r>
        <w:rPr>
          <w:rFonts w:ascii="Courier New"/>
          <w:color w:val="231F20"/>
          <w:sz w:val="18"/>
        </w:rPr>
        <w:t>5.50345E-3,5.33901E-3,5.25501E-3,</w:t>
      </w:r>
      <w:r>
        <w:rPr>
          <w:rFonts w:ascii="Courier New"/>
          <w:color w:val="231F20"/>
          <w:spacing w:val="-2"/>
          <w:sz w:val="18"/>
        </w:rPr>
        <w:t> </w:t>
      </w:r>
      <w:r>
        <w:rPr>
          <w:rFonts w:ascii="MingLiU_HKSCS-ExtB"/>
          <w:color w:val="231F20"/>
          <w:sz w:val="18"/>
        </w:rPr>
        <w:t>-</w:t>
      </w:r>
      <w:r>
        <w:rPr>
          <w:rFonts w:ascii="MingLiU_HKSCS-ExtB"/>
          <w:color w:val="231F20"/>
          <w:spacing w:val="16"/>
          <w:sz w:val="18"/>
        </w:rPr>
        <w:t> </w:t>
      </w:r>
      <w:r>
        <w:rPr>
          <w:rFonts w:ascii="Courier New"/>
          <w:color w:val="231F20"/>
          <w:sz w:val="18"/>
        </w:rPr>
        <w:t>5.03571E-</w:t>
      </w:r>
      <w:r>
        <w:rPr>
          <w:rFonts w:ascii="Courier New"/>
          <w:color w:val="231F20"/>
          <w:spacing w:val="-10"/>
          <w:sz w:val="18"/>
        </w:rPr>
        <w:t>3</w:t>
      </w:r>
    </w:p>
    <w:p>
      <w:pPr>
        <w:pStyle w:val="BodyText"/>
        <w:spacing w:before="4"/>
        <w:rPr>
          <w:rFonts w:ascii="Courier New"/>
          <w:sz w:val="5"/>
        </w:rPr>
      </w:pPr>
    </w:p>
    <w:tbl>
      <w:tblPr>
        <w:tblW w:w="0" w:type="auto"/>
        <w:jc w:val="left"/>
        <w:tblInd w:w="655"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409"/>
        <w:gridCol w:w="1397"/>
        <w:gridCol w:w="1397"/>
        <w:gridCol w:w="1397"/>
        <w:gridCol w:w="1409"/>
      </w:tblGrid>
      <w:tr>
        <w:trPr>
          <w:trHeight w:val="342" w:hRule="atLeast"/>
        </w:trPr>
        <w:tc>
          <w:tcPr>
            <w:tcW w:w="1409" w:type="dxa"/>
            <w:vMerge w:val="restart"/>
            <w:tcBorders>
              <w:bottom w:val="single" w:sz="2" w:space="0" w:color="231F20"/>
              <w:right w:val="single" w:sz="2" w:space="0" w:color="231F20"/>
            </w:tcBorders>
          </w:tcPr>
          <w:p>
            <w:pPr>
              <w:pStyle w:val="TableParagraph"/>
              <w:spacing w:before="33"/>
              <w:ind w:left="0"/>
              <w:rPr>
                <w:rFonts w:ascii="Courier New"/>
                <w:sz w:val="18"/>
              </w:rPr>
            </w:pPr>
          </w:p>
          <w:p>
            <w:pPr>
              <w:pStyle w:val="TableParagraph"/>
              <w:ind w:left="329"/>
              <w:rPr>
                <w:sz w:val="18"/>
              </w:rPr>
            </w:pPr>
            <w:r>
              <w:rPr>
                <w:color w:val="231F20"/>
                <w:spacing w:val="-2"/>
                <w:sz w:val="18"/>
              </w:rPr>
              <w:t>Function</w:t>
            </w:r>
          </w:p>
        </w:tc>
        <w:tc>
          <w:tcPr>
            <w:tcW w:w="5600" w:type="dxa"/>
            <w:gridSpan w:val="4"/>
            <w:tcBorders>
              <w:left w:val="single" w:sz="2" w:space="0" w:color="231F20"/>
              <w:bottom w:val="single" w:sz="2" w:space="0" w:color="231F20"/>
            </w:tcBorders>
          </w:tcPr>
          <w:p>
            <w:pPr>
              <w:pStyle w:val="TableParagraph"/>
              <w:spacing w:before="37"/>
              <w:ind w:left="282"/>
              <w:jc w:val="center"/>
              <w:rPr>
                <w:sz w:val="18"/>
              </w:rPr>
            </w:pPr>
            <w:r>
              <w:rPr>
                <w:color w:val="231F20"/>
                <w:sz w:val="18"/>
              </w:rPr>
              <w:t>Array </w:t>
            </w:r>
            <w:r>
              <w:rPr>
                <w:color w:val="231F20"/>
                <w:spacing w:val="-4"/>
                <w:sz w:val="18"/>
              </w:rPr>
              <w:t>Size</w:t>
            </w:r>
          </w:p>
        </w:tc>
      </w:tr>
      <w:tr>
        <w:trPr>
          <w:trHeight w:val="335" w:hRule="atLeast"/>
        </w:trPr>
        <w:tc>
          <w:tcPr>
            <w:tcW w:w="1409" w:type="dxa"/>
            <w:vMerge/>
            <w:tcBorders>
              <w:top w:val="nil"/>
              <w:bottom w:val="single" w:sz="2" w:space="0" w:color="231F20"/>
              <w:right w:val="single" w:sz="2" w:space="0" w:color="231F20"/>
            </w:tcBorders>
          </w:tcPr>
          <w:p>
            <w:pPr>
              <w:rPr>
                <w:sz w:val="2"/>
                <w:szCs w:val="2"/>
              </w:rPr>
            </w:pPr>
          </w:p>
        </w:tc>
        <w:tc>
          <w:tcPr>
            <w:tcW w:w="2794" w:type="dxa"/>
            <w:gridSpan w:val="2"/>
            <w:tcBorders>
              <w:top w:val="single" w:sz="2" w:space="0" w:color="231F20"/>
              <w:left w:val="single" w:sz="2" w:space="0" w:color="231F20"/>
              <w:bottom w:val="single" w:sz="2" w:space="0" w:color="231F20"/>
              <w:right w:val="single" w:sz="2" w:space="0" w:color="231F20"/>
            </w:tcBorders>
          </w:tcPr>
          <w:p>
            <w:pPr>
              <w:pStyle w:val="TableParagraph"/>
              <w:spacing w:before="30"/>
              <w:ind w:left="322"/>
              <w:rPr>
                <w:sz w:val="18"/>
              </w:rPr>
            </w:pPr>
            <w:r>
              <w:rPr>
                <w:color w:val="231F20"/>
                <w:sz w:val="18"/>
              </w:rPr>
              <w:t>Interpolator</w:t>
            </w:r>
            <w:r>
              <w:rPr>
                <w:color w:val="231F20"/>
                <w:spacing w:val="5"/>
                <w:sz w:val="18"/>
              </w:rPr>
              <w:t> </w:t>
            </w:r>
            <w:r>
              <w:rPr>
                <w:color w:val="231F20"/>
                <w:sz w:val="18"/>
              </w:rPr>
              <w:t>Calibration</w:t>
            </w:r>
            <w:r>
              <w:rPr>
                <w:color w:val="231F20"/>
                <w:spacing w:val="5"/>
                <w:sz w:val="18"/>
              </w:rPr>
              <w:t> </w:t>
            </w:r>
            <w:r>
              <w:rPr>
                <w:color w:val="231F20"/>
                <w:spacing w:val="-5"/>
                <w:sz w:val="18"/>
              </w:rPr>
              <w:t>ON</w:t>
            </w:r>
          </w:p>
        </w:tc>
        <w:tc>
          <w:tcPr>
            <w:tcW w:w="2806" w:type="dxa"/>
            <w:gridSpan w:val="2"/>
            <w:tcBorders>
              <w:top w:val="single" w:sz="2" w:space="0" w:color="231F20"/>
              <w:left w:val="single" w:sz="2" w:space="0" w:color="231F20"/>
              <w:bottom w:val="single" w:sz="2" w:space="0" w:color="231F20"/>
            </w:tcBorders>
          </w:tcPr>
          <w:p>
            <w:pPr>
              <w:pStyle w:val="TableParagraph"/>
              <w:spacing w:before="30"/>
              <w:ind w:left="323"/>
              <w:rPr>
                <w:sz w:val="18"/>
              </w:rPr>
            </w:pPr>
            <w:r>
              <w:rPr>
                <w:color w:val="231F20"/>
                <w:sz w:val="18"/>
              </w:rPr>
              <w:t>Interpolator</w:t>
            </w:r>
            <w:r>
              <w:rPr>
                <w:color w:val="231F20"/>
                <w:spacing w:val="5"/>
                <w:sz w:val="18"/>
              </w:rPr>
              <w:t> </w:t>
            </w:r>
            <w:r>
              <w:rPr>
                <w:color w:val="231F20"/>
                <w:sz w:val="18"/>
              </w:rPr>
              <w:t>Calibration</w:t>
            </w:r>
            <w:r>
              <w:rPr>
                <w:color w:val="231F20"/>
                <w:spacing w:val="5"/>
                <w:sz w:val="18"/>
              </w:rPr>
              <w:t> </w:t>
            </w:r>
            <w:r>
              <w:rPr>
                <w:color w:val="231F20"/>
                <w:spacing w:val="-5"/>
                <w:sz w:val="18"/>
              </w:rPr>
              <w:t>OFF</w:t>
            </w:r>
          </w:p>
        </w:tc>
      </w:tr>
      <w:tr>
        <w:trPr>
          <w:trHeight w:val="335" w:hRule="atLeast"/>
        </w:trPr>
        <w:tc>
          <w:tcPr>
            <w:tcW w:w="1409" w:type="dxa"/>
            <w:vMerge w:val="restart"/>
            <w:tcBorders>
              <w:top w:val="single" w:sz="2" w:space="0" w:color="231F20"/>
              <w:bottom w:val="single" w:sz="2" w:space="0" w:color="231F20"/>
              <w:right w:val="single" w:sz="2" w:space="0" w:color="231F20"/>
            </w:tcBorders>
          </w:tcPr>
          <w:p>
            <w:pPr>
              <w:pStyle w:val="TableParagraph"/>
              <w:spacing w:line="232" w:lineRule="auto" w:before="35"/>
              <w:ind w:left="329"/>
              <w:rPr>
                <w:sz w:val="18"/>
              </w:rPr>
            </w:pPr>
            <w:r>
              <w:rPr>
                <w:color w:val="231F20"/>
                <w:sz w:val="18"/>
              </w:rPr>
              <w:t>Freq,</w:t>
            </w:r>
            <w:r>
              <w:rPr>
                <w:color w:val="231F20"/>
                <w:spacing w:val="-10"/>
                <w:sz w:val="18"/>
              </w:rPr>
              <w:t> </w:t>
            </w:r>
            <w:r>
              <w:rPr>
                <w:color w:val="231F20"/>
                <w:sz w:val="18"/>
              </w:rPr>
              <w:t>Per</w:t>
            </w:r>
            <w:r>
              <w:rPr>
                <w:color w:val="231F20"/>
                <w:spacing w:val="-10"/>
                <w:sz w:val="18"/>
              </w:rPr>
              <w:t> </w:t>
            </w:r>
            <w:r>
              <w:rPr>
                <w:color w:val="231F20"/>
                <w:sz w:val="18"/>
              </w:rPr>
              <w:t>&amp; most other </w:t>
            </w:r>
            <w:r>
              <w:rPr>
                <w:color w:val="231F20"/>
                <w:spacing w:val="-2"/>
                <w:sz w:val="18"/>
              </w:rPr>
              <w:t>functions</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before="30"/>
              <w:ind w:left="322"/>
              <w:rPr>
                <w:sz w:val="18"/>
              </w:rPr>
            </w:pPr>
            <w:r>
              <w:rPr>
                <w:color w:val="231F20"/>
                <w:sz w:val="18"/>
              </w:rPr>
              <w:t>CNT-</w:t>
            </w:r>
            <w:r>
              <w:rPr>
                <w:color w:val="231F20"/>
                <w:spacing w:val="-5"/>
                <w:sz w:val="18"/>
              </w:rPr>
              <w:t>90</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before="30"/>
              <w:ind w:left="322"/>
              <w:rPr>
                <w:sz w:val="18"/>
              </w:rPr>
            </w:pPr>
            <w:r>
              <w:rPr>
                <w:color w:val="231F20"/>
                <w:sz w:val="18"/>
              </w:rPr>
              <w:t>CNT-</w:t>
            </w:r>
            <w:r>
              <w:rPr>
                <w:color w:val="231F20"/>
                <w:spacing w:val="-5"/>
                <w:sz w:val="18"/>
              </w:rPr>
              <w:t>91</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before="30"/>
              <w:ind w:left="323"/>
              <w:rPr>
                <w:sz w:val="18"/>
              </w:rPr>
            </w:pPr>
            <w:r>
              <w:rPr>
                <w:color w:val="231F20"/>
                <w:sz w:val="18"/>
              </w:rPr>
              <w:t>CNT-</w:t>
            </w:r>
            <w:r>
              <w:rPr>
                <w:color w:val="231F20"/>
                <w:spacing w:val="-5"/>
                <w:sz w:val="18"/>
              </w:rPr>
              <w:t>90</w:t>
            </w:r>
          </w:p>
        </w:tc>
        <w:tc>
          <w:tcPr>
            <w:tcW w:w="1409" w:type="dxa"/>
            <w:tcBorders>
              <w:top w:val="single" w:sz="2" w:space="0" w:color="231F20"/>
              <w:left w:val="single" w:sz="2" w:space="0" w:color="231F20"/>
              <w:bottom w:val="single" w:sz="2" w:space="0" w:color="231F20"/>
            </w:tcBorders>
          </w:tcPr>
          <w:p>
            <w:pPr>
              <w:pStyle w:val="TableParagraph"/>
              <w:spacing w:before="30"/>
              <w:ind w:left="323"/>
              <w:rPr>
                <w:sz w:val="18"/>
              </w:rPr>
            </w:pPr>
            <w:r>
              <w:rPr>
                <w:color w:val="231F20"/>
                <w:sz w:val="18"/>
              </w:rPr>
              <w:t>CNT-</w:t>
            </w:r>
            <w:r>
              <w:rPr>
                <w:color w:val="231F20"/>
                <w:spacing w:val="-5"/>
                <w:sz w:val="18"/>
              </w:rPr>
              <w:t>91</w:t>
            </w:r>
          </w:p>
        </w:tc>
      </w:tr>
      <w:tr>
        <w:trPr>
          <w:trHeight w:val="394" w:hRule="atLeast"/>
        </w:trPr>
        <w:tc>
          <w:tcPr>
            <w:tcW w:w="1409" w:type="dxa"/>
            <w:vMerge/>
            <w:tcBorders>
              <w:top w:val="nil"/>
              <w:bottom w:val="single" w:sz="2" w:space="0" w:color="231F20"/>
              <w:right w:val="single" w:sz="2" w:space="0" w:color="231F20"/>
            </w:tcBorders>
          </w:tcPr>
          <w:p>
            <w:pPr>
              <w:rPr>
                <w:sz w:val="2"/>
                <w:szCs w:val="2"/>
              </w:rPr>
            </w:pP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before="30"/>
              <w:ind w:left="322"/>
              <w:rPr>
                <w:sz w:val="18"/>
              </w:rPr>
            </w:pPr>
            <w:r>
              <w:rPr>
                <w:color w:val="231F20"/>
                <w:sz w:val="18"/>
              </w:rPr>
              <w:t>375 </w:t>
            </w:r>
            <w:r>
              <w:rPr>
                <w:color w:val="231F20"/>
                <w:spacing w:val="-10"/>
                <w:sz w:val="18"/>
              </w:rPr>
              <w:t>k</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before="30"/>
              <w:ind w:left="323"/>
              <w:rPr>
                <w:sz w:val="18"/>
              </w:rPr>
            </w:pPr>
            <w:r>
              <w:rPr>
                <w:color w:val="231F20"/>
                <w:sz w:val="18"/>
              </w:rPr>
              <w:t>1.9</w:t>
            </w:r>
            <w:r>
              <w:rPr>
                <w:color w:val="231F20"/>
                <w:spacing w:val="2"/>
                <w:sz w:val="18"/>
              </w:rPr>
              <w:t> </w:t>
            </w:r>
            <w:r>
              <w:rPr>
                <w:color w:val="231F20"/>
                <w:spacing w:val="-10"/>
                <w:sz w:val="18"/>
              </w:rPr>
              <w:t>M</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before="30"/>
              <w:ind w:left="323"/>
              <w:rPr>
                <w:sz w:val="18"/>
              </w:rPr>
            </w:pPr>
            <w:r>
              <w:rPr>
                <w:color w:val="231F20"/>
                <w:sz w:val="18"/>
              </w:rPr>
              <w:t>750 </w:t>
            </w:r>
            <w:r>
              <w:rPr>
                <w:color w:val="231F20"/>
                <w:spacing w:val="-10"/>
                <w:sz w:val="18"/>
              </w:rPr>
              <w:t>k</w:t>
            </w:r>
          </w:p>
        </w:tc>
        <w:tc>
          <w:tcPr>
            <w:tcW w:w="1409" w:type="dxa"/>
            <w:tcBorders>
              <w:top w:val="single" w:sz="2" w:space="0" w:color="231F20"/>
              <w:left w:val="single" w:sz="2" w:space="0" w:color="231F20"/>
              <w:bottom w:val="single" w:sz="2" w:space="0" w:color="231F20"/>
            </w:tcBorders>
          </w:tcPr>
          <w:p>
            <w:pPr>
              <w:pStyle w:val="TableParagraph"/>
              <w:spacing w:before="30"/>
              <w:ind w:left="324"/>
              <w:rPr>
                <w:sz w:val="18"/>
              </w:rPr>
            </w:pPr>
            <w:r>
              <w:rPr>
                <w:color w:val="231F20"/>
                <w:sz w:val="18"/>
              </w:rPr>
              <w:t>3.8</w:t>
            </w:r>
            <w:r>
              <w:rPr>
                <w:color w:val="231F20"/>
                <w:spacing w:val="2"/>
                <w:sz w:val="18"/>
              </w:rPr>
              <w:t> </w:t>
            </w:r>
            <w:r>
              <w:rPr>
                <w:color w:val="231F20"/>
                <w:spacing w:val="-10"/>
                <w:sz w:val="18"/>
              </w:rPr>
              <w:t>M</w:t>
            </w:r>
          </w:p>
        </w:tc>
      </w:tr>
      <w:tr>
        <w:trPr>
          <w:trHeight w:val="535" w:hRule="atLeast"/>
        </w:trPr>
        <w:tc>
          <w:tcPr>
            <w:tcW w:w="1409" w:type="dxa"/>
            <w:tcBorders>
              <w:top w:val="single" w:sz="2" w:space="0" w:color="231F20"/>
              <w:bottom w:val="single" w:sz="2" w:space="0" w:color="231F20"/>
              <w:right w:val="single" w:sz="2" w:space="0" w:color="231F20"/>
            </w:tcBorders>
          </w:tcPr>
          <w:p>
            <w:pPr>
              <w:pStyle w:val="TableParagraph"/>
              <w:spacing w:line="232" w:lineRule="auto" w:before="35"/>
              <w:ind w:left="329" w:right="82"/>
              <w:rPr>
                <w:sz w:val="18"/>
              </w:rPr>
            </w:pPr>
            <w:r>
              <w:rPr>
                <w:color w:val="231F20"/>
                <w:sz w:val="18"/>
              </w:rPr>
              <w:t>Smart</w:t>
            </w:r>
            <w:r>
              <w:rPr>
                <w:color w:val="231F20"/>
                <w:spacing w:val="-13"/>
                <w:sz w:val="18"/>
              </w:rPr>
              <w:t> </w:t>
            </w:r>
            <w:r>
              <w:rPr>
                <w:color w:val="231F20"/>
                <w:sz w:val="18"/>
              </w:rPr>
              <w:t>Freq &amp; Per</w:t>
            </w:r>
          </w:p>
        </w:tc>
        <w:tc>
          <w:tcPr>
            <w:tcW w:w="5600" w:type="dxa"/>
            <w:gridSpan w:val="4"/>
            <w:tcBorders>
              <w:top w:val="single" w:sz="2" w:space="0" w:color="231F20"/>
              <w:left w:val="single" w:sz="2" w:space="0" w:color="231F20"/>
              <w:bottom w:val="single" w:sz="2" w:space="0" w:color="231F20"/>
            </w:tcBorders>
          </w:tcPr>
          <w:p>
            <w:pPr>
              <w:pStyle w:val="TableParagraph"/>
              <w:spacing w:before="30"/>
              <w:ind w:left="282" w:right="2"/>
              <w:jc w:val="center"/>
              <w:rPr>
                <w:sz w:val="18"/>
              </w:rPr>
            </w:pPr>
            <w:r>
              <w:rPr>
                <w:color w:val="231F20"/>
                <w:sz w:val="18"/>
              </w:rPr>
              <w:t>30 </w:t>
            </w:r>
            <w:r>
              <w:rPr>
                <w:color w:val="231F20"/>
                <w:spacing w:val="-10"/>
                <w:sz w:val="18"/>
              </w:rPr>
              <w:t>k</w:t>
            </w:r>
          </w:p>
        </w:tc>
      </w:tr>
      <w:tr>
        <w:trPr>
          <w:trHeight w:val="535" w:hRule="atLeast"/>
        </w:trPr>
        <w:tc>
          <w:tcPr>
            <w:tcW w:w="1409" w:type="dxa"/>
            <w:tcBorders>
              <w:top w:val="single" w:sz="2" w:space="0" w:color="231F20"/>
              <w:bottom w:val="single" w:sz="2" w:space="0" w:color="231F20"/>
              <w:right w:val="single" w:sz="2" w:space="0" w:color="231F20"/>
            </w:tcBorders>
          </w:tcPr>
          <w:p>
            <w:pPr>
              <w:pStyle w:val="TableParagraph"/>
              <w:spacing w:line="232" w:lineRule="auto" w:before="35"/>
              <w:ind w:left="329"/>
              <w:rPr>
                <w:sz w:val="18"/>
              </w:rPr>
            </w:pPr>
            <w:r>
              <w:rPr>
                <w:color w:val="231F20"/>
                <w:sz w:val="18"/>
              </w:rPr>
              <w:t>Volt</w:t>
            </w:r>
            <w:r>
              <w:rPr>
                <w:color w:val="231F20"/>
                <w:spacing w:val="-13"/>
                <w:sz w:val="18"/>
              </w:rPr>
              <w:t> </w:t>
            </w:r>
            <w:r>
              <w:rPr>
                <w:color w:val="231F20"/>
                <w:sz w:val="18"/>
              </w:rPr>
              <w:t>(Max, Min,</w:t>
            </w:r>
            <w:r>
              <w:rPr>
                <w:color w:val="231F20"/>
                <w:spacing w:val="3"/>
                <w:sz w:val="18"/>
              </w:rPr>
              <w:t> </w:t>
            </w:r>
            <w:r>
              <w:rPr>
                <w:color w:val="231F20"/>
                <w:spacing w:val="-4"/>
                <w:sz w:val="18"/>
              </w:rPr>
              <w:t>PTP)</w:t>
            </w:r>
          </w:p>
        </w:tc>
        <w:tc>
          <w:tcPr>
            <w:tcW w:w="5600" w:type="dxa"/>
            <w:gridSpan w:val="4"/>
            <w:tcBorders>
              <w:top w:val="single" w:sz="2" w:space="0" w:color="231F20"/>
              <w:left w:val="single" w:sz="2" w:space="0" w:color="231F20"/>
              <w:bottom w:val="single" w:sz="2" w:space="0" w:color="231F20"/>
            </w:tcBorders>
          </w:tcPr>
          <w:p>
            <w:pPr>
              <w:pStyle w:val="TableParagraph"/>
              <w:spacing w:before="30"/>
              <w:ind w:left="282" w:right="2"/>
              <w:jc w:val="center"/>
              <w:rPr>
                <w:sz w:val="18"/>
              </w:rPr>
            </w:pPr>
            <w:r>
              <w:rPr>
                <w:color w:val="231F20"/>
                <w:sz w:val="18"/>
              </w:rPr>
              <w:t>10 </w:t>
            </w:r>
            <w:r>
              <w:rPr>
                <w:color w:val="231F20"/>
                <w:spacing w:val="-10"/>
                <w:sz w:val="18"/>
              </w:rPr>
              <w:t>k</w:t>
            </w:r>
          </w:p>
        </w:tc>
      </w:tr>
      <w:tr>
        <w:trPr>
          <w:trHeight w:val="335" w:hRule="atLeast"/>
        </w:trPr>
        <w:tc>
          <w:tcPr>
            <w:tcW w:w="1409" w:type="dxa"/>
            <w:tcBorders>
              <w:top w:val="single" w:sz="2" w:space="0" w:color="231F20"/>
              <w:bottom w:val="single" w:sz="2" w:space="0" w:color="231F20"/>
              <w:right w:val="single" w:sz="2" w:space="0" w:color="231F20"/>
            </w:tcBorders>
          </w:tcPr>
          <w:p>
            <w:pPr>
              <w:pStyle w:val="TableParagraph"/>
              <w:spacing w:before="30"/>
              <w:ind w:left="329"/>
              <w:rPr>
                <w:sz w:val="18"/>
              </w:rPr>
            </w:pPr>
            <w:r>
              <w:rPr>
                <w:color w:val="231F20"/>
                <w:sz w:val="18"/>
              </w:rPr>
              <w:t>Volt</w:t>
            </w:r>
            <w:r>
              <w:rPr>
                <w:color w:val="231F20"/>
                <w:spacing w:val="3"/>
                <w:sz w:val="18"/>
              </w:rPr>
              <w:t> </w:t>
            </w:r>
            <w:r>
              <w:rPr>
                <w:color w:val="231F20"/>
                <w:spacing w:val="-2"/>
                <w:sz w:val="18"/>
              </w:rPr>
              <w:t>Ratio</w:t>
            </w:r>
          </w:p>
        </w:tc>
        <w:tc>
          <w:tcPr>
            <w:tcW w:w="5600" w:type="dxa"/>
            <w:gridSpan w:val="4"/>
            <w:tcBorders>
              <w:top w:val="single" w:sz="2" w:space="0" w:color="231F20"/>
              <w:left w:val="single" w:sz="2" w:space="0" w:color="231F20"/>
              <w:bottom w:val="single" w:sz="2" w:space="0" w:color="231F20"/>
            </w:tcBorders>
          </w:tcPr>
          <w:p>
            <w:pPr>
              <w:pStyle w:val="TableParagraph"/>
              <w:spacing w:before="30"/>
              <w:ind w:left="282" w:right="2"/>
              <w:jc w:val="center"/>
              <w:rPr>
                <w:sz w:val="18"/>
              </w:rPr>
            </w:pPr>
            <w:r>
              <w:rPr>
                <w:color w:val="231F20"/>
                <w:sz w:val="18"/>
              </w:rPr>
              <w:t>30 </w:t>
            </w:r>
            <w:r>
              <w:rPr>
                <w:color w:val="231F20"/>
                <w:spacing w:val="-10"/>
                <w:sz w:val="18"/>
              </w:rPr>
              <w:t>k</w:t>
            </w:r>
          </w:p>
        </w:tc>
      </w:tr>
      <w:tr>
        <w:trPr>
          <w:trHeight w:val="342" w:hRule="atLeast"/>
        </w:trPr>
        <w:tc>
          <w:tcPr>
            <w:tcW w:w="1409" w:type="dxa"/>
            <w:tcBorders>
              <w:top w:val="single" w:sz="2" w:space="0" w:color="231F20"/>
              <w:right w:val="single" w:sz="2" w:space="0" w:color="231F20"/>
            </w:tcBorders>
          </w:tcPr>
          <w:p>
            <w:pPr>
              <w:pStyle w:val="TableParagraph"/>
              <w:spacing w:before="30"/>
              <w:ind w:left="329"/>
              <w:rPr>
                <w:sz w:val="18"/>
              </w:rPr>
            </w:pPr>
            <w:r>
              <w:rPr>
                <w:color w:val="231F20"/>
                <w:spacing w:val="-2"/>
                <w:sz w:val="18"/>
              </w:rPr>
              <w:t>Totalize</w:t>
            </w:r>
          </w:p>
        </w:tc>
        <w:tc>
          <w:tcPr>
            <w:tcW w:w="1397" w:type="dxa"/>
            <w:tcBorders>
              <w:top w:val="single" w:sz="2" w:space="0" w:color="231F20"/>
              <w:left w:val="single" w:sz="2" w:space="0" w:color="231F20"/>
              <w:right w:val="single" w:sz="2" w:space="0" w:color="231F20"/>
            </w:tcBorders>
          </w:tcPr>
          <w:p>
            <w:pPr>
              <w:pStyle w:val="TableParagraph"/>
              <w:spacing w:before="30"/>
              <w:ind w:left="324"/>
              <w:rPr>
                <w:sz w:val="18"/>
              </w:rPr>
            </w:pPr>
            <w:r>
              <w:rPr>
                <w:color w:val="231F20"/>
                <w:spacing w:val="-5"/>
                <w:sz w:val="18"/>
              </w:rPr>
              <w:t>NA</w:t>
            </w:r>
          </w:p>
        </w:tc>
        <w:tc>
          <w:tcPr>
            <w:tcW w:w="1397" w:type="dxa"/>
            <w:tcBorders>
              <w:top w:val="single" w:sz="2" w:space="0" w:color="231F20"/>
              <w:left w:val="single" w:sz="2" w:space="0" w:color="231F20"/>
              <w:right w:val="single" w:sz="2" w:space="0" w:color="231F20"/>
            </w:tcBorders>
          </w:tcPr>
          <w:p>
            <w:pPr>
              <w:pStyle w:val="TableParagraph"/>
              <w:spacing w:before="30"/>
              <w:ind w:left="324"/>
              <w:rPr>
                <w:sz w:val="18"/>
              </w:rPr>
            </w:pPr>
            <w:r>
              <w:rPr>
                <w:color w:val="231F20"/>
                <w:sz w:val="18"/>
              </w:rPr>
              <w:t>3.8</w:t>
            </w:r>
            <w:r>
              <w:rPr>
                <w:color w:val="231F20"/>
                <w:spacing w:val="2"/>
                <w:sz w:val="18"/>
              </w:rPr>
              <w:t> </w:t>
            </w:r>
            <w:r>
              <w:rPr>
                <w:color w:val="231F20"/>
                <w:spacing w:val="-10"/>
                <w:sz w:val="18"/>
              </w:rPr>
              <w:t>M</w:t>
            </w:r>
          </w:p>
        </w:tc>
        <w:tc>
          <w:tcPr>
            <w:tcW w:w="1397" w:type="dxa"/>
            <w:tcBorders>
              <w:top w:val="single" w:sz="2" w:space="0" w:color="231F20"/>
              <w:left w:val="single" w:sz="2" w:space="0" w:color="231F20"/>
              <w:right w:val="single" w:sz="2" w:space="0" w:color="231F20"/>
            </w:tcBorders>
          </w:tcPr>
          <w:p>
            <w:pPr>
              <w:pStyle w:val="TableParagraph"/>
              <w:spacing w:before="30"/>
              <w:ind w:left="324"/>
              <w:rPr>
                <w:sz w:val="18"/>
              </w:rPr>
            </w:pPr>
            <w:r>
              <w:rPr>
                <w:color w:val="231F20"/>
                <w:spacing w:val="-5"/>
                <w:sz w:val="18"/>
              </w:rPr>
              <w:t>NA</w:t>
            </w:r>
          </w:p>
        </w:tc>
        <w:tc>
          <w:tcPr>
            <w:tcW w:w="1409" w:type="dxa"/>
            <w:tcBorders>
              <w:top w:val="single" w:sz="2" w:space="0" w:color="231F20"/>
              <w:left w:val="single" w:sz="2" w:space="0" w:color="231F20"/>
            </w:tcBorders>
          </w:tcPr>
          <w:p>
            <w:pPr>
              <w:pStyle w:val="TableParagraph"/>
              <w:spacing w:before="30"/>
              <w:ind w:left="324"/>
              <w:rPr>
                <w:sz w:val="18"/>
              </w:rPr>
            </w:pPr>
            <w:r>
              <w:rPr>
                <w:color w:val="231F20"/>
                <w:sz w:val="18"/>
              </w:rPr>
              <w:t>3.8</w:t>
            </w:r>
            <w:r>
              <w:rPr>
                <w:color w:val="231F20"/>
                <w:spacing w:val="2"/>
                <w:sz w:val="18"/>
              </w:rPr>
              <w:t> </w:t>
            </w:r>
            <w:r>
              <w:rPr>
                <w:color w:val="231F20"/>
                <w:spacing w:val="-10"/>
                <w:sz w:val="18"/>
              </w:rPr>
              <w:t>M</w:t>
            </w:r>
          </w:p>
        </w:tc>
      </w:tr>
    </w:tbl>
    <w:p>
      <w:pPr>
        <w:pStyle w:val="BodyText"/>
        <w:spacing w:before="35"/>
        <w:rPr>
          <w:rFonts w:ascii="Courier New"/>
        </w:rPr>
      </w:pPr>
    </w:p>
    <w:p>
      <w:pPr>
        <w:pStyle w:val="BodyText"/>
        <w:ind w:left="919"/>
        <w:jc w:val="both"/>
      </w:pPr>
      <w:r>
        <w:rPr>
          <w:color w:val="231F20"/>
        </w:rPr>
        <w:t>Note:</w:t>
      </w:r>
      <w:r>
        <w:rPr>
          <w:color w:val="231F20"/>
          <w:spacing w:val="2"/>
        </w:rPr>
        <w:t> </w:t>
      </w:r>
      <w:r>
        <w:rPr>
          <w:color w:val="231F20"/>
        </w:rPr>
        <w:t>To</w:t>
      </w:r>
      <w:r>
        <w:rPr>
          <w:color w:val="231F20"/>
          <w:spacing w:val="2"/>
        </w:rPr>
        <w:t> </w:t>
      </w:r>
      <w:r>
        <w:rPr>
          <w:color w:val="231F20"/>
        </w:rPr>
        <w:t>find</w:t>
      </w:r>
      <w:r>
        <w:rPr>
          <w:color w:val="231F20"/>
          <w:spacing w:val="2"/>
        </w:rPr>
        <w:t> </w:t>
      </w:r>
      <w:r>
        <w:rPr>
          <w:color w:val="231F20"/>
        </w:rPr>
        <w:t>out</w:t>
      </w:r>
      <w:r>
        <w:rPr>
          <w:color w:val="231F20"/>
          <w:spacing w:val="3"/>
        </w:rPr>
        <w:t> </w:t>
      </w:r>
      <w:r>
        <w:rPr>
          <w:color w:val="231F20"/>
        </w:rPr>
        <w:t>the</w:t>
      </w:r>
      <w:r>
        <w:rPr>
          <w:color w:val="231F20"/>
          <w:spacing w:val="2"/>
        </w:rPr>
        <w:t> </w:t>
      </w:r>
      <w:r>
        <w:rPr>
          <w:color w:val="231F20"/>
        </w:rPr>
        <w:t>maximum</w:t>
      </w:r>
      <w:r>
        <w:rPr>
          <w:color w:val="231F20"/>
          <w:spacing w:val="3"/>
        </w:rPr>
        <w:t> </w:t>
      </w:r>
      <w:r>
        <w:rPr>
          <w:color w:val="231F20"/>
        </w:rPr>
        <w:t>number</w:t>
      </w:r>
      <w:r>
        <w:rPr>
          <w:color w:val="231F20"/>
          <w:spacing w:val="3"/>
        </w:rPr>
        <w:t> </w:t>
      </w:r>
      <w:r>
        <w:rPr>
          <w:color w:val="231F20"/>
        </w:rPr>
        <w:t>in</w:t>
      </w:r>
      <w:r>
        <w:rPr>
          <w:color w:val="231F20"/>
          <w:spacing w:val="2"/>
        </w:rPr>
        <w:t> </w:t>
      </w:r>
      <w:r>
        <w:rPr>
          <w:color w:val="231F20"/>
        </w:rPr>
        <w:t>your</w:t>
      </w:r>
      <w:r>
        <w:rPr>
          <w:color w:val="231F20"/>
          <w:spacing w:val="3"/>
        </w:rPr>
        <w:t> </w:t>
      </w:r>
      <w:r>
        <w:rPr>
          <w:color w:val="231F20"/>
        </w:rPr>
        <w:t>particular</w:t>
      </w:r>
      <w:r>
        <w:rPr>
          <w:color w:val="231F20"/>
          <w:spacing w:val="3"/>
        </w:rPr>
        <w:t> </w:t>
      </w:r>
      <w:r>
        <w:rPr>
          <w:color w:val="231F20"/>
        </w:rPr>
        <w:t>case,</w:t>
      </w:r>
      <w:r>
        <w:rPr>
          <w:color w:val="231F20"/>
          <w:spacing w:val="3"/>
        </w:rPr>
        <w:t> </w:t>
      </w:r>
      <w:r>
        <w:rPr>
          <w:color w:val="231F20"/>
        </w:rPr>
        <w:t>do</w:t>
      </w:r>
      <w:r>
        <w:rPr>
          <w:color w:val="231F20"/>
          <w:spacing w:val="2"/>
        </w:rPr>
        <w:t> </w:t>
      </w:r>
      <w:r>
        <w:rPr>
          <w:color w:val="231F20"/>
        </w:rPr>
        <w:t>the</w:t>
      </w:r>
      <w:r>
        <w:rPr>
          <w:color w:val="231F20"/>
          <w:spacing w:val="1"/>
        </w:rPr>
        <w:t> </w:t>
      </w:r>
      <w:r>
        <w:rPr>
          <w:color w:val="231F20"/>
          <w:spacing w:val="-2"/>
        </w:rPr>
        <w:t>following:</w:t>
      </w:r>
    </w:p>
    <w:p>
      <w:pPr>
        <w:pStyle w:val="ListParagraph"/>
        <w:numPr>
          <w:ilvl w:val="0"/>
          <w:numId w:val="24"/>
        </w:numPr>
        <w:tabs>
          <w:tab w:pos="1124" w:val="left" w:leader="none"/>
        </w:tabs>
        <w:spacing w:line="203" w:lineRule="exact" w:before="133" w:after="0"/>
        <w:ind w:left="1124" w:right="0" w:hanging="205"/>
        <w:jc w:val="left"/>
        <w:rPr>
          <w:rFonts w:ascii="Arial MT"/>
          <w:sz w:val="18"/>
        </w:rPr>
      </w:pPr>
      <w:r>
        <w:rPr>
          <w:rFonts w:ascii="Arial MT"/>
          <w:color w:val="231F20"/>
          <w:sz w:val="18"/>
        </w:rPr>
        <w:t>Make</w:t>
      </w:r>
      <w:r>
        <w:rPr>
          <w:rFonts w:ascii="Arial MT"/>
          <w:color w:val="231F20"/>
          <w:spacing w:val="4"/>
          <w:sz w:val="18"/>
        </w:rPr>
        <w:t> </w:t>
      </w:r>
      <w:r>
        <w:rPr>
          <w:rFonts w:ascii="Arial MT"/>
          <w:color w:val="231F20"/>
          <w:sz w:val="18"/>
        </w:rPr>
        <w:t>all</w:t>
      </w:r>
      <w:r>
        <w:rPr>
          <w:rFonts w:ascii="Arial MT"/>
          <w:color w:val="231F20"/>
          <w:spacing w:val="5"/>
          <w:sz w:val="18"/>
        </w:rPr>
        <w:t> </w:t>
      </w:r>
      <w:r>
        <w:rPr>
          <w:rFonts w:ascii="Arial MT"/>
          <w:color w:val="231F20"/>
          <w:sz w:val="18"/>
        </w:rPr>
        <w:t>settings</w:t>
      </w:r>
      <w:r>
        <w:rPr>
          <w:rFonts w:ascii="Arial MT"/>
          <w:color w:val="231F20"/>
          <w:spacing w:val="5"/>
          <w:sz w:val="18"/>
        </w:rPr>
        <w:t> </w:t>
      </w:r>
      <w:r>
        <w:rPr>
          <w:rFonts w:ascii="Arial MT"/>
          <w:color w:val="231F20"/>
          <w:sz w:val="18"/>
        </w:rPr>
        <w:t>not</w:t>
      </w:r>
      <w:r>
        <w:rPr>
          <w:rFonts w:ascii="Arial MT"/>
          <w:color w:val="231F20"/>
          <w:spacing w:val="6"/>
          <w:sz w:val="18"/>
        </w:rPr>
        <w:t> </w:t>
      </w:r>
      <w:r>
        <w:rPr>
          <w:rFonts w:ascii="Arial MT"/>
          <w:color w:val="231F20"/>
          <w:sz w:val="18"/>
        </w:rPr>
        <w:t>affected</w:t>
      </w:r>
      <w:r>
        <w:rPr>
          <w:rFonts w:ascii="Arial MT"/>
          <w:color w:val="231F20"/>
          <w:spacing w:val="5"/>
          <w:sz w:val="18"/>
        </w:rPr>
        <w:t> </w:t>
      </w:r>
      <w:r>
        <w:rPr>
          <w:rFonts w:ascii="Arial MT"/>
          <w:color w:val="231F20"/>
          <w:sz w:val="18"/>
        </w:rPr>
        <w:t>by</w:t>
      </w:r>
      <w:r>
        <w:rPr>
          <w:rFonts w:ascii="Arial MT"/>
          <w:color w:val="231F20"/>
          <w:spacing w:val="2"/>
          <w:sz w:val="18"/>
        </w:rPr>
        <w:t> </w:t>
      </w:r>
      <w:r>
        <w:rPr>
          <w:rFonts w:ascii="Arial MT"/>
          <w:color w:val="231F20"/>
          <w:spacing w:val="-2"/>
          <w:sz w:val="18"/>
        </w:rPr>
        <w:t>CONFigure</w:t>
      </w:r>
    </w:p>
    <w:p>
      <w:pPr>
        <w:pStyle w:val="ListParagraph"/>
        <w:numPr>
          <w:ilvl w:val="0"/>
          <w:numId w:val="24"/>
        </w:numPr>
        <w:tabs>
          <w:tab w:pos="1124" w:val="left" w:leader="none"/>
        </w:tabs>
        <w:spacing w:line="200" w:lineRule="exact" w:before="0" w:after="0"/>
        <w:ind w:left="1124" w:right="0" w:hanging="205"/>
        <w:jc w:val="left"/>
        <w:rPr>
          <w:rFonts w:ascii="Arial MT"/>
          <w:sz w:val="18"/>
        </w:rPr>
      </w:pPr>
      <w:r>
        <w:rPr>
          <w:rFonts w:ascii="Arial MT"/>
          <w:color w:val="231F20"/>
          <w:sz w:val="18"/>
        </w:rPr>
        <w:t>Send</w:t>
      </w:r>
      <w:r>
        <w:rPr>
          <w:rFonts w:ascii="Arial MT"/>
          <w:color w:val="231F20"/>
          <w:spacing w:val="8"/>
          <w:sz w:val="18"/>
        </w:rPr>
        <w:t> </w:t>
      </w:r>
      <w:r>
        <w:rPr>
          <w:rFonts w:ascii="Arial MT"/>
          <w:color w:val="231F20"/>
          <w:sz w:val="18"/>
        </w:rPr>
        <w:t>:CONF:ARR:&lt;meas.</w:t>
      </w:r>
      <w:r>
        <w:rPr>
          <w:rFonts w:ascii="Arial MT"/>
          <w:color w:val="231F20"/>
          <w:spacing w:val="9"/>
          <w:sz w:val="18"/>
        </w:rPr>
        <w:t> </w:t>
      </w:r>
      <w:r>
        <w:rPr>
          <w:rFonts w:ascii="Arial MT"/>
          <w:color w:val="231F20"/>
          <w:sz w:val="18"/>
        </w:rPr>
        <w:t>func&gt;</w:t>
      </w:r>
      <w:r>
        <w:rPr>
          <w:rFonts w:ascii="Arial MT"/>
          <w:color w:val="231F20"/>
          <w:spacing w:val="9"/>
          <w:sz w:val="18"/>
        </w:rPr>
        <w:t> </w:t>
      </w:r>
      <w:r>
        <w:rPr>
          <w:rFonts w:ascii="Arial MT"/>
          <w:color w:val="231F20"/>
          <w:spacing w:val="-2"/>
          <w:sz w:val="18"/>
        </w:rPr>
        <w:t>MAX,(@&lt;channel&gt;)</w:t>
      </w:r>
    </w:p>
    <w:p>
      <w:pPr>
        <w:pStyle w:val="ListParagraph"/>
        <w:numPr>
          <w:ilvl w:val="0"/>
          <w:numId w:val="24"/>
        </w:numPr>
        <w:tabs>
          <w:tab w:pos="1124" w:val="left" w:leader="none"/>
        </w:tabs>
        <w:spacing w:line="232" w:lineRule="auto" w:before="1" w:after="0"/>
        <w:ind w:left="919" w:right="460" w:firstLine="0"/>
        <w:jc w:val="left"/>
        <w:rPr>
          <w:rFonts w:ascii="Arial MT"/>
          <w:sz w:val="18"/>
        </w:rPr>
      </w:pPr>
      <w:r>
        <w:rPr>
          <w:rFonts w:ascii="Arial MT"/>
          <w:color w:val="231F20"/>
          <w:sz w:val="18"/>
        </w:rPr>
        <w:t>Send Query :TRIG:COUN? to see the maximum number of samples for this </w:t>
      </w:r>
      <w:r>
        <w:rPr>
          <w:rFonts w:ascii="Arial MT"/>
          <w:color w:val="231F20"/>
          <w:spacing w:val="-2"/>
          <w:sz w:val="18"/>
        </w:rPr>
        <w:t>measurement</w:t>
      </w:r>
    </w:p>
    <w:p>
      <w:pPr>
        <w:pStyle w:val="BodyText"/>
      </w:pPr>
    </w:p>
    <w:p>
      <w:pPr>
        <w:pStyle w:val="BodyText"/>
        <w:spacing w:before="159"/>
      </w:pPr>
    </w:p>
    <w:p>
      <w:pPr>
        <w:tabs>
          <w:tab w:pos="2494" w:val="left" w:leader="none"/>
        </w:tabs>
        <w:spacing w:before="1"/>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default" r:id="rId274"/>
          <w:footerReference w:type="default" r:id="rId275"/>
          <w:footerReference w:type="even" r:id="rId276"/>
          <w:pgSz w:w="8420" w:h="11900"/>
          <w:pgMar w:header="0" w:footer="262" w:top="440" w:bottom="460" w:left="283" w:right="425"/>
          <w:pgNumType w:start="29"/>
        </w:sectPr>
      </w:pPr>
    </w:p>
    <w:p>
      <w:pPr>
        <w:pStyle w:val="Heading7"/>
        <w:spacing w:line="319" w:lineRule="exact"/>
      </w:pPr>
      <w:r>
        <w:rPr/>
        <mc:AlternateContent>
          <mc:Choice Requires="wps">
            <w:drawing>
              <wp:anchor distT="0" distB="0" distL="0" distR="0" allowOverlap="1" layoutInCell="1" locked="0" behindDoc="0" simplePos="0" relativeHeight="15801856">
                <wp:simplePos x="0" y="0"/>
                <wp:positionH relativeFrom="page">
                  <wp:posOffset>4221848</wp:posOffset>
                </wp:positionH>
                <wp:positionV relativeFrom="paragraph">
                  <wp:posOffset>60051</wp:posOffset>
                </wp:positionV>
                <wp:extent cx="431165" cy="132080"/>
                <wp:effectExtent l="0" t="0" r="0" b="0"/>
                <wp:wrapNone/>
                <wp:docPr id="1239" name="Textbox 1239"/>
                <wp:cNvGraphicFramePr>
                  <a:graphicFrameLocks/>
                </wp:cNvGraphicFramePr>
                <a:graphic>
                  <a:graphicData uri="http://schemas.microsoft.com/office/word/2010/wordprocessingShape">
                    <wps:wsp>
                      <wps:cNvPr id="1239" name="Textbox 1239"/>
                      <wps:cNvSpPr txBox="1"/>
                      <wps:spPr>
                        <a:xfrm>
                          <a:off x="0" y="0"/>
                          <a:ext cx="431165" cy="132080"/>
                        </a:xfrm>
                        <a:prstGeom prst="rect">
                          <a:avLst/>
                        </a:prstGeom>
                        <a:ln w="3809">
                          <a:solidFill>
                            <a:srgbClr val="231F20"/>
                          </a:solidFill>
                          <a:prstDash val="solid"/>
                        </a:ln>
                      </wps:spPr>
                      <wps:txbx>
                        <w:txbxContent>
                          <w:p>
                            <w:pPr>
                              <w:spacing w:line="200" w:lineRule="exact" w:before="0"/>
                              <w:ind w:left="-1" w:right="0"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332.428986pt;margin-top:4.728500pt;width:33.950pt;height:10.4pt;mso-position-horizontal-relative:page;mso-position-vertical-relative:paragraph;z-index:15801856" type="#_x0000_t202" id="docshape1053" filled="false" stroked="true" strokeweight=".3pt" strokecolor="#231f20">
                <v:textbox inset="0,0,0,0">
                  <w:txbxContent>
                    <w:p>
                      <w:pPr>
                        <w:spacing w:line="200" w:lineRule="exact" w:before="0"/>
                        <w:ind w:left="-1" w:right="0" w:firstLine="0"/>
                        <w:jc w:val="left"/>
                        <w:rPr>
                          <w:sz w:val="18"/>
                        </w:rPr>
                      </w:pPr>
                      <w:r>
                        <w:rPr>
                          <w:color w:val="231F20"/>
                          <w:spacing w:val="-5"/>
                          <w:sz w:val="18"/>
                        </w:rPr>
                        <w:t>CNT-91</w:t>
                      </w:r>
                    </w:p>
                  </w:txbxContent>
                </v:textbox>
                <v:stroke dashstyle="solid"/>
                <w10:wrap type="none"/>
              </v:shape>
            </w:pict>
          </mc:Fallback>
        </mc:AlternateContent>
      </w:r>
      <w:bookmarkStart w:name=":CONFigure :TOTalize [:CONTinuous] 8-30" w:id="620"/>
      <w:bookmarkEnd w:id="620"/>
      <w:r>
        <w:rPr>
          <w:b w:val="0"/>
        </w:rPr>
      </w:r>
      <w:bookmarkStart w:name=":CONFigure:TOTalize 8-30" w:id="621"/>
      <w:bookmarkEnd w:id="621"/>
      <w:r>
        <w:rPr>
          <w:b w:val="0"/>
        </w:rPr>
      </w:r>
      <w:bookmarkStart w:name=":CONFigure:TOTalize:  CONTinuous 8-30" w:id="622"/>
      <w:bookmarkEnd w:id="622"/>
      <w:r>
        <w:rPr>
          <w:b w:val="0"/>
        </w:rPr>
      </w:r>
      <w:bookmarkStart w:name="Manually 8-30" w:id="623"/>
      <w:bookmarkEnd w:id="623"/>
      <w:r>
        <w:rPr>
          <w:b w:val="0"/>
        </w:rPr>
      </w:r>
      <w:bookmarkStart w:name="_bookmark96" w:id="624"/>
      <w:bookmarkEnd w:id="624"/>
      <w:r>
        <w:rPr>
          <w:b w:val="0"/>
        </w:rPr>
      </w:r>
      <w:r>
        <w:rPr>
          <w:color w:val="231F20"/>
        </w:rPr>
        <w:t>:CONFigure :TOTalize</w:t>
      </w:r>
      <w:r>
        <w:rPr>
          <w:color w:val="231F20"/>
          <w:spacing w:val="3"/>
        </w:rPr>
        <w:t> </w:t>
      </w:r>
      <w:r>
        <w:rPr>
          <w:color w:val="231F20"/>
          <w:spacing w:val="-2"/>
        </w:rPr>
        <w:t>[:CONTinuous]</w:t>
      </w:r>
    </w:p>
    <w:p>
      <w:pPr>
        <w:pStyle w:val="BodyText"/>
        <w:spacing w:before="101"/>
        <w:ind w:left="465"/>
      </w:pPr>
      <w:r>
        <w:rPr>
          <w:color w:val="231F20"/>
        </w:rPr>
        <w:t>[</w:t>
      </w:r>
      <w:r>
        <w:rPr>
          <w:rFonts w:ascii="MingLiU_HKSCS-ExtB" w:hAnsi="MingLiU_HKSCS-ExtB"/>
          <w:color w:val="231F20"/>
        </w:rPr>
        <w:t>-</w:t>
      </w:r>
      <w:r>
        <w:rPr>
          <w:rFonts w:ascii="MingLiU_HKSCS-ExtB" w:hAnsi="MingLiU_HKSCS-ExtB"/>
          <w:color w:val="231F20"/>
          <w:spacing w:val="-36"/>
        </w:rPr>
        <w:t> </w:t>
      </w:r>
      <w:r>
        <w:rPr>
          <w:color w:val="231F20"/>
          <w:spacing w:val="-2"/>
        </w:rPr>
        <w:t>(@«1|2»)][,(@«1|2»)]</w:t>
      </w:r>
    </w:p>
    <w:p>
      <w:pPr>
        <w:spacing w:before="62"/>
        <w:ind w:left="182" w:right="0" w:firstLine="0"/>
        <w:jc w:val="left"/>
        <w:rPr>
          <w:rFonts w:ascii="Arial"/>
          <w:b/>
          <w:sz w:val="20"/>
        </w:rPr>
      </w:pPr>
      <w:r>
        <w:rPr>
          <w:rFonts w:ascii="Arial"/>
          <w:b/>
          <w:color w:val="231F20"/>
          <w:sz w:val="20"/>
        </w:rPr>
        <w:t>Totalize </w:t>
      </w:r>
      <w:r>
        <w:rPr>
          <w:rFonts w:ascii="Arial"/>
          <w:b/>
          <w:color w:val="231F20"/>
          <w:spacing w:val="-2"/>
          <w:sz w:val="20"/>
        </w:rPr>
        <w:t>Manually</w:t>
      </w:r>
    </w:p>
    <w:p>
      <w:pPr>
        <w:pStyle w:val="BodyText"/>
        <w:spacing w:line="220" w:lineRule="auto" w:before="24"/>
        <w:ind w:left="465" w:right="656"/>
      </w:pPr>
      <w:r>
        <w:rPr>
          <w:color w:val="231F20"/>
        </w:rPr>
        <w:t>This is a count/totalize function controlled from the GPIB interface using the com- mand </w:t>
      </w:r>
      <w:r>
        <w:rPr>
          <w:rFonts w:ascii="Courier New"/>
          <w:color w:val="231F20"/>
        </w:rPr>
        <w:t>SENS:TOT:GATE</w:t>
      </w:r>
      <w:r>
        <w:rPr>
          <w:rFonts w:ascii="MingLiU_HKSCS-ExtB"/>
          <w:color w:val="231F20"/>
        </w:rPr>
        <w:t>-</w:t>
      </w:r>
      <w:r>
        <w:rPr>
          <w:color w:val="231F20"/>
        </w:rPr>
        <w:t>ON|OFF.</w:t>
      </w:r>
    </w:p>
    <w:p>
      <w:pPr>
        <w:pStyle w:val="BodyText"/>
        <w:spacing w:line="218" w:lineRule="auto" w:before="120"/>
        <w:ind w:left="465" w:right="602"/>
      </w:pPr>
      <w:r>
        <w:rPr>
          <w:color w:val="231F20"/>
        </w:rPr>
        <w:t>The counter counts up for each event on the primary input channel. The same ap- plies to the secondary channel if it has been activated. The result is one or two val- ues depending on the presence of the secondary channel. In addition to selecting totalizing, the </w:t>
      </w:r>
      <w:r>
        <w:rPr>
          <w:rFonts w:ascii="Courier New"/>
          <w:color w:val="231F20"/>
        </w:rPr>
        <w:t>:CONF:TOT:CONT</w:t>
      </w:r>
      <w:r>
        <w:rPr>
          <w:rFonts w:ascii="Courier New"/>
          <w:color w:val="231F20"/>
          <w:spacing w:val="-32"/>
        </w:rPr>
        <w:t> </w:t>
      </w:r>
      <w:r>
        <w:rPr>
          <w:color w:val="231F20"/>
        </w:rPr>
        <w:t>command also selects positive trigger slope. If</w:t>
      </w:r>
      <w:r>
        <w:rPr>
          <w:color w:val="231F20"/>
          <w:spacing w:val="80"/>
        </w:rPr>
        <w:t> </w:t>
      </w:r>
      <w:r>
        <w:rPr>
          <w:color w:val="231F20"/>
        </w:rPr>
        <w:t>you</w:t>
      </w:r>
      <w:r>
        <w:rPr>
          <w:color w:val="231F20"/>
          <w:spacing w:val="19"/>
        </w:rPr>
        <w:t> </w:t>
      </w:r>
      <w:r>
        <w:rPr>
          <w:color w:val="231F20"/>
        </w:rPr>
        <w:t>want</w:t>
      </w:r>
      <w:r>
        <w:rPr>
          <w:color w:val="231F20"/>
          <w:spacing w:val="21"/>
        </w:rPr>
        <w:t> </w:t>
      </w:r>
      <w:r>
        <w:rPr>
          <w:color w:val="231F20"/>
        </w:rPr>
        <w:t>to</w:t>
      </w:r>
      <w:r>
        <w:rPr>
          <w:color w:val="231F20"/>
          <w:spacing w:val="19"/>
        </w:rPr>
        <w:t> </w:t>
      </w:r>
      <w:r>
        <w:rPr>
          <w:color w:val="231F20"/>
        </w:rPr>
        <w:t>count</w:t>
      </w:r>
      <w:r>
        <w:rPr>
          <w:color w:val="231F20"/>
          <w:spacing w:val="21"/>
        </w:rPr>
        <w:t> </w:t>
      </w:r>
      <w:r>
        <w:rPr>
          <w:color w:val="231F20"/>
        </w:rPr>
        <w:t>negative</w:t>
      </w:r>
      <w:r>
        <w:rPr>
          <w:color w:val="231F20"/>
          <w:spacing w:val="19"/>
        </w:rPr>
        <w:t> </w:t>
      </w:r>
      <w:r>
        <w:rPr>
          <w:color w:val="231F20"/>
        </w:rPr>
        <w:t>slopes</w:t>
      </w:r>
      <w:r>
        <w:rPr>
          <w:color w:val="231F20"/>
          <w:spacing w:val="19"/>
        </w:rPr>
        <w:t> </w:t>
      </w:r>
      <w:r>
        <w:rPr>
          <w:color w:val="231F20"/>
        </w:rPr>
        <w:t>on</w:t>
      </w:r>
      <w:r>
        <w:rPr>
          <w:color w:val="231F20"/>
          <w:spacing w:val="19"/>
        </w:rPr>
        <w:t> </w:t>
      </w:r>
      <w:r>
        <w:rPr>
          <w:color w:val="231F20"/>
        </w:rPr>
        <w:t>input</w:t>
      </w:r>
      <w:r>
        <w:rPr>
          <w:color w:val="231F20"/>
          <w:spacing w:val="21"/>
        </w:rPr>
        <w:t> </w:t>
      </w:r>
      <w:r>
        <w:rPr>
          <w:color w:val="231F20"/>
        </w:rPr>
        <w:t>A,</w:t>
      </w:r>
      <w:r>
        <w:rPr>
          <w:color w:val="231F20"/>
          <w:spacing w:val="20"/>
        </w:rPr>
        <w:t> </w:t>
      </w:r>
      <w:r>
        <w:rPr>
          <w:color w:val="231F20"/>
        </w:rPr>
        <w:t>send</w:t>
      </w:r>
      <w:r>
        <w:rPr>
          <w:color w:val="231F20"/>
          <w:spacing w:val="19"/>
        </w:rPr>
        <w:t> </w:t>
      </w:r>
      <w:r>
        <w:rPr>
          <w:rFonts w:ascii="Courier New"/>
          <w:color w:val="231F20"/>
        </w:rPr>
        <w:t>:INPut:SLOPe</w:t>
      </w:r>
      <w:r>
        <w:rPr>
          <w:rFonts w:ascii="MingLiU_HKSCS-ExtB"/>
          <w:color w:val="231F20"/>
        </w:rPr>
        <w:t>-</w:t>
      </w:r>
      <w:r>
        <w:rPr>
          <w:rFonts w:ascii="MingLiU_HKSCS-ExtB"/>
          <w:color w:val="231F20"/>
          <w:spacing w:val="-20"/>
        </w:rPr>
        <w:t> </w:t>
      </w:r>
      <w:r>
        <w:rPr>
          <w:color w:val="231F20"/>
        </w:rPr>
        <w:t>NEG</w:t>
      </w:r>
      <w:r>
        <w:rPr>
          <w:color w:val="231F20"/>
          <w:spacing w:val="21"/>
        </w:rPr>
        <w:t> </w:t>
      </w:r>
      <w:r>
        <w:rPr>
          <w:color w:val="231F20"/>
        </w:rPr>
        <w:t>after the </w:t>
      </w:r>
      <w:r>
        <w:rPr>
          <w:rFonts w:ascii="Courier New"/>
          <w:color w:val="231F20"/>
        </w:rPr>
        <w:t>:CONF:TOT:CONT</w:t>
      </w:r>
      <w:r>
        <w:rPr>
          <w:rFonts w:ascii="Courier New"/>
          <w:color w:val="231F20"/>
          <w:spacing w:val="-35"/>
        </w:rPr>
        <w:t> </w:t>
      </w:r>
      <w:r>
        <w:rPr>
          <w:color w:val="231F20"/>
        </w:rPr>
        <w:t>command. The results of successive ON-OFF periods are </w:t>
      </w:r>
      <w:r>
        <w:rPr>
          <w:color w:val="231F20"/>
          <w:spacing w:val="-2"/>
        </w:rPr>
        <w:t>accumulated.</w:t>
      </w:r>
    </w:p>
    <w:p>
      <w:pPr>
        <w:pStyle w:val="BodyText"/>
        <w:spacing w:line="235" w:lineRule="auto" w:before="136"/>
        <w:ind w:left="465" w:right="656"/>
      </w:pPr>
      <w:r>
        <w:rPr>
          <w:color w:val="231F20"/>
        </w:rPr>
        <w:t>Postprocessing of two-channel results is done by means of the :CALCulate com- mand.</w:t>
      </w:r>
      <w:r>
        <w:rPr>
          <w:color w:val="231F20"/>
          <w:spacing w:val="23"/>
        </w:rPr>
        <w:t> </w:t>
      </w:r>
      <w:r>
        <w:rPr>
          <w:color w:val="231F20"/>
        </w:rPr>
        <w:t>See</w:t>
      </w:r>
      <w:r>
        <w:rPr>
          <w:color w:val="231F20"/>
          <w:spacing w:val="21"/>
        </w:rPr>
        <w:t> </w:t>
      </w:r>
      <w:r>
        <w:rPr>
          <w:color w:val="231F20"/>
        </w:rPr>
        <w:t>page</w:t>
      </w:r>
      <w:r>
        <w:rPr>
          <w:color w:val="231F20"/>
          <w:spacing w:val="21"/>
        </w:rPr>
        <w:t> </w:t>
      </w:r>
      <w:hyperlink w:history="true" w:anchor="_bookmark90">
        <w:r>
          <w:rPr>
            <w:color w:val="231F20"/>
          </w:rPr>
          <w:t>8-23.</w:t>
        </w:r>
      </w:hyperlink>
      <w:r>
        <w:rPr>
          <w:color w:val="231F20"/>
          <w:spacing w:val="23"/>
        </w:rPr>
        <w:t> </w:t>
      </w:r>
      <w:r>
        <w:rPr>
          <w:color w:val="231F20"/>
        </w:rPr>
        <w:t>Arming</w:t>
      </w:r>
      <w:r>
        <w:rPr>
          <w:color w:val="231F20"/>
          <w:spacing w:val="21"/>
        </w:rPr>
        <w:t> </w:t>
      </w:r>
      <w:r>
        <w:rPr>
          <w:color w:val="231F20"/>
        </w:rPr>
        <w:t>is</w:t>
      </w:r>
      <w:r>
        <w:rPr>
          <w:color w:val="231F20"/>
          <w:spacing w:val="21"/>
        </w:rPr>
        <w:t> </w:t>
      </w:r>
      <w:r>
        <w:rPr>
          <w:color w:val="231F20"/>
        </w:rPr>
        <w:t>used</w:t>
      </w:r>
      <w:r>
        <w:rPr>
          <w:color w:val="231F20"/>
          <w:spacing w:val="21"/>
        </w:rPr>
        <w:t> </w:t>
      </w:r>
      <w:r>
        <w:rPr>
          <w:color w:val="231F20"/>
        </w:rPr>
        <w:t>for</w:t>
      </w:r>
      <w:r>
        <w:rPr>
          <w:color w:val="231F20"/>
          <w:spacing w:val="23"/>
        </w:rPr>
        <w:t> </w:t>
      </w:r>
      <w:r>
        <w:rPr>
          <w:color w:val="231F20"/>
        </w:rPr>
        <w:t>realizing</w:t>
      </w:r>
      <w:r>
        <w:rPr>
          <w:color w:val="231F20"/>
          <w:spacing w:val="21"/>
        </w:rPr>
        <w:t> </w:t>
      </w:r>
      <w:r>
        <w:rPr>
          <w:color w:val="231F20"/>
        </w:rPr>
        <w:t>non-manual</w:t>
      </w:r>
      <w:r>
        <w:rPr>
          <w:color w:val="231F20"/>
          <w:spacing w:val="21"/>
        </w:rPr>
        <w:t> </w:t>
      </w:r>
      <w:r>
        <w:rPr>
          <w:color w:val="231F20"/>
        </w:rPr>
        <w:t>functions</w:t>
      </w:r>
      <w:r>
        <w:rPr>
          <w:color w:val="231F20"/>
          <w:spacing w:val="21"/>
        </w:rPr>
        <w:t> </w:t>
      </w:r>
      <w:r>
        <w:rPr>
          <w:color w:val="231F20"/>
        </w:rPr>
        <w:t>like</w:t>
      </w:r>
      <w:r>
        <w:rPr>
          <w:color w:val="231F20"/>
        </w:rPr>
        <w:t> </w:t>
      </w:r>
      <w:r>
        <w:rPr>
          <w:rFonts w:ascii="Arial"/>
          <w:b/>
          <w:color w:val="231F20"/>
        </w:rPr>
        <w:t>Tot A gated by B </w:t>
      </w:r>
      <w:r>
        <w:rPr>
          <w:color w:val="231F20"/>
        </w:rPr>
        <w:t>or </w:t>
      </w:r>
      <w:r>
        <w:rPr>
          <w:rFonts w:ascii="Arial"/>
          <w:b/>
          <w:color w:val="231F20"/>
        </w:rPr>
        <w:t>Tot A-B timed</w:t>
      </w:r>
      <w:r>
        <w:rPr>
          <w:color w:val="231F20"/>
        </w:rPr>
        <w:t>. See page </w:t>
      </w:r>
      <w:hyperlink w:history="true" w:anchor="_bookmark77">
        <w:r>
          <w:rPr>
            <w:color w:val="231F20"/>
          </w:rPr>
          <w:t>8-10.</w:t>
        </w:r>
      </w:hyperlink>
    </w:p>
    <w:p>
      <w:pPr>
        <w:spacing w:line="154" w:lineRule="exact" w:before="129"/>
        <w:ind w:left="182" w:right="0" w:firstLine="0"/>
        <w:jc w:val="left"/>
        <w:rPr>
          <w:rFonts w:ascii="Arial"/>
          <w:b/>
          <w:sz w:val="14"/>
        </w:rPr>
      </w:pPr>
      <w:r>
        <w:rPr>
          <w:rFonts w:ascii="Arial"/>
          <w:b/>
          <w:color w:val="231F20"/>
          <w:spacing w:val="-2"/>
          <w:sz w:val="14"/>
        </w:rPr>
        <w:t>Parameters</w:t>
      </w:r>
    </w:p>
    <w:p>
      <w:pPr>
        <w:pStyle w:val="BodyText"/>
        <w:spacing w:line="196" w:lineRule="exact"/>
        <w:ind w:left="465"/>
      </w:pPr>
      <w:r>
        <w:rPr>
          <w:color w:val="231F20"/>
        </w:rPr>
        <w:t>(@«1|2»)</w:t>
      </w:r>
      <w:r>
        <w:rPr>
          <w:color w:val="231F20"/>
          <w:spacing w:val="3"/>
        </w:rPr>
        <w:t> </w:t>
      </w:r>
      <w:r>
        <w:rPr>
          <w:color w:val="231F20"/>
        </w:rPr>
        <w:t>is</w:t>
      </w:r>
      <w:r>
        <w:rPr>
          <w:color w:val="231F20"/>
          <w:spacing w:val="3"/>
        </w:rPr>
        <w:t> </w:t>
      </w:r>
      <w:r>
        <w:rPr>
          <w:color w:val="231F20"/>
        </w:rPr>
        <w:t>the</w:t>
      </w:r>
      <w:r>
        <w:rPr>
          <w:color w:val="231F20"/>
          <w:spacing w:val="3"/>
        </w:rPr>
        <w:t> </w:t>
      </w:r>
      <w:r>
        <w:rPr>
          <w:color w:val="231F20"/>
        </w:rPr>
        <w:t>primary</w:t>
      </w:r>
      <w:r>
        <w:rPr>
          <w:color w:val="231F20"/>
          <w:spacing w:val="1"/>
        </w:rPr>
        <w:t> </w:t>
      </w:r>
      <w:r>
        <w:rPr>
          <w:color w:val="231F20"/>
          <w:spacing w:val="-2"/>
        </w:rPr>
        <w:t>channel:</w:t>
      </w:r>
    </w:p>
    <w:p>
      <w:pPr>
        <w:pStyle w:val="BodyText"/>
        <w:spacing w:line="203" w:lineRule="exact"/>
        <w:ind w:left="465"/>
      </w:pPr>
      <w:r>
        <w:rPr>
          <w:color w:val="231F20"/>
        </w:rPr>
        <w:t>,(@«1|2»)</w:t>
      </w:r>
      <w:r>
        <w:rPr>
          <w:color w:val="231F20"/>
          <w:spacing w:val="4"/>
        </w:rPr>
        <w:t> </w:t>
      </w:r>
      <w:r>
        <w:rPr>
          <w:color w:val="231F20"/>
        </w:rPr>
        <w:t>is</w:t>
      </w:r>
      <w:r>
        <w:rPr>
          <w:color w:val="231F20"/>
          <w:spacing w:val="3"/>
        </w:rPr>
        <w:t> </w:t>
      </w:r>
      <w:r>
        <w:rPr>
          <w:color w:val="231F20"/>
        </w:rPr>
        <w:t>the</w:t>
      </w:r>
      <w:r>
        <w:rPr>
          <w:color w:val="231F20"/>
          <w:spacing w:val="3"/>
        </w:rPr>
        <w:t> </w:t>
      </w:r>
      <w:r>
        <w:rPr>
          <w:color w:val="231F20"/>
        </w:rPr>
        <w:t>secondary</w:t>
      </w:r>
      <w:r>
        <w:rPr>
          <w:color w:val="231F20"/>
          <w:spacing w:val="1"/>
        </w:rPr>
        <w:t> </w:t>
      </w:r>
      <w:r>
        <w:rPr>
          <w:color w:val="231F20"/>
          <w:spacing w:val="-2"/>
        </w:rPr>
        <w:t>channel:</w:t>
      </w:r>
    </w:p>
    <w:p>
      <w:pPr>
        <w:pStyle w:val="BodyText"/>
        <w:spacing w:line="232" w:lineRule="auto" w:before="138"/>
        <w:ind w:left="465" w:right="5102"/>
      </w:pPr>
      <w:r>
        <w:rPr/>
        <mc:AlternateContent>
          <mc:Choice Requires="wps">
            <w:drawing>
              <wp:anchor distT="0" distB="0" distL="0" distR="0" allowOverlap="1" layoutInCell="1" locked="0" behindDoc="0" simplePos="0" relativeHeight="15802368">
                <wp:simplePos x="0" y="0"/>
                <wp:positionH relativeFrom="page">
                  <wp:posOffset>295691</wp:posOffset>
                </wp:positionH>
                <wp:positionV relativeFrom="paragraph">
                  <wp:posOffset>326556</wp:posOffset>
                </wp:positionV>
                <wp:extent cx="355600" cy="355600"/>
                <wp:effectExtent l="0" t="0" r="0" b="0"/>
                <wp:wrapNone/>
                <wp:docPr id="1240" name="Textbox 1240"/>
                <wp:cNvGraphicFramePr>
                  <a:graphicFrameLocks/>
                </wp:cNvGraphicFramePr>
                <a:graphic>
                  <a:graphicData uri="http://schemas.microsoft.com/office/word/2010/wordprocessingShape">
                    <wps:wsp>
                      <wps:cNvPr id="1240" name="Textbox 1240"/>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3.282801pt;margin-top:25.713118pt;width:28pt;height:28pt;mso-position-horizontal-relative:page;mso-position-vertical-relative:paragraph;z-index:15802368" type="#_x0000_t202" id="docshape1054"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color w:val="231F20"/>
        </w:rPr>
        <w:t>(@1)</w:t>
      </w:r>
      <w:r>
        <w:rPr>
          <w:color w:val="231F20"/>
          <w:spacing w:val="-1"/>
        </w:rPr>
        <w:t> </w:t>
      </w:r>
      <w:r>
        <w:rPr>
          <w:color w:val="231F20"/>
        </w:rPr>
        <w:t>stands</w:t>
      </w:r>
      <w:r>
        <w:rPr>
          <w:color w:val="231F20"/>
          <w:spacing w:val="-2"/>
        </w:rPr>
        <w:t> </w:t>
      </w:r>
      <w:r>
        <w:rPr>
          <w:color w:val="231F20"/>
        </w:rPr>
        <w:t>for</w:t>
      </w:r>
      <w:r>
        <w:rPr>
          <w:color w:val="231F20"/>
          <w:spacing w:val="-1"/>
        </w:rPr>
        <w:t> </w:t>
      </w:r>
      <w:r>
        <w:rPr>
          <w:color w:val="231F20"/>
        </w:rPr>
        <w:t>input</w:t>
      </w:r>
      <w:r>
        <w:rPr>
          <w:color w:val="231F20"/>
          <w:spacing w:val="-1"/>
        </w:rPr>
        <w:t> </w:t>
      </w:r>
      <w:r>
        <w:rPr>
          <w:color w:val="231F20"/>
        </w:rPr>
        <w:t>A (@2)</w:t>
      </w:r>
      <w:r>
        <w:rPr>
          <w:color w:val="231F20"/>
          <w:spacing w:val="4"/>
        </w:rPr>
        <w:t> </w:t>
      </w:r>
      <w:r>
        <w:rPr>
          <w:color w:val="231F20"/>
        </w:rPr>
        <w:t>stands</w:t>
      </w:r>
      <w:r>
        <w:rPr>
          <w:color w:val="231F20"/>
          <w:spacing w:val="3"/>
        </w:rPr>
        <w:t> </w:t>
      </w:r>
      <w:r>
        <w:rPr>
          <w:color w:val="231F20"/>
        </w:rPr>
        <w:t>for</w:t>
      </w:r>
      <w:r>
        <w:rPr>
          <w:color w:val="231F20"/>
          <w:spacing w:val="4"/>
        </w:rPr>
        <w:t> </w:t>
      </w:r>
      <w:r>
        <w:rPr>
          <w:color w:val="231F20"/>
        </w:rPr>
        <w:t>input</w:t>
      </w:r>
      <w:r>
        <w:rPr>
          <w:color w:val="231F20"/>
          <w:spacing w:val="4"/>
        </w:rPr>
        <w:t> </w:t>
      </w:r>
      <w:r>
        <w:rPr>
          <w:color w:val="231F20"/>
          <w:spacing w:val="-10"/>
        </w:rPr>
        <w:t>B</w:t>
      </w:r>
    </w:p>
    <w:p>
      <w:pPr>
        <w:spacing w:line="204" w:lineRule="exact" w:before="92"/>
        <w:ind w:left="862" w:right="0" w:firstLine="0"/>
        <w:jc w:val="left"/>
        <w:rPr>
          <w:rFonts w:ascii="Arial"/>
          <w:i/>
          <w:sz w:val="18"/>
        </w:rPr>
      </w:pPr>
      <w:r>
        <w:rPr>
          <w:rFonts w:ascii="Arial"/>
          <w:i/>
          <w:color w:val="231F20"/>
          <w:spacing w:val="-6"/>
          <w:sz w:val="18"/>
        </w:rPr>
        <w:t>This</w:t>
      </w:r>
      <w:r>
        <w:rPr>
          <w:rFonts w:ascii="Arial"/>
          <w:i/>
          <w:color w:val="231F20"/>
          <w:spacing w:val="-1"/>
          <w:sz w:val="18"/>
        </w:rPr>
        <w:t> </w:t>
      </w:r>
      <w:r>
        <w:rPr>
          <w:rFonts w:ascii="Arial"/>
          <w:i/>
          <w:color w:val="231F20"/>
          <w:spacing w:val="-6"/>
          <w:sz w:val="18"/>
        </w:rPr>
        <w:t>measurement</w:t>
      </w:r>
      <w:r>
        <w:rPr>
          <w:rFonts w:ascii="Arial"/>
          <w:i/>
          <w:color w:val="231F20"/>
          <w:spacing w:val="-1"/>
          <w:sz w:val="18"/>
        </w:rPr>
        <w:t> </w:t>
      </w:r>
      <w:r>
        <w:rPr>
          <w:rFonts w:ascii="Arial"/>
          <w:i/>
          <w:color w:val="231F20"/>
          <w:spacing w:val="-6"/>
          <w:sz w:val="18"/>
        </w:rPr>
        <w:t>cannot</w:t>
      </w:r>
      <w:r>
        <w:rPr>
          <w:rFonts w:ascii="Arial"/>
          <w:i/>
          <w:color w:val="231F20"/>
          <w:spacing w:val="-1"/>
          <w:sz w:val="18"/>
        </w:rPr>
        <w:t> </w:t>
      </w:r>
      <w:r>
        <w:rPr>
          <w:rFonts w:ascii="Arial"/>
          <w:i/>
          <w:color w:val="231F20"/>
          <w:spacing w:val="-6"/>
          <w:sz w:val="18"/>
        </w:rPr>
        <w:t>be</w:t>
      </w:r>
      <w:r>
        <w:rPr>
          <w:rFonts w:ascii="Arial"/>
          <w:i/>
          <w:color w:val="231F20"/>
          <w:spacing w:val="-1"/>
          <w:sz w:val="18"/>
        </w:rPr>
        <w:t> </w:t>
      </w:r>
      <w:r>
        <w:rPr>
          <w:rFonts w:ascii="Arial"/>
          <w:i/>
          <w:color w:val="231F20"/>
          <w:spacing w:val="-6"/>
          <w:sz w:val="18"/>
        </w:rPr>
        <w:t>made</w:t>
      </w:r>
      <w:r>
        <w:rPr>
          <w:rFonts w:ascii="Arial"/>
          <w:i/>
          <w:color w:val="231F20"/>
          <w:spacing w:val="-2"/>
          <w:sz w:val="18"/>
        </w:rPr>
        <w:t> </w:t>
      </w:r>
      <w:r>
        <w:rPr>
          <w:rFonts w:ascii="Arial"/>
          <w:i/>
          <w:color w:val="231F20"/>
          <w:spacing w:val="-6"/>
          <w:sz w:val="18"/>
        </w:rPr>
        <w:t>as</w:t>
      </w:r>
      <w:r>
        <w:rPr>
          <w:rFonts w:ascii="Arial"/>
          <w:i/>
          <w:color w:val="231F20"/>
          <w:sz w:val="18"/>
        </w:rPr>
        <w:t> </w:t>
      </w:r>
      <w:r>
        <w:rPr>
          <w:rFonts w:ascii="Arial"/>
          <w:i/>
          <w:color w:val="231F20"/>
          <w:spacing w:val="-6"/>
          <w:sz w:val="18"/>
        </w:rPr>
        <w:t>a</w:t>
      </w:r>
      <w:r>
        <w:rPr>
          <w:rFonts w:ascii="Arial"/>
          <w:i/>
          <w:color w:val="231F20"/>
          <w:spacing w:val="-1"/>
          <w:sz w:val="18"/>
        </w:rPr>
        <w:t> </w:t>
      </w:r>
      <w:r>
        <w:rPr>
          <w:rFonts w:ascii="Courier New"/>
          <w:color w:val="231F20"/>
          <w:spacing w:val="-6"/>
          <w:sz w:val="18"/>
        </w:rPr>
        <w:t>:MEASure</w:t>
      </w:r>
      <w:r>
        <w:rPr>
          <w:rFonts w:ascii="Arial"/>
          <w:i/>
          <w:color w:val="231F20"/>
          <w:spacing w:val="-6"/>
          <w:sz w:val="18"/>
        </w:rPr>
        <w:t>,</w:t>
      </w:r>
      <w:r>
        <w:rPr>
          <w:rFonts w:ascii="Arial"/>
          <w:i/>
          <w:color w:val="231F20"/>
          <w:spacing w:val="-1"/>
          <w:sz w:val="18"/>
        </w:rPr>
        <w:t> </w:t>
      </w:r>
      <w:r>
        <w:rPr>
          <w:rFonts w:ascii="Arial"/>
          <w:i/>
          <w:color w:val="231F20"/>
          <w:spacing w:val="-6"/>
          <w:sz w:val="18"/>
        </w:rPr>
        <w:t>it</w:t>
      </w:r>
      <w:r>
        <w:rPr>
          <w:rFonts w:ascii="Arial"/>
          <w:i/>
          <w:color w:val="231F20"/>
          <w:sz w:val="18"/>
        </w:rPr>
        <w:t> </w:t>
      </w:r>
      <w:r>
        <w:rPr>
          <w:rFonts w:ascii="Arial"/>
          <w:i/>
          <w:color w:val="231F20"/>
          <w:spacing w:val="-6"/>
          <w:sz w:val="18"/>
        </w:rPr>
        <w:t>must</w:t>
      </w:r>
      <w:r>
        <w:rPr>
          <w:rFonts w:ascii="Arial"/>
          <w:i/>
          <w:color w:val="231F20"/>
          <w:sz w:val="18"/>
        </w:rPr>
        <w:t> </w:t>
      </w:r>
      <w:r>
        <w:rPr>
          <w:rFonts w:ascii="Arial"/>
          <w:i/>
          <w:color w:val="231F20"/>
          <w:spacing w:val="-6"/>
          <w:sz w:val="18"/>
        </w:rPr>
        <w:t>be</w:t>
      </w:r>
      <w:r>
        <w:rPr>
          <w:rFonts w:ascii="Arial"/>
          <w:i/>
          <w:color w:val="231F20"/>
          <w:spacing w:val="-2"/>
          <w:sz w:val="18"/>
        </w:rPr>
        <w:t> </w:t>
      </w:r>
      <w:r>
        <w:rPr>
          <w:rFonts w:ascii="Arial"/>
          <w:i/>
          <w:color w:val="231F20"/>
          <w:spacing w:val="-6"/>
          <w:sz w:val="18"/>
        </w:rPr>
        <w:t>made</w:t>
      </w:r>
      <w:r>
        <w:rPr>
          <w:rFonts w:ascii="Arial"/>
          <w:i/>
          <w:color w:val="231F20"/>
          <w:spacing w:val="-1"/>
          <w:sz w:val="18"/>
        </w:rPr>
        <w:t> </w:t>
      </w:r>
      <w:r>
        <w:rPr>
          <w:rFonts w:ascii="Arial"/>
          <w:i/>
          <w:color w:val="231F20"/>
          <w:spacing w:val="-6"/>
          <w:sz w:val="18"/>
        </w:rPr>
        <w:t>as</w:t>
      </w:r>
      <w:r>
        <w:rPr>
          <w:rFonts w:ascii="Arial"/>
          <w:i/>
          <w:color w:val="231F20"/>
          <w:sz w:val="18"/>
        </w:rPr>
        <w:t> </w:t>
      </w:r>
      <w:r>
        <w:rPr>
          <w:rFonts w:ascii="Arial"/>
          <w:i/>
          <w:color w:val="231F20"/>
          <w:spacing w:val="-10"/>
          <w:sz w:val="18"/>
        </w:rPr>
        <w:t>a</w:t>
      </w:r>
    </w:p>
    <w:p>
      <w:pPr>
        <w:spacing w:line="211" w:lineRule="exact" w:before="0"/>
        <w:ind w:left="862" w:right="0" w:firstLine="0"/>
        <w:jc w:val="left"/>
        <w:rPr>
          <w:rFonts w:ascii="Courier New"/>
          <w:sz w:val="18"/>
        </w:rPr>
      </w:pPr>
      <w:r>
        <w:rPr>
          <w:rFonts w:ascii="Courier New"/>
          <w:color w:val="231F20"/>
          <w:spacing w:val="-4"/>
          <w:sz w:val="18"/>
        </w:rPr>
        <w:t>:CONFigure</w:t>
      </w:r>
      <w:r>
        <w:rPr>
          <w:rFonts w:ascii="Courier New"/>
          <w:color w:val="231F20"/>
          <w:spacing w:val="-65"/>
          <w:sz w:val="18"/>
        </w:rPr>
        <w:t> </w:t>
      </w:r>
      <w:r>
        <w:rPr>
          <w:rFonts w:ascii="Arial"/>
          <w:i/>
          <w:color w:val="231F20"/>
          <w:spacing w:val="-4"/>
          <w:sz w:val="18"/>
        </w:rPr>
        <w:t>followed</w:t>
      </w:r>
      <w:r>
        <w:rPr>
          <w:rFonts w:ascii="Arial"/>
          <w:i/>
          <w:color w:val="231F20"/>
          <w:spacing w:val="-9"/>
          <w:sz w:val="18"/>
        </w:rPr>
        <w:t> </w:t>
      </w:r>
      <w:r>
        <w:rPr>
          <w:rFonts w:ascii="Arial"/>
          <w:i/>
          <w:color w:val="231F20"/>
          <w:spacing w:val="-4"/>
          <w:sz w:val="18"/>
        </w:rPr>
        <w:t>by</w:t>
      </w:r>
      <w:r>
        <w:rPr>
          <w:rFonts w:ascii="Arial"/>
          <w:i/>
          <w:color w:val="231F20"/>
          <w:spacing w:val="-7"/>
          <w:sz w:val="18"/>
        </w:rPr>
        <w:t> </w:t>
      </w:r>
      <w:r>
        <w:rPr>
          <w:rFonts w:ascii="Courier New"/>
          <w:color w:val="231F20"/>
          <w:spacing w:val="-4"/>
          <w:sz w:val="18"/>
        </w:rPr>
        <w:t>:INIT:CONT</w:t>
      </w:r>
      <w:r>
        <w:rPr>
          <w:rFonts w:ascii="MingLiU_HKSCS-ExtB"/>
          <w:color w:val="231F20"/>
          <w:spacing w:val="-4"/>
          <w:sz w:val="18"/>
        </w:rPr>
        <w:t>-</w:t>
      </w:r>
      <w:r>
        <w:rPr>
          <w:color w:val="231F20"/>
          <w:spacing w:val="-4"/>
          <w:sz w:val="18"/>
        </w:rPr>
        <w:t>ON</w:t>
      </w:r>
      <w:r>
        <w:rPr>
          <w:rFonts w:ascii="Arial"/>
          <w:i/>
          <w:color w:val="231F20"/>
          <w:spacing w:val="-4"/>
          <w:sz w:val="18"/>
        </w:rPr>
        <w:t>,</w:t>
      </w:r>
      <w:r>
        <w:rPr>
          <w:rFonts w:ascii="Arial"/>
          <w:i/>
          <w:color w:val="231F20"/>
          <w:spacing w:val="-7"/>
          <w:sz w:val="18"/>
        </w:rPr>
        <w:t> </w:t>
      </w:r>
      <w:r>
        <w:rPr>
          <w:rFonts w:ascii="Arial"/>
          <w:i/>
          <w:color w:val="231F20"/>
          <w:spacing w:val="-4"/>
          <w:sz w:val="18"/>
        </w:rPr>
        <w:t>gate</w:t>
      </w:r>
      <w:r>
        <w:rPr>
          <w:rFonts w:ascii="Arial"/>
          <w:i/>
          <w:color w:val="231F20"/>
          <w:spacing w:val="-8"/>
          <w:sz w:val="18"/>
        </w:rPr>
        <w:t> </w:t>
      </w:r>
      <w:r>
        <w:rPr>
          <w:rFonts w:ascii="Arial"/>
          <w:i/>
          <w:color w:val="231F20"/>
          <w:spacing w:val="-4"/>
          <w:sz w:val="18"/>
        </w:rPr>
        <w:t>control</w:t>
      </w:r>
      <w:r>
        <w:rPr>
          <w:rFonts w:ascii="Arial"/>
          <w:i/>
          <w:color w:val="231F20"/>
          <w:spacing w:val="-8"/>
          <w:sz w:val="18"/>
        </w:rPr>
        <w:t> </w:t>
      </w:r>
      <w:r>
        <w:rPr>
          <w:rFonts w:ascii="Arial"/>
          <w:i/>
          <w:color w:val="231F20"/>
          <w:spacing w:val="-4"/>
          <w:sz w:val="18"/>
        </w:rPr>
        <w:t>with</w:t>
      </w:r>
      <w:r>
        <w:rPr>
          <w:rFonts w:ascii="Arial"/>
          <w:i/>
          <w:color w:val="231F20"/>
          <w:spacing w:val="-8"/>
          <w:sz w:val="18"/>
        </w:rPr>
        <w:t> </w:t>
      </w:r>
      <w:r>
        <w:rPr>
          <w:rFonts w:ascii="Courier New"/>
          <w:color w:val="231F20"/>
          <w:spacing w:val="-4"/>
          <w:sz w:val="18"/>
        </w:rPr>
        <w:t>:SENS:TOT:GATE</w:t>
      </w:r>
    </w:p>
    <w:p>
      <w:pPr>
        <w:spacing w:line="201" w:lineRule="exact" w:before="0"/>
        <w:ind w:left="862" w:right="0" w:firstLine="0"/>
        <w:jc w:val="left"/>
        <w:rPr>
          <w:rFonts w:ascii="Arial" w:hAnsi="Arial"/>
          <w:i/>
          <w:sz w:val="18"/>
        </w:rPr>
      </w:pPr>
      <w:r>
        <w:rPr>
          <w:rFonts w:ascii="Courier New" w:hAnsi="Courier New"/>
          <w:color w:val="231F20"/>
          <w:spacing w:val="-6"/>
          <w:sz w:val="18"/>
        </w:rPr>
        <w:t>«ON|OFF»</w:t>
      </w:r>
      <w:r>
        <w:rPr>
          <w:rFonts w:ascii="Courier New" w:hAnsi="Courier New"/>
          <w:color w:val="231F20"/>
          <w:spacing w:val="-55"/>
          <w:sz w:val="18"/>
        </w:rPr>
        <w:t> </w:t>
      </w:r>
      <w:r>
        <w:rPr>
          <w:rFonts w:ascii="Arial" w:hAnsi="Arial"/>
          <w:i/>
          <w:color w:val="231F20"/>
          <w:spacing w:val="-6"/>
          <w:sz w:val="18"/>
        </w:rPr>
        <w:t>and</w:t>
      </w:r>
      <w:r>
        <w:rPr>
          <w:rFonts w:ascii="Arial" w:hAnsi="Arial"/>
          <w:i/>
          <w:color w:val="231F20"/>
          <w:spacing w:val="2"/>
          <w:sz w:val="18"/>
        </w:rPr>
        <w:t> </w:t>
      </w:r>
      <w:r>
        <w:rPr>
          <w:rFonts w:ascii="Arial" w:hAnsi="Arial"/>
          <w:i/>
          <w:color w:val="231F20"/>
          <w:spacing w:val="-6"/>
          <w:sz w:val="18"/>
        </w:rPr>
        <w:t>completed</w:t>
      </w:r>
      <w:r>
        <w:rPr>
          <w:rFonts w:ascii="Arial" w:hAnsi="Arial"/>
          <w:i/>
          <w:color w:val="231F20"/>
          <w:spacing w:val="2"/>
          <w:sz w:val="18"/>
        </w:rPr>
        <w:t> </w:t>
      </w:r>
      <w:r>
        <w:rPr>
          <w:rFonts w:ascii="Arial" w:hAnsi="Arial"/>
          <w:i/>
          <w:color w:val="231F20"/>
          <w:spacing w:val="-6"/>
          <w:sz w:val="18"/>
        </w:rPr>
        <w:t>with</w:t>
      </w:r>
      <w:r>
        <w:rPr>
          <w:rFonts w:ascii="Arial" w:hAnsi="Arial"/>
          <w:i/>
          <w:color w:val="231F20"/>
          <w:spacing w:val="2"/>
          <w:sz w:val="18"/>
        </w:rPr>
        <w:t> </w:t>
      </w:r>
      <w:r>
        <w:rPr>
          <w:rFonts w:ascii="Arial" w:hAnsi="Arial"/>
          <w:i/>
          <w:color w:val="231F20"/>
          <w:spacing w:val="-6"/>
          <w:sz w:val="18"/>
        </w:rPr>
        <w:t>a</w:t>
      </w:r>
      <w:r>
        <w:rPr>
          <w:rFonts w:ascii="Arial" w:hAnsi="Arial"/>
          <w:i/>
          <w:color w:val="231F20"/>
          <w:spacing w:val="3"/>
          <w:sz w:val="18"/>
        </w:rPr>
        <w:t> </w:t>
      </w:r>
      <w:r>
        <w:rPr>
          <w:rFonts w:ascii="Courier New" w:hAnsi="Courier New"/>
          <w:color w:val="231F20"/>
          <w:spacing w:val="-6"/>
          <w:sz w:val="18"/>
        </w:rPr>
        <w:t>:FETCh:ARR?</w:t>
      </w:r>
      <w:r>
        <w:rPr>
          <w:rFonts w:ascii="Courier New" w:hAnsi="Courier New"/>
          <w:color w:val="231F20"/>
          <w:spacing w:val="-55"/>
          <w:sz w:val="18"/>
        </w:rPr>
        <w:t> </w:t>
      </w:r>
      <w:r>
        <w:rPr>
          <w:rFonts w:ascii="Arial" w:hAnsi="Arial"/>
          <w:i/>
          <w:color w:val="231F20"/>
          <w:spacing w:val="-6"/>
          <w:sz w:val="18"/>
        </w:rPr>
        <w:t>&lt;array</w:t>
      </w:r>
      <w:r>
        <w:rPr>
          <w:rFonts w:ascii="Arial" w:hAnsi="Arial"/>
          <w:i/>
          <w:color w:val="231F20"/>
          <w:spacing w:val="3"/>
          <w:sz w:val="18"/>
        </w:rPr>
        <w:t> </w:t>
      </w:r>
      <w:r>
        <w:rPr>
          <w:rFonts w:ascii="Arial" w:hAnsi="Arial"/>
          <w:i/>
          <w:color w:val="231F20"/>
          <w:spacing w:val="-6"/>
          <w:sz w:val="18"/>
        </w:rPr>
        <w:t>size&gt;.</w:t>
      </w:r>
    </w:p>
    <w:p>
      <w:pPr>
        <w:spacing w:line="154" w:lineRule="exact" w:before="174"/>
        <w:ind w:left="182" w:right="0" w:firstLine="0"/>
        <w:jc w:val="left"/>
        <w:rPr>
          <w:rFonts w:ascii="Arial"/>
          <w:b/>
          <w:sz w:val="14"/>
        </w:rPr>
      </w:pPr>
      <w:r>
        <w:rPr>
          <w:rFonts w:ascii="Arial"/>
          <w:b/>
          <w:color w:val="231F20"/>
          <w:spacing w:val="-2"/>
          <w:sz w:val="14"/>
        </w:rPr>
        <w:t>Example:</w:t>
      </w:r>
    </w:p>
    <w:p>
      <w:pPr>
        <w:pStyle w:val="BodyText"/>
        <w:spacing w:line="214" w:lineRule="exact"/>
        <w:ind w:left="182"/>
        <w:rPr>
          <w:rFonts w:ascii="Courier New" w:hAnsi="Courier New"/>
        </w:rPr>
      </w:pPr>
      <w:r>
        <w:rPr>
          <w:color w:val="231F20"/>
        </w:rPr>
        <w:t>SEND</w:t>
      </w:r>
      <w:r>
        <w:rPr>
          <w:rFonts w:ascii="Microsoft Sans Serif" w:hAnsi="Microsoft Sans Serif"/>
          <w:color w:val="231F20"/>
        </w:rPr>
        <w:t>→</w:t>
      </w:r>
      <w:r>
        <w:rPr>
          <w:rFonts w:ascii="Microsoft Sans Serif" w:hAnsi="Microsoft Sans Serif"/>
          <w:color w:val="231F20"/>
          <w:spacing w:val="2"/>
        </w:rPr>
        <w:t> </w:t>
      </w:r>
      <w:r>
        <w:rPr>
          <w:rFonts w:ascii="Courier New" w:hAnsi="Courier New"/>
          <w:color w:val="231F20"/>
        </w:rPr>
        <w:t>:CONF:TOT;:INP:SLOPe</w:t>
      </w:r>
      <w:r>
        <w:rPr>
          <w:rFonts w:ascii="Courier New" w:hAnsi="Courier New"/>
          <w:color w:val="231F20"/>
          <w:spacing w:val="-1"/>
        </w:rPr>
        <w:t> </w:t>
      </w:r>
      <w:r>
        <w:rPr>
          <w:rFonts w:ascii="Courier New" w:hAnsi="Courier New"/>
          <w:color w:val="231F20"/>
          <w:spacing w:val="-5"/>
        </w:rPr>
        <w:t>NEG</w:t>
      </w:r>
    </w:p>
    <w:p>
      <w:pPr>
        <w:pStyle w:val="BodyText"/>
        <w:spacing w:line="232" w:lineRule="auto" w:before="4"/>
        <w:ind w:left="465" w:right="656"/>
      </w:pPr>
      <w:r>
        <w:rPr>
          <w:color w:val="231F20"/>
        </w:rPr>
        <w:t>This example sets up the counter to totalize the negative slopes on Input A</w:t>
      </w:r>
      <w:r>
        <w:rPr>
          <w:color w:val="231F20"/>
          <w:spacing w:val="-4"/>
        </w:rPr>
        <w:t> </w:t>
      </w:r>
      <w:r>
        <w:rPr>
          <w:color w:val="231F20"/>
        </w:rPr>
        <w:t>and disable the secondary channel. (Same as (@1))</w:t>
      </w:r>
    </w:p>
    <w:p>
      <w:pPr>
        <w:spacing w:before="92"/>
        <w:ind w:left="182"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4"/>
          <w:sz w:val="14"/>
        </w:rPr>
        <w:t>  </w:t>
      </w:r>
      <w:r>
        <w:rPr>
          <w:color w:val="231F20"/>
          <w:spacing w:val="-2"/>
          <w:sz w:val="18"/>
        </w:rPr>
        <w:t>(@1),(@2)</w:t>
      </w:r>
    </w:p>
    <w:p>
      <w:pPr>
        <w:pStyle w:val="BodyText"/>
        <w:spacing w:before="11"/>
        <w:rPr>
          <w:sz w:val="14"/>
        </w:rPr>
      </w:pPr>
    </w:p>
    <w:tbl>
      <w:tblPr>
        <w:tblW w:w="0" w:type="auto"/>
        <w:jc w:val="left"/>
        <w:tblInd w:w="20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2552"/>
        <w:gridCol w:w="4457"/>
      </w:tblGrid>
      <w:tr>
        <w:trPr>
          <w:trHeight w:val="362" w:hRule="atLeast"/>
        </w:trPr>
        <w:tc>
          <w:tcPr>
            <w:tcW w:w="7009" w:type="dxa"/>
            <w:gridSpan w:val="2"/>
            <w:tcBorders>
              <w:bottom w:val="single" w:sz="2" w:space="0" w:color="231F20"/>
            </w:tcBorders>
          </w:tcPr>
          <w:p>
            <w:pPr>
              <w:pStyle w:val="TableParagraph"/>
              <w:spacing w:before="99"/>
              <w:ind w:left="11"/>
              <w:jc w:val="center"/>
              <w:rPr>
                <w:rFonts w:ascii="Arial"/>
                <w:b/>
                <w:sz w:val="18"/>
              </w:rPr>
            </w:pPr>
            <w:r>
              <w:rPr>
                <w:rFonts w:ascii="Arial"/>
                <w:b/>
                <w:color w:val="231F20"/>
                <w:sz w:val="18"/>
              </w:rPr>
              <w:t>Normal</w:t>
            </w:r>
            <w:r>
              <w:rPr>
                <w:rFonts w:ascii="Arial"/>
                <w:b/>
                <w:color w:val="231F20"/>
                <w:spacing w:val="4"/>
                <w:sz w:val="18"/>
              </w:rPr>
              <w:t> </w:t>
            </w:r>
            <w:r>
              <w:rPr>
                <w:rFonts w:ascii="Arial"/>
                <w:b/>
                <w:color w:val="231F20"/>
                <w:sz w:val="18"/>
              </w:rPr>
              <w:t>Program</w:t>
            </w:r>
            <w:r>
              <w:rPr>
                <w:rFonts w:ascii="Arial"/>
                <w:b/>
                <w:color w:val="231F20"/>
                <w:spacing w:val="5"/>
                <w:sz w:val="18"/>
              </w:rPr>
              <w:t> </w:t>
            </w:r>
            <w:r>
              <w:rPr>
                <w:rFonts w:ascii="Arial"/>
                <w:b/>
                <w:color w:val="231F20"/>
                <w:sz w:val="18"/>
              </w:rPr>
              <w:t>Sequence</w:t>
            </w:r>
            <w:r>
              <w:rPr>
                <w:rFonts w:ascii="Arial"/>
                <w:b/>
                <w:color w:val="231F20"/>
                <w:spacing w:val="4"/>
                <w:sz w:val="18"/>
              </w:rPr>
              <w:t> </w:t>
            </w:r>
            <w:r>
              <w:rPr>
                <w:rFonts w:ascii="Arial"/>
                <w:b/>
                <w:color w:val="231F20"/>
                <w:sz w:val="18"/>
              </w:rPr>
              <w:t>for</w:t>
            </w:r>
            <w:r>
              <w:rPr>
                <w:rFonts w:ascii="Arial"/>
                <w:b/>
                <w:color w:val="231F20"/>
                <w:spacing w:val="5"/>
                <w:sz w:val="18"/>
              </w:rPr>
              <w:t> </w:t>
            </w:r>
            <w:r>
              <w:rPr>
                <w:rFonts w:ascii="Arial"/>
                <w:b/>
                <w:color w:val="231F20"/>
                <w:sz w:val="18"/>
              </w:rPr>
              <w:t>Totalizing</w:t>
            </w:r>
            <w:r>
              <w:rPr>
                <w:rFonts w:ascii="Arial"/>
                <w:b/>
                <w:color w:val="231F20"/>
                <w:spacing w:val="8"/>
                <w:sz w:val="18"/>
              </w:rPr>
              <w:t> </w:t>
            </w:r>
            <w:r>
              <w:rPr>
                <w:rFonts w:ascii="Arial"/>
                <w:b/>
                <w:color w:val="231F20"/>
                <w:sz w:val="18"/>
              </w:rPr>
              <w:t>on</w:t>
            </w:r>
            <w:r>
              <w:rPr>
                <w:rFonts w:ascii="Arial"/>
                <w:b/>
                <w:color w:val="231F20"/>
                <w:spacing w:val="7"/>
                <w:sz w:val="18"/>
              </w:rPr>
              <w:t> </w:t>
            </w:r>
            <w:r>
              <w:rPr>
                <w:rFonts w:ascii="Arial"/>
                <w:b/>
                <w:color w:val="231F20"/>
                <w:spacing w:val="-10"/>
                <w:sz w:val="18"/>
              </w:rPr>
              <w:t>A</w:t>
            </w:r>
          </w:p>
        </w:tc>
      </w:tr>
      <w:tr>
        <w:trPr>
          <w:trHeight w:val="236" w:hRule="atLeast"/>
        </w:trPr>
        <w:tc>
          <w:tcPr>
            <w:tcW w:w="2552" w:type="dxa"/>
            <w:tcBorders>
              <w:top w:val="single" w:sz="2" w:space="0" w:color="231F20"/>
              <w:bottom w:val="single" w:sz="2" w:space="0" w:color="231F20"/>
              <w:right w:val="single" w:sz="2" w:space="0" w:color="231F20"/>
            </w:tcBorders>
          </w:tcPr>
          <w:p>
            <w:pPr>
              <w:pStyle w:val="TableParagraph"/>
              <w:spacing w:line="211" w:lineRule="exact" w:before="6"/>
              <w:ind w:left="46"/>
              <w:rPr>
                <w:rFonts w:ascii="Courier New"/>
                <w:sz w:val="18"/>
              </w:rPr>
            </w:pPr>
            <w:r>
              <w:rPr>
                <w:rFonts w:ascii="Courier New"/>
                <w:color w:val="231F20"/>
                <w:spacing w:val="-4"/>
                <w:sz w:val="18"/>
              </w:rPr>
              <w:t>CONF:TOT:CONT</w:t>
            </w:r>
            <w:r>
              <w:rPr>
                <w:rFonts w:ascii="MingLiU_HKSCS-ExtB"/>
                <w:color w:val="231F20"/>
                <w:spacing w:val="-4"/>
                <w:sz w:val="18"/>
              </w:rPr>
              <w:t>-</w:t>
            </w:r>
            <w:r>
              <w:rPr>
                <w:rFonts w:ascii="Courier New"/>
                <w:color w:val="231F20"/>
                <w:spacing w:val="-4"/>
                <w:sz w:val="18"/>
              </w:rPr>
              <w:t>(@1)</w:t>
            </w:r>
          </w:p>
        </w:tc>
        <w:tc>
          <w:tcPr>
            <w:tcW w:w="4457" w:type="dxa"/>
            <w:tcBorders>
              <w:top w:val="single" w:sz="2" w:space="0" w:color="231F20"/>
              <w:left w:val="single" w:sz="2" w:space="0" w:color="231F20"/>
              <w:bottom w:val="single" w:sz="2" w:space="0" w:color="231F20"/>
            </w:tcBorders>
          </w:tcPr>
          <w:p>
            <w:pPr>
              <w:pStyle w:val="TableParagraph"/>
              <w:spacing w:line="186" w:lineRule="exact" w:before="30"/>
              <w:ind w:left="40"/>
              <w:rPr>
                <w:sz w:val="18"/>
              </w:rPr>
            </w:pPr>
            <w:r>
              <w:rPr>
                <w:color w:val="231F20"/>
                <w:sz w:val="18"/>
              </w:rPr>
              <w:t>Set</w:t>
            </w:r>
            <w:r>
              <w:rPr>
                <w:color w:val="231F20"/>
                <w:spacing w:val="8"/>
                <w:sz w:val="18"/>
              </w:rPr>
              <w:t> </w:t>
            </w:r>
            <w:r>
              <w:rPr>
                <w:color w:val="231F20"/>
                <w:sz w:val="18"/>
              </w:rPr>
              <w:t>up</w:t>
            </w:r>
            <w:r>
              <w:rPr>
                <w:color w:val="231F20"/>
                <w:spacing w:val="7"/>
                <w:sz w:val="18"/>
              </w:rPr>
              <w:t> </w:t>
            </w:r>
            <w:r>
              <w:rPr>
                <w:color w:val="231F20"/>
                <w:sz w:val="18"/>
              </w:rPr>
              <w:t>the</w:t>
            </w:r>
            <w:r>
              <w:rPr>
                <w:color w:val="231F20"/>
                <w:spacing w:val="7"/>
                <w:sz w:val="18"/>
              </w:rPr>
              <w:t> </w:t>
            </w:r>
            <w:r>
              <w:rPr>
                <w:color w:val="231F20"/>
                <w:sz w:val="18"/>
              </w:rPr>
              <w:t>counter</w:t>
            </w:r>
            <w:r>
              <w:rPr>
                <w:color w:val="231F20"/>
                <w:spacing w:val="7"/>
                <w:sz w:val="18"/>
              </w:rPr>
              <w:t> </w:t>
            </w:r>
            <w:r>
              <w:rPr>
                <w:color w:val="231F20"/>
                <w:sz w:val="18"/>
              </w:rPr>
              <w:t>for</w:t>
            </w:r>
            <w:r>
              <w:rPr>
                <w:color w:val="231F20"/>
                <w:spacing w:val="8"/>
                <w:sz w:val="18"/>
              </w:rPr>
              <w:t> </w:t>
            </w:r>
            <w:r>
              <w:rPr>
                <w:color w:val="231F20"/>
                <w:sz w:val="18"/>
              </w:rPr>
              <w:t>totalize</w:t>
            </w:r>
            <w:r>
              <w:rPr>
                <w:color w:val="231F20"/>
                <w:spacing w:val="7"/>
                <w:sz w:val="18"/>
              </w:rPr>
              <w:t> </w:t>
            </w:r>
            <w:r>
              <w:rPr>
                <w:color w:val="231F20"/>
                <w:sz w:val="18"/>
              </w:rPr>
              <w:t>on</w:t>
            </w:r>
            <w:r>
              <w:rPr>
                <w:color w:val="231F20"/>
                <w:spacing w:val="7"/>
                <w:sz w:val="18"/>
              </w:rPr>
              <w:t> </w:t>
            </w:r>
            <w:r>
              <w:rPr>
                <w:color w:val="231F20"/>
                <w:sz w:val="18"/>
              </w:rPr>
              <w:t>A,</w:t>
            </w:r>
            <w:r>
              <w:rPr>
                <w:color w:val="231F20"/>
                <w:spacing w:val="9"/>
                <w:sz w:val="18"/>
              </w:rPr>
              <w:t> </w:t>
            </w:r>
            <w:r>
              <w:rPr>
                <w:color w:val="231F20"/>
                <w:sz w:val="18"/>
              </w:rPr>
              <w:t>reset</w:t>
            </w:r>
            <w:r>
              <w:rPr>
                <w:color w:val="231F20"/>
                <w:spacing w:val="7"/>
                <w:sz w:val="18"/>
              </w:rPr>
              <w:t> </w:t>
            </w:r>
            <w:r>
              <w:rPr>
                <w:color w:val="231F20"/>
                <w:spacing w:val="-2"/>
                <w:sz w:val="18"/>
              </w:rPr>
              <w:t>registers</w:t>
            </w:r>
          </w:p>
        </w:tc>
      </w:tr>
      <w:tr>
        <w:trPr>
          <w:trHeight w:val="236" w:hRule="atLeast"/>
        </w:trPr>
        <w:tc>
          <w:tcPr>
            <w:tcW w:w="2552" w:type="dxa"/>
            <w:tcBorders>
              <w:top w:val="single" w:sz="2" w:space="0" w:color="231F20"/>
              <w:bottom w:val="single" w:sz="2" w:space="0" w:color="231F20"/>
              <w:right w:val="single" w:sz="2" w:space="0" w:color="231F20"/>
            </w:tcBorders>
          </w:tcPr>
          <w:p>
            <w:pPr>
              <w:pStyle w:val="TableParagraph"/>
              <w:spacing w:line="211" w:lineRule="exact" w:before="6"/>
              <w:ind w:left="46"/>
              <w:rPr>
                <w:rFonts w:ascii="Courier New"/>
                <w:sz w:val="18"/>
              </w:rPr>
            </w:pPr>
            <w:r>
              <w:rPr>
                <w:rFonts w:ascii="Courier New"/>
                <w:color w:val="231F20"/>
                <w:spacing w:val="-2"/>
                <w:sz w:val="18"/>
              </w:rPr>
              <w:t>INIT:CONT</w:t>
            </w:r>
            <w:r>
              <w:rPr>
                <w:rFonts w:ascii="MingLiU_HKSCS-ExtB"/>
                <w:color w:val="231F20"/>
                <w:spacing w:val="-2"/>
                <w:sz w:val="18"/>
              </w:rPr>
              <w:t>-</w:t>
            </w:r>
            <w:r>
              <w:rPr>
                <w:rFonts w:ascii="Courier New"/>
                <w:color w:val="231F20"/>
                <w:spacing w:val="-5"/>
                <w:sz w:val="18"/>
              </w:rPr>
              <w:t>ON</w:t>
            </w:r>
          </w:p>
        </w:tc>
        <w:tc>
          <w:tcPr>
            <w:tcW w:w="4457" w:type="dxa"/>
            <w:tcBorders>
              <w:top w:val="single" w:sz="2" w:space="0" w:color="231F20"/>
              <w:left w:val="single" w:sz="2" w:space="0" w:color="231F20"/>
              <w:bottom w:val="single" w:sz="2" w:space="0" w:color="231F20"/>
            </w:tcBorders>
          </w:tcPr>
          <w:p>
            <w:pPr>
              <w:pStyle w:val="TableParagraph"/>
              <w:spacing w:line="186" w:lineRule="exact" w:before="30"/>
              <w:ind w:left="40"/>
              <w:rPr>
                <w:sz w:val="18"/>
              </w:rPr>
            </w:pPr>
            <w:r>
              <w:rPr>
                <w:color w:val="231F20"/>
                <w:sz w:val="18"/>
              </w:rPr>
              <w:t>Initiate</w:t>
            </w:r>
            <w:r>
              <w:rPr>
                <w:color w:val="231F20"/>
                <w:spacing w:val="5"/>
                <w:sz w:val="18"/>
              </w:rPr>
              <w:t> </w:t>
            </w:r>
            <w:r>
              <w:rPr>
                <w:color w:val="231F20"/>
                <w:sz w:val="18"/>
              </w:rPr>
              <w:t>the</w:t>
            </w:r>
            <w:r>
              <w:rPr>
                <w:color w:val="231F20"/>
                <w:spacing w:val="5"/>
                <w:sz w:val="18"/>
              </w:rPr>
              <w:t> </w:t>
            </w:r>
            <w:r>
              <w:rPr>
                <w:color w:val="231F20"/>
                <w:sz w:val="18"/>
              </w:rPr>
              <w:t>counter</w:t>
            </w:r>
            <w:r>
              <w:rPr>
                <w:color w:val="231F20"/>
                <w:spacing w:val="4"/>
                <w:sz w:val="18"/>
              </w:rPr>
              <w:t> </w:t>
            </w:r>
            <w:r>
              <w:rPr>
                <w:color w:val="231F20"/>
                <w:spacing w:val="-2"/>
                <w:sz w:val="18"/>
              </w:rPr>
              <w:t>continuously</w:t>
            </w:r>
          </w:p>
        </w:tc>
      </w:tr>
      <w:tr>
        <w:trPr>
          <w:trHeight w:val="236" w:hRule="atLeast"/>
        </w:trPr>
        <w:tc>
          <w:tcPr>
            <w:tcW w:w="2552" w:type="dxa"/>
            <w:tcBorders>
              <w:top w:val="single" w:sz="2" w:space="0" w:color="231F20"/>
              <w:bottom w:val="single" w:sz="2" w:space="0" w:color="231F20"/>
              <w:right w:val="single" w:sz="2" w:space="0" w:color="231F20"/>
            </w:tcBorders>
          </w:tcPr>
          <w:p>
            <w:pPr>
              <w:pStyle w:val="TableParagraph"/>
              <w:spacing w:line="211" w:lineRule="exact" w:before="6"/>
              <w:ind w:left="46"/>
              <w:rPr>
                <w:rFonts w:ascii="Courier New"/>
                <w:sz w:val="18"/>
              </w:rPr>
            </w:pPr>
            <w:r>
              <w:rPr>
                <w:rFonts w:ascii="Courier New"/>
                <w:color w:val="231F20"/>
                <w:spacing w:val="-2"/>
                <w:sz w:val="18"/>
              </w:rPr>
              <w:t>TOT:GATE</w:t>
            </w:r>
            <w:r>
              <w:rPr>
                <w:rFonts w:ascii="MingLiU_HKSCS-ExtB"/>
                <w:color w:val="231F20"/>
                <w:spacing w:val="-2"/>
                <w:sz w:val="18"/>
              </w:rPr>
              <w:t>-</w:t>
            </w:r>
            <w:r>
              <w:rPr>
                <w:rFonts w:ascii="Courier New"/>
                <w:color w:val="231F20"/>
                <w:spacing w:val="-5"/>
                <w:sz w:val="18"/>
              </w:rPr>
              <w:t>ON</w:t>
            </w:r>
          </w:p>
        </w:tc>
        <w:tc>
          <w:tcPr>
            <w:tcW w:w="4457" w:type="dxa"/>
            <w:tcBorders>
              <w:top w:val="single" w:sz="2" w:space="0" w:color="231F20"/>
              <w:left w:val="single" w:sz="2" w:space="0" w:color="231F20"/>
              <w:bottom w:val="single" w:sz="2" w:space="0" w:color="231F20"/>
            </w:tcBorders>
          </w:tcPr>
          <w:p>
            <w:pPr>
              <w:pStyle w:val="TableParagraph"/>
              <w:spacing w:line="186" w:lineRule="exact" w:before="30"/>
              <w:ind w:left="40"/>
              <w:rPr>
                <w:sz w:val="18"/>
              </w:rPr>
            </w:pPr>
            <w:r>
              <w:rPr>
                <w:color w:val="231F20"/>
                <w:sz w:val="18"/>
              </w:rPr>
              <w:t>Start</w:t>
            </w:r>
            <w:r>
              <w:rPr>
                <w:color w:val="231F20"/>
                <w:spacing w:val="10"/>
                <w:sz w:val="18"/>
              </w:rPr>
              <w:t> </w:t>
            </w:r>
            <w:r>
              <w:rPr>
                <w:color w:val="231F20"/>
                <w:spacing w:val="-2"/>
                <w:sz w:val="18"/>
              </w:rPr>
              <w:t>totalizing</w:t>
            </w:r>
          </w:p>
        </w:tc>
      </w:tr>
      <w:tr>
        <w:trPr>
          <w:trHeight w:val="236" w:hRule="atLeast"/>
        </w:trPr>
        <w:tc>
          <w:tcPr>
            <w:tcW w:w="2552" w:type="dxa"/>
            <w:tcBorders>
              <w:top w:val="single" w:sz="2" w:space="0" w:color="231F20"/>
              <w:bottom w:val="single" w:sz="2" w:space="0" w:color="231F20"/>
              <w:right w:val="single" w:sz="2" w:space="0" w:color="231F20"/>
            </w:tcBorders>
          </w:tcPr>
          <w:p>
            <w:pPr>
              <w:pStyle w:val="TableParagraph"/>
              <w:spacing w:line="211" w:lineRule="exact" w:before="6"/>
              <w:ind w:left="46"/>
              <w:rPr>
                <w:rFonts w:ascii="Courier New" w:hAnsi="Courier New"/>
                <w:sz w:val="18"/>
              </w:rPr>
            </w:pPr>
            <w:r>
              <w:rPr>
                <w:rFonts w:ascii="Courier New" w:hAnsi="Courier New"/>
                <w:color w:val="231F20"/>
                <w:spacing w:val="-2"/>
                <w:sz w:val="18"/>
              </w:rPr>
              <w:t>FETC:ARR?</w:t>
            </w:r>
            <w:r>
              <w:rPr>
                <w:rFonts w:ascii="MingLiU_HKSCS-ExtB" w:hAnsi="MingLiU_HKSCS-ExtB"/>
                <w:color w:val="231F20"/>
                <w:spacing w:val="-2"/>
                <w:sz w:val="18"/>
              </w:rPr>
              <w:t>-</w:t>
            </w:r>
            <w:r>
              <w:rPr>
                <w:rFonts w:ascii="Courier New" w:hAnsi="Courier New"/>
                <w:color w:val="231F20"/>
                <w:spacing w:val="-5"/>
                <w:sz w:val="18"/>
              </w:rPr>
              <w:t>–1</w:t>
            </w:r>
          </w:p>
        </w:tc>
        <w:tc>
          <w:tcPr>
            <w:tcW w:w="4457" w:type="dxa"/>
            <w:tcBorders>
              <w:top w:val="single" w:sz="2" w:space="0" w:color="231F20"/>
              <w:left w:val="single" w:sz="2" w:space="0" w:color="231F20"/>
              <w:bottom w:val="single" w:sz="2" w:space="0" w:color="231F20"/>
            </w:tcBorders>
          </w:tcPr>
          <w:p>
            <w:pPr>
              <w:pStyle w:val="TableParagraph"/>
              <w:spacing w:line="186" w:lineRule="exact" w:before="30"/>
              <w:ind w:left="40"/>
              <w:rPr>
                <w:sz w:val="18"/>
              </w:rPr>
            </w:pPr>
            <w:r>
              <w:rPr>
                <w:color w:val="231F20"/>
                <w:spacing w:val="-4"/>
                <w:sz w:val="18"/>
              </w:rPr>
              <w:t>Read</w:t>
            </w:r>
            <w:r>
              <w:rPr>
                <w:color w:val="231F20"/>
                <w:sz w:val="18"/>
              </w:rPr>
              <w:t> </w:t>
            </w:r>
            <w:r>
              <w:rPr>
                <w:color w:val="231F20"/>
                <w:spacing w:val="-4"/>
                <w:sz w:val="18"/>
              </w:rPr>
              <w:t>intermediate</w:t>
            </w:r>
            <w:r>
              <w:rPr>
                <w:color w:val="231F20"/>
                <w:sz w:val="18"/>
              </w:rPr>
              <w:t> </w:t>
            </w:r>
            <w:r>
              <w:rPr>
                <w:color w:val="231F20"/>
                <w:spacing w:val="-4"/>
                <w:sz w:val="18"/>
              </w:rPr>
              <w:t>results</w:t>
            </w:r>
            <w:r>
              <w:rPr>
                <w:color w:val="231F20"/>
                <w:spacing w:val="1"/>
                <w:sz w:val="18"/>
              </w:rPr>
              <w:t> </w:t>
            </w:r>
            <w:r>
              <w:rPr>
                <w:color w:val="231F20"/>
                <w:spacing w:val="-4"/>
                <w:sz w:val="18"/>
              </w:rPr>
              <w:t>without</w:t>
            </w:r>
            <w:r>
              <w:rPr>
                <w:color w:val="231F20"/>
                <w:sz w:val="18"/>
              </w:rPr>
              <w:t> </w:t>
            </w:r>
            <w:r>
              <w:rPr>
                <w:color w:val="231F20"/>
                <w:spacing w:val="-4"/>
                <w:sz w:val="18"/>
              </w:rPr>
              <w:t>stopping</w:t>
            </w:r>
            <w:r>
              <w:rPr>
                <w:color w:val="231F20"/>
                <w:sz w:val="18"/>
              </w:rPr>
              <w:t> </w:t>
            </w:r>
            <w:r>
              <w:rPr>
                <w:color w:val="231F20"/>
                <w:spacing w:val="-4"/>
                <w:sz w:val="18"/>
              </w:rPr>
              <w:t>the</w:t>
            </w:r>
            <w:r>
              <w:rPr>
                <w:color w:val="231F20"/>
                <w:spacing w:val="1"/>
                <w:sz w:val="18"/>
              </w:rPr>
              <w:t> </w:t>
            </w:r>
            <w:r>
              <w:rPr>
                <w:color w:val="231F20"/>
                <w:spacing w:val="-4"/>
                <w:sz w:val="18"/>
              </w:rPr>
              <w:t>totalizing</w:t>
            </w:r>
          </w:p>
        </w:tc>
      </w:tr>
      <w:tr>
        <w:trPr>
          <w:trHeight w:val="236" w:hRule="atLeast"/>
        </w:trPr>
        <w:tc>
          <w:tcPr>
            <w:tcW w:w="2552" w:type="dxa"/>
            <w:tcBorders>
              <w:top w:val="single" w:sz="2" w:space="0" w:color="231F20"/>
              <w:bottom w:val="single" w:sz="2" w:space="0" w:color="231F20"/>
              <w:right w:val="single" w:sz="2" w:space="0" w:color="231F20"/>
            </w:tcBorders>
          </w:tcPr>
          <w:p>
            <w:pPr>
              <w:pStyle w:val="TableParagraph"/>
              <w:spacing w:line="211" w:lineRule="exact" w:before="6"/>
              <w:ind w:left="46"/>
              <w:rPr>
                <w:rFonts w:ascii="Courier New"/>
                <w:sz w:val="18"/>
              </w:rPr>
            </w:pPr>
            <w:r>
              <w:rPr>
                <w:rFonts w:ascii="Courier New"/>
                <w:color w:val="231F20"/>
                <w:spacing w:val="-2"/>
                <w:sz w:val="18"/>
              </w:rPr>
              <w:t>TOT:GATE</w:t>
            </w:r>
            <w:r>
              <w:rPr>
                <w:rFonts w:ascii="MingLiU_HKSCS-ExtB"/>
                <w:color w:val="231F20"/>
                <w:spacing w:val="-2"/>
                <w:sz w:val="18"/>
              </w:rPr>
              <w:t>-</w:t>
            </w:r>
            <w:r>
              <w:rPr>
                <w:rFonts w:ascii="Courier New"/>
                <w:color w:val="231F20"/>
                <w:spacing w:val="-5"/>
                <w:sz w:val="18"/>
              </w:rPr>
              <w:t>OFF</w:t>
            </w:r>
          </w:p>
        </w:tc>
        <w:tc>
          <w:tcPr>
            <w:tcW w:w="4457" w:type="dxa"/>
            <w:tcBorders>
              <w:top w:val="single" w:sz="2" w:space="0" w:color="231F20"/>
              <w:left w:val="single" w:sz="2" w:space="0" w:color="231F20"/>
              <w:bottom w:val="single" w:sz="2" w:space="0" w:color="231F20"/>
            </w:tcBorders>
          </w:tcPr>
          <w:p>
            <w:pPr>
              <w:pStyle w:val="TableParagraph"/>
              <w:spacing w:line="186" w:lineRule="exact" w:before="30"/>
              <w:ind w:left="40"/>
              <w:rPr>
                <w:sz w:val="18"/>
              </w:rPr>
            </w:pPr>
            <w:r>
              <w:rPr>
                <w:color w:val="231F20"/>
                <w:sz w:val="18"/>
              </w:rPr>
              <w:t>Stop</w:t>
            </w:r>
            <w:r>
              <w:rPr>
                <w:color w:val="231F20"/>
                <w:spacing w:val="4"/>
                <w:sz w:val="18"/>
              </w:rPr>
              <w:t> </w:t>
            </w:r>
            <w:r>
              <w:rPr>
                <w:color w:val="231F20"/>
                <w:spacing w:val="-2"/>
                <w:sz w:val="18"/>
              </w:rPr>
              <w:t>totalizing</w:t>
            </w:r>
          </w:p>
        </w:tc>
      </w:tr>
      <w:tr>
        <w:trPr>
          <w:trHeight w:val="243" w:hRule="atLeast"/>
        </w:trPr>
        <w:tc>
          <w:tcPr>
            <w:tcW w:w="2552" w:type="dxa"/>
            <w:tcBorders>
              <w:top w:val="single" w:sz="2" w:space="0" w:color="231F20"/>
              <w:right w:val="single" w:sz="2" w:space="0" w:color="231F20"/>
            </w:tcBorders>
          </w:tcPr>
          <w:p>
            <w:pPr>
              <w:pStyle w:val="TableParagraph"/>
              <w:spacing w:line="218" w:lineRule="exact" w:before="6"/>
              <w:ind w:left="46"/>
              <w:rPr>
                <w:rFonts w:ascii="Courier New" w:hAnsi="Courier New"/>
                <w:sz w:val="18"/>
              </w:rPr>
            </w:pPr>
            <w:r>
              <w:rPr>
                <w:rFonts w:ascii="Courier New" w:hAnsi="Courier New"/>
                <w:color w:val="231F20"/>
                <w:spacing w:val="-2"/>
                <w:sz w:val="18"/>
              </w:rPr>
              <w:t>FETC:ARR?</w:t>
            </w:r>
            <w:r>
              <w:rPr>
                <w:rFonts w:ascii="MingLiU_HKSCS-ExtB" w:hAnsi="MingLiU_HKSCS-ExtB"/>
                <w:color w:val="231F20"/>
                <w:spacing w:val="-2"/>
                <w:sz w:val="18"/>
              </w:rPr>
              <w:t>-</w:t>
            </w:r>
            <w:r>
              <w:rPr>
                <w:rFonts w:ascii="Courier New" w:hAnsi="Courier New"/>
                <w:color w:val="231F20"/>
                <w:spacing w:val="-5"/>
                <w:sz w:val="18"/>
              </w:rPr>
              <w:t>–1</w:t>
            </w:r>
          </w:p>
        </w:tc>
        <w:tc>
          <w:tcPr>
            <w:tcW w:w="4457" w:type="dxa"/>
            <w:tcBorders>
              <w:top w:val="single" w:sz="2" w:space="0" w:color="231F20"/>
              <w:left w:val="single" w:sz="2" w:space="0" w:color="231F20"/>
            </w:tcBorders>
          </w:tcPr>
          <w:p>
            <w:pPr>
              <w:pStyle w:val="TableParagraph"/>
              <w:spacing w:line="193" w:lineRule="exact" w:before="30"/>
              <w:ind w:left="40"/>
              <w:rPr>
                <w:sz w:val="18"/>
              </w:rPr>
            </w:pPr>
            <w:r>
              <w:rPr>
                <w:color w:val="231F20"/>
                <w:sz w:val="18"/>
              </w:rPr>
              <w:t>Fetch</w:t>
            </w:r>
            <w:r>
              <w:rPr>
                <w:color w:val="231F20"/>
                <w:spacing w:val="8"/>
                <w:sz w:val="18"/>
              </w:rPr>
              <w:t> </w:t>
            </w:r>
            <w:r>
              <w:rPr>
                <w:color w:val="231F20"/>
                <w:sz w:val="18"/>
              </w:rPr>
              <w:t>the</w:t>
            </w:r>
            <w:r>
              <w:rPr>
                <w:color w:val="231F20"/>
                <w:spacing w:val="7"/>
                <w:sz w:val="18"/>
              </w:rPr>
              <w:t> </w:t>
            </w:r>
            <w:r>
              <w:rPr>
                <w:color w:val="231F20"/>
                <w:sz w:val="18"/>
              </w:rPr>
              <w:t>final</w:t>
            </w:r>
            <w:r>
              <w:rPr>
                <w:color w:val="231F20"/>
                <w:spacing w:val="7"/>
                <w:sz w:val="18"/>
              </w:rPr>
              <w:t> </w:t>
            </w:r>
            <w:r>
              <w:rPr>
                <w:color w:val="231F20"/>
                <w:sz w:val="18"/>
              </w:rPr>
              <w:t>result</w:t>
            </w:r>
            <w:r>
              <w:rPr>
                <w:color w:val="231F20"/>
                <w:spacing w:val="8"/>
                <w:sz w:val="18"/>
              </w:rPr>
              <w:t> </w:t>
            </w:r>
            <w:r>
              <w:rPr>
                <w:color w:val="231F20"/>
                <w:sz w:val="18"/>
              </w:rPr>
              <w:t>from</w:t>
            </w:r>
            <w:r>
              <w:rPr>
                <w:color w:val="231F20"/>
                <w:spacing w:val="8"/>
                <w:sz w:val="18"/>
              </w:rPr>
              <w:t> </w:t>
            </w:r>
            <w:r>
              <w:rPr>
                <w:color w:val="231F20"/>
                <w:sz w:val="18"/>
              </w:rPr>
              <w:t>the</w:t>
            </w:r>
            <w:r>
              <w:rPr>
                <w:color w:val="231F20"/>
                <w:spacing w:val="7"/>
                <w:sz w:val="18"/>
              </w:rPr>
              <w:t> </w:t>
            </w:r>
            <w:r>
              <w:rPr>
                <w:color w:val="231F20"/>
                <w:spacing w:val="-2"/>
                <w:sz w:val="18"/>
              </w:rPr>
              <w:t>totalizing</w:t>
            </w:r>
          </w:p>
        </w:tc>
      </w:tr>
    </w:tbl>
    <w:p>
      <w:pPr>
        <w:spacing w:line="202" w:lineRule="exact" w:before="78"/>
        <w:ind w:left="862" w:right="0" w:firstLine="0"/>
        <w:jc w:val="left"/>
        <w:rPr>
          <w:rFonts w:ascii="Arial"/>
          <w:b/>
          <w:i/>
          <w:sz w:val="18"/>
        </w:rPr>
      </w:pPr>
      <w:r>
        <w:rPr>
          <w:rFonts w:ascii="Arial"/>
          <w:b/>
          <w:i/>
          <w:sz w:val="18"/>
        </w:rPr>
        <mc:AlternateContent>
          <mc:Choice Requires="wps">
            <w:drawing>
              <wp:anchor distT="0" distB="0" distL="0" distR="0" allowOverlap="1" layoutInCell="1" locked="0" behindDoc="0" simplePos="0" relativeHeight="15802880">
                <wp:simplePos x="0" y="0"/>
                <wp:positionH relativeFrom="page">
                  <wp:posOffset>295691</wp:posOffset>
                </wp:positionH>
                <wp:positionV relativeFrom="paragraph">
                  <wp:posOffset>-25236</wp:posOffset>
                </wp:positionV>
                <wp:extent cx="355600" cy="355600"/>
                <wp:effectExtent l="0" t="0" r="0" b="0"/>
                <wp:wrapNone/>
                <wp:docPr id="1241" name="Textbox 1241"/>
                <wp:cNvGraphicFramePr>
                  <a:graphicFrameLocks/>
                </wp:cNvGraphicFramePr>
                <a:graphic>
                  <a:graphicData uri="http://schemas.microsoft.com/office/word/2010/wordprocessingShape">
                    <wps:wsp>
                      <wps:cNvPr id="1241" name="Textbox 1241"/>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3.282801pt;margin-top:-1.987143pt;width:28pt;height:28pt;mso-position-horizontal-relative:page;mso-position-vertical-relative:paragraph;z-index:15802880" type="#_x0000_t202" id="docshape1055"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b/>
          <w:i/>
          <w:color w:val="231F20"/>
          <w:sz w:val="18"/>
        </w:rPr>
        <w:t>Intermediate</w:t>
      </w:r>
      <w:r>
        <w:rPr>
          <w:rFonts w:ascii="Arial"/>
          <w:b/>
          <w:i/>
          <w:color w:val="231F20"/>
          <w:spacing w:val="-12"/>
          <w:sz w:val="18"/>
        </w:rPr>
        <w:t> </w:t>
      </w:r>
      <w:r>
        <w:rPr>
          <w:rFonts w:ascii="Arial"/>
          <w:b/>
          <w:i/>
          <w:color w:val="231F20"/>
          <w:spacing w:val="-2"/>
          <w:sz w:val="18"/>
        </w:rPr>
        <w:t>results</w:t>
      </w:r>
    </w:p>
    <w:p>
      <w:pPr>
        <w:spacing w:line="216" w:lineRule="auto" w:before="11"/>
        <w:ind w:left="862" w:right="0" w:firstLine="0"/>
        <w:jc w:val="left"/>
        <w:rPr>
          <w:rFonts w:ascii="Arial" w:hAnsi="Arial"/>
          <w:i/>
          <w:sz w:val="18"/>
        </w:rPr>
      </w:pPr>
      <w:r>
        <w:rPr>
          <w:rFonts w:ascii="Arial" w:hAnsi="Arial"/>
          <w:i/>
          <w:color w:val="231F20"/>
          <w:sz w:val="18"/>
        </w:rPr>
        <w:t>When</w:t>
      </w:r>
      <w:r>
        <w:rPr>
          <w:rFonts w:ascii="Arial" w:hAnsi="Arial"/>
          <w:i/>
          <w:color w:val="231F20"/>
          <w:spacing w:val="-6"/>
          <w:sz w:val="18"/>
        </w:rPr>
        <w:t> </w:t>
      </w:r>
      <w:r>
        <w:rPr>
          <w:rFonts w:ascii="Arial" w:hAnsi="Arial"/>
          <w:i/>
          <w:color w:val="231F20"/>
          <w:sz w:val="18"/>
        </w:rPr>
        <w:t>totalizing</w:t>
      </w:r>
      <w:r>
        <w:rPr>
          <w:rFonts w:ascii="Arial" w:hAnsi="Arial"/>
          <w:i/>
          <w:color w:val="231F20"/>
          <w:spacing w:val="-12"/>
          <w:sz w:val="18"/>
        </w:rPr>
        <w:t> </w:t>
      </w:r>
      <w:r>
        <w:rPr>
          <w:rFonts w:ascii="Arial" w:hAnsi="Arial"/>
          <w:i/>
          <w:color w:val="231F20"/>
          <w:sz w:val="18"/>
        </w:rPr>
        <w:t>you</w:t>
      </w:r>
      <w:r>
        <w:rPr>
          <w:rFonts w:ascii="Arial" w:hAnsi="Arial"/>
          <w:i/>
          <w:color w:val="231F20"/>
          <w:spacing w:val="-5"/>
          <w:sz w:val="18"/>
        </w:rPr>
        <w:t> </w:t>
      </w:r>
      <w:r>
        <w:rPr>
          <w:rFonts w:ascii="Arial" w:hAnsi="Arial"/>
          <w:i/>
          <w:color w:val="231F20"/>
          <w:sz w:val="18"/>
        </w:rPr>
        <w:t>often</w:t>
      </w:r>
      <w:r>
        <w:rPr>
          <w:rFonts w:ascii="Arial" w:hAnsi="Arial"/>
          <w:i/>
          <w:color w:val="231F20"/>
          <w:spacing w:val="-5"/>
          <w:sz w:val="18"/>
        </w:rPr>
        <w:t> </w:t>
      </w:r>
      <w:r>
        <w:rPr>
          <w:rFonts w:ascii="Arial" w:hAnsi="Arial"/>
          <w:i/>
          <w:color w:val="231F20"/>
          <w:sz w:val="18"/>
        </w:rPr>
        <w:t>want</w:t>
      </w:r>
      <w:r>
        <w:rPr>
          <w:rFonts w:ascii="Arial" w:hAnsi="Arial"/>
          <w:i/>
          <w:color w:val="231F20"/>
          <w:spacing w:val="-5"/>
          <w:sz w:val="18"/>
        </w:rPr>
        <w:t> </w:t>
      </w:r>
      <w:r>
        <w:rPr>
          <w:rFonts w:ascii="Arial" w:hAnsi="Arial"/>
          <w:i/>
          <w:color w:val="231F20"/>
          <w:sz w:val="18"/>
        </w:rPr>
        <w:t>to</w:t>
      </w:r>
      <w:r>
        <w:rPr>
          <w:rFonts w:ascii="Arial" w:hAnsi="Arial"/>
          <w:i/>
          <w:color w:val="231F20"/>
          <w:spacing w:val="-5"/>
          <w:sz w:val="18"/>
        </w:rPr>
        <w:t> </w:t>
      </w:r>
      <w:r>
        <w:rPr>
          <w:rFonts w:ascii="Arial" w:hAnsi="Arial"/>
          <w:i/>
          <w:color w:val="231F20"/>
          <w:sz w:val="18"/>
        </w:rPr>
        <w:t>read</w:t>
      </w:r>
      <w:r>
        <w:rPr>
          <w:rFonts w:ascii="Arial" w:hAnsi="Arial"/>
          <w:i/>
          <w:color w:val="231F20"/>
          <w:spacing w:val="-5"/>
          <w:sz w:val="18"/>
        </w:rPr>
        <w:t> </w:t>
      </w:r>
      <w:r>
        <w:rPr>
          <w:rFonts w:ascii="Arial" w:hAnsi="Arial"/>
          <w:i/>
          <w:color w:val="231F20"/>
          <w:sz w:val="18"/>
        </w:rPr>
        <w:t>intermediate</w:t>
      </w:r>
      <w:r>
        <w:rPr>
          <w:rFonts w:ascii="Arial" w:hAnsi="Arial"/>
          <w:i/>
          <w:color w:val="231F20"/>
          <w:spacing w:val="-5"/>
          <w:sz w:val="18"/>
        </w:rPr>
        <w:t> </w:t>
      </w:r>
      <w:r>
        <w:rPr>
          <w:rFonts w:ascii="Arial" w:hAnsi="Arial"/>
          <w:i/>
          <w:color w:val="231F20"/>
          <w:sz w:val="18"/>
        </w:rPr>
        <w:t>results</w:t>
      </w:r>
      <w:r>
        <w:rPr>
          <w:rFonts w:ascii="Arial" w:hAnsi="Arial"/>
          <w:i/>
          <w:color w:val="231F20"/>
          <w:spacing w:val="-5"/>
          <w:sz w:val="18"/>
        </w:rPr>
        <w:t> </w:t>
      </w:r>
      <w:r>
        <w:rPr>
          <w:rFonts w:ascii="Arial" w:hAnsi="Arial"/>
          <w:i/>
          <w:color w:val="231F20"/>
          <w:sz w:val="18"/>
        </w:rPr>
        <w:t>without</w:t>
      </w:r>
      <w:r>
        <w:rPr>
          <w:rFonts w:ascii="Arial" w:hAnsi="Arial"/>
          <w:i/>
          <w:color w:val="231F20"/>
          <w:spacing w:val="-5"/>
          <w:sz w:val="18"/>
        </w:rPr>
        <w:t> </w:t>
      </w:r>
      <w:r>
        <w:rPr>
          <w:rFonts w:ascii="Arial" w:hAnsi="Arial"/>
          <w:i/>
          <w:color w:val="231F20"/>
          <w:sz w:val="18"/>
        </w:rPr>
        <w:t>stopping</w:t>
      </w:r>
      <w:r>
        <w:rPr>
          <w:rFonts w:ascii="Arial" w:hAnsi="Arial"/>
          <w:i/>
          <w:color w:val="231F20"/>
          <w:spacing w:val="-5"/>
          <w:sz w:val="18"/>
        </w:rPr>
        <w:t> </w:t>
      </w:r>
      <w:r>
        <w:rPr>
          <w:rFonts w:ascii="Arial" w:hAnsi="Arial"/>
          <w:i/>
          <w:color w:val="231F20"/>
          <w:sz w:val="18"/>
        </w:rPr>
        <w:t>the totalizing process. </w:t>
      </w:r>
      <w:r>
        <w:rPr>
          <w:rFonts w:ascii="Courier New" w:hAnsi="Courier New"/>
          <w:i/>
          <w:color w:val="231F20"/>
          <w:sz w:val="18"/>
        </w:rPr>
        <w:t>:FETC:ARR?</w:t>
      </w:r>
      <w:r>
        <w:rPr>
          <w:rFonts w:ascii="Verdana" w:hAnsi="Verdana"/>
          <w:i/>
          <w:color w:val="231F20"/>
          <w:sz w:val="18"/>
        </w:rPr>
        <w:t>-</w:t>
      </w:r>
      <w:r>
        <w:rPr>
          <w:rFonts w:ascii="Courier New" w:hAnsi="Courier New"/>
          <w:i/>
          <w:color w:val="231F20"/>
          <w:sz w:val="18"/>
        </w:rPr>
        <w:t>–1</w:t>
      </w:r>
      <w:r>
        <w:rPr>
          <w:rFonts w:ascii="Courier New" w:hAnsi="Courier New"/>
          <w:i/>
          <w:color w:val="231F20"/>
          <w:spacing w:val="-48"/>
          <w:sz w:val="18"/>
        </w:rPr>
        <w:t> </w:t>
      </w:r>
      <w:r>
        <w:rPr>
          <w:rFonts w:ascii="Arial" w:hAnsi="Arial"/>
          <w:i/>
          <w:color w:val="231F20"/>
          <w:sz w:val="18"/>
        </w:rPr>
        <w:t>always outputs the current register value.</w:t>
      </w:r>
    </w:p>
    <w:p>
      <w:pPr>
        <w:spacing w:after="0" w:line="216" w:lineRule="auto"/>
        <w:jc w:val="left"/>
        <w:rPr>
          <w:rFonts w:ascii="Arial" w:hAnsi="Arial"/>
          <w:i/>
          <w:sz w:val="18"/>
        </w:rPr>
        <w:sectPr>
          <w:headerReference w:type="even" r:id="rId277"/>
          <w:pgSz w:w="8420" w:h="11900"/>
          <w:pgMar w:header="327" w:footer="0" w:top="520" w:bottom="460" w:left="283" w:right="425"/>
        </w:sectPr>
      </w:pPr>
    </w:p>
    <w:p>
      <w:pPr>
        <w:pStyle w:val="BodyText"/>
        <w:spacing w:before="138"/>
        <w:rPr>
          <w:rFonts w:ascii="Arial"/>
          <w:i/>
          <w:sz w:val="48"/>
        </w:rPr>
      </w:pPr>
    </w:p>
    <w:p>
      <w:pPr>
        <w:pStyle w:val="Heading2"/>
      </w:pPr>
      <w:bookmarkStart w:name="Display Subsystem 8-31" w:id="625"/>
      <w:bookmarkEnd w:id="625"/>
      <w:r>
        <w:rPr>
          <w:b w:val="0"/>
        </w:rPr>
      </w:r>
      <w:bookmarkStart w:name="Subsystem 8-31" w:id="626"/>
      <w:bookmarkEnd w:id="626"/>
      <w:r>
        <w:rPr>
          <w:b w:val="0"/>
        </w:rPr>
      </w:r>
      <w:bookmarkStart w:name="_bookmark97" w:id="627"/>
      <w:bookmarkEnd w:id="627"/>
      <w:r>
        <w:rPr>
          <w:b w:val="0"/>
        </w:rPr>
      </w:r>
      <w:r>
        <w:rPr>
          <w:color w:val="231F20"/>
        </w:rPr>
        <w:t>Display</w:t>
      </w:r>
      <w:r>
        <w:rPr>
          <w:color w:val="231F20"/>
          <w:spacing w:val="5"/>
        </w:rPr>
        <w:t> </w:t>
      </w:r>
      <w:r>
        <w:rPr>
          <w:color w:val="231F20"/>
          <w:spacing w:val="-2"/>
        </w:rPr>
        <w:t>Subsystem</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
        <w:rPr>
          <w:rFonts w:ascii="Arial"/>
          <w:b/>
          <w:sz w:val="20"/>
        </w:rPr>
      </w:pPr>
    </w:p>
    <w:p>
      <w:pPr>
        <w:pStyle w:val="BodyText"/>
        <w:spacing w:after="0"/>
        <w:rPr>
          <w:rFonts w:ascii="Arial"/>
          <w:b/>
          <w:sz w:val="20"/>
        </w:rPr>
        <w:sectPr>
          <w:headerReference w:type="default" r:id="rId278"/>
          <w:pgSz w:w="8420" w:h="11900"/>
          <w:pgMar w:header="0" w:footer="0" w:top="1340" w:bottom="460" w:left="283" w:right="425"/>
        </w:sectPr>
      </w:pPr>
    </w:p>
    <w:p>
      <w:pPr>
        <w:spacing w:before="81"/>
        <w:ind w:left="0" w:right="0" w:firstLine="0"/>
        <w:jc w:val="right"/>
        <w:rPr>
          <w:rFonts w:ascii="Arial"/>
          <w:b/>
          <w:sz w:val="12"/>
        </w:rPr>
      </w:pPr>
      <w:r>
        <w:rPr>
          <w:rFonts w:ascii="Arial"/>
          <w:b/>
          <w:color w:val="231F20"/>
          <w:spacing w:val="-2"/>
          <w:sz w:val="12"/>
        </w:rPr>
        <w:t>:DISPlay</w:t>
      </w:r>
    </w:p>
    <w:p>
      <w:pPr>
        <w:spacing w:line="240" w:lineRule="auto" w:before="88"/>
        <w:rPr>
          <w:rFonts w:ascii="Arial"/>
          <w:b/>
          <w:sz w:val="12"/>
        </w:rPr>
      </w:pPr>
      <w:r>
        <w:rPr/>
        <w:br w:type="column"/>
      </w:r>
      <w:r>
        <w:rPr>
          <w:rFonts w:ascii="Arial"/>
          <w:b/>
          <w:sz w:val="12"/>
        </w:rPr>
      </w:r>
    </w:p>
    <w:p>
      <w:pPr>
        <w:spacing w:before="0"/>
        <w:ind w:left="209" w:right="0" w:firstLine="0"/>
        <w:jc w:val="left"/>
        <w:rPr>
          <w:sz w:val="16"/>
        </w:rPr>
      </w:pPr>
      <w:r>
        <w:rPr>
          <w:color w:val="231F20"/>
          <w:sz w:val="12"/>
        </w:rPr>
        <w:t>:ENABle</w:t>
      </w:r>
      <w:r>
        <w:rPr>
          <w:color w:val="231F20"/>
          <w:spacing w:val="-9"/>
          <w:sz w:val="12"/>
        </w:rPr>
        <w:t> </w:t>
      </w:r>
      <w:r>
        <w:rPr>
          <w:rFonts w:ascii="MingLiU_HKSCS-ExtB"/>
          <w:color w:val="231F20"/>
          <w:sz w:val="16"/>
        </w:rPr>
        <w:t>-</w:t>
      </w:r>
      <w:r>
        <w:rPr>
          <w:rFonts w:ascii="MingLiU_HKSCS-ExtB"/>
          <w:color w:val="231F20"/>
          <w:spacing w:val="29"/>
          <w:sz w:val="16"/>
        </w:rPr>
        <w:t> </w:t>
      </w:r>
      <w:r>
        <w:rPr>
          <w:color w:val="231F20"/>
          <w:sz w:val="16"/>
        </w:rPr>
        <w:t>ON</w:t>
      </w:r>
      <w:r>
        <w:rPr>
          <w:color w:val="231F20"/>
          <w:spacing w:val="-11"/>
          <w:sz w:val="16"/>
        </w:rPr>
        <w:t> </w:t>
      </w:r>
      <w:r>
        <w:rPr>
          <w:color w:val="231F20"/>
          <w:spacing w:val="-5"/>
          <w:sz w:val="16"/>
        </w:rPr>
        <w:t>OFF</w:t>
      </w:r>
    </w:p>
    <w:p>
      <w:pPr>
        <w:spacing w:after="0"/>
        <w:jc w:val="left"/>
        <w:rPr>
          <w:sz w:val="16"/>
        </w:rPr>
        <w:sectPr>
          <w:type w:val="continuous"/>
          <w:pgSz w:w="8420" w:h="11900"/>
          <w:pgMar w:header="0" w:footer="0" w:top="420" w:bottom="280" w:left="283" w:right="425"/>
          <w:cols w:num="2" w:equalWidth="0">
            <w:col w:w="2088" w:space="40"/>
            <w:col w:w="5584"/>
          </w:cols>
        </w:sectPr>
      </w:pPr>
    </w:p>
    <w:p>
      <w:pPr>
        <w:pStyle w:val="Heading7"/>
        <w:ind w:left="276"/>
      </w:pPr>
      <w:r>
        <w:rPr/>
        <mc:AlternateContent>
          <mc:Choice Requires="wps">
            <w:drawing>
              <wp:anchor distT="0" distB="0" distL="0" distR="0" allowOverlap="1" layoutInCell="1" locked="0" behindDoc="0" simplePos="0" relativeHeight="15803392">
                <wp:simplePos x="0" y="0"/>
                <wp:positionH relativeFrom="page">
                  <wp:posOffset>4616106</wp:posOffset>
                </wp:positionH>
                <wp:positionV relativeFrom="paragraph">
                  <wp:posOffset>60051</wp:posOffset>
                </wp:positionV>
                <wp:extent cx="36195" cy="132080"/>
                <wp:effectExtent l="0" t="0" r="0" b="0"/>
                <wp:wrapNone/>
                <wp:docPr id="1245" name="Graphic 1245"/>
                <wp:cNvGraphicFramePr>
                  <a:graphicFrameLocks/>
                </wp:cNvGraphicFramePr>
                <a:graphic>
                  <a:graphicData uri="http://schemas.microsoft.com/office/word/2010/wordprocessingShape">
                    <wps:wsp>
                      <wps:cNvPr id="1245" name="Graphic 1245"/>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03392" id="docshape1058" filled="false" stroked="true" strokeweight=".3pt" strokecolor="#231f20">
                <v:stroke dashstyle="solid"/>
                <w10:wrap type="none"/>
              </v:rect>
            </w:pict>
          </mc:Fallback>
        </mc:AlternateContent>
      </w:r>
      <w:bookmarkStart w:name=" :DISPlay :ENABle 8-32" w:id="628"/>
      <w:bookmarkEnd w:id="628"/>
      <w:r>
        <w:rPr>
          <w:b w:val="0"/>
        </w:rPr>
      </w:r>
      <w:bookmarkStart w:name=":DISPlay:ENABle 8-32" w:id="629"/>
      <w:bookmarkEnd w:id="629"/>
      <w:r>
        <w:rPr>
          <w:b w:val="0"/>
        </w:rPr>
      </w:r>
      <w:bookmarkStart w:name="Enable 8-32" w:id="630"/>
      <w:bookmarkEnd w:id="630"/>
      <w:r>
        <w:rPr>
          <w:b w:val="0"/>
        </w:rPr>
      </w:r>
      <w:bookmarkStart w:name="On/Off 8-32" w:id="631"/>
      <w:bookmarkEnd w:id="631"/>
      <w:r>
        <w:rPr>
          <w:b w:val="0"/>
        </w:rPr>
      </w:r>
      <w:bookmarkStart w:name="State 8-32" w:id="632"/>
      <w:bookmarkEnd w:id="632"/>
      <w:r>
        <w:rPr>
          <w:b w:val="0"/>
        </w:rPr>
      </w:r>
      <w:bookmarkStart w:name="Display 8-32" w:id="633"/>
      <w:bookmarkEnd w:id="633"/>
      <w:r>
        <w:rPr>
          <w:b w:val="0"/>
        </w:rPr>
      </w:r>
      <w:bookmarkStart w:name="Function 8-32" w:id="634"/>
      <w:bookmarkEnd w:id="634"/>
      <w:r>
        <w:rPr>
          <w:b w:val="0"/>
        </w:rPr>
      </w:r>
      <w:bookmarkStart w:name="_bookmark98" w:id="635"/>
      <w:bookmarkEnd w:id="635"/>
      <w:r>
        <w:rPr>
          <w:b w:val="0"/>
        </w:rPr>
      </w:r>
      <w:r>
        <w:rPr>
          <w:color w:val="231F20"/>
        </w:rPr>
        <w:t>:DISPlay</w:t>
      </w:r>
      <w:r>
        <w:rPr>
          <w:color w:val="231F20"/>
          <w:spacing w:val="-1"/>
        </w:rPr>
        <w:t> </w:t>
      </w:r>
      <w:r>
        <w:rPr>
          <w:color w:val="231F20"/>
          <w:spacing w:val="-2"/>
        </w:rPr>
        <w:t>:ENABle</w:t>
      </w:r>
    </w:p>
    <w:p>
      <w:pPr>
        <w:pStyle w:val="BodyText"/>
        <w:spacing w:line="216" w:lineRule="exact"/>
        <w:ind w:left="182"/>
      </w:pPr>
      <w:r>
        <w:rPr>
          <w:rFonts w:ascii="MingLiU_HKSCS-ExtB"/>
          <w:color w:val="231F20"/>
        </w:rPr>
        <w:t>-</w:t>
      </w:r>
      <w:r>
        <w:rPr>
          <w:rFonts w:ascii="MingLiU_HKSCS-ExtB"/>
          <w:color w:val="231F20"/>
          <w:spacing w:val="-40"/>
        </w:rPr>
        <w:t> </w:t>
      </w:r>
      <w:r>
        <w:rPr>
          <w:color w:val="231F20"/>
        </w:rPr>
        <w:t>&lt;</w:t>
      </w:r>
      <w:r>
        <w:rPr>
          <w:color w:val="231F20"/>
          <w:spacing w:val="-6"/>
        </w:rPr>
        <w:t> </w:t>
      </w:r>
      <w:r>
        <w:rPr>
          <w:color w:val="231F20"/>
        </w:rPr>
        <w:t>Boolean</w:t>
      </w:r>
      <w:r>
        <w:rPr>
          <w:color w:val="231F20"/>
          <w:spacing w:val="-4"/>
        </w:rPr>
        <w:t> </w:t>
      </w:r>
      <w:r>
        <w:rPr>
          <w:color w:val="231F20"/>
          <w:spacing w:val="-10"/>
        </w:rPr>
        <w:t>&gt;</w:t>
      </w:r>
    </w:p>
    <w:p>
      <w:pPr>
        <w:spacing w:before="112"/>
        <w:ind w:left="182" w:right="0" w:firstLine="0"/>
        <w:jc w:val="left"/>
        <w:rPr>
          <w:rFonts w:ascii="Arial"/>
          <w:b/>
          <w:sz w:val="20"/>
        </w:rPr>
      </w:pPr>
      <w:r>
        <w:rPr>
          <w:rFonts w:ascii="Arial"/>
          <w:b/>
          <w:color w:val="231F20"/>
          <w:sz w:val="20"/>
        </w:rPr>
        <w:t>Display</w:t>
      </w:r>
      <w:r>
        <w:rPr>
          <w:rFonts w:ascii="Arial"/>
          <w:b/>
          <w:color w:val="231F20"/>
          <w:spacing w:val="-8"/>
          <w:sz w:val="20"/>
        </w:rPr>
        <w:t> </w:t>
      </w:r>
      <w:r>
        <w:rPr>
          <w:rFonts w:ascii="Arial"/>
          <w:b/>
          <w:color w:val="231F20"/>
          <w:spacing w:val="-2"/>
          <w:sz w:val="20"/>
        </w:rPr>
        <w:t>State</w:t>
      </w:r>
    </w:p>
    <w:p>
      <w:pPr>
        <w:pStyle w:val="BodyText"/>
        <w:spacing w:line="232" w:lineRule="auto" w:before="16"/>
        <w:ind w:left="465" w:right="656"/>
      </w:pPr>
      <w:r>
        <w:rPr>
          <w:color w:val="231F20"/>
        </w:rPr>
        <w:t>Turns On/Off the updating of the entire display section. This can be used for secu- rity reasons or to improve the GPIB speed, since the display does not need to be </w:t>
      </w:r>
      <w:r>
        <w:rPr>
          <w:color w:val="231F20"/>
          <w:spacing w:val="-2"/>
        </w:rPr>
        <w:t>updated.</w:t>
      </w:r>
    </w:p>
    <w:p>
      <w:pPr>
        <w:spacing w:before="91"/>
        <w:ind w:left="182" w:right="0" w:firstLine="0"/>
        <w:jc w:val="left"/>
        <w:rPr>
          <w:sz w:val="18"/>
        </w:rPr>
      </w:pPr>
      <w:r>
        <w:rPr>
          <w:rFonts w:ascii="Arial"/>
          <w:b/>
          <w:color w:val="231F20"/>
          <w:sz w:val="14"/>
        </w:rPr>
        <w:t>Parameters:</w:t>
      </w:r>
      <w:r>
        <w:rPr>
          <w:rFonts w:ascii="Arial"/>
          <w:b/>
          <w:color w:val="231F20"/>
          <w:spacing w:val="43"/>
          <w:sz w:val="14"/>
        </w:rPr>
        <w:t>  </w:t>
      </w:r>
      <w:r>
        <w:rPr>
          <w:color w:val="231F20"/>
          <w:sz w:val="18"/>
        </w:rPr>
        <w:t>&lt;Boolean&gt;</w:t>
      </w:r>
      <w:r>
        <w:rPr>
          <w:color w:val="231F20"/>
          <w:spacing w:val="-1"/>
          <w:sz w:val="18"/>
        </w:rPr>
        <w:t> </w:t>
      </w:r>
      <w:r>
        <w:rPr>
          <w:color w:val="231F20"/>
          <w:sz w:val="18"/>
        </w:rPr>
        <w:t>= (1</w:t>
      </w:r>
      <w:r>
        <w:rPr>
          <w:color w:val="231F20"/>
          <w:spacing w:val="-2"/>
          <w:sz w:val="18"/>
        </w:rPr>
        <w:t> </w:t>
      </w:r>
      <w:r>
        <w:rPr>
          <w:color w:val="231F20"/>
          <w:sz w:val="18"/>
        </w:rPr>
        <w:t>/ ON</w:t>
      </w:r>
      <w:r>
        <w:rPr>
          <w:color w:val="231F20"/>
          <w:spacing w:val="-2"/>
          <w:sz w:val="18"/>
        </w:rPr>
        <w:t> </w:t>
      </w:r>
      <w:r>
        <w:rPr>
          <w:color w:val="231F20"/>
          <w:sz w:val="18"/>
        </w:rPr>
        <w:t>|</w:t>
      </w:r>
      <w:r>
        <w:rPr>
          <w:color w:val="231F20"/>
          <w:spacing w:val="-3"/>
          <w:sz w:val="18"/>
        </w:rPr>
        <w:t> </w:t>
      </w:r>
      <w:r>
        <w:rPr>
          <w:color w:val="231F20"/>
          <w:sz w:val="18"/>
        </w:rPr>
        <w:t>0</w:t>
      </w:r>
      <w:r>
        <w:rPr>
          <w:color w:val="231F20"/>
          <w:spacing w:val="-1"/>
          <w:sz w:val="18"/>
        </w:rPr>
        <w:t> </w:t>
      </w:r>
      <w:r>
        <w:rPr>
          <w:color w:val="231F20"/>
          <w:sz w:val="18"/>
        </w:rPr>
        <w:t>/</w:t>
      </w:r>
      <w:r>
        <w:rPr>
          <w:color w:val="231F20"/>
          <w:spacing w:val="-1"/>
          <w:sz w:val="18"/>
        </w:rPr>
        <w:t> </w:t>
      </w:r>
      <w:r>
        <w:rPr>
          <w:color w:val="231F20"/>
          <w:spacing w:val="-4"/>
          <w:sz w:val="18"/>
        </w:rPr>
        <w:t>OFF)</w:t>
      </w:r>
    </w:p>
    <w:p>
      <w:pPr>
        <w:spacing w:before="92"/>
        <w:ind w:left="182" w:right="0" w:firstLine="0"/>
        <w:jc w:val="left"/>
        <w:rPr>
          <w:rFonts w:ascii="Microsoft Sans Serif"/>
          <w:sz w:val="18"/>
        </w:rPr>
      </w:pPr>
      <w:r>
        <w:rPr>
          <w:rFonts w:ascii="Arial"/>
          <w:b/>
          <w:color w:val="231F20"/>
          <w:spacing w:val="-2"/>
          <w:w w:val="105"/>
          <w:sz w:val="14"/>
        </w:rPr>
        <w:t>Returned</w:t>
      </w:r>
      <w:r>
        <w:rPr>
          <w:rFonts w:ascii="Arial"/>
          <w:b/>
          <w:color w:val="231F20"/>
          <w:spacing w:val="-5"/>
          <w:w w:val="105"/>
          <w:sz w:val="14"/>
        </w:rPr>
        <w:t> </w:t>
      </w:r>
      <w:r>
        <w:rPr>
          <w:rFonts w:ascii="Arial"/>
          <w:b/>
          <w:color w:val="231F20"/>
          <w:spacing w:val="-2"/>
          <w:w w:val="105"/>
          <w:sz w:val="14"/>
        </w:rPr>
        <w:t>format:</w:t>
      </w:r>
      <w:r>
        <w:rPr>
          <w:rFonts w:ascii="Arial"/>
          <w:b/>
          <w:color w:val="231F20"/>
          <w:spacing w:val="78"/>
          <w:w w:val="150"/>
          <w:sz w:val="14"/>
        </w:rPr>
        <w:t> </w:t>
      </w:r>
      <w:r>
        <w:rPr>
          <w:color w:val="231F20"/>
          <w:spacing w:val="-2"/>
          <w:w w:val="105"/>
          <w:sz w:val="18"/>
        </w:rPr>
        <w:t>1|0</w:t>
      </w:r>
      <w:r>
        <w:rPr>
          <w:color w:val="231F20"/>
          <w:spacing w:val="-11"/>
          <w:w w:val="105"/>
          <w:sz w:val="18"/>
        </w:rPr>
        <w:t> </w:t>
      </w:r>
      <w:r>
        <w:rPr>
          <w:rFonts w:ascii="Microsoft Sans Serif"/>
          <w:color w:val="231F20"/>
          <w:spacing w:val="-10"/>
          <w:w w:val="105"/>
          <w:sz w:val="18"/>
        </w:rPr>
        <w:t>J</w:t>
      </w:r>
    </w:p>
    <w:p>
      <w:pPr>
        <w:tabs>
          <w:tab w:pos="1455" w:val="left" w:leader="none"/>
        </w:tabs>
        <w:spacing w:before="92"/>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ON</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3"/>
        <w:rPr>
          <w:sz w:val="14"/>
        </w:rPr>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even" r:id="rId279"/>
          <w:footerReference w:type="even" r:id="rId280"/>
          <w:footerReference w:type="default" r:id="rId281"/>
          <w:pgSz w:w="8420" w:h="11900"/>
          <w:pgMar w:header="326" w:footer="262" w:top="520" w:bottom="460" w:left="283" w:right="425"/>
          <w:pgNumType w:start="32"/>
        </w:sectPr>
      </w:pPr>
    </w:p>
    <w:p>
      <w:pPr>
        <w:pStyle w:val="BodyText"/>
        <w:spacing w:before="138"/>
        <w:rPr>
          <w:sz w:val="48"/>
        </w:rPr>
      </w:pPr>
    </w:p>
    <w:p>
      <w:pPr>
        <w:pStyle w:val="Heading2"/>
        <w:ind w:right="439"/>
      </w:pPr>
      <w:bookmarkStart w:name="Fetch Function 8-33" w:id="636"/>
      <w:bookmarkEnd w:id="636"/>
      <w:r>
        <w:rPr>
          <w:b w:val="0"/>
        </w:rPr>
      </w:r>
      <w:bookmarkStart w:name="_bookmark99" w:id="637"/>
      <w:bookmarkEnd w:id="637"/>
      <w:r>
        <w:rPr>
          <w:b w:val="0"/>
        </w:rPr>
      </w:r>
      <w:r>
        <w:rPr>
          <w:color w:val="231F20"/>
        </w:rPr>
        <w:t>Fetch</w:t>
      </w:r>
      <w:r>
        <w:rPr>
          <w:color w:val="231F20"/>
          <w:spacing w:val="24"/>
        </w:rPr>
        <w:t> </w:t>
      </w:r>
      <w:r>
        <w:rPr>
          <w:color w:val="231F20"/>
          <w:spacing w:val="-2"/>
        </w:rPr>
        <w:t>Function</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12"/>
        <w:rPr>
          <w:rFonts w:ascii="Arial"/>
          <w:b/>
          <w:sz w:val="20"/>
        </w:rPr>
      </w:pPr>
    </w:p>
    <w:p>
      <w:pPr>
        <w:pStyle w:val="BodyText"/>
        <w:spacing w:after="0"/>
        <w:rPr>
          <w:rFonts w:ascii="Arial"/>
          <w:b/>
          <w:sz w:val="20"/>
        </w:rPr>
        <w:sectPr>
          <w:headerReference w:type="default" r:id="rId282"/>
          <w:pgSz w:w="8420" w:h="11900"/>
          <w:pgMar w:header="0" w:footer="0" w:top="1340" w:bottom="460" w:left="283" w:right="425"/>
        </w:sectPr>
      </w:pPr>
    </w:p>
    <w:p>
      <w:pPr>
        <w:spacing w:before="80"/>
        <w:ind w:left="0" w:right="0" w:firstLine="0"/>
        <w:jc w:val="right"/>
        <w:rPr>
          <w:rFonts w:ascii="Arial"/>
          <w:b/>
          <w:sz w:val="12"/>
        </w:rPr>
      </w:pPr>
      <w:r>
        <w:rPr>
          <w:rFonts w:ascii="Arial"/>
          <w:b/>
          <w:color w:val="231F20"/>
          <w:spacing w:val="-2"/>
          <w:sz w:val="12"/>
        </w:rPr>
        <w:t>:FETCh</w:t>
      </w:r>
    </w:p>
    <w:p>
      <w:pPr>
        <w:spacing w:line="240" w:lineRule="auto" w:before="135"/>
        <w:rPr>
          <w:rFonts w:ascii="Arial"/>
          <w:b/>
          <w:sz w:val="12"/>
        </w:rPr>
      </w:pPr>
      <w:r>
        <w:rPr/>
        <w:br w:type="column"/>
      </w:r>
      <w:r>
        <w:rPr>
          <w:rFonts w:ascii="Arial"/>
          <w:b/>
          <w:sz w:val="12"/>
        </w:rPr>
      </w:r>
    </w:p>
    <w:p>
      <w:pPr>
        <w:spacing w:before="0"/>
        <w:ind w:left="269" w:right="0" w:firstLine="0"/>
        <w:jc w:val="left"/>
        <w:rPr>
          <w:sz w:val="12"/>
        </w:rPr>
      </w:pPr>
      <w:r>
        <w:rPr>
          <w:color w:val="231F20"/>
          <w:spacing w:val="-2"/>
          <w:sz w:val="12"/>
        </w:rPr>
        <w:t>[:SCALar]?</w:t>
      </w:r>
    </w:p>
    <w:p>
      <w:pPr>
        <w:spacing w:before="7"/>
        <w:ind w:left="269" w:right="0" w:firstLine="0"/>
        <w:jc w:val="left"/>
        <w:rPr>
          <w:sz w:val="16"/>
        </w:rPr>
      </w:pPr>
      <w:r>
        <w:rPr>
          <w:color w:val="231F20"/>
          <w:w w:val="90"/>
          <w:sz w:val="12"/>
        </w:rPr>
        <w:t>:ARRay?</w:t>
      </w:r>
      <w:r>
        <w:rPr>
          <w:color w:val="231F20"/>
          <w:spacing w:val="-5"/>
          <w:w w:val="90"/>
          <w:sz w:val="12"/>
        </w:rPr>
        <w:t> </w:t>
      </w:r>
      <w:r>
        <w:rPr>
          <w:rFonts w:ascii="MingLiU_HKSCS-ExtB"/>
          <w:color w:val="231F20"/>
          <w:w w:val="90"/>
          <w:sz w:val="16"/>
        </w:rPr>
        <w:t>-</w:t>
      </w:r>
      <w:r>
        <w:rPr>
          <w:rFonts w:ascii="MingLiU_HKSCS-ExtB"/>
          <w:color w:val="231F20"/>
          <w:spacing w:val="34"/>
          <w:sz w:val="16"/>
        </w:rPr>
        <w:t> </w:t>
      </w:r>
      <w:r>
        <w:rPr>
          <w:color w:val="231F20"/>
          <w:w w:val="90"/>
          <w:sz w:val="16"/>
        </w:rPr>
        <w:t>&lt;Array</w:t>
      </w:r>
      <w:r>
        <w:rPr>
          <w:color w:val="231F20"/>
          <w:spacing w:val="-5"/>
          <w:w w:val="90"/>
          <w:sz w:val="16"/>
        </w:rPr>
        <w:t> </w:t>
      </w:r>
      <w:r>
        <w:rPr>
          <w:color w:val="231F20"/>
          <w:w w:val="90"/>
          <w:sz w:val="16"/>
        </w:rPr>
        <w:t>Size&gt;|MAX</w:t>
      </w:r>
      <w:r>
        <w:rPr>
          <w:color w:val="231F20"/>
          <w:spacing w:val="-5"/>
          <w:w w:val="90"/>
          <w:sz w:val="16"/>
        </w:rPr>
        <w:t> </w:t>
      </w:r>
      <w:r>
        <w:rPr>
          <w:color w:val="231F20"/>
          <w:spacing w:val="-10"/>
          <w:w w:val="90"/>
          <w:sz w:val="16"/>
        </w:rPr>
        <w:t>*</w:t>
      </w:r>
    </w:p>
    <w:p>
      <w:pPr>
        <w:spacing w:after="0"/>
        <w:jc w:val="left"/>
        <w:rPr>
          <w:sz w:val="16"/>
        </w:rPr>
        <w:sectPr>
          <w:type w:val="continuous"/>
          <w:pgSz w:w="8420" w:h="11900"/>
          <w:pgMar w:header="0" w:footer="0" w:top="420" w:bottom="280" w:left="283" w:right="425"/>
          <w:cols w:num="2" w:equalWidth="0">
            <w:col w:w="2028" w:space="40"/>
            <w:col w:w="5644"/>
          </w:cols>
        </w:sectPr>
      </w:pPr>
    </w:p>
    <w:p>
      <w:pPr>
        <w:pStyle w:val="BodyText"/>
        <w:spacing w:before="70"/>
      </w:pPr>
    </w:p>
    <w:p>
      <w:pPr>
        <w:spacing w:before="0"/>
        <w:ind w:left="636" w:right="0" w:firstLine="0"/>
        <w:jc w:val="left"/>
        <w:rPr>
          <w:rFonts w:ascii="Times New Roman"/>
          <w:i/>
          <w:sz w:val="18"/>
        </w:rPr>
      </w:pPr>
      <w:r>
        <w:rPr>
          <w:rFonts w:ascii="Times New Roman"/>
          <w:i/>
          <w:color w:val="231F20"/>
          <w:sz w:val="18"/>
        </w:rPr>
        <w:t>* CNT-91</w:t>
      </w:r>
      <w:r>
        <w:rPr>
          <w:rFonts w:ascii="Times New Roman"/>
          <w:i/>
          <w:color w:val="231F20"/>
          <w:spacing w:val="2"/>
          <w:sz w:val="18"/>
        </w:rPr>
        <w:t> </w:t>
      </w:r>
      <w:r>
        <w:rPr>
          <w:rFonts w:ascii="Times New Roman"/>
          <w:i/>
          <w:color w:val="231F20"/>
          <w:spacing w:val="-4"/>
          <w:sz w:val="18"/>
        </w:rPr>
        <w:t>only</w:t>
      </w:r>
    </w:p>
    <w:p>
      <w:pPr>
        <w:spacing w:after="0"/>
        <w:jc w:val="left"/>
        <w:rPr>
          <w:rFonts w:ascii="Times New Roman"/>
          <w:i/>
          <w:sz w:val="18"/>
        </w:rPr>
        <w:sectPr>
          <w:type w:val="continuous"/>
          <w:pgSz w:w="8420" w:h="11900"/>
          <w:pgMar w:header="0" w:footer="0" w:top="420" w:bottom="280" w:left="283" w:right="425"/>
        </w:sectPr>
      </w:pPr>
    </w:p>
    <w:p>
      <w:pPr>
        <w:pStyle w:val="Heading7"/>
        <w:spacing w:line="319" w:lineRule="exact"/>
      </w:pPr>
      <w:r>
        <w:rPr/>
        <mc:AlternateContent>
          <mc:Choice Requires="wps">
            <w:drawing>
              <wp:anchor distT="0" distB="0" distL="0" distR="0" allowOverlap="1" layoutInCell="1" locked="0" behindDoc="0" simplePos="0" relativeHeight="15803904">
                <wp:simplePos x="0" y="0"/>
                <wp:positionH relativeFrom="page">
                  <wp:posOffset>4616106</wp:posOffset>
                </wp:positionH>
                <wp:positionV relativeFrom="paragraph">
                  <wp:posOffset>60051</wp:posOffset>
                </wp:positionV>
                <wp:extent cx="36195" cy="132080"/>
                <wp:effectExtent l="0" t="0" r="0" b="0"/>
                <wp:wrapNone/>
                <wp:docPr id="1249" name="Graphic 1249"/>
                <wp:cNvGraphicFramePr>
                  <a:graphicFrameLocks/>
                </wp:cNvGraphicFramePr>
                <a:graphic>
                  <a:graphicData uri="http://schemas.microsoft.com/office/word/2010/wordprocessingShape">
                    <wps:wsp>
                      <wps:cNvPr id="1249" name="Graphic 124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03904" id="docshape1061" filled="false" stroked="true" strokeweight=".3pt" strokecolor="#231f20">
                <v:stroke dashstyle="solid"/>
                <w10:wrap type="none"/>
              </v:rect>
            </w:pict>
          </mc:Fallback>
        </mc:AlternateContent>
      </w:r>
      <w:bookmarkStart w:name=":FETCh? 8-34" w:id="638"/>
      <w:bookmarkEnd w:id="638"/>
      <w:r>
        <w:rPr>
          <w:b w:val="0"/>
        </w:rPr>
      </w:r>
      <w:bookmarkStart w:name=":FETCh:ARRay? 8-34" w:id="639"/>
      <w:bookmarkEnd w:id="639"/>
      <w:r>
        <w:rPr>
          <w:b w:val="0"/>
        </w:rPr>
      </w:r>
      <w:bookmarkStart w:name="One Result 8-34" w:id="640"/>
      <w:bookmarkEnd w:id="640"/>
      <w:r>
        <w:rPr>
          <w:b w:val="0"/>
        </w:rPr>
      </w:r>
      <w:bookmarkStart w:name="Fetch one 8-34" w:id="641"/>
      <w:bookmarkEnd w:id="641"/>
      <w:r>
        <w:rPr>
          <w:b w:val="0"/>
        </w:rPr>
      </w:r>
      <w:bookmarkStart w:name="Measurement result 8-34" w:id="642"/>
      <w:bookmarkEnd w:id="642"/>
      <w:r>
        <w:rPr>
          <w:b w:val="0"/>
        </w:rPr>
      </w:r>
      <w:bookmarkStart w:name="_bookmark100" w:id="643"/>
      <w:bookmarkEnd w:id="643"/>
      <w:r>
        <w:rPr>
          <w:b w:val="0"/>
        </w:rPr>
      </w:r>
      <w:r>
        <w:rPr>
          <w:color w:val="231F20"/>
          <w:spacing w:val="-2"/>
        </w:rPr>
        <w:t>:FETCh?</w:t>
      </w:r>
    </w:p>
    <w:p>
      <w:pPr>
        <w:spacing w:before="184"/>
        <w:ind w:left="182" w:right="0" w:firstLine="0"/>
        <w:jc w:val="left"/>
        <w:rPr>
          <w:rFonts w:ascii="Arial"/>
          <w:b/>
          <w:sz w:val="20"/>
        </w:rPr>
      </w:pPr>
      <w:r>
        <w:rPr>
          <w:rFonts w:ascii="Arial"/>
          <w:b/>
          <w:color w:val="231F20"/>
          <w:sz w:val="20"/>
        </w:rPr>
        <w:t>Fetch One </w:t>
      </w:r>
      <w:r>
        <w:rPr>
          <w:rFonts w:ascii="Arial"/>
          <w:b/>
          <w:color w:val="231F20"/>
          <w:spacing w:val="-2"/>
          <w:sz w:val="20"/>
        </w:rPr>
        <w:t>Result</w:t>
      </w:r>
    </w:p>
    <w:p>
      <w:pPr>
        <w:pStyle w:val="BodyText"/>
        <w:spacing w:line="225" w:lineRule="auto" w:before="21"/>
        <w:ind w:left="465" w:right="555"/>
      </w:pPr>
      <w:r>
        <w:rPr>
          <w:color w:val="231F20"/>
        </w:rPr>
        <w:t>The fetch query retrieves one measuring result from the measurement result buffer of the counter without making new measurements. Fetch does not work unless a measurement has been made by the </w:t>
      </w:r>
      <w:r>
        <w:rPr>
          <w:rFonts w:ascii="Courier New"/>
          <w:color w:val="231F20"/>
        </w:rPr>
        <w:t>:INITiate</w:t>
      </w:r>
      <w:r>
        <w:rPr>
          <w:color w:val="231F20"/>
        </w:rPr>
        <w:t>, </w:t>
      </w:r>
      <w:r>
        <w:rPr>
          <w:rFonts w:ascii="Courier New"/>
          <w:color w:val="231F20"/>
        </w:rPr>
        <w:t>:MEASure?</w:t>
      </w:r>
      <w:r>
        <w:rPr>
          <w:color w:val="231F20"/>
        </w:rPr>
        <w:t>, or </w:t>
      </w:r>
      <w:r>
        <w:rPr>
          <w:rFonts w:ascii="Courier New"/>
          <w:color w:val="231F20"/>
        </w:rPr>
        <w:t>:READ?</w:t>
      </w:r>
      <w:r>
        <w:rPr>
          <w:rFonts w:ascii="Courier New"/>
          <w:color w:val="231F20"/>
          <w:spacing w:val="-35"/>
        </w:rPr>
        <w:t> </w:t>
      </w:r>
      <w:r>
        <w:rPr>
          <w:color w:val="231F20"/>
        </w:rPr>
        <w:t>com- </w:t>
      </w:r>
      <w:r>
        <w:rPr>
          <w:color w:val="231F20"/>
          <w:spacing w:val="-2"/>
        </w:rPr>
        <w:t>mands.</w:t>
      </w:r>
    </w:p>
    <w:p>
      <w:pPr>
        <w:pStyle w:val="BodyText"/>
        <w:spacing w:line="220" w:lineRule="auto" w:before="147"/>
        <w:ind w:left="465" w:right="555"/>
      </w:pPr>
      <w:r>
        <w:rPr>
          <w:color w:val="231F20"/>
        </w:rPr>
        <w:t>If the counter has made an array of measurements, </w:t>
      </w:r>
      <w:r>
        <w:rPr>
          <w:rFonts w:ascii="Courier New"/>
          <w:color w:val="231F20"/>
        </w:rPr>
        <w:t>:FETCh?</w:t>
      </w:r>
      <w:r>
        <w:rPr>
          <w:rFonts w:ascii="Courier New"/>
          <w:color w:val="231F20"/>
          <w:spacing w:val="-38"/>
        </w:rPr>
        <w:t> </w:t>
      </w:r>
      <w:r>
        <w:rPr>
          <w:color w:val="231F20"/>
        </w:rPr>
        <w:t>fetches the first measuring results first. The second </w:t>
      </w:r>
      <w:r>
        <w:rPr>
          <w:rFonts w:ascii="Courier New"/>
          <w:color w:val="231F20"/>
        </w:rPr>
        <w:t>:FETCh?</w:t>
      </w:r>
      <w:r>
        <w:rPr>
          <w:rFonts w:ascii="Courier New"/>
          <w:color w:val="231F20"/>
          <w:spacing w:val="-51"/>
        </w:rPr>
        <w:t> </w:t>
      </w:r>
      <w:r>
        <w:rPr>
          <w:color w:val="231F20"/>
        </w:rPr>
        <w:t>fetches the second result and so on. When the last measuring result has been fetched, fetch starts over again with the first result.</w:t>
      </w:r>
    </w:p>
    <w:p>
      <w:pPr>
        <w:pStyle w:val="BodyText"/>
        <w:spacing w:line="232" w:lineRule="auto" w:before="139"/>
        <w:ind w:left="465" w:right="679"/>
      </w:pPr>
      <w:r>
        <w:rPr>
          <w:color w:val="231F20"/>
        </w:rPr>
        <w:t>The same measuring result can be fetched again and again, as long as the result is valid, i.e., until the following occurs:</w:t>
      </w:r>
    </w:p>
    <w:p>
      <w:pPr>
        <w:pStyle w:val="ListParagraph"/>
        <w:numPr>
          <w:ilvl w:val="0"/>
          <w:numId w:val="25"/>
        </w:numPr>
        <w:tabs>
          <w:tab w:pos="351" w:val="left" w:leader="none"/>
        </w:tabs>
        <w:spacing w:line="240" w:lineRule="auto" w:before="93" w:after="0"/>
        <w:ind w:left="351" w:right="0" w:hanging="169"/>
        <w:jc w:val="left"/>
        <w:rPr>
          <w:sz w:val="18"/>
        </w:rPr>
      </w:pPr>
      <w:r>
        <w:rPr>
          <w:rFonts w:ascii="Courier New" w:hAnsi="Courier New"/>
          <w:color w:val="231F20"/>
          <w:sz w:val="18"/>
        </w:rPr>
        <w:t>*RST</w:t>
      </w:r>
      <w:r>
        <w:rPr>
          <w:rFonts w:ascii="Courier New" w:hAnsi="Courier New"/>
          <w:color w:val="231F20"/>
          <w:spacing w:val="-54"/>
          <w:sz w:val="18"/>
        </w:rPr>
        <w:t> </w:t>
      </w:r>
      <w:r>
        <w:rPr>
          <w:color w:val="231F20"/>
          <w:sz w:val="18"/>
        </w:rPr>
        <w:t>is</w:t>
      </w:r>
      <w:r>
        <w:rPr>
          <w:color w:val="231F20"/>
          <w:spacing w:val="4"/>
          <w:sz w:val="18"/>
        </w:rPr>
        <w:t> </w:t>
      </w:r>
      <w:r>
        <w:rPr>
          <w:color w:val="231F20"/>
          <w:spacing w:val="-2"/>
          <w:sz w:val="18"/>
        </w:rPr>
        <w:t>received.</w:t>
      </w:r>
    </w:p>
    <w:p>
      <w:pPr>
        <w:pStyle w:val="ListParagraph"/>
        <w:numPr>
          <w:ilvl w:val="0"/>
          <w:numId w:val="25"/>
        </w:numPr>
        <w:tabs>
          <w:tab w:pos="351" w:val="left" w:leader="none"/>
        </w:tabs>
        <w:spacing w:line="240" w:lineRule="auto" w:before="49" w:after="0"/>
        <w:ind w:left="351" w:right="0" w:hanging="169"/>
        <w:jc w:val="left"/>
        <w:rPr>
          <w:sz w:val="18"/>
        </w:rPr>
      </w:pPr>
      <w:r>
        <w:rPr>
          <w:color w:val="231F20"/>
          <w:sz w:val="18"/>
        </w:rPr>
        <w:t>an</w:t>
      </w:r>
      <w:r>
        <w:rPr>
          <w:color w:val="231F20"/>
          <w:spacing w:val="-1"/>
          <w:sz w:val="18"/>
        </w:rPr>
        <w:t> </w:t>
      </w:r>
      <w:r>
        <w:rPr>
          <w:rFonts w:ascii="Courier New" w:hAnsi="Courier New"/>
          <w:color w:val="231F20"/>
          <w:sz w:val="18"/>
        </w:rPr>
        <w:t>:INITiate,</w:t>
      </w:r>
      <w:r>
        <w:rPr>
          <w:rFonts w:ascii="Courier New" w:hAnsi="Courier New"/>
          <w:color w:val="231F20"/>
          <w:spacing w:val="15"/>
          <w:sz w:val="18"/>
        </w:rPr>
        <w:t> </w:t>
      </w:r>
      <w:r>
        <w:rPr>
          <w:rFonts w:ascii="MingLiU_HKSCS-ExtB" w:hAnsi="MingLiU_HKSCS-ExtB"/>
          <w:color w:val="231F20"/>
          <w:sz w:val="18"/>
        </w:rPr>
        <w:t>-</w:t>
      </w:r>
      <w:r>
        <w:rPr>
          <w:rFonts w:ascii="MingLiU_HKSCS-ExtB" w:hAnsi="MingLiU_HKSCS-ExtB"/>
          <w:color w:val="231F20"/>
          <w:spacing w:val="-36"/>
          <w:sz w:val="18"/>
        </w:rPr>
        <w:t> </w:t>
      </w:r>
      <w:r>
        <w:rPr>
          <w:rFonts w:ascii="Courier New" w:hAnsi="Courier New"/>
          <w:color w:val="231F20"/>
          <w:sz w:val="18"/>
        </w:rPr>
        <w:t>:MEASure</w:t>
      </w:r>
      <w:r>
        <w:rPr>
          <w:rFonts w:ascii="Courier New" w:hAnsi="Courier New"/>
          <w:color w:val="231F20"/>
          <w:spacing w:val="-54"/>
          <w:sz w:val="18"/>
        </w:rPr>
        <w:t> </w:t>
      </w:r>
      <w:r>
        <w:rPr>
          <w:color w:val="231F20"/>
          <w:sz w:val="18"/>
        </w:rPr>
        <w:t>or</w:t>
      </w:r>
      <w:r>
        <w:rPr>
          <w:color w:val="231F20"/>
          <w:spacing w:val="6"/>
          <w:sz w:val="18"/>
        </w:rPr>
        <w:t> </w:t>
      </w:r>
      <w:r>
        <w:rPr>
          <w:rFonts w:ascii="Courier New" w:hAnsi="Courier New"/>
          <w:color w:val="231F20"/>
          <w:sz w:val="18"/>
        </w:rPr>
        <w:t>:READ</w:t>
      </w:r>
      <w:r>
        <w:rPr>
          <w:rFonts w:ascii="Courier New" w:hAnsi="Courier New"/>
          <w:color w:val="231F20"/>
          <w:spacing w:val="-54"/>
          <w:sz w:val="18"/>
        </w:rPr>
        <w:t> </w:t>
      </w:r>
      <w:r>
        <w:rPr>
          <w:color w:val="231F20"/>
          <w:sz w:val="18"/>
        </w:rPr>
        <w:t>command</w:t>
      </w:r>
      <w:r>
        <w:rPr>
          <w:color w:val="231F20"/>
          <w:spacing w:val="6"/>
          <w:sz w:val="18"/>
        </w:rPr>
        <w:t> </w:t>
      </w:r>
      <w:r>
        <w:rPr>
          <w:color w:val="231F20"/>
          <w:sz w:val="18"/>
        </w:rPr>
        <w:t>is</w:t>
      </w:r>
      <w:r>
        <w:rPr>
          <w:color w:val="231F20"/>
          <w:spacing w:val="7"/>
          <w:sz w:val="18"/>
        </w:rPr>
        <w:t> </w:t>
      </w:r>
      <w:r>
        <w:rPr>
          <w:color w:val="231F20"/>
          <w:spacing w:val="-2"/>
          <w:sz w:val="18"/>
        </w:rPr>
        <w:t>executed</w:t>
      </w:r>
    </w:p>
    <w:p>
      <w:pPr>
        <w:pStyle w:val="ListParagraph"/>
        <w:numPr>
          <w:ilvl w:val="0"/>
          <w:numId w:val="25"/>
        </w:numPr>
        <w:tabs>
          <w:tab w:pos="351" w:val="left" w:leader="none"/>
        </w:tabs>
        <w:spacing w:line="240" w:lineRule="auto" w:before="30" w:after="0"/>
        <w:ind w:left="351" w:right="0" w:hanging="169"/>
        <w:jc w:val="left"/>
        <w:rPr>
          <w:sz w:val="18"/>
        </w:rPr>
      </w:pPr>
      <w:r>
        <w:rPr>
          <w:color w:val="231F20"/>
          <w:sz w:val="18"/>
        </w:rPr>
        <w:t>any</w:t>
      </w:r>
      <w:r>
        <w:rPr>
          <w:color w:val="231F20"/>
          <w:spacing w:val="12"/>
          <w:sz w:val="18"/>
        </w:rPr>
        <w:t> </w:t>
      </w:r>
      <w:r>
        <w:rPr>
          <w:color w:val="231F20"/>
          <w:sz w:val="18"/>
        </w:rPr>
        <w:t>reconfiguration</w:t>
      </w:r>
      <w:r>
        <w:rPr>
          <w:color w:val="231F20"/>
          <w:spacing w:val="12"/>
          <w:sz w:val="18"/>
        </w:rPr>
        <w:t> </w:t>
      </w:r>
      <w:r>
        <w:rPr>
          <w:color w:val="231F20"/>
          <w:sz w:val="18"/>
        </w:rPr>
        <w:t>is</w:t>
      </w:r>
      <w:r>
        <w:rPr>
          <w:color w:val="231F20"/>
          <w:spacing w:val="9"/>
          <w:sz w:val="18"/>
        </w:rPr>
        <w:t> </w:t>
      </w:r>
      <w:r>
        <w:rPr>
          <w:color w:val="231F20"/>
          <w:spacing w:val="-2"/>
          <w:sz w:val="18"/>
        </w:rPr>
        <w:t>done.</w:t>
      </w:r>
    </w:p>
    <w:p>
      <w:pPr>
        <w:pStyle w:val="ListParagraph"/>
        <w:numPr>
          <w:ilvl w:val="0"/>
          <w:numId w:val="25"/>
        </w:numPr>
        <w:tabs>
          <w:tab w:pos="351" w:val="left" w:leader="none"/>
        </w:tabs>
        <w:spacing w:line="240" w:lineRule="auto" w:before="60" w:after="0"/>
        <w:ind w:left="351" w:right="0" w:hanging="169"/>
        <w:jc w:val="left"/>
        <w:rPr>
          <w:sz w:val="18"/>
        </w:rPr>
      </w:pPr>
      <w:r>
        <w:rPr>
          <w:color w:val="231F20"/>
          <w:sz w:val="18"/>
        </w:rPr>
        <w:t>an</w:t>
      </w:r>
      <w:r>
        <w:rPr>
          <w:color w:val="231F20"/>
          <w:spacing w:val="8"/>
          <w:sz w:val="18"/>
        </w:rPr>
        <w:t> </w:t>
      </w:r>
      <w:r>
        <w:rPr>
          <w:color w:val="231F20"/>
          <w:sz w:val="18"/>
        </w:rPr>
        <w:t>acquisition</w:t>
      </w:r>
      <w:r>
        <w:rPr>
          <w:color w:val="231F20"/>
          <w:spacing w:val="11"/>
          <w:sz w:val="18"/>
        </w:rPr>
        <w:t> </w:t>
      </w:r>
      <w:r>
        <w:rPr>
          <w:color w:val="231F20"/>
          <w:sz w:val="18"/>
        </w:rPr>
        <w:t>of</w:t>
      </w:r>
      <w:r>
        <w:rPr>
          <w:color w:val="231F20"/>
          <w:spacing w:val="9"/>
          <w:sz w:val="18"/>
        </w:rPr>
        <w:t> </w:t>
      </w:r>
      <w:r>
        <w:rPr>
          <w:color w:val="231F20"/>
          <w:sz w:val="18"/>
        </w:rPr>
        <w:t>a</w:t>
      </w:r>
      <w:r>
        <w:rPr>
          <w:color w:val="231F20"/>
          <w:spacing w:val="10"/>
          <w:sz w:val="18"/>
        </w:rPr>
        <w:t> </w:t>
      </w:r>
      <w:r>
        <w:rPr>
          <w:color w:val="231F20"/>
          <w:sz w:val="18"/>
        </w:rPr>
        <w:t>new</w:t>
      </w:r>
      <w:r>
        <w:rPr>
          <w:color w:val="231F20"/>
          <w:spacing w:val="9"/>
          <w:sz w:val="18"/>
        </w:rPr>
        <w:t> </w:t>
      </w:r>
      <w:r>
        <w:rPr>
          <w:color w:val="231F20"/>
          <w:sz w:val="18"/>
        </w:rPr>
        <w:t>reading</w:t>
      </w:r>
      <w:r>
        <w:rPr>
          <w:color w:val="231F20"/>
          <w:spacing w:val="11"/>
          <w:sz w:val="18"/>
        </w:rPr>
        <w:t> </w:t>
      </w:r>
      <w:r>
        <w:rPr>
          <w:color w:val="231F20"/>
          <w:sz w:val="18"/>
        </w:rPr>
        <w:t>is</w:t>
      </w:r>
      <w:r>
        <w:rPr>
          <w:color w:val="231F20"/>
          <w:spacing w:val="9"/>
          <w:sz w:val="18"/>
        </w:rPr>
        <w:t> </w:t>
      </w:r>
      <w:r>
        <w:rPr>
          <w:color w:val="231F20"/>
          <w:spacing w:val="-2"/>
          <w:sz w:val="18"/>
        </w:rPr>
        <w:t>started.</w:t>
      </w:r>
    </w:p>
    <w:p>
      <w:pPr>
        <w:pStyle w:val="BodyText"/>
        <w:spacing w:line="232" w:lineRule="auto" w:before="13"/>
        <w:ind w:left="465" w:right="656"/>
      </w:pPr>
      <w:r>
        <w:rPr>
          <w:color w:val="231F20"/>
        </w:rPr>
        <w:t>If the measuring result in the output buffer is invalid but a new measurement has been started, the fetch query completes when a new measuring result becomes valid. If no new measurement has been started, an error is returned.</w:t>
      </w:r>
    </w:p>
    <w:p>
      <w:pPr>
        <w:pStyle w:val="BodyText"/>
        <w:spacing w:before="132"/>
        <w:ind w:left="465"/>
      </w:pPr>
      <w:r>
        <w:rPr>
          <w:color w:val="231F20"/>
        </w:rPr>
        <w:t>The</w:t>
      </w:r>
      <w:r>
        <w:rPr>
          <w:color w:val="231F20"/>
          <w:spacing w:val="3"/>
        </w:rPr>
        <w:t> </w:t>
      </w:r>
      <w:r>
        <w:rPr>
          <w:color w:val="231F20"/>
        </w:rPr>
        <w:t>optional</w:t>
      </w:r>
      <w:r>
        <w:rPr>
          <w:color w:val="231F20"/>
          <w:spacing w:val="3"/>
        </w:rPr>
        <w:t> </w:t>
      </w:r>
      <w:r>
        <w:rPr>
          <w:rFonts w:ascii="Courier New"/>
          <w:color w:val="231F20"/>
        </w:rPr>
        <w:t>:SCALar</w:t>
      </w:r>
      <w:r>
        <w:rPr>
          <w:rFonts w:ascii="Courier New"/>
          <w:color w:val="231F20"/>
          <w:spacing w:val="-55"/>
        </w:rPr>
        <w:t> </w:t>
      </w:r>
      <w:r>
        <w:rPr>
          <w:color w:val="231F20"/>
        </w:rPr>
        <w:t>means</w:t>
      </w:r>
      <w:r>
        <w:rPr>
          <w:color w:val="231F20"/>
          <w:spacing w:val="4"/>
        </w:rPr>
        <w:t> </w:t>
      </w:r>
      <w:r>
        <w:rPr>
          <w:color w:val="231F20"/>
        </w:rPr>
        <w:t>that</w:t>
      </w:r>
      <w:r>
        <w:rPr>
          <w:color w:val="231F20"/>
          <w:spacing w:val="4"/>
        </w:rPr>
        <w:t> </w:t>
      </w:r>
      <w:r>
        <w:rPr>
          <w:color w:val="231F20"/>
        </w:rPr>
        <w:t>one</w:t>
      </w:r>
      <w:r>
        <w:rPr>
          <w:color w:val="231F20"/>
          <w:spacing w:val="3"/>
        </w:rPr>
        <w:t> </w:t>
      </w:r>
      <w:r>
        <w:rPr>
          <w:color w:val="231F20"/>
        </w:rPr>
        <w:t>result</w:t>
      </w:r>
      <w:r>
        <w:rPr>
          <w:color w:val="231F20"/>
          <w:spacing w:val="4"/>
        </w:rPr>
        <w:t> </w:t>
      </w:r>
      <w:r>
        <w:rPr>
          <w:color w:val="231F20"/>
        </w:rPr>
        <w:t>is</w:t>
      </w:r>
      <w:r>
        <w:rPr>
          <w:color w:val="231F20"/>
          <w:spacing w:val="4"/>
        </w:rPr>
        <w:t> </w:t>
      </w:r>
      <w:r>
        <w:rPr>
          <w:color w:val="231F20"/>
          <w:spacing w:val="-2"/>
        </w:rPr>
        <w:t>retrieved.</w:t>
      </w:r>
    </w:p>
    <w:p>
      <w:pPr>
        <w:spacing w:line="203" w:lineRule="exact" w:before="63"/>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&lt;data&gt;</w:t>
      </w:r>
      <w:r>
        <w:rPr>
          <w:rFonts w:ascii="Microsoft Sans Serif"/>
          <w:color w:val="231F20"/>
          <w:spacing w:val="-2"/>
          <w:sz w:val="18"/>
        </w:rPr>
        <w:t>J</w:t>
      </w:r>
    </w:p>
    <w:p>
      <w:pPr>
        <w:pStyle w:val="BodyText"/>
        <w:spacing w:line="208" w:lineRule="exact"/>
        <w:ind w:left="465"/>
        <w:rPr>
          <w:rFonts w:ascii="Courier New"/>
        </w:rPr>
      </w:pPr>
      <w:r>
        <w:rPr>
          <w:color w:val="231F20"/>
        </w:rPr>
        <w:t>The</w:t>
      </w:r>
      <w:r>
        <w:rPr>
          <w:color w:val="231F20"/>
          <w:spacing w:val="3"/>
        </w:rPr>
        <w:t> </w:t>
      </w:r>
      <w:r>
        <w:rPr>
          <w:color w:val="231F20"/>
        </w:rPr>
        <w:t>format</w:t>
      </w:r>
      <w:r>
        <w:rPr>
          <w:color w:val="231F20"/>
          <w:spacing w:val="4"/>
        </w:rPr>
        <w:t> </w:t>
      </w:r>
      <w:r>
        <w:rPr>
          <w:color w:val="231F20"/>
        </w:rPr>
        <w:t>of</w:t>
      </w:r>
      <w:r>
        <w:rPr>
          <w:color w:val="231F20"/>
          <w:spacing w:val="5"/>
        </w:rPr>
        <w:t> </w:t>
      </w:r>
      <w:r>
        <w:rPr>
          <w:color w:val="231F20"/>
        </w:rPr>
        <w:t>the</w:t>
      </w:r>
      <w:r>
        <w:rPr>
          <w:color w:val="231F20"/>
          <w:spacing w:val="3"/>
        </w:rPr>
        <w:t> </w:t>
      </w:r>
      <w:r>
        <w:rPr>
          <w:color w:val="231F20"/>
        </w:rPr>
        <w:t>returned</w:t>
      </w:r>
      <w:r>
        <w:rPr>
          <w:color w:val="231F20"/>
          <w:spacing w:val="4"/>
        </w:rPr>
        <w:t> </w:t>
      </w:r>
      <w:r>
        <w:rPr>
          <w:color w:val="231F20"/>
        </w:rPr>
        <w:t>data</w:t>
      </w:r>
      <w:r>
        <w:rPr>
          <w:color w:val="231F20"/>
          <w:spacing w:val="3"/>
        </w:rPr>
        <w:t> </w:t>
      </w:r>
      <w:r>
        <w:rPr>
          <w:color w:val="231F20"/>
        </w:rPr>
        <w:t>is</w:t>
      </w:r>
      <w:r>
        <w:rPr>
          <w:color w:val="231F20"/>
          <w:spacing w:val="4"/>
        </w:rPr>
        <w:t> </w:t>
      </w:r>
      <w:r>
        <w:rPr>
          <w:color w:val="231F20"/>
        </w:rPr>
        <w:t>determined</w:t>
      </w:r>
      <w:r>
        <w:rPr>
          <w:color w:val="231F20"/>
          <w:spacing w:val="3"/>
        </w:rPr>
        <w:t> </w:t>
      </w:r>
      <w:r>
        <w:rPr>
          <w:color w:val="231F20"/>
        </w:rPr>
        <w:t>by</w:t>
      </w:r>
      <w:r>
        <w:rPr>
          <w:color w:val="231F20"/>
          <w:spacing w:val="1"/>
        </w:rPr>
        <w:t> </w:t>
      </w:r>
      <w:r>
        <w:rPr>
          <w:color w:val="231F20"/>
        </w:rPr>
        <w:t>the</w:t>
      </w:r>
      <w:r>
        <w:rPr>
          <w:color w:val="231F20"/>
          <w:spacing w:val="4"/>
        </w:rPr>
        <w:t> </w:t>
      </w:r>
      <w:r>
        <w:rPr>
          <w:color w:val="231F20"/>
        </w:rPr>
        <w:t>format</w:t>
      </w:r>
      <w:r>
        <w:rPr>
          <w:color w:val="231F20"/>
          <w:spacing w:val="4"/>
        </w:rPr>
        <w:t> </w:t>
      </w:r>
      <w:r>
        <w:rPr>
          <w:color w:val="231F20"/>
        </w:rPr>
        <w:t>commands</w:t>
      </w:r>
      <w:r>
        <w:rPr>
          <w:color w:val="231F20"/>
          <w:spacing w:val="5"/>
        </w:rPr>
        <w:t> </w:t>
      </w:r>
      <w:r>
        <w:rPr>
          <w:rFonts w:ascii="Courier New"/>
          <w:color w:val="231F20"/>
          <w:spacing w:val="-2"/>
        </w:rPr>
        <w:t>:FORMat</w:t>
      </w:r>
    </w:p>
    <w:p>
      <w:pPr>
        <w:pStyle w:val="BodyText"/>
        <w:spacing w:line="211" w:lineRule="exact"/>
        <w:ind w:left="465"/>
      </w:pPr>
      <w:r>
        <w:rPr>
          <w:color w:val="231F20"/>
        </w:rPr>
        <w:t>and</w:t>
      </w:r>
      <w:r>
        <w:rPr>
          <w:color w:val="231F20"/>
          <w:spacing w:val="1"/>
        </w:rPr>
        <w:t> </w:t>
      </w:r>
      <w:r>
        <w:rPr>
          <w:rFonts w:ascii="Courier New"/>
          <w:color w:val="231F20"/>
        </w:rPr>
        <w:t>:FORMat:BORDer</w:t>
      </w:r>
      <w:r>
        <w:rPr>
          <w:color w:val="231F20"/>
        </w:rPr>
        <w:t>.</w:t>
      </w:r>
      <w:r>
        <w:rPr>
          <w:color w:val="231F20"/>
          <w:spacing w:val="3"/>
        </w:rPr>
        <w:t> </w:t>
      </w:r>
      <w:r>
        <w:rPr>
          <w:color w:val="231F20"/>
        </w:rPr>
        <w:t>See</w:t>
      </w:r>
      <w:r>
        <w:rPr>
          <w:color w:val="231F20"/>
          <w:spacing w:val="2"/>
        </w:rPr>
        <w:t> </w:t>
      </w:r>
      <w:r>
        <w:rPr>
          <w:color w:val="231F20"/>
        </w:rPr>
        <w:t>also</w:t>
      </w:r>
      <w:r>
        <w:rPr>
          <w:color w:val="231F20"/>
          <w:spacing w:val="2"/>
        </w:rPr>
        <w:t> </w:t>
      </w:r>
      <w:r>
        <w:rPr>
          <w:color w:val="231F20"/>
        </w:rPr>
        <w:t>examples</w:t>
      </w:r>
      <w:r>
        <w:rPr>
          <w:color w:val="231F20"/>
          <w:spacing w:val="2"/>
        </w:rPr>
        <w:t> </w:t>
      </w:r>
      <w:r>
        <w:rPr>
          <w:color w:val="231F20"/>
        </w:rPr>
        <w:t>on</w:t>
      </w:r>
      <w:r>
        <w:rPr>
          <w:color w:val="231F20"/>
          <w:spacing w:val="2"/>
        </w:rPr>
        <w:t> </w:t>
      </w:r>
      <w:r>
        <w:rPr>
          <w:color w:val="231F20"/>
        </w:rPr>
        <w:t>page</w:t>
      </w:r>
      <w:r>
        <w:rPr>
          <w:color w:val="231F20"/>
          <w:spacing w:val="2"/>
        </w:rPr>
        <w:t> </w:t>
      </w:r>
      <w:hyperlink w:history="true" w:anchor="_bookmark105">
        <w:r>
          <w:rPr>
            <w:color w:val="231F20"/>
          </w:rPr>
          <w:t>8-</w:t>
        </w:r>
        <w:r>
          <w:rPr>
            <w:color w:val="231F20"/>
            <w:spacing w:val="-5"/>
          </w:rPr>
          <w:t>39.</w:t>
        </w:r>
      </w:hyperlink>
    </w:p>
    <w:p>
      <w:pPr>
        <w:pStyle w:val="BodyText"/>
        <w:spacing w:before="4"/>
        <w:rPr>
          <w:sz w:val="14"/>
        </w:rPr>
      </w:pPr>
    </w:p>
    <w:tbl>
      <w:tblPr>
        <w:tblW w:w="0" w:type="auto"/>
        <w:jc w:val="left"/>
        <w:tblInd w:w="20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411"/>
        <w:gridCol w:w="420"/>
        <w:gridCol w:w="2056"/>
        <w:gridCol w:w="2056"/>
        <w:gridCol w:w="2068"/>
      </w:tblGrid>
      <w:tr>
        <w:trPr>
          <w:trHeight w:val="361" w:hRule="atLeast"/>
        </w:trPr>
        <w:tc>
          <w:tcPr>
            <w:tcW w:w="831" w:type="dxa"/>
            <w:gridSpan w:val="2"/>
            <w:vMerge w:val="restart"/>
            <w:tcBorders>
              <w:bottom w:val="single" w:sz="2" w:space="0" w:color="231F20"/>
              <w:right w:val="single" w:sz="2" w:space="0" w:color="231F20"/>
            </w:tcBorders>
            <w:shd w:val="clear" w:color="auto" w:fill="E6E7E8"/>
          </w:tcPr>
          <w:p>
            <w:pPr>
              <w:pStyle w:val="TableParagraph"/>
              <w:ind w:left="0"/>
              <w:rPr>
                <w:rFonts w:ascii="Times New Roman"/>
                <w:sz w:val="16"/>
              </w:rPr>
            </w:pPr>
          </w:p>
        </w:tc>
        <w:tc>
          <w:tcPr>
            <w:tcW w:w="6180" w:type="dxa"/>
            <w:gridSpan w:val="3"/>
            <w:tcBorders>
              <w:left w:val="single" w:sz="2" w:space="0" w:color="231F20"/>
              <w:bottom w:val="single" w:sz="2" w:space="0" w:color="231F20"/>
            </w:tcBorders>
          </w:tcPr>
          <w:p>
            <w:pPr>
              <w:pStyle w:val="TableParagraph"/>
              <w:spacing w:before="98"/>
              <w:ind w:left="1"/>
              <w:jc w:val="center"/>
              <w:rPr>
                <w:rFonts w:ascii="Arial"/>
                <w:b/>
                <w:sz w:val="18"/>
              </w:rPr>
            </w:pPr>
            <w:r>
              <w:rPr>
                <w:rFonts w:ascii="Arial"/>
                <w:b/>
                <w:color w:val="231F20"/>
                <w:spacing w:val="-2"/>
                <w:sz w:val="18"/>
              </w:rPr>
              <w:t>FORMAT</w:t>
            </w:r>
          </w:p>
        </w:tc>
      </w:tr>
      <w:tr>
        <w:trPr>
          <w:trHeight w:val="354" w:hRule="atLeast"/>
        </w:trPr>
        <w:tc>
          <w:tcPr>
            <w:tcW w:w="831" w:type="dxa"/>
            <w:gridSpan w:val="2"/>
            <w:vMerge/>
            <w:tcBorders>
              <w:top w:val="nil"/>
              <w:bottom w:val="single" w:sz="2" w:space="0" w:color="231F20"/>
              <w:right w:val="single" w:sz="2" w:space="0" w:color="231F20"/>
            </w:tcBorders>
            <w:shd w:val="clear" w:color="auto" w:fill="E6E7E8"/>
          </w:tcPr>
          <w:p>
            <w:pPr>
              <w:rPr>
                <w:sz w:val="2"/>
                <w:szCs w:val="2"/>
              </w:rPr>
            </w:pPr>
          </w:p>
        </w:tc>
        <w:tc>
          <w:tcPr>
            <w:tcW w:w="2056" w:type="dxa"/>
            <w:tcBorders>
              <w:top w:val="single" w:sz="2" w:space="0" w:color="231F20"/>
              <w:left w:val="single" w:sz="2" w:space="0" w:color="231F20"/>
              <w:bottom w:val="single" w:sz="2" w:space="0" w:color="231F20"/>
              <w:right w:val="single" w:sz="2" w:space="0" w:color="231F20"/>
            </w:tcBorders>
          </w:tcPr>
          <w:p>
            <w:pPr>
              <w:pStyle w:val="TableParagraph"/>
              <w:spacing w:before="91"/>
              <w:ind w:left="9"/>
              <w:jc w:val="center"/>
              <w:rPr>
                <w:rFonts w:ascii="Arial"/>
                <w:b/>
                <w:sz w:val="18"/>
              </w:rPr>
            </w:pPr>
            <w:r>
              <w:rPr>
                <w:rFonts w:ascii="Arial"/>
                <w:b/>
                <w:color w:val="231F20"/>
                <w:spacing w:val="-2"/>
                <w:sz w:val="18"/>
              </w:rPr>
              <w:t>ASCii</w:t>
            </w:r>
          </w:p>
        </w:tc>
        <w:tc>
          <w:tcPr>
            <w:tcW w:w="2056" w:type="dxa"/>
            <w:tcBorders>
              <w:top w:val="single" w:sz="2" w:space="0" w:color="231F20"/>
              <w:left w:val="single" w:sz="2" w:space="0" w:color="231F20"/>
              <w:bottom w:val="single" w:sz="2" w:space="0" w:color="231F20"/>
              <w:right w:val="single" w:sz="2" w:space="0" w:color="231F20"/>
            </w:tcBorders>
          </w:tcPr>
          <w:p>
            <w:pPr>
              <w:pStyle w:val="TableParagraph"/>
              <w:spacing w:before="91"/>
              <w:ind w:left="9"/>
              <w:jc w:val="center"/>
              <w:rPr>
                <w:rFonts w:ascii="Arial"/>
                <w:b/>
                <w:sz w:val="18"/>
              </w:rPr>
            </w:pPr>
            <w:r>
              <w:rPr>
                <w:rFonts w:ascii="Arial"/>
                <w:b/>
                <w:color w:val="231F20"/>
                <w:spacing w:val="-4"/>
                <w:sz w:val="18"/>
              </w:rPr>
              <w:t>REAL</w:t>
            </w:r>
          </w:p>
        </w:tc>
        <w:tc>
          <w:tcPr>
            <w:tcW w:w="2068" w:type="dxa"/>
            <w:tcBorders>
              <w:top w:val="single" w:sz="2" w:space="0" w:color="231F20"/>
              <w:left w:val="single" w:sz="2" w:space="0" w:color="231F20"/>
              <w:bottom w:val="single" w:sz="2" w:space="0" w:color="231F20"/>
            </w:tcBorders>
          </w:tcPr>
          <w:p>
            <w:pPr>
              <w:pStyle w:val="TableParagraph"/>
              <w:spacing w:before="91"/>
              <w:ind w:left="650"/>
              <w:rPr>
                <w:rFonts w:ascii="Arial"/>
                <w:b/>
                <w:sz w:val="18"/>
              </w:rPr>
            </w:pPr>
            <w:r>
              <w:rPr>
                <w:rFonts w:ascii="Arial"/>
                <w:b/>
                <w:color w:val="231F20"/>
                <w:spacing w:val="-2"/>
                <w:sz w:val="18"/>
              </w:rPr>
              <w:t>PACKED</w:t>
            </w:r>
          </w:p>
        </w:tc>
      </w:tr>
      <w:tr>
        <w:trPr>
          <w:trHeight w:val="669" w:hRule="atLeast"/>
        </w:trPr>
        <w:tc>
          <w:tcPr>
            <w:tcW w:w="411" w:type="dxa"/>
            <w:vMerge w:val="restart"/>
            <w:tcBorders>
              <w:top w:val="single" w:sz="2" w:space="0" w:color="231F20"/>
              <w:right w:val="single" w:sz="2" w:space="0" w:color="231F20"/>
            </w:tcBorders>
            <w:textDirection w:val="btLr"/>
          </w:tcPr>
          <w:p>
            <w:pPr>
              <w:pStyle w:val="TableParagraph"/>
              <w:spacing w:before="160"/>
              <w:ind w:left="100"/>
              <w:rPr>
                <w:rFonts w:ascii="Arial"/>
                <w:b/>
                <w:sz w:val="16"/>
              </w:rPr>
            </w:pPr>
            <w:r>
              <w:rPr>
                <w:rFonts w:ascii="Arial"/>
                <w:b/>
                <w:color w:val="231F20"/>
                <w:spacing w:val="-2"/>
                <w:sz w:val="16"/>
              </w:rPr>
              <w:t>:FORMAT:TINF</w:t>
            </w:r>
          </w:p>
        </w:tc>
        <w:tc>
          <w:tcPr>
            <w:tcW w:w="420" w:type="dxa"/>
            <w:tcBorders>
              <w:top w:val="single" w:sz="2" w:space="0" w:color="231F20"/>
              <w:left w:val="single" w:sz="2" w:space="0" w:color="231F20"/>
              <w:bottom w:val="single" w:sz="2" w:space="0" w:color="231F20"/>
              <w:right w:val="single" w:sz="2" w:space="0" w:color="231F20"/>
            </w:tcBorders>
            <w:textDirection w:val="btLr"/>
          </w:tcPr>
          <w:p>
            <w:pPr>
              <w:pStyle w:val="TableParagraph"/>
              <w:spacing w:before="141"/>
              <w:ind w:left="175"/>
              <w:rPr>
                <w:rFonts w:ascii="Arial"/>
                <w:b/>
                <w:sz w:val="16"/>
              </w:rPr>
            </w:pPr>
            <w:r>
              <w:rPr>
                <w:rFonts w:ascii="Arial"/>
                <w:b/>
                <w:color w:val="231F20"/>
                <w:spacing w:val="-5"/>
                <w:sz w:val="16"/>
              </w:rPr>
              <w:t>OFF</w:t>
            </w:r>
          </w:p>
        </w:tc>
        <w:tc>
          <w:tcPr>
            <w:tcW w:w="2056" w:type="dxa"/>
            <w:tcBorders>
              <w:top w:val="single" w:sz="2" w:space="0" w:color="231F20"/>
              <w:left w:val="single" w:sz="2" w:space="0" w:color="231F20"/>
              <w:bottom w:val="single" w:sz="2" w:space="0" w:color="231F20"/>
              <w:right w:val="single" w:sz="2" w:space="0" w:color="231F20"/>
            </w:tcBorders>
          </w:tcPr>
          <w:p>
            <w:pPr>
              <w:pStyle w:val="TableParagraph"/>
              <w:spacing w:before="42"/>
              <w:ind w:left="0"/>
              <w:rPr>
                <w:sz w:val="18"/>
              </w:rPr>
            </w:pPr>
          </w:p>
          <w:p>
            <w:pPr>
              <w:pStyle w:val="TableParagraph"/>
              <w:ind w:left="39"/>
              <w:rPr>
                <w:sz w:val="18"/>
              </w:rPr>
            </w:pPr>
            <w:r>
              <w:rPr>
                <w:color w:val="231F20"/>
                <w:spacing w:val="-2"/>
                <w:sz w:val="18"/>
              </w:rPr>
              <w:t>&lt;Val&gt;</w:t>
            </w:r>
          </w:p>
        </w:tc>
        <w:tc>
          <w:tcPr>
            <w:tcW w:w="2056" w:type="dxa"/>
            <w:tcBorders>
              <w:top w:val="single" w:sz="2" w:space="0" w:color="231F20"/>
              <w:left w:val="single" w:sz="2" w:space="0" w:color="231F20"/>
              <w:bottom w:val="single" w:sz="2" w:space="0" w:color="231F20"/>
              <w:right w:val="single" w:sz="2" w:space="0" w:color="231F20"/>
            </w:tcBorders>
          </w:tcPr>
          <w:p>
            <w:pPr>
              <w:pStyle w:val="TableParagraph"/>
              <w:spacing w:before="42"/>
              <w:ind w:left="0"/>
              <w:rPr>
                <w:sz w:val="18"/>
              </w:rPr>
            </w:pPr>
          </w:p>
          <w:p>
            <w:pPr>
              <w:pStyle w:val="TableParagraph"/>
              <w:ind w:left="39"/>
              <w:rPr>
                <w:sz w:val="18"/>
              </w:rPr>
            </w:pPr>
            <w:r>
              <w:rPr>
                <w:color w:val="231F20"/>
                <w:spacing w:val="-2"/>
                <w:sz w:val="18"/>
              </w:rPr>
              <w:t>#18&lt;Val&gt;</w:t>
            </w:r>
          </w:p>
        </w:tc>
        <w:tc>
          <w:tcPr>
            <w:tcW w:w="2068" w:type="dxa"/>
            <w:tcBorders>
              <w:top w:val="single" w:sz="2" w:space="0" w:color="231F20"/>
              <w:left w:val="single" w:sz="2" w:space="0" w:color="231F20"/>
              <w:bottom w:val="single" w:sz="2" w:space="0" w:color="231F20"/>
            </w:tcBorders>
          </w:tcPr>
          <w:p>
            <w:pPr>
              <w:pStyle w:val="TableParagraph"/>
              <w:spacing w:before="42"/>
              <w:ind w:left="0"/>
              <w:rPr>
                <w:sz w:val="18"/>
              </w:rPr>
            </w:pPr>
          </w:p>
          <w:p>
            <w:pPr>
              <w:pStyle w:val="TableParagraph"/>
              <w:ind w:left="39"/>
              <w:rPr>
                <w:sz w:val="18"/>
              </w:rPr>
            </w:pPr>
            <w:r>
              <w:rPr>
                <w:color w:val="231F20"/>
                <w:spacing w:val="-2"/>
                <w:sz w:val="18"/>
              </w:rPr>
              <w:t>#18&lt;Val&gt;</w:t>
            </w:r>
          </w:p>
        </w:tc>
      </w:tr>
      <w:tr>
        <w:trPr>
          <w:trHeight w:val="676" w:hRule="atLeast"/>
        </w:trPr>
        <w:tc>
          <w:tcPr>
            <w:tcW w:w="411" w:type="dxa"/>
            <w:vMerge/>
            <w:tcBorders>
              <w:top w:val="nil"/>
              <w:right w:val="single" w:sz="2" w:space="0" w:color="231F20"/>
            </w:tcBorders>
            <w:textDirection w:val="btLr"/>
          </w:tcPr>
          <w:p>
            <w:pPr>
              <w:rPr>
                <w:sz w:val="2"/>
                <w:szCs w:val="2"/>
              </w:rPr>
            </w:pPr>
          </w:p>
        </w:tc>
        <w:tc>
          <w:tcPr>
            <w:tcW w:w="420" w:type="dxa"/>
            <w:tcBorders>
              <w:top w:val="single" w:sz="2" w:space="0" w:color="231F20"/>
              <w:left w:val="single" w:sz="2" w:space="0" w:color="231F20"/>
              <w:right w:val="single" w:sz="2" w:space="0" w:color="231F20"/>
            </w:tcBorders>
            <w:textDirection w:val="btLr"/>
          </w:tcPr>
          <w:p>
            <w:pPr>
              <w:pStyle w:val="TableParagraph"/>
              <w:spacing w:before="141"/>
              <w:ind w:left="222"/>
              <w:rPr>
                <w:rFonts w:ascii="Arial"/>
                <w:b/>
                <w:sz w:val="16"/>
              </w:rPr>
            </w:pPr>
            <w:r>
              <w:rPr>
                <w:rFonts w:ascii="Arial"/>
                <w:b/>
                <w:color w:val="231F20"/>
                <w:spacing w:val="-5"/>
                <w:sz w:val="16"/>
              </w:rPr>
              <w:t>ON</w:t>
            </w:r>
          </w:p>
        </w:tc>
        <w:tc>
          <w:tcPr>
            <w:tcW w:w="2056" w:type="dxa"/>
            <w:tcBorders>
              <w:top w:val="single" w:sz="2" w:space="0" w:color="231F20"/>
              <w:left w:val="single" w:sz="2" w:space="0" w:color="231F20"/>
              <w:right w:val="single" w:sz="2" w:space="0" w:color="231F20"/>
            </w:tcBorders>
          </w:tcPr>
          <w:p>
            <w:pPr>
              <w:pStyle w:val="TableParagraph"/>
              <w:spacing w:before="37"/>
              <w:ind w:left="0"/>
              <w:rPr>
                <w:sz w:val="18"/>
              </w:rPr>
            </w:pPr>
          </w:p>
          <w:p>
            <w:pPr>
              <w:pStyle w:val="TableParagraph"/>
              <w:ind w:left="39"/>
              <w:rPr>
                <w:sz w:val="18"/>
              </w:rPr>
            </w:pPr>
            <w:r>
              <w:rPr>
                <w:color w:val="231F20"/>
                <w:spacing w:val="-2"/>
                <w:sz w:val="18"/>
              </w:rPr>
              <w:t>&lt;Val&gt;,&lt;TS&gt;</w:t>
            </w:r>
          </w:p>
        </w:tc>
        <w:tc>
          <w:tcPr>
            <w:tcW w:w="2056" w:type="dxa"/>
            <w:tcBorders>
              <w:top w:val="single" w:sz="2" w:space="0" w:color="231F20"/>
              <w:left w:val="single" w:sz="2" w:space="0" w:color="231F20"/>
              <w:right w:val="single" w:sz="2" w:space="0" w:color="231F20"/>
            </w:tcBorders>
          </w:tcPr>
          <w:p>
            <w:pPr>
              <w:pStyle w:val="TableParagraph"/>
              <w:spacing w:before="37"/>
              <w:ind w:left="0"/>
              <w:rPr>
                <w:sz w:val="18"/>
              </w:rPr>
            </w:pPr>
          </w:p>
          <w:p>
            <w:pPr>
              <w:pStyle w:val="TableParagraph"/>
              <w:ind w:left="39"/>
              <w:rPr>
                <w:sz w:val="18"/>
              </w:rPr>
            </w:pPr>
            <w:r>
              <w:rPr>
                <w:color w:val="231F20"/>
                <w:spacing w:val="-2"/>
                <w:sz w:val="18"/>
              </w:rPr>
              <w:t>#18&lt;Val&gt;,#18&lt;TS&gt;</w:t>
            </w:r>
          </w:p>
        </w:tc>
        <w:tc>
          <w:tcPr>
            <w:tcW w:w="2068" w:type="dxa"/>
            <w:tcBorders>
              <w:top w:val="single" w:sz="2" w:space="0" w:color="231F20"/>
              <w:left w:val="single" w:sz="2" w:space="0" w:color="231F20"/>
            </w:tcBorders>
          </w:tcPr>
          <w:p>
            <w:pPr>
              <w:pStyle w:val="TableParagraph"/>
              <w:spacing w:before="37"/>
              <w:ind w:left="0"/>
              <w:rPr>
                <w:sz w:val="18"/>
              </w:rPr>
            </w:pPr>
          </w:p>
          <w:p>
            <w:pPr>
              <w:pStyle w:val="TableParagraph"/>
              <w:ind w:left="39"/>
              <w:rPr>
                <w:sz w:val="18"/>
              </w:rPr>
            </w:pPr>
            <w:r>
              <w:rPr>
                <w:color w:val="231F20"/>
                <w:spacing w:val="-2"/>
                <w:sz w:val="18"/>
              </w:rPr>
              <w:t>#216&lt;Val&gt;&lt;TS&gt;</w:t>
            </w:r>
          </w:p>
        </w:tc>
      </w:tr>
    </w:tbl>
    <w:p>
      <w:pPr>
        <w:pStyle w:val="BodyText"/>
        <w:spacing w:before="54"/>
      </w:pPr>
    </w:p>
    <w:p>
      <w:pPr>
        <w:pStyle w:val="BodyText"/>
        <w:spacing w:line="203" w:lineRule="exact"/>
        <w:ind w:left="465"/>
      </w:pPr>
      <w:r>
        <w:rPr>
          <w:color w:val="231F20"/>
        </w:rPr>
        <w:t>Val</w:t>
      </w:r>
      <w:r>
        <w:rPr>
          <w:color w:val="231F20"/>
          <w:spacing w:val="1"/>
        </w:rPr>
        <w:t> </w:t>
      </w:r>
      <w:r>
        <w:rPr>
          <w:color w:val="231F20"/>
        </w:rPr>
        <w:t>=</w:t>
      </w:r>
      <w:r>
        <w:rPr>
          <w:color w:val="231F20"/>
          <w:spacing w:val="2"/>
        </w:rPr>
        <w:t> </w:t>
      </w:r>
      <w:r>
        <w:rPr>
          <w:color w:val="231F20"/>
        </w:rPr>
        <w:t>measurement</w:t>
      </w:r>
      <w:r>
        <w:rPr>
          <w:color w:val="231F20"/>
          <w:spacing w:val="2"/>
        </w:rPr>
        <w:t> </w:t>
      </w:r>
      <w:r>
        <w:rPr>
          <w:color w:val="231F20"/>
        </w:rPr>
        <w:t>value</w:t>
      </w:r>
      <w:r>
        <w:rPr>
          <w:color w:val="231F20"/>
          <w:spacing w:val="2"/>
        </w:rPr>
        <w:t> </w:t>
      </w:r>
      <w:r>
        <w:rPr>
          <w:color w:val="231F20"/>
        </w:rPr>
        <w:t>(double</w:t>
      </w:r>
      <w:r>
        <w:rPr>
          <w:color w:val="231F20"/>
          <w:spacing w:val="1"/>
        </w:rPr>
        <w:t> </w:t>
      </w:r>
      <w:r>
        <w:rPr>
          <w:color w:val="231F20"/>
        </w:rPr>
        <w:t>precision</w:t>
      </w:r>
      <w:r>
        <w:rPr>
          <w:color w:val="231F20"/>
          <w:spacing w:val="1"/>
        </w:rPr>
        <w:t> </w:t>
      </w:r>
      <w:r>
        <w:rPr>
          <w:color w:val="231F20"/>
        </w:rPr>
        <w:t>in</w:t>
      </w:r>
      <w:r>
        <w:rPr>
          <w:color w:val="231F20"/>
          <w:spacing w:val="1"/>
        </w:rPr>
        <w:t> </w:t>
      </w:r>
      <w:r>
        <w:rPr>
          <w:color w:val="231F20"/>
        </w:rPr>
        <w:t>REAL</w:t>
      </w:r>
      <w:r>
        <w:rPr>
          <w:color w:val="231F20"/>
          <w:spacing w:val="-5"/>
        </w:rPr>
        <w:t> </w:t>
      </w:r>
      <w:r>
        <w:rPr>
          <w:color w:val="231F20"/>
        </w:rPr>
        <w:t>and</w:t>
      </w:r>
      <w:r>
        <w:rPr>
          <w:color w:val="231F20"/>
          <w:spacing w:val="1"/>
        </w:rPr>
        <w:t> </w:t>
      </w:r>
      <w:r>
        <w:rPr>
          <w:color w:val="231F20"/>
          <w:spacing w:val="-2"/>
        </w:rPr>
        <w:t>PACKed)</w:t>
      </w:r>
    </w:p>
    <w:p>
      <w:pPr>
        <w:pStyle w:val="BodyText"/>
        <w:spacing w:line="203" w:lineRule="exact"/>
        <w:ind w:left="465"/>
      </w:pPr>
      <w:r>
        <w:rPr>
          <w:color w:val="231F20"/>
        </w:rPr>
        <w:t>TS</w:t>
      </w:r>
      <w:r>
        <w:rPr>
          <w:color w:val="231F20"/>
          <w:spacing w:val="2"/>
        </w:rPr>
        <w:t> </w:t>
      </w:r>
      <w:r>
        <w:rPr>
          <w:color w:val="231F20"/>
        </w:rPr>
        <w:t>=</w:t>
      </w:r>
      <w:r>
        <w:rPr>
          <w:color w:val="231F20"/>
          <w:spacing w:val="4"/>
        </w:rPr>
        <w:t> </w:t>
      </w:r>
      <w:r>
        <w:rPr>
          <w:color w:val="231F20"/>
        </w:rPr>
        <w:t>timestamp</w:t>
      </w:r>
      <w:r>
        <w:rPr>
          <w:color w:val="231F20"/>
          <w:spacing w:val="3"/>
        </w:rPr>
        <w:t> </w:t>
      </w:r>
      <w:r>
        <w:rPr>
          <w:color w:val="231F20"/>
        </w:rPr>
        <w:t>value</w:t>
      </w:r>
      <w:r>
        <w:rPr>
          <w:color w:val="231F20"/>
          <w:spacing w:val="2"/>
        </w:rPr>
        <w:t> </w:t>
      </w:r>
      <w:r>
        <w:rPr>
          <w:color w:val="231F20"/>
        </w:rPr>
        <w:t>(double</w:t>
      </w:r>
      <w:r>
        <w:rPr>
          <w:color w:val="231F20"/>
          <w:spacing w:val="3"/>
        </w:rPr>
        <w:t> </w:t>
      </w:r>
      <w:r>
        <w:rPr>
          <w:color w:val="231F20"/>
        </w:rPr>
        <w:t>precision</w:t>
      </w:r>
      <w:r>
        <w:rPr>
          <w:color w:val="231F20"/>
          <w:spacing w:val="3"/>
        </w:rPr>
        <w:t> </w:t>
      </w:r>
      <w:r>
        <w:rPr>
          <w:color w:val="231F20"/>
        </w:rPr>
        <w:t>in</w:t>
      </w:r>
      <w:r>
        <w:rPr>
          <w:color w:val="231F20"/>
          <w:spacing w:val="3"/>
        </w:rPr>
        <w:t> </w:t>
      </w:r>
      <w:r>
        <w:rPr>
          <w:color w:val="231F20"/>
        </w:rPr>
        <w:t>REAL</w:t>
      </w:r>
      <w:r>
        <w:rPr>
          <w:color w:val="231F20"/>
          <w:spacing w:val="-5"/>
        </w:rPr>
        <w:t> </w:t>
      </w:r>
      <w:r>
        <w:rPr>
          <w:color w:val="231F20"/>
        </w:rPr>
        <w:t>and</w:t>
      </w:r>
      <w:r>
        <w:rPr>
          <w:color w:val="231F20"/>
          <w:spacing w:val="3"/>
        </w:rPr>
        <w:t> </w:t>
      </w:r>
      <w:r>
        <w:rPr>
          <w:color w:val="231F20"/>
        </w:rPr>
        <w:t>int64</w:t>
      </w:r>
      <w:r>
        <w:rPr>
          <w:color w:val="231F20"/>
          <w:spacing w:val="3"/>
        </w:rPr>
        <w:t> </w:t>
      </w:r>
      <w:r>
        <w:rPr>
          <w:color w:val="231F20"/>
        </w:rPr>
        <w:t>ps</w:t>
      </w:r>
      <w:r>
        <w:rPr>
          <w:color w:val="231F20"/>
          <w:spacing w:val="3"/>
        </w:rPr>
        <w:t> </w:t>
      </w:r>
      <w:r>
        <w:rPr>
          <w:color w:val="231F20"/>
        </w:rPr>
        <w:t>in</w:t>
      </w:r>
      <w:r>
        <w:rPr>
          <w:color w:val="231F20"/>
          <w:spacing w:val="2"/>
        </w:rPr>
        <w:t> </w:t>
      </w:r>
      <w:r>
        <w:rPr>
          <w:color w:val="231F20"/>
          <w:spacing w:val="-2"/>
        </w:rPr>
        <w:t>PACKed)</w:t>
      </w:r>
    </w:p>
    <w:p>
      <w:pPr>
        <w:pStyle w:val="BodyText"/>
        <w:spacing w:line="232" w:lineRule="auto" w:before="138"/>
        <w:ind w:left="465" w:right="656"/>
      </w:pPr>
      <w:r>
        <w:rPr>
          <w:color w:val="231F20"/>
        </w:rPr>
        <w:t>If no valid result can be returned, e.g. due to time-out, the returned data will de- pend on the chosen GPIB mode according to the table under :FETCh:ARRay?</w:t>
      </w:r>
    </w:p>
    <w:p>
      <w:pPr>
        <w:pStyle w:val="BodyText"/>
      </w:pPr>
    </w:p>
    <w:p>
      <w:pPr>
        <w:pStyle w:val="BodyText"/>
      </w:pPr>
    </w:p>
    <w:p>
      <w:pPr>
        <w:pStyle w:val="BodyText"/>
      </w:pPr>
    </w:p>
    <w:p>
      <w:pPr>
        <w:pStyle w:val="BodyText"/>
      </w:pPr>
    </w:p>
    <w:p>
      <w:pPr>
        <w:pStyle w:val="BodyText"/>
        <w:spacing w:before="79"/>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even" r:id="rId283"/>
          <w:footerReference w:type="even" r:id="rId284"/>
          <w:footerReference w:type="default" r:id="rId285"/>
          <w:pgSz w:w="8420" w:h="11900"/>
          <w:pgMar w:header="326" w:footer="262" w:top="520" w:bottom="460" w:left="283" w:right="425"/>
          <w:pgNumType w:start="34"/>
        </w:sectPr>
      </w:pPr>
    </w:p>
    <w:p>
      <w:pPr>
        <w:pStyle w:val="BodyText"/>
        <w:spacing w:before="8"/>
        <w:rPr>
          <w:sz w:val="15"/>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250" name="Group 1250"/>
                <wp:cNvGraphicFramePr>
                  <a:graphicFrameLocks/>
                </wp:cNvGraphicFramePr>
                <a:graphic>
                  <a:graphicData uri="http://schemas.microsoft.com/office/word/2010/wordprocessingGroup">
                    <wpg:wgp>
                      <wpg:cNvPr id="1250" name="Group 1250"/>
                      <wpg:cNvGrpSpPr/>
                      <wpg:grpSpPr>
                        <a:xfrm>
                          <a:off x="0" y="0"/>
                          <a:ext cx="40005" cy="135890"/>
                          <a:chExt cx="40005" cy="135890"/>
                        </a:xfrm>
                      </wpg:grpSpPr>
                      <wps:wsp>
                        <wps:cNvPr id="1251" name="Graphic 1251"/>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062" coordorigin="0,0" coordsize="63,214">
                <v:rect style="position:absolute;left:3;top:3;width:57;height:208" id="docshape1063"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FETCh :ARRay? 8-35" w:id="644"/>
      <w:bookmarkEnd w:id="644"/>
      <w:r>
        <w:rPr/>
      </w:r>
      <w:bookmarkStart w:name="Fetch 8-35" w:id="645"/>
      <w:bookmarkEnd w:id="645"/>
      <w:r>
        <w:rPr/>
      </w:r>
      <w:bookmarkStart w:name="An Array of Results 8-35" w:id="646"/>
      <w:bookmarkEnd w:id="646"/>
      <w:r>
        <w:rPr/>
      </w:r>
      <w:bookmarkStart w:name="Array 8-35" w:id="647"/>
      <w:bookmarkEnd w:id="647"/>
      <w:r>
        <w:rPr/>
      </w:r>
      <w:bookmarkStart w:name="Several measurement results 8-35" w:id="648"/>
      <w:bookmarkEnd w:id="648"/>
      <w:r>
        <w:rPr/>
      </w:r>
      <w:bookmarkStart w:name="Fetch Results 8-35" w:id="649"/>
      <w:bookmarkEnd w:id="649"/>
      <w:r>
        <w:rPr/>
      </w:r>
      <w:bookmarkStart w:name="_bookmark101" w:id="650"/>
      <w:bookmarkEnd w:id="650"/>
      <w:r>
        <w:rPr/>
      </w:r>
      <w:r>
        <w:rPr>
          <w:rFonts w:ascii="Arial"/>
          <w:b/>
          <w:color w:val="231F20"/>
          <w:sz w:val="20"/>
        </w:rPr>
        <w:t>Fetch</w:t>
      </w:r>
      <w:r>
        <w:rPr>
          <w:rFonts w:ascii="Arial"/>
          <w:b/>
          <w:color w:val="231F20"/>
          <w:spacing w:val="-2"/>
          <w:sz w:val="20"/>
        </w:rPr>
        <w:t> </w:t>
      </w:r>
      <w:r>
        <w:rPr>
          <w:rFonts w:ascii="Arial"/>
          <w:b/>
          <w:color w:val="231F20"/>
          <w:sz w:val="20"/>
        </w:rPr>
        <w:t>an</w:t>
      </w:r>
      <w:r>
        <w:rPr>
          <w:rFonts w:ascii="Arial"/>
          <w:b/>
          <w:color w:val="231F20"/>
          <w:spacing w:val="-1"/>
          <w:sz w:val="20"/>
        </w:rPr>
        <w:t> </w:t>
      </w:r>
      <w:r>
        <w:rPr>
          <w:rFonts w:ascii="Arial"/>
          <w:b/>
          <w:color w:val="231F20"/>
          <w:sz w:val="20"/>
        </w:rPr>
        <w:t>Array</w:t>
      </w:r>
      <w:r>
        <w:rPr>
          <w:rFonts w:ascii="Arial"/>
          <w:b/>
          <w:color w:val="231F20"/>
          <w:spacing w:val="-1"/>
          <w:sz w:val="20"/>
        </w:rPr>
        <w:t> </w:t>
      </w:r>
      <w:r>
        <w:rPr>
          <w:rFonts w:ascii="Arial"/>
          <w:b/>
          <w:color w:val="231F20"/>
          <w:sz w:val="20"/>
        </w:rPr>
        <w:t>of</w:t>
      </w:r>
      <w:r>
        <w:rPr>
          <w:rFonts w:ascii="Arial"/>
          <w:b/>
          <w:color w:val="231F20"/>
          <w:spacing w:val="-2"/>
          <w:sz w:val="20"/>
        </w:rPr>
        <w:t> Results</w:t>
      </w:r>
    </w:p>
    <w:p>
      <w:pPr>
        <w:pStyle w:val="Heading7"/>
        <w:spacing w:line="286" w:lineRule="exact" w:before="83"/>
        <w:ind w:left="636"/>
      </w:pPr>
      <w:r>
        <w:rPr>
          <w:b w:val="0"/>
        </w:rPr>
        <w:br w:type="column"/>
      </w:r>
      <w:r>
        <w:rPr>
          <w:color w:val="231F20"/>
        </w:rPr>
        <w:t>:FETCh</w:t>
      </w:r>
      <w:r>
        <w:rPr>
          <w:color w:val="231F20"/>
          <w:spacing w:val="13"/>
        </w:rPr>
        <w:t> </w:t>
      </w:r>
      <w:r>
        <w:rPr>
          <w:color w:val="231F20"/>
          <w:spacing w:val="-2"/>
        </w:rPr>
        <w:t>:ARRay?</w:t>
      </w:r>
    </w:p>
    <w:p>
      <w:pPr>
        <w:pStyle w:val="BodyText"/>
        <w:spacing w:line="216" w:lineRule="exact"/>
        <w:ind w:left="776"/>
      </w:pPr>
      <w:r>
        <w:rPr/>
        <mc:AlternateContent>
          <mc:Choice Requires="wps">
            <w:drawing>
              <wp:anchor distT="0" distB="0" distL="0" distR="0" allowOverlap="1" layoutInCell="1" locked="0" behindDoc="0" simplePos="0" relativeHeight="15804928">
                <wp:simplePos x="0" y="0"/>
                <wp:positionH relativeFrom="page">
                  <wp:posOffset>583615</wp:posOffset>
                </wp:positionH>
                <wp:positionV relativeFrom="paragraph">
                  <wp:posOffset>-204967</wp:posOffset>
                </wp:positionV>
                <wp:extent cx="4466590" cy="1270"/>
                <wp:effectExtent l="0" t="0" r="0" b="0"/>
                <wp:wrapNone/>
                <wp:docPr id="1252" name="Graphic 1252"/>
                <wp:cNvGraphicFramePr>
                  <a:graphicFrameLocks/>
                </wp:cNvGraphicFramePr>
                <a:graphic>
                  <a:graphicData uri="http://schemas.microsoft.com/office/word/2010/wordprocessingShape">
                    <wps:wsp>
                      <wps:cNvPr id="1252" name="Graphic 125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4928" from="45.953999pt,-16.139185pt" to="397.648999pt,-16.139185pt" stroked="true" strokeweight="3.997pt" strokecolor="#231f20">
                <v:stroke dashstyle="solid"/>
                <w10:wrap type="none"/>
              </v:line>
            </w:pict>
          </mc:Fallback>
        </mc:AlternateContent>
      </w:r>
      <w:r>
        <w:rPr>
          <w:rFonts w:ascii="MingLiU_HKSCS-ExtB"/>
          <w:color w:val="231F20"/>
        </w:rPr>
        <w:t>-</w:t>
      </w:r>
      <w:r>
        <w:rPr>
          <w:rFonts w:ascii="MingLiU_HKSCS-ExtB"/>
          <w:color w:val="231F20"/>
          <w:spacing w:val="-40"/>
        </w:rPr>
        <w:t> </w:t>
      </w:r>
      <w:r>
        <w:rPr>
          <w:color w:val="231F20"/>
        </w:rPr>
        <w:t>&lt;fetch</w:t>
      </w:r>
      <w:r>
        <w:rPr>
          <w:color w:val="231F20"/>
          <w:spacing w:val="-10"/>
        </w:rPr>
        <w:t> </w:t>
      </w:r>
      <w:r>
        <w:rPr>
          <w:color w:val="231F20"/>
        </w:rPr>
        <w:t>array</w:t>
      </w:r>
      <w:r>
        <w:rPr>
          <w:color w:val="231F20"/>
          <w:spacing w:val="-8"/>
        </w:rPr>
        <w:t> </w:t>
      </w:r>
      <w:r>
        <w:rPr>
          <w:color w:val="231F20"/>
        </w:rPr>
        <w:t>size&gt;|MAX</w:t>
      </w:r>
      <w:r>
        <w:rPr>
          <w:color w:val="231F20"/>
          <w:spacing w:val="-6"/>
        </w:rPr>
        <w:t> </w:t>
      </w:r>
      <w:r>
        <w:rPr>
          <w:color w:val="231F20"/>
          <w:spacing w:val="-10"/>
        </w:rPr>
        <w:t>*</w:t>
      </w:r>
    </w:p>
    <w:p>
      <w:pPr>
        <w:pStyle w:val="BodyText"/>
        <w:spacing w:after="0" w:line="216" w:lineRule="exact"/>
        <w:sectPr>
          <w:headerReference w:type="default" r:id="rId286"/>
          <w:pgSz w:w="8420" w:h="11900"/>
          <w:pgMar w:header="0" w:footer="0" w:top="440" w:bottom="460" w:left="283" w:right="425"/>
          <w:cols w:num="2" w:equalWidth="0">
            <w:col w:w="3099" w:space="1668"/>
            <w:col w:w="2945"/>
          </w:cols>
        </w:sectPr>
      </w:pPr>
    </w:p>
    <w:p>
      <w:pPr>
        <w:pStyle w:val="BodyText"/>
        <w:spacing w:line="216" w:lineRule="auto" w:before="26"/>
        <w:ind w:left="919"/>
      </w:pPr>
      <w:r>
        <w:rPr>
          <w:rFonts w:ascii="Courier New"/>
          <w:color w:val="231F20"/>
        </w:rPr>
        <w:t>:FETCh:ARRay?</w:t>
      </w:r>
      <w:r>
        <w:rPr>
          <w:rFonts w:ascii="Courier New"/>
          <w:color w:val="231F20"/>
          <w:spacing w:val="-50"/>
        </w:rPr>
        <w:t> </w:t>
      </w:r>
      <w:r>
        <w:rPr>
          <w:color w:val="231F20"/>
        </w:rPr>
        <w:t>query differs from the </w:t>
      </w:r>
      <w:r>
        <w:rPr>
          <w:rFonts w:ascii="Courier New"/>
          <w:color w:val="231F20"/>
        </w:rPr>
        <w:t>:FETCh?</w:t>
      </w:r>
      <w:r>
        <w:rPr>
          <w:rFonts w:ascii="Courier New"/>
          <w:color w:val="231F20"/>
          <w:spacing w:val="-50"/>
        </w:rPr>
        <w:t> </w:t>
      </w:r>
      <w:r>
        <w:rPr>
          <w:color w:val="231F20"/>
        </w:rPr>
        <w:t>query by fetching several mea- suring results at once.</w:t>
      </w:r>
    </w:p>
    <w:p>
      <w:pPr>
        <w:pStyle w:val="BodyText"/>
        <w:spacing w:line="211" w:lineRule="exact" w:before="136"/>
        <w:ind w:left="919"/>
        <w:rPr>
          <w:rFonts w:ascii="Courier New"/>
        </w:rPr>
      </w:pPr>
      <w:r>
        <w:rPr>
          <w:color w:val="231F20"/>
        </w:rPr>
        <w:t>An</w:t>
      </w:r>
      <w:r>
        <w:rPr>
          <w:color w:val="231F20"/>
          <w:spacing w:val="3"/>
        </w:rPr>
        <w:t> </w:t>
      </w:r>
      <w:r>
        <w:rPr>
          <w:color w:val="231F20"/>
        </w:rPr>
        <w:t>array</w:t>
      </w:r>
      <w:r>
        <w:rPr>
          <w:color w:val="231F20"/>
          <w:spacing w:val="2"/>
        </w:rPr>
        <w:t> </w:t>
      </w:r>
      <w:r>
        <w:rPr>
          <w:color w:val="231F20"/>
        </w:rPr>
        <w:t>of</w:t>
      </w:r>
      <w:r>
        <w:rPr>
          <w:color w:val="231F20"/>
          <w:spacing w:val="5"/>
        </w:rPr>
        <w:t> </w:t>
      </w:r>
      <w:r>
        <w:rPr>
          <w:color w:val="231F20"/>
        </w:rPr>
        <w:t>measurements</w:t>
      </w:r>
      <w:r>
        <w:rPr>
          <w:color w:val="231F20"/>
          <w:spacing w:val="4"/>
        </w:rPr>
        <w:t> </w:t>
      </w:r>
      <w:r>
        <w:rPr>
          <w:color w:val="231F20"/>
        </w:rPr>
        <w:t>must</w:t>
      </w:r>
      <w:r>
        <w:rPr>
          <w:color w:val="231F20"/>
          <w:spacing w:val="5"/>
        </w:rPr>
        <w:t> </w:t>
      </w:r>
      <w:r>
        <w:rPr>
          <w:color w:val="231F20"/>
        </w:rPr>
        <w:t>first</w:t>
      </w:r>
      <w:r>
        <w:rPr>
          <w:color w:val="231F20"/>
          <w:spacing w:val="5"/>
        </w:rPr>
        <w:t> </w:t>
      </w:r>
      <w:r>
        <w:rPr>
          <w:color w:val="231F20"/>
        </w:rPr>
        <w:t>be</w:t>
      </w:r>
      <w:r>
        <w:rPr>
          <w:color w:val="231F20"/>
          <w:spacing w:val="4"/>
        </w:rPr>
        <w:t> </w:t>
      </w:r>
      <w:r>
        <w:rPr>
          <w:color w:val="231F20"/>
        </w:rPr>
        <w:t>made</w:t>
      </w:r>
      <w:r>
        <w:rPr>
          <w:color w:val="231F20"/>
          <w:spacing w:val="4"/>
        </w:rPr>
        <w:t> </w:t>
      </w:r>
      <w:r>
        <w:rPr>
          <w:color w:val="231F20"/>
        </w:rPr>
        <w:t>by</w:t>
      </w:r>
      <w:r>
        <w:rPr>
          <w:color w:val="231F20"/>
          <w:spacing w:val="1"/>
        </w:rPr>
        <w:t> </w:t>
      </w:r>
      <w:r>
        <w:rPr>
          <w:color w:val="231F20"/>
        </w:rPr>
        <w:t>the</w:t>
      </w:r>
      <w:r>
        <w:rPr>
          <w:color w:val="231F20"/>
          <w:spacing w:val="4"/>
        </w:rPr>
        <w:t> </w:t>
      </w:r>
      <w:r>
        <w:rPr>
          <w:color w:val="231F20"/>
        </w:rPr>
        <w:t>commands.</w:t>
      </w:r>
      <w:r>
        <w:rPr>
          <w:color w:val="231F20"/>
          <w:spacing w:val="5"/>
        </w:rPr>
        <w:t> </w:t>
      </w:r>
      <w:r>
        <w:rPr>
          <w:rFonts w:ascii="Courier New"/>
          <w:color w:val="231F20"/>
          <w:spacing w:val="-2"/>
        </w:rPr>
        <w:t>:INITiate,</w:t>
      </w:r>
    </w:p>
    <w:p>
      <w:pPr>
        <w:pStyle w:val="BodyText"/>
        <w:spacing w:line="211" w:lineRule="exact"/>
        <w:ind w:left="919"/>
        <w:rPr>
          <w:rFonts w:ascii="Courier New"/>
        </w:rPr>
      </w:pPr>
      <w:r>
        <w:rPr>
          <w:rFonts w:ascii="Courier New"/>
          <w:color w:val="231F20"/>
          <w:spacing w:val="-4"/>
        </w:rPr>
        <w:t>:MEASure:ARRay?</w:t>
      </w:r>
      <w:r>
        <w:rPr>
          <w:rFonts w:ascii="Courier New"/>
          <w:color w:val="231F20"/>
          <w:spacing w:val="-53"/>
        </w:rPr>
        <w:t> </w:t>
      </w:r>
      <w:r>
        <w:rPr>
          <w:color w:val="231F20"/>
          <w:spacing w:val="-4"/>
        </w:rPr>
        <w:t>or</w:t>
      </w:r>
      <w:r>
        <w:rPr>
          <w:color w:val="231F20"/>
          <w:spacing w:val="6"/>
        </w:rPr>
        <w:t> </w:t>
      </w:r>
      <w:r>
        <w:rPr>
          <w:rFonts w:ascii="Courier New"/>
          <w:color w:val="231F20"/>
          <w:spacing w:val="-4"/>
        </w:rPr>
        <w:t>:CONFigure:ARRay;:READ?</w:t>
      </w:r>
    </w:p>
    <w:p>
      <w:pPr>
        <w:pStyle w:val="BodyText"/>
        <w:spacing w:line="232" w:lineRule="auto" w:before="122"/>
        <w:ind w:left="919" w:right="108"/>
      </w:pPr>
      <w:r>
        <w:rPr>
          <w:color w:val="231F20"/>
        </w:rPr>
        <w:t>If the array size is set to a positive value, the first measurement made is the first result to be fetched.</w:t>
      </w:r>
    </w:p>
    <w:p>
      <w:pPr>
        <w:pStyle w:val="BodyText"/>
        <w:spacing w:line="199" w:lineRule="auto" w:before="152"/>
        <w:ind w:left="919" w:hanging="1"/>
      </w:pPr>
      <w:r>
        <w:rPr>
          <w:color w:val="231F20"/>
        </w:rPr>
        <w:t>When the counter has made an array of measurements, </w:t>
      </w:r>
      <w:r>
        <w:rPr>
          <w:rFonts w:ascii="Courier New"/>
          <w:color w:val="231F20"/>
        </w:rPr>
        <w:t>:FETCh:ARRay? </w:t>
      </w:r>
      <w:r>
        <w:rPr>
          <w:rFonts w:ascii="MingLiU_HKSCS-ExtB"/>
          <w:color w:val="231F20"/>
        </w:rPr>
        <w:t>-</w:t>
      </w:r>
      <w:r>
        <w:rPr>
          <w:rFonts w:ascii="MingLiU_HKSCS-ExtB"/>
          <w:color w:val="231F20"/>
          <w:spacing w:val="-33"/>
        </w:rPr>
        <w:t> </w:t>
      </w:r>
      <w:r>
        <w:rPr>
          <w:color w:val="231F20"/>
        </w:rPr>
        <w:t>10 fetches the first 10 measuring results from the output queue. The second</w:t>
      </w:r>
    </w:p>
    <w:p>
      <w:pPr>
        <w:pStyle w:val="BodyText"/>
        <w:spacing w:line="199" w:lineRule="auto" w:before="19"/>
        <w:ind w:left="919"/>
      </w:pPr>
      <w:r>
        <w:rPr>
          <w:rFonts w:ascii="Courier New"/>
          <w:color w:val="231F20"/>
        </w:rPr>
        <w:t>:FETCh:ARRay? </w:t>
      </w:r>
      <w:r>
        <w:rPr>
          <w:rFonts w:ascii="MingLiU_HKSCS-ExtB"/>
          <w:color w:val="231F20"/>
        </w:rPr>
        <w:t>-</w:t>
      </w:r>
      <w:r>
        <w:rPr>
          <w:rFonts w:ascii="MingLiU_HKSCS-ExtB"/>
          <w:color w:val="231F20"/>
          <w:spacing w:val="-35"/>
        </w:rPr>
        <w:t> </w:t>
      </w:r>
      <w:r>
        <w:rPr>
          <w:color w:val="231F20"/>
        </w:rPr>
        <w:t>10 fetches the result 11 to 20, and so on. When the last mea- suring result has been fetched, fetch:array starts over again with the first result.</w:t>
      </w:r>
    </w:p>
    <w:p>
      <w:pPr>
        <w:pStyle w:val="BodyText"/>
        <w:spacing w:line="220" w:lineRule="auto" w:before="153"/>
        <w:ind w:left="919" w:right="108"/>
      </w:pPr>
      <w:r>
        <w:rPr>
          <w:color w:val="231F20"/>
        </w:rPr>
        <w:t>In totalizing for instance, you may want to read the last measurement result instead of the first one. This is possible if you set the array size to a negative number. Ex- ample: </w:t>
      </w:r>
      <w:r>
        <w:rPr>
          <w:rFonts w:ascii="Courier New" w:hAnsi="Courier New"/>
          <w:color w:val="231F20"/>
        </w:rPr>
        <w:t>:FETCh:ARRay? </w:t>
      </w:r>
      <w:r>
        <w:rPr>
          <w:rFonts w:ascii="MingLiU_HKSCS-ExtB" w:hAnsi="MingLiU_HKSCS-ExtB"/>
          <w:color w:val="231F20"/>
        </w:rPr>
        <w:t>-</w:t>
      </w:r>
      <w:r>
        <w:rPr>
          <w:rFonts w:ascii="MingLiU_HKSCS-ExtB" w:hAnsi="MingLiU_HKSCS-ExtB"/>
          <w:color w:val="231F20"/>
          <w:spacing w:val="-19"/>
        </w:rPr>
        <w:t> </w:t>
      </w:r>
      <w:r>
        <w:rPr>
          <w:color w:val="231F20"/>
        </w:rPr>
        <w:t>–5 fetches the last five results. The output queue</w:t>
      </w:r>
      <w:r>
        <w:rPr>
          <w:color w:val="231F20"/>
          <w:spacing w:val="40"/>
        </w:rPr>
        <w:t> </w:t>
      </w:r>
      <w:r>
        <w:rPr>
          <w:color w:val="231F20"/>
        </w:rPr>
        <w:t>pointer is not altered when the array size is negative. That is, the example above always gives the last five results every time the command is sent.</w:t>
      </w:r>
    </w:p>
    <w:p>
      <w:pPr>
        <w:pStyle w:val="BodyText"/>
        <w:spacing w:line="199" w:lineRule="auto" w:before="152"/>
        <w:ind w:left="919" w:right="108"/>
      </w:pPr>
      <w:r>
        <w:rPr>
          <w:rFonts w:ascii="Courier New" w:hAnsi="Courier New"/>
          <w:color w:val="231F20"/>
        </w:rPr>
        <w:t>:FETCh:ARRay? </w:t>
      </w:r>
      <w:r>
        <w:rPr>
          <w:rFonts w:ascii="MingLiU_HKSCS-ExtB" w:hAnsi="MingLiU_HKSCS-ExtB"/>
          <w:color w:val="231F20"/>
        </w:rPr>
        <w:t>-</w:t>
      </w:r>
      <w:r>
        <w:rPr>
          <w:rFonts w:ascii="MingLiU_HKSCS-ExtB" w:hAnsi="MingLiU_HKSCS-ExtB"/>
          <w:color w:val="231F20"/>
          <w:spacing w:val="-32"/>
        </w:rPr>
        <w:t> </w:t>
      </w:r>
      <w:r>
        <w:rPr>
          <w:color w:val="231F20"/>
        </w:rPr>
        <w:t>–1 is useful to fetch intermediate results in free-running or ar- ray measurements without interrupting the measurement.</w:t>
      </w:r>
    </w:p>
    <w:p>
      <w:pPr>
        <w:pStyle w:val="BodyText"/>
        <w:spacing w:before="134"/>
      </w:pPr>
    </w:p>
    <w:p>
      <w:pPr>
        <w:spacing w:line="154" w:lineRule="exact" w:before="0"/>
        <w:ind w:left="636" w:right="0" w:firstLine="0"/>
        <w:jc w:val="left"/>
        <w:rPr>
          <w:rFonts w:ascii="Arial"/>
          <w:b/>
          <w:sz w:val="14"/>
        </w:rPr>
      </w:pPr>
      <w:r>
        <w:rPr>
          <w:rFonts w:ascii="Arial"/>
          <w:b/>
          <w:color w:val="231F20"/>
          <w:spacing w:val="-2"/>
          <w:sz w:val="14"/>
        </w:rPr>
        <w:t>Parameters</w:t>
      </w:r>
    </w:p>
    <w:p>
      <w:pPr>
        <w:pStyle w:val="BodyText"/>
        <w:spacing w:line="204" w:lineRule="exact"/>
        <w:ind w:left="919"/>
      </w:pPr>
      <w:r>
        <w:rPr>
          <w:color w:val="231F20"/>
        </w:rPr>
        <w:t>:ARRay means</w:t>
      </w:r>
      <w:r>
        <w:rPr>
          <w:color w:val="231F20"/>
          <w:spacing w:val="3"/>
        </w:rPr>
        <w:t> </w:t>
      </w:r>
      <w:r>
        <w:rPr>
          <w:color w:val="231F20"/>
        </w:rPr>
        <w:t>that</w:t>
      </w:r>
      <w:r>
        <w:rPr>
          <w:color w:val="231F20"/>
          <w:spacing w:val="4"/>
        </w:rPr>
        <w:t> </w:t>
      </w:r>
      <w:r>
        <w:rPr>
          <w:color w:val="231F20"/>
        </w:rPr>
        <w:t>an</w:t>
      </w:r>
      <w:r>
        <w:rPr>
          <w:color w:val="231F20"/>
          <w:spacing w:val="4"/>
        </w:rPr>
        <w:t> </w:t>
      </w:r>
      <w:r>
        <w:rPr>
          <w:color w:val="231F20"/>
        </w:rPr>
        <w:t>array</w:t>
      </w:r>
      <w:r>
        <w:rPr>
          <w:color w:val="231F20"/>
          <w:spacing w:val="1"/>
        </w:rPr>
        <w:t> </w:t>
      </w:r>
      <w:r>
        <w:rPr>
          <w:color w:val="231F20"/>
        </w:rPr>
        <w:t>of</w:t>
      </w:r>
      <w:r>
        <w:rPr>
          <w:color w:val="231F20"/>
          <w:spacing w:val="4"/>
        </w:rPr>
        <w:t> </w:t>
      </w:r>
      <w:r>
        <w:rPr>
          <w:color w:val="231F20"/>
        </w:rPr>
        <w:t>retrievals</w:t>
      </w:r>
      <w:r>
        <w:rPr>
          <w:color w:val="231F20"/>
          <w:spacing w:val="3"/>
        </w:rPr>
        <w:t> </w:t>
      </w:r>
      <w:r>
        <w:rPr>
          <w:color w:val="231F20"/>
        </w:rPr>
        <w:t>is</w:t>
      </w:r>
      <w:r>
        <w:rPr>
          <w:color w:val="231F20"/>
          <w:spacing w:val="3"/>
        </w:rPr>
        <w:t> </w:t>
      </w:r>
      <w:r>
        <w:rPr>
          <w:color w:val="231F20"/>
        </w:rPr>
        <w:t>made</w:t>
      </w:r>
      <w:r>
        <w:rPr>
          <w:color w:val="231F20"/>
          <w:spacing w:val="3"/>
        </w:rPr>
        <w:t> </w:t>
      </w:r>
      <w:r>
        <w:rPr>
          <w:color w:val="231F20"/>
        </w:rPr>
        <w:t>for</w:t>
      </w:r>
      <w:r>
        <w:rPr>
          <w:color w:val="231F20"/>
          <w:spacing w:val="5"/>
        </w:rPr>
        <w:t> </w:t>
      </w:r>
      <w:r>
        <w:rPr>
          <w:color w:val="231F20"/>
        </w:rPr>
        <w:t>each</w:t>
      </w:r>
      <w:r>
        <w:rPr>
          <w:color w:val="231F20"/>
          <w:spacing w:val="4"/>
        </w:rPr>
        <w:t> </w:t>
      </w:r>
      <w:r>
        <w:rPr>
          <w:rFonts w:ascii="Courier New"/>
          <w:color w:val="231F20"/>
        </w:rPr>
        <w:t>:FETCh</w:t>
      </w:r>
      <w:r>
        <w:rPr>
          <w:rFonts w:ascii="Courier New"/>
          <w:color w:val="231F20"/>
          <w:spacing w:val="-55"/>
        </w:rPr>
        <w:t> </w:t>
      </w:r>
      <w:r>
        <w:rPr>
          <w:color w:val="231F20"/>
          <w:spacing w:val="-2"/>
        </w:rPr>
        <w:t>command.</w:t>
      </w:r>
    </w:p>
    <w:p>
      <w:pPr>
        <w:pStyle w:val="BodyText"/>
        <w:spacing w:line="232" w:lineRule="auto"/>
        <w:ind w:left="919" w:right="108"/>
      </w:pPr>
      <w:r>
        <w:rPr>
          <w:color w:val="231F20"/>
        </w:rPr>
        <w:t>&lt;fetch array size&gt; is the number of retrievals in the array. This number must not exceed the number of results in the measurement result buffer. The maximum limit is 10000 due to the physical size of the output buffer.</w:t>
      </w:r>
    </w:p>
    <w:p>
      <w:pPr>
        <w:pStyle w:val="BodyText"/>
        <w:spacing w:before="126"/>
        <w:ind w:left="919"/>
      </w:pPr>
      <w:r>
        <w:rPr>
          <w:color w:val="231F20"/>
        </w:rPr>
        <w:t>*</w:t>
      </w:r>
      <w:r>
        <w:rPr>
          <w:color w:val="231F20"/>
          <w:spacing w:val="3"/>
        </w:rPr>
        <w:t> </w:t>
      </w:r>
      <w:r>
        <w:rPr>
          <w:color w:val="231F20"/>
        </w:rPr>
        <w:t>CNT-91</w:t>
      </w:r>
      <w:r>
        <w:rPr>
          <w:color w:val="231F20"/>
          <w:spacing w:val="3"/>
        </w:rPr>
        <w:t> </w:t>
      </w:r>
      <w:r>
        <w:rPr>
          <w:color w:val="231F20"/>
        </w:rPr>
        <w:t>only:</w:t>
      </w:r>
      <w:r>
        <w:rPr>
          <w:color w:val="231F20"/>
          <w:spacing w:val="4"/>
        </w:rPr>
        <w:t> </w:t>
      </w:r>
      <w:r>
        <w:rPr>
          <w:color w:val="231F20"/>
        </w:rPr>
        <w:t>MAX</w:t>
      </w:r>
      <w:r>
        <w:rPr>
          <w:color w:val="231F20"/>
          <w:spacing w:val="2"/>
        </w:rPr>
        <w:t> </w:t>
      </w:r>
      <w:r>
        <w:rPr>
          <w:color w:val="231F20"/>
        </w:rPr>
        <w:t>means</w:t>
      </w:r>
      <w:r>
        <w:rPr>
          <w:color w:val="231F20"/>
          <w:spacing w:val="4"/>
        </w:rPr>
        <w:t> </w:t>
      </w:r>
      <w:r>
        <w:rPr>
          <w:color w:val="231F20"/>
        </w:rPr>
        <w:t>that</w:t>
      </w:r>
      <w:r>
        <w:rPr>
          <w:color w:val="231F20"/>
          <w:spacing w:val="4"/>
        </w:rPr>
        <w:t> </w:t>
      </w:r>
      <w:r>
        <w:rPr>
          <w:color w:val="231F20"/>
        </w:rPr>
        <w:t>all</w:t>
      </w:r>
      <w:r>
        <w:rPr>
          <w:color w:val="231F20"/>
          <w:spacing w:val="3"/>
        </w:rPr>
        <w:t> </w:t>
      </w:r>
      <w:r>
        <w:rPr>
          <w:color w:val="231F20"/>
        </w:rPr>
        <w:t>the</w:t>
      </w:r>
      <w:r>
        <w:rPr>
          <w:color w:val="231F20"/>
          <w:spacing w:val="3"/>
        </w:rPr>
        <w:t> </w:t>
      </w:r>
      <w:r>
        <w:rPr>
          <w:color w:val="231F20"/>
        </w:rPr>
        <w:t>results</w:t>
      </w:r>
      <w:r>
        <w:rPr>
          <w:color w:val="231F20"/>
          <w:spacing w:val="4"/>
        </w:rPr>
        <w:t> </w:t>
      </w:r>
      <w:r>
        <w:rPr>
          <w:color w:val="231F20"/>
        </w:rPr>
        <w:t>in</w:t>
      </w:r>
      <w:r>
        <w:rPr>
          <w:color w:val="231F20"/>
          <w:spacing w:val="3"/>
        </w:rPr>
        <w:t> </w:t>
      </w:r>
      <w:r>
        <w:rPr>
          <w:color w:val="231F20"/>
        </w:rPr>
        <w:t>the</w:t>
      </w:r>
      <w:r>
        <w:rPr>
          <w:color w:val="231F20"/>
          <w:spacing w:val="4"/>
        </w:rPr>
        <w:t> </w:t>
      </w:r>
      <w:r>
        <w:rPr>
          <w:color w:val="231F20"/>
        </w:rPr>
        <w:t>output</w:t>
      </w:r>
      <w:r>
        <w:rPr>
          <w:color w:val="231F20"/>
          <w:spacing w:val="4"/>
        </w:rPr>
        <w:t> </w:t>
      </w:r>
      <w:r>
        <w:rPr>
          <w:color w:val="231F20"/>
        </w:rPr>
        <w:t>buffer</w:t>
      </w:r>
      <w:r>
        <w:rPr>
          <w:color w:val="231F20"/>
          <w:spacing w:val="4"/>
        </w:rPr>
        <w:t> </w:t>
      </w:r>
      <w:r>
        <w:rPr>
          <w:color w:val="231F20"/>
        </w:rPr>
        <w:t>will</w:t>
      </w:r>
      <w:r>
        <w:rPr>
          <w:color w:val="231F20"/>
          <w:spacing w:val="3"/>
        </w:rPr>
        <w:t> </w:t>
      </w:r>
      <w:r>
        <w:rPr>
          <w:color w:val="231F20"/>
        </w:rPr>
        <w:t>be</w:t>
      </w:r>
      <w:r>
        <w:rPr>
          <w:color w:val="231F20"/>
          <w:spacing w:val="3"/>
        </w:rPr>
        <w:t> </w:t>
      </w:r>
      <w:r>
        <w:rPr>
          <w:color w:val="231F20"/>
          <w:spacing w:val="-2"/>
        </w:rPr>
        <w:t>fetched.</w:t>
      </w:r>
    </w:p>
    <w:p>
      <w:pPr>
        <w:pStyle w:val="BodyText"/>
        <w:spacing w:before="168"/>
      </w:pPr>
    </w:p>
    <w:p>
      <w:pPr>
        <w:spacing w:line="203" w:lineRule="exact" w:before="0"/>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&lt;data&gt;[,&lt;data&gt;]</w:t>
      </w:r>
      <w:r>
        <w:rPr>
          <w:rFonts w:ascii="Microsoft Sans Serif"/>
          <w:color w:val="231F20"/>
          <w:spacing w:val="-2"/>
          <w:sz w:val="18"/>
        </w:rPr>
        <w:t>J</w:t>
      </w:r>
    </w:p>
    <w:p>
      <w:pPr>
        <w:pStyle w:val="BodyText"/>
        <w:spacing w:line="208" w:lineRule="exact"/>
        <w:ind w:left="919"/>
        <w:rPr>
          <w:rFonts w:ascii="Courier New"/>
        </w:rPr>
      </w:pPr>
      <w:r>
        <w:rPr>
          <w:color w:val="231F20"/>
        </w:rPr>
        <w:t>The</w:t>
      </w:r>
      <w:r>
        <w:rPr>
          <w:color w:val="231F20"/>
          <w:spacing w:val="-7"/>
        </w:rPr>
        <w:t> </w:t>
      </w:r>
      <w:r>
        <w:rPr>
          <w:color w:val="231F20"/>
        </w:rPr>
        <w:t>format</w:t>
      </w:r>
      <w:r>
        <w:rPr>
          <w:color w:val="231F20"/>
          <w:spacing w:val="-7"/>
        </w:rPr>
        <w:t> </w:t>
      </w:r>
      <w:r>
        <w:rPr>
          <w:color w:val="231F20"/>
        </w:rPr>
        <w:t>of</w:t>
      </w:r>
      <w:r>
        <w:rPr>
          <w:color w:val="231F20"/>
          <w:spacing w:val="-6"/>
        </w:rPr>
        <w:t> </w:t>
      </w:r>
      <w:r>
        <w:rPr>
          <w:color w:val="231F20"/>
        </w:rPr>
        <w:t>the</w:t>
      </w:r>
      <w:r>
        <w:rPr>
          <w:color w:val="231F20"/>
          <w:spacing w:val="-7"/>
        </w:rPr>
        <w:t> </w:t>
      </w:r>
      <w:r>
        <w:rPr>
          <w:color w:val="231F20"/>
        </w:rPr>
        <w:t>returned</w:t>
      </w:r>
      <w:r>
        <w:rPr>
          <w:color w:val="231F20"/>
          <w:spacing w:val="-6"/>
        </w:rPr>
        <w:t> </w:t>
      </w:r>
      <w:r>
        <w:rPr>
          <w:color w:val="231F20"/>
        </w:rPr>
        <w:t>data</w:t>
      </w:r>
      <w:r>
        <w:rPr>
          <w:color w:val="231F20"/>
          <w:spacing w:val="-7"/>
        </w:rPr>
        <w:t> </w:t>
      </w:r>
      <w:r>
        <w:rPr>
          <w:color w:val="231F20"/>
        </w:rPr>
        <w:t>is</w:t>
      </w:r>
      <w:r>
        <w:rPr>
          <w:color w:val="231F20"/>
          <w:spacing w:val="-7"/>
        </w:rPr>
        <w:t> </w:t>
      </w:r>
      <w:r>
        <w:rPr>
          <w:color w:val="231F20"/>
        </w:rPr>
        <w:t>determined</w:t>
      </w:r>
      <w:r>
        <w:rPr>
          <w:color w:val="231F20"/>
          <w:spacing w:val="-7"/>
        </w:rPr>
        <w:t> </w:t>
      </w:r>
      <w:r>
        <w:rPr>
          <w:color w:val="231F20"/>
        </w:rPr>
        <w:t>by</w:t>
      </w:r>
      <w:r>
        <w:rPr>
          <w:color w:val="231F20"/>
          <w:spacing w:val="-8"/>
        </w:rPr>
        <w:t> </w:t>
      </w:r>
      <w:r>
        <w:rPr>
          <w:color w:val="231F20"/>
        </w:rPr>
        <w:t>the</w:t>
      </w:r>
      <w:r>
        <w:rPr>
          <w:color w:val="231F20"/>
          <w:spacing w:val="-7"/>
        </w:rPr>
        <w:t> </w:t>
      </w:r>
      <w:r>
        <w:rPr>
          <w:color w:val="231F20"/>
        </w:rPr>
        <w:t>format</w:t>
      </w:r>
      <w:r>
        <w:rPr>
          <w:color w:val="231F20"/>
          <w:spacing w:val="-7"/>
        </w:rPr>
        <w:t> </w:t>
      </w:r>
      <w:r>
        <w:rPr>
          <w:color w:val="231F20"/>
        </w:rPr>
        <w:t>commands</w:t>
      </w:r>
      <w:r>
        <w:rPr>
          <w:color w:val="231F20"/>
          <w:spacing w:val="-6"/>
        </w:rPr>
        <w:t> </w:t>
      </w:r>
      <w:r>
        <w:rPr>
          <w:rFonts w:ascii="Courier New"/>
          <w:color w:val="231F20"/>
          <w:spacing w:val="-2"/>
        </w:rPr>
        <w:t>:FORMat</w:t>
      </w:r>
    </w:p>
    <w:p>
      <w:pPr>
        <w:pStyle w:val="BodyText"/>
        <w:spacing w:line="211" w:lineRule="exact"/>
        <w:ind w:left="919"/>
      </w:pPr>
      <w:r>
        <w:rPr>
          <w:color w:val="231F20"/>
        </w:rPr>
        <w:t>and</w:t>
      </w:r>
      <w:r>
        <w:rPr>
          <w:color w:val="231F20"/>
          <w:spacing w:val="-7"/>
        </w:rPr>
        <w:t> </w:t>
      </w:r>
      <w:r>
        <w:rPr>
          <w:rFonts w:ascii="Courier New"/>
          <w:color w:val="231F20"/>
          <w:spacing w:val="-2"/>
        </w:rPr>
        <w:t>:FORMat:FIXed</w:t>
      </w:r>
      <w:r>
        <w:rPr>
          <w:color w:val="231F20"/>
          <w:spacing w:val="-2"/>
        </w:rPr>
        <w:t>.</w:t>
      </w:r>
    </w:p>
    <w:p>
      <w:pPr>
        <w:pStyle w:val="BodyText"/>
        <w:spacing w:before="69"/>
      </w:pPr>
    </w:p>
    <w:p>
      <w:pPr>
        <w:spacing w:before="0"/>
        <w:ind w:left="636" w:right="0" w:firstLine="0"/>
        <w:jc w:val="left"/>
        <w:rPr>
          <w:rFonts w:ascii="Arial"/>
          <w:b/>
          <w:sz w:val="14"/>
        </w:rPr>
      </w:pPr>
      <w:r>
        <w:rPr>
          <w:rFonts w:ascii="Arial"/>
          <w:b/>
          <w:color w:val="231F20"/>
          <w:spacing w:val="-2"/>
          <w:sz w:val="14"/>
        </w:rPr>
        <w:t>Example:</w:t>
      </w:r>
    </w:p>
    <w:p>
      <w:pPr>
        <w:spacing w:line="227" w:lineRule="exact" w:before="72"/>
        <w:ind w:left="636" w:right="0" w:firstLine="0"/>
        <w:jc w:val="left"/>
        <w:rPr>
          <w:rFonts w:ascii="Courier New"/>
          <w:i/>
          <w:sz w:val="18"/>
        </w:rPr>
      </w:pPr>
      <w:r>
        <w:rPr>
          <w:rFonts w:ascii="Times New Roman"/>
          <w:i/>
          <w:color w:val="231F20"/>
          <w:sz w:val="18"/>
        </w:rPr>
        <w:t>If</w:t>
      </w:r>
      <w:r>
        <w:rPr>
          <w:rFonts w:ascii="Times New Roman"/>
          <w:i/>
          <w:color w:val="231F20"/>
          <w:spacing w:val="8"/>
          <w:sz w:val="18"/>
        </w:rPr>
        <w:t> </w:t>
      </w:r>
      <w:r>
        <w:rPr>
          <w:rFonts w:ascii="Courier New"/>
          <w:i/>
          <w:color w:val="231F20"/>
          <w:sz w:val="18"/>
        </w:rPr>
        <w:t>:MEAS:ARR:FREQ?</w:t>
      </w:r>
      <w:r>
        <w:rPr>
          <w:rFonts w:ascii="Courier New"/>
          <w:i/>
          <w:color w:val="231F20"/>
          <w:spacing w:val="16"/>
          <w:sz w:val="18"/>
        </w:rPr>
        <w:t> </w:t>
      </w:r>
      <w:r>
        <w:rPr>
          <w:rFonts w:ascii="Verdana"/>
          <w:i/>
          <w:color w:val="231F20"/>
          <w:sz w:val="18"/>
        </w:rPr>
        <w:t>-</w:t>
      </w:r>
      <w:r>
        <w:rPr>
          <w:rFonts w:ascii="Verdana"/>
          <w:i/>
          <w:color w:val="231F20"/>
          <w:spacing w:val="-10"/>
          <w:sz w:val="18"/>
        </w:rPr>
        <w:t> </w:t>
      </w:r>
      <w:r>
        <w:rPr>
          <w:rFonts w:ascii="Times New Roman"/>
          <w:i/>
          <w:color w:val="231F20"/>
          <w:sz w:val="18"/>
        </w:rPr>
        <w:t>(4)</w:t>
      </w:r>
      <w:r>
        <w:rPr>
          <w:rFonts w:ascii="Times New Roman"/>
          <w:i/>
          <w:color w:val="231F20"/>
          <w:spacing w:val="5"/>
          <w:sz w:val="18"/>
        </w:rPr>
        <w:t> </w:t>
      </w:r>
      <w:r>
        <w:rPr>
          <w:rFonts w:ascii="Times New Roman"/>
          <w:i/>
          <w:color w:val="231F20"/>
          <w:sz w:val="18"/>
        </w:rPr>
        <w:t>gives</w:t>
      </w:r>
      <w:r>
        <w:rPr>
          <w:rFonts w:ascii="Times New Roman"/>
          <w:i/>
          <w:color w:val="231F20"/>
          <w:spacing w:val="8"/>
          <w:sz w:val="18"/>
        </w:rPr>
        <w:t> </w:t>
      </w:r>
      <w:r>
        <w:rPr>
          <w:rFonts w:ascii="Times New Roman"/>
          <w:i/>
          <w:color w:val="231F20"/>
          <w:sz w:val="18"/>
        </w:rPr>
        <w:t>the</w:t>
      </w:r>
      <w:r>
        <w:rPr>
          <w:rFonts w:ascii="Times New Roman"/>
          <w:i/>
          <w:color w:val="231F20"/>
          <w:spacing w:val="8"/>
          <w:sz w:val="18"/>
        </w:rPr>
        <w:t> </w:t>
      </w:r>
      <w:r>
        <w:rPr>
          <w:rFonts w:ascii="Times New Roman"/>
          <w:i/>
          <w:color w:val="231F20"/>
          <w:sz w:val="18"/>
        </w:rPr>
        <w:t>results</w:t>
      </w:r>
      <w:r>
        <w:rPr>
          <w:rFonts w:ascii="Times New Roman"/>
          <w:i/>
          <w:color w:val="231F20"/>
          <w:spacing w:val="61"/>
          <w:sz w:val="18"/>
        </w:rPr>
        <w:t> </w:t>
      </w:r>
      <w:r>
        <w:rPr>
          <w:rFonts w:ascii="Courier New"/>
          <w:i/>
          <w:color w:val="231F20"/>
          <w:spacing w:val="-2"/>
          <w:sz w:val="18"/>
        </w:rPr>
        <w:t>1.1000,1.2000,1.3000,1.4000</w:t>
      </w:r>
    </w:p>
    <w:p>
      <w:pPr>
        <w:spacing w:line="219" w:lineRule="exact" w:before="0"/>
        <w:ind w:left="1146" w:right="0" w:firstLine="0"/>
        <w:jc w:val="left"/>
        <w:rPr>
          <w:rFonts w:ascii="Courier New"/>
          <w:i/>
          <w:sz w:val="18"/>
        </w:rPr>
      </w:pPr>
      <w:r>
        <w:rPr>
          <w:rFonts w:ascii="Courier New"/>
          <w:i/>
          <w:color w:val="231F20"/>
          <w:sz w:val="18"/>
        </w:rPr>
        <w:t>:FETC:ARR</w:t>
      </w:r>
      <w:r>
        <w:rPr>
          <w:rFonts w:ascii="Courier New"/>
          <w:i/>
          <w:color w:val="231F20"/>
          <w:spacing w:val="18"/>
          <w:sz w:val="18"/>
        </w:rPr>
        <w:t> </w:t>
      </w:r>
      <w:r>
        <w:rPr>
          <w:rFonts w:ascii="Verdana"/>
          <w:i/>
          <w:color w:val="231F20"/>
          <w:sz w:val="18"/>
        </w:rPr>
        <w:t>-</w:t>
      </w:r>
      <w:r>
        <w:rPr>
          <w:rFonts w:ascii="Verdana"/>
          <w:i/>
          <w:color w:val="231F20"/>
          <w:spacing w:val="-10"/>
          <w:sz w:val="18"/>
        </w:rPr>
        <w:t> </w:t>
      </w:r>
      <w:r>
        <w:rPr>
          <w:rFonts w:ascii="Times New Roman"/>
          <w:i/>
          <w:color w:val="231F20"/>
          <w:sz w:val="18"/>
        </w:rPr>
        <w:t>2</w:t>
      </w:r>
      <w:r>
        <w:rPr>
          <w:rFonts w:ascii="Times New Roman"/>
          <w:i/>
          <w:color w:val="231F20"/>
          <w:spacing w:val="33"/>
          <w:sz w:val="18"/>
        </w:rPr>
        <w:t>  </w:t>
      </w:r>
      <w:r>
        <w:rPr>
          <w:rFonts w:ascii="Times New Roman"/>
          <w:i/>
          <w:color w:val="231F20"/>
          <w:sz w:val="18"/>
        </w:rPr>
        <w:t>fetches</w:t>
      </w:r>
      <w:r>
        <w:rPr>
          <w:rFonts w:ascii="Times New Roman"/>
          <w:i/>
          <w:color w:val="231F20"/>
          <w:spacing w:val="9"/>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results</w:t>
      </w:r>
      <w:r>
        <w:rPr>
          <w:rFonts w:ascii="Times New Roman"/>
          <w:i/>
          <w:color w:val="231F20"/>
          <w:spacing w:val="9"/>
          <w:sz w:val="18"/>
        </w:rPr>
        <w:t> </w:t>
      </w:r>
      <w:r>
        <w:rPr>
          <w:rFonts w:ascii="Courier New"/>
          <w:i/>
          <w:color w:val="231F20"/>
          <w:spacing w:val="-2"/>
          <w:sz w:val="18"/>
        </w:rPr>
        <w:t>1.1000,1.2000</w:t>
      </w:r>
    </w:p>
    <w:p>
      <w:pPr>
        <w:spacing w:line="219" w:lineRule="exact" w:before="0"/>
        <w:ind w:left="1146" w:right="0" w:firstLine="0"/>
        <w:jc w:val="left"/>
        <w:rPr>
          <w:rFonts w:ascii="Courier New"/>
          <w:i/>
          <w:sz w:val="18"/>
        </w:rPr>
      </w:pPr>
      <w:r>
        <w:rPr>
          <w:rFonts w:ascii="Courier New"/>
          <w:i/>
          <w:color w:val="231F20"/>
          <w:sz w:val="18"/>
        </w:rPr>
        <w:t>:FETC:ARR</w:t>
      </w:r>
      <w:r>
        <w:rPr>
          <w:rFonts w:ascii="Courier New"/>
          <w:i/>
          <w:color w:val="231F20"/>
          <w:spacing w:val="16"/>
          <w:sz w:val="18"/>
        </w:rPr>
        <w:t> </w:t>
      </w:r>
      <w:r>
        <w:rPr>
          <w:rFonts w:ascii="Verdana"/>
          <w:i/>
          <w:color w:val="231F20"/>
          <w:sz w:val="18"/>
        </w:rPr>
        <w:t>-</w:t>
      </w:r>
      <w:r>
        <w:rPr>
          <w:rFonts w:ascii="Verdana"/>
          <w:i/>
          <w:color w:val="231F20"/>
          <w:spacing w:val="-10"/>
          <w:sz w:val="18"/>
        </w:rPr>
        <w:t> </w:t>
      </w:r>
      <w:r>
        <w:rPr>
          <w:rFonts w:ascii="Times New Roman"/>
          <w:i/>
          <w:color w:val="231F20"/>
          <w:sz w:val="18"/>
        </w:rPr>
        <w:t>2</w:t>
      </w:r>
      <w:r>
        <w:rPr>
          <w:rFonts w:ascii="Times New Roman"/>
          <w:i/>
          <w:color w:val="231F20"/>
          <w:spacing w:val="32"/>
          <w:sz w:val="18"/>
        </w:rPr>
        <w:t>  </w:t>
      </w:r>
      <w:r>
        <w:rPr>
          <w:rFonts w:ascii="Times New Roman"/>
          <w:i/>
          <w:color w:val="231F20"/>
          <w:sz w:val="18"/>
        </w:rPr>
        <w:t>once</w:t>
      </w:r>
      <w:r>
        <w:rPr>
          <w:rFonts w:ascii="Times New Roman"/>
          <w:i/>
          <w:color w:val="231F20"/>
          <w:spacing w:val="8"/>
          <w:sz w:val="18"/>
        </w:rPr>
        <w:t> </w:t>
      </w:r>
      <w:r>
        <w:rPr>
          <w:rFonts w:ascii="Times New Roman"/>
          <w:i/>
          <w:color w:val="231F20"/>
          <w:sz w:val="18"/>
        </w:rPr>
        <w:t>more</w:t>
      </w:r>
      <w:r>
        <w:rPr>
          <w:rFonts w:ascii="Times New Roman"/>
          <w:i/>
          <w:color w:val="231F20"/>
          <w:spacing w:val="8"/>
          <w:sz w:val="18"/>
        </w:rPr>
        <w:t> </w:t>
      </w:r>
      <w:r>
        <w:rPr>
          <w:rFonts w:ascii="Times New Roman"/>
          <w:i/>
          <w:color w:val="231F20"/>
          <w:sz w:val="18"/>
        </w:rPr>
        <w:t>fetches</w:t>
      </w:r>
      <w:r>
        <w:rPr>
          <w:rFonts w:ascii="Times New Roman"/>
          <w:i/>
          <w:color w:val="231F20"/>
          <w:spacing w:val="10"/>
          <w:sz w:val="18"/>
        </w:rPr>
        <w:t> </w:t>
      </w:r>
      <w:r>
        <w:rPr>
          <w:rFonts w:ascii="Times New Roman"/>
          <w:i/>
          <w:color w:val="231F20"/>
          <w:sz w:val="18"/>
        </w:rPr>
        <w:t>the</w:t>
      </w:r>
      <w:r>
        <w:rPr>
          <w:rFonts w:ascii="Times New Roman"/>
          <w:i/>
          <w:color w:val="231F20"/>
          <w:spacing w:val="8"/>
          <w:sz w:val="18"/>
        </w:rPr>
        <w:t> </w:t>
      </w:r>
      <w:r>
        <w:rPr>
          <w:rFonts w:ascii="Times New Roman"/>
          <w:i/>
          <w:color w:val="231F20"/>
          <w:sz w:val="18"/>
        </w:rPr>
        <w:t>results</w:t>
      </w:r>
      <w:r>
        <w:rPr>
          <w:rFonts w:ascii="Times New Roman"/>
          <w:i/>
          <w:color w:val="231F20"/>
          <w:spacing w:val="60"/>
          <w:sz w:val="18"/>
        </w:rPr>
        <w:t> </w:t>
      </w:r>
      <w:r>
        <w:rPr>
          <w:rFonts w:ascii="Courier New"/>
          <w:i/>
          <w:color w:val="231F20"/>
          <w:spacing w:val="-2"/>
          <w:sz w:val="18"/>
        </w:rPr>
        <w:t>1.3000,1.4000</w:t>
      </w:r>
    </w:p>
    <w:p>
      <w:pPr>
        <w:spacing w:line="227" w:lineRule="exact" w:before="0"/>
        <w:ind w:left="1146" w:right="0" w:firstLine="0"/>
        <w:jc w:val="left"/>
        <w:rPr>
          <w:rFonts w:ascii="Courier New" w:hAnsi="Courier New"/>
          <w:i/>
          <w:sz w:val="18"/>
        </w:rPr>
      </w:pPr>
      <w:r>
        <w:rPr>
          <w:rFonts w:ascii="Courier New" w:hAnsi="Courier New"/>
          <w:i/>
          <w:color w:val="231F20"/>
          <w:sz w:val="18"/>
        </w:rPr>
        <w:t>:FETC:ARR</w:t>
      </w:r>
      <w:r>
        <w:rPr>
          <w:rFonts w:ascii="Courier New" w:hAnsi="Courier New"/>
          <w:i/>
          <w:color w:val="231F20"/>
          <w:spacing w:val="18"/>
          <w:sz w:val="18"/>
        </w:rPr>
        <w:t> </w:t>
      </w:r>
      <w:r>
        <w:rPr>
          <w:rFonts w:ascii="Verdana" w:hAnsi="Verdana"/>
          <w:i/>
          <w:color w:val="231F20"/>
          <w:sz w:val="18"/>
        </w:rPr>
        <w:t>-</w:t>
      </w:r>
      <w:r>
        <w:rPr>
          <w:rFonts w:ascii="Verdana" w:hAnsi="Verdana"/>
          <w:i/>
          <w:color w:val="231F20"/>
          <w:spacing w:val="-10"/>
          <w:sz w:val="18"/>
        </w:rPr>
        <w:t> </w:t>
      </w:r>
      <w:r>
        <w:rPr>
          <w:rFonts w:ascii="Times New Roman" w:hAnsi="Times New Roman"/>
          <w:i/>
          <w:color w:val="231F20"/>
          <w:sz w:val="18"/>
        </w:rPr>
        <w:t>–1</w:t>
      </w:r>
      <w:r>
        <w:rPr>
          <w:rFonts w:ascii="Times New Roman" w:hAnsi="Times New Roman"/>
          <w:i/>
          <w:color w:val="231F20"/>
          <w:spacing w:val="33"/>
          <w:sz w:val="18"/>
        </w:rPr>
        <w:t>  </w:t>
      </w:r>
      <w:r>
        <w:rPr>
          <w:rFonts w:ascii="Times New Roman" w:hAnsi="Times New Roman"/>
          <w:i/>
          <w:color w:val="231F20"/>
          <w:sz w:val="18"/>
        </w:rPr>
        <w:t>always</w:t>
      </w:r>
      <w:r>
        <w:rPr>
          <w:rFonts w:ascii="Times New Roman" w:hAnsi="Times New Roman"/>
          <w:i/>
          <w:color w:val="231F20"/>
          <w:spacing w:val="10"/>
          <w:sz w:val="18"/>
        </w:rPr>
        <w:t> </w:t>
      </w:r>
      <w:r>
        <w:rPr>
          <w:rFonts w:ascii="Times New Roman" w:hAnsi="Times New Roman"/>
          <w:i/>
          <w:color w:val="231F20"/>
          <w:sz w:val="18"/>
        </w:rPr>
        <w:t>fetches</w:t>
      </w:r>
      <w:r>
        <w:rPr>
          <w:rFonts w:ascii="Times New Roman" w:hAnsi="Times New Roman"/>
          <w:i/>
          <w:color w:val="231F20"/>
          <w:spacing w:val="10"/>
          <w:sz w:val="18"/>
        </w:rPr>
        <w:t> </w:t>
      </w:r>
      <w:r>
        <w:rPr>
          <w:rFonts w:ascii="Times New Roman" w:hAnsi="Times New Roman"/>
          <w:i/>
          <w:color w:val="231F20"/>
          <w:sz w:val="18"/>
        </w:rPr>
        <w:t>the</w:t>
      </w:r>
      <w:r>
        <w:rPr>
          <w:rFonts w:ascii="Times New Roman" w:hAnsi="Times New Roman"/>
          <w:i/>
          <w:color w:val="231F20"/>
          <w:spacing w:val="9"/>
          <w:sz w:val="18"/>
        </w:rPr>
        <w:t> </w:t>
      </w:r>
      <w:r>
        <w:rPr>
          <w:rFonts w:ascii="Times New Roman" w:hAnsi="Times New Roman"/>
          <w:i/>
          <w:color w:val="231F20"/>
          <w:sz w:val="18"/>
        </w:rPr>
        <w:t>last</w:t>
      </w:r>
      <w:r>
        <w:rPr>
          <w:rFonts w:ascii="Times New Roman" w:hAnsi="Times New Roman"/>
          <w:i/>
          <w:color w:val="231F20"/>
          <w:spacing w:val="9"/>
          <w:sz w:val="18"/>
        </w:rPr>
        <w:t> </w:t>
      </w:r>
      <w:r>
        <w:rPr>
          <w:rFonts w:ascii="Times New Roman" w:hAnsi="Times New Roman"/>
          <w:i/>
          <w:color w:val="231F20"/>
          <w:sz w:val="18"/>
        </w:rPr>
        <w:t>result</w:t>
      </w:r>
      <w:r>
        <w:rPr>
          <w:rFonts w:ascii="Times New Roman" w:hAnsi="Times New Roman"/>
          <w:i/>
          <w:color w:val="231F20"/>
          <w:spacing w:val="9"/>
          <w:sz w:val="18"/>
        </w:rPr>
        <w:t> </w:t>
      </w:r>
      <w:r>
        <w:rPr>
          <w:rFonts w:ascii="Courier New" w:hAnsi="Courier New"/>
          <w:i/>
          <w:color w:val="231F20"/>
          <w:spacing w:val="-2"/>
          <w:sz w:val="18"/>
        </w:rPr>
        <w:t>1.4000</w:t>
      </w:r>
    </w:p>
    <w:p>
      <w:pPr>
        <w:pStyle w:val="BodyText"/>
        <w:spacing w:before="134"/>
        <w:rPr>
          <w:rFonts w:ascii="Courier New"/>
          <w:i/>
        </w:rPr>
      </w:pPr>
    </w:p>
    <w:p>
      <w:pPr>
        <w:pStyle w:val="BodyText"/>
        <w:spacing w:line="203" w:lineRule="exact"/>
        <w:ind w:left="919"/>
      </w:pPr>
      <w:r>
        <w:rPr>
          <w:color w:val="231F20"/>
        </w:rPr>
        <w:t>Val</w:t>
      </w:r>
      <w:r>
        <w:rPr>
          <w:color w:val="231F20"/>
          <w:spacing w:val="1"/>
        </w:rPr>
        <w:t> </w:t>
      </w:r>
      <w:r>
        <w:rPr>
          <w:color w:val="231F20"/>
        </w:rPr>
        <w:t>=</w:t>
      </w:r>
      <w:r>
        <w:rPr>
          <w:color w:val="231F20"/>
          <w:spacing w:val="2"/>
        </w:rPr>
        <w:t> </w:t>
      </w:r>
      <w:r>
        <w:rPr>
          <w:color w:val="231F20"/>
        </w:rPr>
        <w:t>measurement</w:t>
      </w:r>
      <w:r>
        <w:rPr>
          <w:color w:val="231F20"/>
          <w:spacing w:val="2"/>
        </w:rPr>
        <w:t> </w:t>
      </w:r>
      <w:r>
        <w:rPr>
          <w:color w:val="231F20"/>
        </w:rPr>
        <w:t>value</w:t>
      </w:r>
      <w:r>
        <w:rPr>
          <w:color w:val="231F20"/>
          <w:spacing w:val="2"/>
        </w:rPr>
        <w:t> </w:t>
      </w:r>
      <w:r>
        <w:rPr>
          <w:color w:val="231F20"/>
        </w:rPr>
        <w:t>(double</w:t>
      </w:r>
      <w:r>
        <w:rPr>
          <w:color w:val="231F20"/>
          <w:spacing w:val="1"/>
        </w:rPr>
        <w:t> </w:t>
      </w:r>
      <w:r>
        <w:rPr>
          <w:color w:val="231F20"/>
        </w:rPr>
        <w:t>precision</w:t>
      </w:r>
      <w:r>
        <w:rPr>
          <w:color w:val="231F20"/>
          <w:spacing w:val="1"/>
        </w:rPr>
        <w:t> </w:t>
      </w:r>
      <w:r>
        <w:rPr>
          <w:color w:val="231F20"/>
        </w:rPr>
        <w:t>in</w:t>
      </w:r>
      <w:r>
        <w:rPr>
          <w:color w:val="231F20"/>
          <w:spacing w:val="1"/>
        </w:rPr>
        <w:t> </w:t>
      </w:r>
      <w:r>
        <w:rPr>
          <w:color w:val="231F20"/>
        </w:rPr>
        <w:t>REAL</w:t>
      </w:r>
      <w:r>
        <w:rPr>
          <w:color w:val="231F20"/>
          <w:spacing w:val="-5"/>
        </w:rPr>
        <w:t> </w:t>
      </w:r>
      <w:r>
        <w:rPr>
          <w:color w:val="231F20"/>
        </w:rPr>
        <w:t>and</w:t>
      </w:r>
      <w:r>
        <w:rPr>
          <w:color w:val="231F20"/>
          <w:spacing w:val="1"/>
        </w:rPr>
        <w:t> </w:t>
      </w:r>
      <w:r>
        <w:rPr>
          <w:color w:val="231F20"/>
          <w:spacing w:val="-2"/>
        </w:rPr>
        <w:t>PACKed)</w:t>
      </w:r>
    </w:p>
    <w:p>
      <w:pPr>
        <w:pStyle w:val="BodyText"/>
        <w:spacing w:line="203" w:lineRule="exact"/>
        <w:ind w:left="919"/>
      </w:pPr>
      <w:r>
        <w:rPr>
          <w:color w:val="231F20"/>
        </w:rPr>
        <w:t>TS</w:t>
      </w:r>
      <w:r>
        <w:rPr>
          <w:color w:val="231F20"/>
          <w:spacing w:val="2"/>
        </w:rPr>
        <w:t> </w:t>
      </w:r>
      <w:r>
        <w:rPr>
          <w:color w:val="231F20"/>
        </w:rPr>
        <w:t>=</w:t>
      </w:r>
      <w:r>
        <w:rPr>
          <w:color w:val="231F20"/>
          <w:spacing w:val="4"/>
        </w:rPr>
        <w:t> </w:t>
      </w:r>
      <w:r>
        <w:rPr>
          <w:color w:val="231F20"/>
        </w:rPr>
        <w:t>timestamp</w:t>
      </w:r>
      <w:r>
        <w:rPr>
          <w:color w:val="231F20"/>
          <w:spacing w:val="3"/>
        </w:rPr>
        <w:t> </w:t>
      </w:r>
      <w:r>
        <w:rPr>
          <w:color w:val="231F20"/>
        </w:rPr>
        <w:t>value</w:t>
      </w:r>
      <w:r>
        <w:rPr>
          <w:color w:val="231F20"/>
          <w:spacing w:val="2"/>
        </w:rPr>
        <w:t> </w:t>
      </w:r>
      <w:r>
        <w:rPr>
          <w:color w:val="231F20"/>
        </w:rPr>
        <w:t>(double</w:t>
      </w:r>
      <w:r>
        <w:rPr>
          <w:color w:val="231F20"/>
          <w:spacing w:val="3"/>
        </w:rPr>
        <w:t> </w:t>
      </w:r>
      <w:r>
        <w:rPr>
          <w:color w:val="231F20"/>
        </w:rPr>
        <w:t>precision</w:t>
      </w:r>
      <w:r>
        <w:rPr>
          <w:color w:val="231F20"/>
          <w:spacing w:val="3"/>
        </w:rPr>
        <w:t> </w:t>
      </w:r>
      <w:r>
        <w:rPr>
          <w:color w:val="231F20"/>
        </w:rPr>
        <w:t>in</w:t>
      </w:r>
      <w:r>
        <w:rPr>
          <w:color w:val="231F20"/>
          <w:spacing w:val="3"/>
        </w:rPr>
        <w:t> </w:t>
      </w:r>
      <w:r>
        <w:rPr>
          <w:color w:val="231F20"/>
        </w:rPr>
        <w:t>REAL</w:t>
      </w:r>
      <w:r>
        <w:rPr>
          <w:color w:val="231F20"/>
          <w:spacing w:val="-5"/>
        </w:rPr>
        <w:t> </w:t>
      </w:r>
      <w:r>
        <w:rPr>
          <w:color w:val="231F20"/>
        </w:rPr>
        <w:t>and</w:t>
      </w:r>
      <w:r>
        <w:rPr>
          <w:color w:val="231F20"/>
          <w:spacing w:val="3"/>
        </w:rPr>
        <w:t> </w:t>
      </w:r>
      <w:r>
        <w:rPr>
          <w:color w:val="231F20"/>
        </w:rPr>
        <w:t>int64</w:t>
      </w:r>
      <w:r>
        <w:rPr>
          <w:color w:val="231F20"/>
          <w:spacing w:val="3"/>
        </w:rPr>
        <w:t> </w:t>
      </w:r>
      <w:r>
        <w:rPr>
          <w:color w:val="231F20"/>
        </w:rPr>
        <w:t>ps</w:t>
      </w:r>
      <w:r>
        <w:rPr>
          <w:color w:val="231F20"/>
          <w:spacing w:val="3"/>
        </w:rPr>
        <w:t> </w:t>
      </w:r>
      <w:r>
        <w:rPr>
          <w:color w:val="231F20"/>
        </w:rPr>
        <w:t>in</w:t>
      </w:r>
      <w:r>
        <w:rPr>
          <w:color w:val="231F20"/>
          <w:spacing w:val="2"/>
        </w:rPr>
        <w:t> </w:t>
      </w:r>
      <w:r>
        <w:rPr>
          <w:color w:val="231F20"/>
          <w:spacing w:val="-2"/>
        </w:rPr>
        <w:t>PACKed)</w:t>
      </w:r>
    </w:p>
    <w:p>
      <w:pPr>
        <w:pStyle w:val="BodyText"/>
        <w:spacing w:line="232" w:lineRule="auto" w:before="138"/>
        <w:ind w:left="919" w:right="278"/>
      </w:pPr>
      <w:r>
        <w:rPr>
          <w:color w:val="231F20"/>
        </w:rPr>
        <w:t>If no valid result can be returned, e.g. due to time-out, the returned data will de- pend on the chosen GPIB mode according to the table below.</w:t>
      </w:r>
    </w:p>
    <w:p>
      <w:pPr>
        <w:pStyle w:val="BodyText"/>
        <w:spacing w:after="0" w:line="232" w:lineRule="auto"/>
        <w:sectPr>
          <w:type w:val="continuous"/>
          <w:pgSz w:w="8420" w:h="11900"/>
          <w:pgMar w:header="0" w:footer="0" w:top="420" w:bottom="280" w:left="283" w:right="425"/>
        </w:sectPr>
      </w:pPr>
    </w:p>
    <w:tbl>
      <w:tblPr>
        <w:tblW w:w="0" w:type="auto"/>
        <w:jc w:val="left"/>
        <w:tblInd w:w="20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677"/>
        <w:gridCol w:w="2641"/>
        <w:gridCol w:w="2696"/>
      </w:tblGrid>
      <w:tr>
        <w:trPr>
          <w:trHeight w:val="361" w:hRule="atLeast"/>
        </w:trPr>
        <w:tc>
          <w:tcPr>
            <w:tcW w:w="1677" w:type="dxa"/>
            <w:vMerge w:val="restart"/>
            <w:tcBorders>
              <w:bottom w:val="single" w:sz="2" w:space="0" w:color="231F20"/>
              <w:right w:val="single" w:sz="2" w:space="0" w:color="231F20"/>
            </w:tcBorders>
          </w:tcPr>
          <w:p>
            <w:pPr>
              <w:pStyle w:val="TableParagraph"/>
              <w:ind w:left="0"/>
              <w:rPr>
                <w:sz w:val="18"/>
              </w:rPr>
            </w:pPr>
          </w:p>
          <w:p>
            <w:pPr>
              <w:pStyle w:val="TableParagraph"/>
              <w:spacing w:before="44"/>
              <w:ind w:left="0"/>
              <w:rPr>
                <w:sz w:val="18"/>
              </w:rPr>
            </w:pPr>
          </w:p>
          <w:p>
            <w:pPr>
              <w:pStyle w:val="TableParagraph"/>
              <w:ind w:left="456"/>
              <w:rPr>
                <w:rFonts w:ascii="Arial"/>
                <w:b/>
                <w:sz w:val="18"/>
              </w:rPr>
            </w:pPr>
            <w:bookmarkStart w:name="_bookmark102" w:id="651"/>
            <w:bookmarkEnd w:id="651"/>
            <w:r>
              <w:rPr/>
            </w:r>
            <w:r>
              <w:rPr>
                <w:rFonts w:ascii="Arial"/>
                <w:b/>
                <w:color w:val="231F20"/>
                <w:spacing w:val="-2"/>
                <w:sz w:val="18"/>
              </w:rPr>
              <w:t>FORMAT</w:t>
            </w:r>
          </w:p>
        </w:tc>
        <w:tc>
          <w:tcPr>
            <w:tcW w:w="5337" w:type="dxa"/>
            <w:gridSpan w:val="2"/>
            <w:tcBorders>
              <w:left w:val="single" w:sz="2" w:space="0" w:color="231F20"/>
              <w:bottom w:val="single" w:sz="2" w:space="0" w:color="231F20"/>
            </w:tcBorders>
          </w:tcPr>
          <w:p>
            <w:pPr>
              <w:pStyle w:val="TableParagraph"/>
              <w:spacing w:before="98"/>
              <w:ind w:left="0" w:right="1"/>
              <w:jc w:val="center"/>
              <w:rPr>
                <w:rFonts w:ascii="Arial"/>
                <w:b/>
                <w:sz w:val="18"/>
              </w:rPr>
            </w:pPr>
            <w:r>
              <w:rPr>
                <w:rFonts w:ascii="Arial"/>
                <w:b/>
                <w:color w:val="231F20"/>
                <w:sz w:val="18"/>
              </w:rPr>
              <w:t>GPIB</w:t>
            </w:r>
            <w:r>
              <w:rPr>
                <w:rFonts w:ascii="Arial"/>
                <w:b/>
                <w:color w:val="231F20"/>
                <w:spacing w:val="10"/>
                <w:sz w:val="18"/>
              </w:rPr>
              <w:t> </w:t>
            </w:r>
            <w:r>
              <w:rPr>
                <w:rFonts w:ascii="Arial"/>
                <w:b/>
                <w:color w:val="231F20"/>
                <w:spacing w:val="-4"/>
                <w:sz w:val="18"/>
              </w:rPr>
              <w:t>MODE</w:t>
            </w:r>
          </w:p>
        </w:tc>
      </w:tr>
      <w:tr>
        <w:trPr>
          <w:trHeight w:val="354" w:hRule="atLeast"/>
        </w:trPr>
        <w:tc>
          <w:tcPr>
            <w:tcW w:w="1677" w:type="dxa"/>
            <w:vMerge/>
            <w:tcBorders>
              <w:top w:val="nil"/>
              <w:bottom w:val="single" w:sz="2" w:space="0" w:color="231F20"/>
              <w:right w:val="single" w:sz="2" w:space="0" w:color="231F20"/>
            </w:tcBorders>
          </w:tcPr>
          <w:p>
            <w:pPr>
              <w:rPr>
                <w:sz w:val="2"/>
                <w:szCs w:val="2"/>
              </w:rPr>
            </w:pPr>
          </w:p>
        </w:tc>
        <w:tc>
          <w:tcPr>
            <w:tcW w:w="2641" w:type="dxa"/>
            <w:tcBorders>
              <w:top w:val="single" w:sz="2" w:space="0" w:color="231F20"/>
              <w:left w:val="single" w:sz="2" w:space="0" w:color="231F20"/>
              <w:bottom w:val="single" w:sz="2" w:space="0" w:color="231F20"/>
              <w:right w:val="single" w:sz="2" w:space="0" w:color="231F20"/>
            </w:tcBorders>
          </w:tcPr>
          <w:p>
            <w:pPr>
              <w:pStyle w:val="TableParagraph"/>
              <w:spacing w:before="91"/>
              <w:ind w:left="9"/>
              <w:jc w:val="center"/>
              <w:rPr>
                <w:rFonts w:ascii="Arial"/>
                <w:b/>
                <w:sz w:val="18"/>
              </w:rPr>
            </w:pPr>
            <w:r>
              <w:rPr>
                <w:rFonts w:ascii="Arial"/>
                <w:b/>
                <w:color w:val="231F20"/>
                <w:spacing w:val="-2"/>
                <w:sz w:val="18"/>
              </w:rPr>
              <w:t>NATIVE</w:t>
            </w:r>
          </w:p>
        </w:tc>
        <w:tc>
          <w:tcPr>
            <w:tcW w:w="2696" w:type="dxa"/>
            <w:tcBorders>
              <w:top w:val="single" w:sz="2" w:space="0" w:color="231F20"/>
              <w:left w:val="single" w:sz="2" w:space="0" w:color="231F20"/>
              <w:bottom w:val="single" w:sz="2" w:space="0" w:color="231F20"/>
            </w:tcBorders>
          </w:tcPr>
          <w:p>
            <w:pPr>
              <w:pStyle w:val="TableParagraph"/>
              <w:spacing w:before="91"/>
              <w:ind w:left="748"/>
              <w:rPr>
                <w:rFonts w:ascii="Arial"/>
                <w:b/>
                <w:sz w:val="18"/>
              </w:rPr>
            </w:pPr>
            <w:r>
              <w:rPr>
                <w:rFonts w:ascii="Arial"/>
                <w:b/>
                <w:color w:val="231F20"/>
                <w:spacing w:val="-2"/>
                <w:sz w:val="18"/>
              </w:rPr>
              <w:t>COMPATIBLE</w:t>
            </w:r>
          </w:p>
        </w:tc>
      </w:tr>
      <w:tr>
        <w:trPr>
          <w:trHeight w:val="340" w:hRule="atLeast"/>
        </w:trPr>
        <w:tc>
          <w:tcPr>
            <w:tcW w:w="1677" w:type="dxa"/>
            <w:tcBorders>
              <w:top w:val="single" w:sz="2" w:space="0" w:color="231F20"/>
              <w:bottom w:val="single" w:sz="2" w:space="0" w:color="231F20"/>
              <w:right w:val="single" w:sz="2" w:space="0" w:color="231F20"/>
            </w:tcBorders>
          </w:tcPr>
          <w:p>
            <w:pPr>
              <w:pStyle w:val="TableParagraph"/>
              <w:spacing w:before="35"/>
              <w:ind w:left="0" w:right="34"/>
              <w:jc w:val="right"/>
              <w:rPr>
                <w:rFonts w:ascii="Arial"/>
                <w:b/>
                <w:sz w:val="18"/>
              </w:rPr>
            </w:pPr>
            <w:r>
              <w:rPr>
                <w:rFonts w:ascii="Arial"/>
                <w:b/>
                <w:color w:val="231F20"/>
                <w:spacing w:val="-2"/>
                <w:sz w:val="18"/>
              </w:rPr>
              <w:t>ASCii</w:t>
            </w:r>
          </w:p>
        </w:tc>
        <w:tc>
          <w:tcPr>
            <w:tcW w:w="2641" w:type="dxa"/>
            <w:tcBorders>
              <w:top w:val="single" w:sz="2" w:space="0" w:color="231F20"/>
              <w:left w:val="single" w:sz="2" w:space="0" w:color="231F20"/>
              <w:bottom w:val="single" w:sz="2" w:space="0" w:color="231F20"/>
              <w:right w:val="single" w:sz="2" w:space="0" w:color="231F20"/>
            </w:tcBorders>
          </w:tcPr>
          <w:p>
            <w:pPr>
              <w:pStyle w:val="TableParagraph"/>
              <w:spacing w:before="30"/>
              <w:ind w:left="39"/>
              <w:rPr>
                <w:sz w:val="18"/>
              </w:rPr>
            </w:pPr>
            <w:r>
              <w:rPr>
                <w:color w:val="231F20"/>
                <w:spacing w:val="-4"/>
                <w:sz w:val="18"/>
              </w:rPr>
              <w:t>&lt;LF&gt;</w:t>
            </w:r>
          </w:p>
        </w:tc>
        <w:tc>
          <w:tcPr>
            <w:tcW w:w="2696" w:type="dxa"/>
            <w:tcBorders>
              <w:top w:val="single" w:sz="2" w:space="0" w:color="231F20"/>
              <w:left w:val="single" w:sz="2" w:space="0" w:color="231F20"/>
              <w:bottom w:val="single" w:sz="2" w:space="0" w:color="231F20"/>
            </w:tcBorders>
          </w:tcPr>
          <w:p>
            <w:pPr>
              <w:pStyle w:val="TableParagraph"/>
              <w:spacing w:before="30"/>
              <w:ind w:left="39"/>
              <w:rPr>
                <w:sz w:val="18"/>
              </w:rPr>
            </w:pPr>
            <w:r>
              <w:rPr>
                <w:color w:val="231F20"/>
                <w:spacing w:val="-2"/>
                <w:sz w:val="18"/>
              </w:rPr>
              <w:t>9.91E37</w:t>
            </w:r>
          </w:p>
        </w:tc>
      </w:tr>
      <w:tr>
        <w:trPr>
          <w:trHeight w:val="340" w:hRule="atLeast"/>
        </w:trPr>
        <w:tc>
          <w:tcPr>
            <w:tcW w:w="1677" w:type="dxa"/>
            <w:tcBorders>
              <w:top w:val="single" w:sz="2" w:space="0" w:color="231F20"/>
              <w:bottom w:val="single" w:sz="2" w:space="0" w:color="231F20"/>
              <w:right w:val="single" w:sz="2" w:space="0" w:color="231F20"/>
            </w:tcBorders>
          </w:tcPr>
          <w:p>
            <w:pPr>
              <w:pStyle w:val="TableParagraph"/>
              <w:spacing w:before="35"/>
              <w:ind w:left="0" w:right="35"/>
              <w:jc w:val="right"/>
              <w:rPr>
                <w:rFonts w:ascii="Arial"/>
                <w:b/>
                <w:sz w:val="18"/>
              </w:rPr>
            </w:pPr>
            <w:r>
              <w:rPr>
                <w:rFonts w:ascii="Arial"/>
                <w:b/>
                <w:color w:val="231F20"/>
                <w:spacing w:val="-4"/>
                <w:sz w:val="18"/>
              </w:rPr>
              <w:t>REAL</w:t>
            </w:r>
          </w:p>
        </w:tc>
        <w:tc>
          <w:tcPr>
            <w:tcW w:w="2641" w:type="dxa"/>
            <w:tcBorders>
              <w:top w:val="single" w:sz="2" w:space="0" w:color="231F20"/>
              <w:left w:val="single" w:sz="2" w:space="0" w:color="231F20"/>
              <w:bottom w:val="single" w:sz="2" w:space="0" w:color="231F20"/>
              <w:right w:val="single" w:sz="2" w:space="0" w:color="231F20"/>
            </w:tcBorders>
          </w:tcPr>
          <w:p>
            <w:pPr>
              <w:pStyle w:val="TableParagraph"/>
              <w:spacing w:before="30"/>
              <w:ind w:left="39"/>
              <w:rPr>
                <w:sz w:val="18"/>
              </w:rPr>
            </w:pPr>
            <w:r>
              <w:rPr>
                <w:color w:val="231F20"/>
                <w:sz w:val="18"/>
              </w:rPr>
              <w:t>#18&lt;Binary</w:t>
            </w:r>
            <w:r>
              <w:rPr>
                <w:color w:val="231F20"/>
                <w:spacing w:val="-5"/>
                <w:sz w:val="18"/>
              </w:rPr>
              <w:t> </w:t>
            </w:r>
            <w:r>
              <w:rPr>
                <w:color w:val="231F20"/>
                <w:spacing w:val="-4"/>
                <w:sz w:val="18"/>
              </w:rPr>
              <w:t>NaN&gt;</w:t>
            </w:r>
          </w:p>
        </w:tc>
        <w:tc>
          <w:tcPr>
            <w:tcW w:w="2696" w:type="dxa"/>
            <w:tcBorders>
              <w:top w:val="single" w:sz="2" w:space="0" w:color="231F20"/>
              <w:left w:val="single" w:sz="2" w:space="0" w:color="231F20"/>
              <w:bottom w:val="single" w:sz="2" w:space="0" w:color="231F20"/>
            </w:tcBorders>
          </w:tcPr>
          <w:p>
            <w:pPr>
              <w:pStyle w:val="TableParagraph"/>
              <w:spacing w:before="30"/>
              <w:ind w:left="39"/>
              <w:rPr>
                <w:sz w:val="18"/>
              </w:rPr>
            </w:pPr>
            <w:r>
              <w:rPr>
                <w:color w:val="231F20"/>
                <w:sz w:val="18"/>
              </w:rPr>
              <w:t>#18&lt;9.91E37</w:t>
            </w:r>
            <w:r>
              <w:rPr>
                <w:color w:val="231F20"/>
                <w:spacing w:val="1"/>
                <w:sz w:val="18"/>
              </w:rPr>
              <w:t> </w:t>
            </w:r>
            <w:r>
              <w:rPr>
                <w:color w:val="231F20"/>
                <w:sz w:val="18"/>
              </w:rPr>
              <w:t>in</w:t>
            </w:r>
            <w:r>
              <w:rPr>
                <w:color w:val="231F20"/>
                <w:spacing w:val="3"/>
                <w:sz w:val="18"/>
              </w:rPr>
              <w:t> </w:t>
            </w:r>
            <w:r>
              <w:rPr>
                <w:color w:val="231F20"/>
                <w:sz w:val="18"/>
              </w:rPr>
              <w:t>binary</w:t>
            </w:r>
            <w:r>
              <w:rPr>
                <w:color w:val="231F20"/>
                <w:spacing w:val="-1"/>
                <w:sz w:val="18"/>
              </w:rPr>
              <w:t> </w:t>
            </w:r>
            <w:r>
              <w:rPr>
                <w:color w:val="231F20"/>
                <w:spacing w:val="-2"/>
                <w:sz w:val="18"/>
              </w:rPr>
              <w:t>format&gt;</w:t>
            </w:r>
          </w:p>
        </w:tc>
      </w:tr>
      <w:tr>
        <w:trPr>
          <w:trHeight w:val="347" w:hRule="atLeast"/>
        </w:trPr>
        <w:tc>
          <w:tcPr>
            <w:tcW w:w="1677" w:type="dxa"/>
            <w:tcBorders>
              <w:top w:val="single" w:sz="2" w:space="0" w:color="231F20"/>
              <w:right w:val="single" w:sz="2" w:space="0" w:color="231F20"/>
            </w:tcBorders>
          </w:tcPr>
          <w:p>
            <w:pPr>
              <w:pStyle w:val="TableParagraph"/>
              <w:spacing w:before="35"/>
              <w:ind w:left="0" w:right="32"/>
              <w:jc w:val="right"/>
              <w:rPr>
                <w:rFonts w:ascii="Arial"/>
                <w:b/>
                <w:sz w:val="18"/>
              </w:rPr>
            </w:pPr>
            <w:r>
              <w:rPr>
                <w:rFonts w:ascii="Arial"/>
                <w:b/>
                <w:color w:val="231F20"/>
                <w:spacing w:val="-2"/>
                <w:sz w:val="18"/>
              </w:rPr>
              <w:t>PACKED</w:t>
            </w:r>
          </w:p>
        </w:tc>
        <w:tc>
          <w:tcPr>
            <w:tcW w:w="2641" w:type="dxa"/>
            <w:tcBorders>
              <w:top w:val="single" w:sz="2" w:space="0" w:color="231F20"/>
              <w:left w:val="single" w:sz="2" w:space="0" w:color="231F20"/>
              <w:right w:val="single" w:sz="2" w:space="0" w:color="231F20"/>
            </w:tcBorders>
          </w:tcPr>
          <w:p>
            <w:pPr>
              <w:pStyle w:val="TableParagraph"/>
              <w:spacing w:before="30"/>
              <w:ind w:left="39"/>
              <w:rPr>
                <w:sz w:val="18"/>
              </w:rPr>
            </w:pPr>
            <w:r>
              <w:rPr>
                <w:color w:val="231F20"/>
                <w:sz w:val="18"/>
              </w:rPr>
              <w:t>#18&lt;Binary</w:t>
            </w:r>
            <w:r>
              <w:rPr>
                <w:color w:val="231F20"/>
                <w:spacing w:val="-5"/>
                <w:sz w:val="18"/>
              </w:rPr>
              <w:t> </w:t>
            </w:r>
            <w:r>
              <w:rPr>
                <w:color w:val="231F20"/>
                <w:spacing w:val="-4"/>
                <w:sz w:val="18"/>
              </w:rPr>
              <w:t>NaN&gt;</w:t>
            </w:r>
          </w:p>
        </w:tc>
        <w:tc>
          <w:tcPr>
            <w:tcW w:w="2696" w:type="dxa"/>
            <w:tcBorders>
              <w:top w:val="single" w:sz="2" w:space="0" w:color="231F20"/>
              <w:left w:val="single" w:sz="2" w:space="0" w:color="231F20"/>
            </w:tcBorders>
          </w:tcPr>
          <w:p>
            <w:pPr>
              <w:pStyle w:val="TableParagraph"/>
              <w:spacing w:before="30"/>
              <w:ind w:left="39"/>
              <w:rPr>
                <w:sz w:val="18"/>
              </w:rPr>
            </w:pPr>
            <w:r>
              <w:rPr>
                <w:color w:val="231F20"/>
                <w:sz w:val="18"/>
              </w:rPr>
              <w:t>#18&lt;9.91E37</w:t>
            </w:r>
            <w:r>
              <w:rPr>
                <w:color w:val="231F20"/>
                <w:spacing w:val="1"/>
                <w:sz w:val="18"/>
              </w:rPr>
              <w:t> </w:t>
            </w:r>
            <w:r>
              <w:rPr>
                <w:color w:val="231F20"/>
                <w:sz w:val="18"/>
              </w:rPr>
              <w:t>in</w:t>
            </w:r>
            <w:r>
              <w:rPr>
                <w:color w:val="231F20"/>
                <w:spacing w:val="3"/>
                <w:sz w:val="18"/>
              </w:rPr>
              <w:t> </w:t>
            </w:r>
            <w:r>
              <w:rPr>
                <w:color w:val="231F20"/>
                <w:sz w:val="18"/>
              </w:rPr>
              <w:t>binary</w:t>
            </w:r>
            <w:r>
              <w:rPr>
                <w:color w:val="231F20"/>
                <w:spacing w:val="-1"/>
                <w:sz w:val="18"/>
              </w:rPr>
              <w:t> </w:t>
            </w:r>
            <w:r>
              <w:rPr>
                <w:color w:val="231F20"/>
                <w:spacing w:val="-2"/>
                <w:sz w:val="18"/>
              </w:rPr>
              <w:t>format&gt;</w:t>
            </w:r>
          </w:p>
        </w:tc>
      </w:tr>
    </w:tbl>
    <w:p>
      <w:pPr>
        <w:pStyle w:val="BodyText"/>
        <w:spacing w:before="49"/>
      </w:pPr>
    </w:p>
    <w:p>
      <w:pPr>
        <w:pStyle w:val="BodyText"/>
        <w:spacing w:line="232" w:lineRule="auto"/>
        <w:ind w:left="465" w:right="555"/>
      </w:pPr>
      <w:r>
        <w:rPr>
          <w:color w:val="231F20"/>
        </w:rPr>
        <w:t>NaN = </w:t>
      </w:r>
      <w:r>
        <w:rPr>
          <w:rFonts w:ascii="Arial"/>
          <w:i/>
          <w:color w:val="231F20"/>
        </w:rPr>
        <w:t>Not a Number</w:t>
      </w:r>
      <w:r>
        <w:rPr>
          <w:color w:val="231F20"/>
        </w:rPr>
        <w:t>, a standardized bit pattern indicating that the transferred data is not a valid result.</w:t>
      </w:r>
    </w:p>
    <w:p>
      <w:pPr>
        <w:pStyle w:val="BodyText"/>
        <w:spacing w:before="8"/>
        <w:rPr>
          <w:sz w:val="11"/>
        </w:rPr>
      </w:pPr>
    </w:p>
    <w:tbl>
      <w:tblPr>
        <w:tblW w:w="0" w:type="auto"/>
        <w:jc w:val="left"/>
        <w:tblInd w:w="20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411"/>
        <w:gridCol w:w="420"/>
        <w:gridCol w:w="1801"/>
        <w:gridCol w:w="2293"/>
        <w:gridCol w:w="2086"/>
      </w:tblGrid>
      <w:tr>
        <w:trPr>
          <w:trHeight w:val="361" w:hRule="atLeast"/>
        </w:trPr>
        <w:tc>
          <w:tcPr>
            <w:tcW w:w="831" w:type="dxa"/>
            <w:gridSpan w:val="2"/>
            <w:vMerge w:val="restart"/>
            <w:tcBorders>
              <w:bottom w:val="single" w:sz="2" w:space="0" w:color="231F20"/>
              <w:right w:val="single" w:sz="2" w:space="0" w:color="231F20"/>
            </w:tcBorders>
            <w:shd w:val="clear" w:color="auto" w:fill="E6E7E8"/>
          </w:tcPr>
          <w:p>
            <w:pPr>
              <w:pStyle w:val="TableParagraph"/>
              <w:ind w:left="0"/>
              <w:rPr>
                <w:rFonts w:ascii="Times New Roman"/>
                <w:sz w:val="16"/>
              </w:rPr>
            </w:pPr>
          </w:p>
        </w:tc>
        <w:tc>
          <w:tcPr>
            <w:tcW w:w="6180" w:type="dxa"/>
            <w:gridSpan w:val="3"/>
            <w:tcBorders>
              <w:left w:val="single" w:sz="2" w:space="0" w:color="231F20"/>
              <w:bottom w:val="single" w:sz="2" w:space="0" w:color="231F20"/>
            </w:tcBorders>
          </w:tcPr>
          <w:p>
            <w:pPr>
              <w:pStyle w:val="TableParagraph"/>
              <w:spacing w:before="98"/>
              <w:ind w:left="1"/>
              <w:jc w:val="center"/>
              <w:rPr>
                <w:rFonts w:ascii="Arial"/>
                <w:b/>
                <w:sz w:val="18"/>
              </w:rPr>
            </w:pPr>
            <w:r>
              <w:rPr>
                <w:rFonts w:ascii="Arial"/>
                <w:b/>
                <w:color w:val="231F20"/>
                <w:spacing w:val="-2"/>
                <w:sz w:val="18"/>
              </w:rPr>
              <w:t>FORMAT</w:t>
            </w:r>
          </w:p>
        </w:tc>
      </w:tr>
      <w:tr>
        <w:trPr>
          <w:trHeight w:val="354" w:hRule="atLeast"/>
        </w:trPr>
        <w:tc>
          <w:tcPr>
            <w:tcW w:w="831" w:type="dxa"/>
            <w:gridSpan w:val="2"/>
            <w:vMerge/>
            <w:tcBorders>
              <w:top w:val="nil"/>
              <w:bottom w:val="single" w:sz="2" w:space="0" w:color="231F20"/>
              <w:right w:val="single" w:sz="2" w:space="0" w:color="231F20"/>
            </w:tcBorders>
            <w:shd w:val="clear" w:color="auto" w:fill="E6E7E8"/>
          </w:tcPr>
          <w:p>
            <w:pPr>
              <w:rPr>
                <w:sz w:val="2"/>
                <w:szCs w:val="2"/>
              </w:rPr>
            </w:pPr>
          </w:p>
        </w:tc>
        <w:tc>
          <w:tcPr>
            <w:tcW w:w="1801" w:type="dxa"/>
            <w:tcBorders>
              <w:top w:val="single" w:sz="2" w:space="0" w:color="231F20"/>
              <w:left w:val="single" w:sz="2" w:space="0" w:color="231F20"/>
              <w:bottom w:val="single" w:sz="2" w:space="0" w:color="231F20"/>
              <w:right w:val="single" w:sz="2" w:space="0" w:color="231F20"/>
            </w:tcBorders>
          </w:tcPr>
          <w:p>
            <w:pPr>
              <w:pStyle w:val="TableParagraph"/>
              <w:spacing w:before="91"/>
              <w:ind w:left="9"/>
              <w:jc w:val="center"/>
              <w:rPr>
                <w:rFonts w:ascii="Arial"/>
                <w:b/>
                <w:sz w:val="18"/>
              </w:rPr>
            </w:pPr>
            <w:r>
              <w:rPr>
                <w:rFonts w:ascii="Arial"/>
                <w:b/>
                <w:color w:val="231F20"/>
                <w:spacing w:val="-2"/>
                <w:sz w:val="18"/>
              </w:rPr>
              <w:t>ASCii</w:t>
            </w:r>
          </w:p>
        </w:tc>
        <w:tc>
          <w:tcPr>
            <w:tcW w:w="2293" w:type="dxa"/>
            <w:tcBorders>
              <w:top w:val="single" w:sz="2" w:space="0" w:color="231F20"/>
              <w:left w:val="single" w:sz="2" w:space="0" w:color="231F20"/>
              <w:bottom w:val="single" w:sz="2" w:space="0" w:color="231F20"/>
              <w:right w:val="single" w:sz="2" w:space="0" w:color="231F20"/>
            </w:tcBorders>
          </w:tcPr>
          <w:p>
            <w:pPr>
              <w:pStyle w:val="TableParagraph"/>
              <w:spacing w:before="91"/>
              <w:ind w:left="9"/>
              <w:jc w:val="center"/>
              <w:rPr>
                <w:rFonts w:ascii="Arial"/>
                <w:b/>
                <w:sz w:val="18"/>
              </w:rPr>
            </w:pPr>
            <w:r>
              <w:rPr>
                <w:rFonts w:ascii="Arial"/>
                <w:b/>
                <w:color w:val="231F20"/>
                <w:spacing w:val="-4"/>
                <w:sz w:val="18"/>
              </w:rPr>
              <w:t>REAL</w:t>
            </w:r>
          </w:p>
        </w:tc>
        <w:tc>
          <w:tcPr>
            <w:tcW w:w="2086" w:type="dxa"/>
            <w:tcBorders>
              <w:top w:val="single" w:sz="2" w:space="0" w:color="231F20"/>
              <w:left w:val="single" w:sz="2" w:space="0" w:color="231F20"/>
              <w:bottom w:val="single" w:sz="2" w:space="0" w:color="231F20"/>
            </w:tcBorders>
          </w:tcPr>
          <w:p>
            <w:pPr>
              <w:pStyle w:val="TableParagraph"/>
              <w:spacing w:before="91"/>
              <w:ind w:left="3"/>
              <w:jc w:val="center"/>
              <w:rPr>
                <w:rFonts w:ascii="Arial"/>
                <w:b/>
                <w:sz w:val="18"/>
              </w:rPr>
            </w:pPr>
            <w:r>
              <w:rPr>
                <w:rFonts w:ascii="Arial"/>
                <w:b/>
                <w:color w:val="231F20"/>
                <w:spacing w:val="-2"/>
                <w:sz w:val="18"/>
              </w:rPr>
              <w:t>PACKED</w:t>
            </w:r>
          </w:p>
        </w:tc>
      </w:tr>
      <w:tr>
        <w:trPr>
          <w:trHeight w:val="669" w:hRule="atLeast"/>
        </w:trPr>
        <w:tc>
          <w:tcPr>
            <w:tcW w:w="411" w:type="dxa"/>
            <w:vMerge w:val="restart"/>
            <w:tcBorders>
              <w:top w:val="single" w:sz="2" w:space="0" w:color="231F20"/>
              <w:right w:val="single" w:sz="2" w:space="0" w:color="231F20"/>
            </w:tcBorders>
            <w:textDirection w:val="btLr"/>
          </w:tcPr>
          <w:p>
            <w:pPr>
              <w:pStyle w:val="TableParagraph"/>
              <w:spacing w:before="160"/>
              <w:ind w:left="100"/>
              <w:rPr>
                <w:rFonts w:ascii="Arial"/>
                <w:b/>
                <w:sz w:val="16"/>
              </w:rPr>
            </w:pPr>
            <w:r>
              <w:rPr>
                <w:rFonts w:ascii="Arial"/>
                <w:b/>
                <w:color w:val="231F20"/>
                <w:spacing w:val="-2"/>
                <w:sz w:val="16"/>
              </w:rPr>
              <w:t>:FORMAT:TINF</w:t>
            </w:r>
          </w:p>
        </w:tc>
        <w:tc>
          <w:tcPr>
            <w:tcW w:w="420" w:type="dxa"/>
            <w:tcBorders>
              <w:top w:val="single" w:sz="2" w:space="0" w:color="231F20"/>
              <w:left w:val="single" w:sz="2" w:space="0" w:color="231F20"/>
              <w:bottom w:val="single" w:sz="2" w:space="0" w:color="231F20"/>
              <w:right w:val="single" w:sz="2" w:space="0" w:color="231F20"/>
            </w:tcBorders>
            <w:textDirection w:val="btLr"/>
          </w:tcPr>
          <w:p>
            <w:pPr>
              <w:pStyle w:val="TableParagraph"/>
              <w:spacing w:before="141"/>
              <w:ind w:left="175"/>
              <w:rPr>
                <w:rFonts w:ascii="Arial"/>
                <w:b/>
                <w:sz w:val="16"/>
              </w:rPr>
            </w:pPr>
            <w:r>
              <w:rPr>
                <w:rFonts w:ascii="Arial"/>
                <w:b/>
                <w:color w:val="231F20"/>
                <w:spacing w:val="-5"/>
                <w:sz w:val="16"/>
              </w:rPr>
              <w:t>OFF</w:t>
            </w:r>
          </w:p>
        </w:tc>
        <w:tc>
          <w:tcPr>
            <w:tcW w:w="1801" w:type="dxa"/>
            <w:tcBorders>
              <w:top w:val="single" w:sz="2" w:space="0" w:color="231F20"/>
              <w:left w:val="single" w:sz="2" w:space="0" w:color="231F20"/>
              <w:bottom w:val="single" w:sz="2" w:space="0" w:color="231F20"/>
              <w:right w:val="single" w:sz="2" w:space="0" w:color="231F20"/>
            </w:tcBorders>
          </w:tcPr>
          <w:p>
            <w:pPr>
              <w:pStyle w:val="TableParagraph"/>
              <w:spacing w:before="42"/>
              <w:ind w:left="0"/>
              <w:rPr>
                <w:sz w:val="18"/>
              </w:rPr>
            </w:pPr>
          </w:p>
          <w:p>
            <w:pPr>
              <w:pStyle w:val="TableParagraph"/>
              <w:ind w:left="39"/>
              <w:rPr>
                <w:sz w:val="18"/>
              </w:rPr>
            </w:pPr>
            <w:r>
              <w:rPr>
                <w:color w:val="231F20"/>
                <w:spacing w:val="-2"/>
                <w:sz w:val="18"/>
              </w:rPr>
              <w:t>&lt;Val&gt;,&lt;Val&gt;,...</w:t>
            </w:r>
          </w:p>
        </w:tc>
        <w:tc>
          <w:tcPr>
            <w:tcW w:w="2293" w:type="dxa"/>
            <w:tcBorders>
              <w:top w:val="single" w:sz="2" w:space="0" w:color="231F20"/>
              <w:left w:val="single" w:sz="2" w:space="0" w:color="231F20"/>
              <w:bottom w:val="single" w:sz="2" w:space="0" w:color="231F20"/>
              <w:right w:val="single" w:sz="2" w:space="0" w:color="231F20"/>
            </w:tcBorders>
          </w:tcPr>
          <w:p>
            <w:pPr>
              <w:pStyle w:val="TableParagraph"/>
              <w:spacing w:before="42"/>
              <w:ind w:left="0"/>
              <w:rPr>
                <w:sz w:val="18"/>
              </w:rPr>
            </w:pPr>
          </w:p>
          <w:p>
            <w:pPr>
              <w:pStyle w:val="TableParagraph"/>
              <w:ind w:left="39"/>
              <w:rPr>
                <w:sz w:val="18"/>
              </w:rPr>
            </w:pPr>
            <w:r>
              <w:rPr>
                <w:color w:val="231F20"/>
                <w:spacing w:val="-2"/>
                <w:sz w:val="18"/>
              </w:rPr>
              <w:t>#18&lt;Val&gt;,#18&lt;Val&gt;,...</w:t>
            </w:r>
          </w:p>
        </w:tc>
        <w:tc>
          <w:tcPr>
            <w:tcW w:w="2086" w:type="dxa"/>
            <w:tcBorders>
              <w:top w:val="single" w:sz="2" w:space="0" w:color="231F20"/>
              <w:left w:val="single" w:sz="2" w:space="0" w:color="231F20"/>
              <w:bottom w:val="single" w:sz="2" w:space="0" w:color="231F20"/>
            </w:tcBorders>
          </w:tcPr>
          <w:p>
            <w:pPr>
              <w:pStyle w:val="TableParagraph"/>
              <w:spacing w:before="42"/>
              <w:ind w:left="0"/>
              <w:rPr>
                <w:sz w:val="18"/>
              </w:rPr>
            </w:pPr>
          </w:p>
          <w:p>
            <w:pPr>
              <w:pStyle w:val="TableParagraph"/>
              <w:ind w:left="31" w:right="66"/>
              <w:jc w:val="center"/>
              <w:rPr>
                <w:sz w:val="18"/>
              </w:rPr>
            </w:pPr>
            <w:r>
              <w:rPr>
                <w:color w:val="231F20"/>
                <w:spacing w:val="-2"/>
                <w:sz w:val="18"/>
              </w:rPr>
              <w:t>#ddd&lt;Val&gt;&lt;Val&gt;&lt;Val&gt;...</w:t>
            </w:r>
          </w:p>
        </w:tc>
      </w:tr>
      <w:tr>
        <w:trPr>
          <w:trHeight w:val="676" w:hRule="atLeast"/>
        </w:trPr>
        <w:tc>
          <w:tcPr>
            <w:tcW w:w="411" w:type="dxa"/>
            <w:vMerge/>
            <w:tcBorders>
              <w:top w:val="nil"/>
              <w:right w:val="single" w:sz="2" w:space="0" w:color="231F20"/>
            </w:tcBorders>
            <w:textDirection w:val="btLr"/>
          </w:tcPr>
          <w:p>
            <w:pPr>
              <w:rPr>
                <w:sz w:val="2"/>
                <w:szCs w:val="2"/>
              </w:rPr>
            </w:pPr>
          </w:p>
        </w:tc>
        <w:tc>
          <w:tcPr>
            <w:tcW w:w="420" w:type="dxa"/>
            <w:tcBorders>
              <w:top w:val="single" w:sz="2" w:space="0" w:color="231F20"/>
              <w:left w:val="single" w:sz="2" w:space="0" w:color="231F20"/>
              <w:right w:val="single" w:sz="2" w:space="0" w:color="231F20"/>
            </w:tcBorders>
            <w:textDirection w:val="btLr"/>
          </w:tcPr>
          <w:p>
            <w:pPr>
              <w:pStyle w:val="TableParagraph"/>
              <w:spacing w:before="141"/>
              <w:ind w:left="222"/>
              <w:rPr>
                <w:rFonts w:ascii="Arial"/>
                <w:b/>
                <w:sz w:val="16"/>
              </w:rPr>
            </w:pPr>
            <w:r>
              <w:rPr>
                <w:rFonts w:ascii="Arial"/>
                <w:b/>
                <w:color w:val="231F20"/>
                <w:spacing w:val="-5"/>
                <w:sz w:val="16"/>
              </w:rPr>
              <w:t>ON</w:t>
            </w:r>
          </w:p>
        </w:tc>
        <w:tc>
          <w:tcPr>
            <w:tcW w:w="1801" w:type="dxa"/>
            <w:tcBorders>
              <w:top w:val="single" w:sz="2" w:space="0" w:color="231F20"/>
              <w:left w:val="single" w:sz="2" w:space="0" w:color="231F20"/>
              <w:right w:val="single" w:sz="2" w:space="0" w:color="231F20"/>
            </w:tcBorders>
          </w:tcPr>
          <w:p>
            <w:pPr>
              <w:pStyle w:val="TableParagraph"/>
              <w:spacing w:before="37"/>
              <w:ind w:left="0"/>
              <w:rPr>
                <w:sz w:val="18"/>
              </w:rPr>
            </w:pPr>
          </w:p>
          <w:p>
            <w:pPr>
              <w:pStyle w:val="TableParagraph"/>
              <w:ind w:left="39"/>
              <w:rPr>
                <w:sz w:val="18"/>
              </w:rPr>
            </w:pPr>
            <w:r>
              <w:rPr>
                <w:color w:val="231F20"/>
                <w:spacing w:val="-2"/>
                <w:sz w:val="18"/>
              </w:rPr>
              <w:t>&lt;Val&gt;,&lt;TS&gt;,&lt;Val&gt;,...</w:t>
            </w:r>
          </w:p>
        </w:tc>
        <w:tc>
          <w:tcPr>
            <w:tcW w:w="2293" w:type="dxa"/>
            <w:tcBorders>
              <w:top w:val="single" w:sz="2" w:space="0" w:color="231F20"/>
              <w:left w:val="single" w:sz="2" w:space="0" w:color="231F20"/>
              <w:right w:val="single" w:sz="2" w:space="0" w:color="231F20"/>
            </w:tcBorders>
          </w:tcPr>
          <w:p>
            <w:pPr>
              <w:pStyle w:val="TableParagraph"/>
              <w:spacing w:before="9"/>
              <w:ind w:left="0"/>
              <w:rPr>
                <w:sz w:val="18"/>
              </w:rPr>
            </w:pPr>
          </w:p>
          <w:p>
            <w:pPr>
              <w:pStyle w:val="TableParagraph"/>
              <w:spacing w:line="220" w:lineRule="atLeast"/>
              <w:ind w:left="39"/>
              <w:rPr>
                <w:sz w:val="18"/>
              </w:rPr>
            </w:pPr>
            <w:r>
              <w:rPr>
                <w:color w:val="231F20"/>
                <w:spacing w:val="-2"/>
                <w:sz w:val="18"/>
              </w:rPr>
              <w:t>#18&lt;Val&gt;,#18&lt;TS&gt;, #18&lt;Val&gt;,...</w:t>
            </w:r>
          </w:p>
        </w:tc>
        <w:tc>
          <w:tcPr>
            <w:tcW w:w="2086" w:type="dxa"/>
            <w:tcBorders>
              <w:top w:val="single" w:sz="2" w:space="0" w:color="231F20"/>
              <w:left w:val="single" w:sz="2" w:space="0" w:color="231F20"/>
            </w:tcBorders>
          </w:tcPr>
          <w:p>
            <w:pPr>
              <w:pStyle w:val="TableParagraph"/>
              <w:spacing w:before="37"/>
              <w:ind w:left="0"/>
              <w:rPr>
                <w:sz w:val="18"/>
              </w:rPr>
            </w:pPr>
          </w:p>
          <w:p>
            <w:pPr>
              <w:pStyle w:val="TableParagraph"/>
              <w:ind w:left="3" w:right="69"/>
              <w:jc w:val="center"/>
              <w:rPr>
                <w:sz w:val="18"/>
              </w:rPr>
            </w:pPr>
            <w:r>
              <w:rPr>
                <w:color w:val="231F20"/>
                <w:spacing w:val="-2"/>
                <w:sz w:val="18"/>
              </w:rPr>
              <w:t>#ddd&lt;Val&gt;&lt;TS&gt;&lt;Val&gt;...</w:t>
            </w:r>
          </w:p>
        </w:tc>
      </w:tr>
    </w:tbl>
    <w:p>
      <w:pPr>
        <w:pStyle w:val="BodyText"/>
        <w:spacing w:before="62"/>
      </w:pPr>
    </w:p>
    <w:p>
      <w:pPr>
        <w:spacing w:line="228" w:lineRule="auto" w:before="0"/>
        <w:ind w:left="862" w:right="656" w:firstLine="0"/>
        <w:jc w:val="left"/>
        <w:rPr>
          <w:rFonts w:ascii="Arial"/>
          <w:i/>
          <w:sz w:val="18"/>
        </w:rPr>
      </w:pPr>
      <w:r>
        <w:rPr>
          <w:rFonts w:ascii="Arial"/>
          <w:i/>
          <w:sz w:val="18"/>
        </w:rPr>
        <mc:AlternateContent>
          <mc:Choice Requires="wps">
            <w:drawing>
              <wp:anchor distT="0" distB="0" distL="0" distR="0" allowOverlap="1" layoutInCell="1" locked="0" behindDoc="0" simplePos="0" relativeHeight="15805440">
                <wp:simplePos x="0" y="0"/>
                <wp:positionH relativeFrom="page">
                  <wp:posOffset>295691</wp:posOffset>
                </wp:positionH>
                <wp:positionV relativeFrom="paragraph">
                  <wp:posOffset>-79679</wp:posOffset>
                </wp:positionV>
                <wp:extent cx="355600" cy="355600"/>
                <wp:effectExtent l="0" t="0" r="0" b="0"/>
                <wp:wrapNone/>
                <wp:docPr id="1255" name="Textbox 1255"/>
                <wp:cNvGraphicFramePr>
                  <a:graphicFrameLocks/>
                </wp:cNvGraphicFramePr>
                <a:graphic>
                  <a:graphicData uri="http://schemas.microsoft.com/office/word/2010/wordprocessingShape">
                    <wps:wsp>
                      <wps:cNvPr id="1255" name="Textbox 1255"/>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3.282801pt;margin-top:-6.273964pt;width:28pt;height:28pt;mso-position-horizontal-relative:page;mso-position-vertical-relative:paragraph;z-index:15805440" type="#_x0000_t202" id="docshape1066"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i/>
          <w:color w:val="231F20"/>
          <w:sz w:val="18"/>
        </w:rPr>
        <w:t>You</w:t>
      </w:r>
      <w:r>
        <w:rPr>
          <w:rFonts w:ascii="Arial"/>
          <w:i/>
          <w:color w:val="231F20"/>
          <w:spacing w:val="-5"/>
          <w:sz w:val="18"/>
        </w:rPr>
        <w:t> </w:t>
      </w:r>
      <w:r>
        <w:rPr>
          <w:rFonts w:ascii="Arial"/>
          <w:i/>
          <w:color w:val="231F20"/>
          <w:sz w:val="18"/>
        </w:rPr>
        <w:t>cannot</w:t>
      </w:r>
      <w:r>
        <w:rPr>
          <w:rFonts w:ascii="Arial"/>
          <w:i/>
          <w:color w:val="231F20"/>
          <w:spacing w:val="-5"/>
          <w:sz w:val="18"/>
        </w:rPr>
        <w:t> </w:t>
      </w:r>
      <w:r>
        <w:rPr>
          <w:rFonts w:ascii="Arial"/>
          <w:i/>
          <w:color w:val="231F20"/>
          <w:sz w:val="18"/>
        </w:rPr>
        <w:t>combine</w:t>
      </w:r>
      <w:r>
        <w:rPr>
          <w:rFonts w:ascii="Arial"/>
          <w:i/>
          <w:color w:val="231F20"/>
          <w:spacing w:val="-5"/>
          <w:sz w:val="18"/>
        </w:rPr>
        <w:t> </w:t>
      </w:r>
      <w:r>
        <w:rPr>
          <w:rFonts w:ascii="Arial"/>
          <w:i/>
          <w:color w:val="231F20"/>
          <w:sz w:val="18"/>
        </w:rPr>
        <w:t>Statistics</w:t>
      </w:r>
      <w:r>
        <w:rPr>
          <w:rFonts w:ascii="Arial"/>
          <w:i/>
          <w:color w:val="231F20"/>
          <w:spacing w:val="-6"/>
          <w:sz w:val="18"/>
        </w:rPr>
        <w:t> </w:t>
      </w:r>
      <w:r>
        <w:rPr>
          <w:rFonts w:ascii="Arial"/>
          <w:i/>
          <w:color w:val="231F20"/>
          <w:sz w:val="18"/>
        </w:rPr>
        <w:t>with</w:t>
      </w:r>
      <w:r>
        <w:rPr>
          <w:rFonts w:ascii="Arial"/>
          <w:i/>
          <w:color w:val="231F20"/>
          <w:spacing w:val="-5"/>
          <w:sz w:val="18"/>
        </w:rPr>
        <w:t> </w:t>
      </w:r>
      <w:r>
        <w:rPr>
          <w:rFonts w:ascii="Arial"/>
          <w:i/>
          <w:color w:val="231F20"/>
          <w:sz w:val="18"/>
        </w:rPr>
        <w:t>array</w:t>
      </w:r>
      <w:r>
        <w:rPr>
          <w:rFonts w:ascii="Arial"/>
          <w:i/>
          <w:color w:val="231F20"/>
          <w:spacing w:val="-5"/>
          <w:sz w:val="18"/>
        </w:rPr>
        <w:t> </w:t>
      </w:r>
      <w:r>
        <w:rPr>
          <w:rFonts w:ascii="Arial"/>
          <w:i/>
          <w:color w:val="231F20"/>
          <w:sz w:val="18"/>
        </w:rPr>
        <w:t>readouts,</w:t>
      </w:r>
      <w:r>
        <w:rPr>
          <w:rFonts w:ascii="Arial"/>
          <w:i/>
          <w:color w:val="231F20"/>
          <w:spacing w:val="-5"/>
          <w:sz w:val="18"/>
        </w:rPr>
        <w:t> </w:t>
      </w:r>
      <w:r>
        <w:rPr>
          <w:rFonts w:ascii="Arial"/>
          <w:i/>
          <w:color w:val="231F20"/>
          <w:sz w:val="18"/>
        </w:rPr>
        <w:t>so</w:t>
      </w:r>
      <w:r>
        <w:rPr>
          <w:rFonts w:ascii="Arial"/>
          <w:i/>
          <w:color w:val="231F20"/>
          <w:spacing w:val="-5"/>
          <w:sz w:val="18"/>
        </w:rPr>
        <w:t> </w:t>
      </w:r>
      <w:r>
        <w:rPr>
          <w:rFonts w:ascii="Arial"/>
          <w:i/>
          <w:color w:val="231F20"/>
          <w:sz w:val="18"/>
        </w:rPr>
        <w:t>if</w:t>
      </w:r>
      <w:r>
        <w:rPr>
          <w:rFonts w:ascii="Arial"/>
          <w:i/>
          <w:color w:val="231F20"/>
          <w:spacing w:val="-5"/>
          <w:sz w:val="18"/>
        </w:rPr>
        <w:t> </w:t>
      </w:r>
      <w:r>
        <w:rPr>
          <w:rFonts w:ascii="Arial"/>
          <w:i/>
          <w:color w:val="231F20"/>
          <w:sz w:val="18"/>
        </w:rPr>
        <w:t>you</w:t>
      </w:r>
      <w:r>
        <w:rPr>
          <w:rFonts w:ascii="Arial"/>
          <w:i/>
          <w:color w:val="231F20"/>
          <w:spacing w:val="-5"/>
          <w:sz w:val="18"/>
        </w:rPr>
        <w:t> </w:t>
      </w:r>
      <w:r>
        <w:rPr>
          <w:rFonts w:ascii="Arial"/>
          <w:i/>
          <w:color w:val="231F20"/>
          <w:sz w:val="18"/>
        </w:rPr>
        <w:t>want</w:t>
      </w:r>
      <w:r>
        <w:rPr>
          <w:rFonts w:ascii="Arial"/>
          <w:i/>
          <w:color w:val="231F20"/>
          <w:spacing w:val="-5"/>
          <w:sz w:val="18"/>
        </w:rPr>
        <w:t> </w:t>
      </w:r>
      <w:r>
        <w:rPr>
          <w:rFonts w:ascii="Arial"/>
          <w:i/>
          <w:color w:val="231F20"/>
          <w:sz w:val="18"/>
        </w:rPr>
        <w:t>to</w:t>
      </w:r>
      <w:r>
        <w:rPr>
          <w:rFonts w:ascii="Arial"/>
          <w:i/>
          <w:color w:val="231F20"/>
          <w:spacing w:val="-5"/>
          <w:sz w:val="18"/>
        </w:rPr>
        <w:t> </w:t>
      </w:r>
      <w:r>
        <w:rPr>
          <w:rFonts w:ascii="Arial"/>
          <w:i/>
          <w:color w:val="231F20"/>
          <w:sz w:val="18"/>
        </w:rPr>
        <w:t>store</w:t>
      </w:r>
      <w:r>
        <w:rPr>
          <w:rFonts w:ascii="Arial"/>
          <w:i/>
          <w:color w:val="231F20"/>
          <w:spacing w:val="-5"/>
          <w:sz w:val="18"/>
        </w:rPr>
        <w:t> </w:t>
      </w:r>
      <w:r>
        <w:rPr>
          <w:rFonts w:ascii="Arial"/>
          <w:i/>
          <w:color w:val="231F20"/>
          <w:sz w:val="18"/>
        </w:rPr>
        <w:t>and fetch individual values in a block measurement, you have to make sure the default command :CALC:AVER:STATE OFF is active.</w:t>
      </w:r>
    </w:p>
    <w:p>
      <w:pPr>
        <w:pStyle w:val="BodyText"/>
        <w:spacing w:line="252" w:lineRule="auto" w:before="187"/>
        <w:ind w:left="465" w:right="656"/>
      </w:pPr>
      <w:r>
        <w:rPr>
          <w:color w:val="231F20"/>
        </w:rPr>
        <w:t>A</w:t>
      </w:r>
      <w:r>
        <w:rPr>
          <w:color w:val="231F20"/>
          <w:spacing w:val="-3"/>
        </w:rPr>
        <w:t> </w:t>
      </w:r>
      <w:r>
        <w:rPr>
          <w:color w:val="231F20"/>
        </w:rPr>
        <w:t>‘FETC:ARR? MAX’</w:t>
      </w:r>
      <w:r>
        <w:rPr>
          <w:color w:val="231F20"/>
          <w:spacing w:val="-1"/>
        </w:rPr>
        <w:t> </w:t>
      </w:r>
      <w:r>
        <w:rPr>
          <w:color w:val="231F20"/>
        </w:rPr>
        <w:t>during an ongoing array measurement will fetch as many samples as currently available for immediate fetch (but no more than 10000).</w:t>
      </w:r>
    </w:p>
    <w:p>
      <w:pPr>
        <w:pStyle w:val="BodyText"/>
        <w:spacing w:line="232" w:lineRule="auto" w:before="127"/>
        <w:ind w:left="465" w:right="492"/>
        <w:jc w:val="both"/>
      </w:pPr>
      <w:r>
        <w:rPr>
          <w:color w:val="231F20"/>
        </w:rPr>
        <w:t>Note 1: With no new measurements since the last fetch, and a measurement still in progress, the result will be ‘data corrupt or stale’, otherwise it will wrap to the begin- ning. This is not an error as such, just indicating a fact.</w:t>
      </w:r>
    </w:p>
    <w:p>
      <w:pPr>
        <w:pStyle w:val="BodyText"/>
        <w:spacing w:line="232" w:lineRule="auto" w:before="138"/>
        <w:ind w:left="465" w:right="656"/>
      </w:pPr>
      <w:r>
        <w:rPr>
          <w:color w:val="231F20"/>
        </w:rPr>
        <w:t>Note 2: When format packed is used and the size is not known in advance, the data header looks a bit different from normal, e.g. a single value with a timestamp will look like ‘#6000016&lt;16 data bytes&gt;’ instead of ‘#216&lt;16 data bytes&gt;’.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6"/>
      </w:pPr>
    </w:p>
    <w:p>
      <w:pPr>
        <w:tabs>
          <w:tab w:pos="2040" w:val="left" w:leader="none"/>
        </w:tabs>
        <w:spacing w:before="1"/>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even" r:id="rId287"/>
          <w:footerReference w:type="even" r:id="rId288"/>
          <w:footerReference w:type="default" r:id="rId289"/>
          <w:pgSz w:w="8420" w:h="11900"/>
          <w:pgMar w:header="0" w:footer="262" w:top="440" w:bottom="460" w:left="283" w:right="425"/>
          <w:pgNumType w:start="36"/>
        </w:sectPr>
      </w:pPr>
    </w:p>
    <w:p>
      <w:pPr>
        <w:pStyle w:val="BodyText"/>
        <w:spacing w:before="138"/>
        <w:rPr>
          <w:sz w:val="48"/>
        </w:rPr>
      </w:pPr>
    </w:p>
    <w:p>
      <w:pPr>
        <w:pStyle w:val="Heading2"/>
      </w:pPr>
      <w:bookmarkStart w:name="Format Subsystem 8-37" w:id="652"/>
      <w:bookmarkEnd w:id="652"/>
      <w:r>
        <w:rPr>
          <w:b w:val="0"/>
        </w:rPr>
      </w:r>
      <w:bookmarkStart w:name="Subsystem 8-37" w:id="653"/>
      <w:bookmarkEnd w:id="653"/>
      <w:r>
        <w:rPr>
          <w:b w:val="0"/>
        </w:rPr>
      </w:r>
      <w:bookmarkStart w:name="_bookmark103" w:id="654"/>
      <w:bookmarkEnd w:id="654"/>
      <w:r>
        <w:rPr>
          <w:b w:val="0"/>
        </w:rPr>
      </w:r>
      <w:r>
        <w:rPr>
          <w:color w:val="231F20"/>
        </w:rPr>
        <w:t>Format</w:t>
      </w:r>
      <w:r>
        <w:rPr>
          <w:color w:val="231F20"/>
          <w:spacing w:val="7"/>
        </w:rPr>
        <w:t> </w:t>
      </w:r>
      <w:r>
        <w:rPr>
          <w:color w:val="231F20"/>
          <w:spacing w:val="-2"/>
        </w:rPr>
        <w:t>Subsystem</w:t>
      </w:r>
    </w:p>
    <w:p>
      <w:pPr>
        <w:pStyle w:val="BodyText"/>
        <w:rPr>
          <w:rFonts w:ascii="Arial"/>
          <w:b/>
          <w:sz w:val="48"/>
        </w:rPr>
      </w:pPr>
    </w:p>
    <w:p>
      <w:pPr>
        <w:pStyle w:val="BodyText"/>
        <w:rPr>
          <w:rFonts w:ascii="Arial"/>
          <w:b/>
          <w:sz w:val="48"/>
        </w:rPr>
      </w:pPr>
    </w:p>
    <w:p>
      <w:pPr>
        <w:pStyle w:val="BodyText"/>
        <w:spacing w:before="506"/>
        <w:rPr>
          <w:rFonts w:ascii="Arial"/>
          <w:b/>
          <w:sz w:val="48"/>
        </w:rPr>
      </w:pPr>
    </w:p>
    <w:p>
      <w:pPr>
        <w:spacing w:before="0"/>
        <w:ind w:left="1316" w:right="0" w:firstLine="0"/>
        <w:jc w:val="left"/>
        <w:rPr>
          <w:rFonts w:ascii="Arial"/>
          <w:b/>
          <w:sz w:val="12"/>
        </w:rPr>
      </w:pPr>
      <w:r>
        <w:rPr>
          <w:rFonts w:ascii="Arial"/>
          <w:b/>
          <w:color w:val="231F20"/>
          <w:spacing w:val="-2"/>
          <w:sz w:val="12"/>
        </w:rPr>
        <w:t>:FORMat</w:t>
      </w:r>
    </w:p>
    <w:p>
      <w:pPr>
        <w:tabs>
          <w:tab w:pos="3499" w:val="left" w:leader="none"/>
        </w:tabs>
        <w:spacing w:line="180" w:lineRule="exact" w:before="7"/>
        <w:ind w:left="1599" w:right="0" w:firstLine="0"/>
        <w:jc w:val="left"/>
        <w:rPr>
          <w:sz w:val="16"/>
        </w:rPr>
      </w:pPr>
      <w:r>
        <w:rPr>
          <w:color w:val="231F20"/>
          <w:spacing w:val="-2"/>
          <w:sz w:val="12"/>
        </w:rPr>
        <w:t>[:DATA]</w:t>
      </w:r>
      <w:r>
        <w:rPr>
          <w:color w:val="231F20"/>
          <w:sz w:val="12"/>
        </w:rPr>
        <w:tab/>
      </w:r>
      <w:r>
        <w:rPr>
          <w:rFonts w:ascii="MingLiU_HKSCS-ExtB"/>
          <w:color w:val="231F20"/>
          <w:w w:val="90"/>
          <w:sz w:val="16"/>
        </w:rPr>
        <w:t>-</w:t>
      </w:r>
      <w:r>
        <w:rPr>
          <w:rFonts w:ascii="MingLiU_HKSCS-ExtB"/>
          <w:color w:val="231F20"/>
          <w:spacing w:val="30"/>
          <w:sz w:val="16"/>
        </w:rPr>
        <w:t> </w:t>
      </w:r>
      <w:r>
        <w:rPr>
          <w:color w:val="231F20"/>
          <w:w w:val="90"/>
          <w:sz w:val="16"/>
        </w:rPr>
        <w:t>ASCii</w:t>
      </w:r>
      <w:r>
        <w:rPr>
          <w:color w:val="231F20"/>
          <w:spacing w:val="-7"/>
          <w:w w:val="90"/>
          <w:sz w:val="16"/>
        </w:rPr>
        <w:t> </w:t>
      </w:r>
      <w:r>
        <w:rPr>
          <w:color w:val="231F20"/>
          <w:w w:val="90"/>
          <w:sz w:val="16"/>
        </w:rPr>
        <w:t>|</w:t>
      </w:r>
      <w:r>
        <w:rPr>
          <w:color w:val="231F20"/>
          <w:spacing w:val="-6"/>
          <w:w w:val="90"/>
          <w:sz w:val="16"/>
        </w:rPr>
        <w:t> </w:t>
      </w:r>
      <w:r>
        <w:rPr>
          <w:color w:val="231F20"/>
          <w:w w:val="90"/>
          <w:sz w:val="16"/>
        </w:rPr>
        <w:t>REAL</w:t>
      </w:r>
      <w:r>
        <w:rPr>
          <w:color w:val="231F20"/>
          <w:spacing w:val="-6"/>
          <w:w w:val="90"/>
          <w:sz w:val="16"/>
        </w:rPr>
        <w:t> </w:t>
      </w:r>
      <w:r>
        <w:rPr>
          <w:color w:val="231F20"/>
          <w:w w:val="90"/>
          <w:sz w:val="16"/>
        </w:rPr>
        <w:t>|</w:t>
      </w:r>
      <w:r>
        <w:rPr>
          <w:color w:val="231F20"/>
          <w:spacing w:val="-7"/>
          <w:w w:val="90"/>
          <w:sz w:val="16"/>
        </w:rPr>
        <w:t> </w:t>
      </w:r>
      <w:r>
        <w:rPr>
          <w:color w:val="231F20"/>
          <w:spacing w:val="-2"/>
          <w:w w:val="90"/>
          <w:sz w:val="16"/>
        </w:rPr>
        <w:t>PACKed</w:t>
      </w:r>
    </w:p>
    <w:p>
      <w:pPr>
        <w:tabs>
          <w:tab w:pos="3499" w:val="left" w:leader="none"/>
        </w:tabs>
        <w:spacing w:line="136" w:lineRule="exact" w:before="0"/>
        <w:ind w:left="1599" w:right="0" w:firstLine="0"/>
        <w:jc w:val="left"/>
        <w:rPr>
          <w:sz w:val="16"/>
        </w:rPr>
      </w:pPr>
      <w:r>
        <w:rPr>
          <w:color w:val="231F20"/>
          <w:spacing w:val="-2"/>
          <w:sz w:val="12"/>
        </w:rPr>
        <w:t>:BORDer</w:t>
      </w:r>
      <w:r>
        <w:rPr>
          <w:color w:val="231F20"/>
          <w:sz w:val="12"/>
        </w:rPr>
        <w:tab/>
      </w:r>
      <w:r>
        <w:rPr>
          <w:rFonts w:ascii="MingLiU_HKSCS-ExtB"/>
          <w:color w:val="231F20"/>
          <w:w w:val="90"/>
          <w:sz w:val="16"/>
        </w:rPr>
        <w:t>-</w:t>
      </w:r>
      <w:r>
        <w:rPr>
          <w:rFonts w:ascii="MingLiU_HKSCS-ExtB"/>
          <w:color w:val="231F20"/>
          <w:spacing w:val="30"/>
          <w:sz w:val="16"/>
        </w:rPr>
        <w:t> </w:t>
      </w:r>
      <w:r>
        <w:rPr>
          <w:color w:val="231F20"/>
          <w:w w:val="90"/>
          <w:sz w:val="16"/>
        </w:rPr>
        <w:t>NORMal</w:t>
      </w:r>
      <w:r>
        <w:rPr>
          <w:color w:val="231F20"/>
          <w:spacing w:val="-5"/>
          <w:w w:val="90"/>
          <w:sz w:val="16"/>
        </w:rPr>
        <w:t> </w:t>
      </w:r>
      <w:r>
        <w:rPr>
          <w:color w:val="231F20"/>
          <w:w w:val="90"/>
          <w:sz w:val="16"/>
        </w:rPr>
        <w:t>|</w:t>
      </w:r>
      <w:r>
        <w:rPr>
          <w:color w:val="231F20"/>
          <w:spacing w:val="-7"/>
          <w:w w:val="90"/>
          <w:sz w:val="16"/>
        </w:rPr>
        <w:t> </w:t>
      </w:r>
      <w:r>
        <w:rPr>
          <w:color w:val="231F20"/>
          <w:spacing w:val="-2"/>
          <w:w w:val="90"/>
          <w:sz w:val="16"/>
        </w:rPr>
        <w:t>SWAPped</w:t>
      </w:r>
    </w:p>
    <w:p>
      <w:pPr>
        <w:tabs>
          <w:tab w:pos="3499" w:val="left" w:leader="none"/>
        </w:tabs>
        <w:spacing w:line="136" w:lineRule="exact" w:before="0"/>
        <w:ind w:left="1599" w:right="0" w:firstLine="0"/>
        <w:jc w:val="left"/>
        <w:rPr>
          <w:sz w:val="16"/>
        </w:rPr>
      </w:pPr>
      <w:r>
        <w:rPr>
          <w:color w:val="231F20"/>
          <w:spacing w:val="-2"/>
          <w:sz w:val="12"/>
        </w:rPr>
        <w:t>:SMAX</w:t>
      </w:r>
      <w:r>
        <w:rPr>
          <w:color w:val="231F20"/>
          <w:sz w:val="12"/>
        </w:rPr>
        <w:tab/>
      </w:r>
      <w:r>
        <w:rPr>
          <w:rFonts w:ascii="MingLiU_HKSCS-ExtB"/>
          <w:color w:val="231F20"/>
          <w:w w:val="85"/>
          <w:sz w:val="16"/>
        </w:rPr>
        <w:t>-</w:t>
      </w:r>
      <w:r>
        <w:rPr>
          <w:rFonts w:ascii="MingLiU_HKSCS-ExtB"/>
          <w:color w:val="231F20"/>
          <w:spacing w:val="43"/>
          <w:sz w:val="16"/>
        </w:rPr>
        <w:t> </w:t>
      </w:r>
      <w:r>
        <w:rPr>
          <w:color w:val="231F20"/>
          <w:w w:val="85"/>
          <w:sz w:val="16"/>
        </w:rPr>
        <w:t>&lt;Numeric</w:t>
      </w:r>
      <w:r>
        <w:rPr>
          <w:color w:val="231F20"/>
          <w:spacing w:val="-7"/>
          <w:sz w:val="16"/>
        </w:rPr>
        <w:t> </w:t>
      </w:r>
      <w:r>
        <w:rPr>
          <w:color w:val="231F20"/>
          <w:w w:val="85"/>
          <w:sz w:val="16"/>
        </w:rPr>
        <w:t>value&gt;</w:t>
      </w:r>
      <w:r>
        <w:rPr>
          <w:color w:val="231F20"/>
          <w:spacing w:val="-6"/>
          <w:sz w:val="16"/>
        </w:rPr>
        <w:t> </w:t>
      </w:r>
      <w:r>
        <w:rPr>
          <w:color w:val="231F20"/>
          <w:spacing w:val="-10"/>
          <w:w w:val="85"/>
          <w:sz w:val="16"/>
        </w:rPr>
        <w:t>*</w:t>
      </w:r>
    </w:p>
    <w:p>
      <w:pPr>
        <w:tabs>
          <w:tab w:pos="3499" w:val="left" w:leader="none"/>
        </w:tabs>
        <w:spacing w:line="180" w:lineRule="exact" w:before="0"/>
        <w:ind w:left="1599" w:right="0" w:firstLine="0"/>
        <w:jc w:val="left"/>
        <w:rPr>
          <w:sz w:val="16"/>
        </w:rPr>
      </w:pPr>
      <w:r>
        <w:rPr>
          <w:color w:val="231F20"/>
          <w:spacing w:val="-2"/>
          <w:sz w:val="12"/>
        </w:rPr>
        <w:t>:TINFormation[:STATe]</w:t>
      </w:r>
      <w:r>
        <w:rPr>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&lt;Boolean&gt;</w:t>
      </w:r>
    </w:p>
    <w:p>
      <w:pPr>
        <w:spacing w:before="101"/>
        <w:ind w:left="636" w:right="0" w:firstLine="0"/>
        <w:jc w:val="left"/>
        <w:rPr>
          <w:rFonts w:ascii="Times New Roman"/>
          <w:i/>
          <w:sz w:val="18"/>
        </w:rPr>
      </w:pPr>
      <w:r>
        <w:rPr>
          <w:rFonts w:ascii="Times New Roman"/>
          <w:i/>
          <w:color w:val="231F20"/>
          <w:sz w:val="18"/>
        </w:rPr>
        <w:t>* CNT-91</w:t>
      </w:r>
      <w:r>
        <w:rPr>
          <w:rFonts w:ascii="Times New Roman"/>
          <w:i/>
          <w:color w:val="231F20"/>
          <w:spacing w:val="2"/>
          <w:sz w:val="18"/>
        </w:rPr>
        <w:t> </w:t>
      </w:r>
      <w:r>
        <w:rPr>
          <w:rFonts w:ascii="Times New Roman"/>
          <w:i/>
          <w:color w:val="231F20"/>
          <w:spacing w:val="-4"/>
          <w:sz w:val="18"/>
        </w:rPr>
        <w:t>only</w:t>
      </w:r>
    </w:p>
    <w:p>
      <w:pPr>
        <w:spacing w:after="0"/>
        <w:jc w:val="left"/>
        <w:rPr>
          <w:rFonts w:ascii="Times New Roman"/>
          <w:i/>
          <w:sz w:val="18"/>
        </w:rPr>
        <w:sectPr>
          <w:headerReference w:type="default" r:id="rId290"/>
          <w:pgSz w:w="8420" w:h="11900"/>
          <w:pgMar w:header="0" w:footer="0" w:top="1340" w:bottom="460" w:left="283" w:right="425"/>
        </w:sectPr>
      </w:pPr>
    </w:p>
    <w:p>
      <w:pPr>
        <w:pStyle w:val="Heading7"/>
        <w:spacing w:line="285" w:lineRule="exact"/>
        <w:ind w:left="191"/>
      </w:pPr>
      <w:r>
        <w:rPr/>
        <mc:AlternateContent>
          <mc:Choice Requires="wps">
            <w:drawing>
              <wp:anchor distT="0" distB="0" distL="0" distR="0" allowOverlap="1" layoutInCell="1" locked="0" behindDoc="0" simplePos="0" relativeHeight="15806464">
                <wp:simplePos x="0" y="0"/>
                <wp:positionH relativeFrom="page">
                  <wp:posOffset>4623498</wp:posOffset>
                </wp:positionH>
                <wp:positionV relativeFrom="paragraph">
                  <wp:posOffset>61118</wp:posOffset>
                </wp:positionV>
                <wp:extent cx="36195" cy="132080"/>
                <wp:effectExtent l="0" t="0" r="0" b="0"/>
                <wp:wrapNone/>
                <wp:docPr id="1259" name="Graphic 1259"/>
                <wp:cNvGraphicFramePr>
                  <a:graphicFrameLocks/>
                </wp:cNvGraphicFramePr>
                <a:graphic>
                  <a:graphicData uri="http://schemas.microsoft.com/office/word/2010/wordprocessingShape">
                    <wps:wsp>
                      <wps:cNvPr id="1259" name="Graphic 125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4.054993pt;margin-top:4.8125pt;width:2.8287pt;height:10.38pt;mso-position-horizontal-relative:page;mso-position-vertical-relative:paragraph;z-index:15806464" id="docshape1069" filled="false" stroked="true" strokeweight=".3pt" strokecolor="#231f20">
                <v:stroke dashstyle="solid"/>
                <w10:wrap type="none"/>
              </v:rect>
            </w:pict>
          </mc:Fallback>
        </mc:AlternateContent>
      </w:r>
      <w:bookmarkStart w:name=":FORMat 8-38" w:id="655"/>
      <w:bookmarkEnd w:id="655"/>
      <w:r>
        <w:rPr>
          <w:b w:val="0"/>
        </w:rPr>
      </w:r>
      <w:bookmarkStart w:name=":FORMat :BORDer 8-38" w:id="656"/>
      <w:bookmarkEnd w:id="656"/>
      <w:r>
        <w:rPr>
          <w:b w:val="0"/>
        </w:rPr>
      </w:r>
      <w:bookmarkStart w:name=":FORMat:BORDer 8-38" w:id="657"/>
      <w:bookmarkEnd w:id="657"/>
      <w:r>
        <w:rPr>
          <w:b w:val="0"/>
        </w:rPr>
      </w:r>
      <w:bookmarkStart w:name="Data Type 8-38" w:id="658"/>
      <w:bookmarkEnd w:id="658"/>
      <w:r>
        <w:rPr>
          <w:b w:val="0"/>
        </w:rPr>
      </w:r>
      <w:bookmarkStart w:name="_bookmark104" w:id="659"/>
      <w:bookmarkEnd w:id="659"/>
      <w:r>
        <w:rPr>
          <w:b w:val="0"/>
        </w:rPr>
      </w:r>
      <w:r>
        <w:rPr>
          <w:color w:val="231F20"/>
          <w:spacing w:val="-2"/>
        </w:rPr>
        <w:t>:FORMat</w:t>
      </w:r>
    </w:p>
    <w:p>
      <w:pPr>
        <w:pStyle w:val="BodyText"/>
        <w:spacing w:line="216" w:lineRule="exact"/>
        <w:ind w:left="191"/>
      </w:pPr>
      <w:r>
        <w:rPr>
          <w:rFonts w:ascii="MingLiU_HKSCS-ExtB"/>
          <w:color w:val="231F20"/>
        </w:rPr>
        <w:t>-</w:t>
      </w:r>
      <w:r>
        <w:rPr>
          <w:rFonts w:ascii="MingLiU_HKSCS-ExtB"/>
          <w:color w:val="231F20"/>
          <w:spacing w:val="-40"/>
        </w:rPr>
        <w:t> </w:t>
      </w:r>
      <w:r>
        <w:rPr>
          <w:color w:val="231F20"/>
          <w:spacing w:val="-2"/>
        </w:rPr>
        <w:t>ASCii|REAL|PACKed</w:t>
      </w:r>
    </w:p>
    <w:p>
      <w:pPr>
        <w:spacing w:before="112"/>
        <w:ind w:left="191" w:right="0" w:firstLine="0"/>
        <w:jc w:val="left"/>
        <w:rPr>
          <w:rFonts w:ascii="Arial"/>
          <w:b/>
          <w:sz w:val="20"/>
        </w:rPr>
      </w:pPr>
      <w:r>
        <w:rPr>
          <w:rFonts w:ascii="Arial"/>
          <w:b/>
          <w:color w:val="231F20"/>
          <w:sz w:val="20"/>
        </w:rPr>
        <w:t>Response</w:t>
      </w:r>
      <w:r>
        <w:rPr>
          <w:rFonts w:ascii="Arial"/>
          <w:b/>
          <w:color w:val="231F20"/>
          <w:spacing w:val="-8"/>
          <w:sz w:val="20"/>
        </w:rPr>
        <w:t> </w:t>
      </w:r>
      <w:r>
        <w:rPr>
          <w:rFonts w:ascii="Arial"/>
          <w:b/>
          <w:color w:val="231F20"/>
          <w:sz w:val="20"/>
        </w:rPr>
        <w:t>Data</w:t>
      </w:r>
      <w:r>
        <w:rPr>
          <w:rFonts w:ascii="Arial"/>
          <w:b/>
          <w:color w:val="231F20"/>
          <w:spacing w:val="-7"/>
          <w:sz w:val="20"/>
        </w:rPr>
        <w:t> </w:t>
      </w:r>
      <w:r>
        <w:rPr>
          <w:rFonts w:ascii="Arial"/>
          <w:b/>
          <w:color w:val="231F20"/>
          <w:spacing w:val="-4"/>
          <w:sz w:val="20"/>
        </w:rPr>
        <w:t>Type</w:t>
      </w:r>
    </w:p>
    <w:p>
      <w:pPr>
        <w:pStyle w:val="BodyText"/>
        <w:spacing w:before="11"/>
        <w:ind w:left="474"/>
      </w:pPr>
      <w:r>
        <w:rPr>
          <w:color w:val="231F20"/>
        </w:rPr>
        <w:t>Sets</w:t>
      </w:r>
      <w:r>
        <w:rPr>
          <w:color w:val="231F20"/>
          <w:spacing w:val="2"/>
        </w:rPr>
        <w:t> </w:t>
      </w:r>
      <w:r>
        <w:rPr>
          <w:color w:val="231F20"/>
        </w:rPr>
        <w:t>the</w:t>
      </w:r>
      <w:r>
        <w:rPr>
          <w:color w:val="231F20"/>
          <w:spacing w:val="3"/>
        </w:rPr>
        <w:t> </w:t>
      </w:r>
      <w:r>
        <w:rPr>
          <w:color w:val="231F20"/>
        </w:rPr>
        <w:t>format</w:t>
      </w:r>
      <w:r>
        <w:rPr>
          <w:color w:val="231F20"/>
          <w:spacing w:val="4"/>
        </w:rPr>
        <w:t> </w:t>
      </w:r>
      <w:r>
        <w:rPr>
          <w:color w:val="231F20"/>
        </w:rPr>
        <w:t>in</w:t>
      </w:r>
      <w:r>
        <w:rPr>
          <w:color w:val="231F20"/>
          <w:spacing w:val="3"/>
        </w:rPr>
        <w:t> </w:t>
      </w:r>
      <w:r>
        <w:rPr>
          <w:color w:val="231F20"/>
        </w:rPr>
        <w:t>which</w:t>
      </w:r>
      <w:r>
        <w:rPr>
          <w:color w:val="231F20"/>
          <w:spacing w:val="3"/>
        </w:rPr>
        <w:t> </w:t>
      </w:r>
      <w:r>
        <w:rPr>
          <w:color w:val="231F20"/>
        </w:rPr>
        <w:t>the</w:t>
      </w:r>
      <w:r>
        <w:rPr>
          <w:color w:val="231F20"/>
          <w:spacing w:val="3"/>
        </w:rPr>
        <w:t> </w:t>
      </w:r>
      <w:r>
        <w:rPr>
          <w:color w:val="231F20"/>
        </w:rPr>
        <w:t>result</w:t>
      </w:r>
      <w:r>
        <w:rPr>
          <w:color w:val="231F20"/>
          <w:spacing w:val="4"/>
        </w:rPr>
        <w:t> </w:t>
      </w:r>
      <w:r>
        <w:rPr>
          <w:color w:val="231F20"/>
        </w:rPr>
        <w:t>will</w:t>
      </w:r>
      <w:r>
        <w:rPr>
          <w:color w:val="231F20"/>
          <w:spacing w:val="3"/>
        </w:rPr>
        <w:t> </w:t>
      </w:r>
      <w:r>
        <w:rPr>
          <w:color w:val="231F20"/>
        </w:rPr>
        <w:t>be</w:t>
      </w:r>
      <w:r>
        <w:rPr>
          <w:color w:val="231F20"/>
          <w:spacing w:val="3"/>
        </w:rPr>
        <w:t> </w:t>
      </w:r>
      <w:r>
        <w:rPr>
          <w:color w:val="231F20"/>
        </w:rPr>
        <w:t>sent</w:t>
      </w:r>
      <w:r>
        <w:rPr>
          <w:color w:val="231F20"/>
          <w:spacing w:val="4"/>
        </w:rPr>
        <w:t> </w:t>
      </w:r>
      <w:r>
        <w:rPr>
          <w:color w:val="231F20"/>
        </w:rPr>
        <w:t>on</w:t>
      </w:r>
      <w:r>
        <w:rPr>
          <w:color w:val="231F20"/>
          <w:spacing w:val="3"/>
        </w:rPr>
        <w:t> </w:t>
      </w:r>
      <w:r>
        <w:rPr>
          <w:color w:val="231F20"/>
        </w:rPr>
        <w:t>the</w:t>
      </w:r>
      <w:r>
        <w:rPr>
          <w:color w:val="231F20"/>
          <w:spacing w:val="3"/>
        </w:rPr>
        <w:t> </w:t>
      </w:r>
      <w:r>
        <w:rPr>
          <w:color w:val="231F20"/>
          <w:spacing w:val="-4"/>
        </w:rPr>
        <w:t>bus.</w:t>
      </w:r>
    </w:p>
    <w:p>
      <w:pPr>
        <w:spacing w:before="129"/>
        <w:ind w:left="191" w:right="0" w:firstLine="0"/>
        <w:jc w:val="left"/>
        <w:rPr>
          <w:rFonts w:ascii="Arial"/>
          <w:b/>
          <w:sz w:val="14"/>
        </w:rPr>
      </w:pPr>
      <w:r>
        <w:rPr>
          <w:rFonts w:ascii="Arial"/>
          <w:b/>
          <w:color w:val="231F20"/>
          <w:spacing w:val="-2"/>
          <w:sz w:val="14"/>
        </w:rPr>
        <w:t>Parameters:</w:t>
      </w:r>
    </w:p>
    <w:p>
      <w:pPr>
        <w:spacing w:line="254" w:lineRule="auto" w:before="85"/>
        <w:ind w:left="701" w:right="656" w:hanging="511"/>
        <w:jc w:val="left"/>
        <w:rPr>
          <w:rFonts w:ascii="Times New Roman"/>
          <w:i/>
          <w:sz w:val="18"/>
        </w:rPr>
      </w:pPr>
      <w:r>
        <w:rPr>
          <w:rFonts w:ascii="Times New Roman"/>
          <w:i/>
          <w:color w:val="231F20"/>
          <w:sz w:val="18"/>
        </w:rPr>
        <w:t>ASCii: The length will be automatically controlled by the resolution of each measurement re- </w:t>
      </w:r>
      <w:r>
        <w:rPr>
          <w:rFonts w:ascii="Times New Roman"/>
          <w:i/>
          <w:color w:val="231F20"/>
          <w:spacing w:val="-4"/>
          <w:sz w:val="18"/>
        </w:rPr>
        <w:t>sult.</w:t>
      </w:r>
    </w:p>
    <w:p>
      <w:pPr>
        <w:spacing w:line="429" w:lineRule="auto" w:before="151"/>
        <w:ind w:left="191" w:right="1781" w:firstLine="0"/>
        <w:jc w:val="left"/>
        <w:rPr>
          <w:rFonts w:ascii="Times New Roman"/>
          <w:i/>
          <w:sz w:val="18"/>
        </w:rPr>
      </w:pPr>
      <w:r>
        <w:rPr>
          <w:rFonts w:ascii="Times New Roman"/>
          <w:i/>
          <w:color w:val="231F20"/>
          <w:sz w:val="18"/>
        </w:rPr>
        <w:t>REAL: The length parameter is ignored; the output is always in 8-byte </w:t>
      </w:r>
      <w:r>
        <w:rPr>
          <w:rFonts w:ascii="Times New Roman"/>
          <w:i/>
          <w:color w:val="231F20"/>
          <w:sz w:val="18"/>
        </w:rPr>
        <w:t>format. PACKed: See REAL.</w:t>
      </w:r>
    </w:p>
    <w:p>
      <w:pPr>
        <w:spacing w:line="156" w:lineRule="exact" w:before="0"/>
        <w:ind w:left="191"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ASC|REAL|PACK</w:t>
      </w:r>
      <w:r>
        <w:rPr>
          <w:rFonts w:ascii="Microsoft Sans Serif"/>
          <w:color w:val="231F20"/>
          <w:spacing w:val="-2"/>
          <w:sz w:val="18"/>
        </w:rPr>
        <w:t>J</w:t>
      </w:r>
    </w:p>
    <w:p>
      <w:pPr>
        <w:tabs>
          <w:tab w:pos="1463" w:val="left" w:leader="none"/>
        </w:tabs>
        <w:spacing w:before="93"/>
        <w:ind w:left="191"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2"/>
          <w:sz w:val="18"/>
        </w:rPr>
        <w:t>ASCii</w:t>
      </w:r>
    </w:p>
    <w:p>
      <w:pPr>
        <w:spacing w:before="92"/>
        <w:ind w:left="191" w:right="0" w:firstLine="0"/>
        <w:jc w:val="left"/>
        <w:rPr>
          <w:sz w:val="18"/>
        </w:rPr>
      </w:pPr>
      <w:r>
        <w:rPr>
          <w:rFonts w:ascii="Arial"/>
          <w:b/>
          <w:color w:val="231F20"/>
          <w:sz w:val="14"/>
        </w:rPr>
        <w:t>See</w:t>
      </w:r>
      <w:r>
        <w:rPr>
          <w:rFonts w:ascii="Arial"/>
          <w:b/>
          <w:color w:val="231F20"/>
          <w:spacing w:val="-7"/>
          <w:sz w:val="14"/>
        </w:rPr>
        <w:t> </w:t>
      </w:r>
      <w:r>
        <w:rPr>
          <w:rFonts w:ascii="Arial"/>
          <w:b/>
          <w:color w:val="231F20"/>
          <w:sz w:val="14"/>
        </w:rPr>
        <w:t>also:</w:t>
      </w:r>
      <w:r>
        <w:rPr>
          <w:rFonts w:ascii="Arial"/>
          <w:b/>
          <w:color w:val="231F20"/>
          <w:spacing w:val="36"/>
          <w:sz w:val="14"/>
        </w:rPr>
        <w:t>  </w:t>
      </w:r>
      <w:r>
        <w:rPr>
          <w:rFonts w:ascii="Courier New"/>
          <w:color w:val="231F20"/>
          <w:sz w:val="18"/>
        </w:rPr>
        <w:t>:FORMat:TINFormation</w:t>
      </w:r>
      <w:r>
        <w:rPr>
          <w:rFonts w:ascii="Courier New"/>
          <w:color w:val="231F20"/>
          <w:spacing w:val="-57"/>
          <w:sz w:val="18"/>
        </w:rPr>
        <w:t> </w:t>
      </w:r>
      <w:r>
        <w:rPr>
          <w:color w:val="231F20"/>
          <w:sz w:val="18"/>
        </w:rPr>
        <w:t>and</w:t>
      </w:r>
      <w:r>
        <w:rPr>
          <w:color w:val="231F20"/>
          <w:spacing w:val="-5"/>
          <w:sz w:val="18"/>
        </w:rPr>
        <w:t> </w:t>
      </w:r>
      <w:r>
        <w:rPr>
          <w:rFonts w:ascii="Courier New"/>
          <w:color w:val="231F20"/>
          <w:sz w:val="18"/>
        </w:rPr>
        <w:t>:FETCh?</w:t>
      </w:r>
      <w:r>
        <w:rPr>
          <w:rFonts w:ascii="Courier New"/>
          <w:color w:val="231F20"/>
          <w:spacing w:val="-58"/>
          <w:sz w:val="18"/>
        </w:rPr>
        <w:t> </w:t>
      </w:r>
      <w:r>
        <w:rPr>
          <w:color w:val="231F20"/>
          <w:spacing w:val="-2"/>
          <w:sz w:val="18"/>
        </w:rPr>
        <w:t>commands</w:t>
      </w:r>
    </w:p>
    <w:p>
      <w:pPr>
        <w:pStyle w:val="BodyText"/>
      </w:pPr>
    </w:p>
    <w:p>
      <w:pPr>
        <w:pStyle w:val="BodyText"/>
      </w:pPr>
    </w:p>
    <w:p>
      <w:pPr>
        <w:pStyle w:val="BodyText"/>
      </w:pPr>
    </w:p>
    <w:p>
      <w:pPr>
        <w:pStyle w:val="BodyText"/>
      </w:pPr>
    </w:p>
    <w:p>
      <w:pPr>
        <w:pStyle w:val="BodyText"/>
      </w:pPr>
    </w:p>
    <w:p>
      <w:pPr>
        <w:pStyle w:val="BodyText"/>
      </w:pPr>
    </w:p>
    <w:p>
      <w:pPr>
        <w:pStyle w:val="BodyText"/>
        <w:spacing w:before="120"/>
      </w:pPr>
    </w:p>
    <w:p>
      <w:pPr>
        <w:tabs>
          <w:tab w:pos="2049" w:val="left" w:leader="none"/>
        </w:tabs>
        <w:spacing w:before="1"/>
        <w:ind w:left="191"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6"/>
        <w:rPr>
          <w:sz w:val="3"/>
        </w:rPr>
      </w:pPr>
      <w:r>
        <w:rPr>
          <w:sz w:val="3"/>
        </w:rPr>
        <mc:AlternateContent>
          <mc:Choice Requires="wps">
            <w:drawing>
              <wp:anchor distT="0" distB="0" distL="0" distR="0" allowOverlap="1" layoutInCell="1" locked="0" behindDoc="1" simplePos="0" relativeHeight="487665152">
                <wp:simplePos x="0" y="0"/>
                <wp:positionH relativeFrom="page">
                  <wp:posOffset>295617</wp:posOffset>
                </wp:positionH>
                <wp:positionV relativeFrom="paragraph">
                  <wp:posOffset>41416</wp:posOffset>
                </wp:positionV>
                <wp:extent cx="4466590" cy="1270"/>
                <wp:effectExtent l="0" t="0" r="0" b="0"/>
                <wp:wrapTopAndBottom/>
                <wp:docPr id="1260" name="Graphic 1260"/>
                <wp:cNvGraphicFramePr>
                  <a:graphicFrameLocks/>
                </wp:cNvGraphicFramePr>
                <a:graphic>
                  <a:graphicData uri="http://schemas.microsoft.com/office/word/2010/wordprocessingShape">
                    <wps:wsp>
                      <wps:cNvPr id="1260" name="Graphic 1260"/>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261153pt;width:351.7pt;height:.1pt;mso-position-horizontal-relative:page;mso-position-vertical-relative:paragraph;z-index:-15651328;mso-wrap-distance-left:0;mso-wrap-distance-right:0" id="docshape1070" coordorigin="466,65" coordsize="7034,0" path="m466,65l7499,65e" filled="false" stroked="true" strokeweight="3.997pt" strokecolor="#231f20">
                <v:path arrowok="t"/>
                <v:stroke dashstyle="solid"/>
                <w10:wrap type="topAndBottom"/>
              </v:shape>
            </w:pict>
          </mc:Fallback>
        </mc:AlternateContent>
      </w:r>
    </w:p>
    <w:p>
      <w:pPr>
        <w:pStyle w:val="Heading7"/>
      </w:pPr>
      <w:r>
        <w:rPr>
          <w:color w:val="231F20"/>
        </w:rPr>
        <w:t>:FORMat</w:t>
      </w:r>
      <w:r>
        <w:rPr>
          <w:color w:val="231F20"/>
          <w:spacing w:val="16"/>
        </w:rPr>
        <w:t> </w:t>
      </w:r>
      <w:r>
        <w:rPr>
          <w:color w:val="231F20"/>
          <w:spacing w:val="-2"/>
        </w:rPr>
        <w:t>:BORDer</w:t>
      </w:r>
    </w:p>
    <w:p>
      <w:pPr>
        <w:pStyle w:val="BodyText"/>
        <w:spacing w:line="216" w:lineRule="exact"/>
        <w:ind w:left="182"/>
      </w:pPr>
      <w:r>
        <w:rPr/>
        <mc:AlternateContent>
          <mc:Choice Requires="wps">
            <w:drawing>
              <wp:anchor distT="0" distB="0" distL="0" distR="0" allowOverlap="1" layoutInCell="1" locked="0" behindDoc="0" simplePos="0" relativeHeight="15806976">
                <wp:simplePos x="0" y="0"/>
                <wp:positionH relativeFrom="page">
                  <wp:posOffset>4616106</wp:posOffset>
                </wp:positionH>
                <wp:positionV relativeFrom="paragraph">
                  <wp:posOffset>-119799</wp:posOffset>
                </wp:positionV>
                <wp:extent cx="36195" cy="132080"/>
                <wp:effectExtent l="0" t="0" r="0" b="0"/>
                <wp:wrapNone/>
                <wp:docPr id="1261" name="Graphic 1261"/>
                <wp:cNvGraphicFramePr>
                  <a:graphicFrameLocks/>
                </wp:cNvGraphicFramePr>
                <a:graphic>
                  <a:graphicData uri="http://schemas.microsoft.com/office/word/2010/wordprocessingShape">
                    <wps:wsp>
                      <wps:cNvPr id="1261" name="Graphic 126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06976" id="docshape1071"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spacing w:val="-2"/>
        </w:rPr>
        <w:t>NORMal|SWAPped</w:t>
      </w:r>
    </w:p>
    <w:p>
      <w:pPr>
        <w:spacing w:before="112"/>
        <w:ind w:left="182" w:right="0" w:firstLine="0"/>
        <w:jc w:val="left"/>
        <w:rPr>
          <w:rFonts w:ascii="Arial"/>
          <w:b/>
          <w:sz w:val="20"/>
        </w:rPr>
      </w:pPr>
      <w:r>
        <w:rPr>
          <w:rFonts w:ascii="Arial"/>
          <w:b/>
          <w:color w:val="231F20"/>
          <w:sz w:val="20"/>
        </w:rPr>
        <w:t>Response</w:t>
      </w:r>
      <w:r>
        <w:rPr>
          <w:rFonts w:ascii="Arial"/>
          <w:b/>
          <w:color w:val="231F20"/>
          <w:spacing w:val="-8"/>
          <w:sz w:val="20"/>
        </w:rPr>
        <w:t> </w:t>
      </w:r>
      <w:r>
        <w:rPr>
          <w:rFonts w:ascii="Arial"/>
          <w:b/>
          <w:color w:val="231F20"/>
          <w:sz w:val="20"/>
        </w:rPr>
        <w:t>Byte</w:t>
      </w:r>
      <w:r>
        <w:rPr>
          <w:rFonts w:ascii="Arial"/>
          <w:b/>
          <w:color w:val="231F20"/>
          <w:spacing w:val="-7"/>
          <w:sz w:val="20"/>
        </w:rPr>
        <w:t> </w:t>
      </w:r>
      <w:r>
        <w:rPr>
          <w:rFonts w:ascii="Arial"/>
          <w:b/>
          <w:color w:val="231F20"/>
          <w:spacing w:val="-2"/>
          <w:sz w:val="20"/>
        </w:rPr>
        <w:t>Order</w:t>
      </w:r>
    </w:p>
    <w:p>
      <w:pPr>
        <w:pStyle w:val="BodyText"/>
        <w:spacing w:line="232" w:lineRule="auto" w:before="16"/>
        <w:ind w:left="465" w:right="656"/>
      </w:pPr>
      <w:r>
        <w:rPr>
          <w:color w:val="231F20"/>
        </w:rPr>
        <w:t>Sets the order in which response data bytes formatted as REAL</w:t>
      </w:r>
      <w:r>
        <w:rPr>
          <w:color w:val="231F20"/>
          <w:spacing w:val="-3"/>
        </w:rPr>
        <w:t> </w:t>
      </w:r>
      <w:r>
        <w:rPr>
          <w:color w:val="231F20"/>
        </w:rPr>
        <w:t>or PACKED are sent on the bus.</w:t>
      </w:r>
    </w:p>
    <w:p>
      <w:pPr>
        <w:spacing w:before="130"/>
        <w:ind w:left="182" w:right="0" w:firstLine="0"/>
        <w:jc w:val="left"/>
        <w:rPr>
          <w:rFonts w:ascii="Arial"/>
          <w:b/>
          <w:sz w:val="14"/>
        </w:rPr>
      </w:pPr>
      <w:r>
        <w:rPr>
          <w:rFonts w:ascii="Arial"/>
          <w:b/>
          <w:color w:val="231F20"/>
          <w:spacing w:val="-2"/>
          <w:sz w:val="14"/>
        </w:rPr>
        <w:t>Parameters:</w:t>
      </w:r>
    </w:p>
    <w:p>
      <w:pPr>
        <w:spacing w:line="429" w:lineRule="auto" w:before="85"/>
        <w:ind w:left="182" w:right="656" w:firstLine="0"/>
        <w:jc w:val="left"/>
        <w:rPr>
          <w:rFonts w:ascii="Times New Roman"/>
          <w:i/>
          <w:sz w:val="18"/>
        </w:rPr>
      </w:pPr>
      <w:r>
        <w:rPr>
          <w:rFonts w:ascii="Times New Roman"/>
          <w:i/>
          <w:color w:val="231F20"/>
          <w:sz w:val="18"/>
        </w:rPr>
        <w:t>NORMal: Response data is sent with the MSB first and the LSB last (big-endian order) SWAPped: Response data is sent with the LSB first and the MSB last (little-endian </w:t>
      </w:r>
      <w:r>
        <w:rPr>
          <w:rFonts w:ascii="Times New Roman"/>
          <w:i/>
          <w:color w:val="231F20"/>
          <w:sz w:val="18"/>
        </w:rPr>
        <w:t>order)</w:t>
      </w:r>
    </w:p>
    <w:p>
      <w:pPr>
        <w:spacing w:line="156" w:lineRule="exact" w:before="0"/>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NORM|SWAP</w:t>
      </w:r>
      <w:r>
        <w:rPr>
          <w:rFonts w:ascii="Microsoft Sans Serif"/>
          <w:color w:val="231F20"/>
          <w:spacing w:val="-2"/>
          <w:sz w:val="18"/>
        </w:rPr>
        <w:t>J</w:t>
      </w:r>
    </w:p>
    <w:p>
      <w:pPr>
        <w:spacing w:before="92"/>
        <w:ind w:left="182"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2"/>
          <w:sz w:val="18"/>
        </w:rPr>
        <w:t>NORMal</w:t>
      </w:r>
    </w:p>
    <w:p>
      <w:pPr>
        <w:spacing w:before="92"/>
        <w:ind w:left="182" w:right="0" w:firstLine="0"/>
        <w:jc w:val="left"/>
        <w:rPr>
          <w:sz w:val="18"/>
        </w:rPr>
      </w:pPr>
      <w:r>
        <w:rPr>
          <w:rFonts w:ascii="Arial"/>
          <w:b/>
          <w:color w:val="231F20"/>
          <w:sz w:val="14"/>
        </w:rPr>
        <w:t>See</w:t>
      </w:r>
      <w:r>
        <w:rPr>
          <w:rFonts w:ascii="Arial"/>
          <w:b/>
          <w:color w:val="231F20"/>
          <w:spacing w:val="4"/>
          <w:sz w:val="14"/>
        </w:rPr>
        <w:t> </w:t>
      </w:r>
      <w:r>
        <w:rPr>
          <w:rFonts w:ascii="Arial"/>
          <w:b/>
          <w:color w:val="231F20"/>
          <w:sz w:val="14"/>
        </w:rPr>
        <w:t>also:</w:t>
      </w:r>
      <w:r>
        <w:rPr>
          <w:rFonts w:ascii="Arial"/>
          <w:b/>
          <w:color w:val="231F20"/>
          <w:spacing w:val="42"/>
          <w:sz w:val="14"/>
        </w:rPr>
        <w:t>  </w:t>
      </w:r>
      <w:r>
        <w:rPr>
          <w:rFonts w:ascii="Courier New"/>
          <w:color w:val="231F20"/>
          <w:sz w:val="18"/>
        </w:rPr>
        <w:t>:FORMat</w:t>
      </w:r>
      <w:r>
        <w:rPr>
          <w:rFonts w:ascii="Courier New"/>
          <w:color w:val="231F20"/>
          <w:spacing w:val="-58"/>
          <w:sz w:val="18"/>
        </w:rPr>
        <w:t> </w:t>
      </w:r>
      <w:r>
        <w:rPr>
          <w:color w:val="231F20"/>
          <w:spacing w:val="-2"/>
          <w:sz w:val="18"/>
        </w:rPr>
        <w:t>command</w:t>
      </w:r>
    </w:p>
    <w:p>
      <w:pPr>
        <w:spacing w:after="0"/>
        <w:jc w:val="left"/>
        <w:rPr>
          <w:sz w:val="18"/>
        </w:rPr>
        <w:sectPr>
          <w:headerReference w:type="even" r:id="rId291"/>
          <w:footerReference w:type="even" r:id="rId292"/>
          <w:footerReference w:type="default" r:id="rId293"/>
          <w:pgSz w:w="8420" w:h="11900"/>
          <w:pgMar w:header="328" w:footer="262" w:top="520" w:bottom="460" w:left="283" w:right="425"/>
          <w:pgNumType w:start="38"/>
        </w:sectPr>
      </w:pPr>
    </w:p>
    <w:p>
      <w:pPr>
        <w:pStyle w:val="BodyText"/>
        <w:spacing w:before="5"/>
        <w:rPr>
          <w:sz w:val="15"/>
        </w:rPr>
      </w:pPr>
    </w:p>
    <w:p>
      <w:pPr>
        <w:pStyle w:val="BodyText"/>
        <w:spacing w:line="213" w:lineRule="exact"/>
        <w:ind w:left="636"/>
        <w:rPr>
          <w:position w:val="-3"/>
          <w:sz w:val="20"/>
        </w:rPr>
      </w:pPr>
      <w:r>
        <w:rPr>
          <w:position w:val="-3"/>
          <w:sz w:val="20"/>
        </w:rPr>
        <mc:AlternateContent>
          <mc:Choice Requires="wps">
            <w:drawing>
              <wp:inline distT="0" distB="0" distL="0" distR="0">
                <wp:extent cx="431165" cy="132080"/>
                <wp:effectExtent l="9525" t="0" r="0" b="10794"/>
                <wp:docPr id="1262" name="Textbox 1262"/>
                <wp:cNvGraphicFramePr>
                  <a:graphicFrameLocks/>
                </wp:cNvGraphicFramePr>
                <a:graphic>
                  <a:graphicData uri="http://schemas.microsoft.com/office/word/2010/wordprocessingShape">
                    <wps:wsp>
                      <wps:cNvPr id="1262" name="Textbox 1262"/>
                      <wps:cNvSpPr txBox="1"/>
                      <wps:spPr>
                        <a:xfrm>
                          <a:off x="0" y="0"/>
                          <a:ext cx="431165" cy="132080"/>
                        </a:xfrm>
                        <a:prstGeom prst="rect">
                          <a:avLst/>
                        </a:prstGeom>
                        <a:ln w="3810">
                          <a:solidFill>
                            <a:srgbClr val="231F20"/>
                          </a:solidFill>
                          <a:prstDash val="solid"/>
                        </a:ln>
                      </wps:spPr>
                      <wps:txbx>
                        <w:txbxContent>
                          <w:p>
                            <w:pPr>
                              <w:spacing w:line="200" w:lineRule="exact" w:before="0"/>
                              <w:ind w:left="50" w:right="-15" w:firstLine="0"/>
                              <w:jc w:val="left"/>
                              <w:rPr>
                                <w:sz w:val="18"/>
                              </w:rPr>
                            </w:pPr>
                            <w:bookmarkStart w:name=":FORMat :SMAX 8-39" w:id="660"/>
                            <w:bookmarkEnd w:id="660"/>
                            <w:r>
                              <w:rPr/>
                            </w:r>
                            <w:bookmarkStart w:name=":FORMat:SMAX 8-39" w:id="661"/>
                            <w:bookmarkEnd w:id="661"/>
                            <w:r>
                              <w:rPr/>
                            </w:r>
                            <w:bookmarkStart w:name="Examples 8-39" w:id="662"/>
                            <w:bookmarkEnd w:id="662"/>
                            <w:r>
                              <w:rPr/>
                            </w:r>
                            <w:bookmarkStart w:name="_bookmark105" w:id="663"/>
                            <w:bookmarkEnd w:id="663"/>
                            <w:r>
                              <w:rPr/>
                            </w:r>
                            <w:r>
                              <w:rPr>
                                <w:color w:val="231F20"/>
                                <w:spacing w:val="-5"/>
                                <w:sz w:val="18"/>
                              </w:rPr>
                              <w:t>CNT-91</w:t>
                            </w:r>
                          </w:p>
                        </w:txbxContent>
                      </wps:txbx>
                      <wps:bodyPr wrap="square" lIns="0" tIns="0" rIns="0" bIns="0" rtlCol="0">
                        <a:noAutofit/>
                      </wps:bodyPr>
                    </wps:wsp>
                  </a:graphicData>
                </a:graphic>
              </wp:inline>
            </w:drawing>
          </mc:Choice>
          <mc:Fallback>
            <w:pict>
              <v:shape style="width:33.950pt;height:10.4pt;mso-position-horizontal-relative:char;mso-position-vertical-relative:line" type="#_x0000_t202" id="docshape1072" filled="false" stroked="true" strokeweight=".3pt" strokecolor="#231f20">
                <w10:anchorlock/>
                <v:textbox inset="0,0,0,0">
                  <w:txbxContent>
                    <w:p>
                      <w:pPr>
                        <w:spacing w:line="200" w:lineRule="exact" w:before="0"/>
                        <w:ind w:left="50" w:right="-15" w:firstLine="0"/>
                        <w:jc w:val="left"/>
                        <w:rPr>
                          <w:sz w:val="18"/>
                        </w:rPr>
                      </w:pPr>
                      <w:bookmarkStart w:name=":FORMat :SMAX 8-39" w:id="664"/>
                      <w:bookmarkEnd w:id="664"/>
                      <w:r>
                        <w:rPr/>
                      </w:r>
                      <w:bookmarkStart w:name=":FORMat:SMAX 8-39" w:id="665"/>
                      <w:bookmarkEnd w:id="665"/>
                      <w:r>
                        <w:rPr/>
                      </w:r>
                      <w:bookmarkStart w:name="Examples 8-39" w:id="666"/>
                      <w:bookmarkEnd w:id="666"/>
                      <w:r>
                        <w:rPr/>
                      </w:r>
                      <w:bookmarkStart w:name="_bookmark105" w:id="667"/>
                      <w:bookmarkEnd w:id="667"/>
                      <w:r>
                        <w:rPr/>
                      </w:r>
                      <w:r>
                        <w:rPr>
                          <w:color w:val="231F20"/>
                          <w:spacing w:val="-5"/>
                          <w:sz w:val="18"/>
                        </w:rPr>
                        <w:t>CNT-91</w:t>
                      </w:r>
                    </w:p>
                  </w:txbxContent>
                </v:textbox>
                <v:stroke dashstyle="solid"/>
              </v:shape>
            </w:pict>
          </mc:Fallback>
        </mc:AlternateContent>
      </w:r>
      <w:r>
        <w:rPr>
          <w:position w:val="-3"/>
          <w:sz w:val="20"/>
        </w:rPr>
      </w:r>
    </w:p>
    <w:p>
      <w:pPr>
        <w:pStyle w:val="BodyText"/>
        <w:spacing w:before="76"/>
        <w:rPr>
          <w:sz w:val="20"/>
        </w:rPr>
      </w:pPr>
    </w:p>
    <w:p>
      <w:pPr>
        <w:spacing w:before="1"/>
        <w:ind w:left="636" w:right="0" w:firstLine="0"/>
        <w:jc w:val="left"/>
        <w:rPr>
          <w:rFonts w:ascii="Arial"/>
          <w:b/>
          <w:sz w:val="20"/>
        </w:rPr>
      </w:pPr>
      <w:r>
        <w:rPr>
          <w:rFonts w:ascii="Arial"/>
          <w:b/>
          <w:color w:val="231F20"/>
          <w:sz w:val="20"/>
        </w:rPr>
        <w:t>Upper</w:t>
      </w:r>
      <w:r>
        <w:rPr>
          <w:rFonts w:ascii="Arial"/>
          <w:b/>
          <w:color w:val="231F20"/>
          <w:spacing w:val="-4"/>
          <w:sz w:val="20"/>
        </w:rPr>
        <w:t> </w:t>
      </w:r>
      <w:r>
        <w:rPr>
          <w:rFonts w:ascii="Arial"/>
          <w:b/>
          <w:color w:val="231F20"/>
          <w:sz w:val="20"/>
        </w:rPr>
        <w:t>Limit</w:t>
      </w:r>
      <w:r>
        <w:rPr>
          <w:rFonts w:ascii="Arial"/>
          <w:b/>
          <w:color w:val="231F20"/>
          <w:spacing w:val="-3"/>
          <w:sz w:val="20"/>
        </w:rPr>
        <w:t> </w:t>
      </w:r>
      <w:r>
        <w:rPr>
          <w:rFonts w:ascii="Arial"/>
          <w:b/>
          <w:color w:val="231F20"/>
          <w:sz w:val="20"/>
        </w:rPr>
        <w:t>for</w:t>
      </w:r>
      <w:r>
        <w:rPr>
          <w:rFonts w:ascii="Arial"/>
          <w:b/>
          <w:color w:val="231F20"/>
          <w:spacing w:val="-2"/>
          <w:sz w:val="20"/>
        </w:rPr>
        <w:t> </w:t>
      </w:r>
      <w:r>
        <w:rPr>
          <w:rFonts w:ascii="Arial"/>
          <w:b/>
          <w:color w:val="231F20"/>
          <w:sz w:val="20"/>
        </w:rPr>
        <w:t>Array</w:t>
      </w:r>
      <w:r>
        <w:rPr>
          <w:rFonts w:ascii="Arial"/>
          <w:b/>
          <w:color w:val="231F20"/>
          <w:spacing w:val="-3"/>
          <w:sz w:val="20"/>
        </w:rPr>
        <w:t> </w:t>
      </w:r>
      <w:r>
        <w:rPr>
          <w:rFonts w:ascii="Arial"/>
          <w:b/>
          <w:color w:val="231F20"/>
          <w:spacing w:val="-4"/>
          <w:sz w:val="20"/>
        </w:rPr>
        <w:t>Size</w:t>
      </w:r>
    </w:p>
    <w:p>
      <w:pPr>
        <w:pStyle w:val="Heading7"/>
        <w:spacing w:line="286" w:lineRule="exact" w:before="83"/>
        <w:ind w:left="636"/>
      </w:pPr>
      <w:r>
        <w:rPr>
          <w:b w:val="0"/>
        </w:rPr>
        <w:br w:type="column"/>
      </w:r>
      <w:r>
        <w:rPr>
          <w:color w:val="231F20"/>
        </w:rPr>
        <w:t>:FORMat</w:t>
      </w:r>
      <w:r>
        <w:rPr>
          <w:color w:val="231F20"/>
          <w:spacing w:val="14"/>
        </w:rPr>
        <w:t> </w:t>
      </w:r>
      <w:r>
        <w:rPr>
          <w:color w:val="231F20"/>
          <w:spacing w:val="-2"/>
        </w:rPr>
        <w:t>:SMAX</w:t>
      </w:r>
    </w:p>
    <w:p>
      <w:pPr>
        <w:pStyle w:val="BodyText"/>
        <w:spacing w:line="216" w:lineRule="exact"/>
        <w:ind w:left="1296"/>
      </w:pPr>
      <w:r>
        <w:rPr/>
        <mc:AlternateContent>
          <mc:Choice Requires="wps">
            <w:drawing>
              <wp:anchor distT="0" distB="0" distL="0" distR="0" allowOverlap="1" layoutInCell="1" locked="0" behindDoc="0" simplePos="0" relativeHeight="15808000">
                <wp:simplePos x="0" y="0"/>
                <wp:positionH relativeFrom="page">
                  <wp:posOffset>584009</wp:posOffset>
                </wp:positionH>
                <wp:positionV relativeFrom="paragraph">
                  <wp:posOffset>-204927</wp:posOffset>
                </wp:positionV>
                <wp:extent cx="4466590" cy="1270"/>
                <wp:effectExtent l="0" t="0" r="0" b="0"/>
                <wp:wrapNone/>
                <wp:docPr id="1263" name="Graphic 1263"/>
                <wp:cNvGraphicFramePr>
                  <a:graphicFrameLocks/>
                </wp:cNvGraphicFramePr>
                <a:graphic>
                  <a:graphicData uri="http://schemas.microsoft.com/office/word/2010/wordprocessingShape">
                    <wps:wsp>
                      <wps:cNvPr id="1263" name="Graphic 126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8000" from="45.985001pt,-16.136063pt" to="397.680001pt,-16.136063pt" stroked="true" strokeweight="3.997pt" strokecolor="#231f20">
                <v:stroke dashstyle="solid"/>
                <w10:wrap type="none"/>
              </v:line>
            </w:pict>
          </mc:Fallback>
        </mc:AlternateContent>
      </w:r>
      <w:r>
        <w:rPr>
          <w:rFonts w:ascii="MingLiU_HKSCS-ExtB"/>
          <w:color w:val="231F20"/>
          <w:spacing w:val="-2"/>
        </w:rPr>
        <w:t>-</w:t>
      </w:r>
      <w:r>
        <w:rPr>
          <w:rFonts w:ascii="MingLiU_HKSCS-ExtB"/>
          <w:color w:val="231F20"/>
          <w:spacing w:val="-38"/>
        </w:rPr>
        <w:t> </w:t>
      </w:r>
      <w:r>
        <w:rPr>
          <w:color w:val="231F20"/>
          <w:spacing w:val="-2"/>
        </w:rPr>
        <w:t>&lt;Numeric</w:t>
      </w:r>
      <w:r>
        <w:rPr>
          <w:color w:val="231F20"/>
          <w:spacing w:val="3"/>
        </w:rPr>
        <w:t> </w:t>
      </w:r>
      <w:r>
        <w:rPr>
          <w:color w:val="231F20"/>
          <w:spacing w:val="-2"/>
        </w:rPr>
        <w:t>value&gt;</w:t>
      </w:r>
    </w:p>
    <w:p>
      <w:pPr>
        <w:pStyle w:val="BodyText"/>
        <w:spacing w:after="0" w:line="216" w:lineRule="exact"/>
        <w:sectPr>
          <w:headerReference w:type="default" r:id="rId294"/>
          <w:pgSz w:w="8420" w:h="11900"/>
          <w:pgMar w:header="0" w:footer="0" w:top="440" w:bottom="460" w:left="283" w:right="425"/>
          <w:cols w:num="2" w:equalWidth="0">
            <w:col w:w="3144" w:space="1728"/>
            <w:col w:w="2840"/>
          </w:cols>
        </w:sectPr>
      </w:pPr>
    </w:p>
    <w:p>
      <w:pPr>
        <w:pStyle w:val="BodyText"/>
        <w:spacing w:line="223" w:lineRule="auto" w:before="21"/>
        <w:ind w:left="919"/>
      </w:pPr>
      <w:r>
        <w:rPr>
          <w:color w:val="231F20"/>
        </w:rPr>
        <w:t>Sets or queries the upper limit for </w:t>
      </w:r>
      <w:r>
        <w:rPr>
          <w:rFonts w:ascii="Courier New"/>
          <w:color w:val="231F20"/>
        </w:rPr>
        <w:t>:FETCh:ARRay? MAX</w:t>
      </w:r>
      <w:r>
        <w:rPr>
          <w:rFonts w:ascii="Courier New"/>
          <w:color w:val="231F20"/>
          <w:spacing w:val="-45"/>
        </w:rPr>
        <w:t> </w:t>
      </w:r>
      <w:r>
        <w:rPr>
          <w:color w:val="231F20"/>
        </w:rPr>
        <w:t>command in number of samples. The command is intended for use with any controllers or application pro- grams that cannot read large amounts of data, when the functionality of the</w:t>
      </w:r>
    </w:p>
    <w:p>
      <w:pPr>
        <w:pStyle w:val="BodyText"/>
        <w:spacing w:line="218" w:lineRule="exact"/>
        <w:ind w:left="919"/>
      </w:pPr>
      <w:r>
        <w:rPr>
          <w:rFonts w:ascii="Courier New"/>
          <w:color w:val="231F20"/>
        </w:rPr>
        <w:t>:FETCh:ARRay? MAX</w:t>
      </w:r>
      <w:r>
        <w:rPr>
          <w:rFonts w:ascii="Courier New"/>
          <w:color w:val="231F20"/>
          <w:spacing w:val="-55"/>
        </w:rPr>
        <w:t> </w:t>
      </w:r>
      <w:r>
        <w:rPr>
          <w:color w:val="231F20"/>
        </w:rPr>
        <w:t>command</w:t>
      </w:r>
      <w:r>
        <w:rPr>
          <w:color w:val="231F20"/>
          <w:spacing w:val="3"/>
        </w:rPr>
        <w:t> </w:t>
      </w:r>
      <w:r>
        <w:rPr>
          <w:color w:val="231F20"/>
        </w:rPr>
        <w:t>is</w:t>
      </w:r>
      <w:r>
        <w:rPr>
          <w:color w:val="231F20"/>
          <w:spacing w:val="2"/>
        </w:rPr>
        <w:t> </w:t>
      </w:r>
      <w:r>
        <w:rPr>
          <w:color w:val="231F20"/>
        </w:rPr>
        <w:t>still</w:t>
      </w:r>
      <w:r>
        <w:rPr>
          <w:color w:val="231F20"/>
          <w:spacing w:val="2"/>
        </w:rPr>
        <w:t> </w:t>
      </w:r>
      <w:r>
        <w:rPr>
          <w:color w:val="231F20"/>
          <w:spacing w:val="-2"/>
        </w:rPr>
        <w:t>interesting.</w:t>
      </w:r>
    </w:p>
    <w:p>
      <w:pPr>
        <w:spacing w:before="76"/>
        <w:ind w:left="636" w:right="0" w:firstLine="0"/>
        <w:jc w:val="left"/>
        <w:rPr>
          <w:sz w:val="18"/>
        </w:rPr>
      </w:pPr>
      <w:r>
        <w:rPr>
          <w:rFonts w:ascii="Arial"/>
          <w:b/>
          <w:color w:val="231F20"/>
          <w:sz w:val="14"/>
        </w:rPr>
        <w:t>Parameter:</w:t>
      </w:r>
      <w:r>
        <w:rPr>
          <w:rFonts w:ascii="Arial"/>
          <w:b/>
          <w:color w:val="231F20"/>
          <w:spacing w:val="43"/>
          <w:sz w:val="14"/>
        </w:rPr>
        <w:t>  </w:t>
      </w:r>
      <w:r>
        <w:rPr>
          <w:color w:val="231F20"/>
          <w:sz w:val="18"/>
        </w:rPr>
        <w:t>Integer</w:t>
      </w:r>
      <w:r>
        <w:rPr>
          <w:color w:val="231F20"/>
          <w:spacing w:val="-1"/>
          <w:sz w:val="18"/>
        </w:rPr>
        <w:t> </w:t>
      </w:r>
      <w:r>
        <w:rPr>
          <w:color w:val="231F20"/>
          <w:sz w:val="18"/>
        </w:rPr>
        <w:t>N, where</w:t>
      </w:r>
      <w:r>
        <w:rPr>
          <w:color w:val="231F20"/>
          <w:spacing w:val="-1"/>
          <w:sz w:val="18"/>
        </w:rPr>
        <w:t> </w:t>
      </w:r>
      <w:r>
        <w:rPr>
          <w:color w:val="231F20"/>
          <w:sz w:val="18"/>
        </w:rPr>
        <w:t>4</w:t>
      </w:r>
      <w:r>
        <w:rPr>
          <w:color w:val="231F20"/>
          <w:spacing w:val="-6"/>
          <w:sz w:val="18"/>
        </w:rPr>
        <w:t> </w:t>
      </w:r>
      <w:r>
        <w:rPr>
          <w:rFonts w:ascii="Microsoft Sans Serif"/>
          <w:color w:val="231F20"/>
          <w:sz w:val="18"/>
        </w:rPr>
        <w:t>c</w:t>
      </w:r>
      <w:r>
        <w:rPr>
          <w:rFonts w:ascii="Microsoft Sans Serif"/>
          <w:color w:val="231F20"/>
          <w:spacing w:val="-4"/>
          <w:sz w:val="18"/>
        </w:rPr>
        <w:t> </w:t>
      </w:r>
      <w:r>
        <w:rPr>
          <w:color w:val="231F20"/>
          <w:sz w:val="18"/>
        </w:rPr>
        <w:t>N</w:t>
      </w:r>
      <w:r>
        <w:rPr>
          <w:color w:val="231F20"/>
          <w:spacing w:val="-2"/>
          <w:sz w:val="18"/>
        </w:rPr>
        <w:t> </w:t>
      </w:r>
      <w:r>
        <w:rPr>
          <w:rFonts w:ascii="Microsoft Sans Serif"/>
          <w:color w:val="231F20"/>
          <w:sz w:val="18"/>
        </w:rPr>
        <w:t>c</w:t>
      </w:r>
      <w:r>
        <w:rPr>
          <w:rFonts w:ascii="Microsoft Sans Serif"/>
          <w:color w:val="231F20"/>
          <w:spacing w:val="1"/>
          <w:sz w:val="18"/>
        </w:rPr>
        <w:t> </w:t>
      </w:r>
      <w:r>
        <w:rPr>
          <w:color w:val="231F20"/>
          <w:spacing w:val="-2"/>
          <w:sz w:val="18"/>
        </w:rPr>
        <w:t>10000</w:t>
      </w:r>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w:t>
      </w:r>
      <w:r>
        <w:rPr>
          <w:rFonts w:ascii="Microsoft Sans Serif"/>
          <w:color w:val="231F20"/>
          <w:spacing w:val="-2"/>
          <w:sz w:val="18"/>
        </w:rPr>
        <w:t>J</w:t>
      </w:r>
    </w:p>
    <w:p>
      <w:pPr>
        <w:spacing w:before="93"/>
        <w:ind w:left="636" w:right="0" w:firstLine="0"/>
        <w:jc w:val="left"/>
        <w:rPr>
          <w:sz w:val="18"/>
        </w:rPr>
      </w:pPr>
      <w:r>
        <w:rPr>
          <w:rFonts w:ascii="Arial"/>
          <w:b/>
          <w:color w:val="231F20"/>
          <w:sz w:val="14"/>
        </w:rPr>
        <w:t>Power</w:t>
      </w:r>
      <w:r>
        <w:rPr>
          <w:rFonts w:ascii="Arial"/>
          <w:b/>
          <w:color w:val="231F20"/>
          <w:spacing w:val="11"/>
          <w:sz w:val="14"/>
        </w:rPr>
        <w:t> </w:t>
      </w:r>
      <w:r>
        <w:rPr>
          <w:rFonts w:ascii="Arial"/>
          <w:b/>
          <w:color w:val="231F20"/>
          <w:sz w:val="14"/>
        </w:rPr>
        <w:t>ON</w:t>
      </w:r>
      <w:r>
        <w:rPr>
          <w:rFonts w:ascii="Arial"/>
          <w:b/>
          <w:color w:val="231F20"/>
          <w:spacing w:val="7"/>
          <w:sz w:val="14"/>
        </w:rPr>
        <w:t> </w:t>
      </w:r>
      <w:r>
        <w:rPr>
          <w:rFonts w:ascii="Arial"/>
          <w:b/>
          <w:color w:val="231F20"/>
          <w:sz w:val="14"/>
        </w:rPr>
        <w:t>default</w:t>
      </w:r>
      <w:r>
        <w:rPr>
          <w:rFonts w:ascii="Arial"/>
          <w:b/>
          <w:color w:val="231F20"/>
          <w:spacing w:val="7"/>
          <w:sz w:val="14"/>
        </w:rPr>
        <w:t> </w:t>
      </w:r>
      <w:r>
        <w:rPr>
          <w:rFonts w:ascii="Arial"/>
          <w:b/>
          <w:color w:val="231F20"/>
          <w:sz w:val="14"/>
        </w:rPr>
        <w:t>value:</w:t>
      </w:r>
      <w:r>
        <w:rPr>
          <w:rFonts w:ascii="Arial"/>
          <w:b/>
          <w:color w:val="231F20"/>
          <w:spacing w:val="44"/>
          <w:sz w:val="14"/>
        </w:rPr>
        <w:t>  </w:t>
      </w:r>
      <w:r>
        <w:rPr>
          <w:color w:val="231F20"/>
          <w:spacing w:val="-2"/>
          <w:sz w:val="18"/>
        </w:rPr>
        <w:t>10000</w:t>
      </w:r>
    </w:p>
    <w:p>
      <w:pPr>
        <w:spacing w:before="91"/>
        <w:ind w:left="636" w:right="0" w:firstLine="0"/>
        <w:jc w:val="left"/>
        <w:rPr>
          <w:position w:val="2"/>
          <w:sz w:val="18"/>
        </w:rPr>
      </w:pPr>
      <w:r>
        <w:rPr>
          <w:rFonts w:ascii="Arial"/>
          <w:b/>
          <w:color w:val="231F20"/>
          <w:sz w:val="14"/>
        </w:rPr>
        <w:t>*</w:t>
      </w:r>
      <w:r>
        <w:rPr>
          <w:rFonts w:ascii="Arial"/>
          <w:b/>
          <w:color w:val="231F20"/>
          <w:position w:val="2"/>
          <w:sz w:val="14"/>
        </w:rPr>
        <w:t>RST</w:t>
      </w:r>
      <w:r>
        <w:rPr>
          <w:rFonts w:ascii="Arial"/>
          <w:b/>
          <w:color w:val="231F20"/>
          <w:spacing w:val="6"/>
          <w:position w:val="2"/>
          <w:sz w:val="14"/>
        </w:rPr>
        <w:t> </w:t>
      </w:r>
      <w:r>
        <w:rPr>
          <w:rFonts w:ascii="Arial"/>
          <w:b/>
          <w:color w:val="231F20"/>
          <w:position w:val="2"/>
          <w:sz w:val="14"/>
        </w:rPr>
        <w:t>condition:</w:t>
      </w:r>
      <w:r>
        <w:rPr>
          <w:rFonts w:ascii="Arial"/>
          <w:b/>
          <w:color w:val="231F20"/>
          <w:spacing w:val="43"/>
          <w:position w:val="2"/>
          <w:sz w:val="14"/>
        </w:rPr>
        <w:t>  </w:t>
      </w:r>
      <w:r>
        <w:rPr>
          <w:color w:val="231F20"/>
          <w:position w:val="2"/>
          <w:sz w:val="18"/>
        </w:rPr>
        <w:t>Not</w:t>
      </w:r>
      <w:r>
        <w:rPr>
          <w:color w:val="231F20"/>
          <w:spacing w:val="1"/>
          <w:position w:val="2"/>
          <w:sz w:val="18"/>
        </w:rPr>
        <w:t> </w:t>
      </w:r>
      <w:r>
        <w:rPr>
          <w:color w:val="231F20"/>
          <w:spacing w:val="-2"/>
          <w:position w:val="2"/>
          <w:sz w:val="18"/>
        </w:rPr>
        <w:t>affected</w:t>
      </w:r>
    </w:p>
    <w:p>
      <w:pPr>
        <w:pStyle w:val="BodyText"/>
        <w:spacing w:before="94"/>
        <w:rPr>
          <w:sz w:val="14"/>
        </w:rPr>
      </w:pPr>
    </w:p>
    <w:p>
      <w:pPr>
        <w:spacing w:before="0"/>
        <w:ind w:left="636" w:right="0" w:firstLine="0"/>
        <w:jc w:val="left"/>
        <w:rPr>
          <w:rFonts w:ascii="Arial"/>
          <w:b/>
          <w:sz w:val="20"/>
        </w:rPr>
      </w:pPr>
      <w:r>
        <w:rPr>
          <w:rFonts w:ascii="Arial"/>
          <w:b/>
          <w:color w:val="231F20"/>
          <w:sz w:val="20"/>
        </w:rPr>
        <w:t>Format</w:t>
      </w:r>
      <w:r>
        <w:rPr>
          <w:rFonts w:ascii="Arial"/>
          <w:b/>
          <w:color w:val="231F20"/>
          <w:spacing w:val="-8"/>
          <w:sz w:val="20"/>
        </w:rPr>
        <w:t> </w:t>
      </w:r>
      <w:r>
        <w:rPr>
          <w:rFonts w:ascii="Arial"/>
          <w:b/>
          <w:color w:val="231F20"/>
          <w:spacing w:val="-2"/>
          <w:sz w:val="20"/>
        </w:rPr>
        <w:t>Examples:</w:t>
      </w:r>
    </w:p>
    <w:p>
      <w:pPr>
        <w:pStyle w:val="BodyText"/>
        <w:spacing w:line="232" w:lineRule="auto" w:before="16"/>
        <w:ind w:left="919" w:right="108"/>
      </w:pPr>
      <w:r>
        <w:rPr>
          <w:color w:val="231F20"/>
        </w:rPr>
        <w:t>The response formats for REAL</w:t>
      </w:r>
      <w:r>
        <w:rPr>
          <w:color w:val="231F20"/>
          <w:spacing w:val="-3"/>
        </w:rPr>
        <w:t> </w:t>
      </w:r>
      <w:r>
        <w:rPr>
          <w:color w:val="231F20"/>
        </w:rPr>
        <w:t>and PACKed are described on page </w:t>
      </w:r>
      <w:hyperlink w:history="true" w:anchor="_bookmark100">
        <w:r>
          <w:rPr>
            <w:color w:val="231F20"/>
          </w:rPr>
          <w:t>8-34,</w:t>
        </w:r>
      </w:hyperlink>
      <w:r>
        <w:rPr>
          <w:color w:val="231F20"/>
        </w:rPr>
        <w:t> but also depend on the setting of FORMAT:BORDer. If you are using an Intel platform, you will either have to swap all bytes, or set FORMAT:BORDER SWAP to get lit-</w:t>
      </w:r>
    </w:p>
    <w:p>
      <w:pPr>
        <w:pStyle w:val="BodyText"/>
        <w:spacing w:line="199" w:lineRule="exact"/>
        <w:ind w:left="919"/>
      </w:pPr>
      <w:r>
        <w:rPr>
          <w:color w:val="231F20"/>
        </w:rPr>
        <w:t>tle-endian</w:t>
      </w:r>
      <w:r>
        <w:rPr>
          <w:color w:val="231F20"/>
          <w:spacing w:val="3"/>
        </w:rPr>
        <w:t> </w:t>
      </w:r>
      <w:r>
        <w:rPr>
          <w:color w:val="231F20"/>
        </w:rPr>
        <w:t>byte</w:t>
      </w:r>
      <w:r>
        <w:rPr>
          <w:color w:val="231F20"/>
          <w:spacing w:val="3"/>
        </w:rPr>
        <w:t> </w:t>
      </w:r>
      <w:r>
        <w:rPr>
          <w:color w:val="231F20"/>
        </w:rPr>
        <w:t>order</w:t>
      </w:r>
      <w:r>
        <w:rPr>
          <w:color w:val="231F20"/>
          <w:spacing w:val="4"/>
        </w:rPr>
        <w:t> </w:t>
      </w:r>
      <w:r>
        <w:rPr>
          <w:color w:val="231F20"/>
        </w:rPr>
        <w:t>as</w:t>
      </w:r>
      <w:r>
        <w:rPr>
          <w:color w:val="231F20"/>
          <w:spacing w:val="3"/>
        </w:rPr>
        <w:t> </w:t>
      </w:r>
      <w:r>
        <w:rPr>
          <w:color w:val="231F20"/>
        </w:rPr>
        <w:t>opposed</w:t>
      </w:r>
      <w:r>
        <w:rPr>
          <w:color w:val="231F20"/>
          <w:spacing w:val="3"/>
        </w:rPr>
        <w:t> </w:t>
      </w:r>
      <w:r>
        <w:rPr>
          <w:color w:val="231F20"/>
        </w:rPr>
        <w:t>to</w:t>
      </w:r>
      <w:r>
        <w:rPr>
          <w:color w:val="231F20"/>
          <w:spacing w:val="3"/>
        </w:rPr>
        <w:t> </w:t>
      </w:r>
      <w:r>
        <w:rPr>
          <w:color w:val="231F20"/>
        </w:rPr>
        <w:t>the</w:t>
      </w:r>
      <w:r>
        <w:rPr>
          <w:color w:val="231F20"/>
          <w:spacing w:val="4"/>
        </w:rPr>
        <w:t> </w:t>
      </w:r>
      <w:r>
        <w:rPr>
          <w:color w:val="231F20"/>
        </w:rPr>
        <w:t>normal</w:t>
      </w:r>
      <w:r>
        <w:rPr>
          <w:color w:val="231F20"/>
          <w:spacing w:val="3"/>
        </w:rPr>
        <w:t> </w:t>
      </w:r>
      <w:r>
        <w:rPr>
          <w:color w:val="231F20"/>
        </w:rPr>
        <w:t>big-endian</w:t>
      </w:r>
      <w:r>
        <w:rPr>
          <w:color w:val="231F20"/>
          <w:spacing w:val="3"/>
        </w:rPr>
        <w:t> </w:t>
      </w:r>
      <w:r>
        <w:rPr>
          <w:color w:val="231F20"/>
          <w:spacing w:val="-2"/>
        </w:rPr>
        <w:t>order.</w:t>
      </w:r>
    </w:p>
    <w:p>
      <w:pPr>
        <w:pStyle w:val="BodyText"/>
        <w:spacing w:before="133"/>
        <w:ind w:left="919"/>
      </w:pPr>
      <w:r>
        <w:rPr>
          <w:color w:val="231F20"/>
        </w:rPr>
        <w:t>Here</w:t>
      </w:r>
      <w:r>
        <w:rPr>
          <w:color w:val="231F20"/>
          <w:spacing w:val="2"/>
        </w:rPr>
        <w:t> </w:t>
      </w:r>
      <w:r>
        <w:rPr>
          <w:color w:val="231F20"/>
        </w:rPr>
        <w:t>is</w:t>
      </w:r>
      <w:r>
        <w:rPr>
          <w:color w:val="231F20"/>
          <w:spacing w:val="2"/>
        </w:rPr>
        <w:t> </w:t>
      </w:r>
      <w:r>
        <w:rPr>
          <w:color w:val="231F20"/>
        </w:rPr>
        <w:t>a</w:t>
      </w:r>
      <w:r>
        <w:rPr>
          <w:color w:val="231F20"/>
          <w:spacing w:val="3"/>
        </w:rPr>
        <w:t> </w:t>
      </w:r>
      <w:r>
        <w:rPr>
          <w:color w:val="231F20"/>
        </w:rPr>
        <w:t>sample</w:t>
      </w:r>
      <w:r>
        <w:rPr>
          <w:color w:val="231F20"/>
          <w:spacing w:val="2"/>
        </w:rPr>
        <w:t> </w:t>
      </w:r>
      <w:r>
        <w:rPr>
          <w:color w:val="231F20"/>
        </w:rPr>
        <w:t>with</w:t>
      </w:r>
      <w:r>
        <w:rPr>
          <w:color w:val="231F20"/>
          <w:spacing w:val="2"/>
        </w:rPr>
        <w:t> </w:t>
      </w:r>
      <w:r>
        <w:rPr>
          <w:color w:val="231F20"/>
        </w:rPr>
        <w:t>the</w:t>
      </w:r>
      <w:r>
        <w:rPr>
          <w:color w:val="231F20"/>
          <w:spacing w:val="3"/>
        </w:rPr>
        <w:t> </w:t>
      </w:r>
      <w:r>
        <w:rPr>
          <w:color w:val="231F20"/>
        </w:rPr>
        <w:t>same</w:t>
      </w:r>
      <w:r>
        <w:rPr>
          <w:color w:val="231F20"/>
          <w:spacing w:val="2"/>
        </w:rPr>
        <w:t> </w:t>
      </w:r>
      <w:r>
        <w:rPr>
          <w:color w:val="231F20"/>
        </w:rPr>
        <w:t>measurement</w:t>
      </w:r>
      <w:r>
        <w:rPr>
          <w:color w:val="231F20"/>
          <w:spacing w:val="3"/>
        </w:rPr>
        <w:t> </w:t>
      </w:r>
      <w:r>
        <w:rPr>
          <w:color w:val="231F20"/>
        </w:rPr>
        <w:t>result</w:t>
      </w:r>
      <w:r>
        <w:rPr>
          <w:color w:val="231F20"/>
          <w:spacing w:val="4"/>
        </w:rPr>
        <w:t> </w:t>
      </w:r>
      <w:r>
        <w:rPr>
          <w:color w:val="231F20"/>
        </w:rPr>
        <w:t>in</w:t>
      </w:r>
      <w:r>
        <w:rPr>
          <w:color w:val="231F20"/>
          <w:spacing w:val="2"/>
        </w:rPr>
        <w:t> </w:t>
      </w:r>
      <w:r>
        <w:rPr>
          <w:color w:val="231F20"/>
        </w:rPr>
        <w:t>various</w:t>
      </w:r>
      <w:r>
        <w:rPr>
          <w:color w:val="231F20"/>
          <w:spacing w:val="2"/>
        </w:rPr>
        <w:t> </w:t>
      </w:r>
      <w:r>
        <w:rPr>
          <w:color w:val="231F20"/>
          <w:spacing w:val="-2"/>
        </w:rPr>
        <w:t>formats:</w:t>
      </w:r>
    </w:p>
    <w:p>
      <w:pPr>
        <w:spacing w:line="165" w:lineRule="exact" w:before="130"/>
        <w:ind w:left="636" w:right="0" w:firstLine="0"/>
        <w:jc w:val="left"/>
        <w:rPr>
          <w:rFonts w:ascii="Courier New"/>
          <w:b/>
          <w:sz w:val="16"/>
        </w:rPr>
      </w:pPr>
      <w:r>
        <w:rPr>
          <w:rFonts w:ascii="Courier New"/>
          <w:b/>
          <w:color w:val="231F20"/>
          <w:sz w:val="16"/>
        </w:rPr>
        <w:t>FORMAT</w:t>
      </w:r>
      <w:r>
        <w:rPr>
          <w:rFonts w:ascii="Courier New"/>
          <w:b/>
          <w:color w:val="231F20"/>
          <w:spacing w:val="14"/>
          <w:sz w:val="16"/>
        </w:rPr>
        <w:t> </w:t>
      </w:r>
      <w:r>
        <w:rPr>
          <w:rFonts w:ascii="Courier New"/>
          <w:b/>
          <w:color w:val="231F20"/>
          <w:spacing w:val="-2"/>
          <w:sz w:val="16"/>
        </w:rPr>
        <w:t>ASCII</w:t>
      </w:r>
    </w:p>
    <w:p>
      <w:pPr>
        <w:pStyle w:val="BodyText"/>
        <w:spacing w:line="191" w:lineRule="exact"/>
        <w:ind w:left="919"/>
      </w:pPr>
      <w:r>
        <w:rPr>
          <w:color w:val="231F20"/>
          <w:spacing w:val="-2"/>
        </w:rPr>
        <w:t>+4.9999999999E+05,+7.6433000000000E+02\n</w:t>
      </w:r>
    </w:p>
    <w:p>
      <w:pPr>
        <w:spacing w:line="165" w:lineRule="exact" w:before="131"/>
        <w:ind w:left="636" w:right="0" w:firstLine="0"/>
        <w:jc w:val="left"/>
        <w:rPr>
          <w:rFonts w:ascii="Courier New"/>
          <w:b/>
          <w:sz w:val="16"/>
        </w:rPr>
      </w:pPr>
      <w:r>
        <w:rPr>
          <w:rFonts w:ascii="Courier New"/>
          <w:b/>
          <w:color w:val="231F20"/>
          <w:sz w:val="16"/>
        </w:rPr>
        <w:t>FORMAT:BORDER</w:t>
      </w:r>
      <w:r>
        <w:rPr>
          <w:rFonts w:ascii="Courier New"/>
          <w:b/>
          <w:color w:val="231F20"/>
          <w:spacing w:val="8"/>
          <w:sz w:val="16"/>
        </w:rPr>
        <w:t> </w:t>
      </w:r>
      <w:r>
        <w:rPr>
          <w:rFonts w:ascii="Courier New"/>
          <w:b/>
          <w:color w:val="231F20"/>
          <w:sz w:val="16"/>
        </w:rPr>
        <w:t>SWAP;:FORMAT</w:t>
      </w:r>
      <w:r>
        <w:rPr>
          <w:rFonts w:ascii="Courier New"/>
          <w:b/>
          <w:color w:val="231F20"/>
          <w:spacing w:val="10"/>
          <w:sz w:val="16"/>
        </w:rPr>
        <w:t> </w:t>
      </w:r>
      <w:r>
        <w:rPr>
          <w:rFonts w:ascii="Courier New"/>
          <w:b/>
          <w:color w:val="231F20"/>
          <w:spacing w:val="-2"/>
          <w:sz w:val="16"/>
        </w:rPr>
        <w:t>REAL;:FETC?</w:t>
      </w:r>
    </w:p>
    <w:p>
      <w:pPr>
        <w:pStyle w:val="BodyText"/>
        <w:spacing w:line="189" w:lineRule="exact"/>
        <w:ind w:left="919"/>
      </w:pPr>
      <w:r>
        <w:rPr>
          <w:color w:val="231F20"/>
        </w:rPr>
        <w:t>23</w:t>
      </w:r>
      <w:r>
        <w:rPr>
          <w:color w:val="231F20"/>
          <w:spacing w:val="2"/>
        </w:rPr>
        <w:t> </w:t>
      </w:r>
      <w:r>
        <w:rPr>
          <w:color w:val="231F20"/>
        </w:rPr>
        <w:t>31</w:t>
      </w:r>
      <w:r>
        <w:rPr>
          <w:color w:val="231F20"/>
          <w:spacing w:val="2"/>
        </w:rPr>
        <w:t> </w:t>
      </w:r>
      <w:r>
        <w:rPr>
          <w:color w:val="231F20"/>
        </w:rPr>
        <w:t>38</w:t>
      </w:r>
      <w:r>
        <w:rPr>
          <w:color w:val="231F20"/>
          <w:spacing w:val="2"/>
        </w:rPr>
        <w:t> </w:t>
      </w:r>
      <w:r>
        <w:rPr>
          <w:color w:val="231F20"/>
        </w:rPr>
        <w:t>ad</w:t>
      </w:r>
      <w:r>
        <w:rPr>
          <w:color w:val="231F20"/>
          <w:spacing w:val="2"/>
        </w:rPr>
        <w:t> </w:t>
      </w:r>
      <w:r>
        <w:rPr>
          <w:color w:val="231F20"/>
        </w:rPr>
        <w:t>74</w:t>
      </w:r>
      <w:r>
        <w:rPr>
          <w:color w:val="231F20"/>
          <w:spacing w:val="2"/>
        </w:rPr>
        <w:t> </w:t>
      </w:r>
      <w:r>
        <w:rPr>
          <w:color w:val="231F20"/>
        </w:rPr>
        <w:t>fd</w:t>
      </w:r>
      <w:r>
        <w:rPr>
          <w:color w:val="231F20"/>
          <w:spacing w:val="2"/>
        </w:rPr>
        <w:t> </w:t>
      </w:r>
      <w:r>
        <w:rPr>
          <w:color w:val="231F20"/>
        </w:rPr>
        <w:t>ff</w:t>
      </w:r>
      <w:r>
        <w:rPr>
          <w:color w:val="231F20"/>
          <w:spacing w:val="3"/>
        </w:rPr>
        <w:t> </w:t>
      </w:r>
      <w:r>
        <w:rPr>
          <w:color w:val="231F20"/>
        </w:rPr>
        <w:t>7f</w:t>
      </w:r>
      <w:r>
        <w:rPr>
          <w:color w:val="231F20"/>
          <w:spacing w:val="4"/>
        </w:rPr>
        <w:t> </w:t>
      </w:r>
      <w:r>
        <w:rPr>
          <w:color w:val="231F20"/>
        </w:rPr>
        <w:t>84</w:t>
      </w:r>
      <w:r>
        <w:rPr>
          <w:color w:val="231F20"/>
          <w:spacing w:val="2"/>
        </w:rPr>
        <w:t> </w:t>
      </w:r>
      <w:r>
        <w:rPr>
          <w:color w:val="231F20"/>
        </w:rPr>
        <w:t>1e</w:t>
      </w:r>
      <w:r>
        <w:rPr>
          <w:color w:val="231F20"/>
          <w:spacing w:val="2"/>
        </w:rPr>
        <w:t> </w:t>
      </w:r>
      <w:r>
        <w:rPr>
          <w:color w:val="231F20"/>
        </w:rPr>
        <w:t>41</w:t>
      </w:r>
      <w:r>
        <w:rPr>
          <w:color w:val="231F20"/>
          <w:spacing w:val="2"/>
        </w:rPr>
        <w:t> </w:t>
      </w:r>
      <w:r>
        <w:rPr>
          <w:color w:val="231F20"/>
        </w:rPr>
        <w:t>2c</w:t>
      </w:r>
      <w:r>
        <w:rPr>
          <w:color w:val="231F20"/>
          <w:spacing w:val="2"/>
        </w:rPr>
        <w:t> </w:t>
      </w:r>
      <w:r>
        <w:rPr>
          <w:color w:val="231F20"/>
        </w:rPr>
        <w:t>23</w:t>
      </w:r>
      <w:r>
        <w:rPr>
          <w:color w:val="231F20"/>
          <w:spacing w:val="2"/>
        </w:rPr>
        <w:t> </w:t>
      </w:r>
      <w:r>
        <w:rPr>
          <w:color w:val="231F20"/>
        </w:rPr>
        <w:t>31</w:t>
      </w:r>
      <w:r>
        <w:rPr>
          <w:color w:val="231F20"/>
          <w:spacing w:val="2"/>
        </w:rPr>
        <w:t> </w:t>
      </w:r>
      <w:r>
        <w:rPr>
          <w:color w:val="231F20"/>
        </w:rPr>
        <w:t>38</w:t>
      </w:r>
      <w:r>
        <w:rPr>
          <w:color w:val="231F20"/>
          <w:spacing w:val="2"/>
        </w:rPr>
        <w:t> </w:t>
      </w:r>
      <w:r>
        <w:rPr>
          <w:color w:val="231F20"/>
        </w:rPr>
        <w:t>71</w:t>
      </w:r>
      <w:r>
        <w:rPr>
          <w:color w:val="231F20"/>
          <w:spacing w:val="3"/>
        </w:rPr>
        <w:t> </w:t>
      </w:r>
      <w:r>
        <w:rPr>
          <w:color w:val="231F20"/>
        </w:rPr>
        <w:t>3d</w:t>
      </w:r>
      <w:r>
        <w:rPr>
          <w:color w:val="231F20"/>
          <w:spacing w:val="2"/>
        </w:rPr>
        <w:t> </w:t>
      </w:r>
      <w:r>
        <w:rPr>
          <w:color w:val="231F20"/>
        </w:rPr>
        <w:t>0a</w:t>
      </w:r>
      <w:r>
        <w:rPr>
          <w:color w:val="231F20"/>
          <w:spacing w:val="2"/>
        </w:rPr>
        <w:t> </w:t>
      </w:r>
      <w:r>
        <w:rPr>
          <w:color w:val="231F20"/>
        </w:rPr>
        <w:t>d7</w:t>
      </w:r>
      <w:r>
        <w:rPr>
          <w:color w:val="231F20"/>
          <w:spacing w:val="2"/>
        </w:rPr>
        <w:t> </w:t>
      </w:r>
      <w:r>
        <w:rPr>
          <w:color w:val="231F20"/>
        </w:rPr>
        <w:t>a3</w:t>
      </w:r>
      <w:r>
        <w:rPr>
          <w:color w:val="231F20"/>
          <w:spacing w:val="2"/>
        </w:rPr>
        <w:t> </w:t>
      </w:r>
      <w:r>
        <w:rPr>
          <w:color w:val="231F20"/>
        </w:rPr>
        <w:t>e2</w:t>
      </w:r>
      <w:r>
        <w:rPr>
          <w:color w:val="231F20"/>
          <w:spacing w:val="2"/>
        </w:rPr>
        <w:t> </w:t>
      </w:r>
      <w:r>
        <w:rPr>
          <w:color w:val="231F20"/>
        </w:rPr>
        <w:t>87</w:t>
      </w:r>
      <w:r>
        <w:rPr>
          <w:color w:val="231F20"/>
          <w:spacing w:val="2"/>
        </w:rPr>
        <w:t> </w:t>
      </w:r>
      <w:r>
        <w:rPr>
          <w:color w:val="231F20"/>
        </w:rPr>
        <w:t>40</w:t>
      </w:r>
      <w:r>
        <w:rPr>
          <w:color w:val="231F20"/>
          <w:spacing w:val="3"/>
        </w:rPr>
        <w:t> </w:t>
      </w:r>
      <w:r>
        <w:rPr>
          <w:color w:val="231F20"/>
          <w:spacing w:val="-5"/>
        </w:rPr>
        <w:t>0a</w:t>
      </w:r>
    </w:p>
    <w:p>
      <w:pPr>
        <w:pStyle w:val="BodyText"/>
        <w:spacing w:line="232" w:lineRule="auto" w:before="4"/>
        <w:ind w:left="919" w:right="108"/>
      </w:pPr>
      <w:r>
        <w:rPr>
          <w:color w:val="231F20"/>
        </w:rPr>
        <w:t>The bit pattern is interpreted as </w:t>
      </w:r>
      <w:r>
        <w:rPr>
          <w:rFonts w:ascii="Arial"/>
          <w:b/>
          <w:color w:val="231F20"/>
        </w:rPr>
        <w:t>#18&lt;Val&gt;,#18&lt;TS&gt;\n</w:t>
      </w:r>
      <w:r>
        <w:rPr>
          <w:color w:val="231F20"/>
        </w:rPr>
        <w:t>. Val and TS are 64-bit dou- ble precision floating point numbers, least significant byte first.</w:t>
      </w:r>
    </w:p>
    <w:p>
      <w:pPr>
        <w:spacing w:line="165" w:lineRule="exact" w:before="131"/>
        <w:ind w:left="636" w:right="0" w:firstLine="0"/>
        <w:jc w:val="left"/>
        <w:rPr>
          <w:rFonts w:ascii="Courier New"/>
          <w:b/>
          <w:sz w:val="16"/>
        </w:rPr>
      </w:pPr>
      <w:r>
        <w:rPr>
          <w:rFonts w:ascii="Courier New"/>
          <w:b/>
          <w:color w:val="231F20"/>
          <w:sz w:val="16"/>
        </w:rPr>
        <w:t>FORMAT:BORDER</w:t>
      </w:r>
      <w:r>
        <w:rPr>
          <w:rFonts w:ascii="Courier New"/>
          <w:b/>
          <w:color w:val="231F20"/>
          <w:spacing w:val="8"/>
          <w:sz w:val="16"/>
        </w:rPr>
        <w:t> </w:t>
      </w:r>
      <w:r>
        <w:rPr>
          <w:rFonts w:ascii="Courier New"/>
          <w:b/>
          <w:color w:val="231F20"/>
          <w:sz w:val="16"/>
        </w:rPr>
        <w:t>SWAP;:FORMAT</w:t>
      </w:r>
      <w:r>
        <w:rPr>
          <w:rFonts w:ascii="Courier New"/>
          <w:b/>
          <w:color w:val="231F20"/>
          <w:spacing w:val="10"/>
          <w:sz w:val="16"/>
        </w:rPr>
        <w:t> </w:t>
      </w:r>
      <w:r>
        <w:rPr>
          <w:rFonts w:ascii="Courier New"/>
          <w:b/>
          <w:color w:val="231F20"/>
          <w:spacing w:val="-2"/>
          <w:sz w:val="16"/>
        </w:rPr>
        <w:t>PACK;:FETC?</w:t>
      </w:r>
    </w:p>
    <w:p>
      <w:pPr>
        <w:pStyle w:val="BodyText"/>
        <w:spacing w:line="189" w:lineRule="exact"/>
        <w:ind w:left="919"/>
      </w:pPr>
      <w:r>
        <w:rPr>
          <w:color w:val="231F20"/>
        </w:rPr>
        <w:t>23</w:t>
      </w:r>
      <w:r>
        <w:rPr>
          <w:color w:val="231F20"/>
          <w:spacing w:val="2"/>
        </w:rPr>
        <w:t> </w:t>
      </w:r>
      <w:r>
        <w:rPr>
          <w:color w:val="231F20"/>
        </w:rPr>
        <w:t>32</w:t>
      </w:r>
      <w:r>
        <w:rPr>
          <w:color w:val="231F20"/>
          <w:spacing w:val="2"/>
        </w:rPr>
        <w:t> </w:t>
      </w:r>
      <w:r>
        <w:rPr>
          <w:color w:val="231F20"/>
        </w:rPr>
        <w:t>31</w:t>
      </w:r>
      <w:r>
        <w:rPr>
          <w:color w:val="231F20"/>
          <w:spacing w:val="2"/>
        </w:rPr>
        <w:t> </w:t>
      </w:r>
      <w:r>
        <w:rPr>
          <w:color w:val="231F20"/>
        </w:rPr>
        <w:t>36</w:t>
      </w:r>
      <w:r>
        <w:rPr>
          <w:color w:val="231F20"/>
          <w:spacing w:val="2"/>
        </w:rPr>
        <w:t> </w:t>
      </w:r>
      <w:r>
        <w:rPr>
          <w:color w:val="231F20"/>
        </w:rPr>
        <w:t>ad</w:t>
      </w:r>
      <w:r>
        <w:rPr>
          <w:color w:val="231F20"/>
          <w:spacing w:val="2"/>
        </w:rPr>
        <w:t> </w:t>
      </w:r>
      <w:r>
        <w:rPr>
          <w:color w:val="231F20"/>
        </w:rPr>
        <w:t>74</w:t>
      </w:r>
      <w:r>
        <w:rPr>
          <w:color w:val="231F20"/>
          <w:spacing w:val="2"/>
        </w:rPr>
        <w:t> </w:t>
      </w:r>
      <w:r>
        <w:rPr>
          <w:color w:val="231F20"/>
        </w:rPr>
        <w:t>fd</w:t>
      </w:r>
      <w:r>
        <w:rPr>
          <w:color w:val="231F20"/>
          <w:spacing w:val="3"/>
        </w:rPr>
        <w:t> </w:t>
      </w:r>
      <w:r>
        <w:rPr>
          <w:color w:val="231F20"/>
        </w:rPr>
        <w:t>ff</w:t>
      </w:r>
      <w:r>
        <w:rPr>
          <w:color w:val="231F20"/>
          <w:spacing w:val="3"/>
        </w:rPr>
        <w:t> </w:t>
      </w:r>
      <w:r>
        <w:rPr>
          <w:color w:val="231F20"/>
        </w:rPr>
        <w:t>7f</w:t>
      </w:r>
      <w:r>
        <w:rPr>
          <w:color w:val="231F20"/>
          <w:spacing w:val="3"/>
        </w:rPr>
        <w:t> </w:t>
      </w:r>
      <w:r>
        <w:rPr>
          <w:color w:val="231F20"/>
        </w:rPr>
        <w:t>84</w:t>
      </w:r>
      <w:r>
        <w:rPr>
          <w:color w:val="231F20"/>
          <w:spacing w:val="2"/>
        </w:rPr>
        <w:t> </w:t>
      </w:r>
      <w:r>
        <w:rPr>
          <w:color w:val="231F20"/>
        </w:rPr>
        <w:t>1e</w:t>
      </w:r>
      <w:r>
        <w:rPr>
          <w:color w:val="231F20"/>
          <w:spacing w:val="2"/>
        </w:rPr>
        <w:t> </w:t>
      </w:r>
      <w:r>
        <w:rPr>
          <w:color w:val="231F20"/>
        </w:rPr>
        <w:t>41</w:t>
      </w:r>
      <w:r>
        <w:rPr>
          <w:color w:val="231F20"/>
          <w:spacing w:val="2"/>
        </w:rPr>
        <w:t> </w:t>
      </w:r>
      <w:r>
        <w:rPr>
          <w:color w:val="231F20"/>
        </w:rPr>
        <w:t>00</w:t>
      </w:r>
      <w:r>
        <w:rPr>
          <w:color w:val="231F20"/>
          <w:spacing w:val="2"/>
        </w:rPr>
        <w:t> </w:t>
      </w:r>
      <w:r>
        <w:rPr>
          <w:color w:val="231F20"/>
        </w:rPr>
        <w:t>24</w:t>
      </w:r>
      <w:r>
        <w:rPr>
          <w:color w:val="231F20"/>
          <w:spacing w:val="3"/>
        </w:rPr>
        <w:t> </w:t>
      </w:r>
      <w:r>
        <w:rPr>
          <w:color w:val="231F20"/>
        </w:rPr>
        <w:t>24</w:t>
      </w:r>
      <w:r>
        <w:rPr>
          <w:color w:val="231F20"/>
          <w:spacing w:val="2"/>
        </w:rPr>
        <w:t> </w:t>
      </w:r>
      <w:r>
        <w:rPr>
          <w:color w:val="231F20"/>
        </w:rPr>
        <w:t>72</w:t>
      </w:r>
      <w:r>
        <w:rPr>
          <w:color w:val="231F20"/>
          <w:spacing w:val="2"/>
        </w:rPr>
        <w:t> </w:t>
      </w:r>
      <w:r>
        <w:rPr>
          <w:color w:val="231F20"/>
        </w:rPr>
        <w:t>27</w:t>
      </w:r>
      <w:r>
        <w:rPr>
          <w:color w:val="231F20"/>
          <w:spacing w:val="2"/>
        </w:rPr>
        <w:t> </w:t>
      </w:r>
      <w:r>
        <w:rPr>
          <w:color w:val="231F20"/>
        </w:rPr>
        <w:t>b7</w:t>
      </w:r>
      <w:r>
        <w:rPr>
          <w:color w:val="231F20"/>
          <w:spacing w:val="2"/>
        </w:rPr>
        <w:t> </w:t>
      </w:r>
      <w:r>
        <w:rPr>
          <w:color w:val="231F20"/>
        </w:rPr>
        <w:t>02</w:t>
      </w:r>
      <w:r>
        <w:rPr>
          <w:color w:val="231F20"/>
          <w:spacing w:val="2"/>
        </w:rPr>
        <w:t> </w:t>
      </w:r>
      <w:r>
        <w:rPr>
          <w:color w:val="231F20"/>
        </w:rPr>
        <w:t>00</w:t>
      </w:r>
      <w:r>
        <w:rPr>
          <w:color w:val="231F20"/>
          <w:spacing w:val="2"/>
        </w:rPr>
        <w:t> </w:t>
      </w:r>
      <w:r>
        <w:rPr>
          <w:color w:val="231F20"/>
          <w:spacing w:val="-5"/>
        </w:rPr>
        <w:t>0a</w:t>
      </w:r>
    </w:p>
    <w:p>
      <w:pPr>
        <w:pStyle w:val="BodyText"/>
        <w:spacing w:line="232" w:lineRule="auto" w:before="4"/>
        <w:ind w:left="919"/>
      </w:pPr>
      <w:r>
        <w:rPr>
          <w:color w:val="231F20"/>
        </w:rPr>
        <w:t>The bit pattern is interpreted as </w:t>
      </w:r>
      <w:r>
        <w:rPr>
          <w:rFonts w:ascii="Arial"/>
          <w:b/>
          <w:color w:val="231F20"/>
        </w:rPr>
        <w:t>#216&lt;Val&gt;&lt;TS&gt;\n</w:t>
      </w:r>
      <w:r>
        <w:rPr>
          <w:color w:val="231F20"/>
        </w:rPr>
        <w:t>. Val is a 64-bit double precision floating</w:t>
      </w:r>
      <w:r>
        <w:rPr>
          <w:color w:val="231F20"/>
          <w:spacing w:val="17"/>
        </w:rPr>
        <w:t> </w:t>
      </w:r>
      <w:r>
        <w:rPr>
          <w:color w:val="231F20"/>
        </w:rPr>
        <w:t>point</w:t>
      </w:r>
      <w:r>
        <w:rPr>
          <w:color w:val="231F20"/>
          <w:spacing w:val="19"/>
        </w:rPr>
        <w:t> </w:t>
      </w:r>
      <w:r>
        <w:rPr>
          <w:color w:val="231F20"/>
        </w:rPr>
        <w:t>number,</w:t>
      </w:r>
      <w:r>
        <w:rPr>
          <w:color w:val="231F20"/>
          <w:spacing w:val="19"/>
        </w:rPr>
        <w:t> </w:t>
      </w:r>
      <w:r>
        <w:rPr>
          <w:color w:val="231F20"/>
        </w:rPr>
        <w:t>while</w:t>
      </w:r>
      <w:r>
        <w:rPr>
          <w:color w:val="231F20"/>
          <w:spacing w:val="17"/>
        </w:rPr>
        <w:t> </w:t>
      </w:r>
      <w:r>
        <w:rPr>
          <w:color w:val="231F20"/>
        </w:rPr>
        <w:t>TS</w:t>
      </w:r>
      <w:r>
        <w:rPr>
          <w:color w:val="231F20"/>
          <w:spacing w:val="17"/>
        </w:rPr>
        <w:t> </w:t>
      </w:r>
      <w:r>
        <w:rPr>
          <w:color w:val="231F20"/>
        </w:rPr>
        <w:t>is</w:t>
      </w:r>
      <w:r>
        <w:rPr>
          <w:color w:val="231F20"/>
          <w:spacing w:val="17"/>
        </w:rPr>
        <w:t> </w:t>
      </w:r>
      <w:r>
        <w:rPr>
          <w:color w:val="231F20"/>
        </w:rPr>
        <w:t>a</w:t>
      </w:r>
      <w:r>
        <w:rPr>
          <w:color w:val="231F20"/>
          <w:spacing w:val="17"/>
        </w:rPr>
        <w:t> </w:t>
      </w:r>
      <w:r>
        <w:rPr>
          <w:color w:val="231F20"/>
        </w:rPr>
        <w:t>64</w:t>
      </w:r>
      <w:r>
        <w:rPr>
          <w:color w:val="231F20"/>
          <w:spacing w:val="17"/>
        </w:rPr>
        <w:t> </w:t>
      </w:r>
      <w:r>
        <w:rPr>
          <w:color w:val="231F20"/>
        </w:rPr>
        <w:t>bit</w:t>
      </w:r>
      <w:r>
        <w:rPr>
          <w:color w:val="231F20"/>
          <w:spacing w:val="19"/>
        </w:rPr>
        <w:t> </w:t>
      </w:r>
      <w:r>
        <w:rPr>
          <w:color w:val="231F20"/>
        </w:rPr>
        <w:t>integer</w:t>
      </w:r>
      <w:r>
        <w:rPr>
          <w:color w:val="231F20"/>
          <w:spacing w:val="19"/>
        </w:rPr>
        <w:t> </w:t>
      </w:r>
      <w:r>
        <w:rPr>
          <w:color w:val="231F20"/>
        </w:rPr>
        <w:t>with</w:t>
      </w:r>
      <w:r>
        <w:rPr>
          <w:color w:val="231F20"/>
          <w:spacing w:val="17"/>
        </w:rPr>
        <w:t> </w:t>
      </w:r>
      <w:r>
        <w:rPr>
          <w:color w:val="231F20"/>
        </w:rPr>
        <w:t>number</w:t>
      </w:r>
      <w:r>
        <w:rPr>
          <w:color w:val="231F20"/>
          <w:spacing w:val="19"/>
        </w:rPr>
        <w:t> </w:t>
      </w:r>
      <w:r>
        <w:rPr>
          <w:color w:val="231F20"/>
        </w:rPr>
        <w:t>of</w:t>
      </w:r>
      <w:r>
        <w:rPr>
          <w:color w:val="231F20"/>
          <w:spacing w:val="19"/>
        </w:rPr>
        <w:t> </w:t>
      </w:r>
      <w:r>
        <w:rPr>
          <w:color w:val="231F20"/>
        </w:rPr>
        <w:t>picoseconds since a reference time, least significant byte first.</w:t>
      </w:r>
    </w:p>
    <w:p>
      <w:pPr>
        <w:spacing w:line="165" w:lineRule="exact" w:before="130"/>
        <w:ind w:left="636" w:right="0" w:firstLine="0"/>
        <w:jc w:val="left"/>
        <w:rPr>
          <w:rFonts w:ascii="Courier New"/>
          <w:b/>
          <w:sz w:val="16"/>
        </w:rPr>
      </w:pPr>
      <w:r>
        <w:rPr>
          <w:rFonts w:ascii="Courier New"/>
          <w:b/>
          <w:color w:val="231F20"/>
          <w:sz w:val="16"/>
        </w:rPr>
        <w:t>FORMAT:BORDER</w:t>
      </w:r>
      <w:r>
        <w:rPr>
          <w:rFonts w:ascii="Courier New"/>
          <w:b/>
          <w:color w:val="231F20"/>
          <w:spacing w:val="8"/>
          <w:sz w:val="16"/>
        </w:rPr>
        <w:t> </w:t>
      </w:r>
      <w:r>
        <w:rPr>
          <w:rFonts w:ascii="Courier New"/>
          <w:b/>
          <w:color w:val="231F20"/>
          <w:sz w:val="16"/>
        </w:rPr>
        <w:t>NORM;:FORMAT</w:t>
      </w:r>
      <w:r>
        <w:rPr>
          <w:rFonts w:ascii="Courier New"/>
          <w:b/>
          <w:color w:val="231F20"/>
          <w:spacing w:val="10"/>
          <w:sz w:val="16"/>
        </w:rPr>
        <w:t> </w:t>
      </w:r>
      <w:r>
        <w:rPr>
          <w:rFonts w:ascii="Courier New"/>
          <w:b/>
          <w:color w:val="231F20"/>
          <w:spacing w:val="-2"/>
          <w:sz w:val="16"/>
        </w:rPr>
        <w:t>REAL;:FETC?</w:t>
      </w:r>
    </w:p>
    <w:p>
      <w:pPr>
        <w:pStyle w:val="BodyText"/>
        <w:spacing w:line="189" w:lineRule="exact"/>
        <w:ind w:left="919"/>
      </w:pPr>
      <w:r>
        <w:rPr>
          <w:color w:val="231F20"/>
        </w:rPr>
        <w:t>23</w:t>
      </w:r>
      <w:r>
        <w:rPr>
          <w:color w:val="231F20"/>
          <w:spacing w:val="2"/>
        </w:rPr>
        <w:t> </w:t>
      </w:r>
      <w:r>
        <w:rPr>
          <w:color w:val="231F20"/>
        </w:rPr>
        <w:t>31</w:t>
      </w:r>
      <w:r>
        <w:rPr>
          <w:color w:val="231F20"/>
          <w:spacing w:val="2"/>
        </w:rPr>
        <w:t> </w:t>
      </w:r>
      <w:r>
        <w:rPr>
          <w:color w:val="231F20"/>
        </w:rPr>
        <w:t>38</w:t>
      </w:r>
      <w:r>
        <w:rPr>
          <w:color w:val="231F20"/>
          <w:spacing w:val="2"/>
        </w:rPr>
        <w:t> </w:t>
      </w:r>
      <w:r>
        <w:rPr>
          <w:color w:val="231F20"/>
        </w:rPr>
        <w:t>41</w:t>
      </w:r>
      <w:r>
        <w:rPr>
          <w:color w:val="231F20"/>
          <w:spacing w:val="2"/>
        </w:rPr>
        <w:t> </w:t>
      </w:r>
      <w:r>
        <w:rPr>
          <w:color w:val="231F20"/>
        </w:rPr>
        <w:t>1e</w:t>
      </w:r>
      <w:r>
        <w:rPr>
          <w:color w:val="231F20"/>
          <w:spacing w:val="2"/>
        </w:rPr>
        <w:t> </w:t>
      </w:r>
      <w:r>
        <w:rPr>
          <w:color w:val="231F20"/>
        </w:rPr>
        <w:t>84</w:t>
      </w:r>
      <w:r>
        <w:rPr>
          <w:color w:val="231F20"/>
          <w:spacing w:val="2"/>
        </w:rPr>
        <w:t> </w:t>
      </w:r>
      <w:r>
        <w:rPr>
          <w:color w:val="231F20"/>
        </w:rPr>
        <w:t>7f</w:t>
      </w:r>
      <w:r>
        <w:rPr>
          <w:color w:val="231F20"/>
          <w:spacing w:val="3"/>
        </w:rPr>
        <w:t> </w:t>
      </w:r>
      <w:r>
        <w:rPr>
          <w:color w:val="231F20"/>
        </w:rPr>
        <w:t>ff</w:t>
      </w:r>
      <w:r>
        <w:rPr>
          <w:color w:val="231F20"/>
          <w:spacing w:val="4"/>
        </w:rPr>
        <w:t> </w:t>
      </w:r>
      <w:r>
        <w:rPr>
          <w:color w:val="231F20"/>
        </w:rPr>
        <w:t>fd</w:t>
      </w:r>
      <w:r>
        <w:rPr>
          <w:color w:val="231F20"/>
          <w:spacing w:val="2"/>
        </w:rPr>
        <w:t> </w:t>
      </w:r>
      <w:r>
        <w:rPr>
          <w:color w:val="231F20"/>
        </w:rPr>
        <w:t>74</w:t>
      </w:r>
      <w:r>
        <w:rPr>
          <w:color w:val="231F20"/>
          <w:spacing w:val="2"/>
        </w:rPr>
        <w:t> </w:t>
      </w:r>
      <w:r>
        <w:rPr>
          <w:color w:val="231F20"/>
        </w:rPr>
        <w:t>ad</w:t>
      </w:r>
      <w:r>
        <w:rPr>
          <w:color w:val="231F20"/>
          <w:spacing w:val="2"/>
        </w:rPr>
        <w:t> </w:t>
      </w:r>
      <w:r>
        <w:rPr>
          <w:color w:val="231F20"/>
        </w:rPr>
        <w:t>2c</w:t>
      </w:r>
      <w:r>
        <w:rPr>
          <w:color w:val="231F20"/>
          <w:spacing w:val="2"/>
        </w:rPr>
        <w:t> </w:t>
      </w:r>
      <w:r>
        <w:rPr>
          <w:color w:val="231F20"/>
        </w:rPr>
        <w:t>23</w:t>
      </w:r>
      <w:r>
        <w:rPr>
          <w:color w:val="231F20"/>
          <w:spacing w:val="2"/>
        </w:rPr>
        <w:t> </w:t>
      </w:r>
      <w:r>
        <w:rPr>
          <w:color w:val="231F20"/>
        </w:rPr>
        <w:t>31</w:t>
      </w:r>
      <w:r>
        <w:rPr>
          <w:color w:val="231F20"/>
          <w:spacing w:val="2"/>
        </w:rPr>
        <w:t> </w:t>
      </w:r>
      <w:r>
        <w:rPr>
          <w:color w:val="231F20"/>
        </w:rPr>
        <w:t>38</w:t>
      </w:r>
      <w:r>
        <w:rPr>
          <w:color w:val="231F20"/>
          <w:spacing w:val="2"/>
        </w:rPr>
        <w:t> </w:t>
      </w:r>
      <w:r>
        <w:rPr>
          <w:color w:val="231F20"/>
        </w:rPr>
        <w:t>40</w:t>
      </w:r>
      <w:r>
        <w:rPr>
          <w:color w:val="231F20"/>
          <w:spacing w:val="3"/>
        </w:rPr>
        <w:t> </w:t>
      </w:r>
      <w:r>
        <w:rPr>
          <w:color w:val="231F20"/>
        </w:rPr>
        <w:t>87</w:t>
      </w:r>
      <w:r>
        <w:rPr>
          <w:color w:val="231F20"/>
          <w:spacing w:val="2"/>
        </w:rPr>
        <w:t> </w:t>
      </w:r>
      <w:r>
        <w:rPr>
          <w:color w:val="231F20"/>
        </w:rPr>
        <w:t>e2</w:t>
      </w:r>
      <w:r>
        <w:rPr>
          <w:color w:val="231F20"/>
          <w:spacing w:val="2"/>
        </w:rPr>
        <w:t> </w:t>
      </w:r>
      <w:r>
        <w:rPr>
          <w:color w:val="231F20"/>
        </w:rPr>
        <w:t>a3</w:t>
      </w:r>
      <w:r>
        <w:rPr>
          <w:color w:val="231F20"/>
          <w:spacing w:val="2"/>
        </w:rPr>
        <w:t> </w:t>
      </w:r>
      <w:r>
        <w:rPr>
          <w:color w:val="231F20"/>
        </w:rPr>
        <w:t>d7</w:t>
      </w:r>
      <w:r>
        <w:rPr>
          <w:color w:val="231F20"/>
          <w:spacing w:val="2"/>
        </w:rPr>
        <w:t> </w:t>
      </w:r>
      <w:r>
        <w:rPr>
          <w:color w:val="231F20"/>
        </w:rPr>
        <w:t>0a</w:t>
      </w:r>
      <w:r>
        <w:rPr>
          <w:color w:val="231F20"/>
          <w:spacing w:val="2"/>
        </w:rPr>
        <w:t> </w:t>
      </w:r>
      <w:r>
        <w:rPr>
          <w:color w:val="231F20"/>
        </w:rPr>
        <w:t>3d</w:t>
      </w:r>
      <w:r>
        <w:rPr>
          <w:color w:val="231F20"/>
          <w:spacing w:val="2"/>
        </w:rPr>
        <w:t> </w:t>
      </w:r>
      <w:r>
        <w:rPr>
          <w:color w:val="231F20"/>
        </w:rPr>
        <w:t>71</w:t>
      </w:r>
      <w:r>
        <w:rPr>
          <w:color w:val="231F20"/>
          <w:spacing w:val="3"/>
        </w:rPr>
        <w:t> </w:t>
      </w:r>
      <w:r>
        <w:rPr>
          <w:color w:val="231F20"/>
          <w:spacing w:val="-5"/>
        </w:rPr>
        <w:t>0a</w:t>
      </w:r>
    </w:p>
    <w:p>
      <w:pPr>
        <w:pStyle w:val="BodyText"/>
        <w:spacing w:line="232" w:lineRule="auto" w:before="4"/>
        <w:ind w:left="919" w:right="108"/>
      </w:pPr>
      <w:r>
        <w:rPr>
          <w:color w:val="231F20"/>
        </w:rPr>
        <w:t>The bit pattern is interpreted as </w:t>
      </w:r>
      <w:r>
        <w:rPr>
          <w:rFonts w:ascii="Arial"/>
          <w:b/>
          <w:color w:val="231F20"/>
        </w:rPr>
        <w:t>#18&lt;Val&gt;,#18&lt;TS&gt;\n</w:t>
      </w:r>
      <w:r>
        <w:rPr>
          <w:color w:val="231F20"/>
        </w:rPr>
        <w:t>. Val and TS are 64-bit dou- ble precision floating point numbers, most significant byte first.</w:t>
      </w:r>
    </w:p>
    <w:p>
      <w:pPr>
        <w:spacing w:line="165" w:lineRule="exact" w:before="131"/>
        <w:ind w:left="636" w:right="0" w:firstLine="0"/>
        <w:jc w:val="left"/>
        <w:rPr>
          <w:rFonts w:ascii="Courier New"/>
          <w:b/>
          <w:sz w:val="16"/>
        </w:rPr>
      </w:pPr>
      <w:r>
        <w:rPr>
          <w:rFonts w:ascii="Courier New"/>
          <w:b/>
          <w:color w:val="231F20"/>
          <w:sz w:val="16"/>
        </w:rPr>
        <w:t>FORMAT:BORDER</w:t>
      </w:r>
      <w:r>
        <w:rPr>
          <w:rFonts w:ascii="Courier New"/>
          <w:b/>
          <w:color w:val="231F20"/>
          <w:spacing w:val="8"/>
          <w:sz w:val="16"/>
        </w:rPr>
        <w:t> </w:t>
      </w:r>
      <w:r>
        <w:rPr>
          <w:rFonts w:ascii="Courier New"/>
          <w:b/>
          <w:color w:val="231F20"/>
          <w:sz w:val="16"/>
        </w:rPr>
        <w:t>NORM;:FORMAT</w:t>
      </w:r>
      <w:r>
        <w:rPr>
          <w:rFonts w:ascii="Courier New"/>
          <w:b/>
          <w:color w:val="231F20"/>
          <w:spacing w:val="10"/>
          <w:sz w:val="16"/>
        </w:rPr>
        <w:t> </w:t>
      </w:r>
      <w:r>
        <w:rPr>
          <w:rFonts w:ascii="Courier New"/>
          <w:b/>
          <w:color w:val="231F20"/>
          <w:spacing w:val="-2"/>
          <w:sz w:val="16"/>
        </w:rPr>
        <w:t>PACK;:FETC?</w:t>
      </w:r>
    </w:p>
    <w:p>
      <w:pPr>
        <w:pStyle w:val="BodyText"/>
        <w:spacing w:line="189" w:lineRule="exact"/>
        <w:ind w:left="919"/>
      </w:pPr>
      <w:r>
        <w:rPr>
          <w:color w:val="231F20"/>
        </w:rPr>
        <w:t>23</w:t>
      </w:r>
      <w:r>
        <w:rPr>
          <w:color w:val="231F20"/>
          <w:spacing w:val="2"/>
        </w:rPr>
        <w:t> </w:t>
      </w:r>
      <w:r>
        <w:rPr>
          <w:color w:val="231F20"/>
        </w:rPr>
        <w:t>32</w:t>
      </w:r>
      <w:r>
        <w:rPr>
          <w:color w:val="231F20"/>
          <w:spacing w:val="2"/>
        </w:rPr>
        <w:t> </w:t>
      </w:r>
      <w:r>
        <w:rPr>
          <w:color w:val="231F20"/>
        </w:rPr>
        <w:t>31</w:t>
      </w:r>
      <w:r>
        <w:rPr>
          <w:color w:val="231F20"/>
          <w:spacing w:val="2"/>
        </w:rPr>
        <w:t> </w:t>
      </w:r>
      <w:r>
        <w:rPr>
          <w:color w:val="231F20"/>
        </w:rPr>
        <w:t>36</w:t>
      </w:r>
      <w:r>
        <w:rPr>
          <w:color w:val="231F20"/>
          <w:spacing w:val="2"/>
        </w:rPr>
        <w:t> </w:t>
      </w:r>
      <w:r>
        <w:rPr>
          <w:color w:val="231F20"/>
        </w:rPr>
        <w:t>41</w:t>
      </w:r>
      <w:r>
        <w:rPr>
          <w:color w:val="231F20"/>
          <w:spacing w:val="2"/>
        </w:rPr>
        <w:t> </w:t>
      </w:r>
      <w:r>
        <w:rPr>
          <w:color w:val="231F20"/>
        </w:rPr>
        <w:t>1e</w:t>
      </w:r>
      <w:r>
        <w:rPr>
          <w:color w:val="231F20"/>
          <w:spacing w:val="2"/>
        </w:rPr>
        <w:t> </w:t>
      </w:r>
      <w:r>
        <w:rPr>
          <w:color w:val="231F20"/>
        </w:rPr>
        <w:t>84</w:t>
      </w:r>
      <w:r>
        <w:rPr>
          <w:color w:val="231F20"/>
          <w:spacing w:val="3"/>
        </w:rPr>
        <w:t> </w:t>
      </w:r>
      <w:r>
        <w:rPr>
          <w:color w:val="231F20"/>
        </w:rPr>
        <w:t>7f</w:t>
      </w:r>
      <w:r>
        <w:rPr>
          <w:color w:val="231F20"/>
          <w:spacing w:val="3"/>
        </w:rPr>
        <w:t> </w:t>
      </w:r>
      <w:r>
        <w:rPr>
          <w:color w:val="231F20"/>
        </w:rPr>
        <w:t>ff</w:t>
      </w:r>
      <w:r>
        <w:rPr>
          <w:color w:val="231F20"/>
          <w:spacing w:val="3"/>
        </w:rPr>
        <w:t> </w:t>
      </w:r>
      <w:r>
        <w:rPr>
          <w:color w:val="231F20"/>
        </w:rPr>
        <w:t>fd</w:t>
      </w:r>
      <w:r>
        <w:rPr>
          <w:color w:val="231F20"/>
          <w:spacing w:val="2"/>
        </w:rPr>
        <w:t> </w:t>
      </w:r>
      <w:r>
        <w:rPr>
          <w:color w:val="231F20"/>
        </w:rPr>
        <w:t>74</w:t>
      </w:r>
      <w:r>
        <w:rPr>
          <w:color w:val="231F20"/>
          <w:spacing w:val="2"/>
        </w:rPr>
        <w:t> </w:t>
      </w:r>
      <w:r>
        <w:rPr>
          <w:color w:val="231F20"/>
        </w:rPr>
        <w:t>ad</w:t>
      </w:r>
      <w:r>
        <w:rPr>
          <w:color w:val="231F20"/>
          <w:spacing w:val="2"/>
        </w:rPr>
        <w:t> </w:t>
      </w:r>
      <w:r>
        <w:rPr>
          <w:color w:val="231F20"/>
        </w:rPr>
        <w:t>00</w:t>
      </w:r>
      <w:r>
        <w:rPr>
          <w:color w:val="231F20"/>
          <w:spacing w:val="2"/>
        </w:rPr>
        <w:t> </w:t>
      </w:r>
      <w:r>
        <w:rPr>
          <w:color w:val="231F20"/>
        </w:rPr>
        <w:t>02</w:t>
      </w:r>
      <w:r>
        <w:rPr>
          <w:color w:val="231F20"/>
          <w:spacing w:val="3"/>
        </w:rPr>
        <w:t> </w:t>
      </w:r>
      <w:r>
        <w:rPr>
          <w:color w:val="231F20"/>
        </w:rPr>
        <w:t>b7</w:t>
      </w:r>
      <w:r>
        <w:rPr>
          <w:color w:val="231F20"/>
          <w:spacing w:val="2"/>
        </w:rPr>
        <w:t> </w:t>
      </w:r>
      <w:r>
        <w:rPr>
          <w:color w:val="231F20"/>
        </w:rPr>
        <w:t>27</w:t>
      </w:r>
      <w:r>
        <w:rPr>
          <w:color w:val="231F20"/>
          <w:spacing w:val="2"/>
        </w:rPr>
        <w:t> </w:t>
      </w:r>
      <w:r>
        <w:rPr>
          <w:color w:val="231F20"/>
        </w:rPr>
        <w:t>72</w:t>
      </w:r>
      <w:r>
        <w:rPr>
          <w:color w:val="231F20"/>
          <w:spacing w:val="2"/>
        </w:rPr>
        <w:t> </w:t>
      </w:r>
      <w:r>
        <w:rPr>
          <w:color w:val="231F20"/>
        </w:rPr>
        <w:t>24</w:t>
      </w:r>
      <w:r>
        <w:rPr>
          <w:color w:val="231F20"/>
          <w:spacing w:val="2"/>
        </w:rPr>
        <w:t> </w:t>
      </w:r>
      <w:r>
        <w:rPr>
          <w:color w:val="231F20"/>
        </w:rPr>
        <w:t>24</w:t>
      </w:r>
      <w:r>
        <w:rPr>
          <w:color w:val="231F20"/>
          <w:spacing w:val="2"/>
        </w:rPr>
        <w:t> </w:t>
      </w:r>
      <w:r>
        <w:rPr>
          <w:color w:val="231F20"/>
        </w:rPr>
        <w:t>00</w:t>
      </w:r>
      <w:r>
        <w:rPr>
          <w:color w:val="231F20"/>
          <w:spacing w:val="2"/>
        </w:rPr>
        <w:t> </w:t>
      </w:r>
      <w:r>
        <w:rPr>
          <w:color w:val="231F20"/>
          <w:spacing w:val="-5"/>
        </w:rPr>
        <w:t>0a</w:t>
      </w:r>
    </w:p>
    <w:p>
      <w:pPr>
        <w:pStyle w:val="BodyText"/>
        <w:spacing w:line="232" w:lineRule="auto" w:before="4"/>
        <w:ind w:left="919"/>
      </w:pPr>
      <w:r>
        <w:rPr>
          <w:color w:val="231F20"/>
        </w:rPr>
        <w:t>The bit patttern is interpreted as </w:t>
      </w:r>
      <w:r>
        <w:rPr>
          <w:rFonts w:ascii="Arial"/>
          <w:b/>
          <w:color w:val="231F20"/>
        </w:rPr>
        <w:t>#216&lt;Val&gt;&lt;TS&gt;\n</w:t>
      </w:r>
      <w:r>
        <w:rPr>
          <w:color w:val="231F20"/>
        </w:rPr>
        <w:t>. Val is a 64-bit double precision floating</w:t>
      </w:r>
      <w:r>
        <w:rPr>
          <w:color w:val="231F20"/>
          <w:spacing w:val="17"/>
        </w:rPr>
        <w:t> </w:t>
      </w:r>
      <w:r>
        <w:rPr>
          <w:color w:val="231F20"/>
        </w:rPr>
        <w:t>point</w:t>
      </w:r>
      <w:r>
        <w:rPr>
          <w:color w:val="231F20"/>
          <w:spacing w:val="19"/>
        </w:rPr>
        <w:t> </w:t>
      </w:r>
      <w:r>
        <w:rPr>
          <w:color w:val="231F20"/>
        </w:rPr>
        <w:t>number,</w:t>
      </w:r>
      <w:r>
        <w:rPr>
          <w:color w:val="231F20"/>
          <w:spacing w:val="19"/>
        </w:rPr>
        <w:t> </w:t>
      </w:r>
      <w:r>
        <w:rPr>
          <w:color w:val="231F20"/>
        </w:rPr>
        <w:t>while</w:t>
      </w:r>
      <w:r>
        <w:rPr>
          <w:color w:val="231F20"/>
          <w:spacing w:val="17"/>
        </w:rPr>
        <w:t> </w:t>
      </w:r>
      <w:r>
        <w:rPr>
          <w:color w:val="231F20"/>
        </w:rPr>
        <w:t>TS</w:t>
      </w:r>
      <w:r>
        <w:rPr>
          <w:color w:val="231F20"/>
          <w:spacing w:val="17"/>
        </w:rPr>
        <w:t> </w:t>
      </w:r>
      <w:r>
        <w:rPr>
          <w:color w:val="231F20"/>
        </w:rPr>
        <w:t>is</w:t>
      </w:r>
      <w:r>
        <w:rPr>
          <w:color w:val="231F20"/>
          <w:spacing w:val="17"/>
        </w:rPr>
        <w:t> </w:t>
      </w:r>
      <w:r>
        <w:rPr>
          <w:color w:val="231F20"/>
        </w:rPr>
        <w:t>a</w:t>
      </w:r>
      <w:r>
        <w:rPr>
          <w:color w:val="231F20"/>
          <w:spacing w:val="17"/>
        </w:rPr>
        <w:t> </w:t>
      </w:r>
      <w:r>
        <w:rPr>
          <w:color w:val="231F20"/>
        </w:rPr>
        <w:t>64</w:t>
      </w:r>
      <w:r>
        <w:rPr>
          <w:color w:val="231F20"/>
          <w:spacing w:val="17"/>
        </w:rPr>
        <w:t> </w:t>
      </w:r>
      <w:r>
        <w:rPr>
          <w:color w:val="231F20"/>
        </w:rPr>
        <w:t>bit</w:t>
      </w:r>
      <w:r>
        <w:rPr>
          <w:color w:val="231F20"/>
          <w:spacing w:val="19"/>
        </w:rPr>
        <w:t> </w:t>
      </w:r>
      <w:r>
        <w:rPr>
          <w:color w:val="231F20"/>
        </w:rPr>
        <w:t>integer</w:t>
      </w:r>
      <w:r>
        <w:rPr>
          <w:color w:val="231F20"/>
          <w:spacing w:val="19"/>
        </w:rPr>
        <w:t> </w:t>
      </w:r>
      <w:r>
        <w:rPr>
          <w:color w:val="231F20"/>
        </w:rPr>
        <w:t>with</w:t>
      </w:r>
      <w:r>
        <w:rPr>
          <w:color w:val="231F20"/>
          <w:spacing w:val="17"/>
        </w:rPr>
        <w:t> </w:t>
      </w:r>
      <w:r>
        <w:rPr>
          <w:color w:val="231F20"/>
        </w:rPr>
        <w:t>number</w:t>
      </w:r>
      <w:r>
        <w:rPr>
          <w:color w:val="231F20"/>
          <w:spacing w:val="19"/>
        </w:rPr>
        <w:t> </w:t>
      </w:r>
      <w:r>
        <w:rPr>
          <w:color w:val="231F20"/>
        </w:rPr>
        <w:t>of</w:t>
      </w:r>
      <w:r>
        <w:rPr>
          <w:color w:val="231F20"/>
          <w:spacing w:val="19"/>
        </w:rPr>
        <w:t> </w:t>
      </w:r>
      <w:r>
        <w:rPr>
          <w:color w:val="231F20"/>
        </w:rPr>
        <w:t>picoseconds</w:t>
      </w:r>
      <w:r>
        <w:rPr>
          <w:color w:val="231F20"/>
        </w:rPr>
        <w:t> since a reference time, most significant byte first.</w:t>
      </w:r>
    </w:p>
    <w:p>
      <w:pPr>
        <w:pStyle w:val="BodyText"/>
        <w:spacing w:after="0" w:line="232" w:lineRule="auto"/>
        <w:sectPr>
          <w:type w:val="continuous"/>
          <w:pgSz w:w="8420" w:h="11900"/>
          <w:pgMar w:header="0" w:footer="0" w:top="420" w:bottom="280" w:left="283" w:right="425"/>
        </w:sectPr>
      </w:pPr>
    </w:p>
    <w:p>
      <w:pPr>
        <w:pStyle w:val="Heading7"/>
      </w:pPr>
      <w:r>
        <w:rPr/>
        <mc:AlternateContent>
          <mc:Choice Requires="wps">
            <w:drawing>
              <wp:anchor distT="0" distB="0" distL="0" distR="0" allowOverlap="1" layoutInCell="1" locked="0" behindDoc="0" simplePos="0" relativeHeight="15808512">
                <wp:simplePos x="0" y="0"/>
                <wp:positionH relativeFrom="page">
                  <wp:posOffset>4616106</wp:posOffset>
                </wp:positionH>
                <wp:positionV relativeFrom="paragraph">
                  <wp:posOffset>60051</wp:posOffset>
                </wp:positionV>
                <wp:extent cx="36195" cy="132080"/>
                <wp:effectExtent l="0" t="0" r="0" b="0"/>
                <wp:wrapNone/>
                <wp:docPr id="1267" name="Graphic 1267"/>
                <wp:cNvGraphicFramePr>
                  <a:graphicFrameLocks/>
                </wp:cNvGraphicFramePr>
                <a:graphic>
                  <a:graphicData uri="http://schemas.microsoft.com/office/word/2010/wordprocessingShape">
                    <wps:wsp>
                      <wps:cNvPr id="1267" name="Graphic 126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08512" id="docshape1075" filled="false" stroked="true" strokeweight=".3pt" strokecolor="#231f20">
                <v:stroke dashstyle="solid"/>
                <w10:wrap type="none"/>
              </v:rect>
            </w:pict>
          </mc:Fallback>
        </mc:AlternateContent>
      </w:r>
      <w:bookmarkStart w:name=":FORMat :TINFormation 8-40" w:id="668"/>
      <w:bookmarkEnd w:id="668"/>
      <w:r>
        <w:rPr>
          <w:b w:val="0"/>
        </w:rPr>
      </w:r>
      <w:bookmarkStart w:name=":FORMat:TINFormation 8-40" w:id="669"/>
      <w:bookmarkEnd w:id="669"/>
      <w:r>
        <w:rPr>
          <w:b w:val="0"/>
        </w:rPr>
      </w:r>
      <w:bookmarkStart w:name="_bookmark106" w:id="670"/>
      <w:bookmarkEnd w:id="670"/>
      <w:r>
        <w:rPr>
          <w:b w:val="0"/>
        </w:rPr>
      </w:r>
      <w:r>
        <w:rPr>
          <w:color w:val="231F20"/>
        </w:rPr>
        <w:t>:FORMat</w:t>
      </w:r>
      <w:r>
        <w:rPr>
          <w:color w:val="231F20"/>
          <w:spacing w:val="16"/>
        </w:rPr>
        <w:t> </w:t>
      </w:r>
      <w:r>
        <w:rPr>
          <w:color w:val="231F20"/>
          <w:spacing w:val="-2"/>
        </w:rPr>
        <w:t>:TINFormation</w:t>
      </w:r>
    </w:p>
    <w:p>
      <w:pPr>
        <w:pStyle w:val="BodyText"/>
        <w:spacing w:line="216" w:lineRule="exact"/>
        <w:ind w:left="182"/>
      </w:pPr>
      <w:r>
        <w:rPr>
          <w:rFonts w:ascii="MingLiU_HKSCS-ExtB"/>
          <w:color w:val="231F20"/>
        </w:rPr>
        <w:t>-</w:t>
      </w:r>
      <w:r>
        <w:rPr>
          <w:rFonts w:ascii="MingLiU_HKSCS-ExtB"/>
          <w:color w:val="231F20"/>
          <w:spacing w:val="-40"/>
        </w:rPr>
        <w:t> </w:t>
      </w:r>
      <w:r>
        <w:rPr>
          <w:color w:val="231F20"/>
          <w:spacing w:val="-2"/>
        </w:rPr>
        <w:t>Boolean</w:t>
      </w:r>
    </w:p>
    <w:p>
      <w:pPr>
        <w:spacing w:before="112"/>
        <w:ind w:left="182" w:right="0" w:firstLine="0"/>
        <w:jc w:val="left"/>
        <w:rPr>
          <w:rFonts w:ascii="Arial"/>
          <w:b/>
          <w:sz w:val="20"/>
        </w:rPr>
      </w:pPr>
      <w:r>
        <w:rPr>
          <w:rFonts w:ascii="Arial"/>
          <w:b/>
          <w:color w:val="231F20"/>
          <w:sz w:val="20"/>
        </w:rPr>
        <w:t>Timestamping </w:t>
      </w:r>
      <w:r>
        <w:rPr>
          <w:rFonts w:ascii="Arial"/>
          <w:b/>
          <w:color w:val="231F20"/>
          <w:spacing w:val="-2"/>
          <w:sz w:val="20"/>
        </w:rPr>
        <w:t>On/Off</w:t>
      </w:r>
    </w:p>
    <w:p>
      <w:pPr>
        <w:pStyle w:val="BodyText"/>
        <w:spacing w:line="232" w:lineRule="auto" w:before="16"/>
        <w:ind w:left="465" w:right="555"/>
      </w:pPr>
      <w:r>
        <w:rPr>
          <w:color w:val="231F20"/>
        </w:rPr>
        <w:t>This command turns on/off the time stamping of measurements. Time stamping is always done at the start of a measurement with full measurement resolution, and is saved in the measurement buffer together with the measurement result.</w:t>
      </w:r>
    </w:p>
    <w:p>
      <w:pPr>
        <w:pStyle w:val="BodyText"/>
        <w:spacing w:line="232" w:lineRule="auto" w:before="137"/>
        <w:ind w:left="465" w:right="656"/>
      </w:pPr>
      <w:r>
        <w:rPr>
          <w:color w:val="231F20"/>
        </w:rPr>
        <w:t>The setting of this command will affect the output format of the MEASure, READ and FETCh queries. See the FETCH function on page </w:t>
      </w:r>
      <w:hyperlink w:history="true" w:anchor="_bookmark99">
        <w:r>
          <w:rPr>
            <w:color w:val="231F20"/>
          </w:rPr>
          <w:t>8-33</w:t>
        </w:r>
      </w:hyperlink>
      <w:r>
        <w:rPr>
          <w:color w:val="231F20"/>
        </w:rPr>
        <w:t> ff.</w:t>
      </w:r>
    </w:p>
    <w:p>
      <w:pPr>
        <w:pStyle w:val="BodyText"/>
        <w:spacing w:line="230" w:lineRule="auto" w:before="140"/>
        <w:ind w:left="465" w:right="555"/>
      </w:pPr>
      <w:r>
        <w:rPr>
          <w:color w:val="231F20"/>
        </w:rPr>
        <w:t>For </w:t>
      </w:r>
      <w:r>
        <w:rPr>
          <w:rFonts w:ascii="Times New Roman"/>
          <w:color w:val="231F20"/>
        </w:rPr>
        <w:t>:FETCh:SCALar?</w:t>
      </w:r>
      <w:r>
        <w:rPr>
          <w:color w:val="231F20"/>
        </w:rPr>
        <w:t>, </w:t>
      </w:r>
      <w:r>
        <w:rPr>
          <w:rFonts w:ascii="Times New Roman"/>
          <w:color w:val="231F20"/>
        </w:rPr>
        <w:t>:READ:SCALar? </w:t>
      </w:r>
      <w:r>
        <w:rPr>
          <w:color w:val="231F20"/>
        </w:rPr>
        <w:t>and </w:t>
      </w:r>
      <w:r>
        <w:rPr>
          <w:rFonts w:ascii="Times New Roman"/>
          <w:color w:val="231F20"/>
        </w:rPr>
        <w:t>:MEASure:SCALar? </w:t>
      </w:r>
      <w:r>
        <w:rPr>
          <w:color w:val="231F20"/>
        </w:rPr>
        <w:t>the readout will con- sist of two values instead of one. The first will be the measured value and the next one will be the timestamp value.</w:t>
      </w:r>
    </w:p>
    <w:p>
      <w:pPr>
        <w:pStyle w:val="BodyText"/>
        <w:spacing w:line="232" w:lineRule="auto" w:before="141"/>
        <w:ind w:left="465" w:right="555"/>
      </w:pPr>
      <w:r>
        <w:rPr>
          <w:color w:val="231F20"/>
        </w:rPr>
        <w:t>In :FORMat ASCii</w:t>
      </w:r>
      <w:r>
        <w:rPr>
          <w:color w:val="231F20"/>
          <w:spacing w:val="40"/>
        </w:rPr>
        <w:t> </w:t>
      </w:r>
      <w:r>
        <w:rPr>
          <w:color w:val="231F20"/>
        </w:rPr>
        <w:t>mode, both the measured value and the timestamp value will be given as floating-point numbers expressed in the basic units (e.g. Hz - s or s - s).</w:t>
      </w:r>
    </w:p>
    <w:p>
      <w:pPr>
        <w:pStyle w:val="BodyText"/>
        <w:spacing w:line="232" w:lineRule="auto" w:before="138"/>
        <w:ind w:left="465" w:right="656"/>
      </w:pPr>
      <w:r>
        <w:rPr>
          <w:color w:val="231F20"/>
        </w:rPr>
        <w:t>In :FORMat REAL</w:t>
      </w:r>
      <w:r>
        <w:rPr>
          <w:color w:val="231F20"/>
          <w:spacing w:val="-2"/>
        </w:rPr>
        <w:t> </w:t>
      </w:r>
      <w:r>
        <w:rPr>
          <w:color w:val="231F20"/>
        </w:rPr>
        <w:t>mode, the result will be given as an eight-byte block containing the floating-point measured value, followed by an eight-byte block containing the floating point timestamp value.</w:t>
      </w:r>
    </w:p>
    <w:p>
      <w:pPr>
        <w:pStyle w:val="BodyText"/>
        <w:spacing w:line="232" w:lineRule="auto" w:before="137"/>
        <w:ind w:left="465" w:right="555"/>
      </w:pPr>
      <w:r>
        <w:rPr>
          <w:color w:val="231F20"/>
        </w:rPr>
        <w:t>In :FORMat PACKed mode, the result will be given as an eight-byte block contain- ing</w:t>
      </w:r>
      <w:r>
        <w:rPr>
          <w:color w:val="231F20"/>
          <w:spacing w:val="24"/>
        </w:rPr>
        <w:t> </w:t>
      </w:r>
      <w:r>
        <w:rPr>
          <w:color w:val="231F20"/>
        </w:rPr>
        <w:t>the</w:t>
      </w:r>
      <w:r>
        <w:rPr>
          <w:color w:val="231F20"/>
          <w:spacing w:val="24"/>
        </w:rPr>
        <w:t> </w:t>
      </w:r>
      <w:r>
        <w:rPr>
          <w:color w:val="231F20"/>
        </w:rPr>
        <w:t>floating-point</w:t>
      </w:r>
      <w:r>
        <w:rPr>
          <w:color w:val="231F20"/>
          <w:spacing w:val="25"/>
        </w:rPr>
        <w:t> </w:t>
      </w:r>
      <w:r>
        <w:rPr>
          <w:color w:val="231F20"/>
        </w:rPr>
        <w:t>measured</w:t>
      </w:r>
      <w:r>
        <w:rPr>
          <w:color w:val="231F20"/>
          <w:spacing w:val="24"/>
        </w:rPr>
        <w:t> </w:t>
      </w:r>
      <w:r>
        <w:rPr>
          <w:color w:val="231F20"/>
        </w:rPr>
        <w:t>value</w:t>
      </w:r>
      <w:r>
        <w:rPr>
          <w:color w:val="231F20"/>
          <w:spacing w:val="24"/>
        </w:rPr>
        <w:t> </w:t>
      </w:r>
      <w:r>
        <w:rPr>
          <w:color w:val="231F20"/>
        </w:rPr>
        <w:t>followed</w:t>
      </w:r>
      <w:r>
        <w:rPr>
          <w:color w:val="231F20"/>
          <w:spacing w:val="24"/>
        </w:rPr>
        <w:t> </w:t>
      </w:r>
      <w:r>
        <w:rPr>
          <w:color w:val="231F20"/>
        </w:rPr>
        <w:t>by</w:t>
      </w:r>
      <w:r>
        <w:rPr>
          <w:color w:val="231F20"/>
          <w:spacing w:val="21"/>
        </w:rPr>
        <w:t> </w:t>
      </w:r>
      <w:r>
        <w:rPr>
          <w:color w:val="231F20"/>
        </w:rPr>
        <w:t>an</w:t>
      </w:r>
      <w:r>
        <w:rPr>
          <w:color w:val="231F20"/>
          <w:spacing w:val="24"/>
        </w:rPr>
        <w:t> </w:t>
      </w:r>
      <w:r>
        <w:rPr>
          <w:color w:val="231F20"/>
        </w:rPr>
        <w:t>eight-byte</w:t>
      </w:r>
      <w:r>
        <w:rPr>
          <w:color w:val="231F20"/>
          <w:spacing w:val="24"/>
        </w:rPr>
        <w:t> </w:t>
      </w:r>
      <w:r>
        <w:rPr>
          <w:color w:val="231F20"/>
        </w:rPr>
        <w:t>block</w:t>
      </w:r>
      <w:r>
        <w:rPr>
          <w:color w:val="231F20"/>
          <w:spacing w:val="24"/>
        </w:rPr>
        <w:t> </w:t>
      </w:r>
      <w:r>
        <w:rPr>
          <w:color w:val="231F20"/>
        </w:rPr>
        <w:t>containing</w:t>
      </w:r>
      <w:r>
        <w:rPr>
          <w:color w:val="231F20"/>
        </w:rPr>
        <w:t> the timestamp value expressed as a 64-bit integer (int64), the implicit unit being ps.</w:t>
      </w:r>
    </w:p>
    <w:p>
      <w:pPr>
        <w:pStyle w:val="BodyText"/>
        <w:spacing w:line="204" w:lineRule="exact" w:before="132"/>
        <w:ind w:left="465"/>
      </w:pPr>
      <w:r>
        <w:rPr>
          <w:color w:val="231F20"/>
        </w:rPr>
        <w:t>When</w:t>
      </w:r>
      <w:r>
        <w:rPr>
          <w:color w:val="231F20"/>
          <w:spacing w:val="6"/>
        </w:rPr>
        <w:t> </w:t>
      </w:r>
      <w:r>
        <w:rPr>
          <w:color w:val="231F20"/>
        </w:rPr>
        <w:t>doing</w:t>
      </w:r>
      <w:r>
        <w:rPr>
          <w:color w:val="231F20"/>
          <w:spacing w:val="6"/>
        </w:rPr>
        <w:t> </w:t>
      </w:r>
      <w:r>
        <w:rPr>
          <w:color w:val="231F20"/>
        </w:rPr>
        <w:t>readouts</w:t>
      </w:r>
      <w:r>
        <w:rPr>
          <w:color w:val="231F20"/>
          <w:spacing w:val="6"/>
        </w:rPr>
        <w:t> </w:t>
      </w:r>
      <w:r>
        <w:rPr>
          <w:color w:val="231F20"/>
        </w:rPr>
        <w:t>in</w:t>
      </w:r>
      <w:r>
        <w:rPr>
          <w:color w:val="231F20"/>
          <w:spacing w:val="6"/>
        </w:rPr>
        <w:t> </w:t>
      </w:r>
      <w:r>
        <w:rPr>
          <w:color w:val="231F20"/>
        </w:rPr>
        <w:t>array</w:t>
      </w:r>
      <w:r>
        <w:rPr>
          <w:color w:val="231F20"/>
          <w:spacing w:val="4"/>
        </w:rPr>
        <w:t> </w:t>
      </w:r>
      <w:r>
        <w:rPr>
          <w:color w:val="231F20"/>
        </w:rPr>
        <w:t>form,</w:t>
      </w:r>
      <w:r>
        <w:rPr>
          <w:color w:val="231F20"/>
          <w:spacing w:val="8"/>
        </w:rPr>
        <w:t> </w:t>
      </w:r>
      <w:r>
        <w:rPr>
          <w:color w:val="231F20"/>
        </w:rPr>
        <w:t>with</w:t>
      </w:r>
      <w:r>
        <w:rPr>
          <w:color w:val="231F20"/>
          <w:spacing w:val="6"/>
        </w:rPr>
        <w:t> </w:t>
      </w:r>
      <w:r>
        <w:rPr>
          <w:rFonts w:ascii="Times New Roman"/>
          <w:color w:val="231F20"/>
        </w:rPr>
        <w:t>:FETCh</w:t>
      </w:r>
      <w:r>
        <w:rPr>
          <w:rFonts w:ascii="Times New Roman"/>
          <w:color w:val="231F20"/>
          <w:spacing w:val="7"/>
        </w:rPr>
        <w:t> </w:t>
      </w:r>
      <w:r>
        <w:rPr>
          <w:rFonts w:ascii="Times New Roman"/>
          <w:color w:val="231F20"/>
        </w:rPr>
        <w:t>:ARRay?,</w:t>
      </w:r>
      <w:r>
        <w:rPr>
          <w:rFonts w:ascii="Times New Roman"/>
          <w:color w:val="231F20"/>
          <w:spacing w:val="7"/>
        </w:rPr>
        <w:t> </w:t>
      </w:r>
      <w:r>
        <w:rPr>
          <w:rFonts w:ascii="Times New Roman"/>
          <w:color w:val="231F20"/>
        </w:rPr>
        <w:t>:READ</w:t>
      </w:r>
      <w:r>
        <w:rPr>
          <w:rFonts w:ascii="Times New Roman"/>
          <w:color w:val="231F20"/>
          <w:spacing w:val="5"/>
        </w:rPr>
        <w:t> </w:t>
      </w:r>
      <w:r>
        <w:rPr>
          <w:rFonts w:ascii="Times New Roman"/>
          <w:color w:val="231F20"/>
        </w:rPr>
        <w:t>:ARRay?</w:t>
      </w:r>
      <w:r>
        <w:rPr>
          <w:color w:val="231F20"/>
        </w:rPr>
        <w:t>,</w:t>
      </w:r>
      <w:r>
        <w:rPr>
          <w:color w:val="231F20"/>
          <w:spacing w:val="7"/>
        </w:rPr>
        <w:t> </w:t>
      </w:r>
      <w:r>
        <w:rPr>
          <w:color w:val="231F20"/>
          <w:spacing w:val="-5"/>
        </w:rPr>
        <w:t>or</w:t>
      </w:r>
    </w:p>
    <w:p>
      <w:pPr>
        <w:pStyle w:val="BodyText"/>
        <w:spacing w:line="230" w:lineRule="auto" w:before="3"/>
        <w:ind w:left="465" w:right="555"/>
      </w:pPr>
      <w:r>
        <w:rPr>
          <w:rFonts w:ascii="Times New Roman"/>
          <w:color w:val="231F20"/>
        </w:rPr>
        <w:t>:MEASure :ARRay? </w:t>
      </w:r>
      <w:r>
        <w:rPr>
          <w:color w:val="231F20"/>
        </w:rPr>
        <w:t>, the response will consist of alternating measurement values</w:t>
      </w:r>
      <w:r>
        <w:rPr>
          <w:color w:val="231F20"/>
          <w:spacing w:val="40"/>
        </w:rPr>
        <w:t> </w:t>
      </w:r>
      <w:r>
        <w:rPr>
          <w:color w:val="231F20"/>
        </w:rPr>
        <w:t>and timestamp values, formatted in a similar way as for scalar readout.</w:t>
      </w:r>
      <w:r>
        <w:rPr>
          <w:color w:val="231F20"/>
          <w:spacing w:val="40"/>
        </w:rPr>
        <w:t> </w:t>
      </w:r>
      <w:r>
        <w:rPr>
          <w:color w:val="231F20"/>
        </w:rPr>
        <w:t>All values will be separated by commas. See also the :MEASure:ARRay:TSTAmp? command on page </w:t>
      </w:r>
      <w:hyperlink w:history="true" w:anchor="_bookmark137">
        <w:r>
          <w:rPr>
            <w:color w:val="231F20"/>
          </w:rPr>
          <w:t>8-73</w:t>
        </w:r>
      </w:hyperlink>
      <w:r>
        <w:rPr>
          <w:color w:val="231F20"/>
        </w:rPr>
        <w:t> for more information on the output format.</w:t>
      </w:r>
    </w:p>
    <w:p>
      <w:pPr>
        <w:spacing w:before="93"/>
        <w:ind w:left="182" w:right="0" w:firstLine="0"/>
        <w:jc w:val="left"/>
        <w:rPr>
          <w:sz w:val="18"/>
        </w:rPr>
      </w:pPr>
      <w:r>
        <w:rPr>
          <w:rFonts w:ascii="Arial"/>
          <w:b/>
          <w:color w:val="231F20"/>
          <w:sz w:val="14"/>
        </w:rPr>
        <w:t>Parameters</w:t>
      </w:r>
      <w:r>
        <w:rPr>
          <w:rFonts w:ascii="Arial"/>
          <w:b/>
          <w:color w:val="231F20"/>
          <w:spacing w:val="43"/>
          <w:sz w:val="14"/>
        </w:rPr>
        <w:t>  </w:t>
      </w:r>
      <w:r>
        <w:rPr>
          <w:color w:val="231F20"/>
          <w:sz w:val="18"/>
        </w:rPr>
        <w:t>&lt;Boolean&gt; = (1</w:t>
      </w:r>
      <w:r>
        <w:rPr>
          <w:color w:val="231F20"/>
          <w:spacing w:val="-1"/>
          <w:sz w:val="18"/>
        </w:rPr>
        <w:t> </w:t>
      </w:r>
      <w:r>
        <w:rPr>
          <w:color w:val="231F20"/>
          <w:sz w:val="18"/>
        </w:rPr>
        <w:t>/</w:t>
      </w:r>
      <w:r>
        <w:rPr>
          <w:color w:val="231F20"/>
          <w:spacing w:val="-1"/>
          <w:sz w:val="18"/>
        </w:rPr>
        <w:t> </w:t>
      </w:r>
      <w:r>
        <w:rPr>
          <w:color w:val="231F20"/>
          <w:sz w:val="18"/>
        </w:rPr>
        <w:t>ON</w:t>
      </w:r>
      <w:r>
        <w:rPr>
          <w:color w:val="231F20"/>
          <w:spacing w:val="-1"/>
          <w:sz w:val="18"/>
        </w:rPr>
        <w:t> </w:t>
      </w:r>
      <w:r>
        <w:rPr>
          <w:color w:val="231F20"/>
          <w:sz w:val="18"/>
        </w:rPr>
        <w:t>|</w:t>
      </w:r>
      <w:r>
        <w:rPr>
          <w:color w:val="231F20"/>
          <w:spacing w:val="-4"/>
          <w:sz w:val="18"/>
        </w:rPr>
        <w:t> </w:t>
      </w:r>
      <w:r>
        <w:rPr>
          <w:color w:val="231F20"/>
          <w:sz w:val="18"/>
        </w:rPr>
        <w:t>0</w:t>
      </w:r>
      <w:r>
        <w:rPr>
          <w:color w:val="231F20"/>
          <w:spacing w:val="-1"/>
          <w:sz w:val="18"/>
        </w:rPr>
        <w:t> </w:t>
      </w:r>
      <w:r>
        <w:rPr>
          <w:color w:val="231F20"/>
          <w:sz w:val="18"/>
        </w:rPr>
        <w:t>/ </w:t>
      </w:r>
      <w:r>
        <w:rPr>
          <w:color w:val="231F20"/>
          <w:spacing w:val="-4"/>
          <w:sz w:val="18"/>
        </w:rPr>
        <w:t>OFF)</w:t>
      </w:r>
    </w:p>
    <w:p>
      <w:pPr>
        <w:pStyle w:val="BodyText"/>
        <w:spacing w:before="47"/>
      </w:pPr>
    </w:p>
    <w:p>
      <w:pPr>
        <w:spacing w:before="0"/>
        <w:ind w:left="182" w:right="0" w:firstLine="0"/>
        <w:jc w:val="left"/>
        <w:rPr>
          <w:rFonts w:ascii="Microsoft Sans Serif"/>
          <w:sz w:val="18"/>
        </w:rPr>
      </w:pPr>
      <w:r>
        <w:rPr>
          <w:rFonts w:ascii="Arial"/>
          <w:b/>
          <w:color w:val="231F20"/>
          <w:spacing w:val="-2"/>
          <w:w w:val="105"/>
          <w:sz w:val="14"/>
        </w:rPr>
        <w:t>Returned</w:t>
      </w:r>
      <w:r>
        <w:rPr>
          <w:rFonts w:ascii="Arial"/>
          <w:b/>
          <w:color w:val="231F20"/>
          <w:spacing w:val="-5"/>
          <w:w w:val="105"/>
          <w:sz w:val="14"/>
        </w:rPr>
        <w:t> </w:t>
      </w:r>
      <w:r>
        <w:rPr>
          <w:rFonts w:ascii="Arial"/>
          <w:b/>
          <w:color w:val="231F20"/>
          <w:spacing w:val="-2"/>
          <w:w w:val="105"/>
          <w:sz w:val="14"/>
        </w:rPr>
        <w:t>format:</w:t>
      </w:r>
      <w:r>
        <w:rPr>
          <w:rFonts w:ascii="Arial"/>
          <w:b/>
          <w:color w:val="231F20"/>
          <w:spacing w:val="78"/>
          <w:w w:val="150"/>
          <w:sz w:val="14"/>
        </w:rPr>
        <w:t> </w:t>
      </w:r>
      <w:r>
        <w:rPr>
          <w:color w:val="231F20"/>
          <w:spacing w:val="-2"/>
          <w:w w:val="105"/>
          <w:sz w:val="18"/>
        </w:rPr>
        <w:t>1|0</w:t>
      </w:r>
      <w:r>
        <w:rPr>
          <w:color w:val="231F20"/>
          <w:spacing w:val="-11"/>
          <w:w w:val="105"/>
          <w:sz w:val="18"/>
        </w:rPr>
        <w:t> </w:t>
      </w:r>
      <w:r>
        <w:rPr>
          <w:rFonts w:ascii="Microsoft Sans Serif"/>
          <w:color w:val="231F20"/>
          <w:spacing w:val="-10"/>
          <w:w w:val="105"/>
          <w:sz w:val="18"/>
        </w:rPr>
        <w:t>J</w:t>
      </w:r>
    </w:p>
    <w:p>
      <w:pPr>
        <w:pStyle w:val="BodyText"/>
        <w:spacing w:before="96"/>
        <w:rPr>
          <w:rFonts w:ascii="Microsoft Sans Serif"/>
          <w:sz w:val="14"/>
        </w:rPr>
      </w:pPr>
    </w:p>
    <w:p>
      <w:pPr>
        <w:tabs>
          <w:tab w:pos="1455" w:val="left" w:leader="none"/>
        </w:tabs>
        <w:spacing w:before="0"/>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OFF</w:t>
      </w:r>
    </w:p>
    <w:p>
      <w:pPr>
        <w:spacing w:after="0"/>
        <w:jc w:val="left"/>
        <w:rPr>
          <w:sz w:val="18"/>
        </w:rPr>
        <w:sectPr>
          <w:headerReference w:type="even" r:id="rId295"/>
          <w:footerReference w:type="even" r:id="rId296"/>
          <w:footerReference w:type="default" r:id="rId297"/>
          <w:pgSz w:w="8420" w:h="11900"/>
          <w:pgMar w:header="326" w:footer="262" w:top="520" w:bottom="460" w:left="283" w:right="425"/>
          <w:pgNumType w:start="40"/>
        </w:sectPr>
      </w:pPr>
    </w:p>
    <w:p>
      <w:pPr>
        <w:pStyle w:val="BodyText"/>
        <w:spacing w:before="138"/>
        <w:rPr>
          <w:sz w:val="48"/>
        </w:rPr>
      </w:pPr>
    </w:p>
    <w:p>
      <w:pPr>
        <w:pStyle w:val="Heading2"/>
        <w:ind w:right="441"/>
      </w:pPr>
      <w:bookmarkStart w:name="Hard Copy 8-41" w:id="671"/>
      <w:bookmarkEnd w:id="671"/>
      <w:r>
        <w:rPr>
          <w:b w:val="0"/>
        </w:rPr>
      </w:r>
      <w:bookmarkStart w:name="_bookmark107" w:id="672"/>
      <w:bookmarkEnd w:id="672"/>
      <w:r>
        <w:rPr>
          <w:b w:val="0"/>
        </w:rPr>
      </w:r>
      <w:r>
        <w:rPr>
          <w:color w:val="231F20"/>
        </w:rPr>
        <w:t>Hard</w:t>
      </w:r>
      <w:r>
        <w:rPr>
          <w:color w:val="231F20"/>
          <w:spacing w:val="15"/>
        </w:rPr>
        <w:t> </w:t>
      </w:r>
      <w:r>
        <w:rPr>
          <w:color w:val="231F20"/>
          <w:spacing w:val="-4"/>
        </w:rPr>
        <w:t>Copy</w:t>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15"/>
        <w:rPr>
          <w:rFonts w:ascii="Arial"/>
          <w:b/>
          <w:sz w:val="12"/>
        </w:rPr>
      </w:pPr>
    </w:p>
    <w:p>
      <w:pPr>
        <w:spacing w:before="0"/>
        <w:ind w:left="919" w:right="0" w:firstLine="0"/>
        <w:jc w:val="left"/>
        <w:rPr>
          <w:sz w:val="12"/>
        </w:rPr>
      </w:pPr>
      <w:r>
        <w:rPr>
          <w:color w:val="231F20"/>
          <w:spacing w:val="-2"/>
          <w:sz w:val="12"/>
        </w:rPr>
        <w:t>:HCOPy</w:t>
      </w:r>
    </w:p>
    <w:p>
      <w:pPr>
        <w:spacing w:before="55"/>
        <w:ind w:left="1316" w:right="0" w:firstLine="0"/>
        <w:jc w:val="left"/>
        <w:rPr>
          <w:sz w:val="12"/>
        </w:rPr>
      </w:pPr>
      <w:r>
        <w:rPr>
          <w:color w:val="231F20"/>
          <w:spacing w:val="-2"/>
          <w:sz w:val="12"/>
        </w:rPr>
        <w:t>:SDUMp</w:t>
      </w:r>
    </w:p>
    <w:p>
      <w:pPr>
        <w:spacing w:before="54"/>
        <w:ind w:left="1599" w:right="0" w:firstLine="0"/>
        <w:jc w:val="left"/>
        <w:rPr>
          <w:sz w:val="12"/>
        </w:rPr>
      </w:pPr>
      <w:r>
        <w:rPr>
          <w:color w:val="231F20"/>
          <w:spacing w:val="-2"/>
          <w:sz w:val="12"/>
        </w:rPr>
        <w:t>:DATA?</w:t>
      </w:r>
    </w:p>
    <w:p>
      <w:pPr>
        <w:spacing w:after="0"/>
        <w:jc w:val="left"/>
        <w:rPr>
          <w:sz w:val="12"/>
        </w:rPr>
        <w:sectPr>
          <w:headerReference w:type="default" r:id="rId298"/>
          <w:pgSz w:w="8420" w:h="11900"/>
          <w:pgMar w:header="0" w:footer="0" w:top="1340" w:bottom="460" w:left="283" w:right="425"/>
        </w:sectPr>
      </w:pPr>
    </w:p>
    <w:p>
      <w:pPr>
        <w:pStyle w:val="Heading7"/>
        <w:spacing w:line="319" w:lineRule="exact"/>
      </w:pPr>
      <w:r>
        <w:rPr/>
        <mc:AlternateContent>
          <mc:Choice Requires="wps">
            <w:drawing>
              <wp:anchor distT="0" distB="0" distL="0" distR="0" allowOverlap="1" layoutInCell="1" locked="0" behindDoc="0" simplePos="0" relativeHeight="15809024">
                <wp:simplePos x="0" y="0"/>
                <wp:positionH relativeFrom="page">
                  <wp:posOffset>4616106</wp:posOffset>
                </wp:positionH>
                <wp:positionV relativeFrom="paragraph">
                  <wp:posOffset>60051</wp:posOffset>
                </wp:positionV>
                <wp:extent cx="36195" cy="132080"/>
                <wp:effectExtent l="0" t="0" r="0" b="0"/>
                <wp:wrapNone/>
                <wp:docPr id="1271" name="Graphic 1271"/>
                <wp:cNvGraphicFramePr>
                  <a:graphicFrameLocks/>
                </wp:cNvGraphicFramePr>
                <a:graphic>
                  <a:graphicData uri="http://schemas.microsoft.com/office/word/2010/wordprocessingShape">
                    <wps:wsp>
                      <wps:cNvPr id="1271" name="Graphic 127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09024" id="docshape1078" filled="false" stroked="true" strokeweight=".3pt" strokecolor="#231f20">
                <v:stroke dashstyle="solid"/>
                <w10:wrap type="none"/>
              </v:rect>
            </w:pict>
          </mc:Fallback>
        </mc:AlternateContent>
      </w:r>
      <w:bookmarkStart w:name=":HCOPy :SDUMp :DATA? 8-42" w:id="673"/>
      <w:bookmarkEnd w:id="673"/>
      <w:r>
        <w:rPr>
          <w:b w:val="0"/>
        </w:rPr>
      </w:r>
      <w:bookmarkStart w:name=":HCOPy:SDUMp:DATA 8-42" w:id="674"/>
      <w:bookmarkEnd w:id="674"/>
      <w:r>
        <w:rPr>
          <w:b w:val="0"/>
        </w:rPr>
      </w:r>
      <w:bookmarkStart w:name="Screen Dump 8-42" w:id="675"/>
      <w:bookmarkEnd w:id="675"/>
      <w:r>
        <w:rPr>
          <w:b w:val="0"/>
        </w:rPr>
      </w:r>
      <w:bookmarkStart w:name="_bookmark108" w:id="676"/>
      <w:bookmarkEnd w:id="676"/>
      <w:r>
        <w:rPr>
          <w:b w:val="0"/>
        </w:rPr>
      </w:r>
      <w:r>
        <w:rPr>
          <w:color w:val="231F20"/>
        </w:rPr>
        <w:t>:HCOPy</w:t>
      </w:r>
      <w:r>
        <w:rPr>
          <w:color w:val="231F20"/>
          <w:spacing w:val="-1"/>
        </w:rPr>
        <w:t> </w:t>
      </w:r>
      <w:r>
        <w:rPr>
          <w:color w:val="231F20"/>
        </w:rPr>
        <w:t>:SDUMp</w:t>
      </w:r>
      <w:r>
        <w:rPr>
          <w:color w:val="231F20"/>
          <w:spacing w:val="2"/>
        </w:rPr>
        <w:t> </w:t>
      </w:r>
      <w:r>
        <w:rPr>
          <w:color w:val="231F20"/>
          <w:spacing w:val="-2"/>
        </w:rPr>
        <w:t>:DATA?</w:t>
      </w:r>
    </w:p>
    <w:p>
      <w:pPr>
        <w:spacing w:before="184"/>
        <w:ind w:left="182" w:right="0" w:firstLine="0"/>
        <w:jc w:val="left"/>
        <w:rPr>
          <w:rFonts w:ascii="Arial"/>
          <w:b/>
          <w:sz w:val="20"/>
        </w:rPr>
      </w:pPr>
      <w:r>
        <w:rPr>
          <w:rFonts w:ascii="Arial"/>
          <w:b/>
          <w:color w:val="231F20"/>
          <w:sz w:val="20"/>
        </w:rPr>
        <w:t>Screen</w:t>
      </w:r>
      <w:r>
        <w:rPr>
          <w:rFonts w:ascii="Arial"/>
          <w:b/>
          <w:color w:val="231F20"/>
          <w:spacing w:val="-7"/>
          <w:sz w:val="20"/>
        </w:rPr>
        <w:t> </w:t>
      </w:r>
      <w:r>
        <w:rPr>
          <w:rFonts w:ascii="Arial"/>
          <w:b/>
          <w:color w:val="231F20"/>
          <w:spacing w:val="-4"/>
          <w:sz w:val="20"/>
        </w:rPr>
        <w:t>Dump</w:t>
      </w:r>
    </w:p>
    <w:p>
      <w:pPr>
        <w:pStyle w:val="BodyText"/>
        <w:spacing w:before="11"/>
        <w:ind w:left="465"/>
      </w:pPr>
      <w:r>
        <w:rPr>
          <w:color w:val="231F20"/>
        </w:rPr>
        <w:t>Return</w:t>
      </w:r>
      <w:r>
        <w:rPr>
          <w:color w:val="231F20"/>
          <w:spacing w:val="2"/>
        </w:rPr>
        <w:t> </w:t>
      </w:r>
      <w:r>
        <w:rPr>
          <w:color w:val="231F20"/>
        </w:rPr>
        <w:t>block</w:t>
      </w:r>
      <w:r>
        <w:rPr>
          <w:color w:val="231F20"/>
          <w:spacing w:val="3"/>
        </w:rPr>
        <w:t> </w:t>
      </w:r>
      <w:r>
        <w:rPr>
          <w:color w:val="231F20"/>
        </w:rPr>
        <w:t>data</w:t>
      </w:r>
      <w:r>
        <w:rPr>
          <w:color w:val="231F20"/>
          <w:spacing w:val="3"/>
        </w:rPr>
        <w:t> </w:t>
      </w:r>
      <w:r>
        <w:rPr>
          <w:color w:val="231F20"/>
        </w:rPr>
        <w:t>containing</w:t>
      </w:r>
      <w:r>
        <w:rPr>
          <w:color w:val="231F20"/>
          <w:spacing w:val="3"/>
        </w:rPr>
        <w:t> </w:t>
      </w:r>
      <w:r>
        <w:rPr>
          <w:color w:val="231F20"/>
        </w:rPr>
        <w:t>screen</w:t>
      </w:r>
      <w:r>
        <w:rPr>
          <w:color w:val="231F20"/>
          <w:spacing w:val="3"/>
        </w:rPr>
        <w:t> </w:t>
      </w:r>
      <w:r>
        <w:rPr>
          <w:color w:val="231F20"/>
        </w:rPr>
        <w:t>dump</w:t>
      </w:r>
      <w:r>
        <w:rPr>
          <w:color w:val="231F20"/>
          <w:spacing w:val="3"/>
        </w:rPr>
        <w:t> </w:t>
      </w:r>
      <w:r>
        <w:rPr>
          <w:color w:val="231F20"/>
        </w:rPr>
        <w:t>in</w:t>
      </w:r>
      <w:r>
        <w:rPr>
          <w:color w:val="231F20"/>
          <w:spacing w:val="3"/>
        </w:rPr>
        <w:t> </w:t>
      </w:r>
      <w:r>
        <w:rPr>
          <w:color w:val="231F20"/>
        </w:rPr>
        <w:t>Windows</w:t>
      </w:r>
      <w:r>
        <w:rPr>
          <w:color w:val="231F20"/>
          <w:spacing w:val="3"/>
        </w:rPr>
        <w:t> </w:t>
      </w:r>
      <w:r>
        <w:rPr>
          <w:color w:val="231F20"/>
        </w:rPr>
        <w:t>BMP </w:t>
      </w:r>
      <w:r>
        <w:rPr>
          <w:color w:val="231F20"/>
          <w:spacing w:val="-2"/>
        </w:rPr>
        <w:t>format.</w:t>
      </w:r>
    </w:p>
    <w:p>
      <w:pPr>
        <w:spacing w:line="154" w:lineRule="exact" w:before="129"/>
        <w:ind w:left="182"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00" w:lineRule="exact"/>
        <w:ind w:left="465"/>
      </w:pPr>
      <w:r>
        <w:rPr>
          <w:color w:val="231F20"/>
        </w:rPr>
        <w:t>#43942&lt;Binary</w:t>
      </w:r>
      <w:r>
        <w:rPr>
          <w:color w:val="231F20"/>
          <w:spacing w:val="2"/>
        </w:rPr>
        <w:t> </w:t>
      </w:r>
      <w:r>
        <w:rPr>
          <w:color w:val="231F20"/>
        </w:rPr>
        <w:t>BMP</w:t>
      </w:r>
      <w:r>
        <w:rPr>
          <w:color w:val="231F20"/>
          <w:spacing w:val="1"/>
        </w:rPr>
        <w:t> </w:t>
      </w:r>
      <w:r>
        <w:rPr>
          <w:color w:val="231F20"/>
          <w:spacing w:val="-4"/>
        </w:rPr>
        <w:t>Data&gt;</w:t>
      </w:r>
    </w:p>
    <w:p>
      <w:pPr>
        <w:pStyle w:val="BodyText"/>
        <w:spacing w:line="232" w:lineRule="auto" w:before="138"/>
        <w:ind w:left="465" w:right="656"/>
      </w:pPr>
      <w:r>
        <w:rPr>
          <w:color w:val="231F20"/>
        </w:rPr>
        <w:t>The '4' means that the following four digits (3942) tell how many data bytes will succeed. The proper screen data is preceded by a 62-byte header, which means that 3942 - 62 = 3880 bytes carry the pixel information. The number of pixels is consequently 3880 x 8 = 31040. The display geometry is 320 x 97 = 31040.</w:t>
      </w:r>
    </w:p>
    <w:p>
      <w:pPr>
        <w:pStyle w:val="BodyText"/>
        <w:spacing w:after="0" w:line="232" w:lineRule="auto"/>
        <w:sectPr>
          <w:headerReference w:type="even" r:id="rId299"/>
          <w:footerReference w:type="even" r:id="rId300"/>
          <w:footerReference w:type="default" r:id="rId301"/>
          <w:pgSz w:w="8420" w:h="11900"/>
          <w:pgMar w:header="326" w:footer="262" w:top="520" w:bottom="460" w:left="283" w:right="425"/>
          <w:pgNumType w:start="42"/>
        </w:sectPr>
      </w:pPr>
    </w:p>
    <w:p>
      <w:pPr>
        <w:pStyle w:val="BodyText"/>
        <w:spacing w:before="138"/>
        <w:rPr>
          <w:sz w:val="48"/>
        </w:rPr>
      </w:pPr>
    </w:p>
    <w:p>
      <w:pPr>
        <w:pStyle w:val="Heading2"/>
      </w:pPr>
      <w:bookmarkStart w:name="Initiate Subsystem 8-43" w:id="677"/>
      <w:bookmarkEnd w:id="677"/>
      <w:r>
        <w:rPr>
          <w:b w:val="0"/>
        </w:rPr>
      </w:r>
      <w:bookmarkStart w:name="Subsystem 8-43" w:id="678"/>
      <w:bookmarkEnd w:id="678"/>
      <w:r>
        <w:rPr>
          <w:b w:val="0"/>
        </w:rPr>
      </w:r>
      <w:bookmarkStart w:name="_bookmark109" w:id="679"/>
      <w:bookmarkEnd w:id="679"/>
      <w:r>
        <w:rPr>
          <w:b w:val="0"/>
        </w:rPr>
      </w:r>
      <w:r>
        <w:rPr>
          <w:color w:val="231F20"/>
        </w:rPr>
        <w:t>Initiate</w:t>
      </w:r>
      <w:r>
        <w:rPr>
          <w:color w:val="231F20"/>
          <w:spacing w:val="23"/>
        </w:rPr>
        <w:t> </w:t>
      </w:r>
      <w:r>
        <w:rPr>
          <w:color w:val="231F20"/>
          <w:spacing w:val="-2"/>
        </w:rPr>
        <w:t>Subsystem</w:t>
      </w:r>
    </w:p>
    <w:p>
      <w:pPr>
        <w:pStyle w:val="BodyText"/>
        <w:rPr>
          <w:rFonts w:ascii="Arial"/>
          <w:b/>
          <w:sz w:val="48"/>
        </w:rPr>
      </w:pPr>
    </w:p>
    <w:p>
      <w:pPr>
        <w:pStyle w:val="BodyText"/>
        <w:rPr>
          <w:rFonts w:ascii="Arial"/>
          <w:b/>
          <w:sz w:val="48"/>
        </w:rPr>
      </w:pPr>
    </w:p>
    <w:p>
      <w:pPr>
        <w:pStyle w:val="BodyText"/>
        <w:rPr>
          <w:rFonts w:ascii="Arial"/>
          <w:b/>
          <w:sz w:val="48"/>
        </w:rPr>
      </w:pPr>
    </w:p>
    <w:p>
      <w:pPr>
        <w:pStyle w:val="BodyText"/>
        <w:spacing w:before="294"/>
        <w:rPr>
          <w:rFonts w:ascii="Arial"/>
          <w:b/>
          <w:sz w:val="48"/>
        </w:rPr>
      </w:pPr>
    </w:p>
    <w:p>
      <w:pPr>
        <w:spacing w:before="0"/>
        <w:ind w:left="1316" w:right="0" w:firstLine="0"/>
        <w:jc w:val="left"/>
        <w:rPr>
          <w:rFonts w:ascii="Arial"/>
          <w:b/>
          <w:sz w:val="12"/>
        </w:rPr>
      </w:pPr>
      <w:r>
        <w:rPr>
          <w:rFonts w:ascii="Arial"/>
          <w:b/>
          <w:color w:val="231F20"/>
          <w:spacing w:val="-2"/>
          <w:sz w:val="12"/>
        </w:rPr>
        <w:t>:INITiate</w:t>
      </w:r>
    </w:p>
    <w:p>
      <w:pPr>
        <w:spacing w:before="55"/>
        <w:ind w:left="1599" w:right="0" w:firstLine="0"/>
        <w:jc w:val="left"/>
        <w:rPr>
          <w:sz w:val="12"/>
        </w:rPr>
      </w:pPr>
      <w:r>
        <w:rPr>
          <w:color w:val="231F20"/>
          <w:sz w:val="12"/>
        </w:rPr>
        <w:t>[:IMMediate</w:t>
      </w:r>
      <w:r>
        <w:rPr>
          <w:color w:val="231F20"/>
          <w:spacing w:val="1"/>
          <w:sz w:val="12"/>
        </w:rPr>
        <w:t> </w:t>
      </w:r>
      <w:r>
        <w:rPr>
          <w:color w:val="231F20"/>
          <w:spacing w:val="-10"/>
          <w:sz w:val="12"/>
        </w:rPr>
        <w:t>]</w:t>
      </w:r>
    </w:p>
    <w:p>
      <w:pPr>
        <w:spacing w:before="7"/>
        <w:ind w:left="1599" w:right="0" w:firstLine="0"/>
        <w:jc w:val="left"/>
        <w:rPr>
          <w:sz w:val="16"/>
        </w:rPr>
      </w:pPr>
      <w:r>
        <w:rPr>
          <w:color w:val="231F20"/>
          <w:sz w:val="12"/>
        </w:rPr>
        <w:t>:CONTinuous</w:t>
      </w:r>
      <w:r>
        <w:rPr>
          <w:color w:val="231F20"/>
          <w:spacing w:val="-9"/>
          <w:sz w:val="12"/>
        </w:rPr>
        <w:t> </w:t>
      </w:r>
      <w:r>
        <w:rPr>
          <w:rFonts w:ascii="MingLiU_HKSCS-ExtB"/>
          <w:color w:val="231F20"/>
          <w:sz w:val="16"/>
        </w:rPr>
        <w:t>-</w:t>
      </w:r>
      <w:r>
        <w:rPr>
          <w:rFonts w:ascii="MingLiU_HKSCS-ExtB"/>
          <w:color w:val="231F20"/>
          <w:spacing w:val="32"/>
          <w:sz w:val="16"/>
        </w:rPr>
        <w:t> </w:t>
      </w:r>
      <w:r>
        <w:rPr>
          <w:color w:val="231F20"/>
          <w:sz w:val="16"/>
        </w:rPr>
        <w:t>ON</w:t>
      </w:r>
      <w:r>
        <w:rPr>
          <w:color w:val="231F20"/>
          <w:spacing w:val="-11"/>
          <w:sz w:val="16"/>
        </w:rPr>
        <w:t> </w:t>
      </w:r>
      <w:r>
        <w:rPr>
          <w:color w:val="231F20"/>
          <w:sz w:val="16"/>
        </w:rPr>
        <w:t>|</w:t>
      </w:r>
      <w:r>
        <w:rPr>
          <w:color w:val="231F20"/>
          <w:spacing w:val="-11"/>
          <w:sz w:val="16"/>
        </w:rPr>
        <w:t> </w:t>
      </w:r>
      <w:r>
        <w:rPr>
          <w:color w:val="231F20"/>
          <w:spacing w:val="-5"/>
          <w:sz w:val="16"/>
        </w:rPr>
        <w:t>OFF</w:t>
      </w:r>
    </w:p>
    <w:p>
      <w:pPr>
        <w:spacing w:after="0"/>
        <w:jc w:val="left"/>
        <w:rPr>
          <w:sz w:val="16"/>
        </w:rPr>
        <w:sectPr>
          <w:headerReference w:type="default" r:id="rId302"/>
          <w:pgSz w:w="8420" w:h="11900"/>
          <w:pgMar w:header="0" w:footer="0" w:top="1340" w:bottom="460" w:left="283" w:right="425"/>
        </w:sectPr>
      </w:pPr>
    </w:p>
    <w:p>
      <w:pPr>
        <w:pStyle w:val="Heading7"/>
        <w:spacing w:line="319" w:lineRule="exact"/>
      </w:pPr>
      <w:r>
        <w:rPr/>
        <mc:AlternateContent>
          <mc:Choice Requires="wps">
            <w:drawing>
              <wp:anchor distT="0" distB="0" distL="0" distR="0" allowOverlap="1" layoutInCell="1" locked="0" behindDoc="0" simplePos="0" relativeHeight="15810048">
                <wp:simplePos x="0" y="0"/>
                <wp:positionH relativeFrom="page">
                  <wp:posOffset>4616106</wp:posOffset>
                </wp:positionH>
                <wp:positionV relativeFrom="paragraph">
                  <wp:posOffset>60051</wp:posOffset>
                </wp:positionV>
                <wp:extent cx="36195" cy="132080"/>
                <wp:effectExtent l="0" t="0" r="0" b="0"/>
                <wp:wrapNone/>
                <wp:docPr id="1275" name="Graphic 1275"/>
                <wp:cNvGraphicFramePr>
                  <a:graphicFrameLocks/>
                </wp:cNvGraphicFramePr>
                <a:graphic>
                  <a:graphicData uri="http://schemas.microsoft.com/office/word/2010/wordprocessingShape">
                    <wps:wsp>
                      <wps:cNvPr id="1275" name="Graphic 1275"/>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10048" id="docshape1081" filled="false" stroked="true" strokeweight=".3pt" strokecolor="#231f20">
                <v:stroke dashstyle="solid"/>
                <w10:wrap type="none"/>
              </v:rect>
            </w:pict>
          </mc:Fallback>
        </mc:AlternateContent>
      </w:r>
      <w:bookmarkStart w:name=":INITiate 8-44" w:id="680"/>
      <w:bookmarkEnd w:id="680"/>
      <w:r>
        <w:rPr>
          <w:b w:val="0"/>
        </w:rPr>
      </w:r>
      <w:bookmarkStart w:name=":INITiate :CONTinuous 8-44" w:id="681"/>
      <w:bookmarkEnd w:id="681"/>
      <w:r>
        <w:rPr>
          <w:b w:val="0"/>
        </w:rPr>
      </w:r>
      <w:bookmarkStart w:name=":INITiate:CONTinuous 8-44" w:id="682"/>
      <w:bookmarkEnd w:id="682"/>
      <w:r>
        <w:rPr>
          <w:b w:val="0"/>
        </w:rPr>
      </w:r>
      <w:bookmarkStart w:name="Continuously Initiated 8-44" w:id="683"/>
      <w:bookmarkEnd w:id="683"/>
      <w:r>
        <w:rPr>
          <w:b w:val="0"/>
        </w:rPr>
      </w:r>
      <w:bookmarkStart w:name="Freerun 8-44" w:id="684"/>
      <w:bookmarkEnd w:id="684"/>
      <w:r>
        <w:rPr>
          <w:b w:val="0"/>
        </w:rPr>
      </w:r>
      <w:bookmarkStart w:name="Continuously 8-44" w:id="685"/>
      <w:bookmarkEnd w:id="685"/>
      <w:r>
        <w:rPr>
          <w:b w:val="0"/>
        </w:rPr>
      </w:r>
      <w:bookmarkStart w:name="Measurement 8-44" w:id="686"/>
      <w:bookmarkEnd w:id="686"/>
      <w:r>
        <w:rPr>
          <w:b w:val="0"/>
        </w:rPr>
      </w:r>
      <w:bookmarkStart w:name="Continuously initiated 8-44" w:id="687"/>
      <w:bookmarkEnd w:id="687"/>
      <w:r>
        <w:rPr>
          <w:b w:val="0"/>
        </w:rPr>
      </w:r>
      <w:bookmarkStart w:name="Initiate 8-44" w:id="688"/>
      <w:bookmarkEnd w:id="688"/>
      <w:r>
        <w:rPr>
          <w:b w:val="0"/>
        </w:rPr>
      </w:r>
      <w:bookmarkStart w:name="Start measurement 8-44" w:id="689"/>
      <w:bookmarkEnd w:id="689"/>
      <w:r>
        <w:rPr>
          <w:b w:val="0"/>
        </w:rPr>
      </w:r>
      <w:bookmarkStart w:name="_bookmark110" w:id="690"/>
      <w:bookmarkEnd w:id="690"/>
      <w:r>
        <w:rPr>
          <w:b w:val="0"/>
        </w:rPr>
      </w:r>
      <w:r>
        <w:rPr>
          <w:color w:val="231F20"/>
          <w:spacing w:val="-2"/>
        </w:rPr>
        <w:t>:INITiate</w:t>
      </w:r>
    </w:p>
    <w:p>
      <w:pPr>
        <w:spacing w:before="184"/>
        <w:ind w:left="182" w:right="0" w:firstLine="0"/>
        <w:jc w:val="left"/>
        <w:rPr>
          <w:rFonts w:ascii="Arial"/>
          <w:b/>
          <w:sz w:val="20"/>
        </w:rPr>
      </w:pPr>
      <w:r>
        <w:rPr>
          <w:rFonts w:ascii="Arial"/>
          <w:b/>
          <w:color w:val="231F20"/>
          <w:sz w:val="20"/>
        </w:rPr>
        <w:t>Initiate</w:t>
      </w:r>
      <w:r>
        <w:rPr>
          <w:rFonts w:ascii="Arial"/>
          <w:b/>
          <w:color w:val="231F20"/>
          <w:spacing w:val="-1"/>
          <w:sz w:val="20"/>
        </w:rPr>
        <w:t> </w:t>
      </w:r>
      <w:r>
        <w:rPr>
          <w:rFonts w:ascii="Arial"/>
          <w:b/>
          <w:color w:val="231F20"/>
          <w:spacing w:val="-2"/>
          <w:sz w:val="20"/>
        </w:rPr>
        <w:t>Measurement</w:t>
      </w:r>
    </w:p>
    <w:p>
      <w:pPr>
        <w:pStyle w:val="BodyText"/>
        <w:spacing w:line="225" w:lineRule="auto" w:before="20"/>
        <w:ind w:left="465" w:right="708"/>
      </w:pPr>
      <w:r>
        <w:rPr>
          <w:color w:val="231F20"/>
        </w:rPr>
        <w:t>The </w:t>
      </w:r>
      <w:r>
        <w:rPr>
          <w:rFonts w:ascii="Courier New" w:hAnsi="Courier New"/>
          <w:color w:val="231F20"/>
        </w:rPr>
        <w:t>:INITiate</w:t>
      </w:r>
      <w:r>
        <w:rPr>
          <w:rFonts w:ascii="Courier New" w:hAnsi="Courier New"/>
          <w:color w:val="231F20"/>
          <w:spacing w:val="-34"/>
        </w:rPr>
        <w:t> </w:t>
      </w:r>
      <w:r>
        <w:rPr>
          <w:color w:val="231F20"/>
        </w:rPr>
        <w:t>command initiates a measurement. Executing an </w:t>
      </w:r>
      <w:r>
        <w:rPr>
          <w:rFonts w:ascii="Courier New" w:hAnsi="Courier New"/>
          <w:color w:val="231F20"/>
        </w:rPr>
        <w:t>:INITiate </w:t>
      </w:r>
      <w:r>
        <w:rPr>
          <w:color w:val="231F20"/>
        </w:rPr>
        <w:t>command changes the counter’s trigger subsystem state from “idle-state” to</w:t>
      </w:r>
      <w:r>
        <w:rPr>
          <w:color w:val="231F20"/>
          <w:spacing w:val="80"/>
        </w:rPr>
        <w:t> </w:t>
      </w:r>
      <w:r>
        <w:rPr>
          <w:color w:val="231F20"/>
        </w:rPr>
        <w:t>“wait-for-bus-arm-state” (see </w:t>
      </w:r>
      <w:hyperlink w:history="true" w:anchor="_bookmark60">
        <w:r>
          <w:rPr>
            <w:color w:val="231F20"/>
          </w:rPr>
          <w:t>Figure 6-1</w:t>
        </w:r>
      </w:hyperlink>
      <w:r>
        <w:rPr>
          <w:color w:val="231F20"/>
        </w:rPr>
        <w:t>1). The trigger subsystem will continue to the other states, depending on programming. With the *</w:t>
      </w:r>
      <w:r>
        <w:rPr>
          <w:rFonts w:ascii="Courier New" w:hAnsi="Courier New"/>
          <w:color w:val="231F20"/>
        </w:rPr>
        <w:t>RST</w:t>
      </w:r>
      <w:r>
        <w:rPr>
          <w:rFonts w:ascii="Courier New" w:hAnsi="Courier New"/>
          <w:color w:val="231F20"/>
          <w:spacing w:val="-36"/>
        </w:rPr>
        <w:t> </w:t>
      </w:r>
      <w:r>
        <w:rPr>
          <w:color w:val="231F20"/>
        </w:rPr>
        <w:t>setting, the trigger subsystem will bypass all its states and make a measurement, then return to idle state. See also ‘How to use the Trigger Subsystem’ at the end of this chapter.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8"/>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68736">
                <wp:simplePos x="0" y="0"/>
                <wp:positionH relativeFrom="page">
                  <wp:posOffset>295617</wp:posOffset>
                </wp:positionH>
                <wp:positionV relativeFrom="paragraph">
                  <wp:posOffset>42794</wp:posOffset>
                </wp:positionV>
                <wp:extent cx="4466590" cy="1270"/>
                <wp:effectExtent l="0" t="0" r="0" b="0"/>
                <wp:wrapTopAndBottom/>
                <wp:docPr id="1276" name="Graphic 1276"/>
                <wp:cNvGraphicFramePr>
                  <a:graphicFrameLocks/>
                </wp:cNvGraphicFramePr>
                <a:graphic>
                  <a:graphicData uri="http://schemas.microsoft.com/office/word/2010/wordprocessingShape">
                    <wps:wsp>
                      <wps:cNvPr id="1276" name="Graphic 1276"/>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69656pt;width:351.7pt;height:.1pt;mso-position-horizontal-relative:page;mso-position-vertical-relative:paragraph;z-index:-15647744;mso-wrap-distance-left:0;mso-wrap-distance-right:0" id="docshape1082" coordorigin="466,67" coordsize="7034,0" path="m466,67l7499,67e" filled="false" stroked="true" strokeweight="3.997pt" strokecolor="#231f20">
                <v:path arrowok="t"/>
                <v:stroke dashstyle="solid"/>
                <w10:wrap type="topAndBottom"/>
              </v:shape>
            </w:pict>
          </mc:Fallback>
        </mc:AlternateContent>
      </w:r>
    </w:p>
    <w:p>
      <w:pPr>
        <w:pStyle w:val="Heading7"/>
      </w:pPr>
      <w:r>
        <w:rPr>
          <w:color w:val="231F20"/>
        </w:rPr>
        <w:t>:INITiate</w:t>
      </w:r>
      <w:r>
        <w:rPr>
          <w:color w:val="231F20"/>
          <w:spacing w:val="6"/>
        </w:rPr>
        <w:t> </w:t>
      </w:r>
      <w:r>
        <w:rPr>
          <w:color w:val="231F20"/>
          <w:spacing w:val="-2"/>
        </w:rPr>
        <w:t>:CONTinuous</w:t>
      </w:r>
    </w:p>
    <w:p>
      <w:pPr>
        <w:pStyle w:val="BodyText"/>
        <w:spacing w:line="216" w:lineRule="exact"/>
        <w:ind w:left="182"/>
      </w:pPr>
      <w:r>
        <w:rPr/>
        <mc:AlternateContent>
          <mc:Choice Requires="wps">
            <w:drawing>
              <wp:anchor distT="0" distB="0" distL="0" distR="0" allowOverlap="1" layoutInCell="1" locked="0" behindDoc="0" simplePos="0" relativeHeight="15810560">
                <wp:simplePos x="0" y="0"/>
                <wp:positionH relativeFrom="page">
                  <wp:posOffset>4616106</wp:posOffset>
                </wp:positionH>
                <wp:positionV relativeFrom="paragraph">
                  <wp:posOffset>-119799</wp:posOffset>
                </wp:positionV>
                <wp:extent cx="36195" cy="132080"/>
                <wp:effectExtent l="0" t="0" r="0" b="0"/>
                <wp:wrapNone/>
                <wp:docPr id="1277" name="Graphic 1277"/>
                <wp:cNvGraphicFramePr>
                  <a:graphicFrameLocks/>
                </wp:cNvGraphicFramePr>
                <a:graphic>
                  <a:graphicData uri="http://schemas.microsoft.com/office/word/2010/wordprocessingShape">
                    <wps:wsp>
                      <wps:cNvPr id="1277" name="Graphic 127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10560" id="docshape1083"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spacing w:val="-2"/>
        </w:rPr>
        <w:t>&lt;Boolean&gt;</w:t>
      </w:r>
    </w:p>
    <w:p>
      <w:pPr>
        <w:spacing w:before="112"/>
        <w:ind w:left="182" w:right="0" w:firstLine="0"/>
        <w:jc w:val="left"/>
        <w:rPr>
          <w:rFonts w:ascii="Arial"/>
          <w:b/>
          <w:sz w:val="20"/>
        </w:rPr>
      </w:pPr>
      <w:r>
        <w:rPr>
          <w:rFonts w:ascii="Arial"/>
          <w:b/>
          <w:color w:val="231F20"/>
          <w:sz w:val="20"/>
        </w:rPr>
        <w:t>Continuously</w:t>
      </w:r>
      <w:r>
        <w:rPr>
          <w:rFonts w:ascii="Arial"/>
          <w:b/>
          <w:color w:val="231F20"/>
          <w:spacing w:val="-5"/>
          <w:sz w:val="20"/>
        </w:rPr>
        <w:t> </w:t>
      </w:r>
      <w:r>
        <w:rPr>
          <w:rFonts w:ascii="Arial"/>
          <w:b/>
          <w:color w:val="231F20"/>
          <w:spacing w:val="-2"/>
          <w:sz w:val="20"/>
        </w:rPr>
        <w:t>Initiated</w:t>
      </w:r>
    </w:p>
    <w:p>
      <w:pPr>
        <w:pStyle w:val="BodyText"/>
        <w:spacing w:line="228" w:lineRule="auto" w:before="19"/>
        <w:ind w:left="465" w:right="555"/>
      </w:pPr>
      <w:r>
        <w:rPr>
          <w:color w:val="231F20"/>
        </w:rPr>
        <w:t>The trigger system could continuously be initiated with this command. When Con- tinuous is OFF, the trigger system remains in the “idle-state” until Continuous is set to ON or the </w:t>
      </w:r>
      <w:r>
        <w:rPr>
          <w:rFonts w:ascii="Courier New" w:hAnsi="Courier New"/>
          <w:color w:val="231F20"/>
        </w:rPr>
        <w:t>:INITiate</w:t>
      </w:r>
      <w:r>
        <w:rPr>
          <w:rFonts w:ascii="Courier New" w:hAnsi="Courier New"/>
          <w:color w:val="231F20"/>
          <w:spacing w:val="-42"/>
        </w:rPr>
        <w:t> </w:t>
      </w:r>
      <w:r>
        <w:rPr>
          <w:color w:val="231F20"/>
        </w:rPr>
        <w:t>is received. When Continuous is set to ON, the comple- tion of a measurement cycle immediately starts a new trigger cycle without entering the “idle-state”, i.e., the counter is continuously measuring and storing response</w:t>
      </w:r>
      <w:r>
        <w:rPr>
          <w:color w:val="231F20"/>
          <w:spacing w:val="40"/>
        </w:rPr>
        <w:t> </w:t>
      </w:r>
      <w:r>
        <w:rPr>
          <w:color w:val="231F20"/>
          <w:spacing w:val="-2"/>
        </w:rPr>
        <w:t>data.</w:t>
      </w:r>
    </w:p>
    <w:p>
      <w:pPr>
        <w:spacing w:before="94"/>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4"/>
          <w:sz w:val="18"/>
        </w:rPr>
        <w:t>1|0</w:t>
      </w:r>
      <w:r>
        <w:rPr>
          <w:rFonts w:ascii="Microsoft Sans Serif"/>
          <w:color w:val="231F20"/>
          <w:spacing w:val="-4"/>
          <w:sz w:val="18"/>
        </w:rPr>
        <w:t>J</w:t>
      </w:r>
    </w:p>
    <w:p>
      <w:pPr>
        <w:tabs>
          <w:tab w:pos="1455" w:val="left" w:leader="none"/>
        </w:tabs>
        <w:spacing w:before="92"/>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OFF</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34"/>
        <w:rPr>
          <w:sz w:val="14"/>
        </w:rPr>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even" r:id="rId303"/>
          <w:footerReference w:type="even" r:id="rId304"/>
          <w:footerReference w:type="default" r:id="rId305"/>
          <w:pgSz w:w="8420" w:h="11900"/>
          <w:pgMar w:header="326" w:footer="262" w:top="520" w:bottom="460" w:left="283" w:right="425"/>
          <w:pgNumType w:start="44"/>
        </w:sectPr>
      </w:pPr>
    </w:p>
    <w:p>
      <w:pPr>
        <w:pStyle w:val="BodyText"/>
        <w:spacing w:before="138"/>
        <w:rPr>
          <w:sz w:val="48"/>
        </w:rPr>
      </w:pPr>
    </w:p>
    <w:p>
      <w:pPr>
        <w:pStyle w:val="Heading2"/>
      </w:pPr>
      <w:bookmarkStart w:name="Input Subsystems 8-45" w:id="691"/>
      <w:bookmarkEnd w:id="691"/>
      <w:r>
        <w:rPr>
          <w:b w:val="0"/>
        </w:rPr>
      </w:r>
      <w:bookmarkStart w:name="Subsystems 8-45" w:id="692"/>
      <w:bookmarkEnd w:id="692"/>
      <w:r>
        <w:rPr>
          <w:b w:val="0"/>
        </w:rPr>
      </w:r>
      <w:bookmarkStart w:name="Data Format 8-45" w:id="693"/>
      <w:bookmarkEnd w:id="693"/>
      <w:r>
        <w:rPr>
          <w:b w:val="0"/>
        </w:rPr>
      </w:r>
      <w:bookmarkStart w:name="_bookmark111" w:id="694"/>
      <w:bookmarkEnd w:id="694"/>
      <w:r>
        <w:rPr>
          <w:b w:val="0"/>
        </w:rPr>
      </w:r>
      <w:r>
        <w:rPr>
          <w:color w:val="231F20"/>
        </w:rPr>
        <w:t>Input</w:t>
      </w:r>
      <w:r>
        <w:rPr>
          <w:color w:val="231F20"/>
          <w:spacing w:val="24"/>
        </w:rPr>
        <w:t> </w:t>
      </w:r>
      <w:r>
        <w:rPr>
          <w:color w:val="231F20"/>
          <w:spacing w:val="-2"/>
        </w:rPr>
        <w:t>Subsystems</w:t>
      </w:r>
    </w:p>
    <w:p>
      <w:pPr>
        <w:pStyle w:val="BodyText"/>
        <w:spacing w:before="292"/>
        <w:rPr>
          <w:rFonts w:ascii="Arial"/>
          <w:b/>
          <w:sz w:val="48"/>
        </w:rPr>
      </w:pPr>
    </w:p>
    <w:p>
      <w:pPr>
        <w:numPr>
          <w:ilvl w:val="0"/>
          <w:numId w:val="26"/>
        </w:numPr>
        <w:tabs>
          <w:tab w:pos="919" w:val="left" w:leader="none"/>
        </w:tabs>
        <w:spacing w:before="0"/>
        <w:ind w:left="919" w:right="0" w:hanging="283"/>
        <w:jc w:val="left"/>
        <w:rPr>
          <w:rFonts w:ascii="Arial"/>
          <w:b/>
          <w:sz w:val="20"/>
        </w:rPr>
      </w:pPr>
      <w:r>
        <w:rPr>
          <w:rFonts w:ascii="Arial"/>
          <w:b/>
          <w:color w:val="231F20"/>
          <w:sz w:val="20"/>
        </w:rPr>
        <w:t>INPUT</w:t>
      </w:r>
      <w:r>
        <w:rPr>
          <w:rFonts w:ascii="Arial"/>
          <w:b/>
          <w:color w:val="231F20"/>
          <w:spacing w:val="10"/>
          <w:sz w:val="20"/>
        </w:rPr>
        <w:t> </w:t>
      </w:r>
      <w:r>
        <w:rPr>
          <w:rFonts w:ascii="Arial"/>
          <w:b/>
          <w:color w:val="231F20"/>
          <w:spacing w:val="-10"/>
          <w:sz w:val="20"/>
        </w:rPr>
        <w:t>A</w:t>
      </w:r>
    </w:p>
    <w:p>
      <w:pPr>
        <w:spacing w:before="92"/>
        <w:ind w:left="919" w:right="0" w:firstLine="0"/>
        <w:jc w:val="left"/>
        <w:rPr>
          <w:rFonts w:ascii="Arial"/>
          <w:b/>
          <w:sz w:val="12"/>
        </w:rPr>
      </w:pPr>
      <w:r>
        <w:rPr>
          <w:rFonts w:ascii="Arial"/>
          <w:b/>
          <w:color w:val="231F20"/>
          <w:spacing w:val="-2"/>
          <w:sz w:val="12"/>
        </w:rPr>
        <w:t>:INPut[1]</w:t>
      </w:r>
    </w:p>
    <w:p>
      <w:pPr>
        <w:tabs>
          <w:tab w:pos="2750" w:val="left" w:leader="none"/>
        </w:tabs>
        <w:spacing w:line="180" w:lineRule="exact" w:before="7"/>
        <w:ind w:left="0" w:right="79" w:firstLine="0"/>
        <w:jc w:val="center"/>
        <w:rPr>
          <w:sz w:val="16"/>
        </w:rPr>
      </w:pPr>
      <w:r>
        <w:rPr>
          <w:color w:val="231F20"/>
          <w:spacing w:val="-2"/>
          <w:sz w:val="12"/>
        </w:rPr>
        <w:t>:ATTenuation</w:t>
      </w:r>
      <w:r>
        <w:rPr>
          <w:color w:val="231F20"/>
          <w:sz w:val="12"/>
        </w:rPr>
        <w:tab/>
      </w:r>
      <w:r>
        <w:rPr>
          <w:rFonts w:ascii="MingLiU_HKSCS-ExtB"/>
          <w:color w:val="231F20"/>
          <w:w w:val="85"/>
          <w:sz w:val="16"/>
        </w:rPr>
        <w:t>-</w:t>
      </w:r>
      <w:r>
        <w:rPr>
          <w:rFonts w:ascii="MingLiU_HKSCS-ExtB"/>
          <w:color w:val="231F20"/>
          <w:spacing w:val="29"/>
          <w:sz w:val="16"/>
        </w:rPr>
        <w:t> </w:t>
      </w:r>
      <w:r>
        <w:rPr>
          <w:color w:val="231F20"/>
          <w:w w:val="85"/>
          <w:sz w:val="16"/>
        </w:rPr>
        <w:t>&lt;Numeric</w:t>
      </w:r>
      <w:r>
        <w:rPr>
          <w:color w:val="231F20"/>
          <w:spacing w:val="-3"/>
          <w:w w:val="85"/>
          <w:sz w:val="16"/>
        </w:rPr>
        <w:t> </w:t>
      </w:r>
      <w:r>
        <w:rPr>
          <w:color w:val="231F20"/>
          <w:w w:val="85"/>
          <w:sz w:val="16"/>
        </w:rPr>
        <w:t>value&gt;|MIN|MAX</w:t>
      </w:r>
      <w:r>
        <w:rPr>
          <w:color w:val="231F20"/>
          <w:spacing w:val="22"/>
          <w:sz w:val="16"/>
        </w:rPr>
        <w:t> </w:t>
      </w:r>
      <w:r>
        <w:rPr>
          <w:color w:val="231F20"/>
          <w:spacing w:val="-2"/>
          <w:w w:val="85"/>
          <w:sz w:val="16"/>
        </w:rPr>
        <w:t>(1|10)</w:t>
      </w:r>
    </w:p>
    <w:p>
      <w:pPr>
        <w:tabs>
          <w:tab w:pos="4066" w:val="left" w:leader="none"/>
        </w:tabs>
        <w:spacing w:line="136" w:lineRule="exact" w:before="0"/>
        <w:ind w:left="1316" w:right="0" w:firstLine="0"/>
        <w:jc w:val="left"/>
        <w:rPr>
          <w:sz w:val="16"/>
        </w:rPr>
      </w:pPr>
      <w:r>
        <w:rPr>
          <w:color w:val="231F20"/>
          <w:spacing w:val="-2"/>
          <w:sz w:val="12"/>
        </w:rPr>
        <w:t>:COUPling</w:t>
      </w:r>
      <w:r>
        <w:rPr>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AC|DC</w:t>
      </w:r>
    </w:p>
    <w:p>
      <w:pPr>
        <w:tabs>
          <w:tab w:pos="4066" w:val="left" w:leader="none"/>
        </w:tabs>
        <w:spacing w:line="159" w:lineRule="exact" w:before="0"/>
        <w:ind w:left="1316" w:right="0" w:firstLine="0"/>
        <w:jc w:val="left"/>
        <w:rPr>
          <w:sz w:val="16"/>
        </w:rPr>
      </w:pPr>
      <w:r>
        <w:rPr>
          <w:color w:val="231F20"/>
          <w:spacing w:val="-2"/>
          <w:sz w:val="12"/>
        </w:rPr>
        <w:t>:IMPedance</w:t>
      </w:r>
      <w:r>
        <w:rPr>
          <w:color w:val="231F20"/>
          <w:sz w:val="12"/>
        </w:rPr>
        <w:tab/>
      </w:r>
      <w:r>
        <w:rPr>
          <w:rFonts w:ascii="MingLiU_HKSCS-ExtB"/>
          <w:color w:val="231F20"/>
          <w:w w:val="90"/>
          <w:sz w:val="16"/>
        </w:rPr>
        <w:t>-</w:t>
      </w:r>
      <w:r>
        <w:rPr>
          <w:rFonts w:ascii="MingLiU_HKSCS-ExtB"/>
          <w:color w:val="231F20"/>
          <w:spacing w:val="19"/>
          <w:sz w:val="16"/>
        </w:rPr>
        <w:t> </w:t>
      </w:r>
      <w:r>
        <w:rPr>
          <w:color w:val="231F20"/>
          <w:w w:val="90"/>
          <w:sz w:val="16"/>
        </w:rPr>
        <w:t>&lt;Numeric</w:t>
      </w:r>
      <w:r>
        <w:rPr>
          <w:color w:val="231F20"/>
          <w:spacing w:val="-7"/>
          <w:w w:val="90"/>
          <w:sz w:val="16"/>
        </w:rPr>
        <w:t> </w:t>
      </w:r>
      <w:r>
        <w:rPr>
          <w:color w:val="231F20"/>
          <w:spacing w:val="-2"/>
          <w:w w:val="90"/>
          <w:sz w:val="16"/>
        </w:rPr>
        <w:t>value&gt;|MIN|MAX</w:t>
      </w:r>
    </w:p>
    <w:p>
      <w:pPr>
        <w:spacing w:line="118" w:lineRule="exact" w:before="0"/>
        <w:ind w:left="1316" w:right="0" w:firstLine="0"/>
        <w:jc w:val="left"/>
        <w:rPr>
          <w:sz w:val="12"/>
        </w:rPr>
      </w:pPr>
      <w:r>
        <w:rPr>
          <w:color w:val="231F20"/>
          <w:spacing w:val="-2"/>
          <w:sz w:val="12"/>
        </w:rPr>
        <w:t>[:EVENt]</w:t>
      </w:r>
    </w:p>
    <w:p>
      <w:pPr>
        <w:tabs>
          <w:tab w:pos="2466" w:val="left" w:leader="none"/>
        </w:tabs>
        <w:spacing w:line="180" w:lineRule="exact" w:before="7"/>
        <w:ind w:left="0" w:right="224" w:firstLine="0"/>
        <w:jc w:val="center"/>
        <w:rPr>
          <w:sz w:val="16"/>
        </w:rPr>
      </w:pPr>
      <w:r>
        <w:rPr>
          <w:color w:val="231F20"/>
          <w:spacing w:val="-2"/>
          <w:sz w:val="12"/>
        </w:rPr>
        <w:t>:LEVel</w:t>
      </w:r>
      <w:r>
        <w:rPr>
          <w:color w:val="231F20"/>
          <w:sz w:val="12"/>
        </w:rPr>
        <w:tab/>
      </w:r>
      <w:r>
        <w:rPr>
          <w:rFonts w:ascii="MingLiU_HKSCS-ExtB"/>
          <w:color w:val="231F20"/>
          <w:w w:val="90"/>
          <w:sz w:val="16"/>
        </w:rPr>
        <w:t>-</w:t>
      </w:r>
      <w:r>
        <w:rPr>
          <w:rFonts w:ascii="MingLiU_HKSCS-ExtB"/>
          <w:color w:val="231F20"/>
          <w:spacing w:val="22"/>
          <w:sz w:val="16"/>
        </w:rPr>
        <w:t> </w:t>
      </w:r>
      <w:r>
        <w:rPr>
          <w:color w:val="231F20"/>
          <w:w w:val="90"/>
          <w:sz w:val="16"/>
        </w:rPr>
        <w:t>&lt;Numeric</w:t>
      </w:r>
      <w:r>
        <w:rPr>
          <w:color w:val="231F20"/>
          <w:spacing w:val="-7"/>
          <w:w w:val="90"/>
          <w:sz w:val="16"/>
        </w:rPr>
        <w:t> </w:t>
      </w:r>
      <w:r>
        <w:rPr>
          <w:color w:val="231F20"/>
          <w:spacing w:val="-2"/>
          <w:w w:val="90"/>
          <w:sz w:val="16"/>
        </w:rPr>
        <w:t>value&gt;|MIN|MAX</w:t>
      </w:r>
    </w:p>
    <w:p>
      <w:pPr>
        <w:tabs>
          <w:tab w:pos="1729" w:val="left" w:leader="none"/>
        </w:tabs>
        <w:spacing w:line="136" w:lineRule="exact" w:before="0"/>
        <w:ind w:left="0" w:right="174" w:firstLine="0"/>
        <w:jc w:val="center"/>
        <w:rPr>
          <w:sz w:val="16"/>
        </w:rPr>
      </w:pPr>
      <w:r>
        <w:rPr>
          <w:color w:val="231F20"/>
          <w:spacing w:val="-2"/>
          <w:sz w:val="12"/>
        </w:rPr>
        <w:t>:AUTO</w:t>
      </w:r>
      <w:r>
        <w:rPr>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ON|OFF|ONCE</w:t>
      </w:r>
    </w:p>
    <w:p>
      <w:pPr>
        <w:tabs>
          <w:tab w:pos="1729" w:val="left" w:leader="none"/>
        </w:tabs>
        <w:spacing w:line="136" w:lineRule="exact" w:before="0"/>
        <w:ind w:left="0" w:right="80" w:firstLine="0"/>
        <w:jc w:val="center"/>
        <w:rPr>
          <w:sz w:val="16"/>
        </w:rPr>
      </w:pPr>
      <w:r>
        <w:rPr>
          <w:color w:val="231F20"/>
          <w:spacing w:val="-2"/>
          <w:sz w:val="12"/>
        </w:rPr>
        <w:t>:RELative</w:t>
      </w:r>
      <w:r>
        <w:rPr>
          <w:color w:val="231F20"/>
          <w:sz w:val="12"/>
        </w:rPr>
        <w:tab/>
      </w:r>
      <w:r>
        <w:rPr>
          <w:rFonts w:ascii="MingLiU_HKSCS-ExtB"/>
          <w:color w:val="231F20"/>
          <w:w w:val="90"/>
          <w:sz w:val="16"/>
        </w:rPr>
        <w:t>-</w:t>
      </w:r>
      <w:r>
        <w:rPr>
          <w:rFonts w:ascii="MingLiU_HKSCS-ExtB"/>
          <w:color w:val="231F20"/>
          <w:spacing w:val="22"/>
          <w:sz w:val="16"/>
        </w:rPr>
        <w:t> </w:t>
      </w:r>
      <w:r>
        <w:rPr>
          <w:color w:val="231F20"/>
          <w:w w:val="90"/>
          <w:sz w:val="16"/>
        </w:rPr>
        <w:t>&lt;Numeric</w:t>
      </w:r>
      <w:r>
        <w:rPr>
          <w:color w:val="231F20"/>
          <w:spacing w:val="-7"/>
          <w:w w:val="90"/>
          <w:sz w:val="16"/>
        </w:rPr>
        <w:t> </w:t>
      </w:r>
      <w:r>
        <w:rPr>
          <w:color w:val="231F20"/>
          <w:spacing w:val="-2"/>
          <w:w w:val="90"/>
          <w:sz w:val="16"/>
        </w:rPr>
        <w:t>value&gt;</w:t>
      </w:r>
    </w:p>
    <w:p>
      <w:pPr>
        <w:tabs>
          <w:tab w:pos="4066" w:val="left" w:leader="none"/>
        </w:tabs>
        <w:spacing w:line="159" w:lineRule="exact" w:before="0"/>
        <w:ind w:left="1316" w:right="0" w:firstLine="0"/>
        <w:jc w:val="left"/>
        <w:rPr>
          <w:sz w:val="16"/>
        </w:rPr>
      </w:pPr>
      <w:r>
        <w:rPr>
          <w:color w:val="231F20"/>
          <w:spacing w:val="-2"/>
          <w:sz w:val="12"/>
        </w:rPr>
        <w:t>:SLOPe</w:t>
      </w:r>
      <w:r>
        <w:rPr>
          <w:color w:val="231F20"/>
          <w:sz w:val="12"/>
        </w:rPr>
        <w:tab/>
      </w:r>
      <w:r>
        <w:rPr>
          <w:rFonts w:ascii="MingLiU_HKSCS-ExtB"/>
          <w:color w:val="231F20"/>
          <w:sz w:val="16"/>
        </w:rPr>
        <w:t>-</w:t>
      </w:r>
      <w:r>
        <w:rPr>
          <w:rFonts w:ascii="MingLiU_HKSCS-ExtB"/>
          <w:color w:val="231F20"/>
          <w:spacing w:val="63"/>
          <w:sz w:val="16"/>
        </w:rPr>
        <w:t> </w:t>
      </w:r>
      <w:r>
        <w:rPr>
          <w:color w:val="231F20"/>
          <w:spacing w:val="-2"/>
          <w:sz w:val="16"/>
        </w:rPr>
        <w:t>POS|NEG</w:t>
      </w:r>
    </w:p>
    <w:p>
      <w:pPr>
        <w:spacing w:line="118" w:lineRule="exact" w:before="0"/>
        <w:ind w:left="1316" w:right="0" w:firstLine="0"/>
        <w:jc w:val="left"/>
        <w:rPr>
          <w:sz w:val="12"/>
        </w:rPr>
      </w:pPr>
      <w:r>
        <w:rPr>
          <w:color w:val="231F20"/>
          <w:spacing w:val="-2"/>
          <w:sz w:val="12"/>
        </w:rPr>
        <w:t>:FILTer</w:t>
      </w:r>
    </w:p>
    <w:p>
      <w:pPr>
        <w:spacing w:before="55"/>
        <w:ind w:left="1599" w:right="0" w:firstLine="0"/>
        <w:jc w:val="left"/>
        <w:rPr>
          <w:sz w:val="12"/>
        </w:rPr>
      </w:pPr>
      <w:r>
        <w:rPr>
          <w:color w:val="231F20"/>
          <w:spacing w:val="-2"/>
          <w:sz w:val="12"/>
        </w:rPr>
        <w:t>[:LPASs]</w:t>
      </w:r>
    </w:p>
    <w:p>
      <w:pPr>
        <w:tabs>
          <w:tab w:pos="1729" w:val="left" w:leader="none"/>
        </w:tabs>
        <w:spacing w:line="180" w:lineRule="exact" w:before="7"/>
        <w:ind w:left="0" w:right="2924" w:firstLine="0"/>
        <w:jc w:val="righ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63"/>
          <w:sz w:val="16"/>
        </w:rPr>
        <w:t> </w:t>
      </w:r>
      <w:r>
        <w:rPr>
          <w:color w:val="231F20"/>
          <w:spacing w:val="-2"/>
          <w:sz w:val="16"/>
        </w:rPr>
        <w:t>ON|OFF</w:t>
      </w:r>
    </w:p>
    <w:p>
      <w:pPr>
        <w:tabs>
          <w:tab w:pos="2466" w:val="left" w:leader="none"/>
        </w:tabs>
        <w:spacing w:line="180" w:lineRule="exact" w:before="0"/>
        <w:ind w:left="0" w:right="2924" w:firstLine="0"/>
        <w:jc w:val="right"/>
        <w:rPr>
          <w:sz w:val="16"/>
        </w:rPr>
      </w:pPr>
      <w:r>
        <w:rPr>
          <w:color w:val="231F20"/>
          <w:spacing w:val="-2"/>
          <w:sz w:val="12"/>
        </w:rPr>
        <w:t>:DIGital</w:t>
      </w:r>
      <w:r>
        <w:rPr>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ON|OFF</w:t>
      </w:r>
    </w:p>
    <w:p>
      <w:pPr>
        <w:tabs>
          <w:tab w:pos="4066" w:val="left" w:leader="none"/>
        </w:tabs>
        <w:spacing w:before="16"/>
        <w:ind w:left="2336" w:right="0" w:firstLine="0"/>
        <w:jc w:val="left"/>
        <w:rPr>
          <w:sz w:val="16"/>
        </w:rPr>
      </w:pPr>
      <w:r>
        <w:rPr>
          <w:color w:val="231F20"/>
          <w:spacing w:val="-2"/>
          <w:sz w:val="12"/>
        </w:rPr>
        <w:t>:FREQuency</w:t>
      </w:r>
      <w:r>
        <w:rPr>
          <w:color w:val="231F20"/>
          <w:sz w:val="12"/>
        </w:rPr>
        <w:tab/>
      </w:r>
      <w:r>
        <w:rPr>
          <w:rFonts w:ascii="MingLiU_HKSCS-ExtB"/>
          <w:color w:val="231F20"/>
          <w:w w:val="90"/>
          <w:sz w:val="16"/>
        </w:rPr>
        <w:t>-</w:t>
      </w:r>
      <w:r>
        <w:rPr>
          <w:rFonts w:ascii="MingLiU_HKSCS-ExtB"/>
          <w:color w:val="231F20"/>
          <w:spacing w:val="19"/>
          <w:sz w:val="16"/>
        </w:rPr>
        <w:t> </w:t>
      </w:r>
      <w:r>
        <w:rPr>
          <w:color w:val="231F20"/>
          <w:w w:val="90"/>
          <w:sz w:val="16"/>
        </w:rPr>
        <w:t>&lt;Numeric</w:t>
      </w:r>
      <w:r>
        <w:rPr>
          <w:color w:val="231F20"/>
          <w:spacing w:val="-7"/>
          <w:w w:val="90"/>
          <w:sz w:val="16"/>
        </w:rPr>
        <w:t> </w:t>
      </w:r>
      <w:r>
        <w:rPr>
          <w:color w:val="231F20"/>
          <w:spacing w:val="-2"/>
          <w:w w:val="90"/>
          <w:sz w:val="16"/>
        </w:rPr>
        <w:t>value&gt;|MIN|MAX</w:t>
      </w:r>
    </w:p>
    <w:p>
      <w:pPr>
        <w:numPr>
          <w:ilvl w:val="0"/>
          <w:numId w:val="26"/>
        </w:numPr>
        <w:tabs>
          <w:tab w:pos="919" w:val="left" w:leader="none"/>
        </w:tabs>
        <w:spacing w:before="76"/>
        <w:ind w:left="919" w:right="0" w:hanging="283"/>
        <w:jc w:val="left"/>
        <w:rPr>
          <w:rFonts w:ascii="Arial"/>
          <w:b/>
          <w:sz w:val="20"/>
        </w:rPr>
      </w:pPr>
      <w:r>
        <w:rPr>
          <w:rFonts w:ascii="Arial"/>
          <w:b/>
          <w:color w:val="231F20"/>
          <w:sz w:val="20"/>
        </w:rPr>
        <w:t>INPUT</w:t>
      </w:r>
      <w:r>
        <w:rPr>
          <w:rFonts w:ascii="Arial"/>
          <w:b/>
          <w:color w:val="231F20"/>
          <w:spacing w:val="10"/>
          <w:sz w:val="20"/>
        </w:rPr>
        <w:t> </w:t>
      </w:r>
      <w:r>
        <w:rPr>
          <w:rFonts w:ascii="Arial"/>
          <w:b/>
          <w:color w:val="231F20"/>
          <w:spacing w:val="-10"/>
          <w:sz w:val="20"/>
        </w:rPr>
        <w:t>B</w:t>
      </w:r>
    </w:p>
    <w:p>
      <w:pPr>
        <w:spacing w:before="34"/>
        <w:ind w:left="919" w:right="0" w:firstLine="0"/>
        <w:jc w:val="left"/>
        <w:rPr>
          <w:rFonts w:ascii="Arial"/>
          <w:b/>
          <w:sz w:val="12"/>
        </w:rPr>
      </w:pPr>
      <w:r>
        <w:rPr>
          <w:rFonts w:ascii="Arial"/>
          <w:b/>
          <w:color w:val="231F20"/>
          <w:spacing w:val="-2"/>
          <w:sz w:val="12"/>
        </w:rPr>
        <w:t>:INPut2</w:t>
      </w:r>
    </w:p>
    <w:p>
      <w:pPr>
        <w:tabs>
          <w:tab w:pos="2750" w:val="left" w:leader="none"/>
        </w:tabs>
        <w:spacing w:line="180" w:lineRule="exact" w:before="7"/>
        <w:ind w:left="0" w:right="79" w:firstLine="0"/>
        <w:jc w:val="center"/>
        <w:rPr>
          <w:sz w:val="16"/>
        </w:rPr>
      </w:pPr>
      <w:r>
        <w:rPr>
          <w:color w:val="231F20"/>
          <w:spacing w:val="-2"/>
          <w:sz w:val="12"/>
        </w:rPr>
        <w:t>:ATTenuation</w:t>
      </w:r>
      <w:r>
        <w:rPr>
          <w:color w:val="231F20"/>
          <w:sz w:val="12"/>
        </w:rPr>
        <w:tab/>
      </w:r>
      <w:r>
        <w:rPr>
          <w:rFonts w:ascii="MingLiU_HKSCS-ExtB"/>
          <w:color w:val="231F20"/>
          <w:w w:val="85"/>
          <w:sz w:val="16"/>
        </w:rPr>
        <w:t>-</w:t>
      </w:r>
      <w:r>
        <w:rPr>
          <w:rFonts w:ascii="MingLiU_HKSCS-ExtB"/>
          <w:color w:val="231F20"/>
          <w:spacing w:val="29"/>
          <w:sz w:val="16"/>
        </w:rPr>
        <w:t> </w:t>
      </w:r>
      <w:r>
        <w:rPr>
          <w:color w:val="231F20"/>
          <w:w w:val="85"/>
          <w:sz w:val="16"/>
        </w:rPr>
        <w:t>&lt;Numeric</w:t>
      </w:r>
      <w:r>
        <w:rPr>
          <w:color w:val="231F20"/>
          <w:spacing w:val="-3"/>
          <w:w w:val="85"/>
          <w:sz w:val="16"/>
        </w:rPr>
        <w:t> </w:t>
      </w:r>
      <w:r>
        <w:rPr>
          <w:color w:val="231F20"/>
          <w:w w:val="85"/>
          <w:sz w:val="16"/>
        </w:rPr>
        <w:t>value&gt;|MIN|MAX</w:t>
      </w:r>
      <w:r>
        <w:rPr>
          <w:color w:val="231F20"/>
          <w:spacing w:val="22"/>
          <w:sz w:val="16"/>
        </w:rPr>
        <w:t> </w:t>
      </w:r>
      <w:r>
        <w:rPr>
          <w:color w:val="231F20"/>
          <w:spacing w:val="-2"/>
          <w:w w:val="85"/>
          <w:sz w:val="16"/>
        </w:rPr>
        <w:t>(1|10)</w:t>
      </w:r>
    </w:p>
    <w:p>
      <w:pPr>
        <w:tabs>
          <w:tab w:pos="4066" w:val="left" w:leader="none"/>
        </w:tabs>
        <w:spacing w:line="136" w:lineRule="exact" w:before="0"/>
        <w:ind w:left="1316" w:right="0" w:firstLine="0"/>
        <w:jc w:val="left"/>
        <w:rPr>
          <w:sz w:val="16"/>
        </w:rPr>
      </w:pPr>
      <w:r>
        <w:rPr>
          <w:color w:val="231F20"/>
          <w:spacing w:val="-2"/>
          <w:sz w:val="12"/>
        </w:rPr>
        <w:t>:COUPling</w:t>
      </w:r>
      <w:r>
        <w:rPr>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AC|DC</w:t>
      </w:r>
    </w:p>
    <w:p>
      <w:pPr>
        <w:tabs>
          <w:tab w:pos="4066" w:val="left" w:leader="none"/>
        </w:tabs>
        <w:spacing w:line="159" w:lineRule="exact" w:before="0"/>
        <w:ind w:left="1316" w:right="0" w:firstLine="0"/>
        <w:jc w:val="left"/>
        <w:rPr>
          <w:sz w:val="16"/>
        </w:rPr>
      </w:pPr>
      <w:r>
        <w:rPr>
          <w:color w:val="231F20"/>
          <w:spacing w:val="-2"/>
          <w:sz w:val="12"/>
        </w:rPr>
        <w:t>:IMPedance</w:t>
      </w:r>
      <w:r>
        <w:rPr>
          <w:color w:val="231F20"/>
          <w:sz w:val="12"/>
        </w:rPr>
        <w:tab/>
      </w:r>
      <w:r>
        <w:rPr>
          <w:rFonts w:ascii="MingLiU_HKSCS-ExtB"/>
          <w:color w:val="231F20"/>
          <w:w w:val="90"/>
          <w:sz w:val="16"/>
        </w:rPr>
        <w:t>-</w:t>
      </w:r>
      <w:r>
        <w:rPr>
          <w:rFonts w:ascii="MingLiU_HKSCS-ExtB"/>
          <w:color w:val="231F20"/>
          <w:spacing w:val="19"/>
          <w:sz w:val="16"/>
        </w:rPr>
        <w:t> </w:t>
      </w:r>
      <w:r>
        <w:rPr>
          <w:color w:val="231F20"/>
          <w:w w:val="90"/>
          <w:sz w:val="16"/>
        </w:rPr>
        <w:t>&lt;Numeric</w:t>
      </w:r>
      <w:r>
        <w:rPr>
          <w:color w:val="231F20"/>
          <w:spacing w:val="-7"/>
          <w:w w:val="90"/>
          <w:sz w:val="16"/>
        </w:rPr>
        <w:t> </w:t>
      </w:r>
      <w:r>
        <w:rPr>
          <w:color w:val="231F20"/>
          <w:spacing w:val="-2"/>
          <w:w w:val="90"/>
          <w:sz w:val="16"/>
        </w:rPr>
        <w:t>value&gt;|MIN|MAX</w:t>
      </w:r>
    </w:p>
    <w:p>
      <w:pPr>
        <w:spacing w:line="118" w:lineRule="exact" w:before="0"/>
        <w:ind w:left="1316" w:right="0" w:firstLine="0"/>
        <w:jc w:val="left"/>
        <w:rPr>
          <w:sz w:val="12"/>
        </w:rPr>
      </w:pPr>
      <w:r>
        <w:rPr>
          <w:color w:val="231F20"/>
          <w:spacing w:val="-2"/>
          <w:sz w:val="12"/>
        </w:rPr>
        <w:t>[:EVENt]</w:t>
      </w:r>
    </w:p>
    <w:p>
      <w:pPr>
        <w:tabs>
          <w:tab w:pos="2466" w:val="left" w:leader="none"/>
        </w:tabs>
        <w:spacing w:line="180" w:lineRule="exact" w:before="7"/>
        <w:ind w:left="0" w:right="224" w:firstLine="0"/>
        <w:jc w:val="center"/>
        <w:rPr>
          <w:sz w:val="16"/>
        </w:rPr>
      </w:pPr>
      <w:r>
        <w:rPr>
          <w:color w:val="231F20"/>
          <w:spacing w:val="-2"/>
          <w:sz w:val="12"/>
        </w:rPr>
        <w:t>:LEVel</w:t>
      </w:r>
      <w:r>
        <w:rPr>
          <w:color w:val="231F20"/>
          <w:sz w:val="12"/>
        </w:rPr>
        <w:tab/>
      </w:r>
      <w:r>
        <w:rPr>
          <w:rFonts w:ascii="MingLiU_HKSCS-ExtB"/>
          <w:color w:val="231F20"/>
          <w:w w:val="90"/>
          <w:sz w:val="16"/>
        </w:rPr>
        <w:t>-</w:t>
      </w:r>
      <w:r>
        <w:rPr>
          <w:rFonts w:ascii="MingLiU_HKSCS-ExtB"/>
          <w:color w:val="231F20"/>
          <w:spacing w:val="22"/>
          <w:sz w:val="16"/>
        </w:rPr>
        <w:t> </w:t>
      </w:r>
      <w:r>
        <w:rPr>
          <w:color w:val="231F20"/>
          <w:w w:val="90"/>
          <w:sz w:val="16"/>
        </w:rPr>
        <w:t>&lt;Numeric</w:t>
      </w:r>
      <w:r>
        <w:rPr>
          <w:color w:val="231F20"/>
          <w:spacing w:val="-7"/>
          <w:w w:val="90"/>
          <w:sz w:val="16"/>
        </w:rPr>
        <w:t> </w:t>
      </w:r>
      <w:r>
        <w:rPr>
          <w:color w:val="231F20"/>
          <w:spacing w:val="-2"/>
          <w:w w:val="90"/>
          <w:sz w:val="16"/>
        </w:rPr>
        <w:t>value&gt;|MIN|MAX</w:t>
      </w:r>
    </w:p>
    <w:p>
      <w:pPr>
        <w:tabs>
          <w:tab w:pos="1729" w:val="left" w:leader="none"/>
        </w:tabs>
        <w:spacing w:line="136" w:lineRule="exact" w:before="0"/>
        <w:ind w:left="0" w:right="174" w:firstLine="0"/>
        <w:jc w:val="center"/>
        <w:rPr>
          <w:sz w:val="16"/>
        </w:rPr>
      </w:pPr>
      <w:r>
        <w:rPr>
          <w:color w:val="231F20"/>
          <w:spacing w:val="-2"/>
          <w:sz w:val="12"/>
        </w:rPr>
        <w:t>:AUTO</w:t>
      </w:r>
      <w:r>
        <w:rPr>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ON|OFF|ONCE</w:t>
      </w:r>
    </w:p>
    <w:p>
      <w:pPr>
        <w:tabs>
          <w:tab w:pos="1729" w:val="left" w:leader="none"/>
        </w:tabs>
        <w:spacing w:line="136" w:lineRule="exact" w:before="0"/>
        <w:ind w:left="0" w:right="80" w:firstLine="0"/>
        <w:jc w:val="center"/>
        <w:rPr>
          <w:sz w:val="16"/>
        </w:rPr>
      </w:pPr>
      <w:r>
        <w:rPr>
          <w:color w:val="231F20"/>
          <w:spacing w:val="-2"/>
          <w:sz w:val="12"/>
        </w:rPr>
        <w:t>:RELative</w:t>
      </w:r>
      <w:r>
        <w:rPr>
          <w:color w:val="231F20"/>
          <w:sz w:val="12"/>
        </w:rPr>
        <w:tab/>
      </w:r>
      <w:r>
        <w:rPr>
          <w:rFonts w:ascii="MingLiU_HKSCS-ExtB"/>
          <w:color w:val="231F20"/>
          <w:w w:val="90"/>
          <w:sz w:val="16"/>
        </w:rPr>
        <w:t>-</w:t>
      </w:r>
      <w:r>
        <w:rPr>
          <w:rFonts w:ascii="MingLiU_HKSCS-ExtB"/>
          <w:color w:val="231F20"/>
          <w:spacing w:val="22"/>
          <w:sz w:val="16"/>
        </w:rPr>
        <w:t> </w:t>
      </w:r>
      <w:r>
        <w:rPr>
          <w:color w:val="231F20"/>
          <w:w w:val="90"/>
          <w:sz w:val="16"/>
        </w:rPr>
        <w:t>&lt;Numeric</w:t>
      </w:r>
      <w:r>
        <w:rPr>
          <w:color w:val="231F20"/>
          <w:spacing w:val="-7"/>
          <w:w w:val="90"/>
          <w:sz w:val="16"/>
        </w:rPr>
        <w:t> </w:t>
      </w:r>
      <w:r>
        <w:rPr>
          <w:color w:val="231F20"/>
          <w:spacing w:val="-2"/>
          <w:w w:val="90"/>
          <w:sz w:val="16"/>
        </w:rPr>
        <w:t>value&gt;</w:t>
      </w:r>
    </w:p>
    <w:p>
      <w:pPr>
        <w:tabs>
          <w:tab w:pos="4066" w:val="left" w:leader="none"/>
        </w:tabs>
        <w:spacing w:line="159" w:lineRule="exact" w:before="0"/>
        <w:ind w:left="1316" w:right="0" w:firstLine="0"/>
        <w:jc w:val="left"/>
        <w:rPr>
          <w:sz w:val="16"/>
        </w:rPr>
      </w:pPr>
      <w:r>
        <w:rPr>
          <w:color w:val="231F20"/>
          <w:spacing w:val="-2"/>
          <w:sz w:val="12"/>
        </w:rPr>
        <w:t>:SLOPe</w:t>
      </w:r>
      <w:r>
        <w:rPr>
          <w:color w:val="231F20"/>
          <w:sz w:val="12"/>
        </w:rPr>
        <w:tab/>
      </w:r>
      <w:r>
        <w:rPr>
          <w:rFonts w:ascii="MingLiU_HKSCS-ExtB"/>
          <w:color w:val="231F20"/>
          <w:sz w:val="16"/>
        </w:rPr>
        <w:t>-</w:t>
      </w:r>
      <w:r>
        <w:rPr>
          <w:rFonts w:ascii="MingLiU_HKSCS-ExtB"/>
          <w:color w:val="231F20"/>
          <w:spacing w:val="63"/>
          <w:sz w:val="16"/>
        </w:rPr>
        <w:t> </w:t>
      </w:r>
      <w:r>
        <w:rPr>
          <w:color w:val="231F20"/>
          <w:spacing w:val="-2"/>
          <w:sz w:val="16"/>
        </w:rPr>
        <w:t>POS|NEG</w:t>
      </w:r>
    </w:p>
    <w:p>
      <w:pPr>
        <w:spacing w:line="118" w:lineRule="exact" w:before="0"/>
        <w:ind w:left="1316" w:right="0" w:firstLine="0"/>
        <w:jc w:val="left"/>
        <w:rPr>
          <w:sz w:val="12"/>
        </w:rPr>
      </w:pPr>
      <w:r>
        <w:rPr>
          <w:color w:val="231F20"/>
          <w:spacing w:val="-2"/>
          <w:sz w:val="12"/>
        </w:rPr>
        <w:t>:FILTer</w:t>
      </w:r>
    </w:p>
    <w:p>
      <w:pPr>
        <w:spacing w:before="55"/>
        <w:ind w:left="1599" w:right="0" w:firstLine="0"/>
        <w:jc w:val="left"/>
        <w:rPr>
          <w:sz w:val="12"/>
        </w:rPr>
      </w:pPr>
      <w:r>
        <w:rPr>
          <w:color w:val="231F20"/>
          <w:spacing w:val="-2"/>
          <w:sz w:val="12"/>
        </w:rPr>
        <w:t>[:LPASs]</w:t>
      </w:r>
    </w:p>
    <w:p>
      <w:pPr>
        <w:tabs>
          <w:tab w:pos="1729" w:val="left" w:leader="none"/>
        </w:tabs>
        <w:spacing w:line="180" w:lineRule="exact" w:before="7"/>
        <w:ind w:left="0" w:right="2924" w:firstLine="0"/>
        <w:jc w:val="righ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63"/>
          <w:sz w:val="16"/>
        </w:rPr>
        <w:t> </w:t>
      </w:r>
      <w:r>
        <w:rPr>
          <w:color w:val="231F20"/>
          <w:spacing w:val="-2"/>
          <w:sz w:val="16"/>
        </w:rPr>
        <w:t>ON|OFF</w:t>
      </w:r>
    </w:p>
    <w:p>
      <w:pPr>
        <w:tabs>
          <w:tab w:pos="2466" w:val="left" w:leader="none"/>
        </w:tabs>
        <w:spacing w:line="136" w:lineRule="exact" w:before="0"/>
        <w:ind w:left="0" w:right="2924" w:firstLine="0"/>
        <w:jc w:val="right"/>
        <w:rPr>
          <w:sz w:val="16"/>
        </w:rPr>
      </w:pPr>
      <w:r>
        <w:rPr>
          <w:color w:val="231F20"/>
          <w:spacing w:val="-2"/>
          <w:sz w:val="12"/>
        </w:rPr>
        <w:t>:DIGital</w:t>
      </w:r>
      <w:r>
        <w:rPr>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ON|OFF</w:t>
      </w:r>
    </w:p>
    <w:p>
      <w:pPr>
        <w:tabs>
          <w:tab w:pos="4066" w:val="left" w:leader="none"/>
        </w:tabs>
        <w:spacing w:line="180" w:lineRule="exact" w:before="0"/>
        <w:ind w:left="2336" w:right="0" w:firstLine="0"/>
        <w:jc w:val="left"/>
        <w:rPr>
          <w:sz w:val="16"/>
        </w:rPr>
      </w:pPr>
      <w:r>
        <w:rPr>
          <w:color w:val="231F20"/>
          <w:spacing w:val="-2"/>
          <w:sz w:val="12"/>
        </w:rPr>
        <w:t>:FREQuency</w:t>
      </w:r>
      <w:r>
        <w:rPr>
          <w:color w:val="231F20"/>
          <w:sz w:val="12"/>
        </w:rPr>
        <w:tab/>
      </w:r>
      <w:r>
        <w:rPr>
          <w:rFonts w:ascii="MingLiU_HKSCS-ExtB"/>
          <w:color w:val="231F20"/>
          <w:w w:val="90"/>
          <w:sz w:val="16"/>
        </w:rPr>
        <w:t>-</w:t>
      </w:r>
      <w:r>
        <w:rPr>
          <w:rFonts w:ascii="MingLiU_HKSCS-ExtB"/>
          <w:color w:val="231F20"/>
          <w:spacing w:val="19"/>
          <w:sz w:val="16"/>
        </w:rPr>
        <w:t> </w:t>
      </w:r>
      <w:r>
        <w:rPr>
          <w:color w:val="231F20"/>
          <w:w w:val="90"/>
          <w:sz w:val="16"/>
        </w:rPr>
        <w:t>&lt;Numeric</w:t>
      </w:r>
      <w:r>
        <w:rPr>
          <w:color w:val="231F20"/>
          <w:spacing w:val="-7"/>
          <w:w w:val="90"/>
          <w:sz w:val="16"/>
        </w:rPr>
        <w:t> </w:t>
      </w:r>
      <w:r>
        <w:rPr>
          <w:color w:val="231F20"/>
          <w:spacing w:val="-2"/>
          <w:w w:val="90"/>
          <w:sz w:val="16"/>
        </w:rPr>
        <w:t>value&gt;|MIN|MAX</w:t>
      </w:r>
    </w:p>
    <w:p>
      <w:pPr>
        <w:pStyle w:val="BodyText"/>
        <w:spacing w:before="138"/>
        <w:rPr>
          <w:sz w:val="16"/>
        </w:rPr>
      </w:pPr>
    </w:p>
    <w:p>
      <w:pPr>
        <w:numPr>
          <w:ilvl w:val="0"/>
          <w:numId w:val="26"/>
        </w:numPr>
        <w:tabs>
          <w:tab w:pos="919" w:val="left" w:leader="none"/>
        </w:tabs>
        <w:spacing w:before="0"/>
        <w:ind w:left="919" w:right="0" w:hanging="283"/>
        <w:jc w:val="left"/>
        <w:rPr>
          <w:rFonts w:ascii="Arial"/>
          <w:b/>
          <w:sz w:val="20"/>
        </w:rPr>
      </w:pPr>
      <w:r>
        <w:rPr>
          <w:rFonts w:ascii="Arial"/>
          <w:b/>
          <w:color w:val="231F20"/>
          <w:sz w:val="20"/>
        </w:rPr>
        <w:t>INPUT</w:t>
      </w:r>
      <w:r>
        <w:rPr>
          <w:rFonts w:ascii="Arial"/>
          <w:b/>
          <w:color w:val="231F20"/>
          <w:spacing w:val="10"/>
          <w:sz w:val="20"/>
        </w:rPr>
        <w:t> </w:t>
      </w:r>
      <w:r>
        <w:rPr>
          <w:rFonts w:ascii="Arial"/>
          <w:b/>
          <w:color w:val="231F20"/>
          <w:spacing w:val="-10"/>
          <w:sz w:val="20"/>
        </w:rPr>
        <w:t>E</w:t>
      </w:r>
    </w:p>
    <w:p>
      <w:pPr>
        <w:spacing w:before="33"/>
        <w:ind w:left="919" w:right="0" w:firstLine="0"/>
        <w:jc w:val="left"/>
        <w:rPr>
          <w:sz w:val="12"/>
        </w:rPr>
      </w:pPr>
      <w:r>
        <w:rPr>
          <w:color w:val="231F20"/>
          <w:spacing w:val="-2"/>
          <w:sz w:val="12"/>
        </w:rPr>
        <w:t>:INPut4</w:t>
      </w:r>
    </w:p>
    <w:p>
      <w:pPr>
        <w:spacing w:before="55"/>
        <w:ind w:left="1316" w:right="0" w:firstLine="0"/>
        <w:jc w:val="left"/>
        <w:rPr>
          <w:sz w:val="12"/>
        </w:rPr>
      </w:pPr>
      <w:r>
        <w:rPr>
          <w:color w:val="231F20"/>
          <w:spacing w:val="-2"/>
          <w:sz w:val="12"/>
        </w:rPr>
        <w:t>[:EVENt]</w:t>
      </w:r>
    </w:p>
    <w:p>
      <w:pPr>
        <w:tabs>
          <w:tab w:pos="4066" w:val="left" w:leader="none"/>
        </w:tabs>
        <w:spacing w:before="7"/>
        <w:ind w:left="1599" w:right="0" w:firstLine="0"/>
        <w:jc w:val="left"/>
        <w:rPr>
          <w:sz w:val="16"/>
        </w:rPr>
      </w:pPr>
      <w:r>
        <w:rPr>
          <w:color w:val="231F20"/>
          <w:spacing w:val="-2"/>
          <w:sz w:val="12"/>
        </w:rPr>
        <w:t>:SLOPe</w:t>
      </w:r>
      <w:r>
        <w:rPr>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POS|NEG</w:t>
      </w:r>
    </w:p>
    <w:p>
      <w:pPr>
        <w:spacing w:after="0"/>
        <w:jc w:val="left"/>
        <w:rPr>
          <w:sz w:val="16"/>
        </w:rPr>
        <w:sectPr>
          <w:headerReference w:type="default" r:id="rId306"/>
          <w:pgSz w:w="8420" w:h="11900"/>
          <w:pgMar w:header="0" w:footer="0" w:top="1340" w:bottom="460" w:left="283" w:right="425"/>
        </w:sectPr>
      </w:pPr>
    </w:p>
    <w:p>
      <w:pPr>
        <w:pStyle w:val="Heading7"/>
      </w:pPr>
      <w:r>
        <w:rPr/>
        <mc:AlternateContent>
          <mc:Choice Requires="wps">
            <w:drawing>
              <wp:anchor distT="0" distB="0" distL="0" distR="0" allowOverlap="1" layoutInCell="1" locked="0" behindDoc="0" simplePos="0" relativeHeight="15811584">
                <wp:simplePos x="0" y="0"/>
                <wp:positionH relativeFrom="page">
                  <wp:posOffset>4616106</wp:posOffset>
                </wp:positionH>
                <wp:positionV relativeFrom="paragraph">
                  <wp:posOffset>60051</wp:posOffset>
                </wp:positionV>
                <wp:extent cx="36195" cy="132080"/>
                <wp:effectExtent l="0" t="0" r="0" b="0"/>
                <wp:wrapNone/>
                <wp:docPr id="1282" name="Graphic 1282"/>
                <wp:cNvGraphicFramePr>
                  <a:graphicFrameLocks/>
                </wp:cNvGraphicFramePr>
                <a:graphic>
                  <a:graphicData uri="http://schemas.microsoft.com/office/word/2010/wordprocessingShape">
                    <wps:wsp>
                      <wps:cNvPr id="1282" name="Graphic 1282"/>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11584" id="docshape1086" filled="false" stroked="true" strokeweight=".3pt" strokecolor="#231f20">
                <v:stroke dashstyle="solid"/>
                <w10:wrap type="none"/>
              </v:rect>
            </w:pict>
          </mc:Fallback>
        </mc:AlternateContent>
      </w:r>
      <w:bookmarkStart w:name=":INPut«[1]|2» :ATTenuation 8-46" w:id="695"/>
      <w:bookmarkEnd w:id="695"/>
      <w:r>
        <w:rPr>
          <w:b w:val="0"/>
        </w:rPr>
      </w:r>
      <w:bookmarkStart w:name=":INPut«[1]|2» :COUPling 8-46" w:id="696"/>
      <w:bookmarkEnd w:id="696"/>
      <w:r>
        <w:rPr>
          <w:b w:val="0"/>
        </w:rPr>
      </w:r>
      <w:bookmarkStart w:name="AC|DC 8-46" w:id="697"/>
      <w:bookmarkEnd w:id="697"/>
      <w:r>
        <w:rPr>
          <w:b w:val="0"/>
        </w:rPr>
      </w:r>
      <w:bookmarkStart w:name="Attenuation 8-46" w:id="698"/>
      <w:bookmarkEnd w:id="698"/>
      <w:r>
        <w:rPr>
          <w:b w:val="0"/>
        </w:rPr>
      </w:r>
      <w:bookmarkStart w:name=":INPut:ATTenuation 8-46" w:id="699"/>
      <w:bookmarkEnd w:id="699"/>
      <w:r>
        <w:rPr>
          <w:b w:val="0"/>
        </w:rPr>
      </w:r>
      <w:bookmarkStart w:name=":INPut:COUPling 8-46" w:id="700"/>
      <w:bookmarkEnd w:id="700"/>
      <w:r>
        <w:rPr>
          <w:b w:val="0"/>
        </w:rPr>
      </w:r>
      <w:bookmarkStart w:name="AC/DC 8-46" w:id="701"/>
      <w:bookmarkEnd w:id="701"/>
      <w:r>
        <w:rPr>
          <w:b w:val="0"/>
        </w:rPr>
      </w:r>
      <w:bookmarkStart w:name="Coupling 8-46" w:id="702"/>
      <w:bookmarkEnd w:id="702"/>
      <w:r>
        <w:rPr>
          <w:b w:val="0"/>
        </w:rPr>
      </w:r>
      <w:bookmarkStart w:name="X1/X10 attenuation 8-46" w:id="703"/>
      <w:bookmarkEnd w:id="703"/>
      <w:r>
        <w:rPr>
          <w:b w:val="0"/>
        </w:rPr>
      </w:r>
      <w:bookmarkStart w:name="_bookmark112" w:id="704"/>
      <w:bookmarkEnd w:id="704"/>
      <w:r>
        <w:rPr>
          <w:b w:val="0"/>
        </w:rPr>
      </w:r>
      <w:r>
        <w:rPr>
          <w:color w:val="231F20"/>
        </w:rPr>
        <w:t>:INPut«[1]|2» </w:t>
      </w:r>
      <w:r>
        <w:rPr>
          <w:color w:val="231F20"/>
          <w:spacing w:val="-2"/>
        </w:rPr>
        <w:t>:ATTenuation</w:t>
      </w:r>
    </w:p>
    <w:p>
      <w:pPr>
        <w:pStyle w:val="BodyText"/>
        <w:spacing w:line="216" w:lineRule="exact"/>
        <w:ind w:left="182"/>
      </w:pPr>
      <w:r>
        <w:rPr>
          <w:rFonts w:ascii="MingLiU_HKSCS-ExtB" w:hAnsi="MingLiU_HKSCS-ExtB"/>
          <w:color w:val="231F20"/>
          <w:spacing w:val="-2"/>
        </w:rPr>
        <w:t>-</w:t>
      </w:r>
      <w:r>
        <w:rPr>
          <w:rFonts w:ascii="MingLiU_HKSCS-ExtB" w:hAnsi="MingLiU_HKSCS-ExtB"/>
          <w:color w:val="231F20"/>
          <w:spacing w:val="-38"/>
        </w:rPr>
        <w:t> </w:t>
      </w:r>
      <w:r>
        <w:rPr>
          <w:color w:val="231F20"/>
          <w:spacing w:val="-2"/>
        </w:rPr>
        <w:t>«&lt;Numeric</w:t>
      </w:r>
      <w:r>
        <w:rPr>
          <w:color w:val="231F20"/>
          <w:spacing w:val="2"/>
        </w:rPr>
        <w:t> </w:t>
      </w:r>
      <w:r>
        <w:rPr>
          <w:color w:val="231F20"/>
          <w:spacing w:val="-2"/>
        </w:rPr>
        <w:t>value&gt;|MAX|MIN»</w:t>
      </w:r>
    </w:p>
    <w:p>
      <w:pPr>
        <w:spacing w:before="112"/>
        <w:ind w:left="182" w:right="0" w:firstLine="0"/>
        <w:jc w:val="left"/>
        <w:rPr>
          <w:rFonts w:ascii="Arial"/>
          <w:b/>
          <w:sz w:val="20"/>
        </w:rPr>
      </w:pPr>
      <w:r>
        <w:rPr>
          <w:rFonts w:ascii="Arial"/>
          <w:b/>
          <w:color w:val="231F20"/>
          <w:spacing w:val="-2"/>
          <w:sz w:val="20"/>
        </w:rPr>
        <w:t>Attenuation</w:t>
      </w:r>
    </w:p>
    <w:p>
      <w:pPr>
        <w:pStyle w:val="BodyText"/>
        <w:spacing w:line="232" w:lineRule="auto" w:before="16"/>
        <w:ind w:left="465" w:right="555"/>
      </w:pPr>
      <w:r>
        <w:rPr>
          <w:color w:val="231F20"/>
        </w:rPr>
        <w:t>Attenuates the input signal by 1 or 10. The attenuation is automatically set if the in- put level is set to AUTO.</w:t>
      </w:r>
    </w:p>
    <w:p>
      <w:pPr>
        <w:spacing w:line="154" w:lineRule="exact" w:before="129"/>
        <w:ind w:left="182" w:right="0" w:firstLine="0"/>
        <w:jc w:val="left"/>
        <w:rPr>
          <w:rFonts w:ascii="Arial"/>
          <w:b/>
          <w:sz w:val="14"/>
        </w:rPr>
      </w:pPr>
      <w:r>
        <w:rPr>
          <w:rFonts w:ascii="Arial"/>
          <w:b/>
          <w:color w:val="231F20"/>
          <w:spacing w:val="-2"/>
          <w:sz w:val="14"/>
        </w:rPr>
        <w:t>Parameters:</w:t>
      </w:r>
    </w:p>
    <w:p>
      <w:pPr>
        <w:pStyle w:val="BodyText"/>
        <w:spacing w:line="196" w:lineRule="exact"/>
        <w:ind w:left="465"/>
      </w:pPr>
      <w:r>
        <w:rPr>
          <w:color w:val="231F20"/>
        </w:rPr>
        <w:t>&lt;Numeric</w:t>
      </w:r>
      <w:r>
        <w:rPr>
          <w:color w:val="231F20"/>
          <w:spacing w:val="4"/>
        </w:rPr>
        <w:t> </w:t>
      </w:r>
      <w:r>
        <w:rPr>
          <w:color w:val="231F20"/>
        </w:rPr>
        <w:t>values&gt;</w:t>
      </w:r>
      <w:r>
        <w:rPr>
          <w:color w:val="231F20"/>
          <w:spacing w:val="6"/>
        </w:rPr>
        <w:t> </w:t>
      </w:r>
      <w:r>
        <w:rPr>
          <w:rFonts w:ascii="Microsoft Sans Serif"/>
          <w:color w:val="231F20"/>
        </w:rPr>
        <w:t>c</w:t>
      </w:r>
      <w:r>
        <w:rPr>
          <w:rFonts w:ascii="Microsoft Sans Serif"/>
          <w:color w:val="231F20"/>
          <w:spacing w:val="6"/>
        </w:rPr>
        <w:t> </w:t>
      </w:r>
      <w:r>
        <w:rPr>
          <w:color w:val="231F20"/>
        </w:rPr>
        <w:t>5,</w:t>
      </w:r>
      <w:r>
        <w:rPr>
          <w:color w:val="231F20"/>
          <w:spacing w:val="6"/>
        </w:rPr>
        <w:t> </w:t>
      </w:r>
      <w:r>
        <w:rPr>
          <w:color w:val="231F20"/>
        </w:rPr>
        <w:t>and</w:t>
      </w:r>
      <w:r>
        <w:rPr>
          <w:color w:val="231F20"/>
          <w:spacing w:val="4"/>
        </w:rPr>
        <w:t> </w:t>
      </w:r>
      <w:r>
        <w:rPr>
          <w:color w:val="231F20"/>
        </w:rPr>
        <w:t>MIN</w:t>
      </w:r>
      <w:r>
        <w:rPr>
          <w:color w:val="231F20"/>
          <w:spacing w:val="5"/>
        </w:rPr>
        <w:t> </w:t>
      </w:r>
      <w:r>
        <w:rPr>
          <w:color w:val="231F20"/>
        </w:rPr>
        <w:t>gives</w:t>
      </w:r>
      <w:r>
        <w:rPr>
          <w:color w:val="231F20"/>
          <w:spacing w:val="4"/>
        </w:rPr>
        <w:t> </w:t>
      </w:r>
      <w:r>
        <w:rPr>
          <w:color w:val="231F20"/>
        </w:rPr>
        <w:t>attenuation</w:t>
      </w:r>
      <w:r>
        <w:rPr>
          <w:color w:val="231F20"/>
          <w:spacing w:val="5"/>
        </w:rPr>
        <w:t> </w:t>
      </w:r>
      <w:r>
        <w:rPr>
          <w:color w:val="231F20"/>
          <w:spacing w:val="-5"/>
        </w:rPr>
        <w:t>1.</w:t>
      </w:r>
    </w:p>
    <w:p>
      <w:pPr>
        <w:pStyle w:val="BodyText"/>
        <w:spacing w:line="203" w:lineRule="exact"/>
        <w:ind w:left="465"/>
      </w:pPr>
      <w:r>
        <w:rPr>
          <w:color w:val="231F20"/>
        </w:rPr>
        <w:t>&lt;Numeric</w:t>
      </w:r>
      <w:r>
        <w:rPr>
          <w:color w:val="231F20"/>
          <w:spacing w:val="3"/>
        </w:rPr>
        <w:t> </w:t>
      </w:r>
      <w:r>
        <w:rPr>
          <w:color w:val="231F20"/>
        </w:rPr>
        <w:t>values&gt;</w:t>
      </w:r>
      <w:r>
        <w:rPr>
          <w:color w:val="231F20"/>
          <w:spacing w:val="4"/>
        </w:rPr>
        <w:t> </w:t>
      </w:r>
      <w:r>
        <w:rPr>
          <w:color w:val="231F20"/>
        </w:rPr>
        <w:t>&gt;</w:t>
      </w:r>
      <w:r>
        <w:rPr>
          <w:color w:val="231F20"/>
          <w:spacing w:val="5"/>
        </w:rPr>
        <w:t> </w:t>
      </w:r>
      <w:r>
        <w:rPr>
          <w:color w:val="231F20"/>
        </w:rPr>
        <w:t>5,</w:t>
      </w:r>
      <w:r>
        <w:rPr>
          <w:color w:val="231F20"/>
          <w:spacing w:val="4"/>
        </w:rPr>
        <w:t> </w:t>
      </w:r>
      <w:r>
        <w:rPr>
          <w:color w:val="231F20"/>
        </w:rPr>
        <w:t>and</w:t>
      </w:r>
      <w:r>
        <w:rPr>
          <w:color w:val="231F20"/>
          <w:spacing w:val="3"/>
        </w:rPr>
        <w:t> </w:t>
      </w:r>
      <w:r>
        <w:rPr>
          <w:color w:val="231F20"/>
        </w:rPr>
        <w:t>MAX</w:t>
      </w:r>
      <w:r>
        <w:rPr>
          <w:color w:val="231F20"/>
          <w:spacing w:val="3"/>
        </w:rPr>
        <w:t> </w:t>
      </w:r>
      <w:r>
        <w:rPr>
          <w:color w:val="231F20"/>
        </w:rPr>
        <w:t>gives</w:t>
      </w:r>
      <w:r>
        <w:rPr>
          <w:color w:val="231F20"/>
          <w:spacing w:val="3"/>
        </w:rPr>
        <w:t> </w:t>
      </w:r>
      <w:r>
        <w:rPr>
          <w:color w:val="231F20"/>
        </w:rPr>
        <w:t>attenuation</w:t>
      </w:r>
      <w:r>
        <w:rPr>
          <w:color w:val="231F20"/>
          <w:spacing w:val="3"/>
        </w:rPr>
        <w:t> </w:t>
      </w:r>
      <w:r>
        <w:rPr>
          <w:color w:val="231F20"/>
          <w:spacing w:val="-5"/>
        </w:rPr>
        <w:t>10.</w:t>
      </w:r>
    </w:p>
    <w:p>
      <w:pPr>
        <w:spacing w:line="154" w:lineRule="exact" w:before="130"/>
        <w:ind w:left="182"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spacing w:line="200" w:lineRule="exact" w:before="0"/>
        <w:ind w:left="465" w:right="0" w:firstLine="0"/>
        <w:jc w:val="left"/>
        <w:rPr>
          <w:rFonts w:ascii="Microsoft Sans Serif"/>
          <w:sz w:val="18"/>
        </w:rPr>
      </w:pPr>
      <w:r>
        <w:rPr>
          <w:color w:val="231F20"/>
          <w:spacing w:val="4"/>
          <w:w w:val="95"/>
          <w:sz w:val="18"/>
        </w:rPr>
        <w:t>1.00000000000E+000|1.00000000000E+001</w:t>
      </w:r>
      <w:r>
        <w:rPr>
          <w:color w:val="231F20"/>
          <w:spacing w:val="30"/>
          <w:w w:val="110"/>
          <w:sz w:val="18"/>
        </w:rPr>
        <w:t> </w:t>
      </w:r>
      <w:r>
        <w:rPr>
          <w:rFonts w:ascii="Microsoft Sans Serif"/>
          <w:color w:val="231F20"/>
          <w:spacing w:val="-10"/>
          <w:w w:val="110"/>
          <w:sz w:val="18"/>
        </w:rPr>
        <w:t>J</w:t>
      </w:r>
    </w:p>
    <w:p>
      <w:pPr>
        <w:spacing w:line="153" w:lineRule="exact" w:before="130"/>
        <w:ind w:left="182"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A</w:t>
      </w:r>
      <w:r>
        <w:rPr>
          <w:rFonts w:ascii="Arial"/>
          <w:b/>
          <w:color w:val="231F20"/>
          <w:spacing w:val="-3"/>
          <w:sz w:val="14"/>
        </w:rPr>
        <w:t> </w:t>
      </w:r>
      <w:r>
        <w:rPr>
          <w:rFonts w:ascii="Arial"/>
          <w:b/>
          <w:color w:val="231F20"/>
          <w:spacing w:val="-5"/>
          <w:sz w:val="14"/>
        </w:rPr>
        <w:t>(1)</w:t>
      </w:r>
    </w:p>
    <w:p>
      <w:pPr>
        <w:spacing w:line="243" w:lineRule="exact" w:before="0"/>
        <w:ind w:left="182" w:right="0" w:firstLine="0"/>
        <w:jc w:val="left"/>
        <w:rPr>
          <w:rFonts w:ascii="Courier New" w:hAnsi="Courier New"/>
          <w:position w:val="1"/>
          <w:sz w:val="18"/>
        </w:rPr>
      </w:pPr>
      <w:r>
        <w:rPr>
          <w:color w:val="231F20"/>
          <w:sz w:val="18"/>
        </w:rPr>
        <w:t>SEND</w:t>
      </w:r>
      <w:r>
        <w:rPr>
          <w:rFonts w:ascii="Symbol" w:hAnsi="Symbol"/>
          <w:color w:val="231F20"/>
          <w:sz w:val="18"/>
        </w:rPr>
        <w:t></w:t>
      </w:r>
      <w:r>
        <w:rPr>
          <w:rFonts w:ascii="Times New Roman" w:hAnsi="Times New Roman"/>
          <w:color w:val="231F20"/>
          <w:spacing w:val="12"/>
          <w:sz w:val="18"/>
        </w:rPr>
        <w:t> </w:t>
      </w:r>
      <w:r>
        <w:rPr>
          <w:rFonts w:ascii="Courier New" w:hAnsi="Courier New"/>
          <w:color w:val="231F20"/>
          <w:position w:val="1"/>
          <w:sz w:val="18"/>
        </w:rPr>
        <w:t>:INP:ATT</w:t>
      </w:r>
      <w:r>
        <w:rPr>
          <w:rFonts w:ascii="Courier New" w:hAnsi="Courier New"/>
          <w:color w:val="231F20"/>
          <w:spacing w:val="15"/>
          <w:position w:val="1"/>
          <w:sz w:val="18"/>
        </w:rPr>
        <w:t> </w:t>
      </w:r>
      <w:r>
        <w:rPr>
          <w:rFonts w:ascii="MingLiU_HKSCS-ExtB" w:hAnsi="MingLiU_HKSCS-ExtB"/>
          <w:color w:val="231F20"/>
          <w:position w:val="1"/>
          <w:sz w:val="18"/>
        </w:rPr>
        <w:t>-</w:t>
      </w:r>
      <w:r>
        <w:rPr>
          <w:rFonts w:ascii="MingLiU_HKSCS-ExtB" w:hAnsi="MingLiU_HKSCS-ExtB"/>
          <w:color w:val="231F20"/>
          <w:spacing w:val="33"/>
          <w:position w:val="1"/>
          <w:sz w:val="18"/>
        </w:rPr>
        <w:t> </w:t>
      </w:r>
      <w:r>
        <w:rPr>
          <w:rFonts w:ascii="Courier New" w:hAnsi="Courier New"/>
          <w:color w:val="231F20"/>
          <w:spacing w:val="-5"/>
          <w:position w:val="1"/>
          <w:sz w:val="18"/>
        </w:rPr>
        <w:t>10</w:t>
      </w:r>
    </w:p>
    <w:p>
      <w:pPr>
        <w:spacing w:line="152" w:lineRule="exact" w:before="114"/>
        <w:ind w:left="182"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B</w:t>
      </w:r>
      <w:r>
        <w:rPr>
          <w:rFonts w:ascii="Arial"/>
          <w:b/>
          <w:color w:val="231F20"/>
          <w:spacing w:val="5"/>
          <w:sz w:val="14"/>
        </w:rPr>
        <w:t> </w:t>
      </w:r>
      <w:r>
        <w:rPr>
          <w:rFonts w:ascii="Arial"/>
          <w:b/>
          <w:color w:val="231F20"/>
          <w:spacing w:val="-5"/>
          <w:sz w:val="14"/>
        </w:rPr>
        <w:t>(2)</w:t>
      </w:r>
    </w:p>
    <w:p>
      <w:pPr>
        <w:spacing w:line="24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:INP2:ATT</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7"/>
          <w:sz w:val="18"/>
        </w:rPr>
        <w:t>10</w:t>
      </w:r>
    </w:p>
    <w:p>
      <w:pPr>
        <w:pStyle w:val="BodyText"/>
        <w:spacing w:line="220" w:lineRule="auto" w:before="93"/>
        <w:ind w:left="465" w:right="555" w:hanging="284"/>
      </w:pPr>
      <w:r>
        <w:rPr>
          <w:rFonts w:ascii="Arial"/>
          <w:b/>
          <w:color w:val="231F20"/>
          <w:sz w:val="14"/>
        </w:rPr>
        <w:t>*RST condition</w:t>
      </w:r>
      <w:r>
        <w:rPr>
          <w:rFonts w:ascii="Arial"/>
          <w:b/>
          <w:color w:val="231F20"/>
          <w:spacing w:val="80"/>
          <w:w w:val="150"/>
          <w:sz w:val="14"/>
        </w:rPr>
        <w:t> </w:t>
      </w:r>
      <w:r>
        <w:rPr>
          <w:color w:val="231F20"/>
        </w:rPr>
        <w:t>Input</w:t>
      </w:r>
      <w:r>
        <w:rPr>
          <w:color w:val="231F20"/>
          <w:spacing w:val="-1"/>
        </w:rPr>
        <w:t> </w:t>
      </w:r>
      <w:r>
        <w:rPr>
          <w:color w:val="231F20"/>
        </w:rPr>
        <w:t>A</w:t>
      </w:r>
      <w:r>
        <w:rPr>
          <w:color w:val="231F20"/>
          <w:spacing w:val="-11"/>
        </w:rPr>
        <w:t> </w:t>
      </w:r>
      <w:r>
        <w:rPr>
          <w:color w:val="231F20"/>
        </w:rPr>
        <w:t>(1)</w:t>
      </w:r>
      <w:r>
        <w:rPr>
          <w:color w:val="231F20"/>
          <w:spacing w:val="-2"/>
        </w:rPr>
        <w:t> </w:t>
      </w:r>
      <w:r>
        <w:rPr>
          <w:color w:val="231F20"/>
        </w:rPr>
        <w:t>and</w:t>
      </w:r>
      <w:r>
        <w:rPr>
          <w:color w:val="231F20"/>
          <w:spacing w:val="-2"/>
        </w:rPr>
        <w:t> </w:t>
      </w:r>
      <w:r>
        <w:rPr>
          <w:color w:val="231F20"/>
        </w:rPr>
        <w:t>Input</w:t>
      </w:r>
      <w:r>
        <w:rPr>
          <w:color w:val="231F20"/>
          <w:spacing w:val="-1"/>
        </w:rPr>
        <w:t> </w:t>
      </w:r>
      <w:r>
        <w:rPr>
          <w:color w:val="231F20"/>
        </w:rPr>
        <w:t>B</w:t>
      </w:r>
      <w:r>
        <w:rPr>
          <w:color w:val="231F20"/>
          <w:spacing w:val="-2"/>
        </w:rPr>
        <w:t> </w:t>
      </w:r>
      <w:r>
        <w:rPr>
          <w:color w:val="231F20"/>
        </w:rPr>
        <w:t>(2):</w:t>
      </w:r>
      <w:r>
        <w:rPr>
          <w:color w:val="231F20"/>
          <w:spacing w:val="-1"/>
        </w:rPr>
        <w:t> </w:t>
      </w:r>
      <w:r>
        <w:rPr>
          <w:color w:val="231F20"/>
        </w:rPr>
        <w:t>1</w:t>
      </w:r>
      <w:r>
        <w:rPr>
          <w:color w:val="231F20"/>
          <w:spacing w:val="-2"/>
        </w:rPr>
        <w:t> </w:t>
      </w:r>
      <w:r>
        <w:rPr>
          <w:color w:val="231F20"/>
        </w:rPr>
        <w:t>(but</w:t>
      </w:r>
      <w:r>
        <w:rPr>
          <w:color w:val="231F20"/>
          <w:spacing w:val="-1"/>
        </w:rPr>
        <w:t> </w:t>
      </w:r>
      <w:r>
        <w:rPr>
          <w:color w:val="231F20"/>
        </w:rPr>
        <w:t>set</w:t>
      </w:r>
      <w:r>
        <w:rPr>
          <w:color w:val="231F20"/>
          <w:spacing w:val="-1"/>
        </w:rPr>
        <w:t> </w:t>
      </w:r>
      <w:r>
        <w:rPr>
          <w:color w:val="231F20"/>
        </w:rPr>
        <w:t>by</w:t>
      </w:r>
      <w:r>
        <w:rPr>
          <w:color w:val="231F20"/>
          <w:spacing w:val="-4"/>
        </w:rPr>
        <w:t> </w:t>
      </w:r>
      <w:r>
        <w:rPr>
          <w:color w:val="231F20"/>
        </w:rPr>
        <w:t>autotrigger</w:t>
      </w:r>
      <w:r>
        <w:rPr>
          <w:color w:val="231F20"/>
          <w:spacing w:val="-2"/>
        </w:rPr>
        <w:t> </w:t>
      </w:r>
      <w:r>
        <w:rPr>
          <w:color w:val="231F20"/>
        </w:rPr>
        <w:t>since</w:t>
      </w:r>
      <w:r>
        <w:rPr>
          <w:color w:val="231F20"/>
          <w:spacing w:val="-2"/>
        </w:rPr>
        <w:t> </w:t>
      </w:r>
      <w:r>
        <w:rPr>
          <w:color w:val="231F20"/>
        </w:rPr>
        <w:t>AUTO</w:t>
      </w:r>
      <w:r>
        <w:rPr>
          <w:color w:val="231F20"/>
          <w:spacing w:val="-1"/>
        </w:rPr>
        <w:t> </w:t>
      </w:r>
      <w:r>
        <w:rPr>
          <w:color w:val="231F20"/>
        </w:rPr>
        <w:t>is</w:t>
      </w:r>
      <w:r>
        <w:rPr>
          <w:color w:val="231F20"/>
          <w:spacing w:val="-2"/>
        </w:rPr>
        <w:t> </w:t>
      </w:r>
      <w:r>
        <w:rPr>
          <w:color w:val="231F20"/>
        </w:rPr>
        <w:t>on</w:t>
      </w:r>
      <w:r>
        <w:rPr>
          <w:color w:val="231F20"/>
          <w:spacing w:val="-2"/>
        </w:rPr>
        <w:t> </w:t>
      </w:r>
      <w:r>
        <w:rPr>
          <w:color w:val="231F20"/>
        </w:rPr>
        <w:t>af- ter *</w:t>
      </w:r>
      <w:r>
        <w:rPr>
          <w:rFonts w:ascii="Courier New"/>
          <w:color w:val="231F20"/>
        </w:rPr>
        <w:t>RST</w:t>
      </w:r>
      <w:r>
        <w:rPr>
          <w:color w:val="231F20"/>
        </w:rPr>
        <w:t>. (</w:t>
      </w:r>
      <w:r>
        <w:rPr>
          <w:rFonts w:ascii="Courier New"/>
          <w:color w:val="231F20"/>
        </w:rPr>
        <w:t>:INP:LEV:AUTO </w:t>
      </w:r>
      <w:r>
        <w:rPr>
          <w:rFonts w:ascii="MingLiU_HKSCS-ExtB"/>
          <w:color w:val="231F20"/>
        </w:rPr>
        <w:t>-</w:t>
      </w:r>
      <w:r>
        <w:rPr>
          <w:rFonts w:ascii="MingLiU_HKSCS-ExtB"/>
          <w:color w:val="231F20"/>
          <w:spacing w:val="-18"/>
        </w:rPr>
        <w:t> </w:t>
      </w:r>
      <w:r>
        <w:rPr>
          <w:rFonts w:ascii="Times New Roman"/>
          <w:color w:val="231F20"/>
        </w:rPr>
        <w:t>ON</w:t>
      </w:r>
      <w:r>
        <w:rPr>
          <w:color w:val="231F20"/>
        </w:rPr>
        <w:t>).</w:t>
      </w:r>
    </w:p>
    <w:p>
      <w:pPr>
        <w:pStyle w:val="BodyText"/>
      </w:pPr>
    </w:p>
    <w:p>
      <w:pPr>
        <w:pStyle w:val="BodyText"/>
      </w:pPr>
    </w:p>
    <w:p>
      <w:pPr>
        <w:pStyle w:val="BodyText"/>
      </w:pPr>
    </w:p>
    <w:p>
      <w:pPr>
        <w:pStyle w:val="BodyText"/>
      </w:pPr>
    </w:p>
    <w:p>
      <w:pPr>
        <w:pStyle w:val="BodyText"/>
        <w:spacing w:before="96"/>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70272">
                <wp:simplePos x="0" y="0"/>
                <wp:positionH relativeFrom="page">
                  <wp:posOffset>295617</wp:posOffset>
                </wp:positionH>
                <wp:positionV relativeFrom="paragraph">
                  <wp:posOffset>42790</wp:posOffset>
                </wp:positionV>
                <wp:extent cx="4466590" cy="1270"/>
                <wp:effectExtent l="0" t="0" r="0" b="0"/>
                <wp:wrapTopAndBottom/>
                <wp:docPr id="1283" name="Graphic 1283"/>
                <wp:cNvGraphicFramePr>
                  <a:graphicFrameLocks/>
                </wp:cNvGraphicFramePr>
                <a:graphic>
                  <a:graphicData uri="http://schemas.microsoft.com/office/word/2010/wordprocessingShape">
                    <wps:wsp>
                      <wps:cNvPr id="1283" name="Graphic 128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69341pt;width:351.7pt;height:.1pt;mso-position-horizontal-relative:page;mso-position-vertical-relative:paragraph;z-index:-15646208;mso-wrap-distance-left:0;mso-wrap-distance-right:0" id="docshape1087" coordorigin="466,67" coordsize="7034,0" path="m466,67l7499,67e" filled="false" stroked="true" strokeweight="3.997pt" strokecolor="#231f20">
                <v:path arrowok="t"/>
                <v:stroke dashstyle="solid"/>
                <w10:wrap type="topAndBottom"/>
              </v:shape>
            </w:pict>
          </mc:Fallback>
        </mc:AlternateContent>
      </w:r>
    </w:p>
    <w:p>
      <w:pPr>
        <w:pStyle w:val="Heading7"/>
      </w:pPr>
      <w:r>
        <w:rPr>
          <w:color w:val="231F20"/>
        </w:rPr>
        <w:t>:INPut«[1]|2» </w:t>
      </w:r>
      <w:r>
        <w:rPr>
          <w:color w:val="231F20"/>
          <w:spacing w:val="-2"/>
        </w:rPr>
        <w:t>:COUPling</w:t>
      </w:r>
    </w:p>
    <w:p>
      <w:pPr>
        <w:spacing w:line="216" w:lineRule="exact" w:before="0"/>
        <w:ind w:left="182" w:right="0" w:firstLine="0"/>
        <w:jc w:val="left"/>
        <w:rPr>
          <w:sz w:val="18"/>
        </w:rPr>
      </w:pPr>
      <w:r>
        <w:rPr>
          <w:sz w:val="18"/>
        </w:rPr>
        <mc:AlternateContent>
          <mc:Choice Requires="wps">
            <w:drawing>
              <wp:anchor distT="0" distB="0" distL="0" distR="0" allowOverlap="1" layoutInCell="1" locked="0" behindDoc="0" simplePos="0" relativeHeight="15812096">
                <wp:simplePos x="0" y="0"/>
                <wp:positionH relativeFrom="page">
                  <wp:posOffset>4616106</wp:posOffset>
                </wp:positionH>
                <wp:positionV relativeFrom="paragraph">
                  <wp:posOffset>-119799</wp:posOffset>
                </wp:positionV>
                <wp:extent cx="36195" cy="132080"/>
                <wp:effectExtent l="0" t="0" r="0" b="0"/>
                <wp:wrapNone/>
                <wp:docPr id="1284" name="Graphic 1284"/>
                <wp:cNvGraphicFramePr>
                  <a:graphicFrameLocks/>
                </wp:cNvGraphicFramePr>
                <a:graphic>
                  <a:graphicData uri="http://schemas.microsoft.com/office/word/2010/wordprocessingShape">
                    <wps:wsp>
                      <wps:cNvPr id="1284" name="Graphic 128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12096" id="docshape1088" filled="false" stroked="true" strokeweight=".3pt" strokecolor="#231f20">
                <v:stroke dashstyle="solid"/>
                <w10:wrap type="none"/>
              </v:rect>
            </w:pict>
          </mc:Fallback>
        </mc:AlternateContent>
      </w:r>
      <w:r>
        <w:rPr>
          <w:rFonts w:ascii="MingLiU_HKSCS-ExtB" w:hAnsi="MingLiU_HKSCS-ExtB"/>
          <w:color w:val="231F20"/>
          <w:sz w:val="18"/>
        </w:rPr>
        <w:t>-</w:t>
      </w:r>
      <w:r>
        <w:rPr>
          <w:rFonts w:ascii="MingLiU_HKSCS-ExtB" w:hAnsi="MingLiU_HKSCS-ExtB"/>
          <w:color w:val="231F20"/>
          <w:spacing w:val="-40"/>
          <w:sz w:val="18"/>
        </w:rPr>
        <w:t> </w:t>
      </w:r>
      <w:r>
        <w:rPr>
          <w:color w:val="231F20"/>
          <w:spacing w:val="-2"/>
          <w:sz w:val="18"/>
        </w:rPr>
        <w:t>«AC|DC»</w:t>
      </w:r>
    </w:p>
    <w:p>
      <w:pPr>
        <w:spacing w:before="112"/>
        <w:ind w:left="182" w:right="0" w:firstLine="0"/>
        <w:jc w:val="left"/>
        <w:rPr>
          <w:rFonts w:ascii="Arial"/>
          <w:b/>
          <w:sz w:val="20"/>
        </w:rPr>
      </w:pPr>
      <w:r>
        <w:rPr>
          <w:rFonts w:ascii="Arial"/>
          <w:b/>
          <w:color w:val="231F20"/>
          <w:sz w:val="20"/>
        </w:rPr>
        <w:t>AC/DC</w:t>
      </w:r>
      <w:r>
        <w:rPr>
          <w:rFonts w:ascii="Arial"/>
          <w:b/>
          <w:color w:val="231F20"/>
          <w:spacing w:val="-7"/>
          <w:sz w:val="20"/>
        </w:rPr>
        <w:t> </w:t>
      </w:r>
      <w:r>
        <w:rPr>
          <w:rFonts w:ascii="Arial"/>
          <w:b/>
          <w:color w:val="231F20"/>
          <w:spacing w:val="-2"/>
          <w:sz w:val="20"/>
        </w:rPr>
        <w:t>Coupling</w:t>
      </w:r>
    </w:p>
    <w:p>
      <w:pPr>
        <w:pStyle w:val="BodyText"/>
        <w:spacing w:line="232" w:lineRule="auto" w:before="16"/>
        <w:ind w:left="465" w:right="656" w:firstLine="208"/>
      </w:pPr>
      <w:r>
        <w:rPr>
          <w:color w:val="231F20"/>
        </w:rPr>
        <w:t>Selects AC coupling (normally used for frequency measurements), or DC cou- pling (normally used for time measurements).</w:t>
      </w:r>
    </w:p>
    <w:p>
      <w:pPr>
        <w:spacing w:before="111"/>
        <w:ind w:left="182" w:right="0" w:firstLine="0"/>
        <w:jc w:val="left"/>
        <w:rPr>
          <w:rFonts w:ascii="Microsoft Sans Serif"/>
          <w:sz w:val="18"/>
        </w:rPr>
      </w:pPr>
      <w:r>
        <w:rPr>
          <w:rFonts w:ascii="Arial"/>
          <w:b/>
          <w:color w:val="231F20"/>
          <w:position w:val="2"/>
          <w:sz w:val="14"/>
        </w:rPr>
        <w:t>Returned</w:t>
      </w:r>
      <w:r>
        <w:rPr>
          <w:rFonts w:ascii="Arial"/>
          <w:b/>
          <w:color w:val="231F20"/>
          <w:spacing w:val="3"/>
          <w:position w:val="2"/>
          <w:sz w:val="14"/>
        </w:rPr>
        <w:t> </w:t>
      </w:r>
      <w:r>
        <w:rPr>
          <w:rFonts w:ascii="Arial"/>
          <w:b/>
          <w:color w:val="231F20"/>
          <w:position w:val="2"/>
          <w:sz w:val="14"/>
        </w:rPr>
        <w:t>format:</w:t>
      </w:r>
      <w:r>
        <w:rPr>
          <w:rFonts w:ascii="Arial"/>
          <w:b/>
          <w:color w:val="231F20"/>
          <w:spacing w:val="40"/>
          <w:position w:val="2"/>
          <w:sz w:val="14"/>
        </w:rPr>
        <w:t>  </w:t>
      </w:r>
      <w:r>
        <w:rPr>
          <w:color w:val="231F20"/>
          <w:spacing w:val="-2"/>
          <w:sz w:val="18"/>
        </w:rPr>
        <w:t>AC|DC</w:t>
      </w:r>
      <w:r>
        <w:rPr>
          <w:rFonts w:ascii="Microsoft Sans Serif"/>
          <w:color w:val="231F20"/>
          <w:spacing w:val="-2"/>
          <w:sz w:val="18"/>
        </w:rPr>
        <w:t>J</w:t>
      </w:r>
    </w:p>
    <w:p>
      <w:pPr>
        <w:spacing w:line="152" w:lineRule="exact" w:before="130"/>
        <w:ind w:left="182"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A</w:t>
      </w:r>
      <w:r>
        <w:rPr>
          <w:rFonts w:ascii="Arial"/>
          <w:b/>
          <w:color w:val="231F20"/>
          <w:spacing w:val="-3"/>
          <w:sz w:val="14"/>
        </w:rPr>
        <w:t> </w:t>
      </w:r>
      <w:r>
        <w:rPr>
          <w:rFonts w:ascii="Arial"/>
          <w:b/>
          <w:color w:val="231F20"/>
          <w:spacing w:val="-5"/>
          <w:sz w:val="14"/>
        </w:rPr>
        <w:t>(1)</w:t>
      </w:r>
    </w:p>
    <w:p>
      <w:pPr>
        <w:spacing w:line="24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:INP:COUP</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7"/>
          <w:sz w:val="18"/>
        </w:rPr>
        <w:t>DC</w:t>
      </w:r>
    </w:p>
    <w:p>
      <w:pPr>
        <w:spacing w:line="152" w:lineRule="exact" w:before="116"/>
        <w:ind w:left="182"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B</w:t>
      </w:r>
      <w:r>
        <w:rPr>
          <w:rFonts w:ascii="Arial"/>
          <w:b/>
          <w:color w:val="231F20"/>
          <w:spacing w:val="5"/>
          <w:sz w:val="14"/>
        </w:rPr>
        <w:t> </w:t>
      </w:r>
      <w:r>
        <w:rPr>
          <w:rFonts w:ascii="Arial"/>
          <w:b/>
          <w:color w:val="231F20"/>
          <w:spacing w:val="-5"/>
          <w:sz w:val="14"/>
        </w:rPr>
        <w:t>(2)</w:t>
      </w:r>
    </w:p>
    <w:p>
      <w:pPr>
        <w:spacing w:line="24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:INP2:COUP</w:t>
      </w:r>
      <w:r>
        <w:rPr>
          <w:rFonts w:ascii="Courier New" w:hAnsi="Courier New"/>
          <w:color w:val="231F20"/>
          <w:spacing w:val="12"/>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7"/>
          <w:sz w:val="18"/>
        </w:rPr>
        <w:t>AC</w:t>
      </w:r>
    </w:p>
    <w:p>
      <w:pPr>
        <w:pStyle w:val="BodyText"/>
        <w:spacing w:before="54"/>
        <w:rPr>
          <w:rFonts w:ascii="Courier New"/>
        </w:rPr>
      </w:pPr>
    </w:p>
    <w:p>
      <w:pPr>
        <w:spacing w:line="154" w:lineRule="exact" w:before="1"/>
        <w:ind w:left="182" w:right="0" w:firstLine="0"/>
        <w:jc w:val="left"/>
        <w:rPr>
          <w:rFonts w:ascii="Arial"/>
          <w:b/>
          <w:sz w:val="14"/>
        </w:rPr>
      </w:pPr>
      <w:r>
        <w:rPr>
          <w:rFonts w:ascii="Arial"/>
          <w:b/>
          <w:color w:val="231F20"/>
          <w:sz w:val="14"/>
        </w:rPr>
        <w:t>*RST</w:t>
      </w:r>
      <w:r>
        <w:rPr>
          <w:rFonts w:ascii="Arial"/>
          <w:b/>
          <w:color w:val="231F20"/>
          <w:spacing w:val="3"/>
          <w:sz w:val="14"/>
        </w:rPr>
        <w:t> </w:t>
      </w:r>
      <w:r>
        <w:rPr>
          <w:rFonts w:ascii="Arial"/>
          <w:b/>
          <w:color w:val="231F20"/>
          <w:spacing w:val="-2"/>
          <w:sz w:val="14"/>
        </w:rPr>
        <w:t>condition</w:t>
      </w:r>
    </w:p>
    <w:p>
      <w:pPr>
        <w:pStyle w:val="BodyText"/>
        <w:spacing w:line="393" w:lineRule="auto"/>
        <w:ind w:left="517" w:right="5637"/>
      </w:pPr>
      <w:r>
        <w:rPr>
          <w:color w:val="231F20"/>
        </w:rPr>
        <w:t>Input</w:t>
      </w:r>
      <w:r>
        <w:rPr>
          <w:color w:val="231F20"/>
          <w:spacing w:val="-1"/>
        </w:rPr>
        <w:t> </w:t>
      </w:r>
      <w:r>
        <w:rPr>
          <w:color w:val="231F20"/>
        </w:rPr>
        <w:t>A</w:t>
      </w:r>
      <w:r>
        <w:rPr>
          <w:color w:val="231F20"/>
          <w:spacing w:val="-11"/>
        </w:rPr>
        <w:t> </w:t>
      </w:r>
      <w:r>
        <w:rPr>
          <w:color w:val="231F20"/>
        </w:rPr>
        <w:t>(1):</w:t>
      </w:r>
      <w:r>
        <w:rPr>
          <w:color w:val="231F20"/>
          <w:spacing w:val="-1"/>
        </w:rPr>
        <w:t> </w:t>
      </w:r>
      <w:r>
        <w:rPr>
          <w:color w:val="231F20"/>
        </w:rPr>
        <w:t>AC Input</w:t>
      </w:r>
      <w:r>
        <w:rPr>
          <w:color w:val="231F20"/>
          <w:spacing w:val="3"/>
        </w:rPr>
        <w:t> </w:t>
      </w:r>
      <w:r>
        <w:rPr>
          <w:color w:val="231F20"/>
        </w:rPr>
        <w:t>B</w:t>
      </w:r>
      <w:r>
        <w:rPr>
          <w:color w:val="231F20"/>
          <w:spacing w:val="2"/>
        </w:rPr>
        <w:t> </w:t>
      </w:r>
      <w:r>
        <w:rPr>
          <w:color w:val="231F20"/>
        </w:rPr>
        <w:t>(2):</w:t>
      </w:r>
      <w:r>
        <w:rPr>
          <w:color w:val="231F20"/>
          <w:spacing w:val="3"/>
        </w:rPr>
        <w:t> </w:t>
      </w:r>
      <w:r>
        <w:rPr>
          <w:color w:val="231F20"/>
          <w:spacing w:val="-7"/>
        </w:rPr>
        <w:t>AC</w:t>
      </w:r>
    </w:p>
    <w:p>
      <w:pPr>
        <w:pStyle w:val="BodyText"/>
      </w:pPr>
    </w:p>
    <w:p>
      <w:pPr>
        <w:pStyle w:val="BodyText"/>
      </w:pPr>
    </w:p>
    <w:p>
      <w:pPr>
        <w:pStyle w:val="BodyText"/>
      </w:pPr>
    </w:p>
    <w:p>
      <w:pPr>
        <w:pStyle w:val="BodyText"/>
      </w:pPr>
    </w:p>
    <w:p>
      <w:pPr>
        <w:pStyle w:val="BodyText"/>
      </w:pPr>
    </w:p>
    <w:p>
      <w:pPr>
        <w:pStyle w:val="BodyText"/>
        <w:spacing w:before="160"/>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even" r:id="rId307"/>
          <w:headerReference w:type="default" r:id="rId308"/>
          <w:footerReference w:type="even" r:id="rId309"/>
          <w:footerReference w:type="default" r:id="rId310"/>
          <w:pgSz w:w="8420" w:h="11900"/>
          <w:pgMar w:header="326" w:footer="262" w:top="520" w:bottom="460" w:left="283" w:right="425"/>
          <w:pgNumType w:start="46"/>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285" name="Group 1285"/>
                <wp:cNvGraphicFramePr>
                  <a:graphicFrameLocks/>
                </wp:cNvGraphicFramePr>
                <a:graphic>
                  <a:graphicData uri="http://schemas.microsoft.com/office/word/2010/wordprocessingGroup">
                    <wpg:wgp>
                      <wpg:cNvPr id="1285" name="Group 1285"/>
                      <wpg:cNvGrpSpPr/>
                      <wpg:grpSpPr>
                        <a:xfrm>
                          <a:off x="0" y="0"/>
                          <a:ext cx="40005" cy="135890"/>
                          <a:chExt cx="40005" cy="135890"/>
                        </a:xfrm>
                      </wpg:grpSpPr>
                      <wps:wsp>
                        <wps:cNvPr id="1286" name="Graphic 1286"/>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089" coordorigin="0,0" coordsize="63,214">
                <v:rect style="position:absolute;left:3;top:3;width:57;height:208" id="docshape1090"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INPut«[1]|2» :FILTer 8-47" w:id="705"/>
      <w:bookmarkEnd w:id="705"/>
      <w:r>
        <w:rPr/>
      </w:r>
      <w:bookmarkStart w:name=":INPut«[1]|2» :FILTer :DIGital 8-47" w:id="706"/>
      <w:bookmarkEnd w:id="706"/>
      <w:r>
        <w:rPr/>
      </w:r>
      <w:bookmarkStart w:name="Filter 8-47" w:id="707"/>
      <w:bookmarkEnd w:id="707"/>
      <w:r>
        <w:rPr/>
      </w:r>
      <w:bookmarkStart w:name="Analog Filter 8-47" w:id="708"/>
      <w:bookmarkEnd w:id="708"/>
      <w:r>
        <w:rPr/>
      </w:r>
      <w:bookmarkStart w:name=":INPut:FILTer 8-47" w:id="709"/>
      <w:bookmarkEnd w:id="709"/>
      <w:r>
        <w:rPr/>
      </w:r>
      <w:bookmarkStart w:name=":INPut:FILTer:DIGital 8-47" w:id="710"/>
      <w:bookmarkEnd w:id="710"/>
      <w:r>
        <w:rPr/>
      </w:r>
      <w:bookmarkStart w:name="Cutoff frequency 8-47" w:id="711"/>
      <w:bookmarkEnd w:id="711"/>
      <w:r>
        <w:rPr/>
      </w:r>
      <w:bookmarkStart w:name="Digital Filter 8-47" w:id="712"/>
      <w:bookmarkEnd w:id="712"/>
      <w:r>
        <w:rPr/>
      </w:r>
      <w:bookmarkStart w:name="Low Pass Filter 8-47" w:id="713"/>
      <w:bookmarkEnd w:id="713"/>
      <w:r>
        <w:rPr/>
      </w:r>
      <w:bookmarkStart w:name="_bookmark113" w:id="714"/>
      <w:bookmarkEnd w:id="714"/>
      <w:r>
        <w:rPr/>
      </w:r>
      <w:r>
        <w:rPr>
          <w:rFonts w:ascii="Arial"/>
          <w:b/>
          <w:color w:val="231F20"/>
          <w:sz w:val="20"/>
        </w:rPr>
        <w:t>Analog</w:t>
      </w:r>
      <w:r>
        <w:rPr>
          <w:rFonts w:ascii="Arial"/>
          <w:b/>
          <w:color w:val="231F20"/>
          <w:spacing w:val="-2"/>
          <w:sz w:val="20"/>
        </w:rPr>
        <w:t> </w:t>
      </w:r>
      <w:r>
        <w:rPr>
          <w:rFonts w:ascii="Arial"/>
          <w:b/>
          <w:color w:val="231F20"/>
          <w:sz w:val="20"/>
        </w:rPr>
        <w:t>Low</w:t>
      </w:r>
      <w:r>
        <w:rPr>
          <w:rFonts w:ascii="Arial"/>
          <w:b/>
          <w:color w:val="231F20"/>
          <w:spacing w:val="-2"/>
          <w:sz w:val="20"/>
        </w:rPr>
        <w:t> </w:t>
      </w:r>
      <w:r>
        <w:rPr>
          <w:rFonts w:ascii="Arial"/>
          <w:b/>
          <w:color w:val="231F20"/>
          <w:sz w:val="20"/>
        </w:rPr>
        <w:t>Pass</w:t>
      </w:r>
      <w:r>
        <w:rPr>
          <w:rFonts w:ascii="Arial"/>
          <w:b/>
          <w:color w:val="231F20"/>
          <w:spacing w:val="-1"/>
          <w:sz w:val="20"/>
        </w:rPr>
        <w:t> </w:t>
      </w:r>
      <w:r>
        <w:rPr>
          <w:rFonts w:ascii="Arial"/>
          <w:b/>
          <w:color w:val="231F20"/>
          <w:spacing w:val="-2"/>
          <w:sz w:val="20"/>
        </w:rPr>
        <w:t>Filter</w:t>
      </w:r>
    </w:p>
    <w:p>
      <w:pPr>
        <w:pStyle w:val="Heading7"/>
        <w:ind w:left="636"/>
      </w:pPr>
      <w:r>
        <w:rPr>
          <w:b w:val="0"/>
        </w:rPr>
        <w:br w:type="column"/>
      </w:r>
      <w:r>
        <w:rPr>
          <w:color w:val="231F20"/>
        </w:rPr>
        <w:t>:INPut«[1]|2» </w:t>
      </w:r>
      <w:r>
        <w:rPr>
          <w:color w:val="231F20"/>
          <w:spacing w:val="-2"/>
        </w:rPr>
        <w:t>:FILTer</w:t>
      </w:r>
    </w:p>
    <w:p>
      <w:pPr>
        <w:pStyle w:val="BodyText"/>
        <w:spacing w:line="216" w:lineRule="exact"/>
        <w:ind w:right="40"/>
        <w:jc w:val="right"/>
      </w:pPr>
      <w:r>
        <w:rPr>
          <w:rFonts w:ascii="MingLiU_HKSCS-ExtB"/>
          <w:color w:val="231F20"/>
        </w:rPr>
        <w:t>-</w:t>
      </w:r>
      <w:r>
        <w:rPr>
          <w:rFonts w:ascii="MingLiU_HKSCS-ExtB"/>
          <w:color w:val="231F20"/>
          <w:spacing w:val="-40"/>
        </w:rPr>
        <w:t> </w:t>
      </w:r>
      <w:r>
        <w:rPr>
          <w:color w:val="231F20"/>
          <w:spacing w:val="-2"/>
        </w:rPr>
        <w:t>&lt;Boolean&gt;</w:t>
      </w:r>
    </w:p>
    <w:p>
      <w:pPr>
        <w:pStyle w:val="BodyText"/>
        <w:spacing w:after="0" w:line="216" w:lineRule="exact"/>
        <w:jc w:val="right"/>
        <w:sectPr>
          <w:pgSz w:w="8420" w:h="11900"/>
          <w:pgMar w:header="326" w:footer="262" w:top="520" w:bottom="460" w:left="283" w:right="425"/>
          <w:cols w:num="2" w:equalWidth="0">
            <w:col w:w="2877" w:space="1440"/>
            <w:col w:w="3395"/>
          </w:cols>
        </w:sectPr>
      </w:pPr>
    </w:p>
    <w:p>
      <w:pPr>
        <w:pStyle w:val="BodyText"/>
        <w:spacing w:line="232" w:lineRule="auto" w:before="16"/>
        <w:ind w:left="919" w:right="159"/>
      </w:pPr>
      <w:r>
        <w:rPr>
          <w:color w:val="231F20"/>
        </w:rPr>
        <w:t>Switches on or off the analog low pass filter on input 1 (A) and/or input 2 (B). It has</w:t>
      </w:r>
      <w:r>
        <w:rPr>
          <w:color w:val="231F20"/>
          <w:spacing w:val="40"/>
        </w:rPr>
        <w:t> </w:t>
      </w:r>
      <w:r>
        <w:rPr>
          <w:color w:val="231F20"/>
        </w:rPr>
        <w:t>a cutoff frequency of 100 kHz.</w:t>
      </w:r>
    </w:p>
    <w:p>
      <w:pPr>
        <w:spacing w:line="154" w:lineRule="exact" w:before="129"/>
        <w:ind w:left="636" w:right="0" w:firstLine="0"/>
        <w:jc w:val="left"/>
        <w:rPr>
          <w:rFonts w:ascii="Arial"/>
          <w:b/>
          <w:sz w:val="14"/>
        </w:rPr>
      </w:pPr>
      <w:r>
        <w:rPr>
          <w:rFonts w:ascii="Arial"/>
          <w:b/>
          <w:color w:val="231F20"/>
          <w:spacing w:val="-2"/>
          <w:sz w:val="14"/>
        </w:rPr>
        <w:t>Parameters:</w:t>
      </w:r>
    </w:p>
    <w:p>
      <w:pPr>
        <w:pStyle w:val="BodyText"/>
        <w:spacing w:line="200" w:lineRule="exact"/>
        <w:ind w:left="919"/>
      </w:pPr>
      <w:r>
        <w:rPr>
          <w:color w:val="231F20"/>
        </w:rPr>
        <w:t>&lt;Boolean&gt;</w:t>
      </w:r>
      <w:r>
        <w:rPr>
          <w:color w:val="231F20"/>
          <w:spacing w:val="4"/>
        </w:rPr>
        <w:t> </w:t>
      </w:r>
      <w:r>
        <w:rPr>
          <w:color w:val="231F20"/>
        </w:rPr>
        <w:t>is</w:t>
      </w:r>
      <w:r>
        <w:rPr>
          <w:color w:val="231F20"/>
          <w:spacing w:val="3"/>
        </w:rPr>
        <w:t> </w:t>
      </w:r>
      <w:r>
        <w:rPr>
          <w:color w:val="231F20"/>
        </w:rPr>
        <w:t>«1</w:t>
      </w:r>
      <w:r>
        <w:rPr>
          <w:color w:val="231F20"/>
          <w:spacing w:val="3"/>
        </w:rPr>
        <w:t> </w:t>
      </w:r>
      <w:r>
        <w:rPr>
          <w:color w:val="231F20"/>
        </w:rPr>
        <w:t>|</w:t>
      </w:r>
      <w:r>
        <w:rPr>
          <w:color w:val="231F20"/>
          <w:spacing w:val="1"/>
        </w:rPr>
        <w:t> </w:t>
      </w:r>
      <w:r>
        <w:rPr>
          <w:color w:val="231F20"/>
        </w:rPr>
        <w:t>ON»</w:t>
      </w:r>
      <w:r>
        <w:rPr>
          <w:color w:val="231F20"/>
          <w:spacing w:val="3"/>
        </w:rPr>
        <w:t> </w:t>
      </w:r>
      <w:r>
        <w:rPr>
          <w:color w:val="231F20"/>
        </w:rPr>
        <w:t>|</w:t>
      </w:r>
      <w:r>
        <w:rPr>
          <w:color w:val="231F20"/>
          <w:spacing w:val="1"/>
        </w:rPr>
        <w:t> </w:t>
      </w:r>
      <w:r>
        <w:rPr>
          <w:color w:val="231F20"/>
        </w:rPr>
        <w:t>«0</w:t>
      </w:r>
      <w:r>
        <w:rPr>
          <w:color w:val="231F20"/>
          <w:spacing w:val="3"/>
        </w:rPr>
        <w:t> </w:t>
      </w:r>
      <w:r>
        <w:rPr>
          <w:color w:val="231F20"/>
        </w:rPr>
        <w:t>|</w:t>
      </w:r>
      <w:r>
        <w:rPr>
          <w:color w:val="231F20"/>
          <w:spacing w:val="1"/>
        </w:rPr>
        <w:t> </w:t>
      </w:r>
      <w:r>
        <w:rPr>
          <w:color w:val="231F20"/>
          <w:spacing w:val="-4"/>
        </w:rPr>
        <w:t>OFF»</w:t>
      </w:r>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4"/>
          <w:sz w:val="18"/>
        </w:rPr>
        <w:t>1|0</w:t>
      </w:r>
      <w:r>
        <w:rPr>
          <w:rFonts w:ascii="Microsoft Sans Serif"/>
          <w:color w:val="231F20"/>
          <w:spacing w:val="-4"/>
          <w:sz w:val="18"/>
        </w:rPr>
        <w:t>J</w:t>
      </w:r>
    </w:p>
    <w:p>
      <w:pPr>
        <w:spacing w:before="92"/>
        <w:ind w:left="636"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4"/>
          <w:sz w:val="14"/>
        </w:rPr>
        <w:t>  </w:t>
      </w:r>
      <w:r>
        <w:rPr>
          <w:color w:val="231F20"/>
          <w:spacing w:val="-5"/>
          <w:sz w:val="18"/>
        </w:rPr>
        <w:t>OFF</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9"/>
        <w:rPr>
          <w:sz w:val="14"/>
        </w:rPr>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72320">
                <wp:simplePos x="0" y="0"/>
                <wp:positionH relativeFrom="page">
                  <wp:posOffset>583615</wp:posOffset>
                </wp:positionH>
                <wp:positionV relativeFrom="paragraph">
                  <wp:posOffset>42530</wp:posOffset>
                </wp:positionV>
                <wp:extent cx="4466590" cy="1270"/>
                <wp:effectExtent l="0" t="0" r="0" b="0"/>
                <wp:wrapTopAndBottom/>
                <wp:docPr id="1287" name="Graphic 1287"/>
                <wp:cNvGraphicFramePr>
                  <a:graphicFrameLocks/>
                </wp:cNvGraphicFramePr>
                <a:graphic>
                  <a:graphicData uri="http://schemas.microsoft.com/office/word/2010/wordprocessingShape">
                    <wps:wsp>
                      <wps:cNvPr id="1287" name="Graphic 1287"/>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953999pt;margin-top:3.348876pt;width:351.7pt;height:.1pt;mso-position-horizontal-relative:page;mso-position-vertical-relative:paragraph;z-index:-15644160;mso-wrap-distance-left:0;mso-wrap-distance-right:0" id="docshape1091" coordorigin="919,67" coordsize="7034,0" path="m919,67l7953,67e" filled="false" stroked="true" strokeweight="3.997pt" strokecolor="#231f20">
                <v:path arrowok="t"/>
                <v:stroke dashstyle="solid"/>
                <w10:wrap type="topAndBottom"/>
              </v:shape>
            </w:pict>
          </mc:Fallback>
        </mc:AlternateContent>
      </w:r>
    </w:p>
    <w:p>
      <w:pPr>
        <w:pStyle w:val="Heading7"/>
        <w:ind w:left="3868"/>
      </w:pPr>
      <w:r>
        <w:rPr>
          <w:color w:val="231F20"/>
        </w:rPr>
        <w:t>:INPut«[1]|2»</w:t>
      </w:r>
      <w:r>
        <w:rPr>
          <w:color w:val="231F20"/>
          <w:spacing w:val="-14"/>
        </w:rPr>
        <w:t> </w:t>
      </w:r>
      <w:r>
        <w:rPr>
          <w:color w:val="231F20"/>
        </w:rPr>
        <w:t>:FILTer</w:t>
      </w:r>
      <w:r>
        <w:rPr>
          <w:color w:val="231F20"/>
          <w:spacing w:val="-15"/>
        </w:rPr>
        <w:t> </w:t>
      </w:r>
      <w:r>
        <w:rPr>
          <w:color w:val="231F20"/>
          <w:spacing w:val="-2"/>
        </w:rPr>
        <w:t>:DIGital</w:t>
      </w:r>
    </w:p>
    <w:p>
      <w:pPr>
        <w:pStyle w:val="BodyText"/>
        <w:spacing w:line="216" w:lineRule="exact"/>
        <w:ind w:right="40"/>
        <w:jc w:val="right"/>
      </w:pPr>
      <w:r>
        <w:rPr/>
        <mc:AlternateContent>
          <mc:Choice Requires="wps">
            <w:drawing>
              <wp:anchor distT="0" distB="0" distL="0" distR="0" allowOverlap="1" layoutInCell="1" locked="0" behindDoc="0" simplePos="0" relativeHeight="15813632">
                <wp:simplePos x="0" y="0"/>
                <wp:positionH relativeFrom="page">
                  <wp:posOffset>585520</wp:posOffset>
                </wp:positionH>
                <wp:positionV relativeFrom="paragraph">
                  <wp:posOffset>-119799</wp:posOffset>
                </wp:positionV>
                <wp:extent cx="36195" cy="132080"/>
                <wp:effectExtent l="0" t="0" r="0" b="0"/>
                <wp:wrapNone/>
                <wp:docPr id="1288" name="Graphic 1288"/>
                <wp:cNvGraphicFramePr>
                  <a:graphicFrameLocks/>
                </wp:cNvGraphicFramePr>
                <a:graphic>
                  <a:graphicData uri="http://schemas.microsoft.com/office/word/2010/wordprocessingShape">
                    <wps:wsp>
                      <wps:cNvPr id="1288" name="Graphic 128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9.433057pt;width:2.8287pt;height:10.38pt;mso-position-horizontal-relative:page;mso-position-vertical-relative:paragraph;z-index:15813632" id="docshape1092"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spacing w:val="-2"/>
        </w:rPr>
        <w:t>&lt;Boolean&gt;</w:t>
      </w:r>
    </w:p>
    <w:p>
      <w:pPr>
        <w:spacing w:before="112"/>
        <w:ind w:left="636" w:right="0" w:firstLine="0"/>
        <w:jc w:val="left"/>
        <w:rPr>
          <w:rFonts w:ascii="Arial"/>
          <w:b/>
          <w:sz w:val="20"/>
        </w:rPr>
      </w:pPr>
      <w:r>
        <w:rPr>
          <w:rFonts w:ascii="Arial"/>
          <w:b/>
          <w:color w:val="231F20"/>
          <w:sz w:val="20"/>
        </w:rPr>
        <w:t>Digital</w:t>
      </w:r>
      <w:r>
        <w:rPr>
          <w:rFonts w:ascii="Arial"/>
          <w:b/>
          <w:color w:val="231F20"/>
          <w:spacing w:val="-2"/>
          <w:sz w:val="20"/>
        </w:rPr>
        <w:t> </w:t>
      </w:r>
      <w:r>
        <w:rPr>
          <w:rFonts w:ascii="Arial"/>
          <w:b/>
          <w:color w:val="231F20"/>
          <w:sz w:val="20"/>
        </w:rPr>
        <w:t>Low</w:t>
      </w:r>
      <w:r>
        <w:rPr>
          <w:rFonts w:ascii="Arial"/>
          <w:b/>
          <w:color w:val="231F20"/>
          <w:spacing w:val="-2"/>
          <w:sz w:val="20"/>
        </w:rPr>
        <w:t> </w:t>
      </w:r>
      <w:r>
        <w:rPr>
          <w:rFonts w:ascii="Arial"/>
          <w:b/>
          <w:color w:val="231F20"/>
          <w:sz w:val="20"/>
        </w:rPr>
        <w:t>Pass</w:t>
      </w:r>
      <w:r>
        <w:rPr>
          <w:rFonts w:ascii="Arial"/>
          <w:b/>
          <w:color w:val="231F20"/>
          <w:spacing w:val="-1"/>
          <w:sz w:val="20"/>
        </w:rPr>
        <w:t> </w:t>
      </w:r>
      <w:r>
        <w:rPr>
          <w:rFonts w:ascii="Arial"/>
          <w:b/>
          <w:color w:val="231F20"/>
          <w:spacing w:val="-2"/>
          <w:sz w:val="20"/>
        </w:rPr>
        <w:t>Filter</w:t>
      </w:r>
    </w:p>
    <w:p>
      <w:pPr>
        <w:pStyle w:val="BodyText"/>
        <w:spacing w:line="232" w:lineRule="auto" w:before="16"/>
        <w:ind w:left="919"/>
      </w:pPr>
      <w:r>
        <w:rPr>
          <w:color w:val="231F20"/>
        </w:rPr>
        <w:t>Switches on or off the digital low pass filter on input 1 (A) and/or input 2 (B). The cutoff frequency is set by the command:</w:t>
      </w:r>
    </w:p>
    <w:p>
      <w:pPr>
        <w:pStyle w:val="BodyText"/>
        <w:spacing w:before="121"/>
        <w:ind w:left="919"/>
        <w:rPr>
          <w:rFonts w:ascii="Arial" w:hAnsi="Arial"/>
          <w:i/>
        </w:rPr>
      </w:pPr>
      <w:r>
        <w:rPr>
          <w:color w:val="231F20"/>
        </w:rPr>
        <w:t>:INPut«[1]|2»:FILTer:DIGital:FREQuency</w:t>
      </w:r>
      <w:r>
        <w:rPr>
          <w:rFonts w:ascii="Verdana" w:hAnsi="Verdana"/>
          <w:i/>
          <w:color w:val="231F20"/>
        </w:rPr>
        <w:t>-</w:t>
      </w:r>
      <w:r>
        <w:rPr>
          <w:rFonts w:ascii="Arial" w:hAnsi="Arial"/>
          <w:i/>
          <w:color w:val="231F20"/>
        </w:rPr>
        <w:t>&lt;</w:t>
      </w:r>
      <w:r>
        <w:rPr>
          <w:color w:val="231F20"/>
        </w:rPr>
        <w:t>Numeric</w:t>
      </w:r>
      <w:r>
        <w:rPr>
          <w:color w:val="231F20"/>
          <w:spacing w:val="1"/>
        </w:rPr>
        <w:t> </w:t>
      </w:r>
      <w:r>
        <w:rPr>
          <w:color w:val="231F20"/>
          <w:spacing w:val="-2"/>
        </w:rPr>
        <w:t>value</w:t>
      </w:r>
      <w:r>
        <w:rPr>
          <w:rFonts w:ascii="Arial" w:hAnsi="Arial"/>
          <w:i/>
          <w:color w:val="231F20"/>
          <w:spacing w:val="-2"/>
        </w:rPr>
        <w:t>&gt;</w:t>
      </w:r>
    </w:p>
    <w:p>
      <w:pPr>
        <w:spacing w:line="154" w:lineRule="exact" w:before="129"/>
        <w:ind w:left="636" w:right="0" w:firstLine="0"/>
        <w:jc w:val="left"/>
        <w:rPr>
          <w:rFonts w:ascii="Arial"/>
          <w:b/>
          <w:sz w:val="14"/>
        </w:rPr>
      </w:pPr>
      <w:r>
        <w:rPr>
          <w:rFonts w:ascii="Arial"/>
          <w:b/>
          <w:color w:val="231F20"/>
          <w:spacing w:val="-2"/>
          <w:sz w:val="14"/>
        </w:rPr>
        <w:t>Parameters:</w:t>
      </w:r>
    </w:p>
    <w:p>
      <w:pPr>
        <w:pStyle w:val="BodyText"/>
        <w:spacing w:line="200" w:lineRule="exact"/>
        <w:ind w:left="919"/>
      </w:pPr>
      <w:r>
        <w:rPr>
          <w:color w:val="231F20"/>
        </w:rPr>
        <w:t>&lt;Boolean&gt;</w:t>
      </w:r>
      <w:r>
        <w:rPr>
          <w:color w:val="231F20"/>
          <w:spacing w:val="4"/>
        </w:rPr>
        <w:t> </w:t>
      </w:r>
      <w:r>
        <w:rPr>
          <w:color w:val="231F20"/>
        </w:rPr>
        <w:t>is</w:t>
      </w:r>
      <w:r>
        <w:rPr>
          <w:color w:val="231F20"/>
          <w:spacing w:val="3"/>
        </w:rPr>
        <w:t> </w:t>
      </w:r>
      <w:r>
        <w:rPr>
          <w:color w:val="231F20"/>
        </w:rPr>
        <w:t>«1</w:t>
      </w:r>
      <w:r>
        <w:rPr>
          <w:color w:val="231F20"/>
          <w:spacing w:val="3"/>
        </w:rPr>
        <w:t> </w:t>
      </w:r>
      <w:r>
        <w:rPr>
          <w:color w:val="231F20"/>
        </w:rPr>
        <w:t>|</w:t>
      </w:r>
      <w:r>
        <w:rPr>
          <w:color w:val="231F20"/>
          <w:spacing w:val="1"/>
        </w:rPr>
        <w:t> </w:t>
      </w:r>
      <w:r>
        <w:rPr>
          <w:color w:val="231F20"/>
        </w:rPr>
        <w:t>ON»</w:t>
      </w:r>
      <w:r>
        <w:rPr>
          <w:color w:val="231F20"/>
          <w:spacing w:val="3"/>
        </w:rPr>
        <w:t> </w:t>
      </w:r>
      <w:r>
        <w:rPr>
          <w:color w:val="231F20"/>
        </w:rPr>
        <w:t>|</w:t>
      </w:r>
      <w:r>
        <w:rPr>
          <w:color w:val="231F20"/>
          <w:spacing w:val="1"/>
        </w:rPr>
        <w:t> </w:t>
      </w:r>
      <w:r>
        <w:rPr>
          <w:color w:val="231F20"/>
        </w:rPr>
        <w:t>«0</w:t>
      </w:r>
      <w:r>
        <w:rPr>
          <w:color w:val="231F20"/>
          <w:spacing w:val="3"/>
        </w:rPr>
        <w:t> </w:t>
      </w:r>
      <w:r>
        <w:rPr>
          <w:color w:val="231F20"/>
        </w:rPr>
        <w:t>|</w:t>
      </w:r>
      <w:r>
        <w:rPr>
          <w:color w:val="231F20"/>
          <w:spacing w:val="1"/>
        </w:rPr>
        <w:t> </w:t>
      </w:r>
      <w:r>
        <w:rPr>
          <w:color w:val="231F20"/>
          <w:spacing w:val="-4"/>
        </w:rPr>
        <w:t>OFF»</w:t>
      </w:r>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4"/>
          <w:sz w:val="18"/>
        </w:rPr>
        <w:t>1|0</w:t>
      </w:r>
      <w:r>
        <w:rPr>
          <w:rFonts w:ascii="Microsoft Sans Serif"/>
          <w:color w:val="231F20"/>
          <w:spacing w:val="-4"/>
          <w:sz w:val="18"/>
        </w:rPr>
        <w:t>J</w:t>
      </w:r>
    </w:p>
    <w:p>
      <w:pPr>
        <w:spacing w:before="93"/>
        <w:ind w:left="636"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5"/>
          <w:sz w:val="18"/>
        </w:rPr>
        <w:t>OFF</w:t>
      </w:r>
    </w:p>
    <w:p>
      <w:pPr>
        <w:spacing w:after="0"/>
        <w:jc w:val="left"/>
        <w:rPr>
          <w:sz w:val="18"/>
        </w:rPr>
        <w:sectPr>
          <w:type w:val="continuous"/>
          <w:pgSz w:w="8420" w:h="11900"/>
          <w:pgMar w:header="326" w:footer="262" w:top="420" w:bottom="280" w:left="283" w:right="425"/>
        </w:sectPr>
      </w:pPr>
    </w:p>
    <w:p>
      <w:pPr>
        <w:pStyle w:val="Heading7"/>
      </w:pPr>
      <w:r>
        <w:rPr/>
        <mc:AlternateContent>
          <mc:Choice Requires="wps">
            <w:drawing>
              <wp:anchor distT="0" distB="0" distL="0" distR="0" allowOverlap="1" layoutInCell="1" locked="0" behindDoc="0" simplePos="0" relativeHeight="15814656">
                <wp:simplePos x="0" y="0"/>
                <wp:positionH relativeFrom="page">
                  <wp:posOffset>4616106</wp:posOffset>
                </wp:positionH>
                <wp:positionV relativeFrom="paragraph">
                  <wp:posOffset>60051</wp:posOffset>
                </wp:positionV>
                <wp:extent cx="36195" cy="132080"/>
                <wp:effectExtent l="0" t="0" r="0" b="0"/>
                <wp:wrapNone/>
                <wp:docPr id="1289" name="Graphic 1289"/>
                <wp:cNvGraphicFramePr>
                  <a:graphicFrameLocks/>
                </wp:cNvGraphicFramePr>
                <a:graphic>
                  <a:graphicData uri="http://schemas.microsoft.com/office/word/2010/wordprocessingShape">
                    <wps:wsp>
                      <wps:cNvPr id="1289" name="Graphic 128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14656" id="docshape1093" filled="false" stroked="true" strokeweight=".3pt" strokecolor="#231f20">
                <v:stroke dashstyle="solid"/>
                <w10:wrap type="none"/>
              </v:rect>
            </w:pict>
          </mc:Fallback>
        </mc:AlternateContent>
      </w:r>
      <w:bookmarkStart w:name=":INPut«[1]|2» :FILTer :DIGital :FREQuenc" w:id="715"/>
      <w:bookmarkEnd w:id="715"/>
      <w:r>
        <w:rPr>
          <w:b w:val="0"/>
        </w:rPr>
      </w:r>
      <w:bookmarkStart w:name=":INPut«[1]|2» :IMPedance 8-48" w:id="716"/>
      <w:bookmarkEnd w:id="716"/>
      <w:r>
        <w:rPr>
          <w:b w:val="0"/>
        </w:rPr>
      </w:r>
      <w:bookmarkStart w:name="1 Mohm 8-48" w:id="717"/>
      <w:bookmarkEnd w:id="717"/>
      <w:r>
        <w:rPr>
          <w:b w:val="0"/>
        </w:rPr>
      </w:r>
      <w:bookmarkStart w:name="50 ohms 8-48" w:id="718"/>
      <w:bookmarkEnd w:id="718"/>
      <w:r>
        <w:rPr>
          <w:b w:val="0"/>
        </w:rPr>
      </w:r>
      <w:bookmarkStart w:name=":INPut:FILTer:DIGital:  FREQuency 8-48" w:id="719"/>
      <w:bookmarkEnd w:id="719"/>
      <w:r>
        <w:rPr>
          <w:b w:val="0"/>
        </w:rPr>
      </w:r>
      <w:bookmarkStart w:name=":INPut:IMPedance 8-48" w:id="720"/>
      <w:bookmarkEnd w:id="720"/>
      <w:r>
        <w:rPr>
          <w:b w:val="0"/>
        </w:rPr>
      </w:r>
      <w:bookmarkStart w:name="Impedance 8-48" w:id="721"/>
      <w:bookmarkEnd w:id="721"/>
      <w:r>
        <w:rPr>
          <w:b w:val="0"/>
        </w:rPr>
      </w:r>
      <w:bookmarkStart w:name="50ohms/1Mohm 8-48" w:id="722"/>
      <w:bookmarkEnd w:id="722"/>
      <w:r>
        <w:rPr>
          <w:b w:val="0"/>
        </w:rPr>
      </w:r>
      <w:bookmarkStart w:name="_bookmark114" w:id="723"/>
      <w:bookmarkEnd w:id="723"/>
      <w:r>
        <w:rPr>
          <w:b w:val="0"/>
        </w:rPr>
      </w:r>
      <w:r>
        <w:rPr>
          <w:color w:val="231F20"/>
        </w:rPr>
        <w:t>:INPut«[1]|2»</w:t>
      </w:r>
      <w:r>
        <w:rPr>
          <w:color w:val="231F20"/>
          <w:spacing w:val="-6"/>
        </w:rPr>
        <w:t> </w:t>
      </w:r>
      <w:r>
        <w:rPr>
          <w:color w:val="231F20"/>
        </w:rPr>
        <w:t>:FILTer</w:t>
      </w:r>
      <w:r>
        <w:rPr>
          <w:color w:val="231F20"/>
          <w:spacing w:val="-7"/>
        </w:rPr>
        <w:t> </w:t>
      </w:r>
      <w:r>
        <w:rPr>
          <w:color w:val="231F20"/>
        </w:rPr>
        <w:t>:DIGital</w:t>
      </w:r>
      <w:r>
        <w:rPr>
          <w:color w:val="231F20"/>
          <w:spacing w:val="-7"/>
        </w:rPr>
        <w:t> </w:t>
      </w:r>
      <w:r>
        <w:rPr>
          <w:color w:val="231F20"/>
          <w:spacing w:val="-2"/>
        </w:rPr>
        <w:t>:FREQuency</w:t>
      </w:r>
    </w:p>
    <w:p>
      <w:pPr>
        <w:pStyle w:val="BodyText"/>
        <w:spacing w:line="216" w:lineRule="exact"/>
        <w:ind w:left="182"/>
      </w:pPr>
      <w:r>
        <w:rPr>
          <w:rFonts w:ascii="MingLiU_HKSCS-ExtB"/>
          <w:color w:val="231F20"/>
          <w:spacing w:val="-2"/>
        </w:rPr>
        <w:t>-</w:t>
      </w:r>
      <w:r>
        <w:rPr>
          <w:color w:val="231F20"/>
          <w:spacing w:val="-2"/>
        </w:rPr>
        <w:t>&lt;Numeric</w:t>
      </w:r>
      <w:r>
        <w:rPr>
          <w:color w:val="231F20"/>
          <w:spacing w:val="5"/>
        </w:rPr>
        <w:t> </w:t>
      </w:r>
      <w:r>
        <w:rPr>
          <w:color w:val="231F20"/>
          <w:spacing w:val="-2"/>
        </w:rPr>
        <w:t>value&gt;|MIN|MAX</w:t>
      </w:r>
    </w:p>
    <w:p>
      <w:pPr>
        <w:spacing w:before="112"/>
        <w:ind w:left="182" w:right="0" w:firstLine="0"/>
        <w:jc w:val="left"/>
        <w:rPr>
          <w:rFonts w:ascii="Arial"/>
          <w:b/>
          <w:sz w:val="20"/>
        </w:rPr>
      </w:pPr>
      <w:r>
        <w:rPr>
          <w:rFonts w:ascii="Arial"/>
          <w:b/>
          <w:color w:val="231F20"/>
          <w:sz w:val="20"/>
        </w:rPr>
        <w:t>Set</w:t>
      </w:r>
      <w:r>
        <w:rPr>
          <w:rFonts w:ascii="Arial"/>
          <w:b/>
          <w:color w:val="231F20"/>
          <w:spacing w:val="-2"/>
          <w:sz w:val="20"/>
        </w:rPr>
        <w:t> </w:t>
      </w:r>
      <w:r>
        <w:rPr>
          <w:rFonts w:ascii="Arial"/>
          <w:b/>
          <w:color w:val="231F20"/>
          <w:sz w:val="20"/>
        </w:rPr>
        <w:t>the</w:t>
      </w:r>
      <w:r>
        <w:rPr>
          <w:rFonts w:ascii="Arial"/>
          <w:b/>
          <w:color w:val="231F20"/>
          <w:spacing w:val="-1"/>
          <w:sz w:val="20"/>
        </w:rPr>
        <w:t> </w:t>
      </w:r>
      <w:r>
        <w:rPr>
          <w:rFonts w:ascii="Arial"/>
          <w:b/>
          <w:color w:val="231F20"/>
          <w:sz w:val="20"/>
        </w:rPr>
        <w:t>Digital</w:t>
      </w:r>
      <w:r>
        <w:rPr>
          <w:rFonts w:ascii="Arial"/>
          <w:b/>
          <w:color w:val="231F20"/>
          <w:spacing w:val="-1"/>
          <w:sz w:val="20"/>
        </w:rPr>
        <w:t> </w:t>
      </w:r>
      <w:r>
        <w:rPr>
          <w:rFonts w:ascii="Arial"/>
          <w:b/>
          <w:color w:val="231F20"/>
          <w:sz w:val="20"/>
        </w:rPr>
        <w:t>Low</w:t>
      </w:r>
      <w:r>
        <w:rPr>
          <w:rFonts w:ascii="Arial"/>
          <w:b/>
          <w:color w:val="231F20"/>
          <w:spacing w:val="-1"/>
          <w:sz w:val="20"/>
        </w:rPr>
        <w:t> </w:t>
      </w:r>
      <w:r>
        <w:rPr>
          <w:rFonts w:ascii="Arial"/>
          <w:b/>
          <w:color w:val="231F20"/>
          <w:sz w:val="20"/>
        </w:rPr>
        <w:t>Pass</w:t>
      </w:r>
      <w:r>
        <w:rPr>
          <w:rFonts w:ascii="Arial"/>
          <w:b/>
          <w:color w:val="231F20"/>
          <w:spacing w:val="-1"/>
          <w:sz w:val="20"/>
        </w:rPr>
        <w:t> </w:t>
      </w:r>
      <w:r>
        <w:rPr>
          <w:rFonts w:ascii="Arial"/>
          <w:b/>
          <w:color w:val="231F20"/>
          <w:sz w:val="20"/>
        </w:rPr>
        <w:t>Filter</w:t>
      </w:r>
      <w:r>
        <w:rPr>
          <w:rFonts w:ascii="Arial"/>
          <w:b/>
          <w:color w:val="231F20"/>
          <w:spacing w:val="-1"/>
          <w:sz w:val="20"/>
        </w:rPr>
        <w:t> </w:t>
      </w:r>
      <w:r>
        <w:rPr>
          <w:rFonts w:ascii="Arial"/>
          <w:b/>
          <w:color w:val="231F20"/>
          <w:sz w:val="20"/>
        </w:rPr>
        <w:t>Cutoff</w:t>
      </w:r>
      <w:r>
        <w:rPr>
          <w:rFonts w:ascii="Arial"/>
          <w:b/>
          <w:color w:val="231F20"/>
          <w:spacing w:val="-1"/>
          <w:sz w:val="20"/>
        </w:rPr>
        <w:t> </w:t>
      </w:r>
      <w:r>
        <w:rPr>
          <w:rFonts w:ascii="Arial"/>
          <w:b/>
          <w:color w:val="231F20"/>
          <w:spacing w:val="-2"/>
          <w:sz w:val="20"/>
        </w:rPr>
        <w:t>Frequency</w:t>
      </w:r>
    </w:p>
    <w:p>
      <w:pPr>
        <w:pStyle w:val="BodyText"/>
        <w:spacing w:line="232" w:lineRule="auto" w:before="16"/>
        <w:ind w:left="465" w:right="555"/>
      </w:pPr>
      <w:r>
        <w:rPr>
          <w:color w:val="231F20"/>
        </w:rPr>
        <w:t>Any frequency between 1 Hz and 50 MHz can be entered. The filter is activated by the command:</w:t>
      </w:r>
    </w:p>
    <w:p>
      <w:pPr>
        <w:pStyle w:val="BodyText"/>
        <w:spacing w:before="121"/>
        <w:ind w:left="465"/>
      </w:pPr>
      <w:r>
        <w:rPr>
          <w:color w:val="231F20"/>
        </w:rPr>
        <w:t>:INPut«[1]|2»:FILTer:DIGital</w:t>
      </w:r>
      <w:r>
        <w:rPr>
          <w:rFonts w:ascii="Verdana" w:hAnsi="Verdana"/>
          <w:i/>
          <w:color w:val="231F20"/>
        </w:rPr>
        <w:t>-</w:t>
      </w:r>
      <w:r>
        <w:rPr>
          <w:color w:val="231F20"/>
          <w:spacing w:val="-2"/>
        </w:rPr>
        <w:t>ON|OFF</w:t>
      </w:r>
    </w:p>
    <w:p>
      <w:pPr>
        <w:spacing w:line="154" w:lineRule="exact" w:before="129"/>
        <w:ind w:left="229" w:right="0" w:firstLine="0"/>
        <w:jc w:val="left"/>
        <w:rPr>
          <w:rFonts w:ascii="Arial"/>
          <w:b/>
          <w:sz w:val="14"/>
        </w:rPr>
      </w:pPr>
      <w:r>
        <w:rPr>
          <w:rFonts w:ascii="Arial"/>
          <w:b/>
          <w:color w:val="231F20"/>
          <w:spacing w:val="-2"/>
          <w:sz w:val="14"/>
        </w:rPr>
        <w:t>Parameters:</w:t>
      </w:r>
    </w:p>
    <w:p>
      <w:pPr>
        <w:pStyle w:val="BodyText"/>
        <w:spacing w:line="194" w:lineRule="auto" w:before="17"/>
        <w:ind w:left="465" w:right="2947"/>
      </w:pPr>
      <w:r>
        <w:rPr>
          <w:color w:val="231F20"/>
        </w:rPr>
        <w:t>&lt;Numeric value&gt; is a value between 1 and 50</w:t>
      </w:r>
      <w:r>
        <w:rPr>
          <w:color w:val="231F20"/>
          <w:position w:val="-3"/>
        </w:rPr>
        <w:t>*</w:t>
      </w:r>
      <w:r>
        <w:rPr>
          <w:color w:val="231F20"/>
        </w:rPr>
        <w:t>10</w:t>
      </w:r>
      <w:r>
        <w:rPr>
          <w:color w:val="231F20"/>
          <w:vertAlign w:val="superscript"/>
        </w:rPr>
        <w:t>6</w:t>
      </w:r>
      <w:r>
        <w:rPr>
          <w:color w:val="231F20"/>
          <w:vertAlign w:val="baseline"/>
        </w:rPr>
        <w:t> MIN means 1 Hz</w:t>
      </w:r>
    </w:p>
    <w:p>
      <w:pPr>
        <w:pStyle w:val="BodyText"/>
        <w:ind w:left="465"/>
      </w:pPr>
      <w:r>
        <w:rPr>
          <w:color w:val="231F20"/>
        </w:rPr>
        <w:t>MAX</w:t>
      </w:r>
      <w:r>
        <w:rPr>
          <w:color w:val="231F20"/>
          <w:spacing w:val="2"/>
        </w:rPr>
        <w:t> </w:t>
      </w:r>
      <w:r>
        <w:rPr>
          <w:color w:val="231F20"/>
        </w:rPr>
        <w:t>means</w:t>
      </w:r>
      <w:r>
        <w:rPr>
          <w:color w:val="231F20"/>
          <w:spacing w:val="3"/>
        </w:rPr>
        <w:t> </w:t>
      </w:r>
      <w:r>
        <w:rPr>
          <w:color w:val="231F20"/>
        </w:rPr>
        <w:t>50</w:t>
      </w:r>
      <w:r>
        <w:rPr>
          <w:color w:val="231F20"/>
          <w:spacing w:val="4"/>
        </w:rPr>
        <w:t> </w:t>
      </w:r>
      <w:r>
        <w:rPr>
          <w:color w:val="231F20"/>
          <w:spacing w:val="-5"/>
        </w:rPr>
        <w:t>MHz</w:t>
      </w:r>
    </w:p>
    <w:p>
      <w:pPr>
        <w:spacing w:before="92"/>
        <w:ind w:left="182"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spacing w:before="93"/>
        <w:ind w:left="182"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1"/>
          <w:sz w:val="14"/>
        </w:rPr>
        <w:t>  </w:t>
      </w:r>
      <w:r>
        <w:rPr>
          <w:color w:val="231F20"/>
          <w:sz w:val="18"/>
        </w:rPr>
        <w:t>100</w:t>
      </w:r>
      <w:r>
        <w:rPr>
          <w:color w:val="231F20"/>
          <w:spacing w:val="-1"/>
          <w:sz w:val="18"/>
        </w:rPr>
        <w:t> </w:t>
      </w:r>
      <w:r>
        <w:rPr>
          <w:color w:val="231F20"/>
          <w:spacing w:val="-5"/>
          <w:sz w:val="18"/>
        </w:rPr>
        <w:t>kHz</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9"/>
        <w:rPr>
          <w:sz w:val="20"/>
        </w:rPr>
      </w:pPr>
      <w:r>
        <w:rPr>
          <w:sz w:val="20"/>
        </w:rPr>
        <mc:AlternateContent>
          <mc:Choice Requires="wps">
            <w:drawing>
              <wp:anchor distT="0" distB="0" distL="0" distR="0" allowOverlap="1" layoutInCell="1" locked="0" behindDoc="1" simplePos="0" relativeHeight="487673344">
                <wp:simplePos x="0" y="0"/>
                <wp:positionH relativeFrom="page">
                  <wp:posOffset>295617</wp:posOffset>
                </wp:positionH>
                <wp:positionV relativeFrom="paragraph">
                  <wp:posOffset>262542</wp:posOffset>
                </wp:positionV>
                <wp:extent cx="4466590" cy="1270"/>
                <wp:effectExtent l="0" t="0" r="0" b="0"/>
                <wp:wrapTopAndBottom/>
                <wp:docPr id="1290" name="Graphic 1290"/>
                <wp:cNvGraphicFramePr>
                  <a:graphicFrameLocks/>
                </wp:cNvGraphicFramePr>
                <a:graphic>
                  <a:graphicData uri="http://schemas.microsoft.com/office/word/2010/wordprocessingShape">
                    <wps:wsp>
                      <wps:cNvPr id="1290" name="Graphic 1290"/>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20.6726pt;width:351.7pt;height:.1pt;mso-position-horizontal-relative:page;mso-position-vertical-relative:paragraph;z-index:-15643136;mso-wrap-distance-left:0;mso-wrap-distance-right:0" id="docshape1094" coordorigin="466,413" coordsize="7034,0" path="m466,413l7499,413e" filled="false" stroked="true" strokeweight="3.997pt" strokecolor="#231f20">
                <v:path arrowok="t"/>
                <v:stroke dashstyle="solid"/>
                <w10:wrap type="topAndBottom"/>
              </v:shape>
            </w:pict>
          </mc:Fallback>
        </mc:AlternateContent>
      </w:r>
    </w:p>
    <w:p>
      <w:pPr>
        <w:pStyle w:val="Heading7"/>
      </w:pPr>
      <w:r>
        <w:rPr>
          <w:color w:val="231F20"/>
        </w:rPr>
        <w:t>:INPut«[1]|2» </w:t>
      </w:r>
      <w:r>
        <w:rPr>
          <w:color w:val="231F20"/>
          <w:spacing w:val="-2"/>
        </w:rPr>
        <w:t>:IMPedance</w:t>
      </w:r>
    </w:p>
    <w:p>
      <w:pPr>
        <w:pStyle w:val="BodyText"/>
        <w:spacing w:line="216" w:lineRule="exact"/>
        <w:ind w:left="182"/>
      </w:pPr>
      <w:r>
        <w:rPr/>
        <mc:AlternateContent>
          <mc:Choice Requires="wps">
            <w:drawing>
              <wp:anchor distT="0" distB="0" distL="0" distR="0" allowOverlap="1" layoutInCell="1" locked="0" behindDoc="0" simplePos="0" relativeHeight="15815168">
                <wp:simplePos x="0" y="0"/>
                <wp:positionH relativeFrom="page">
                  <wp:posOffset>4616106</wp:posOffset>
                </wp:positionH>
                <wp:positionV relativeFrom="paragraph">
                  <wp:posOffset>-119799</wp:posOffset>
                </wp:positionV>
                <wp:extent cx="36195" cy="132080"/>
                <wp:effectExtent l="0" t="0" r="0" b="0"/>
                <wp:wrapNone/>
                <wp:docPr id="1291" name="Graphic 1291"/>
                <wp:cNvGraphicFramePr>
                  <a:graphicFrameLocks/>
                </wp:cNvGraphicFramePr>
                <a:graphic>
                  <a:graphicData uri="http://schemas.microsoft.com/office/word/2010/wordprocessingShape">
                    <wps:wsp>
                      <wps:cNvPr id="1291" name="Graphic 129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15168" id="docshape1095" filled="false" stroked="true" strokeweight=".3pt" strokecolor="#231f20">
                <v:stroke dashstyle="solid"/>
                <w10:wrap type="none"/>
              </v:rect>
            </w:pict>
          </mc:Fallback>
        </mc:AlternateContent>
      </w:r>
      <w:r>
        <w:rPr>
          <w:rFonts w:ascii="MingLiU_HKSCS-ExtB" w:hAnsi="MingLiU_HKSCS-ExtB"/>
          <w:color w:val="231F20"/>
          <w:spacing w:val="-2"/>
        </w:rPr>
        <w:t>-</w:t>
      </w:r>
      <w:r>
        <w:rPr>
          <w:rFonts w:ascii="MingLiU_HKSCS-ExtB" w:hAnsi="MingLiU_HKSCS-ExtB"/>
          <w:color w:val="231F20"/>
          <w:spacing w:val="-38"/>
        </w:rPr>
        <w:t> </w:t>
      </w:r>
      <w:r>
        <w:rPr>
          <w:color w:val="231F20"/>
          <w:spacing w:val="-2"/>
        </w:rPr>
        <w:t>«&lt;Decimal</w:t>
      </w:r>
      <w:r>
        <w:rPr>
          <w:color w:val="231F20"/>
          <w:spacing w:val="2"/>
        </w:rPr>
        <w:t> </w:t>
      </w:r>
      <w:r>
        <w:rPr>
          <w:color w:val="231F20"/>
          <w:spacing w:val="-2"/>
        </w:rPr>
        <w:t>data&gt;|MAX|MIN»</w:t>
      </w:r>
    </w:p>
    <w:p>
      <w:pPr>
        <w:spacing w:before="112"/>
        <w:ind w:left="182" w:right="0" w:firstLine="0"/>
        <w:jc w:val="left"/>
        <w:rPr>
          <w:rFonts w:ascii="Arial"/>
          <w:b/>
          <w:sz w:val="20"/>
        </w:rPr>
      </w:pPr>
      <w:r>
        <w:rPr>
          <w:rFonts w:ascii="Arial"/>
          <w:b/>
          <w:color w:val="231F20"/>
          <w:sz w:val="20"/>
        </w:rPr>
        <w:t>Input </w:t>
      </w:r>
      <w:r>
        <w:rPr>
          <w:rFonts w:ascii="Arial"/>
          <w:b/>
          <w:color w:val="231F20"/>
          <w:spacing w:val="-2"/>
          <w:sz w:val="20"/>
        </w:rPr>
        <w:t>Impedance</w:t>
      </w:r>
    </w:p>
    <w:p>
      <w:pPr>
        <w:pStyle w:val="BodyText"/>
        <w:spacing w:before="11"/>
        <w:ind w:left="465"/>
      </w:pPr>
      <w:r>
        <w:rPr>
          <w:color w:val="231F20"/>
        </w:rPr>
        <w:t>The</w:t>
      </w:r>
      <w:r>
        <w:rPr>
          <w:color w:val="231F20"/>
          <w:spacing w:val="2"/>
        </w:rPr>
        <w:t> </w:t>
      </w:r>
      <w:r>
        <w:rPr>
          <w:color w:val="231F20"/>
        </w:rPr>
        <w:t>impedance</w:t>
      </w:r>
      <w:r>
        <w:rPr>
          <w:color w:val="231F20"/>
          <w:spacing w:val="3"/>
        </w:rPr>
        <w:t> </w:t>
      </w:r>
      <w:r>
        <w:rPr>
          <w:color w:val="231F20"/>
        </w:rPr>
        <w:t>can</w:t>
      </w:r>
      <w:r>
        <w:rPr>
          <w:color w:val="231F20"/>
          <w:spacing w:val="3"/>
        </w:rPr>
        <w:t> </w:t>
      </w:r>
      <w:r>
        <w:rPr>
          <w:color w:val="231F20"/>
        </w:rPr>
        <w:t>be</w:t>
      </w:r>
      <w:r>
        <w:rPr>
          <w:color w:val="231F20"/>
          <w:spacing w:val="3"/>
        </w:rPr>
        <w:t> </w:t>
      </w:r>
      <w:r>
        <w:rPr>
          <w:color w:val="231F20"/>
        </w:rPr>
        <w:t>set</w:t>
      </w:r>
      <w:r>
        <w:rPr>
          <w:color w:val="231F20"/>
          <w:spacing w:val="3"/>
        </w:rPr>
        <w:t> </w:t>
      </w:r>
      <w:r>
        <w:rPr>
          <w:color w:val="231F20"/>
        </w:rPr>
        <w:t>to</w:t>
      </w:r>
      <w:r>
        <w:rPr>
          <w:color w:val="231F20"/>
          <w:spacing w:val="3"/>
        </w:rPr>
        <w:t> </w:t>
      </w:r>
      <w:r>
        <w:rPr>
          <w:color w:val="231F20"/>
        </w:rPr>
        <w:t>50</w:t>
      </w:r>
      <w:r>
        <w:rPr>
          <w:color w:val="231F20"/>
          <w:spacing w:val="3"/>
        </w:rPr>
        <w:t> </w:t>
      </w:r>
      <w:r>
        <w:rPr>
          <w:rFonts w:ascii="Microsoft Sans Serif" w:hAnsi="Microsoft Sans Serif"/>
          <w:color w:val="231F20"/>
        </w:rPr>
        <w:t>Ω</w:t>
      </w:r>
      <w:r>
        <w:rPr>
          <w:rFonts w:ascii="Microsoft Sans Serif" w:hAnsi="Microsoft Sans Serif"/>
          <w:color w:val="231F20"/>
          <w:spacing w:val="5"/>
        </w:rPr>
        <w:t> </w:t>
      </w:r>
      <w:r>
        <w:rPr>
          <w:color w:val="231F20"/>
        </w:rPr>
        <w:t>or</w:t>
      </w:r>
      <w:r>
        <w:rPr>
          <w:color w:val="231F20"/>
          <w:spacing w:val="4"/>
        </w:rPr>
        <w:t> </w:t>
      </w:r>
      <w:r>
        <w:rPr>
          <w:color w:val="231F20"/>
        </w:rPr>
        <w:t>1</w:t>
      </w:r>
      <w:r>
        <w:rPr>
          <w:color w:val="231F20"/>
          <w:spacing w:val="2"/>
        </w:rPr>
        <w:t> </w:t>
      </w:r>
      <w:r>
        <w:rPr>
          <w:color w:val="231F20"/>
          <w:spacing w:val="-5"/>
        </w:rPr>
        <w:t>M</w:t>
      </w:r>
      <w:r>
        <w:rPr>
          <w:rFonts w:ascii="Microsoft Sans Serif" w:hAnsi="Microsoft Sans Serif"/>
          <w:color w:val="231F20"/>
          <w:spacing w:val="-5"/>
        </w:rPr>
        <w:t>Ω</w:t>
      </w:r>
      <w:r>
        <w:rPr>
          <w:color w:val="231F20"/>
          <w:spacing w:val="-5"/>
        </w:rPr>
        <w:t>.</w:t>
      </w:r>
    </w:p>
    <w:p>
      <w:pPr>
        <w:spacing w:before="129"/>
        <w:ind w:left="182" w:right="0" w:firstLine="0"/>
        <w:jc w:val="left"/>
        <w:rPr>
          <w:rFonts w:ascii="Arial"/>
          <w:b/>
          <w:sz w:val="14"/>
        </w:rPr>
      </w:pPr>
      <w:r>
        <w:rPr>
          <w:rFonts w:ascii="Arial"/>
          <w:b/>
          <w:color w:val="231F20"/>
          <w:spacing w:val="-2"/>
          <w:sz w:val="14"/>
        </w:rPr>
        <w:t>Parameters</w:t>
      </w:r>
    </w:p>
    <w:p>
      <w:pPr>
        <w:spacing w:before="105"/>
        <w:ind w:left="182" w:right="0" w:firstLine="0"/>
        <w:jc w:val="left"/>
        <w:rPr>
          <w:rFonts w:ascii="Arial" w:hAnsi="Arial"/>
          <w:i/>
          <w:sz w:val="18"/>
        </w:rPr>
      </w:pPr>
      <w:r>
        <w:rPr>
          <w:rFonts w:ascii="Times New Roman" w:hAnsi="Times New Roman"/>
          <w:i/>
          <w:color w:val="231F20"/>
          <w:sz w:val="18"/>
        </w:rPr>
        <w:t>MIN</w:t>
      </w:r>
      <w:r>
        <w:rPr>
          <w:rFonts w:ascii="Times New Roman" w:hAnsi="Times New Roman"/>
          <w:i/>
          <w:color w:val="231F20"/>
          <w:spacing w:val="8"/>
          <w:sz w:val="18"/>
        </w:rPr>
        <w:t> </w:t>
      </w:r>
      <w:r>
        <w:rPr>
          <w:rFonts w:ascii="Times New Roman" w:hAnsi="Times New Roman"/>
          <w:i/>
          <w:color w:val="231F20"/>
          <w:sz w:val="18"/>
        </w:rPr>
        <w:t>or</w:t>
      </w:r>
      <w:r>
        <w:rPr>
          <w:rFonts w:ascii="Times New Roman" w:hAnsi="Times New Roman"/>
          <w:i/>
          <w:color w:val="231F20"/>
          <w:spacing w:val="8"/>
          <w:sz w:val="18"/>
        </w:rPr>
        <w:t> </w:t>
      </w:r>
      <w:r>
        <w:rPr>
          <w:rFonts w:ascii="Times New Roman" w:hAnsi="Times New Roman"/>
          <w:i/>
          <w:color w:val="231F20"/>
          <w:sz w:val="18"/>
        </w:rPr>
        <w:t>&lt;Decimal</w:t>
      </w:r>
      <w:r>
        <w:rPr>
          <w:rFonts w:ascii="Times New Roman" w:hAnsi="Times New Roman"/>
          <w:i/>
          <w:color w:val="231F20"/>
          <w:spacing w:val="9"/>
          <w:sz w:val="18"/>
        </w:rPr>
        <w:t> </w:t>
      </w:r>
      <w:r>
        <w:rPr>
          <w:rFonts w:ascii="Times New Roman" w:hAnsi="Times New Roman"/>
          <w:i/>
          <w:color w:val="231F20"/>
          <w:sz w:val="18"/>
        </w:rPr>
        <w:t>data&gt;</w:t>
      </w:r>
      <w:r>
        <w:rPr>
          <w:rFonts w:ascii="Times New Roman" w:hAnsi="Times New Roman"/>
          <w:i/>
          <w:color w:val="231F20"/>
          <w:spacing w:val="8"/>
          <w:sz w:val="18"/>
        </w:rPr>
        <w:t> </w:t>
      </w:r>
      <w:r>
        <w:rPr>
          <w:rFonts w:ascii="Times New Roman" w:hAnsi="Times New Roman"/>
          <w:i/>
          <w:color w:val="231F20"/>
          <w:sz w:val="18"/>
        </w:rPr>
        <w:t>that</w:t>
      </w:r>
      <w:r>
        <w:rPr>
          <w:rFonts w:ascii="Times New Roman" w:hAnsi="Times New Roman"/>
          <w:i/>
          <w:color w:val="231F20"/>
          <w:spacing w:val="9"/>
          <w:sz w:val="18"/>
        </w:rPr>
        <w:t> </w:t>
      </w:r>
      <w:r>
        <w:rPr>
          <w:rFonts w:ascii="Times New Roman" w:hAnsi="Times New Roman"/>
          <w:i/>
          <w:color w:val="231F20"/>
          <w:sz w:val="18"/>
        </w:rPr>
        <w:t>rounds</w:t>
      </w:r>
      <w:r>
        <w:rPr>
          <w:rFonts w:ascii="Times New Roman" w:hAnsi="Times New Roman"/>
          <w:i/>
          <w:color w:val="231F20"/>
          <w:spacing w:val="7"/>
          <w:sz w:val="18"/>
        </w:rPr>
        <w:t> </w:t>
      </w:r>
      <w:r>
        <w:rPr>
          <w:rFonts w:ascii="Times New Roman" w:hAnsi="Times New Roman"/>
          <w:i/>
          <w:color w:val="231F20"/>
          <w:sz w:val="18"/>
        </w:rPr>
        <w:t>off</w:t>
      </w:r>
      <w:r>
        <w:rPr>
          <w:rFonts w:ascii="Times New Roman" w:hAnsi="Times New Roman"/>
          <w:i/>
          <w:color w:val="231F20"/>
          <w:spacing w:val="9"/>
          <w:sz w:val="18"/>
        </w:rPr>
        <w:t> </w:t>
      </w:r>
      <w:r>
        <w:rPr>
          <w:rFonts w:ascii="Times New Roman" w:hAnsi="Times New Roman"/>
          <w:i/>
          <w:color w:val="231F20"/>
          <w:sz w:val="18"/>
        </w:rPr>
        <w:t>to</w:t>
      </w:r>
      <w:r>
        <w:rPr>
          <w:rFonts w:ascii="Times New Roman" w:hAnsi="Times New Roman"/>
          <w:i/>
          <w:color w:val="231F20"/>
          <w:spacing w:val="9"/>
          <w:sz w:val="18"/>
        </w:rPr>
        <w:t> </w:t>
      </w:r>
      <w:r>
        <w:rPr>
          <w:rFonts w:ascii="Times New Roman" w:hAnsi="Times New Roman"/>
          <w:i/>
          <w:color w:val="231F20"/>
          <w:sz w:val="18"/>
        </w:rPr>
        <w:t>50</w:t>
      </w:r>
      <w:r>
        <w:rPr>
          <w:rFonts w:ascii="Times New Roman" w:hAnsi="Times New Roman"/>
          <w:i/>
          <w:color w:val="231F20"/>
          <w:spacing w:val="9"/>
          <w:sz w:val="18"/>
        </w:rPr>
        <w:t> </w:t>
      </w:r>
      <w:r>
        <w:rPr>
          <w:rFonts w:ascii="Times New Roman" w:hAnsi="Times New Roman"/>
          <w:i/>
          <w:color w:val="231F20"/>
          <w:sz w:val="18"/>
        </w:rPr>
        <w:t>or</w:t>
      </w:r>
      <w:r>
        <w:rPr>
          <w:rFonts w:ascii="Times New Roman" w:hAnsi="Times New Roman"/>
          <w:i/>
          <w:color w:val="231F20"/>
          <w:spacing w:val="8"/>
          <w:sz w:val="18"/>
        </w:rPr>
        <w:t> </w:t>
      </w:r>
      <w:r>
        <w:rPr>
          <w:rFonts w:ascii="Times New Roman" w:hAnsi="Times New Roman"/>
          <w:i/>
          <w:color w:val="231F20"/>
          <w:sz w:val="18"/>
        </w:rPr>
        <w:t>less,</w:t>
      </w:r>
      <w:r>
        <w:rPr>
          <w:rFonts w:ascii="Times New Roman" w:hAnsi="Times New Roman"/>
          <w:i/>
          <w:color w:val="231F20"/>
          <w:spacing w:val="9"/>
          <w:sz w:val="18"/>
        </w:rPr>
        <w:t> </w:t>
      </w:r>
      <w:r>
        <w:rPr>
          <w:rFonts w:ascii="Times New Roman" w:hAnsi="Times New Roman"/>
          <w:i/>
          <w:color w:val="231F20"/>
          <w:sz w:val="18"/>
        </w:rPr>
        <w:t>sets</w:t>
      </w:r>
      <w:r>
        <w:rPr>
          <w:rFonts w:ascii="Times New Roman" w:hAnsi="Times New Roman"/>
          <w:i/>
          <w:color w:val="231F20"/>
          <w:spacing w:val="8"/>
          <w:sz w:val="18"/>
        </w:rPr>
        <w:t> </w:t>
      </w:r>
      <w:r>
        <w:rPr>
          <w:rFonts w:ascii="Times New Roman" w:hAnsi="Times New Roman"/>
          <w:i/>
          <w:color w:val="231F20"/>
          <w:sz w:val="18"/>
        </w:rPr>
        <w:t>the</w:t>
      </w:r>
      <w:r>
        <w:rPr>
          <w:rFonts w:ascii="Times New Roman" w:hAnsi="Times New Roman"/>
          <w:i/>
          <w:color w:val="231F20"/>
          <w:spacing w:val="9"/>
          <w:sz w:val="18"/>
        </w:rPr>
        <w:t> </w:t>
      </w:r>
      <w:r>
        <w:rPr>
          <w:rFonts w:ascii="Times New Roman" w:hAnsi="Times New Roman"/>
          <w:i/>
          <w:color w:val="231F20"/>
          <w:sz w:val="18"/>
        </w:rPr>
        <w:t>input</w:t>
      </w:r>
      <w:r>
        <w:rPr>
          <w:rFonts w:ascii="Times New Roman" w:hAnsi="Times New Roman"/>
          <w:i/>
          <w:color w:val="231F20"/>
          <w:spacing w:val="9"/>
          <w:sz w:val="18"/>
        </w:rPr>
        <w:t> </w:t>
      </w:r>
      <w:r>
        <w:rPr>
          <w:rFonts w:ascii="Times New Roman" w:hAnsi="Times New Roman"/>
          <w:i/>
          <w:color w:val="231F20"/>
          <w:sz w:val="18"/>
        </w:rPr>
        <w:t>impedance</w:t>
      </w:r>
      <w:r>
        <w:rPr>
          <w:rFonts w:ascii="Times New Roman" w:hAnsi="Times New Roman"/>
          <w:i/>
          <w:color w:val="231F20"/>
          <w:spacing w:val="10"/>
          <w:sz w:val="18"/>
        </w:rPr>
        <w:t> </w:t>
      </w:r>
      <w:r>
        <w:rPr>
          <w:rFonts w:ascii="Times New Roman" w:hAnsi="Times New Roman"/>
          <w:i/>
          <w:color w:val="231F20"/>
          <w:sz w:val="18"/>
        </w:rPr>
        <w:t>to</w:t>
      </w:r>
      <w:r>
        <w:rPr>
          <w:rFonts w:ascii="Times New Roman" w:hAnsi="Times New Roman"/>
          <w:i/>
          <w:color w:val="231F20"/>
          <w:spacing w:val="9"/>
          <w:sz w:val="18"/>
        </w:rPr>
        <w:t> </w:t>
      </w:r>
      <w:r>
        <w:rPr>
          <w:rFonts w:ascii="Times New Roman" w:hAnsi="Times New Roman"/>
          <w:i/>
          <w:color w:val="231F20"/>
          <w:sz w:val="18"/>
        </w:rPr>
        <w:t>50</w:t>
      </w:r>
      <w:r>
        <w:rPr>
          <w:rFonts w:ascii="Times New Roman" w:hAnsi="Times New Roman"/>
          <w:i/>
          <w:color w:val="231F20"/>
          <w:spacing w:val="8"/>
          <w:sz w:val="18"/>
        </w:rPr>
        <w:t> </w:t>
      </w:r>
      <w:r>
        <w:rPr>
          <w:rFonts w:ascii="Arial" w:hAnsi="Arial"/>
          <w:i/>
          <w:color w:val="231F20"/>
          <w:spacing w:val="-10"/>
          <w:sz w:val="18"/>
        </w:rPr>
        <w:t></w:t>
      </w:r>
    </w:p>
    <w:p>
      <w:pPr>
        <w:spacing w:before="133"/>
        <w:ind w:left="182" w:right="0" w:firstLine="0"/>
        <w:jc w:val="left"/>
        <w:rPr>
          <w:rFonts w:ascii="Times New Roman" w:hAnsi="Times New Roman"/>
          <w:i/>
          <w:sz w:val="18"/>
        </w:rPr>
      </w:pPr>
      <w:r>
        <w:rPr>
          <w:rFonts w:ascii="Times New Roman" w:hAnsi="Times New Roman"/>
          <w:i/>
          <w:color w:val="231F20"/>
          <w:sz w:val="18"/>
        </w:rPr>
        <w:t>MAX</w:t>
      </w:r>
      <w:r>
        <w:rPr>
          <w:rFonts w:ascii="Times New Roman" w:hAnsi="Times New Roman"/>
          <w:i/>
          <w:color w:val="231F20"/>
          <w:spacing w:val="8"/>
          <w:sz w:val="18"/>
        </w:rPr>
        <w:t> </w:t>
      </w:r>
      <w:r>
        <w:rPr>
          <w:rFonts w:ascii="Times New Roman" w:hAnsi="Times New Roman"/>
          <w:i/>
          <w:color w:val="231F20"/>
          <w:sz w:val="18"/>
        </w:rPr>
        <w:t>or</w:t>
      </w:r>
      <w:r>
        <w:rPr>
          <w:rFonts w:ascii="Times New Roman" w:hAnsi="Times New Roman"/>
          <w:i/>
          <w:color w:val="231F20"/>
          <w:spacing w:val="7"/>
          <w:sz w:val="18"/>
        </w:rPr>
        <w:t> </w:t>
      </w:r>
      <w:r>
        <w:rPr>
          <w:rFonts w:ascii="Times New Roman" w:hAnsi="Times New Roman"/>
          <w:i/>
          <w:color w:val="231F20"/>
          <w:sz w:val="18"/>
        </w:rPr>
        <w:t>&lt;Decimal</w:t>
      </w:r>
      <w:r>
        <w:rPr>
          <w:rFonts w:ascii="Times New Roman" w:hAnsi="Times New Roman"/>
          <w:i/>
          <w:color w:val="231F20"/>
          <w:spacing w:val="8"/>
          <w:sz w:val="18"/>
        </w:rPr>
        <w:t> </w:t>
      </w:r>
      <w:r>
        <w:rPr>
          <w:rFonts w:ascii="Times New Roman" w:hAnsi="Times New Roman"/>
          <w:i/>
          <w:color w:val="231F20"/>
          <w:sz w:val="18"/>
        </w:rPr>
        <w:t>data&gt;</w:t>
      </w:r>
      <w:r>
        <w:rPr>
          <w:rFonts w:ascii="Times New Roman" w:hAnsi="Times New Roman"/>
          <w:i/>
          <w:color w:val="231F20"/>
          <w:spacing w:val="8"/>
          <w:sz w:val="18"/>
        </w:rPr>
        <w:t> </w:t>
      </w:r>
      <w:r>
        <w:rPr>
          <w:rFonts w:ascii="Times New Roman" w:hAnsi="Times New Roman"/>
          <w:i/>
          <w:color w:val="231F20"/>
          <w:sz w:val="18"/>
        </w:rPr>
        <w:t>that</w:t>
      </w:r>
      <w:r>
        <w:rPr>
          <w:rFonts w:ascii="Times New Roman" w:hAnsi="Times New Roman"/>
          <w:i/>
          <w:color w:val="231F20"/>
          <w:spacing w:val="8"/>
          <w:sz w:val="18"/>
        </w:rPr>
        <w:t> </w:t>
      </w:r>
      <w:r>
        <w:rPr>
          <w:rFonts w:ascii="Times New Roman" w:hAnsi="Times New Roman"/>
          <w:i/>
          <w:color w:val="231F20"/>
          <w:sz w:val="18"/>
        </w:rPr>
        <w:t>rounds</w:t>
      </w:r>
      <w:r>
        <w:rPr>
          <w:rFonts w:ascii="Times New Roman" w:hAnsi="Times New Roman"/>
          <w:i/>
          <w:color w:val="231F20"/>
          <w:spacing w:val="7"/>
          <w:sz w:val="18"/>
        </w:rPr>
        <w:t> </w:t>
      </w:r>
      <w:r>
        <w:rPr>
          <w:rFonts w:ascii="Times New Roman" w:hAnsi="Times New Roman"/>
          <w:i/>
          <w:color w:val="231F20"/>
          <w:sz w:val="18"/>
        </w:rPr>
        <w:t>off</w:t>
      </w:r>
      <w:r>
        <w:rPr>
          <w:rFonts w:ascii="Times New Roman" w:hAnsi="Times New Roman"/>
          <w:i/>
          <w:color w:val="231F20"/>
          <w:spacing w:val="8"/>
          <w:sz w:val="18"/>
        </w:rPr>
        <w:t> </w:t>
      </w:r>
      <w:r>
        <w:rPr>
          <w:rFonts w:ascii="Times New Roman" w:hAnsi="Times New Roman"/>
          <w:i/>
          <w:color w:val="231F20"/>
          <w:sz w:val="18"/>
        </w:rPr>
        <w:t>to</w:t>
      </w:r>
      <w:r>
        <w:rPr>
          <w:rFonts w:ascii="Times New Roman" w:hAnsi="Times New Roman"/>
          <w:i/>
          <w:color w:val="231F20"/>
          <w:spacing w:val="9"/>
          <w:sz w:val="18"/>
        </w:rPr>
        <w:t> </w:t>
      </w:r>
      <w:r>
        <w:rPr>
          <w:rFonts w:ascii="Times New Roman" w:hAnsi="Times New Roman"/>
          <w:i/>
          <w:color w:val="231F20"/>
          <w:sz w:val="18"/>
        </w:rPr>
        <w:t>1001</w:t>
      </w:r>
      <w:r>
        <w:rPr>
          <w:rFonts w:ascii="Times New Roman" w:hAnsi="Times New Roman"/>
          <w:i/>
          <w:color w:val="231F20"/>
          <w:spacing w:val="7"/>
          <w:sz w:val="18"/>
        </w:rPr>
        <w:t> </w:t>
      </w:r>
      <w:r>
        <w:rPr>
          <w:rFonts w:ascii="Times New Roman" w:hAnsi="Times New Roman"/>
          <w:i/>
          <w:color w:val="231F20"/>
          <w:sz w:val="18"/>
        </w:rPr>
        <w:t>or</w:t>
      </w:r>
      <w:r>
        <w:rPr>
          <w:rFonts w:ascii="Times New Roman" w:hAnsi="Times New Roman"/>
          <w:i/>
          <w:color w:val="231F20"/>
          <w:spacing w:val="7"/>
          <w:sz w:val="18"/>
        </w:rPr>
        <w:t> </w:t>
      </w:r>
      <w:r>
        <w:rPr>
          <w:rFonts w:ascii="Times New Roman" w:hAnsi="Times New Roman"/>
          <w:i/>
          <w:color w:val="231F20"/>
          <w:sz w:val="18"/>
        </w:rPr>
        <w:t>more,</w:t>
      </w:r>
      <w:r>
        <w:rPr>
          <w:rFonts w:ascii="Times New Roman" w:hAnsi="Times New Roman"/>
          <w:i/>
          <w:color w:val="231F20"/>
          <w:spacing w:val="8"/>
          <w:sz w:val="18"/>
        </w:rPr>
        <w:t> </w:t>
      </w:r>
      <w:r>
        <w:rPr>
          <w:rFonts w:ascii="Times New Roman" w:hAnsi="Times New Roman"/>
          <w:i/>
          <w:color w:val="231F20"/>
          <w:sz w:val="18"/>
        </w:rPr>
        <w:t>sets</w:t>
      </w:r>
      <w:r>
        <w:rPr>
          <w:rFonts w:ascii="Times New Roman" w:hAnsi="Times New Roman"/>
          <w:i/>
          <w:color w:val="231F20"/>
          <w:spacing w:val="8"/>
          <w:sz w:val="18"/>
        </w:rPr>
        <w:t> </w:t>
      </w:r>
      <w:r>
        <w:rPr>
          <w:rFonts w:ascii="Times New Roman" w:hAnsi="Times New Roman"/>
          <w:i/>
          <w:color w:val="231F20"/>
          <w:sz w:val="18"/>
        </w:rPr>
        <w:t>the</w:t>
      </w:r>
      <w:r>
        <w:rPr>
          <w:rFonts w:ascii="Times New Roman" w:hAnsi="Times New Roman"/>
          <w:i/>
          <w:color w:val="231F20"/>
          <w:spacing w:val="8"/>
          <w:sz w:val="18"/>
        </w:rPr>
        <w:t> </w:t>
      </w:r>
      <w:r>
        <w:rPr>
          <w:rFonts w:ascii="Times New Roman" w:hAnsi="Times New Roman"/>
          <w:i/>
          <w:color w:val="231F20"/>
          <w:sz w:val="18"/>
        </w:rPr>
        <w:t>impedance</w:t>
      </w:r>
      <w:r>
        <w:rPr>
          <w:rFonts w:ascii="Times New Roman" w:hAnsi="Times New Roman"/>
          <w:i/>
          <w:color w:val="231F20"/>
          <w:spacing w:val="9"/>
          <w:sz w:val="18"/>
        </w:rPr>
        <w:t> </w:t>
      </w:r>
      <w:r>
        <w:rPr>
          <w:rFonts w:ascii="Times New Roman" w:hAnsi="Times New Roman"/>
          <w:i/>
          <w:color w:val="231F20"/>
          <w:sz w:val="18"/>
        </w:rPr>
        <w:t>to</w:t>
      </w:r>
      <w:r>
        <w:rPr>
          <w:rFonts w:ascii="Times New Roman" w:hAnsi="Times New Roman"/>
          <w:i/>
          <w:color w:val="231F20"/>
          <w:spacing w:val="9"/>
          <w:sz w:val="18"/>
        </w:rPr>
        <w:t> </w:t>
      </w:r>
      <w:r>
        <w:rPr>
          <w:rFonts w:ascii="Times New Roman" w:hAnsi="Times New Roman"/>
          <w:i/>
          <w:color w:val="231F20"/>
          <w:sz w:val="18"/>
        </w:rPr>
        <w:t>1</w:t>
      </w:r>
      <w:r>
        <w:rPr>
          <w:rFonts w:ascii="Times New Roman" w:hAnsi="Times New Roman"/>
          <w:i/>
          <w:color w:val="231F20"/>
          <w:spacing w:val="7"/>
          <w:sz w:val="18"/>
        </w:rPr>
        <w:t> </w:t>
      </w:r>
      <w:r>
        <w:rPr>
          <w:rFonts w:ascii="Times New Roman" w:hAnsi="Times New Roman"/>
          <w:i/>
          <w:color w:val="231F20"/>
          <w:spacing w:val="-5"/>
          <w:sz w:val="18"/>
        </w:rPr>
        <w:t>M</w:t>
      </w:r>
      <w:r>
        <w:rPr>
          <w:rFonts w:ascii="Comic Sans MS" w:hAnsi="Comic Sans MS"/>
          <w:i/>
          <w:color w:val="231F20"/>
          <w:spacing w:val="-5"/>
          <w:sz w:val="18"/>
        </w:rPr>
        <w:t>Ω</w:t>
      </w:r>
      <w:r>
        <w:rPr>
          <w:rFonts w:ascii="Times New Roman" w:hAnsi="Times New Roman"/>
          <w:i/>
          <w:color w:val="231F20"/>
          <w:spacing w:val="-5"/>
          <w:sz w:val="18"/>
        </w:rPr>
        <w:t>.</w:t>
      </w:r>
    </w:p>
    <w:p>
      <w:pPr>
        <w:spacing w:line="154" w:lineRule="exact" w:before="136"/>
        <w:ind w:left="182"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spacing w:line="200" w:lineRule="exact" w:before="0"/>
        <w:ind w:left="465" w:right="0" w:firstLine="0"/>
        <w:jc w:val="left"/>
        <w:rPr>
          <w:rFonts w:ascii="Microsoft Sans Serif"/>
          <w:sz w:val="18"/>
        </w:rPr>
      </w:pPr>
      <w:r>
        <w:rPr>
          <w:color w:val="231F20"/>
          <w:spacing w:val="-2"/>
          <w:sz w:val="18"/>
        </w:rPr>
        <w:t>5.00000000000E+001|1.00000000000E+6</w:t>
      </w:r>
      <w:r>
        <w:rPr>
          <w:rFonts w:ascii="Microsoft Sans Serif"/>
          <w:color w:val="231F20"/>
          <w:spacing w:val="-2"/>
          <w:sz w:val="18"/>
        </w:rPr>
        <w:t>J</w:t>
      </w:r>
    </w:p>
    <w:p>
      <w:pPr>
        <w:spacing w:line="152" w:lineRule="exact" w:before="130"/>
        <w:ind w:left="182"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A</w:t>
      </w:r>
      <w:r>
        <w:rPr>
          <w:rFonts w:ascii="Arial"/>
          <w:b/>
          <w:color w:val="231F20"/>
          <w:spacing w:val="-3"/>
          <w:sz w:val="14"/>
        </w:rPr>
        <w:t> </w:t>
      </w:r>
      <w:r>
        <w:rPr>
          <w:rFonts w:ascii="Arial"/>
          <w:b/>
          <w:color w:val="231F20"/>
          <w:spacing w:val="-5"/>
          <w:sz w:val="14"/>
        </w:rPr>
        <w:t>(1)</w:t>
      </w:r>
    </w:p>
    <w:p>
      <w:pPr>
        <w:spacing w:line="23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:INP:IMP</w:t>
      </w:r>
      <w:r>
        <w:rPr>
          <w:rFonts w:ascii="Courier New" w:hAnsi="Courier New"/>
          <w:color w:val="231F20"/>
          <w:spacing w:val="14"/>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5"/>
          <w:sz w:val="18"/>
        </w:rPr>
        <w:t>50</w:t>
      </w:r>
    </w:p>
    <w:p>
      <w:pPr>
        <w:pStyle w:val="BodyText"/>
        <w:spacing w:line="197" w:lineRule="exact"/>
        <w:ind w:left="465"/>
      </w:pPr>
      <w:r>
        <w:rPr>
          <w:color w:val="231F20"/>
        </w:rPr>
        <w:t>Sets</w:t>
      </w:r>
      <w:r>
        <w:rPr>
          <w:color w:val="231F20"/>
          <w:spacing w:val="2"/>
        </w:rPr>
        <w:t> </w:t>
      </w:r>
      <w:r>
        <w:rPr>
          <w:color w:val="231F20"/>
        </w:rPr>
        <w:t>the</w:t>
      </w:r>
      <w:r>
        <w:rPr>
          <w:color w:val="231F20"/>
          <w:spacing w:val="3"/>
        </w:rPr>
        <w:t> </w:t>
      </w:r>
      <w:r>
        <w:rPr>
          <w:color w:val="231F20"/>
        </w:rPr>
        <w:t>input</w:t>
      </w:r>
      <w:r>
        <w:rPr>
          <w:color w:val="231F20"/>
          <w:spacing w:val="4"/>
        </w:rPr>
        <w:t> </w:t>
      </w:r>
      <w:r>
        <w:rPr>
          <w:color w:val="231F20"/>
        </w:rPr>
        <w:t>A</w:t>
      </w:r>
      <w:r>
        <w:rPr>
          <w:color w:val="231F20"/>
          <w:spacing w:val="-6"/>
        </w:rPr>
        <w:t> </w:t>
      </w:r>
      <w:r>
        <w:rPr>
          <w:color w:val="231F20"/>
        </w:rPr>
        <w:t>impedance</w:t>
      </w:r>
      <w:r>
        <w:rPr>
          <w:color w:val="231F20"/>
          <w:spacing w:val="3"/>
        </w:rPr>
        <w:t> </w:t>
      </w:r>
      <w:r>
        <w:rPr>
          <w:color w:val="231F20"/>
        </w:rPr>
        <w:t>to</w:t>
      </w:r>
      <w:r>
        <w:rPr>
          <w:color w:val="231F20"/>
          <w:spacing w:val="3"/>
        </w:rPr>
        <w:t> </w:t>
      </w:r>
      <w:r>
        <w:rPr>
          <w:color w:val="231F20"/>
        </w:rPr>
        <w:t>50</w:t>
      </w:r>
      <w:r>
        <w:rPr>
          <w:color w:val="231F20"/>
          <w:spacing w:val="3"/>
        </w:rPr>
        <w:t> </w:t>
      </w:r>
      <w:r>
        <w:rPr>
          <w:rFonts w:ascii="Microsoft Sans Serif" w:hAnsi="Microsoft Sans Serif"/>
          <w:color w:val="231F20"/>
          <w:spacing w:val="-5"/>
        </w:rPr>
        <w:t>Ω</w:t>
      </w:r>
      <w:r>
        <w:rPr>
          <w:color w:val="231F20"/>
          <w:spacing w:val="-5"/>
        </w:rPr>
        <w:t>.</w:t>
      </w:r>
    </w:p>
    <w:p>
      <w:pPr>
        <w:spacing w:line="152" w:lineRule="exact" w:before="129"/>
        <w:ind w:left="182"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B</w:t>
      </w:r>
      <w:r>
        <w:rPr>
          <w:rFonts w:ascii="Arial"/>
          <w:b/>
          <w:color w:val="231F20"/>
          <w:spacing w:val="5"/>
          <w:sz w:val="14"/>
        </w:rPr>
        <w:t> </w:t>
      </w:r>
      <w:r>
        <w:rPr>
          <w:rFonts w:ascii="Arial"/>
          <w:b/>
          <w:color w:val="231F20"/>
          <w:spacing w:val="-5"/>
          <w:sz w:val="14"/>
        </w:rPr>
        <w:t>(2)</w:t>
      </w:r>
    </w:p>
    <w:p>
      <w:pPr>
        <w:spacing w:line="23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:INP2:IMP</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7"/>
          <w:sz w:val="18"/>
        </w:rPr>
        <w:t>50</w:t>
      </w:r>
    </w:p>
    <w:p>
      <w:pPr>
        <w:pStyle w:val="BodyText"/>
        <w:spacing w:line="197" w:lineRule="exact"/>
        <w:ind w:left="465"/>
      </w:pPr>
      <w:r>
        <w:rPr>
          <w:color w:val="231F20"/>
        </w:rPr>
        <w:t>Sets</w:t>
      </w:r>
      <w:r>
        <w:rPr>
          <w:color w:val="231F20"/>
          <w:spacing w:val="2"/>
        </w:rPr>
        <w:t> </w:t>
      </w:r>
      <w:r>
        <w:rPr>
          <w:color w:val="231F20"/>
        </w:rPr>
        <w:t>the</w:t>
      </w:r>
      <w:r>
        <w:rPr>
          <w:color w:val="231F20"/>
          <w:spacing w:val="3"/>
        </w:rPr>
        <w:t> </w:t>
      </w:r>
      <w:r>
        <w:rPr>
          <w:color w:val="231F20"/>
        </w:rPr>
        <w:t>input</w:t>
      </w:r>
      <w:r>
        <w:rPr>
          <w:color w:val="231F20"/>
          <w:spacing w:val="4"/>
        </w:rPr>
        <w:t> </w:t>
      </w:r>
      <w:r>
        <w:rPr>
          <w:color w:val="231F20"/>
        </w:rPr>
        <w:t>B</w:t>
      </w:r>
      <w:r>
        <w:rPr>
          <w:color w:val="231F20"/>
          <w:spacing w:val="3"/>
        </w:rPr>
        <w:t> </w:t>
      </w:r>
      <w:r>
        <w:rPr>
          <w:color w:val="231F20"/>
        </w:rPr>
        <w:t>impedance</w:t>
      </w:r>
      <w:r>
        <w:rPr>
          <w:color w:val="231F20"/>
          <w:spacing w:val="3"/>
        </w:rPr>
        <w:t> </w:t>
      </w:r>
      <w:r>
        <w:rPr>
          <w:color w:val="231F20"/>
        </w:rPr>
        <w:t>to</w:t>
      </w:r>
      <w:r>
        <w:rPr>
          <w:color w:val="231F20"/>
          <w:spacing w:val="3"/>
        </w:rPr>
        <w:t> </w:t>
      </w:r>
      <w:r>
        <w:rPr>
          <w:color w:val="231F20"/>
        </w:rPr>
        <w:t>50</w:t>
      </w:r>
      <w:r>
        <w:rPr>
          <w:color w:val="231F20"/>
          <w:spacing w:val="3"/>
        </w:rPr>
        <w:t> </w:t>
      </w:r>
      <w:r>
        <w:rPr>
          <w:rFonts w:ascii="Microsoft Sans Serif" w:hAnsi="Microsoft Sans Serif"/>
          <w:color w:val="231F20"/>
          <w:spacing w:val="-5"/>
        </w:rPr>
        <w:t>Ω</w:t>
      </w:r>
      <w:r>
        <w:rPr>
          <w:color w:val="231F20"/>
          <w:spacing w:val="-5"/>
        </w:rPr>
        <w:t>.</w:t>
      </w:r>
    </w:p>
    <w:p>
      <w:pPr>
        <w:spacing w:before="92"/>
        <w:ind w:left="182" w:right="0" w:firstLine="0"/>
        <w:jc w:val="left"/>
        <w:rPr>
          <w:rFonts w:ascii="Microsoft Sans Serif" w:hAnsi="Microsoft Sans Serif"/>
          <w:sz w:val="18"/>
        </w:rPr>
      </w:pPr>
      <w:r>
        <w:rPr>
          <w:rFonts w:ascii="Arial" w:hAnsi="Arial"/>
          <w:b/>
          <w:color w:val="231F20"/>
          <w:sz w:val="14"/>
        </w:rPr>
        <w:t>*RST</w:t>
      </w:r>
      <w:r>
        <w:rPr>
          <w:rFonts w:ascii="Arial" w:hAnsi="Arial"/>
          <w:b/>
          <w:color w:val="231F20"/>
          <w:spacing w:val="5"/>
          <w:sz w:val="14"/>
        </w:rPr>
        <w:t> </w:t>
      </w:r>
      <w:r>
        <w:rPr>
          <w:rFonts w:ascii="Arial" w:hAnsi="Arial"/>
          <w:b/>
          <w:color w:val="231F20"/>
          <w:sz w:val="14"/>
        </w:rPr>
        <w:t>condition</w:t>
      </w:r>
      <w:r>
        <w:rPr>
          <w:rFonts w:ascii="Arial" w:hAnsi="Arial"/>
          <w:b/>
          <w:color w:val="231F20"/>
          <w:spacing w:val="44"/>
          <w:sz w:val="14"/>
        </w:rPr>
        <w:t>  </w:t>
      </w:r>
      <w:r>
        <w:rPr>
          <w:color w:val="231F20"/>
          <w:sz w:val="18"/>
        </w:rPr>
        <w:t>1</w:t>
      </w:r>
      <w:r>
        <w:rPr>
          <w:color w:val="231F20"/>
          <w:spacing w:val="-1"/>
          <w:sz w:val="18"/>
        </w:rPr>
        <w:t> </w:t>
      </w:r>
      <w:r>
        <w:rPr>
          <w:color w:val="231F20"/>
          <w:spacing w:val="-5"/>
          <w:sz w:val="18"/>
        </w:rPr>
        <w:t>M</w:t>
      </w:r>
      <w:r>
        <w:rPr>
          <w:rFonts w:ascii="Microsoft Sans Serif" w:hAnsi="Microsoft Sans Serif"/>
          <w:color w:val="231F20"/>
          <w:spacing w:val="-5"/>
          <w:sz w:val="18"/>
        </w:rPr>
        <w:t>Ω</w:t>
      </w:r>
    </w:p>
    <w:p>
      <w:pPr>
        <w:pStyle w:val="BodyText"/>
        <w:rPr>
          <w:rFonts w:ascii="Microsoft Sans Serif"/>
          <w:sz w:val="14"/>
        </w:rPr>
      </w:pPr>
    </w:p>
    <w:p>
      <w:pPr>
        <w:pStyle w:val="BodyText"/>
        <w:rPr>
          <w:rFonts w:ascii="Microsoft Sans Serif"/>
          <w:sz w:val="14"/>
        </w:rPr>
      </w:pPr>
    </w:p>
    <w:p>
      <w:pPr>
        <w:pStyle w:val="BodyText"/>
        <w:rPr>
          <w:rFonts w:ascii="Microsoft Sans Serif"/>
          <w:sz w:val="14"/>
        </w:rPr>
      </w:pPr>
    </w:p>
    <w:p>
      <w:pPr>
        <w:pStyle w:val="BodyText"/>
        <w:rPr>
          <w:rFonts w:ascii="Microsoft Sans Serif"/>
          <w:sz w:val="14"/>
        </w:rPr>
      </w:pPr>
    </w:p>
    <w:p>
      <w:pPr>
        <w:pStyle w:val="BodyText"/>
        <w:spacing w:before="57"/>
        <w:rPr>
          <w:rFonts w:ascii="Microsoft Sans Serif"/>
          <w:sz w:val="14"/>
        </w:rPr>
      </w:pPr>
    </w:p>
    <w:p>
      <w:pPr>
        <w:tabs>
          <w:tab w:pos="2040" w:val="left" w:leader="none"/>
        </w:tabs>
        <w:spacing w:before="1"/>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pgSz w:w="8420" w:h="11900"/>
          <w:pgMar w:header="326" w:footer="262" w:top="520" w:bottom="460" w:left="283" w:right="425"/>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292" name="Group 1292"/>
                <wp:cNvGraphicFramePr>
                  <a:graphicFrameLocks/>
                </wp:cNvGraphicFramePr>
                <a:graphic>
                  <a:graphicData uri="http://schemas.microsoft.com/office/word/2010/wordprocessingGroup">
                    <wpg:wgp>
                      <wpg:cNvPr id="1292" name="Group 1292"/>
                      <wpg:cNvGrpSpPr/>
                      <wpg:grpSpPr>
                        <a:xfrm>
                          <a:off x="0" y="0"/>
                          <a:ext cx="40005" cy="135890"/>
                          <a:chExt cx="40005" cy="135890"/>
                        </a:xfrm>
                      </wpg:grpSpPr>
                      <wps:wsp>
                        <wps:cNvPr id="1293" name="Graphic 1293"/>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096" coordorigin="0,0" coordsize="63,214">
                <v:rect style="position:absolute;left:3;top:3;width:57;height:208" id="docshape1097"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INPut«[1]|2» :LEVel 8-49" w:id="724"/>
      <w:bookmarkEnd w:id="724"/>
      <w:r>
        <w:rPr/>
      </w:r>
      <w:bookmarkStart w:name=":INPut«[1]|2» :LEVel :AUTO 8-49" w:id="725"/>
      <w:bookmarkEnd w:id="725"/>
      <w:r>
        <w:rPr/>
      </w:r>
      <w:bookmarkStart w:name="Trigger level 8-49" w:id="726"/>
      <w:bookmarkEnd w:id="726"/>
      <w:r>
        <w:rPr/>
      </w:r>
      <w:bookmarkStart w:name="Trigger On/Off 8-49" w:id="727"/>
      <w:bookmarkEnd w:id="727"/>
      <w:r>
        <w:rPr/>
      </w:r>
      <w:bookmarkStart w:name=":INPut:LEVel 8-49" w:id="728"/>
      <w:bookmarkEnd w:id="728"/>
      <w:r>
        <w:rPr/>
      </w:r>
      <w:bookmarkStart w:name=":INPut:LEVel:AUTO 8-49" w:id="729"/>
      <w:bookmarkEnd w:id="729"/>
      <w:r>
        <w:rPr/>
      </w:r>
      <w:bookmarkStart w:name="Fixed Trigger Level 8-49" w:id="730"/>
      <w:bookmarkEnd w:id="730"/>
      <w:r>
        <w:rPr/>
      </w:r>
      <w:bookmarkStart w:name="Fixed trigger 8-49" w:id="731"/>
      <w:bookmarkEnd w:id="731"/>
      <w:r>
        <w:rPr/>
      </w:r>
      <w:bookmarkStart w:name="Fixed 8-49" w:id="732"/>
      <w:bookmarkEnd w:id="732"/>
      <w:r>
        <w:rPr/>
      </w:r>
      <w:bookmarkStart w:name="Automatic 8-49" w:id="733"/>
      <w:bookmarkEnd w:id="733"/>
      <w:r>
        <w:rPr/>
      </w:r>
      <w:bookmarkStart w:name="_bookmark115" w:id="734"/>
      <w:bookmarkEnd w:id="734"/>
      <w:r>
        <w:rPr/>
      </w:r>
      <w:r>
        <w:rPr>
          <w:rFonts w:ascii="Arial"/>
          <w:b/>
          <w:color w:val="231F20"/>
          <w:sz w:val="20"/>
        </w:rPr>
        <w:t>Fixed</w:t>
      </w:r>
      <w:r>
        <w:rPr>
          <w:rFonts w:ascii="Arial"/>
          <w:b/>
          <w:color w:val="231F20"/>
          <w:spacing w:val="-1"/>
          <w:sz w:val="20"/>
        </w:rPr>
        <w:t> </w:t>
      </w:r>
      <w:r>
        <w:rPr>
          <w:rFonts w:ascii="Arial"/>
          <w:b/>
          <w:color w:val="231F20"/>
          <w:sz w:val="20"/>
        </w:rPr>
        <w:t>Trigger </w:t>
      </w:r>
      <w:r>
        <w:rPr>
          <w:rFonts w:ascii="Arial"/>
          <w:b/>
          <w:color w:val="231F20"/>
          <w:spacing w:val="-2"/>
          <w:sz w:val="20"/>
        </w:rPr>
        <w:t>Level</w:t>
      </w:r>
    </w:p>
    <w:p>
      <w:pPr>
        <w:pStyle w:val="Heading7"/>
        <w:ind w:left="636"/>
      </w:pPr>
      <w:r>
        <w:rPr>
          <w:b w:val="0"/>
        </w:rPr>
        <w:br w:type="column"/>
      </w:r>
      <w:r>
        <w:rPr>
          <w:color w:val="231F20"/>
        </w:rPr>
        <w:t>:INPut«[1]|2» </w:t>
      </w:r>
      <w:r>
        <w:rPr>
          <w:color w:val="231F20"/>
          <w:spacing w:val="-2"/>
        </w:rPr>
        <w:t>:LEVel</w:t>
      </w:r>
    </w:p>
    <w:p>
      <w:pPr>
        <w:pStyle w:val="BodyText"/>
        <w:spacing w:line="216" w:lineRule="exact"/>
        <w:ind w:left="892"/>
      </w:pPr>
      <w:r>
        <w:rPr>
          <w:rFonts w:ascii="MingLiU_HKSCS-ExtB" w:hAnsi="MingLiU_HKSCS-ExtB"/>
          <w:color w:val="231F20"/>
          <w:spacing w:val="-2"/>
        </w:rPr>
        <w:t>-</w:t>
      </w:r>
      <w:r>
        <w:rPr>
          <w:rFonts w:ascii="MingLiU_HKSCS-ExtB" w:hAnsi="MingLiU_HKSCS-ExtB"/>
          <w:color w:val="231F20"/>
          <w:spacing w:val="-38"/>
        </w:rPr>
        <w:t> </w:t>
      </w:r>
      <w:r>
        <w:rPr>
          <w:color w:val="231F20"/>
          <w:spacing w:val="-2"/>
        </w:rPr>
        <w:t>«&lt;Decimal</w:t>
      </w:r>
      <w:r>
        <w:rPr>
          <w:color w:val="231F20"/>
          <w:spacing w:val="2"/>
        </w:rPr>
        <w:t> </w:t>
      </w:r>
      <w:r>
        <w:rPr>
          <w:color w:val="231F20"/>
          <w:spacing w:val="-2"/>
        </w:rPr>
        <w:t>data&gt;|MAX|MIN»</w:t>
      </w:r>
    </w:p>
    <w:p>
      <w:pPr>
        <w:pStyle w:val="BodyText"/>
        <w:spacing w:after="0" w:line="216" w:lineRule="exact"/>
        <w:sectPr>
          <w:pgSz w:w="8420" w:h="11900"/>
          <w:pgMar w:header="326" w:footer="262" w:top="520" w:bottom="460" w:left="283" w:right="425"/>
          <w:cols w:num="2" w:equalWidth="0">
            <w:col w:w="2510" w:space="1860"/>
            <w:col w:w="3342"/>
          </w:cols>
        </w:sectPr>
      </w:pPr>
    </w:p>
    <w:p>
      <w:pPr>
        <w:pStyle w:val="BodyText"/>
        <w:spacing w:line="232" w:lineRule="auto" w:before="16"/>
        <w:ind w:left="919"/>
      </w:pPr>
      <w:r>
        <w:rPr>
          <w:color w:val="231F20"/>
        </w:rPr>
        <w:t>Input A</w:t>
      </w:r>
      <w:r>
        <w:rPr>
          <w:color w:val="231F20"/>
          <w:spacing w:val="-2"/>
        </w:rPr>
        <w:t> </w:t>
      </w:r>
      <w:r>
        <w:rPr>
          <w:color w:val="231F20"/>
        </w:rPr>
        <w:t>and input B can be individually set to autotrigger or to fixed trigger levels of between</w:t>
      </w:r>
      <w:r>
        <w:rPr>
          <w:color w:val="231F20"/>
          <w:spacing w:val="13"/>
        </w:rPr>
        <w:t> </w:t>
      </w:r>
      <w:r>
        <w:rPr>
          <w:color w:val="231F20"/>
        </w:rPr>
        <w:t>–5</w:t>
      </w:r>
      <w:r>
        <w:rPr>
          <w:color w:val="231F20"/>
          <w:spacing w:val="12"/>
        </w:rPr>
        <w:t> </w:t>
      </w:r>
      <w:r>
        <w:rPr>
          <w:color w:val="231F20"/>
        </w:rPr>
        <w:t>V</w:t>
      </w:r>
      <w:r>
        <w:rPr>
          <w:color w:val="231F20"/>
          <w:spacing w:val="13"/>
        </w:rPr>
        <w:t> </w:t>
      </w:r>
      <w:r>
        <w:rPr>
          <w:color w:val="231F20"/>
        </w:rPr>
        <w:t>and</w:t>
      </w:r>
      <w:r>
        <w:rPr>
          <w:color w:val="231F20"/>
          <w:spacing w:val="12"/>
        </w:rPr>
        <w:t> </w:t>
      </w:r>
      <w:r>
        <w:rPr>
          <w:color w:val="231F20"/>
        </w:rPr>
        <w:t>+5</w:t>
      </w:r>
      <w:r>
        <w:rPr>
          <w:color w:val="231F20"/>
          <w:spacing w:val="13"/>
        </w:rPr>
        <w:t> </w:t>
      </w:r>
      <w:r>
        <w:rPr>
          <w:color w:val="231F20"/>
        </w:rPr>
        <w:t>V</w:t>
      </w:r>
      <w:r>
        <w:rPr>
          <w:color w:val="231F20"/>
          <w:spacing w:val="12"/>
        </w:rPr>
        <w:t> </w:t>
      </w:r>
      <w:r>
        <w:rPr>
          <w:color w:val="231F20"/>
        </w:rPr>
        <w:t>in</w:t>
      </w:r>
      <w:r>
        <w:rPr>
          <w:color w:val="231F20"/>
          <w:spacing w:val="13"/>
        </w:rPr>
        <w:t> </w:t>
      </w:r>
      <w:r>
        <w:rPr>
          <w:color w:val="231F20"/>
        </w:rPr>
        <w:t>steps</w:t>
      </w:r>
      <w:r>
        <w:rPr>
          <w:color w:val="231F20"/>
          <w:spacing w:val="12"/>
        </w:rPr>
        <w:t> </w:t>
      </w:r>
      <w:r>
        <w:rPr>
          <w:color w:val="231F20"/>
        </w:rPr>
        <w:t>of</w:t>
      </w:r>
      <w:r>
        <w:rPr>
          <w:color w:val="231F20"/>
          <w:spacing w:val="14"/>
        </w:rPr>
        <w:t> </w:t>
      </w:r>
      <w:r>
        <w:rPr>
          <w:color w:val="231F20"/>
        </w:rPr>
        <w:t>2.5</w:t>
      </w:r>
      <w:r>
        <w:rPr>
          <w:color w:val="231F20"/>
          <w:spacing w:val="13"/>
        </w:rPr>
        <w:t> </w:t>
      </w:r>
      <w:r>
        <w:rPr>
          <w:color w:val="231F20"/>
        </w:rPr>
        <w:t>mV.</w:t>
      </w:r>
      <w:r>
        <w:rPr>
          <w:color w:val="231F20"/>
          <w:spacing w:val="14"/>
        </w:rPr>
        <w:t> </w:t>
      </w:r>
      <w:r>
        <w:rPr>
          <w:color w:val="231F20"/>
        </w:rPr>
        <w:t>If</w:t>
      </w:r>
      <w:r>
        <w:rPr>
          <w:color w:val="231F20"/>
          <w:spacing w:val="14"/>
        </w:rPr>
        <w:t> </w:t>
      </w:r>
      <w:r>
        <w:rPr>
          <w:color w:val="231F20"/>
        </w:rPr>
        <w:t>the</w:t>
      </w:r>
      <w:r>
        <w:rPr>
          <w:color w:val="231F20"/>
          <w:spacing w:val="13"/>
        </w:rPr>
        <w:t> </w:t>
      </w:r>
      <w:r>
        <w:rPr>
          <w:color w:val="231F20"/>
        </w:rPr>
        <w:t>attenuator</w:t>
      </w:r>
      <w:r>
        <w:rPr>
          <w:color w:val="231F20"/>
          <w:spacing w:val="13"/>
        </w:rPr>
        <w:t> </w:t>
      </w:r>
      <w:r>
        <w:rPr>
          <w:color w:val="231F20"/>
        </w:rPr>
        <w:t>is</w:t>
      </w:r>
      <w:r>
        <w:rPr>
          <w:color w:val="231F20"/>
          <w:spacing w:val="13"/>
        </w:rPr>
        <w:t> </w:t>
      </w:r>
      <w:r>
        <w:rPr>
          <w:color w:val="231F20"/>
        </w:rPr>
        <w:t>set</w:t>
      </w:r>
      <w:r>
        <w:rPr>
          <w:color w:val="231F20"/>
          <w:spacing w:val="14"/>
        </w:rPr>
        <w:t> </w:t>
      </w:r>
      <w:r>
        <w:rPr>
          <w:color w:val="231F20"/>
        </w:rPr>
        <w:t>to</w:t>
      </w:r>
      <w:r>
        <w:rPr>
          <w:color w:val="231F20"/>
          <w:spacing w:val="13"/>
        </w:rPr>
        <w:t> </w:t>
      </w:r>
      <w:r>
        <w:rPr>
          <w:color w:val="231F20"/>
        </w:rPr>
        <w:t>10X,</w:t>
      </w:r>
      <w:r>
        <w:rPr>
          <w:color w:val="231F20"/>
          <w:spacing w:val="14"/>
        </w:rPr>
        <w:t> </w:t>
      </w:r>
      <w:r>
        <w:rPr>
          <w:color w:val="231F20"/>
        </w:rPr>
        <w:t>the</w:t>
      </w:r>
      <w:r>
        <w:rPr>
          <w:color w:val="231F20"/>
        </w:rPr>
        <w:t> range is –50 V and +50 V in 25 mV steps. Setting an absolute trigger level turns off autotrigger for the selected channel.</w:t>
      </w:r>
    </w:p>
    <w:p>
      <w:pPr>
        <w:pStyle w:val="BodyText"/>
        <w:spacing w:before="131"/>
        <w:ind w:left="919"/>
      </w:pPr>
      <w:r>
        <w:rPr>
          <w:color w:val="231F20"/>
        </w:rPr>
        <w:t>For</w:t>
      </w:r>
      <w:r>
        <w:rPr>
          <w:color w:val="231F20"/>
          <w:spacing w:val="4"/>
        </w:rPr>
        <w:t> </w:t>
      </w:r>
      <w:r>
        <w:rPr>
          <w:color w:val="231F20"/>
        </w:rPr>
        <w:t>autotrigger,</w:t>
      </w:r>
      <w:r>
        <w:rPr>
          <w:color w:val="231F20"/>
          <w:spacing w:val="4"/>
        </w:rPr>
        <w:t> </w:t>
      </w:r>
      <w:r>
        <w:rPr>
          <w:color w:val="231F20"/>
        </w:rPr>
        <w:t>see</w:t>
      </w:r>
      <w:r>
        <w:rPr>
          <w:color w:val="231F20"/>
          <w:spacing w:val="3"/>
        </w:rPr>
        <w:t> </w:t>
      </w:r>
      <w:r>
        <w:rPr>
          <w:color w:val="231F20"/>
        </w:rPr>
        <w:t>the</w:t>
      </w:r>
      <w:r>
        <w:rPr>
          <w:color w:val="231F20"/>
          <w:spacing w:val="3"/>
        </w:rPr>
        <w:t> </w:t>
      </w:r>
      <w:r>
        <w:rPr>
          <w:color w:val="231F20"/>
        </w:rPr>
        <w:t>next</w:t>
      </w:r>
      <w:r>
        <w:rPr>
          <w:color w:val="231F20"/>
          <w:spacing w:val="4"/>
        </w:rPr>
        <w:t> </w:t>
      </w:r>
      <w:r>
        <w:rPr>
          <w:color w:val="231F20"/>
          <w:spacing w:val="-2"/>
        </w:rPr>
        <w:t>command.</w:t>
      </w:r>
    </w:p>
    <w:p>
      <w:pPr>
        <w:pStyle w:val="BodyText"/>
        <w:spacing w:line="232" w:lineRule="auto" w:before="97"/>
        <w:ind w:left="919" w:right="108" w:hanging="284"/>
      </w:pPr>
      <w:r>
        <w:rPr/>
        <mc:AlternateContent>
          <mc:Choice Requires="wps">
            <w:drawing>
              <wp:anchor distT="0" distB="0" distL="0" distR="0" allowOverlap="1" layoutInCell="1" locked="0" behindDoc="0" simplePos="0" relativeHeight="15817216">
                <wp:simplePos x="0" y="0"/>
                <wp:positionH relativeFrom="page">
                  <wp:posOffset>583651</wp:posOffset>
                </wp:positionH>
                <wp:positionV relativeFrom="paragraph">
                  <wp:posOffset>340418</wp:posOffset>
                </wp:positionV>
                <wp:extent cx="355600" cy="355600"/>
                <wp:effectExtent l="0" t="0" r="0" b="0"/>
                <wp:wrapNone/>
                <wp:docPr id="1294" name="Textbox 1294"/>
                <wp:cNvGraphicFramePr>
                  <a:graphicFrameLocks/>
                </wp:cNvGraphicFramePr>
                <a:graphic>
                  <a:graphicData uri="http://schemas.microsoft.com/office/word/2010/wordprocessingShape">
                    <wps:wsp>
                      <wps:cNvPr id="1294" name="Textbox 1294"/>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45.956799pt;margin-top:26.8046pt;width:28pt;height:28pt;mso-position-horizontal-relative:page;mso-position-vertical-relative:paragraph;z-index:15817216" type="#_x0000_t202" id="docshape1098"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hAnsi="Arial"/>
          <w:b/>
          <w:color w:val="231F20"/>
          <w:sz w:val="14"/>
        </w:rPr>
        <w:t>Parameters:</w:t>
      </w:r>
      <w:r>
        <w:rPr>
          <w:rFonts w:ascii="Arial" w:hAnsi="Arial"/>
          <w:b/>
          <w:color w:val="231F20"/>
          <w:spacing w:val="80"/>
          <w:w w:val="150"/>
          <w:sz w:val="14"/>
        </w:rPr>
        <w:t> </w:t>
      </w:r>
      <w:r>
        <w:rPr>
          <w:color w:val="231F20"/>
        </w:rPr>
        <w:t>&lt;Decimal</w:t>
      </w:r>
      <w:r>
        <w:rPr>
          <w:color w:val="231F20"/>
          <w:spacing w:val="-3"/>
        </w:rPr>
        <w:t> </w:t>
      </w:r>
      <w:r>
        <w:rPr>
          <w:color w:val="231F20"/>
        </w:rPr>
        <w:t>data&gt;</w:t>
      </w:r>
      <w:r>
        <w:rPr>
          <w:color w:val="231F20"/>
          <w:spacing w:val="-2"/>
        </w:rPr>
        <w:t> </w:t>
      </w:r>
      <w:r>
        <w:rPr>
          <w:color w:val="231F20"/>
        </w:rPr>
        <w:t>is</w:t>
      </w:r>
      <w:r>
        <w:rPr>
          <w:color w:val="231F20"/>
          <w:spacing w:val="-3"/>
        </w:rPr>
        <w:t> </w:t>
      </w:r>
      <w:r>
        <w:rPr>
          <w:color w:val="231F20"/>
        </w:rPr>
        <w:t>a</w:t>
      </w:r>
      <w:r>
        <w:rPr>
          <w:color w:val="231F20"/>
          <w:spacing w:val="-3"/>
        </w:rPr>
        <w:t> </w:t>
      </w:r>
      <w:r>
        <w:rPr>
          <w:color w:val="231F20"/>
        </w:rPr>
        <w:t>number</w:t>
      </w:r>
      <w:r>
        <w:rPr>
          <w:color w:val="231F20"/>
          <w:spacing w:val="-3"/>
        </w:rPr>
        <w:t> </w:t>
      </w:r>
      <w:r>
        <w:rPr>
          <w:color w:val="231F20"/>
        </w:rPr>
        <w:t>between</w:t>
      </w:r>
      <w:r>
        <w:rPr>
          <w:color w:val="231F20"/>
          <w:spacing w:val="-3"/>
        </w:rPr>
        <w:t> </w:t>
      </w:r>
      <w:r>
        <w:rPr>
          <w:color w:val="231F20"/>
        </w:rPr>
        <w:t>–5</w:t>
      </w:r>
      <w:r>
        <w:rPr>
          <w:color w:val="231F20"/>
          <w:spacing w:val="-3"/>
        </w:rPr>
        <w:t> </w:t>
      </w:r>
      <w:r>
        <w:rPr>
          <w:color w:val="231F20"/>
        </w:rPr>
        <w:t>V</w:t>
      </w:r>
      <w:r>
        <w:rPr>
          <w:color w:val="231F20"/>
          <w:spacing w:val="-3"/>
        </w:rPr>
        <w:t> </w:t>
      </w:r>
      <w:r>
        <w:rPr>
          <w:color w:val="231F20"/>
        </w:rPr>
        <w:t>and</w:t>
      </w:r>
      <w:r>
        <w:rPr>
          <w:color w:val="231F20"/>
          <w:spacing w:val="-3"/>
        </w:rPr>
        <w:t> </w:t>
      </w:r>
      <w:r>
        <w:rPr>
          <w:color w:val="231F20"/>
        </w:rPr>
        <w:t>+5</w:t>
      </w:r>
      <w:r>
        <w:rPr>
          <w:color w:val="231F20"/>
          <w:spacing w:val="-3"/>
        </w:rPr>
        <w:t> </w:t>
      </w:r>
      <w:r>
        <w:rPr>
          <w:color w:val="231F20"/>
        </w:rPr>
        <w:t>V</w:t>
      </w:r>
      <w:r>
        <w:rPr>
          <w:color w:val="231F20"/>
          <w:spacing w:val="-3"/>
        </w:rPr>
        <w:t> </w:t>
      </w:r>
      <w:r>
        <w:rPr>
          <w:color w:val="231F20"/>
        </w:rPr>
        <w:t>if</w:t>
      </w:r>
      <w:r>
        <w:rPr>
          <w:color w:val="231F20"/>
          <w:spacing w:val="-2"/>
        </w:rPr>
        <w:t> </w:t>
      </w:r>
      <w:r>
        <w:rPr>
          <w:color w:val="231F20"/>
        </w:rPr>
        <w:t>att</w:t>
      </w:r>
      <w:r>
        <w:rPr>
          <w:color w:val="231F20"/>
          <w:spacing w:val="-2"/>
        </w:rPr>
        <w:t> </w:t>
      </w:r>
      <w:r>
        <w:rPr>
          <w:color w:val="231F20"/>
        </w:rPr>
        <w:t>=</w:t>
      </w:r>
      <w:r>
        <w:rPr>
          <w:color w:val="231F20"/>
          <w:spacing w:val="-2"/>
        </w:rPr>
        <w:t> </w:t>
      </w:r>
      <w:r>
        <w:rPr>
          <w:color w:val="231F20"/>
        </w:rPr>
        <w:t>1X</w:t>
      </w:r>
      <w:r>
        <w:rPr>
          <w:color w:val="231F20"/>
          <w:spacing w:val="-4"/>
        </w:rPr>
        <w:t> </w:t>
      </w:r>
      <w:r>
        <w:rPr>
          <w:color w:val="231F20"/>
        </w:rPr>
        <w:t>and</w:t>
      </w:r>
      <w:r>
        <w:rPr>
          <w:color w:val="231F20"/>
          <w:spacing w:val="-3"/>
        </w:rPr>
        <w:t> </w:t>
      </w:r>
      <w:r>
        <w:rPr>
          <w:color w:val="231F20"/>
        </w:rPr>
        <w:t>be- tween –50 V and +50 V if att = 10X.</w:t>
      </w:r>
    </w:p>
    <w:p>
      <w:pPr>
        <w:spacing w:line="228" w:lineRule="auto" w:before="163"/>
        <w:ind w:left="1316" w:right="0" w:firstLine="0"/>
        <w:jc w:val="left"/>
        <w:rPr>
          <w:rFonts w:ascii="Arial" w:hAnsi="Arial"/>
          <w:i/>
          <w:sz w:val="18"/>
        </w:rPr>
      </w:pPr>
      <w:r>
        <w:rPr>
          <w:rFonts w:ascii="Arial" w:hAnsi="Arial"/>
          <w:i/>
          <w:color w:val="231F20"/>
          <w:sz w:val="18"/>
        </w:rPr>
        <w:t>MAX</w:t>
      </w:r>
      <w:r>
        <w:rPr>
          <w:rFonts w:ascii="Arial" w:hAnsi="Arial"/>
          <w:i/>
          <w:color w:val="231F20"/>
          <w:spacing w:val="-4"/>
          <w:sz w:val="18"/>
        </w:rPr>
        <w:t> </w:t>
      </w:r>
      <w:r>
        <w:rPr>
          <w:rFonts w:ascii="Arial" w:hAnsi="Arial"/>
          <w:i/>
          <w:color w:val="231F20"/>
          <w:sz w:val="18"/>
        </w:rPr>
        <w:t>gives</w:t>
      </w:r>
      <w:r>
        <w:rPr>
          <w:rFonts w:ascii="Arial" w:hAnsi="Arial"/>
          <w:i/>
          <w:color w:val="231F20"/>
          <w:spacing w:val="-4"/>
          <w:sz w:val="18"/>
        </w:rPr>
        <w:t> </w:t>
      </w:r>
      <w:r>
        <w:rPr>
          <w:rFonts w:ascii="Arial" w:hAnsi="Arial"/>
          <w:i/>
          <w:color w:val="231F20"/>
          <w:sz w:val="18"/>
        </w:rPr>
        <w:t>+5</w:t>
      </w:r>
      <w:r>
        <w:rPr>
          <w:rFonts w:ascii="Arial" w:hAnsi="Arial"/>
          <w:i/>
          <w:color w:val="231F20"/>
          <w:spacing w:val="-4"/>
          <w:sz w:val="18"/>
        </w:rPr>
        <w:t> </w:t>
      </w:r>
      <w:r>
        <w:rPr>
          <w:rFonts w:ascii="Arial" w:hAnsi="Arial"/>
          <w:i/>
          <w:color w:val="231F20"/>
          <w:sz w:val="18"/>
        </w:rPr>
        <w:t>V</w:t>
      </w:r>
      <w:r>
        <w:rPr>
          <w:rFonts w:ascii="Arial" w:hAnsi="Arial"/>
          <w:i/>
          <w:color w:val="231F20"/>
          <w:spacing w:val="-4"/>
          <w:sz w:val="18"/>
        </w:rPr>
        <w:t> </w:t>
      </w:r>
      <w:r>
        <w:rPr>
          <w:rFonts w:ascii="Arial" w:hAnsi="Arial"/>
          <w:i/>
          <w:color w:val="231F20"/>
          <w:sz w:val="18"/>
        </w:rPr>
        <w:t>or</w:t>
      </w:r>
      <w:r>
        <w:rPr>
          <w:rFonts w:ascii="Arial" w:hAnsi="Arial"/>
          <w:i/>
          <w:color w:val="231F20"/>
          <w:spacing w:val="-4"/>
          <w:sz w:val="18"/>
        </w:rPr>
        <w:t> </w:t>
      </w:r>
      <w:r>
        <w:rPr>
          <w:rFonts w:ascii="Arial" w:hAnsi="Arial"/>
          <w:i/>
          <w:color w:val="231F20"/>
          <w:sz w:val="18"/>
        </w:rPr>
        <w:t>+50</w:t>
      </w:r>
      <w:r>
        <w:rPr>
          <w:rFonts w:ascii="Arial" w:hAnsi="Arial"/>
          <w:i/>
          <w:color w:val="231F20"/>
          <w:spacing w:val="-4"/>
          <w:sz w:val="18"/>
        </w:rPr>
        <w:t> </w:t>
      </w:r>
      <w:r>
        <w:rPr>
          <w:rFonts w:ascii="Arial" w:hAnsi="Arial"/>
          <w:i/>
          <w:color w:val="231F20"/>
          <w:sz w:val="18"/>
        </w:rPr>
        <w:t>V</w:t>
      </w:r>
      <w:r>
        <w:rPr>
          <w:rFonts w:ascii="Arial" w:hAnsi="Arial"/>
          <w:i/>
          <w:color w:val="231F20"/>
          <w:spacing w:val="-4"/>
          <w:sz w:val="18"/>
        </w:rPr>
        <w:t> </w:t>
      </w:r>
      <w:r>
        <w:rPr>
          <w:rFonts w:ascii="Arial" w:hAnsi="Arial"/>
          <w:i/>
          <w:color w:val="231F20"/>
          <w:sz w:val="18"/>
        </w:rPr>
        <w:t>and</w:t>
      </w:r>
      <w:r>
        <w:rPr>
          <w:rFonts w:ascii="Arial" w:hAnsi="Arial"/>
          <w:i/>
          <w:color w:val="231F20"/>
          <w:spacing w:val="-4"/>
          <w:sz w:val="18"/>
        </w:rPr>
        <w:t> </w:t>
      </w:r>
      <w:r>
        <w:rPr>
          <w:rFonts w:ascii="Arial" w:hAnsi="Arial"/>
          <w:i/>
          <w:color w:val="231F20"/>
          <w:sz w:val="18"/>
        </w:rPr>
        <w:t>MIN</w:t>
      </w:r>
      <w:r>
        <w:rPr>
          <w:rFonts w:ascii="Arial" w:hAnsi="Arial"/>
          <w:i/>
          <w:color w:val="231F20"/>
          <w:spacing w:val="-4"/>
          <w:sz w:val="18"/>
        </w:rPr>
        <w:t> </w:t>
      </w:r>
      <w:r>
        <w:rPr>
          <w:rFonts w:ascii="Arial" w:hAnsi="Arial"/>
          <w:i/>
          <w:color w:val="231F20"/>
          <w:sz w:val="18"/>
        </w:rPr>
        <w:t>gives</w:t>
      </w:r>
      <w:r>
        <w:rPr>
          <w:rFonts w:ascii="Arial" w:hAnsi="Arial"/>
          <w:i/>
          <w:color w:val="231F20"/>
          <w:spacing w:val="-4"/>
          <w:sz w:val="18"/>
        </w:rPr>
        <w:t> </w:t>
      </w:r>
      <w:r>
        <w:rPr>
          <w:rFonts w:ascii="Arial" w:hAnsi="Arial"/>
          <w:i/>
          <w:color w:val="231F20"/>
          <w:sz w:val="18"/>
        </w:rPr>
        <w:t>–5</w:t>
      </w:r>
      <w:r>
        <w:rPr>
          <w:rFonts w:ascii="Arial" w:hAnsi="Arial"/>
          <w:i/>
          <w:color w:val="231F20"/>
          <w:spacing w:val="-4"/>
          <w:sz w:val="18"/>
        </w:rPr>
        <w:t> </w:t>
      </w:r>
      <w:r>
        <w:rPr>
          <w:rFonts w:ascii="Arial" w:hAnsi="Arial"/>
          <w:i/>
          <w:color w:val="231F20"/>
          <w:sz w:val="18"/>
        </w:rPr>
        <w:t>V</w:t>
      </w:r>
      <w:r>
        <w:rPr>
          <w:rFonts w:ascii="Arial" w:hAnsi="Arial"/>
          <w:i/>
          <w:color w:val="231F20"/>
          <w:spacing w:val="-4"/>
          <w:sz w:val="18"/>
        </w:rPr>
        <w:t> </w:t>
      </w:r>
      <w:r>
        <w:rPr>
          <w:rFonts w:ascii="Arial" w:hAnsi="Arial"/>
          <w:i/>
          <w:color w:val="231F20"/>
          <w:sz w:val="18"/>
        </w:rPr>
        <w:t>or</w:t>
      </w:r>
      <w:r>
        <w:rPr>
          <w:rFonts w:ascii="Arial" w:hAnsi="Arial"/>
          <w:i/>
          <w:color w:val="231F20"/>
          <w:spacing w:val="-4"/>
          <w:sz w:val="18"/>
        </w:rPr>
        <w:t> </w:t>
      </w:r>
      <w:r>
        <w:rPr>
          <w:rFonts w:ascii="Arial" w:hAnsi="Arial"/>
          <w:i/>
          <w:color w:val="231F20"/>
          <w:sz w:val="18"/>
        </w:rPr>
        <w:t>-50</w:t>
      </w:r>
      <w:r>
        <w:rPr>
          <w:rFonts w:ascii="Arial" w:hAnsi="Arial"/>
          <w:i/>
          <w:color w:val="231F20"/>
          <w:spacing w:val="-4"/>
          <w:sz w:val="18"/>
        </w:rPr>
        <w:t> </w:t>
      </w:r>
      <w:r>
        <w:rPr>
          <w:rFonts w:ascii="Arial" w:hAnsi="Arial"/>
          <w:i/>
          <w:color w:val="231F20"/>
          <w:sz w:val="18"/>
        </w:rPr>
        <w:t>V,</w:t>
      </w:r>
      <w:r>
        <w:rPr>
          <w:rFonts w:ascii="Arial" w:hAnsi="Arial"/>
          <w:i/>
          <w:color w:val="231F20"/>
          <w:spacing w:val="-4"/>
          <w:sz w:val="18"/>
        </w:rPr>
        <w:t> </w:t>
      </w:r>
      <w:r>
        <w:rPr>
          <w:rFonts w:ascii="Arial" w:hAnsi="Arial"/>
          <w:i/>
          <w:color w:val="231F20"/>
          <w:sz w:val="18"/>
        </w:rPr>
        <w:t>depending</w:t>
      </w:r>
      <w:r>
        <w:rPr>
          <w:rFonts w:ascii="Arial" w:hAnsi="Arial"/>
          <w:i/>
          <w:color w:val="231F20"/>
          <w:spacing w:val="-4"/>
          <w:sz w:val="18"/>
        </w:rPr>
        <w:t> </w:t>
      </w:r>
      <w:r>
        <w:rPr>
          <w:rFonts w:ascii="Arial" w:hAnsi="Arial"/>
          <w:i/>
          <w:color w:val="231F20"/>
          <w:sz w:val="18"/>
        </w:rPr>
        <w:t>on</w:t>
      </w:r>
      <w:r>
        <w:rPr>
          <w:rFonts w:ascii="Arial" w:hAnsi="Arial"/>
          <w:i/>
          <w:color w:val="231F20"/>
          <w:spacing w:val="-4"/>
          <w:sz w:val="18"/>
        </w:rPr>
        <w:t> </w:t>
      </w:r>
      <w:r>
        <w:rPr>
          <w:rFonts w:ascii="Arial" w:hAnsi="Arial"/>
          <w:i/>
          <w:color w:val="231F20"/>
          <w:sz w:val="18"/>
        </w:rPr>
        <w:t>the attenuator setting. See above.</w:t>
      </w:r>
    </w:p>
    <w:p>
      <w:pPr>
        <w:spacing w:before="174"/>
        <w:ind w:left="636" w:right="0" w:firstLine="0"/>
        <w:jc w:val="left"/>
        <w:rPr>
          <w:rFonts w:ascii="Microsoft Sans Serif"/>
          <w:sz w:val="18"/>
        </w:rPr>
      </w:pPr>
      <w:r>
        <w:rPr>
          <w:rFonts w:ascii="Arial"/>
          <w:b/>
          <w:color w:val="231F20"/>
          <w:position w:val="2"/>
          <w:sz w:val="14"/>
        </w:rPr>
        <w:t>Returned</w:t>
      </w:r>
      <w:r>
        <w:rPr>
          <w:rFonts w:ascii="Arial"/>
          <w:b/>
          <w:color w:val="231F20"/>
          <w:spacing w:val="1"/>
          <w:position w:val="2"/>
          <w:sz w:val="14"/>
        </w:rPr>
        <w:t> </w:t>
      </w:r>
      <w:r>
        <w:rPr>
          <w:rFonts w:ascii="Arial"/>
          <w:b/>
          <w:color w:val="231F20"/>
          <w:position w:val="2"/>
          <w:sz w:val="14"/>
        </w:rPr>
        <w:t>format:</w:t>
      </w:r>
      <w:r>
        <w:rPr>
          <w:rFonts w:ascii="Arial"/>
          <w:b/>
          <w:color w:val="231F20"/>
          <w:spacing w:val="36"/>
          <w:position w:val="2"/>
          <w:sz w:val="14"/>
        </w:rPr>
        <w:t>  </w:t>
      </w:r>
      <w:r>
        <w:rPr>
          <w:color w:val="231F20"/>
          <w:sz w:val="18"/>
        </w:rPr>
        <w:t>&lt;Decimal</w:t>
      </w:r>
      <w:r>
        <w:rPr>
          <w:color w:val="231F20"/>
          <w:spacing w:val="-4"/>
          <w:sz w:val="18"/>
        </w:rPr>
        <w:t> </w:t>
      </w:r>
      <w:r>
        <w:rPr>
          <w:color w:val="231F20"/>
          <w:spacing w:val="-2"/>
          <w:sz w:val="18"/>
        </w:rPr>
        <w:t>data&gt;</w:t>
      </w:r>
      <w:r>
        <w:rPr>
          <w:rFonts w:ascii="Microsoft Sans Serif"/>
          <w:color w:val="231F20"/>
          <w:spacing w:val="-2"/>
          <w:sz w:val="18"/>
        </w:rPr>
        <w:t>J</w:t>
      </w:r>
    </w:p>
    <w:p>
      <w:pPr>
        <w:spacing w:line="152" w:lineRule="exact" w:before="129"/>
        <w:ind w:left="636"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A</w:t>
      </w:r>
      <w:r>
        <w:rPr>
          <w:rFonts w:ascii="Arial"/>
          <w:b/>
          <w:color w:val="231F20"/>
          <w:spacing w:val="-3"/>
          <w:sz w:val="14"/>
        </w:rPr>
        <w:t> </w:t>
      </w:r>
      <w:r>
        <w:rPr>
          <w:rFonts w:ascii="Arial"/>
          <w:b/>
          <w:color w:val="231F20"/>
          <w:spacing w:val="-5"/>
          <w:sz w:val="14"/>
        </w:rPr>
        <w:t>(1)</w:t>
      </w:r>
    </w:p>
    <w:p>
      <w:pPr>
        <w:spacing w:line="242"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:INP:LEV</w:t>
      </w:r>
      <w:r>
        <w:rPr>
          <w:rFonts w:ascii="Courier New" w:hAnsi="Courier New"/>
          <w:color w:val="231F20"/>
          <w:spacing w:val="14"/>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4"/>
          <w:sz w:val="18"/>
        </w:rPr>
        <w:t>0.01</w:t>
      </w:r>
    </w:p>
    <w:p>
      <w:pPr>
        <w:spacing w:line="152" w:lineRule="exact" w:before="117"/>
        <w:ind w:left="636"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B</w:t>
      </w:r>
      <w:r>
        <w:rPr>
          <w:rFonts w:ascii="Arial"/>
          <w:b/>
          <w:color w:val="231F20"/>
          <w:spacing w:val="5"/>
          <w:sz w:val="14"/>
        </w:rPr>
        <w:t> </w:t>
      </w:r>
      <w:r>
        <w:rPr>
          <w:rFonts w:ascii="Arial"/>
          <w:b/>
          <w:color w:val="231F20"/>
          <w:spacing w:val="-5"/>
          <w:sz w:val="14"/>
        </w:rPr>
        <w:t>(2)</w:t>
      </w:r>
    </w:p>
    <w:p>
      <w:pPr>
        <w:spacing w:line="242"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:INP2:LEV</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5"/>
          <w:sz w:val="18"/>
        </w:rPr>
        <w:t>2.0</w:t>
      </w:r>
    </w:p>
    <w:p>
      <w:pPr>
        <w:spacing w:before="79"/>
        <w:ind w:left="636" w:right="0" w:firstLine="0"/>
        <w:jc w:val="left"/>
        <w:rPr>
          <w:sz w:val="18"/>
        </w:rPr>
      </w:pPr>
      <w:r>
        <w:rPr>
          <w:rFonts w:ascii="Arial"/>
          <w:b/>
          <w:color w:val="231F20"/>
          <w:sz w:val="14"/>
        </w:rPr>
        <w:t>*RST</w:t>
      </w:r>
      <w:r>
        <w:rPr>
          <w:rFonts w:ascii="Arial"/>
          <w:b/>
          <w:color w:val="231F20"/>
          <w:spacing w:val="2"/>
          <w:sz w:val="14"/>
        </w:rPr>
        <w:t> </w:t>
      </w:r>
      <w:r>
        <w:rPr>
          <w:rFonts w:ascii="Arial"/>
          <w:b/>
          <w:color w:val="231F20"/>
          <w:sz w:val="14"/>
        </w:rPr>
        <w:t>condition</w:t>
      </w:r>
      <w:r>
        <w:rPr>
          <w:rFonts w:ascii="Arial"/>
          <w:b/>
          <w:color w:val="231F20"/>
          <w:spacing w:val="37"/>
          <w:sz w:val="14"/>
        </w:rPr>
        <w:t>  </w:t>
      </w:r>
      <w:r>
        <w:rPr>
          <w:color w:val="231F20"/>
          <w:sz w:val="18"/>
        </w:rPr>
        <w:t>0</w:t>
      </w:r>
      <w:r>
        <w:rPr>
          <w:color w:val="231F20"/>
          <w:spacing w:val="-3"/>
          <w:sz w:val="18"/>
        </w:rPr>
        <w:t> </w:t>
      </w:r>
      <w:r>
        <w:rPr>
          <w:color w:val="231F20"/>
          <w:sz w:val="18"/>
        </w:rPr>
        <w:t>(but</w:t>
      </w:r>
      <w:r>
        <w:rPr>
          <w:color w:val="231F20"/>
          <w:spacing w:val="-4"/>
          <w:sz w:val="18"/>
        </w:rPr>
        <w:t> </w:t>
      </w:r>
      <w:r>
        <w:rPr>
          <w:color w:val="231F20"/>
          <w:sz w:val="18"/>
        </w:rPr>
        <w:t>controlled</w:t>
      </w:r>
      <w:r>
        <w:rPr>
          <w:color w:val="231F20"/>
          <w:spacing w:val="-4"/>
          <w:sz w:val="18"/>
        </w:rPr>
        <w:t> </w:t>
      </w:r>
      <w:r>
        <w:rPr>
          <w:color w:val="231F20"/>
          <w:sz w:val="18"/>
        </w:rPr>
        <w:t>by</w:t>
      </w:r>
      <w:r>
        <w:rPr>
          <w:color w:val="231F20"/>
          <w:spacing w:val="-7"/>
          <w:sz w:val="18"/>
        </w:rPr>
        <w:t> </w:t>
      </w:r>
      <w:r>
        <w:rPr>
          <w:color w:val="231F20"/>
          <w:sz w:val="18"/>
        </w:rPr>
        <w:t>Autotrigger</w:t>
      </w:r>
      <w:r>
        <w:rPr>
          <w:color w:val="231F20"/>
          <w:spacing w:val="-4"/>
          <w:sz w:val="18"/>
        </w:rPr>
        <w:t> </w:t>
      </w:r>
      <w:r>
        <w:rPr>
          <w:color w:val="231F20"/>
          <w:sz w:val="18"/>
        </w:rPr>
        <w:t>since</w:t>
      </w:r>
      <w:r>
        <w:rPr>
          <w:color w:val="231F20"/>
          <w:spacing w:val="-5"/>
          <w:sz w:val="18"/>
        </w:rPr>
        <w:t> </w:t>
      </w:r>
      <w:r>
        <w:rPr>
          <w:color w:val="231F20"/>
          <w:sz w:val="18"/>
        </w:rPr>
        <w:t>AUTO</w:t>
      </w:r>
      <w:r>
        <w:rPr>
          <w:color w:val="231F20"/>
          <w:spacing w:val="-3"/>
          <w:sz w:val="18"/>
        </w:rPr>
        <w:t> </w:t>
      </w:r>
      <w:r>
        <w:rPr>
          <w:color w:val="231F20"/>
          <w:sz w:val="18"/>
        </w:rPr>
        <w:t>is</w:t>
      </w:r>
      <w:r>
        <w:rPr>
          <w:color w:val="231F20"/>
          <w:spacing w:val="-5"/>
          <w:sz w:val="18"/>
        </w:rPr>
        <w:t> </w:t>
      </w:r>
      <w:r>
        <w:rPr>
          <w:color w:val="231F20"/>
          <w:sz w:val="18"/>
        </w:rPr>
        <w:t>on</w:t>
      </w:r>
      <w:r>
        <w:rPr>
          <w:color w:val="231F20"/>
          <w:spacing w:val="-4"/>
          <w:sz w:val="18"/>
        </w:rPr>
        <w:t> </w:t>
      </w:r>
      <w:r>
        <w:rPr>
          <w:color w:val="231F20"/>
          <w:sz w:val="18"/>
        </w:rPr>
        <w:t>after</w:t>
      </w:r>
      <w:r>
        <w:rPr>
          <w:color w:val="231F20"/>
          <w:spacing w:val="-5"/>
          <w:sz w:val="18"/>
        </w:rPr>
        <w:t> </w:t>
      </w:r>
      <w:r>
        <w:rPr>
          <w:color w:val="231F20"/>
          <w:spacing w:val="-2"/>
          <w:sz w:val="18"/>
        </w:rPr>
        <w:t>*</w:t>
      </w:r>
      <w:r>
        <w:rPr>
          <w:rFonts w:ascii="Courier New"/>
          <w:color w:val="231F20"/>
          <w:spacing w:val="-2"/>
          <w:sz w:val="18"/>
        </w:rPr>
        <w:t>RST</w:t>
      </w:r>
      <w:r>
        <w:rPr>
          <w:color w:val="231F20"/>
          <w:spacing w:val="-2"/>
          <w:sz w:val="18"/>
        </w:rPr>
        <w:t>)</w:t>
      </w:r>
    </w:p>
    <w:p>
      <w:pPr>
        <w:pStyle w:val="BodyText"/>
        <w:rPr>
          <w:sz w:val="20"/>
        </w:rPr>
      </w:pPr>
    </w:p>
    <w:p>
      <w:pPr>
        <w:pStyle w:val="BodyText"/>
        <w:spacing w:before="102"/>
        <w:rPr>
          <w:sz w:val="20"/>
        </w:rPr>
      </w:pPr>
    </w:p>
    <w:p>
      <w:pPr>
        <w:pStyle w:val="BodyText"/>
        <w:spacing w:line="20" w:lineRule="exact"/>
        <w:ind w:left="636"/>
        <w:rPr>
          <w:sz w:val="2"/>
        </w:rPr>
      </w:pPr>
      <w:r>
        <w:rPr>
          <w:sz w:val="2"/>
        </w:rPr>
        <mc:AlternateContent>
          <mc:Choice Requires="wps">
            <w:drawing>
              <wp:inline distT="0" distB="0" distL="0" distR="0">
                <wp:extent cx="4466590" cy="50800"/>
                <wp:effectExtent l="28575" t="0" r="19685" b="6350"/>
                <wp:docPr id="1295" name="Group 1295"/>
                <wp:cNvGraphicFramePr>
                  <a:graphicFrameLocks/>
                </wp:cNvGraphicFramePr>
                <a:graphic>
                  <a:graphicData uri="http://schemas.microsoft.com/office/word/2010/wordprocessingGroup">
                    <wpg:wgp>
                      <wpg:cNvPr id="1295" name="Group 1295"/>
                      <wpg:cNvGrpSpPr/>
                      <wpg:grpSpPr>
                        <a:xfrm>
                          <a:off x="0" y="0"/>
                          <a:ext cx="4466590" cy="50800"/>
                          <a:chExt cx="4466590" cy="50800"/>
                        </a:xfrm>
                      </wpg:grpSpPr>
                      <wps:wsp>
                        <wps:cNvPr id="1296" name="Graphic 1296"/>
                        <wps:cNvSpPr/>
                        <wps:spPr>
                          <a:xfrm>
                            <a:off x="0" y="2538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1.7pt;height:4pt;mso-position-horizontal-relative:char;mso-position-vertical-relative:line" id="docshapegroup1099" coordorigin="0,0" coordsize="7034,80">
                <v:line style="position:absolute" from="0,40" to="7034,40" stroked="true" strokeweight="3.997pt" strokecolor="#231f20">
                  <v:stroke dashstyle="solid"/>
                </v:line>
              </v:group>
            </w:pict>
          </mc:Fallback>
        </mc:AlternateContent>
      </w:r>
      <w:r>
        <w:rPr>
          <w:sz w:val="2"/>
        </w:rPr>
      </w:r>
    </w:p>
    <w:p>
      <w:pPr>
        <w:pStyle w:val="BodyText"/>
        <w:spacing w:after="0" w:line="20" w:lineRule="exact"/>
        <w:rPr>
          <w:sz w:val="2"/>
        </w:rPr>
        <w:sectPr>
          <w:type w:val="continuous"/>
          <w:pgSz w:w="8420" w:h="11900"/>
          <w:pgMar w:header="326" w:footer="262" w:top="420" w:bottom="280" w:left="283" w:right="425"/>
        </w:sectPr>
      </w:pPr>
    </w:p>
    <w:p>
      <w:pPr>
        <w:pStyle w:val="BodyText"/>
        <w:spacing w:before="11"/>
        <w:rPr>
          <w:sz w:val="9"/>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297" name="Group 1297"/>
                <wp:cNvGraphicFramePr>
                  <a:graphicFrameLocks/>
                </wp:cNvGraphicFramePr>
                <a:graphic>
                  <a:graphicData uri="http://schemas.microsoft.com/office/word/2010/wordprocessingGroup">
                    <wpg:wgp>
                      <wpg:cNvPr id="1297" name="Group 1297"/>
                      <wpg:cNvGrpSpPr/>
                      <wpg:grpSpPr>
                        <a:xfrm>
                          <a:off x="0" y="0"/>
                          <a:ext cx="40005" cy="135890"/>
                          <a:chExt cx="40005" cy="135890"/>
                        </a:xfrm>
                      </wpg:grpSpPr>
                      <wps:wsp>
                        <wps:cNvPr id="1298" name="Graphic 1298"/>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100" coordorigin="0,0" coordsize="63,214">
                <v:rect style="position:absolute;left:3;top:3;width:57;height:208" id="docshape1101"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r>
        <w:rPr>
          <w:rFonts w:ascii="Arial"/>
          <w:b/>
          <w:color w:val="231F20"/>
          <w:spacing w:val="-2"/>
          <w:sz w:val="20"/>
        </w:rPr>
        <w:t>Autotrigger</w:t>
      </w:r>
    </w:p>
    <w:p>
      <w:pPr>
        <w:pStyle w:val="Heading7"/>
        <w:spacing w:line="286" w:lineRule="exact" w:before="17"/>
        <w:ind w:left="636"/>
      </w:pPr>
      <w:r>
        <w:rPr>
          <w:b w:val="0"/>
        </w:rPr>
        <w:br w:type="column"/>
      </w:r>
      <w:r>
        <w:rPr>
          <w:color w:val="231F20"/>
        </w:rPr>
        <w:t>:INPut«[1]|2»</w:t>
      </w:r>
      <w:r>
        <w:rPr>
          <w:color w:val="231F20"/>
          <w:spacing w:val="-1"/>
        </w:rPr>
        <w:t> </w:t>
      </w:r>
      <w:r>
        <w:rPr>
          <w:color w:val="231F20"/>
        </w:rPr>
        <w:t>:LEVel</w:t>
      </w:r>
      <w:r>
        <w:rPr>
          <w:color w:val="231F20"/>
          <w:spacing w:val="-1"/>
        </w:rPr>
        <w:t> </w:t>
      </w:r>
      <w:r>
        <w:rPr>
          <w:color w:val="231F20"/>
          <w:spacing w:val="-2"/>
        </w:rPr>
        <w:t>:AUTO</w:t>
      </w:r>
    </w:p>
    <w:p>
      <w:pPr>
        <w:pStyle w:val="BodyText"/>
        <w:spacing w:line="216" w:lineRule="exact"/>
        <w:ind w:left="2398"/>
      </w:pPr>
      <w:r>
        <w:rPr>
          <w:rFonts w:ascii="MingLiU_HKSCS-ExtB" w:hAnsi="MingLiU_HKSCS-ExtB"/>
          <w:color w:val="231F20"/>
        </w:rPr>
        <w:t>-</w:t>
      </w:r>
      <w:r>
        <w:rPr>
          <w:rFonts w:ascii="MingLiU_HKSCS-ExtB" w:hAnsi="MingLiU_HKSCS-ExtB"/>
          <w:color w:val="231F20"/>
          <w:spacing w:val="-40"/>
        </w:rPr>
        <w:t> </w:t>
      </w:r>
      <w:r>
        <w:rPr>
          <w:color w:val="231F20"/>
        </w:rPr>
        <w:t>«&lt;Boolean&gt;</w:t>
      </w:r>
      <w:r>
        <w:rPr>
          <w:color w:val="231F20"/>
          <w:spacing w:val="-11"/>
        </w:rPr>
        <w:t> </w:t>
      </w:r>
      <w:r>
        <w:rPr>
          <w:color w:val="231F20"/>
        </w:rPr>
        <w:t>|</w:t>
      </w:r>
      <w:r>
        <w:rPr>
          <w:color w:val="231F20"/>
          <w:spacing w:val="-8"/>
        </w:rPr>
        <w:t> </w:t>
      </w:r>
      <w:r>
        <w:rPr>
          <w:color w:val="231F20"/>
          <w:spacing w:val="-2"/>
        </w:rPr>
        <w:t>ONCE»</w:t>
      </w:r>
    </w:p>
    <w:p>
      <w:pPr>
        <w:pStyle w:val="BodyText"/>
        <w:spacing w:after="0" w:line="216" w:lineRule="exact"/>
        <w:sectPr>
          <w:type w:val="continuous"/>
          <w:pgSz w:w="8420" w:h="11900"/>
          <w:pgMar w:header="326" w:footer="262" w:top="420" w:bottom="280" w:left="283" w:right="425"/>
          <w:cols w:num="2" w:equalWidth="0">
            <w:col w:w="1765" w:space="1630"/>
            <w:col w:w="4317"/>
          </w:cols>
        </w:sectPr>
      </w:pPr>
    </w:p>
    <w:p>
      <w:pPr>
        <w:pStyle w:val="BodyText"/>
        <w:spacing w:before="10"/>
        <w:ind w:left="919"/>
      </w:pPr>
      <w:r>
        <w:rPr>
          <w:color w:val="231F20"/>
        </w:rPr>
        <w:t>If</w:t>
      </w:r>
      <w:r>
        <w:rPr>
          <w:color w:val="231F20"/>
          <w:spacing w:val="5"/>
        </w:rPr>
        <w:t> </w:t>
      </w:r>
      <w:r>
        <w:rPr>
          <w:color w:val="231F20"/>
        </w:rPr>
        <w:t>set</w:t>
      </w:r>
      <w:r>
        <w:rPr>
          <w:color w:val="231F20"/>
          <w:spacing w:val="6"/>
        </w:rPr>
        <w:t> </w:t>
      </w:r>
      <w:r>
        <w:rPr>
          <w:color w:val="231F20"/>
        </w:rPr>
        <w:t>to</w:t>
      </w:r>
      <w:r>
        <w:rPr>
          <w:color w:val="231F20"/>
          <w:spacing w:val="4"/>
        </w:rPr>
        <w:t> </w:t>
      </w:r>
      <w:r>
        <w:rPr>
          <w:color w:val="231F20"/>
        </w:rPr>
        <w:t>AUTO,</w:t>
      </w:r>
      <w:r>
        <w:rPr>
          <w:color w:val="231F20"/>
          <w:spacing w:val="6"/>
        </w:rPr>
        <w:t> </w:t>
      </w:r>
      <w:r>
        <w:rPr>
          <w:color w:val="231F20"/>
        </w:rPr>
        <w:t>the</w:t>
      </w:r>
      <w:r>
        <w:rPr>
          <w:color w:val="231F20"/>
          <w:spacing w:val="4"/>
        </w:rPr>
        <w:t> </w:t>
      </w:r>
      <w:r>
        <w:rPr>
          <w:color w:val="231F20"/>
        </w:rPr>
        <w:t>counter</w:t>
      </w:r>
      <w:r>
        <w:rPr>
          <w:color w:val="231F20"/>
          <w:spacing w:val="6"/>
        </w:rPr>
        <w:t> </w:t>
      </w:r>
      <w:r>
        <w:rPr>
          <w:color w:val="231F20"/>
        </w:rPr>
        <w:t>automatically</w:t>
      </w:r>
      <w:r>
        <w:rPr>
          <w:color w:val="231F20"/>
          <w:spacing w:val="2"/>
        </w:rPr>
        <w:t> </w:t>
      </w:r>
      <w:r>
        <w:rPr>
          <w:color w:val="231F20"/>
        </w:rPr>
        <w:t>controls</w:t>
      </w:r>
      <w:r>
        <w:rPr>
          <w:color w:val="231F20"/>
          <w:spacing w:val="5"/>
        </w:rPr>
        <w:t> </w:t>
      </w:r>
      <w:r>
        <w:rPr>
          <w:color w:val="231F20"/>
        </w:rPr>
        <w:t>the</w:t>
      </w:r>
      <w:r>
        <w:rPr>
          <w:color w:val="231F20"/>
          <w:spacing w:val="4"/>
        </w:rPr>
        <w:t> </w:t>
      </w:r>
      <w:r>
        <w:rPr>
          <w:color w:val="231F20"/>
        </w:rPr>
        <w:t>trigger</w:t>
      </w:r>
      <w:r>
        <w:rPr>
          <w:color w:val="231F20"/>
          <w:spacing w:val="6"/>
        </w:rPr>
        <w:t> </w:t>
      </w:r>
      <w:r>
        <w:rPr>
          <w:color w:val="231F20"/>
          <w:spacing w:val="-2"/>
        </w:rPr>
        <w:t>level.</w:t>
      </w:r>
    </w:p>
    <w:p>
      <w:pPr>
        <w:pStyle w:val="BodyText"/>
        <w:spacing w:line="232" w:lineRule="auto" w:before="138"/>
        <w:ind w:left="919"/>
      </w:pPr>
      <w:r>
        <w:rPr>
          <w:color w:val="231F20"/>
        </w:rPr>
        <w:t>The autotrigger function normally sets the trigger levels to 50 % of the signal ampli- tude. A few exceptions exist, however:</w:t>
      </w:r>
    </w:p>
    <w:p>
      <w:pPr>
        <w:spacing w:line="203" w:lineRule="exact" w:before="193"/>
        <w:ind w:left="919" w:right="0" w:firstLine="0"/>
        <w:jc w:val="left"/>
        <w:rPr>
          <w:sz w:val="18"/>
        </w:rPr>
      </w:pPr>
      <w:r>
        <w:rPr>
          <w:color w:val="231F20"/>
          <w:spacing w:val="-5"/>
          <w:sz w:val="18"/>
        </w:rPr>
        <w:t>A:</w:t>
      </w:r>
    </w:p>
    <w:p>
      <w:pPr>
        <w:pStyle w:val="BodyText"/>
        <w:spacing w:line="232" w:lineRule="auto" w:before="2"/>
        <w:ind w:left="919"/>
      </w:pPr>
      <w:r>
        <w:rPr>
          <w:color w:val="231F20"/>
        </w:rPr>
        <w:t>Rise/Fall time measurements: Here the Input 1 (A) trigger level is set to 10% resp. 90% and the Input 2 (B) trigger level is set to 90% resp. 10% of the amplitude.</w:t>
      </w:r>
    </w:p>
    <w:p>
      <w:pPr>
        <w:spacing w:line="203" w:lineRule="exact" w:before="192"/>
        <w:ind w:left="919" w:right="0" w:firstLine="0"/>
        <w:jc w:val="left"/>
        <w:rPr>
          <w:sz w:val="18"/>
        </w:rPr>
      </w:pPr>
      <w:r>
        <w:rPr>
          <w:color w:val="231F20"/>
          <w:spacing w:val="-5"/>
          <w:sz w:val="18"/>
        </w:rPr>
        <w:t>B:</w:t>
      </w:r>
    </w:p>
    <w:p>
      <w:pPr>
        <w:pStyle w:val="BodyText"/>
        <w:spacing w:line="232" w:lineRule="auto" w:before="2"/>
        <w:ind w:left="919"/>
      </w:pPr>
      <w:r>
        <w:rPr>
          <w:color w:val="231F20"/>
        </w:rPr>
        <w:t>Frequency and Period Average mode: The input trigger levels are set to 70% re- spectively 30% of the amplitude.</w:t>
      </w:r>
    </w:p>
    <w:p>
      <w:pPr>
        <w:spacing w:line="203" w:lineRule="exact" w:before="193"/>
        <w:ind w:left="919" w:right="0" w:firstLine="0"/>
        <w:jc w:val="left"/>
        <w:rPr>
          <w:sz w:val="18"/>
        </w:rPr>
      </w:pPr>
      <w:r>
        <w:rPr>
          <w:color w:val="231F20"/>
          <w:spacing w:val="-5"/>
          <w:sz w:val="18"/>
        </w:rPr>
        <w:t>C:</w:t>
      </w:r>
    </w:p>
    <w:p>
      <w:pPr>
        <w:pStyle w:val="BodyText"/>
        <w:spacing w:line="232" w:lineRule="auto" w:before="1"/>
        <w:ind w:left="919" w:right="159"/>
      </w:pPr>
      <w:r>
        <w:rPr>
          <w:color w:val="231F20"/>
        </w:rPr>
        <w:t>Functions for which AUTO does not work are Frequency or Period Back-to-Back, Time Interval Error (TIE) and Totalize. If one of these is selected, an AUTO ONCE is performed instead.</w:t>
      </w:r>
    </w:p>
    <w:p>
      <w:pPr>
        <w:pStyle w:val="BodyText"/>
        <w:spacing w:line="232" w:lineRule="auto" w:before="197"/>
        <w:ind w:left="919" w:right="108"/>
      </w:pPr>
      <w:r>
        <w:rPr>
          <w:color w:val="231F20"/>
        </w:rPr>
        <w:t>ONCE means that the counter makes one automatic calculation of the trigger level at the beginning of a measurement. This value is then fixed until another</w:t>
      </w:r>
    </w:p>
    <w:p>
      <w:pPr>
        <w:pStyle w:val="BodyText"/>
        <w:spacing w:line="232" w:lineRule="auto"/>
        <w:ind w:left="919" w:right="278"/>
      </w:pPr>
      <w:r>
        <w:rPr>
          <w:color w:val="231F20"/>
        </w:rPr>
        <w:t>level-setting command is sent to the counter, or until a new measurement is </w:t>
      </w:r>
      <w:r>
        <w:rPr>
          <w:color w:val="231F20"/>
          <w:spacing w:val="-2"/>
        </w:rPr>
        <w:t>initiated.</w:t>
      </w:r>
    </w:p>
    <w:p>
      <w:pPr>
        <w:pStyle w:val="BodyText"/>
        <w:spacing w:after="0" w:line="232" w:lineRule="auto"/>
        <w:sectPr>
          <w:type w:val="continuous"/>
          <w:pgSz w:w="8420" w:h="11900"/>
          <w:pgMar w:header="326" w:footer="262" w:top="420" w:bottom="280" w:left="283" w:right="425"/>
        </w:sectPr>
      </w:pPr>
    </w:p>
    <w:p>
      <w:pPr>
        <w:pStyle w:val="BodyText"/>
        <w:spacing w:line="232" w:lineRule="auto" w:before="64"/>
        <w:ind w:left="465" w:right="555"/>
      </w:pPr>
      <w:bookmarkStart w:name=":INPut«[1]|2» :LEVel :RELative 8-50" w:id="735"/>
      <w:bookmarkEnd w:id="735"/>
      <w:r>
        <w:rPr/>
      </w:r>
      <w:bookmarkStart w:name="Levels selected by 8-50" w:id="736"/>
      <w:bookmarkEnd w:id="736"/>
      <w:r>
        <w:rPr/>
      </w:r>
      <w:bookmarkStart w:name=":INPut:LEVel:RELative 8-50" w:id="737"/>
      <w:bookmarkEnd w:id="737"/>
      <w:r>
        <w:rPr/>
      </w:r>
      <w:bookmarkStart w:name="Trigger levels 8-50" w:id="738"/>
      <w:bookmarkEnd w:id="738"/>
      <w:r>
        <w:rPr/>
      </w:r>
      <w:bookmarkStart w:name="_bookmark116" w:id="739"/>
      <w:bookmarkEnd w:id="739"/>
      <w:r>
        <w:rPr/>
      </w:r>
      <w:r>
        <w:rPr>
          <w:color w:val="231F20"/>
        </w:rPr>
        <w:t>In this way you can benefit from the automatic trigger level adjustment without sac- rificing measurement speed.</w:t>
      </w:r>
    </w:p>
    <w:p>
      <w:pPr>
        <w:pStyle w:val="BodyText"/>
        <w:spacing w:before="70"/>
      </w:pPr>
    </w:p>
    <w:p>
      <w:pPr>
        <w:spacing w:before="1"/>
        <w:ind w:left="182" w:right="0" w:firstLine="0"/>
        <w:jc w:val="left"/>
        <w:rPr>
          <w:rFonts w:ascii="Arial" w:hAnsi="Arial"/>
          <w:i/>
          <w:sz w:val="18"/>
        </w:rPr>
      </w:pPr>
      <w:r>
        <w:rPr>
          <w:rFonts w:ascii="Segoe UI Symbol" w:hAnsi="Segoe UI Symbol"/>
          <w:color w:val="231F20"/>
          <w:position w:val="-27"/>
          <w:sz w:val="56"/>
        </w:rPr>
        <w:t>☞</w:t>
      </w:r>
      <w:r>
        <w:rPr>
          <w:rFonts w:ascii="Segoe UI Symbol" w:hAnsi="Segoe UI Symbol"/>
          <w:color w:val="231F20"/>
          <w:spacing w:val="-26"/>
          <w:position w:val="-27"/>
          <w:sz w:val="56"/>
        </w:rPr>
        <w:t> </w:t>
      </w:r>
      <w:r>
        <w:rPr>
          <w:rFonts w:ascii="Arial" w:hAnsi="Arial"/>
          <w:i/>
          <w:color w:val="231F20"/>
          <w:sz w:val="18"/>
        </w:rPr>
        <w:t>From</w:t>
      </w:r>
      <w:r>
        <w:rPr>
          <w:rFonts w:ascii="Arial" w:hAnsi="Arial"/>
          <w:i/>
          <w:color w:val="231F20"/>
          <w:spacing w:val="3"/>
          <w:sz w:val="18"/>
        </w:rPr>
        <w:t> </w:t>
      </w:r>
      <w:r>
        <w:rPr>
          <w:rFonts w:ascii="Arial" w:hAnsi="Arial"/>
          <w:i/>
          <w:color w:val="231F20"/>
          <w:sz w:val="18"/>
        </w:rPr>
        <w:t>the</w:t>
      </w:r>
      <w:r>
        <w:rPr>
          <w:rFonts w:ascii="Arial" w:hAnsi="Arial"/>
          <w:i/>
          <w:color w:val="231F20"/>
          <w:spacing w:val="4"/>
          <w:sz w:val="18"/>
        </w:rPr>
        <w:t> </w:t>
      </w:r>
      <w:r>
        <w:rPr>
          <w:rFonts w:ascii="Arial" w:hAnsi="Arial"/>
          <w:i/>
          <w:color w:val="231F20"/>
          <w:sz w:val="18"/>
        </w:rPr>
        <w:t>bus,</w:t>
      </w:r>
      <w:r>
        <w:rPr>
          <w:rFonts w:ascii="Arial" w:hAnsi="Arial"/>
          <w:i/>
          <w:color w:val="231F20"/>
          <w:spacing w:val="4"/>
          <w:sz w:val="18"/>
        </w:rPr>
        <w:t> </w:t>
      </w:r>
      <w:r>
        <w:rPr>
          <w:rFonts w:ascii="Arial" w:hAnsi="Arial"/>
          <w:i/>
          <w:color w:val="231F20"/>
          <w:sz w:val="18"/>
        </w:rPr>
        <w:t>input</w:t>
      </w:r>
      <w:r>
        <w:rPr>
          <w:rFonts w:ascii="Arial" w:hAnsi="Arial"/>
          <w:i/>
          <w:color w:val="231F20"/>
          <w:spacing w:val="3"/>
          <w:sz w:val="18"/>
        </w:rPr>
        <w:t> </w:t>
      </w:r>
      <w:r>
        <w:rPr>
          <w:rFonts w:ascii="Arial" w:hAnsi="Arial"/>
          <w:i/>
          <w:color w:val="231F20"/>
          <w:sz w:val="18"/>
        </w:rPr>
        <w:t>A</w:t>
      </w:r>
      <w:r>
        <w:rPr>
          <w:rFonts w:ascii="Arial" w:hAnsi="Arial"/>
          <w:i/>
          <w:color w:val="231F20"/>
          <w:spacing w:val="-7"/>
          <w:sz w:val="18"/>
        </w:rPr>
        <w:t> </w:t>
      </w:r>
      <w:r>
        <w:rPr>
          <w:rFonts w:ascii="Arial" w:hAnsi="Arial"/>
          <w:i/>
          <w:color w:val="231F20"/>
          <w:sz w:val="18"/>
        </w:rPr>
        <w:t>and</w:t>
      </w:r>
      <w:r>
        <w:rPr>
          <w:rFonts w:ascii="Arial" w:hAnsi="Arial"/>
          <w:i/>
          <w:color w:val="231F20"/>
          <w:spacing w:val="3"/>
          <w:sz w:val="18"/>
        </w:rPr>
        <w:t> </w:t>
      </w:r>
      <w:r>
        <w:rPr>
          <w:rFonts w:ascii="Arial" w:hAnsi="Arial"/>
          <w:i/>
          <w:color w:val="231F20"/>
          <w:sz w:val="18"/>
        </w:rPr>
        <w:t>input</w:t>
      </w:r>
      <w:r>
        <w:rPr>
          <w:rFonts w:ascii="Arial" w:hAnsi="Arial"/>
          <w:i/>
          <w:color w:val="231F20"/>
          <w:spacing w:val="4"/>
          <w:sz w:val="18"/>
        </w:rPr>
        <w:t> </w:t>
      </w:r>
      <w:r>
        <w:rPr>
          <w:rFonts w:ascii="Arial" w:hAnsi="Arial"/>
          <w:i/>
          <w:color w:val="231F20"/>
          <w:sz w:val="18"/>
        </w:rPr>
        <w:t>B</w:t>
      </w:r>
      <w:r>
        <w:rPr>
          <w:rFonts w:ascii="Arial" w:hAnsi="Arial"/>
          <w:i/>
          <w:color w:val="231F20"/>
          <w:spacing w:val="4"/>
          <w:sz w:val="18"/>
        </w:rPr>
        <w:t> </w:t>
      </w:r>
      <w:r>
        <w:rPr>
          <w:rFonts w:ascii="Arial" w:hAnsi="Arial"/>
          <w:i/>
          <w:color w:val="231F20"/>
          <w:sz w:val="18"/>
        </w:rPr>
        <w:t>are</w:t>
      </w:r>
      <w:r>
        <w:rPr>
          <w:rFonts w:ascii="Arial" w:hAnsi="Arial"/>
          <w:i/>
          <w:color w:val="231F20"/>
          <w:spacing w:val="3"/>
          <w:sz w:val="18"/>
        </w:rPr>
        <w:t> </w:t>
      </w:r>
      <w:r>
        <w:rPr>
          <w:rFonts w:ascii="Arial" w:hAnsi="Arial"/>
          <w:i/>
          <w:color w:val="231F20"/>
          <w:sz w:val="18"/>
        </w:rPr>
        <w:t>always</w:t>
      </w:r>
      <w:r>
        <w:rPr>
          <w:rFonts w:ascii="Arial" w:hAnsi="Arial"/>
          <w:i/>
          <w:color w:val="231F20"/>
          <w:spacing w:val="4"/>
          <w:sz w:val="18"/>
        </w:rPr>
        <w:t> </w:t>
      </w:r>
      <w:r>
        <w:rPr>
          <w:rFonts w:ascii="Arial" w:hAnsi="Arial"/>
          <w:i/>
          <w:color w:val="231F20"/>
          <w:sz w:val="18"/>
        </w:rPr>
        <w:t>set</w:t>
      </w:r>
      <w:r>
        <w:rPr>
          <w:rFonts w:ascii="Arial" w:hAnsi="Arial"/>
          <w:i/>
          <w:color w:val="231F20"/>
          <w:spacing w:val="3"/>
          <w:sz w:val="18"/>
        </w:rPr>
        <w:t> </w:t>
      </w:r>
      <w:r>
        <w:rPr>
          <w:rFonts w:ascii="Arial" w:hAnsi="Arial"/>
          <w:i/>
          <w:color w:val="231F20"/>
          <w:sz w:val="18"/>
        </w:rPr>
        <w:t>to</w:t>
      </w:r>
      <w:r>
        <w:rPr>
          <w:rFonts w:ascii="Arial" w:hAnsi="Arial"/>
          <w:i/>
          <w:color w:val="231F20"/>
          <w:spacing w:val="2"/>
          <w:sz w:val="18"/>
        </w:rPr>
        <w:t> </w:t>
      </w:r>
      <w:r>
        <w:rPr>
          <w:rFonts w:ascii="Arial" w:hAnsi="Arial"/>
          <w:i/>
          <w:color w:val="231F20"/>
          <w:sz w:val="18"/>
        </w:rPr>
        <w:t>autotrigger</w:t>
      </w:r>
      <w:r>
        <w:rPr>
          <w:rFonts w:ascii="Arial" w:hAnsi="Arial"/>
          <w:i/>
          <w:color w:val="231F20"/>
          <w:spacing w:val="1"/>
          <w:sz w:val="18"/>
        </w:rPr>
        <w:t> </w:t>
      </w:r>
      <w:r>
        <w:rPr>
          <w:rFonts w:ascii="Arial" w:hAnsi="Arial"/>
          <w:i/>
          <w:color w:val="231F20"/>
          <w:spacing w:val="-2"/>
          <w:sz w:val="18"/>
        </w:rPr>
        <w:t>individually.</w:t>
      </w:r>
    </w:p>
    <w:p>
      <w:pPr>
        <w:spacing w:before="90"/>
        <w:ind w:left="182" w:right="0" w:firstLine="0"/>
        <w:jc w:val="left"/>
        <w:rPr>
          <w:rFonts w:ascii="Arial"/>
          <w:b/>
          <w:sz w:val="14"/>
        </w:rPr>
      </w:pPr>
      <w:r>
        <w:rPr>
          <w:rFonts w:ascii="Arial"/>
          <w:b/>
          <w:color w:val="231F20"/>
          <w:spacing w:val="-2"/>
          <w:sz w:val="14"/>
        </w:rPr>
        <w:t>Parameters:</w:t>
      </w:r>
    </w:p>
    <w:p>
      <w:pPr>
        <w:spacing w:before="85"/>
        <w:ind w:left="182" w:right="0" w:firstLine="0"/>
        <w:jc w:val="left"/>
        <w:rPr>
          <w:rFonts w:ascii="Times New Roman"/>
          <w:i/>
          <w:sz w:val="18"/>
        </w:rPr>
      </w:pPr>
      <w:r>
        <w:rPr>
          <w:rFonts w:ascii="Times New Roman"/>
          <w:i/>
          <w:color w:val="231F20"/>
          <w:sz w:val="18"/>
        </w:rPr>
        <w:t>&lt;Boolean&gt;</w:t>
      </w:r>
      <w:r>
        <w:rPr>
          <w:rFonts w:ascii="Times New Roman"/>
          <w:i/>
          <w:color w:val="231F20"/>
          <w:spacing w:val="10"/>
          <w:sz w:val="18"/>
        </w:rPr>
        <w:t> </w:t>
      </w:r>
      <w:r>
        <w:rPr>
          <w:rFonts w:ascii="Times New Roman"/>
          <w:i/>
          <w:color w:val="231F20"/>
          <w:sz w:val="18"/>
        </w:rPr>
        <w:t>=</w:t>
      </w:r>
      <w:r>
        <w:rPr>
          <w:rFonts w:ascii="Times New Roman"/>
          <w:i/>
          <w:color w:val="231F20"/>
          <w:spacing w:val="9"/>
          <w:sz w:val="18"/>
        </w:rPr>
        <w:t> </w:t>
      </w:r>
      <w:r>
        <w:rPr>
          <w:rFonts w:ascii="Times New Roman"/>
          <w:i/>
          <w:color w:val="231F20"/>
          <w:sz w:val="18"/>
        </w:rPr>
        <w:t>(</w:t>
      </w:r>
      <w:r>
        <w:rPr>
          <w:rFonts w:ascii="Times New Roman"/>
          <w:i/>
          <w:color w:val="231F20"/>
          <w:spacing w:val="8"/>
          <w:sz w:val="18"/>
        </w:rPr>
        <w:t> </w:t>
      </w:r>
      <w:r>
        <w:rPr>
          <w:rFonts w:ascii="Times New Roman"/>
          <w:i/>
          <w:color w:val="231F20"/>
          <w:sz w:val="18"/>
        </w:rPr>
        <w:t>1/ON</w:t>
      </w:r>
      <w:r>
        <w:rPr>
          <w:rFonts w:ascii="Times New Roman"/>
          <w:i/>
          <w:color w:val="231F20"/>
          <w:spacing w:val="9"/>
          <w:sz w:val="18"/>
        </w:rPr>
        <w:t> </w:t>
      </w:r>
      <w:r>
        <w:rPr>
          <w:rFonts w:ascii="Times New Roman"/>
          <w:i/>
          <w:color w:val="231F20"/>
          <w:sz w:val="18"/>
        </w:rPr>
        <w:t>|</w:t>
      </w:r>
      <w:r>
        <w:rPr>
          <w:rFonts w:ascii="Times New Roman"/>
          <w:i/>
          <w:color w:val="231F20"/>
          <w:spacing w:val="9"/>
          <w:sz w:val="18"/>
        </w:rPr>
        <w:t> </w:t>
      </w:r>
      <w:r>
        <w:rPr>
          <w:rFonts w:ascii="Times New Roman"/>
          <w:i/>
          <w:color w:val="231F20"/>
          <w:sz w:val="18"/>
        </w:rPr>
        <w:t>0/OFF</w:t>
      </w:r>
      <w:r>
        <w:rPr>
          <w:rFonts w:ascii="Times New Roman"/>
          <w:i/>
          <w:color w:val="231F20"/>
          <w:spacing w:val="10"/>
          <w:sz w:val="18"/>
        </w:rPr>
        <w:t> </w:t>
      </w:r>
      <w:r>
        <w:rPr>
          <w:rFonts w:ascii="Times New Roman"/>
          <w:i/>
          <w:color w:val="231F20"/>
          <w:sz w:val="18"/>
        </w:rPr>
        <w:t>|</w:t>
      </w:r>
      <w:r>
        <w:rPr>
          <w:rFonts w:ascii="Times New Roman"/>
          <w:i/>
          <w:color w:val="231F20"/>
          <w:spacing w:val="9"/>
          <w:sz w:val="18"/>
        </w:rPr>
        <w:t> </w:t>
      </w:r>
      <w:r>
        <w:rPr>
          <w:rFonts w:ascii="Times New Roman"/>
          <w:i/>
          <w:color w:val="231F20"/>
          <w:spacing w:val="-4"/>
          <w:sz w:val="18"/>
        </w:rPr>
        <w:t>ONCE)</w:t>
      </w:r>
    </w:p>
    <w:p>
      <w:pPr>
        <w:spacing w:line="152" w:lineRule="exact" w:before="150"/>
        <w:ind w:left="182"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A</w:t>
      </w:r>
      <w:r>
        <w:rPr>
          <w:rFonts w:ascii="Arial"/>
          <w:b/>
          <w:color w:val="231F20"/>
          <w:spacing w:val="-3"/>
          <w:sz w:val="14"/>
        </w:rPr>
        <w:t> </w:t>
      </w:r>
      <w:r>
        <w:rPr>
          <w:rFonts w:ascii="Arial"/>
          <w:b/>
          <w:color w:val="231F20"/>
          <w:spacing w:val="-5"/>
          <w:sz w:val="14"/>
        </w:rPr>
        <w:t>(1)</w:t>
      </w:r>
    </w:p>
    <w:p>
      <w:pPr>
        <w:spacing w:line="24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:INP:LEV:AUTO</w:t>
      </w:r>
      <w:r>
        <w:rPr>
          <w:rFonts w:ascii="Courier New" w:hAnsi="Courier New"/>
          <w:color w:val="231F20"/>
          <w:spacing w:val="11"/>
          <w:sz w:val="18"/>
        </w:rPr>
        <w:t> </w:t>
      </w:r>
      <w:r>
        <w:rPr>
          <w:rFonts w:ascii="MingLiU_HKSCS-ExtB" w:hAnsi="MingLiU_HKSCS-ExtB"/>
          <w:color w:val="231F20"/>
          <w:sz w:val="18"/>
        </w:rPr>
        <w:t>-</w:t>
      </w:r>
      <w:r>
        <w:rPr>
          <w:rFonts w:ascii="MingLiU_HKSCS-ExtB" w:hAnsi="MingLiU_HKSCS-ExtB"/>
          <w:color w:val="231F20"/>
          <w:spacing w:val="30"/>
          <w:sz w:val="18"/>
        </w:rPr>
        <w:t> </w:t>
      </w:r>
      <w:r>
        <w:rPr>
          <w:rFonts w:ascii="Courier New" w:hAnsi="Courier New"/>
          <w:color w:val="231F20"/>
          <w:spacing w:val="-5"/>
          <w:sz w:val="18"/>
        </w:rPr>
        <w:t>OFF</w:t>
      </w:r>
    </w:p>
    <w:p>
      <w:pPr>
        <w:spacing w:line="152" w:lineRule="exact" w:before="116"/>
        <w:ind w:left="182"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B</w:t>
      </w:r>
      <w:r>
        <w:rPr>
          <w:rFonts w:ascii="Arial"/>
          <w:b/>
          <w:color w:val="231F20"/>
          <w:spacing w:val="5"/>
          <w:sz w:val="14"/>
        </w:rPr>
        <w:t> </w:t>
      </w:r>
      <w:r>
        <w:rPr>
          <w:rFonts w:ascii="Arial"/>
          <w:b/>
          <w:color w:val="231F20"/>
          <w:spacing w:val="-5"/>
          <w:sz w:val="14"/>
        </w:rPr>
        <w:t>(2)</w:t>
      </w:r>
    </w:p>
    <w:p>
      <w:pPr>
        <w:spacing w:line="24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:INP2:LEV:AUTO</w:t>
      </w:r>
      <w:r>
        <w:rPr>
          <w:rFonts w:ascii="Courier New" w:hAnsi="Courier New"/>
          <w:color w:val="231F20"/>
          <w:spacing w:val="11"/>
          <w:sz w:val="18"/>
        </w:rPr>
        <w:t> </w:t>
      </w:r>
      <w:r>
        <w:rPr>
          <w:rFonts w:ascii="MingLiU_HKSCS-ExtB" w:hAnsi="MingLiU_HKSCS-ExtB"/>
          <w:color w:val="231F20"/>
          <w:sz w:val="18"/>
        </w:rPr>
        <w:t>-</w:t>
      </w:r>
      <w:r>
        <w:rPr>
          <w:rFonts w:ascii="MingLiU_HKSCS-ExtB" w:hAnsi="MingLiU_HKSCS-ExtB"/>
          <w:color w:val="231F20"/>
          <w:spacing w:val="29"/>
          <w:sz w:val="18"/>
        </w:rPr>
        <w:t> </w:t>
      </w:r>
      <w:r>
        <w:rPr>
          <w:rFonts w:ascii="Courier New" w:hAnsi="Courier New"/>
          <w:color w:val="231F20"/>
          <w:spacing w:val="-5"/>
          <w:sz w:val="18"/>
        </w:rPr>
        <w:t>ON</w:t>
      </w:r>
    </w:p>
    <w:p>
      <w:pPr>
        <w:spacing w:before="79"/>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1|0|ONCE</w:t>
      </w:r>
      <w:r>
        <w:rPr>
          <w:rFonts w:ascii="Microsoft Sans Serif"/>
          <w:color w:val="231F20"/>
          <w:spacing w:val="-2"/>
          <w:sz w:val="18"/>
        </w:rPr>
        <w:t>J</w:t>
      </w:r>
    </w:p>
    <w:p>
      <w:pPr>
        <w:spacing w:before="93"/>
        <w:ind w:left="182"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5"/>
          <w:sz w:val="18"/>
        </w:rPr>
        <w:t>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4"/>
        <w:rPr>
          <w:sz w:val="20"/>
        </w:rPr>
      </w:pPr>
      <w:r>
        <w:rPr>
          <w:sz w:val="20"/>
        </w:rPr>
        <mc:AlternateContent>
          <mc:Choice Requires="wps">
            <w:drawing>
              <wp:anchor distT="0" distB="0" distL="0" distR="0" allowOverlap="1" layoutInCell="1" locked="0" behindDoc="1" simplePos="0" relativeHeight="487676928">
                <wp:simplePos x="0" y="0"/>
                <wp:positionH relativeFrom="page">
                  <wp:posOffset>295617</wp:posOffset>
                </wp:positionH>
                <wp:positionV relativeFrom="paragraph">
                  <wp:posOffset>271837</wp:posOffset>
                </wp:positionV>
                <wp:extent cx="4466590" cy="1270"/>
                <wp:effectExtent l="0" t="0" r="0" b="0"/>
                <wp:wrapTopAndBottom/>
                <wp:docPr id="1301" name="Graphic 1301"/>
                <wp:cNvGraphicFramePr>
                  <a:graphicFrameLocks/>
                </wp:cNvGraphicFramePr>
                <a:graphic>
                  <a:graphicData uri="http://schemas.microsoft.com/office/word/2010/wordprocessingShape">
                    <wps:wsp>
                      <wps:cNvPr id="1301" name="Graphic 1301"/>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21.404495pt;width:351.7pt;height:.1pt;mso-position-horizontal-relative:page;mso-position-vertical-relative:paragraph;z-index:-15639552;mso-wrap-distance-left:0;mso-wrap-distance-right:0" id="docshape1104" coordorigin="466,428" coordsize="7034,0" path="m466,428l7499,428e" filled="false" stroked="true" strokeweight="3.997pt" strokecolor="#231f20">
                <v:path arrowok="t"/>
                <v:stroke dashstyle="solid"/>
                <w10:wrap type="topAndBottom"/>
              </v:shape>
            </w:pict>
          </mc:Fallback>
        </mc:AlternateContent>
      </w:r>
    </w:p>
    <w:p>
      <w:pPr>
        <w:pStyle w:val="Heading7"/>
      </w:pPr>
      <w:r>
        <w:rPr>
          <w:color w:val="231F20"/>
        </w:rPr>
        <w:t>:INPut«[1]|2» :LEVel</w:t>
      </w:r>
      <w:r>
        <w:rPr>
          <w:color w:val="231F20"/>
          <w:spacing w:val="-1"/>
        </w:rPr>
        <w:t> </w:t>
      </w:r>
      <w:r>
        <w:rPr>
          <w:color w:val="231F20"/>
          <w:spacing w:val="-2"/>
        </w:rPr>
        <w:t>:RELative</w:t>
      </w:r>
    </w:p>
    <w:p>
      <w:pPr>
        <w:pStyle w:val="BodyText"/>
        <w:spacing w:line="216" w:lineRule="exact"/>
        <w:ind w:left="182"/>
      </w:pPr>
      <w:r>
        <w:rPr/>
        <mc:AlternateContent>
          <mc:Choice Requires="wps">
            <w:drawing>
              <wp:anchor distT="0" distB="0" distL="0" distR="0" allowOverlap="1" layoutInCell="1" locked="0" behindDoc="0" simplePos="0" relativeHeight="15818240">
                <wp:simplePos x="0" y="0"/>
                <wp:positionH relativeFrom="page">
                  <wp:posOffset>4616106</wp:posOffset>
                </wp:positionH>
                <wp:positionV relativeFrom="paragraph">
                  <wp:posOffset>-119799</wp:posOffset>
                </wp:positionV>
                <wp:extent cx="36195" cy="132080"/>
                <wp:effectExtent l="0" t="0" r="0" b="0"/>
                <wp:wrapNone/>
                <wp:docPr id="1302" name="Graphic 1302"/>
                <wp:cNvGraphicFramePr>
                  <a:graphicFrameLocks/>
                </wp:cNvGraphicFramePr>
                <a:graphic>
                  <a:graphicData uri="http://schemas.microsoft.com/office/word/2010/wordprocessingShape">
                    <wps:wsp>
                      <wps:cNvPr id="1302" name="Graphic 1302"/>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18240" id="docshape1105" filled="false" stroked="true" strokeweight=".3pt" strokecolor="#231f20">
                <v:stroke dashstyle="solid"/>
                <w10:wrap type="none"/>
              </v:rect>
            </w:pict>
          </mc:Fallback>
        </mc:AlternateContent>
      </w:r>
      <w:r>
        <w:rPr>
          <w:rFonts w:ascii="MingLiU_HKSCS-ExtB"/>
          <w:color w:val="231F20"/>
          <w:spacing w:val="-2"/>
        </w:rPr>
        <w:t>-</w:t>
      </w:r>
      <w:r>
        <w:rPr>
          <w:rFonts w:ascii="MingLiU_HKSCS-ExtB"/>
          <w:color w:val="231F20"/>
          <w:spacing w:val="-38"/>
        </w:rPr>
        <w:t> </w:t>
      </w:r>
      <w:r>
        <w:rPr>
          <w:color w:val="231F20"/>
          <w:spacing w:val="-2"/>
        </w:rPr>
        <w:t>&lt;Numeric</w:t>
      </w:r>
      <w:r>
        <w:rPr>
          <w:color w:val="231F20"/>
          <w:spacing w:val="3"/>
        </w:rPr>
        <w:t> </w:t>
      </w:r>
      <w:r>
        <w:rPr>
          <w:color w:val="231F20"/>
          <w:spacing w:val="-2"/>
        </w:rPr>
        <w:t>value&gt;</w:t>
      </w:r>
    </w:p>
    <w:p>
      <w:pPr>
        <w:spacing w:before="112"/>
        <w:ind w:left="182" w:right="0" w:firstLine="0"/>
        <w:jc w:val="left"/>
        <w:rPr>
          <w:rFonts w:ascii="Arial"/>
          <w:b/>
          <w:sz w:val="20"/>
        </w:rPr>
      </w:pPr>
      <w:r>
        <w:rPr>
          <w:rFonts w:ascii="Arial"/>
          <w:b/>
          <w:color w:val="231F20"/>
          <w:sz w:val="20"/>
        </w:rPr>
        <w:t>Relative</w:t>
      </w:r>
      <w:r>
        <w:rPr>
          <w:rFonts w:ascii="Arial"/>
          <w:b/>
          <w:color w:val="231F20"/>
          <w:spacing w:val="-4"/>
          <w:sz w:val="20"/>
        </w:rPr>
        <w:t> </w:t>
      </w:r>
      <w:r>
        <w:rPr>
          <w:rFonts w:ascii="Arial"/>
          <w:b/>
          <w:color w:val="231F20"/>
          <w:sz w:val="20"/>
        </w:rPr>
        <w:t>Trigger</w:t>
      </w:r>
      <w:r>
        <w:rPr>
          <w:rFonts w:ascii="Arial"/>
          <w:b/>
          <w:color w:val="231F20"/>
          <w:spacing w:val="-4"/>
          <w:sz w:val="20"/>
        </w:rPr>
        <w:t> </w:t>
      </w:r>
      <w:r>
        <w:rPr>
          <w:rFonts w:ascii="Arial"/>
          <w:b/>
          <w:color w:val="231F20"/>
          <w:spacing w:val="-2"/>
          <w:sz w:val="20"/>
        </w:rPr>
        <w:t>Level</w:t>
      </w:r>
    </w:p>
    <w:p>
      <w:pPr>
        <w:pStyle w:val="BodyText"/>
        <w:spacing w:line="232" w:lineRule="auto" w:before="16"/>
        <w:ind w:left="465" w:right="656"/>
      </w:pPr>
      <w:r>
        <w:rPr>
          <w:color w:val="231F20"/>
        </w:rPr>
        <w:t>When autotrigger is active, the relative trigger levels are normally fixed at values</w:t>
      </w:r>
      <w:r>
        <w:rPr>
          <w:color w:val="231F20"/>
          <w:spacing w:val="40"/>
        </w:rPr>
        <w:t> </w:t>
      </w:r>
      <w:r>
        <w:rPr>
          <w:color w:val="231F20"/>
        </w:rPr>
        <w:t>that depend on the selected function, for instance 10% (Inp A) and 90% (Inp B) for Rise Time, 50% (Inp A</w:t>
      </w:r>
      <w:r>
        <w:rPr>
          <w:color w:val="231F20"/>
          <w:spacing w:val="-5"/>
        </w:rPr>
        <w:t> </w:t>
      </w:r>
      <w:r>
        <w:rPr>
          <w:color w:val="231F20"/>
        </w:rPr>
        <w:t>&amp; Inp B) for Time Interval,</w:t>
      </w:r>
      <w:r>
        <w:rPr>
          <w:color w:val="231F20"/>
          <w:spacing w:val="40"/>
        </w:rPr>
        <w:t> </w:t>
      </w:r>
      <w:r>
        <w:rPr>
          <w:color w:val="231F20"/>
        </w:rPr>
        <w:t>70% (Inp A) and 30% (Inp B) for Frequency. At times you may want to change these values. Since the default val- ues are restored automatically after changing function, this command may have to be sent repeatedly. The two input channels are programmed separately and are consequently not interdependent.</w:t>
      </w:r>
    </w:p>
    <w:p>
      <w:pPr>
        <w:pStyle w:val="BodyText"/>
        <w:spacing w:line="232" w:lineRule="auto" w:before="133"/>
        <w:ind w:left="465" w:right="656"/>
      </w:pPr>
      <w:r>
        <w:rPr>
          <w:color w:val="231F20"/>
        </w:rPr>
        <w:t>The command itself does not switch on autotrigger, so if you want to set relative levels after having used abolute levels, you must also send the command</w:t>
      </w:r>
    </w:p>
    <w:p>
      <w:pPr>
        <w:pStyle w:val="BodyText"/>
        <w:spacing w:line="216" w:lineRule="auto" w:before="8"/>
        <w:ind w:left="465" w:right="614" w:hanging="1"/>
      </w:pPr>
      <w:r>
        <w:rPr>
          <w:rFonts w:ascii="Courier New"/>
          <w:color w:val="231F20"/>
        </w:rPr>
        <w:t>:INP:LEV:AUTO ON</w:t>
      </w:r>
      <w:r>
        <w:rPr>
          <w:rFonts w:ascii="Courier New"/>
          <w:color w:val="231F20"/>
          <w:spacing w:val="-51"/>
        </w:rPr>
        <w:t> </w:t>
      </w:r>
      <w:r>
        <w:rPr>
          <w:color w:val="231F20"/>
        </w:rPr>
        <w:t>(see above), unless you have changed measurement func- </w:t>
      </w:r>
      <w:r>
        <w:rPr>
          <w:color w:val="231F20"/>
          <w:spacing w:val="-2"/>
        </w:rPr>
        <w:t>tion.</w:t>
      </w:r>
    </w:p>
    <w:p>
      <w:pPr>
        <w:spacing w:line="154" w:lineRule="exact" w:before="133"/>
        <w:ind w:left="182" w:right="0" w:firstLine="0"/>
        <w:jc w:val="left"/>
        <w:rPr>
          <w:rFonts w:ascii="Arial"/>
          <w:b/>
          <w:sz w:val="14"/>
        </w:rPr>
      </w:pPr>
      <w:r>
        <w:rPr>
          <w:rFonts w:ascii="Arial"/>
          <w:b/>
          <w:color w:val="231F20"/>
          <w:spacing w:val="-2"/>
          <w:sz w:val="14"/>
        </w:rPr>
        <w:t>Parameters</w:t>
      </w:r>
    </w:p>
    <w:p>
      <w:pPr>
        <w:pStyle w:val="BodyText"/>
        <w:spacing w:line="200" w:lineRule="exact"/>
        <w:ind w:left="465"/>
      </w:pPr>
      <w:r>
        <w:rPr>
          <w:color w:val="231F20"/>
        </w:rPr>
        <w:t>&lt;Numeric</w:t>
      </w:r>
      <w:r>
        <w:rPr>
          <w:color w:val="231F20"/>
          <w:spacing w:val="2"/>
        </w:rPr>
        <w:t> </w:t>
      </w:r>
      <w:r>
        <w:rPr>
          <w:color w:val="231F20"/>
        </w:rPr>
        <w:t>value&gt;</w:t>
      </w:r>
      <w:r>
        <w:rPr>
          <w:color w:val="231F20"/>
          <w:spacing w:val="3"/>
        </w:rPr>
        <w:t> </w:t>
      </w:r>
      <w:r>
        <w:rPr>
          <w:color w:val="231F20"/>
        </w:rPr>
        <w:t>is</w:t>
      </w:r>
      <w:r>
        <w:rPr>
          <w:color w:val="231F20"/>
          <w:spacing w:val="2"/>
        </w:rPr>
        <w:t> </w:t>
      </w:r>
      <w:r>
        <w:rPr>
          <w:color w:val="231F20"/>
        </w:rPr>
        <w:t>a</w:t>
      </w:r>
      <w:r>
        <w:rPr>
          <w:color w:val="231F20"/>
          <w:spacing w:val="2"/>
        </w:rPr>
        <w:t> </w:t>
      </w:r>
      <w:r>
        <w:rPr>
          <w:color w:val="231F20"/>
        </w:rPr>
        <w:t>positive</w:t>
      </w:r>
      <w:r>
        <w:rPr>
          <w:color w:val="231F20"/>
          <w:spacing w:val="2"/>
        </w:rPr>
        <w:t> </w:t>
      </w:r>
      <w:r>
        <w:rPr>
          <w:color w:val="231F20"/>
        </w:rPr>
        <w:t>number</w:t>
      </w:r>
      <w:r>
        <w:rPr>
          <w:color w:val="231F20"/>
          <w:spacing w:val="3"/>
        </w:rPr>
        <w:t> </w:t>
      </w:r>
      <w:r>
        <w:rPr>
          <w:color w:val="231F20"/>
        </w:rPr>
        <w:t>between</w:t>
      </w:r>
      <w:r>
        <w:rPr>
          <w:color w:val="231F20"/>
          <w:spacing w:val="3"/>
        </w:rPr>
        <w:t> </w:t>
      </w:r>
      <w:r>
        <w:rPr>
          <w:color w:val="231F20"/>
        </w:rPr>
        <w:t>0</w:t>
      </w:r>
      <w:r>
        <w:rPr>
          <w:color w:val="231F20"/>
          <w:spacing w:val="2"/>
        </w:rPr>
        <w:t> </w:t>
      </w:r>
      <w:r>
        <w:rPr>
          <w:color w:val="231F20"/>
        </w:rPr>
        <w:t>and</w:t>
      </w:r>
      <w:r>
        <w:rPr>
          <w:color w:val="231F20"/>
          <w:spacing w:val="2"/>
        </w:rPr>
        <w:t> </w:t>
      </w:r>
      <w:r>
        <w:rPr>
          <w:color w:val="231F20"/>
        </w:rPr>
        <w:t>100</w:t>
      </w:r>
      <w:r>
        <w:rPr>
          <w:color w:val="231F20"/>
          <w:spacing w:val="2"/>
        </w:rPr>
        <w:t> </w:t>
      </w:r>
      <w:r>
        <w:rPr>
          <w:color w:val="231F20"/>
          <w:spacing w:val="-4"/>
        </w:rPr>
        <w:t>(%).</w:t>
      </w:r>
    </w:p>
    <w:p>
      <w:pPr>
        <w:spacing w:line="154" w:lineRule="exact" w:before="129"/>
        <w:ind w:left="182" w:right="0" w:firstLine="0"/>
        <w:jc w:val="left"/>
        <w:rPr>
          <w:rFonts w:ascii="Arial"/>
          <w:b/>
          <w:sz w:val="14"/>
        </w:rPr>
      </w:pPr>
      <w:r>
        <w:rPr>
          <w:rFonts w:ascii="Arial"/>
          <w:b/>
          <w:color w:val="231F20"/>
          <w:spacing w:val="-2"/>
          <w:sz w:val="14"/>
        </w:rPr>
        <w:t>Example</w:t>
      </w:r>
    </w:p>
    <w:p>
      <w:pPr>
        <w:pStyle w:val="BodyText"/>
        <w:spacing w:line="220" w:lineRule="auto" w:before="8"/>
        <w:ind w:left="182" w:right="915"/>
      </w:pPr>
      <w:r>
        <w:rPr>
          <w:color w:val="231F20"/>
          <w:position w:val="2"/>
        </w:rPr>
        <w:t>SEND</w:t>
      </w:r>
      <w:r>
        <w:rPr>
          <w:rFonts w:ascii="Microsoft Sans Serif" w:hAnsi="Microsoft Sans Serif"/>
          <w:color w:val="231F20"/>
          <w:position w:val="2"/>
        </w:rPr>
        <w:t>→ </w:t>
      </w:r>
      <w:r>
        <w:rPr>
          <w:rFonts w:ascii="Courier New" w:hAnsi="Courier New"/>
          <w:color w:val="231F20"/>
        </w:rPr>
        <w:t>:INP:LEV:REL </w:t>
      </w:r>
      <w:r>
        <w:rPr>
          <w:rFonts w:ascii="MingLiU_HKSCS-ExtB" w:hAnsi="MingLiU_HKSCS-ExtB"/>
          <w:color w:val="231F20"/>
        </w:rPr>
        <w:t>- </w:t>
      </w:r>
      <w:r>
        <w:rPr>
          <w:rFonts w:ascii="Courier New" w:hAnsi="Courier New"/>
          <w:color w:val="231F20"/>
        </w:rPr>
        <w:t>20 </w:t>
      </w:r>
      <w:r>
        <w:rPr>
          <w:color w:val="231F20"/>
        </w:rPr>
        <w:t>(Inp A set to 20% to measure ECL rise time) </w:t>
      </w:r>
      <w:r>
        <w:rPr>
          <w:color w:val="231F20"/>
          <w:position w:val="2"/>
        </w:rPr>
        <w:t>SEND</w:t>
      </w:r>
      <w:r>
        <w:rPr>
          <w:rFonts w:ascii="Microsoft Sans Serif" w:hAnsi="Microsoft Sans Serif"/>
          <w:color w:val="231F20"/>
          <w:position w:val="2"/>
        </w:rPr>
        <w:t>→ </w:t>
      </w:r>
      <w:r>
        <w:rPr>
          <w:rFonts w:ascii="Courier New" w:hAnsi="Courier New"/>
          <w:color w:val="231F20"/>
        </w:rPr>
        <w:t>:INP2:LEV:REL </w:t>
      </w:r>
      <w:r>
        <w:rPr>
          <w:rFonts w:ascii="MingLiU_HKSCS-ExtB" w:hAnsi="MingLiU_HKSCS-ExtB"/>
          <w:color w:val="231F20"/>
        </w:rPr>
        <w:t>-</w:t>
      </w:r>
      <w:r>
        <w:rPr>
          <w:rFonts w:ascii="MingLiU_HKSCS-ExtB" w:hAnsi="MingLiU_HKSCS-ExtB"/>
          <w:color w:val="231F20"/>
          <w:spacing w:val="34"/>
        </w:rPr>
        <w:t> </w:t>
      </w:r>
      <w:r>
        <w:rPr>
          <w:rFonts w:ascii="Courier New" w:hAnsi="Courier New"/>
          <w:color w:val="231F20"/>
        </w:rPr>
        <w:t>80 </w:t>
      </w:r>
      <w:r>
        <w:rPr>
          <w:color w:val="231F20"/>
        </w:rPr>
        <w:t>(Inp B set to 80% to measure ECL rise </w:t>
      </w:r>
      <w:r>
        <w:rPr>
          <w:color w:val="231F20"/>
        </w:rPr>
        <w:t>time)</w:t>
      </w:r>
    </w:p>
    <w:p>
      <w:pPr>
        <w:spacing w:before="85"/>
        <w:ind w:left="182"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spacing w:before="92"/>
        <w:ind w:left="182" w:right="0" w:firstLine="0"/>
        <w:jc w:val="left"/>
        <w:rPr>
          <w:sz w:val="18"/>
        </w:rPr>
      </w:pPr>
      <w:r>
        <w:rPr>
          <w:rFonts w:ascii="Arial"/>
          <w:b/>
          <w:color w:val="231F20"/>
          <w:sz w:val="14"/>
        </w:rPr>
        <w:t>*RST condition:</w:t>
      </w:r>
      <w:r>
        <w:rPr>
          <w:rFonts w:ascii="Arial"/>
          <w:b/>
          <w:color w:val="231F20"/>
          <w:spacing w:val="33"/>
          <w:sz w:val="14"/>
        </w:rPr>
        <w:t>  </w:t>
      </w:r>
      <w:r>
        <w:rPr>
          <w:color w:val="231F20"/>
          <w:sz w:val="18"/>
        </w:rPr>
        <w:t>Depending</w:t>
      </w:r>
      <w:r>
        <w:rPr>
          <w:color w:val="231F20"/>
          <w:spacing w:val="-7"/>
          <w:sz w:val="18"/>
        </w:rPr>
        <w:t> </w:t>
      </w:r>
      <w:r>
        <w:rPr>
          <w:color w:val="231F20"/>
          <w:sz w:val="18"/>
        </w:rPr>
        <w:t>on</w:t>
      </w:r>
      <w:r>
        <w:rPr>
          <w:color w:val="231F20"/>
          <w:spacing w:val="-6"/>
          <w:sz w:val="18"/>
        </w:rPr>
        <w:t> </w:t>
      </w:r>
      <w:r>
        <w:rPr>
          <w:color w:val="231F20"/>
          <w:sz w:val="18"/>
        </w:rPr>
        <w:t>function</w:t>
      </w:r>
      <w:r>
        <w:rPr>
          <w:color w:val="231F20"/>
          <w:spacing w:val="-7"/>
          <w:sz w:val="18"/>
        </w:rPr>
        <w:t> </w:t>
      </w:r>
      <w:r>
        <w:rPr>
          <w:color w:val="231F20"/>
          <w:sz w:val="18"/>
        </w:rPr>
        <w:t>(see</w:t>
      </w:r>
      <w:r>
        <w:rPr>
          <w:color w:val="231F20"/>
          <w:spacing w:val="-7"/>
          <w:sz w:val="18"/>
        </w:rPr>
        <w:t> </w:t>
      </w:r>
      <w:r>
        <w:rPr>
          <w:color w:val="231F20"/>
          <w:sz w:val="18"/>
        </w:rPr>
        <w:t>description</w:t>
      </w:r>
      <w:r>
        <w:rPr>
          <w:color w:val="231F20"/>
          <w:spacing w:val="-6"/>
          <w:sz w:val="18"/>
        </w:rPr>
        <w:t> </w:t>
      </w:r>
      <w:r>
        <w:rPr>
          <w:color w:val="231F20"/>
          <w:spacing w:val="-2"/>
          <w:sz w:val="18"/>
        </w:rPr>
        <w:t>above).</w:t>
      </w:r>
    </w:p>
    <w:p>
      <w:pPr>
        <w:spacing w:after="0"/>
        <w:jc w:val="left"/>
        <w:rPr>
          <w:sz w:val="18"/>
        </w:rPr>
        <w:sectPr>
          <w:headerReference w:type="even" r:id="rId311"/>
          <w:footerReference w:type="even" r:id="rId312"/>
          <w:footerReference w:type="default" r:id="rId313"/>
          <w:pgSz w:w="8420" w:h="11900"/>
          <w:pgMar w:header="0" w:footer="262" w:top="380" w:bottom="460" w:left="283" w:right="425"/>
          <w:pgNumType w:start="50"/>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304" name="Group 1304"/>
                <wp:cNvGraphicFramePr>
                  <a:graphicFrameLocks/>
                </wp:cNvGraphicFramePr>
                <a:graphic>
                  <a:graphicData uri="http://schemas.microsoft.com/office/word/2010/wordprocessingGroup">
                    <wpg:wgp>
                      <wpg:cNvPr id="1304" name="Group 1304"/>
                      <wpg:cNvGrpSpPr/>
                      <wpg:grpSpPr>
                        <a:xfrm>
                          <a:off x="0" y="0"/>
                          <a:ext cx="40005" cy="135890"/>
                          <a:chExt cx="40005" cy="135890"/>
                        </a:xfrm>
                      </wpg:grpSpPr>
                      <wps:wsp>
                        <wps:cNvPr id="1305" name="Graphic 1305"/>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106" coordorigin="0,0" coordsize="63,214">
                <v:rect style="position:absolute;left:3;top:3;width:57;height:208" id="docshape1107"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INPut«[1]|2» :SLOPe 8-51" w:id="740"/>
      <w:bookmarkEnd w:id="740"/>
      <w:r>
        <w:rPr/>
      </w:r>
      <w:bookmarkStart w:name=":INPut:SLOPe 8-51" w:id="741"/>
      <w:bookmarkEnd w:id="741"/>
      <w:r>
        <w:rPr/>
      </w:r>
      <w:bookmarkStart w:name="Negative slope 8-51" w:id="742"/>
      <w:bookmarkEnd w:id="742"/>
      <w:r>
        <w:rPr/>
      </w:r>
      <w:bookmarkStart w:name="Positive slope 8-51" w:id="743"/>
      <w:bookmarkEnd w:id="743"/>
      <w:r>
        <w:rPr/>
      </w:r>
      <w:bookmarkStart w:name="Slope 8-51" w:id="744"/>
      <w:bookmarkEnd w:id="744"/>
      <w:r>
        <w:rPr/>
      </w:r>
      <w:bookmarkStart w:name="_bookmark117" w:id="745"/>
      <w:bookmarkEnd w:id="745"/>
      <w:r>
        <w:rPr/>
      </w:r>
      <w:r>
        <w:rPr>
          <w:rFonts w:ascii="Arial"/>
          <w:b/>
          <w:color w:val="231F20"/>
          <w:sz w:val="20"/>
        </w:rPr>
        <w:t>Trigger </w:t>
      </w:r>
      <w:r>
        <w:rPr>
          <w:rFonts w:ascii="Arial"/>
          <w:b/>
          <w:color w:val="231F20"/>
          <w:spacing w:val="-2"/>
          <w:sz w:val="20"/>
        </w:rPr>
        <w:t>Slope</w:t>
      </w:r>
    </w:p>
    <w:p>
      <w:pPr>
        <w:pStyle w:val="Heading7"/>
        <w:ind w:left="636"/>
      </w:pPr>
      <w:r>
        <w:rPr>
          <w:b w:val="0"/>
        </w:rPr>
        <w:br w:type="column"/>
      </w:r>
      <w:r>
        <w:rPr>
          <w:color w:val="231F20"/>
        </w:rPr>
        <w:t>:INPut«[1]|2» </w:t>
      </w:r>
      <w:r>
        <w:rPr>
          <w:color w:val="231F20"/>
          <w:spacing w:val="-2"/>
        </w:rPr>
        <w:t>:SLOPe</w:t>
      </w:r>
    </w:p>
    <w:p>
      <w:pPr>
        <w:spacing w:line="216" w:lineRule="exact" w:before="0"/>
        <w:ind w:left="2298" w:right="0" w:firstLine="0"/>
        <w:jc w:val="left"/>
        <w:rPr>
          <w:sz w:val="18"/>
        </w:rPr>
      </w:pPr>
      <w:r>
        <w:rPr>
          <w:rFonts w:ascii="MingLiU_HKSCS-ExtB" w:hAnsi="MingLiU_HKSCS-ExtB"/>
          <w:color w:val="231F20"/>
          <w:sz w:val="18"/>
        </w:rPr>
        <w:t>-</w:t>
      </w:r>
      <w:r>
        <w:rPr>
          <w:rFonts w:ascii="MingLiU_HKSCS-ExtB" w:hAnsi="MingLiU_HKSCS-ExtB"/>
          <w:color w:val="231F20"/>
          <w:spacing w:val="-40"/>
          <w:sz w:val="18"/>
        </w:rPr>
        <w:t> </w:t>
      </w:r>
      <w:r>
        <w:rPr>
          <w:color w:val="231F20"/>
          <w:spacing w:val="-2"/>
          <w:sz w:val="18"/>
        </w:rPr>
        <w:t>«POS|NEG»</w:t>
      </w:r>
    </w:p>
    <w:p>
      <w:pPr>
        <w:spacing w:after="0" w:line="216" w:lineRule="exact"/>
        <w:jc w:val="left"/>
        <w:rPr>
          <w:sz w:val="18"/>
        </w:rPr>
        <w:sectPr>
          <w:headerReference w:type="default" r:id="rId314"/>
          <w:pgSz w:w="8420" w:h="11900"/>
          <w:pgMar w:header="326" w:footer="0" w:top="520" w:bottom="460" w:left="283" w:right="425"/>
          <w:cols w:num="2" w:equalWidth="0">
            <w:col w:w="1966" w:space="2249"/>
            <w:col w:w="3497"/>
          </w:cols>
        </w:sectPr>
      </w:pPr>
    </w:p>
    <w:p>
      <w:pPr>
        <w:pStyle w:val="BodyText"/>
        <w:spacing w:line="232" w:lineRule="auto" w:before="16"/>
        <w:ind w:left="919"/>
      </w:pPr>
      <w:r>
        <w:rPr>
          <w:color w:val="231F20"/>
        </w:rPr>
        <w:t>Selects if the counter should trigger on a positive or a negative transition. Selecting negative slope is useful for Time Interval measurements.</w:t>
      </w:r>
    </w:p>
    <w:p>
      <w:pPr>
        <w:pStyle w:val="BodyText"/>
        <w:spacing w:line="340" w:lineRule="atLeast"/>
        <w:ind w:left="919" w:right="278"/>
      </w:pPr>
      <w:r>
        <w:rPr>
          <w:color w:val="231F20"/>
        </w:rPr>
        <w:t>The slope is fixed for Pos/Neg Pulse Width/Duty Factor and Rise/Fall Time. Arming slope is not affected by this command. Use :ARM:STARt:SLOPe and</w:t>
      </w:r>
    </w:p>
    <w:p>
      <w:pPr>
        <w:pStyle w:val="BodyText"/>
        <w:spacing w:line="200" w:lineRule="exact"/>
        <w:ind w:left="919"/>
      </w:pPr>
      <w:r>
        <w:rPr>
          <w:color w:val="231F20"/>
        </w:rPr>
        <w:t>:ARM:STOP:SLOPe</w:t>
      </w:r>
      <w:r>
        <w:rPr>
          <w:color w:val="231F20"/>
          <w:spacing w:val="16"/>
        </w:rPr>
        <w:t> </w:t>
      </w:r>
      <w:r>
        <w:rPr>
          <w:color w:val="231F20"/>
          <w:spacing w:val="-2"/>
        </w:rPr>
        <w:t>instead.</w:t>
      </w:r>
    </w:p>
    <w:p>
      <w:pPr>
        <w:pStyle w:val="BodyText"/>
      </w:pPr>
    </w:p>
    <w:p>
      <w:pPr>
        <w:pStyle w:val="BodyText"/>
        <w:spacing w:before="37"/>
      </w:pPr>
    </w:p>
    <w:p>
      <w:pPr>
        <w:spacing w:before="0"/>
        <w:ind w:left="636" w:right="0" w:firstLine="0"/>
        <w:jc w:val="left"/>
        <w:rPr>
          <w:rFonts w:ascii="Microsoft Sans Serif"/>
          <w:sz w:val="18"/>
        </w:rPr>
      </w:pPr>
      <w:r>
        <w:rPr>
          <w:rFonts w:ascii="Arial"/>
          <w:b/>
          <w:color w:val="231F20"/>
          <w:position w:val="2"/>
          <w:sz w:val="14"/>
        </w:rPr>
        <w:t>Returned</w:t>
      </w:r>
      <w:r>
        <w:rPr>
          <w:rFonts w:ascii="Arial"/>
          <w:b/>
          <w:color w:val="231F20"/>
          <w:spacing w:val="4"/>
          <w:position w:val="2"/>
          <w:sz w:val="14"/>
        </w:rPr>
        <w:t> </w:t>
      </w:r>
      <w:r>
        <w:rPr>
          <w:rFonts w:ascii="Arial"/>
          <w:b/>
          <w:color w:val="231F20"/>
          <w:position w:val="2"/>
          <w:sz w:val="14"/>
        </w:rPr>
        <w:t>format:</w:t>
      </w:r>
      <w:r>
        <w:rPr>
          <w:rFonts w:ascii="Arial"/>
          <w:b/>
          <w:color w:val="231F20"/>
          <w:spacing w:val="41"/>
          <w:position w:val="2"/>
          <w:sz w:val="14"/>
        </w:rPr>
        <w:t>  </w:t>
      </w:r>
      <w:r>
        <w:rPr>
          <w:color w:val="231F20"/>
          <w:sz w:val="18"/>
        </w:rPr>
        <w:t>POS |</w:t>
      </w:r>
      <w:r>
        <w:rPr>
          <w:color w:val="231F20"/>
          <w:spacing w:val="-4"/>
          <w:sz w:val="18"/>
        </w:rPr>
        <w:t> </w:t>
      </w:r>
      <w:r>
        <w:rPr>
          <w:color w:val="231F20"/>
          <w:sz w:val="18"/>
        </w:rPr>
        <w:t>NEG </w:t>
      </w:r>
      <w:r>
        <w:rPr>
          <w:rFonts w:ascii="Microsoft Sans Serif"/>
          <w:color w:val="231F20"/>
          <w:spacing w:val="-10"/>
          <w:sz w:val="18"/>
        </w:rPr>
        <w:t>J</w:t>
      </w:r>
    </w:p>
    <w:p>
      <w:pPr>
        <w:spacing w:line="152" w:lineRule="exact" w:before="129"/>
        <w:ind w:left="636"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A</w:t>
      </w:r>
      <w:r>
        <w:rPr>
          <w:rFonts w:ascii="Arial"/>
          <w:b/>
          <w:color w:val="231F20"/>
          <w:spacing w:val="-3"/>
          <w:sz w:val="14"/>
        </w:rPr>
        <w:t> </w:t>
      </w:r>
      <w:r>
        <w:rPr>
          <w:rFonts w:ascii="Arial"/>
          <w:b/>
          <w:color w:val="231F20"/>
          <w:spacing w:val="-5"/>
          <w:sz w:val="14"/>
        </w:rPr>
        <w:t>(1)</w:t>
      </w:r>
    </w:p>
    <w:p>
      <w:pPr>
        <w:spacing w:line="242"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:INP:SLOP</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5"/>
          <w:sz w:val="18"/>
        </w:rPr>
        <w:t>POS</w:t>
      </w:r>
    </w:p>
    <w:p>
      <w:pPr>
        <w:spacing w:line="152" w:lineRule="exact" w:before="117"/>
        <w:ind w:left="636" w:right="0" w:firstLine="0"/>
        <w:jc w:val="left"/>
        <w:rPr>
          <w:rFonts w:ascii="Arial"/>
          <w:b/>
          <w:sz w:val="14"/>
        </w:rPr>
      </w:pPr>
      <w:r>
        <w:rPr>
          <w:rFonts w:ascii="Arial"/>
          <w:b/>
          <w:color w:val="231F20"/>
          <w:sz w:val="14"/>
        </w:rPr>
        <w:t>Example</w:t>
      </w:r>
      <w:r>
        <w:rPr>
          <w:rFonts w:ascii="Arial"/>
          <w:b/>
          <w:color w:val="231F20"/>
          <w:spacing w:val="5"/>
          <w:sz w:val="14"/>
        </w:rPr>
        <w:t> </w:t>
      </w:r>
      <w:r>
        <w:rPr>
          <w:rFonts w:ascii="Arial"/>
          <w:b/>
          <w:color w:val="231F20"/>
          <w:sz w:val="14"/>
        </w:rPr>
        <w:t>for</w:t>
      </w:r>
      <w:r>
        <w:rPr>
          <w:rFonts w:ascii="Arial"/>
          <w:b/>
          <w:color w:val="231F20"/>
          <w:spacing w:val="5"/>
          <w:sz w:val="14"/>
        </w:rPr>
        <w:t> </w:t>
      </w:r>
      <w:r>
        <w:rPr>
          <w:rFonts w:ascii="Arial"/>
          <w:b/>
          <w:color w:val="231F20"/>
          <w:sz w:val="14"/>
        </w:rPr>
        <w:t>Input</w:t>
      </w:r>
      <w:r>
        <w:rPr>
          <w:rFonts w:ascii="Arial"/>
          <w:b/>
          <w:color w:val="231F20"/>
          <w:spacing w:val="5"/>
          <w:sz w:val="14"/>
        </w:rPr>
        <w:t> </w:t>
      </w:r>
      <w:r>
        <w:rPr>
          <w:rFonts w:ascii="Arial"/>
          <w:b/>
          <w:color w:val="231F20"/>
          <w:sz w:val="14"/>
        </w:rPr>
        <w:t>B</w:t>
      </w:r>
      <w:r>
        <w:rPr>
          <w:rFonts w:ascii="Arial"/>
          <w:b/>
          <w:color w:val="231F20"/>
          <w:spacing w:val="5"/>
          <w:sz w:val="14"/>
        </w:rPr>
        <w:t> </w:t>
      </w:r>
      <w:r>
        <w:rPr>
          <w:rFonts w:ascii="Arial"/>
          <w:b/>
          <w:color w:val="231F20"/>
          <w:spacing w:val="-5"/>
          <w:sz w:val="14"/>
        </w:rPr>
        <w:t>(2)</w:t>
      </w:r>
    </w:p>
    <w:p>
      <w:pPr>
        <w:spacing w:line="242"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:INP2:SLOP</w:t>
      </w:r>
      <w:r>
        <w:rPr>
          <w:rFonts w:ascii="Courier New" w:hAnsi="Courier New"/>
          <w:color w:val="231F20"/>
          <w:spacing w:val="12"/>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5"/>
          <w:sz w:val="18"/>
        </w:rPr>
        <w:t>NEG</w:t>
      </w:r>
    </w:p>
    <w:p>
      <w:pPr>
        <w:pStyle w:val="BodyText"/>
        <w:spacing w:before="75"/>
        <w:rPr>
          <w:rFonts w:ascii="Courier New"/>
        </w:rPr>
      </w:pPr>
    </w:p>
    <w:p>
      <w:pPr>
        <w:spacing w:before="0"/>
        <w:ind w:left="636"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4"/>
          <w:sz w:val="14"/>
        </w:rPr>
        <w:t>  </w:t>
      </w:r>
      <w:r>
        <w:rPr>
          <w:color w:val="231F20"/>
          <w:spacing w:val="-5"/>
          <w:sz w:val="18"/>
        </w:rPr>
        <w:t>POS</w:t>
      </w:r>
    </w:p>
    <w:p>
      <w:pPr>
        <w:pStyle w:val="BodyText"/>
        <w:rPr>
          <w:sz w:val="14"/>
        </w:rPr>
      </w:pPr>
    </w:p>
    <w:p>
      <w:pPr>
        <w:pStyle w:val="BodyText"/>
        <w:rPr>
          <w:sz w:val="14"/>
        </w:rPr>
      </w:pPr>
    </w:p>
    <w:p>
      <w:pPr>
        <w:pStyle w:val="BodyText"/>
        <w:rPr>
          <w:sz w:val="14"/>
        </w:rPr>
      </w:pPr>
    </w:p>
    <w:p>
      <w:pPr>
        <w:pStyle w:val="BodyText"/>
        <w:spacing w:before="144"/>
        <w:rPr>
          <w:sz w:val="14"/>
        </w:rPr>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type w:val="continuous"/>
          <w:pgSz w:w="8420" w:h="11900"/>
          <w:pgMar w:header="326" w:footer="0" w:top="420" w:bottom="280" w:left="283" w:right="42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5"/>
      </w:pPr>
    </w:p>
    <w:p>
      <w:pPr>
        <w:pStyle w:val="BodyText"/>
        <w:ind w:right="308"/>
        <w:jc w:val="center"/>
      </w:pPr>
      <w:r>
        <w:rPr>
          <w:color w:val="231F20"/>
        </w:rPr>
        <w:t>This</w:t>
      </w:r>
      <w:r>
        <w:rPr>
          <w:color w:val="231F20"/>
          <w:spacing w:val="5"/>
        </w:rPr>
        <w:t> </w:t>
      </w:r>
      <w:r>
        <w:rPr>
          <w:color w:val="231F20"/>
        </w:rPr>
        <w:t>page</w:t>
      </w:r>
      <w:r>
        <w:rPr>
          <w:color w:val="231F20"/>
          <w:spacing w:val="3"/>
        </w:rPr>
        <w:t> </w:t>
      </w:r>
      <w:r>
        <w:rPr>
          <w:color w:val="231F20"/>
        </w:rPr>
        <w:t>is</w:t>
      </w:r>
      <w:r>
        <w:rPr>
          <w:color w:val="231F20"/>
          <w:spacing w:val="5"/>
        </w:rPr>
        <w:t> </w:t>
      </w:r>
      <w:r>
        <w:rPr>
          <w:color w:val="231F20"/>
        </w:rPr>
        <w:t>intentionally</w:t>
      </w:r>
      <w:r>
        <w:rPr>
          <w:color w:val="231F20"/>
          <w:spacing w:val="-1"/>
        </w:rPr>
        <w:t> </w:t>
      </w:r>
      <w:r>
        <w:rPr>
          <w:color w:val="231F20"/>
        </w:rPr>
        <w:t>left</w:t>
      </w:r>
      <w:r>
        <w:rPr>
          <w:color w:val="231F20"/>
          <w:spacing w:val="5"/>
        </w:rPr>
        <w:t> </w:t>
      </w:r>
      <w:r>
        <w:rPr>
          <w:color w:val="231F20"/>
          <w:spacing w:val="-2"/>
        </w:rPr>
        <w:t>blank.</w:t>
      </w:r>
    </w:p>
    <w:p>
      <w:pPr>
        <w:pStyle w:val="BodyText"/>
        <w:spacing w:after="0"/>
        <w:jc w:val="center"/>
        <w:sectPr>
          <w:headerReference w:type="even" r:id="rId315"/>
          <w:pgSz w:w="8420" w:h="11900"/>
          <w:pgMar w:header="0" w:footer="0" w:top="1340" w:bottom="460" w:left="283" w:right="425"/>
        </w:sectPr>
      </w:pPr>
    </w:p>
    <w:p>
      <w:pPr>
        <w:pStyle w:val="BodyText"/>
        <w:spacing w:before="138"/>
        <w:rPr>
          <w:sz w:val="48"/>
        </w:rPr>
      </w:pPr>
    </w:p>
    <w:p>
      <w:pPr>
        <w:pStyle w:val="Heading2"/>
        <w:ind w:right="439"/>
      </w:pPr>
      <w:bookmarkStart w:name="Measurement Function 8-53" w:id="746"/>
      <w:bookmarkEnd w:id="746"/>
      <w:r>
        <w:rPr>
          <w:b w:val="0"/>
        </w:rPr>
      </w:r>
      <w:bookmarkStart w:name="_bookmark118" w:id="747"/>
      <w:bookmarkEnd w:id="747"/>
      <w:r>
        <w:rPr>
          <w:b w:val="0"/>
        </w:rPr>
      </w:r>
      <w:r>
        <w:rPr>
          <w:color w:val="231F20"/>
        </w:rPr>
        <w:t>Measurement</w:t>
      </w:r>
      <w:r>
        <w:rPr>
          <w:color w:val="231F20"/>
          <w:spacing w:val="-8"/>
        </w:rPr>
        <w:t> </w:t>
      </w:r>
      <w:r>
        <w:rPr>
          <w:color w:val="231F20"/>
          <w:spacing w:val="-2"/>
        </w:rPr>
        <w:t>Function</w:t>
      </w:r>
    </w:p>
    <w:p>
      <w:pPr>
        <w:pStyle w:val="BodyText"/>
        <w:rPr>
          <w:rFonts w:ascii="Arial"/>
          <w:b/>
          <w:sz w:val="48"/>
        </w:rPr>
      </w:pPr>
    </w:p>
    <w:p>
      <w:pPr>
        <w:pStyle w:val="BodyText"/>
        <w:spacing w:before="350"/>
        <w:rPr>
          <w:rFonts w:ascii="Arial"/>
          <w:b/>
          <w:sz w:val="48"/>
        </w:rPr>
      </w:pPr>
    </w:p>
    <w:p>
      <w:pPr>
        <w:spacing w:before="0"/>
        <w:ind w:left="636" w:right="0" w:firstLine="0"/>
        <w:jc w:val="left"/>
        <w:rPr>
          <w:rFonts w:ascii="Arial"/>
          <w:b/>
          <w:sz w:val="18"/>
        </w:rPr>
      </w:pPr>
      <w:r>
        <w:rPr>
          <w:rFonts w:ascii="Arial"/>
          <w:b/>
          <w:color w:val="231F20"/>
          <w:sz w:val="18"/>
        </w:rPr>
        <w:t>Set</w:t>
      </w:r>
      <w:r>
        <w:rPr>
          <w:rFonts w:ascii="Arial"/>
          <w:b/>
          <w:color w:val="231F20"/>
          <w:spacing w:val="8"/>
          <w:sz w:val="18"/>
        </w:rPr>
        <w:t> </w:t>
      </w:r>
      <w:r>
        <w:rPr>
          <w:rFonts w:ascii="Arial"/>
          <w:b/>
          <w:color w:val="231F20"/>
          <w:sz w:val="18"/>
        </w:rPr>
        <w:t>up</w:t>
      </w:r>
      <w:r>
        <w:rPr>
          <w:rFonts w:ascii="Arial"/>
          <w:b/>
          <w:color w:val="231F20"/>
          <w:spacing w:val="9"/>
          <w:sz w:val="18"/>
        </w:rPr>
        <w:t> </w:t>
      </w:r>
      <w:r>
        <w:rPr>
          <w:rFonts w:ascii="Arial"/>
          <w:b/>
          <w:color w:val="231F20"/>
          <w:sz w:val="18"/>
        </w:rPr>
        <w:t>the</w:t>
      </w:r>
      <w:r>
        <w:rPr>
          <w:rFonts w:ascii="Arial"/>
          <w:b/>
          <w:color w:val="231F20"/>
          <w:spacing w:val="8"/>
          <w:sz w:val="18"/>
        </w:rPr>
        <w:t> </w:t>
      </w:r>
      <w:r>
        <w:rPr>
          <w:rFonts w:ascii="Arial"/>
          <w:b/>
          <w:color w:val="231F20"/>
          <w:sz w:val="18"/>
        </w:rPr>
        <w:t>Instrument,</w:t>
      </w:r>
      <w:r>
        <w:rPr>
          <w:rFonts w:ascii="Arial"/>
          <w:b/>
          <w:color w:val="231F20"/>
          <w:spacing w:val="8"/>
          <w:sz w:val="18"/>
        </w:rPr>
        <w:t> </w:t>
      </w:r>
      <w:r>
        <w:rPr>
          <w:rFonts w:ascii="Arial"/>
          <w:b/>
          <w:color w:val="231F20"/>
          <w:sz w:val="18"/>
        </w:rPr>
        <w:t>Perform</w:t>
      </w:r>
      <w:r>
        <w:rPr>
          <w:rFonts w:ascii="Arial"/>
          <w:b/>
          <w:color w:val="231F20"/>
          <w:spacing w:val="8"/>
          <w:sz w:val="18"/>
        </w:rPr>
        <w:t> </w:t>
      </w:r>
      <w:r>
        <w:rPr>
          <w:rFonts w:ascii="Arial"/>
          <w:b/>
          <w:color w:val="231F20"/>
          <w:sz w:val="18"/>
        </w:rPr>
        <w:t>Measurement,</w:t>
      </w:r>
      <w:r>
        <w:rPr>
          <w:rFonts w:ascii="Arial"/>
          <w:b/>
          <w:color w:val="231F20"/>
          <w:spacing w:val="6"/>
          <w:sz w:val="18"/>
        </w:rPr>
        <w:t> </w:t>
      </w:r>
      <w:r>
        <w:rPr>
          <w:rFonts w:ascii="Arial"/>
          <w:b/>
          <w:color w:val="231F20"/>
          <w:sz w:val="18"/>
        </w:rPr>
        <w:t>and</w:t>
      </w:r>
      <w:r>
        <w:rPr>
          <w:rFonts w:ascii="Arial"/>
          <w:b/>
          <w:color w:val="231F20"/>
          <w:spacing w:val="8"/>
          <w:sz w:val="18"/>
        </w:rPr>
        <w:t> </w:t>
      </w:r>
      <w:r>
        <w:rPr>
          <w:rFonts w:ascii="Arial"/>
          <w:b/>
          <w:color w:val="231F20"/>
          <w:sz w:val="18"/>
        </w:rPr>
        <w:t>Read</w:t>
      </w:r>
      <w:r>
        <w:rPr>
          <w:rFonts w:ascii="Arial"/>
          <w:b/>
          <w:color w:val="231F20"/>
          <w:spacing w:val="7"/>
          <w:sz w:val="18"/>
        </w:rPr>
        <w:t> </w:t>
      </w:r>
      <w:r>
        <w:rPr>
          <w:rFonts w:ascii="Arial"/>
          <w:b/>
          <w:color w:val="231F20"/>
          <w:spacing w:val="-4"/>
          <w:sz w:val="18"/>
        </w:rPr>
        <w:t>Data</w:t>
      </w:r>
    </w:p>
    <w:p>
      <w:pPr>
        <w:pStyle w:val="BodyText"/>
        <w:spacing w:before="23"/>
        <w:rPr>
          <w:rFonts w:ascii="Arial"/>
          <w:b/>
        </w:rPr>
      </w:pPr>
    </w:p>
    <w:p>
      <w:pPr>
        <w:spacing w:before="0"/>
        <w:ind w:left="919" w:right="0" w:firstLine="0"/>
        <w:jc w:val="left"/>
        <w:rPr>
          <w:sz w:val="12"/>
        </w:rPr>
      </w:pPr>
      <w:r>
        <w:rPr>
          <w:color w:val="231F20"/>
          <w:spacing w:val="-2"/>
          <w:sz w:val="12"/>
        </w:rPr>
        <w:t>:MEASure</w:t>
      </w:r>
    </w:p>
    <w:p>
      <w:pPr>
        <w:spacing w:line="190" w:lineRule="atLeast" w:before="3"/>
        <w:ind w:left="862" w:right="4392" w:firstLine="453"/>
        <w:jc w:val="left"/>
        <w:rPr>
          <w:sz w:val="12"/>
        </w:rPr>
      </w:pPr>
      <w:r>
        <w:rPr>
          <w:color w:val="231F20"/>
          <w:sz w:val="12"/>
        </w:rPr>
        <w:t>[:SCALar]&lt;Measuring</w:t>
      </w:r>
      <w:r>
        <w:rPr>
          <w:color w:val="231F20"/>
          <w:spacing w:val="-8"/>
          <w:sz w:val="12"/>
        </w:rPr>
        <w:t> </w:t>
      </w:r>
      <w:r>
        <w:rPr>
          <w:color w:val="231F20"/>
          <w:sz w:val="12"/>
        </w:rPr>
        <w:t>Function&gt;?</w:t>
      </w:r>
      <w:r>
        <w:rPr>
          <w:color w:val="231F20"/>
          <w:spacing w:val="40"/>
          <w:sz w:val="12"/>
        </w:rPr>
        <w:t> </w:t>
      </w:r>
      <w:r>
        <w:rPr>
          <w:color w:val="231F20"/>
          <w:spacing w:val="-2"/>
          <w:sz w:val="12"/>
        </w:rPr>
        <w:t>[&lt;Parameters&gt;][,(&lt;Channels&gt;)]</w:t>
      </w:r>
    </w:p>
    <w:p>
      <w:pPr>
        <w:tabs>
          <w:tab w:pos="4066" w:val="left" w:leader="none"/>
        </w:tabs>
        <w:spacing w:line="180" w:lineRule="exact" w:before="10"/>
        <w:ind w:left="1316" w:right="0" w:firstLine="0"/>
        <w:jc w:val="left"/>
        <w:rPr>
          <w:sz w:val="16"/>
        </w:rPr>
      </w:pPr>
      <w:r>
        <w:rPr>
          <w:color w:val="231F20"/>
          <w:sz w:val="12"/>
        </w:rPr>
        <w:t>:ARRay&lt;Measuring</w:t>
      </w:r>
      <w:r>
        <w:rPr>
          <w:color w:val="231F20"/>
          <w:spacing w:val="-6"/>
          <w:sz w:val="12"/>
        </w:rPr>
        <w:t> </w:t>
      </w:r>
      <w:r>
        <w:rPr>
          <w:color w:val="231F20"/>
          <w:spacing w:val="-2"/>
          <w:w w:val="95"/>
          <w:sz w:val="12"/>
        </w:rPr>
        <w:t>Function&gt;?</w:t>
      </w:r>
      <w:r>
        <w:rPr>
          <w:color w:val="231F20"/>
          <w:sz w:val="12"/>
        </w:rPr>
        <w:tab/>
      </w:r>
      <w:r>
        <w:rPr>
          <w:rFonts w:ascii="MingLiU_HKSCS-ExtB"/>
          <w:color w:val="231F20"/>
          <w:w w:val="90"/>
          <w:sz w:val="16"/>
        </w:rPr>
        <w:t>-</w:t>
      </w:r>
      <w:r>
        <w:rPr>
          <w:rFonts w:ascii="MingLiU_HKSCS-ExtB"/>
          <w:color w:val="231F20"/>
          <w:spacing w:val="32"/>
          <w:sz w:val="16"/>
        </w:rPr>
        <w:t> </w:t>
      </w:r>
      <w:r>
        <w:rPr>
          <w:color w:val="231F20"/>
          <w:w w:val="90"/>
          <w:sz w:val="16"/>
        </w:rPr>
        <w:t>(&lt;Array</w:t>
      </w:r>
      <w:r>
        <w:rPr>
          <w:color w:val="231F20"/>
          <w:spacing w:val="-6"/>
          <w:w w:val="90"/>
          <w:sz w:val="16"/>
        </w:rPr>
        <w:t> </w:t>
      </w:r>
      <w:r>
        <w:rPr>
          <w:color w:val="231F20"/>
          <w:spacing w:val="-2"/>
          <w:w w:val="85"/>
          <w:sz w:val="16"/>
        </w:rPr>
        <w:t>Size&gt;)[,&lt;Parameters&gt;][,(&lt;Channels&gt;)]</w:t>
      </w:r>
    </w:p>
    <w:p>
      <w:pPr>
        <w:tabs>
          <w:tab w:pos="4066" w:val="left" w:leader="none"/>
        </w:tabs>
        <w:spacing w:line="159" w:lineRule="exact" w:before="0"/>
        <w:ind w:left="1316" w:right="0" w:firstLine="0"/>
        <w:jc w:val="left"/>
        <w:rPr>
          <w:sz w:val="16"/>
        </w:rPr>
      </w:pPr>
      <w:r>
        <w:rPr>
          <w:color w:val="231F20"/>
          <w:spacing w:val="-2"/>
          <w:sz w:val="12"/>
        </w:rPr>
        <w:t>:MEMory?</w:t>
      </w:r>
      <w:r>
        <w:rPr>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[&lt;N&gt;]</w:t>
      </w:r>
    </w:p>
    <w:p>
      <w:pPr>
        <w:spacing w:line="118" w:lineRule="exact" w:before="0"/>
        <w:ind w:left="1316" w:right="0" w:firstLine="0"/>
        <w:jc w:val="left"/>
        <w:rPr>
          <w:sz w:val="12"/>
        </w:rPr>
      </w:pPr>
      <w:r>
        <w:rPr>
          <w:color w:val="231F20"/>
          <w:spacing w:val="-2"/>
          <w:sz w:val="12"/>
        </w:rPr>
        <w:t>:MEMory&lt;N&gt;?</w:t>
      </w:r>
    </w:p>
    <w:p>
      <w:pPr>
        <w:pStyle w:val="BodyText"/>
      </w:pPr>
    </w:p>
    <w:p>
      <w:pPr>
        <w:pStyle w:val="BodyText"/>
      </w:pPr>
    </w:p>
    <w:p>
      <w:pPr>
        <w:pStyle w:val="BodyText"/>
      </w:pPr>
    </w:p>
    <w:p>
      <w:pPr>
        <w:pStyle w:val="BodyText"/>
        <w:spacing w:before="173"/>
      </w:pPr>
    </w:p>
    <w:p>
      <w:pPr>
        <w:spacing w:line="225" w:lineRule="auto" w:before="1"/>
        <w:ind w:left="1316" w:right="0" w:firstLine="0"/>
        <w:jc w:val="left"/>
        <w:rPr>
          <w:rFonts w:ascii="Arial"/>
          <w:i/>
          <w:sz w:val="18"/>
        </w:rPr>
      </w:pPr>
      <w:r>
        <w:rPr>
          <w:rFonts w:ascii="Arial"/>
          <w:i/>
          <w:sz w:val="18"/>
        </w:rPr>
        <mc:AlternateContent>
          <mc:Choice Requires="wps">
            <w:drawing>
              <wp:anchor distT="0" distB="0" distL="0" distR="0" allowOverlap="1" layoutInCell="1" locked="0" behindDoc="0" simplePos="0" relativeHeight="15819264">
                <wp:simplePos x="0" y="0"/>
                <wp:positionH relativeFrom="page">
                  <wp:posOffset>583651</wp:posOffset>
                </wp:positionH>
                <wp:positionV relativeFrom="paragraph">
                  <wp:posOffset>-80675</wp:posOffset>
                </wp:positionV>
                <wp:extent cx="355600" cy="355600"/>
                <wp:effectExtent l="0" t="0" r="0" b="0"/>
                <wp:wrapNone/>
                <wp:docPr id="1308" name="Textbox 1308"/>
                <wp:cNvGraphicFramePr>
                  <a:graphicFrameLocks/>
                </wp:cNvGraphicFramePr>
                <a:graphic>
                  <a:graphicData uri="http://schemas.microsoft.com/office/word/2010/wordprocessingShape">
                    <wps:wsp>
                      <wps:cNvPr id="1308" name="Textbox 1308"/>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45.956799pt;margin-top:-6.352408pt;width:28pt;height:28pt;mso-position-horizontal-relative:page;mso-position-vertical-relative:paragraph;z-index:15819264" type="#_x0000_t202" id="docshape1110"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i/>
          <w:color w:val="231F20"/>
          <w:sz w:val="18"/>
        </w:rPr>
        <w:t>The</w:t>
      </w:r>
      <w:r>
        <w:rPr>
          <w:rFonts w:ascii="Arial"/>
          <w:i/>
          <w:color w:val="231F20"/>
          <w:spacing w:val="-4"/>
          <w:sz w:val="18"/>
        </w:rPr>
        <w:t> </w:t>
      </w:r>
      <w:r>
        <w:rPr>
          <w:rFonts w:ascii="Arial"/>
          <w:i/>
          <w:color w:val="231F20"/>
          <w:sz w:val="18"/>
        </w:rPr>
        <w:t>array</w:t>
      </w:r>
      <w:r>
        <w:rPr>
          <w:rFonts w:ascii="Arial"/>
          <w:i/>
          <w:color w:val="231F20"/>
          <w:spacing w:val="-4"/>
          <w:sz w:val="18"/>
        </w:rPr>
        <w:t> </w:t>
      </w:r>
      <w:r>
        <w:rPr>
          <w:rFonts w:ascii="Arial"/>
          <w:i/>
          <w:color w:val="231F20"/>
          <w:sz w:val="18"/>
        </w:rPr>
        <w:t>size</w:t>
      </w:r>
      <w:r>
        <w:rPr>
          <w:rFonts w:ascii="Arial"/>
          <w:i/>
          <w:color w:val="231F20"/>
          <w:spacing w:val="-4"/>
          <w:sz w:val="18"/>
        </w:rPr>
        <w:t> </w:t>
      </w:r>
      <w:r>
        <w:rPr>
          <w:rFonts w:ascii="Arial"/>
          <w:i/>
          <w:color w:val="231F20"/>
          <w:sz w:val="18"/>
        </w:rPr>
        <w:t>for</w:t>
      </w:r>
      <w:r>
        <w:rPr>
          <w:rFonts w:ascii="Arial"/>
          <w:i/>
          <w:color w:val="231F20"/>
          <w:spacing w:val="-9"/>
          <w:sz w:val="18"/>
        </w:rPr>
        <w:t> </w:t>
      </w:r>
      <w:r>
        <w:rPr>
          <w:rFonts w:ascii="Times New Roman"/>
          <w:color w:val="231F20"/>
          <w:sz w:val="18"/>
        </w:rPr>
        <w:t>:MEASure</w:t>
      </w:r>
      <w:r>
        <w:rPr>
          <w:rFonts w:ascii="Times New Roman"/>
          <w:color w:val="231F20"/>
          <w:spacing w:val="-3"/>
          <w:sz w:val="18"/>
        </w:rPr>
        <w:t> </w:t>
      </w:r>
      <w:r>
        <w:rPr>
          <w:rFonts w:ascii="Arial"/>
          <w:i/>
          <w:color w:val="231F20"/>
          <w:sz w:val="18"/>
        </w:rPr>
        <w:t>and</w:t>
      </w:r>
      <w:r>
        <w:rPr>
          <w:rFonts w:ascii="Arial"/>
          <w:i/>
          <w:color w:val="231F20"/>
          <w:spacing w:val="-6"/>
          <w:sz w:val="18"/>
        </w:rPr>
        <w:t> </w:t>
      </w:r>
      <w:r>
        <w:rPr>
          <w:rFonts w:ascii="Times New Roman"/>
          <w:color w:val="231F20"/>
          <w:sz w:val="18"/>
        </w:rPr>
        <w:t>:CONFigure</w:t>
      </w:r>
      <w:r>
        <w:rPr>
          <w:rFonts w:ascii="Arial"/>
          <w:i/>
          <w:color w:val="231F20"/>
          <w:sz w:val="18"/>
        </w:rPr>
        <w:t>,</w:t>
      </w:r>
      <w:r>
        <w:rPr>
          <w:rFonts w:ascii="Arial"/>
          <w:i/>
          <w:color w:val="231F20"/>
          <w:spacing w:val="-4"/>
          <w:sz w:val="18"/>
        </w:rPr>
        <w:t> </w:t>
      </w:r>
      <w:r>
        <w:rPr>
          <w:rFonts w:ascii="Arial"/>
          <w:i/>
          <w:color w:val="231F20"/>
          <w:sz w:val="18"/>
        </w:rPr>
        <w:t>and</w:t>
      </w:r>
      <w:r>
        <w:rPr>
          <w:rFonts w:ascii="Arial"/>
          <w:i/>
          <w:color w:val="231F20"/>
          <w:spacing w:val="-4"/>
          <w:sz w:val="18"/>
        </w:rPr>
        <w:t> </w:t>
      </w:r>
      <w:r>
        <w:rPr>
          <w:rFonts w:ascii="Arial"/>
          <w:i/>
          <w:color w:val="231F20"/>
          <w:sz w:val="18"/>
        </w:rPr>
        <w:t>the</w:t>
      </w:r>
      <w:r>
        <w:rPr>
          <w:rFonts w:ascii="Arial"/>
          <w:i/>
          <w:color w:val="231F20"/>
          <w:spacing w:val="-4"/>
          <w:sz w:val="18"/>
        </w:rPr>
        <w:t> </w:t>
      </w:r>
      <w:r>
        <w:rPr>
          <w:rFonts w:ascii="Arial"/>
          <w:i/>
          <w:color w:val="231F20"/>
          <w:sz w:val="18"/>
        </w:rPr>
        <w:t>channels,</w:t>
      </w:r>
      <w:r>
        <w:rPr>
          <w:rFonts w:ascii="Arial"/>
          <w:i/>
          <w:color w:val="231F20"/>
          <w:spacing w:val="-4"/>
          <w:sz w:val="18"/>
        </w:rPr>
        <w:t> </w:t>
      </w:r>
      <w:r>
        <w:rPr>
          <w:rFonts w:ascii="Arial"/>
          <w:i/>
          <w:color w:val="231F20"/>
          <w:sz w:val="18"/>
        </w:rPr>
        <w:t>are</w:t>
      </w:r>
      <w:r>
        <w:rPr>
          <w:rFonts w:ascii="Arial"/>
          <w:i/>
          <w:color w:val="231F20"/>
          <w:spacing w:val="-4"/>
          <w:sz w:val="18"/>
        </w:rPr>
        <w:t> </w:t>
      </w:r>
      <w:r>
        <w:rPr>
          <w:rFonts w:ascii="Arial"/>
          <w:i/>
          <w:color w:val="231F20"/>
          <w:sz w:val="18"/>
        </w:rPr>
        <w:t>expression data that must be within parentheses ( ).</w:t>
      </w:r>
    </w:p>
    <w:p>
      <w:pPr>
        <w:spacing w:line="228" w:lineRule="auto" w:before="197"/>
        <w:ind w:left="1316" w:right="142" w:firstLine="0"/>
        <w:jc w:val="left"/>
        <w:rPr>
          <w:rFonts w:ascii="Arial"/>
          <w:i/>
          <w:sz w:val="18"/>
        </w:rPr>
      </w:pPr>
      <w:r>
        <w:rPr>
          <w:rFonts w:ascii="Arial"/>
          <w:i/>
          <w:color w:val="231F20"/>
          <w:sz w:val="18"/>
        </w:rPr>
        <w:t>The question mark at the end of the commands is only valid for :MEASure, where</w:t>
      </w:r>
      <w:r>
        <w:rPr>
          <w:rFonts w:ascii="Arial"/>
          <w:i/>
          <w:color w:val="231F20"/>
          <w:spacing w:val="-4"/>
          <w:sz w:val="18"/>
        </w:rPr>
        <w:t> </w:t>
      </w:r>
      <w:r>
        <w:rPr>
          <w:rFonts w:ascii="Arial"/>
          <w:i/>
          <w:color w:val="231F20"/>
          <w:sz w:val="18"/>
        </w:rPr>
        <w:t>a</w:t>
      </w:r>
      <w:r>
        <w:rPr>
          <w:rFonts w:ascii="Arial"/>
          <w:i/>
          <w:color w:val="231F20"/>
          <w:spacing w:val="-4"/>
          <w:sz w:val="18"/>
        </w:rPr>
        <w:t> </w:t>
      </w:r>
      <w:r>
        <w:rPr>
          <w:rFonts w:ascii="Arial"/>
          <w:i/>
          <w:color w:val="231F20"/>
          <w:sz w:val="18"/>
        </w:rPr>
        <w:t>result</w:t>
      </w:r>
      <w:r>
        <w:rPr>
          <w:rFonts w:ascii="Arial"/>
          <w:i/>
          <w:color w:val="231F20"/>
          <w:spacing w:val="-4"/>
          <w:sz w:val="18"/>
        </w:rPr>
        <w:t> </w:t>
      </w:r>
      <w:r>
        <w:rPr>
          <w:rFonts w:ascii="Arial"/>
          <w:i/>
          <w:color w:val="231F20"/>
          <w:sz w:val="18"/>
        </w:rPr>
        <w:t>is</w:t>
      </w:r>
      <w:r>
        <w:rPr>
          <w:rFonts w:ascii="Arial"/>
          <w:i/>
          <w:color w:val="231F20"/>
          <w:spacing w:val="-4"/>
          <w:sz w:val="18"/>
        </w:rPr>
        <w:t> </w:t>
      </w:r>
      <w:r>
        <w:rPr>
          <w:rFonts w:ascii="Arial"/>
          <w:i/>
          <w:color w:val="231F20"/>
          <w:sz w:val="18"/>
        </w:rPr>
        <w:t>expected.</w:t>
      </w:r>
      <w:r>
        <w:rPr>
          <w:rFonts w:ascii="Arial"/>
          <w:i/>
          <w:color w:val="231F20"/>
          <w:spacing w:val="-4"/>
          <w:sz w:val="18"/>
        </w:rPr>
        <w:t> </w:t>
      </w:r>
      <w:r>
        <w:rPr>
          <w:rFonts w:ascii="Arial"/>
          <w:i/>
          <w:color w:val="231F20"/>
          <w:sz w:val="18"/>
        </w:rPr>
        <w:t>It</w:t>
      </w:r>
      <w:r>
        <w:rPr>
          <w:rFonts w:ascii="Arial"/>
          <w:i/>
          <w:color w:val="231F20"/>
          <w:spacing w:val="-4"/>
          <w:sz w:val="18"/>
        </w:rPr>
        <w:t> </w:t>
      </w:r>
      <w:r>
        <w:rPr>
          <w:rFonts w:ascii="Arial"/>
          <w:i/>
          <w:color w:val="231F20"/>
          <w:sz w:val="18"/>
        </w:rPr>
        <w:t>must</w:t>
      </w:r>
      <w:r>
        <w:rPr>
          <w:rFonts w:ascii="Arial"/>
          <w:i/>
          <w:color w:val="231F20"/>
          <w:spacing w:val="-4"/>
          <w:sz w:val="18"/>
        </w:rPr>
        <w:t> </w:t>
      </w:r>
      <w:r>
        <w:rPr>
          <w:rFonts w:ascii="Arial"/>
          <w:i/>
          <w:color w:val="231F20"/>
          <w:sz w:val="18"/>
        </w:rPr>
        <w:t>be</w:t>
      </w:r>
      <w:r>
        <w:rPr>
          <w:rFonts w:ascii="Arial"/>
          <w:i/>
          <w:color w:val="231F20"/>
          <w:spacing w:val="-4"/>
          <w:sz w:val="18"/>
        </w:rPr>
        <w:t> </w:t>
      </w:r>
      <w:r>
        <w:rPr>
          <w:rFonts w:ascii="Arial"/>
          <w:i/>
          <w:color w:val="231F20"/>
          <w:sz w:val="18"/>
        </w:rPr>
        <w:t>deleted</w:t>
      </w:r>
      <w:r>
        <w:rPr>
          <w:rFonts w:ascii="Arial"/>
          <w:i/>
          <w:color w:val="231F20"/>
          <w:spacing w:val="-4"/>
          <w:sz w:val="18"/>
        </w:rPr>
        <w:t> </w:t>
      </w:r>
      <w:r>
        <w:rPr>
          <w:rFonts w:ascii="Arial"/>
          <w:i/>
          <w:color w:val="231F20"/>
          <w:sz w:val="18"/>
        </w:rPr>
        <w:t>for</w:t>
      </w:r>
      <w:r>
        <w:rPr>
          <w:rFonts w:ascii="Arial"/>
          <w:i/>
          <w:color w:val="231F20"/>
          <w:spacing w:val="-4"/>
          <w:sz w:val="18"/>
        </w:rPr>
        <w:t> </w:t>
      </w:r>
      <w:r>
        <w:rPr>
          <w:rFonts w:ascii="Arial"/>
          <w:i/>
          <w:color w:val="231F20"/>
          <w:sz w:val="18"/>
        </w:rPr>
        <w:t>:CONFigure,</w:t>
      </w:r>
      <w:r>
        <w:rPr>
          <w:rFonts w:ascii="Arial"/>
          <w:i/>
          <w:color w:val="231F20"/>
          <w:spacing w:val="-4"/>
          <w:sz w:val="18"/>
        </w:rPr>
        <w:t> </w:t>
      </w:r>
      <w:r>
        <w:rPr>
          <w:rFonts w:ascii="Arial"/>
          <w:i/>
          <w:color w:val="231F20"/>
          <w:sz w:val="18"/>
        </w:rPr>
        <w:t>which</w:t>
      </w:r>
      <w:r>
        <w:rPr>
          <w:rFonts w:ascii="Arial"/>
          <w:i/>
          <w:color w:val="231F20"/>
          <w:spacing w:val="-4"/>
          <w:sz w:val="18"/>
        </w:rPr>
        <w:t> </w:t>
      </w:r>
      <w:r>
        <w:rPr>
          <w:rFonts w:ascii="Arial"/>
          <w:i/>
          <w:color w:val="231F20"/>
          <w:sz w:val="18"/>
        </w:rPr>
        <w:t>is</w:t>
      </w:r>
      <w:r>
        <w:rPr>
          <w:rFonts w:ascii="Arial"/>
          <w:i/>
          <w:color w:val="231F20"/>
          <w:spacing w:val="-4"/>
          <w:sz w:val="18"/>
        </w:rPr>
        <w:t> </w:t>
      </w:r>
      <w:r>
        <w:rPr>
          <w:rFonts w:ascii="Arial"/>
          <w:i/>
          <w:color w:val="231F20"/>
          <w:sz w:val="18"/>
        </w:rPr>
        <w:t>a</w:t>
      </w:r>
      <w:r>
        <w:rPr>
          <w:rFonts w:ascii="Arial"/>
          <w:i/>
          <w:color w:val="231F20"/>
          <w:spacing w:val="-4"/>
          <w:sz w:val="18"/>
        </w:rPr>
        <w:t> </w:t>
      </w:r>
      <w:r>
        <w:rPr>
          <w:rFonts w:ascii="Arial"/>
          <w:i/>
          <w:color w:val="231F20"/>
          <w:sz w:val="18"/>
        </w:rPr>
        <w:t>set- ting command only.</w:t>
      </w:r>
    </w:p>
    <w:p>
      <w:pPr>
        <w:spacing w:line="228" w:lineRule="auto" w:before="195"/>
        <w:ind w:left="1316" w:right="0" w:firstLine="0"/>
        <w:jc w:val="left"/>
        <w:rPr>
          <w:rFonts w:ascii="Arial"/>
          <w:i/>
          <w:sz w:val="18"/>
        </w:rPr>
      </w:pPr>
      <w:r>
        <w:rPr>
          <w:rFonts w:ascii="Arial"/>
          <w:i/>
          <w:sz w:val="18"/>
        </w:rPr>
        <mc:AlternateContent>
          <mc:Choice Requires="wps">
            <w:drawing>
              <wp:anchor distT="0" distB="0" distL="0" distR="0" allowOverlap="1" layoutInCell="1" locked="0" behindDoc="0" simplePos="0" relativeHeight="15819776">
                <wp:simplePos x="0" y="0"/>
                <wp:positionH relativeFrom="page">
                  <wp:posOffset>583651</wp:posOffset>
                </wp:positionH>
                <wp:positionV relativeFrom="paragraph">
                  <wp:posOffset>419689</wp:posOffset>
                </wp:positionV>
                <wp:extent cx="355600" cy="355600"/>
                <wp:effectExtent l="0" t="0" r="0" b="0"/>
                <wp:wrapNone/>
                <wp:docPr id="1309" name="Textbox 1309"/>
                <wp:cNvGraphicFramePr>
                  <a:graphicFrameLocks/>
                </wp:cNvGraphicFramePr>
                <a:graphic>
                  <a:graphicData uri="http://schemas.microsoft.com/office/word/2010/wordprocessingShape">
                    <wps:wsp>
                      <wps:cNvPr id="1309" name="Textbox 1309"/>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45.956799pt;margin-top:33.046398pt;width:28pt;height:28pt;mso-position-horizontal-relative:page;mso-position-vertical-relative:paragraph;z-index:15819776" type="#_x0000_t202" id="docshape1111"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i/>
          <w:color w:val="231F20"/>
          <w:sz w:val="18"/>
        </w:rPr>
        <w:t>The</w:t>
      </w:r>
      <w:r>
        <w:rPr>
          <w:rFonts w:ascii="Arial"/>
          <w:i/>
          <w:color w:val="231F20"/>
          <w:spacing w:val="-4"/>
          <w:sz w:val="18"/>
        </w:rPr>
        <w:t> </w:t>
      </w:r>
      <w:r>
        <w:rPr>
          <w:rFonts w:ascii="Arial"/>
          <w:i/>
          <w:color w:val="231F20"/>
          <w:sz w:val="18"/>
        </w:rPr>
        <w:t>default</w:t>
      </w:r>
      <w:r>
        <w:rPr>
          <w:rFonts w:ascii="Arial"/>
          <w:i/>
          <w:color w:val="231F20"/>
          <w:spacing w:val="-4"/>
          <w:sz w:val="18"/>
        </w:rPr>
        <w:t> </w:t>
      </w:r>
      <w:r>
        <w:rPr>
          <w:rFonts w:ascii="Arial"/>
          <w:i/>
          <w:color w:val="231F20"/>
          <w:sz w:val="18"/>
        </w:rPr>
        <w:t>channels,</w:t>
      </w:r>
      <w:r>
        <w:rPr>
          <w:rFonts w:ascii="Arial"/>
          <w:i/>
          <w:color w:val="231F20"/>
          <w:spacing w:val="-4"/>
          <w:sz w:val="18"/>
        </w:rPr>
        <w:t> </w:t>
      </w:r>
      <w:r>
        <w:rPr>
          <w:rFonts w:ascii="Arial"/>
          <w:i/>
          <w:color w:val="231F20"/>
          <w:sz w:val="18"/>
        </w:rPr>
        <w:t>which</w:t>
      </w:r>
      <w:r>
        <w:rPr>
          <w:rFonts w:ascii="Arial"/>
          <w:i/>
          <w:color w:val="231F20"/>
          <w:spacing w:val="-3"/>
          <w:sz w:val="18"/>
        </w:rPr>
        <w:t> </w:t>
      </w:r>
      <w:r>
        <w:rPr>
          <w:rFonts w:ascii="Arial"/>
          <w:i/>
          <w:color w:val="231F20"/>
          <w:sz w:val="18"/>
        </w:rPr>
        <w:t>the</w:t>
      </w:r>
      <w:r>
        <w:rPr>
          <w:rFonts w:ascii="Arial"/>
          <w:i/>
          <w:color w:val="231F20"/>
          <w:spacing w:val="-3"/>
          <w:sz w:val="18"/>
        </w:rPr>
        <w:t> </w:t>
      </w:r>
      <w:r>
        <w:rPr>
          <w:rFonts w:ascii="Arial"/>
          <w:i/>
          <w:color w:val="231F20"/>
          <w:sz w:val="18"/>
        </w:rPr>
        <w:t>counter</w:t>
      </w:r>
      <w:r>
        <w:rPr>
          <w:rFonts w:ascii="Arial"/>
          <w:i/>
          <w:color w:val="231F20"/>
          <w:spacing w:val="-3"/>
          <w:sz w:val="18"/>
        </w:rPr>
        <w:t> </w:t>
      </w:r>
      <w:r>
        <w:rPr>
          <w:rFonts w:ascii="Arial"/>
          <w:i/>
          <w:color w:val="231F20"/>
          <w:sz w:val="18"/>
        </w:rPr>
        <w:t>use</w:t>
      </w:r>
      <w:r>
        <w:rPr>
          <w:rFonts w:ascii="Arial"/>
          <w:i/>
          <w:color w:val="231F20"/>
          <w:spacing w:val="-3"/>
          <w:sz w:val="18"/>
        </w:rPr>
        <w:t> </w:t>
      </w:r>
      <w:r>
        <w:rPr>
          <w:rFonts w:ascii="Arial"/>
          <w:i/>
          <w:color w:val="231F20"/>
          <w:sz w:val="18"/>
        </w:rPr>
        <w:t>when</w:t>
      </w:r>
      <w:r>
        <w:rPr>
          <w:rFonts w:ascii="Arial"/>
          <w:i/>
          <w:color w:val="231F20"/>
          <w:spacing w:val="-3"/>
          <w:sz w:val="18"/>
        </w:rPr>
        <w:t> </w:t>
      </w:r>
      <w:r>
        <w:rPr>
          <w:rFonts w:ascii="Arial"/>
          <w:i/>
          <w:color w:val="231F20"/>
          <w:sz w:val="18"/>
        </w:rPr>
        <w:t>you</w:t>
      </w:r>
      <w:r>
        <w:rPr>
          <w:rFonts w:ascii="Arial"/>
          <w:i/>
          <w:color w:val="231F20"/>
          <w:spacing w:val="-3"/>
          <w:sz w:val="18"/>
        </w:rPr>
        <w:t> </w:t>
      </w:r>
      <w:r>
        <w:rPr>
          <w:rFonts w:ascii="Arial"/>
          <w:i/>
          <w:color w:val="231F20"/>
          <w:sz w:val="18"/>
        </w:rPr>
        <w:t>omit</w:t>
      </w:r>
      <w:r>
        <w:rPr>
          <w:rFonts w:ascii="Arial"/>
          <w:i/>
          <w:color w:val="231F20"/>
          <w:spacing w:val="-3"/>
          <w:sz w:val="18"/>
        </w:rPr>
        <w:t> </w:t>
      </w:r>
      <w:r>
        <w:rPr>
          <w:rFonts w:ascii="Arial"/>
          <w:i/>
          <w:color w:val="231F20"/>
          <w:sz w:val="18"/>
        </w:rPr>
        <w:t>the</w:t>
      </w:r>
      <w:r>
        <w:rPr>
          <w:rFonts w:ascii="Arial"/>
          <w:i/>
          <w:color w:val="231F20"/>
          <w:spacing w:val="-3"/>
          <w:sz w:val="18"/>
        </w:rPr>
        <w:t> </w:t>
      </w:r>
      <w:r>
        <w:rPr>
          <w:rFonts w:ascii="Arial"/>
          <w:i/>
          <w:color w:val="231F20"/>
          <w:sz w:val="18"/>
        </w:rPr>
        <w:t>channels</w:t>
      </w:r>
      <w:r>
        <w:rPr>
          <w:rFonts w:ascii="Arial"/>
          <w:i/>
          <w:color w:val="231F20"/>
          <w:spacing w:val="-3"/>
          <w:sz w:val="18"/>
        </w:rPr>
        <w:t> </w:t>
      </w:r>
      <w:r>
        <w:rPr>
          <w:rFonts w:ascii="Arial"/>
          <w:i/>
          <w:color w:val="231F20"/>
          <w:sz w:val="18"/>
        </w:rPr>
        <w:t>in</w:t>
      </w:r>
      <w:r>
        <w:rPr>
          <w:rFonts w:ascii="Arial"/>
          <w:i/>
          <w:color w:val="231F20"/>
          <w:spacing w:val="-3"/>
          <w:sz w:val="18"/>
        </w:rPr>
        <w:t> </w:t>
      </w:r>
      <w:r>
        <w:rPr>
          <w:rFonts w:ascii="Arial"/>
          <w:i/>
          <w:color w:val="231F20"/>
          <w:sz w:val="18"/>
        </w:rPr>
        <w:t>the command, are printed in italics in the channel list on the following pages.</w:t>
      </w:r>
    </w:p>
    <w:p>
      <w:pPr>
        <w:spacing w:line="228" w:lineRule="auto" w:before="199"/>
        <w:ind w:left="1316" w:right="0" w:firstLine="0"/>
        <w:jc w:val="left"/>
        <w:rPr>
          <w:rFonts w:ascii="Times New Roman"/>
          <w:sz w:val="18"/>
        </w:rPr>
      </w:pPr>
      <w:r>
        <w:rPr>
          <w:rFonts w:ascii="Arial"/>
          <w:i/>
          <w:color w:val="231F20"/>
          <w:sz w:val="18"/>
        </w:rPr>
        <w:t>If</w:t>
      </w:r>
      <w:r>
        <w:rPr>
          <w:rFonts w:ascii="Arial"/>
          <w:i/>
          <w:color w:val="231F20"/>
          <w:spacing w:val="-3"/>
          <w:sz w:val="18"/>
        </w:rPr>
        <w:t> </w:t>
      </w:r>
      <w:r>
        <w:rPr>
          <w:rFonts w:ascii="Arial"/>
          <w:i/>
          <w:color w:val="231F20"/>
          <w:sz w:val="18"/>
        </w:rPr>
        <w:t>you</w:t>
      </w:r>
      <w:r>
        <w:rPr>
          <w:rFonts w:ascii="Arial"/>
          <w:i/>
          <w:color w:val="231F20"/>
          <w:spacing w:val="-3"/>
          <w:sz w:val="18"/>
        </w:rPr>
        <w:t> </w:t>
      </w:r>
      <w:r>
        <w:rPr>
          <w:rFonts w:ascii="Arial"/>
          <w:i/>
          <w:color w:val="231F20"/>
          <w:sz w:val="18"/>
        </w:rPr>
        <w:t>want</w:t>
      </w:r>
      <w:r>
        <w:rPr>
          <w:rFonts w:ascii="Arial"/>
          <w:i/>
          <w:color w:val="231F20"/>
          <w:spacing w:val="-3"/>
          <w:sz w:val="18"/>
        </w:rPr>
        <w:t> </w:t>
      </w:r>
      <w:r>
        <w:rPr>
          <w:rFonts w:ascii="Arial"/>
          <w:i/>
          <w:color w:val="231F20"/>
          <w:sz w:val="18"/>
        </w:rPr>
        <w:t>to</w:t>
      </w:r>
      <w:r>
        <w:rPr>
          <w:rFonts w:ascii="Arial"/>
          <w:i/>
          <w:color w:val="231F20"/>
          <w:spacing w:val="-3"/>
          <w:sz w:val="18"/>
        </w:rPr>
        <w:t> </w:t>
      </w:r>
      <w:r>
        <w:rPr>
          <w:rFonts w:ascii="Arial"/>
          <w:i/>
          <w:color w:val="231F20"/>
          <w:sz w:val="18"/>
        </w:rPr>
        <w:t>check</w:t>
      </w:r>
      <w:r>
        <w:rPr>
          <w:rFonts w:ascii="Arial"/>
          <w:i/>
          <w:color w:val="231F20"/>
          <w:spacing w:val="-3"/>
          <w:sz w:val="18"/>
        </w:rPr>
        <w:t> </w:t>
      </w:r>
      <w:r>
        <w:rPr>
          <w:rFonts w:ascii="Arial"/>
          <w:i/>
          <w:color w:val="231F20"/>
          <w:sz w:val="18"/>
        </w:rPr>
        <w:t>what</w:t>
      </w:r>
      <w:r>
        <w:rPr>
          <w:rFonts w:ascii="Arial"/>
          <w:i/>
          <w:color w:val="231F20"/>
          <w:spacing w:val="-3"/>
          <w:sz w:val="18"/>
        </w:rPr>
        <w:t> </w:t>
      </w:r>
      <w:r>
        <w:rPr>
          <w:rFonts w:ascii="Arial"/>
          <w:i/>
          <w:color w:val="231F20"/>
          <w:sz w:val="18"/>
        </w:rPr>
        <w:t>function</w:t>
      </w:r>
      <w:r>
        <w:rPr>
          <w:rFonts w:ascii="Arial"/>
          <w:i/>
          <w:color w:val="231F20"/>
          <w:spacing w:val="-3"/>
          <w:sz w:val="18"/>
        </w:rPr>
        <w:t> </w:t>
      </w:r>
      <w:r>
        <w:rPr>
          <w:rFonts w:ascii="Arial"/>
          <w:i/>
          <w:color w:val="231F20"/>
          <w:sz w:val="18"/>
        </w:rPr>
        <w:t>and</w:t>
      </w:r>
      <w:r>
        <w:rPr>
          <w:rFonts w:ascii="Arial"/>
          <w:i/>
          <w:color w:val="231F20"/>
          <w:spacing w:val="-3"/>
          <w:sz w:val="18"/>
        </w:rPr>
        <w:t> </w:t>
      </w:r>
      <w:r>
        <w:rPr>
          <w:rFonts w:ascii="Arial"/>
          <w:i/>
          <w:color w:val="231F20"/>
          <w:sz w:val="18"/>
        </w:rPr>
        <w:t>channels</w:t>
      </w:r>
      <w:r>
        <w:rPr>
          <w:rFonts w:ascii="Arial"/>
          <w:i/>
          <w:color w:val="231F20"/>
          <w:spacing w:val="-3"/>
          <w:sz w:val="18"/>
        </w:rPr>
        <w:t> </w:t>
      </w:r>
      <w:r>
        <w:rPr>
          <w:rFonts w:ascii="Arial"/>
          <w:i/>
          <w:color w:val="231F20"/>
          <w:sz w:val="18"/>
        </w:rPr>
        <w:t>the</w:t>
      </w:r>
      <w:r>
        <w:rPr>
          <w:rFonts w:ascii="Arial"/>
          <w:i/>
          <w:color w:val="231F20"/>
          <w:spacing w:val="-3"/>
          <w:sz w:val="18"/>
        </w:rPr>
        <w:t> </w:t>
      </w:r>
      <w:r>
        <w:rPr>
          <w:rFonts w:ascii="Arial"/>
          <w:i/>
          <w:color w:val="231F20"/>
          <w:sz w:val="18"/>
        </w:rPr>
        <w:t>counter</w:t>
      </w:r>
      <w:r>
        <w:rPr>
          <w:rFonts w:ascii="Arial"/>
          <w:i/>
          <w:color w:val="231F20"/>
          <w:spacing w:val="-3"/>
          <w:sz w:val="18"/>
        </w:rPr>
        <w:t> </w:t>
      </w:r>
      <w:r>
        <w:rPr>
          <w:rFonts w:ascii="Arial"/>
          <w:i/>
          <w:color w:val="231F20"/>
          <w:sz w:val="18"/>
        </w:rPr>
        <w:t>is</w:t>
      </w:r>
      <w:r>
        <w:rPr>
          <w:rFonts w:ascii="Arial"/>
          <w:i/>
          <w:color w:val="231F20"/>
          <w:spacing w:val="-3"/>
          <w:sz w:val="18"/>
        </w:rPr>
        <w:t> </w:t>
      </w:r>
      <w:r>
        <w:rPr>
          <w:rFonts w:ascii="Arial"/>
          <w:i/>
          <w:color w:val="231F20"/>
          <w:sz w:val="18"/>
        </w:rPr>
        <w:t>currently</w:t>
      </w:r>
      <w:r>
        <w:rPr>
          <w:rFonts w:ascii="Arial"/>
          <w:i/>
          <w:color w:val="231F20"/>
          <w:spacing w:val="-3"/>
          <w:sz w:val="18"/>
        </w:rPr>
        <w:t> </w:t>
      </w:r>
      <w:r>
        <w:rPr>
          <w:rFonts w:ascii="Arial"/>
          <w:i/>
          <w:color w:val="231F20"/>
          <w:sz w:val="18"/>
        </w:rPr>
        <w:t>using, send </w:t>
      </w:r>
      <w:r>
        <w:rPr>
          <w:rFonts w:ascii="Times New Roman"/>
          <w:color w:val="231F20"/>
          <w:sz w:val="18"/>
        </w:rPr>
        <w:t>:CONF?</w:t>
      </w:r>
    </w:p>
    <w:p>
      <w:pPr>
        <w:spacing w:line="198" w:lineRule="exact" w:before="0"/>
        <w:ind w:left="1316" w:right="0" w:firstLine="0"/>
        <w:jc w:val="left"/>
        <w:rPr>
          <w:rFonts w:ascii="Arial"/>
          <w:i/>
          <w:sz w:val="18"/>
        </w:rPr>
      </w:pPr>
      <w:r>
        <w:rPr>
          <w:rFonts w:ascii="Arial"/>
          <w:i/>
          <w:color w:val="231F20"/>
          <w:sz w:val="18"/>
        </w:rPr>
        <w:t>This</w:t>
      </w:r>
      <w:r>
        <w:rPr>
          <w:rFonts w:ascii="Arial"/>
          <w:i/>
          <w:color w:val="231F20"/>
          <w:spacing w:val="-3"/>
          <w:sz w:val="18"/>
        </w:rPr>
        <w:t> </w:t>
      </w:r>
      <w:r>
        <w:rPr>
          <w:rFonts w:ascii="Arial"/>
          <w:i/>
          <w:color w:val="231F20"/>
          <w:sz w:val="18"/>
        </w:rPr>
        <w:t>query</w:t>
      </w:r>
      <w:r>
        <w:rPr>
          <w:rFonts w:ascii="Arial"/>
          <w:i/>
          <w:color w:val="231F20"/>
          <w:spacing w:val="-3"/>
          <w:sz w:val="18"/>
        </w:rPr>
        <w:t> </w:t>
      </w:r>
      <w:r>
        <w:rPr>
          <w:rFonts w:ascii="Arial"/>
          <w:i/>
          <w:color w:val="231F20"/>
          <w:sz w:val="18"/>
        </w:rPr>
        <w:t>gives</w:t>
      </w:r>
      <w:r>
        <w:rPr>
          <w:rFonts w:ascii="Arial"/>
          <w:i/>
          <w:color w:val="231F20"/>
          <w:spacing w:val="-2"/>
          <w:sz w:val="18"/>
        </w:rPr>
        <w:t> </w:t>
      </w:r>
      <w:r>
        <w:rPr>
          <w:rFonts w:ascii="Arial"/>
          <w:i/>
          <w:color w:val="231F20"/>
          <w:sz w:val="18"/>
        </w:rPr>
        <w:t>the</w:t>
      </w:r>
      <w:r>
        <w:rPr>
          <w:rFonts w:ascii="Arial"/>
          <w:i/>
          <w:color w:val="231F20"/>
          <w:spacing w:val="-2"/>
          <w:sz w:val="18"/>
        </w:rPr>
        <w:t> </w:t>
      </w:r>
      <w:r>
        <w:rPr>
          <w:rFonts w:ascii="Arial"/>
          <w:i/>
          <w:color w:val="231F20"/>
          <w:sz w:val="18"/>
        </w:rPr>
        <w:t>same</w:t>
      </w:r>
      <w:r>
        <w:rPr>
          <w:rFonts w:ascii="Arial"/>
          <w:i/>
          <w:color w:val="231F20"/>
          <w:spacing w:val="-3"/>
          <w:sz w:val="18"/>
        </w:rPr>
        <w:t> </w:t>
      </w:r>
      <w:r>
        <w:rPr>
          <w:rFonts w:ascii="Arial"/>
          <w:i/>
          <w:color w:val="231F20"/>
          <w:sz w:val="18"/>
        </w:rPr>
        <w:t>answer</w:t>
      </w:r>
      <w:r>
        <w:rPr>
          <w:rFonts w:ascii="Arial"/>
          <w:i/>
          <w:color w:val="231F20"/>
          <w:spacing w:val="-2"/>
          <w:sz w:val="18"/>
        </w:rPr>
        <w:t> </w:t>
      </w:r>
      <w:r>
        <w:rPr>
          <w:rFonts w:ascii="Arial"/>
          <w:i/>
          <w:color w:val="231F20"/>
          <w:sz w:val="18"/>
        </w:rPr>
        <w:t>as</w:t>
      </w:r>
      <w:r>
        <w:rPr>
          <w:rFonts w:ascii="Arial"/>
          <w:i/>
          <w:color w:val="231F20"/>
          <w:spacing w:val="-7"/>
          <w:sz w:val="18"/>
        </w:rPr>
        <w:t> </w:t>
      </w:r>
      <w:r>
        <w:rPr>
          <w:rFonts w:ascii="Times New Roman"/>
          <w:color w:val="231F20"/>
          <w:sz w:val="18"/>
        </w:rPr>
        <w:t>:FUNC?</w:t>
      </w:r>
      <w:r>
        <w:rPr>
          <w:rFonts w:ascii="Times New Roman"/>
          <w:color w:val="231F20"/>
          <w:spacing w:val="4"/>
          <w:sz w:val="18"/>
        </w:rPr>
        <w:t> </w:t>
      </w:r>
      <w:r>
        <w:rPr>
          <w:rFonts w:ascii="Arial"/>
          <w:i/>
          <w:color w:val="231F20"/>
          <w:sz w:val="18"/>
        </w:rPr>
        <w:t>in</w:t>
      </w:r>
      <w:r>
        <w:rPr>
          <w:rFonts w:ascii="Arial"/>
          <w:i/>
          <w:color w:val="231F20"/>
          <w:spacing w:val="-2"/>
          <w:sz w:val="18"/>
        </w:rPr>
        <w:t> </w:t>
      </w:r>
      <w:r>
        <w:rPr>
          <w:rFonts w:ascii="Arial"/>
          <w:i/>
          <w:color w:val="231F20"/>
          <w:sz w:val="18"/>
        </w:rPr>
        <w:t>the</w:t>
      </w:r>
      <w:r>
        <w:rPr>
          <w:rFonts w:ascii="Arial"/>
          <w:i/>
          <w:color w:val="231F20"/>
          <w:spacing w:val="-3"/>
          <w:sz w:val="18"/>
        </w:rPr>
        <w:t> </w:t>
      </w:r>
      <w:r>
        <w:rPr>
          <w:rFonts w:ascii="Arial"/>
          <w:i/>
          <w:color w:val="231F20"/>
          <w:sz w:val="18"/>
        </w:rPr>
        <w:t>SENSe</w:t>
      </w:r>
      <w:r>
        <w:rPr>
          <w:rFonts w:ascii="Arial"/>
          <w:i/>
          <w:color w:val="231F20"/>
          <w:spacing w:val="-4"/>
          <w:sz w:val="18"/>
        </w:rPr>
        <w:t> </w:t>
      </w:r>
      <w:r>
        <w:rPr>
          <w:rFonts w:ascii="Arial"/>
          <w:i/>
          <w:color w:val="231F20"/>
          <w:spacing w:val="-2"/>
          <w:sz w:val="18"/>
        </w:rPr>
        <w:t>subsystem</w:t>
      </w:r>
    </w:p>
    <w:p>
      <w:pPr>
        <w:spacing w:after="0" w:line="198" w:lineRule="exact"/>
        <w:jc w:val="left"/>
        <w:rPr>
          <w:rFonts w:ascii="Arial"/>
          <w:i/>
          <w:sz w:val="18"/>
        </w:rPr>
        <w:sectPr>
          <w:headerReference w:type="default" r:id="rId316"/>
          <w:footerReference w:type="default" r:id="rId317"/>
          <w:footerReference w:type="even" r:id="rId318"/>
          <w:pgSz w:w="8420" w:h="11900"/>
          <w:pgMar w:header="0" w:footer="262" w:top="1340" w:bottom="460" w:left="283" w:right="425"/>
          <w:pgNumType w:start="53"/>
        </w:sectPr>
      </w:pPr>
    </w:p>
    <w:p>
      <w:pPr>
        <w:spacing w:line="300" w:lineRule="auto" w:before="54"/>
        <w:ind w:left="636" w:right="4784" w:hanging="86"/>
        <w:jc w:val="left"/>
        <w:rPr>
          <w:rFonts w:ascii="Arial"/>
          <w:b/>
          <w:sz w:val="16"/>
        </w:rPr>
      </w:pPr>
      <w:bookmarkStart w:name="_bookmark119" w:id="748"/>
      <w:bookmarkEnd w:id="748"/>
      <w:r>
        <w:rPr/>
      </w:r>
      <w:r>
        <w:rPr>
          <w:rFonts w:ascii="Arial"/>
          <w:b/>
          <w:color w:val="231F20"/>
          <w:spacing w:val="-2"/>
          <w:sz w:val="16"/>
        </w:rPr>
        <w:t>:MEASure|:CONFigure [:SCALar]</w:t>
      </w:r>
    </w:p>
    <w:p>
      <w:pPr>
        <w:spacing w:before="0"/>
        <w:ind w:left="862" w:right="0" w:firstLine="0"/>
        <w:jc w:val="left"/>
        <w:rPr>
          <w:rFonts w:ascii="Arial"/>
          <w:b/>
          <w:sz w:val="16"/>
        </w:rPr>
      </w:pPr>
      <w:r>
        <w:rPr>
          <w:rFonts w:ascii="Arial"/>
          <w:b/>
          <w:color w:val="231F20"/>
          <w:spacing w:val="-2"/>
          <w:sz w:val="16"/>
        </w:rPr>
        <w:t>[:VOLTage]</w:t>
      </w:r>
    </w:p>
    <w:p>
      <w:pPr>
        <w:spacing w:before="46"/>
        <w:ind w:left="1089" w:right="0" w:firstLine="0"/>
        <w:jc w:val="left"/>
        <w:rPr>
          <w:rFonts w:ascii="Arial"/>
          <w:b/>
          <w:sz w:val="16"/>
        </w:rPr>
      </w:pPr>
      <w:r>
        <w:rPr>
          <w:rFonts w:ascii="Arial"/>
          <w:b/>
          <w:color w:val="231F20"/>
          <w:spacing w:val="-2"/>
          <w:sz w:val="16"/>
        </w:rPr>
        <w:t>:FREQuency</w:t>
      </w:r>
    </w:p>
    <w:p>
      <w:pPr>
        <w:tabs>
          <w:tab w:pos="2847" w:val="left" w:leader="none"/>
        </w:tabs>
        <w:spacing w:line="173" w:lineRule="exact" w:before="46"/>
        <w:ind w:left="1316" w:right="0" w:firstLine="0"/>
        <w:jc w:val="left"/>
        <w:rPr>
          <w:sz w:val="16"/>
        </w:rPr>
      </w:pPr>
      <w:r>
        <w:rPr>
          <w:rFonts w:ascii="Arial"/>
          <w:b/>
          <w:color w:val="231F20"/>
          <w:spacing w:val="-2"/>
          <w:sz w:val="16"/>
        </w:rPr>
        <w:t>[:CW]?</w:t>
      </w:r>
      <w:r>
        <w:rPr>
          <w:rFonts w:ascii="Arial"/>
          <w:b/>
          <w:color w:val="231F20"/>
          <w:sz w:val="16"/>
        </w:rPr>
        <w:tab/>
      </w:r>
      <w:r>
        <w:rPr>
          <w:color w:val="231F20"/>
          <w:w w:val="95"/>
          <w:sz w:val="16"/>
        </w:rPr>
        <w:t>[</w:t>
      </w:r>
      <w:r>
        <w:rPr>
          <w:color w:val="231F20"/>
          <w:spacing w:val="-14"/>
          <w:w w:val="95"/>
          <w:sz w:val="16"/>
        </w:rPr>
        <w:t> </w:t>
      </w:r>
      <w:r>
        <w:rPr>
          <w:rFonts w:ascii="Courier New"/>
          <w:color w:val="231F20"/>
          <w:w w:val="95"/>
          <w:sz w:val="16"/>
        </w:rPr>
        <w:t>_</w:t>
      </w:r>
      <w:r>
        <w:rPr>
          <w:rFonts w:ascii="Courier New"/>
          <w:color w:val="231F20"/>
          <w:spacing w:val="-4"/>
          <w:w w:val="95"/>
          <w:sz w:val="16"/>
        </w:rPr>
        <w:t> </w:t>
      </w:r>
      <w:r>
        <w:rPr>
          <w:color w:val="231F20"/>
          <w:w w:val="95"/>
          <w:sz w:val="16"/>
        </w:rPr>
        <w:t>[&lt;exp.</w:t>
      </w:r>
      <w:r>
        <w:rPr>
          <w:color w:val="231F20"/>
          <w:spacing w:val="-8"/>
          <w:w w:val="95"/>
          <w:sz w:val="16"/>
        </w:rPr>
        <w:t> </w:t>
      </w:r>
      <w:r>
        <w:rPr>
          <w:color w:val="231F20"/>
          <w:spacing w:val="-2"/>
          <w:w w:val="85"/>
          <w:sz w:val="16"/>
        </w:rPr>
        <w:t>value&gt;[,&lt;resol.&gt;],][(@1|@2|@3|@4|@6)]]</w:t>
      </w:r>
    </w:p>
    <w:p>
      <w:pPr>
        <w:tabs>
          <w:tab w:pos="2847" w:val="left" w:leader="none"/>
        </w:tabs>
        <w:spacing w:line="148" w:lineRule="exact" w:before="0"/>
        <w:ind w:left="1316" w:right="0" w:firstLine="0"/>
        <w:jc w:val="left"/>
        <w:rPr>
          <w:sz w:val="16"/>
        </w:rPr>
      </w:pPr>
      <w:r>
        <w:rPr>
          <w:rFonts w:ascii="Arial"/>
          <w:b/>
          <w:color w:val="231F20"/>
          <w:sz w:val="16"/>
        </w:rPr>
        <w:t>:BTBack? </w:t>
      </w:r>
      <w:r>
        <w:rPr>
          <w:rFonts w:ascii="Arial"/>
          <w:b/>
          <w:color w:val="231F20"/>
          <w:spacing w:val="-10"/>
          <w:sz w:val="16"/>
        </w:rPr>
        <w:t>*</w:t>
      </w:r>
      <w:r>
        <w:rPr>
          <w:rFonts w:ascii="Arial"/>
          <w:b/>
          <w:color w:val="231F20"/>
          <w:sz w:val="16"/>
        </w:rPr>
        <w:tab/>
      </w:r>
      <w:r>
        <w:rPr>
          <w:color w:val="231F20"/>
          <w:w w:val="95"/>
          <w:sz w:val="16"/>
        </w:rPr>
        <w:t>[</w:t>
      </w:r>
      <w:r>
        <w:rPr>
          <w:color w:val="231F20"/>
          <w:spacing w:val="-14"/>
          <w:w w:val="95"/>
          <w:sz w:val="16"/>
        </w:rPr>
        <w:t> </w:t>
      </w:r>
      <w:r>
        <w:rPr>
          <w:rFonts w:ascii="Courier New"/>
          <w:color w:val="231F20"/>
          <w:w w:val="95"/>
          <w:sz w:val="16"/>
        </w:rPr>
        <w:t>_</w:t>
      </w:r>
      <w:r>
        <w:rPr>
          <w:rFonts w:ascii="Courier New"/>
          <w:color w:val="231F20"/>
          <w:spacing w:val="-4"/>
          <w:w w:val="95"/>
          <w:sz w:val="16"/>
        </w:rPr>
        <w:t> </w:t>
      </w:r>
      <w:r>
        <w:rPr>
          <w:color w:val="231F20"/>
          <w:w w:val="95"/>
          <w:sz w:val="16"/>
        </w:rPr>
        <w:t>[&lt;exp.</w:t>
      </w:r>
      <w:r>
        <w:rPr>
          <w:color w:val="231F20"/>
          <w:spacing w:val="-8"/>
          <w:w w:val="95"/>
          <w:sz w:val="16"/>
        </w:rPr>
        <w:t> </w:t>
      </w:r>
      <w:r>
        <w:rPr>
          <w:color w:val="231F20"/>
          <w:spacing w:val="-2"/>
          <w:w w:val="90"/>
          <w:sz w:val="16"/>
        </w:rPr>
        <w:t>value&gt;[,&lt;resol.&gt;],][(</w:t>
      </w:r>
      <w:r>
        <w:rPr>
          <w:rFonts w:ascii="Arial"/>
          <w:i/>
          <w:color w:val="231F20"/>
          <w:spacing w:val="-2"/>
          <w:w w:val="90"/>
          <w:sz w:val="16"/>
        </w:rPr>
        <w:t>@1</w:t>
      </w:r>
      <w:r>
        <w:rPr>
          <w:color w:val="231F20"/>
          <w:spacing w:val="-2"/>
          <w:w w:val="90"/>
          <w:sz w:val="16"/>
        </w:rPr>
        <w:t>|@2)]]</w:t>
      </w:r>
    </w:p>
    <w:p>
      <w:pPr>
        <w:tabs>
          <w:tab w:pos="2847" w:val="left" w:leader="none"/>
        </w:tabs>
        <w:spacing w:line="148" w:lineRule="exact" w:before="0"/>
        <w:ind w:left="1316" w:right="0" w:firstLine="0"/>
        <w:jc w:val="left"/>
        <w:rPr>
          <w:sz w:val="16"/>
        </w:rPr>
      </w:pPr>
      <w:r>
        <w:rPr>
          <w:rFonts w:ascii="Arial"/>
          <w:b/>
          <w:color w:val="231F20"/>
          <w:spacing w:val="-2"/>
          <w:sz w:val="16"/>
        </w:rPr>
        <w:t>:BURSt?</w:t>
      </w:r>
      <w:r>
        <w:rPr>
          <w:rFonts w:ascii="Arial"/>
          <w:b/>
          <w:color w:val="231F20"/>
          <w:sz w:val="16"/>
        </w:rPr>
        <w:tab/>
      </w:r>
      <w:r>
        <w:rPr>
          <w:color w:val="231F20"/>
          <w:w w:val="95"/>
          <w:sz w:val="16"/>
        </w:rPr>
        <w:t>[</w:t>
      </w:r>
      <w:r>
        <w:rPr>
          <w:color w:val="231F20"/>
          <w:spacing w:val="-14"/>
          <w:w w:val="95"/>
          <w:sz w:val="16"/>
        </w:rPr>
        <w:t> </w:t>
      </w:r>
      <w:r>
        <w:rPr>
          <w:rFonts w:ascii="Courier New"/>
          <w:color w:val="231F20"/>
          <w:w w:val="95"/>
          <w:sz w:val="16"/>
        </w:rPr>
        <w:t>_</w:t>
      </w:r>
      <w:r>
        <w:rPr>
          <w:rFonts w:ascii="Courier New"/>
          <w:color w:val="231F20"/>
          <w:spacing w:val="-4"/>
          <w:w w:val="95"/>
          <w:sz w:val="16"/>
        </w:rPr>
        <w:t> </w:t>
      </w:r>
      <w:r>
        <w:rPr>
          <w:color w:val="231F20"/>
          <w:w w:val="95"/>
          <w:sz w:val="16"/>
        </w:rPr>
        <w:t>[&lt;exp.</w:t>
      </w:r>
      <w:r>
        <w:rPr>
          <w:color w:val="231F20"/>
          <w:spacing w:val="-8"/>
          <w:w w:val="95"/>
          <w:sz w:val="16"/>
        </w:rPr>
        <w:t> </w:t>
      </w:r>
      <w:r>
        <w:rPr>
          <w:color w:val="231F20"/>
          <w:spacing w:val="-2"/>
          <w:w w:val="90"/>
          <w:sz w:val="16"/>
        </w:rPr>
        <w:t>value&gt;[,&lt;resol.&gt;],][(</w:t>
      </w:r>
      <w:r>
        <w:rPr>
          <w:rFonts w:ascii="Arial"/>
          <w:i/>
          <w:color w:val="231F20"/>
          <w:spacing w:val="-2"/>
          <w:w w:val="90"/>
          <w:sz w:val="16"/>
        </w:rPr>
        <w:t>@1</w:t>
      </w:r>
      <w:r>
        <w:rPr>
          <w:color w:val="231F20"/>
          <w:spacing w:val="-2"/>
          <w:w w:val="90"/>
          <w:sz w:val="16"/>
        </w:rPr>
        <w:t>|@2|@3)]]</w:t>
      </w:r>
    </w:p>
    <w:p>
      <w:pPr>
        <w:tabs>
          <w:tab w:pos="2847" w:val="left" w:leader="none"/>
        </w:tabs>
        <w:spacing w:line="148" w:lineRule="exact" w:before="0"/>
        <w:ind w:left="1316" w:right="0" w:firstLine="0"/>
        <w:jc w:val="left"/>
        <w:rPr>
          <w:sz w:val="16"/>
        </w:rPr>
      </w:pPr>
      <w:r>
        <w:rPr>
          <w:rFonts w:ascii="Arial"/>
          <w:b/>
          <w:color w:val="231F20"/>
          <w:sz w:val="16"/>
        </w:rPr>
        <w:t>:POWer[:AC]?</w:t>
      </w:r>
      <w:r>
        <w:rPr>
          <w:rFonts w:ascii="Arial"/>
          <w:b/>
          <w:color w:val="231F20"/>
          <w:spacing w:val="-9"/>
          <w:sz w:val="16"/>
        </w:rPr>
        <w:t> </w:t>
      </w:r>
      <w:r>
        <w:rPr>
          <w:rFonts w:ascii="Arial"/>
          <w:b/>
          <w:color w:val="231F20"/>
          <w:spacing w:val="-7"/>
          <w:sz w:val="16"/>
        </w:rPr>
        <w:t>**</w:t>
      </w:r>
      <w:r>
        <w:rPr>
          <w:rFonts w:ascii="Arial"/>
          <w:b/>
          <w:color w:val="231F20"/>
          <w:sz w:val="16"/>
        </w:rPr>
        <w:tab/>
      </w:r>
      <w:r>
        <w:rPr>
          <w:color w:val="231F20"/>
          <w:sz w:val="16"/>
        </w:rPr>
        <w:t>[</w:t>
      </w:r>
      <w:r>
        <w:rPr>
          <w:color w:val="231F20"/>
          <w:spacing w:val="-16"/>
          <w:sz w:val="16"/>
        </w:rPr>
        <w:t> </w:t>
      </w:r>
      <w:r>
        <w:rPr>
          <w:rFonts w:ascii="Courier New"/>
          <w:color w:val="231F20"/>
          <w:sz w:val="16"/>
        </w:rPr>
        <w:t>_</w:t>
      </w:r>
      <w:r>
        <w:rPr>
          <w:rFonts w:ascii="Courier New"/>
          <w:color w:val="231F20"/>
          <w:spacing w:val="32"/>
          <w:sz w:val="16"/>
        </w:rPr>
        <w:t> </w:t>
      </w:r>
      <w:r>
        <w:rPr>
          <w:color w:val="231F20"/>
          <w:spacing w:val="-2"/>
          <w:sz w:val="16"/>
        </w:rPr>
        <w:t>(@3)]</w:t>
      </w:r>
    </w:p>
    <w:p>
      <w:pPr>
        <w:tabs>
          <w:tab w:pos="2847" w:val="left" w:leader="none"/>
        </w:tabs>
        <w:spacing w:line="148" w:lineRule="exact" w:before="0"/>
        <w:ind w:left="1316" w:right="0" w:firstLine="0"/>
        <w:jc w:val="left"/>
        <w:rPr>
          <w:sz w:val="16"/>
        </w:rPr>
      </w:pPr>
      <w:r>
        <w:rPr>
          <w:rFonts w:ascii="Arial"/>
          <w:b/>
          <w:color w:val="231F20"/>
          <w:spacing w:val="-2"/>
          <w:sz w:val="16"/>
        </w:rPr>
        <w:t>:PRF?</w:t>
      </w:r>
      <w:r>
        <w:rPr>
          <w:rFonts w:ascii="Arial"/>
          <w:b/>
          <w:color w:val="231F20"/>
          <w:sz w:val="16"/>
        </w:rPr>
        <w:tab/>
      </w:r>
      <w:r>
        <w:rPr>
          <w:color w:val="231F20"/>
          <w:w w:val="95"/>
          <w:sz w:val="16"/>
        </w:rPr>
        <w:t>[</w:t>
      </w:r>
      <w:r>
        <w:rPr>
          <w:color w:val="231F20"/>
          <w:spacing w:val="-14"/>
          <w:w w:val="95"/>
          <w:sz w:val="16"/>
        </w:rPr>
        <w:t> </w:t>
      </w:r>
      <w:r>
        <w:rPr>
          <w:rFonts w:ascii="Courier New"/>
          <w:color w:val="231F20"/>
          <w:w w:val="95"/>
          <w:sz w:val="16"/>
        </w:rPr>
        <w:t>_</w:t>
      </w:r>
      <w:r>
        <w:rPr>
          <w:rFonts w:ascii="Courier New"/>
          <w:color w:val="231F20"/>
          <w:spacing w:val="-4"/>
          <w:w w:val="95"/>
          <w:sz w:val="16"/>
        </w:rPr>
        <w:t> </w:t>
      </w:r>
      <w:r>
        <w:rPr>
          <w:color w:val="231F20"/>
          <w:w w:val="95"/>
          <w:sz w:val="16"/>
        </w:rPr>
        <w:t>[&lt;exp.</w:t>
      </w:r>
      <w:r>
        <w:rPr>
          <w:color w:val="231F20"/>
          <w:spacing w:val="-8"/>
          <w:w w:val="95"/>
          <w:sz w:val="16"/>
        </w:rPr>
        <w:t> </w:t>
      </w:r>
      <w:r>
        <w:rPr>
          <w:color w:val="231F20"/>
          <w:spacing w:val="-2"/>
          <w:w w:val="90"/>
          <w:sz w:val="16"/>
        </w:rPr>
        <w:t>value&gt;[,&lt;resol.&gt;],][(</w:t>
      </w:r>
      <w:r>
        <w:rPr>
          <w:rFonts w:ascii="Arial"/>
          <w:i/>
          <w:color w:val="231F20"/>
          <w:spacing w:val="-2"/>
          <w:w w:val="90"/>
          <w:sz w:val="16"/>
        </w:rPr>
        <w:t>@1</w:t>
      </w:r>
      <w:r>
        <w:rPr>
          <w:color w:val="231F20"/>
          <w:spacing w:val="-2"/>
          <w:w w:val="90"/>
          <w:sz w:val="16"/>
        </w:rPr>
        <w:t>|@2|@3)]]</w:t>
      </w:r>
    </w:p>
    <w:p>
      <w:pPr>
        <w:tabs>
          <w:tab w:pos="2847" w:val="left" w:leader="none"/>
        </w:tabs>
        <w:spacing w:line="148" w:lineRule="exact" w:before="0"/>
        <w:ind w:left="1316" w:right="0" w:firstLine="0"/>
        <w:jc w:val="left"/>
        <w:rPr>
          <w:sz w:val="16"/>
        </w:rPr>
      </w:pPr>
      <w:r>
        <w:rPr>
          <w:rFonts w:ascii="Arial"/>
          <w:b/>
          <w:color w:val="231F20"/>
          <w:spacing w:val="-2"/>
          <w:sz w:val="16"/>
        </w:rPr>
        <w:t>:RATio?</w:t>
      </w:r>
      <w:r>
        <w:rPr>
          <w:rFonts w:ascii="Arial"/>
          <w:b/>
          <w:color w:val="231F20"/>
          <w:sz w:val="16"/>
        </w:rPr>
        <w:tab/>
      </w:r>
      <w:r>
        <w:rPr>
          <w:color w:val="231F20"/>
          <w:w w:val="95"/>
          <w:sz w:val="16"/>
        </w:rPr>
        <w:t>[</w:t>
      </w:r>
      <w:r>
        <w:rPr>
          <w:color w:val="231F20"/>
          <w:spacing w:val="-14"/>
          <w:w w:val="95"/>
          <w:sz w:val="16"/>
        </w:rPr>
        <w:t> </w:t>
      </w:r>
      <w:r>
        <w:rPr>
          <w:rFonts w:ascii="Courier New"/>
          <w:color w:val="231F20"/>
          <w:w w:val="95"/>
          <w:sz w:val="16"/>
        </w:rPr>
        <w:t>_</w:t>
      </w:r>
      <w:r>
        <w:rPr>
          <w:rFonts w:ascii="Courier New"/>
          <w:color w:val="231F20"/>
          <w:spacing w:val="-4"/>
          <w:w w:val="95"/>
          <w:sz w:val="16"/>
        </w:rPr>
        <w:t> </w:t>
      </w:r>
      <w:r>
        <w:rPr>
          <w:color w:val="231F20"/>
          <w:w w:val="95"/>
          <w:sz w:val="16"/>
        </w:rPr>
        <w:t>[&lt;exp.</w:t>
      </w:r>
      <w:r>
        <w:rPr>
          <w:color w:val="231F20"/>
          <w:spacing w:val="-8"/>
          <w:w w:val="9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|@2|@3),(@1|</w:t>
      </w:r>
      <w:r>
        <w:rPr>
          <w:rFonts w:ascii="Arial"/>
          <w:i/>
          <w:color w:val="231F20"/>
          <w:spacing w:val="-2"/>
          <w:w w:val="85"/>
          <w:sz w:val="16"/>
        </w:rPr>
        <w:t>@2</w:t>
      </w:r>
      <w:r>
        <w:rPr>
          <w:color w:val="231F20"/>
          <w:spacing w:val="-2"/>
          <w:w w:val="85"/>
          <w:sz w:val="16"/>
        </w:rPr>
        <w:t>|@3)]]</w:t>
      </w:r>
    </w:p>
    <w:p>
      <w:pPr>
        <w:tabs>
          <w:tab w:pos="2847" w:val="left" w:leader="none"/>
        </w:tabs>
        <w:spacing w:line="148" w:lineRule="exact" w:before="0"/>
        <w:ind w:left="1089" w:right="0" w:firstLine="0"/>
        <w:jc w:val="left"/>
        <w:rPr>
          <w:sz w:val="16"/>
        </w:rPr>
      </w:pPr>
      <w:r>
        <w:rPr>
          <w:rFonts w:ascii="Arial"/>
          <w:b/>
          <w:color w:val="231F20"/>
          <w:spacing w:val="-2"/>
          <w:sz w:val="16"/>
        </w:rPr>
        <w:t>:NCYCles?</w:t>
      </w:r>
      <w:r>
        <w:rPr>
          <w:rFonts w:ascii="Arial"/>
          <w:b/>
          <w:color w:val="231F20"/>
          <w:sz w:val="16"/>
        </w:rPr>
        <w:tab/>
      </w:r>
      <w:r>
        <w:rPr>
          <w:color w:val="231F20"/>
          <w:sz w:val="16"/>
        </w:rPr>
        <w:t>[</w:t>
      </w:r>
      <w:r>
        <w:rPr>
          <w:color w:val="231F20"/>
          <w:spacing w:val="-16"/>
          <w:sz w:val="16"/>
        </w:rPr>
        <w:t> </w:t>
      </w:r>
      <w:r>
        <w:rPr>
          <w:rFonts w:ascii="Courier New"/>
          <w:color w:val="231F20"/>
          <w:sz w:val="16"/>
        </w:rPr>
        <w:t>_</w:t>
      </w:r>
      <w:r>
        <w:rPr>
          <w:rFonts w:ascii="Courier New"/>
          <w:color w:val="231F20"/>
          <w:spacing w:val="32"/>
          <w:sz w:val="16"/>
        </w:rPr>
        <w:t> </w:t>
      </w:r>
      <w:r>
        <w:rPr>
          <w:color w:val="231F20"/>
          <w:spacing w:val="-2"/>
          <w:sz w:val="16"/>
        </w:rPr>
        <w:t>(@1|@2|@3)]</w:t>
      </w:r>
    </w:p>
    <w:p>
      <w:pPr>
        <w:spacing w:line="148" w:lineRule="exact" w:before="0"/>
        <w:ind w:left="1089" w:right="0" w:firstLine="0"/>
        <w:jc w:val="left"/>
        <w:rPr>
          <w:sz w:val="16"/>
        </w:rPr>
      </w:pPr>
      <w:r>
        <w:rPr>
          <w:rFonts w:ascii="Arial"/>
          <w:b/>
          <w:color w:val="231F20"/>
          <w:sz w:val="16"/>
        </w:rPr>
        <w:t>:PDUTycycle|:DCYCle?</w:t>
      </w:r>
      <w:r>
        <w:rPr>
          <w:color w:val="231F20"/>
          <w:sz w:val="16"/>
        </w:rPr>
        <w:t>[</w:t>
      </w:r>
      <w:r>
        <w:rPr>
          <w:color w:val="231F20"/>
          <w:spacing w:val="-16"/>
          <w:sz w:val="16"/>
        </w:rPr>
        <w:t> </w:t>
      </w:r>
      <w:r>
        <w:rPr>
          <w:rFonts w:ascii="Courier New"/>
          <w:color w:val="231F20"/>
          <w:sz w:val="16"/>
        </w:rPr>
        <w:t>_</w:t>
      </w:r>
      <w:r>
        <w:rPr>
          <w:rFonts w:ascii="Courier New"/>
          <w:color w:val="231F20"/>
          <w:spacing w:val="-7"/>
          <w:sz w:val="16"/>
        </w:rPr>
        <w:t> </w:t>
      </w:r>
      <w:r>
        <w:rPr>
          <w:color w:val="231F20"/>
          <w:spacing w:val="-2"/>
          <w:w w:val="90"/>
          <w:sz w:val="16"/>
        </w:rPr>
        <w:t>[&lt;reference&gt;,][(</w:t>
      </w:r>
      <w:r>
        <w:rPr>
          <w:rFonts w:ascii="Arial"/>
          <w:i/>
          <w:color w:val="231F20"/>
          <w:spacing w:val="-2"/>
          <w:w w:val="90"/>
          <w:sz w:val="16"/>
        </w:rPr>
        <w:t>@1</w:t>
      </w:r>
      <w:r>
        <w:rPr>
          <w:color w:val="231F20"/>
          <w:spacing w:val="-2"/>
          <w:w w:val="90"/>
          <w:sz w:val="16"/>
        </w:rPr>
        <w:t>|@2)]]</w:t>
      </w:r>
    </w:p>
    <w:p>
      <w:pPr>
        <w:tabs>
          <w:tab w:pos="2847" w:val="left" w:leader="none"/>
        </w:tabs>
        <w:spacing w:line="148" w:lineRule="exact" w:before="0"/>
        <w:ind w:left="1089" w:right="0" w:firstLine="0"/>
        <w:jc w:val="left"/>
        <w:rPr>
          <w:sz w:val="16"/>
        </w:rPr>
      </w:pPr>
      <w:r>
        <w:rPr>
          <w:rFonts w:ascii="Arial"/>
          <w:b/>
          <w:color w:val="231F20"/>
          <w:spacing w:val="-2"/>
          <w:sz w:val="16"/>
        </w:rPr>
        <w:t>:NDUTycycle?</w:t>
      </w:r>
      <w:r>
        <w:rPr>
          <w:rFonts w:ascii="Arial"/>
          <w:b/>
          <w:color w:val="231F20"/>
          <w:sz w:val="16"/>
        </w:rPr>
        <w:tab/>
      </w:r>
      <w:r>
        <w:rPr>
          <w:color w:val="231F20"/>
          <w:sz w:val="16"/>
        </w:rPr>
        <w:t>[</w:t>
      </w:r>
      <w:r>
        <w:rPr>
          <w:color w:val="231F20"/>
          <w:spacing w:val="-16"/>
          <w:sz w:val="16"/>
        </w:rPr>
        <w:t> </w:t>
      </w:r>
      <w:r>
        <w:rPr>
          <w:rFonts w:ascii="Courier New"/>
          <w:color w:val="231F20"/>
          <w:sz w:val="16"/>
        </w:rPr>
        <w:t>_</w:t>
      </w:r>
      <w:r>
        <w:rPr>
          <w:rFonts w:ascii="Courier New"/>
          <w:color w:val="231F20"/>
          <w:spacing w:val="32"/>
          <w:sz w:val="16"/>
        </w:rPr>
        <w:t> </w:t>
      </w:r>
      <w:r>
        <w:rPr>
          <w:color w:val="231F20"/>
          <w:spacing w:val="-2"/>
          <w:w w:val="90"/>
          <w:sz w:val="16"/>
        </w:rPr>
        <w:t>[&lt;reference&gt;,][(</w:t>
      </w:r>
      <w:r>
        <w:rPr>
          <w:rFonts w:ascii="Arial"/>
          <w:i/>
          <w:color w:val="231F20"/>
          <w:spacing w:val="-2"/>
          <w:w w:val="90"/>
          <w:sz w:val="16"/>
        </w:rPr>
        <w:t>@1</w:t>
      </w:r>
      <w:r>
        <w:rPr>
          <w:color w:val="231F20"/>
          <w:spacing w:val="-2"/>
          <w:w w:val="90"/>
          <w:sz w:val="16"/>
        </w:rPr>
        <w:t>|@2)]]</w:t>
      </w:r>
    </w:p>
    <w:p>
      <w:pPr>
        <w:tabs>
          <w:tab w:pos="2847" w:val="left" w:leader="none"/>
        </w:tabs>
        <w:spacing w:line="148" w:lineRule="exact" w:before="0"/>
        <w:ind w:left="1089" w:right="0" w:firstLine="0"/>
        <w:jc w:val="left"/>
        <w:rPr>
          <w:sz w:val="16"/>
        </w:rPr>
      </w:pPr>
      <w:r>
        <w:rPr>
          <w:rFonts w:ascii="Arial"/>
          <w:b/>
          <w:color w:val="231F20"/>
          <w:spacing w:val="-2"/>
          <w:sz w:val="16"/>
        </w:rPr>
        <w:t>:MAXimum?</w:t>
      </w:r>
      <w:r>
        <w:rPr>
          <w:rFonts w:ascii="Arial"/>
          <w:b/>
          <w:color w:val="231F20"/>
          <w:sz w:val="16"/>
        </w:rPr>
        <w:tab/>
      </w:r>
      <w:r>
        <w:rPr>
          <w:color w:val="231F20"/>
          <w:sz w:val="16"/>
        </w:rPr>
        <w:t>[</w:t>
      </w:r>
      <w:r>
        <w:rPr>
          <w:color w:val="231F20"/>
          <w:spacing w:val="-16"/>
          <w:sz w:val="16"/>
        </w:rPr>
        <w:t> </w:t>
      </w:r>
      <w:r>
        <w:rPr>
          <w:rFonts w:ascii="Courier New"/>
          <w:color w:val="231F20"/>
          <w:sz w:val="16"/>
        </w:rPr>
        <w:t>_</w:t>
      </w:r>
      <w:r>
        <w:rPr>
          <w:rFonts w:ascii="Courier New"/>
          <w:color w:val="231F20"/>
          <w:spacing w:val="32"/>
          <w:sz w:val="16"/>
        </w:rPr>
        <w:t> </w:t>
      </w:r>
      <w:r>
        <w:rPr>
          <w:color w:val="231F20"/>
          <w:spacing w:val="-2"/>
          <w:sz w:val="16"/>
        </w:rPr>
        <w:t>(</w:t>
      </w:r>
      <w:r>
        <w:rPr>
          <w:rFonts w:ascii="Arial"/>
          <w:i/>
          <w:color w:val="231F20"/>
          <w:spacing w:val="-2"/>
          <w:sz w:val="16"/>
        </w:rPr>
        <w:t>@1</w:t>
      </w:r>
      <w:r>
        <w:rPr>
          <w:color w:val="231F20"/>
          <w:spacing w:val="-2"/>
          <w:sz w:val="16"/>
        </w:rPr>
        <w:t>|@2)]</w:t>
      </w:r>
    </w:p>
    <w:p>
      <w:pPr>
        <w:tabs>
          <w:tab w:pos="2847" w:val="left" w:leader="none"/>
        </w:tabs>
        <w:spacing w:line="148" w:lineRule="exact" w:before="0"/>
        <w:ind w:left="1089" w:right="0" w:firstLine="0"/>
        <w:jc w:val="left"/>
        <w:rPr>
          <w:sz w:val="16"/>
        </w:rPr>
      </w:pPr>
      <w:r>
        <w:rPr>
          <w:rFonts w:ascii="Arial"/>
          <w:b/>
          <w:color w:val="231F20"/>
          <w:spacing w:val="-2"/>
          <w:sz w:val="16"/>
        </w:rPr>
        <w:t>:MINimum?</w:t>
      </w:r>
      <w:r>
        <w:rPr>
          <w:rFonts w:ascii="Arial"/>
          <w:b/>
          <w:color w:val="231F20"/>
          <w:sz w:val="16"/>
        </w:rPr>
        <w:tab/>
      </w:r>
      <w:r>
        <w:rPr>
          <w:color w:val="231F20"/>
          <w:sz w:val="16"/>
        </w:rPr>
        <w:t>[</w:t>
      </w:r>
      <w:r>
        <w:rPr>
          <w:color w:val="231F20"/>
          <w:spacing w:val="-16"/>
          <w:sz w:val="16"/>
        </w:rPr>
        <w:t> </w:t>
      </w:r>
      <w:r>
        <w:rPr>
          <w:rFonts w:ascii="Courier New"/>
          <w:color w:val="231F20"/>
          <w:sz w:val="16"/>
        </w:rPr>
        <w:t>_</w:t>
      </w:r>
      <w:r>
        <w:rPr>
          <w:rFonts w:ascii="Courier New"/>
          <w:color w:val="231F20"/>
          <w:spacing w:val="32"/>
          <w:sz w:val="16"/>
        </w:rPr>
        <w:t> </w:t>
      </w:r>
      <w:r>
        <w:rPr>
          <w:color w:val="231F20"/>
          <w:spacing w:val="-2"/>
          <w:sz w:val="16"/>
        </w:rPr>
        <w:t>(</w:t>
      </w:r>
      <w:r>
        <w:rPr>
          <w:rFonts w:ascii="Arial"/>
          <w:i/>
          <w:color w:val="231F20"/>
          <w:spacing w:val="-2"/>
          <w:sz w:val="16"/>
        </w:rPr>
        <w:t>@1</w:t>
      </w:r>
      <w:r>
        <w:rPr>
          <w:color w:val="231F20"/>
          <w:spacing w:val="-2"/>
          <w:sz w:val="16"/>
        </w:rPr>
        <w:t>|@2)]</w:t>
      </w:r>
    </w:p>
    <w:p>
      <w:pPr>
        <w:tabs>
          <w:tab w:pos="2847" w:val="left" w:leader="none"/>
        </w:tabs>
        <w:spacing w:line="148" w:lineRule="exact" w:before="0"/>
        <w:ind w:left="1089" w:right="0" w:firstLine="0"/>
        <w:jc w:val="left"/>
        <w:rPr>
          <w:sz w:val="16"/>
        </w:rPr>
      </w:pPr>
      <w:r>
        <w:rPr>
          <w:rFonts w:ascii="Arial"/>
          <w:b/>
          <w:color w:val="231F20"/>
          <w:spacing w:val="-2"/>
          <w:sz w:val="16"/>
        </w:rPr>
        <w:t>:PTPeak?</w:t>
      </w:r>
      <w:r>
        <w:rPr>
          <w:rFonts w:ascii="Arial"/>
          <w:b/>
          <w:color w:val="231F20"/>
          <w:sz w:val="16"/>
        </w:rPr>
        <w:tab/>
      </w:r>
      <w:r>
        <w:rPr>
          <w:color w:val="231F20"/>
          <w:sz w:val="16"/>
        </w:rPr>
        <w:t>[</w:t>
      </w:r>
      <w:r>
        <w:rPr>
          <w:color w:val="231F20"/>
          <w:spacing w:val="-16"/>
          <w:sz w:val="16"/>
        </w:rPr>
        <w:t> </w:t>
      </w:r>
      <w:r>
        <w:rPr>
          <w:rFonts w:ascii="Courier New"/>
          <w:color w:val="231F20"/>
          <w:sz w:val="16"/>
        </w:rPr>
        <w:t>_</w:t>
      </w:r>
      <w:r>
        <w:rPr>
          <w:rFonts w:ascii="Courier New"/>
          <w:color w:val="231F20"/>
          <w:spacing w:val="32"/>
          <w:sz w:val="16"/>
        </w:rPr>
        <w:t> </w:t>
      </w:r>
      <w:r>
        <w:rPr>
          <w:color w:val="231F20"/>
          <w:spacing w:val="-2"/>
          <w:sz w:val="16"/>
        </w:rPr>
        <w:t>(</w:t>
      </w:r>
      <w:r>
        <w:rPr>
          <w:rFonts w:ascii="Arial"/>
          <w:i/>
          <w:color w:val="231F20"/>
          <w:spacing w:val="-2"/>
          <w:sz w:val="16"/>
        </w:rPr>
        <w:t>@1</w:t>
      </w:r>
      <w:r>
        <w:rPr>
          <w:color w:val="231F20"/>
          <w:spacing w:val="-2"/>
          <w:sz w:val="16"/>
        </w:rPr>
        <w:t>|@2)]</w:t>
      </w:r>
    </w:p>
    <w:p>
      <w:pPr>
        <w:tabs>
          <w:tab w:pos="2847" w:val="left" w:leader="none"/>
        </w:tabs>
        <w:spacing w:line="148" w:lineRule="exact" w:before="0"/>
        <w:ind w:left="1089" w:right="0" w:firstLine="0"/>
        <w:jc w:val="left"/>
        <w:rPr>
          <w:sz w:val="16"/>
        </w:rPr>
      </w:pPr>
      <w:r>
        <w:rPr>
          <w:rFonts w:ascii="Arial"/>
          <w:b/>
          <w:color w:val="231F20"/>
          <w:spacing w:val="-2"/>
          <w:sz w:val="16"/>
        </w:rPr>
        <w:t>:RATio?</w:t>
      </w:r>
      <w:r>
        <w:rPr>
          <w:rFonts w:ascii="Arial"/>
          <w:b/>
          <w:color w:val="231F20"/>
          <w:sz w:val="16"/>
        </w:rPr>
        <w:tab/>
      </w:r>
      <w:r>
        <w:rPr>
          <w:color w:val="231F20"/>
          <w:sz w:val="16"/>
        </w:rPr>
        <w:t>[</w:t>
      </w:r>
      <w:r>
        <w:rPr>
          <w:color w:val="231F20"/>
          <w:spacing w:val="-16"/>
          <w:sz w:val="16"/>
        </w:rPr>
        <w:t> </w:t>
      </w:r>
      <w:r>
        <w:rPr>
          <w:rFonts w:ascii="Courier New"/>
          <w:color w:val="231F20"/>
          <w:sz w:val="16"/>
        </w:rPr>
        <w:t>_</w:t>
      </w:r>
      <w:r>
        <w:rPr>
          <w:rFonts w:ascii="Courier New"/>
          <w:color w:val="231F20"/>
          <w:spacing w:val="32"/>
          <w:sz w:val="16"/>
        </w:rPr>
        <w:t> </w:t>
      </w:r>
      <w:r>
        <w:rPr>
          <w:color w:val="231F20"/>
          <w:spacing w:val="-5"/>
          <w:sz w:val="16"/>
        </w:rPr>
        <w:t>(@1|@2),(@1|@2)]</w:t>
      </w:r>
    </w:p>
    <w:p>
      <w:pPr>
        <w:tabs>
          <w:tab w:pos="2847" w:val="left" w:leader="none"/>
        </w:tabs>
        <w:spacing w:line="148" w:lineRule="exact" w:before="0"/>
        <w:ind w:left="1089" w:right="0" w:firstLine="0"/>
        <w:jc w:val="left"/>
        <w:rPr>
          <w:sz w:val="16"/>
        </w:rPr>
      </w:pPr>
      <w:r>
        <w:rPr>
          <w:rFonts w:ascii="Arial"/>
          <w:b/>
          <w:color w:val="231F20"/>
          <w:spacing w:val="-2"/>
          <w:sz w:val="16"/>
        </w:rPr>
        <w:t>:PSLEwrate?</w:t>
      </w:r>
      <w:r>
        <w:rPr>
          <w:rFonts w:ascii="Arial"/>
          <w:b/>
          <w:color w:val="231F20"/>
          <w:sz w:val="16"/>
        </w:rPr>
        <w:tab/>
      </w:r>
      <w:r>
        <w:rPr>
          <w:color w:val="231F20"/>
          <w:sz w:val="16"/>
        </w:rPr>
        <w:t>[</w:t>
      </w:r>
      <w:r>
        <w:rPr>
          <w:color w:val="231F20"/>
          <w:spacing w:val="-16"/>
          <w:sz w:val="16"/>
        </w:rPr>
        <w:t> </w:t>
      </w:r>
      <w:r>
        <w:rPr>
          <w:rFonts w:ascii="Courier New"/>
          <w:color w:val="231F20"/>
          <w:sz w:val="16"/>
        </w:rPr>
        <w:t>_</w:t>
      </w:r>
      <w:r>
        <w:rPr>
          <w:rFonts w:ascii="Courier New"/>
          <w:color w:val="231F20"/>
          <w:spacing w:val="32"/>
          <w:sz w:val="16"/>
        </w:rPr>
        <w:t> </w:t>
      </w:r>
      <w:r>
        <w:rPr>
          <w:color w:val="231F20"/>
          <w:spacing w:val="-2"/>
          <w:sz w:val="16"/>
        </w:rPr>
        <w:t>(</w:t>
      </w:r>
      <w:r>
        <w:rPr>
          <w:rFonts w:ascii="Arial"/>
          <w:i/>
          <w:color w:val="231F20"/>
          <w:spacing w:val="-2"/>
          <w:sz w:val="16"/>
        </w:rPr>
        <w:t>@1</w:t>
      </w:r>
      <w:r>
        <w:rPr>
          <w:color w:val="231F20"/>
          <w:spacing w:val="-2"/>
          <w:sz w:val="16"/>
        </w:rPr>
        <w:t>|@2)]</w:t>
      </w:r>
    </w:p>
    <w:p>
      <w:pPr>
        <w:tabs>
          <w:tab w:pos="2847" w:val="left" w:leader="none"/>
        </w:tabs>
        <w:spacing w:line="148" w:lineRule="exact" w:before="0"/>
        <w:ind w:left="1089" w:right="0" w:firstLine="0"/>
        <w:jc w:val="left"/>
        <w:rPr>
          <w:sz w:val="16"/>
        </w:rPr>
      </w:pPr>
      <w:r>
        <w:rPr>
          <w:rFonts w:ascii="Arial"/>
          <w:b/>
          <w:color w:val="231F20"/>
          <w:spacing w:val="-2"/>
          <w:sz w:val="16"/>
        </w:rPr>
        <w:t>:NSLEwrate?</w:t>
      </w:r>
      <w:r>
        <w:rPr>
          <w:rFonts w:ascii="Arial"/>
          <w:b/>
          <w:color w:val="231F20"/>
          <w:sz w:val="16"/>
        </w:rPr>
        <w:tab/>
      </w:r>
      <w:r>
        <w:rPr>
          <w:color w:val="231F20"/>
          <w:sz w:val="16"/>
        </w:rPr>
        <w:t>[</w:t>
      </w:r>
      <w:r>
        <w:rPr>
          <w:color w:val="231F20"/>
          <w:spacing w:val="-16"/>
          <w:sz w:val="16"/>
        </w:rPr>
        <w:t> </w:t>
      </w:r>
      <w:r>
        <w:rPr>
          <w:rFonts w:ascii="Courier New"/>
          <w:color w:val="231F20"/>
          <w:sz w:val="16"/>
        </w:rPr>
        <w:t>_</w:t>
      </w:r>
      <w:r>
        <w:rPr>
          <w:rFonts w:ascii="Courier New"/>
          <w:color w:val="231F20"/>
          <w:spacing w:val="32"/>
          <w:sz w:val="16"/>
        </w:rPr>
        <w:t> </w:t>
      </w:r>
      <w:r>
        <w:rPr>
          <w:color w:val="231F20"/>
          <w:spacing w:val="-2"/>
          <w:sz w:val="16"/>
        </w:rPr>
        <w:t>(</w:t>
      </w:r>
      <w:r>
        <w:rPr>
          <w:rFonts w:ascii="Arial"/>
          <w:i/>
          <w:color w:val="231F20"/>
          <w:spacing w:val="-2"/>
          <w:sz w:val="16"/>
        </w:rPr>
        <w:t>@1</w:t>
      </w:r>
      <w:r>
        <w:rPr>
          <w:color w:val="231F20"/>
          <w:spacing w:val="-2"/>
          <w:sz w:val="16"/>
        </w:rPr>
        <w:t>|@2)]</w:t>
      </w:r>
    </w:p>
    <w:p>
      <w:pPr>
        <w:tabs>
          <w:tab w:pos="1757" w:val="left" w:leader="none"/>
        </w:tabs>
        <w:spacing w:line="148" w:lineRule="exact" w:before="0"/>
        <w:ind w:left="-1" w:right="1137" w:firstLine="0"/>
        <w:jc w:val="center"/>
        <w:rPr>
          <w:sz w:val="16"/>
        </w:rPr>
      </w:pPr>
      <w:r>
        <w:rPr>
          <w:rFonts w:ascii="Arial"/>
          <w:b/>
          <w:color w:val="231F20"/>
          <w:spacing w:val="-2"/>
          <w:sz w:val="16"/>
        </w:rPr>
        <w:t>:PERiod?</w:t>
      </w:r>
      <w:r>
        <w:rPr>
          <w:rFonts w:ascii="Arial"/>
          <w:b/>
          <w:color w:val="231F20"/>
          <w:sz w:val="16"/>
        </w:rPr>
        <w:tab/>
      </w:r>
      <w:r>
        <w:rPr>
          <w:color w:val="231F20"/>
          <w:w w:val="95"/>
          <w:sz w:val="16"/>
        </w:rPr>
        <w:t>[</w:t>
      </w:r>
      <w:r>
        <w:rPr>
          <w:color w:val="231F20"/>
          <w:spacing w:val="-14"/>
          <w:w w:val="95"/>
          <w:sz w:val="16"/>
        </w:rPr>
        <w:t> </w:t>
      </w:r>
      <w:r>
        <w:rPr>
          <w:rFonts w:ascii="Courier New"/>
          <w:color w:val="231F20"/>
          <w:w w:val="95"/>
          <w:sz w:val="16"/>
        </w:rPr>
        <w:t>_</w:t>
      </w:r>
      <w:r>
        <w:rPr>
          <w:rFonts w:ascii="Courier New"/>
          <w:color w:val="231F20"/>
          <w:spacing w:val="-4"/>
          <w:w w:val="95"/>
          <w:sz w:val="16"/>
        </w:rPr>
        <w:t> </w:t>
      </w:r>
      <w:r>
        <w:rPr>
          <w:color w:val="231F20"/>
          <w:w w:val="95"/>
          <w:sz w:val="16"/>
        </w:rPr>
        <w:t>[&lt;exp.</w:t>
      </w:r>
      <w:r>
        <w:rPr>
          <w:color w:val="231F20"/>
          <w:spacing w:val="-8"/>
          <w:w w:val="95"/>
          <w:sz w:val="16"/>
        </w:rPr>
        <w:t> </w:t>
      </w:r>
      <w:r>
        <w:rPr>
          <w:color w:val="231F20"/>
          <w:spacing w:val="-2"/>
          <w:w w:val="90"/>
          <w:sz w:val="16"/>
        </w:rPr>
        <w:t>value&gt;[,&lt;resol.&gt;],][(</w:t>
      </w:r>
      <w:r>
        <w:rPr>
          <w:rFonts w:ascii="Arial"/>
          <w:i/>
          <w:color w:val="231F20"/>
          <w:spacing w:val="-2"/>
          <w:w w:val="90"/>
          <w:sz w:val="16"/>
        </w:rPr>
        <w:t>@1</w:t>
      </w:r>
      <w:r>
        <w:rPr>
          <w:color w:val="231F20"/>
          <w:spacing w:val="-2"/>
          <w:w w:val="90"/>
          <w:sz w:val="16"/>
        </w:rPr>
        <w:t>|@2|@3)]]</w:t>
      </w:r>
    </w:p>
    <w:p>
      <w:pPr>
        <w:tabs>
          <w:tab w:pos="1530" w:val="left" w:leader="none"/>
        </w:tabs>
        <w:spacing w:line="148" w:lineRule="exact" w:before="0"/>
        <w:ind w:left="0" w:right="1151" w:firstLine="0"/>
        <w:jc w:val="center"/>
        <w:rPr>
          <w:sz w:val="16"/>
        </w:rPr>
      </w:pPr>
      <w:r>
        <w:rPr>
          <w:rFonts w:ascii="Arial"/>
          <w:b/>
          <w:color w:val="231F20"/>
          <w:sz w:val="16"/>
        </w:rPr>
        <w:t>:BTBack? </w:t>
      </w:r>
      <w:r>
        <w:rPr>
          <w:rFonts w:ascii="Arial"/>
          <w:b/>
          <w:color w:val="231F20"/>
          <w:spacing w:val="-10"/>
          <w:sz w:val="16"/>
        </w:rPr>
        <w:t>*</w:t>
      </w:r>
      <w:r>
        <w:rPr>
          <w:rFonts w:ascii="Arial"/>
          <w:b/>
          <w:color w:val="231F20"/>
          <w:sz w:val="16"/>
        </w:rPr>
        <w:tab/>
      </w:r>
      <w:r>
        <w:rPr>
          <w:color w:val="231F20"/>
          <w:w w:val="95"/>
          <w:sz w:val="16"/>
        </w:rPr>
        <w:t>[</w:t>
      </w:r>
      <w:r>
        <w:rPr>
          <w:color w:val="231F20"/>
          <w:spacing w:val="-14"/>
          <w:w w:val="95"/>
          <w:sz w:val="16"/>
        </w:rPr>
        <w:t> </w:t>
      </w:r>
      <w:r>
        <w:rPr>
          <w:rFonts w:ascii="Courier New"/>
          <w:color w:val="231F20"/>
          <w:w w:val="95"/>
          <w:sz w:val="16"/>
        </w:rPr>
        <w:t>_</w:t>
      </w:r>
      <w:r>
        <w:rPr>
          <w:rFonts w:ascii="Courier New"/>
          <w:color w:val="231F20"/>
          <w:spacing w:val="-4"/>
          <w:w w:val="95"/>
          <w:sz w:val="16"/>
        </w:rPr>
        <w:t> </w:t>
      </w:r>
      <w:r>
        <w:rPr>
          <w:color w:val="231F20"/>
          <w:w w:val="95"/>
          <w:sz w:val="16"/>
        </w:rPr>
        <w:t>[&lt;exp.</w:t>
      </w:r>
      <w:r>
        <w:rPr>
          <w:color w:val="231F20"/>
          <w:spacing w:val="-8"/>
          <w:w w:val="95"/>
          <w:sz w:val="16"/>
        </w:rPr>
        <w:t> </w:t>
      </w:r>
      <w:r>
        <w:rPr>
          <w:color w:val="231F20"/>
          <w:spacing w:val="-2"/>
          <w:w w:val="90"/>
          <w:sz w:val="16"/>
        </w:rPr>
        <w:t>value&gt;[,&lt;resol.&gt;],][(</w:t>
      </w:r>
      <w:r>
        <w:rPr>
          <w:rFonts w:ascii="Arial"/>
          <w:i/>
          <w:color w:val="231F20"/>
          <w:spacing w:val="-2"/>
          <w:w w:val="90"/>
          <w:sz w:val="16"/>
        </w:rPr>
        <w:t>@1</w:t>
      </w:r>
      <w:r>
        <w:rPr>
          <w:color w:val="231F20"/>
          <w:spacing w:val="-2"/>
          <w:w w:val="90"/>
          <w:sz w:val="16"/>
        </w:rPr>
        <w:t>|@2)]]</w:t>
      </w:r>
    </w:p>
    <w:p>
      <w:pPr>
        <w:tabs>
          <w:tab w:pos="1757" w:val="left" w:leader="none"/>
        </w:tabs>
        <w:spacing w:line="148" w:lineRule="exact" w:before="0"/>
        <w:ind w:left="-1" w:right="1137" w:firstLine="0"/>
        <w:jc w:val="center"/>
        <w:rPr>
          <w:sz w:val="16"/>
        </w:rPr>
      </w:pPr>
      <w:r>
        <w:rPr>
          <w:rFonts w:ascii="Arial"/>
          <w:b/>
          <w:color w:val="231F20"/>
          <w:spacing w:val="-2"/>
          <w:sz w:val="16"/>
        </w:rPr>
        <w:t>:PERiod:AVERage?</w:t>
      </w:r>
      <w:r>
        <w:rPr>
          <w:rFonts w:ascii="Arial"/>
          <w:b/>
          <w:color w:val="231F20"/>
          <w:sz w:val="16"/>
        </w:rPr>
        <w:tab/>
      </w:r>
      <w:r>
        <w:rPr>
          <w:color w:val="231F20"/>
          <w:w w:val="95"/>
          <w:sz w:val="16"/>
        </w:rPr>
        <w:t>[</w:t>
      </w:r>
      <w:r>
        <w:rPr>
          <w:color w:val="231F20"/>
          <w:spacing w:val="-14"/>
          <w:w w:val="95"/>
          <w:sz w:val="16"/>
        </w:rPr>
        <w:t> </w:t>
      </w:r>
      <w:r>
        <w:rPr>
          <w:rFonts w:ascii="Courier New"/>
          <w:color w:val="231F20"/>
          <w:w w:val="95"/>
          <w:sz w:val="16"/>
        </w:rPr>
        <w:t>_</w:t>
      </w:r>
      <w:r>
        <w:rPr>
          <w:rFonts w:ascii="Courier New"/>
          <w:color w:val="231F20"/>
          <w:spacing w:val="-4"/>
          <w:w w:val="95"/>
          <w:sz w:val="16"/>
        </w:rPr>
        <w:t> </w:t>
      </w:r>
      <w:r>
        <w:rPr>
          <w:color w:val="231F20"/>
          <w:w w:val="95"/>
          <w:sz w:val="16"/>
        </w:rPr>
        <w:t>[&lt;exp.</w:t>
      </w:r>
      <w:r>
        <w:rPr>
          <w:color w:val="231F20"/>
          <w:spacing w:val="-8"/>
          <w:w w:val="95"/>
          <w:sz w:val="16"/>
        </w:rPr>
        <w:t> </w:t>
      </w:r>
      <w:r>
        <w:rPr>
          <w:color w:val="231F20"/>
          <w:spacing w:val="-2"/>
          <w:w w:val="90"/>
          <w:sz w:val="16"/>
        </w:rPr>
        <w:t>value&gt;[,&lt;resol.&gt;],][(</w:t>
      </w:r>
      <w:r>
        <w:rPr>
          <w:rFonts w:ascii="Arial"/>
          <w:i/>
          <w:color w:val="231F20"/>
          <w:spacing w:val="-2"/>
          <w:w w:val="90"/>
          <w:sz w:val="16"/>
        </w:rPr>
        <w:t>@1</w:t>
      </w:r>
      <w:r>
        <w:rPr>
          <w:color w:val="231F20"/>
          <w:spacing w:val="-2"/>
          <w:w w:val="90"/>
          <w:sz w:val="16"/>
        </w:rPr>
        <w:t>|@2|@3)]]</w:t>
      </w:r>
    </w:p>
    <w:p>
      <w:pPr>
        <w:tabs>
          <w:tab w:pos="2847" w:val="left" w:leader="none"/>
        </w:tabs>
        <w:spacing w:line="148" w:lineRule="exact" w:before="0"/>
        <w:ind w:left="1089" w:right="0" w:firstLine="0"/>
        <w:jc w:val="left"/>
        <w:rPr>
          <w:sz w:val="16"/>
        </w:rPr>
      </w:pPr>
      <w:r>
        <w:rPr>
          <w:rFonts w:ascii="Arial"/>
          <w:b/>
          <w:color w:val="231F20"/>
          <w:spacing w:val="-2"/>
          <w:sz w:val="16"/>
        </w:rPr>
        <w:t>:PHASe?</w:t>
      </w:r>
      <w:r>
        <w:rPr>
          <w:rFonts w:ascii="Arial"/>
          <w:b/>
          <w:color w:val="231F20"/>
          <w:sz w:val="16"/>
        </w:rPr>
        <w:tab/>
      </w:r>
      <w:r>
        <w:rPr>
          <w:color w:val="231F20"/>
          <w:w w:val="95"/>
          <w:sz w:val="16"/>
        </w:rPr>
        <w:t>[</w:t>
      </w:r>
      <w:r>
        <w:rPr>
          <w:color w:val="231F20"/>
          <w:spacing w:val="-14"/>
          <w:w w:val="95"/>
          <w:sz w:val="16"/>
        </w:rPr>
        <w:t> </w:t>
      </w:r>
      <w:r>
        <w:rPr>
          <w:rFonts w:ascii="Courier New"/>
          <w:color w:val="231F20"/>
          <w:w w:val="95"/>
          <w:sz w:val="16"/>
        </w:rPr>
        <w:t>_</w:t>
      </w:r>
      <w:r>
        <w:rPr>
          <w:rFonts w:ascii="Courier New"/>
          <w:color w:val="231F20"/>
          <w:spacing w:val="-4"/>
          <w:w w:val="95"/>
          <w:sz w:val="16"/>
        </w:rPr>
        <w:t> </w:t>
      </w:r>
      <w:r>
        <w:rPr>
          <w:color w:val="231F20"/>
          <w:w w:val="95"/>
          <w:sz w:val="16"/>
        </w:rPr>
        <w:t>[&lt;exp.</w:t>
      </w:r>
      <w:r>
        <w:rPr>
          <w:color w:val="231F20"/>
          <w:spacing w:val="-8"/>
          <w:w w:val="9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|@2),(@1|</w:t>
      </w:r>
      <w:r>
        <w:rPr>
          <w:rFonts w:ascii="Arial"/>
          <w:i/>
          <w:color w:val="231F20"/>
          <w:spacing w:val="-2"/>
          <w:w w:val="85"/>
          <w:sz w:val="16"/>
        </w:rPr>
        <w:t>@2</w:t>
      </w:r>
      <w:r>
        <w:rPr>
          <w:color w:val="231F20"/>
          <w:spacing w:val="-2"/>
          <w:w w:val="85"/>
          <w:sz w:val="16"/>
        </w:rPr>
        <w:t>)]]</w:t>
      </w:r>
    </w:p>
    <w:p>
      <w:pPr>
        <w:spacing w:line="148" w:lineRule="exact" w:before="0"/>
        <w:ind w:left="1089" w:right="0" w:firstLine="0"/>
        <w:jc w:val="left"/>
        <w:rPr>
          <w:sz w:val="16"/>
        </w:rPr>
      </w:pPr>
      <w:r>
        <w:rPr>
          <w:rFonts w:ascii="Arial" w:hAnsi="Arial"/>
          <w:b/>
          <w:color w:val="231F20"/>
          <w:w w:val="90"/>
          <w:sz w:val="16"/>
        </w:rPr>
        <w:t>«:RISE:TIME|:RTIM»?</w:t>
      </w:r>
      <w:r>
        <w:rPr>
          <w:rFonts w:ascii="Arial" w:hAnsi="Arial"/>
          <w:b/>
          <w:color w:val="231F20"/>
          <w:spacing w:val="77"/>
          <w:sz w:val="16"/>
        </w:rPr>
        <w:t> </w:t>
      </w:r>
      <w:r>
        <w:rPr>
          <w:color w:val="231F20"/>
          <w:w w:val="90"/>
          <w:sz w:val="16"/>
        </w:rPr>
        <w:t>[</w:t>
      </w:r>
      <w:r>
        <w:rPr>
          <w:color w:val="231F20"/>
          <w:spacing w:val="-12"/>
          <w:w w:val="90"/>
          <w:sz w:val="16"/>
        </w:rPr>
        <w:t> </w:t>
      </w:r>
      <w:r>
        <w:rPr>
          <w:rFonts w:ascii="Courier New" w:hAnsi="Courier New"/>
          <w:color w:val="231F20"/>
          <w:w w:val="90"/>
          <w:sz w:val="16"/>
        </w:rPr>
        <w:t>_</w:t>
      </w:r>
      <w:r>
        <w:rPr>
          <w:rFonts w:ascii="Courier New" w:hAnsi="Courier New"/>
          <w:color w:val="231F20"/>
          <w:spacing w:val="27"/>
          <w:sz w:val="16"/>
        </w:rPr>
        <w:t> </w:t>
      </w:r>
      <w:r>
        <w:rPr>
          <w:color w:val="231F20"/>
          <w:w w:val="90"/>
          <w:sz w:val="16"/>
        </w:rPr>
        <w:t>[&lt;lo</w:t>
      </w:r>
      <w:r>
        <w:rPr>
          <w:color w:val="231F20"/>
          <w:spacing w:val="-3"/>
          <w:sz w:val="16"/>
        </w:rPr>
        <w:t> </w:t>
      </w:r>
      <w:r>
        <w:rPr>
          <w:color w:val="231F20"/>
          <w:w w:val="90"/>
          <w:sz w:val="16"/>
        </w:rPr>
        <w:t>thresh.&gt;[,&lt;hi</w:t>
      </w:r>
      <w:r>
        <w:rPr>
          <w:color w:val="231F20"/>
          <w:spacing w:val="-3"/>
          <w:sz w:val="16"/>
        </w:rPr>
        <w:t> </w:t>
      </w:r>
      <w:r>
        <w:rPr>
          <w:color w:val="231F20"/>
          <w:w w:val="90"/>
          <w:sz w:val="16"/>
        </w:rPr>
        <w:t>thresh.&gt;[,&lt;exp.</w:t>
      </w:r>
      <w:r>
        <w:rPr>
          <w:color w:val="231F20"/>
          <w:spacing w:val="-2"/>
          <w:sz w:val="16"/>
        </w:rPr>
        <w:t> </w:t>
      </w:r>
      <w:r>
        <w:rPr>
          <w:color w:val="231F20"/>
          <w:spacing w:val="-2"/>
          <w:w w:val="90"/>
          <w:sz w:val="16"/>
        </w:rPr>
        <w:t>value&gt;[,&lt;resol.&gt;]]],][(</w:t>
      </w:r>
      <w:r>
        <w:rPr>
          <w:rFonts w:ascii="Arial" w:hAnsi="Arial"/>
          <w:i/>
          <w:color w:val="231F20"/>
          <w:spacing w:val="-2"/>
          <w:w w:val="90"/>
          <w:sz w:val="16"/>
        </w:rPr>
        <w:t>@1</w:t>
      </w:r>
      <w:r>
        <w:rPr>
          <w:color w:val="231F20"/>
          <w:spacing w:val="-2"/>
          <w:w w:val="90"/>
          <w:sz w:val="16"/>
        </w:rPr>
        <w:t>|@2)]]</w:t>
      </w:r>
    </w:p>
    <w:p>
      <w:pPr>
        <w:spacing w:line="148" w:lineRule="exact" w:before="0"/>
        <w:ind w:left="1089" w:right="0" w:firstLine="0"/>
        <w:jc w:val="left"/>
        <w:rPr>
          <w:sz w:val="16"/>
        </w:rPr>
      </w:pPr>
      <w:r>
        <w:rPr>
          <w:rFonts w:ascii="Arial" w:hAnsi="Arial"/>
          <w:b/>
          <w:color w:val="231F20"/>
          <w:w w:val="90"/>
          <w:sz w:val="16"/>
        </w:rPr>
        <w:t>«:FALL:TIME|:FTIM»?</w:t>
      </w:r>
      <w:r>
        <w:rPr>
          <w:rFonts w:ascii="Arial" w:hAnsi="Arial"/>
          <w:b/>
          <w:color w:val="231F20"/>
          <w:spacing w:val="65"/>
          <w:sz w:val="16"/>
        </w:rPr>
        <w:t> </w:t>
      </w:r>
      <w:r>
        <w:rPr>
          <w:color w:val="231F20"/>
          <w:w w:val="90"/>
          <w:sz w:val="16"/>
        </w:rPr>
        <w:t>[</w:t>
      </w:r>
      <w:r>
        <w:rPr>
          <w:color w:val="231F20"/>
          <w:spacing w:val="-12"/>
          <w:w w:val="90"/>
          <w:sz w:val="16"/>
        </w:rPr>
        <w:t> </w:t>
      </w:r>
      <w:r>
        <w:rPr>
          <w:rFonts w:ascii="Courier New" w:hAnsi="Courier New"/>
          <w:color w:val="231F20"/>
          <w:w w:val="90"/>
          <w:sz w:val="16"/>
        </w:rPr>
        <w:t>_</w:t>
      </w:r>
      <w:r>
        <w:rPr>
          <w:rFonts w:ascii="Courier New" w:hAnsi="Courier New"/>
          <w:color w:val="231F20"/>
          <w:spacing w:val="26"/>
          <w:sz w:val="16"/>
        </w:rPr>
        <w:t> </w:t>
      </w:r>
      <w:r>
        <w:rPr>
          <w:color w:val="231F20"/>
          <w:w w:val="90"/>
          <w:sz w:val="16"/>
        </w:rPr>
        <w:t>[&lt;lo</w:t>
      </w:r>
      <w:r>
        <w:rPr>
          <w:color w:val="231F20"/>
          <w:spacing w:val="-4"/>
          <w:sz w:val="16"/>
        </w:rPr>
        <w:t> </w:t>
      </w:r>
      <w:r>
        <w:rPr>
          <w:color w:val="231F20"/>
          <w:w w:val="90"/>
          <w:sz w:val="16"/>
        </w:rPr>
        <w:t>thresh.&gt;[,&lt;hi</w:t>
      </w:r>
      <w:r>
        <w:rPr>
          <w:color w:val="231F20"/>
          <w:spacing w:val="-3"/>
          <w:sz w:val="16"/>
        </w:rPr>
        <w:t> </w:t>
      </w:r>
      <w:r>
        <w:rPr>
          <w:color w:val="231F20"/>
          <w:w w:val="90"/>
          <w:sz w:val="16"/>
        </w:rPr>
        <w:t>thresh.&gt;[,&lt;exp.</w:t>
      </w:r>
      <w:r>
        <w:rPr>
          <w:color w:val="231F20"/>
          <w:spacing w:val="-3"/>
          <w:sz w:val="16"/>
        </w:rPr>
        <w:t> </w:t>
      </w:r>
      <w:r>
        <w:rPr>
          <w:color w:val="231F20"/>
          <w:spacing w:val="-2"/>
          <w:w w:val="90"/>
          <w:sz w:val="16"/>
        </w:rPr>
        <w:t>value&gt;[,&lt;resol.&gt;]]],][(</w:t>
      </w:r>
      <w:r>
        <w:rPr>
          <w:rFonts w:ascii="Arial" w:hAnsi="Arial"/>
          <w:i/>
          <w:color w:val="231F20"/>
          <w:spacing w:val="-2"/>
          <w:w w:val="90"/>
          <w:sz w:val="16"/>
        </w:rPr>
        <w:t>@1</w:t>
      </w:r>
      <w:r>
        <w:rPr>
          <w:color w:val="231F20"/>
          <w:spacing w:val="-2"/>
          <w:w w:val="90"/>
          <w:sz w:val="16"/>
        </w:rPr>
        <w:t>|@2)]]</w:t>
      </w:r>
    </w:p>
    <w:p>
      <w:pPr>
        <w:tabs>
          <w:tab w:pos="2847" w:val="left" w:leader="none"/>
        </w:tabs>
        <w:spacing w:line="148" w:lineRule="exact" w:before="0"/>
        <w:ind w:left="1089" w:right="0" w:firstLine="0"/>
        <w:jc w:val="left"/>
        <w:rPr>
          <w:sz w:val="16"/>
        </w:rPr>
      </w:pPr>
      <w:r>
        <w:rPr>
          <w:rFonts w:ascii="Arial"/>
          <w:b/>
          <w:color w:val="231F20"/>
          <w:spacing w:val="-2"/>
          <w:sz w:val="16"/>
        </w:rPr>
        <w:t>:TINTerval?</w:t>
      </w:r>
      <w:r>
        <w:rPr>
          <w:rFonts w:ascii="Arial"/>
          <w:b/>
          <w:color w:val="231F20"/>
          <w:sz w:val="16"/>
        </w:rPr>
        <w:tab/>
      </w:r>
      <w:r>
        <w:rPr>
          <w:color w:val="231F20"/>
          <w:w w:val="95"/>
          <w:sz w:val="16"/>
        </w:rPr>
        <w:t>[</w:t>
      </w:r>
      <w:r>
        <w:rPr>
          <w:color w:val="231F20"/>
          <w:spacing w:val="-14"/>
          <w:w w:val="95"/>
          <w:sz w:val="16"/>
        </w:rPr>
        <w:t> </w:t>
      </w:r>
      <w:r>
        <w:rPr>
          <w:rFonts w:ascii="Courier New"/>
          <w:color w:val="231F20"/>
          <w:w w:val="95"/>
          <w:sz w:val="16"/>
        </w:rPr>
        <w:t>_</w:t>
      </w:r>
      <w:r>
        <w:rPr>
          <w:rFonts w:ascii="Courier New"/>
          <w:color w:val="231F20"/>
          <w:spacing w:val="-4"/>
          <w:w w:val="95"/>
          <w:sz w:val="16"/>
        </w:rPr>
        <w:t> </w:t>
      </w:r>
      <w:r>
        <w:rPr>
          <w:color w:val="231F20"/>
          <w:w w:val="95"/>
          <w:sz w:val="16"/>
        </w:rPr>
        <w:t>[&lt;exp.</w:t>
      </w:r>
      <w:r>
        <w:rPr>
          <w:color w:val="231F20"/>
          <w:spacing w:val="-8"/>
          <w:w w:val="9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|@2),(@1|</w:t>
      </w:r>
      <w:r>
        <w:rPr>
          <w:rFonts w:ascii="Arial"/>
          <w:i/>
          <w:color w:val="231F20"/>
          <w:spacing w:val="-2"/>
          <w:w w:val="85"/>
          <w:sz w:val="16"/>
        </w:rPr>
        <w:t>@2</w:t>
      </w:r>
      <w:r>
        <w:rPr>
          <w:color w:val="231F20"/>
          <w:spacing w:val="-2"/>
          <w:w w:val="85"/>
          <w:sz w:val="16"/>
        </w:rPr>
        <w:t>)]]</w:t>
      </w:r>
    </w:p>
    <w:p>
      <w:pPr>
        <w:tabs>
          <w:tab w:pos="2847" w:val="left" w:leader="none"/>
        </w:tabs>
        <w:spacing w:line="148" w:lineRule="exact" w:before="0"/>
        <w:ind w:left="1089" w:right="0" w:firstLine="0"/>
        <w:jc w:val="left"/>
        <w:rPr>
          <w:sz w:val="16"/>
        </w:rPr>
      </w:pPr>
      <w:r>
        <w:rPr>
          <w:rFonts w:ascii="Arial"/>
          <w:b/>
          <w:color w:val="231F20"/>
          <w:spacing w:val="-2"/>
          <w:sz w:val="16"/>
        </w:rPr>
        <w:t>:PWIDth?</w:t>
      </w:r>
      <w:r>
        <w:rPr>
          <w:rFonts w:ascii="Arial"/>
          <w:b/>
          <w:color w:val="231F20"/>
          <w:sz w:val="16"/>
        </w:rPr>
        <w:tab/>
      </w:r>
      <w:r>
        <w:rPr>
          <w:color w:val="231F20"/>
          <w:sz w:val="16"/>
        </w:rPr>
        <w:t>[</w:t>
      </w:r>
      <w:r>
        <w:rPr>
          <w:color w:val="231F20"/>
          <w:spacing w:val="-16"/>
          <w:sz w:val="16"/>
        </w:rPr>
        <w:t> </w:t>
      </w:r>
      <w:r>
        <w:rPr>
          <w:rFonts w:ascii="Courier New"/>
          <w:color w:val="231F20"/>
          <w:sz w:val="16"/>
        </w:rPr>
        <w:t>_</w:t>
      </w:r>
      <w:r>
        <w:rPr>
          <w:rFonts w:ascii="Courier New"/>
          <w:color w:val="231F20"/>
          <w:spacing w:val="32"/>
          <w:sz w:val="16"/>
        </w:rPr>
        <w:t> </w:t>
      </w:r>
      <w:r>
        <w:rPr>
          <w:color w:val="231F20"/>
          <w:spacing w:val="-2"/>
          <w:w w:val="90"/>
          <w:sz w:val="16"/>
        </w:rPr>
        <w:t>[&lt;reference&gt;,][(</w:t>
      </w:r>
      <w:r>
        <w:rPr>
          <w:rFonts w:ascii="Arial"/>
          <w:i/>
          <w:color w:val="231F20"/>
          <w:spacing w:val="-2"/>
          <w:w w:val="90"/>
          <w:sz w:val="16"/>
        </w:rPr>
        <w:t>@1</w:t>
      </w:r>
      <w:r>
        <w:rPr>
          <w:color w:val="231F20"/>
          <w:spacing w:val="-2"/>
          <w:w w:val="90"/>
          <w:sz w:val="16"/>
        </w:rPr>
        <w:t>|@2)]]</w:t>
      </w:r>
    </w:p>
    <w:p>
      <w:pPr>
        <w:tabs>
          <w:tab w:pos="2847" w:val="left" w:leader="none"/>
        </w:tabs>
        <w:spacing w:line="148" w:lineRule="exact" w:before="0"/>
        <w:ind w:left="1089" w:right="0" w:firstLine="0"/>
        <w:jc w:val="left"/>
        <w:rPr>
          <w:sz w:val="16"/>
        </w:rPr>
      </w:pPr>
      <w:r>
        <w:rPr>
          <w:rFonts w:ascii="Arial"/>
          <w:b/>
          <w:color w:val="231F20"/>
          <w:spacing w:val="-2"/>
          <w:sz w:val="16"/>
        </w:rPr>
        <w:t>:NWIDth?</w:t>
      </w:r>
      <w:r>
        <w:rPr>
          <w:rFonts w:ascii="Arial"/>
          <w:b/>
          <w:color w:val="231F20"/>
          <w:sz w:val="16"/>
        </w:rPr>
        <w:tab/>
      </w:r>
      <w:r>
        <w:rPr>
          <w:color w:val="231F20"/>
          <w:sz w:val="16"/>
        </w:rPr>
        <w:t>[</w:t>
      </w:r>
      <w:r>
        <w:rPr>
          <w:color w:val="231F20"/>
          <w:spacing w:val="-16"/>
          <w:sz w:val="16"/>
        </w:rPr>
        <w:t> </w:t>
      </w:r>
      <w:r>
        <w:rPr>
          <w:rFonts w:ascii="Courier New"/>
          <w:color w:val="231F20"/>
          <w:sz w:val="16"/>
        </w:rPr>
        <w:t>_</w:t>
      </w:r>
      <w:r>
        <w:rPr>
          <w:rFonts w:ascii="Courier New"/>
          <w:color w:val="231F20"/>
          <w:spacing w:val="32"/>
          <w:sz w:val="16"/>
        </w:rPr>
        <w:t> </w:t>
      </w:r>
      <w:r>
        <w:rPr>
          <w:color w:val="231F20"/>
          <w:spacing w:val="-2"/>
          <w:w w:val="90"/>
          <w:sz w:val="16"/>
        </w:rPr>
        <w:t>[&lt;reference&gt;,][(</w:t>
      </w:r>
      <w:r>
        <w:rPr>
          <w:rFonts w:ascii="Arial"/>
          <w:i/>
          <w:color w:val="231F20"/>
          <w:spacing w:val="-2"/>
          <w:w w:val="90"/>
          <w:sz w:val="16"/>
        </w:rPr>
        <w:t>@1</w:t>
      </w:r>
      <w:r>
        <w:rPr>
          <w:color w:val="231F20"/>
          <w:spacing w:val="-2"/>
          <w:w w:val="90"/>
          <w:sz w:val="16"/>
        </w:rPr>
        <w:t>|@2)]]</w:t>
      </w:r>
    </w:p>
    <w:p>
      <w:pPr>
        <w:tabs>
          <w:tab w:pos="2875" w:val="left" w:leader="none"/>
        </w:tabs>
        <w:spacing w:line="148" w:lineRule="exact" w:before="0"/>
        <w:ind w:left="1089" w:right="0" w:firstLine="0"/>
        <w:jc w:val="left"/>
        <w:rPr>
          <w:rFonts w:ascii="Courier New"/>
          <w:sz w:val="16"/>
        </w:rPr>
      </w:pPr>
      <w:r>
        <w:rPr>
          <w:rFonts w:ascii="Arial"/>
          <w:b/>
          <w:color w:val="231F20"/>
          <w:spacing w:val="-2"/>
          <w:sz w:val="16"/>
        </w:rPr>
        <w:t>:TOTalize?</w:t>
      </w:r>
      <w:r>
        <w:rPr>
          <w:rFonts w:ascii="Arial"/>
          <w:b/>
          <w:color w:val="231F20"/>
          <w:sz w:val="16"/>
        </w:rPr>
        <w:tab/>
      </w:r>
      <w:r>
        <w:rPr>
          <w:rFonts w:ascii="Courier New"/>
          <w:color w:val="231F20"/>
          <w:spacing w:val="-10"/>
          <w:sz w:val="16"/>
        </w:rPr>
        <w:t>_</w:t>
      </w:r>
    </w:p>
    <w:p>
      <w:pPr>
        <w:spacing w:line="173" w:lineRule="exact" w:before="0"/>
        <w:ind w:left="1316" w:right="0" w:firstLine="0"/>
        <w:jc w:val="left"/>
        <w:rPr>
          <w:sz w:val="16"/>
        </w:rPr>
      </w:pPr>
      <w:r>
        <w:rPr>
          <w:rFonts w:ascii="Arial"/>
          <w:b/>
          <w:color w:val="231F20"/>
          <w:sz w:val="16"/>
        </w:rPr>
        <w:t>:[CONTinuous]</w:t>
      </w:r>
      <w:r>
        <w:rPr>
          <w:rFonts w:ascii="Arial"/>
          <w:b/>
          <w:color w:val="231F20"/>
          <w:spacing w:val="4"/>
          <w:sz w:val="16"/>
        </w:rPr>
        <w:t> </w:t>
      </w:r>
      <w:r>
        <w:rPr>
          <w:rFonts w:ascii="Arial"/>
          <w:b/>
          <w:color w:val="231F20"/>
          <w:sz w:val="16"/>
        </w:rPr>
        <w:t>***</w:t>
      </w:r>
      <w:r>
        <w:rPr>
          <w:rFonts w:ascii="Arial"/>
          <w:b/>
          <w:color w:val="231F20"/>
          <w:spacing w:val="32"/>
          <w:sz w:val="16"/>
        </w:rPr>
        <w:t>  </w:t>
      </w:r>
      <w:r>
        <w:rPr>
          <w:color w:val="231F20"/>
          <w:sz w:val="16"/>
        </w:rPr>
        <w:t>[</w:t>
      </w:r>
      <w:r>
        <w:rPr>
          <w:color w:val="231F20"/>
          <w:spacing w:val="-15"/>
          <w:sz w:val="16"/>
        </w:rPr>
        <w:t> </w:t>
      </w:r>
      <w:r>
        <w:rPr>
          <w:rFonts w:ascii="Courier New"/>
          <w:color w:val="231F20"/>
          <w:sz w:val="16"/>
        </w:rPr>
        <w:t>_</w:t>
      </w:r>
      <w:r>
        <w:rPr>
          <w:rFonts w:ascii="Courier New"/>
          <w:color w:val="231F20"/>
          <w:spacing w:val="32"/>
          <w:sz w:val="16"/>
        </w:rPr>
        <w:t> </w:t>
      </w:r>
      <w:r>
        <w:rPr>
          <w:color w:val="231F20"/>
          <w:spacing w:val="-2"/>
          <w:w w:val="90"/>
          <w:sz w:val="16"/>
        </w:rPr>
        <w:t>[(@1|@2)][,(@1)|@2)]]</w:t>
      </w:r>
    </w:p>
    <w:p>
      <w:pPr>
        <w:pStyle w:val="BodyText"/>
      </w:pPr>
    </w:p>
    <w:p>
      <w:pPr>
        <w:pStyle w:val="BodyText"/>
      </w:pPr>
    </w:p>
    <w:p>
      <w:pPr>
        <w:pStyle w:val="BodyText"/>
        <w:spacing w:before="45"/>
      </w:pPr>
    </w:p>
    <w:p>
      <w:pPr>
        <w:pStyle w:val="BodyText"/>
        <w:spacing w:line="232" w:lineRule="auto"/>
        <w:ind w:left="465" w:right="5270"/>
      </w:pPr>
      <w:r>
        <w:rPr>
          <w:color w:val="231F20"/>
        </w:rPr>
        <w:t>(@1)</w:t>
      </w:r>
      <w:r>
        <w:rPr>
          <w:color w:val="231F20"/>
          <w:spacing w:val="-3"/>
        </w:rPr>
        <w:t> </w:t>
      </w:r>
      <w:r>
        <w:rPr>
          <w:color w:val="231F20"/>
        </w:rPr>
        <w:t>means</w:t>
      </w:r>
      <w:r>
        <w:rPr>
          <w:color w:val="231F20"/>
          <w:spacing w:val="-4"/>
        </w:rPr>
        <w:t> </w:t>
      </w:r>
      <w:r>
        <w:rPr>
          <w:color w:val="231F20"/>
        </w:rPr>
        <w:t>input</w:t>
      </w:r>
      <w:r>
        <w:rPr>
          <w:color w:val="231F20"/>
          <w:spacing w:val="-3"/>
        </w:rPr>
        <w:t> </w:t>
      </w:r>
      <w:r>
        <w:rPr>
          <w:color w:val="231F20"/>
        </w:rPr>
        <w:t>A (@2)</w:t>
      </w:r>
      <w:r>
        <w:rPr>
          <w:color w:val="231F20"/>
          <w:spacing w:val="3"/>
        </w:rPr>
        <w:t> </w:t>
      </w:r>
      <w:r>
        <w:rPr>
          <w:color w:val="231F20"/>
        </w:rPr>
        <w:t>means</w:t>
      </w:r>
      <w:r>
        <w:rPr>
          <w:color w:val="231F20"/>
          <w:spacing w:val="2"/>
        </w:rPr>
        <w:t> </w:t>
      </w:r>
      <w:r>
        <w:rPr>
          <w:color w:val="231F20"/>
        </w:rPr>
        <w:t>input</w:t>
      </w:r>
      <w:r>
        <w:rPr>
          <w:color w:val="231F20"/>
          <w:spacing w:val="3"/>
        </w:rPr>
        <w:t> </w:t>
      </w:r>
      <w:r>
        <w:rPr>
          <w:color w:val="231F20"/>
          <w:spacing w:val="-10"/>
        </w:rPr>
        <w:t>B</w:t>
      </w:r>
    </w:p>
    <w:p>
      <w:pPr>
        <w:pStyle w:val="BodyText"/>
        <w:spacing w:line="232" w:lineRule="auto"/>
        <w:ind w:left="465" w:right="3860"/>
      </w:pPr>
      <w:r>
        <w:rPr>
          <w:color w:val="231F20"/>
        </w:rPr>
        <w:t>(@3) means input C (RF input option) (@4) means the rear panel arming input (@6) means the internal reference</w:t>
      </w:r>
    </w:p>
    <w:p>
      <w:pPr>
        <w:pStyle w:val="BodyText"/>
        <w:spacing w:line="203" w:lineRule="exact" w:before="131"/>
        <w:ind w:left="465"/>
      </w:pPr>
      <w:r>
        <w:rPr>
          <w:color w:val="231F20"/>
        </w:rPr>
        <w:t>*</w:t>
      </w:r>
      <w:r>
        <w:rPr>
          <w:color w:val="231F20"/>
          <w:spacing w:val="28"/>
        </w:rPr>
        <w:t>  </w:t>
      </w:r>
      <w:r>
        <w:rPr>
          <w:color w:val="231F20"/>
        </w:rPr>
        <w:t>CNT</w:t>
      </w:r>
      <w:r>
        <w:rPr>
          <w:color w:val="231F20"/>
          <w:spacing w:val="3"/>
        </w:rPr>
        <w:t> </w:t>
      </w:r>
      <w:r>
        <w:rPr>
          <w:color w:val="231F20"/>
        </w:rPr>
        <w:t>91</w:t>
      </w:r>
      <w:r>
        <w:rPr>
          <w:color w:val="231F20"/>
          <w:spacing w:val="3"/>
        </w:rPr>
        <w:t> </w:t>
      </w:r>
      <w:r>
        <w:rPr>
          <w:color w:val="231F20"/>
          <w:spacing w:val="-4"/>
        </w:rPr>
        <w:t>only</w:t>
      </w:r>
    </w:p>
    <w:p>
      <w:pPr>
        <w:pStyle w:val="BodyText"/>
        <w:spacing w:line="200" w:lineRule="exact"/>
        <w:ind w:left="465"/>
      </w:pPr>
      <w:r>
        <w:rPr>
          <w:color w:val="231F20"/>
        </w:rPr>
        <w:t>**</w:t>
      </w:r>
      <w:r>
        <w:rPr>
          <w:color w:val="231F20"/>
          <w:spacing w:val="50"/>
        </w:rPr>
        <w:t> </w:t>
      </w:r>
      <w:r>
        <w:rPr>
          <w:color w:val="231F20"/>
        </w:rPr>
        <w:t>CNT-90XL</w:t>
      </w:r>
      <w:r>
        <w:rPr>
          <w:color w:val="231F20"/>
          <w:spacing w:val="-6"/>
        </w:rPr>
        <w:t> </w:t>
      </w:r>
      <w:r>
        <w:rPr>
          <w:color w:val="231F20"/>
          <w:spacing w:val="-4"/>
        </w:rPr>
        <w:t>only</w:t>
      </w:r>
    </w:p>
    <w:p>
      <w:pPr>
        <w:pStyle w:val="BodyText"/>
        <w:spacing w:line="203" w:lineRule="exact"/>
        <w:ind w:left="465"/>
      </w:pPr>
      <w:r>
        <w:rPr>
          <w:color w:val="231F20"/>
        </w:rPr>
        <w:t>*** CNT-91 only,</w:t>
      </w:r>
      <w:r>
        <w:rPr>
          <w:color w:val="231F20"/>
          <w:spacing w:val="1"/>
        </w:rPr>
        <w:t> </w:t>
      </w:r>
      <w:r>
        <w:rPr>
          <w:color w:val="231F20"/>
        </w:rPr>
        <w:t>in combination with :CONFigure, </w:t>
      </w:r>
      <w:r>
        <w:rPr>
          <w:color w:val="231F20"/>
          <w:u w:val="single" w:color="231F20"/>
        </w:rPr>
        <w:t>not</w:t>
      </w:r>
      <w:r>
        <w:rPr>
          <w:color w:val="231F20"/>
        </w:rPr>
        <w:t> </w:t>
      </w:r>
      <w:r>
        <w:rPr>
          <w:color w:val="231F20"/>
          <w:spacing w:val="-2"/>
        </w:rPr>
        <w:t>:MEASure</w:t>
      </w:r>
    </w:p>
    <w:p>
      <w:pPr>
        <w:pStyle w:val="BodyText"/>
        <w:spacing w:after="0" w:line="203" w:lineRule="exact"/>
        <w:sectPr>
          <w:headerReference w:type="even" r:id="rId319"/>
          <w:pgSz w:w="8420" w:h="11900"/>
          <w:pgMar w:header="0" w:footer="0" w:top="620" w:bottom="460" w:left="283" w:right="425"/>
        </w:sectPr>
      </w:pPr>
    </w:p>
    <w:p>
      <w:pPr>
        <w:spacing w:before="54"/>
        <w:ind w:left="1089" w:right="0" w:firstLine="0"/>
        <w:jc w:val="left"/>
        <w:rPr>
          <w:rFonts w:ascii="Arial"/>
          <w:b/>
          <w:sz w:val="16"/>
        </w:rPr>
      </w:pPr>
      <w:r>
        <w:rPr>
          <w:rFonts w:ascii="Arial"/>
          <w:b/>
          <w:color w:val="231F20"/>
          <w:spacing w:val="-2"/>
          <w:sz w:val="16"/>
        </w:rPr>
        <w:t>:ARRay</w:t>
      </w:r>
    </w:p>
    <w:p>
      <w:pPr>
        <w:spacing w:before="46"/>
        <w:ind w:left="1316" w:right="0" w:firstLine="0"/>
        <w:jc w:val="left"/>
        <w:rPr>
          <w:rFonts w:ascii="Arial"/>
          <w:b/>
          <w:sz w:val="16"/>
        </w:rPr>
      </w:pPr>
      <w:r>
        <w:rPr>
          <w:rFonts w:ascii="Arial"/>
          <w:b/>
          <w:color w:val="231F20"/>
          <w:spacing w:val="-2"/>
          <w:sz w:val="16"/>
        </w:rPr>
        <w:t>[:VOLTage]</w:t>
      </w:r>
    </w:p>
    <w:p>
      <w:pPr>
        <w:spacing w:before="46"/>
        <w:ind w:left="1543" w:right="0" w:firstLine="0"/>
        <w:jc w:val="left"/>
        <w:rPr>
          <w:rFonts w:ascii="Arial"/>
          <w:b/>
          <w:sz w:val="16"/>
        </w:rPr>
      </w:pPr>
      <w:r>
        <w:rPr>
          <w:rFonts w:ascii="Arial"/>
          <w:b/>
          <w:color w:val="231F20"/>
          <w:spacing w:val="-2"/>
          <w:sz w:val="16"/>
        </w:rPr>
        <w:t>:FREQuency</w:t>
      </w:r>
    </w:p>
    <w:p>
      <w:pPr>
        <w:tabs>
          <w:tab w:pos="3329" w:val="left" w:leader="none"/>
        </w:tabs>
        <w:spacing w:line="173" w:lineRule="exact" w:before="46"/>
        <w:ind w:left="1769" w:right="0" w:firstLine="0"/>
        <w:jc w:val="left"/>
        <w:rPr>
          <w:sz w:val="16"/>
        </w:rPr>
      </w:pPr>
      <w:r>
        <w:rPr>
          <w:rFonts w:ascii="Arial"/>
          <w:b/>
          <w:color w:val="231F20"/>
          <w:spacing w:val="-2"/>
          <w:sz w:val="16"/>
        </w:rPr>
        <w:t>[:CW]?</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|@2|@3|@4|@6)]]</w:t>
      </w:r>
    </w:p>
    <w:p>
      <w:pPr>
        <w:tabs>
          <w:tab w:pos="3329" w:val="left" w:leader="none"/>
        </w:tabs>
        <w:spacing w:line="148" w:lineRule="exact" w:before="0"/>
        <w:ind w:left="1769" w:right="0" w:firstLine="0"/>
        <w:jc w:val="left"/>
        <w:rPr>
          <w:sz w:val="16"/>
        </w:rPr>
      </w:pPr>
      <w:r>
        <w:rPr>
          <w:rFonts w:ascii="Arial"/>
          <w:b/>
          <w:color w:val="231F20"/>
          <w:sz w:val="16"/>
        </w:rPr>
        <w:t>:BTBack? </w:t>
      </w:r>
      <w:r>
        <w:rPr>
          <w:rFonts w:ascii="Arial"/>
          <w:b/>
          <w:color w:val="231F20"/>
          <w:spacing w:val="-10"/>
          <w:sz w:val="16"/>
        </w:rPr>
        <w:t>*</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w:t>
      </w:r>
    </w:p>
    <w:p>
      <w:pPr>
        <w:tabs>
          <w:tab w:pos="3329" w:val="left" w:leader="none"/>
        </w:tabs>
        <w:spacing w:line="148" w:lineRule="exact" w:before="0"/>
        <w:ind w:left="1769" w:right="0" w:firstLine="0"/>
        <w:jc w:val="left"/>
        <w:rPr>
          <w:sz w:val="16"/>
        </w:rPr>
      </w:pPr>
      <w:r>
        <w:rPr>
          <w:rFonts w:ascii="Arial"/>
          <w:b/>
          <w:color w:val="231F20"/>
          <w:spacing w:val="-2"/>
          <w:sz w:val="16"/>
        </w:rPr>
        <w:t>:BURSt?</w:t>
      </w:r>
      <w:r>
        <w:rPr>
          <w:rFonts w:ascii="Arial"/>
          <w:b/>
          <w:color w:val="231F20"/>
          <w:sz w:val="16"/>
        </w:rPr>
        <w:tab/>
      </w:r>
      <w:r>
        <w:rPr>
          <w:rFonts w:ascii="Courier New"/>
          <w:color w:val="231F20"/>
          <w:w w:val="85"/>
          <w:sz w:val="16"/>
        </w:rPr>
        <w:t>_</w:t>
      </w:r>
      <w:r>
        <w:rPr>
          <w:rFonts w:ascii="Courier New"/>
          <w:color w:val="231F20"/>
          <w:spacing w:val="16"/>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|@2|@3)]]</w:t>
      </w:r>
    </w:p>
    <w:p>
      <w:pPr>
        <w:tabs>
          <w:tab w:pos="3329" w:val="left" w:leader="none"/>
        </w:tabs>
        <w:spacing w:line="148" w:lineRule="exact" w:before="0"/>
        <w:ind w:left="1769" w:right="0" w:firstLine="0"/>
        <w:jc w:val="left"/>
        <w:rPr>
          <w:sz w:val="16"/>
        </w:rPr>
      </w:pPr>
      <w:r>
        <w:rPr>
          <w:rFonts w:ascii="Arial"/>
          <w:b/>
          <w:color w:val="231F20"/>
          <w:sz w:val="16"/>
        </w:rPr>
        <w:t>:POWer[:AC]?</w:t>
      </w:r>
      <w:r>
        <w:rPr>
          <w:rFonts w:ascii="Arial"/>
          <w:b/>
          <w:color w:val="231F20"/>
          <w:spacing w:val="-9"/>
          <w:sz w:val="16"/>
        </w:rPr>
        <w:t> </w:t>
      </w:r>
      <w:r>
        <w:rPr>
          <w:rFonts w:ascii="Arial"/>
          <w:b/>
          <w:color w:val="231F20"/>
          <w:spacing w:val="-7"/>
          <w:sz w:val="16"/>
        </w:rPr>
        <w:t>**</w:t>
      </w:r>
      <w:r>
        <w:rPr>
          <w:rFonts w:ascii="Arial"/>
          <w:b/>
          <w:color w:val="231F20"/>
          <w:sz w:val="16"/>
        </w:rPr>
        <w:tab/>
      </w:r>
      <w:r>
        <w:rPr>
          <w:rFonts w:ascii="Courier New"/>
          <w:color w:val="231F20"/>
          <w:sz w:val="16"/>
        </w:rPr>
        <w:t>_</w:t>
      </w:r>
      <w:r>
        <w:rPr>
          <w:rFonts w:ascii="Courier New"/>
          <w:color w:val="231F20"/>
          <w:spacing w:val="32"/>
          <w:sz w:val="16"/>
        </w:rPr>
        <w:t> </w:t>
      </w:r>
      <w:r>
        <w:rPr>
          <w:color w:val="231F20"/>
          <w:spacing w:val="-2"/>
          <w:sz w:val="16"/>
        </w:rPr>
        <w:t>(&lt;Size&gt;)[,(@3)]</w:t>
      </w:r>
    </w:p>
    <w:p>
      <w:pPr>
        <w:tabs>
          <w:tab w:pos="3329" w:val="left" w:leader="none"/>
        </w:tabs>
        <w:spacing w:line="148" w:lineRule="exact" w:before="0"/>
        <w:ind w:left="1769" w:right="0" w:firstLine="0"/>
        <w:jc w:val="left"/>
        <w:rPr>
          <w:sz w:val="16"/>
        </w:rPr>
      </w:pPr>
      <w:r>
        <w:rPr>
          <w:rFonts w:ascii="Arial"/>
          <w:b/>
          <w:color w:val="231F20"/>
          <w:spacing w:val="-2"/>
          <w:sz w:val="16"/>
        </w:rPr>
        <w:t>:PRF?</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|@2|@3)]]</w:t>
      </w:r>
    </w:p>
    <w:p>
      <w:pPr>
        <w:tabs>
          <w:tab w:pos="3329" w:val="left" w:leader="none"/>
        </w:tabs>
        <w:spacing w:line="148" w:lineRule="exact" w:before="0"/>
        <w:ind w:left="1769" w:right="0" w:firstLine="0"/>
        <w:jc w:val="left"/>
        <w:rPr>
          <w:sz w:val="16"/>
        </w:rPr>
      </w:pPr>
      <w:r>
        <w:rPr>
          <w:rFonts w:ascii="Arial"/>
          <w:b/>
          <w:color w:val="231F20"/>
          <w:spacing w:val="-2"/>
          <w:sz w:val="16"/>
        </w:rPr>
        <w:t>:RATio?</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|@2|@3),(@1|</w:t>
      </w:r>
      <w:r>
        <w:rPr>
          <w:rFonts w:ascii="Arial"/>
          <w:i/>
          <w:color w:val="231F20"/>
          <w:spacing w:val="-2"/>
          <w:w w:val="85"/>
          <w:sz w:val="16"/>
        </w:rPr>
        <w:t>@2</w:t>
      </w:r>
      <w:r>
        <w:rPr>
          <w:color w:val="231F20"/>
          <w:spacing w:val="-2"/>
          <w:w w:val="85"/>
          <w:sz w:val="16"/>
        </w:rPr>
        <w:t>|@3)]]</w:t>
      </w:r>
    </w:p>
    <w:p>
      <w:pPr>
        <w:tabs>
          <w:tab w:pos="3329" w:val="left" w:leader="none"/>
        </w:tabs>
        <w:spacing w:line="148" w:lineRule="exact" w:before="0"/>
        <w:ind w:left="1543" w:right="0" w:firstLine="0"/>
        <w:jc w:val="left"/>
        <w:rPr>
          <w:sz w:val="16"/>
        </w:rPr>
      </w:pPr>
      <w:r>
        <w:rPr>
          <w:rFonts w:ascii="Arial"/>
          <w:b/>
          <w:color w:val="231F20"/>
          <w:spacing w:val="-2"/>
          <w:sz w:val="16"/>
        </w:rPr>
        <w:t>:NCYCles?</w:t>
      </w:r>
      <w:r>
        <w:rPr>
          <w:rFonts w:ascii="Arial"/>
          <w:b/>
          <w:color w:val="231F20"/>
          <w:sz w:val="16"/>
        </w:rPr>
        <w:tab/>
      </w:r>
      <w:r>
        <w:rPr>
          <w:rFonts w:ascii="Courier New"/>
          <w:color w:val="231F20"/>
          <w:sz w:val="16"/>
        </w:rPr>
        <w:t>_</w:t>
      </w:r>
      <w:r>
        <w:rPr>
          <w:rFonts w:ascii="Courier New"/>
          <w:color w:val="231F20"/>
          <w:spacing w:val="31"/>
          <w:sz w:val="16"/>
        </w:rPr>
        <w:t> </w:t>
      </w:r>
      <w:r>
        <w:rPr>
          <w:color w:val="231F20"/>
          <w:spacing w:val="-2"/>
          <w:w w:val="90"/>
          <w:sz w:val="16"/>
        </w:rPr>
        <w:t>(&lt;Size&gt;)[,(@1|@2|@3)]</w:t>
      </w:r>
    </w:p>
    <w:p>
      <w:pPr>
        <w:spacing w:line="148" w:lineRule="exact" w:before="0"/>
        <w:ind w:left="1543" w:right="0" w:firstLine="0"/>
        <w:jc w:val="left"/>
        <w:rPr>
          <w:sz w:val="16"/>
        </w:rPr>
      </w:pPr>
      <w:r>
        <w:rPr>
          <w:rFonts w:ascii="Arial"/>
          <w:b/>
          <w:color w:val="231F20"/>
          <w:w w:val="90"/>
          <w:sz w:val="16"/>
        </w:rPr>
        <w:t>:PDUTycycle|:DCYCle?</w:t>
      </w:r>
      <w:r>
        <w:rPr>
          <w:rFonts w:ascii="Arial"/>
          <w:b/>
          <w:color w:val="231F20"/>
          <w:spacing w:val="-5"/>
          <w:sz w:val="16"/>
        </w:rPr>
        <w:t> </w:t>
      </w:r>
      <w:r>
        <w:rPr>
          <w:rFonts w:ascii="Courier New"/>
          <w:color w:val="231F20"/>
          <w:w w:val="90"/>
          <w:sz w:val="16"/>
        </w:rPr>
        <w:t>_</w:t>
      </w:r>
      <w:r>
        <w:rPr>
          <w:rFonts w:ascii="Courier New"/>
          <w:color w:val="231F20"/>
          <w:spacing w:val="65"/>
          <w:sz w:val="16"/>
        </w:rPr>
        <w:t> </w:t>
      </w:r>
      <w:r>
        <w:rPr>
          <w:color w:val="231F20"/>
          <w:w w:val="90"/>
          <w:sz w:val="16"/>
        </w:rPr>
        <w:t>(&lt;Size&gt;)[,[&lt;exp.</w:t>
      </w:r>
      <w:r>
        <w:rPr>
          <w:color w:val="231F20"/>
          <w:spacing w:val="11"/>
          <w:sz w:val="16"/>
        </w:rPr>
        <w:t> </w:t>
      </w:r>
      <w:r>
        <w:rPr>
          <w:color w:val="231F20"/>
          <w:spacing w:val="-2"/>
          <w:w w:val="90"/>
          <w:sz w:val="16"/>
        </w:rPr>
        <w:t>value&gt;[,&lt;resol.&gt;],][(</w:t>
      </w:r>
      <w:r>
        <w:rPr>
          <w:rFonts w:ascii="Arial"/>
          <w:i/>
          <w:color w:val="231F20"/>
          <w:spacing w:val="-2"/>
          <w:w w:val="90"/>
          <w:sz w:val="16"/>
        </w:rPr>
        <w:t>@1</w:t>
      </w:r>
      <w:r>
        <w:rPr>
          <w:color w:val="231F20"/>
          <w:spacing w:val="-2"/>
          <w:w w:val="90"/>
          <w:sz w:val="16"/>
        </w:rPr>
        <w:t>|@2)]]</w:t>
      </w:r>
    </w:p>
    <w:p>
      <w:pPr>
        <w:tabs>
          <w:tab w:pos="3329" w:val="left" w:leader="none"/>
        </w:tabs>
        <w:spacing w:line="148" w:lineRule="exact" w:before="0"/>
        <w:ind w:left="1543" w:right="0" w:firstLine="0"/>
        <w:jc w:val="left"/>
        <w:rPr>
          <w:sz w:val="16"/>
        </w:rPr>
      </w:pPr>
      <w:r>
        <w:rPr>
          <w:rFonts w:ascii="Arial"/>
          <w:b/>
          <w:color w:val="231F20"/>
          <w:spacing w:val="-2"/>
          <w:sz w:val="16"/>
        </w:rPr>
        <w:t>:NDUTycycle?</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w:t>
      </w:r>
    </w:p>
    <w:p>
      <w:pPr>
        <w:tabs>
          <w:tab w:pos="3329" w:val="left" w:leader="none"/>
        </w:tabs>
        <w:spacing w:line="148" w:lineRule="exact" w:before="0"/>
        <w:ind w:left="1543" w:right="0" w:firstLine="0"/>
        <w:jc w:val="left"/>
        <w:rPr>
          <w:sz w:val="16"/>
        </w:rPr>
      </w:pPr>
      <w:r>
        <w:rPr>
          <w:rFonts w:ascii="Arial"/>
          <w:b/>
          <w:color w:val="231F20"/>
          <w:spacing w:val="-2"/>
          <w:sz w:val="16"/>
        </w:rPr>
        <w:t>:MAXimum?</w:t>
      </w:r>
      <w:r>
        <w:rPr>
          <w:rFonts w:ascii="Arial"/>
          <w:b/>
          <w:color w:val="231F20"/>
          <w:sz w:val="16"/>
        </w:rPr>
        <w:tab/>
      </w:r>
      <w:r>
        <w:rPr>
          <w:rFonts w:ascii="Courier New"/>
          <w:color w:val="231F20"/>
          <w:sz w:val="16"/>
        </w:rPr>
        <w:t>_</w:t>
      </w:r>
      <w:r>
        <w:rPr>
          <w:rFonts w:ascii="Courier New"/>
          <w:color w:val="231F20"/>
          <w:spacing w:val="32"/>
          <w:sz w:val="16"/>
        </w:rPr>
        <w:t> </w:t>
      </w:r>
      <w:r>
        <w:rPr>
          <w:color w:val="231F20"/>
          <w:spacing w:val="-5"/>
          <w:sz w:val="16"/>
        </w:rPr>
        <w:t>(&lt;Size&gt;)[,(</w:t>
      </w:r>
      <w:r>
        <w:rPr>
          <w:rFonts w:ascii="Arial"/>
          <w:i/>
          <w:color w:val="231F20"/>
          <w:spacing w:val="-5"/>
          <w:sz w:val="16"/>
        </w:rPr>
        <w:t>@1</w:t>
      </w:r>
      <w:r>
        <w:rPr>
          <w:color w:val="231F20"/>
          <w:spacing w:val="-5"/>
          <w:sz w:val="16"/>
        </w:rPr>
        <w:t>|@2)]</w:t>
      </w:r>
    </w:p>
    <w:p>
      <w:pPr>
        <w:tabs>
          <w:tab w:pos="3329" w:val="left" w:leader="none"/>
        </w:tabs>
        <w:spacing w:line="148" w:lineRule="exact" w:before="0"/>
        <w:ind w:left="1543" w:right="0" w:firstLine="0"/>
        <w:jc w:val="left"/>
        <w:rPr>
          <w:sz w:val="16"/>
        </w:rPr>
      </w:pPr>
      <w:r>
        <w:rPr>
          <w:rFonts w:ascii="Arial"/>
          <w:b/>
          <w:color w:val="231F20"/>
          <w:spacing w:val="-2"/>
          <w:sz w:val="16"/>
        </w:rPr>
        <w:t>:MINimum?</w:t>
      </w:r>
      <w:r>
        <w:rPr>
          <w:rFonts w:ascii="Arial"/>
          <w:b/>
          <w:color w:val="231F20"/>
          <w:sz w:val="16"/>
        </w:rPr>
        <w:tab/>
      </w:r>
      <w:r>
        <w:rPr>
          <w:rFonts w:ascii="Courier New"/>
          <w:color w:val="231F20"/>
          <w:sz w:val="16"/>
        </w:rPr>
        <w:t>_</w:t>
      </w:r>
      <w:r>
        <w:rPr>
          <w:rFonts w:ascii="Courier New"/>
          <w:color w:val="231F20"/>
          <w:spacing w:val="32"/>
          <w:sz w:val="16"/>
        </w:rPr>
        <w:t> </w:t>
      </w:r>
      <w:r>
        <w:rPr>
          <w:color w:val="231F20"/>
          <w:spacing w:val="-5"/>
          <w:sz w:val="16"/>
        </w:rPr>
        <w:t>(&lt;Size&gt;)[,(</w:t>
      </w:r>
      <w:r>
        <w:rPr>
          <w:rFonts w:ascii="Arial"/>
          <w:i/>
          <w:color w:val="231F20"/>
          <w:spacing w:val="-5"/>
          <w:sz w:val="16"/>
        </w:rPr>
        <w:t>@1</w:t>
      </w:r>
      <w:r>
        <w:rPr>
          <w:color w:val="231F20"/>
          <w:spacing w:val="-5"/>
          <w:sz w:val="16"/>
        </w:rPr>
        <w:t>|@2)]</w:t>
      </w:r>
    </w:p>
    <w:p>
      <w:pPr>
        <w:tabs>
          <w:tab w:pos="3329" w:val="left" w:leader="none"/>
        </w:tabs>
        <w:spacing w:line="148" w:lineRule="exact" w:before="0"/>
        <w:ind w:left="1543" w:right="0" w:firstLine="0"/>
        <w:jc w:val="left"/>
        <w:rPr>
          <w:sz w:val="16"/>
        </w:rPr>
      </w:pPr>
      <w:r>
        <w:rPr>
          <w:rFonts w:ascii="Arial"/>
          <w:b/>
          <w:color w:val="231F20"/>
          <w:spacing w:val="-2"/>
          <w:sz w:val="16"/>
        </w:rPr>
        <w:t>:PTPeak?</w:t>
      </w:r>
      <w:r>
        <w:rPr>
          <w:rFonts w:ascii="Arial"/>
          <w:b/>
          <w:color w:val="231F20"/>
          <w:sz w:val="16"/>
        </w:rPr>
        <w:tab/>
      </w:r>
      <w:r>
        <w:rPr>
          <w:rFonts w:ascii="Courier New"/>
          <w:color w:val="231F20"/>
          <w:sz w:val="16"/>
        </w:rPr>
        <w:t>_</w:t>
      </w:r>
      <w:r>
        <w:rPr>
          <w:rFonts w:ascii="Courier New"/>
          <w:color w:val="231F20"/>
          <w:spacing w:val="32"/>
          <w:sz w:val="16"/>
        </w:rPr>
        <w:t> </w:t>
      </w:r>
      <w:r>
        <w:rPr>
          <w:color w:val="231F20"/>
          <w:spacing w:val="-5"/>
          <w:sz w:val="16"/>
        </w:rPr>
        <w:t>(&lt;Size&gt;)[,(</w:t>
      </w:r>
      <w:r>
        <w:rPr>
          <w:rFonts w:ascii="Arial"/>
          <w:i/>
          <w:color w:val="231F20"/>
          <w:spacing w:val="-5"/>
          <w:sz w:val="16"/>
        </w:rPr>
        <w:t>@1</w:t>
      </w:r>
      <w:r>
        <w:rPr>
          <w:color w:val="231F20"/>
          <w:spacing w:val="-5"/>
          <w:sz w:val="16"/>
        </w:rPr>
        <w:t>|@2)]</w:t>
      </w:r>
    </w:p>
    <w:p>
      <w:pPr>
        <w:tabs>
          <w:tab w:pos="3329" w:val="left" w:leader="none"/>
        </w:tabs>
        <w:spacing w:line="148" w:lineRule="exact" w:before="0"/>
        <w:ind w:left="1543" w:right="0" w:firstLine="0"/>
        <w:jc w:val="left"/>
        <w:rPr>
          <w:sz w:val="16"/>
        </w:rPr>
      </w:pPr>
      <w:r>
        <w:rPr>
          <w:rFonts w:ascii="Arial"/>
          <w:b/>
          <w:color w:val="231F20"/>
          <w:spacing w:val="-2"/>
          <w:sz w:val="16"/>
        </w:rPr>
        <w:t>:RATio?</w:t>
      </w:r>
      <w:r>
        <w:rPr>
          <w:rFonts w:ascii="Arial"/>
          <w:b/>
          <w:color w:val="231F20"/>
          <w:sz w:val="16"/>
        </w:rPr>
        <w:tab/>
      </w:r>
      <w:r>
        <w:rPr>
          <w:rFonts w:ascii="Courier New"/>
          <w:color w:val="231F20"/>
          <w:sz w:val="16"/>
        </w:rPr>
        <w:t>_</w:t>
      </w:r>
      <w:r>
        <w:rPr>
          <w:rFonts w:ascii="Courier New"/>
          <w:color w:val="231F20"/>
          <w:spacing w:val="32"/>
          <w:sz w:val="16"/>
        </w:rPr>
        <w:t> </w:t>
      </w:r>
      <w:r>
        <w:rPr>
          <w:color w:val="231F20"/>
          <w:spacing w:val="-2"/>
          <w:w w:val="90"/>
          <w:sz w:val="16"/>
        </w:rPr>
        <w:t>(&lt;Size&gt;)[,(@1|@2),(@1|@2)]</w:t>
      </w:r>
    </w:p>
    <w:p>
      <w:pPr>
        <w:tabs>
          <w:tab w:pos="3329" w:val="left" w:leader="none"/>
        </w:tabs>
        <w:spacing w:line="148" w:lineRule="exact" w:before="0"/>
        <w:ind w:left="1543" w:right="0" w:firstLine="0"/>
        <w:jc w:val="left"/>
        <w:rPr>
          <w:sz w:val="16"/>
        </w:rPr>
      </w:pPr>
      <w:r>
        <w:rPr>
          <w:rFonts w:ascii="Arial"/>
          <w:b/>
          <w:color w:val="231F20"/>
          <w:spacing w:val="-2"/>
          <w:sz w:val="16"/>
        </w:rPr>
        <w:t>:PSLEwrate?</w:t>
      </w:r>
      <w:r>
        <w:rPr>
          <w:rFonts w:ascii="Arial"/>
          <w:b/>
          <w:color w:val="231F20"/>
          <w:sz w:val="16"/>
        </w:rPr>
        <w:tab/>
      </w:r>
      <w:r>
        <w:rPr>
          <w:rFonts w:ascii="Courier New"/>
          <w:color w:val="231F20"/>
          <w:sz w:val="16"/>
        </w:rPr>
        <w:t>_</w:t>
      </w:r>
      <w:r>
        <w:rPr>
          <w:rFonts w:ascii="Courier New"/>
          <w:color w:val="231F20"/>
          <w:spacing w:val="32"/>
          <w:sz w:val="16"/>
        </w:rPr>
        <w:t> </w:t>
      </w:r>
      <w:r>
        <w:rPr>
          <w:color w:val="231F20"/>
          <w:spacing w:val="-5"/>
          <w:sz w:val="16"/>
        </w:rPr>
        <w:t>(&lt;Size&gt;)[,(@1|@2)]</w:t>
      </w:r>
    </w:p>
    <w:p>
      <w:pPr>
        <w:tabs>
          <w:tab w:pos="3329" w:val="left" w:leader="none"/>
        </w:tabs>
        <w:spacing w:line="148" w:lineRule="exact" w:before="0"/>
        <w:ind w:left="1543" w:right="0" w:firstLine="0"/>
        <w:jc w:val="left"/>
        <w:rPr>
          <w:sz w:val="16"/>
        </w:rPr>
      </w:pPr>
      <w:r>
        <w:rPr>
          <w:rFonts w:ascii="Arial"/>
          <w:b/>
          <w:color w:val="231F20"/>
          <w:spacing w:val="-2"/>
          <w:sz w:val="16"/>
        </w:rPr>
        <w:t>:NSLEwrate?</w:t>
      </w:r>
      <w:r>
        <w:rPr>
          <w:rFonts w:ascii="Arial"/>
          <w:b/>
          <w:color w:val="231F20"/>
          <w:sz w:val="16"/>
        </w:rPr>
        <w:tab/>
      </w:r>
      <w:r>
        <w:rPr>
          <w:rFonts w:ascii="Courier New"/>
          <w:color w:val="231F20"/>
          <w:sz w:val="16"/>
        </w:rPr>
        <w:t>_</w:t>
      </w:r>
      <w:r>
        <w:rPr>
          <w:rFonts w:ascii="Courier New"/>
          <w:color w:val="231F20"/>
          <w:spacing w:val="32"/>
          <w:sz w:val="16"/>
        </w:rPr>
        <w:t> </w:t>
      </w:r>
      <w:r>
        <w:rPr>
          <w:color w:val="231F20"/>
          <w:spacing w:val="-5"/>
          <w:sz w:val="16"/>
        </w:rPr>
        <w:t>(&lt;Size&gt;)[,(@1|@2)]</w:t>
      </w:r>
    </w:p>
    <w:p>
      <w:pPr>
        <w:tabs>
          <w:tab w:pos="3329" w:val="left" w:leader="none"/>
        </w:tabs>
        <w:spacing w:line="148" w:lineRule="exact" w:before="0"/>
        <w:ind w:left="1543" w:right="0" w:firstLine="0"/>
        <w:jc w:val="left"/>
        <w:rPr>
          <w:sz w:val="16"/>
        </w:rPr>
      </w:pPr>
      <w:r>
        <w:rPr>
          <w:rFonts w:ascii="Arial"/>
          <w:b/>
          <w:color w:val="231F20"/>
          <w:spacing w:val="-2"/>
          <w:sz w:val="16"/>
        </w:rPr>
        <w:t>:PERiod?</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|@2|@3)]]</w:t>
      </w:r>
    </w:p>
    <w:p>
      <w:pPr>
        <w:tabs>
          <w:tab w:pos="1837" w:val="left" w:leader="none"/>
        </w:tabs>
        <w:spacing w:line="148" w:lineRule="exact" w:before="0"/>
        <w:ind w:left="278" w:right="0" w:firstLine="0"/>
        <w:jc w:val="center"/>
        <w:rPr>
          <w:sz w:val="16"/>
        </w:rPr>
      </w:pPr>
      <w:r>
        <w:rPr>
          <w:rFonts w:ascii="Arial"/>
          <w:b/>
          <w:color w:val="231F20"/>
          <w:sz w:val="16"/>
        </w:rPr>
        <w:t>:BTBack? </w:t>
      </w:r>
      <w:r>
        <w:rPr>
          <w:rFonts w:ascii="Arial"/>
          <w:b/>
          <w:color w:val="231F20"/>
          <w:spacing w:val="-10"/>
          <w:sz w:val="16"/>
        </w:rPr>
        <w:t>*</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w:t>
      </w:r>
    </w:p>
    <w:p>
      <w:pPr>
        <w:tabs>
          <w:tab w:pos="2077" w:val="left" w:leader="none"/>
        </w:tabs>
        <w:spacing w:line="148" w:lineRule="exact" w:before="0"/>
        <w:ind w:left="291" w:right="0" w:firstLine="0"/>
        <w:jc w:val="center"/>
        <w:rPr>
          <w:sz w:val="16"/>
        </w:rPr>
      </w:pPr>
      <w:r>
        <w:rPr>
          <w:rFonts w:ascii="Arial"/>
          <w:b/>
          <w:color w:val="231F20"/>
          <w:spacing w:val="-2"/>
          <w:sz w:val="16"/>
        </w:rPr>
        <w:t>:PERiod:AVERage?</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|@2|@3)]]</w:t>
      </w:r>
    </w:p>
    <w:p>
      <w:pPr>
        <w:tabs>
          <w:tab w:pos="3329" w:val="left" w:leader="none"/>
        </w:tabs>
        <w:spacing w:line="148" w:lineRule="exact" w:before="0"/>
        <w:ind w:left="1543" w:right="0" w:firstLine="0"/>
        <w:jc w:val="left"/>
        <w:rPr>
          <w:sz w:val="16"/>
        </w:rPr>
      </w:pPr>
      <w:r>
        <w:rPr>
          <w:rFonts w:ascii="Arial"/>
          <w:b/>
          <w:color w:val="231F20"/>
          <w:spacing w:val="-2"/>
          <w:sz w:val="16"/>
        </w:rPr>
        <w:t>:PHASe?</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|@2),(@1|</w:t>
      </w:r>
      <w:r>
        <w:rPr>
          <w:rFonts w:ascii="Arial"/>
          <w:i/>
          <w:color w:val="231F20"/>
          <w:spacing w:val="-2"/>
          <w:w w:val="85"/>
          <w:sz w:val="16"/>
        </w:rPr>
        <w:t>@2</w:t>
      </w:r>
      <w:r>
        <w:rPr>
          <w:color w:val="231F20"/>
          <w:spacing w:val="-2"/>
          <w:w w:val="85"/>
          <w:sz w:val="16"/>
        </w:rPr>
        <w:t>)]]</w:t>
      </w:r>
    </w:p>
    <w:p>
      <w:pPr>
        <w:spacing w:line="148" w:lineRule="exact" w:before="0"/>
        <w:ind w:left="1543" w:right="0" w:firstLine="0"/>
        <w:jc w:val="left"/>
        <w:rPr>
          <w:sz w:val="16"/>
        </w:rPr>
      </w:pPr>
      <w:r>
        <w:rPr>
          <w:rFonts w:ascii="Arial" w:hAnsi="Arial"/>
          <w:b/>
          <w:color w:val="231F20"/>
          <w:spacing w:val="-4"/>
          <w:w w:val="90"/>
          <w:sz w:val="16"/>
        </w:rPr>
        <w:t>«:RISE:TIME|:RTIM»?</w:t>
      </w:r>
      <w:r>
        <w:rPr>
          <w:rFonts w:ascii="Arial" w:hAnsi="Arial"/>
          <w:b/>
          <w:color w:val="231F20"/>
          <w:spacing w:val="38"/>
          <w:sz w:val="16"/>
        </w:rPr>
        <w:t>  </w:t>
      </w:r>
      <w:r>
        <w:rPr>
          <w:rFonts w:ascii="Courier New" w:hAnsi="Courier New"/>
          <w:color w:val="231F20"/>
          <w:spacing w:val="-4"/>
          <w:w w:val="90"/>
          <w:sz w:val="16"/>
        </w:rPr>
        <w:t>_</w:t>
      </w:r>
      <w:r>
        <w:rPr>
          <w:rFonts w:ascii="Courier New" w:hAnsi="Courier New"/>
          <w:color w:val="231F20"/>
          <w:spacing w:val="40"/>
          <w:sz w:val="16"/>
        </w:rPr>
        <w:t> </w:t>
      </w:r>
      <w:r>
        <w:rPr>
          <w:color w:val="231F20"/>
          <w:spacing w:val="-4"/>
          <w:w w:val="90"/>
          <w:sz w:val="16"/>
        </w:rPr>
        <w:t>(&lt;Size&gt;)[,[&lt;lo</w:t>
      </w:r>
      <w:r>
        <w:rPr>
          <w:color w:val="231F20"/>
          <w:spacing w:val="-6"/>
          <w:sz w:val="16"/>
        </w:rPr>
        <w:t> </w:t>
      </w:r>
      <w:r>
        <w:rPr>
          <w:color w:val="231F20"/>
          <w:spacing w:val="-4"/>
          <w:w w:val="90"/>
          <w:sz w:val="16"/>
        </w:rPr>
        <w:t>thresh.&gt;[,&lt;hi</w:t>
      </w:r>
      <w:r>
        <w:rPr>
          <w:color w:val="231F20"/>
          <w:spacing w:val="-6"/>
          <w:sz w:val="16"/>
        </w:rPr>
        <w:t> </w:t>
      </w:r>
      <w:r>
        <w:rPr>
          <w:color w:val="231F20"/>
          <w:spacing w:val="-4"/>
          <w:w w:val="90"/>
          <w:sz w:val="16"/>
        </w:rPr>
        <w:t>thresh.&gt;[,&lt;exp.</w:t>
      </w:r>
      <w:r>
        <w:rPr>
          <w:color w:val="231F20"/>
          <w:spacing w:val="-6"/>
          <w:sz w:val="16"/>
        </w:rPr>
        <w:t> </w:t>
      </w:r>
      <w:r>
        <w:rPr>
          <w:color w:val="231F20"/>
          <w:spacing w:val="-4"/>
          <w:w w:val="85"/>
          <w:sz w:val="16"/>
        </w:rPr>
        <w:t>value&gt;[,&lt;resol.&gt;]]],][(</w:t>
      </w:r>
      <w:r>
        <w:rPr>
          <w:rFonts w:ascii="Arial" w:hAnsi="Arial"/>
          <w:i/>
          <w:color w:val="231F20"/>
          <w:spacing w:val="-4"/>
          <w:w w:val="85"/>
          <w:sz w:val="16"/>
        </w:rPr>
        <w:t>@1</w:t>
      </w:r>
      <w:r>
        <w:rPr>
          <w:color w:val="231F20"/>
          <w:spacing w:val="-4"/>
          <w:w w:val="85"/>
          <w:sz w:val="16"/>
        </w:rPr>
        <w:t>|@2)]]</w:t>
      </w:r>
    </w:p>
    <w:p>
      <w:pPr>
        <w:spacing w:line="148" w:lineRule="exact" w:before="0"/>
        <w:ind w:left="1543" w:right="0" w:firstLine="0"/>
        <w:jc w:val="left"/>
        <w:rPr>
          <w:sz w:val="16"/>
        </w:rPr>
      </w:pPr>
      <w:r>
        <w:rPr>
          <w:rFonts w:ascii="Arial" w:hAnsi="Arial"/>
          <w:b/>
          <w:color w:val="231F20"/>
          <w:spacing w:val="-4"/>
          <w:w w:val="90"/>
          <w:sz w:val="16"/>
        </w:rPr>
        <w:t>«:FALL:TIME|:FTIM»?</w:t>
      </w:r>
      <w:r>
        <w:rPr>
          <w:rFonts w:ascii="Arial" w:hAnsi="Arial"/>
          <w:b/>
          <w:color w:val="231F20"/>
          <w:spacing w:val="32"/>
          <w:sz w:val="16"/>
        </w:rPr>
        <w:t>  </w:t>
      </w:r>
      <w:r>
        <w:rPr>
          <w:rFonts w:ascii="Courier New" w:hAnsi="Courier New"/>
          <w:color w:val="231F20"/>
          <w:spacing w:val="-4"/>
          <w:w w:val="90"/>
          <w:sz w:val="16"/>
        </w:rPr>
        <w:t>_</w:t>
      </w:r>
      <w:r>
        <w:rPr>
          <w:rFonts w:ascii="Courier New" w:hAnsi="Courier New"/>
          <w:color w:val="231F20"/>
          <w:spacing w:val="38"/>
          <w:sz w:val="16"/>
        </w:rPr>
        <w:t> </w:t>
      </w:r>
      <w:r>
        <w:rPr>
          <w:color w:val="231F20"/>
          <w:spacing w:val="-4"/>
          <w:w w:val="90"/>
          <w:sz w:val="16"/>
        </w:rPr>
        <w:t>(&lt;Size&gt;)[,[&lt;lo</w:t>
      </w:r>
      <w:r>
        <w:rPr>
          <w:color w:val="231F20"/>
          <w:spacing w:val="-7"/>
          <w:sz w:val="16"/>
        </w:rPr>
        <w:t> </w:t>
      </w:r>
      <w:r>
        <w:rPr>
          <w:color w:val="231F20"/>
          <w:spacing w:val="-4"/>
          <w:w w:val="90"/>
          <w:sz w:val="16"/>
        </w:rPr>
        <w:t>thresh.&gt;[,&lt;hi</w:t>
      </w:r>
      <w:r>
        <w:rPr>
          <w:color w:val="231F20"/>
          <w:spacing w:val="-6"/>
          <w:sz w:val="16"/>
        </w:rPr>
        <w:t> </w:t>
      </w:r>
      <w:r>
        <w:rPr>
          <w:color w:val="231F20"/>
          <w:spacing w:val="-4"/>
          <w:w w:val="90"/>
          <w:sz w:val="16"/>
        </w:rPr>
        <w:t>thresh.&gt;[,&lt;exp.</w:t>
      </w:r>
      <w:r>
        <w:rPr>
          <w:color w:val="231F20"/>
          <w:spacing w:val="-7"/>
          <w:sz w:val="16"/>
        </w:rPr>
        <w:t> </w:t>
      </w:r>
      <w:r>
        <w:rPr>
          <w:color w:val="231F20"/>
          <w:spacing w:val="-4"/>
          <w:w w:val="85"/>
          <w:sz w:val="16"/>
        </w:rPr>
        <w:t>value&gt;[,&lt;resol.&gt;]]],][(</w:t>
      </w:r>
      <w:r>
        <w:rPr>
          <w:rFonts w:ascii="Arial" w:hAnsi="Arial"/>
          <w:i/>
          <w:color w:val="231F20"/>
          <w:spacing w:val="-4"/>
          <w:w w:val="85"/>
          <w:sz w:val="16"/>
        </w:rPr>
        <w:t>@1</w:t>
      </w:r>
      <w:r>
        <w:rPr>
          <w:color w:val="231F20"/>
          <w:spacing w:val="-4"/>
          <w:w w:val="85"/>
          <w:sz w:val="16"/>
        </w:rPr>
        <w:t>|@2)]]</w:t>
      </w:r>
    </w:p>
    <w:p>
      <w:pPr>
        <w:tabs>
          <w:tab w:pos="3329" w:val="left" w:leader="none"/>
        </w:tabs>
        <w:spacing w:line="148" w:lineRule="exact" w:before="0"/>
        <w:ind w:left="1543" w:right="0" w:firstLine="0"/>
        <w:jc w:val="left"/>
        <w:rPr>
          <w:sz w:val="16"/>
        </w:rPr>
      </w:pPr>
      <w:r>
        <w:rPr>
          <w:rFonts w:ascii="Arial"/>
          <w:b/>
          <w:color w:val="231F20"/>
          <w:spacing w:val="-2"/>
          <w:sz w:val="16"/>
        </w:rPr>
        <w:t>:TIError?</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w:t>
      </w:r>
    </w:p>
    <w:p>
      <w:pPr>
        <w:tabs>
          <w:tab w:pos="3329" w:val="left" w:leader="none"/>
        </w:tabs>
        <w:spacing w:line="148" w:lineRule="exact" w:before="0"/>
        <w:ind w:left="1543" w:right="0" w:firstLine="0"/>
        <w:jc w:val="left"/>
        <w:rPr>
          <w:sz w:val="16"/>
        </w:rPr>
      </w:pPr>
      <w:r>
        <w:rPr>
          <w:rFonts w:ascii="Arial"/>
          <w:b/>
          <w:color w:val="231F20"/>
          <w:spacing w:val="-2"/>
          <w:sz w:val="16"/>
        </w:rPr>
        <w:t>:TINTerval?</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|@2),(@1|</w:t>
      </w:r>
      <w:r>
        <w:rPr>
          <w:rFonts w:ascii="Arial"/>
          <w:i/>
          <w:color w:val="231F20"/>
          <w:spacing w:val="-2"/>
          <w:w w:val="85"/>
          <w:sz w:val="16"/>
        </w:rPr>
        <w:t>@2</w:t>
      </w:r>
      <w:r>
        <w:rPr>
          <w:color w:val="231F20"/>
          <w:spacing w:val="-2"/>
          <w:w w:val="85"/>
          <w:sz w:val="16"/>
        </w:rPr>
        <w:t>)]]</w:t>
      </w:r>
    </w:p>
    <w:p>
      <w:pPr>
        <w:tabs>
          <w:tab w:pos="3329" w:val="left" w:leader="none"/>
        </w:tabs>
        <w:spacing w:line="148" w:lineRule="exact" w:before="0"/>
        <w:ind w:left="1543" w:right="0" w:firstLine="0"/>
        <w:jc w:val="left"/>
        <w:rPr>
          <w:sz w:val="16"/>
        </w:rPr>
      </w:pPr>
      <w:r>
        <w:rPr>
          <w:rFonts w:ascii="Arial"/>
          <w:b/>
          <w:color w:val="231F20"/>
          <w:spacing w:val="-2"/>
          <w:sz w:val="16"/>
        </w:rPr>
        <w:t>:PWIDth?</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w:t>
      </w:r>
    </w:p>
    <w:p>
      <w:pPr>
        <w:tabs>
          <w:tab w:pos="3329" w:val="left" w:leader="none"/>
        </w:tabs>
        <w:spacing w:line="148" w:lineRule="exact" w:before="0"/>
        <w:ind w:left="1543" w:right="0" w:firstLine="0"/>
        <w:jc w:val="left"/>
        <w:rPr>
          <w:sz w:val="16"/>
        </w:rPr>
      </w:pPr>
      <w:r>
        <w:rPr>
          <w:rFonts w:ascii="Arial"/>
          <w:b/>
          <w:color w:val="231F20"/>
          <w:spacing w:val="-2"/>
          <w:sz w:val="16"/>
        </w:rPr>
        <w:t>:NWIDth?</w:t>
      </w:r>
      <w:r>
        <w:rPr>
          <w:rFonts w:ascii="Arial"/>
          <w:b/>
          <w:color w:val="231F20"/>
          <w:sz w:val="16"/>
        </w:rPr>
        <w:tab/>
      </w:r>
      <w:r>
        <w:rPr>
          <w:rFonts w:ascii="Courier New"/>
          <w:color w:val="231F20"/>
          <w:w w:val="85"/>
          <w:sz w:val="16"/>
        </w:rPr>
        <w:t>_</w:t>
      </w:r>
      <w:r>
        <w:rPr>
          <w:rFonts w:ascii="Courier New"/>
          <w:color w:val="231F20"/>
          <w:spacing w:val="17"/>
          <w:sz w:val="16"/>
        </w:rPr>
        <w:t> </w:t>
      </w:r>
      <w:r>
        <w:rPr>
          <w:color w:val="231F20"/>
          <w:w w:val="85"/>
          <w:sz w:val="16"/>
        </w:rPr>
        <w:t>(&lt;Size&gt;)[,[&lt;exp.</w:t>
      </w:r>
      <w:r>
        <w:rPr>
          <w:color w:val="231F20"/>
          <w:spacing w:val="-5"/>
          <w:sz w:val="16"/>
        </w:rPr>
        <w:t> </w:t>
      </w:r>
      <w:r>
        <w:rPr>
          <w:color w:val="231F20"/>
          <w:spacing w:val="-2"/>
          <w:w w:val="85"/>
          <w:sz w:val="16"/>
        </w:rPr>
        <w:t>value&gt;[,&lt;resol.&gt;],][(</w:t>
      </w:r>
      <w:r>
        <w:rPr>
          <w:rFonts w:ascii="Arial"/>
          <w:i/>
          <w:color w:val="231F20"/>
          <w:spacing w:val="-2"/>
          <w:w w:val="85"/>
          <w:sz w:val="16"/>
        </w:rPr>
        <w:t>@1</w:t>
      </w:r>
      <w:r>
        <w:rPr>
          <w:color w:val="231F20"/>
          <w:spacing w:val="-2"/>
          <w:w w:val="85"/>
          <w:sz w:val="16"/>
        </w:rPr>
        <w:t>|@2)]]</w:t>
      </w:r>
    </w:p>
    <w:p>
      <w:pPr>
        <w:tabs>
          <w:tab w:pos="3329" w:val="left" w:leader="none"/>
        </w:tabs>
        <w:spacing w:line="148" w:lineRule="exact" w:before="0"/>
        <w:ind w:left="1543" w:right="0" w:firstLine="0"/>
        <w:jc w:val="left"/>
        <w:rPr>
          <w:sz w:val="16"/>
        </w:rPr>
      </w:pPr>
      <w:r>
        <w:rPr>
          <w:rFonts w:ascii="Arial"/>
          <w:b/>
          <w:color w:val="231F20"/>
          <w:spacing w:val="-2"/>
          <w:sz w:val="16"/>
        </w:rPr>
        <w:t>:STSTamp?</w:t>
      </w:r>
      <w:r>
        <w:rPr>
          <w:rFonts w:ascii="Arial"/>
          <w:b/>
          <w:color w:val="231F20"/>
          <w:sz w:val="16"/>
        </w:rPr>
        <w:tab/>
      </w:r>
      <w:r>
        <w:rPr>
          <w:rFonts w:ascii="Courier New"/>
          <w:color w:val="231F20"/>
          <w:sz w:val="16"/>
        </w:rPr>
        <w:t>_</w:t>
      </w:r>
      <w:r>
        <w:rPr>
          <w:rFonts w:ascii="Courier New"/>
          <w:color w:val="231F20"/>
          <w:spacing w:val="32"/>
          <w:sz w:val="16"/>
        </w:rPr>
        <w:t> </w:t>
      </w:r>
      <w:r>
        <w:rPr>
          <w:color w:val="231F20"/>
          <w:spacing w:val="-5"/>
          <w:sz w:val="16"/>
        </w:rPr>
        <w:t>(&lt;Size&gt;)[,(@1|@2)]</w:t>
      </w:r>
    </w:p>
    <w:p>
      <w:pPr>
        <w:tabs>
          <w:tab w:pos="3329" w:val="left" w:leader="none"/>
        </w:tabs>
        <w:spacing w:line="148" w:lineRule="exact" w:before="0"/>
        <w:ind w:left="1543" w:right="0" w:firstLine="0"/>
        <w:jc w:val="left"/>
        <w:rPr>
          <w:sz w:val="16"/>
        </w:rPr>
      </w:pPr>
      <w:r>
        <w:rPr>
          <w:rFonts w:ascii="Arial"/>
          <w:b/>
          <w:color w:val="231F20"/>
          <w:spacing w:val="-2"/>
          <w:sz w:val="16"/>
        </w:rPr>
        <w:t>:TSTAmp?</w:t>
      </w:r>
      <w:r>
        <w:rPr>
          <w:rFonts w:ascii="Arial"/>
          <w:b/>
          <w:color w:val="231F20"/>
          <w:sz w:val="16"/>
        </w:rPr>
        <w:tab/>
      </w:r>
      <w:r>
        <w:rPr>
          <w:rFonts w:ascii="Courier New"/>
          <w:color w:val="231F20"/>
          <w:sz w:val="16"/>
        </w:rPr>
        <w:t>_</w:t>
      </w:r>
      <w:r>
        <w:rPr>
          <w:rFonts w:ascii="Courier New"/>
          <w:color w:val="231F20"/>
          <w:spacing w:val="32"/>
          <w:sz w:val="16"/>
        </w:rPr>
        <w:t> </w:t>
      </w:r>
      <w:r>
        <w:rPr>
          <w:color w:val="231F20"/>
          <w:spacing w:val="-5"/>
          <w:sz w:val="16"/>
        </w:rPr>
        <w:t>(&lt;Size&gt;)[,(@1|@2)]</w:t>
      </w:r>
    </w:p>
    <w:p>
      <w:pPr>
        <w:tabs>
          <w:tab w:pos="3329" w:val="left" w:leader="none"/>
        </w:tabs>
        <w:spacing w:line="148" w:lineRule="exact" w:before="0"/>
        <w:ind w:left="1543" w:right="0" w:firstLine="0"/>
        <w:jc w:val="left"/>
        <w:rPr>
          <w:rFonts w:ascii="Courier New"/>
          <w:sz w:val="16"/>
        </w:rPr>
      </w:pPr>
      <w:r>
        <w:rPr>
          <w:rFonts w:ascii="Arial"/>
          <w:b/>
          <w:color w:val="231F20"/>
          <w:spacing w:val="-2"/>
          <w:sz w:val="16"/>
        </w:rPr>
        <w:t>:TOTalize?</w:t>
      </w:r>
      <w:r>
        <w:rPr>
          <w:rFonts w:ascii="Arial"/>
          <w:b/>
          <w:color w:val="231F20"/>
          <w:sz w:val="16"/>
        </w:rPr>
        <w:tab/>
      </w:r>
      <w:r>
        <w:rPr>
          <w:rFonts w:ascii="Courier New"/>
          <w:color w:val="231F20"/>
          <w:spacing w:val="-10"/>
          <w:sz w:val="16"/>
        </w:rPr>
        <w:t>_</w:t>
      </w:r>
    </w:p>
    <w:p>
      <w:pPr>
        <w:spacing w:line="173" w:lineRule="exact" w:before="0"/>
        <w:ind w:left="1769" w:right="0" w:firstLine="0"/>
        <w:jc w:val="left"/>
        <w:rPr>
          <w:sz w:val="16"/>
        </w:rPr>
      </w:pPr>
      <w:r>
        <w:rPr>
          <w:rFonts w:ascii="Arial"/>
          <w:b/>
          <w:color w:val="231F20"/>
          <w:sz w:val="16"/>
        </w:rPr>
        <w:t>:[CONTinuous]</w:t>
      </w:r>
      <w:r>
        <w:rPr>
          <w:rFonts w:ascii="Arial"/>
          <w:b/>
          <w:color w:val="231F20"/>
          <w:spacing w:val="4"/>
          <w:sz w:val="16"/>
        </w:rPr>
        <w:t> </w:t>
      </w:r>
      <w:r>
        <w:rPr>
          <w:rFonts w:ascii="Arial"/>
          <w:b/>
          <w:color w:val="231F20"/>
          <w:sz w:val="16"/>
        </w:rPr>
        <w:t>***</w:t>
      </w:r>
      <w:r>
        <w:rPr>
          <w:rFonts w:ascii="Arial"/>
          <w:b/>
          <w:color w:val="231F20"/>
          <w:spacing w:val="32"/>
          <w:sz w:val="16"/>
        </w:rPr>
        <w:t>  </w:t>
      </w:r>
      <w:r>
        <w:rPr>
          <w:color w:val="231F20"/>
          <w:sz w:val="16"/>
        </w:rPr>
        <w:t>[</w:t>
      </w:r>
      <w:r>
        <w:rPr>
          <w:color w:val="231F20"/>
          <w:spacing w:val="-15"/>
          <w:sz w:val="16"/>
        </w:rPr>
        <w:t> </w:t>
      </w:r>
      <w:r>
        <w:rPr>
          <w:rFonts w:ascii="Courier New"/>
          <w:color w:val="231F20"/>
          <w:sz w:val="16"/>
        </w:rPr>
        <w:t>_</w:t>
      </w:r>
      <w:r>
        <w:rPr>
          <w:rFonts w:ascii="Courier New"/>
          <w:color w:val="231F20"/>
          <w:spacing w:val="32"/>
          <w:sz w:val="16"/>
        </w:rPr>
        <w:t> </w:t>
      </w:r>
      <w:r>
        <w:rPr>
          <w:color w:val="231F20"/>
          <w:spacing w:val="-2"/>
          <w:w w:val="90"/>
          <w:sz w:val="16"/>
        </w:rPr>
        <w:t>[(@1|@2)][,(@1)|@2)]]</w:t>
      </w:r>
    </w:p>
    <w:p>
      <w:pPr>
        <w:pStyle w:val="BodyText"/>
      </w:pPr>
    </w:p>
    <w:p>
      <w:pPr>
        <w:pStyle w:val="BodyText"/>
        <w:spacing w:before="38"/>
      </w:pPr>
    </w:p>
    <w:p>
      <w:pPr>
        <w:pStyle w:val="BodyText"/>
        <w:spacing w:line="232" w:lineRule="auto"/>
        <w:ind w:left="919" w:right="5102"/>
      </w:pPr>
      <w:r>
        <w:rPr>
          <w:color w:val="231F20"/>
        </w:rPr>
        <w:t>(@1)</w:t>
      </w:r>
      <w:r>
        <w:rPr>
          <w:color w:val="231F20"/>
          <w:spacing w:val="-3"/>
        </w:rPr>
        <w:t> </w:t>
      </w:r>
      <w:r>
        <w:rPr>
          <w:color w:val="231F20"/>
        </w:rPr>
        <w:t>means</w:t>
      </w:r>
      <w:r>
        <w:rPr>
          <w:color w:val="231F20"/>
          <w:spacing w:val="-4"/>
        </w:rPr>
        <w:t> </w:t>
      </w:r>
      <w:r>
        <w:rPr>
          <w:color w:val="231F20"/>
        </w:rPr>
        <w:t>input</w:t>
      </w:r>
      <w:r>
        <w:rPr>
          <w:color w:val="231F20"/>
          <w:spacing w:val="-3"/>
        </w:rPr>
        <w:t> </w:t>
      </w:r>
      <w:r>
        <w:rPr>
          <w:color w:val="231F20"/>
        </w:rPr>
        <w:t>A (@2)</w:t>
      </w:r>
      <w:r>
        <w:rPr>
          <w:color w:val="231F20"/>
          <w:spacing w:val="3"/>
        </w:rPr>
        <w:t> </w:t>
      </w:r>
      <w:r>
        <w:rPr>
          <w:color w:val="231F20"/>
        </w:rPr>
        <w:t>means</w:t>
      </w:r>
      <w:r>
        <w:rPr>
          <w:color w:val="231F20"/>
          <w:spacing w:val="2"/>
        </w:rPr>
        <w:t> </w:t>
      </w:r>
      <w:r>
        <w:rPr>
          <w:color w:val="231F20"/>
        </w:rPr>
        <w:t>input</w:t>
      </w:r>
      <w:r>
        <w:rPr>
          <w:color w:val="231F20"/>
          <w:spacing w:val="3"/>
        </w:rPr>
        <w:t> </w:t>
      </w:r>
      <w:r>
        <w:rPr>
          <w:color w:val="231F20"/>
          <w:spacing w:val="-10"/>
        </w:rPr>
        <w:t>B</w:t>
      </w:r>
    </w:p>
    <w:p>
      <w:pPr>
        <w:pStyle w:val="BodyText"/>
        <w:spacing w:line="232" w:lineRule="auto"/>
        <w:ind w:left="919" w:right="3406"/>
      </w:pPr>
      <w:r>
        <w:rPr>
          <w:color w:val="231F20"/>
        </w:rPr>
        <w:t>(@3) means input C (RF input option) (@4) means the rear panel arming input (@6) means the internal reference</w:t>
      </w:r>
    </w:p>
    <w:p>
      <w:pPr>
        <w:pStyle w:val="BodyText"/>
        <w:spacing w:line="203" w:lineRule="exact" w:before="131"/>
        <w:ind w:left="919"/>
      </w:pPr>
      <w:r>
        <w:rPr>
          <w:color w:val="231F20"/>
        </w:rPr>
        <w:t>*</w:t>
      </w:r>
      <w:r>
        <w:rPr>
          <w:color w:val="231F20"/>
          <w:spacing w:val="77"/>
          <w:w w:val="150"/>
        </w:rPr>
        <w:t> </w:t>
      </w:r>
      <w:r>
        <w:rPr>
          <w:color w:val="231F20"/>
        </w:rPr>
        <w:t>CNT-91</w:t>
      </w:r>
      <w:r>
        <w:rPr>
          <w:color w:val="231F20"/>
          <w:spacing w:val="1"/>
        </w:rPr>
        <w:t> </w:t>
      </w:r>
      <w:r>
        <w:rPr>
          <w:color w:val="231F20"/>
          <w:spacing w:val="-4"/>
        </w:rPr>
        <w:t>only</w:t>
      </w:r>
    </w:p>
    <w:p>
      <w:pPr>
        <w:pStyle w:val="BodyText"/>
        <w:spacing w:line="200" w:lineRule="exact"/>
        <w:ind w:left="919"/>
      </w:pPr>
      <w:r>
        <w:rPr>
          <w:color w:val="231F20"/>
        </w:rPr>
        <w:t>**</w:t>
      </w:r>
      <w:r>
        <w:rPr>
          <w:color w:val="231F20"/>
          <w:spacing w:val="50"/>
        </w:rPr>
        <w:t> </w:t>
      </w:r>
      <w:r>
        <w:rPr>
          <w:color w:val="231F20"/>
        </w:rPr>
        <w:t>CNT-90XL</w:t>
      </w:r>
      <w:r>
        <w:rPr>
          <w:color w:val="231F20"/>
          <w:spacing w:val="-6"/>
        </w:rPr>
        <w:t> </w:t>
      </w:r>
      <w:r>
        <w:rPr>
          <w:color w:val="231F20"/>
          <w:spacing w:val="-4"/>
        </w:rPr>
        <w:t>only</w:t>
      </w:r>
    </w:p>
    <w:p>
      <w:pPr>
        <w:pStyle w:val="BodyText"/>
        <w:spacing w:line="203" w:lineRule="exact"/>
        <w:ind w:left="919"/>
      </w:pPr>
      <w:r>
        <w:rPr>
          <w:color w:val="231F20"/>
        </w:rPr>
        <w:t>*** CNT-91 only,</w:t>
      </w:r>
      <w:r>
        <w:rPr>
          <w:color w:val="231F20"/>
          <w:spacing w:val="1"/>
        </w:rPr>
        <w:t> </w:t>
      </w:r>
      <w:r>
        <w:rPr>
          <w:color w:val="231F20"/>
        </w:rPr>
        <w:t>in combination with :CONFigure, </w:t>
      </w:r>
      <w:r>
        <w:rPr>
          <w:color w:val="231F20"/>
          <w:u w:val="single" w:color="231F20"/>
        </w:rPr>
        <w:t>not</w:t>
      </w:r>
      <w:r>
        <w:rPr>
          <w:color w:val="231F20"/>
        </w:rPr>
        <w:t> </w:t>
      </w:r>
      <w:r>
        <w:rPr>
          <w:color w:val="231F20"/>
          <w:spacing w:val="-2"/>
        </w:rPr>
        <w:t>:MEASure</w:t>
      </w:r>
    </w:p>
    <w:p>
      <w:pPr>
        <w:pStyle w:val="BodyText"/>
        <w:spacing w:after="0" w:line="203" w:lineRule="exact"/>
        <w:sectPr>
          <w:headerReference w:type="default" r:id="rId320"/>
          <w:footerReference w:type="default" r:id="rId321"/>
          <w:footerReference w:type="even" r:id="rId322"/>
          <w:pgSz w:w="8420" w:h="11900"/>
          <w:pgMar w:header="0" w:footer="262" w:top="620" w:bottom="460" w:left="283" w:right="425"/>
          <w:pgNumType w:start="55"/>
        </w:sectPr>
      </w:pPr>
    </w:p>
    <w:p>
      <w:pPr>
        <w:pStyle w:val="Heading7"/>
      </w:pPr>
      <w:r>
        <w:rPr/>
        <mc:AlternateContent>
          <mc:Choice Requires="wps">
            <w:drawing>
              <wp:anchor distT="0" distB="0" distL="0" distR="0" allowOverlap="1" layoutInCell="1" locked="0" behindDoc="0" simplePos="0" relativeHeight="15820288">
                <wp:simplePos x="0" y="0"/>
                <wp:positionH relativeFrom="page">
                  <wp:posOffset>4616462</wp:posOffset>
                </wp:positionH>
                <wp:positionV relativeFrom="paragraph">
                  <wp:posOffset>60051</wp:posOffset>
                </wp:positionV>
                <wp:extent cx="36195" cy="132080"/>
                <wp:effectExtent l="0" t="0" r="0" b="0"/>
                <wp:wrapNone/>
                <wp:docPr id="1313" name="Graphic 1313"/>
                <wp:cNvGraphicFramePr>
                  <a:graphicFrameLocks/>
                </wp:cNvGraphicFramePr>
                <a:graphic>
                  <a:graphicData uri="http://schemas.microsoft.com/office/word/2010/wordprocessingShape">
                    <wps:wsp>
                      <wps:cNvPr id="1313" name="Graphic 1313"/>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820288" id="docshape1114" filled="false" stroked="true" strokeweight=".3pt" strokecolor="#231f20">
                <v:stroke dashstyle="solid"/>
                <w10:wrap type="none"/>
              </v:rect>
            </w:pict>
          </mc:Fallback>
        </mc:AlternateContent>
      </w:r>
      <w:bookmarkStart w:name=":MEASure :&lt;Measuring Function&gt;? 8-56" w:id="749"/>
      <w:bookmarkEnd w:id="749"/>
      <w:r>
        <w:rPr>
          <w:b w:val="0"/>
        </w:rPr>
      </w:r>
      <w:bookmarkStart w:name=":MEASure:(Measuring Function)? 8-56" w:id="750"/>
      <w:bookmarkEnd w:id="750"/>
      <w:r>
        <w:rPr>
          <w:b w:val="0"/>
        </w:rPr>
      </w:r>
      <w:bookmarkStart w:name="Once 8-56" w:id="751"/>
      <w:bookmarkEnd w:id="751"/>
      <w:r>
        <w:rPr>
          <w:b w:val="0"/>
        </w:rPr>
      </w:r>
      <w:bookmarkStart w:name="Scalar 8-56" w:id="752"/>
      <w:bookmarkEnd w:id="752"/>
      <w:r>
        <w:rPr>
          <w:b w:val="0"/>
        </w:rPr>
      </w:r>
      <w:bookmarkStart w:name="_bookmark120" w:id="753"/>
      <w:bookmarkEnd w:id="753"/>
      <w:r>
        <w:rPr>
          <w:b w:val="0"/>
        </w:rPr>
      </w:r>
      <w:r>
        <w:rPr>
          <w:color w:val="231F20"/>
        </w:rPr>
        <w:t>:MEASure</w:t>
      </w:r>
      <w:r>
        <w:rPr>
          <w:color w:val="231F20"/>
          <w:spacing w:val="-1"/>
        </w:rPr>
        <w:t> </w:t>
      </w:r>
      <w:r>
        <w:rPr>
          <w:color w:val="231F20"/>
        </w:rPr>
        <w:t>:&lt;Measuring</w:t>
      </w:r>
      <w:r>
        <w:rPr>
          <w:color w:val="231F20"/>
          <w:spacing w:val="1"/>
        </w:rPr>
        <w:t> </w:t>
      </w:r>
      <w:r>
        <w:rPr>
          <w:color w:val="231F20"/>
          <w:spacing w:val="-2"/>
        </w:rPr>
        <w:t>Function&gt;?</w:t>
      </w:r>
    </w:p>
    <w:p>
      <w:pPr>
        <w:pStyle w:val="BodyText"/>
        <w:spacing w:line="216" w:lineRule="exact"/>
        <w:ind w:left="182"/>
      </w:pPr>
      <w:r>
        <w:rPr>
          <w:color w:val="231F20"/>
          <w:spacing w:val="-2"/>
        </w:rPr>
        <w:t>[</w:t>
      </w:r>
      <w:r>
        <w:rPr>
          <w:rFonts w:ascii="MingLiU_HKSCS-ExtB"/>
          <w:color w:val="231F20"/>
          <w:spacing w:val="-2"/>
        </w:rPr>
        <w:t>-</w:t>
      </w:r>
      <w:r>
        <w:rPr>
          <w:rFonts w:ascii="MingLiU_HKSCS-ExtB"/>
          <w:color w:val="231F20"/>
          <w:spacing w:val="-31"/>
        </w:rPr>
        <w:t> </w:t>
      </w:r>
      <w:r>
        <w:rPr>
          <w:color w:val="231F20"/>
          <w:spacing w:val="-2"/>
        </w:rPr>
        <w:t>[&lt;parameters&gt;][</w:t>
      </w:r>
      <w:r>
        <w:rPr>
          <w:color w:val="231F20"/>
          <w:spacing w:val="11"/>
        </w:rPr>
        <w:t> </w:t>
      </w:r>
      <w:r>
        <w:rPr>
          <w:color w:val="231F20"/>
          <w:spacing w:val="-2"/>
        </w:rPr>
        <w:t>,(&lt;channels&gt;)]]</w:t>
      </w:r>
    </w:p>
    <w:p>
      <w:pPr>
        <w:spacing w:before="112"/>
        <w:ind w:left="182" w:right="0" w:firstLine="0"/>
        <w:jc w:val="left"/>
        <w:rPr>
          <w:rFonts w:ascii="Arial"/>
          <w:b/>
          <w:sz w:val="20"/>
        </w:rPr>
      </w:pPr>
      <w:r>
        <w:rPr>
          <w:rFonts w:ascii="Arial"/>
          <w:b/>
          <w:color w:val="231F20"/>
          <w:sz w:val="20"/>
        </w:rPr>
        <w:t>Make</w:t>
      </w:r>
      <w:r>
        <w:rPr>
          <w:rFonts w:ascii="Arial"/>
          <w:b/>
          <w:color w:val="231F20"/>
          <w:spacing w:val="-5"/>
          <w:sz w:val="20"/>
        </w:rPr>
        <w:t> </w:t>
      </w:r>
      <w:r>
        <w:rPr>
          <w:rFonts w:ascii="Arial"/>
          <w:b/>
          <w:color w:val="231F20"/>
          <w:sz w:val="20"/>
        </w:rPr>
        <w:t>one</w:t>
      </w:r>
      <w:r>
        <w:rPr>
          <w:rFonts w:ascii="Arial"/>
          <w:b/>
          <w:color w:val="231F20"/>
          <w:spacing w:val="-2"/>
          <w:sz w:val="20"/>
        </w:rPr>
        <w:t> measurement</w:t>
      </w:r>
    </w:p>
    <w:p>
      <w:pPr>
        <w:pStyle w:val="BodyText"/>
        <w:spacing w:line="232" w:lineRule="auto" w:before="16"/>
        <w:ind w:left="465" w:right="656"/>
      </w:pPr>
      <w:r>
        <w:rPr/>
        <mc:AlternateContent>
          <mc:Choice Requires="wps">
            <w:drawing>
              <wp:anchor distT="0" distB="0" distL="0" distR="0" allowOverlap="1" layoutInCell="1" locked="0" behindDoc="0" simplePos="0" relativeHeight="15820800">
                <wp:simplePos x="0" y="0"/>
                <wp:positionH relativeFrom="page">
                  <wp:posOffset>295691</wp:posOffset>
                </wp:positionH>
                <wp:positionV relativeFrom="paragraph">
                  <wp:posOffset>376070</wp:posOffset>
                </wp:positionV>
                <wp:extent cx="355600" cy="355600"/>
                <wp:effectExtent l="0" t="0" r="0" b="0"/>
                <wp:wrapNone/>
                <wp:docPr id="1314" name="Textbox 1314"/>
                <wp:cNvGraphicFramePr>
                  <a:graphicFrameLocks/>
                </wp:cNvGraphicFramePr>
                <a:graphic>
                  <a:graphicData uri="http://schemas.microsoft.com/office/word/2010/wordprocessingShape">
                    <wps:wsp>
                      <wps:cNvPr id="1314" name="Textbox 1314"/>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3.282801pt;margin-top:29.611818pt;width:28pt;height:28pt;mso-position-horizontal-relative:page;mso-position-vertical-relative:paragraph;z-index:15820800" type="#_x0000_t202" id="docshape1115"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color w:val="231F20"/>
        </w:rPr>
        <w:t>The measure query makes a complete measurement, including configuration and readout of data. Use measure when you can accept the generic measurement without fine tuning.</w:t>
      </w:r>
    </w:p>
    <w:p>
      <w:pPr>
        <w:spacing w:line="225" w:lineRule="auto" w:before="101"/>
        <w:ind w:left="862" w:right="555" w:firstLine="0"/>
        <w:jc w:val="left"/>
        <w:rPr>
          <w:rFonts w:ascii="Arial"/>
          <w:i/>
          <w:sz w:val="18"/>
        </w:rPr>
      </w:pPr>
      <w:r>
        <w:rPr>
          <w:rFonts w:ascii="Arial"/>
          <w:i/>
          <w:color w:val="231F20"/>
          <w:sz w:val="18"/>
        </w:rPr>
        <w:t>When</w:t>
      </w:r>
      <w:r>
        <w:rPr>
          <w:rFonts w:ascii="Arial"/>
          <w:i/>
          <w:color w:val="231F20"/>
          <w:spacing w:val="-4"/>
          <w:sz w:val="18"/>
        </w:rPr>
        <w:t> </w:t>
      </w:r>
      <w:r>
        <w:rPr>
          <w:rFonts w:ascii="Arial"/>
          <w:i/>
          <w:color w:val="231F20"/>
          <w:sz w:val="18"/>
        </w:rPr>
        <w:t>a</w:t>
      </w:r>
      <w:r>
        <w:rPr>
          <w:rFonts w:ascii="Arial"/>
          <w:i/>
          <w:color w:val="231F20"/>
          <w:spacing w:val="-5"/>
          <w:sz w:val="18"/>
        </w:rPr>
        <w:t> </w:t>
      </w:r>
      <w:r>
        <w:rPr>
          <w:rFonts w:ascii="Times New Roman"/>
          <w:color w:val="231F20"/>
          <w:sz w:val="18"/>
        </w:rPr>
        <w:t>CONFigure</w:t>
      </w:r>
      <w:r>
        <w:rPr>
          <w:rFonts w:ascii="Times New Roman"/>
          <w:color w:val="231F20"/>
          <w:spacing w:val="-3"/>
          <w:sz w:val="18"/>
        </w:rPr>
        <w:t> </w:t>
      </w:r>
      <w:r>
        <w:rPr>
          <w:rFonts w:ascii="Times New Roman"/>
          <w:color w:val="231F20"/>
          <w:sz w:val="18"/>
        </w:rPr>
        <w:t>c</w:t>
      </w:r>
      <w:r>
        <w:rPr>
          <w:rFonts w:ascii="Arial"/>
          <w:i/>
          <w:color w:val="231F20"/>
          <w:sz w:val="18"/>
        </w:rPr>
        <w:t>ommand</w:t>
      </w:r>
      <w:r>
        <w:rPr>
          <w:rFonts w:ascii="Arial"/>
          <w:i/>
          <w:color w:val="231F20"/>
          <w:spacing w:val="-4"/>
          <w:sz w:val="18"/>
        </w:rPr>
        <w:t> </w:t>
      </w:r>
      <w:r>
        <w:rPr>
          <w:rFonts w:ascii="Arial"/>
          <w:i/>
          <w:color w:val="231F20"/>
          <w:sz w:val="18"/>
        </w:rPr>
        <w:t>or</w:t>
      </w:r>
      <w:r>
        <w:rPr>
          <w:rFonts w:ascii="Arial"/>
          <w:i/>
          <w:color w:val="231F20"/>
          <w:spacing w:val="-8"/>
          <w:sz w:val="18"/>
        </w:rPr>
        <w:t> </w:t>
      </w:r>
      <w:r>
        <w:rPr>
          <w:rFonts w:ascii="Times New Roman"/>
          <w:color w:val="231F20"/>
          <w:sz w:val="18"/>
        </w:rPr>
        <w:t>MEASure? </w:t>
      </w:r>
      <w:r>
        <w:rPr>
          <w:rFonts w:ascii="Arial"/>
          <w:i/>
          <w:color w:val="231F20"/>
          <w:sz w:val="18"/>
        </w:rPr>
        <w:t>query</w:t>
      </w:r>
      <w:r>
        <w:rPr>
          <w:rFonts w:ascii="Arial"/>
          <w:i/>
          <w:color w:val="231F20"/>
          <w:spacing w:val="-4"/>
          <w:sz w:val="18"/>
        </w:rPr>
        <w:t> </w:t>
      </w:r>
      <w:r>
        <w:rPr>
          <w:rFonts w:ascii="Arial"/>
          <w:i/>
          <w:color w:val="231F20"/>
          <w:sz w:val="18"/>
        </w:rPr>
        <w:t>is</w:t>
      </w:r>
      <w:r>
        <w:rPr>
          <w:rFonts w:ascii="Arial"/>
          <w:i/>
          <w:color w:val="231F20"/>
          <w:spacing w:val="-4"/>
          <w:sz w:val="18"/>
        </w:rPr>
        <w:t> </w:t>
      </w:r>
      <w:r>
        <w:rPr>
          <w:rFonts w:ascii="Arial"/>
          <w:i/>
          <w:color w:val="231F20"/>
          <w:sz w:val="18"/>
        </w:rPr>
        <w:t>issued,</w:t>
      </w:r>
      <w:r>
        <w:rPr>
          <w:rFonts w:ascii="Arial"/>
          <w:i/>
          <w:color w:val="231F20"/>
          <w:spacing w:val="-4"/>
          <w:sz w:val="18"/>
        </w:rPr>
        <w:t> </w:t>
      </w:r>
      <w:r>
        <w:rPr>
          <w:rFonts w:ascii="Arial"/>
          <w:i/>
          <w:color w:val="231F20"/>
          <w:sz w:val="18"/>
        </w:rPr>
        <w:t>all</w:t>
      </w:r>
      <w:r>
        <w:rPr>
          <w:rFonts w:ascii="Arial"/>
          <w:i/>
          <w:color w:val="231F20"/>
          <w:spacing w:val="-4"/>
          <w:sz w:val="18"/>
        </w:rPr>
        <w:t> </w:t>
      </w:r>
      <w:r>
        <w:rPr>
          <w:rFonts w:ascii="Arial"/>
          <w:i/>
          <w:color w:val="231F20"/>
          <w:sz w:val="18"/>
        </w:rPr>
        <w:t>counter</w:t>
      </w:r>
      <w:r>
        <w:rPr>
          <w:rFonts w:ascii="Arial"/>
          <w:i/>
          <w:color w:val="231F20"/>
          <w:spacing w:val="-4"/>
          <w:sz w:val="18"/>
        </w:rPr>
        <w:t> </w:t>
      </w:r>
      <w:r>
        <w:rPr>
          <w:rFonts w:ascii="Arial"/>
          <w:i/>
          <w:color w:val="231F20"/>
          <w:sz w:val="18"/>
        </w:rPr>
        <w:t>settings are set to the </w:t>
      </w:r>
      <w:r>
        <w:rPr>
          <w:rFonts w:ascii="Times New Roman"/>
          <w:color w:val="231F20"/>
          <w:sz w:val="18"/>
        </w:rPr>
        <w:t>*RST </w:t>
      </w:r>
      <w:r>
        <w:rPr>
          <w:rFonts w:ascii="Arial"/>
          <w:i/>
          <w:color w:val="231F20"/>
          <w:sz w:val="18"/>
        </w:rPr>
        <w:t>settings., except those specified as &lt;parameters&gt; and</w:t>
      </w:r>
    </w:p>
    <w:p>
      <w:pPr>
        <w:spacing w:line="199" w:lineRule="exact" w:before="0"/>
        <w:ind w:left="862" w:right="0" w:firstLine="0"/>
        <w:jc w:val="left"/>
        <w:rPr>
          <w:rFonts w:ascii="Arial"/>
          <w:i/>
          <w:sz w:val="18"/>
        </w:rPr>
      </w:pPr>
      <w:r>
        <w:rPr>
          <w:rFonts w:ascii="Arial"/>
          <w:i/>
          <w:color w:val="231F20"/>
          <w:sz w:val="18"/>
        </w:rPr>
        <w:t>&lt;channels&gt;</w:t>
      </w:r>
      <w:r>
        <w:rPr>
          <w:rFonts w:ascii="Arial"/>
          <w:i/>
          <w:color w:val="231F20"/>
          <w:spacing w:val="-5"/>
          <w:sz w:val="18"/>
        </w:rPr>
        <w:t> </w:t>
      </w:r>
      <w:r>
        <w:rPr>
          <w:rFonts w:ascii="Arial"/>
          <w:i/>
          <w:color w:val="231F20"/>
          <w:sz w:val="18"/>
        </w:rPr>
        <w:t>in</w:t>
      </w:r>
      <w:r>
        <w:rPr>
          <w:rFonts w:ascii="Arial"/>
          <w:i/>
          <w:color w:val="231F20"/>
          <w:spacing w:val="-4"/>
          <w:sz w:val="18"/>
        </w:rPr>
        <w:t> </w:t>
      </w:r>
      <w:r>
        <w:rPr>
          <w:rFonts w:ascii="Arial"/>
          <w:i/>
          <w:color w:val="231F20"/>
          <w:sz w:val="18"/>
        </w:rPr>
        <w:t>the</w:t>
      </w:r>
      <w:r>
        <w:rPr>
          <w:rFonts w:ascii="Arial"/>
          <w:i/>
          <w:color w:val="231F20"/>
          <w:spacing w:val="-6"/>
          <w:sz w:val="18"/>
        </w:rPr>
        <w:t> </w:t>
      </w:r>
      <w:r>
        <w:rPr>
          <w:rFonts w:ascii="Times New Roman"/>
          <w:color w:val="231F20"/>
          <w:sz w:val="18"/>
        </w:rPr>
        <w:t>CONFigure</w:t>
      </w:r>
      <w:r>
        <w:rPr>
          <w:rFonts w:ascii="Times New Roman"/>
          <w:color w:val="231F20"/>
          <w:spacing w:val="-4"/>
          <w:sz w:val="18"/>
        </w:rPr>
        <w:t> </w:t>
      </w:r>
      <w:r>
        <w:rPr>
          <w:rFonts w:ascii="Arial"/>
          <w:i/>
          <w:color w:val="231F20"/>
          <w:sz w:val="18"/>
        </w:rPr>
        <w:t>command</w:t>
      </w:r>
      <w:r>
        <w:rPr>
          <w:rFonts w:ascii="Arial"/>
          <w:i/>
          <w:color w:val="231F20"/>
          <w:spacing w:val="-4"/>
          <w:sz w:val="18"/>
        </w:rPr>
        <w:t> </w:t>
      </w:r>
      <w:r>
        <w:rPr>
          <w:rFonts w:ascii="Arial"/>
          <w:i/>
          <w:color w:val="231F20"/>
          <w:sz w:val="18"/>
        </w:rPr>
        <w:t>or</w:t>
      </w:r>
      <w:r>
        <w:rPr>
          <w:rFonts w:ascii="Arial"/>
          <w:i/>
          <w:color w:val="231F20"/>
          <w:spacing w:val="-8"/>
          <w:sz w:val="18"/>
        </w:rPr>
        <w:t> </w:t>
      </w:r>
      <w:r>
        <w:rPr>
          <w:rFonts w:ascii="Times New Roman"/>
          <w:color w:val="231F20"/>
          <w:sz w:val="18"/>
        </w:rPr>
        <w:t>MEASure?</w:t>
      </w:r>
      <w:r>
        <w:rPr>
          <w:rFonts w:ascii="Times New Roman"/>
          <w:color w:val="231F20"/>
          <w:spacing w:val="-1"/>
          <w:sz w:val="18"/>
        </w:rPr>
        <w:t> </w:t>
      </w:r>
      <w:r>
        <w:rPr>
          <w:rFonts w:ascii="Arial"/>
          <w:i/>
          <w:color w:val="231F20"/>
          <w:spacing w:val="-2"/>
          <w:sz w:val="18"/>
        </w:rPr>
        <w:t>query.</w:t>
      </w:r>
    </w:p>
    <w:p>
      <w:pPr>
        <w:pStyle w:val="BodyText"/>
        <w:spacing w:line="211" w:lineRule="exact" w:before="185"/>
        <w:ind w:left="465"/>
      </w:pPr>
      <w:r>
        <w:rPr>
          <w:color w:val="231F20"/>
        </w:rPr>
        <w:t>The</w:t>
      </w:r>
      <w:r>
        <w:rPr>
          <w:color w:val="231F20"/>
          <w:spacing w:val="2"/>
        </w:rPr>
        <w:t> </w:t>
      </w:r>
      <w:r>
        <w:rPr>
          <w:rFonts w:ascii="Courier New"/>
          <w:color w:val="231F20"/>
        </w:rPr>
        <w:t>:MEASure?</w:t>
      </w:r>
      <w:r>
        <w:rPr>
          <w:rFonts w:ascii="Courier New"/>
          <w:color w:val="231F20"/>
          <w:spacing w:val="-55"/>
        </w:rPr>
        <w:t> </w:t>
      </w:r>
      <w:r>
        <w:rPr>
          <w:color w:val="231F20"/>
        </w:rPr>
        <w:t>query</w:t>
      </w:r>
      <w:r>
        <w:rPr>
          <w:color w:val="231F20"/>
          <w:spacing w:val="1"/>
        </w:rPr>
        <w:t> </w:t>
      </w:r>
      <w:r>
        <w:rPr>
          <w:color w:val="231F20"/>
        </w:rPr>
        <w:t>is</w:t>
      </w:r>
      <w:r>
        <w:rPr>
          <w:color w:val="231F20"/>
          <w:spacing w:val="3"/>
        </w:rPr>
        <w:t> </w:t>
      </w:r>
      <w:r>
        <w:rPr>
          <w:color w:val="231F20"/>
        </w:rPr>
        <w:t>a</w:t>
      </w:r>
      <w:r>
        <w:rPr>
          <w:color w:val="231F20"/>
          <w:spacing w:val="3"/>
        </w:rPr>
        <w:t> </w:t>
      </w:r>
      <w:r>
        <w:rPr>
          <w:color w:val="231F20"/>
        </w:rPr>
        <w:t>compound</w:t>
      </w:r>
      <w:r>
        <w:rPr>
          <w:color w:val="231F20"/>
          <w:spacing w:val="3"/>
        </w:rPr>
        <w:t> </w:t>
      </w:r>
      <w:r>
        <w:rPr>
          <w:color w:val="231F20"/>
        </w:rPr>
        <w:t>query</w:t>
      </w:r>
      <w:r>
        <w:rPr>
          <w:color w:val="231F20"/>
          <w:spacing w:val="1"/>
        </w:rPr>
        <w:t> </w:t>
      </w:r>
      <w:r>
        <w:rPr>
          <w:color w:val="231F20"/>
        </w:rPr>
        <w:t>identical</w:t>
      </w:r>
      <w:r>
        <w:rPr>
          <w:color w:val="231F20"/>
          <w:spacing w:val="3"/>
        </w:rPr>
        <w:t> </w:t>
      </w:r>
      <w:r>
        <w:rPr>
          <w:color w:val="231F20"/>
          <w:spacing w:val="-5"/>
        </w:rPr>
        <w:t>to:</w:t>
      </w:r>
    </w:p>
    <w:p>
      <w:pPr>
        <w:pStyle w:val="BodyText"/>
        <w:spacing w:line="211" w:lineRule="exact"/>
        <w:ind w:left="465"/>
        <w:rPr>
          <w:rFonts w:ascii="Courier New"/>
        </w:rPr>
      </w:pPr>
      <w:r>
        <w:rPr>
          <w:rFonts w:ascii="Courier New"/>
          <w:color w:val="231F20"/>
          <w:spacing w:val="-2"/>
        </w:rPr>
        <w:t>:ABORt;:CONFigure:</w:t>
      </w:r>
      <w:r>
        <w:rPr>
          <w:color w:val="231F20"/>
          <w:spacing w:val="-2"/>
        </w:rPr>
        <w:t>&lt;Meas_func&gt;</w:t>
      </w:r>
      <w:r>
        <w:rPr>
          <w:rFonts w:ascii="Courier New"/>
          <w:color w:val="231F20"/>
          <w:spacing w:val="-2"/>
        </w:rPr>
        <w:t>;:READ?</w:t>
      </w:r>
    </w:p>
    <w:p>
      <w:pPr>
        <w:spacing w:line="154" w:lineRule="exact" w:before="114"/>
        <w:ind w:left="182" w:right="0" w:firstLine="0"/>
        <w:jc w:val="left"/>
        <w:rPr>
          <w:rFonts w:ascii="Arial"/>
          <w:b/>
          <w:sz w:val="14"/>
        </w:rPr>
      </w:pPr>
      <w:r>
        <w:rPr>
          <w:rFonts w:ascii="Arial"/>
          <w:b/>
          <w:color w:val="231F20"/>
          <w:spacing w:val="-2"/>
          <w:sz w:val="14"/>
        </w:rPr>
        <w:t>Parameters:</w:t>
      </w:r>
    </w:p>
    <w:p>
      <w:pPr>
        <w:pStyle w:val="BodyText"/>
        <w:spacing w:line="232" w:lineRule="auto"/>
        <w:ind w:left="465" w:right="656"/>
      </w:pPr>
      <w:r>
        <w:rPr>
          <w:color w:val="231F20"/>
        </w:rPr>
        <w:t>&lt;Measuring Function&gt;, &lt;Parameters&gt; and &lt;Channels&gt; are defined on page </w:t>
      </w:r>
      <w:hyperlink w:history="true" w:anchor="_bookmark119">
        <w:r>
          <w:rPr>
            <w:color w:val="231F20"/>
          </w:rPr>
          <w:t>8-54.</w:t>
        </w:r>
      </w:hyperlink>
      <w:r>
        <w:rPr>
          <w:color w:val="231F20"/>
        </w:rPr>
        <w:t> You may omit &lt;parameters&gt; and &lt;Channels&gt;, which are then set to default.</w:t>
      </w:r>
    </w:p>
    <w:p>
      <w:pPr>
        <w:spacing w:before="90"/>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&lt;data&gt;</w:t>
      </w:r>
      <w:r>
        <w:rPr>
          <w:rFonts w:ascii="Microsoft Sans Serif"/>
          <w:color w:val="231F20"/>
          <w:spacing w:val="-2"/>
          <w:sz w:val="18"/>
        </w:rPr>
        <w:t>J</w:t>
      </w:r>
    </w:p>
    <w:p>
      <w:pPr>
        <w:spacing w:before="92"/>
        <w:ind w:left="182" w:right="0" w:firstLine="0"/>
        <w:jc w:val="left"/>
        <w:rPr>
          <w:rFonts w:ascii="Times New Roman"/>
          <w:i/>
          <w:sz w:val="18"/>
        </w:rPr>
      </w:pPr>
      <w:r>
        <w:rPr>
          <w:rFonts w:ascii="Times New Roman"/>
          <w:i/>
          <w:color w:val="231F20"/>
          <w:sz w:val="18"/>
        </w:rPr>
        <w:t>Where:</w:t>
      </w:r>
      <w:r>
        <w:rPr>
          <w:rFonts w:ascii="Times New Roman"/>
          <w:i/>
          <w:color w:val="231F20"/>
          <w:spacing w:val="8"/>
          <w:sz w:val="18"/>
        </w:rPr>
        <w:t> </w:t>
      </w:r>
      <w:r>
        <w:rPr>
          <w:rFonts w:ascii="Times New Roman"/>
          <w:i/>
          <w:color w:val="231F20"/>
          <w:sz w:val="18"/>
        </w:rPr>
        <w:t>The</w:t>
      </w:r>
      <w:r>
        <w:rPr>
          <w:rFonts w:ascii="Times New Roman"/>
          <w:i/>
          <w:color w:val="231F20"/>
          <w:spacing w:val="8"/>
          <w:sz w:val="18"/>
        </w:rPr>
        <w:t> </w:t>
      </w:r>
      <w:r>
        <w:rPr>
          <w:rFonts w:ascii="Times New Roman"/>
          <w:i/>
          <w:color w:val="231F20"/>
          <w:sz w:val="18"/>
        </w:rPr>
        <w:t>format</w:t>
      </w:r>
      <w:r>
        <w:rPr>
          <w:rFonts w:ascii="Times New Roman"/>
          <w:i/>
          <w:color w:val="231F20"/>
          <w:spacing w:val="7"/>
          <w:sz w:val="18"/>
        </w:rPr>
        <w:t> </w:t>
      </w:r>
      <w:r>
        <w:rPr>
          <w:rFonts w:ascii="Times New Roman"/>
          <w:i/>
          <w:color w:val="231F20"/>
          <w:sz w:val="18"/>
        </w:rPr>
        <w:t>of</w:t>
      </w:r>
      <w:r>
        <w:rPr>
          <w:rFonts w:ascii="Times New Roman"/>
          <w:i/>
          <w:color w:val="231F20"/>
          <w:spacing w:val="9"/>
          <w:sz w:val="18"/>
        </w:rPr>
        <w:t> </w:t>
      </w:r>
      <w:r>
        <w:rPr>
          <w:rFonts w:ascii="Times New Roman"/>
          <w:i/>
          <w:color w:val="231F20"/>
          <w:sz w:val="18"/>
        </w:rPr>
        <w:t>the</w:t>
      </w:r>
      <w:r>
        <w:rPr>
          <w:rFonts w:ascii="Times New Roman"/>
          <w:i/>
          <w:color w:val="231F20"/>
          <w:spacing w:val="8"/>
          <w:sz w:val="18"/>
        </w:rPr>
        <w:t> </w:t>
      </w:r>
      <w:r>
        <w:rPr>
          <w:rFonts w:ascii="Times New Roman"/>
          <w:i/>
          <w:color w:val="231F20"/>
          <w:sz w:val="18"/>
        </w:rPr>
        <w:t>returned</w:t>
      </w:r>
      <w:r>
        <w:rPr>
          <w:rFonts w:ascii="Times New Roman"/>
          <w:i/>
          <w:color w:val="231F20"/>
          <w:spacing w:val="9"/>
          <w:sz w:val="18"/>
        </w:rPr>
        <w:t> </w:t>
      </w:r>
      <w:r>
        <w:rPr>
          <w:rFonts w:ascii="Times New Roman"/>
          <w:i/>
          <w:color w:val="231F20"/>
          <w:sz w:val="18"/>
        </w:rPr>
        <w:t>data</w:t>
      </w:r>
      <w:r>
        <w:rPr>
          <w:rFonts w:ascii="Times New Roman"/>
          <w:i/>
          <w:color w:val="231F20"/>
          <w:spacing w:val="8"/>
          <w:sz w:val="18"/>
        </w:rPr>
        <w:t> </w:t>
      </w:r>
      <w:r>
        <w:rPr>
          <w:rFonts w:ascii="Times New Roman"/>
          <w:i/>
          <w:color w:val="231F20"/>
          <w:sz w:val="18"/>
        </w:rPr>
        <w:t>is</w:t>
      </w:r>
      <w:r>
        <w:rPr>
          <w:rFonts w:ascii="Times New Roman"/>
          <w:i/>
          <w:color w:val="231F20"/>
          <w:spacing w:val="8"/>
          <w:sz w:val="18"/>
        </w:rPr>
        <w:t> </w:t>
      </w:r>
      <w:r>
        <w:rPr>
          <w:rFonts w:ascii="Times New Roman"/>
          <w:i/>
          <w:color w:val="231F20"/>
          <w:sz w:val="18"/>
        </w:rPr>
        <w:t>determined</w:t>
      </w:r>
      <w:r>
        <w:rPr>
          <w:rFonts w:ascii="Times New Roman"/>
          <w:i/>
          <w:color w:val="231F20"/>
          <w:spacing w:val="9"/>
          <w:sz w:val="18"/>
        </w:rPr>
        <w:t> </w:t>
      </w:r>
      <w:r>
        <w:rPr>
          <w:rFonts w:ascii="Times New Roman"/>
          <w:i/>
          <w:color w:val="231F20"/>
          <w:sz w:val="18"/>
        </w:rPr>
        <w:t>by</w:t>
      </w:r>
      <w:r>
        <w:rPr>
          <w:rFonts w:ascii="Times New Roman"/>
          <w:i/>
          <w:color w:val="231F20"/>
          <w:spacing w:val="9"/>
          <w:sz w:val="18"/>
        </w:rPr>
        <w:t> </w:t>
      </w:r>
      <w:r>
        <w:rPr>
          <w:rFonts w:ascii="Times New Roman"/>
          <w:i/>
          <w:color w:val="231F20"/>
          <w:sz w:val="18"/>
        </w:rPr>
        <w:t>the</w:t>
      </w:r>
      <w:r>
        <w:rPr>
          <w:rFonts w:ascii="Times New Roman"/>
          <w:i/>
          <w:color w:val="231F20"/>
          <w:spacing w:val="8"/>
          <w:sz w:val="18"/>
        </w:rPr>
        <w:t> </w:t>
      </w:r>
      <w:r>
        <w:rPr>
          <w:rFonts w:ascii="Times New Roman"/>
          <w:i/>
          <w:color w:val="231F20"/>
          <w:sz w:val="18"/>
        </w:rPr>
        <w:t>format</w:t>
      </w:r>
      <w:r>
        <w:rPr>
          <w:rFonts w:ascii="Times New Roman"/>
          <w:i/>
          <w:color w:val="231F20"/>
          <w:spacing w:val="8"/>
          <w:sz w:val="18"/>
        </w:rPr>
        <w:t> </w:t>
      </w:r>
      <w:r>
        <w:rPr>
          <w:rFonts w:ascii="Times New Roman"/>
          <w:i/>
          <w:color w:val="231F20"/>
          <w:sz w:val="18"/>
        </w:rPr>
        <w:t>commands:</w:t>
      </w:r>
      <w:r>
        <w:rPr>
          <w:rFonts w:ascii="Times New Roman"/>
          <w:i/>
          <w:color w:val="231F20"/>
          <w:spacing w:val="7"/>
          <w:sz w:val="18"/>
        </w:rPr>
        <w:t> </w:t>
      </w:r>
      <w:r>
        <w:rPr>
          <w:rFonts w:ascii="Times New Roman"/>
          <w:i/>
          <w:color w:val="231F20"/>
          <w:sz w:val="18"/>
        </w:rPr>
        <w:t>:FORMat</w:t>
      </w:r>
      <w:r>
        <w:rPr>
          <w:rFonts w:ascii="Times New Roman"/>
          <w:i/>
          <w:color w:val="231F20"/>
          <w:spacing w:val="9"/>
          <w:sz w:val="18"/>
        </w:rPr>
        <w:t> </w:t>
      </w:r>
      <w:r>
        <w:rPr>
          <w:rFonts w:ascii="Times New Roman"/>
          <w:i/>
          <w:color w:val="231F20"/>
          <w:spacing w:val="-5"/>
          <w:sz w:val="18"/>
        </w:rPr>
        <w:t>and</w:t>
      </w:r>
    </w:p>
    <w:p>
      <w:pPr>
        <w:spacing w:before="13"/>
        <w:ind w:left="692" w:right="0" w:firstLine="0"/>
        <w:jc w:val="left"/>
        <w:rPr>
          <w:rFonts w:ascii="Times New Roman"/>
          <w:i/>
          <w:sz w:val="18"/>
        </w:rPr>
      </w:pPr>
      <w:r>
        <w:rPr>
          <w:rFonts w:ascii="Times New Roman"/>
          <w:i/>
          <w:color w:val="231F20"/>
          <w:spacing w:val="-2"/>
          <w:sz w:val="18"/>
        </w:rPr>
        <w:t>:FORMat:FIXed.</w:t>
      </w:r>
    </w:p>
    <w:p>
      <w:pPr>
        <w:spacing w:line="152" w:lineRule="exact" w:before="149"/>
        <w:ind w:left="182" w:right="0" w:firstLine="0"/>
        <w:jc w:val="left"/>
        <w:rPr>
          <w:rFonts w:ascii="Arial"/>
          <w:b/>
          <w:sz w:val="14"/>
        </w:rPr>
      </w:pPr>
      <w:r>
        <w:rPr>
          <w:rFonts w:ascii="Arial"/>
          <w:b/>
          <w:color w:val="231F20"/>
          <w:spacing w:val="-2"/>
          <w:sz w:val="14"/>
        </w:rPr>
        <w:t>Example:</w:t>
      </w:r>
    </w:p>
    <w:p>
      <w:pPr>
        <w:spacing w:line="23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:MEAS:FREQ?</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0"/>
          <w:sz w:val="18"/>
        </w:rPr>
        <w:t> </w:t>
      </w:r>
      <w:r>
        <w:rPr>
          <w:rFonts w:ascii="Courier New" w:hAnsi="Courier New"/>
          <w:color w:val="231F20"/>
          <w:spacing w:val="-4"/>
          <w:sz w:val="18"/>
        </w:rPr>
        <w:t>(@3)</w:t>
      </w:r>
    </w:p>
    <w:p>
      <w:pPr>
        <w:spacing w:line="213" w:lineRule="exact" w:before="0"/>
        <w:ind w:left="182" w:right="0" w:firstLine="0"/>
        <w:jc w:val="left"/>
        <w:rPr>
          <w:rFonts w:ascii="Courier New" w:hAnsi="Courier New"/>
          <w:sz w:val="18"/>
        </w:rPr>
      </w:pPr>
      <w:r>
        <w:rPr>
          <w:color w:val="231F20"/>
          <w:sz w:val="18"/>
        </w:rPr>
        <w:t>READ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1.78112526833E+009</w:t>
      </w:r>
    </w:p>
    <w:p>
      <w:pPr>
        <w:pStyle w:val="BodyText"/>
        <w:spacing w:before="91"/>
        <w:rPr>
          <w:rFonts w:ascii="Courier New"/>
        </w:rPr>
      </w:pPr>
    </w:p>
    <w:p>
      <w:pPr>
        <w:pStyle w:val="BodyText"/>
        <w:spacing w:line="232" w:lineRule="auto"/>
        <w:ind w:left="465"/>
      </w:pPr>
      <w:r>
        <w:rPr>
          <w:color w:val="231F20"/>
        </w:rPr>
        <w:t>This example measures the frequency on the C-input and outputs the result to the </w:t>
      </w:r>
      <w:r>
        <w:rPr>
          <w:color w:val="231F20"/>
          <w:spacing w:val="-2"/>
        </w:rPr>
        <w:t>controller.</w:t>
      </w:r>
    </w:p>
    <w:p>
      <w:pPr>
        <w:spacing w:before="92"/>
        <w:ind w:left="182" w:right="0" w:firstLine="0"/>
        <w:jc w:val="left"/>
        <w:rPr>
          <w:sz w:val="18"/>
        </w:rPr>
      </w:pPr>
      <w:r>
        <w:rPr>
          <w:rFonts w:ascii="Arial"/>
          <w:b/>
          <w:color w:val="231F20"/>
          <w:sz w:val="14"/>
        </w:rPr>
        <w:t>Type</w:t>
      </w:r>
      <w:r>
        <w:rPr>
          <w:rFonts w:ascii="Arial"/>
          <w:b/>
          <w:color w:val="231F20"/>
          <w:spacing w:val="-4"/>
          <w:sz w:val="14"/>
        </w:rPr>
        <w:t> </w:t>
      </w:r>
      <w:r>
        <w:rPr>
          <w:rFonts w:ascii="Arial"/>
          <w:b/>
          <w:color w:val="231F20"/>
          <w:sz w:val="14"/>
        </w:rPr>
        <w:t>of command:</w:t>
      </w:r>
      <w:r>
        <w:rPr>
          <w:rFonts w:ascii="Arial"/>
          <w:b/>
          <w:color w:val="231F20"/>
          <w:spacing w:val="32"/>
          <w:sz w:val="14"/>
        </w:rPr>
        <w:t>  </w:t>
      </w:r>
      <w:r>
        <w:rPr>
          <w:color w:val="231F20"/>
          <w:sz w:val="18"/>
        </w:rPr>
        <w:t>Aborts</w:t>
      </w:r>
      <w:r>
        <w:rPr>
          <w:color w:val="231F20"/>
          <w:spacing w:val="-7"/>
          <w:sz w:val="18"/>
        </w:rPr>
        <w:t> </w:t>
      </w:r>
      <w:r>
        <w:rPr>
          <w:color w:val="231F20"/>
          <w:sz w:val="18"/>
        </w:rPr>
        <w:t>all</w:t>
      </w:r>
      <w:r>
        <w:rPr>
          <w:color w:val="231F20"/>
          <w:spacing w:val="-7"/>
          <w:sz w:val="18"/>
        </w:rPr>
        <w:t> </w:t>
      </w:r>
      <w:r>
        <w:rPr>
          <w:color w:val="231F20"/>
          <w:sz w:val="18"/>
        </w:rPr>
        <w:t>previous</w:t>
      </w:r>
      <w:r>
        <w:rPr>
          <w:color w:val="231F20"/>
          <w:spacing w:val="-8"/>
          <w:sz w:val="18"/>
        </w:rPr>
        <w:t> </w:t>
      </w:r>
      <w:r>
        <w:rPr>
          <w:color w:val="231F20"/>
          <w:sz w:val="18"/>
        </w:rPr>
        <w:t>measurement</w:t>
      </w:r>
      <w:r>
        <w:rPr>
          <w:color w:val="231F20"/>
          <w:spacing w:val="-6"/>
          <w:sz w:val="18"/>
        </w:rPr>
        <w:t> </w:t>
      </w:r>
      <w:r>
        <w:rPr>
          <w:color w:val="231F20"/>
          <w:sz w:val="18"/>
        </w:rPr>
        <w:t>commands</w:t>
      </w:r>
      <w:r>
        <w:rPr>
          <w:color w:val="231F20"/>
          <w:spacing w:val="-7"/>
          <w:sz w:val="18"/>
        </w:rPr>
        <w:t> </w:t>
      </w:r>
      <w:r>
        <w:rPr>
          <w:color w:val="231F20"/>
          <w:sz w:val="18"/>
        </w:rPr>
        <w:t>if</w:t>
      </w:r>
      <w:r>
        <w:rPr>
          <w:color w:val="231F20"/>
          <w:spacing w:val="-7"/>
          <w:sz w:val="18"/>
        </w:rPr>
        <w:t> </w:t>
      </w:r>
      <w:r>
        <w:rPr>
          <w:rFonts w:ascii="Times New Roman"/>
          <w:color w:val="231F20"/>
          <w:sz w:val="18"/>
        </w:rPr>
        <w:t>*WAI</w:t>
      </w:r>
      <w:r>
        <w:rPr>
          <w:rFonts w:ascii="Times New Roman"/>
          <w:color w:val="231F20"/>
          <w:spacing w:val="-3"/>
          <w:sz w:val="18"/>
        </w:rPr>
        <w:t> </w:t>
      </w:r>
      <w:r>
        <w:rPr>
          <w:color w:val="231F20"/>
          <w:sz w:val="18"/>
        </w:rPr>
        <w:t>is</w:t>
      </w:r>
      <w:r>
        <w:rPr>
          <w:color w:val="231F20"/>
          <w:spacing w:val="-7"/>
          <w:sz w:val="18"/>
        </w:rPr>
        <w:t> </w:t>
      </w:r>
      <w:r>
        <w:rPr>
          <w:color w:val="231F20"/>
          <w:sz w:val="18"/>
        </w:rPr>
        <w:t>not</w:t>
      </w:r>
      <w:r>
        <w:rPr>
          <w:color w:val="231F20"/>
          <w:spacing w:val="-6"/>
          <w:sz w:val="18"/>
        </w:rPr>
        <w:t> </w:t>
      </w:r>
      <w:r>
        <w:rPr>
          <w:color w:val="231F20"/>
          <w:spacing w:val="-2"/>
          <w:sz w:val="18"/>
        </w:rPr>
        <w:t>used.</w:t>
      </w:r>
    </w:p>
    <w:p>
      <w:pPr>
        <w:pStyle w:val="BodyText"/>
        <w:spacing w:before="92"/>
        <w:ind w:left="182"/>
      </w:pPr>
      <w:r>
        <w:rPr>
          <w:rFonts w:ascii="Arial" w:hAnsi="Arial"/>
          <w:b/>
          <w:color w:val="231F20"/>
          <w:sz w:val="14"/>
        </w:rPr>
        <w:t>See</w:t>
      </w:r>
      <w:r>
        <w:rPr>
          <w:rFonts w:ascii="Arial" w:hAnsi="Arial"/>
          <w:b/>
          <w:color w:val="231F20"/>
          <w:spacing w:val="1"/>
          <w:sz w:val="14"/>
        </w:rPr>
        <w:t> </w:t>
      </w:r>
      <w:r>
        <w:rPr>
          <w:rFonts w:ascii="Arial" w:hAnsi="Arial"/>
          <w:b/>
          <w:color w:val="231F20"/>
          <w:sz w:val="14"/>
        </w:rPr>
        <w:t>also:</w:t>
      </w:r>
      <w:r>
        <w:rPr>
          <w:rFonts w:ascii="Arial" w:hAnsi="Arial"/>
          <w:b/>
          <w:color w:val="231F20"/>
          <w:spacing w:val="33"/>
          <w:sz w:val="14"/>
        </w:rPr>
        <w:t>  </w:t>
      </w:r>
      <w:r>
        <w:rPr>
          <w:color w:val="231F20"/>
        </w:rPr>
        <w:t>‘Explanations</w:t>
      </w:r>
      <w:r>
        <w:rPr>
          <w:color w:val="231F20"/>
          <w:spacing w:val="-7"/>
        </w:rPr>
        <w:t> </w:t>
      </w:r>
      <w:r>
        <w:rPr>
          <w:color w:val="231F20"/>
        </w:rPr>
        <w:t>of</w:t>
      </w:r>
      <w:r>
        <w:rPr>
          <w:color w:val="231F20"/>
          <w:spacing w:val="-6"/>
        </w:rPr>
        <w:t> </w:t>
      </w:r>
      <w:r>
        <w:rPr>
          <w:color w:val="231F20"/>
        </w:rPr>
        <w:t>the</w:t>
      </w:r>
      <w:r>
        <w:rPr>
          <w:color w:val="231F20"/>
          <w:spacing w:val="-6"/>
        </w:rPr>
        <w:t> </w:t>
      </w:r>
      <w:r>
        <w:rPr>
          <w:color w:val="231F20"/>
        </w:rPr>
        <w:t>Measuring</w:t>
      </w:r>
      <w:r>
        <w:rPr>
          <w:color w:val="231F20"/>
          <w:spacing w:val="-7"/>
        </w:rPr>
        <w:t> </w:t>
      </w:r>
      <w:r>
        <w:rPr>
          <w:color w:val="231F20"/>
        </w:rPr>
        <w:t>Functions’</w:t>
      </w:r>
      <w:r>
        <w:rPr>
          <w:color w:val="231F20"/>
          <w:spacing w:val="-13"/>
        </w:rPr>
        <w:t> </w:t>
      </w:r>
      <w:r>
        <w:rPr>
          <w:color w:val="231F20"/>
        </w:rPr>
        <w:t>starting</w:t>
      </w:r>
      <w:r>
        <w:rPr>
          <w:color w:val="231F20"/>
          <w:spacing w:val="-7"/>
        </w:rPr>
        <w:t> </w:t>
      </w:r>
      <w:r>
        <w:rPr>
          <w:color w:val="231F20"/>
        </w:rPr>
        <w:t>on</w:t>
      </w:r>
      <w:r>
        <w:rPr>
          <w:color w:val="231F20"/>
          <w:spacing w:val="-7"/>
        </w:rPr>
        <w:t> </w:t>
      </w:r>
      <w:r>
        <w:rPr>
          <w:color w:val="231F20"/>
        </w:rPr>
        <w:t>page</w:t>
      </w:r>
      <w:r>
        <w:rPr>
          <w:color w:val="231F20"/>
          <w:spacing w:val="-7"/>
        </w:rPr>
        <w:t> </w:t>
      </w:r>
      <w:hyperlink w:history="true" w:anchor="_bookmark123">
        <w:r>
          <w:rPr>
            <w:color w:val="231F20"/>
          </w:rPr>
          <w:t>8-</w:t>
        </w:r>
        <w:r>
          <w:rPr>
            <w:color w:val="231F20"/>
            <w:spacing w:val="-5"/>
          </w:rPr>
          <w:t>59.</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4"/>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even" r:id="rId323"/>
          <w:pgSz w:w="8420" w:h="11900"/>
          <w:pgMar w:header="327" w:footer="0" w:top="520" w:bottom="460" w:left="283" w:right="425"/>
        </w:sectPr>
      </w:pPr>
    </w:p>
    <w:p>
      <w:pPr>
        <w:pStyle w:val="BodyText"/>
        <w:rPr>
          <w:sz w:val="4"/>
        </w:rPr>
      </w:pPr>
    </w:p>
    <w:p>
      <w:pPr>
        <w:pStyle w:val="BodyText"/>
        <w:spacing w:line="20" w:lineRule="exact"/>
        <w:ind w:left="636" w:right="-15"/>
        <w:rPr>
          <w:sz w:val="2"/>
        </w:rPr>
      </w:pPr>
      <w:r>
        <w:rPr>
          <w:sz w:val="2"/>
        </w:rPr>
        <mc:AlternateContent>
          <mc:Choice Requires="wps">
            <w:drawing>
              <wp:inline distT="0" distB="0" distL="0" distR="0">
                <wp:extent cx="4469130" cy="50800"/>
                <wp:effectExtent l="28575" t="0" r="17145" b="6350"/>
                <wp:docPr id="1315" name="Group 1315"/>
                <wp:cNvGraphicFramePr>
                  <a:graphicFrameLocks/>
                </wp:cNvGraphicFramePr>
                <a:graphic>
                  <a:graphicData uri="http://schemas.microsoft.com/office/word/2010/wordprocessingGroup">
                    <wpg:wgp>
                      <wpg:cNvPr id="1315" name="Group 1315"/>
                      <wpg:cNvGrpSpPr/>
                      <wpg:grpSpPr>
                        <a:xfrm>
                          <a:off x="0" y="0"/>
                          <a:ext cx="4469130" cy="50800"/>
                          <a:chExt cx="4469130" cy="50800"/>
                        </a:xfrm>
                      </wpg:grpSpPr>
                      <wps:wsp>
                        <wps:cNvPr id="1316" name="Graphic 1316"/>
                        <wps:cNvSpPr/>
                        <wps:spPr>
                          <a:xfrm>
                            <a:off x="0" y="25380"/>
                            <a:ext cx="4469130" cy="1270"/>
                          </a:xfrm>
                          <a:custGeom>
                            <a:avLst/>
                            <a:gdLst/>
                            <a:ahLst/>
                            <a:cxnLst/>
                            <a:rect l="l" t="t" r="r" b="b"/>
                            <a:pathLst>
                              <a:path w="4469130" h="0">
                                <a:moveTo>
                                  <a:pt x="0" y="0"/>
                                </a:moveTo>
                                <a:lnTo>
                                  <a:pt x="4468507" y="0"/>
                                </a:lnTo>
                              </a:path>
                            </a:pathLst>
                          </a:custGeom>
                          <a:ln w="5076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1.9pt;height:4pt;mso-position-horizontal-relative:char;mso-position-vertical-relative:line" id="docshapegroup1116" coordorigin="0,0" coordsize="7038,80">
                <v:line style="position:absolute" from="0,40" to="7037,40" stroked="true" strokeweight="3.997pt" strokecolor="#231f20">
                  <v:stroke dashstyle="solid"/>
                </v:line>
              </v:group>
            </w:pict>
          </mc:Fallback>
        </mc:AlternateContent>
      </w:r>
      <w:r>
        <w:rPr>
          <w:sz w:val="2"/>
        </w:rPr>
      </w:r>
    </w:p>
    <w:p>
      <w:pPr>
        <w:pStyle w:val="Heading7"/>
        <w:spacing w:line="286" w:lineRule="exact" w:before="17"/>
        <w:ind w:left="1872"/>
      </w:pPr>
      <w:r>
        <w:rPr/>
        <mc:AlternateContent>
          <mc:Choice Requires="wps">
            <w:drawing>
              <wp:anchor distT="0" distB="0" distL="0" distR="0" allowOverlap="1" layoutInCell="1" locked="0" behindDoc="0" simplePos="0" relativeHeight="15821824">
                <wp:simplePos x="0" y="0"/>
                <wp:positionH relativeFrom="page">
                  <wp:posOffset>585597</wp:posOffset>
                </wp:positionH>
                <wp:positionV relativeFrom="paragraph">
                  <wp:posOffset>73103</wp:posOffset>
                </wp:positionV>
                <wp:extent cx="36195" cy="132080"/>
                <wp:effectExtent l="0" t="0" r="0" b="0"/>
                <wp:wrapNone/>
                <wp:docPr id="1317" name="Graphic 1317"/>
                <wp:cNvGraphicFramePr>
                  <a:graphicFrameLocks/>
                </wp:cNvGraphicFramePr>
                <a:graphic>
                  <a:graphicData uri="http://schemas.microsoft.com/office/word/2010/wordprocessingShape">
                    <wps:wsp>
                      <wps:cNvPr id="1317" name="Graphic 131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10001pt;margin-top:5.756196pt;width:2.8287pt;height:10.38pt;mso-position-horizontal-relative:page;mso-position-vertical-relative:paragraph;z-index:15821824" id="docshape1117" filled="false" stroked="true" strokeweight=".3pt" strokecolor="#231f20">
                <v:stroke dashstyle="solid"/>
                <w10:wrap type="none"/>
              </v:rect>
            </w:pict>
          </mc:Fallback>
        </mc:AlternateContent>
      </w:r>
      <w:bookmarkStart w:name=":MEASure :ARRay :&lt;Measuring Function&gt;? 8" w:id="754"/>
      <w:bookmarkEnd w:id="754"/>
      <w:r>
        <w:rPr>
          <w:b w:val="0"/>
        </w:rPr>
      </w:r>
      <w:bookmarkStart w:name=":MEASure:ARRay:  (Measuring Function)? 8" w:id="755"/>
      <w:bookmarkEnd w:id="755"/>
      <w:r>
        <w:rPr>
          <w:b w:val="0"/>
        </w:rPr>
      </w:r>
      <w:bookmarkStart w:name=":MEASure:ARRay? 8-57" w:id="756"/>
      <w:bookmarkEnd w:id="756"/>
      <w:r>
        <w:rPr>
          <w:b w:val="0"/>
        </w:rPr>
      </w:r>
      <w:bookmarkStart w:name="Array 8-57" w:id="757"/>
      <w:bookmarkEnd w:id="757"/>
      <w:r>
        <w:rPr>
          <w:b w:val="0"/>
        </w:rPr>
      </w:r>
      <w:bookmarkStart w:name="_bookmark121" w:id="758"/>
      <w:bookmarkEnd w:id="758"/>
      <w:r>
        <w:rPr>
          <w:b w:val="0"/>
        </w:rPr>
      </w:r>
      <w:r>
        <w:rPr>
          <w:color w:val="231F20"/>
        </w:rPr>
        <w:t>:MEASure</w:t>
      </w:r>
      <w:r>
        <w:rPr>
          <w:color w:val="231F20"/>
          <w:spacing w:val="6"/>
        </w:rPr>
        <w:t> </w:t>
      </w:r>
      <w:r>
        <w:rPr>
          <w:color w:val="231F20"/>
        </w:rPr>
        <w:t>:ARRay</w:t>
      </w:r>
      <w:r>
        <w:rPr>
          <w:color w:val="231F20"/>
          <w:spacing w:val="5"/>
        </w:rPr>
        <w:t> </w:t>
      </w:r>
      <w:r>
        <w:rPr>
          <w:color w:val="231F20"/>
        </w:rPr>
        <w:t>:&lt;Measuring</w:t>
      </w:r>
      <w:r>
        <w:rPr>
          <w:color w:val="231F20"/>
          <w:spacing w:val="9"/>
        </w:rPr>
        <w:t> </w:t>
      </w:r>
      <w:r>
        <w:rPr>
          <w:color w:val="231F20"/>
          <w:spacing w:val="-2"/>
        </w:rPr>
        <w:t>Function&gt;?</w:t>
      </w:r>
    </w:p>
    <w:p>
      <w:pPr>
        <w:pStyle w:val="BodyText"/>
        <w:spacing w:line="216" w:lineRule="exact"/>
        <w:ind w:left="3797"/>
      </w:pPr>
      <w:r>
        <w:rPr>
          <w:rFonts w:ascii="MingLiU_HKSCS-ExtB"/>
          <w:color w:val="231F20"/>
        </w:rPr>
        <w:t>-</w:t>
      </w:r>
      <w:r>
        <w:rPr>
          <w:rFonts w:ascii="MingLiU_HKSCS-ExtB"/>
          <w:color w:val="231F20"/>
          <w:spacing w:val="-40"/>
        </w:rPr>
        <w:t> </w:t>
      </w:r>
      <w:r>
        <w:rPr>
          <w:color w:val="231F20"/>
        </w:rPr>
        <w:t>(&lt;array</w:t>
      </w:r>
      <w:r>
        <w:rPr>
          <w:color w:val="231F20"/>
          <w:spacing w:val="-12"/>
        </w:rPr>
        <w:t> </w:t>
      </w:r>
      <w:r>
        <w:rPr>
          <w:color w:val="231F20"/>
        </w:rPr>
        <w:t>size&gt;)[,[&lt;parameters&gt;]</w:t>
      </w:r>
      <w:r>
        <w:rPr>
          <w:color w:val="231F20"/>
          <w:spacing w:val="-4"/>
        </w:rPr>
        <w:t> </w:t>
      </w:r>
      <w:r>
        <w:rPr>
          <w:color w:val="231F20"/>
          <w:spacing w:val="-2"/>
        </w:rPr>
        <w:t>[,(&lt;channels&gt;)]]</w:t>
      </w:r>
    </w:p>
    <w:p>
      <w:pPr>
        <w:spacing w:before="112"/>
        <w:ind w:left="636" w:right="0" w:firstLine="0"/>
        <w:jc w:val="left"/>
        <w:rPr>
          <w:rFonts w:ascii="Arial"/>
          <w:b/>
          <w:sz w:val="20"/>
        </w:rPr>
      </w:pPr>
      <w:r>
        <w:rPr>
          <w:rFonts w:ascii="Arial"/>
          <w:b/>
          <w:color w:val="231F20"/>
          <w:sz w:val="20"/>
        </w:rPr>
        <w:t>Make</w:t>
      </w:r>
      <w:r>
        <w:rPr>
          <w:rFonts w:ascii="Arial"/>
          <w:b/>
          <w:color w:val="231F20"/>
          <w:spacing w:val="-3"/>
          <w:sz w:val="20"/>
        </w:rPr>
        <w:t> </w:t>
      </w:r>
      <w:r>
        <w:rPr>
          <w:rFonts w:ascii="Arial"/>
          <w:b/>
          <w:color w:val="231F20"/>
          <w:sz w:val="20"/>
        </w:rPr>
        <w:t>an</w:t>
      </w:r>
      <w:r>
        <w:rPr>
          <w:rFonts w:ascii="Arial"/>
          <w:b/>
          <w:color w:val="231F20"/>
          <w:spacing w:val="-2"/>
          <w:sz w:val="20"/>
        </w:rPr>
        <w:t> </w:t>
      </w:r>
      <w:r>
        <w:rPr>
          <w:rFonts w:ascii="Arial"/>
          <w:b/>
          <w:color w:val="231F20"/>
          <w:sz w:val="20"/>
        </w:rPr>
        <w:t>array</w:t>
      </w:r>
      <w:r>
        <w:rPr>
          <w:rFonts w:ascii="Arial"/>
          <w:b/>
          <w:color w:val="231F20"/>
          <w:spacing w:val="-3"/>
          <w:sz w:val="20"/>
        </w:rPr>
        <w:t> </w:t>
      </w:r>
      <w:r>
        <w:rPr>
          <w:rFonts w:ascii="Arial"/>
          <w:b/>
          <w:color w:val="231F20"/>
          <w:sz w:val="20"/>
        </w:rPr>
        <w:t>of</w:t>
      </w:r>
      <w:r>
        <w:rPr>
          <w:rFonts w:ascii="Arial"/>
          <w:b/>
          <w:color w:val="231F20"/>
          <w:spacing w:val="-2"/>
          <w:sz w:val="20"/>
        </w:rPr>
        <w:t> measurements</w:t>
      </w:r>
    </w:p>
    <w:p>
      <w:pPr>
        <w:pStyle w:val="BodyText"/>
        <w:spacing w:line="223" w:lineRule="auto" w:before="22"/>
        <w:ind w:left="919" w:right="108"/>
      </w:pPr>
      <w:r>
        <w:rPr/>
        <mc:AlternateContent>
          <mc:Choice Requires="wps">
            <w:drawing>
              <wp:anchor distT="0" distB="0" distL="0" distR="0" allowOverlap="1" layoutInCell="1" locked="0" behindDoc="0" simplePos="0" relativeHeight="15822336">
                <wp:simplePos x="0" y="0"/>
                <wp:positionH relativeFrom="page">
                  <wp:posOffset>583723</wp:posOffset>
                </wp:positionH>
                <wp:positionV relativeFrom="paragraph">
                  <wp:posOffset>376382</wp:posOffset>
                </wp:positionV>
                <wp:extent cx="355600" cy="355600"/>
                <wp:effectExtent l="0" t="0" r="0" b="0"/>
                <wp:wrapNone/>
                <wp:docPr id="1318" name="Textbox 1318"/>
                <wp:cNvGraphicFramePr>
                  <a:graphicFrameLocks/>
                </wp:cNvGraphicFramePr>
                <a:graphic>
                  <a:graphicData uri="http://schemas.microsoft.com/office/word/2010/wordprocessingShape">
                    <wps:wsp>
                      <wps:cNvPr id="1318" name="Textbox 1318"/>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45.962502pt;margin-top:29.636454pt;width:28pt;height:28pt;mso-position-horizontal-relative:page;mso-position-vertical-relative:paragraph;z-index:15822336" type="#_x0000_t202" id="docshape1118"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color w:val="231F20"/>
        </w:rPr>
        <w:t>The </w:t>
      </w:r>
      <w:r>
        <w:rPr>
          <w:rFonts w:ascii="Courier New"/>
          <w:color w:val="231F20"/>
        </w:rPr>
        <w:t>:MEASure:ARRay</w:t>
      </w:r>
      <w:r>
        <w:rPr>
          <w:rFonts w:ascii="Courier New"/>
          <w:color w:val="231F20"/>
          <w:spacing w:val="-50"/>
        </w:rPr>
        <w:t> </w:t>
      </w:r>
      <w:r>
        <w:rPr>
          <w:color w:val="231F20"/>
        </w:rPr>
        <w:t>query differs from the </w:t>
      </w:r>
      <w:r>
        <w:rPr>
          <w:rFonts w:ascii="Courier New"/>
          <w:color w:val="231F20"/>
        </w:rPr>
        <w:t>:MEASure</w:t>
      </w:r>
      <w:r>
        <w:rPr>
          <w:rFonts w:ascii="Courier New"/>
          <w:color w:val="231F20"/>
          <w:spacing w:val="-50"/>
        </w:rPr>
        <w:t> </w:t>
      </w:r>
      <w:r>
        <w:rPr>
          <w:color w:val="231F20"/>
        </w:rPr>
        <w:t>query in that it performs the number of measurements you decide in the &lt;array size&gt; and sends all the measuring results in one string to the controller.</w:t>
      </w:r>
    </w:p>
    <w:p>
      <w:pPr>
        <w:spacing w:line="225" w:lineRule="auto" w:before="105"/>
        <w:ind w:left="1316" w:right="0" w:firstLine="0"/>
        <w:jc w:val="left"/>
        <w:rPr>
          <w:rFonts w:ascii="Arial"/>
          <w:i/>
          <w:sz w:val="18"/>
        </w:rPr>
      </w:pPr>
      <w:r>
        <w:rPr>
          <w:rFonts w:ascii="Arial"/>
          <w:i/>
          <w:color w:val="231F20"/>
          <w:sz w:val="18"/>
        </w:rPr>
        <w:t>The</w:t>
      </w:r>
      <w:r>
        <w:rPr>
          <w:rFonts w:ascii="Arial"/>
          <w:i/>
          <w:color w:val="231F20"/>
          <w:spacing w:val="-4"/>
          <w:sz w:val="18"/>
        </w:rPr>
        <w:t> </w:t>
      </w:r>
      <w:r>
        <w:rPr>
          <w:rFonts w:ascii="Arial"/>
          <w:i/>
          <w:color w:val="231F20"/>
          <w:sz w:val="18"/>
        </w:rPr>
        <w:t>array</w:t>
      </w:r>
      <w:r>
        <w:rPr>
          <w:rFonts w:ascii="Arial"/>
          <w:i/>
          <w:color w:val="231F20"/>
          <w:spacing w:val="-4"/>
          <w:sz w:val="18"/>
        </w:rPr>
        <w:t> </w:t>
      </w:r>
      <w:r>
        <w:rPr>
          <w:rFonts w:ascii="Arial"/>
          <w:i/>
          <w:color w:val="231F20"/>
          <w:sz w:val="18"/>
        </w:rPr>
        <w:t>size</w:t>
      </w:r>
      <w:r>
        <w:rPr>
          <w:rFonts w:ascii="Arial"/>
          <w:i/>
          <w:color w:val="231F20"/>
          <w:spacing w:val="-4"/>
          <w:sz w:val="18"/>
        </w:rPr>
        <w:t> </w:t>
      </w:r>
      <w:r>
        <w:rPr>
          <w:rFonts w:ascii="Arial"/>
          <w:i/>
          <w:color w:val="231F20"/>
          <w:sz w:val="18"/>
        </w:rPr>
        <w:t>for</w:t>
      </w:r>
      <w:r>
        <w:rPr>
          <w:rFonts w:ascii="Arial"/>
          <w:i/>
          <w:color w:val="231F20"/>
          <w:spacing w:val="-9"/>
          <w:sz w:val="18"/>
        </w:rPr>
        <w:t> </w:t>
      </w:r>
      <w:r>
        <w:rPr>
          <w:rFonts w:ascii="Times New Roman"/>
          <w:color w:val="231F20"/>
          <w:sz w:val="18"/>
        </w:rPr>
        <w:t>:MEASure</w:t>
      </w:r>
      <w:r>
        <w:rPr>
          <w:rFonts w:ascii="Times New Roman"/>
          <w:color w:val="231F20"/>
          <w:spacing w:val="-3"/>
          <w:sz w:val="18"/>
        </w:rPr>
        <w:t> </w:t>
      </w:r>
      <w:r>
        <w:rPr>
          <w:rFonts w:ascii="Arial"/>
          <w:i/>
          <w:color w:val="231F20"/>
          <w:sz w:val="18"/>
        </w:rPr>
        <w:t>and</w:t>
      </w:r>
      <w:r>
        <w:rPr>
          <w:rFonts w:ascii="Arial"/>
          <w:i/>
          <w:color w:val="231F20"/>
          <w:spacing w:val="-6"/>
          <w:sz w:val="18"/>
        </w:rPr>
        <w:t> </w:t>
      </w:r>
      <w:r>
        <w:rPr>
          <w:rFonts w:ascii="Times New Roman"/>
          <w:color w:val="231F20"/>
          <w:sz w:val="18"/>
        </w:rPr>
        <w:t>:CONFigure</w:t>
      </w:r>
      <w:r>
        <w:rPr>
          <w:rFonts w:ascii="Arial"/>
          <w:i/>
          <w:color w:val="231F20"/>
          <w:sz w:val="18"/>
        </w:rPr>
        <w:t>,</w:t>
      </w:r>
      <w:r>
        <w:rPr>
          <w:rFonts w:ascii="Arial"/>
          <w:i/>
          <w:color w:val="231F20"/>
          <w:spacing w:val="-4"/>
          <w:sz w:val="18"/>
        </w:rPr>
        <w:t> </w:t>
      </w:r>
      <w:r>
        <w:rPr>
          <w:rFonts w:ascii="Arial"/>
          <w:i/>
          <w:color w:val="231F20"/>
          <w:sz w:val="18"/>
        </w:rPr>
        <w:t>and</w:t>
      </w:r>
      <w:r>
        <w:rPr>
          <w:rFonts w:ascii="Arial"/>
          <w:i/>
          <w:color w:val="231F20"/>
          <w:spacing w:val="-4"/>
          <w:sz w:val="18"/>
        </w:rPr>
        <w:t> </w:t>
      </w:r>
      <w:r>
        <w:rPr>
          <w:rFonts w:ascii="Arial"/>
          <w:i/>
          <w:color w:val="231F20"/>
          <w:sz w:val="18"/>
        </w:rPr>
        <w:t>the</w:t>
      </w:r>
      <w:r>
        <w:rPr>
          <w:rFonts w:ascii="Arial"/>
          <w:i/>
          <w:color w:val="231F20"/>
          <w:spacing w:val="-4"/>
          <w:sz w:val="18"/>
        </w:rPr>
        <w:t> </w:t>
      </w:r>
      <w:r>
        <w:rPr>
          <w:rFonts w:ascii="Arial"/>
          <w:i/>
          <w:color w:val="231F20"/>
          <w:sz w:val="18"/>
        </w:rPr>
        <w:t>channels,</w:t>
      </w:r>
      <w:r>
        <w:rPr>
          <w:rFonts w:ascii="Arial"/>
          <w:i/>
          <w:color w:val="231F20"/>
          <w:spacing w:val="-4"/>
          <w:sz w:val="18"/>
        </w:rPr>
        <w:t> </w:t>
      </w:r>
      <w:r>
        <w:rPr>
          <w:rFonts w:ascii="Arial"/>
          <w:i/>
          <w:color w:val="231F20"/>
          <w:sz w:val="18"/>
        </w:rPr>
        <w:t>are</w:t>
      </w:r>
      <w:r>
        <w:rPr>
          <w:rFonts w:ascii="Arial"/>
          <w:i/>
          <w:color w:val="231F20"/>
          <w:spacing w:val="-4"/>
          <w:sz w:val="18"/>
        </w:rPr>
        <w:t> </w:t>
      </w:r>
      <w:r>
        <w:rPr>
          <w:rFonts w:ascii="Arial"/>
          <w:i/>
          <w:color w:val="231F20"/>
          <w:sz w:val="18"/>
        </w:rPr>
        <w:t>expression data that must be in parentheses ( ).</w:t>
      </w:r>
    </w:p>
    <w:p>
      <w:pPr>
        <w:pStyle w:val="BodyText"/>
        <w:spacing w:line="206" w:lineRule="exact" w:before="188"/>
        <w:ind w:left="919"/>
      </w:pPr>
      <w:r>
        <w:rPr>
          <w:color w:val="231F20"/>
        </w:rPr>
        <w:t>The</w:t>
      </w:r>
      <w:r>
        <w:rPr>
          <w:color w:val="231F20"/>
          <w:spacing w:val="2"/>
        </w:rPr>
        <w:t> </w:t>
      </w:r>
      <w:r>
        <w:rPr>
          <w:rFonts w:ascii="Courier New"/>
          <w:color w:val="231F20"/>
        </w:rPr>
        <w:t>:MEASure:ARRay</w:t>
      </w:r>
      <w:r>
        <w:rPr>
          <w:rFonts w:ascii="Courier New"/>
          <w:color w:val="231F20"/>
          <w:spacing w:val="-55"/>
        </w:rPr>
        <w:t> </w:t>
      </w:r>
      <w:r>
        <w:rPr>
          <w:color w:val="231F20"/>
        </w:rPr>
        <w:t>query</w:t>
      </w:r>
      <w:r>
        <w:rPr>
          <w:color w:val="231F20"/>
          <w:spacing w:val="1"/>
        </w:rPr>
        <w:t> </w:t>
      </w:r>
      <w:r>
        <w:rPr>
          <w:color w:val="231F20"/>
        </w:rPr>
        <w:t>is</w:t>
      </w:r>
      <w:r>
        <w:rPr>
          <w:color w:val="231F20"/>
          <w:spacing w:val="3"/>
        </w:rPr>
        <w:t> </w:t>
      </w:r>
      <w:r>
        <w:rPr>
          <w:color w:val="231F20"/>
        </w:rPr>
        <w:t>a</w:t>
      </w:r>
      <w:r>
        <w:rPr>
          <w:color w:val="231F20"/>
          <w:spacing w:val="3"/>
        </w:rPr>
        <w:t> </w:t>
      </w:r>
      <w:r>
        <w:rPr>
          <w:color w:val="231F20"/>
        </w:rPr>
        <w:t>compound</w:t>
      </w:r>
      <w:r>
        <w:rPr>
          <w:color w:val="231F20"/>
          <w:spacing w:val="3"/>
        </w:rPr>
        <w:t> </w:t>
      </w:r>
      <w:r>
        <w:rPr>
          <w:color w:val="231F20"/>
        </w:rPr>
        <w:t>query</w:t>
      </w:r>
      <w:r>
        <w:rPr>
          <w:color w:val="231F20"/>
          <w:spacing w:val="1"/>
        </w:rPr>
        <w:t> </w:t>
      </w:r>
      <w:r>
        <w:rPr>
          <w:color w:val="231F20"/>
        </w:rPr>
        <w:t>identical</w:t>
      </w:r>
      <w:r>
        <w:rPr>
          <w:color w:val="231F20"/>
          <w:spacing w:val="3"/>
        </w:rPr>
        <w:t> </w:t>
      </w:r>
      <w:r>
        <w:rPr>
          <w:color w:val="231F20"/>
          <w:spacing w:val="-5"/>
        </w:rPr>
        <w:t>to:</w:t>
      </w:r>
    </w:p>
    <w:p>
      <w:pPr>
        <w:pStyle w:val="BodyText"/>
        <w:spacing w:line="214" w:lineRule="exact"/>
        <w:ind w:left="919"/>
        <w:rPr>
          <w:rFonts w:ascii="MingLiU_HKSCS-ExtB"/>
        </w:rPr>
      </w:pPr>
      <w:r>
        <w:rPr>
          <w:rFonts w:ascii="Courier New"/>
          <w:color w:val="231F20"/>
        </w:rPr>
        <w:t>:ABORt;:CONFigure:ARRay:</w:t>
      </w:r>
      <w:r>
        <w:rPr>
          <w:color w:val="231F20"/>
        </w:rPr>
        <w:t>&lt;Meas-func&gt;</w:t>
      </w:r>
      <w:r>
        <w:rPr>
          <w:color w:val="231F20"/>
          <w:spacing w:val="6"/>
        </w:rPr>
        <w:t> </w:t>
      </w:r>
      <w:r>
        <w:rPr>
          <w:rFonts w:ascii="MingLiU_HKSCS-ExtB"/>
          <w:color w:val="231F20"/>
        </w:rPr>
        <w:t>-</w:t>
      </w:r>
      <w:r>
        <w:rPr>
          <w:rFonts w:ascii="MingLiU_HKSCS-ExtB"/>
          <w:color w:val="231F20"/>
          <w:spacing w:val="-34"/>
        </w:rPr>
        <w:t> </w:t>
      </w:r>
      <w:r>
        <w:rPr>
          <w:color w:val="231F20"/>
        </w:rPr>
        <w:t>(&lt;array-size&gt;);</w:t>
      </w:r>
      <w:r>
        <w:rPr>
          <w:color w:val="231F20"/>
          <w:spacing w:val="6"/>
        </w:rPr>
        <w:t> </w:t>
      </w:r>
      <w:r>
        <w:rPr>
          <w:rFonts w:ascii="Courier New"/>
          <w:color w:val="231F20"/>
        </w:rPr>
        <w:t>:READ:ARRay?</w:t>
      </w:r>
      <w:r>
        <w:rPr>
          <w:rFonts w:ascii="Courier New"/>
          <w:color w:val="231F20"/>
          <w:spacing w:val="8"/>
        </w:rPr>
        <w:t> </w:t>
      </w:r>
      <w:r>
        <w:rPr>
          <w:rFonts w:ascii="MingLiU_HKSCS-ExtB"/>
          <w:color w:val="231F20"/>
          <w:spacing w:val="-10"/>
        </w:rPr>
        <w:t>-</w:t>
      </w:r>
    </w:p>
    <w:p>
      <w:pPr>
        <w:pStyle w:val="BodyText"/>
        <w:spacing w:line="187" w:lineRule="exact"/>
        <w:ind w:left="919"/>
      </w:pPr>
      <w:r>
        <w:rPr>
          <w:color w:val="231F20"/>
          <w:spacing w:val="-2"/>
        </w:rPr>
        <w:t>(&lt;array-size&gt;)</w:t>
      </w:r>
    </w:p>
    <w:p>
      <w:pPr>
        <w:spacing w:before="130"/>
        <w:ind w:left="636" w:right="0" w:firstLine="0"/>
        <w:jc w:val="left"/>
        <w:rPr>
          <w:rFonts w:ascii="Arial"/>
          <w:b/>
          <w:sz w:val="14"/>
        </w:rPr>
      </w:pPr>
      <w:r>
        <w:rPr>
          <w:rFonts w:ascii="Arial"/>
          <w:b/>
          <w:color w:val="231F20"/>
          <w:spacing w:val="-2"/>
          <w:sz w:val="14"/>
        </w:rPr>
        <w:t>Parameters:</w:t>
      </w:r>
    </w:p>
    <w:p>
      <w:pPr>
        <w:spacing w:line="254" w:lineRule="auto" w:before="85"/>
        <w:ind w:left="1146" w:right="0" w:hanging="511"/>
        <w:jc w:val="left"/>
        <w:rPr>
          <w:rFonts w:ascii="Times New Roman"/>
          <w:i/>
          <w:sz w:val="18"/>
        </w:rPr>
      </w:pPr>
      <w:r>
        <w:rPr>
          <w:rFonts w:ascii="Times New Roman"/>
          <w:i/>
          <w:color w:val="231F20"/>
          <w:sz w:val="18"/>
        </w:rPr>
        <w:t>&lt;array size&gt; sets the number of measurements in the array. The maximum number is limited </w:t>
      </w:r>
      <w:r>
        <w:rPr>
          <w:rFonts w:ascii="Times New Roman"/>
          <w:i/>
          <w:color w:val="231F20"/>
          <w:sz w:val="18"/>
        </w:rPr>
        <w:t>to 10000 due to the physical size of the output buffer. See also FETCH:ARR? and </w:t>
      </w:r>
      <w:r>
        <w:rPr>
          <w:rFonts w:ascii="Times New Roman"/>
          <w:i/>
          <w:color w:val="231F20"/>
          <w:spacing w:val="-2"/>
          <w:sz w:val="18"/>
        </w:rPr>
        <w:t>READ:ARR?</w:t>
      </w:r>
    </w:p>
    <w:p>
      <w:pPr>
        <w:spacing w:before="137"/>
        <w:ind w:left="636"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spacing w:before="55"/>
        <w:ind w:left="636" w:right="0" w:firstLine="0"/>
        <w:jc w:val="left"/>
        <w:rPr>
          <w:rFonts w:ascii="Comic Sans MS"/>
          <w:i/>
          <w:sz w:val="18"/>
        </w:rPr>
      </w:pPr>
      <w:r>
        <w:rPr>
          <w:rFonts w:ascii="Times New Roman"/>
          <w:i/>
          <w:color w:val="231F20"/>
          <w:sz w:val="18"/>
        </w:rPr>
        <w:t>&lt;Measuring</w:t>
      </w:r>
      <w:r>
        <w:rPr>
          <w:rFonts w:ascii="Times New Roman"/>
          <w:i/>
          <w:color w:val="231F20"/>
          <w:spacing w:val="4"/>
          <w:sz w:val="18"/>
        </w:rPr>
        <w:t> </w:t>
      </w:r>
      <w:r>
        <w:rPr>
          <w:rFonts w:ascii="Times New Roman"/>
          <w:i/>
          <w:color w:val="231F20"/>
          <w:sz w:val="18"/>
        </w:rPr>
        <w:t>result&gt;{[,&lt;measuring</w:t>
      </w:r>
      <w:r>
        <w:rPr>
          <w:rFonts w:ascii="Times New Roman"/>
          <w:i/>
          <w:color w:val="231F20"/>
          <w:spacing w:val="9"/>
          <w:sz w:val="18"/>
        </w:rPr>
        <w:t> </w:t>
      </w:r>
      <w:r>
        <w:rPr>
          <w:rFonts w:ascii="Times New Roman"/>
          <w:i/>
          <w:color w:val="231F20"/>
          <w:spacing w:val="-2"/>
          <w:sz w:val="18"/>
        </w:rPr>
        <w:t>result&gt;]}</w:t>
      </w:r>
      <w:r>
        <w:rPr>
          <w:rFonts w:ascii="Comic Sans MS"/>
          <w:i/>
          <w:color w:val="231F20"/>
          <w:spacing w:val="-2"/>
          <w:sz w:val="18"/>
        </w:rPr>
        <w:t>J</w:t>
      </w:r>
    </w:p>
    <w:p>
      <w:pPr>
        <w:spacing w:line="152" w:lineRule="exact" w:before="136"/>
        <w:ind w:left="636" w:right="0" w:firstLine="0"/>
        <w:jc w:val="left"/>
        <w:rPr>
          <w:rFonts w:ascii="Arial"/>
          <w:b/>
          <w:sz w:val="14"/>
        </w:rPr>
      </w:pPr>
      <w:r>
        <w:rPr>
          <w:rFonts w:ascii="Arial"/>
          <w:b/>
          <w:color w:val="231F20"/>
          <w:spacing w:val="-2"/>
          <w:sz w:val="14"/>
        </w:rPr>
        <w:t>Example:</w:t>
      </w:r>
    </w:p>
    <w:p>
      <w:pPr>
        <w:spacing w:line="232"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:MEAS:ARR:FREQ?</w:t>
      </w:r>
      <w:r>
        <w:rPr>
          <w:rFonts w:ascii="Courier New" w:hAnsi="Courier New"/>
          <w:color w:val="231F20"/>
          <w:spacing w:val="10"/>
          <w:sz w:val="18"/>
        </w:rPr>
        <w:t> </w:t>
      </w:r>
      <w:r>
        <w:rPr>
          <w:rFonts w:ascii="MingLiU_HKSCS-ExtB" w:hAnsi="MingLiU_HKSCS-ExtB"/>
          <w:color w:val="231F20"/>
          <w:sz w:val="18"/>
        </w:rPr>
        <w:t>-</w:t>
      </w:r>
      <w:r>
        <w:rPr>
          <w:rFonts w:ascii="MingLiU_HKSCS-ExtB" w:hAnsi="MingLiU_HKSCS-ExtB"/>
          <w:color w:val="231F20"/>
          <w:spacing w:val="29"/>
          <w:sz w:val="18"/>
        </w:rPr>
        <w:t> </w:t>
      </w:r>
      <w:r>
        <w:rPr>
          <w:rFonts w:ascii="Courier New" w:hAnsi="Courier New"/>
          <w:color w:val="231F20"/>
          <w:spacing w:val="-4"/>
          <w:sz w:val="18"/>
        </w:rPr>
        <w:t>(10)</w:t>
      </w:r>
    </w:p>
    <w:p>
      <w:pPr>
        <w:pStyle w:val="BodyText"/>
        <w:spacing w:line="197" w:lineRule="exact"/>
        <w:ind w:left="919"/>
      </w:pPr>
      <w:r>
        <w:rPr>
          <w:color w:val="231F20"/>
        </w:rPr>
        <w:t>Ten</w:t>
      </w:r>
      <w:r>
        <w:rPr>
          <w:color w:val="231F20"/>
          <w:spacing w:val="-2"/>
        </w:rPr>
        <w:t> </w:t>
      </w:r>
      <w:r>
        <w:rPr>
          <w:color w:val="231F20"/>
        </w:rPr>
        <w:t>measuring</w:t>
      </w:r>
      <w:r>
        <w:rPr>
          <w:color w:val="231F20"/>
          <w:spacing w:val="-1"/>
        </w:rPr>
        <w:t> </w:t>
      </w:r>
      <w:r>
        <w:rPr>
          <w:color w:val="231F20"/>
        </w:rPr>
        <w:t>results</w:t>
      </w:r>
      <w:r>
        <w:rPr>
          <w:color w:val="231F20"/>
          <w:spacing w:val="-1"/>
        </w:rPr>
        <w:t> </w:t>
      </w:r>
      <w:r>
        <w:rPr>
          <w:color w:val="231F20"/>
        </w:rPr>
        <w:t>will</w:t>
      </w:r>
      <w:r>
        <w:rPr>
          <w:color w:val="231F20"/>
          <w:spacing w:val="-1"/>
        </w:rPr>
        <w:t> </w:t>
      </w:r>
      <w:r>
        <w:rPr>
          <w:color w:val="231F20"/>
        </w:rPr>
        <w:t>be</w:t>
      </w:r>
      <w:r>
        <w:rPr>
          <w:color w:val="231F20"/>
          <w:spacing w:val="-2"/>
        </w:rPr>
        <w:t> returned.</w:t>
      </w:r>
    </w:p>
    <w:p>
      <w:pPr>
        <w:pStyle w:val="BodyText"/>
        <w:spacing w:before="16"/>
      </w:pPr>
    </w:p>
    <w:p>
      <w:pPr>
        <w:spacing w:line="154" w:lineRule="exact" w:before="1"/>
        <w:ind w:left="636" w:right="0" w:firstLine="0"/>
        <w:jc w:val="left"/>
        <w:rPr>
          <w:rFonts w:ascii="Arial"/>
          <w:b/>
          <w:sz w:val="14"/>
        </w:rPr>
      </w:pPr>
      <w:r>
        <w:rPr>
          <w:rFonts w:ascii="Arial"/>
          <w:b/>
          <w:color w:val="231F20"/>
          <w:sz w:val="14"/>
        </w:rPr>
        <w:t>Type</w:t>
      </w:r>
      <w:r>
        <w:rPr>
          <w:rFonts w:ascii="Arial"/>
          <w:b/>
          <w:color w:val="231F20"/>
          <w:spacing w:val="-5"/>
          <w:sz w:val="14"/>
        </w:rPr>
        <w:t> </w:t>
      </w:r>
      <w:r>
        <w:rPr>
          <w:rFonts w:ascii="Arial"/>
          <w:b/>
          <w:color w:val="231F20"/>
          <w:sz w:val="14"/>
        </w:rPr>
        <w:t>of </w:t>
      </w:r>
      <w:r>
        <w:rPr>
          <w:rFonts w:ascii="Arial"/>
          <w:b/>
          <w:color w:val="231F20"/>
          <w:spacing w:val="-2"/>
          <w:sz w:val="14"/>
        </w:rPr>
        <w:t>command:</w:t>
      </w:r>
    </w:p>
    <w:p>
      <w:pPr>
        <w:pStyle w:val="BodyText"/>
        <w:spacing w:line="216" w:lineRule="exact"/>
        <w:ind w:left="919"/>
      </w:pPr>
      <w:r>
        <w:rPr>
          <w:color w:val="231F20"/>
        </w:rPr>
        <w:t>Aborts</w:t>
      </w:r>
      <w:r>
        <w:rPr>
          <w:color w:val="231F20"/>
          <w:spacing w:val="1"/>
        </w:rPr>
        <w:t> </w:t>
      </w:r>
      <w:r>
        <w:rPr>
          <w:color w:val="231F20"/>
        </w:rPr>
        <w:t>all</w:t>
      </w:r>
      <w:r>
        <w:rPr>
          <w:color w:val="231F20"/>
          <w:spacing w:val="2"/>
        </w:rPr>
        <w:t> </w:t>
      </w:r>
      <w:r>
        <w:rPr>
          <w:color w:val="231F20"/>
        </w:rPr>
        <w:t>previous</w:t>
      </w:r>
      <w:r>
        <w:rPr>
          <w:color w:val="231F20"/>
          <w:spacing w:val="3"/>
        </w:rPr>
        <w:t> </w:t>
      </w:r>
      <w:r>
        <w:rPr>
          <w:color w:val="231F20"/>
        </w:rPr>
        <w:t>measurement</w:t>
      </w:r>
      <w:r>
        <w:rPr>
          <w:color w:val="231F20"/>
          <w:spacing w:val="3"/>
        </w:rPr>
        <w:t> </w:t>
      </w:r>
      <w:r>
        <w:rPr>
          <w:color w:val="231F20"/>
        </w:rPr>
        <w:t>commands</w:t>
      </w:r>
      <w:r>
        <w:rPr>
          <w:color w:val="231F20"/>
          <w:spacing w:val="2"/>
        </w:rPr>
        <w:t> </w:t>
      </w:r>
      <w:r>
        <w:rPr>
          <w:color w:val="231F20"/>
        </w:rPr>
        <w:t>if</w:t>
      </w:r>
      <w:r>
        <w:rPr>
          <w:color w:val="231F20"/>
          <w:spacing w:val="4"/>
        </w:rPr>
        <w:t> </w:t>
      </w:r>
      <w:r>
        <w:rPr>
          <w:color w:val="231F20"/>
        </w:rPr>
        <w:t>not</w:t>
      </w:r>
      <w:r>
        <w:rPr>
          <w:color w:val="231F20"/>
          <w:spacing w:val="3"/>
        </w:rPr>
        <w:t> </w:t>
      </w:r>
      <w:r>
        <w:rPr>
          <w:color w:val="231F20"/>
        </w:rPr>
        <w:t>*</w:t>
      </w:r>
      <w:r>
        <w:rPr>
          <w:rFonts w:ascii="Courier New"/>
          <w:color w:val="231F20"/>
        </w:rPr>
        <w:t>WAI</w:t>
      </w:r>
      <w:r>
        <w:rPr>
          <w:rFonts w:ascii="Courier New"/>
          <w:color w:val="231F20"/>
          <w:spacing w:val="-55"/>
        </w:rPr>
        <w:t> </w:t>
      </w:r>
      <w:r>
        <w:rPr>
          <w:color w:val="231F20"/>
        </w:rPr>
        <w:t>is</w:t>
      </w:r>
      <w:r>
        <w:rPr>
          <w:color w:val="231F20"/>
          <w:spacing w:val="3"/>
        </w:rPr>
        <w:t> </w:t>
      </w:r>
      <w:r>
        <w:rPr>
          <w:color w:val="231F20"/>
        </w:rPr>
        <w:t>used,</w:t>
      </w:r>
      <w:r>
        <w:rPr>
          <w:color w:val="231F20"/>
          <w:spacing w:val="3"/>
        </w:rPr>
        <w:t> </w:t>
      </w:r>
      <w:r>
        <w:rPr>
          <w:color w:val="231F20"/>
        </w:rPr>
        <w:t>see</w:t>
      </w:r>
      <w:r>
        <w:rPr>
          <w:color w:val="231F20"/>
          <w:spacing w:val="2"/>
        </w:rPr>
        <w:t> </w:t>
      </w:r>
      <w:r>
        <w:rPr>
          <w:color w:val="231F20"/>
        </w:rPr>
        <w:t>page</w:t>
      </w:r>
      <w:r>
        <w:rPr>
          <w:color w:val="231F20"/>
          <w:spacing w:val="3"/>
        </w:rPr>
        <w:t> </w:t>
      </w:r>
      <w:hyperlink w:history="true" w:anchor="_bookmark199">
        <w:r>
          <w:rPr>
            <w:color w:val="231F20"/>
          </w:rPr>
          <w:t>8-142</w:t>
        </w:r>
      </w:hyperlink>
      <w:r>
        <w:rPr>
          <w:color w:val="231F20"/>
          <w:spacing w:val="2"/>
        </w:rPr>
        <w:t> </w:t>
      </w:r>
      <w:r>
        <w:rPr>
          <w:color w:val="231F20"/>
          <w:spacing w:val="-10"/>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default" r:id="rId324"/>
          <w:pgSz w:w="8420" w:h="11900"/>
          <w:pgMar w:header="0" w:footer="0" w:top="440" w:bottom="460" w:left="283" w:right="425"/>
        </w:sectPr>
      </w:pPr>
    </w:p>
    <w:p>
      <w:pPr>
        <w:pStyle w:val="Heading7"/>
        <w:spacing w:line="319" w:lineRule="exact"/>
      </w:pPr>
      <w:r>
        <w:rPr/>
        <mc:AlternateContent>
          <mc:Choice Requires="wps">
            <w:drawing>
              <wp:anchor distT="0" distB="0" distL="0" distR="0" allowOverlap="1" layoutInCell="1" locked="0" behindDoc="0" simplePos="0" relativeHeight="15823360">
                <wp:simplePos x="0" y="0"/>
                <wp:positionH relativeFrom="page">
                  <wp:posOffset>4616145</wp:posOffset>
                </wp:positionH>
                <wp:positionV relativeFrom="paragraph">
                  <wp:posOffset>60051</wp:posOffset>
                </wp:positionV>
                <wp:extent cx="36195" cy="132080"/>
                <wp:effectExtent l="0" t="0" r="0" b="0"/>
                <wp:wrapNone/>
                <wp:docPr id="1322" name="Graphic 1322"/>
                <wp:cNvGraphicFramePr>
                  <a:graphicFrameLocks/>
                </wp:cNvGraphicFramePr>
                <a:graphic>
                  <a:graphicData uri="http://schemas.microsoft.com/office/word/2010/wordprocessingShape">
                    <wps:wsp>
                      <wps:cNvPr id="1322" name="Graphic 1322"/>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6013pt;margin-top:4.728500pt;width:2.8287pt;height:10.38pt;mso-position-horizontal-relative:page;mso-position-vertical-relative:paragraph;z-index:15823360" id="docshape1121" filled="false" stroked="true" strokeweight=".3pt" strokecolor="#231f20">
                <v:stroke dashstyle="solid"/>
                <w10:wrap type="none"/>
              </v:rect>
            </w:pict>
          </mc:Fallback>
        </mc:AlternateContent>
      </w:r>
      <w:bookmarkStart w:name=":MEASure :MEMory&lt;N&gt;? 8-58" w:id="759"/>
      <w:bookmarkEnd w:id="759"/>
      <w:r>
        <w:rPr>
          <w:b w:val="0"/>
        </w:rPr>
      </w:r>
      <w:bookmarkStart w:name=":MEASure :MEMory? 8-58" w:id="760"/>
      <w:bookmarkEnd w:id="760"/>
      <w:r>
        <w:rPr>
          <w:b w:val="0"/>
        </w:rPr>
      </w:r>
      <w:bookmarkStart w:name=":MEASure:MEMory ? 8-58" w:id="761"/>
      <w:bookmarkEnd w:id="761"/>
      <w:r>
        <w:rPr>
          <w:b w:val="0"/>
        </w:rPr>
      </w:r>
      <w:bookmarkStart w:name=":MEASure:MEMory? 8-58" w:id="762"/>
      <w:bookmarkEnd w:id="762"/>
      <w:r>
        <w:rPr>
          <w:b w:val="0"/>
        </w:rPr>
      </w:r>
      <w:bookmarkStart w:name=":MEASure:MEMory?   8-58" w:id="763"/>
      <w:bookmarkEnd w:id="763"/>
      <w:r>
        <w:rPr>
          <w:b w:val="0"/>
        </w:rPr>
      </w:r>
      <w:bookmarkStart w:name=":MEASure:MEMory&lt;N&gt;? 8-58" w:id="764"/>
      <w:bookmarkEnd w:id="764"/>
      <w:r>
        <w:rPr>
          <w:b w:val="0"/>
        </w:rPr>
      </w:r>
      <w:bookmarkStart w:name="Fast 8-58" w:id="765"/>
      <w:bookmarkEnd w:id="765"/>
      <w:r>
        <w:rPr>
          <w:b w:val="0"/>
        </w:rPr>
      </w:r>
      <w:bookmarkStart w:name="Recall and measure fast 8-58" w:id="766"/>
      <w:bookmarkEnd w:id="766"/>
      <w:r>
        <w:rPr>
          <w:b w:val="0"/>
        </w:rPr>
      </w:r>
      <w:bookmarkStart w:name="Recall 8-58, 8-137" w:id="767"/>
      <w:bookmarkEnd w:id="767"/>
      <w:r>
        <w:rPr>
          <w:b w:val="0"/>
        </w:rPr>
      </w:r>
      <w:bookmarkStart w:name="_bookmark122" w:id="768"/>
      <w:bookmarkEnd w:id="768"/>
      <w:r>
        <w:rPr>
          <w:b w:val="0"/>
        </w:rPr>
      </w:r>
      <w:r>
        <w:rPr>
          <w:color w:val="231F20"/>
        </w:rPr>
        <w:t>:MEASure </w:t>
      </w:r>
      <w:r>
        <w:rPr>
          <w:color w:val="231F20"/>
          <w:spacing w:val="-2"/>
        </w:rPr>
        <w:t>:MEMory&lt;N&gt;?</w:t>
      </w:r>
    </w:p>
    <w:p>
      <w:pPr>
        <w:spacing w:before="184"/>
        <w:ind w:left="182" w:right="0" w:firstLine="0"/>
        <w:jc w:val="left"/>
        <w:rPr>
          <w:rFonts w:ascii="Arial"/>
          <w:b/>
          <w:sz w:val="20"/>
        </w:rPr>
      </w:pPr>
      <w:r>
        <w:rPr>
          <w:rFonts w:ascii="Arial"/>
          <w:b/>
          <w:color w:val="231F20"/>
          <w:sz w:val="20"/>
        </w:rPr>
        <w:t>Memory</w:t>
      </w:r>
      <w:r>
        <w:rPr>
          <w:rFonts w:ascii="Arial"/>
          <w:b/>
          <w:color w:val="231F20"/>
          <w:spacing w:val="-4"/>
          <w:sz w:val="20"/>
        </w:rPr>
        <w:t> </w:t>
      </w:r>
      <w:r>
        <w:rPr>
          <w:rFonts w:ascii="Arial"/>
          <w:b/>
          <w:color w:val="231F20"/>
          <w:sz w:val="20"/>
        </w:rPr>
        <w:t>Recall,</w:t>
      </w:r>
      <w:r>
        <w:rPr>
          <w:rFonts w:ascii="Arial"/>
          <w:b/>
          <w:color w:val="231F20"/>
          <w:spacing w:val="-3"/>
          <w:sz w:val="20"/>
        </w:rPr>
        <w:t> </w:t>
      </w:r>
      <w:r>
        <w:rPr>
          <w:rFonts w:ascii="Arial"/>
          <w:b/>
          <w:color w:val="231F20"/>
          <w:sz w:val="20"/>
        </w:rPr>
        <w:t>Measure</w:t>
      </w:r>
      <w:r>
        <w:rPr>
          <w:rFonts w:ascii="Arial"/>
          <w:b/>
          <w:color w:val="231F20"/>
          <w:spacing w:val="-3"/>
          <w:sz w:val="20"/>
        </w:rPr>
        <w:t> </w:t>
      </w:r>
      <w:r>
        <w:rPr>
          <w:rFonts w:ascii="Arial"/>
          <w:b/>
          <w:color w:val="231F20"/>
          <w:sz w:val="20"/>
        </w:rPr>
        <w:t>and</w:t>
      </w:r>
      <w:r>
        <w:rPr>
          <w:rFonts w:ascii="Arial"/>
          <w:b/>
          <w:color w:val="231F20"/>
          <w:spacing w:val="-3"/>
          <w:sz w:val="20"/>
        </w:rPr>
        <w:t> </w:t>
      </w:r>
      <w:r>
        <w:rPr>
          <w:rFonts w:ascii="Arial"/>
          <w:b/>
          <w:color w:val="231F20"/>
          <w:sz w:val="20"/>
        </w:rPr>
        <w:t>Fetch</w:t>
      </w:r>
      <w:r>
        <w:rPr>
          <w:rFonts w:ascii="Arial"/>
          <w:b/>
          <w:color w:val="231F20"/>
          <w:spacing w:val="-3"/>
          <w:sz w:val="20"/>
        </w:rPr>
        <w:t> </w:t>
      </w:r>
      <w:r>
        <w:rPr>
          <w:rFonts w:ascii="Arial"/>
          <w:b/>
          <w:color w:val="231F20"/>
          <w:spacing w:val="-2"/>
          <w:sz w:val="20"/>
        </w:rPr>
        <w:t>Result</w:t>
      </w:r>
    </w:p>
    <w:p>
      <w:pPr>
        <w:spacing w:before="11"/>
        <w:ind w:left="465" w:right="0" w:firstLine="0"/>
        <w:jc w:val="left"/>
        <w:rPr>
          <w:sz w:val="18"/>
        </w:rPr>
      </w:pPr>
      <w:r>
        <w:rPr>
          <w:color w:val="231F20"/>
          <w:sz w:val="18"/>
        </w:rPr>
        <w:t>Use</w:t>
      </w:r>
      <w:r>
        <w:rPr>
          <w:color w:val="231F20"/>
          <w:spacing w:val="1"/>
          <w:sz w:val="18"/>
        </w:rPr>
        <w:t> </w:t>
      </w:r>
      <w:r>
        <w:rPr>
          <w:color w:val="231F20"/>
          <w:sz w:val="18"/>
        </w:rPr>
        <w:t>this</w:t>
      </w:r>
      <w:r>
        <w:rPr>
          <w:color w:val="231F20"/>
          <w:spacing w:val="1"/>
          <w:sz w:val="18"/>
        </w:rPr>
        <w:t> </w:t>
      </w:r>
      <w:r>
        <w:rPr>
          <w:color w:val="231F20"/>
          <w:sz w:val="18"/>
        </w:rPr>
        <w:t>command</w:t>
      </w:r>
      <w:r>
        <w:rPr>
          <w:color w:val="231F20"/>
          <w:spacing w:val="2"/>
          <w:sz w:val="18"/>
        </w:rPr>
        <w:t> </w:t>
      </w:r>
      <w:r>
        <w:rPr>
          <w:color w:val="231F20"/>
          <w:sz w:val="18"/>
        </w:rPr>
        <w:t>when</w:t>
      </w:r>
      <w:r>
        <w:rPr>
          <w:color w:val="231F20"/>
          <w:spacing w:val="1"/>
          <w:sz w:val="18"/>
        </w:rPr>
        <w:t> </w:t>
      </w:r>
      <w:r>
        <w:rPr>
          <w:color w:val="231F20"/>
          <w:sz w:val="18"/>
        </w:rPr>
        <w:t>you</w:t>
      </w:r>
      <w:r>
        <w:rPr>
          <w:color w:val="231F20"/>
          <w:spacing w:val="2"/>
          <w:sz w:val="18"/>
        </w:rPr>
        <w:t> </w:t>
      </w:r>
      <w:r>
        <w:rPr>
          <w:color w:val="231F20"/>
          <w:sz w:val="18"/>
        </w:rPr>
        <w:t>want</w:t>
      </w:r>
      <w:r>
        <w:rPr>
          <w:color w:val="231F20"/>
          <w:spacing w:val="2"/>
          <w:sz w:val="18"/>
        </w:rPr>
        <w:t> </w:t>
      </w:r>
      <w:r>
        <w:rPr>
          <w:color w:val="231F20"/>
          <w:sz w:val="18"/>
        </w:rPr>
        <w:t>to</w:t>
      </w:r>
      <w:r>
        <w:rPr>
          <w:color w:val="231F20"/>
          <w:spacing w:val="2"/>
          <w:sz w:val="18"/>
        </w:rPr>
        <w:t> </w:t>
      </w:r>
      <w:r>
        <w:rPr>
          <w:color w:val="231F20"/>
          <w:sz w:val="18"/>
        </w:rPr>
        <w:t>measure</w:t>
      </w:r>
      <w:r>
        <w:rPr>
          <w:color w:val="231F20"/>
          <w:spacing w:val="1"/>
          <w:sz w:val="18"/>
        </w:rPr>
        <w:t> </w:t>
      </w:r>
      <w:r>
        <w:rPr>
          <w:rFonts w:ascii="Arial"/>
          <w:i/>
          <w:color w:val="231F20"/>
          <w:sz w:val="18"/>
        </w:rPr>
        <w:t>several</w:t>
      </w:r>
      <w:r>
        <w:rPr>
          <w:rFonts w:ascii="Arial"/>
          <w:i/>
          <w:color w:val="231F20"/>
          <w:spacing w:val="2"/>
          <w:sz w:val="18"/>
        </w:rPr>
        <w:t> </w:t>
      </w:r>
      <w:r>
        <w:rPr>
          <w:rFonts w:ascii="Arial"/>
          <w:i/>
          <w:color w:val="231F20"/>
          <w:sz w:val="18"/>
        </w:rPr>
        <w:t>parameters</w:t>
      </w:r>
      <w:r>
        <w:rPr>
          <w:rFonts w:ascii="Arial"/>
          <w:i/>
          <w:color w:val="231F20"/>
          <w:spacing w:val="1"/>
          <w:sz w:val="18"/>
        </w:rPr>
        <w:t> </w:t>
      </w:r>
      <w:r>
        <w:rPr>
          <w:rFonts w:ascii="Arial"/>
          <w:i/>
          <w:color w:val="231F20"/>
          <w:spacing w:val="-2"/>
          <w:sz w:val="18"/>
        </w:rPr>
        <w:t>fast</w:t>
      </w:r>
      <w:r>
        <w:rPr>
          <w:color w:val="231F20"/>
          <w:spacing w:val="-2"/>
          <w:sz w:val="18"/>
        </w:rPr>
        <w:t>.</w:t>
      </w:r>
    </w:p>
    <w:p>
      <w:pPr>
        <w:pStyle w:val="BodyText"/>
        <w:spacing w:line="211" w:lineRule="exact" w:before="133"/>
        <w:ind w:left="465"/>
      </w:pPr>
      <w:r>
        <w:rPr>
          <w:rFonts w:ascii="Courier New"/>
          <w:color w:val="231F20"/>
        </w:rPr>
        <w:t>:MEAS:MEM1?</w:t>
      </w:r>
      <w:r>
        <w:rPr>
          <w:rFonts w:ascii="Courier New"/>
          <w:color w:val="231F20"/>
          <w:spacing w:val="-55"/>
        </w:rPr>
        <w:t> </w:t>
      </w:r>
      <w:r>
        <w:rPr>
          <w:color w:val="231F20"/>
        </w:rPr>
        <w:t>recalls</w:t>
      </w:r>
      <w:r>
        <w:rPr>
          <w:color w:val="231F20"/>
          <w:spacing w:val="4"/>
        </w:rPr>
        <w:t> </w:t>
      </w:r>
      <w:r>
        <w:rPr>
          <w:color w:val="231F20"/>
        </w:rPr>
        <w:t>the</w:t>
      </w:r>
      <w:r>
        <w:rPr>
          <w:color w:val="231F20"/>
          <w:spacing w:val="4"/>
        </w:rPr>
        <w:t> </w:t>
      </w:r>
      <w:r>
        <w:rPr>
          <w:color w:val="231F20"/>
        </w:rPr>
        <w:t>contents</w:t>
      </w:r>
      <w:r>
        <w:rPr>
          <w:color w:val="231F20"/>
          <w:spacing w:val="3"/>
        </w:rPr>
        <w:t> </w:t>
      </w:r>
      <w:r>
        <w:rPr>
          <w:color w:val="231F20"/>
        </w:rPr>
        <w:t>of</w:t>
      </w:r>
      <w:r>
        <w:rPr>
          <w:color w:val="231F20"/>
          <w:spacing w:val="5"/>
        </w:rPr>
        <w:t> </w:t>
      </w:r>
      <w:r>
        <w:rPr>
          <w:color w:val="231F20"/>
        </w:rPr>
        <w:t>memory</w:t>
      </w:r>
      <w:r>
        <w:rPr>
          <w:color w:val="231F20"/>
          <w:spacing w:val="2"/>
        </w:rPr>
        <w:t> </w:t>
      </w:r>
      <w:r>
        <w:rPr>
          <w:color w:val="231F20"/>
        </w:rPr>
        <w:t>1</w:t>
      </w:r>
      <w:r>
        <w:rPr>
          <w:color w:val="231F20"/>
          <w:spacing w:val="3"/>
        </w:rPr>
        <w:t> </w:t>
      </w:r>
      <w:r>
        <w:rPr>
          <w:color w:val="231F20"/>
        </w:rPr>
        <w:t>and</w:t>
      </w:r>
      <w:r>
        <w:rPr>
          <w:color w:val="231F20"/>
          <w:spacing w:val="4"/>
        </w:rPr>
        <w:t> </w:t>
      </w:r>
      <w:r>
        <w:rPr>
          <w:color w:val="231F20"/>
        </w:rPr>
        <w:t>reads</w:t>
      </w:r>
      <w:r>
        <w:rPr>
          <w:color w:val="231F20"/>
          <w:spacing w:val="4"/>
        </w:rPr>
        <w:t> </w:t>
      </w:r>
      <w:r>
        <w:rPr>
          <w:color w:val="231F20"/>
        </w:rPr>
        <w:t>out</w:t>
      </w:r>
      <w:r>
        <w:rPr>
          <w:color w:val="231F20"/>
          <w:spacing w:val="4"/>
        </w:rPr>
        <w:t> </w:t>
      </w:r>
      <w:r>
        <w:rPr>
          <w:color w:val="231F20"/>
        </w:rPr>
        <w:t>the</w:t>
      </w:r>
      <w:r>
        <w:rPr>
          <w:color w:val="231F20"/>
          <w:spacing w:val="4"/>
        </w:rPr>
        <w:t> </w:t>
      </w:r>
      <w:r>
        <w:rPr>
          <w:color w:val="231F20"/>
          <w:spacing w:val="-2"/>
        </w:rPr>
        <w:t>result,</w:t>
      </w:r>
    </w:p>
    <w:p>
      <w:pPr>
        <w:pStyle w:val="BodyText"/>
        <w:spacing w:line="211" w:lineRule="exact"/>
        <w:ind w:left="465"/>
      </w:pPr>
      <w:r>
        <w:rPr>
          <w:rFonts w:ascii="Courier New"/>
          <w:color w:val="231F20"/>
        </w:rPr>
        <w:t>:MEAS:MEM2?</w:t>
      </w:r>
      <w:r>
        <w:rPr>
          <w:rFonts w:ascii="Courier New"/>
          <w:color w:val="231F20"/>
          <w:spacing w:val="-55"/>
        </w:rPr>
        <w:t> </w:t>
      </w:r>
      <w:r>
        <w:rPr>
          <w:color w:val="231F20"/>
        </w:rPr>
        <w:t>recalls</w:t>
      </w:r>
      <w:r>
        <w:rPr>
          <w:color w:val="231F20"/>
          <w:spacing w:val="4"/>
        </w:rPr>
        <w:t> </w:t>
      </w:r>
      <w:r>
        <w:rPr>
          <w:color w:val="231F20"/>
        </w:rPr>
        <w:t>the</w:t>
      </w:r>
      <w:r>
        <w:rPr>
          <w:color w:val="231F20"/>
          <w:spacing w:val="3"/>
        </w:rPr>
        <w:t> </w:t>
      </w:r>
      <w:r>
        <w:rPr>
          <w:color w:val="231F20"/>
        </w:rPr>
        <w:t>contents</w:t>
      </w:r>
      <w:r>
        <w:rPr>
          <w:color w:val="231F20"/>
          <w:spacing w:val="4"/>
        </w:rPr>
        <w:t> </w:t>
      </w:r>
      <w:r>
        <w:rPr>
          <w:color w:val="231F20"/>
        </w:rPr>
        <w:t>of</w:t>
      </w:r>
      <w:r>
        <w:rPr>
          <w:color w:val="231F20"/>
          <w:spacing w:val="4"/>
        </w:rPr>
        <w:t> </w:t>
      </w:r>
      <w:r>
        <w:rPr>
          <w:color w:val="231F20"/>
        </w:rPr>
        <w:t>memory</w:t>
      </w:r>
      <w:r>
        <w:rPr>
          <w:color w:val="231F20"/>
          <w:spacing w:val="2"/>
        </w:rPr>
        <w:t> </w:t>
      </w:r>
      <w:r>
        <w:rPr>
          <w:color w:val="231F20"/>
        </w:rPr>
        <w:t>two</w:t>
      </w:r>
      <w:r>
        <w:rPr>
          <w:color w:val="231F20"/>
          <w:spacing w:val="3"/>
        </w:rPr>
        <w:t> </w:t>
      </w:r>
      <w:r>
        <w:rPr>
          <w:color w:val="231F20"/>
        </w:rPr>
        <w:t>and</w:t>
      </w:r>
      <w:r>
        <w:rPr>
          <w:color w:val="231F20"/>
          <w:spacing w:val="4"/>
        </w:rPr>
        <w:t> </w:t>
      </w:r>
      <w:r>
        <w:rPr>
          <w:color w:val="231F20"/>
        </w:rPr>
        <w:t>reads</w:t>
      </w:r>
      <w:r>
        <w:rPr>
          <w:color w:val="231F20"/>
          <w:spacing w:val="3"/>
        </w:rPr>
        <w:t> </w:t>
      </w:r>
      <w:r>
        <w:rPr>
          <w:color w:val="231F20"/>
        </w:rPr>
        <w:t>out</w:t>
      </w:r>
      <w:r>
        <w:rPr>
          <w:color w:val="231F20"/>
          <w:spacing w:val="5"/>
        </w:rPr>
        <w:t> </w:t>
      </w:r>
      <w:r>
        <w:rPr>
          <w:color w:val="231F20"/>
        </w:rPr>
        <w:t>the</w:t>
      </w:r>
      <w:r>
        <w:rPr>
          <w:color w:val="231F20"/>
          <w:spacing w:val="3"/>
        </w:rPr>
        <w:t> </w:t>
      </w:r>
      <w:r>
        <w:rPr>
          <w:color w:val="231F20"/>
        </w:rPr>
        <w:t>result</w:t>
      </w:r>
      <w:r>
        <w:rPr>
          <w:color w:val="231F20"/>
          <w:spacing w:val="5"/>
        </w:rPr>
        <w:t> </w:t>
      </w:r>
      <w:r>
        <w:rPr>
          <w:color w:val="231F20"/>
          <w:spacing w:val="-4"/>
        </w:rPr>
        <w:t>etc.</w:t>
      </w:r>
    </w:p>
    <w:p>
      <w:pPr>
        <w:pStyle w:val="BodyText"/>
        <w:spacing w:before="127"/>
        <w:ind w:left="465"/>
        <w:rPr>
          <w:rFonts w:ascii="Courier New"/>
        </w:rPr>
      </w:pPr>
      <w:r>
        <w:rPr>
          <w:color w:val="231F20"/>
        </w:rPr>
        <w:t>The</w:t>
      </w:r>
      <w:r>
        <w:rPr>
          <w:color w:val="231F20"/>
          <w:spacing w:val="3"/>
        </w:rPr>
        <w:t> </w:t>
      </w:r>
      <w:r>
        <w:rPr>
          <w:color w:val="231F20"/>
        </w:rPr>
        <w:t>equivalent</w:t>
      </w:r>
      <w:r>
        <w:rPr>
          <w:color w:val="231F20"/>
          <w:spacing w:val="4"/>
        </w:rPr>
        <w:t> </w:t>
      </w:r>
      <w:r>
        <w:rPr>
          <w:color w:val="231F20"/>
        </w:rPr>
        <w:t>command</w:t>
      </w:r>
      <w:r>
        <w:rPr>
          <w:color w:val="231F20"/>
          <w:spacing w:val="3"/>
        </w:rPr>
        <w:t> </w:t>
      </w:r>
      <w:r>
        <w:rPr>
          <w:color w:val="231F20"/>
        </w:rPr>
        <w:t>sequence</w:t>
      </w:r>
      <w:r>
        <w:rPr>
          <w:color w:val="231F20"/>
          <w:spacing w:val="3"/>
        </w:rPr>
        <w:t> </w:t>
      </w:r>
      <w:r>
        <w:rPr>
          <w:color w:val="231F20"/>
        </w:rPr>
        <w:t>is</w:t>
      </w:r>
      <w:r>
        <w:rPr>
          <w:color w:val="231F20"/>
          <w:spacing w:val="4"/>
        </w:rPr>
        <w:t> </w:t>
      </w:r>
      <w:r>
        <w:rPr>
          <w:rFonts w:ascii="Courier New"/>
          <w:color w:val="231F20"/>
          <w:spacing w:val="-2"/>
        </w:rPr>
        <w:t>*RCL1;READ?</w:t>
      </w:r>
    </w:p>
    <w:p>
      <w:pPr>
        <w:pStyle w:val="BodyText"/>
        <w:spacing w:line="198" w:lineRule="exact" w:before="117"/>
        <w:ind w:left="465"/>
      </w:pPr>
      <w:r>
        <w:rPr>
          <w:color w:val="231F20"/>
        </w:rPr>
        <w:t>The</w:t>
      </w:r>
      <w:r>
        <w:rPr>
          <w:color w:val="231F20"/>
          <w:spacing w:val="2"/>
        </w:rPr>
        <w:t> </w:t>
      </w:r>
      <w:r>
        <w:rPr>
          <w:color w:val="231F20"/>
        </w:rPr>
        <w:t>allowed</w:t>
      </w:r>
      <w:r>
        <w:rPr>
          <w:color w:val="231F20"/>
          <w:spacing w:val="3"/>
        </w:rPr>
        <w:t> </w:t>
      </w:r>
      <w:r>
        <w:rPr>
          <w:color w:val="231F20"/>
        </w:rPr>
        <w:t>range</w:t>
      </w:r>
      <w:r>
        <w:rPr>
          <w:color w:val="231F20"/>
          <w:spacing w:val="3"/>
        </w:rPr>
        <w:t> </w:t>
      </w:r>
      <w:r>
        <w:rPr>
          <w:color w:val="231F20"/>
        </w:rPr>
        <w:t>for</w:t>
      </w:r>
      <w:r>
        <w:rPr>
          <w:color w:val="231F20"/>
          <w:spacing w:val="3"/>
        </w:rPr>
        <w:t> </w:t>
      </w:r>
      <w:r>
        <w:rPr>
          <w:color w:val="231F20"/>
        </w:rPr>
        <w:t>&lt;N&gt;</w:t>
      </w:r>
      <w:r>
        <w:rPr>
          <w:color w:val="231F20"/>
          <w:spacing w:val="4"/>
        </w:rPr>
        <w:t> </w:t>
      </w:r>
      <w:r>
        <w:rPr>
          <w:color w:val="231F20"/>
        </w:rPr>
        <w:t>is</w:t>
      </w:r>
      <w:r>
        <w:rPr>
          <w:color w:val="231F20"/>
          <w:spacing w:val="3"/>
        </w:rPr>
        <w:t> </w:t>
      </w:r>
      <w:r>
        <w:rPr>
          <w:color w:val="231F20"/>
        </w:rPr>
        <w:t>1</w:t>
      </w:r>
      <w:r>
        <w:rPr>
          <w:color w:val="231F20"/>
          <w:spacing w:val="3"/>
        </w:rPr>
        <w:t> </w:t>
      </w:r>
      <w:r>
        <w:rPr>
          <w:color w:val="231F20"/>
        </w:rPr>
        <w:t>to</w:t>
      </w:r>
      <w:r>
        <w:rPr>
          <w:color w:val="231F20"/>
          <w:spacing w:val="2"/>
        </w:rPr>
        <w:t> </w:t>
      </w:r>
      <w:r>
        <w:rPr>
          <w:color w:val="231F20"/>
        </w:rPr>
        <w:t>9.</w:t>
      </w:r>
      <w:r>
        <w:rPr>
          <w:color w:val="231F20"/>
          <w:spacing w:val="4"/>
        </w:rPr>
        <w:t> </w:t>
      </w:r>
      <w:r>
        <w:rPr>
          <w:color w:val="231F20"/>
        </w:rPr>
        <w:t>Use</w:t>
      </w:r>
      <w:r>
        <w:rPr>
          <w:color w:val="231F20"/>
          <w:spacing w:val="3"/>
        </w:rPr>
        <w:t> </w:t>
      </w:r>
      <w:r>
        <w:rPr>
          <w:color w:val="231F20"/>
        </w:rPr>
        <w:t>the</w:t>
      </w:r>
      <w:r>
        <w:rPr>
          <w:color w:val="231F20"/>
          <w:spacing w:val="3"/>
        </w:rPr>
        <w:t> </w:t>
      </w:r>
      <w:r>
        <w:rPr>
          <w:color w:val="231F20"/>
        </w:rPr>
        <w:t>somewhat</w:t>
      </w:r>
      <w:r>
        <w:rPr>
          <w:color w:val="231F20"/>
          <w:spacing w:val="3"/>
        </w:rPr>
        <w:t> </w:t>
      </w:r>
      <w:r>
        <w:rPr>
          <w:color w:val="231F20"/>
          <w:spacing w:val="-2"/>
        </w:rPr>
        <w:t>slower</w:t>
      </w:r>
    </w:p>
    <w:p>
      <w:pPr>
        <w:pStyle w:val="BodyText"/>
        <w:spacing w:line="199" w:lineRule="auto" w:before="22"/>
        <w:ind w:left="465" w:right="679"/>
      </w:pPr>
      <w:r>
        <w:rPr>
          <w:rFonts w:ascii="Courier New"/>
          <w:color w:val="231F20"/>
        </w:rPr>
        <w:t>:MEAS:MEMory?</w:t>
      </w:r>
      <w:r>
        <w:rPr>
          <w:rFonts w:ascii="MingLiU_HKSCS-ExtB"/>
          <w:color w:val="231F20"/>
        </w:rPr>
        <w:t>-</w:t>
      </w:r>
      <w:r>
        <w:rPr>
          <w:rFonts w:ascii="Courier New"/>
          <w:color w:val="231F20"/>
        </w:rPr>
        <w:t>N</w:t>
      </w:r>
      <w:r>
        <w:rPr>
          <w:rFonts w:ascii="Courier New"/>
          <w:color w:val="231F20"/>
          <w:spacing w:val="-51"/>
        </w:rPr>
        <w:t> </w:t>
      </w:r>
      <w:r>
        <w:rPr>
          <w:color w:val="231F20"/>
        </w:rPr>
        <w:t>command described below if you must use memories 10 to </w:t>
      </w:r>
      <w:r>
        <w:rPr>
          <w:color w:val="231F20"/>
          <w:spacing w:val="-4"/>
        </w:rPr>
        <w:t>19.</w:t>
      </w:r>
    </w:p>
    <w:p>
      <w:pPr>
        <w:spacing w:line="154" w:lineRule="exact" w:before="136"/>
        <w:ind w:left="182"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00" w:lineRule="exact"/>
        <w:ind w:left="465"/>
        <w:rPr>
          <w:rFonts w:ascii="Microsoft Sans Serif"/>
        </w:rPr>
      </w:pPr>
      <w:r>
        <w:rPr>
          <w:color w:val="231F20"/>
        </w:rPr>
        <w:t>&lt;measurement</w:t>
      </w:r>
      <w:r>
        <w:rPr>
          <w:color w:val="231F20"/>
          <w:spacing w:val="6"/>
        </w:rPr>
        <w:t> </w:t>
      </w:r>
      <w:r>
        <w:rPr>
          <w:color w:val="231F20"/>
          <w:spacing w:val="-2"/>
        </w:rPr>
        <w:t>result&gt;</w:t>
      </w:r>
      <w:r>
        <w:rPr>
          <w:rFonts w:ascii="Microsoft Sans Serif"/>
          <w:color w:val="231F20"/>
          <w:spacing w:val="-2"/>
        </w:rPr>
        <w:t>J</w:t>
      </w: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spacing w:before="4"/>
        <w:rPr>
          <w:rFonts w:ascii="Microsoft Sans Serif"/>
        </w:rPr>
      </w:pPr>
    </w:p>
    <w:p>
      <w:pPr>
        <w:tabs>
          <w:tab w:pos="208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82048">
                <wp:simplePos x="0" y="0"/>
                <wp:positionH relativeFrom="page">
                  <wp:posOffset>295973</wp:posOffset>
                </wp:positionH>
                <wp:positionV relativeFrom="paragraph">
                  <wp:posOffset>42733</wp:posOffset>
                </wp:positionV>
                <wp:extent cx="4466590" cy="1270"/>
                <wp:effectExtent l="0" t="0" r="0" b="0"/>
                <wp:wrapTopAndBottom/>
                <wp:docPr id="1323" name="Graphic 1323"/>
                <wp:cNvGraphicFramePr>
                  <a:graphicFrameLocks/>
                </wp:cNvGraphicFramePr>
                <a:graphic>
                  <a:graphicData uri="http://schemas.microsoft.com/office/word/2010/wordprocessingShape">
                    <wps:wsp>
                      <wps:cNvPr id="1323" name="Graphic 132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305pt;margin-top:3.364872pt;width:351.7pt;height:.1pt;mso-position-horizontal-relative:page;mso-position-vertical-relative:paragraph;z-index:-15634432;mso-wrap-distance-left:0;mso-wrap-distance-right:0" id="docshape1122" coordorigin="466,67" coordsize="7034,0" path="m466,67l7500,67e" filled="false" stroked="true" strokeweight="3.997pt" strokecolor="#231f20">
                <v:path arrowok="t"/>
                <v:stroke dashstyle="solid"/>
                <w10:wrap type="topAndBottom"/>
              </v:shape>
            </w:pict>
          </mc:Fallback>
        </mc:AlternateContent>
      </w:r>
    </w:p>
    <w:p>
      <w:pPr>
        <w:pStyle w:val="Heading7"/>
        <w:ind w:left="183"/>
      </w:pPr>
      <w:r>
        <w:rPr>
          <w:color w:val="231F20"/>
        </w:rPr>
        <w:t>:MEASure </w:t>
      </w:r>
      <w:r>
        <w:rPr>
          <w:color w:val="231F20"/>
          <w:spacing w:val="-2"/>
        </w:rPr>
        <w:t>:MEMory?</w:t>
      </w:r>
    </w:p>
    <w:p>
      <w:pPr>
        <w:spacing w:line="216" w:lineRule="exact" w:before="0"/>
        <w:ind w:left="183" w:right="0" w:firstLine="0"/>
        <w:jc w:val="left"/>
        <w:rPr>
          <w:sz w:val="18"/>
        </w:rPr>
      </w:pPr>
      <w:r>
        <w:rPr>
          <w:sz w:val="18"/>
        </w:rPr>
        <mc:AlternateContent>
          <mc:Choice Requires="wps">
            <w:drawing>
              <wp:anchor distT="0" distB="0" distL="0" distR="0" allowOverlap="1" layoutInCell="1" locked="0" behindDoc="0" simplePos="0" relativeHeight="15823872">
                <wp:simplePos x="0" y="0"/>
                <wp:positionH relativeFrom="page">
                  <wp:posOffset>4616462</wp:posOffset>
                </wp:positionH>
                <wp:positionV relativeFrom="paragraph">
                  <wp:posOffset>-119798</wp:posOffset>
                </wp:positionV>
                <wp:extent cx="36195" cy="132080"/>
                <wp:effectExtent l="0" t="0" r="0" b="0"/>
                <wp:wrapNone/>
                <wp:docPr id="1324" name="Graphic 1324"/>
                <wp:cNvGraphicFramePr>
                  <a:graphicFrameLocks/>
                </wp:cNvGraphicFramePr>
                <a:graphic>
                  <a:graphicData uri="http://schemas.microsoft.com/office/word/2010/wordprocessingShape">
                    <wps:wsp>
                      <wps:cNvPr id="1324" name="Graphic 132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9.432946pt;width:2.8287pt;height:10.38pt;mso-position-horizontal-relative:page;mso-position-vertical-relative:paragraph;z-index:15823872" id="docshape1123" filled="false" stroked="true" strokeweight=".3pt" strokecolor="#231f20">
                <v:stroke dashstyle="solid"/>
                <w10:wrap type="none"/>
              </v:rect>
            </w:pict>
          </mc:Fallback>
        </mc:AlternateContent>
      </w:r>
      <w:r>
        <w:rPr>
          <w:rFonts w:ascii="MingLiU_HKSCS-ExtB"/>
          <w:color w:val="231F20"/>
          <w:sz w:val="18"/>
        </w:rPr>
        <w:t>-</w:t>
      </w:r>
      <w:r>
        <w:rPr>
          <w:rFonts w:ascii="MingLiU_HKSCS-ExtB"/>
          <w:color w:val="231F20"/>
          <w:spacing w:val="-40"/>
          <w:sz w:val="18"/>
        </w:rPr>
        <w:t> </w:t>
      </w:r>
      <w:r>
        <w:rPr>
          <w:color w:val="231F20"/>
          <w:spacing w:val="-5"/>
          <w:sz w:val="18"/>
        </w:rPr>
        <w:t>&lt;N&gt;</w:t>
      </w:r>
    </w:p>
    <w:p>
      <w:pPr>
        <w:spacing w:before="112"/>
        <w:ind w:left="183" w:right="0" w:firstLine="0"/>
        <w:jc w:val="left"/>
        <w:rPr>
          <w:rFonts w:ascii="Arial"/>
          <w:b/>
          <w:sz w:val="20"/>
        </w:rPr>
      </w:pPr>
      <w:r>
        <w:rPr>
          <w:rFonts w:ascii="Arial"/>
          <w:b/>
          <w:color w:val="231F20"/>
          <w:sz w:val="20"/>
        </w:rPr>
        <w:t>Memory</w:t>
      </w:r>
      <w:r>
        <w:rPr>
          <w:rFonts w:ascii="Arial"/>
          <w:b/>
          <w:color w:val="231F20"/>
          <w:spacing w:val="-4"/>
          <w:sz w:val="20"/>
        </w:rPr>
        <w:t> </w:t>
      </w:r>
      <w:r>
        <w:rPr>
          <w:rFonts w:ascii="Arial"/>
          <w:b/>
          <w:color w:val="231F20"/>
          <w:sz w:val="20"/>
        </w:rPr>
        <w:t>Recall,</w:t>
      </w:r>
      <w:r>
        <w:rPr>
          <w:rFonts w:ascii="Arial"/>
          <w:b/>
          <w:color w:val="231F20"/>
          <w:spacing w:val="-3"/>
          <w:sz w:val="20"/>
        </w:rPr>
        <w:t> </w:t>
      </w:r>
      <w:r>
        <w:rPr>
          <w:rFonts w:ascii="Arial"/>
          <w:b/>
          <w:color w:val="231F20"/>
          <w:sz w:val="20"/>
        </w:rPr>
        <w:t>Measure</w:t>
      </w:r>
      <w:r>
        <w:rPr>
          <w:rFonts w:ascii="Arial"/>
          <w:b/>
          <w:color w:val="231F20"/>
          <w:spacing w:val="-3"/>
          <w:sz w:val="20"/>
        </w:rPr>
        <w:t> </w:t>
      </w:r>
      <w:r>
        <w:rPr>
          <w:rFonts w:ascii="Arial"/>
          <w:b/>
          <w:color w:val="231F20"/>
          <w:sz w:val="20"/>
        </w:rPr>
        <w:t>and</w:t>
      </w:r>
      <w:r>
        <w:rPr>
          <w:rFonts w:ascii="Arial"/>
          <w:b/>
          <w:color w:val="231F20"/>
          <w:spacing w:val="-3"/>
          <w:sz w:val="20"/>
        </w:rPr>
        <w:t> </w:t>
      </w:r>
      <w:r>
        <w:rPr>
          <w:rFonts w:ascii="Arial"/>
          <w:b/>
          <w:color w:val="231F20"/>
          <w:sz w:val="20"/>
        </w:rPr>
        <w:t>Fetch</w:t>
      </w:r>
      <w:r>
        <w:rPr>
          <w:rFonts w:ascii="Arial"/>
          <w:b/>
          <w:color w:val="231F20"/>
          <w:spacing w:val="-3"/>
          <w:sz w:val="20"/>
        </w:rPr>
        <w:t> </w:t>
      </w:r>
      <w:r>
        <w:rPr>
          <w:rFonts w:ascii="Arial"/>
          <w:b/>
          <w:color w:val="231F20"/>
          <w:spacing w:val="-2"/>
          <w:sz w:val="20"/>
        </w:rPr>
        <w:t>Result</w:t>
      </w:r>
    </w:p>
    <w:p>
      <w:pPr>
        <w:pStyle w:val="BodyText"/>
        <w:spacing w:before="125"/>
        <w:rPr>
          <w:rFonts w:ascii="Arial"/>
          <w:b/>
          <w:sz w:val="20"/>
        </w:rPr>
      </w:pPr>
    </w:p>
    <w:p>
      <w:pPr>
        <w:pStyle w:val="BodyText"/>
        <w:spacing w:line="232" w:lineRule="auto" w:before="1"/>
        <w:ind w:left="466" w:right="656"/>
      </w:pPr>
      <w:r>
        <w:rPr>
          <w:color w:val="231F20"/>
        </w:rPr>
        <w:t>Same as above command but somewhat slower. Allows use of all memories (1 to </w:t>
      </w:r>
      <w:r>
        <w:rPr>
          <w:color w:val="231F20"/>
          <w:spacing w:val="-4"/>
        </w:rPr>
        <w:t>19).</w:t>
      </w:r>
    </w:p>
    <w:p>
      <w:pPr>
        <w:spacing w:line="242" w:lineRule="exact" w:before="88"/>
        <w:ind w:left="183" w:right="0" w:firstLine="0"/>
        <w:jc w:val="left"/>
        <w:rPr>
          <w:rFonts w:ascii="Courier New"/>
          <w:sz w:val="18"/>
        </w:rPr>
      </w:pPr>
      <w:r>
        <w:rPr>
          <w:rFonts w:ascii="Arial"/>
          <w:b/>
          <w:color w:val="231F20"/>
          <w:position w:val="1"/>
          <w:sz w:val="14"/>
        </w:rPr>
        <w:t>Example:</w:t>
      </w:r>
      <w:r>
        <w:rPr>
          <w:rFonts w:ascii="Arial"/>
          <w:b/>
          <w:color w:val="231F20"/>
          <w:spacing w:val="68"/>
          <w:position w:val="1"/>
          <w:sz w:val="14"/>
        </w:rPr>
        <w:t> </w:t>
      </w:r>
      <w:r>
        <w:rPr>
          <w:rFonts w:ascii="Courier New"/>
          <w:color w:val="231F20"/>
          <w:sz w:val="18"/>
        </w:rPr>
        <w:t>:MEAS:MEM</w:t>
      </w:r>
      <w:r>
        <w:rPr>
          <w:rFonts w:ascii="Courier New"/>
          <w:color w:val="231F20"/>
          <w:spacing w:val="16"/>
          <w:sz w:val="18"/>
        </w:rPr>
        <w:t> </w:t>
      </w:r>
      <w:r>
        <w:rPr>
          <w:rFonts w:ascii="MingLiU_HKSCS-ExtB"/>
          <w:color w:val="231F20"/>
          <w:sz w:val="18"/>
        </w:rPr>
        <w:t>-</w:t>
      </w:r>
      <w:r>
        <w:rPr>
          <w:rFonts w:ascii="MingLiU_HKSCS-ExtB"/>
          <w:color w:val="231F20"/>
          <w:spacing w:val="33"/>
          <w:sz w:val="18"/>
        </w:rPr>
        <w:t> </w:t>
      </w:r>
      <w:r>
        <w:rPr>
          <w:rFonts w:ascii="Courier New"/>
          <w:color w:val="231F20"/>
          <w:spacing w:val="-5"/>
          <w:sz w:val="18"/>
        </w:rPr>
        <w:t>13</w:t>
      </w:r>
    </w:p>
    <w:p>
      <w:pPr>
        <w:pStyle w:val="BodyText"/>
        <w:spacing w:line="232" w:lineRule="auto"/>
        <w:ind w:left="466" w:right="142"/>
      </w:pPr>
      <w:r>
        <w:rPr>
          <w:color w:val="231F20"/>
        </w:rPr>
        <w:t>This example recalls the instrument setting in memory number 13, makes a meas- urement, and fetches the result.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4"/>
      </w:pPr>
    </w:p>
    <w:p>
      <w:pPr>
        <w:tabs>
          <w:tab w:pos="2080" w:val="left" w:leader="none"/>
        </w:tabs>
        <w:spacing w:before="0"/>
        <w:ind w:left="183"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even" r:id="rId325"/>
          <w:footerReference w:type="even" r:id="rId326"/>
          <w:footerReference w:type="default" r:id="rId327"/>
          <w:pgSz w:w="8420" w:h="11900"/>
          <w:pgMar w:header="327" w:footer="262" w:top="520" w:bottom="460" w:left="283" w:right="425"/>
          <w:pgNumType w:start="58"/>
        </w:sectPr>
      </w:pPr>
    </w:p>
    <w:p>
      <w:pPr>
        <w:pStyle w:val="Heading5"/>
        <w:spacing w:line="184" w:lineRule="auto" w:before="49"/>
        <w:ind w:left="3096"/>
      </w:pPr>
      <w:bookmarkStart w:name="EXPLANATIONS OF THEMEASURING FUNCTIONS 8" w:id="769"/>
      <w:bookmarkEnd w:id="769"/>
      <w:r>
        <w:rPr/>
      </w:r>
      <w:bookmarkStart w:name="Functions 8-59" w:id="770"/>
      <w:bookmarkEnd w:id="770"/>
      <w:r>
        <w:rPr/>
      </w:r>
      <w:bookmarkStart w:name="_bookmark123" w:id="771"/>
      <w:bookmarkEnd w:id="771"/>
      <w:r>
        <w:rPr/>
      </w:r>
      <w:r>
        <w:rPr>
          <w:color w:val="231F20"/>
        </w:rPr>
        <w:t>EXPLANATIONS OF THE </w:t>
      </w:r>
      <w:r>
        <w:rPr>
          <w:color w:val="231F20"/>
        </w:rPr>
        <w:t>MEASURING </w:t>
      </w:r>
      <w:r>
        <w:rPr>
          <w:color w:val="231F20"/>
          <w:spacing w:val="-2"/>
        </w:rPr>
        <w:t>FUNCTIONS</w:t>
      </w:r>
    </w:p>
    <w:p>
      <w:pPr>
        <w:pStyle w:val="BodyText"/>
        <w:rPr>
          <w:rFonts w:ascii="Arial Black"/>
          <w:sz w:val="32"/>
        </w:rPr>
      </w:pPr>
    </w:p>
    <w:p>
      <w:pPr>
        <w:pStyle w:val="BodyText"/>
        <w:spacing w:before="372"/>
        <w:rPr>
          <w:rFonts w:ascii="Arial Black"/>
          <w:sz w:val="32"/>
        </w:rPr>
      </w:pPr>
    </w:p>
    <w:p>
      <w:pPr>
        <w:spacing w:line="213" w:lineRule="auto" w:before="0"/>
        <w:ind w:left="919" w:right="108" w:firstLine="0"/>
        <w:jc w:val="left"/>
        <w:rPr>
          <w:sz w:val="22"/>
        </w:rPr>
      </w:pPr>
      <w:r>
        <w:rPr>
          <w:color w:val="231F20"/>
          <w:sz w:val="22"/>
        </w:rPr>
        <w:t>This sub-chapter explains the various measurements that can be done with </w:t>
      </w:r>
      <w:r>
        <w:rPr>
          <w:rFonts w:ascii="Courier New"/>
          <w:color w:val="231F20"/>
          <w:sz w:val="22"/>
        </w:rPr>
        <w:t>:MEASure</w:t>
      </w:r>
      <w:r>
        <w:rPr>
          <w:rFonts w:ascii="Courier New"/>
          <w:color w:val="231F20"/>
          <w:spacing w:val="-60"/>
          <w:sz w:val="22"/>
        </w:rPr>
        <w:t> </w:t>
      </w:r>
      <w:r>
        <w:rPr>
          <w:color w:val="231F20"/>
          <w:sz w:val="22"/>
        </w:rPr>
        <w:t>and </w:t>
      </w:r>
      <w:r>
        <w:rPr>
          <w:rFonts w:ascii="Courier New"/>
          <w:color w:val="231F20"/>
          <w:sz w:val="22"/>
        </w:rPr>
        <w:t>:CONFigure;:READ?</w:t>
      </w:r>
      <w:r>
        <w:rPr>
          <w:color w:val="231F20"/>
          <w:sz w:val="22"/>
        </w:rPr>
        <w:t>. Only the </w:t>
      </w:r>
      <w:r>
        <w:rPr>
          <w:color w:val="231F20"/>
          <w:sz w:val="22"/>
        </w:rPr>
        <w:t>queries for single measurements using the measure command are given here, but all of the information is also valid for the </w:t>
      </w:r>
      <w:r>
        <w:rPr>
          <w:rFonts w:ascii="Courier New"/>
          <w:color w:val="231F20"/>
          <w:sz w:val="22"/>
        </w:rPr>
        <w:t>:CONFigure </w:t>
      </w:r>
      <w:r>
        <w:rPr>
          <w:color w:val="231F20"/>
          <w:sz w:val="22"/>
        </w:rPr>
        <w:t>command and for both scalar (single) and array measurements.</w:t>
      </w:r>
    </w:p>
    <w:p>
      <w:pPr>
        <w:spacing w:after="0" w:line="213" w:lineRule="auto"/>
        <w:jc w:val="left"/>
        <w:rPr>
          <w:sz w:val="22"/>
        </w:rPr>
        <w:sectPr>
          <w:headerReference w:type="default" r:id="rId328"/>
          <w:pgSz w:w="8420" w:h="11900"/>
          <w:pgMar w:header="0" w:footer="0" w:top="1340" w:bottom="460" w:left="283" w:right="425"/>
        </w:sectPr>
      </w:pPr>
    </w:p>
    <w:p>
      <w:pPr>
        <w:pStyle w:val="Heading7"/>
      </w:pPr>
      <w:r>
        <w:rPr/>
        <mc:AlternateContent>
          <mc:Choice Requires="wps">
            <w:drawing>
              <wp:anchor distT="0" distB="0" distL="0" distR="0" allowOverlap="1" layoutInCell="1" locked="0" behindDoc="0" simplePos="0" relativeHeight="15824384">
                <wp:simplePos x="0" y="0"/>
                <wp:positionH relativeFrom="page">
                  <wp:posOffset>4616145</wp:posOffset>
                </wp:positionH>
                <wp:positionV relativeFrom="paragraph">
                  <wp:posOffset>60051</wp:posOffset>
                </wp:positionV>
                <wp:extent cx="36195" cy="132080"/>
                <wp:effectExtent l="0" t="0" r="0" b="0"/>
                <wp:wrapNone/>
                <wp:docPr id="1331" name="Graphic 1331"/>
                <wp:cNvGraphicFramePr>
                  <a:graphicFrameLocks/>
                </wp:cNvGraphicFramePr>
                <a:graphic>
                  <a:graphicData uri="http://schemas.microsoft.com/office/word/2010/wordprocessingShape">
                    <wps:wsp>
                      <wps:cNvPr id="1331" name="Graphic 133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6013pt;margin-top:4.728500pt;width:2.8287pt;height:10.38pt;mso-position-horizontal-relative:page;mso-position-vertical-relative:paragraph;z-index:15824384" id="docshape1128" filled="false" stroked="true" strokeweight=".3pt" strokecolor="#231f20">
                <v:stroke dashstyle="solid"/>
                <w10:wrap type="none"/>
              </v:rect>
            </w:pict>
          </mc:Fallback>
        </mc:AlternateContent>
      </w:r>
      <w:bookmarkStart w:name=":MEASure :FREQuency? 8-60" w:id="772"/>
      <w:bookmarkEnd w:id="772"/>
      <w:r>
        <w:rPr>
          <w:b w:val="0"/>
        </w:rPr>
      </w:r>
      <w:bookmarkStart w:name=":CONFigure:FREQuency 8-60" w:id="773"/>
      <w:bookmarkEnd w:id="773"/>
      <w:r>
        <w:rPr>
          <w:b w:val="0"/>
        </w:rPr>
      </w:r>
      <w:bookmarkStart w:name=":MEASure:FREQuency? 8-60" w:id="774"/>
      <w:bookmarkEnd w:id="774"/>
      <w:r>
        <w:rPr>
          <w:b w:val="0"/>
        </w:rPr>
      </w:r>
      <w:bookmarkStart w:name="Measurement 8-60" w:id="775"/>
      <w:bookmarkEnd w:id="775"/>
      <w:r>
        <w:rPr>
          <w:b w:val="0"/>
        </w:rPr>
      </w:r>
      <w:bookmarkStart w:name="Frequency 8-60" w:id="776"/>
      <w:bookmarkEnd w:id="776"/>
      <w:r>
        <w:rPr>
          <w:b w:val="0"/>
        </w:rPr>
      </w:r>
      <w:bookmarkStart w:name="_bookmark124" w:id="777"/>
      <w:bookmarkEnd w:id="777"/>
      <w:r>
        <w:rPr>
          <w:b w:val="0"/>
        </w:rPr>
      </w:r>
      <w:r>
        <w:rPr>
          <w:color w:val="231F20"/>
        </w:rPr>
        <w:t>:MEASure </w:t>
      </w:r>
      <w:r>
        <w:rPr>
          <w:color w:val="231F20"/>
          <w:spacing w:val="-2"/>
        </w:rPr>
        <w:t>:FREQuency?</w:t>
      </w:r>
    </w:p>
    <w:p>
      <w:pPr>
        <w:pStyle w:val="BodyText"/>
        <w:spacing w:line="216" w:lineRule="exact"/>
        <w:ind w:left="182"/>
      </w:pPr>
      <w:r>
        <w:rPr>
          <w:color w:val="231F20"/>
          <w:spacing w:val="-2"/>
        </w:rPr>
        <w:t>[</w:t>
      </w:r>
      <w:r>
        <w:rPr>
          <w:rFonts w:ascii="MingLiU_HKSCS-ExtB" w:hAnsi="MingLiU_HKSCS-ExtB"/>
          <w:color w:val="231F20"/>
          <w:spacing w:val="-2"/>
        </w:rPr>
        <w:t>-</w:t>
      </w:r>
      <w:r>
        <w:rPr>
          <w:rFonts w:ascii="MingLiU_HKSCS-ExtB" w:hAnsi="MingLiU_HKSCS-ExtB"/>
          <w:color w:val="231F20"/>
          <w:spacing w:val="-33"/>
        </w:rPr>
        <w:t> </w:t>
      </w:r>
      <w:r>
        <w:rPr>
          <w:color w:val="231F20"/>
          <w:spacing w:val="-2"/>
        </w:rPr>
        <w:t>[&lt;expected</w:t>
      </w:r>
      <w:r>
        <w:rPr>
          <w:color w:val="231F20"/>
          <w:spacing w:val="7"/>
        </w:rPr>
        <w:t> </w:t>
      </w:r>
      <w:r>
        <w:rPr>
          <w:color w:val="231F20"/>
          <w:spacing w:val="-2"/>
        </w:rPr>
        <w:t>value&gt;[,&lt;resolution&gt;]]</w:t>
      </w:r>
      <w:r>
        <w:rPr>
          <w:color w:val="231F20"/>
          <w:spacing w:val="9"/>
        </w:rPr>
        <w:t> </w:t>
      </w:r>
      <w:r>
        <w:rPr>
          <w:color w:val="231F20"/>
          <w:spacing w:val="-2"/>
        </w:rPr>
        <w:t>[,&lt;(@«1|2|3|4|6»)&gt;]]</w:t>
      </w:r>
    </w:p>
    <w:p>
      <w:pPr>
        <w:spacing w:before="112"/>
        <w:ind w:left="182" w:right="0" w:firstLine="0"/>
        <w:jc w:val="left"/>
        <w:rPr>
          <w:rFonts w:ascii="Arial"/>
          <w:b/>
          <w:sz w:val="20"/>
        </w:rPr>
      </w:pPr>
      <w:r>
        <w:rPr>
          <w:rFonts w:ascii="Arial"/>
          <w:b/>
          <w:color w:val="231F20"/>
          <w:spacing w:val="-2"/>
          <w:sz w:val="20"/>
        </w:rPr>
        <w:t>Frequency</w:t>
      </w:r>
    </w:p>
    <w:p>
      <w:pPr>
        <w:pStyle w:val="BodyText"/>
        <w:spacing w:line="203" w:lineRule="exact" w:before="11"/>
        <w:ind w:left="465"/>
      </w:pPr>
      <w:r>
        <w:rPr>
          <w:color w:val="231F20"/>
        </w:rPr>
        <w:t>Traditional</w:t>
      </w:r>
      <w:r>
        <w:rPr>
          <w:color w:val="231F20"/>
          <w:spacing w:val="3"/>
        </w:rPr>
        <w:t> </w:t>
      </w:r>
      <w:r>
        <w:rPr>
          <w:color w:val="231F20"/>
        </w:rPr>
        <w:t>frequency</w:t>
      </w:r>
      <w:r>
        <w:rPr>
          <w:color w:val="231F20"/>
          <w:spacing w:val="2"/>
        </w:rPr>
        <w:t> </w:t>
      </w:r>
      <w:r>
        <w:rPr>
          <w:color w:val="231F20"/>
        </w:rPr>
        <w:t>measurements.</w:t>
      </w:r>
      <w:r>
        <w:rPr>
          <w:color w:val="231F20"/>
          <w:spacing w:val="4"/>
        </w:rPr>
        <w:t> </w:t>
      </w:r>
      <w:r>
        <w:rPr>
          <w:color w:val="231F20"/>
        </w:rPr>
        <w:t>The</w:t>
      </w:r>
      <w:r>
        <w:rPr>
          <w:color w:val="231F20"/>
          <w:spacing w:val="4"/>
        </w:rPr>
        <w:t> </w:t>
      </w:r>
      <w:r>
        <w:rPr>
          <w:color w:val="231F20"/>
        </w:rPr>
        <w:t>counter</w:t>
      </w:r>
      <w:r>
        <w:rPr>
          <w:color w:val="231F20"/>
          <w:spacing w:val="4"/>
        </w:rPr>
        <w:t> </w:t>
      </w:r>
      <w:r>
        <w:rPr>
          <w:color w:val="231F20"/>
        </w:rPr>
        <w:t>uses</w:t>
      </w:r>
      <w:r>
        <w:rPr>
          <w:color w:val="231F20"/>
          <w:spacing w:val="4"/>
        </w:rPr>
        <w:t> </w:t>
      </w:r>
      <w:r>
        <w:rPr>
          <w:color w:val="231F20"/>
        </w:rPr>
        <w:t>the</w:t>
      </w:r>
      <w:r>
        <w:rPr>
          <w:color w:val="231F20"/>
          <w:spacing w:val="3"/>
        </w:rPr>
        <w:t> </w:t>
      </w:r>
      <w:r>
        <w:rPr>
          <w:color w:val="231F20"/>
        </w:rPr>
        <w:t>&lt;expected</w:t>
      </w:r>
      <w:r>
        <w:rPr>
          <w:color w:val="231F20"/>
          <w:spacing w:val="4"/>
        </w:rPr>
        <w:t> </w:t>
      </w:r>
      <w:r>
        <w:rPr>
          <w:color w:val="231F20"/>
        </w:rPr>
        <w:t>value&gt;</w:t>
      </w:r>
      <w:r>
        <w:rPr>
          <w:color w:val="231F20"/>
          <w:spacing w:val="4"/>
        </w:rPr>
        <w:t> </w:t>
      </w:r>
      <w:r>
        <w:rPr>
          <w:color w:val="231F20"/>
          <w:spacing w:val="-5"/>
        </w:rPr>
        <w:t>and</w:t>
      </w:r>
    </w:p>
    <w:p>
      <w:pPr>
        <w:pStyle w:val="BodyText"/>
        <w:spacing w:line="216" w:lineRule="auto" w:before="11"/>
        <w:ind w:left="465" w:right="142"/>
      </w:pPr>
      <w:r>
        <w:rPr>
          <w:color w:val="231F20"/>
        </w:rPr>
        <w:t>&lt;resolution&gt; to calculate the Measurement Time </w:t>
      </w:r>
      <w:r>
        <w:rPr>
          <w:rFonts w:ascii="Courier New"/>
          <w:color w:val="231F20"/>
        </w:rPr>
        <w:t>(:SENSe:ACQuisition:APER- </w:t>
      </w:r>
      <w:r>
        <w:rPr>
          <w:rFonts w:ascii="Courier New"/>
          <w:color w:val="231F20"/>
          <w:spacing w:val="-2"/>
        </w:rPr>
        <w:t>ture)</w:t>
      </w:r>
      <w:r>
        <w:rPr>
          <w:color w:val="231F20"/>
          <w:spacing w:val="-2"/>
        </w:rPr>
        <w:t>.</w:t>
      </w:r>
    </w:p>
    <w:p>
      <w:pPr>
        <w:spacing w:line="152" w:lineRule="exact" w:before="117"/>
        <w:ind w:left="182" w:right="0" w:firstLine="0"/>
        <w:jc w:val="left"/>
        <w:rPr>
          <w:rFonts w:ascii="Arial"/>
          <w:b/>
          <w:sz w:val="14"/>
        </w:rPr>
      </w:pPr>
      <w:r>
        <w:rPr>
          <w:rFonts w:ascii="Arial"/>
          <w:b/>
          <w:color w:val="231F20"/>
          <w:spacing w:val="-2"/>
          <w:sz w:val="14"/>
        </w:rPr>
        <w:t>Example:</w:t>
      </w:r>
    </w:p>
    <w:p>
      <w:pPr>
        <w:spacing w:line="23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:MEAS:FREQ?</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0"/>
          <w:sz w:val="18"/>
        </w:rPr>
        <w:t> </w:t>
      </w:r>
      <w:r>
        <w:rPr>
          <w:rFonts w:ascii="Courier New" w:hAnsi="Courier New"/>
          <w:color w:val="231F20"/>
          <w:spacing w:val="-4"/>
          <w:sz w:val="18"/>
        </w:rPr>
        <w:t>(@3)</w:t>
      </w:r>
    </w:p>
    <w:p>
      <w:pPr>
        <w:spacing w:line="212" w:lineRule="exact" w:before="0"/>
        <w:ind w:left="182" w:right="0" w:firstLine="0"/>
        <w:jc w:val="left"/>
        <w:rPr>
          <w:rFonts w:ascii="Courier New" w:hAnsi="Courier New"/>
          <w:sz w:val="18"/>
        </w:rPr>
      </w:pPr>
      <w:r>
        <w:rPr>
          <w:color w:val="231F20"/>
          <w:sz w:val="18"/>
        </w:rPr>
        <w:t>READ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1.78112526833E+009</w:t>
      </w:r>
    </w:p>
    <w:p>
      <w:pPr>
        <w:pStyle w:val="BodyText"/>
        <w:spacing w:line="206" w:lineRule="exact"/>
        <w:ind w:left="465"/>
      </w:pPr>
      <w:r>
        <w:rPr>
          <w:color w:val="231F20"/>
        </w:rPr>
        <w:t>This</w:t>
      </w:r>
      <w:r>
        <w:rPr>
          <w:color w:val="231F20"/>
          <w:spacing w:val="3"/>
        </w:rPr>
        <w:t> </w:t>
      </w:r>
      <w:r>
        <w:rPr>
          <w:color w:val="231F20"/>
        </w:rPr>
        <w:t>example</w:t>
      </w:r>
      <w:r>
        <w:rPr>
          <w:color w:val="231F20"/>
          <w:spacing w:val="4"/>
        </w:rPr>
        <w:t> </w:t>
      </w:r>
      <w:r>
        <w:rPr>
          <w:color w:val="231F20"/>
        </w:rPr>
        <w:t>measures</w:t>
      </w:r>
      <w:r>
        <w:rPr>
          <w:color w:val="231F20"/>
          <w:spacing w:val="4"/>
        </w:rPr>
        <w:t> </w:t>
      </w:r>
      <w:r>
        <w:rPr>
          <w:color w:val="231F20"/>
        </w:rPr>
        <w:t>the</w:t>
      </w:r>
      <w:r>
        <w:rPr>
          <w:color w:val="231F20"/>
          <w:spacing w:val="4"/>
        </w:rPr>
        <w:t> </w:t>
      </w:r>
      <w:r>
        <w:rPr>
          <w:color w:val="231F20"/>
        </w:rPr>
        <w:t>frequency</w:t>
      </w:r>
      <w:r>
        <w:rPr>
          <w:color w:val="231F20"/>
          <w:spacing w:val="2"/>
        </w:rPr>
        <w:t> </w:t>
      </w:r>
      <w:r>
        <w:rPr>
          <w:color w:val="231F20"/>
        </w:rPr>
        <w:t>at</w:t>
      </w:r>
      <w:r>
        <w:rPr>
          <w:color w:val="231F20"/>
          <w:spacing w:val="5"/>
        </w:rPr>
        <w:t> </w:t>
      </w:r>
      <w:r>
        <w:rPr>
          <w:color w:val="231F20"/>
        </w:rPr>
        <w:t>input</w:t>
      </w:r>
      <w:r>
        <w:rPr>
          <w:color w:val="231F20"/>
          <w:spacing w:val="5"/>
        </w:rPr>
        <w:t> </w:t>
      </w:r>
      <w:r>
        <w:rPr>
          <w:color w:val="231F20"/>
          <w:spacing w:val="-5"/>
        </w:rPr>
        <w:t>C.</w:t>
      </w:r>
    </w:p>
    <w:p>
      <w:pPr>
        <w:spacing w:line="634" w:lineRule="exact" w:before="137"/>
        <w:ind w:left="182" w:right="0" w:firstLine="0"/>
        <w:jc w:val="left"/>
        <w:rPr>
          <w:rFonts w:ascii="Arial" w:hAnsi="Arial"/>
          <w:i/>
          <w:sz w:val="18"/>
        </w:rPr>
      </w:pPr>
      <w:r>
        <w:rPr>
          <w:rFonts w:ascii="Segoe UI Symbol" w:hAnsi="Segoe UI Symbol"/>
          <w:color w:val="231F20"/>
          <w:position w:val="-27"/>
          <w:sz w:val="56"/>
        </w:rPr>
        <w:t>☞</w:t>
      </w:r>
      <w:r>
        <w:rPr>
          <w:rFonts w:ascii="Segoe UI Symbol" w:hAnsi="Segoe UI Symbol"/>
          <w:color w:val="231F20"/>
          <w:spacing w:val="-29"/>
          <w:position w:val="-27"/>
          <w:sz w:val="56"/>
        </w:rPr>
        <w:t> </w:t>
      </w:r>
      <w:r>
        <w:rPr>
          <w:rFonts w:ascii="Arial" w:hAnsi="Arial"/>
          <w:i/>
          <w:color w:val="231F20"/>
          <w:sz w:val="18"/>
        </w:rPr>
        <w:t>The</w:t>
      </w:r>
      <w:r>
        <w:rPr>
          <w:rFonts w:ascii="Arial" w:hAnsi="Arial"/>
          <w:i/>
          <w:color w:val="231F20"/>
          <w:spacing w:val="2"/>
          <w:sz w:val="18"/>
        </w:rPr>
        <w:t> </w:t>
      </w:r>
      <w:r>
        <w:rPr>
          <w:rFonts w:ascii="Arial" w:hAnsi="Arial"/>
          <w:i/>
          <w:color w:val="231F20"/>
          <w:sz w:val="18"/>
        </w:rPr>
        <w:t>channel</w:t>
      </w:r>
      <w:r>
        <w:rPr>
          <w:rFonts w:ascii="Arial" w:hAnsi="Arial"/>
          <w:i/>
          <w:color w:val="231F20"/>
          <w:spacing w:val="3"/>
          <w:sz w:val="18"/>
        </w:rPr>
        <w:t> </w:t>
      </w:r>
      <w:r>
        <w:rPr>
          <w:rFonts w:ascii="Arial" w:hAnsi="Arial"/>
          <w:i/>
          <w:color w:val="231F20"/>
          <w:sz w:val="18"/>
        </w:rPr>
        <w:t>is</w:t>
      </w:r>
      <w:r>
        <w:rPr>
          <w:rFonts w:ascii="Arial" w:hAnsi="Arial"/>
          <w:i/>
          <w:color w:val="231F20"/>
          <w:spacing w:val="2"/>
          <w:sz w:val="18"/>
        </w:rPr>
        <w:t> </w:t>
      </w:r>
      <w:r>
        <w:rPr>
          <w:rFonts w:ascii="Arial" w:hAnsi="Arial"/>
          <w:i/>
          <w:color w:val="231F20"/>
          <w:sz w:val="18"/>
        </w:rPr>
        <w:t>expression</w:t>
      </w:r>
      <w:r>
        <w:rPr>
          <w:rFonts w:ascii="Arial" w:hAnsi="Arial"/>
          <w:i/>
          <w:color w:val="231F20"/>
          <w:spacing w:val="2"/>
          <w:sz w:val="18"/>
        </w:rPr>
        <w:t> </w:t>
      </w:r>
      <w:r>
        <w:rPr>
          <w:rFonts w:ascii="Arial" w:hAnsi="Arial"/>
          <w:i/>
          <w:color w:val="231F20"/>
          <w:sz w:val="18"/>
        </w:rPr>
        <w:t>data</w:t>
      </w:r>
      <w:r>
        <w:rPr>
          <w:rFonts w:ascii="Arial" w:hAnsi="Arial"/>
          <w:i/>
          <w:color w:val="231F20"/>
          <w:spacing w:val="3"/>
          <w:sz w:val="18"/>
        </w:rPr>
        <w:t> </w:t>
      </w:r>
      <w:r>
        <w:rPr>
          <w:rFonts w:ascii="Arial" w:hAnsi="Arial"/>
          <w:i/>
          <w:color w:val="231F20"/>
          <w:sz w:val="18"/>
        </w:rPr>
        <w:t>and</w:t>
      </w:r>
      <w:r>
        <w:rPr>
          <w:rFonts w:ascii="Arial" w:hAnsi="Arial"/>
          <w:i/>
          <w:color w:val="231F20"/>
          <w:spacing w:val="2"/>
          <w:sz w:val="18"/>
        </w:rPr>
        <w:t> </w:t>
      </w:r>
      <w:r>
        <w:rPr>
          <w:rFonts w:ascii="Arial" w:hAnsi="Arial"/>
          <w:i/>
          <w:color w:val="231F20"/>
          <w:sz w:val="18"/>
        </w:rPr>
        <w:t>it</w:t>
      </w:r>
      <w:r>
        <w:rPr>
          <w:rFonts w:ascii="Arial" w:hAnsi="Arial"/>
          <w:i/>
          <w:color w:val="231F20"/>
          <w:spacing w:val="2"/>
          <w:sz w:val="18"/>
        </w:rPr>
        <w:t> </w:t>
      </w:r>
      <w:r>
        <w:rPr>
          <w:rFonts w:ascii="Arial" w:hAnsi="Arial"/>
          <w:i/>
          <w:color w:val="231F20"/>
          <w:sz w:val="18"/>
        </w:rPr>
        <w:t>must</w:t>
      </w:r>
      <w:r>
        <w:rPr>
          <w:rFonts w:ascii="Arial" w:hAnsi="Arial"/>
          <w:i/>
          <w:color w:val="231F20"/>
          <w:spacing w:val="3"/>
          <w:sz w:val="18"/>
        </w:rPr>
        <w:t> </w:t>
      </w:r>
      <w:r>
        <w:rPr>
          <w:rFonts w:ascii="Arial" w:hAnsi="Arial"/>
          <w:i/>
          <w:color w:val="231F20"/>
          <w:sz w:val="18"/>
        </w:rPr>
        <w:t>be</w:t>
      </w:r>
      <w:r>
        <w:rPr>
          <w:rFonts w:ascii="Arial" w:hAnsi="Arial"/>
          <w:i/>
          <w:color w:val="231F20"/>
          <w:spacing w:val="2"/>
          <w:sz w:val="18"/>
        </w:rPr>
        <w:t> </w:t>
      </w:r>
      <w:r>
        <w:rPr>
          <w:rFonts w:ascii="Arial" w:hAnsi="Arial"/>
          <w:i/>
          <w:color w:val="231F20"/>
          <w:sz w:val="18"/>
        </w:rPr>
        <w:t>in</w:t>
      </w:r>
      <w:r>
        <w:rPr>
          <w:rFonts w:ascii="Arial" w:hAnsi="Arial"/>
          <w:i/>
          <w:color w:val="231F20"/>
          <w:spacing w:val="2"/>
          <w:sz w:val="18"/>
        </w:rPr>
        <w:t> </w:t>
      </w:r>
      <w:r>
        <w:rPr>
          <w:rFonts w:ascii="Arial" w:hAnsi="Arial"/>
          <w:i/>
          <w:color w:val="231F20"/>
          <w:sz w:val="18"/>
        </w:rPr>
        <w:t>parentheses</w:t>
      </w:r>
      <w:r>
        <w:rPr>
          <w:rFonts w:ascii="Arial" w:hAnsi="Arial"/>
          <w:i/>
          <w:color w:val="231F20"/>
          <w:spacing w:val="3"/>
          <w:sz w:val="18"/>
        </w:rPr>
        <w:t> </w:t>
      </w:r>
      <w:r>
        <w:rPr>
          <w:rFonts w:ascii="Arial" w:hAnsi="Arial"/>
          <w:i/>
          <w:color w:val="231F20"/>
          <w:sz w:val="18"/>
        </w:rPr>
        <w:t>(</w:t>
      </w:r>
      <w:r>
        <w:rPr>
          <w:rFonts w:ascii="Arial" w:hAnsi="Arial"/>
          <w:i/>
          <w:color w:val="231F20"/>
          <w:spacing w:val="2"/>
          <w:sz w:val="18"/>
        </w:rPr>
        <w:t> </w:t>
      </w:r>
      <w:r>
        <w:rPr>
          <w:rFonts w:ascii="Arial" w:hAnsi="Arial"/>
          <w:i/>
          <w:color w:val="231F20"/>
          <w:spacing w:val="-5"/>
          <w:sz w:val="18"/>
        </w:rPr>
        <w:t>).</w:t>
      </w:r>
    </w:p>
    <w:p>
      <w:pPr>
        <w:spacing w:line="80" w:lineRule="exact" w:before="0"/>
        <w:ind w:left="182" w:right="0" w:firstLine="0"/>
        <w:jc w:val="left"/>
        <w:rPr>
          <w:rFonts w:ascii="Arial"/>
          <w:b/>
          <w:sz w:val="14"/>
        </w:rPr>
      </w:pPr>
      <w:r>
        <w:rPr>
          <w:rFonts w:ascii="Arial"/>
          <w:b/>
          <w:color w:val="231F20"/>
          <w:spacing w:val="-2"/>
          <w:sz w:val="14"/>
        </w:rPr>
        <w:t>Parameters:</w:t>
      </w:r>
    </w:p>
    <w:p>
      <w:pPr>
        <w:spacing w:before="85"/>
        <w:ind w:left="182" w:right="0" w:firstLine="0"/>
        <w:jc w:val="left"/>
        <w:rPr>
          <w:rFonts w:ascii="Times New Roman"/>
          <w:i/>
          <w:sz w:val="18"/>
        </w:rPr>
      </w:pPr>
      <w:r>
        <w:rPr>
          <w:rFonts w:ascii="Times New Roman"/>
          <w:i/>
          <w:color w:val="231F20"/>
          <w:sz w:val="18"/>
        </w:rPr>
        <w:t>&lt;expected</w:t>
      </w:r>
      <w:r>
        <w:rPr>
          <w:rFonts w:ascii="Times New Roman"/>
          <w:i/>
          <w:color w:val="231F20"/>
          <w:spacing w:val="12"/>
          <w:sz w:val="18"/>
        </w:rPr>
        <w:t> </w:t>
      </w:r>
      <w:r>
        <w:rPr>
          <w:rFonts w:ascii="Times New Roman"/>
          <w:i/>
          <w:color w:val="231F20"/>
          <w:sz w:val="18"/>
        </w:rPr>
        <w:t>value&gt;</w:t>
      </w:r>
      <w:r>
        <w:rPr>
          <w:rFonts w:ascii="Times New Roman"/>
          <w:i/>
          <w:color w:val="231F20"/>
          <w:spacing w:val="10"/>
          <w:sz w:val="18"/>
        </w:rPr>
        <w:t> </w:t>
      </w:r>
      <w:r>
        <w:rPr>
          <w:rFonts w:ascii="Times New Roman"/>
          <w:i/>
          <w:color w:val="231F20"/>
          <w:sz w:val="18"/>
        </w:rPr>
        <w:t>is</w:t>
      </w:r>
      <w:r>
        <w:rPr>
          <w:rFonts w:ascii="Times New Roman"/>
          <w:i/>
          <w:color w:val="231F20"/>
          <w:spacing w:val="9"/>
          <w:sz w:val="18"/>
        </w:rPr>
        <w:t> </w:t>
      </w:r>
      <w:r>
        <w:rPr>
          <w:rFonts w:ascii="Times New Roman"/>
          <w:i/>
          <w:color w:val="231F20"/>
          <w:sz w:val="18"/>
        </w:rPr>
        <w:t>the</w:t>
      </w:r>
      <w:r>
        <w:rPr>
          <w:rFonts w:ascii="Times New Roman"/>
          <w:i/>
          <w:color w:val="231F20"/>
          <w:spacing w:val="10"/>
          <w:sz w:val="18"/>
        </w:rPr>
        <w:t> </w:t>
      </w:r>
      <w:r>
        <w:rPr>
          <w:rFonts w:ascii="Times New Roman"/>
          <w:i/>
          <w:color w:val="231F20"/>
          <w:sz w:val="18"/>
        </w:rPr>
        <w:t>expected</w:t>
      </w:r>
      <w:r>
        <w:rPr>
          <w:rFonts w:ascii="Times New Roman"/>
          <w:i/>
          <w:color w:val="231F20"/>
          <w:spacing w:val="12"/>
          <w:sz w:val="18"/>
        </w:rPr>
        <w:t> </w:t>
      </w:r>
      <w:r>
        <w:rPr>
          <w:rFonts w:ascii="Times New Roman"/>
          <w:i/>
          <w:color w:val="231F20"/>
          <w:spacing w:val="-2"/>
          <w:sz w:val="18"/>
        </w:rPr>
        <w:t>frequency,</w:t>
      </w:r>
    </w:p>
    <w:p>
      <w:pPr>
        <w:spacing w:before="163"/>
        <w:ind w:left="182" w:right="0" w:firstLine="0"/>
        <w:jc w:val="left"/>
        <w:rPr>
          <w:rFonts w:ascii="Times New Roman"/>
          <w:i/>
          <w:sz w:val="18"/>
        </w:rPr>
      </w:pPr>
      <w:r>
        <w:rPr>
          <w:rFonts w:ascii="Times New Roman"/>
          <w:i/>
          <w:color w:val="231F20"/>
          <w:sz w:val="18"/>
        </w:rPr>
        <w:t>&lt;resolution&gt;</w:t>
      </w:r>
      <w:r>
        <w:rPr>
          <w:rFonts w:ascii="Times New Roman"/>
          <w:i/>
          <w:color w:val="231F20"/>
          <w:spacing w:val="4"/>
          <w:sz w:val="18"/>
        </w:rPr>
        <w:t> </w:t>
      </w:r>
      <w:r>
        <w:rPr>
          <w:rFonts w:ascii="Times New Roman"/>
          <w:i/>
          <w:color w:val="231F20"/>
          <w:sz w:val="18"/>
        </w:rPr>
        <w:t>is</w:t>
      </w:r>
      <w:r>
        <w:rPr>
          <w:rFonts w:ascii="Times New Roman"/>
          <w:i/>
          <w:color w:val="231F20"/>
          <w:spacing w:val="3"/>
          <w:sz w:val="18"/>
        </w:rPr>
        <w:t> </w:t>
      </w:r>
      <w:r>
        <w:rPr>
          <w:rFonts w:ascii="Times New Roman"/>
          <w:i/>
          <w:color w:val="231F20"/>
          <w:sz w:val="18"/>
        </w:rPr>
        <w:t>the</w:t>
      </w:r>
      <w:r>
        <w:rPr>
          <w:rFonts w:ascii="Times New Roman"/>
          <w:i/>
          <w:color w:val="231F20"/>
          <w:spacing w:val="4"/>
          <w:sz w:val="18"/>
        </w:rPr>
        <w:t> </w:t>
      </w:r>
      <w:r>
        <w:rPr>
          <w:rFonts w:ascii="Times New Roman"/>
          <w:i/>
          <w:color w:val="231F20"/>
          <w:sz w:val="18"/>
        </w:rPr>
        <w:t>required</w:t>
      </w:r>
      <w:r>
        <w:rPr>
          <w:rFonts w:ascii="Times New Roman"/>
          <w:i/>
          <w:color w:val="231F20"/>
          <w:spacing w:val="4"/>
          <w:sz w:val="18"/>
        </w:rPr>
        <w:t> </w:t>
      </w:r>
      <w:r>
        <w:rPr>
          <w:rFonts w:ascii="Times New Roman"/>
          <w:i/>
          <w:color w:val="231F20"/>
          <w:spacing w:val="-2"/>
          <w:sz w:val="18"/>
        </w:rPr>
        <w:t>resolution.</w:t>
      </w:r>
    </w:p>
    <w:p>
      <w:pPr>
        <w:spacing w:line="254" w:lineRule="auto" w:before="64"/>
        <w:ind w:left="692" w:right="3722" w:hanging="511"/>
        <w:jc w:val="left"/>
        <w:rPr>
          <w:rFonts w:ascii="Times New Roman" w:hAnsi="Times New Roman"/>
          <w:i/>
          <w:sz w:val="18"/>
        </w:rPr>
      </w:pPr>
      <w:r>
        <w:rPr>
          <w:rFonts w:ascii="Times New Roman" w:hAnsi="Times New Roman"/>
          <w:i/>
          <w:color w:val="231F20"/>
          <w:sz w:val="18"/>
        </w:rPr>
        <w:t>&lt;(@«1|2|3|4|6»)&gt;</w:t>
      </w:r>
      <w:r>
        <w:rPr>
          <w:rFonts w:ascii="Times New Roman" w:hAnsi="Times New Roman"/>
          <w:i/>
          <w:color w:val="231F20"/>
          <w:spacing w:val="-2"/>
          <w:sz w:val="18"/>
        </w:rPr>
        <w:t> </w:t>
      </w:r>
      <w:r>
        <w:rPr>
          <w:rFonts w:ascii="Times New Roman" w:hAnsi="Times New Roman"/>
          <w:i/>
          <w:color w:val="231F20"/>
          <w:sz w:val="18"/>
        </w:rPr>
        <w:t>is the channel to measure </w:t>
      </w:r>
      <w:r>
        <w:rPr>
          <w:rFonts w:ascii="Times New Roman" w:hAnsi="Times New Roman"/>
          <w:i/>
          <w:color w:val="231F20"/>
          <w:sz w:val="18"/>
        </w:rPr>
        <w:t>on: (@1) means input A</w:t>
      </w:r>
      <w:r>
        <w:rPr>
          <w:rFonts w:ascii="Times New Roman" w:hAnsi="Times New Roman"/>
          <w:i/>
          <w:color w:val="231F20"/>
          <w:sz w:val="18"/>
          <w:vertAlign w:val="superscript"/>
        </w:rPr>
        <w:t>1</w:t>
      </w:r>
    </w:p>
    <w:p>
      <w:pPr>
        <w:spacing w:before="0"/>
        <w:ind w:left="692"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5"/>
          <w:sz w:val="18"/>
        </w:rPr>
        <w:t>B</w:t>
      </w:r>
      <w:r>
        <w:rPr>
          <w:rFonts w:ascii="Times New Roman"/>
          <w:i/>
          <w:color w:val="231F20"/>
          <w:spacing w:val="-5"/>
          <w:sz w:val="18"/>
          <w:vertAlign w:val="superscript"/>
        </w:rPr>
        <w:t>1</w:t>
      </w:r>
    </w:p>
    <w:p>
      <w:pPr>
        <w:spacing w:before="12"/>
        <w:ind w:left="692" w:right="0" w:firstLine="0"/>
        <w:jc w:val="left"/>
        <w:rPr>
          <w:rFonts w:ascii="Times New Roman"/>
          <w:i/>
          <w:sz w:val="18"/>
        </w:rPr>
      </w:pPr>
      <w:r>
        <w:rPr>
          <w:rFonts w:ascii="Times New Roman"/>
          <w:i/>
          <w:color w:val="231F20"/>
          <w:sz w:val="18"/>
        </w:rPr>
        <w:t>(@3)</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z w:val="18"/>
        </w:rPr>
        <w:t>C</w:t>
      </w:r>
      <w:r>
        <w:rPr>
          <w:rFonts w:ascii="Times New Roman"/>
          <w:i/>
          <w:color w:val="231F20"/>
          <w:spacing w:val="9"/>
          <w:sz w:val="18"/>
        </w:rPr>
        <w:t> </w:t>
      </w:r>
      <w:r>
        <w:rPr>
          <w:rFonts w:ascii="Times New Roman"/>
          <w:i/>
          <w:color w:val="231F20"/>
          <w:sz w:val="18"/>
        </w:rPr>
        <w:t>(RF</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2"/>
          <w:sz w:val="18"/>
        </w:rPr>
        <w:t>option)</w:t>
      </w:r>
    </w:p>
    <w:p>
      <w:pPr>
        <w:spacing w:line="254" w:lineRule="auto" w:before="13"/>
        <w:ind w:left="692" w:right="3406" w:firstLine="0"/>
        <w:jc w:val="left"/>
        <w:rPr>
          <w:rFonts w:ascii="Times New Roman"/>
          <w:i/>
          <w:sz w:val="18"/>
        </w:rPr>
      </w:pPr>
      <w:r>
        <w:rPr>
          <w:rFonts w:ascii="Times New Roman"/>
          <w:i/>
          <w:color w:val="231F20"/>
          <w:sz w:val="18"/>
        </w:rPr>
        <w:t>(@4) means input E (Rear panel arming </w:t>
      </w:r>
      <w:r>
        <w:rPr>
          <w:rFonts w:ascii="Times New Roman"/>
          <w:i/>
          <w:color w:val="231F20"/>
          <w:sz w:val="18"/>
        </w:rPr>
        <w:t>input) (@6) means the internal reference</w:t>
      </w:r>
    </w:p>
    <w:p>
      <w:pPr>
        <w:pStyle w:val="BodyText"/>
        <w:spacing w:before="136"/>
        <w:rPr>
          <w:rFonts w:ascii="Times New Roman"/>
          <w:i/>
        </w:rPr>
      </w:pPr>
    </w:p>
    <w:p>
      <w:pPr>
        <w:pStyle w:val="BodyText"/>
        <w:spacing w:before="1"/>
        <w:ind w:left="466"/>
      </w:pPr>
      <w:r>
        <w:rPr>
          <w:color w:val="231F20"/>
        </w:rPr>
        <w:t>If</w:t>
      </w:r>
      <w:r>
        <w:rPr>
          <w:color w:val="231F20"/>
          <w:spacing w:val="4"/>
        </w:rPr>
        <w:t> </w:t>
      </w:r>
      <w:r>
        <w:rPr>
          <w:color w:val="231F20"/>
        </w:rPr>
        <w:t>you</w:t>
      </w:r>
      <w:r>
        <w:rPr>
          <w:color w:val="231F20"/>
          <w:spacing w:val="4"/>
        </w:rPr>
        <w:t> </w:t>
      </w:r>
      <w:r>
        <w:rPr>
          <w:color w:val="231F20"/>
        </w:rPr>
        <w:t>omit</w:t>
      </w:r>
      <w:r>
        <w:rPr>
          <w:color w:val="231F20"/>
          <w:spacing w:val="4"/>
        </w:rPr>
        <w:t> </w:t>
      </w:r>
      <w:r>
        <w:rPr>
          <w:color w:val="231F20"/>
        </w:rPr>
        <w:t>the</w:t>
      </w:r>
      <w:r>
        <w:rPr>
          <w:color w:val="231F20"/>
          <w:spacing w:val="4"/>
        </w:rPr>
        <w:t> </w:t>
      </w:r>
      <w:r>
        <w:rPr>
          <w:color w:val="231F20"/>
        </w:rPr>
        <w:t>channel,</w:t>
      </w:r>
      <w:r>
        <w:rPr>
          <w:color w:val="231F20"/>
          <w:spacing w:val="5"/>
        </w:rPr>
        <w:t> </w:t>
      </w:r>
      <w:r>
        <w:rPr>
          <w:color w:val="231F20"/>
        </w:rPr>
        <w:t>the</w:t>
      </w:r>
      <w:r>
        <w:rPr>
          <w:color w:val="231F20"/>
          <w:spacing w:val="3"/>
        </w:rPr>
        <w:t> </w:t>
      </w:r>
      <w:r>
        <w:rPr>
          <w:color w:val="231F20"/>
        </w:rPr>
        <w:t>instrument</w:t>
      </w:r>
      <w:r>
        <w:rPr>
          <w:color w:val="231F20"/>
          <w:spacing w:val="5"/>
        </w:rPr>
        <w:t> </w:t>
      </w:r>
      <w:r>
        <w:rPr>
          <w:color w:val="231F20"/>
        </w:rPr>
        <w:t>measures</w:t>
      </w:r>
      <w:r>
        <w:rPr>
          <w:color w:val="231F20"/>
          <w:spacing w:val="4"/>
        </w:rPr>
        <w:t> </w:t>
      </w:r>
      <w:r>
        <w:rPr>
          <w:color w:val="231F20"/>
        </w:rPr>
        <w:t>on</w:t>
      </w:r>
      <w:r>
        <w:rPr>
          <w:color w:val="231F20"/>
          <w:spacing w:val="4"/>
        </w:rPr>
        <w:t> </w:t>
      </w:r>
      <w:r>
        <w:rPr>
          <w:color w:val="231F20"/>
        </w:rPr>
        <w:t>input</w:t>
      </w:r>
      <w:r>
        <w:rPr>
          <w:color w:val="231F20"/>
          <w:spacing w:val="4"/>
        </w:rPr>
        <w:t> </w:t>
      </w:r>
      <w:r>
        <w:rPr>
          <w:color w:val="231F20"/>
        </w:rPr>
        <w:t>A</w:t>
      </w:r>
      <w:r>
        <w:rPr>
          <w:color w:val="231F20"/>
          <w:spacing w:val="-5"/>
        </w:rPr>
        <w:t> </w:t>
      </w:r>
      <w:r>
        <w:rPr>
          <w:color w:val="231F20"/>
          <w:spacing w:val="-2"/>
        </w:rPr>
        <w:t>(@1).</w:t>
      </w:r>
    </w:p>
    <w:p>
      <w:pPr>
        <w:pStyle w:val="BodyText"/>
        <w:spacing w:line="232" w:lineRule="auto" w:before="142"/>
        <w:ind w:left="466" w:right="547"/>
      </w:pPr>
      <w:r>
        <w:rPr>
          <w:rFonts w:ascii="Arial"/>
          <w:b/>
          <w:color w:val="231F20"/>
        </w:rPr>
        <w:t>1</w:t>
      </w:r>
      <w:r>
        <w:rPr>
          <w:rFonts w:ascii="Arial"/>
          <w:b/>
          <w:color w:val="231F20"/>
          <w:spacing w:val="80"/>
        </w:rPr>
        <w:t> </w:t>
      </w:r>
      <w:r>
        <w:rPr>
          <w:color w:val="231F20"/>
        </w:rPr>
        <w:t>These</w:t>
      </w:r>
      <w:r>
        <w:rPr>
          <w:color w:val="231F20"/>
          <w:spacing w:val="-5"/>
        </w:rPr>
        <w:t> </w:t>
      </w:r>
      <w:r>
        <w:rPr>
          <w:color w:val="231F20"/>
        </w:rPr>
        <w:t>channels</w:t>
      </w:r>
      <w:r>
        <w:rPr>
          <w:color w:val="231F20"/>
          <w:spacing w:val="-5"/>
        </w:rPr>
        <w:t> </w:t>
      </w:r>
      <w:r>
        <w:rPr>
          <w:color w:val="231F20"/>
        </w:rPr>
        <w:t>are</w:t>
      </w:r>
      <w:r>
        <w:rPr>
          <w:color w:val="231F20"/>
          <w:spacing w:val="-5"/>
        </w:rPr>
        <w:t> </w:t>
      </w:r>
      <w:r>
        <w:rPr>
          <w:color w:val="231F20"/>
        </w:rPr>
        <w:t>prescaled</w:t>
      </w:r>
      <w:r>
        <w:rPr>
          <w:color w:val="231F20"/>
          <w:spacing w:val="-5"/>
        </w:rPr>
        <w:t> </w:t>
      </w:r>
      <w:r>
        <w:rPr>
          <w:color w:val="231F20"/>
        </w:rPr>
        <w:t>by</w:t>
      </w:r>
      <w:r>
        <w:rPr>
          <w:color w:val="231F20"/>
          <w:spacing w:val="-6"/>
        </w:rPr>
        <w:t> </w:t>
      </w:r>
      <w:r>
        <w:rPr>
          <w:color w:val="231F20"/>
        </w:rPr>
        <w:t>2</w:t>
      </w:r>
      <w:r>
        <w:rPr>
          <w:color w:val="231F20"/>
          <w:spacing w:val="-5"/>
        </w:rPr>
        <w:t> </w:t>
      </w:r>
      <w:r>
        <w:rPr>
          <w:color w:val="231F20"/>
        </w:rPr>
        <w:t>when</w:t>
      </w:r>
      <w:r>
        <w:rPr>
          <w:color w:val="231F20"/>
          <w:spacing w:val="-5"/>
        </w:rPr>
        <w:t> </w:t>
      </w:r>
      <w:r>
        <w:rPr>
          <w:color w:val="231F20"/>
        </w:rPr>
        <w:t>measuring</w:t>
      </w:r>
      <w:r>
        <w:rPr>
          <w:color w:val="231F20"/>
          <w:spacing w:val="-5"/>
        </w:rPr>
        <w:t> </w:t>
      </w:r>
      <w:r>
        <w:rPr>
          <w:color w:val="231F20"/>
        </w:rPr>
        <w:t>frequency,</w:t>
      </w:r>
      <w:r>
        <w:rPr>
          <w:color w:val="231F20"/>
          <w:spacing w:val="-4"/>
        </w:rPr>
        <w:t> </w:t>
      </w:r>
      <w:r>
        <w:rPr>
          <w:color w:val="231F20"/>
        </w:rPr>
        <w:t>and</w:t>
      </w:r>
      <w:r>
        <w:rPr>
          <w:color w:val="231F20"/>
          <w:spacing w:val="-5"/>
        </w:rPr>
        <w:t> </w:t>
      </w:r>
      <w:r>
        <w:rPr>
          <w:color w:val="231F20"/>
        </w:rPr>
        <w:t>prescaled</w:t>
      </w:r>
      <w:r>
        <w:rPr>
          <w:color w:val="231F20"/>
          <w:spacing w:val="-5"/>
        </w:rPr>
        <w:t> </w:t>
      </w:r>
      <w:r>
        <w:rPr>
          <w:color w:val="231F20"/>
        </w:rPr>
        <w:t>by 1 for all other functions. An exception is burst frequency measurements, where you can choose between the two factors. See the next command and the command</w:t>
      </w:r>
    </w:p>
    <w:p>
      <w:pPr>
        <w:pStyle w:val="BodyText"/>
        <w:spacing w:line="216" w:lineRule="auto" w:before="8"/>
        <w:ind w:left="466" w:right="656"/>
      </w:pPr>
      <w:r>
        <w:rPr>
          <w:rFonts w:ascii="Courier New"/>
          <w:color w:val="231F20"/>
        </w:rPr>
        <w:t>:SENSe:FREQuency:PREScaler:STATe</w:t>
      </w:r>
      <w:r>
        <w:rPr>
          <w:rFonts w:ascii="Courier New"/>
          <w:color w:val="231F20"/>
          <w:spacing w:val="-58"/>
        </w:rPr>
        <w:t> </w:t>
      </w:r>
      <w:r>
        <w:rPr>
          <w:color w:val="231F20"/>
        </w:rPr>
        <w:t>on</w:t>
      </w:r>
      <w:r>
        <w:rPr>
          <w:color w:val="231F20"/>
          <w:spacing w:val="-10"/>
        </w:rPr>
        <w:t> </w:t>
      </w:r>
      <w:r>
        <w:rPr>
          <w:color w:val="231F20"/>
        </w:rPr>
        <w:t>page</w:t>
      </w:r>
      <w:r>
        <w:rPr>
          <w:color w:val="231F20"/>
          <w:spacing w:val="-5"/>
        </w:rPr>
        <w:t> </w:t>
      </w:r>
      <w:hyperlink w:history="true" w:anchor="_bookmark155">
        <w:r>
          <w:rPr>
            <w:color w:val="231F20"/>
          </w:rPr>
          <w:t>8-94.</w:t>
        </w:r>
      </w:hyperlink>
      <w:r>
        <w:rPr>
          <w:color w:val="231F20"/>
          <w:spacing w:val="-4"/>
        </w:rPr>
        <w:t> </w:t>
      </w:r>
      <w:r>
        <w:rPr>
          <w:color w:val="231F20"/>
        </w:rPr>
        <w:t>There</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tradeoff</w:t>
      </w:r>
      <w:r>
        <w:rPr>
          <w:color w:val="231F20"/>
          <w:spacing w:val="-4"/>
        </w:rPr>
        <w:t> </w:t>
      </w:r>
      <w:r>
        <w:rPr>
          <w:color w:val="231F20"/>
        </w:rPr>
        <w:t>be- tween the minimum number of pulses in a burst and the frequency range.</w:t>
      </w:r>
    </w:p>
    <w:p>
      <w:pPr>
        <w:pStyle w:val="BodyText"/>
        <w:spacing w:after="0" w:line="216" w:lineRule="auto"/>
        <w:sectPr>
          <w:headerReference w:type="even" r:id="rId329"/>
          <w:headerReference w:type="default" r:id="rId330"/>
          <w:footerReference w:type="even" r:id="rId331"/>
          <w:footerReference w:type="default" r:id="rId332"/>
          <w:pgSz w:w="8420" w:h="11900"/>
          <w:pgMar w:header="327" w:footer="674" w:top="520" w:bottom="860" w:left="283" w:right="425"/>
          <w:pgNumType w:start="60"/>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332" name="Group 1332"/>
                <wp:cNvGraphicFramePr>
                  <a:graphicFrameLocks/>
                </wp:cNvGraphicFramePr>
                <a:graphic>
                  <a:graphicData uri="http://schemas.microsoft.com/office/word/2010/wordprocessingGroup">
                    <wpg:wgp>
                      <wpg:cNvPr id="1332" name="Group 1332"/>
                      <wpg:cNvGrpSpPr/>
                      <wpg:grpSpPr>
                        <a:xfrm>
                          <a:off x="0" y="0"/>
                          <a:ext cx="40005" cy="135890"/>
                          <a:chExt cx="40005" cy="135890"/>
                        </a:xfrm>
                      </wpg:grpSpPr>
                      <wps:wsp>
                        <wps:cNvPr id="1333" name="Graphic 1333"/>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129" coordorigin="0,0" coordsize="63,214">
                <v:rect style="position:absolute;left:3;top:3;width:57;height:208" id="docshape1130"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MEASure :FREQuency :BURSt? 8-61" w:id="778"/>
      <w:bookmarkEnd w:id="778"/>
      <w:r>
        <w:rPr/>
      </w:r>
      <w:bookmarkStart w:name=":MEASure :FREQuency :POWer [:AC]? 8-61" w:id="779"/>
      <w:bookmarkEnd w:id="779"/>
      <w:r>
        <w:rPr/>
      </w:r>
      <w:bookmarkStart w:name="Carrier Frequency 8-61" w:id="780"/>
      <w:bookmarkEnd w:id="780"/>
      <w:r>
        <w:rPr/>
      </w:r>
      <w:bookmarkStart w:name=":CONFigure:FREQuency:  BURSt:CARRier 8-6" w:id="781"/>
      <w:bookmarkEnd w:id="781"/>
      <w:r>
        <w:rPr/>
      </w:r>
      <w:bookmarkStart w:name=":MEASure:FREQuency:BURSt:  CARRier? 8-61" w:id="782"/>
      <w:bookmarkEnd w:id="782"/>
      <w:r>
        <w:rPr/>
      </w:r>
      <w:bookmarkStart w:name=":MEASure:FREQuency:BURSt? 8-61" w:id="783"/>
      <w:bookmarkEnd w:id="783"/>
      <w:r>
        <w:rPr/>
      </w:r>
      <w:bookmarkStart w:name=":MEASure:FREQuency:POWer? 8-61" w:id="784"/>
      <w:bookmarkEnd w:id="784"/>
      <w:r>
        <w:rPr/>
      </w:r>
      <w:bookmarkStart w:name="CW 8-61" w:id="785"/>
      <w:bookmarkEnd w:id="785"/>
      <w:r>
        <w:rPr/>
      </w:r>
      <w:bookmarkStart w:name="Burst CW 8-61" w:id="786"/>
      <w:bookmarkEnd w:id="786"/>
      <w:r>
        <w:rPr/>
      </w:r>
      <w:bookmarkStart w:name="RF input 8-61" w:id="787"/>
      <w:bookmarkEnd w:id="787"/>
      <w:r>
        <w:rPr/>
      </w:r>
      <w:bookmarkStart w:name="_bookmark125" w:id="788"/>
      <w:bookmarkEnd w:id="788"/>
      <w:r>
        <w:rPr/>
      </w:r>
      <w:r>
        <w:rPr>
          <w:rFonts w:ascii="Arial"/>
          <w:b/>
          <w:color w:val="231F20"/>
          <w:sz w:val="20"/>
        </w:rPr>
        <w:t>Burst</w:t>
      </w:r>
      <w:r>
        <w:rPr>
          <w:rFonts w:ascii="Arial"/>
          <w:b/>
          <w:color w:val="231F20"/>
          <w:spacing w:val="-6"/>
          <w:sz w:val="20"/>
        </w:rPr>
        <w:t> </w:t>
      </w:r>
      <w:r>
        <w:rPr>
          <w:rFonts w:ascii="Arial"/>
          <w:b/>
          <w:color w:val="231F20"/>
          <w:sz w:val="20"/>
        </w:rPr>
        <w:t>Carrier</w:t>
      </w:r>
      <w:r>
        <w:rPr>
          <w:rFonts w:ascii="Arial"/>
          <w:b/>
          <w:color w:val="231F20"/>
          <w:spacing w:val="-6"/>
          <w:sz w:val="20"/>
        </w:rPr>
        <w:t> </w:t>
      </w:r>
      <w:r>
        <w:rPr>
          <w:rFonts w:ascii="Arial"/>
          <w:b/>
          <w:color w:val="231F20"/>
          <w:spacing w:val="-2"/>
          <w:sz w:val="20"/>
        </w:rPr>
        <w:t>Frequency</w:t>
      </w:r>
    </w:p>
    <w:p>
      <w:pPr>
        <w:pStyle w:val="Heading7"/>
        <w:ind w:left="347"/>
      </w:pPr>
      <w:r>
        <w:rPr>
          <w:b w:val="0"/>
        </w:rPr>
        <w:br w:type="column"/>
      </w:r>
      <w:r>
        <w:rPr>
          <w:color w:val="231F20"/>
        </w:rPr>
        <w:t>:MEASure</w:t>
      </w:r>
      <w:r>
        <w:rPr>
          <w:color w:val="231F20"/>
          <w:spacing w:val="-2"/>
        </w:rPr>
        <w:t> </w:t>
      </w:r>
      <w:r>
        <w:rPr>
          <w:color w:val="231F20"/>
        </w:rPr>
        <w:t>:FREQuency</w:t>
      </w:r>
      <w:r>
        <w:rPr>
          <w:color w:val="231F20"/>
          <w:spacing w:val="-4"/>
        </w:rPr>
        <w:t> </w:t>
      </w:r>
      <w:r>
        <w:rPr>
          <w:color w:val="231F20"/>
          <w:spacing w:val="-2"/>
        </w:rPr>
        <w:t>:BURSt?</w:t>
      </w:r>
    </w:p>
    <w:p>
      <w:pPr>
        <w:pStyle w:val="BodyText"/>
        <w:spacing w:line="216" w:lineRule="exact"/>
        <w:ind w:left="338"/>
      </w:pPr>
      <w:r>
        <w:rPr>
          <w:color w:val="231F20"/>
          <w:spacing w:val="-2"/>
        </w:rPr>
        <w:t>[</w:t>
      </w:r>
      <w:r>
        <w:rPr>
          <w:rFonts w:ascii="MingLiU_HKSCS-ExtB" w:hAnsi="MingLiU_HKSCS-ExtB"/>
          <w:color w:val="231F20"/>
          <w:spacing w:val="-2"/>
        </w:rPr>
        <w:t>-</w:t>
      </w:r>
      <w:r>
        <w:rPr>
          <w:rFonts w:ascii="MingLiU_HKSCS-ExtB" w:hAnsi="MingLiU_HKSCS-ExtB"/>
          <w:color w:val="231F20"/>
          <w:spacing w:val="-33"/>
        </w:rPr>
        <w:t> </w:t>
      </w:r>
      <w:r>
        <w:rPr>
          <w:color w:val="231F20"/>
          <w:spacing w:val="-2"/>
        </w:rPr>
        <w:t>[&lt;expected</w:t>
      </w:r>
      <w:r>
        <w:rPr>
          <w:color w:val="231F20"/>
          <w:spacing w:val="7"/>
        </w:rPr>
        <w:t> </w:t>
      </w:r>
      <w:r>
        <w:rPr>
          <w:color w:val="231F20"/>
          <w:spacing w:val="-2"/>
        </w:rPr>
        <w:t>value&gt;[,&lt;resolution&gt;]]</w:t>
      </w:r>
      <w:r>
        <w:rPr>
          <w:color w:val="231F20"/>
          <w:spacing w:val="9"/>
        </w:rPr>
        <w:t> </w:t>
      </w:r>
      <w:r>
        <w:rPr>
          <w:color w:val="231F20"/>
          <w:spacing w:val="-2"/>
        </w:rPr>
        <w:t>[,&lt;(@«1|2|3|4»)&gt;]]</w:t>
      </w:r>
    </w:p>
    <w:p>
      <w:pPr>
        <w:pStyle w:val="BodyText"/>
        <w:spacing w:after="0" w:line="216" w:lineRule="exact"/>
        <w:sectPr>
          <w:pgSz w:w="8420" w:h="11900"/>
          <w:pgMar w:header="327" w:footer="262" w:top="520" w:bottom="460" w:left="283" w:right="425"/>
          <w:cols w:num="2" w:equalWidth="0">
            <w:col w:w="2937" w:space="40"/>
            <w:col w:w="4735"/>
          </w:cols>
        </w:sectPr>
      </w:pPr>
    </w:p>
    <w:p>
      <w:pPr>
        <w:pStyle w:val="BodyText"/>
        <w:spacing w:line="232" w:lineRule="auto" w:before="16"/>
        <w:ind w:left="919" w:right="278"/>
      </w:pPr>
      <w:r>
        <w:rPr>
          <w:color w:val="231F20"/>
        </w:rPr>
        <w:t>Measures the carrier frequency of a burst. The burst duration must be less than 50% of the pulse repetition frequency (PRF).</w:t>
      </w:r>
    </w:p>
    <w:p>
      <w:pPr>
        <w:pStyle w:val="BodyText"/>
        <w:spacing w:before="133"/>
        <w:ind w:left="919"/>
      </w:pPr>
      <w:r>
        <w:rPr>
          <w:color w:val="231F20"/>
        </w:rPr>
        <w:t>How</w:t>
      </w:r>
      <w:r>
        <w:rPr>
          <w:color w:val="231F20"/>
          <w:spacing w:val="1"/>
        </w:rPr>
        <w:t> </w:t>
      </w:r>
      <w:r>
        <w:rPr>
          <w:color w:val="231F20"/>
        </w:rPr>
        <w:t>to</w:t>
      </w:r>
      <w:r>
        <w:rPr>
          <w:color w:val="231F20"/>
          <w:spacing w:val="4"/>
        </w:rPr>
        <w:t> </w:t>
      </w:r>
      <w:r>
        <w:rPr>
          <w:color w:val="231F20"/>
        </w:rPr>
        <w:t>measure</w:t>
      </w:r>
      <w:r>
        <w:rPr>
          <w:color w:val="231F20"/>
          <w:spacing w:val="4"/>
        </w:rPr>
        <w:t> </w:t>
      </w:r>
      <w:r>
        <w:rPr>
          <w:color w:val="231F20"/>
        </w:rPr>
        <w:t>bursts</w:t>
      </w:r>
      <w:r>
        <w:rPr>
          <w:color w:val="231F20"/>
          <w:spacing w:val="4"/>
        </w:rPr>
        <w:t> </w:t>
      </w:r>
      <w:r>
        <w:rPr>
          <w:color w:val="231F20"/>
        </w:rPr>
        <w:t>is</w:t>
      </w:r>
      <w:r>
        <w:rPr>
          <w:color w:val="231F20"/>
          <w:spacing w:val="4"/>
        </w:rPr>
        <w:t> </w:t>
      </w:r>
      <w:r>
        <w:rPr>
          <w:color w:val="231F20"/>
        </w:rPr>
        <w:t>described</w:t>
      </w:r>
      <w:r>
        <w:rPr>
          <w:color w:val="231F20"/>
          <w:spacing w:val="5"/>
        </w:rPr>
        <w:t> </w:t>
      </w:r>
      <w:r>
        <w:rPr>
          <w:color w:val="231F20"/>
        </w:rPr>
        <w:t>in</w:t>
      </w:r>
      <w:r>
        <w:rPr>
          <w:color w:val="231F20"/>
          <w:spacing w:val="4"/>
        </w:rPr>
        <w:t> </w:t>
      </w:r>
      <w:r>
        <w:rPr>
          <w:color w:val="231F20"/>
        </w:rPr>
        <w:t>detail</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Operators</w:t>
      </w:r>
      <w:r>
        <w:rPr>
          <w:color w:val="231F20"/>
          <w:spacing w:val="5"/>
        </w:rPr>
        <w:t> </w:t>
      </w:r>
      <w:r>
        <w:rPr>
          <w:color w:val="231F20"/>
          <w:spacing w:val="-2"/>
        </w:rPr>
        <w:t>Manual.</w:t>
      </w:r>
    </w:p>
    <w:p>
      <w:pPr>
        <w:pStyle w:val="BodyText"/>
        <w:spacing w:line="220" w:lineRule="auto" w:before="146"/>
        <w:ind w:left="919" w:right="159"/>
      </w:pPr>
      <w:r>
        <w:rPr>
          <w:color w:val="231F20"/>
        </w:rPr>
        <w:t>The counter uses &lt;expected value&gt; and &lt;resolution&gt; to select a Measurement Time </w:t>
      </w:r>
      <w:r>
        <w:rPr>
          <w:rFonts w:ascii="Courier New"/>
          <w:color w:val="231F20"/>
        </w:rPr>
        <w:t>([:SENSe]:ACQuisition:APERture)</w:t>
      </w:r>
      <w:r>
        <w:rPr>
          <w:color w:val="231F20"/>
        </w:rPr>
        <w:t>, see page </w:t>
      </w:r>
      <w:hyperlink w:history="true" w:anchor="_bookmark153">
        <w:r>
          <w:rPr>
            <w:color w:val="231F20"/>
          </w:rPr>
          <w:t>8-92,</w:t>
        </w:r>
      </w:hyperlink>
      <w:r>
        <w:rPr>
          <w:color w:val="231F20"/>
        </w:rPr>
        <w:t> and then sets the sync delay </w:t>
      </w:r>
      <w:r>
        <w:rPr>
          <w:rFonts w:ascii="Courier New"/>
          <w:color w:val="231F20"/>
        </w:rPr>
        <w:t>(:FREQuency:BURSt:SYNC:PERiod)</w:t>
      </w:r>
      <w:r>
        <w:rPr>
          <w:rFonts w:ascii="Courier New"/>
          <w:color w:val="231F20"/>
          <w:spacing w:val="-31"/>
        </w:rPr>
        <w:t> </w:t>
      </w:r>
      <w:r>
        <w:rPr>
          <w:color w:val="231F20"/>
        </w:rPr>
        <w:t>to 1.5 * Measurement Time. See page </w:t>
      </w:r>
      <w:hyperlink w:history="true" w:anchor="_bookmark156">
        <w:r>
          <w:rPr>
            <w:color w:val="231F20"/>
          </w:rPr>
          <w:t>8-95.</w:t>
        </w:r>
      </w:hyperlink>
    </w:p>
    <w:p>
      <w:pPr>
        <w:spacing w:before="129"/>
        <w:ind w:left="636" w:right="0" w:firstLine="0"/>
        <w:jc w:val="left"/>
        <w:rPr>
          <w:rFonts w:ascii="Arial"/>
          <w:b/>
          <w:sz w:val="14"/>
        </w:rPr>
      </w:pPr>
      <w:r>
        <w:rPr>
          <w:rFonts w:ascii="Arial"/>
          <w:b/>
          <w:color w:val="231F20"/>
          <w:spacing w:val="-2"/>
          <w:sz w:val="14"/>
        </w:rPr>
        <w:t>Parameters:</w:t>
      </w:r>
    </w:p>
    <w:p>
      <w:pPr>
        <w:spacing w:before="85"/>
        <w:ind w:left="636" w:right="0" w:firstLine="0"/>
        <w:jc w:val="left"/>
        <w:rPr>
          <w:rFonts w:ascii="Times New Roman"/>
          <w:i/>
          <w:sz w:val="18"/>
        </w:rPr>
      </w:pPr>
      <w:r>
        <w:rPr>
          <w:rFonts w:ascii="Times New Roman"/>
          <w:i/>
          <w:color w:val="231F20"/>
          <w:sz w:val="18"/>
        </w:rPr>
        <w:t>&lt;expected</w:t>
      </w:r>
      <w:r>
        <w:rPr>
          <w:rFonts w:ascii="Times New Roman"/>
          <w:i/>
          <w:color w:val="231F20"/>
          <w:spacing w:val="12"/>
          <w:sz w:val="18"/>
        </w:rPr>
        <w:t> </w:t>
      </w:r>
      <w:r>
        <w:rPr>
          <w:rFonts w:ascii="Times New Roman"/>
          <w:i/>
          <w:color w:val="231F20"/>
          <w:sz w:val="18"/>
        </w:rPr>
        <w:t>value&gt;</w:t>
      </w:r>
      <w:r>
        <w:rPr>
          <w:rFonts w:ascii="Times New Roman"/>
          <w:i/>
          <w:color w:val="231F20"/>
          <w:spacing w:val="10"/>
          <w:sz w:val="18"/>
        </w:rPr>
        <w:t> </w:t>
      </w:r>
      <w:r>
        <w:rPr>
          <w:rFonts w:ascii="Times New Roman"/>
          <w:i/>
          <w:color w:val="231F20"/>
          <w:sz w:val="18"/>
        </w:rPr>
        <w:t>is</w:t>
      </w:r>
      <w:r>
        <w:rPr>
          <w:rFonts w:ascii="Times New Roman"/>
          <w:i/>
          <w:color w:val="231F20"/>
          <w:spacing w:val="9"/>
          <w:sz w:val="18"/>
        </w:rPr>
        <w:t> </w:t>
      </w:r>
      <w:r>
        <w:rPr>
          <w:rFonts w:ascii="Times New Roman"/>
          <w:i/>
          <w:color w:val="231F20"/>
          <w:sz w:val="18"/>
        </w:rPr>
        <w:t>the</w:t>
      </w:r>
      <w:r>
        <w:rPr>
          <w:rFonts w:ascii="Times New Roman"/>
          <w:i/>
          <w:color w:val="231F20"/>
          <w:spacing w:val="10"/>
          <w:sz w:val="18"/>
        </w:rPr>
        <w:t> </w:t>
      </w:r>
      <w:r>
        <w:rPr>
          <w:rFonts w:ascii="Times New Roman"/>
          <w:i/>
          <w:color w:val="231F20"/>
          <w:sz w:val="18"/>
        </w:rPr>
        <w:t>expected</w:t>
      </w:r>
      <w:r>
        <w:rPr>
          <w:rFonts w:ascii="Times New Roman"/>
          <w:i/>
          <w:color w:val="231F20"/>
          <w:spacing w:val="12"/>
          <w:sz w:val="18"/>
        </w:rPr>
        <w:t> </w:t>
      </w:r>
      <w:r>
        <w:rPr>
          <w:rFonts w:ascii="Times New Roman"/>
          <w:i/>
          <w:color w:val="231F20"/>
          <w:sz w:val="18"/>
        </w:rPr>
        <w:t>carrier</w:t>
      </w:r>
      <w:r>
        <w:rPr>
          <w:rFonts w:ascii="Times New Roman"/>
          <w:i/>
          <w:color w:val="231F20"/>
          <w:spacing w:val="9"/>
          <w:sz w:val="18"/>
        </w:rPr>
        <w:t> </w:t>
      </w:r>
      <w:r>
        <w:rPr>
          <w:rFonts w:ascii="Times New Roman"/>
          <w:i/>
          <w:color w:val="231F20"/>
          <w:spacing w:val="-2"/>
          <w:sz w:val="18"/>
        </w:rPr>
        <w:t>frequency,</w:t>
      </w:r>
    </w:p>
    <w:p>
      <w:pPr>
        <w:spacing w:before="12"/>
        <w:ind w:left="1146" w:right="0" w:firstLine="0"/>
        <w:jc w:val="left"/>
        <w:rPr>
          <w:rFonts w:ascii="Times New Roman"/>
          <w:i/>
          <w:sz w:val="18"/>
        </w:rPr>
      </w:pPr>
      <w:r>
        <w:rPr>
          <w:rFonts w:ascii="Times New Roman"/>
          <w:i/>
          <w:color w:val="231F20"/>
          <w:sz w:val="18"/>
        </w:rPr>
        <w:t>&lt;resolution&gt;</w:t>
      </w:r>
      <w:r>
        <w:rPr>
          <w:rFonts w:ascii="Times New Roman"/>
          <w:i/>
          <w:color w:val="231F20"/>
          <w:spacing w:val="6"/>
          <w:sz w:val="18"/>
        </w:rPr>
        <w:t> </w:t>
      </w:r>
      <w:r>
        <w:rPr>
          <w:rFonts w:ascii="Times New Roman"/>
          <w:i/>
          <w:color w:val="231F20"/>
          <w:sz w:val="18"/>
        </w:rPr>
        <w:t>is</w:t>
      </w:r>
      <w:r>
        <w:rPr>
          <w:rFonts w:ascii="Times New Roman"/>
          <w:i/>
          <w:color w:val="231F20"/>
          <w:spacing w:val="5"/>
          <w:sz w:val="18"/>
        </w:rPr>
        <w:t> </w:t>
      </w:r>
      <w:r>
        <w:rPr>
          <w:rFonts w:ascii="Times New Roman"/>
          <w:i/>
          <w:color w:val="231F20"/>
          <w:sz w:val="18"/>
        </w:rPr>
        <w:t>the</w:t>
      </w:r>
      <w:r>
        <w:rPr>
          <w:rFonts w:ascii="Times New Roman"/>
          <w:i/>
          <w:color w:val="231F20"/>
          <w:spacing w:val="6"/>
          <w:sz w:val="18"/>
        </w:rPr>
        <w:t> </w:t>
      </w:r>
      <w:r>
        <w:rPr>
          <w:rFonts w:ascii="Times New Roman"/>
          <w:i/>
          <w:color w:val="231F20"/>
          <w:sz w:val="18"/>
        </w:rPr>
        <w:t>required</w:t>
      </w:r>
      <w:r>
        <w:rPr>
          <w:rFonts w:ascii="Times New Roman"/>
          <w:i/>
          <w:color w:val="231F20"/>
          <w:spacing w:val="6"/>
          <w:sz w:val="18"/>
        </w:rPr>
        <w:t> </w:t>
      </w:r>
      <w:r>
        <w:rPr>
          <w:rFonts w:ascii="Times New Roman"/>
          <w:i/>
          <w:color w:val="231F20"/>
          <w:sz w:val="18"/>
        </w:rPr>
        <w:t>resolution,</w:t>
      </w:r>
      <w:r>
        <w:rPr>
          <w:rFonts w:ascii="Times New Roman"/>
          <w:i/>
          <w:color w:val="231F20"/>
          <w:spacing w:val="7"/>
          <w:sz w:val="18"/>
        </w:rPr>
        <w:t> </w:t>
      </w:r>
      <w:r>
        <w:rPr>
          <w:rFonts w:ascii="Times New Roman"/>
          <w:i/>
          <w:color w:val="231F20"/>
          <w:sz w:val="18"/>
        </w:rPr>
        <w:t>e.g.,</w:t>
      </w:r>
      <w:r>
        <w:rPr>
          <w:rFonts w:ascii="Times New Roman"/>
          <w:i/>
          <w:color w:val="231F20"/>
          <w:spacing w:val="8"/>
          <w:sz w:val="18"/>
        </w:rPr>
        <w:t> </w:t>
      </w:r>
      <w:r>
        <w:rPr>
          <w:rFonts w:ascii="Times New Roman"/>
          <w:i/>
          <w:color w:val="231F20"/>
          <w:sz w:val="18"/>
        </w:rPr>
        <w:t>1</w:t>
      </w:r>
      <w:r>
        <w:rPr>
          <w:rFonts w:ascii="Times New Roman"/>
          <w:i/>
          <w:color w:val="231F20"/>
          <w:spacing w:val="5"/>
          <w:sz w:val="18"/>
        </w:rPr>
        <w:t> </w:t>
      </w:r>
      <w:r>
        <w:rPr>
          <w:rFonts w:ascii="Times New Roman"/>
          <w:i/>
          <w:color w:val="231F20"/>
          <w:sz w:val="18"/>
        </w:rPr>
        <w:t>gives</w:t>
      </w:r>
      <w:r>
        <w:rPr>
          <w:rFonts w:ascii="Times New Roman"/>
          <w:i/>
          <w:color w:val="231F20"/>
          <w:spacing w:val="6"/>
          <w:sz w:val="18"/>
        </w:rPr>
        <w:t> </w:t>
      </w:r>
      <w:r>
        <w:rPr>
          <w:rFonts w:ascii="Times New Roman"/>
          <w:i/>
          <w:color w:val="231F20"/>
          <w:sz w:val="18"/>
        </w:rPr>
        <w:t>1Hz</w:t>
      </w:r>
      <w:r>
        <w:rPr>
          <w:rFonts w:ascii="Times New Roman"/>
          <w:i/>
          <w:color w:val="231F20"/>
          <w:spacing w:val="4"/>
          <w:sz w:val="18"/>
        </w:rPr>
        <w:t> </w:t>
      </w:r>
      <w:r>
        <w:rPr>
          <w:rFonts w:ascii="Times New Roman"/>
          <w:i/>
          <w:color w:val="231F20"/>
          <w:spacing w:val="-2"/>
          <w:sz w:val="18"/>
        </w:rPr>
        <w:t>resolution.</w:t>
      </w:r>
    </w:p>
    <w:p>
      <w:pPr>
        <w:spacing w:line="254" w:lineRule="auto" w:before="164"/>
        <w:ind w:left="1146" w:right="3627" w:hanging="511"/>
        <w:jc w:val="left"/>
        <w:rPr>
          <w:rFonts w:ascii="Times New Roman" w:hAnsi="Times New Roman"/>
          <w:i/>
          <w:sz w:val="18"/>
        </w:rPr>
      </w:pPr>
      <w:r>
        <w:rPr>
          <w:rFonts w:ascii="Times New Roman" w:hAnsi="Times New Roman"/>
          <w:i/>
          <w:color w:val="231F20"/>
          <w:sz w:val="18"/>
        </w:rPr>
        <w:t>&lt;(@«1|2|3|4»)&gt;</w:t>
      </w:r>
      <w:r>
        <w:rPr>
          <w:rFonts w:ascii="Times New Roman" w:hAnsi="Times New Roman"/>
          <w:i/>
          <w:color w:val="231F20"/>
          <w:spacing w:val="-5"/>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r>
        <w:rPr>
          <w:rFonts w:ascii="Times New Roman" w:hAnsi="Times New Roman"/>
          <w:i/>
          <w:color w:val="231F20"/>
          <w:sz w:val="18"/>
          <w:vertAlign w:val="superscript"/>
        </w:rPr>
        <w:t>1</w:t>
      </w:r>
    </w:p>
    <w:p>
      <w:pPr>
        <w:spacing w:before="0"/>
        <w:ind w:left="1146"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5"/>
          <w:sz w:val="18"/>
        </w:rPr>
        <w:t>B</w:t>
      </w:r>
      <w:r>
        <w:rPr>
          <w:rFonts w:ascii="Times New Roman"/>
          <w:i/>
          <w:color w:val="231F20"/>
          <w:spacing w:val="-5"/>
          <w:sz w:val="18"/>
          <w:vertAlign w:val="superscript"/>
        </w:rPr>
        <w:t>1</w:t>
      </w:r>
    </w:p>
    <w:p>
      <w:pPr>
        <w:spacing w:line="254" w:lineRule="auto" w:before="12"/>
        <w:ind w:left="1146" w:right="915" w:firstLine="0"/>
        <w:jc w:val="left"/>
        <w:rPr>
          <w:rFonts w:ascii="Times New Roman"/>
          <w:i/>
          <w:sz w:val="18"/>
        </w:rPr>
      </w:pPr>
      <w:r>
        <w:rPr>
          <w:rFonts w:ascii="Times New Roman"/>
          <w:i/>
          <w:color w:val="231F20"/>
          <w:sz w:val="18"/>
        </w:rPr>
        <w:t>(@3) means input C (RF input, option for CNT-90, standard for CNT-</w:t>
      </w:r>
      <w:r>
        <w:rPr>
          <w:rFonts w:ascii="Times New Roman"/>
          <w:i/>
          <w:color w:val="231F20"/>
          <w:sz w:val="18"/>
        </w:rPr>
        <w:t>90XL) (@4) means input E (Rear panel arming input)</w:t>
      </w:r>
    </w:p>
    <w:p>
      <w:pPr>
        <w:pStyle w:val="BodyText"/>
        <w:spacing w:before="13"/>
        <w:rPr>
          <w:rFonts w:ascii="Times New Roman"/>
          <w:i/>
        </w:rPr>
      </w:pPr>
    </w:p>
    <w:p>
      <w:pPr>
        <w:pStyle w:val="BodyText"/>
        <w:ind w:left="919"/>
      </w:pPr>
      <w:r>
        <w:rPr>
          <w:color w:val="231F20"/>
        </w:rPr>
        <w:t>If</w:t>
      </w:r>
      <w:r>
        <w:rPr>
          <w:color w:val="231F20"/>
          <w:spacing w:val="4"/>
        </w:rPr>
        <w:t> </w:t>
      </w:r>
      <w:r>
        <w:rPr>
          <w:color w:val="231F20"/>
        </w:rPr>
        <w:t>you</w:t>
      </w:r>
      <w:r>
        <w:rPr>
          <w:color w:val="231F20"/>
          <w:spacing w:val="4"/>
        </w:rPr>
        <w:t> </w:t>
      </w:r>
      <w:r>
        <w:rPr>
          <w:color w:val="231F20"/>
        </w:rPr>
        <w:t>omit</w:t>
      </w:r>
      <w:r>
        <w:rPr>
          <w:color w:val="231F20"/>
          <w:spacing w:val="4"/>
        </w:rPr>
        <w:t> </w:t>
      </w:r>
      <w:r>
        <w:rPr>
          <w:color w:val="231F20"/>
        </w:rPr>
        <w:t>the</w:t>
      </w:r>
      <w:r>
        <w:rPr>
          <w:color w:val="231F20"/>
          <w:spacing w:val="4"/>
        </w:rPr>
        <w:t> </w:t>
      </w:r>
      <w:r>
        <w:rPr>
          <w:color w:val="231F20"/>
        </w:rPr>
        <w:t>channel,</w:t>
      </w:r>
      <w:r>
        <w:rPr>
          <w:color w:val="231F20"/>
          <w:spacing w:val="5"/>
        </w:rPr>
        <w:t> </w:t>
      </w:r>
      <w:r>
        <w:rPr>
          <w:color w:val="231F20"/>
        </w:rPr>
        <w:t>the</w:t>
      </w:r>
      <w:r>
        <w:rPr>
          <w:color w:val="231F20"/>
          <w:spacing w:val="3"/>
        </w:rPr>
        <w:t> </w:t>
      </w:r>
      <w:r>
        <w:rPr>
          <w:color w:val="231F20"/>
        </w:rPr>
        <w:t>instrument</w:t>
      </w:r>
      <w:r>
        <w:rPr>
          <w:color w:val="231F20"/>
          <w:spacing w:val="5"/>
        </w:rPr>
        <w:t> </w:t>
      </w:r>
      <w:r>
        <w:rPr>
          <w:color w:val="231F20"/>
        </w:rPr>
        <w:t>measures</w:t>
      </w:r>
      <w:r>
        <w:rPr>
          <w:color w:val="231F20"/>
          <w:spacing w:val="4"/>
        </w:rPr>
        <w:t> </w:t>
      </w:r>
      <w:r>
        <w:rPr>
          <w:color w:val="231F20"/>
        </w:rPr>
        <w:t>on</w:t>
      </w:r>
      <w:r>
        <w:rPr>
          <w:color w:val="231F20"/>
          <w:spacing w:val="4"/>
        </w:rPr>
        <w:t> </w:t>
      </w:r>
      <w:r>
        <w:rPr>
          <w:color w:val="231F20"/>
        </w:rPr>
        <w:t>input</w:t>
      </w:r>
      <w:r>
        <w:rPr>
          <w:color w:val="231F20"/>
          <w:spacing w:val="4"/>
        </w:rPr>
        <w:t> </w:t>
      </w:r>
      <w:r>
        <w:rPr>
          <w:color w:val="231F20"/>
        </w:rPr>
        <w:t>A</w:t>
      </w:r>
      <w:r>
        <w:rPr>
          <w:color w:val="231F20"/>
          <w:spacing w:val="-5"/>
        </w:rPr>
        <w:t> </w:t>
      </w:r>
      <w:r>
        <w:rPr>
          <w:color w:val="231F20"/>
          <w:spacing w:val="-2"/>
        </w:rPr>
        <w:t>(@1).</w:t>
      </w:r>
    </w:p>
    <w:p>
      <w:pPr>
        <w:pStyle w:val="BodyText"/>
        <w:spacing w:line="232" w:lineRule="auto" w:before="143"/>
        <w:ind w:left="919"/>
      </w:pPr>
      <w:r>
        <w:rPr>
          <w:rFonts w:ascii="Arial"/>
          <w:b/>
          <w:color w:val="231F20"/>
        </w:rPr>
        <w:t>1</w:t>
      </w:r>
      <w:r>
        <w:rPr>
          <w:rFonts w:ascii="Arial"/>
          <w:b/>
          <w:color w:val="231F20"/>
          <w:spacing w:val="80"/>
        </w:rPr>
        <w:t> </w:t>
      </w:r>
      <w:r>
        <w:rPr>
          <w:color w:val="231F20"/>
        </w:rPr>
        <w:t>The</w:t>
      </w:r>
      <w:r>
        <w:rPr>
          <w:color w:val="231F20"/>
          <w:spacing w:val="-2"/>
        </w:rPr>
        <w:t> </w:t>
      </w:r>
      <w:r>
        <w:rPr>
          <w:color w:val="231F20"/>
        </w:rPr>
        <w:t>prescaling</w:t>
      </w:r>
      <w:r>
        <w:rPr>
          <w:color w:val="231F20"/>
          <w:spacing w:val="-2"/>
        </w:rPr>
        <w:t> </w:t>
      </w:r>
      <w:r>
        <w:rPr>
          <w:color w:val="231F20"/>
        </w:rPr>
        <w:t>factor</w:t>
      </w:r>
      <w:r>
        <w:rPr>
          <w:color w:val="231F20"/>
          <w:spacing w:val="-3"/>
        </w:rPr>
        <w:t> </w:t>
      </w:r>
      <w:r>
        <w:rPr>
          <w:color w:val="231F20"/>
        </w:rPr>
        <w:t>for</w:t>
      </w:r>
      <w:r>
        <w:rPr>
          <w:color w:val="231F20"/>
          <w:spacing w:val="-2"/>
        </w:rPr>
        <w:t> </w:t>
      </w:r>
      <w:r>
        <w:rPr>
          <w:color w:val="231F20"/>
        </w:rPr>
        <w:t>these</w:t>
      </w:r>
      <w:r>
        <w:rPr>
          <w:color w:val="231F20"/>
          <w:spacing w:val="-2"/>
        </w:rPr>
        <w:t> </w:t>
      </w:r>
      <w:r>
        <w:rPr>
          <w:color w:val="231F20"/>
        </w:rPr>
        <w:t>channels</w:t>
      </w:r>
      <w:r>
        <w:rPr>
          <w:color w:val="231F20"/>
          <w:spacing w:val="-2"/>
        </w:rPr>
        <w:t> </w:t>
      </w:r>
      <w:r>
        <w:rPr>
          <w:color w:val="231F20"/>
        </w:rPr>
        <w:t>can</w:t>
      </w:r>
      <w:r>
        <w:rPr>
          <w:color w:val="231F20"/>
          <w:spacing w:val="-2"/>
        </w:rPr>
        <w:t> </w:t>
      </w:r>
      <w:r>
        <w:rPr>
          <w:color w:val="231F20"/>
        </w:rPr>
        <w:t>be</w:t>
      </w:r>
      <w:r>
        <w:rPr>
          <w:color w:val="231F20"/>
          <w:spacing w:val="-2"/>
        </w:rPr>
        <w:t> </w:t>
      </w:r>
      <w:r>
        <w:rPr>
          <w:color w:val="231F20"/>
        </w:rPr>
        <w:t>set</w:t>
      </w:r>
      <w:r>
        <w:rPr>
          <w:color w:val="231F20"/>
          <w:spacing w:val="-1"/>
        </w:rPr>
        <w:t> </w:t>
      </w:r>
      <w:r>
        <w:rPr>
          <w:color w:val="231F20"/>
        </w:rPr>
        <w:t>to</w:t>
      </w:r>
      <w:r>
        <w:rPr>
          <w:color w:val="231F20"/>
          <w:spacing w:val="-2"/>
        </w:rPr>
        <w:t> </w:t>
      </w:r>
      <w:r>
        <w:rPr>
          <w:color w:val="231F20"/>
        </w:rPr>
        <w:t>1</w:t>
      </w:r>
      <w:r>
        <w:rPr>
          <w:color w:val="231F20"/>
          <w:spacing w:val="-2"/>
        </w:rPr>
        <w:t> </w:t>
      </w:r>
      <w:r>
        <w:rPr>
          <w:color w:val="231F20"/>
        </w:rPr>
        <w:t>or</w:t>
      </w:r>
      <w:r>
        <w:rPr>
          <w:color w:val="231F20"/>
          <w:spacing w:val="-3"/>
        </w:rPr>
        <w:t> </w:t>
      </w:r>
      <w:r>
        <w:rPr>
          <w:color w:val="231F20"/>
        </w:rPr>
        <w:t>2</w:t>
      </w:r>
      <w:r>
        <w:rPr>
          <w:color w:val="231F20"/>
          <w:spacing w:val="-2"/>
        </w:rPr>
        <w:t> </w:t>
      </w:r>
      <w:r>
        <w:rPr>
          <w:color w:val="231F20"/>
        </w:rPr>
        <w:t>by</w:t>
      </w:r>
      <w:r>
        <w:rPr>
          <w:color w:val="231F20"/>
          <w:spacing w:val="-4"/>
        </w:rPr>
        <w:t> </w:t>
      </w:r>
      <w:r>
        <w:rPr>
          <w:color w:val="231F20"/>
        </w:rPr>
        <w:t>means</w:t>
      </w:r>
      <w:r>
        <w:rPr>
          <w:color w:val="231F20"/>
          <w:spacing w:val="-2"/>
        </w:rPr>
        <w:t> </w:t>
      </w:r>
      <w:r>
        <w:rPr>
          <w:color w:val="231F20"/>
        </w:rPr>
        <w:t>of</w:t>
      </w:r>
      <w:r>
        <w:rPr>
          <w:color w:val="231F20"/>
          <w:spacing w:val="-1"/>
        </w:rPr>
        <w:t> </w:t>
      </w:r>
      <w:r>
        <w:rPr>
          <w:color w:val="231F20"/>
        </w:rPr>
        <w:t>the command </w:t>
      </w:r>
      <w:r>
        <w:rPr>
          <w:rFonts w:ascii="Courier New"/>
          <w:color w:val="231F20"/>
        </w:rPr>
        <w:t>:SENSe:FREQuency:PREScaler:STATe</w:t>
      </w:r>
      <w:r>
        <w:rPr>
          <w:color w:val="231F20"/>
        </w:rPr>
        <w:t>. See page </w:t>
      </w:r>
      <w:hyperlink w:history="true" w:anchor="_bookmark155">
        <w:r>
          <w:rPr>
            <w:color w:val="231F20"/>
          </w:rPr>
          <w:t>8-94.</w:t>
        </w:r>
      </w:hyperlink>
    </w:p>
    <w:p>
      <w:pPr>
        <w:pStyle w:val="BodyText"/>
      </w:pPr>
    </w:p>
    <w:p>
      <w:pPr>
        <w:pStyle w:val="BodyText"/>
        <w:spacing w:before="36"/>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1992.0,</w:t>
      </w:r>
      <w:r>
        <w:rPr>
          <w:color w:val="231F20"/>
          <w:spacing w:val="7"/>
          <w:sz w:val="14"/>
        </w:rPr>
        <w:t> </w:t>
      </w:r>
      <w:r>
        <w:rPr>
          <w:color w:val="231F20"/>
          <w:spacing w:val="-2"/>
          <w:sz w:val="14"/>
        </w:rPr>
        <w:t>confirmed.</w:t>
      </w:r>
    </w:p>
    <w:p>
      <w:pPr>
        <w:pStyle w:val="BodyText"/>
        <w:spacing w:before="9"/>
        <w:rPr>
          <w:sz w:val="6"/>
        </w:rPr>
      </w:pPr>
      <w:r>
        <w:rPr>
          <w:sz w:val="6"/>
        </w:rPr>
        <mc:AlternateContent>
          <mc:Choice Requires="wps">
            <w:drawing>
              <wp:anchor distT="0" distB="0" distL="0" distR="0" allowOverlap="1" layoutInCell="1" locked="0" behindDoc="1" simplePos="0" relativeHeight="487684608">
                <wp:simplePos x="0" y="0"/>
                <wp:positionH relativeFrom="page">
                  <wp:posOffset>583691</wp:posOffset>
                </wp:positionH>
                <wp:positionV relativeFrom="paragraph">
                  <wp:posOffset>64954</wp:posOffset>
                </wp:positionV>
                <wp:extent cx="4467225" cy="1270"/>
                <wp:effectExtent l="0" t="0" r="0" b="0"/>
                <wp:wrapTopAndBottom/>
                <wp:docPr id="1334" name="Graphic 1334"/>
                <wp:cNvGraphicFramePr>
                  <a:graphicFrameLocks/>
                </wp:cNvGraphicFramePr>
                <a:graphic>
                  <a:graphicData uri="http://schemas.microsoft.com/office/word/2010/wordprocessingShape">
                    <wps:wsp>
                      <wps:cNvPr id="1334" name="Graphic 1334"/>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959999pt;margin-top:5.114492pt;width:351.75pt;height:.1pt;mso-position-horizontal-relative:page;mso-position-vertical-relative:paragraph;z-index:-15631872;mso-wrap-distance-left:0;mso-wrap-distance-right:0" id="docshape1131" coordorigin="919,102" coordsize="7035,0" path="m919,102l7954,102e" filled="false" stroked="true" strokeweight="3.997pt" strokecolor="#231f20">
                <v:path arrowok="t"/>
                <v:stroke dashstyle="solid"/>
                <w10:wrap type="topAndBottom"/>
              </v:shape>
            </w:pict>
          </mc:Fallback>
        </mc:AlternateContent>
      </w:r>
    </w:p>
    <w:p>
      <w:pPr>
        <w:pStyle w:val="Heading7"/>
        <w:ind w:left="2497"/>
      </w:pPr>
      <w:r>
        <w:rPr>
          <w:color w:val="231F20"/>
        </w:rPr>
        <w:t>:MEASure</w:t>
      </w:r>
      <w:r>
        <w:rPr>
          <w:color w:val="231F20"/>
          <w:spacing w:val="1"/>
        </w:rPr>
        <w:t> </w:t>
      </w:r>
      <w:r>
        <w:rPr>
          <w:color w:val="231F20"/>
        </w:rPr>
        <w:t>:FREQuency</w:t>
      </w:r>
      <w:r>
        <w:rPr>
          <w:color w:val="231F20"/>
          <w:spacing w:val="-2"/>
        </w:rPr>
        <w:t> </w:t>
      </w:r>
      <w:r>
        <w:rPr>
          <w:color w:val="231F20"/>
        </w:rPr>
        <w:t>:POWer</w:t>
      </w:r>
      <w:r>
        <w:rPr>
          <w:color w:val="231F20"/>
          <w:spacing w:val="3"/>
        </w:rPr>
        <w:t> </w:t>
      </w:r>
      <w:r>
        <w:rPr>
          <w:color w:val="231F20"/>
          <w:spacing w:val="-2"/>
        </w:rPr>
        <w:t>[:AC]?</w:t>
      </w:r>
    </w:p>
    <w:p>
      <w:pPr>
        <w:pStyle w:val="BodyText"/>
        <w:spacing w:line="216" w:lineRule="exact"/>
        <w:ind w:right="39"/>
        <w:jc w:val="right"/>
      </w:pPr>
      <w:r>
        <w:rPr/>
        <mc:AlternateContent>
          <mc:Choice Requires="wps">
            <w:drawing>
              <wp:anchor distT="0" distB="0" distL="0" distR="0" allowOverlap="1" layoutInCell="1" locked="0" behindDoc="0" simplePos="0" relativeHeight="15825920">
                <wp:simplePos x="0" y="0"/>
                <wp:positionH relativeFrom="page">
                  <wp:posOffset>585597</wp:posOffset>
                </wp:positionH>
                <wp:positionV relativeFrom="paragraph">
                  <wp:posOffset>-119799</wp:posOffset>
                </wp:positionV>
                <wp:extent cx="569595" cy="132080"/>
                <wp:effectExtent l="0" t="0" r="0" b="0"/>
                <wp:wrapNone/>
                <wp:docPr id="1335" name="Textbox 1335"/>
                <wp:cNvGraphicFramePr>
                  <a:graphicFrameLocks/>
                </wp:cNvGraphicFramePr>
                <a:graphic>
                  <a:graphicData uri="http://schemas.microsoft.com/office/word/2010/wordprocessingShape">
                    <wps:wsp>
                      <wps:cNvPr id="1335" name="Textbox 1335"/>
                      <wps:cNvSpPr txBox="1"/>
                      <wps:spPr>
                        <a:xfrm>
                          <a:off x="0" y="0"/>
                          <a:ext cx="569595" cy="132080"/>
                        </a:xfrm>
                        <a:prstGeom prst="rect">
                          <a:avLst/>
                        </a:prstGeom>
                        <a:ln w="3810">
                          <a:solidFill>
                            <a:srgbClr val="231F20"/>
                          </a:solidFill>
                          <a:prstDash val="solid"/>
                        </a:ln>
                      </wps:spPr>
                      <wps:txbx>
                        <w:txbxContent>
                          <w:p>
                            <w:pPr>
                              <w:spacing w:line="200" w:lineRule="exact" w:before="0"/>
                              <w:ind w:left="50" w:right="-15" w:firstLine="0"/>
                              <w:jc w:val="left"/>
                              <w:rPr>
                                <w:sz w:val="18"/>
                              </w:rPr>
                            </w:pPr>
                            <w:r>
                              <w:rPr>
                                <w:color w:val="231F20"/>
                                <w:spacing w:val="-5"/>
                                <w:sz w:val="18"/>
                              </w:rPr>
                              <w:t>CNT-</w:t>
                            </w:r>
                            <w:r>
                              <w:rPr>
                                <w:color w:val="231F20"/>
                                <w:spacing w:val="-4"/>
                                <w:sz w:val="18"/>
                              </w:rPr>
                              <w:t>90XL</w:t>
                            </w:r>
                          </w:p>
                        </w:txbxContent>
                      </wps:txbx>
                      <wps:bodyPr wrap="square" lIns="0" tIns="0" rIns="0" bIns="0" rtlCol="0">
                        <a:noAutofit/>
                      </wps:bodyPr>
                    </wps:wsp>
                  </a:graphicData>
                </a:graphic>
              </wp:anchor>
            </w:drawing>
          </mc:Choice>
          <mc:Fallback>
            <w:pict>
              <v:shape style="position:absolute;margin-left:46.110001pt;margin-top:-9.433001pt;width:44.85pt;height:10.4pt;mso-position-horizontal-relative:page;mso-position-vertical-relative:paragraph;z-index:15825920" type="#_x0000_t202" id="docshape1132" filled="false" stroked="true" strokeweight=".3pt" strokecolor="#231f20">
                <v:textbox inset="0,0,0,0">
                  <w:txbxContent>
                    <w:p>
                      <w:pPr>
                        <w:spacing w:line="200" w:lineRule="exact" w:before="0"/>
                        <w:ind w:left="50" w:right="-15" w:firstLine="0"/>
                        <w:jc w:val="left"/>
                        <w:rPr>
                          <w:sz w:val="18"/>
                        </w:rPr>
                      </w:pPr>
                      <w:r>
                        <w:rPr>
                          <w:color w:val="231F20"/>
                          <w:spacing w:val="-5"/>
                          <w:sz w:val="18"/>
                        </w:rPr>
                        <w:t>CNT-</w:t>
                      </w:r>
                      <w:r>
                        <w:rPr>
                          <w:color w:val="231F20"/>
                          <w:spacing w:val="-4"/>
                          <w:sz w:val="18"/>
                        </w:rPr>
                        <w:t>90XL</w:t>
                      </w:r>
                    </w:p>
                  </w:txbxContent>
                </v:textbox>
                <v:stroke dashstyle="solid"/>
                <w10:wrap type="none"/>
              </v:shape>
            </w:pict>
          </mc:Fallback>
        </mc:AlternateContent>
      </w:r>
      <w:r>
        <w:rPr>
          <w:color w:val="231F20"/>
        </w:rPr>
        <w:t>[</w:t>
      </w:r>
      <w:r>
        <w:rPr>
          <w:rFonts w:ascii="MingLiU_HKSCS-ExtB"/>
          <w:color w:val="231F20"/>
        </w:rPr>
        <w:t>-</w:t>
      </w:r>
      <w:r>
        <w:rPr>
          <w:color w:val="231F20"/>
          <w:spacing w:val="-2"/>
        </w:rPr>
        <w:t>(@3)]</w:t>
      </w:r>
    </w:p>
    <w:p>
      <w:pPr>
        <w:spacing w:before="112"/>
        <w:ind w:left="636" w:right="0" w:firstLine="0"/>
        <w:jc w:val="left"/>
        <w:rPr>
          <w:rFonts w:ascii="Arial"/>
          <w:b/>
          <w:sz w:val="20"/>
        </w:rPr>
      </w:pPr>
      <w:r>
        <w:rPr>
          <w:rFonts w:ascii="Arial"/>
          <w:b/>
          <w:color w:val="231F20"/>
          <w:sz w:val="20"/>
        </w:rPr>
        <w:t>Power </w:t>
      </w:r>
      <w:r>
        <w:rPr>
          <w:rFonts w:ascii="Arial"/>
          <w:b/>
          <w:color w:val="231F20"/>
          <w:spacing w:val="-10"/>
          <w:sz w:val="20"/>
        </w:rPr>
        <w:t>C</w:t>
      </w:r>
    </w:p>
    <w:p>
      <w:pPr>
        <w:pStyle w:val="BodyText"/>
        <w:spacing w:line="203" w:lineRule="exact" w:before="11"/>
        <w:ind w:left="919"/>
      </w:pPr>
      <w:r>
        <w:rPr>
          <w:color w:val="231F20"/>
        </w:rPr>
        <w:t>Measures</w:t>
      </w:r>
      <w:r>
        <w:rPr>
          <w:color w:val="231F20"/>
          <w:spacing w:val="2"/>
        </w:rPr>
        <w:t> </w:t>
      </w:r>
      <w:r>
        <w:rPr>
          <w:color w:val="231F20"/>
        </w:rPr>
        <w:t>the</w:t>
      </w:r>
      <w:r>
        <w:rPr>
          <w:color w:val="231F20"/>
          <w:spacing w:val="2"/>
        </w:rPr>
        <w:t> </w:t>
      </w:r>
      <w:r>
        <w:rPr>
          <w:color w:val="231F20"/>
        </w:rPr>
        <w:t>power</w:t>
      </w:r>
      <w:r>
        <w:rPr>
          <w:color w:val="231F20"/>
          <w:spacing w:val="4"/>
        </w:rPr>
        <w:t> </w:t>
      </w:r>
      <w:r>
        <w:rPr>
          <w:color w:val="231F20"/>
        </w:rPr>
        <w:t>of</w:t>
      </w:r>
      <w:r>
        <w:rPr>
          <w:color w:val="231F20"/>
          <w:spacing w:val="3"/>
        </w:rPr>
        <w:t> </w:t>
      </w:r>
      <w:r>
        <w:rPr>
          <w:color w:val="231F20"/>
        </w:rPr>
        <w:t>the</w:t>
      </w:r>
      <w:r>
        <w:rPr>
          <w:color w:val="231F20"/>
          <w:spacing w:val="2"/>
        </w:rPr>
        <w:t> </w:t>
      </w:r>
      <w:r>
        <w:rPr>
          <w:color w:val="231F20"/>
        </w:rPr>
        <w:t>signal</w:t>
      </w:r>
      <w:r>
        <w:rPr>
          <w:color w:val="231F20"/>
          <w:spacing w:val="3"/>
        </w:rPr>
        <w:t> </w:t>
      </w:r>
      <w:r>
        <w:rPr>
          <w:color w:val="231F20"/>
        </w:rPr>
        <w:t>on</w:t>
      </w:r>
      <w:r>
        <w:rPr>
          <w:color w:val="231F20"/>
          <w:spacing w:val="2"/>
        </w:rPr>
        <w:t> </w:t>
      </w:r>
      <w:r>
        <w:rPr>
          <w:color w:val="231F20"/>
        </w:rPr>
        <w:t>input</w:t>
      </w:r>
      <w:r>
        <w:rPr>
          <w:color w:val="231F20"/>
          <w:spacing w:val="3"/>
        </w:rPr>
        <w:t> </w:t>
      </w:r>
      <w:r>
        <w:rPr>
          <w:color w:val="231F20"/>
        </w:rPr>
        <w:t>C</w:t>
      </w:r>
      <w:r>
        <w:rPr>
          <w:color w:val="231F20"/>
          <w:spacing w:val="3"/>
        </w:rPr>
        <w:t> </w:t>
      </w:r>
      <w:r>
        <w:rPr>
          <w:color w:val="231F20"/>
        </w:rPr>
        <w:t>in</w:t>
      </w:r>
      <w:r>
        <w:rPr>
          <w:color w:val="231F20"/>
          <w:spacing w:val="2"/>
        </w:rPr>
        <w:t> </w:t>
      </w:r>
      <w:r>
        <w:rPr>
          <w:color w:val="231F20"/>
        </w:rPr>
        <w:t>dBm</w:t>
      </w:r>
      <w:r>
        <w:rPr>
          <w:color w:val="231F20"/>
          <w:spacing w:val="3"/>
        </w:rPr>
        <w:t> </w:t>
      </w:r>
      <w:r>
        <w:rPr>
          <w:color w:val="231F20"/>
        </w:rPr>
        <w:t>or</w:t>
      </w:r>
      <w:r>
        <w:rPr>
          <w:color w:val="231F20"/>
          <w:spacing w:val="3"/>
        </w:rPr>
        <w:t> </w:t>
      </w:r>
      <w:r>
        <w:rPr>
          <w:color w:val="231F20"/>
        </w:rPr>
        <w:t>W.</w:t>
      </w:r>
      <w:r>
        <w:rPr>
          <w:color w:val="231F20"/>
          <w:spacing w:val="4"/>
        </w:rPr>
        <w:t> </w:t>
      </w:r>
      <w:r>
        <w:rPr>
          <w:color w:val="231F20"/>
        </w:rPr>
        <w:t>Use</w:t>
      </w:r>
      <w:r>
        <w:rPr>
          <w:color w:val="231F20"/>
          <w:spacing w:val="2"/>
        </w:rPr>
        <w:t> </w:t>
      </w:r>
      <w:r>
        <w:rPr>
          <w:color w:val="231F20"/>
        </w:rPr>
        <w:t>the</w:t>
      </w:r>
      <w:r>
        <w:rPr>
          <w:color w:val="231F20"/>
          <w:spacing w:val="2"/>
        </w:rPr>
        <w:t> </w:t>
      </w:r>
      <w:r>
        <w:rPr>
          <w:color w:val="231F20"/>
          <w:spacing w:val="-2"/>
        </w:rPr>
        <w:t>command</w:t>
      </w:r>
    </w:p>
    <w:p>
      <w:pPr>
        <w:spacing w:line="203" w:lineRule="exact" w:before="0"/>
        <w:ind w:left="919" w:right="0" w:firstLine="0"/>
        <w:jc w:val="left"/>
        <w:rPr>
          <w:sz w:val="18"/>
        </w:rPr>
      </w:pPr>
      <w:r>
        <w:rPr>
          <w:rFonts w:ascii="Arial"/>
          <w:i/>
          <w:color w:val="231F20"/>
          <w:sz w:val="18"/>
        </w:rPr>
        <w:t>:FREQ:POW:UNIT</w:t>
      </w:r>
      <w:r>
        <w:rPr>
          <w:rFonts w:ascii="Arial"/>
          <w:i/>
          <w:color w:val="231F20"/>
          <w:spacing w:val="5"/>
          <w:sz w:val="18"/>
        </w:rPr>
        <w:t> </w:t>
      </w:r>
      <w:r>
        <w:rPr>
          <w:rFonts w:ascii="Arial"/>
          <w:i/>
          <w:color w:val="231F20"/>
          <w:sz w:val="18"/>
        </w:rPr>
        <w:t>DBM|W</w:t>
      </w:r>
      <w:r>
        <w:rPr>
          <w:rFonts w:ascii="Arial"/>
          <w:i/>
          <w:color w:val="231F20"/>
          <w:spacing w:val="7"/>
          <w:sz w:val="18"/>
        </w:rPr>
        <w:t> </w:t>
      </w:r>
      <w:r>
        <w:rPr>
          <w:color w:val="231F20"/>
          <w:sz w:val="18"/>
        </w:rPr>
        <w:t>to</w:t>
      </w:r>
      <w:r>
        <w:rPr>
          <w:color w:val="231F20"/>
          <w:spacing w:val="6"/>
          <w:sz w:val="18"/>
        </w:rPr>
        <w:t> </w:t>
      </w:r>
      <w:r>
        <w:rPr>
          <w:color w:val="231F20"/>
          <w:sz w:val="18"/>
        </w:rPr>
        <w:t>select</w:t>
      </w:r>
      <w:r>
        <w:rPr>
          <w:color w:val="231F20"/>
          <w:spacing w:val="7"/>
          <w:sz w:val="18"/>
        </w:rPr>
        <w:t> </w:t>
      </w:r>
      <w:r>
        <w:rPr>
          <w:color w:val="231F20"/>
          <w:sz w:val="18"/>
        </w:rPr>
        <w:t>measurement</w:t>
      </w:r>
      <w:r>
        <w:rPr>
          <w:color w:val="231F20"/>
          <w:spacing w:val="8"/>
          <w:sz w:val="18"/>
        </w:rPr>
        <w:t> </w:t>
      </w:r>
      <w:r>
        <w:rPr>
          <w:color w:val="231F20"/>
          <w:spacing w:val="-2"/>
          <w:sz w:val="18"/>
        </w:rPr>
        <w:t>unit.</w:t>
      </w:r>
    </w:p>
    <w:p>
      <w:pPr>
        <w:spacing w:before="129"/>
        <w:ind w:left="636" w:right="0" w:firstLine="0"/>
        <w:jc w:val="left"/>
        <w:rPr>
          <w:rFonts w:ascii="Arial"/>
          <w:b/>
          <w:sz w:val="14"/>
        </w:rPr>
      </w:pPr>
      <w:r>
        <w:rPr>
          <w:rFonts w:ascii="Arial"/>
          <w:b/>
          <w:color w:val="231F20"/>
          <w:spacing w:val="-2"/>
          <w:sz w:val="14"/>
        </w:rPr>
        <w:t>Parameters:</w:t>
      </w:r>
    </w:p>
    <w:p>
      <w:pPr>
        <w:spacing w:before="85"/>
        <w:ind w:left="636" w:right="0" w:firstLine="0"/>
        <w:jc w:val="left"/>
        <w:rPr>
          <w:rFonts w:ascii="Times New Roman"/>
          <w:i/>
          <w:sz w:val="18"/>
        </w:rPr>
      </w:pPr>
      <w:r>
        <w:rPr>
          <w:rFonts w:ascii="Times New Roman"/>
          <w:i/>
          <w:color w:val="231F20"/>
          <w:sz w:val="18"/>
        </w:rPr>
        <w:t>(@3)</w:t>
      </w:r>
      <w:r>
        <w:rPr>
          <w:rFonts w:ascii="Times New Roman"/>
          <w:i/>
          <w:color w:val="231F20"/>
          <w:spacing w:val="5"/>
          <w:sz w:val="18"/>
        </w:rPr>
        <w:t> </w:t>
      </w:r>
      <w:r>
        <w:rPr>
          <w:rFonts w:ascii="Times New Roman"/>
          <w:i/>
          <w:color w:val="231F20"/>
          <w:sz w:val="18"/>
        </w:rPr>
        <w:t>is</w:t>
      </w:r>
      <w:r>
        <w:rPr>
          <w:rFonts w:ascii="Times New Roman"/>
          <w:i/>
          <w:color w:val="231F20"/>
          <w:spacing w:val="8"/>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measurement</w:t>
      </w:r>
      <w:r>
        <w:rPr>
          <w:rFonts w:ascii="Times New Roman"/>
          <w:i/>
          <w:color w:val="231F20"/>
          <w:spacing w:val="8"/>
          <w:sz w:val="18"/>
        </w:rPr>
        <w:t> </w:t>
      </w:r>
      <w:r>
        <w:rPr>
          <w:rFonts w:ascii="Times New Roman"/>
          <w:i/>
          <w:color w:val="231F20"/>
          <w:sz w:val="18"/>
        </w:rPr>
        <w:t>channel</w:t>
      </w:r>
      <w:r>
        <w:rPr>
          <w:rFonts w:ascii="Times New Roman"/>
          <w:i/>
          <w:color w:val="231F20"/>
          <w:spacing w:val="10"/>
          <w:sz w:val="18"/>
        </w:rPr>
        <w:t> </w:t>
      </w:r>
      <w:r>
        <w:rPr>
          <w:rFonts w:ascii="Times New Roman"/>
          <w:i/>
          <w:color w:val="231F20"/>
          <w:sz w:val="18"/>
        </w:rPr>
        <w:t>number</w:t>
      </w:r>
      <w:r>
        <w:rPr>
          <w:rFonts w:ascii="Times New Roman"/>
          <w:i/>
          <w:color w:val="231F20"/>
          <w:spacing w:val="8"/>
          <w:sz w:val="18"/>
        </w:rPr>
        <w:t> </w:t>
      </w:r>
      <w:r>
        <w:rPr>
          <w:rFonts w:ascii="Times New Roman"/>
          <w:i/>
          <w:color w:val="231F20"/>
          <w:sz w:val="18"/>
        </w:rPr>
        <w:t>of</w:t>
      </w:r>
      <w:r>
        <w:rPr>
          <w:rFonts w:ascii="Times New Roman"/>
          <w:i/>
          <w:color w:val="231F20"/>
          <w:spacing w:val="8"/>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RF</w:t>
      </w:r>
      <w:r>
        <w:rPr>
          <w:rFonts w:ascii="Times New Roman"/>
          <w:i/>
          <w:color w:val="231F20"/>
          <w:spacing w:val="9"/>
          <w:sz w:val="18"/>
        </w:rPr>
        <w:t> </w:t>
      </w:r>
      <w:r>
        <w:rPr>
          <w:rFonts w:ascii="Times New Roman"/>
          <w:i/>
          <w:color w:val="231F20"/>
          <w:sz w:val="18"/>
        </w:rPr>
        <w:t>input</w:t>
      </w:r>
      <w:r>
        <w:rPr>
          <w:rFonts w:ascii="Times New Roman"/>
          <w:i/>
          <w:color w:val="231F20"/>
          <w:spacing w:val="8"/>
          <w:sz w:val="18"/>
        </w:rPr>
        <w:t> </w:t>
      </w:r>
      <w:r>
        <w:rPr>
          <w:rFonts w:ascii="Times New Roman"/>
          <w:i/>
          <w:color w:val="231F20"/>
          <w:spacing w:val="-5"/>
          <w:sz w:val="18"/>
        </w:rPr>
        <w:t>C.</w:t>
      </w:r>
    </w:p>
    <w:p>
      <w:pPr>
        <w:spacing w:before="13"/>
        <w:ind w:left="-1" w:right="264" w:firstLine="0"/>
        <w:jc w:val="center"/>
        <w:rPr>
          <w:rFonts w:ascii="Times New Roman"/>
          <w:i/>
          <w:sz w:val="18"/>
        </w:rPr>
      </w:pPr>
      <w:r>
        <w:rPr>
          <w:rFonts w:ascii="Times New Roman"/>
          <w:i/>
          <w:color w:val="231F20"/>
          <w:sz w:val="18"/>
        </w:rPr>
        <w:t>It</w:t>
      </w:r>
      <w:r>
        <w:rPr>
          <w:rFonts w:ascii="Times New Roman"/>
          <w:i/>
          <w:color w:val="231F20"/>
          <w:spacing w:val="6"/>
          <w:sz w:val="18"/>
        </w:rPr>
        <w:t> </w:t>
      </w:r>
      <w:r>
        <w:rPr>
          <w:rFonts w:ascii="Times New Roman"/>
          <w:i/>
          <w:color w:val="231F20"/>
          <w:sz w:val="18"/>
        </w:rPr>
        <w:t>is</w:t>
      </w:r>
      <w:r>
        <w:rPr>
          <w:rFonts w:ascii="Times New Roman"/>
          <w:i/>
          <w:color w:val="231F20"/>
          <w:spacing w:val="8"/>
          <w:sz w:val="18"/>
        </w:rPr>
        <w:t> </w:t>
      </w:r>
      <w:r>
        <w:rPr>
          <w:rFonts w:ascii="Times New Roman"/>
          <w:i/>
          <w:color w:val="231F20"/>
          <w:sz w:val="18"/>
        </w:rPr>
        <w:t>redundant</w:t>
      </w:r>
      <w:r>
        <w:rPr>
          <w:rFonts w:ascii="Times New Roman"/>
          <w:i/>
          <w:color w:val="231F20"/>
          <w:spacing w:val="8"/>
          <w:sz w:val="18"/>
        </w:rPr>
        <w:t> </w:t>
      </w:r>
      <w:r>
        <w:rPr>
          <w:rFonts w:ascii="Times New Roman"/>
          <w:i/>
          <w:color w:val="231F20"/>
          <w:sz w:val="18"/>
        </w:rPr>
        <w:t>in</w:t>
      </w:r>
      <w:r>
        <w:rPr>
          <w:rFonts w:ascii="Times New Roman"/>
          <w:i/>
          <w:color w:val="231F20"/>
          <w:spacing w:val="9"/>
          <w:sz w:val="18"/>
        </w:rPr>
        <w:t> </w:t>
      </w:r>
      <w:r>
        <w:rPr>
          <w:rFonts w:ascii="Times New Roman"/>
          <w:i/>
          <w:color w:val="231F20"/>
          <w:sz w:val="18"/>
        </w:rPr>
        <w:t>this</w:t>
      </w:r>
      <w:r>
        <w:rPr>
          <w:rFonts w:ascii="Times New Roman"/>
          <w:i/>
          <w:color w:val="231F20"/>
          <w:spacing w:val="9"/>
          <w:sz w:val="18"/>
        </w:rPr>
        <w:t> </w:t>
      </w:r>
      <w:r>
        <w:rPr>
          <w:rFonts w:ascii="Times New Roman"/>
          <w:i/>
          <w:color w:val="231F20"/>
          <w:sz w:val="18"/>
        </w:rPr>
        <w:t>case,</w:t>
      </w:r>
      <w:r>
        <w:rPr>
          <w:rFonts w:ascii="Times New Roman"/>
          <w:i/>
          <w:color w:val="231F20"/>
          <w:spacing w:val="8"/>
          <w:sz w:val="18"/>
        </w:rPr>
        <w:t> </w:t>
      </w:r>
      <w:r>
        <w:rPr>
          <w:rFonts w:ascii="Times New Roman"/>
          <w:i/>
          <w:color w:val="231F20"/>
          <w:sz w:val="18"/>
        </w:rPr>
        <w:t>as</w:t>
      </w:r>
      <w:r>
        <w:rPr>
          <w:rFonts w:ascii="Times New Roman"/>
          <w:i/>
          <w:color w:val="231F20"/>
          <w:spacing w:val="8"/>
          <w:sz w:val="18"/>
        </w:rPr>
        <w:t> </w:t>
      </w:r>
      <w:r>
        <w:rPr>
          <w:rFonts w:ascii="Times New Roman"/>
          <w:i/>
          <w:color w:val="231F20"/>
          <w:sz w:val="18"/>
        </w:rPr>
        <w:t>there</w:t>
      </w:r>
      <w:r>
        <w:rPr>
          <w:rFonts w:ascii="Times New Roman"/>
          <w:i/>
          <w:color w:val="231F20"/>
          <w:spacing w:val="8"/>
          <w:sz w:val="18"/>
        </w:rPr>
        <w:t> </w:t>
      </w:r>
      <w:r>
        <w:rPr>
          <w:rFonts w:ascii="Times New Roman"/>
          <w:i/>
          <w:color w:val="231F20"/>
          <w:sz w:val="18"/>
        </w:rPr>
        <w:t>is</w:t>
      </w:r>
      <w:r>
        <w:rPr>
          <w:rFonts w:ascii="Times New Roman"/>
          <w:i/>
          <w:color w:val="231F20"/>
          <w:spacing w:val="8"/>
          <w:sz w:val="18"/>
        </w:rPr>
        <w:t> </w:t>
      </w:r>
      <w:r>
        <w:rPr>
          <w:rFonts w:ascii="Times New Roman"/>
          <w:i/>
          <w:color w:val="231F20"/>
          <w:sz w:val="18"/>
        </w:rPr>
        <w:t>no</w:t>
      </w:r>
      <w:r>
        <w:rPr>
          <w:rFonts w:ascii="Times New Roman"/>
          <w:i/>
          <w:color w:val="231F20"/>
          <w:spacing w:val="8"/>
          <w:sz w:val="18"/>
        </w:rPr>
        <w:t> </w:t>
      </w:r>
      <w:r>
        <w:rPr>
          <w:rFonts w:ascii="Times New Roman"/>
          <w:i/>
          <w:color w:val="231F20"/>
          <w:sz w:val="18"/>
        </w:rPr>
        <w:t>other</w:t>
      </w:r>
      <w:r>
        <w:rPr>
          <w:rFonts w:ascii="Times New Roman"/>
          <w:i/>
          <w:color w:val="231F20"/>
          <w:spacing w:val="8"/>
          <w:sz w:val="18"/>
        </w:rPr>
        <w:t> </w:t>
      </w:r>
      <w:r>
        <w:rPr>
          <w:rFonts w:ascii="Times New Roman"/>
          <w:i/>
          <w:color w:val="231F20"/>
          <w:sz w:val="18"/>
        </w:rPr>
        <w:t>RF</w:t>
      </w:r>
      <w:r>
        <w:rPr>
          <w:rFonts w:ascii="Times New Roman"/>
          <w:i/>
          <w:color w:val="231F20"/>
          <w:spacing w:val="9"/>
          <w:sz w:val="18"/>
        </w:rPr>
        <w:t> </w:t>
      </w:r>
      <w:r>
        <w:rPr>
          <w:rFonts w:ascii="Times New Roman"/>
          <w:i/>
          <w:color w:val="231F20"/>
          <w:sz w:val="18"/>
        </w:rPr>
        <w:t>channel</w:t>
      </w:r>
      <w:r>
        <w:rPr>
          <w:rFonts w:ascii="Times New Roman"/>
          <w:i/>
          <w:color w:val="231F20"/>
          <w:spacing w:val="10"/>
          <w:sz w:val="18"/>
        </w:rPr>
        <w:t> </w:t>
      </w:r>
      <w:r>
        <w:rPr>
          <w:rFonts w:ascii="Times New Roman"/>
          <w:i/>
          <w:color w:val="231F20"/>
          <w:spacing w:val="-2"/>
          <w:sz w:val="18"/>
        </w:rPr>
        <w:t>available.</w:t>
      </w:r>
    </w:p>
    <w:p>
      <w:pPr>
        <w:spacing w:after="0"/>
        <w:jc w:val="center"/>
        <w:rPr>
          <w:rFonts w:ascii="Times New Roman"/>
          <w:i/>
          <w:sz w:val="18"/>
        </w:rPr>
        <w:sectPr>
          <w:type w:val="continuous"/>
          <w:pgSz w:w="8420" w:h="11900"/>
          <w:pgMar w:header="327" w:footer="262" w:top="420" w:bottom="280" w:left="283" w:right="425"/>
        </w:sectPr>
      </w:pPr>
    </w:p>
    <w:p>
      <w:pPr>
        <w:pStyle w:val="Heading7"/>
      </w:pPr>
      <w:r>
        <w:rPr/>
        <mc:AlternateContent>
          <mc:Choice Requires="wps">
            <w:drawing>
              <wp:anchor distT="0" distB="0" distL="0" distR="0" allowOverlap="1" layoutInCell="1" locked="0" behindDoc="0" simplePos="0" relativeHeight="15826432">
                <wp:simplePos x="0" y="0"/>
                <wp:positionH relativeFrom="page">
                  <wp:posOffset>4616145</wp:posOffset>
                </wp:positionH>
                <wp:positionV relativeFrom="paragraph">
                  <wp:posOffset>60051</wp:posOffset>
                </wp:positionV>
                <wp:extent cx="36195" cy="132080"/>
                <wp:effectExtent l="0" t="0" r="0" b="0"/>
                <wp:wrapNone/>
                <wp:docPr id="1336" name="Graphic 1336"/>
                <wp:cNvGraphicFramePr>
                  <a:graphicFrameLocks/>
                </wp:cNvGraphicFramePr>
                <a:graphic>
                  <a:graphicData uri="http://schemas.microsoft.com/office/word/2010/wordprocessingShape">
                    <wps:wsp>
                      <wps:cNvPr id="1336" name="Graphic 1336"/>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6013pt;margin-top:4.728500pt;width:2.8287pt;height:10.38pt;mso-position-horizontal-relative:page;mso-position-vertical-relative:paragraph;z-index:15826432" id="docshape1133" filled="false" stroked="true" strokeweight=".3pt" strokecolor="#231f20">
                <v:stroke dashstyle="solid"/>
                <w10:wrap type="none"/>
              </v:rect>
            </w:pict>
          </mc:Fallback>
        </mc:AlternateContent>
      </w:r>
      <w:bookmarkStart w:name=":MEASure :FREQuency :PRF? 8-62" w:id="789"/>
      <w:bookmarkEnd w:id="789"/>
      <w:r>
        <w:rPr>
          <w:b w:val="0"/>
        </w:rPr>
      </w:r>
      <w:bookmarkStart w:name="Repetition Frequency 8-62" w:id="790"/>
      <w:bookmarkEnd w:id="790"/>
      <w:r>
        <w:rPr>
          <w:b w:val="0"/>
        </w:rPr>
      </w:r>
      <w:bookmarkStart w:name=":CONFigure:FREQuency:  BURSt :PRF 8-62" w:id="791"/>
      <w:bookmarkEnd w:id="791"/>
      <w:r>
        <w:rPr>
          <w:b w:val="0"/>
        </w:rPr>
      </w:r>
      <w:bookmarkStart w:name=":MEASure:FREQuency:BURSt:  PRF? 8-62" w:id="792"/>
      <w:bookmarkEnd w:id="792"/>
      <w:r>
        <w:rPr>
          <w:b w:val="0"/>
        </w:rPr>
      </w:r>
      <w:bookmarkStart w:name=":MEASure:FREQuency:PRF 8-62" w:id="793"/>
      <w:bookmarkEnd w:id="793"/>
      <w:r>
        <w:rPr>
          <w:b w:val="0"/>
        </w:rPr>
      </w:r>
      <w:bookmarkStart w:name="PRF 8-62" w:id="794"/>
      <w:bookmarkEnd w:id="794"/>
      <w:r>
        <w:rPr>
          <w:b w:val="0"/>
        </w:rPr>
      </w:r>
      <w:bookmarkStart w:name="PRF Measurement 8-62" w:id="795"/>
      <w:bookmarkEnd w:id="795"/>
      <w:r>
        <w:rPr>
          <w:b w:val="0"/>
        </w:rPr>
      </w:r>
      <w:bookmarkStart w:name="_bookmark126" w:id="796"/>
      <w:bookmarkEnd w:id="796"/>
      <w:r>
        <w:rPr>
          <w:b w:val="0"/>
        </w:rPr>
      </w:r>
      <w:r>
        <w:rPr>
          <w:color w:val="231F20"/>
        </w:rPr>
        <w:t>:MEASure</w:t>
      </w:r>
      <w:r>
        <w:rPr>
          <w:color w:val="231F20"/>
          <w:spacing w:val="-2"/>
        </w:rPr>
        <w:t> </w:t>
      </w:r>
      <w:r>
        <w:rPr>
          <w:color w:val="231F20"/>
        </w:rPr>
        <w:t>:FREQuency</w:t>
      </w:r>
      <w:r>
        <w:rPr>
          <w:color w:val="231F20"/>
          <w:spacing w:val="-4"/>
        </w:rPr>
        <w:t> </w:t>
      </w:r>
      <w:r>
        <w:rPr>
          <w:color w:val="231F20"/>
          <w:spacing w:val="-2"/>
        </w:rPr>
        <w:t>:PRF?</w:t>
      </w:r>
    </w:p>
    <w:p>
      <w:pPr>
        <w:pStyle w:val="BodyText"/>
        <w:spacing w:line="216" w:lineRule="exact"/>
        <w:ind w:left="182"/>
      </w:pPr>
      <w:r>
        <w:rPr>
          <w:color w:val="231F20"/>
        </w:rPr>
        <w:t>[</w:t>
      </w:r>
      <w:r>
        <w:rPr>
          <w:rFonts w:ascii="MingLiU_HKSCS-ExtB" w:hAnsi="MingLiU_HKSCS-ExtB"/>
          <w:color w:val="231F20"/>
        </w:rPr>
        <w:t>-</w:t>
      </w:r>
      <w:r>
        <w:rPr>
          <w:rFonts w:ascii="MingLiU_HKSCS-ExtB" w:hAnsi="MingLiU_HKSCS-ExtB"/>
          <w:color w:val="231F20"/>
          <w:spacing w:val="-42"/>
        </w:rPr>
        <w:t> </w:t>
      </w:r>
      <w:r>
        <w:rPr>
          <w:color w:val="231F20"/>
        </w:rPr>
        <w:t>[&lt;exp.</w:t>
      </w:r>
      <w:r>
        <w:rPr>
          <w:color w:val="231F20"/>
          <w:spacing w:val="-1"/>
        </w:rPr>
        <w:t> </w:t>
      </w:r>
      <w:r>
        <w:rPr>
          <w:color w:val="231F20"/>
          <w:spacing w:val="-2"/>
        </w:rPr>
        <w:t>val.&gt;[,&lt;res.&gt;]][,&lt;(@«1|2|3|4»)&gt;]]</w:t>
      </w:r>
    </w:p>
    <w:p>
      <w:pPr>
        <w:spacing w:before="112"/>
        <w:ind w:left="182" w:right="0" w:firstLine="0"/>
        <w:jc w:val="left"/>
        <w:rPr>
          <w:rFonts w:ascii="Arial"/>
          <w:b/>
          <w:sz w:val="20"/>
        </w:rPr>
      </w:pPr>
      <w:r>
        <w:rPr>
          <w:rFonts w:ascii="Arial"/>
          <w:b/>
          <w:color w:val="231F20"/>
          <w:sz w:val="20"/>
        </w:rPr>
        <w:t>Pulse Repetition </w:t>
      </w:r>
      <w:r>
        <w:rPr>
          <w:rFonts w:ascii="Arial"/>
          <w:b/>
          <w:color w:val="231F20"/>
          <w:spacing w:val="-2"/>
          <w:sz w:val="20"/>
        </w:rPr>
        <w:t>Frequency</w:t>
      </w:r>
    </w:p>
    <w:p>
      <w:pPr>
        <w:pStyle w:val="BodyText"/>
        <w:spacing w:line="232" w:lineRule="auto" w:before="16"/>
        <w:ind w:left="465" w:right="656"/>
      </w:pPr>
      <w:r>
        <w:rPr/>
        <mc:AlternateContent>
          <mc:Choice Requires="wps">
            <w:drawing>
              <wp:anchor distT="0" distB="0" distL="0" distR="0" allowOverlap="1" layoutInCell="1" locked="0" behindDoc="0" simplePos="0" relativeHeight="15826944">
                <wp:simplePos x="0" y="0"/>
                <wp:positionH relativeFrom="page">
                  <wp:posOffset>295691</wp:posOffset>
                </wp:positionH>
                <wp:positionV relativeFrom="paragraph">
                  <wp:posOffset>249200</wp:posOffset>
                </wp:positionV>
                <wp:extent cx="355600" cy="355600"/>
                <wp:effectExtent l="0" t="0" r="0" b="0"/>
                <wp:wrapNone/>
                <wp:docPr id="1337" name="Textbox 1337"/>
                <wp:cNvGraphicFramePr>
                  <a:graphicFrameLocks/>
                </wp:cNvGraphicFramePr>
                <a:graphic>
                  <a:graphicData uri="http://schemas.microsoft.com/office/word/2010/wordprocessingShape">
                    <wps:wsp>
                      <wps:cNvPr id="1337" name="Textbox 1337"/>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3.282801pt;margin-top:19.62212pt;width:28pt;height:28pt;mso-position-horizontal-relative:page;mso-position-vertical-relative:paragraph;z-index:15826944" type="#_x0000_t202" id="docshape1134"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color w:val="231F20"/>
        </w:rPr>
        <w:t>Measures the PRF (Pulse Repetition Frequency) of a burst signal.The burst dura- tion must be less than 50% of the pulse repetition frequency (PRF).</w:t>
      </w:r>
    </w:p>
    <w:p>
      <w:pPr>
        <w:spacing w:line="216" w:lineRule="auto" w:before="108"/>
        <w:ind w:left="862" w:right="557" w:firstLine="0"/>
        <w:jc w:val="both"/>
        <w:rPr>
          <w:rFonts w:ascii="Arial" w:hAnsi="Arial"/>
          <w:i/>
          <w:sz w:val="18"/>
        </w:rPr>
      </w:pPr>
      <w:r>
        <w:rPr>
          <w:rFonts w:ascii="Arial" w:hAnsi="Arial"/>
          <w:i/>
          <w:color w:val="231F20"/>
          <w:sz w:val="18"/>
        </w:rPr>
        <w:t>It</w:t>
      </w:r>
      <w:r>
        <w:rPr>
          <w:rFonts w:ascii="Arial" w:hAnsi="Arial"/>
          <w:i/>
          <w:color w:val="231F20"/>
          <w:spacing w:val="-4"/>
          <w:sz w:val="18"/>
        </w:rPr>
        <w:t> </w:t>
      </w:r>
      <w:r>
        <w:rPr>
          <w:rFonts w:ascii="Arial" w:hAnsi="Arial"/>
          <w:i/>
          <w:color w:val="231F20"/>
          <w:sz w:val="18"/>
        </w:rPr>
        <w:t>is</w:t>
      </w:r>
      <w:r>
        <w:rPr>
          <w:rFonts w:ascii="Arial" w:hAnsi="Arial"/>
          <w:i/>
          <w:color w:val="231F20"/>
          <w:spacing w:val="-4"/>
          <w:sz w:val="18"/>
        </w:rPr>
        <w:t> </w:t>
      </w:r>
      <w:r>
        <w:rPr>
          <w:rFonts w:ascii="Arial" w:hAnsi="Arial"/>
          <w:i/>
          <w:color w:val="231F20"/>
          <w:sz w:val="18"/>
        </w:rPr>
        <w:t>better</w:t>
      </w:r>
      <w:r>
        <w:rPr>
          <w:rFonts w:ascii="Arial" w:hAnsi="Arial"/>
          <w:i/>
          <w:color w:val="231F20"/>
          <w:spacing w:val="-4"/>
          <w:sz w:val="18"/>
        </w:rPr>
        <w:t> </w:t>
      </w:r>
      <w:r>
        <w:rPr>
          <w:rFonts w:ascii="Arial" w:hAnsi="Arial"/>
          <w:i/>
          <w:color w:val="231F20"/>
          <w:sz w:val="18"/>
        </w:rPr>
        <w:t>to</w:t>
      </w:r>
      <w:r>
        <w:rPr>
          <w:rFonts w:ascii="Arial" w:hAnsi="Arial"/>
          <w:i/>
          <w:color w:val="231F20"/>
          <w:spacing w:val="-4"/>
          <w:sz w:val="18"/>
        </w:rPr>
        <w:t> </w:t>
      </w:r>
      <w:r>
        <w:rPr>
          <w:rFonts w:ascii="Arial" w:hAnsi="Arial"/>
          <w:i/>
          <w:color w:val="231F20"/>
          <w:sz w:val="18"/>
        </w:rPr>
        <w:t>set</w:t>
      </w:r>
      <w:r>
        <w:rPr>
          <w:rFonts w:ascii="Arial" w:hAnsi="Arial"/>
          <w:i/>
          <w:color w:val="231F20"/>
          <w:spacing w:val="-4"/>
          <w:sz w:val="18"/>
        </w:rPr>
        <w:t> </w:t>
      </w:r>
      <w:r>
        <w:rPr>
          <w:rFonts w:ascii="Arial" w:hAnsi="Arial"/>
          <w:i/>
          <w:color w:val="231F20"/>
          <w:sz w:val="18"/>
        </w:rPr>
        <w:t>up</w:t>
      </w:r>
      <w:r>
        <w:rPr>
          <w:rFonts w:ascii="Arial" w:hAnsi="Arial"/>
          <w:i/>
          <w:color w:val="231F20"/>
          <w:spacing w:val="-4"/>
          <w:sz w:val="18"/>
        </w:rPr>
        <w:t> </w:t>
      </w:r>
      <w:r>
        <w:rPr>
          <w:rFonts w:ascii="Arial" w:hAnsi="Arial"/>
          <w:i/>
          <w:color w:val="231F20"/>
          <w:sz w:val="18"/>
        </w:rPr>
        <w:t>the</w:t>
      </w:r>
      <w:r>
        <w:rPr>
          <w:rFonts w:ascii="Arial" w:hAnsi="Arial"/>
          <w:i/>
          <w:color w:val="231F20"/>
          <w:spacing w:val="-4"/>
          <w:sz w:val="18"/>
        </w:rPr>
        <w:t> </w:t>
      </w:r>
      <w:r>
        <w:rPr>
          <w:rFonts w:ascii="Arial" w:hAnsi="Arial"/>
          <w:i/>
          <w:color w:val="231F20"/>
          <w:sz w:val="18"/>
        </w:rPr>
        <w:t>measurement</w:t>
      </w:r>
      <w:r>
        <w:rPr>
          <w:rFonts w:ascii="Arial" w:hAnsi="Arial"/>
          <w:i/>
          <w:color w:val="231F20"/>
          <w:spacing w:val="-4"/>
          <w:sz w:val="18"/>
        </w:rPr>
        <w:t> </w:t>
      </w:r>
      <w:r>
        <w:rPr>
          <w:rFonts w:ascii="Arial" w:hAnsi="Arial"/>
          <w:i/>
          <w:color w:val="231F20"/>
          <w:sz w:val="18"/>
        </w:rPr>
        <w:t>with</w:t>
      </w:r>
      <w:r>
        <w:rPr>
          <w:rFonts w:ascii="Arial" w:hAnsi="Arial"/>
          <w:i/>
          <w:color w:val="231F20"/>
          <w:spacing w:val="-4"/>
          <w:sz w:val="18"/>
        </w:rPr>
        <w:t> </w:t>
      </w:r>
      <w:r>
        <w:rPr>
          <w:rFonts w:ascii="Arial" w:hAnsi="Arial"/>
          <w:i/>
          <w:color w:val="231F20"/>
          <w:sz w:val="18"/>
        </w:rPr>
        <w:t>the</w:t>
      </w:r>
      <w:r>
        <w:rPr>
          <w:rFonts w:ascii="Arial" w:hAnsi="Arial"/>
          <w:i/>
          <w:color w:val="231F20"/>
          <w:spacing w:val="-7"/>
          <w:sz w:val="18"/>
        </w:rPr>
        <w:t> </w:t>
      </w:r>
      <w:r>
        <w:rPr>
          <w:rFonts w:ascii="Courier New" w:hAnsi="Courier New"/>
          <w:color w:val="231F20"/>
          <w:sz w:val="18"/>
        </w:rPr>
        <w:t>[:SENS]:FUNC</w:t>
      </w:r>
      <w:r>
        <w:rPr>
          <w:rFonts w:ascii="Courier New" w:hAnsi="Courier New"/>
          <w:color w:val="231F20"/>
          <w:spacing w:val="-8"/>
          <w:sz w:val="18"/>
        </w:rPr>
        <w:t> </w:t>
      </w:r>
      <w:r>
        <w:rPr>
          <w:rFonts w:ascii="Courier New" w:hAnsi="Courier New"/>
          <w:color w:val="231F20"/>
          <w:sz w:val="18"/>
        </w:rPr>
        <w:t>“:FREQ:PRF” </w:t>
      </w:r>
      <w:r>
        <w:rPr>
          <w:rFonts w:ascii="Arial" w:hAnsi="Arial"/>
          <w:i/>
          <w:color w:val="231F20"/>
          <w:sz w:val="18"/>
        </w:rPr>
        <w:t>command</w:t>
      </w:r>
      <w:r>
        <w:rPr>
          <w:rFonts w:ascii="Arial" w:hAnsi="Arial"/>
          <w:i/>
          <w:color w:val="231F20"/>
          <w:spacing w:val="-7"/>
          <w:sz w:val="18"/>
        </w:rPr>
        <w:t> </w:t>
      </w:r>
      <w:r>
        <w:rPr>
          <w:rFonts w:ascii="Arial" w:hAnsi="Arial"/>
          <w:i/>
          <w:color w:val="231F20"/>
          <w:sz w:val="18"/>
        </w:rPr>
        <w:t>when</w:t>
      </w:r>
      <w:r>
        <w:rPr>
          <w:rFonts w:ascii="Arial" w:hAnsi="Arial"/>
          <w:i/>
          <w:color w:val="231F20"/>
          <w:spacing w:val="-7"/>
          <w:sz w:val="18"/>
        </w:rPr>
        <w:t> </w:t>
      </w:r>
      <w:r>
        <w:rPr>
          <w:rFonts w:ascii="Arial" w:hAnsi="Arial"/>
          <w:i/>
          <w:color w:val="231F20"/>
          <w:sz w:val="18"/>
        </w:rPr>
        <w:t>measuring</w:t>
      </w:r>
      <w:r>
        <w:rPr>
          <w:rFonts w:ascii="Arial" w:hAnsi="Arial"/>
          <w:i/>
          <w:color w:val="231F20"/>
          <w:spacing w:val="-7"/>
          <w:sz w:val="18"/>
        </w:rPr>
        <w:t> </w:t>
      </w:r>
      <w:r>
        <w:rPr>
          <w:rFonts w:ascii="Arial" w:hAnsi="Arial"/>
          <w:i/>
          <w:color w:val="231F20"/>
          <w:sz w:val="18"/>
        </w:rPr>
        <w:t>pulse</w:t>
      </w:r>
      <w:r>
        <w:rPr>
          <w:rFonts w:ascii="Arial" w:hAnsi="Arial"/>
          <w:i/>
          <w:color w:val="231F20"/>
          <w:spacing w:val="-7"/>
          <w:sz w:val="18"/>
        </w:rPr>
        <w:t> </w:t>
      </w:r>
      <w:r>
        <w:rPr>
          <w:rFonts w:ascii="Arial" w:hAnsi="Arial"/>
          <w:i/>
          <w:color w:val="231F20"/>
          <w:sz w:val="18"/>
        </w:rPr>
        <w:t>repetition</w:t>
      </w:r>
      <w:r>
        <w:rPr>
          <w:rFonts w:ascii="Arial" w:hAnsi="Arial"/>
          <w:i/>
          <w:color w:val="231F20"/>
          <w:spacing w:val="-7"/>
          <w:sz w:val="18"/>
        </w:rPr>
        <w:t> </w:t>
      </w:r>
      <w:r>
        <w:rPr>
          <w:rFonts w:ascii="Arial" w:hAnsi="Arial"/>
          <w:i/>
          <w:color w:val="231F20"/>
          <w:sz w:val="18"/>
        </w:rPr>
        <w:t>frequency.</w:t>
      </w:r>
      <w:r>
        <w:rPr>
          <w:rFonts w:ascii="Arial" w:hAnsi="Arial"/>
          <w:i/>
          <w:color w:val="231F20"/>
          <w:spacing w:val="-7"/>
          <w:sz w:val="18"/>
        </w:rPr>
        <w:t> </w:t>
      </w:r>
      <w:r>
        <w:rPr>
          <w:rFonts w:ascii="Arial" w:hAnsi="Arial"/>
          <w:i/>
          <w:color w:val="231F20"/>
          <w:sz w:val="18"/>
        </w:rPr>
        <w:t>This</w:t>
      </w:r>
      <w:r>
        <w:rPr>
          <w:rFonts w:ascii="Arial" w:hAnsi="Arial"/>
          <w:i/>
          <w:color w:val="231F20"/>
          <w:spacing w:val="-7"/>
          <w:sz w:val="18"/>
        </w:rPr>
        <w:t> </w:t>
      </w:r>
      <w:r>
        <w:rPr>
          <w:rFonts w:ascii="Arial" w:hAnsi="Arial"/>
          <w:i/>
          <w:color w:val="231F20"/>
          <w:sz w:val="18"/>
        </w:rPr>
        <w:t>command</w:t>
      </w:r>
      <w:r>
        <w:rPr>
          <w:rFonts w:ascii="Arial" w:hAnsi="Arial"/>
          <w:i/>
          <w:color w:val="231F20"/>
          <w:spacing w:val="-7"/>
          <w:sz w:val="18"/>
        </w:rPr>
        <w:t> </w:t>
      </w:r>
      <w:r>
        <w:rPr>
          <w:rFonts w:ascii="Arial" w:hAnsi="Arial"/>
          <w:i/>
          <w:color w:val="231F20"/>
          <w:sz w:val="18"/>
        </w:rPr>
        <w:t>will</w:t>
      </w:r>
      <w:r>
        <w:rPr>
          <w:rFonts w:ascii="Arial" w:hAnsi="Arial"/>
          <w:i/>
          <w:color w:val="231F20"/>
          <w:spacing w:val="-7"/>
          <w:sz w:val="18"/>
        </w:rPr>
        <w:t> </w:t>
      </w:r>
      <w:r>
        <w:rPr>
          <w:rFonts w:ascii="Arial" w:hAnsi="Arial"/>
          <w:i/>
          <w:color w:val="231F20"/>
          <w:sz w:val="18"/>
        </w:rPr>
        <w:t>allow you to set a suitable sync delay with the</w:t>
      </w:r>
      <w:r>
        <w:rPr>
          <w:rFonts w:ascii="Arial" w:hAnsi="Arial"/>
          <w:i/>
          <w:color w:val="231F20"/>
          <w:spacing w:val="-2"/>
          <w:sz w:val="18"/>
        </w:rPr>
        <w:t> </w:t>
      </w:r>
      <w:r>
        <w:rPr>
          <w:rFonts w:ascii="Courier New" w:hAnsi="Courier New"/>
          <w:color w:val="231F20"/>
          <w:sz w:val="18"/>
        </w:rPr>
        <w:t>:FREQuency:BURSt:SYNC:PERiod </w:t>
      </w:r>
      <w:r>
        <w:rPr>
          <w:rFonts w:ascii="Arial" w:hAnsi="Arial"/>
          <w:i/>
          <w:color w:val="231F20"/>
          <w:spacing w:val="-2"/>
          <w:sz w:val="18"/>
        </w:rPr>
        <w:t>command.</w:t>
      </w:r>
    </w:p>
    <w:p>
      <w:pPr>
        <w:pStyle w:val="BodyText"/>
        <w:spacing w:before="188"/>
        <w:ind w:left="-1" w:right="1111"/>
        <w:jc w:val="center"/>
      </w:pPr>
      <w:r>
        <w:rPr>
          <w:color w:val="231F20"/>
        </w:rPr>
        <w:t>How</w:t>
      </w:r>
      <w:r>
        <w:rPr>
          <w:color w:val="231F20"/>
          <w:spacing w:val="1"/>
        </w:rPr>
        <w:t> </w:t>
      </w:r>
      <w:r>
        <w:rPr>
          <w:color w:val="231F20"/>
        </w:rPr>
        <w:t>to</w:t>
      </w:r>
      <w:r>
        <w:rPr>
          <w:color w:val="231F20"/>
          <w:spacing w:val="4"/>
        </w:rPr>
        <w:t> </w:t>
      </w:r>
      <w:r>
        <w:rPr>
          <w:color w:val="231F20"/>
        </w:rPr>
        <w:t>measure</w:t>
      </w:r>
      <w:r>
        <w:rPr>
          <w:color w:val="231F20"/>
          <w:spacing w:val="4"/>
        </w:rPr>
        <w:t> </w:t>
      </w:r>
      <w:r>
        <w:rPr>
          <w:color w:val="231F20"/>
        </w:rPr>
        <w:t>bursts</w:t>
      </w:r>
      <w:r>
        <w:rPr>
          <w:color w:val="231F20"/>
          <w:spacing w:val="4"/>
        </w:rPr>
        <w:t> </w:t>
      </w:r>
      <w:r>
        <w:rPr>
          <w:color w:val="231F20"/>
        </w:rPr>
        <w:t>is</w:t>
      </w:r>
      <w:r>
        <w:rPr>
          <w:color w:val="231F20"/>
          <w:spacing w:val="4"/>
        </w:rPr>
        <w:t> </w:t>
      </w:r>
      <w:r>
        <w:rPr>
          <w:color w:val="231F20"/>
        </w:rPr>
        <w:t>described</w:t>
      </w:r>
      <w:r>
        <w:rPr>
          <w:color w:val="231F20"/>
          <w:spacing w:val="5"/>
        </w:rPr>
        <w:t> </w:t>
      </w:r>
      <w:r>
        <w:rPr>
          <w:color w:val="231F20"/>
        </w:rPr>
        <w:t>in</w:t>
      </w:r>
      <w:r>
        <w:rPr>
          <w:color w:val="231F20"/>
          <w:spacing w:val="4"/>
        </w:rPr>
        <w:t> </w:t>
      </w:r>
      <w:r>
        <w:rPr>
          <w:color w:val="231F20"/>
        </w:rPr>
        <w:t>detail</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Operators</w:t>
      </w:r>
      <w:r>
        <w:rPr>
          <w:color w:val="231F20"/>
          <w:spacing w:val="5"/>
        </w:rPr>
        <w:t> </w:t>
      </w:r>
      <w:r>
        <w:rPr>
          <w:color w:val="231F20"/>
          <w:spacing w:val="-2"/>
        </w:rPr>
        <w:t>Manual.</w:t>
      </w:r>
    </w:p>
    <w:p>
      <w:pPr>
        <w:pStyle w:val="BodyText"/>
        <w:spacing w:before="92"/>
        <w:ind w:right="1148"/>
        <w:jc w:val="center"/>
      </w:pPr>
      <w:r>
        <w:rPr>
          <w:rFonts w:ascii="Arial"/>
          <w:b/>
          <w:color w:val="231F20"/>
          <w:sz w:val="14"/>
        </w:rPr>
        <w:t>Parameters:</w:t>
      </w:r>
      <w:r>
        <w:rPr>
          <w:rFonts w:ascii="Arial"/>
          <w:b/>
          <w:color w:val="231F20"/>
          <w:spacing w:val="35"/>
          <w:sz w:val="14"/>
        </w:rPr>
        <w:t>  </w:t>
      </w:r>
      <w:r>
        <w:rPr>
          <w:color w:val="231F20"/>
        </w:rPr>
        <w:t>&lt;exp.</w:t>
      </w:r>
      <w:r>
        <w:rPr>
          <w:color w:val="231F20"/>
          <w:spacing w:val="-3"/>
        </w:rPr>
        <w:t> </w:t>
      </w:r>
      <w:r>
        <w:rPr>
          <w:color w:val="231F20"/>
        </w:rPr>
        <w:t>val.&gt;</w:t>
      </w:r>
      <w:r>
        <w:rPr>
          <w:color w:val="231F20"/>
          <w:spacing w:val="-5"/>
        </w:rPr>
        <w:t> </w:t>
      </w:r>
      <w:r>
        <w:rPr>
          <w:color w:val="231F20"/>
        </w:rPr>
        <w:t>is</w:t>
      </w:r>
      <w:r>
        <w:rPr>
          <w:color w:val="231F20"/>
          <w:spacing w:val="-6"/>
        </w:rPr>
        <w:t> </w:t>
      </w:r>
      <w:r>
        <w:rPr>
          <w:color w:val="231F20"/>
        </w:rPr>
        <w:t>the</w:t>
      </w:r>
      <w:r>
        <w:rPr>
          <w:color w:val="231F20"/>
          <w:spacing w:val="-6"/>
        </w:rPr>
        <w:t> </w:t>
      </w:r>
      <w:r>
        <w:rPr>
          <w:color w:val="231F20"/>
        </w:rPr>
        <w:t>expected</w:t>
      </w:r>
      <w:r>
        <w:rPr>
          <w:color w:val="231F20"/>
          <w:spacing w:val="-5"/>
        </w:rPr>
        <w:t> </w:t>
      </w:r>
      <w:r>
        <w:rPr>
          <w:color w:val="231F20"/>
        </w:rPr>
        <w:t>PRF,</w:t>
      </w:r>
      <w:r>
        <w:rPr>
          <w:color w:val="231F20"/>
          <w:spacing w:val="-5"/>
        </w:rPr>
        <w:t> </w:t>
      </w:r>
      <w:r>
        <w:rPr>
          <w:color w:val="231F20"/>
        </w:rPr>
        <w:t>&lt;res.&gt;</w:t>
      </w:r>
      <w:r>
        <w:rPr>
          <w:color w:val="231F20"/>
          <w:spacing w:val="-5"/>
        </w:rPr>
        <w:t> </w:t>
      </w:r>
      <w:r>
        <w:rPr>
          <w:color w:val="231F20"/>
        </w:rPr>
        <w:t>is</w:t>
      </w:r>
      <w:r>
        <w:rPr>
          <w:color w:val="231F20"/>
          <w:spacing w:val="-6"/>
        </w:rPr>
        <w:t> </w:t>
      </w:r>
      <w:r>
        <w:rPr>
          <w:color w:val="231F20"/>
        </w:rPr>
        <w:t>the</w:t>
      </w:r>
      <w:r>
        <w:rPr>
          <w:color w:val="231F20"/>
          <w:spacing w:val="-5"/>
        </w:rPr>
        <w:t> </w:t>
      </w:r>
      <w:r>
        <w:rPr>
          <w:color w:val="231F20"/>
        </w:rPr>
        <w:t>required</w:t>
      </w:r>
      <w:r>
        <w:rPr>
          <w:color w:val="231F20"/>
          <w:spacing w:val="-6"/>
        </w:rPr>
        <w:t> </w:t>
      </w:r>
      <w:r>
        <w:rPr>
          <w:color w:val="231F20"/>
          <w:spacing w:val="-2"/>
        </w:rPr>
        <w:t>resolution.</w:t>
      </w:r>
    </w:p>
    <w:p>
      <w:pPr>
        <w:spacing w:line="254" w:lineRule="auto" w:before="93"/>
        <w:ind w:left="692" w:right="3996" w:hanging="511"/>
        <w:jc w:val="left"/>
        <w:rPr>
          <w:rFonts w:ascii="Times New Roman" w:hAnsi="Times New Roman"/>
          <w:i/>
          <w:sz w:val="18"/>
        </w:rPr>
      </w:pPr>
      <w:r>
        <w:rPr>
          <w:rFonts w:ascii="Times New Roman" w:hAnsi="Times New Roman"/>
          <w:i/>
          <w:color w:val="231F20"/>
          <w:sz w:val="18"/>
        </w:rPr>
        <w:t>&lt;(@«1|2|3|4»)&gt;</w:t>
      </w:r>
      <w:r>
        <w:rPr>
          <w:rFonts w:ascii="Times New Roman" w:hAnsi="Times New Roman"/>
          <w:i/>
          <w:color w:val="231F20"/>
          <w:spacing w:val="-5"/>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692"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spacing w:before="12"/>
        <w:ind w:left="692" w:right="0" w:firstLine="0"/>
        <w:jc w:val="left"/>
        <w:rPr>
          <w:rFonts w:ascii="Times New Roman"/>
          <w:i/>
          <w:sz w:val="18"/>
        </w:rPr>
      </w:pPr>
      <w:r>
        <w:rPr>
          <w:rFonts w:ascii="Times New Roman"/>
          <w:i/>
          <w:color w:val="231F20"/>
          <w:sz w:val="18"/>
        </w:rPr>
        <w:t>(@3)</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z w:val="18"/>
        </w:rPr>
        <w:t>C</w:t>
      </w:r>
      <w:r>
        <w:rPr>
          <w:rFonts w:ascii="Times New Roman"/>
          <w:i/>
          <w:color w:val="231F20"/>
          <w:spacing w:val="9"/>
          <w:sz w:val="18"/>
        </w:rPr>
        <w:t> </w:t>
      </w:r>
      <w:r>
        <w:rPr>
          <w:rFonts w:ascii="Times New Roman"/>
          <w:i/>
          <w:color w:val="231F20"/>
          <w:sz w:val="18"/>
        </w:rPr>
        <w:t>(RF-input</w:t>
      </w:r>
      <w:r>
        <w:rPr>
          <w:rFonts w:ascii="Times New Roman"/>
          <w:i/>
          <w:color w:val="231F20"/>
          <w:spacing w:val="10"/>
          <w:sz w:val="18"/>
        </w:rPr>
        <w:t> </w:t>
      </w:r>
      <w:r>
        <w:rPr>
          <w:rFonts w:ascii="Times New Roman"/>
          <w:i/>
          <w:color w:val="231F20"/>
          <w:spacing w:val="-2"/>
          <w:sz w:val="18"/>
        </w:rPr>
        <w:t>option)</w:t>
      </w:r>
    </w:p>
    <w:p>
      <w:pPr>
        <w:spacing w:before="13"/>
        <w:ind w:left="692" w:right="0" w:firstLine="0"/>
        <w:jc w:val="left"/>
        <w:rPr>
          <w:rFonts w:ascii="Times New Roman"/>
          <w:i/>
          <w:sz w:val="18"/>
        </w:rPr>
      </w:pPr>
      <w:r>
        <w:rPr>
          <w:rFonts w:ascii="Times New Roman"/>
          <w:i/>
          <w:color w:val="231F20"/>
          <w:sz w:val="18"/>
        </w:rPr>
        <w:t>(@4)</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z w:val="18"/>
        </w:rPr>
        <w:t>E</w:t>
      </w:r>
      <w:r>
        <w:rPr>
          <w:rFonts w:ascii="Times New Roman"/>
          <w:i/>
          <w:color w:val="231F20"/>
          <w:spacing w:val="10"/>
          <w:sz w:val="18"/>
        </w:rPr>
        <w:t> </w:t>
      </w:r>
      <w:r>
        <w:rPr>
          <w:rFonts w:ascii="Times New Roman"/>
          <w:i/>
          <w:color w:val="231F20"/>
          <w:sz w:val="18"/>
        </w:rPr>
        <w:t>(Rear</w:t>
      </w:r>
      <w:r>
        <w:rPr>
          <w:rFonts w:ascii="Times New Roman"/>
          <w:i/>
          <w:color w:val="231F20"/>
          <w:spacing w:val="9"/>
          <w:sz w:val="18"/>
        </w:rPr>
        <w:t> </w:t>
      </w:r>
      <w:r>
        <w:rPr>
          <w:rFonts w:ascii="Times New Roman"/>
          <w:i/>
          <w:color w:val="231F20"/>
          <w:sz w:val="18"/>
        </w:rPr>
        <w:t>panel</w:t>
      </w:r>
      <w:r>
        <w:rPr>
          <w:rFonts w:ascii="Times New Roman"/>
          <w:i/>
          <w:color w:val="231F20"/>
          <w:spacing w:val="10"/>
          <w:sz w:val="18"/>
        </w:rPr>
        <w:t> </w:t>
      </w:r>
      <w:r>
        <w:rPr>
          <w:rFonts w:ascii="Times New Roman"/>
          <w:i/>
          <w:color w:val="231F20"/>
          <w:sz w:val="18"/>
        </w:rPr>
        <w:t>arming</w:t>
      </w:r>
      <w:r>
        <w:rPr>
          <w:rFonts w:ascii="Times New Roman"/>
          <w:i/>
          <w:color w:val="231F20"/>
          <w:spacing w:val="9"/>
          <w:sz w:val="18"/>
        </w:rPr>
        <w:t> </w:t>
      </w:r>
      <w:r>
        <w:rPr>
          <w:rFonts w:ascii="Times New Roman"/>
          <w:i/>
          <w:color w:val="231F20"/>
          <w:spacing w:val="-2"/>
          <w:sz w:val="18"/>
        </w:rPr>
        <w:t>input)</w:t>
      </w:r>
    </w:p>
    <w:p>
      <w:pPr>
        <w:pStyle w:val="BodyText"/>
        <w:spacing w:before="25"/>
        <w:rPr>
          <w:rFonts w:ascii="Times New Roman"/>
          <w:i/>
        </w:rPr>
      </w:pPr>
    </w:p>
    <w:p>
      <w:pPr>
        <w:pStyle w:val="BodyText"/>
        <w:ind w:left="465"/>
      </w:pPr>
      <w:r>
        <w:rPr>
          <w:color w:val="231F20"/>
        </w:rPr>
        <w:t>If</w:t>
      </w:r>
      <w:r>
        <w:rPr>
          <w:color w:val="231F20"/>
          <w:spacing w:val="4"/>
        </w:rPr>
        <w:t> </w:t>
      </w:r>
      <w:r>
        <w:rPr>
          <w:color w:val="231F20"/>
        </w:rPr>
        <w:t>you</w:t>
      </w:r>
      <w:r>
        <w:rPr>
          <w:color w:val="231F20"/>
          <w:spacing w:val="4"/>
        </w:rPr>
        <w:t> </w:t>
      </w:r>
      <w:r>
        <w:rPr>
          <w:color w:val="231F20"/>
        </w:rPr>
        <w:t>omit</w:t>
      </w:r>
      <w:r>
        <w:rPr>
          <w:color w:val="231F20"/>
          <w:spacing w:val="4"/>
        </w:rPr>
        <w:t> </w:t>
      </w:r>
      <w:r>
        <w:rPr>
          <w:color w:val="231F20"/>
        </w:rPr>
        <w:t>the</w:t>
      </w:r>
      <w:r>
        <w:rPr>
          <w:color w:val="231F20"/>
          <w:spacing w:val="4"/>
        </w:rPr>
        <w:t> </w:t>
      </w:r>
      <w:r>
        <w:rPr>
          <w:color w:val="231F20"/>
        </w:rPr>
        <w:t>channel,</w:t>
      </w:r>
      <w:r>
        <w:rPr>
          <w:color w:val="231F20"/>
          <w:spacing w:val="5"/>
        </w:rPr>
        <w:t> </w:t>
      </w:r>
      <w:r>
        <w:rPr>
          <w:color w:val="231F20"/>
        </w:rPr>
        <w:t>the</w:t>
      </w:r>
      <w:r>
        <w:rPr>
          <w:color w:val="231F20"/>
          <w:spacing w:val="3"/>
        </w:rPr>
        <w:t> </w:t>
      </w:r>
      <w:r>
        <w:rPr>
          <w:color w:val="231F20"/>
        </w:rPr>
        <w:t>instrument</w:t>
      </w:r>
      <w:r>
        <w:rPr>
          <w:color w:val="231F20"/>
          <w:spacing w:val="5"/>
        </w:rPr>
        <w:t> </w:t>
      </w:r>
      <w:r>
        <w:rPr>
          <w:color w:val="231F20"/>
        </w:rPr>
        <w:t>measures</w:t>
      </w:r>
      <w:r>
        <w:rPr>
          <w:color w:val="231F20"/>
          <w:spacing w:val="4"/>
        </w:rPr>
        <w:t> </w:t>
      </w:r>
      <w:r>
        <w:rPr>
          <w:color w:val="231F20"/>
        </w:rPr>
        <w:t>on</w:t>
      </w:r>
      <w:r>
        <w:rPr>
          <w:color w:val="231F20"/>
          <w:spacing w:val="4"/>
        </w:rPr>
        <w:t> </w:t>
      </w:r>
      <w:r>
        <w:rPr>
          <w:color w:val="231F20"/>
        </w:rPr>
        <w:t>input</w:t>
      </w:r>
      <w:r>
        <w:rPr>
          <w:color w:val="231F20"/>
          <w:spacing w:val="4"/>
        </w:rPr>
        <w:t> </w:t>
      </w:r>
      <w:r>
        <w:rPr>
          <w:color w:val="231F20"/>
        </w:rPr>
        <w:t>A</w:t>
      </w:r>
      <w:r>
        <w:rPr>
          <w:color w:val="231F20"/>
          <w:spacing w:val="-5"/>
        </w:rPr>
        <w:t> </w:t>
      </w:r>
      <w:r>
        <w:rPr>
          <w:color w:val="231F20"/>
          <w:spacing w:val="-2"/>
        </w:rPr>
        <w:t>(@1).</w:t>
      </w:r>
    </w:p>
    <w:p>
      <w:pPr>
        <w:pStyle w:val="BodyText"/>
        <w:spacing w:line="223" w:lineRule="auto" w:before="104"/>
        <w:ind w:left="465" w:right="743"/>
        <w:jc w:val="both"/>
      </w:pPr>
      <w:r>
        <w:rPr>
          <w:color w:val="231F20"/>
        </w:rPr>
        <w:t>The &lt;expected value&gt; and &lt;resolution&gt; are used to calculate the Measurement Time (</w:t>
      </w:r>
      <w:r>
        <w:rPr>
          <w:rFonts w:ascii="Courier New" w:hAnsi="Courier New"/>
          <w:color w:val="231F20"/>
        </w:rPr>
        <w:t>[:SENSe]:ACQuisition:APERture</w:t>
      </w:r>
      <w:r>
        <w:rPr>
          <w:color w:val="231F20"/>
        </w:rPr>
        <w:t>). The Sync. Delay is always 10 </w:t>
      </w:r>
      <w:r>
        <w:rPr>
          <w:rFonts w:ascii="Microsoft Sans Serif" w:hAnsi="Microsoft Sans Serif"/>
          <w:color w:val="231F20"/>
        </w:rPr>
        <w:t>µ</w:t>
      </w:r>
      <w:r>
        <w:rPr>
          <w:color w:val="231F20"/>
        </w:rPr>
        <w:t>s (default value)</w:t>
      </w:r>
    </w:p>
    <w:p>
      <w:pPr>
        <w:pStyle w:val="BodyText"/>
        <w:spacing w:after="0" w:line="223" w:lineRule="auto"/>
        <w:jc w:val="both"/>
        <w:sectPr>
          <w:pgSz w:w="8420" w:h="11900"/>
          <w:pgMar w:header="327" w:footer="674" w:top="520" w:bottom="860" w:left="283" w:right="425"/>
        </w:sectPr>
      </w:pPr>
    </w:p>
    <w:p>
      <w:pPr>
        <w:pStyle w:val="Heading7"/>
        <w:ind w:left="3406"/>
      </w:pPr>
      <w:r>
        <w:rPr/>
        <mc:AlternateContent>
          <mc:Choice Requires="wps">
            <w:drawing>
              <wp:anchor distT="0" distB="0" distL="0" distR="0" allowOverlap="1" layoutInCell="1" locked="0" behindDoc="0" simplePos="0" relativeHeight="15827968">
                <wp:simplePos x="0" y="0"/>
                <wp:positionH relativeFrom="page">
                  <wp:posOffset>585597</wp:posOffset>
                </wp:positionH>
                <wp:positionV relativeFrom="paragraph">
                  <wp:posOffset>60051</wp:posOffset>
                </wp:positionV>
                <wp:extent cx="36195" cy="132080"/>
                <wp:effectExtent l="0" t="0" r="0" b="0"/>
                <wp:wrapNone/>
                <wp:docPr id="1338" name="Graphic 1338"/>
                <wp:cNvGraphicFramePr>
                  <a:graphicFrameLocks/>
                </wp:cNvGraphicFramePr>
                <a:graphic>
                  <a:graphicData uri="http://schemas.microsoft.com/office/word/2010/wordprocessingShape">
                    <wps:wsp>
                      <wps:cNvPr id="1338" name="Graphic 133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10001pt;margin-top:4.728500pt;width:2.8287pt;height:10.38pt;mso-position-horizontal-relative:page;mso-position-vertical-relative:paragraph;z-index:15827968" id="docshape1135" filled="false" stroked="true" strokeweight=".3pt" strokecolor="#231f20">
                <v:stroke dashstyle="solid"/>
                <w10:wrap type="none"/>
              </v:rect>
            </w:pict>
          </mc:Fallback>
        </mc:AlternateContent>
      </w:r>
      <w:bookmarkStart w:name=":MEASure :FREQuency :RATio? 8-63" w:id="797"/>
      <w:bookmarkEnd w:id="797"/>
      <w:r>
        <w:rPr>
          <w:b w:val="0"/>
        </w:rPr>
      </w:r>
      <w:bookmarkStart w:name=":MEASure [:VOLT] :NCYCles? 8-63" w:id="798"/>
      <w:bookmarkEnd w:id="798"/>
      <w:r>
        <w:rPr>
          <w:b w:val="0"/>
        </w:rPr>
      </w:r>
      <w:bookmarkStart w:name=":CONFigure:FREQuency:RATio 8-63" w:id="799"/>
      <w:bookmarkEnd w:id="799"/>
      <w:r>
        <w:rPr>
          <w:b w:val="0"/>
        </w:rPr>
      </w:r>
      <w:bookmarkStart w:name=":MEASure:FREQuency:RATio 8-63" w:id="800"/>
      <w:bookmarkEnd w:id="800"/>
      <w:r>
        <w:rPr>
          <w:b w:val="0"/>
        </w:rPr>
      </w:r>
      <w:bookmarkStart w:name=":MEASure:FREQuency:RATio? 8-63" w:id="801"/>
      <w:bookmarkEnd w:id="801"/>
      <w:r>
        <w:rPr>
          <w:b w:val="0"/>
        </w:rPr>
      </w:r>
      <w:bookmarkStart w:name=":MEASure:NCYCles? 8-63" w:id="802"/>
      <w:bookmarkEnd w:id="802"/>
      <w:r>
        <w:rPr>
          <w:b w:val="0"/>
        </w:rPr>
      </w:r>
      <w:bookmarkStart w:name="Ratio measurements 8-63" w:id="803"/>
      <w:bookmarkEnd w:id="803"/>
      <w:r>
        <w:rPr>
          <w:b w:val="0"/>
        </w:rPr>
      </w:r>
      <w:bookmarkStart w:name="Frequency ratio 8-63" w:id="804"/>
      <w:bookmarkEnd w:id="804"/>
      <w:r>
        <w:rPr>
          <w:b w:val="0"/>
        </w:rPr>
      </w:r>
      <w:bookmarkStart w:name="Ratio 8-63" w:id="805"/>
      <w:bookmarkEnd w:id="805"/>
      <w:r>
        <w:rPr>
          <w:b w:val="0"/>
        </w:rPr>
      </w:r>
      <w:bookmarkStart w:name="_bookmark127" w:id="806"/>
      <w:bookmarkEnd w:id="806"/>
      <w:r>
        <w:rPr>
          <w:b w:val="0"/>
        </w:rPr>
      </w:r>
      <w:r>
        <w:rPr>
          <w:color w:val="231F20"/>
        </w:rPr>
        <w:t>:MEASure</w:t>
      </w:r>
      <w:r>
        <w:rPr>
          <w:color w:val="231F20"/>
          <w:spacing w:val="-2"/>
        </w:rPr>
        <w:t> </w:t>
      </w:r>
      <w:r>
        <w:rPr>
          <w:color w:val="231F20"/>
        </w:rPr>
        <w:t>:FREQuency</w:t>
      </w:r>
      <w:r>
        <w:rPr>
          <w:color w:val="231F20"/>
          <w:spacing w:val="-4"/>
        </w:rPr>
        <w:t> </w:t>
      </w:r>
      <w:r>
        <w:rPr>
          <w:color w:val="231F20"/>
          <w:spacing w:val="-2"/>
        </w:rPr>
        <w:t>:RATio?</w:t>
      </w:r>
    </w:p>
    <w:p>
      <w:pPr>
        <w:pStyle w:val="BodyText"/>
        <w:spacing w:line="216" w:lineRule="exact"/>
        <w:ind w:left="2306"/>
      </w:pPr>
      <w:r>
        <w:rPr>
          <w:color w:val="231F20"/>
        </w:rPr>
        <w:t>[</w:t>
      </w:r>
      <w:r>
        <w:rPr>
          <w:rFonts w:ascii="MingLiU_HKSCS-ExtB" w:hAnsi="MingLiU_HKSCS-ExtB"/>
          <w:color w:val="231F20"/>
        </w:rPr>
        <w:t>-</w:t>
      </w:r>
      <w:r>
        <w:rPr>
          <w:rFonts w:ascii="MingLiU_HKSCS-ExtB" w:hAnsi="MingLiU_HKSCS-ExtB"/>
          <w:color w:val="231F20"/>
          <w:spacing w:val="-40"/>
        </w:rPr>
        <w:t> </w:t>
      </w:r>
      <w:r>
        <w:rPr>
          <w:color w:val="231F20"/>
        </w:rPr>
        <w:t>[&lt;expected</w:t>
      </w:r>
      <w:r>
        <w:rPr>
          <w:color w:val="231F20"/>
          <w:spacing w:val="-13"/>
        </w:rPr>
        <w:t> </w:t>
      </w:r>
      <w:r>
        <w:rPr>
          <w:color w:val="231F20"/>
        </w:rPr>
        <w:t>value&gt;</w:t>
      </w:r>
      <w:r>
        <w:rPr>
          <w:color w:val="231F20"/>
          <w:spacing w:val="-10"/>
        </w:rPr>
        <w:t> </w:t>
      </w:r>
      <w:r>
        <w:rPr>
          <w:color w:val="231F20"/>
          <w:spacing w:val="-2"/>
        </w:rPr>
        <w:t>[,&lt;resolution&gt;]][,&lt;(@«1|2|3»)&gt;,&lt;(@«1|2|3»)&gt;]]</w:t>
      </w:r>
    </w:p>
    <w:p>
      <w:pPr>
        <w:spacing w:before="112"/>
        <w:ind w:left="636" w:right="0" w:firstLine="0"/>
        <w:jc w:val="left"/>
        <w:rPr>
          <w:rFonts w:ascii="Arial"/>
          <w:b/>
          <w:sz w:val="20"/>
        </w:rPr>
      </w:pPr>
      <w:r>
        <w:rPr>
          <w:rFonts w:ascii="Arial"/>
          <w:b/>
          <w:color w:val="231F20"/>
          <w:spacing w:val="-2"/>
          <w:sz w:val="20"/>
        </w:rPr>
        <w:t>Frequency</w:t>
      </w:r>
      <w:r>
        <w:rPr>
          <w:rFonts w:ascii="Arial"/>
          <w:b/>
          <w:color w:val="231F20"/>
          <w:spacing w:val="3"/>
          <w:sz w:val="20"/>
        </w:rPr>
        <w:t> </w:t>
      </w:r>
      <w:r>
        <w:rPr>
          <w:rFonts w:ascii="Arial"/>
          <w:b/>
          <w:color w:val="231F20"/>
          <w:spacing w:val="-2"/>
          <w:sz w:val="20"/>
        </w:rPr>
        <w:t>Ratio</w:t>
      </w:r>
    </w:p>
    <w:p>
      <w:pPr>
        <w:pStyle w:val="BodyText"/>
        <w:spacing w:before="11"/>
        <w:ind w:left="598" w:right="2274"/>
        <w:jc w:val="center"/>
      </w:pPr>
      <w:r>
        <w:rPr>
          <w:color w:val="231F20"/>
        </w:rPr>
        <w:t>Frequency</w:t>
      </w:r>
      <w:r>
        <w:rPr>
          <w:color w:val="231F20"/>
          <w:spacing w:val="-1"/>
        </w:rPr>
        <w:t> </w:t>
      </w:r>
      <w:r>
        <w:rPr>
          <w:color w:val="231F20"/>
        </w:rPr>
        <w:t>ratio</w:t>
      </w:r>
      <w:r>
        <w:rPr>
          <w:color w:val="231F20"/>
          <w:spacing w:val="1"/>
        </w:rPr>
        <w:t> </w:t>
      </w:r>
      <w:r>
        <w:rPr>
          <w:color w:val="231F20"/>
        </w:rPr>
        <w:t>measurements</w:t>
      </w:r>
      <w:r>
        <w:rPr>
          <w:color w:val="231F20"/>
          <w:spacing w:val="1"/>
        </w:rPr>
        <w:t> </w:t>
      </w:r>
      <w:r>
        <w:rPr>
          <w:color w:val="231F20"/>
        </w:rPr>
        <w:t>between</w:t>
      </w:r>
      <w:r>
        <w:rPr>
          <w:color w:val="231F20"/>
          <w:spacing w:val="1"/>
        </w:rPr>
        <w:t> </w:t>
      </w:r>
      <w:r>
        <w:rPr>
          <w:color w:val="231F20"/>
        </w:rPr>
        <w:t>two</w:t>
      </w:r>
      <w:r>
        <w:rPr>
          <w:color w:val="231F20"/>
          <w:spacing w:val="1"/>
        </w:rPr>
        <w:t> </w:t>
      </w:r>
      <w:r>
        <w:rPr>
          <w:color w:val="231F20"/>
          <w:spacing w:val="-2"/>
        </w:rPr>
        <w:t>inputs.</w:t>
      </w:r>
    </w:p>
    <w:p>
      <w:pPr>
        <w:spacing w:line="152" w:lineRule="exact" w:before="129"/>
        <w:ind w:left="636" w:right="0" w:firstLine="0"/>
        <w:jc w:val="left"/>
        <w:rPr>
          <w:rFonts w:ascii="Arial"/>
          <w:b/>
          <w:sz w:val="14"/>
        </w:rPr>
      </w:pPr>
      <w:r>
        <w:rPr>
          <w:rFonts w:ascii="Arial"/>
          <w:b/>
          <w:color w:val="231F20"/>
          <w:spacing w:val="-2"/>
          <w:sz w:val="14"/>
        </w:rPr>
        <w:t>Example:</w:t>
      </w:r>
    </w:p>
    <w:p>
      <w:pPr>
        <w:spacing w:line="232"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:MEAS:FREQ:RAT?</w:t>
      </w:r>
      <w:r>
        <w:rPr>
          <w:rFonts w:ascii="Courier New" w:hAnsi="Courier New"/>
          <w:color w:val="231F20"/>
          <w:spacing w:val="10"/>
          <w:sz w:val="18"/>
        </w:rPr>
        <w:t> </w:t>
      </w:r>
      <w:r>
        <w:rPr>
          <w:rFonts w:ascii="MingLiU_HKSCS-ExtB" w:hAnsi="MingLiU_HKSCS-ExtB"/>
          <w:color w:val="231F20"/>
          <w:sz w:val="18"/>
        </w:rPr>
        <w:t>-</w:t>
      </w:r>
      <w:r>
        <w:rPr>
          <w:rFonts w:ascii="MingLiU_HKSCS-ExtB" w:hAnsi="MingLiU_HKSCS-ExtB"/>
          <w:color w:val="231F20"/>
          <w:spacing w:val="29"/>
          <w:sz w:val="18"/>
        </w:rPr>
        <w:t> </w:t>
      </w:r>
      <w:r>
        <w:rPr>
          <w:rFonts w:ascii="Courier New" w:hAnsi="Courier New"/>
          <w:color w:val="231F20"/>
          <w:spacing w:val="-2"/>
          <w:sz w:val="18"/>
        </w:rPr>
        <w:t>(@1),(@3)</w:t>
      </w:r>
    </w:p>
    <w:p>
      <w:pPr>
        <w:spacing w:line="212" w:lineRule="exact" w:before="0"/>
        <w:ind w:left="636" w:right="0" w:firstLine="0"/>
        <w:jc w:val="left"/>
        <w:rPr>
          <w:rFonts w:ascii="Courier New" w:hAnsi="Courier New"/>
          <w:sz w:val="18"/>
        </w:rPr>
      </w:pPr>
      <w:r>
        <w:rPr>
          <w:color w:val="231F20"/>
          <w:sz w:val="18"/>
        </w:rPr>
        <w:t>READ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2.345625764333E+000</w:t>
      </w:r>
    </w:p>
    <w:p>
      <w:pPr>
        <w:pStyle w:val="BodyText"/>
        <w:spacing w:line="174" w:lineRule="exact"/>
        <w:ind w:left="919"/>
      </w:pPr>
      <w:r>
        <w:rPr>
          <w:color w:val="231F20"/>
        </w:rPr>
        <w:t>This</w:t>
      </w:r>
      <w:r>
        <w:rPr>
          <w:color w:val="231F20"/>
          <w:spacing w:val="3"/>
        </w:rPr>
        <w:t> </w:t>
      </w:r>
      <w:r>
        <w:rPr>
          <w:color w:val="231F20"/>
        </w:rPr>
        <w:t>example</w:t>
      </w:r>
      <w:r>
        <w:rPr>
          <w:color w:val="231F20"/>
          <w:spacing w:val="3"/>
        </w:rPr>
        <w:t> </w:t>
      </w:r>
      <w:r>
        <w:rPr>
          <w:color w:val="231F20"/>
        </w:rPr>
        <w:t>measures</w:t>
      </w:r>
      <w:r>
        <w:rPr>
          <w:color w:val="231F20"/>
          <w:spacing w:val="3"/>
        </w:rPr>
        <w:t> </w:t>
      </w:r>
      <w:r>
        <w:rPr>
          <w:color w:val="231F20"/>
        </w:rPr>
        <w:t>the</w:t>
      </w:r>
      <w:r>
        <w:rPr>
          <w:color w:val="231F20"/>
          <w:spacing w:val="2"/>
        </w:rPr>
        <w:t> </w:t>
      </w:r>
      <w:r>
        <w:rPr>
          <w:color w:val="231F20"/>
        </w:rPr>
        <w:t>ratio</w:t>
      </w:r>
      <w:r>
        <w:rPr>
          <w:color w:val="231F20"/>
          <w:spacing w:val="3"/>
        </w:rPr>
        <w:t> </w:t>
      </w:r>
      <w:r>
        <w:rPr>
          <w:color w:val="231F20"/>
        </w:rPr>
        <w:t>between</w:t>
      </w:r>
      <w:r>
        <w:rPr>
          <w:color w:val="231F20"/>
          <w:spacing w:val="3"/>
        </w:rPr>
        <w:t> </w:t>
      </w:r>
      <w:r>
        <w:rPr>
          <w:color w:val="231F20"/>
        </w:rPr>
        <w:t>input</w:t>
      </w:r>
      <w:r>
        <w:rPr>
          <w:color w:val="231F20"/>
          <w:spacing w:val="4"/>
        </w:rPr>
        <w:t> </w:t>
      </w:r>
      <w:r>
        <w:rPr>
          <w:color w:val="231F20"/>
        </w:rPr>
        <w:t>A</w:t>
      </w:r>
      <w:r>
        <w:rPr>
          <w:color w:val="231F20"/>
          <w:spacing w:val="-6"/>
        </w:rPr>
        <w:t> </w:t>
      </w:r>
      <w:r>
        <w:rPr>
          <w:color w:val="231F20"/>
        </w:rPr>
        <w:t>and</w:t>
      </w:r>
      <w:r>
        <w:rPr>
          <w:color w:val="231F20"/>
          <w:spacing w:val="3"/>
        </w:rPr>
        <w:t> </w:t>
      </w:r>
      <w:r>
        <w:rPr>
          <w:color w:val="231F20"/>
        </w:rPr>
        <w:t>input</w:t>
      </w:r>
      <w:r>
        <w:rPr>
          <w:color w:val="231F20"/>
          <w:spacing w:val="4"/>
        </w:rPr>
        <w:t> </w:t>
      </w:r>
      <w:r>
        <w:rPr>
          <w:color w:val="231F20"/>
          <w:spacing w:val="-5"/>
        </w:rPr>
        <w:t>C.</w:t>
      </w:r>
    </w:p>
    <w:p>
      <w:pPr>
        <w:spacing w:line="713" w:lineRule="exact" w:before="0"/>
        <w:ind w:left="636" w:right="0" w:firstLine="0"/>
        <w:jc w:val="left"/>
        <w:rPr>
          <w:rFonts w:ascii="Arial" w:hAnsi="Arial"/>
          <w:i/>
          <w:sz w:val="18"/>
        </w:rPr>
      </w:pPr>
      <w:r>
        <w:rPr>
          <w:rFonts w:ascii="Segoe UI Symbol" w:hAnsi="Segoe UI Symbol"/>
          <w:color w:val="231F20"/>
          <w:position w:val="-27"/>
          <w:sz w:val="56"/>
        </w:rPr>
        <w:t>☞</w:t>
      </w:r>
      <w:r>
        <w:rPr>
          <w:rFonts w:ascii="Segoe UI Symbol" w:hAnsi="Segoe UI Symbol"/>
          <w:color w:val="231F20"/>
          <w:spacing w:val="-29"/>
          <w:position w:val="-27"/>
          <w:sz w:val="56"/>
        </w:rPr>
        <w:t> </w:t>
      </w:r>
      <w:r>
        <w:rPr>
          <w:rFonts w:ascii="Arial" w:hAnsi="Arial"/>
          <w:i/>
          <w:color w:val="231F20"/>
          <w:sz w:val="18"/>
        </w:rPr>
        <w:t>The</w:t>
      </w:r>
      <w:r>
        <w:rPr>
          <w:rFonts w:ascii="Arial" w:hAnsi="Arial"/>
          <w:i/>
          <w:color w:val="231F20"/>
          <w:spacing w:val="2"/>
          <w:sz w:val="18"/>
        </w:rPr>
        <w:t> </w:t>
      </w:r>
      <w:r>
        <w:rPr>
          <w:rFonts w:ascii="Arial" w:hAnsi="Arial"/>
          <w:i/>
          <w:color w:val="231F20"/>
          <w:sz w:val="18"/>
        </w:rPr>
        <w:t>channel</w:t>
      </w:r>
      <w:r>
        <w:rPr>
          <w:rFonts w:ascii="Arial" w:hAnsi="Arial"/>
          <w:i/>
          <w:color w:val="231F20"/>
          <w:spacing w:val="2"/>
          <w:sz w:val="18"/>
        </w:rPr>
        <w:t> </w:t>
      </w:r>
      <w:r>
        <w:rPr>
          <w:rFonts w:ascii="Arial" w:hAnsi="Arial"/>
          <w:i/>
          <w:color w:val="231F20"/>
          <w:sz w:val="18"/>
        </w:rPr>
        <w:t>is</w:t>
      </w:r>
      <w:r>
        <w:rPr>
          <w:rFonts w:ascii="Arial" w:hAnsi="Arial"/>
          <w:i/>
          <w:color w:val="231F20"/>
          <w:spacing w:val="3"/>
          <w:sz w:val="18"/>
        </w:rPr>
        <w:t> </w:t>
      </w:r>
      <w:r>
        <w:rPr>
          <w:rFonts w:ascii="Arial" w:hAnsi="Arial"/>
          <w:i/>
          <w:color w:val="231F20"/>
          <w:sz w:val="18"/>
        </w:rPr>
        <w:t>expression</w:t>
      </w:r>
      <w:r>
        <w:rPr>
          <w:rFonts w:ascii="Arial" w:hAnsi="Arial"/>
          <w:i/>
          <w:color w:val="231F20"/>
          <w:spacing w:val="2"/>
          <w:sz w:val="18"/>
        </w:rPr>
        <w:t> </w:t>
      </w:r>
      <w:r>
        <w:rPr>
          <w:rFonts w:ascii="Arial" w:hAnsi="Arial"/>
          <w:i/>
          <w:color w:val="231F20"/>
          <w:sz w:val="18"/>
        </w:rPr>
        <w:t>data</w:t>
      </w:r>
      <w:r>
        <w:rPr>
          <w:rFonts w:ascii="Arial" w:hAnsi="Arial"/>
          <w:i/>
          <w:color w:val="231F20"/>
          <w:spacing w:val="2"/>
          <w:sz w:val="18"/>
        </w:rPr>
        <w:t> </w:t>
      </w:r>
      <w:r>
        <w:rPr>
          <w:rFonts w:ascii="Arial" w:hAnsi="Arial"/>
          <w:i/>
          <w:color w:val="231F20"/>
          <w:sz w:val="18"/>
        </w:rPr>
        <w:t>and</w:t>
      </w:r>
      <w:r>
        <w:rPr>
          <w:rFonts w:ascii="Arial" w:hAnsi="Arial"/>
          <w:i/>
          <w:color w:val="231F20"/>
          <w:spacing w:val="2"/>
          <w:sz w:val="18"/>
        </w:rPr>
        <w:t> </w:t>
      </w:r>
      <w:r>
        <w:rPr>
          <w:rFonts w:ascii="Arial" w:hAnsi="Arial"/>
          <w:i/>
          <w:color w:val="231F20"/>
          <w:sz w:val="18"/>
        </w:rPr>
        <w:t>must</w:t>
      </w:r>
      <w:r>
        <w:rPr>
          <w:rFonts w:ascii="Arial" w:hAnsi="Arial"/>
          <w:i/>
          <w:color w:val="231F20"/>
          <w:spacing w:val="3"/>
          <w:sz w:val="18"/>
        </w:rPr>
        <w:t> </w:t>
      </w:r>
      <w:r>
        <w:rPr>
          <w:rFonts w:ascii="Arial" w:hAnsi="Arial"/>
          <w:i/>
          <w:color w:val="231F20"/>
          <w:sz w:val="18"/>
        </w:rPr>
        <w:t>be</w:t>
      </w:r>
      <w:r>
        <w:rPr>
          <w:rFonts w:ascii="Arial" w:hAnsi="Arial"/>
          <w:i/>
          <w:color w:val="231F20"/>
          <w:spacing w:val="2"/>
          <w:sz w:val="18"/>
        </w:rPr>
        <w:t> </w:t>
      </w:r>
      <w:r>
        <w:rPr>
          <w:rFonts w:ascii="Arial" w:hAnsi="Arial"/>
          <w:i/>
          <w:color w:val="231F20"/>
          <w:sz w:val="18"/>
        </w:rPr>
        <w:t>within</w:t>
      </w:r>
      <w:r>
        <w:rPr>
          <w:rFonts w:ascii="Arial" w:hAnsi="Arial"/>
          <w:i/>
          <w:color w:val="231F20"/>
          <w:spacing w:val="2"/>
          <w:sz w:val="18"/>
        </w:rPr>
        <w:t> </w:t>
      </w:r>
      <w:r>
        <w:rPr>
          <w:rFonts w:ascii="Arial" w:hAnsi="Arial"/>
          <w:i/>
          <w:color w:val="231F20"/>
          <w:sz w:val="18"/>
        </w:rPr>
        <w:t>parentheses</w:t>
      </w:r>
      <w:r>
        <w:rPr>
          <w:rFonts w:ascii="Arial" w:hAnsi="Arial"/>
          <w:i/>
          <w:color w:val="231F20"/>
          <w:spacing w:val="2"/>
          <w:sz w:val="18"/>
        </w:rPr>
        <w:t> </w:t>
      </w:r>
      <w:r>
        <w:rPr>
          <w:rFonts w:ascii="Arial" w:hAnsi="Arial"/>
          <w:i/>
          <w:color w:val="231F20"/>
          <w:sz w:val="18"/>
        </w:rPr>
        <w:t>(</w:t>
      </w:r>
      <w:r>
        <w:rPr>
          <w:rFonts w:ascii="Arial" w:hAnsi="Arial"/>
          <w:i/>
          <w:color w:val="231F20"/>
          <w:spacing w:val="3"/>
          <w:sz w:val="18"/>
        </w:rPr>
        <w:t> </w:t>
      </w:r>
      <w:r>
        <w:rPr>
          <w:rFonts w:ascii="Arial" w:hAnsi="Arial"/>
          <w:i/>
          <w:color w:val="231F20"/>
          <w:spacing w:val="-5"/>
          <w:sz w:val="18"/>
        </w:rPr>
        <w:t>).</w:t>
      </w:r>
    </w:p>
    <w:p>
      <w:pPr>
        <w:spacing w:before="54"/>
        <w:ind w:left="598" w:right="2286" w:firstLine="0"/>
        <w:jc w:val="center"/>
        <w:rPr>
          <w:sz w:val="18"/>
        </w:rPr>
      </w:pPr>
      <w:r>
        <w:rPr>
          <w:rFonts w:ascii="Arial"/>
          <w:b/>
          <w:color w:val="231F20"/>
          <w:sz w:val="14"/>
        </w:rPr>
        <w:t>Parameters:</w:t>
      </w:r>
      <w:r>
        <w:rPr>
          <w:rFonts w:ascii="Arial"/>
          <w:b/>
          <w:color w:val="231F20"/>
          <w:spacing w:val="33"/>
          <w:sz w:val="14"/>
        </w:rPr>
        <w:t>  </w:t>
      </w:r>
      <w:r>
        <w:rPr>
          <w:color w:val="231F20"/>
          <w:sz w:val="18"/>
        </w:rPr>
        <w:t>&lt;expected</w:t>
      </w:r>
      <w:r>
        <w:rPr>
          <w:color w:val="231F20"/>
          <w:spacing w:val="-5"/>
          <w:sz w:val="18"/>
        </w:rPr>
        <w:t> </w:t>
      </w:r>
      <w:r>
        <w:rPr>
          <w:color w:val="231F20"/>
          <w:sz w:val="18"/>
        </w:rPr>
        <w:t>value&gt;</w:t>
      </w:r>
      <w:r>
        <w:rPr>
          <w:color w:val="231F20"/>
          <w:spacing w:val="-6"/>
          <w:sz w:val="18"/>
        </w:rPr>
        <w:t> </w:t>
      </w:r>
      <w:r>
        <w:rPr>
          <w:color w:val="231F20"/>
          <w:sz w:val="18"/>
        </w:rPr>
        <w:t>and</w:t>
      </w:r>
      <w:r>
        <w:rPr>
          <w:color w:val="231F20"/>
          <w:spacing w:val="-7"/>
          <w:sz w:val="18"/>
        </w:rPr>
        <w:t> </w:t>
      </w:r>
      <w:r>
        <w:rPr>
          <w:color w:val="231F20"/>
          <w:sz w:val="18"/>
        </w:rPr>
        <w:t>&lt;resolution&gt;</w:t>
      </w:r>
      <w:r>
        <w:rPr>
          <w:color w:val="231F20"/>
          <w:spacing w:val="-6"/>
          <w:sz w:val="18"/>
        </w:rPr>
        <w:t> </w:t>
      </w:r>
      <w:r>
        <w:rPr>
          <w:color w:val="231F20"/>
          <w:sz w:val="18"/>
        </w:rPr>
        <w:t>are</w:t>
      </w:r>
      <w:r>
        <w:rPr>
          <w:color w:val="231F20"/>
          <w:spacing w:val="-7"/>
          <w:sz w:val="18"/>
        </w:rPr>
        <w:t> </w:t>
      </w:r>
      <w:r>
        <w:rPr>
          <w:color w:val="231F20"/>
          <w:spacing w:val="-2"/>
          <w:sz w:val="18"/>
        </w:rPr>
        <w:t>ignored</w:t>
      </w:r>
    </w:p>
    <w:p>
      <w:pPr>
        <w:spacing w:line="254" w:lineRule="auto" w:before="92"/>
        <w:ind w:left="1146" w:right="2506" w:hanging="511"/>
        <w:jc w:val="left"/>
        <w:rPr>
          <w:rFonts w:ascii="Times New Roman" w:hAnsi="Times New Roman"/>
          <w:i/>
          <w:sz w:val="18"/>
        </w:rPr>
      </w:pPr>
      <w:r>
        <w:rPr>
          <w:rFonts w:ascii="Times New Roman" w:hAnsi="Times New Roman"/>
          <w:i/>
          <w:color w:val="231F20"/>
          <w:sz w:val="18"/>
        </w:rPr>
        <w:t>&lt;(@«1|2|3»)&gt;,&lt;(@«1|2|3»)&gt;</w:t>
      </w:r>
      <w:r>
        <w:rPr>
          <w:rFonts w:ascii="Times New Roman" w:hAnsi="Times New Roman"/>
          <w:i/>
          <w:color w:val="231F20"/>
          <w:spacing w:val="-9"/>
          <w:sz w:val="18"/>
        </w:rPr>
        <w:t> </w:t>
      </w:r>
      <w:r>
        <w:rPr>
          <w:rFonts w:ascii="Times New Roman" w:hAnsi="Times New Roman"/>
          <w:i/>
          <w:color w:val="231F20"/>
          <w:sz w:val="18"/>
        </w:rPr>
        <w:t>are</w:t>
      </w:r>
      <w:r>
        <w:rPr>
          <w:rFonts w:ascii="Times New Roman" w:hAnsi="Times New Roman"/>
          <w:i/>
          <w:color w:val="231F20"/>
          <w:spacing w:val="-3"/>
          <w:sz w:val="18"/>
        </w:rPr>
        <w:t> </w:t>
      </w:r>
      <w:r>
        <w:rPr>
          <w:rFonts w:ascii="Times New Roman" w:hAnsi="Times New Roman"/>
          <w:i/>
          <w:color w:val="231F20"/>
          <w:sz w:val="18"/>
        </w:rPr>
        <w:t>the</w:t>
      </w:r>
      <w:r>
        <w:rPr>
          <w:rFonts w:ascii="Times New Roman" w:hAnsi="Times New Roman"/>
          <w:i/>
          <w:color w:val="231F20"/>
          <w:spacing w:val="-3"/>
          <w:sz w:val="18"/>
        </w:rPr>
        <w:t> </w:t>
      </w:r>
      <w:r>
        <w:rPr>
          <w:rFonts w:ascii="Times New Roman" w:hAnsi="Times New Roman"/>
          <w:i/>
          <w:color w:val="231F20"/>
          <w:sz w:val="18"/>
        </w:rPr>
        <w:t>measurement</w:t>
      </w:r>
      <w:r>
        <w:rPr>
          <w:rFonts w:ascii="Times New Roman" w:hAnsi="Times New Roman"/>
          <w:i/>
          <w:color w:val="231F20"/>
          <w:spacing w:val="-3"/>
          <w:sz w:val="18"/>
        </w:rPr>
        <w:t> </w:t>
      </w:r>
      <w:r>
        <w:rPr>
          <w:rFonts w:ascii="Times New Roman" w:hAnsi="Times New Roman"/>
          <w:i/>
          <w:color w:val="231F20"/>
          <w:sz w:val="18"/>
        </w:rPr>
        <w:t>channels: (@1) means input A</w:t>
      </w:r>
    </w:p>
    <w:p>
      <w:pPr>
        <w:spacing w:before="0"/>
        <w:ind w:left="1146"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spacing w:before="13"/>
        <w:ind w:left="1146" w:right="0" w:firstLine="0"/>
        <w:jc w:val="left"/>
        <w:rPr>
          <w:rFonts w:ascii="Times New Roman"/>
          <w:i/>
          <w:sz w:val="18"/>
        </w:rPr>
      </w:pPr>
      <w:r>
        <w:rPr>
          <w:rFonts w:ascii="Times New Roman"/>
          <w:i/>
          <w:color w:val="231F20"/>
          <w:sz w:val="18"/>
        </w:rPr>
        <w:t>(@3)</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z w:val="18"/>
        </w:rPr>
        <w:t>C</w:t>
      </w:r>
      <w:r>
        <w:rPr>
          <w:rFonts w:ascii="Times New Roman"/>
          <w:i/>
          <w:color w:val="231F20"/>
          <w:spacing w:val="9"/>
          <w:sz w:val="18"/>
        </w:rPr>
        <w:t> </w:t>
      </w:r>
      <w:r>
        <w:rPr>
          <w:rFonts w:ascii="Times New Roman"/>
          <w:i/>
          <w:color w:val="231F20"/>
          <w:sz w:val="18"/>
        </w:rPr>
        <w:t>(RF</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2"/>
          <w:sz w:val="18"/>
        </w:rPr>
        <w:t>option)</w:t>
      </w:r>
    </w:p>
    <w:p>
      <w:pPr>
        <w:pStyle w:val="BodyText"/>
        <w:spacing w:before="13"/>
        <w:ind w:left="919"/>
      </w:pPr>
      <w:r>
        <w:rPr>
          <w:color w:val="231F20"/>
        </w:rPr>
        <w:t>If</w:t>
      </w:r>
      <w:r>
        <w:rPr>
          <w:color w:val="231F20"/>
          <w:spacing w:val="3"/>
        </w:rPr>
        <w:t> </w:t>
      </w:r>
      <w:r>
        <w:rPr>
          <w:color w:val="231F20"/>
        </w:rPr>
        <w:t>you</w:t>
      </w:r>
      <w:r>
        <w:rPr>
          <w:color w:val="231F20"/>
          <w:spacing w:val="3"/>
        </w:rPr>
        <w:t> </w:t>
      </w:r>
      <w:r>
        <w:rPr>
          <w:color w:val="231F20"/>
        </w:rPr>
        <w:t>omit</w:t>
      </w:r>
      <w:r>
        <w:rPr>
          <w:color w:val="231F20"/>
          <w:spacing w:val="3"/>
        </w:rPr>
        <w:t> </w:t>
      </w:r>
      <w:r>
        <w:rPr>
          <w:color w:val="231F20"/>
        </w:rPr>
        <w:t>the</w:t>
      </w:r>
      <w:r>
        <w:rPr>
          <w:color w:val="231F20"/>
          <w:spacing w:val="3"/>
        </w:rPr>
        <w:t> </w:t>
      </w:r>
      <w:r>
        <w:rPr>
          <w:color w:val="231F20"/>
        </w:rPr>
        <w:t>channels,</w:t>
      </w:r>
      <w:r>
        <w:rPr>
          <w:color w:val="231F20"/>
          <w:spacing w:val="3"/>
        </w:rPr>
        <w:t> </w:t>
      </w:r>
      <w:r>
        <w:rPr>
          <w:color w:val="231F20"/>
        </w:rPr>
        <w:t>the</w:t>
      </w:r>
      <w:r>
        <w:rPr>
          <w:color w:val="231F20"/>
          <w:spacing w:val="3"/>
        </w:rPr>
        <w:t> </w:t>
      </w:r>
      <w:r>
        <w:rPr>
          <w:color w:val="231F20"/>
        </w:rPr>
        <w:t>instrument</w:t>
      </w:r>
      <w:r>
        <w:rPr>
          <w:color w:val="231F20"/>
          <w:spacing w:val="3"/>
        </w:rPr>
        <w:t> </w:t>
      </w:r>
      <w:r>
        <w:rPr>
          <w:color w:val="231F20"/>
        </w:rPr>
        <w:t>measures</w:t>
      </w:r>
      <w:r>
        <w:rPr>
          <w:color w:val="231F20"/>
          <w:spacing w:val="2"/>
        </w:rPr>
        <w:t> </w:t>
      </w:r>
      <w:r>
        <w:rPr>
          <w:color w:val="231F20"/>
        </w:rPr>
        <w:t>between</w:t>
      </w:r>
      <w:r>
        <w:rPr>
          <w:color w:val="231F20"/>
          <w:spacing w:val="3"/>
        </w:rPr>
        <w:t> </w:t>
      </w:r>
      <w:r>
        <w:rPr>
          <w:color w:val="231F20"/>
        </w:rPr>
        <w:t>input</w:t>
      </w:r>
      <w:r>
        <w:rPr>
          <w:color w:val="231F20"/>
          <w:spacing w:val="4"/>
        </w:rPr>
        <w:t> </w:t>
      </w:r>
      <w:r>
        <w:rPr>
          <w:color w:val="231F20"/>
        </w:rPr>
        <w:t>A</w:t>
      </w:r>
      <w:r>
        <w:rPr>
          <w:color w:val="231F20"/>
          <w:spacing w:val="-6"/>
        </w:rPr>
        <w:t> </w:t>
      </w:r>
      <w:r>
        <w:rPr>
          <w:color w:val="231F20"/>
        </w:rPr>
        <w:t>and</w:t>
      </w:r>
      <w:r>
        <w:rPr>
          <w:color w:val="231F20"/>
          <w:spacing w:val="2"/>
        </w:rPr>
        <w:t> </w:t>
      </w:r>
      <w:r>
        <w:rPr>
          <w:color w:val="231F20"/>
        </w:rPr>
        <w:t>input</w:t>
      </w:r>
      <w:r>
        <w:rPr>
          <w:color w:val="231F20"/>
          <w:spacing w:val="4"/>
        </w:rPr>
        <w:t> </w:t>
      </w:r>
      <w:r>
        <w:rPr>
          <w:color w:val="231F20"/>
          <w:spacing w:val="-5"/>
        </w:rPr>
        <w:t>B.</w:t>
      </w:r>
    </w:p>
    <w:p>
      <w:pPr>
        <w:pStyle w:val="BodyText"/>
      </w:pPr>
    </w:p>
    <w:p>
      <w:pPr>
        <w:pStyle w:val="BodyText"/>
      </w:pPr>
    </w:p>
    <w:p>
      <w:pPr>
        <w:pStyle w:val="BodyText"/>
      </w:pPr>
    </w:p>
    <w:p>
      <w:pPr>
        <w:pStyle w:val="BodyText"/>
        <w:spacing w:before="167"/>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86656">
                <wp:simplePos x="0" y="0"/>
                <wp:positionH relativeFrom="page">
                  <wp:posOffset>583691</wp:posOffset>
                </wp:positionH>
                <wp:positionV relativeFrom="paragraph">
                  <wp:posOffset>42663</wp:posOffset>
                </wp:positionV>
                <wp:extent cx="4466590" cy="1270"/>
                <wp:effectExtent l="0" t="0" r="0" b="0"/>
                <wp:wrapTopAndBottom/>
                <wp:docPr id="1339" name="Graphic 1339"/>
                <wp:cNvGraphicFramePr>
                  <a:graphicFrameLocks/>
                </wp:cNvGraphicFramePr>
                <a:graphic>
                  <a:graphicData uri="http://schemas.microsoft.com/office/word/2010/wordprocessingShape">
                    <wps:wsp>
                      <wps:cNvPr id="1339" name="Graphic 133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959999pt;margin-top:3.359344pt;width:351.7pt;height:.1pt;mso-position-horizontal-relative:page;mso-position-vertical-relative:paragraph;z-index:-15629824;mso-wrap-distance-left:0;mso-wrap-distance-right:0" id="docshape1136" coordorigin="919,67" coordsize="7034,0" path="m919,67l7953,67e" filled="false" stroked="true" strokeweight="3.997pt" strokecolor="#231f20">
                <v:path arrowok="t"/>
                <v:stroke dashstyle="solid"/>
                <w10:wrap type="topAndBottom"/>
              </v:shape>
            </w:pict>
          </mc:Fallback>
        </mc:AlternateContent>
      </w:r>
    </w:p>
    <w:p>
      <w:pPr>
        <w:pStyle w:val="Heading7"/>
        <w:ind w:left="3692"/>
      </w:pPr>
      <w:r>
        <w:rPr>
          <w:color w:val="231F20"/>
        </w:rPr>
        <w:t>:MEASure</w:t>
      </w:r>
      <w:r>
        <w:rPr>
          <w:color w:val="231F20"/>
          <w:spacing w:val="-4"/>
        </w:rPr>
        <w:t> </w:t>
      </w:r>
      <w:r>
        <w:rPr>
          <w:color w:val="231F20"/>
        </w:rPr>
        <w:t>[:VOLT]</w:t>
      </w:r>
      <w:r>
        <w:rPr>
          <w:color w:val="231F20"/>
          <w:spacing w:val="-3"/>
        </w:rPr>
        <w:t> </w:t>
      </w:r>
      <w:r>
        <w:rPr>
          <w:color w:val="231F20"/>
          <w:spacing w:val="-2"/>
        </w:rPr>
        <w:t>:NCYCles?</w:t>
      </w:r>
    </w:p>
    <w:p>
      <w:pPr>
        <w:pStyle w:val="BodyText"/>
        <w:spacing w:line="216" w:lineRule="exact"/>
        <w:ind w:right="40"/>
        <w:jc w:val="right"/>
      </w:pPr>
      <w:r>
        <w:rPr/>
        <mc:AlternateContent>
          <mc:Choice Requires="wps">
            <w:drawing>
              <wp:anchor distT="0" distB="0" distL="0" distR="0" allowOverlap="1" layoutInCell="1" locked="0" behindDoc="0" simplePos="0" relativeHeight="15828480">
                <wp:simplePos x="0" y="0"/>
                <wp:positionH relativeFrom="page">
                  <wp:posOffset>585597</wp:posOffset>
                </wp:positionH>
                <wp:positionV relativeFrom="paragraph">
                  <wp:posOffset>-119797</wp:posOffset>
                </wp:positionV>
                <wp:extent cx="36195" cy="132080"/>
                <wp:effectExtent l="0" t="0" r="0" b="0"/>
                <wp:wrapNone/>
                <wp:docPr id="1340" name="Graphic 1340"/>
                <wp:cNvGraphicFramePr>
                  <a:graphicFrameLocks/>
                </wp:cNvGraphicFramePr>
                <a:graphic>
                  <a:graphicData uri="http://schemas.microsoft.com/office/word/2010/wordprocessingShape">
                    <wps:wsp>
                      <wps:cNvPr id="1340" name="Graphic 134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10001pt;margin-top:-9.43285pt;width:2.8287pt;height:10.38pt;mso-position-horizontal-relative:page;mso-position-vertical-relative:paragraph;z-index:15828480" id="docshape1137" filled="false" stroked="true" strokeweight=".3pt" strokecolor="#231f20">
                <v:stroke dashstyle="solid"/>
                <w10:wrap type="none"/>
              </v:rect>
            </w:pict>
          </mc:Fallback>
        </mc:AlternateContent>
      </w:r>
      <w:r>
        <w:rPr>
          <w:color w:val="231F20"/>
        </w:rPr>
        <w:t>[</w:t>
      </w:r>
      <w:r>
        <w:rPr>
          <w:rFonts w:ascii="MingLiU_HKSCS-ExtB"/>
          <w:color w:val="231F20"/>
        </w:rPr>
        <w:t>-</w:t>
      </w:r>
      <w:r>
        <w:rPr>
          <w:rFonts w:ascii="MingLiU_HKSCS-ExtB"/>
          <w:color w:val="231F20"/>
          <w:spacing w:val="-40"/>
        </w:rPr>
        <w:t> </w:t>
      </w:r>
      <w:r>
        <w:rPr>
          <w:color w:val="231F20"/>
          <w:spacing w:val="-2"/>
        </w:rPr>
        <w:t>[(@1|@2|@3)]</w:t>
      </w:r>
    </w:p>
    <w:p>
      <w:pPr>
        <w:spacing w:before="112"/>
        <w:ind w:left="636" w:right="0" w:firstLine="0"/>
        <w:jc w:val="left"/>
        <w:rPr>
          <w:rFonts w:ascii="Arial"/>
          <w:b/>
          <w:sz w:val="20"/>
        </w:rPr>
      </w:pPr>
      <w:r>
        <w:rPr>
          <w:rFonts w:ascii="Arial"/>
          <w:b/>
          <w:color w:val="231F20"/>
          <w:sz w:val="20"/>
        </w:rPr>
        <w:t>Number</w:t>
      </w:r>
      <w:r>
        <w:rPr>
          <w:rFonts w:ascii="Arial"/>
          <w:b/>
          <w:color w:val="231F20"/>
          <w:spacing w:val="-5"/>
          <w:sz w:val="20"/>
        </w:rPr>
        <w:t> </w:t>
      </w:r>
      <w:r>
        <w:rPr>
          <w:rFonts w:ascii="Arial"/>
          <w:b/>
          <w:color w:val="231F20"/>
          <w:sz w:val="20"/>
        </w:rPr>
        <w:t>of</w:t>
      </w:r>
      <w:r>
        <w:rPr>
          <w:rFonts w:ascii="Arial"/>
          <w:b/>
          <w:color w:val="231F20"/>
          <w:spacing w:val="-3"/>
          <w:sz w:val="20"/>
        </w:rPr>
        <w:t> </w:t>
      </w:r>
      <w:r>
        <w:rPr>
          <w:rFonts w:ascii="Arial"/>
          <w:b/>
          <w:color w:val="231F20"/>
          <w:sz w:val="20"/>
        </w:rPr>
        <w:t>Cycles</w:t>
      </w:r>
      <w:r>
        <w:rPr>
          <w:rFonts w:ascii="Arial"/>
          <w:b/>
          <w:color w:val="231F20"/>
          <w:spacing w:val="-4"/>
          <w:sz w:val="20"/>
        </w:rPr>
        <w:t> </w:t>
      </w:r>
      <w:r>
        <w:rPr>
          <w:rFonts w:ascii="Arial"/>
          <w:b/>
          <w:color w:val="231F20"/>
          <w:sz w:val="20"/>
        </w:rPr>
        <w:t>in</w:t>
      </w:r>
      <w:r>
        <w:rPr>
          <w:rFonts w:ascii="Arial"/>
          <w:b/>
          <w:color w:val="231F20"/>
          <w:spacing w:val="-3"/>
          <w:sz w:val="20"/>
        </w:rPr>
        <w:t> </w:t>
      </w:r>
      <w:r>
        <w:rPr>
          <w:rFonts w:ascii="Arial"/>
          <w:b/>
          <w:color w:val="231F20"/>
          <w:spacing w:val="-2"/>
          <w:sz w:val="20"/>
        </w:rPr>
        <w:t>Burst</w:t>
      </w:r>
    </w:p>
    <w:p>
      <w:pPr>
        <w:pStyle w:val="BodyText"/>
        <w:spacing w:line="232" w:lineRule="auto" w:before="16"/>
        <w:ind w:left="919" w:right="278"/>
      </w:pPr>
      <w:r>
        <w:rPr>
          <w:color w:val="231F20"/>
        </w:rPr>
        <w:t>If :FREQ:BURSt is active, this function measures the number of cycles in each </w:t>
      </w:r>
      <w:r>
        <w:rPr>
          <w:color w:val="231F20"/>
          <w:spacing w:val="-2"/>
        </w:rPr>
        <w:t>burst.</w:t>
      </w:r>
    </w:p>
    <w:p>
      <w:pPr>
        <w:spacing w:before="92"/>
        <w:ind w:left="636" w:right="0" w:firstLine="0"/>
        <w:jc w:val="left"/>
        <w:rPr>
          <w:sz w:val="18"/>
        </w:rPr>
      </w:pPr>
      <w:r>
        <w:rPr>
          <w:rFonts w:ascii="Arial"/>
          <w:b/>
          <w:color w:val="231F20"/>
          <w:sz w:val="14"/>
        </w:rPr>
        <w:t>Returned format:</w:t>
      </w:r>
      <w:r>
        <w:rPr>
          <w:rFonts w:ascii="Arial"/>
          <w:b/>
          <w:color w:val="231F20"/>
          <w:spacing w:val="35"/>
          <w:sz w:val="14"/>
        </w:rPr>
        <w:t>  </w:t>
      </w:r>
      <w:r>
        <w:rPr>
          <w:color w:val="231F20"/>
          <w:sz w:val="18"/>
        </w:rPr>
        <w:t>&lt;Numeric</w:t>
      </w:r>
      <w:r>
        <w:rPr>
          <w:color w:val="231F20"/>
          <w:spacing w:val="-4"/>
          <w:sz w:val="18"/>
        </w:rPr>
        <w:t> </w:t>
      </w:r>
      <w:r>
        <w:rPr>
          <w:color w:val="231F20"/>
          <w:sz w:val="18"/>
        </w:rPr>
        <w:t>value</w:t>
      </w:r>
      <w:r>
        <w:rPr>
          <w:color w:val="231F20"/>
          <w:spacing w:val="-5"/>
          <w:sz w:val="18"/>
        </w:rPr>
        <w:t> </w:t>
      </w:r>
      <w:r>
        <w:rPr>
          <w:color w:val="231F20"/>
          <w:spacing w:val="-2"/>
          <w:sz w:val="18"/>
        </w:rPr>
        <w:t>(integer)&gt;</w:t>
      </w:r>
    </w:p>
    <w:p>
      <w:pPr>
        <w:spacing w:line="154" w:lineRule="exact" w:before="130"/>
        <w:ind w:left="636" w:right="0" w:firstLine="0"/>
        <w:jc w:val="left"/>
        <w:rPr>
          <w:rFonts w:ascii="Arial"/>
          <w:b/>
          <w:sz w:val="14"/>
        </w:rPr>
      </w:pPr>
      <w:r>
        <w:rPr>
          <w:rFonts w:ascii="Arial"/>
          <w:b/>
          <w:color w:val="231F20"/>
          <w:spacing w:val="-2"/>
          <w:sz w:val="14"/>
        </w:rPr>
        <w:t>Example:</w:t>
      </w:r>
    </w:p>
    <w:p>
      <w:pPr>
        <w:spacing w:line="213" w:lineRule="exact" w:before="0"/>
        <w:ind w:left="636"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5"/>
          <w:sz w:val="18"/>
        </w:rPr>
        <w:t> </w:t>
      </w:r>
      <w:r>
        <w:rPr>
          <w:rFonts w:ascii="Courier New" w:hAnsi="Courier New"/>
          <w:color w:val="231F20"/>
          <w:sz w:val="18"/>
        </w:rPr>
        <w:t>:MEAS:NCYC?</w:t>
      </w:r>
      <w:r>
        <w:rPr>
          <w:rFonts w:ascii="Courier New" w:hAnsi="Courier New"/>
          <w:color w:val="231F20"/>
          <w:spacing w:val="6"/>
          <w:sz w:val="18"/>
        </w:rPr>
        <w:t> </w:t>
      </w:r>
      <w:r>
        <w:rPr>
          <w:rFonts w:ascii="Courier New" w:hAnsi="Courier New"/>
          <w:color w:val="231F20"/>
          <w:spacing w:val="-4"/>
          <w:sz w:val="18"/>
        </w:rPr>
        <w:t>(@3)</w:t>
      </w:r>
    </w:p>
    <w:p>
      <w:pPr>
        <w:spacing w:line="229" w:lineRule="exact" w:before="0"/>
        <w:ind w:left="636" w:right="0" w:firstLine="0"/>
        <w:jc w:val="left"/>
        <w:rPr>
          <w:rFonts w:ascii="Microsoft Sans Serif" w:hAnsi="Microsoft Sans Serif"/>
          <w:sz w:val="18"/>
        </w:rPr>
      </w:pPr>
      <w:r>
        <w:rPr>
          <w:color w:val="231F20"/>
          <w:position w:val="1"/>
          <w:sz w:val="18"/>
        </w:rPr>
        <w:t>READ</w:t>
      </w:r>
      <w:r>
        <w:rPr>
          <w:rFonts w:ascii="Microsoft Sans Serif" w:hAnsi="Microsoft Sans Serif"/>
          <w:color w:val="231F20"/>
          <w:position w:val="1"/>
          <w:sz w:val="18"/>
        </w:rPr>
        <w:t>←</w:t>
      </w:r>
      <w:r>
        <w:rPr>
          <w:rFonts w:ascii="Microsoft Sans Serif" w:hAnsi="Microsoft Sans Serif"/>
          <w:color w:val="231F20"/>
          <w:spacing w:val="2"/>
          <w:position w:val="1"/>
          <w:sz w:val="18"/>
        </w:rPr>
        <w:t> </w:t>
      </w:r>
      <w:r>
        <w:rPr>
          <w:rFonts w:ascii="Courier New" w:hAnsi="Courier New"/>
          <w:color w:val="231F20"/>
          <w:spacing w:val="-2"/>
          <w:sz w:val="18"/>
        </w:rPr>
        <w:t>2356</w:t>
      </w:r>
      <w:r>
        <w:rPr>
          <w:rFonts w:ascii="Microsoft Sans Serif" w:hAnsi="Microsoft Sans Serif"/>
          <w:color w:val="231F20"/>
          <w:spacing w:val="-2"/>
          <w:sz w:val="18"/>
        </w:rPr>
        <w:t>J</w:t>
      </w:r>
    </w:p>
    <w:p>
      <w:pPr>
        <w:pStyle w:val="BodyText"/>
        <w:spacing w:line="174" w:lineRule="exact"/>
        <w:ind w:left="919"/>
      </w:pPr>
      <w:r>
        <w:rPr>
          <w:color w:val="231F20"/>
        </w:rPr>
        <w:t>This</w:t>
      </w:r>
      <w:r>
        <w:rPr>
          <w:color w:val="231F20"/>
          <w:spacing w:val="2"/>
        </w:rPr>
        <w:t> </w:t>
      </w:r>
      <w:r>
        <w:rPr>
          <w:color w:val="231F20"/>
        </w:rPr>
        <w:t>example</w:t>
      </w:r>
      <w:r>
        <w:rPr>
          <w:color w:val="231F20"/>
          <w:spacing w:val="3"/>
        </w:rPr>
        <w:t> </w:t>
      </w:r>
      <w:r>
        <w:rPr>
          <w:color w:val="231F20"/>
        </w:rPr>
        <w:t>shows</w:t>
      </w:r>
      <w:r>
        <w:rPr>
          <w:color w:val="231F20"/>
          <w:spacing w:val="2"/>
        </w:rPr>
        <w:t> </w:t>
      </w:r>
      <w:r>
        <w:rPr>
          <w:color w:val="231F20"/>
        </w:rPr>
        <w:t>a</w:t>
      </w:r>
      <w:r>
        <w:rPr>
          <w:color w:val="231F20"/>
          <w:spacing w:val="3"/>
        </w:rPr>
        <w:t> </w:t>
      </w:r>
      <w:r>
        <w:rPr>
          <w:color w:val="231F20"/>
        </w:rPr>
        <w:t>measurement</w:t>
      </w:r>
      <w:r>
        <w:rPr>
          <w:color w:val="231F20"/>
          <w:spacing w:val="4"/>
        </w:rPr>
        <w:t> </w:t>
      </w:r>
      <w:r>
        <w:rPr>
          <w:color w:val="231F20"/>
        </w:rPr>
        <w:t>on</w:t>
      </w:r>
      <w:r>
        <w:rPr>
          <w:color w:val="231F20"/>
          <w:spacing w:val="2"/>
        </w:rPr>
        <w:t> </w:t>
      </w:r>
      <w:r>
        <w:rPr>
          <w:color w:val="231F20"/>
        </w:rPr>
        <w:t>the</w:t>
      </w:r>
      <w:r>
        <w:rPr>
          <w:color w:val="231F20"/>
          <w:spacing w:val="3"/>
        </w:rPr>
        <w:t> </w:t>
      </w:r>
      <w:r>
        <w:rPr>
          <w:color w:val="231F20"/>
        </w:rPr>
        <w:t>RF</w:t>
      </w:r>
      <w:r>
        <w:rPr>
          <w:color w:val="231F20"/>
          <w:spacing w:val="4"/>
        </w:rPr>
        <w:t> </w:t>
      </w:r>
      <w:r>
        <w:rPr>
          <w:color w:val="231F20"/>
          <w:spacing w:val="-2"/>
        </w:rPr>
        <w:t>channel.</w:t>
      </w:r>
    </w:p>
    <w:p>
      <w:pPr>
        <w:spacing w:line="713" w:lineRule="exact" w:before="0"/>
        <w:ind w:left="636" w:right="0" w:firstLine="0"/>
        <w:jc w:val="left"/>
        <w:rPr>
          <w:rFonts w:ascii="Arial" w:hAnsi="Arial"/>
          <w:i/>
          <w:sz w:val="18"/>
        </w:rPr>
      </w:pPr>
      <w:r>
        <w:rPr>
          <w:rFonts w:ascii="Segoe UI Symbol" w:hAnsi="Segoe UI Symbol"/>
          <w:color w:val="231F20"/>
          <w:position w:val="-27"/>
          <w:sz w:val="56"/>
        </w:rPr>
        <w:t>☞</w:t>
      </w:r>
      <w:r>
        <w:rPr>
          <w:rFonts w:ascii="Segoe UI Symbol" w:hAnsi="Segoe UI Symbol"/>
          <w:color w:val="231F20"/>
          <w:spacing w:val="-29"/>
          <w:position w:val="-27"/>
          <w:sz w:val="56"/>
        </w:rPr>
        <w:t> </w:t>
      </w:r>
      <w:r>
        <w:rPr>
          <w:rFonts w:ascii="Arial" w:hAnsi="Arial"/>
          <w:i/>
          <w:color w:val="231F20"/>
          <w:sz w:val="18"/>
        </w:rPr>
        <w:t>The</w:t>
      </w:r>
      <w:r>
        <w:rPr>
          <w:rFonts w:ascii="Arial" w:hAnsi="Arial"/>
          <w:i/>
          <w:color w:val="231F20"/>
          <w:spacing w:val="2"/>
          <w:sz w:val="18"/>
        </w:rPr>
        <w:t> </w:t>
      </w:r>
      <w:r>
        <w:rPr>
          <w:rFonts w:ascii="Arial" w:hAnsi="Arial"/>
          <w:i/>
          <w:color w:val="231F20"/>
          <w:sz w:val="18"/>
        </w:rPr>
        <w:t>channel</w:t>
      </w:r>
      <w:r>
        <w:rPr>
          <w:rFonts w:ascii="Arial" w:hAnsi="Arial"/>
          <w:i/>
          <w:color w:val="231F20"/>
          <w:spacing w:val="2"/>
          <w:sz w:val="18"/>
        </w:rPr>
        <w:t> </w:t>
      </w:r>
      <w:r>
        <w:rPr>
          <w:rFonts w:ascii="Arial" w:hAnsi="Arial"/>
          <w:i/>
          <w:color w:val="231F20"/>
          <w:sz w:val="18"/>
        </w:rPr>
        <w:t>is</w:t>
      </w:r>
      <w:r>
        <w:rPr>
          <w:rFonts w:ascii="Arial" w:hAnsi="Arial"/>
          <w:i/>
          <w:color w:val="231F20"/>
          <w:spacing w:val="3"/>
          <w:sz w:val="18"/>
        </w:rPr>
        <w:t> </w:t>
      </w:r>
      <w:r>
        <w:rPr>
          <w:rFonts w:ascii="Arial" w:hAnsi="Arial"/>
          <w:i/>
          <w:color w:val="231F20"/>
          <w:sz w:val="18"/>
        </w:rPr>
        <w:t>expression</w:t>
      </w:r>
      <w:r>
        <w:rPr>
          <w:rFonts w:ascii="Arial" w:hAnsi="Arial"/>
          <w:i/>
          <w:color w:val="231F20"/>
          <w:spacing w:val="2"/>
          <w:sz w:val="18"/>
        </w:rPr>
        <w:t> </w:t>
      </w:r>
      <w:r>
        <w:rPr>
          <w:rFonts w:ascii="Arial" w:hAnsi="Arial"/>
          <w:i/>
          <w:color w:val="231F20"/>
          <w:sz w:val="18"/>
        </w:rPr>
        <w:t>data</w:t>
      </w:r>
      <w:r>
        <w:rPr>
          <w:rFonts w:ascii="Arial" w:hAnsi="Arial"/>
          <w:i/>
          <w:color w:val="231F20"/>
          <w:spacing w:val="2"/>
          <w:sz w:val="18"/>
        </w:rPr>
        <w:t> </w:t>
      </w:r>
      <w:r>
        <w:rPr>
          <w:rFonts w:ascii="Arial" w:hAnsi="Arial"/>
          <w:i/>
          <w:color w:val="231F20"/>
          <w:sz w:val="18"/>
        </w:rPr>
        <w:t>and</w:t>
      </w:r>
      <w:r>
        <w:rPr>
          <w:rFonts w:ascii="Arial" w:hAnsi="Arial"/>
          <w:i/>
          <w:color w:val="231F20"/>
          <w:spacing w:val="2"/>
          <w:sz w:val="18"/>
        </w:rPr>
        <w:t> </w:t>
      </w:r>
      <w:r>
        <w:rPr>
          <w:rFonts w:ascii="Arial" w:hAnsi="Arial"/>
          <w:i/>
          <w:color w:val="231F20"/>
          <w:sz w:val="18"/>
        </w:rPr>
        <w:t>must</w:t>
      </w:r>
      <w:r>
        <w:rPr>
          <w:rFonts w:ascii="Arial" w:hAnsi="Arial"/>
          <w:i/>
          <w:color w:val="231F20"/>
          <w:spacing w:val="3"/>
          <w:sz w:val="18"/>
        </w:rPr>
        <w:t> </w:t>
      </w:r>
      <w:r>
        <w:rPr>
          <w:rFonts w:ascii="Arial" w:hAnsi="Arial"/>
          <w:i/>
          <w:color w:val="231F20"/>
          <w:sz w:val="18"/>
        </w:rPr>
        <w:t>be</w:t>
      </w:r>
      <w:r>
        <w:rPr>
          <w:rFonts w:ascii="Arial" w:hAnsi="Arial"/>
          <w:i/>
          <w:color w:val="231F20"/>
          <w:spacing w:val="2"/>
          <w:sz w:val="18"/>
        </w:rPr>
        <w:t> </w:t>
      </w:r>
      <w:r>
        <w:rPr>
          <w:rFonts w:ascii="Arial" w:hAnsi="Arial"/>
          <w:i/>
          <w:color w:val="231F20"/>
          <w:sz w:val="18"/>
        </w:rPr>
        <w:t>within</w:t>
      </w:r>
      <w:r>
        <w:rPr>
          <w:rFonts w:ascii="Arial" w:hAnsi="Arial"/>
          <w:i/>
          <w:color w:val="231F20"/>
          <w:spacing w:val="2"/>
          <w:sz w:val="18"/>
        </w:rPr>
        <w:t> </w:t>
      </w:r>
      <w:r>
        <w:rPr>
          <w:rFonts w:ascii="Arial" w:hAnsi="Arial"/>
          <w:i/>
          <w:color w:val="231F20"/>
          <w:sz w:val="18"/>
        </w:rPr>
        <w:t>parentheses</w:t>
      </w:r>
      <w:r>
        <w:rPr>
          <w:rFonts w:ascii="Arial" w:hAnsi="Arial"/>
          <w:i/>
          <w:color w:val="231F20"/>
          <w:spacing w:val="2"/>
          <w:sz w:val="18"/>
        </w:rPr>
        <w:t> </w:t>
      </w:r>
      <w:r>
        <w:rPr>
          <w:rFonts w:ascii="Arial" w:hAnsi="Arial"/>
          <w:i/>
          <w:color w:val="231F20"/>
          <w:sz w:val="18"/>
        </w:rPr>
        <w:t>(</w:t>
      </w:r>
      <w:r>
        <w:rPr>
          <w:rFonts w:ascii="Arial" w:hAnsi="Arial"/>
          <w:i/>
          <w:color w:val="231F20"/>
          <w:spacing w:val="3"/>
          <w:sz w:val="18"/>
        </w:rPr>
        <w:t> </w:t>
      </w:r>
      <w:r>
        <w:rPr>
          <w:rFonts w:ascii="Arial" w:hAnsi="Arial"/>
          <w:i/>
          <w:color w:val="231F20"/>
          <w:spacing w:val="-5"/>
          <w:sz w:val="18"/>
        </w:rPr>
        <w:t>).</w:t>
      </w:r>
    </w:p>
    <w:p>
      <w:pPr>
        <w:spacing w:line="254" w:lineRule="auto" w:before="173"/>
        <w:ind w:left="1146" w:right="2506" w:hanging="511"/>
        <w:jc w:val="left"/>
        <w:rPr>
          <w:rFonts w:ascii="Times New Roman" w:hAnsi="Times New Roman"/>
          <w:i/>
          <w:sz w:val="18"/>
        </w:rPr>
      </w:pPr>
      <w:r>
        <w:rPr>
          <w:rFonts w:ascii="Times New Roman" w:hAnsi="Times New Roman"/>
          <w:i/>
          <w:color w:val="231F20"/>
          <w:sz w:val="18"/>
        </w:rPr>
        <w:t>&lt;(@«1|2|3»)&gt;,&lt;(@«1|2|3»)&gt;</w:t>
      </w:r>
      <w:r>
        <w:rPr>
          <w:rFonts w:ascii="Times New Roman" w:hAnsi="Times New Roman"/>
          <w:i/>
          <w:color w:val="231F20"/>
          <w:spacing w:val="-9"/>
          <w:sz w:val="18"/>
        </w:rPr>
        <w:t> </w:t>
      </w:r>
      <w:r>
        <w:rPr>
          <w:rFonts w:ascii="Times New Roman" w:hAnsi="Times New Roman"/>
          <w:i/>
          <w:color w:val="231F20"/>
          <w:sz w:val="18"/>
        </w:rPr>
        <w:t>are</w:t>
      </w:r>
      <w:r>
        <w:rPr>
          <w:rFonts w:ascii="Times New Roman" w:hAnsi="Times New Roman"/>
          <w:i/>
          <w:color w:val="231F20"/>
          <w:spacing w:val="-3"/>
          <w:sz w:val="18"/>
        </w:rPr>
        <w:t> </w:t>
      </w:r>
      <w:r>
        <w:rPr>
          <w:rFonts w:ascii="Times New Roman" w:hAnsi="Times New Roman"/>
          <w:i/>
          <w:color w:val="231F20"/>
          <w:sz w:val="18"/>
        </w:rPr>
        <w:t>the</w:t>
      </w:r>
      <w:r>
        <w:rPr>
          <w:rFonts w:ascii="Times New Roman" w:hAnsi="Times New Roman"/>
          <w:i/>
          <w:color w:val="231F20"/>
          <w:spacing w:val="-3"/>
          <w:sz w:val="18"/>
        </w:rPr>
        <w:t> </w:t>
      </w:r>
      <w:r>
        <w:rPr>
          <w:rFonts w:ascii="Times New Roman" w:hAnsi="Times New Roman"/>
          <w:i/>
          <w:color w:val="231F20"/>
          <w:sz w:val="18"/>
        </w:rPr>
        <w:t>measurement</w:t>
      </w:r>
      <w:r>
        <w:rPr>
          <w:rFonts w:ascii="Times New Roman" w:hAnsi="Times New Roman"/>
          <w:i/>
          <w:color w:val="231F20"/>
          <w:spacing w:val="-3"/>
          <w:sz w:val="18"/>
        </w:rPr>
        <w:t> </w:t>
      </w:r>
      <w:r>
        <w:rPr>
          <w:rFonts w:ascii="Times New Roman" w:hAnsi="Times New Roman"/>
          <w:i/>
          <w:color w:val="231F20"/>
          <w:sz w:val="18"/>
        </w:rPr>
        <w:t>channels: (@1) means input A</w:t>
      </w:r>
    </w:p>
    <w:p>
      <w:pPr>
        <w:spacing w:before="0"/>
        <w:ind w:left="1146"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spacing w:before="12"/>
        <w:ind w:left="1146" w:right="0" w:firstLine="0"/>
        <w:jc w:val="left"/>
        <w:rPr>
          <w:rFonts w:ascii="Times New Roman"/>
          <w:i/>
          <w:sz w:val="18"/>
        </w:rPr>
      </w:pPr>
      <w:r>
        <w:rPr>
          <w:rFonts w:ascii="Times New Roman"/>
          <w:i/>
          <w:color w:val="231F20"/>
          <w:sz w:val="18"/>
        </w:rPr>
        <w:t>(@3)</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z w:val="18"/>
        </w:rPr>
        <w:t>C</w:t>
      </w:r>
      <w:r>
        <w:rPr>
          <w:rFonts w:ascii="Times New Roman"/>
          <w:i/>
          <w:color w:val="231F20"/>
          <w:spacing w:val="9"/>
          <w:sz w:val="18"/>
        </w:rPr>
        <w:t> </w:t>
      </w:r>
      <w:r>
        <w:rPr>
          <w:rFonts w:ascii="Times New Roman"/>
          <w:i/>
          <w:color w:val="231F20"/>
          <w:sz w:val="18"/>
        </w:rPr>
        <w:t>(RF</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2"/>
          <w:sz w:val="18"/>
        </w:rPr>
        <w:t>option)</w:t>
      </w:r>
    </w:p>
    <w:p>
      <w:pPr>
        <w:spacing w:after="0"/>
        <w:jc w:val="left"/>
        <w:rPr>
          <w:rFonts w:ascii="Times New Roman"/>
          <w:i/>
          <w:sz w:val="18"/>
        </w:rPr>
        <w:sectPr>
          <w:pgSz w:w="8420" w:h="11900"/>
          <w:pgMar w:header="327" w:footer="262" w:top="520" w:bottom="460" w:left="283" w:right="425"/>
        </w:sectPr>
      </w:pPr>
    </w:p>
    <w:p>
      <w:pPr>
        <w:pStyle w:val="Heading7"/>
      </w:pPr>
      <w:r>
        <w:rPr/>
        <mc:AlternateContent>
          <mc:Choice Requires="wps">
            <w:drawing>
              <wp:anchor distT="0" distB="0" distL="0" distR="0" allowOverlap="1" layoutInCell="1" locked="0" behindDoc="0" simplePos="0" relativeHeight="15829504">
                <wp:simplePos x="0" y="0"/>
                <wp:positionH relativeFrom="page">
                  <wp:posOffset>4616106</wp:posOffset>
                </wp:positionH>
                <wp:positionV relativeFrom="paragraph">
                  <wp:posOffset>60051</wp:posOffset>
                </wp:positionV>
                <wp:extent cx="36195" cy="132080"/>
                <wp:effectExtent l="0" t="0" r="0" b="0"/>
                <wp:wrapNone/>
                <wp:docPr id="1347" name="Graphic 1347"/>
                <wp:cNvGraphicFramePr>
                  <a:graphicFrameLocks/>
                </wp:cNvGraphicFramePr>
                <a:graphic>
                  <a:graphicData uri="http://schemas.microsoft.com/office/word/2010/wordprocessingShape">
                    <wps:wsp>
                      <wps:cNvPr id="1347" name="Graphic 134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29504" id="docshape1142" filled="false" stroked="true" strokeweight=".3pt" strokecolor="#231f20">
                <v:stroke dashstyle="solid"/>
                <w10:wrap type="none"/>
              </v:rect>
            </w:pict>
          </mc:Fallback>
        </mc:AlternateContent>
      </w:r>
      <w:bookmarkStart w:name=":MEASure «:PDUTycycle | :DCYCle»? 8-64" w:id="807"/>
      <w:bookmarkEnd w:id="807"/>
      <w:r>
        <w:rPr>
          <w:b w:val="0"/>
        </w:rPr>
      </w:r>
      <w:bookmarkStart w:name=":MEASure :NDUTycycle? 8-64" w:id="808"/>
      <w:bookmarkEnd w:id="808"/>
      <w:r>
        <w:rPr>
          <w:b w:val="0"/>
        </w:rPr>
      </w:r>
      <w:bookmarkStart w:name=":CONFigure:DCYCle 8-64" w:id="809"/>
      <w:bookmarkEnd w:id="809"/>
      <w:r>
        <w:rPr>
          <w:b w:val="0"/>
        </w:rPr>
      </w:r>
      <w:bookmarkStart w:name=":CONFigure:NDUTycycle 8-64" w:id="810"/>
      <w:bookmarkEnd w:id="810"/>
      <w:r>
        <w:rPr>
          <w:b w:val="0"/>
        </w:rPr>
      </w:r>
      <w:bookmarkStart w:name=":CONFigure:PDUTycycle 8-64" w:id="811"/>
      <w:bookmarkEnd w:id="811"/>
      <w:r>
        <w:rPr>
          <w:b w:val="0"/>
        </w:rPr>
      </w:r>
      <w:bookmarkStart w:name=":MEASure:DCYCle? 8-64" w:id="812"/>
      <w:bookmarkEnd w:id="812"/>
      <w:r>
        <w:rPr>
          <w:b w:val="0"/>
        </w:rPr>
      </w:r>
      <w:bookmarkStart w:name=":MEASure:NDUTycycle? 8-64" w:id="813"/>
      <w:bookmarkEnd w:id="813"/>
      <w:r>
        <w:rPr>
          <w:b w:val="0"/>
        </w:rPr>
      </w:r>
      <w:bookmarkStart w:name=":MEASure:PDUTycycle? 8-64" w:id="814"/>
      <w:bookmarkEnd w:id="814"/>
      <w:r>
        <w:rPr>
          <w:b w:val="0"/>
        </w:rPr>
      </w:r>
      <w:bookmarkStart w:name="Duty Cycle 8-64" w:id="815"/>
      <w:bookmarkEnd w:id="815"/>
      <w:r>
        <w:rPr>
          <w:b w:val="0"/>
        </w:rPr>
      </w:r>
      <w:bookmarkStart w:name="_bookmark128" w:id="816"/>
      <w:bookmarkEnd w:id="816"/>
      <w:r>
        <w:rPr>
          <w:b w:val="0"/>
        </w:rPr>
      </w:r>
      <w:r>
        <w:rPr>
          <w:color w:val="231F20"/>
        </w:rPr>
        <w:t>:MEASure</w:t>
      </w:r>
      <w:r>
        <w:rPr>
          <w:color w:val="231F20"/>
          <w:spacing w:val="-9"/>
        </w:rPr>
        <w:t> </w:t>
      </w:r>
      <w:r>
        <w:rPr>
          <w:color w:val="231F20"/>
        </w:rPr>
        <w:t>«:PDUTycycle</w:t>
      </w:r>
      <w:r>
        <w:rPr>
          <w:color w:val="231F20"/>
          <w:spacing w:val="-11"/>
        </w:rPr>
        <w:t> </w:t>
      </w:r>
      <w:r>
        <w:rPr>
          <w:color w:val="231F20"/>
        </w:rPr>
        <w:t>|</w:t>
      </w:r>
      <w:r>
        <w:rPr>
          <w:color w:val="231F20"/>
          <w:spacing w:val="-9"/>
        </w:rPr>
        <w:t> </w:t>
      </w:r>
      <w:r>
        <w:rPr>
          <w:color w:val="231F20"/>
          <w:spacing w:val="-2"/>
        </w:rPr>
        <w:t>:DCYCle»?</w:t>
      </w:r>
    </w:p>
    <w:p>
      <w:pPr>
        <w:pStyle w:val="BodyText"/>
        <w:spacing w:line="216" w:lineRule="exact"/>
        <w:ind w:left="182"/>
      </w:pPr>
      <w:r>
        <w:rPr>
          <w:color w:val="231F20"/>
        </w:rPr>
        <w:t>[</w:t>
      </w:r>
      <w:r>
        <w:rPr>
          <w:rFonts w:ascii="MingLiU_HKSCS-ExtB" w:hAnsi="MingLiU_HKSCS-ExtB"/>
          <w:color w:val="231F20"/>
        </w:rPr>
        <w:t>-</w:t>
      </w:r>
      <w:r>
        <w:rPr>
          <w:rFonts w:ascii="MingLiU_HKSCS-ExtB" w:hAnsi="MingLiU_HKSCS-ExtB"/>
          <w:color w:val="231F20"/>
          <w:spacing w:val="-40"/>
        </w:rPr>
        <w:t> </w:t>
      </w:r>
      <w:r>
        <w:rPr>
          <w:color w:val="231F20"/>
        </w:rPr>
        <w:t>[&lt;threshold&gt;]</w:t>
      </w:r>
      <w:r>
        <w:rPr>
          <w:color w:val="231F20"/>
          <w:spacing w:val="-8"/>
        </w:rPr>
        <w:t> </w:t>
      </w:r>
      <w:r>
        <w:rPr>
          <w:color w:val="231F20"/>
          <w:spacing w:val="-2"/>
        </w:rPr>
        <w:t>[,(@«1|2»)]]</w:t>
      </w:r>
    </w:p>
    <w:p>
      <w:pPr>
        <w:spacing w:before="112"/>
        <w:ind w:left="237" w:right="0" w:firstLine="0"/>
        <w:jc w:val="left"/>
        <w:rPr>
          <w:rFonts w:ascii="Arial"/>
          <w:b/>
          <w:sz w:val="20"/>
        </w:rPr>
      </w:pPr>
      <w:r>
        <w:rPr>
          <w:rFonts w:ascii="Arial"/>
          <w:b/>
          <w:color w:val="231F20"/>
          <w:sz w:val="20"/>
        </w:rPr>
        <w:t>Positive</w:t>
      </w:r>
      <w:r>
        <w:rPr>
          <w:rFonts w:ascii="Arial"/>
          <w:b/>
          <w:color w:val="231F20"/>
          <w:spacing w:val="-1"/>
          <w:sz w:val="20"/>
        </w:rPr>
        <w:t> </w:t>
      </w:r>
      <w:r>
        <w:rPr>
          <w:rFonts w:ascii="Arial"/>
          <w:b/>
          <w:color w:val="231F20"/>
          <w:sz w:val="20"/>
        </w:rPr>
        <w:t>duty</w:t>
      </w:r>
      <w:r>
        <w:rPr>
          <w:rFonts w:ascii="Arial"/>
          <w:b/>
          <w:color w:val="231F20"/>
          <w:spacing w:val="-1"/>
          <w:sz w:val="20"/>
        </w:rPr>
        <w:t> </w:t>
      </w:r>
      <w:r>
        <w:rPr>
          <w:rFonts w:ascii="Arial"/>
          <w:b/>
          <w:color w:val="231F20"/>
          <w:sz w:val="20"/>
        </w:rPr>
        <w:t>cycle:</w:t>
      </w:r>
      <w:r>
        <w:rPr>
          <w:rFonts w:ascii="Arial"/>
          <w:b/>
          <w:color w:val="231F20"/>
          <w:spacing w:val="68"/>
          <w:w w:val="150"/>
          <w:sz w:val="20"/>
        </w:rPr>
        <w:t> </w:t>
      </w:r>
      <w:r>
        <w:rPr>
          <w:rFonts w:ascii="Arial"/>
          <w:b/>
          <w:color w:val="231F20"/>
          <w:sz w:val="20"/>
        </w:rPr>
        <w:t>Duty</w:t>
      </w:r>
      <w:r>
        <w:rPr>
          <w:rFonts w:ascii="Arial"/>
          <w:b/>
          <w:color w:val="231F20"/>
          <w:spacing w:val="-1"/>
          <w:sz w:val="20"/>
        </w:rPr>
        <w:t> </w:t>
      </w:r>
      <w:r>
        <w:rPr>
          <w:rFonts w:ascii="Arial"/>
          <w:b/>
          <w:color w:val="231F20"/>
          <w:spacing w:val="-2"/>
          <w:sz w:val="20"/>
        </w:rPr>
        <w:t>Factor</w:t>
      </w:r>
    </w:p>
    <w:p>
      <w:pPr>
        <w:pStyle w:val="BodyText"/>
        <w:spacing w:line="232" w:lineRule="auto" w:before="16"/>
        <w:ind w:left="465" w:right="555"/>
      </w:pPr>
      <w:r>
        <w:rPr>
          <w:color w:val="231F20"/>
        </w:rPr>
        <w:t>Traditional duty cycle measurement is performed. That is, the ratio between the on time and the off time of the input pulse is measured.</w:t>
      </w:r>
    </w:p>
    <w:p>
      <w:pPr>
        <w:spacing w:before="129"/>
        <w:ind w:left="182" w:right="0" w:firstLine="0"/>
        <w:jc w:val="left"/>
        <w:rPr>
          <w:rFonts w:ascii="Arial"/>
          <w:b/>
          <w:sz w:val="14"/>
        </w:rPr>
      </w:pPr>
      <w:r>
        <w:rPr>
          <w:rFonts w:ascii="Arial"/>
          <w:b/>
          <w:color w:val="231F20"/>
          <w:spacing w:val="-2"/>
          <w:sz w:val="14"/>
        </w:rPr>
        <w:t>Parameters</w:t>
      </w:r>
    </w:p>
    <w:p>
      <w:pPr>
        <w:spacing w:line="254" w:lineRule="auto" w:before="86"/>
        <w:ind w:left="692" w:right="555" w:hanging="511"/>
        <w:jc w:val="left"/>
        <w:rPr>
          <w:rFonts w:ascii="Times New Roman"/>
          <w:i/>
          <w:sz w:val="18"/>
        </w:rPr>
      </w:pPr>
      <w:r>
        <w:rPr>
          <w:rFonts w:ascii="Times New Roman"/>
          <w:i/>
          <w:color w:val="231F20"/>
          <w:sz w:val="18"/>
        </w:rPr>
        <w:t>&lt;threshold&gt; parameter sets the trigger levels in volts. If omitted, the auto trigger level is set to 50 percent of the signal.</w:t>
      </w:r>
    </w:p>
    <w:p>
      <w:pPr>
        <w:spacing w:line="254" w:lineRule="auto" w:before="151"/>
        <w:ind w:left="692" w:right="4439" w:hanging="511"/>
        <w:jc w:val="left"/>
        <w:rPr>
          <w:rFonts w:ascii="Times New Roman" w:hAnsi="Times New Roman"/>
          <w:i/>
          <w:sz w:val="18"/>
        </w:rPr>
      </w:pPr>
      <w:r>
        <w:rPr>
          <w:rFonts w:ascii="Times New Roman" w:hAnsi="Times New Roman"/>
          <w:i/>
          <w:color w:val="231F20"/>
          <w:sz w:val="18"/>
        </w:rPr>
        <w:t>(@«1|2»)</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692"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pStyle w:val="BodyText"/>
        <w:spacing w:before="25"/>
        <w:rPr>
          <w:rFonts w:ascii="Times New Roman"/>
          <w:i/>
        </w:rPr>
      </w:pPr>
    </w:p>
    <w:p>
      <w:pPr>
        <w:pStyle w:val="BodyText"/>
        <w:ind w:left="465"/>
      </w:pPr>
      <w:r>
        <w:rPr>
          <w:color w:val="231F20"/>
        </w:rPr>
        <w:t>If</w:t>
      </w:r>
      <w:r>
        <w:rPr>
          <w:color w:val="231F20"/>
          <w:spacing w:val="4"/>
        </w:rPr>
        <w:t> </w:t>
      </w:r>
      <w:r>
        <w:rPr>
          <w:color w:val="231F20"/>
        </w:rPr>
        <w:t>you</w:t>
      </w:r>
      <w:r>
        <w:rPr>
          <w:color w:val="231F20"/>
          <w:spacing w:val="4"/>
        </w:rPr>
        <w:t> </w:t>
      </w:r>
      <w:r>
        <w:rPr>
          <w:color w:val="231F20"/>
        </w:rPr>
        <w:t>omit</w:t>
      </w:r>
      <w:r>
        <w:rPr>
          <w:color w:val="231F20"/>
          <w:spacing w:val="4"/>
        </w:rPr>
        <w:t> </w:t>
      </w:r>
      <w:r>
        <w:rPr>
          <w:color w:val="231F20"/>
        </w:rPr>
        <w:t>the</w:t>
      </w:r>
      <w:r>
        <w:rPr>
          <w:color w:val="231F20"/>
          <w:spacing w:val="4"/>
        </w:rPr>
        <w:t> </w:t>
      </w:r>
      <w:r>
        <w:rPr>
          <w:color w:val="231F20"/>
        </w:rPr>
        <w:t>channel,</w:t>
      </w:r>
      <w:r>
        <w:rPr>
          <w:color w:val="231F20"/>
          <w:spacing w:val="5"/>
        </w:rPr>
        <w:t> </w:t>
      </w:r>
      <w:r>
        <w:rPr>
          <w:color w:val="231F20"/>
        </w:rPr>
        <w:t>the</w:t>
      </w:r>
      <w:r>
        <w:rPr>
          <w:color w:val="231F20"/>
          <w:spacing w:val="3"/>
        </w:rPr>
        <w:t> </w:t>
      </w:r>
      <w:r>
        <w:rPr>
          <w:color w:val="231F20"/>
        </w:rPr>
        <w:t>instrument</w:t>
      </w:r>
      <w:r>
        <w:rPr>
          <w:color w:val="231F20"/>
          <w:spacing w:val="5"/>
        </w:rPr>
        <w:t> </w:t>
      </w:r>
      <w:r>
        <w:rPr>
          <w:color w:val="231F20"/>
        </w:rPr>
        <w:t>measures</w:t>
      </w:r>
      <w:r>
        <w:rPr>
          <w:color w:val="231F20"/>
          <w:spacing w:val="4"/>
        </w:rPr>
        <w:t> </w:t>
      </w:r>
      <w:r>
        <w:rPr>
          <w:color w:val="231F20"/>
        </w:rPr>
        <w:t>on</w:t>
      </w:r>
      <w:r>
        <w:rPr>
          <w:color w:val="231F20"/>
          <w:spacing w:val="4"/>
        </w:rPr>
        <w:t> </w:t>
      </w:r>
      <w:r>
        <w:rPr>
          <w:color w:val="231F20"/>
        </w:rPr>
        <w:t>input</w:t>
      </w:r>
      <w:r>
        <w:rPr>
          <w:color w:val="231F20"/>
          <w:spacing w:val="4"/>
        </w:rPr>
        <w:t> </w:t>
      </w:r>
      <w:r>
        <w:rPr>
          <w:color w:val="231F20"/>
        </w:rPr>
        <w:t>A</w:t>
      </w:r>
      <w:r>
        <w:rPr>
          <w:color w:val="231F20"/>
          <w:spacing w:val="-5"/>
        </w:rPr>
        <w:t> </w:t>
      </w:r>
      <w:r>
        <w:rPr>
          <w:color w:val="231F20"/>
          <w:spacing w:val="-2"/>
        </w:rPr>
        <w:t>(@1).</w:t>
      </w:r>
    </w:p>
    <w:p>
      <w:pPr>
        <w:spacing w:line="154" w:lineRule="exact" w:before="130"/>
        <w:ind w:left="182" w:right="0" w:firstLine="0"/>
        <w:jc w:val="left"/>
        <w:rPr>
          <w:rFonts w:ascii="Arial"/>
          <w:b/>
          <w:sz w:val="14"/>
        </w:rPr>
      </w:pPr>
      <w:r>
        <w:rPr>
          <w:rFonts w:ascii="Arial"/>
          <w:b/>
          <w:color w:val="231F20"/>
          <w:spacing w:val="-2"/>
          <w:sz w:val="14"/>
        </w:rPr>
        <w:t>Example:</w:t>
      </w:r>
    </w:p>
    <w:p>
      <w:pPr>
        <w:spacing w:line="216" w:lineRule="exact" w:before="0"/>
        <w:ind w:left="182"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MEAS:PDUT?</w:t>
      </w:r>
    </w:p>
    <w:p>
      <w:pPr>
        <w:spacing w:line="205" w:lineRule="exact" w:before="15"/>
        <w:ind w:left="182" w:right="0" w:firstLine="0"/>
        <w:jc w:val="left"/>
        <w:rPr>
          <w:rFonts w:ascii="Courier New" w:hAnsi="Courier New"/>
          <w:position w:val="2"/>
          <w:sz w:val="18"/>
        </w:rPr>
      </w:pPr>
      <w:r>
        <w:rPr>
          <w:color w:val="231F20"/>
          <w:spacing w:val="-2"/>
          <w:sz w:val="18"/>
        </w:rPr>
        <w:t>READ</w:t>
      </w:r>
      <w:r>
        <w:rPr>
          <w:rFonts w:ascii="Microsoft Sans Serif" w:hAnsi="Microsoft Sans Serif"/>
          <w:color w:val="231F20"/>
          <w:spacing w:val="-2"/>
          <w:sz w:val="18"/>
        </w:rPr>
        <w:t>←</w:t>
      </w:r>
      <w:r>
        <w:rPr>
          <w:rFonts w:ascii="Microsoft Sans Serif" w:hAnsi="Microsoft Sans Serif"/>
          <w:color w:val="231F20"/>
          <w:spacing w:val="22"/>
          <w:sz w:val="18"/>
        </w:rPr>
        <w:t> </w:t>
      </w:r>
      <w:r>
        <w:rPr>
          <w:rFonts w:ascii="Courier New" w:hAnsi="Courier New"/>
          <w:color w:val="231F20"/>
          <w:spacing w:val="-2"/>
          <w:position w:val="2"/>
          <w:sz w:val="18"/>
        </w:rPr>
        <w:t>+5.097555E-</w:t>
      </w:r>
      <w:r>
        <w:rPr>
          <w:rFonts w:ascii="Courier New" w:hAnsi="Courier New"/>
          <w:color w:val="231F20"/>
          <w:spacing w:val="-5"/>
          <w:position w:val="2"/>
          <w:sz w:val="18"/>
        </w:rPr>
        <w:t>001</w:t>
      </w:r>
    </w:p>
    <w:p>
      <w:pPr>
        <w:pStyle w:val="BodyText"/>
        <w:spacing w:line="204" w:lineRule="exact"/>
        <w:ind w:left="182"/>
      </w:pPr>
      <w:r>
        <w:rPr>
          <w:color w:val="231F20"/>
        </w:rPr>
        <w:t>In</w:t>
      </w:r>
      <w:r>
        <w:rPr>
          <w:color w:val="231F20"/>
          <w:spacing w:val="7"/>
        </w:rPr>
        <w:t> </w:t>
      </w:r>
      <w:r>
        <w:rPr>
          <w:color w:val="231F20"/>
        </w:rPr>
        <w:t>this</w:t>
      </w:r>
      <w:r>
        <w:rPr>
          <w:color w:val="231F20"/>
          <w:spacing w:val="7"/>
        </w:rPr>
        <w:t> </w:t>
      </w:r>
      <w:r>
        <w:rPr>
          <w:color w:val="231F20"/>
        </w:rPr>
        <w:t>example,</w:t>
      </w:r>
      <w:r>
        <w:rPr>
          <w:color w:val="231F20"/>
          <w:spacing w:val="5"/>
        </w:rPr>
        <w:t> </w:t>
      </w:r>
      <w:r>
        <w:rPr>
          <w:color w:val="231F20"/>
        </w:rPr>
        <w:t>the</w:t>
      </w:r>
      <w:r>
        <w:rPr>
          <w:color w:val="231F20"/>
          <w:spacing w:val="7"/>
        </w:rPr>
        <w:t> </w:t>
      </w:r>
      <w:r>
        <w:rPr>
          <w:color w:val="231F20"/>
        </w:rPr>
        <w:t>duty</w:t>
      </w:r>
      <w:r>
        <w:rPr>
          <w:color w:val="231F20"/>
          <w:spacing w:val="4"/>
        </w:rPr>
        <w:t> </w:t>
      </w:r>
      <w:r>
        <w:rPr>
          <w:color w:val="231F20"/>
        </w:rPr>
        <w:t>cycle</w:t>
      </w:r>
      <w:r>
        <w:rPr>
          <w:color w:val="231F20"/>
          <w:spacing w:val="5"/>
        </w:rPr>
        <w:t> </w:t>
      </w:r>
      <w:r>
        <w:rPr>
          <w:color w:val="231F20"/>
        </w:rPr>
        <w:t>is</w:t>
      </w:r>
      <w:r>
        <w:rPr>
          <w:color w:val="231F20"/>
          <w:spacing w:val="8"/>
        </w:rPr>
        <w:t> </w:t>
      </w:r>
      <w:r>
        <w:rPr>
          <w:color w:val="231F20"/>
          <w:spacing w:val="-2"/>
        </w:rPr>
        <w:t>50.97%</w:t>
      </w:r>
    </w:p>
    <w:p>
      <w:pPr>
        <w:pStyle w:val="BodyText"/>
      </w:pPr>
    </w:p>
    <w:p>
      <w:pPr>
        <w:pStyle w:val="BodyText"/>
      </w:pPr>
    </w:p>
    <w:p>
      <w:pPr>
        <w:pStyle w:val="BodyText"/>
      </w:pPr>
    </w:p>
    <w:p>
      <w:pPr>
        <w:pStyle w:val="BodyText"/>
        <w:spacing w:before="44"/>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88192">
                <wp:simplePos x="0" y="0"/>
                <wp:positionH relativeFrom="page">
                  <wp:posOffset>295617</wp:posOffset>
                </wp:positionH>
                <wp:positionV relativeFrom="paragraph">
                  <wp:posOffset>42836</wp:posOffset>
                </wp:positionV>
                <wp:extent cx="4466590" cy="1270"/>
                <wp:effectExtent l="0" t="0" r="0" b="0"/>
                <wp:wrapTopAndBottom/>
                <wp:docPr id="1348" name="Graphic 1348"/>
                <wp:cNvGraphicFramePr>
                  <a:graphicFrameLocks/>
                </wp:cNvGraphicFramePr>
                <a:graphic>
                  <a:graphicData uri="http://schemas.microsoft.com/office/word/2010/wordprocessingShape">
                    <wps:wsp>
                      <wps:cNvPr id="1348" name="Graphic 1348"/>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72915pt;width:351.7pt;height:.1pt;mso-position-horizontal-relative:page;mso-position-vertical-relative:paragraph;z-index:-15628288;mso-wrap-distance-left:0;mso-wrap-distance-right:0" id="docshape1143" coordorigin="466,67" coordsize="7034,0" path="m466,67l7499,67e" filled="false" stroked="true" strokeweight="3.997pt" strokecolor="#231f20">
                <v:path arrowok="t"/>
                <v:stroke dashstyle="solid"/>
                <w10:wrap type="topAndBottom"/>
              </v:shape>
            </w:pict>
          </mc:Fallback>
        </mc:AlternateContent>
      </w:r>
    </w:p>
    <w:p>
      <w:pPr>
        <w:pStyle w:val="Heading7"/>
      </w:pPr>
      <w:r>
        <w:rPr>
          <w:color w:val="231F20"/>
        </w:rPr>
        <w:t>:MEASure </w:t>
      </w:r>
      <w:r>
        <w:rPr>
          <w:color w:val="231F20"/>
          <w:spacing w:val="-2"/>
        </w:rPr>
        <w:t>:NDUTycycle?</w:t>
      </w:r>
    </w:p>
    <w:p>
      <w:pPr>
        <w:pStyle w:val="BodyText"/>
        <w:spacing w:line="216" w:lineRule="exact"/>
        <w:ind w:left="182"/>
      </w:pPr>
      <w:r>
        <w:rPr/>
        <mc:AlternateContent>
          <mc:Choice Requires="wps">
            <w:drawing>
              <wp:anchor distT="0" distB="0" distL="0" distR="0" allowOverlap="1" layoutInCell="1" locked="0" behindDoc="0" simplePos="0" relativeHeight="15830016">
                <wp:simplePos x="0" y="0"/>
                <wp:positionH relativeFrom="page">
                  <wp:posOffset>4616106</wp:posOffset>
                </wp:positionH>
                <wp:positionV relativeFrom="paragraph">
                  <wp:posOffset>-119799</wp:posOffset>
                </wp:positionV>
                <wp:extent cx="36195" cy="132080"/>
                <wp:effectExtent l="0" t="0" r="0" b="0"/>
                <wp:wrapNone/>
                <wp:docPr id="1349" name="Graphic 1349"/>
                <wp:cNvGraphicFramePr>
                  <a:graphicFrameLocks/>
                </wp:cNvGraphicFramePr>
                <a:graphic>
                  <a:graphicData uri="http://schemas.microsoft.com/office/word/2010/wordprocessingShape">
                    <wps:wsp>
                      <wps:cNvPr id="1349" name="Graphic 134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30016" id="docshape1144" filled="false" stroked="true" strokeweight=".3pt" strokecolor="#231f20">
                <v:stroke dashstyle="solid"/>
                <w10:wrap type="none"/>
              </v:rect>
            </w:pict>
          </mc:Fallback>
        </mc:AlternateContent>
      </w:r>
      <w:r>
        <w:rPr>
          <w:color w:val="231F20"/>
        </w:rPr>
        <w:t>[</w:t>
      </w:r>
      <w:r>
        <w:rPr>
          <w:rFonts w:ascii="MingLiU_HKSCS-ExtB" w:hAnsi="MingLiU_HKSCS-ExtB"/>
          <w:color w:val="231F20"/>
        </w:rPr>
        <w:t>-</w:t>
      </w:r>
      <w:r>
        <w:rPr>
          <w:rFonts w:ascii="MingLiU_HKSCS-ExtB" w:hAnsi="MingLiU_HKSCS-ExtB"/>
          <w:color w:val="231F20"/>
          <w:spacing w:val="-40"/>
        </w:rPr>
        <w:t> </w:t>
      </w:r>
      <w:r>
        <w:rPr>
          <w:color w:val="231F20"/>
        </w:rPr>
        <w:t>[&lt;threshold&gt;]</w:t>
      </w:r>
      <w:r>
        <w:rPr>
          <w:color w:val="231F20"/>
          <w:spacing w:val="-8"/>
        </w:rPr>
        <w:t> </w:t>
      </w:r>
      <w:r>
        <w:rPr>
          <w:color w:val="231F20"/>
          <w:spacing w:val="-2"/>
        </w:rPr>
        <w:t>[,(@«1|2»)]]</w:t>
      </w:r>
    </w:p>
    <w:p>
      <w:pPr>
        <w:spacing w:before="112"/>
        <w:ind w:left="182" w:right="0" w:firstLine="0"/>
        <w:jc w:val="left"/>
        <w:rPr>
          <w:rFonts w:ascii="Arial"/>
          <w:b/>
          <w:sz w:val="20"/>
        </w:rPr>
      </w:pPr>
      <w:r>
        <w:rPr>
          <w:rFonts w:ascii="Arial"/>
          <w:b/>
          <w:color w:val="231F20"/>
          <w:sz w:val="20"/>
        </w:rPr>
        <w:t>Negative</w:t>
      </w:r>
      <w:r>
        <w:rPr>
          <w:rFonts w:ascii="Arial"/>
          <w:b/>
          <w:color w:val="231F20"/>
          <w:spacing w:val="-3"/>
          <w:sz w:val="20"/>
        </w:rPr>
        <w:t> </w:t>
      </w:r>
      <w:r>
        <w:rPr>
          <w:rFonts w:ascii="Arial"/>
          <w:b/>
          <w:color w:val="231F20"/>
          <w:sz w:val="20"/>
        </w:rPr>
        <w:t>duty</w:t>
      </w:r>
      <w:r>
        <w:rPr>
          <w:rFonts w:ascii="Arial"/>
          <w:b/>
          <w:color w:val="231F20"/>
          <w:spacing w:val="-2"/>
          <w:sz w:val="20"/>
        </w:rPr>
        <w:t> </w:t>
      </w:r>
      <w:r>
        <w:rPr>
          <w:rFonts w:ascii="Arial"/>
          <w:b/>
          <w:color w:val="231F20"/>
          <w:sz w:val="20"/>
        </w:rPr>
        <w:t>cycle:</w:t>
      </w:r>
      <w:r>
        <w:rPr>
          <w:rFonts w:ascii="Arial"/>
          <w:b/>
          <w:color w:val="231F20"/>
          <w:spacing w:val="66"/>
          <w:w w:val="150"/>
          <w:sz w:val="20"/>
        </w:rPr>
        <w:t> </w:t>
      </w:r>
      <w:r>
        <w:rPr>
          <w:rFonts w:ascii="Arial"/>
          <w:b/>
          <w:color w:val="231F20"/>
          <w:sz w:val="20"/>
        </w:rPr>
        <w:t>Duty</w:t>
      </w:r>
      <w:r>
        <w:rPr>
          <w:rFonts w:ascii="Arial"/>
          <w:b/>
          <w:color w:val="231F20"/>
          <w:spacing w:val="-2"/>
          <w:sz w:val="20"/>
        </w:rPr>
        <w:t> Factor</w:t>
      </w:r>
    </w:p>
    <w:p>
      <w:pPr>
        <w:pStyle w:val="BodyText"/>
        <w:spacing w:line="232" w:lineRule="auto" w:before="16"/>
        <w:ind w:left="465" w:right="555"/>
      </w:pPr>
      <w:r>
        <w:rPr>
          <w:color w:val="231F20"/>
        </w:rPr>
        <w:t>Traditional duty cycle measurement is performed. That is, the ratio between the on time and the off time of the input pulse is measured.</w:t>
      </w:r>
    </w:p>
    <w:p>
      <w:pPr>
        <w:spacing w:before="130"/>
        <w:ind w:left="182" w:right="0" w:firstLine="0"/>
        <w:jc w:val="left"/>
        <w:rPr>
          <w:rFonts w:ascii="Arial"/>
          <w:b/>
          <w:sz w:val="14"/>
        </w:rPr>
      </w:pPr>
      <w:r>
        <w:rPr>
          <w:rFonts w:ascii="Arial"/>
          <w:b/>
          <w:color w:val="231F20"/>
          <w:spacing w:val="-2"/>
          <w:sz w:val="14"/>
        </w:rPr>
        <w:t>Parameters</w:t>
      </w:r>
    </w:p>
    <w:p>
      <w:pPr>
        <w:spacing w:line="254" w:lineRule="auto" w:before="85"/>
        <w:ind w:left="692" w:right="555" w:hanging="511"/>
        <w:jc w:val="left"/>
        <w:rPr>
          <w:rFonts w:ascii="Times New Roman"/>
          <w:i/>
          <w:sz w:val="18"/>
        </w:rPr>
      </w:pPr>
      <w:r>
        <w:rPr>
          <w:rFonts w:ascii="Times New Roman"/>
          <w:i/>
          <w:color w:val="231F20"/>
          <w:sz w:val="18"/>
        </w:rPr>
        <w:t>&lt;threshold&gt; parameter sets the trigger levels in volts. If omitted, the auto trigger level is set to 50 percent of the signal.</w:t>
      </w:r>
    </w:p>
    <w:p>
      <w:pPr>
        <w:spacing w:line="254" w:lineRule="auto" w:before="151"/>
        <w:ind w:left="692" w:right="4439" w:hanging="511"/>
        <w:jc w:val="left"/>
        <w:rPr>
          <w:rFonts w:ascii="Times New Roman" w:hAnsi="Times New Roman"/>
          <w:i/>
          <w:sz w:val="18"/>
        </w:rPr>
      </w:pPr>
      <w:r>
        <w:rPr>
          <w:rFonts w:ascii="Times New Roman" w:hAnsi="Times New Roman"/>
          <w:i/>
          <w:color w:val="231F20"/>
          <w:sz w:val="18"/>
        </w:rPr>
        <w:t>(@«1|2»)</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692"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pStyle w:val="BodyText"/>
        <w:spacing w:before="25"/>
        <w:rPr>
          <w:rFonts w:ascii="Times New Roman"/>
          <w:i/>
        </w:rPr>
      </w:pPr>
    </w:p>
    <w:p>
      <w:pPr>
        <w:pStyle w:val="BodyText"/>
        <w:ind w:left="465"/>
      </w:pPr>
      <w:r>
        <w:rPr>
          <w:color w:val="231F20"/>
        </w:rPr>
        <w:t>If</w:t>
      </w:r>
      <w:r>
        <w:rPr>
          <w:color w:val="231F20"/>
          <w:spacing w:val="4"/>
        </w:rPr>
        <w:t> </w:t>
      </w:r>
      <w:r>
        <w:rPr>
          <w:color w:val="231F20"/>
        </w:rPr>
        <w:t>you</w:t>
      </w:r>
      <w:r>
        <w:rPr>
          <w:color w:val="231F20"/>
          <w:spacing w:val="4"/>
        </w:rPr>
        <w:t> </w:t>
      </w:r>
      <w:r>
        <w:rPr>
          <w:color w:val="231F20"/>
        </w:rPr>
        <w:t>omit</w:t>
      </w:r>
      <w:r>
        <w:rPr>
          <w:color w:val="231F20"/>
          <w:spacing w:val="4"/>
        </w:rPr>
        <w:t> </w:t>
      </w:r>
      <w:r>
        <w:rPr>
          <w:color w:val="231F20"/>
        </w:rPr>
        <w:t>the</w:t>
      </w:r>
      <w:r>
        <w:rPr>
          <w:color w:val="231F20"/>
          <w:spacing w:val="4"/>
        </w:rPr>
        <w:t> </w:t>
      </w:r>
      <w:r>
        <w:rPr>
          <w:color w:val="231F20"/>
        </w:rPr>
        <w:t>channel,</w:t>
      </w:r>
      <w:r>
        <w:rPr>
          <w:color w:val="231F20"/>
          <w:spacing w:val="5"/>
        </w:rPr>
        <w:t> </w:t>
      </w:r>
      <w:r>
        <w:rPr>
          <w:color w:val="231F20"/>
        </w:rPr>
        <w:t>the</w:t>
      </w:r>
      <w:r>
        <w:rPr>
          <w:color w:val="231F20"/>
          <w:spacing w:val="3"/>
        </w:rPr>
        <w:t> </w:t>
      </w:r>
      <w:r>
        <w:rPr>
          <w:color w:val="231F20"/>
        </w:rPr>
        <w:t>instrument</w:t>
      </w:r>
      <w:r>
        <w:rPr>
          <w:color w:val="231F20"/>
          <w:spacing w:val="5"/>
        </w:rPr>
        <w:t> </w:t>
      </w:r>
      <w:r>
        <w:rPr>
          <w:color w:val="231F20"/>
        </w:rPr>
        <w:t>measures</w:t>
      </w:r>
      <w:r>
        <w:rPr>
          <w:color w:val="231F20"/>
          <w:spacing w:val="4"/>
        </w:rPr>
        <w:t> </w:t>
      </w:r>
      <w:r>
        <w:rPr>
          <w:color w:val="231F20"/>
        </w:rPr>
        <w:t>on</w:t>
      </w:r>
      <w:r>
        <w:rPr>
          <w:color w:val="231F20"/>
          <w:spacing w:val="4"/>
        </w:rPr>
        <w:t> </w:t>
      </w:r>
      <w:r>
        <w:rPr>
          <w:color w:val="231F20"/>
        </w:rPr>
        <w:t>input</w:t>
      </w:r>
      <w:r>
        <w:rPr>
          <w:color w:val="231F20"/>
          <w:spacing w:val="4"/>
        </w:rPr>
        <w:t> </w:t>
      </w:r>
      <w:r>
        <w:rPr>
          <w:color w:val="231F20"/>
        </w:rPr>
        <w:t>A</w:t>
      </w:r>
      <w:r>
        <w:rPr>
          <w:color w:val="231F20"/>
          <w:spacing w:val="-5"/>
        </w:rPr>
        <w:t> </w:t>
      </w:r>
      <w:r>
        <w:rPr>
          <w:color w:val="231F20"/>
          <w:spacing w:val="-2"/>
        </w:rPr>
        <w:t>(@1).</w:t>
      </w:r>
    </w:p>
    <w:p>
      <w:pPr>
        <w:spacing w:line="154" w:lineRule="exact" w:before="130"/>
        <w:ind w:left="182" w:right="0" w:firstLine="0"/>
        <w:jc w:val="left"/>
        <w:rPr>
          <w:rFonts w:ascii="Arial"/>
          <w:b/>
          <w:sz w:val="14"/>
        </w:rPr>
      </w:pPr>
      <w:r>
        <w:rPr>
          <w:rFonts w:ascii="Arial"/>
          <w:b/>
          <w:color w:val="231F20"/>
          <w:spacing w:val="-2"/>
          <w:sz w:val="14"/>
        </w:rPr>
        <w:t>Example:</w:t>
      </w:r>
    </w:p>
    <w:p>
      <w:pPr>
        <w:spacing w:line="216" w:lineRule="exact" w:before="0"/>
        <w:ind w:left="182"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MEAS:PDUT?</w:t>
      </w:r>
    </w:p>
    <w:p>
      <w:pPr>
        <w:spacing w:line="205" w:lineRule="exact" w:before="15"/>
        <w:ind w:left="182" w:right="0" w:firstLine="0"/>
        <w:jc w:val="left"/>
        <w:rPr>
          <w:rFonts w:ascii="Courier New" w:hAnsi="Courier New"/>
          <w:position w:val="2"/>
          <w:sz w:val="18"/>
        </w:rPr>
      </w:pPr>
      <w:r>
        <w:rPr>
          <w:color w:val="231F20"/>
          <w:sz w:val="18"/>
        </w:rPr>
        <w:t>READ</w:t>
      </w:r>
      <w:r>
        <w:rPr>
          <w:rFonts w:ascii="Microsoft Sans Serif" w:hAnsi="Microsoft Sans Serif"/>
          <w:color w:val="231F20"/>
          <w:sz w:val="18"/>
        </w:rPr>
        <w:t>←</w:t>
      </w:r>
      <w:r>
        <w:rPr>
          <w:rFonts w:ascii="Microsoft Sans Serif" w:hAnsi="Microsoft Sans Serif"/>
          <w:color w:val="231F20"/>
          <w:spacing w:val="35"/>
          <w:sz w:val="18"/>
        </w:rPr>
        <w:t>  </w:t>
      </w:r>
      <w:r>
        <w:rPr>
          <w:rFonts w:ascii="Courier New" w:hAnsi="Courier New"/>
          <w:color w:val="231F20"/>
          <w:position w:val="2"/>
          <w:sz w:val="18"/>
        </w:rPr>
        <w:t>+5.097555E-</w:t>
      </w:r>
      <w:r>
        <w:rPr>
          <w:rFonts w:ascii="Courier New" w:hAnsi="Courier New"/>
          <w:color w:val="231F20"/>
          <w:spacing w:val="-5"/>
          <w:position w:val="2"/>
          <w:sz w:val="18"/>
        </w:rPr>
        <w:t>001</w:t>
      </w:r>
    </w:p>
    <w:p>
      <w:pPr>
        <w:pStyle w:val="BodyText"/>
        <w:spacing w:line="204" w:lineRule="exact"/>
        <w:ind w:left="182"/>
      </w:pPr>
      <w:r>
        <w:rPr>
          <w:color w:val="231F20"/>
        </w:rPr>
        <w:t>In</w:t>
      </w:r>
      <w:r>
        <w:rPr>
          <w:color w:val="231F20"/>
          <w:spacing w:val="7"/>
        </w:rPr>
        <w:t> </w:t>
      </w:r>
      <w:r>
        <w:rPr>
          <w:color w:val="231F20"/>
        </w:rPr>
        <w:t>this</w:t>
      </w:r>
      <w:r>
        <w:rPr>
          <w:color w:val="231F20"/>
          <w:spacing w:val="7"/>
        </w:rPr>
        <w:t> </w:t>
      </w:r>
      <w:r>
        <w:rPr>
          <w:color w:val="231F20"/>
        </w:rPr>
        <w:t>example,</w:t>
      </w:r>
      <w:r>
        <w:rPr>
          <w:color w:val="231F20"/>
          <w:spacing w:val="5"/>
        </w:rPr>
        <w:t> </w:t>
      </w:r>
      <w:r>
        <w:rPr>
          <w:color w:val="231F20"/>
        </w:rPr>
        <w:t>the</w:t>
      </w:r>
      <w:r>
        <w:rPr>
          <w:color w:val="231F20"/>
          <w:spacing w:val="7"/>
        </w:rPr>
        <w:t> </w:t>
      </w:r>
      <w:r>
        <w:rPr>
          <w:color w:val="231F20"/>
        </w:rPr>
        <w:t>duty</w:t>
      </w:r>
      <w:r>
        <w:rPr>
          <w:color w:val="231F20"/>
          <w:spacing w:val="4"/>
        </w:rPr>
        <w:t> </w:t>
      </w:r>
      <w:r>
        <w:rPr>
          <w:color w:val="231F20"/>
        </w:rPr>
        <w:t>cycle</w:t>
      </w:r>
      <w:r>
        <w:rPr>
          <w:color w:val="231F20"/>
          <w:spacing w:val="5"/>
        </w:rPr>
        <w:t> </w:t>
      </w:r>
      <w:r>
        <w:rPr>
          <w:color w:val="231F20"/>
        </w:rPr>
        <w:t>is</w:t>
      </w:r>
      <w:r>
        <w:rPr>
          <w:color w:val="231F20"/>
          <w:spacing w:val="8"/>
        </w:rPr>
        <w:t> </w:t>
      </w:r>
      <w:r>
        <w:rPr>
          <w:color w:val="231F20"/>
          <w:spacing w:val="-2"/>
        </w:rPr>
        <w:t>50.97%</w:t>
      </w:r>
    </w:p>
    <w:p>
      <w:pPr>
        <w:pStyle w:val="BodyText"/>
        <w:spacing w:after="0" w:line="204" w:lineRule="exact"/>
        <w:sectPr>
          <w:headerReference w:type="even" r:id="rId333"/>
          <w:headerReference w:type="default" r:id="rId334"/>
          <w:footerReference w:type="even" r:id="rId335"/>
          <w:footerReference w:type="default" r:id="rId336"/>
          <w:pgSz w:w="8420" w:h="11900"/>
          <w:pgMar w:header="326" w:footer="674" w:top="520" w:bottom="860" w:left="283" w:right="425"/>
          <w:pgNumType w:start="64"/>
        </w:sectPr>
      </w:pPr>
    </w:p>
    <w:p>
      <w:pPr>
        <w:pStyle w:val="BodyText"/>
        <w:spacing w:before="2"/>
        <w:rPr>
          <w:sz w:val="8"/>
        </w:rPr>
      </w:pPr>
    </w:p>
    <w:p>
      <w:pPr>
        <w:pStyle w:val="BodyText"/>
        <w:spacing w:line="207" w:lineRule="exact"/>
        <w:ind w:left="650"/>
        <w:rPr>
          <w:position w:val="-3"/>
          <w:sz w:val="20"/>
        </w:rPr>
      </w:pPr>
      <w:r>
        <w:rPr>
          <w:position w:val="-3"/>
          <w:sz w:val="20"/>
        </w:rPr>
        <mc:AlternateContent>
          <mc:Choice Requires="wps">
            <w:drawing>
              <wp:inline distT="0" distB="0" distL="0" distR="0">
                <wp:extent cx="40005" cy="135890"/>
                <wp:effectExtent l="0" t="0" r="0" b="6985"/>
                <wp:docPr id="1350" name="Group 1350"/>
                <wp:cNvGraphicFramePr>
                  <a:graphicFrameLocks/>
                </wp:cNvGraphicFramePr>
                <a:graphic>
                  <a:graphicData uri="http://schemas.microsoft.com/office/word/2010/wordprocessingGroup">
                    <wpg:wgp>
                      <wpg:cNvPr id="1350" name="Group 1350"/>
                      <wpg:cNvGrpSpPr/>
                      <wpg:grpSpPr>
                        <a:xfrm>
                          <a:off x="0" y="0"/>
                          <a:ext cx="40005" cy="135890"/>
                          <a:chExt cx="40005" cy="135890"/>
                        </a:xfrm>
                      </wpg:grpSpPr>
                      <wps:wsp>
                        <wps:cNvPr id="1351" name="Graphic 1351"/>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145" coordorigin="0,0" coordsize="63,214">
                <v:rect style="position:absolute;left:3;top:3;width:57;height:208" id="docshape1146"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46" w:right="0" w:firstLine="0"/>
        <w:jc w:val="left"/>
        <w:rPr>
          <w:rFonts w:ascii="Arial"/>
          <w:b/>
          <w:sz w:val="20"/>
        </w:rPr>
      </w:pPr>
      <w:bookmarkStart w:name=":MEASure [:VOLT] :MAXimum? 8-65" w:id="817"/>
      <w:bookmarkEnd w:id="817"/>
      <w:r>
        <w:rPr/>
      </w:r>
      <w:bookmarkStart w:name=":MEASure [:VOLT] :MINimum? 8-65" w:id="818"/>
      <w:bookmarkEnd w:id="818"/>
      <w:r>
        <w:rPr/>
      </w:r>
      <w:bookmarkStart w:name=":CONFigure:MAXimum 8-65" w:id="819"/>
      <w:bookmarkEnd w:id="819"/>
      <w:r>
        <w:rPr/>
      </w:r>
      <w:bookmarkStart w:name=":CONFigure:MINimum 8-65" w:id="820"/>
      <w:bookmarkEnd w:id="820"/>
      <w:r>
        <w:rPr/>
      </w:r>
      <w:bookmarkStart w:name=":MEASure:MAXimum? 8-65" w:id="821"/>
      <w:bookmarkEnd w:id="821"/>
      <w:r>
        <w:rPr/>
      </w:r>
      <w:bookmarkStart w:name=":MEASure:MINimum? 8-65" w:id="822"/>
      <w:bookmarkEnd w:id="822"/>
      <w:r>
        <w:rPr/>
      </w:r>
      <w:bookmarkStart w:name=":MEASure:VOLT:MAXimum? 8-65" w:id="823"/>
      <w:bookmarkEnd w:id="823"/>
      <w:r>
        <w:rPr/>
      </w:r>
      <w:bookmarkStart w:name=":MEASure:VOLT:MINimum? 8-65" w:id="824"/>
      <w:bookmarkEnd w:id="824"/>
      <w:r>
        <w:rPr/>
      </w:r>
      <w:bookmarkStart w:name="Volt neg. peak 8-65" w:id="825"/>
      <w:bookmarkEnd w:id="825"/>
      <w:r>
        <w:rPr/>
      </w:r>
      <w:bookmarkStart w:name="Volt peak 8-65" w:id="826"/>
      <w:bookmarkEnd w:id="826"/>
      <w:r>
        <w:rPr/>
      </w:r>
      <w:bookmarkStart w:name="_bookmark129" w:id="827"/>
      <w:bookmarkEnd w:id="827"/>
      <w:r>
        <w:rPr/>
      </w:r>
      <w:r>
        <w:rPr>
          <w:rFonts w:ascii="Arial"/>
          <w:b/>
          <w:color w:val="231F20"/>
          <w:sz w:val="20"/>
        </w:rPr>
        <w:t>Positive</w:t>
      </w:r>
      <w:r>
        <w:rPr>
          <w:rFonts w:ascii="Arial"/>
          <w:b/>
          <w:color w:val="231F20"/>
          <w:spacing w:val="-3"/>
          <w:sz w:val="20"/>
        </w:rPr>
        <w:t> </w:t>
      </w:r>
      <w:r>
        <w:rPr>
          <w:rFonts w:ascii="Arial"/>
          <w:b/>
          <w:color w:val="231F20"/>
          <w:sz w:val="20"/>
        </w:rPr>
        <w:t>Peak</w:t>
      </w:r>
      <w:r>
        <w:rPr>
          <w:rFonts w:ascii="Arial"/>
          <w:b/>
          <w:color w:val="231F20"/>
          <w:spacing w:val="-2"/>
          <w:sz w:val="20"/>
        </w:rPr>
        <w:t> Voltage</w:t>
      </w:r>
    </w:p>
    <w:p>
      <w:pPr>
        <w:pStyle w:val="Heading7"/>
        <w:ind w:left="646"/>
      </w:pPr>
      <w:r>
        <w:rPr>
          <w:b w:val="0"/>
        </w:rPr>
        <w:br w:type="column"/>
      </w:r>
      <w:r>
        <w:rPr>
          <w:color w:val="231F20"/>
        </w:rPr>
        <w:t>:MEASure</w:t>
      </w:r>
      <w:r>
        <w:rPr>
          <w:color w:val="231F20"/>
          <w:spacing w:val="-10"/>
        </w:rPr>
        <w:t> </w:t>
      </w:r>
      <w:r>
        <w:rPr>
          <w:color w:val="231F20"/>
        </w:rPr>
        <w:t>[:VOLT]</w:t>
      </w:r>
      <w:r>
        <w:rPr>
          <w:color w:val="231F20"/>
          <w:spacing w:val="-9"/>
        </w:rPr>
        <w:t> </w:t>
      </w:r>
      <w:r>
        <w:rPr>
          <w:color w:val="231F20"/>
          <w:spacing w:val="-2"/>
        </w:rPr>
        <w:t>:MAXimum?</w:t>
      </w:r>
    </w:p>
    <w:p>
      <w:pPr>
        <w:pStyle w:val="BodyText"/>
        <w:spacing w:line="216" w:lineRule="exact"/>
        <w:ind w:right="40"/>
        <w:jc w:val="right"/>
      </w:pPr>
      <w:r>
        <w:rPr>
          <w:color w:val="231F20"/>
        </w:rPr>
        <w:t>[</w:t>
      </w:r>
      <w:r>
        <w:rPr>
          <w:color w:val="231F20"/>
          <w:spacing w:val="1"/>
        </w:rPr>
        <w:t> </w:t>
      </w:r>
      <w:r>
        <w:rPr>
          <w:rFonts w:ascii="MingLiU_HKSCS-ExtB" w:hAnsi="MingLiU_HKSCS-ExtB"/>
          <w:color w:val="231F20"/>
        </w:rPr>
        <w:t>-</w:t>
      </w:r>
      <w:r>
        <w:rPr>
          <w:rFonts w:ascii="MingLiU_HKSCS-ExtB" w:hAnsi="MingLiU_HKSCS-ExtB"/>
          <w:color w:val="231F20"/>
          <w:spacing w:val="-40"/>
        </w:rPr>
        <w:t> </w:t>
      </w:r>
      <w:r>
        <w:rPr>
          <w:color w:val="231F20"/>
          <w:spacing w:val="-2"/>
        </w:rPr>
        <w:t>(«@1|@2»)]</w:t>
      </w:r>
    </w:p>
    <w:p>
      <w:pPr>
        <w:pStyle w:val="BodyText"/>
        <w:spacing w:after="0" w:line="216" w:lineRule="exact"/>
        <w:jc w:val="right"/>
        <w:sectPr>
          <w:pgSz w:w="8420" w:h="11900"/>
          <w:pgMar w:header="327" w:footer="262" w:top="520" w:bottom="460" w:left="283" w:right="425"/>
          <w:cols w:num="2" w:equalWidth="0">
            <w:col w:w="2755" w:space="106"/>
            <w:col w:w="4851"/>
          </w:cols>
        </w:sectPr>
      </w:pPr>
    </w:p>
    <w:p>
      <w:pPr>
        <w:pStyle w:val="BodyText"/>
        <w:spacing w:before="10"/>
        <w:ind w:left="930"/>
      </w:pPr>
      <w:r>
        <w:rPr>
          <w:color w:val="231F20"/>
        </w:rPr>
        <w:t>This</w:t>
      </w:r>
      <w:r>
        <w:rPr>
          <w:color w:val="231F20"/>
          <w:spacing w:val="2"/>
        </w:rPr>
        <w:t> </w:t>
      </w:r>
      <w:r>
        <w:rPr>
          <w:color w:val="231F20"/>
        </w:rPr>
        <w:t>command</w:t>
      </w:r>
      <w:r>
        <w:rPr>
          <w:color w:val="231F20"/>
          <w:spacing w:val="3"/>
        </w:rPr>
        <w:t> </w:t>
      </w:r>
      <w:r>
        <w:rPr>
          <w:color w:val="231F20"/>
        </w:rPr>
        <w:t>measures</w:t>
      </w:r>
      <w:r>
        <w:rPr>
          <w:color w:val="231F20"/>
          <w:spacing w:val="3"/>
        </w:rPr>
        <w:t> </w:t>
      </w:r>
      <w:r>
        <w:rPr>
          <w:color w:val="231F20"/>
        </w:rPr>
        <w:t>the</w:t>
      </w:r>
      <w:r>
        <w:rPr>
          <w:color w:val="231F20"/>
          <w:spacing w:val="3"/>
        </w:rPr>
        <w:t> </w:t>
      </w:r>
      <w:r>
        <w:rPr>
          <w:color w:val="231F20"/>
        </w:rPr>
        <w:t>positive</w:t>
      </w:r>
      <w:r>
        <w:rPr>
          <w:color w:val="231F20"/>
          <w:spacing w:val="3"/>
        </w:rPr>
        <w:t> </w:t>
      </w:r>
      <w:r>
        <w:rPr>
          <w:color w:val="231F20"/>
        </w:rPr>
        <w:t>peak</w:t>
      </w:r>
      <w:r>
        <w:rPr>
          <w:color w:val="231F20"/>
          <w:spacing w:val="3"/>
        </w:rPr>
        <w:t> </w:t>
      </w:r>
      <w:r>
        <w:rPr>
          <w:color w:val="231F20"/>
        </w:rPr>
        <w:t>voltage</w:t>
      </w:r>
      <w:r>
        <w:rPr>
          <w:color w:val="231F20"/>
          <w:spacing w:val="2"/>
        </w:rPr>
        <w:t> </w:t>
      </w:r>
      <w:r>
        <w:rPr>
          <w:color w:val="231F20"/>
        </w:rPr>
        <w:t>with</w:t>
      </w:r>
      <w:r>
        <w:rPr>
          <w:color w:val="231F20"/>
          <w:spacing w:val="3"/>
        </w:rPr>
        <w:t> </w:t>
      </w:r>
      <w:r>
        <w:rPr>
          <w:color w:val="231F20"/>
        </w:rPr>
        <w:t>the</w:t>
      </w:r>
      <w:r>
        <w:rPr>
          <w:color w:val="231F20"/>
          <w:spacing w:val="3"/>
        </w:rPr>
        <w:t> </w:t>
      </w:r>
      <w:r>
        <w:rPr>
          <w:color w:val="231F20"/>
        </w:rPr>
        <w:t>input</w:t>
      </w:r>
      <w:r>
        <w:rPr>
          <w:color w:val="231F20"/>
          <w:spacing w:val="4"/>
        </w:rPr>
        <w:t> </w:t>
      </w:r>
      <w:r>
        <w:rPr>
          <w:color w:val="231F20"/>
        </w:rPr>
        <w:t>DC</w:t>
      </w:r>
      <w:r>
        <w:rPr>
          <w:color w:val="231F20"/>
          <w:spacing w:val="3"/>
        </w:rPr>
        <w:t> </w:t>
      </w:r>
      <w:r>
        <w:rPr>
          <w:color w:val="231F20"/>
          <w:spacing w:val="-2"/>
        </w:rPr>
        <w:t>coupled.</w:t>
      </w:r>
    </w:p>
    <w:p>
      <w:pPr>
        <w:spacing w:before="130"/>
        <w:ind w:left="646" w:right="0" w:firstLine="0"/>
        <w:jc w:val="left"/>
        <w:rPr>
          <w:rFonts w:ascii="Arial"/>
          <w:b/>
          <w:sz w:val="14"/>
        </w:rPr>
      </w:pPr>
      <w:r>
        <w:rPr>
          <w:rFonts w:ascii="Arial"/>
          <w:b/>
          <w:color w:val="231F20"/>
          <w:spacing w:val="-2"/>
          <w:sz w:val="14"/>
        </w:rPr>
        <w:t>Parameters:</w:t>
      </w:r>
    </w:p>
    <w:p>
      <w:pPr>
        <w:spacing w:line="254" w:lineRule="auto" w:before="85"/>
        <w:ind w:left="1157" w:right="3996" w:hanging="511"/>
        <w:jc w:val="left"/>
        <w:rPr>
          <w:rFonts w:ascii="Times New Roman" w:hAnsi="Times New Roman"/>
          <w:i/>
          <w:sz w:val="18"/>
        </w:rPr>
      </w:pPr>
      <w:r>
        <w:rPr>
          <w:rFonts w:ascii="Times New Roman" w:hAnsi="Times New Roman"/>
          <w:i/>
          <w:color w:val="231F20"/>
          <w:sz w:val="18"/>
        </w:rPr>
        <w:t>(«@1|@2»)</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1157"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133"/>
        <w:rPr>
          <w:rFonts w:ascii="Times New Roman"/>
          <w:i/>
        </w:rPr>
      </w:pPr>
    </w:p>
    <w:p>
      <w:pPr>
        <w:tabs>
          <w:tab w:pos="2505" w:val="left" w:leader="none"/>
        </w:tabs>
        <w:spacing w:before="1"/>
        <w:ind w:left="646" w:right="0" w:firstLine="0"/>
        <w:jc w:val="left"/>
        <w:rPr>
          <w:sz w:val="14"/>
        </w:rPr>
      </w:pPr>
      <w:r>
        <w:rPr>
          <w:sz w:val="14"/>
        </w:rPr>
        <mc:AlternateContent>
          <mc:Choice Requires="wps">
            <w:drawing>
              <wp:anchor distT="0" distB="0" distL="0" distR="0" allowOverlap="1" layoutInCell="1" locked="0" behindDoc="1" simplePos="0" relativeHeight="487690240">
                <wp:simplePos x="0" y="0"/>
                <wp:positionH relativeFrom="page">
                  <wp:posOffset>583691</wp:posOffset>
                </wp:positionH>
                <wp:positionV relativeFrom="paragraph">
                  <wp:posOffset>136773</wp:posOffset>
                </wp:positionV>
                <wp:extent cx="4460240" cy="1270"/>
                <wp:effectExtent l="0" t="0" r="0" b="0"/>
                <wp:wrapTopAndBottom/>
                <wp:docPr id="1352" name="Graphic 1352"/>
                <wp:cNvGraphicFramePr>
                  <a:graphicFrameLocks/>
                </wp:cNvGraphicFramePr>
                <a:graphic>
                  <a:graphicData uri="http://schemas.microsoft.com/office/word/2010/wordprocessingShape">
                    <wps:wsp>
                      <wps:cNvPr id="1352" name="Graphic 1352"/>
                      <wps:cNvSpPr/>
                      <wps:spPr>
                        <a:xfrm>
                          <a:off x="0" y="0"/>
                          <a:ext cx="4460240" cy="1270"/>
                        </a:xfrm>
                        <a:custGeom>
                          <a:avLst/>
                          <a:gdLst/>
                          <a:ahLst/>
                          <a:cxnLst/>
                          <a:rect l="l" t="t" r="r" b="b"/>
                          <a:pathLst>
                            <a:path w="4460240" h="0">
                              <a:moveTo>
                                <a:pt x="0" y="0"/>
                              </a:moveTo>
                              <a:lnTo>
                                <a:pt x="4459871"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959999pt;margin-top:10.769563pt;width:351.2pt;height:.1pt;mso-position-horizontal-relative:page;mso-position-vertical-relative:paragraph;z-index:-15626240;mso-wrap-distance-left:0;mso-wrap-distance-right:0" id="docshape1147" coordorigin="919,215" coordsize="7024,0" path="m919,215l7943,215e" filled="false" stroked="true" strokeweight="3.997pt" strokecolor="#231f20">
                <v:path arrowok="t"/>
                <v:stroke dashstyle="solid"/>
                <w10:wrap type="topAndBottom"/>
              </v:shape>
            </w:pict>
          </mc:Fallback>
        </mc:AlternateContent>
      </w:r>
      <w:r>
        <w:rPr>
          <w:sz w:val="14"/>
        </w:rPr>
        <mc:AlternateContent>
          <mc:Choice Requires="wps">
            <w:drawing>
              <wp:anchor distT="0" distB="0" distL="0" distR="0" allowOverlap="1" layoutInCell="1" locked="0" behindDoc="1" simplePos="0" relativeHeight="478057472">
                <wp:simplePos x="0" y="0"/>
                <wp:positionH relativeFrom="page">
                  <wp:posOffset>4897526</wp:posOffset>
                </wp:positionH>
                <wp:positionV relativeFrom="paragraph">
                  <wp:posOffset>222206</wp:posOffset>
                </wp:positionV>
                <wp:extent cx="36195" cy="132080"/>
                <wp:effectExtent l="0" t="0" r="0" b="0"/>
                <wp:wrapNone/>
                <wp:docPr id="1353" name="Graphic 1353"/>
                <wp:cNvGraphicFramePr>
                  <a:graphicFrameLocks/>
                </wp:cNvGraphicFramePr>
                <a:graphic>
                  <a:graphicData uri="http://schemas.microsoft.com/office/word/2010/wordprocessingShape">
                    <wps:wsp>
                      <wps:cNvPr id="1353" name="Graphic 1353"/>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85.631989pt;margin-top:17.496563pt;width:2.8287pt;height:10.38pt;mso-position-horizontal-relative:page;mso-position-vertical-relative:paragraph;z-index:-25259008" id="docshape1148" filled="false" stroked="true" strokeweight=".3pt" strokecolor="#231f20">
                <v:stroke dashstyle="solid"/>
                <w10:wrap type="none"/>
              </v:rect>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Heading7"/>
        <w:ind w:left="3605"/>
      </w:pPr>
      <w:r>
        <w:rPr>
          <w:color w:val="231F20"/>
        </w:rPr>
        <w:t>:MEASure</w:t>
      </w:r>
      <w:r>
        <w:rPr>
          <w:color w:val="231F20"/>
          <w:spacing w:val="-4"/>
        </w:rPr>
        <w:t> </w:t>
      </w:r>
      <w:r>
        <w:rPr>
          <w:color w:val="231F20"/>
        </w:rPr>
        <w:t>[:VOLT]</w:t>
      </w:r>
      <w:r>
        <w:rPr>
          <w:color w:val="231F20"/>
          <w:spacing w:val="-3"/>
        </w:rPr>
        <w:t> </w:t>
      </w:r>
      <w:r>
        <w:rPr>
          <w:color w:val="231F20"/>
          <w:spacing w:val="-2"/>
        </w:rPr>
        <w:t>:MINimum?</w:t>
      </w:r>
    </w:p>
    <w:p>
      <w:pPr>
        <w:pStyle w:val="BodyText"/>
        <w:spacing w:line="216" w:lineRule="exact"/>
        <w:ind w:right="152"/>
        <w:jc w:val="right"/>
      </w:pPr>
      <w:r>
        <w:rPr>
          <w:color w:val="231F20"/>
        </w:rPr>
        <w:t>[</w:t>
      </w:r>
      <w:r>
        <w:rPr>
          <w:color w:val="231F20"/>
          <w:spacing w:val="1"/>
        </w:rPr>
        <w:t> </w:t>
      </w:r>
      <w:r>
        <w:rPr>
          <w:rFonts w:ascii="MingLiU_HKSCS-ExtB" w:hAnsi="MingLiU_HKSCS-ExtB"/>
          <w:color w:val="231F20"/>
        </w:rPr>
        <w:t>-</w:t>
      </w:r>
      <w:r>
        <w:rPr>
          <w:rFonts w:ascii="MingLiU_HKSCS-ExtB" w:hAnsi="MingLiU_HKSCS-ExtB"/>
          <w:color w:val="231F20"/>
          <w:spacing w:val="-40"/>
        </w:rPr>
        <w:t> </w:t>
      </w:r>
      <w:r>
        <w:rPr>
          <w:color w:val="231F20"/>
          <w:spacing w:val="-2"/>
        </w:rPr>
        <w:t>(«@1|@2»)]</w:t>
      </w:r>
    </w:p>
    <w:p>
      <w:pPr>
        <w:spacing w:before="112"/>
        <w:ind w:left="636" w:right="0" w:firstLine="0"/>
        <w:jc w:val="left"/>
        <w:rPr>
          <w:rFonts w:ascii="Arial"/>
          <w:b/>
          <w:sz w:val="20"/>
        </w:rPr>
      </w:pPr>
      <w:r>
        <w:rPr>
          <w:rFonts w:ascii="Arial"/>
          <w:b/>
          <w:color w:val="231F20"/>
          <w:sz w:val="20"/>
        </w:rPr>
        <w:t>Negative</w:t>
      </w:r>
      <w:r>
        <w:rPr>
          <w:rFonts w:ascii="Arial"/>
          <w:b/>
          <w:color w:val="231F20"/>
          <w:spacing w:val="-9"/>
          <w:sz w:val="20"/>
        </w:rPr>
        <w:t> </w:t>
      </w:r>
      <w:r>
        <w:rPr>
          <w:rFonts w:ascii="Arial"/>
          <w:b/>
          <w:color w:val="231F20"/>
          <w:sz w:val="20"/>
        </w:rPr>
        <w:t>Peak</w:t>
      </w:r>
      <w:r>
        <w:rPr>
          <w:rFonts w:ascii="Arial"/>
          <w:b/>
          <w:color w:val="231F20"/>
          <w:spacing w:val="-6"/>
          <w:sz w:val="20"/>
        </w:rPr>
        <w:t> </w:t>
      </w:r>
      <w:r>
        <w:rPr>
          <w:rFonts w:ascii="Arial"/>
          <w:b/>
          <w:color w:val="231F20"/>
          <w:spacing w:val="-2"/>
          <w:sz w:val="20"/>
        </w:rPr>
        <w:t>Voltage</w:t>
      </w:r>
    </w:p>
    <w:p>
      <w:pPr>
        <w:pStyle w:val="BodyText"/>
        <w:spacing w:before="11"/>
        <w:ind w:left="919"/>
      </w:pPr>
      <w:r>
        <w:rPr>
          <w:color w:val="231F20"/>
        </w:rPr>
        <w:t>This</w:t>
      </w:r>
      <w:r>
        <w:rPr>
          <w:color w:val="231F20"/>
          <w:spacing w:val="2"/>
        </w:rPr>
        <w:t> </w:t>
      </w:r>
      <w:r>
        <w:rPr>
          <w:color w:val="231F20"/>
        </w:rPr>
        <w:t>command</w:t>
      </w:r>
      <w:r>
        <w:rPr>
          <w:color w:val="231F20"/>
          <w:spacing w:val="3"/>
        </w:rPr>
        <w:t> </w:t>
      </w:r>
      <w:r>
        <w:rPr>
          <w:color w:val="231F20"/>
        </w:rPr>
        <w:t>measures</w:t>
      </w:r>
      <w:r>
        <w:rPr>
          <w:color w:val="231F20"/>
          <w:spacing w:val="3"/>
        </w:rPr>
        <w:t> </w:t>
      </w:r>
      <w:r>
        <w:rPr>
          <w:color w:val="231F20"/>
        </w:rPr>
        <w:t>the</w:t>
      </w:r>
      <w:r>
        <w:rPr>
          <w:color w:val="231F20"/>
          <w:spacing w:val="3"/>
        </w:rPr>
        <w:t> </w:t>
      </w:r>
      <w:r>
        <w:rPr>
          <w:color w:val="231F20"/>
        </w:rPr>
        <w:t>negative</w:t>
      </w:r>
      <w:r>
        <w:rPr>
          <w:color w:val="231F20"/>
          <w:spacing w:val="2"/>
        </w:rPr>
        <w:t> </w:t>
      </w:r>
      <w:r>
        <w:rPr>
          <w:color w:val="231F20"/>
        </w:rPr>
        <w:t>peak</w:t>
      </w:r>
      <w:r>
        <w:rPr>
          <w:color w:val="231F20"/>
          <w:spacing w:val="3"/>
        </w:rPr>
        <w:t> </w:t>
      </w:r>
      <w:r>
        <w:rPr>
          <w:color w:val="231F20"/>
        </w:rPr>
        <w:t>voltage</w:t>
      </w:r>
      <w:r>
        <w:rPr>
          <w:color w:val="231F20"/>
          <w:spacing w:val="3"/>
        </w:rPr>
        <w:t> </w:t>
      </w:r>
      <w:r>
        <w:rPr>
          <w:color w:val="231F20"/>
        </w:rPr>
        <w:t>with</w:t>
      </w:r>
      <w:r>
        <w:rPr>
          <w:color w:val="231F20"/>
          <w:spacing w:val="3"/>
        </w:rPr>
        <w:t> </w:t>
      </w:r>
      <w:r>
        <w:rPr>
          <w:color w:val="231F20"/>
        </w:rPr>
        <w:t>the</w:t>
      </w:r>
      <w:r>
        <w:rPr>
          <w:color w:val="231F20"/>
          <w:spacing w:val="2"/>
        </w:rPr>
        <w:t> </w:t>
      </w:r>
      <w:r>
        <w:rPr>
          <w:color w:val="231F20"/>
        </w:rPr>
        <w:t>input</w:t>
      </w:r>
      <w:r>
        <w:rPr>
          <w:color w:val="231F20"/>
          <w:spacing w:val="4"/>
        </w:rPr>
        <w:t> </w:t>
      </w:r>
      <w:r>
        <w:rPr>
          <w:color w:val="231F20"/>
        </w:rPr>
        <w:t>DC</w:t>
      </w:r>
      <w:r>
        <w:rPr>
          <w:color w:val="231F20"/>
          <w:spacing w:val="3"/>
        </w:rPr>
        <w:t> </w:t>
      </w:r>
      <w:r>
        <w:rPr>
          <w:color w:val="231F20"/>
          <w:spacing w:val="-2"/>
        </w:rPr>
        <w:t>coupled</w:t>
      </w:r>
    </w:p>
    <w:p>
      <w:pPr>
        <w:spacing w:before="129"/>
        <w:ind w:left="636" w:right="0" w:firstLine="0"/>
        <w:jc w:val="left"/>
        <w:rPr>
          <w:rFonts w:ascii="Arial"/>
          <w:b/>
          <w:sz w:val="14"/>
        </w:rPr>
      </w:pPr>
      <w:r>
        <w:rPr>
          <w:rFonts w:ascii="Arial"/>
          <w:b/>
          <w:color w:val="231F20"/>
          <w:spacing w:val="-2"/>
          <w:sz w:val="14"/>
        </w:rPr>
        <w:t>Parameters:</w:t>
      </w:r>
    </w:p>
    <w:p>
      <w:pPr>
        <w:spacing w:line="254" w:lineRule="auto" w:before="85"/>
        <w:ind w:left="1146" w:right="3996" w:hanging="511"/>
        <w:jc w:val="left"/>
        <w:rPr>
          <w:rFonts w:ascii="Times New Roman" w:hAnsi="Times New Roman"/>
          <w:i/>
          <w:sz w:val="18"/>
        </w:rPr>
      </w:pPr>
      <w:r>
        <w:rPr>
          <w:rFonts w:ascii="Times New Roman" w:hAnsi="Times New Roman"/>
          <w:i/>
          <w:color w:val="231F20"/>
          <w:sz w:val="18"/>
        </w:rPr>
        <w:t>(«@1|@2»)</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1146"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134"/>
        <w:rPr>
          <w:rFonts w:ascii="Times New Roman"/>
          <w:i/>
        </w:rPr>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type w:val="continuous"/>
          <w:pgSz w:w="8420" w:h="11900"/>
          <w:pgMar w:header="327" w:footer="262" w:top="420" w:bottom="280" w:left="283" w:right="425"/>
        </w:sectPr>
      </w:pPr>
    </w:p>
    <w:p>
      <w:pPr>
        <w:pStyle w:val="Heading7"/>
      </w:pPr>
      <w:r>
        <w:rPr/>
        <mc:AlternateContent>
          <mc:Choice Requires="wps">
            <w:drawing>
              <wp:anchor distT="0" distB="0" distL="0" distR="0" allowOverlap="1" layoutInCell="1" locked="0" behindDoc="0" simplePos="0" relativeHeight="15832576">
                <wp:simplePos x="0" y="0"/>
                <wp:positionH relativeFrom="page">
                  <wp:posOffset>4616145</wp:posOffset>
                </wp:positionH>
                <wp:positionV relativeFrom="paragraph">
                  <wp:posOffset>60051</wp:posOffset>
                </wp:positionV>
                <wp:extent cx="36195" cy="132080"/>
                <wp:effectExtent l="0" t="0" r="0" b="0"/>
                <wp:wrapNone/>
                <wp:docPr id="1358" name="Graphic 1358"/>
                <wp:cNvGraphicFramePr>
                  <a:graphicFrameLocks/>
                </wp:cNvGraphicFramePr>
                <a:graphic>
                  <a:graphicData uri="http://schemas.microsoft.com/office/word/2010/wordprocessingShape">
                    <wps:wsp>
                      <wps:cNvPr id="1358" name="Graphic 135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6013pt;margin-top:4.728500pt;width:2.8287pt;height:10.38pt;mso-position-horizontal-relative:page;mso-position-vertical-relative:paragraph;z-index:15832576" id="docshape1151" filled="false" stroked="true" strokeweight=".3pt" strokecolor="#231f20">
                <v:stroke dashstyle="solid"/>
                <w10:wrap type="none"/>
              </v:rect>
            </w:pict>
          </mc:Fallback>
        </mc:AlternateContent>
      </w:r>
      <w:bookmarkStart w:name=":MEASure [:VOLT] :PTPeak? 8-66" w:id="828"/>
      <w:bookmarkEnd w:id="828"/>
      <w:r>
        <w:rPr>
          <w:b w:val="0"/>
        </w:rPr>
      </w:r>
      <w:bookmarkStart w:name=":MEASure [:VOLT] :RATio? 8-66" w:id="829"/>
      <w:bookmarkEnd w:id="829"/>
      <w:r>
        <w:rPr>
          <w:b w:val="0"/>
        </w:rPr>
      </w:r>
      <w:bookmarkStart w:name=":CONFigure:PTPeak 8-66" w:id="830"/>
      <w:bookmarkEnd w:id="830"/>
      <w:r>
        <w:rPr>
          <w:b w:val="0"/>
        </w:rPr>
      </w:r>
      <w:bookmarkStart w:name=":MEASure:PTPeak? 8-66" w:id="831"/>
      <w:bookmarkEnd w:id="831"/>
      <w:r>
        <w:rPr>
          <w:b w:val="0"/>
        </w:rPr>
      </w:r>
      <w:bookmarkStart w:name=":MEASure:VOLT:PTPeak? 8-66" w:id="832"/>
      <w:bookmarkEnd w:id="832"/>
      <w:r>
        <w:rPr>
          <w:b w:val="0"/>
        </w:rPr>
      </w:r>
      <w:bookmarkStart w:name=":MEASure:VOLT:RATio? 8-66" w:id="833"/>
      <w:bookmarkEnd w:id="833"/>
      <w:r>
        <w:rPr>
          <w:b w:val="0"/>
        </w:rPr>
      </w:r>
      <w:bookmarkStart w:name="Voltage 8-66" w:id="834"/>
      <w:bookmarkEnd w:id="834"/>
      <w:r>
        <w:rPr>
          <w:b w:val="0"/>
        </w:rPr>
      </w:r>
      <w:bookmarkStart w:name="_bookmark130" w:id="835"/>
      <w:bookmarkEnd w:id="835"/>
      <w:r>
        <w:rPr>
          <w:b w:val="0"/>
        </w:rPr>
      </w:r>
      <w:r>
        <w:rPr>
          <w:color w:val="231F20"/>
        </w:rPr>
        <w:t>:MEASure</w:t>
      </w:r>
      <w:r>
        <w:rPr>
          <w:color w:val="231F20"/>
          <w:spacing w:val="-4"/>
        </w:rPr>
        <w:t> </w:t>
      </w:r>
      <w:r>
        <w:rPr>
          <w:color w:val="231F20"/>
        </w:rPr>
        <w:t>[:VOLT]</w:t>
      </w:r>
      <w:r>
        <w:rPr>
          <w:color w:val="231F20"/>
          <w:spacing w:val="-2"/>
        </w:rPr>
        <w:t> :PTPeak?</w:t>
      </w:r>
    </w:p>
    <w:p>
      <w:pPr>
        <w:pStyle w:val="BodyText"/>
        <w:spacing w:line="216" w:lineRule="exact"/>
        <w:ind w:left="233"/>
      </w:pPr>
      <w:r>
        <w:rPr>
          <w:color w:val="231F20"/>
        </w:rPr>
        <w:t>[</w:t>
      </w:r>
      <w:r>
        <w:rPr>
          <w:rFonts w:ascii="MingLiU_HKSCS-ExtB" w:hAnsi="MingLiU_HKSCS-ExtB"/>
          <w:color w:val="231F20"/>
        </w:rPr>
        <w:t>-</w:t>
      </w:r>
      <w:r>
        <w:rPr>
          <w:rFonts w:ascii="MingLiU_HKSCS-ExtB" w:hAnsi="MingLiU_HKSCS-ExtB"/>
          <w:color w:val="231F20"/>
          <w:spacing w:val="-40"/>
        </w:rPr>
        <w:t> </w:t>
      </w:r>
      <w:r>
        <w:rPr>
          <w:color w:val="231F20"/>
          <w:spacing w:val="-2"/>
        </w:rPr>
        <w:t>(@«1|2»)].</w:t>
      </w:r>
    </w:p>
    <w:p>
      <w:pPr>
        <w:spacing w:before="112"/>
        <w:ind w:left="182" w:right="0" w:firstLine="0"/>
        <w:jc w:val="left"/>
        <w:rPr>
          <w:rFonts w:ascii="Arial"/>
          <w:b/>
          <w:sz w:val="20"/>
        </w:rPr>
      </w:pPr>
      <w:r>
        <w:rPr>
          <w:rFonts w:ascii="Arial"/>
          <w:b/>
          <w:color w:val="231F20"/>
          <w:sz w:val="20"/>
        </w:rPr>
        <w:t>Peak-to-Peak</w:t>
      </w:r>
      <w:r>
        <w:rPr>
          <w:rFonts w:ascii="Arial"/>
          <w:b/>
          <w:color w:val="231F20"/>
          <w:spacing w:val="-13"/>
          <w:sz w:val="20"/>
        </w:rPr>
        <w:t> </w:t>
      </w:r>
      <w:r>
        <w:rPr>
          <w:rFonts w:ascii="Arial"/>
          <w:b/>
          <w:color w:val="231F20"/>
          <w:spacing w:val="-2"/>
          <w:sz w:val="20"/>
        </w:rPr>
        <w:t>Voltage</w:t>
      </w:r>
    </w:p>
    <w:p>
      <w:pPr>
        <w:pStyle w:val="BodyText"/>
        <w:spacing w:before="11"/>
        <w:ind w:left="465"/>
      </w:pPr>
      <w:r>
        <w:rPr>
          <w:color w:val="231F20"/>
        </w:rPr>
        <w:t>This</w:t>
      </w:r>
      <w:r>
        <w:rPr>
          <w:color w:val="231F20"/>
          <w:spacing w:val="3"/>
        </w:rPr>
        <w:t> </w:t>
      </w:r>
      <w:r>
        <w:rPr>
          <w:color w:val="231F20"/>
        </w:rPr>
        <w:t>command</w:t>
      </w:r>
      <w:r>
        <w:rPr>
          <w:color w:val="231F20"/>
          <w:spacing w:val="3"/>
        </w:rPr>
        <w:t> </w:t>
      </w:r>
      <w:r>
        <w:rPr>
          <w:color w:val="231F20"/>
        </w:rPr>
        <w:t>measures</w:t>
      </w:r>
      <w:r>
        <w:rPr>
          <w:color w:val="231F20"/>
          <w:spacing w:val="3"/>
        </w:rPr>
        <w:t> </w:t>
      </w:r>
      <w:r>
        <w:rPr>
          <w:color w:val="231F20"/>
        </w:rPr>
        <w:t>the</w:t>
      </w:r>
      <w:r>
        <w:rPr>
          <w:color w:val="231F20"/>
          <w:spacing w:val="3"/>
        </w:rPr>
        <w:t> </w:t>
      </w:r>
      <w:r>
        <w:rPr>
          <w:color w:val="231F20"/>
        </w:rPr>
        <w:t>peak-to-peak</w:t>
      </w:r>
      <w:r>
        <w:rPr>
          <w:color w:val="231F20"/>
          <w:spacing w:val="5"/>
        </w:rPr>
        <w:t> </w:t>
      </w:r>
      <w:r>
        <w:rPr>
          <w:color w:val="231F20"/>
        </w:rPr>
        <w:t>voltage</w:t>
      </w:r>
      <w:r>
        <w:rPr>
          <w:color w:val="231F20"/>
          <w:spacing w:val="3"/>
        </w:rPr>
        <w:t> </w:t>
      </w:r>
      <w:r>
        <w:rPr>
          <w:color w:val="231F20"/>
        </w:rPr>
        <w:t>on</w:t>
      </w:r>
      <w:r>
        <w:rPr>
          <w:color w:val="231F20"/>
          <w:spacing w:val="3"/>
        </w:rPr>
        <w:t> </w:t>
      </w:r>
      <w:r>
        <w:rPr>
          <w:color w:val="231F20"/>
        </w:rPr>
        <w:t>either</w:t>
      </w:r>
      <w:r>
        <w:rPr>
          <w:color w:val="231F20"/>
          <w:spacing w:val="4"/>
        </w:rPr>
        <w:t> </w:t>
      </w:r>
      <w:r>
        <w:rPr>
          <w:color w:val="231F20"/>
        </w:rPr>
        <w:t>main</w:t>
      </w:r>
      <w:r>
        <w:rPr>
          <w:color w:val="231F20"/>
          <w:spacing w:val="3"/>
        </w:rPr>
        <w:t> </w:t>
      </w:r>
      <w:r>
        <w:rPr>
          <w:color w:val="231F20"/>
        </w:rPr>
        <w:t>input</w:t>
      </w:r>
      <w:r>
        <w:rPr>
          <w:color w:val="231F20"/>
          <w:spacing w:val="5"/>
        </w:rPr>
        <w:t> </w:t>
      </w:r>
      <w:r>
        <w:rPr>
          <w:color w:val="231F20"/>
          <w:spacing w:val="-2"/>
        </w:rPr>
        <w:t>channel.</w:t>
      </w:r>
    </w:p>
    <w:p>
      <w:pPr>
        <w:spacing w:before="129"/>
        <w:ind w:left="182" w:right="0" w:firstLine="0"/>
        <w:jc w:val="left"/>
        <w:rPr>
          <w:rFonts w:ascii="Arial"/>
          <w:b/>
          <w:sz w:val="14"/>
        </w:rPr>
      </w:pPr>
      <w:r>
        <w:rPr>
          <w:rFonts w:ascii="Arial"/>
          <w:b/>
          <w:color w:val="231F20"/>
          <w:spacing w:val="-2"/>
          <w:sz w:val="14"/>
        </w:rPr>
        <w:t>Parameters:</w:t>
      </w:r>
    </w:p>
    <w:p>
      <w:pPr>
        <w:spacing w:line="254" w:lineRule="auto" w:before="85"/>
        <w:ind w:left="692" w:right="4439" w:hanging="511"/>
        <w:jc w:val="left"/>
        <w:rPr>
          <w:rFonts w:ascii="Times New Roman" w:hAnsi="Times New Roman"/>
          <w:i/>
          <w:sz w:val="18"/>
        </w:rPr>
      </w:pPr>
      <w:r>
        <w:rPr>
          <w:rFonts w:ascii="Times New Roman" w:hAnsi="Times New Roman"/>
          <w:i/>
          <w:color w:val="231F20"/>
          <w:sz w:val="18"/>
        </w:rPr>
        <w:t>(@«1|2»)</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692"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127"/>
        <w:rPr>
          <w:rFonts w:ascii="Times New Roman"/>
          <w:i/>
        </w:rPr>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91264">
                <wp:simplePos x="0" y="0"/>
                <wp:positionH relativeFrom="page">
                  <wp:posOffset>295617</wp:posOffset>
                </wp:positionH>
                <wp:positionV relativeFrom="paragraph">
                  <wp:posOffset>42788</wp:posOffset>
                </wp:positionV>
                <wp:extent cx="4466590" cy="1270"/>
                <wp:effectExtent l="0" t="0" r="0" b="0"/>
                <wp:wrapTopAndBottom/>
                <wp:docPr id="1359" name="Graphic 1359"/>
                <wp:cNvGraphicFramePr>
                  <a:graphicFrameLocks/>
                </wp:cNvGraphicFramePr>
                <a:graphic>
                  <a:graphicData uri="http://schemas.microsoft.com/office/word/2010/wordprocessingShape">
                    <wps:wsp>
                      <wps:cNvPr id="1359" name="Graphic 135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69155pt;width:351.7pt;height:.1pt;mso-position-horizontal-relative:page;mso-position-vertical-relative:paragraph;z-index:-15625216;mso-wrap-distance-left:0;mso-wrap-distance-right:0" id="docshape1152" coordorigin="466,67" coordsize="7034,0" path="m466,67l7499,67e" filled="false" stroked="true" strokeweight="3.997pt" strokecolor="#231f20">
                <v:path arrowok="t"/>
                <v:stroke dashstyle="solid"/>
                <w10:wrap type="topAndBottom"/>
              </v:shape>
            </w:pict>
          </mc:Fallback>
        </mc:AlternateContent>
      </w:r>
    </w:p>
    <w:p>
      <w:pPr>
        <w:pStyle w:val="Heading7"/>
      </w:pPr>
      <w:r>
        <w:rPr>
          <w:color w:val="231F20"/>
        </w:rPr>
        <w:t>:MEASure</w:t>
      </w:r>
      <w:r>
        <w:rPr>
          <w:color w:val="231F20"/>
          <w:spacing w:val="-4"/>
        </w:rPr>
        <w:t> </w:t>
      </w:r>
      <w:r>
        <w:rPr>
          <w:color w:val="231F20"/>
        </w:rPr>
        <w:t>[:VOLT]</w:t>
      </w:r>
      <w:r>
        <w:rPr>
          <w:color w:val="231F20"/>
          <w:spacing w:val="-2"/>
        </w:rPr>
        <w:t> :RATio?</w:t>
      </w:r>
    </w:p>
    <w:p>
      <w:pPr>
        <w:pStyle w:val="BodyText"/>
        <w:spacing w:line="216" w:lineRule="exact"/>
        <w:ind w:left="182"/>
      </w:pPr>
      <w:r>
        <w:rPr/>
        <mc:AlternateContent>
          <mc:Choice Requires="wps">
            <w:drawing>
              <wp:anchor distT="0" distB="0" distL="0" distR="0" allowOverlap="1" layoutInCell="1" locked="0" behindDoc="0" simplePos="0" relativeHeight="15833088">
                <wp:simplePos x="0" y="0"/>
                <wp:positionH relativeFrom="page">
                  <wp:posOffset>4616106</wp:posOffset>
                </wp:positionH>
                <wp:positionV relativeFrom="paragraph">
                  <wp:posOffset>-119799</wp:posOffset>
                </wp:positionV>
                <wp:extent cx="36195" cy="132080"/>
                <wp:effectExtent l="0" t="0" r="0" b="0"/>
                <wp:wrapNone/>
                <wp:docPr id="1360" name="Graphic 1360"/>
                <wp:cNvGraphicFramePr>
                  <a:graphicFrameLocks/>
                </wp:cNvGraphicFramePr>
                <a:graphic>
                  <a:graphicData uri="http://schemas.microsoft.com/office/word/2010/wordprocessingShape">
                    <wps:wsp>
                      <wps:cNvPr id="1360" name="Graphic 136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33088" id="docshape1153" filled="false" stroked="true" strokeweight=".3pt" strokecolor="#231f20">
                <v:stroke dashstyle="solid"/>
                <w10:wrap type="none"/>
              </v:rect>
            </w:pict>
          </mc:Fallback>
        </mc:AlternateContent>
      </w:r>
      <w:r>
        <w:rPr>
          <w:color w:val="231F20"/>
        </w:rPr>
        <w:t>[</w:t>
      </w:r>
      <w:r>
        <w:rPr>
          <w:rFonts w:ascii="MingLiU_HKSCS-ExtB"/>
          <w:color w:val="231F20"/>
        </w:rPr>
        <w:t>-</w:t>
      </w:r>
      <w:r>
        <w:rPr>
          <w:color w:val="231F20"/>
          <w:spacing w:val="-2"/>
        </w:rPr>
        <w:t>(@1|@2),(@1|@2)]</w:t>
      </w:r>
    </w:p>
    <w:p>
      <w:pPr>
        <w:spacing w:before="112"/>
        <w:ind w:left="182" w:right="0" w:firstLine="0"/>
        <w:jc w:val="left"/>
        <w:rPr>
          <w:rFonts w:ascii="Arial"/>
          <w:b/>
          <w:sz w:val="20"/>
        </w:rPr>
      </w:pPr>
      <w:r>
        <w:rPr>
          <w:rFonts w:ascii="Arial"/>
          <w:b/>
          <w:color w:val="231F20"/>
          <w:sz w:val="20"/>
        </w:rPr>
        <w:t>Peak-to-Peak</w:t>
      </w:r>
      <w:r>
        <w:rPr>
          <w:rFonts w:ascii="Arial"/>
          <w:b/>
          <w:color w:val="231F20"/>
          <w:spacing w:val="-4"/>
          <w:sz w:val="20"/>
        </w:rPr>
        <w:t> </w:t>
      </w:r>
      <w:r>
        <w:rPr>
          <w:rFonts w:ascii="Arial"/>
          <w:b/>
          <w:color w:val="231F20"/>
          <w:sz w:val="20"/>
        </w:rPr>
        <w:t>Voltage</w:t>
      </w:r>
      <w:r>
        <w:rPr>
          <w:rFonts w:ascii="Arial"/>
          <w:b/>
          <w:color w:val="231F20"/>
          <w:spacing w:val="-3"/>
          <w:sz w:val="20"/>
        </w:rPr>
        <w:t> </w:t>
      </w:r>
      <w:r>
        <w:rPr>
          <w:rFonts w:ascii="Arial"/>
          <w:b/>
          <w:color w:val="231F20"/>
          <w:sz w:val="20"/>
        </w:rPr>
        <w:t>Ratio</w:t>
      </w:r>
      <w:r>
        <w:rPr>
          <w:rFonts w:ascii="Arial"/>
          <w:b/>
          <w:color w:val="231F20"/>
          <w:spacing w:val="-3"/>
          <w:sz w:val="20"/>
        </w:rPr>
        <w:t> </w:t>
      </w:r>
      <w:r>
        <w:rPr>
          <w:rFonts w:ascii="Arial"/>
          <w:b/>
          <w:color w:val="231F20"/>
          <w:sz w:val="20"/>
        </w:rPr>
        <w:t>in</w:t>
      </w:r>
      <w:r>
        <w:rPr>
          <w:rFonts w:ascii="Arial"/>
          <w:b/>
          <w:color w:val="231F20"/>
          <w:spacing w:val="-3"/>
          <w:sz w:val="20"/>
        </w:rPr>
        <w:t> </w:t>
      </w:r>
      <w:r>
        <w:rPr>
          <w:rFonts w:ascii="Arial"/>
          <w:b/>
          <w:color w:val="231F20"/>
          <w:spacing w:val="-5"/>
          <w:sz w:val="20"/>
        </w:rPr>
        <w:t>dB</w:t>
      </w:r>
    </w:p>
    <w:p>
      <w:pPr>
        <w:pStyle w:val="BodyText"/>
        <w:spacing w:line="232" w:lineRule="auto" w:before="16"/>
        <w:ind w:left="465" w:right="656"/>
      </w:pPr>
      <w:r>
        <w:rPr>
          <w:color w:val="231F20"/>
        </w:rPr>
        <w:t>This command measures the peak-to-peak voltage ratio in dB between the se- lected channels.</w:t>
      </w:r>
    </w:p>
    <w:p>
      <w:pPr>
        <w:spacing w:before="130"/>
        <w:ind w:left="182" w:right="0" w:firstLine="0"/>
        <w:jc w:val="left"/>
        <w:rPr>
          <w:rFonts w:ascii="Arial"/>
          <w:b/>
          <w:sz w:val="14"/>
        </w:rPr>
      </w:pPr>
      <w:r>
        <w:rPr>
          <w:rFonts w:ascii="Arial"/>
          <w:b/>
          <w:color w:val="231F20"/>
          <w:spacing w:val="-2"/>
          <w:sz w:val="14"/>
        </w:rPr>
        <w:t>Parameters:</w:t>
      </w:r>
    </w:p>
    <w:p>
      <w:pPr>
        <w:spacing w:line="254" w:lineRule="auto" w:before="85"/>
        <w:ind w:left="692" w:right="4439" w:hanging="511"/>
        <w:jc w:val="left"/>
        <w:rPr>
          <w:rFonts w:ascii="Times New Roman" w:hAnsi="Times New Roman"/>
          <w:i/>
          <w:sz w:val="18"/>
        </w:rPr>
      </w:pPr>
      <w:r>
        <w:rPr>
          <w:rFonts w:ascii="Times New Roman" w:hAnsi="Times New Roman"/>
          <w:i/>
          <w:color w:val="231F20"/>
          <w:sz w:val="18"/>
        </w:rPr>
        <w:t>(@«1|2»)</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692"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spacing w:after="0"/>
        <w:jc w:val="left"/>
        <w:rPr>
          <w:rFonts w:ascii="Times New Roman"/>
          <w:i/>
          <w:sz w:val="18"/>
        </w:rPr>
        <w:sectPr>
          <w:headerReference w:type="even" r:id="rId337"/>
          <w:headerReference w:type="default" r:id="rId338"/>
          <w:footerReference w:type="even" r:id="rId339"/>
          <w:footerReference w:type="default" r:id="rId340"/>
          <w:pgSz w:w="8420" w:h="11900"/>
          <w:pgMar w:header="327" w:footer="262" w:top="520" w:bottom="460" w:left="283" w:right="425"/>
          <w:pgNumType w:start="66"/>
        </w:sectPr>
      </w:pPr>
    </w:p>
    <w:p>
      <w:pPr>
        <w:pStyle w:val="BodyText"/>
        <w:spacing w:before="2"/>
        <w:rPr>
          <w:rFonts w:ascii="Times New Roman"/>
          <w:i/>
          <w:sz w:val="8"/>
        </w:rPr>
      </w:pPr>
    </w:p>
    <w:p>
      <w:pPr>
        <w:pStyle w:val="BodyText"/>
        <w:spacing w:line="207" w:lineRule="exact"/>
        <w:ind w:left="639"/>
        <w:rPr>
          <w:rFonts w:ascii="Times New Roman"/>
          <w:position w:val="-3"/>
          <w:sz w:val="20"/>
        </w:rPr>
      </w:pPr>
      <w:r>
        <w:rPr>
          <w:rFonts w:ascii="Times New Roman"/>
          <w:position w:val="-3"/>
          <w:sz w:val="20"/>
        </w:rPr>
        <mc:AlternateContent>
          <mc:Choice Requires="wps">
            <w:drawing>
              <wp:inline distT="0" distB="0" distL="0" distR="0">
                <wp:extent cx="40005" cy="135890"/>
                <wp:effectExtent l="0" t="0" r="0" b="6985"/>
                <wp:docPr id="1361" name="Group 1361"/>
                <wp:cNvGraphicFramePr>
                  <a:graphicFrameLocks/>
                </wp:cNvGraphicFramePr>
                <a:graphic>
                  <a:graphicData uri="http://schemas.microsoft.com/office/word/2010/wordprocessingGroup">
                    <wpg:wgp>
                      <wpg:cNvPr id="1361" name="Group 1361"/>
                      <wpg:cNvGrpSpPr/>
                      <wpg:grpSpPr>
                        <a:xfrm>
                          <a:off x="0" y="0"/>
                          <a:ext cx="40005" cy="135890"/>
                          <a:chExt cx="40005" cy="135890"/>
                        </a:xfrm>
                      </wpg:grpSpPr>
                      <wps:wsp>
                        <wps:cNvPr id="1362" name="Graphic 1362"/>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154" coordorigin="0,0" coordsize="63,214">
                <v:rect style="position:absolute;left:3;top:3;width:57;height:208" id="docshape1155" filled="false" stroked="true" strokeweight=".3pt" strokecolor="#231f20">
                  <v:stroke dashstyle="solid"/>
                </v:rect>
              </v:group>
            </w:pict>
          </mc:Fallback>
        </mc:AlternateContent>
      </w:r>
      <w:r>
        <w:rPr>
          <w:rFonts w:ascii="Times New Roman"/>
          <w:position w:val="-3"/>
          <w:sz w:val="20"/>
        </w:rPr>
      </w:r>
    </w:p>
    <w:p>
      <w:pPr>
        <w:pStyle w:val="BodyText"/>
        <w:spacing w:before="79"/>
        <w:rPr>
          <w:rFonts w:ascii="Times New Roman"/>
          <w:i/>
          <w:sz w:val="20"/>
        </w:rPr>
      </w:pPr>
    </w:p>
    <w:p>
      <w:pPr>
        <w:spacing w:before="1"/>
        <w:ind w:left="636" w:right="0" w:firstLine="0"/>
        <w:jc w:val="left"/>
        <w:rPr>
          <w:rFonts w:ascii="Arial"/>
          <w:b/>
          <w:sz w:val="20"/>
        </w:rPr>
      </w:pPr>
      <w:bookmarkStart w:name=":MEASure [:VOLT] :PSLEwrate? 8-67" w:id="836"/>
      <w:bookmarkEnd w:id="836"/>
      <w:r>
        <w:rPr/>
      </w:r>
      <w:bookmarkStart w:name=":MEASure [:VOLT] :NSLEwrate? 8-67" w:id="837"/>
      <w:bookmarkEnd w:id="837"/>
      <w:r>
        <w:rPr/>
      </w:r>
      <w:bookmarkStart w:name=":MEASure:NSLEwrate? 8-67" w:id="838"/>
      <w:bookmarkEnd w:id="838"/>
      <w:r>
        <w:rPr/>
      </w:r>
      <w:bookmarkStart w:name=":MEASure:PSLEwrate? 8-67" w:id="839"/>
      <w:bookmarkEnd w:id="839"/>
      <w:r>
        <w:rPr/>
      </w:r>
      <w:bookmarkStart w:name="_bookmark131" w:id="840"/>
      <w:bookmarkEnd w:id="840"/>
      <w:r>
        <w:rPr/>
      </w:r>
      <w:r>
        <w:rPr>
          <w:rFonts w:ascii="Arial"/>
          <w:b/>
          <w:color w:val="231F20"/>
          <w:sz w:val="20"/>
        </w:rPr>
        <w:t>Positive Slew </w:t>
      </w:r>
      <w:r>
        <w:rPr>
          <w:rFonts w:ascii="Arial"/>
          <w:b/>
          <w:color w:val="231F20"/>
          <w:spacing w:val="-4"/>
          <w:sz w:val="20"/>
        </w:rPr>
        <w:t>Rate</w:t>
      </w:r>
    </w:p>
    <w:p>
      <w:pPr>
        <w:pStyle w:val="Heading7"/>
        <w:ind w:left="636"/>
      </w:pPr>
      <w:r>
        <w:rPr>
          <w:b w:val="0"/>
        </w:rPr>
        <w:br w:type="column"/>
      </w:r>
      <w:r>
        <w:rPr>
          <w:color w:val="231F20"/>
        </w:rPr>
        <w:t>:MEASure</w:t>
      </w:r>
      <w:r>
        <w:rPr>
          <w:color w:val="231F20"/>
          <w:spacing w:val="-4"/>
        </w:rPr>
        <w:t> </w:t>
      </w:r>
      <w:r>
        <w:rPr>
          <w:color w:val="231F20"/>
        </w:rPr>
        <w:t>[:VOLT]</w:t>
      </w:r>
      <w:r>
        <w:rPr>
          <w:color w:val="231F20"/>
          <w:spacing w:val="-3"/>
        </w:rPr>
        <w:t> </w:t>
      </w:r>
      <w:r>
        <w:rPr>
          <w:color w:val="231F20"/>
          <w:spacing w:val="-2"/>
        </w:rPr>
        <w:t>:PSLEwrate?</w:t>
      </w:r>
    </w:p>
    <w:p>
      <w:pPr>
        <w:pStyle w:val="BodyText"/>
        <w:spacing w:line="216" w:lineRule="exact"/>
        <w:ind w:right="40"/>
        <w:jc w:val="right"/>
      </w:pPr>
      <w:r>
        <w:rPr>
          <w:color w:val="231F20"/>
        </w:rPr>
        <w:t>[</w:t>
      </w:r>
      <w:r>
        <w:rPr>
          <w:rFonts w:ascii="MingLiU_HKSCS-ExtB"/>
          <w:color w:val="231F20"/>
        </w:rPr>
        <w:t>-</w:t>
      </w:r>
      <w:r>
        <w:rPr>
          <w:color w:val="231F20"/>
          <w:spacing w:val="-2"/>
        </w:rPr>
        <w:t>(@1|@2)]</w:t>
      </w:r>
    </w:p>
    <w:p>
      <w:pPr>
        <w:pStyle w:val="BodyText"/>
        <w:spacing w:after="0" w:line="216" w:lineRule="exact"/>
        <w:jc w:val="right"/>
        <w:sectPr>
          <w:pgSz w:w="8420" w:h="11900"/>
          <w:pgMar w:header="326" w:footer="262" w:top="520" w:bottom="460" w:left="283" w:right="425"/>
          <w:cols w:num="2" w:equalWidth="0">
            <w:col w:w="2444" w:space="332"/>
            <w:col w:w="4936"/>
          </w:cols>
        </w:sectPr>
      </w:pPr>
    </w:p>
    <w:p>
      <w:pPr>
        <w:pStyle w:val="BodyText"/>
        <w:spacing w:before="10"/>
        <w:ind w:left="919"/>
      </w:pPr>
      <w:r>
        <w:rPr>
          <w:color w:val="231F20"/>
        </w:rPr>
        <w:t>This</w:t>
      </w:r>
      <w:r>
        <w:rPr>
          <w:color w:val="231F20"/>
          <w:spacing w:val="3"/>
        </w:rPr>
        <w:t> </w:t>
      </w:r>
      <w:r>
        <w:rPr>
          <w:color w:val="231F20"/>
        </w:rPr>
        <w:t>command</w:t>
      </w:r>
      <w:r>
        <w:rPr>
          <w:color w:val="231F20"/>
          <w:spacing w:val="3"/>
        </w:rPr>
        <w:t> </w:t>
      </w:r>
      <w:r>
        <w:rPr>
          <w:color w:val="231F20"/>
        </w:rPr>
        <w:t>measures</w:t>
      </w:r>
      <w:r>
        <w:rPr>
          <w:color w:val="231F20"/>
          <w:spacing w:val="4"/>
        </w:rPr>
        <w:t> </w:t>
      </w:r>
      <w:r>
        <w:rPr>
          <w:color w:val="231F20"/>
        </w:rPr>
        <w:t>the</w:t>
      </w:r>
      <w:r>
        <w:rPr>
          <w:color w:val="231F20"/>
          <w:spacing w:val="3"/>
        </w:rPr>
        <w:t> </w:t>
      </w:r>
      <w:r>
        <w:rPr>
          <w:color w:val="231F20"/>
        </w:rPr>
        <w:t>positive</w:t>
      </w:r>
      <w:r>
        <w:rPr>
          <w:color w:val="231F20"/>
          <w:spacing w:val="4"/>
        </w:rPr>
        <w:t> </w:t>
      </w:r>
      <w:r>
        <w:rPr>
          <w:color w:val="231F20"/>
        </w:rPr>
        <w:t>slew rate</w:t>
      </w:r>
      <w:r>
        <w:rPr>
          <w:color w:val="231F20"/>
          <w:spacing w:val="4"/>
        </w:rPr>
        <w:t> </w:t>
      </w:r>
      <w:r>
        <w:rPr>
          <w:color w:val="231F20"/>
        </w:rPr>
        <w:t>in</w:t>
      </w:r>
      <w:r>
        <w:rPr>
          <w:color w:val="231F20"/>
          <w:spacing w:val="3"/>
        </w:rPr>
        <w:t> </w:t>
      </w:r>
      <w:r>
        <w:rPr>
          <w:color w:val="231F20"/>
        </w:rPr>
        <w:t>V/s</w:t>
      </w:r>
      <w:r>
        <w:rPr>
          <w:color w:val="231F20"/>
          <w:spacing w:val="4"/>
        </w:rPr>
        <w:t> </w:t>
      </w:r>
      <w:r>
        <w:rPr>
          <w:color w:val="231F20"/>
        </w:rPr>
        <w:t>on</w:t>
      </w:r>
      <w:r>
        <w:rPr>
          <w:color w:val="231F20"/>
          <w:spacing w:val="3"/>
        </w:rPr>
        <w:t> </w:t>
      </w:r>
      <w:r>
        <w:rPr>
          <w:color w:val="231F20"/>
        </w:rPr>
        <w:t>either</w:t>
      </w:r>
      <w:r>
        <w:rPr>
          <w:color w:val="231F20"/>
          <w:spacing w:val="5"/>
        </w:rPr>
        <w:t> </w:t>
      </w:r>
      <w:r>
        <w:rPr>
          <w:color w:val="231F20"/>
        </w:rPr>
        <w:t>main</w:t>
      </w:r>
      <w:r>
        <w:rPr>
          <w:color w:val="231F20"/>
          <w:spacing w:val="3"/>
        </w:rPr>
        <w:t> </w:t>
      </w:r>
      <w:r>
        <w:rPr>
          <w:color w:val="231F20"/>
        </w:rPr>
        <w:t>input</w:t>
      </w:r>
      <w:r>
        <w:rPr>
          <w:color w:val="231F20"/>
          <w:spacing w:val="5"/>
        </w:rPr>
        <w:t> </w:t>
      </w:r>
      <w:r>
        <w:rPr>
          <w:color w:val="231F20"/>
          <w:spacing w:val="-2"/>
        </w:rPr>
        <w:t>channel.</w:t>
      </w:r>
    </w:p>
    <w:p>
      <w:pPr>
        <w:spacing w:before="130"/>
        <w:ind w:left="636" w:right="0" w:firstLine="0"/>
        <w:jc w:val="left"/>
        <w:rPr>
          <w:rFonts w:ascii="Arial"/>
          <w:b/>
          <w:sz w:val="14"/>
        </w:rPr>
      </w:pPr>
      <w:r>
        <w:rPr>
          <w:rFonts w:ascii="Arial"/>
          <w:b/>
          <w:color w:val="231F20"/>
          <w:spacing w:val="-2"/>
          <w:sz w:val="14"/>
        </w:rPr>
        <w:t>Parameters:</w:t>
      </w:r>
    </w:p>
    <w:p>
      <w:pPr>
        <w:spacing w:line="254" w:lineRule="auto" w:before="85"/>
        <w:ind w:left="1146" w:right="3996" w:hanging="511"/>
        <w:jc w:val="left"/>
        <w:rPr>
          <w:rFonts w:ascii="Times New Roman" w:hAnsi="Times New Roman"/>
          <w:i/>
          <w:sz w:val="18"/>
        </w:rPr>
      </w:pPr>
      <w:r>
        <w:rPr>
          <w:rFonts w:ascii="Times New Roman" w:hAnsi="Times New Roman"/>
          <w:i/>
          <w:color w:val="231F20"/>
          <w:sz w:val="18"/>
        </w:rPr>
        <w:t>(@«1|2»)</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1146"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33"/>
        <w:rPr>
          <w:rFonts w:ascii="Times New Roman"/>
          <w:i/>
          <w:sz w:val="20"/>
        </w:rPr>
      </w:pPr>
    </w:p>
    <w:p>
      <w:pPr>
        <w:pStyle w:val="BodyText"/>
        <w:spacing w:line="20" w:lineRule="exact"/>
        <w:ind w:left="636"/>
        <w:rPr>
          <w:rFonts w:ascii="Times New Roman"/>
          <w:sz w:val="2"/>
        </w:rPr>
      </w:pPr>
      <w:r>
        <w:rPr>
          <w:rFonts w:ascii="Times New Roman"/>
          <w:sz w:val="2"/>
        </w:rPr>
        <mc:AlternateContent>
          <mc:Choice Requires="wps">
            <w:drawing>
              <wp:inline distT="0" distB="0" distL="0" distR="0">
                <wp:extent cx="4466590" cy="50800"/>
                <wp:effectExtent l="28575" t="0" r="19685" b="6350"/>
                <wp:docPr id="1363" name="Group 1363"/>
                <wp:cNvGraphicFramePr>
                  <a:graphicFrameLocks/>
                </wp:cNvGraphicFramePr>
                <a:graphic>
                  <a:graphicData uri="http://schemas.microsoft.com/office/word/2010/wordprocessingGroup">
                    <wpg:wgp>
                      <wpg:cNvPr id="1363" name="Group 1363"/>
                      <wpg:cNvGrpSpPr/>
                      <wpg:grpSpPr>
                        <a:xfrm>
                          <a:off x="0" y="0"/>
                          <a:ext cx="4466590" cy="50800"/>
                          <a:chExt cx="4466590" cy="50800"/>
                        </a:xfrm>
                      </wpg:grpSpPr>
                      <wps:wsp>
                        <wps:cNvPr id="1364" name="Graphic 1364"/>
                        <wps:cNvSpPr/>
                        <wps:spPr>
                          <a:xfrm>
                            <a:off x="0" y="2538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1.7pt;height:4pt;mso-position-horizontal-relative:char;mso-position-vertical-relative:line" id="docshapegroup1156" coordorigin="0,0" coordsize="7034,80">
                <v:line style="position:absolute" from="0,40" to="7034,40" stroked="true" strokeweight="3.997pt" strokecolor="#231f20">
                  <v:stroke dashstyle="solid"/>
                </v:line>
              </v:group>
            </w:pict>
          </mc:Fallback>
        </mc:AlternateContent>
      </w:r>
      <w:r>
        <w:rPr>
          <w:rFonts w:ascii="Times New Roman"/>
          <w:sz w:val="2"/>
        </w:rPr>
      </w:r>
    </w:p>
    <w:p>
      <w:pPr>
        <w:pStyle w:val="BodyText"/>
        <w:spacing w:after="0" w:line="20" w:lineRule="exact"/>
        <w:rPr>
          <w:rFonts w:ascii="Times New Roman"/>
          <w:sz w:val="2"/>
        </w:rPr>
        <w:sectPr>
          <w:type w:val="continuous"/>
          <w:pgSz w:w="8420" w:h="11900"/>
          <w:pgMar w:header="326" w:footer="262" w:top="420" w:bottom="280" w:left="283" w:right="425"/>
        </w:sectPr>
      </w:pPr>
    </w:p>
    <w:p>
      <w:pPr>
        <w:pStyle w:val="BodyText"/>
        <w:spacing w:before="11"/>
        <w:rPr>
          <w:rFonts w:ascii="Times New Roman"/>
          <w:i/>
          <w:sz w:val="9"/>
        </w:rPr>
      </w:pPr>
    </w:p>
    <w:p>
      <w:pPr>
        <w:pStyle w:val="BodyText"/>
        <w:spacing w:line="207" w:lineRule="exact"/>
        <w:ind w:left="639"/>
        <w:rPr>
          <w:rFonts w:ascii="Times New Roman"/>
          <w:position w:val="-3"/>
          <w:sz w:val="20"/>
        </w:rPr>
      </w:pPr>
      <w:r>
        <w:rPr>
          <w:rFonts w:ascii="Times New Roman"/>
          <w:position w:val="-3"/>
          <w:sz w:val="20"/>
        </w:rPr>
        <mc:AlternateContent>
          <mc:Choice Requires="wps">
            <w:drawing>
              <wp:inline distT="0" distB="0" distL="0" distR="0">
                <wp:extent cx="40005" cy="135890"/>
                <wp:effectExtent l="0" t="0" r="0" b="6985"/>
                <wp:docPr id="1365" name="Group 1365"/>
                <wp:cNvGraphicFramePr>
                  <a:graphicFrameLocks/>
                </wp:cNvGraphicFramePr>
                <a:graphic>
                  <a:graphicData uri="http://schemas.microsoft.com/office/word/2010/wordprocessingGroup">
                    <wpg:wgp>
                      <wpg:cNvPr id="1365" name="Group 1365"/>
                      <wpg:cNvGrpSpPr/>
                      <wpg:grpSpPr>
                        <a:xfrm>
                          <a:off x="0" y="0"/>
                          <a:ext cx="40005" cy="135890"/>
                          <a:chExt cx="40005" cy="135890"/>
                        </a:xfrm>
                      </wpg:grpSpPr>
                      <wps:wsp>
                        <wps:cNvPr id="1366" name="Graphic 1366"/>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157" coordorigin="0,0" coordsize="63,214">
                <v:rect style="position:absolute;left:3;top:3;width:57;height:208" id="docshape1158" filled="false" stroked="true" strokeweight=".3pt" strokecolor="#231f20">
                  <v:stroke dashstyle="solid"/>
                </v:rect>
              </v:group>
            </w:pict>
          </mc:Fallback>
        </mc:AlternateContent>
      </w:r>
      <w:r>
        <w:rPr>
          <w:rFonts w:ascii="Times New Roman"/>
          <w:position w:val="-3"/>
          <w:sz w:val="20"/>
        </w:rPr>
      </w:r>
    </w:p>
    <w:p>
      <w:pPr>
        <w:pStyle w:val="BodyText"/>
        <w:spacing w:before="79"/>
        <w:rPr>
          <w:rFonts w:ascii="Times New Roman"/>
          <w:i/>
          <w:sz w:val="20"/>
        </w:rPr>
      </w:pPr>
    </w:p>
    <w:p>
      <w:pPr>
        <w:spacing w:before="1"/>
        <w:ind w:left="636" w:right="0" w:firstLine="0"/>
        <w:jc w:val="left"/>
        <w:rPr>
          <w:rFonts w:ascii="Arial"/>
          <w:b/>
          <w:sz w:val="20"/>
        </w:rPr>
      </w:pPr>
      <w:r>
        <w:rPr>
          <w:rFonts w:ascii="Arial"/>
          <w:b/>
          <w:color w:val="231F20"/>
          <w:sz w:val="20"/>
        </w:rPr>
        <w:t>Negative</w:t>
      </w:r>
      <w:r>
        <w:rPr>
          <w:rFonts w:ascii="Arial"/>
          <w:b/>
          <w:color w:val="231F20"/>
          <w:spacing w:val="-5"/>
          <w:sz w:val="20"/>
        </w:rPr>
        <w:t> </w:t>
      </w:r>
      <w:r>
        <w:rPr>
          <w:rFonts w:ascii="Arial"/>
          <w:b/>
          <w:color w:val="231F20"/>
          <w:sz w:val="20"/>
        </w:rPr>
        <w:t>Slew</w:t>
      </w:r>
      <w:r>
        <w:rPr>
          <w:rFonts w:ascii="Arial"/>
          <w:b/>
          <w:color w:val="231F20"/>
          <w:spacing w:val="-4"/>
          <w:sz w:val="20"/>
        </w:rPr>
        <w:t> Rate</w:t>
      </w:r>
    </w:p>
    <w:p>
      <w:pPr>
        <w:pStyle w:val="Heading7"/>
        <w:spacing w:line="286" w:lineRule="exact" w:before="17"/>
        <w:ind w:left="636"/>
      </w:pPr>
      <w:r>
        <w:rPr>
          <w:b w:val="0"/>
        </w:rPr>
        <w:br w:type="column"/>
      </w:r>
      <w:r>
        <w:rPr>
          <w:color w:val="231F20"/>
        </w:rPr>
        <w:t>:MEASure</w:t>
      </w:r>
      <w:r>
        <w:rPr>
          <w:color w:val="231F20"/>
          <w:spacing w:val="-4"/>
        </w:rPr>
        <w:t> </w:t>
      </w:r>
      <w:r>
        <w:rPr>
          <w:color w:val="231F20"/>
        </w:rPr>
        <w:t>[:VOLT]</w:t>
      </w:r>
      <w:r>
        <w:rPr>
          <w:color w:val="231F20"/>
          <w:spacing w:val="-3"/>
        </w:rPr>
        <w:t> </w:t>
      </w:r>
      <w:r>
        <w:rPr>
          <w:color w:val="231F20"/>
          <w:spacing w:val="-2"/>
        </w:rPr>
        <w:t>:NSLEwrate?</w:t>
      </w:r>
    </w:p>
    <w:p>
      <w:pPr>
        <w:pStyle w:val="BodyText"/>
        <w:spacing w:line="216" w:lineRule="exact"/>
        <w:ind w:right="40"/>
        <w:jc w:val="right"/>
      </w:pPr>
      <w:r>
        <w:rPr>
          <w:color w:val="231F20"/>
        </w:rPr>
        <w:t>[</w:t>
      </w:r>
      <w:r>
        <w:rPr>
          <w:rFonts w:ascii="MingLiU_HKSCS-ExtB"/>
          <w:color w:val="231F20"/>
        </w:rPr>
        <w:t>-</w:t>
      </w:r>
      <w:r>
        <w:rPr>
          <w:color w:val="231F20"/>
          <w:spacing w:val="-2"/>
        </w:rPr>
        <w:t>(@1|@2)]</w:t>
      </w:r>
    </w:p>
    <w:p>
      <w:pPr>
        <w:pStyle w:val="BodyText"/>
        <w:spacing w:after="0" w:line="216" w:lineRule="exact"/>
        <w:jc w:val="right"/>
        <w:sectPr>
          <w:type w:val="continuous"/>
          <w:pgSz w:w="8420" w:h="11900"/>
          <w:pgMar w:header="326" w:footer="262" w:top="420" w:bottom="280" w:left="283" w:right="425"/>
          <w:cols w:num="2" w:equalWidth="0">
            <w:col w:w="2511" w:space="250"/>
            <w:col w:w="4951"/>
          </w:cols>
        </w:sectPr>
      </w:pPr>
    </w:p>
    <w:p>
      <w:pPr>
        <w:pStyle w:val="BodyText"/>
        <w:spacing w:line="232" w:lineRule="auto" w:before="16"/>
        <w:ind w:left="919" w:right="108"/>
      </w:pPr>
      <w:r>
        <w:rPr>
          <w:color w:val="231F20"/>
        </w:rPr>
        <w:t>This command measures the negative slew rate in V/s on either main input chan- </w:t>
      </w:r>
      <w:r>
        <w:rPr>
          <w:color w:val="231F20"/>
          <w:spacing w:val="-4"/>
        </w:rPr>
        <w:t>nel.</w:t>
      </w:r>
    </w:p>
    <w:p>
      <w:pPr>
        <w:spacing w:before="129"/>
        <w:ind w:left="636" w:right="0" w:firstLine="0"/>
        <w:jc w:val="left"/>
        <w:rPr>
          <w:rFonts w:ascii="Arial"/>
          <w:b/>
          <w:sz w:val="14"/>
        </w:rPr>
      </w:pPr>
      <w:r>
        <w:rPr>
          <w:rFonts w:ascii="Arial"/>
          <w:b/>
          <w:color w:val="231F20"/>
          <w:spacing w:val="-2"/>
          <w:sz w:val="14"/>
        </w:rPr>
        <w:t>Parameters:</w:t>
      </w:r>
    </w:p>
    <w:p>
      <w:pPr>
        <w:spacing w:line="254" w:lineRule="auto" w:before="85"/>
        <w:ind w:left="1146" w:right="3996" w:hanging="511"/>
        <w:jc w:val="left"/>
        <w:rPr>
          <w:rFonts w:ascii="Times New Roman" w:hAnsi="Times New Roman"/>
          <w:i/>
          <w:sz w:val="18"/>
        </w:rPr>
      </w:pPr>
      <w:r>
        <w:rPr>
          <w:rFonts w:ascii="Times New Roman" w:hAnsi="Times New Roman"/>
          <w:i/>
          <w:color w:val="231F20"/>
          <w:sz w:val="18"/>
        </w:rPr>
        <w:t>(@«1|2»)</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1146"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spacing w:after="0"/>
        <w:jc w:val="left"/>
        <w:rPr>
          <w:rFonts w:ascii="Times New Roman"/>
          <w:i/>
          <w:sz w:val="18"/>
        </w:rPr>
        <w:sectPr>
          <w:type w:val="continuous"/>
          <w:pgSz w:w="8420" w:h="11900"/>
          <w:pgMar w:header="326" w:footer="262" w:top="420" w:bottom="280" w:left="283" w:right="425"/>
        </w:sectPr>
      </w:pPr>
    </w:p>
    <w:p>
      <w:pPr>
        <w:pStyle w:val="Heading7"/>
      </w:pPr>
      <w:r>
        <w:rPr/>
        <mc:AlternateContent>
          <mc:Choice Requires="wps">
            <w:drawing>
              <wp:anchor distT="0" distB="0" distL="0" distR="0" allowOverlap="1" layoutInCell="1" locked="0" behindDoc="0" simplePos="0" relativeHeight="15835648">
                <wp:simplePos x="0" y="0"/>
                <wp:positionH relativeFrom="page">
                  <wp:posOffset>4616106</wp:posOffset>
                </wp:positionH>
                <wp:positionV relativeFrom="paragraph">
                  <wp:posOffset>60051</wp:posOffset>
                </wp:positionV>
                <wp:extent cx="36195" cy="132080"/>
                <wp:effectExtent l="0" t="0" r="0" b="0"/>
                <wp:wrapNone/>
                <wp:docPr id="1367" name="Graphic 1367"/>
                <wp:cNvGraphicFramePr>
                  <a:graphicFrameLocks/>
                </wp:cNvGraphicFramePr>
                <a:graphic>
                  <a:graphicData uri="http://schemas.microsoft.com/office/word/2010/wordprocessingShape">
                    <wps:wsp>
                      <wps:cNvPr id="1367" name="Graphic 136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35648" id="docshape1159" filled="false" stroked="true" strokeweight=".3pt" strokecolor="#231f20">
                <v:stroke dashstyle="solid"/>
                <w10:wrap type="none"/>
              </v:rect>
            </w:pict>
          </mc:Fallback>
        </mc:AlternateContent>
      </w:r>
      <w:bookmarkStart w:name=":MEASure :PERiod? 8-68" w:id="841"/>
      <w:bookmarkEnd w:id="841"/>
      <w:r>
        <w:rPr>
          <w:b w:val="0"/>
        </w:rPr>
      </w:r>
      <w:bookmarkStart w:name=":MEASure :PERiod :AVERage? 8-68" w:id="842"/>
      <w:bookmarkEnd w:id="842"/>
      <w:r>
        <w:rPr>
          <w:b w:val="0"/>
        </w:rPr>
      </w:r>
      <w:bookmarkStart w:name=":CONFigure:PERiod 8-68" w:id="843"/>
      <w:bookmarkEnd w:id="843"/>
      <w:r>
        <w:rPr>
          <w:b w:val="0"/>
        </w:rPr>
      </w:r>
      <w:bookmarkStart w:name=":CONFigure:PERiod:AVERage? 8-68" w:id="844"/>
      <w:bookmarkEnd w:id="844"/>
      <w:r>
        <w:rPr>
          <w:b w:val="0"/>
        </w:rPr>
      </w:r>
      <w:bookmarkStart w:name=":MEASure:PERiod:AVERage? 8-68" w:id="845"/>
      <w:bookmarkEnd w:id="845"/>
      <w:r>
        <w:rPr>
          <w:b w:val="0"/>
        </w:rPr>
      </w:r>
      <w:bookmarkStart w:name=":MEASure:PERiod? 8-68" w:id="846"/>
      <w:bookmarkEnd w:id="846"/>
      <w:r>
        <w:rPr>
          <w:b w:val="0"/>
        </w:rPr>
      </w:r>
      <w:bookmarkStart w:name="Period 8-68" w:id="847"/>
      <w:bookmarkEnd w:id="847"/>
      <w:r>
        <w:rPr>
          <w:b w:val="0"/>
        </w:rPr>
      </w:r>
      <w:bookmarkStart w:name="Period measurements 8-68" w:id="848"/>
      <w:bookmarkEnd w:id="848"/>
      <w:r>
        <w:rPr>
          <w:b w:val="0"/>
        </w:rPr>
      </w:r>
      <w:bookmarkStart w:name="_bookmark132" w:id="849"/>
      <w:bookmarkEnd w:id="849"/>
      <w:r>
        <w:rPr>
          <w:b w:val="0"/>
        </w:rPr>
      </w:r>
      <w:r>
        <w:rPr>
          <w:color w:val="231F20"/>
        </w:rPr>
        <w:t>:MEASure </w:t>
      </w:r>
      <w:r>
        <w:rPr>
          <w:color w:val="231F20"/>
          <w:spacing w:val="-2"/>
        </w:rPr>
        <w:t>:PERiod?</w:t>
      </w:r>
    </w:p>
    <w:p>
      <w:pPr>
        <w:pStyle w:val="BodyText"/>
        <w:spacing w:line="216" w:lineRule="exact"/>
        <w:ind w:left="182"/>
      </w:pPr>
      <w:r>
        <w:rPr>
          <w:color w:val="231F20"/>
        </w:rPr>
        <w:t>[</w:t>
      </w:r>
      <w:r>
        <w:rPr>
          <w:rFonts w:ascii="MingLiU_HKSCS-ExtB" w:hAnsi="MingLiU_HKSCS-ExtB"/>
          <w:color w:val="231F20"/>
        </w:rPr>
        <w:t>-</w:t>
      </w:r>
      <w:r>
        <w:rPr>
          <w:rFonts w:ascii="MingLiU_HKSCS-ExtB" w:hAnsi="MingLiU_HKSCS-ExtB"/>
          <w:color w:val="231F20"/>
          <w:spacing w:val="-40"/>
        </w:rPr>
        <w:t> </w:t>
      </w:r>
      <w:r>
        <w:rPr>
          <w:color w:val="231F20"/>
        </w:rPr>
        <w:t>[&lt;expected</w:t>
      </w:r>
      <w:r>
        <w:rPr>
          <w:color w:val="231F20"/>
          <w:spacing w:val="-8"/>
        </w:rPr>
        <w:t> </w:t>
      </w:r>
      <w:r>
        <w:rPr>
          <w:color w:val="231F20"/>
        </w:rPr>
        <w:t>value&gt;</w:t>
      </w:r>
      <w:r>
        <w:rPr>
          <w:color w:val="231F20"/>
          <w:spacing w:val="-3"/>
        </w:rPr>
        <w:t> </w:t>
      </w:r>
      <w:r>
        <w:rPr>
          <w:color w:val="231F20"/>
          <w:spacing w:val="-2"/>
        </w:rPr>
        <w:t>[,&lt;resolution&gt;]][,&lt;(@«1|2|3»)&gt;]]</w:t>
      </w:r>
    </w:p>
    <w:p>
      <w:pPr>
        <w:spacing w:before="112"/>
        <w:ind w:left="182" w:right="0" w:firstLine="0"/>
        <w:jc w:val="left"/>
        <w:rPr>
          <w:rFonts w:ascii="Arial"/>
          <w:b/>
          <w:sz w:val="20"/>
        </w:rPr>
      </w:pPr>
      <w:r>
        <w:rPr>
          <w:rFonts w:ascii="Arial"/>
          <w:b/>
          <w:color w:val="231F20"/>
          <w:spacing w:val="-2"/>
          <w:sz w:val="20"/>
        </w:rPr>
        <w:t>Period</w:t>
      </w:r>
    </w:p>
    <w:p>
      <w:pPr>
        <w:pStyle w:val="BodyText"/>
        <w:spacing w:line="232" w:lineRule="auto" w:before="16"/>
        <w:ind w:left="465" w:right="656"/>
      </w:pPr>
      <w:r>
        <w:rPr>
          <w:color w:val="231F20"/>
        </w:rPr>
        <w:t>A</w:t>
      </w:r>
      <w:r>
        <w:rPr>
          <w:color w:val="231F20"/>
          <w:spacing w:val="-2"/>
        </w:rPr>
        <w:t> </w:t>
      </w:r>
      <w:r>
        <w:rPr>
          <w:color w:val="231F20"/>
        </w:rPr>
        <w:t>traditional period time measurement is performed on a single period. Measuring time set by the :ACQ:APER command does not affect the measurement.</w:t>
      </w:r>
    </w:p>
    <w:p>
      <w:pPr>
        <w:pStyle w:val="BodyText"/>
        <w:spacing w:line="232" w:lineRule="auto" w:before="138"/>
        <w:ind w:left="465" w:right="656"/>
      </w:pPr>
      <w:r>
        <w:rPr>
          <w:color w:val="231F20"/>
        </w:rPr>
        <w:t>The &lt;expected value&gt; and &lt;resolution&gt; are used to calculate the Measurement Time (</w:t>
      </w:r>
      <w:r>
        <w:rPr>
          <w:rFonts w:ascii="Courier New"/>
          <w:color w:val="231F20"/>
        </w:rPr>
        <w:t>[:SENSe]:ACQuisition:APERture</w:t>
      </w:r>
      <w:r>
        <w:rPr>
          <w:color w:val="231F20"/>
        </w:rPr>
        <w:t>).</w:t>
      </w:r>
    </w:p>
    <w:p>
      <w:pPr>
        <w:spacing w:before="114"/>
        <w:ind w:left="182" w:right="0" w:firstLine="0"/>
        <w:jc w:val="left"/>
        <w:rPr>
          <w:rFonts w:ascii="Arial"/>
          <w:b/>
          <w:sz w:val="14"/>
        </w:rPr>
      </w:pPr>
      <w:r>
        <w:rPr>
          <w:rFonts w:ascii="Arial"/>
          <w:b/>
          <w:color w:val="231F20"/>
          <w:spacing w:val="-2"/>
          <w:sz w:val="14"/>
        </w:rPr>
        <w:t>Parameters:</w:t>
      </w:r>
    </w:p>
    <w:p>
      <w:pPr>
        <w:spacing w:before="85"/>
        <w:ind w:left="182" w:right="0" w:firstLine="0"/>
        <w:jc w:val="left"/>
        <w:rPr>
          <w:rFonts w:ascii="Times New Roman"/>
          <w:i/>
          <w:sz w:val="18"/>
        </w:rPr>
      </w:pPr>
      <w:r>
        <w:rPr>
          <w:rFonts w:ascii="Times New Roman"/>
          <w:i/>
          <w:color w:val="231F20"/>
          <w:sz w:val="18"/>
        </w:rPr>
        <w:t>&lt;expected</w:t>
      </w:r>
      <w:r>
        <w:rPr>
          <w:rFonts w:ascii="Times New Roman"/>
          <w:i/>
          <w:color w:val="231F20"/>
          <w:spacing w:val="12"/>
          <w:sz w:val="18"/>
        </w:rPr>
        <w:t> </w:t>
      </w:r>
      <w:r>
        <w:rPr>
          <w:rFonts w:ascii="Times New Roman"/>
          <w:i/>
          <w:color w:val="231F20"/>
          <w:sz w:val="18"/>
        </w:rPr>
        <w:t>value&gt;</w:t>
      </w:r>
      <w:r>
        <w:rPr>
          <w:rFonts w:ascii="Times New Roman"/>
          <w:i/>
          <w:color w:val="231F20"/>
          <w:spacing w:val="10"/>
          <w:sz w:val="18"/>
        </w:rPr>
        <w:t> </w:t>
      </w:r>
      <w:r>
        <w:rPr>
          <w:rFonts w:ascii="Times New Roman"/>
          <w:i/>
          <w:color w:val="231F20"/>
          <w:sz w:val="18"/>
        </w:rPr>
        <w:t>is</w:t>
      </w:r>
      <w:r>
        <w:rPr>
          <w:rFonts w:ascii="Times New Roman"/>
          <w:i/>
          <w:color w:val="231F20"/>
          <w:spacing w:val="9"/>
          <w:sz w:val="18"/>
        </w:rPr>
        <w:t> </w:t>
      </w:r>
      <w:r>
        <w:rPr>
          <w:rFonts w:ascii="Times New Roman"/>
          <w:i/>
          <w:color w:val="231F20"/>
          <w:sz w:val="18"/>
        </w:rPr>
        <w:t>the</w:t>
      </w:r>
      <w:r>
        <w:rPr>
          <w:rFonts w:ascii="Times New Roman"/>
          <w:i/>
          <w:color w:val="231F20"/>
          <w:spacing w:val="10"/>
          <w:sz w:val="18"/>
        </w:rPr>
        <w:t> </w:t>
      </w:r>
      <w:r>
        <w:rPr>
          <w:rFonts w:ascii="Times New Roman"/>
          <w:i/>
          <w:color w:val="231F20"/>
          <w:sz w:val="18"/>
        </w:rPr>
        <w:t>expected</w:t>
      </w:r>
      <w:r>
        <w:rPr>
          <w:rFonts w:ascii="Times New Roman"/>
          <w:i/>
          <w:color w:val="231F20"/>
          <w:spacing w:val="12"/>
          <w:sz w:val="18"/>
        </w:rPr>
        <w:t> </w:t>
      </w:r>
      <w:r>
        <w:rPr>
          <w:rFonts w:ascii="Times New Roman"/>
          <w:i/>
          <w:color w:val="231F20"/>
          <w:spacing w:val="-2"/>
          <w:sz w:val="18"/>
        </w:rPr>
        <w:t>Period,</w:t>
      </w:r>
    </w:p>
    <w:p>
      <w:pPr>
        <w:spacing w:before="163"/>
        <w:ind w:left="182" w:right="0" w:firstLine="0"/>
        <w:jc w:val="left"/>
        <w:rPr>
          <w:rFonts w:ascii="Times New Roman"/>
          <w:i/>
          <w:sz w:val="18"/>
        </w:rPr>
      </w:pPr>
      <w:r>
        <w:rPr>
          <w:rFonts w:ascii="Times New Roman"/>
          <w:i/>
          <w:color w:val="231F20"/>
          <w:sz w:val="18"/>
        </w:rPr>
        <w:t>&lt;resolution&gt;</w:t>
      </w:r>
      <w:r>
        <w:rPr>
          <w:rFonts w:ascii="Times New Roman"/>
          <w:i/>
          <w:color w:val="231F20"/>
          <w:spacing w:val="4"/>
          <w:sz w:val="18"/>
        </w:rPr>
        <w:t> </w:t>
      </w:r>
      <w:r>
        <w:rPr>
          <w:rFonts w:ascii="Times New Roman"/>
          <w:i/>
          <w:color w:val="231F20"/>
          <w:sz w:val="18"/>
        </w:rPr>
        <w:t>is</w:t>
      </w:r>
      <w:r>
        <w:rPr>
          <w:rFonts w:ascii="Times New Roman"/>
          <w:i/>
          <w:color w:val="231F20"/>
          <w:spacing w:val="3"/>
          <w:sz w:val="18"/>
        </w:rPr>
        <w:t> </w:t>
      </w:r>
      <w:r>
        <w:rPr>
          <w:rFonts w:ascii="Times New Roman"/>
          <w:i/>
          <w:color w:val="231F20"/>
          <w:sz w:val="18"/>
        </w:rPr>
        <w:t>the</w:t>
      </w:r>
      <w:r>
        <w:rPr>
          <w:rFonts w:ascii="Times New Roman"/>
          <w:i/>
          <w:color w:val="231F20"/>
          <w:spacing w:val="4"/>
          <w:sz w:val="18"/>
        </w:rPr>
        <w:t> </w:t>
      </w:r>
      <w:r>
        <w:rPr>
          <w:rFonts w:ascii="Times New Roman"/>
          <w:i/>
          <w:color w:val="231F20"/>
          <w:sz w:val="18"/>
        </w:rPr>
        <w:t>required</w:t>
      </w:r>
      <w:r>
        <w:rPr>
          <w:rFonts w:ascii="Times New Roman"/>
          <w:i/>
          <w:color w:val="231F20"/>
          <w:spacing w:val="4"/>
          <w:sz w:val="18"/>
        </w:rPr>
        <w:t> </w:t>
      </w:r>
      <w:r>
        <w:rPr>
          <w:rFonts w:ascii="Times New Roman"/>
          <w:i/>
          <w:color w:val="231F20"/>
          <w:spacing w:val="-2"/>
          <w:sz w:val="18"/>
        </w:rPr>
        <w:t>resolution,</w:t>
      </w:r>
    </w:p>
    <w:p>
      <w:pPr>
        <w:spacing w:line="254" w:lineRule="auto" w:before="164"/>
        <w:ind w:left="692" w:right="3996" w:hanging="511"/>
        <w:jc w:val="left"/>
        <w:rPr>
          <w:rFonts w:ascii="Times New Roman" w:hAnsi="Times New Roman"/>
          <w:i/>
          <w:sz w:val="18"/>
        </w:rPr>
      </w:pPr>
      <w:r>
        <w:rPr>
          <w:rFonts w:ascii="Times New Roman" w:hAnsi="Times New Roman"/>
          <w:i/>
          <w:color w:val="231F20"/>
          <w:sz w:val="18"/>
        </w:rPr>
        <w:t>&lt;(@«1|2|3»)&gt;</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692"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spacing w:before="12"/>
        <w:ind w:left="692" w:right="0" w:firstLine="0"/>
        <w:jc w:val="left"/>
        <w:rPr>
          <w:rFonts w:ascii="Times New Roman"/>
          <w:i/>
          <w:sz w:val="18"/>
        </w:rPr>
      </w:pPr>
      <w:r>
        <w:rPr>
          <w:rFonts w:ascii="Times New Roman"/>
          <w:i/>
          <w:color w:val="231F20"/>
          <w:sz w:val="18"/>
        </w:rPr>
        <w:t>(@3)</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z w:val="18"/>
        </w:rPr>
        <w:t>C</w:t>
      </w:r>
      <w:r>
        <w:rPr>
          <w:rFonts w:ascii="Times New Roman"/>
          <w:i/>
          <w:color w:val="231F20"/>
          <w:spacing w:val="9"/>
          <w:sz w:val="18"/>
        </w:rPr>
        <w:t> </w:t>
      </w:r>
      <w:r>
        <w:rPr>
          <w:rFonts w:ascii="Times New Roman"/>
          <w:i/>
          <w:color w:val="231F20"/>
          <w:sz w:val="18"/>
        </w:rPr>
        <w:t>(RF</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2"/>
          <w:sz w:val="18"/>
        </w:rPr>
        <w:t>option)</w:t>
      </w:r>
    </w:p>
    <w:p>
      <w:pPr>
        <w:pStyle w:val="BodyText"/>
        <w:spacing w:before="25"/>
        <w:rPr>
          <w:rFonts w:ascii="Times New Roman"/>
          <w:i/>
        </w:rPr>
      </w:pPr>
    </w:p>
    <w:p>
      <w:pPr>
        <w:pStyle w:val="BodyText"/>
        <w:spacing w:before="1"/>
        <w:ind w:left="465"/>
      </w:pPr>
      <w:r>
        <w:rPr>
          <w:color w:val="231F20"/>
        </w:rPr>
        <w:t>If</w:t>
      </w:r>
      <w:r>
        <w:rPr>
          <w:color w:val="231F20"/>
          <w:spacing w:val="4"/>
        </w:rPr>
        <w:t> </w:t>
      </w:r>
      <w:r>
        <w:rPr>
          <w:color w:val="231F20"/>
        </w:rPr>
        <w:t>you</w:t>
      </w:r>
      <w:r>
        <w:rPr>
          <w:color w:val="231F20"/>
          <w:spacing w:val="4"/>
        </w:rPr>
        <w:t> </w:t>
      </w:r>
      <w:r>
        <w:rPr>
          <w:color w:val="231F20"/>
        </w:rPr>
        <w:t>omit</w:t>
      </w:r>
      <w:r>
        <w:rPr>
          <w:color w:val="231F20"/>
          <w:spacing w:val="4"/>
        </w:rPr>
        <w:t> </w:t>
      </w:r>
      <w:r>
        <w:rPr>
          <w:color w:val="231F20"/>
        </w:rPr>
        <w:t>the</w:t>
      </w:r>
      <w:r>
        <w:rPr>
          <w:color w:val="231F20"/>
          <w:spacing w:val="4"/>
        </w:rPr>
        <w:t> </w:t>
      </w:r>
      <w:r>
        <w:rPr>
          <w:color w:val="231F20"/>
        </w:rPr>
        <w:t>channel,</w:t>
      </w:r>
      <w:r>
        <w:rPr>
          <w:color w:val="231F20"/>
          <w:spacing w:val="5"/>
        </w:rPr>
        <w:t> </w:t>
      </w:r>
      <w:r>
        <w:rPr>
          <w:color w:val="231F20"/>
        </w:rPr>
        <w:t>the</w:t>
      </w:r>
      <w:r>
        <w:rPr>
          <w:color w:val="231F20"/>
          <w:spacing w:val="3"/>
        </w:rPr>
        <w:t> </w:t>
      </w:r>
      <w:r>
        <w:rPr>
          <w:color w:val="231F20"/>
        </w:rPr>
        <w:t>instrument</w:t>
      </w:r>
      <w:r>
        <w:rPr>
          <w:color w:val="231F20"/>
          <w:spacing w:val="5"/>
        </w:rPr>
        <w:t> </w:t>
      </w:r>
      <w:r>
        <w:rPr>
          <w:color w:val="231F20"/>
        </w:rPr>
        <w:t>measures</w:t>
      </w:r>
      <w:r>
        <w:rPr>
          <w:color w:val="231F20"/>
          <w:spacing w:val="4"/>
        </w:rPr>
        <w:t> </w:t>
      </w:r>
      <w:r>
        <w:rPr>
          <w:color w:val="231F20"/>
        </w:rPr>
        <w:t>on</w:t>
      </w:r>
      <w:r>
        <w:rPr>
          <w:color w:val="231F20"/>
          <w:spacing w:val="4"/>
        </w:rPr>
        <w:t> </w:t>
      </w:r>
      <w:r>
        <w:rPr>
          <w:color w:val="231F20"/>
        </w:rPr>
        <w:t>input</w:t>
      </w:r>
      <w:r>
        <w:rPr>
          <w:color w:val="231F20"/>
          <w:spacing w:val="4"/>
        </w:rPr>
        <w:t> </w:t>
      </w:r>
      <w:r>
        <w:rPr>
          <w:color w:val="231F20"/>
        </w:rPr>
        <w:t>A</w:t>
      </w:r>
      <w:r>
        <w:rPr>
          <w:color w:val="231F20"/>
          <w:spacing w:val="-5"/>
        </w:rPr>
        <w:t> </w:t>
      </w:r>
      <w:r>
        <w:rPr>
          <w:color w:val="231F20"/>
          <w:spacing w:val="-2"/>
        </w:rPr>
        <w:t>(@1).</w:t>
      </w:r>
    </w:p>
    <w:p>
      <w:pPr>
        <w:pStyle w:val="BodyText"/>
      </w:pPr>
    </w:p>
    <w:p>
      <w:pPr>
        <w:pStyle w:val="BodyText"/>
      </w:pPr>
    </w:p>
    <w:p>
      <w:pPr>
        <w:pStyle w:val="BodyText"/>
      </w:pPr>
    </w:p>
    <w:p>
      <w:pPr>
        <w:pStyle w:val="BodyText"/>
        <w:spacing w:before="57"/>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94336">
                <wp:simplePos x="0" y="0"/>
                <wp:positionH relativeFrom="page">
                  <wp:posOffset>295617</wp:posOffset>
                </wp:positionH>
                <wp:positionV relativeFrom="paragraph">
                  <wp:posOffset>42756</wp:posOffset>
                </wp:positionV>
                <wp:extent cx="4466590" cy="1270"/>
                <wp:effectExtent l="0" t="0" r="0" b="0"/>
                <wp:wrapTopAndBottom/>
                <wp:docPr id="1368" name="Graphic 1368"/>
                <wp:cNvGraphicFramePr>
                  <a:graphicFrameLocks/>
                </wp:cNvGraphicFramePr>
                <a:graphic>
                  <a:graphicData uri="http://schemas.microsoft.com/office/word/2010/wordprocessingShape">
                    <wps:wsp>
                      <wps:cNvPr id="1368" name="Graphic 1368"/>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66628pt;width:351.7pt;height:.1pt;mso-position-horizontal-relative:page;mso-position-vertical-relative:paragraph;z-index:-15622144;mso-wrap-distance-left:0;mso-wrap-distance-right:0" id="docshape1160" coordorigin="466,67" coordsize="7034,0" path="m466,67l7499,67e" filled="false" stroked="true" strokeweight="3.997pt" strokecolor="#231f20">
                <v:path arrowok="t"/>
                <v:stroke dashstyle="solid"/>
                <w10:wrap type="topAndBottom"/>
              </v:shape>
            </w:pict>
          </mc:Fallback>
        </mc:AlternateContent>
      </w:r>
    </w:p>
    <w:p>
      <w:pPr>
        <w:pStyle w:val="Heading7"/>
      </w:pPr>
      <w:r>
        <w:rPr>
          <w:color w:val="231F20"/>
        </w:rPr>
        <w:t>:MEASure</w:t>
      </w:r>
      <w:r>
        <w:rPr>
          <w:color w:val="231F20"/>
          <w:spacing w:val="7"/>
        </w:rPr>
        <w:t> </w:t>
      </w:r>
      <w:r>
        <w:rPr>
          <w:color w:val="231F20"/>
        </w:rPr>
        <w:t>:PERiod</w:t>
      </w:r>
      <w:r>
        <w:rPr>
          <w:color w:val="231F20"/>
          <w:spacing w:val="7"/>
        </w:rPr>
        <w:t> </w:t>
      </w:r>
      <w:r>
        <w:rPr>
          <w:color w:val="231F20"/>
          <w:spacing w:val="-2"/>
        </w:rPr>
        <w:t>:AVERage?</w:t>
      </w:r>
    </w:p>
    <w:p>
      <w:pPr>
        <w:pStyle w:val="BodyText"/>
        <w:spacing w:line="216" w:lineRule="exact"/>
        <w:ind w:left="182"/>
      </w:pPr>
      <w:r>
        <w:rPr/>
        <mc:AlternateContent>
          <mc:Choice Requires="wps">
            <w:drawing>
              <wp:anchor distT="0" distB="0" distL="0" distR="0" allowOverlap="1" layoutInCell="1" locked="0" behindDoc="0" simplePos="0" relativeHeight="15836160">
                <wp:simplePos x="0" y="0"/>
                <wp:positionH relativeFrom="page">
                  <wp:posOffset>4616106</wp:posOffset>
                </wp:positionH>
                <wp:positionV relativeFrom="paragraph">
                  <wp:posOffset>-119799</wp:posOffset>
                </wp:positionV>
                <wp:extent cx="36195" cy="132080"/>
                <wp:effectExtent l="0" t="0" r="0" b="0"/>
                <wp:wrapNone/>
                <wp:docPr id="1369" name="Graphic 1369"/>
                <wp:cNvGraphicFramePr>
                  <a:graphicFrameLocks/>
                </wp:cNvGraphicFramePr>
                <a:graphic>
                  <a:graphicData uri="http://schemas.microsoft.com/office/word/2010/wordprocessingShape">
                    <wps:wsp>
                      <wps:cNvPr id="1369" name="Graphic 136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36160" id="docshape1161" filled="false" stroked="true" strokeweight=".3pt" strokecolor="#231f20">
                <v:stroke dashstyle="solid"/>
                <w10:wrap type="none"/>
              </v:rect>
            </w:pict>
          </mc:Fallback>
        </mc:AlternateContent>
      </w:r>
      <w:r>
        <w:rPr>
          <w:color w:val="231F20"/>
        </w:rPr>
        <w:t>[</w:t>
      </w:r>
      <w:r>
        <w:rPr>
          <w:rFonts w:ascii="MingLiU_HKSCS-ExtB" w:hAnsi="MingLiU_HKSCS-ExtB"/>
          <w:color w:val="231F20"/>
        </w:rPr>
        <w:t>-</w:t>
      </w:r>
      <w:r>
        <w:rPr>
          <w:rFonts w:ascii="MingLiU_HKSCS-ExtB" w:hAnsi="MingLiU_HKSCS-ExtB"/>
          <w:color w:val="231F20"/>
          <w:spacing w:val="-40"/>
        </w:rPr>
        <w:t> </w:t>
      </w:r>
      <w:r>
        <w:rPr>
          <w:color w:val="231F20"/>
        </w:rPr>
        <w:t>[&lt;expected</w:t>
      </w:r>
      <w:r>
        <w:rPr>
          <w:color w:val="231F20"/>
          <w:spacing w:val="-8"/>
        </w:rPr>
        <w:t> </w:t>
      </w:r>
      <w:r>
        <w:rPr>
          <w:color w:val="231F20"/>
        </w:rPr>
        <w:t>value&gt;</w:t>
      </w:r>
      <w:r>
        <w:rPr>
          <w:color w:val="231F20"/>
          <w:spacing w:val="-3"/>
        </w:rPr>
        <w:t> </w:t>
      </w:r>
      <w:r>
        <w:rPr>
          <w:color w:val="231F20"/>
          <w:spacing w:val="-2"/>
        </w:rPr>
        <w:t>[,&lt;resolution&gt;]][,&lt;(@«1|2|3»)&gt;]]</w:t>
      </w:r>
    </w:p>
    <w:p>
      <w:pPr>
        <w:spacing w:before="112"/>
        <w:ind w:left="182" w:right="0" w:firstLine="0"/>
        <w:jc w:val="left"/>
        <w:rPr>
          <w:rFonts w:ascii="Arial"/>
          <w:b/>
          <w:sz w:val="20"/>
        </w:rPr>
      </w:pPr>
      <w:r>
        <w:rPr>
          <w:rFonts w:ascii="Arial"/>
          <w:b/>
          <w:color w:val="231F20"/>
          <w:spacing w:val="-2"/>
          <w:sz w:val="20"/>
        </w:rPr>
        <w:t>Period</w:t>
      </w:r>
    </w:p>
    <w:p>
      <w:pPr>
        <w:pStyle w:val="BodyText"/>
        <w:spacing w:line="232" w:lineRule="auto" w:before="16"/>
        <w:ind w:left="465" w:right="555"/>
      </w:pPr>
      <w:r>
        <w:rPr>
          <w:color w:val="231F20"/>
        </w:rPr>
        <w:t>A</w:t>
      </w:r>
      <w:r>
        <w:rPr>
          <w:color w:val="231F20"/>
          <w:spacing w:val="-1"/>
        </w:rPr>
        <w:t> </w:t>
      </w:r>
      <w:r>
        <w:rPr>
          <w:color w:val="231F20"/>
        </w:rPr>
        <w:t>traditional period time measurement is performed on multiple periods. Measuring time set by the :ACQ:APER command determines the resolution.</w:t>
      </w:r>
    </w:p>
    <w:p>
      <w:pPr>
        <w:pStyle w:val="BodyText"/>
        <w:spacing w:line="232" w:lineRule="auto" w:before="138"/>
        <w:ind w:left="465" w:right="656"/>
      </w:pPr>
      <w:r>
        <w:rPr>
          <w:color w:val="231F20"/>
        </w:rPr>
        <w:t>The &lt;expected value&gt; and &lt;resolution&gt; are used to calculate the Measurement Time (</w:t>
      </w:r>
      <w:r>
        <w:rPr>
          <w:rFonts w:ascii="Courier New"/>
          <w:color w:val="231F20"/>
        </w:rPr>
        <w:t>[:SENSe]:ACQuisition:APERture</w:t>
      </w:r>
      <w:r>
        <w:rPr>
          <w:color w:val="231F20"/>
        </w:rPr>
        <w:t>).</w:t>
      </w:r>
    </w:p>
    <w:p>
      <w:pPr>
        <w:spacing w:before="114"/>
        <w:ind w:left="182" w:right="0" w:firstLine="0"/>
        <w:jc w:val="left"/>
        <w:rPr>
          <w:rFonts w:ascii="Arial"/>
          <w:b/>
          <w:sz w:val="14"/>
        </w:rPr>
      </w:pPr>
      <w:r>
        <w:rPr>
          <w:rFonts w:ascii="Arial"/>
          <w:b/>
          <w:color w:val="231F20"/>
          <w:spacing w:val="-2"/>
          <w:sz w:val="14"/>
        </w:rPr>
        <w:t>Parameters:</w:t>
      </w:r>
    </w:p>
    <w:p>
      <w:pPr>
        <w:spacing w:before="85"/>
        <w:ind w:left="182" w:right="0" w:firstLine="0"/>
        <w:jc w:val="left"/>
        <w:rPr>
          <w:rFonts w:ascii="Times New Roman"/>
          <w:i/>
          <w:sz w:val="18"/>
        </w:rPr>
      </w:pPr>
      <w:r>
        <w:rPr>
          <w:rFonts w:ascii="Times New Roman"/>
          <w:i/>
          <w:color w:val="231F20"/>
          <w:sz w:val="18"/>
        </w:rPr>
        <w:t>&lt;expected</w:t>
      </w:r>
      <w:r>
        <w:rPr>
          <w:rFonts w:ascii="Times New Roman"/>
          <w:i/>
          <w:color w:val="231F20"/>
          <w:spacing w:val="12"/>
          <w:sz w:val="18"/>
        </w:rPr>
        <w:t> </w:t>
      </w:r>
      <w:r>
        <w:rPr>
          <w:rFonts w:ascii="Times New Roman"/>
          <w:i/>
          <w:color w:val="231F20"/>
          <w:sz w:val="18"/>
        </w:rPr>
        <w:t>value&gt;</w:t>
      </w:r>
      <w:r>
        <w:rPr>
          <w:rFonts w:ascii="Times New Roman"/>
          <w:i/>
          <w:color w:val="231F20"/>
          <w:spacing w:val="10"/>
          <w:sz w:val="18"/>
        </w:rPr>
        <w:t> </w:t>
      </w:r>
      <w:r>
        <w:rPr>
          <w:rFonts w:ascii="Times New Roman"/>
          <w:i/>
          <w:color w:val="231F20"/>
          <w:sz w:val="18"/>
        </w:rPr>
        <w:t>is</w:t>
      </w:r>
      <w:r>
        <w:rPr>
          <w:rFonts w:ascii="Times New Roman"/>
          <w:i/>
          <w:color w:val="231F20"/>
          <w:spacing w:val="9"/>
          <w:sz w:val="18"/>
        </w:rPr>
        <w:t> </w:t>
      </w:r>
      <w:r>
        <w:rPr>
          <w:rFonts w:ascii="Times New Roman"/>
          <w:i/>
          <w:color w:val="231F20"/>
          <w:sz w:val="18"/>
        </w:rPr>
        <w:t>the</w:t>
      </w:r>
      <w:r>
        <w:rPr>
          <w:rFonts w:ascii="Times New Roman"/>
          <w:i/>
          <w:color w:val="231F20"/>
          <w:spacing w:val="10"/>
          <w:sz w:val="18"/>
        </w:rPr>
        <w:t> </w:t>
      </w:r>
      <w:r>
        <w:rPr>
          <w:rFonts w:ascii="Times New Roman"/>
          <w:i/>
          <w:color w:val="231F20"/>
          <w:sz w:val="18"/>
        </w:rPr>
        <w:t>expected</w:t>
      </w:r>
      <w:r>
        <w:rPr>
          <w:rFonts w:ascii="Times New Roman"/>
          <w:i/>
          <w:color w:val="231F20"/>
          <w:spacing w:val="12"/>
          <w:sz w:val="18"/>
        </w:rPr>
        <w:t> </w:t>
      </w:r>
      <w:r>
        <w:rPr>
          <w:rFonts w:ascii="Times New Roman"/>
          <w:i/>
          <w:color w:val="231F20"/>
          <w:spacing w:val="-2"/>
          <w:sz w:val="18"/>
        </w:rPr>
        <w:t>Period,</w:t>
      </w:r>
    </w:p>
    <w:p>
      <w:pPr>
        <w:spacing w:before="163"/>
        <w:ind w:left="182" w:right="0" w:firstLine="0"/>
        <w:jc w:val="left"/>
        <w:rPr>
          <w:rFonts w:ascii="Times New Roman"/>
          <w:i/>
          <w:sz w:val="18"/>
        </w:rPr>
      </w:pPr>
      <w:r>
        <w:rPr>
          <w:rFonts w:ascii="Times New Roman"/>
          <w:i/>
          <w:color w:val="231F20"/>
          <w:sz w:val="18"/>
        </w:rPr>
        <w:t>&lt;resolution&gt;</w:t>
      </w:r>
      <w:r>
        <w:rPr>
          <w:rFonts w:ascii="Times New Roman"/>
          <w:i/>
          <w:color w:val="231F20"/>
          <w:spacing w:val="4"/>
          <w:sz w:val="18"/>
        </w:rPr>
        <w:t> </w:t>
      </w:r>
      <w:r>
        <w:rPr>
          <w:rFonts w:ascii="Times New Roman"/>
          <w:i/>
          <w:color w:val="231F20"/>
          <w:sz w:val="18"/>
        </w:rPr>
        <w:t>is</w:t>
      </w:r>
      <w:r>
        <w:rPr>
          <w:rFonts w:ascii="Times New Roman"/>
          <w:i/>
          <w:color w:val="231F20"/>
          <w:spacing w:val="3"/>
          <w:sz w:val="18"/>
        </w:rPr>
        <w:t> </w:t>
      </w:r>
      <w:r>
        <w:rPr>
          <w:rFonts w:ascii="Times New Roman"/>
          <w:i/>
          <w:color w:val="231F20"/>
          <w:sz w:val="18"/>
        </w:rPr>
        <w:t>the</w:t>
      </w:r>
      <w:r>
        <w:rPr>
          <w:rFonts w:ascii="Times New Roman"/>
          <w:i/>
          <w:color w:val="231F20"/>
          <w:spacing w:val="4"/>
          <w:sz w:val="18"/>
        </w:rPr>
        <w:t> </w:t>
      </w:r>
      <w:r>
        <w:rPr>
          <w:rFonts w:ascii="Times New Roman"/>
          <w:i/>
          <w:color w:val="231F20"/>
          <w:sz w:val="18"/>
        </w:rPr>
        <w:t>required</w:t>
      </w:r>
      <w:r>
        <w:rPr>
          <w:rFonts w:ascii="Times New Roman"/>
          <w:i/>
          <w:color w:val="231F20"/>
          <w:spacing w:val="4"/>
          <w:sz w:val="18"/>
        </w:rPr>
        <w:t> </w:t>
      </w:r>
      <w:r>
        <w:rPr>
          <w:rFonts w:ascii="Times New Roman"/>
          <w:i/>
          <w:color w:val="231F20"/>
          <w:spacing w:val="-2"/>
          <w:sz w:val="18"/>
        </w:rPr>
        <w:t>resolution,</w:t>
      </w:r>
    </w:p>
    <w:p>
      <w:pPr>
        <w:spacing w:line="254" w:lineRule="auto" w:before="164"/>
        <w:ind w:left="692" w:right="3996" w:hanging="511"/>
        <w:jc w:val="left"/>
        <w:rPr>
          <w:rFonts w:ascii="Times New Roman" w:hAnsi="Times New Roman"/>
          <w:i/>
          <w:sz w:val="18"/>
        </w:rPr>
      </w:pPr>
      <w:r>
        <w:rPr>
          <w:rFonts w:ascii="Times New Roman" w:hAnsi="Times New Roman"/>
          <w:i/>
          <w:color w:val="231F20"/>
          <w:sz w:val="18"/>
        </w:rPr>
        <w:t>&lt;(@«1|2|3»)&gt;</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692"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spacing w:before="12"/>
        <w:ind w:left="692" w:right="0" w:firstLine="0"/>
        <w:jc w:val="left"/>
        <w:rPr>
          <w:rFonts w:ascii="Times New Roman"/>
          <w:i/>
          <w:sz w:val="18"/>
        </w:rPr>
      </w:pPr>
      <w:r>
        <w:rPr>
          <w:rFonts w:ascii="Times New Roman"/>
          <w:i/>
          <w:color w:val="231F20"/>
          <w:sz w:val="18"/>
        </w:rPr>
        <w:t>(@3)</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z w:val="18"/>
        </w:rPr>
        <w:t>C</w:t>
      </w:r>
      <w:r>
        <w:rPr>
          <w:rFonts w:ascii="Times New Roman"/>
          <w:i/>
          <w:color w:val="231F20"/>
          <w:spacing w:val="9"/>
          <w:sz w:val="18"/>
        </w:rPr>
        <w:t> </w:t>
      </w:r>
      <w:r>
        <w:rPr>
          <w:rFonts w:ascii="Times New Roman"/>
          <w:i/>
          <w:color w:val="231F20"/>
          <w:sz w:val="18"/>
        </w:rPr>
        <w:t>(RF</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2"/>
          <w:sz w:val="18"/>
        </w:rPr>
        <w:t>option)</w:t>
      </w:r>
    </w:p>
    <w:p>
      <w:pPr>
        <w:pStyle w:val="BodyText"/>
        <w:spacing w:before="25"/>
        <w:rPr>
          <w:rFonts w:ascii="Times New Roman"/>
          <w:i/>
        </w:rPr>
      </w:pPr>
    </w:p>
    <w:p>
      <w:pPr>
        <w:pStyle w:val="BodyText"/>
        <w:spacing w:before="1"/>
        <w:ind w:left="465"/>
      </w:pPr>
      <w:r>
        <w:rPr>
          <w:color w:val="231F20"/>
        </w:rPr>
        <w:t>If</w:t>
      </w:r>
      <w:r>
        <w:rPr>
          <w:color w:val="231F20"/>
          <w:spacing w:val="4"/>
        </w:rPr>
        <w:t> </w:t>
      </w:r>
      <w:r>
        <w:rPr>
          <w:color w:val="231F20"/>
        </w:rPr>
        <w:t>you</w:t>
      </w:r>
      <w:r>
        <w:rPr>
          <w:color w:val="231F20"/>
          <w:spacing w:val="4"/>
        </w:rPr>
        <w:t> </w:t>
      </w:r>
      <w:r>
        <w:rPr>
          <w:color w:val="231F20"/>
        </w:rPr>
        <w:t>omit</w:t>
      </w:r>
      <w:r>
        <w:rPr>
          <w:color w:val="231F20"/>
          <w:spacing w:val="4"/>
        </w:rPr>
        <w:t> </w:t>
      </w:r>
      <w:r>
        <w:rPr>
          <w:color w:val="231F20"/>
        </w:rPr>
        <w:t>the</w:t>
      </w:r>
      <w:r>
        <w:rPr>
          <w:color w:val="231F20"/>
          <w:spacing w:val="4"/>
        </w:rPr>
        <w:t> </w:t>
      </w:r>
      <w:r>
        <w:rPr>
          <w:color w:val="231F20"/>
        </w:rPr>
        <w:t>channel,</w:t>
      </w:r>
      <w:r>
        <w:rPr>
          <w:color w:val="231F20"/>
          <w:spacing w:val="5"/>
        </w:rPr>
        <w:t> </w:t>
      </w:r>
      <w:r>
        <w:rPr>
          <w:color w:val="231F20"/>
        </w:rPr>
        <w:t>the</w:t>
      </w:r>
      <w:r>
        <w:rPr>
          <w:color w:val="231F20"/>
          <w:spacing w:val="3"/>
        </w:rPr>
        <w:t> </w:t>
      </w:r>
      <w:r>
        <w:rPr>
          <w:color w:val="231F20"/>
        </w:rPr>
        <w:t>instrument</w:t>
      </w:r>
      <w:r>
        <w:rPr>
          <w:color w:val="231F20"/>
          <w:spacing w:val="5"/>
        </w:rPr>
        <w:t> </w:t>
      </w:r>
      <w:r>
        <w:rPr>
          <w:color w:val="231F20"/>
        </w:rPr>
        <w:t>measures</w:t>
      </w:r>
      <w:r>
        <w:rPr>
          <w:color w:val="231F20"/>
          <w:spacing w:val="4"/>
        </w:rPr>
        <w:t> </w:t>
      </w:r>
      <w:r>
        <w:rPr>
          <w:color w:val="231F20"/>
        </w:rPr>
        <w:t>on</w:t>
      </w:r>
      <w:r>
        <w:rPr>
          <w:color w:val="231F20"/>
          <w:spacing w:val="4"/>
        </w:rPr>
        <w:t> </w:t>
      </w:r>
      <w:r>
        <w:rPr>
          <w:color w:val="231F20"/>
        </w:rPr>
        <w:t>input</w:t>
      </w:r>
      <w:r>
        <w:rPr>
          <w:color w:val="231F20"/>
          <w:spacing w:val="4"/>
        </w:rPr>
        <w:t> </w:t>
      </w:r>
      <w:r>
        <w:rPr>
          <w:color w:val="231F20"/>
        </w:rPr>
        <w:t>A</w:t>
      </w:r>
      <w:r>
        <w:rPr>
          <w:color w:val="231F20"/>
          <w:spacing w:val="-5"/>
        </w:rPr>
        <w:t> </w:t>
      </w:r>
      <w:r>
        <w:rPr>
          <w:color w:val="231F20"/>
          <w:spacing w:val="-2"/>
        </w:rPr>
        <w:t>(@1).</w:t>
      </w:r>
    </w:p>
    <w:p>
      <w:pPr>
        <w:pStyle w:val="BodyText"/>
      </w:pPr>
    </w:p>
    <w:p>
      <w:pPr>
        <w:pStyle w:val="BodyText"/>
      </w:pPr>
    </w:p>
    <w:p>
      <w:pPr>
        <w:pStyle w:val="BodyText"/>
      </w:pPr>
    </w:p>
    <w:p>
      <w:pPr>
        <w:pStyle w:val="BodyText"/>
        <w:spacing w:before="57"/>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pgSz w:w="8420" w:h="11900"/>
          <w:pgMar w:header="327" w:footer="262" w:top="520" w:bottom="460" w:left="283" w:right="425"/>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370" name="Group 1370"/>
                <wp:cNvGraphicFramePr>
                  <a:graphicFrameLocks/>
                </wp:cNvGraphicFramePr>
                <a:graphic>
                  <a:graphicData uri="http://schemas.microsoft.com/office/word/2010/wordprocessingGroup">
                    <wpg:wgp>
                      <wpg:cNvPr id="1370" name="Group 1370"/>
                      <wpg:cNvGrpSpPr/>
                      <wpg:grpSpPr>
                        <a:xfrm>
                          <a:off x="0" y="0"/>
                          <a:ext cx="40005" cy="135890"/>
                          <a:chExt cx="40005" cy="135890"/>
                        </a:xfrm>
                      </wpg:grpSpPr>
                      <wps:wsp>
                        <wps:cNvPr id="1371" name="Graphic 1371"/>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162" coordorigin="0,0" coordsize="63,214">
                <v:rect style="position:absolute;left:3;top:3;width:57;height:208" id="docshape1163"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MEASure :PHASe? 8-69" w:id="850"/>
      <w:bookmarkEnd w:id="850"/>
      <w:r>
        <w:rPr/>
      </w:r>
      <w:bookmarkStart w:name=":MEASure «:RISE :TIME | :RTIM»? 8-69" w:id="851"/>
      <w:bookmarkEnd w:id="851"/>
      <w:r>
        <w:rPr/>
      </w:r>
      <w:bookmarkStart w:name=":CONFigure:PHASe 8-69" w:id="852"/>
      <w:bookmarkEnd w:id="852"/>
      <w:r>
        <w:rPr/>
      </w:r>
      <w:bookmarkStart w:name=":CONFigure:RTIMe 8-69" w:id="853"/>
      <w:bookmarkEnd w:id="853"/>
      <w:r>
        <w:rPr/>
      </w:r>
      <w:bookmarkStart w:name=":MEASure:PHASe? 8-69" w:id="854"/>
      <w:bookmarkEnd w:id="854"/>
      <w:r>
        <w:rPr/>
      </w:r>
      <w:bookmarkStart w:name=":MEASure:RISE:TIME? 8-69" w:id="855"/>
      <w:bookmarkEnd w:id="855"/>
      <w:r>
        <w:rPr/>
      </w:r>
      <w:bookmarkStart w:name=":MEASure:RTIMe? 8-69" w:id="856"/>
      <w:bookmarkEnd w:id="856"/>
      <w:r>
        <w:rPr/>
      </w:r>
      <w:bookmarkStart w:name="Phase 8-69" w:id="857"/>
      <w:bookmarkEnd w:id="857"/>
      <w:r>
        <w:rPr/>
      </w:r>
      <w:bookmarkStart w:name="Rise Time 8-69" w:id="858"/>
      <w:bookmarkEnd w:id="858"/>
      <w:r>
        <w:rPr/>
      </w:r>
      <w:bookmarkStart w:name="Transition time 8-69" w:id="859"/>
      <w:bookmarkEnd w:id="859"/>
      <w:r>
        <w:rPr/>
      </w:r>
      <w:bookmarkStart w:name="Measurements 8-69" w:id="860"/>
      <w:bookmarkEnd w:id="860"/>
      <w:r>
        <w:rPr/>
      </w:r>
      <w:bookmarkStart w:name="Measure Rise 8-69" w:id="861"/>
      <w:bookmarkEnd w:id="861"/>
      <w:r>
        <w:rPr/>
      </w:r>
      <w:bookmarkStart w:name="_bookmark133" w:id="862"/>
      <w:bookmarkEnd w:id="862"/>
      <w:r>
        <w:rPr/>
      </w:r>
      <w:r>
        <w:rPr>
          <w:rFonts w:ascii="Arial"/>
          <w:b/>
          <w:color w:val="231F20"/>
          <w:spacing w:val="-2"/>
          <w:sz w:val="20"/>
        </w:rPr>
        <w:t>Phase</w:t>
      </w:r>
    </w:p>
    <w:p>
      <w:pPr>
        <w:pStyle w:val="Heading7"/>
        <w:ind w:left="2659"/>
      </w:pPr>
      <w:r>
        <w:rPr>
          <w:b w:val="0"/>
        </w:rPr>
        <w:br w:type="column"/>
      </w:r>
      <w:r>
        <w:rPr>
          <w:color w:val="231F20"/>
        </w:rPr>
        <w:t>:MEASure </w:t>
      </w:r>
      <w:r>
        <w:rPr>
          <w:color w:val="231F20"/>
          <w:spacing w:val="-2"/>
        </w:rPr>
        <w:t>:PHASe?</w:t>
      </w:r>
    </w:p>
    <w:p>
      <w:pPr>
        <w:pStyle w:val="BodyText"/>
        <w:spacing w:line="216" w:lineRule="exact"/>
        <w:ind w:left="636"/>
      </w:pPr>
      <w:r>
        <w:rPr>
          <w:color w:val="231F20"/>
        </w:rPr>
        <w:t>[</w:t>
      </w:r>
      <w:r>
        <w:rPr>
          <w:rFonts w:ascii="MingLiU_HKSCS-ExtB" w:hAnsi="MingLiU_HKSCS-ExtB"/>
          <w:color w:val="231F20"/>
        </w:rPr>
        <w:t>-</w:t>
      </w:r>
      <w:r>
        <w:rPr>
          <w:rFonts w:ascii="MingLiU_HKSCS-ExtB" w:hAnsi="MingLiU_HKSCS-ExtB"/>
          <w:color w:val="231F20"/>
          <w:spacing w:val="-40"/>
        </w:rPr>
        <w:t> </w:t>
      </w:r>
      <w:r>
        <w:rPr>
          <w:color w:val="231F20"/>
        </w:rPr>
        <w:t>[&lt;expected</w:t>
      </w:r>
      <w:r>
        <w:rPr>
          <w:color w:val="231F20"/>
          <w:spacing w:val="-13"/>
        </w:rPr>
        <w:t> </w:t>
      </w:r>
      <w:r>
        <w:rPr>
          <w:color w:val="231F20"/>
        </w:rPr>
        <w:t>value&gt;[,&lt;resolution&gt;]]</w:t>
      </w:r>
      <w:r>
        <w:rPr>
          <w:color w:val="231F20"/>
          <w:spacing w:val="-7"/>
        </w:rPr>
        <w:t> </w:t>
      </w:r>
      <w:r>
        <w:rPr>
          <w:color w:val="231F20"/>
          <w:spacing w:val="-2"/>
        </w:rPr>
        <w:t>[,(@«1|2»),(@«1|2»)]]</w:t>
      </w:r>
    </w:p>
    <w:p>
      <w:pPr>
        <w:pStyle w:val="BodyText"/>
        <w:spacing w:after="0" w:line="216" w:lineRule="exact"/>
        <w:sectPr>
          <w:pgSz w:w="8420" w:h="11900"/>
          <w:pgMar w:header="326" w:footer="262" w:top="520" w:bottom="460" w:left="283" w:right="425"/>
          <w:cols w:num="2" w:equalWidth="0">
            <w:col w:w="1266" w:space="1116"/>
            <w:col w:w="5330"/>
          </w:cols>
        </w:sectPr>
      </w:pPr>
    </w:p>
    <w:p>
      <w:pPr>
        <w:spacing w:before="110"/>
        <w:ind w:left="636" w:right="0" w:firstLine="0"/>
        <w:jc w:val="left"/>
        <w:rPr>
          <w:rFonts w:ascii="Times New Roman"/>
          <w:i/>
          <w:sz w:val="18"/>
        </w:rPr>
      </w:pPr>
      <w:r>
        <w:rPr>
          <w:rFonts w:ascii="Times New Roman"/>
          <w:i/>
          <w:color w:val="231F20"/>
          <w:sz w:val="18"/>
        </w:rPr>
        <w:t>A</w:t>
      </w:r>
      <w:r>
        <w:rPr>
          <w:rFonts w:ascii="Times New Roman"/>
          <w:i/>
          <w:color w:val="231F20"/>
          <w:spacing w:val="3"/>
          <w:sz w:val="18"/>
        </w:rPr>
        <w:t> </w:t>
      </w:r>
      <w:r>
        <w:rPr>
          <w:rFonts w:ascii="Times New Roman"/>
          <w:i/>
          <w:color w:val="231F20"/>
          <w:sz w:val="18"/>
        </w:rPr>
        <w:t>traditional</w:t>
      </w:r>
      <w:r>
        <w:rPr>
          <w:rFonts w:ascii="Times New Roman"/>
          <w:i/>
          <w:color w:val="231F20"/>
          <w:spacing w:val="8"/>
          <w:sz w:val="18"/>
        </w:rPr>
        <w:t> </w:t>
      </w:r>
      <w:r>
        <w:rPr>
          <w:rFonts w:ascii="Times New Roman"/>
          <w:i/>
          <w:color w:val="231F20"/>
          <w:sz w:val="18"/>
        </w:rPr>
        <w:t>PHASe</w:t>
      </w:r>
      <w:r>
        <w:rPr>
          <w:rFonts w:ascii="Times New Roman"/>
          <w:i/>
          <w:color w:val="231F20"/>
          <w:spacing w:val="8"/>
          <w:sz w:val="18"/>
        </w:rPr>
        <w:t> </w:t>
      </w:r>
      <w:r>
        <w:rPr>
          <w:rFonts w:ascii="Times New Roman"/>
          <w:i/>
          <w:color w:val="231F20"/>
          <w:sz w:val="18"/>
        </w:rPr>
        <w:t>measurement</w:t>
      </w:r>
      <w:r>
        <w:rPr>
          <w:rFonts w:ascii="Times New Roman"/>
          <w:i/>
          <w:color w:val="231F20"/>
          <w:spacing w:val="7"/>
          <w:sz w:val="18"/>
        </w:rPr>
        <w:t> </w:t>
      </w:r>
      <w:r>
        <w:rPr>
          <w:rFonts w:ascii="Times New Roman"/>
          <w:i/>
          <w:color w:val="231F20"/>
          <w:sz w:val="18"/>
        </w:rPr>
        <w:t>is</w:t>
      </w:r>
      <w:r>
        <w:rPr>
          <w:rFonts w:ascii="Times New Roman"/>
          <w:i/>
          <w:color w:val="231F20"/>
          <w:spacing w:val="6"/>
          <w:sz w:val="18"/>
        </w:rPr>
        <w:t> </w:t>
      </w:r>
      <w:r>
        <w:rPr>
          <w:rFonts w:ascii="Times New Roman"/>
          <w:i/>
          <w:color w:val="231F20"/>
          <w:spacing w:val="-2"/>
          <w:sz w:val="18"/>
        </w:rPr>
        <w:t>performed.</w:t>
      </w:r>
    </w:p>
    <w:p>
      <w:pPr>
        <w:spacing w:before="150"/>
        <w:ind w:left="636" w:right="0" w:firstLine="0"/>
        <w:jc w:val="left"/>
        <w:rPr>
          <w:rFonts w:ascii="Arial"/>
          <w:b/>
          <w:sz w:val="14"/>
        </w:rPr>
      </w:pPr>
      <w:r>
        <w:rPr>
          <w:rFonts w:ascii="Arial"/>
          <w:b/>
          <w:color w:val="231F20"/>
          <w:spacing w:val="-2"/>
          <w:sz w:val="14"/>
        </w:rPr>
        <w:t>Parameters:</w:t>
      </w:r>
    </w:p>
    <w:p>
      <w:pPr>
        <w:spacing w:before="85"/>
        <w:ind w:left="636" w:right="0" w:firstLine="0"/>
        <w:jc w:val="left"/>
        <w:rPr>
          <w:rFonts w:ascii="Times New Roman"/>
          <w:i/>
          <w:sz w:val="18"/>
        </w:rPr>
      </w:pPr>
      <w:r>
        <w:rPr>
          <w:rFonts w:ascii="Times New Roman"/>
          <w:i/>
          <w:color w:val="231F20"/>
          <w:sz w:val="18"/>
        </w:rPr>
        <w:t>&lt;expected</w:t>
      </w:r>
      <w:r>
        <w:rPr>
          <w:rFonts w:ascii="Times New Roman"/>
          <w:i/>
          <w:color w:val="231F20"/>
          <w:spacing w:val="8"/>
          <w:sz w:val="18"/>
        </w:rPr>
        <w:t> </w:t>
      </w:r>
      <w:r>
        <w:rPr>
          <w:rFonts w:ascii="Times New Roman"/>
          <w:i/>
          <w:color w:val="231F20"/>
          <w:sz w:val="18"/>
        </w:rPr>
        <w:t>value&gt;</w:t>
      </w:r>
      <w:r>
        <w:rPr>
          <w:rFonts w:ascii="Times New Roman"/>
          <w:i/>
          <w:color w:val="231F20"/>
          <w:spacing w:val="7"/>
          <w:sz w:val="18"/>
        </w:rPr>
        <w:t> </w:t>
      </w:r>
      <w:r>
        <w:rPr>
          <w:rFonts w:ascii="Times New Roman"/>
          <w:i/>
          <w:color w:val="231F20"/>
          <w:sz w:val="18"/>
        </w:rPr>
        <w:t>and</w:t>
      </w:r>
      <w:r>
        <w:rPr>
          <w:rFonts w:ascii="Times New Roman"/>
          <w:i/>
          <w:color w:val="231F20"/>
          <w:spacing w:val="6"/>
          <w:sz w:val="18"/>
        </w:rPr>
        <w:t> </w:t>
      </w:r>
      <w:r>
        <w:rPr>
          <w:rFonts w:ascii="Times New Roman"/>
          <w:i/>
          <w:color w:val="231F20"/>
          <w:sz w:val="18"/>
        </w:rPr>
        <w:t>&lt;resolution&gt;</w:t>
      </w:r>
      <w:r>
        <w:rPr>
          <w:rFonts w:ascii="Times New Roman"/>
          <w:i/>
          <w:color w:val="231F20"/>
          <w:spacing w:val="7"/>
          <w:sz w:val="18"/>
        </w:rPr>
        <w:t> </w:t>
      </w:r>
      <w:r>
        <w:rPr>
          <w:rFonts w:ascii="Times New Roman"/>
          <w:i/>
          <w:color w:val="231F20"/>
          <w:sz w:val="18"/>
        </w:rPr>
        <w:t>are</w:t>
      </w:r>
      <w:r>
        <w:rPr>
          <w:rFonts w:ascii="Times New Roman"/>
          <w:i/>
          <w:color w:val="231F20"/>
          <w:spacing w:val="6"/>
          <w:sz w:val="18"/>
        </w:rPr>
        <w:t> </w:t>
      </w:r>
      <w:r>
        <w:rPr>
          <w:rFonts w:ascii="Times New Roman"/>
          <w:i/>
          <w:color w:val="231F20"/>
          <w:sz w:val="18"/>
        </w:rPr>
        <w:t>ignored</w:t>
      </w:r>
      <w:r>
        <w:rPr>
          <w:rFonts w:ascii="Times New Roman"/>
          <w:i/>
          <w:color w:val="231F20"/>
          <w:spacing w:val="7"/>
          <w:sz w:val="18"/>
        </w:rPr>
        <w:t> </w:t>
      </w:r>
      <w:r>
        <w:rPr>
          <w:rFonts w:ascii="Times New Roman"/>
          <w:i/>
          <w:color w:val="231F20"/>
          <w:sz w:val="18"/>
        </w:rPr>
        <w:t>by</w:t>
      </w:r>
      <w:r>
        <w:rPr>
          <w:rFonts w:ascii="Times New Roman"/>
          <w:i/>
          <w:color w:val="231F20"/>
          <w:spacing w:val="7"/>
          <w:sz w:val="18"/>
        </w:rPr>
        <w:t> </w:t>
      </w:r>
      <w:r>
        <w:rPr>
          <w:rFonts w:ascii="Times New Roman"/>
          <w:i/>
          <w:color w:val="231F20"/>
          <w:sz w:val="18"/>
        </w:rPr>
        <w:t>the</w:t>
      </w:r>
      <w:r>
        <w:rPr>
          <w:rFonts w:ascii="Times New Roman"/>
          <w:i/>
          <w:color w:val="231F20"/>
          <w:spacing w:val="7"/>
          <w:sz w:val="18"/>
        </w:rPr>
        <w:t> </w:t>
      </w:r>
      <w:r>
        <w:rPr>
          <w:rFonts w:ascii="Times New Roman"/>
          <w:i/>
          <w:color w:val="231F20"/>
          <w:spacing w:val="-2"/>
          <w:sz w:val="18"/>
        </w:rPr>
        <w:t>counter</w:t>
      </w:r>
    </w:p>
    <w:p>
      <w:pPr>
        <w:spacing w:line="254" w:lineRule="auto" w:before="163"/>
        <w:ind w:left="1146" w:right="915" w:hanging="511"/>
        <w:jc w:val="left"/>
        <w:rPr>
          <w:rFonts w:ascii="Times New Roman" w:hAnsi="Times New Roman"/>
          <w:i/>
          <w:sz w:val="18"/>
        </w:rPr>
      </w:pPr>
      <w:r>
        <w:rPr>
          <w:rFonts w:ascii="Times New Roman" w:hAnsi="Times New Roman"/>
          <w:i/>
          <w:color w:val="231F20"/>
          <w:sz w:val="18"/>
        </w:rPr>
        <w:t>The first (@«1|2») is the start channel and the second (@«1|2») is the stop channel (@1) means input A</w:t>
      </w:r>
    </w:p>
    <w:p>
      <w:pPr>
        <w:spacing w:before="0"/>
        <w:ind w:left="1146"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pStyle w:val="BodyText"/>
        <w:spacing w:before="25"/>
        <w:rPr>
          <w:rFonts w:ascii="Times New Roman"/>
          <w:i/>
        </w:rPr>
      </w:pPr>
    </w:p>
    <w:p>
      <w:pPr>
        <w:pStyle w:val="BodyText"/>
        <w:spacing w:before="1"/>
        <w:ind w:left="919"/>
      </w:pPr>
      <w:r>
        <w:rPr>
          <w:color w:val="231F20"/>
        </w:rPr>
        <w:t>If</w:t>
      </w:r>
      <w:r>
        <w:rPr>
          <w:color w:val="231F20"/>
          <w:spacing w:val="4"/>
        </w:rPr>
        <w:t> </w:t>
      </w:r>
      <w:r>
        <w:rPr>
          <w:color w:val="231F20"/>
        </w:rPr>
        <w:t>you</w:t>
      </w:r>
      <w:r>
        <w:rPr>
          <w:color w:val="231F20"/>
          <w:spacing w:val="3"/>
        </w:rPr>
        <w:t> </w:t>
      </w:r>
      <w:r>
        <w:rPr>
          <w:color w:val="231F20"/>
        </w:rPr>
        <w:t>omit</w:t>
      </w:r>
      <w:r>
        <w:rPr>
          <w:color w:val="231F20"/>
          <w:spacing w:val="4"/>
        </w:rPr>
        <w:t> </w:t>
      </w:r>
      <w:r>
        <w:rPr>
          <w:color w:val="231F20"/>
        </w:rPr>
        <w:t>the</w:t>
      </w:r>
      <w:r>
        <w:rPr>
          <w:color w:val="231F20"/>
          <w:spacing w:val="3"/>
        </w:rPr>
        <w:t> </w:t>
      </w:r>
      <w:r>
        <w:rPr>
          <w:color w:val="231F20"/>
        </w:rPr>
        <w:t>channel,</w:t>
      </w:r>
      <w:r>
        <w:rPr>
          <w:color w:val="231F20"/>
          <w:spacing w:val="4"/>
        </w:rPr>
        <w:t> </w:t>
      </w:r>
      <w:r>
        <w:rPr>
          <w:color w:val="231F20"/>
        </w:rPr>
        <w:t>the</w:t>
      </w:r>
      <w:r>
        <w:rPr>
          <w:color w:val="231F20"/>
          <w:spacing w:val="4"/>
        </w:rPr>
        <w:t> </w:t>
      </w:r>
      <w:r>
        <w:rPr>
          <w:color w:val="231F20"/>
        </w:rPr>
        <w:t>instrument</w:t>
      </w:r>
      <w:r>
        <w:rPr>
          <w:color w:val="231F20"/>
          <w:spacing w:val="4"/>
        </w:rPr>
        <w:t> </w:t>
      </w:r>
      <w:r>
        <w:rPr>
          <w:color w:val="231F20"/>
        </w:rPr>
        <w:t>measures</w:t>
      </w:r>
      <w:r>
        <w:rPr>
          <w:color w:val="231F20"/>
          <w:spacing w:val="3"/>
        </w:rPr>
        <w:t> </w:t>
      </w:r>
      <w:r>
        <w:rPr>
          <w:color w:val="231F20"/>
        </w:rPr>
        <w:t>between</w:t>
      </w:r>
      <w:r>
        <w:rPr>
          <w:color w:val="231F20"/>
          <w:spacing w:val="3"/>
        </w:rPr>
        <w:t> </w:t>
      </w:r>
      <w:r>
        <w:rPr>
          <w:color w:val="231F20"/>
        </w:rPr>
        <w:t>input</w:t>
      </w:r>
      <w:r>
        <w:rPr>
          <w:color w:val="231F20"/>
          <w:spacing w:val="5"/>
        </w:rPr>
        <w:t> </w:t>
      </w:r>
      <w:r>
        <w:rPr>
          <w:color w:val="231F20"/>
        </w:rPr>
        <w:t>A</w:t>
      </w:r>
      <w:r>
        <w:rPr>
          <w:color w:val="231F20"/>
          <w:spacing w:val="-6"/>
        </w:rPr>
        <w:t> </w:t>
      </w:r>
      <w:r>
        <w:rPr>
          <w:color w:val="231F20"/>
        </w:rPr>
        <w:t>and</w:t>
      </w:r>
      <w:r>
        <w:rPr>
          <w:color w:val="231F20"/>
          <w:spacing w:val="3"/>
        </w:rPr>
        <w:t> </w:t>
      </w:r>
      <w:r>
        <w:rPr>
          <w:color w:val="231F20"/>
        </w:rPr>
        <w:t>input</w:t>
      </w:r>
      <w:r>
        <w:rPr>
          <w:color w:val="231F20"/>
          <w:spacing w:val="4"/>
        </w:rPr>
        <w:t> </w:t>
      </w:r>
      <w:r>
        <w:rPr>
          <w:color w:val="231F20"/>
          <w:spacing w:val="-5"/>
        </w:rPr>
        <w:t>B.</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
      </w:pPr>
    </w:p>
    <w:p>
      <w:pPr>
        <w:tabs>
          <w:tab w:pos="2520"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6"/>
          <w:sz w:val="14"/>
        </w:rPr>
        <w:t> </w:t>
      </w:r>
      <w:r>
        <w:rPr>
          <w:color w:val="231F20"/>
          <w:spacing w:val="-2"/>
          <w:sz w:val="14"/>
        </w:rPr>
        <w:t>approved.</w:t>
      </w:r>
    </w:p>
    <w:p>
      <w:pPr>
        <w:pStyle w:val="BodyText"/>
        <w:spacing w:before="8"/>
        <w:rPr>
          <w:sz w:val="3"/>
        </w:rPr>
      </w:pPr>
      <w:r>
        <w:rPr>
          <w:sz w:val="3"/>
        </w:rPr>
        <mc:AlternateContent>
          <mc:Choice Requires="wps">
            <w:drawing>
              <wp:anchor distT="0" distB="0" distL="0" distR="0" allowOverlap="1" layoutInCell="1" locked="0" behindDoc="1" simplePos="0" relativeHeight="487696384">
                <wp:simplePos x="0" y="0"/>
                <wp:positionH relativeFrom="page">
                  <wp:posOffset>583615</wp:posOffset>
                </wp:positionH>
                <wp:positionV relativeFrom="paragraph">
                  <wp:posOffset>42651</wp:posOffset>
                </wp:positionV>
                <wp:extent cx="4466590" cy="1270"/>
                <wp:effectExtent l="0" t="0" r="0" b="0"/>
                <wp:wrapTopAndBottom/>
                <wp:docPr id="1372" name="Graphic 1372"/>
                <wp:cNvGraphicFramePr>
                  <a:graphicFrameLocks/>
                </wp:cNvGraphicFramePr>
                <a:graphic>
                  <a:graphicData uri="http://schemas.microsoft.com/office/word/2010/wordprocessingShape">
                    <wps:wsp>
                      <wps:cNvPr id="1372" name="Graphic 137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953999pt;margin-top:3.358367pt;width:351.7pt;height:.1pt;mso-position-horizontal-relative:page;mso-position-vertical-relative:paragraph;z-index:-15620096;mso-wrap-distance-left:0;mso-wrap-distance-right:0" id="docshape1164" coordorigin="919,67" coordsize="7034,0" path="m919,67l7953,67e" filled="false" stroked="true" strokeweight="3.997pt" strokecolor="#231f20">
                <v:path arrowok="t"/>
                <v:stroke dashstyle="solid"/>
                <w10:wrap type="topAndBottom"/>
              </v:shape>
            </w:pict>
          </mc:Fallback>
        </mc:AlternateContent>
      </w:r>
    </w:p>
    <w:p>
      <w:pPr>
        <w:pStyle w:val="Heading7"/>
        <w:ind w:left="3110"/>
      </w:pPr>
      <w:r>
        <w:rPr>
          <w:color w:val="231F20"/>
        </w:rPr>
        <w:t>:MEASure</w:t>
      </w:r>
      <w:r>
        <w:rPr>
          <w:color w:val="231F20"/>
          <w:spacing w:val="8"/>
        </w:rPr>
        <w:t> </w:t>
      </w:r>
      <w:r>
        <w:rPr>
          <w:color w:val="231F20"/>
        </w:rPr>
        <w:t>«:RISE</w:t>
      </w:r>
      <w:r>
        <w:rPr>
          <w:color w:val="231F20"/>
          <w:spacing w:val="9"/>
        </w:rPr>
        <w:t> </w:t>
      </w:r>
      <w:r>
        <w:rPr>
          <w:color w:val="231F20"/>
        </w:rPr>
        <w:t>:TIME</w:t>
      </w:r>
      <w:r>
        <w:rPr>
          <w:color w:val="231F20"/>
          <w:spacing w:val="9"/>
        </w:rPr>
        <w:t> </w:t>
      </w:r>
      <w:r>
        <w:rPr>
          <w:color w:val="231F20"/>
        </w:rPr>
        <w:t>|</w:t>
      </w:r>
      <w:r>
        <w:rPr>
          <w:color w:val="231F20"/>
          <w:spacing w:val="10"/>
        </w:rPr>
        <w:t> </w:t>
      </w:r>
      <w:r>
        <w:rPr>
          <w:color w:val="231F20"/>
          <w:spacing w:val="-2"/>
        </w:rPr>
        <w:t>:RTIM»?</w:t>
      </w:r>
    </w:p>
    <w:p>
      <w:pPr>
        <w:pStyle w:val="BodyText"/>
        <w:spacing w:line="216" w:lineRule="exact"/>
        <w:ind w:left="640"/>
      </w:pPr>
      <w:r>
        <w:rPr/>
        <mc:AlternateContent>
          <mc:Choice Requires="wps">
            <w:drawing>
              <wp:anchor distT="0" distB="0" distL="0" distR="0" allowOverlap="1" layoutInCell="1" locked="0" behindDoc="0" simplePos="0" relativeHeight="15837696">
                <wp:simplePos x="0" y="0"/>
                <wp:positionH relativeFrom="page">
                  <wp:posOffset>585520</wp:posOffset>
                </wp:positionH>
                <wp:positionV relativeFrom="paragraph">
                  <wp:posOffset>-119799</wp:posOffset>
                </wp:positionV>
                <wp:extent cx="36195" cy="132080"/>
                <wp:effectExtent l="0" t="0" r="0" b="0"/>
                <wp:wrapNone/>
                <wp:docPr id="1373" name="Graphic 1373"/>
                <wp:cNvGraphicFramePr>
                  <a:graphicFrameLocks/>
                </wp:cNvGraphicFramePr>
                <a:graphic>
                  <a:graphicData uri="http://schemas.microsoft.com/office/word/2010/wordprocessingShape">
                    <wps:wsp>
                      <wps:cNvPr id="1373" name="Graphic 1373"/>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9.433057pt;width:2.8287pt;height:10.38pt;mso-position-horizontal-relative:page;mso-position-vertical-relative:paragraph;z-index:15837696" id="docshape1165" filled="false" stroked="true" strokeweight=".3pt" strokecolor="#231f20">
                <v:stroke dashstyle="solid"/>
                <w10:wrap type="none"/>
              </v:rect>
            </w:pict>
          </mc:Fallback>
        </mc:AlternateContent>
      </w:r>
      <w:r>
        <w:rPr>
          <w:color w:val="231F20"/>
        </w:rPr>
        <w:t>[</w:t>
      </w:r>
      <w:r>
        <w:rPr>
          <w:rFonts w:ascii="MingLiU_HKSCS-ExtB"/>
          <w:color w:val="231F20"/>
        </w:rPr>
        <w:t>-</w:t>
      </w:r>
      <w:r>
        <w:rPr>
          <w:rFonts w:ascii="MingLiU_HKSCS-ExtB"/>
          <w:color w:val="231F20"/>
          <w:spacing w:val="-40"/>
        </w:rPr>
        <w:t> </w:t>
      </w:r>
      <w:r>
        <w:rPr>
          <w:color w:val="231F20"/>
        </w:rPr>
        <w:t>[&lt;lower</w:t>
      </w:r>
      <w:r>
        <w:rPr>
          <w:color w:val="231F20"/>
          <w:spacing w:val="-9"/>
        </w:rPr>
        <w:t> </w:t>
      </w:r>
      <w:r>
        <w:rPr>
          <w:color w:val="231F20"/>
        </w:rPr>
        <w:t>threshold&gt;</w:t>
      </w:r>
      <w:r>
        <w:rPr>
          <w:color w:val="231F20"/>
          <w:spacing w:val="-4"/>
        </w:rPr>
        <w:t> </w:t>
      </w:r>
      <w:r>
        <w:rPr>
          <w:color w:val="231F20"/>
        </w:rPr>
        <w:t>[,&lt;upper</w:t>
      </w:r>
      <w:r>
        <w:rPr>
          <w:color w:val="231F20"/>
          <w:spacing w:val="-4"/>
        </w:rPr>
        <w:t> </w:t>
      </w:r>
      <w:r>
        <w:rPr>
          <w:color w:val="231F20"/>
        </w:rPr>
        <w:t>threshold&gt;[,&lt;expected</w:t>
      </w:r>
      <w:r>
        <w:rPr>
          <w:color w:val="231F20"/>
          <w:spacing w:val="-4"/>
        </w:rPr>
        <w:t> </w:t>
      </w:r>
      <w:r>
        <w:rPr>
          <w:color w:val="231F20"/>
        </w:rPr>
        <w:t>value&gt;[,&lt;resolution&gt;]]]]</w:t>
      </w:r>
      <w:r>
        <w:rPr>
          <w:color w:val="231F20"/>
          <w:spacing w:val="-3"/>
        </w:rPr>
        <w:t> </w:t>
      </w:r>
      <w:r>
        <w:rPr>
          <w:color w:val="231F20"/>
          <w:spacing w:val="-2"/>
        </w:rPr>
        <w:t>[,(@1|@2)]</w:t>
      </w:r>
    </w:p>
    <w:p>
      <w:pPr>
        <w:spacing w:before="112"/>
        <w:ind w:left="636" w:right="0" w:firstLine="0"/>
        <w:jc w:val="left"/>
        <w:rPr>
          <w:rFonts w:ascii="Arial"/>
          <w:b/>
          <w:sz w:val="20"/>
        </w:rPr>
      </w:pPr>
      <w:r>
        <w:rPr>
          <w:rFonts w:ascii="Arial"/>
          <w:b/>
          <w:color w:val="231F20"/>
          <w:sz w:val="20"/>
        </w:rPr>
        <w:t>Rise</w:t>
      </w:r>
      <w:r>
        <w:rPr>
          <w:rFonts w:ascii="Arial"/>
          <w:b/>
          <w:color w:val="231F20"/>
          <w:spacing w:val="-5"/>
          <w:sz w:val="20"/>
        </w:rPr>
        <w:t> </w:t>
      </w:r>
      <w:r>
        <w:rPr>
          <w:rFonts w:ascii="Arial"/>
          <w:b/>
          <w:color w:val="231F20"/>
          <w:spacing w:val="-4"/>
          <w:sz w:val="20"/>
        </w:rPr>
        <w:t>Time</w:t>
      </w:r>
    </w:p>
    <w:p>
      <w:pPr>
        <w:pStyle w:val="BodyText"/>
        <w:spacing w:line="232" w:lineRule="auto" w:before="16"/>
        <w:ind w:left="919" w:right="108"/>
      </w:pPr>
      <w:r>
        <w:rPr>
          <w:color w:val="231F20"/>
        </w:rPr>
        <w:t>The transition time from 10% to 90% of the signal amplitude is measured.The mea- surement is always a single measurement and the Auto-trigger is always on, set-</w:t>
      </w:r>
      <w:r>
        <w:rPr>
          <w:color w:val="231F20"/>
          <w:spacing w:val="40"/>
        </w:rPr>
        <w:t> </w:t>
      </w:r>
      <w:r>
        <w:rPr>
          <w:color w:val="231F20"/>
        </w:rPr>
        <w:t>ting the trigger levels to 10% and 90 % of the amplitude. If you need an average transition</w:t>
      </w:r>
      <w:r>
        <w:rPr>
          <w:color w:val="231F20"/>
          <w:spacing w:val="24"/>
        </w:rPr>
        <w:t> </w:t>
      </w:r>
      <w:r>
        <w:rPr>
          <w:color w:val="231F20"/>
        </w:rPr>
        <w:t>time</w:t>
      </w:r>
      <w:r>
        <w:rPr>
          <w:color w:val="231F20"/>
          <w:spacing w:val="24"/>
        </w:rPr>
        <w:t> </w:t>
      </w:r>
      <w:r>
        <w:rPr>
          <w:color w:val="231F20"/>
        </w:rPr>
        <w:t>measurement</w:t>
      </w:r>
      <w:r>
        <w:rPr>
          <w:color w:val="231F20"/>
          <w:spacing w:val="25"/>
        </w:rPr>
        <w:t> </w:t>
      </w:r>
      <w:r>
        <w:rPr>
          <w:color w:val="231F20"/>
        </w:rPr>
        <w:t>or</w:t>
      </w:r>
      <w:r>
        <w:rPr>
          <w:color w:val="231F20"/>
          <w:spacing w:val="25"/>
        </w:rPr>
        <w:t> </w:t>
      </w:r>
      <w:r>
        <w:rPr>
          <w:color w:val="231F20"/>
        </w:rPr>
        <w:t>other</w:t>
      </w:r>
      <w:r>
        <w:rPr>
          <w:color w:val="231F20"/>
          <w:spacing w:val="25"/>
        </w:rPr>
        <w:t> </w:t>
      </w:r>
      <w:r>
        <w:rPr>
          <w:color w:val="231F20"/>
        </w:rPr>
        <w:t>trigger</w:t>
      </w:r>
      <w:r>
        <w:rPr>
          <w:color w:val="231F20"/>
          <w:spacing w:val="25"/>
        </w:rPr>
        <w:t> </w:t>
      </w:r>
      <w:r>
        <w:rPr>
          <w:color w:val="231F20"/>
        </w:rPr>
        <w:t>levels,</w:t>
      </w:r>
      <w:r>
        <w:rPr>
          <w:color w:val="231F20"/>
          <w:spacing w:val="25"/>
        </w:rPr>
        <w:t> </w:t>
      </w:r>
      <w:r>
        <w:rPr>
          <w:color w:val="231F20"/>
        </w:rPr>
        <w:t>use</w:t>
      </w:r>
      <w:r>
        <w:rPr>
          <w:color w:val="231F20"/>
          <w:spacing w:val="24"/>
        </w:rPr>
        <w:t> </w:t>
      </w:r>
      <w:r>
        <w:rPr>
          <w:color w:val="231F20"/>
        </w:rPr>
        <w:t>the</w:t>
      </w:r>
      <w:r>
        <w:rPr>
          <w:color w:val="231F20"/>
          <w:spacing w:val="24"/>
        </w:rPr>
        <w:t> </w:t>
      </w:r>
      <w:r>
        <w:rPr>
          <w:color w:val="231F20"/>
        </w:rPr>
        <w:t>:SENSe</w:t>
      </w:r>
      <w:r>
        <w:rPr>
          <w:color w:val="231F20"/>
          <w:spacing w:val="23"/>
        </w:rPr>
        <w:t> </w:t>
      </w:r>
      <w:r>
        <w:rPr>
          <w:color w:val="231F20"/>
        </w:rPr>
        <w:t>subsystem</w:t>
      </w:r>
      <w:r>
        <w:rPr>
          <w:color w:val="231F20"/>
        </w:rPr>
        <w:t> and manually set trigger levels instead.</w:t>
      </w:r>
    </w:p>
    <w:p>
      <w:pPr>
        <w:spacing w:before="127"/>
        <w:ind w:left="636" w:right="0" w:firstLine="0"/>
        <w:jc w:val="left"/>
        <w:rPr>
          <w:rFonts w:ascii="Arial"/>
          <w:b/>
          <w:sz w:val="14"/>
        </w:rPr>
      </w:pPr>
      <w:r>
        <w:rPr>
          <w:rFonts w:ascii="Arial"/>
          <w:b/>
          <w:color w:val="231F20"/>
          <w:spacing w:val="-2"/>
          <w:sz w:val="14"/>
        </w:rPr>
        <w:t>Parameters:</w:t>
      </w:r>
    </w:p>
    <w:p>
      <w:pPr>
        <w:spacing w:line="254" w:lineRule="auto" w:before="85"/>
        <w:ind w:left="1146" w:right="142" w:hanging="511"/>
        <w:jc w:val="left"/>
        <w:rPr>
          <w:rFonts w:ascii="Times New Roman"/>
          <w:i/>
          <w:sz w:val="18"/>
        </w:rPr>
      </w:pPr>
      <w:r>
        <w:rPr>
          <w:rFonts w:ascii="Times New Roman"/>
          <w:i/>
          <w:color w:val="231F20"/>
          <w:sz w:val="18"/>
        </w:rPr>
        <w:t>&lt;lower threshold&gt;, &lt;upper threshold&gt;, &lt;expected value&gt; and &lt;resolution are all ignored by the counter</w:t>
      </w:r>
    </w:p>
    <w:p>
      <w:pPr>
        <w:spacing w:before="151"/>
        <w:ind w:left="636" w:right="0" w:firstLine="0"/>
        <w:jc w:val="left"/>
        <w:rPr>
          <w:rFonts w:ascii="Times New Roman"/>
          <w:i/>
          <w:sz w:val="18"/>
        </w:rPr>
      </w:pPr>
      <w:r>
        <w:rPr>
          <w:rFonts w:ascii="Times New Roman"/>
          <w:i/>
          <w:color w:val="231F20"/>
          <w:sz w:val="18"/>
        </w:rPr>
        <w:t>&lt;(@1)&gt;or&lt;(@2)</w:t>
      </w:r>
      <w:r>
        <w:rPr>
          <w:rFonts w:ascii="Times New Roman"/>
          <w:i/>
          <w:color w:val="231F20"/>
          <w:spacing w:val="-1"/>
          <w:sz w:val="18"/>
        </w:rPr>
        <w:t> </w:t>
      </w:r>
      <w:r>
        <w:rPr>
          <w:rFonts w:ascii="Times New Roman"/>
          <w:i/>
          <w:color w:val="231F20"/>
          <w:sz w:val="18"/>
        </w:rPr>
        <w:t>is</w:t>
      </w:r>
      <w:r>
        <w:rPr>
          <w:rFonts w:ascii="Times New Roman"/>
          <w:i/>
          <w:color w:val="231F20"/>
          <w:spacing w:val="8"/>
          <w:sz w:val="18"/>
        </w:rPr>
        <w:t> </w:t>
      </w:r>
      <w:r>
        <w:rPr>
          <w:rFonts w:ascii="Times New Roman"/>
          <w:i/>
          <w:color w:val="231F20"/>
          <w:sz w:val="18"/>
        </w:rPr>
        <w:t>the</w:t>
      </w:r>
      <w:r>
        <w:rPr>
          <w:rFonts w:ascii="Times New Roman"/>
          <w:i/>
          <w:color w:val="231F20"/>
          <w:spacing w:val="8"/>
          <w:sz w:val="18"/>
        </w:rPr>
        <w:t> </w:t>
      </w:r>
      <w:r>
        <w:rPr>
          <w:rFonts w:ascii="Times New Roman"/>
          <w:i/>
          <w:color w:val="231F20"/>
          <w:sz w:val="18"/>
        </w:rPr>
        <w:t>measurement</w:t>
      </w:r>
      <w:r>
        <w:rPr>
          <w:rFonts w:ascii="Times New Roman"/>
          <w:i/>
          <w:color w:val="231F20"/>
          <w:spacing w:val="9"/>
          <w:sz w:val="18"/>
        </w:rPr>
        <w:t> </w:t>
      </w:r>
      <w:r>
        <w:rPr>
          <w:rFonts w:ascii="Times New Roman"/>
          <w:i/>
          <w:color w:val="231F20"/>
          <w:sz w:val="18"/>
        </w:rPr>
        <w:t>channel,</w:t>
      </w:r>
      <w:r>
        <w:rPr>
          <w:rFonts w:ascii="Times New Roman"/>
          <w:i/>
          <w:color w:val="231F20"/>
          <w:spacing w:val="10"/>
          <w:sz w:val="18"/>
        </w:rPr>
        <w:t> </w:t>
      </w:r>
      <w:r>
        <w:rPr>
          <w:rFonts w:ascii="Times New Roman"/>
          <w:i/>
          <w:color w:val="231F20"/>
          <w:sz w:val="18"/>
        </w:rPr>
        <w:t>i.e.,</w:t>
      </w:r>
      <w:r>
        <w:rPr>
          <w:rFonts w:ascii="Times New Roman"/>
          <w:i/>
          <w:color w:val="231F20"/>
          <w:spacing w:val="9"/>
          <w:sz w:val="18"/>
        </w:rPr>
        <w:t> </w:t>
      </w:r>
      <w:r>
        <w:rPr>
          <w:rFonts w:ascii="Times New Roman"/>
          <w:i/>
          <w:color w:val="231F20"/>
          <w:sz w:val="18"/>
        </w:rPr>
        <w:t>input</w:t>
      </w:r>
      <w:r>
        <w:rPr>
          <w:rFonts w:ascii="Times New Roman"/>
          <w:i/>
          <w:color w:val="231F20"/>
          <w:spacing w:val="9"/>
          <w:sz w:val="18"/>
        </w:rPr>
        <w:t> </w:t>
      </w:r>
      <w:r>
        <w:rPr>
          <w:rFonts w:ascii="Times New Roman"/>
          <w:i/>
          <w:color w:val="231F20"/>
          <w:sz w:val="18"/>
        </w:rPr>
        <w:t>A</w:t>
      </w:r>
      <w:r>
        <w:rPr>
          <w:rFonts w:ascii="Times New Roman"/>
          <w:i/>
          <w:color w:val="231F20"/>
          <w:spacing w:val="4"/>
          <w:sz w:val="18"/>
        </w:rPr>
        <w:t> </w:t>
      </w:r>
      <w:r>
        <w:rPr>
          <w:rFonts w:ascii="Times New Roman"/>
          <w:i/>
          <w:color w:val="231F20"/>
          <w:sz w:val="18"/>
        </w:rPr>
        <w:t>or</w:t>
      </w:r>
      <w:r>
        <w:rPr>
          <w:rFonts w:ascii="Times New Roman"/>
          <w:i/>
          <w:color w:val="231F20"/>
          <w:spacing w:val="8"/>
          <w:sz w:val="18"/>
        </w:rPr>
        <w:t> </w:t>
      </w:r>
      <w:r>
        <w:rPr>
          <w:rFonts w:ascii="Times New Roman"/>
          <w:i/>
          <w:color w:val="231F20"/>
          <w:sz w:val="18"/>
        </w:rPr>
        <w:t>input</w:t>
      </w:r>
      <w:r>
        <w:rPr>
          <w:rFonts w:ascii="Times New Roman"/>
          <w:i/>
          <w:color w:val="231F20"/>
          <w:spacing w:val="9"/>
          <w:sz w:val="18"/>
        </w:rPr>
        <w:t> </w:t>
      </w:r>
      <w:r>
        <w:rPr>
          <w:rFonts w:ascii="Times New Roman"/>
          <w:i/>
          <w:color w:val="231F20"/>
          <w:spacing w:val="-5"/>
          <w:sz w:val="18"/>
        </w:rPr>
        <w:t>B.</w:t>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4"/>
        <w:rPr>
          <w:rFonts w:ascii="Times New Roman"/>
          <w:i/>
        </w:rPr>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type w:val="continuous"/>
          <w:pgSz w:w="8420" w:h="11900"/>
          <w:pgMar w:header="326" w:footer="262" w:top="420" w:bottom="280" w:left="283" w:right="425"/>
        </w:sectPr>
      </w:pPr>
    </w:p>
    <w:p>
      <w:pPr>
        <w:pStyle w:val="Heading7"/>
      </w:pPr>
      <w:r>
        <w:rPr/>
        <mc:AlternateContent>
          <mc:Choice Requires="wps">
            <w:drawing>
              <wp:anchor distT="0" distB="0" distL="0" distR="0" allowOverlap="1" layoutInCell="1" locked="0" behindDoc="0" simplePos="0" relativeHeight="15838720">
                <wp:simplePos x="0" y="0"/>
                <wp:positionH relativeFrom="page">
                  <wp:posOffset>4616145</wp:posOffset>
                </wp:positionH>
                <wp:positionV relativeFrom="paragraph">
                  <wp:posOffset>60051</wp:posOffset>
                </wp:positionV>
                <wp:extent cx="36195" cy="132080"/>
                <wp:effectExtent l="0" t="0" r="0" b="0"/>
                <wp:wrapNone/>
                <wp:docPr id="1374" name="Graphic 1374"/>
                <wp:cNvGraphicFramePr>
                  <a:graphicFrameLocks/>
                </wp:cNvGraphicFramePr>
                <a:graphic>
                  <a:graphicData uri="http://schemas.microsoft.com/office/word/2010/wordprocessingShape">
                    <wps:wsp>
                      <wps:cNvPr id="1374" name="Graphic 137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6013pt;margin-top:4.728500pt;width:2.8287pt;height:10.38pt;mso-position-horizontal-relative:page;mso-position-vertical-relative:paragraph;z-index:15838720" id="docshape1166" filled="false" stroked="true" strokeweight=".3pt" strokecolor="#231f20">
                <v:stroke dashstyle="solid"/>
                <w10:wrap type="none"/>
              </v:rect>
            </w:pict>
          </mc:Fallback>
        </mc:AlternateContent>
      </w:r>
      <w:bookmarkStart w:name=":MEASure «:FALL :TIME | :FTIM»? 8-70" w:id="863"/>
      <w:bookmarkEnd w:id="863"/>
      <w:r>
        <w:rPr>
          <w:b w:val="0"/>
        </w:rPr>
      </w:r>
      <w:bookmarkStart w:name=":MEASure :TINTerval? 8-70" w:id="864"/>
      <w:bookmarkEnd w:id="864"/>
      <w:r>
        <w:rPr>
          <w:b w:val="0"/>
        </w:rPr>
      </w:r>
      <w:bookmarkStart w:name=":CONFigure:FTIMe 8-70" w:id="865"/>
      <w:bookmarkEnd w:id="865"/>
      <w:r>
        <w:rPr>
          <w:b w:val="0"/>
        </w:rPr>
      </w:r>
      <w:bookmarkStart w:name=":CONFigure:TINTerval 8-70" w:id="866"/>
      <w:bookmarkEnd w:id="866"/>
      <w:r>
        <w:rPr>
          <w:b w:val="0"/>
        </w:rPr>
      </w:r>
      <w:bookmarkStart w:name=":MEASure:FALL:TIME? 8-70" w:id="867"/>
      <w:bookmarkEnd w:id="867"/>
      <w:r>
        <w:rPr>
          <w:b w:val="0"/>
        </w:rPr>
      </w:r>
      <w:bookmarkStart w:name=":MEASure:FTIMe? 8-70" w:id="868"/>
      <w:bookmarkEnd w:id="868"/>
      <w:r>
        <w:rPr>
          <w:b w:val="0"/>
        </w:rPr>
      </w:r>
      <w:bookmarkStart w:name=":MEASure:TINTerval? 8-70" w:id="869"/>
      <w:bookmarkEnd w:id="869"/>
      <w:r>
        <w:rPr>
          <w:b w:val="0"/>
        </w:rPr>
      </w:r>
      <w:bookmarkStart w:name="Measurements 8-70" w:id="870"/>
      <w:bookmarkEnd w:id="870"/>
      <w:r>
        <w:rPr>
          <w:b w:val="0"/>
        </w:rPr>
      </w:r>
      <w:bookmarkStart w:name="Fall Time 8-70" w:id="871"/>
      <w:bookmarkEnd w:id="871"/>
      <w:r>
        <w:rPr>
          <w:b w:val="0"/>
        </w:rPr>
      </w:r>
      <w:bookmarkStart w:name="Time Interval 8-70" w:id="872"/>
      <w:bookmarkEnd w:id="872"/>
      <w:r>
        <w:rPr>
          <w:b w:val="0"/>
        </w:rPr>
      </w:r>
      <w:bookmarkStart w:name="Time-Interval 8-70" w:id="873"/>
      <w:bookmarkEnd w:id="873"/>
      <w:r>
        <w:rPr>
          <w:b w:val="0"/>
        </w:rPr>
      </w:r>
      <w:bookmarkStart w:name="Interval 8-70" w:id="874"/>
      <w:bookmarkEnd w:id="874"/>
      <w:r>
        <w:rPr>
          <w:b w:val="0"/>
        </w:rPr>
      </w:r>
      <w:bookmarkStart w:name="_bookmark134" w:id="875"/>
      <w:bookmarkEnd w:id="875"/>
      <w:r>
        <w:rPr>
          <w:b w:val="0"/>
        </w:rPr>
      </w:r>
      <w:r>
        <w:rPr>
          <w:color w:val="231F20"/>
        </w:rPr>
        <w:t>:MEASure</w:t>
      </w:r>
      <w:r>
        <w:rPr>
          <w:color w:val="231F20"/>
          <w:spacing w:val="5"/>
        </w:rPr>
        <w:t> </w:t>
      </w:r>
      <w:r>
        <w:rPr>
          <w:color w:val="231F20"/>
        </w:rPr>
        <w:t>«:FALL</w:t>
      </w:r>
      <w:r>
        <w:rPr>
          <w:color w:val="231F20"/>
          <w:spacing w:val="1"/>
        </w:rPr>
        <w:t> </w:t>
      </w:r>
      <w:r>
        <w:rPr>
          <w:color w:val="231F20"/>
        </w:rPr>
        <w:t>:TIME</w:t>
      </w:r>
      <w:r>
        <w:rPr>
          <w:color w:val="231F20"/>
          <w:spacing w:val="7"/>
        </w:rPr>
        <w:t> </w:t>
      </w:r>
      <w:r>
        <w:rPr>
          <w:color w:val="231F20"/>
        </w:rPr>
        <w:t>|</w:t>
      </w:r>
      <w:r>
        <w:rPr>
          <w:color w:val="231F20"/>
          <w:spacing w:val="6"/>
        </w:rPr>
        <w:t> </w:t>
      </w:r>
      <w:r>
        <w:rPr>
          <w:color w:val="231F20"/>
          <w:spacing w:val="-2"/>
        </w:rPr>
        <w:t>:FTIM»?</w:t>
      </w:r>
    </w:p>
    <w:p>
      <w:pPr>
        <w:pStyle w:val="BodyText"/>
        <w:spacing w:line="205" w:lineRule="exact"/>
        <w:ind w:left="182"/>
      </w:pPr>
      <w:r>
        <w:rPr>
          <w:color w:val="231F20"/>
          <w:spacing w:val="-2"/>
        </w:rPr>
        <w:t>[</w:t>
      </w:r>
      <w:r>
        <w:rPr>
          <w:rFonts w:ascii="MingLiU_HKSCS-ExtB"/>
          <w:color w:val="231F20"/>
          <w:spacing w:val="-2"/>
        </w:rPr>
        <w:t>-</w:t>
      </w:r>
      <w:r>
        <w:rPr>
          <w:rFonts w:ascii="MingLiU_HKSCS-ExtB"/>
          <w:color w:val="231F20"/>
          <w:spacing w:val="-34"/>
        </w:rPr>
        <w:t> </w:t>
      </w:r>
      <w:r>
        <w:rPr>
          <w:color w:val="231F20"/>
          <w:spacing w:val="-2"/>
        </w:rPr>
        <w:t>[&lt;lower</w:t>
      </w:r>
      <w:r>
        <w:rPr>
          <w:color w:val="231F20"/>
          <w:spacing w:val="7"/>
        </w:rPr>
        <w:t> </w:t>
      </w:r>
      <w:r>
        <w:rPr>
          <w:color w:val="231F20"/>
          <w:spacing w:val="-2"/>
        </w:rPr>
        <w:t>threshold&gt;</w:t>
      </w:r>
      <w:r>
        <w:rPr>
          <w:color w:val="231F20"/>
          <w:spacing w:val="8"/>
        </w:rPr>
        <w:t> </w:t>
      </w:r>
      <w:r>
        <w:rPr>
          <w:color w:val="231F20"/>
          <w:spacing w:val="-2"/>
        </w:rPr>
        <w:t>[,&lt;upper</w:t>
      </w:r>
      <w:r>
        <w:rPr>
          <w:color w:val="231F20"/>
          <w:spacing w:val="6"/>
        </w:rPr>
        <w:t> </w:t>
      </w:r>
      <w:r>
        <w:rPr>
          <w:color w:val="231F20"/>
          <w:spacing w:val="-2"/>
        </w:rPr>
        <w:t>threshold&gt;[,&lt;expected</w:t>
      </w:r>
      <w:r>
        <w:rPr>
          <w:color w:val="231F20"/>
          <w:spacing w:val="7"/>
        </w:rPr>
        <w:t> </w:t>
      </w:r>
      <w:r>
        <w:rPr>
          <w:color w:val="231F20"/>
          <w:spacing w:val="-2"/>
        </w:rPr>
        <w:t>value&gt;[,&lt;resolution&gt;]]]]</w:t>
      </w:r>
    </w:p>
    <w:p>
      <w:pPr>
        <w:pStyle w:val="BodyText"/>
        <w:spacing w:line="196" w:lineRule="exact"/>
        <w:ind w:left="182"/>
      </w:pPr>
      <w:r>
        <w:rPr>
          <w:color w:val="231F20"/>
          <w:spacing w:val="-2"/>
        </w:rPr>
        <w:t>[,(@1|@2)]]</w:t>
      </w:r>
    </w:p>
    <w:p>
      <w:pPr>
        <w:spacing w:before="145"/>
        <w:ind w:left="182" w:right="0" w:firstLine="0"/>
        <w:jc w:val="left"/>
        <w:rPr>
          <w:rFonts w:ascii="Arial"/>
          <w:b/>
          <w:sz w:val="20"/>
        </w:rPr>
      </w:pPr>
      <w:r>
        <w:rPr>
          <w:rFonts w:ascii="Arial"/>
          <w:b/>
          <w:color w:val="231F20"/>
          <w:sz w:val="20"/>
        </w:rPr>
        <w:t>Fall </w:t>
      </w:r>
      <w:r>
        <w:rPr>
          <w:rFonts w:ascii="Arial"/>
          <w:b/>
          <w:color w:val="231F20"/>
          <w:spacing w:val="-4"/>
          <w:sz w:val="20"/>
        </w:rPr>
        <w:t>Time</w:t>
      </w:r>
    </w:p>
    <w:p>
      <w:pPr>
        <w:pStyle w:val="BodyText"/>
        <w:spacing w:before="11"/>
        <w:ind w:left="465"/>
      </w:pPr>
      <w:r>
        <w:rPr>
          <w:color w:val="231F20"/>
        </w:rPr>
        <w:t>The</w:t>
      </w:r>
      <w:r>
        <w:rPr>
          <w:color w:val="231F20"/>
          <w:spacing w:val="3"/>
        </w:rPr>
        <w:t> </w:t>
      </w:r>
      <w:r>
        <w:rPr>
          <w:color w:val="231F20"/>
        </w:rPr>
        <w:t>transition</w:t>
      </w:r>
      <w:r>
        <w:rPr>
          <w:color w:val="231F20"/>
          <w:spacing w:val="4"/>
        </w:rPr>
        <w:t> </w:t>
      </w:r>
      <w:r>
        <w:rPr>
          <w:color w:val="231F20"/>
        </w:rPr>
        <w:t>time</w:t>
      </w:r>
      <w:r>
        <w:rPr>
          <w:color w:val="231F20"/>
          <w:spacing w:val="4"/>
        </w:rPr>
        <w:t> </w:t>
      </w:r>
      <w:r>
        <w:rPr>
          <w:color w:val="231F20"/>
        </w:rPr>
        <w:t>from</w:t>
      </w:r>
      <w:r>
        <w:rPr>
          <w:color w:val="231F20"/>
          <w:spacing w:val="5"/>
        </w:rPr>
        <w:t> </w:t>
      </w:r>
      <w:r>
        <w:rPr>
          <w:color w:val="231F20"/>
        </w:rPr>
        <w:t>90%</w:t>
      </w:r>
      <w:r>
        <w:rPr>
          <w:color w:val="231F20"/>
          <w:spacing w:val="3"/>
        </w:rPr>
        <w:t> </w:t>
      </w:r>
      <w:r>
        <w:rPr>
          <w:color w:val="231F20"/>
        </w:rPr>
        <w:t>to</w:t>
      </w:r>
      <w:r>
        <w:rPr>
          <w:color w:val="231F20"/>
          <w:spacing w:val="4"/>
        </w:rPr>
        <w:t> </w:t>
      </w:r>
      <w:r>
        <w:rPr>
          <w:color w:val="231F20"/>
        </w:rPr>
        <w:t>10%</w:t>
      </w:r>
      <w:r>
        <w:rPr>
          <w:color w:val="231F20"/>
          <w:spacing w:val="4"/>
        </w:rPr>
        <w:t> </w:t>
      </w:r>
      <w:r>
        <w:rPr>
          <w:color w:val="231F20"/>
        </w:rPr>
        <w:t>of</w:t>
      </w:r>
      <w:r>
        <w:rPr>
          <w:color w:val="231F20"/>
          <w:spacing w:val="5"/>
        </w:rPr>
        <w:t> </w:t>
      </w:r>
      <w:r>
        <w:rPr>
          <w:color w:val="231F20"/>
        </w:rPr>
        <w:t>the</w:t>
      </w:r>
      <w:r>
        <w:rPr>
          <w:color w:val="231F20"/>
          <w:spacing w:val="3"/>
        </w:rPr>
        <w:t> </w:t>
      </w:r>
      <w:r>
        <w:rPr>
          <w:color w:val="231F20"/>
        </w:rPr>
        <w:t>signal</w:t>
      </w:r>
      <w:r>
        <w:rPr>
          <w:color w:val="231F20"/>
          <w:spacing w:val="4"/>
        </w:rPr>
        <w:t> </w:t>
      </w:r>
      <w:r>
        <w:rPr>
          <w:color w:val="231F20"/>
        </w:rPr>
        <w:t>amplitude</w:t>
      </w:r>
      <w:r>
        <w:rPr>
          <w:color w:val="231F20"/>
          <w:spacing w:val="4"/>
        </w:rPr>
        <w:t> </w:t>
      </w:r>
      <w:r>
        <w:rPr>
          <w:color w:val="231F20"/>
        </w:rPr>
        <w:t>is</w:t>
      </w:r>
      <w:r>
        <w:rPr>
          <w:color w:val="231F20"/>
          <w:spacing w:val="4"/>
        </w:rPr>
        <w:t> </w:t>
      </w:r>
      <w:r>
        <w:rPr>
          <w:color w:val="231F20"/>
          <w:spacing w:val="-2"/>
        </w:rPr>
        <w:t>measured.</w:t>
      </w:r>
    </w:p>
    <w:p>
      <w:pPr>
        <w:pStyle w:val="BodyText"/>
        <w:spacing w:line="225" w:lineRule="auto" w:before="143"/>
        <w:ind w:left="465" w:right="656"/>
      </w:pPr>
      <w:r>
        <w:rPr>
          <w:color w:val="231F20"/>
        </w:rPr>
        <w:t>The measurement is always a single measurement and the Auto-trigger is always on, setting the trigger levels to 90% and 10 % of the amplitude. If you need an av- erage transition time measurement, or other trigger levels, use the </w:t>
      </w:r>
      <w:r>
        <w:rPr>
          <w:rFonts w:ascii="Courier New"/>
          <w:color w:val="231F20"/>
        </w:rPr>
        <w:t>:SENSe</w:t>
      </w:r>
      <w:r>
        <w:rPr>
          <w:rFonts w:ascii="Courier New"/>
          <w:color w:val="231F20"/>
          <w:spacing w:val="-38"/>
        </w:rPr>
        <w:t> </w:t>
      </w:r>
      <w:r>
        <w:rPr>
          <w:color w:val="231F20"/>
        </w:rPr>
        <w:t>sub- system and manually set trigger levels instead.</w:t>
      </w:r>
    </w:p>
    <w:p>
      <w:pPr>
        <w:spacing w:before="132"/>
        <w:ind w:left="182" w:right="0" w:firstLine="0"/>
        <w:jc w:val="left"/>
        <w:rPr>
          <w:rFonts w:ascii="Arial"/>
          <w:b/>
          <w:sz w:val="14"/>
        </w:rPr>
      </w:pPr>
      <w:r>
        <w:rPr>
          <w:rFonts w:ascii="Arial"/>
          <w:b/>
          <w:color w:val="231F20"/>
          <w:spacing w:val="-2"/>
          <w:sz w:val="14"/>
        </w:rPr>
        <w:t>Parameters:</w:t>
      </w:r>
    </w:p>
    <w:p>
      <w:pPr>
        <w:spacing w:line="254" w:lineRule="auto" w:before="85"/>
        <w:ind w:left="692" w:right="555" w:hanging="511"/>
        <w:jc w:val="left"/>
        <w:rPr>
          <w:rFonts w:ascii="Times New Roman"/>
          <w:i/>
          <w:sz w:val="18"/>
        </w:rPr>
      </w:pPr>
      <w:r>
        <w:rPr>
          <w:rFonts w:ascii="Times New Roman"/>
          <w:i/>
          <w:color w:val="231F20"/>
          <w:sz w:val="18"/>
        </w:rPr>
        <w:t>&lt;lower threshold&gt;, &lt;upper threshold&gt;, &lt;expected value&gt; and &lt;resolution&gt; are all ignored by the counter</w:t>
      </w:r>
    </w:p>
    <w:p>
      <w:pPr>
        <w:spacing w:before="151"/>
        <w:ind w:left="182" w:right="0" w:firstLine="0"/>
        <w:jc w:val="left"/>
        <w:rPr>
          <w:rFonts w:ascii="Times New Roman"/>
          <w:i/>
          <w:sz w:val="18"/>
        </w:rPr>
      </w:pPr>
      <w:r>
        <w:rPr>
          <w:rFonts w:ascii="Times New Roman"/>
          <w:i/>
          <w:color w:val="231F20"/>
          <w:sz w:val="18"/>
        </w:rPr>
        <w:t>&lt;(@1)&gt;</w:t>
      </w:r>
      <w:r>
        <w:rPr>
          <w:rFonts w:ascii="Times New Roman"/>
          <w:i/>
          <w:color w:val="231F20"/>
          <w:spacing w:val="4"/>
          <w:sz w:val="18"/>
        </w:rPr>
        <w:t> </w:t>
      </w:r>
      <w:r>
        <w:rPr>
          <w:rFonts w:ascii="Times New Roman"/>
          <w:i/>
          <w:color w:val="231F20"/>
          <w:sz w:val="18"/>
        </w:rPr>
        <w:t>or</w:t>
      </w:r>
      <w:r>
        <w:rPr>
          <w:rFonts w:ascii="Times New Roman"/>
          <w:i/>
          <w:color w:val="231F20"/>
          <w:spacing w:val="8"/>
          <w:sz w:val="18"/>
        </w:rPr>
        <w:t> </w:t>
      </w:r>
      <w:r>
        <w:rPr>
          <w:rFonts w:ascii="Times New Roman"/>
          <w:i/>
          <w:color w:val="231F20"/>
          <w:sz w:val="18"/>
        </w:rPr>
        <w:t>&lt;(@2)&gt;</w:t>
      </w:r>
      <w:r>
        <w:rPr>
          <w:rFonts w:ascii="Times New Roman"/>
          <w:i/>
          <w:color w:val="231F20"/>
          <w:spacing w:val="5"/>
          <w:sz w:val="18"/>
        </w:rPr>
        <w:t> </w:t>
      </w:r>
      <w:r>
        <w:rPr>
          <w:rFonts w:ascii="Times New Roman"/>
          <w:i/>
          <w:color w:val="231F20"/>
          <w:sz w:val="18"/>
        </w:rPr>
        <w:t>is</w:t>
      </w:r>
      <w:r>
        <w:rPr>
          <w:rFonts w:ascii="Times New Roman"/>
          <w:i/>
          <w:color w:val="231F20"/>
          <w:spacing w:val="7"/>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measurement</w:t>
      </w:r>
      <w:r>
        <w:rPr>
          <w:rFonts w:ascii="Times New Roman"/>
          <w:i/>
          <w:color w:val="231F20"/>
          <w:spacing w:val="9"/>
          <w:sz w:val="18"/>
        </w:rPr>
        <w:t> </w:t>
      </w:r>
      <w:r>
        <w:rPr>
          <w:rFonts w:ascii="Times New Roman"/>
          <w:i/>
          <w:color w:val="231F20"/>
          <w:sz w:val="18"/>
        </w:rPr>
        <w:t>channel,</w:t>
      </w:r>
      <w:r>
        <w:rPr>
          <w:rFonts w:ascii="Times New Roman"/>
          <w:i/>
          <w:color w:val="231F20"/>
          <w:spacing w:val="9"/>
          <w:sz w:val="18"/>
        </w:rPr>
        <w:t> </w:t>
      </w:r>
      <w:r>
        <w:rPr>
          <w:rFonts w:ascii="Times New Roman"/>
          <w:i/>
          <w:color w:val="231F20"/>
          <w:sz w:val="18"/>
        </w:rPr>
        <w:t>i.e.</w:t>
      </w:r>
      <w:r>
        <w:rPr>
          <w:rFonts w:ascii="Times New Roman"/>
          <w:i/>
          <w:color w:val="231F20"/>
          <w:spacing w:val="10"/>
          <w:sz w:val="18"/>
        </w:rPr>
        <w:t> </w:t>
      </w:r>
      <w:r>
        <w:rPr>
          <w:rFonts w:ascii="Times New Roman"/>
          <w:i/>
          <w:color w:val="231F20"/>
          <w:sz w:val="18"/>
        </w:rPr>
        <w:t>input</w:t>
      </w:r>
      <w:r>
        <w:rPr>
          <w:rFonts w:ascii="Times New Roman"/>
          <w:i/>
          <w:color w:val="231F20"/>
          <w:spacing w:val="9"/>
          <w:sz w:val="18"/>
        </w:rPr>
        <w:t> </w:t>
      </w:r>
      <w:r>
        <w:rPr>
          <w:rFonts w:ascii="Times New Roman"/>
          <w:i/>
          <w:color w:val="231F20"/>
          <w:sz w:val="18"/>
        </w:rPr>
        <w:t>A</w:t>
      </w:r>
      <w:r>
        <w:rPr>
          <w:rFonts w:ascii="Times New Roman"/>
          <w:i/>
          <w:color w:val="231F20"/>
          <w:spacing w:val="5"/>
          <w:sz w:val="18"/>
        </w:rPr>
        <w:t> </w:t>
      </w:r>
      <w:r>
        <w:rPr>
          <w:rFonts w:ascii="Times New Roman"/>
          <w:i/>
          <w:color w:val="231F20"/>
          <w:sz w:val="18"/>
        </w:rPr>
        <w:t>or</w:t>
      </w:r>
      <w:r>
        <w:rPr>
          <w:rFonts w:ascii="Times New Roman"/>
          <w:i/>
          <w:color w:val="231F20"/>
          <w:spacing w:val="7"/>
          <w:sz w:val="18"/>
        </w:rPr>
        <w:t> </w:t>
      </w:r>
      <w:r>
        <w:rPr>
          <w:rFonts w:ascii="Times New Roman"/>
          <w:i/>
          <w:color w:val="231F20"/>
          <w:sz w:val="18"/>
        </w:rPr>
        <w:t>input</w:t>
      </w:r>
      <w:r>
        <w:rPr>
          <w:rFonts w:ascii="Times New Roman"/>
          <w:i/>
          <w:color w:val="231F20"/>
          <w:spacing w:val="9"/>
          <w:sz w:val="18"/>
        </w:rPr>
        <w:t> </w:t>
      </w:r>
      <w:r>
        <w:rPr>
          <w:rFonts w:ascii="Times New Roman"/>
          <w:i/>
          <w:color w:val="231F20"/>
          <w:spacing w:val="-5"/>
          <w:sz w:val="18"/>
        </w:rPr>
        <w:t>B.</w:t>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59"/>
        <w:rPr>
          <w:rFonts w:ascii="Times New Roman"/>
          <w:i/>
        </w:rPr>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697408">
                <wp:simplePos x="0" y="0"/>
                <wp:positionH relativeFrom="page">
                  <wp:posOffset>295617</wp:posOffset>
                </wp:positionH>
                <wp:positionV relativeFrom="paragraph">
                  <wp:posOffset>42694</wp:posOffset>
                </wp:positionV>
                <wp:extent cx="4466590" cy="1270"/>
                <wp:effectExtent l="0" t="0" r="0" b="0"/>
                <wp:wrapTopAndBottom/>
                <wp:docPr id="1375" name="Graphic 1375"/>
                <wp:cNvGraphicFramePr>
                  <a:graphicFrameLocks/>
                </wp:cNvGraphicFramePr>
                <a:graphic>
                  <a:graphicData uri="http://schemas.microsoft.com/office/word/2010/wordprocessingShape">
                    <wps:wsp>
                      <wps:cNvPr id="1375" name="Graphic 1375"/>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6177pt;width:351.7pt;height:.1pt;mso-position-horizontal-relative:page;mso-position-vertical-relative:paragraph;z-index:-15619072;mso-wrap-distance-left:0;mso-wrap-distance-right:0" id="docshape1167" coordorigin="466,67" coordsize="7034,0" path="m466,67l7499,67e" filled="false" stroked="true" strokeweight="3.997pt" strokecolor="#231f20">
                <v:path arrowok="t"/>
                <v:stroke dashstyle="solid"/>
                <w10:wrap type="topAndBottom"/>
              </v:shape>
            </w:pict>
          </mc:Fallback>
        </mc:AlternateContent>
      </w:r>
    </w:p>
    <w:p>
      <w:pPr>
        <w:pStyle w:val="Heading7"/>
      </w:pPr>
      <w:r>
        <w:rPr>
          <w:color w:val="231F20"/>
        </w:rPr>
        <w:t>:MEASure </w:t>
      </w:r>
      <w:r>
        <w:rPr>
          <w:color w:val="231F20"/>
          <w:spacing w:val="-2"/>
        </w:rPr>
        <w:t>:TINTerval?</w:t>
      </w:r>
    </w:p>
    <w:p>
      <w:pPr>
        <w:pStyle w:val="BodyText"/>
        <w:spacing w:line="216" w:lineRule="exact"/>
        <w:ind w:left="182"/>
      </w:pPr>
      <w:r>
        <w:rPr/>
        <mc:AlternateContent>
          <mc:Choice Requires="wps">
            <w:drawing>
              <wp:anchor distT="0" distB="0" distL="0" distR="0" allowOverlap="1" layoutInCell="1" locked="0" behindDoc="0" simplePos="0" relativeHeight="15839232">
                <wp:simplePos x="0" y="0"/>
                <wp:positionH relativeFrom="page">
                  <wp:posOffset>4616106</wp:posOffset>
                </wp:positionH>
                <wp:positionV relativeFrom="paragraph">
                  <wp:posOffset>-119799</wp:posOffset>
                </wp:positionV>
                <wp:extent cx="36195" cy="132080"/>
                <wp:effectExtent l="0" t="0" r="0" b="0"/>
                <wp:wrapNone/>
                <wp:docPr id="1376" name="Graphic 1376"/>
                <wp:cNvGraphicFramePr>
                  <a:graphicFrameLocks/>
                </wp:cNvGraphicFramePr>
                <a:graphic>
                  <a:graphicData uri="http://schemas.microsoft.com/office/word/2010/wordprocessingShape">
                    <wps:wsp>
                      <wps:cNvPr id="1376" name="Graphic 1376"/>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39232" id="docshape1168" filled="false" stroked="true" strokeweight=".3pt" strokecolor="#231f20">
                <v:stroke dashstyle="solid"/>
                <w10:wrap type="none"/>
              </v:rect>
            </w:pict>
          </mc:Fallback>
        </mc:AlternateContent>
      </w:r>
      <w:r>
        <w:rPr>
          <w:rFonts w:ascii="MingLiU_HKSCS-ExtB" w:hAnsi="MingLiU_HKSCS-ExtB"/>
          <w:color w:val="231F20"/>
        </w:rPr>
        <w:t>-</w:t>
      </w:r>
      <w:r>
        <w:rPr>
          <w:rFonts w:ascii="MingLiU_HKSCS-ExtB" w:hAnsi="MingLiU_HKSCS-ExtB"/>
          <w:color w:val="231F20"/>
          <w:spacing w:val="-40"/>
        </w:rPr>
        <w:t> </w:t>
      </w:r>
      <w:r>
        <w:rPr>
          <w:color w:val="231F20"/>
          <w:spacing w:val="-2"/>
        </w:rPr>
        <w:t>(@«1|2»),(@«1|2»)]</w:t>
      </w:r>
    </w:p>
    <w:p>
      <w:pPr>
        <w:spacing w:before="112"/>
        <w:ind w:left="182" w:right="0" w:firstLine="0"/>
        <w:jc w:val="left"/>
        <w:rPr>
          <w:rFonts w:ascii="Arial"/>
          <w:b/>
          <w:sz w:val="20"/>
        </w:rPr>
      </w:pPr>
      <w:r>
        <w:rPr>
          <w:rFonts w:ascii="Arial"/>
          <w:b/>
          <w:color w:val="231F20"/>
          <w:sz w:val="20"/>
        </w:rPr>
        <w:t>Time </w:t>
      </w:r>
      <w:r>
        <w:rPr>
          <w:rFonts w:ascii="Arial"/>
          <w:b/>
          <w:color w:val="231F20"/>
          <w:spacing w:val="-2"/>
          <w:sz w:val="20"/>
        </w:rPr>
        <w:t>Interval</w:t>
      </w:r>
    </w:p>
    <w:p>
      <w:pPr>
        <w:pStyle w:val="BodyText"/>
        <w:spacing w:line="232" w:lineRule="auto" w:before="16"/>
        <w:ind w:left="465" w:right="555"/>
      </w:pPr>
      <w:r>
        <w:rPr>
          <w:color w:val="231F20"/>
        </w:rPr>
        <w:t>Traditional time-interval measurements are performed. The trigger levels are set automatically, and positive slope is used. The first channel in the channel list is the start channel, and the second is the stop channel.</w:t>
      </w:r>
    </w:p>
    <w:p>
      <w:pPr>
        <w:spacing w:before="129"/>
        <w:ind w:left="182" w:right="0" w:firstLine="0"/>
        <w:jc w:val="left"/>
        <w:rPr>
          <w:rFonts w:ascii="Arial"/>
          <w:b/>
          <w:sz w:val="14"/>
        </w:rPr>
      </w:pPr>
      <w:r>
        <w:rPr>
          <w:rFonts w:ascii="Arial"/>
          <w:b/>
          <w:color w:val="231F20"/>
          <w:spacing w:val="-2"/>
          <w:sz w:val="14"/>
        </w:rPr>
        <w:t>Parameters:</w:t>
      </w:r>
    </w:p>
    <w:p>
      <w:pPr>
        <w:spacing w:line="254" w:lineRule="auto" w:before="85"/>
        <w:ind w:left="692" w:right="915" w:hanging="511"/>
        <w:jc w:val="left"/>
        <w:rPr>
          <w:rFonts w:ascii="Times New Roman" w:hAnsi="Times New Roman"/>
          <w:i/>
          <w:sz w:val="18"/>
        </w:rPr>
      </w:pPr>
      <w:r>
        <w:rPr>
          <w:rFonts w:ascii="Times New Roman" w:hAnsi="Times New Roman"/>
          <w:i/>
          <w:color w:val="231F20"/>
          <w:sz w:val="18"/>
        </w:rPr>
        <w:t>The first (@«1|2|4») is the start channel and the second (@«1|2|4») is the stop channel (@1) means input A</w:t>
      </w:r>
    </w:p>
    <w:p>
      <w:pPr>
        <w:spacing w:before="0"/>
        <w:ind w:left="692"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pStyle w:val="BodyText"/>
        <w:spacing w:before="181"/>
        <w:rPr>
          <w:rFonts w:ascii="Times New Roman"/>
          <w:i/>
        </w:rPr>
      </w:pPr>
    </w:p>
    <w:p>
      <w:pPr>
        <w:pStyle w:val="BodyText"/>
        <w:spacing w:line="232" w:lineRule="auto"/>
        <w:ind w:left="465" w:right="656"/>
      </w:pPr>
      <w:r>
        <w:rPr>
          <w:color w:val="231F20"/>
        </w:rPr>
        <w:t>If you omit the channel, input A</w:t>
      </w:r>
      <w:r>
        <w:rPr>
          <w:color w:val="231F20"/>
          <w:spacing w:val="-5"/>
        </w:rPr>
        <w:t> </w:t>
      </w:r>
      <w:r>
        <w:rPr>
          <w:color w:val="231F20"/>
        </w:rPr>
        <w:t>is the start channel, and input B is the stop chan- </w:t>
      </w:r>
      <w:r>
        <w:rPr>
          <w:color w:val="231F20"/>
          <w:spacing w:val="-4"/>
        </w:rPr>
        <w:t>nel.</w:t>
      </w:r>
    </w:p>
    <w:p>
      <w:pPr>
        <w:pStyle w:val="BodyText"/>
        <w:spacing w:after="0" w:line="232" w:lineRule="auto"/>
        <w:sectPr>
          <w:pgSz w:w="8420" w:h="11900"/>
          <w:pgMar w:header="327" w:footer="262" w:top="520" w:bottom="460" w:left="283" w:right="425"/>
        </w:sectPr>
      </w:pPr>
    </w:p>
    <w:p>
      <w:pPr>
        <w:pStyle w:val="Heading7"/>
        <w:ind w:left="4990"/>
      </w:pPr>
      <w:r>
        <w:rPr/>
        <mc:AlternateContent>
          <mc:Choice Requires="wps">
            <w:drawing>
              <wp:anchor distT="0" distB="0" distL="0" distR="0" allowOverlap="1" layoutInCell="1" locked="0" behindDoc="0" simplePos="0" relativeHeight="15840256">
                <wp:simplePos x="0" y="0"/>
                <wp:positionH relativeFrom="page">
                  <wp:posOffset>592455</wp:posOffset>
                </wp:positionH>
                <wp:positionV relativeFrom="paragraph">
                  <wp:posOffset>60051</wp:posOffset>
                </wp:positionV>
                <wp:extent cx="36195" cy="132080"/>
                <wp:effectExtent l="0" t="0" r="0" b="0"/>
                <wp:wrapNone/>
                <wp:docPr id="1377" name="Graphic 1377"/>
                <wp:cNvGraphicFramePr>
                  <a:graphicFrameLocks/>
                </wp:cNvGraphicFramePr>
                <a:graphic>
                  <a:graphicData uri="http://schemas.microsoft.com/office/word/2010/wordprocessingShape">
                    <wps:wsp>
                      <wps:cNvPr id="1377" name="Graphic 137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650002pt;margin-top:4.728500pt;width:2.8287pt;height:10.38pt;mso-position-horizontal-relative:page;mso-position-vertical-relative:paragraph;z-index:15840256" id="docshape1169" filled="false" stroked="true" strokeweight=".3pt" strokecolor="#231f20">
                <v:stroke dashstyle="solid"/>
                <w10:wrap type="none"/>
              </v:rect>
            </w:pict>
          </mc:Fallback>
        </mc:AlternateContent>
      </w:r>
      <w:bookmarkStart w:name=":MEASure :PWIDth? 8-71" w:id="876"/>
      <w:bookmarkEnd w:id="876"/>
      <w:r>
        <w:rPr>
          <w:b w:val="0"/>
        </w:rPr>
      </w:r>
      <w:bookmarkStart w:name=":MEASure :NWIDth? 8-71" w:id="877"/>
      <w:bookmarkEnd w:id="877"/>
      <w:r>
        <w:rPr>
          <w:b w:val="0"/>
        </w:rPr>
      </w:r>
      <w:bookmarkStart w:name=":CONFigure:NWIDth 8-71" w:id="878"/>
      <w:bookmarkEnd w:id="878"/>
      <w:r>
        <w:rPr>
          <w:b w:val="0"/>
        </w:rPr>
      </w:r>
      <w:bookmarkStart w:name=":CONFigure:PWIDth 8-71" w:id="879"/>
      <w:bookmarkEnd w:id="879"/>
      <w:r>
        <w:rPr>
          <w:b w:val="0"/>
        </w:rPr>
      </w:r>
      <w:bookmarkStart w:name=":MEASure:NWIDth? 8-71" w:id="880"/>
      <w:bookmarkEnd w:id="880"/>
      <w:r>
        <w:rPr>
          <w:b w:val="0"/>
        </w:rPr>
      </w:r>
      <w:bookmarkStart w:name=":MEASure:PWIDth? 8-71" w:id="881"/>
      <w:bookmarkEnd w:id="881"/>
      <w:r>
        <w:rPr>
          <w:b w:val="0"/>
        </w:rPr>
      </w:r>
      <w:bookmarkStart w:name="Pulse width 8-71" w:id="882"/>
      <w:bookmarkEnd w:id="882"/>
      <w:r>
        <w:rPr>
          <w:b w:val="0"/>
        </w:rPr>
      </w:r>
      <w:bookmarkStart w:name="Width 8-71" w:id="883"/>
      <w:bookmarkEnd w:id="883"/>
      <w:r>
        <w:rPr>
          <w:b w:val="0"/>
        </w:rPr>
      </w:r>
      <w:bookmarkStart w:name="_bookmark135" w:id="884"/>
      <w:bookmarkEnd w:id="884"/>
      <w:r>
        <w:rPr>
          <w:b w:val="0"/>
        </w:rPr>
      </w:r>
      <w:r>
        <w:rPr>
          <w:color w:val="231F20"/>
        </w:rPr>
        <w:t>:MEASure </w:t>
      </w:r>
      <w:r>
        <w:rPr>
          <w:color w:val="231F20"/>
          <w:spacing w:val="-2"/>
        </w:rPr>
        <w:t>:PWIDth?</w:t>
      </w:r>
    </w:p>
    <w:p>
      <w:pPr>
        <w:pStyle w:val="BodyText"/>
        <w:spacing w:line="216" w:lineRule="exact"/>
        <w:ind w:right="79"/>
        <w:jc w:val="right"/>
      </w:pPr>
      <w:r>
        <w:rPr>
          <w:color w:val="231F20"/>
        </w:rPr>
        <w:t>[</w:t>
      </w:r>
      <w:r>
        <w:rPr>
          <w:rFonts w:ascii="MingLiU_HKSCS-ExtB" w:hAnsi="MingLiU_HKSCS-ExtB"/>
          <w:color w:val="231F20"/>
        </w:rPr>
        <w:t>-</w:t>
      </w:r>
      <w:r>
        <w:rPr>
          <w:rFonts w:ascii="MingLiU_HKSCS-ExtB" w:hAnsi="MingLiU_HKSCS-ExtB"/>
          <w:color w:val="231F20"/>
          <w:spacing w:val="-40"/>
        </w:rPr>
        <w:t> </w:t>
      </w:r>
      <w:r>
        <w:rPr>
          <w:color w:val="231F20"/>
        </w:rPr>
        <w:t>[&lt;threshold&gt;]</w:t>
      </w:r>
      <w:r>
        <w:rPr>
          <w:color w:val="231F20"/>
          <w:spacing w:val="-8"/>
        </w:rPr>
        <w:t> </w:t>
      </w:r>
      <w:r>
        <w:rPr>
          <w:color w:val="231F20"/>
          <w:spacing w:val="-2"/>
        </w:rPr>
        <w:t>[,&lt;(@«1|2»)&gt;]]</w:t>
      </w:r>
    </w:p>
    <w:p>
      <w:pPr>
        <w:spacing w:before="112"/>
        <w:ind w:left="646" w:right="0" w:firstLine="0"/>
        <w:jc w:val="left"/>
        <w:rPr>
          <w:rFonts w:ascii="Arial"/>
          <w:b/>
          <w:sz w:val="20"/>
        </w:rPr>
      </w:pPr>
      <w:r>
        <w:rPr>
          <w:rFonts w:ascii="Arial"/>
          <w:b/>
          <w:color w:val="231F20"/>
          <w:sz w:val="20"/>
        </w:rPr>
        <w:t>Positive Pulse </w:t>
      </w:r>
      <w:r>
        <w:rPr>
          <w:rFonts w:ascii="Arial"/>
          <w:b/>
          <w:color w:val="231F20"/>
          <w:spacing w:val="-2"/>
          <w:sz w:val="20"/>
        </w:rPr>
        <w:t>Width</w:t>
      </w:r>
    </w:p>
    <w:p>
      <w:pPr>
        <w:pStyle w:val="BodyText"/>
        <w:spacing w:before="11"/>
        <w:ind w:left="930"/>
      </w:pPr>
      <w:r>
        <w:rPr>
          <w:color w:val="231F20"/>
        </w:rPr>
        <w:t>A</w:t>
      </w:r>
      <w:r>
        <w:rPr>
          <w:color w:val="231F20"/>
          <w:spacing w:val="-7"/>
        </w:rPr>
        <w:t> </w:t>
      </w:r>
      <w:r>
        <w:rPr>
          <w:color w:val="231F20"/>
        </w:rPr>
        <w:t>positive</w:t>
      </w:r>
      <w:r>
        <w:rPr>
          <w:color w:val="231F20"/>
          <w:spacing w:val="2"/>
        </w:rPr>
        <w:t> </w:t>
      </w:r>
      <w:r>
        <w:rPr>
          <w:color w:val="231F20"/>
        </w:rPr>
        <w:t>pulse</w:t>
      </w:r>
      <w:r>
        <w:rPr>
          <w:color w:val="231F20"/>
          <w:spacing w:val="2"/>
        </w:rPr>
        <w:t> </w:t>
      </w:r>
      <w:r>
        <w:rPr>
          <w:color w:val="231F20"/>
        </w:rPr>
        <w:t>width</w:t>
      </w:r>
      <w:r>
        <w:rPr>
          <w:color w:val="231F20"/>
          <w:spacing w:val="2"/>
        </w:rPr>
        <w:t> </w:t>
      </w:r>
      <w:r>
        <w:rPr>
          <w:color w:val="231F20"/>
        </w:rPr>
        <w:t>measurement</w:t>
      </w:r>
      <w:r>
        <w:rPr>
          <w:color w:val="231F20"/>
          <w:spacing w:val="3"/>
        </w:rPr>
        <w:t> </w:t>
      </w:r>
      <w:r>
        <w:rPr>
          <w:color w:val="231F20"/>
        </w:rPr>
        <w:t>is</w:t>
      </w:r>
      <w:r>
        <w:rPr>
          <w:color w:val="231F20"/>
          <w:spacing w:val="3"/>
        </w:rPr>
        <w:t> </w:t>
      </w:r>
      <w:r>
        <w:rPr>
          <w:color w:val="231F20"/>
          <w:spacing w:val="-2"/>
        </w:rPr>
        <w:t>performed.</w:t>
      </w:r>
    </w:p>
    <w:p>
      <w:pPr>
        <w:pStyle w:val="BodyText"/>
        <w:spacing w:line="232" w:lineRule="auto" w:before="138"/>
        <w:ind w:left="930"/>
      </w:pPr>
      <w:r>
        <w:rPr>
          <w:color w:val="231F20"/>
        </w:rPr>
        <w:t>This is always a single measurement. If you need an average pulse width mea- surement, use the </w:t>
      </w:r>
      <w:r>
        <w:rPr>
          <w:rFonts w:ascii="Courier New"/>
          <w:color w:val="231F20"/>
        </w:rPr>
        <w:t>:SENSe</w:t>
      </w:r>
      <w:r>
        <w:rPr>
          <w:rFonts w:ascii="Courier New"/>
          <w:color w:val="231F20"/>
          <w:spacing w:val="-18"/>
        </w:rPr>
        <w:t> </w:t>
      </w:r>
      <w:r>
        <w:rPr>
          <w:color w:val="231F20"/>
        </w:rPr>
        <w:t>subsystem instead.</w:t>
      </w:r>
    </w:p>
    <w:p>
      <w:pPr>
        <w:spacing w:before="114"/>
        <w:ind w:left="646" w:right="0" w:firstLine="0"/>
        <w:jc w:val="left"/>
        <w:rPr>
          <w:rFonts w:ascii="Arial"/>
          <w:b/>
          <w:sz w:val="14"/>
        </w:rPr>
      </w:pPr>
      <w:r>
        <w:rPr>
          <w:rFonts w:ascii="Arial"/>
          <w:b/>
          <w:color w:val="231F20"/>
          <w:spacing w:val="-2"/>
          <w:sz w:val="14"/>
        </w:rPr>
        <w:t>Parameters</w:t>
      </w:r>
    </w:p>
    <w:p>
      <w:pPr>
        <w:spacing w:line="254" w:lineRule="auto" w:before="85"/>
        <w:ind w:left="1157" w:right="142" w:hanging="511"/>
        <w:jc w:val="left"/>
        <w:rPr>
          <w:rFonts w:ascii="Times New Roman"/>
          <w:i/>
          <w:sz w:val="18"/>
        </w:rPr>
      </w:pPr>
      <w:r>
        <w:rPr>
          <w:rFonts w:ascii="Times New Roman"/>
          <w:i/>
          <w:color w:val="231F20"/>
          <w:sz w:val="18"/>
        </w:rPr>
        <w:t>&lt;threshold&gt; parameter sets the trigger levels in volts. If omitted, the auto trigger level is set to 50 percent of the signal.</w:t>
      </w:r>
    </w:p>
    <w:p>
      <w:pPr>
        <w:spacing w:line="254" w:lineRule="auto" w:before="151"/>
        <w:ind w:left="1157" w:right="3722" w:hanging="511"/>
        <w:jc w:val="left"/>
        <w:rPr>
          <w:rFonts w:ascii="Times New Roman" w:hAnsi="Times New Roman"/>
          <w:i/>
          <w:sz w:val="18"/>
        </w:rPr>
      </w:pPr>
      <w:r>
        <w:rPr>
          <w:rFonts w:ascii="Times New Roman" w:hAnsi="Times New Roman"/>
          <w:i/>
          <w:color w:val="231F20"/>
          <w:sz w:val="18"/>
        </w:rPr>
        <w:t>&lt;(@«1|2»)&gt;</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1157"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pStyle w:val="BodyText"/>
        <w:spacing w:before="176"/>
        <w:rPr>
          <w:rFonts w:ascii="Times New Roman"/>
          <w:i/>
        </w:rPr>
      </w:pPr>
    </w:p>
    <w:p>
      <w:pPr>
        <w:pStyle w:val="BodyText"/>
        <w:ind w:left="930"/>
      </w:pPr>
      <w:r>
        <w:rPr>
          <w:color w:val="231F20"/>
        </w:rPr>
        <w:t>If</w:t>
      </w:r>
      <w:r>
        <w:rPr>
          <w:color w:val="231F20"/>
          <w:spacing w:val="4"/>
        </w:rPr>
        <w:t> </w:t>
      </w:r>
      <w:r>
        <w:rPr>
          <w:color w:val="231F20"/>
        </w:rPr>
        <w:t>you</w:t>
      </w:r>
      <w:r>
        <w:rPr>
          <w:color w:val="231F20"/>
          <w:spacing w:val="4"/>
        </w:rPr>
        <w:t> </w:t>
      </w:r>
      <w:r>
        <w:rPr>
          <w:color w:val="231F20"/>
        </w:rPr>
        <w:t>omit</w:t>
      </w:r>
      <w:r>
        <w:rPr>
          <w:color w:val="231F20"/>
          <w:spacing w:val="4"/>
        </w:rPr>
        <w:t> </w:t>
      </w:r>
      <w:r>
        <w:rPr>
          <w:color w:val="231F20"/>
        </w:rPr>
        <w:t>the</w:t>
      </w:r>
      <w:r>
        <w:rPr>
          <w:color w:val="231F20"/>
          <w:spacing w:val="4"/>
        </w:rPr>
        <w:t> </w:t>
      </w:r>
      <w:r>
        <w:rPr>
          <w:color w:val="231F20"/>
        </w:rPr>
        <w:t>channel,</w:t>
      </w:r>
      <w:r>
        <w:rPr>
          <w:color w:val="231F20"/>
          <w:spacing w:val="5"/>
        </w:rPr>
        <w:t> </w:t>
      </w:r>
      <w:r>
        <w:rPr>
          <w:color w:val="231F20"/>
        </w:rPr>
        <w:t>the</w:t>
      </w:r>
      <w:r>
        <w:rPr>
          <w:color w:val="231F20"/>
          <w:spacing w:val="4"/>
        </w:rPr>
        <w:t> </w:t>
      </w:r>
      <w:r>
        <w:rPr>
          <w:color w:val="231F20"/>
        </w:rPr>
        <w:t>instrument</w:t>
      </w:r>
      <w:r>
        <w:rPr>
          <w:color w:val="231F20"/>
          <w:spacing w:val="5"/>
        </w:rPr>
        <w:t> </w:t>
      </w:r>
      <w:r>
        <w:rPr>
          <w:color w:val="231F20"/>
        </w:rPr>
        <w:t>measures</w:t>
      </w:r>
      <w:r>
        <w:rPr>
          <w:color w:val="231F20"/>
          <w:spacing w:val="3"/>
        </w:rPr>
        <w:t> </w:t>
      </w:r>
      <w:r>
        <w:rPr>
          <w:color w:val="231F20"/>
        </w:rPr>
        <w:t>on</w:t>
      </w:r>
      <w:r>
        <w:rPr>
          <w:color w:val="231F20"/>
          <w:spacing w:val="4"/>
        </w:rPr>
        <w:t> </w:t>
      </w:r>
      <w:r>
        <w:rPr>
          <w:color w:val="231F20"/>
        </w:rPr>
        <w:t>input</w:t>
      </w:r>
      <w:r>
        <w:rPr>
          <w:color w:val="231F20"/>
          <w:spacing w:val="5"/>
        </w:rPr>
        <w:t> </w:t>
      </w:r>
      <w:r>
        <w:rPr>
          <w:color w:val="231F20"/>
          <w:spacing w:val="-5"/>
        </w:rPr>
        <w:t>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6"/>
        <w:rPr>
          <w:sz w:val="20"/>
        </w:rPr>
      </w:pPr>
    </w:p>
    <w:p>
      <w:pPr>
        <w:pStyle w:val="BodyText"/>
        <w:spacing w:after="0"/>
        <w:rPr>
          <w:sz w:val="20"/>
        </w:rPr>
        <w:sectPr>
          <w:pgSz w:w="8420" w:h="11900"/>
          <w:pgMar w:header="326" w:footer="262" w:top="520" w:bottom="460" w:left="283" w:right="425"/>
        </w:sectPr>
      </w:pPr>
    </w:p>
    <w:p>
      <w:pPr>
        <w:tabs>
          <w:tab w:pos="2505" w:val="left" w:leader="none"/>
        </w:tabs>
        <w:spacing w:before="79"/>
        <w:ind w:left="646" w:right="0" w:firstLine="0"/>
        <w:jc w:val="left"/>
        <w:rPr>
          <w:sz w:val="14"/>
        </w:rPr>
      </w:pPr>
      <w:r>
        <w:rPr>
          <w:sz w:val="14"/>
        </w:rPr>
        <mc:AlternateContent>
          <mc:Choice Requires="wps">
            <w:drawing>
              <wp:anchor distT="0" distB="0" distL="0" distR="0" allowOverlap="1" layoutInCell="1" locked="0" behindDoc="0" simplePos="0" relativeHeight="15840768">
                <wp:simplePos x="0" y="0"/>
                <wp:positionH relativeFrom="page">
                  <wp:posOffset>583691</wp:posOffset>
                </wp:positionH>
                <wp:positionV relativeFrom="paragraph">
                  <wp:posOffset>190677</wp:posOffset>
                </wp:positionV>
                <wp:extent cx="4466590" cy="1270"/>
                <wp:effectExtent l="0" t="0" r="0" b="0"/>
                <wp:wrapNone/>
                <wp:docPr id="1378" name="Graphic 1378"/>
                <wp:cNvGraphicFramePr>
                  <a:graphicFrameLocks/>
                </wp:cNvGraphicFramePr>
                <a:graphic>
                  <a:graphicData uri="http://schemas.microsoft.com/office/word/2010/wordprocessingShape">
                    <wps:wsp>
                      <wps:cNvPr id="1378" name="Graphic 1378"/>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0768" from="45.959999pt,15.013966pt" to="397.654999pt,15.013966pt" stroked="true" strokeweight="3.997pt" strokecolor="#231f20">
                <v:stroke dashstyle="solid"/>
                <w10:wrap type="none"/>
              </v:line>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9"/>
        <w:rPr>
          <w:sz w:val="14"/>
        </w:rPr>
      </w:pPr>
      <w:r>
        <w:rPr>
          <w:sz w:val="14"/>
        </w:rPr>
        <mc:AlternateContent>
          <mc:Choice Requires="wps">
            <w:drawing>
              <wp:anchor distT="0" distB="0" distL="0" distR="0" allowOverlap="1" layoutInCell="1" locked="0" behindDoc="1" simplePos="0" relativeHeight="487698944">
                <wp:simplePos x="0" y="0"/>
                <wp:positionH relativeFrom="page">
                  <wp:posOffset>585597</wp:posOffset>
                </wp:positionH>
                <wp:positionV relativeFrom="paragraph">
                  <wp:posOffset>123718</wp:posOffset>
                </wp:positionV>
                <wp:extent cx="36195" cy="132080"/>
                <wp:effectExtent l="0" t="0" r="0" b="0"/>
                <wp:wrapTopAndBottom/>
                <wp:docPr id="1379" name="Graphic 1379"/>
                <wp:cNvGraphicFramePr>
                  <a:graphicFrameLocks/>
                </wp:cNvGraphicFramePr>
                <a:graphic>
                  <a:graphicData uri="http://schemas.microsoft.com/office/word/2010/wordprocessingShape">
                    <wps:wsp>
                      <wps:cNvPr id="1379" name="Graphic 137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10001pt;margin-top:9.74165pt;width:2.8287pt;height:10.38pt;mso-position-horizontal-relative:page;mso-position-vertical-relative:paragraph;z-index:-15617536;mso-wrap-distance-left:0;mso-wrap-distance-right:0" id="docshape1170" filled="false" stroked="true" strokeweight=".3pt" strokecolor="#231f20">
                <v:stroke dashstyle="solid"/>
                <w10:wrap type="topAndBottom"/>
              </v:rect>
            </w:pict>
          </mc:Fallback>
        </mc:AlternateContent>
      </w:r>
    </w:p>
    <w:p>
      <w:pPr>
        <w:pStyle w:val="BodyText"/>
        <w:spacing w:before="145"/>
        <w:rPr>
          <w:sz w:val="14"/>
        </w:rPr>
      </w:pPr>
    </w:p>
    <w:p>
      <w:pPr>
        <w:spacing w:before="0"/>
        <w:ind w:left="636" w:right="0" w:firstLine="0"/>
        <w:jc w:val="left"/>
        <w:rPr>
          <w:rFonts w:ascii="Arial"/>
          <w:b/>
          <w:sz w:val="20"/>
        </w:rPr>
      </w:pPr>
      <w:r>
        <w:rPr>
          <w:rFonts w:ascii="Arial"/>
          <w:b/>
          <w:color w:val="231F20"/>
          <w:sz w:val="20"/>
        </w:rPr>
        <w:t>Negative</w:t>
      </w:r>
      <w:r>
        <w:rPr>
          <w:rFonts w:ascii="Arial"/>
          <w:b/>
          <w:color w:val="231F20"/>
          <w:spacing w:val="-5"/>
          <w:sz w:val="20"/>
        </w:rPr>
        <w:t> </w:t>
      </w:r>
      <w:r>
        <w:rPr>
          <w:rFonts w:ascii="Arial"/>
          <w:b/>
          <w:color w:val="231F20"/>
          <w:sz w:val="20"/>
        </w:rPr>
        <w:t>Pulse</w:t>
      </w:r>
      <w:r>
        <w:rPr>
          <w:rFonts w:ascii="Arial"/>
          <w:b/>
          <w:color w:val="231F20"/>
          <w:spacing w:val="-4"/>
          <w:sz w:val="20"/>
        </w:rPr>
        <w:t> </w:t>
      </w:r>
      <w:r>
        <w:rPr>
          <w:rFonts w:ascii="Arial"/>
          <w:b/>
          <w:color w:val="231F20"/>
          <w:spacing w:val="-2"/>
          <w:sz w:val="20"/>
        </w:rPr>
        <w:t>Width</w:t>
      </w:r>
    </w:p>
    <w:p>
      <w:pPr>
        <w:spacing w:line="240" w:lineRule="auto" w:before="15"/>
        <w:rPr>
          <w:rFonts w:ascii="Arial"/>
          <w:b/>
          <w:sz w:val="28"/>
        </w:rPr>
      </w:pPr>
      <w:r>
        <w:rPr/>
        <w:br w:type="column"/>
      </w:r>
      <w:r>
        <w:rPr>
          <w:rFonts w:ascii="Arial"/>
          <w:b/>
          <w:sz w:val="28"/>
        </w:rPr>
      </w:r>
    </w:p>
    <w:p>
      <w:pPr>
        <w:pStyle w:val="Heading7"/>
        <w:spacing w:line="286" w:lineRule="exact"/>
        <w:ind w:left="636"/>
      </w:pPr>
      <w:r>
        <w:rPr>
          <w:color w:val="231F20"/>
        </w:rPr>
        <w:t>:MEASure </w:t>
      </w:r>
      <w:r>
        <w:rPr>
          <w:color w:val="231F20"/>
          <w:spacing w:val="-2"/>
        </w:rPr>
        <w:t>:NWIDth?</w:t>
      </w:r>
    </w:p>
    <w:p>
      <w:pPr>
        <w:pStyle w:val="BodyText"/>
        <w:spacing w:line="216" w:lineRule="exact"/>
        <w:ind w:left="837"/>
      </w:pPr>
      <w:r>
        <w:rPr>
          <w:color w:val="231F20"/>
        </w:rPr>
        <w:t>[</w:t>
      </w:r>
      <w:r>
        <w:rPr>
          <w:rFonts w:ascii="MingLiU_HKSCS-ExtB" w:hAnsi="MingLiU_HKSCS-ExtB"/>
          <w:color w:val="231F20"/>
        </w:rPr>
        <w:t>-</w:t>
      </w:r>
      <w:r>
        <w:rPr>
          <w:rFonts w:ascii="MingLiU_HKSCS-ExtB" w:hAnsi="MingLiU_HKSCS-ExtB"/>
          <w:color w:val="231F20"/>
          <w:spacing w:val="-40"/>
        </w:rPr>
        <w:t> </w:t>
      </w:r>
      <w:r>
        <w:rPr>
          <w:color w:val="231F20"/>
        </w:rPr>
        <w:t>[&lt;threshold&gt;]</w:t>
      </w:r>
      <w:r>
        <w:rPr>
          <w:color w:val="231F20"/>
          <w:spacing w:val="-8"/>
        </w:rPr>
        <w:t> </w:t>
      </w:r>
      <w:r>
        <w:rPr>
          <w:color w:val="231F20"/>
          <w:spacing w:val="-2"/>
        </w:rPr>
        <w:t>[,&lt;(@«1|2»)&gt;]]</w:t>
      </w:r>
    </w:p>
    <w:p>
      <w:pPr>
        <w:pStyle w:val="BodyText"/>
        <w:spacing w:after="0" w:line="216" w:lineRule="exact"/>
        <w:sectPr>
          <w:type w:val="continuous"/>
          <w:pgSz w:w="8420" w:h="11900"/>
          <w:pgMar w:header="326" w:footer="262" w:top="420" w:bottom="280" w:left="283" w:right="425"/>
          <w:cols w:num="2" w:equalWidth="0">
            <w:col w:w="4088" w:space="239"/>
            <w:col w:w="3385"/>
          </w:cols>
        </w:sectPr>
      </w:pPr>
    </w:p>
    <w:p>
      <w:pPr>
        <w:pStyle w:val="BodyText"/>
        <w:spacing w:before="11"/>
        <w:ind w:left="919"/>
      </w:pPr>
      <w:r>
        <w:rPr>
          <w:color w:val="231F20"/>
        </w:rPr>
        <w:t>A</w:t>
      </w:r>
      <w:r>
        <w:rPr>
          <w:color w:val="231F20"/>
          <w:spacing w:val="-7"/>
        </w:rPr>
        <w:t> </w:t>
      </w:r>
      <w:r>
        <w:rPr>
          <w:color w:val="231F20"/>
        </w:rPr>
        <w:t>negative</w:t>
      </w:r>
      <w:r>
        <w:rPr>
          <w:color w:val="231F20"/>
          <w:spacing w:val="2"/>
        </w:rPr>
        <w:t> </w:t>
      </w:r>
      <w:r>
        <w:rPr>
          <w:color w:val="231F20"/>
        </w:rPr>
        <w:t>pulse</w:t>
      </w:r>
      <w:r>
        <w:rPr>
          <w:color w:val="231F20"/>
          <w:spacing w:val="2"/>
        </w:rPr>
        <w:t> </w:t>
      </w:r>
      <w:r>
        <w:rPr>
          <w:color w:val="231F20"/>
        </w:rPr>
        <w:t>width</w:t>
      </w:r>
      <w:r>
        <w:rPr>
          <w:color w:val="231F20"/>
          <w:spacing w:val="2"/>
        </w:rPr>
        <w:t> </w:t>
      </w:r>
      <w:r>
        <w:rPr>
          <w:color w:val="231F20"/>
        </w:rPr>
        <w:t>measurement</w:t>
      </w:r>
      <w:r>
        <w:rPr>
          <w:color w:val="231F20"/>
          <w:spacing w:val="3"/>
        </w:rPr>
        <w:t> </w:t>
      </w:r>
      <w:r>
        <w:rPr>
          <w:color w:val="231F20"/>
        </w:rPr>
        <w:t>is</w:t>
      </w:r>
      <w:r>
        <w:rPr>
          <w:color w:val="231F20"/>
          <w:spacing w:val="2"/>
        </w:rPr>
        <w:t> </w:t>
      </w:r>
      <w:r>
        <w:rPr>
          <w:color w:val="231F20"/>
          <w:spacing w:val="-2"/>
        </w:rPr>
        <w:t>performed.</w:t>
      </w:r>
    </w:p>
    <w:p>
      <w:pPr>
        <w:pStyle w:val="BodyText"/>
        <w:spacing w:line="232" w:lineRule="auto" w:before="138"/>
        <w:ind w:left="919"/>
      </w:pPr>
      <w:r>
        <w:rPr>
          <w:color w:val="231F20"/>
        </w:rPr>
        <w:t>This is always a single measurement. If you need an average pulse width mea- surement, use the </w:t>
      </w:r>
      <w:r>
        <w:rPr>
          <w:rFonts w:ascii="Courier New"/>
          <w:color w:val="231F20"/>
        </w:rPr>
        <w:t>:SENSe</w:t>
      </w:r>
      <w:r>
        <w:rPr>
          <w:rFonts w:ascii="Courier New"/>
          <w:color w:val="231F20"/>
          <w:spacing w:val="-18"/>
        </w:rPr>
        <w:t> </w:t>
      </w:r>
      <w:r>
        <w:rPr>
          <w:color w:val="231F20"/>
        </w:rPr>
        <w:t>subsystem instead.</w:t>
      </w:r>
    </w:p>
    <w:p>
      <w:pPr>
        <w:spacing w:before="114"/>
        <w:ind w:left="636" w:right="0" w:firstLine="0"/>
        <w:jc w:val="left"/>
        <w:rPr>
          <w:rFonts w:ascii="Arial"/>
          <w:b/>
          <w:sz w:val="14"/>
        </w:rPr>
      </w:pPr>
      <w:r>
        <w:rPr>
          <w:rFonts w:ascii="Arial"/>
          <w:b/>
          <w:color w:val="231F20"/>
          <w:spacing w:val="-2"/>
          <w:sz w:val="14"/>
        </w:rPr>
        <w:t>Parameters</w:t>
      </w:r>
    </w:p>
    <w:p>
      <w:pPr>
        <w:spacing w:line="254" w:lineRule="auto" w:before="85"/>
        <w:ind w:left="1146" w:right="142" w:hanging="511"/>
        <w:jc w:val="left"/>
        <w:rPr>
          <w:rFonts w:ascii="Times New Roman"/>
          <w:i/>
          <w:sz w:val="18"/>
        </w:rPr>
      </w:pPr>
      <w:r>
        <w:rPr>
          <w:rFonts w:ascii="Times New Roman"/>
          <w:i/>
          <w:color w:val="231F20"/>
          <w:sz w:val="18"/>
        </w:rPr>
        <w:t>&lt;threshold&gt; parameter sets the trigger levels in volts. If omitted, the auto trigger level is set to 50 percent of the signal.</w:t>
      </w:r>
    </w:p>
    <w:p>
      <w:pPr>
        <w:spacing w:line="254" w:lineRule="auto" w:before="151"/>
        <w:ind w:left="1146" w:right="3722" w:hanging="511"/>
        <w:jc w:val="left"/>
        <w:rPr>
          <w:rFonts w:ascii="Times New Roman" w:hAnsi="Times New Roman"/>
          <w:i/>
          <w:sz w:val="18"/>
        </w:rPr>
      </w:pPr>
      <w:r>
        <w:rPr>
          <w:rFonts w:ascii="Times New Roman" w:hAnsi="Times New Roman"/>
          <w:i/>
          <w:color w:val="231F20"/>
          <w:sz w:val="18"/>
        </w:rPr>
        <w:t>&lt;(@«1|2»)&gt;</w:t>
      </w:r>
      <w:r>
        <w:rPr>
          <w:rFonts w:ascii="Times New Roman" w:hAnsi="Times New Roman"/>
          <w:i/>
          <w:color w:val="231F20"/>
          <w:spacing w:val="-4"/>
          <w:sz w:val="18"/>
        </w:rPr>
        <w:t> </w:t>
      </w:r>
      <w:r>
        <w:rPr>
          <w:rFonts w:ascii="Times New Roman" w:hAnsi="Times New Roman"/>
          <w:i/>
          <w:color w:val="231F20"/>
          <w:sz w:val="18"/>
        </w:rPr>
        <w:t>is</w:t>
      </w:r>
      <w:r>
        <w:rPr>
          <w:rFonts w:ascii="Times New Roman" w:hAnsi="Times New Roman"/>
          <w:i/>
          <w:color w:val="231F20"/>
          <w:spacing w:val="-2"/>
          <w:sz w:val="18"/>
        </w:rPr>
        <w:t> </w:t>
      </w:r>
      <w:r>
        <w:rPr>
          <w:rFonts w:ascii="Times New Roman" w:hAnsi="Times New Roman"/>
          <w:i/>
          <w:color w:val="231F20"/>
          <w:sz w:val="18"/>
        </w:rPr>
        <w:t>the</w:t>
      </w:r>
      <w:r>
        <w:rPr>
          <w:rFonts w:ascii="Times New Roman" w:hAnsi="Times New Roman"/>
          <w:i/>
          <w:color w:val="231F20"/>
          <w:spacing w:val="-1"/>
          <w:sz w:val="18"/>
        </w:rPr>
        <w:t> </w:t>
      </w:r>
      <w:r>
        <w:rPr>
          <w:rFonts w:ascii="Times New Roman" w:hAnsi="Times New Roman"/>
          <w:i/>
          <w:color w:val="231F20"/>
          <w:sz w:val="18"/>
        </w:rPr>
        <w:t>measurement</w:t>
      </w:r>
      <w:r>
        <w:rPr>
          <w:rFonts w:ascii="Times New Roman" w:hAnsi="Times New Roman"/>
          <w:i/>
          <w:color w:val="231F20"/>
          <w:spacing w:val="-1"/>
          <w:sz w:val="18"/>
        </w:rPr>
        <w:t> </w:t>
      </w:r>
      <w:r>
        <w:rPr>
          <w:rFonts w:ascii="Times New Roman" w:hAnsi="Times New Roman"/>
          <w:i/>
          <w:color w:val="231F20"/>
          <w:sz w:val="18"/>
        </w:rPr>
        <w:t>channel: (@1) means input A</w:t>
      </w:r>
    </w:p>
    <w:p>
      <w:pPr>
        <w:spacing w:before="0"/>
        <w:ind w:left="1146" w:right="0" w:firstLine="0"/>
        <w:jc w:val="left"/>
        <w:rPr>
          <w:rFonts w:ascii="Times New Roman"/>
          <w:i/>
          <w:sz w:val="18"/>
        </w:rPr>
      </w:pPr>
      <w:r>
        <w:rPr>
          <w:rFonts w:ascii="Times New Roman"/>
          <w:i/>
          <w:color w:val="231F20"/>
          <w:sz w:val="18"/>
        </w:rPr>
        <w:t>(@2)</w:t>
      </w:r>
      <w:r>
        <w:rPr>
          <w:rFonts w:ascii="Times New Roman"/>
          <w:i/>
          <w:color w:val="231F20"/>
          <w:spacing w:val="7"/>
          <w:sz w:val="18"/>
        </w:rPr>
        <w:t> </w:t>
      </w:r>
      <w:r>
        <w:rPr>
          <w:rFonts w:ascii="Times New Roman"/>
          <w:i/>
          <w:color w:val="231F20"/>
          <w:sz w:val="18"/>
        </w:rPr>
        <w:t>means</w:t>
      </w:r>
      <w:r>
        <w:rPr>
          <w:rFonts w:ascii="Times New Roman"/>
          <w:i/>
          <w:color w:val="231F20"/>
          <w:spacing w:val="9"/>
          <w:sz w:val="18"/>
        </w:rPr>
        <w:t> </w:t>
      </w:r>
      <w:r>
        <w:rPr>
          <w:rFonts w:ascii="Times New Roman"/>
          <w:i/>
          <w:color w:val="231F20"/>
          <w:sz w:val="18"/>
        </w:rPr>
        <w:t>input</w:t>
      </w:r>
      <w:r>
        <w:rPr>
          <w:rFonts w:ascii="Times New Roman"/>
          <w:i/>
          <w:color w:val="231F20"/>
          <w:spacing w:val="10"/>
          <w:sz w:val="18"/>
        </w:rPr>
        <w:t> </w:t>
      </w:r>
      <w:r>
        <w:rPr>
          <w:rFonts w:ascii="Times New Roman"/>
          <w:i/>
          <w:color w:val="231F20"/>
          <w:spacing w:val="-10"/>
          <w:sz w:val="18"/>
        </w:rPr>
        <w:t>B</w:t>
      </w:r>
    </w:p>
    <w:p>
      <w:pPr>
        <w:pStyle w:val="BodyText"/>
        <w:spacing w:before="176"/>
        <w:rPr>
          <w:rFonts w:ascii="Times New Roman"/>
          <w:i/>
        </w:rPr>
      </w:pPr>
    </w:p>
    <w:p>
      <w:pPr>
        <w:pStyle w:val="BodyText"/>
        <w:ind w:left="919"/>
      </w:pPr>
      <w:r>
        <w:rPr>
          <w:color w:val="231F20"/>
        </w:rPr>
        <w:t>If</w:t>
      </w:r>
      <w:r>
        <w:rPr>
          <w:color w:val="231F20"/>
          <w:spacing w:val="4"/>
        </w:rPr>
        <w:t> </w:t>
      </w:r>
      <w:r>
        <w:rPr>
          <w:color w:val="231F20"/>
        </w:rPr>
        <w:t>you</w:t>
      </w:r>
      <w:r>
        <w:rPr>
          <w:color w:val="231F20"/>
          <w:spacing w:val="4"/>
        </w:rPr>
        <w:t> </w:t>
      </w:r>
      <w:r>
        <w:rPr>
          <w:color w:val="231F20"/>
        </w:rPr>
        <w:t>omit</w:t>
      </w:r>
      <w:r>
        <w:rPr>
          <w:color w:val="231F20"/>
          <w:spacing w:val="4"/>
        </w:rPr>
        <w:t> </w:t>
      </w:r>
      <w:r>
        <w:rPr>
          <w:color w:val="231F20"/>
        </w:rPr>
        <w:t>the</w:t>
      </w:r>
      <w:r>
        <w:rPr>
          <w:color w:val="231F20"/>
          <w:spacing w:val="4"/>
        </w:rPr>
        <w:t> </w:t>
      </w:r>
      <w:r>
        <w:rPr>
          <w:color w:val="231F20"/>
        </w:rPr>
        <w:t>channel,</w:t>
      </w:r>
      <w:r>
        <w:rPr>
          <w:color w:val="231F20"/>
          <w:spacing w:val="5"/>
        </w:rPr>
        <w:t> </w:t>
      </w:r>
      <w:r>
        <w:rPr>
          <w:color w:val="231F20"/>
        </w:rPr>
        <w:t>the</w:t>
      </w:r>
      <w:r>
        <w:rPr>
          <w:color w:val="231F20"/>
          <w:spacing w:val="4"/>
        </w:rPr>
        <w:t> </w:t>
      </w:r>
      <w:r>
        <w:rPr>
          <w:color w:val="231F20"/>
        </w:rPr>
        <w:t>instrument</w:t>
      </w:r>
      <w:r>
        <w:rPr>
          <w:color w:val="231F20"/>
          <w:spacing w:val="5"/>
        </w:rPr>
        <w:t> </w:t>
      </w:r>
      <w:r>
        <w:rPr>
          <w:color w:val="231F20"/>
        </w:rPr>
        <w:t>measures</w:t>
      </w:r>
      <w:r>
        <w:rPr>
          <w:color w:val="231F20"/>
          <w:spacing w:val="3"/>
        </w:rPr>
        <w:t> </w:t>
      </w:r>
      <w:r>
        <w:rPr>
          <w:color w:val="231F20"/>
        </w:rPr>
        <w:t>on</w:t>
      </w:r>
      <w:r>
        <w:rPr>
          <w:color w:val="231F20"/>
          <w:spacing w:val="4"/>
        </w:rPr>
        <w:t> </w:t>
      </w:r>
      <w:r>
        <w:rPr>
          <w:color w:val="231F20"/>
        </w:rPr>
        <w:t>input</w:t>
      </w:r>
      <w:r>
        <w:rPr>
          <w:color w:val="231F20"/>
          <w:spacing w:val="5"/>
        </w:rPr>
        <w:t> </w:t>
      </w:r>
      <w:r>
        <w:rPr>
          <w:color w:val="231F20"/>
          <w:spacing w:val="-5"/>
        </w:rPr>
        <w:t>A.</w:t>
      </w:r>
    </w:p>
    <w:p>
      <w:pPr>
        <w:pStyle w:val="BodyText"/>
      </w:pPr>
    </w:p>
    <w:p>
      <w:pPr>
        <w:pStyle w:val="BodyText"/>
      </w:pPr>
    </w:p>
    <w:p>
      <w:pPr>
        <w:pStyle w:val="BodyText"/>
      </w:pPr>
    </w:p>
    <w:p>
      <w:pPr>
        <w:pStyle w:val="BodyText"/>
      </w:pPr>
    </w:p>
    <w:p>
      <w:pPr>
        <w:pStyle w:val="BodyText"/>
      </w:pPr>
    </w:p>
    <w:p>
      <w:pPr>
        <w:pStyle w:val="BodyText"/>
        <w:spacing w:before="63"/>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type w:val="continuous"/>
          <w:pgSz w:w="8420" w:h="11900"/>
          <w:pgMar w:header="326" w:footer="262" w:top="420" w:bottom="280" w:left="283" w:right="425"/>
        </w:sectPr>
      </w:pPr>
    </w:p>
    <w:p>
      <w:pPr>
        <w:pStyle w:val="Heading7"/>
      </w:pPr>
      <w:r>
        <w:rPr/>
        <mc:AlternateContent>
          <mc:Choice Requires="wps">
            <w:drawing>
              <wp:anchor distT="0" distB="0" distL="0" distR="0" allowOverlap="1" layoutInCell="1" locked="0" behindDoc="0" simplePos="0" relativeHeight="15841280">
                <wp:simplePos x="0" y="0"/>
                <wp:positionH relativeFrom="page">
                  <wp:posOffset>4221479</wp:posOffset>
                </wp:positionH>
                <wp:positionV relativeFrom="paragraph">
                  <wp:posOffset>60051</wp:posOffset>
                </wp:positionV>
                <wp:extent cx="431165" cy="132080"/>
                <wp:effectExtent l="0" t="0" r="0" b="0"/>
                <wp:wrapNone/>
                <wp:docPr id="1380" name="Textbox 1380"/>
                <wp:cNvGraphicFramePr>
                  <a:graphicFrameLocks/>
                </wp:cNvGraphicFramePr>
                <a:graphic>
                  <a:graphicData uri="http://schemas.microsoft.com/office/word/2010/wordprocessingShape">
                    <wps:wsp>
                      <wps:cNvPr id="1380" name="Textbox 1380"/>
                      <wps:cNvSpPr txBox="1"/>
                      <wps:spPr>
                        <a:xfrm>
                          <a:off x="0" y="0"/>
                          <a:ext cx="431165" cy="132080"/>
                        </a:xfrm>
                        <a:prstGeom prst="rect">
                          <a:avLst/>
                        </a:prstGeom>
                        <a:ln w="3809">
                          <a:solidFill>
                            <a:srgbClr val="231F20"/>
                          </a:solidFill>
                          <a:prstDash val="solid"/>
                        </a:ln>
                      </wps:spPr>
                      <wps:txbx>
                        <w:txbxContent>
                          <w:p>
                            <w:pPr>
                              <w:spacing w:line="200" w:lineRule="exact" w:before="0"/>
                              <w:ind w:left="0" w:right="0"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332.399994pt;margin-top:4.728500pt;width:33.950pt;height:10.4pt;mso-position-horizontal-relative:page;mso-position-vertical-relative:paragraph;z-index:15841280" type="#_x0000_t202" id="docshape1171" filled="false" stroked="true" strokeweight=".3pt" strokecolor="#231f20">
                <v:textbox inset="0,0,0,0">
                  <w:txbxContent>
                    <w:p>
                      <w:pPr>
                        <w:spacing w:line="200" w:lineRule="exact" w:before="0"/>
                        <w:ind w:left="0" w:right="0" w:firstLine="0"/>
                        <w:jc w:val="left"/>
                        <w:rPr>
                          <w:sz w:val="18"/>
                        </w:rPr>
                      </w:pPr>
                      <w:r>
                        <w:rPr>
                          <w:color w:val="231F20"/>
                          <w:spacing w:val="-5"/>
                          <w:sz w:val="18"/>
                        </w:rPr>
                        <w:t>CNT-91</w:t>
                      </w:r>
                    </w:p>
                  </w:txbxContent>
                </v:textbox>
                <v:stroke dashstyle="solid"/>
                <w10:wrap type="none"/>
              </v:shape>
            </w:pict>
          </mc:Fallback>
        </mc:AlternateContent>
      </w:r>
      <w:bookmarkStart w:name=":MEASure :ARRay :STSTamp? 8-72" w:id="885"/>
      <w:bookmarkEnd w:id="885"/>
      <w:r>
        <w:rPr>
          <w:b w:val="0"/>
        </w:rPr>
      </w:r>
      <w:bookmarkStart w:name=":MEASure:ARRay:STSTamp? 8-72" w:id="886"/>
      <w:bookmarkEnd w:id="886"/>
      <w:r>
        <w:rPr>
          <w:b w:val="0"/>
        </w:rPr>
      </w:r>
      <w:bookmarkStart w:name="Single Time Stamp 8-72" w:id="887"/>
      <w:bookmarkEnd w:id="887"/>
      <w:r>
        <w:rPr>
          <w:b w:val="0"/>
        </w:rPr>
      </w:r>
      <w:bookmarkStart w:name="_bookmark136" w:id="888"/>
      <w:bookmarkEnd w:id="888"/>
      <w:r>
        <w:rPr>
          <w:b w:val="0"/>
        </w:rPr>
      </w:r>
      <w:r>
        <w:rPr>
          <w:color w:val="231F20"/>
        </w:rPr>
        <w:t>:MEASure</w:t>
      </w:r>
      <w:r>
        <w:rPr>
          <w:color w:val="231F20"/>
          <w:spacing w:val="2"/>
        </w:rPr>
        <w:t> </w:t>
      </w:r>
      <w:r>
        <w:rPr>
          <w:color w:val="231F20"/>
        </w:rPr>
        <w:t>:ARRay</w:t>
      </w:r>
      <w:r>
        <w:rPr>
          <w:color w:val="231F20"/>
          <w:spacing w:val="1"/>
        </w:rPr>
        <w:t> </w:t>
      </w:r>
      <w:r>
        <w:rPr>
          <w:color w:val="231F20"/>
          <w:spacing w:val="-2"/>
        </w:rPr>
        <w:t>:STSTamp?</w:t>
      </w:r>
    </w:p>
    <w:p>
      <w:pPr>
        <w:pStyle w:val="BodyText"/>
        <w:spacing w:line="216" w:lineRule="exact"/>
        <w:ind w:left="182"/>
      </w:pPr>
      <w:r>
        <w:rPr>
          <w:rFonts w:ascii="MingLiU_HKSCS-ExtB"/>
          <w:color w:val="231F20"/>
        </w:rPr>
        <w:t>-</w:t>
      </w:r>
      <w:r>
        <w:rPr>
          <w:color w:val="231F20"/>
        </w:rPr>
        <w:t>(&lt;array</w:t>
      </w:r>
      <w:r>
        <w:rPr>
          <w:color w:val="231F20"/>
          <w:spacing w:val="-2"/>
        </w:rPr>
        <w:t> size&gt;)[,(@1)|(@2)]</w:t>
      </w:r>
    </w:p>
    <w:p>
      <w:pPr>
        <w:spacing w:before="112"/>
        <w:ind w:left="182" w:right="0" w:firstLine="0"/>
        <w:jc w:val="left"/>
        <w:rPr>
          <w:rFonts w:ascii="Arial"/>
          <w:b/>
          <w:sz w:val="20"/>
        </w:rPr>
      </w:pPr>
      <w:r>
        <w:rPr>
          <w:rFonts w:ascii="Arial"/>
          <w:b/>
          <w:color w:val="231F20"/>
          <w:sz w:val="20"/>
        </w:rPr>
        <w:t>Single Time </w:t>
      </w:r>
      <w:r>
        <w:rPr>
          <w:rFonts w:ascii="Arial"/>
          <w:b/>
          <w:color w:val="231F20"/>
          <w:spacing w:val="-2"/>
          <w:sz w:val="20"/>
        </w:rPr>
        <w:t>Stamp</w:t>
      </w:r>
    </w:p>
    <w:p>
      <w:pPr>
        <w:pStyle w:val="BodyText"/>
        <w:spacing w:line="235" w:lineRule="auto" w:before="14"/>
        <w:ind w:left="465" w:right="656"/>
      </w:pPr>
      <w:r>
        <w:rPr>
          <w:color w:val="231F20"/>
        </w:rPr>
        <w:t>A</w:t>
      </w:r>
      <w:r>
        <w:rPr>
          <w:color w:val="231F20"/>
          <w:spacing w:val="-4"/>
        </w:rPr>
        <w:t> </w:t>
      </w:r>
      <w:r>
        <w:rPr>
          <w:color w:val="231F20"/>
        </w:rPr>
        <w:t>time stamp (TS) is taken of the trigger level crossing on the selected input chan- nel. The commands </w:t>
      </w:r>
      <w:r>
        <w:rPr>
          <w:rFonts w:ascii="Arial"/>
          <w:b/>
          <w:color w:val="231F20"/>
        </w:rPr>
        <w:t>:MEAS </w:t>
      </w:r>
      <w:r>
        <w:rPr>
          <w:color w:val="231F20"/>
        </w:rPr>
        <w:t>and </w:t>
      </w:r>
      <w:r>
        <w:rPr>
          <w:rFonts w:ascii="Arial"/>
          <w:b/>
          <w:color w:val="231F20"/>
        </w:rPr>
        <w:t>:CONF </w:t>
      </w:r>
      <w:r>
        <w:rPr>
          <w:color w:val="231F20"/>
        </w:rPr>
        <w:t>automatically invoke </w:t>
      </w:r>
      <w:r>
        <w:rPr>
          <w:rFonts w:ascii="Arial"/>
          <w:b/>
          <w:color w:val="231F20"/>
        </w:rPr>
        <w:t>:FORM:TINF ON </w:t>
      </w:r>
      <w:r>
        <w:rPr>
          <w:color w:val="231F20"/>
        </w:rPr>
        <w:t>to get the time stamp data, but when </w:t>
      </w:r>
      <w:r>
        <w:rPr>
          <w:rFonts w:ascii="Arial"/>
          <w:b/>
          <w:color w:val="231F20"/>
        </w:rPr>
        <w:t>:FUNC </w:t>
      </w:r>
      <w:r>
        <w:rPr>
          <w:color w:val="231F20"/>
        </w:rPr>
        <w:t>is used instead, you should normally let</w:t>
      </w:r>
      <w:r>
        <w:rPr>
          <w:color w:val="231F20"/>
          <w:spacing w:val="80"/>
        </w:rPr>
        <w:t> </w:t>
      </w:r>
      <w:r>
        <w:rPr>
          <w:color w:val="231F20"/>
        </w:rPr>
        <w:t>it be preceded by the </w:t>
      </w:r>
      <w:r>
        <w:rPr>
          <w:rFonts w:ascii="Arial"/>
          <w:b/>
          <w:color w:val="231F20"/>
        </w:rPr>
        <w:t>:FORMat:TINFormation ON </w:t>
      </w:r>
      <w:r>
        <w:rPr>
          <w:color w:val="231F20"/>
        </w:rPr>
        <w:t>command explicitly. Otherwise the TS</w:t>
      </w:r>
      <w:r>
        <w:rPr>
          <w:color w:val="231F20"/>
          <w:vertAlign w:val="superscript"/>
        </w:rPr>
        <w:t>1</w:t>
      </w:r>
      <w:r>
        <w:rPr>
          <w:color w:val="231F20"/>
          <w:vertAlign w:val="baseline"/>
        </w:rPr>
        <w:t> values will be omitted. See </w:t>
      </w:r>
      <w:r>
        <w:rPr>
          <w:rFonts w:ascii="Arial"/>
          <w:i/>
          <w:color w:val="231F20"/>
          <w:vertAlign w:val="baseline"/>
        </w:rPr>
        <w:t>Returned format </w:t>
      </w:r>
      <w:r>
        <w:rPr>
          <w:color w:val="231F20"/>
          <w:vertAlign w:val="baseline"/>
        </w:rPr>
        <w:t>below.</w:t>
      </w:r>
    </w:p>
    <w:p>
      <w:pPr>
        <w:pStyle w:val="BodyText"/>
        <w:spacing w:line="232" w:lineRule="auto" w:before="141"/>
        <w:ind w:left="465" w:right="656"/>
      </w:pPr>
      <w:r>
        <w:rPr>
          <w:color w:val="231F20"/>
        </w:rPr>
        <w:t>The deadtime to the next TS is due to pacing and interpolator calibration and can go down to 4 µs. The X counter records the number of trigger level crossings.</w:t>
      </w:r>
    </w:p>
    <w:p>
      <w:pPr>
        <w:pStyle w:val="BodyText"/>
        <w:spacing w:line="232" w:lineRule="auto" w:before="138"/>
        <w:ind w:left="465" w:right="656"/>
      </w:pPr>
      <w:r>
        <w:rPr>
          <w:color w:val="231F20"/>
        </w:rPr>
        <w:t>Depending on the state of the command :FORMat:TINFormation, one or two val- ues are output for each TS. If </w:t>
      </w:r>
      <w:r>
        <w:rPr>
          <w:rFonts w:ascii="Arial"/>
          <w:b/>
          <w:color w:val="231F20"/>
        </w:rPr>
        <w:t>OFF</w:t>
      </w:r>
      <w:r>
        <w:rPr>
          <w:color w:val="231F20"/>
        </w:rPr>
        <w:t>, only the content of the X counter at the timestamp is output. If ON, both the X counter and the TS value are read and out- put as two values, separated by a comma in ASCII and REAL mode.</w:t>
      </w:r>
    </w:p>
    <w:p>
      <w:pPr>
        <w:spacing w:line="154" w:lineRule="exact" w:before="133"/>
        <w:ind w:left="182" w:right="0" w:firstLine="0"/>
        <w:jc w:val="left"/>
        <w:rPr>
          <w:rFonts w:ascii="Arial"/>
          <w:b/>
          <w:sz w:val="14"/>
        </w:rPr>
      </w:pPr>
      <w:r>
        <w:rPr>
          <w:rFonts w:ascii="Arial"/>
          <w:b/>
          <w:color w:val="231F20"/>
          <w:spacing w:val="-2"/>
          <w:sz w:val="14"/>
        </w:rPr>
        <w:t>Parameters</w:t>
      </w:r>
    </w:p>
    <w:p>
      <w:pPr>
        <w:pStyle w:val="BodyText"/>
        <w:spacing w:line="232" w:lineRule="auto"/>
        <w:ind w:left="465" w:right="656"/>
      </w:pPr>
      <w:r>
        <w:rPr>
          <w:color w:val="231F20"/>
        </w:rPr>
        <w:t>Array size is the number of TS. One TS can contain 1or 2 numeric values depend- ing on the state of the :FORM:TINF command.</w:t>
      </w:r>
    </w:p>
    <w:p>
      <w:pPr>
        <w:spacing w:line="154" w:lineRule="exact" w:before="127"/>
        <w:ind w:left="182"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32" w:lineRule="auto"/>
        <w:ind w:left="465" w:right="679"/>
      </w:pPr>
      <w:r>
        <w:rPr>
          <w:color w:val="231F20"/>
        </w:rPr>
        <w:t>&lt;number of trg lvl crossings&gt;,(&lt;TS for trg lvl crossing&gt;,)...deadtime...&lt;number of trg lvl crossings&gt;,(&lt;TS for trg lvl crossing&gt;,)...deadtime...etc.</w:t>
      </w:r>
    </w:p>
    <w:p>
      <w:pPr>
        <w:pStyle w:val="BodyText"/>
        <w:spacing w:line="203" w:lineRule="exact" w:before="131"/>
        <w:ind w:left="465"/>
      </w:pPr>
      <w:r>
        <w:rPr>
          <w:color w:val="231F20"/>
        </w:rPr>
        <w:t>The</w:t>
      </w:r>
      <w:r>
        <w:rPr>
          <w:color w:val="231F20"/>
          <w:spacing w:val="3"/>
        </w:rPr>
        <w:t> </w:t>
      </w:r>
      <w:r>
        <w:rPr>
          <w:color w:val="231F20"/>
        </w:rPr>
        <w:t>format</w:t>
      </w:r>
      <w:r>
        <w:rPr>
          <w:color w:val="231F20"/>
          <w:spacing w:val="5"/>
        </w:rPr>
        <w:t> </w:t>
      </w:r>
      <w:r>
        <w:rPr>
          <w:color w:val="231F20"/>
        </w:rPr>
        <w:t>is</w:t>
      </w:r>
      <w:r>
        <w:rPr>
          <w:color w:val="231F20"/>
          <w:spacing w:val="4"/>
        </w:rPr>
        <w:t> </w:t>
      </w:r>
      <w:r>
        <w:rPr>
          <w:color w:val="231F20"/>
        </w:rPr>
        <w:t>set</w:t>
      </w:r>
      <w:r>
        <w:rPr>
          <w:color w:val="231F20"/>
          <w:spacing w:val="5"/>
        </w:rPr>
        <w:t> </w:t>
      </w:r>
      <w:r>
        <w:rPr>
          <w:color w:val="231F20"/>
        </w:rPr>
        <w:t>by</w:t>
      </w:r>
      <w:r>
        <w:rPr>
          <w:color w:val="231F20"/>
          <w:spacing w:val="1"/>
        </w:rPr>
        <w:t> </w:t>
      </w:r>
      <w:r>
        <w:rPr>
          <w:color w:val="231F20"/>
        </w:rPr>
        <w:t>the</w:t>
      </w:r>
      <w:r>
        <w:rPr>
          <w:color w:val="231F20"/>
          <w:spacing w:val="4"/>
        </w:rPr>
        <w:t> </w:t>
      </w:r>
      <w:r>
        <w:rPr>
          <w:color w:val="231F20"/>
        </w:rPr>
        <w:t>:FORMat</w:t>
      </w:r>
      <w:r>
        <w:rPr>
          <w:color w:val="231F20"/>
          <w:spacing w:val="5"/>
        </w:rPr>
        <w:t> </w:t>
      </w:r>
      <w:r>
        <w:rPr>
          <w:color w:val="231F20"/>
        </w:rPr>
        <w:t>command,</w:t>
      </w:r>
      <w:r>
        <w:rPr>
          <w:color w:val="231F20"/>
          <w:spacing w:val="5"/>
        </w:rPr>
        <w:t> </w:t>
      </w:r>
      <w:r>
        <w:rPr>
          <w:color w:val="231F20"/>
        </w:rPr>
        <w:t>and</w:t>
      </w:r>
      <w:r>
        <w:rPr>
          <w:color w:val="231F20"/>
          <w:spacing w:val="4"/>
        </w:rPr>
        <w:t> </w:t>
      </w:r>
      <w:r>
        <w:rPr>
          <w:color w:val="231F20"/>
        </w:rPr>
        <w:t>the</w:t>
      </w:r>
      <w:r>
        <w:rPr>
          <w:color w:val="231F20"/>
          <w:spacing w:val="4"/>
        </w:rPr>
        <w:t> </w:t>
      </w:r>
      <w:r>
        <w:rPr>
          <w:color w:val="231F20"/>
        </w:rPr>
        <w:t>data</w:t>
      </w:r>
      <w:r>
        <w:rPr>
          <w:color w:val="231F20"/>
          <w:spacing w:val="4"/>
        </w:rPr>
        <w:t> </w:t>
      </w:r>
      <w:r>
        <w:rPr>
          <w:color w:val="231F20"/>
        </w:rPr>
        <w:t>in</w:t>
      </w:r>
      <w:r>
        <w:rPr>
          <w:color w:val="231F20"/>
          <w:spacing w:val="3"/>
        </w:rPr>
        <w:t> </w:t>
      </w:r>
      <w:r>
        <w:rPr>
          <w:color w:val="231F20"/>
        </w:rPr>
        <w:t>parentheses</w:t>
      </w:r>
      <w:r>
        <w:rPr>
          <w:color w:val="231F20"/>
          <w:spacing w:val="4"/>
        </w:rPr>
        <w:t> </w:t>
      </w:r>
      <w:r>
        <w:rPr>
          <w:color w:val="231F20"/>
        </w:rPr>
        <w:t>is</w:t>
      </w:r>
      <w:r>
        <w:rPr>
          <w:color w:val="231F20"/>
          <w:spacing w:val="4"/>
        </w:rPr>
        <w:t> </w:t>
      </w:r>
      <w:r>
        <w:rPr>
          <w:color w:val="231F20"/>
        </w:rPr>
        <w:t>sent</w:t>
      </w:r>
      <w:r>
        <w:rPr>
          <w:color w:val="231F20"/>
          <w:spacing w:val="5"/>
        </w:rPr>
        <w:t> </w:t>
      </w:r>
      <w:r>
        <w:rPr>
          <w:color w:val="231F20"/>
          <w:spacing w:val="-5"/>
        </w:rPr>
        <w:t>if</w:t>
      </w:r>
    </w:p>
    <w:p>
      <w:pPr>
        <w:pStyle w:val="BodyText"/>
        <w:spacing w:line="203" w:lineRule="exact"/>
        <w:ind w:left="465"/>
      </w:pPr>
      <w:r>
        <w:rPr>
          <w:color w:val="231F20"/>
        </w:rPr>
        <w:t>:FORM:TINF</w:t>
      </w:r>
      <w:r>
        <w:rPr>
          <w:color w:val="231F20"/>
          <w:spacing w:val="6"/>
        </w:rPr>
        <w:t> </w:t>
      </w:r>
      <w:r>
        <w:rPr>
          <w:color w:val="231F20"/>
        </w:rPr>
        <w:t>ON</w:t>
      </w:r>
      <w:r>
        <w:rPr>
          <w:color w:val="231F20"/>
          <w:spacing w:val="5"/>
        </w:rPr>
        <w:t> </w:t>
      </w:r>
      <w:r>
        <w:rPr>
          <w:color w:val="231F20"/>
        </w:rPr>
        <w:t>is</w:t>
      </w:r>
      <w:r>
        <w:rPr>
          <w:color w:val="231F20"/>
          <w:spacing w:val="5"/>
        </w:rPr>
        <w:t> </w:t>
      </w:r>
      <w:r>
        <w:rPr>
          <w:color w:val="231F20"/>
          <w:spacing w:val="-2"/>
        </w:rPr>
        <w:t>active.</w:t>
      </w:r>
    </w:p>
    <w:p>
      <w:pPr>
        <w:pStyle w:val="BodyText"/>
        <w:spacing w:line="232" w:lineRule="auto" w:before="138"/>
        <w:ind w:left="465" w:right="579"/>
        <w:jc w:val="both"/>
      </w:pPr>
      <w:r>
        <w:rPr>
          <w:color w:val="231F20"/>
          <w:vertAlign w:val="superscript"/>
        </w:rPr>
        <w:t>1</w:t>
      </w:r>
      <w:r>
        <w:rPr>
          <w:color w:val="231F20"/>
          <w:vertAlign w:val="baseline"/>
        </w:rPr>
        <w:t>TS is the time stamp value in seconds since a certain start event that is not avail- able for external control. Consequently the TS values can only be used for relative time measurements.</w:t>
      </w:r>
    </w:p>
    <w:p>
      <w:pPr>
        <w:pStyle w:val="BodyText"/>
        <w:spacing w:after="0" w:line="232" w:lineRule="auto"/>
        <w:jc w:val="both"/>
        <w:sectPr>
          <w:pgSz w:w="8420" w:h="11900"/>
          <w:pgMar w:header="327" w:footer="262" w:top="520" w:bottom="460" w:left="283" w:right="425"/>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381" name="Group 1381"/>
                <wp:cNvGraphicFramePr>
                  <a:graphicFrameLocks/>
                </wp:cNvGraphicFramePr>
                <a:graphic>
                  <a:graphicData uri="http://schemas.microsoft.com/office/word/2010/wordprocessingGroup">
                    <wpg:wgp>
                      <wpg:cNvPr id="1381" name="Group 1381"/>
                      <wpg:cNvGrpSpPr/>
                      <wpg:grpSpPr>
                        <a:xfrm>
                          <a:off x="0" y="0"/>
                          <a:ext cx="40005" cy="135890"/>
                          <a:chExt cx="40005" cy="135890"/>
                        </a:xfrm>
                      </wpg:grpSpPr>
                      <wps:wsp>
                        <wps:cNvPr id="1382" name="Graphic 1382"/>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172" coordorigin="0,0" coordsize="63,214">
                <v:rect style="position:absolute;left:3;top:3;width:57;height:208" id="docshape1173"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MEASure :ARRay :TSTAmp? 8-73" w:id="889"/>
      <w:bookmarkEnd w:id="889"/>
      <w:r>
        <w:rPr/>
      </w:r>
      <w:bookmarkStart w:name=":MEASure:ARRay:TSTAmp? 8-73" w:id="890"/>
      <w:bookmarkEnd w:id="890"/>
      <w:r>
        <w:rPr/>
      </w:r>
      <w:bookmarkStart w:name="Time Stamp 8-73" w:id="891"/>
      <w:bookmarkEnd w:id="891"/>
      <w:r>
        <w:rPr/>
      </w:r>
      <w:bookmarkStart w:name="_bookmark137" w:id="892"/>
      <w:bookmarkEnd w:id="892"/>
      <w:r>
        <w:rPr/>
      </w:r>
      <w:r>
        <w:rPr>
          <w:rFonts w:ascii="Arial"/>
          <w:b/>
          <w:color w:val="231F20"/>
          <w:sz w:val="20"/>
        </w:rPr>
        <w:t>Time </w:t>
      </w:r>
      <w:r>
        <w:rPr>
          <w:rFonts w:ascii="Arial"/>
          <w:b/>
          <w:color w:val="231F20"/>
          <w:spacing w:val="-2"/>
          <w:sz w:val="20"/>
        </w:rPr>
        <w:t>Stamp</w:t>
      </w:r>
    </w:p>
    <w:p>
      <w:pPr>
        <w:pStyle w:val="Heading7"/>
        <w:ind w:left="636"/>
      </w:pPr>
      <w:r>
        <w:rPr>
          <w:b w:val="0"/>
        </w:rPr>
        <w:br w:type="column"/>
      </w:r>
      <w:r>
        <w:rPr>
          <w:color w:val="231F20"/>
        </w:rPr>
        <w:t>:MEASure</w:t>
      </w:r>
      <w:r>
        <w:rPr>
          <w:color w:val="231F20"/>
          <w:spacing w:val="2"/>
        </w:rPr>
        <w:t> </w:t>
      </w:r>
      <w:r>
        <w:rPr>
          <w:color w:val="231F20"/>
        </w:rPr>
        <w:t>:ARRay</w:t>
      </w:r>
      <w:r>
        <w:rPr>
          <w:color w:val="231F20"/>
          <w:spacing w:val="1"/>
        </w:rPr>
        <w:t> </w:t>
      </w:r>
      <w:r>
        <w:rPr>
          <w:color w:val="231F20"/>
          <w:spacing w:val="-2"/>
        </w:rPr>
        <w:t>:TSTAmp?</w:t>
      </w:r>
    </w:p>
    <w:p>
      <w:pPr>
        <w:pStyle w:val="BodyText"/>
        <w:spacing w:line="216" w:lineRule="exact"/>
        <w:ind w:left="2360"/>
      </w:pPr>
      <w:r>
        <w:rPr>
          <w:rFonts w:ascii="MingLiU_HKSCS-ExtB"/>
          <w:color w:val="231F20"/>
        </w:rPr>
        <w:t>-</w:t>
      </w:r>
      <w:r>
        <w:rPr>
          <w:color w:val="231F20"/>
        </w:rPr>
        <w:t>(&lt;array</w:t>
      </w:r>
      <w:r>
        <w:rPr>
          <w:color w:val="231F20"/>
          <w:spacing w:val="-2"/>
        </w:rPr>
        <w:t> size&gt;)[,(@1)|(@2)]</w:t>
      </w:r>
    </w:p>
    <w:p>
      <w:pPr>
        <w:pStyle w:val="BodyText"/>
        <w:spacing w:after="0" w:line="216" w:lineRule="exact"/>
        <w:sectPr>
          <w:pgSz w:w="8420" w:h="11900"/>
          <w:pgMar w:header="326" w:footer="262" w:top="520" w:bottom="460" w:left="283" w:right="425"/>
          <w:cols w:num="2" w:equalWidth="0">
            <w:col w:w="1810" w:space="1298"/>
            <w:col w:w="4604"/>
          </w:cols>
        </w:sectPr>
      </w:pPr>
    </w:p>
    <w:p>
      <w:pPr>
        <w:pStyle w:val="BodyText"/>
        <w:spacing w:line="237" w:lineRule="auto" w:before="12"/>
        <w:ind w:left="919"/>
      </w:pPr>
      <w:r>
        <w:rPr>
          <w:color w:val="231F20"/>
        </w:rPr>
        <w:t>Time stamps are taken of all positive and negative trigger level crossings of the se- lected input channel. The commands </w:t>
      </w:r>
      <w:r>
        <w:rPr>
          <w:rFonts w:ascii="Arial"/>
          <w:b/>
          <w:color w:val="231F20"/>
        </w:rPr>
        <w:t>:MEAS </w:t>
      </w:r>
      <w:r>
        <w:rPr>
          <w:color w:val="231F20"/>
        </w:rPr>
        <w:t>and </w:t>
      </w:r>
      <w:r>
        <w:rPr>
          <w:rFonts w:ascii="Arial"/>
          <w:b/>
          <w:color w:val="231F20"/>
        </w:rPr>
        <w:t>:CONF </w:t>
      </w:r>
      <w:r>
        <w:rPr>
          <w:color w:val="231F20"/>
        </w:rPr>
        <w:t>automatically invoke</w:t>
      </w:r>
    </w:p>
    <w:p>
      <w:pPr>
        <w:spacing w:line="232" w:lineRule="auto" w:before="3"/>
        <w:ind w:left="919" w:right="0" w:firstLine="0"/>
        <w:jc w:val="left"/>
        <w:rPr>
          <w:sz w:val="18"/>
        </w:rPr>
      </w:pPr>
      <w:r>
        <w:rPr>
          <w:rFonts w:ascii="Arial"/>
          <w:b/>
          <w:color w:val="231F20"/>
          <w:sz w:val="18"/>
        </w:rPr>
        <w:t>:FORMat:TINFormation ON </w:t>
      </w:r>
      <w:r>
        <w:rPr>
          <w:color w:val="231F20"/>
          <w:sz w:val="18"/>
        </w:rPr>
        <w:t>to get the time stamp data, but when </w:t>
      </w:r>
      <w:r>
        <w:rPr>
          <w:rFonts w:ascii="Arial"/>
          <w:b/>
          <w:color w:val="231F20"/>
          <w:sz w:val="18"/>
        </w:rPr>
        <w:t>:FUNC </w:t>
      </w:r>
      <w:r>
        <w:rPr>
          <w:color w:val="231F20"/>
          <w:sz w:val="18"/>
        </w:rPr>
        <w:t>is used instead, you should normally let it be preceded by the </w:t>
      </w:r>
      <w:r>
        <w:rPr>
          <w:rFonts w:ascii="Arial"/>
          <w:b/>
          <w:color w:val="231F20"/>
          <w:sz w:val="18"/>
        </w:rPr>
        <w:t>:FORMat:TINFormation ON </w:t>
      </w:r>
      <w:r>
        <w:rPr>
          <w:color w:val="231F20"/>
          <w:sz w:val="18"/>
        </w:rPr>
        <w:t>command explicitly. Otherwise the TS</w:t>
      </w:r>
      <w:r>
        <w:rPr>
          <w:color w:val="231F20"/>
          <w:sz w:val="18"/>
          <w:vertAlign w:val="superscript"/>
        </w:rPr>
        <w:t>1</w:t>
      </w:r>
      <w:r>
        <w:rPr>
          <w:color w:val="231F20"/>
          <w:sz w:val="18"/>
          <w:vertAlign w:val="baseline"/>
        </w:rPr>
        <w:t> values will be omitted. See </w:t>
      </w:r>
      <w:r>
        <w:rPr>
          <w:rFonts w:ascii="Arial"/>
          <w:i/>
          <w:color w:val="231F20"/>
          <w:sz w:val="18"/>
          <w:vertAlign w:val="baseline"/>
        </w:rPr>
        <w:t>Returned format </w:t>
      </w:r>
      <w:r>
        <w:rPr>
          <w:color w:val="231F20"/>
          <w:spacing w:val="-2"/>
          <w:sz w:val="18"/>
          <w:vertAlign w:val="baseline"/>
        </w:rPr>
        <w:t>below.</w:t>
      </w:r>
    </w:p>
    <w:p>
      <w:pPr>
        <w:pStyle w:val="BodyText"/>
        <w:spacing w:line="232" w:lineRule="auto" w:before="141"/>
        <w:ind w:left="919"/>
      </w:pPr>
      <w:r>
        <w:rPr>
          <w:color w:val="231F20"/>
        </w:rPr>
        <w:t>Measurements are performed in groups of four TS results, two positive and two negative, with no deadtime between the values. Deadtime between groups is af- fected by </w:t>
      </w:r>
      <w:r>
        <w:rPr>
          <w:rFonts w:ascii="Arial" w:hAnsi="Arial"/>
          <w:i/>
          <w:color w:val="231F20"/>
        </w:rPr>
        <w:t>pacing </w:t>
      </w:r>
      <w:r>
        <w:rPr>
          <w:color w:val="231F20"/>
        </w:rPr>
        <w:t>and </w:t>
      </w:r>
      <w:r>
        <w:rPr>
          <w:rFonts w:ascii="Arial" w:hAnsi="Arial"/>
          <w:i/>
          <w:color w:val="231F20"/>
        </w:rPr>
        <w:t>interpolator calibration</w:t>
      </w:r>
      <w:r>
        <w:rPr>
          <w:color w:val="231F20"/>
        </w:rPr>
        <w:t>, down to 4 </w:t>
      </w:r>
      <w:r>
        <w:rPr>
          <w:rFonts w:ascii="Microsoft Sans Serif" w:hAnsi="Microsoft Sans Serif"/>
          <w:color w:val="231F20"/>
        </w:rPr>
        <w:t>µ</w:t>
      </w:r>
      <w:r>
        <w:rPr>
          <w:color w:val="231F20"/>
        </w:rPr>
        <w:t>s.</w:t>
      </w:r>
    </w:p>
    <w:p>
      <w:pPr>
        <w:pStyle w:val="BodyText"/>
        <w:spacing w:line="232" w:lineRule="auto" w:before="137"/>
        <w:ind w:left="919" w:right="108"/>
      </w:pPr>
      <w:r>
        <w:rPr>
          <w:color w:val="231F20"/>
        </w:rPr>
        <w:t>Measurement results of 0 indicate negative trigger level crossings, whereas posi- tive values indicate the number of positive trigger level crossings since the last re- </w:t>
      </w:r>
      <w:r>
        <w:rPr>
          <w:color w:val="231F20"/>
          <w:spacing w:val="-4"/>
        </w:rPr>
        <w:t>set.</w:t>
      </w:r>
    </w:p>
    <w:p>
      <w:pPr>
        <w:spacing w:line="154" w:lineRule="exact" w:before="129"/>
        <w:ind w:left="636" w:right="0" w:firstLine="0"/>
        <w:jc w:val="left"/>
        <w:rPr>
          <w:rFonts w:ascii="Arial"/>
          <w:b/>
          <w:sz w:val="14"/>
        </w:rPr>
      </w:pPr>
      <w:r>
        <w:rPr>
          <w:rFonts w:ascii="Arial"/>
          <w:b/>
          <w:color w:val="231F20"/>
          <w:spacing w:val="-2"/>
          <w:sz w:val="14"/>
        </w:rPr>
        <w:t>Parameters:</w:t>
      </w:r>
    </w:p>
    <w:p>
      <w:pPr>
        <w:pStyle w:val="BodyText"/>
        <w:spacing w:line="237" w:lineRule="auto"/>
        <w:ind w:left="919" w:right="108"/>
      </w:pPr>
      <w:r>
        <w:rPr>
          <w:color w:val="231F20"/>
        </w:rPr>
        <w:t>&lt;array size&gt; sets the number of samples. One complete group requires an array size of 4. It can contain 4 or 8 numeric values depending on whether </w:t>
      </w:r>
      <w:r>
        <w:rPr>
          <w:rFonts w:ascii="Arial"/>
          <w:b/>
          <w:color w:val="231F20"/>
        </w:rPr>
        <w:t>:FOR- Mat:TINFormation </w:t>
      </w:r>
      <w:r>
        <w:rPr>
          <w:color w:val="231F20"/>
        </w:rPr>
        <w:t>is </w:t>
      </w:r>
      <w:r>
        <w:rPr>
          <w:rFonts w:ascii="Arial"/>
          <w:b/>
          <w:color w:val="231F20"/>
        </w:rPr>
        <w:t>OFF </w:t>
      </w:r>
      <w:r>
        <w:rPr>
          <w:color w:val="231F20"/>
        </w:rPr>
        <w:t>or </w:t>
      </w:r>
      <w:r>
        <w:rPr>
          <w:rFonts w:ascii="Arial"/>
          <w:b/>
          <w:color w:val="231F20"/>
        </w:rPr>
        <w:t>ON</w:t>
      </w:r>
      <w:r>
        <w:rPr>
          <w:color w:val="231F20"/>
        </w:rPr>
        <w:t>. See the first paragraph above.</w:t>
      </w:r>
    </w:p>
    <w:p>
      <w:pPr>
        <w:spacing w:line="154" w:lineRule="exact" w:before="124"/>
        <w:ind w:left="636"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32" w:lineRule="auto"/>
        <w:ind w:left="919" w:right="278"/>
      </w:pPr>
      <w:r>
        <w:rPr>
          <w:color w:val="231F20"/>
        </w:rPr>
        <w:t>&lt;zero result&gt;,&lt;TS for neg. crossing&gt;,&lt;number of pos. crossings&gt;,&lt;TS for pos. crossing&gt;,&lt;zero result&gt;,&lt;TS for neg. crossing&gt;,&lt;number of pos. crossings&gt;,&lt;TS for pos. crossing&gt;...deadtime...&lt;zero result&gt;,&lt;TS for neg. crossing&gt;... etc.</w:t>
      </w:r>
    </w:p>
    <w:p>
      <w:pPr>
        <w:pStyle w:val="BodyText"/>
        <w:spacing w:before="94"/>
      </w:pPr>
    </w:p>
    <w:p>
      <w:pPr>
        <w:pStyle w:val="BodyText"/>
        <w:spacing w:line="232" w:lineRule="auto"/>
        <w:ind w:left="919" w:right="125"/>
        <w:jc w:val="both"/>
      </w:pPr>
      <w:r>
        <w:rPr>
          <w:color w:val="231F20"/>
          <w:vertAlign w:val="superscript"/>
        </w:rPr>
        <w:t>1</w:t>
      </w:r>
      <w:r>
        <w:rPr>
          <w:color w:val="231F20"/>
          <w:vertAlign w:val="baseline"/>
        </w:rPr>
        <w:t>TS is the time stamp value in seconds since a certain start event that is not avail- able for external control. Consequently the TS values can only be used for relative time measurements.</w:t>
      </w:r>
    </w:p>
    <w:p>
      <w:pPr>
        <w:pStyle w:val="BodyText"/>
        <w:spacing w:after="0" w:line="232" w:lineRule="auto"/>
        <w:jc w:val="both"/>
        <w:sectPr>
          <w:type w:val="continuous"/>
          <w:pgSz w:w="8420" w:h="11900"/>
          <w:pgMar w:header="326" w:footer="262" w:top="420" w:bottom="280" w:left="283" w:right="425"/>
        </w:sectPr>
      </w:pPr>
    </w:p>
    <w:p>
      <w:pPr>
        <w:pStyle w:val="Heading7"/>
      </w:pPr>
      <w:r>
        <w:rPr/>
        <mc:AlternateContent>
          <mc:Choice Requires="wps">
            <w:drawing>
              <wp:anchor distT="0" distB="0" distL="0" distR="0" allowOverlap="1" layoutInCell="1" locked="0" behindDoc="0" simplePos="0" relativeHeight="15843328">
                <wp:simplePos x="0" y="0"/>
                <wp:positionH relativeFrom="page">
                  <wp:posOffset>4253598</wp:posOffset>
                </wp:positionH>
                <wp:positionV relativeFrom="paragraph">
                  <wp:posOffset>60051</wp:posOffset>
                </wp:positionV>
                <wp:extent cx="398780" cy="132080"/>
                <wp:effectExtent l="0" t="0" r="0" b="0"/>
                <wp:wrapNone/>
                <wp:docPr id="1383" name="Textbox 1383"/>
                <wp:cNvGraphicFramePr>
                  <a:graphicFrameLocks/>
                </wp:cNvGraphicFramePr>
                <a:graphic>
                  <a:graphicData uri="http://schemas.microsoft.com/office/word/2010/wordprocessingShape">
                    <wps:wsp>
                      <wps:cNvPr id="1383" name="Textbox 1383"/>
                      <wps:cNvSpPr txBox="1"/>
                      <wps:spPr>
                        <a:xfrm>
                          <a:off x="0" y="0"/>
                          <a:ext cx="398780" cy="132080"/>
                        </a:xfrm>
                        <a:prstGeom prst="rect">
                          <a:avLst/>
                        </a:prstGeom>
                        <a:ln w="3809">
                          <a:solidFill>
                            <a:srgbClr val="231F20"/>
                          </a:solidFill>
                          <a:prstDash val="solid"/>
                        </a:ln>
                      </wps:spPr>
                      <wps:txbx>
                        <w:txbxContent>
                          <w:p>
                            <w:pPr>
                              <w:spacing w:line="200" w:lineRule="exact" w:before="0"/>
                              <w:ind w:left="0" w:right="-15"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334.928986pt;margin-top:4.728500pt;width:31.4pt;height:10.4pt;mso-position-horizontal-relative:page;mso-position-vertical-relative:paragraph;z-index:15843328" type="#_x0000_t202" id="docshape1174" filled="false" stroked="true" strokeweight=".3pt" strokecolor="#231f20">
                <v:textbox inset="0,0,0,0">
                  <w:txbxContent>
                    <w:p>
                      <w:pPr>
                        <w:spacing w:line="200" w:lineRule="exact" w:before="0"/>
                        <w:ind w:left="0" w:right="-15" w:firstLine="0"/>
                        <w:jc w:val="left"/>
                        <w:rPr>
                          <w:sz w:val="18"/>
                        </w:rPr>
                      </w:pPr>
                      <w:r>
                        <w:rPr>
                          <w:color w:val="231F20"/>
                          <w:spacing w:val="-5"/>
                          <w:sz w:val="18"/>
                        </w:rPr>
                        <w:t>CNT-91</w:t>
                      </w:r>
                    </w:p>
                  </w:txbxContent>
                </v:textbox>
                <v:stroke dashstyle="solid"/>
                <w10:wrap type="none"/>
              </v:shape>
            </w:pict>
          </mc:Fallback>
        </mc:AlternateContent>
      </w:r>
      <w:bookmarkStart w:name=":MEASure: ARRay: FREQuency: BTBack? 8-74" w:id="893"/>
      <w:bookmarkEnd w:id="893"/>
      <w:r>
        <w:rPr>
          <w:b w:val="0"/>
        </w:rPr>
      </w:r>
      <w:bookmarkStart w:name=":MEASure: ARRay: PERiod: BTBack? 8-74" w:id="894"/>
      <w:bookmarkEnd w:id="894"/>
      <w:r>
        <w:rPr>
          <w:b w:val="0"/>
        </w:rPr>
      </w:r>
      <w:bookmarkStart w:name=":MEASure:FREQuency:BTBack? 8-74" w:id="895"/>
      <w:bookmarkEnd w:id="895"/>
      <w:r>
        <w:rPr>
          <w:b w:val="0"/>
        </w:rPr>
      </w:r>
      <w:bookmarkStart w:name=":MEASure:PERiod:BTBack? 8-74" w:id="896"/>
      <w:bookmarkEnd w:id="896"/>
      <w:r>
        <w:rPr>
          <w:b w:val="0"/>
        </w:rPr>
      </w:r>
      <w:bookmarkStart w:name="Frequency Back-to-Back 8-74" w:id="897"/>
      <w:bookmarkEnd w:id="897"/>
      <w:r>
        <w:rPr>
          <w:b w:val="0"/>
        </w:rPr>
      </w:r>
      <w:bookmarkStart w:name="Period Back-to-Back 8-74" w:id="898"/>
      <w:bookmarkEnd w:id="898"/>
      <w:r>
        <w:rPr>
          <w:b w:val="0"/>
        </w:rPr>
      </w:r>
      <w:bookmarkStart w:name="_bookmark138" w:id="899"/>
      <w:bookmarkEnd w:id="899"/>
      <w:r>
        <w:rPr>
          <w:b w:val="0"/>
        </w:rPr>
      </w:r>
      <w:r>
        <w:rPr>
          <w:color w:val="231F20"/>
        </w:rPr>
        <w:t>:MEASure:</w:t>
      </w:r>
      <w:r>
        <w:rPr>
          <w:color w:val="231F20"/>
          <w:spacing w:val="6"/>
        </w:rPr>
        <w:t> </w:t>
      </w:r>
      <w:r>
        <w:rPr>
          <w:color w:val="231F20"/>
        </w:rPr>
        <w:t>ARRay:</w:t>
      </w:r>
      <w:r>
        <w:rPr>
          <w:color w:val="231F20"/>
          <w:spacing w:val="5"/>
        </w:rPr>
        <w:t> </w:t>
      </w:r>
      <w:r>
        <w:rPr>
          <w:color w:val="231F20"/>
        </w:rPr>
        <w:t>FREQuency:</w:t>
      </w:r>
      <w:r>
        <w:rPr>
          <w:color w:val="231F20"/>
          <w:spacing w:val="4"/>
        </w:rPr>
        <w:t> </w:t>
      </w:r>
      <w:r>
        <w:rPr>
          <w:color w:val="231F20"/>
          <w:spacing w:val="-2"/>
        </w:rPr>
        <w:t>BTBack?</w:t>
      </w:r>
    </w:p>
    <w:p>
      <w:pPr>
        <w:pStyle w:val="BodyText"/>
        <w:spacing w:line="216" w:lineRule="exact"/>
        <w:ind w:left="182"/>
      </w:pPr>
      <w:r>
        <w:rPr>
          <w:rFonts w:ascii="MingLiU_HKSCS-ExtB"/>
          <w:color w:val="231F20"/>
        </w:rPr>
        <w:t>-</w:t>
      </w:r>
      <w:r>
        <w:rPr>
          <w:color w:val="231F20"/>
        </w:rPr>
        <w:t>(&lt;array</w:t>
      </w:r>
      <w:r>
        <w:rPr>
          <w:color w:val="231F20"/>
          <w:spacing w:val="-2"/>
        </w:rPr>
        <w:t> size&gt;)[,(@1)|(@2)]</w:t>
      </w:r>
    </w:p>
    <w:p>
      <w:pPr>
        <w:spacing w:before="112"/>
        <w:ind w:left="182" w:right="0" w:firstLine="0"/>
        <w:jc w:val="left"/>
        <w:rPr>
          <w:rFonts w:ascii="Arial"/>
          <w:b/>
          <w:sz w:val="20"/>
        </w:rPr>
      </w:pPr>
      <w:r>
        <w:rPr>
          <w:rFonts w:ascii="Arial"/>
          <w:b/>
          <w:color w:val="231F20"/>
          <w:spacing w:val="-2"/>
          <w:sz w:val="20"/>
        </w:rPr>
        <w:t>Frequency</w:t>
      </w:r>
      <w:r>
        <w:rPr>
          <w:rFonts w:ascii="Arial"/>
          <w:b/>
          <w:color w:val="231F20"/>
          <w:spacing w:val="15"/>
          <w:sz w:val="20"/>
        </w:rPr>
        <w:t> </w:t>
      </w:r>
      <w:r>
        <w:rPr>
          <w:rFonts w:ascii="Arial"/>
          <w:b/>
          <w:color w:val="231F20"/>
          <w:spacing w:val="-2"/>
          <w:sz w:val="20"/>
        </w:rPr>
        <w:t>Back-to-</w:t>
      </w:r>
      <w:r>
        <w:rPr>
          <w:rFonts w:ascii="Arial"/>
          <w:b/>
          <w:color w:val="231F20"/>
          <w:spacing w:val="-4"/>
          <w:sz w:val="20"/>
        </w:rPr>
        <w:t>Back</w:t>
      </w:r>
    </w:p>
    <w:p>
      <w:pPr>
        <w:pStyle w:val="BodyText"/>
        <w:spacing w:line="235" w:lineRule="auto" w:before="18"/>
        <w:ind w:left="465" w:right="555"/>
      </w:pPr>
      <w:r>
        <w:rPr>
          <w:color w:val="2B2E2F"/>
        </w:rPr>
        <w:t>This is the inverse function of Period Back-to-Back. See below. In </w:t>
      </w:r>
      <w:r>
        <w:rPr>
          <w:rFonts w:ascii="Arial"/>
          <w:b/>
          <w:color w:val="231F20"/>
          <w:sz w:val="20"/>
        </w:rPr>
        <w:t>STATISTICS </w:t>
      </w:r>
      <w:r>
        <w:rPr>
          <w:color w:val="2B2E2F"/>
        </w:rPr>
        <w:t>mode </w:t>
      </w:r>
      <w:r>
        <w:rPr>
          <w:rFonts w:ascii="Arial"/>
          <w:i/>
          <w:color w:val="2B2E2F"/>
        </w:rPr>
        <w:t>measurement time </w:t>
      </w:r>
      <w:r>
        <w:rPr>
          <w:color w:val="2B2E2F"/>
        </w:rPr>
        <w:t>is used for pacing the time stamps. The </w:t>
      </w:r>
      <w:r>
        <w:rPr>
          <w:rFonts w:ascii="Arial"/>
          <w:i/>
          <w:color w:val="2B2E2F"/>
        </w:rPr>
        <w:t>pacing </w:t>
      </w:r>
      <w:r>
        <w:rPr>
          <w:color w:val="2B2E2F"/>
        </w:rPr>
        <w:t>parameter is not used in this case. Thus a series of consecutive frequency average measure- ments without dead time can be made in order to fulfil the requirements for correct calculation of Allan variance or deviation.</w:t>
      </w:r>
    </w:p>
    <w:p>
      <w:pPr>
        <w:spacing w:line="154" w:lineRule="exact" w:before="132"/>
        <w:ind w:left="182" w:right="0" w:firstLine="0"/>
        <w:jc w:val="left"/>
        <w:rPr>
          <w:rFonts w:ascii="Arial"/>
          <w:b/>
          <w:sz w:val="14"/>
        </w:rPr>
      </w:pPr>
      <w:r>
        <w:rPr>
          <w:rFonts w:ascii="Arial"/>
          <w:b/>
          <w:color w:val="231F20"/>
          <w:spacing w:val="-2"/>
          <w:sz w:val="14"/>
        </w:rPr>
        <w:t>Parameters</w:t>
      </w:r>
    </w:p>
    <w:p>
      <w:pPr>
        <w:pStyle w:val="BodyText"/>
        <w:spacing w:line="232" w:lineRule="auto"/>
        <w:ind w:left="465" w:right="3225"/>
      </w:pPr>
      <w:r>
        <w:rPr>
          <w:color w:val="231F20"/>
        </w:rPr>
        <w:t>&lt;array size&gt; sets the number of samples. (@1)|(@2) is the measurement channel:</w:t>
      </w:r>
    </w:p>
    <w:p>
      <w:pPr>
        <w:pStyle w:val="BodyText"/>
        <w:spacing w:line="232" w:lineRule="auto" w:before="195"/>
        <w:ind w:left="465" w:right="5270"/>
      </w:pPr>
      <w:r>
        <w:rPr>
          <w:color w:val="231F20"/>
        </w:rPr>
        <w:t>(@1)</w:t>
      </w:r>
      <w:r>
        <w:rPr>
          <w:color w:val="231F20"/>
          <w:spacing w:val="-3"/>
        </w:rPr>
        <w:t> </w:t>
      </w:r>
      <w:r>
        <w:rPr>
          <w:color w:val="231F20"/>
        </w:rPr>
        <w:t>means</w:t>
      </w:r>
      <w:r>
        <w:rPr>
          <w:color w:val="231F20"/>
          <w:spacing w:val="-4"/>
        </w:rPr>
        <w:t> </w:t>
      </w:r>
      <w:r>
        <w:rPr>
          <w:color w:val="231F20"/>
        </w:rPr>
        <w:t>input</w:t>
      </w:r>
      <w:r>
        <w:rPr>
          <w:color w:val="231F20"/>
          <w:spacing w:val="-3"/>
        </w:rPr>
        <w:t> </w:t>
      </w:r>
      <w:r>
        <w:rPr>
          <w:color w:val="231F20"/>
        </w:rPr>
        <w:t>A (@2)</w:t>
      </w:r>
      <w:r>
        <w:rPr>
          <w:color w:val="231F20"/>
          <w:spacing w:val="3"/>
        </w:rPr>
        <w:t> </w:t>
      </w:r>
      <w:r>
        <w:rPr>
          <w:color w:val="231F20"/>
        </w:rPr>
        <w:t>means</w:t>
      </w:r>
      <w:r>
        <w:rPr>
          <w:color w:val="231F20"/>
          <w:spacing w:val="2"/>
        </w:rPr>
        <w:t> </w:t>
      </w:r>
      <w:r>
        <w:rPr>
          <w:color w:val="231F20"/>
        </w:rPr>
        <w:t>input</w:t>
      </w:r>
      <w:r>
        <w:rPr>
          <w:color w:val="231F20"/>
          <w:spacing w:val="3"/>
        </w:rPr>
        <w:t> </w:t>
      </w:r>
      <w:r>
        <w:rPr>
          <w:color w:val="231F20"/>
          <w:spacing w:val="-10"/>
        </w:rPr>
        <w:t>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9"/>
        <w:rPr>
          <w:sz w:val="20"/>
        </w:rPr>
      </w:pPr>
      <w:r>
        <w:rPr>
          <w:sz w:val="20"/>
        </w:rPr>
        <mc:AlternateContent>
          <mc:Choice Requires="wps">
            <w:drawing>
              <wp:anchor distT="0" distB="0" distL="0" distR="0" allowOverlap="1" layoutInCell="1" locked="0" behindDoc="1" simplePos="0" relativeHeight="487701504">
                <wp:simplePos x="0" y="0"/>
                <wp:positionH relativeFrom="page">
                  <wp:posOffset>295617</wp:posOffset>
                </wp:positionH>
                <wp:positionV relativeFrom="paragraph">
                  <wp:posOffset>199091</wp:posOffset>
                </wp:positionV>
                <wp:extent cx="4466590" cy="1270"/>
                <wp:effectExtent l="0" t="0" r="0" b="0"/>
                <wp:wrapTopAndBottom/>
                <wp:docPr id="1384" name="Graphic 1384"/>
                <wp:cNvGraphicFramePr>
                  <a:graphicFrameLocks/>
                </wp:cNvGraphicFramePr>
                <a:graphic>
                  <a:graphicData uri="http://schemas.microsoft.com/office/word/2010/wordprocessingShape">
                    <wps:wsp>
                      <wps:cNvPr id="1384" name="Graphic 1384"/>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15.676519pt;width:351.7pt;height:.1pt;mso-position-horizontal-relative:page;mso-position-vertical-relative:paragraph;z-index:-15614976;mso-wrap-distance-left:0;mso-wrap-distance-right:0" id="docshape1175" coordorigin="466,314" coordsize="7034,0" path="m466,314l7499,314e" filled="false" stroked="true" strokeweight="3.997pt" strokecolor="#231f20">
                <v:path arrowok="t"/>
                <v:stroke dashstyle="solid"/>
                <w10:wrap type="topAndBottom"/>
              </v:shape>
            </w:pict>
          </mc:Fallback>
        </mc:AlternateContent>
      </w:r>
    </w:p>
    <w:p>
      <w:pPr>
        <w:pStyle w:val="Heading7"/>
      </w:pPr>
      <w:r>
        <w:rPr>
          <w:color w:val="231F20"/>
        </w:rPr>
        <w:t>:MEASure:</w:t>
      </w:r>
      <w:r>
        <w:rPr>
          <w:color w:val="231F20"/>
          <w:spacing w:val="6"/>
        </w:rPr>
        <w:t> </w:t>
      </w:r>
      <w:r>
        <w:rPr>
          <w:color w:val="231F20"/>
        </w:rPr>
        <w:t>ARRay:</w:t>
      </w:r>
      <w:r>
        <w:rPr>
          <w:color w:val="231F20"/>
          <w:spacing w:val="5"/>
        </w:rPr>
        <w:t> </w:t>
      </w:r>
      <w:r>
        <w:rPr>
          <w:color w:val="231F20"/>
        </w:rPr>
        <w:t>PERiod:</w:t>
      </w:r>
      <w:r>
        <w:rPr>
          <w:color w:val="231F20"/>
          <w:spacing w:val="6"/>
        </w:rPr>
        <w:t> </w:t>
      </w:r>
      <w:r>
        <w:rPr>
          <w:color w:val="231F20"/>
          <w:spacing w:val="-2"/>
        </w:rPr>
        <w:t>BTBack?</w:t>
      </w:r>
    </w:p>
    <w:p>
      <w:pPr>
        <w:pStyle w:val="BodyText"/>
        <w:spacing w:line="216" w:lineRule="exact"/>
        <w:ind w:left="182"/>
      </w:pPr>
      <w:r>
        <w:rPr/>
        <mc:AlternateContent>
          <mc:Choice Requires="wps">
            <w:drawing>
              <wp:anchor distT="0" distB="0" distL="0" distR="0" allowOverlap="1" layoutInCell="1" locked="0" behindDoc="0" simplePos="0" relativeHeight="15842816">
                <wp:simplePos x="0" y="0"/>
                <wp:positionH relativeFrom="page">
                  <wp:posOffset>4253598</wp:posOffset>
                </wp:positionH>
                <wp:positionV relativeFrom="paragraph">
                  <wp:posOffset>-119797</wp:posOffset>
                </wp:positionV>
                <wp:extent cx="398780" cy="132080"/>
                <wp:effectExtent l="0" t="0" r="0" b="0"/>
                <wp:wrapNone/>
                <wp:docPr id="1385" name="Textbox 1385"/>
                <wp:cNvGraphicFramePr>
                  <a:graphicFrameLocks/>
                </wp:cNvGraphicFramePr>
                <a:graphic>
                  <a:graphicData uri="http://schemas.microsoft.com/office/word/2010/wordprocessingShape">
                    <wps:wsp>
                      <wps:cNvPr id="1385" name="Textbox 1385"/>
                      <wps:cNvSpPr txBox="1"/>
                      <wps:spPr>
                        <a:xfrm>
                          <a:off x="0" y="0"/>
                          <a:ext cx="398780" cy="132080"/>
                        </a:xfrm>
                        <a:prstGeom prst="rect">
                          <a:avLst/>
                        </a:prstGeom>
                        <a:ln w="3809">
                          <a:solidFill>
                            <a:srgbClr val="231F20"/>
                          </a:solidFill>
                          <a:prstDash val="solid"/>
                        </a:ln>
                      </wps:spPr>
                      <wps:txbx>
                        <w:txbxContent>
                          <w:p>
                            <w:pPr>
                              <w:spacing w:line="200" w:lineRule="exact" w:before="0"/>
                              <w:ind w:left="0" w:right="-15"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334.928986pt;margin-top:-9.432904pt;width:31.4pt;height:10.4pt;mso-position-horizontal-relative:page;mso-position-vertical-relative:paragraph;z-index:15842816" type="#_x0000_t202" id="docshape1176" filled="false" stroked="true" strokeweight=".3pt" strokecolor="#231f20">
                <v:textbox inset="0,0,0,0">
                  <w:txbxContent>
                    <w:p>
                      <w:pPr>
                        <w:spacing w:line="200" w:lineRule="exact" w:before="0"/>
                        <w:ind w:left="0" w:right="-15" w:firstLine="0"/>
                        <w:jc w:val="left"/>
                        <w:rPr>
                          <w:sz w:val="18"/>
                        </w:rPr>
                      </w:pPr>
                      <w:r>
                        <w:rPr>
                          <w:color w:val="231F20"/>
                          <w:spacing w:val="-5"/>
                          <w:sz w:val="18"/>
                        </w:rPr>
                        <w:t>CNT-91</w:t>
                      </w:r>
                    </w:p>
                  </w:txbxContent>
                </v:textbox>
                <v:stroke dashstyle="solid"/>
                <w10:wrap type="none"/>
              </v:shape>
            </w:pict>
          </mc:Fallback>
        </mc:AlternateContent>
      </w:r>
      <w:r>
        <w:rPr>
          <w:rFonts w:ascii="MingLiU_HKSCS-ExtB"/>
          <w:color w:val="231F20"/>
        </w:rPr>
        <w:t>-</w:t>
      </w:r>
      <w:r>
        <w:rPr>
          <w:color w:val="231F20"/>
        </w:rPr>
        <w:t>(&lt;array</w:t>
      </w:r>
      <w:r>
        <w:rPr>
          <w:color w:val="231F20"/>
          <w:spacing w:val="-2"/>
        </w:rPr>
        <w:t> size&gt;)[,(@1)|(@2)]</w:t>
      </w:r>
    </w:p>
    <w:p>
      <w:pPr>
        <w:spacing w:before="112"/>
        <w:ind w:left="182" w:right="0" w:firstLine="0"/>
        <w:jc w:val="left"/>
        <w:rPr>
          <w:rFonts w:ascii="Arial"/>
          <w:b/>
          <w:sz w:val="20"/>
        </w:rPr>
      </w:pPr>
      <w:r>
        <w:rPr>
          <w:rFonts w:ascii="Arial"/>
          <w:b/>
          <w:color w:val="231F20"/>
          <w:sz w:val="20"/>
        </w:rPr>
        <w:t>Single</w:t>
      </w:r>
      <w:r>
        <w:rPr>
          <w:rFonts w:ascii="Arial"/>
          <w:b/>
          <w:color w:val="231F20"/>
          <w:spacing w:val="-8"/>
          <w:sz w:val="20"/>
        </w:rPr>
        <w:t> </w:t>
      </w:r>
      <w:r>
        <w:rPr>
          <w:rFonts w:ascii="Arial"/>
          <w:b/>
          <w:color w:val="231F20"/>
          <w:sz w:val="20"/>
        </w:rPr>
        <w:t>Period</w:t>
      </w:r>
      <w:r>
        <w:rPr>
          <w:rFonts w:ascii="Arial"/>
          <w:b/>
          <w:color w:val="231F20"/>
          <w:spacing w:val="-4"/>
          <w:sz w:val="20"/>
        </w:rPr>
        <w:t> </w:t>
      </w:r>
      <w:r>
        <w:rPr>
          <w:rFonts w:ascii="Arial"/>
          <w:b/>
          <w:color w:val="231F20"/>
          <w:sz w:val="20"/>
        </w:rPr>
        <w:t>Back-to-</w:t>
      </w:r>
      <w:r>
        <w:rPr>
          <w:rFonts w:ascii="Arial"/>
          <w:b/>
          <w:color w:val="231F20"/>
          <w:spacing w:val="-4"/>
          <w:sz w:val="20"/>
        </w:rPr>
        <w:t>Back</w:t>
      </w:r>
    </w:p>
    <w:p>
      <w:pPr>
        <w:pStyle w:val="BodyText"/>
        <w:spacing w:before="28"/>
        <w:ind w:left="465" w:right="656"/>
      </w:pPr>
      <w:r>
        <w:rPr>
          <w:color w:val="2B2E2F"/>
        </w:rPr>
        <w:t>Every positive or negative zero crossing (depending on the selected slope) up to</w:t>
      </w:r>
      <w:r>
        <w:rPr>
          <w:color w:val="2B2E2F"/>
          <w:spacing w:val="40"/>
        </w:rPr>
        <w:t> </w:t>
      </w:r>
      <w:r>
        <w:rPr>
          <w:color w:val="2B2E2F"/>
        </w:rPr>
        <w:t>the maximum frequency (125 kHz with interpolator calibration </w:t>
      </w:r>
      <w:r>
        <w:rPr>
          <w:rFonts w:ascii="Arial"/>
          <w:b/>
          <w:color w:val="2B2E2F"/>
        </w:rPr>
        <w:t>ON </w:t>
      </w:r>
      <w:r>
        <w:rPr>
          <w:color w:val="2B2E2F"/>
        </w:rPr>
        <w:t>or 250 kHz with interpolator calibration </w:t>
      </w:r>
      <w:r>
        <w:rPr>
          <w:rFonts w:ascii="Arial"/>
          <w:b/>
          <w:color w:val="2B2E2F"/>
        </w:rPr>
        <w:t>OFF</w:t>
      </w:r>
      <w:r>
        <w:rPr>
          <w:color w:val="2B2E2F"/>
        </w:rPr>
        <w:t>) is time-stamped. For every new time stamp the previ- ous value is subtracted from the current value, and the result is stored.</w:t>
      </w:r>
    </w:p>
    <w:p>
      <w:pPr>
        <w:pStyle w:val="BodyText"/>
        <w:spacing w:line="232" w:lineRule="auto" w:before="157"/>
        <w:ind w:left="465" w:right="679"/>
      </w:pPr>
      <w:r>
        <w:rPr>
          <w:color w:val="2B2E2F"/>
        </w:rPr>
        <w:t>In </w:t>
      </w:r>
      <w:r>
        <w:rPr>
          <w:rFonts w:ascii="Arial" w:hAnsi="Arial"/>
          <w:b/>
          <w:color w:val="2B2E2F"/>
        </w:rPr>
        <w:t>STATISTICS </w:t>
      </w:r>
      <w:r>
        <w:rPr>
          <w:color w:val="2B2E2F"/>
        </w:rPr>
        <w:t>mode the array contains all periods up to the maximum input fre- quency (see above). For higher frequencies the average period time during the 4</w:t>
      </w:r>
      <w:r>
        <w:rPr>
          <w:color w:val="2B2E2F"/>
          <w:spacing w:val="80"/>
        </w:rPr>
        <w:t> </w:t>
      </w:r>
      <w:r>
        <w:rPr>
          <w:color w:val="2B2E2F"/>
        </w:rPr>
        <w:t>or 8 µs observation time is stored. So, for higher frequencies the actual function is rather </w:t>
      </w:r>
      <w:r>
        <w:rPr>
          <w:rFonts w:ascii="Arial" w:hAnsi="Arial"/>
          <w:i/>
          <w:color w:val="2B2E2F"/>
        </w:rPr>
        <w:t>Period Average Back-to-Back</w:t>
      </w:r>
      <w:r>
        <w:rPr>
          <w:color w:val="2B2E2F"/>
        </w:rPr>
        <w:t>.</w:t>
      </w:r>
    </w:p>
    <w:p>
      <w:pPr>
        <w:pStyle w:val="BodyText"/>
        <w:spacing w:line="242" w:lineRule="auto" w:before="149"/>
        <w:ind w:left="465" w:right="806"/>
        <w:jc w:val="both"/>
      </w:pPr>
      <w:r>
        <w:rPr>
          <w:color w:val="2B2E2F"/>
        </w:rPr>
        <w:t>The main purpose of this function is to make continuous measurements of rela- tively long period times without losing single periods due to result processing. A typical example is the 1-pps timebase output from GPS receivers.</w:t>
      </w:r>
    </w:p>
    <w:p>
      <w:pPr>
        <w:spacing w:line="154" w:lineRule="exact" w:before="126"/>
        <w:ind w:left="182" w:right="0" w:firstLine="0"/>
        <w:jc w:val="left"/>
        <w:rPr>
          <w:rFonts w:ascii="Arial"/>
          <w:b/>
          <w:sz w:val="14"/>
        </w:rPr>
      </w:pPr>
      <w:r>
        <w:rPr>
          <w:rFonts w:ascii="Arial"/>
          <w:b/>
          <w:color w:val="231F20"/>
          <w:spacing w:val="-2"/>
          <w:sz w:val="14"/>
        </w:rPr>
        <w:t>Parameters</w:t>
      </w:r>
    </w:p>
    <w:p>
      <w:pPr>
        <w:pStyle w:val="BodyText"/>
        <w:spacing w:line="232" w:lineRule="auto"/>
        <w:ind w:left="465" w:right="3225"/>
      </w:pPr>
      <w:r>
        <w:rPr>
          <w:color w:val="231F20"/>
        </w:rPr>
        <w:t>&lt;array size&gt; sets the number of samples. (@1)|(@2) is the measurement channel:</w:t>
      </w:r>
    </w:p>
    <w:p>
      <w:pPr>
        <w:pStyle w:val="BodyText"/>
        <w:spacing w:line="232" w:lineRule="auto" w:before="196"/>
        <w:ind w:left="465" w:right="5270"/>
      </w:pPr>
      <w:r>
        <w:rPr>
          <w:color w:val="231F20"/>
        </w:rPr>
        <w:t>(@1)</w:t>
      </w:r>
      <w:r>
        <w:rPr>
          <w:color w:val="231F20"/>
          <w:spacing w:val="-3"/>
        </w:rPr>
        <w:t> </w:t>
      </w:r>
      <w:r>
        <w:rPr>
          <w:color w:val="231F20"/>
        </w:rPr>
        <w:t>means</w:t>
      </w:r>
      <w:r>
        <w:rPr>
          <w:color w:val="231F20"/>
          <w:spacing w:val="-4"/>
        </w:rPr>
        <w:t> </w:t>
      </w:r>
      <w:r>
        <w:rPr>
          <w:color w:val="231F20"/>
        </w:rPr>
        <w:t>input</w:t>
      </w:r>
      <w:r>
        <w:rPr>
          <w:color w:val="231F20"/>
          <w:spacing w:val="-3"/>
        </w:rPr>
        <w:t> </w:t>
      </w:r>
      <w:r>
        <w:rPr>
          <w:color w:val="231F20"/>
        </w:rPr>
        <w:t>A (@2)</w:t>
      </w:r>
      <w:r>
        <w:rPr>
          <w:color w:val="231F20"/>
          <w:spacing w:val="3"/>
        </w:rPr>
        <w:t> </w:t>
      </w:r>
      <w:r>
        <w:rPr>
          <w:color w:val="231F20"/>
        </w:rPr>
        <w:t>means</w:t>
      </w:r>
      <w:r>
        <w:rPr>
          <w:color w:val="231F20"/>
          <w:spacing w:val="2"/>
        </w:rPr>
        <w:t> </w:t>
      </w:r>
      <w:r>
        <w:rPr>
          <w:color w:val="231F20"/>
        </w:rPr>
        <w:t>input</w:t>
      </w:r>
      <w:r>
        <w:rPr>
          <w:color w:val="231F20"/>
          <w:spacing w:val="3"/>
        </w:rPr>
        <w:t> </w:t>
      </w:r>
      <w:r>
        <w:rPr>
          <w:color w:val="231F20"/>
          <w:spacing w:val="-10"/>
        </w:rPr>
        <w:t>B</w:t>
      </w:r>
    </w:p>
    <w:p>
      <w:pPr>
        <w:pStyle w:val="BodyText"/>
        <w:spacing w:after="0" w:line="232" w:lineRule="auto"/>
        <w:sectPr>
          <w:pgSz w:w="8420" w:h="11900"/>
          <w:pgMar w:header="327" w:footer="262" w:top="520" w:bottom="460" w:left="283" w:right="425"/>
        </w:sectPr>
      </w:pPr>
    </w:p>
    <w:p>
      <w:pPr>
        <w:pStyle w:val="BodyText"/>
        <w:spacing w:before="11"/>
        <w:rPr>
          <w:sz w:val="7"/>
        </w:rPr>
      </w:pPr>
    </w:p>
    <w:p>
      <w:pPr>
        <w:pStyle w:val="BodyText"/>
        <w:spacing w:line="213" w:lineRule="exact"/>
        <w:ind w:left="636"/>
        <w:rPr>
          <w:position w:val="-3"/>
          <w:sz w:val="20"/>
        </w:rPr>
      </w:pPr>
      <w:r>
        <w:rPr>
          <w:position w:val="-3"/>
          <w:sz w:val="20"/>
        </w:rPr>
        <mc:AlternateContent>
          <mc:Choice Requires="wps">
            <w:drawing>
              <wp:inline distT="0" distB="0" distL="0" distR="0">
                <wp:extent cx="398780" cy="132080"/>
                <wp:effectExtent l="9525" t="0" r="1270" b="10794"/>
                <wp:docPr id="1386" name="Textbox 1386"/>
                <wp:cNvGraphicFramePr>
                  <a:graphicFrameLocks/>
                </wp:cNvGraphicFramePr>
                <a:graphic>
                  <a:graphicData uri="http://schemas.microsoft.com/office/word/2010/wordprocessingShape">
                    <wps:wsp>
                      <wps:cNvPr id="1386" name="Textbox 1386"/>
                      <wps:cNvSpPr txBox="1"/>
                      <wps:spPr>
                        <a:xfrm>
                          <a:off x="0" y="0"/>
                          <a:ext cx="398780" cy="132080"/>
                        </a:xfrm>
                        <a:prstGeom prst="rect">
                          <a:avLst/>
                        </a:prstGeom>
                        <a:ln w="3810">
                          <a:solidFill>
                            <a:srgbClr val="231F20"/>
                          </a:solidFill>
                          <a:prstDash val="solid"/>
                        </a:ln>
                      </wps:spPr>
                      <wps:txbx>
                        <w:txbxContent>
                          <w:p>
                            <w:pPr>
                              <w:spacing w:line="200" w:lineRule="exact" w:before="0"/>
                              <w:ind w:left="-1" w:right="-15" w:firstLine="0"/>
                              <w:jc w:val="left"/>
                              <w:rPr>
                                <w:sz w:val="18"/>
                              </w:rPr>
                            </w:pPr>
                            <w:bookmarkStart w:name=":MEASure: ARRay: TIError? 8-75" w:id="900"/>
                            <w:bookmarkEnd w:id="900"/>
                            <w:r>
                              <w:rPr/>
                            </w:r>
                            <w:bookmarkStart w:name=":MEASure:ARRay:TIError? 8-75" w:id="901"/>
                            <w:bookmarkEnd w:id="901"/>
                            <w:r>
                              <w:rPr/>
                            </w:r>
                            <w:bookmarkStart w:name="Time Interval Error (TIE) 8-75" w:id="902"/>
                            <w:bookmarkEnd w:id="902"/>
                            <w:r>
                              <w:rPr/>
                            </w:r>
                            <w:bookmarkStart w:name="_bookmark139" w:id="903"/>
                            <w:bookmarkEnd w:id="903"/>
                            <w:r>
                              <w:rPr/>
                            </w:r>
                            <w:r>
                              <w:rPr>
                                <w:color w:val="231F20"/>
                                <w:spacing w:val="-5"/>
                                <w:sz w:val="18"/>
                              </w:rPr>
                              <w:t>CNT-91</w:t>
                            </w:r>
                          </w:p>
                        </w:txbxContent>
                      </wps:txbx>
                      <wps:bodyPr wrap="square" lIns="0" tIns="0" rIns="0" bIns="0" rtlCol="0">
                        <a:noAutofit/>
                      </wps:bodyPr>
                    </wps:wsp>
                  </a:graphicData>
                </a:graphic>
              </wp:inline>
            </w:drawing>
          </mc:Choice>
          <mc:Fallback>
            <w:pict>
              <v:shape style="width:31.4pt;height:10.4pt;mso-position-horizontal-relative:char;mso-position-vertical-relative:line" type="#_x0000_t202" id="docshape1177" filled="false" stroked="true" strokeweight=".3pt" strokecolor="#231f20">
                <w10:anchorlock/>
                <v:textbox inset="0,0,0,0">
                  <w:txbxContent>
                    <w:p>
                      <w:pPr>
                        <w:spacing w:line="200" w:lineRule="exact" w:before="0"/>
                        <w:ind w:left="-1" w:right="-15" w:firstLine="0"/>
                        <w:jc w:val="left"/>
                        <w:rPr>
                          <w:sz w:val="18"/>
                        </w:rPr>
                      </w:pPr>
                      <w:bookmarkStart w:name=":MEASure: ARRay: TIError? 8-75" w:id="904"/>
                      <w:bookmarkEnd w:id="904"/>
                      <w:r>
                        <w:rPr/>
                      </w:r>
                      <w:bookmarkStart w:name=":MEASure:ARRay:TIError? 8-75" w:id="905"/>
                      <w:bookmarkEnd w:id="905"/>
                      <w:r>
                        <w:rPr/>
                      </w:r>
                      <w:bookmarkStart w:name="Time Interval Error (TIE) 8-75" w:id="906"/>
                      <w:bookmarkEnd w:id="906"/>
                      <w:r>
                        <w:rPr/>
                      </w:r>
                      <w:bookmarkStart w:name="_bookmark139" w:id="907"/>
                      <w:bookmarkEnd w:id="907"/>
                      <w:r>
                        <w:rPr/>
                      </w:r>
                      <w:r>
                        <w:rPr>
                          <w:color w:val="231F20"/>
                          <w:spacing w:val="-5"/>
                          <w:sz w:val="18"/>
                        </w:rPr>
                        <w:t>CNT-91</w:t>
                      </w:r>
                    </w:p>
                  </w:txbxContent>
                </v:textbox>
                <v:stroke dashstyle="solid"/>
              </v:shape>
            </w:pict>
          </mc:Fallback>
        </mc:AlternateContent>
      </w:r>
      <w:r>
        <w:rPr>
          <w:position w:val="-3"/>
          <w:sz w:val="20"/>
        </w:rPr>
      </w:r>
    </w:p>
    <w:p>
      <w:pPr>
        <w:pStyle w:val="BodyText"/>
        <w:spacing w:before="76"/>
        <w:rPr>
          <w:sz w:val="20"/>
        </w:rPr>
      </w:pPr>
    </w:p>
    <w:p>
      <w:pPr>
        <w:spacing w:before="1"/>
        <w:ind w:left="636" w:right="0" w:firstLine="0"/>
        <w:jc w:val="left"/>
        <w:rPr>
          <w:rFonts w:ascii="Arial"/>
          <w:b/>
          <w:sz w:val="20"/>
        </w:rPr>
      </w:pPr>
      <w:r>
        <w:rPr>
          <w:rFonts w:ascii="Arial"/>
          <w:b/>
          <w:color w:val="231F20"/>
          <w:sz w:val="20"/>
        </w:rPr>
        <w:t>Time</w:t>
      </w:r>
      <w:r>
        <w:rPr>
          <w:rFonts w:ascii="Arial"/>
          <w:b/>
          <w:color w:val="231F20"/>
          <w:spacing w:val="-2"/>
          <w:sz w:val="20"/>
        </w:rPr>
        <w:t> </w:t>
      </w:r>
      <w:r>
        <w:rPr>
          <w:rFonts w:ascii="Arial"/>
          <w:b/>
          <w:color w:val="231F20"/>
          <w:sz w:val="20"/>
        </w:rPr>
        <w:t>Interval</w:t>
      </w:r>
      <w:r>
        <w:rPr>
          <w:rFonts w:ascii="Arial"/>
          <w:b/>
          <w:color w:val="231F20"/>
          <w:spacing w:val="-2"/>
          <w:sz w:val="20"/>
        </w:rPr>
        <w:t> </w:t>
      </w:r>
      <w:r>
        <w:rPr>
          <w:rFonts w:ascii="Arial"/>
          <w:b/>
          <w:color w:val="231F20"/>
          <w:sz w:val="20"/>
        </w:rPr>
        <w:t>Error</w:t>
      </w:r>
      <w:r>
        <w:rPr>
          <w:rFonts w:ascii="Arial"/>
          <w:b/>
          <w:color w:val="231F20"/>
          <w:spacing w:val="-1"/>
          <w:sz w:val="20"/>
        </w:rPr>
        <w:t> </w:t>
      </w:r>
      <w:r>
        <w:rPr>
          <w:rFonts w:ascii="Arial"/>
          <w:b/>
          <w:color w:val="231F20"/>
          <w:spacing w:val="-2"/>
          <w:sz w:val="20"/>
        </w:rPr>
        <w:t>(TIE)</w:t>
      </w:r>
    </w:p>
    <w:p>
      <w:pPr>
        <w:pStyle w:val="Heading7"/>
        <w:ind w:left="871"/>
      </w:pPr>
      <w:r>
        <w:rPr>
          <w:b w:val="0"/>
        </w:rPr>
        <w:br w:type="column"/>
      </w:r>
      <w:r>
        <w:rPr>
          <w:color w:val="231F20"/>
        </w:rPr>
        <w:t>:MEASure:</w:t>
      </w:r>
      <w:r>
        <w:rPr>
          <w:color w:val="231F20"/>
          <w:spacing w:val="2"/>
        </w:rPr>
        <w:t> </w:t>
      </w:r>
      <w:r>
        <w:rPr>
          <w:color w:val="231F20"/>
        </w:rPr>
        <w:t>ARRay:</w:t>
      </w:r>
      <w:r>
        <w:rPr>
          <w:color w:val="231F20"/>
          <w:spacing w:val="1"/>
        </w:rPr>
        <w:t> </w:t>
      </w:r>
      <w:r>
        <w:rPr>
          <w:color w:val="231F20"/>
          <w:spacing w:val="-2"/>
        </w:rPr>
        <w:t>TIError?</w:t>
      </w:r>
    </w:p>
    <w:p>
      <w:pPr>
        <w:pStyle w:val="BodyText"/>
        <w:spacing w:line="216" w:lineRule="exact"/>
        <w:ind w:left="636"/>
      </w:pPr>
      <w:r>
        <w:rPr>
          <w:rFonts w:ascii="MingLiU_HKSCS-ExtB"/>
          <w:color w:val="231F20"/>
        </w:rPr>
        <w:t>-</w:t>
      </w:r>
      <w:r>
        <w:rPr>
          <w:rFonts w:ascii="MingLiU_HKSCS-ExtB"/>
          <w:color w:val="231F20"/>
          <w:spacing w:val="-40"/>
        </w:rPr>
        <w:t> </w:t>
      </w:r>
      <w:r>
        <w:rPr>
          <w:color w:val="231F20"/>
        </w:rPr>
        <w:t>(array</w:t>
      </w:r>
      <w:r>
        <w:rPr>
          <w:color w:val="231F20"/>
          <w:spacing w:val="-8"/>
        </w:rPr>
        <w:t> </w:t>
      </w:r>
      <w:r>
        <w:rPr>
          <w:color w:val="231F20"/>
        </w:rPr>
        <w:t>size)[,[&lt;exp</w:t>
      </w:r>
      <w:r>
        <w:rPr>
          <w:color w:val="231F20"/>
          <w:spacing w:val="-2"/>
        </w:rPr>
        <w:t> value&gt;[,&lt;resol&gt;],][(@1|(@2)]]</w:t>
      </w:r>
    </w:p>
    <w:p>
      <w:pPr>
        <w:pStyle w:val="BodyText"/>
        <w:spacing w:after="0" w:line="216" w:lineRule="exact"/>
        <w:sectPr>
          <w:pgSz w:w="8420" w:h="11900"/>
          <w:pgMar w:header="326" w:footer="262" w:top="520" w:bottom="460" w:left="283" w:right="425"/>
          <w:cols w:num="2" w:equalWidth="0">
            <w:col w:w="2955" w:space="112"/>
            <w:col w:w="4645"/>
          </w:cols>
        </w:sectPr>
      </w:pPr>
    </w:p>
    <w:p>
      <w:pPr>
        <w:pStyle w:val="BodyText"/>
        <w:spacing w:line="232" w:lineRule="auto" w:before="16"/>
        <w:ind w:left="919"/>
      </w:pPr>
      <w:r>
        <w:rPr>
          <w:color w:val="231F20"/>
        </w:rPr>
        <w:t>This command automatically performs TIE measurements on clock signals from a predefined collection of system frequencies. See list on page </w:t>
      </w:r>
      <w:hyperlink w:history="true" w:anchor="_bookmark160">
        <w:r>
          <w:rPr>
            <w:color w:val="231F20"/>
          </w:rPr>
          <w:t>8-100.</w:t>
        </w:r>
      </w:hyperlink>
    </w:p>
    <w:p>
      <w:pPr>
        <w:pStyle w:val="BodyText"/>
        <w:spacing w:line="232" w:lineRule="auto" w:before="138"/>
        <w:ind w:left="919"/>
      </w:pPr>
      <w:r>
        <w:rPr>
          <w:color w:val="231F20"/>
        </w:rPr>
        <w:t>TIE is defined as positive and increasing if the measured frequency exceeds the reference frequency.</w:t>
      </w:r>
    </w:p>
    <w:p>
      <w:pPr>
        <w:pStyle w:val="BodyText"/>
        <w:spacing w:after="0" w:line="232" w:lineRule="auto"/>
        <w:sectPr>
          <w:type w:val="continuous"/>
          <w:pgSz w:w="8420" w:h="11900"/>
          <w:pgMar w:header="326" w:footer="262" w:top="420" w:bottom="280" w:left="283" w:right="42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5"/>
      </w:pPr>
    </w:p>
    <w:p>
      <w:pPr>
        <w:pStyle w:val="BodyText"/>
        <w:ind w:right="308"/>
        <w:jc w:val="center"/>
      </w:pPr>
      <w:r>
        <w:rPr>
          <w:color w:val="231F20"/>
        </w:rPr>
        <w:t>This</w:t>
      </w:r>
      <w:r>
        <w:rPr>
          <w:color w:val="231F20"/>
          <w:spacing w:val="5"/>
        </w:rPr>
        <w:t> </w:t>
      </w:r>
      <w:r>
        <w:rPr>
          <w:color w:val="231F20"/>
        </w:rPr>
        <w:t>page</w:t>
      </w:r>
      <w:r>
        <w:rPr>
          <w:color w:val="231F20"/>
          <w:spacing w:val="3"/>
        </w:rPr>
        <w:t> </w:t>
      </w:r>
      <w:r>
        <w:rPr>
          <w:color w:val="231F20"/>
        </w:rPr>
        <w:t>is</w:t>
      </w:r>
      <w:r>
        <w:rPr>
          <w:color w:val="231F20"/>
          <w:spacing w:val="5"/>
        </w:rPr>
        <w:t> </w:t>
      </w:r>
      <w:r>
        <w:rPr>
          <w:color w:val="231F20"/>
        </w:rPr>
        <w:t>intentionally</w:t>
      </w:r>
      <w:r>
        <w:rPr>
          <w:color w:val="231F20"/>
          <w:spacing w:val="-1"/>
        </w:rPr>
        <w:t> </w:t>
      </w:r>
      <w:r>
        <w:rPr>
          <w:color w:val="231F20"/>
        </w:rPr>
        <w:t>left</w:t>
      </w:r>
      <w:r>
        <w:rPr>
          <w:color w:val="231F20"/>
          <w:spacing w:val="5"/>
        </w:rPr>
        <w:t> </w:t>
      </w:r>
      <w:r>
        <w:rPr>
          <w:color w:val="231F20"/>
          <w:spacing w:val="-2"/>
        </w:rPr>
        <w:t>blank.</w:t>
      </w:r>
    </w:p>
    <w:p>
      <w:pPr>
        <w:pStyle w:val="BodyText"/>
        <w:spacing w:after="0"/>
        <w:jc w:val="center"/>
        <w:sectPr>
          <w:headerReference w:type="even" r:id="rId341"/>
          <w:footerReference w:type="even" r:id="rId342"/>
          <w:pgSz w:w="8420" w:h="11900"/>
          <w:pgMar w:header="0" w:footer="262" w:top="1340" w:bottom="460" w:left="283" w:right="425"/>
          <w:pgNumType w:start="76"/>
        </w:sectPr>
      </w:pPr>
    </w:p>
    <w:p>
      <w:pPr>
        <w:pStyle w:val="BodyText"/>
        <w:spacing w:before="138"/>
        <w:rPr>
          <w:sz w:val="48"/>
        </w:rPr>
      </w:pPr>
    </w:p>
    <w:p>
      <w:pPr>
        <w:pStyle w:val="Heading2"/>
      </w:pPr>
      <w:bookmarkStart w:name="Memory Subsystem 8-77" w:id="908"/>
      <w:bookmarkEnd w:id="908"/>
      <w:r>
        <w:rPr>
          <w:b w:val="0"/>
        </w:rPr>
      </w:r>
      <w:bookmarkStart w:name="_bookmark140" w:id="909"/>
      <w:bookmarkEnd w:id="909"/>
      <w:r>
        <w:rPr>
          <w:b w:val="0"/>
        </w:rPr>
      </w:r>
      <w:r>
        <w:rPr>
          <w:color w:val="231F20"/>
        </w:rPr>
        <w:t>Memory</w:t>
      </w:r>
      <w:r>
        <w:rPr>
          <w:color w:val="231F20"/>
          <w:spacing w:val="6"/>
        </w:rPr>
        <w:t> </w:t>
      </w:r>
      <w:r>
        <w:rPr>
          <w:color w:val="231F20"/>
          <w:spacing w:val="-2"/>
        </w:rPr>
        <w:t>Subsystem</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6"/>
        <w:rPr>
          <w:rFonts w:ascii="Arial"/>
          <w:b/>
          <w:sz w:val="20"/>
        </w:rPr>
      </w:pPr>
    </w:p>
    <w:p>
      <w:pPr>
        <w:pStyle w:val="BodyText"/>
        <w:spacing w:after="0"/>
        <w:rPr>
          <w:rFonts w:ascii="Arial"/>
          <w:b/>
          <w:sz w:val="20"/>
        </w:rPr>
        <w:sectPr>
          <w:headerReference w:type="default" r:id="rId343"/>
          <w:footerReference w:type="default" r:id="rId344"/>
          <w:pgSz w:w="8420" w:h="11900"/>
          <w:pgMar w:header="0" w:footer="0" w:top="1340" w:bottom="0" w:left="283" w:right="425"/>
        </w:sectPr>
      </w:pPr>
    </w:p>
    <w:p>
      <w:pPr>
        <w:spacing w:before="82"/>
        <w:ind w:left="1316" w:right="0" w:firstLine="0"/>
        <w:jc w:val="left"/>
        <w:rPr>
          <w:sz w:val="12"/>
        </w:rPr>
      </w:pPr>
      <w:r>
        <w:rPr>
          <w:color w:val="231F20"/>
          <w:spacing w:val="-2"/>
          <w:sz w:val="12"/>
        </w:rPr>
        <w:t>:MEMory</w:t>
      </w:r>
    </w:p>
    <w:p>
      <w:pPr>
        <w:spacing w:before="55"/>
        <w:ind w:left="1599" w:right="0" w:firstLine="0"/>
        <w:jc w:val="left"/>
        <w:rPr>
          <w:sz w:val="12"/>
        </w:rPr>
      </w:pPr>
      <w:r>
        <w:rPr>
          <w:color w:val="231F20"/>
          <w:spacing w:val="-2"/>
          <w:sz w:val="12"/>
        </w:rPr>
        <w:t>:DATA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0"/>
        <w:rPr>
          <w:sz w:val="12"/>
        </w:rPr>
      </w:pPr>
    </w:p>
    <w:p>
      <w:pPr>
        <w:spacing w:before="0"/>
        <w:ind w:left="1599" w:right="0" w:firstLine="0"/>
        <w:jc w:val="left"/>
        <w:rPr>
          <w:sz w:val="12"/>
        </w:rPr>
      </w:pPr>
      <w:r>
        <w:rPr>
          <w:color w:val="231F20"/>
          <w:spacing w:val="-2"/>
          <w:sz w:val="12"/>
        </w:rPr>
        <w:t>:DELete</w:t>
      </w:r>
    </w:p>
    <w:p>
      <w:pPr>
        <w:spacing w:line="240" w:lineRule="auto" w:before="0"/>
        <w:rPr>
          <w:sz w:val="12"/>
        </w:rPr>
      </w:pPr>
      <w:r>
        <w:rPr/>
        <w:br w:type="column"/>
      </w:r>
      <w:r>
        <w:rPr>
          <w:sz w:val="12"/>
        </w:rPr>
      </w:r>
    </w:p>
    <w:p>
      <w:pPr>
        <w:pStyle w:val="BodyText"/>
        <w:rPr>
          <w:sz w:val="12"/>
        </w:rPr>
      </w:pPr>
    </w:p>
    <w:p>
      <w:pPr>
        <w:pStyle w:val="BodyText"/>
        <w:spacing w:before="53"/>
        <w:rPr>
          <w:sz w:val="12"/>
        </w:rPr>
      </w:pPr>
    </w:p>
    <w:p>
      <w:pPr>
        <w:spacing w:before="0"/>
        <w:ind w:left="263" w:right="0" w:firstLine="0"/>
        <w:jc w:val="left"/>
        <w:rPr>
          <w:sz w:val="12"/>
        </w:rPr>
      </w:pPr>
      <w:r>
        <w:rPr>
          <w:color w:val="231F20"/>
          <w:spacing w:val="-2"/>
          <w:sz w:val="12"/>
        </w:rPr>
        <w:t>:RECord</w:t>
      </w:r>
    </w:p>
    <w:p>
      <w:pPr>
        <w:spacing w:line="240" w:lineRule="auto" w:before="0"/>
        <w:rPr>
          <w:sz w:val="16"/>
        </w:rPr>
      </w:pPr>
      <w:r>
        <w:rPr/>
        <w:br w:type="column"/>
      </w:r>
      <w:r>
        <w:rPr>
          <w:sz w:val="16"/>
        </w:rPr>
      </w:r>
    </w:p>
    <w:p>
      <w:pPr>
        <w:pStyle w:val="BodyText"/>
        <w:rPr>
          <w:sz w:val="16"/>
        </w:rPr>
      </w:pPr>
    </w:p>
    <w:p>
      <w:pPr>
        <w:pStyle w:val="BodyText"/>
        <w:spacing w:before="60"/>
        <w:rPr>
          <w:sz w:val="16"/>
        </w:rPr>
      </w:pPr>
    </w:p>
    <w:p>
      <w:pPr>
        <w:spacing w:line="180" w:lineRule="exact" w:before="1"/>
        <w:ind w:left="633" w:right="0" w:firstLine="0"/>
        <w:jc w:val="left"/>
        <w:rPr>
          <w:sz w:val="16"/>
        </w:rPr>
      </w:pPr>
      <w:r>
        <w:rPr>
          <w:color w:val="231F20"/>
          <w:w w:val="90"/>
          <w:sz w:val="12"/>
        </w:rPr>
        <w:t>:COUNt?</w:t>
      </w:r>
      <w:r>
        <w:rPr>
          <w:color w:val="231F20"/>
          <w:spacing w:val="-3"/>
          <w:w w:val="90"/>
          <w:sz w:val="12"/>
        </w:rPr>
        <w:t> </w:t>
      </w:r>
      <w:r>
        <w:rPr>
          <w:rFonts w:ascii="MingLiU_HKSCS-ExtB"/>
          <w:color w:val="231F20"/>
          <w:w w:val="90"/>
          <w:sz w:val="16"/>
        </w:rPr>
        <w:t>-</w:t>
      </w:r>
      <w:r>
        <w:rPr>
          <w:rFonts w:ascii="MingLiU_HKSCS-ExtB"/>
          <w:color w:val="231F20"/>
          <w:spacing w:val="60"/>
          <w:sz w:val="16"/>
        </w:rPr>
        <w:t> </w:t>
      </w:r>
      <w:r>
        <w:rPr>
          <w:color w:val="231F20"/>
          <w:w w:val="90"/>
          <w:sz w:val="16"/>
        </w:rPr>
        <w:t>[&lt;Dataset</w:t>
      </w:r>
      <w:r>
        <w:rPr>
          <w:color w:val="231F20"/>
          <w:sz w:val="16"/>
        </w:rPr>
        <w:t> </w:t>
      </w:r>
      <w:r>
        <w:rPr>
          <w:color w:val="231F20"/>
          <w:spacing w:val="-2"/>
          <w:w w:val="90"/>
          <w:sz w:val="16"/>
        </w:rPr>
        <w:t>Number&gt;]</w:t>
      </w:r>
    </w:p>
    <w:p>
      <w:pPr>
        <w:spacing w:line="136" w:lineRule="exact" w:before="0"/>
        <w:ind w:left="633" w:right="0" w:firstLine="0"/>
        <w:jc w:val="left"/>
        <w:rPr>
          <w:sz w:val="16"/>
        </w:rPr>
      </w:pPr>
      <w:r>
        <w:rPr>
          <w:color w:val="231F20"/>
          <w:spacing w:val="-4"/>
          <w:sz w:val="12"/>
        </w:rPr>
        <w:t>:DELete</w:t>
      </w:r>
      <w:r>
        <w:rPr>
          <w:color w:val="231F20"/>
          <w:spacing w:val="-5"/>
          <w:sz w:val="12"/>
        </w:rPr>
        <w:t> </w:t>
      </w:r>
      <w:r>
        <w:rPr>
          <w:rFonts w:ascii="MingLiU_HKSCS-ExtB"/>
          <w:color w:val="231F20"/>
          <w:spacing w:val="-4"/>
          <w:sz w:val="16"/>
        </w:rPr>
        <w:t>-</w:t>
      </w:r>
      <w:r>
        <w:rPr>
          <w:rFonts w:ascii="MingLiU_HKSCS-ExtB"/>
          <w:color w:val="231F20"/>
          <w:spacing w:val="14"/>
          <w:sz w:val="16"/>
        </w:rPr>
        <w:t> </w:t>
      </w:r>
      <w:r>
        <w:rPr>
          <w:color w:val="231F20"/>
          <w:spacing w:val="-4"/>
          <w:sz w:val="16"/>
        </w:rPr>
        <w:t>&lt;Dataset</w:t>
      </w:r>
      <w:r>
        <w:rPr>
          <w:color w:val="231F20"/>
          <w:spacing w:val="-7"/>
          <w:sz w:val="16"/>
        </w:rPr>
        <w:t> </w:t>
      </w:r>
      <w:r>
        <w:rPr>
          <w:color w:val="231F20"/>
          <w:spacing w:val="-4"/>
          <w:sz w:val="16"/>
        </w:rPr>
        <w:t>Number&gt;</w:t>
      </w:r>
    </w:p>
    <w:p>
      <w:pPr>
        <w:spacing w:line="136" w:lineRule="exact" w:before="0"/>
        <w:ind w:left="633" w:right="0" w:firstLine="0"/>
        <w:jc w:val="left"/>
        <w:rPr>
          <w:sz w:val="16"/>
        </w:rPr>
      </w:pPr>
      <w:r>
        <w:rPr>
          <w:color w:val="231F20"/>
          <w:spacing w:val="-4"/>
          <w:sz w:val="12"/>
        </w:rPr>
        <w:t>:FETCh?</w:t>
      </w:r>
      <w:r>
        <w:rPr>
          <w:color w:val="231F20"/>
          <w:spacing w:val="-5"/>
          <w:sz w:val="12"/>
        </w:rPr>
        <w:t> </w:t>
      </w:r>
      <w:r>
        <w:rPr>
          <w:rFonts w:ascii="MingLiU_HKSCS-ExtB"/>
          <w:color w:val="231F20"/>
          <w:spacing w:val="-4"/>
          <w:sz w:val="16"/>
        </w:rPr>
        <w:t>-</w:t>
      </w:r>
      <w:r>
        <w:rPr>
          <w:rFonts w:ascii="MingLiU_HKSCS-ExtB"/>
          <w:color w:val="231F20"/>
          <w:spacing w:val="22"/>
          <w:sz w:val="16"/>
        </w:rPr>
        <w:t> </w:t>
      </w:r>
      <w:r>
        <w:rPr>
          <w:color w:val="231F20"/>
          <w:spacing w:val="-4"/>
          <w:sz w:val="16"/>
        </w:rPr>
        <w:t>&lt;Dataset</w:t>
      </w:r>
      <w:r>
        <w:rPr>
          <w:color w:val="231F20"/>
          <w:spacing w:val="-8"/>
          <w:sz w:val="16"/>
        </w:rPr>
        <w:t> </w:t>
      </w:r>
      <w:r>
        <w:rPr>
          <w:color w:val="231F20"/>
          <w:spacing w:val="-4"/>
          <w:sz w:val="16"/>
        </w:rPr>
        <w:t>Number&gt;</w:t>
      </w:r>
    </w:p>
    <w:p>
      <w:pPr>
        <w:spacing w:line="136" w:lineRule="exact" w:before="0"/>
        <w:ind w:left="1201" w:right="0" w:firstLine="0"/>
        <w:jc w:val="left"/>
        <w:rPr>
          <w:sz w:val="16"/>
        </w:rPr>
      </w:pPr>
      <w:r>
        <w:rPr>
          <w:color w:val="231F20"/>
          <w:w w:val="85"/>
          <w:sz w:val="12"/>
        </w:rPr>
        <w:t>:ARRay?</w:t>
      </w:r>
      <w:r>
        <w:rPr>
          <w:color w:val="231F20"/>
          <w:spacing w:val="-5"/>
          <w:sz w:val="12"/>
        </w:rPr>
        <w:t> </w:t>
      </w:r>
      <w:r>
        <w:rPr>
          <w:rFonts w:ascii="MingLiU_HKSCS-ExtB"/>
          <w:color w:val="231F20"/>
          <w:w w:val="85"/>
          <w:sz w:val="16"/>
        </w:rPr>
        <w:t>-</w:t>
      </w:r>
      <w:r>
        <w:rPr>
          <w:rFonts w:ascii="MingLiU_HKSCS-ExtB"/>
          <w:color w:val="231F20"/>
          <w:spacing w:val="65"/>
          <w:sz w:val="16"/>
        </w:rPr>
        <w:t> </w:t>
      </w:r>
      <w:r>
        <w:rPr>
          <w:color w:val="231F20"/>
          <w:w w:val="85"/>
          <w:sz w:val="16"/>
        </w:rPr>
        <w:t>&lt;Dataset</w:t>
      </w:r>
      <w:r>
        <w:rPr>
          <w:color w:val="231F20"/>
          <w:sz w:val="16"/>
        </w:rPr>
        <w:t> </w:t>
      </w:r>
      <w:r>
        <w:rPr>
          <w:color w:val="231F20"/>
          <w:w w:val="85"/>
          <w:sz w:val="16"/>
        </w:rPr>
        <w:t>Number&gt;,&lt;Number</w:t>
      </w:r>
      <w:r>
        <w:rPr>
          <w:color w:val="231F20"/>
          <w:spacing w:val="1"/>
          <w:sz w:val="16"/>
        </w:rPr>
        <w:t> </w:t>
      </w:r>
      <w:r>
        <w:rPr>
          <w:color w:val="231F20"/>
          <w:w w:val="85"/>
          <w:sz w:val="16"/>
        </w:rPr>
        <w:t>of</w:t>
      </w:r>
      <w:r>
        <w:rPr>
          <w:color w:val="231F20"/>
          <w:spacing w:val="-1"/>
          <w:sz w:val="16"/>
        </w:rPr>
        <w:t> </w:t>
      </w:r>
      <w:r>
        <w:rPr>
          <w:color w:val="231F20"/>
          <w:spacing w:val="-2"/>
          <w:w w:val="85"/>
          <w:sz w:val="16"/>
        </w:rPr>
        <w:t>Samples&gt;|MAX</w:t>
      </w:r>
    </w:p>
    <w:p>
      <w:pPr>
        <w:spacing w:line="136" w:lineRule="exact" w:before="0"/>
        <w:ind w:left="1201" w:right="0" w:firstLine="0"/>
        <w:jc w:val="left"/>
        <w:rPr>
          <w:sz w:val="16"/>
        </w:rPr>
      </w:pPr>
      <w:r>
        <w:rPr>
          <w:color w:val="231F20"/>
          <w:spacing w:val="-4"/>
          <w:sz w:val="12"/>
        </w:rPr>
        <w:t>:STARt</w:t>
      </w:r>
      <w:r>
        <w:rPr>
          <w:color w:val="231F20"/>
          <w:spacing w:val="-5"/>
          <w:sz w:val="12"/>
        </w:rPr>
        <w:t> </w:t>
      </w:r>
      <w:r>
        <w:rPr>
          <w:rFonts w:ascii="MingLiU_HKSCS-ExtB"/>
          <w:color w:val="231F20"/>
          <w:spacing w:val="-4"/>
          <w:sz w:val="16"/>
        </w:rPr>
        <w:t>-</w:t>
      </w:r>
      <w:r>
        <w:rPr>
          <w:rFonts w:ascii="MingLiU_HKSCS-ExtB"/>
          <w:color w:val="231F20"/>
          <w:spacing w:val="18"/>
          <w:sz w:val="16"/>
        </w:rPr>
        <w:t> </w:t>
      </w:r>
      <w:r>
        <w:rPr>
          <w:color w:val="231F20"/>
          <w:spacing w:val="-4"/>
          <w:sz w:val="16"/>
        </w:rPr>
        <w:t>&lt;Dataset</w:t>
      </w:r>
      <w:r>
        <w:rPr>
          <w:color w:val="231F20"/>
          <w:spacing w:val="-8"/>
          <w:sz w:val="16"/>
        </w:rPr>
        <w:t> </w:t>
      </w:r>
      <w:r>
        <w:rPr>
          <w:color w:val="231F20"/>
          <w:spacing w:val="-4"/>
          <w:sz w:val="16"/>
        </w:rPr>
        <w:t>Number&gt;</w:t>
      </w:r>
    </w:p>
    <w:p>
      <w:pPr>
        <w:spacing w:line="136" w:lineRule="exact" w:before="0"/>
        <w:ind w:left="633" w:right="0" w:firstLine="0"/>
        <w:jc w:val="left"/>
        <w:rPr>
          <w:sz w:val="16"/>
        </w:rPr>
      </w:pPr>
      <w:r>
        <w:rPr>
          <w:color w:val="231F20"/>
          <w:w w:val="90"/>
          <w:sz w:val="12"/>
        </w:rPr>
        <w:t>:NAME?</w:t>
      </w:r>
      <w:r>
        <w:rPr>
          <w:color w:val="231F20"/>
          <w:spacing w:val="-3"/>
          <w:w w:val="90"/>
          <w:sz w:val="12"/>
        </w:rPr>
        <w:t> </w:t>
      </w:r>
      <w:r>
        <w:rPr>
          <w:rFonts w:ascii="MingLiU_HKSCS-ExtB"/>
          <w:color w:val="231F20"/>
          <w:w w:val="90"/>
          <w:sz w:val="16"/>
        </w:rPr>
        <w:t>-</w:t>
      </w:r>
      <w:r>
        <w:rPr>
          <w:rFonts w:ascii="MingLiU_HKSCS-ExtB"/>
          <w:color w:val="231F20"/>
          <w:spacing w:val="59"/>
          <w:sz w:val="16"/>
        </w:rPr>
        <w:t> </w:t>
      </w:r>
      <w:r>
        <w:rPr>
          <w:color w:val="231F20"/>
          <w:w w:val="90"/>
          <w:sz w:val="16"/>
        </w:rPr>
        <w:t>[&lt;Dataset</w:t>
      </w:r>
      <w:r>
        <w:rPr>
          <w:color w:val="231F20"/>
          <w:spacing w:val="-2"/>
          <w:sz w:val="16"/>
        </w:rPr>
        <w:t> </w:t>
      </w:r>
      <w:r>
        <w:rPr>
          <w:color w:val="231F20"/>
          <w:spacing w:val="-2"/>
          <w:w w:val="90"/>
          <w:sz w:val="16"/>
        </w:rPr>
        <w:t>Number&gt;]</w:t>
      </w:r>
    </w:p>
    <w:p>
      <w:pPr>
        <w:spacing w:line="136" w:lineRule="exact" w:before="0"/>
        <w:ind w:left="633" w:right="0" w:firstLine="0"/>
        <w:jc w:val="left"/>
        <w:rPr>
          <w:sz w:val="16"/>
        </w:rPr>
      </w:pPr>
      <w:r>
        <w:rPr>
          <w:color w:val="231F20"/>
          <w:spacing w:val="-6"/>
          <w:sz w:val="12"/>
        </w:rPr>
        <w:t>:SAVE</w:t>
      </w:r>
      <w:r>
        <w:rPr>
          <w:color w:val="231F20"/>
          <w:spacing w:val="-3"/>
          <w:sz w:val="12"/>
        </w:rPr>
        <w:t> </w:t>
      </w:r>
      <w:r>
        <w:rPr>
          <w:rFonts w:ascii="MingLiU_HKSCS-ExtB"/>
          <w:color w:val="231F20"/>
          <w:spacing w:val="-6"/>
          <w:sz w:val="16"/>
        </w:rPr>
        <w:t>-</w:t>
      </w:r>
      <w:r>
        <w:rPr>
          <w:rFonts w:ascii="MingLiU_HKSCS-ExtB"/>
          <w:color w:val="231F20"/>
          <w:spacing w:val="38"/>
          <w:sz w:val="16"/>
        </w:rPr>
        <w:t> </w:t>
      </w:r>
      <w:r>
        <w:rPr>
          <w:color w:val="231F20"/>
          <w:spacing w:val="-6"/>
          <w:sz w:val="16"/>
        </w:rPr>
        <w:t>&lt;Dataset Number&gt;[,&lt;Label&gt;]</w:t>
      </w:r>
    </w:p>
    <w:p>
      <w:pPr>
        <w:spacing w:line="180" w:lineRule="exact" w:before="0"/>
        <w:ind w:left="633" w:right="0" w:firstLine="0"/>
        <w:jc w:val="left"/>
        <w:rPr>
          <w:sz w:val="16"/>
        </w:rPr>
      </w:pPr>
      <w:r>
        <w:rPr>
          <w:color w:val="231F20"/>
          <w:spacing w:val="-4"/>
          <w:sz w:val="12"/>
        </w:rPr>
        <w:t>:SETTings?</w:t>
      </w:r>
      <w:r>
        <w:rPr>
          <w:color w:val="231F20"/>
          <w:spacing w:val="-5"/>
          <w:sz w:val="12"/>
        </w:rPr>
        <w:t> </w:t>
      </w:r>
      <w:r>
        <w:rPr>
          <w:rFonts w:ascii="MingLiU_HKSCS-ExtB"/>
          <w:color w:val="231F20"/>
          <w:spacing w:val="-4"/>
          <w:sz w:val="16"/>
        </w:rPr>
        <w:t>-</w:t>
      </w:r>
      <w:r>
        <w:rPr>
          <w:rFonts w:ascii="MingLiU_HKSCS-ExtB"/>
          <w:color w:val="231F20"/>
          <w:spacing w:val="25"/>
          <w:sz w:val="16"/>
        </w:rPr>
        <w:t> </w:t>
      </w:r>
      <w:r>
        <w:rPr>
          <w:color w:val="231F20"/>
          <w:spacing w:val="-4"/>
          <w:sz w:val="16"/>
        </w:rPr>
        <w:t>&lt;Dataset</w:t>
      </w:r>
      <w:r>
        <w:rPr>
          <w:color w:val="231F20"/>
          <w:spacing w:val="-7"/>
          <w:sz w:val="16"/>
        </w:rPr>
        <w:t> </w:t>
      </w:r>
      <w:r>
        <w:rPr>
          <w:color w:val="231F20"/>
          <w:spacing w:val="-4"/>
          <w:sz w:val="16"/>
        </w:rPr>
        <w:t>Number&gt;</w:t>
      </w:r>
    </w:p>
    <w:p>
      <w:pPr>
        <w:spacing w:after="0" w:line="180" w:lineRule="exact"/>
        <w:jc w:val="left"/>
        <w:rPr>
          <w:sz w:val="16"/>
        </w:rPr>
        <w:sectPr>
          <w:type w:val="continuous"/>
          <w:pgSz w:w="8420" w:h="11900"/>
          <w:pgMar w:header="0" w:footer="0" w:top="420" w:bottom="280" w:left="283" w:right="425"/>
          <w:cols w:num="3" w:equalWidth="0">
            <w:col w:w="2034" w:space="40"/>
            <w:col w:w="724" w:space="39"/>
            <w:col w:w="4875"/>
          </w:cols>
        </w:sectPr>
      </w:pPr>
    </w:p>
    <w:p>
      <w:pPr>
        <w:spacing w:line="203" w:lineRule="exact" w:before="7"/>
        <w:ind w:left="2336" w:right="0" w:firstLine="0"/>
        <w:jc w:val="left"/>
        <w:rPr>
          <w:sz w:val="16"/>
        </w:rPr>
      </w:pPr>
      <w:r>
        <w:rPr>
          <w:color w:val="231F20"/>
          <w:spacing w:val="-6"/>
          <w:sz w:val="12"/>
        </w:rPr>
        <w:t>:MACRo </w:t>
      </w:r>
      <w:r>
        <w:rPr>
          <w:rFonts w:ascii="MingLiU_HKSCS-ExtB" w:hAnsi="MingLiU_HKSCS-ExtB"/>
          <w:color w:val="231F20"/>
          <w:spacing w:val="-6"/>
          <w:sz w:val="16"/>
        </w:rPr>
        <w:t>-</w:t>
      </w:r>
      <w:r>
        <w:rPr>
          <w:rFonts w:ascii="MingLiU_HKSCS-ExtB" w:hAnsi="MingLiU_HKSCS-ExtB"/>
          <w:color w:val="231F20"/>
          <w:spacing w:val="38"/>
          <w:sz w:val="16"/>
        </w:rPr>
        <w:t> </w:t>
      </w:r>
      <w:r>
        <w:rPr>
          <w:color w:val="231F20"/>
          <w:spacing w:val="-6"/>
          <w:sz w:val="16"/>
        </w:rPr>
        <w:t>‘&lt;Macro</w:t>
      </w:r>
      <w:r>
        <w:rPr>
          <w:color w:val="231F20"/>
          <w:spacing w:val="-5"/>
          <w:sz w:val="16"/>
        </w:rPr>
        <w:t> </w:t>
      </w:r>
      <w:r>
        <w:rPr>
          <w:color w:val="231F20"/>
          <w:spacing w:val="-6"/>
          <w:sz w:val="16"/>
        </w:rPr>
        <w:t>name&gt;’</w:t>
      </w:r>
    </w:p>
    <w:p>
      <w:pPr>
        <w:tabs>
          <w:tab w:pos="2336" w:val="left" w:leader="none"/>
        </w:tabs>
        <w:spacing w:line="118" w:lineRule="exact" w:before="0"/>
        <w:ind w:left="1599" w:right="0" w:firstLine="0"/>
        <w:jc w:val="left"/>
        <w:rPr>
          <w:sz w:val="12"/>
        </w:rPr>
      </w:pPr>
      <w:r>
        <w:rPr>
          <w:color w:val="231F20"/>
          <w:spacing w:val="-2"/>
          <w:sz w:val="12"/>
        </w:rPr>
        <w:t>:FREE</w:t>
      </w:r>
      <w:r>
        <w:rPr>
          <w:color w:val="231F20"/>
          <w:sz w:val="12"/>
        </w:rPr>
        <w:tab/>
      </w:r>
      <w:r>
        <w:rPr>
          <w:color w:val="231F20"/>
          <w:spacing w:val="-2"/>
          <w:sz w:val="12"/>
        </w:rPr>
        <w:t>:MACRo?</w:t>
      </w:r>
    </w:p>
    <w:p>
      <w:pPr>
        <w:spacing w:before="124"/>
        <w:ind w:left="1599" w:right="0" w:firstLine="0"/>
        <w:jc w:val="left"/>
        <w:rPr>
          <w:sz w:val="12"/>
        </w:rPr>
      </w:pPr>
      <w:r>
        <w:rPr>
          <w:color w:val="231F20"/>
          <w:spacing w:val="-2"/>
          <w:sz w:val="12"/>
        </w:rPr>
        <w:t>:NSTates?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4"/>
        <w:rPr>
          <w:sz w:val="12"/>
        </w:rPr>
      </w:pPr>
    </w:p>
    <w:p>
      <w:pPr>
        <w:pStyle w:val="BodyText"/>
        <w:ind w:left="919"/>
      </w:pPr>
      <w:r>
        <w:rPr>
          <w:color w:val="231F20"/>
        </w:rPr>
        <w:t>Related</w:t>
      </w:r>
      <w:r>
        <w:rPr>
          <w:color w:val="231F20"/>
          <w:spacing w:val="1"/>
        </w:rPr>
        <w:t> </w:t>
      </w:r>
      <w:r>
        <w:rPr>
          <w:color w:val="231F20"/>
        </w:rPr>
        <w:t>Common</w:t>
      </w:r>
      <w:r>
        <w:rPr>
          <w:color w:val="231F20"/>
          <w:spacing w:val="2"/>
        </w:rPr>
        <w:t> </w:t>
      </w:r>
      <w:r>
        <w:rPr>
          <w:color w:val="231F20"/>
          <w:spacing w:val="-2"/>
        </w:rPr>
        <w:t>Commands:</w:t>
      </w:r>
    </w:p>
    <w:p>
      <w:pPr>
        <w:spacing w:before="95"/>
        <w:ind w:left="1316" w:right="0" w:firstLine="0"/>
        <w:jc w:val="left"/>
        <w:rPr>
          <w:sz w:val="12"/>
        </w:rPr>
      </w:pPr>
      <w:r>
        <w:rPr>
          <w:color w:val="231F20"/>
          <w:spacing w:val="-4"/>
          <w:sz w:val="12"/>
        </w:rPr>
        <w:t>*DMC</w:t>
      </w:r>
    </w:p>
    <w:p>
      <w:pPr>
        <w:spacing w:before="27"/>
        <w:ind w:left="1316" w:right="0" w:firstLine="0"/>
        <w:jc w:val="left"/>
        <w:rPr>
          <w:sz w:val="12"/>
        </w:rPr>
      </w:pPr>
      <w:r>
        <w:rPr>
          <w:color w:val="231F20"/>
          <w:spacing w:val="-4"/>
          <w:sz w:val="12"/>
        </w:rPr>
        <w:t>*EMC</w:t>
      </w:r>
    </w:p>
    <w:p>
      <w:pPr>
        <w:spacing w:before="27"/>
        <w:ind w:left="1316" w:right="0" w:firstLine="0"/>
        <w:jc w:val="left"/>
        <w:rPr>
          <w:sz w:val="12"/>
        </w:rPr>
      </w:pPr>
      <w:r>
        <w:rPr>
          <w:color w:val="231F20"/>
          <w:spacing w:val="-2"/>
          <w:sz w:val="12"/>
        </w:rPr>
        <w:t>*GMC?</w:t>
      </w:r>
    </w:p>
    <w:p>
      <w:pPr>
        <w:spacing w:before="27"/>
        <w:ind w:left="1316" w:right="0" w:firstLine="0"/>
        <w:jc w:val="left"/>
        <w:rPr>
          <w:sz w:val="12"/>
        </w:rPr>
      </w:pPr>
      <w:r>
        <w:rPr>
          <w:color w:val="231F20"/>
          <w:spacing w:val="-2"/>
          <w:sz w:val="12"/>
        </w:rPr>
        <w:t>*LMC?</w:t>
      </w:r>
    </w:p>
    <w:p>
      <w:pPr>
        <w:spacing w:before="27"/>
        <w:ind w:left="1316" w:right="0" w:firstLine="0"/>
        <w:jc w:val="left"/>
        <w:rPr>
          <w:sz w:val="12"/>
        </w:rPr>
      </w:pPr>
      <w:r>
        <w:rPr>
          <w:color w:val="231F20"/>
          <w:spacing w:val="-2"/>
          <w:sz w:val="12"/>
        </w:rPr>
        <w:t>*LRN?</w:t>
      </w:r>
    </w:p>
    <w:p>
      <w:pPr>
        <w:spacing w:before="27"/>
        <w:ind w:left="1316" w:right="0" w:firstLine="0"/>
        <w:jc w:val="left"/>
        <w:rPr>
          <w:sz w:val="12"/>
        </w:rPr>
      </w:pPr>
      <w:r>
        <w:rPr>
          <w:color w:val="231F20"/>
          <w:spacing w:val="-4"/>
          <w:sz w:val="12"/>
        </w:rPr>
        <w:t>*PMC</w:t>
      </w:r>
    </w:p>
    <w:p>
      <w:pPr>
        <w:spacing w:before="27"/>
        <w:ind w:left="1316" w:right="0" w:firstLine="0"/>
        <w:jc w:val="left"/>
        <w:rPr>
          <w:sz w:val="12"/>
        </w:rPr>
      </w:pPr>
      <w:r>
        <w:rPr>
          <w:color w:val="231F20"/>
          <w:spacing w:val="-4"/>
          <w:sz w:val="12"/>
        </w:rPr>
        <w:t>*RCL</w:t>
      </w:r>
    </w:p>
    <w:p>
      <w:pPr>
        <w:spacing w:before="27"/>
        <w:ind w:left="1316" w:right="0" w:firstLine="0"/>
        <w:jc w:val="left"/>
        <w:rPr>
          <w:sz w:val="12"/>
        </w:rPr>
      </w:pPr>
      <w:r>
        <w:rPr>
          <w:color w:val="231F20"/>
          <w:spacing w:val="-4"/>
          <w:sz w:val="12"/>
        </w:rPr>
        <w:t>*RMC</w:t>
      </w:r>
    </w:p>
    <w:p>
      <w:pPr>
        <w:spacing w:before="27"/>
        <w:ind w:left="1316" w:right="0" w:firstLine="0"/>
        <w:jc w:val="left"/>
        <w:rPr>
          <w:sz w:val="12"/>
        </w:rPr>
      </w:pPr>
      <w:r>
        <w:rPr>
          <w:color w:val="231F20"/>
          <w:spacing w:val="-4"/>
          <w:sz w:val="12"/>
        </w:rPr>
        <w:t>*SAV</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1"/>
        <w:rPr>
          <w:sz w:val="20"/>
        </w:rPr>
      </w:pPr>
    </w:p>
    <w:p>
      <w:pPr>
        <w:spacing w:before="0"/>
        <w:ind w:left="636" w:right="0" w:firstLine="0"/>
        <w:jc w:val="left"/>
        <w:rPr>
          <w:rFonts w:ascii="Arial"/>
          <w:i/>
          <w:sz w:val="20"/>
        </w:rPr>
      </w:pPr>
      <w:r>
        <w:rPr>
          <w:rFonts w:ascii="Arial"/>
          <w:i/>
          <w:color w:val="231F20"/>
          <w:sz w:val="20"/>
        </w:rPr>
        <w:t>8-77</w:t>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p>
      <w:pPr>
        <w:spacing w:after="0"/>
        <w:jc w:val="left"/>
        <w:rPr>
          <w:rFonts w:ascii="Arial"/>
          <w:i/>
          <w:sz w:val="20"/>
        </w:rPr>
        <w:sectPr>
          <w:type w:val="continuous"/>
          <w:pgSz w:w="8420" w:h="11900"/>
          <w:pgMar w:header="0" w:footer="0" w:top="420" w:bottom="280" w:left="283" w:right="425"/>
        </w:sectPr>
      </w:pPr>
    </w:p>
    <w:p>
      <w:pPr>
        <w:pStyle w:val="Heading7"/>
      </w:pPr>
      <w:r>
        <w:rPr/>
        <mc:AlternateContent>
          <mc:Choice Requires="wps">
            <w:drawing>
              <wp:anchor distT="0" distB="0" distL="0" distR="0" allowOverlap="1" layoutInCell="1" locked="0" behindDoc="0" simplePos="0" relativeHeight="15844864">
                <wp:simplePos x="0" y="0"/>
                <wp:positionH relativeFrom="page">
                  <wp:posOffset>4616106</wp:posOffset>
                </wp:positionH>
                <wp:positionV relativeFrom="paragraph">
                  <wp:posOffset>60051</wp:posOffset>
                </wp:positionV>
                <wp:extent cx="36195" cy="132080"/>
                <wp:effectExtent l="0" t="0" r="0" b="0"/>
                <wp:wrapNone/>
                <wp:docPr id="1392" name="Graphic 1392"/>
                <wp:cNvGraphicFramePr>
                  <a:graphicFrameLocks/>
                </wp:cNvGraphicFramePr>
                <a:graphic>
                  <a:graphicData uri="http://schemas.microsoft.com/office/word/2010/wordprocessingShape">
                    <wps:wsp>
                      <wps:cNvPr id="1392" name="Graphic 1392"/>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44864" id="docshape1181" filled="false" stroked="true" strokeweight=".3pt" strokecolor="#231f20">
                <v:stroke dashstyle="solid"/>
                <w10:wrap type="none"/>
              </v:rect>
            </w:pict>
          </mc:Fallback>
        </mc:AlternateContent>
      </w:r>
      <w:bookmarkStart w:name=":MEMory :DATA :RECord :COUNt? 8-78" w:id="910"/>
      <w:bookmarkEnd w:id="910"/>
      <w:r>
        <w:rPr>
          <w:b w:val="0"/>
        </w:rPr>
      </w:r>
      <w:bookmarkStart w:name=":MEMory :DATA :RECord :DELete 8-78" w:id="911"/>
      <w:bookmarkEnd w:id="911"/>
      <w:r>
        <w:rPr>
          <w:b w:val="0"/>
        </w:rPr>
      </w:r>
      <w:bookmarkStart w:name=":MEMory:DATA:RECord:COUNt? 8-78" w:id="912"/>
      <w:bookmarkEnd w:id="912"/>
      <w:r>
        <w:rPr>
          <w:b w:val="0"/>
        </w:rPr>
      </w:r>
      <w:bookmarkStart w:name=":MEMory:DATA:RECord:DELete 8-78" w:id="913"/>
      <w:bookmarkEnd w:id="913"/>
      <w:r>
        <w:rPr>
          <w:b w:val="0"/>
        </w:rPr>
      </w:r>
      <w:bookmarkStart w:name="_bookmark141" w:id="914"/>
      <w:bookmarkEnd w:id="914"/>
      <w:r>
        <w:rPr>
          <w:b w:val="0"/>
        </w:rPr>
      </w:r>
      <w:r>
        <w:rPr>
          <w:color w:val="231F20"/>
        </w:rPr>
        <w:t>:MEMory</w:t>
      </w:r>
      <w:r>
        <w:rPr>
          <w:color w:val="231F20"/>
          <w:spacing w:val="-10"/>
        </w:rPr>
        <w:t> </w:t>
      </w:r>
      <w:r>
        <w:rPr>
          <w:color w:val="231F20"/>
        </w:rPr>
        <w:t>:DATA</w:t>
      </w:r>
      <w:r>
        <w:rPr>
          <w:color w:val="231F20"/>
          <w:spacing w:val="-15"/>
        </w:rPr>
        <w:t> </w:t>
      </w:r>
      <w:r>
        <w:rPr>
          <w:color w:val="231F20"/>
        </w:rPr>
        <w:t>:RECord</w:t>
      </w:r>
      <w:r>
        <w:rPr>
          <w:color w:val="231F20"/>
          <w:spacing w:val="-7"/>
        </w:rPr>
        <w:t> </w:t>
      </w:r>
      <w:r>
        <w:rPr>
          <w:color w:val="231F20"/>
          <w:spacing w:val="-2"/>
        </w:rPr>
        <w:t>:COUNt?</w:t>
      </w:r>
    </w:p>
    <w:p>
      <w:pPr>
        <w:pStyle w:val="BodyText"/>
        <w:spacing w:line="216" w:lineRule="exact"/>
        <w:ind w:left="182"/>
      </w:pPr>
      <w:r>
        <w:rPr>
          <w:rFonts w:ascii="MingLiU_HKSCS-ExtB"/>
          <w:color w:val="231F20"/>
        </w:rPr>
        <w:t>-</w:t>
      </w:r>
      <w:r>
        <w:rPr>
          <w:rFonts w:ascii="MingLiU_HKSCS-ExtB"/>
          <w:color w:val="231F20"/>
          <w:spacing w:val="-40"/>
        </w:rPr>
        <w:t> </w:t>
      </w:r>
      <w:r>
        <w:rPr>
          <w:color w:val="231F20"/>
        </w:rPr>
        <w:t>[&lt;Dataset</w:t>
      </w:r>
      <w:r>
        <w:rPr>
          <w:color w:val="231F20"/>
          <w:spacing w:val="-6"/>
        </w:rPr>
        <w:t> </w:t>
      </w:r>
      <w:r>
        <w:rPr>
          <w:color w:val="231F20"/>
          <w:spacing w:val="-2"/>
        </w:rPr>
        <w:t>Number&gt;]</w:t>
      </w:r>
    </w:p>
    <w:p>
      <w:pPr>
        <w:spacing w:before="112"/>
        <w:ind w:left="182" w:right="0" w:firstLine="0"/>
        <w:jc w:val="left"/>
        <w:rPr>
          <w:rFonts w:ascii="Arial"/>
          <w:b/>
          <w:sz w:val="20"/>
        </w:rPr>
      </w:pPr>
      <w:r>
        <w:rPr>
          <w:rFonts w:ascii="Arial"/>
          <w:b/>
          <w:color w:val="231F20"/>
          <w:sz w:val="20"/>
        </w:rPr>
        <w:t>Number</w:t>
      </w:r>
      <w:r>
        <w:rPr>
          <w:rFonts w:ascii="Arial"/>
          <w:b/>
          <w:color w:val="231F20"/>
          <w:spacing w:val="-3"/>
          <w:sz w:val="20"/>
        </w:rPr>
        <w:t> </w:t>
      </w:r>
      <w:r>
        <w:rPr>
          <w:rFonts w:ascii="Arial"/>
          <w:b/>
          <w:color w:val="231F20"/>
          <w:sz w:val="20"/>
        </w:rPr>
        <w:t>of</w:t>
      </w:r>
      <w:r>
        <w:rPr>
          <w:rFonts w:ascii="Arial"/>
          <w:b/>
          <w:color w:val="231F20"/>
          <w:spacing w:val="-2"/>
          <w:sz w:val="20"/>
        </w:rPr>
        <w:t> </w:t>
      </w:r>
      <w:r>
        <w:rPr>
          <w:rFonts w:ascii="Arial"/>
          <w:b/>
          <w:color w:val="231F20"/>
          <w:sz w:val="20"/>
        </w:rPr>
        <w:t>Samples</w:t>
      </w:r>
      <w:r>
        <w:rPr>
          <w:rFonts w:ascii="Arial"/>
          <w:b/>
          <w:color w:val="231F20"/>
          <w:spacing w:val="-2"/>
          <w:sz w:val="20"/>
        </w:rPr>
        <w:t> </w:t>
      </w:r>
      <w:r>
        <w:rPr>
          <w:rFonts w:ascii="Arial"/>
          <w:b/>
          <w:color w:val="231F20"/>
          <w:sz w:val="20"/>
        </w:rPr>
        <w:t>in</w:t>
      </w:r>
      <w:r>
        <w:rPr>
          <w:rFonts w:ascii="Arial"/>
          <w:b/>
          <w:color w:val="231F20"/>
          <w:spacing w:val="-2"/>
          <w:sz w:val="20"/>
        </w:rPr>
        <w:t> Dataset</w:t>
      </w:r>
    </w:p>
    <w:p>
      <w:pPr>
        <w:pStyle w:val="BodyText"/>
        <w:spacing w:line="232" w:lineRule="auto" w:before="16"/>
        <w:ind w:left="465" w:right="142"/>
      </w:pPr>
      <w:r>
        <w:rPr>
          <w:color w:val="231F20"/>
        </w:rPr>
        <w:t>If the optional &lt;Dataset Number&gt; parameter is specified, the command returns the number of samples in the corresponding FLASH memory position 0-7.</w:t>
      </w:r>
    </w:p>
    <w:p>
      <w:pPr>
        <w:pStyle w:val="BodyText"/>
        <w:spacing w:line="232" w:lineRule="auto" w:before="138"/>
        <w:ind w:left="465" w:right="656"/>
      </w:pPr>
      <w:r>
        <w:rPr>
          <w:color w:val="231F20"/>
        </w:rPr>
        <w:t>If no parameter is specified, a comma-separated list is returned, containing the number of samples in each of the eight FLASH memory positions 0-7.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1"/>
        <w:rPr>
          <w:sz w:val="20"/>
        </w:rPr>
      </w:pPr>
      <w:r>
        <w:rPr>
          <w:sz w:val="20"/>
        </w:rPr>
        <mc:AlternateContent>
          <mc:Choice Requires="wps">
            <w:drawing>
              <wp:anchor distT="0" distB="0" distL="0" distR="0" allowOverlap="1" layoutInCell="1" locked="0" behindDoc="1" simplePos="0" relativeHeight="487703552">
                <wp:simplePos x="0" y="0"/>
                <wp:positionH relativeFrom="page">
                  <wp:posOffset>295617</wp:posOffset>
                </wp:positionH>
                <wp:positionV relativeFrom="paragraph">
                  <wp:posOffset>200097</wp:posOffset>
                </wp:positionV>
                <wp:extent cx="4466590" cy="1270"/>
                <wp:effectExtent l="0" t="0" r="0" b="0"/>
                <wp:wrapTopAndBottom/>
                <wp:docPr id="1393" name="Graphic 1393"/>
                <wp:cNvGraphicFramePr>
                  <a:graphicFrameLocks/>
                </wp:cNvGraphicFramePr>
                <a:graphic>
                  <a:graphicData uri="http://schemas.microsoft.com/office/word/2010/wordprocessingShape">
                    <wps:wsp>
                      <wps:cNvPr id="1393" name="Graphic 139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15.755691pt;width:351.7pt;height:.1pt;mso-position-horizontal-relative:page;mso-position-vertical-relative:paragraph;z-index:-15612928;mso-wrap-distance-left:0;mso-wrap-distance-right:0" id="docshape1182" coordorigin="466,315" coordsize="7034,0" path="m466,315l7499,315e" filled="false" stroked="true" strokeweight="3.997pt" strokecolor="#231f20">
                <v:path arrowok="t"/>
                <v:stroke dashstyle="solid"/>
                <w10:wrap type="topAndBottom"/>
              </v:shape>
            </w:pict>
          </mc:Fallback>
        </mc:AlternateContent>
      </w:r>
    </w:p>
    <w:p>
      <w:pPr>
        <w:pStyle w:val="Heading7"/>
      </w:pPr>
      <w:r>
        <w:rPr>
          <w:color w:val="231F20"/>
        </w:rPr>
        <w:t>:MEMory</w:t>
      </w:r>
      <w:r>
        <w:rPr>
          <w:color w:val="231F20"/>
          <w:spacing w:val="-10"/>
        </w:rPr>
        <w:t> </w:t>
      </w:r>
      <w:r>
        <w:rPr>
          <w:color w:val="231F20"/>
        </w:rPr>
        <w:t>:DATA</w:t>
      </w:r>
      <w:r>
        <w:rPr>
          <w:color w:val="231F20"/>
          <w:spacing w:val="-15"/>
        </w:rPr>
        <w:t> </w:t>
      </w:r>
      <w:r>
        <w:rPr>
          <w:color w:val="231F20"/>
        </w:rPr>
        <w:t>:RECord</w:t>
      </w:r>
      <w:r>
        <w:rPr>
          <w:color w:val="231F20"/>
          <w:spacing w:val="-7"/>
        </w:rPr>
        <w:t> </w:t>
      </w:r>
      <w:r>
        <w:rPr>
          <w:color w:val="231F20"/>
          <w:spacing w:val="-2"/>
        </w:rPr>
        <w:t>:DELete</w:t>
      </w:r>
    </w:p>
    <w:p>
      <w:pPr>
        <w:pStyle w:val="BodyText"/>
        <w:spacing w:line="216" w:lineRule="exact"/>
        <w:ind w:left="182"/>
      </w:pPr>
      <w:r>
        <w:rPr/>
        <mc:AlternateContent>
          <mc:Choice Requires="wps">
            <w:drawing>
              <wp:anchor distT="0" distB="0" distL="0" distR="0" allowOverlap="1" layoutInCell="1" locked="0" behindDoc="0" simplePos="0" relativeHeight="15845376">
                <wp:simplePos x="0" y="0"/>
                <wp:positionH relativeFrom="page">
                  <wp:posOffset>4616106</wp:posOffset>
                </wp:positionH>
                <wp:positionV relativeFrom="paragraph">
                  <wp:posOffset>-119799</wp:posOffset>
                </wp:positionV>
                <wp:extent cx="36195" cy="132080"/>
                <wp:effectExtent l="0" t="0" r="0" b="0"/>
                <wp:wrapNone/>
                <wp:docPr id="1394" name="Graphic 1394"/>
                <wp:cNvGraphicFramePr>
                  <a:graphicFrameLocks/>
                </wp:cNvGraphicFramePr>
                <a:graphic>
                  <a:graphicData uri="http://schemas.microsoft.com/office/word/2010/wordprocessingShape">
                    <wps:wsp>
                      <wps:cNvPr id="1394" name="Graphic 139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45376" id="docshape1183"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rPr>
        <w:t>&lt;Dataset</w:t>
      </w:r>
      <w:r>
        <w:rPr>
          <w:color w:val="231F20"/>
          <w:spacing w:val="-8"/>
        </w:rPr>
        <w:t> </w:t>
      </w:r>
      <w:r>
        <w:rPr>
          <w:color w:val="231F20"/>
          <w:spacing w:val="-2"/>
        </w:rPr>
        <w:t>Number&gt;</w:t>
      </w:r>
    </w:p>
    <w:p>
      <w:pPr>
        <w:spacing w:before="112"/>
        <w:ind w:left="182" w:right="0" w:firstLine="0"/>
        <w:jc w:val="left"/>
        <w:rPr>
          <w:rFonts w:ascii="Arial"/>
          <w:b/>
          <w:sz w:val="20"/>
        </w:rPr>
      </w:pPr>
      <w:r>
        <w:rPr>
          <w:rFonts w:ascii="Arial"/>
          <w:b/>
          <w:color w:val="231F20"/>
          <w:sz w:val="20"/>
        </w:rPr>
        <w:t>Erase</w:t>
      </w:r>
      <w:r>
        <w:rPr>
          <w:rFonts w:ascii="Arial"/>
          <w:b/>
          <w:color w:val="231F20"/>
          <w:spacing w:val="-6"/>
          <w:sz w:val="20"/>
        </w:rPr>
        <w:t> </w:t>
      </w:r>
      <w:r>
        <w:rPr>
          <w:rFonts w:ascii="Arial"/>
          <w:b/>
          <w:color w:val="231F20"/>
          <w:spacing w:val="-2"/>
          <w:sz w:val="20"/>
        </w:rPr>
        <w:t>Dataset</w:t>
      </w:r>
    </w:p>
    <w:p>
      <w:pPr>
        <w:pStyle w:val="BodyText"/>
        <w:spacing w:line="232" w:lineRule="auto" w:before="16"/>
        <w:ind w:left="465" w:right="656"/>
      </w:pPr>
      <w:r>
        <w:rPr>
          <w:color w:val="231F20"/>
        </w:rPr>
        <w:t>The command erases the measurement data array in the FLASH memory position with the number (0-7) given in the command parameter &lt;Dataset Number&gt;.</w:t>
      </w:r>
    </w:p>
    <w:p>
      <w:pPr>
        <w:pStyle w:val="BodyText"/>
        <w:spacing w:after="0" w:line="232" w:lineRule="auto"/>
        <w:sectPr>
          <w:headerReference w:type="even" r:id="rId345"/>
          <w:headerReference w:type="default" r:id="rId346"/>
          <w:footerReference w:type="even" r:id="rId347"/>
          <w:footerReference w:type="default" r:id="rId348"/>
          <w:pgSz w:w="8420" w:h="11900"/>
          <w:pgMar w:header="326" w:footer="262" w:top="520" w:bottom="460" w:left="283" w:right="425"/>
          <w:pgNumType w:start="78"/>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395" name="Group 1395"/>
                <wp:cNvGraphicFramePr>
                  <a:graphicFrameLocks/>
                </wp:cNvGraphicFramePr>
                <a:graphic>
                  <a:graphicData uri="http://schemas.microsoft.com/office/word/2010/wordprocessingGroup">
                    <wpg:wgp>
                      <wpg:cNvPr id="1395" name="Group 1395"/>
                      <wpg:cNvGrpSpPr/>
                      <wpg:grpSpPr>
                        <a:xfrm>
                          <a:off x="0" y="0"/>
                          <a:ext cx="40005" cy="135890"/>
                          <a:chExt cx="40005" cy="135890"/>
                        </a:xfrm>
                      </wpg:grpSpPr>
                      <wps:wsp>
                        <wps:cNvPr id="1396" name="Graphic 1396"/>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184" coordorigin="0,0" coordsize="63,214">
                <v:rect style="position:absolute;left:3;top:3;width:57;height:208" id="docshape1185"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MEMory :DATA :RECord :FETCh? 8-79" w:id="915"/>
      <w:bookmarkEnd w:id="915"/>
      <w:r>
        <w:rPr/>
      </w:r>
      <w:bookmarkStart w:name=":MEMory :DATA :RECord :FETCh :ARRay? 8-7" w:id="916"/>
      <w:bookmarkEnd w:id="916"/>
      <w:r>
        <w:rPr/>
      </w:r>
      <w:bookmarkStart w:name=":MEMory:DATA:RECord:FETCh:  ARRay? 8-79" w:id="917"/>
      <w:bookmarkEnd w:id="917"/>
      <w:r>
        <w:rPr/>
      </w:r>
      <w:bookmarkStart w:name=":MEMory:DATA:RECord:FETCh? 8-79" w:id="918"/>
      <w:bookmarkEnd w:id="918"/>
      <w:r>
        <w:rPr/>
      </w:r>
      <w:bookmarkStart w:name="_bookmark142" w:id="919"/>
      <w:bookmarkEnd w:id="919"/>
      <w:r>
        <w:rPr/>
      </w:r>
      <w:r>
        <w:rPr>
          <w:rFonts w:ascii="Arial"/>
          <w:b/>
          <w:color w:val="231F20"/>
          <w:sz w:val="20"/>
        </w:rPr>
        <w:t>Fetch Sample in </w:t>
      </w:r>
      <w:r>
        <w:rPr>
          <w:rFonts w:ascii="Arial"/>
          <w:b/>
          <w:color w:val="231F20"/>
          <w:spacing w:val="-2"/>
          <w:sz w:val="20"/>
        </w:rPr>
        <w:t>Dataset</w:t>
      </w:r>
    </w:p>
    <w:p>
      <w:pPr>
        <w:pStyle w:val="Heading7"/>
        <w:ind w:left="104"/>
      </w:pPr>
      <w:r>
        <w:rPr>
          <w:b w:val="0"/>
        </w:rPr>
        <w:br w:type="column"/>
      </w:r>
      <w:r>
        <w:rPr>
          <w:color w:val="231F20"/>
        </w:rPr>
        <w:t>:MEMory</w:t>
      </w:r>
      <w:r>
        <w:rPr>
          <w:color w:val="231F20"/>
          <w:spacing w:val="-10"/>
        </w:rPr>
        <w:t> </w:t>
      </w:r>
      <w:r>
        <w:rPr>
          <w:color w:val="231F20"/>
        </w:rPr>
        <w:t>:DATA</w:t>
      </w:r>
      <w:r>
        <w:rPr>
          <w:color w:val="231F20"/>
          <w:spacing w:val="-15"/>
        </w:rPr>
        <w:t> </w:t>
      </w:r>
      <w:r>
        <w:rPr>
          <w:color w:val="231F20"/>
        </w:rPr>
        <w:t>:RECord</w:t>
      </w:r>
      <w:r>
        <w:rPr>
          <w:color w:val="231F20"/>
          <w:spacing w:val="-7"/>
        </w:rPr>
        <w:t> </w:t>
      </w:r>
      <w:r>
        <w:rPr>
          <w:color w:val="231F20"/>
          <w:spacing w:val="-2"/>
        </w:rPr>
        <w:t>:FETCh?</w:t>
      </w:r>
    </w:p>
    <w:p>
      <w:pPr>
        <w:pStyle w:val="BodyText"/>
        <w:spacing w:line="216" w:lineRule="exact"/>
        <w:ind w:left="3021"/>
      </w:pPr>
      <w:r>
        <w:rPr>
          <w:rFonts w:ascii="MingLiU_HKSCS-ExtB"/>
          <w:color w:val="231F20"/>
        </w:rPr>
        <w:t>-</w:t>
      </w:r>
      <w:r>
        <w:rPr>
          <w:rFonts w:ascii="MingLiU_HKSCS-ExtB"/>
          <w:color w:val="231F20"/>
          <w:spacing w:val="-40"/>
        </w:rPr>
        <w:t> </w:t>
      </w:r>
      <w:r>
        <w:rPr>
          <w:color w:val="231F20"/>
        </w:rPr>
        <w:t>&lt;Dataset</w:t>
      </w:r>
      <w:r>
        <w:rPr>
          <w:color w:val="231F20"/>
          <w:spacing w:val="-8"/>
        </w:rPr>
        <w:t> </w:t>
      </w:r>
      <w:r>
        <w:rPr>
          <w:color w:val="231F20"/>
          <w:spacing w:val="-2"/>
        </w:rPr>
        <w:t>Number&gt;</w:t>
      </w:r>
    </w:p>
    <w:p>
      <w:pPr>
        <w:pStyle w:val="BodyText"/>
        <w:spacing w:after="0" w:line="216" w:lineRule="exact"/>
        <w:sectPr>
          <w:pgSz w:w="8420" w:h="11900"/>
          <w:pgMar w:header="326" w:footer="262" w:top="520" w:bottom="460" w:left="283" w:right="425"/>
          <w:cols w:num="2" w:equalWidth="0">
            <w:col w:w="2948" w:space="40"/>
            <w:col w:w="4724"/>
          </w:cols>
        </w:sectPr>
      </w:pPr>
    </w:p>
    <w:p>
      <w:pPr>
        <w:pStyle w:val="BodyText"/>
        <w:spacing w:line="232" w:lineRule="auto" w:before="16"/>
        <w:ind w:left="919"/>
      </w:pPr>
      <w:r>
        <w:rPr>
          <w:color w:val="231F20"/>
        </w:rPr>
        <w:t>The command fetches one sample from the FLASH memory position with the num- ber (0-7) given in the command parameter &lt;Dataset Number&gt;.</w:t>
      </w:r>
    </w:p>
    <w:p>
      <w:pPr>
        <w:pStyle w:val="BodyText"/>
        <w:spacing w:before="133"/>
        <w:ind w:left="919"/>
      </w:pPr>
      <w:r>
        <w:rPr>
          <w:color w:val="231F20"/>
        </w:rPr>
        <w:t>Set</w:t>
      </w:r>
      <w:r>
        <w:rPr>
          <w:color w:val="231F20"/>
          <w:spacing w:val="4"/>
        </w:rPr>
        <w:t> </w:t>
      </w:r>
      <w:r>
        <w:rPr>
          <w:color w:val="231F20"/>
        </w:rPr>
        <w:t>the</w:t>
      </w:r>
      <w:r>
        <w:rPr>
          <w:color w:val="231F20"/>
          <w:spacing w:val="3"/>
        </w:rPr>
        <w:t> </w:t>
      </w:r>
      <w:r>
        <w:rPr>
          <w:color w:val="231F20"/>
        </w:rPr>
        <w:t>start</w:t>
      </w:r>
      <w:r>
        <w:rPr>
          <w:color w:val="231F20"/>
          <w:spacing w:val="4"/>
        </w:rPr>
        <w:t> </w:t>
      </w:r>
      <w:r>
        <w:rPr>
          <w:color w:val="231F20"/>
        </w:rPr>
        <w:t>position</w:t>
      </w:r>
      <w:r>
        <w:rPr>
          <w:color w:val="231F20"/>
          <w:spacing w:val="3"/>
        </w:rPr>
        <w:t> </w:t>
      </w:r>
      <w:r>
        <w:rPr>
          <w:color w:val="231F20"/>
        </w:rPr>
        <w:t>with</w:t>
      </w:r>
      <w:r>
        <w:rPr>
          <w:color w:val="231F20"/>
          <w:spacing w:val="3"/>
        </w:rPr>
        <w:t> </w:t>
      </w:r>
      <w:r>
        <w:rPr>
          <w:color w:val="231F20"/>
        </w:rPr>
        <w:t>the</w:t>
      </w:r>
      <w:r>
        <w:rPr>
          <w:color w:val="231F20"/>
          <w:spacing w:val="3"/>
        </w:rPr>
        <w:t> </w:t>
      </w:r>
      <w:r>
        <w:rPr>
          <w:color w:val="231F20"/>
        </w:rPr>
        <w:t>command</w:t>
      </w:r>
      <w:r>
        <w:rPr>
          <w:color w:val="231F20"/>
          <w:spacing w:val="3"/>
        </w:rPr>
        <w:t> </w:t>
      </w:r>
      <w:r>
        <w:rPr>
          <w:color w:val="231F20"/>
          <w:spacing w:val="-2"/>
        </w:rPr>
        <w:t>:MEMory:DATA:RECord:FETCh:STARt.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9"/>
      </w:pPr>
    </w:p>
    <w:p>
      <w:pPr>
        <w:pStyle w:val="BodyText"/>
        <w:ind w:left="3283"/>
      </w:pPr>
      <w:r>
        <w:rPr/>
        <mc:AlternateContent>
          <mc:Choice Requires="wps">
            <w:drawing>
              <wp:anchor distT="0" distB="0" distL="0" distR="0" allowOverlap="1" layoutInCell="1" locked="0" behindDoc="1" simplePos="0" relativeHeight="478072320">
                <wp:simplePos x="0" y="0"/>
                <wp:positionH relativeFrom="page">
                  <wp:posOffset>583615</wp:posOffset>
                </wp:positionH>
                <wp:positionV relativeFrom="paragraph">
                  <wp:posOffset>-207953</wp:posOffset>
                </wp:positionV>
                <wp:extent cx="4466590" cy="255904"/>
                <wp:effectExtent l="0" t="0" r="0" b="0"/>
                <wp:wrapNone/>
                <wp:docPr id="1397" name="Group 1397"/>
                <wp:cNvGraphicFramePr>
                  <a:graphicFrameLocks/>
                </wp:cNvGraphicFramePr>
                <a:graphic>
                  <a:graphicData uri="http://schemas.microsoft.com/office/word/2010/wordprocessingGroup">
                    <wpg:wgp>
                      <wpg:cNvPr id="1397" name="Group 1397"/>
                      <wpg:cNvGrpSpPr/>
                      <wpg:grpSpPr>
                        <a:xfrm>
                          <a:off x="0" y="0"/>
                          <a:ext cx="4466590" cy="255904"/>
                          <a:chExt cx="4466590" cy="255904"/>
                        </a:xfrm>
                      </wpg:grpSpPr>
                      <wps:wsp>
                        <wps:cNvPr id="1398" name="Graphic 1398"/>
                        <wps:cNvSpPr/>
                        <wps:spPr>
                          <a:xfrm>
                            <a:off x="4353001" y="87547"/>
                            <a:ext cx="3810" cy="132080"/>
                          </a:xfrm>
                          <a:custGeom>
                            <a:avLst/>
                            <a:gdLst/>
                            <a:ahLst/>
                            <a:cxnLst/>
                            <a:rect l="l" t="t" r="r" b="b"/>
                            <a:pathLst>
                              <a:path w="3810" h="132080">
                                <a:moveTo>
                                  <a:pt x="0" y="0"/>
                                </a:moveTo>
                                <a:lnTo>
                                  <a:pt x="3809" y="0"/>
                                </a:lnTo>
                                <a:lnTo>
                                  <a:pt x="3809"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wps:wsp>
                        <wps:cNvPr id="1399" name="Graphic 1399"/>
                        <wps:cNvSpPr/>
                        <wps:spPr>
                          <a:xfrm>
                            <a:off x="0" y="2538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wps:wsp>
                        <wps:cNvPr id="1400" name="Graphic 1400"/>
                        <wps:cNvSpPr/>
                        <wps:spPr>
                          <a:xfrm>
                            <a:off x="1905" y="110826"/>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s:wsp>
                        <wps:cNvPr id="1401" name="Textbox 1401"/>
                        <wps:cNvSpPr txBox="1"/>
                        <wps:spPr>
                          <a:xfrm>
                            <a:off x="0" y="0"/>
                            <a:ext cx="4466590" cy="255904"/>
                          </a:xfrm>
                          <a:prstGeom prst="rect">
                            <a:avLst/>
                          </a:prstGeom>
                        </wps:spPr>
                        <wps:txbx>
                          <w:txbxContent>
                            <w:p>
                              <w:pPr>
                                <w:spacing w:before="77"/>
                                <w:ind w:left="1354" w:right="-15" w:firstLine="0"/>
                                <w:jc w:val="left"/>
                                <w:rPr>
                                  <w:rFonts w:ascii="Arial"/>
                                  <w:b/>
                                  <w:sz w:val="28"/>
                                </w:rPr>
                              </w:pPr>
                              <w:r>
                                <w:rPr>
                                  <w:rFonts w:ascii="Arial"/>
                                  <w:b/>
                                  <w:color w:val="231F20"/>
                                  <w:sz w:val="28"/>
                                </w:rPr>
                                <w:t>:MEMory</w:t>
                              </w:r>
                              <w:r>
                                <w:rPr>
                                  <w:rFonts w:ascii="Arial"/>
                                  <w:b/>
                                  <w:color w:val="231F20"/>
                                  <w:spacing w:val="-5"/>
                                  <w:sz w:val="28"/>
                                </w:rPr>
                                <w:t> </w:t>
                              </w:r>
                              <w:r>
                                <w:rPr>
                                  <w:rFonts w:ascii="Arial"/>
                                  <w:b/>
                                  <w:color w:val="231F20"/>
                                  <w:sz w:val="28"/>
                                </w:rPr>
                                <w:t>:DATA</w:t>
                              </w:r>
                              <w:r>
                                <w:rPr>
                                  <w:rFonts w:ascii="Arial"/>
                                  <w:b/>
                                  <w:color w:val="231F20"/>
                                  <w:spacing w:val="-10"/>
                                  <w:sz w:val="28"/>
                                </w:rPr>
                                <w:t> </w:t>
                              </w:r>
                              <w:r>
                                <w:rPr>
                                  <w:rFonts w:ascii="Arial"/>
                                  <w:b/>
                                  <w:color w:val="231F20"/>
                                  <w:sz w:val="28"/>
                                </w:rPr>
                                <w:t>:RECord</w:t>
                              </w:r>
                              <w:r>
                                <w:rPr>
                                  <w:rFonts w:ascii="Arial"/>
                                  <w:b/>
                                  <w:color w:val="231F20"/>
                                  <w:spacing w:val="-1"/>
                                  <w:sz w:val="28"/>
                                </w:rPr>
                                <w:t> </w:t>
                              </w:r>
                              <w:r>
                                <w:rPr>
                                  <w:rFonts w:ascii="Arial"/>
                                  <w:b/>
                                  <w:color w:val="231F20"/>
                                  <w:sz w:val="28"/>
                                </w:rPr>
                                <w:t>:FETCh</w:t>
                              </w:r>
                              <w:r>
                                <w:rPr>
                                  <w:rFonts w:ascii="Arial"/>
                                  <w:b/>
                                  <w:color w:val="231F20"/>
                                  <w:spacing w:val="-2"/>
                                  <w:sz w:val="28"/>
                                </w:rPr>
                                <w:t> :ARRay?</w:t>
                              </w:r>
                            </w:p>
                          </w:txbxContent>
                        </wps:txbx>
                        <wps:bodyPr wrap="square" lIns="0" tIns="0" rIns="0" bIns="0" rtlCol="0">
                          <a:noAutofit/>
                        </wps:bodyPr>
                      </wps:wsp>
                    </wpg:wgp>
                  </a:graphicData>
                </a:graphic>
              </wp:anchor>
            </w:drawing>
          </mc:Choice>
          <mc:Fallback>
            <w:pict>
              <v:group style="position:absolute;margin-left:45.953999pt;margin-top:-16.374264pt;width:351.7pt;height:20.150pt;mso-position-horizontal-relative:page;mso-position-vertical-relative:paragraph;z-index:-25244160" id="docshapegroup1186" coordorigin="919,-327" coordsize="7034,403">
                <v:rect style="position:absolute;left:7774;top:-190;width:6;height:208" id="docshape1187" filled="false" stroked="true" strokeweight=".3pt" strokecolor="#231f20">
                  <v:stroke dashstyle="solid"/>
                </v:rect>
                <v:line style="position:absolute" from="919,-288" to="7953,-288" stroked="true" strokeweight="3.997pt" strokecolor="#231f20">
                  <v:stroke dashstyle="solid"/>
                </v:line>
                <v:rect style="position:absolute;left:922;top:-153;width:57;height:208" id="docshape1188" filled="false" stroked="true" strokeweight=".3pt" strokecolor="#231f20">
                  <v:stroke dashstyle="solid"/>
                </v:rect>
                <v:shape style="position:absolute;left:919;top:-328;width:7034;height:403" type="#_x0000_t202" id="docshape1189" filled="false" stroked="false">
                  <v:textbox inset="0,0,0,0">
                    <w:txbxContent>
                      <w:p>
                        <w:pPr>
                          <w:spacing w:before="77"/>
                          <w:ind w:left="1354" w:right="-15" w:firstLine="0"/>
                          <w:jc w:val="left"/>
                          <w:rPr>
                            <w:rFonts w:ascii="Arial"/>
                            <w:b/>
                            <w:sz w:val="28"/>
                          </w:rPr>
                        </w:pPr>
                        <w:r>
                          <w:rPr>
                            <w:rFonts w:ascii="Arial"/>
                            <w:b/>
                            <w:color w:val="231F20"/>
                            <w:sz w:val="28"/>
                          </w:rPr>
                          <w:t>:MEMory</w:t>
                        </w:r>
                        <w:r>
                          <w:rPr>
                            <w:rFonts w:ascii="Arial"/>
                            <w:b/>
                            <w:color w:val="231F20"/>
                            <w:spacing w:val="-5"/>
                            <w:sz w:val="28"/>
                          </w:rPr>
                          <w:t> </w:t>
                        </w:r>
                        <w:r>
                          <w:rPr>
                            <w:rFonts w:ascii="Arial"/>
                            <w:b/>
                            <w:color w:val="231F20"/>
                            <w:sz w:val="28"/>
                          </w:rPr>
                          <w:t>:DATA</w:t>
                        </w:r>
                        <w:r>
                          <w:rPr>
                            <w:rFonts w:ascii="Arial"/>
                            <w:b/>
                            <w:color w:val="231F20"/>
                            <w:spacing w:val="-10"/>
                            <w:sz w:val="28"/>
                          </w:rPr>
                          <w:t> </w:t>
                        </w:r>
                        <w:r>
                          <w:rPr>
                            <w:rFonts w:ascii="Arial"/>
                            <w:b/>
                            <w:color w:val="231F20"/>
                            <w:sz w:val="28"/>
                          </w:rPr>
                          <w:t>:RECord</w:t>
                        </w:r>
                        <w:r>
                          <w:rPr>
                            <w:rFonts w:ascii="Arial"/>
                            <w:b/>
                            <w:color w:val="231F20"/>
                            <w:spacing w:val="-1"/>
                            <w:sz w:val="28"/>
                          </w:rPr>
                          <w:t> </w:t>
                        </w:r>
                        <w:r>
                          <w:rPr>
                            <w:rFonts w:ascii="Arial"/>
                            <w:b/>
                            <w:color w:val="231F20"/>
                            <w:sz w:val="28"/>
                          </w:rPr>
                          <w:t>:FETCh</w:t>
                        </w:r>
                        <w:r>
                          <w:rPr>
                            <w:rFonts w:ascii="Arial"/>
                            <w:b/>
                            <w:color w:val="231F20"/>
                            <w:spacing w:val="-2"/>
                            <w:sz w:val="28"/>
                          </w:rPr>
                          <w:t> :ARRay?</w:t>
                        </w:r>
                      </w:p>
                    </w:txbxContent>
                  </v:textbox>
                  <w10:wrap type="none"/>
                </v:shape>
                <w10:wrap type="none"/>
              </v:group>
            </w:pict>
          </mc:Fallback>
        </mc:AlternateContent>
      </w:r>
      <w:r>
        <w:rPr>
          <w:rFonts w:ascii="MingLiU_HKSCS-ExtB"/>
          <w:color w:val="231F20"/>
        </w:rPr>
        <w:t>-</w:t>
      </w:r>
      <w:r>
        <w:rPr>
          <w:rFonts w:ascii="MingLiU_HKSCS-ExtB"/>
          <w:color w:val="231F20"/>
          <w:spacing w:val="-40"/>
        </w:rPr>
        <w:t> </w:t>
      </w:r>
      <w:r>
        <w:rPr>
          <w:color w:val="231F20"/>
        </w:rPr>
        <w:t>&lt;Dataset</w:t>
      </w:r>
      <w:r>
        <w:rPr>
          <w:color w:val="231F20"/>
          <w:spacing w:val="-13"/>
        </w:rPr>
        <w:t> </w:t>
      </w:r>
      <w:r>
        <w:rPr>
          <w:color w:val="231F20"/>
        </w:rPr>
        <w:t>Number&gt;,&lt;Number</w:t>
      </w:r>
      <w:r>
        <w:rPr>
          <w:color w:val="231F20"/>
          <w:spacing w:val="-12"/>
        </w:rPr>
        <w:t> </w:t>
      </w:r>
      <w:r>
        <w:rPr>
          <w:color w:val="231F20"/>
        </w:rPr>
        <w:t>of</w:t>
      </w:r>
      <w:r>
        <w:rPr>
          <w:color w:val="231F20"/>
          <w:spacing w:val="-8"/>
        </w:rPr>
        <w:t> </w:t>
      </w:r>
      <w:r>
        <w:rPr>
          <w:color w:val="231F20"/>
          <w:spacing w:val="-2"/>
        </w:rPr>
        <w:t>Samples&gt;|MAXimum</w:t>
      </w:r>
    </w:p>
    <w:p>
      <w:pPr>
        <w:spacing w:before="112"/>
        <w:ind w:left="636" w:right="0" w:firstLine="0"/>
        <w:jc w:val="left"/>
        <w:rPr>
          <w:rFonts w:ascii="Arial"/>
          <w:b/>
          <w:sz w:val="20"/>
        </w:rPr>
      </w:pPr>
      <w:r>
        <w:rPr>
          <w:rFonts w:ascii="Arial"/>
          <w:b/>
          <w:color w:val="231F20"/>
          <w:sz w:val="20"/>
        </w:rPr>
        <w:t>Fetch</w:t>
      </w:r>
      <w:r>
        <w:rPr>
          <w:rFonts w:ascii="Arial"/>
          <w:b/>
          <w:color w:val="231F20"/>
          <w:spacing w:val="-2"/>
          <w:sz w:val="20"/>
        </w:rPr>
        <w:t> </w:t>
      </w:r>
      <w:r>
        <w:rPr>
          <w:rFonts w:ascii="Arial"/>
          <w:b/>
          <w:color w:val="231F20"/>
          <w:sz w:val="20"/>
        </w:rPr>
        <w:t>Array</w:t>
      </w:r>
      <w:r>
        <w:rPr>
          <w:rFonts w:ascii="Arial"/>
          <w:b/>
          <w:color w:val="231F20"/>
          <w:spacing w:val="-1"/>
          <w:sz w:val="20"/>
        </w:rPr>
        <w:t> </w:t>
      </w:r>
      <w:r>
        <w:rPr>
          <w:rFonts w:ascii="Arial"/>
          <w:b/>
          <w:color w:val="231F20"/>
          <w:sz w:val="20"/>
        </w:rPr>
        <w:t>of</w:t>
      </w:r>
      <w:r>
        <w:rPr>
          <w:rFonts w:ascii="Arial"/>
          <w:b/>
          <w:color w:val="231F20"/>
          <w:spacing w:val="-1"/>
          <w:sz w:val="20"/>
        </w:rPr>
        <w:t> </w:t>
      </w:r>
      <w:r>
        <w:rPr>
          <w:rFonts w:ascii="Arial"/>
          <w:b/>
          <w:color w:val="231F20"/>
          <w:sz w:val="20"/>
        </w:rPr>
        <w:t>Samples</w:t>
      </w:r>
      <w:r>
        <w:rPr>
          <w:rFonts w:ascii="Arial"/>
          <w:b/>
          <w:color w:val="231F20"/>
          <w:spacing w:val="-1"/>
          <w:sz w:val="20"/>
        </w:rPr>
        <w:t> </w:t>
      </w:r>
      <w:r>
        <w:rPr>
          <w:rFonts w:ascii="Arial"/>
          <w:b/>
          <w:color w:val="231F20"/>
          <w:sz w:val="20"/>
        </w:rPr>
        <w:t>in</w:t>
      </w:r>
      <w:r>
        <w:rPr>
          <w:rFonts w:ascii="Arial"/>
          <w:b/>
          <w:color w:val="231F20"/>
          <w:spacing w:val="-1"/>
          <w:sz w:val="20"/>
        </w:rPr>
        <w:t> </w:t>
      </w:r>
      <w:r>
        <w:rPr>
          <w:rFonts w:ascii="Arial"/>
          <w:b/>
          <w:color w:val="231F20"/>
          <w:spacing w:val="-2"/>
          <w:sz w:val="20"/>
        </w:rPr>
        <w:t>Dataset</w:t>
      </w:r>
    </w:p>
    <w:p>
      <w:pPr>
        <w:pStyle w:val="BodyText"/>
        <w:spacing w:line="232" w:lineRule="auto" w:before="16"/>
        <w:ind w:left="919" w:right="108"/>
      </w:pPr>
      <w:r>
        <w:rPr>
          <w:color w:val="231F20"/>
        </w:rPr>
        <w:t>The command fetches an array of samples from the FLASH memory position with the number (0-7) given in the command parameter &lt;Dataset Number&gt;.</w:t>
      </w:r>
    </w:p>
    <w:p>
      <w:pPr>
        <w:pStyle w:val="BodyText"/>
        <w:spacing w:line="232" w:lineRule="auto" w:before="138"/>
        <w:ind w:left="919" w:right="159"/>
      </w:pPr>
      <w:r>
        <w:rPr>
          <w:color w:val="231F20"/>
        </w:rPr>
        <w:t>You can either specify the number of samples to be fetched or get all samples (up to 32000) by using the MAXimum parameter.</w:t>
      </w:r>
    </w:p>
    <w:p>
      <w:pPr>
        <w:pStyle w:val="BodyText"/>
        <w:spacing w:after="0" w:line="232" w:lineRule="auto"/>
        <w:sectPr>
          <w:type w:val="continuous"/>
          <w:pgSz w:w="8420" w:h="11900"/>
          <w:pgMar w:header="326" w:footer="262" w:top="420" w:bottom="280" w:left="283" w:right="425"/>
        </w:sectPr>
      </w:pPr>
    </w:p>
    <w:p>
      <w:pPr>
        <w:pStyle w:val="Heading7"/>
      </w:pPr>
      <w:r>
        <w:rPr/>
        <mc:AlternateContent>
          <mc:Choice Requires="wps">
            <w:drawing>
              <wp:anchor distT="0" distB="0" distL="0" distR="0" allowOverlap="1" layoutInCell="1" locked="0" behindDoc="0" simplePos="0" relativeHeight="15847424">
                <wp:simplePos x="0" y="0"/>
                <wp:positionH relativeFrom="page">
                  <wp:posOffset>4616106</wp:posOffset>
                </wp:positionH>
                <wp:positionV relativeFrom="paragraph">
                  <wp:posOffset>60051</wp:posOffset>
                </wp:positionV>
                <wp:extent cx="36195" cy="132080"/>
                <wp:effectExtent l="0" t="0" r="0" b="0"/>
                <wp:wrapNone/>
                <wp:docPr id="1402" name="Graphic 1402"/>
                <wp:cNvGraphicFramePr>
                  <a:graphicFrameLocks/>
                </wp:cNvGraphicFramePr>
                <a:graphic>
                  <a:graphicData uri="http://schemas.microsoft.com/office/word/2010/wordprocessingShape">
                    <wps:wsp>
                      <wps:cNvPr id="1402" name="Graphic 1402"/>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47424" id="docshape1190" filled="false" stroked="true" strokeweight=".3pt" strokecolor="#231f20">
                <v:stroke dashstyle="solid"/>
                <w10:wrap type="none"/>
              </v:rect>
            </w:pict>
          </mc:Fallback>
        </mc:AlternateContent>
      </w:r>
      <w:bookmarkStart w:name=":MEMory :DATA :RECord :FETCh :STARt 8-80" w:id="920"/>
      <w:bookmarkEnd w:id="920"/>
      <w:r>
        <w:rPr>
          <w:b w:val="0"/>
        </w:rPr>
      </w:r>
      <w:bookmarkStart w:name=":MEMory :DATA :RECord :NAME? 8-80" w:id="921"/>
      <w:bookmarkEnd w:id="921"/>
      <w:r>
        <w:rPr>
          <w:b w:val="0"/>
        </w:rPr>
      </w:r>
      <w:bookmarkStart w:name=":MEMory:DATA:RECord:FETCh:  STARt 8-80" w:id="922"/>
      <w:bookmarkEnd w:id="922"/>
      <w:r>
        <w:rPr>
          <w:b w:val="0"/>
        </w:rPr>
      </w:r>
      <w:bookmarkStart w:name=":MEMory:DATA:RECord:NAME? 8-80" w:id="923"/>
      <w:bookmarkEnd w:id="923"/>
      <w:r>
        <w:rPr>
          <w:b w:val="0"/>
        </w:rPr>
      </w:r>
      <w:bookmarkStart w:name="_bookmark143" w:id="924"/>
      <w:bookmarkEnd w:id="924"/>
      <w:r>
        <w:rPr>
          <w:b w:val="0"/>
        </w:rPr>
      </w:r>
      <w:r>
        <w:rPr>
          <w:color w:val="231F20"/>
        </w:rPr>
        <w:t>:MEMory</w:t>
      </w:r>
      <w:r>
        <w:rPr>
          <w:color w:val="231F20"/>
          <w:spacing w:val="-5"/>
        </w:rPr>
        <w:t> </w:t>
      </w:r>
      <w:r>
        <w:rPr>
          <w:color w:val="231F20"/>
        </w:rPr>
        <w:t>:DATA</w:t>
      </w:r>
      <w:r>
        <w:rPr>
          <w:color w:val="231F20"/>
          <w:spacing w:val="-10"/>
        </w:rPr>
        <w:t> </w:t>
      </w:r>
      <w:r>
        <w:rPr>
          <w:color w:val="231F20"/>
        </w:rPr>
        <w:t>:RECord</w:t>
      </w:r>
      <w:r>
        <w:rPr>
          <w:color w:val="231F20"/>
          <w:spacing w:val="-1"/>
        </w:rPr>
        <w:t> </w:t>
      </w:r>
      <w:r>
        <w:rPr>
          <w:color w:val="231F20"/>
        </w:rPr>
        <w:t>:FETCh</w:t>
      </w:r>
      <w:r>
        <w:rPr>
          <w:color w:val="231F20"/>
          <w:spacing w:val="-2"/>
        </w:rPr>
        <w:t> :STARt</w:t>
      </w:r>
    </w:p>
    <w:p>
      <w:pPr>
        <w:pStyle w:val="BodyText"/>
        <w:spacing w:line="216" w:lineRule="exact"/>
        <w:ind w:left="182"/>
      </w:pPr>
      <w:r>
        <w:rPr>
          <w:rFonts w:ascii="MingLiU_HKSCS-ExtB"/>
          <w:color w:val="231F20"/>
        </w:rPr>
        <w:t>-</w:t>
      </w:r>
      <w:r>
        <w:rPr>
          <w:rFonts w:ascii="MingLiU_HKSCS-ExtB"/>
          <w:color w:val="231F20"/>
          <w:spacing w:val="-40"/>
        </w:rPr>
        <w:t> </w:t>
      </w:r>
      <w:r>
        <w:rPr>
          <w:color w:val="231F20"/>
        </w:rPr>
        <w:t>&lt;Dataset</w:t>
      </w:r>
      <w:r>
        <w:rPr>
          <w:color w:val="231F20"/>
          <w:spacing w:val="-8"/>
        </w:rPr>
        <w:t> </w:t>
      </w:r>
      <w:r>
        <w:rPr>
          <w:color w:val="231F20"/>
          <w:spacing w:val="-2"/>
        </w:rPr>
        <w:t>Number&gt;</w:t>
      </w:r>
    </w:p>
    <w:p>
      <w:pPr>
        <w:spacing w:before="112"/>
        <w:ind w:left="182" w:right="0" w:firstLine="0"/>
        <w:jc w:val="left"/>
        <w:rPr>
          <w:rFonts w:ascii="Arial"/>
          <w:b/>
          <w:sz w:val="20"/>
        </w:rPr>
      </w:pPr>
      <w:r>
        <w:rPr>
          <w:rFonts w:ascii="Arial"/>
          <w:b/>
          <w:color w:val="231F20"/>
          <w:sz w:val="20"/>
        </w:rPr>
        <w:t>Set</w:t>
      </w:r>
      <w:r>
        <w:rPr>
          <w:rFonts w:ascii="Arial"/>
          <w:b/>
          <w:color w:val="231F20"/>
          <w:spacing w:val="-3"/>
          <w:sz w:val="20"/>
        </w:rPr>
        <w:t> </w:t>
      </w:r>
      <w:r>
        <w:rPr>
          <w:rFonts w:ascii="Arial"/>
          <w:b/>
          <w:color w:val="231F20"/>
          <w:sz w:val="20"/>
        </w:rPr>
        <w:t>Start</w:t>
      </w:r>
      <w:r>
        <w:rPr>
          <w:rFonts w:ascii="Arial"/>
          <w:b/>
          <w:color w:val="231F20"/>
          <w:spacing w:val="-3"/>
          <w:sz w:val="20"/>
        </w:rPr>
        <w:t> </w:t>
      </w:r>
      <w:r>
        <w:rPr>
          <w:rFonts w:ascii="Arial"/>
          <w:b/>
          <w:color w:val="231F20"/>
          <w:sz w:val="20"/>
        </w:rPr>
        <w:t>Position</w:t>
      </w:r>
      <w:r>
        <w:rPr>
          <w:rFonts w:ascii="Arial"/>
          <w:b/>
          <w:color w:val="231F20"/>
          <w:spacing w:val="-3"/>
          <w:sz w:val="20"/>
        </w:rPr>
        <w:t> </w:t>
      </w:r>
      <w:r>
        <w:rPr>
          <w:rFonts w:ascii="Arial"/>
          <w:b/>
          <w:color w:val="231F20"/>
          <w:sz w:val="20"/>
        </w:rPr>
        <w:t>for</w:t>
      </w:r>
      <w:r>
        <w:rPr>
          <w:rFonts w:ascii="Arial"/>
          <w:b/>
          <w:color w:val="231F20"/>
          <w:spacing w:val="-3"/>
          <w:sz w:val="20"/>
        </w:rPr>
        <w:t> </w:t>
      </w:r>
      <w:r>
        <w:rPr>
          <w:rFonts w:ascii="Arial"/>
          <w:b/>
          <w:color w:val="231F20"/>
          <w:sz w:val="20"/>
        </w:rPr>
        <w:t>Dataset</w:t>
      </w:r>
      <w:r>
        <w:rPr>
          <w:rFonts w:ascii="Arial"/>
          <w:b/>
          <w:color w:val="231F20"/>
          <w:spacing w:val="-3"/>
          <w:sz w:val="20"/>
        </w:rPr>
        <w:t> </w:t>
      </w:r>
      <w:r>
        <w:rPr>
          <w:rFonts w:ascii="Arial"/>
          <w:b/>
          <w:color w:val="231F20"/>
          <w:spacing w:val="-2"/>
          <w:sz w:val="20"/>
        </w:rPr>
        <w:t>Fetch</w:t>
      </w:r>
    </w:p>
    <w:p>
      <w:pPr>
        <w:pStyle w:val="BodyText"/>
        <w:spacing w:line="232" w:lineRule="auto" w:before="16"/>
        <w:ind w:left="465" w:right="555"/>
      </w:pPr>
      <w:r>
        <w:rPr>
          <w:color w:val="231F20"/>
        </w:rPr>
        <w:t>The data pointer is set to the first sample in the Dataset entered as a number (0-7) in the command parameter &lt;Dataset Number&gt;.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0"/>
        <w:rPr>
          <w:sz w:val="20"/>
        </w:rPr>
      </w:pPr>
      <w:r>
        <w:rPr>
          <w:sz w:val="20"/>
        </w:rPr>
        <mc:AlternateContent>
          <mc:Choice Requires="wps">
            <w:drawing>
              <wp:anchor distT="0" distB="0" distL="0" distR="0" allowOverlap="1" layoutInCell="1" locked="0" behindDoc="1" simplePos="0" relativeHeight="487706112">
                <wp:simplePos x="0" y="0"/>
                <wp:positionH relativeFrom="page">
                  <wp:posOffset>295617</wp:posOffset>
                </wp:positionH>
                <wp:positionV relativeFrom="paragraph">
                  <wp:posOffset>250633</wp:posOffset>
                </wp:positionV>
                <wp:extent cx="4466590" cy="1270"/>
                <wp:effectExtent l="0" t="0" r="0" b="0"/>
                <wp:wrapTopAndBottom/>
                <wp:docPr id="1403" name="Graphic 1403"/>
                <wp:cNvGraphicFramePr>
                  <a:graphicFrameLocks/>
                </wp:cNvGraphicFramePr>
                <a:graphic>
                  <a:graphicData uri="http://schemas.microsoft.com/office/word/2010/wordprocessingShape">
                    <wps:wsp>
                      <wps:cNvPr id="1403" name="Graphic 140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19.734940pt;width:351.7pt;height:.1pt;mso-position-horizontal-relative:page;mso-position-vertical-relative:paragraph;z-index:-15610368;mso-wrap-distance-left:0;mso-wrap-distance-right:0" id="docshape1191" coordorigin="466,395" coordsize="7034,0" path="m466,395l7499,395e" filled="false" stroked="true" strokeweight="3.997pt" strokecolor="#231f20">
                <v:path arrowok="t"/>
                <v:stroke dashstyle="solid"/>
                <w10:wrap type="topAndBottom"/>
              </v:shape>
            </w:pict>
          </mc:Fallback>
        </mc:AlternateContent>
      </w:r>
    </w:p>
    <w:p>
      <w:pPr>
        <w:pStyle w:val="Heading7"/>
      </w:pPr>
      <w:r>
        <w:rPr>
          <w:color w:val="231F20"/>
        </w:rPr>
        <w:t>:MEMory</w:t>
      </w:r>
      <w:r>
        <w:rPr>
          <w:color w:val="231F20"/>
          <w:spacing w:val="-10"/>
        </w:rPr>
        <w:t> </w:t>
      </w:r>
      <w:r>
        <w:rPr>
          <w:color w:val="231F20"/>
        </w:rPr>
        <w:t>:DATA</w:t>
      </w:r>
      <w:r>
        <w:rPr>
          <w:color w:val="231F20"/>
          <w:spacing w:val="-15"/>
        </w:rPr>
        <w:t> </w:t>
      </w:r>
      <w:r>
        <w:rPr>
          <w:color w:val="231F20"/>
        </w:rPr>
        <w:t>:RECord</w:t>
      </w:r>
      <w:r>
        <w:rPr>
          <w:color w:val="231F20"/>
          <w:spacing w:val="-7"/>
        </w:rPr>
        <w:t> </w:t>
      </w:r>
      <w:r>
        <w:rPr>
          <w:color w:val="231F20"/>
          <w:spacing w:val="-2"/>
        </w:rPr>
        <w:t>:NAME?</w:t>
      </w:r>
    </w:p>
    <w:p>
      <w:pPr>
        <w:pStyle w:val="BodyText"/>
        <w:spacing w:line="216" w:lineRule="exact"/>
        <w:ind w:left="182"/>
      </w:pPr>
      <w:r>
        <w:rPr/>
        <mc:AlternateContent>
          <mc:Choice Requires="wps">
            <w:drawing>
              <wp:anchor distT="0" distB="0" distL="0" distR="0" allowOverlap="1" layoutInCell="1" locked="0" behindDoc="0" simplePos="0" relativeHeight="15847936">
                <wp:simplePos x="0" y="0"/>
                <wp:positionH relativeFrom="page">
                  <wp:posOffset>4616106</wp:posOffset>
                </wp:positionH>
                <wp:positionV relativeFrom="paragraph">
                  <wp:posOffset>-119799</wp:posOffset>
                </wp:positionV>
                <wp:extent cx="36195" cy="132080"/>
                <wp:effectExtent l="0" t="0" r="0" b="0"/>
                <wp:wrapNone/>
                <wp:docPr id="1404" name="Graphic 1404"/>
                <wp:cNvGraphicFramePr>
                  <a:graphicFrameLocks/>
                </wp:cNvGraphicFramePr>
                <a:graphic>
                  <a:graphicData uri="http://schemas.microsoft.com/office/word/2010/wordprocessingShape">
                    <wps:wsp>
                      <wps:cNvPr id="1404" name="Graphic 140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47936" id="docshape1192"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rPr>
        <w:t>[&lt;Dataset</w:t>
      </w:r>
      <w:r>
        <w:rPr>
          <w:color w:val="231F20"/>
          <w:spacing w:val="-6"/>
        </w:rPr>
        <w:t> </w:t>
      </w:r>
      <w:r>
        <w:rPr>
          <w:color w:val="231F20"/>
          <w:spacing w:val="-2"/>
        </w:rPr>
        <w:t>Number&gt;]</w:t>
      </w:r>
    </w:p>
    <w:p>
      <w:pPr>
        <w:spacing w:before="112"/>
        <w:ind w:left="182" w:right="0" w:firstLine="0"/>
        <w:jc w:val="left"/>
        <w:rPr>
          <w:rFonts w:ascii="Arial"/>
          <w:b/>
          <w:sz w:val="20"/>
        </w:rPr>
      </w:pPr>
      <w:r>
        <w:rPr>
          <w:rFonts w:ascii="Arial"/>
          <w:b/>
          <w:color w:val="231F20"/>
          <w:sz w:val="20"/>
        </w:rPr>
        <w:t>Get</w:t>
      </w:r>
      <w:r>
        <w:rPr>
          <w:rFonts w:ascii="Arial"/>
          <w:b/>
          <w:color w:val="231F20"/>
          <w:spacing w:val="-2"/>
          <w:sz w:val="20"/>
        </w:rPr>
        <w:t> </w:t>
      </w:r>
      <w:r>
        <w:rPr>
          <w:rFonts w:ascii="Arial"/>
          <w:b/>
          <w:color w:val="231F20"/>
          <w:sz w:val="20"/>
        </w:rPr>
        <w:t>Name</w:t>
      </w:r>
      <w:r>
        <w:rPr>
          <w:rFonts w:ascii="Arial"/>
          <w:b/>
          <w:color w:val="231F20"/>
          <w:spacing w:val="-2"/>
          <w:sz w:val="20"/>
        </w:rPr>
        <w:t> </w:t>
      </w:r>
      <w:r>
        <w:rPr>
          <w:rFonts w:ascii="Arial"/>
          <w:b/>
          <w:color w:val="231F20"/>
          <w:sz w:val="20"/>
        </w:rPr>
        <w:t>of</w:t>
      </w:r>
      <w:r>
        <w:rPr>
          <w:rFonts w:ascii="Arial"/>
          <w:b/>
          <w:color w:val="231F20"/>
          <w:spacing w:val="-2"/>
          <w:sz w:val="20"/>
        </w:rPr>
        <w:t> Dataset</w:t>
      </w:r>
    </w:p>
    <w:p>
      <w:pPr>
        <w:pStyle w:val="BodyText"/>
        <w:spacing w:line="232" w:lineRule="auto" w:before="16"/>
        <w:ind w:left="465" w:right="555"/>
      </w:pPr>
      <w:r>
        <w:rPr>
          <w:color w:val="231F20"/>
        </w:rPr>
        <w:t>If the optional &lt;Dataset Number&gt; parameter is specified, the command returns the name assigned to the Dataset.</w:t>
      </w:r>
    </w:p>
    <w:p>
      <w:pPr>
        <w:pStyle w:val="BodyText"/>
        <w:spacing w:line="232" w:lineRule="auto" w:before="138"/>
        <w:ind w:left="465" w:right="656"/>
      </w:pPr>
      <w:r>
        <w:rPr>
          <w:color w:val="231F20"/>
        </w:rPr>
        <w:t>If no parameter is given, the command returns a comma-separated list of all Dataset Names.</w:t>
      </w:r>
    </w:p>
    <w:p>
      <w:pPr>
        <w:pStyle w:val="BodyText"/>
        <w:spacing w:after="0" w:line="232" w:lineRule="auto"/>
        <w:sectPr>
          <w:pgSz w:w="8420" w:h="11900"/>
          <w:pgMar w:header="326" w:footer="262" w:top="520" w:bottom="460" w:left="283" w:right="425"/>
        </w:sectPr>
      </w:pPr>
    </w:p>
    <w:p>
      <w:pPr>
        <w:pStyle w:val="Heading7"/>
        <w:ind w:left="3423"/>
      </w:pPr>
      <w:r>
        <w:rPr/>
        <mc:AlternateContent>
          <mc:Choice Requires="wps">
            <w:drawing>
              <wp:anchor distT="0" distB="0" distL="0" distR="0" allowOverlap="1" layoutInCell="1" locked="0" behindDoc="0" simplePos="0" relativeHeight="15848960">
                <wp:simplePos x="0" y="0"/>
                <wp:positionH relativeFrom="page">
                  <wp:posOffset>585520</wp:posOffset>
                </wp:positionH>
                <wp:positionV relativeFrom="paragraph">
                  <wp:posOffset>60051</wp:posOffset>
                </wp:positionV>
                <wp:extent cx="36195" cy="132080"/>
                <wp:effectExtent l="0" t="0" r="0" b="0"/>
                <wp:wrapNone/>
                <wp:docPr id="1405" name="Graphic 1405"/>
                <wp:cNvGraphicFramePr>
                  <a:graphicFrameLocks/>
                </wp:cNvGraphicFramePr>
                <a:graphic>
                  <a:graphicData uri="http://schemas.microsoft.com/office/word/2010/wordprocessingShape">
                    <wps:wsp>
                      <wps:cNvPr id="1405" name="Graphic 1405"/>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4.728500pt;width:2.8287pt;height:10.38pt;mso-position-horizontal-relative:page;mso-position-vertical-relative:paragraph;z-index:15848960" id="docshape1193" filled="false" stroked="true" strokeweight=".3pt" strokecolor="#231f20">
                <v:stroke dashstyle="solid"/>
                <w10:wrap type="none"/>
              </v:rect>
            </w:pict>
          </mc:Fallback>
        </mc:AlternateContent>
      </w:r>
      <w:bookmarkStart w:name=":MEMory :DATA :RECord :SAVE 8-81" w:id="925"/>
      <w:bookmarkEnd w:id="925"/>
      <w:r>
        <w:rPr>
          <w:b w:val="0"/>
        </w:rPr>
      </w:r>
      <w:bookmarkStart w:name=":MEMory :DATA :RECord :SETTings? 8-81" w:id="926"/>
      <w:bookmarkEnd w:id="926"/>
      <w:r>
        <w:rPr>
          <w:b w:val="0"/>
        </w:rPr>
      </w:r>
      <w:bookmarkStart w:name=":MEMory:DATA:RECord:SAVE 8-81" w:id="927"/>
      <w:bookmarkEnd w:id="927"/>
      <w:r>
        <w:rPr>
          <w:b w:val="0"/>
        </w:rPr>
      </w:r>
      <w:bookmarkStart w:name="_bookmark144" w:id="928"/>
      <w:bookmarkEnd w:id="928"/>
      <w:r>
        <w:rPr>
          <w:b w:val="0"/>
        </w:rPr>
      </w:r>
      <w:r>
        <w:rPr>
          <w:color w:val="231F20"/>
        </w:rPr>
        <w:t>:MEMory</w:t>
      </w:r>
      <w:r>
        <w:rPr>
          <w:color w:val="231F20"/>
          <w:spacing w:val="-10"/>
        </w:rPr>
        <w:t> </w:t>
      </w:r>
      <w:r>
        <w:rPr>
          <w:color w:val="231F20"/>
        </w:rPr>
        <w:t>:DATA</w:t>
      </w:r>
      <w:r>
        <w:rPr>
          <w:color w:val="231F20"/>
          <w:spacing w:val="-15"/>
        </w:rPr>
        <w:t> </w:t>
      </w:r>
      <w:r>
        <w:rPr>
          <w:color w:val="231F20"/>
        </w:rPr>
        <w:t>:RECord</w:t>
      </w:r>
      <w:r>
        <w:rPr>
          <w:color w:val="231F20"/>
          <w:spacing w:val="-7"/>
        </w:rPr>
        <w:t> </w:t>
      </w:r>
      <w:r>
        <w:rPr>
          <w:color w:val="231F20"/>
          <w:spacing w:val="-4"/>
        </w:rPr>
        <w:t>:SAVE</w:t>
      </w:r>
    </w:p>
    <w:p>
      <w:pPr>
        <w:pStyle w:val="BodyText"/>
        <w:spacing w:line="216" w:lineRule="exact"/>
        <w:ind w:right="40"/>
        <w:jc w:val="right"/>
      </w:pPr>
      <w:r>
        <w:rPr>
          <w:rFonts w:ascii="MingLiU_HKSCS-ExtB"/>
          <w:color w:val="231F20"/>
        </w:rPr>
        <w:t>-</w:t>
      </w:r>
      <w:r>
        <w:rPr>
          <w:rFonts w:ascii="MingLiU_HKSCS-ExtB"/>
          <w:color w:val="231F20"/>
          <w:spacing w:val="-40"/>
        </w:rPr>
        <w:t> </w:t>
      </w:r>
      <w:r>
        <w:rPr>
          <w:color w:val="231F20"/>
        </w:rPr>
        <w:t>&lt;Dataset</w:t>
      </w:r>
      <w:r>
        <w:rPr>
          <w:color w:val="231F20"/>
          <w:spacing w:val="-8"/>
        </w:rPr>
        <w:t> </w:t>
      </w:r>
      <w:r>
        <w:rPr>
          <w:color w:val="231F20"/>
          <w:spacing w:val="-2"/>
        </w:rPr>
        <w:t>Number&gt;[,&lt;Label&gt;]</w:t>
      </w:r>
    </w:p>
    <w:p>
      <w:pPr>
        <w:spacing w:before="112"/>
        <w:ind w:left="636" w:right="0" w:firstLine="0"/>
        <w:jc w:val="left"/>
        <w:rPr>
          <w:rFonts w:ascii="Arial"/>
          <w:b/>
          <w:sz w:val="20"/>
        </w:rPr>
      </w:pPr>
      <w:r>
        <w:rPr>
          <w:rFonts w:ascii="Arial"/>
          <w:b/>
          <w:color w:val="231F20"/>
          <w:sz w:val="20"/>
        </w:rPr>
        <w:t>Save</w:t>
      </w:r>
      <w:r>
        <w:rPr>
          <w:rFonts w:ascii="Arial"/>
          <w:b/>
          <w:color w:val="231F20"/>
          <w:spacing w:val="-4"/>
          <w:sz w:val="20"/>
        </w:rPr>
        <w:t> </w:t>
      </w:r>
      <w:r>
        <w:rPr>
          <w:rFonts w:ascii="Arial"/>
          <w:b/>
          <w:color w:val="231F20"/>
          <w:sz w:val="20"/>
        </w:rPr>
        <w:t>Measurement</w:t>
      </w:r>
      <w:r>
        <w:rPr>
          <w:rFonts w:ascii="Arial"/>
          <w:b/>
          <w:color w:val="231F20"/>
          <w:spacing w:val="-4"/>
          <w:sz w:val="20"/>
        </w:rPr>
        <w:t> </w:t>
      </w:r>
      <w:r>
        <w:rPr>
          <w:rFonts w:ascii="Arial"/>
          <w:b/>
          <w:color w:val="231F20"/>
          <w:sz w:val="20"/>
        </w:rPr>
        <w:t>Data</w:t>
      </w:r>
      <w:r>
        <w:rPr>
          <w:rFonts w:ascii="Arial"/>
          <w:b/>
          <w:color w:val="231F20"/>
          <w:spacing w:val="-4"/>
          <w:sz w:val="20"/>
        </w:rPr>
        <w:t> </w:t>
      </w:r>
      <w:r>
        <w:rPr>
          <w:rFonts w:ascii="Arial"/>
          <w:b/>
          <w:color w:val="231F20"/>
          <w:sz w:val="20"/>
        </w:rPr>
        <w:t>Array</w:t>
      </w:r>
      <w:r>
        <w:rPr>
          <w:rFonts w:ascii="Arial"/>
          <w:b/>
          <w:color w:val="231F20"/>
          <w:spacing w:val="-4"/>
          <w:sz w:val="20"/>
        </w:rPr>
        <w:t> </w:t>
      </w:r>
      <w:r>
        <w:rPr>
          <w:rFonts w:ascii="Arial"/>
          <w:b/>
          <w:color w:val="231F20"/>
          <w:sz w:val="20"/>
        </w:rPr>
        <w:t>to</w:t>
      </w:r>
      <w:r>
        <w:rPr>
          <w:rFonts w:ascii="Arial"/>
          <w:b/>
          <w:color w:val="231F20"/>
          <w:spacing w:val="-4"/>
          <w:sz w:val="20"/>
        </w:rPr>
        <w:t> </w:t>
      </w:r>
      <w:r>
        <w:rPr>
          <w:rFonts w:ascii="Arial"/>
          <w:b/>
          <w:color w:val="231F20"/>
          <w:sz w:val="20"/>
        </w:rPr>
        <w:t>Internal</w:t>
      </w:r>
      <w:r>
        <w:rPr>
          <w:rFonts w:ascii="Arial"/>
          <w:b/>
          <w:color w:val="231F20"/>
          <w:spacing w:val="-4"/>
          <w:sz w:val="20"/>
        </w:rPr>
        <w:t> </w:t>
      </w:r>
      <w:r>
        <w:rPr>
          <w:rFonts w:ascii="Arial"/>
          <w:b/>
          <w:color w:val="231F20"/>
          <w:sz w:val="20"/>
        </w:rPr>
        <w:t>FLASH</w:t>
      </w:r>
      <w:r>
        <w:rPr>
          <w:rFonts w:ascii="Arial"/>
          <w:b/>
          <w:color w:val="231F20"/>
          <w:spacing w:val="-4"/>
          <w:sz w:val="20"/>
        </w:rPr>
        <w:t> </w:t>
      </w:r>
      <w:r>
        <w:rPr>
          <w:rFonts w:ascii="Arial"/>
          <w:b/>
          <w:color w:val="231F20"/>
          <w:spacing w:val="-2"/>
          <w:sz w:val="20"/>
        </w:rPr>
        <w:t>Memory</w:t>
      </w:r>
    </w:p>
    <w:p>
      <w:pPr>
        <w:pStyle w:val="BodyText"/>
        <w:spacing w:line="232" w:lineRule="auto" w:before="16"/>
        <w:ind w:left="919" w:right="278"/>
      </w:pPr>
      <w:r>
        <w:rPr>
          <w:color w:val="231F20"/>
        </w:rPr>
        <w:t>One of the eight (0-7) memory positions must be entered, but you can also enter an optional name (max 6 characters)</w:t>
      </w:r>
      <w:r>
        <w:rPr>
          <w:color w:val="231F20"/>
          <w:spacing w:val="40"/>
        </w:rPr>
        <w:t> </w:t>
      </w:r>
      <w:r>
        <w:rPr>
          <w:color w:val="231F20"/>
        </w:rPr>
        <w:t>for easier recognition.</w:t>
      </w:r>
    </w:p>
    <w:p>
      <w:pPr>
        <w:pStyle w:val="BodyText"/>
        <w:spacing w:line="232" w:lineRule="auto" w:before="138"/>
        <w:ind w:left="919"/>
      </w:pPr>
      <w:r>
        <w:rPr>
          <w:color w:val="231F20"/>
        </w:rPr>
        <w:t>A</w:t>
      </w:r>
      <w:r>
        <w:rPr>
          <w:color w:val="231F20"/>
          <w:spacing w:val="-4"/>
        </w:rPr>
        <w:t> </w:t>
      </w:r>
      <w:r>
        <w:rPr>
          <w:color w:val="231F20"/>
        </w:rPr>
        <w:t>default name will be assigned automatically if you omit the &lt;Label&gt; parameter. It represents the abbreviated measurement function and the channel. For example: Period Single A will read </w:t>
      </w:r>
      <w:r>
        <w:rPr>
          <w:rFonts w:ascii="Arial"/>
          <w:i/>
          <w:color w:val="231F20"/>
        </w:rPr>
        <w:t>PerA</w:t>
      </w:r>
      <w:r>
        <w:rPr>
          <w:color w:val="231F20"/>
        </w:rPr>
        <w:t>.</w:t>
      </w:r>
    </w:p>
    <w:p>
      <w:pPr>
        <w:spacing w:line="203" w:lineRule="exact" w:before="132"/>
        <w:ind w:left="919" w:right="0" w:firstLine="0"/>
        <w:jc w:val="left"/>
        <w:rPr>
          <w:rFonts w:ascii="Arial"/>
          <w:i/>
          <w:sz w:val="18"/>
        </w:rPr>
      </w:pPr>
      <w:r>
        <w:rPr>
          <w:color w:val="231F20"/>
          <w:sz w:val="18"/>
        </w:rPr>
        <w:t>If</w:t>
      </w:r>
      <w:r>
        <w:rPr>
          <w:color w:val="231F20"/>
          <w:spacing w:val="4"/>
          <w:sz w:val="18"/>
        </w:rPr>
        <w:t> </w:t>
      </w:r>
      <w:r>
        <w:rPr>
          <w:color w:val="231F20"/>
          <w:sz w:val="18"/>
        </w:rPr>
        <w:t>the</w:t>
      </w:r>
      <w:r>
        <w:rPr>
          <w:color w:val="231F20"/>
          <w:spacing w:val="3"/>
          <w:sz w:val="18"/>
        </w:rPr>
        <w:t> </w:t>
      </w:r>
      <w:r>
        <w:rPr>
          <w:color w:val="231F20"/>
          <w:sz w:val="18"/>
        </w:rPr>
        <w:t>instrument</w:t>
      </w:r>
      <w:r>
        <w:rPr>
          <w:color w:val="231F20"/>
          <w:spacing w:val="4"/>
          <w:sz w:val="18"/>
        </w:rPr>
        <w:t> </w:t>
      </w:r>
      <w:r>
        <w:rPr>
          <w:color w:val="231F20"/>
          <w:sz w:val="18"/>
        </w:rPr>
        <w:t>is</w:t>
      </w:r>
      <w:r>
        <w:rPr>
          <w:color w:val="231F20"/>
          <w:spacing w:val="3"/>
          <w:sz w:val="18"/>
        </w:rPr>
        <w:t> </w:t>
      </w:r>
      <w:r>
        <w:rPr>
          <w:color w:val="231F20"/>
          <w:sz w:val="18"/>
        </w:rPr>
        <w:t>not</w:t>
      </w:r>
      <w:r>
        <w:rPr>
          <w:color w:val="231F20"/>
          <w:spacing w:val="5"/>
          <w:sz w:val="18"/>
        </w:rPr>
        <w:t> </w:t>
      </w:r>
      <w:r>
        <w:rPr>
          <w:color w:val="231F20"/>
          <w:sz w:val="18"/>
        </w:rPr>
        <w:t>in</w:t>
      </w:r>
      <w:r>
        <w:rPr>
          <w:color w:val="231F20"/>
          <w:spacing w:val="3"/>
          <w:sz w:val="18"/>
        </w:rPr>
        <w:t> </w:t>
      </w:r>
      <w:r>
        <w:rPr>
          <w:rFonts w:ascii="Arial"/>
          <w:i/>
          <w:color w:val="231F20"/>
          <w:sz w:val="18"/>
        </w:rPr>
        <w:t>Hold</w:t>
      </w:r>
      <w:r>
        <w:rPr>
          <w:rFonts w:ascii="Arial"/>
          <w:i/>
          <w:color w:val="231F20"/>
          <w:spacing w:val="3"/>
          <w:sz w:val="18"/>
        </w:rPr>
        <w:t> </w:t>
      </w:r>
      <w:r>
        <w:rPr>
          <w:color w:val="231F20"/>
          <w:sz w:val="18"/>
        </w:rPr>
        <w:t>when</w:t>
      </w:r>
      <w:r>
        <w:rPr>
          <w:color w:val="231F20"/>
          <w:spacing w:val="4"/>
          <w:sz w:val="18"/>
        </w:rPr>
        <w:t> </w:t>
      </w:r>
      <w:r>
        <w:rPr>
          <w:color w:val="231F20"/>
          <w:sz w:val="18"/>
        </w:rPr>
        <w:t>this</w:t>
      </w:r>
      <w:r>
        <w:rPr>
          <w:color w:val="231F20"/>
          <w:spacing w:val="3"/>
          <w:sz w:val="18"/>
        </w:rPr>
        <w:t> </w:t>
      </w:r>
      <w:r>
        <w:rPr>
          <w:color w:val="231F20"/>
          <w:sz w:val="18"/>
        </w:rPr>
        <w:t>command</w:t>
      </w:r>
      <w:r>
        <w:rPr>
          <w:color w:val="231F20"/>
          <w:spacing w:val="3"/>
          <w:sz w:val="18"/>
        </w:rPr>
        <w:t> </w:t>
      </w:r>
      <w:r>
        <w:rPr>
          <w:color w:val="231F20"/>
          <w:sz w:val="18"/>
        </w:rPr>
        <w:t>is</w:t>
      </w:r>
      <w:r>
        <w:rPr>
          <w:color w:val="231F20"/>
          <w:spacing w:val="4"/>
          <w:sz w:val="18"/>
        </w:rPr>
        <w:t> </w:t>
      </w:r>
      <w:r>
        <w:rPr>
          <w:color w:val="231F20"/>
          <w:sz w:val="18"/>
        </w:rPr>
        <w:t>sent,</w:t>
      </w:r>
      <w:r>
        <w:rPr>
          <w:color w:val="231F20"/>
          <w:spacing w:val="4"/>
          <w:sz w:val="18"/>
        </w:rPr>
        <w:t> </w:t>
      </w:r>
      <w:r>
        <w:rPr>
          <w:color w:val="231F20"/>
          <w:sz w:val="18"/>
        </w:rPr>
        <w:t>then</w:t>
      </w:r>
      <w:r>
        <w:rPr>
          <w:color w:val="231F20"/>
          <w:spacing w:val="4"/>
          <w:sz w:val="18"/>
        </w:rPr>
        <w:t> </w:t>
      </w:r>
      <w:r>
        <w:rPr>
          <w:rFonts w:ascii="Arial"/>
          <w:i/>
          <w:color w:val="231F20"/>
          <w:sz w:val="18"/>
        </w:rPr>
        <w:t>Execution</w:t>
      </w:r>
      <w:r>
        <w:rPr>
          <w:rFonts w:ascii="Arial"/>
          <w:i/>
          <w:color w:val="231F20"/>
          <w:spacing w:val="4"/>
          <w:sz w:val="18"/>
        </w:rPr>
        <w:t> </w:t>
      </w:r>
      <w:r>
        <w:rPr>
          <w:rFonts w:ascii="Arial"/>
          <w:i/>
          <w:color w:val="231F20"/>
          <w:spacing w:val="-2"/>
          <w:sz w:val="18"/>
        </w:rPr>
        <w:t>Error</w:t>
      </w:r>
    </w:p>
    <w:p>
      <w:pPr>
        <w:pStyle w:val="BodyText"/>
        <w:spacing w:line="203" w:lineRule="exact"/>
        <w:ind w:left="919"/>
      </w:pPr>
      <w:r>
        <w:rPr>
          <w:color w:val="231F20"/>
        </w:rPr>
        <w:t>(-200)</w:t>
      </w:r>
      <w:r>
        <w:rPr>
          <w:color w:val="231F20"/>
          <w:spacing w:val="3"/>
        </w:rPr>
        <w:t> </w:t>
      </w:r>
      <w:r>
        <w:rPr>
          <w:color w:val="231F20"/>
        </w:rPr>
        <w:t>will</w:t>
      </w:r>
      <w:r>
        <w:rPr>
          <w:color w:val="231F20"/>
          <w:spacing w:val="3"/>
        </w:rPr>
        <w:t> </w:t>
      </w:r>
      <w:r>
        <w:rPr>
          <w:color w:val="231F20"/>
        </w:rPr>
        <w:t>be</w:t>
      </w:r>
      <w:r>
        <w:rPr>
          <w:color w:val="231F20"/>
          <w:spacing w:val="2"/>
        </w:rPr>
        <w:t> </w:t>
      </w:r>
      <w:r>
        <w:rPr>
          <w:color w:val="231F20"/>
        </w:rPr>
        <w:t>placed</w:t>
      </w:r>
      <w:r>
        <w:rPr>
          <w:color w:val="231F20"/>
          <w:spacing w:val="3"/>
        </w:rPr>
        <w:t> </w:t>
      </w:r>
      <w:r>
        <w:rPr>
          <w:color w:val="231F20"/>
        </w:rPr>
        <w:t>in</w:t>
      </w:r>
      <w:r>
        <w:rPr>
          <w:color w:val="231F20"/>
          <w:spacing w:val="3"/>
        </w:rPr>
        <w:t> </w:t>
      </w:r>
      <w:r>
        <w:rPr>
          <w:color w:val="231F20"/>
        </w:rPr>
        <w:t>the</w:t>
      </w:r>
      <w:r>
        <w:rPr>
          <w:color w:val="231F20"/>
          <w:spacing w:val="2"/>
        </w:rPr>
        <w:t> </w:t>
      </w:r>
      <w:r>
        <w:rPr>
          <w:color w:val="231F20"/>
        </w:rPr>
        <w:t>error</w:t>
      </w:r>
      <w:r>
        <w:rPr>
          <w:color w:val="231F20"/>
          <w:spacing w:val="4"/>
        </w:rPr>
        <w:t> </w:t>
      </w:r>
      <w:r>
        <w:rPr>
          <w:color w:val="231F20"/>
          <w:spacing w:val="-2"/>
        </w:rPr>
        <w:t>queue.</w:t>
      </w:r>
    </w:p>
    <w:p>
      <w:pPr>
        <w:spacing w:line="232" w:lineRule="auto" w:before="138"/>
        <w:ind w:left="919" w:right="0" w:firstLine="0"/>
        <w:jc w:val="left"/>
        <w:rPr>
          <w:sz w:val="18"/>
        </w:rPr>
      </w:pPr>
      <w:r>
        <w:rPr>
          <w:color w:val="231F20"/>
          <w:sz w:val="18"/>
        </w:rPr>
        <w:t>If the instrument is not in </w:t>
      </w:r>
      <w:r>
        <w:rPr>
          <w:rFonts w:ascii="Arial"/>
          <w:i/>
          <w:color w:val="231F20"/>
          <w:sz w:val="18"/>
        </w:rPr>
        <w:t>Statistics Mode </w:t>
      </w:r>
      <w:r>
        <w:rPr>
          <w:color w:val="231F20"/>
          <w:sz w:val="18"/>
        </w:rPr>
        <w:t>when this command is sent, then </w:t>
      </w:r>
      <w:r>
        <w:rPr>
          <w:rFonts w:ascii="Arial"/>
          <w:i/>
          <w:color w:val="231F20"/>
          <w:sz w:val="18"/>
        </w:rPr>
        <w:t>Settings Conflict Error </w:t>
      </w:r>
      <w:r>
        <w:rPr>
          <w:color w:val="231F20"/>
          <w:sz w:val="18"/>
        </w:rPr>
        <w:t>(-221) will be placed in the error queue.</w:t>
      </w:r>
    </w:p>
    <w:p>
      <w:pPr>
        <w:pStyle w:val="BodyText"/>
        <w:spacing w:line="232" w:lineRule="auto" w:before="138"/>
        <w:ind w:left="919"/>
      </w:pPr>
      <w:r>
        <w:rPr>
          <w:color w:val="231F20"/>
        </w:rPr>
        <w:t>If specified &lt;Dataset&gt; already contains data, then </w:t>
      </w:r>
      <w:r>
        <w:rPr>
          <w:rFonts w:ascii="Arial"/>
          <w:i/>
          <w:color w:val="231F20"/>
        </w:rPr>
        <w:t>Directory Full Error </w:t>
      </w:r>
      <w:r>
        <w:rPr>
          <w:color w:val="231F20"/>
        </w:rPr>
        <w:t>(-255) will be placed in the error queue.</w:t>
      </w:r>
    </w:p>
    <w:p>
      <w:pPr>
        <w:pStyle w:val="BodyText"/>
        <w:spacing w:line="232" w:lineRule="auto" w:before="138"/>
        <w:ind w:left="919"/>
      </w:pPr>
      <w:r>
        <w:rPr>
          <w:color w:val="231F20"/>
        </w:rPr>
        <w:t>If there are more than 32000 samples to save, only the last 32000 will be saved without notification to the operator.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r>
        <w:rPr>
          <w:sz w:val="20"/>
        </w:rPr>
        <mc:AlternateContent>
          <mc:Choice Requires="wps">
            <w:drawing>
              <wp:anchor distT="0" distB="0" distL="0" distR="0" allowOverlap="1" layoutInCell="1" locked="0" behindDoc="1" simplePos="0" relativeHeight="487707648">
                <wp:simplePos x="0" y="0"/>
                <wp:positionH relativeFrom="page">
                  <wp:posOffset>583615</wp:posOffset>
                </wp:positionH>
                <wp:positionV relativeFrom="paragraph">
                  <wp:posOffset>163021</wp:posOffset>
                </wp:positionV>
                <wp:extent cx="4466590" cy="1270"/>
                <wp:effectExtent l="0" t="0" r="0" b="0"/>
                <wp:wrapTopAndBottom/>
                <wp:docPr id="1406" name="Graphic 1406"/>
                <wp:cNvGraphicFramePr>
                  <a:graphicFrameLocks/>
                </wp:cNvGraphicFramePr>
                <a:graphic>
                  <a:graphicData uri="http://schemas.microsoft.com/office/word/2010/wordprocessingShape">
                    <wps:wsp>
                      <wps:cNvPr id="1406" name="Graphic 1406"/>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953999pt;margin-top:12.836373pt;width:351.7pt;height:.1pt;mso-position-horizontal-relative:page;mso-position-vertical-relative:paragraph;z-index:-15608832;mso-wrap-distance-left:0;mso-wrap-distance-right:0" id="docshape1194" coordorigin="919,257" coordsize="7034,0" path="m919,257l7953,257e" filled="false" stroked="true" strokeweight="3.997pt" strokecolor="#231f20">
                <v:path arrowok="t"/>
                <v:stroke dashstyle="solid"/>
                <w10:wrap type="topAndBottom"/>
              </v:shape>
            </w:pict>
          </mc:Fallback>
        </mc:AlternateContent>
      </w:r>
    </w:p>
    <w:p>
      <w:pPr>
        <w:pStyle w:val="Heading7"/>
        <w:ind w:left="2708"/>
      </w:pPr>
      <w:r>
        <w:rPr>
          <w:color w:val="231F20"/>
        </w:rPr>
        <w:t>:MEMory</w:t>
      </w:r>
      <w:r>
        <w:rPr>
          <w:color w:val="231F20"/>
          <w:spacing w:val="-10"/>
        </w:rPr>
        <w:t> </w:t>
      </w:r>
      <w:r>
        <w:rPr>
          <w:color w:val="231F20"/>
        </w:rPr>
        <w:t>:DATA</w:t>
      </w:r>
      <w:r>
        <w:rPr>
          <w:color w:val="231F20"/>
          <w:spacing w:val="-15"/>
        </w:rPr>
        <w:t> </w:t>
      </w:r>
      <w:r>
        <w:rPr>
          <w:color w:val="231F20"/>
        </w:rPr>
        <w:t>:RECord</w:t>
      </w:r>
      <w:r>
        <w:rPr>
          <w:color w:val="231F20"/>
          <w:spacing w:val="-7"/>
        </w:rPr>
        <w:t> </w:t>
      </w:r>
      <w:r>
        <w:rPr>
          <w:color w:val="231F20"/>
          <w:spacing w:val="-2"/>
        </w:rPr>
        <w:t>:SETTings?</w:t>
      </w:r>
    </w:p>
    <w:p>
      <w:pPr>
        <w:pStyle w:val="BodyText"/>
        <w:spacing w:line="216" w:lineRule="exact"/>
        <w:ind w:right="41"/>
        <w:jc w:val="right"/>
      </w:pPr>
      <w:r>
        <w:rPr/>
        <mc:AlternateContent>
          <mc:Choice Requires="wps">
            <w:drawing>
              <wp:anchor distT="0" distB="0" distL="0" distR="0" allowOverlap="1" layoutInCell="1" locked="0" behindDoc="0" simplePos="0" relativeHeight="15849472">
                <wp:simplePos x="0" y="0"/>
                <wp:positionH relativeFrom="page">
                  <wp:posOffset>585520</wp:posOffset>
                </wp:positionH>
                <wp:positionV relativeFrom="paragraph">
                  <wp:posOffset>-119799</wp:posOffset>
                </wp:positionV>
                <wp:extent cx="36195" cy="132080"/>
                <wp:effectExtent l="0" t="0" r="0" b="0"/>
                <wp:wrapNone/>
                <wp:docPr id="1407" name="Graphic 1407"/>
                <wp:cNvGraphicFramePr>
                  <a:graphicFrameLocks/>
                </wp:cNvGraphicFramePr>
                <a:graphic>
                  <a:graphicData uri="http://schemas.microsoft.com/office/word/2010/wordprocessingShape">
                    <wps:wsp>
                      <wps:cNvPr id="1407" name="Graphic 140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9.433057pt;width:2.8287pt;height:10.38pt;mso-position-horizontal-relative:page;mso-position-vertical-relative:paragraph;z-index:15849472" id="docshape1195"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rPr>
        <w:t>&lt;Dataset</w:t>
      </w:r>
      <w:r>
        <w:rPr>
          <w:color w:val="231F20"/>
          <w:spacing w:val="-8"/>
        </w:rPr>
        <w:t> </w:t>
      </w:r>
      <w:r>
        <w:rPr>
          <w:color w:val="231F20"/>
          <w:spacing w:val="-2"/>
        </w:rPr>
        <w:t>Number&gt;</w:t>
      </w:r>
    </w:p>
    <w:p>
      <w:pPr>
        <w:pStyle w:val="BodyText"/>
        <w:spacing w:before="108"/>
        <w:ind w:left="919"/>
      </w:pPr>
      <w:r>
        <w:rPr>
          <w:color w:val="231F20"/>
        </w:rPr>
        <w:t>Recall</w:t>
      </w:r>
      <w:r>
        <w:rPr>
          <w:color w:val="231F20"/>
          <w:spacing w:val="4"/>
        </w:rPr>
        <w:t> </w:t>
      </w:r>
      <w:r>
        <w:rPr>
          <w:color w:val="231F20"/>
        </w:rPr>
        <w:t>Instrument</w:t>
      </w:r>
      <w:r>
        <w:rPr>
          <w:color w:val="231F20"/>
          <w:spacing w:val="6"/>
        </w:rPr>
        <w:t> </w:t>
      </w:r>
      <w:r>
        <w:rPr>
          <w:color w:val="231F20"/>
        </w:rPr>
        <w:t>Settings</w:t>
      </w:r>
      <w:r>
        <w:rPr>
          <w:color w:val="231F20"/>
          <w:spacing w:val="5"/>
        </w:rPr>
        <w:t> </w:t>
      </w:r>
      <w:r>
        <w:rPr>
          <w:color w:val="231F20"/>
        </w:rPr>
        <w:t>Used</w:t>
      </w:r>
      <w:r>
        <w:rPr>
          <w:color w:val="231F20"/>
          <w:spacing w:val="5"/>
        </w:rPr>
        <w:t> </w:t>
      </w:r>
      <w:r>
        <w:rPr>
          <w:color w:val="231F20"/>
        </w:rPr>
        <w:t>for</w:t>
      </w:r>
      <w:r>
        <w:rPr>
          <w:color w:val="231F20"/>
          <w:spacing w:val="5"/>
        </w:rPr>
        <w:t> </w:t>
      </w:r>
      <w:r>
        <w:rPr>
          <w:color w:val="231F20"/>
        </w:rPr>
        <w:t>Specified</w:t>
      </w:r>
      <w:r>
        <w:rPr>
          <w:color w:val="231F20"/>
          <w:spacing w:val="5"/>
        </w:rPr>
        <w:t> </w:t>
      </w:r>
      <w:r>
        <w:rPr>
          <w:color w:val="231F20"/>
          <w:spacing w:val="-2"/>
        </w:rPr>
        <w:t>Dataset</w:t>
      </w:r>
    </w:p>
    <w:p>
      <w:pPr>
        <w:pStyle w:val="BodyText"/>
        <w:spacing w:line="232" w:lineRule="auto" w:before="138"/>
        <w:ind w:left="919" w:right="108"/>
      </w:pPr>
      <w:r>
        <w:rPr>
          <w:color w:val="231F20"/>
        </w:rPr>
        <w:t>The command returns the instrument settings used when the specified &lt;Dataset&gt; was saved. The format is the same as for :SYSTem:SET.</w:t>
      </w:r>
    </w:p>
    <w:p>
      <w:pPr>
        <w:pStyle w:val="BodyText"/>
        <w:spacing w:after="0" w:line="232" w:lineRule="auto"/>
        <w:sectPr>
          <w:pgSz w:w="8420" w:h="11900"/>
          <w:pgMar w:header="326" w:footer="262" w:top="520" w:bottom="460" w:left="283" w:right="425"/>
        </w:sectPr>
      </w:pPr>
    </w:p>
    <w:p>
      <w:pPr>
        <w:pStyle w:val="Heading7"/>
      </w:pPr>
      <w:r>
        <w:rPr/>
        <mc:AlternateContent>
          <mc:Choice Requires="wps">
            <w:drawing>
              <wp:anchor distT="0" distB="0" distL="0" distR="0" allowOverlap="1" layoutInCell="1" locked="0" behindDoc="0" simplePos="0" relativeHeight="15851008">
                <wp:simplePos x="0" y="0"/>
                <wp:positionH relativeFrom="page">
                  <wp:posOffset>4616106</wp:posOffset>
                </wp:positionH>
                <wp:positionV relativeFrom="paragraph">
                  <wp:posOffset>60051</wp:posOffset>
                </wp:positionV>
                <wp:extent cx="36195" cy="132080"/>
                <wp:effectExtent l="0" t="0" r="0" b="0"/>
                <wp:wrapNone/>
                <wp:docPr id="1408" name="Graphic 1408"/>
                <wp:cNvGraphicFramePr>
                  <a:graphicFrameLocks/>
                </wp:cNvGraphicFramePr>
                <a:graphic>
                  <a:graphicData uri="http://schemas.microsoft.com/office/word/2010/wordprocessingShape">
                    <wps:wsp>
                      <wps:cNvPr id="1408" name="Graphic 140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51008" id="docshape1196" filled="false" stroked="true" strokeweight=".3pt" strokecolor="#231f20">
                <v:stroke dashstyle="solid"/>
                <w10:wrap type="none"/>
              </v:rect>
            </w:pict>
          </mc:Fallback>
        </mc:AlternateContent>
      </w:r>
      <w:bookmarkStart w:name=":MEMory :FREE :MACRo? 8-82" w:id="929"/>
      <w:bookmarkEnd w:id="929"/>
      <w:r>
        <w:rPr>
          <w:b w:val="0"/>
        </w:rPr>
      </w:r>
      <w:bookmarkStart w:name=":MEMory :DELete :MACRo 8-82" w:id="930"/>
      <w:bookmarkEnd w:id="930"/>
      <w:r>
        <w:rPr>
          <w:b w:val="0"/>
        </w:rPr>
      </w:r>
      <w:bookmarkStart w:name=":MEMory:DELete:MACRo 8-82, 8-138" w:id="931"/>
      <w:bookmarkEnd w:id="931"/>
      <w:r>
        <w:rPr>
          <w:b w:val="0"/>
        </w:rPr>
      </w:r>
      <w:bookmarkStart w:name=":MEMory:FREE:MACRo? 8-82" w:id="932"/>
      <w:bookmarkEnd w:id="932"/>
      <w:r>
        <w:rPr>
          <w:b w:val="0"/>
        </w:rPr>
      </w:r>
      <w:bookmarkStart w:name="Macro 8-82" w:id="933"/>
      <w:bookmarkEnd w:id="933"/>
      <w:r>
        <w:rPr>
          <w:b w:val="0"/>
        </w:rPr>
      </w:r>
      <w:bookmarkStart w:name="Free for Macros 8-82" w:id="934"/>
      <w:bookmarkEnd w:id="934"/>
      <w:r>
        <w:rPr>
          <w:b w:val="0"/>
        </w:rPr>
      </w:r>
      <w:bookmarkStart w:name="_bookmark145" w:id="935"/>
      <w:bookmarkEnd w:id="935"/>
      <w:r>
        <w:rPr>
          <w:b w:val="0"/>
        </w:rPr>
      </w:r>
      <w:r>
        <w:rPr>
          <w:color w:val="231F20"/>
        </w:rPr>
        <w:t>:MEMory :DELete</w:t>
      </w:r>
      <w:r>
        <w:rPr>
          <w:color w:val="231F20"/>
          <w:spacing w:val="4"/>
        </w:rPr>
        <w:t> </w:t>
      </w:r>
      <w:r>
        <w:rPr>
          <w:color w:val="231F20"/>
          <w:spacing w:val="-2"/>
        </w:rPr>
        <w:t>:MACRo</w:t>
      </w:r>
    </w:p>
    <w:p>
      <w:pPr>
        <w:pStyle w:val="BodyText"/>
        <w:spacing w:line="216" w:lineRule="exact"/>
        <w:ind w:left="182"/>
      </w:pPr>
      <w:r>
        <w:rPr>
          <w:rFonts w:ascii="MingLiU_HKSCS-ExtB" w:hAnsi="MingLiU_HKSCS-ExtB"/>
          <w:color w:val="231F20"/>
        </w:rPr>
        <w:t>-</w:t>
      </w:r>
      <w:r>
        <w:rPr>
          <w:rFonts w:ascii="MingLiU_HKSCS-ExtB" w:hAnsi="MingLiU_HKSCS-ExtB"/>
          <w:color w:val="231F20"/>
          <w:spacing w:val="-40"/>
        </w:rPr>
        <w:t> </w:t>
      </w:r>
      <w:r>
        <w:rPr>
          <w:color w:val="231F20"/>
        </w:rPr>
        <w:t>‘&lt;Macro</w:t>
      </w:r>
      <w:r>
        <w:rPr>
          <w:color w:val="231F20"/>
          <w:spacing w:val="-12"/>
        </w:rPr>
        <w:t> </w:t>
      </w:r>
      <w:r>
        <w:rPr>
          <w:color w:val="231F20"/>
          <w:spacing w:val="-2"/>
        </w:rPr>
        <w:t>name&gt;’</w:t>
      </w:r>
    </w:p>
    <w:p>
      <w:pPr>
        <w:spacing w:before="112"/>
        <w:ind w:left="182" w:right="0" w:firstLine="0"/>
        <w:jc w:val="left"/>
        <w:rPr>
          <w:rFonts w:ascii="Arial"/>
          <w:b/>
          <w:sz w:val="20"/>
        </w:rPr>
      </w:pPr>
      <w:r>
        <w:rPr>
          <w:rFonts w:ascii="Arial"/>
          <w:b/>
          <w:color w:val="231F20"/>
          <w:sz w:val="20"/>
        </w:rPr>
        <w:t>Delete</w:t>
      </w:r>
      <w:r>
        <w:rPr>
          <w:rFonts w:ascii="Arial"/>
          <w:b/>
          <w:color w:val="231F20"/>
          <w:spacing w:val="-5"/>
          <w:sz w:val="20"/>
        </w:rPr>
        <w:t> </w:t>
      </w:r>
      <w:r>
        <w:rPr>
          <w:rFonts w:ascii="Arial"/>
          <w:b/>
          <w:color w:val="231F20"/>
          <w:sz w:val="20"/>
        </w:rPr>
        <w:t>one</w:t>
      </w:r>
      <w:r>
        <w:rPr>
          <w:rFonts w:ascii="Arial"/>
          <w:b/>
          <w:color w:val="231F20"/>
          <w:spacing w:val="-3"/>
          <w:sz w:val="20"/>
        </w:rPr>
        <w:t> </w:t>
      </w:r>
      <w:r>
        <w:rPr>
          <w:rFonts w:ascii="Arial"/>
          <w:b/>
          <w:color w:val="231F20"/>
          <w:spacing w:val="-2"/>
          <w:sz w:val="20"/>
        </w:rPr>
        <w:t>Macro</w:t>
      </w:r>
    </w:p>
    <w:p>
      <w:pPr>
        <w:pStyle w:val="BodyText"/>
        <w:spacing w:before="11"/>
        <w:ind w:left="465"/>
      </w:pPr>
      <w:r>
        <w:rPr>
          <w:color w:val="231F20"/>
        </w:rPr>
        <w:t>This</w:t>
      </w:r>
      <w:r>
        <w:rPr>
          <w:color w:val="231F20"/>
          <w:spacing w:val="3"/>
        </w:rPr>
        <w:t> </w:t>
      </w:r>
      <w:r>
        <w:rPr>
          <w:color w:val="231F20"/>
        </w:rPr>
        <w:t>command</w:t>
      </w:r>
      <w:r>
        <w:rPr>
          <w:color w:val="231F20"/>
          <w:spacing w:val="3"/>
        </w:rPr>
        <w:t> </w:t>
      </w:r>
      <w:r>
        <w:rPr>
          <w:color w:val="231F20"/>
        </w:rPr>
        <w:t>removes</w:t>
      </w:r>
      <w:r>
        <w:rPr>
          <w:color w:val="231F20"/>
          <w:spacing w:val="3"/>
        </w:rPr>
        <w:t> </w:t>
      </w:r>
      <w:r>
        <w:rPr>
          <w:color w:val="231F20"/>
        </w:rPr>
        <w:t>an</w:t>
      </w:r>
      <w:r>
        <w:rPr>
          <w:color w:val="231F20"/>
          <w:spacing w:val="3"/>
        </w:rPr>
        <w:t> </w:t>
      </w:r>
      <w:r>
        <w:rPr>
          <w:color w:val="231F20"/>
        </w:rPr>
        <w:t>individual</w:t>
      </w:r>
      <w:r>
        <w:rPr>
          <w:color w:val="231F20"/>
          <w:spacing w:val="3"/>
        </w:rPr>
        <w:t> </w:t>
      </w:r>
      <w:r>
        <w:rPr>
          <w:color w:val="231F20"/>
          <w:spacing w:val="-2"/>
        </w:rPr>
        <w:t>MACRo</w:t>
      </w:r>
      <w:r>
        <w:rPr>
          <w:color w:val="231F20"/>
          <w:spacing w:val="-2"/>
          <w:vertAlign w:val="superscript"/>
        </w:rPr>
        <w:t>1</w:t>
      </w:r>
      <w:r>
        <w:rPr>
          <w:color w:val="231F20"/>
          <w:spacing w:val="-2"/>
          <w:vertAlign w:val="baseline"/>
        </w:rPr>
        <w:t>.</w:t>
      </w:r>
    </w:p>
    <w:p>
      <w:pPr>
        <w:spacing w:before="129"/>
        <w:ind w:left="182" w:right="0" w:firstLine="0"/>
        <w:jc w:val="left"/>
        <w:rPr>
          <w:rFonts w:ascii="Arial"/>
          <w:b/>
          <w:sz w:val="14"/>
        </w:rPr>
      </w:pPr>
      <w:r>
        <w:rPr>
          <w:rFonts w:ascii="Arial"/>
          <w:b/>
          <w:color w:val="231F20"/>
          <w:spacing w:val="-2"/>
          <w:sz w:val="14"/>
        </w:rPr>
        <w:t>Parameters</w:t>
      </w:r>
    </w:p>
    <w:p>
      <w:pPr>
        <w:spacing w:before="85"/>
        <w:ind w:left="182" w:right="0" w:firstLine="0"/>
        <w:jc w:val="left"/>
        <w:rPr>
          <w:rFonts w:ascii="Times New Roman" w:hAnsi="Times New Roman"/>
          <w:i/>
          <w:sz w:val="18"/>
        </w:rPr>
      </w:pPr>
      <w:r>
        <w:rPr>
          <w:rFonts w:ascii="Times New Roman" w:hAnsi="Times New Roman"/>
          <w:i/>
          <w:color w:val="231F20"/>
          <w:sz w:val="18"/>
        </w:rPr>
        <w:t>‘&lt;Macro</w:t>
      </w:r>
      <w:r>
        <w:rPr>
          <w:rFonts w:ascii="Times New Roman" w:hAnsi="Times New Roman"/>
          <w:i/>
          <w:color w:val="231F20"/>
          <w:spacing w:val="6"/>
          <w:sz w:val="18"/>
        </w:rPr>
        <w:t> </w:t>
      </w:r>
      <w:r>
        <w:rPr>
          <w:rFonts w:ascii="Times New Roman" w:hAnsi="Times New Roman"/>
          <w:i/>
          <w:color w:val="231F20"/>
          <w:sz w:val="18"/>
        </w:rPr>
        <w:t>name&gt;’</w:t>
      </w:r>
      <w:r>
        <w:rPr>
          <w:rFonts w:ascii="Times New Roman" w:hAnsi="Times New Roman"/>
          <w:i/>
          <w:color w:val="231F20"/>
          <w:spacing w:val="-11"/>
          <w:sz w:val="18"/>
        </w:rPr>
        <w:t> </w:t>
      </w:r>
      <w:r>
        <w:rPr>
          <w:rFonts w:ascii="Times New Roman" w:hAnsi="Times New Roman"/>
          <w:i/>
          <w:color w:val="231F20"/>
          <w:sz w:val="18"/>
        </w:rPr>
        <w:t>is</w:t>
      </w:r>
      <w:r>
        <w:rPr>
          <w:rFonts w:ascii="Times New Roman" w:hAnsi="Times New Roman"/>
          <w:i/>
          <w:color w:val="231F20"/>
          <w:spacing w:val="7"/>
          <w:sz w:val="18"/>
        </w:rPr>
        <w:t> </w:t>
      </w:r>
      <w:r>
        <w:rPr>
          <w:rFonts w:ascii="Times New Roman" w:hAnsi="Times New Roman"/>
          <w:i/>
          <w:color w:val="231F20"/>
          <w:sz w:val="18"/>
        </w:rPr>
        <w:t>the</w:t>
      </w:r>
      <w:r>
        <w:rPr>
          <w:rFonts w:ascii="Times New Roman" w:hAnsi="Times New Roman"/>
          <w:i/>
          <w:color w:val="231F20"/>
          <w:spacing w:val="9"/>
          <w:sz w:val="18"/>
        </w:rPr>
        <w:t> </w:t>
      </w:r>
      <w:r>
        <w:rPr>
          <w:rFonts w:ascii="Times New Roman" w:hAnsi="Times New Roman"/>
          <w:i/>
          <w:color w:val="231F20"/>
          <w:sz w:val="18"/>
        </w:rPr>
        <w:t>name</w:t>
      </w:r>
      <w:r>
        <w:rPr>
          <w:rFonts w:ascii="Times New Roman" w:hAnsi="Times New Roman"/>
          <w:i/>
          <w:color w:val="231F20"/>
          <w:spacing w:val="7"/>
          <w:sz w:val="18"/>
        </w:rPr>
        <w:t> </w:t>
      </w:r>
      <w:r>
        <w:rPr>
          <w:rFonts w:ascii="Times New Roman" w:hAnsi="Times New Roman"/>
          <w:i/>
          <w:color w:val="231F20"/>
          <w:sz w:val="18"/>
        </w:rPr>
        <w:t>of</w:t>
      </w:r>
      <w:r>
        <w:rPr>
          <w:rFonts w:ascii="Times New Roman" w:hAnsi="Times New Roman"/>
          <w:i/>
          <w:color w:val="231F20"/>
          <w:spacing w:val="9"/>
          <w:sz w:val="18"/>
        </w:rPr>
        <w:t> </w:t>
      </w:r>
      <w:r>
        <w:rPr>
          <w:rFonts w:ascii="Times New Roman" w:hAnsi="Times New Roman"/>
          <w:i/>
          <w:color w:val="231F20"/>
          <w:sz w:val="18"/>
        </w:rPr>
        <w:t>the</w:t>
      </w:r>
      <w:r>
        <w:rPr>
          <w:rFonts w:ascii="Times New Roman" w:hAnsi="Times New Roman"/>
          <w:i/>
          <w:color w:val="231F20"/>
          <w:spacing w:val="8"/>
          <w:sz w:val="18"/>
        </w:rPr>
        <w:t> </w:t>
      </w:r>
      <w:r>
        <w:rPr>
          <w:rFonts w:ascii="Times New Roman" w:hAnsi="Times New Roman"/>
          <w:i/>
          <w:color w:val="231F20"/>
          <w:sz w:val="18"/>
        </w:rPr>
        <w:t>macro</w:t>
      </w:r>
      <w:r>
        <w:rPr>
          <w:rFonts w:ascii="Times New Roman" w:hAnsi="Times New Roman"/>
          <w:i/>
          <w:color w:val="231F20"/>
          <w:spacing w:val="8"/>
          <w:sz w:val="18"/>
        </w:rPr>
        <w:t> </w:t>
      </w:r>
      <w:r>
        <w:rPr>
          <w:rFonts w:ascii="Times New Roman" w:hAnsi="Times New Roman"/>
          <w:i/>
          <w:color w:val="231F20"/>
          <w:sz w:val="18"/>
        </w:rPr>
        <w:t>you</w:t>
      </w:r>
      <w:r>
        <w:rPr>
          <w:rFonts w:ascii="Times New Roman" w:hAnsi="Times New Roman"/>
          <w:i/>
          <w:color w:val="231F20"/>
          <w:spacing w:val="8"/>
          <w:sz w:val="18"/>
        </w:rPr>
        <w:t> </w:t>
      </w:r>
      <w:r>
        <w:rPr>
          <w:rFonts w:ascii="Times New Roman" w:hAnsi="Times New Roman"/>
          <w:i/>
          <w:color w:val="231F20"/>
          <w:sz w:val="18"/>
        </w:rPr>
        <w:t>want</w:t>
      </w:r>
      <w:r>
        <w:rPr>
          <w:rFonts w:ascii="Times New Roman" w:hAnsi="Times New Roman"/>
          <w:i/>
          <w:color w:val="231F20"/>
          <w:spacing w:val="8"/>
          <w:sz w:val="18"/>
        </w:rPr>
        <w:t> </w:t>
      </w:r>
      <w:r>
        <w:rPr>
          <w:rFonts w:ascii="Times New Roman" w:hAnsi="Times New Roman"/>
          <w:i/>
          <w:color w:val="231F20"/>
          <w:sz w:val="18"/>
        </w:rPr>
        <w:t>to</w:t>
      </w:r>
      <w:r>
        <w:rPr>
          <w:rFonts w:ascii="Times New Roman" w:hAnsi="Times New Roman"/>
          <w:i/>
          <w:color w:val="231F20"/>
          <w:spacing w:val="9"/>
          <w:sz w:val="18"/>
        </w:rPr>
        <w:t> </w:t>
      </w:r>
      <w:r>
        <w:rPr>
          <w:rFonts w:ascii="Times New Roman" w:hAnsi="Times New Roman"/>
          <w:i/>
          <w:color w:val="231F20"/>
          <w:spacing w:val="-2"/>
          <w:sz w:val="18"/>
        </w:rPr>
        <w:t>delete.</w:t>
      </w:r>
    </w:p>
    <w:p>
      <w:pPr>
        <w:spacing w:line="634" w:lineRule="exact" w:before="157"/>
        <w:ind w:left="182" w:right="0" w:firstLine="0"/>
        <w:jc w:val="left"/>
        <w:rPr>
          <w:rFonts w:ascii="Arial" w:hAnsi="Arial"/>
          <w:i/>
          <w:sz w:val="18"/>
        </w:rPr>
      </w:pPr>
      <w:r>
        <w:rPr>
          <w:rFonts w:ascii="Segoe UI Symbol" w:hAnsi="Segoe UI Symbol"/>
          <w:color w:val="231F20"/>
          <w:position w:val="-27"/>
          <w:sz w:val="56"/>
        </w:rPr>
        <w:t>☞</w:t>
      </w:r>
      <w:r>
        <w:rPr>
          <w:rFonts w:ascii="Segoe UI Symbol" w:hAnsi="Segoe UI Symbol"/>
          <w:color w:val="231F20"/>
          <w:spacing w:val="-29"/>
          <w:position w:val="-27"/>
          <w:sz w:val="56"/>
        </w:rPr>
        <w:t> </w:t>
      </w:r>
      <w:r>
        <w:rPr>
          <w:rFonts w:ascii="Arial" w:hAnsi="Arial"/>
          <w:i/>
          <w:color w:val="231F20"/>
          <w:sz w:val="18"/>
        </w:rPr>
        <w:t>&lt;Macro</w:t>
      </w:r>
      <w:r>
        <w:rPr>
          <w:rFonts w:ascii="Arial" w:hAnsi="Arial"/>
          <w:i/>
          <w:color w:val="231F20"/>
          <w:spacing w:val="2"/>
          <w:sz w:val="18"/>
        </w:rPr>
        <w:t> </w:t>
      </w:r>
      <w:r>
        <w:rPr>
          <w:rFonts w:ascii="Arial" w:hAnsi="Arial"/>
          <w:i/>
          <w:color w:val="231F20"/>
          <w:sz w:val="18"/>
        </w:rPr>
        <w:t>name&gt;</w:t>
      </w:r>
      <w:r>
        <w:rPr>
          <w:rFonts w:ascii="Arial" w:hAnsi="Arial"/>
          <w:i/>
          <w:color w:val="231F20"/>
          <w:spacing w:val="2"/>
          <w:sz w:val="18"/>
        </w:rPr>
        <w:t> </w:t>
      </w:r>
      <w:r>
        <w:rPr>
          <w:rFonts w:ascii="Arial" w:hAnsi="Arial"/>
          <w:i/>
          <w:color w:val="231F20"/>
          <w:sz w:val="18"/>
        </w:rPr>
        <w:t>is</w:t>
      </w:r>
      <w:r>
        <w:rPr>
          <w:rFonts w:ascii="Arial" w:hAnsi="Arial"/>
          <w:i/>
          <w:color w:val="231F20"/>
          <w:spacing w:val="2"/>
          <w:sz w:val="18"/>
        </w:rPr>
        <w:t> </w:t>
      </w:r>
      <w:r>
        <w:rPr>
          <w:rFonts w:ascii="Arial" w:hAnsi="Arial"/>
          <w:i/>
          <w:color w:val="231F20"/>
          <w:sz w:val="18"/>
        </w:rPr>
        <w:t>String</w:t>
      </w:r>
      <w:r>
        <w:rPr>
          <w:rFonts w:ascii="Arial" w:hAnsi="Arial"/>
          <w:i/>
          <w:color w:val="231F20"/>
          <w:spacing w:val="2"/>
          <w:sz w:val="18"/>
        </w:rPr>
        <w:t> </w:t>
      </w:r>
      <w:r>
        <w:rPr>
          <w:rFonts w:ascii="Arial" w:hAnsi="Arial"/>
          <w:i/>
          <w:color w:val="231F20"/>
          <w:sz w:val="18"/>
        </w:rPr>
        <w:t>data</w:t>
      </w:r>
      <w:r>
        <w:rPr>
          <w:rFonts w:ascii="Arial" w:hAnsi="Arial"/>
          <w:i/>
          <w:color w:val="231F20"/>
          <w:spacing w:val="3"/>
          <w:sz w:val="18"/>
        </w:rPr>
        <w:t> </w:t>
      </w:r>
      <w:r>
        <w:rPr>
          <w:rFonts w:ascii="Arial" w:hAnsi="Arial"/>
          <w:i/>
          <w:color w:val="231F20"/>
          <w:sz w:val="18"/>
        </w:rPr>
        <w:t>that</w:t>
      </w:r>
      <w:r>
        <w:rPr>
          <w:rFonts w:ascii="Arial" w:hAnsi="Arial"/>
          <w:i/>
          <w:color w:val="231F20"/>
          <w:spacing w:val="2"/>
          <w:sz w:val="18"/>
        </w:rPr>
        <w:t> </w:t>
      </w:r>
      <w:r>
        <w:rPr>
          <w:rFonts w:ascii="Arial" w:hAnsi="Arial"/>
          <w:i/>
          <w:color w:val="231F20"/>
          <w:sz w:val="18"/>
        </w:rPr>
        <w:t>must</w:t>
      </w:r>
      <w:r>
        <w:rPr>
          <w:rFonts w:ascii="Arial" w:hAnsi="Arial"/>
          <w:i/>
          <w:color w:val="231F20"/>
          <w:spacing w:val="2"/>
          <w:sz w:val="18"/>
        </w:rPr>
        <w:t> </w:t>
      </w:r>
      <w:r>
        <w:rPr>
          <w:rFonts w:ascii="Arial" w:hAnsi="Arial"/>
          <w:i/>
          <w:color w:val="231F20"/>
          <w:sz w:val="18"/>
        </w:rPr>
        <w:t>be</w:t>
      </w:r>
      <w:r>
        <w:rPr>
          <w:rFonts w:ascii="Arial" w:hAnsi="Arial"/>
          <w:i/>
          <w:color w:val="231F20"/>
          <w:spacing w:val="2"/>
          <w:sz w:val="18"/>
        </w:rPr>
        <w:t> </w:t>
      </w:r>
      <w:r>
        <w:rPr>
          <w:rFonts w:ascii="Arial" w:hAnsi="Arial"/>
          <w:i/>
          <w:color w:val="231F20"/>
          <w:sz w:val="18"/>
        </w:rPr>
        <w:t>surrounded</w:t>
      </w:r>
      <w:r>
        <w:rPr>
          <w:rFonts w:ascii="Arial" w:hAnsi="Arial"/>
          <w:i/>
          <w:color w:val="231F20"/>
          <w:spacing w:val="2"/>
          <w:sz w:val="18"/>
        </w:rPr>
        <w:t> </w:t>
      </w:r>
      <w:r>
        <w:rPr>
          <w:rFonts w:ascii="Arial" w:hAnsi="Arial"/>
          <w:i/>
          <w:color w:val="231F20"/>
          <w:sz w:val="18"/>
        </w:rPr>
        <w:t>by</w:t>
      </w:r>
      <w:r>
        <w:rPr>
          <w:rFonts w:ascii="Arial" w:hAnsi="Arial"/>
          <w:i/>
          <w:color w:val="231F20"/>
          <w:spacing w:val="2"/>
          <w:sz w:val="18"/>
        </w:rPr>
        <w:t> </w:t>
      </w:r>
      <w:r>
        <w:rPr>
          <w:rFonts w:ascii="Arial" w:hAnsi="Arial"/>
          <w:i/>
          <w:color w:val="231F20"/>
          <w:sz w:val="18"/>
        </w:rPr>
        <w:t>quotation</w:t>
      </w:r>
      <w:r>
        <w:rPr>
          <w:rFonts w:ascii="Arial" w:hAnsi="Arial"/>
          <w:i/>
          <w:color w:val="231F20"/>
          <w:spacing w:val="3"/>
          <w:sz w:val="18"/>
        </w:rPr>
        <w:t> </w:t>
      </w:r>
      <w:r>
        <w:rPr>
          <w:rFonts w:ascii="Arial" w:hAnsi="Arial"/>
          <w:i/>
          <w:color w:val="231F20"/>
          <w:spacing w:val="-2"/>
          <w:sz w:val="18"/>
        </w:rPr>
        <w:t>marks.</w:t>
      </w:r>
    </w:p>
    <w:p>
      <w:pPr>
        <w:spacing w:line="72" w:lineRule="exact" w:before="0"/>
        <w:ind w:left="182" w:right="0" w:firstLine="0"/>
        <w:jc w:val="left"/>
        <w:rPr>
          <w:rFonts w:ascii="Arial"/>
          <w:b/>
          <w:sz w:val="14"/>
        </w:rPr>
      </w:pPr>
      <w:r>
        <w:rPr>
          <w:rFonts w:ascii="Arial"/>
          <w:b/>
          <w:color w:val="231F20"/>
          <w:sz w:val="14"/>
        </w:rPr>
        <w:t>See</w:t>
      </w:r>
      <w:r>
        <w:rPr>
          <w:rFonts w:ascii="Arial"/>
          <w:b/>
          <w:color w:val="231F20"/>
          <w:spacing w:val="5"/>
          <w:sz w:val="14"/>
        </w:rPr>
        <w:t> </w:t>
      </w:r>
      <w:r>
        <w:rPr>
          <w:rFonts w:ascii="Arial"/>
          <w:b/>
          <w:color w:val="231F20"/>
          <w:spacing w:val="-4"/>
          <w:sz w:val="14"/>
        </w:rPr>
        <w:t>also:</w:t>
      </w:r>
    </w:p>
    <w:p>
      <w:pPr>
        <w:pStyle w:val="BodyText"/>
        <w:spacing w:line="216" w:lineRule="exact"/>
        <w:ind w:left="465"/>
      </w:pPr>
      <w:r>
        <w:rPr>
          <w:color w:val="231F20"/>
        </w:rPr>
        <w:t>*</w:t>
      </w:r>
      <w:r>
        <w:rPr>
          <w:rFonts w:ascii="Courier New"/>
          <w:color w:val="231F20"/>
        </w:rPr>
        <w:t>PMC</w:t>
      </w:r>
      <w:r>
        <w:rPr>
          <w:color w:val="231F20"/>
        </w:rPr>
        <w:t>,</w:t>
      </w:r>
      <w:r>
        <w:rPr>
          <w:color w:val="231F20"/>
          <w:spacing w:val="3"/>
        </w:rPr>
        <w:t> </w:t>
      </w:r>
      <w:r>
        <w:rPr>
          <w:color w:val="231F20"/>
        </w:rPr>
        <w:t>if</w:t>
      </w:r>
      <w:r>
        <w:rPr>
          <w:color w:val="231F20"/>
          <w:spacing w:val="3"/>
        </w:rPr>
        <w:t> </w:t>
      </w:r>
      <w:r>
        <w:rPr>
          <w:color w:val="231F20"/>
        </w:rPr>
        <w:t>you</w:t>
      </w:r>
      <w:r>
        <w:rPr>
          <w:color w:val="231F20"/>
          <w:spacing w:val="2"/>
        </w:rPr>
        <w:t> </w:t>
      </w:r>
      <w:r>
        <w:rPr>
          <w:color w:val="231F20"/>
        </w:rPr>
        <w:t>want</w:t>
      </w:r>
      <w:r>
        <w:rPr>
          <w:color w:val="231F20"/>
          <w:spacing w:val="4"/>
        </w:rPr>
        <w:t> </w:t>
      </w:r>
      <w:r>
        <w:rPr>
          <w:color w:val="231F20"/>
        </w:rPr>
        <w:t>to</w:t>
      </w:r>
      <w:r>
        <w:rPr>
          <w:color w:val="231F20"/>
          <w:spacing w:val="2"/>
        </w:rPr>
        <w:t> </w:t>
      </w:r>
      <w:r>
        <w:rPr>
          <w:color w:val="231F20"/>
        </w:rPr>
        <w:t>delete</w:t>
      </w:r>
      <w:r>
        <w:rPr>
          <w:color w:val="231F20"/>
          <w:spacing w:val="2"/>
        </w:rPr>
        <w:t> </w:t>
      </w:r>
      <w:r>
        <w:rPr>
          <w:color w:val="231F20"/>
        </w:rPr>
        <w:t>all</w:t>
      </w:r>
      <w:r>
        <w:rPr>
          <w:color w:val="231F20"/>
          <w:spacing w:val="3"/>
        </w:rPr>
        <w:t> </w:t>
      </w:r>
      <w:r>
        <w:rPr>
          <w:color w:val="231F20"/>
          <w:spacing w:val="-2"/>
        </w:rPr>
        <w:t>macros.</w:t>
      </w:r>
    </w:p>
    <w:p>
      <w:pPr>
        <w:pStyle w:val="BodyText"/>
        <w:spacing w:line="216" w:lineRule="auto" w:before="82"/>
        <w:ind w:left="466" w:right="656" w:hanging="284"/>
        <w:rPr>
          <w:rFonts w:ascii="Courier New"/>
        </w:rPr>
      </w:pPr>
      <w:r>
        <w:rPr>
          <w:rFonts w:ascii="Arial"/>
          <w:b/>
          <w:color w:val="231F20"/>
          <w:position w:val="6"/>
          <w:sz w:val="22"/>
        </w:rPr>
        <w:t>1</w:t>
      </w:r>
      <w:r>
        <w:rPr>
          <w:rFonts w:ascii="Arial"/>
          <w:b/>
          <w:color w:val="231F20"/>
          <w:spacing w:val="80"/>
          <w:position w:val="6"/>
          <w:sz w:val="22"/>
        </w:rPr>
        <w:t> </w:t>
      </w:r>
      <w:r>
        <w:rPr>
          <w:color w:val="231F20"/>
        </w:rPr>
        <w:t>The IEEE488.2 command *</w:t>
      </w:r>
      <w:r>
        <w:rPr>
          <w:rFonts w:ascii="Courier New"/>
          <w:color w:val="231F20"/>
        </w:rPr>
        <w:t>RMC</w:t>
      </w:r>
      <w:r>
        <w:rPr>
          <w:rFonts w:ascii="Courier New"/>
          <w:color w:val="231F20"/>
          <w:spacing w:val="-52"/>
        </w:rPr>
        <w:t> </w:t>
      </w:r>
      <w:r>
        <w:rPr>
          <w:color w:val="231F20"/>
        </w:rPr>
        <w:t>(Remove Macro command) will also work. It performs exactly the same action as </w:t>
      </w:r>
      <w:r>
        <w:rPr>
          <w:rFonts w:ascii="Courier New"/>
          <w:color w:val="231F20"/>
        </w:rPr>
        <w:t>:MEMory:DELete:MACRo.</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97"/>
        <w:rPr>
          <w:rFonts w:ascii="Courier New"/>
          <w:sz w:val="20"/>
        </w:rPr>
      </w:pPr>
      <w:r>
        <w:rPr>
          <w:rFonts w:ascii="Courier New"/>
          <w:sz w:val="20"/>
        </w:rPr>
        <mc:AlternateContent>
          <mc:Choice Requires="wps">
            <w:drawing>
              <wp:anchor distT="0" distB="0" distL="0" distR="0" allowOverlap="1" layoutInCell="1" locked="0" behindDoc="1" simplePos="0" relativeHeight="487709184">
                <wp:simplePos x="0" y="0"/>
                <wp:positionH relativeFrom="page">
                  <wp:posOffset>295617</wp:posOffset>
                </wp:positionH>
                <wp:positionV relativeFrom="paragraph">
                  <wp:posOffset>284471</wp:posOffset>
                </wp:positionV>
                <wp:extent cx="4466590" cy="1270"/>
                <wp:effectExtent l="0" t="0" r="0" b="0"/>
                <wp:wrapTopAndBottom/>
                <wp:docPr id="1409" name="Graphic 1409"/>
                <wp:cNvGraphicFramePr>
                  <a:graphicFrameLocks/>
                </wp:cNvGraphicFramePr>
                <a:graphic>
                  <a:graphicData uri="http://schemas.microsoft.com/office/word/2010/wordprocessingShape">
                    <wps:wsp>
                      <wps:cNvPr id="1409" name="Graphic 140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22.399355pt;width:351.7pt;height:.1pt;mso-position-horizontal-relative:page;mso-position-vertical-relative:paragraph;z-index:-15607296;mso-wrap-distance-left:0;mso-wrap-distance-right:0" id="docshape1197" coordorigin="466,448" coordsize="7034,0" path="m466,448l7499,448e" filled="false" stroked="true" strokeweight="3.997pt" strokecolor="#231f20">
                <v:path arrowok="t"/>
                <v:stroke dashstyle="solid"/>
                <w10:wrap type="topAndBottom"/>
              </v:shape>
            </w:pict>
          </mc:Fallback>
        </mc:AlternateContent>
      </w:r>
    </w:p>
    <w:p>
      <w:pPr>
        <w:pStyle w:val="Heading7"/>
        <w:spacing w:line="240" w:lineRule="auto"/>
      </w:pPr>
      <w:r>
        <w:rPr>
          <w:color w:val="231F20"/>
        </w:rPr>
        <w:t>:MEMory</w:t>
      </w:r>
      <w:r>
        <w:rPr>
          <w:color w:val="231F20"/>
          <w:spacing w:val="-4"/>
        </w:rPr>
        <w:t> </w:t>
      </w:r>
      <w:r>
        <w:rPr>
          <w:color w:val="231F20"/>
        </w:rPr>
        <w:t>:FREE</w:t>
      </w:r>
      <w:r>
        <w:rPr>
          <w:color w:val="231F20"/>
          <w:spacing w:val="-2"/>
        </w:rPr>
        <w:t> :MACRo?</w:t>
      </w:r>
    </w:p>
    <w:p>
      <w:pPr>
        <w:spacing w:before="181"/>
        <w:ind w:left="182" w:right="0" w:firstLine="0"/>
        <w:jc w:val="left"/>
        <w:rPr>
          <w:rFonts w:ascii="Arial"/>
          <w:b/>
          <w:sz w:val="20"/>
        </w:rPr>
      </w:pPr>
      <w:r>
        <w:rPr>
          <w:rFonts w:ascii="Arial"/>
          <w:b/>
          <w:sz w:val="20"/>
        </w:rPr>
        <mc:AlternateContent>
          <mc:Choice Requires="wps">
            <w:drawing>
              <wp:anchor distT="0" distB="0" distL="0" distR="0" allowOverlap="1" layoutInCell="1" locked="0" behindDoc="0" simplePos="0" relativeHeight="15850496">
                <wp:simplePos x="0" y="0"/>
                <wp:positionH relativeFrom="page">
                  <wp:posOffset>4616106</wp:posOffset>
                </wp:positionH>
                <wp:positionV relativeFrom="paragraph">
                  <wp:posOffset>-144387</wp:posOffset>
                </wp:positionV>
                <wp:extent cx="36195" cy="132080"/>
                <wp:effectExtent l="0" t="0" r="0" b="0"/>
                <wp:wrapNone/>
                <wp:docPr id="1410" name="Graphic 1410"/>
                <wp:cNvGraphicFramePr>
                  <a:graphicFrameLocks/>
                </wp:cNvGraphicFramePr>
                <a:graphic>
                  <a:graphicData uri="http://schemas.microsoft.com/office/word/2010/wordprocessingShape">
                    <wps:wsp>
                      <wps:cNvPr id="1410" name="Graphic 141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11.369133pt;width:2.8287pt;height:10.38pt;mso-position-horizontal-relative:page;mso-position-vertical-relative:paragraph;z-index:15850496" id="docshape1198" filled="false" stroked="true" strokeweight=".3pt" strokecolor="#231f20">
                <v:stroke dashstyle="solid"/>
                <w10:wrap type="none"/>
              </v:rect>
            </w:pict>
          </mc:Fallback>
        </mc:AlternateContent>
      </w:r>
      <w:r>
        <w:rPr>
          <w:rFonts w:ascii="Arial"/>
          <w:b/>
          <w:color w:val="231F20"/>
          <w:sz w:val="20"/>
        </w:rPr>
        <w:t>Memory</w:t>
      </w:r>
      <w:r>
        <w:rPr>
          <w:rFonts w:ascii="Arial"/>
          <w:b/>
          <w:color w:val="231F20"/>
          <w:spacing w:val="-4"/>
          <w:sz w:val="20"/>
        </w:rPr>
        <w:t> </w:t>
      </w:r>
      <w:r>
        <w:rPr>
          <w:rFonts w:ascii="Arial"/>
          <w:b/>
          <w:color w:val="231F20"/>
          <w:sz w:val="20"/>
        </w:rPr>
        <w:t>Free</w:t>
      </w:r>
      <w:r>
        <w:rPr>
          <w:rFonts w:ascii="Arial"/>
          <w:b/>
          <w:color w:val="231F20"/>
          <w:spacing w:val="-4"/>
          <w:sz w:val="20"/>
        </w:rPr>
        <w:t> </w:t>
      </w:r>
      <w:r>
        <w:rPr>
          <w:rFonts w:ascii="Arial"/>
          <w:b/>
          <w:color w:val="231F20"/>
          <w:sz w:val="20"/>
        </w:rPr>
        <w:t>for</w:t>
      </w:r>
      <w:r>
        <w:rPr>
          <w:rFonts w:ascii="Arial"/>
          <w:b/>
          <w:color w:val="231F20"/>
          <w:spacing w:val="-4"/>
          <w:sz w:val="20"/>
        </w:rPr>
        <w:t> </w:t>
      </w:r>
      <w:r>
        <w:rPr>
          <w:rFonts w:ascii="Arial"/>
          <w:b/>
          <w:color w:val="231F20"/>
          <w:spacing w:val="-2"/>
          <w:sz w:val="20"/>
        </w:rPr>
        <w:t>Macros</w:t>
      </w:r>
    </w:p>
    <w:p>
      <w:pPr>
        <w:pStyle w:val="BodyText"/>
        <w:spacing w:line="232" w:lineRule="auto" w:before="16"/>
        <w:ind w:left="465" w:right="656"/>
      </w:pPr>
      <w:r>
        <w:rPr>
          <w:color w:val="231F20"/>
        </w:rPr>
        <w:t>This command gives information of the free memory available for MACRos in the counter. If no macros are specified, 1160 bytes are available.</w:t>
      </w:r>
    </w:p>
    <w:p>
      <w:pPr>
        <w:spacing w:line="154" w:lineRule="exact" w:before="129"/>
        <w:ind w:left="182"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00" w:lineRule="exact"/>
        <w:ind w:left="465"/>
        <w:rPr>
          <w:rFonts w:ascii="Microsoft Sans Serif"/>
        </w:rPr>
      </w:pPr>
      <w:r>
        <w:rPr>
          <w:color w:val="231F20"/>
        </w:rPr>
        <w:t>&lt;Bytes</w:t>
      </w:r>
      <w:r>
        <w:rPr>
          <w:color w:val="231F20"/>
          <w:spacing w:val="6"/>
        </w:rPr>
        <w:t> </w:t>
      </w:r>
      <w:r>
        <w:rPr>
          <w:color w:val="231F20"/>
        </w:rPr>
        <w:t>available&gt;,</w:t>
      </w:r>
      <w:r>
        <w:rPr>
          <w:color w:val="231F20"/>
          <w:spacing w:val="7"/>
        </w:rPr>
        <w:t> </w:t>
      </w:r>
      <w:r>
        <w:rPr>
          <w:color w:val="231F20"/>
        </w:rPr>
        <w:t>&lt;Bytes</w:t>
      </w:r>
      <w:r>
        <w:rPr>
          <w:color w:val="231F20"/>
          <w:spacing w:val="6"/>
        </w:rPr>
        <w:t> </w:t>
      </w:r>
      <w:r>
        <w:rPr>
          <w:color w:val="231F20"/>
          <w:spacing w:val="-2"/>
        </w:rPr>
        <w:t>used&gt;</w:t>
      </w:r>
      <w:r>
        <w:rPr>
          <w:rFonts w:ascii="Microsoft Sans Serif"/>
          <w:color w:val="231F20"/>
          <w:spacing w:val="-2"/>
        </w:rPr>
        <w:t>J</w:t>
      </w: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spacing w:before="9"/>
        <w:rPr>
          <w:rFonts w:ascii="Microsoft Sans Serif"/>
        </w:rPr>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pgSz w:w="8420" w:h="11900"/>
          <w:pgMar w:header="326" w:footer="262" w:top="520" w:bottom="460" w:left="283" w:right="425"/>
        </w:sectPr>
      </w:pPr>
    </w:p>
    <w:p>
      <w:pPr>
        <w:pStyle w:val="Heading7"/>
        <w:spacing w:line="319" w:lineRule="exact"/>
        <w:ind w:left="636"/>
      </w:pPr>
      <w:r>
        <w:rPr/>
        <mc:AlternateContent>
          <mc:Choice Requires="wps">
            <w:drawing>
              <wp:anchor distT="0" distB="0" distL="0" distR="0" allowOverlap="1" layoutInCell="1" locked="0" behindDoc="0" simplePos="0" relativeHeight="15851520">
                <wp:simplePos x="0" y="0"/>
                <wp:positionH relativeFrom="page">
                  <wp:posOffset>4904498</wp:posOffset>
                </wp:positionH>
                <wp:positionV relativeFrom="paragraph">
                  <wp:posOffset>60051</wp:posOffset>
                </wp:positionV>
                <wp:extent cx="36195" cy="132080"/>
                <wp:effectExtent l="0" t="0" r="0" b="0"/>
                <wp:wrapNone/>
                <wp:docPr id="1411" name="Graphic 1411"/>
                <wp:cNvGraphicFramePr>
                  <a:graphicFrameLocks/>
                </wp:cNvGraphicFramePr>
                <a:graphic>
                  <a:graphicData uri="http://schemas.microsoft.com/office/word/2010/wordprocessingShape">
                    <wps:wsp>
                      <wps:cNvPr id="1411" name="Graphic 141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86.181pt;margin-top:4.728500pt;width:2.8287pt;height:10.38pt;mso-position-horizontal-relative:page;mso-position-vertical-relative:paragraph;z-index:15851520" id="docshape1199" filled="false" stroked="true" strokeweight=".3pt" strokecolor="#231f20">
                <v:stroke dashstyle="solid"/>
                <w10:wrap type="none"/>
              </v:rect>
            </w:pict>
          </mc:Fallback>
        </mc:AlternateContent>
      </w:r>
      <w:bookmarkStart w:name=":MEMory :NSTates? 8-83" w:id="936"/>
      <w:bookmarkEnd w:id="936"/>
      <w:r>
        <w:rPr>
          <w:b w:val="0"/>
        </w:rPr>
      </w:r>
      <w:bookmarkStart w:name=":MEMory:NSTates? 8-83" w:id="937"/>
      <w:bookmarkEnd w:id="937"/>
      <w:r>
        <w:rPr>
          <w:b w:val="0"/>
        </w:rPr>
      </w:r>
      <w:bookmarkStart w:name="Memory states 8-83" w:id="938"/>
      <w:bookmarkEnd w:id="938"/>
      <w:r>
        <w:rPr>
          <w:b w:val="0"/>
        </w:rPr>
      </w:r>
      <w:bookmarkStart w:name="_bookmark146" w:id="939"/>
      <w:bookmarkEnd w:id="939"/>
      <w:r>
        <w:rPr>
          <w:b w:val="0"/>
        </w:rPr>
      </w:r>
      <w:r>
        <w:rPr>
          <w:color w:val="231F20"/>
        </w:rPr>
        <w:t>:MEMory</w:t>
      </w:r>
      <w:r>
        <w:rPr>
          <w:color w:val="231F20"/>
          <w:spacing w:val="-1"/>
        </w:rPr>
        <w:t> </w:t>
      </w:r>
      <w:r>
        <w:rPr>
          <w:color w:val="231F20"/>
          <w:spacing w:val="-2"/>
        </w:rPr>
        <w:t>:NSTates?</w:t>
      </w:r>
    </w:p>
    <w:p>
      <w:pPr>
        <w:spacing w:before="184"/>
        <w:ind w:left="636" w:right="0" w:firstLine="0"/>
        <w:jc w:val="left"/>
        <w:rPr>
          <w:rFonts w:ascii="Arial"/>
          <w:b/>
          <w:sz w:val="20"/>
        </w:rPr>
      </w:pPr>
      <w:r>
        <w:rPr>
          <w:rFonts w:ascii="Arial"/>
          <w:b/>
          <w:color w:val="231F20"/>
          <w:sz w:val="20"/>
        </w:rPr>
        <w:t>Memory</w:t>
      </w:r>
      <w:r>
        <w:rPr>
          <w:rFonts w:ascii="Arial"/>
          <w:b/>
          <w:color w:val="231F20"/>
          <w:spacing w:val="-8"/>
          <w:sz w:val="20"/>
        </w:rPr>
        <w:t> </w:t>
      </w:r>
      <w:r>
        <w:rPr>
          <w:rFonts w:ascii="Arial"/>
          <w:b/>
          <w:color w:val="231F20"/>
          <w:spacing w:val="-2"/>
          <w:sz w:val="20"/>
        </w:rPr>
        <w:t>States</w:t>
      </w:r>
    </w:p>
    <w:p>
      <w:pPr>
        <w:pStyle w:val="BodyText"/>
        <w:spacing w:line="220" w:lineRule="auto" w:before="31"/>
        <w:ind w:left="919" w:right="139"/>
        <w:jc w:val="both"/>
      </w:pPr>
      <w:r>
        <w:rPr>
          <w:color w:val="231F20"/>
        </w:rPr>
        <w:t>The</w:t>
      </w:r>
      <w:r>
        <w:rPr>
          <w:color w:val="231F20"/>
          <w:spacing w:val="-13"/>
        </w:rPr>
        <w:t> </w:t>
      </w:r>
      <w:r>
        <w:rPr>
          <w:color w:val="231F20"/>
        </w:rPr>
        <w:t>Number of States query (only) requests the number of *</w:t>
      </w:r>
      <w:r>
        <w:rPr>
          <w:rFonts w:ascii="Courier New" w:hAnsi="Courier New"/>
          <w:color w:val="231F20"/>
        </w:rPr>
        <w:t>SAV</w:t>
      </w:r>
      <w:r>
        <w:rPr>
          <w:color w:val="231F20"/>
        </w:rPr>
        <w:t>/ </w:t>
      </w:r>
      <w:r>
        <w:rPr>
          <w:rFonts w:ascii="Symbol" w:hAnsi="Symbol"/>
          <w:color w:val="231F20"/>
        </w:rPr>
        <w:t></w:t>
      </w:r>
      <w:r>
        <w:rPr>
          <w:rFonts w:ascii="Courier New" w:hAnsi="Courier New"/>
          <w:color w:val="231F20"/>
        </w:rPr>
        <w:t>RCL</w:t>
      </w:r>
      <w:r>
        <w:rPr>
          <w:rFonts w:ascii="Courier New" w:hAnsi="Courier New"/>
          <w:color w:val="231F20"/>
          <w:spacing w:val="-27"/>
        </w:rPr>
        <w:t> </w:t>
      </w:r>
      <w:r>
        <w:rPr>
          <w:color w:val="231F20"/>
        </w:rPr>
        <w:t>instrument setting memory states available in the counter. The counter responds with a value that is one greater than the maximum that can be sent as a parameter to the *</w:t>
      </w:r>
      <w:r>
        <w:rPr>
          <w:rFonts w:ascii="Courier New" w:hAnsi="Courier New"/>
          <w:color w:val="231F20"/>
        </w:rPr>
        <w:t>SAV </w:t>
      </w:r>
      <w:r>
        <w:rPr>
          <w:color w:val="231F20"/>
        </w:rPr>
        <w:t>and *</w:t>
      </w:r>
      <w:r>
        <w:rPr>
          <w:rFonts w:ascii="Courier New" w:hAnsi="Courier New"/>
          <w:color w:val="231F20"/>
        </w:rPr>
        <w:t>RCL</w:t>
      </w:r>
      <w:r>
        <w:rPr>
          <w:rFonts w:ascii="Courier New" w:hAnsi="Courier New"/>
          <w:color w:val="231F20"/>
          <w:spacing w:val="-34"/>
        </w:rPr>
        <w:t> </w:t>
      </w:r>
      <w:r>
        <w:rPr>
          <w:color w:val="231F20"/>
        </w:rPr>
        <w:t>commands. (States are numbered from 0 to max–1.)</w:t>
      </w:r>
    </w:p>
    <w:p>
      <w:pPr>
        <w:spacing w:line="154" w:lineRule="exact" w:before="114"/>
        <w:ind w:left="636"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00" w:lineRule="exact"/>
        <w:ind w:left="919"/>
        <w:jc w:val="both"/>
        <w:rPr>
          <w:rFonts w:ascii="Microsoft Sans Serif"/>
        </w:rPr>
      </w:pPr>
      <w:r>
        <w:rPr>
          <w:color w:val="231F20"/>
        </w:rPr>
        <w:t>&lt;the</w:t>
      </w:r>
      <w:r>
        <w:rPr>
          <w:color w:val="231F20"/>
          <w:spacing w:val="1"/>
        </w:rPr>
        <w:t> </w:t>
      </w:r>
      <w:r>
        <w:rPr>
          <w:color w:val="231F20"/>
        </w:rPr>
        <w:t>number</w:t>
      </w:r>
      <w:r>
        <w:rPr>
          <w:color w:val="231F20"/>
          <w:spacing w:val="5"/>
        </w:rPr>
        <w:t> </w:t>
      </w:r>
      <w:r>
        <w:rPr>
          <w:color w:val="231F20"/>
        </w:rPr>
        <w:t>of</w:t>
      </w:r>
      <w:r>
        <w:rPr>
          <w:color w:val="231F20"/>
          <w:spacing w:val="4"/>
        </w:rPr>
        <w:t> </w:t>
      </w:r>
      <w:r>
        <w:rPr>
          <w:color w:val="231F20"/>
        </w:rPr>
        <w:t>states</w:t>
      </w:r>
      <w:r>
        <w:rPr>
          <w:color w:val="231F20"/>
          <w:spacing w:val="4"/>
        </w:rPr>
        <w:t> </w:t>
      </w:r>
      <w:r>
        <w:rPr>
          <w:color w:val="231F20"/>
          <w:spacing w:val="-2"/>
        </w:rPr>
        <w:t>available&gt;</w:t>
      </w:r>
      <w:r>
        <w:rPr>
          <w:rFonts w:ascii="Microsoft Sans Serif"/>
          <w:color w:val="231F20"/>
          <w:spacing w:val="-2"/>
        </w:rPr>
        <w:t>J</w:t>
      </w: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spacing w:before="30"/>
        <w:rPr>
          <w:rFonts w:ascii="Microsoft Sans Serif"/>
        </w:rPr>
      </w:pPr>
    </w:p>
    <w:p>
      <w:pPr>
        <w:tabs>
          <w:tab w:pos="253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pgSz w:w="8420" w:h="11900"/>
          <w:pgMar w:header="326" w:footer="262" w:top="520" w:bottom="460" w:left="283" w:right="42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5"/>
      </w:pPr>
    </w:p>
    <w:p>
      <w:pPr>
        <w:pStyle w:val="BodyText"/>
        <w:ind w:right="308"/>
        <w:jc w:val="center"/>
      </w:pPr>
      <w:r>
        <w:rPr>
          <w:color w:val="231F20"/>
        </w:rPr>
        <w:t>This</w:t>
      </w:r>
      <w:r>
        <w:rPr>
          <w:color w:val="231F20"/>
          <w:spacing w:val="5"/>
        </w:rPr>
        <w:t> </w:t>
      </w:r>
      <w:r>
        <w:rPr>
          <w:color w:val="231F20"/>
        </w:rPr>
        <w:t>page</w:t>
      </w:r>
      <w:r>
        <w:rPr>
          <w:color w:val="231F20"/>
          <w:spacing w:val="3"/>
        </w:rPr>
        <w:t> </w:t>
      </w:r>
      <w:r>
        <w:rPr>
          <w:color w:val="231F20"/>
        </w:rPr>
        <w:t>is</w:t>
      </w:r>
      <w:r>
        <w:rPr>
          <w:color w:val="231F20"/>
          <w:spacing w:val="5"/>
        </w:rPr>
        <w:t> </w:t>
      </w:r>
      <w:r>
        <w:rPr>
          <w:color w:val="231F20"/>
        </w:rPr>
        <w:t>intentionally</w:t>
      </w:r>
      <w:r>
        <w:rPr>
          <w:color w:val="231F20"/>
          <w:spacing w:val="-1"/>
        </w:rPr>
        <w:t> </w:t>
      </w:r>
      <w:r>
        <w:rPr>
          <w:color w:val="231F20"/>
        </w:rPr>
        <w:t>left</w:t>
      </w:r>
      <w:r>
        <w:rPr>
          <w:color w:val="231F20"/>
          <w:spacing w:val="5"/>
        </w:rPr>
        <w:t> </w:t>
      </w:r>
      <w:r>
        <w:rPr>
          <w:color w:val="231F20"/>
          <w:spacing w:val="-2"/>
        </w:rPr>
        <w:t>blank.</w:t>
      </w:r>
    </w:p>
    <w:p>
      <w:pPr>
        <w:pStyle w:val="BodyText"/>
        <w:spacing w:after="0"/>
        <w:jc w:val="center"/>
        <w:sectPr>
          <w:headerReference w:type="even" r:id="rId349"/>
          <w:footerReference w:type="even" r:id="rId350"/>
          <w:footerReference w:type="default" r:id="rId351"/>
          <w:pgSz w:w="8420" w:h="11900"/>
          <w:pgMar w:header="0" w:footer="262" w:top="1340" w:bottom="460" w:left="283" w:right="425"/>
          <w:pgNumType w:start="84"/>
        </w:sectPr>
      </w:pPr>
    </w:p>
    <w:p>
      <w:pPr>
        <w:pStyle w:val="BodyText"/>
        <w:spacing w:before="138"/>
        <w:rPr>
          <w:sz w:val="48"/>
        </w:rPr>
      </w:pPr>
    </w:p>
    <w:p>
      <w:pPr>
        <w:pStyle w:val="Heading2"/>
        <w:spacing w:before="1"/>
        <w:ind w:right="439"/>
      </w:pPr>
      <w:bookmarkStart w:name="Output Subsystem 8-85" w:id="940"/>
      <w:bookmarkEnd w:id="940"/>
      <w:r>
        <w:rPr>
          <w:b w:val="0"/>
        </w:rPr>
      </w:r>
      <w:bookmarkStart w:name="_bookmark147" w:id="941"/>
      <w:bookmarkEnd w:id="941"/>
      <w:r>
        <w:rPr>
          <w:b w:val="0"/>
        </w:rPr>
      </w:r>
      <w:r>
        <w:rPr>
          <w:color w:val="231F20"/>
        </w:rPr>
        <w:t>Output</w:t>
      </w:r>
      <w:r>
        <w:rPr>
          <w:color w:val="231F20"/>
          <w:spacing w:val="24"/>
        </w:rPr>
        <w:t> </w:t>
      </w:r>
      <w:r>
        <w:rPr>
          <w:color w:val="231F20"/>
          <w:spacing w:val="-2"/>
        </w:rPr>
        <w:t>Subsystem</w:t>
      </w:r>
    </w:p>
    <w:p>
      <w:pPr>
        <w:pStyle w:val="BodyText"/>
        <w:spacing w:before="349"/>
        <w:rPr>
          <w:rFonts w:ascii="Arial"/>
          <w:b/>
          <w:sz w:val="48"/>
        </w:rPr>
      </w:pPr>
    </w:p>
    <w:p>
      <w:pPr>
        <w:spacing w:before="0"/>
        <w:ind w:left="636" w:right="0" w:firstLine="0"/>
        <w:jc w:val="left"/>
        <w:rPr>
          <w:rFonts w:ascii="Arial"/>
          <w:b/>
          <w:sz w:val="18"/>
        </w:rPr>
      </w:pPr>
      <w:r>
        <w:rPr>
          <w:rFonts w:ascii="Arial"/>
          <w:b/>
          <w:color w:val="231F20"/>
          <w:sz w:val="18"/>
        </w:rPr>
        <w:t>Control</w:t>
      </w:r>
      <w:r>
        <w:rPr>
          <w:rFonts w:ascii="Arial"/>
          <w:b/>
          <w:color w:val="231F20"/>
          <w:spacing w:val="9"/>
          <w:sz w:val="18"/>
        </w:rPr>
        <w:t> </w:t>
      </w:r>
      <w:r>
        <w:rPr>
          <w:rFonts w:ascii="Arial"/>
          <w:b/>
          <w:color w:val="231F20"/>
          <w:sz w:val="18"/>
        </w:rPr>
        <w:t>the</w:t>
      </w:r>
      <w:r>
        <w:rPr>
          <w:rFonts w:ascii="Arial"/>
          <w:b/>
          <w:color w:val="231F20"/>
          <w:spacing w:val="9"/>
          <w:sz w:val="18"/>
        </w:rPr>
        <w:t> </w:t>
      </w:r>
      <w:r>
        <w:rPr>
          <w:rFonts w:ascii="Arial"/>
          <w:b/>
          <w:color w:val="231F20"/>
          <w:sz w:val="18"/>
        </w:rPr>
        <w:t>pulse</w:t>
      </w:r>
      <w:r>
        <w:rPr>
          <w:rFonts w:ascii="Arial"/>
          <w:b/>
          <w:color w:val="231F20"/>
          <w:spacing w:val="8"/>
          <w:sz w:val="18"/>
        </w:rPr>
        <w:t> </w:t>
      </w:r>
      <w:r>
        <w:rPr>
          <w:rFonts w:ascii="Arial"/>
          <w:b/>
          <w:color w:val="231F20"/>
          <w:sz w:val="18"/>
        </w:rPr>
        <w:t>output</w:t>
      </w:r>
      <w:r>
        <w:rPr>
          <w:rFonts w:ascii="Arial"/>
          <w:b/>
          <w:color w:val="231F20"/>
          <w:spacing w:val="11"/>
          <w:sz w:val="18"/>
        </w:rPr>
        <w:t> </w:t>
      </w:r>
      <w:r>
        <w:rPr>
          <w:rFonts w:ascii="Arial"/>
          <w:b/>
          <w:color w:val="231F20"/>
          <w:sz w:val="18"/>
        </w:rPr>
        <w:t>(CNT-91</w:t>
      </w:r>
      <w:r>
        <w:rPr>
          <w:rFonts w:ascii="Arial"/>
          <w:b/>
          <w:color w:val="231F20"/>
          <w:spacing w:val="8"/>
          <w:sz w:val="18"/>
        </w:rPr>
        <w:t> </w:t>
      </w:r>
      <w:r>
        <w:rPr>
          <w:rFonts w:ascii="Arial"/>
          <w:b/>
          <w:color w:val="231F20"/>
          <w:spacing w:val="-2"/>
          <w:sz w:val="18"/>
        </w:rPr>
        <w:t>only)</w:t>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97"/>
        <w:rPr>
          <w:rFonts w:ascii="Arial"/>
          <w:b/>
          <w:sz w:val="12"/>
        </w:rPr>
      </w:pPr>
    </w:p>
    <w:p>
      <w:pPr>
        <w:spacing w:before="0"/>
        <w:ind w:left="862" w:right="0" w:firstLine="0"/>
        <w:jc w:val="left"/>
        <w:rPr>
          <w:sz w:val="12"/>
        </w:rPr>
      </w:pPr>
      <w:r>
        <w:rPr>
          <w:color w:val="231F20"/>
          <w:spacing w:val="-2"/>
          <w:sz w:val="12"/>
        </w:rPr>
        <w:t>:OUTPut</w:t>
      </w:r>
    </w:p>
    <w:p>
      <w:pPr>
        <w:tabs>
          <w:tab w:pos="2365" w:val="left" w:leader="none"/>
        </w:tabs>
        <w:spacing w:line="180" w:lineRule="exact" w:before="8"/>
        <w:ind w:left="1599" w:right="0" w:firstLine="0"/>
        <w:jc w:val="left"/>
        <w:rPr>
          <w:sz w:val="16"/>
        </w:rPr>
      </w:pPr>
      <w:r>
        <w:rPr>
          <w:color w:val="231F20"/>
          <w:spacing w:val="-2"/>
          <w:sz w:val="12"/>
        </w:rPr>
        <w:t>:POLarity</w:t>
      </w:r>
      <w:r>
        <w:rPr>
          <w:color w:val="231F20"/>
          <w:sz w:val="12"/>
        </w:rPr>
        <w:tab/>
      </w:r>
      <w:r>
        <w:rPr>
          <w:rFonts w:ascii="MingLiU_HKSCS-ExtB"/>
          <w:color w:val="231F20"/>
          <w:w w:val="85"/>
          <w:sz w:val="16"/>
        </w:rPr>
        <w:t>-</w:t>
      </w:r>
      <w:r>
        <w:rPr>
          <w:rFonts w:ascii="MingLiU_HKSCS-ExtB"/>
          <w:color w:val="231F20"/>
          <w:spacing w:val="47"/>
          <w:sz w:val="16"/>
        </w:rPr>
        <w:t> </w:t>
      </w:r>
      <w:r>
        <w:rPr>
          <w:color w:val="231F20"/>
          <w:w w:val="85"/>
          <w:sz w:val="16"/>
        </w:rPr>
        <w:t>NORMal</w:t>
      </w:r>
      <w:r>
        <w:rPr>
          <w:color w:val="231F20"/>
          <w:spacing w:val="-5"/>
          <w:sz w:val="16"/>
        </w:rPr>
        <w:t> </w:t>
      </w:r>
      <w:r>
        <w:rPr>
          <w:color w:val="231F20"/>
          <w:w w:val="85"/>
          <w:sz w:val="16"/>
        </w:rPr>
        <w:t>|</w:t>
      </w:r>
      <w:r>
        <w:rPr>
          <w:color w:val="231F20"/>
          <w:spacing w:val="-1"/>
          <w:w w:val="85"/>
          <w:sz w:val="16"/>
        </w:rPr>
        <w:t> </w:t>
      </w:r>
      <w:r>
        <w:rPr>
          <w:color w:val="231F20"/>
          <w:w w:val="85"/>
          <w:sz w:val="16"/>
        </w:rPr>
        <w:t>INVerted</w:t>
      </w:r>
      <w:r>
        <w:rPr>
          <w:color w:val="231F20"/>
          <w:spacing w:val="-6"/>
          <w:sz w:val="16"/>
        </w:rPr>
        <w:t> </w:t>
      </w:r>
      <w:r>
        <w:rPr>
          <w:color w:val="231F20"/>
          <w:spacing w:val="-10"/>
          <w:w w:val="85"/>
          <w:sz w:val="16"/>
        </w:rPr>
        <w:t>*</w:t>
      </w:r>
    </w:p>
    <w:p>
      <w:pPr>
        <w:tabs>
          <w:tab w:pos="2365" w:val="left" w:leader="none"/>
        </w:tabs>
        <w:spacing w:line="180" w:lineRule="exact" w:before="0"/>
        <w:ind w:left="1599" w:right="0" w:firstLine="0"/>
        <w:jc w:val="left"/>
        <w:rPr>
          <w:sz w:val="16"/>
        </w:rPr>
      </w:pPr>
      <w:r>
        <w:rPr>
          <w:color w:val="231F20"/>
          <w:spacing w:val="-2"/>
          <w:w w:val="95"/>
          <w:sz w:val="12"/>
        </w:rPr>
        <w:t>:TYPE</w:t>
      </w:r>
      <w:r>
        <w:rPr>
          <w:color w:val="231F20"/>
          <w:sz w:val="12"/>
        </w:rPr>
        <w:tab/>
      </w:r>
      <w:r>
        <w:rPr>
          <w:rFonts w:ascii="MingLiU_HKSCS-ExtB"/>
          <w:color w:val="231F20"/>
          <w:w w:val="85"/>
          <w:sz w:val="16"/>
        </w:rPr>
        <w:t>-</w:t>
      </w:r>
      <w:r>
        <w:rPr>
          <w:rFonts w:ascii="MingLiU_HKSCS-ExtB"/>
          <w:color w:val="231F20"/>
          <w:spacing w:val="47"/>
          <w:sz w:val="16"/>
        </w:rPr>
        <w:t> </w:t>
      </w:r>
      <w:r>
        <w:rPr>
          <w:color w:val="231F20"/>
          <w:w w:val="85"/>
          <w:sz w:val="16"/>
        </w:rPr>
        <w:t>PULSe</w:t>
      </w:r>
      <w:r>
        <w:rPr>
          <w:color w:val="231F20"/>
          <w:spacing w:val="-5"/>
          <w:sz w:val="16"/>
        </w:rPr>
        <w:t> </w:t>
      </w:r>
      <w:r>
        <w:rPr>
          <w:color w:val="231F20"/>
          <w:w w:val="85"/>
          <w:sz w:val="16"/>
        </w:rPr>
        <w:t>|</w:t>
      </w:r>
      <w:r>
        <w:rPr>
          <w:color w:val="231F20"/>
          <w:spacing w:val="-7"/>
          <w:sz w:val="16"/>
        </w:rPr>
        <w:t> </w:t>
      </w:r>
      <w:r>
        <w:rPr>
          <w:color w:val="231F20"/>
          <w:w w:val="85"/>
          <w:sz w:val="16"/>
        </w:rPr>
        <w:t>GATE</w:t>
      </w:r>
      <w:r>
        <w:rPr>
          <w:color w:val="231F20"/>
          <w:spacing w:val="-5"/>
          <w:sz w:val="16"/>
        </w:rPr>
        <w:t> </w:t>
      </w:r>
      <w:r>
        <w:rPr>
          <w:color w:val="231F20"/>
          <w:w w:val="85"/>
          <w:sz w:val="16"/>
        </w:rPr>
        <w:t>|</w:t>
      </w:r>
      <w:r>
        <w:rPr>
          <w:color w:val="231F20"/>
          <w:spacing w:val="-1"/>
          <w:w w:val="85"/>
          <w:sz w:val="16"/>
        </w:rPr>
        <w:t> </w:t>
      </w:r>
      <w:r>
        <w:rPr>
          <w:color w:val="231F20"/>
          <w:w w:val="85"/>
          <w:sz w:val="16"/>
        </w:rPr>
        <w:t>ALARm</w:t>
      </w:r>
      <w:r>
        <w:rPr>
          <w:color w:val="231F20"/>
          <w:spacing w:val="-5"/>
          <w:sz w:val="16"/>
        </w:rPr>
        <w:t> </w:t>
      </w:r>
      <w:r>
        <w:rPr>
          <w:color w:val="231F20"/>
          <w:w w:val="85"/>
          <w:sz w:val="16"/>
        </w:rPr>
        <w:t>|</w:t>
      </w:r>
      <w:r>
        <w:rPr>
          <w:color w:val="231F20"/>
          <w:spacing w:val="-1"/>
          <w:w w:val="85"/>
          <w:sz w:val="16"/>
        </w:rPr>
        <w:t> </w:t>
      </w:r>
      <w:r>
        <w:rPr>
          <w:color w:val="231F20"/>
          <w:spacing w:val="-5"/>
          <w:w w:val="85"/>
          <w:sz w:val="16"/>
        </w:rPr>
        <w:t>OFF</w:t>
      </w:r>
    </w:p>
    <w:p>
      <w:pPr>
        <w:pStyle w:val="BodyText"/>
        <w:spacing w:before="134"/>
      </w:pPr>
    </w:p>
    <w:p>
      <w:pPr>
        <w:pStyle w:val="BodyText"/>
        <w:ind w:left="919"/>
      </w:pPr>
      <w:r>
        <w:rPr>
          <w:color w:val="231F20"/>
        </w:rPr>
        <w:t>*</w:t>
      </w:r>
      <w:r>
        <w:rPr>
          <w:color w:val="231F20"/>
          <w:spacing w:val="4"/>
        </w:rPr>
        <w:t> </w:t>
      </w:r>
      <w:r>
        <w:rPr>
          <w:color w:val="231F20"/>
        </w:rPr>
        <w:t>Only</w:t>
      </w:r>
      <w:r>
        <w:rPr>
          <w:color w:val="231F20"/>
          <w:spacing w:val="2"/>
        </w:rPr>
        <w:t> </w:t>
      </w:r>
      <w:r>
        <w:rPr>
          <w:color w:val="231F20"/>
        </w:rPr>
        <w:t>for</w:t>
      </w:r>
      <w:r>
        <w:rPr>
          <w:color w:val="231F20"/>
          <w:spacing w:val="5"/>
        </w:rPr>
        <w:t> </w:t>
      </w:r>
      <w:r>
        <w:rPr>
          <w:color w:val="231F20"/>
        </w:rPr>
        <w:t>ALARM,</w:t>
      </w:r>
      <w:r>
        <w:rPr>
          <w:color w:val="231F20"/>
          <w:spacing w:val="5"/>
        </w:rPr>
        <w:t> </w:t>
      </w:r>
      <w:r>
        <w:rPr>
          <w:color w:val="231F20"/>
        </w:rPr>
        <w:t>“high”</w:t>
      </w:r>
      <w:r>
        <w:rPr>
          <w:color w:val="231F20"/>
          <w:spacing w:val="6"/>
        </w:rPr>
        <w:t> </w:t>
      </w:r>
      <w:r>
        <w:rPr>
          <w:color w:val="231F20"/>
        </w:rPr>
        <w:t>is</w:t>
      </w:r>
      <w:r>
        <w:rPr>
          <w:color w:val="231F20"/>
          <w:spacing w:val="4"/>
        </w:rPr>
        <w:t> </w:t>
      </w:r>
      <w:r>
        <w:rPr>
          <w:color w:val="231F20"/>
          <w:spacing w:val="-2"/>
        </w:rPr>
        <w:t>NORMAL</w:t>
      </w:r>
    </w:p>
    <w:p>
      <w:pPr>
        <w:pStyle w:val="BodyText"/>
        <w:spacing w:before="70"/>
      </w:pPr>
    </w:p>
    <w:p>
      <w:pPr>
        <w:spacing w:before="0"/>
        <w:ind w:left="636" w:right="0" w:firstLine="0"/>
        <w:jc w:val="left"/>
        <w:rPr>
          <w:rFonts w:ascii="Arial" w:hAnsi="Arial"/>
          <w:i/>
          <w:sz w:val="18"/>
        </w:rPr>
      </w:pPr>
      <w:r>
        <w:rPr>
          <w:rFonts w:ascii="Segoe UI Symbol" w:hAnsi="Segoe UI Symbol"/>
          <w:color w:val="231F20"/>
          <w:position w:val="-27"/>
          <w:sz w:val="56"/>
        </w:rPr>
        <w:t>☞</w:t>
      </w:r>
      <w:r>
        <w:rPr>
          <w:rFonts w:ascii="Segoe UI Symbol" w:hAnsi="Segoe UI Symbol"/>
          <w:color w:val="231F20"/>
          <w:spacing w:val="-25"/>
          <w:position w:val="-27"/>
          <w:sz w:val="56"/>
        </w:rPr>
        <w:t> </w:t>
      </w:r>
      <w:r>
        <w:rPr>
          <w:rFonts w:ascii="Arial" w:hAnsi="Arial"/>
          <w:i/>
          <w:color w:val="231F20"/>
          <w:sz w:val="18"/>
        </w:rPr>
        <w:t>See</w:t>
      </w:r>
      <w:r>
        <w:rPr>
          <w:rFonts w:ascii="Arial" w:hAnsi="Arial"/>
          <w:i/>
          <w:color w:val="231F20"/>
          <w:spacing w:val="4"/>
          <w:sz w:val="18"/>
        </w:rPr>
        <w:t> </w:t>
      </w:r>
      <w:r>
        <w:rPr>
          <w:rFonts w:ascii="Arial" w:hAnsi="Arial"/>
          <w:i/>
          <w:color w:val="231F20"/>
          <w:sz w:val="18"/>
        </w:rPr>
        <w:t>SOURCE</w:t>
      </w:r>
      <w:r>
        <w:rPr>
          <w:rFonts w:ascii="Arial" w:hAnsi="Arial"/>
          <w:i/>
          <w:color w:val="231F20"/>
          <w:spacing w:val="4"/>
          <w:sz w:val="18"/>
        </w:rPr>
        <w:t> </w:t>
      </w:r>
      <w:r>
        <w:rPr>
          <w:rFonts w:ascii="Arial" w:hAnsi="Arial"/>
          <w:i/>
          <w:color w:val="231F20"/>
          <w:sz w:val="18"/>
        </w:rPr>
        <w:t>Subsystem</w:t>
      </w:r>
      <w:r>
        <w:rPr>
          <w:rFonts w:ascii="Arial" w:hAnsi="Arial"/>
          <w:i/>
          <w:color w:val="231F20"/>
          <w:spacing w:val="3"/>
          <w:sz w:val="18"/>
        </w:rPr>
        <w:t> </w:t>
      </w:r>
      <w:r>
        <w:rPr>
          <w:rFonts w:ascii="Arial" w:hAnsi="Arial"/>
          <w:i/>
          <w:color w:val="231F20"/>
          <w:sz w:val="18"/>
        </w:rPr>
        <w:t>on</w:t>
      </w:r>
      <w:r>
        <w:rPr>
          <w:rFonts w:ascii="Arial" w:hAnsi="Arial"/>
          <w:i/>
          <w:color w:val="231F20"/>
          <w:spacing w:val="4"/>
          <w:sz w:val="18"/>
        </w:rPr>
        <w:t> </w:t>
      </w:r>
      <w:r>
        <w:rPr>
          <w:rFonts w:ascii="Arial" w:hAnsi="Arial"/>
          <w:i/>
          <w:color w:val="231F20"/>
          <w:sz w:val="18"/>
        </w:rPr>
        <w:t>page</w:t>
      </w:r>
      <w:r>
        <w:rPr>
          <w:rFonts w:ascii="Arial" w:hAnsi="Arial"/>
          <w:i/>
          <w:color w:val="231F20"/>
          <w:spacing w:val="2"/>
          <w:sz w:val="18"/>
        </w:rPr>
        <w:t> </w:t>
      </w:r>
      <w:hyperlink w:history="true" w:anchor="_bookmark163">
        <w:r>
          <w:rPr>
            <w:rFonts w:ascii="Arial" w:hAnsi="Arial"/>
            <w:i/>
            <w:color w:val="231F20"/>
            <w:sz w:val="18"/>
          </w:rPr>
          <w:t>8-103</w:t>
        </w:r>
      </w:hyperlink>
      <w:r>
        <w:rPr>
          <w:rFonts w:ascii="Arial" w:hAnsi="Arial"/>
          <w:i/>
          <w:color w:val="231F20"/>
          <w:spacing w:val="2"/>
          <w:sz w:val="18"/>
        </w:rPr>
        <w:t> </w:t>
      </w:r>
      <w:r>
        <w:rPr>
          <w:rFonts w:ascii="Arial" w:hAnsi="Arial"/>
          <w:i/>
          <w:color w:val="231F20"/>
          <w:sz w:val="18"/>
        </w:rPr>
        <w:t>for</w:t>
      </w:r>
      <w:r>
        <w:rPr>
          <w:rFonts w:ascii="Arial" w:hAnsi="Arial"/>
          <w:i/>
          <w:color w:val="231F20"/>
          <w:spacing w:val="4"/>
          <w:sz w:val="18"/>
        </w:rPr>
        <w:t> </w:t>
      </w:r>
      <w:r>
        <w:rPr>
          <w:rFonts w:ascii="Arial" w:hAnsi="Arial"/>
          <w:i/>
          <w:color w:val="231F20"/>
          <w:sz w:val="18"/>
        </w:rPr>
        <w:t>time</w:t>
      </w:r>
      <w:r>
        <w:rPr>
          <w:rFonts w:ascii="Arial" w:hAnsi="Arial"/>
          <w:i/>
          <w:color w:val="231F20"/>
          <w:spacing w:val="4"/>
          <w:sz w:val="18"/>
        </w:rPr>
        <w:t> </w:t>
      </w:r>
      <w:r>
        <w:rPr>
          <w:rFonts w:ascii="Arial" w:hAnsi="Arial"/>
          <w:i/>
          <w:color w:val="231F20"/>
          <w:sz w:val="18"/>
        </w:rPr>
        <w:t>parameter</w:t>
      </w:r>
      <w:r>
        <w:rPr>
          <w:rFonts w:ascii="Arial" w:hAnsi="Arial"/>
          <w:i/>
          <w:color w:val="231F20"/>
          <w:spacing w:val="4"/>
          <w:sz w:val="18"/>
        </w:rPr>
        <w:t> </w:t>
      </w:r>
      <w:r>
        <w:rPr>
          <w:rFonts w:ascii="Arial" w:hAnsi="Arial"/>
          <w:i/>
          <w:color w:val="231F20"/>
          <w:sz w:val="18"/>
        </w:rPr>
        <w:t>setting</w:t>
      </w:r>
      <w:r>
        <w:rPr>
          <w:rFonts w:ascii="Arial" w:hAnsi="Arial"/>
          <w:i/>
          <w:color w:val="231F20"/>
          <w:spacing w:val="3"/>
          <w:sz w:val="18"/>
        </w:rPr>
        <w:t> </w:t>
      </w:r>
      <w:r>
        <w:rPr>
          <w:rFonts w:ascii="Arial" w:hAnsi="Arial"/>
          <w:i/>
          <w:color w:val="231F20"/>
          <w:spacing w:val="-2"/>
          <w:sz w:val="18"/>
        </w:rPr>
        <w:t>commands.</w:t>
      </w:r>
    </w:p>
    <w:p>
      <w:pPr>
        <w:spacing w:after="0"/>
        <w:jc w:val="left"/>
        <w:rPr>
          <w:rFonts w:ascii="Arial" w:hAnsi="Arial"/>
          <w:i/>
          <w:sz w:val="18"/>
        </w:rPr>
        <w:sectPr>
          <w:headerReference w:type="default" r:id="rId352"/>
          <w:pgSz w:w="8420" w:h="11900"/>
          <w:pgMar w:header="0" w:footer="0" w:top="1340" w:bottom="460" w:left="283" w:right="425"/>
        </w:sectPr>
      </w:pPr>
    </w:p>
    <w:p>
      <w:pPr>
        <w:pStyle w:val="Heading7"/>
      </w:pPr>
      <w:r>
        <w:rPr/>
        <mc:AlternateContent>
          <mc:Choice Requires="wps">
            <w:drawing>
              <wp:anchor distT="0" distB="0" distL="0" distR="0" allowOverlap="1" layoutInCell="1" locked="0" behindDoc="0" simplePos="0" relativeHeight="15853056">
                <wp:simplePos x="0" y="0"/>
                <wp:positionH relativeFrom="page">
                  <wp:posOffset>4253598</wp:posOffset>
                </wp:positionH>
                <wp:positionV relativeFrom="paragraph">
                  <wp:posOffset>60051</wp:posOffset>
                </wp:positionV>
                <wp:extent cx="398780" cy="132080"/>
                <wp:effectExtent l="0" t="0" r="0" b="0"/>
                <wp:wrapNone/>
                <wp:docPr id="1417" name="Textbox 1417"/>
                <wp:cNvGraphicFramePr>
                  <a:graphicFrameLocks/>
                </wp:cNvGraphicFramePr>
                <a:graphic>
                  <a:graphicData uri="http://schemas.microsoft.com/office/word/2010/wordprocessingShape">
                    <wps:wsp>
                      <wps:cNvPr id="1417" name="Textbox 1417"/>
                      <wps:cNvSpPr txBox="1"/>
                      <wps:spPr>
                        <a:xfrm>
                          <a:off x="0" y="0"/>
                          <a:ext cx="398780" cy="132080"/>
                        </a:xfrm>
                        <a:prstGeom prst="rect">
                          <a:avLst/>
                        </a:prstGeom>
                        <a:ln w="3809">
                          <a:solidFill>
                            <a:srgbClr val="231F20"/>
                          </a:solidFill>
                          <a:prstDash val="solid"/>
                        </a:ln>
                      </wps:spPr>
                      <wps:txbx>
                        <w:txbxContent>
                          <w:p>
                            <w:pPr>
                              <w:spacing w:line="200" w:lineRule="exact" w:before="0"/>
                              <w:ind w:left="0" w:right="-15"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334.928986pt;margin-top:4.728500pt;width:31.4pt;height:10.4pt;mso-position-horizontal-relative:page;mso-position-vertical-relative:paragraph;z-index:15853056" type="#_x0000_t202" id="docshape1204" filled="false" stroked="true" strokeweight=".3pt" strokecolor="#231f20">
                <v:textbox inset="0,0,0,0">
                  <w:txbxContent>
                    <w:p>
                      <w:pPr>
                        <w:spacing w:line="200" w:lineRule="exact" w:before="0"/>
                        <w:ind w:left="0" w:right="-15" w:firstLine="0"/>
                        <w:jc w:val="left"/>
                        <w:rPr>
                          <w:sz w:val="18"/>
                        </w:rPr>
                      </w:pPr>
                      <w:r>
                        <w:rPr>
                          <w:color w:val="231F20"/>
                          <w:spacing w:val="-5"/>
                          <w:sz w:val="18"/>
                        </w:rPr>
                        <w:t>CNT-91</w:t>
                      </w:r>
                    </w:p>
                  </w:txbxContent>
                </v:textbox>
                <v:stroke dashstyle="solid"/>
                <w10:wrap type="none"/>
              </v:shape>
            </w:pict>
          </mc:Fallback>
        </mc:AlternateContent>
      </w:r>
      <w:bookmarkStart w:name=":OUTPut :POLarity 8-86" w:id="942"/>
      <w:bookmarkEnd w:id="942"/>
      <w:r>
        <w:rPr>
          <w:b w:val="0"/>
        </w:rPr>
      </w:r>
      <w:bookmarkStart w:name=":OUTPut :TYPE 8-86" w:id="943"/>
      <w:bookmarkEnd w:id="943"/>
      <w:r>
        <w:rPr>
          <w:b w:val="0"/>
        </w:rPr>
      </w:r>
      <w:bookmarkStart w:name=":OUTPut:POLarity 8-86" w:id="944"/>
      <w:bookmarkEnd w:id="944"/>
      <w:r>
        <w:rPr>
          <w:b w:val="0"/>
        </w:rPr>
      </w:r>
      <w:bookmarkStart w:name=":OUTPut:TYPE 8-86" w:id="945"/>
      <w:bookmarkEnd w:id="945"/>
      <w:r>
        <w:rPr>
          <w:b w:val="0"/>
        </w:rPr>
      </w:r>
      <w:bookmarkStart w:name="Configuration 8-86" w:id="946"/>
      <w:bookmarkEnd w:id="946"/>
      <w:r>
        <w:rPr>
          <w:b w:val="0"/>
        </w:rPr>
      </w:r>
      <w:bookmarkStart w:name="Polarity 8-86" w:id="947"/>
      <w:bookmarkEnd w:id="947"/>
      <w:r>
        <w:rPr>
          <w:b w:val="0"/>
        </w:rPr>
      </w:r>
      <w:bookmarkStart w:name="_bookmark148" w:id="948"/>
      <w:bookmarkEnd w:id="948"/>
      <w:r>
        <w:rPr>
          <w:b w:val="0"/>
        </w:rPr>
      </w:r>
      <w:r>
        <w:rPr>
          <w:color w:val="231F20"/>
        </w:rPr>
        <w:t>:OUTPut</w:t>
      </w:r>
      <w:r>
        <w:rPr>
          <w:color w:val="231F20"/>
          <w:spacing w:val="12"/>
        </w:rPr>
        <w:t> </w:t>
      </w:r>
      <w:r>
        <w:rPr>
          <w:color w:val="231F20"/>
          <w:spacing w:val="-2"/>
        </w:rPr>
        <w:t>:POLarity</w:t>
      </w:r>
    </w:p>
    <w:p>
      <w:pPr>
        <w:pStyle w:val="BodyText"/>
        <w:spacing w:line="216" w:lineRule="exact"/>
        <w:ind w:left="182"/>
      </w:pPr>
      <w:r>
        <w:rPr>
          <w:rFonts w:ascii="MingLiU_HKSCS-ExtB"/>
          <w:color w:val="231F20"/>
        </w:rPr>
        <w:t>-</w:t>
      </w:r>
      <w:r>
        <w:rPr>
          <w:rFonts w:ascii="MingLiU_HKSCS-ExtB"/>
          <w:color w:val="231F20"/>
          <w:spacing w:val="-40"/>
        </w:rPr>
        <w:t> </w:t>
      </w:r>
      <w:r>
        <w:rPr>
          <w:color w:val="231F20"/>
        </w:rPr>
        <w:t>NORMal</w:t>
      </w:r>
      <w:r>
        <w:rPr>
          <w:color w:val="231F20"/>
          <w:spacing w:val="-9"/>
        </w:rPr>
        <w:t> </w:t>
      </w:r>
      <w:r>
        <w:rPr>
          <w:color w:val="231F20"/>
        </w:rPr>
        <w:t>|</w:t>
      </w:r>
      <w:r>
        <w:rPr>
          <w:color w:val="231F20"/>
          <w:spacing w:val="-5"/>
        </w:rPr>
        <w:t> </w:t>
      </w:r>
      <w:r>
        <w:rPr>
          <w:color w:val="231F20"/>
          <w:spacing w:val="-2"/>
        </w:rPr>
        <w:t>INVerted</w:t>
      </w:r>
    </w:p>
    <w:p>
      <w:pPr>
        <w:spacing w:before="112"/>
        <w:ind w:left="182" w:right="0" w:firstLine="0"/>
        <w:jc w:val="left"/>
        <w:rPr>
          <w:rFonts w:ascii="Arial"/>
          <w:b/>
          <w:sz w:val="20"/>
        </w:rPr>
      </w:pPr>
      <w:r>
        <w:rPr>
          <w:rFonts w:ascii="Arial"/>
          <w:b/>
          <w:color w:val="231F20"/>
          <w:sz w:val="20"/>
        </w:rPr>
        <w:t>Output </w:t>
      </w:r>
      <w:r>
        <w:rPr>
          <w:rFonts w:ascii="Arial"/>
          <w:b/>
          <w:color w:val="231F20"/>
          <w:spacing w:val="-2"/>
          <w:sz w:val="20"/>
        </w:rPr>
        <w:t>Polarity</w:t>
      </w:r>
    </w:p>
    <w:p>
      <w:pPr>
        <w:pStyle w:val="BodyText"/>
        <w:spacing w:line="232" w:lineRule="auto" w:before="16"/>
        <w:ind w:left="465" w:right="708"/>
      </w:pPr>
      <w:r>
        <w:rPr>
          <w:color w:val="231F20"/>
        </w:rPr>
        <w:t>The command controls the polarity of the pulse output, but only if it is configured as an alarm circuit. See also the command :OUTPut:TYPE.</w:t>
      </w:r>
    </w:p>
    <w:p>
      <w:pPr>
        <w:spacing w:line="156" w:lineRule="exact" w:before="130"/>
        <w:ind w:left="182" w:right="0" w:firstLine="0"/>
        <w:jc w:val="left"/>
        <w:rPr>
          <w:rFonts w:ascii="Arial"/>
          <w:b/>
          <w:sz w:val="14"/>
        </w:rPr>
      </w:pPr>
      <w:r>
        <w:rPr>
          <w:rFonts w:ascii="Arial"/>
          <w:b/>
          <w:color w:val="231F20"/>
          <w:spacing w:val="-2"/>
          <w:sz w:val="14"/>
        </w:rPr>
        <w:t>Parameters</w:t>
      </w:r>
    </w:p>
    <w:p>
      <w:pPr>
        <w:pStyle w:val="BodyText"/>
        <w:spacing w:line="201" w:lineRule="exact"/>
        <w:ind w:left="465"/>
      </w:pPr>
      <w:r>
        <w:rPr>
          <w:rFonts w:ascii="Arial"/>
          <w:b/>
          <w:color w:val="231F20"/>
        </w:rPr>
        <w:t>NORMal</w:t>
      </w:r>
      <w:r>
        <w:rPr>
          <w:rFonts w:ascii="Arial"/>
          <w:b/>
          <w:color w:val="231F20"/>
          <w:spacing w:val="3"/>
        </w:rPr>
        <w:t> </w:t>
      </w:r>
      <w:r>
        <w:rPr>
          <w:color w:val="231F20"/>
        </w:rPr>
        <w:t>means</w:t>
      </w:r>
      <w:r>
        <w:rPr>
          <w:color w:val="231F20"/>
          <w:spacing w:val="3"/>
        </w:rPr>
        <w:t> </w:t>
      </w:r>
      <w:r>
        <w:rPr>
          <w:color w:val="231F20"/>
        </w:rPr>
        <w:t>that</w:t>
      </w:r>
      <w:r>
        <w:rPr>
          <w:color w:val="231F20"/>
          <w:spacing w:val="4"/>
        </w:rPr>
        <w:t> </w:t>
      </w:r>
      <w:r>
        <w:rPr>
          <w:color w:val="231F20"/>
        </w:rPr>
        <w:t>the</w:t>
      </w:r>
      <w:r>
        <w:rPr>
          <w:color w:val="231F20"/>
          <w:spacing w:val="3"/>
        </w:rPr>
        <w:t> </w:t>
      </w:r>
      <w:r>
        <w:rPr>
          <w:color w:val="231F20"/>
        </w:rPr>
        <w:t>output</w:t>
      </w:r>
      <w:r>
        <w:rPr>
          <w:color w:val="231F20"/>
          <w:spacing w:val="5"/>
        </w:rPr>
        <w:t> </w:t>
      </w:r>
      <w:r>
        <w:rPr>
          <w:color w:val="231F20"/>
        </w:rPr>
        <w:t>level</w:t>
      </w:r>
      <w:r>
        <w:rPr>
          <w:color w:val="231F20"/>
          <w:spacing w:val="3"/>
        </w:rPr>
        <w:t> </w:t>
      </w:r>
      <w:r>
        <w:rPr>
          <w:color w:val="231F20"/>
        </w:rPr>
        <w:t>is</w:t>
      </w:r>
      <w:r>
        <w:rPr>
          <w:color w:val="231F20"/>
          <w:spacing w:val="3"/>
        </w:rPr>
        <w:t> </w:t>
      </w:r>
      <w:r>
        <w:rPr>
          <w:color w:val="231F20"/>
        </w:rPr>
        <w:t>high</w:t>
      </w:r>
      <w:r>
        <w:rPr>
          <w:color w:val="231F20"/>
          <w:spacing w:val="3"/>
        </w:rPr>
        <w:t> </w:t>
      </w:r>
      <w:r>
        <w:rPr>
          <w:color w:val="231F20"/>
        </w:rPr>
        <w:t>when</w:t>
      </w:r>
      <w:r>
        <w:rPr>
          <w:color w:val="231F20"/>
          <w:spacing w:val="3"/>
        </w:rPr>
        <w:t> </w:t>
      </w:r>
      <w:r>
        <w:rPr>
          <w:color w:val="231F20"/>
        </w:rPr>
        <w:t>the</w:t>
      </w:r>
      <w:r>
        <w:rPr>
          <w:color w:val="231F20"/>
          <w:spacing w:val="3"/>
        </w:rPr>
        <w:t> </w:t>
      </w:r>
      <w:r>
        <w:rPr>
          <w:color w:val="231F20"/>
        </w:rPr>
        <w:t>alarm</w:t>
      </w:r>
      <w:r>
        <w:rPr>
          <w:color w:val="231F20"/>
          <w:spacing w:val="4"/>
        </w:rPr>
        <w:t> </w:t>
      </w:r>
      <w:r>
        <w:rPr>
          <w:color w:val="231F20"/>
        </w:rPr>
        <w:t>has</w:t>
      </w:r>
      <w:r>
        <w:rPr>
          <w:color w:val="231F20"/>
          <w:spacing w:val="3"/>
        </w:rPr>
        <w:t> </w:t>
      </w:r>
      <w:r>
        <w:rPr>
          <w:color w:val="231F20"/>
        </w:rPr>
        <w:t>been</w:t>
      </w:r>
      <w:r>
        <w:rPr>
          <w:color w:val="231F20"/>
          <w:spacing w:val="3"/>
        </w:rPr>
        <w:t> </w:t>
      </w:r>
      <w:r>
        <w:rPr>
          <w:color w:val="231F20"/>
          <w:spacing w:val="-2"/>
        </w:rPr>
        <w:t>activated.</w:t>
      </w:r>
    </w:p>
    <w:p>
      <w:pPr>
        <w:pStyle w:val="BodyText"/>
        <w:spacing w:line="393" w:lineRule="auto"/>
        <w:ind w:left="465" w:right="656"/>
      </w:pPr>
      <w:r>
        <w:rPr>
          <w:rFonts w:ascii="Arial" w:hAnsi="Arial"/>
          <w:b/>
          <w:color w:val="231F20"/>
        </w:rPr>
        <w:t>INVerted </w:t>
      </w:r>
      <w:r>
        <w:rPr>
          <w:color w:val="231F20"/>
        </w:rPr>
        <w:t>means that the output level is low when the alarm has been activated. The output amplitude is fixed at TTL levels in 50 </w:t>
      </w:r>
      <w:r>
        <w:rPr>
          <w:rFonts w:ascii="Microsoft Sans Serif" w:hAnsi="Microsoft Sans Serif"/>
          <w:color w:val="231F20"/>
        </w:rPr>
        <w:t>Ω</w:t>
      </w:r>
      <w:r>
        <w:rPr>
          <w:color w:val="231F2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4"/>
        <w:rPr>
          <w:sz w:val="20"/>
        </w:rPr>
      </w:pPr>
      <w:r>
        <w:rPr>
          <w:sz w:val="20"/>
        </w:rPr>
        <mc:AlternateContent>
          <mc:Choice Requires="wps">
            <w:drawing>
              <wp:anchor distT="0" distB="0" distL="0" distR="0" allowOverlap="1" layoutInCell="1" locked="0" behindDoc="1" simplePos="0" relativeHeight="487711232">
                <wp:simplePos x="0" y="0"/>
                <wp:positionH relativeFrom="page">
                  <wp:posOffset>295617</wp:posOffset>
                </wp:positionH>
                <wp:positionV relativeFrom="paragraph">
                  <wp:posOffset>240445</wp:posOffset>
                </wp:positionV>
                <wp:extent cx="4466590" cy="1270"/>
                <wp:effectExtent l="0" t="0" r="0" b="0"/>
                <wp:wrapTopAndBottom/>
                <wp:docPr id="1418" name="Graphic 1418"/>
                <wp:cNvGraphicFramePr>
                  <a:graphicFrameLocks/>
                </wp:cNvGraphicFramePr>
                <a:graphic>
                  <a:graphicData uri="http://schemas.microsoft.com/office/word/2010/wordprocessingShape">
                    <wps:wsp>
                      <wps:cNvPr id="1418" name="Graphic 1418"/>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18.932751pt;width:351.7pt;height:.1pt;mso-position-horizontal-relative:page;mso-position-vertical-relative:paragraph;z-index:-15605248;mso-wrap-distance-left:0;mso-wrap-distance-right:0" id="docshape1205" coordorigin="466,379" coordsize="7034,0" path="m466,379l7499,379e" filled="false" stroked="true" strokeweight="3.997pt" strokecolor="#231f20">
                <v:path arrowok="t"/>
                <v:stroke dashstyle="solid"/>
                <w10:wrap type="topAndBottom"/>
              </v:shape>
            </w:pict>
          </mc:Fallback>
        </mc:AlternateContent>
      </w:r>
    </w:p>
    <w:p>
      <w:pPr>
        <w:pStyle w:val="Heading7"/>
      </w:pPr>
      <w:r>
        <w:rPr>
          <w:color w:val="231F20"/>
        </w:rPr>
        <w:t>:OUTPut</w:t>
      </w:r>
      <w:r>
        <w:rPr>
          <w:color w:val="231F20"/>
          <w:spacing w:val="12"/>
        </w:rPr>
        <w:t> </w:t>
      </w:r>
      <w:r>
        <w:rPr>
          <w:color w:val="231F20"/>
          <w:spacing w:val="-2"/>
        </w:rPr>
        <w:t>:TYPE</w:t>
      </w:r>
    </w:p>
    <w:p>
      <w:pPr>
        <w:pStyle w:val="BodyText"/>
        <w:spacing w:line="216" w:lineRule="exact"/>
        <w:ind w:left="182"/>
      </w:pPr>
      <w:r>
        <w:rPr/>
        <mc:AlternateContent>
          <mc:Choice Requires="wps">
            <w:drawing>
              <wp:anchor distT="0" distB="0" distL="0" distR="0" allowOverlap="1" layoutInCell="1" locked="0" behindDoc="0" simplePos="0" relativeHeight="15852544">
                <wp:simplePos x="0" y="0"/>
                <wp:positionH relativeFrom="page">
                  <wp:posOffset>4253598</wp:posOffset>
                </wp:positionH>
                <wp:positionV relativeFrom="paragraph">
                  <wp:posOffset>-119797</wp:posOffset>
                </wp:positionV>
                <wp:extent cx="398780" cy="132080"/>
                <wp:effectExtent l="0" t="0" r="0" b="0"/>
                <wp:wrapNone/>
                <wp:docPr id="1419" name="Textbox 1419"/>
                <wp:cNvGraphicFramePr>
                  <a:graphicFrameLocks/>
                </wp:cNvGraphicFramePr>
                <a:graphic>
                  <a:graphicData uri="http://schemas.microsoft.com/office/word/2010/wordprocessingShape">
                    <wps:wsp>
                      <wps:cNvPr id="1419" name="Textbox 1419"/>
                      <wps:cNvSpPr txBox="1"/>
                      <wps:spPr>
                        <a:xfrm>
                          <a:off x="0" y="0"/>
                          <a:ext cx="398780" cy="132080"/>
                        </a:xfrm>
                        <a:prstGeom prst="rect">
                          <a:avLst/>
                        </a:prstGeom>
                        <a:ln w="3809">
                          <a:solidFill>
                            <a:srgbClr val="231F20"/>
                          </a:solidFill>
                          <a:prstDash val="solid"/>
                        </a:ln>
                      </wps:spPr>
                      <wps:txbx>
                        <w:txbxContent>
                          <w:p>
                            <w:pPr>
                              <w:spacing w:line="200" w:lineRule="exact" w:before="0"/>
                              <w:ind w:left="0" w:right="-15"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334.928986pt;margin-top:-9.432904pt;width:31.4pt;height:10.4pt;mso-position-horizontal-relative:page;mso-position-vertical-relative:paragraph;z-index:15852544" type="#_x0000_t202" id="docshape1206" filled="false" stroked="true" strokeweight=".3pt" strokecolor="#231f20">
                <v:textbox inset="0,0,0,0">
                  <w:txbxContent>
                    <w:p>
                      <w:pPr>
                        <w:spacing w:line="200" w:lineRule="exact" w:before="0"/>
                        <w:ind w:left="0" w:right="-15" w:firstLine="0"/>
                        <w:jc w:val="left"/>
                        <w:rPr>
                          <w:sz w:val="18"/>
                        </w:rPr>
                      </w:pPr>
                      <w:r>
                        <w:rPr>
                          <w:color w:val="231F20"/>
                          <w:spacing w:val="-5"/>
                          <w:sz w:val="18"/>
                        </w:rPr>
                        <w:t>CNT-91</w:t>
                      </w:r>
                    </w:p>
                  </w:txbxContent>
                </v:textbox>
                <v:stroke dashstyle="solid"/>
                <w10:wrap type="none"/>
              </v:shape>
            </w:pict>
          </mc:Fallback>
        </mc:AlternateContent>
      </w:r>
      <w:r>
        <w:rPr>
          <w:rFonts w:ascii="MingLiU_HKSCS-ExtB"/>
          <w:color w:val="231F20"/>
        </w:rPr>
        <w:t>-</w:t>
      </w:r>
      <w:r>
        <w:rPr>
          <w:rFonts w:ascii="MingLiU_HKSCS-ExtB"/>
          <w:color w:val="231F20"/>
          <w:spacing w:val="-40"/>
        </w:rPr>
        <w:t> </w:t>
      </w:r>
      <w:r>
        <w:rPr>
          <w:color w:val="231F20"/>
        </w:rPr>
        <w:t>PULSe</w:t>
      </w:r>
      <w:r>
        <w:rPr>
          <w:color w:val="231F20"/>
          <w:spacing w:val="-7"/>
        </w:rPr>
        <w:t> </w:t>
      </w:r>
      <w:r>
        <w:rPr>
          <w:color w:val="231F20"/>
        </w:rPr>
        <w:t>|</w:t>
      </w:r>
      <w:r>
        <w:rPr>
          <w:color w:val="231F20"/>
          <w:spacing w:val="-6"/>
        </w:rPr>
        <w:t> </w:t>
      </w:r>
      <w:r>
        <w:rPr>
          <w:color w:val="231F20"/>
        </w:rPr>
        <w:t>GATE</w:t>
      </w:r>
      <w:r>
        <w:rPr>
          <w:color w:val="231F20"/>
          <w:spacing w:val="-3"/>
        </w:rPr>
        <w:t> </w:t>
      </w:r>
      <w:r>
        <w:rPr>
          <w:color w:val="231F20"/>
        </w:rPr>
        <w:t>|</w:t>
      </w:r>
      <w:r>
        <w:rPr>
          <w:color w:val="231F20"/>
          <w:spacing w:val="-5"/>
        </w:rPr>
        <w:t> </w:t>
      </w:r>
      <w:r>
        <w:rPr>
          <w:color w:val="231F20"/>
        </w:rPr>
        <w:t>ALARm</w:t>
      </w:r>
      <w:r>
        <w:rPr>
          <w:color w:val="231F20"/>
          <w:spacing w:val="-4"/>
        </w:rPr>
        <w:t> </w:t>
      </w:r>
      <w:r>
        <w:rPr>
          <w:color w:val="231F20"/>
        </w:rPr>
        <w:t>|</w:t>
      </w:r>
      <w:r>
        <w:rPr>
          <w:color w:val="231F20"/>
          <w:spacing w:val="-5"/>
        </w:rPr>
        <w:t> OFF</w:t>
      </w:r>
    </w:p>
    <w:p>
      <w:pPr>
        <w:spacing w:before="112"/>
        <w:ind w:left="182" w:right="0" w:firstLine="0"/>
        <w:jc w:val="left"/>
        <w:rPr>
          <w:rFonts w:ascii="Arial"/>
          <w:b/>
          <w:sz w:val="20"/>
        </w:rPr>
      </w:pPr>
      <w:r>
        <w:rPr>
          <w:rFonts w:ascii="Arial"/>
          <w:b/>
          <w:color w:val="231F20"/>
          <w:sz w:val="20"/>
        </w:rPr>
        <w:t>Output </w:t>
      </w:r>
      <w:r>
        <w:rPr>
          <w:rFonts w:ascii="Arial"/>
          <w:b/>
          <w:color w:val="231F20"/>
          <w:spacing w:val="-2"/>
          <w:sz w:val="20"/>
        </w:rPr>
        <w:t>Configuration</w:t>
      </w:r>
    </w:p>
    <w:p>
      <w:pPr>
        <w:pStyle w:val="BodyText"/>
        <w:spacing w:before="11"/>
        <w:ind w:left="465"/>
      </w:pPr>
      <w:r>
        <w:rPr>
          <w:color w:val="231F20"/>
        </w:rPr>
        <w:t>The</w:t>
      </w:r>
      <w:r>
        <w:rPr>
          <w:color w:val="231F20"/>
          <w:spacing w:val="3"/>
        </w:rPr>
        <w:t> </w:t>
      </w:r>
      <w:r>
        <w:rPr>
          <w:color w:val="231F20"/>
        </w:rPr>
        <w:t>command</w:t>
      </w:r>
      <w:r>
        <w:rPr>
          <w:color w:val="231F20"/>
          <w:spacing w:val="4"/>
        </w:rPr>
        <w:t> </w:t>
      </w:r>
      <w:r>
        <w:rPr>
          <w:color w:val="231F20"/>
        </w:rPr>
        <w:t>controls</w:t>
      </w:r>
      <w:r>
        <w:rPr>
          <w:color w:val="231F20"/>
          <w:spacing w:val="4"/>
        </w:rPr>
        <w:t> </w:t>
      </w:r>
      <w:r>
        <w:rPr>
          <w:color w:val="231F20"/>
        </w:rPr>
        <w:t>the</w:t>
      </w:r>
      <w:r>
        <w:rPr>
          <w:color w:val="231F20"/>
          <w:spacing w:val="4"/>
        </w:rPr>
        <w:t> </w:t>
      </w:r>
      <w:r>
        <w:rPr>
          <w:color w:val="231F20"/>
        </w:rPr>
        <w:t>rear</w:t>
      </w:r>
      <w:r>
        <w:rPr>
          <w:color w:val="231F20"/>
          <w:spacing w:val="4"/>
        </w:rPr>
        <w:t> </w:t>
      </w:r>
      <w:r>
        <w:rPr>
          <w:color w:val="231F20"/>
        </w:rPr>
        <w:t>panel</w:t>
      </w:r>
      <w:r>
        <w:rPr>
          <w:color w:val="231F20"/>
          <w:spacing w:val="4"/>
        </w:rPr>
        <w:t> </w:t>
      </w:r>
      <w:r>
        <w:rPr>
          <w:color w:val="231F20"/>
        </w:rPr>
        <w:t>pulse</w:t>
      </w:r>
      <w:r>
        <w:rPr>
          <w:color w:val="231F20"/>
          <w:spacing w:val="4"/>
        </w:rPr>
        <w:t> </w:t>
      </w:r>
      <w:r>
        <w:rPr>
          <w:color w:val="231F20"/>
        </w:rPr>
        <w:t>output</w:t>
      </w:r>
      <w:r>
        <w:rPr>
          <w:color w:val="231F20"/>
          <w:spacing w:val="5"/>
        </w:rPr>
        <w:t> </w:t>
      </w:r>
      <w:r>
        <w:rPr>
          <w:color w:val="231F20"/>
          <w:spacing w:val="-2"/>
        </w:rPr>
        <w:t>configuration.</w:t>
      </w:r>
    </w:p>
    <w:p>
      <w:pPr>
        <w:spacing w:line="156" w:lineRule="exact" w:before="129"/>
        <w:ind w:left="182" w:right="0" w:firstLine="0"/>
        <w:jc w:val="left"/>
        <w:rPr>
          <w:rFonts w:ascii="Arial"/>
          <w:b/>
          <w:sz w:val="14"/>
        </w:rPr>
      </w:pPr>
      <w:r>
        <w:rPr>
          <w:rFonts w:ascii="Arial"/>
          <w:b/>
          <w:color w:val="231F20"/>
          <w:spacing w:val="-2"/>
          <w:sz w:val="14"/>
        </w:rPr>
        <w:t>Parameters</w:t>
      </w:r>
    </w:p>
    <w:p>
      <w:pPr>
        <w:pStyle w:val="BodyText"/>
        <w:spacing w:line="202" w:lineRule="exact"/>
        <w:ind w:left="465"/>
      </w:pPr>
      <w:r>
        <w:rPr>
          <w:rFonts w:ascii="Arial"/>
          <w:b/>
          <w:color w:val="231F20"/>
        </w:rPr>
        <w:t>PULSe</w:t>
      </w:r>
      <w:r>
        <w:rPr>
          <w:rFonts w:ascii="Arial"/>
          <w:b/>
          <w:color w:val="231F20"/>
          <w:spacing w:val="3"/>
        </w:rPr>
        <w:t> </w:t>
      </w:r>
      <w:r>
        <w:rPr>
          <w:color w:val="231F20"/>
        </w:rPr>
        <w:t>means</w:t>
      </w:r>
      <w:r>
        <w:rPr>
          <w:color w:val="231F20"/>
          <w:spacing w:val="4"/>
        </w:rPr>
        <w:t> </w:t>
      </w:r>
      <w:r>
        <w:rPr>
          <w:color w:val="231F20"/>
        </w:rPr>
        <w:t>that</w:t>
      </w:r>
      <w:r>
        <w:rPr>
          <w:color w:val="231F20"/>
          <w:spacing w:val="5"/>
        </w:rPr>
        <w:t> </w:t>
      </w:r>
      <w:r>
        <w:rPr>
          <w:color w:val="231F20"/>
        </w:rPr>
        <w:t>the</w:t>
      </w:r>
      <w:r>
        <w:rPr>
          <w:color w:val="231F20"/>
          <w:spacing w:val="4"/>
        </w:rPr>
        <w:t> </w:t>
      </w:r>
      <w:r>
        <w:rPr>
          <w:color w:val="231F20"/>
        </w:rPr>
        <w:t>output</w:t>
      </w:r>
      <w:r>
        <w:rPr>
          <w:color w:val="231F20"/>
          <w:spacing w:val="5"/>
        </w:rPr>
        <w:t> </w:t>
      </w:r>
      <w:r>
        <w:rPr>
          <w:color w:val="231F20"/>
        </w:rPr>
        <w:t>serves</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fixed</w:t>
      </w:r>
      <w:r>
        <w:rPr>
          <w:color w:val="231F20"/>
          <w:spacing w:val="4"/>
        </w:rPr>
        <w:t> </w:t>
      </w:r>
      <w:r>
        <w:rPr>
          <w:color w:val="231F20"/>
        </w:rPr>
        <w:t>TTL</w:t>
      </w:r>
      <w:r>
        <w:rPr>
          <w:color w:val="231F20"/>
          <w:spacing w:val="-4"/>
        </w:rPr>
        <w:t> </w:t>
      </w:r>
      <w:r>
        <w:rPr>
          <w:color w:val="231F20"/>
        </w:rPr>
        <w:t>level</w:t>
      </w:r>
      <w:r>
        <w:rPr>
          <w:color w:val="231F20"/>
          <w:spacing w:val="4"/>
        </w:rPr>
        <w:t> </w:t>
      </w:r>
      <w:r>
        <w:rPr>
          <w:color w:val="231F20"/>
        </w:rPr>
        <w:t>pulse</w:t>
      </w:r>
      <w:r>
        <w:rPr>
          <w:color w:val="231F20"/>
          <w:spacing w:val="4"/>
        </w:rPr>
        <w:t> </w:t>
      </w:r>
      <w:r>
        <w:rPr>
          <w:color w:val="231F20"/>
          <w:spacing w:val="-2"/>
        </w:rPr>
        <w:t>generator.</w:t>
      </w:r>
    </w:p>
    <w:p>
      <w:pPr>
        <w:pStyle w:val="BodyText"/>
        <w:spacing w:line="232" w:lineRule="auto" w:before="138"/>
        <w:ind w:left="465" w:right="656"/>
      </w:pPr>
      <w:r>
        <w:rPr>
          <w:color w:val="231F20"/>
        </w:rPr>
        <w:t>Note: See SOURCE Subsystem on page </w:t>
      </w:r>
      <w:hyperlink w:history="true" w:anchor="_bookmark163">
        <w:r>
          <w:rPr>
            <w:color w:val="231F20"/>
          </w:rPr>
          <w:t>8-103</w:t>
        </w:r>
      </w:hyperlink>
      <w:r>
        <w:rPr>
          <w:color w:val="231F20"/>
        </w:rPr>
        <w:t> for time parameter setting com- </w:t>
      </w:r>
      <w:r>
        <w:rPr>
          <w:color w:val="231F20"/>
          <w:spacing w:val="-2"/>
        </w:rPr>
        <w:t>mands.</w:t>
      </w:r>
    </w:p>
    <w:p>
      <w:pPr>
        <w:pStyle w:val="BodyText"/>
        <w:spacing w:line="206" w:lineRule="exact" w:before="138"/>
        <w:ind w:left="465"/>
      </w:pPr>
      <w:r>
        <w:rPr>
          <w:rFonts w:ascii="Arial"/>
          <w:b/>
          <w:color w:val="231F20"/>
        </w:rPr>
        <w:t>GATE</w:t>
      </w:r>
      <w:r>
        <w:rPr>
          <w:rFonts w:ascii="Arial"/>
          <w:b/>
          <w:color w:val="231F20"/>
          <w:spacing w:val="2"/>
        </w:rPr>
        <w:t> </w:t>
      </w:r>
      <w:r>
        <w:rPr>
          <w:color w:val="231F20"/>
        </w:rPr>
        <w:t>(low level)</w:t>
      </w:r>
      <w:r>
        <w:rPr>
          <w:color w:val="231F20"/>
          <w:spacing w:val="3"/>
        </w:rPr>
        <w:t> </w:t>
      </w:r>
      <w:r>
        <w:rPr>
          <w:color w:val="231F20"/>
        </w:rPr>
        <w:t>means</w:t>
      </w:r>
      <w:r>
        <w:rPr>
          <w:color w:val="231F20"/>
          <w:spacing w:val="3"/>
        </w:rPr>
        <w:t> </w:t>
      </w:r>
      <w:r>
        <w:rPr>
          <w:color w:val="231F20"/>
        </w:rPr>
        <w:t>that</w:t>
      </w:r>
      <w:r>
        <w:rPr>
          <w:color w:val="231F20"/>
          <w:spacing w:val="4"/>
        </w:rPr>
        <w:t> </w:t>
      </w:r>
      <w:r>
        <w:rPr>
          <w:color w:val="231F20"/>
        </w:rPr>
        <w:t>the</w:t>
      </w:r>
      <w:r>
        <w:rPr>
          <w:color w:val="231F20"/>
          <w:spacing w:val="2"/>
        </w:rPr>
        <w:t> </w:t>
      </w:r>
      <w:r>
        <w:rPr>
          <w:color w:val="231F20"/>
        </w:rPr>
        <w:t>output</w:t>
      </w:r>
      <w:r>
        <w:rPr>
          <w:color w:val="231F20"/>
          <w:spacing w:val="4"/>
        </w:rPr>
        <w:t> </w:t>
      </w:r>
      <w:r>
        <w:rPr>
          <w:color w:val="231F20"/>
        </w:rPr>
        <w:t>signals</w:t>
      </w:r>
      <w:r>
        <w:rPr>
          <w:color w:val="231F20"/>
          <w:spacing w:val="3"/>
        </w:rPr>
        <w:t> </w:t>
      </w:r>
      <w:r>
        <w:rPr>
          <w:color w:val="231F20"/>
        </w:rPr>
        <w:t>a</w:t>
      </w:r>
      <w:r>
        <w:rPr>
          <w:color w:val="231F20"/>
          <w:spacing w:val="3"/>
        </w:rPr>
        <w:t> </w:t>
      </w:r>
      <w:r>
        <w:rPr>
          <w:color w:val="231F20"/>
        </w:rPr>
        <w:t>pending</w:t>
      </w:r>
      <w:r>
        <w:rPr>
          <w:color w:val="231F20"/>
          <w:spacing w:val="2"/>
        </w:rPr>
        <w:t> </w:t>
      </w:r>
      <w:r>
        <w:rPr>
          <w:color w:val="231F20"/>
          <w:spacing w:val="-2"/>
        </w:rPr>
        <w:t>measurement.</w:t>
      </w:r>
    </w:p>
    <w:p>
      <w:pPr>
        <w:pStyle w:val="BodyText"/>
        <w:spacing w:line="393" w:lineRule="auto"/>
        <w:ind w:left="465" w:right="656"/>
      </w:pPr>
      <w:r>
        <w:rPr>
          <w:rFonts w:ascii="Arial"/>
          <w:b/>
          <w:color w:val="231F20"/>
        </w:rPr>
        <w:t>ALARm</w:t>
      </w:r>
      <w:r>
        <w:rPr>
          <w:rFonts w:ascii="Arial"/>
          <w:b/>
          <w:color w:val="231F20"/>
          <w:spacing w:val="40"/>
        </w:rPr>
        <w:t> </w:t>
      </w:r>
      <w:r>
        <w:rPr>
          <w:color w:val="231F20"/>
        </w:rPr>
        <w:t>(low or high level) means that the output indicates an alarm condition. Note: See command :OUTPut:POLarity to change the active polarity.</w:t>
      </w:r>
    </w:p>
    <w:p>
      <w:pPr>
        <w:pStyle w:val="BodyText"/>
        <w:spacing w:before="5"/>
        <w:ind w:left="465"/>
      </w:pPr>
      <w:r>
        <w:rPr>
          <w:rFonts w:ascii="Arial"/>
          <w:b/>
          <w:color w:val="231F20"/>
        </w:rPr>
        <w:t>OFF</w:t>
      </w:r>
      <w:r>
        <w:rPr>
          <w:rFonts w:ascii="Arial"/>
          <w:b/>
          <w:color w:val="231F20"/>
          <w:spacing w:val="2"/>
        </w:rPr>
        <w:t> </w:t>
      </w:r>
      <w:r>
        <w:rPr>
          <w:color w:val="231F20"/>
        </w:rPr>
        <w:t>(low level)</w:t>
      </w:r>
      <w:r>
        <w:rPr>
          <w:color w:val="231F20"/>
          <w:spacing w:val="5"/>
        </w:rPr>
        <w:t> </w:t>
      </w:r>
      <w:r>
        <w:rPr>
          <w:color w:val="231F20"/>
        </w:rPr>
        <w:t>means</w:t>
      </w:r>
      <w:r>
        <w:rPr>
          <w:color w:val="231F20"/>
          <w:spacing w:val="3"/>
        </w:rPr>
        <w:t> </w:t>
      </w:r>
      <w:r>
        <w:rPr>
          <w:color w:val="231F20"/>
        </w:rPr>
        <w:t>no</w:t>
      </w:r>
      <w:r>
        <w:rPr>
          <w:color w:val="231F20"/>
          <w:spacing w:val="4"/>
        </w:rPr>
        <w:t> </w:t>
      </w:r>
      <w:r>
        <w:rPr>
          <w:color w:val="231F20"/>
          <w:spacing w:val="-2"/>
        </w:rPr>
        <w:t>activity.</w:t>
      </w:r>
    </w:p>
    <w:p>
      <w:pPr>
        <w:pStyle w:val="BodyText"/>
        <w:spacing w:after="0"/>
        <w:sectPr>
          <w:headerReference w:type="even" r:id="rId353"/>
          <w:footerReference w:type="even" r:id="rId354"/>
          <w:footerReference w:type="default" r:id="rId355"/>
          <w:pgSz w:w="8420" w:h="11900"/>
          <w:pgMar w:header="326" w:footer="262" w:top="520" w:bottom="460" w:left="283" w:right="425"/>
          <w:pgNumType w:start="86"/>
        </w:sectPr>
      </w:pPr>
    </w:p>
    <w:p>
      <w:pPr>
        <w:pStyle w:val="BodyText"/>
        <w:spacing w:before="138"/>
        <w:rPr>
          <w:sz w:val="48"/>
        </w:rPr>
      </w:pPr>
    </w:p>
    <w:p>
      <w:pPr>
        <w:pStyle w:val="Heading2"/>
        <w:spacing w:before="1"/>
        <w:ind w:left="598" w:right="0"/>
      </w:pPr>
      <w:bookmarkStart w:name="Read Function 8-87" w:id="949"/>
      <w:bookmarkEnd w:id="949"/>
      <w:r>
        <w:rPr>
          <w:b w:val="0"/>
        </w:rPr>
      </w:r>
      <w:bookmarkStart w:name="Function 8-87" w:id="950"/>
      <w:bookmarkEnd w:id="950"/>
      <w:r>
        <w:rPr>
          <w:b w:val="0"/>
        </w:rPr>
      </w:r>
      <w:bookmarkStart w:name="_bookmark149" w:id="951"/>
      <w:bookmarkEnd w:id="951"/>
      <w:r>
        <w:rPr>
          <w:b w:val="0"/>
        </w:rPr>
      </w:r>
      <w:r>
        <w:rPr>
          <w:color w:val="231F20"/>
        </w:rPr>
        <w:t>Read</w:t>
      </w:r>
      <w:r>
        <w:rPr>
          <w:color w:val="231F20"/>
          <w:spacing w:val="13"/>
        </w:rPr>
        <w:t> </w:t>
      </w:r>
      <w:r>
        <w:rPr>
          <w:color w:val="231F20"/>
          <w:spacing w:val="-2"/>
        </w:rPr>
        <w:t>Function</w:t>
      </w:r>
    </w:p>
    <w:p>
      <w:pPr>
        <w:pStyle w:val="BodyText"/>
        <w:rPr>
          <w:rFonts w:ascii="Arial"/>
          <w:b/>
          <w:sz w:val="48"/>
        </w:rPr>
      </w:pPr>
    </w:p>
    <w:p>
      <w:pPr>
        <w:pStyle w:val="BodyText"/>
        <w:rPr>
          <w:rFonts w:ascii="Arial"/>
          <w:b/>
          <w:sz w:val="48"/>
        </w:rPr>
      </w:pPr>
    </w:p>
    <w:p>
      <w:pPr>
        <w:pStyle w:val="BodyText"/>
        <w:spacing w:before="386"/>
        <w:rPr>
          <w:rFonts w:ascii="Arial"/>
          <w:b/>
          <w:sz w:val="48"/>
        </w:rPr>
      </w:pPr>
    </w:p>
    <w:p>
      <w:pPr>
        <w:spacing w:before="1"/>
        <w:ind w:left="636" w:right="0" w:firstLine="0"/>
        <w:jc w:val="left"/>
        <w:rPr>
          <w:rFonts w:ascii="Arial"/>
          <w:b/>
          <w:sz w:val="18"/>
        </w:rPr>
      </w:pPr>
      <w:r>
        <w:rPr>
          <w:rFonts w:ascii="Arial"/>
          <w:b/>
          <w:color w:val="231F20"/>
          <w:sz w:val="18"/>
        </w:rPr>
        <w:t>Perform</w:t>
      </w:r>
      <w:r>
        <w:rPr>
          <w:rFonts w:ascii="Arial"/>
          <w:b/>
          <w:color w:val="231F20"/>
          <w:spacing w:val="3"/>
          <w:sz w:val="18"/>
        </w:rPr>
        <w:t> </w:t>
      </w:r>
      <w:r>
        <w:rPr>
          <w:rFonts w:ascii="Arial"/>
          <w:b/>
          <w:color w:val="231F20"/>
          <w:sz w:val="18"/>
        </w:rPr>
        <w:t>Measurement</w:t>
      </w:r>
      <w:r>
        <w:rPr>
          <w:rFonts w:ascii="Arial"/>
          <w:b/>
          <w:color w:val="231F20"/>
          <w:spacing w:val="2"/>
          <w:sz w:val="18"/>
        </w:rPr>
        <w:t> </w:t>
      </w:r>
      <w:r>
        <w:rPr>
          <w:rFonts w:ascii="Arial"/>
          <w:b/>
          <w:color w:val="231F20"/>
          <w:sz w:val="18"/>
        </w:rPr>
        <w:t>and</w:t>
      </w:r>
      <w:r>
        <w:rPr>
          <w:rFonts w:ascii="Arial"/>
          <w:b/>
          <w:color w:val="231F20"/>
          <w:spacing w:val="4"/>
          <w:sz w:val="18"/>
        </w:rPr>
        <w:t> </w:t>
      </w:r>
      <w:r>
        <w:rPr>
          <w:rFonts w:ascii="Arial"/>
          <w:b/>
          <w:color w:val="231F20"/>
          <w:sz w:val="18"/>
        </w:rPr>
        <w:t>Read</w:t>
      </w:r>
      <w:r>
        <w:rPr>
          <w:rFonts w:ascii="Arial"/>
          <w:b/>
          <w:color w:val="231F20"/>
          <w:spacing w:val="4"/>
          <w:sz w:val="18"/>
        </w:rPr>
        <w:t> </w:t>
      </w:r>
      <w:r>
        <w:rPr>
          <w:rFonts w:ascii="Arial"/>
          <w:b/>
          <w:color w:val="231F20"/>
          <w:spacing w:val="-4"/>
          <w:sz w:val="18"/>
        </w:rPr>
        <w:t>Data</w:t>
      </w:r>
    </w:p>
    <w:p>
      <w:pPr>
        <w:pStyle w:val="BodyText"/>
        <w:rPr>
          <w:rFonts w:ascii="Arial"/>
          <w:b/>
        </w:rPr>
      </w:pPr>
    </w:p>
    <w:p>
      <w:pPr>
        <w:pStyle w:val="BodyText"/>
        <w:rPr>
          <w:rFonts w:ascii="Arial"/>
          <w:b/>
        </w:rPr>
      </w:pPr>
    </w:p>
    <w:p>
      <w:pPr>
        <w:pStyle w:val="BodyText"/>
        <w:spacing w:before="28"/>
        <w:rPr>
          <w:rFonts w:ascii="Arial"/>
          <w:b/>
        </w:rPr>
      </w:pPr>
    </w:p>
    <w:p>
      <w:pPr>
        <w:spacing w:before="0"/>
        <w:ind w:left="1317" w:right="0" w:firstLine="0"/>
        <w:jc w:val="left"/>
        <w:rPr>
          <w:sz w:val="12"/>
        </w:rPr>
      </w:pPr>
      <w:r>
        <w:rPr>
          <w:color w:val="231F20"/>
          <w:spacing w:val="-2"/>
          <w:sz w:val="12"/>
        </w:rPr>
        <w:t>:READ</w:t>
      </w:r>
    </w:p>
    <w:p>
      <w:pPr>
        <w:spacing w:before="54"/>
        <w:ind w:left="1600" w:right="0" w:firstLine="0"/>
        <w:jc w:val="left"/>
        <w:rPr>
          <w:sz w:val="12"/>
        </w:rPr>
      </w:pPr>
      <w:r>
        <w:rPr>
          <w:color w:val="231F20"/>
          <w:spacing w:val="-2"/>
          <w:sz w:val="12"/>
        </w:rPr>
        <w:t>[:SCALar]?</w:t>
      </w:r>
    </w:p>
    <w:p>
      <w:pPr>
        <w:spacing w:before="8"/>
        <w:ind w:left="1600" w:right="0" w:firstLine="0"/>
        <w:jc w:val="left"/>
        <w:rPr>
          <w:sz w:val="16"/>
        </w:rPr>
      </w:pPr>
      <w:r>
        <w:rPr>
          <w:color w:val="231F20"/>
          <w:spacing w:val="-4"/>
          <w:sz w:val="12"/>
        </w:rPr>
        <w:t>:ARRay?</w:t>
      </w:r>
      <w:r>
        <w:rPr>
          <w:color w:val="231F20"/>
          <w:spacing w:val="-5"/>
          <w:sz w:val="12"/>
        </w:rPr>
        <w:t> </w:t>
      </w:r>
      <w:r>
        <w:rPr>
          <w:rFonts w:ascii="MingLiU_HKSCS-ExtB"/>
          <w:color w:val="231F20"/>
          <w:spacing w:val="-4"/>
          <w:sz w:val="16"/>
        </w:rPr>
        <w:t>-</w:t>
      </w:r>
      <w:r>
        <w:rPr>
          <w:rFonts w:ascii="MingLiU_HKSCS-ExtB"/>
          <w:color w:val="231F20"/>
          <w:spacing w:val="36"/>
          <w:sz w:val="16"/>
        </w:rPr>
        <w:t> </w:t>
      </w:r>
      <w:r>
        <w:rPr>
          <w:color w:val="231F20"/>
          <w:spacing w:val="-4"/>
          <w:sz w:val="16"/>
        </w:rPr>
        <w:t>&lt;Array</w:t>
      </w:r>
      <w:r>
        <w:rPr>
          <w:color w:val="231F20"/>
          <w:spacing w:val="-7"/>
          <w:sz w:val="16"/>
        </w:rPr>
        <w:t> </w:t>
      </w:r>
      <w:r>
        <w:rPr>
          <w:color w:val="231F20"/>
          <w:spacing w:val="-4"/>
          <w:sz w:val="16"/>
        </w:rPr>
        <w:t>Size&gt;|MAX</w:t>
      </w:r>
    </w:p>
    <w:p>
      <w:pPr>
        <w:spacing w:after="0"/>
        <w:jc w:val="left"/>
        <w:rPr>
          <w:sz w:val="16"/>
        </w:rPr>
        <w:sectPr>
          <w:headerReference w:type="default" r:id="rId356"/>
          <w:pgSz w:w="8420" w:h="11900"/>
          <w:pgMar w:header="0" w:footer="0" w:top="1340" w:bottom="460" w:left="283" w:right="425"/>
        </w:sectPr>
      </w:pPr>
    </w:p>
    <w:p>
      <w:pPr>
        <w:pStyle w:val="Heading6"/>
        <w:ind w:left="183"/>
      </w:pPr>
      <w:r>
        <w:rPr/>
        <mc:AlternateContent>
          <mc:Choice Requires="wps">
            <w:drawing>
              <wp:anchor distT="0" distB="0" distL="0" distR="0" allowOverlap="1" layoutInCell="1" locked="0" behindDoc="0" simplePos="0" relativeHeight="15853568">
                <wp:simplePos x="0" y="0"/>
                <wp:positionH relativeFrom="page">
                  <wp:posOffset>4616462</wp:posOffset>
                </wp:positionH>
                <wp:positionV relativeFrom="paragraph">
                  <wp:posOffset>60051</wp:posOffset>
                </wp:positionV>
                <wp:extent cx="36195" cy="132080"/>
                <wp:effectExtent l="0" t="0" r="0" b="0"/>
                <wp:wrapNone/>
                <wp:docPr id="1423" name="Graphic 1423"/>
                <wp:cNvGraphicFramePr>
                  <a:graphicFrameLocks/>
                </wp:cNvGraphicFramePr>
                <a:graphic>
                  <a:graphicData uri="http://schemas.microsoft.com/office/word/2010/wordprocessingShape">
                    <wps:wsp>
                      <wps:cNvPr id="1423" name="Graphic 1423"/>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853568" id="docshape1209" filled="false" stroked="true" strokeweight=".3pt" strokecolor="#231f20">
                <v:stroke dashstyle="solid"/>
                <w10:wrap type="none"/>
              </v:rect>
            </w:pict>
          </mc:Fallback>
        </mc:AlternateContent>
      </w:r>
      <w:bookmarkStart w:name=":READ? 8-88" w:id="952"/>
      <w:bookmarkEnd w:id="952"/>
      <w:r>
        <w:rPr>
          <w:b w:val="0"/>
        </w:rPr>
      </w:r>
      <w:bookmarkStart w:name="One Result 8-88" w:id="953"/>
      <w:bookmarkEnd w:id="953"/>
      <w:r>
        <w:rPr>
          <w:b w:val="0"/>
        </w:rPr>
      </w:r>
      <w:bookmarkStart w:name="Scalar 8-88" w:id="954"/>
      <w:bookmarkEnd w:id="954"/>
      <w:r>
        <w:rPr>
          <w:b w:val="0"/>
        </w:rPr>
      </w:r>
      <w:bookmarkStart w:name="Reading 8-88" w:id="955"/>
      <w:bookmarkEnd w:id="955"/>
      <w:r>
        <w:rPr>
          <w:b w:val="0"/>
        </w:rPr>
      </w:r>
      <w:bookmarkStart w:name="_bookmark150" w:id="956"/>
      <w:bookmarkEnd w:id="956"/>
      <w:r>
        <w:rPr>
          <w:b w:val="0"/>
        </w:rPr>
      </w:r>
      <w:r>
        <w:rPr>
          <w:color w:val="231F20"/>
          <w:spacing w:val="-2"/>
        </w:rPr>
        <w:t>:READ?</w:t>
      </w:r>
    </w:p>
    <w:p>
      <w:pPr>
        <w:spacing w:before="184"/>
        <w:ind w:left="183" w:right="0" w:firstLine="0"/>
        <w:jc w:val="left"/>
        <w:rPr>
          <w:rFonts w:ascii="Arial"/>
          <w:b/>
          <w:sz w:val="20"/>
        </w:rPr>
      </w:pPr>
      <w:r>
        <w:rPr>
          <w:rFonts w:ascii="Arial"/>
          <w:b/>
          <w:color w:val="231F20"/>
          <w:sz w:val="20"/>
        </w:rPr>
        <w:t>Read</w:t>
      </w:r>
      <w:r>
        <w:rPr>
          <w:rFonts w:ascii="Arial"/>
          <w:b/>
          <w:color w:val="231F20"/>
          <w:spacing w:val="-3"/>
          <w:sz w:val="20"/>
        </w:rPr>
        <w:t> </w:t>
      </w:r>
      <w:r>
        <w:rPr>
          <w:rFonts w:ascii="Arial"/>
          <w:b/>
          <w:color w:val="231F20"/>
          <w:sz w:val="20"/>
        </w:rPr>
        <w:t>one</w:t>
      </w:r>
      <w:r>
        <w:rPr>
          <w:rFonts w:ascii="Arial"/>
          <w:b/>
          <w:color w:val="231F20"/>
          <w:spacing w:val="-2"/>
          <w:sz w:val="20"/>
        </w:rPr>
        <w:t> Result</w:t>
      </w:r>
    </w:p>
    <w:p>
      <w:pPr>
        <w:pStyle w:val="BodyText"/>
        <w:spacing w:line="225" w:lineRule="auto" w:before="21"/>
        <w:ind w:left="466" w:right="602"/>
      </w:pPr>
      <w:r>
        <w:rPr>
          <w:color w:val="231F20"/>
        </w:rPr>
        <w:t>The read function performs new measurements and reads out a measuring result without reprogramming the counter. Using the </w:t>
      </w:r>
      <w:r>
        <w:rPr>
          <w:rFonts w:ascii="Courier New"/>
          <w:color w:val="231F20"/>
        </w:rPr>
        <w:t>:READ?</w:t>
      </w:r>
      <w:r>
        <w:rPr>
          <w:rFonts w:ascii="Courier New"/>
          <w:color w:val="231F20"/>
          <w:spacing w:val="-36"/>
        </w:rPr>
        <w:t> </w:t>
      </w:r>
      <w:r>
        <w:rPr>
          <w:color w:val="231F20"/>
        </w:rPr>
        <w:t>query in conjunction with</w:t>
      </w:r>
      <w:r>
        <w:rPr>
          <w:color w:val="231F20"/>
          <w:spacing w:val="40"/>
        </w:rPr>
        <w:t> </w:t>
      </w:r>
      <w:r>
        <w:rPr>
          <w:color w:val="231F20"/>
        </w:rPr>
        <w:t>the :CONFigure command gives you a measure capability where you can fine tune the measurement.</w:t>
      </w:r>
    </w:p>
    <w:p>
      <w:pPr>
        <w:pStyle w:val="BodyText"/>
        <w:spacing w:line="220" w:lineRule="auto" w:before="147"/>
        <w:ind w:left="466" w:right="656"/>
        <w:rPr>
          <w:rFonts w:ascii="Courier New"/>
        </w:rPr>
      </w:pPr>
      <w:r>
        <w:rPr>
          <w:color w:val="231F20"/>
        </w:rPr>
        <w:t>If the counter is set up to do an array of measurements, </w:t>
      </w:r>
      <w:r>
        <w:rPr>
          <w:rFonts w:ascii="Courier New"/>
          <w:color w:val="231F20"/>
        </w:rPr>
        <w:t>:READ?</w:t>
      </w:r>
      <w:r>
        <w:rPr>
          <w:rFonts w:ascii="Courier New"/>
          <w:color w:val="231F20"/>
          <w:spacing w:val="-42"/>
        </w:rPr>
        <w:t> </w:t>
      </w:r>
      <w:r>
        <w:rPr>
          <w:color w:val="231F20"/>
        </w:rPr>
        <w:t>makes all the measurements in the array, stores the results in the output buffer, and fetches the first measuring result. Use </w:t>
      </w:r>
      <w:r>
        <w:rPr>
          <w:rFonts w:ascii="Courier New"/>
          <w:color w:val="231F20"/>
        </w:rPr>
        <w:t>FETCh?</w:t>
      </w:r>
      <w:r>
        <w:rPr>
          <w:rFonts w:ascii="Courier New"/>
          <w:color w:val="231F20"/>
          <w:spacing w:val="-48"/>
        </w:rPr>
        <w:t> </w:t>
      </w:r>
      <w:r>
        <w:rPr>
          <w:color w:val="231F20"/>
        </w:rPr>
        <w:t>to fetch other measuring results from the out- put buffer. The </w:t>
      </w:r>
      <w:r>
        <w:rPr>
          <w:rFonts w:ascii="Courier New"/>
          <w:color w:val="231F20"/>
        </w:rPr>
        <w:t>:READ?</w:t>
      </w:r>
      <w:r>
        <w:rPr>
          <w:rFonts w:ascii="Courier New"/>
          <w:color w:val="231F20"/>
          <w:spacing w:val="-30"/>
        </w:rPr>
        <w:t> </w:t>
      </w:r>
      <w:r>
        <w:rPr>
          <w:color w:val="231F20"/>
        </w:rPr>
        <w:t>query is identical to </w:t>
      </w:r>
      <w:r>
        <w:rPr>
          <w:rFonts w:ascii="Courier New"/>
          <w:color w:val="231F20"/>
        </w:rPr>
        <w:t>:ABORt;:INITiate;:FETCh?</w:t>
      </w:r>
    </w:p>
    <w:p>
      <w:pPr>
        <w:spacing w:line="203" w:lineRule="exact" w:before="77"/>
        <w:ind w:left="183"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&lt;data&gt;</w:t>
      </w:r>
      <w:r>
        <w:rPr>
          <w:rFonts w:ascii="Microsoft Sans Serif"/>
          <w:color w:val="231F20"/>
          <w:spacing w:val="-2"/>
          <w:sz w:val="18"/>
        </w:rPr>
        <w:t>J</w:t>
      </w:r>
    </w:p>
    <w:p>
      <w:pPr>
        <w:pStyle w:val="BodyText"/>
        <w:spacing w:line="208" w:lineRule="exact"/>
        <w:ind w:left="466"/>
        <w:rPr>
          <w:rFonts w:ascii="Courier New"/>
        </w:rPr>
      </w:pPr>
      <w:r>
        <w:rPr>
          <w:color w:val="231F20"/>
        </w:rPr>
        <w:t>The</w:t>
      </w:r>
      <w:r>
        <w:rPr>
          <w:color w:val="231F20"/>
          <w:spacing w:val="3"/>
        </w:rPr>
        <w:t> </w:t>
      </w:r>
      <w:r>
        <w:rPr>
          <w:color w:val="231F20"/>
        </w:rPr>
        <w:t>format</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returned</w:t>
      </w:r>
      <w:r>
        <w:rPr>
          <w:color w:val="231F20"/>
          <w:spacing w:val="3"/>
        </w:rPr>
        <w:t> </w:t>
      </w:r>
      <w:r>
        <w:rPr>
          <w:color w:val="231F20"/>
        </w:rPr>
        <w:t>data</w:t>
      </w:r>
      <w:r>
        <w:rPr>
          <w:color w:val="231F20"/>
          <w:spacing w:val="4"/>
        </w:rPr>
        <w:t> </w:t>
      </w:r>
      <w:r>
        <w:rPr>
          <w:color w:val="231F20"/>
        </w:rPr>
        <w:t>is</w:t>
      </w:r>
      <w:r>
        <w:rPr>
          <w:color w:val="231F20"/>
          <w:spacing w:val="3"/>
        </w:rPr>
        <w:t> </w:t>
      </w:r>
      <w:r>
        <w:rPr>
          <w:color w:val="231F20"/>
        </w:rPr>
        <w:t>determined</w:t>
      </w:r>
      <w:r>
        <w:rPr>
          <w:color w:val="231F20"/>
          <w:spacing w:val="4"/>
        </w:rPr>
        <w:t> </w:t>
      </w:r>
      <w:r>
        <w:rPr>
          <w:color w:val="231F20"/>
        </w:rPr>
        <w:t>by</w:t>
      </w:r>
      <w:r>
        <w:rPr>
          <w:color w:val="231F20"/>
          <w:spacing w:val="1"/>
        </w:rPr>
        <w:t> </w:t>
      </w:r>
      <w:r>
        <w:rPr>
          <w:color w:val="231F20"/>
        </w:rPr>
        <w:t>the</w:t>
      </w:r>
      <w:r>
        <w:rPr>
          <w:color w:val="231F20"/>
          <w:spacing w:val="4"/>
        </w:rPr>
        <w:t> </w:t>
      </w:r>
      <w:r>
        <w:rPr>
          <w:color w:val="231F20"/>
        </w:rPr>
        <w:t>format</w:t>
      </w:r>
      <w:r>
        <w:rPr>
          <w:color w:val="231F20"/>
          <w:spacing w:val="4"/>
        </w:rPr>
        <w:t> </w:t>
      </w:r>
      <w:r>
        <w:rPr>
          <w:color w:val="231F20"/>
        </w:rPr>
        <w:t>commands</w:t>
      </w:r>
      <w:r>
        <w:rPr>
          <w:color w:val="231F20"/>
          <w:spacing w:val="56"/>
        </w:rPr>
        <w:t> </w:t>
      </w:r>
      <w:r>
        <w:rPr>
          <w:rFonts w:ascii="Courier New"/>
          <w:color w:val="231F20"/>
          <w:spacing w:val="-2"/>
        </w:rPr>
        <w:t>:FORMat</w:t>
      </w:r>
    </w:p>
    <w:p>
      <w:pPr>
        <w:pStyle w:val="BodyText"/>
        <w:spacing w:line="211" w:lineRule="exact"/>
        <w:ind w:left="466"/>
      </w:pPr>
      <w:r>
        <w:rPr>
          <w:color w:val="231F20"/>
        </w:rPr>
        <w:t>and </w:t>
      </w:r>
      <w:r>
        <w:rPr>
          <w:rFonts w:ascii="Courier New"/>
          <w:color w:val="231F20"/>
          <w:spacing w:val="-2"/>
        </w:rPr>
        <w:t>FORMat:FIXed</w:t>
      </w:r>
      <w:r>
        <w:rPr>
          <w:color w:val="231F20"/>
          <w:spacing w:val="-2"/>
        </w:rPr>
        <w:t>.</w:t>
      </w:r>
    </w:p>
    <w:p>
      <w:pPr>
        <w:spacing w:line="152" w:lineRule="exact" w:before="113"/>
        <w:ind w:left="183" w:right="0" w:firstLine="0"/>
        <w:jc w:val="left"/>
        <w:rPr>
          <w:rFonts w:ascii="Arial"/>
          <w:b/>
          <w:sz w:val="14"/>
        </w:rPr>
      </w:pPr>
      <w:r>
        <w:rPr>
          <w:rFonts w:ascii="Arial"/>
          <w:b/>
          <w:color w:val="231F20"/>
          <w:spacing w:val="-2"/>
          <w:sz w:val="14"/>
        </w:rPr>
        <w:t>Example:</w:t>
      </w:r>
    </w:p>
    <w:p>
      <w:pPr>
        <w:spacing w:line="232" w:lineRule="exact" w:before="0"/>
        <w:ind w:left="183"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6"/>
          <w:position w:val="1"/>
          <w:sz w:val="18"/>
        </w:rPr>
        <w:t> </w:t>
      </w:r>
      <w:r>
        <w:rPr>
          <w:rFonts w:ascii="Courier New" w:hAnsi="Courier New"/>
          <w:color w:val="231F20"/>
          <w:sz w:val="18"/>
        </w:rPr>
        <w:t>:CONF:FREQ;:INP:FILT</w:t>
      </w:r>
      <w:r>
        <w:rPr>
          <w:rFonts w:ascii="Courier New" w:hAnsi="Courier New"/>
          <w:color w:val="231F20"/>
          <w:spacing w:val="8"/>
          <w:sz w:val="18"/>
        </w:rPr>
        <w:t> </w:t>
      </w:r>
      <w:r>
        <w:rPr>
          <w:rFonts w:ascii="MingLiU_HKSCS-ExtB" w:hAnsi="MingLiU_HKSCS-ExtB"/>
          <w:color w:val="231F20"/>
          <w:sz w:val="18"/>
        </w:rPr>
        <w:t>-</w:t>
      </w:r>
      <w:r>
        <w:rPr>
          <w:rFonts w:ascii="MingLiU_HKSCS-ExtB" w:hAnsi="MingLiU_HKSCS-ExtB"/>
          <w:color w:val="231F20"/>
          <w:spacing w:val="26"/>
          <w:sz w:val="18"/>
        </w:rPr>
        <w:t> </w:t>
      </w:r>
      <w:r>
        <w:rPr>
          <w:rFonts w:ascii="Courier New" w:hAnsi="Courier New"/>
          <w:color w:val="231F20"/>
          <w:spacing w:val="-2"/>
          <w:sz w:val="18"/>
        </w:rPr>
        <w:t>ON;:READ?</w:t>
      </w:r>
    </w:p>
    <w:p>
      <w:pPr>
        <w:pStyle w:val="BodyText"/>
        <w:spacing w:line="232" w:lineRule="auto"/>
        <w:ind w:left="466" w:right="656"/>
      </w:pPr>
      <w:r>
        <w:rPr>
          <w:color w:val="231F20"/>
        </w:rPr>
        <w:t>This example configures the counter to make a standard frequency measurement with the 100 kHz filter on. The counter is triggered, and data from the measure- ment are read out with the </w:t>
      </w:r>
      <w:r>
        <w:rPr>
          <w:rFonts w:ascii="Courier New"/>
          <w:color w:val="231F20"/>
        </w:rPr>
        <w:t>:READ?</w:t>
      </w:r>
      <w:r>
        <w:rPr>
          <w:rFonts w:ascii="Courier New"/>
          <w:color w:val="231F20"/>
          <w:spacing w:val="-32"/>
        </w:rPr>
        <w:t> </w:t>
      </w:r>
      <w:r>
        <w:rPr>
          <w:color w:val="231F20"/>
        </w:rPr>
        <w:t>query.</w:t>
      </w:r>
    </w:p>
    <w:p>
      <w:pPr>
        <w:spacing w:line="222" w:lineRule="exact" w:before="71"/>
        <w:ind w:left="183"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:READ?</w:t>
      </w:r>
    </w:p>
    <w:p>
      <w:pPr>
        <w:pStyle w:val="BodyText"/>
        <w:spacing w:line="232" w:lineRule="auto" w:before="4"/>
        <w:ind w:left="466" w:right="142"/>
      </w:pPr>
      <w:r>
        <w:rPr>
          <w:color w:val="231F20"/>
        </w:rPr>
        <w:t>This makes a new measurement and fetches the result without changing the pro- gramming of the counter.</w:t>
      </w:r>
    </w:p>
    <w:p>
      <w:pPr>
        <w:pStyle w:val="BodyText"/>
        <w:spacing w:line="216" w:lineRule="auto" w:before="107"/>
        <w:ind w:left="466" w:right="555" w:hanging="284"/>
      </w:pPr>
      <w:r>
        <w:rPr>
          <w:rFonts w:ascii="Arial"/>
          <w:b/>
          <w:color w:val="231F20"/>
          <w:sz w:val="14"/>
        </w:rPr>
        <w:t>Type</w:t>
      </w:r>
      <w:r>
        <w:rPr>
          <w:rFonts w:ascii="Arial"/>
          <w:b/>
          <w:color w:val="231F20"/>
          <w:spacing w:val="-4"/>
          <w:sz w:val="14"/>
        </w:rPr>
        <w:t> </w:t>
      </w:r>
      <w:r>
        <w:rPr>
          <w:rFonts w:ascii="Arial"/>
          <w:b/>
          <w:color w:val="231F20"/>
          <w:sz w:val="14"/>
        </w:rPr>
        <w:t>of command:</w:t>
      </w:r>
      <w:r>
        <w:rPr>
          <w:rFonts w:ascii="Arial"/>
          <w:b/>
          <w:color w:val="231F20"/>
          <w:spacing w:val="80"/>
          <w:w w:val="150"/>
          <w:sz w:val="14"/>
        </w:rPr>
        <w:t> </w:t>
      </w:r>
      <w:r>
        <w:rPr>
          <w:color w:val="231F20"/>
        </w:rPr>
        <w:t>Aborts</w:t>
      </w:r>
      <w:r>
        <w:rPr>
          <w:color w:val="231F20"/>
          <w:spacing w:val="-4"/>
        </w:rPr>
        <w:t> </w:t>
      </w:r>
      <w:r>
        <w:rPr>
          <w:color w:val="231F20"/>
        </w:rPr>
        <w:t>all</w:t>
      </w:r>
      <w:r>
        <w:rPr>
          <w:color w:val="231F20"/>
          <w:spacing w:val="-4"/>
        </w:rPr>
        <w:t> </w:t>
      </w:r>
      <w:r>
        <w:rPr>
          <w:color w:val="231F20"/>
        </w:rPr>
        <w:t>previous</w:t>
      </w:r>
      <w:r>
        <w:rPr>
          <w:color w:val="231F20"/>
          <w:spacing w:val="-4"/>
        </w:rPr>
        <w:t> </w:t>
      </w:r>
      <w:r>
        <w:rPr>
          <w:color w:val="231F20"/>
        </w:rPr>
        <w:t>measurement</w:t>
      </w:r>
      <w:r>
        <w:rPr>
          <w:color w:val="231F20"/>
          <w:spacing w:val="-3"/>
        </w:rPr>
        <w:t> </w:t>
      </w:r>
      <w:r>
        <w:rPr>
          <w:color w:val="231F20"/>
        </w:rPr>
        <w:t>commands</w:t>
      </w:r>
      <w:r>
        <w:rPr>
          <w:color w:val="231F20"/>
          <w:spacing w:val="-4"/>
        </w:rPr>
        <w:t> </w:t>
      </w:r>
      <w:r>
        <w:rPr>
          <w:color w:val="231F20"/>
        </w:rPr>
        <w:t>if</w:t>
      </w:r>
      <w:r>
        <w:rPr>
          <w:color w:val="231F20"/>
          <w:spacing w:val="-3"/>
        </w:rPr>
        <w:t> </w:t>
      </w:r>
      <w:r>
        <w:rPr>
          <w:color w:val="231F20"/>
        </w:rPr>
        <w:t>*</w:t>
      </w:r>
      <w:r>
        <w:rPr>
          <w:rFonts w:ascii="Courier New"/>
          <w:color w:val="231F20"/>
        </w:rPr>
        <w:t>WAI</w:t>
      </w:r>
      <w:r>
        <w:rPr>
          <w:rFonts w:ascii="Courier New"/>
          <w:color w:val="231F20"/>
          <w:spacing w:val="-58"/>
        </w:rPr>
        <w:t> </w:t>
      </w:r>
      <w:r>
        <w:rPr>
          <w:color w:val="231F20"/>
        </w:rPr>
        <w:t>is</w:t>
      </w:r>
      <w:r>
        <w:rPr>
          <w:color w:val="231F20"/>
          <w:spacing w:val="-4"/>
        </w:rPr>
        <w:t> </w:t>
      </w:r>
      <w:r>
        <w:rPr>
          <w:color w:val="231F20"/>
        </w:rPr>
        <w:t>not</w:t>
      </w:r>
      <w:r>
        <w:rPr>
          <w:color w:val="231F20"/>
          <w:spacing w:val="-3"/>
        </w:rPr>
        <w:t> </w:t>
      </w:r>
      <w:r>
        <w:rPr>
          <w:color w:val="231F20"/>
        </w:rPr>
        <w:t>used.</w:t>
      </w:r>
      <w:r>
        <w:rPr>
          <w:color w:val="231F20"/>
          <w:spacing w:val="-3"/>
        </w:rPr>
        <w:t> </w:t>
      </w:r>
      <w:r>
        <w:rPr>
          <w:color w:val="231F20"/>
        </w:rPr>
        <w:t>See page </w:t>
      </w:r>
      <w:hyperlink w:history="true" w:anchor="_bookmark199">
        <w:r>
          <w:rPr>
            <w:color w:val="231F20"/>
          </w:rPr>
          <w:t>8-142.</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4"/>
      </w:pPr>
    </w:p>
    <w:p>
      <w:pPr>
        <w:tabs>
          <w:tab w:pos="2041" w:val="left" w:leader="none"/>
        </w:tabs>
        <w:spacing w:before="0"/>
        <w:ind w:left="183"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even" r:id="rId357"/>
          <w:footerReference w:type="even" r:id="rId358"/>
          <w:footerReference w:type="default" r:id="rId359"/>
          <w:pgSz w:w="8420" w:h="11900"/>
          <w:pgMar w:header="327" w:footer="262" w:top="520" w:bottom="460" w:left="283" w:right="425"/>
          <w:pgNumType w:start="88"/>
        </w:sectPr>
      </w:pPr>
    </w:p>
    <w:p>
      <w:pPr>
        <w:pStyle w:val="BodyText"/>
        <w:spacing w:before="8"/>
        <w:rPr>
          <w:sz w:val="15"/>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424" name="Group 1424"/>
                <wp:cNvGraphicFramePr>
                  <a:graphicFrameLocks/>
                </wp:cNvGraphicFramePr>
                <a:graphic>
                  <a:graphicData uri="http://schemas.microsoft.com/office/word/2010/wordprocessingGroup">
                    <wpg:wgp>
                      <wpg:cNvPr id="1424" name="Group 1424"/>
                      <wpg:cNvGrpSpPr/>
                      <wpg:grpSpPr>
                        <a:xfrm>
                          <a:off x="0" y="0"/>
                          <a:ext cx="40005" cy="135890"/>
                          <a:chExt cx="40005" cy="135890"/>
                        </a:xfrm>
                      </wpg:grpSpPr>
                      <wps:wsp>
                        <wps:cNvPr id="1425" name="Graphic 1425"/>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210" coordorigin="0,0" coordsize="63,214">
                <v:rect style="position:absolute;left:3;top:3;width:57;height:208" id="docshape1211"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READ :ARRay? 8-89" w:id="957"/>
      <w:bookmarkEnd w:id="957"/>
      <w:r>
        <w:rPr/>
      </w:r>
      <w:bookmarkStart w:name=":READ:ARRay? 8-89" w:id="958"/>
      <w:bookmarkEnd w:id="958"/>
      <w:r>
        <w:rPr/>
      </w:r>
      <w:bookmarkStart w:name="Array 8-89" w:id="959"/>
      <w:bookmarkEnd w:id="959"/>
      <w:r>
        <w:rPr/>
      </w:r>
      <w:bookmarkStart w:name="_bookmark151" w:id="960"/>
      <w:bookmarkEnd w:id="960"/>
      <w:r>
        <w:rPr/>
      </w:r>
      <w:r>
        <w:rPr>
          <w:rFonts w:ascii="Arial"/>
          <w:b/>
          <w:color w:val="231F20"/>
          <w:sz w:val="20"/>
        </w:rPr>
        <w:t>Read</w:t>
      </w:r>
      <w:r>
        <w:rPr>
          <w:rFonts w:ascii="Arial"/>
          <w:b/>
          <w:color w:val="231F20"/>
          <w:spacing w:val="-3"/>
          <w:sz w:val="20"/>
        </w:rPr>
        <w:t> </w:t>
      </w:r>
      <w:r>
        <w:rPr>
          <w:rFonts w:ascii="Arial"/>
          <w:b/>
          <w:color w:val="231F20"/>
          <w:sz w:val="20"/>
        </w:rPr>
        <w:t>an</w:t>
      </w:r>
      <w:r>
        <w:rPr>
          <w:rFonts w:ascii="Arial"/>
          <w:b/>
          <w:color w:val="231F20"/>
          <w:spacing w:val="-2"/>
          <w:sz w:val="20"/>
        </w:rPr>
        <w:t> </w:t>
      </w:r>
      <w:r>
        <w:rPr>
          <w:rFonts w:ascii="Arial"/>
          <w:b/>
          <w:color w:val="231F20"/>
          <w:sz w:val="20"/>
        </w:rPr>
        <w:t>array</w:t>
      </w:r>
      <w:r>
        <w:rPr>
          <w:rFonts w:ascii="Arial"/>
          <w:b/>
          <w:color w:val="231F20"/>
          <w:spacing w:val="-3"/>
          <w:sz w:val="20"/>
        </w:rPr>
        <w:t> </w:t>
      </w:r>
      <w:r>
        <w:rPr>
          <w:rFonts w:ascii="Arial"/>
          <w:b/>
          <w:color w:val="231F20"/>
          <w:sz w:val="20"/>
        </w:rPr>
        <w:t>of</w:t>
      </w:r>
      <w:r>
        <w:rPr>
          <w:rFonts w:ascii="Arial"/>
          <w:b/>
          <w:color w:val="231F20"/>
          <w:spacing w:val="-2"/>
          <w:sz w:val="20"/>
        </w:rPr>
        <w:t> results</w:t>
      </w:r>
    </w:p>
    <w:p>
      <w:pPr>
        <w:pStyle w:val="Heading7"/>
        <w:spacing w:line="286" w:lineRule="exact" w:before="83"/>
        <w:ind w:left="1125"/>
      </w:pPr>
      <w:r>
        <w:rPr>
          <w:b w:val="0"/>
        </w:rPr>
        <w:br w:type="column"/>
      </w:r>
      <w:r>
        <w:rPr>
          <w:color w:val="231F20"/>
        </w:rPr>
        <w:t>:READ</w:t>
      </w:r>
      <w:r>
        <w:rPr>
          <w:color w:val="231F20"/>
          <w:spacing w:val="6"/>
        </w:rPr>
        <w:t> </w:t>
      </w:r>
      <w:r>
        <w:rPr>
          <w:color w:val="231F20"/>
          <w:spacing w:val="-2"/>
        </w:rPr>
        <w:t>:ARRay?</w:t>
      </w:r>
    </w:p>
    <w:p>
      <w:pPr>
        <w:pStyle w:val="BodyText"/>
        <w:spacing w:line="216" w:lineRule="exact"/>
        <w:ind w:left="636"/>
      </w:pPr>
      <w:r>
        <w:rPr/>
        <mc:AlternateContent>
          <mc:Choice Requires="wps">
            <w:drawing>
              <wp:anchor distT="0" distB="0" distL="0" distR="0" allowOverlap="1" layoutInCell="1" locked="0" behindDoc="0" simplePos="0" relativeHeight="15854592">
                <wp:simplePos x="0" y="0"/>
                <wp:positionH relativeFrom="page">
                  <wp:posOffset>583691</wp:posOffset>
                </wp:positionH>
                <wp:positionV relativeFrom="paragraph">
                  <wp:posOffset>-204929</wp:posOffset>
                </wp:positionV>
                <wp:extent cx="4466590" cy="1270"/>
                <wp:effectExtent l="0" t="0" r="0" b="0"/>
                <wp:wrapNone/>
                <wp:docPr id="1426" name="Graphic 1426"/>
                <wp:cNvGraphicFramePr>
                  <a:graphicFrameLocks/>
                </wp:cNvGraphicFramePr>
                <a:graphic>
                  <a:graphicData uri="http://schemas.microsoft.com/office/word/2010/wordprocessingShape">
                    <wps:wsp>
                      <wps:cNvPr id="1426" name="Graphic 1426"/>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4592" from="45.959999pt,-16.136185pt" to="397.654999pt,-16.136185pt" stroked="true" strokeweight="3.997pt" strokecolor="#231f20">
                <v:stroke dashstyle="solid"/>
                <w10:wrap type="none"/>
              </v:line>
            </w:pict>
          </mc:Fallback>
        </mc:AlternateContent>
      </w:r>
      <w:r>
        <w:rPr>
          <w:rFonts w:ascii="MingLiU_HKSCS-ExtB" w:hAnsi="MingLiU_HKSCS-ExtB"/>
          <w:color w:val="231F20"/>
        </w:rPr>
        <w:t>-</w:t>
      </w:r>
      <w:r>
        <w:rPr>
          <w:rFonts w:ascii="MingLiU_HKSCS-ExtB" w:hAnsi="MingLiU_HKSCS-ExtB"/>
          <w:color w:val="231F20"/>
          <w:spacing w:val="-40"/>
        </w:rPr>
        <w:t> </w:t>
      </w:r>
      <w:r>
        <w:rPr>
          <w:color w:val="231F20"/>
        </w:rPr>
        <w:t>«&lt;array</w:t>
      </w:r>
      <w:r>
        <w:rPr>
          <w:color w:val="231F20"/>
          <w:spacing w:val="-11"/>
        </w:rPr>
        <w:t> </w:t>
      </w:r>
      <w:r>
        <w:rPr>
          <w:color w:val="231F20"/>
        </w:rPr>
        <w:t>size</w:t>
      </w:r>
      <w:r>
        <w:rPr>
          <w:color w:val="231F20"/>
          <w:spacing w:val="-5"/>
        </w:rPr>
        <w:t> </w:t>
      </w:r>
      <w:r>
        <w:rPr>
          <w:color w:val="231F20"/>
        </w:rPr>
        <w:t>for</w:t>
      </w:r>
      <w:r>
        <w:rPr>
          <w:color w:val="231F20"/>
          <w:spacing w:val="-5"/>
        </w:rPr>
        <w:t> </w:t>
      </w:r>
      <w:r>
        <w:rPr>
          <w:color w:val="231F20"/>
          <w:spacing w:val="-2"/>
        </w:rPr>
        <w:t>FETCh&gt;|MAX»</w:t>
      </w:r>
    </w:p>
    <w:p>
      <w:pPr>
        <w:pStyle w:val="BodyText"/>
        <w:spacing w:after="0" w:line="216" w:lineRule="exact"/>
        <w:sectPr>
          <w:headerReference w:type="default" r:id="rId360"/>
          <w:pgSz w:w="8420" w:h="11900"/>
          <w:pgMar w:header="0" w:footer="0" w:top="440" w:bottom="460" w:left="283" w:right="425"/>
          <w:cols w:num="2" w:equalWidth="0">
            <w:col w:w="2955" w:space="1431"/>
            <w:col w:w="3326"/>
          </w:cols>
        </w:sectPr>
      </w:pPr>
    </w:p>
    <w:p>
      <w:pPr>
        <w:pStyle w:val="BodyText"/>
        <w:spacing w:line="216" w:lineRule="auto" w:before="26"/>
        <w:ind w:left="919"/>
      </w:pPr>
      <w:r>
        <w:rPr>
          <w:color w:val="231F20"/>
        </w:rPr>
        <w:t>The </w:t>
      </w:r>
      <w:r>
        <w:rPr>
          <w:rFonts w:ascii="Courier New"/>
          <w:color w:val="231F20"/>
        </w:rPr>
        <w:t>:READ:ARRay?</w:t>
      </w:r>
      <w:r>
        <w:rPr>
          <w:rFonts w:ascii="Courier New"/>
          <w:color w:val="231F20"/>
          <w:spacing w:val="-51"/>
        </w:rPr>
        <w:t> </w:t>
      </w:r>
      <w:r>
        <w:rPr>
          <w:color w:val="231F20"/>
        </w:rPr>
        <w:t>query differs from the </w:t>
      </w:r>
      <w:r>
        <w:rPr>
          <w:rFonts w:ascii="Courier New"/>
          <w:color w:val="231F20"/>
        </w:rPr>
        <w:t>:READ?</w:t>
      </w:r>
      <w:r>
        <w:rPr>
          <w:rFonts w:ascii="Courier New"/>
          <w:color w:val="231F20"/>
          <w:spacing w:val="-51"/>
        </w:rPr>
        <w:t> </w:t>
      </w:r>
      <w:r>
        <w:rPr>
          <w:color w:val="231F20"/>
        </w:rPr>
        <w:t>query by reading out several results at once after making the number of measurements previously set up by</w:t>
      </w:r>
    </w:p>
    <w:p>
      <w:pPr>
        <w:pStyle w:val="BodyText"/>
        <w:spacing w:line="236" w:lineRule="exact"/>
        <w:ind w:left="919"/>
        <w:rPr>
          <w:rFonts w:ascii="Courier New"/>
        </w:rPr>
      </w:pPr>
      <w:r>
        <w:rPr>
          <w:rFonts w:ascii="Courier New"/>
          <w:color w:val="231F20"/>
        </w:rPr>
        <w:t>:CONFigure:ARRay </w:t>
      </w:r>
      <w:r>
        <w:rPr>
          <w:rFonts w:ascii="MingLiU_HKSCS-ExtB"/>
          <w:color w:val="231F20"/>
        </w:rPr>
        <w:t>-</w:t>
      </w:r>
      <w:r>
        <w:rPr>
          <w:rFonts w:ascii="MingLiU_HKSCS-ExtB"/>
          <w:color w:val="231F20"/>
          <w:spacing w:val="-36"/>
        </w:rPr>
        <w:t> </w:t>
      </w:r>
      <w:r>
        <w:rPr>
          <w:color w:val="231F20"/>
        </w:rPr>
        <w:t>or</w:t>
      </w:r>
      <w:r>
        <w:rPr>
          <w:color w:val="231F20"/>
          <w:spacing w:val="4"/>
        </w:rPr>
        <w:t> </w:t>
      </w:r>
      <w:r>
        <w:rPr>
          <w:rFonts w:ascii="MingLiU_HKSCS-ExtB"/>
          <w:color w:val="231F20"/>
        </w:rPr>
        <w:t>-</w:t>
      </w:r>
      <w:r>
        <w:rPr>
          <w:rFonts w:ascii="MingLiU_HKSCS-ExtB"/>
          <w:color w:val="231F20"/>
          <w:spacing w:val="-36"/>
        </w:rPr>
        <w:t> </w:t>
      </w:r>
      <w:r>
        <w:rPr>
          <w:rFonts w:ascii="Courier New"/>
          <w:color w:val="231F20"/>
          <w:spacing w:val="-2"/>
        </w:rPr>
        <w:t>:MEASure:ARRAy?.</w:t>
      </w:r>
    </w:p>
    <w:p>
      <w:pPr>
        <w:pStyle w:val="BodyText"/>
        <w:spacing w:line="211" w:lineRule="exact" w:before="99"/>
        <w:ind w:left="919"/>
      </w:pPr>
      <w:r>
        <w:rPr>
          <w:color w:val="231F20"/>
        </w:rPr>
        <w:t>The</w:t>
      </w:r>
      <w:r>
        <w:rPr>
          <w:color w:val="231F20"/>
          <w:spacing w:val="3"/>
        </w:rPr>
        <w:t> </w:t>
      </w:r>
      <w:r>
        <w:rPr>
          <w:rFonts w:ascii="Courier New"/>
          <w:color w:val="231F20"/>
        </w:rPr>
        <w:t>:READ:ARRay?</w:t>
      </w:r>
      <w:r>
        <w:rPr>
          <w:rFonts w:ascii="Courier New"/>
          <w:color w:val="231F20"/>
          <w:spacing w:val="-54"/>
        </w:rPr>
        <w:t> </w:t>
      </w:r>
      <w:r>
        <w:rPr>
          <w:color w:val="231F20"/>
        </w:rPr>
        <w:t>query</w:t>
      </w:r>
      <w:r>
        <w:rPr>
          <w:color w:val="231F20"/>
          <w:spacing w:val="1"/>
        </w:rPr>
        <w:t> </w:t>
      </w:r>
      <w:r>
        <w:rPr>
          <w:color w:val="231F20"/>
        </w:rPr>
        <w:t>is</w:t>
      </w:r>
      <w:r>
        <w:rPr>
          <w:color w:val="231F20"/>
          <w:spacing w:val="4"/>
        </w:rPr>
        <w:t> </w:t>
      </w:r>
      <w:r>
        <w:rPr>
          <w:color w:val="231F20"/>
        </w:rPr>
        <w:t>identical</w:t>
      </w:r>
      <w:r>
        <w:rPr>
          <w:color w:val="231F20"/>
          <w:spacing w:val="3"/>
        </w:rPr>
        <w:t> </w:t>
      </w:r>
      <w:r>
        <w:rPr>
          <w:color w:val="231F20"/>
          <w:spacing w:val="-5"/>
        </w:rPr>
        <w:t>to:</w:t>
      </w:r>
    </w:p>
    <w:p>
      <w:pPr>
        <w:pStyle w:val="BodyText"/>
        <w:spacing w:line="211" w:lineRule="exact"/>
        <w:ind w:left="919"/>
      </w:pPr>
      <w:r>
        <w:rPr/>
        <mc:AlternateContent>
          <mc:Choice Requires="wps">
            <w:drawing>
              <wp:anchor distT="0" distB="0" distL="0" distR="0" allowOverlap="1" layoutInCell="1" locked="0" behindDoc="1" simplePos="0" relativeHeight="478081024">
                <wp:simplePos x="0" y="0"/>
                <wp:positionH relativeFrom="page">
                  <wp:posOffset>583723</wp:posOffset>
                </wp:positionH>
                <wp:positionV relativeFrom="paragraph">
                  <wp:posOffset>108237</wp:posOffset>
                </wp:positionV>
                <wp:extent cx="355600" cy="355600"/>
                <wp:effectExtent l="0" t="0" r="0" b="0"/>
                <wp:wrapNone/>
                <wp:docPr id="1427" name="Textbox 1427"/>
                <wp:cNvGraphicFramePr>
                  <a:graphicFrameLocks/>
                </wp:cNvGraphicFramePr>
                <a:graphic>
                  <a:graphicData uri="http://schemas.microsoft.com/office/word/2010/wordprocessingShape">
                    <wps:wsp>
                      <wps:cNvPr id="1427" name="Textbox 1427"/>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45.962502pt;margin-top:8.522614pt;width:28pt;height:28pt;mso-position-horizontal-relative:page;mso-position-vertical-relative:paragraph;z-index:-25235456" type="#_x0000_t202" id="docshape1212"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Courier New"/>
          <w:color w:val="231F20"/>
        </w:rPr>
        <w:t>:ABORt;:INITiate;:FETCh:ARRay?</w:t>
      </w:r>
      <w:r>
        <w:rPr>
          <w:color w:val="231F20"/>
        </w:rPr>
        <w:t>_&lt;array</w:t>
      </w:r>
      <w:r>
        <w:rPr>
          <w:color w:val="231F20"/>
          <w:spacing w:val="1"/>
        </w:rPr>
        <w:t> </w:t>
      </w:r>
      <w:r>
        <w:rPr>
          <w:color w:val="231F20"/>
        </w:rPr>
        <w:t>size</w:t>
      </w:r>
      <w:r>
        <w:rPr>
          <w:color w:val="231F20"/>
          <w:spacing w:val="3"/>
        </w:rPr>
        <w:t> </w:t>
      </w:r>
      <w:r>
        <w:rPr>
          <w:color w:val="231F20"/>
        </w:rPr>
        <w:t>for</w:t>
      </w:r>
      <w:r>
        <w:rPr>
          <w:color w:val="231F20"/>
          <w:spacing w:val="4"/>
        </w:rPr>
        <w:t> </w:t>
      </w:r>
      <w:r>
        <w:rPr>
          <w:color w:val="231F20"/>
          <w:spacing w:val="-2"/>
        </w:rPr>
        <w:t>FETCh&gt;</w:t>
      </w:r>
    </w:p>
    <w:p>
      <w:pPr>
        <w:spacing w:line="213" w:lineRule="auto" w:before="95"/>
        <w:ind w:left="1316" w:right="0" w:hanging="1"/>
        <w:jc w:val="left"/>
        <w:rPr>
          <w:rFonts w:ascii="Times New Roman"/>
          <w:sz w:val="18"/>
        </w:rPr>
      </w:pPr>
      <w:r>
        <w:rPr>
          <w:rFonts w:ascii="Arial"/>
          <w:i/>
          <w:color w:val="231F20"/>
          <w:sz w:val="18"/>
        </w:rPr>
        <w:t>The</w:t>
      </w:r>
      <w:r>
        <w:rPr>
          <w:rFonts w:ascii="Arial"/>
          <w:i/>
          <w:color w:val="231F20"/>
          <w:spacing w:val="-4"/>
          <w:sz w:val="18"/>
        </w:rPr>
        <w:t> </w:t>
      </w:r>
      <w:r>
        <w:rPr>
          <w:rFonts w:ascii="Arial"/>
          <w:i/>
          <w:color w:val="231F20"/>
          <w:sz w:val="18"/>
        </w:rPr>
        <w:t>&lt;array</w:t>
      </w:r>
      <w:r>
        <w:rPr>
          <w:rFonts w:ascii="Arial"/>
          <w:i/>
          <w:color w:val="231F20"/>
          <w:spacing w:val="-4"/>
          <w:sz w:val="18"/>
        </w:rPr>
        <w:t> </w:t>
      </w:r>
      <w:r>
        <w:rPr>
          <w:rFonts w:ascii="Arial"/>
          <w:i/>
          <w:color w:val="231F20"/>
          <w:sz w:val="18"/>
        </w:rPr>
        <w:t>size</w:t>
      </w:r>
      <w:r>
        <w:rPr>
          <w:rFonts w:ascii="Arial"/>
          <w:i/>
          <w:color w:val="231F20"/>
          <w:spacing w:val="-4"/>
          <w:sz w:val="18"/>
        </w:rPr>
        <w:t> </w:t>
      </w:r>
      <w:r>
        <w:rPr>
          <w:rFonts w:ascii="Arial"/>
          <w:i/>
          <w:color w:val="231F20"/>
          <w:sz w:val="18"/>
        </w:rPr>
        <w:t>for</w:t>
      </w:r>
      <w:r>
        <w:rPr>
          <w:rFonts w:ascii="Arial"/>
          <w:i/>
          <w:color w:val="231F20"/>
          <w:spacing w:val="-9"/>
          <w:sz w:val="18"/>
        </w:rPr>
        <w:t> </w:t>
      </w:r>
      <w:r>
        <w:rPr>
          <w:rFonts w:ascii="Times New Roman"/>
          <w:color w:val="231F20"/>
          <w:sz w:val="18"/>
        </w:rPr>
        <w:t>FETCh</w:t>
      </w:r>
      <w:r>
        <w:rPr>
          <w:rFonts w:ascii="Arial"/>
          <w:i/>
          <w:color w:val="231F20"/>
          <w:sz w:val="18"/>
        </w:rPr>
        <w:t>&gt;</w:t>
      </w:r>
      <w:r>
        <w:rPr>
          <w:rFonts w:ascii="Arial"/>
          <w:i/>
          <w:color w:val="231F20"/>
          <w:spacing w:val="-4"/>
          <w:sz w:val="18"/>
        </w:rPr>
        <w:t> </w:t>
      </w:r>
      <w:r>
        <w:rPr>
          <w:rFonts w:ascii="Arial"/>
          <w:i/>
          <w:color w:val="231F20"/>
          <w:sz w:val="18"/>
        </w:rPr>
        <w:t>does</w:t>
      </w:r>
      <w:r>
        <w:rPr>
          <w:rFonts w:ascii="Arial"/>
          <w:i/>
          <w:color w:val="231F20"/>
          <w:spacing w:val="-4"/>
          <w:sz w:val="18"/>
        </w:rPr>
        <w:t> </w:t>
      </w:r>
      <w:r>
        <w:rPr>
          <w:rFonts w:ascii="Arial"/>
          <w:i/>
          <w:color w:val="231F20"/>
          <w:sz w:val="18"/>
        </w:rPr>
        <w:t>not</w:t>
      </w:r>
      <w:r>
        <w:rPr>
          <w:rFonts w:ascii="Arial"/>
          <w:i/>
          <w:color w:val="231F20"/>
          <w:spacing w:val="-4"/>
          <w:sz w:val="18"/>
        </w:rPr>
        <w:t> </w:t>
      </w:r>
      <w:r>
        <w:rPr>
          <w:rFonts w:ascii="Arial"/>
          <w:i/>
          <w:color w:val="231F20"/>
          <w:sz w:val="18"/>
        </w:rPr>
        <w:t>tell</w:t>
      </w:r>
      <w:r>
        <w:rPr>
          <w:rFonts w:ascii="Arial"/>
          <w:i/>
          <w:color w:val="231F20"/>
          <w:spacing w:val="-5"/>
          <w:sz w:val="18"/>
        </w:rPr>
        <w:t> </w:t>
      </w:r>
      <w:r>
        <w:rPr>
          <w:rFonts w:ascii="Times New Roman"/>
          <w:color w:val="231F20"/>
          <w:sz w:val="18"/>
        </w:rPr>
        <w:t>:READ</w:t>
      </w:r>
      <w:r>
        <w:rPr>
          <w:rFonts w:ascii="Times New Roman"/>
          <w:color w:val="231F20"/>
          <w:spacing w:val="-3"/>
          <w:sz w:val="18"/>
        </w:rPr>
        <w:t> </w:t>
      </w:r>
      <w:r>
        <w:rPr>
          <w:rFonts w:ascii="Arial"/>
          <w:i/>
          <w:color w:val="231F20"/>
          <w:sz w:val="18"/>
        </w:rPr>
        <w:t>to</w:t>
      </w:r>
      <w:r>
        <w:rPr>
          <w:rFonts w:ascii="Arial"/>
          <w:i/>
          <w:color w:val="231F20"/>
          <w:spacing w:val="-4"/>
          <w:sz w:val="18"/>
        </w:rPr>
        <w:t> </w:t>
      </w:r>
      <w:r>
        <w:rPr>
          <w:rFonts w:ascii="Arial"/>
          <w:i/>
          <w:color w:val="231F20"/>
          <w:sz w:val="18"/>
        </w:rPr>
        <w:t>make</w:t>
      </w:r>
      <w:r>
        <w:rPr>
          <w:rFonts w:ascii="Arial"/>
          <w:i/>
          <w:color w:val="231F20"/>
          <w:spacing w:val="-4"/>
          <w:sz w:val="18"/>
        </w:rPr>
        <w:t> </w:t>
      </w:r>
      <w:r>
        <w:rPr>
          <w:rFonts w:ascii="Arial"/>
          <w:i/>
          <w:color w:val="231F20"/>
          <w:sz w:val="18"/>
        </w:rPr>
        <w:t>that</w:t>
      </w:r>
      <w:r>
        <w:rPr>
          <w:rFonts w:ascii="Arial"/>
          <w:i/>
          <w:color w:val="231F20"/>
          <w:spacing w:val="-4"/>
          <w:sz w:val="18"/>
        </w:rPr>
        <w:t> </w:t>
      </w:r>
      <w:r>
        <w:rPr>
          <w:rFonts w:ascii="Arial"/>
          <w:i/>
          <w:color w:val="231F20"/>
          <w:sz w:val="18"/>
        </w:rPr>
        <w:t>many</w:t>
      </w:r>
      <w:r>
        <w:rPr>
          <w:rFonts w:ascii="Arial"/>
          <w:i/>
          <w:color w:val="231F20"/>
          <w:spacing w:val="-4"/>
          <w:sz w:val="18"/>
        </w:rPr>
        <w:t> </w:t>
      </w:r>
      <w:r>
        <w:rPr>
          <w:rFonts w:ascii="Arial"/>
          <w:i/>
          <w:color w:val="231F20"/>
          <w:sz w:val="18"/>
        </w:rPr>
        <w:t>measure- ments, only to fetch that many results. </w:t>
      </w:r>
      <w:r>
        <w:rPr>
          <w:rFonts w:ascii="Times New Roman"/>
          <w:color w:val="231F20"/>
          <w:sz w:val="18"/>
        </w:rPr>
        <w:t>:CONF:ARR, </w:t>
      </w:r>
      <w:r>
        <w:rPr>
          <w:rFonts w:ascii="Verdana"/>
          <w:i/>
          <w:color w:val="231F20"/>
          <w:sz w:val="18"/>
        </w:rPr>
        <w:t>- </w:t>
      </w:r>
      <w:r>
        <w:rPr>
          <w:rFonts w:ascii="Times New Roman"/>
          <w:color w:val="231F20"/>
          <w:sz w:val="18"/>
        </w:rPr>
        <w:t>:MEAS:ARR,</w:t>
      </w:r>
    </w:p>
    <w:p>
      <w:pPr>
        <w:pStyle w:val="BodyText"/>
        <w:spacing w:line="201" w:lineRule="exact"/>
        <w:ind w:left="1316"/>
        <w:rPr>
          <w:rFonts w:ascii="Times New Roman"/>
        </w:rPr>
      </w:pPr>
      <w:r>
        <w:rPr>
          <w:rFonts w:ascii="Times New Roman"/>
          <w:color w:val="231F20"/>
          <w:spacing w:val="-6"/>
        </w:rPr>
        <w:t>:ARM:LAY1:COUN</w:t>
      </w:r>
      <w:r>
        <w:rPr>
          <w:rFonts w:ascii="Times New Roman"/>
          <w:color w:val="231F20"/>
          <w:spacing w:val="11"/>
        </w:rPr>
        <w:t> </w:t>
      </w:r>
      <w:r>
        <w:rPr>
          <w:rFonts w:ascii="Times New Roman"/>
          <w:color w:val="231F20"/>
          <w:spacing w:val="-6"/>
        </w:rPr>
        <w:t>or</w:t>
      </w:r>
      <w:r>
        <w:rPr>
          <w:rFonts w:ascii="Times New Roman"/>
          <w:color w:val="231F20"/>
          <w:spacing w:val="14"/>
        </w:rPr>
        <w:t> </w:t>
      </w:r>
      <w:r>
        <w:rPr>
          <w:rFonts w:ascii="Times New Roman"/>
          <w:color w:val="231F20"/>
          <w:spacing w:val="-6"/>
        </w:rPr>
        <w:t>:TRIG:LAY1:COUN</w:t>
      </w:r>
      <w:r>
        <w:rPr>
          <w:rFonts w:ascii="Times New Roman"/>
          <w:color w:val="231F20"/>
          <w:spacing w:val="-1"/>
        </w:rPr>
        <w:t> </w:t>
      </w:r>
      <w:r>
        <w:rPr>
          <w:rFonts w:ascii="Times New Roman"/>
          <w:color w:val="231F20"/>
          <w:spacing w:val="-6"/>
        </w:rPr>
        <w:t>sets</w:t>
      </w:r>
      <w:r>
        <w:rPr>
          <w:rFonts w:ascii="Times New Roman"/>
          <w:color w:val="231F20"/>
          <w:spacing w:val="-1"/>
        </w:rPr>
        <w:t> </w:t>
      </w:r>
      <w:r>
        <w:rPr>
          <w:rFonts w:ascii="Times New Roman"/>
          <w:color w:val="231F20"/>
          <w:spacing w:val="-6"/>
        </w:rPr>
        <w:t>the</w:t>
      </w:r>
      <w:r>
        <w:rPr>
          <w:rFonts w:ascii="Times New Roman"/>
          <w:color w:val="231F20"/>
        </w:rPr>
        <w:t> </w:t>
      </w:r>
      <w:r>
        <w:rPr>
          <w:rFonts w:ascii="Times New Roman"/>
          <w:color w:val="231F20"/>
          <w:spacing w:val="-6"/>
        </w:rPr>
        <w:t>number</w:t>
      </w:r>
      <w:r>
        <w:rPr>
          <w:rFonts w:ascii="Times New Roman"/>
          <w:color w:val="231F20"/>
          <w:spacing w:val="-2"/>
        </w:rPr>
        <w:t> </w:t>
      </w:r>
      <w:r>
        <w:rPr>
          <w:rFonts w:ascii="Times New Roman"/>
          <w:color w:val="231F20"/>
          <w:spacing w:val="-6"/>
        </w:rPr>
        <w:t>of</w:t>
      </w:r>
      <w:r>
        <w:rPr>
          <w:rFonts w:ascii="Times New Roman"/>
          <w:color w:val="231F20"/>
          <w:spacing w:val="-1"/>
        </w:rPr>
        <w:t> </w:t>
      </w:r>
      <w:r>
        <w:rPr>
          <w:rFonts w:ascii="Times New Roman"/>
          <w:color w:val="231F20"/>
          <w:spacing w:val="-6"/>
        </w:rPr>
        <w:t>measurements.</w:t>
      </w:r>
    </w:p>
    <w:p>
      <w:pPr>
        <w:spacing w:before="189"/>
        <w:ind w:left="636" w:right="0" w:firstLine="0"/>
        <w:jc w:val="left"/>
        <w:rPr>
          <w:rFonts w:ascii="Arial"/>
          <w:b/>
          <w:sz w:val="14"/>
        </w:rPr>
      </w:pPr>
      <w:r>
        <w:rPr>
          <w:rFonts w:ascii="Arial"/>
          <w:b/>
          <w:color w:val="231F20"/>
          <w:spacing w:val="-2"/>
          <w:sz w:val="14"/>
        </w:rPr>
        <w:t>Parameters:</w:t>
      </w:r>
    </w:p>
    <w:p>
      <w:pPr>
        <w:spacing w:line="254" w:lineRule="auto" w:before="85"/>
        <w:ind w:left="1146" w:right="142" w:hanging="511"/>
        <w:jc w:val="left"/>
        <w:rPr>
          <w:rFonts w:ascii="Times New Roman"/>
          <w:i/>
          <w:sz w:val="18"/>
        </w:rPr>
      </w:pPr>
      <w:r>
        <w:rPr>
          <w:rFonts w:ascii="Times New Roman"/>
          <w:i/>
          <w:color w:val="231F20"/>
          <w:sz w:val="18"/>
        </w:rPr>
        <w:t>&lt;array size for FETCh&gt; sets the number of measurement results in the array. The size must be equal to or less than the number of measurements in the output buffer. The maximum</w:t>
      </w:r>
      <w:r>
        <w:rPr>
          <w:rFonts w:ascii="Times New Roman"/>
          <w:i/>
          <w:color w:val="231F20"/>
          <w:spacing w:val="40"/>
          <w:sz w:val="18"/>
        </w:rPr>
        <w:t> </w:t>
      </w:r>
      <w:r>
        <w:rPr>
          <w:rFonts w:ascii="Times New Roman"/>
          <w:i/>
          <w:color w:val="231F20"/>
          <w:sz w:val="18"/>
        </w:rPr>
        <w:t>limit is 10000 due to the physical size of the output buffer.</w:t>
      </w:r>
    </w:p>
    <w:p>
      <w:pPr>
        <w:spacing w:before="151"/>
        <w:ind w:left="636" w:right="0" w:firstLine="0"/>
        <w:jc w:val="left"/>
        <w:rPr>
          <w:rFonts w:ascii="Times New Roman"/>
          <w:i/>
          <w:sz w:val="18"/>
        </w:rPr>
      </w:pPr>
      <w:r>
        <w:rPr>
          <w:rFonts w:ascii="Times New Roman"/>
          <w:i/>
          <w:color w:val="231F20"/>
          <w:sz w:val="18"/>
        </w:rPr>
        <w:t>MAX</w:t>
      </w:r>
      <w:r>
        <w:rPr>
          <w:rFonts w:ascii="Times New Roman"/>
          <w:i/>
          <w:color w:val="231F20"/>
          <w:spacing w:val="9"/>
          <w:sz w:val="18"/>
        </w:rPr>
        <w:t> </w:t>
      </w:r>
      <w:r>
        <w:rPr>
          <w:rFonts w:ascii="Times New Roman"/>
          <w:i/>
          <w:color w:val="231F20"/>
          <w:sz w:val="18"/>
        </w:rPr>
        <w:t>means</w:t>
      </w:r>
      <w:r>
        <w:rPr>
          <w:rFonts w:ascii="Times New Roman"/>
          <w:i/>
          <w:color w:val="231F20"/>
          <w:spacing w:val="8"/>
          <w:sz w:val="18"/>
        </w:rPr>
        <w:t> </w:t>
      </w:r>
      <w:r>
        <w:rPr>
          <w:rFonts w:ascii="Times New Roman"/>
          <w:i/>
          <w:color w:val="231F20"/>
          <w:sz w:val="18"/>
        </w:rPr>
        <w:t>that</w:t>
      </w:r>
      <w:r>
        <w:rPr>
          <w:rFonts w:ascii="Times New Roman"/>
          <w:i/>
          <w:color w:val="231F20"/>
          <w:spacing w:val="9"/>
          <w:sz w:val="18"/>
        </w:rPr>
        <w:t> </w:t>
      </w:r>
      <w:r>
        <w:rPr>
          <w:rFonts w:ascii="Times New Roman"/>
          <w:i/>
          <w:color w:val="231F20"/>
          <w:sz w:val="18"/>
        </w:rPr>
        <w:t>all</w:t>
      </w:r>
      <w:r>
        <w:rPr>
          <w:rFonts w:ascii="Times New Roman"/>
          <w:i/>
          <w:color w:val="231F20"/>
          <w:spacing w:val="10"/>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results</w:t>
      </w:r>
      <w:r>
        <w:rPr>
          <w:rFonts w:ascii="Times New Roman"/>
          <w:i/>
          <w:color w:val="231F20"/>
          <w:spacing w:val="9"/>
          <w:sz w:val="18"/>
        </w:rPr>
        <w:t> </w:t>
      </w:r>
      <w:r>
        <w:rPr>
          <w:rFonts w:ascii="Times New Roman"/>
          <w:i/>
          <w:color w:val="231F20"/>
          <w:sz w:val="18"/>
        </w:rPr>
        <w:t>in</w:t>
      </w:r>
      <w:r>
        <w:rPr>
          <w:rFonts w:ascii="Times New Roman"/>
          <w:i/>
          <w:color w:val="231F20"/>
          <w:spacing w:val="9"/>
          <w:sz w:val="18"/>
        </w:rPr>
        <w:t> </w:t>
      </w:r>
      <w:r>
        <w:rPr>
          <w:rFonts w:ascii="Times New Roman"/>
          <w:i/>
          <w:color w:val="231F20"/>
          <w:sz w:val="18"/>
        </w:rPr>
        <w:t>the</w:t>
      </w:r>
      <w:r>
        <w:rPr>
          <w:rFonts w:ascii="Times New Roman"/>
          <w:i/>
          <w:color w:val="231F20"/>
          <w:spacing w:val="10"/>
          <w:sz w:val="18"/>
        </w:rPr>
        <w:t> </w:t>
      </w:r>
      <w:r>
        <w:rPr>
          <w:rFonts w:ascii="Times New Roman"/>
          <w:i/>
          <w:color w:val="231F20"/>
          <w:sz w:val="18"/>
        </w:rPr>
        <w:t>output</w:t>
      </w:r>
      <w:r>
        <w:rPr>
          <w:rFonts w:ascii="Times New Roman"/>
          <w:i/>
          <w:color w:val="231F20"/>
          <w:spacing w:val="9"/>
          <w:sz w:val="18"/>
        </w:rPr>
        <w:t> </w:t>
      </w:r>
      <w:r>
        <w:rPr>
          <w:rFonts w:ascii="Times New Roman"/>
          <w:i/>
          <w:color w:val="231F20"/>
          <w:sz w:val="18"/>
        </w:rPr>
        <w:t>buffer</w:t>
      </w:r>
      <w:r>
        <w:rPr>
          <w:rFonts w:ascii="Times New Roman"/>
          <w:i/>
          <w:color w:val="231F20"/>
          <w:spacing w:val="9"/>
          <w:sz w:val="18"/>
        </w:rPr>
        <w:t> </w:t>
      </w:r>
      <w:r>
        <w:rPr>
          <w:rFonts w:ascii="Times New Roman"/>
          <w:i/>
          <w:color w:val="231F20"/>
          <w:sz w:val="18"/>
        </w:rPr>
        <w:t>will</w:t>
      </w:r>
      <w:r>
        <w:rPr>
          <w:rFonts w:ascii="Times New Roman"/>
          <w:i/>
          <w:color w:val="231F20"/>
          <w:spacing w:val="10"/>
          <w:sz w:val="18"/>
        </w:rPr>
        <w:t> </w:t>
      </w:r>
      <w:r>
        <w:rPr>
          <w:rFonts w:ascii="Times New Roman"/>
          <w:i/>
          <w:color w:val="231F20"/>
          <w:sz w:val="18"/>
        </w:rPr>
        <w:t>be</w:t>
      </w:r>
      <w:r>
        <w:rPr>
          <w:rFonts w:ascii="Times New Roman"/>
          <w:i/>
          <w:color w:val="231F20"/>
          <w:spacing w:val="9"/>
          <w:sz w:val="18"/>
        </w:rPr>
        <w:t> </w:t>
      </w:r>
      <w:r>
        <w:rPr>
          <w:rFonts w:ascii="Times New Roman"/>
          <w:i/>
          <w:color w:val="231F20"/>
          <w:spacing w:val="-2"/>
          <w:sz w:val="18"/>
        </w:rPr>
        <w:t>fetched.</w:t>
      </w:r>
    </w:p>
    <w:p>
      <w:pPr>
        <w:spacing w:line="203" w:lineRule="exact" w:before="113"/>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&lt;data&gt;[,&lt;data&gt;]</w:t>
      </w:r>
      <w:r>
        <w:rPr>
          <w:rFonts w:ascii="Microsoft Sans Serif"/>
          <w:color w:val="231F20"/>
          <w:spacing w:val="-2"/>
          <w:sz w:val="18"/>
        </w:rPr>
        <w:t>J</w:t>
      </w:r>
    </w:p>
    <w:p>
      <w:pPr>
        <w:pStyle w:val="BodyText"/>
        <w:spacing w:line="208" w:lineRule="exact"/>
        <w:ind w:left="919"/>
        <w:rPr>
          <w:rFonts w:ascii="Courier New"/>
        </w:rPr>
      </w:pPr>
      <w:r>
        <w:rPr>
          <w:color w:val="231F20"/>
        </w:rPr>
        <w:t>The</w:t>
      </w:r>
      <w:r>
        <w:rPr>
          <w:color w:val="231F20"/>
          <w:spacing w:val="3"/>
        </w:rPr>
        <w:t> </w:t>
      </w:r>
      <w:r>
        <w:rPr>
          <w:color w:val="231F20"/>
        </w:rPr>
        <w:t>format</w:t>
      </w:r>
      <w:r>
        <w:rPr>
          <w:color w:val="231F20"/>
          <w:spacing w:val="4"/>
        </w:rPr>
        <w:t> </w:t>
      </w:r>
      <w:r>
        <w:rPr>
          <w:color w:val="231F20"/>
        </w:rPr>
        <w:t>of</w:t>
      </w:r>
      <w:r>
        <w:rPr>
          <w:color w:val="231F20"/>
          <w:spacing w:val="5"/>
        </w:rPr>
        <w:t> </w:t>
      </w:r>
      <w:r>
        <w:rPr>
          <w:color w:val="231F20"/>
        </w:rPr>
        <w:t>the</w:t>
      </w:r>
      <w:r>
        <w:rPr>
          <w:color w:val="231F20"/>
          <w:spacing w:val="3"/>
        </w:rPr>
        <w:t> </w:t>
      </w:r>
      <w:r>
        <w:rPr>
          <w:color w:val="231F20"/>
        </w:rPr>
        <w:t>returned</w:t>
      </w:r>
      <w:r>
        <w:rPr>
          <w:color w:val="231F20"/>
          <w:spacing w:val="4"/>
        </w:rPr>
        <w:t> </w:t>
      </w:r>
      <w:r>
        <w:rPr>
          <w:color w:val="231F20"/>
        </w:rPr>
        <w:t>data</w:t>
      </w:r>
      <w:r>
        <w:rPr>
          <w:color w:val="231F20"/>
          <w:spacing w:val="3"/>
        </w:rPr>
        <w:t> </w:t>
      </w:r>
      <w:r>
        <w:rPr>
          <w:color w:val="231F20"/>
        </w:rPr>
        <w:t>is</w:t>
      </w:r>
      <w:r>
        <w:rPr>
          <w:color w:val="231F20"/>
          <w:spacing w:val="4"/>
        </w:rPr>
        <w:t> </w:t>
      </w:r>
      <w:r>
        <w:rPr>
          <w:color w:val="231F20"/>
        </w:rPr>
        <w:t>determined</w:t>
      </w:r>
      <w:r>
        <w:rPr>
          <w:color w:val="231F20"/>
          <w:spacing w:val="3"/>
        </w:rPr>
        <w:t> </w:t>
      </w:r>
      <w:r>
        <w:rPr>
          <w:color w:val="231F20"/>
        </w:rPr>
        <w:t>by</w:t>
      </w:r>
      <w:r>
        <w:rPr>
          <w:color w:val="231F20"/>
          <w:spacing w:val="1"/>
        </w:rPr>
        <w:t> </w:t>
      </w:r>
      <w:r>
        <w:rPr>
          <w:color w:val="231F20"/>
        </w:rPr>
        <w:t>the</w:t>
      </w:r>
      <w:r>
        <w:rPr>
          <w:color w:val="231F20"/>
          <w:spacing w:val="4"/>
        </w:rPr>
        <w:t> </w:t>
      </w:r>
      <w:r>
        <w:rPr>
          <w:color w:val="231F20"/>
        </w:rPr>
        <w:t>format</w:t>
      </w:r>
      <w:r>
        <w:rPr>
          <w:color w:val="231F20"/>
          <w:spacing w:val="4"/>
        </w:rPr>
        <w:t> </w:t>
      </w:r>
      <w:r>
        <w:rPr>
          <w:color w:val="231F20"/>
        </w:rPr>
        <w:t>commands</w:t>
      </w:r>
      <w:r>
        <w:rPr>
          <w:color w:val="231F20"/>
          <w:spacing w:val="5"/>
        </w:rPr>
        <w:t> </w:t>
      </w:r>
      <w:r>
        <w:rPr>
          <w:rFonts w:ascii="Courier New"/>
          <w:color w:val="231F20"/>
          <w:spacing w:val="-2"/>
        </w:rPr>
        <w:t>:FORMat</w:t>
      </w:r>
    </w:p>
    <w:p>
      <w:pPr>
        <w:pStyle w:val="BodyText"/>
        <w:spacing w:line="211" w:lineRule="exact"/>
        <w:ind w:left="919"/>
        <w:rPr>
          <w:rFonts w:ascii="Courier New"/>
        </w:rPr>
      </w:pPr>
      <w:r>
        <w:rPr>
          <w:color w:val="231F20"/>
        </w:rPr>
        <w:t>and </w:t>
      </w:r>
      <w:r>
        <w:rPr>
          <w:rFonts w:ascii="Courier New"/>
          <w:color w:val="231F20"/>
          <w:spacing w:val="-2"/>
        </w:rPr>
        <w:t>:FORMat:FIXed.</w:t>
      </w:r>
    </w:p>
    <w:p>
      <w:pPr>
        <w:spacing w:line="242" w:lineRule="exact" w:before="72"/>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:ARM:COUN</w:t>
      </w:r>
      <w:r>
        <w:rPr>
          <w:rFonts w:ascii="Courier New" w:hAnsi="Courier New"/>
          <w:color w:val="231F20"/>
          <w:spacing w:val="14"/>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z w:val="18"/>
        </w:rPr>
        <w:t>10;:READ:ARR?</w:t>
      </w:r>
      <w:r>
        <w:rPr>
          <w:rFonts w:ascii="Courier New" w:hAnsi="Courier New"/>
          <w:color w:val="231F20"/>
          <w:spacing w:val="14"/>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10"/>
          <w:sz w:val="18"/>
        </w:rPr>
        <w:t>5</w:t>
      </w:r>
    </w:p>
    <w:p>
      <w:pPr>
        <w:pStyle w:val="BodyText"/>
        <w:spacing w:line="232" w:lineRule="auto"/>
        <w:ind w:left="919"/>
      </w:pPr>
      <w:r>
        <w:rPr>
          <w:color w:val="231F20"/>
        </w:rPr>
        <w:t>This example configures the counter to make an array of 10 standard measure- ments. The counter is triggered and data from the first five measurements are read out with the </w:t>
      </w:r>
      <w:r>
        <w:rPr>
          <w:rFonts w:ascii="Courier New"/>
          <w:color w:val="231F20"/>
        </w:rPr>
        <w:t>:READ?</w:t>
      </w:r>
      <w:r>
        <w:rPr>
          <w:rFonts w:ascii="Courier New"/>
          <w:color w:val="231F20"/>
          <w:spacing w:val="-16"/>
        </w:rPr>
        <w:t> </w:t>
      </w:r>
      <w:r>
        <w:rPr>
          <w:color w:val="231F20"/>
        </w:rPr>
        <w:t>query.</w:t>
      </w:r>
    </w:p>
    <w:p>
      <w:pPr>
        <w:spacing w:before="70"/>
        <w:ind w:left="636" w:right="0" w:firstLine="0"/>
        <w:jc w:val="left"/>
        <w:rPr>
          <w:sz w:val="18"/>
        </w:rPr>
      </w:pPr>
      <w:r>
        <w:rPr>
          <w:rFonts w:ascii="Arial"/>
          <w:b/>
          <w:color w:val="231F20"/>
          <w:sz w:val="14"/>
        </w:rPr>
        <w:t>Type</w:t>
      </w:r>
      <w:r>
        <w:rPr>
          <w:rFonts w:ascii="Arial"/>
          <w:b/>
          <w:color w:val="231F20"/>
          <w:spacing w:val="-9"/>
          <w:sz w:val="14"/>
        </w:rPr>
        <w:t> </w:t>
      </w:r>
      <w:r>
        <w:rPr>
          <w:rFonts w:ascii="Arial"/>
          <w:b/>
          <w:color w:val="231F20"/>
          <w:sz w:val="14"/>
        </w:rPr>
        <w:t>of</w:t>
      </w:r>
      <w:r>
        <w:rPr>
          <w:rFonts w:ascii="Arial"/>
          <w:b/>
          <w:color w:val="231F20"/>
          <w:spacing w:val="2"/>
          <w:sz w:val="14"/>
        </w:rPr>
        <w:t> </w:t>
      </w:r>
      <w:r>
        <w:rPr>
          <w:rFonts w:ascii="Arial"/>
          <w:b/>
          <w:color w:val="231F20"/>
          <w:sz w:val="14"/>
        </w:rPr>
        <w:t>command:</w:t>
      </w:r>
      <w:r>
        <w:rPr>
          <w:rFonts w:ascii="Arial"/>
          <w:b/>
          <w:color w:val="231F20"/>
          <w:spacing w:val="34"/>
          <w:sz w:val="14"/>
        </w:rPr>
        <w:t>  </w:t>
      </w:r>
      <w:r>
        <w:rPr>
          <w:color w:val="231F20"/>
          <w:sz w:val="18"/>
        </w:rPr>
        <w:t>Aborts</w:t>
      </w:r>
      <w:r>
        <w:rPr>
          <w:color w:val="231F20"/>
          <w:spacing w:val="-6"/>
          <w:sz w:val="18"/>
        </w:rPr>
        <w:t> </w:t>
      </w:r>
      <w:r>
        <w:rPr>
          <w:color w:val="231F20"/>
          <w:sz w:val="18"/>
        </w:rPr>
        <w:t>all</w:t>
      </w:r>
      <w:r>
        <w:rPr>
          <w:color w:val="231F20"/>
          <w:spacing w:val="-6"/>
          <w:sz w:val="18"/>
        </w:rPr>
        <w:t> </w:t>
      </w:r>
      <w:r>
        <w:rPr>
          <w:color w:val="231F20"/>
          <w:sz w:val="18"/>
        </w:rPr>
        <w:t>previous</w:t>
      </w:r>
      <w:r>
        <w:rPr>
          <w:color w:val="231F20"/>
          <w:spacing w:val="-6"/>
          <w:sz w:val="18"/>
        </w:rPr>
        <w:t> </w:t>
      </w:r>
      <w:r>
        <w:rPr>
          <w:color w:val="231F20"/>
          <w:sz w:val="18"/>
        </w:rPr>
        <w:t>measurement</w:t>
      </w:r>
      <w:r>
        <w:rPr>
          <w:color w:val="231F20"/>
          <w:spacing w:val="-5"/>
          <w:sz w:val="18"/>
        </w:rPr>
        <w:t> </w:t>
      </w:r>
      <w:r>
        <w:rPr>
          <w:color w:val="231F20"/>
          <w:sz w:val="18"/>
        </w:rPr>
        <w:t>commands</w:t>
      </w:r>
      <w:r>
        <w:rPr>
          <w:color w:val="231F20"/>
          <w:spacing w:val="-6"/>
          <w:sz w:val="18"/>
        </w:rPr>
        <w:t> </w:t>
      </w:r>
      <w:r>
        <w:rPr>
          <w:color w:val="231F20"/>
          <w:sz w:val="18"/>
        </w:rPr>
        <w:t>if</w:t>
      </w:r>
      <w:r>
        <w:rPr>
          <w:color w:val="231F20"/>
          <w:spacing w:val="-5"/>
          <w:sz w:val="18"/>
        </w:rPr>
        <w:t> </w:t>
      </w:r>
      <w:r>
        <w:rPr>
          <w:color w:val="231F20"/>
          <w:sz w:val="18"/>
        </w:rPr>
        <w:t>*</w:t>
      </w:r>
      <w:r>
        <w:rPr>
          <w:rFonts w:ascii="Courier New"/>
          <w:color w:val="231F20"/>
          <w:sz w:val="18"/>
        </w:rPr>
        <w:t>WAI</w:t>
      </w:r>
      <w:r>
        <w:rPr>
          <w:rFonts w:ascii="Courier New"/>
          <w:color w:val="231F20"/>
          <w:spacing w:val="-58"/>
          <w:sz w:val="18"/>
        </w:rPr>
        <w:t> </w:t>
      </w:r>
      <w:r>
        <w:rPr>
          <w:color w:val="231F20"/>
          <w:sz w:val="18"/>
        </w:rPr>
        <w:t>is</w:t>
      </w:r>
      <w:r>
        <w:rPr>
          <w:color w:val="231F20"/>
          <w:spacing w:val="-6"/>
          <w:sz w:val="18"/>
        </w:rPr>
        <w:t> </w:t>
      </w:r>
      <w:r>
        <w:rPr>
          <w:color w:val="231F20"/>
          <w:sz w:val="18"/>
        </w:rPr>
        <w:t>not</w:t>
      </w:r>
      <w:r>
        <w:rPr>
          <w:color w:val="231F20"/>
          <w:spacing w:val="-5"/>
          <w:sz w:val="18"/>
        </w:rPr>
        <w:t> </w:t>
      </w:r>
      <w:r>
        <w:rPr>
          <w:color w:val="231F20"/>
          <w:spacing w:val="-2"/>
          <w:sz w:val="18"/>
        </w:rPr>
        <w:t>used.</w:t>
      </w:r>
    </w:p>
    <w:p>
      <w:pPr>
        <w:pStyle w:val="BodyText"/>
        <w:spacing w:before="78"/>
      </w:pPr>
    </w:p>
    <w:p>
      <w:pPr>
        <w:spacing w:line="228" w:lineRule="auto" w:before="0"/>
        <w:ind w:left="1316" w:right="0" w:firstLine="0"/>
        <w:jc w:val="left"/>
        <w:rPr>
          <w:rFonts w:ascii="Arial"/>
          <w:i/>
          <w:sz w:val="18"/>
        </w:rPr>
      </w:pPr>
      <w:r>
        <w:rPr>
          <w:rFonts w:ascii="Arial"/>
          <w:i/>
          <w:sz w:val="18"/>
        </w:rPr>
        <mc:AlternateContent>
          <mc:Choice Requires="wps">
            <w:drawing>
              <wp:anchor distT="0" distB="0" distL="0" distR="0" allowOverlap="1" layoutInCell="1" locked="0" behindDoc="0" simplePos="0" relativeHeight="15855616">
                <wp:simplePos x="0" y="0"/>
                <wp:positionH relativeFrom="page">
                  <wp:posOffset>583723</wp:posOffset>
                </wp:positionH>
                <wp:positionV relativeFrom="paragraph">
                  <wp:posOffset>-79834</wp:posOffset>
                </wp:positionV>
                <wp:extent cx="355600" cy="355600"/>
                <wp:effectExtent l="0" t="0" r="0" b="0"/>
                <wp:wrapNone/>
                <wp:docPr id="1428" name="Textbox 1428"/>
                <wp:cNvGraphicFramePr>
                  <a:graphicFrameLocks/>
                </wp:cNvGraphicFramePr>
                <a:graphic>
                  <a:graphicData uri="http://schemas.microsoft.com/office/word/2010/wordprocessingShape">
                    <wps:wsp>
                      <wps:cNvPr id="1428" name="Textbox 1428"/>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45.962502pt;margin-top:-6.286143pt;width:28pt;height:28pt;mso-position-horizontal-relative:page;mso-position-vertical-relative:paragraph;z-index:15855616" type="#_x0000_t202" id="docshape1213"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Arial"/>
          <w:i/>
          <w:color w:val="231F20"/>
          <w:sz w:val="18"/>
        </w:rPr>
        <w:t>You cannot combine Statistics with array readouts, so if you want to store and fetch</w:t>
      </w:r>
      <w:r>
        <w:rPr>
          <w:rFonts w:ascii="Arial"/>
          <w:i/>
          <w:color w:val="231F20"/>
          <w:spacing w:val="-5"/>
          <w:sz w:val="18"/>
        </w:rPr>
        <w:t> </w:t>
      </w:r>
      <w:r>
        <w:rPr>
          <w:rFonts w:ascii="Arial"/>
          <w:i/>
          <w:color w:val="231F20"/>
          <w:sz w:val="18"/>
        </w:rPr>
        <w:t>individual</w:t>
      </w:r>
      <w:r>
        <w:rPr>
          <w:rFonts w:ascii="Arial"/>
          <w:i/>
          <w:color w:val="231F20"/>
          <w:spacing w:val="-5"/>
          <w:sz w:val="18"/>
        </w:rPr>
        <w:t> </w:t>
      </w:r>
      <w:r>
        <w:rPr>
          <w:rFonts w:ascii="Arial"/>
          <w:i/>
          <w:color w:val="231F20"/>
          <w:sz w:val="18"/>
        </w:rPr>
        <w:t>values</w:t>
      </w:r>
      <w:r>
        <w:rPr>
          <w:rFonts w:ascii="Arial"/>
          <w:i/>
          <w:color w:val="231F20"/>
          <w:spacing w:val="-5"/>
          <w:sz w:val="18"/>
        </w:rPr>
        <w:t> </w:t>
      </w:r>
      <w:r>
        <w:rPr>
          <w:rFonts w:ascii="Arial"/>
          <w:i/>
          <w:color w:val="231F20"/>
          <w:sz w:val="18"/>
        </w:rPr>
        <w:t>in</w:t>
      </w:r>
      <w:r>
        <w:rPr>
          <w:rFonts w:ascii="Arial"/>
          <w:i/>
          <w:color w:val="231F20"/>
          <w:spacing w:val="-5"/>
          <w:sz w:val="18"/>
        </w:rPr>
        <w:t> </w:t>
      </w:r>
      <w:r>
        <w:rPr>
          <w:rFonts w:ascii="Arial"/>
          <w:i/>
          <w:color w:val="231F20"/>
          <w:sz w:val="18"/>
        </w:rPr>
        <w:t>a</w:t>
      </w:r>
      <w:r>
        <w:rPr>
          <w:rFonts w:ascii="Arial"/>
          <w:i/>
          <w:color w:val="231F20"/>
          <w:spacing w:val="-5"/>
          <w:sz w:val="18"/>
        </w:rPr>
        <w:t> </w:t>
      </w:r>
      <w:r>
        <w:rPr>
          <w:rFonts w:ascii="Arial"/>
          <w:i/>
          <w:color w:val="231F20"/>
          <w:sz w:val="18"/>
        </w:rPr>
        <w:t>block</w:t>
      </w:r>
      <w:r>
        <w:rPr>
          <w:rFonts w:ascii="Arial"/>
          <w:i/>
          <w:color w:val="231F20"/>
          <w:spacing w:val="-5"/>
          <w:sz w:val="18"/>
        </w:rPr>
        <w:t> </w:t>
      </w:r>
      <w:r>
        <w:rPr>
          <w:rFonts w:ascii="Arial"/>
          <w:i/>
          <w:color w:val="231F20"/>
          <w:sz w:val="18"/>
        </w:rPr>
        <w:t>measurement,</w:t>
      </w:r>
      <w:r>
        <w:rPr>
          <w:rFonts w:ascii="Arial"/>
          <w:i/>
          <w:color w:val="231F20"/>
          <w:spacing w:val="-5"/>
          <w:sz w:val="18"/>
        </w:rPr>
        <w:t> </w:t>
      </w:r>
      <w:r>
        <w:rPr>
          <w:rFonts w:ascii="Arial"/>
          <w:i/>
          <w:color w:val="231F20"/>
          <w:sz w:val="18"/>
        </w:rPr>
        <w:t>you</w:t>
      </w:r>
      <w:r>
        <w:rPr>
          <w:rFonts w:ascii="Arial"/>
          <w:i/>
          <w:color w:val="231F20"/>
          <w:spacing w:val="-5"/>
          <w:sz w:val="18"/>
        </w:rPr>
        <w:t> </w:t>
      </w:r>
      <w:r>
        <w:rPr>
          <w:rFonts w:ascii="Arial"/>
          <w:i/>
          <w:color w:val="231F20"/>
          <w:sz w:val="18"/>
        </w:rPr>
        <w:t>have</w:t>
      </w:r>
      <w:r>
        <w:rPr>
          <w:rFonts w:ascii="Arial"/>
          <w:i/>
          <w:color w:val="231F20"/>
          <w:spacing w:val="-5"/>
          <w:sz w:val="18"/>
        </w:rPr>
        <w:t> </w:t>
      </w:r>
      <w:r>
        <w:rPr>
          <w:rFonts w:ascii="Arial"/>
          <w:i/>
          <w:color w:val="231F20"/>
          <w:sz w:val="18"/>
        </w:rPr>
        <w:t>to</w:t>
      </w:r>
      <w:r>
        <w:rPr>
          <w:rFonts w:ascii="Arial"/>
          <w:i/>
          <w:color w:val="231F20"/>
          <w:spacing w:val="-5"/>
          <w:sz w:val="18"/>
        </w:rPr>
        <w:t> </w:t>
      </w:r>
      <w:r>
        <w:rPr>
          <w:rFonts w:ascii="Arial"/>
          <w:i/>
          <w:color w:val="231F20"/>
          <w:sz w:val="18"/>
        </w:rPr>
        <w:t>make</w:t>
      </w:r>
      <w:r>
        <w:rPr>
          <w:rFonts w:ascii="Arial"/>
          <w:i/>
          <w:color w:val="231F20"/>
          <w:spacing w:val="-5"/>
          <w:sz w:val="18"/>
        </w:rPr>
        <w:t> </w:t>
      </w:r>
      <w:r>
        <w:rPr>
          <w:rFonts w:ascii="Arial"/>
          <w:i/>
          <w:color w:val="231F20"/>
          <w:sz w:val="18"/>
        </w:rPr>
        <w:t>sure</w:t>
      </w:r>
      <w:r>
        <w:rPr>
          <w:rFonts w:ascii="Arial"/>
          <w:i/>
          <w:color w:val="231F20"/>
          <w:spacing w:val="-5"/>
          <w:sz w:val="18"/>
        </w:rPr>
        <w:t> </w:t>
      </w:r>
      <w:r>
        <w:rPr>
          <w:rFonts w:ascii="Arial"/>
          <w:i/>
          <w:color w:val="231F20"/>
          <w:sz w:val="18"/>
        </w:rPr>
        <w:t>the</w:t>
      </w:r>
      <w:r>
        <w:rPr>
          <w:rFonts w:ascii="Arial"/>
          <w:i/>
          <w:color w:val="231F20"/>
          <w:spacing w:val="-5"/>
          <w:sz w:val="18"/>
        </w:rPr>
        <w:t> </w:t>
      </w:r>
      <w:r>
        <w:rPr>
          <w:rFonts w:ascii="Arial"/>
          <w:i/>
          <w:color w:val="231F20"/>
          <w:sz w:val="18"/>
        </w:rPr>
        <w:t>de- fault command :CALC:AVER:STATE OFF is active.</w:t>
      </w: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spacing w:before="189"/>
        <w:rPr>
          <w:rFonts w:ascii="Arial"/>
          <w:i/>
        </w:rPr>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type w:val="continuous"/>
          <w:pgSz w:w="8420" w:h="11900"/>
          <w:pgMar w:header="0" w:footer="0" w:top="420" w:bottom="280" w:left="283" w:right="42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5"/>
      </w:pPr>
    </w:p>
    <w:p>
      <w:pPr>
        <w:pStyle w:val="BodyText"/>
        <w:ind w:right="308"/>
        <w:jc w:val="center"/>
      </w:pPr>
      <w:r>
        <w:rPr>
          <w:color w:val="231F20"/>
        </w:rPr>
        <w:t>This</w:t>
      </w:r>
      <w:r>
        <w:rPr>
          <w:color w:val="231F20"/>
          <w:spacing w:val="5"/>
        </w:rPr>
        <w:t> </w:t>
      </w:r>
      <w:r>
        <w:rPr>
          <w:color w:val="231F20"/>
        </w:rPr>
        <w:t>page</w:t>
      </w:r>
      <w:r>
        <w:rPr>
          <w:color w:val="231F20"/>
          <w:spacing w:val="3"/>
        </w:rPr>
        <w:t> </w:t>
      </w:r>
      <w:r>
        <w:rPr>
          <w:color w:val="231F20"/>
        </w:rPr>
        <w:t>is</w:t>
      </w:r>
      <w:r>
        <w:rPr>
          <w:color w:val="231F20"/>
          <w:spacing w:val="5"/>
        </w:rPr>
        <w:t> </w:t>
      </w:r>
      <w:r>
        <w:rPr>
          <w:color w:val="231F20"/>
        </w:rPr>
        <w:t>intentionally</w:t>
      </w:r>
      <w:r>
        <w:rPr>
          <w:color w:val="231F20"/>
          <w:spacing w:val="-1"/>
        </w:rPr>
        <w:t> </w:t>
      </w:r>
      <w:r>
        <w:rPr>
          <w:color w:val="231F20"/>
        </w:rPr>
        <w:t>left</w:t>
      </w:r>
      <w:r>
        <w:rPr>
          <w:color w:val="231F20"/>
          <w:spacing w:val="5"/>
        </w:rPr>
        <w:t> </w:t>
      </w:r>
      <w:r>
        <w:rPr>
          <w:color w:val="231F20"/>
          <w:spacing w:val="-2"/>
        </w:rPr>
        <w:t>blank.</w:t>
      </w:r>
    </w:p>
    <w:p>
      <w:pPr>
        <w:pStyle w:val="BodyText"/>
        <w:spacing w:after="0"/>
        <w:jc w:val="center"/>
        <w:sectPr>
          <w:headerReference w:type="even" r:id="rId361"/>
          <w:footerReference w:type="even" r:id="rId362"/>
          <w:footerReference w:type="default" r:id="rId363"/>
          <w:pgSz w:w="8420" w:h="11900"/>
          <w:pgMar w:header="0" w:footer="262" w:top="1340" w:bottom="460" w:left="283" w:right="425"/>
          <w:pgNumType w:start="90"/>
        </w:sectPr>
      </w:pPr>
    </w:p>
    <w:p>
      <w:pPr>
        <w:pStyle w:val="BodyText"/>
        <w:spacing w:before="138"/>
        <w:rPr>
          <w:sz w:val="48"/>
        </w:rPr>
      </w:pPr>
    </w:p>
    <w:p>
      <w:pPr>
        <w:pStyle w:val="Heading2"/>
        <w:spacing w:before="1"/>
        <w:ind w:left="835" w:right="0"/>
        <w:jc w:val="left"/>
      </w:pPr>
      <w:bookmarkStart w:name="Sense Command Subsystem 8-91" w:id="961"/>
      <w:bookmarkEnd w:id="961"/>
      <w:r>
        <w:rPr>
          <w:b w:val="0"/>
        </w:rPr>
      </w:r>
      <w:bookmarkStart w:name="_bookmark152" w:id="962"/>
      <w:bookmarkEnd w:id="962"/>
      <w:r>
        <w:rPr>
          <w:b w:val="0"/>
        </w:rPr>
      </w:r>
      <w:r>
        <w:rPr>
          <w:color w:val="231F20"/>
        </w:rPr>
        <w:t>Sense</w:t>
      </w:r>
      <w:r>
        <w:rPr>
          <w:color w:val="231F20"/>
          <w:spacing w:val="16"/>
        </w:rPr>
        <w:t> </w:t>
      </w:r>
      <w:r>
        <w:rPr>
          <w:color w:val="231F20"/>
        </w:rPr>
        <w:t>Command</w:t>
      </w:r>
      <w:r>
        <w:rPr>
          <w:color w:val="231F20"/>
          <w:spacing w:val="18"/>
        </w:rPr>
        <w:t> </w:t>
      </w:r>
      <w:r>
        <w:rPr>
          <w:color w:val="231F20"/>
          <w:spacing w:val="-2"/>
        </w:rPr>
        <w:t>Subsystem</w:t>
      </w:r>
    </w:p>
    <w:p>
      <w:pPr>
        <w:pStyle w:val="BodyText"/>
        <w:spacing w:before="269"/>
        <w:rPr>
          <w:rFonts w:ascii="Arial"/>
          <w:b/>
          <w:sz w:val="48"/>
        </w:rPr>
      </w:pPr>
    </w:p>
    <w:p>
      <w:pPr>
        <w:numPr>
          <w:ilvl w:val="0"/>
          <w:numId w:val="27"/>
        </w:numPr>
        <w:tabs>
          <w:tab w:pos="919" w:val="left" w:leader="none"/>
        </w:tabs>
        <w:spacing w:before="0"/>
        <w:ind w:left="919" w:right="0" w:hanging="283"/>
        <w:jc w:val="left"/>
        <w:rPr>
          <w:rFonts w:ascii="Arial"/>
          <w:b/>
          <w:sz w:val="20"/>
        </w:rPr>
      </w:pPr>
      <w:r>
        <w:rPr>
          <w:rFonts w:ascii="Arial"/>
          <w:b/>
          <w:color w:val="231F20"/>
          <w:sz w:val="20"/>
        </w:rPr>
        <w:t>Sense</w:t>
      </w:r>
      <w:r>
        <w:rPr>
          <w:rFonts w:ascii="Arial"/>
          <w:b/>
          <w:color w:val="231F20"/>
          <w:spacing w:val="10"/>
          <w:sz w:val="20"/>
        </w:rPr>
        <w:t> </w:t>
      </w:r>
      <w:r>
        <w:rPr>
          <w:rFonts w:ascii="Arial"/>
          <w:b/>
          <w:color w:val="231F20"/>
          <w:sz w:val="20"/>
        </w:rPr>
        <w:t>Subsystem</w:t>
      </w:r>
      <w:r>
        <w:rPr>
          <w:rFonts w:ascii="Arial"/>
          <w:b/>
          <w:color w:val="231F20"/>
          <w:spacing w:val="6"/>
          <w:sz w:val="20"/>
        </w:rPr>
        <w:t> </w:t>
      </w:r>
      <w:r>
        <w:rPr>
          <w:rFonts w:ascii="Arial"/>
          <w:b/>
          <w:color w:val="231F20"/>
          <w:sz w:val="20"/>
        </w:rPr>
        <w:t>Command</w:t>
      </w:r>
      <w:r>
        <w:rPr>
          <w:rFonts w:ascii="Arial"/>
          <w:b/>
          <w:color w:val="231F20"/>
          <w:spacing w:val="9"/>
          <w:sz w:val="20"/>
        </w:rPr>
        <w:t> </w:t>
      </w:r>
      <w:r>
        <w:rPr>
          <w:rFonts w:ascii="Arial"/>
          <w:b/>
          <w:color w:val="231F20"/>
          <w:spacing w:val="-4"/>
          <w:sz w:val="20"/>
        </w:rPr>
        <w:t>Tree</w:t>
      </w:r>
    </w:p>
    <w:p>
      <w:pPr>
        <w:pStyle w:val="BodyText"/>
        <w:rPr>
          <w:rFonts w:ascii="Arial"/>
          <w:b/>
          <w:sz w:val="20"/>
        </w:rPr>
      </w:pPr>
    </w:p>
    <w:p>
      <w:pPr>
        <w:pStyle w:val="BodyText"/>
        <w:rPr>
          <w:rFonts w:ascii="Arial"/>
          <w:b/>
          <w:sz w:val="20"/>
        </w:rPr>
      </w:pPr>
    </w:p>
    <w:p>
      <w:pPr>
        <w:pStyle w:val="BodyText"/>
        <w:spacing w:before="3"/>
        <w:rPr>
          <w:rFonts w:ascii="Arial"/>
          <w:b/>
          <w:sz w:val="20"/>
        </w:rPr>
      </w:pPr>
    </w:p>
    <w:p>
      <w:pPr>
        <w:spacing w:before="0"/>
        <w:ind w:left="919" w:right="0" w:firstLine="0"/>
        <w:jc w:val="left"/>
        <w:rPr>
          <w:rFonts w:ascii="Arial"/>
          <w:b/>
          <w:sz w:val="12"/>
        </w:rPr>
      </w:pPr>
      <w:r>
        <w:rPr>
          <w:rFonts w:ascii="Arial"/>
          <w:b/>
          <w:color w:val="231F20"/>
          <w:spacing w:val="-2"/>
          <w:sz w:val="12"/>
        </w:rPr>
        <w:t>[:SENSe]</w:t>
      </w:r>
    </w:p>
    <w:p>
      <w:pPr>
        <w:spacing w:before="55"/>
        <w:ind w:left="919" w:right="0" w:firstLine="0"/>
        <w:jc w:val="left"/>
        <w:rPr>
          <w:sz w:val="12"/>
        </w:rPr>
      </w:pPr>
      <w:r>
        <w:rPr>
          <w:color w:val="231F20"/>
          <w:spacing w:val="-2"/>
          <w:sz w:val="12"/>
        </w:rPr>
        <w:t>:ACQuisition</w:t>
      </w:r>
    </w:p>
    <w:p>
      <w:pPr>
        <w:tabs>
          <w:tab w:pos="3499" w:val="left" w:leader="none"/>
        </w:tabs>
        <w:spacing w:line="203" w:lineRule="exact" w:before="7"/>
        <w:ind w:left="1316" w:right="0" w:firstLine="0"/>
        <w:jc w:val="left"/>
        <w:rPr>
          <w:sz w:val="16"/>
        </w:rPr>
      </w:pPr>
      <w:r>
        <w:rPr>
          <w:color w:val="231F20"/>
          <w:spacing w:val="-2"/>
          <w:sz w:val="12"/>
        </w:rPr>
        <w:t>:APERture</w:t>
      </w:r>
      <w:r>
        <w:rPr>
          <w:color w:val="231F20"/>
          <w:sz w:val="12"/>
        </w:rPr>
        <w:tab/>
      </w:r>
      <w:r>
        <w:rPr>
          <w:rFonts w:ascii="MingLiU_HKSCS-ExtB"/>
          <w:color w:val="231F20"/>
          <w:w w:val="85"/>
          <w:sz w:val="16"/>
        </w:rPr>
        <w:t>-</w:t>
      </w:r>
      <w:r>
        <w:rPr>
          <w:rFonts w:ascii="MingLiU_HKSCS-ExtB"/>
          <w:color w:val="231F20"/>
          <w:spacing w:val="49"/>
          <w:sz w:val="16"/>
        </w:rPr>
        <w:t> </w:t>
      </w:r>
      <w:r>
        <w:rPr>
          <w:color w:val="231F20"/>
          <w:w w:val="85"/>
          <w:sz w:val="16"/>
        </w:rPr>
        <w:t>&lt;meas</w:t>
      </w:r>
      <w:r>
        <w:rPr>
          <w:color w:val="231F20"/>
          <w:spacing w:val="-5"/>
          <w:sz w:val="16"/>
        </w:rPr>
        <w:t> </w:t>
      </w:r>
      <w:r>
        <w:rPr>
          <w:color w:val="231F20"/>
          <w:w w:val="85"/>
          <w:sz w:val="16"/>
        </w:rPr>
        <w:t>time&gt;</w:t>
      </w:r>
      <w:r>
        <w:rPr>
          <w:color w:val="231F20"/>
          <w:spacing w:val="-5"/>
          <w:sz w:val="16"/>
        </w:rPr>
        <w:t> </w:t>
      </w:r>
      <w:r>
        <w:rPr>
          <w:color w:val="231F20"/>
          <w:w w:val="85"/>
          <w:sz w:val="16"/>
        </w:rPr>
        <w:t>|</w:t>
      </w:r>
      <w:r>
        <w:rPr>
          <w:color w:val="231F20"/>
          <w:spacing w:val="-6"/>
          <w:sz w:val="16"/>
        </w:rPr>
        <w:t> </w:t>
      </w:r>
      <w:r>
        <w:rPr>
          <w:color w:val="231F20"/>
          <w:w w:val="85"/>
          <w:sz w:val="16"/>
        </w:rPr>
        <w:t>MIN</w:t>
      </w:r>
      <w:r>
        <w:rPr>
          <w:color w:val="231F20"/>
          <w:spacing w:val="-6"/>
          <w:sz w:val="16"/>
        </w:rPr>
        <w:t> </w:t>
      </w:r>
      <w:r>
        <w:rPr>
          <w:color w:val="231F20"/>
          <w:w w:val="85"/>
          <w:sz w:val="16"/>
        </w:rPr>
        <w:t>|</w:t>
      </w:r>
      <w:r>
        <w:rPr>
          <w:color w:val="231F20"/>
          <w:spacing w:val="-6"/>
          <w:sz w:val="16"/>
        </w:rPr>
        <w:t> </w:t>
      </w:r>
      <w:r>
        <w:rPr>
          <w:color w:val="231F20"/>
          <w:spacing w:val="-5"/>
          <w:w w:val="85"/>
          <w:sz w:val="16"/>
        </w:rPr>
        <w:t>MAX</w:t>
      </w:r>
    </w:p>
    <w:p>
      <w:pPr>
        <w:spacing w:line="118" w:lineRule="exact" w:before="0"/>
        <w:ind w:left="1316" w:right="0" w:firstLine="0"/>
        <w:jc w:val="left"/>
        <w:rPr>
          <w:sz w:val="12"/>
        </w:rPr>
      </w:pPr>
      <w:r>
        <w:rPr>
          <w:color w:val="231F20"/>
          <w:spacing w:val="-2"/>
          <w:sz w:val="12"/>
        </w:rPr>
        <w:t>:HOFF</w:t>
      </w:r>
    </w:p>
    <w:p>
      <w:pPr>
        <w:tabs>
          <w:tab w:pos="3499" w:val="left" w:leader="none"/>
        </w:tabs>
        <w:spacing w:line="180" w:lineRule="exact" w:before="7"/>
        <w:ind w:left="1599" w:right="0" w:firstLine="0"/>
        <w:jc w:val="lef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32"/>
          <w:sz w:val="16"/>
        </w:rPr>
        <w:t> </w:t>
      </w:r>
      <w:r>
        <w:rPr>
          <w:color w:val="231F20"/>
          <w:sz w:val="16"/>
        </w:rPr>
        <w:t>ON</w:t>
      </w:r>
      <w:r>
        <w:rPr>
          <w:color w:val="231F20"/>
          <w:spacing w:val="-10"/>
          <w:sz w:val="16"/>
        </w:rPr>
        <w:t> </w:t>
      </w:r>
      <w:r>
        <w:rPr>
          <w:color w:val="231F20"/>
          <w:sz w:val="16"/>
        </w:rPr>
        <w:t>|</w:t>
      </w:r>
      <w:r>
        <w:rPr>
          <w:color w:val="231F20"/>
          <w:spacing w:val="-12"/>
          <w:sz w:val="16"/>
        </w:rPr>
        <w:t> </w:t>
      </w:r>
      <w:r>
        <w:rPr>
          <w:color w:val="231F20"/>
          <w:spacing w:val="-5"/>
          <w:sz w:val="16"/>
        </w:rPr>
        <w:t>OFF</w:t>
      </w:r>
    </w:p>
    <w:p>
      <w:pPr>
        <w:tabs>
          <w:tab w:pos="3499" w:val="left" w:leader="none"/>
        </w:tabs>
        <w:spacing w:line="136" w:lineRule="exact" w:before="0"/>
        <w:ind w:left="1599" w:right="0" w:firstLine="0"/>
        <w:jc w:val="left"/>
        <w:rPr>
          <w:sz w:val="16"/>
        </w:rPr>
      </w:pPr>
      <w:r>
        <w:rPr>
          <w:color w:val="231F20"/>
          <w:spacing w:val="-2"/>
          <w:sz w:val="12"/>
        </w:rPr>
        <w:t>:MODE</w:t>
      </w:r>
      <w:r>
        <w:rPr>
          <w:color w:val="231F20"/>
          <w:sz w:val="12"/>
        </w:rPr>
        <w:tab/>
      </w:r>
      <w:r>
        <w:rPr>
          <w:rFonts w:ascii="MingLiU_HKSCS-ExtB"/>
          <w:color w:val="231F20"/>
          <w:sz w:val="16"/>
        </w:rPr>
        <w:t>-</w:t>
      </w:r>
      <w:r>
        <w:rPr>
          <w:rFonts w:ascii="MingLiU_HKSCS-ExtB"/>
          <w:color w:val="231F20"/>
          <w:spacing w:val="65"/>
          <w:sz w:val="16"/>
        </w:rPr>
        <w:t> </w:t>
      </w:r>
      <w:r>
        <w:rPr>
          <w:color w:val="231F20"/>
          <w:spacing w:val="-4"/>
          <w:sz w:val="16"/>
        </w:rPr>
        <w:t>TIME</w:t>
      </w:r>
    </w:p>
    <w:p>
      <w:pPr>
        <w:tabs>
          <w:tab w:pos="3499" w:val="left" w:leader="none"/>
        </w:tabs>
        <w:spacing w:line="136" w:lineRule="exact" w:before="0"/>
        <w:ind w:left="1599" w:right="0" w:firstLine="0"/>
        <w:jc w:val="left"/>
        <w:rPr>
          <w:sz w:val="16"/>
        </w:rPr>
      </w:pPr>
      <w:r>
        <w:rPr>
          <w:color w:val="231F20"/>
          <w:spacing w:val="-4"/>
          <w:w w:val="95"/>
          <w:sz w:val="12"/>
        </w:rPr>
        <w:t>:TIME</w:t>
      </w:r>
      <w:r>
        <w:rPr>
          <w:color w:val="231F20"/>
          <w:sz w:val="12"/>
        </w:rPr>
        <w:tab/>
      </w:r>
      <w:r>
        <w:rPr>
          <w:rFonts w:ascii="MingLiU_HKSCS-ExtB"/>
          <w:color w:val="231F20"/>
          <w:w w:val="85"/>
          <w:sz w:val="16"/>
        </w:rPr>
        <w:t>-</w:t>
      </w:r>
      <w:r>
        <w:rPr>
          <w:rFonts w:ascii="MingLiU_HKSCS-ExtB"/>
          <w:color w:val="231F20"/>
          <w:spacing w:val="45"/>
          <w:sz w:val="16"/>
        </w:rPr>
        <w:t> </w:t>
      </w:r>
      <w:r>
        <w:rPr>
          <w:color w:val="231F20"/>
          <w:w w:val="85"/>
          <w:sz w:val="16"/>
        </w:rPr>
        <w:t>&lt;numeric</w:t>
      </w:r>
      <w:r>
        <w:rPr>
          <w:color w:val="231F20"/>
          <w:spacing w:val="-6"/>
          <w:sz w:val="16"/>
        </w:rPr>
        <w:t> </w:t>
      </w:r>
      <w:r>
        <w:rPr>
          <w:color w:val="231F20"/>
          <w:w w:val="85"/>
          <w:sz w:val="16"/>
        </w:rPr>
        <w:t>value&gt;</w:t>
      </w:r>
      <w:r>
        <w:rPr>
          <w:color w:val="231F20"/>
          <w:spacing w:val="-6"/>
          <w:sz w:val="16"/>
        </w:rPr>
        <w:t> </w:t>
      </w:r>
      <w:r>
        <w:rPr>
          <w:color w:val="231F20"/>
          <w:w w:val="85"/>
          <w:sz w:val="16"/>
        </w:rPr>
        <w:t>|</w:t>
      </w:r>
      <w:r>
        <w:rPr>
          <w:color w:val="231F20"/>
          <w:spacing w:val="-1"/>
          <w:w w:val="85"/>
          <w:sz w:val="16"/>
        </w:rPr>
        <w:t> </w:t>
      </w:r>
      <w:r>
        <w:rPr>
          <w:color w:val="231F20"/>
          <w:w w:val="85"/>
          <w:sz w:val="16"/>
        </w:rPr>
        <w:t>MIN</w:t>
      </w:r>
      <w:r>
        <w:rPr>
          <w:color w:val="231F20"/>
          <w:spacing w:val="-1"/>
          <w:w w:val="85"/>
          <w:sz w:val="16"/>
        </w:rPr>
        <w:t> </w:t>
      </w:r>
      <w:r>
        <w:rPr>
          <w:color w:val="231F20"/>
          <w:w w:val="85"/>
          <w:sz w:val="16"/>
        </w:rPr>
        <w:t>|</w:t>
      </w:r>
      <w:r>
        <w:rPr>
          <w:color w:val="231F20"/>
          <w:spacing w:val="-1"/>
          <w:w w:val="85"/>
          <w:sz w:val="16"/>
        </w:rPr>
        <w:t> </w:t>
      </w:r>
      <w:r>
        <w:rPr>
          <w:color w:val="231F20"/>
          <w:spacing w:val="-5"/>
          <w:w w:val="85"/>
          <w:sz w:val="16"/>
        </w:rPr>
        <w:t>MAX</w:t>
      </w:r>
    </w:p>
    <w:p>
      <w:pPr>
        <w:tabs>
          <w:tab w:pos="3499" w:val="left" w:leader="none"/>
        </w:tabs>
        <w:spacing w:line="159" w:lineRule="exact" w:before="0"/>
        <w:ind w:left="919" w:right="0" w:firstLine="0"/>
        <w:jc w:val="left"/>
        <w:rPr>
          <w:sz w:val="16"/>
        </w:rPr>
      </w:pPr>
      <w:r>
        <w:rPr>
          <w:color w:val="231F20"/>
          <w:spacing w:val="-2"/>
          <w:sz w:val="12"/>
        </w:rPr>
        <w:t>:AUTO</w:t>
      </w:r>
      <w:r>
        <w:rPr>
          <w:color w:val="231F20"/>
          <w:sz w:val="12"/>
        </w:rPr>
        <w:tab/>
      </w:r>
      <w:r>
        <w:rPr>
          <w:rFonts w:ascii="MingLiU_HKSCS-ExtB"/>
          <w:color w:val="231F20"/>
          <w:sz w:val="16"/>
        </w:rPr>
        <w:t>-</w:t>
      </w:r>
      <w:r>
        <w:rPr>
          <w:rFonts w:ascii="MingLiU_HKSCS-ExtB"/>
          <w:color w:val="231F20"/>
          <w:spacing w:val="63"/>
          <w:sz w:val="16"/>
        </w:rPr>
        <w:t> </w:t>
      </w:r>
      <w:r>
        <w:rPr>
          <w:color w:val="231F20"/>
          <w:spacing w:val="-4"/>
          <w:sz w:val="16"/>
        </w:rPr>
        <w:t>ONCE</w:t>
      </w:r>
    </w:p>
    <w:p>
      <w:pPr>
        <w:spacing w:line="118" w:lineRule="exact" w:before="0"/>
        <w:ind w:left="919" w:right="0" w:firstLine="0"/>
        <w:jc w:val="left"/>
        <w:rPr>
          <w:sz w:val="12"/>
        </w:rPr>
      </w:pPr>
      <w:r>
        <w:rPr>
          <w:color w:val="231F20"/>
          <w:spacing w:val="-2"/>
          <w:sz w:val="12"/>
        </w:rPr>
        <w:t>:FREQuency</w:t>
      </w:r>
    </w:p>
    <w:p>
      <w:pPr>
        <w:spacing w:before="55"/>
        <w:ind w:left="1316" w:right="0" w:firstLine="0"/>
        <w:jc w:val="left"/>
        <w:rPr>
          <w:sz w:val="12"/>
        </w:rPr>
      </w:pPr>
      <w:r>
        <w:rPr>
          <w:color w:val="231F20"/>
          <w:spacing w:val="-2"/>
          <w:sz w:val="12"/>
        </w:rPr>
        <w:t>:BURSt</w:t>
      </w:r>
    </w:p>
    <w:p>
      <w:pPr>
        <w:tabs>
          <w:tab w:pos="1446" w:val="left" w:leader="none"/>
        </w:tabs>
        <w:spacing w:line="203" w:lineRule="exact" w:before="7"/>
        <w:ind w:left="0" w:right="2238" w:firstLine="0"/>
        <w:jc w:val="right"/>
        <w:rPr>
          <w:sz w:val="16"/>
        </w:rPr>
      </w:pPr>
      <w:r>
        <w:rPr>
          <w:color w:val="231F20"/>
          <w:spacing w:val="-2"/>
          <w:sz w:val="12"/>
        </w:rPr>
        <w:t>:APERture</w:t>
      </w:r>
      <w:r>
        <w:rPr>
          <w:color w:val="231F20"/>
          <w:sz w:val="12"/>
        </w:rPr>
        <w:tab/>
      </w:r>
      <w:r>
        <w:rPr>
          <w:rFonts w:ascii="MingLiU_HKSCS-ExtB"/>
          <w:color w:val="231F20"/>
          <w:w w:val="85"/>
          <w:sz w:val="16"/>
        </w:rPr>
        <w:t>-</w:t>
      </w:r>
      <w:r>
        <w:rPr>
          <w:rFonts w:ascii="MingLiU_HKSCS-ExtB"/>
          <w:color w:val="231F20"/>
          <w:spacing w:val="43"/>
          <w:sz w:val="16"/>
        </w:rPr>
        <w:t> </w:t>
      </w:r>
      <w:r>
        <w:rPr>
          <w:color w:val="231F20"/>
          <w:w w:val="85"/>
          <w:sz w:val="16"/>
        </w:rPr>
        <w:t>&lt;numeric</w:t>
      </w:r>
      <w:r>
        <w:rPr>
          <w:color w:val="231F20"/>
          <w:spacing w:val="-6"/>
          <w:sz w:val="16"/>
        </w:rPr>
        <w:t> </w:t>
      </w:r>
      <w:r>
        <w:rPr>
          <w:color w:val="231F20"/>
          <w:w w:val="85"/>
          <w:sz w:val="16"/>
        </w:rPr>
        <w:t>value&gt;</w:t>
      </w:r>
      <w:r>
        <w:rPr>
          <w:color w:val="231F20"/>
          <w:spacing w:val="-6"/>
          <w:sz w:val="16"/>
        </w:rPr>
        <w:t> </w:t>
      </w:r>
      <w:r>
        <w:rPr>
          <w:color w:val="231F20"/>
          <w:w w:val="85"/>
          <w:sz w:val="16"/>
        </w:rPr>
        <w:t>|</w:t>
      </w:r>
      <w:r>
        <w:rPr>
          <w:color w:val="231F20"/>
          <w:spacing w:val="-1"/>
          <w:w w:val="85"/>
          <w:sz w:val="16"/>
        </w:rPr>
        <w:t> </w:t>
      </w:r>
      <w:r>
        <w:rPr>
          <w:color w:val="231F20"/>
          <w:w w:val="85"/>
          <w:sz w:val="16"/>
        </w:rPr>
        <w:t>MIN</w:t>
      </w:r>
      <w:r>
        <w:rPr>
          <w:color w:val="231F20"/>
          <w:spacing w:val="-2"/>
          <w:w w:val="85"/>
          <w:sz w:val="16"/>
        </w:rPr>
        <w:t> </w:t>
      </w:r>
      <w:r>
        <w:rPr>
          <w:color w:val="231F20"/>
          <w:w w:val="85"/>
          <w:sz w:val="16"/>
        </w:rPr>
        <w:t>|</w:t>
      </w:r>
      <w:r>
        <w:rPr>
          <w:color w:val="231F20"/>
          <w:spacing w:val="-1"/>
          <w:w w:val="85"/>
          <w:sz w:val="16"/>
        </w:rPr>
        <w:t> </w:t>
      </w:r>
      <w:r>
        <w:rPr>
          <w:color w:val="231F20"/>
          <w:spacing w:val="-5"/>
          <w:w w:val="85"/>
          <w:sz w:val="16"/>
        </w:rPr>
        <w:t>MAX</w:t>
      </w:r>
    </w:p>
    <w:p>
      <w:pPr>
        <w:spacing w:line="118" w:lineRule="exact" w:before="0"/>
        <w:ind w:left="2053" w:right="0" w:firstLine="0"/>
        <w:jc w:val="left"/>
        <w:rPr>
          <w:sz w:val="12"/>
        </w:rPr>
      </w:pPr>
      <w:r>
        <w:rPr>
          <w:color w:val="231F20"/>
          <w:spacing w:val="-2"/>
          <w:sz w:val="12"/>
        </w:rPr>
        <w:t>:STARt</w:t>
      </w:r>
    </w:p>
    <w:p>
      <w:pPr>
        <w:tabs>
          <w:tab w:pos="1162" w:val="left" w:leader="none"/>
        </w:tabs>
        <w:spacing w:line="203" w:lineRule="exact" w:before="7"/>
        <w:ind w:left="0" w:right="2238" w:firstLine="0"/>
        <w:jc w:val="right"/>
        <w:rPr>
          <w:sz w:val="16"/>
        </w:rPr>
      </w:pPr>
      <w:r>
        <w:rPr>
          <w:color w:val="231F20"/>
          <w:spacing w:val="-2"/>
          <w:w w:val="95"/>
          <w:sz w:val="12"/>
        </w:rPr>
        <w:t>:DELay</w:t>
      </w:r>
      <w:r>
        <w:rPr>
          <w:color w:val="231F20"/>
          <w:sz w:val="12"/>
        </w:rPr>
        <w:tab/>
      </w:r>
      <w:r>
        <w:rPr>
          <w:rFonts w:ascii="MingLiU_HKSCS-ExtB"/>
          <w:color w:val="231F20"/>
          <w:w w:val="85"/>
          <w:sz w:val="16"/>
        </w:rPr>
        <w:t>-</w:t>
      </w:r>
      <w:r>
        <w:rPr>
          <w:rFonts w:ascii="MingLiU_HKSCS-ExtB"/>
          <w:color w:val="231F20"/>
          <w:spacing w:val="43"/>
          <w:sz w:val="16"/>
        </w:rPr>
        <w:t> </w:t>
      </w:r>
      <w:r>
        <w:rPr>
          <w:color w:val="231F20"/>
          <w:w w:val="85"/>
          <w:sz w:val="16"/>
        </w:rPr>
        <w:t>&lt;numeric</w:t>
      </w:r>
      <w:r>
        <w:rPr>
          <w:color w:val="231F20"/>
          <w:spacing w:val="-6"/>
          <w:sz w:val="16"/>
        </w:rPr>
        <w:t> </w:t>
      </w:r>
      <w:r>
        <w:rPr>
          <w:color w:val="231F20"/>
          <w:w w:val="85"/>
          <w:sz w:val="16"/>
        </w:rPr>
        <w:t>value&gt;</w:t>
      </w:r>
      <w:r>
        <w:rPr>
          <w:color w:val="231F20"/>
          <w:spacing w:val="-6"/>
          <w:sz w:val="16"/>
        </w:rPr>
        <w:t> </w:t>
      </w:r>
      <w:r>
        <w:rPr>
          <w:color w:val="231F20"/>
          <w:w w:val="85"/>
          <w:sz w:val="16"/>
        </w:rPr>
        <w:t>|</w:t>
      </w:r>
      <w:r>
        <w:rPr>
          <w:color w:val="231F20"/>
          <w:spacing w:val="-1"/>
          <w:w w:val="85"/>
          <w:sz w:val="16"/>
        </w:rPr>
        <w:t> </w:t>
      </w:r>
      <w:r>
        <w:rPr>
          <w:color w:val="231F20"/>
          <w:w w:val="85"/>
          <w:sz w:val="16"/>
        </w:rPr>
        <w:t>MIN</w:t>
      </w:r>
      <w:r>
        <w:rPr>
          <w:color w:val="231F20"/>
          <w:spacing w:val="-2"/>
          <w:w w:val="85"/>
          <w:sz w:val="16"/>
        </w:rPr>
        <w:t> </w:t>
      </w:r>
      <w:r>
        <w:rPr>
          <w:color w:val="231F20"/>
          <w:w w:val="85"/>
          <w:sz w:val="16"/>
        </w:rPr>
        <w:t>|</w:t>
      </w:r>
      <w:r>
        <w:rPr>
          <w:color w:val="231F20"/>
          <w:spacing w:val="-1"/>
          <w:w w:val="85"/>
          <w:sz w:val="16"/>
        </w:rPr>
        <w:t> </w:t>
      </w:r>
      <w:r>
        <w:rPr>
          <w:color w:val="231F20"/>
          <w:spacing w:val="-5"/>
          <w:w w:val="85"/>
          <w:sz w:val="16"/>
        </w:rPr>
        <w:t>MAX</w:t>
      </w:r>
    </w:p>
    <w:p>
      <w:pPr>
        <w:spacing w:line="118" w:lineRule="exact" w:before="0"/>
        <w:ind w:left="2053" w:right="0" w:firstLine="0"/>
        <w:jc w:val="left"/>
        <w:rPr>
          <w:sz w:val="12"/>
        </w:rPr>
      </w:pPr>
      <w:r>
        <w:rPr>
          <w:color w:val="231F20"/>
          <w:spacing w:val="-2"/>
          <w:sz w:val="12"/>
        </w:rPr>
        <w:t>:SYNC</w:t>
      </w:r>
    </w:p>
    <w:p>
      <w:pPr>
        <w:tabs>
          <w:tab w:pos="3499" w:val="left" w:leader="none"/>
        </w:tabs>
        <w:spacing w:line="203" w:lineRule="exact" w:before="7"/>
        <w:ind w:left="2336" w:right="0" w:firstLine="0"/>
        <w:jc w:val="left"/>
        <w:rPr>
          <w:sz w:val="16"/>
        </w:rPr>
      </w:pPr>
      <w:r>
        <w:rPr>
          <w:color w:val="231F20"/>
          <w:spacing w:val="-2"/>
          <w:w w:val="95"/>
          <w:sz w:val="12"/>
        </w:rPr>
        <w:t>:PERiod</w:t>
      </w:r>
      <w:r>
        <w:rPr>
          <w:color w:val="231F20"/>
          <w:sz w:val="12"/>
        </w:rPr>
        <w:tab/>
      </w:r>
      <w:r>
        <w:rPr>
          <w:rFonts w:ascii="MingLiU_HKSCS-ExtB"/>
          <w:color w:val="231F20"/>
          <w:w w:val="85"/>
          <w:sz w:val="16"/>
        </w:rPr>
        <w:t>-</w:t>
      </w:r>
      <w:r>
        <w:rPr>
          <w:rFonts w:ascii="MingLiU_HKSCS-ExtB"/>
          <w:color w:val="231F20"/>
          <w:spacing w:val="45"/>
          <w:sz w:val="16"/>
        </w:rPr>
        <w:t> </w:t>
      </w:r>
      <w:r>
        <w:rPr>
          <w:color w:val="231F20"/>
          <w:w w:val="85"/>
          <w:sz w:val="16"/>
        </w:rPr>
        <w:t>&lt;numeric</w:t>
      </w:r>
      <w:r>
        <w:rPr>
          <w:color w:val="231F20"/>
          <w:spacing w:val="-6"/>
          <w:sz w:val="16"/>
        </w:rPr>
        <w:t> </w:t>
      </w:r>
      <w:r>
        <w:rPr>
          <w:color w:val="231F20"/>
          <w:w w:val="85"/>
          <w:sz w:val="16"/>
        </w:rPr>
        <w:t>value&gt;</w:t>
      </w:r>
      <w:r>
        <w:rPr>
          <w:color w:val="231F20"/>
          <w:spacing w:val="-6"/>
          <w:sz w:val="16"/>
        </w:rPr>
        <w:t> </w:t>
      </w:r>
      <w:r>
        <w:rPr>
          <w:color w:val="231F20"/>
          <w:w w:val="85"/>
          <w:sz w:val="16"/>
        </w:rPr>
        <w:t>|</w:t>
      </w:r>
      <w:r>
        <w:rPr>
          <w:color w:val="231F20"/>
          <w:spacing w:val="-1"/>
          <w:w w:val="85"/>
          <w:sz w:val="16"/>
        </w:rPr>
        <w:t> </w:t>
      </w:r>
      <w:r>
        <w:rPr>
          <w:color w:val="231F20"/>
          <w:w w:val="85"/>
          <w:sz w:val="16"/>
        </w:rPr>
        <w:t>MIN</w:t>
      </w:r>
      <w:r>
        <w:rPr>
          <w:color w:val="231F20"/>
          <w:spacing w:val="-1"/>
          <w:w w:val="85"/>
          <w:sz w:val="16"/>
        </w:rPr>
        <w:t> </w:t>
      </w:r>
      <w:r>
        <w:rPr>
          <w:color w:val="231F20"/>
          <w:w w:val="85"/>
          <w:sz w:val="16"/>
        </w:rPr>
        <w:t>|</w:t>
      </w:r>
      <w:r>
        <w:rPr>
          <w:color w:val="231F20"/>
          <w:spacing w:val="-1"/>
          <w:w w:val="85"/>
          <w:sz w:val="16"/>
        </w:rPr>
        <w:t> </w:t>
      </w:r>
      <w:r>
        <w:rPr>
          <w:color w:val="231F20"/>
          <w:spacing w:val="-5"/>
          <w:w w:val="85"/>
          <w:sz w:val="16"/>
        </w:rPr>
        <w:t>MAX</w:t>
      </w:r>
    </w:p>
    <w:p>
      <w:pPr>
        <w:spacing w:line="118" w:lineRule="exact" w:before="0"/>
        <w:ind w:left="2053" w:right="0" w:firstLine="0"/>
        <w:jc w:val="left"/>
        <w:rPr>
          <w:sz w:val="12"/>
        </w:rPr>
      </w:pPr>
      <w:r>
        <w:rPr>
          <w:color w:val="231F20"/>
          <w:spacing w:val="-2"/>
          <w:sz w:val="12"/>
        </w:rPr>
        <w:t>:PREScaler</w:t>
      </w:r>
    </w:p>
    <w:p>
      <w:pPr>
        <w:tabs>
          <w:tab w:pos="3499" w:val="left" w:leader="none"/>
        </w:tabs>
        <w:spacing w:line="203" w:lineRule="exact" w:before="8"/>
        <w:ind w:left="2336" w:right="0" w:firstLine="0"/>
        <w:jc w:val="lef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32"/>
          <w:sz w:val="16"/>
        </w:rPr>
        <w:t> </w:t>
      </w:r>
      <w:r>
        <w:rPr>
          <w:color w:val="231F20"/>
          <w:sz w:val="16"/>
        </w:rPr>
        <w:t>ON</w:t>
      </w:r>
      <w:r>
        <w:rPr>
          <w:color w:val="231F20"/>
          <w:spacing w:val="-10"/>
          <w:sz w:val="16"/>
        </w:rPr>
        <w:t> </w:t>
      </w:r>
      <w:r>
        <w:rPr>
          <w:color w:val="231F20"/>
          <w:sz w:val="16"/>
        </w:rPr>
        <w:t>|</w:t>
      </w:r>
      <w:r>
        <w:rPr>
          <w:color w:val="231F20"/>
          <w:spacing w:val="-12"/>
          <w:sz w:val="16"/>
        </w:rPr>
        <w:t> </w:t>
      </w:r>
      <w:r>
        <w:rPr>
          <w:color w:val="231F20"/>
          <w:spacing w:val="-5"/>
          <w:sz w:val="16"/>
        </w:rPr>
        <w:t>OFF</w:t>
      </w:r>
    </w:p>
    <w:p>
      <w:pPr>
        <w:spacing w:line="118" w:lineRule="exact" w:before="0"/>
        <w:ind w:left="1316" w:right="0" w:firstLine="0"/>
        <w:jc w:val="left"/>
        <w:rPr>
          <w:sz w:val="12"/>
        </w:rPr>
      </w:pPr>
      <w:r>
        <w:rPr>
          <w:color w:val="231F20"/>
          <w:spacing w:val="-2"/>
          <w:sz w:val="12"/>
        </w:rPr>
        <w:t>:POWer</w:t>
      </w:r>
    </w:p>
    <w:p>
      <w:pPr>
        <w:tabs>
          <w:tab w:pos="3499" w:val="left" w:leader="none"/>
        </w:tabs>
        <w:spacing w:line="203" w:lineRule="exact" w:before="7"/>
        <w:ind w:left="1599" w:right="0" w:firstLine="0"/>
        <w:jc w:val="left"/>
        <w:rPr>
          <w:sz w:val="16"/>
        </w:rPr>
      </w:pPr>
      <w:r>
        <w:rPr>
          <w:color w:val="231F20"/>
          <w:sz w:val="12"/>
        </w:rPr>
        <w:t>:UNIT</w:t>
      </w:r>
      <w:r>
        <w:rPr>
          <w:color w:val="231F20"/>
          <w:spacing w:val="8"/>
          <w:sz w:val="12"/>
        </w:rPr>
        <w:t> </w:t>
      </w:r>
      <w:r>
        <w:rPr>
          <w:color w:val="231F20"/>
          <w:spacing w:val="-10"/>
          <w:sz w:val="12"/>
        </w:rPr>
        <w:t>*</w:t>
      </w:r>
      <w:r>
        <w:rPr>
          <w:color w:val="231F20"/>
          <w:sz w:val="12"/>
        </w:rPr>
        <w:tab/>
      </w:r>
      <w:r>
        <w:rPr>
          <w:rFonts w:ascii="MingLiU_HKSCS-ExtB"/>
          <w:color w:val="231F20"/>
          <w:spacing w:val="-2"/>
          <w:sz w:val="16"/>
        </w:rPr>
        <w:t>-</w:t>
      </w:r>
      <w:r>
        <w:rPr>
          <w:rFonts w:ascii="MingLiU_HKSCS-ExtB"/>
          <w:color w:val="231F20"/>
          <w:spacing w:val="14"/>
          <w:sz w:val="16"/>
        </w:rPr>
        <w:t> </w:t>
      </w:r>
      <w:r>
        <w:rPr>
          <w:color w:val="231F20"/>
          <w:spacing w:val="-2"/>
          <w:sz w:val="16"/>
        </w:rPr>
        <w:t>DBM</w:t>
      </w:r>
      <w:r>
        <w:rPr>
          <w:color w:val="231F20"/>
          <w:spacing w:val="-9"/>
          <w:sz w:val="16"/>
        </w:rPr>
        <w:t> </w:t>
      </w:r>
      <w:r>
        <w:rPr>
          <w:color w:val="231F20"/>
          <w:spacing w:val="-2"/>
          <w:sz w:val="16"/>
        </w:rPr>
        <w:t>|</w:t>
      </w:r>
      <w:r>
        <w:rPr>
          <w:color w:val="231F20"/>
          <w:spacing w:val="-9"/>
          <w:sz w:val="16"/>
        </w:rPr>
        <w:t> </w:t>
      </w:r>
      <w:r>
        <w:rPr>
          <w:color w:val="231F20"/>
          <w:spacing w:val="-10"/>
          <w:sz w:val="16"/>
        </w:rPr>
        <w:t>W</w:t>
      </w:r>
    </w:p>
    <w:p>
      <w:pPr>
        <w:spacing w:line="118" w:lineRule="exact" w:before="0"/>
        <w:ind w:left="1316" w:right="0" w:firstLine="0"/>
        <w:jc w:val="left"/>
        <w:rPr>
          <w:sz w:val="12"/>
        </w:rPr>
      </w:pPr>
      <w:r>
        <w:rPr>
          <w:color w:val="231F20"/>
          <w:spacing w:val="-2"/>
          <w:sz w:val="12"/>
        </w:rPr>
        <w:t>:RANGe</w:t>
      </w:r>
    </w:p>
    <w:p>
      <w:pPr>
        <w:tabs>
          <w:tab w:pos="3499" w:val="left" w:leader="none"/>
        </w:tabs>
        <w:spacing w:line="180" w:lineRule="exact" w:before="7"/>
        <w:ind w:left="1599" w:right="0" w:firstLine="0"/>
        <w:jc w:val="left"/>
        <w:rPr>
          <w:sz w:val="16"/>
        </w:rPr>
      </w:pPr>
      <w:r>
        <w:rPr>
          <w:color w:val="231F20"/>
          <w:spacing w:val="-2"/>
          <w:w w:val="95"/>
          <w:sz w:val="12"/>
        </w:rPr>
        <w:t>:LOWer</w:t>
      </w:r>
      <w:r>
        <w:rPr>
          <w:color w:val="231F20"/>
          <w:sz w:val="12"/>
        </w:rPr>
        <w:tab/>
      </w:r>
      <w:r>
        <w:rPr>
          <w:rFonts w:ascii="MingLiU_HKSCS-ExtB"/>
          <w:color w:val="231F20"/>
          <w:w w:val="85"/>
          <w:sz w:val="16"/>
        </w:rPr>
        <w:t>-</w:t>
      </w:r>
      <w:r>
        <w:rPr>
          <w:rFonts w:ascii="MingLiU_HKSCS-ExtB"/>
          <w:color w:val="231F20"/>
          <w:spacing w:val="29"/>
          <w:sz w:val="16"/>
        </w:rPr>
        <w:t> </w:t>
      </w:r>
      <w:r>
        <w:rPr>
          <w:color w:val="231F20"/>
          <w:w w:val="85"/>
          <w:sz w:val="16"/>
        </w:rPr>
        <w:t>&lt;Miinimum</w:t>
      </w:r>
      <w:r>
        <w:rPr>
          <w:color w:val="231F20"/>
          <w:spacing w:val="-4"/>
          <w:w w:val="85"/>
          <w:sz w:val="16"/>
        </w:rPr>
        <w:t> </w:t>
      </w:r>
      <w:r>
        <w:rPr>
          <w:color w:val="231F20"/>
          <w:w w:val="85"/>
          <w:sz w:val="16"/>
        </w:rPr>
        <w:t>frequency</w:t>
      </w:r>
      <w:r>
        <w:rPr>
          <w:color w:val="231F20"/>
          <w:spacing w:val="-3"/>
          <w:w w:val="85"/>
          <w:sz w:val="16"/>
        </w:rPr>
        <w:t> </w:t>
      </w:r>
      <w:r>
        <w:rPr>
          <w:color w:val="231F20"/>
          <w:w w:val="85"/>
          <w:sz w:val="16"/>
        </w:rPr>
        <w:t>for</w:t>
      </w:r>
      <w:r>
        <w:rPr>
          <w:color w:val="231F20"/>
          <w:spacing w:val="-4"/>
          <w:w w:val="85"/>
          <w:sz w:val="16"/>
        </w:rPr>
        <w:t> </w:t>
      </w:r>
      <w:r>
        <w:rPr>
          <w:color w:val="231F20"/>
          <w:w w:val="85"/>
          <w:sz w:val="16"/>
        </w:rPr>
        <w:t>autotrigger&gt;</w:t>
      </w:r>
      <w:r>
        <w:rPr>
          <w:color w:val="231F20"/>
          <w:spacing w:val="-5"/>
          <w:w w:val="85"/>
          <w:sz w:val="16"/>
        </w:rPr>
        <w:t> </w:t>
      </w:r>
      <w:r>
        <w:rPr>
          <w:color w:val="231F20"/>
          <w:w w:val="85"/>
          <w:sz w:val="16"/>
        </w:rPr>
        <w:t>|</w:t>
      </w:r>
      <w:r>
        <w:rPr>
          <w:color w:val="231F20"/>
          <w:spacing w:val="-4"/>
          <w:w w:val="85"/>
          <w:sz w:val="16"/>
        </w:rPr>
        <w:t> </w:t>
      </w:r>
      <w:r>
        <w:rPr>
          <w:color w:val="231F20"/>
          <w:w w:val="85"/>
          <w:sz w:val="16"/>
        </w:rPr>
        <w:t>MIN</w:t>
      </w:r>
      <w:r>
        <w:rPr>
          <w:color w:val="231F20"/>
          <w:spacing w:val="-5"/>
          <w:w w:val="85"/>
          <w:sz w:val="16"/>
        </w:rPr>
        <w:t> </w:t>
      </w:r>
      <w:r>
        <w:rPr>
          <w:color w:val="231F20"/>
          <w:w w:val="85"/>
          <w:sz w:val="16"/>
        </w:rPr>
        <w:t>|</w:t>
      </w:r>
      <w:r>
        <w:rPr>
          <w:color w:val="231F20"/>
          <w:spacing w:val="-4"/>
          <w:w w:val="85"/>
          <w:sz w:val="16"/>
        </w:rPr>
        <w:t> </w:t>
      </w:r>
      <w:r>
        <w:rPr>
          <w:color w:val="231F20"/>
          <w:spacing w:val="-5"/>
          <w:w w:val="85"/>
          <w:sz w:val="16"/>
        </w:rPr>
        <w:t>MAX</w:t>
      </w:r>
    </w:p>
    <w:p>
      <w:pPr>
        <w:tabs>
          <w:tab w:pos="3499" w:val="left" w:leader="none"/>
        </w:tabs>
        <w:spacing w:line="136" w:lineRule="exact" w:before="0"/>
        <w:ind w:left="1316" w:right="0" w:firstLine="0"/>
        <w:jc w:val="left"/>
        <w:rPr>
          <w:sz w:val="16"/>
        </w:rPr>
      </w:pPr>
      <w:r>
        <w:rPr>
          <w:color w:val="231F20"/>
          <w:spacing w:val="-2"/>
          <w:sz w:val="12"/>
        </w:rPr>
        <w:t>:REGRession</w:t>
      </w:r>
      <w:r>
        <w:rPr>
          <w:color w:val="231F20"/>
          <w:sz w:val="12"/>
        </w:rPr>
        <w:tab/>
      </w:r>
      <w:r>
        <w:rPr>
          <w:rFonts w:ascii="MingLiU_HKSCS-ExtB"/>
          <w:color w:val="231F20"/>
          <w:spacing w:val="-8"/>
          <w:sz w:val="16"/>
        </w:rPr>
        <w:t>-</w:t>
      </w:r>
      <w:r>
        <w:rPr>
          <w:rFonts w:ascii="MingLiU_HKSCS-ExtB"/>
          <w:color w:val="231F20"/>
          <w:spacing w:val="18"/>
          <w:sz w:val="16"/>
        </w:rPr>
        <w:t> </w:t>
      </w:r>
      <w:r>
        <w:rPr>
          <w:color w:val="231F20"/>
          <w:spacing w:val="-8"/>
          <w:sz w:val="16"/>
        </w:rPr>
        <w:t>ON</w:t>
      </w:r>
      <w:r>
        <w:rPr>
          <w:color w:val="231F20"/>
          <w:spacing w:val="-3"/>
          <w:sz w:val="16"/>
        </w:rPr>
        <w:t> </w:t>
      </w:r>
      <w:r>
        <w:rPr>
          <w:color w:val="231F20"/>
          <w:spacing w:val="-8"/>
          <w:sz w:val="16"/>
        </w:rPr>
        <w:t>|</w:t>
      </w:r>
      <w:r>
        <w:rPr>
          <w:color w:val="231F20"/>
          <w:spacing w:val="-3"/>
          <w:sz w:val="16"/>
        </w:rPr>
        <w:t> </w:t>
      </w:r>
      <w:r>
        <w:rPr>
          <w:color w:val="231F20"/>
          <w:spacing w:val="-8"/>
          <w:sz w:val="16"/>
        </w:rPr>
        <w:t>OFF</w:t>
      </w:r>
      <w:r>
        <w:rPr>
          <w:color w:val="231F20"/>
          <w:spacing w:val="-3"/>
          <w:sz w:val="16"/>
        </w:rPr>
        <w:t> </w:t>
      </w:r>
      <w:r>
        <w:rPr>
          <w:color w:val="231F20"/>
          <w:spacing w:val="-8"/>
          <w:sz w:val="16"/>
        </w:rPr>
        <w:t>|</w:t>
      </w:r>
      <w:r>
        <w:rPr>
          <w:color w:val="231F20"/>
          <w:spacing w:val="-3"/>
          <w:sz w:val="16"/>
        </w:rPr>
        <w:t> </w:t>
      </w:r>
      <w:r>
        <w:rPr>
          <w:color w:val="231F20"/>
          <w:spacing w:val="-8"/>
          <w:sz w:val="16"/>
        </w:rPr>
        <w:t>AUTO</w:t>
      </w:r>
    </w:p>
    <w:p>
      <w:pPr>
        <w:tabs>
          <w:tab w:pos="3499" w:val="left" w:leader="none"/>
        </w:tabs>
        <w:spacing w:line="159" w:lineRule="exact" w:before="0"/>
        <w:ind w:left="919" w:right="0" w:firstLine="0"/>
        <w:jc w:val="left"/>
        <w:rPr>
          <w:sz w:val="16"/>
        </w:rPr>
      </w:pPr>
      <w:r>
        <w:rPr>
          <w:color w:val="231F20"/>
          <w:spacing w:val="-2"/>
          <w:w w:val="90"/>
          <w:sz w:val="12"/>
        </w:rPr>
        <w:t>:FUNCtion</w:t>
      </w:r>
      <w:r>
        <w:rPr>
          <w:color w:val="231F20"/>
          <w:sz w:val="12"/>
        </w:rPr>
        <w:tab/>
      </w:r>
      <w:r>
        <w:rPr>
          <w:rFonts w:ascii="MingLiU_HKSCS-ExtB" w:hAnsi="MingLiU_HKSCS-ExtB"/>
          <w:color w:val="231F20"/>
          <w:w w:val="85"/>
          <w:sz w:val="16"/>
        </w:rPr>
        <w:t>-</w:t>
      </w:r>
      <w:r>
        <w:rPr>
          <w:rFonts w:ascii="MingLiU_HKSCS-ExtB" w:hAnsi="MingLiU_HKSCS-ExtB"/>
          <w:color w:val="231F20"/>
          <w:spacing w:val="65"/>
          <w:sz w:val="16"/>
        </w:rPr>
        <w:t> </w:t>
      </w:r>
      <w:r>
        <w:rPr>
          <w:color w:val="231F20"/>
          <w:w w:val="85"/>
          <w:sz w:val="16"/>
        </w:rPr>
        <w:t>‘Measuring</w:t>
      </w:r>
      <w:r>
        <w:rPr>
          <w:color w:val="231F20"/>
          <w:spacing w:val="-3"/>
          <w:w w:val="85"/>
          <w:sz w:val="16"/>
        </w:rPr>
        <w:t> </w:t>
      </w:r>
      <w:r>
        <w:rPr>
          <w:color w:val="231F20"/>
          <w:w w:val="85"/>
          <w:sz w:val="16"/>
        </w:rPr>
        <w:t>function</w:t>
      </w:r>
      <w:r>
        <w:rPr>
          <w:color w:val="231F20"/>
          <w:spacing w:val="-4"/>
          <w:w w:val="85"/>
          <w:sz w:val="16"/>
        </w:rPr>
        <w:t> </w:t>
      </w:r>
      <w:r>
        <w:rPr>
          <w:color w:val="231F20"/>
          <w:w w:val="85"/>
          <w:sz w:val="16"/>
        </w:rPr>
        <w:t>[</w:t>
      </w:r>
      <w:r>
        <w:rPr>
          <w:color w:val="231F20"/>
          <w:spacing w:val="-4"/>
          <w:w w:val="85"/>
          <w:sz w:val="16"/>
        </w:rPr>
        <w:t> </w:t>
      </w:r>
      <w:r>
        <w:rPr>
          <w:color w:val="231F20"/>
          <w:w w:val="85"/>
          <w:sz w:val="16"/>
        </w:rPr>
        <w:t>Primary</w:t>
      </w:r>
      <w:r>
        <w:rPr>
          <w:color w:val="231F20"/>
          <w:spacing w:val="-4"/>
          <w:w w:val="85"/>
          <w:sz w:val="16"/>
        </w:rPr>
        <w:t> </w:t>
      </w:r>
      <w:r>
        <w:rPr>
          <w:color w:val="231F20"/>
          <w:w w:val="85"/>
          <w:sz w:val="16"/>
        </w:rPr>
        <w:t>channel</w:t>
      </w:r>
      <w:r>
        <w:rPr>
          <w:color w:val="231F20"/>
          <w:spacing w:val="-2"/>
          <w:w w:val="85"/>
          <w:sz w:val="16"/>
        </w:rPr>
        <w:t> </w:t>
      </w:r>
      <w:r>
        <w:rPr>
          <w:color w:val="231F20"/>
          <w:w w:val="85"/>
          <w:sz w:val="16"/>
        </w:rPr>
        <w:t>[</w:t>
      </w:r>
      <w:r>
        <w:rPr>
          <w:color w:val="231F20"/>
          <w:spacing w:val="-5"/>
          <w:w w:val="85"/>
          <w:sz w:val="16"/>
        </w:rPr>
        <w:t> </w:t>
      </w:r>
      <w:r>
        <w:rPr>
          <w:color w:val="231F20"/>
          <w:w w:val="85"/>
          <w:sz w:val="16"/>
        </w:rPr>
        <w:t>,</w:t>
      </w:r>
      <w:r>
        <w:rPr>
          <w:color w:val="231F20"/>
          <w:spacing w:val="-4"/>
          <w:w w:val="85"/>
          <w:sz w:val="16"/>
        </w:rPr>
        <w:t> </w:t>
      </w:r>
      <w:r>
        <w:rPr>
          <w:color w:val="231F20"/>
          <w:w w:val="85"/>
          <w:sz w:val="16"/>
        </w:rPr>
        <w:t>Secondary</w:t>
      </w:r>
      <w:r>
        <w:rPr>
          <w:color w:val="231F20"/>
          <w:spacing w:val="-2"/>
          <w:w w:val="85"/>
          <w:sz w:val="16"/>
        </w:rPr>
        <w:t> </w:t>
      </w:r>
      <w:r>
        <w:rPr>
          <w:color w:val="231F20"/>
          <w:w w:val="85"/>
          <w:sz w:val="16"/>
        </w:rPr>
        <w:t>channel</w:t>
      </w:r>
      <w:r>
        <w:rPr>
          <w:color w:val="231F20"/>
          <w:spacing w:val="-2"/>
          <w:w w:val="85"/>
          <w:sz w:val="16"/>
        </w:rPr>
        <w:t> </w:t>
      </w:r>
      <w:r>
        <w:rPr>
          <w:color w:val="231F20"/>
          <w:w w:val="85"/>
          <w:sz w:val="16"/>
        </w:rPr>
        <w:t>]</w:t>
      </w:r>
      <w:r>
        <w:rPr>
          <w:color w:val="231F20"/>
          <w:spacing w:val="-5"/>
          <w:w w:val="85"/>
          <w:sz w:val="16"/>
        </w:rPr>
        <w:t> </w:t>
      </w:r>
      <w:r>
        <w:rPr>
          <w:color w:val="231F20"/>
          <w:spacing w:val="-10"/>
          <w:w w:val="85"/>
          <w:sz w:val="16"/>
        </w:rPr>
        <w:t>]</w:t>
      </w:r>
    </w:p>
    <w:p>
      <w:pPr>
        <w:spacing w:line="118" w:lineRule="exact" w:before="0"/>
        <w:ind w:left="919" w:right="0" w:firstLine="0"/>
        <w:jc w:val="left"/>
        <w:rPr>
          <w:sz w:val="12"/>
        </w:rPr>
      </w:pPr>
      <w:r>
        <w:rPr>
          <w:color w:val="231F20"/>
          <w:spacing w:val="-5"/>
          <w:sz w:val="12"/>
        </w:rPr>
        <w:t>:HF</w:t>
      </w:r>
    </w:p>
    <w:p>
      <w:pPr>
        <w:spacing w:before="55"/>
        <w:ind w:left="1316" w:right="0" w:firstLine="0"/>
        <w:jc w:val="left"/>
        <w:rPr>
          <w:sz w:val="12"/>
        </w:rPr>
      </w:pPr>
      <w:r>
        <w:rPr>
          <w:color w:val="231F20"/>
          <w:spacing w:val="-2"/>
          <w:sz w:val="12"/>
        </w:rPr>
        <w:t>:ACQuisition</w:t>
      </w:r>
    </w:p>
    <w:p>
      <w:pPr>
        <w:tabs>
          <w:tab w:pos="3499" w:val="left" w:leader="none"/>
        </w:tabs>
        <w:spacing w:line="203" w:lineRule="exact" w:before="7"/>
        <w:ind w:left="1599" w:right="0" w:firstLine="0"/>
        <w:jc w:val="left"/>
        <w:rPr>
          <w:sz w:val="16"/>
        </w:rPr>
      </w:pPr>
      <w:r>
        <w:rPr>
          <w:color w:val="231F20"/>
          <w:sz w:val="12"/>
        </w:rPr>
        <w:t>[:STATe]</w:t>
      </w:r>
      <w:r>
        <w:rPr>
          <w:color w:val="231F20"/>
          <w:spacing w:val="11"/>
          <w:sz w:val="12"/>
        </w:rPr>
        <w:t> </w:t>
      </w:r>
      <w:r>
        <w:rPr>
          <w:color w:val="231F20"/>
          <w:spacing w:val="-10"/>
          <w:sz w:val="12"/>
        </w:rPr>
        <w:t>*</w:t>
      </w:r>
      <w:r>
        <w:rPr>
          <w:color w:val="231F20"/>
          <w:sz w:val="12"/>
        </w:rPr>
        <w:tab/>
      </w:r>
      <w:r>
        <w:rPr>
          <w:rFonts w:ascii="MingLiU_HKSCS-ExtB"/>
          <w:color w:val="231F20"/>
          <w:sz w:val="16"/>
        </w:rPr>
        <w:t>-</w:t>
      </w:r>
      <w:r>
        <w:rPr>
          <w:rFonts w:ascii="MingLiU_HKSCS-ExtB"/>
          <w:color w:val="231F20"/>
          <w:spacing w:val="65"/>
          <w:sz w:val="16"/>
        </w:rPr>
        <w:t> </w:t>
      </w:r>
      <w:r>
        <w:rPr>
          <w:color w:val="231F20"/>
          <w:spacing w:val="-2"/>
          <w:sz w:val="16"/>
        </w:rPr>
        <w:t>&lt;boolean&gt;</w:t>
      </w:r>
    </w:p>
    <w:p>
      <w:pPr>
        <w:spacing w:line="118" w:lineRule="exact" w:before="0"/>
        <w:ind w:left="1316" w:right="0" w:firstLine="0"/>
        <w:jc w:val="left"/>
        <w:rPr>
          <w:sz w:val="12"/>
        </w:rPr>
      </w:pPr>
      <w:r>
        <w:rPr>
          <w:color w:val="231F20"/>
          <w:spacing w:val="-2"/>
          <w:sz w:val="12"/>
        </w:rPr>
        <w:t>:FREQuency</w:t>
      </w:r>
    </w:p>
    <w:p>
      <w:pPr>
        <w:tabs>
          <w:tab w:pos="3499" w:val="left" w:leader="none"/>
        </w:tabs>
        <w:spacing w:line="201" w:lineRule="exact" w:before="7"/>
        <w:ind w:left="1599" w:right="0" w:firstLine="0"/>
        <w:jc w:val="left"/>
        <w:rPr>
          <w:sz w:val="16"/>
        </w:rPr>
      </w:pPr>
      <w:r>
        <w:rPr>
          <w:color w:val="231F20"/>
          <w:sz w:val="12"/>
        </w:rPr>
        <w:t>:CENTer</w:t>
      </w:r>
      <w:r>
        <w:rPr>
          <w:color w:val="231F20"/>
          <w:spacing w:val="1"/>
          <w:sz w:val="12"/>
        </w:rPr>
        <w:t> </w:t>
      </w:r>
      <w:r>
        <w:rPr>
          <w:color w:val="231F20"/>
          <w:spacing w:val="-10"/>
          <w:sz w:val="12"/>
        </w:rPr>
        <w:t>*</w:t>
      </w:r>
      <w:r>
        <w:rPr>
          <w:color w:val="231F20"/>
          <w:sz w:val="12"/>
        </w:rPr>
        <w:tab/>
      </w:r>
      <w:r>
        <w:rPr>
          <w:rFonts w:ascii="MingLiU_HKSCS-ExtB"/>
          <w:color w:val="231F20"/>
          <w:w w:val="90"/>
          <w:sz w:val="16"/>
        </w:rPr>
        <w:t>-</w:t>
      </w:r>
      <w:r>
        <w:rPr>
          <w:rFonts w:ascii="MingLiU_HKSCS-ExtB"/>
          <w:color w:val="231F20"/>
          <w:spacing w:val="24"/>
          <w:sz w:val="16"/>
        </w:rPr>
        <w:t> </w:t>
      </w:r>
      <w:r>
        <w:rPr>
          <w:color w:val="231F20"/>
          <w:w w:val="90"/>
          <w:sz w:val="16"/>
        </w:rPr>
        <w:t>&lt;numeric</w:t>
      </w:r>
      <w:r>
        <w:rPr>
          <w:color w:val="231F20"/>
          <w:spacing w:val="-7"/>
          <w:w w:val="90"/>
          <w:sz w:val="16"/>
        </w:rPr>
        <w:t> </w:t>
      </w:r>
      <w:r>
        <w:rPr>
          <w:color w:val="231F20"/>
          <w:spacing w:val="-2"/>
          <w:w w:val="90"/>
          <w:sz w:val="16"/>
        </w:rPr>
        <w:t>value&gt;</w:t>
      </w:r>
    </w:p>
    <w:p>
      <w:pPr>
        <w:spacing w:line="120" w:lineRule="exact" w:before="0"/>
        <w:ind w:left="919" w:right="0" w:firstLine="0"/>
        <w:jc w:val="left"/>
        <w:rPr>
          <w:sz w:val="12"/>
        </w:rPr>
      </w:pPr>
      <w:r>
        <w:rPr>
          <w:color w:val="231F20"/>
          <w:spacing w:val="-2"/>
          <w:sz w:val="12"/>
        </w:rPr>
        <w:t>:ROSCillator</w:t>
      </w:r>
    </w:p>
    <w:p>
      <w:pPr>
        <w:tabs>
          <w:tab w:pos="3499" w:val="left" w:leader="none"/>
        </w:tabs>
        <w:spacing w:line="203" w:lineRule="exact" w:before="7"/>
        <w:ind w:left="1316" w:right="0" w:firstLine="0"/>
        <w:jc w:val="left"/>
        <w:rPr>
          <w:sz w:val="16"/>
        </w:rPr>
      </w:pPr>
      <w:r>
        <w:rPr>
          <w:color w:val="231F20"/>
          <w:spacing w:val="-2"/>
          <w:sz w:val="12"/>
        </w:rPr>
        <w:t>:SOURce</w:t>
      </w:r>
      <w:r>
        <w:rPr>
          <w:color w:val="231F20"/>
          <w:sz w:val="12"/>
        </w:rPr>
        <w:tab/>
      </w:r>
      <w:r>
        <w:rPr>
          <w:rFonts w:ascii="MingLiU_HKSCS-ExtB"/>
          <w:color w:val="231F20"/>
          <w:w w:val="90"/>
          <w:sz w:val="16"/>
        </w:rPr>
        <w:t>-</w:t>
      </w:r>
      <w:r>
        <w:rPr>
          <w:rFonts w:ascii="MingLiU_HKSCS-ExtB"/>
          <w:color w:val="231F20"/>
          <w:spacing w:val="30"/>
          <w:sz w:val="16"/>
        </w:rPr>
        <w:t> </w:t>
      </w:r>
      <w:r>
        <w:rPr>
          <w:color w:val="231F20"/>
          <w:w w:val="90"/>
          <w:sz w:val="16"/>
        </w:rPr>
        <w:t>INTernal</w:t>
      </w:r>
      <w:r>
        <w:rPr>
          <w:color w:val="231F20"/>
          <w:spacing w:val="-6"/>
          <w:w w:val="90"/>
          <w:sz w:val="16"/>
        </w:rPr>
        <w:t> </w:t>
      </w:r>
      <w:r>
        <w:rPr>
          <w:color w:val="231F20"/>
          <w:w w:val="90"/>
          <w:sz w:val="16"/>
        </w:rPr>
        <w:t>|</w:t>
      </w:r>
      <w:r>
        <w:rPr>
          <w:color w:val="231F20"/>
          <w:spacing w:val="-7"/>
          <w:w w:val="90"/>
          <w:sz w:val="16"/>
        </w:rPr>
        <w:t> </w:t>
      </w:r>
      <w:r>
        <w:rPr>
          <w:color w:val="231F20"/>
          <w:spacing w:val="-2"/>
          <w:w w:val="90"/>
          <w:sz w:val="16"/>
        </w:rPr>
        <w:t>EXTernal</w:t>
      </w:r>
    </w:p>
    <w:p>
      <w:pPr>
        <w:spacing w:line="118" w:lineRule="exact" w:before="0"/>
        <w:ind w:left="919" w:right="0" w:firstLine="0"/>
        <w:jc w:val="left"/>
        <w:rPr>
          <w:sz w:val="12"/>
        </w:rPr>
      </w:pPr>
      <w:r>
        <w:rPr>
          <w:color w:val="231F20"/>
          <w:spacing w:val="-2"/>
          <w:sz w:val="12"/>
        </w:rPr>
        <w:t>:TIError</w:t>
      </w:r>
    </w:p>
    <w:p>
      <w:pPr>
        <w:tabs>
          <w:tab w:pos="3499" w:val="left" w:leader="none"/>
        </w:tabs>
        <w:spacing w:line="180" w:lineRule="exact" w:before="7"/>
        <w:ind w:left="1316" w:right="0" w:firstLine="0"/>
        <w:jc w:val="left"/>
        <w:rPr>
          <w:sz w:val="16"/>
        </w:rPr>
      </w:pPr>
      <w:r>
        <w:rPr>
          <w:color w:val="231F20"/>
          <w:spacing w:val="-2"/>
          <w:sz w:val="12"/>
        </w:rPr>
        <w:t>:FREQuency</w:t>
      </w:r>
      <w:r>
        <w:rPr>
          <w:color w:val="231F20"/>
          <w:sz w:val="12"/>
        </w:rPr>
        <w:tab/>
      </w:r>
      <w:r>
        <w:rPr>
          <w:rFonts w:ascii="MingLiU_HKSCS-ExtB"/>
          <w:color w:val="231F20"/>
          <w:w w:val="90"/>
          <w:sz w:val="16"/>
        </w:rPr>
        <w:t>-</w:t>
      </w:r>
      <w:r>
        <w:rPr>
          <w:rFonts w:ascii="MingLiU_HKSCS-ExtB"/>
          <w:color w:val="231F20"/>
          <w:spacing w:val="21"/>
          <w:sz w:val="16"/>
        </w:rPr>
        <w:t> </w:t>
      </w:r>
      <w:r>
        <w:rPr>
          <w:color w:val="231F20"/>
          <w:w w:val="90"/>
          <w:sz w:val="16"/>
        </w:rPr>
        <w:t>&lt;numeric</w:t>
      </w:r>
      <w:r>
        <w:rPr>
          <w:color w:val="231F20"/>
          <w:spacing w:val="-6"/>
          <w:w w:val="90"/>
          <w:sz w:val="16"/>
        </w:rPr>
        <w:t> </w:t>
      </w:r>
      <w:r>
        <w:rPr>
          <w:color w:val="231F20"/>
          <w:spacing w:val="-2"/>
          <w:w w:val="90"/>
          <w:sz w:val="16"/>
        </w:rPr>
        <w:t>value&gt;</w:t>
      </w:r>
    </w:p>
    <w:p>
      <w:pPr>
        <w:tabs>
          <w:tab w:pos="3499" w:val="left" w:leader="none"/>
        </w:tabs>
        <w:spacing w:line="157" w:lineRule="exact" w:before="0"/>
        <w:ind w:left="1599" w:right="0" w:firstLine="0"/>
        <w:jc w:val="left"/>
        <w:rPr>
          <w:sz w:val="16"/>
        </w:rPr>
      </w:pPr>
      <w:r>
        <w:rPr>
          <w:color w:val="231F20"/>
          <w:spacing w:val="-2"/>
          <w:sz w:val="12"/>
        </w:rPr>
        <w:t>:AUTO</w:t>
      </w:r>
      <w:r>
        <w:rPr>
          <w:color w:val="231F20"/>
          <w:sz w:val="12"/>
        </w:rPr>
        <w:tab/>
      </w:r>
      <w:r>
        <w:rPr>
          <w:rFonts w:ascii="MingLiU_HKSCS-ExtB"/>
          <w:color w:val="231F20"/>
          <w:sz w:val="16"/>
        </w:rPr>
        <w:t>-</w:t>
      </w:r>
      <w:r>
        <w:rPr>
          <w:rFonts w:ascii="MingLiU_HKSCS-ExtB"/>
          <w:color w:val="231F20"/>
          <w:spacing w:val="32"/>
          <w:sz w:val="16"/>
        </w:rPr>
        <w:t> </w:t>
      </w:r>
      <w:r>
        <w:rPr>
          <w:color w:val="231F20"/>
          <w:sz w:val="16"/>
        </w:rPr>
        <w:t>ON</w:t>
      </w:r>
      <w:r>
        <w:rPr>
          <w:color w:val="231F20"/>
          <w:spacing w:val="-10"/>
          <w:sz w:val="16"/>
        </w:rPr>
        <w:t> </w:t>
      </w:r>
      <w:r>
        <w:rPr>
          <w:color w:val="231F20"/>
          <w:sz w:val="16"/>
        </w:rPr>
        <w:t>|</w:t>
      </w:r>
      <w:r>
        <w:rPr>
          <w:color w:val="231F20"/>
          <w:spacing w:val="-12"/>
          <w:sz w:val="16"/>
        </w:rPr>
        <w:t> </w:t>
      </w:r>
      <w:r>
        <w:rPr>
          <w:color w:val="231F20"/>
          <w:spacing w:val="-5"/>
          <w:sz w:val="16"/>
        </w:rPr>
        <w:t>OFF</w:t>
      </w:r>
    </w:p>
    <w:p>
      <w:pPr>
        <w:spacing w:line="120" w:lineRule="exact" w:before="0"/>
        <w:ind w:left="919" w:right="0" w:firstLine="0"/>
        <w:jc w:val="left"/>
        <w:rPr>
          <w:sz w:val="12"/>
        </w:rPr>
      </w:pPr>
      <w:r>
        <w:rPr>
          <w:color w:val="231F20"/>
          <w:spacing w:val="-2"/>
          <w:sz w:val="12"/>
        </w:rPr>
        <w:t>:TINTerval</w:t>
      </w:r>
    </w:p>
    <w:p>
      <w:pPr>
        <w:tabs>
          <w:tab w:pos="3499" w:val="left" w:leader="none"/>
        </w:tabs>
        <w:spacing w:line="203" w:lineRule="exact" w:before="7"/>
        <w:ind w:left="1316" w:right="0" w:firstLine="0"/>
        <w:jc w:val="left"/>
        <w:rPr>
          <w:sz w:val="16"/>
        </w:rPr>
      </w:pPr>
      <w:r>
        <w:rPr>
          <w:color w:val="231F20"/>
          <w:spacing w:val="-2"/>
          <w:sz w:val="12"/>
        </w:rPr>
        <w:t>:AUTO</w:t>
      </w:r>
      <w:r>
        <w:rPr>
          <w:color w:val="231F20"/>
          <w:sz w:val="12"/>
        </w:rPr>
        <w:tab/>
      </w:r>
      <w:r>
        <w:rPr>
          <w:rFonts w:ascii="MingLiU_HKSCS-ExtB"/>
          <w:color w:val="231F20"/>
          <w:sz w:val="16"/>
        </w:rPr>
        <w:t>-</w:t>
      </w:r>
      <w:r>
        <w:rPr>
          <w:rFonts w:ascii="MingLiU_HKSCS-ExtB"/>
          <w:color w:val="231F20"/>
          <w:spacing w:val="32"/>
          <w:sz w:val="16"/>
        </w:rPr>
        <w:t> </w:t>
      </w:r>
      <w:r>
        <w:rPr>
          <w:color w:val="231F20"/>
          <w:sz w:val="16"/>
        </w:rPr>
        <w:t>ON</w:t>
      </w:r>
      <w:r>
        <w:rPr>
          <w:color w:val="231F20"/>
          <w:spacing w:val="-10"/>
          <w:sz w:val="16"/>
        </w:rPr>
        <w:t> </w:t>
      </w:r>
      <w:r>
        <w:rPr>
          <w:color w:val="231F20"/>
          <w:sz w:val="16"/>
        </w:rPr>
        <w:t>|</w:t>
      </w:r>
      <w:r>
        <w:rPr>
          <w:color w:val="231F20"/>
          <w:spacing w:val="-12"/>
          <w:sz w:val="16"/>
        </w:rPr>
        <w:t> </w:t>
      </w:r>
      <w:r>
        <w:rPr>
          <w:color w:val="231F20"/>
          <w:spacing w:val="-5"/>
          <w:sz w:val="16"/>
        </w:rPr>
        <w:t>OFF</w:t>
      </w:r>
    </w:p>
    <w:p>
      <w:pPr>
        <w:spacing w:line="118" w:lineRule="exact" w:before="0"/>
        <w:ind w:left="919" w:right="0" w:firstLine="0"/>
        <w:jc w:val="left"/>
        <w:rPr>
          <w:sz w:val="12"/>
        </w:rPr>
      </w:pPr>
      <w:r>
        <w:rPr>
          <w:color w:val="231F20"/>
          <w:spacing w:val="-2"/>
          <w:sz w:val="12"/>
        </w:rPr>
        <w:t>:TOTalize</w:t>
      </w:r>
    </w:p>
    <w:p>
      <w:pPr>
        <w:spacing w:before="55"/>
        <w:ind w:left="1316" w:right="0" w:firstLine="0"/>
        <w:jc w:val="left"/>
        <w:rPr>
          <w:sz w:val="12"/>
        </w:rPr>
      </w:pPr>
      <w:r>
        <w:rPr>
          <w:color w:val="231F20"/>
          <w:spacing w:val="-2"/>
          <w:sz w:val="12"/>
        </w:rPr>
        <w:t>:GATE</w:t>
      </w:r>
    </w:p>
    <w:p>
      <w:pPr>
        <w:tabs>
          <w:tab w:pos="3499" w:val="left" w:leader="none"/>
        </w:tabs>
        <w:spacing w:before="7"/>
        <w:ind w:left="1599" w:right="0" w:firstLine="0"/>
        <w:jc w:val="lef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32"/>
          <w:sz w:val="16"/>
        </w:rPr>
        <w:t> </w:t>
      </w:r>
      <w:r>
        <w:rPr>
          <w:color w:val="231F20"/>
          <w:sz w:val="16"/>
        </w:rPr>
        <w:t>ON</w:t>
      </w:r>
      <w:r>
        <w:rPr>
          <w:color w:val="231F20"/>
          <w:spacing w:val="-10"/>
          <w:sz w:val="16"/>
        </w:rPr>
        <w:t> </w:t>
      </w:r>
      <w:r>
        <w:rPr>
          <w:color w:val="231F20"/>
          <w:sz w:val="16"/>
        </w:rPr>
        <w:t>|</w:t>
      </w:r>
      <w:r>
        <w:rPr>
          <w:color w:val="231F20"/>
          <w:spacing w:val="-12"/>
          <w:sz w:val="16"/>
        </w:rPr>
        <w:t> </w:t>
      </w:r>
      <w:r>
        <w:rPr>
          <w:color w:val="231F20"/>
          <w:spacing w:val="-5"/>
          <w:sz w:val="16"/>
        </w:rPr>
        <w:t>OFF</w:t>
      </w:r>
    </w:p>
    <w:p>
      <w:pPr>
        <w:spacing w:before="101"/>
        <w:ind w:left="636" w:right="0" w:firstLine="0"/>
        <w:jc w:val="left"/>
        <w:rPr>
          <w:rFonts w:ascii="Times New Roman"/>
          <w:i/>
          <w:sz w:val="18"/>
        </w:rPr>
      </w:pPr>
      <w:r>
        <w:rPr>
          <w:rFonts w:ascii="Times New Roman"/>
          <w:i/>
          <w:color w:val="231F20"/>
          <w:sz w:val="18"/>
        </w:rPr>
        <w:t>*</w:t>
      </w:r>
      <w:r>
        <w:rPr>
          <w:rFonts w:ascii="Times New Roman"/>
          <w:i/>
          <w:color w:val="231F20"/>
          <w:spacing w:val="1"/>
          <w:sz w:val="18"/>
        </w:rPr>
        <w:t> </w:t>
      </w:r>
      <w:r>
        <w:rPr>
          <w:rFonts w:ascii="Times New Roman"/>
          <w:i/>
          <w:color w:val="231F20"/>
          <w:sz w:val="18"/>
        </w:rPr>
        <w:t>CNT-90XL </w:t>
      </w:r>
      <w:r>
        <w:rPr>
          <w:rFonts w:ascii="Times New Roman"/>
          <w:i/>
          <w:color w:val="231F20"/>
          <w:spacing w:val="-4"/>
          <w:sz w:val="18"/>
        </w:rPr>
        <w:t>only</w:t>
      </w:r>
    </w:p>
    <w:p>
      <w:pPr>
        <w:spacing w:after="0"/>
        <w:jc w:val="left"/>
        <w:rPr>
          <w:rFonts w:ascii="Times New Roman"/>
          <w:i/>
          <w:sz w:val="18"/>
        </w:rPr>
        <w:sectPr>
          <w:headerReference w:type="default" r:id="rId364"/>
          <w:pgSz w:w="8420" w:h="11900"/>
          <w:pgMar w:header="0" w:footer="0" w:top="1340" w:bottom="460" w:left="283" w:right="425"/>
        </w:sectPr>
      </w:pPr>
    </w:p>
    <w:p>
      <w:pPr>
        <w:pStyle w:val="Heading7"/>
      </w:pPr>
      <w:r>
        <w:rPr/>
        <mc:AlternateContent>
          <mc:Choice Requires="wps">
            <w:drawing>
              <wp:anchor distT="0" distB="0" distL="0" distR="0" allowOverlap="1" layoutInCell="1" locked="0" behindDoc="0" simplePos="0" relativeHeight="15856640">
                <wp:simplePos x="0" y="0"/>
                <wp:positionH relativeFrom="page">
                  <wp:posOffset>4616462</wp:posOffset>
                </wp:positionH>
                <wp:positionV relativeFrom="paragraph">
                  <wp:posOffset>60051</wp:posOffset>
                </wp:positionV>
                <wp:extent cx="36195" cy="132080"/>
                <wp:effectExtent l="0" t="0" r="0" b="0"/>
                <wp:wrapNone/>
                <wp:docPr id="1435" name="Graphic 1435"/>
                <wp:cNvGraphicFramePr>
                  <a:graphicFrameLocks/>
                </wp:cNvGraphicFramePr>
                <a:graphic>
                  <a:graphicData uri="http://schemas.microsoft.com/office/word/2010/wordprocessingShape">
                    <wps:wsp>
                      <wps:cNvPr id="1435" name="Graphic 1435"/>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856640" id="docshape1218" filled="false" stroked="true" strokeweight=".3pt" strokecolor="#231f20">
                <v:stroke dashstyle="solid"/>
                <w10:wrap type="none"/>
              </v:rect>
            </w:pict>
          </mc:Fallback>
        </mc:AlternateContent>
      </w:r>
      <w:bookmarkStart w:name=":ACQuisition :APERture 8-92" w:id="963"/>
      <w:bookmarkEnd w:id="963"/>
      <w:r>
        <w:rPr>
          <w:b w:val="0"/>
        </w:rPr>
      </w:r>
      <w:bookmarkStart w:name=":ACQuisition :HOFF 8-92" w:id="964"/>
      <w:bookmarkEnd w:id="964"/>
      <w:r>
        <w:rPr>
          <w:b w:val="0"/>
        </w:rPr>
      </w:r>
      <w:bookmarkStart w:name="Aperture 8-92" w:id="965"/>
      <w:bookmarkEnd w:id="965"/>
      <w:r>
        <w:rPr>
          <w:b w:val="0"/>
        </w:rPr>
      </w:r>
      <w:bookmarkStart w:name=":ACQuisition:APERture 8-92" w:id="966"/>
      <w:bookmarkEnd w:id="966"/>
      <w:r>
        <w:rPr>
          <w:b w:val="0"/>
        </w:rPr>
      </w:r>
      <w:bookmarkStart w:name=":Acquisition:HOFF 8-92" w:id="967"/>
      <w:bookmarkEnd w:id="967"/>
      <w:r>
        <w:rPr>
          <w:b w:val="0"/>
        </w:rPr>
      </w:r>
      <w:bookmarkStart w:name=":ACQuisition:HOFF 8-92" w:id="968"/>
      <w:bookmarkEnd w:id="968"/>
      <w:r>
        <w:rPr>
          <w:b w:val="0"/>
        </w:rPr>
      </w:r>
      <w:bookmarkStart w:name=":SENSe:Acquisition:APERture 8-92" w:id="969"/>
      <w:bookmarkEnd w:id="969"/>
      <w:r>
        <w:rPr>
          <w:b w:val="0"/>
        </w:rPr>
      </w:r>
      <w:bookmarkStart w:name=":SENSe:Acquisition:HOFF 8-92" w:id="970"/>
      <w:bookmarkEnd w:id="970"/>
      <w:r>
        <w:rPr>
          <w:b w:val="0"/>
        </w:rPr>
      </w:r>
      <w:bookmarkStart w:name="Gate time 8-92" w:id="971"/>
      <w:bookmarkEnd w:id="971"/>
      <w:r>
        <w:rPr>
          <w:b w:val="0"/>
        </w:rPr>
      </w:r>
      <w:bookmarkStart w:name="On/Off 8-92" w:id="972"/>
      <w:bookmarkEnd w:id="972"/>
      <w:r>
        <w:rPr>
          <w:b w:val="0"/>
        </w:rPr>
      </w:r>
      <w:bookmarkStart w:name="Measurement Time 8-92" w:id="973"/>
      <w:bookmarkEnd w:id="973"/>
      <w:r>
        <w:rPr>
          <w:b w:val="0"/>
        </w:rPr>
      </w:r>
      <w:bookmarkStart w:name="Setting 8-92" w:id="974"/>
      <w:bookmarkEnd w:id="974"/>
      <w:r>
        <w:rPr>
          <w:b w:val="0"/>
        </w:rPr>
      </w:r>
      <w:bookmarkStart w:name="Range 8-92" w:id="975"/>
      <w:bookmarkEnd w:id="975"/>
      <w:r>
        <w:rPr>
          <w:b w:val="0"/>
        </w:rPr>
      </w:r>
      <w:bookmarkStart w:name="On/Off, Hold Off 8-92" w:id="976"/>
      <w:bookmarkEnd w:id="976"/>
      <w:r>
        <w:rPr>
          <w:b w:val="0"/>
        </w:rPr>
      </w:r>
      <w:bookmarkStart w:name="Selecting Measurement Time 8-92" w:id="977"/>
      <w:bookmarkEnd w:id="977"/>
      <w:r>
        <w:rPr>
          <w:b w:val="0"/>
        </w:rPr>
      </w:r>
      <w:bookmarkStart w:name="_bookmark153" w:id="978"/>
      <w:bookmarkEnd w:id="978"/>
      <w:r>
        <w:rPr>
          <w:b w:val="0"/>
        </w:rPr>
      </w:r>
      <w:r>
        <w:rPr>
          <w:color w:val="231F20"/>
        </w:rPr>
        <w:t>:ACQuisition</w:t>
      </w:r>
      <w:r>
        <w:rPr>
          <w:color w:val="231F20"/>
          <w:spacing w:val="15"/>
        </w:rPr>
        <w:t> </w:t>
      </w:r>
      <w:r>
        <w:rPr>
          <w:color w:val="231F20"/>
          <w:spacing w:val="-2"/>
        </w:rPr>
        <w:t>:APERture</w:t>
      </w:r>
    </w:p>
    <w:p>
      <w:pPr>
        <w:pStyle w:val="BodyText"/>
        <w:spacing w:line="216" w:lineRule="exact"/>
        <w:ind w:left="182"/>
      </w:pPr>
      <w:r>
        <w:rPr>
          <w:rFonts w:ascii="MingLiU_HKSCS-ExtB" w:hAnsi="MingLiU_HKSCS-ExtB"/>
          <w:color w:val="231F20"/>
        </w:rPr>
        <w:t>-</w:t>
      </w:r>
      <w:r>
        <w:rPr>
          <w:rFonts w:ascii="MingLiU_HKSCS-ExtB" w:hAnsi="MingLiU_HKSCS-ExtB"/>
          <w:color w:val="231F20"/>
          <w:spacing w:val="-40"/>
        </w:rPr>
        <w:t> </w:t>
      </w:r>
      <w:r>
        <w:rPr>
          <w:color w:val="231F20"/>
        </w:rPr>
        <w:t>«&lt;Decimal</w:t>
      </w:r>
      <w:r>
        <w:rPr>
          <w:color w:val="231F20"/>
          <w:spacing w:val="-7"/>
        </w:rPr>
        <w:t> </w:t>
      </w:r>
      <w:r>
        <w:rPr>
          <w:color w:val="231F20"/>
        </w:rPr>
        <w:t>value</w:t>
      </w:r>
      <w:r>
        <w:rPr>
          <w:color w:val="231F20"/>
          <w:spacing w:val="-4"/>
        </w:rPr>
        <w:t> </w:t>
      </w:r>
      <w:r>
        <w:rPr>
          <w:color w:val="231F20"/>
        </w:rPr>
        <w:t>&gt;</w:t>
      </w:r>
      <w:r>
        <w:rPr>
          <w:color w:val="231F20"/>
          <w:spacing w:val="-2"/>
        </w:rPr>
        <w:t> </w:t>
      </w:r>
      <w:r>
        <w:rPr>
          <w:color w:val="231F20"/>
        </w:rPr>
        <w:t>|</w:t>
      </w:r>
      <w:r>
        <w:rPr>
          <w:color w:val="231F20"/>
          <w:spacing w:val="-6"/>
        </w:rPr>
        <w:t> </w:t>
      </w:r>
      <w:r>
        <w:rPr>
          <w:color w:val="231F20"/>
        </w:rPr>
        <w:t>MIN</w:t>
      </w:r>
      <w:r>
        <w:rPr>
          <w:color w:val="231F20"/>
          <w:spacing w:val="-3"/>
        </w:rPr>
        <w:t> </w:t>
      </w:r>
      <w:r>
        <w:rPr>
          <w:color w:val="231F20"/>
        </w:rPr>
        <w:t>|</w:t>
      </w:r>
      <w:r>
        <w:rPr>
          <w:color w:val="231F20"/>
          <w:spacing w:val="-5"/>
        </w:rPr>
        <w:t> </w:t>
      </w:r>
      <w:r>
        <w:rPr>
          <w:color w:val="231F20"/>
          <w:spacing w:val="-4"/>
        </w:rPr>
        <w:t>MAX»</w:t>
      </w:r>
    </w:p>
    <w:p>
      <w:pPr>
        <w:spacing w:before="112"/>
        <w:ind w:left="182" w:right="0" w:firstLine="0"/>
        <w:jc w:val="left"/>
        <w:rPr>
          <w:rFonts w:ascii="Arial"/>
          <w:b/>
          <w:sz w:val="20"/>
        </w:rPr>
      </w:pPr>
      <w:r>
        <w:rPr>
          <w:rFonts w:ascii="Arial"/>
          <w:b/>
          <w:color w:val="231F20"/>
          <w:sz w:val="20"/>
        </w:rPr>
        <w:t>Set</w:t>
      </w:r>
      <w:r>
        <w:rPr>
          <w:rFonts w:ascii="Arial"/>
          <w:b/>
          <w:color w:val="231F20"/>
          <w:spacing w:val="-8"/>
          <w:sz w:val="20"/>
        </w:rPr>
        <w:t> </w:t>
      </w:r>
      <w:r>
        <w:rPr>
          <w:rFonts w:ascii="Arial"/>
          <w:b/>
          <w:color w:val="231F20"/>
          <w:sz w:val="20"/>
        </w:rPr>
        <w:t>the</w:t>
      </w:r>
      <w:r>
        <w:rPr>
          <w:rFonts w:ascii="Arial"/>
          <w:b/>
          <w:color w:val="231F20"/>
          <w:spacing w:val="-5"/>
          <w:sz w:val="20"/>
        </w:rPr>
        <w:t> </w:t>
      </w:r>
      <w:r>
        <w:rPr>
          <w:rFonts w:ascii="Arial"/>
          <w:b/>
          <w:color w:val="231F20"/>
          <w:sz w:val="20"/>
        </w:rPr>
        <w:t>Measurement</w:t>
      </w:r>
      <w:r>
        <w:rPr>
          <w:rFonts w:ascii="Arial"/>
          <w:b/>
          <w:color w:val="231F20"/>
          <w:spacing w:val="-5"/>
          <w:sz w:val="20"/>
        </w:rPr>
        <w:t> </w:t>
      </w:r>
      <w:r>
        <w:rPr>
          <w:rFonts w:ascii="Arial"/>
          <w:b/>
          <w:color w:val="231F20"/>
          <w:spacing w:val="-4"/>
          <w:sz w:val="20"/>
        </w:rPr>
        <w:t>Time</w:t>
      </w:r>
    </w:p>
    <w:p>
      <w:pPr>
        <w:pStyle w:val="BodyText"/>
        <w:spacing w:before="11"/>
        <w:ind w:left="-1" w:right="3453"/>
        <w:jc w:val="center"/>
      </w:pPr>
      <w:r>
        <w:rPr>
          <w:color w:val="231F20"/>
        </w:rPr>
        <w:t>Sets</w:t>
      </w:r>
      <w:r>
        <w:rPr>
          <w:color w:val="231F20"/>
          <w:spacing w:val="3"/>
        </w:rPr>
        <w:t> </w:t>
      </w:r>
      <w:r>
        <w:rPr>
          <w:color w:val="231F20"/>
        </w:rPr>
        <w:t>the</w:t>
      </w:r>
      <w:r>
        <w:rPr>
          <w:color w:val="231F20"/>
          <w:spacing w:val="3"/>
        </w:rPr>
        <w:t> </w:t>
      </w:r>
      <w:r>
        <w:rPr>
          <w:color w:val="231F20"/>
        </w:rPr>
        <w:t>gate</w:t>
      </w:r>
      <w:r>
        <w:rPr>
          <w:color w:val="231F20"/>
          <w:spacing w:val="3"/>
        </w:rPr>
        <w:t> </w:t>
      </w:r>
      <w:r>
        <w:rPr>
          <w:color w:val="231F20"/>
        </w:rPr>
        <w:t>time</w:t>
      </w:r>
      <w:r>
        <w:rPr>
          <w:color w:val="231F20"/>
          <w:spacing w:val="4"/>
        </w:rPr>
        <w:t> </w:t>
      </w:r>
      <w:r>
        <w:rPr>
          <w:color w:val="231F20"/>
        </w:rPr>
        <w:t>for</w:t>
      </w:r>
      <w:r>
        <w:rPr>
          <w:color w:val="231F20"/>
          <w:spacing w:val="4"/>
        </w:rPr>
        <w:t> </w:t>
      </w:r>
      <w:r>
        <w:rPr>
          <w:color w:val="231F20"/>
        </w:rPr>
        <w:t>one</w:t>
      </w:r>
      <w:r>
        <w:rPr>
          <w:color w:val="231F20"/>
          <w:spacing w:val="3"/>
        </w:rPr>
        <w:t> </w:t>
      </w:r>
      <w:r>
        <w:rPr>
          <w:color w:val="231F20"/>
          <w:spacing w:val="-2"/>
        </w:rPr>
        <w:t>measurement.</w:t>
      </w:r>
    </w:p>
    <w:p>
      <w:pPr>
        <w:spacing w:line="203" w:lineRule="exact" w:before="92"/>
        <w:ind w:left="0" w:right="3542" w:firstLine="0"/>
        <w:jc w:val="center"/>
        <w:rPr>
          <w:sz w:val="18"/>
        </w:rPr>
      </w:pPr>
      <w:r>
        <w:rPr>
          <w:rFonts w:ascii="Arial"/>
          <w:b/>
          <w:color w:val="231F20"/>
          <w:sz w:val="14"/>
        </w:rPr>
        <w:t>Parameters:</w:t>
      </w:r>
      <w:r>
        <w:rPr>
          <w:rFonts w:ascii="Arial"/>
          <w:b/>
          <w:color w:val="231F20"/>
          <w:spacing w:val="37"/>
          <w:sz w:val="14"/>
        </w:rPr>
        <w:t>  </w:t>
      </w:r>
      <w:r>
        <w:rPr>
          <w:color w:val="231F20"/>
          <w:sz w:val="18"/>
        </w:rPr>
        <w:t>&lt;decimal</w:t>
      </w:r>
      <w:r>
        <w:rPr>
          <w:color w:val="231F20"/>
          <w:spacing w:val="-3"/>
          <w:sz w:val="18"/>
        </w:rPr>
        <w:t> </w:t>
      </w:r>
      <w:r>
        <w:rPr>
          <w:color w:val="231F20"/>
          <w:sz w:val="18"/>
        </w:rPr>
        <w:t>value&gt;</w:t>
      </w:r>
      <w:r>
        <w:rPr>
          <w:color w:val="231F20"/>
          <w:spacing w:val="-4"/>
          <w:sz w:val="18"/>
        </w:rPr>
        <w:t> </w:t>
      </w:r>
      <w:r>
        <w:rPr>
          <w:color w:val="231F20"/>
          <w:sz w:val="18"/>
        </w:rPr>
        <w:t>is</w:t>
      </w:r>
      <w:r>
        <w:rPr>
          <w:color w:val="231F20"/>
          <w:spacing w:val="-4"/>
          <w:sz w:val="18"/>
        </w:rPr>
        <w:t> </w:t>
      </w:r>
      <w:r>
        <w:rPr>
          <w:color w:val="231F20"/>
          <w:sz w:val="18"/>
        </w:rPr>
        <w:t>20</w:t>
      </w:r>
      <w:r>
        <w:rPr>
          <w:color w:val="231F20"/>
          <w:spacing w:val="-5"/>
          <w:sz w:val="18"/>
        </w:rPr>
        <w:t> </w:t>
      </w:r>
      <w:r>
        <w:rPr>
          <w:color w:val="231F20"/>
          <w:sz w:val="18"/>
        </w:rPr>
        <w:t>ns</w:t>
      </w:r>
      <w:r>
        <w:rPr>
          <w:color w:val="231F20"/>
          <w:spacing w:val="-4"/>
          <w:sz w:val="18"/>
        </w:rPr>
        <w:t> </w:t>
      </w:r>
      <w:r>
        <w:rPr>
          <w:color w:val="231F20"/>
          <w:sz w:val="18"/>
        </w:rPr>
        <w:t>to</w:t>
      </w:r>
      <w:r>
        <w:rPr>
          <w:color w:val="231F20"/>
          <w:spacing w:val="-5"/>
          <w:sz w:val="18"/>
        </w:rPr>
        <w:t> </w:t>
      </w:r>
      <w:r>
        <w:rPr>
          <w:color w:val="231F20"/>
          <w:sz w:val="18"/>
        </w:rPr>
        <w:t>1000</w:t>
      </w:r>
      <w:r>
        <w:rPr>
          <w:color w:val="231F20"/>
          <w:spacing w:val="-4"/>
          <w:sz w:val="18"/>
        </w:rPr>
        <w:t> </w:t>
      </w:r>
      <w:r>
        <w:rPr>
          <w:color w:val="231F20"/>
          <w:spacing w:val="-5"/>
          <w:sz w:val="18"/>
        </w:rPr>
        <w:t>s.</w:t>
      </w:r>
    </w:p>
    <w:p>
      <w:pPr>
        <w:pStyle w:val="BodyText"/>
        <w:spacing w:line="203" w:lineRule="exact"/>
        <w:ind w:right="3588"/>
        <w:jc w:val="center"/>
      </w:pPr>
      <w:r>
        <w:rPr>
          <w:color w:val="231F20"/>
        </w:rPr>
        <w:t>MIN</w:t>
      </w:r>
      <w:r>
        <w:rPr>
          <w:color w:val="231F20"/>
          <w:spacing w:val="-5"/>
        </w:rPr>
        <w:t> </w:t>
      </w:r>
      <w:r>
        <w:rPr>
          <w:color w:val="231F20"/>
        </w:rPr>
        <w:t>gives</w:t>
      </w:r>
      <w:r>
        <w:rPr>
          <w:color w:val="231F20"/>
          <w:spacing w:val="-5"/>
        </w:rPr>
        <w:t> </w:t>
      </w:r>
      <w:r>
        <w:rPr>
          <w:color w:val="231F20"/>
        </w:rPr>
        <w:t>20</w:t>
      </w:r>
      <w:r>
        <w:rPr>
          <w:color w:val="231F20"/>
          <w:spacing w:val="-5"/>
        </w:rPr>
        <w:t> </w:t>
      </w:r>
      <w:r>
        <w:rPr>
          <w:color w:val="231F20"/>
        </w:rPr>
        <w:t>ns</w:t>
      </w:r>
      <w:r>
        <w:rPr>
          <w:color w:val="231F20"/>
          <w:spacing w:val="-5"/>
        </w:rPr>
        <w:t> </w:t>
      </w:r>
      <w:r>
        <w:rPr>
          <w:color w:val="231F20"/>
        </w:rPr>
        <w:t>and</w:t>
      </w:r>
      <w:r>
        <w:rPr>
          <w:color w:val="231F20"/>
          <w:spacing w:val="-4"/>
        </w:rPr>
        <w:t> </w:t>
      </w:r>
      <w:r>
        <w:rPr>
          <w:color w:val="231F20"/>
        </w:rPr>
        <w:t>MAX</w:t>
      </w:r>
      <w:r>
        <w:rPr>
          <w:color w:val="231F20"/>
          <w:spacing w:val="-6"/>
        </w:rPr>
        <w:t> </w:t>
      </w:r>
      <w:r>
        <w:rPr>
          <w:color w:val="231F20"/>
        </w:rPr>
        <w:t>gives</w:t>
      </w:r>
      <w:r>
        <w:rPr>
          <w:color w:val="231F20"/>
          <w:spacing w:val="-5"/>
        </w:rPr>
        <w:t> </w:t>
      </w:r>
      <w:r>
        <w:rPr>
          <w:color w:val="231F20"/>
        </w:rPr>
        <w:t>1000</w:t>
      </w:r>
      <w:r>
        <w:rPr>
          <w:color w:val="231F20"/>
          <w:spacing w:val="-5"/>
        </w:rPr>
        <w:t> s.</w:t>
      </w:r>
    </w:p>
    <w:p>
      <w:pPr>
        <w:spacing w:before="80"/>
        <w:ind w:left="182" w:right="0" w:firstLine="0"/>
        <w:jc w:val="left"/>
        <w:rPr>
          <w:rFonts w:ascii="Microsoft Sans Serif"/>
          <w:position w:val="-3"/>
          <w:sz w:val="24"/>
        </w:rPr>
      </w:pPr>
      <w:r>
        <w:rPr>
          <w:rFonts w:ascii="Arial"/>
          <w:b/>
          <w:color w:val="231F20"/>
          <w:sz w:val="14"/>
        </w:rPr>
        <w:t>Returned format:</w:t>
      </w:r>
      <w:r>
        <w:rPr>
          <w:rFonts w:ascii="Arial"/>
          <w:b/>
          <w:color w:val="231F20"/>
          <w:spacing w:val="36"/>
          <w:sz w:val="14"/>
        </w:rPr>
        <w:t>  </w:t>
      </w:r>
      <w:r>
        <w:rPr>
          <w:color w:val="231F20"/>
          <w:position w:val="-3"/>
          <w:sz w:val="18"/>
        </w:rPr>
        <w:t>&lt;Decimal</w:t>
      </w:r>
      <w:r>
        <w:rPr>
          <w:color w:val="231F20"/>
          <w:spacing w:val="-6"/>
          <w:position w:val="-3"/>
          <w:sz w:val="18"/>
        </w:rPr>
        <w:t> </w:t>
      </w:r>
      <w:r>
        <w:rPr>
          <w:color w:val="231F20"/>
          <w:position w:val="-3"/>
          <w:sz w:val="18"/>
        </w:rPr>
        <w:t>value</w:t>
      </w:r>
      <w:r>
        <w:rPr>
          <w:color w:val="231F20"/>
          <w:spacing w:val="-5"/>
          <w:position w:val="-3"/>
          <w:sz w:val="18"/>
        </w:rPr>
        <w:t> &gt;</w:t>
      </w:r>
      <w:r>
        <w:rPr>
          <w:rFonts w:ascii="Microsoft Sans Serif"/>
          <w:color w:val="231F20"/>
          <w:spacing w:val="-5"/>
          <w:position w:val="-3"/>
          <w:sz w:val="24"/>
        </w:rPr>
        <w:t>J</w:t>
      </w:r>
    </w:p>
    <w:p>
      <w:pPr>
        <w:tabs>
          <w:tab w:pos="1455" w:val="left" w:leader="none"/>
        </w:tabs>
        <w:spacing w:before="75"/>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z w:val="18"/>
        </w:rPr>
        <w:t>10</w:t>
      </w:r>
      <w:r>
        <w:rPr>
          <w:color w:val="231F20"/>
          <w:spacing w:val="-5"/>
          <w:sz w:val="18"/>
        </w:rPr>
        <w:t> ms</w:t>
      </w:r>
    </w:p>
    <w:p>
      <w:pPr>
        <w:spacing w:before="93"/>
        <w:ind w:left="182" w:right="0" w:firstLine="0"/>
        <w:jc w:val="left"/>
        <w:rPr>
          <w:sz w:val="18"/>
        </w:rPr>
      </w:pPr>
      <w:r>
        <w:rPr>
          <w:rFonts w:ascii="Arial"/>
          <w:b/>
          <w:color w:val="231F20"/>
          <w:sz w:val="14"/>
        </w:rPr>
        <w:t>SYST:PRESet</w:t>
      </w:r>
      <w:r>
        <w:rPr>
          <w:rFonts w:ascii="Arial"/>
          <w:b/>
          <w:color w:val="231F20"/>
          <w:spacing w:val="1"/>
          <w:sz w:val="14"/>
        </w:rPr>
        <w:t> </w:t>
      </w:r>
      <w:r>
        <w:rPr>
          <w:rFonts w:ascii="Arial"/>
          <w:b/>
          <w:color w:val="231F20"/>
          <w:sz w:val="14"/>
        </w:rPr>
        <w:t>condition:</w:t>
      </w:r>
      <w:r>
        <w:rPr>
          <w:rFonts w:ascii="Arial"/>
          <w:b/>
          <w:color w:val="231F20"/>
          <w:spacing w:val="35"/>
          <w:sz w:val="14"/>
        </w:rPr>
        <w:t>  </w:t>
      </w:r>
      <w:r>
        <w:rPr>
          <w:color w:val="231F20"/>
          <w:sz w:val="18"/>
        </w:rPr>
        <w:t>200</w:t>
      </w:r>
      <w:r>
        <w:rPr>
          <w:color w:val="231F20"/>
          <w:spacing w:val="-6"/>
          <w:sz w:val="18"/>
        </w:rPr>
        <w:t> </w:t>
      </w:r>
      <w:r>
        <w:rPr>
          <w:color w:val="231F20"/>
          <w:spacing w:val="-5"/>
          <w:sz w:val="18"/>
        </w:rPr>
        <w:t>ms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7"/>
        <w:rPr>
          <w:sz w:val="20"/>
        </w:rPr>
      </w:pPr>
      <w:r>
        <w:rPr>
          <w:sz w:val="20"/>
        </w:rPr>
        <mc:AlternateContent>
          <mc:Choice Requires="wps">
            <w:drawing>
              <wp:anchor distT="0" distB="0" distL="0" distR="0" allowOverlap="1" layoutInCell="1" locked="0" behindDoc="1" simplePos="0" relativeHeight="487715328">
                <wp:simplePos x="0" y="0"/>
                <wp:positionH relativeFrom="page">
                  <wp:posOffset>295656</wp:posOffset>
                </wp:positionH>
                <wp:positionV relativeFrom="paragraph">
                  <wp:posOffset>197891</wp:posOffset>
                </wp:positionV>
                <wp:extent cx="4467225" cy="1270"/>
                <wp:effectExtent l="0" t="0" r="0" b="0"/>
                <wp:wrapTopAndBottom/>
                <wp:docPr id="1436" name="Graphic 1436"/>
                <wp:cNvGraphicFramePr>
                  <a:graphicFrameLocks/>
                </wp:cNvGraphicFramePr>
                <a:graphic>
                  <a:graphicData uri="http://schemas.microsoft.com/office/word/2010/wordprocessingShape">
                    <wps:wsp>
                      <wps:cNvPr id="1436" name="Graphic 1436"/>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80001pt;margin-top:15.581988pt;width:351.75pt;height:.1pt;mso-position-horizontal-relative:page;mso-position-vertical-relative:paragraph;z-index:-15601152;mso-wrap-distance-left:0;mso-wrap-distance-right:0" id="docshape1219" coordorigin="466,312" coordsize="7035,0" path="m466,312l7500,312e" filled="false" stroked="true" strokeweight="3.997pt" strokecolor="#231f20">
                <v:path arrowok="t"/>
                <v:stroke dashstyle="solid"/>
                <w10:wrap type="topAndBottom"/>
              </v:shape>
            </w:pict>
          </mc:Fallback>
        </mc:AlternateContent>
      </w:r>
    </w:p>
    <w:p>
      <w:pPr>
        <w:pStyle w:val="Heading7"/>
      </w:pPr>
      <w:r>
        <w:rPr>
          <w:color w:val="231F20"/>
        </w:rPr>
        <w:t>:ACQuisition</w:t>
      </w:r>
      <w:r>
        <w:rPr>
          <w:color w:val="231F20"/>
          <w:spacing w:val="15"/>
        </w:rPr>
        <w:t> </w:t>
      </w:r>
      <w:r>
        <w:rPr>
          <w:color w:val="231F20"/>
          <w:spacing w:val="-2"/>
        </w:rPr>
        <w:t>:HOFF</w:t>
      </w:r>
    </w:p>
    <w:p>
      <w:pPr>
        <w:pStyle w:val="ListParagraph"/>
        <w:numPr>
          <w:ilvl w:val="0"/>
          <w:numId w:val="28"/>
        </w:numPr>
        <w:tabs>
          <w:tab w:pos="322" w:val="left" w:leader="none"/>
        </w:tabs>
        <w:spacing w:line="216" w:lineRule="exact" w:before="0" w:after="0"/>
        <w:ind w:left="322" w:right="0" w:hanging="140"/>
        <w:jc w:val="left"/>
        <w:rPr>
          <w:rFonts w:ascii="Arial MT" w:hAnsi="Arial MT"/>
          <w:sz w:val="18"/>
        </w:rPr>
      </w:pPr>
      <w:r>
        <w:rPr>
          <w:rFonts w:ascii="Arial MT" w:hAnsi="Arial MT"/>
          <w:sz w:val="18"/>
        </w:rPr>
        <mc:AlternateContent>
          <mc:Choice Requires="wps">
            <w:drawing>
              <wp:anchor distT="0" distB="0" distL="0" distR="0" allowOverlap="1" layoutInCell="1" locked="0" behindDoc="0" simplePos="0" relativeHeight="15857152">
                <wp:simplePos x="0" y="0"/>
                <wp:positionH relativeFrom="page">
                  <wp:posOffset>4616462</wp:posOffset>
                </wp:positionH>
                <wp:positionV relativeFrom="paragraph">
                  <wp:posOffset>-119797</wp:posOffset>
                </wp:positionV>
                <wp:extent cx="36195" cy="132080"/>
                <wp:effectExtent l="0" t="0" r="0" b="0"/>
                <wp:wrapNone/>
                <wp:docPr id="1437" name="Graphic 1437"/>
                <wp:cNvGraphicFramePr>
                  <a:graphicFrameLocks/>
                </wp:cNvGraphicFramePr>
                <a:graphic>
                  <a:graphicData uri="http://schemas.microsoft.com/office/word/2010/wordprocessingShape">
                    <wps:wsp>
                      <wps:cNvPr id="1437" name="Graphic 143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9.43285pt;width:2.8287pt;height:10.38pt;mso-position-horizontal-relative:page;mso-position-vertical-relative:paragraph;z-index:15857152" id="docshape1220" filled="false" stroked="true" strokeweight=".3pt" strokecolor="#231f20">
                <v:stroke dashstyle="solid"/>
                <w10:wrap type="none"/>
              </v:rect>
            </w:pict>
          </mc:Fallback>
        </mc:AlternateContent>
      </w:r>
      <w:r>
        <w:rPr>
          <w:rFonts w:ascii="Arial MT" w:hAnsi="Arial MT"/>
          <w:color w:val="231F20"/>
          <w:spacing w:val="-2"/>
          <w:sz w:val="18"/>
        </w:rPr>
        <w:t>&lt;boolean&gt;</w:t>
      </w:r>
    </w:p>
    <w:p>
      <w:pPr>
        <w:spacing w:before="112"/>
        <w:ind w:left="182" w:right="0" w:firstLine="0"/>
        <w:jc w:val="left"/>
        <w:rPr>
          <w:rFonts w:ascii="Arial"/>
          <w:b/>
          <w:sz w:val="20"/>
        </w:rPr>
      </w:pPr>
      <w:r>
        <w:rPr>
          <w:rFonts w:ascii="Arial"/>
          <w:b/>
          <w:color w:val="231F20"/>
          <w:sz w:val="20"/>
        </w:rPr>
        <w:t>Hold Off </w:t>
      </w:r>
      <w:r>
        <w:rPr>
          <w:rFonts w:ascii="Arial"/>
          <w:b/>
          <w:color w:val="231F20"/>
          <w:spacing w:val="-2"/>
          <w:sz w:val="20"/>
        </w:rPr>
        <w:t>On/Off</w:t>
      </w:r>
    </w:p>
    <w:p>
      <w:pPr>
        <w:pStyle w:val="BodyText"/>
        <w:spacing w:before="11"/>
        <w:ind w:left="465"/>
      </w:pPr>
      <w:r>
        <w:rPr>
          <w:color w:val="231F20"/>
        </w:rPr>
        <w:t>Switches</w:t>
      </w:r>
      <w:r>
        <w:rPr>
          <w:color w:val="231F20"/>
          <w:spacing w:val="2"/>
        </w:rPr>
        <w:t> </w:t>
      </w:r>
      <w:r>
        <w:rPr>
          <w:color w:val="231F20"/>
        </w:rPr>
        <w:t>the</w:t>
      </w:r>
      <w:r>
        <w:rPr>
          <w:color w:val="231F20"/>
          <w:spacing w:val="3"/>
        </w:rPr>
        <w:t> </w:t>
      </w:r>
      <w:r>
        <w:rPr>
          <w:color w:val="231F20"/>
        </w:rPr>
        <w:t>Hold</w:t>
      </w:r>
      <w:r>
        <w:rPr>
          <w:color w:val="231F20"/>
          <w:spacing w:val="2"/>
        </w:rPr>
        <w:t> </w:t>
      </w:r>
      <w:r>
        <w:rPr>
          <w:color w:val="231F20"/>
        </w:rPr>
        <w:t>Off</w:t>
      </w:r>
      <w:r>
        <w:rPr>
          <w:color w:val="231F20"/>
          <w:spacing w:val="4"/>
        </w:rPr>
        <w:t> </w:t>
      </w:r>
      <w:r>
        <w:rPr>
          <w:color w:val="231F20"/>
        </w:rPr>
        <w:t>function</w:t>
      </w:r>
      <w:r>
        <w:rPr>
          <w:color w:val="231F20"/>
          <w:spacing w:val="2"/>
        </w:rPr>
        <w:t> </w:t>
      </w:r>
      <w:r>
        <w:rPr>
          <w:color w:val="231F20"/>
          <w:spacing w:val="-2"/>
        </w:rPr>
        <w:t>On/Off.</w:t>
      </w:r>
    </w:p>
    <w:p>
      <w:pPr>
        <w:spacing w:before="129"/>
        <w:ind w:left="182" w:right="0" w:firstLine="0"/>
        <w:jc w:val="left"/>
        <w:rPr>
          <w:rFonts w:ascii="Arial"/>
          <w:b/>
          <w:sz w:val="14"/>
        </w:rPr>
      </w:pPr>
      <w:r>
        <w:rPr>
          <w:rFonts w:ascii="Arial"/>
          <w:b/>
          <w:color w:val="231F20"/>
          <w:spacing w:val="-2"/>
          <w:sz w:val="14"/>
        </w:rPr>
        <w:t>Parameters:</w:t>
      </w:r>
    </w:p>
    <w:p>
      <w:pPr>
        <w:spacing w:before="85"/>
        <w:ind w:left="182" w:right="0" w:firstLine="0"/>
        <w:jc w:val="left"/>
        <w:rPr>
          <w:rFonts w:ascii="Times New Roman"/>
          <w:i/>
          <w:sz w:val="18"/>
        </w:rPr>
      </w:pPr>
      <w:r>
        <w:rPr>
          <w:rFonts w:ascii="Times New Roman"/>
          <w:i/>
          <w:color w:val="231F20"/>
          <w:sz w:val="18"/>
        </w:rPr>
        <w:t>&lt;Boolean&gt;</w:t>
      </w:r>
      <w:r>
        <w:rPr>
          <w:rFonts w:ascii="Times New Roman"/>
          <w:i/>
          <w:color w:val="231F20"/>
          <w:spacing w:val="9"/>
          <w:sz w:val="18"/>
        </w:rPr>
        <w:t> </w:t>
      </w:r>
      <w:r>
        <w:rPr>
          <w:rFonts w:ascii="Times New Roman"/>
          <w:i/>
          <w:color w:val="231F20"/>
          <w:sz w:val="18"/>
        </w:rPr>
        <w:t>=</w:t>
      </w:r>
      <w:r>
        <w:rPr>
          <w:rFonts w:ascii="Times New Roman"/>
          <w:i/>
          <w:color w:val="231F20"/>
          <w:spacing w:val="9"/>
          <w:sz w:val="18"/>
        </w:rPr>
        <w:t> </w:t>
      </w:r>
      <w:r>
        <w:rPr>
          <w:rFonts w:ascii="Times New Roman"/>
          <w:i/>
          <w:color w:val="231F20"/>
          <w:sz w:val="18"/>
        </w:rPr>
        <w:t>1</w:t>
      </w:r>
      <w:r>
        <w:rPr>
          <w:rFonts w:ascii="Times New Roman"/>
          <w:i/>
          <w:color w:val="231F20"/>
          <w:spacing w:val="9"/>
          <w:sz w:val="18"/>
        </w:rPr>
        <w:t> </w:t>
      </w:r>
      <w:r>
        <w:rPr>
          <w:rFonts w:ascii="Times New Roman"/>
          <w:i/>
          <w:color w:val="231F20"/>
          <w:sz w:val="18"/>
        </w:rPr>
        <w:t>/</w:t>
      </w:r>
      <w:r>
        <w:rPr>
          <w:rFonts w:ascii="Times New Roman"/>
          <w:i/>
          <w:color w:val="231F20"/>
          <w:spacing w:val="10"/>
          <w:sz w:val="18"/>
        </w:rPr>
        <w:t> </w:t>
      </w:r>
      <w:r>
        <w:rPr>
          <w:rFonts w:ascii="Times New Roman"/>
          <w:i/>
          <w:color w:val="231F20"/>
          <w:sz w:val="18"/>
        </w:rPr>
        <w:t>ON</w:t>
      </w:r>
      <w:r>
        <w:rPr>
          <w:rFonts w:ascii="Times New Roman"/>
          <w:i/>
          <w:color w:val="231F20"/>
          <w:spacing w:val="9"/>
          <w:sz w:val="18"/>
        </w:rPr>
        <w:t> </w:t>
      </w:r>
      <w:r>
        <w:rPr>
          <w:rFonts w:ascii="Times New Roman"/>
          <w:i/>
          <w:color w:val="231F20"/>
          <w:sz w:val="18"/>
        </w:rPr>
        <w:t>|</w:t>
      </w:r>
      <w:r>
        <w:rPr>
          <w:rFonts w:ascii="Times New Roman"/>
          <w:i/>
          <w:color w:val="231F20"/>
          <w:spacing w:val="9"/>
          <w:sz w:val="18"/>
        </w:rPr>
        <w:t> </w:t>
      </w:r>
      <w:r>
        <w:rPr>
          <w:rFonts w:ascii="Times New Roman"/>
          <w:i/>
          <w:color w:val="231F20"/>
          <w:sz w:val="18"/>
        </w:rPr>
        <w:t>0</w:t>
      </w:r>
      <w:r>
        <w:rPr>
          <w:rFonts w:ascii="Times New Roman"/>
          <w:i/>
          <w:color w:val="231F20"/>
          <w:spacing w:val="8"/>
          <w:sz w:val="18"/>
        </w:rPr>
        <w:t> </w:t>
      </w:r>
      <w:r>
        <w:rPr>
          <w:rFonts w:ascii="Times New Roman"/>
          <w:i/>
          <w:color w:val="231F20"/>
          <w:sz w:val="18"/>
        </w:rPr>
        <w:t>/</w:t>
      </w:r>
      <w:r>
        <w:rPr>
          <w:rFonts w:ascii="Times New Roman"/>
          <w:i/>
          <w:color w:val="231F20"/>
          <w:spacing w:val="10"/>
          <w:sz w:val="18"/>
        </w:rPr>
        <w:t> </w:t>
      </w:r>
      <w:r>
        <w:rPr>
          <w:rFonts w:ascii="Times New Roman"/>
          <w:i/>
          <w:color w:val="231F20"/>
          <w:spacing w:val="-5"/>
          <w:sz w:val="18"/>
        </w:rPr>
        <w:t>OFF</w:t>
      </w:r>
    </w:p>
    <w:p>
      <w:pPr>
        <w:pStyle w:val="BodyText"/>
        <w:rPr>
          <w:rFonts w:ascii="Times New Roman"/>
          <w:i/>
        </w:rPr>
      </w:pPr>
    </w:p>
    <w:p>
      <w:pPr>
        <w:pStyle w:val="BodyText"/>
        <w:spacing w:before="69"/>
        <w:rPr>
          <w:rFonts w:ascii="Times New Roman"/>
          <w:i/>
        </w:rPr>
      </w:pPr>
    </w:p>
    <w:p>
      <w:pPr>
        <w:spacing w:before="0"/>
        <w:ind w:left="182" w:right="0" w:firstLine="0"/>
        <w:jc w:val="left"/>
        <w:rPr>
          <w:rFonts w:ascii="Microsoft Sans Serif"/>
          <w:sz w:val="18"/>
        </w:rPr>
      </w:pPr>
      <w:r>
        <w:rPr>
          <w:rFonts w:ascii="Arial"/>
          <w:b/>
          <w:color w:val="231F20"/>
          <w:sz w:val="14"/>
        </w:rPr>
        <w:t>Returned</w:t>
      </w:r>
      <w:r>
        <w:rPr>
          <w:rFonts w:ascii="Arial"/>
          <w:b/>
          <w:color w:val="231F20"/>
          <w:spacing w:val="4"/>
          <w:sz w:val="14"/>
        </w:rPr>
        <w:t> </w:t>
      </w:r>
      <w:r>
        <w:rPr>
          <w:rFonts w:ascii="Arial"/>
          <w:b/>
          <w:color w:val="231F20"/>
          <w:sz w:val="14"/>
        </w:rPr>
        <w:t>format:</w:t>
      </w:r>
      <w:r>
        <w:rPr>
          <w:rFonts w:ascii="Arial"/>
          <w:b/>
          <w:color w:val="231F20"/>
          <w:spacing w:val="41"/>
          <w:sz w:val="14"/>
        </w:rPr>
        <w:t>  </w:t>
      </w:r>
      <w:r>
        <w:rPr>
          <w:color w:val="231F20"/>
          <w:sz w:val="18"/>
        </w:rPr>
        <w:t>1</w:t>
      </w:r>
      <w:r>
        <w:rPr>
          <w:color w:val="231F20"/>
          <w:spacing w:val="-1"/>
          <w:sz w:val="18"/>
        </w:rPr>
        <w:t> </w:t>
      </w:r>
      <w:r>
        <w:rPr>
          <w:color w:val="231F20"/>
          <w:sz w:val="18"/>
        </w:rPr>
        <w:t>|</w:t>
      </w:r>
      <w:r>
        <w:rPr>
          <w:color w:val="231F20"/>
          <w:spacing w:val="-4"/>
          <w:sz w:val="18"/>
        </w:rPr>
        <w:t> </w:t>
      </w:r>
      <w:r>
        <w:rPr>
          <w:color w:val="231F20"/>
          <w:spacing w:val="-5"/>
          <w:sz w:val="18"/>
        </w:rPr>
        <w:t>0</w:t>
      </w:r>
      <w:r>
        <w:rPr>
          <w:rFonts w:ascii="Microsoft Sans Serif"/>
          <w:color w:val="231F20"/>
          <w:spacing w:val="-5"/>
          <w:sz w:val="18"/>
        </w:rPr>
        <w:t>J</w:t>
      </w:r>
    </w:p>
    <w:p>
      <w:pPr>
        <w:tabs>
          <w:tab w:pos="1455" w:val="left" w:leader="none"/>
        </w:tabs>
        <w:spacing w:before="92"/>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OFF</w:t>
      </w:r>
    </w:p>
    <w:p>
      <w:pPr>
        <w:spacing w:after="0"/>
        <w:jc w:val="left"/>
        <w:rPr>
          <w:sz w:val="18"/>
        </w:rPr>
        <w:sectPr>
          <w:headerReference w:type="even" r:id="rId365"/>
          <w:headerReference w:type="default" r:id="rId366"/>
          <w:footerReference w:type="even" r:id="rId367"/>
          <w:footerReference w:type="default" r:id="rId368"/>
          <w:pgSz w:w="8420" w:h="11900"/>
          <w:pgMar w:header="327" w:footer="262" w:top="520" w:bottom="460" w:left="283" w:right="425"/>
          <w:pgNumType w:start="92"/>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438" name="Group 1438"/>
                <wp:cNvGraphicFramePr>
                  <a:graphicFrameLocks/>
                </wp:cNvGraphicFramePr>
                <a:graphic>
                  <a:graphicData uri="http://schemas.microsoft.com/office/word/2010/wordprocessingGroup">
                    <wpg:wgp>
                      <wpg:cNvPr id="1438" name="Group 1438"/>
                      <wpg:cNvGrpSpPr/>
                      <wpg:grpSpPr>
                        <a:xfrm>
                          <a:off x="0" y="0"/>
                          <a:ext cx="40005" cy="135890"/>
                          <a:chExt cx="40005" cy="135890"/>
                        </a:xfrm>
                      </wpg:grpSpPr>
                      <wps:wsp>
                        <wps:cNvPr id="1439" name="Graphic 1439"/>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221" coordorigin="0,0" coordsize="63,214">
                <v:rect style="position:absolute;left:3;top:3;width:57;height:208" id="docshape1222"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ACQuisition :HOFF :TIME 8-93" w:id="979"/>
      <w:bookmarkEnd w:id="979"/>
      <w:r>
        <w:rPr/>
      </w:r>
      <w:bookmarkStart w:name=":AUTO 8-93" w:id="980"/>
      <w:bookmarkEnd w:id="980"/>
      <w:r>
        <w:rPr/>
      </w:r>
      <w:bookmarkStart w:name=":Acquisition:HOFF:TIMe 8-93" w:id="981"/>
      <w:bookmarkEnd w:id="981"/>
      <w:r>
        <w:rPr/>
      </w:r>
      <w:bookmarkStart w:name=":SENSe:Acquisition:HOFF:TIMe 8-93" w:id="982"/>
      <w:bookmarkEnd w:id="982"/>
      <w:r>
        <w:rPr/>
      </w:r>
      <w:bookmarkStart w:name=":ACQuisition:HOFF:TIME 8-93" w:id="983"/>
      <w:bookmarkEnd w:id="983"/>
      <w:r>
        <w:rPr/>
      </w:r>
      <w:bookmarkStart w:name="Setting time 8-93" w:id="984"/>
      <w:bookmarkEnd w:id="984"/>
      <w:r>
        <w:rPr/>
      </w:r>
      <w:bookmarkStart w:name="Time 8-93" w:id="985"/>
      <w:bookmarkEnd w:id="985"/>
      <w:r>
        <w:rPr/>
      </w:r>
      <w:bookmarkStart w:name="Time range 8-93" w:id="986"/>
      <w:bookmarkEnd w:id="986"/>
      <w:r>
        <w:rPr/>
      </w:r>
      <w:bookmarkStart w:name="Hold Off 8-93" w:id="987"/>
      <w:bookmarkEnd w:id="987"/>
      <w:r>
        <w:rPr/>
      </w:r>
      <w:bookmarkStart w:name="_bookmark154" w:id="988"/>
      <w:bookmarkEnd w:id="988"/>
      <w:r>
        <w:rPr/>
      </w:r>
      <w:r>
        <w:rPr>
          <w:rFonts w:ascii="Arial"/>
          <w:b/>
          <w:color w:val="231F20"/>
          <w:sz w:val="20"/>
        </w:rPr>
        <w:t>Hold Off </w:t>
      </w:r>
      <w:r>
        <w:rPr>
          <w:rFonts w:ascii="Arial"/>
          <w:b/>
          <w:color w:val="231F20"/>
          <w:spacing w:val="-4"/>
          <w:sz w:val="20"/>
        </w:rPr>
        <w:t>Time</w:t>
      </w:r>
    </w:p>
    <w:p>
      <w:pPr>
        <w:pStyle w:val="BodyText"/>
        <w:spacing w:before="10"/>
        <w:ind w:left="919"/>
      </w:pPr>
      <w:r>
        <w:rPr>
          <w:color w:val="231F20"/>
        </w:rPr>
        <w:t>Sets</w:t>
      </w:r>
      <w:r>
        <w:rPr>
          <w:color w:val="231F20"/>
          <w:spacing w:val="3"/>
        </w:rPr>
        <w:t> </w:t>
      </w:r>
      <w:r>
        <w:rPr>
          <w:color w:val="231F20"/>
        </w:rPr>
        <w:t>the</w:t>
      </w:r>
      <w:r>
        <w:rPr>
          <w:color w:val="231F20"/>
          <w:spacing w:val="4"/>
        </w:rPr>
        <w:t> </w:t>
      </w:r>
      <w:r>
        <w:rPr>
          <w:color w:val="231F20"/>
        </w:rPr>
        <w:t>Hold</w:t>
      </w:r>
      <w:r>
        <w:rPr>
          <w:color w:val="231F20"/>
          <w:spacing w:val="3"/>
        </w:rPr>
        <w:t> </w:t>
      </w:r>
      <w:r>
        <w:rPr>
          <w:color w:val="231F20"/>
        </w:rPr>
        <w:t>Off</w:t>
      </w:r>
      <w:r>
        <w:rPr>
          <w:color w:val="231F20"/>
          <w:spacing w:val="5"/>
        </w:rPr>
        <w:t> </w:t>
      </w:r>
      <w:r>
        <w:rPr>
          <w:color w:val="231F20"/>
        </w:rPr>
        <w:t>time</w:t>
      </w:r>
      <w:r>
        <w:rPr>
          <w:color w:val="231F20"/>
          <w:spacing w:val="3"/>
        </w:rPr>
        <w:t> </w:t>
      </w:r>
      <w:r>
        <w:rPr>
          <w:color w:val="231F20"/>
          <w:spacing w:val="-2"/>
        </w:rPr>
        <w:t>value.</w:t>
      </w:r>
    </w:p>
    <w:p>
      <w:pPr>
        <w:pStyle w:val="Heading7"/>
        <w:ind w:left="636"/>
      </w:pPr>
      <w:r>
        <w:rPr>
          <w:b w:val="0"/>
        </w:rPr>
        <w:br w:type="column"/>
      </w:r>
      <w:r>
        <w:rPr>
          <w:color w:val="231F20"/>
        </w:rPr>
        <w:t>:ACQuisition</w:t>
      </w:r>
      <w:r>
        <w:rPr>
          <w:color w:val="231F20"/>
          <w:spacing w:val="15"/>
        </w:rPr>
        <w:t> </w:t>
      </w:r>
      <w:r>
        <w:rPr>
          <w:color w:val="231F20"/>
        </w:rPr>
        <w:t>:HOFF</w:t>
      </w:r>
      <w:r>
        <w:rPr>
          <w:color w:val="231F20"/>
          <w:spacing w:val="14"/>
        </w:rPr>
        <w:t> </w:t>
      </w:r>
      <w:r>
        <w:rPr>
          <w:color w:val="231F20"/>
          <w:spacing w:val="-2"/>
        </w:rPr>
        <w:t>:TIME</w:t>
      </w:r>
    </w:p>
    <w:p>
      <w:pPr>
        <w:pStyle w:val="BodyText"/>
        <w:spacing w:line="216" w:lineRule="exact"/>
        <w:ind w:left="1459"/>
      </w:pPr>
      <w:r>
        <w:rPr>
          <w:rFonts w:ascii="MingLiU_HKSCS-ExtB" w:hAnsi="MingLiU_HKSCS-ExtB"/>
          <w:color w:val="231F20"/>
        </w:rPr>
        <w:t>-</w:t>
      </w:r>
      <w:r>
        <w:rPr>
          <w:rFonts w:ascii="MingLiU_HKSCS-ExtB" w:hAnsi="MingLiU_HKSCS-ExtB"/>
          <w:color w:val="231F20"/>
          <w:spacing w:val="-42"/>
        </w:rPr>
        <w:t> </w:t>
      </w:r>
      <w:r>
        <w:rPr>
          <w:color w:val="231F20"/>
        </w:rPr>
        <w:t>«&lt;Decimal</w:t>
      </w:r>
      <w:r>
        <w:rPr>
          <w:color w:val="231F20"/>
          <w:spacing w:val="-9"/>
        </w:rPr>
        <w:t> </w:t>
      </w:r>
      <w:r>
        <w:rPr>
          <w:color w:val="231F20"/>
        </w:rPr>
        <w:t>value&gt;</w:t>
      </w:r>
      <w:r>
        <w:rPr>
          <w:color w:val="231F20"/>
          <w:spacing w:val="-3"/>
        </w:rPr>
        <w:t> </w:t>
      </w:r>
      <w:r>
        <w:rPr>
          <w:color w:val="231F20"/>
        </w:rPr>
        <w:t>|</w:t>
      </w:r>
      <w:r>
        <w:rPr>
          <w:color w:val="231F20"/>
          <w:spacing w:val="-6"/>
        </w:rPr>
        <w:t> </w:t>
      </w:r>
      <w:r>
        <w:rPr>
          <w:color w:val="231F20"/>
        </w:rPr>
        <w:t>MIN</w:t>
      </w:r>
      <w:r>
        <w:rPr>
          <w:color w:val="231F20"/>
          <w:spacing w:val="-4"/>
        </w:rPr>
        <w:t> </w:t>
      </w:r>
      <w:r>
        <w:rPr>
          <w:color w:val="231F20"/>
        </w:rPr>
        <w:t>|</w:t>
      </w:r>
      <w:r>
        <w:rPr>
          <w:color w:val="231F20"/>
          <w:spacing w:val="-6"/>
        </w:rPr>
        <w:t> </w:t>
      </w:r>
      <w:r>
        <w:rPr>
          <w:color w:val="231F20"/>
          <w:spacing w:val="-4"/>
        </w:rPr>
        <w:t>MAX»</w:t>
      </w:r>
    </w:p>
    <w:p>
      <w:pPr>
        <w:pStyle w:val="BodyText"/>
        <w:spacing w:after="0" w:line="216" w:lineRule="exact"/>
        <w:sectPr>
          <w:pgSz w:w="8420" w:h="11900"/>
          <w:pgMar w:header="327" w:footer="262" w:top="520" w:bottom="460" w:left="283" w:right="425"/>
          <w:cols w:num="2" w:equalWidth="0">
            <w:col w:w="3296" w:space="223"/>
            <w:col w:w="4193"/>
          </w:cols>
        </w:sectPr>
      </w:pPr>
    </w:p>
    <w:p>
      <w:pPr>
        <w:spacing w:before="130"/>
        <w:ind w:left="636" w:right="0" w:firstLine="0"/>
        <w:jc w:val="left"/>
        <w:rPr>
          <w:rFonts w:ascii="Arial"/>
          <w:b/>
          <w:sz w:val="14"/>
        </w:rPr>
      </w:pPr>
      <w:r>
        <w:rPr>
          <w:rFonts w:ascii="Arial"/>
          <w:b/>
          <w:color w:val="231F20"/>
          <w:spacing w:val="-2"/>
          <w:sz w:val="14"/>
        </w:rPr>
        <w:t>Parameters:</w:t>
      </w:r>
    </w:p>
    <w:p>
      <w:pPr>
        <w:spacing w:before="85"/>
        <w:ind w:left="636" w:right="0" w:firstLine="0"/>
        <w:jc w:val="left"/>
        <w:rPr>
          <w:rFonts w:ascii="Times New Roman" w:hAnsi="Times New Roman"/>
          <w:i/>
          <w:sz w:val="18"/>
        </w:rPr>
      </w:pPr>
      <w:r>
        <w:rPr>
          <w:rFonts w:ascii="Times New Roman" w:hAnsi="Times New Roman"/>
          <w:i/>
          <w:color w:val="231F20"/>
          <w:sz w:val="18"/>
        </w:rPr>
        <w:t>&lt;Decimal</w:t>
      </w:r>
      <w:r>
        <w:rPr>
          <w:rFonts w:ascii="Times New Roman" w:hAnsi="Times New Roman"/>
          <w:i/>
          <w:color w:val="231F20"/>
          <w:spacing w:val="10"/>
          <w:sz w:val="18"/>
        </w:rPr>
        <w:t> </w:t>
      </w:r>
      <w:r>
        <w:rPr>
          <w:rFonts w:ascii="Times New Roman" w:hAnsi="Times New Roman"/>
          <w:i/>
          <w:color w:val="231F20"/>
          <w:sz w:val="18"/>
        </w:rPr>
        <w:t>data&gt;</w:t>
      </w:r>
      <w:r>
        <w:rPr>
          <w:rFonts w:ascii="Times New Roman" w:hAnsi="Times New Roman"/>
          <w:i/>
          <w:color w:val="231F20"/>
          <w:spacing w:val="9"/>
          <w:sz w:val="18"/>
        </w:rPr>
        <w:t> </w:t>
      </w:r>
      <w:r>
        <w:rPr>
          <w:rFonts w:ascii="Times New Roman" w:hAnsi="Times New Roman"/>
          <w:i/>
          <w:color w:val="231F20"/>
          <w:sz w:val="18"/>
        </w:rPr>
        <w:t>=</w:t>
      </w:r>
      <w:r>
        <w:rPr>
          <w:rFonts w:ascii="Times New Roman" w:hAnsi="Times New Roman"/>
          <w:i/>
          <w:color w:val="231F20"/>
          <w:spacing w:val="9"/>
          <w:sz w:val="18"/>
        </w:rPr>
        <w:t> </w:t>
      </w:r>
      <w:r>
        <w:rPr>
          <w:rFonts w:ascii="Times New Roman" w:hAnsi="Times New Roman"/>
          <w:i/>
          <w:color w:val="231F20"/>
          <w:sz w:val="18"/>
        </w:rPr>
        <w:t>a</w:t>
      </w:r>
      <w:r>
        <w:rPr>
          <w:rFonts w:ascii="Times New Roman" w:hAnsi="Times New Roman"/>
          <w:i/>
          <w:color w:val="231F20"/>
          <w:spacing w:val="9"/>
          <w:sz w:val="18"/>
        </w:rPr>
        <w:t> </w:t>
      </w:r>
      <w:r>
        <w:rPr>
          <w:rFonts w:ascii="Times New Roman" w:hAnsi="Times New Roman"/>
          <w:i/>
          <w:color w:val="231F20"/>
          <w:sz w:val="18"/>
        </w:rPr>
        <w:t>number</w:t>
      </w:r>
      <w:r>
        <w:rPr>
          <w:rFonts w:ascii="Times New Roman" w:hAnsi="Times New Roman"/>
          <w:i/>
          <w:color w:val="231F20"/>
          <w:spacing w:val="9"/>
          <w:sz w:val="18"/>
        </w:rPr>
        <w:t> </w:t>
      </w:r>
      <w:r>
        <w:rPr>
          <w:rFonts w:ascii="Times New Roman" w:hAnsi="Times New Roman"/>
          <w:i/>
          <w:color w:val="231F20"/>
          <w:sz w:val="18"/>
        </w:rPr>
        <w:t>between</w:t>
      </w:r>
      <w:r>
        <w:rPr>
          <w:rFonts w:ascii="Times New Roman" w:hAnsi="Times New Roman"/>
          <w:i/>
          <w:color w:val="231F20"/>
          <w:spacing w:val="11"/>
          <w:sz w:val="18"/>
        </w:rPr>
        <w:t> </w:t>
      </w:r>
      <w:r>
        <w:rPr>
          <w:rFonts w:ascii="Times New Roman" w:hAnsi="Times New Roman"/>
          <w:i/>
          <w:color w:val="231F20"/>
          <w:sz w:val="18"/>
        </w:rPr>
        <w:t>20E–9</w:t>
      </w:r>
      <w:r>
        <w:rPr>
          <w:rFonts w:ascii="Times New Roman" w:hAnsi="Times New Roman"/>
          <w:i/>
          <w:color w:val="231F20"/>
          <w:spacing w:val="9"/>
          <w:sz w:val="18"/>
        </w:rPr>
        <w:t> </w:t>
      </w:r>
      <w:r>
        <w:rPr>
          <w:rFonts w:ascii="Times New Roman" w:hAnsi="Times New Roman"/>
          <w:i/>
          <w:color w:val="231F20"/>
          <w:sz w:val="18"/>
        </w:rPr>
        <w:t>and</w:t>
      </w:r>
      <w:r>
        <w:rPr>
          <w:rFonts w:ascii="Times New Roman" w:hAnsi="Times New Roman"/>
          <w:i/>
          <w:color w:val="231F20"/>
          <w:spacing w:val="9"/>
          <w:sz w:val="18"/>
        </w:rPr>
        <w:t> </w:t>
      </w:r>
      <w:r>
        <w:rPr>
          <w:rFonts w:ascii="Times New Roman" w:hAnsi="Times New Roman"/>
          <w:i/>
          <w:color w:val="231F20"/>
          <w:spacing w:val="-5"/>
          <w:sz w:val="18"/>
        </w:rPr>
        <w:t>2.0</w:t>
      </w:r>
    </w:p>
    <w:p>
      <w:pPr>
        <w:spacing w:line="154" w:lineRule="exact" w:before="150"/>
        <w:ind w:left="636"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00" w:lineRule="exact"/>
        <w:ind w:left="919"/>
        <w:rPr>
          <w:rFonts w:ascii="Microsoft Sans Serif"/>
        </w:rPr>
      </w:pPr>
      <w:r>
        <w:rPr>
          <w:color w:val="231F20"/>
        </w:rPr>
        <w:t>&lt;Decimal</w:t>
      </w:r>
      <w:r>
        <w:rPr>
          <w:color w:val="231F20"/>
          <w:spacing w:val="4"/>
        </w:rPr>
        <w:t> </w:t>
      </w:r>
      <w:r>
        <w:rPr>
          <w:color w:val="231F20"/>
          <w:spacing w:val="-2"/>
        </w:rPr>
        <w:t>value&gt;</w:t>
      </w:r>
      <w:r>
        <w:rPr>
          <w:rFonts w:ascii="Microsoft Sans Serif"/>
          <w:color w:val="231F20"/>
          <w:spacing w:val="-2"/>
        </w:rPr>
        <w:t>J</w:t>
      </w:r>
    </w:p>
    <w:p>
      <w:pPr>
        <w:pStyle w:val="BodyText"/>
        <w:rPr>
          <w:rFonts w:ascii="Microsoft Sans Serif"/>
        </w:rPr>
      </w:pPr>
    </w:p>
    <w:p>
      <w:pPr>
        <w:pStyle w:val="BodyText"/>
        <w:spacing w:before="61"/>
        <w:rPr>
          <w:rFonts w:ascii="Microsoft Sans Serif"/>
        </w:rPr>
      </w:pPr>
    </w:p>
    <w:p>
      <w:pPr>
        <w:spacing w:line="154" w:lineRule="exact" w:before="1"/>
        <w:ind w:left="636" w:right="0" w:firstLine="0"/>
        <w:jc w:val="left"/>
        <w:rPr>
          <w:rFonts w:ascii="Arial"/>
          <w:b/>
          <w:sz w:val="14"/>
        </w:rPr>
      </w:pPr>
      <w:r>
        <w:rPr>
          <w:rFonts w:ascii="Arial"/>
          <w:b/>
          <w:color w:val="231F20"/>
          <w:sz w:val="14"/>
        </w:rPr>
        <w:t>*RST</w:t>
      </w:r>
      <w:r>
        <w:rPr>
          <w:rFonts w:ascii="Arial"/>
          <w:b/>
          <w:color w:val="231F20"/>
          <w:spacing w:val="3"/>
          <w:sz w:val="14"/>
        </w:rPr>
        <w:t> </w:t>
      </w:r>
      <w:r>
        <w:rPr>
          <w:rFonts w:ascii="Arial"/>
          <w:b/>
          <w:color w:val="231F20"/>
          <w:spacing w:val="-2"/>
          <w:sz w:val="14"/>
        </w:rPr>
        <w:t>condition:</w:t>
      </w:r>
    </w:p>
    <w:p>
      <w:pPr>
        <w:pStyle w:val="BodyText"/>
        <w:spacing w:line="200" w:lineRule="exact"/>
        <w:ind w:left="919"/>
      </w:pPr>
      <w:r>
        <w:rPr>
          <w:color w:val="231F20"/>
        </w:rPr>
        <w:t>200 </w:t>
      </w:r>
      <w:r>
        <w:rPr>
          <w:rFonts w:ascii="Microsoft Sans Serif" w:hAnsi="Microsoft Sans Serif"/>
          <w:color w:val="231F20"/>
          <w:spacing w:val="-5"/>
        </w:rPr>
        <w:t>µ</w:t>
      </w:r>
      <w:r>
        <w:rPr>
          <w:color w:val="231F20"/>
          <w:spacing w:val="-5"/>
        </w:rPr>
        <w: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5"/>
        <w:rPr>
          <w:sz w:val="20"/>
        </w:rPr>
      </w:pPr>
    </w:p>
    <w:p>
      <w:pPr>
        <w:pStyle w:val="BodyText"/>
        <w:spacing w:line="20" w:lineRule="exact"/>
        <w:ind w:left="636"/>
        <w:rPr>
          <w:sz w:val="2"/>
        </w:rPr>
      </w:pPr>
      <w:r>
        <w:rPr>
          <w:sz w:val="2"/>
        </w:rPr>
        <mc:AlternateContent>
          <mc:Choice Requires="wps">
            <w:drawing>
              <wp:inline distT="0" distB="0" distL="0" distR="0">
                <wp:extent cx="4466590" cy="50800"/>
                <wp:effectExtent l="28575" t="0" r="19685" b="6350"/>
                <wp:docPr id="1440" name="Group 1440"/>
                <wp:cNvGraphicFramePr>
                  <a:graphicFrameLocks/>
                </wp:cNvGraphicFramePr>
                <a:graphic>
                  <a:graphicData uri="http://schemas.microsoft.com/office/word/2010/wordprocessingGroup">
                    <wpg:wgp>
                      <wpg:cNvPr id="1440" name="Group 1440"/>
                      <wpg:cNvGrpSpPr/>
                      <wpg:grpSpPr>
                        <a:xfrm>
                          <a:off x="0" y="0"/>
                          <a:ext cx="4466590" cy="50800"/>
                          <a:chExt cx="4466590" cy="50800"/>
                        </a:xfrm>
                      </wpg:grpSpPr>
                      <wps:wsp>
                        <wps:cNvPr id="1441" name="Graphic 1441"/>
                        <wps:cNvSpPr/>
                        <wps:spPr>
                          <a:xfrm>
                            <a:off x="0" y="2538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1.7pt;height:4pt;mso-position-horizontal-relative:char;mso-position-vertical-relative:line" id="docshapegroup1223" coordorigin="0,0" coordsize="7034,80">
                <v:line style="position:absolute" from="0,40" to="7034,40" stroked="true" strokeweight="3.997pt" strokecolor="#231f20">
                  <v:stroke dashstyle="solid"/>
                </v:line>
              </v:group>
            </w:pict>
          </mc:Fallback>
        </mc:AlternateContent>
      </w:r>
      <w:r>
        <w:rPr>
          <w:sz w:val="2"/>
        </w:rPr>
      </w:r>
    </w:p>
    <w:p>
      <w:pPr>
        <w:pStyle w:val="BodyText"/>
        <w:spacing w:after="0" w:line="20" w:lineRule="exact"/>
        <w:rPr>
          <w:sz w:val="2"/>
        </w:rPr>
        <w:sectPr>
          <w:type w:val="continuous"/>
          <w:pgSz w:w="8420" w:h="11900"/>
          <w:pgMar w:header="327" w:footer="262" w:top="420" w:bottom="280" w:left="283" w:right="425"/>
        </w:sectPr>
      </w:pPr>
    </w:p>
    <w:p>
      <w:pPr>
        <w:pStyle w:val="BodyText"/>
        <w:spacing w:before="11"/>
        <w:rPr>
          <w:sz w:val="9"/>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442" name="Group 1442"/>
                <wp:cNvGraphicFramePr>
                  <a:graphicFrameLocks/>
                </wp:cNvGraphicFramePr>
                <a:graphic>
                  <a:graphicData uri="http://schemas.microsoft.com/office/word/2010/wordprocessingGroup">
                    <wpg:wgp>
                      <wpg:cNvPr id="1442" name="Group 1442"/>
                      <wpg:cNvGrpSpPr/>
                      <wpg:grpSpPr>
                        <a:xfrm>
                          <a:off x="0" y="0"/>
                          <a:ext cx="40005" cy="135890"/>
                          <a:chExt cx="40005" cy="135890"/>
                        </a:xfrm>
                      </wpg:grpSpPr>
                      <wps:wsp>
                        <wps:cNvPr id="1443" name="Graphic 1443"/>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224" coordorigin="0,0" coordsize="63,214">
                <v:rect style="position:absolute;left:3;top:3;width:57;height:208" id="docshape1225"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r>
        <w:rPr>
          <w:rFonts w:ascii="Arial"/>
          <w:b/>
          <w:color w:val="231F20"/>
          <w:sz w:val="20"/>
        </w:rPr>
        <w:t>Autoset</w:t>
      </w:r>
      <w:r>
        <w:rPr>
          <w:rFonts w:ascii="Arial"/>
          <w:b/>
          <w:color w:val="231F20"/>
          <w:spacing w:val="-6"/>
          <w:sz w:val="20"/>
        </w:rPr>
        <w:t> </w:t>
      </w:r>
      <w:r>
        <w:rPr>
          <w:rFonts w:ascii="Arial"/>
          <w:b/>
          <w:color w:val="231F20"/>
          <w:sz w:val="20"/>
        </w:rPr>
        <w:t>from</w:t>
      </w:r>
      <w:r>
        <w:rPr>
          <w:rFonts w:ascii="Arial"/>
          <w:b/>
          <w:color w:val="231F20"/>
          <w:spacing w:val="-6"/>
          <w:sz w:val="20"/>
        </w:rPr>
        <w:t> </w:t>
      </w:r>
      <w:r>
        <w:rPr>
          <w:rFonts w:ascii="Arial"/>
          <w:b/>
          <w:color w:val="231F20"/>
          <w:sz w:val="20"/>
        </w:rPr>
        <w:t>the</w:t>
      </w:r>
      <w:r>
        <w:rPr>
          <w:rFonts w:ascii="Arial"/>
          <w:b/>
          <w:color w:val="231F20"/>
          <w:spacing w:val="-5"/>
          <w:sz w:val="20"/>
        </w:rPr>
        <w:t> Bus</w:t>
      </w:r>
    </w:p>
    <w:p>
      <w:pPr>
        <w:pStyle w:val="BodyText"/>
        <w:spacing w:before="10"/>
        <w:ind w:left="919"/>
      </w:pPr>
      <w:r>
        <w:rPr>
          <w:color w:val="231F20"/>
        </w:rPr>
        <w:t>Performs</w:t>
      </w:r>
      <w:r>
        <w:rPr>
          <w:color w:val="231F20"/>
          <w:spacing w:val="2"/>
        </w:rPr>
        <w:t> </w:t>
      </w:r>
      <w:r>
        <w:rPr>
          <w:color w:val="231F20"/>
        </w:rPr>
        <w:t>the</w:t>
      </w:r>
      <w:r>
        <w:rPr>
          <w:color w:val="231F20"/>
          <w:spacing w:val="3"/>
        </w:rPr>
        <w:t> </w:t>
      </w:r>
      <w:r>
        <w:rPr>
          <w:color w:val="231F20"/>
        </w:rPr>
        <w:t>same</w:t>
      </w:r>
      <w:r>
        <w:rPr>
          <w:color w:val="231F20"/>
          <w:spacing w:val="4"/>
        </w:rPr>
        <w:t> </w:t>
      </w:r>
      <w:r>
        <w:rPr>
          <w:color w:val="231F20"/>
        </w:rPr>
        <w:t>task</w:t>
      </w:r>
      <w:r>
        <w:rPr>
          <w:color w:val="231F20"/>
          <w:spacing w:val="3"/>
        </w:rPr>
        <w:t> </w:t>
      </w:r>
      <w:r>
        <w:rPr>
          <w:color w:val="231F20"/>
        </w:rPr>
        <w:t>as</w:t>
      </w:r>
      <w:r>
        <w:rPr>
          <w:color w:val="231F20"/>
          <w:spacing w:val="3"/>
        </w:rPr>
        <w:t> </w:t>
      </w:r>
      <w:r>
        <w:rPr>
          <w:color w:val="231F20"/>
        </w:rPr>
        <w:t>the</w:t>
      </w:r>
      <w:r>
        <w:rPr>
          <w:color w:val="231F20"/>
          <w:spacing w:val="4"/>
        </w:rPr>
        <w:t> </w:t>
      </w:r>
      <w:r>
        <w:rPr>
          <w:color w:val="231F20"/>
        </w:rPr>
        <w:t>front</w:t>
      </w:r>
      <w:r>
        <w:rPr>
          <w:color w:val="231F20"/>
          <w:spacing w:val="4"/>
        </w:rPr>
        <w:t> </w:t>
      </w:r>
      <w:r>
        <w:rPr>
          <w:color w:val="231F20"/>
        </w:rPr>
        <w:t>panel</w:t>
      </w:r>
      <w:r>
        <w:rPr>
          <w:color w:val="231F20"/>
          <w:spacing w:val="3"/>
        </w:rPr>
        <w:t> </w:t>
      </w:r>
      <w:r>
        <w:rPr>
          <w:color w:val="231F20"/>
        </w:rPr>
        <w:t>button</w:t>
      </w:r>
      <w:r>
        <w:rPr>
          <w:color w:val="231F20"/>
          <w:spacing w:val="4"/>
        </w:rPr>
        <w:t> </w:t>
      </w:r>
      <w:r>
        <w:rPr>
          <w:color w:val="231F20"/>
        </w:rPr>
        <w:t>AUTO</w:t>
      </w:r>
      <w:r>
        <w:rPr>
          <w:color w:val="231F20"/>
          <w:spacing w:val="4"/>
        </w:rPr>
        <w:t> </w:t>
      </w:r>
      <w:r>
        <w:rPr>
          <w:color w:val="231F20"/>
          <w:spacing w:val="-4"/>
        </w:rPr>
        <w:t>SET.</w:t>
      </w:r>
    </w:p>
    <w:p>
      <w:pPr>
        <w:spacing w:line="154" w:lineRule="exact" w:before="130"/>
        <w:ind w:left="636" w:right="0" w:firstLine="0"/>
        <w:jc w:val="left"/>
        <w:rPr>
          <w:rFonts w:ascii="Arial"/>
          <w:b/>
          <w:sz w:val="14"/>
        </w:rPr>
      </w:pPr>
      <w:r>
        <w:rPr>
          <w:rFonts w:ascii="Arial"/>
          <w:b/>
          <w:color w:val="231F20"/>
          <w:spacing w:val="-2"/>
          <w:sz w:val="14"/>
        </w:rPr>
        <w:t>Parameters:</w:t>
      </w:r>
    </w:p>
    <w:p>
      <w:pPr>
        <w:pStyle w:val="BodyText"/>
        <w:spacing w:line="393" w:lineRule="auto"/>
        <w:ind w:left="919" w:right="414"/>
      </w:pPr>
      <w:r>
        <w:rPr>
          <w:color w:val="231F20"/>
        </w:rPr>
        <w:t>ONCE corresponds to pressing AUTO SET once. PRESet corresponds to double-clicking AUTO SET.</w:t>
      </w:r>
    </w:p>
    <w:p>
      <w:pPr>
        <w:pStyle w:val="Heading6"/>
        <w:spacing w:line="286" w:lineRule="exact" w:before="17"/>
        <w:ind w:left="864"/>
      </w:pPr>
      <w:r>
        <w:rPr>
          <w:b w:val="0"/>
        </w:rPr>
        <w:br w:type="column"/>
      </w:r>
      <w:r>
        <w:rPr>
          <w:color w:val="231F20"/>
          <w:spacing w:val="-2"/>
        </w:rPr>
        <w:t>:AUTO</w:t>
      </w:r>
    </w:p>
    <w:p>
      <w:pPr>
        <w:pStyle w:val="BodyText"/>
        <w:spacing w:line="216" w:lineRule="exact"/>
        <w:ind w:left="298"/>
      </w:pPr>
      <w:r>
        <w:rPr>
          <w:rFonts w:ascii="MingLiU_HKSCS-ExtB"/>
          <w:color w:val="231F20"/>
        </w:rPr>
        <w:t>-</w:t>
      </w:r>
      <w:r>
        <w:rPr>
          <w:rFonts w:ascii="MingLiU_HKSCS-ExtB"/>
          <w:color w:val="231F20"/>
          <w:spacing w:val="-40"/>
        </w:rPr>
        <w:t> </w:t>
      </w:r>
      <w:r>
        <w:rPr>
          <w:color w:val="231F20"/>
        </w:rPr>
        <w:t>ONCE</w:t>
      </w:r>
      <w:r>
        <w:rPr>
          <w:color w:val="231F20"/>
          <w:spacing w:val="-3"/>
        </w:rPr>
        <w:t> </w:t>
      </w:r>
      <w:r>
        <w:rPr>
          <w:color w:val="231F20"/>
        </w:rPr>
        <w:t>|</w:t>
      </w:r>
      <w:r>
        <w:rPr>
          <w:color w:val="231F20"/>
          <w:spacing w:val="-2"/>
        </w:rPr>
        <w:t> PRESet</w:t>
      </w:r>
    </w:p>
    <w:p>
      <w:pPr>
        <w:pStyle w:val="BodyText"/>
        <w:spacing w:after="0" w:line="216" w:lineRule="exact"/>
        <w:sectPr>
          <w:type w:val="continuous"/>
          <w:pgSz w:w="8420" w:h="11900"/>
          <w:pgMar w:header="327" w:footer="262" w:top="420" w:bottom="280" w:left="283" w:right="425"/>
          <w:cols w:num="2" w:equalWidth="0">
            <w:col w:w="5885" w:space="40"/>
            <w:col w:w="1787"/>
          </w:cols>
        </w:sectPr>
      </w:pPr>
    </w:p>
    <w:p>
      <w:pPr>
        <w:pStyle w:val="Heading7"/>
      </w:pPr>
      <w:r>
        <w:rPr/>
        <mc:AlternateContent>
          <mc:Choice Requires="wps">
            <w:drawing>
              <wp:anchor distT="0" distB="0" distL="0" distR="0" allowOverlap="1" layoutInCell="1" locked="0" behindDoc="0" simplePos="0" relativeHeight="15860224">
                <wp:simplePos x="0" y="0"/>
                <wp:positionH relativeFrom="page">
                  <wp:posOffset>4616145</wp:posOffset>
                </wp:positionH>
                <wp:positionV relativeFrom="paragraph">
                  <wp:posOffset>60051</wp:posOffset>
                </wp:positionV>
                <wp:extent cx="36195" cy="132080"/>
                <wp:effectExtent l="0" t="0" r="0" b="0"/>
                <wp:wrapNone/>
                <wp:docPr id="1444" name="Graphic 1444"/>
                <wp:cNvGraphicFramePr>
                  <a:graphicFrameLocks/>
                </wp:cNvGraphicFramePr>
                <a:graphic>
                  <a:graphicData uri="http://schemas.microsoft.com/office/word/2010/wordprocessingShape">
                    <wps:wsp>
                      <wps:cNvPr id="1444" name="Graphic 144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6013pt;margin-top:4.728500pt;width:2.8287pt;height:10.38pt;mso-position-horizontal-relative:page;mso-position-vertical-relative:paragraph;z-index:15860224" id="docshape1226" filled="false" stroked="true" strokeweight=".3pt" strokecolor="#231f20">
                <v:stroke dashstyle="solid"/>
                <w10:wrap type="none"/>
              </v:rect>
            </w:pict>
          </mc:Fallback>
        </mc:AlternateContent>
      </w:r>
      <w:bookmarkStart w:name=":FREQuency :BURSt :PREScaler [:STATe] 8-" w:id="989"/>
      <w:bookmarkEnd w:id="989"/>
      <w:r>
        <w:rPr>
          <w:b w:val="0"/>
        </w:rPr>
      </w:r>
      <w:bookmarkStart w:name=":FREQuency :BURSt :APERture 8-94" w:id="990"/>
      <w:bookmarkEnd w:id="990"/>
      <w:r>
        <w:rPr>
          <w:b w:val="0"/>
        </w:rPr>
      </w:r>
      <w:bookmarkStart w:name=":SENSe:FREQuency:BURSt:  APERture 8-94" w:id="991"/>
      <w:bookmarkEnd w:id="991"/>
      <w:r>
        <w:rPr>
          <w:b w:val="0"/>
        </w:rPr>
      </w:r>
      <w:bookmarkStart w:name=":SENSe:FREQuency:PREScaler:STATe 8-94" w:id="992"/>
      <w:bookmarkEnd w:id="992"/>
      <w:r>
        <w:rPr>
          <w:b w:val="0"/>
        </w:rPr>
      </w:r>
      <w:bookmarkStart w:name="_bookmark155" w:id="993"/>
      <w:bookmarkEnd w:id="993"/>
      <w:r>
        <w:rPr>
          <w:b w:val="0"/>
        </w:rPr>
      </w:r>
      <w:r>
        <w:rPr>
          <w:color w:val="231F20"/>
        </w:rPr>
        <w:t>:FREQuency</w:t>
      </w:r>
      <w:r>
        <w:rPr>
          <w:color w:val="231F20"/>
          <w:spacing w:val="3"/>
        </w:rPr>
        <w:t> </w:t>
      </w:r>
      <w:r>
        <w:rPr>
          <w:color w:val="231F20"/>
        </w:rPr>
        <w:t>:BURSt</w:t>
      </w:r>
      <w:r>
        <w:rPr>
          <w:color w:val="231F20"/>
          <w:spacing w:val="7"/>
        </w:rPr>
        <w:t> </w:t>
      </w:r>
      <w:r>
        <w:rPr>
          <w:color w:val="231F20"/>
          <w:spacing w:val="-2"/>
        </w:rPr>
        <w:t>:APERture</w:t>
      </w:r>
    </w:p>
    <w:p>
      <w:pPr>
        <w:pStyle w:val="ListParagraph"/>
        <w:numPr>
          <w:ilvl w:val="0"/>
          <w:numId w:val="28"/>
        </w:numPr>
        <w:tabs>
          <w:tab w:pos="322" w:val="left" w:leader="none"/>
        </w:tabs>
        <w:spacing w:line="216" w:lineRule="exact" w:before="0" w:after="0"/>
        <w:ind w:left="322" w:right="0" w:hanging="140"/>
        <w:jc w:val="left"/>
        <w:rPr>
          <w:rFonts w:ascii="Arial MT" w:hAnsi="Arial MT"/>
          <w:sz w:val="18"/>
        </w:rPr>
      </w:pPr>
      <w:r>
        <w:rPr>
          <w:rFonts w:ascii="Arial MT" w:hAnsi="Arial MT"/>
          <w:color w:val="231F20"/>
          <w:spacing w:val="-2"/>
          <w:sz w:val="18"/>
        </w:rPr>
        <w:t>«&lt;Numeric</w:t>
      </w:r>
      <w:r>
        <w:rPr>
          <w:rFonts w:ascii="Arial MT" w:hAnsi="Arial MT"/>
          <w:color w:val="231F20"/>
          <w:spacing w:val="2"/>
          <w:sz w:val="18"/>
        </w:rPr>
        <w:t> </w:t>
      </w:r>
      <w:r>
        <w:rPr>
          <w:rFonts w:ascii="Arial MT" w:hAnsi="Arial MT"/>
          <w:color w:val="231F20"/>
          <w:spacing w:val="-2"/>
          <w:sz w:val="18"/>
        </w:rPr>
        <w:t>value&gt;|MIN|MAX»</w:t>
      </w:r>
    </w:p>
    <w:p>
      <w:pPr>
        <w:spacing w:before="112"/>
        <w:ind w:left="182" w:right="0" w:firstLine="0"/>
        <w:jc w:val="left"/>
        <w:rPr>
          <w:rFonts w:ascii="Arial"/>
          <w:b/>
          <w:sz w:val="20"/>
        </w:rPr>
      </w:pPr>
      <w:r>
        <w:rPr>
          <w:rFonts w:ascii="Arial"/>
          <w:b/>
          <w:color w:val="231F20"/>
          <w:sz w:val="20"/>
        </w:rPr>
        <w:t>Burst</w:t>
      </w:r>
      <w:r>
        <w:rPr>
          <w:rFonts w:ascii="Arial"/>
          <w:b/>
          <w:color w:val="231F20"/>
          <w:spacing w:val="-3"/>
          <w:sz w:val="20"/>
        </w:rPr>
        <w:t> </w:t>
      </w:r>
      <w:r>
        <w:rPr>
          <w:rFonts w:ascii="Arial"/>
          <w:b/>
          <w:color w:val="231F20"/>
          <w:sz w:val="20"/>
        </w:rPr>
        <w:t>Measuring</w:t>
      </w:r>
      <w:r>
        <w:rPr>
          <w:rFonts w:ascii="Arial"/>
          <w:b/>
          <w:color w:val="231F20"/>
          <w:spacing w:val="-3"/>
          <w:sz w:val="20"/>
        </w:rPr>
        <w:t> </w:t>
      </w:r>
      <w:r>
        <w:rPr>
          <w:rFonts w:ascii="Arial"/>
          <w:b/>
          <w:color w:val="231F20"/>
          <w:spacing w:val="-4"/>
          <w:sz w:val="20"/>
        </w:rPr>
        <w:t>Time</w:t>
      </w:r>
    </w:p>
    <w:p>
      <w:pPr>
        <w:pStyle w:val="BodyText"/>
        <w:spacing w:before="11"/>
        <w:ind w:left="465"/>
      </w:pPr>
      <w:r>
        <w:rPr>
          <w:color w:val="231F20"/>
        </w:rPr>
        <w:t>Sets</w:t>
      </w:r>
      <w:r>
        <w:rPr>
          <w:color w:val="231F20"/>
          <w:spacing w:val="3"/>
        </w:rPr>
        <w:t> </w:t>
      </w:r>
      <w:r>
        <w:rPr>
          <w:color w:val="231F20"/>
        </w:rPr>
        <w:t>the</w:t>
      </w:r>
      <w:r>
        <w:rPr>
          <w:color w:val="231F20"/>
          <w:spacing w:val="3"/>
        </w:rPr>
        <w:t> </w:t>
      </w:r>
      <w:r>
        <w:rPr>
          <w:color w:val="231F20"/>
        </w:rPr>
        <w:t>time</w:t>
      </w:r>
      <w:r>
        <w:rPr>
          <w:color w:val="231F20"/>
          <w:spacing w:val="3"/>
        </w:rPr>
        <w:t> </w:t>
      </w:r>
      <w:r>
        <w:rPr>
          <w:color w:val="231F20"/>
        </w:rPr>
        <w:t>length</w:t>
      </w:r>
      <w:r>
        <w:rPr>
          <w:color w:val="231F20"/>
          <w:spacing w:val="3"/>
        </w:rPr>
        <w:t> </w:t>
      </w:r>
      <w:r>
        <w:rPr>
          <w:color w:val="231F20"/>
        </w:rPr>
        <w:t>within</w:t>
      </w:r>
      <w:r>
        <w:rPr>
          <w:color w:val="231F20"/>
          <w:spacing w:val="4"/>
        </w:rPr>
        <w:t> </w:t>
      </w:r>
      <w:r>
        <w:rPr>
          <w:color w:val="231F20"/>
        </w:rPr>
        <w:t>a</w:t>
      </w:r>
      <w:r>
        <w:rPr>
          <w:color w:val="231F20"/>
          <w:spacing w:val="3"/>
        </w:rPr>
        <w:t> </w:t>
      </w:r>
      <w:r>
        <w:rPr>
          <w:color w:val="231F20"/>
        </w:rPr>
        <w:t>burst</w:t>
      </w:r>
      <w:r>
        <w:rPr>
          <w:color w:val="231F20"/>
          <w:spacing w:val="4"/>
        </w:rPr>
        <w:t> </w:t>
      </w:r>
      <w:r>
        <w:rPr>
          <w:color w:val="231F20"/>
        </w:rPr>
        <w:t>during</w:t>
      </w:r>
      <w:r>
        <w:rPr>
          <w:color w:val="231F20"/>
          <w:spacing w:val="3"/>
        </w:rPr>
        <w:t> </w:t>
      </w:r>
      <w:r>
        <w:rPr>
          <w:color w:val="231F20"/>
        </w:rPr>
        <w:t>which</w:t>
      </w:r>
      <w:r>
        <w:rPr>
          <w:color w:val="231F20"/>
          <w:spacing w:val="4"/>
        </w:rPr>
        <w:t> </w:t>
      </w:r>
      <w:r>
        <w:rPr>
          <w:color w:val="231F20"/>
        </w:rPr>
        <w:t>the</w:t>
      </w:r>
      <w:r>
        <w:rPr>
          <w:color w:val="231F20"/>
          <w:spacing w:val="3"/>
        </w:rPr>
        <w:t> </w:t>
      </w:r>
      <w:r>
        <w:rPr>
          <w:color w:val="231F20"/>
        </w:rPr>
        <w:t>burst</w:t>
      </w:r>
      <w:r>
        <w:rPr>
          <w:color w:val="231F20"/>
          <w:spacing w:val="4"/>
        </w:rPr>
        <w:t> </w:t>
      </w:r>
      <w:r>
        <w:rPr>
          <w:color w:val="231F20"/>
        </w:rPr>
        <w:t>frequency</w:t>
      </w:r>
      <w:r>
        <w:rPr>
          <w:color w:val="231F20"/>
          <w:spacing w:val="1"/>
        </w:rPr>
        <w:t> </w:t>
      </w:r>
      <w:r>
        <w:rPr>
          <w:color w:val="231F20"/>
        </w:rPr>
        <w:t>is</w:t>
      </w:r>
      <w:r>
        <w:rPr>
          <w:color w:val="231F20"/>
          <w:spacing w:val="4"/>
        </w:rPr>
        <w:t> </w:t>
      </w:r>
      <w:r>
        <w:rPr>
          <w:color w:val="231F20"/>
          <w:spacing w:val="-2"/>
        </w:rPr>
        <w:t>measured.</w:t>
      </w:r>
    </w:p>
    <w:p>
      <w:pPr>
        <w:spacing w:before="92"/>
        <w:ind w:left="182" w:right="0" w:firstLine="0"/>
        <w:jc w:val="left"/>
        <w:rPr>
          <w:sz w:val="18"/>
        </w:rPr>
      </w:pPr>
      <w:r>
        <w:rPr>
          <w:rFonts w:ascii="Arial"/>
          <w:b/>
          <w:color w:val="231F20"/>
          <w:sz w:val="14"/>
        </w:rPr>
        <w:t>Parameters:</w:t>
      </w:r>
      <w:r>
        <w:rPr>
          <w:rFonts w:ascii="Arial"/>
          <w:b/>
          <w:color w:val="231F20"/>
          <w:spacing w:val="36"/>
          <w:sz w:val="14"/>
        </w:rPr>
        <w:t>  </w:t>
      </w:r>
      <w:r>
        <w:rPr>
          <w:color w:val="231F20"/>
          <w:sz w:val="18"/>
        </w:rPr>
        <w:t>&lt;Numeric</w:t>
      </w:r>
      <w:r>
        <w:rPr>
          <w:color w:val="231F20"/>
          <w:spacing w:val="-5"/>
          <w:sz w:val="18"/>
        </w:rPr>
        <w:t> </w:t>
      </w:r>
      <w:r>
        <w:rPr>
          <w:color w:val="231F20"/>
          <w:sz w:val="18"/>
        </w:rPr>
        <w:t>value&gt;</w:t>
      </w:r>
      <w:r>
        <w:rPr>
          <w:color w:val="231F20"/>
          <w:spacing w:val="-4"/>
          <w:sz w:val="18"/>
        </w:rPr>
        <w:t> </w:t>
      </w:r>
      <w:r>
        <w:rPr>
          <w:color w:val="231F20"/>
          <w:sz w:val="18"/>
        </w:rPr>
        <w:t>=</w:t>
      </w:r>
      <w:r>
        <w:rPr>
          <w:color w:val="231F20"/>
          <w:spacing w:val="-4"/>
          <w:sz w:val="18"/>
        </w:rPr>
        <w:t> </w:t>
      </w:r>
      <w:r>
        <w:rPr>
          <w:color w:val="231F20"/>
          <w:sz w:val="18"/>
        </w:rPr>
        <w:t>a</w:t>
      </w:r>
      <w:r>
        <w:rPr>
          <w:color w:val="231F20"/>
          <w:spacing w:val="-6"/>
          <w:sz w:val="18"/>
        </w:rPr>
        <w:t> </w:t>
      </w:r>
      <w:r>
        <w:rPr>
          <w:color w:val="231F20"/>
          <w:sz w:val="18"/>
        </w:rPr>
        <w:t>number</w:t>
      </w:r>
      <w:r>
        <w:rPr>
          <w:color w:val="231F20"/>
          <w:spacing w:val="-5"/>
          <w:sz w:val="18"/>
        </w:rPr>
        <w:t> </w:t>
      </w:r>
      <w:r>
        <w:rPr>
          <w:color w:val="231F20"/>
          <w:sz w:val="18"/>
        </w:rPr>
        <w:t>between</w:t>
      </w:r>
      <w:r>
        <w:rPr>
          <w:color w:val="231F20"/>
          <w:spacing w:val="-5"/>
          <w:sz w:val="18"/>
        </w:rPr>
        <w:t> </w:t>
      </w:r>
      <w:r>
        <w:rPr>
          <w:color w:val="231F20"/>
          <w:sz w:val="18"/>
        </w:rPr>
        <w:t>20</w:t>
      </w:r>
      <w:r>
        <w:rPr>
          <w:color w:val="231F20"/>
          <w:spacing w:val="-5"/>
          <w:sz w:val="18"/>
        </w:rPr>
        <w:t> </w:t>
      </w:r>
      <w:r>
        <w:rPr>
          <w:color w:val="231F20"/>
          <w:sz w:val="18"/>
        </w:rPr>
        <w:t>ns</w:t>
      </w:r>
      <w:r>
        <w:rPr>
          <w:color w:val="231F20"/>
          <w:spacing w:val="-6"/>
          <w:sz w:val="18"/>
        </w:rPr>
        <w:t> </w:t>
      </w:r>
      <w:r>
        <w:rPr>
          <w:color w:val="231F20"/>
          <w:sz w:val="18"/>
        </w:rPr>
        <w:t>and</w:t>
      </w:r>
      <w:r>
        <w:rPr>
          <w:color w:val="231F20"/>
          <w:spacing w:val="-5"/>
          <w:sz w:val="18"/>
        </w:rPr>
        <w:t> </w:t>
      </w:r>
      <w:r>
        <w:rPr>
          <w:color w:val="231F20"/>
          <w:sz w:val="18"/>
        </w:rPr>
        <w:t>2</w:t>
      </w:r>
      <w:r>
        <w:rPr>
          <w:color w:val="231F20"/>
          <w:spacing w:val="-5"/>
          <w:sz w:val="18"/>
        </w:rPr>
        <w:t> s.</w:t>
      </w:r>
    </w:p>
    <w:p>
      <w:pPr>
        <w:spacing w:before="92"/>
        <w:ind w:left="182"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spacing w:before="92"/>
        <w:ind w:left="182" w:right="0" w:firstLine="0"/>
        <w:jc w:val="left"/>
        <w:rPr>
          <w:sz w:val="18"/>
        </w:rPr>
      </w:pPr>
      <w:r>
        <w:rPr>
          <w:rFonts w:ascii="Arial" w:hAnsi="Arial"/>
          <w:b/>
          <w:color w:val="231F20"/>
          <w:sz w:val="14"/>
        </w:rPr>
        <w:t>*RST</w:t>
      </w:r>
      <w:r>
        <w:rPr>
          <w:rFonts w:ascii="Arial" w:hAnsi="Arial"/>
          <w:b/>
          <w:color w:val="231F20"/>
          <w:spacing w:val="5"/>
          <w:sz w:val="14"/>
        </w:rPr>
        <w:t> </w:t>
      </w:r>
      <w:r>
        <w:rPr>
          <w:rFonts w:ascii="Arial" w:hAnsi="Arial"/>
          <w:b/>
          <w:color w:val="231F20"/>
          <w:sz w:val="14"/>
        </w:rPr>
        <w:t>condition:</w:t>
      </w:r>
      <w:r>
        <w:rPr>
          <w:rFonts w:ascii="Arial" w:hAnsi="Arial"/>
          <w:b/>
          <w:color w:val="231F20"/>
          <w:spacing w:val="41"/>
          <w:sz w:val="14"/>
        </w:rPr>
        <w:t>  </w:t>
      </w:r>
      <w:r>
        <w:rPr>
          <w:color w:val="231F20"/>
          <w:sz w:val="18"/>
        </w:rPr>
        <w:t>200</w:t>
      </w:r>
      <w:r>
        <w:rPr>
          <w:color w:val="231F20"/>
          <w:spacing w:val="-1"/>
          <w:sz w:val="18"/>
        </w:rPr>
        <w:t> </w:t>
      </w:r>
      <w:r>
        <w:rPr>
          <w:rFonts w:ascii="Microsoft Sans Serif" w:hAnsi="Microsoft Sans Serif"/>
          <w:color w:val="231F20"/>
          <w:spacing w:val="-5"/>
          <w:sz w:val="18"/>
        </w:rPr>
        <w:t>µ</w:t>
      </w:r>
      <w:r>
        <w:rPr>
          <w:color w:val="231F20"/>
          <w:spacing w:val="-5"/>
          <w:sz w:val="18"/>
        </w:rPr>
        <w: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3"/>
        <w:rPr>
          <w:sz w:val="20"/>
        </w:rPr>
      </w:pPr>
      <w:r>
        <w:rPr>
          <w:sz w:val="20"/>
        </w:rPr>
        <mc:AlternateContent>
          <mc:Choice Requires="wps">
            <w:drawing>
              <wp:anchor distT="0" distB="0" distL="0" distR="0" allowOverlap="1" layoutInCell="1" locked="0" behindDoc="1" simplePos="0" relativeHeight="487718400">
                <wp:simplePos x="0" y="0"/>
                <wp:positionH relativeFrom="page">
                  <wp:posOffset>295656</wp:posOffset>
                </wp:positionH>
                <wp:positionV relativeFrom="paragraph">
                  <wp:posOffset>245809</wp:posOffset>
                </wp:positionV>
                <wp:extent cx="4466590" cy="1270"/>
                <wp:effectExtent l="0" t="0" r="0" b="0"/>
                <wp:wrapTopAndBottom/>
                <wp:docPr id="1445" name="Graphic 1445"/>
                <wp:cNvGraphicFramePr>
                  <a:graphicFrameLocks/>
                </wp:cNvGraphicFramePr>
                <a:graphic>
                  <a:graphicData uri="http://schemas.microsoft.com/office/word/2010/wordprocessingShape">
                    <wps:wsp>
                      <wps:cNvPr id="1445" name="Graphic 1445"/>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80001pt;margin-top:19.355074pt;width:351.7pt;height:.1pt;mso-position-horizontal-relative:page;mso-position-vertical-relative:paragraph;z-index:-15598080;mso-wrap-distance-left:0;mso-wrap-distance-right:0" id="docshape1227" coordorigin="466,387" coordsize="7034,0" path="m466,387l7500,387e" filled="false" stroked="true" strokeweight="3.997pt" strokecolor="#231f20">
                <v:path arrowok="t"/>
                <v:stroke dashstyle="solid"/>
                <w10:wrap type="topAndBottom"/>
              </v:shape>
            </w:pict>
          </mc:Fallback>
        </mc:AlternateContent>
      </w:r>
    </w:p>
    <w:p>
      <w:pPr>
        <w:pStyle w:val="Heading7"/>
      </w:pPr>
      <w:r>
        <w:rPr>
          <w:color w:val="231F20"/>
        </w:rPr>
        <w:t>:FREQuency :BURSt</w:t>
      </w:r>
      <w:r>
        <w:rPr>
          <w:color w:val="231F20"/>
          <w:spacing w:val="5"/>
        </w:rPr>
        <w:t> </w:t>
      </w:r>
      <w:r>
        <w:rPr>
          <w:color w:val="231F20"/>
        </w:rPr>
        <w:t>:PREScaler</w:t>
      </w:r>
      <w:r>
        <w:rPr>
          <w:color w:val="231F20"/>
          <w:spacing w:val="4"/>
        </w:rPr>
        <w:t> </w:t>
      </w:r>
      <w:r>
        <w:rPr>
          <w:color w:val="231F20"/>
          <w:spacing w:val="-2"/>
        </w:rPr>
        <w:t>[:STATe]</w:t>
      </w:r>
    </w:p>
    <w:p>
      <w:pPr>
        <w:pStyle w:val="ListParagraph"/>
        <w:numPr>
          <w:ilvl w:val="0"/>
          <w:numId w:val="28"/>
        </w:numPr>
        <w:tabs>
          <w:tab w:pos="322" w:val="left" w:leader="none"/>
        </w:tabs>
        <w:spacing w:line="216" w:lineRule="exact" w:before="0" w:after="0"/>
        <w:ind w:left="322" w:right="0" w:hanging="140"/>
        <w:jc w:val="left"/>
        <w:rPr>
          <w:rFonts w:ascii="Arial MT" w:hAnsi="Arial MT"/>
          <w:sz w:val="18"/>
        </w:rPr>
      </w:pPr>
      <w:r>
        <w:rPr>
          <w:rFonts w:ascii="Arial MT" w:hAnsi="Arial MT"/>
          <w:sz w:val="18"/>
        </w:rPr>
        <mc:AlternateContent>
          <mc:Choice Requires="wps">
            <w:drawing>
              <wp:anchor distT="0" distB="0" distL="0" distR="0" allowOverlap="1" layoutInCell="1" locked="0" behindDoc="0" simplePos="0" relativeHeight="15859712">
                <wp:simplePos x="0" y="0"/>
                <wp:positionH relativeFrom="page">
                  <wp:posOffset>4616145</wp:posOffset>
                </wp:positionH>
                <wp:positionV relativeFrom="paragraph">
                  <wp:posOffset>-119803</wp:posOffset>
                </wp:positionV>
                <wp:extent cx="36195" cy="132080"/>
                <wp:effectExtent l="0" t="0" r="0" b="0"/>
                <wp:wrapNone/>
                <wp:docPr id="1446" name="Graphic 1446"/>
                <wp:cNvGraphicFramePr>
                  <a:graphicFrameLocks/>
                </wp:cNvGraphicFramePr>
                <a:graphic>
                  <a:graphicData uri="http://schemas.microsoft.com/office/word/2010/wordprocessingShape">
                    <wps:wsp>
                      <wps:cNvPr id="1446" name="Graphic 1446"/>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6013pt;margin-top:-9.433351pt;width:2.8287pt;height:10.38pt;mso-position-horizontal-relative:page;mso-position-vertical-relative:paragraph;z-index:15859712" id="docshape1228" filled="false" stroked="true" strokeweight=".3pt" strokecolor="#231f20">
                <v:stroke dashstyle="solid"/>
                <w10:wrap type="none"/>
              </v:rect>
            </w:pict>
          </mc:Fallback>
        </mc:AlternateContent>
      </w:r>
      <w:r>
        <w:rPr>
          <w:rFonts w:ascii="Arial MT" w:hAnsi="Arial MT"/>
          <w:color w:val="231F20"/>
          <w:spacing w:val="-2"/>
          <w:sz w:val="18"/>
        </w:rPr>
        <w:t>&lt;Boolean&gt;</w:t>
      </w:r>
    </w:p>
    <w:p>
      <w:pPr>
        <w:spacing w:before="112"/>
        <w:ind w:left="182" w:right="0" w:firstLine="0"/>
        <w:jc w:val="left"/>
        <w:rPr>
          <w:rFonts w:ascii="Arial" w:hAnsi="Arial"/>
          <w:b/>
          <w:sz w:val="20"/>
        </w:rPr>
      </w:pPr>
      <w:r>
        <w:rPr>
          <w:rFonts w:ascii="Arial" w:hAnsi="Arial"/>
          <w:b/>
          <w:color w:val="231F20"/>
          <w:sz w:val="20"/>
        </w:rPr>
        <w:t>Prescaler</w:t>
      </w:r>
      <w:r>
        <w:rPr>
          <w:rFonts w:ascii="Arial" w:hAnsi="Arial"/>
          <w:b/>
          <w:color w:val="231F20"/>
          <w:spacing w:val="-3"/>
          <w:sz w:val="20"/>
        </w:rPr>
        <w:t> </w:t>
      </w:r>
      <w:r>
        <w:rPr>
          <w:rFonts w:ascii="Arial" w:hAnsi="Arial"/>
          <w:b/>
          <w:color w:val="231F20"/>
          <w:sz w:val="20"/>
        </w:rPr>
        <w:t>÷2</w:t>
      </w:r>
      <w:r>
        <w:rPr>
          <w:rFonts w:ascii="Arial" w:hAnsi="Arial"/>
          <w:b/>
          <w:color w:val="231F20"/>
          <w:spacing w:val="-2"/>
          <w:sz w:val="20"/>
        </w:rPr>
        <w:t> </w:t>
      </w:r>
      <w:r>
        <w:rPr>
          <w:rFonts w:ascii="Arial" w:hAnsi="Arial"/>
          <w:b/>
          <w:color w:val="231F20"/>
          <w:sz w:val="20"/>
        </w:rPr>
        <w:t>on</w:t>
      </w:r>
      <w:r>
        <w:rPr>
          <w:rFonts w:ascii="Arial" w:hAnsi="Arial"/>
          <w:b/>
          <w:color w:val="231F20"/>
          <w:spacing w:val="-2"/>
          <w:sz w:val="20"/>
        </w:rPr>
        <w:t> </w:t>
      </w:r>
      <w:r>
        <w:rPr>
          <w:rFonts w:ascii="Arial" w:hAnsi="Arial"/>
          <w:b/>
          <w:color w:val="231F20"/>
          <w:sz w:val="20"/>
        </w:rPr>
        <w:t>Input</w:t>
      </w:r>
      <w:r>
        <w:rPr>
          <w:rFonts w:ascii="Arial" w:hAnsi="Arial"/>
          <w:b/>
          <w:color w:val="231F20"/>
          <w:spacing w:val="-3"/>
          <w:sz w:val="20"/>
        </w:rPr>
        <w:t> </w:t>
      </w:r>
      <w:r>
        <w:rPr>
          <w:rFonts w:ascii="Arial" w:hAnsi="Arial"/>
          <w:b/>
          <w:color w:val="231F20"/>
          <w:sz w:val="20"/>
        </w:rPr>
        <w:t>A</w:t>
      </w:r>
      <w:r>
        <w:rPr>
          <w:rFonts w:ascii="Arial" w:hAnsi="Arial"/>
          <w:b/>
          <w:color w:val="231F20"/>
          <w:spacing w:val="-2"/>
          <w:sz w:val="20"/>
        </w:rPr>
        <w:t> </w:t>
      </w:r>
      <w:r>
        <w:rPr>
          <w:rFonts w:ascii="Arial" w:hAnsi="Arial"/>
          <w:b/>
          <w:color w:val="231F20"/>
          <w:sz w:val="20"/>
        </w:rPr>
        <w:t>&amp;</w:t>
      </w:r>
      <w:r>
        <w:rPr>
          <w:rFonts w:ascii="Arial" w:hAnsi="Arial"/>
          <w:b/>
          <w:color w:val="231F20"/>
          <w:spacing w:val="-2"/>
          <w:sz w:val="20"/>
        </w:rPr>
        <w:t> </w:t>
      </w:r>
      <w:r>
        <w:rPr>
          <w:rFonts w:ascii="Arial" w:hAnsi="Arial"/>
          <w:b/>
          <w:color w:val="231F20"/>
          <w:sz w:val="20"/>
        </w:rPr>
        <w:t>Input</w:t>
      </w:r>
      <w:r>
        <w:rPr>
          <w:rFonts w:ascii="Arial" w:hAnsi="Arial"/>
          <w:b/>
          <w:color w:val="231F20"/>
          <w:spacing w:val="-2"/>
          <w:sz w:val="20"/>
        </w:rPr>
        <w:t> </w:t>
      </w:r>
      <w:r>
        <w:rPr>
          <w:rFonts w:ascii="Arial" w:hAnsi="Arial"/>
          <w:b/>
          <w:color w:val="231F20"/>
          <w:spacing w:val="-10"/>
          <w:sz w:val="20"/>
        </w:rPr>
        <w:t>B</w:t>
      </w:r>
    </w:p>
    <w:p>
      <w:pPr>
        <w:pStyle w:val="BodyText"/>
        <w:spacing w:line="232" w:lineRule="auto" w:before="16"/>
        <w:ind w:left="465" w:right="656"/>
      </w:pPr>
      <w:r>
        <w:rPr>
          <w:color w:val="231F20"/>
        </w:rPr>
        <w:t>The burst frequency limit is 300 MHz if the prescaler is ON and 160 MHz if it is </w:t>
      </w:r>
      <w:r>
        <w:rPr>
          <w:color w:val="231F20"/>
          <w:spacing w:val="-4"/>
        </w:rPr>
        <w:t>OFF.</w:t>
      </w:r>
    </w:p>
    <w:p>
      <w:pPr>
        <w:spacing w:before="92"/>
        <w:ind w:left="182" w:right="0" w:firstLine="0"/>
        <w:jc w:val="left"/>
        <w:rPr>
          <w:sz w:val="18"/>
        </w:rPr>
      </w:pPr>
      <w:r>
        <w:rPr>
          <w:rFonts w:ascii="Arial"/>
          <w:b/>
          <w:color w:val="231F20"/>
          <w:sz w:val="14"/>
        </w:rPr>
        <w:t>Parameters:</w:t>
      </w:r>
      <w:r>
        <w:rPr>
          <w:rFonts w:ascii="Arial"/>
          <w:b/>
          <w:color w:val="231F20"/>
          <w:spacing w:val="42"/>
          <w:sz w:val="14"/>
        </w:rPr>
        <w:t>  </w:t>
      </w:r>
      <w:r>
        <w:rPr>
          <w:color w:val="231F20"/>
          <w:sz w:val="18"/>
        </w:rPr>
        <w:t>&lt;Boolean&gt;</w:t>
      </w:r>
      <w:r>
        <w:rPr>
          <w:color w:val="231F20"/>
          <w:spacing w:val="-1"/>
          <w:sz w:val="18"/>
        </w:rPr>
        <w:t> </w:t>
      </w:r>
      <w:r>
        <w:rPr>
          <w:color w:val="231F20"/>
          <w:sz w:val="18"/>
        </w:rPr>
        <w:t>=</w:t>
      </w:r>
      <w:r>
        <w:rPr>
          <w:color w:val="231F20"/>
          <w:spacing w:val="-1"/>
          <w:sz w:val="18"/>
        </w:rPr>
        <w:t> </w:t>
      </w:r>
      <w:r>
        <w:rPr>
          <w:color w:val="231F20"/>
          <w:sz w:val="18"/>
        </w:rPr>
        <w:t>(1/ON</w:t>
      </w:r>
      <w:r>
        <w:rPr>
          <w:color w:val="231F20"/>
          <w:spacing w:val="-2"/>
          <w:sz w:val="18"/>
        </w:rPr>
        <w:t> </w:t>
      </w:r>
      <w:r>
        <w:rPr>
          <w:color w:val="231F20"/>
          <w:sz w:val="18"/>
        </w:rPr>
        <w:t>|</w:t>
      </w:r>
      <w:r>
        <w:rPr>
          <w:color w:val="231F20"/>
          <w:spacing w:val="-4"/>
          <w:sz w:val="18"/>
        </w:rPr>
        <w:t> </w:t>
      </w:r>
      <w:r>
        <w:rPr>
          <w:color w:val="231F20"/>
          <w:spacing w:val="-2"/>
          <w:sz w:val="18"/>
        </w:rPr>
        <w:t>0/OFF)</w:t>
      </w:r>
    </w:p>
    <w:p>
      <w:pPr>
        <w:pStyle w:val="BodyText"/>
        <w:spacing w:before="85"/>
      </w:pPr>
    </w:p>
    <w:p>
      <w:pPr>
        <w:spacing w:before="0"/>
        <w:ind w:left="182" w:right="0" w:firstLine="0"/>
        <w:jc w:val="left"/>
        <w:rPr>
          <w:rFonts w:ascii="Microsoft Sans Serif"/>
          <w:sz w:val="18"/>
        </w:rPr>
      </w:pPr>
      <w:r>
        <w:rPr>
          <w:rFonts w:ascii="Arial"/>
          <w:b/>
          <w:color w:val="231F20"/>
          <w:sz w:val="14"/>
        </w:rPr>
        <w:t>Returned</w:t>
      </w:r>
      <w:r>
        <w:rPr>
          <w:rFonts w:ascii="Arial"/>
          <w:b/>
          <w:color w:val="231F20"/>
          <w:spacing w:val="4"/>
          <w:sz w:val="14"/>
        </w:rPr>
        <w:t> </w:t>
      </w:r>
      <w:r>
        <w:rPr>
          <w:rFonts w:ascii="Arial"/>
          <w:b/>
          <w:color w:val="231F20"/>
          <w:sz w:val="14"/>
        </w:rPr>
        <w:t>format:</w:t>
      </w:r>
      <w:r>
        <w:rPr>
          <w:rFonts w:ascii="Arial"/>
          <w:b/>
          <w:color w:val="231F20"/>
          <w:spacing w:val="41"/>
          <w:sz w:val="14"/>
        </w:rPr>
        <w:t>  </w:t>
      </w:r>
      <w:r>
        <w:rPr>
          <w:color w:val="231F20"/>
          <w:sz w:val="18"/>
        </w:rPr>
        <w:t>1</w:t>
      </w:r>
      <w:r>
        <w:rPr>
          <w:color w:val="231F20"/>
          <w:spacing w:val="-1"/>
          <w:sz w:val="18"/>
        </w:rPr>
        <w:t> </w:t>
      </w:r>
      <w:r>
        <w:rPr>
          <w:color w:val="231F20"/>
          <w:sz w:val="18"/>
        </w:rPr>
        <w:t>|</w:t>
      </w:r>
      <w:r>
        <w:rPr>
          <w:color w:val="231F20"/>
          <w:spacing w:val="-4"/>
          <w:sz w:val="18"/>
        </w:rPr>
        <w:t> </w:t>
      </w:r>
      <w:r>
        <w:rPr>
          <w:color w:val="231F20"/>
          <w:spacing w:val="-5"/>
          <w:sz w:val="18"/>
        </w:rPr>
        <w:t>0</w:t>
      </w:r>
      <w:r>
        <w:rPr>
          <w:rFonts w:ascii="Microsoft Sans Serif"/>
          <w:color w:val="231F20"/>
          <w:spacing w:val="-5"/>
          <w:sz w:val="18"/>
        </w:rPr>
        <w:t>J</w:t>
      </w:r>
    </w:p>
    <w:p>
      <w:pPr>
        <w:tabs>
          <w:tab w:pos="1458" w:val="left" w:leader="none"/>
        </w:tabs>
        <w:spacing w:before="92"/>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ON</w:t>
      </w:r>
    </w:p>
    <w:p>
      <w:pPr>
        <w:spacing w:after="0"/>
        <w:jc w:val="left"/>
        <w:rPr>
          <w:sz w:val="18"/>
        </w:rPr>
        <w:sectPr>
          <w:pgSz w:w="8420" w:h="11900"/>
          <w:pgMar w:header="327" w:footer="262" w:top="520" w:bottom="460" w:left="283" w:right="425"/>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447" name="Group 1447"/>
                <wp:cNvGraphicFramePr>
                  <a:graphicFrameLocks/>
                </wp:cNvGraphicFramePr>
                <a:graphic>
                  <a:graphicData uri="http://schemas.microsoft.com/office/word/2010/wordprocessingGroup">
                    <wpg:wgp>
                      <wpg:cNvPr id="1447" name="Group 1447"/>
                      <wpg:cNvGrpSpPr/>
                      <wpg:grpSpPr>
                        <a:xfrm>
                          <a:off x="0" y="0"/>
                          <a:ext cx="40005" cy="135890"/>
                          <a:chExt cx="40005" cy="135890"/>
                        </a:xfrm>
                      </wpg:grpSpPr>
                      <wps:wsp>
                        <wps:cNvPr id="1448" name="Graphic 1448"/>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229" coordorigin="0,0" coordsize="63,214">
                <v:rect style="position:absolute;left:3;top:3;width:57;height:208" id="docshape1230"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FREQuency :BURSt :SYNC :PERiod 8-95" w:id="994"/>
      <w:bookmarkEnd w:id="994"/>
      <w:r>
        <w:rPr/>
      </w:r>
      <w:bookmarkStart w:name=":FREQuency :BURSt :STARt :DELay 8-95" w:id="995"/>
      <w:bookmarkEnd w:id="995"/>
      <w:r>
        <w:rPr/>
      </w:r>
      <w:bookmarkStart w:name=":SENSe:FREQuency:BURSt:STARt:DELay 8-95" w:id="996"/>
      <w:bookmarkEnd w:id="996"/>
      <w:r>
        <w:rPr/>
      </w:r>
      <w:bookmarkStart w:name=":SENSe:FREQuency:BURSt:SYNC:PERiod 8-95" w:id="997"/>
      <w:bookmarkEnd w:id="997"/>
      <w:r>
        <w:rPr/>
      </w:r>
      <w:bookmarkStart w:name="_bookmark156" w:id="998"/>
      <w:bookmarkEnd w:id="998"/>
      <w:r>
        <w:rPr/>
      </w:r>
      <w:r>
        <w:rPr>
          <w:rFonts w:ascii="Arial"/>
          <w:b/>
          <w:color w:val="231F20"/>
          <w:sz w:val="20"/>
        </w:rPr>
        <w:t>Burst</w:t>
      </w:r>
      <w:r>
        <w:rPr>
          <w:rFonts w:ascii="Arial"/>
          <w:b/>
          <w:color w:val="231F20"/>
          <w:spacing w:val="-5"/>
          <w:sz w:val="20"/>
        </w:rPr>
        <w:t> </w:t>
      </w:r>
      <w:r>
        <w:rPr>
          <w:rFonts w:ascii="Arial"/>
          <w:b/>
          <w:color w:val="231F20"/>
          <w:sz w:val="20"/>
        </w:rPr>
        <w:t>Start</w:t>
      </w:r>
      <w:r>
        <w:rPr>
          <w:rFonts w:ascii="Arial"/>
          <w:b/>
          <w:color w:val="231F20"/>
          <w:spacing w:val="-5"/>
          <w:sz w:val="20"/>
        </w:rPr>
        <w:t> </w:t>
      </w:r>
      <w:r>
        <w:rPr>
          <w:rFonts w:ascii="Arial"/>
          <w:b/>
          <w:color w:val="231F20"/>
          <w:spacing w:val="-2"/>
          <w:sz w:val="20"/>
        </w:rPr>
        <w:t>Delay</w:t>
      </w:r>
    </w:p>
    <w:p>
      <w:pPr>
        <w:pStyle w:val="Heading7"/>
        <w:ind w:left="550"/>
      </w:pPr>
      <w:r>
        <w:rPr>
          <w:b w:val="0"/>
        </w:rPr>
        <w:br w:type="column"/>
      </w:r>
      <w:r>
        <w:rPr>
          <w:color w:val="231F20"/>
        </w:rPr>
        <w:t>:FREQuency</w:t>
      </w:r>
      <w:r>
        <w:rPr>
          <w:color w:val="231F20"/>
          <w:spacing w:val="-4"/>
        </w:rPr>
        <w:t> </w:t>
      </w:r>
      <w:r>
        <w:rPr>
          <w:color w:val="231F20"/>
        </w:rPr>
        <w:t>:BURSt :STARt</w:t>
      </w:r>
      <w:r>
        <w:rPr>
          <w:color w:val="231F20"/>
          <w:spacing w:val="-1"/>
        </w:rPr>
        <w:t> </w:t>
      </w:r>
      <w:r>
        <w:rPr>
          <w:color w:val="231F20"/>
          <w:spacing w:val="-2"/>
        </w:rPr>
        <w:t>:DELay</w:t>
      </w:r>
    </w:p>
    <w:p>
      <w:pPr>
        <w:pStyle w:val="BodyText"/>
        <w:spacing w:line="216" w:lineRule="exact"/>
        <w:ind w:left="2860"/>
      </w:pPr>
      <w:r>
        <w:rPr>
          <w:rFonts w:ascii="MingLiU_HKSCS-ExtB" w:hAnsi="MingLiU_HKSCS-ExtB"/>
          <w:color w:val="231F20"/>
          <w:spacing w:val="-2"/>
        </w:rPr>
        <w:t>-</w:t>
      </w:r>
      <w:r>
        <w:rPr>
          <w:rFonts w:ascii="MingLiU_HKSCS-ExtB" w:hAnsi="MingLiU_HKSCS-ExtB"/>
          <w:color w:val="231F20"/>
          <w:spacing w:val="-38"/>
        </w:rPr>
        <w:t> </w:t>
      </w:r>
      <w:r>
        <w:rPr>
          <w:color w:val="231F20"/>
          <w:spacing w:val="-2"/>
        </w:rPr>
        <w:t>«&lt;Numeric</w:t>
      </w:r>
      <w:r>
        <w:rPr>
          <w:color w:val="231F20"/>
          <w:spacing w:val="2"/>
        </w:rPr>
        <w:t> </w:t>
      </w:r>
      <w:r>
        <w:rPr>
          <w:color w:val="231F20"/>
          <w:spacing w:val="-2"/>
        </w:rPr>
        <w:t>value&gt;|MIN|MAX»</w:t>
      </w:r>
    </w:p>
    <w:p>
      <w:pPr>
        <w:pStyle w:val="BodyText"/>
        <w:spacing w:after="0" w:line="216" w:lineRule="exact"/>
        <w:sectPr>
          <w:pgSz w:w="8420" w:h="11900"/>
          <w:pgMar w:header="327" w:footer="262" w:top="520" w:bottom="460" w:left="283" w:right="425"/>
          <w:cols w:num="2" w:equalWidth="0">
            <w:col w:w="2259" w:space="39"/>
            <w:col w:w="5414"/>
          </w:cols>
        </w:sectPr>
      </w:pPr>
    </w:p>
    <w:p>
      <w:pPr>
        <w:pStyle w:val="BodyText"/>
        <w:spacing w:line="232" w:lineRule="auto" w:before="16"/>
        <w:ind w:left="919" w:right="43"/>
        <w:jc w:val="both"/>
      </w:pPr>
      <w:r>
        <w:rPr>
          <w:color w:val="231F20"/>
        </w:rPr>
        <w:t>Sets the burst start delay, i.e. the time length between the burst start and the actual start of the burst measuring time. This parameter is used for controlling the point of time when a measurement sample is taken.</w:t>
      </w:r>
    </w:p>
    <w:p>
      <w:pPr>
        <w:spacing w:before="91"/>
        <w:ind w:left="636" w:right="0" w:firstLine="0"/>
        <w:jc w:val="both"/>
        <w:rPr>
          <w:sz w:val="18"/>
        </w:rPr>
      </w:pPr>
      <w:r>
        <w:rPr>
          <w:rFonts w:ascii="Arial"/>
          <w:b/>
          <w:color w:val="231F20"/>
          <w:sz w:val="14"/>
        </w:rPr>
        <w:t>Parameters:</w:t>
      </w:r>
      <w:r>
        <w:rPr>
          <w:rFonts w:ascii="Arial"/>
          <w:b/>
          <w:color w:val="231F20"/>
          <w:spacing w:val="36"/>
          <w:sz w:val="14"/>
        </w:rPr>
        <w:t>  </w:t>
      </w:r>
      <w:r>
        <w:rPr>
          <w:color w:val="231F20"/>
          <w:sz w:val="18"/>
        </w:rPr>
        <w:t>&lt;Numeric</w:t>
      </w:r>
      <w:r>
        <w:rPr>
          <w:color w:val="231F20"/>
          <w:spacing w:val="-5"/>
          <w:sz w:val="18"/>
        </w:rPr>
        <w:t> </w:t>
      </w:r>
      <w:r>
        <w:rPr>
          <w:color w:val="231F20"/>
          <w:sz w:val="18"/>
        </w:rPr>
        <w:t>value&gt;</w:t>
      </w:r>
      <w:r>
        <w:rPr>
          <w:color w:val="231F20"/>
          <w:spacing w:val="-4"/>
          <w:sz w:val="18"/>
        </w:rPr>
        <w:t> </w:t>
      </w:r>
      <w:r>
        <w:rPr>
          <w:color w:val="231F20"/>
          <w:sz w:val="18"/>
        </w:rPr>
        <w:t>=</w:t>
      </w:r>
      <w:r>
        <w:rPr>
          <w:color w:val="231F20"/>
          <w:spacing w:val="-4"/>
          <w:sz w:val="18"/>
        </w:rPr>
        <w:t> </w:t>
      </w:r>
      <w:r>
        <w:rPr>
          <w:color w:val="231F20"/>
          <w:sz w:val="18"/>
        </w:rPr>
        <w:t>a</w:t>
      </w:r>
      <w:r>
        <w:rPr>
          <w:color w:val="231F20"/>
          <w:spacing w:val="-6"/>
          <w:sz w:val="18"/>
        </w:rPr>
        <w:t> </w:t>
      </w:r>
      <w:r>
        <w:rPr>
          <w:color w:val="231F20"/>
          <w:sz w:val="18"/>
        </w:rPr>
        <w:t>number</w:t>
      </w:r>
      <w:r>
        <w:rPr>
          <w:color w:val="231F20"/>
          <w:spacing w:val="-5"/>
          <w:sz w:val="18"/>
        </w:rPr>
        <w:t> </w:t>
      </w:r>
      <w:r>
        <w:rPr>
          <w:color w:val="231F20"/>
          <w:sz w:val="18"/>
        </w:rPr>
        <w:t>between</w:t>
      </w:r>
      <w:r>
        <w:rPr>
          <w:color w:val="231F20"/>
          <w:spacing w:val="-5"/>
          <w:sz w:val="18"/>
        </w:rPr>
        <w:t> </w:t>
      </w:r>
      <w:r>
        <w:rPr>
          <w:color w:val="231F20"/>
          <w:sz w:val="18"/>
        </w:rPr>
        <w:t>20</w:t>
      </w:r>
      <w:r>
        <w:rPr>
          <w:color w:val="231F20"/>
          <w:spacing w:val="-5"/>
          <w:sz w:val="18"/>
        </w:rPr>
        <w:t> </w:t>
      </w:r>
      <w:r>
        <w:rPr>
          <w:color w:val="231F20"/>
          <w:sz w:val="18"/>
        </w:rPr>
        <w:t>ns</w:t>
      </w:r>
      <w:r>
        <w:rPr>
          <w:color w:val="231F20"/>
          <w:spacing w:val="-6"/>
          <w:sz w:val="18"/>
        </w:rPr>
        <w:t> </w:t>
      </w:r>
      <w:r>
        <w:rPr>
          <w:color w:val="231F20"/>
          <w:sz w:val="18"/>
        </w:rPr>
        <w:t>and</w:t>
      </w:r>
      <w:r>
        <w:rPr>
          <w:color w:val="231F20"/>
          <w:spacing w:val="-5"/>
          <w:sz w:val="18"/>
        </w:rPr>
        <w:t> </w:t>
      </w:r>
      <w:r>
        <w:rPr>
          <w:color w:val="231F20"/>
          <w:sz w:val="18"/>
        </w:rPr>
        <w:t>2</w:t>
      </w:r>
      <w:r>
        <w:rPr>
          <w:color w:val="231F20"/>
          <w:spacing w:val="-5"/>
          <w:sz w:val="18"/>
        </w:rPr>
        <w:t> s.</w:t>
      </w:r>
    </w:p>
    <w:p>
      <w:pPr>
        <w:spacing w:before="92"/>
        <w:ind w:left="636" w:right="0" w:firstLine="0"/>
        <w:jc w:val="both"/>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spacing w:before="92"/>
        <w:ind w:left="636" w:right="0" w:firstLine="0"/>
        <w:jc w:val="both"/>
        <w:rPr>
          <w:sz w:val="18"/>
        </w:rPr>
      </w:pPr>
      <w:r>
        <w:rPr>
          <w:rFonts w:ascii="Arial" w:hAnsi="Arial"/>
          <w:b/>
          <w:color w:val="231F20"/>
          <w:sz w:val="14"/>
        </w:rPr>
        <w:t>*RST</w:t>
      </w:r>
      <w:r>
        <w:rPr>
          <w:rFonts w:ascii="Arial" w:hAnsi="Arial"/>
          <w:b/>
          <w:color w:val="231F20"/>
          <w:spacing w:val="5"/>
          <w:sz w:val="14"/>
        </w:rPr>
        <w:t> </w:t>
      </w:r>
      <w:r>
        <w:rPr>
          <w:rFonts w:ascii="Arial" w:hAnsi="Arial"/>
          <w:b/>
          <w:color w:val="231F20"/>
          <w:sz w:val="14"/>
        </w:rPr>
        <w:t>condition:</w:t>
      </w:r>
      <w:r>
        <w:rPr>
          <w:rFonts w:ascii="Arial" w:hAnsi="Arial"/>
          <w:b/>
          <w:color w:val="231F20"/>
          <w:spacing w:val="41"/>
          <w:sz w:val="14"/>
        </w:rPr>
        <w:t>  </w:t>
      </w:r>
      <w:r>
        <w:rPr>
          <w:color w:val="231F20"/>
          <w:sz w:val="18"/>
        </w:rPr>
        <w:t>200</w:t>
      </w:r>
      <w:r>
        <w:rPr>
          <w:color w:val="231F20"/>
          <w:spacing w:val="-1"/>
          <w:sz w:val="18"/>
        </w:rPr>
        <w:t> </w:t>
      </w:r>
      <w:r>
        <w:rPr>
          <w:rFonts w:ascii="Microsoft Sans Serif" w:hAnsi="Microsoft Sans Serif"/>
          <w:color w:val="231F20"/>
          <w:spacing w:val="-5"/>
          <w:sz w:val="18"/>
        </w:rPr>
        <w:t>µ</w:t>
      </w:r>
      <w:r>
        <w:rPr>
          <w:color w:val="231F20"/>
          <w:spacing w:val="-5"/>
          <w:sz w:val="18"/>
        </w:rPr>
        <w: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7"/>
        <w:rPr>
          <w:sz w:val="20"/>
        </w:rPr>
      </w:pPr>
    </w:p>
    <w:p>
      <w:pPr>
        <w:pStyle w:val="BodyText"/>
        <w:spacing w:line="20" w:lineRule="exact"/>
        <w:ind w:left="636"/>
        <w:rPr>
          <w:sz w:val="2"/>
        </w:rPr>
      </w:pPr>
      <w:r>
        <w:rPr>
          <w:sz w:val="2"/>
        </w:rPr>
        <mc:AlternateContent>
          <mc:Choice Requires="wps">
            <w:drawing>
              <wp:inline distT="0" distB="0" distL="0" distR="0">
                <wp:extent cx="4466590" cy="50800"/>
                <wp:effectExtent l="28575" t="0" r="19685" b="6350"/>
                <wp:docPr id="1449" name="Group 1449"/>
                <wp:cNvGraphicFramePr>
                  <a:graphicFrameLocks/>
                </wp:cNvGraphicFramePr>
                <a:graphic>
                  <a:graphicData uri="http://schemas.microsoft.com/office/word/2010/wordprocessingGroup">
                    <wpg:wgp>
                      <wpg:cNvPr id="1449" name="Group 1449"/>
                      <wpg:cNvGrpSpPr/>
                      <wpg:grpSpPr>
                        <a:xfrm>
                          <a:off x="0" y="0"/>
                          <a:ext cx="4466590" cy="50800"/>
                          <a:chExt cx="4466590" cy="50800"/>
                        </a:xfrm>
                      </wpg:grpSpPr>
                      <wps:wsp>
                        <wps:cNvPr id="1450" name="Graphic 1450"/>
                        <wps:cNvSpPr/>
                        <wps:spPr>
                          <a:xfrm>
                            <a:off x="0" y="2538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1.7pt;height:4pt;mso-position-horizontal-relative:char;mso-position-vertical-relative:line" id="docshapegroup1231" coordorigin="0,0" coordsize="7034,80">
                <v:line style="position:absolute" from="0,40" to="7034,40" stroked="true" strokeweight="3.997pt" strokecolor="#231f20">
                  <v:stroke dashstyle="solid"/>
                </v:line>
              </v:group>
            </w:pict>
          </mc:Fallback>
        </mc:AlternateContent>
      </w:r>
      <w:r>
        <w:rPr>
          <w:sz w:val="2"/>
        </w:rPr>
      </w:r>
    </w:p>
    <w:p>
      <w:pPr>
        <w:pStyle w:val="BodyText"/>
        <w:spacing w:after="0" w:line="20" w:lineRule="exact"/>
        <w:rPr>
          <w:sz w:val="2"/>
        </w:rPr>
        <w:sectPr>
          <w:type w:val="continuous"/>
          <w:pgSz w:w="8420" w:h="11900"/>
          <w:pgMar w:header="327" w:footer="262" w:top="420" w:bottom="280" w:left="283" w:right="425"/>
        </w:sectPr>
      </w:pPr>
    </w:p>
    <w:p>
      <w:pPr>
        <w:pStyle w:val="BodyText"/>
        <w:spacing w:before="11"/>
        <w:rPr>
          <w:sz w:val="9"/>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451" name="Group 1451"/>
                <wp:cNvGraphicFramePr>
                  <a:graphicFrameLocks/>
                </wp:cNvGraphicFramePr>
                <a:graphic>
                  <a:graphicData uri="http://schemas.microsoft.com/office/word/2010/wordprocessingGroup">
                    <wpg:wgp>
                      <wpg:cNvPr id="1451" name="Group 1451"/>
                      <wpg:cNvGrpSpPr/>
                      <wpg:grpSpPr>
                        <a:xfrm>
                          <a:off x="0" y="0"/>
                          <a:ext cx="40005" cy="135890"/>
                          <a:chExt cx="40005" cy="135890"/>
                        </a:xfrm>
                      </wpg:grpSpPr>
                      <wps:wsp>
                        <wps:cNvPr id="1452" name="Graphic 1452"/>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232" coordorigin="0,0" coordsize="63,214">
                <v:rect style="position:absolute;left:3;top:3;width:57;height:208" id="docshape1233"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r>
        <w:rPr>
          <w:rFonts w:ascii="Arial"/>
          <w:b/>
          <w:color w:val="231F20"/>
          <w:sz w:val="20"/>
        </w:rPr>
        <w:t>Burst</w:t>
      </w:r>
      <w:r>
        <w:rPr>
          <w:rFonts w:ascii="Arial"/>
          <w:b/>
          <w:color w:val="231F20"/>
          <w:spacing w:val="-3"/>
          <w:sz w:val="20"/>
        </w:rPr>
        <w:t> </w:t>
      </w:r>
      <w:r>
        <w:rPr>
          <w:rFonts w:ascii="Arial"/>
          <w:b/>
          <w:color w:val="231F20"/>
          <w:sz w:val="20"/>
        </w:rPr>
        <w:t>Sync</w:t>
      </w:r>
      <w:r>
        <w:rPr>
          <w:rFonts w:ascii="Arial"/>
          <w:b/>
          <w:color w:val="231F20"/>
          <w:spacing w:val="-3"/>
          <w:sz w:val="20"/>
        </w:rPr>
        <w:t> </w:t>
      </w:r>
      <w:r>
        <w:rPr>
          <w:rFonts w:ascii="Arial"/>
          <w:b/>
          <w:color w:val="231F20"/>
          <w:spacing w:val="-2"/>
          <w:sz w:val="20"/>
        </w:rPr>
        <w:t>Delay</w:t>
      </w:r>
    </w:p>
    <w:p>
      <w:pPr>
        <w:pStyle w:val="Heading7"/>
        <w:spacing w:line="286" w:lineRule="exact" w:before="17"/>
        <w:ind w:left="459"/>
      </w:pPr>
      <w:r>
        <w:rPr>
          <w:b w:val="0"/>
        </w:rPr>
        <w:br w:type="column"/>
      </w:r>
      <w:r>
        <w:rPr>
          <w:color w:val="231F20"/>
        </w:rPr>
        <w:t>:FREQuency</w:t>
      </w:r>
      <w:r>
        <w:rPr>
          <w:color w:val="231F20"/>
          <w:spacing w:val="2"/>
        </w:rPr>
        <w:t> </w:t>
      </w:r>
      <w:r>
        <w:rPr>
          <w:color w:val="231F20"/>
        </w:rPr>
        <w:t>:BURSt</w:t>
      </w:r>
      <w:r>
        <w:rPr>
          <w:color w:val="231F20"/>
          <w:spacing w:val="7"/>
        </w:rPr>
        <w:t> </w:t>
      </w:r>
      <w:r>
        <w:rPr>
          <w:color w:val="231F20"/>
        </w:rPr>
        <w:t>:SYNC</w:t>
      </w:r>
      <w:r>
        <w:rPr>
          <w:color w:val="231F20"/>
          <w:spacing w:val="4"/>
        </w:rPr>
        <w:t> </w:t>
      </w:r>
      <w:r>
        <w:rPr>
          <w:color w:val="231F20"/>
          <w:spacing w:val="-2"/>
        </w:rPr>
        <w:t>:PERiod</w:t>
      </w:r>
    </w:p>
    <w:p>
      <w:pPr>
        <w:pStyle w:val="BodyText"/>
        <w:spacing w:line="216" w:lineRule="exact"/>
        <w:ind w:left="2838"/>
      </w:pPr>
      <w:r>
        <w:rPr>
          <w:rFonts w:ascii="MingLiU_HKSCS-ExtB" w:hAnsi="MingLiU_HKSCS-ExtB"/>
          <w:color w:val="231F20"/>
          <w:spacing w:val="-2"/>
        </w:rPr>
        <w:t>-</w:t>
      </w:r>
      <w:r>
        <w:rPr>
          <w:rFonts w:ascii="MingLiU_HKSCS-ExtB" w:hAnsi="MingLiU_HKSCS-ExtB"/>
          <w:color w:val="231F20"/>
          <w:spacing w:val="-38"/>
        </w:rPr>
        <w:t> </w:t>
      </w:r>
      <w:r>
        <w:rPr>
          <w:color w:val="231F20"/>
          <w:spacing w:val="-2"/>
        </w:rPr>
        <w:t>«&lt;Numeric</w:t>
      </w:r>
      <w:r>
        <w:rPr>
          <w:color w:val="231F20"/>
          <w:spacing w:val="2"/>
        </w:rPr>
        <w:t> </w:t>
      </w:r>
      <w:r>
        <w:rPr>
          <w:color w:val="231F20"/>
          <w:spacing w:val="-2"/>
        </w:rPr>
        <w:t>value&gt;|MIN|MAX»</w:t>
      </w:r>
    </w:p>
    <w:p>
      <w:pPr>
        <w:pStyle w:val="BodyText"/>
        <w:spacing w:after="0" w:line="216" w:lineRule="exact"/>
        <w:sectPr>
          <w:type w:val="continuous"/>
          <w:pgSz w:w="8420" w:h="11900"/>
          <w:pgMar w:header="327" w:footer="262" w:top="420" w:bottom="280" w:left="283" w:right="425"/>
          <w:cols w:num="2" w:equalWidth="0">
            <w:col w:w="2282" w:space="40"/>
            <w:col w:w="5390"/>
          </w:cols>
        </w:sectPr>
      </w:pPr>
    </w:p>
    <w:p>
      <w:pPr>
        <w:pStyle w:val="BodyText"/>
        <w:spacing w:line="232" w:lineRule="auto" w:before="16"/>
        <w:ind w:left="919"/>
      </w:pPr>
      <w:r>
        <w:rPr>
          <w:color w:val="231F20"/>
        </w:rPr>
        <w:t>Sets the synchronization delay time used in burst measurements. A correct value should be longer than the burst time and shorter than 1/PRF, i.e. the inverse of the pulse repetition frequency.</w:t>
      </w:r>
    </w:p>
    <w:p>
      <w:pPr>
        <w:spacing w:before="40"/>
        <w:ind w:left="636" w:right="0" w:firstLine="0"/>
        <w:jc w:val="left"/>
        <w:rPr>
          <w:sz w:val="18"/>
        </w:rPr>
      </w:pPr>
      <w:r>
        <w:rPr>
          <w:rFonts w:ascii="Arial"/>
          <w:b/>
          <w:color w:val="231F20"/>
          <w:sz w:val="14"/>
        </w:rPr>
        <w:t>Parameters:</w:t>
      </w:r>
      <w:r>
        <w:rPr>
          <w:rFonts w:ascii="Arial"/>
          <w:b/>
          <w:color w:val="231F20"/>
          <w:spacing w:val="35"/>
          <w:sz w:val="14"/>
        </w:rPr>
        <w:t>  </w:t>
      </w:r>
      <w:r>
        <w:rPr>
          <w:color w:val="231F20"/>
          <w:sz w:val="18"/>
        </w:rPr>
        <w:t>&lt;Numeric</w:t>
      </w:r>
      <w:r>
        <w:rPr>
          <w:color w:val="231F20"/>
          <w:spacing w:val="-6"/>
          <w:sz w:val="18"/>
        </w:rPr>
        <w:t> </w:t>
      </w:r>
      <w:r>
        <w:rPr>
          <w:color w:val="231F20"/>
          <w:sz w:val="18"/>
        </w:rPr>
        <w:t>value&gt;</w:t>
      </w:r>
      <w:r>
        <w:rPr>
          <w:color w:val="231F20"/>
          <w:spacing w:val="-5"/>
          <w:sz w:val="18"/>
        </w:rPr>
        <w:t> </w:t>
      </w:r>
      <w:r>
        <w:rPr>
          <w:color w:val="231F20"/>
          <w:sz w:val="18"/>
        </w:rPr>
        <w:t>=</w:t>
      </w:r>
      <w:r>
        <w:rPr>
          <w:color w:val="231F20"/>
          <w:spacing w:val="-5"/>
          <w:sz w:val="18"/>
        </w:rPr>
        <w:t> </w:t>
      </w:r>
      <w:r>
        <w:rPr>
          <w:color w:val="231F20"/>
          <w:sz w:val="18"/>
        </w:rPr>
        <w:t>a</w:t>
      </w:r>
      <w:r>
        <w:rPr>
          <w:color w:val="231F20"/>
          <w:spacing w:val="-6"/>
          <w:sz w:val="18"/>
        </w:rPr>
        <w:t> </w:t>
      </w:r>
      <w:r>
        <w:rPr>
          <w:color w:val="231F20"/>
          <w:sz w:val="18"/>
        </w:rPr>
        <w:t>number</w:t>
      </w:r>
      <w:r>
        <w:rPr>
          <w:color w:val="231F20"/>
          <w:spacing w:val="-6"/>
          <w:sz w:val="18"/>
        </w:rPr>
        <w:t> </w:t>
      </w:r>
      <w:r>
        <w:rPr>
          <w:color w:val="231F20"/>
          <w:sz w:val="18"/>
        </w:rPr>
        <w:t>between</w:t>
      </w:r>
      <w:r>
        <w:rPr>
          <w:color w:val="231F20"/>
          <w:spacing w:val="-6"/>
          <w:sz w:val="18"/>
        </w:rPr>
        <w:t> </w:t>
      </w:r>
      <w:r>
        <w:rPr>
          <w:color w:val="231F20"/>
          <w:sz w:val="18"/>
        </w:rPr>
        <w:t>1</w:t>
      </w:r>
      <w:r>
        <w:rPr>
          <w:color w:val="231F20"/>
          <w:position w:val="-3"/>
          <w:sz w:val="18"/>
        </w:rPr>
        <w:t>*</w:t>
      </w:r>
      <w:r>
        <w:rPr>
          <w:color w:val="231F20"/>
          <w:sz w:val="18"/>
        </w:rPr>
        <w:t>10</w:t>
      </w:r>
      <w:r>
        <w:rPr>
          <w:color w:val="231F20"/>
          <w:position w:val="7"/>
          <w:sz w:val="16"/>
        </w:rPr>
        <w:t>-6 </w:t>
      </w:r>
      <w:r>
        <w:rPr>
          <w:color w:val="231F20"/>
          <w:sz w:val="18"/>
        </w:rPr>
        <w:t>and</w:t>
      </w:r>
      <w:r>
        <w:rPr>
          <w:color w:val="231F20"/>
          <w:spacing w:val="-6"/>
          <w:sz w:val="18"/>
        </w:rPr>
        <w:t> </w:t>
      </w:r>
      <w:r>
        <w:rPr>
          <w:color w:val="231F20"/>
          <w:sz w:val="18"/>
        </w:rPr>
        <w:t>2</w:t>
      </w:r>
      <w:r>
        <w:rPr>
          <w:color w:val="231F20"/>
          <w:spacing w:val="-6"/>
          <w:sz w:val="18"/>
        </w:rPr>
        <w:t> </w:t>
      </w:r>
      <w:r>
        <w:rPr>
          <w:color w:val="231F20"/>
          <w:spacing w:val="-5"/>
          <w:sz w:val="18"/>
        </w:rPr>
        <w:t>s.</w:t>
      </w:r>
    </w:p>
    <w:p>
      <w:pPr>
        <w:spacing w:before="52"/>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tabs>
          <w:tab w:pos="1908" w:val="left" w:leader="none"/>
        </w:tabs>
        <w:spacing w:before="92"/>
        <w:ind w:left="636" w:right="0" w:firstLine="0"/>
        <w:jc w:val="left"/>
        <w:rPr>
          <w:sz w:val="18"/>
        </w:rPr>
      </w:pPr>
      <w:r>
        <w:rPr>
          <w:rFonts w:ascii="Arial" w:hAnsi="Arial"/>
          <w:b/>
          <w:color w:val="231F20"/>
          <w:sz w:val="14"/>
        </w:rPr>
        <w:t>*RST</w:t>
      </w:r>
      <w:r>
        <w:rPr>
          <w:rFonts w:ascii="Arial" w:hAnsi="Arial"/>
          <w:b/>
          <w:color w:val="231F20"/>
          <w:spacing w:val="3"/>
          <w:sz w:val="14"/>
        </w:rPr>
        <w:t> </w:t>
      </w:r>
      <w:r>
        <w:rPr>
          <w:rFonts w:ascii="Arial" w:hAnsi="Arial"/>
          <w:b/>
          <w:color w:val="231F20"/>
          <w:spacing w:val="-2"/>
          <w:sz w:val="14"/>
        </w:rPr>
        <w:t>condition:</w:t>
      </w:r>
      <w:r>
        <w:rPr>
          <w:rFonts w:ascii="Arial" w:hAnsi="Arial"/>
          <w:b/>
          <w:color w:val="231F20"/>
          <w:sz w:val="14"/>
        </w:rPr>
        <w:tab/>
      </w:r>
      <w:r>
        <w:rPr>
          <w:color w:val="231F20"/>
          <w:sz w:val="18"/>
        </w:rPr>
        <w:t>400</w:t>
      </w:r>
      <w:r>
        <w:rPr>
          <w:color w:val="231F20"/>
          <w:spacing w:val="-7"/>
          <w:sz w:val="18"/>
        </w:rPr>
        <w:t> </w:t>
      </w:r>
      <w:r>
        <w:rPr>
          <w:rFonts w:ascii="Microsoft Sans Serif" w:hAnsi="Microsoft Sans Serif"/>
          <w:color w:val="231F20"/>
          <w:spacing w:val="-5"/>
          <w:sz w:val="18"/>
        </w:rPr>
        <w:t>µ</w:t>
      </w:r>
      <w:r>
        <w:rPr>
          <w:color w:val="231F20"/>
          <w:spacing w:val="-5"/>
          <w:sz w:val="18"/>
        </w:rPr>
        <w:t>s</w:t>
      </w:r>
    </w:p>
    <w:p>
      <w:pPr>
        <w:spacing w:after="0"/>
        <w:jc w:val="left"/>
        <w:rPr>
          <w:sz w:val="18"/>
        </w:rPr>
        <w:sectPr>
          <w:type w:val="continuous"/>
          <w:pgSz w:w="8420" w:h="11900"/>
          <w:pgMar w:header="327" w:footer="262" w:top="420" w:bottom="280" w:left="283" w:right="425"/>
        </w:sectPr>
      </w:pPr>
    </w:p>
    <w:p>
      <w:pPr>
        <w:pStyle w:val="Heading7"/>
      </w:pPr>
      <w:r>
        <w:rPr/>
        <mc:AlternateContent>
          <mc:Choice Requires="wps">
            <w:drawing>
              <wp:anchor distT="0" distB="0" distL="0" distR="0" allowOverlap="1" layoutInCell="1" locked="0" behindDoc="0" simplePos="0" relativeHeight="15863296">
                <wp:simplePos x="0" y="0"/>
                <wp:positionH relativeFrom="page">
                  <wp:posOffset>4082935</wp:posOffset>
                </wp:positionH>
                <wp:positionV relativeFrom="paragraph">
                  <wp:posOffset>60051</wp:posOffset>
                </wp:positionV>
                <wp:extent cx="569595" cy="132080"/>
                <wp:effectExtent l="0" t="0" r="0" b="0"/>
                <wp:wrapNone/>
                <wp:docPr id="1453" name="Textbox 1453"/>
                <wp:cNvGraphicFramePr>
                  <a:graphicFrameLocks/>
                </wp:cNvGraphicFramePr>
                <a:graphic>
                  <a:graphicData uri="http://schemas.microsoft.com/office/word/2010/wordprocessingShape">
                    <wps:wsp>
                      <wps:cNvPr id="1453" name="Textbox 1453"/>
                      <wps:cNvSpPr txBox="1"/>
                      <wps:spPr>
                        <a:xfrm>
                          <a:off x="0" y="0"/>
                          <a:ext cx="569595" cy="132080"/>
                        </a:xfrm>
                        <a:prstGeom prst="rect">
                          <a:avLst/>
                        </a:prstGeom>
                        <a:ln w="3809">
                          <a:solidFill>
                            <a:srgbClr val="231F20"/>
                          </a:solidFill>
                          <a:prstDash val="solid"/>
                        </a:ln>
                      </wps:spPr>
                      <wps:txbx>
                        <w:txbxContent>
                          <w:p>
                            <w:pPr>
                              <w:spacing w:line="200" w:lineRule="exact" w:before="0"/>
                              <w:ind w:left="50" w:right="-15" w:firstLine="0"/>
                              <w:jc w:val="left"/>
                              <w:rPr>
                                <w:sz w:val="18"/>
                              </w:rPr>
                            </w:pPr>
                            <w:r>
                              <w:rPr>
                                <w:color w:val="231F20"/>
                                <w:spacing w:val="-5"/>
                                <w:sz w:val="18"/>
                              </w:rPr>
                              <w:t>CNT-</w:t>
                            </w:r>
                            <w:r>
                              <w:rPr>
                                <w:color w:val="231F20"/>
                                <w:spacing w:val="-4"/>
                                <w:sz w:val="18"/>
                              </w:rPr>
                              <w:t>90XL</w:t>
                            </w:r>
                          </w:p>
                        </w:txbxContent>
                      </wps:txbx>
                      <wps:bodyPr wrap="square" lIns="0" tIns="0" rIns="0" bIns="0" rtlCol="0">
                        <a:noAutofit/>
                      </wps:bodyPr>
                    </wps:wsp>
                  </a:graphicData>
                </a:graphic>
              </wp:anchor>
            </w:drawing>
          </mc:Choice>
          <mc:Fallback>
            <w:pict>
              <v:shape style="position:absolute;margin-left:321.490997pt;margin-top:4.728500pt;width:44.85pt;height:10.4pt;mso-position-horizontal-relative:page;mso-position-vertical-relative:paragraph;z-index:15863296" type="#_x0000_t202" id="docshape1234" filled="false" stroked="true" strokeweight=".3pt" strokecolor="#231f20">
                <v:textbox inset="0,0,0,0">
                  <w:txbxContent>
                    <w:p>
                      <w:pPr>
                        <w:spacing w:line="200" w:lineRule="exact" w:before="0"/>
                        <w:ind w:left="50" w:right="-15" w:firstLine="0"/>
                        <w:jc w:val="left"/>
                        <w:rPr>
                          <w:sz w:val="18"/>
                        </w:rPr>
                      </w:pPr>
                      <w:r>
                        <w:rPr>
                          <w:color w:val="231F20"/>
                          <w:spacing w:val="-5"/>
                          <w:sz w:val="18"/>
                        </w:rPr>
                        <w:t>CNT-</w:t>
                      </w:r>
                      <w:r>
                        <w:rPr>
                          <w:color w:val="231F20"/>
                          <w:spacing w:val="-4"/>
                          <w:sz w:val="18"/>
                        </w:rPr>
                        <w:t>90XL</w:t>
                      </w:r>
                    </w:p>
                  </w:txbxContent>
                </v:textbox>
                <v:stroke dashstyle="solid"/>
                <w10:wrap type="none"/>
              </v:shape>
            </w:pict>
          </mc:Fallback>
        </mc:AlternateContent>
      </w:r>
      <w:bookmarkStart w:name=":FREQuency :POWer :UNIT 8-96" w:id="999"/>
      <w:bookmarkEnd w:id="999"/>
      <w:r>
        <w:rPr>
          <w:b w:val="0"/>
        </w:rPr>
      </w:r>
      <w:bookmarkStart w:name=":FREQuency :RANGe :LOWer 8-96" w:id="1000"/>
      <w:bookmarkEnd w:id="1000"/>
      <w:r>
        <w:rPr>
          <w:b w:val="0"/>
        </w:rPr>
      </w:r>
      <w:bookmarkStart w:name="Speed 8-96" w:id="1001"/>
      <w:bookmarkEnd w:id="1001"/>
      <w:r>
        <w:rPr>
          <w:b w:val="0"/>
        </w:rPr>
      </w:r>
      <w:bookmarkStart w:name=":FREQuency:POWer:UNIT 8-96" w:id="1002"/>
      <w:bookmarkEnd w:id="1002"/>
      <w:r>
        <w:rPr>
          <w:b w:val="0"/>
        </w:rPr>
      </w:r>
      <w:bookmarkStart w:name=":FREQuency:RANGE:LOWER 8-96" w:id="1003"/>
      <w:bookmarkEnd w:id="1003"/>
      <w:r>
        <w:rPr>
          <w:b w:val="0"/>
        </w:rPr>
      </w:r>
      <w:bookmarkStart w:name=":SENSe:FREQuency:RANGe:  LOWer 8-96" w:id="1004"/>
      <w:bookmarkEnd w:id="1004"/>
      <w:r>
        <w:rPr>
          <w:b w:val="0"/>
        </w:rPr>
      </w:r>
      <w:bookmarkStart w:name="Autotrigger 8-96" w:id="1005"/>
      <w:bookmarkEnd w:id="1005"/>
      <w:r>
        <w:rPr>
          <w:b w:val="0"/>
        </w:rPr>
      </w:r>
      <w:bookmarkStart w:name="Low limit for volt/autotrig 8-96" w:id="1006"/>
      <w:bookmarkEnd w:id="1006"/>
      <w:r>
        <w:rPr>
          <w:b w:val="0"/>
        </w:rPr>
      </w:r>
      <w:bookmarkStart w:name="High Speed Voltage Measurements 8-96" w:id="1007"/>
      <w:bookmarkEnd w:id="1007"/>
      <w:r>
        <w:rPr>
          <w:b w:val="0"/>
        </w:rPr>
      </w:r>
      <w:bookmarkStart w:name="High Speed Voltage 8-96" w:id="1008"/>
      <w:bookmarkEnd w:id="1008"/>
      <w:r>
        <w:rPr>
          <w:b w:val="0"/>
        </w:rPr>
      </w:r>
      <w:bookmarkStart w:name="Voltage measurements, high 8-96" w:id="1009"/>
      <w:bookmarkEnd w:id="1009"/>
      <w:r>
        <w:rPr>
          <w:b w:val="0"/>
        </w:rPr>
      </w:r>
      <w:bookmarkStart w:name="_bookmark157" w:id="1010"/>
      <w:bookmarkEnd w:id="1010"/>
      <w:r>
        <w:rPr>
          <w:b w:val="0"/>
        </w:rPr>
      </w:r>
      <w:r>
        <w:rPr>
          <w:color w:val="231F20"/>
        </w:rPr>
        <w:t>:FREQuency</w:t>
      </w:r>
      <w:r>
        <w:rPr>
          <w:color w:val="231F20"/>
          <w:spacing w:val="7"/>
        </w:rPr>
        <w:t> </w:t>
      </w:r>
      <w:r>
        <w:rPr>
          <w:color w:val="231F20"/>
        </w:rPr>
        <w:t>:POWer</w:t>
      </w:r>
      <w:r>
        <w:rPr>
          <w:color w:val="231F20"/>
          <w:spacing w:val="12"/>
        </w:rPr>
        <w:t> </w:t>
      </w:r>
      <w:r>
        <w:rPr>
          <w:color w:val="231F20"/>
          <w:spacing w:val="-2"/>
        </w:rPr>
        <w:t>:UNIT</w:t>
      </w:r>
    </w:p>
    <w:p>
      <w:pPr>
        <w:pStyle w:val="ListParagraph"/>
        <w:numPr>
          <w:ilvl w:val="0"/>
          <w:numId w:val="28"/>
        </w:numPr>
        <w:tabs>
          <w:tab w:pos="373" w:val="left" w:leader="none"/>
        </w:tabs>
        <w:spacing w:line="216" w:lineRule="exact" w:before="0" w:after="0"/>
        <w:ind w:left="373" w:right="0" w:hanging="191"/>
        <w:jc w:val="left"/>
        <w:rPr>
          <w:rFonts w:ascii="Arial MT" w:hAnsi="Arial MT"/>
          <w:sz w:val="18"/>
        </w:rPr>
      </w:pPr>
      <w:r>
        <w:rPr>
          <w:rFonts w:ascii="Arial MT" w:hAnsi="Arial MT"/>
          <w:color w:val="231F20"/>
          <w:spacing w:val="-2"/>
          <w:sz w:val="18"/>
        </w:rPr>
        <w:t>DBM|W</w:t>
      </w:r>
    </w:p>
    <w:p>
      <w:pPr>
        <w:spacing w:before="112"/>
        <w:ind w:left="182" w:right="0" w:firstLine="0"/>
        <w:jc w:val="left"/>
        <w:rPr>
          <w:rFonts w:ascii="Arial"/>
          <w:b/>
          <w:sz w:val="20"/>
        </w:rPr>
      </w:pPr>
      <w:r>
        <w:rPr>
          <w:rFonts w:ascii="Arial"/>
          <w:b/>
          <w:color w:val="231F20"/>
          <w:sz w:val="20"/>
        </w:rPr>
        <w:t>Input</w:t>
      </w:r>
      <w:r>
        <w:rPr>
          <w:rFonts w:ascii="Arial"/>
          <w:b/>
          <w:color w:val="231F20"/>
          <w:spacing w:val="-5"/>
          <w:sz w:val="20"/>
        </w:rPr>
        <w:t> </w:t>
      </w:r>
      <w:r>
        <w:rPr>
          <w:rFonts w:ascii="Arial"/>
          <w:b/>
          <w:color w:val="231F20"/>
          <w:sz w:val="20"/>
        </w:rPr>
        <w:t>C</w:t>
      </w:r>
      <w:r>
        <w:rPr>
          <w:rFonts w:ascii="Arial"/>
          <w:b/>
          <w:color w:val="231F20"/>
          <w:spacing w:val="-5"/>
          <w:sz w:val="20"/>
        </w:rPr>
        <w:t> </w:t>
      </w:r>
      <w:r>
        <w:rPr>
          <w:rFonts w:ascii="Arial"/>
          <w:b/>
          <w:color w:val="231F20"/>
          <w:sz w:val="20"/>
        </w:rPr>
        <w:t>Measurement</w:t>
      </w:r>
      <w:r>
        <w:rPr>
          <w:rFonts w:ascii="Arial"/>
          <w:b/>
          <w:color w:val="231F20"/>
          <w:spacing w:val="-5"/>
          <w:sz w:val="20"/>
        </w:rPr>
        <w:t> </w:t>
      </w:r>
      <w:r>
        <w:rPr>
          <w:rFonts w:ascii="Arial"/>
          <w:b/>
          <w:color w:val="231F20"/>
          <w:spacing w:val="-4"/>
          <w:sz w:val="20"/>
        </w:rPr>
        <w:t>Unit</w:t>
      </w:r>
    </w:p>
    <w:p>
      <w:pPr>
        <w:pStyle w:val="BodyText"/>
        <w:spacing w:before="11"/>
        <w:ind w:left="465"/>
      </w:pPr>
      <w:r>
        <w:rPr>
          <w:color w:val="231F20"/>
        </w:rPr>
        <w:t>Selects</w:t>
      </w:r>
      <w:r>
        <w:rPr>
          <w:color w:val="231F20"/>
          <w:spacing w:val="2"/>
        </w:rPr>
        <w:t> </w:t>
      </w:r>
      <w:r>
        <w:rPr>
          <w:color w:val="231F20"/>
        </w:rPr>
        <w:t>dBm</w:t>
      </w:r>
      <w:r>
        <w:rPr>
          <w:color w:val="231F20"/>
          <w:spacing w:val="4"/>
        </w:rPr>
        <w:t> </w:t>
      </w:r>
      <w:r>
        <w:rPr>
          <w:color w:val="231F20"/>
        </w:rPr>
        <w:t>or</w:t>
      </w:r>
      <w:r>
        <w:rPr>
          <w:color w:val="231F20"/>
          <w:spacing w:val="4"/>
        </w:rPr>
        <w:t> </w:t>
      </w:r>
      <w:r>
        <w:rPr>
          <w:color w:val="231F20"/>
        </w:rPr>
        <w:t>W</w:t>
      </w:r>
      <w:r>
        <w:rPr>
          <w:color w:val="231F20"/>
          <w:spacing w:val="3"/>
        </w:rPr>
        <w:t> </w:t>
      </w:r>
      <w:r>
        <w:rPr>
          <w:color w:val="231F20"/>
        </w:rPr>
        <w:t>as</w:t>
      </w:r>
      <w:r>
        <w:rPr>
          <w:color w:val="231F20"/>
          <w:spacing w:val="3"/>
        </w:rPr>
        <w:t> </w:t>
      </w:r>
      <w:r>
        <w:rPr>
          <w:color w:val="231F20"/>
        </w:rPr>
        <w:t>the</w:t>
      </w:r>
      <w:r>
        <w:rPr>
          <w:color w:val="231F20"/>
          <w:spacing w:val="3"/>
        </w:rPr>
        <w:t> </w:t>
      </w:r>
      <w:r>
        <w:rPr>
          <w:color w:val="231F20"/>
        </w:rPr>
        <w:t>basic</w:t>
      </w:r>
      <w:r>
        <w:rPr>
          <w:color w:val="231F20"/>
          <w:spacing w:val="3"/>
        </w:rPr>
        <w:t> </w:t>
      </w:r>
      <w:r>
        <w:rPr>
          <w:color w:val="231F20"/>
        </w:rPr>
        <w:t>measurement</w:t>
      </w:r>
      <w:r>
        <w:rPr>
          <w:color w:val="231F20"/>
          <w:spacing w:val="3"/>
        </w:rPr>
        <w:t> </w:t>
      </w:r>
      <w:r>
        <w:rPr>
          <w:color w:val="231F20"/>
        </w:rPr>
        <w:t>unit</w:t>
      </w:r>
      <w:r>
        <w:rPr>
          <w:color w:val="231F20"/>
          <w:spacing w:val="4"/>
        </w:rPr>
        <w:t> </w:t>
      </w:r>
      <w:r>
        <w:rPr>
          <w:color w:val="231F20"/>
        </w:rPr>
        <w:t>to</w:t>
      </w:r>
      <w:r>
        <w:rPr>
          <w:color w:val="231F20"/>
          <w:spacing w:val="3"/>
        </w:rPr>
        <w:t> </w:t>
      </w:r>
      <w:r>
        <w:rPr>
          <w:color w:val="231F20"/>
        </w:rPr>
        <w:t>be</w:t>
      </w:r>
      <w:r>
        <w:rPr>
          <w:color w:val="231F20"/>
          <w:spacing w:val="3"/>
        </w:rPr>
        <w:t> </w:t>
      </w:r>
      <w:r>
        <w:rPr>
          <w:color w:val="231F20"/>
        </w:rPr>
        <w:t>displayed</w:t>
      </w:r>
      <w:r>
        <w:rPr>
          <w:color w:val="231F20"/>
          <w:spacing w:val="2"/>
        </w:rPr>
        <w:t> </w:t>
      </w:r>
      <w:r>
        <w:rPr>
          <w:color w:val="231F20"/>
        </w:rPr>
        <w:t>or</w:t>
      </w:r>
      <w:r>
        <w:rPr>
          <w:color w:val="231F20"/>
          <w:spacing w:val="4"/>
        </w:rPr>
        <w:t> </w:t>
      </w:r>
      <w:r>
        <w:rPr>
          <w:color w:val="231F20"/>
        </w:rPr>
        <w:t>read</w:t>
      </w:r>
      <w:r>
        <w:rPr>
          <w:color w:val="231F20"/>
          <w:spacing w:val="3"/>
        </w:rPr>
        <w:t> </w:t>
      </w:r>
      <w:r>
        <w:rPr>
          <w:color w:val="231F20"/>
          <w:spacing w:val="-4"/>
        </w:rPr>
        <w:t>out.</w:t>
      </w:r>
    </w:p>
    <w:p>
      <w:pPr>
        <w:spacing w:before="92"/>
        <w:ind w:left="182" w:right="0" w:firstLine="0"/>
        <w:jc w:val="left"/>
        <w:rPr>
          <w:sz w:val="18"/>
        </w:rPr>
      </w:pPr>
      <w:r>
        <w:rPr>
          <w:rFonts w:ascii="Arial"/>
          <w:b/>
          <w:color w:val="231F20"/>
          <w:sz w:val="14"/>
        </w:rPr>
        <w:t>Parameters:</w:t>
      </w:r>
      <w:r>
        <w:rPr>
          <w:rFonts w:ascii="Arial"/>
          <w:b/>
          <w:color w:val="231F20"/>
          <w:spacing w:val="42"/>
          <w:sz w:val="14"/>
        </w:rPr>
        <w:t>  </w:t>
      </w:r>
      <w:r>
        <w:rPr>
          <w:color w:val="231F20"/>
          <w:sz w:val="18"/>
        </w:rPr>
        <w:t>DBM</w:t>
      </w:r>
      <w:r>
        <w:rPr>
          <w:color w:val="231F20"/>
          <w:spacing w:val="-2"/>
          <w:sz w:val="18"/>
        </w:rPr>
        <w:t> </w:t>
      </w:r>
      <w:r>
        <w:rPr>
          <w:color w:val="231F20"/>
          <w:sz w:val="18"/>
        </w:rPr>
        <w:t>|</w:t>
      </w:r>
      <w:r>
        <w:rPr>
          <w:color w:val="231F20"/>
          <w:spacing w:val="-3"/>
          <w:sz w:val="18"/>
        </w:rPr>
        <w:t> </w:t>
      </w:r>
      <w:r>
        <w:rPr>
          <w:color w:val="231F20"/>
          <w:spacing w:val="-10"/>
          <w:sz w:val="18"/>
        </w:rPr>
        <w:t>W</w:t>
      </w:r>
    </w:p>
    <w:p>
      <w:pPr>
        <w:spacing w:before="62"/>
        <w:ind w:left="692" w:right="656" w:hanging="511"/>
        <w:jc w:val="left"/>
        <w:rPr>
          <w:rFonts w:ascii="Times New Roman" w:hAnsi="Times New Roman"/>
          <w:i/>
          <w:sz w:val="18"/>
        </w:rPr>
      </w:pPr>
      <w:r>
        <w:rPr>
          <w:rFonts w:ascii="Times New Roman" w:hAnsi="Times New Roman"/>
          <w:i/>
          <w:color w:val="231F20"/>
          <w:sz w:val="18"/>
        </w:rPr>
        <w:t>The reference level 0 dBm is 1 mW in 50 </w:t>
      </w:r>
      <w:r>
        <w:rPr>
          <w:rFonts w:ascii="Comic Sans MS" w:hAnsi="Comic Sans MS"/>
          <w:i/>
          <w:color w:val="231F20"/>
          <w:sz w:val="18"/>
        </w:rPr>
        <w:t>Ω</w:t>
      </w:r>
      <w:r>
        <w:rPr>
          <w:rFonts w:ascii="Times New Roman" w:hAnsi="Times New Roman"/>
          <w:i/>
          <w:color w:val="231F20"/>
          <w:sz w:val="18"/>
        </w:rPr>
        <w:t>. Increasing the level by 3 dB means doubling the power. Decreasing the level by 3 dB means halving the power.</w:t>
      </w:r>
    </w:p>
    <w:p>
      <w:pPr>
        <w:spacing w:before="109"/>
        <w:ind w:left="182" w:right="0" w:firstLine="0"/>
        <w:jc w:val="left"/>
        <w:rPr>
          <w:rFonts w:ascii="Microsoft Sans Serif"/>
          <w:position w:val="-4"/>
          <w:sz w:val="24"/>
        </w:rPr>
      </w:pPr>
      <w:r>
        <w:rPr>
          <w:rFonts w:ascii="Arial"/>
          <w:b/>
          <w:color w:val="231F20"/>
          <w:spacing w:val="-2"/>
          <w:w w:val="105"/>
          <w:sz w:val="14"/>
        </w:rPr>
        <w:t>Returned</w:t>
      </w:r>
      <w:r>
        <w:rPr>
          <w:rFonts w:ascii="Arial"/>
          <w:b/>
          <w:color w:val="231F20"/>
          <w:spacing w:val="-7"/>
          <w:w w:val="105"/>
          <w:sz w:val="14"/>
        </w:rPr>
        <w:t> </w:t>
      </w:r>
      <w:r>
        <w:rPr>
          <w:rFonts w:ascii="Arial"/>
          <w:b/>
          <w:color w:val="231F20"/>
          <w:spacing w:val="-2"/>
          <w:w w:val="105"/>
          <w:sz w:val="14"/>
        </w:rPr>
        <w:t>format:</w:t>
      </w:r>
      <w:r>
        <w:rPr>
          <w:rFonts w:ascii="Arial"/>
          <w:b/>
          <w:color w:val="231F20"/>
          <w:spacing w:val="79"/>
          <w:w w:val="150"/>
          <w:sz w:val="14"/>
        </w:rPr>
        <w:t> </w:t>
      </w:r>
      <w:r>
        <w:rPr>
          <w:color w:val="231F20"/>
          <w:spacing w:val="-2"/>
          <w:w w:val="105"/>
          <w:position w:val="-4"/>
          <w:sz w:val="18"/>
        </w:rPr>
        <w:t>DBM</w:t>
      </w:r>
      <w:r>
        <w:rPr>
          <w:color w:val="231F20"/>
          <w:spacing w:val="-11"/>
          <w:w w:val="105"/>
          <w:position w:val="-4"/>
          <w:sz w:val="18"/>
        </w:rPr>
        <w:t> </w:t>
      </w:r>
      <w:r>
        <w:rPr>
          <w:color w:val="231F20"/>
          <w:spacing w:val="-2"/>
          <w:w w:val="105"/>
          <w:position w:val="-4"/>
          <w:sz w:val="18"/>
        </w:rPr>
        <w:t>|</w:t>
      </w:r>
      <w:r>
        <w:rPr>
          <w:color w:val="231F20"/>
          <w:spacing w:val="-11"/>
          <w:w w:val="105"/>
          <w:position w:val="-4"/>
          <w:sz w:val="18"/>
        </w:rPr>
        <w:t> </w:t>
      </w:r>
      <w:r>
        <w:rPr>
          <w:color w:val="231F20"/>
          <w:spacing w:val="-2"/>
          <w:w w:val="105"/>
          <w:position w:val="-4"/>
          <w:sz w:val="18"/>
        </w:rPr>
        <w:t>W</w:t>
      </w:r>
      <w:r>
        <w:rPr>
          <w:color w:val="231F20"/>
          <w:spacing w:val="-10"/>
          <w:w w:val="105"/>
          <w:position w:val="-4"/>
          <w:sz w:val="18"/>
        </w:rPr>
        <w:t> </w:t>
      </w:r>
      <w:r>
        <w:rPr>
          <w:rFonts w:ascii="Microsoft Sans Serif"/>
          <w:color w:val="231F20"/>
          <w:spacing w:val="-10"/>
          <w:w w:val="105"/>
          <w:position w:val="-4"/>
          <w:sz w:val="24"/>
        </w:rPr>
        <w:t>J</w:t>
      </w:r>
    </w:p>
    <w:p>
      <w:pPr>
        <w:tabs>
          <w:tab w:pos="1455" w:val="left" w:leader="none"/>
        </w:tabs>
        <w:spacing w:before="82"/>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DBM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r>
        <w:rPr>
          <w:sz w:val="20"/>
        </w:rPr>
        <mc:AlternateContent>
          <mc:Choice Requires="wps">
            <w:drawing>
              <wp:anchor distT="0" distB="0" distL="0" distR="0" allowOverlap="1" layoutInCell="1" locked="0" behindDoc="1" simplePos="0" relativeHeight="487721472">
                <wp:simplePos x="0" y="0"/>
                <wp:positionH relativeFrom="page">
                  <wp:posOffset>295656</wp:posOffset>
                </wp:positionH>
                <wp:positionV relativeFrom="paragraph">
                  <wp:posOffset>162272</wp:posOffset>
                </wp:positionV>
                <wp:extent cx="4466590" cy="1270"/>
                <wp:effectExtent l="0" t="0" r="0" b="0"/>
                <wp:wrapTopAndBottom/>
                <wp:docPr id="1454" name="Graphic 1454"/>
                <wp:cNvGraphicFramePr>
                  <a:graphicFrameLocks/>
                </wp:cNvGraphicFramePr>
                <a:graphic>
                  <a:graphicData uri="http://schemas.microsoft.com/office/word/2010/wordprocessingShape">
                    <wps:wsp>
                      <wps:cNvPr id="1454" name="Graphic 1454"/>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80001pt;margin-top:12.777341pt;width:351.7pt;height:.1pt;mso-position-horizontal-relative:page;mso-position-vertical-relative:paragraph;z-index:-15595008;mso-wrap-distance-left:0;mso-wrap-distance-right:0" id="docshape1235" coordorigin="466,256" coordsize="7034,0" path="m466,256l7500,256e" filled="false" stroked="true" strokeweight="3.997pt" strokecolor="#231f20">
                <v:path arrowok="t"/>
                <v:stroke dashstyle="solid"/>
                <w10:wrap type="topAndBottom"/>
              </v:shape>
            </w:pict>
          </mc:Fallback>
        </mc:AlternateContent>
      </w:r>
    </w:p>
    <w:p>
      <w:pPr>
        <w:pStyle w:val="Heading7"/>
      </w:pPr>
      <w:r>
        <w:rPr>
          <w:color w:val="231F20"/>
        </w:rPr>
        <w:t>:FREQuency</w:t>
      </w:r>
      <w:r>
        <w:rPr>
          <w:color w:val="231F20"/>
          <w:spacing w:val="6"/>
        </w:rPr>
        <w:t> </w:t>
      </w:r>
      <w:r>
        <w:rPr>
          <w:color w:val="231F20"/>
        </w:rPr>
        <w:t>:RANGe</w:t>
      </w:r>
      <w:r>
        <w:rPr>
          <w:color w:val="231F20"/>
          <w:spacing w:val="10"/>
        </w:rPr>
        <w:t> </w:t>
      </w:r>
      <w:r>
        <w:rPr>
          <w:color w:val="231F20"/>
          <w:spacing w:val="-2"/>
        </w:rPr>
        <w:t>:LOWer</w:t>
      </w:r>
    </w:p>
    <w:p>
      <w:pPr>
        <w:pStyle w:val="ListParagraph"/>
        <w:numPr>
          <w:ilvl w:val="0"/>
          <w:numId w:val="28"/>
        </w:numPr>
        <w:tabs>
          <w:tab w:pos="373" w:val="left" w:leader="none"/>
        </w:tabs>
        <w:spacing w:line="216" w:lineRule="exact" w:before="0" w:after="0"/>
        <w:ind w:left="373" w:right="0" w:hanging="191"/>
        <w:jc w:val="left"/>
        <w:rPr>
          <w:rFonts w:ascii="Arial MT" w:hAnsi="Arial MT"/>
          <w:sz w:val="18"/>
        </w:rPr>
      </w:pPr>
      <w:r>
        <w:rPr>
          <w:rFonts w:ascii="Arial MT" w:hAnsi="Arial MT"/>
          <w:sz w:val="18"/>
        </w:rPr>
        <mc:AlternateContent>
          <mc:Choice Requires="wps">
            <w:drawing>
              <wp:anchor distT="0" distB="0" distL="0" distR="0" allowOverlap="1" layoutInCell="1" locked="0" behindDoc="0" simplePos="0" relativeHeight="15862784">
                <wp:simplePos x="0" y="0"/>
                <wp:positionH relativeFrom="page">
                  <wp:posOffset>4616145</wp:posOffset>
                </wp:positionH>
                <wp:positionV relativeFrom="paragraph">
                  <wp:posOffset>-119798</wp:posOffset>
                </wp:positionV>
                <wp:extent cx="36195" cy="132080"/>
                <wp:effectExtent l="0" t="0" r="0" b="0"/>
                <wp:wrapNone/>
                <wp:docPr id="1455" name="Graphic 1455"/>
                <wp:cNvGraphicFramePr>
                  <a:graphicFrameLocks/>
                </wp:cNvGraphicFramePr>
                <a:graphic>
                  <a:graphicData uri="http://schemas.microsoft.com/office/word/2010/wordprocessingShape">
                    <wps:wsp>
                      <wps:cNvPr id="1455" name="Graphic 1455"/>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6013pt;margin-top:-9.432946pt;width:2.8287pt;height:10.38pt;mso-position-horizontal-relative:page;mso-position-vertical-relative:paragraph;z-index:15862784" id="docshape1236" filled="false" stroked="true" strokeweight=".3pt" strokecolor="#231f20">
                <v:stroke dashstyle="solid"/>
                <w10:wrap type="none"/>
              </v:rect>
            </w:pict>
          </mc:Fallback>
        </mc:AlternateContent>
      </w:r>
      <w:r>
        <w:rPr>
          <w:rFonts w:ascii="Arial MT" w:hAnsi="Arial MT"/>
          <w:color w:val="231F20"/>
          <w:spacing w:val="-2"/>
          <w:sz w:val="18"/>
        </w:rPr>
        <w:t>«&lt;Numeric</w:t>
      </w:r>
      <w:r>
        <w:rPr>
          <w:rFonts w:ascii="Arial MT" w:hAnsi="Arial MT"/>
          <w:color w:val="231F20"/>
          <w:spacing w:val="2"/>
          <w:sz w:val="18"/>
        </w:rPr>
        <w:t> </w:t>
      </w:r>
      <w:r>
        <w:rPr>
          <w:rFonts w:ascii="Arial MT" w:hAnsi="Arial MT"/>
          <w:color w:val="231F20"/>
          <w:spacing w:val="-2"/>
          <w:sz w:val="18"/>
        </w:rPr>
        <w:t>value&gt;|MIN|MAX»</w:t>
      </w:r>
    </w:p>
    <w:p>
      <w:pPr>
        <w:spacing w:before="112"/>
        <w:ind w:left="182" w:right="0" w:firstLine="0"/>
        <w:jc w:val="left"/>
        <w:rPr>
          <w:rFonts w:ascii="Arial"/>
          <w:b/>
          <w:sz w:val="20"/>
        </w:rPr>
      </w:pPr>
      <w:r>
        <w:rPr>
          <w:rFonts w:ascii="Arial"/>
          <w:b/>
          <w:color w:val="231F20"/>
          <w:sz w:val="20"/>
        </w:rPr>
        <w:t>High Speed Voltage </w:t>
      </w:r>
      <w:r>
        <w:rPr>
          <w:rFonts w:ascii="Arial"/>
          <w:b/>
          <w:color w:val="231F20"/>
          <w:spacing w:val="-2"/>
          <w:sz w:val="20"/>
        </w:rPr>
        <w:t>Measurements</w:t>
      </w:r>
    </w:p>
    <w:p>
      <w:pPr>
        <w:pStyle w:val="BodyText"/>
        <w:spacing w:line="232" w:lineRule="auto" w:before="16"/>
        <w:ind w:left="465" w:right="656"/>
      </w:pPr>
      <w:r>
        <w:rPr>
          <w:color w:val="231F20"/>
        </w:rPr>
        <w:t>Use this command to speed up voltage measurements and Autotrigger functions when you don’t need to measure on low frequencies.</w:t>
      </w:r>
    </w:p>
    <w:p>
      <w:pPr>
        <w:pStyle w:val="BodyText"/>
        <w:spacing w:before="5"/>
        <w:rPr>
          <w:sz w:val="9"/>
        </w:rPr>
      </w:pPr>
    </w:p>
    <w:tbl>
      <w:tblPr>
        <w:tblW w:w="0" w:type="auto"/>
        <w:jc w:val="left"/>
        <w:tblInd w:w="20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2328"/>
        <w:gridCol w:w="2379"/>
        <w:gridCol w:w="2303"/>
      </w:tblGrid>
      <w:tr>
        <w:trPr>
          <w:trHeight w:val="362" w:hRule="atLeast"/>
        </w:trPr>
        <w:tc>
          <w:tcPr>
            <w:tcW w:w="7010" w:type="dxa"/>
            <w:gridSpan w:val="3"/>
            <w:tcBorders>
              <w:bottom w:val="single" w:sz="2" w:space="0" w:color="231F20"/>
            </w:tcBorders>
          </w:tcPr>
          <w:p>
            <w:pPr>
              <w:pStyle w:val="TableParagraph"/>
              <w:spacing w:before="99"/>
              <w:ind w:left="1746"/>
              <w:rPr>
                <w:rFonts w:ascii="Arial"/>
                <w:b/>
                <w:sz w:val="18"/>
              </w:rPr>
            </w:pPr>
            <w:r>
              <w:rPr>
                <w:rFonts w:ascii="Arial"/>
                <w:b/>
                <w:color w:val="231F20"/>
                <w:sz w:val="18"/>
              </w:rPr>
              <w:t>Time</w:t>
            </w:r>
            <w:r>
              <w:rPr>
                <w:rFonts w:ascii="Arial"/>
                <w:b/>
                <w:color w:val="231F20"/>
                <w:spacing w:val="10"/>
                <w:sz w:val="18"/>
              </w:rPr>
              <w:t> </w:t>
            </w:r>
            <w:r>
              <w:rPr>
                <w:rFonts w:ascii="Arial"/>
                <w:b/>
                <w:color w:val="231F20"/>
                <w:sz w:val="18"/>
              </w:rPr>
              <w:t>to</w:t>
            </w:r>
            <w:r>
              <w:rPr>
                <w:rFonts w:ascii="Arial"/>
                <w:b/>
                <w:color w:val="231F20"/>
                <w:spacing w:val="10"/>
                <w:sz w:val="18"/>
              </w:rPr>
              <w:t> </w:t>
            </w:r>
            <w:r>
              <w:rPr>
                <w:rFonts w:ascii="Arial"/>
                <w:b/>
                <w:color w:val="231F20"/>
                <w:sz w:val="18"/>
              </w:rPr>
              <w:t>determine</w:t>
            </w:r>
            <w:r>
              <w:rPr>
                <w:rFonts w:ascii="Arial"/>
                <w:b/>
                <w:color w:val="231F20"/>
                <w:spacing w:val="9"/>
                <w:sz w:val="18"/>
              </w:rPr>
              <w:t> </w:t>
            </w:r>
            <w:r>
              <w:rPr>
                <w:rFonts w:ascii="Arial"/>
                <w:b/>
                <w:color w:val="231F20"/>
                <w:sz w:val="18"/>
              </w:rPr>
              <w:t>trigger</w:t>
            </w:r>
            <w:r>
              <w:rPr>
                <w:rFonts w:ascii="Arial"/>
                <w:b/>
                <w:color w:val="231F20"/>
                <w:spacing w:val="10"/>
                <w:sz w:val="18"/>
              </w:rPr>
              <w:t> </w:t>
            </w:r>
            <w:r>
              <w:rPr>
                <w:rFonts w:ascii="Arial"/>
                <w:b/>
                <w:color w:val="231F20"/>
                <w:sz w:val="18"/>
              </w:rPr>
              <w:t>levels</w:t>
            </w:r>
            <w:r>
              <w:rPr>
                <w:rFonts w:ascii="Arial"/>
                <w:b/>
                <w:color w:val="231F20"/>
                <w:spacing w:val="5"/>
                <w:sz w:val="18"/>
              </w:rPr>
              <w:t> </w:t>
            </w:r>
            <w:r>
              <w:rPr>
                <w:rFonts w:ascii="Arial"/>
                <w:b/>
                <w:color w:val="231F20"/>
                <w:spacing w:val="-2"/>
                <w:sz w:val="18"/>
              </w:rPr>
              <w:t>(typical)</w:t>
            </w:r>
          </w:p>
        </w:tc>
      </w:tr>
      <w:tr>
        <w:trPr>
          <w:trHeight w:val="575" w:hRule="atLeast"/>
        </w:trPr>
        <w:tc>
          <w:tcPr>
            <w:tcW w:w="2328" w:type="dxa"/>
            <w:tcBorders>
              <w:top w:val="single" w:sz="2" w:space="0" w:color="231F20"/>
              <w:bottom w:val="single" w:sz="2" w:space="0" w:color="231F20"/>
              <w:right w:val="single" w:sz="2" w:space="0" w:color="231F20"/>
            </w:tcBorders>
          </w:tcPr>
          <w:p>
            <w:pPr>
              <w:pStyle w:val="TableParagraph"/>
              <w:spacing w:line="254" w:lineRule="auto" w:before="92"/>
              <w:ind w:left="914" w:right="197" w:hanging="606"/>
              <w:rPr>
                <w:rFonts w:ascii="Arial"/>
                <w:b/>
                <w:sz w:val="18"/>
              </w:rPr>
            </w:pPr>
            <w:r>
              <w:rPr>
                <w:rFonts w:ascii="Arial"/>
                <w:b/>
                <w:color w:val="231F20"/>
                <w:sz w:val="18"/>
              </w:rPr>
              <w:t>Min.</w:t>
            </w:r>
            <w:r>
              <w:rPr>
                <w:rFonts w:ascii="Arial"/>
                <w:b/>
                <w:color w:val="231F20"/>
                <w:spacing w:val="-8"/>
                <w:sz w:val="18"/>
              </w:rPr>
              <w:t> </w:t>
            </w:r>
            <w:r>
              <w:rPr>
                <w:rFonts w:ascii="Arial"/>
                <w:b/>
                <w:color w:val="231F20"/>
                <w:sz w:val="18"/>
              </w:rPr>
              <w:t>frequency</w:t>
            </w:r>
            <w:r>
              <w:rPr>
                <w:rFonts w:ascii="Arial"/>
                <w:b/>
                <w:color w:val="231F20"/>
                <w:spacing w:val="-10"/>
                <w:sz w:val="18"/>
              </w:rPr>
              <w:t> </w:t>
            </w:r>
            <w:r>
              <w:rPr>
                <w:rFonts w:ascii="Arial"/>
                <w:b/>
                <w:color w:val="231F20"/>
                <w:sz w:val="18"/>
              </w:rPr>
              <w:t>limit (1 Hz)</w:t>
            </w:r>
          </w:p>
        </w:tc>
        <w:tc>
          <w:tcPr>
            <w:tcW w:w="2379" w:type="dxa"/>
            <w:tcBorders>
              <w:top w:val="single" w:sz="2" w:space="0" w:color="231F20"/>
              <w:left w:val="single" w:sz="2" w:space="0" w:color="231F20"/>
              <w:bottom w:val="single" w:sz="2" w:space="0" w:color="231F20"/>
              <w:right w:val="single" w:sz="2" w:space="0" w:color="231F20"/>
            </w:tcBorders>
          </w:tcPr>
          <w:p>
            <w:pPr>
              <w:pStyle w:val="TableParagraph"/>
              <w:spacing w:line="254" w:lineRule="auto" w:before="92"/>
              <w:ind w:left="731" w:right="725"/>
              <w:jc w:val="center"/>
              <w:rPr>
                <w:rFonts w:ascii="Arial"/>
                <w:b/>
                <w:sz w:val="18"/>
              </w:rPr>
            </w:pPr>
            <w:r>
              <w:rPr>
                <w:rFonts w:ascii="Arial"/>
                <w:b/>
                <w:color w:val="231F20"/>
                <w:spacing w:val="-2"/>
                <w:sz w:val="18"/>
              </w:rPr>
              <w:t>Default </w:t>
            </w:r>
            <w:r>
              <w:rPr>
                <w:rFonts w:ascii="Arial"/>
                <w:b/>
                <w:color w:val="231F20"/>
                <w:sz w:val="18"/>
              </w:rPr>
              <w:t>(100</w:t>
            </w:r>
            <w:r>
              <w:rPr>
                <w:rFonts w:ascii="Arial"/>
                <w:b/>
                <w:color w:val="231F20"/>
                <w:spacing w:val="5"/>
                <w:sz w:val="18"/>
              </w:rPr>
              <w:t> </w:t>
            </w:r>
            <w:r>
              <w:rPr>
                <w:rFonts w:ascii="Arial"/>
                <w:b/>
                <w:color w:val="231F20"/>
                <w:spacing w:val="-5"/>
                <w:sz w:val="18"/>
              </w:rPr>
              <w:t>Hz)</w:t>
            </w:r>
          </w:p>
        </w:tc>
        <w:tc>
          <w:tcPr>
            <w:tcW w:w="2303" w:type="dxa"/>
            <w:tcBorders>
              <w:top w:val="single" w:sz="2" w:space="0" w:color="231F20"/>
              <w:left w:val="single" w:sz="2" w:space="0" w:color="231F20"/>
              <w:bottom w:val="single" w:sz="2" w:space="0" w:color="231F20"/>
            </w:tcBorders>
          </w:tcPr>
          <w:p>
            <w:pPr>
              <w:pStyle w:val="TableParagraph"/>
              <w:spacing w:line="254" w:lineRule="auto" w:before="92"/>
              <w:ind w:left="795" w:right="72" w:hanging="526"/>
              <w:rPr>
                <w:rFonts w:ascii="Arial"/>
                <w:b/>
                <w:sz w:val="18"/>
              </w:rPr>
            </w:pPr>
            <w:r>
              <w:rPr>
                <w:rFonts w:ascii="Arial"/>
                <w:b/>
                <w:color w:val="231F20"/>
                <w:sz w:val="18"/>
              </w:rPr>
              <w:t>Max.</w:t>
            </w:r>
            <w:r>
              <w:rPr>
                <w:rFonts w:ascii="Arial"/>
                <w:b/>
                <w:color w:val="231F20"/>
                <w:spacing w:val="-9"/>
                <w:sz w:val="18"/>
              </w:rPr>
              <w:t> </w:t>
            </w:r>
            <w:r>
              <w:rPr>
                <w:rFonts w:ascii="Arial"/>
                <w:b/>
                <w:color w:val="231F20"/>
                <w:sz w:val="18"/>
              </w:rPr>
              <w:t>frequency</w:t>
            </w:r>
            <w:r>
              <w:rPr>
                <w:rFonts w:ascii="Arial"/>
                <w:b/>
                <w:color w:val="231F20"/>
                <w:spacing w:val="-10"/>
                <w:sz w:val="18"/>
              </w:rPr>
              <w:t> </w:t>
            </w:r>
            <w:r>
              <w:rPr>
                <w:rFonts w:ascii="Arial"/>
                <w:b/>
                <w:color w:val="231F20"/>
                <w:sz w:val="18"/>
              </w:rPr>
              <w:t>limit (50 kHz)</w:t>
            </w:r>
          </w:p>
        </w:tc>
      </w:tr>
      <w:tr>
        <w:trPr>
          <w:trHeight w:val="358" w:hRule="atLeast"/>
        </w:trPr>
        <w:tc>
          <w:tcPr>
            <w:tcW w:w="2328" w:type="dxa"/>
            <w:tcBorders>
              <w:top w:val="single" w:sz="2" w:space="0" w:color="231F20"/>
              <w:right w:val="single" w:sz="2" w:space="0" w:color="231F20"/>
            </w:tcBorders>
          </w:tcPr>
          <w:p>
            <w:pPr>
              <w:pStyle w:val="TableParagraph"/>
              <w:spacing w:before="87"/>
              <w:ind w:left="11"/>
              <w:jc w:val="center"/>
              <w:rPr>
                <w:sz w:val="18"/>
              </w:rPr>
            </w:pPr>
            <w:r>
              <w:rPr>
                <w:color w:val="231F20"/>
                <w:sz w:val="18"/>
              </w:rPr>
              <w:t>8</w:t>
            </w:r>
            <w:r>
              <w:rPr>
                <w:color w:val="231F20"/>
                <w:spacing w:val="6"/>
                <w:sz w:val="18"/>
              </w:rPr>
              <w:t> </w:t>
            </w:r>
            <w:r>
              <w:rPr>
                <w:color w:val="231F20"/>
                <w:spacing w:val="-12"/>
                <w:sz w:val="18"/>
              </w:rPr>
              <w:t>s</w:t>
            </w:r>
          </w:p>
        </w:tc>
        <w:tc>
          <w:tcPr>
            <w:tcW w:w="2379" w:type="dxa"/>
            <w:tcBorders>
              <w:top w:val="single" w:sz="2" w:space="0" w:color="231F20"/>
              <w:left w:val="single" w:sz="2" w:space="0" w:color="231F20"/>
              <w:right w:val="single" w:sz="2" w:space="0" w:color="231F20"/>
            </w:tcBorders>
          </w:tcPr>
          <w:p>
            <w:pPr>
              <w:pStyle w:val="TableParagraph"/>
              <w:spacing w:before="87"/>
              <w:ind w:left="731" w:right="727"/>
              <w:jc w:val="center"/>
              <w:rPr>
                <w:sz w:val="18"/>
              </w:rPr>
            </w:pPr>
            <w:r>
              <w:rPr>
                <w:color w:val="231F20"/>
                <w:sz w:val="18"/>
              </w:rPr>
              <w:t>80</w:t>
            </w:r>
            <w:r>
              <w:rPr>
                <w:color w:val="231F20"/>
                <w:spacing w:val="5"/>
                <w:sz w:val="18"/>
              </w:rPr>
              <w:t> </w:t>
            </w:r>
            <w:r>
              <w:rPr>
                <w:color w:val="231F20"/>
                <w:spacing w:val="-5"/>
                <w:sz w:val="18"/>
              </w:rPr>
              <w:t>ms</w:t>
            </w:r>
          </w:p>
        </w:tc>
        <w:tc>
          <w:tcPr>
            <w:tcW w:w="2303" w:type="dxa"/>
            <w:tcBorders>
              <w:top w:val="single" w:sz="2" w:space="0" w:color="231F20"/>
              <w:left w:val="single" w:sz="2" w:space="0" w:color="231F20"/>
            </w:tcBorders>
          </w:tcPr>
          <w:p>
            <w:pPr>
              <w:pStyle w:val="TableParagraph"/>
              <w:spacing w:before="87"/>
              <w:ind w:left="0"/>
              <w:jc w:val="center"/>
              <w:rPr>
                <w:sz w:val="18"/>
              </w:rPr>
            </w:pPr>
            <w:r>
              <w:rPr>
                <w:color w:val="231F20"/>
                <w:sz w:val="18"/>
              </w:rPr>
              <w:t>20</w:t>
            </w:r>
            <w:r>
              <w:rPr>
                <w:color w:val="231F20"/>
                <w:spacing w:val="5"/>
                <w:sz w:val="18"/>
              </w:rPr>
              <w:t> </w:t>
            </w:r>
            <w:r>
              <w:rPr>
                <w:color w:val="231F20"/>
                <w:spacing w:val="-5"/>
                <w:sz w:val="18"/>
              </w:rPr>
              <w:t>ms</w:t>
            </w:r>
          </w:p>
        </w:tc>
      </w:tr>
    </w:tbl>
    <w:p>
      <w:pPr>
        <w:spacing w:before="130"/>
        <w:ind w:left="182" w:right="0" w:firstLine="0"/>
        <w:jc w:val="left"/>
        <w:rPr>
          <w:rFonts w:ascii="Arial"/>
          <w:b/>
          <w:sz w:val="14"/>
        </w:rPr>
      </w:pPr>
      <w:r>
        <w:rPr>
          <w:rFonts w:ascii="Arial"/>
          <w:b/>
          <w:color w:val="231F20"/>
          <w:spacing w:val="-2"/>
          <w:sz w:val="14"/>
        </w:rPr>
        <w:t>Parameters:</w:t>
      </w:r>
    </w:p>
    <w:p>
      <w:pPr>
        <w:spacing w:line="254" w:lineRule="auto" w:before="45"/>
        <w:ind w:left="692" w:right="3996" w:hanging="511"/>
        <w:jc w:val="left"/>
        <w:rPr>
          <w:rFonts w:ascii="Times New Roman"/>
          <w:i/>
          <w:sz w:val="18"/>
        </w:rPr>
      </w:pPr>
      <w:r>
        <w:rPr>
          <w:rFonts w:ascii="Times New Roman"/>
          <w:i/>
          <w:color w:val="231F20"/>
          <w:sz w:val="18"/>
        </w:rPr>
        <w:t>&lt;Numeric value&gt;</w:t>
      </w:r>
      <w:r>
        <w:rPr>
          <w:rFonts w:ascii="Times New Roman"/>
          <w:i/>
          <w:color w:val="231F20"/>
          <w:spacing w:val="40"/>
          <w:sz w:val="18"/>
        </w:rPr>
        <w:t> </w:t>
      </w:r>
      <w:r>
        <w:rPr>
          <w:rFonts w:ascii="Times New Roman"/>
          <w:i/>
          <w:color w:val="231F20"/>
          <w:sz w:val="18"/>
        </w:rPr>
        <w:t>between 1 and 50000 </w:t>
      </w:r>
      <w:r>
        <w:rPr>
          <w:rFonts w:ascii="Times New Roman"/>
          <w:i/>
          <w:color w:val="231F20"/>
          <w:sz w:val="18"/>
        </w:rPr>
        <w:t>(Hz) MIN gives 1 Hz</w:t>
      </w:r>
    </w:p>
    <w:p>
      <w:pPr>
        <w:spacing w:before="0"/>
        <w:ind w:left="692" w:right="0" w:firstLine="0"/>
        <w:jc w:val="left"/>
        <w:rPr>
          <w:rFonts w:ascii="Times New Roman"/>
          <w:i/>
          <w:sz w:val="18"/>
        </w:rPr>
      </w:pPr>
      <w:r>
        <w:rPr>
          <w:rFonts w:ascii="Times New Roman"/>
          <w:i/>
          <w:color w:val="231F20"/>
          <w:sz w:val="18"/>
        </w:rPr>
        <w:t>MAX</w:t>
      </w:r>
      <w:r>
        <w:rPr>
          <w:rFonts w:ascii="Times New Roman"/>
          <w:i/>
          <w:color w:val="231F20"/>
          <w:spacing w:val="10"/>
          <w:sz w:val="18"/>
        </w:rPr>
        <w:t> </w:t>
      </w:r>
      <w:r>
        <w:rPr>
          <w:rFonts w:ascii="Times New Roman"/>
          <w:i/>
          <w:color w:val="231F20"/>
          <w:sz w:val="18"/>
        </w:rPr>
        <w:t>gives</w:t>
      </w:r>
      <w:r>
        <w:rPr>
          <w:rFonts w:ascii="Times New Roman"/>
          <w:i/>
          <w:color w:val="231F20"/>
          <w:spacing w:val="10"/>
          <w:sz w:val="18"/>
        </w:rPr>
        <w:t> </w:t>
      </w:r>
      <w:r>
        <w:rPr>
          <w:rFonts w:ascii="Times New Roman"/>
          <w:i/>
          <w:color w:val="231F20"/>
          <w:sz w:val="18"/>
        </w:rPr>
        <w:t>50</w:t>
      </w:r>
      <w:r>
        <w:rPr>
          <w:rFonts w:ascii="Times New Roman"/>
          <w:i/>
          <w:color w:val="231F20"/>
          <w:spacing w:val="9"/>
          <w:sz w:val="18"/>
        </w:rPr>
        <w:t> </w:t>
      </w:r>
      <w:r>
        <w:rPr>
          <w:rFonts w:ascii="Times New Roman"/>
          <w:i/>
          <w:color w:val="231F20"/>
          <w:spacing w:val="-5"/>
          <w:sz w:val="18"/>
        </w:rPr>
        <w:t>kHz</w:t>
      </w:r>
    </w:p>
    <w:p>
      <w:pPr>
        <w:spacing w:before="110"/>
        <w:ind w:left="182" w:right="0" w:firstLine="0"/>
        <w:jc w:val="left"/>
        <w:rPr>
          <w:rFonts w:ascii="Microsoft Sans Serif"/>
          <w:position w:val="-4"/>
          <w:sz w:val="24"/>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position w:val="-4"/>
          <w:sz w:val="18"/>
        </w:rPr>
        <w:t>&lt;Numeric</w:t>
      </w:r>
      <w:r>
        <w:rPr>
          <w:color w:val="231F20"/>
          <w:spacing w:val="-4"/>
          <w:position w:val="-4"/>
          <w:sz w:val="18"/>
        </w:rPr>
        <w:t> </w:t>
      </w:r>
      <w:r>
        <w:rPr>
          <w:color w:val="231F20"/>
          <w:spacing w:val="-2"/>
          <w:position w:val="-4"/>
          <w:sz w:val="18"/>
        </w:rPr>
        <w:t>value&gt;</w:t>
      </w:r>
      <w:r>
        <w:rPr>
          <w:rFonts w:ascii="Microsoft Sans Serif"/>
          <w:color w:val="231F20"/>
          <w:spacing w:val="-2"/>
          <w:position w:val="-4"/>
          <w:sz w:val="24"/>
        </w:rPr>
        <w:t>J</w:t>
      </w:r>
    </w:p>
    <w:p>
      <w:pPr>
        <w:tabs>
          <w:tab w:pos="1455" w:val="left" w:leader="none"/>
        </w:tabs>
        <w:spacing w:before="83"/>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z w:val="18"/>
        </w:rPr>
        <w:t>100</w:t>
      </w:r>
      <w:r>
        <w:rPr>
          <w:color w:val="231F20"/>
          <w:spacing w:val="-7"/>
          <w:sz w:val="18"/>
        </w:rPr>
        <w:t> </w:t>
      </w:r>
      <w:r>
        <w:rPr>
          <w:color w:val="231F20"/>
          <w:spacing w:val="-4"/>
          <w:sz w:val="18"/>
        </w:rPr>
        <w:t>(Hz)</w:t>
      </w:r>
    </w:p>
    <w:p>
      <w:pPr>
        <w:pStyle w:val="BodyText"/>
        <w:rPr>
          <w:sz w:val="14"/>
        </w:rPr>
      </w:pPr>
    </w:p>
    <w:p>
      <w:pPr>
        <w:pStyle w:val="BodyText"/>
        <w:rPr>
          <w:sz w:val="14"/>
        </w:rPr>
      </w:pPr>
    </w:p>
    <w:p>
      <w:pPr>
        <w:pStyle w:val="BodyText"/>
        <w:rPr>
          <w:sz w:val="14"/>
        </w:rPr>
      </w:pPr>
    </w:p>
    <w:p>
      <w:pPr>
        <w:pStyle w:val="BodyText"/>
        <w:spacing w:before="105"/>
        <w:rPr>
          <w:sz w:val="14"/>
        </w:rPr>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pgSz w:w="8420" w:h="11900"/>
          <w:pgMar w:header="327" w:footer="262" w:top="520" w:bottom="460" w:left="283" w:right="425"/>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456" name="Group 1456"/>
                <wp:cNvGraphicFramePr>
                  <a:graphicFrameLocks/>
                </wp:cNvGraphicFramePr>
                <a:graphic>
                  <a:graphicData uri="http://schemas.microsoft.com/office/word/2010/wordprocessingGroup">
                    <wpg:wgp>
                      <wpg:cNvPr id="1456" name="Group 1456"/>
                      <wpg:cNvGrpSpPr/>
                      <wpg:grpSpPr>
                        <a:xfrm>
                          <a:off x="0" y="0"/>
                          <a:ext cx="40005" cy="135890"/>
                          <a:chExt cx="40005" cy="135890"/>
                        </a:xfrm>
                      </wpg:grpSpPr>
                      <wps:wsp>
                        <wps:cNvPr id="1457" name="Graphic 1457"/>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237" coordorigin="0,0" coordsize="63,214">
                <v:rect style="position:absolute;left:3;top:3;width:57;height:208" id="docshape1238"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FUNCtion 8-97" w:id="1011"/>
      <w:bookmarkEnd w:id="1011"/>
      <w:r>
        <w:rPr/>
      </w:r>
      <w:bookmarkStart w:name=":FREQuency :REGRession 8-97" w:id="1012"/>
      <w:bookmarkEnd w:id="1012"/>
      <w:r>
        <w:rPr/>
      </w:r>
      <w:bookmarkStart w:name=":FREQuency:REGRession 8-97" w:id="1013"/>
      <w:bookmarkEnd w:id="1013"/>
      <w:r>
        <w:rPr/>
      </w:r>
      <w:bookmarkStart w:name=":SENSe:FUNCtion 8-97" w:id="1014"/>
      <w:bookmarkEnd w:id="1014"/>
      <w:r>
        <w:rPr/>
      </w:r>
      <w:bookmarkStart w:name="Selecting channel 8-97" w:id="1015"/>
      <w:bookmarkEnd w:id="1015"/>
      <w:r>
        <w:rPr/>
      </w:r>
      <w:bookmarkStart w:name="Selecting function 8-97" w:id="1016"/>
      <w:bookmarkEnd w:id="1016"/>
      <w:r>
        <w:rPr/>
      </w:r>
      <w:bookmarkStart w:name="_bookmark158" w:id="1017"/>
      <w:bookmarkEnd w:id="1017"/>
      <w:r>
        <w:rPr/>
      </w:r>
      <w:r>
        <w:rPr>
          <w:rFonts w:ascii="Arial"/>
          <w:b/>
          <w:color w:val="231F20"/>
          <w:sz w:val="20"/>
        </w:rPr>
        <w:t>Smart</w:t>
      </w:r>
      <w:r>
        <w:rPr>
          <w:rFonts w:ascii="Arial"/>
          <w:b/>
          <w:color w:val="231F20"/>
          <w:spacing w:val="-6"/>
          <w:sz w:val="20"/>
        </w:rPr>
        <w:t> </w:t>
      </w:r>
      <w:r>
        <w:rPr>
          <w:rFonts w:ascii="Arial"/>
          <w:b/>
          <w:color w:val="231F20"/>
          <w:spacing w:val="-2"/>
          <w:sz w:val="20"/>
        </w:rPr>
        <w:t>Frequency</w:t>
      </w:r>
    </w:p>
    <w:p>
      <w:pPr>
        <w:pStyle w:val="Heading7"/>
        <w:ind w:left="636"/>
      </w:pPr>
      <w:r>
        <w:rPr>
          <w:b w:val="0"/>
        </w:rPr>
        <w:br w:type="column"/>
      </w:r>
      <w:r>
        <w:rPr>
          <w:color w:val="231F20"/>
        </w:rPr>
        <w:t>:FREQuency</w:t>
      </w:r>
      <w:r>
        <w:rPr>
          <w:color w:val="231F20"/>
          <w:spacing w:val="12"/>
        </w:rPr>
        <w:t> </w:t>
      </w:r>
      <w:r>
        <w:rPr>
          <w:color w:val="231F20"/>
          <w:spacing w:val="-2"/>
        </w:rPr>
        <w:t>:REGRession</w:t>
      </w:r>
    </w:p>
    <w:p>
      <w:pPr>
        <w:spacing w:line="216" w:lineRule="exact" w:before="0"/>
        <w:ind w:left="2784" w:right="0" w:firstLine="0"/>
        <w:jc w:val="left"/>
        <w:rPr>
          <w:sz w:val="18"/>
        </w:rPr>
      </w:pPr>
      <w:r>
        <w:rPr>
          <w:rFonts w:ascii="MingLiU_HKSCS-ExtB"/>
          <w:color w:val="231F20"/>
          <w:sz w:val="18"/>
        </w:rPr>
        <w:t>-</w:t>
      </w:r>
      <w:r>
        <w:rPr>
          <w:rFonts w:ascii="MingLiU_HKSCS-ExtB"/>
          <w:color w:val="231F20"/>
          <w:spacing w:val="11"/>
          <w:sz w:val="18"/>
        </w:rPr>
        <w:t> </w:t>
      </w:r>
      <w:r>
        <w:rPr>
          <w:color w:val="231F20"/>
          <w:spacing w:val="-2"/>
          <w:sz w:val="18"/>
        </w:rPr>
        <w:t>ON|OFF|AUTO</w:t>
      </w:r>
    </w:p>
    <w:p>
      <w:pPr>
        <w:spacing w:after="0" w:line="216" w:lineRule="exact"/>
        <w:jc w:val="left"/>
        <w:rPr>
          <w:sz w:val="18"/>
        </w:rPr>
        <w:sectPr>
          <w:pgSz w:w="8420" w:h="11900"/>
          <w:pgMar w:header="327" w:footer="262" w:top="520" w:bottom="460" w:left="283" w:right="425"/>
          <w:cols w:num="2" w:equalWidth="0">
            <w:col w:w="2310" w:space="1164"/>
            <w:col w:w="4238"/>
          </w:cols>
        </w:sectPr>
      </w:pPr>
    </w:p>
    <w:p>
      <w:pPr>
        <w:spacing w:before="10"/>
        <w:ind w:left="919" w:right="0" w:firstLine="0"/>
        <w:jc w:val="left"/>
        <w:rPr>
          <w:rFonts w:ascii="Arial"/>
          <w:i/>
          <w:sz w:val="18"/>
        </w:rPr>
      </w:pPr>
      <w:r>
        <w:rPr>
          <w:color w:val="231F20"/>
          <w:sz w:val="18"/>
        </w:rPr>
        <w:t>Despite</w:t>
      </w:r>
      <w:r>
        <w:rPr>
          <w:color w:val="231F20"/>
          <w:spacing w:val="3"/>
          <w:sz w:val="18"/>
        </w:rPr>
        <w:t> </w:t>
      </w:r>
      <w:r>
        <w:rPr>
          <w:color w:val="231F20"/>
          <w:sz w:val="18"/>
        </w:rPr>
        <w:t>its</w:t>
      </w:r>
      <w:r>
        <w:rPr>
          <w:color w:val="231F20"/>
          <w:spacing w:val="3"/>
          <w:sz w:val="18"/>
        </w:rPr>
        <w:t> </w:t>
      </w:r>
      <w:r>
        <w:rPr>
          <w:color w:val="231F20"/>
          <w:sz w:val="18"/>
        </w:rPr>
        <w:t>name,</w:t>
      </w:r>
      <w:r>
        <w:rPr>
          <w:color w:val="231F20"/>
          <w:spacing w:val="4"/>
          <w:sz w:val="18"/>
        </w:rPr>
        <w:t> </w:t>
      </w:r>
      <w:r>
        <w:rPr>
          <w:color w:val="231F20"/>
          <w:sz w:val="18"/>
        </w:rPr>
        <w:t>this</w:t>
      </w:r>
      <w:r>
        <w:rPr>
          <w:color w:val="231F20"/>
          <w:spacing w:val="3"/>
          <w:sz w:val="18"/>
        </w:rPr>
        <w:t> </w:t>
      </w:r>
      <w:r>
        <w:rPr>
          <w:color w:val="231F20"/>
          <w:sz w:val="18"/>
        </w:rPr>
        <w:t>command</w:t>
      </w:r>
      <w:r>
        <w:rPr>
          <w:color w:val="231F20"/>
          <w:spacing w:val="3"/>
          <w:sz w:val="18"/>
        </w:rPr>
        <w:t> </w:t>
      </w:r>
      <w:r>
        <w:rPr>
          <w:color w:val="231F20"/>
          <w:sz w:val="18"/>
        </w:rPr>
        <w:t>also</w:t>
      </w:r>
      <w:r>
        <w:rPr>
          <w:color w:val="231F20"/>
          <w:spacing w:val="3"/>
          <w:sz w:val="18"/>
        </w:rPr>
        <w:t> </w:t>
      </w:r>
      <w:r>
        <w:rPr>
          <w:color w:val="231F20"/>
          <w:sz w:val="18"/>
        </w:rPr>
        <w:t>applies</w:t>
      </w:r>
      <w:r>
        <w:rPr>
          <w:color w:val="231F20"/>
          <w:spacing w:val="3"/>
          <w:sz w:val="18"/>
        </w:rPr>
        <w:t> </w:t>
      </w:r>
      <w:r>
        <w:rPr>
          <w:color w:val="231F20"/>
          <w:sz w:val="18"/>
        </w:rPr>
        <w:t>to</w:t>
      </w:r>
      <w:r>
        <w:rPr>
          <w:color w:val="231F20"/>
          <w:spacing w:val="3"/>
          <w:sz w:val="18"/>
        </w:rPr>
        <w:t> </w:t>
      </w:r>
      <w:r>
        <w:rPr>
          <w:rFonts w:ascii="Arial"/>
          <w:i/>
          <w:color w:val="231F20"/>
          <w:sz w:val="18"/>
        </w:rPr>
        <w:t>Period</w:t>
      </w:r>
      <w:r>
        <w:rPr>
          <w:rFonts w:ascii="Arial"/>
          <w:i/>
          <w:color w:val="231F20"/>
          <w:spacing w:val="3"/>
          <w:sz w:val="18"/>
        </w:rPr>
        <w:t> </w:t>
      </w:r>
      <w:r>
        <w:rPr>
          <w:rFonts w:ascii="Arial"/>
          <w:i/>
          <w:color w:val="231F20"/>
          <w:spacing w:val="-2"/>
          <w:sz w:val="18"/>
        </w:rPr>
        <w:t>Average.</w:t>
      </w:r>
    </w:p>
    <w:p>
      <w:pPr>
        <w:pStyle w:val="BodyText"/>
        <w:spacing w:line="232" w:lineRule="auto" w:before="138"/>
        <w:ind w:left="919" w:right="108"/>
      </w:pPr>
      <w:r>
        <w:rPr>
          <w:color w:val="231F20"/>
        </w:rPr>
        <w:t>By means of continuous time stamping and linear regression analysis, the resolu- tion compared to a “normal” reciprocal counter is improved by one or two digits for measuring times between 200 ms and 100 s.</w:t>
      </w:r>
    </w:p>
    <w:p>
      <w:pPr>
        <w:pStyle w:val="BodyText"/>
        <w:spacing w:before="133"/>
        <w:ind w:left="919"/>
      </w:pPr>
      <w:r>
        <w:rPr>
          <w:color w:val="231F20"/>
        </w:rPr>
        <w:t>Not</w:t>
      </w:r>
      <w:r>
        <w:rPr>
          <w:color w:val="231F20"/>
          <w:spacing w:val="4"/>
        </w:rPr>
        <w:t> </w:t>
      </w:r>
      <w:r>
        <w:rPr>
          <w:color w:val="231F20"/>
        </w:rPr>
        <w:t>all</w:t>
      </w:r>
      <w:r>
        <w:rPr>
          <w:color w:val="231F20"/>
          <w:spacing w:val="4"/>
        </w:rPr>
        <w:t> </w:t>
      </w:r>
      <w:r>
        <w:rPr>
          <w:color w:val="231F20"/>
        </w:rPr>
        <w:t>combinatons</w:t>
      </w:r>
      <w:r>
        <w:rPr>
          <w:color w:val="231F20"/>
          <w:spacing w:val="3"/>
        </w:rPr>
        <w:t> </w:t>
      </w:r>
      <w:r>
        <w:rPr>
          <w:color w:val="231F20"/>
        </w:rPr>
        <w:t>of</w:t>
      </w:r>
      <w:r>
        <w:rPr>
          <w:color w:val="231F20"/>
          <w:spacing w:val="5"/>
        </w:rPr>
        <w:t> </w:t>
      </w:r>
      <w:r>
        <w:rPr>
          <w:color w:val="231F20"/>
        </w:rPr>
        <w:t>settings</w:t>
      </w:r>
      <w:r>
        <w:rPr>
          <w:color w:val="231F20"/>
          <w:spacing w:val="4"/>
        </w:rPr>
        <w:t> </w:t>
      </w:r>
      <w:r>
        <w:rPr>
          <w:color w:val="231F20"/>
        </w:rPr>
        <w:t>will</w:t>
      </w:r>
      <w:r>
        <w:rPr>
          <w:color w:val="231F20"/>
          <w:spacing w:val="3"/>
        </w:rPr>
        <w:t> </w:t>
      </w:r>
      <w:r>
        <w:rPr>
          <w:color w:val="231F20"/>
          <w:spacing w:val="-2"/>
        </w:rPr>
        <w:t>work:</w:t>
      </w:r>
    </w:p>
    <w:p>
      <w:pPr>
        <w:pStyle w:val="BodyText"/>
        <w:spacing w:line="340" w:lineRule="atLeast"/>
        <w:ind w:left="919"/>
      </w:pPr>
      <w:r>
        <w:rPr>
          <w:color w:val="231F20"/>
        </w:rPr>
        <w:t>In local mode (front panel control), this function may be overridden by the firmware: Measurement time &lt; 16 us: On is changed to Auto(Off)</w:t>
      </w:r>
    </w:p>
    <w:p>
      <w:pPr>
        <w:pStyle w:val="BodyText"/>
        <w:spacing w:line="232" w:lineRule="auto"/>
        <w:ind w:left="919" w:right="2312"/>
      </w:pPr>
      <w:r>
        <w:rPr>
          <w:color w:val="231F20"/>
        </w:rPr>
        <w:t>Measurement time &gt; 2.5 s: Off is changed to Auto(On) External arming: On is changed to Auto(Off)</w:t>
      </w:r>
    </w:p>
    <w:p>
      <w:pPr>
        <w:pStyle w:val="BodyText"/>
        <w:spacing w:before="130"/>
        <w:ind w:left="919"/>
      </w:pPr>
      <w:r>
        <w:rPr>
          <w:color w:val="231F20"/>
        </w:rPr>
        <w:t>An</w:t>
      </w:r>
      <w:r>
        <w:rPr>
          <w:color w:val="231F20"/>
          <w:spacing w:val="2"/>
        </w:rPr>
        <w:t> </w:t>
      </w:r>
      <w:r>
        <w:rPr>
          <w:color w:val="231F20"/>
        </w:rPr>
        <w:t>info</w:t>
      </w:r>
      <w:r>
        <w:rPr>
          <w:color w:val="231F20"/>
          <w:spacing w:val="2"/>
        </w:rPr>
        <w:t> </w:t>
      </w:r>
      <w:r>
        <w:rPr>
          <w:color w:val="231F20"/>
        </w:rPr>
        <w:t>box</w:t>
      </w:r>
      <w:r>
        <w:rPr>
          <w:color w:val="231F20"/>
          <w:spacing w:val="1"/>
        </w:rPr>
        <w:t> </w:t>
      </w:r>
      <w:r>
        <w:rPr>
          <w:color w:val="231F20"/>
        </w:rPr>
        <w:t>pops</w:t>
      </w:r>
      <w:r>
        <w:rPr>
          <w:color w:val="231F20"/>
          <w:spacing w:val="2"/>
        </w:rPr>
        <w:t> </w:t>
      </w:r>
      <w:r>
        <w:rPr>
          <w:color w:val="231F20"/>
        </w:rPr>
        <w:t>up</w:t>
      </w:r>
      <w:r>
        <w:rPr>
          <w:color w:val="231F20"/>
          <w:spacing w:val="2"/>
        </w:rPr>
        <w:t> </w:t>
      </w:r>
      <w:r>
        <w:rPr>
          <w:color w:val="231F20"/>
        </w:rPr>
        <w:t>explaining</w:t>
      </w:r>
      <w:r>
        <w:rPr>
          <w:color w:val="231F20"/>
          <w:spacing w:val="2"/>
        </w:rPr>
        <w:t> </w:t>
      </w:r>
      <w:r>
        <w:rPr>
          <w:color w:val="231F20"/>
          <w:spacing w:val="-2"/>
        </w:rPr>
        <w:t>this.</w:t>
      </w:r>
    </w:p>
    <w:p>
      <w:pPr>
        <w:pStyle w:val="BodyText"/>
        <w:spacing w:line="232" w:lineRule="auto" w:before="138"/>
        <w:ind w:left="919" w:right="229"/>
        <w:jc w:val="both"/>
      </w:pPr>
      <w:r>
        <w:rPr>
          <w:color w:val="231F20"/>
        </w:rPr>
        <w:t>In remote mode (bus control), no consistency checks are made until you try to is- sue an INITiate command. If, at that time, the settings are inconsistent, you get a "Settings conflict" error, and the measurement will not start.</w:t>
      </w:r>
    </w:p>
    <w:p>
      <w:pPr>
        <w:tabs>
          <w:tab w:pos="1908" w:val="left" w:leader="none"/>
        </w:tabs>
        <w:spacing w:before="91"/>
        <w:ind w:left="636"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4"/>
          <w:sz w:val="18"/>
        </w:rPr>
        <w:t>AUTO</w:t>
      </w:r>
    </w:p>
    <w:p>
      <w:pPr>
        <w:pStyle w:val="BodyText"/>
        <w:rPr>
          <w:sz w:val="20"/>
        </w:rPr>
      </w:pPr>
    </w:p>
    <w:p>
      <w:pPr>
        <w:pStyle w:val="BodyText"/>
        <w:rPr>
          <w:sz w:val="20"/>
        </w:rPr>
      </w:pPr>
    </w:p>
    <w:p>
      <w:pPr>
        <w:pStyle w:val="BodyText"/>
        <w:spacing w:before="72"/>
        <w:rPr>
          <w:sz w:val="20"/>
        </w:rPr>
      </w:pPr>
      <w:r>
        <w:rPr>
          <w:sz w:val="20"/>
        </w:rPr>
        <mc:AlternateContent>
          <mc:Choice Requires="wps">
            <w:drawing>
              <wp:anchor distT="0" distB="0" distL="0" distR="0" allowOverlap="1" layoutInCell="1" locked="0" behindDoc="1" simplePos="0" relativeHeight="487723520">
                <wp:simplePos x="0" y="0"/>
                <wp:positionH relativeFrom="page">
                  <wp:posOffset>583691</wp:posOffset>
                </wp:positionH>
                <wp:positionV relativeFrom="paragraph">
                  <wp:posOffset>207406</wp:posOffset>
                </wp:positionV>
                <wp:extent cx="4466590" cy="1270"/>
                <wp:effectExtent l="0" t="0" r="0" b="0"/>
                <wp:wrapTopAndBottom/>
                <wp:docPr id="1458" name="Graphic 1458"/>
                <wp:cNvGraphicFramePr>
                  <a:graphicFrameLocks/>
                </wp:cNvGraphicFramePr>
                <a:graphic>
                  <a:graphicData uri="http://schemas.microsoft.com/office/word/2010/wordprocessingShape">
                    <wps:wsp>
                      <wps:cNvPr id="1458" name="Graphic 1458"/>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959999pt;margin-top:16.331242pt;width:351.7pt;height:.1pt;mso-position-horizontal-relative:page;mso-position-vertical-relative:paragraph;z-index:-15592960;mso-wrap-distance-left:0;mso-wrap-distance-right:0" id="docshape1239" coordorigin="919,327" coordsize="7034,0" path="m919,327l7953,327e" filled="false" stroked="true" strokeweight="3.997pt" strokecolor="#231f20">
                <v:path arrowok="t"/>
                <v:stroke dashstyle="solid"/>
                <w10:wrap type="topAndBottom"/>
              </v:shape>
            </w:pict>
          </mc:Fallback>
        </mc:AlternateContent>
      </w:r>
    </w:p>
    <w:p>
      <w:pPr>
        <w:pStyle w:val="Heading7"/>
        <w:ind w:left="0" w:right="39"/>
        <w:jc w:val="right"/>
      </w:pPr>
      <w:r>
        <w:rPr>
          <w:color w:val="231F20"/>
          <w:spacing w:val="-2"/>
        </w:rPr>
        <w:t>:FUNCtion</w:t>
      </w:r>
    </w:p>
    <w:p>
      <w:pPr>
        <w:pStyle w:val="BodyText"/>
        <w:spacing w:line="216" w:lineRule="exact"/>
        <w:ind w:left="2057"/>
      </w:pPr>
      <w:r>
        <w:rPr/>
        <mc:AlternateContent>
          <mc:Choice Requires="wps">
            <w:drawing>
              <wp:anchor distT="0" distB="0" distL="0" distR="0" allowOverlap="1" layoutInCell="1" locked="0" behindDoc="0" simplePos="0" relativeHeight="15864832">
                <wp:simplePos x="0" y="0"/>
                <wp:positionH relativeFrom="page">
                  <wp:posOffset>585597</wp:posOffset>
                </wp:positionH>
                <wp:positionV relativeFrom="paragraph">
                  <wp:posOffset>-119802</wp:posOffset>
                </wp:positionV>
                <wp:extent cx="36195" cy="132080"/>
                <wp:effectExtent l="0" t="0" r="0" b="0"/>
                <wp:wrapNone/>
                <wp:docPr id="1459" name="Graphic 1459"/>
                <wp:cNvGraphicFramePr>
                  <a:graphicFrameLocks/>
                </wp:cNvGraphicFramePr>
                <a:graphic>
                  <a:graphicData uri="http://schemas.microsoft.com/office/word/2010/wordprocessingShape">
                    <wps:wsp>
                      <wps:cNvPr id="1459" name="Graphic 145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10001pt;margin-top:-9.433250pt;width:2.8287pt;height:10.38pt;mso-position-horizontal-relative:page;mso-position-vertical-relative:paragraph;z-index:15864832" id="docshape1240" filled="false" stroked="true" strokeweight=".3pt" strokecolor="#231f20">
                <v:stroke dashstyle="solid"/>
                <w10:wrap type="none"/>
              </v:rect>
            </w:pict>
          </mc:Fallback>
        </mc:AlternateContent>
      </w:r>
      <w:r>
        <w:rPr>
          <w:rFonts w:ascii="MingLiU_HKSCS-ExtB" w:hAnsi="MingLiU_HKSCS-ExtB"/>
          <w:color w:val="231F20"/>
          <w:spacing w:val="-2"/>
        </w:rPr>
        <w:t>-</w:t>
      </w:r>
      <w:r>
        <w:rPr>
          <w:rFonts w:ascii="MingLiU_HKSCS-ExtB" w:hAnsi="MingLiU_HKSCS-ExtB"/>
          <w:color w:val="231F20"/>
          <w:spacing w:val="-36"/>
        </w:rPr>
        <w:t> </w:t>
      </w:r>
      <w:r>
        <w:rPr>
          <w:color w:val="231F20"/>
          <w:spacing w:val="-2"/>
        </w:rPr>
        <w:t>‘&lt;Measuring</w:t>
      </w:r>
      <w:r>
        <w:rPr>
          <w:color w:val="231F20"/>
          <w:spacing w:val="5"/>
        </w:rPr>
        <w:t> </w:t>
      </w:r>
      <w:r>
        <w:rPr>
          <w:color w:val="231F20"/>
          <w:spacing w:val="-2"/>
        </w:rPr>
        <w:t>function&gt;[_&lt;Primary</w:t>
      </w:r>
      <w:r>
        <w:rPr>
          <w:color w:val="231F20"/>
          <w:spacing w:val="3"/>
        </w:rPr>
        <w:t> </w:t>
      </w:r>
      <w:r>
        <w:rPr>
          <w:color w:val="231F20"/>
          <w:spacing w:val="-2"/>
        </w:rPr>
        <w:t>channel&gt;</w:t>
      </w:r>
      <w:r>
        <w:rPr>
          <w:color w:val="231F20"/>
          <w:spacing w:val="6"/>
        </w:rPr>
        <w:t> </w:t>
      </w:r>
      <w:r>
        <w:rPr>
          <w:color w:val="231F20"/>
          <w:spacing w:val="-2"/>
        </w:rPr>
        <w:t>[,&lt;Secondary</w:t>
      </w:r>
      <w:r>
        <w:rPr>
          <w:color w:val="231F20"/>
          <w:spacing w:val="3"/>
        </w:rPr>
        <w:t> </w:t>
      </w:r>
      <w:r>
        <w:rPr>
          <w:color w:val="231F20"/>
          <w:spacing w:val="-2"/>
        </w:rPr>
        <w:t>channel&gt;]]’</w:t>
      </w:r>
    </w:p>
    <w:p>
      <w:pPr>
        <w:spacing w:before="112"/>
        <w:ind w:left="636" w:right="0" w:firstLine="0"/>
        <w:jc w:val="left"/>
        <w:rPr>
          <w:rFonts w:ascii="Arial"/>
          <w:b/>
          <w:sz w:val="20"/>
        </w:rPr>
      </w:pPr>
      <w:r>
        <w:rPr>
          <w:rFonts w:ascii="Arial"/>
          <w:b/>
          <w:color w:val="231F20"/>
          <w:sz w:val="20"/>
        </w:rPr>
        <w:t>Select</w:t>
      </w:r>
      <w:r>
        <w:rPr>
          <w:rFonts w:ascii="Arial"/>
          <w:b/>
          <w:color w:val="231F20"/>
          <w:spacing w:val="-3"/>
          <w:sz w:val="20"/>
        </w:rPr>
        <w:t> </w:t>
      </w:r>
      <w:r>
        <w:rPr>
          <w:rFonts w:ascii="Arial"/>
          <w:b/>
          <w:color w:val="231F20"/>
          <w:sz w:val="20"/>
        </w:rPr>
        <w:t>Measuring</w:t>
      </w:r>
      <w:r>
        <w:rPr>
          <w:rFonts w:ascii="Arial"/>
          <w:b/>
          <w:color w:val="231F20"/>
          <w:spacing w:val="-3"/>
          <w:sz w:val="20"/>
        </w:rPr>
        <w:t> </w:t>
      </w:r>
      <w:r>
        <w:rPr>
          <w:rFonts w:ascii="Arial"/>
          <w:b/>
          <w:color w:val="231F20"/>
          <w:spacing w:val="-2"/>
          <w:sz w:val="20"/>
        </w:rPr>
        <w:t>Function</w:t>
      </w:r>
    </w:p>
    <w:p>
      <w:pPr>
        <w:pStyle w:val="BodyText"/>
        <w:spacing w:line="232" w:lineRule="auto" w:before="16"/>
        <w:ind w:left="919"/>
      </w:pPr>
      <w:r>
        <w:rPr>
          <w:color w:val="231F20"/>
        </w:rPr>
        <w:t>Selects which measuring function is to be performed and on which channel(s) the instrument should measure.</w:t>
      </w:r>
    </w:p>
    <w:p>
      <w:pPr>
        <w:spacing w:before="130"/>
        <w:ind w:left="636" w:right="0" w:firstLine="0"/>
        <w:jc w:val="left"/>
        <w:rPr>
          <w:rFonts w:ascii="Arial"/>
          <w:b/>
          <w:sz w:val="14"/>
        </w:rPr>
      </w:pPr>
      <w:r>
        <w:rPr>
          <w:rFonts w:ascii="Arial"/>
          <w:b/>
          <w:color w:val="231F20"/>
          <w:spacing w:val="-2"/>
          <w:sz w:val="14"/>
        </w:rPr>
        <w:t>Parameters:</w:t>
      </w:r>
    </w:p>
    <w:p>
      <w:pPr>
        <w:spacing w:line="254" w:lineRule="auto" w:before="45"/>
        <w:ind w:left="1146" w:right="0" w:hanging="511"/>
        <w:jc w:val="left"/>
        <w:rPr>
          <w:rFonts w:ascii="Times New Roman"/>
          <w:i/>
          <w:sz w:val="18"/>
        </w:rPr>
      </w:pPr>
      <w:r>
        <w:rPr>
          <w:rFonts w:ascii="Times New Roman"/>
          <w:i/>
          <w:color w:val="231F20"/>
          <w:sz w:val="18"/>
        </w:rPr>
        <w:t>&lt;Measuring function&gt; is the function you want to select, according to the SENSe </w:t>
      </w:r>
      <w:r>
        <w:rPr>
          <w:rFonts w:ascii="Times New Roman"/>
          <w:i/>
          <w:color w:val="231F20"/>
          <w:sz w:val="18"/>
        </w:rPr>
        <w:t>subsystem command trees on page </w:t>
      </w:r>
      <w:hyperlink w:history="true" w:anchor="_bookmark152">
        <w:r>
          <w:rPr>
            <w:rFonts w:ascii="Times New Roman"/>
            <w:i/>
            <w:color w:val="231F20"/>
            <w:sz w:val="18"/>
          </w:rPr>
          <w:t>8-91.</w:t>
        </w:r>
      </w:hyperlink>
    </w:p>
    <w:p>
      <w:pPr>
        <w:spacing w:line="254" w:lineRule="auto" w:before="111"/>
        <w:ind w:left="1146" w:right="142" w:hanging="511"/>
        <w:jc w:val="left"/>
        <w:rPr>
          <w:rFonts w:ascii="Times New Roman"/>
          <w:i/>
          <w:sz w:val="18"/>
        </w:rPr>
      </w:pPr>
      <w:r>
        <w:rPr>
          <w:rFonts w:ascii="Times New Roman"/>
          <w:i/>
          <w:color w:val="231F20"/>
          <w:sz w:val="18"/>
        </w:rPr>
        <w:t>&lt;Primary channel&gt; is the channel used in all single-channel measurements and the </w:t>
      </w:r>
      <w:r>
        <w:rPr>
          <w:rFonts w:ascii="Times New Roman"/>
          <w:i/>
          <w:color w:val="231F20"/>
          <w:sz w:val="18"/>
        </w:rPr>
        <w:t>main channel in dual-channel measurements.</w:t>
      </w:r>
    </w:p>
    <w:p>
      <w:pPr>
        <w:spacing w:line="254" w:lineRule="auto" w:before="111"/>
        <w:ind w:left="1146" w:right="0" w:hanging="511"/>
        <w:jc w:val="left"/>
        <w:rPr>
          <w:rFonts w:ascii="Times New Roman" w:hAnsi="Times New Roman"/>
          <w:i/>
          <w:sz w:val="18"/>
        </w:rPr>
      </w:pPr>
      <w:r>
        <w:rPr>
          <w:rFonts w:ascii="Times New Roman" w:hAnsi="Times New Roman"/>
          <w:i/>
          <w:sz w:val="18"/>
        </w:rPr>
        <mc:AlternateContent>
          <mc:Choice Requires="wps">
            <w:drawing>
              <wp:anchor distT="0" distB="0" distL="0" distR="0" allowOverlap="1" layoutInCell="1" locked="0" behindDoc="1" simplePos="0" relativeHeight="478091264">
                <wp:simplePos x="0" y="0"/>
                <wp:positionH relativeFrom="page">
                  <wp:posOffset>583723</wp:posOffset>
                </wp:positionH>
                <wp:positionV relativeFrom="paragraph">
                  <wp:posOffset>274791</wp:posOffset>
                </wp:positionV>
                <wp:extent cx="355600" cy="355600"/>
                <wp:effectExtent l="0" t="0" r="0" b="0"/>
                <wp:wrapNone/>
                <wp:docPr id="1460" name="Textbox 1460"/>
                <wp:cNvGraphicFramePr>
                  <a:graphicFrameLocks/>
                </wp:cNvGraphicFramePr>
                <a:graphic>
                  <a:graphicData uri="http://schemas.microsoft.com/office/word/2010/wordprocessingShape">
                    <wps:wsp>
                      <wps:cNvPr id="1460" name="Textbox 1460"/>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45.962502pt;margin-top:21.637108pt;width:28pt;height:28pt;mso-position-horizontal-relative:page;mso-position-vertical-relative:paragraph;z-index:-25225216" type="#_x0000_t202" id="docshape1241"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Times New Roman" w:hAnsi="Times New Roman"/>
          <w:i/>
          <w:color w:val="231F20"/>
          <w:sz w:val="18"/>
        </w:rPr>
        <w:t>&lt;Secondary channel&gt; is the ‘other’</w:t>
      </w:r>
      <w:r>
        <w:rPr>
          <w:rFonts w:ascii="Times New Roman" w:hAnsi="Times New Roman"/>
          <w:i/>
          <w:color w:val="231F20"/>
          <w:spacing w:val="-12"/>
          <w:sz w:val="18"/>
        </w:rPr>
        <w:t> </w:t>
      </w:r>
      <w:r>
        <w:rPr>
          <w:rFonts w:ascii="Times New Roman" w:hAnsi="Times New Roman"/>
          <w:i/>
          <w:color w:val="231F20"/>
          <w:sz w:val="18"/>
        </w:rPr>
        <w:t>channel in dual-channel measurements. Only the </w:t>
      </w:r>
      <w:r>
        <w:rPr>
          <w:rFonts w:ascii="Times New Roman" w:hAnsi="Times New Roman"/>
          <w:i/>
          <w:color w:val="231F20"/>
          <w:sz w:val="18"/>
        </w:rPr>
        <w:t>primary channel may be programmed for all single channel measurements.</w:t>
      </w:r>
    </w:p>
    <w:p>
      <w:pPr>
        <w:spacing w:line="228" w:lineRule="auto" w:before="9"/>
        <w:ind w:left="1316" w:right="0" w:firstLine="0"/>
        <w:jc w:val="left"/>
        <w:rPr>
          <w:rFonts w:ascii="Arial"/>
          <w:i/>
          <w:sz w:val="18"/>
        </w:rPr>
      </w:pPr>
      <w:r>
        <w:rPr>
          <w:rFonts w:ascii="Arial"/>
          <w:i/>
          <w:color w:val="231F20"/>
          <w:sz w:val="18"/>
        </w:rPr>
        <w:t>The</w:t>
      </w:r>
      <w:r>
        <w:rPr>
          <w:rFonts w:ascii="Arial"/>
          <w:i/>
          <w:color w:val="231F20"/>
          <w:spacing w:val="-6"/>
          <w:sz w:val="18"/>
        </w:rPr>
        <w:t> </w:t>
      </w:r>
      <w:r>
        <w:rPr>
          <w:rFonts w:ascii="Arial"/>
          <w:i/>
          <w:color w:val="231F20"/>
          <w:sz w:val="18"/>
        </w:rPr>
        <w:t>measuring</w:t>
      </w:r>
      <w:r>
        <w:rPr>
          <w:rFonts w:ascii="Arial"/>
          <w:i/>
          <w:color w:val="231F20"/>
          <w:spacing w:val="-5"/>
          <w:sz w:val="18"/>
        </w:rPr>
        <w:t> </w:t>
      </w:r>
      <w:r>
        <w:rPr>
          <w:rFonts w:ascii="Arial"/>
          <w:i/>
          <w:color w:val="231F20"/>
          <w:sz w:val="18"/>
        </w:rPr>
        <w:t>function</w:t>
      </w:r>
      <w:r>
        <w:rPr>
          <w:rFonts w:ascii="Arial"/>
          <w:i/>
          <w:color w:val="231F20"/>
          <w:spacing w:val="-5"/>
          <w:sz w:val="18"/>
        </w:rPr>
        <w:t> </w:t>
      </w:r>
      <w:r>
        <w:rPr>
          <w:rFonts w:ascii="Arial"/>
          <w:i/>
          <w:color w:val="231F20"/>
          <w:sz w:val="18"/>
        </w:rPr>
        <w:t>and</w:t>
      </w:r>
      <w:r>
        <w:rPr>
          <w:rFonts w:ascii="Arial"/>
          <w:i/>
          <w:color w:val="231F20"/>
          <w:spacing w:val="-5"/>
          <w:sz w:val="18"/>
        </w:rPr>
        <w:t> </w:t>
      </w:r>
      <w:r>
        <w:rPr>
          <w:rFonts w:ascii="Arial"/>
          <w:i/>
          <w:color w:val="231F20"/>
          <w:sz w:val="18"/>
        </w:rPr>
        <w:t>the</w:t>
      </w:r>
      <w:r>
        <w:rPr>
          <w:rFonts w:ascii="Arial"/>
          <w:i/>
          <w:color w:val="231F20"/>
          <w:spacing w:val="-5"/>
          <w:sz w:val="18"/>
        </w:rPr>
        <w:t> </w:t>
      </w:r>
      <w:r>
        <w:rPr>
          <w:rFonts w:ascii="Arial"/>
          <w:i/>
          <w:color w:val="231F20"/>
          <w:sz w:val="18"/>
        </w:rPr>
        <w:t>channels</w:t>
      </w:r>
      <w:r>
        <w:rPr>
          <w:rFonts w:ascii="Arial"/>
          <w:i/>
          <w:color w:val="231F20"/>
          <w:spacing w:val="-5"/>
          <w:sz w:val="18"/>
        </w:rPr>
        <w:t> </w:t>
      </w:r>
      <w:r>
        <w:rPr>
          <w:rFonts w:ascii="Arial"/>
          <w:i/>
          <w:color w:val="231F20"/>
          <w:sz w:val="18"/>
        </w:rPr>
        <w:t>together</w:t>
      </w:r>
      <w:r>
        <w:rPr>
          <w:rFonts w:ascii="Arial"/>
          <w:i/>
          <w:color w:val="231F20"/>
          <w:spacing w:val="-5"/>
          <w:sz w:val="18"/>
        </w:rPr>
        <w:t> </w:t>
      </w:r>
      <w:r>
        <w:rPr>
          <w:rFonts w:ascii="Arial"/>
          <w:i/>
          <w:color w:val="231F20"/>
          <w:sz w:val="18"/>
        </w:rPr>
        <w:t>form</w:t>
      </w:r>
      <w:r>
        <w:rPr>
          <w:rFonts w:ascii="Arial"/>
          <w:i/>
          <w:color w:val="231F20"/>
          <w:spacing w:val="-5"/>
          <w:sz w:val="18"/>
        </w:rPr>
        <w:t> </w:t>
      </w:r>
      <w:r>
        <w:rPr>
          <w:rFonts w:ascii="Arial"/>
          <w:i/>
          <w:color w:val="231F20"/>
          <w:sz w:val="18"/>
        </w:rPr>
        <w:t>one</w:t>
      </w:r>
      <w:r>
        <w:rPr>
          <w:rFonts w:ascii="Arial"/>
          <w:i/>
          <w:color w:val="231F20"/>
          <w:spacing w:val="-5"/>
          <w:sz w:val="18"/>
        </w:rPr>
        <w:t> </w:t>
      </w:r>
      <w:r>
        <w:rPr>
          <w:rFonts w:ascii="Arial"/>
          <w:i/>
          <w:color w:val="231F20"/>
          <w:sz w:val="18"/>
        </w:rPr>
        <w:t>&lt;String&gt;</w:t>
      </w:r>
      <w:r>
        <w:rPr>
          <w:rFonts w:ascii="Arial"/>
          <w:i/>
          <w:color w:val="231F20"/>
          <w:spacing w:val="-5"/>
          <w:sz w:val="18"/>
        </w:rPr>
        <w:t> </w:t>
      </w:r>
      <w:r>
        <w:rPr>
          <w:rFonts w:ascii="Arial"/>
          <w:i/>
          <w:color w:val="231F20"/>
          <w:sz w:val="18"/>
        </w:rPr>
        <w:t>that</w:t>
      </w:r>
      <w:r>
        <w:rPr>
          <w:rFonts w:ascii="Arial"/>
          <w:i/>
          <w:color w:val="231F20"/>
          <w:spacing w:val="-5"/>
          <w:sz w:val="18"/>
        </w:rPr>
        <w:t> </w:t>
      </w:r>
      <w:r>
        <w:rPr>
          <w:rFonts w:ascii="Arial"/>
          <w:i/>
          <w:color w:val="231F20"/>
          <w:sz w:val="18"/>
        </w:rPr>
        <w:t>must be placed within quotation marks.</w:t>
      </w:r>
    </w:p>
    <w:p>
      <w:pPr>
        <w:spacing w:before="154"/>
        <w:ind w:left="636" w:right="0" w:firstLine="0"/>
        <w:jc w:val="left"/>
        <w:rPr>
          <w:rFonts w:ascii="Microsoft Sans Serif" w:hAnsi="Microsoft Sans Serif"/>
          <w:sz w:val="18"/>
        </w:rPr>
      </w:pPr>
      <w:r>
        <w:rPr>
          <w:rFonts w:ascii="Arial" w:hAnsi="Arial"/>
          <w:b/>
          <w:color w:val="231F20"/>
          <w:sz w:val="14"/>
        </w:rPr>
        <w:t>Returned</w:t>
      </w:r>
      <w:r>
        <w:rPr>
          <w:rFonts w:ascii="Arial" w:hAnsi="Arial"/>
          <w:b/>
          <w:color w:val="231F20"/>
          <w:spacing w:val="-10"/>
          <w:sz w:val="14"/>
        </w:rPr>
        <w:t> </w:t>
      </w:r>
      <w:r>
        <w:rPr>
          <w:rFonts w:ascii="Arial" w:hAnsi="Arial"/>
          <w:b/>
          <w:color w:val="231F20"/>
          <w:sz w:val="14"/>
        </w:rPr>
        <w:t>format:</w:t>
      </w:r>
      <w:r>
        <w:rPr>
          <w:rFonts w:ascii="Arial" w:hAnsi="Arial"/>
          <w:b/>
          <w:color w:val="231F20"/>
          <w:spacing w:val="67"/>
          <w:w w:val="150"/>
          <w:sz w:val="14"/>
        </w:rPr>
        <w:t> </w:t>
      </w:r>
      <w:r>
        <w:rPr>
          <w:color w:val="231F20"/>
          <w:sz w:val="18"/>
        </w:rPr>
        <w:t>“&lt;Measuring</w:t>
      </w:r>
      <w:r>
        <w:rPr>
          <w:color w:val="231F20"/>
          <w:spacing w:val="-13"/>
          <w:sz w:val="18"/>
        </w:rPr>
        <w:t> </w:t>
      </w:r>
      <w:r>
        <w:rPr>
          <w:color w:val="231F20"/>
          <w:sz w:val="18"/>
        </w:rPr>
        <w:t>function&gt;_&lt;Primary</w:t>
      </w:r>
      <w:r>
        <w:rPr>
          <w:color w:val="231F20"/>
          <w:spacing w:val="-12"/>
          <w:sz w:val="18"/>
        </w:rPr>
        <w:t> </w:t>
      </w:r>
      <w:r>
        <w:rPr>
          <w:color w:val="231F20"/>
          <w:sz w:val="18"/>
        </w:rPr>
        <w:t>channel&gt;[,&lt;Secondary</w:t>
      </w:r>
      <w:r>
        <w:rPr>
          <w:color w:val="231F20"/>
          <w:spacing w:val="-13"/>
          <w:sz w:val="18"/>
        </w:rPr>
        <w:t> </w:t>
      </w:r>
      <w:r>
        <w:rPr>
          <w:color w:val="231F20"/>
          <w:spacing w:val="-2"/>
          <w:sz w:val="18"/>
        </w:rPr>
        <w:t>channel&gt;]”</w:t>
      </w:r>
      <w:r>
        <w:rPr>
          <w:rFonts w:ascii="Microsoft Sans Serif" w:hAnsi="Microsoft Sans Serif"/>
          <w:color w:val="231F20"/>
          <w:spacing w:val="-2"/>
          <w:sz w:val="18"/>
        </w:rPr>
        <w:t>J</w:t>
      </w:r>
    </w:p>
    <w:p>
      <w:pPr>
        <w:pStyle w:val="BodyText"/>
        <w:spacing w:line="228" w:lineRule="auto" w:before="101"/>
        <w:ind w:left="636" w:right="1478"/>
        <w:rPr>
          <w:rFonts w:ascii="Courier New" w:hAnsi="Courier New"/>
        </w:rPr>
      </w:pPr>
      <w:r>
        <w:rPr>
          <w:rFonts w:ascii="Arial" w:hAnsi="Arial"/>
          <w:b/>
          <w:color w:val="231F20"/>
          <w:sz w:val="14"/>
        </w:rPr>
        <w:t>Example</w:t>
      </w:r>
      <w:r>
        <w:rPr>
          <w:rFonts w:ascii="Arial" w:hAnsi="Arial"/>
          <w:b/>
          <w:color w:val="231F20"/>
          <w:spacing w:val="80"/>
          <w:w w:val="150"/>
          <w:sz w:val="14"/>
        </w:rPr>
        <w:t> </w:t>
      </w:r>
      <w:r>
        <w:rPr>
          <w:color w:val="231F20"/>
        </w:rPr>
        <w:t>Select</w:t>
      </w:r>
      <w:r>
        <w:rPr>
          <w:color w:val="231F20"/>
          <w:spacing w:val="-3"/>
        </w:rPr>
        <w:t> </w:t>
      </w:r>
      <w:r>
        <w:rPr>
          <w:color w:val="231F20"/>
        </w:rPr>
        <w:t>a</w:t>
      </w:r>
      <w:r>
        <w:rPr>
          <w:color w:val="231F20"/>
          <w:spacing w:val="-4"/>
        </w:rPr>
        <w:t> </w:t>
      </w:r>
      <w:r>
        <w:rPr>
          <w:color w:val="231F20"/>
        </w:rPr>
        <w:t>pulse</w:t>
      </w:r>
      <w:r>
        <w:rPr>
          <w:color w:val="231F20"/>
          <w:spacing w:val="-4"/>
        </w:rPr>
        <w:t> </w:t>
      </w:r>
      <w:r>
        <w:rPr>
          <w:color w:val="231F20"/>
        </w:rPr>
        <w:t>period</w:t>
      </w:r>
      <w:r>
        <w:rPr>
          <w:color w:val="231F20"/>
          <w:spacing w:val="-4"/>
        </w:rPr>
        <w:t> </w:t>
      </w:r>
      <w:r>
        <w:rPr>
          <w:color w:val="231F20"/>
        </w:rPr>
        <w:t>measurement</w:t>
      </w:r>
      <w:r>
        <w:rPr>
          <w:color w:val="231F20"/>
          <w:spacing w:val="-3"/>
        </w:rPr>
        <w:t> </w:t>
      </w:r>
      <w:r>
        <w:rPr>
          <w:color w:val="231F20"/>
        </w:rPr>
        <w:t>on</w:t>
      </w:r>
      <w:r>
        <w:rPr>
          <w:color w:val="231F20"/>
          <w:spacing w:val="-4"/>
        </w:rPr>
        <w:t> </w:t>
      </w:r>
      <w:r>
        <w:rPr>
          <w:color w:val="231F20"/>
        </w:rPr>
        <w:t>input</w:t>
      </w:r>
      <w:r>
        <w:rPr>
          <w:color w:val="231F20"/>
          <w:spacing w:val="-3"/>
        </w:rPr>
        <w:t> </w:t>
      </w:r>
      <w:r>
        <w:rPr>
          <w:color w:val="231F20"/>
        </w:rPr>
        <w:t>A</w:t>
      </w:r>
      <w:r>
        <w:rPr>
          <w:color w:val="231F20"/>
          <w:spacing w:val="-12"/>
        </w:rPr>
        <w:t> </w:t>
      </w:r>
      <w:r>
        <w:rPr>
          <w:color w:val="231F20"/>
        </w:rPr>
        <w:t>(channel</w:t>
      </w:r>
      <w:r>
        <w:rPr>
          <w:color w:val="231F20"/>
          <w:spacing w:val="-4"/>
        </w:rPr>
        <w:t> </w:t>
      </w:r>
      <w:r>
        <w:rPr>
          <w:color w:val="231F20"/>
        </w:rPr>
        <w:t>1): </w:t>
      </w:r>
      <w:r>
        <w:rPr>
          <w:color w:val="231F20"/>
          <w:position w:val="1"/>
        </w:rPr>
        <w:t>Send </w:t>
      </w:r>
      <w:r>
        <w:rPr>
          <w:rFonts w:ascii="Microsoft Sans Serif" w:hAnsi="Microsoft Sans Serif"/>
          <w:color w:val="231F20"/>
          <w:position w:val="1"/>
        </w:rPr>
        <w:t>→</w:t>
      </w:r>
      <w:r>
        <w:rPr>
          <w:rFonts w:ascii="Microsoft Sans Serif" w:hAnsi="Microsoft Sans Serif"/>
          <w:color w:val="231F20"/>
          <w:spacing w:val="40"/>
          <w:position w:val="1"/>
        </w:rPr>
        <w:t> </w:t>
      </w:r>
      <w:r>
        <w:rPr>
          <w:rFonts w:ascii="Courier New" w:hAnsi="Courier New"/>
          <w:color w:val="231F20"/>
        </w:rPr>
        <w:t>:FUNC </w:t>
      </w:r>
      <w:r>
        <w:rPr>
          <w:rFonts w:ascii="MingLiU_HKSCS-ExtB" w:hAnsi="MingLiU_HKSCS-ExtB"/>
          <w:color w:val="231F20"/>
        </w:rPr>
        <w:t>- </w:t>
      </w:r>
      <w:r>
        <w:rPr>
          <w:rFonts w:ascii="Courier New" w:hAnsi="Courier New"/>
          <w:color w:val="231F20"/>
        </w:rPr>
        <w:t>‘PER </w:t>
      </w:r>
      <w:r>
        <w:rPr>
          <w:rFonts w:ascii="MingLiU_HKSCS-ExtB" w:hAnsi="MingLiU_HKSCS-ExtB"/>
          <w:color w:val="231F20"/>
        </w:rPr>
        <w:t>- </w:t>
      </w:r>
      <w:r>
        <w:rPr>
          <w:rFonts w:ascii="Courier New" w:hAnsi="Courier New"/>
          <w:color w:val="231F20"/>
        </w:rPr>
        <w:t>1’</w:t>
      </w:r>
    </w:p>
    <w:p>
      <w:pPr>
        <w:tabs>
          <w:tab w:pos="1908" w:val="left" w:leader="none"/>
        </w:tabs>
        <w:spacing w:before="82"/>
        <w:ind w:left="636"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2"/>
          <w:sz w:val="18"/>
        </w:rPr>
        <w:t>FREQuency_1</w:t>
      </w:r>
    </w:p>
    <w:p>
      <w:pPr>
        <w:pStyle w:val="BodyText"/>
        <w:rPr>
          <w:sz w:val="14"/>
        </w:rPr>
      </w:pPr>
    </w:p>
    <w:p>
      <w:pPr>
        <w:pStyle w:val="BodyText"/>
        <w:spacing w:before="11"/>
        <w:rPr>
          <w:sz w:val="14"/>
        </w:rPr>
      </w:pPr>
    </w:p>
    <w:p>
      <w:pPr>
        <w:tabs>
          <w:tab w:pos="2494" w:val="left" w:leader="none"/>
        </w:tabs>
        <w:spacing w:before="1"/>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type w:val="continuous"/>
          <w:pgSz w:w="8420" w:h="11900"/>
          <w:pgMar w:header="327" w:footer="262" w:top="420" w:bottom="280" w:left="283" w:right="425"/>
        </w:sectPr>
      </w:pPr>
    </w:p>
    <w:tbl>
      <w:tblPr>
        <w:tblW w:w="0" w:type="auto"/>
        <w:jc w:val="left"/>
        <w:tblInd w:w="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81"/>
        <w:gridCol w:w="319"/>
        <w:gridCol w:w="1434"/>
      </w:tblGrid>
      <w:tr>
        <w:trPr>
          <w:trHeight w:val="484" w:hRule="atLeast"/>
        </w:trPr>
        <w:tc>
          <w:tcPr>
            <w:tcW w:w="2781" w:type="dxa"/>
          </w:tcPr>
          <w:p>
            <w:pPr>
              <w:pStyle w:val="TableParagraph"/>
              <w:numPr>
                <w:ilvl w:val="0"/>
                <w:numId w:val="29"/>
              </w:numPr>
              <w:tabs>
                <w:tab w:pos="333" w:val="left" w:leader="none"/>
              </w:tabs>
              <w:spacing w:line="198" w:lineRule="exact" w:before="0" w:after="0"/>
              <w:ind w:left="333" w:right="0" w:hanging="283"/>
              <w:jc w:val="left"/>
              <w:rPr>
                <w:rFonts w:ascii="Arial" w:hAnsi="Arial"/>
                <w:b/>
                <w:sz w:val="20"/>
              </w:rPr>
            </w:pPr>
            <w:r>
              <w:rPr>
                <w:rFonts w:ascii="Arial" w:hAnsi="Arial"/>
                <w:b/>
                <w:color w:val="231F20"/>
                <w:sz w:val="20"/>
              </w:rPr>
              <w:t>Functions</w:t>
            </w:r>
            <w:r>
              <w:rPr>
                <w:rFonts w:ascii="Arial" w:hAnsi="Arial"/>
                <w:b/>
                <w:color w:val="231F20"/>
                <w:spacing w:val="10"/>
                <w:sz w:val="20"/>
              </w:rPr>
              <w:t> </w:t>
            </w:r>
            <w:r>
              <w:rPr>
                <w:rFonts w:ascii="Arial" w:hAnsi="Arial"/>
                <w:b/>
                <w:color w:val="231F20"/>
                <w:sz w:val="20"/>
              </w:rPr>
              <w:t>and</w:t>
            </w:r>
            <w:r>
              <w:rPr>
                <w:rFonts w:ascii="Arial" w:hAnsi="Arial"/>
                <w:b/>
                <w:color w:val="231F20"/>
                <w:spacing w:val="10"/>
                <w:sz w:val="20"/>
              </w:rPr>
              <w:t> </w:t>
            </w:r>
            <w:r>
              <w:rPr>
                <w:rFonts w:ascii="Arial" w:hAnsi="Arial"/>
                <w:b/>
                <w:color w:val="231F20"/>
                <w:spacing w:val="-2"/>
                <w:sz w:val="20"/>
              </w:rPr>
              <w:t>Channels</w:t>
            </w:r>
          </w:p>
          <w:p>
            <w:pPr>
              <w:pStyle w:val="TableParagraph"/>
              <w:spacing w:line="137" w:lineRule="exact" w:before="33"/>
              <w:ind w:left="276"/>
              <w:rPr>
                <w:sz w:val="12"/>
              </w:rPr>
            </w:pPr>
            <w:r>
              <w:rPr>
                <w:color w:val="231F20"/>
                <w:sz w:val="12"/>
              </w:rPr>
              <w:t>:FREQuency</w:t>
            </w:r>
            <w:r>
              <w:rPr>
                <w:color w:val="231F20"/>
                <w:spacing w:val="4"/>
                <w:sz w:val="12"/>
              </w:rPr>
              <w:t> </w:t>
            </w:r>
            <w:r>
              <w:rPr>
                <w:color w:val="231F20"/>
                <w:sz w:val="12"/>
              </w:rPr>
              <w:t>[</w:t>
            </w:r>
            <w:r>
              <w:rPr>
                <w:color w:val="231F20"/>
                <w:spacing w:val="5"/>
                <w:sz w:val="12"/>
              </w:rPr>
              <w:t> </w:t>
            </w:r>
            <w:r>
              <w:rPr>
                <w:color w:val="231F20"/>
                <w:sz w:val="12"/>
              </w:rPr>
              <w:t>:CW</w:t>
            </w:r>
            <w:r>
              <w:rPr>
                <w:color w:val="231F20"/>
                <w:spacing w:val="9"/>
                <w:sz w:val="12"/>
              </w:rPr>
              <w:t> </w:t>
            </w:r>
            <w:r>
              <w:rPr>
                <w:color w:val="231F20"/>
                <w:spacing w:val="-10"/>
                <w:sz w:val="12"/>
              </w:rPr>
              <w:t>]</w:t>
            </w:r>
          </w:p>
          <w:p>
            <w:pPr>
              <w:pStyle w:val="TableParagraph"/>
              <w:spacing w:line="97" w:lineRule="exact"/>
              <w:ind w:left="276"/>
              <w:rPr>
                <w:sz w:val="12"/>
              </w:rPr>
            </w:pPr>
            <w:r>
              <w:rPr>
                <w:color w:val="231F20"/>
                <w:sz w:val="12"/>
              </w:rPr>
              <w:t>:FREQuency</w:t>
            </w:r>
            <w:r>
              <w:rPr>
                <w:color w:val="231F20"/>
                <w:spacing w:val="5"/>
                <w:sz w:val="12"/>
              </w:rPr>
              <w:t> </w:t>
            </w:r>
            <w:r>
              <w:rPr>
                <w:color w:val="231F20"/>
                <w:sz w:val="12"/>
              </w:rPr>
              <w:t>[</w:t>
            </w:r>
            <w:r>
              <w:rPr>
                <w:color w:val="231F20"/>
                <w:spacing w:val="5"/>
                <w:sz w:val="12"/>
              </w:rPr>
              <w:t> </w:t>
            </w:r>
            <w:r>
              <w:rPr>
                <w:color w:val="231F20"/>
                <w:sz w:val="12"/>
              </w:rPr>
              <w:t>:CW</w:t>
            </w:r>
            <w:r>
              <w:rPr>
                <w:color w:val="231F20"/>
                <w:spacing w:val="10"/>
                <w:sz w:val="12"/>
              </w:rPr>
              <w:t> </w:t>
            </w:r>
            <w:r>
              <w:rPr>
                <w:color w:val="231F20"/>
                <w:sz w:val="12"/>
              </w:rPr>
              <w:t>]</w:t>
            </w:r>
            <w:r>
              <w:rPr>
                <w:color w:val="231F20"/>
                <w:spacing w:val="5"/>
                <w:sz w:val="12"/>
              </w:rPr>
              <w:t> </w:t>
            </w:r>
            <w:r>
              <w:rPr>
                <w:color w:val="231F20"/>
                <w:spacing w:val="-2"/>
                <w:sz w:val="12"/>
              </w:rPr>
              <w:t>:RATio</w:t>
            </w:r>
          </w:p>
        </w:tc>
        <w:tc>
          <w:tcPr>
            <w:tcW w:w="319" w:type="dxa"/>
          </w:tcPr>
          <w:p>
            <w:pPr>
              <w:pStyle w:val="TableParagraph"/>
              <w:spacing w:before="45"/>
              <w:ind w:left="0"/>
              <w:rPr>
                <w:sz w:val="12"/>
              </w:rPr>
            </w:pPr>
          </w:p>
          <w:p>
            <w:pPr>
              <w:pStyle w:val="TableParagraph"/>
              <w:spacing w:line="180"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p>
            <w:pPr>
              <w:pStyle w:val="TableParagraph"/>
              <w:spacing w:line="102"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before="9"/>
              <w:ind w:left="0"/>
              <w:rPr>
                <w:sz w:val="16"/>
              </w:rPr>
            </w:pPr>
          </w:p>
          <w:p>
            <w:pPr>
              <w:pStyle w:val="TableParagraph"/>
              <w:spacing w:line="160" w:lineRule="exact"/>
              <w:ind w:left="72"/>
              <w:rPr>
                <w:sz w:val="16"/>
              </w:rPr>
            </w:pPr>
            <w:r>
              <w:rPr>
                <w:color w:val="231F20"/>
                <w:spacing w:val="21"/>
                <w:w w:val="85"/>
                <w:sz w:val="16"/>
              </w:rPr>
              <w:t>‘1</w:t>
            </w:r>
            <w:r>
              <w:rPr>
                <w:color w:val="231F20"/>
                <w:w w:val="85"/>
                <w:sz w:val="16"/>
              </w:rPr>
              <w:t> </w:t>
            </w:r>
            <w:r>
              <w:rPr>
                <w:color w:val="231F20"/>
                <w:spacing w:val="21"/>
                <w:w w:val="85"/>
                <w:sz w:val="16"/>
              </w:rPr>
              <w:t>|2</w:t>
            </w:r>
            <w:r>
              <w:rPr>
                <w:color w:val="231F20"/>
                <w:w w:val="85"/>
                <w:sz w:val="16"/>
              </w:rPr>
              <w:t> </w:t>
            </w:r>
            <w:r>
              <w:rPr>
                <w:color w:val="231F20"/>
                <w:spacing w:val="21"/>
                <w:w w:val="85"/>
                <w:sz w:val="16"/>
              </w:rPr>
              <w:t>|3</w:t>
            </w:r>
            <w:r>
              <w:rPr>
                <w:color w:val="231F20"/>
                <w:spacing w:val="1"/>
                <w:w w:val="85"/>
                <w:sz w:val="16"/>
              </w:rPr>
              <w:t> </w:t>
            </w:r>
            <w:r>
              <w:rPr>
                <w:color w:val="231F20"/>
                <w:spacing w:val="21"/>
                <w:w w:val="85"/>
                <w:sz w:val="16"/>
              </w:rPr>
              <w:t>|4</w:t>
            </w:r>
            <w:r>
              <w:rPr>
                <w:color w:val="231F20"/>
                <w:w w:val="85"/>
                <w:sz w:val="16"/>
              </w:rPr>
              <w:t> </w:t>
            </w:r>
            <w:r>
              <w:rPr>
                <w:color w:val="231F20"/>
                <w:spacing w:val="21"/>
                <w:w w:val="85"/>
                <w:sz w:val="16"/>
              </w:rPr>
              <w:t>|6</w:t>
            </w:r>
            <w:r>
              <w:rPr>
                <w:color w:val="231F20"/>
                <w:spacing w:val="1"/>
                <w:w w:val="85"/>
                <w:sz w:val="16"/>
              </w:rPr>
              <w:t> </w:t>
            </w:r>
            <w:r>
              <w:rPr>
                <w:color w:val="231F20"/>
                <w:spacing w:val="14"/>
                <w:w w:val="85"/>
                <w:sz w:val="16"/>
              </w:rPr>
              <w:t>‘] </w:t>
            </w:r>
          </w:p>
          <w:p>
            <w:pPr>
              <w:pStyle w:val="TableParagraph"/>
              <w:spacing w:line="112" w:lineRule="exact"/>
              <w:ind w:left="72"/>
              <w:rPr>
                <w:sz w:val="16"/>
              </w:rPr>
            </w:pPr>
            <w:r>
              <w:rPr>
                <w:color w:val="231F20"/>
                <w:spacing w:val="21"/>
                <w:w w:val="85"/>
                <w:sz w:val="16"/>
              </w:rPr>
              <w:t>‘1</w:t>
            </w:r>
            <w:r>
              <w:rPr>
                <w:color w:val="231F20"/>
                <w:w w:val="85"/>
                <w:sz w:val="16"/>
              </w:rPr>
              <w:t> </w:t>
            </w:r>
            <w:r>
              <w:rPr>
                <w:color w:val="231F20"/>
                <w:spacing w:val="21"/>
                <w:w w:val="85"/>
                <w:sz w:val="16"/>
              </w:rPr>
              <w:t>|2</w:t>
            </w:r>
            <w:r>
              <w:rPr>
                <w:color w:val="231F20"/>
                <w:spacing w:val="1"/>
                <w:w w:val="85"/>
                <w:sz w:val="16"/>
              </w:rPr>
              <w:t> </w:t>
            </w:r>
            <w:r>
              <w:rPr>
                <w:color w:val="231F20"/>
                <w:spacing w:val="21"/>
                <w:w w:val="85"/>
                <w:sz w:val="16"/>
              </w:rPr>
              <w:t>|3</w:t>
            </w:r>
            <w:r>
              <w:rPr>
                <w:color w:val="231F20"/>
                <w:spacing w:val="1"/>
                <w:w w:val="85"/>
                <w:sz w:val="16"/>
              </w:rPr>
              <w:t> </w:t>
            </w:r>
            <w:r>
              <w:rPr>
                <w:color w:val="231F20"/>
                <w:spacing w:val="21"/>
                <w:w w:val="85"/>
                <w:sz w:val="16"/>
              </w:rPr>
              <w:t>,1</w:t>
            </w:r>
            <w:r>
              <w:rPr>
                <w:color w:val="231F20"/>
                <w:w w:val="85"/>
                <w:sz w:val="16"/>
              </w:rPr>
              <w:t> </w:t>
            </w:r>
            <w:r>
              <w:rPr>
                <w:color w:val="231F20"/>
                <w:spacing w:val="21"/>
                <w:w w:val="85"/>
                <w:sz w:val="16"/>
              </w:rPr>
              <w:t>|2</w:t>
            </w:r>
            <w:r>
              <w:rPr>
                <w:color w:val="231F20"/>
                <w:spacing w:val="1"/>
                <w:w w:val="85"/>
                <w:sz w:val="16"/>
              </w:rPr>
              <w:t> </w:t>
            </w:r>
            <w:r>
              <w:rPr>
                <w:color w:val="231F20"/>
                <w:spacing w:val="21"/>
                <w:w w:val="85"/>
                <w:sz w:val="16"/>
              </w:rPr>
              <w:t>|3</w:t>
            </w:r>
            <w:r>
              <w:rPr>
                <w:color w:val="231F20"/>
                <w:spacing w:val="1"/>
                <w:w w:val="85"/>
                <w:sz w:val="16"/>
              </w:rPr>
              <w:t> </w:t>
            </w:r>
            <w:r>
              <w:rPr>
                <w:color w:val="231F20"/>
                <w:spacing w:val="16"/>
                <w:w w:val="85"/>
                <w:sz w:val="16"/>
              </w:rPr>
              <w:t>‘] </w:t>
            </w:r>
          </w:p>
        </w:tc>
      </w:tr>
      <w:tr>
        <w:trPr>
          <w:trHeight w:val="135" w:hRule="atLeast"/>
        </w:trPr>
        <w:tc>
          <w:tcPr>
            <w:tcW w:w="2781" w:type="dxa"/>
          </w:tcPr>
          <w:p>
            <w:pPr>
              <w:pStyle w:val="TableParagraph"/>
              <w:spacing w:line="98" w:lineRule="exact" w:before="17"/>
              <w:ind w:left="276"/>
              <w:rPr>
                <w:sz w:val="12"/>
              </w:rPr>
            </w:pPr>
            <w:r>
              <w:rPr>
                <w:color w:val="231F20"/>
                <w:spacing w:val="-2"/>
                <w:sz w:val="12"/>
              </w:rPr>
              <w:t>:FREQuency:BTBack</w:t>
            </w:r>
          </w:p>
        </w:tc>
        <w:tc>
          <w:tcPr>
            <w:tcW w:w="319" w:type="dxa"/>
          </w:tcPr>
          <w:p>
            <w:pPr>
              <w:pStyle w:val="TableParagraph"/>
              <w:spacing w:line="116" w:lineRule="exact"/>
              <w:ind w:left="30"/>
              <w:jc w:val="center"/>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16" w:lineRule="exact"/>
              <w:ind w:left="72"/>
              <w:rPr>
                <w:sz w:val="16"/>
              </w:rPr>
            </w:pPr>
            <w:r>
              <w:rPr>
                <w:color w:val="231F20"/>
                <w:spacing w:val="33"/>
                <w:w w:val="90"/>
                <w:sz w:val="16"/>
              </w:rPr>
              <w:t>‘1|2‘] </w:t>
            </w:r>
          </w:p>
        </w:tc>
      </w:tr>
      <w:tr>
        <w:trPr>
          <w:trHeight w:val="367" w:hRule="atLeast"/>
        </w:trPr>
        <w:tc>
          <w:tcPr>
            <w:tcW w:w="2781" w:type="dxa"/>
          </w:tcPr>
          <w:p>
            <w:pPr>
              <w:pStyle w:val="TableParagraph"/>
              <w:spacing w:line="137" w:lineRule="exact" w:before="17"/>
              <w:ind w:left="276"/>
              <w:rPr>
                <w:sz w:val="12"/>
              </w:rPr>
            </w:pPr>
            <w:r>
              <w:rPr>
                <w:color w:val="231F20"/>
                <w:sz w:val="12"/>
              </w:rPr>
              <w:t>:FREQuency</w:t>
            </w:r>
            <w:r>
              <w:rPr>
                <w:color w:val="231F20"/>
                <w:spacing w:val="-1"/>
                <w:sz w:val="12"/>
              </w:rPr>
              <w:t> </w:t>
            </w:r>
            <w:r>
              <w:rPr>
                <w:color w:val="231F20"/>
                <w:spacing w:val="-2"/>
                <w:sz w:val="12"/>
              </w:rPr>
              <w:t>:BURSt</w:t>
            </w:r>
          </w:p>
          <w:p>
            <w:pPr>
              <w:pStyle w:val="TableParagraph"/>
              <w:spacing w:line="137" w:lineRule="exact"/>
              <w:ind w:left="276"/>
              <w:rPr>
                <w:sz w:val="12"/>
              </w:rPr>
            </w:pPr>
            <w:r>
              <w:rPr>
                <w:color w:val="231F20"/>
                <w:sz w:val="12"/>
              </w:rPr>
              <w:t>:FREQuency</w:t>
            </w:r>
            <w:r>
              <w:rPr>
                <w:color w:val="231F20"/>
                <w:spacing w:val="-1"/>
                <w:sz w:val="12"/>
              </w:rPr>
              <w:t> </w:t>
            </w:r>
            <w:r>
              <w:rPr>
                <w:color w:val="231F20"/>
                <w:spacing w:val="-4"/>
                <w:sz w:val="12"/>
              </w:rPr>
              <w:t>:PRF</w:t>
            </w:r>
          </w:p>
        </w:tc>
        <w:tc>
          <w:tcPr>
            <w:tcW w:w="319" w:type="dxa"/>
          </w:tcPr>
          <w:p>
            <w:pPr>
              <w:pStyle w:val="TableParagraph"/>
              <w:spacing w:line="150"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p>
            <w:pPr>
              <w:pStyle w:val="TableParagraph"/>
              <w:spacing w:line="180"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40" w:lineRule="exact"/>
              <w:ind w:left="72"/>
              <w:rPr>
                <w:sz w:val="16"/>
              </w:rPr>
            </w:pPr>
            <w:r>
              <w:rPr>
                <w:color w:val="231F20"/>
                <w:spacing w:val="21"/>
                <w:w w:val="85"/>
                <w:sz w:val="16"/>
              </w:rPr>
              <w:t>‘1</w:t>
            </w:r>
            <w:r>
              <w:rPr>
                <w:color w:val="231F20"/>
                <w:spacing w:val="1"/>
                <w:w w:val="85"/>
                <w:sz w:val="16"/>
              </w:rPr>
              <w:t> </w:t>
            </w:r>
            <w:r>
              <w:rPr>
                <w:color w:val="231F20"/>
                <w:spacing w:val="21"/>
                <w:w w:val="85"/>
                <w:sz w:val="16"/>
              </w:rPr>
              <w:t>|2</w:t>
            </w:r>
            <w:r>
              <w:rPr>
                <w:color w:val="231F20"/>
                <w:spacing w:val="2"/>
                <w:w w:val="85"/>
                <w:sz w:val="16"/>
              </w:rPr>
              <w:t> </w:t>
            </w:r>
            <w:r>
              <w:rPr>
                <w:color w:val="231F20"/>
                <w:spacing w:val="21"/>
                <w:w w:val="85"/>
                <w:sz w:val="16"/>
              </w:rPr>
              <w:t>|3</w:t>
            </w:r>
            <w:r>
              <w:rPr>
                <w:color w:val="231F20"/>
                <w:spacing w:val="1"/>
                <w:w w:val="85"/>
                <w:sz w:val="16"/>
              </w:rPr>
              <w:t> </w:t>
            </w:r>
            <w:r>
              <w:rPr>
                <w:color w:val="231F20"/>
                <w:spacing w:val="16"/>
                <w:w w:val="85"/>
                <w:sz w:val="16"/>
              </w:rPr>
              <w:t>‘] </w:t>
            </w:r>
          </w:p>
          <w:p>
            <w:pPr>
              <w:pStyle w:val="TableParagraph"/>
              <w:spacing w:line="160" w:lineRule="exact"/>
              <w:ind w:left="72"/>
              <w:rPr>
                <w:sz w:val="16"/>
              </w:rPr>
            </w:pPr>
            <w:r>
              <w:rPr>
                <w:color w:val="231F20"/>
                <w:spacing w:val="21"/>
                <w:w w:val="85"/>
                <w:sz w:val="16"/>
              </w:rPr>
              <w:t>‘1</w:t>
            </w:r>
            <w:r>
              <w:rPr>
                <w:color w:val="231F20"/>
                <w:spacing w:val="1"/>
                <w:w w:val="85"/>
                <w:sz w:val="16"/>
              </w:rPr>
              <w:t> </w:t>
            </w:r>
            <w:r>
              <w:rPr>
                <w:color w:val="231F20"/>
                <w:spacing w:val="21"/>
                <w:w w:val="85"/>
                <w:sz w:val="16"/>
              </w:rPr>
              <w:t>|2</w:t>
            </w:r>
            <w:r>
              <w:rPr>
                <w:color w:val="231F20"/>
                <w:spacing w:val="2"/>
                <w:w w:val="85"/>
                <w:sz w:val="16"/>
              </w:rPr>
              <w:t> </w:t>
            </w:r>
            <w:r>
              <w:rPr>
                <w:color w:val="231F20"/>
                <w:spacing w:val="21"/>
                <w:w w:val="85"/>
                <w:sz w:val="16"/>
              </w:rPr>
              <w:t>|3</w:t>
            </w:r>
            <w:r>
              <w:rPr>
                <w:color w:val="231F20"/>
                <w:spacing w:val="1"/>
                <w:w w:val="85"/>
                <w:sz w:val="16"/>
              </w:rPr>
              <w:t> </w:t>
            </w:r>
            <w:r>
              <w:rPr>
                <w:color w:val="231F20"/>
                <w:spacing w:val="16"/>
                <w:w w:val="85"/>
                <w:sz w:val="16"/>
              </w:rPr>
              <w:t>‘] </w:t>
            </w:r>
          </w:p>
        </w:tc>
      </w:tr>
      <w:tr>
        <w:trPr>
          <w:trHeight w:val="231" w:hRule="atLeast"/>
        </w:trPr>
        <w:tc>
          <w:tcPr>
            <w:tcW w:w="2781" w:type="dxa"/>
          </w:tcPr>
          <w:p>
            <w:pPr>
              <w:pStyle w:val="TableParagraph"/>
              <w:spacing w:line="98" w:lineRule="exact" w:before="113"/>
              <w:ind w:left="276"/>
              <w:rPr>
                <w:sz w:val="12"/>
              </w:rPr>
            </w:pPr>
            <w:r>
              <w:rPr>
                <w:color w:val="231F20"/>
                <w:spacing w:val="-2"/>
                <w:sz w:val="12"/>
              </w:rPr>
              <w:t>:NCYCles</w:t>
            </w:r>
          </w:p>
        </w:tc>
        <w:tc>
          <w:tcPr>
            <w:tcW w:w="319" w:type="dxa"/>
          </w:tcPr>
          <w:p>
            <w:pPr>
              <w:pStyle w:val="TableParagraph"/>
              <w:spacing w:line="146" w:lineRule="exact" w:before="66"/>
              <w:ind w:left="30"/>
              <w:jc w:val="center"/>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36" w:lineRule="exact" w:before="76"/>
              <w:ind w:left="72"/>
              <w:rPr>
                <w:sz w:val="16"/>
              </w:rPr>
            </w:pPr>
            <w:r>
              <w:rPr>
                <w:color w:val="231F20"/>
                <w:spacing w:val="21"/>
                <w:w w:val="85"/>
                <w:sz w:val="16"/>
              </w:rPr>
              <w:t>‘1</w:t>
            </w:r>
            <w:r>
              <w:rPr>
                <w:color w:val="231F20"/>
                <w:spacing w:val="1"/>
                <w:w w:val="85"/>
                <w:sz w:val="16"/>
              </w:rPr>
              <w:t> </w:t>
            </w:r>
            <w:r>
              <w:rPr>
                <w:color w:val="231F20"/>
                <w:spacing w:val="21"/>
                <w:w w:val="85"/>
                <w:sz w:val="16"/>
              </w:rPr>
              <w:t>|2</w:t>
            </w:r>
            <w:r>
              <w:rPr>
                <w:color w:val="231F20"/>
                <w:spacing w:val="2"/>
                <w:w w:val="85"/>
                <w:sz w:val="16"/>
              </w:rPr>
              <w:t> </w:t>
            </w:r>
            <w:r>
              <w:rPr>
                <w:color w:val="231F20"/>
                <w:spacing w:val="21"/>
                <w:w w:val="85"/>
                <w:sz w:val="16"/>
              </w:rPr>
              <w:t>|3</w:t>
            </w:r>
            <w:r>
              <w:rPr>
                <w:color w:val="231F20"/>
                <w:spacing w:val="1"/>
                <w:w w:val="85"/>
                <w:sz w:val="16"/>
              </w:rPr>
              <w:t> </w:t>
            </w:r>
            <w:r>
              <w:rPr>
                <w:color w:val="231F20"/>
                <w:spacing w:val="16"/>
                <w:w w:val="85"/>
                <w:sz w:val="16"/>
              </w:rPr>
              <w:t>‘] </w:t>
            </w:r>
          </w:p>
        </w:tc>
      </w:tr>
      <w:tr>
        <w:trPr>
          <w:trHeight w:val="367" w:hRule="atLeast"/>
        </w:trPr>
        <w:tc>
          <w:tcPr>
            <w:tcW w:w="2781" w:type="dxa"/>
          </w:tcPr>
          <w:p>
            <w:pPr>
              <w:pStyle w:val="TableParagraph"/>
              <w:spacing w:line="137" w:lineRule="exact" w:before="17"/>
              <w:ind w:left="276"/>
              <w:rPr>
                <w:sz w:val="12"/>
              </w:rPr>
            </w:pPr>
            <w:r>
              <w:rPr>
                <w:color w:val="231F20"/>
                <w:spacing w:val="-2"/>
                <w:sz w:val="12"/>
              </w:rPr>
              <w:t>:PDUTycycle|:DCYCle</w:t>
            </w:r>
          </w:p>
          <w:p>
            <w:pPr>
              <w:pStyle w:val="TableParagraph"/>
              <w:spacing w:line="137" w:lineRule="exact"/>
              <w:ind w:left="276"/>
              <w:rPr>
                <w:sz w:val="12"/>
              </w:rPr>
            </w:pPr>
            <w:r>
              <w:rPr>
                <w:color w:val="231F20"/>
                <w:spacing w:val="-2"/>
                <w:sz w:val="12"/>
              </w:rPr>
              <w:t>:NDUTycycle</w:t>
            </w:r>
          </w:p>
        </w:tc>
        <w:tc>
          <w:tcPr>
            <w:tcW w:w="319" w:type="dxa"/>
          </w:tcPr>
          <w:p>
            <w:pPr>
              <w:pStyle w:val="TableParagraph"/>
              <w:spacing w:line="150"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p>
            <w:pPr>
              <w:pStyle w:val="TableParagraph"/>
              <w:spacing w:line="180"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40" w:lineRule="exact"/>
              <w:ind w:left="72"/>
              <w:rPr>
                <w:sz w:val="16"/>
              </w:rPr>
            </w:pPr>
            <w:r>
              <w:rPr>
                <w:color w:val="231F20"/>
                <w:spacing w:val="33"/>
                <w:w w:val="90"/>
                <w:sz w:val="16"/>
              </w:rPr>
              <w:t>‘1|2‘] </w:t>
            </w:r>
          </w:p>
          <w:p>
            <w:pPr>
              <w:pStyle w:val="TableParagraph"/>
              <w:spacing w:line="160" w:lineRule="exact"/>
              <w:ind w:left="72"/>
              <w:rPr>
                <w:sz w:val="16"/>
              </w:rPr>
            </w:pPr>
            <w:r>
              <w:rPr>
                <w:color w:val="231F20"/>
                <w:spacing w:val="33"/>
                <w:w w:val="90"/>
                <w:sz w:val="16"/>
              </w:rPr>
              <w:t>‘1|2‘] </w:t>
            </w:r>
          </w:p>
        </w:tc>
      </w:tr>
      <w:tr>
        <w:trPr>
          <w:trHeight w:val="231" w:hRule="atLeast"/>
        </w:trPr>
        <w:tc>
          <w:tcPr>
            <w:tcW w:w="2781" w:type="dxa"/>
          </w:tcPr>
          <w:p>
            <w:pPr>
              <w:pStyle w:val="TableParagraph"/>
              <w:spacing w:line="98" w:lineRule="exact" w:before="113"/>
              <w:ind w:left="276"/>
              <w:rPr>
                <w:sz w:val="12"/>
              </w:rPr>
            </w:pPr>
            <w:r>
              <w:rPr>
                <w:color w:val="231F20"/>
                <w:spacing w:val="-2"/>
                <w:sz w:val="12"/>
              </w:rPr>
              <w:t>:PERiod</w:t>
            </w:r>
          </w:p>
        </w:tc>
        <w:tc>
          <w:tcPr>
            <w:tcW w:w="319" w:type="dxa"/>
          </w:tcPr>
          <w:p>
            <w:pPr>
              <w:pStyle w:val="TableParagraph"/>
              <w:spacing w:line="146" w:lineRule="exact" w:before="66"/>
              <w:ind w:left="30"/>
              <w:jc w:val="center"/>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36" w:lineRule="exact" w:before="76"/>
              <w:ind w:left="72"/>
              <w:rPr>
                <w:sz w:val="16"/>
              </w:rPr>
            </w:pPr>
            <w:r>
              <w:rPr>
                <w:color w:val="231F20"/>
                <w:spacing w:val="21"/>
                <w:w w:val="85"/>
                <w:sz w:val="16"/>
              </w:rPr>
              <w:t>‘1</w:t>
            </w:r>
            <w:r>
              <w:rPr>
                <w:color w:val="231F20"/>
                <w:spacing w:val="1"/>
                <w:w w:val="85"/>
                <w:sz w:val="16"/>
              </w:rPr>
              <w:t> </w:t>
            </w:r>
            <w:r>
              <w:rPr>
                <w:color w:val="231F20"/>
                <w:spacing w:val="21"/>
                <w:w w:val="85"/>
                <w:sz w:val="16"/>
              </w:rPr>
              <w:t>|2</w:t>
            </w:r>
            <w:r>
              <w:rPr>
                <w:color w:val="231F20"/>
                <w:spacing w:val="2"/>
                <w:w w:val="85"/>
                <w:sz w:val="16"/>
              </w:rPr>
              <w:t> </w:t>
            </w:r>
            <w:r>
              <w:rPr>
                <w:color w:val="231F20"/>
                <w:spacing w:val="21"/>
                <w:w w:val="85"/>
                <w:sz w:val="16"/>
              </w:rPr>
              <w:t>|3</w:t>
            </w:r>
            <w:r>
              <w:rPr>
                <w:color w:val="231F20"/>
                <w:spacing w:val="1"/>
                <w:w w:val="85"/>
                <w:sz w:val="16"/>
              </w:rPr>
              <w:t> </w:t>
            </w:r>
            <w:r>
              <w:rPr>
                <w:color w:val="231F20"/>
                <w:spacing w:val="16"/>
                <w:w w:val="85"/>
                <w:sz w:val="16"/>
              </w:rPr>
              <w:t>‘] </w:t>
            </w:r>
          </w:p>
        </w:tc>
      </w:tr>
      <w:tr>
        <w:trPr>
          <w:trHeight w:val="503" w:hRule="atLeast"/>
        </w:trPr>
        <w:tc>
          <w:tcPr>
            <w:tcW w:w="2781" w:type="dxa"/>
          </w:tcPr>
          <w:p>
            <w:pPr>
              <w:pStyle w:val="TableParagraph"/>
              <w:spacing w:line="137" w:lineRule="exact" w:before="17"/>
              <w:ind w:left="276"/>
              <w:rPr>
                <w:sz w:val="12"/>
              </w:rPr>
            </w:pPr>
            <w:r>
              <w:rPr>
                <w:color w:val="231F20"/>
                <w:spacing w:val="-2"/>
                <w:sz w:val="12"/>
              </w:rPr>
              <w:t>:PERiod:BTBack</w:t>
            </w:r>
          </w:p>
          <w:p>
            <w:pPr>
              <w:pStyle w:val="TableParagraph"/>
              <w:spacing w:line="136" w:lineRule="exact"/>
              <w:ind w:left="276"/>
              <w:rPr>
                <w:sz w:val="12"/>
              </w:rPr>
            </w:pPr>
            <w:r>
              <w:rPr>
                <w:color w:val="231F20"/>
                <w:spacing w:val="-2"/>
                <w:sz w:val="12"/>
              </w:rPr>
              <w:t>:PERiod:AVERage</w:t>
            </w:r>
          </w:p>
          <w:p>
            <w:pPr>
              <w:pStyle w:val="TableParagraph"/>
              <w:spacing w:line="137" w:lineRule="exact"/>
              <w:ind w:left="276"/>
              <w:rPr>
                <w:sz w:val="12"/>
              </w:rPr>
            </w:pPr>
            <w:r>
              <w:rPr>
                <w:color w:val="231F20"/>
                <w:spacing w:val="-2"/>
                <w:sz w:val="12"/>
              </w:rPr>
              <w:t>:PHASe</w:t>
            </w:r>
          </w:p>
        </w:tc>
        <w:tc>
          <w:tcPr>
            <w:tcW w:w="319" w:type="dxa"/>
          </w:tcPr>
          <w:p>
            <w:pPr>
              <w:pStyle w:val="TableParagraph"/>
              <w:spacing w:line="150"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p>
            <w:pPr>
              <w:pStyle w:val="TableParagraph"/>
              <w:spacing w:line="136"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p>
            <w:pPr>
              <w:pStyle w:val="TableParagraph"/>
              <w:spacing w:line="180"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40" w:lineRule="exact"/>
              <w:ind w:left="72"/>
              <w:rPr>
                <w:sz w:val="16"/>
              </w:rPr>
            </w:pPr>
            <w:r>
              <w:rPr>
                <w:color w:val="231F20"/>
                <w:spacing w:val="33"/>
                <w:w w:val="90"/>
                <w:sz w:val="16"/>
              </w:rPr>
              <w:t>‘1|2‘] </w:t>
            </w:r>
          </w:p>
          <w:p>
            <w:pPr>
              <w:pStyle w:val="TableParagraph"/>
              <w:spacing w:line="136" w:lineRule="exact"/>
              <w:ind w:left="72"/>
              <w:rPr>
                <w:sz w:val="16"/>
              </w:rPr>
            </w:pPr>
            <w:r>
              <w:rPr>
                <w:color w:val="231F20"/>
                <w:spacing w:val="21"/>
                <w:w w:val="85"/>
                <w:sz w:val="16"/>
              </w:rPr>
              <w:t>‘1</w:t>
            </w:r>
            <w:r>
              <w:rPr>
                <w:color w:val="231F20"/>
                <w:spacing w:val="1"/>
                <w:w w:val="85"/>
                <w:sz w:val="16"/>
              </w:rPr>
              <w:t> </w:t>
            </w:r>
            <w:r>
              <w:rPr>
                <w:color w:val="231F20"/>
                <w:spacing w:val="21"/>
                <w:w w:val="85"/>
                <w:sz w:val="16"/>
              </w:rPr>
              <w:t>|2</w:t>
            </w:r>
            <w:r>
              <w:rPr>
                <w:color w:val="231F20"/>
                <w:spacing w:val="2"/>
                <w:w w:val="85"/>
                <w:sz w:val="16"/>
              </w:rPr>
              <w:t> </w:t>
            </w:r>
            <w:r>
              <w:rPr>
                <w:color w:val="231F20"/>
                <w:spacing w:val="21"/>
                <w:w w:val="85"/>
                <w:sz w:val="16"/>
              </w:rPr>
              <w:t>|3</w:t>
            </w:r>
            <w:r>
              <w:rPr>
                <w:color w:val="231F20"/>
                <w:spacing w:val="1"/>
                <w:w w:val="85"/>
                <w:sz w:val="16"/>
              </w:rPr>
              <w:t> </w:t>
            </w:r>
            <w:r>
              <w:rPr>
                <w:color w:val="231F20"/>
                <w:spacing w:val="16"/>
                <w:w w:val="85"/>
                <w:sz w:val="16"/>
              </w:rPr>
              <w:t>‘] </w:t>
            </w:r>
          </w:p>
          <w:p>
            <w:pPr>
              <w:pStyle w:val="TableParagraph"/>
              <w:spacing w:line="160" w:lineRule="exact"/>
              <w:ind w:left="72"/>
              <w:rPr>
                <w:sz w:val="16"/>
              </w:rPr>
            </w:pPr>
            <w:r>
              <w:rPr>
                <w:color w:val="231F20"/>
                <w:spacing w:val="21"/>
                <w:w w:val="85"/>
                <w:sz w:val="16"/>
              </w:rPr>
              <w:t>‘1</w:t>
            </w:r>
            <w:r>
              <w:rPr>
                <w:color w:val="231F20"/>
                <w:w w:val="85"/>
                <w:sz w:val="16"/>
              </w:rPr>
              <w:t> </w:t>
            </w:r>
            <w:r>
              <w:rPr>
                <w:color w:val="231F20"/>
                <w:spacing w:val="21"/>
                <w:w w:val="85"/>
                <w:sz w:val="16"/>
              </w:rPr>
              <w:t>|2</w:t>
            </w:r>
            <w:r>
              <w:rPr>
                <w:color w:val="231F20"/>
                <w:spacing w:val="1"/>
                <w:w w:val="85"/>
                <w:sz w:val="16"/>
              </w:rPr>
              <w:t> </w:t>
            </w:r>
            <w:r>
              <w:rPr>
                <w:color w:val="231F20"/>
                <w:spacing w:val="21"/>
                <w:w w:val="85"/>
                <w:sz w:val="16"/>
              </w:rPr>
              <w:t>,1</w:t>
            </w:r>
            <w:r>
              <w:rPr>
                <w:color w:val="231F20"/>
                <w:spacing w:val="1"/>
                <w:w w:val="85"/>
                <w:sz w:val="16"/>
              </w:rPr>
              <w:t> </w:t>
            </w:r>
            <w:r>
              <w:rPr>
                <w:color w:val="231F20"/>
                <w:spacing w:val="21"/>
                <w:w w:val="85"/>
                <w:sz w:val="16"/>
              </w:rPr>
              <w:t>|2</w:t>
            </w:r>
            <w:r>
              <w:rPr>
                <w:color w:val="231F20"/>
                <w:spacing w:val="1"/>
                <w:w w:val="85"/>
                <w:sz w:val="16"/>
              </w:rPr>
              <w:t> </w:t>
            </w:r>
            <w:r>
              <w:rPr>
                <w:color w:val="231F20"/>
                <w:spacing w:val="16"/>
                <w:w w:val="85"/>
                <w:sz w:val="16"/>
              </w:rPr>
              <w:t>‘] </w:t>
            </w:r>
          </w:p>
        </w:tc>
      </w:tr>
      <w:tr>
        <w:trPr>
          <w:trHeight w:val="463" w:hRule="atLeast"/>
        </w:trPr>
        <w:tc>
          <w:tcPr>
            <w:tcW w:w="2781" w:type="dxa"/>
          </w:tcPr>
          <w:p>
            <w:pPr>
              <w:pStyle w:val="TableParagraph"/>
              <w:spacing w:line="137" w:lineRule="exact" w:before="113"/>
              <w:ind w:left="276"/>
              <w:rPr>
                <w:sz w:val="12"/>
              </w:rPr>
            </w:pPr>
            <w:r>
              <w:rPr>
                <w:color w:val="231F20"/>
                <w:spacing w:val="-2"/>
                <w:sz w:val="12"/>
              </w:rPr>
              <w:t>:PSLEwrate</w:t>
            </w:r>
          </w:p>
          <w:p>
            <w:pPr>
              <w:pStyle w:val="TableParagraph"/>
              <w:spacing w:line="137" w:lineRule="exact"/>
              <w:ind w:left="276"/>
              <w:rPr>
                <w:sz w:val="12"/>
              </w:rPr>
            </w:pPr>
            <w:r>
              <w:rPr>
                <w:color w:val="231F20"/>
                <w:spacing w:val="-2"/>
                <w:sz w:val="12"/>
              </w:rPr>
              <w:t>:NSLEwrate</w:t>
            </w:r>
          </w:p>
        </w:tc>
        <w:tc>
          <w:tcPr>
            <w:tcW w:w="319" w:type="dxa"/>
          </w:tcPr>
          <w:p>
            <w:pPr>
              <w:pStyle w:val="TableParagraph"/>
              <w:spacing w:line="180" w:lineRule="exact" w:before="66"/>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p>
            <w:pPr>
              <w:pStyle w:val="TableParagraph"/>
              <w:spacing w:line="180"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60" w:lineRule="exact" w:before="76"/>
              <w:ind w:left="72"/>
              <w:rPr>
                <w:sz w:val="16"/>
              </w:rPr>
            </w:pPr>
            <w:r>
              <w:rPr>
                <w:color w:val="231F20"/>
                <w:spacing w:val="33"/>
                <w:w w:val="90"/>
                <w:sz w:val="16"/>
              </w:rPr>
              <w:t>‘1|2‘] </w:t>
            </w:r>
          </w:p>
          <w:p>
            <w:pPr>
              <w:pStyle w:val="TableParagraph"/>
              <w:spacing w:line="160" w:lineRule="exact"/>
              <w:ind w:left="72"/>
              <w:rPr>
                <w:sz w:val="16"/>
              </w:rPr>
            </w:pPr>
            <w:r>
              <w:rPr>
                <w:color w:val="231F20"/>
                <w:spacing w:val="33"/>
                <w:w w:val="90"/>
                <w:sz w:val="16"/>
              </w:rPr>
              <w:t>‘1|2‘] </w:t>
            </w:r>
          </w:p>
        </w:tc>
      </w:tr>
      <w:tr>
        <w:trPr>
          <w:trHeight w:val="231" w:hRule="atLeast"/>
        </w:trPr>
        <w:tc>
          <w:tcPr>
            <w:tcW w:w="2781" w:type="dxa"/>
          </w:tcPr>
          <w:p>
            <w:pPr>
              <w:pStyle w:val="TableParagraph"/>
              <w:spacing w:line="98" w:lineRule="exact" w:before="113"/>
              <w:ind w:left="276"/>
              <w:rPr>
                <w:sz w:val="12"/>
              </w:rPr>
            </w:pPr>
            <w:r>
              <w:rPr>
                <w:color w:val="231F20"/>
                <w:spacing w:val="-2"/>
                <w:sz w:val="12"/>
              </w:rPr>
              <w:t>:RISE:TIME|:RTIM</w:t>
            </w:r>
          </w:p>
        </w:tc>
        <w:tc>
          <w:tcPr>
            <w:tcW w:w="319" w:type="dxa"/>
          </w:tcPr>
          <w:p>
            <w:pPr>
              <w:pStyle w:val="TableParagraph"/>
              <w:spacing w:line="146" w:lineRule="exact" w:before="66"/>
              <w:ind w:left="30"/>
              <w:jc w:val="center"/>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36" w:lineRule="exact" w:before="76"/>
              <w:ind w:left="72"/>
              <w:rPr>
                <w:sz w:val="16"/>
              </w:rPr>
            </w:pPr>
            <w:r>
              <w:rPr>
                <w:color w:val="231F20"/>
                <w:spacing w:val="33"/>
                <w:w w:val="90"/>
                <w:sz w:val="16"/>
              </w:rPr>
              <w:t>‘1|2‘] </w:t>
            </w:r>
          </w:p>
        </w:tc>
      </w:tr>
      <w:tr>
        <w:trPr>
          <w:trHeight w:val="231" w:hRule="atLeast"/>
        </w:trPr>
        <w:tc>
          <w:tcPr>
            <w:tcW w:w="2781" w:type="dxa"/>
          </w:tcPr>
          <w:p>
            <w:pPr>
              <w:pStyle w:val="TableParagraph"/>
              <w:spacing w:before="17"/>
              <w:ind w:left="276"/>
              <w:rPr>
                <w:sz w:val="12"/>
              </w:rPr>
            </w:pPr>
            <w:r>
              <w:rPr>
                <w:color w:val="231F20"/>
                <w:spacing w:val="-2"/>
                <w:sz w:val="12"/>
              </w:rPr>
              <w:t>:FALL:TIME|:FTIM</w:t>
            </w:r>
          </w:p>
        </w:tc>
        <w:tc>
          <w:tcPr>
            <w:tcW w:w="319" w:type="dxa"/>
          </w:tcPr>
          <w:p>
            <w:pPr>
              <w:pStyle w:val="TableParagraph"/>
              <w:spacing w:line="194" w:lineRule="exact"/>
              <w:ind w:left="30"/>
              <w:jc w:val="center"/>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64" w:lineRule="exact"/>
              <w:ind w:left="72"/>
              <w:rPr>
                <w:sz w:val="16"/>
              </w:rPr>
            </w:pPr>
            <w:r>
              <w:rPr>
                <w:color w:val="231F20"/>
                <w:spacing w:val="33"/>
                <w:w w:val="90"/>
                <w:sz w:val="16"/>
              </w:rPr>
              <w:t>‘1|2‘] </w:t>
            </w:r>
          </w:p>
        </w:tc>
      </w:tr>
      <w:tr>
        <w:trPr>
          <w:trHeight w:val="231" w:hRule="atLeast"/>
        </w:trPr>
        <w:tc>
          <w:tcPr>
            <w:tcW w:w="2781" w:type="dxa"/>
          </w:tcPr>
          <w:p>
            <w:pPr>
              <w:pStyle w:val="TableParagraph"/>
              <w:spacing w:line="98" w:lineRule="exact" w:before="113"/>
              <w:ind w:left="276"/>
              <w:rPr>
                <w:sz w:val="12"/>
              </w:rPr>
            </w:pPr>
            <w:r>
              <w:rPr>
                <w:color w:val="231F20"/>
                <w:spacing w:val="-2"/>
                <w:sz w:val="12"/>
              </w:rPr>
              <w:t>:PWIDth</w:t>
            </w:r>
          </w:p>
        </w:tc>
        <w:tc>
          <w:tcPr>
            <w:tcW w:w="319" w:type="dxa"/>
          </w:tcPr>
          <w:p>
            <w:pPr>
              <w:pStyle w:val="TableParagraph"/>
              <w:spacing w:line="146" w:lineRule="exact" w:before="66"/>
              <w:ind w:left="30"/>
              <w:jc w:val="center"/>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36" w:lineRule="exact" w:before="76"/>
              <w:ind w:left="72"/>
              <w:rPr>
                <w:sz w:val="16"/>
              </w:rPr>
            </w:pPr>
            <w:r>
              <w:rPr>
                <w:color w:val="231F20"/>
                <w:spacing w:val="33"/>
                <w:w w:val="90"/>
                <w:sz w:val="16"/>
              </w:rPr>
              <w:t>‘1|2‘] </w:t>
            </w:r>
          </w:p>
        </w:tc>
      </w:tr>
      <w:tr>
        <w:trPr>
          <w:trHeight w:val="231" w:hRule="atLeast"/>
        </w:trPr>
        <w:tc>
          <w:tcPr>
            <w:tcW w:w="2781" w:type="dxa"/>
          </w:tcPr>
          <w:p>
            <w:pPr>
              <w:pStyle w:val="TableParagraph"/>
              <w:spacing w:before="17"/>
              <w:ind w:left="276"/>
              <w:rPr>
                <w:sz w:val="12"/>
              </w:rPr>
            </w:pPr>
            <w:r>
              <w:rPr>
                <w:color w:val="231F20"/>
                <w:spacing w:val="-2"/>
                <w:sz w:val="12"/>
              </w:rPr>
              <w:t>:NWIDth</w:t>
            </w:r>
          </w:p>
        </w:tc>
        <w:tc>
          <w:tcPr>
            <w:tcW w:w="319" w:type="dxa"/>
          </w:tcPr>
          <w:p>
            <w:pPr>
              <w:pStyle w:val="TableParagraph"/>
              <w:spacing w:line="194" w:lineRule="exact"/>
              <w:ind w:left="30"/>
              <w:jc w:val="center"/>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64" w:lineRule="exact"/>
              <w:ind w:left="72"/>
              <w:rPr>
                <w:sz w:val="16"/>
              </w:rPr>
            </w:pPr>
            <w:r>
              <w:rPr>
                <w:color w:val="231F20"/>
                <w:spacing w:val="33"/>
                <w:w w:val="90"/>
                <w:sz w:val="16"/>
              </w:rPr>
              <w:t>‘1|2‘] </w:t>
            </w:r>
          </w:p>
        </w:tc>
      </w:tr>
      <w:tr>
        <w:trPr>
          <w:trHeight w:val="328" w:hRule="atLeast"/>
        </w:trPr>
        <w:tc>
          <w:tcPr>
            <w:tcW w:w="2781" w:type="dxa"/>
          </w:tcPr>
          <w:p>
            <w:pPr>
              <w:pStyle w:val="TableParagraph"/>
              <w:spacing w:before="113"/>
              <w:ind w:left="276"/>
              <w:rPr>
                <w:sz w:val="12"/>
              </w:rPr>
            </w:pPr>
            <w:r>
              <w:rPr>
                <w:color w:val="231F20"/>
                <w:spacing w:val="-2"/>
                <w:sz w:val="12"/>
              </w:rPr>
              <w:t>:TINTerval</w:t>
            </w:r>
          </w:p>
        </w:tc>
        <w:tc>
          <w:tcPr>
            <w:tcW w:w="319" w:type="dxa"/>
          </w:tcPr>
          <w:p>
            <w:pPr>
              <w:pStyle w:val="TableParagraph"/>
              <w:spacing w:before="66"/>
              <w:ind w:left="30"/>
              <w:jc w:val="center"/>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before="76"/>
              <w:ind w:left="72"/>
              <w:rPr>
                <w:sz w:val="16"/>
              </w:rPr>
            </w:pPr>
            <w:r>
              <w:rPr>
                <w:color w:val="231F20"/>
                <w:spacing w:val="21"/>
                <w:w w:val="85"/>
                <w:sz w:val="16"/>
              </w:rPr>
              <w:t>‘1</w:t>
            </w:r>
            <w:r>
              <w:rPr>
                <w:color w:val="231F20"/>
                <w:w w:val="85"/>
                <w:sz w:val="16"/>
              </w:rPr>
              <w:t> </w:t>
            </w:r>
            <w:r>
              <w:rPr>
                <w:color w:val="231F20"/>
                <w:spacing w:val="21"/>
                <w:w w:val="85"/>
                <w:sz w:val="16"/>
              </w:rPr>
              <w:t>|2</w:t>
            </w:r>
            <w:r>
              <w:rPr>
                <w:color w:val="231F20"/>
                <w:spacing w:val="1"/>
                <w:w w:val="85"/>
                <w:sz w:val="16"/>
              </w:rPr>
              <w:t> </w:t>
            </w:r>
            <w:r>
              <w:rPr>
                <w:color w:val="231F20"/>
                <w:spacing w:val="21"/>
                <w:w w:val="85"/>
                <w:sz w:val="16"/>
              </w:rPr>
              <w:t>,1</w:t>
            </w:r>
            <w:r>
              <w:rPr>
                <w:color w:val="231F20"/>
                <w:spacing w:val="1"/>
                <w:w w:val="85"/>
                <w:sz w:val="16"/>
              </w:rPr>
              <w:t> </w:t>
            </w:r>
            <w:r>
              <w:rPr>
                <w:color w:val="231F20"/>
                <w:spacing w:val="21"/>
                <w:w w:val="85"/>
                <w:sz w:val="16"/>
              </w:rPr>
              <w:t>|2</w:t>
            </w:r>
            <w:r>
              <w:rPr>
                <w:color w:val="231F20"/>
                <w:spacing w:val="1"/>
                <w:w w:val="85"/>
                <w:sz w:val="16"/>
              </w:rPr>
              <w:t> </w:t>
            </w:r>
            <w:r>
              <w:rPr>
                <w:color w:val="231F20"/>
                <w:spacing w:val="16"/>
                <w:w w:val="85"/>
                <w:sz w:val="16"/>
              </w:rPr>
              <w:t>‘] </w:t>
            </w:r>
          </w:p>
        </w:tc>
      </w:tr>
      <w:tr>
        <w:trPr>
          <w:trHeight w:val="463" w:hRule="atLeast"/>
        </w:trPr>
        <w:tc>
          <w:tcPr>
            <w:tcW w:w="2781" w:type="dxa"/>
          </w:tcPr>
          <w:p>
            <w:pPr>
              <w:pStyle w:val="TableParagraph"/>
              <w:spacing w:line="137" w:lineRule="exact" w:before="113"/>
              <w:ind w:left="276"/>
              <w:rPr>
                <w:sz w:val="12"/>
              </w:rPr>
            </w:pPr>
            <w:r>
              <w:rPr>
                <w:color w:val="231F20"/>
                <w:spacing w:val="-2"/>
                <w:sz w:val="12"/>
              </w:rPr>
              <w:t>:STSTamp</w:t>
            </w:r>
          </w:p>
          <w:p>
            <w:pPr>
              <w:pStyle w:val="TableParagraph"/>
              <w:spacing w:line="137" w:lineRule="exact"/>
              <w:ind w:left="276"/>
              <w:rPr>
                <w:sz w:val="12"/>
              </w:rPr>
            </w:pPr>
            <w:r>
              <w:rPr>
                <w:color w:val="231F20"/>
                <w:spacing w:val="-2"/>
                <w:sz w:val="12"/>
              </w:rPr>
              <w:t>:TSTAmp</w:t>
            </w:r>
          </w:p>
        </w:tc>
        <w:tc>
          <w:tcPr>
            <w:tcW w:w="319" w:type="dxa"/>
          </w:tcPr>
          <w:p>
            <w:pPr>
              <w:pStyle w:val="TableParagraph"/>
              <w:spacing w:line="180" w:lineRule="exact" w:before="66"/>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p>
            <w:pPr>
              <w:pStyle w:val="TableParagraph"/>
              <w:spacing w:line="180"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60" w:lineRule="exact" w:before="76"/>
              <w:ind w:left="72"/>
              <w:rPr>
                <w:sz w:val="16"/>
              </w:rPr>
            </w:pPr>
            <w:r>
              <w:rPr>
                <w:color w:val="231F20"/>
                <w:spacing w:val="33"/>
                <w:w w:val="90"/>
                <w:sz w:val="16"/>
              </w:rPr>
              <w:t>‘1|2‘] </w:t>
            </w:r>
          </w:p>
          <w:p>
            <w:pPr>
              <w:pStyle w:val="TableParagraph"/>
              <w:spacing w:line="160" w:lineRule="exact"/>
              <w:ind w:left="72"/>
              <w:rPr>
                <w:sz w:val="16"/>
              </w:rPr>
            </w:pPr>
            <w:r>
              <w:rPr>
                <w:color w:val="231F20"/>
                <w:spacing w:val="33"/>
                <w:w w:val="90"/>
                <w:sz w:val="16"/>
              </w:rPr>
              <w:t>‘1|2‘] </w:t>
            </w:r>
          </w:p>
        </w:tc>
      </w:tr>
      <w:tr>
        <w:trPr>
          <w:trHeight w:val="231" w:hRule="atLeast"/>
        </w:trPr>
        <w:tc>
          <w:tcPr>
            <w:tcW w:w="2781" w:type="dxa"/>
          </w:tcPr>
          <w:p>
            <w:pPr>
              <w:pStyle w:val="TableParagraph"/>
              <w:spacing w:line="98" w:lineRule="exact" w:before="113"/>
              <w:ind w:left="276"/>
              <w:rPr>
                <w:sz w:val="12"/>
              </w:rPr>
            </w:pPr>
            <w:r>
              <w:rPr>
                <w:color w:val="231F20"/>
                <w:spacing w:val="-2"/>
                <w:sz w:val="12"/>
              </w:rPr>
              <w:t>[:VOLT]:MAXimum</w:t>
            </w:r>
          </w:p>
        </w:tc>
        <w:tc>
          <w:tcPr>
            <w:tcW w:w="319" w:type="dxa"/>
          </w:tcPr>
          <w:p>
            <w:pPr>
              <w:pStyle w:val="TableParagraph"/>
              <w:spacing w:line="146" w:lineRule="exact" w:before="66"/>
              <w:ind w:left="30"/>
              <w:jc w:val="center"/>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36" w:lineRule="exact" w:before="76"/>
              <w:ind w:left="72"/>
              <w:rPr>
                <w:sz w:val="16"/>
              </w:rPr>
            </w:pPr>
            <w:r>
              <w:rPr>
                <w:color w:val="231F20"/>
                <w:spacing w:val="33"/>
                <w:w w:val="90"/>
                <w:sz w:val="16"/>
              </w:rPr>
              <w:t>‘1|2‘] </w:t>
            </w:r>
          </w:p>
        </w:tc>
      </w:tr>
      <w:tr>
        <w:trPr>
          <w:trHeight w:val="437" w:hRule="atLeast"/>
        </w:trPr>
        <w:tc>
          <w:tcPr>
            <w:tcW w:w="2781" w:type="dxa"/>
          </w:tcPr>
          <w:p>
            <w:pPr>
              <w:pStyle w:val="TableParagraph"/>
              <w:spacing w:line="136" w:lineRule="exact" w:before="9"/>
              <w:ind w:left="276" w:right="891"/>
              <w:rPr>
                <w:sz w:val="12"/>
              </w:rPr>
            </w:pPr>
            <w:r>
              <w:rPr>
                <w:color w:val="231F20"/>
                <w:spacing w:val="-2"/>
                <w:sz w:val="12"/>
              </w:rPr>
              <w:t>[:VOLT]:MINimum</w:t>
            </w:r>
            <w:r>
              <w:rPr>
                <w:color w:val="231F20"/>
                <w:spacing w:val="40"/>
                <w:sz w:val="12"/>
              </w:rPr>
              <w:t> </w:t>
            </w:r>
            <w:r>
              <w:rPr>
                <w:color w:val="231F20"/>
                <w:spacing w:val="-2"/>
                <w:sz w:val="12"/>
              </w:rPr>
              <w:t>[:VOLT]:PTPeak</w:t>
            </w:r>
            <w:r>
              <w:rPr>
                <w:color w:val="231F20"/>
                <w:spacing w:val="40"/>
                <w:sz w:val="12"/>
              </w:rPr>
              <w:t> </w:t>
            </w:r>
            <w:r>
              <w:rPr>
                <w:color w:val="231F20"/>
                <w:spacing w:val="-2"/>
                <w:sz w:val="12"/>
              </w:rPr>
              <w:t>[:VOLT]:RATIO</w:t>
            </w:r>
          </w:p>
        </w:tc>
        <w:tc>
          <w:tcPr>
            <w:tcW w:w="319" w:type="dxa"/>
          </w:tcPr>
          <w:p>
            <w:pPr>
              <w:pStyle w:val="TableParagraph"/>
              <w:spacing w:line="150"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p>
            <w:pPr>
              <w:pStyle w:val="TableParagraph"/>
              <w:spacing w:line="136"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p>
            <w:pPr>
              <w:pStyle w:val="TableParagraph"/>
              <w:spacing w:line="132" w:lineRule="exact"/>
              <w:ind w:left="103"/>
              <w:rPr>
                <w:rFonts w:ascii="MingLiU_HKSCS-ExtB"/>
                <w:sz w:val="16"/>
              </w:rPr>
            </w:pPr>
            <w:r>
              <w:rPr>
                <w:color w:val="231F20"/>
                <w:sz w:val="12"/>
              </w:rPr>
              <w:t>[</w:t>
            </w:r>
            <w:r>
              <w:rPr>
                <w:color w:val="231F20"/>
                <w:spacing w:val="-5"/>
                <w:sz w:val="12"/>
              </w:rPr>
              <w:t> </w:t>
            </w:r>
            <w:r>
              <w:rPr>
                <w:rFonts w:ascii="MingLiU_HKSCS-ExtB"/>
                <w:color w:val="231F20"/>
                <w:spacing w:val="-10"/>
                <w:sz w:val="16"/>
              </w:rPr>
              <w:t>-</w:t>
            </w:r>
          </w:p>
        </w:tc>
        <w:tc>
          <w:tcPr>
            <w:tcW w:w="1434" w:type="dxa"/>
          </w:tcPr>
          <w:p>
            <w:pPr>
              <w:pStyle w:val="TableParagraph"/>
              <w:spacing w:line="140" w:lineRule="exact"/>
              <w:ind w:left="72"/>
              <w:rPr>
                <w:sz w:val="16"/>
              </w:rPr>
            </w:pPr>
            <w:r>
              <w:rPr>
                <w:color w:val="231F20"/>
                <w:spacing w:val="33"/>
                <w:w w:val="90"/>
                <w:sz w:val="16"/>
              </w:rPr>
              <w:t>‘1|2‘] </w:t>
            </w:r>
          </w:p>
          <w:p>
            <w:pPr>
              <w:pStyle w:val="TableParagraph"/>
              <w:spacing w:line="136" w:lineRule="exact"/>
              <w:ind w:left="72"/>
              <w:rPr>
                <w:sz w:val="16"/>
              </w:rPr>
            </w:pPr>
            <w:r>
              <w:rPr>
                <w:color w:val="231F20"/>
                <w:spacing w:val="33"/>
                <w:w w:val="90"/>
                <w:sz w:val="16"/>
              </w:rPr>
              <w:t>‘1|2‘] </w:t>
            </w:r>
          </w:p>
          <w:p>
            <w:pPr>
              <w:pStyle w:val="TableParagraph"/>
              <w:spacing w:line="142" w:lineRule="exact"/>
              <w:ind w:left="72"/>
              <w:rPr>
                <w:sz w:val="16"/>
              </w:rPr>
            </w:pPr>
            <w:r>
              <w:rPr>
                <w:color w:val="231F20"/>
                <w:spacing w:val="21"/>
                <w:w w:val="85"/>
                <w:sz w:val="16"/>
              </w:rPr>
              <w:t>‘1</w:t>
            </w:r>
            <w:r>
              <w:rPr>
                <w:color w:val="231F20"/>
                <w:w w:val="85"/>
                <w:sz w:val="16"/>
              </w:rPr>
              <w:t> </w:t>
            </w:r>
            <w:r>
              <w:rPr>
                <w:color w:val="231F20"/>
                <w:spacing w:val="21"/>
                <w:w w:val="85"/>
                <w:sz w:val="16"/>
              </w:rPr>
              <w:t>|2</w:t>
            </w:r>
            <w:r>
              <w:rPr>
                <w:color w:val="231F20"/>
                <w:spacing w:val="1"/>
                <w:w w:val="85"/>
                <w:sz w:val="16"/>
              </w:rPr>
              <w:t> </w:t>
            </w:r>
            <w:r>
              <w:rPr>
                <w:color w:val="231F20"/>
                <w:spacing w:val="21"/>
                <w:w w:val="85"/>
                <w:sz w:val="16"/>
              </w:rPr>
              <w:t>,1</w:t>
            </w:r>
            <w:r>
              <w:rPr>
                <w:color w:val="231F20"/>
                <w:spacing w:val="1"/>
                <w:w w:val="85"/>
                <w:sz w:val="16"/>
              </w:rPr>
              <w:t> </w:t>
            </w:r>
            <w:r>
              <w:rPr>
                <w:color w:val="231F20"/>
                <w:spacing w:val="21"/>
                <w:w w:val="85"/>
                <w:sz w:val="16"/>
              </w:rPr>
              <w:t>|2</w:t>
            </w:r>
            <w:r>
              <w:rPr>
                <w:color w:val="231F20"/>
                <w:spacing w:val="1"/>
                <w:w w:val="85"/>
                <w:sz w:val="16"/>
              </w:rPr>
              <w:t> </w:t>
            </w:r>
            <w:r>
              <w:rPr>
                <w:color w:val="231F20"/>
                <w:spacing w:val="16"/>
                <w:w w:val="85"/>
                <w:sz w:val="16"/>
              </w:rPr>
              <w:t>‘] </w:t>
            </w:r>
          </w:p>
        </w:tc>
      </w:tr>
    </w:tbl>
    <w:p>
      <w:pPr>
        <w:pStyle w:val="BodyText"/>
        <w:rPr>
          <w:sz w:val="20"/>
        </w:rPr>
      </w:pPr>
    </w:p>
    <w:p>
      <w:pPr>
        <w:pStyle w:val="BodyText"/>
        <w:rPr>
          <w:sz w:val="20"/>
        </w:rPr>
      </w:pPr>
    </w:p>
    <w:p>
      <w:pPr>
        <w:pStyle w:val="BodyText"/>
        <w:rPr>
          <w:sz w:val="20"/>
        </w:rPr>
      </w:pPr>
    </w:p>
    <w:p>
      <w:pPr>
        <w:pStyle w:val="BodyText"/>
        <w:spacing w:before="106"/>
        <w:rPr>
          <w:sz w:val="20"/>
        </w:rPr>
      </w:pPr>
    </w:p>
    <w:p>
      <w:pPr>
        <w:numPr>
          <w:ilvl w:val="0"/>
          <w:numId w:val="30"/>
        </w:numPr>
        <w:tabs>
          <w:tab w:pos="465" w:val="left" w:leader="none"/>
        </w:tabs>
        <w:spacing w:before="0"/>
        <w:ind w:left="465" w:right="0" w:hanging="283"/>
        <w:jc w:val="left"/>
        <w:rPr>
          <w:rFonts w:ascii="Arial"/>
          <w:b/>
          <w:sz w:val="20"/>
        </w:rPr>
      </w:pPr>
      <w:r>
        <w:rPr>
          <w:rFonts w:ascii="Arial"/>
          <w:b/>
          <w:color w:val="231F20"/>
          <w:sz w:val="20"/>
        </w:rPr>
        <w:t>Input</w:t>
      </w:r>
      <w:r>
        <w:rPr>
          <w:rFonts w:ascii="Arial"/>
          <w:b/>
          <w:color w:val="231F20"/>
          <w:spacing w:val="10"/>
          <w:sz w:val="20"/>
        </w:rPr>
        <w:t> </w:t>
      </w:r>
      <w:r>
        <w:rPr>
          <w:rFonts w:ascii="Arial"/>
          <w:b/>
          <w:color w:val="231F20"/>
          <w:spacing w:val="-2"/>
          <w:sz w:val="20"/>
        </w:rPr>
        <w:t>Channels</w:t>
      </w:r>
    </w:p>
    <w:p>
      <w:pPr>
        <w:pStyle w:val="ListParagraph"/>
        <w:numPr>
          <w:ilvl w:val="1"/>
          <w:numId w:val="30"/>
        </w:numPr>
        <w:tabs>
          <w:tab w:pos="801" w:val="left" w:leader="none"/>
        </w:tabs>
        <w:spacing w:line="240" w:lineRule="auto" w:before="89" w:after="0"/>
        <w:ind w:left="801" w:right="0" w:hanging="336"/>
        <w:jc w:val="left"/>
        <w:rPr>
          <w:rFonts w:ascii="Arial MT"/>
          <w:sz w:val="18"/>
        </w:rPr>
      </w:pPr>
      <w:r>
        <w:rPr>
          <w:rFonts w:ascii="Arial MT"/>
          <w:color w:val="231F20"/>
          <w:sz w:val="18"/>
        </w:rPr>
        <w:t>means</w:t>
      </w:r>
      <w:r>
        <w:rPr>
          <w:rFonts w:ascii="Arial MT"/>
          <w:color w:val="231F20"/>
          <w:spacing w:val="3"/>
          <w:sz w:val="18"/>
        </w:rPr>
        <w:t> </w:t>
      </w:r>
      <w:r>
        <w:rPr>
          <w:rFonts w:ascii="Arial MT"/>
          <w:color w:val="231F20"/>
          <w:sz w:val="18"/>
        </w:rPr>
        <w:t>input</w:t>
      </w:r>
      <w:r>
        <w:rPr>
          <w:rFonts w:ascii="Arial MT"/>
          <w:color w:val="231F20"/>
          <w:spacing w:val="4"/>
          <w:sz w:val="18"/>
        </w:rPr>
        <w:t> </w:t>
      </w:r>
      <w:r>
        <w:rPr>
          <w:rFonts w:ascii="Arial MT"/>
          <w:color w:val="231F20"/>
          <w:spacing w:val="-10"/>
          <w:sz w:val="18"/>
        </w:rPr>
        <w:t>A</w:t>
      </w:r>
    </w:p>
    <w:p>
      <w:pPr>
        <w:pStyle w:val="ListParagraph"/>
        <w:numPr>
          <w:ilvl w:val="1"/>
          <w:numId w:val="30"/>
        </w:numPr>
        <w:tabs>
          <w:tab w:pos="801" w:val="left" w:leader="none"/>
        </w:tabs>
        <w:spacing w:line="240" w:lineRule="auto" w:before="133" w:after="0"/>
        <w:ind w:left="801" w:right="0" w:hanging="336"/>
        <w:jc w:val="left"/>
        <w:rPr>
          <w:rFonts w:ascii="Arial MT"/>
          <w:sz w:val="18"/>
        </w:rPr>
      </w:pPr>
      <w:r>
        <w:rPr>
          <w:rFonts w:ascii="Arial MT"/>
          <w:color w:val="231F20"/>
          <w:sz w:val="18"/>
        </w:rPr>
        <w:t>means</w:t>
      </w:r>
      <w:r>
        <w:rPr>
          <w:rFonts w:ascii="Arial MT"/>
          <w:color w:val="231F20"/>
          <w:spacing w:val="3"/>
          <w:sz w:val="18"/>
        </w:rPr>
        <w:t> </w:t>
      </w:r>
      <w:r>
        <w:rPr>
          <w:rFonts w:ascii="Arial MT"/>
          <w:color w:val="231F20"/>
          <w:sz w:val="18"/>
        </w:rPr>
        <w:t>input</w:t>
      </w:r>
      <w:r>
        <w:rPr>
          <w:rFonts w:ascii="Arial MT"/>
          <w:color w:val="231F20"/>
          <w:spacing w:val="4"/>
          <w:sz w:val="18"/>
        </w:rPr>
        <w:t> </w:t>
      </w:r>
      <w:r>
        <w:rPr>
          <w:rFonts w:ascii="Arial MT"/>
          <w:color w:val="231F20"/>
          <w:spacing w:val="-10"/>
          <w:sz w:val="18"/>
        </w:rPr>
        <w:t>B</w:t>
      </w:r>
    </w:p>
    <w:p>
      <w:pPr>
        <w:pStyle w:val="ListParagraph"/>
        <w:numPr>
          <w:ilvl w:val="1"/>
          <w:numId w:val="30"/>
        </w:numPr>
        <w:tabs>
          <w:tab w:pos="801" w:val="left" w:leader="none"/>
        </w:tabs>
        <w:spacing w:line="240" w:lineRule="auto" w:before="133" w:after="0"/>
        <w:ind w:left="801" w:right="0" w:hanging="336"/>
        <w:jc w:val="left"/>
        <w:rPr>
          <w:rFonts w:ascii="Arial MT"/>
          <w:sz w:val="18"/>
        </w:rPr>
      </w:pPr>
      <w:r>
        <w:rPr>
          <w:rFonts w:ascii="Arial MT"/>
          <w:color w:val="231F20"/>
          <w:sz w:val="18"/>
        </w:rPr>
        <w:t>means</w:t>
      </w:r>
      <w:r>
        <w:rPr>
          <w:rFonts w:ascii="Arial MT"/>
          <w:color w:val="231F20"/>
          <w:spacing w:val="1"/>
          <w:sz w:val="18"/>
        </w:rPr>
        <w:t> </w:t>
      </w:r>
      <w:r>
        <w:rPr>
          <w:rFonts w:ascii="Arial MT"/>
          <w:color w:val="231F20"/>
          <w:sz w:val="18"/>
        </w:rPr>
        <w:t>input</w:t>
      </w:r>
      <w:r>
        <w:rPr>
          <w:rFonts w:ascii="Arial MT"/>
          <w:color w:val="231F20"/>
          <w:spacing w:val="4"/>
          <w:sz w:val="18"/>
        </w:rPr>
        <w:t> </w:t>
      </w:r>
      <w:r>
        <w:rPr>
          <w:rFonts w:ascii="Arial MT"/>
          <w:color w:val="231F20"/>
          <w:sz w:val="18"/>
        </w:rPr>
        <w:t>C</w:t>
      </w:r>
      <w:r>
        <w:rPr>
          <w:rFonts w:ascii="Arial MT"/>
          <w:color w:val="231F20"/>
          <w:spacing w:val="3"/>
          <w:sz w:val="18"/>
        </w:rPr>
        <w:t> </w:t>
      </w:r>
      <w:r>
        <w:rPr>
          <w:rFonts w:ascii="Arial MT"/>
          <w:color w:val="231F20"/>
          <w:sz w:val="18"/>
        </w:rPr>
        <w:t>(RF</w:t>
      </w:r>
      <w:r>
        <w:rPr>
          <w:rFonts w:ascii="Arial MT"/>
          <w:color w:val="231F20"/>
          <w:spacing w:val="4"/>
          <w:sz w:val="18"/>
        </w:rPr>
        <w:t> </w:t>
      </w:r>
      <w:r>
        <w:rPr>
          <w:rFonts w:ascii="Arial MT"/>
          <w:color w:val="231F20"/>
          <w:sz w:val="18"/>
        </w:rPr>
        <w:t>input</w:t>
      </w:r>
      <w:r>
        <w:rPr>
          <w:rFonts w:ascii="Arial MT"/>
          <w:color w:val="231F20"/>
          <w:spacing w:val="5"/>
          <w:sz w:val="18"/>
        </w:rPr>
        <w:t> </w:t>
      </w:r>
      <w:r>
        <w:rPr>
          <w:rFonts w:ascii="Arial MT"/>
          <w:color w:val="231F20"/>
          <w:spacing w:val="-2"/>
          <w:sz w:val="18"/>
        </w:rPr>
        <w:t>option)</w:t>
      </w:r>
    </w:p>
    <w:p>
      <w:pPr>
        <w:pStyle w:val="ListParagraph"/>
        <w:numPr>
          <w:ilvl w:val="1"/>
          <w:numId w:val="30"/>
        </w:numPr>
        <w:tabs>
          <w:tab w:pos="801" w:val="left" w:leader="none"/>
        </w:tabs>
        <w:spacing w:line="240" w:lineRule="auto" w:before="133" w:after="0"/>
        <w:ind w:left="801" w:right="0" w:hanging="336"/>
        <w:jc w:val="left"/>
        <w:rPr>
          <w:rFonts w:ascii="Arial MT"/>
          <w:sz w:val="18"/>
        </w:rPr>
      </w:pPr>
      <w:r>
        <w:rPr>
          <w:rFonts w:ascii="Arial MT"/>
          <w:color w:val="231F20"/>
          <w:sz w:val="18"/>
        </w:rPr>
        <w:t>means</w:t>
      </w:r>
      <w:r>
        <w:rPr>
          <w:rFonts w:ascii="Arial MT"/>
          <w:color w:val="231F20"/>
          <w:spacing w:val="2"/>
          <w:sz w:val="18"/>
        </w:rPr>
        <w:t> </w:t>
      </w:r>
      <w:r>
        <w:rPr>
          <w:rFonts w:ascii="Arial MT"/>
          <w:color w:val="231F20"/>
          <w:sz w:val="18"/>
        </w:rPr>
        <w:t>input</w:t>
      </w:r>
      <w:r>
        <w:rPr>
          <w:rFonts w:ascii="Arial MT"/>
          <w:color w:val="231F20"/>
          <w:spacing w:val="3"/>
          <w:sz w:val="18"/>
        </w:rPr>
        <w:t> </w:t>
      </w:r>
      <w:r>
        <w:rPr>
          <w:rFonts w:ascii="Arial MT"/>
          <w:color w:val="231F20"/>
          <w:sz w:val="18"/>
        </w:rPr>
        <w:t>E</w:t>
      </w:r>
      <w:r>
        <w:rPr>
          <w:rFonts w:ascii="Arial MT"/>
          <w:color w:val="231F20"/>
          <w:spacing w:val="3"/>
          <w:sz w:val="18"/>
        </w:rPr>
        <w:t> </w:t>
      </w:r>
      <w:r>
        <w:rPr>
          <w:rFonts w:ascii="Arial MT"/>
          <w:color w:val="231F20"/>
          <w:sz w:val="18"/>
        </w:rPr>
        <w:t>(rear</w:t>
      </w:r>
      <w:r>
        <w:rPr>
          <w:rFonts w:ascii="Arial MT"/>
          <w:color w:val="231F20"/>
          <w:spacing w:val="3"/>
          <w:sz w:val="18"/>
        </w:rPr>
        <w:t> </w:t>
      </w:r>
      <w:r>
        <w:rPr>
          <w:rFonts w:ascii="Arial MT"/>
          <w:color w:val="231F20"/>
          <w:sz w:val="18"/>
        </w:rPr>
        <w:t>panel</w:t>
      </w:r>
      <w:r>
        <w:rPr>
          <w:rFonts w:ascii="Arial MT"/>
          <w:color w:val="231F20"/>
          <w:spacing w:val="3"/>
          <w:sz w:val="18"/>
        </w:rPr>
        <w:t> </w:t>
      </w:r>
      <w:r>
        <w:rPr>
          <w:rFonts w:ascii="Arial MT"/>
          <w:color w:val="231F20"/>
          <w:sz w:val="18"/>
        </w:rPr>
        <w:t>arming</w:t>
      </w:r>
      <w:r>
        <w:rPr>
          <w:rFonts w:ascii="Arial MT"/>
          <w:color w:val="231F20"/>
          <w:spacing w:val="2"/>
          <w:sz w:val="18"/>
        </w:rPr>
        <w:t> </w:t>
      </w:r>
      <w:r>
        <w:rPr>
          <w:rFonts w:ascii="Arial MT"/>
          <w:color w:val="231F20"/>
          <w:spacing w:val="-2"/>
          <w:sz w:val="18"/>
        </w:rPr>
        <w:t>input)</w:t>
      </w:r>
    </w:p>
    <w:p>
      <w:pPr>
        <w:pStyle w:val="BodyText"/>
        <w:tabs>
          <w:tab w:pos="801" w:val="left" w:leader="none"/>
        </w:tabs>
        <w:spacing w:before="133"/>
        <w:ind w:left="465"/>
      </w:pPr>
      <w:r>
        <w:rPr>
          <w:color w:val="231F20"/>
          <w:spacing w:val="-10"/>
        </w:rPr>
        <w:t>6</w:t>
      </w:r>
      <w:r>
        <w:rPr>
          <w:color w:val="231F20"/>
        </w:rPr>
        <w:tab/>
        <w:t>means</w:t>
      </w:r>
      <w:r>
        <w:rPr>
          <w:color w:val="231F20"/>
          <w:spacing w:val="4"/>
        </w:rPr>
        <w:t> </w:t>
      </w:r>
      <w:r>
        <w:rPr>
          <w:color w:val="231F20"/>
        </w:rPr>
        <w:t>the</w:t>
      </w:r>
      <w:r>
        <w:rPr>
          <w:color w:val="231F20"/>
          <w:spacing w:val="4"/>
        </w:rPr>
        <w:t> </w:t>
      </w:r>
      <w:r>
        <w:rPr>
          <w:color w:val="231F20"/>
        </w:rPr>
        <w:t>internal</w:t>
      </w:r>
      <w:r>
        <w:rPr>
          <w:color w:val="231F20"/>
          <w:spacing w:val="4"/>
        </w:rPr>
        <w:t> </w:t>
      </w:r>
      <w:r>
        <w:rPr>
          <w:color w:val="231F20"/>
          <w:spacing w:val="-2"/>
        </w:rPr>
        <w:t>reference</w:t>
      </w:r>
    </w:p>
    <w:p>
      <w:pPr>
        <w:pStyle w:val="BodyText"/>
        <w:spacing w:after="0"/>
        <w:sectPr>
          <w:headerReference w:type="even" r:id="rId369"/>
          <w:footerReference w:type="even" r:id="rId370"/>
          <w:footerReference w:type="default" r:id="rId371"/>
          <w:pgSz w:w="8420" w:h="11900"/>
          <w:pgMar w:header="0" w:footer="262" w:top="780" w:bottom="460" w:left="283" w:right="425"/>
          <w:pgNumType w:start="98"/>
        </w:sectPr>
      </w:pPr>
    </w:p>
    <w:p>
      <w:pPr>
        <w:pStyle w:val="BodyText"/>
        <w:spacing w:before="11"/>
        <w:rPr>
          <w:sz w:val="7"/>
        </w:rPr>
      </w:pPr>
    </w:p>
    <w:p>
      <w:pPr>
        <w:pStyle w:val="BodyText"/>
        <w:spacing w:line="213" w:lineRule="exact"/>
        <w:ind w:left="636"/>
        <w:rPr>
          <w:position w:val="-3"/>
          <w:sz w:val="20"/>
        </w:rPr>
      </w:pPr>
      <w:r>
        <w:rPr>
          <w:position w:val="-3"/>
          <w:sz w:val="20"/>
        </w:rPr>
        <mc:AlternateContent>
          <mc:Choice Requires="wps">
            <w:drawing>
              <wp:inline distT="0" distB="0" distL="0" distR="0">
                <wp:extent cx="565150" cy="132080"/>
                <wp:effectExtent l="9525" t="0" r="0" b="10794"/>
                <wp:docPr id="1465" name="Textbox 1465"/>
                <wp:cNvGraphicFramePr>
                  <a:graphicFrameLocks/>
                </wp:cNvGraphicFramePr>
                <a:graphic>
                  <a:graphicData uri="http://schemas.microsoft.com/office/word/2010/wordprocessingShape">
                    <wps:wsp>
                      <wps:cNvPr id="1465" name="Textbox 1465"/>
                      <wps:cNvSpPr txBox="1"/>
                      <wps:spPr>
                        <a:xfrm>
                          <a:off x="0" y="0"/>
                          <a:ext cx="565150" cy="132080"/>
                        </a:xfrm>
                        <a:prstGeom prst="rect">
                          <a:avLst/>
                        </a:prstGeom>
                        <a:ln w="3810">
                          <a:solidFill>
                            <a:srgbClr val="231F20"/>
                          </a:solidFill>
                          <a:prstDash val="solid"/>
                        </a:ln>
                      </wps:spPr>
                      <wps:txbx>
                        <w:txbxContent>
                          <w:p>
                            <w:pPr>
                              <w:spacing w:line="200" w:lineRule="exact" w:before="0"/>
                              <w:ind w:left="-1" w:right="0" w:firstLine="0"/>
                              <w:jc w:val="left"/>
                              <w:rPr>
                                <w:sz w:val="18"/>
                              </w:rPr>
                            </w:pPr>
                            <w:bookmarkStart w:name=":HF :ACQuisition [:STATe] 8-99" w:id="1018"/>
                            <w:bookmarkEnd w:id="1018"/>
                            <w:r>
                              <w:rPr/>
                            </w:r>
                            <w:bookmarkStart w:name=":HF :FREQuency :CENTer 8-99" w:id="1019"/>
                            <w:bookmarkEnd w:id="1019"/>
                            <w:r>
                              <w:rPr/>
                            </w:r>
                            <w:bookmarkStart w:name="Center Frequency 8-99" w:id="1020"/>
                            <w:bookmarkEnd w:id="1020"/>
                            <w:r>
                              <w:rPr/>
                            </w:r>
                            <w:bookmarkStart w:name=":HF:ACQuisition 8-99" w:id="1021"/>
                            <w:bookmarkEnd w:id="1021"/>
                            <w:r>
                              <w:rPr/>
                            </w:r>
                            <w:bookmarkStart w:name=":HF:FREQuency:CENTer 8-99" w:id="1022"/>
                            <w:bookmarkEnd w:id="1022"/>
                            <w:r>
                              <w:rPr/>
                            </w:r>
                            <w:bookmarkStart w:name="Input C Acquisition 8-99" w:id="1023"/>
                            <w:bookmarkEnd w:id="1023"/>
                            <w:r>
                              <w:rPr/>
                            </w:r>
                            <w:bookmarkStart w:name="_bookmark159" w:id="1024"/>
                            <w:bookmarkEnd w:id="1024"/>
                            <w:r>
                              <w:rPr/>
                            </w:r>
                            <w:r>
                              <w:rPr>
                                <w:color w:val="231F20"/>
                                <w:spacing w:val="-5"/>
                                <w:sz w:val="18"/>
                              </w:rPr>
                              <w:t>CNT-</w:t>
                            </w:r>
                            <w:r>
                              <w:rPr>
                                <w:color w:val="231F20"/>
                                <w:spacing w:val="-4"/>
                                <w:sz w:val="18"/>
                              </w:rPr>
                              <w:t>90XL</w:t>
                            </w:r>
                          </w:p>
                        </w:txbxContent>
                      </wps:txbx>
                      <wps:bodyPr wrap="square" lIns="0" tIns="0" rIns="0" bIns="0" rtlCol="0">
                        <a:noAutofit/>
                      </wps:bodyPr>
                    </wps:wsp>
                  </a:graphicData>
                </a:graphic>
              </wp:inline>
            </w:drawing>
          </mc:Choice>
          <mc:Fallback>
            <w:pict>
              <v:shape style="width:44.5pt;height:10.4pt;mso-position-horizontal-relative:char;mso-position-vertical-relative:line" type="#_x0000_t202" id="docshape1244" filled="false" stroked="true" strokeweight=".3pt" strokecolor="#231f20">
                <w10:anchorlock/>
                <v:textbox inset="0,0,0,0">
                  <w:txbxContent>
                    <w:p>
                      <w:pPr>
                        <w:spacing w:line="200" w:lineRule="exact" w:before="0"/>
                        <w:ind w:left="-1" w:right="0" w:firstLine="0"/>
                        <w:jc w:val="left"/>
                        <w:rPr>
                          <w:sz w:val="18"/>
                        </w:rPr>
                      </w:pPr>
                      <w:bookmarkStart w:name=":HF :ACQuisition [:STATe] 8-99" w:id="1025"/>
                      <w:bookmarkEnd w:id="1025"/>
                      <w:r>
                        <w:rPr/>
                      </w:r>
                      <w:bookmarkStart w:name=":HF :FREQuency :CENTer 8-99" w:id="1026"/>
                      <w:bookmarkEnd w:id="1026"/>
                      <w:r>
                        <w:rPr/>
                      </w:r>
                      <w:bookmarkStart w:name="Center Frequency 8-99" w:id="1027"/>
                      <w:bookmarkEnd w:id="1027"/>
                      <w:r>
                        <w:rPr/>
                      </w:r>
                      <w:bookmarkStart w:name=":HF:ACQuisition 8-99" w:id="1028"/>
                      <w:bookmarkEnd w:id="1028"/>
                      <w:r>
                        <w:rPr/>
                      </w:r>
                      <w:bookmarkStart w:name=":HF:FREQuency:CENTer 8-99" w:id="1029"/>
                      <w:bookmarkEnd w:id="1029"/>
                      <w:r>
                        <w:rPr/>
                      </w:r>
                      <w:bookmarkStart w:name="Input C Acquisition 8-99" w:id="1030"/>
                      <w:bookmarkEnd w:id="1030"/>
                      <w:r>
                        <w:rPr/>
                      </w:r>
                      <w:bookmarkStart w:name="_bookmark159" w:id="1031"/>
                      <w:bookmarkEnd w:id="1031"/>
                      <w:r>
                        <w:rPr/>
                      </w:r>
                      <w:r>
                        <w:rPr>
                          <w:color w:val="231F20"/>
                          <w:spacing w:val="-5"/>
                          <w:sz w:val="18"/>
                        </w:rPr>
                        <w:t>CNT-</w:t>
                      </w:r>
                      <w:r>
                        <w:rPr>
                          <w:color w:val="231F20"/>
                          <w:spacing w:val="-4"/>
                          <w:sz w:val="18"/>
                        </w:rPr>
                        <w:t>90XL</w:t>
                      </w:r>
                    </w:p>
                  </w:txbxContent>
                </v:textbox>
                <v:stroke dashstyle="solid"/>
              </v:shape>
            </w:pict>
          </mc:Fallback>
        </mc:AlternateContent>
      </w:r>
      <w:r>
        <w:rPr>
          <w:position w:val="-3"/>
          <w:sz w:val="20"/>
        </w:rPr>
      </w:r>
    </w:p>
    <w:p>
      <w:pPr>
        <w:pStyle w:val="BodyText"/>
        <w:spacing w:before="76"/>
        <w:rPr>
          <w:sz w:val="20"/>
        </w:rPr>
      </w:pPr>
    </w:p>
    <w:p>
      <w:pPr>
        <w:spacing w:before="1"/>
        <w:ind w:left="636" w:right="0" w:firstLine="0"/>
        <w:jc w:val="left"/>
        <w:rPr>
          <w:rFonts w:ascii="Arial"/>
          <w:b/>
          <w:sz w:val="20"/>
        </w:rPr>
      </w:pPr>
      <w:r>
        <w:rPr>
          <w:rFonts w:ascii="Arial"/>
          <w:b/>
          <w:color w:val="231F20"/>
          <w:sz w:val="20"/>
        </w:rPr>
        <w:t>Input</w:t>
      </w:r>
      <w:r>
        <w:rPr>
          <w:rFonts w:ascii="Arial"/>
          <w:b/>
          <w:color w:val="231F20"/>
          <w:spacing w:val="-1"/>
          <w:sz w:val="20"/>
        </w:rPr>
        <w:t> </w:t>
      </w:r>
      <w:r>
        <w:rPr>
          <w:rFonts w:ascii="Arial"/>
          <w:b/>
          <w:color w:val="231F20"/>
          <w:sz w:val="20"/>
        </w:rPr>
        <w:t>C Acquisition</w:t>
      </w:r>
      <w:r>
        <w:rPr>
          <w:rFonts w:ascii="Arial"/>
          <w:b/>
          <w:color w:val="231F20"/>
          <w:spacing w:val="-1"/>
          <w:sz w:val="20"/>
        </w:rPr>
        <w:t> </w:t>
      </w:r>
      <w:r>
        <w:rPr>
          <w:rFonts w:ascii="Arial"/>
          <w:b/>
          <w:color w:val="231F20"/>
          <w:spacing w:val="-2"/>
          <w:sz w:val="20"/>
        </w:rPr>
        <w:t>ON/OFF</w:t>
      </w:r>
    </w:p>
    <w:p>
      <w:pPr>
        <w:pStyle w:val="Heading7"/>
        <w:ind w:left="636"/>
      </w:pPr>
      <w:r>
        <w:rPr>
          <w:b w:val="0"/>
        </w:rPr>
        <w:br w:type="column"/>
      </w:r>
      <w:r>
        <w:rPr>
          <w:color w:val="231F20"/>
        </w:rPr>
        <w:t>:HF</w:t>
      </w:r>
      <w:r>
        <w:rPr>
          <w:color w:val="231F20"/>
          <w:spacing w:val="11"/>
        </w:rPr>
        <w:t> </w:t>
      </w:r>
      <w:r>
        <w:rPr>
          <w:color w:val="231F20"/>
        </w:rPr>
        <w:t>:ACQuisition</w:t>
      </w:r>
      <w:r>
        <w:rPr>
          <w:color w:val="231F20"/>
          <w:spacing w:val="14"/>
        </w:rPr>
        <w:t> </w:t>
      </w:r>
      <w:r>
        <w:rPr>
          <w:color w:val="231F20"/>
          <w:spacing w:val="-4"/>
        </w:rPr>
        <w:t>[:STATe]</w:t>
      </w:r>
    </w:p>
    <w:p>
      <w:pPr>
        <w:pStyle w:val="BodyText"/>
        <w:spacing w:line="216" w:lineRule="exact"/>
        <w:ind w:right="40"/>
        <w:jc w:val="right"/>
      </w:pPr>
      <w:r>
        <w:rPr>
          <w:rFonts w:ascii="MingLiU_HKSCS-ExtB"/>
          <w:color w:val="231F20"/>
        </w:rPr>
        <w:t>-</w:t>
      </w:r>
      <w:r>
        <w:rPr>
          <w:rFonts w:ascii="MingLiU_HKSCS-ExtB"/>
          <w:color w:val="231F20"/>
          <w:spacing w:val="-40"/>
        </w:rPr>
        <w:t> </w:t>
      </w:r>
      <w:r>
        <w:rPr>
          <w:color w:val="231F20"/>
          <w:spacing w:val="-2"/>
        </w:rPr>
        <w:t>&lt;Boolean&gt;</w:t>
      </w:r>
    </w:p>
    <w:p>
      <w:pPr>
        <w:pStyle w:val="BodyText"/>
        <w:spacing w:after="0" w:line="216" w:lineRule="exact"/>
        <w:jc w:val="right"/>
        <w:sectPr>
          <w:headerReference w:type="default" r:id="rId372"/>
          <w:headerReference w:type="even" r:id="rId373"/>
          <w:pgSz w:w="8420" w:h="11900"/>
          <w:pgMar w:header="327" w:footer="0" w:top="520" w:bottom="460" w:left="283" w:right="425"/>
          <w:cols w:num="2" w:equalWidth="0">
            <w:col w:w="3321" w:space="243"/>
            <w:col w:w="4148"/>
          </w:cols>
        </w:sectPr>
      </w:pPr>
    </w:p>
    <w:p>
      <w:pPr>
        <w:spacing w:line="232" w:lineRule="auto" w:before="16"/>
        <w:ind w:left="919" w:right="247" w:firstLine="0"/>
        <w:jc w:val="both"/>
        <w:rPr>
          <w:sz w:val="18"/>
        </w:rPr>
      </w:pPr>
      <w:r>
        <w:rPr>
          <w:color w:val="231F20"/>
          <w:sz w:val="18"/>
        </w:rPr>
        <w:t>Switches the automatic acquisition system ON or OFF. ON means </w:t>
      </w:r>
      <w:r>
        <w:rPr>
          <w:rFonts w:ascii="Arial"/>
          <w:i/>
          <w:color w:val="231F20"/>
          <w:sz w:val="18"/>
        </w:rPr>
        <w:t>Automatic Ac- quisition</w:t>
      </w:r>
      <w:r>
        <w:rPr>
          <w:color w:val="231F20"/>
          <w:sz w:val="18"/>
        </w:rPr>
        <w:t>, OFF means </w:t>
      </w:r>
      <w:r>
        <w:rPr>
          <w:rFonts w:ascii="Arial"/>
          <w:i/>
          <w:color w:val="231F20"/>
          <w:sz w:val="18"/>
        </w:rPr>
        <w:t>Manual Acquisition</w:t>
      </w:r>
      <w:r>
        <w:rPr>
          <w:color w:val="231F20"/>
          <w:sz w:val="18"/>
        </w:rPr>
        <w:t>. When the instrument is switched from remote to local operation, </w:t>
      </w:r>
      <w:r>
        <w:rPr>
          <w:rFonts w:ascii="Arial"/>
          <w:i/>
          <w:color w:val="231F20"/>
          <w:sz w:val="18"/>
        </w:rPr>
        <w:t>Automatic Acquisition </w:t>
      </w:r>
      <w:r>
        <w:rPr>
          <w:color w:val="231F20"/>
          <w:sz w:val="18"/>
        </w:rPr>
        <w:t>mode is entered, irrespective of the previous remote setting.</w:t>
      </w:r>
    </w:p>
    <w:p>
      <w:pPr>
        <w:spacing w:line="154" w:lineRule="exact" w:before="127"/>
        <w:ind w:left="636" w:right="0" w:firstLine="0"/>
        <w:jc w:val="left"/>
        <w:rPr>
          <w:rFonts w:ascii="Arial"/>
          <w:b/>
          <w:sz w:val="14"/>
        </w:rPr>
      </w:pPr>
      <w:r>
        <w:rPr>
          <w:rFonts w:ascii="Arial"/>
          <w:b/>
          <w:color w:val="231F20"/>
          <w:spacing w:val="-2"/>
          <w:sz w:val="14"/>
        </w:rPr>
        <w:t>Parameters:</w:t>
      </w:r>
    </w:p>
    <w:p>
      <w:pPr>
        <w:pStyle w:val="BodyText"/>
        <w:spacing w:line="200" w:lineRule="exact"/>
        <w:ind w:left="919"/>
        <w:jc w:val="both"/>
      </w:pPr>
      <w:r>
        <w:rPr>
          <w:color w:val="231F20"/>
        </w:rPr>
        <w:t>&lt;Boolean&gt;</w:t>
      </w:r>
      <w:r>
        <w:rPr>
          <w:color w:val="231F20"/>
          <w:spacing w:val="4"/>
        </w:rPr>
        <w:t> </w:t>
      </w:r>
      <w:r>
        <w:rPr>
          <w:color w:val="231F20"/>
        </w:rPr>
        <w:t>=</w:t>
      </w:r>
      <w:r>
        <w:rPr>
          <w:color w:val="231F20"/>
          <w:spacing w:val="4"/>
        </w:rPr>
        <w:t> </w:t>
      </w:r>
      <w:r>
        <w:rPr>
          <w:color w:val="231F20"/>
        </w:rPr>
        <w:t>«1</w:t>
      </w:r>
      <w:r>
        <w:rPr>
          <w:color w:val="231F20"/>
          <w:spacing w:val="3"/>
        </w:rPr>
        <w:t> </w:t>
      </w:r>
      <w:r>
        <w:rPr>
          <w:color w:val="231F20"/>
        </w:rPr>
        <w:t>|</w:t>
      </w:r>
      <w:r>
        <w:rPr>
          <w:color w:val="231F20"/>
          <w:spacing w:val="2"/>
        </w:rPr>
        <w:t> </w:t>
      </w:r>
      <w:r>
        <w:rPr>
          <w:color w:val="231F20"/>
        </w:rPr>
        <w:t>ON»</w:t>
      </w:r>
      <w:r>
        <w:rPr>
          <w:color w:val="231F20"/>
          <w:spacing w:val="3"/>
        </w:rPr>
        <w:t> </w:t>
      </w:r>
      <w:r>
        <w:rPr>
          <w:color w:val="231F20"/>
        </w:rPr>
        <w:t>|</w:t>
      </w:r>
      <w:r>
        <w:rPr>
          <w:color w:val="231F20"/>
          <w:spacing w:val="1"/>
        </w:rPr>
        <w:t> </w:t>
      </w:r>
      <w:r>
        <w:rPr>
          <w:color w:val="231F20"/>
        </w:rPr>
        <w:t>«0</w:t>
      </w:r>
      <w:r>
        <w:rPr>
          <w:color w:val="231F20"/>
          <w:spacing w:val="4"/>
        </w:rPr>
        <w:t> </w:t>
      </w:r>
      <w:r>
        <w:rPr>
          <w:color w:val="231F20"/>
        </w:rPr>
        <w:t>|</w:t>
      </w:r>
      <w:r>
        <w:rPr>
          <w:color w:val="231F20"/>
          <w:spacing w:val="1"/>
        </w:rPr>
        <w:t> </w:t>
      </w:r>
      <w:r>
        <w:rPr>
          <w:color w:val="231F20"/>
          <w:spacing w:val="-4"/>
        </w:rPr>
        <w:t>OFF»</w:t>
      </w:r>
    </w:p>
    <w:p>
      <w:pPr>
        <w:tabs>
          <w:tab w:pos="1998" w:val="left" w:leader="none"/>
        </w:tabs>
        <w:spacing w:before="92"/>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pacing w:val="-2"/>
          <w:sz w:val="14"/>
        </w:rPr>
        <w:t>format:</w:t>
      </w:r>
      <w:r>
        <w:rPr>
          <w:rFonts w:ascii="Arial"/>
          <w:b/>
          <w:color w:val="231F20"/>
          <w:sz w:val="14"/>
        </w:rPr>
        <w:tab/>
      </w:r>
      <w:r>
        <w:rPr>
          <w:color w:val="231F20"/>
          <w:sz w:val="18"/>
        </w:rPr>
        <w:t>1</w:t>
      </w:r>
      <w:r>
        <w:rPr>
          <w:color w:val="231F20"/>
          <w:spacing w:val="-3"/>
          <w:sz w:val="18"/>
        </w:rPr>
        <w:t> </w:t>
      </w:r>
      <w:r>
        <w:rPr>
          <w:color w:val="231F20"/>
          <w:sz w:val="18"/>
        </w:rPr>
        <w:t>|</w:t>
      </w:r>
      <w:r>
        <w:rPr>
          <w:color w:val="231F20"/>
          <w:spacing w:val="-2"/>
          <w:sz w:val="18"/>
        </w:rPr>
        <w:t> </w:t>
      </w:r>
      <w:r>
        <w:rPr>
          <w:color w:val="231F20"/>
          <w:sz w:val="18"/>
        </w:rPr>
        <w:t>0 </w:t>
      </w:r>
      <w:r>
        <w:rPr>
          <w:rFonts w:ascii="Microsoft Sans Serif"/>
          <w:color w:val="231F20"/>
          <w:spacing w:val="-10"/>
          <w:sz w:val="18"/>
        </w:rPr>
        <w:t>J</w:t>
      </w:r>
    </w:p>
    <w:p>
      <w:pPr>
        <w:spacing w:before="93"/>
        <w:ind w:left="636"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5"/>
          <w:sz w:val="18"/>
        </w:rPr>
        <w:t>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8"/>
        <w:rPr>
          <w:sz w:val="20"/>
        </w:rPr>
      </w:pPr>
    </w:p>
    <w:p>
      <w:pPr>
        <w:pStyle w:val="BodyText"/>
        <w:spacing w:line="20" w:lineRule="exact"/>
        <w:ind w:left="636"/>
        <w:rPr>
          <w:sz w:val="2"/>
        </w:rPr>
      </w:pPr>
      <w:r>
        <w:rPr>
          <w:sz w:val="2"/>
        </w:rPr>
        <mc:AlternateContent>
          <mc:Choice Requires="wps">
            <w:drawing>
              <wp:inline distT="0" distB="0" distL="0" distR="0">
                <wp:extent cx="4467225" cy="50800"/>
                <wp:effectExtent l="28575" t="0" r="19050" b="6350"/>
                <wp:docPr id="1466" name="Group 1466"/>
                <wp:cNvGraphicFramePr>
                  <a:graphicFrameLocks/>
                </wp:cNvGraphicFramePr>
                <a:graphic>
                  <a:graphicData uri="http://schemas.microsoft.com/office/word/2010/wordprocessingGroup">
                    <wpg:wgp>
                      <wpg:cNvPr id="1466" name="Group 1466"/>
                      <wpg:cNvGrpSpPr/>
                      <wpg:grpSpPr>
                        <a:xfrm>
                          <a:off x="0" y="0"/>
                          <a:ext cx="4467225" cy="50800"/>
                          <a:chExt cx="4467225" cy="50800"/>
                        </a:xfrm>
                      </wpg:grpSpPr>
                      <wps:wsp>
                        <wps:cNvPr id="1467" name="Graphic 1467"/>
                        <wps:cNvSpPr/>
                        <wps:spPr>
                          <a:xfrm>
                            <a:off x="0" y="2538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1.75pt;height:4pt;mso-position-horizontal-relative:char;mso-position-vertical-relative:line" id="docshapegroup1245" coordorigin="0,0" coordsize="7035,80">
                <v:line style="position:absolute" from="0,40" to="7034,40" stroked="true" strokeweight="3.997pt" strokecolor="#231f20">
                  <v:stroke dashstyle="solid"/>
                </v:line>
              </v:group>
            </w:pict>
          </mc:Fallback>
        </mc:AlternateContent>
      </w:r>
      <w:r>
        <w:rPr>
          <w:sz w:val="2"/>
        </w:rPr>
      </w:r>
    </w:p>
    <w:p>
      <w:pPr>
        <w:pStyle w:val="BodyText"/>
        <w:spacing w:after="0" w:line="20" w:lineRule="exact"/>
        <w:rPr>
          <w:sz w:val="2"/>
        </w:rPr>
        <w:sectPr>
          <w:type w:val="continuous"/>
          <w:pgSz w:w="8420" w:h="11900"/>
          <w:pgMar w:header="327" w:footer="0" w:top="420" w:bottom="280" w:left="283" w:right="425"/>
        </w:sectPr>
      </w:pPr>
    </w:p>
    <w:p>
      <w:pPr>
        <w:pStyle w:val="BodyText"/>
        <w:spacing w:before="8"/>
        <w:rPr>
          <w:sz w:val="9"/>
        </w:rPr>
      </w:pPr>
    </w:p>
    <w:p>
      <w:pPr>
        <w:pStyle w:val="BodyText"/>
        <w:spacing w:line="213" w:lineRule="exact"/>
        <w:ind w:left="636"/>
        <w:rPr>
          <w:position w:val="-3"/>
          <w:sz w:val="20"/>
        </w:rPr>
      </w:pPr>
      <w:r>
        <w:rPr>
          <w:position w:val="-3"/>
          <w:sz w:val="20"/>
        </w:rPr>
        <mc:AlternateContent>
          <mc:Choice Requires="wps">
            <w:drawing>
              <wp:inline distT="0" distB="0" distL="0" distR="0">
                <wp:extent cx="565150" cy="132080"/>
                <wp:effectExtent l="9525" t="0" r="0" b="10794"/>
                <wp:docPr id="1468" name="Textbox 1468"/>
                <wp:cNvGraphicFramePr>
                  <a:graphicFrameLocks/>
                </wp:cNvGraphicFramePr>
                <a:graphic>
                  <a:graphicData uri="http://schemas.microsoft.com/office/word/2010/wordprocessingShape">
                    <wps:wsp>
                      <wps:cNvPr id="1468" name="Textbox 1468"/>
                      <wps:cNvSpPr txBox="1"/>
                      <wps:spPr>
                        <a:xfrm>
                          <a:off x="0" y="0"/>
                          <a:ext cx="565150" cy="132080"/>
                        </a:xfrm>
                        <a:prstGeom prst="rect">
                          <a:avLst/>
                        </a:prstGeom>
                        <a:ln w="3810">
                          <a:solidFill>
                            <a:srgbClr val="231F20"/>
                          </a:solidFill>
                          <a:prstDash val="solid"/>
                        </a:ln>
                      </wps:spPr>
                      <wps:txbx>
                        <w:txbxContent>
                          <w:p>
                            <w:pPr>
                              <w:spacing w:line="200" w:lineRule="exact" w:before="0"/>
                              <w:ind w:left="-1" w:right="0" w:firstLine="0"/>
                              <w:jc w:val="left"/>
                              <w:rPr>
                                <w:sz w:val="18"/>
                              </w:rPr>
                            </w:pPr>
                            <w:r>
                              <w:rPr>
                                <w:color w:val="231F20"/>
                                <w:spacing w:val="-5"/>
                                <w:sz w:val="18"/>
                              </w:rPr>
                              <w:t>CNT-</w:t>
                            </w:r>
                            <w:r>
                              <w:rPr>
                                <w:color w:val="231F20"/>
                                <w:spacing w:val="-4"/>
                                <w:sz w:val="18"/>
                              </w:rPr>
                              <w:t>90XL</w:t>
                            </w:r>
                          </w:p>
                        </w:txbxContent>
                      </wps:txbx>
                      <wps:bodyPr wrap="square" lIns="0" tIns="0" rIns="0" bIns="0" rtlCol="0">
                        <a:noAutofit/>
                      </wps:bodyPr>
                    </wps:wsp>
                  </a:graphicData>
                </a:graphic>
              </wp:inline>
            </w:drawing>
          </mc:Choice>
          <mc:Fallback>
            <w:pict>
              <v:shape style="width:44.5pt;height:10.4pt;mso-position-horizontal-relative:char;mso-position-vertical-relative:line" type="#_x0000_t202" id="docshape1246" filled="false" stroked="true" strokeweight=".3pt" strokecolor="#231f20">
                <w10:anchorlock/>
                <v:textbox inset="0,0,0,0">
                  <w:txbxContent>
                    <w:p>
                      <w:pPr>
                        <w:spacing w:line="200" w:lineRule="exact" w:before="0"/>
                        <w:ind w:left="-1" w:right="0" w:firstLine="0"/>
                        <w:jc w:val="left"/>
                        <w:rPr>
                          <w:sz w:val="18"/>
                        </w:rPr>
                      </w:pPr>
                      <w:r>
                        <w:rPr>
                          <w:color w:val="231F20"/>
                          <w:spacing w:val="-5"/>
                          <w:sz w:val="18"/>
                        </w:rPr>
                        <w:t>CNT-</w:t>
                      </w:r>
                      <w:r>
                        <w:rPr>
                          <w:color w:val="231F20"/>
                          <w:spacing w:val="-4"/>
                          <w:sz w:val="18"/>
                        </w:rPr>
                        <w:t>90XL</w:t>
                      </w:r>
                    </w:p>
                  </w:txbxContent>
                </v:textbox>
                <v:stroke dashstyle="solid"/>
              </v:shape>
            </w:pict>
          </mc:Fallback>
        </mc:AlternateContent>
      </w:r>
      <w:r>
        <w:rPr>
          <w:position w:val="-3"/>
          <w:sz w:val="20"/>
        </w:rPr>
      </w:r>
    </w:p>
    <w:p>
      <w:pPr>
        <w:pStyle w:val="BodyText"/>
        <w:spacing w:before="76"/>
        <w:rPr>
          <w:sz w:val="20"/>
        </w:rPr>
      </w:pPr>
    </w:p>
    <w:p>
      <w:pPr>
        <w:spacing w:before="1"/>
        <w:ind w:left="636" w:right="0" w:firstLine="0"/>
        <w:jc w:val="left"/>
        <w:rPr>
          <w:rFonts w:ascii="Arial"/>
          <w:b/>
          <w:sz w:val="20"/>
        </w:rPr>
      </w:pPr>
      <w:r>
        <w:rPr>
          <w:rFonts w:ascii="Arial"/>
          <w:b/>
          <w:color w:val="231F20"/>
          <w:sz w:val="20"/>
        </w:rPr>
        <w:t>Center</w:t>
      </w:r>
      <w:r>
        <w:rPr>
          <w:rFonts w:ascii="Arial"/>
          <w:b/>
          <w:color w:val="231F20"/>
          <w:spacing w:val="-7"/>
          <w:sz w:val="20"/>
        </w:rPr>
        <w:t> </w:t>
      </w:r>
      <w:r>
        <w:rPr>
          <w:rFonts w:ascii="Arial"/>
          <w:b/>
          <w:color w:val="231F20"/>
          <w:spacing w:val="-2"/>
          <w:sz w:val="20"/>
        </w:rPr>
        <w:t>Frequency</w:t>
      </w:r>
    </w:p>
    <w:p>
      <w:pPr>
        <w:pStyle w:val="Heading7"/>
        <w:spacing w:line="286" w:lineRule="exact" w:before="17"/>
        <w:ind w:left="636"/>
      </w:pPr>
      <w:r>
        <w:rPr>
          <w:b w:val="0"/>
        </w:rPr>
        <w:br w:type="column"/>
      </w:r>
      <w:r>
        <w:rPr>
          <w:color w:val="231F20"/>
        </w:rPr>
        <w:t>:HF</w:t>
      </w:r>
      <w:r>
        <w:rPr>
          <w:color w:val="231F20"/>
          <w:spacing w:val="3"/>
        </w:rPr>
        <w:t> </w:t>
      </w:r>
      <w:r>
        <w:rPr>
          <w:color w:val="231F20"/>
        </w:rPr>
        <w:t>:FREQuency </w:t>
      </w:r>
      <w:r>
        <w:rPr>
          <w:color w:val="231F20"/>
          <w:spacing w:val="-2"/>
        </w:rPr>
        <w:t>:CENTer</w:t>
      </w:r>
    </w:p>
    <w:p>
      <w:pPr>
        <w:pStyle w:val="BodyText"/>
        <w:spacing w:line="216" w:lineRule="exact"/>
        <w:ind w:left="2564"/>
      </w:pPr>
      <w:r>
        <w:rPr>
          <w:rFonts w:ascii="MingLiU_HKSCS-ExtB"/>
          <w:color w:val="231F20"/>
          <w:spacing w:val="-2"/>
        </w:rPr>
        <w:t>-</w:t>
      </w:r>
      <w:r>
        <w:rPr>
          <w:rFonts w:ascii="MingLiU_HKSCS-ExtB"/>
          <w:color w:val="231F20"/>
          <w:spacing w:val="-38"/>
        </w:rPr>
        <w:t> </w:t>
      </w:r>
      <w:r>
        <w:rPr>
          <w:color w:val="231F20"/>
          <w:spacing w:val="-2"/>
        </w:rPr>
        <w:t>&lt;Numeric</w:t>
      </w:r>
      <w:r>
        <w:rPr>
          <w:color w:val="231F20"/>
          <w:spacing w:val="3"/>
        </w:rPr>
        <w:t> </w:t>
      </w:r>
      <w:r>
        <w:rPr>
          <w:color w:val="231F20"/>
          <w:spacing w:val="-2"/>
        </w:rPr>
        <w:t>value&gt;</w:t>
      </w:r>
    </w:p>
    <w:p>
      <w:pPr>
        <w:pStyle w:val="BodyText"/>
        <w:spacing w:after="0" w:line="216" w:lineRule="exact"/>
        <w:sectPr>
          <w:type w:val="continuous"/>
          <w:pgSz w:w="8420" w:h="11900"/>
          <w:pgMar w:header="327" w:footer="0" w:top="420" w:bottom="280" w:left="283" w:right="425"/>
          <w:cols w:num="2" w:equalWidth="0">
            <w:col w:w="2377" w:space="1228"/>
            <w:col w:w="4107"/>
          </w:cols>
        </w:sectPr>
      </w:pPr>
    </w:p>
    <w:p>
      <w:pPr>
        <w:pStyle w:val="BodyText"/>
        <w:spacing w:line="232" w:lineRule="auto" w:before="16"/>
        <w:ind w:left="919"/>
      </w:pPr>
      <w:r>
        <w:rPr>
          <w:color w:val="231F20"/>
        </w:rPr>
        <w:t>Sets the center frequency value for the RF input and is used when </w:t>
      </w:r>
      <w:r>
        <w:rPr>
          <w:rFonts w:ascii="Arial"/>
          <w:i/>
          <w:color w:val="231F20"/>
        </w:rPr>
        <w:t>Manual Acquisi- tion </w:t>
      </w:r>
      <w:r>
        <w:rPr>
          <w:color w:val="231F20"/>
        </w:rPr>
        <w:t>has been selected.</w:t>
      </w:r>
    </w:p>
    <w:p>
      <w:pPr>
        <w:pStyle w:val="BodyText"/>
        <w:spacing w:line="175" w:lineRule="auto" w:before="74"/>
        <w:ind w:left="919" w:right="108" w:hanging="284"/>
      </w:pPr>
      <w:r>
        <w:rPr>
          <w:rFonts w:ascii="Arial"/>
          <w:b/>
          <w:color w:val="231F20"/>
          <w:sz w:val="14"/>
        </w:rPr>
        <w:t>Parameters:</w:t>
      </w:r>
      <w:r>
        <w:rPr>
          <w:rFonts w:ascii="Arial"/>
          <w:b/>
          <w:color w:val="231F20"/>
          <w:spacing w:val="80"/>
          <w:w w:val="150"/>
          <w:sz w:val="14"/>
        </w:rPr>
        <w:t> </w:t>
      </w:r>
      <w:r>
        <w:rPr>
          <w:color w:val="231F20"/>
        </w:rPr>
        <w:t>&lt;Numeric value&gt; = a number between 3</w:t>
      </w:r>
      <w:r>
        <w:rPr>
          <w:color w:val="231F20"/>
          <w:position w:val="-3"/>
        </w:rPr>
        <w:t>*</w:t>
      </w:r>
      <w:r>
        <w:rPr>
          <w:color w:val="231F20"/>
        </w:rPr>
        <w:t>10</w:t>
      </w:r>
      <w:r>
        <w:rPr>
          <w:color w:val="231F20"/>
          <w:position w:val="9"/>
          <w:sz w:val="14"/>
        </w:rPr>
        <w:t>8 </w:t>
      </w:r>
      <w:r>
        <w:rPr>
          <w:color w:val="231F20"/>
        </w:rPr>
        <w:t>(Hz) and 27</w:t>
      </w:r>
      <w:r>
        <w:rPr>
          <w:color w:val="231F20"/>
          <w:position w:val="-3"/>
        </w:rPr>
        <w:t>*</w:t>
      </w:r>
      <w:r>
        <w:rPr>
          <w:color w:val="231F20"/>
        </w:rPr>
        <w:t>10</w:t>
      </w:r>
      <w:r>
        <w:rPr>
          <w:color w:val="231F20"/>
          <w:position w:val="9"/>
          <w:sz w:val="14"/>
        </w:rPr>
        <w:t>9</w:t>
      </w:r>
      <w:r>
        <w:rPr>
          <w:color w:val="231F20"/>
        </w:rPr>
        <w:t>, 40</w:t>
      </w:r>
      <w:r>
        <w:rPr>
          <w:color w:val="231F20"/>
          <w:position w:val="-3"/>
        </w:rPr>
        <w:t>*</w:t>
      </w:r>
      <w:r>
        <w:rPr>
          <w:color w:val="231F20"/>
        </w:rPr>
        <w:t>10</w:t>
      </w:r>
      <w:r>
        <w:rPr>
          <w:color w:val="231F20"/>
          <w:position w:val="9"/>
          <w:sz w:val="14"/>
        </w:rPr>
        <w:t>9</w:t>
      </w:r>
      <w:r>
        <w:rPr>
          <w:color w:val="231F20"/>
        </w:rPr>
        <w:t>, 46</w:t>
      </w:r>
      <w:r>
        <w:rPr>
          <w:color w:val="231F20"/>
          <w:position w:val="-3"/>
        </w:rPr>
        <w:t>*</w:t>
      </w:r>
      <w:r>
        <w:rPr>
          <w:color w:val="231F20"/>
        </w:rPr>
        <w:t>10</w:t>
      </w:r>
      <w:r>
        <w:rPr>
          <w:color w:val="231F20"/>
          <w:position w:val="9"/>
          <w:sz w:val="14"/>
        </w:rPr>
        <w:t>9 </w:t>
      </w:r>
      <w:r>
        <w:rPr>
          <w:color w:val="231F20"/>
        </w:rPr>
        <w:t>or</w:t>
      </w:r>
      <w:r>
        <w:rPr>
          <w:color w:val="231F20"/>
          <w:spacing w:val="-7"/>
        </w:rPr>
        <w:t> </w:t>
      </w:r>
      <w:r>
        <w:rPr>
          <w:color w:val="231F20"/>
        </w:rPr>
        <w:t>60</w:t>
      </w:r>
      <w:r>
        <w:rPr>
          <w:color w:val="231F20"/>
          <w:position w:val="-3"/>
        </w:rPr>
        <w:t>*</w:t>
      </w:r>
      <w:r>
        <w:rPr>
          <w:color w:val="231F20"/>
        </w:rPr>
        <w:t>10</w:t>
      </w:r>
      <w:r>
        <w:rPr>
          <w:color w:val="231F20"/>
          <w:position w:val="9"/>
          <w:sz w:val="14"/>
        </w:rPr>
        <w:t>9 </w:t>
      </w:r>
      <w:r>
        <w:rPr>
          <w:color w:val="231F20"/>
        </w:rPr>
        <w:t>(Hz),</w:t>
      </w:r>
      <w:r>
        <w:rPr>
          <w:color w:val="231F20"/>
          <w:spacing w:val="-6"/>
        </w:rPr>
        <w:t> </w:t>
      </w:r>
      <w:r>
        <w:rPr>
          <w:color w:val="231F20"/>
        </w:rPr>
        <w:t>depending</w:t>
      </w:r>
      <w:r>
        <w:rPr>
          <w:color w:val="231F20"/>
          <w:spacing w:val="-7"/>
        </w:rPr>
        <w:t> </w:t>
      </w:r>
      <w:r>
        <w:rPr>
          <w:color w:val="231F20"/>
        </w:rPr>
        <w:t>on</w:t>
      </w:r>
      <w:r>
        <w:rPr>
          <w:color w:val="231F20"/>
          <w:spacing w:val="-7"/>
        </w:rPr>
        <w:t> </w:t>
      </w:r>
      <w:r>
        <w:rPr>
          <w:color w:val="231F20"/>
        </w:rPr>
        <w:t>the</w:t>
      </w:r>
      <w:r>
        <w:rPr>
          <w:color w:val="231F20"/>
          <w:spacing w:val="-7"/>
        </w:rPr>
        <w:t> </w:t>
      </w:r>
      <w:r>
        <w:rPr>
          <w:color w:val="231F20"/>
        </w:rPr>
        <w:t>model</w:t>
      </w:r>
      <w:r>
        <w:rPr>
          <w:color w:val="231F20"/>
          <w:spacing w:val="-7"/>
        </w:rPr>
        <w:t> </w:t>
      </w:r>
      <w:r>
        <w:rPr>
          <w:color w:val="231F20"/>
        </w:rPr>
        <w:t>number</w:t>
      </w:r>
      <w:r>
        <w:rPr>
          <w:color w:val="231F20"/>
          <w:spacing w:val="-7"/>
        </w:rPr>
        <w:t> </w:t>
      </w:r>
      <w:r>
        <w:rPr>
          <w:color w:val="231F20"/>
        </w:rPr>
        <w:t>-27G,</w:t>
      </w:r>
      <w:r>
        <w:rPr>
          <w:color w:val="231F20"/>
          <w:spacing w:val="-6"/>
        </w:rPr>
        <w:t> </w:t>
      </w:r>
      <w:r>
        <w:rPr>
          <w:color w:val="231F20"/>
        </w:rPr>
        <w:t>-40G,</w:t>
      </w:r>
      <w:r>
        <w:rPr>
          <w:color w:val="231F20"/>
          <w:spacing w:val="-6"/>
        </w:rPr>
        <w:t> </w:t>
      </w:r>
      <w:r>
        <w:rPr>
          <w:color w:val="231F20"/>
        </w:rPr>
        <w:t>-46G</w:t>
      </w:r>
      <w:r>
        <w:rPr>
          <w:color w:val="231F20"/>
          <w:spacing w:val="-6"/>
        </w:rPr>
        <w:t> </w:t>
      </w:r>
      <w:r>
        <w:rPr>
          <w:color w:val="231F20"/>
        </w:rPr>
        <w:t>or</w:t>
      </w:r>
      <w:r>
        <w:rPr>
          <w:color w:val="231F20"/>
          <w:spacing w:val="-7"/>
        </w:rPr>
        <w:t> </w:t>
      </w:r>
      <w:r>
        <w:rPr>
          <w:color w:val="231F20"/>
        </w:rPr>
        <w:t>-60G </w:t>
      </w:r>
      <w:r>
        <w:rPr>
          <w:color w:val="231F20"/>
          <w:spacing w:val="-2"/>
        </w:rPr>
        <w:t>respectively.</w:t>
      </w:r>
    </w:p>
    <w:p>
      <w:pPr>
        <w:spacing w:before="79"/>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tabs>
          <w:tab w:pos="1908" w:val="left" w:leader="none"/>
        </w:tabs>
        <w:spacing w:before="92"/>
        <w:ind w:left="636"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z w:val="18"/>
        </w:rPr>
        <w:t>300</w:t>
      </w:r>
      <w:r>
        <w:rPr>
          <w:color w:val="231F20"/>
          <w:spacing w:val="-7"/>
          <w:sz w:val="18"/>
        </w:rPr>
        <w:t> </w:t>
      </w:r>
      <w:r>
        <w:rPr>
          <w:color w:val="231F20"/>
          <w:spacing w:val="-5"/>
          <w:sz w:val="18"/>
        </w:rPr>
        <w:t>MHz</w:t>
      </w:r>
    </w:p>
    <w:p>
      <w:pPr>
        <w:spacing w:after="0"/>
        <w:jc w:val="left"/>
        <w:rPr>
          <w:sz w:val="18"/>
        </w:rPr>
        <w:sectPr>
          <w:type w:val="continuous"/>
          <w:pgSz w:w="8420" w:h="11900"/>
          <w:pgMar w:header="327" w:footer="0" w:top="420" w:bottom="280" w:left="283" w:right="425"/>
        </w:sectPr>
      </w:pPr>
    </w:p>
    <w:p>
      <w:pPr>
        <w:pStyle w:val="Heading7"/>
      </w:pPr>
      <w:r>
        <w:rPr/>
        <mc:AlternateContent>
          <mc:Choice Requires="wps">
            <w:drawing>
              <wp:anchor distT="0" distB="0" distL="0" distR="0" allowOverlap="1" layoutInCell="1" locked="0" behindDoc="0" simplePos="0" relativeHeight="15867904">
                <wp:simplePos x="0" y="0"/>
                <wp:positionH relativeFrom="page">
                  <wp:posOffset>4616462</wp:posOffset>
                </wp:positionH>
                <wp:positionV relativeFrom="paragraph">
                  <wp:posOffset>60051</wp:posOffset>
                </wp:positionV>
                <wp:extent cx="36195" cy="132080"/>
                <wp:effectExtent l="0" t="0" r="0" b="0"/>
                <wp:wrapNone/>
                <wp:docPr id="1471" name="Graphic 1471"/>
                <wp:cNvGraphicFramePr>
                  <a:graphicFrameLocks/>
                </wp:cNvGraphicFramePr>
                <a:graphic>
                  <a:graphicData uri="http://schemas.microsoft.com/office/word/2010/wordprocessingShape">
                    <wps:wsp>
                      <wps:cNvPr id="1471" name="Graphic 147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867904" id="docshape1249" filled="false" stroked="true" strokeweight=".3pt" strokecolor="#231f20">
                <v:stroke dashstyle="solid"/>
                <w10:wrap type="none"/>
              </v:rect>
            </w:pict>
          </mc:Fallback>
        </mc:AlternateContent>
      </w:r>
      <w:bookmarkStart w:name=":ROSCillator :SOURce 8-100" w:id="1032"/>
      <w:bookmarkEnd w:id="1032"/>
      <w:r>
        <w:rPr>
          <w:b w:val="0"/>
        </w:rPr>
      </w:r>
      <w:bookmarkStart w:name=":TIError :FREQuency :AUTO 8-100" w:id="1033"/>
      <w:bookmarkEnd w:id="1033"/>
      <w:r>
        <w:rPr>
          <w:b w:val="0"/>
        </w:rPr>
      </w:r>
      <w:bookmarkStart w:name="Auto Freq. Recognition (TIE) 8-100" w:id="1034"/>
      <w:bookmarkEnd w:id="1034"/>
      <w:r>
        <w:rPr>
          <w:b w:val="0"/>
        </w:rPr>
      </w:r>
      <w:bookmarkStart w:name=":ROSCillator:SOURce 8-100" w:id="1035"/>
      <w:bookmarkEnd w:id="1035"/>
      <w:r>
        <w:rPr>
          <w:b w:val="0"/>
        </w:rPr>
      </w:r>
      <w:bookmarkStart w:name=":SENSe:ROSCillator:SOURce 8-100" w:id="1036"/>
      <w:bookmarkEnd w:id="1036"/>
      <w:r>
        <w:rPr>
          <w:b w:val="0"/>
        </w:rPr>
      </w:r>
      <w:bookmarkStart w:name=":TIError:FREQuency:AUTO 8-100" w:id="1037"/>
      <w:bookmarkEnd w:id="1037"/>
      <w:r>
        <w:rPr>
          <w:b w:val="0"/>
        </w:rPr>
      </w:r>
      <w:bookmarkStart w:name="Ext. ref. 8-100" w:id="1038"/>
      <w:bookmarkEnd w:id="1038"/>
      <w:r>
        <w:rPr>
          <w:b w:val="0"/>
        </w:rPr>
      </w:r>
      <w:bookmarkStart w:name="External reference 8-100" w:id="1039"/>
      <w:bookmarkEnd w:id="1039"/>
      <w:r>
        <w:rPr>
          <w:b w:val="0"/>
        </w:rPr>
      </w:r>
      <w:bookmarkStart w:name="Internal reference 8-100" w:id="1040"/>
      <w:bookmarkEnd w:id="1040"/>
      <w:r>
        <w:rPr>
          <w:b w:val="0"/>
        </w:rPr>
      </w:r>
      <w:bookmarkStart w:name="Selection 8-100" w:id="1041"/>
      <w:bookmarkEnd w:id="1041"/>
      <w:r>
        <w:rPr>
          <w:b w:val="0"/>
        </w:rPr>
      </w:r>
      <w:bookmarkStart w:name="External/internal 8-100" w:id="1042"/>
      <w:bookmarkEnd w:id="1042"/>
      <w:r>
        <w:rPr>
          <w:b w:val="0"/>
        </w:rPr>
      </w:r>
      <w:bookmarkStart w:name="_bookmark160" w:id="1043"/>
      <w:bookmarkEnd w:id="1043"/>
      <w:r>
        <w:rPr>
          <w:b w:val="0"/>
        </w:rPr>
      </w:r>
      <w:r>
        <w:rPr>
          <w:color w:val="231F20"/>
        </w:rPr>
        <w:t>:ROSCillator</w:t>
      </w:r>
      <w:r>
        <w:rPr>
          <w:color w:val="231F20"/>
          <w:spacing w:val="16"/>
        </w:rPr>
        <w:t> </w:t>
      </w:r>
      <w:r>
        <w:rPr>
          <w:color w:val="231F20"/>
          <w:spacing w:val="-2"/>
        </w:rPr>
        <w:t>:SOURce</w:t>
      </w:r>
    </w:p>
    <w:p>
      <w:pPr>
        <w:spacing w:line="216" w:lineRule="exact" w:before="0"/>
        <w:ind w:left="182" w:right="0" w:firstLine="0"/>
        <w:jc w:val="left"/>
        <w:rPr>
          <w:sz w:val="18"/>
        </w:rPr>
      </w:pPr>
      <w:r>
        <w:rPr>
          <w:rFonts w:ascii="MingLiU_HKSCS-ExtB" w:hAnsi="MingLiU_HKSCS-ExtB"/>
          <w:color w:val="231F20"/>
          <w:sz w:val="18"/>
        </w:rPr>
        <w:t>-</w:t>
      </w:r>
      <w:r>
        <w:rPr>
          <w:rFonts w:ascii="MingLiU_HKSCS-ExtB" w:hAnsi="MingLiU_HKSCS-ExtB"/>
          <w:color w:val="231F20"/>
          <w:spacing w:val="-40"/>
          <w:sz w:val="18"/>
        </w:rPr>
        <w:t> </w:t>
      </w:r>
      <w:r>
        <w:rPr>
          <w:color w:val="231F20"/>
          <w:spacing w:val="-2"/>
          <w:sz w:val="18"/>
        </w:rPr>
        <w:t>«INT|EXT|AUTO»</w:t>
      </w:r>
    </w:p>
    <w:p>
      <w:pPr>
        <w:spacing w:before="112"/>
        <w:ind w:left="182" w:right="0" w:firstLine="0"/>
        <w:jc w:val="left"/>
        <w:rPr>
          <w:rFonts w:ascii="Arial"/>
          <w:b/>
          <w:sz w:val="20"/>
        </w:rPr>
      </w:pPr>
      <w:r>
        <w:rPr>
          <w:rFonts w:ascii="Arial"/>
          <w:b/>
          <w:color w:val="231F20"/>
          <w:sz w:val="20"/>
        </w:rPr>
        <w:t>Select</w:t>
      </w:r>
      <w:r>
        <w:rPr>
          <w:rFonts w:ascii="Arial"/>
          <w:b/>
          <w:color w:val="231F20"/>
          <w:spacing w:val="-8"/>
          <w:sz w:val="20"/>
        </w:rPr>
        <w:t> </w:t>
      </w:r>
      <w:r>
        <w:rPr>
          <w:rFonts w:ascii="Arial"/>
          <w:b/>
          <w:color w:val="231F20"/>
          <w:sz w:val="20"/>
        </w:rPr>
        <w:t>Reference</w:t>
      </w:r>
      <w:r>
        <w:rPr>
          <w:rFonts w:ascii="Arial"/>
          <w:b/>
          <w:color w:val="231F20"/>
          <w:spacing w:val="-8"/>
          <w:sz w:val="20"/>
        </w:rPr>
        <w:t> </w:t>
      </w:r>
      <w:r>
        <w:rPr>
          <w:rFonts w:ascii="Arial"/>
          <w:b/>
          <w:color w:val="231F20"/>
          <w:spacing w:val="-2"/>
          <w:sz w:val="20"/>
        </w:rPr>
        <w:t>Oscillator</w:t>
      </w:r>
    </w:p>
    <w:p>
      <w:pPr>
        <w:pStyle w:val="BodyText"/>
        <w:spacing w:line="232" w:lineRule="auto" w:before="16"/>
        <w:ind w:left="465" w:right="656"/>
      </w:pPr>
      <w:r>
        <w:rPr>
          <w:color w:val="231F20"/>
        </w:rPr>
        <w:t>Selects the signal from the external reference input as timebase instead of the in- ternal timebase oscillator. If the parameter is set to the default value AUTO, external reference will be used, if present.</w:t>
      </w:r>
    </w:p>
    <w:p>
      <w:pPr>
        <w:spacing w:before="91"/>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&lt;INT|EXT|AUTO&gt;</w:t>
      </w:r>
      <w:r>
        <w:rPr>
          <w:rFonts w:ascii="Microsoft Sans Serif"/>
          <w:color w:val="231F20"/>
          <w:spacing w:val="-2"/>
          <w:sz w:val="18"/>
        </w:rPr>
        <w:t>J</w:t>
      </w:r>
    </w:p>
    <w:p>
      <w:pPr>
        <w:tabs>
          <w:tab w:pos="1455" w:val="left" w:leader="none"/>
        </w:tabs>
        <w:spacing w:before="92"/>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4"/>
          <w:sz w:val="18"/>
        </w:rPr>
        <w:t>AUTO</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4"/>
        <w:rPr>
          <w:sz w:val="14"/>
        </w:rPr>
      </w:pPr>
    </w:p>
    <w:p>
      <w:pPr>
        <w:tabs>
          <w:tab w:pos="2040" w:val="left" w:leader="none"/>
        </w:tabs>
        <w:spacing w:before="1"/>
        <w:ind w:left="182" w:right="0" w:firstLine="0"/>
        <w:jc w:val="left"/>
        <w:rPr>
          <w:sz w:val="14"/>
        </w:rPr>
      </w:pPr>
      <w:r>
        <w:rPr>
          <w:sz w:val="14"/>
        </w:rPr>
        <mc:AlternateContent>
          <mc:Choice Requires="wps">
            <w:drawing>
              <wp:anchor distT="0" distB="0" distL="0" distR="0" allowOverlap="1" layoutInCell="1" locked="0" behindDoc="1" simplePos="0" relativeHeight="487726592">
                <wp:simplePos x="0" y="0"/>
                <wp:positionH relativeFrom="page">
                  <wp:posOffset>295617</wp:posOffset>
                </wp:positionH>
                <wp:positionV relativeFrom="paragraph">
                  <wp:posOffset>129446</wp:posOffset>
                </wp:positionV>
                <wp:extent cx="4466590" cy="1270"/>
                <wp:effectExtent l="0" t="0" r="0" b="0"/>
                <wp:wrapTopAndBottom/>
                <wp:docPr id="1472" name="Graphic 1472"/>
                <wp:cNvGraphicFramePr>
                  <a:graphicFrameLocks/>
                </wp:cNvGraphicFramePr>
                <a:graphic>
                  <a:graphicData uri="http://schemas.microsoft.com/office/word/2010/wordprocessingShape">
                    <wps:wsp>
                      <wps:cNvPr id="1472" name="Graphic 147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10.192666pt;width:351.7pt;height:.1pt;mso-position-horizontal-relative:page;mso-position-vertical-relative:paragraph;z-index:-15589888;mso-wrap-distance-left:0;mso-wrap-distance-right:0" id="docshape1250" coordorigin="466,204" coordsize="7034,0" path="m466,204l7499,204e" filled="false" stroked="true" strokeweight="3.997pt" strokecolor="#231f20">
                <v:path arrowok="t"/>
                <v:stroke dashstyle="solid"/>
                <w10:wrap type="topAndBottom"/>
              </v:shape>
            </w:pict>
          </mc:Fallback>
        </mc:AlternateContent>
      </w:r>
      <w:r>
        <w:rPr>
          <w:sz w:val="14"/>
        </w:rPr>
        <mc:AlternateContent>
          <mc:Choice Requires="wps">
            <w:drawing>
              <wp:anchor distT="0" distB="0" distL="0" distR="0" allowOverlap="1" layoutInCell="1" locked="0" behindDoc="0" simplePos="0" relativeHeight="15868416">
                <wp:simplePos x="0" y="0"/>
                <wp:positionH relativeFrom="page">
                  <wp:posOffset>4253598</wp:posOffset>
                </wp:positionH>
                <wp:positionV relativeFrom="paragraph">
                  <wp:posOffset>214892</wp:posOffset>
                </wp:positionV>
                <wp:extent cx="398780" cy="132080"/>
                <wp:effectExtent l="0" t="0" r="0" b="0"/>
                <wp:wrapNone/>
                <wp:docPr id="1473" name="Textbox 1473"/>
                <wp:cNvGraphicFramePr>
                  <a:graphicFrameLocks/>
                </wp:cNvGraphicFramePr>
                <a:graphic>
                  <a:graphicData uri="http://schemas.microsoft.com/office/word/2010/wordprocessingShape">
                    <wps:wsp>
                      <wps:cNvPr id="1473" name="Textbox 1473"/>
                      <wps:cNvSpPr txBox="1"/>
                      <wps:spPr>
                        <a:xfrm>
                          <a:off x="0" y="0"/>
                          <a:ext cx="398780" cy="132080"/>
                        </a:xfrm>
                        <a:prstGeom prst="rect">
                          <a:avLst/>
                        </a:prstGeom>
                        <a:ln w="3809">
                          <a:solidFill>
                            <a:srgbClr val="231F20"/>
                          </a:solidFill>
                          <a:prstDash val="solid"/>
                        </a:ln>
                      </wps:spPr>
                      <wps:txbx>
                        <w:txbxContent>
                          <w:p>
                            <w:pPr>
                              <w:spacing w:line="200" w:lineRule="exact" w:before="0"/>
                              <w:ind w:left="0" w:right="-15"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334.928986pt;margin-top:16.920666pt;width:31.4pt;height:10.4pt;mso-position-horizontal-relative:page;mso-position-vertical-relative:paragraph;z-index:15868416" type="#_x0000_t202" id="docshape1251" filled="false" stroked="true" strokeweight=".3pt" strokecolor="#231f20">
                <v:textbox inset="0,0,0,0">
                  <w:txbxContent>
                    <w:p>
                      <w:pPr>
                        <w:spacing w:line="200" w:lineRule="exact" w:before="0"/>
                        <w:ind w:left="0" w:right="-15" w:firstLine="0"/>
                        <w:jc w:val="left"/>
                        <w:rPr>
                          <w:sz w:val="18"/>
                        </w:rPr>
                      </w:pPr>
                      <w:r>
                        <w:rPr>
                          <w:color w:val="231F20"/>
                          <w:spacing w:val="-5"/>
                          <w:sz w:val="18"/>
                        </w:rPr>
                        <w:t>CNT-91</w:t>
                      </w:r>
                    </w:p>
                  </w:txbxContent>
                </v:textbox>
                <v:stroke dashstyle="solid"/>
                <w10:wrap type="none"/>
              </v:shape>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Heading7"/>
      </w:pPr>
      <w:r>
        <w:rPr>
          <w:color w:val="231F20"/>
        </w:rPr>
        <w:t>:TIError</w:t>
      </w:r>
      <w:r>
        <w:rPr>
          <w:color w:val="231F20"/>
          <w:spacing w:val="16"/>
        </w:rPr>
        <w:t> </w:t>
      </w:r>
      <w:r>
        <w:rPr>
          <w:color w:val="231F20"/>
        </w:rPr>
        <w:t>:FREQuency</w:t>
      </w:r>
      <w:r>
        <w:rPr>
          <w:color w:val="231F20"/>
          <w:spacing w:val="12"/>
        </w:rPr>
        <w:t> </w:t>
      </w:r>
      <w:r>
        <w:rPr>
          <w:color w:val="231F20"/>
          <w:spacing w:val="-2"/>
        </w:rPr>
        <w:t>:AUTO</w:t>
      </w:r>
    </w:p>
    <w:p>
      <w:pPr>
        <w:pStyle w:val="ListParagraph"/>
        <w:numPr>
          <w:ilvl w:val="0"/>
          <w:numId w:val="31"/>
        </w:numPr>
        <w:tabs>
          <w:tab w:pos="322" w:val="left" w:leader="none"/>
        </w:tabs>
        <w:spacing w:line="216" w:lineRule="exact" w:before="0" w:after="0"/>
        <w:ind w:left="322" w:right="0" w:hanging="140"/>
        <w:jc w:val="left"/>
        <w:rPr>
          <w:rFonts w:ascii="Arial MT" w:hAnsi="Arial MT"/>
          <w:sz w:val="18"/>
        </w:rPr>
      </w:pPr>
      <w:r>
        <w:rPr>
          <w:rFonts w:ascii="Arial MT" w:hAnsi="Arial MT"/>
          <w:color w:val="231F20"/>
          <w:spacing w:val="-2"/>
          <w:sz w:val="18"/>
        </w:rPr>
        <w:t>«ON|OFF»</w:t>
      </w:r>
    </w:p>
    <w:p>
      <w:pPr>
        <w:spacing w:before="112"/>
        <w:ind w:left="182" w:right="0" w:firstLine="0"/>
        <w:jc w:val="left"/>
        <w:rPr>
          <w:rFonts w:ascii="Arial"/>
          <w:b/>
          <w:sz w:val="20"/>
        </w:rPr>
      </w:pPr>
      <w:r>
        <w:rPr>
          <w:rFonts w:ascii="Arial"/>
          <w:b/>
          <w:color w:val="231F20"/>
          <w:sz w:val="20"/>
        </w:rPr>
        <w:t>Automatic</w:t>
      </w:r>
      <w:r>
        <w:rPr>
          <w:rFonts w:ascii="Arial"/>
          <w:b/>
          <w:color w:val="231F20"/>
          <w:spacing w:val="-3"/>
          <w:sz w:val="20"/>
        </w:rPr>
        <w:t> </w:t>
      </w:r>
      <w:r>
        <w:rPr>
          <w:rFonts w:ascii="Arial"/>
          <w:b/>
          <w:color w:val="231F20"/>
          <w:sz w:val="20"/>
        </w:rPr>
        <w:t>Recognition</w:t>
      </w:r>
      <w:r>
        <w:rPr>
          <w:rFonts w:ascii="Arial"/>
          <w:b/>
          <w:color w:val="231F20"/>
          <w:spacing w:val="-2"/>
          <w:sz w:val="20"/>
        </w:rPr>
        <w:t> </w:t>
      </w:r>
      <w:r>
        <w:rPr>
          <w:rFonts w:ascii="Arial"/>
          <w:b/>
          <w:color w:val="231F20"/>
          <w:sz w:val="20"/>
        </w:rPr>
        <w:t>of</w:t>
      </w:r>
      <w:r>
        <w:rPr>
          <w:rFonts w:ascii="Arial"/>
          <w:b/>
          <w:color w:val="231F20"/>
          <w:spacing w:val="-3"/>
          <w:sz w:val="20"/>
        </w:rPr>
        <w:t> </w:t>
      </w:r>
      <w:r>
        <w:rPr>
          <w:rFonts w:ascii="Arial"/>
          <w:b/>
          <w:color w:val="231F20"/>
          <w:sz w:val="20"/>
        </w:rPr>
        <w:t>Basic</w:t>
      </w:r>
      <w:r>
        <w:rPr>
          <w:rFonts w:ascii="Arial"/>
          <w:b/>
          <w:color w:val="231F20"/>
          <w:spacing w:val="-3"/>
          <w:sz w:val="20"/>
        </w:rPr>
        <w:t> </w:t>
      </w:r>
      <w:r>
        <w:rPr>
          <w:rFonts w:ascii="Arial"/>
          <w:b/>
          <w:color w:val="231F20"/>
          <w:sz w:val="20"/>
        </w:rPr>
        <w:t>Frequency</w:t>
      </w:r>
      <w:r>
        <w:rPr>
          <w:rFonts w:ascii="Arial"/>
          <w:b/>
          <w:color w:val="231F20"/>
          <w:spacing w:val="-2"/>
          <w:sz w:val="20"/>
        </w:rPr>
        <w:t> </w:t>
      </w:r>
      <w:r>
        <w:rPr>
          <w:rFonts w:ascii="Arial"/>
          <w:b/>
          <w:color w:val="231F20"/>
          <w:sz w:val="20"/>
        </w:rPr>
        <w:t>for</w:t>
      </w:r>
      <w:r>
        <w:rPr>
          <w:rFonts w:ascii="Arial"/>
          <w:b/>
          <w:color w:val="231F20"/>
          <w:spacing w:val="-2"/>
          <w:sz w:val="20"/>
        </w:rPr>
        <w:t> </w:t>
      </w:r>
      <w:r>
        <w:rPr>
          <w:rFonts w:ascii="Arial"/>
          <w:b/>
          <w:color w:val="231F20"/>
          <w:sz w:val="20"/>
        </w:rPr>
        <w:t>TIE</w:t>
      </w:r>
      <w:r>
        <w:rPr>
          <w:rFonts w:ascii="Arial"/>
          <w:b/>
          <w:color w:val="231F20"/>
          <w:spacing w:val="-2"/>
          <w:sz w:val="20"/>
        </w:rPr>
        <w:t> Measurement</w:t>
      </w:r>
    </w:p>
    <w:p>
      <w:pPr>
        <w:pStyle w:val="BodyText"/>
        <w:spacing w:line="232" w:lineRule="auto" w:before="16"/>
        <w:ind w:left="465" w:right="656"/>
      </w:pPr>
      <w:r>
        <w:rPr>
          <w:color w:val="231F20"/>
        </w:rPr>
        <w:t>If AUTO is ON, a check measurement is made at the start of the block to deter- mine if the frequency of the input signal, rounded to 4 significant digits, is listed for automatic recognition, for instance:</w:t>
      </w:r>
    </w:p>
    <w:p>
      <w:pPr>
        <w:pStyle w:val="BodyText"/>
        <w:spacing w:line="203" w:lineRule="exact" w:before="132"/>
        <w:ind w:left="517"/>
      </w:pPr>
      <w:r>
        <w:rPr>
          <w:color w:val="231F20"/>
        </w:rPr>
        <w:t>4,</w:t>
      </w:r>
      <w:r>
        <w:rPr>
          <w:color w:val="231F20"/>
          <w:spacing w:val="2"/>
        </w:rPr>
        <w:t> </w:t>
      </w:r>
      <w:r>
        <w:rPr>
          <w:color w:val="231F20"/>
        </w:rPr>
        <w:t>8,</w:t>
      </w:r>
      <w:r>
        <w:rPr>
          <w:color w:val="231F20"/>
          <w:spacing w:val="5"/>
        </w:rPr>
        <w:t> </w:t>
      </w:r>
      <w:r>
        <w:rPr>
          <w:color w:val="231F20"/>
        </w:rPr>
        <w:t>15.75,</w:t>
      </w:r>
      <w:r>
        <w:rPr>
          <w:color w:val="231F20"/>
          <w:spacing w:val="4"/>
        </w:rPr>
        <w:t> </w:t>
      </w:r>
      <w:r>
        <w:rPr>
          <w:color w:val="231F20"/>
        </w:rPr>
        <w:t>64</w:t>
      </w:r>
      <w:r>
        <w:rPr>
          <w:color w:val="231F20"/>
          <w:spacing w:val="4"/>
        </w:rPr>
        <w:t> </w:t>
      </w:r>
      <w:r>
        <w:rPr>
          <w:color w:val="231F20"/>
        </w:rPr>
        <w:t>kHz</w:t>
      </w:r>
      <w:r>
        <w:rPr>
          <w:color w:val="231F20"/>
          <w:spacing w:val="4"/>
        </w:rPr>
        <w:t> </w:t>
      </w:r>
      <w:r>
        <w:rPr>
          <w:color w:val="231F20"/>
          <w:spacing w:val="-5"/>
        </w:rPr>
        <w:t>or</w:t>
      </w:r>
    </w:p>
    <w:p>
      <w:pPr>
        <w:pStyle w:val="BodyText"/>
        <w:spacing w:line="203" w:lineRule="exact"/>
        <w:ind w:left="465"/>
      </w:pPr>
      <w:r>
        <w:rPr>
          <w:color w:val="231F20"/>
        </w:rPr>
        <w:t>1.544,</w:t>
      </w:r>
      <w:r>
        <w:rPr>
          <w:color w:val="231F20"/>
          <w:spacing w:val="5"/>
        </w:rPr>
        <w:t> </w:t>
      </w:r>
      <w:r>
        <w:rPr>
          <w:color w:val="231F20"/>
        </w:rPr>
        <w:t>2.048,</w:t>
      </w:r>
      <w:r>
        <w:rPr>
          <w:color w:val="231F20"/>
          <w:spacing w:val="6"/>
        </w:rPr>
        <w:t> </w:t>
      </w:r>
      <w:r>
        <w:rPr>
          <w:color w:val="231F20"/>
        </w:rPr>
        <w:t>5,</w:t>
      </w:r>
      <w:r>
        <w:rPr>
          <w:color w:val="231F20"/>
          <w:spacing w:val="6"/>
        </w:rPr>
        <w:t> </w:t>
      </w:r>
      <w:r>
        <w:rPr>
          <w:color w:val="231F20"/>
        </w:rPr>
        <w:t>10,</w:t>
      </w:r>
      <w:r>
        <w:rPr>
          <w:color w:val="231F20"/>
          <w:spacing w:val="5"/>
        </w:rPr>
        <w:t> </w:t>
      </w:r>
      <w:r>
        <w:rPr>
          <w:color w:val="231F20"/>
        </w:rPr>
        <w:t>27,</w:t>
      </w:r>
      <w:r>
        <w:rPr>
          <w:color w:val="231F20"/>
          <w:spacing w:val="6"/>
        </w:rPr>
        <w:t> </w:t>
      </w:r>
      <w:r>
        <w:rPr>
          <w:color w:val="231F20"/>
        </w:rPr>
        <w:t>34,</w:t>
      </w:r>
      <w:r>
        <w:rPr>
          <w:color w:val="231F20"/>
          <w:spacing w:val="6"/>
        </w:rPr>
        <w:t> </w:t>
      </w:r>
      <w:r>
        <w:rPr>
          <w:color w:val="231F20"/>
        </w:rPr>
        <w:t>45,</w:t>
      </w:r>
      <w:r>
        <w:rPr>
          <w:color w:val="231F20"/>
          <w:spacing w:val="5"/>
        </w:rPr>
        <w:t> </w:t>
      </w:r>
      <w:r>
        <w:rPr>
          <w:color w:val="231F20"/>
        </w:rPr>
        <w:t>52</w:t>
      </w:r>
      <w:r>
        <w:rPr>
          <w:color w:val="231F20"/>
          <w:spacing w:val="5"/>
        </w:rPr>
        <w:t> </w:t>
      </w:r>
      <w:r>
        <w:rPr>
          <w:color w:val="231F20"/>
          <w:spacing w:val="-5"/>
        </w:rPr>
        <w:t>MHz</w:t>
      </w:r>
    </w:p>
    <w:p>
      <w:pPr>
        <w:pStyle w:val="BodyText"/>
        <w:spacing w:line="232" w:lineRule="auto" w:before="138"/>
        <w:ind w:left="465" w:right="602"/>
      </w:pPr>
      <w:r>
        <w:rPr>
          <w:color w:val="231F20"/>
        </w:rPr>
        <w:t>If the command is successful, the found value will be stored and can be recalled</w:t>
      </w:r>
      <w:r>
        <w:rPr>
          <w:color w:val="231F20"/>
          <w:spacing w:val="40"/>
        </w:rPr>
        <w:t> </w:t>
      </w:r>
      <w:r>
        <w:rPr>
          <w:color w:val="231F20"/>
        </w:rPr>
        <w:t>with a query command. Subsequent TIE measurements will use this value until it is changed by sending this command once more or by sending the setting command</w:t>
      </w:r>
    </w:p>
    <w:p>
      <w:pPr>
        <w:pStyle w:val="BodyText"/>
        <w:spacing w:line="199" w:lineRule="auto" w:before="11"/>
        <w:ind w:left="465" w:right="656"/>
      </w:pPr>
      <w:r>
        <w:rPr>
          <w:rFonts w:ascii="Courier New"/>
          <w:color w:val="231F20"/>
        </w:rPr>
        <w:t>:TIError:FREQuency</w:t>
      </w:r>
      <w:r>
        <w:rPr>
          <w:rFonts w:ascii="Courier New"/>
          <w:color w:val="231F20"/>
          <w:spacing w:val="-50"/>
        </w:rPr>
        <w:t> </w:t>
      </w:r>
      <w:r>
        <w:rPr>
          <w:rFonts w:ascii="MingLiU_HKSCS-ExtB"/>
          <w:color w:val="231F20"/>
        </w:rPr>
        <w:t>-</w:t>
      </w:r>
      <w:r>
        <w:rPr>
          <w:rFonts w:ascii="MingLiU_HKSCS-ExtB"/>
          <w:color w:val="231F20"/>
          <w:spacing w:val="-31"/>
        </w:rPr>
        <w:t> </w:t>
      </w:r>
      <w:r>
        <w:rPr>
          <w:rFonts w:ascii="Courier New"/>
          <w:color w:val="231F20"/>
        </w:rPr>
        <w:t>&lt;Numeric value&gt;</w:t>
      </w:r>
      <w:r>
        <w:rPr>
          <w:color w:val="231F20"/>
        </w:rPr>
        <w:t>, which will deliberately fix the fre- </w:t>
      </w:r>
      <w:r>
        <w:rPr>
          <w:color w:val="231F20"/>
          <w:spacing w:val="-2"/>
        </w:rPr>
        <w:t>quency.</w:t>
      </w:r>
    </w:p>
    <w:p>
      <w:pPr>
        <w:spacing w:before="99"/>
        <w:ind w:left="182" w:right="0" w:firstLine="0"/>
        <w:jc w:val="left"/>
        <w:rPr>
          <w:rFonts w:ascii="Microsoft Sans Serif"/>
          <w:sz w:val="18"/>
        </w:rPr>
      </w:pPr>
      <w:r>
        <w:rPr>
          <w:rFonts w:ascii="Arial"/>
          <w:b/>
          <w:color w:val="231F20"/>
          <w:sz w:val="14"/>
        </w:rPr>
        <w:t>Returned</w:t>
      </w:r>
      <w:r>
        <w:rPr>
          <w:rFonts w:ascii="Arial"/>
          <w:b/>
          <w:color w:val="231F20"/>
          <w:spacing w:val="4"/>
          <w:sz w:val="14"/>
        </w:rPr>
        <w:t> </w:t>
      </w:r>
      <w:r>
        <w:rPr>
          <w:rFonts w:ascii="Arial"/>
          <w:b/>
          <w:color w:val="231F20"/>
          <w:sz w:val="14"/>
        </w:rPr>
        <w:t>format:</w:t>
      </w:r>
      <w:r>
        <w:rPr>
          <w:rFonts w:ascii="Arial"/>
          <w:b/>
          <w:color w:val="231F20"/>
          <w:spacing w:val="41"/>
          <w:sz w:val="14"/>
        </w:rPr>
        <w:t>  </w:t>
      </w:r>
      <w:r>
        <w:rPr>
          <w:color w:val="231F20"/>
          <w:sz w:val="18"/>
        </w:rPr>
        <w:t>1</w:t>
      </w:r>
      <w:r>
        <w:rPr>
          <w:color w:val="231F20"/>
          <w:spacing w:val="-1"/>
          <w:sz w:val="18"/>
        </w:rPr>
        <w:t> </w:t>
      </w:r>
      <w:r>
        <w:rPr>
          <w:color w:val="231F20"/>
          <w:sz w:val="18"/>
        </w:rPr>
        <w:t>|</w:t>
      </w:r>
      <w:r>
        <w:rPr>
          <w:color w:val="231F20"/>
          <w:spacing w:val="-4"/>
          <w:sz w:val="18"/>
        </w:rPr>
        <w:t> </w:t>
      </w:r>
      <w:r>
        <w:rPr>
          <w:color w:val="231F20"/>
          <w:spacing w:val="-5"/>
          <w:sz w:val="18"/>
        </w:rPr>
        <w:t>0</w:t>
      </w:r>
      <w:r>
        <w:rPr>
          <w:rFonts w:ascii="Microsoft Sans Serif"/>
          <w:color w:val="231F20"/>
          <w:spacing w:val="-5"/>
          <w:sz w:val="18"/>
        </w:rPr>
        <w:t>J</w:t>
      </w:r>
    </w:p>
    <w:p>
      <w:pPr>
        <w:spacing w:before="92"/>
        <w:ind w:left="182" w:right="0" w:firstLine="0"/>
        <w:jc w:val="left"/>
        <w:rPr>
          <w:rFonts w:ascii="Microsoft Sans Serif"/>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4"/>
          <w:sz w:val="18"/>
        </w:rPr>
        <w:t>OFF</w:t>
      </w:r>
      <w:r>
        <w:rPr>
          <w:rFonts w:ascii="Microsoft Sans Serif"/>
          <w:color w:val="231F20"/>
          <w:spacing w:val="-4"/>
          <w:sz w:val="18"/>
        </w:rPr>
        <w:t>J</w:t>
      </w:r>
    </w:p>
    <w:p>
      <w:pPr>
        <w:spacing w:after="0"/>
        <w:jc w:val="left"/>
        <w:rPr>
          <w:rFonts w:ascii="Microsoft Sans Serif"/>
          <w:sz w:val="18"/>
        </w:rPr>
        <w:sectPr>
          <w:footerReference w:type="even" r:id="rId374"/>
          <w:footerReference w:type="default" r:id="rId375"/>
          <w:pgSz w:w="8420" w:h="11900"/>
          <w:pgMar w:header="0" w:footer="262" w:top="520" w:bottom="460" w:left="283" w:right="425"/>
          <w:pgNumType w:start="100"/>
        </w:sectPr>
      </w:pPr>
    </w:p>
    <w:p>
      <w:pPr>
        <w:pStyle w:val="BodyText"/>
        <w:spacing w:before="1"/>
        <w:rPr>
          <w:rFonts w:ascii="Microsoft Sans Serif"/>
          <w:sz w:val="8"/>
        </w:rPr>
      </w:pPr>
    </w:p>
    <w:p>
      <w:pPr>
        <w:pStyle w:val="BodyText"/>
        <w:spacing w:line="213" w:lineRule="exact"/>
        <w:ind w:left="636"/>
        <w:rPr>
          <w:rFonts w:ascii="Microsoft Sans Serif"/>
          <w:position w:val="-3"/>
          <w:sz w:val="20"/>
        </w:rPr>
      </w:pPr>
      <w:r>
        <w:rPr>
          <w:rFonts w:ascii="Microsoft Sans Serif"/>
          <w:position w:val="-3"/>
          <w:sz w:val="20"/>
        </w:rPr>
        <mc:AlternateContent>
          <mc:Choice Requires="wps">
            <w:drawing>
              <wp:inline distT="0" distB="0" distL="0" distR="0">
                <wp:extent cx="398780" cy="132080"/>
                <wp:effectExtent l="9525" t="0" r="1270" b="10794"/>
                <wp:docPr id="1474" name="Textbox 1474"/>
                <wp:cNvGraphicFramePr>
                  <a:graphicFrameLocks/>
                </wp:cNvGraphicFramePr>
                <a:graphic>
                  <a:graphicData uri="http://schemas.microsoft.com/office/word/2010/wordprocessingShape">
                    <wps:wsp>
                      <wps:cNvPr id="1474" name="Textbox 1474"/>
                      <wps:cNvSpPr txBox="1"/>
                      <wps:spPr>
                        <a:xfrm>
                          <a:off x="0" y="0"/>
                          <a:ext cx="398780" cy="132080"/>
                        </a:xfrm>
                        <a:prstGeom prst="rect">
                          <a:avLst/>
                        </a:prstGeom>
                        <a:ln w="3810">
                          <a:solidFill>
                            <a:srgbClr val="231F20"/>
                          </a:solidFill>
                          <a:prstDash val="solid"/>
                        </a:ln>
                      </wps:spPr>
                      <wps:txbx>
                        <w:txbxContent>
                          <w:p>
                            <w:pPr>
                              <w:spacing w:line="200" w:lineRule="exact" w:before="0"/>
                              <w:ind w:left="-1" w:right="-15" w:firstLine="0"/>
                              <w:jc w:val="left"/>
                              <w:rPr>
                                <w:sz w:val="18"/>
                              </w:rPr>
                            </w:pPr>
                            <w:bookmarkStart w:name=":TINTerval :AUTO 8-101" w:id="1044"/>
                            <w:bookmarkEnd w:id="1044"/>
                            <w:r>
                              <w:rPr/>
                            </w:r>
                            <w:bookmarkStart w:name=":TIError :FREQuency 8-101" w:id="1045"/>
                            <w:bookmarkEnd w:id="1045"/>
                            <w:r>
                              <w:rPr/>
                            </w:r>
                            <w:bookmarkStart w:name=":TIError:FREQuency 8-101" w:id="1046"/>
                            <w:bookmarkEnd w:id="1046"/>
                            <w:r>
                              <w:rPr/>
                            </w:r>
                            <w:bookmarkStart w:name=":TINTerval:AUTO 8-101" w:id="1047"/>
                            <w:bookmarkEnd w:id="1047"/>
                            <w:r>
                              <w:rPr/>
                            </w:r>
                            <w:bookmarkStart w:name="Set Basic TIE Frequency 8-101" w:id="1048"/>
                            <w:bookmarkEnd w:id="1048"/>
                            <w:r>
                              <w:rPr/>
                            </w:r>
                            <w:bookmarkStart w:name="Smart Time Interval 8-101" w:id="1049"/>
                            <w:bookmarkEnd w:id="1049"/>
                            <w:r>
                              <w:rPr/>
                            </w:r>
                            <w:bookmarkStart w:name="_bookmark161" w:id="1050"/>
                            <w:bookmarkEnd w:id="1050"/>
                            <w:r>
                              <w:rPr/>
                            </w:r>
                            <w:r>
                              <w:rPr>
                                <w:color w:val="231F20"/>
                                <w:spacing w:val="-5"/>
                                <w:sz w:val="18"/>
                              </w:rPr>
                              <w:t>CNT-91</w:t>
                            </w:r>
                          </w:p>
                        </w:txbxContent>
                      </wps:txbx>
                      <wps:bodyPr wrap="square" lIns="0" tIns="0" rIns="0" bIns="0" rtlCol="0">
                        <a:noAutofit/>
                      </wps:bodyPr>
                    </wps:wsp>
                  </a:graphicData>
                </a:graphic>
              </wp:inline>
            </w:drawing>
          </mc:Choice>
          <mc:Fallback>
            <w:pict>
              <v:shape style="width:31.4pt;height:10.4pt;mso-position-horizontal-relative:char;mso-position-vertical-relative:line" type="#_x0000_t202" id="docshape1252" filled="false" stroked="true" strokeweight=".3pt" strokecolor="#231f20">
                <w10:anchorlock/>
                <v:textbox inset="0,0,0,0">
                  <w:txbxContent>
                    <w:p>
                      <w:pPr>
                        <w:spacing w:line="200" w:lineRule="exact" w:before="0"/>
                        <w:ind w:left="-1" w:right="-15" w:firstLine="0"/>
                        <w:jc w:val="left"/>
                        <w:rPr>
                          <w:sz w:val="18"/>
                        </w:rPr>
                      </w:pPr>
                      <w:bookmarkStart w:name=":TINTerval :AUTO 8-101" w:id="1051"/>
                      <w:bookmarkEnd w:id="1051"/>
                      <w:r>
                        <w:rPr/>
                      </w:r>
                      <w:bookmarkStart w:name=":TIError :FREQuency 8-101" w:id="1052"/>
                      <w:bookmarkEnd w:id="1052"/>
                      <w:r>
                        <w:rPr/>
                      </w:r>
                      <w:bookmarkStart w:name=":TIError:FREQuency 8-101" w:id="1053"/>
                      <w:bookmarkEnd w:id="1053"/>
                      <w:r>
                        <w:rPr/>
                      </w:r>
                      <w:bookmarkStart w:name=":TINTerval:AUTO 8-101" w:id="1054"/>
                      <w:bookmarkEnd w:id="1054"/>
                      <w:r>
                        <w:rPr/>
                      </w:r>
                      <w:bookmarkStart w:name="Set Basic TIE Frequency 8-101" w:id="1055"/>
                      <w:bookmarkEnd w:id="1055"/>
                      <w:r>
                        <w:rPr/>
                      </w:r>
                      <w:bookmarkStart w:name="Smart Time Interval 8-101" w:id="1056"/>
                      <w:bookmarkEnd w:id="1056"/>
                      <w:r>
                        <w:rPr/>
                      </w:r>
                      <w:bookmarkStart w:name="_bookmark161" w:id="1057"/>
                      <w:bookmarkEnd w:id="1057"/>
                      <w:r>
                        <w:rPr/>
                      </w:r>
                      <w:r>
                        <w:rPr>
                          <w:color w:val="231F20"/>
                          <w:spacing w:val="-5"/>
                          <w:sz w:val="18"/>
                        </w:rPr>
                        <w:t>CNT-91</w:t>
                      </w:r>
                    </w:p>
                  </w:txbxContent>
                </v:textbox>
                <v:stroke dashstyle="solid"/>
              </v:shape>
            </w:pict>
          </mc:Fallback>
        </mc:AlternateContent>
      </w:r>
      <w:r>
        <w:rPr>
          <w:rFonts w:ascii="Microsoft Sans Serif"/>
          <w:position w:val="-3"/>
          <w:sz w:val="20"/>
        </w:rPr>
      </w:r>
    </w:p>
    <w:p>
      <w:pPr>
        <w:pStyle w:val="BodyText"/>
        <w:spacing w:before="80"/>
        <w:rPr>
          <w:rFonts w:ascii="Microsoft Sans Serif"/>
          <w:sz w:val="20"/>
        </w:rPr>
      </w:pPr>
    </w:p>
    <w:p>
      <w:pPr>
        <w:spacing w:before="0"/>
        <w:ind w:left="636" w:right="0" w:firstLine="0"/>
        <w:jc w:val="left"/>
        <w:rPr>
          <w:rFonts w:ascii="Arial"/>
          <w:b/>
          <w:sz w:val="20"/>
        </w:rPr>
      </w:pPr>
      <w:r>
        <w:rPr>
          <w:rFonts w:ascii="Arial"/>
          <w:b/>
          <w:color w:val="231F20"/>
          <w:sz w:val="20"/>
        </w:rPr>
        <w:t>Set</w:t>
      </w:r>
      <w:r>
        <w:rPr>
          <w:rFonts w:ascii="Arial"/>
          <w:b/>
          <w:color w:val="231F20"/>
          <w:spacing w:val="-3"/>
          <w:sz w:val="20"/>
        </w:rPr>
        <w:t> </w:t>
      </w:r>
      <w:r>
        <w:rPr>
          <w:rFonts w:ascii="Arial"/>
          <w:b/>
          <w:color w:val="231F20"/>
          <w:sz w:val="20"/>
        </w:rPr>
        <w:t>Basic</w:t>
      </w:r>
      <w:r>
        <w:rPr>
          <w:rFonts w:ascii="Arial"/>
          <w:b/>
          <w:color w:val="231F20"/>
          <w:spacing w:val="-3"/>
          <w:sz w:val="20"/>
        </w:rPr>
        <w:t> </w:t>
      </w:r>
      <w:r>
        <w:rPr>
          <w:rFonts w:ascii="Arial"/>
          <w:b/>
          <w:color w:val="231F20"/>
          <w:sz w:val="20"/>
        </w:rPr>
        <w:t>TIE</w:t>
      </w:r>
      <w:r>
        <w:rPr>
          <w:rFonts w:ascii="Arial"/>
          <w:b/>
          <w:color w:val="231F20"/>
          <w:spacing w:val="-3"/>
          <w:sz w:val="20"/>
        </w:rPr>
        <w:t> </w:t>
      </w:r>
      <w:r>
        <w:rPr>
          <w:rFonts w:ascii="Arial"/>
          <w:b/>
          <w:color w:val="231F20"/>
          <w:spacing w:val="-2"/>
          <w:sz w:val="20"/>
        </w:rPr>
        <w:t>Frequency</w:t>
      </w:r>
    </w:p>
    <w:p>
      <w:pPr>
        <w:pStyle w:val="Heading7"/>
        <w:ind w:left="636"/>
      </w:pPr>
      <w:r>
        <w:rPr>
          <w:b w:val="0"/>
        </w:rPr>
        <w:br w:type="column"/>
      </w:r>
      <w:r>
        <w:rPr>
          <w:color w:val="231F20"/>
        </w:rPr>
        <w:t>:TIError</w:t>
      </w:r>
      <w:r>
        <w:rPr>
          <w:color w:val="231F20"/>
          <w:spacing w:val="16"/>
        </w:rPr>
        <w:t> </w:t>
      </w:r>
      <w:r>
        <w:rPr>
          <w:color w:val="231F20"/>
          <w:spacing w:val="-2"/>
        </w:rPr>
        <w:t>:FREQuency</w:t>
      </w:r>
    </w:p>
    <w:p>
      <w:pPr>
        <w:pStyle w:val="BodyText"/>
        <w:spacing w:line="216" w:lineRule="exact"/>
        <w:ind w:left="1931"/>
      </w:pPr>
      <w:r>
        <w:rPr>
          <w:rFonts w:ascii="MingLiU_HKSCS-ExtB"/>
          <w:color w:val="231F20"/>
          <w:spacing w:val="-2"/>
        </w:rPr>
        <w:t>-</w:t>
      </w:r>
      <w:r>
        <w:rPr>
          <w:rFonts w:ascii="MingLiU_HKSCS-ExtB"/>
          <w:color w:val="231F20"/>
          <w:spacing w:val="-38"/>
        </w:rPr>
        <w:t> </w:t>
      </w:r>
      <w:r>
        <w:rPr>
          <w:color w:val="231F20"/>
          <w:spacing w:val="-2"/>
        </w:rPr>
        <w:t>&lt;Numeric</w:t>
      </w:r>
      <w:r>
        <w:rPr>
          <w:color w:val="231F20"/>
          <w:spacing w:val="3"/>
        </w:rPr>
        <w:t> </w:t>
      </w:r>
      <w:r>
        <w:rPr>
          <w:color w:val="231F20"/>
          <w:spacing w:val="-2"/>
        </w:rPr>
        <w:t>value&gt;</w:t>
      </w:r>
    </w:p>
    <w:p>
      <w:pPr>
        <w:pStyle w:val="BodyText"/>
        <w:spacing w:after="0" w:line="216" w:lineRule="exact"/>
        <w:sectPr>
          <w:pgSz w:w="8420" w:h="11900"/>
          <w:pgMar w:header="0" w:footer="262" w:top="520" w:bottom="460" w:left="283" w:right="425"/>
          <w:cols w:num="2" w:equalWidth="0">
            <w:col w:w="3011" w:space="1226"/>
            <w:col w:w="3475"/>
          </w:cols>
        </w:sectPr>
      </w:pPr>
    </w:p>
    <w:p>
      <w:pPr>
        <w:pStyle w:val="BodyText"/>
        <w:spacing w:line="232" w:lineRule="auto" w:before="16"/>
        <w:ind w:left="919" w:right="214"/>
      </w:pPr>
      <w:r>
        <w:rPr>
          <w:color w:val="231F20"/>
        </w:rPr>
        <w:t>An arbitrary frequency in the range 1 Hz to 100 MHz can be entered (increment</w:t>
      </w:r>
      <w:r>
        <w:rPr>
          <w:color w:val="231F20"/>
          <w:spacing w:val="10"/>
        </w:rPr>
        <w:t> </w:t>
      </w:r>
      <w:r>
        <w:rPr>
          <w:color w:val="231F20"/>
        </w:rPr>
        <w:t>=</w:t>
      </w:r>
      <w:r>
        <w:rPr>
          <w:color w:val="231F20"/>
          <w:spacing w:val="80"/>
        </w:rPr>
        <w:t> </w:t>
      </w:r>
      <w:r>
        <w:rPr>
          <w:color w:val="231F20"/>
        </w:rPr>
        <w:t>1 Hz). Subsequent TIE measurements are made by continuous timestamping of</w:t>
      </w:r>
      <w:r>
        <w:rPr>
          <w:color w:val="231F20"/>
          <w:spacing w:val="40"/>
        </w:rPr>
        <w:t> </w:t>
      </w:r>
      <w:r>
        <w:rPr>
          <w:color w:val="231F20"/>
        </w:rPr>
        <w:t>the input signal and the internal/external timebase clock. Observations of </w:t>
      </w:r>
      <w:r>
        <w:rPr>
          <w:rFonts w:ascii="Arial"/>
          <w:i/>
          <w:color w:val="231F20"/>
        </w:rPr>
        <w:t>Wander</w:t>
      </w:r>
      <w:r>
        <w:rPr>
          <w:color w:val="231F20"/>
        </w:rPr>
        <w:t>, for instance, can easily be made by means of this command and the function</w:t>
      </w:r>
    </w:p>
    <w:p>
      <w:pPr>
        <w:pStyle w:val="BodyText"/>
        <w:spacing w:line="216" w:lineRule="auto" w:before="6"/>
        <w:ind w:left="919"/>
      </w:pPr>
      <w:r>
        <w:rPr>
          <w:rFonts w:ascii="Courier New"/>
          <w:color w:val="231F20"/>
        </w:rPr>
        <w:t>:MEASure:ARRay:TIError?</w:t>
      </w:r>
      <w:r>
        <w:rPr>
          <w:rFonts w:ascii="Courier New"/>
          <w:color w:val="231F20"/>
          <w:spacing w:val="-45"/>
        </w:rPr>
        <w:t> </w:t>
      </w:r>
      <w:r>
        <w:rPr>
          <w:color w:val="231F20"/>
        </w:rPr>
        <w:t>in conjunction with the built-in statistics/graphics fa- </w:t>
      </w:r>
      <w:r>
        <w:rPr>
          <w:color w:val="231F20"/>
          <w:spacing w:val="-2"/>
        </w:rPr>
        <w:t>cilities.</w:t>
      </w:r>
    </w:p>
    <w:p>
      <w:pPr>
        <w:pStyle w:val="BodyText"/>
        <w:spacing w:before="96"/>
        <w:ind w:left="636"/>
      </w:pPr>
      <w:r>
        <w:rPr>
          <w:rFonts w:ascii="Arial"/>
          <w:b/>
          <w:color w:val="231F20"/>
          <w:sz w:val="14"/>
        </w:rPr>
        <w:t>Parameter:</w:t>
      </w:r>
      <w:r>
        <w:rPr>
          <w:rFonts w:ascii="Arial"/>
          <w:b/>
          <w:color w:val="231F20"/>
          <w:spacing w:val="37"/>
          <w:sz w:val="14"/>
        </w:rPr>
        <w:t>  </w:t>
      </w:r>
      <w:r>
        <w:rPr>
          <w:color w:val="231F20"/>
        </w:rPr>
        <w:t>&lt;Numeric</w:t>
      </w:r>
      <w:r>
        <w:rPr>
          <w:color w:val="231F20"/>
          <w:spacing w:val="-3"/>
        </w:rPr>
        <w:t> </w:t>
      </w:r>
      <w:r>
        <w:rPr>
          <w:color w:val="231F20"/>
        </w:rPr>
        <w:t>value&gt;</w:t>
      </w:r>
      <w:r>
        <w:rPr>
          <w:color w:val="231F20"/>
          <w:spacing w:val="-4"/>
        </w:rPr>
        <w:t> </w:t>
      </w:r>
      <w:r>
        <w:rPr>
          <w:color w:val="231F20"/>
        </w:rPr>
        <w:t>=</w:t>
      </w:r>
      <w:r>
        <w:rPr>
          <w:color w:val="231F20"/>
          <w:spacing w:val="-3"/>
        </w:rPr>
        <w:t> </w:t>
      </w:r>
      <w:r>
        <w:rPr>
          <w:color w:val="231F20"/>
        </w:rPr>
        <w:t>a</w:t>
      </w:r>
      <w:r>
        <w:rPr>
          <w:color w:val="231F20"/>
          <w:spacing w:val="-5"/>
        </w:rPr>
        <w:t> </w:t>
      </w:r>
      <w:r>
        <w:rPr>
          <w:color w:val="231F20"/>
        </w:rPr>
        <w:t>number</w:t>
      </w:r>
      <w:r>
        <w:rPr>
          <w:color w:val="231F20"/>
          <w:spacing w:val="-4"/>
        </w:rPr>
        <w:t> </w:t>
      </w:r>
      <w:r>
        <w:rPr>
          <w:color w:val="231F20"/>
        </w:rPr>
        <w:t>between</w:t>
      </w:r>
      <w:r>
        <w:rPr>
          <w:color w:val="231F20"/>
          <w:spacing w:val="-5"/>
        </w:rPr>
        <w:t> </w:t>
      </w:r>
      <w:r>
        <w:rPr>
          <w:color w:val="231F20"/>
        </w:rPr>
        <w:t>1</w:t>
      </w:r>
      <w:r>
        <w:rPr>
          <w:color w:val="231F20"/>
          <w:spacing w:val="-4"/>
        </w:rPr>
        <w:t> </w:t>
      </w:r>
      <w:r>
        <w:rPr>
          <w:color w:val="231F20"/>
        </w:rPr>
        <w:t>and</w:t>
      </w:r>
      <w:r>
        <w:rPr>
          <w:color w:val="231F20"/>
          <w:spacing w:val="-5"/>
        </w:rPr>
        <w:t> </w:t>
      </w:r>
      <w:r>
        <w:rPr>
          <w:color w:val="231F20"/>
        </w:rPr>
        <w:t>100</w:t>
      </w:r>
      <w:r>
        <w:rPr>
          <w:color w:val="231F20"/>
          <w:position w:val="-3"/>
        </w:rPr>
        <w:t>*</w:t>
      </w:r>
      <w:r>
        <w:rPr>
          <w:color w:val="231F20"/>
        </w:rPr>
        <w:t>10</w:t>
      </w:r>
      <w:r>
        <w:rPr>
          <w:color w:val="231F20"/>
          <w:vertAlign w:val="superscript"/>
        </w:rPr>
        <w:t>6</w:t>
      </w:r>
      <w:r>
        <w:rPr>
          <w:color w:val="231F20"/>
          <w:spacing w:val="-5"/>
          <w:vertAlign w:val="baseline"/>
        </w:rPr>
        <w:t> </w:t>
      </w:r>
      <w:r>
        <w:rPr>
          <w:color w:val="231F20"/>
          <w:vertAlign w:val="baseline"/>
        </w:rPr>
        <w:t>Hz</w:t>
      </w:r>
      <w:r>
        <w:rPr>
          <w:color w:val="231F20"/>
          <w:spacing w:val="-4"/>
          <w:vertAlign w:val="baseline"/>
        </w:rPr>
        <w:t> </w:t>
      </w:r>
      <w:r>
        <w:rPr>
          <w:color w:val="231F20"/>
          <w:vertAlign w:val="baseline"/>
        </w:rPr>
        <w:t>in</w:t>
      </w:r>
      <w:r>
        <w:rPr>
          <w:color w:val="231F20"/>
          <w:spacing w:val="-5"/>
          <w:vertAlign w:val="baseline"/>
        </w:rPr>
        <w:t> </w:t>
      </w:r>
      <w:r>
        <w:rPr>
          <w:color w:val="231F20"/>
          <w:vertAlign w:val="baseline"/>
        </w:rPr>
        <w:t>1</w:t>
      </w:r>
      <w:r>
        <w:rPr>
          <w:color w:val="231F20"/>
          <w:spacing w:val="-4"/>
          <w:vertAlign w:val="baseline"/>
        </w:rPr>
        <w:t> </w:t>
      </w:r>
      <w:r>
        <w:rPr>
          <w:color w:val="231F20"/>
          <w:vertAlign w:val="baseline"/>
        </w:rPr>
        <w:t>Hz</w:t>
      </w:r>
      <w:r>
        <w:rPr>
          <w:color w:val="231F20"/>
          <w:spacing w:val="-5"/>
          <w:vertAlign w:val="baseline"/>
        </w:rPr>
        <w:t> </w:t>
      </w:r>
      <w:r>
        <w:rPr>
          <w:color w:val="231F20"/>
          <w:spacing w:val="-2"/>
          <w:vertAlign w:val="baseline"/>
        </w:rPr>
        <w:t>increments.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8"/>
        <w:rPr>
          <w:sz w:val="20"/>
        </w:rPr>
      </w:pPr>
    </w:p>
    <w:p>
      <w:pPr>
        <w:pStyle w:val="BodyText"/>
        <w:spacing w:line="20" w:lineRule="exact"/>
        <w:ind w:left="636"/>
        <w:rPr>
          <w:sz w:val="2"/>
        </w:rPr>
      </w:pPr>
      <w:r>
        <w:rPr>
          <w:sz w:val="2"/>
        </w:rPr>
        <mc:AlternateContent>
          <mc:Choice Requires="wps">
            <w:drawing>
              <wp:inline distT="0" distB="0" distL="0" distR="0">
                <wp:extent cx="4467225" cy="50800"/>
                <wp:effectExtent l="28575" t="0" r="19050" b="6350"/>
                <wp:docPr id="1475" name="Group 1475"/>
                <wp:cNvGraphicFramePr>
                  <a:graphicFrameLocks/>
                </wp:cNvGraphicFramePr>
                <a:graphic>
                  <a:graphicData uri="http://schemas.microsoft.com/office/word/2010/wordprocessingGroup">
                    <wpg:wgp>
                      <wpg:cNvPr id="1475" name="Group 1475"/>
                      <wpg:cNvGrpSpPr/>
                      <wpg:grpSpPr>
                        <a:xfrm>
                          <a:off x="0" y="0"/>
                          <a:ext cx="4467225" cy="50800"/>
                          <a:chExt cx="4467225" cy="50800"/>
                        </a:xfrm>
                      </wpg:grpSpPr>
                      <wps:wsp>
                        <wps:cNvPr id="1476" name="Graphic 1476"/>
                        <wps:cNvSpPr/>
                        <wps:spPr>
                          <a:xfrm>
                            <a:off x="0" y="2538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1.75pt;height:4pt;mso-position-horizontal-relative:char;mso-position-vertical-relative:line" id="docshapegroup1253" coordorigin="0,0" coordsize="7035,80">
                <v:line style="position:absolute" from="0,40" to="7034,40" stroked="true" strokeweight="3.997pt" strokecolor="#231f20">
                  <v:stroke dashstyle="solid"/>
                </v:line>
              </v:group>
            </w:pict>
          </mc:Fallback>
        </mc:AlternateContent>
      </w:r>
      <w:r>
        <w:rPr>
          <w:sz w:val="2"/>
        </w:rPr>
      </w:r>
    </w:p>
    <w:p>
      <w:pPr>
        <w:pStyle w:val="BodyText"/>
        <w:spacing w:after="0" w:line="20" w:lineRule="exact"/>
        <w:rPr>
          <w:sz w:val="2"/>
        </w:rPr>
        <w:sectPr>
          <w:type w:val="continuous"/>
          <w:pgSz w:w="8420" w:h="11900"/>
          <w:pgMar w:header="0" w:footer="262" w:top="420" w:bottom="280" w:left="283" w:right="425"/>
        </w:sectPr>
      </w:pPr>
    </w:p>
    <w:p>
      <w:pPr>
        <w:pStyle w:val="BodyText"/>
        <w:spacing w:before="11"/>
        <w:rPr>
          <w:sz w:val="9"/>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477" name="Group 1477"/>
                <wp:cNvGraphicFramePr>
                  <a:graphicFrameLocks/>
                </wp:cNvGraphicFramePr>
                <a:graphic>
                  <a:graphicData uri="http://schemas.microsoft.com/office/word/2010/wordprocessingGroup">
                    <wpg:wgp>
                      <wpg:cNvPr id="1477" name="Group 1477"/>
                      <wpg:cNvGrpSpPr/>
                      <wpg:grpSpPr>
                        <a:xfrm>
                          <a:off x="0" y="0"/>
                          <a:ext cx="40005" cy="135890"/>
                          <a:chExt cx="40005" cy="135890"/>
                        </a:xfrm>
                      </wpg:grpSpPr>
                      <wps:wsp>
                        <wps:cNvPr id="1478" name="Graphic 1478"/>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254" coordorigin="0,0" coordsize="63,214">
                <v:rect style="position:absolute;left:3;top:3;width:57;height:208" id="docshape1255"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r>
        <w:rPr>
          <w:rFonts w:ascii="Arial"/>
          <w:b/>
          <w:color w:val="231F20"/>
          <w:sz w:val="20"/>
        </w:rPr>
        <w:t>Smart</w:t>
      </w:r>
      <w:r>
        <w:rPr>
          <w:rFonts w:ascii="Arial"/>
          <w:b/>
          <w:color w:val="231F20"/>
          <w:spacing w:val="-3"/>
          <w:sz w:val="20"/>
        </w:rPr>
        <w:t> </w:t>
      </w:r>
      <w:r>
        <w:rPr>
          <w:rFonts w:ascii="Arial"/>
          <w:b/>
          <w:color w:val="231F20"/>
          <w:sz w:val="20"/>
        </w:rPr>
        <w:t>Time</w:t>
      </w:r>
      <w:r>
        <w:rPr>
          <w:rFonts w:ascii="Arial"/>
          <w:b/>
          <w:color w:val="231F20"/>
          <w:spacing w:val="-3"/>
          <w:sz w:val="20"/>
        </w:rPr>
        <w:t> </w:t>
      </w:r>
      <w:r>
        <w:rPr>
          <w:rFonts w:ascii="Arial"/>
          <w:b/>
          <w:color w:val="231F20"/>
          <w:spacing w:val="-2"/>
          <w:sz w:val="20"/>
        </w:rPr>
        <w:t>Interval</w:t>
      </w:r>
    </w:p>
    <w:p>
      <w:pPr>
        <w:pStyle w:val="Heading7"/>
        <w:spacing w:line="286" w:lineRule="exact" w:before="17"/>
        <w:ind w:left="636"/>
      </w:pPr>
      <w:r>
        <w:rPr>
          <w:b w:val="0"/>
        </w:rPr>
        <w:br w:type="column"/>
      </w:r>
      <w:r>
        <w:rPr>
          <w:color w:val="231F20"/>
        </w:rPr>
        <w:t>:TINTerval</w:t>
      </w:r>
      <w:r>
        <w:rPr>
          <w:color w:val="231F20"/>
          <w:spacing w:val="-10"/>
        </w:rPr>
        <w:t> </w:t>
      </w:r>
      <w:r>
        <w:rPr>
          <w:color w:val="231F20"/>
          <w:spacing w:val="-4"/>
        </w:rPr>
        <w:t>:AUTO</w:t>
      </w:r>
    </w:p>
    <w:p>
      <w:pPr>
        <w:pStyle w:val="BodyText"/>
        <w:spacing w:line="216" w:lineRule="exact"/>
        <w:ind w:left="1962"/>
      </w:pPr>
      <w:r>
        <w:rPr>
          <w:rFonts w:ascii="MingLiU_HKSCS-ExtB" w:hAnsi="MingLiU_HKSCS-ExtB"/>
          <w:color w:val="231F20"/>
        </w:rPr>
        <w:t>-</w:t>
      </w:r>
      <w:r>
        <w:rPr>
          <w:rFonts w:ascii="MingLiU_HKSCS-ExtB" w:hAnsi="MingLiU_HKSCS-ExtB"/>
          <w:color w:val="231F20"/>
          <w:spacing w:val="-40"/>
        </w:rPr>
        <w:t> </w:t>
      </w:r>
      <w:r>
        <w:rPr>
          <w:color w:val="231F20"/>
          <w:spacing w:val="-2"/>
        </w:rPr>
        <w:t>«Boolean»</w:t>
      </w:r>
    </w:p>
    <w:p>
      <w:pPr>
        <w:pStyle w:val="BodyText"/>
        <w:spacing w:after="0" w:line="216" w:lineRule="exact"/>
        <w:sectPr>
          <w:type w:val="continuous"/>
          <w:pgSz w:w="8420" w:h="11900"/>
          <w:pgMar w:header="0" w:footer="262" w:top="420" w:bottom="280" w:left="283" w:right="425"/>
          <w:cols w:num="2" w:equalWidth="0">
            <w:col w:w="2533" w:space="2176"/>
            <w:col w:w="3003"/>
          </w:cols>
        </w:sectPr>
      </w:pPr>
    </w:p>
    <w:p>
      <w:pPr>
        <w:pStyle w:val="BodyText"/>
        <w:spacing w:line="232" w:lineRule="auto" w:before="16"/>
        <w:ind w:left="919"/>
      </w:pPr>
      <w:r>
        <w:rPr>
          <w:color w:val="231F20"/>
        </w:rPr>
        <w:t>By means of 4 time stamps (2 on each channel), the counter can determine which event precedes the other. Thus you don’t have to set aside Input A as the start </w:t>
      </w:r>
      <w:r>
        <w:rPr>
          <w:color w:val="231F20"/>
          <w:spacing w:val="-2"/>
        </w:rPr>
        <w:t>channel.</w:t>
      </w:r>
    </w:p>
    <w:p>
      <w:pPr>
        <w:pStyle w:val="BodyText"/>
        <w:spacing w:after="0" w:line="232" w:lineRule="auto"/>
        <w:sectPr>
          <w:type w:val="continuous"/>
          <w:pgSz w:w="8420" w:h="11900"/>
          <w:pgMar w:header="0" w:footer="262" w:top="420" w:bottom="280" w:left="283" w:right="425"/>
        </w:sectPr>
      </w:pPr>
    </w:p>
    <w:p>
      <w:pPr>
        <w:pStyle w:val="Heading7"/>
      </w:pPr>
      <w:r>
        <w:rPr/>
        <mc:AlternateContent>
          <mc:Choice Requires="wps">
            <w:drawing>
              <wp:anchor distT="0" distB="0" distL="0" distR="0" allowOverlap="1" layoutInCell="1" locked="0" behindDoc="0" simplePos="0" relativeHeight="15870464">
                <wp:simplePos x="0" y="0"/>
                <wp:positionH relativeFrom="page">
                  <wp:posOffset>4253966</wp:posOffset>
                </wp:positionH>
                <wp:positionV relativeFrom="paragraph">
                  <wp:posOffset>60051</wp:posOffset>
                </wp:positionV>
                <wp:extent cx="398780" cy="132080"/>
                <wp:effectExtent l="0" t="0" r="0" b="0"/>
                <wp:wrapNone/>
                <wp:docPr id="1479" name="Textbox 1479"/>
                <wp:cNvGraphicFramePr>
                  <a:graphicFrameLocks/>
                </wp:cNvGraphicFramePr>
                <a:graphic>
                  <a:graphicData uri="http://schemas.microsoft.com/office/word/2010/wordprocessingShape">
                    <wps:wsp>
                      <wps:cNvPr id="1479" name="Textbox 1479"/>
                      <wps:cNvSpPr txBox="1"/>
                      <wps:spPr>
                        <a:xfrm>
                          <a:off x="0" y="0"/>
                          <a:ext cx="398780" cy="132080"/>
                        </a:xfrm>
                        <a:prstGeom prst="rect">
                          <a:avLst/>
                        </a:prstGeom>
                        <a:ln w="3809">
                          <a:solidFill>
                            <a:srgbClr val="231F20"/>
                          </a:solidFill>
                          <a:prstDash val="solid"/>
                        </a:ln>
                      </wps:spPr>
                      <wps:txbx>
                        <w:txbxContent>
                          <w:p>
                            <w:pPr>
                              <w:spacing w:line="200" w:lineRule="exact" w:before="0"/>
                              <w:ind w:left="-1" w:right="-15"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334.958008pt;margin-top:4.728500pt;width:31.4pt;height:10.4pt;mso-position-horizontal-relative:page;mso-position-vertical-relative:paragraph;z-index:15870464" type="#_x0000_t202" id="docshape1256" filled="false" stroked="true" strokeweight=".3pt" strokecolor="#231f20">
                <v:textbox inset="0,0,0,0">
                  <w:txbxContent>
                    <w:p>
                      <w:pPr>
                        <w:spacing w:line="200" w:lineRule="exact" w:before="0"/>
                        <w:ind w:left="-1" w:right="-15" w:firstLine="0"/>
                        <w:jc w:val="left"/>
                        <w:rPr>
                          <w:sz w:val="18"/>
                        </w:rPr>
                      </w:pPr>
                      <w:r>
                        <w:rPr>
                          <w:color w:val="231F20"/>
                          <w:spacing w:val="-5"/>
                          <w:sz w:val="18"/>
                        </w:rPr>
                        <w:t>CNT-91</w:t>
                      </w:r>
                    </w:p>
                  </w:txbxContent>
                </v:textbox>
                <v:stroke dashstyle="solid"/>
                <w10:wrap type="none"/>
              </v:shape>
            </w:pict>
          </mc:Fallback>
        </mc:AlternateContent>
      </w:r>
      <w:bookmarkStart w:name=":TOTalize :GATE 8-102" w:id="1058"/>
      <w:bookmarkEnd w:id="1058"/>
      <w:r>
        <w:rPr>
          <w:b w:val="0"/>
        </w:rPr>
      </w:r>
      <w:bookmarkStart w:name=":SENSe:TOTalize:GATE 8-102" w:id="1059"/>
      <w:bookmarkEnd w:id="1059"/>
      <w:r>
        <w:rPr>
          <w:b w:val="0"/>
        </w:rPr>
      </w:r>
      <w:bookmarkStart w:name=":TOTalize:GATE 8-102" w:id="1060"/>
      <w:bookmarkEnd w:id="1060"/>
      <w:r>
        <w:rPr>
          <w:b w:val="0"/>
        </w:rPr>
      </w:r>
      <w:bookmarkStart w:name="Totalize 8-102" w:id="1061"/>
      <w:bookmarkEnd w:id="1061"/>
      <w:r>
        <w:rPr>
          <w:b w:val="0"/>
        </w:rPr>
      </w:r>
      <w:bookmarkStart w:name="_bookmark162" w:id="1062"/>
      <w:bookmarkEnd w:id="1062"/>
      <w:r>
        <w:rPr>
          <w:b w:val="0"/>
        </w:rPr>
      </w:r>
      <w:r>
        <w:rPr>
          <w:color w:val="231F20"/>
        </w:rPr>
        <w:t>:TOTalize</w:t>
      </w:r>
      <w:r>
        <w:rPr>
          <w:color w:val="231F20"/>
          <w:spacing w:val="-11"/>
        </w:rPr>
        <w:t> </w:t>
      </w:r>
      <w:r>
        <w:rPr>
          <w:color w:val="231F20"/>
          <w:spacing w:val="-4"/>
        </w:rPr>
        <w:t>:GATE</w:t>
      </w:r>
    </w:p>
    <w:p>
      <w:pPr>
        <w:pStyle w:val="ListParagraph"/>
        <w:numPr>
          <w:ilvl w:val="0"/>
          <w:numId w:val="31"/>
        </w:numPr>
        <w:tabs>
          <w:tab w:pos="322" w:val="left" w:leader="none"/>
        </w:tabs>
        <w:spacing w:line="216" w:lineRule="exact" w:before="0" w:after="0"/>
        <w:ind w:left="322" w:right="0" w:hanging="140"/>
        <w:jc w:val="left"/>
        <w:rPr>
          <w:rFonts w:ascii="Arial MT" w:hAnsi="Arial MT"/>
          <w:sz w:val="18"/>
        </w:rPr>
      </w:pPr>
      <w:r>
        <w:rPr>
          <w:rFonts w:ascii="Arial MT" w:hAnsi="Arial MT"/>
          <w:color w:val="231F20"/>
          <w:sz w:val="18"/>
        </w:rPr>
        <w:t>ON |</w:t>
      </w:r>
      <w:r>
        <w:rPr>
          <w:rFonts w:ascii="Arial MT" w:hAnsi="Arial MT"/>
          <w:color w:val="231F20"/>
          <w:spacing w:val="-2"/>
          <w:sz w:val="18"/>
        </w:rPr>
        <w:t> </w:t>
      </w:r>
      <w:r>
        <w:rPr>
          <w:rFonts w:ascii="Arial MT" w:hAnsi="Arial MT"/>
          <w:color w:val="231F20"/>
          <w:spacing w:val="-5"/>
          <w:sz w:val="18"/>
        </w:rPr>
        <w:t>OFF</w:t>
      </w:r>
    </w:p>
    <w:p>
      <w:pPr>
        <w:spacing w:before="112"/>
        <w:ind w:left="182" w:right="0" w:firstLine="0"/>
        <w:jc w:val="left"/>
        <w:rPr>
          <w:rFonts w:ascii="Arial"/>
          <w:b/>
          <w:sz w:val="20"/>
        </w:rPr>
      </w:pPr>
      <w:r>
        <w:rPr>
          <w:rFonts w:ascii="Arial"/>
          <w:b/>
          <w:color w:val="231F20"/>
          <w:sz w:val="20"/>
        </w:rPr>
        <w:t>Control the GATE in Totalize Manual </w:t>
      </w:r>
      <w:r>
        <w:rPr>
          <w:rFonts w:ascii="Arial"/>
          <w:b/>
          <w:color w:val="231F20"/>
          <w:spacing w:val="-4"/>
          <w:sz w:val="20"/>
        </w:rPr>
        <w:t>Mode</w:t>
      </w:r>
    </w:p>
    <w:p>
      <w:pPr>
        <w:pStyle w:val="BodyText"/>
        <w:spacing w:before="11"/>
        <w:ind w:left="465"/>
      </w:pPr>
      <w:r>
        <w:rPr/>
        <mc:AlternateContent>
          <mc:Choice Requires="wps">
            <w:drawing>
              <wp:anchor distT="0" distB="0" distL="0" distR="0" allowOverlap="1" layoutInCell="1" locked="0" behindDoc="1" simplePos="0" relativeHeight="478096896">
                <wp:simplePos x="0" y="0"/>
                <wp:positionH relativeFrom="page">
                  <wp:posOffset>295691</wp:posOffset>
                </wp:positionH>
                <wp:positionV relativeFrom="paragraph">
                  <wp:posOffset>122333</wp:posOffset>
                </wp:positionV>
                <wp:extent cx="355600" cy="355600"/>
                <wp:effectExtent l="0" t="0" r="0" b="0"/>
                <wp:wrapNone/>
                <wp:docPr id="1480" name="Textbox 1480"/>
                <wp:cNvGraphicFramePr>
                  <a:graphicFrameLocks/>
                </wp:cNvGraphicFramePr>
                <a:graphic>
                  <a:graphicData uri="http://schemas.microsoft.com/office/word/2010/wordprocessingShape">
                    <wps:wsp>
                      <wps:cNvPr id="1480" name="Textbox 1480"/>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3.282801pt;margin-top:9.632564pt;width:28pt;height:28pt;mso-position-horizontal-relative:page;mso-position-vertical-relative:paragraph;z-index:-25219584" type="#_x0000_t202" id="docshape1257"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color w:val="231F20"/>
        </w:rPr>
        <w:t>Open/closes</w:t>
      </w:r>
      <w:r>
        <w:rPr>
          <w:color w:val="231F20"/>
          <w:spacing w:val="3"/>
        </w:rPr>
        <w:t> </w:t>
      </w:r>
      <w:r>
        <w:rPr>
          <w:color w:val="231F20"/>
        </w:rPr>
        <w:t>the</w:t>
      </w:r>
      <w:r>
        <w:rPr>
          <w:color w:val="231F20"/>
          <w:spacing w:val="4"/>
        </w:rPr>
        <w:t> </w:t>
      </w:r>
      <w:r>
        <w:rPr>
          <w:color w:val="231F20"/>
        </w:rPr>
        <w:t>gate</w:t>
      </w:r>
      <w:r>
        <w:rPr>
          <w:color w:val="231F20"/>
          <w:spacing w:val="4"/>
        </w:rPr>
        <w:t> </w:t>
      </w:r>
      <w:r>
        <w:rPr>
          <w:color w:val="231F20"/>
        </w:rPr>
        <w:t>for</w:t>
      </w:r>
      <w:r>
        <w:rPr>
          <w:color w:val="231F20"/>
          <w:spacing w:val="4"/>
        </w:rPr>
        <w:t> </w:t>
      </w:r>
      <w:r>
        <w:rPr>
          <w:rFonts w:ascii="Courier New"/>
          <w:color w:val="231F20"/>
          <w:spacing w:val="-2"/>
        </w:rPr>
        <w:t>:CONFigure:TOTalize[:CONTinuous]</w:t>
      </w:r>
      <w:r>
        <w:rPr>
          <w:color w:val="231F20"/>
          <w:spacing w:val="-2"/>
        </w:rPr>
        <w:t>.</w:t>
      </w:r>
    </w:p>
    <w:p>
      <w:pPr>
        <w:spacing w:line="216" w:lineRule="auto" w:before="93"/>
        <w:ind w:left="862" w:right="142" w:firstLine="0"/>
        <w:jc w:val="left"/>
        <w:rPr>
          <w:rFonts w:ascii="Arial" w:hAnsi="Arial"/>
          <w:i/>
          <w:sz w:val="18"/>
        </w:rPr>
      </w:pPr>
      <w:r>
        <w:rPr>
          <w:rFonts w:ascii="Arial" w:hAnsi="Arial"/>
          <w:i/>
          <w:color w:val="231F20"/>
          <w:sz w:val="18"/>
        </w:rPr>
        <w:t>Before</w:t>
      </w:r>
      <w:r>
        <w:rPr>
          <w:rFonts w:ascii="Arial" w:hAnsi="Arial"/>
          <w:i/>
          <w:color w:val="231F20"/>
          <w:spacing w:val="-5"/>
          <w:sz w:val="18"/>
        </w:rPr>
        <w:t> </w:t>
      </w:r>
      <w:r>
        <w:rPr>
          <w:rFonts w:ascii="Arial" w:hAnsi="Arial"/>
          <w:i/>
          <w:color w:val="231F20"/>
          <w:sz w:val="18"/>
        </w:rPr>
        <w:t>opening</w:t>
      </w:r>
      <w:r>
        <w:rPr>
          <w:rFonts w:ascii="Arial" w:hAnsi="Arial"/>
          <w:i/>
          <w:color w:val="231F20"/>
          <w:spacing w:val="-4"/>
          <w:sz w:val="18"/>
        </w:rPr>
        <w:t> </w:t>
      </w:r>
      <w:r>
        <w:rPr>
          <w:rFonts w:ascii="Arial" w:hAnsi="Arial"/>
          <w:i/>
          <w:color w:val="231F20"/>
          <w:sz w:val="18"/>
        </w:rPr>
        <w:t>the</w:t>
      </w:r>
      <w:r>
        <w:rPr>
          <w:rFonts w:ascii="Arial" w:hAnsi="Arial"/>
          <w:i/>
          <w:color w:val="231F20"/>
          <w:spacing w:val="-4"/>
          <w:sz w:val="18"/>
        </w:rPr>
        <w:t> </w:t>
      </w:r>
      <w:r>
        <w:rPr>
          <w:rFonts w:ascii="Arial" w:hAnsi="Arial"/>
          <w:i/>
          <w:color w:val="231F20"/>
          <w:sz w:val="18"/>
        </w:rPr>
        <w:t>gate</w:t>
      </w:r>
      <w:r>
        <w:rPr>
          <w:rFonts w:ascii="Arial" w:hAnsi="Arial"/>
          <w:i/>
          <w:color w:val="231F20"/>
          <w:spacing w:val="-4"/>
          <w:sz w:val="18"/>
        </w:rPr>
        <w:t> </w:t>
      </w:r>
      <w:r>
        <w:rPr>
          <w:rFonts w:ascii="Arial" w:hAnsi="Arial"/>
          <w:i/>
          <w:color w:val="231F20"/>
          <w:sz w:val="18"/>
        </w:rPr>
        <w:t>with</w:t>
      </w:r>
      <w:r>
        <w:rPr>
          <w:rFonts w:ascii="Arial" w:hAnsi="Arial"/>
          <w:i/>
          <w:color w:val="231F20"/>
          <w:spacing w:val="-4"/>
          <w:sz w:val="18"/>
        </w:rPr>
        <w:t> </w:t>
      </w:r>
      <w:r>
        <w:rPr>
          <w:rFonts w:ascii="Arial" w:hAnsi="Arial"/>
          <w:i/>
          <w:color w:val="231F20"/>
          <w:sz w:val="18"/>
        </w:rPr>
        <w:t>this</w:t>
      </w:r>
      <w:r>
        <w:rPr>
          <w:rFonts w:ascii="Arial" w:hAnsi="Arial"/>
          <w:i/>
          <w:color w:val="231F20"/>
          <w:spacing w:val="-4"/>
          <w:sz w:val="18"/>
        </w:rPr>
        <w:t> </w:t>
      </w:r>
      <w:r>
        <w:rPr>
          <w:rFonts w:ascii="Arial" w:hAnsi="Arial"/>
          <w:i/>
          <w:color w:val="231F20"/>
          <w:sz w:val="18"/>
        </w:rPr>
        <w:t>command,</w:t>
      </w:r>
      <w:r>
        <w:rPr>
          <w:rFonts w:ascii="Arial" w:hAnsi="Arial"/>
          <w:i/>
          <w:color w:val="231F20"/>
          <w:spacing w:val="-4"/>
          <w:sz w:val="18"/>
        </w:rPr>
        <w:t> </w:t>
      </w:r>
      <w:r>
        <w:rPr>
          <w:rFonts w:ascii="Arial" w:hAnsi="Arial"/>
          <w:i/>
          <w:color w:val="231F20"/>
          <w:sz w:val="18"/>
        </w:rPr>
        <w:t>the</w:t>
      </w:r>
      <w:r>
        <w:rPr>
          <w:rFonts w:ascii="Arial" w:hAnsi="Arial"/>
          <w:i/>
          <w:color w:val="231F20"/>
          <w:spacing w:val="-4"/>
          <w:sz w:val="18"/>
        </w:rPr>
        <w:t> </w:t>
      </w:r>
      <w:r>
        <w:rPr>
          <w:rFonts w:ascii="Arial" w:hAnsi="Arial"/>
          <w:i/>
          <w:color w:val="231F20"/>
          <w:sz w:val="18"/>
        </w:rPr>
        <w:t>counter</w:t>
      </w:r>
      <w:r>
        <w:rPr>
          <w:rFonts w:ascii="Arial" w:hAnsi="Arial"/>
          <w:i/>
          <w:color w:val="231F20"/>
          <w:spacing w:val="-4"/>
          <w:sz w:val="18"/>
        </w:rPr>
        <w:t> </w:t>
      </w:r>
      <w:r>
        <w:rPr>
          <w:rFonts w:ascii="Arial" w:hAnsi="Arial"/>
          <w:i/>
          <w:color w:val="231F20"/>
          <w:sz w:val="18"/>
        </w:rPr>
        <w:t>must</w:t>
      </w:r>
      <w:r>
        <w:rPr>
          <w:rFonts w:ascii="Arial" w:hAnsi="Arial"/>
          <w:i/>
          <w:color w:val="231F20"/>
          <w:spacing w:val="-4"/>
          <w:sz w:val="18"/>
        </w:rPr>
        <w:t> </w:t>
      </w:r>
      <w:r>
        <w:rPr>
          <w:rFonts w:ascii="Arial" w:hAnsi="Arial"/>
          <w:i/>
          <w:color w:val="231F20"/>
          <w:sz w:val="18"/>
        </w:rPr>
        <w:t>be</w:t>
      </w:r>
      <w:r>
        <w:rPr>
          <w:rFonts w:ascii="Arial" w:hAnsi="Arial"/>
          <w:i/>
          <w:color w:val="231F20"/>
          <w:spacing w:val="-4"/>
          <w:sz w:val="18"/>
        </w:rPr>
        <w:t> </w:t>
      </w:r>
      <w:r>
        <w:rPr>
          <w:rFonts w:ascii="Arial" w:hAnsi="Arial"/>
          <w:i/>
          <w:color w:val="231F20"/>
          <w:sz w:val="18"/>
        </w:rPr>
        <w:t>in</w:t>
      </w:r>
      <w:r>
        <w:rPr>
          <w:rFonts w:ascii="Arial" w:hAnsi="Arial"/>
          <w:i/>
          <w:color w:val="231F20"/>
          <w:spacing w:val="-4"/>
          <w:sz w:val="18"/>
        </w:rPr>
        <w:t> </w:t>
      </w:r>
      <w:r>
        <w:rPr>
          <w:rFonts w:ascii="Arial" w:hAnsi="Arial"/>
          <w:i/>
          <w:color w:val="231F20"/>
          <w:sz w:val="18"/>
        </w:rPr>
        <w:t>the</w:t>
      </w:r>
      <w:r>
        <w:rPr>
          <w:rFonts w:ascii="Arial" w:hAnsi="Arial"/>
          <w:i/>
          <w:color w:val="231F20"/>
          <w:spacing w:val="-13"/>
          <w:sz w:val="18"/>
        </w:rPr>
        <w:t> </w:t>
      </w:r>
      <w:r>
        <w:rPr>
          <w:rFonts w:ascii="Arial" w:hAnsi="Arial"/>
          <w:i/>
          <w:color w:val="231F20"/>
          <w:sz w:val="18"/>
        </w:rPr>
        <w:t>‘contin- uously initiated’</w:t>
      </w:r>
      <w:r>
        <w:rPr>
          <w:rFonts w:ascii="Arial" w:hAnsi="Arial"/>
          <w:i/>
          <w:color w:val="231F20"/>
          <w:spacing w:val="-5"/>
          <w:sz w:val="18"/>
        </w:rPr>
        <w:t> </w:t>
      </w:r>
      <w:r>
        <w:rPr>
          <w:rFonts w:ascii="Arial" w:hAnsi="Arial"/>
          <w:i/>
          <w:color w:val="231F20"/>
          <w:sz w:val="18"/>
        </w:rPr>
        <w:t>state </w:t>
      </w:r>
      <w:r>
        <w:rPr>
          <w:rFonts w:ascii="Times New Roman" w:hAnsi="Times New Roman"/>
          <w:color w:val="231F20"/>
          <w:sz w:val="18"/>
        </w:rPr>
        <w:t>(</w:t>
      </w:r>
      <w:r>
        <w:rPr>
          <w:rFonts w:ascii="Courier New" w:hAnsi="Courier New"/>
          <w:color w:val="231F20"/>
          <w:sz w:val="18"/>
        </w:rPr>
        <w:t>:INIT:CONT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z w:val="18"/>
        </w:rPr>
        <w:t>ON</w:t>
      </w:r>
      <w:r>
        <w:rPr>
          <w:rFonts w:ascii="Times New Roman" w:hAnsi="Times New Roman"/>
          <w:color w:val="231F20"/>
          <w:sz w:val="18"/>
        </w:rPr>
        <w:t>), </w:t>
      </w:r>
      <w:r>
        <w:rPr>
          <w:rFonts w:ascii="Arial" w:hAnsi="Arial"/>
          <w:i/>
          <w:color w:val="231F20"/>
          <w:sz w:val="18"/>
        </w:rPr>
        <w:t>or else the totalizing will not start.</w:t>
      </w:r>
    </w:p>
    <w:p>
      <w:pPr>
        <w:spacing w:before="126"/>
        <w:ind w:left="182" w:right="0" w:firstLine="0"/>
        <w:jc w:val="left"/>
        <w:rPr>
          <w:sz w:val="18"/>
        </w:rPr>
      </w:pPr>
      <w:r>
        <w:rPr>
          <w:rFonts w:ascii="Arial"/>
          <w:b/>
          <w:color w:val="231F20"/>
          <w:sz w:val="14"/>
        </w:rPr>
        <w:t>Parameters:</w:t>
      </w:r>
      <w:r>
        <w:rPr>
          <w:rFonts w:ascii="Arial"/>
          <w:b/>
          <w:color w:val="231F20"/>
          <w:spacing w:val="43"/>
          <w:sz w:val="14"/>
        </w:rPr>
        <w:t>  </w:t>
      </w:r>
      <w:r>
        <w:rPr>
          <w:color w:val="231F20"/>
          <w:sz w:val="18"/>
        </w:rPr>
        <w:t>&lt;Boolean&gt;</w:t>
      </w:r>
      <w:r>
        <w:rPr>
          <w:color w:val="231F20"/>
          <w:spacing w:val="-1"/>
          <w:sz w:val="18"/>
        </w:rPr>
        <w:t> </w:t>
      </w:r>
      <w:r>
        <w:rPr>
          <w:color w:val="231F20"/>
          <w:sz w:val="18"/>
        </w:rPr>
        <w:t>= (1</w:t>
      </w:r>
      <w:r>
        <w:rPr>
          <w:color w:val="231F20"/>
          <w:spacing w:val="-2"/>
          <w:sz w:val="18"/>
        </w:rPr>
        <w:t> </w:t>
      </w:r>
      <w:r>
        <w:rPr>
          <w:color w:val="231F20"/>
          <w:sz w:val="18"/>
        </w:rPr>
        <w:t>/ ON</w:t>
      </w:r>
      <w:r>
        <w:rPr>
          <w:color w:val="231F20"/>
          <w:spacing w:val="-2"/>
          <w:sz w:val="18"/>
        </w:rPr>
        <w:t> </w:t>
      </w:r>
      <w:r>
        <w:rPr>
          <w:color w:val="231F20"/>
          <w:sz w:val="18"/>
        </w:rPr>
        <w:t>|</w:t>
      </w:r>
      <w:r>
        <w:rPr>
          <w:color w:val="231F20"/>
          <w:spacing w:val="-3"/>
          <w:sz w:val="18"/>
        </w:rPr>
        <w:t> </w:t>
      </w:r>
      <w:r>
        <w:rPr>
          <w:color w:val="231F20"/>
          <w:sz w:val="18"/>
        </w:rPr>
        <w:t>0</w:t>
      </w:r>
      <w:r>
        <w:rPr>
          <w:color w:val="231F20"/>
          <w:spacing w:val="-1"/>
          <w:sz w:val="18"/>
        </w:rPr>
        <w:t> </w:t>
      </w:r>
      <w:r>
        <w:rPr>
          <w:color w:val="231F20"/>
          <w:sz w:val="18"/>
        </w:rPr>
        <w:t>/</w:t>
      </w:r>
      <w:r>
        <w:rPr>
          <w:color w:val="231F20"/>
          <w:spacing w:val="-1"/>
          <w:sz w:val="18"/>
        </w:rPr>
        <w:t> </w:t>
      </w:r>
      <w:r>
        <w:rPr>
          <w:color w:val="231F20"/>
          <w:spacing w:val="-4"/>
          <w:sz w:val="18"/>
        </w:rPr>
        <w:t>OFF)</w:t>
      </w:r>
    </w:p>
    <w:p>
      <w:pPr>
        <w:spacing w:before="92"/>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pacing w:val="-2"/>
          <w:sz w:val="18"/>
        </w:rPr>
        <w:t>&lt;Boolean&gt;</w:t>
      </w:r>
      <w:r>
        <w:rPr>
          <w:rFonts w:ascii="Microsoft Sans Serif"/>
          <w:color w:val="231F20"/>
          <w:spacing w:val="-2"/>
          <w:sz w:val="18"/>
        </w:rPr>
        <w:t>J</w:t>
      </w:r>
    </w:p>
    <w:p>
      <w:pPr>
        <w:spacing w:line="154" w:lineRule="exact" w:before="130"/>
        <w:ind w:left="182" w:right="0" w:firstLine="0"/>
        <w:jc w:val="left"/>
        <w:rPr>
          <w:rFonts w:ascii="Arial"/>
          <w:b/>
          <w:sz w:val="14"/>
        </w:rPr>
      </w:pPr>
      <w:r>
        <w:rPr>
          <w:rFonts w:ascii="Arial"/>
          <w:b/>
          <w:color w:val="231F20"/>
          <w:spacing w:val="-2"/>
          <w:sz w:val="14"/>
        </w:rPr>
        <w:t>Example:</w:t>
      </w:r>
    </w:p>
    <w:p>
      <w:pPr>
        <w:pStyle w:val="BodyText"/>
        <w:spacing w:line="220" w:lineRule="auto" w:before="7"/>
        <w:ind w:left="919" w:right="656" w:hanging="738"/>
      </w:pPr>
      <w:r>
        <w:rPr>
          <w:color w:val="231F20"/>
          <w:position w:val="2"/>
        </w:rPr>
        <w:t>Send </w:t>
      </w:r>
      <w:r>
        <w:rPr>
          <w:rFonts w:ascii="Microsoft Sans Serif" w:hAnsi="Microsoft Sans Serif"/>
          <w:color w:val="231F20"/>
          <w:position w:val="2"/>
        </w:rPr>
        <w:t>→</w:t>
      </w:r>
      <w:r>
        <w:rPr>
          <w:rFonts w:ascii="Microsoft Sans Serif" w:hAnsi="Microsoft Sans Serif"/>
          <w:color w:val="231F20"/>
          <w:spacing w:val="28"/>
          <w:position w:val="2"/>
        </w:rPr>
        <w:t> </w:t>
      </w:r>
      <w:r>
        <w:rPr>
          <w:rFonts w:ascii="Courier New" w:hAnsi="Courier New"/>
          <w:color w:val="231F20"/>
        </w:rPr>
        <w:t>:CONF:TOT </w:t>
      </w:r>
      <w:r>
        <w:rPr>
          <w:rFonts w:ascii="MingLiU_HKSCS-ExtB" w:hAnsi="MingLiU_HKSCS-ExtB"/>
          <w:color w:val="231F20"/>
        </w:rPr>
        <w:t>-</w:t>
      </w:r>
      <w:r>
        <w:rPr>
          <w:rFonts w:ascii="MingLiU_HKSCS-ExtB" w:hAnsi="MingLiU_HKSCS-ExtB"/>
          <w:color w:val="231F20"/>
          <w:spacing w:val="34"/>
        </w:rPr>
        <w:t> </w:t>
      </w:r>
      <w:r>
        <w:rPr>
          <w:rFonts w:ascii="Courier New" w:hAnsi="Courier New"/>
          <w:color w:val="231F20"/>
        </w:rPr>
        <w:t>(@1),(@2) </w:t>
      </w:r>
      <w:r>
        <w:rPr>
          <w:color w:val="231F20"/>
        </w:rPr>
        <w:t>// Select totalizing on inputs A</w:t>
      </w:r>
      <w:r>
        <w:rPr>
          <w:color w:val="231F20"/>
          <w:spacing w:val="-2"/>
        </w:rPr>
        <w:t> </w:t>
      </w:r>
      <w:r>
        <w:rPr>
          <w:color w:val="231F20"/>
        </w:rPr>
        <w:t>&amp; B and reset </w:t>
      </w:r>
      <w:r>
        <w:rPr>
          <w:color w:val="231F20"/>
          <w:spacing w:val="-2"/>
        </w:rPr>
        <w:t>registers</w:t>
      </w:r>
    </w:p>
    <w:p>
      <w:pPr>
        <w:pStyle w:val="BodyText"/>
        <w:spacing w:line="220" w:lineRule="auto" w:before="30"/>
        <w:ind w:left="182" w:right="1781"/>
      </w:pPr>
      <w:r>
        <w:rPr>
          <w:color w:val="231F20"/>
          <w:position w:val="2"/>
        </w:rPr>
        <w:t>Send </w:t>
      </w:r>
      <w:r>
        <w:rPr>
          <w:rFonts w:ascii="Microsoft Sans Serif" w:hAnsi="Microsoft Sans Serif"/>
          <w:color w:val="231F20"/>
          <w:position w:val="2"/>
        </w:rPr>
        <w:t>→</w:t>
      </w:r>
      <w:r>
        <w:rPr>
          <w:rFonts w:ascii="Microsoft Sans Serif" w:hAnsi="Microsoft Sans Serif"/>
          <w:color w:val="231F20"/>
          <w:spacing w:val="40"/>
          <w:position w:val="2"/>
        </w:rPr>
        <w:t> </w:t>
      </w:r>
      <w:r>
        <w:rPr>
          <w:rFonts w:ascii="Courier New" w:hAnsi="Courier New"/>
          <w:color w:val="231F20"/>
        </w:rPr>
        <w:t>:INIT:CONT </w:t>
      </w:r>
      <w:r>
        <w:rPr>
          <w:rFonts w:ascii="MingLiU_HKSCS-ExtB" w:hAnsi="MingLiU_HKSCS-ExtB"/>
          <w:color w:val="231F20"/>
        </w:rPr>
        <w:t>- </w:t>
      </w:r>
      <w:r>
        <w:rPr>
          <w:rFonts w:ascii="Courier New" w:hAnsi="Courier New"/>
          <w:color w:val="231F20"/>
        </w:rPr>
        <w:t>ON;TOT:GATE </w:t>
      </w:r>
      <w:r>
        <w:rPr>
          <w:rFonts w:ascii="MingLiU_HKSCS-ExtB" w:hAnsi="MingLiU_HKSCS-ExtB"/>
          <w:color w:val="231F20"/>
        </w:rPr>
        <w:t>- </w:t>
      </w:r>
      <w:r>
        <w:rPr>
          <w:rFonts w:ascii="Courier New" w:hAnsi="Courier New"/>
          <w:color w:val="231F20"/>
        </w:rPr>
        <w:t>ON </w:t>
      </w:r>
      <w:r>
        <w:rPr>
          <w:color w:val="231F20"/>
        </w:rPr>
        <w:t>// Initiate totalizing </w:t>
      </w:r>
      <w:r>
        <w:rPr>
          <w:color w:val="231F20"/>
          <w:position w:val="2"/>
        </w:rPr>
        <w:t>Read </w:t>
      </w:r>
      <w:r>
        <w:rPr>
          <w:rFonts w:ascii="Microsoft Sans Serif" w:hAnsi="Microsoft Sans Serif"/>
          <w:color w:val="231F20"/>
          <w:position w:val="2"/>
        </w:rPr>
        <w:t>← </w:t>
      </w:r>
      <w:r>
        <w:rPr>
          <w:rFonts w:ascii="Courier New" w:hAnsi="Courier New"/>
          <w:color w:val="231F20"/>
        </w:rPr>
        <w:t>:FETCh:ARRay? </w:t>
      </w:r>
      <w:r>
        <w:rPr>
          <w:rFonts w:ascii="MingLiU_HKSCS-ExtB" w:hAnsi="MingLiU_HKSCS-ExtB"/>
          <w:color w:val="231F20"/>
        </w:rPr>
        <w:t>- </w:t>
      </w:r>
      <w:r>
        <w:rPr>
          <w:rFonts w:ascii="Courier New" w:hAnsi="Courier New"/>
          <w:color w:val="231F20"/>
        </w:rPr>
        <w:t>-1 </w:t>
      </w:r>
      <w:r>
        <w:rPr>
          <w:color w:val="231F20"/>
        </w:rPr>
        <w:t>// Read intermediate results (A</w:t>
      </w:r>
      <w:r>
        <w:rPr>
          <w:color w:val="231F20"/>
          <w:spacing w:val="-3"/>
        </w:rPr>
        <w:t> </w:t>
      </w:r>
      <w:r>
        <w:rPr>
          <w:color w:val="231F20"/>
        </w:rPr>
        <w:t>&amp; B) </w:t>
      </w:r>
      <w:r>
        <w:rPr>
          <w:color w:val="231F20"/>
          <w:position w:val="2"/>
        </w:rPr>
        <w:t>Send </w:t>
      </w:r>
      <w:r>
        <w:rPr>
          <w:rFonts w:ascii="Microsoft Sans Serif" w:hAnsi="Microsoft Sans Serif"/>
          <w:color w:val="231F20"/>
          <w:position w:val="2"/>
        </w:rPr>
        <w:t>→</w:t>
      </w:r>
      <w:r>
        <w:rPr>
          <w:rFonts w:ascii="Microsoft Sans Serif" w:hAnsi="Microsoft Sans Serif"/>
          <w:color w:val="231F20"/>
          <w:spacing w:val="40"/>
          <w:position w:val="2"/>
        </w:rPr>
        <w:t> </w:t>
      </w:r>
      <w:r>
        <w:rPr>
          <w:rFonts w:ascii="Courier New" w:hAnsi="Courier New"/>
          <w:color w:val="231F20"/>
        </w:rPr>
        <w:t>TOT:GATE </w:t>
      </w:r>
      <w:r>
        <w:rPr>
          <w:rFonts w:ascii="MingLiU_HKSCS-ExtB" w:hAnsi="MingLiU_HKSCS-ExtB"/>
          <w:color w:val="231F20"/>
        </w:rPr>
        <w:t>- </w:t>
      </w:r>
      <w:r>
        <w:rPr>
          <w:rFonts w:ascii="Courier New" w:hAnsi="Courier New"/>
          <w:color w:val="231F20"/>
        </w:rPr>
        <w:t>OFF </w:t>
      </w:r>
      <w:r>
        <w:rPr>
          <w:color w:val="231F20"/>
        </w:rPr>
        <w:t>// Stop totalizing</w:t>
      </w:r>
    </w:p>
    <w:p>
      <w:pPr>
        <w:pStyle w:val="BodyText"/>
        <w:spacing w:line="220" w:lineRule="auto" w:before="1"/>
        <w:ind w:left="182" w:right="1781"/>
      </w:pPr>
      <w:r>
        <w:rPr>
          <w:color w:val="231F20"/>
          <w:position w:val="2"/>
        </w:rPr>
        <w:t>Send </w:t>
      </w:r>
      <w:r>
        <w:rPr>
          <w:rFonts w:ascii="Microsoft Sans Serif" w:hAnsi="Microsoft Sans Serif"/>
          <w:color w:val="231F20"/>
          <w:position w:val="2"/>
        </w:rPr>
        <w:t>→</w:t>
      </w:r>
      <w:r>
        <w:rPr>
          <w:rFonts w:ascii="Microsoft Sans Serif" w:hAnsi="Microsoft Sans Serif"/>
          <w:color w:val="231F20"/>
          <w:spacing w:val="26"/>
          <w:position w:val="2"/>
        </w:rPr>
        <w:t> </w:t>
      </w:r>
      <w:r>
        <w:rPr>
          <w:rFonts w:ascii="Courier New" w:hAnsi="Courier New"/>
          <w:color w:val="231F20"/>
        </w:rPr>
        <w:t>TOT:GATE </w:t>
      </w:r>
      <w:r>
        <w:rPr>
          <w:rFonts w:ascii="MingLiU_HKSCS-ExtB" w:hAnsi="MingLiU_HKSCS-ExtB"/>
          <w:color w:val="231F20"/>
        </w:rPr>
        <w:t>- </w:t>
      </w:r>
      <w:r>
        <w:rPr>
          <w:rFonts w:ascii="Courier New" w:hAnsi="Courier New"/>
          <w:color w:val="231F20"/>
        </w:rPr>
        <w:t>ON </w:t>
      </w:r>
      <w:r>
        <w:rPr>
          <w:color w:val="231F20"/>
        </w:rPr>
        <w:t>// Start totalizing and accumulate results </w:t>
      </w:r>
      <w:r>
        <w:rPr>
          <w:color w:val="231F20"/>
          <w:position w:val="2"/>
        </w:rPr>
        <w:t>Send </w:t>
      </w:r>
      <w:r>
        <w:rPr>
          <w:rFonts w:ascii="Microsoft Sans Serif" w:hAnsi="Microsoft Sans Serif"/>
          <w:color w:val="231F20"/>
          <w:position w:val="2"/>
        </w:rPr>
        <w:t>→</w:t>
      </w:r>
      <w:r>
        <w:rPr>
          <w:rFonts w:ascii="Microsoft Sans Serif" w:hAnsi="Microsoft Sans Serif"/>
          <w:color w:val="231F20"/>
          <w:spacing w:val="40"/>
          <w:position w:val="2"/>
        </w:rPr>
        <w:t> </w:t>
      </w:r>
      <w:r>
        <w:rPr>
          <w:rFonts w:ascii="Courier New" w:hAnsi="Courier New"/>
          <w:color w:val="231F20"/>
        </w:rPr>
        <w:t>TOT:GATE </w:t>
      </w:r>
      <w:r>
        <w:rPr>
          <w:rFonts w:ascii="MingLiU_HKSCS-ExtB" w:hAnsi="MingLiU_HKSCS-ExtB"/>
          <w:color w:val="231F20"/>
        </w:rPr>
        <w:t>- </w:t>
      </w:r>
      <w:r>
        <w:rPr>
          <w:rFonts w:ascii="Courier New" w:hAnsi="Courier New"/>
          <w:color w:val="231F20"/>
        </w:rPr>
        <w:t>OFF </w:t>
      </w:r>
      <w:r>
        <w:rPr>
          <w:color w:val="231F20"/>
        </w:rPr>
        <w:t>// Stop totalizing</w:t>
      </w:r>
    </w:p>
    <w:p>
      <w:pPr>
        <w:pStyle w:val="BodyText"/>
        <w:spacing w:line="247" w:lineRule="exact"/>
        <w:ind w:left="182"/>
      </w:pPr>
      <w:r>
        <w:rPr>
          <w:color w:val="231F20"/>
          <w:position w:val="2"/>
        </w:rPr>
        <w:t>Read</w:t>
      </w:r>
      <w:r>
        <w:rPr>
          <w:color w:val="231F20"/>
          <w:spacing w:val="4"/>
          <w:position w:val="2"/>
        </w:rPr>
        <w:t> </w:t>
      </w:r>
      <w:r>
        <w:rPr>
          <w:rFonts w:ascii="Microsoft Sans Serif" w:hAnsi="Microsoft Sans Serif"/>
          <w:color w:val="231F20"/>
          <w:position w:val="2"/>
        </w:rPr>
        <w:t>←</w:t>
      </w:r>
      <w:r>
        <w:rPr>
          <w:rFonts w:ascii="Microsoft Sans Serif" w:hAnsi="Microsoft Sans Serif"/>
          <w:color w:val="231F20"/>
          <w:spacing w:val="18"/>
          <w:position w:val="2"/>
        </w:rPr>
        <w:t> </w:t>
      </w:r>
      <w:r>
        <w:rPr>
          <w:rFonts w:ascii="Courier New" w:hAnsi="Courier New"/>
          <w:color w:val="231F20"/>
        </w:rPr>
        <w:t>:FETCh:ARRay?</w:t>
      </w:r>
      <w:r>
        <w:rPr>
          <w:rFonts w:ascii="Courier New" w:hAnsi="Courier New"/>
          <w:color w:val="231F20"/>
          <w:spacing w:val="13"/>
        </w:rPr>
        <w:t> </w:t>
      </w:r>
      <w:r>
        <w:rPr>
          <w:rFonts w:ascii="MingLiU_HKSCS-ExtB" w:hAnsi="MingLiU_HKSCS-ExtB"/>
          <w:color w:val="231F20"/>
        </w:rPr>
        <w:t>-</w:t>
      </w:r>
      <w:r>
        <w:rPr>
          <w:rFonts w:ascii="MingLiU_HKSCS-ExtB" w:hAnsi="MingLiU_HKSCS-ExtB"/>
          <w:color w:val="231F20"/>
          <w:spacing w:val="31"/>
        </w:rPr>
        <w:t> </w:t>
      </w:r>
      <w:r>
        <w:rPr>
          <w:rFonts w:ascii="Courier New" w:hAnsi="Courier New"/>
          <w:color w:val="231F20"/>
        </w:rPr>
        <w:t>-1</w:t>
      </w:r>
      <w:r>
        <w:rPr>
          <w:rFonts w:ascii="Courier New" w:hAnsi="Courier New"/>
          <w:color w:val="231F20"/>
          <w:spacing w:val="14"/>
        </w:rPr>
        <w:t> </w:t>
      </w:r>
      <w:r>
        <w:rPr>
          <w:color w:val="231F20"/>
        </w:rPr>
        <w:t>//</w:t>
      </w:r>
      <w:r>
        <w:rPr>
          <w:color w:val="231F20"/>
          <w:spacing w:val="7"/>
        </w:rPr>
        <w:t> </w:t>
      </w:r>
      <w:r>
        <w:rPr>
          <w:color w:val="231F20"/>
        </w:rPr>
        <w:t>Read</w:t>
      </w:r>
      <w:r>
        <w:rPr>
          <w:color w:val="231F20"/>
          <w:spacing w:val="4"/>
        </w:rPr>
        <w:t> </w:t>
      </w:r>
      <w:r>
        <w:rPr>
          <w:color w:val="231F20"/>
        </w:rPr>
        <w:t>final</w:t>
      </w:r>
      <w:r>
        <w:rPr>
          <w:color w:val="231F20"/>
          <w:spacing w:val="6"/>
        </w:rPr>
        <w:t> </w:t>
      </w:r>
      <w:r>
        <w:rPr>
          <w:color w:val="231F20"/>
        </w:rPr>
        <w:t>results</w:t>
      </w:r>
      <w:r>
        <w:rPr>
          <w:color w:val="231F20"/>
          <w:spacing w:val="6"/>
        </w:rPr>
        <w:t> </w:t>
      </w:r>
      <w:r>
        <w:rPr>
          <w:color w:val="231F20"/>
        </w:rPr>
        <w:t>(separated</w:t>
      </w:r>
      <w:r>
        <w:rPr>
          <w:color w:val="231F20"/>
          <w:spacing w:val="5"/>
        </w:rPr>
        <w:t> </w:t>
      </w:r>
      <w:r>
        <w:rPr>
          <w:color w:val="231F20"/>
        </w:rPr>
        <w:t>by</w:t>
      </w:r>
      <w:r>
        <w:rPr>
          <w:color w:val="231F20"/>
          <w:spacing w:val="3"/>
        </w:rPr>
        <w:t> </w:t>
      </w:r>
      <w:r>
        <w:rPr>
          <w:color w:val="231F20"/>
        </w:rPr>
        <w:t>a</w:t>
      </w:r>
      <w:r>
        <w:rPr>
          <w:color w:val="231F20"/>
          <w:spacing w:val="6"/>
        </w:rPr>
        <w:t> </w:t>
      </w:r>
      <w:r>
        <w:rPr>
          <w:color w:val="231F20"/>
          <w:spacing w:val="-2"/>
        </w:rPr>
        <w:t>comma)</w:t>
      </w:r>
    </w:p>
    <w:p>
      <w:pPr>
        <w:tabs>
          <w:tab w:pos="1455" w:val="left" w:leader="none"/>
        </w:tabs>
        <w:spacing w:before="79"/>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OFF</w:t>
      </w:r>
    </w:p>
    <w:p>
      <w:pPr>
        <w:spacing w:after="0"/>
        <w:jc w:val="left"/>
        <w:rPr>
          <w:sz w:val="18"/>
        </w:rPr>
        <w:sectPr>
          <w:pgSz w:w="8420" w:h="11900"/>
          <w:pgMar w:header="0" w:footer="262" w:top="520" w:bottom="460" w:left="283" w:right="425"/>
        </w:sectPr>
      </w:pPr>
    </w:p>
    <w:p>
      <w:pPr>
        <w:pStyle w:val="BodyText"/>
        <w:spacing w:before="138"/>
        <w:rPr>
          <w:sz w:val="48"/>
        </w:rPr>
      </w:pPr>
    </w:p>
    <w:p>
      <w:pPr>
        <w:pStyle w:val="Heading2"/>
        <w:spacing w:before="1"/>
        <w:ind w:right="439"/>
      </w:pPr>
      <w:bookmarkStart w:name="Source Subsystem 8-103" w:id="1063"/>
      <w:bookmarkEnd w:id="1063"/>
      <w:r>
        <w:rPr>
          <w:b w:val="0"/>
        </w:rPr>
      </w:r>
      <w:bookmarkStart w:name="_bookmark163" w:id="1064"/>
      <w:bookmarkEnd w:id="1064"/>
      <w:r>
        <w:rPr>
          <w:b w:val="0"/>
        </w:rPr>
      </w:r>
      <w:r>
        <w:rPr>
          <w:color w:val="231F20"/>
        </w:rPr>
        <w:t>Source</w:t>
      </w:r>
      <w:r>
        <w:rPr>
          <w:color w:val="231F20"/>
          <w:spacing w:val="7"/>
        </w:rPr>
        <w:t> </w:t>
      </w:r>
      <w:r>
        <w:rPr>
          <w:color w:val="231F20"/>
          <w:spacing w:val="-2"/>
        </w:rPr>
        <w:t>Subsystem</w:t>
      </w:r>
    </w:p>
    <w:p>
      <w:pPr>
        <w:pStyle w:val="BodyText"/>
        <w:rPr>
          <w:rFonts w:ascii="Arial"/>
          <w:b/>
          <w:sz w:val="48"/>
        </w:rPr>
      </w:pPr>
    </w:p>
    <w:p>
      <w:pPr>
        <w:pStyle w:val="BodyText"/>
        <w:rPr>
          <w:rFonts w:ascii="Arial"/>
          <w:b/>
          <w:sz w:val="48"/>
        </w:rPr>
      </w:pPr>
    </w:p>
    <w:p>
      <w:pPr>
        <w:pStyle w:val="BodyText"/>
        <w:spacing w:before="386"/>
        <w:rPr>
          <w:rFonts w:ascii="Arial"/>
          <w:b/>
          <w:sz w:val="48"/>
        </w:rPr>
      </w:pPr>
    </w:p>
    <w:p>
      <w:pPr>
        <w:spacing w:before="1"/>
        <w:ind w:left="636" w:right="0" w:firstLine="0"/>
        <w:jc w:val="left"/>
        <w:rPr>
          <w:rFonts w:ascii="Arial"/>
          <w:b/>
          <w:sz w:val="18"/>
        </w:rPr>
      </w:pPr>
      <w:r>
        <w:rPr>
          <w:rFonts w:ascii="Arial"/>
          <w:b/>
          <w:color w:val="231F20"/>
          <w:sz w:val="18"/>
        </w:rPr>
        <w:t>Set</w:t>
      </w:r>
      <w:r>
        <w:rPr>
          <w:rFonts w:ascii="Arial"/>
          <w:b/>
          <w:color w:val="231F20"/>
          <w:spacing w:val="7"/>
          <w:sz w:val="18"/>
        </w:rPr>
        <w:t> </w:t>
      </w:r>
      <w:r>
        <w:rPr>
          <w:rFonts w:ascii="Arial"/>
          <w:b/>
          <w:color w:val="231F20"/>
          <w:sz w:val="18"/>
        </w:rPr>
        <w:t>Time</w:t>
      </w:r>
      <w:r>
        <w:rPr>
          <w:rFonts w:ascii="Arial"/>
          <w:b/>
          <w:color w:val="231F20"/>
          <w:spacing w:val="7"/>
          <w:sz w:val="18"/>
        </w:rPr>
        <w:t> </w:t>
      </w:r>
      <w:r>
        <w:rPr>
          <w:rFonts w:ascii="Arial"/>
          <w:b/>
          <w:color w:val="231F20"/>
          <w:sz w:val="18"/>
        </w:rPr>
        <w:t>Parameters</w:t>
      </w:r>
      <w:r>
        <w:rPr>
          <w:rFonts w:ascii="Arial"/>
          <w:b/>
          <w:color w:val="231F20"/>
          <w:spacing w:val="3"/>
          <w:sz w:val="18"/>
        </w:rPr>
        <w:t> </w:t>
      </w:r>
      <w:r>
        <w:rPr>
          <w:rFonts w:ascii="Arial"/>
          <w:b/>
          <w:color w:val="231F20"/>
          <w:sz w:val="18"/>
        </w:rPr>
        <w:t>for</w:t>
      </w:r>
      <w:r>
        <w:rPr>
          <w:rFonts w:ascii="Arial"/>
          <w:b/>
          <w:color w:val="231F20"/>
          <w:spacing w:val="7"/>
          <w:sz w:val="18"/>
        </w:rPr>
        <w:t> </w:t>
      </w:r>
      <w:r>
        <w:rPr>
          <w:rFonts w:ascii="Arial"/>
          <w:b/>
          <w:color w:val="231F20"/>
          <w:sz w:val="18"/>
        </w:rPr>
        <w:t>Pulse</w:t>
      </w:r>
      <w:r>
        <w:rPr>
          <w:rFonts w:ascii="Arial"/>
          <w:b/>
          <w:color w:val="231F20"/>
          <w:spacing w:val="8"/>
          <w:sz w:val="18"/>
        </w:rPr>
        <w:t> </w:t>
      </w:r>
      <w:r>
        <w:rPr>
          <w:rFonts w:ascii="Arial"/>
          <w:b/>
          <w:color w:val="231F20"/>
          <w:sz w:val="18"/>
        </w:rPr>
        <w:t>Output</w:t>
      </w:r>
      <w:r>
        <w:rPr>
          <w:rFonts w:ascii="Arial"/>
          <w:b/>
          <w:color w:val="231F20"/>
          <w:spacing w:val="9"/>
          <w:sz w:val="18"/>
        </w:rPr>
        <w:t> </w:t>
      </w:r>
      <w:r>
        <w:rPr>
          <w:rFonts w:ascii="Arial"/>
          <w:b/>
          <w:color w:val="231F20"/>
          <w:sz w:val="18"/>
        </w:rPr>
        <w:t>(CNT-91</w:t>
      </w:r>
      <w:r>
        <w:rPr>
          <w:rFonts w:ascii="Arial"/>
          <w:b/>
          <w:color w:val="231F20"/>
          <w:spacing w:val="6"/>
          <w:sz w:val="18"/>
        </w:rPr>
        <w:t> </w:t>
      </w:r>
      <w:r>
        <w:rPr>
          <w:rFonts w:ascii="Arial"/>
          <w:b/>
          <w:color w:val="231F20"/>
          <w:spacing w:val="-2"/>
          <w:sz w:val="18"/>
        </w:rPr>
        <w:t>only)</w:t>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97"/>
        <w:rPr>
          <w:rFonts w:ascii="Arial"/>
          <w:b/>
          <w:sz w:val="12"/>
        </w:rPr>
      </w:pPr>
    </w:p>
    <w:p>
      <w:pPr>
        <w:spacing w:before="0"/>
        <w:ind w:left="1316" w:right="0" w:firstLine="0"/>
        <w:jc w:val="left"/>
        <w:rPr>
          <w:sz w:val="12"/>
        </w:rPr>
      </w:pPr>
      <w:r>
        <w:rPr>
          <w:color w:val="231F20"/>
          <w:spacing w:val="-2"/>
          <w:sz w:val="12"/>
        </w:rPr>
        <w:t>:SOURce</w:t>
      </w:r>
    </w:p>
    <w:p>
      <w:pPr>
        <w:spacing w:before="54"/>
        <w:ind w:left="1599" w:right="0" w:firstLine="0"/>
        <w:jc w:val="left"/>
        <w:rPr>
          <w:sz w:val="12"/>
        </w:rPr>
      </w:pPr>
      <w:r>
        <w:rPr>
          <w:color w:val="231F20"/>
          <w:spacing w:val="-2"/>
          <w:sz w:val="12"/>
        </w:rPr>
        <w:t>:PULSe</w:t>
      </w:r>
    </w:p>
    <w:p>
      <w:pPr>
        <w:spacing w:line="180" w:lineRule="exact" w:before="8"/>
        <w:ind w:left="2336" w:right="0" w:firstLine="0"/>
        <w:jc w:val="left"/>
        <w:rPr>
          <w:sz w:val="16"/>
        </w:rPr>
      </w:pPr>
      <w:r>
        <w:rPr>
          <w:color w:val="231F20"/>
          <w:w w:val="90"/>
          <w:sz w:val="12"/>
        </w:rPr>
        <w:t>:PERiod</w:t>
      </w:r>
      <w:r>
        <w:rPr>
          <w:color w:val="231F20"/>
          <w:spacing w:val="-3"/>
          <w:w w:val="90"/>
          <w:sz w:val="12"/>
        </w:rPr>
        <w:t> </w:t>
      </w:r>
      <w:r>
        <w:rPr>
          <w:rFonts w:ascii="MingLiU_HKSCS-ExtB"/>
          <w:color w:val="231F20"/>
          <w:w w:val="90"/>
          <w:sz w:val="16"/>
        </w:rPr>
        <w:t>-</w:t>
      </w:r>
      <w:r>
        <w:rPr>
          <w:rFonts w:ascii="MingLiU_HKSCS-ExtB"/>
          <w:color w:val="231F20"/>
          <w:spacing w:val="55"/>
          <w:sz w:val="16"/>
        </w:rPr>
        <w:t> </w:t>
      </w:r>
      <w:r>
        <w:rPr>
          <w:color w:val="231F20"/>
          <w:w w:val="90"/>
          <w:sz w:val="16"/>
        </w:rPr>
        <w:t>&lt;Numeric</w:t>
      </w:r>
      <w:r>
        <w:rPr>
          <w:color w:val="231F20"/>
          <w:spacing w:val="-3"/>
          <w:sz w:val="16"/>
        </w:rPr>
        <w:t> </w:t>
      </w:r>
      <w:r>
        <w:rPr>
          <w:color w:val="231F20"/>
          <w:spacing w:val="-2"/>
          <w:w w:val="90"/>
          <w:sz w:val="16"/>
        </w:rPr>
        <w:t>value&gt;</w:t>
      </w:r>
    </w:p>
    <w:p>
      <w:pPr>
        <w:spacing w:line="180" w:lineRule="exact" w:before="0"/>
        <w:ind w:left="2336" w:right="0" w:firstLine="0"/>
        <w:jc w:val="left"/>
        <w:rPr>
          <w:sz w:val="16"/>
        </w:rPr>
      </w:pPr>
      <w:r>
        <w:rPr>
          <w:color w:val="231F20"/>
          <w:spacing w:val="-6"/>
          <w:sz w:val="12"/>
        </w:rPr>
        <w:t>:WIDTh</w:t>
      </w:r>
      <w:r>
        <w:rPr>
          <w:color w:val="231F20"/>
          <w:spacing w:val="-3"/>
          <w:sz w:val="12"/>
        </w:rPr>
        <w:t> </w:t>
      </w:r>
      <w:r>
        <w:rPr>
          <w:rFonts w:ascii="MingLiU_HKSCS-ExtB"/>
          <w:color w:val="231F20"/>
          <w:spacing w:val="-6"/>
          <w:sz w:val="16"/>
        </w:rPr>
        <w:t>-</w:t>
      </w:r>
      <w:r>
        <w:rPr>
          <w:rFonts w:ascii="MingLiU_HKSCS-ExtB"/>
          <w:color w:val="231F20"/>
          <w:spacing w:val="34"/>
          <w:sz w:val="16"/>
        </w:rPr>
        <w:t> </w:t>
      </w:r>
      <w:r>
        <w:rPr>
          <w:color w:val="231F20"/>
          <w:spacing w:val="-6"/>
          <w:sz w:val="16"/>
        </w:rPr>
        <w:t>&lt;Numeric</w:t>
      </w:r>
      <w:r>
        <w:rPr>
          <w:color w:val="231F20"/>
          <w:spacing w:val="-5"/>
          <w:sz w:val="16"/>
        </w:rPr>
        <w:t> </w:t>
      </w:r>
      <w:r>
        <w:rPr>
          <w:color w:val="231F20"/>
          <w:spacing w:val="-6"/>
          <w:sz w:val="16"/>
        </w:rPr>
        <w:t>value&gt;</w:t>
      </w:r>
    </w:p>
    <w:p>
      <w:pPr>
        <w:spacing w:after="0" w:line="180" w:lineRule="exact"/>
        <w:jc w:val="left"/>
        <w:rPr>
          <w:sz w:val="16"/>
        </w:rPr>
        <w:sectPr>
          <w:headerReference w:type="default" r:id="rId376"/>
          <w:footerReference w:type="default" r:id="rId377"/>
          <w:footerReference w:type="even" r:id="rId378"/>
          <w:pgSz w:w="8420" w:h="11900"/>
          <w:pgMar w:header="0" w:footer="262" w:top="1340" w:bottom="460" w:left="283" w:right="425"/>
          <w:pgNumType w:start="103"/>
        </w:sectPr>
      </w:pPr>
    </w:p>
    <w:p>
      <w:pPr>
        <w:pStyle w:val="Heading7"/>
      </w:pPr>
      <w:r>
        <w:rPr/>
        <mc:AlternateContent>
          <mc:Choice Requires="wps">
            <w:drawing>
              <wp:anchor distT="0" distB="0" distL="0" distR="0" allowOverlap="1" layoutInCell="1" locked="0" behindDoc="0" simplePos="0" relativeHeight="15872512">
                <wp:simplePos x="0" y="0"/>
                <wp:positionH relativeFrom="page">
                  <wp:posOffset>4253598</wp:posOffset>
                </wp:positionH>
                <wp:positionV relativeFrom="paragraph">
                  <wp:posOffset>60051</wp:posOffset>
                </wp:positionV>
                <wp:extent cx="398780" cy="132080"/>
                <wp:effectExtent l="0" t="0" r="0" b="0"/>
                <wp:wrapNone/>
                <wp:docPr id="1484" name="Textbox 1484"/>
                <wp:cNvGraphicFramePr>
                  <a:graphicFrameLocks/>
                </wp:cNvGraphicFramePr>
                <a:graphic>
                  <a:graphicData uri="http://schemas.microsoft.com/office/word/2010/wordprocessingShape">
                    <wps:wsp>
                      <wps:cNvPr id="1484" name="Textbox 1484"/>
                      <wps:cNvSpPr txBox="1"/>
                      <wps:spPr>
                        <a:xfrm>
                          <a:off x="0" y="0"/>
                          <a:ext cx="398780" cy="132080"/>
                        </a:xfrm>
                        <a:prstGeom prst="rect">
                          <a:avLst/>
                        </a:prstGeom>
                        <a:ln w="3809">
                          <a:solidFill>
                            <a:srgbClr val="231F20"/>
                          </a:solidFill>
                          <a:prstDash val="solid"/>
                        </a:ln>
                      </wps:spPr>
                      <wps:txbx>
                        <w:txbxContent>
                          <w:p>
                            <w:pPr>
                              <w:spacing w:line="200" w:lineRule="exact" w:before="0"/>
                              <w:ind w:left="0" w:right="-15"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334.928986pt;margin-top:4.728500pt;width:31.4pt;height:10.4pt;mso-position-horizontal-relative:page;mso-position-vertical-relative:paragraph;z-index:15872512" type="#_x0000_t202" id="docshape1260" filled="false" stroked="true" strokeweight=".3pt" strokecolor="#231f20">
                <v:textbox inset="0,0,0,0">
                  <w:txbxContent>
                    <w:p>
                      <w:pPr>
                        <w:spacing w:line="200" w:lineRule="exact" w:before="0"/>
                        <w:ind w:left="0" w:right="-15" w:firstLine="0"/>
                        <w:jc w:val="left"/>
                        <w:rPr>
                          <w:sz w:val="18"/>
                        </w:rPr>
                      </w:pPr>
                      <w:r>
                        <w:rPr>
                          <w:color w:val="231F20"/>
                          <w:spacing w:val="-5"/>
                          <w:sz w:val="18"/>
                        </w:rPr>
                        <w:t>CNT-91</w:t>
                      </w:r>
                    </w:p>
                  </w:txbxContent>
                </v:textbox>
                <v:stroke dashstyle="solid"/>
                <w10:wrap type="none"/>
              </v:shape>
            </w:pict>
          </mc:Fallback>
        </mc:AlternateContent>
      </w:r>
      <w:bookmarkStart w:name=":SOURce :PULSe :PERiod 8-104" w:id="1065"/>
      <w:bookmarkEnd w:id="1065"/>
      <w:r>
        <w:rPr>
          <w:b w:val="0"/>
        </w:rPr>
      </w:r>
      <w:bookmarkStart w:name=":SOURce :PULSe :WIDTh 8-104" w:id="1066"/>
      <w:bookmarkEnd w:id="1066"/>
      <w:r>
        <w:rPr>
          <w:b w:val="0"/>
        </w:rPr>
      </w:r>
      <w:bookmarkStart w:name=":SOURce:PULSe:PERiod 8-104" w:id="1067"/>
      <w:bookmarkEnd w:id="1067"/>
      <w:r>
        <w:rPr>
          <w:b w:val="0"/>
        </w:rPr>
      </w:r>
      <w:bookmarkStart w:name=":SOURce:PULSe:WIDTh 8-104" w:id="1068"/>
      <w:bookmarkEnd w:id="1068"/>
      <w:r>
        <w:rPr>
          <w:b w:val="0"/>
        </w:rPr>
      </w:r>
      <w:bookmarkStart w:name="_bookmark164" w:id="1069"/>
      <w:bookmarkEnd w:id="1069"/>
      <w:r>
        <w:rPr>
          <w:b w:val="0"/>
        </w:rPr>
      </w:r>
      <w:r>
        <w:rPr>
          <w:color w:val="231F20"/>
        </w:rPr>
        <w:t>:SOURce</w:t>
      </w:r>
      <w:r>
        <w:rPr>
          <w:color w:val="231F20"/>
          <w:spacing w:val="9"/>
        </w:rPr>
        <w:t> </w:t>
      </w:r>
      <w:r>
        <w:rPr>
          <w:color w:val="231F20"/>
        </w:rPr>
        <w:t>:PULSe</w:t>
      </w:r>
      <w:r>
        <w:rPr>
          <w:color w:val="231F20"/>
          <w:spacing w:val="9"/>
        </w:rPr>
        <w:t> </w:t>
      </w:r>
      <w:r>
        <w:rPr>
          <w:color w:val="231F20"/>
          <w:spacing w:val="-2"/>
        </w:rPr>
        <w:t>:PERiod</w:t>
      </w:r>
    </w:p>
    <w:p>
      <w:pPr>
        <w:pStyle w:val="ListParagraph"/>
        <w:numPr>
          <w:ilvl w:val="0"/>
          <w:numId w:val="31"/>
        </w:numPr>
        <w:tabs>
          <w:tab w:pos="322" w:val="left" w:leader="none"/>
        </w:tabs>
        <w:spacing w:line="216" w:lineRule="exact" w:before="0" w:after="0"/>
        <w:ind w:left="322" w:right="0" w:hanging="140"/>
        <w:jc w:val="left"/>
        <w:rPr>
          <w:rFonts w:ascii="Arial MT" w:hAnsi="Arial MT"/>
          <w:sz w:val="18"/>
        </w:rPr>
      </w:pPr>
      <w:r>
        <w:rPr>
          <w:rFonts w:ascii="Arial MT" w:hAnsi="Arial MT"/>
          <w:color w:val="231F20"/>
          <w:spacing w:val="-2"/>
          <w:sz w:val="18"/>
        </w:rPr>
        <w:t>&lt;Numeric</w:t>
      </w:r>
      <w:r>
        <w:rPr>
          <w:rFonts w:ascii="Arial MT" w:hAnsi="Arial MT"/>
          <w:color w:val="231F20"/>
          <w:spacing w:val="3"/>
          <w:sz w:val="18"/>
        </w:rPr>
        <w:t> </w:t>
      </w:r>
      <w:r>
        <w:rPr>
          <w:rFonts w:ascii="Arial MT" w:hAnsi="Arial MT"/>
          <w:color w:val="231F20"/>
          <w:spacing w:val="-2"/>
          <w:sz w:val="18"/>
        </w:rPr>
        <w:t>value&gt;</w:t>
      </w:r>
    </w:p>
    <w:p>
      <w:pPr>
        <w:spacing w:before="112"/>
        <w:ind w:left="182" w:right="0" w:firstLine="0"/>
        <w:jc w:val="left"/>
        <w:rPr>
          <w:rFonts w:ascii="Arial"/>
          <w:b/>
          <w:sz w:val="20"/>
        </w:rPr>
      </w:pPr>
      <w:r>
        <w:rPr>
          <w:rFonts w:ascii="Arial"/>
          <w:b/>
          <w:color w:val="231F20"/>
          <w:sz w:val="20"/>
        </w:rPr>
        <w:t>Set</w:t>
      </w:r>
      <w:r>
        <w:rPr>
          <w:rFonts w:ascii="Arial"/>
          <w:b/>
          <w:color w:val="231F20"/>
          <w:spacing w:val="-2"/>
          <w:sz w:val="20"/>
        </w:rPr>
        <w:t> </w:t>
      </w:r>
      <w:r>
        <w:rPr>
          <w:rFonts w:ascii="Arial"/>
          <w:b/>
          <w:color w:val="231F20"/>
          <w:sz w:val="20"/>
        </w:rPr>
        <w:t>Pulse</w:t>
      </w:r>
      <w:r>
        <w:rPr>
          <w:rFonts w:ascii="Arial"/>
          <w:b/>
          <w:color w:val="231F20"/>
          <w:spacing w:val="-2"/>
          <w:sz w:val="20"/>
        </w:rPr>
        <w:t> Period</w:t>
      </w:r>
    </w:p>
    <w:p>
      <w:pPr>
        <w:pStyle w:val="BodyText"/>
        <w:spacing w:line="232" w:lineRule="auto" w:before="16"/>
        <w:ind w:left="465" w:right="656"/>
      </w:pPr>
      <w:r>
        <w:rPr>
          <w:color w:val="231F20"/>
        </w:rPr>
        <w:t>The pulse generator time parameters are activated when the output type is config- ured to PULSe using the </w:t>
      </w:r>
      <w:r>
        <w:rPr>
          <w:rFonts w:ascii="Courier New"/>
          <w:color w:val="231F20"/>
        </w:rPr>
        <w:t>:OUTPu</w:t>
      </w:r>
      <w:r>
        <w:rPr>
          <w:color w:val="231F20"/>
        </w:rPr>
        <w:t>t command. See page </w:t>
      </w:r>
      <w:hyperlink w:history="true" w:anchor="_bookmark147">
        <w:r>
          <w:rPr>
            <w:color w:val="231F20"/>
          </w:rPr>
          <w:t>8-85.</w:t>
        </w:r>
      </w:hyperlink>
    </w:p>
    <w:p>
      <w:pPr>
        <w:pStyle w:val="BodyText"/>
        <w:spacing w:before="76"/>
        <w:ind w:left="182"/>
      </w:pPr>
      <w:r>
        <w:rPr>
          <w:rFonts w:ascii="Arial"/>
          <w:b/>
          <w:color w:val="231F20"/>
          <w:sz w:val="14"/>
        </w:rPr>
        <w:t>Parameter:</w:t>
      </w:r>
      <w:r>
        <w:rPr>
          <w:rFonts w:ascii="Arial"/>
          <w:b/>
          <w:color w:val="231F20"/>
          <w:spacing w:val="38"/>
          <w:sz w:val="14"/>
        </w:rPr>
        <w:t>  </w:t>
      </w:r>
      <w:r>
        <w:rPr>
          <w:color w:val="231F20"/>
        </w:rPr>
        <w:t>&lt;Numeric</w:t>
      </w:r>
      <w:r>
        <w:rPr>
          <w:color w:val="231F20"/>
          <w:spacing w:val="-3"/>
        </w:rPr>
        <w:t> </w:t>
      </w:r>
      <w:r>
        <w:rPr>
          <w:color w:val="231F20"/>
        </w:rPr>
        <w:t>value&gt;</w:t>
      </w:r>
      <w:r>
        <w:rPr>
          <w:color w:val="231F20"/>
          <w:spacing w:val="-2"/>
        </w:rPr>
        <w:t> </w:t>
      </w:r>
      <w:r>
        <w:rPr>
          <w:color w:val="231F20"/>
        </w:rPr>
        <w:t>=</w:t>
      </w:r>
      <w:r>
        <w:rPr>
          <w:color w:val="231F20"/>
          <w:spacing w:val="-3"/>
        </w:rPr>
        <w:t> </w:t>
      </w:r>
      <w:r>
        <w:rPr>
          <w:color w:val="231F20"/>
        </w:rPr>
        <w:t>a</w:t>
      </w:r>
      <w:r>
        <w:rPr>
          <w:color w:val="231F20"/>
          <w:spacing w:val="-4"/>
        </w:rPr>
        <w:t> </w:t>
      </w:r>
      <w:r>
        <w:rPr>
          <w:color w:val="231F20"/>
        </w:rPr>
        <w:t>number</w:t>
      </w:r>
      <w:r>
        <w:rPr>
          <w:color w:val="231F20"/>
          <w:spacing w:val="-4"/>
        </w:rPr>
        <w:t> </w:t>
      </w:r>
      <w:r>
        <w:rPr>
          <w:color w:val="231F20"/>
        </w:rPr>
        <w:t>between</w:t>
      </w:r>
      <w:r>
        <w:rPr>
          <w:color w:val="231F20"/>
          <w:spacing w:val="-4"/>
        </w:rPr>
        <w:t> </w:t>
      </w:r>
      <w:r>
        <w:rPr>
          <w:color w:val="231F20"/>
        </w:rPr>
        <w:t>20</w:t>
      </w:r>
      <w:r>
        <w:rPr>
          <w:color w:val="231F20"/>
          <w:position w:val="-3"/>
        </w:rPr>
        <w:t>*</w:t>
      </w:r>
      <w:r>
        <w:rPr>
          <w:color w:val="231F20"/>
        </w:rPr>
        <w:t>10</w:t>
      </w:r>
      <w:r>
        <w:rPr>
          <w:color w:val="231F20"/>
          <w:vertAlign w:val="superscript"/>
        </w:rPr>
        <w:t>-9</w:t>
      </w:r>
      <w:r>
        <w:rPr>
          <w:color w:val="231F20"/>
          <w:spacing w:val="-4"/>
          <w:vertAlign w:val="baseline"/>
        </w:rPr>
        <w:t> </w:t>
      </w:r>
      <w:r>
        <w:rPr>
          <w:color w:val="231F20"/>
          <w:vertAlign w:val="baseline"/>
        </w:rPr>
        <w:t>and</w:t>
      </w:r>
      <w:r>
        <w:rPr>
          <w:color w:val="231F20"/>
          <w:spacing w:val="-4"/>
          <w:vertAlign w:val="baseline"/>
        </w:rPr>
        <w:t> </w:t>
      </w:r>
      <w:r>
        <w:rPr>
          <w:color w:val="231F20"/>
          <w:vertAlign w:val="baseline"/>
        </w:rPr>
        <w:t>2</w:t>
      </w:r>
      <w:r>
        <w:rPr>
          <w:color w:val="231F20"/>
          <w:spacing w:val="-4"/>
          <w:vertAlign w:val="baseline"/>
        </w:rPr>
        <w:t> </w:t>
      </w:r>
      <w:r>
        <w:rPr>
          <w:color w:val="231F20"/>
          <w:vertAlign w:val="baseline"/>
        </w:rPr>
        <w:t>s</w:t>
      </w:r>
      <w:r>
        <w:rPr>
          <w:color w:val="231F20"/>
          <w:spacing w:val="-4"/>
          <w:vertAlign w:val="baseline"/>
        </w:rPr>
        <w:t> </w:t>
      </w:r>
      <w:r>
        <w:rPr>
          <w:color w:val="231F20"/>
          <w:vertAlign w:val="baseline"/>
        </w:rPr>
        <w:t>in</w:t>
      </w:r>
      <w:r>
        <w:rPr>
          <w:color w:val="231F20"/>
          <w:spacing w:val="-4"/>
          <w:vertAlign w:val="baseline"/>
        </w:rPr>
        <w:t> </w:t>
      </w:r>
      <w:r>
        <w:rPr>
          <w:color w:val="231F20"/>
          <w:vertAlign w:val="baseline"/>
        </w:rPr>
        <w:t>10</w:t>
      </w:r>
      <w:r>
        <w:rPr>
          <w:color w:val="231F20"/>
          <w:spacing w:val="-4"/>
          <w:vertAlign w:val="baseline"/>
        </w:rPr>
        <w:t> </w:t>
      </w:r>
      <w:r>
        <w:rPr>
          <w:color w:val="231F20"/>
          <w:vertAlign w:val="baseline"/>
        </w:rPr>
        <w:t>ns</w:t>
      </w:r>
      <w:r>
        <w:rPr>
          <w:color w:val="231F20"/>
          <w:spacing w:val="-4"/>
          <w:vertAlign w:val="baseline"/>
        </w:rPr>
        <w:t> </w:t>
      </w:r>
      <w:r>
        <w:rPr>
          <w:color w:val="231F20"/>
          <w:spacing w:val="-2"/>
          <w:vertAlign w:val="baseline"/>
        </w:rPr>
        <w:t>increments.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1"/>
        <w:rPr>
          <w:sz w:val="20"/>
        </w:rPr>
      </w:pPr>
      <w:r>
        <w:rPr>
          <w:sz w:val="20"/>
        </w:rPr>
        <mc:AlternateContent>
          <mc:Choice Requires="wps">
            <w:drawing>
              <wp:anchor distT="0" distB="0" distL="0" distR="0" allowOverlap="1" layoutInCell="1" locked="0" behindDoc="1" simplePos="0" relativeHeight="487730688">
                <wp:simplePos x="0" y="0"/>
                <wp:positionH relativeFrom="page">
                  <wp:posOffset>295617</wp:posOffset>
                </wp:positionH>
                <wp:positionV relativeFrom="paragraph">
                  <wp:posOffset>181479</wp:posOffset>
                </wp:positionV>
                <wp:extent cx="4466590" cy="1270"/>
                <wp:effectExtent l="0" t="0" r="0" b="0"/>
                <wp:wrapTopAndBottom/>
                <wp:docPr id="1485" name="Graphic 1485"/>
                <wp:cNvGraphicFramePr>
                  <a:graphicFrameLocks/>
                </wp:cNvGraphicFramePr>
                <a:graphic>
                  <a:graphicData uri="http://schemas.microsoft.com/office/word/2010/wordprocessingShape">
                    <wps:wsp>
                      <wps:cNvPr id="1485" name="Graphic 1485"/>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14.289737pt;width:351.7pt;height:.1pt;mso-position-horizontal-relative:page;mso-position-vertical-relative:paragraph;z-index:-15585792;mso-wrap-distance-left:0;mso-wrap-distance-right:0" id="docshape1261" coordorigin="466,286" coordsize="7034,0" path="m466,286l7499,286e" filled="false" stroked="true" strokeweight="3.997pt" strokecolor="#231f20">
                <v:path arrowok="t"/>
                <v:stroke dashstyle="solid"/>
                <w10:wrap type="topAndBottom"/>
              </v:shape>
            </w:pict>
          </mc:Fallback>
        </mc:AlternateContent>
      </w:r>
    </w:p>
    <w:p>
      <w:pPr>
        <w:pStyle w:val="Heading7"/>
      </w:pPr>
      <w:r>
        <w:rPr>
          <w:color w:val="231F20"/>
        </w:rPr>
        <w:t>:SOURce</w:t>
      </w:r>
      <w:r>
        <w:rPr>
          <w:color w:val="231F20"/>
          <w:spacing w:val="9"/>
        </w:rPr>
        <w:t> </w:t>
      </w:r>
      <w:r>
        <w:rPr>
          <w:color w:val="231F20"/>
        </w:rPr>
        <w:t>:PULSe</w:t>
      </w:r>
      <w:r>
        <w:rPr>
          <w:color w:val="231F20"/>
          <w:spacing w:val="9"/>
        </w:rPr>
        <w:t> </w:t>
      </w:r>
      <w:r>
        <w:rPr>
          <w:color w:val="231F20"/>
          <w:spacing w:val="-2"/>
        </w:rPr>
        <w:t>:WIDTh</w:t>
      </w:r>
    </w:p>
    <w:p>
      <w:pPr>
        <w:pStyle w:val="ListParagraph"/>
        <w:numPr>
          <w:ilvl w:val="0"/>
          <w:numId w:val="31"/>
        </w:numPr>
        <w:tabs>
          <w:tab w:pos="322" w:val="left" w:leader="none"/>
        </w:tabs>
        <w:spacing w:line="216" w:lineRule="exact" w:before="0" w:after="0"/>
        <w:ind w:left="322" w:right="0" w:hanging="140"/>
        <w:jc w:val="left"/>
        <w:rPr>
          <w:rFonts w:ascii="Arial MT" w:hAnsi="Arial MT"/>
          <w:sz w:val="18"/>
        </w:rPr>
      </w:pPr>
      <w:r>
        <w:rPr>
          <w:rFonts w:ascii="Arial MT" w:hAnsi="Arial MT"/>
          <w:sz w:val="18"/>
        </w:rPr>
        <mc:AlternateContent>
          <mc:Choice Requires="wps">
            <w:drawing>
              <wp:anchor distT="0" distB="0" distL="0" distR="0" allowOverlap="1" layoutInCell="1" locked="0" behindDoc="0" simplePos="0" relativeHeight="15872000">
                <wp:simplePos x="0" y="0"/>
                <wp:positionH relativeFrom="page">
                  <wp:posOffset>4253598</wp:posOffset>
                </wp:positionH>
                <wp:positionV relativeFrom="paragraph">
                  <wp:posOffset>-119797</wp:posOffset>
                </wp:positionV>
                <wp:extent cx="398780" cy="132080"/>
                <wp:effectExtent l="0" t="0" r="0" b="0"/>
                <wp:wrapNone/>
                <wp:docPr id="1486" name="Textbox 1486"/>
                <wp:cNvGraphicFramePr>
                  <a:graphicFrameLocks/>
                </wp:cNvGraphicFramePr>
                <a:graphic>
                  <a:graphicData uri="http://schemas.microsoft.com/office/word/2010/wordprocessingShape">
                    <wps:wsp>
                      <wps:cNvPr id="1486" name="Textbox 1486"/>
                      <wps:cNvSpPr txBox="1"/>
                      <wps:spPr>
                        <a:xfrm>
                          <a:off x="0" y="0"/>
                          <a:ext cx="398780" cy="132080"/>
                        </a:xfrm>
                        <a:prstGeom prst="rect">
                          <a:avLst/>
                        </a:prstGeom>
                        <a:ln w="3809">
                          <a:solidFill>
                            <a:srgbClr val="231F20"/>
                          </a:solidFill>
                          <a:prstDash val="solid"/>
                        </a:ln>
                      </wps:spPr>
                      <wps:txbx>
                        <w:txbxContent>
                          <w:p>
                            <w:pPr>
                              <w:spacing w:line="200" w:lineRule="exact" w:before="0"/>
                              <w:ind w:left="0" w:right="-15" w:firstLine="0"/>
                              <w:jc w:val="left"/>
                              <w:rPr>
                                <w:sz w:val="18"/>
                              </w:rPr>
                            </w:pPr>
                            <w:r>
                              <w:rPr>
                                <w:color w:val="231F20"/>
                                <w:spacing w:val="-5"/>
                                <w:sz w:val="18"/>
                              </w:rPr>
                              <w:t>CNT-91</w:t>
                            </w:r>
                          </w:p>
                        </w:txbxContent>
                      </wps:txbx>
                      <wps:bodyPr wrap="square" lIns="0" tIns="0" rIns="0" bIns="0" rtlCol="0">
                        <a:noAutofit/>
                      </wps:bodyPr>
                    </wps:wsp>
                  </a:graphicData>
                </a:graphic>
              </wp:anchor>
            </w:drawing>
          </mc:Choice>
          <mc:Fallback>
            <w:pict>
              <v:shape style="position:absolute;margin-left:334.928986pt;margin-top:-9.432904pt;width:31.4pt;height:10.4pt;mso-position-horizontal-relative:page;mso-position-vertical-relative:paragraph;z-index:15872000" type="#_x0000_t202" id="docshape1262" filled="false" stroked="true" strokeweight=".3pt" strokecolor="#231f20">
                <v:textbox inset="0,0,0,0">
                  <w:txbxContent>
                    <w:p>
                      <w:pPr>
                        <w:spacing w:line="200" w:lineRule="exact" w:before="0"/>
                        <w:ind w:left="0" w:right="-15" w:firstLine="0"/>
                        <w:jc w:val="left"/>
                        <w:rPr>
                          <w:sz w:val="18"/>
                        </w:rPr>
                      </w:pPr>
                      <w:r>
                        <w:rPr>
                          <w:color w:val="231F20"/>
                          <w:spacing w:val="-5"/>
                          <w:sz w:val="18"/>
                        </w:rPr>
                        <w:t>CNT-91</w:t>
                      </w:r>
                    </w:p>
                  </w:txbxContent>
                </v:textbox>
                <v:stroke dashstyle="solid"/>
                <w10:wrap type="none"/>
              </v:shape>
            </w:pict>
          </mc:Fallback>
        </mc:AlternateContent>
      </w:r>
      <w:r>
        <w:rPr>
          <w:rFonts w:ascii="Arial MT" w:hAnsi="Arial MT"/>
          <w:color w:val="231F20"/>
          <w:spacing w:val="-2"/>
          <w:sz w:val="18"/>
        </w:rPr>
        <w:t>&lt;Numeric</w:t>
      </w:r>
      <w:r>
        <w:rPr>
          <w:rFonts w:ascii="Arial MT" w:hAnsi="Arial MT"/>
          <w:color w:val="231F20"/>
          <w:spacing w:val="3"/>
          <w:sz w:val="18"/>
        </w:rPr>
        <w:t> </w:t>
      </w:r>
      <w:r>
        <w:rPr>
          <w:rFonts w:ascii="Arial MT" w:hAnsi="Arial MT"/>
          <w:color w:val="231F20"/>
          <w:spacing w:val="-2"/>
          <w:sz w:val="18"/>
        </w:rPr>
        <w:t>value&gt;</w:t>
      </w:r>
    </w:p>
    <w:p>
      <w:pPr>
        <w:spacing w:before="112"/>
        <w:ind w:left="182" w:right="0" w:firstLine="0"/>
        <w:jc w:val="left"/>
        <w:rPr>
          <w:rFonts w:ascii="Arial"/>
          <w:b/>
          <w:sz w:val="20"/>
        </w:rPr>
      </w:pPr>
      <w:r>
        <w:rPr>
          <w:rFonts w:ascii="Arial"/>
          <w:b/>
          <w:color w:val="231F20"/>
          <w:sz w:val="20"/>
        </w:rPr>
        <w:t>Set</w:t>
      </w:r>
      <w:r>
        <w:rPr>
          <w:rFonts w:ascii="Arial"/>
          <w:b/>
          <w:color w:val="231F20"/>
          <w:spacing w:val="-2"/>
          <w:sz w:val="20"/>
        </w:rPr>
        <w:t> </w:t>
      </w:r>
      <w:r>
        <w:rPr>
          <w:rFonts w:ascii="Arial"/>
          <w:b/>
          <w:color w:val="231F20"/>
          <w:sz w:val="20"/>
        </w:rPr>
        <w:t>Pulse</w:t>
      </w:r>
      <w:r>
        <w:rPr>
          <w:rFonts w:ascii="Arial"/>
          <w:b/>
          <w:color w:val="231F20"/>
          <w:spacing w:val="-2"/>
          <w:sz w:val="20"/>
        </w:rPr>
        <w:t> Width</w:t>
      </w:r>
    </w:p>
    <w:p>
      <w:pPr>
        <w:pStyle w:val="BodyText"/>
        <w:spacing w:line="232" w:lineRule="auto" w:before="16"/>
        <w:ind w:left="465" w:right="656"/>
      </w:pPr>
      <w:r>
        <w:rPr>
          <w:color w:val="231F20"/>
        </w:rPr>
        <w:t>The pulse generator time parameters are activated when the output type is config- ured to PULSe using the </w:t>
      </w:r>
      <w:r>
        <w:rPr>
          <w:rFonts w:ascii="Courier New"/>
          <w:color w:val="231F20"/>
        </w:rPr>
        <w:t>:OUTPut</w:t>
      </w:r>
      <w:r>
        <w:rPr>
          <w:rFonts w:ascii="Courier New"/>
          <w:color w:val="231F20"/>
          <w:spacing w:val="-34"/>
        </w:rPr>
        <w:t> </w:t>
      </w:r>
      <w:r>
        <w:rPr>
          <w:color w:val="231F20"/>
        </w:rPr>
        <w:t>command. See page </w:t>
      </w:r>
      <w:hyperlink w:history="true" w:anchor="_bookmark147">
        <w:r>
          <w:rPr>
            <w:color w:val="231F20"/>
          </w:rPr>
          <w:t>8-85.</w:t>
        </w:r>
      </w:hyperlink>
    </w:p>
    <w:p>
      <w:pPr>
        <w:pStyle w:val="BodyText"/>
        <w:spacing w:before="76"/>
        <w:ind w:left="182"/>
      </w:pPr>
      <w:r>
        <w:rPr>
          <w:rFonts w:ascii="Arial"/>
          <w:b/>
          <w:color w:val="231F20"/>
          <w:sz w:val="14"/>
        </w:rPr>
        <w:t>Parameter:</w:t>
      </w:r>
      <w:r>
        <w:rPr>
          <w:rFonts w:ascii="Arial"/>
          <w:b/>
          <w:color w:val="231F20"/>
          <w:spacing w:val="39"/>
          <w:sz w:val="14"/>
        </w:rPr>
        <w:t>  </w:t>
      </w:r>
      <w:r>
        <w:rPr>
          <w:color w:val="231F20"/>
        </w:rPr>
        <w:t>&lt;Numeric</w:t>
      </w:r>
      <w:r>
        <w:rPr>
          <w:color w:val="231F20"/>
          <w:spacing w:val="-4"/>
        </w:rPr>
        <w:t> </w:t>
      </w:r>
      <w:r>
        <w:rPr>
          <w:color w:val="231F20"/>
        </w:rPr>
        <w:t>value&gt;</w:t>
      </w:r>
      <w:r>
        <w:rPr>
          <w:color w:val="231F20"/>
          <w:spacing w:val="-3"/>
        </w:rPr>
        <w:t> </w:t>
      </w:r>
      <w:r>
        <w:rPr>
          <w:color w:val="231F20"/>
        </w:rPr>
        <w:t>=</w:t>
      </w:r>
      <w:r>
        <w:rPr>
          <w:color w:val="231F20"/>
          <w:spacing w:val="-3"/>
        </w:rPr>
        <w:t> </w:t>
      </w:r>
      <w:r>
        <w:rPr>
          <w:color w:val="231F20"/>
        </w:rPr>
        <w:t>a</w:t>
      </w:r>
      <w:r>
        <w:rPr>
          <w:color w:val="231F20"/>
          <w:spacing w:val="-4"/>
        </w:rPr>
        <w:t> </w:t>
      </w:r>
      <w:r>
        <w:rPr>
          <w:color w:val="231F20"/>
        </w:rPr>
        <w:t>number</w:t>
      </w:r>
      <w:r>
        <w:rPr>
          <w:color w:val="231F20"/>
          <w:spacing w:val="-4"/>
        </w:rPr>
        <w:t> </w:t>
      </w:r>
      <w:r>
        <w:rPr>
          <w:color w:val="231F20"/>
        </w:rPr>
        <w:t>between</w:t>
      </w:r>
      <w:r>
        <w:rPr>
          <w:color w:val="231F20"/>
          <w:spacing w:val="-4"/>
        </w:rPr>
        <w:t> </w:t>
      </w:r>
      <w:r>
        <w:rPr>
          <w:color w:val="231F20"/>
        </w:rPr>
        <w:t>10</w:t>
      </w:r>
      <w:r>
        <w:rPr>
          <w:color w:val="231F20"/>
          <w:position w:val="-3"/>
        </w:rPr>
        <w:t>*</w:t>
      </w:r>
      <w:r>
        <w:rPr>
          <w:color w:val="231F20"/>
        </w:rPr>
        <w:t>10</w:t>
      </w:r>
      <w:r>
        <w:rPr>
          <w:color w:val="231F20"/>
          <w:vertAlign w:val="superscript"/>
        </w:rPr>
        <w:t>-9</w:t>
      </w:r>
      <w:r>
        <w:rPr>
          <w:color w:val="231F20"/>
          <w:spacing w:val="-4"/>
          <w:vertAlign w:val="baseline"/>
        </w:rPr>
        <w:t> </w:t>
      </w:r>
      <w:r>
        <w:rPr>
          <w:color w:val="231F20"/>
          <w:vertAlign w:val="baseline"/>
        </w:rPr>
        <w:t>and</w:t>
      </w:r>
      <w:r>
        <w:rPr>
          <w:color w:val="231F20"/>
          <w:spacing w:val="-3"/>
          <w:vertAlign w:val="baseline"/>
        </w:rPr>
        <w:t> </w:t>
      </w:r>
      <w:r>
        <w:rPr>
          <w:color w:val="231F20"/>
          <w:vertAlign w:val="baseline"/>
        </w:rPr>
        <w:t>&lt;2</w:t>
      </w:r>
      <w:r>
        <w:rPr>
          <w:color w:val="231F20"/>
          <w:spacing w:val="-4"/>
          <w:vertAlign w:val="baseline"/>
        </w:rPr>
        <w:t> </w:t>
      </w:r>
      <w:r>
        <w:rPr>
          <w:color w:val="231F20"/>
          <w:vertAlign w:val="baseline"/>
        </w:rPr>
        <w:t>s</w:t>
      </w:r>
      <w:r>
        <w:rPr>
          <w:color w:val="231F20"/>
          <w:spacing w:val="-4"/>
          <w:vertAlign w:val="baseline"/>
        </w:rPr>
        <w:t> </w:t>
      </w:r>
      <w:r>
        <w:rPr>
          <w:color w:val="231F20"/>
          <w:vertAlign w:val="baseline"/>
        </w:rPr>
        <w:t>in</w:t>
      </w:r>
      <w:r>
        <w:rPr>
          <w:color w:val="231F20"/>
          <w:spacing w:val="-4"/>
          <w:vertAlign w:val="baseline"/>
        </w:rPr>
        <w:t> </w:t>
      </w:r>
      <w:r>
        <w:rPr>
          <w:color w:val="231F20"/>
          <w:vertAlign w:val="baseline"/>
        </w:rPr>
        <w:t>10</w:t>
      </w:r>
      <w:r>
        <w:rPr>
          <w:color w:val="231F20"/>
          <w:spacing w:val="-4"/>
          <w:vertAlign w:val="baseline"/>
        </w:rPr>
        <w:t> </w:t>
      </w:r>
      <w:r>
        <w:rPr>
          <w:color w:val="231F20"/>
          <w:vertAlign w:val="baseline"/>
        </w:rPr>
        <w:t>ns</w:t>
      </w:r>
      <w:r>
        <w:rPr>
          <w:color w:val="231F20"/>
          <w:spacing w:val="-4"/>
          <w:vertAlign w:val="baseline"/>
        </w:rPr>
        <w:t> </w:t>
      </w:r>
      <w:r>
        <w:rPr>
          <w:color w:val="231F20"/>
          <w:spacing w:val="-2"/>
          <w:vertAlign w:val="baseline"/>
        </w:rPr>
        <w:t>increments.</w:t>
      </w:r>
    </w:p>
    <w:p>
      <w:pPr>
        <w:pStyle w:val="BodyText"/>
        <w:spacing w:after="0"/>
        <w:sectPr>
          <w:headerReference w:type="even" r:id="rId379"/>
          <w:pgSz w:w="8420" w:h="11900"/>
          <w:pgMar w:header="326" w:footer="0" w:top="520" w:bottom="460" w:left="283" w:right="425"/>
        </w:sectPr>
      </w:pPr>
    </w:p>
    <w:p>
      <w:pPr>
        <w:pStyle w:val="BodyText"/>
        <w:spacing w:before="138"/>
        <w:rPr>
          <w:sz w:val="48"/>
        </w:rPr>
      </w:pPr>
    </w:p>
    <w:p>
      <w:pPr>
        <w:pStyle w:val="Heading2"/>
        <w:spacing w:before="1"/>
        <w:ind w:right="439"/>
      </w:pPr>
      <w:bookmarkStart w:name="Status Subsystem 8-105" w:id="1070"/>
      <w:bookmarkEnd w:id="1070"/>
      <w:r>
        <w:rPr>
          <w:b w:val="0"/>
        </w:rPr>
      </w:r>
      <w:bookmarkStart w:name="Subsystem 8-105" w:id="1071"/>
      <w:bookmarkEnd w:id="1071"/>
      <w:r>
        <w:rPr>
          <w:b w:val="0"/>
        </w:rPr>
      </w:r>
      <w:bookmarkStart w:name="_bookmark165" w:id="1072"/>
      <w:bookmarkEnd w:id="1072"/>
      <w:r>
        <w:rPr>
          <w:b w:val="0"/>
        </w:rPr>
      </w:r>
      <w:r>
        <w:rPr>
          <w:color w:val="231F20"/>
        </w:rPr>
        <w:t>Status</w:t>
      </w:r>
      <w:r>
        <w:rPr>
          <w:color w:val="231F20"/>
          <w:spacing w:val="6"/>
        </w:rPr>
        <w:t> </w:t>
      </w:r>
      <w:r>
        <w:rPr>
          <w:color w:val="231F20"/>
          <w:spacing w:val="-2"/>
        </w:rPr>
        <w:t>Subsystem</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76"/>
        <w:rPr>
          <w:rFonts w:ascii="Arial"/>
          <w:b/>
          <w:sz w:val="20"/>
        </w:rPr>
      </w:pPr>
    </w:p>
    <w:p>
      <w:pPr>
        <w:pStyle w:val="BodyText"/>
        <w:spacing w:after="0"/>
        <w:rPr>
          <w:rFonts w:ascii="Arial"/>
          <w:b/>
          <w:sz w:val="20"/>
        </w:rPr>
        <w:sectPr>
          <w:headerReference w:type="default" r:id="rId380"/>
          <w:pgSz w:w="8420" w:h="11900"/>
          <w:pgMar w:header="0" w:footer="0" w:top="1340" w:bottom="460" w:left="283" w:right="425"/>
        </w:sectPr>
      </w:pPr>
    </w:p>
    <w:p>
      <w:pPr>
        <w:spacing w:before="81"/>
        <w:ind w:left="1317" w:right="0" w:firstLine="0"/>
        <w:jc w:val="left"/>
        <w:rPr>
          <w:rFonts w:ascii="Arial"/>
          <w:b/>
          <w:sz w:val="12"/>
        </w:rPr>
      </w:pPr>
      <w:r>
        <w:rPr>
          <w:rFonts w:ascii="Arial"/>
          <w:b/>
          <w:color w:val="231F20"/>
          <w:spacing w:val="-2"/>
          <w:sz w:val="12"/>
        </w:rPr>
        <w:t>:STATus</w:t>
      </w:r>
    </w:p>
    <w:p>
      <w:pPr>
        <w:spacing w:before="54"/>
        <w:ind w:left="1600" w:right="0" w:firstLine="0"/>
        <w:jc w:val="left"/>
        <w:rPr>
          <w:sz w:val="12"/>
        </w:rPr>
      </w:pPr>
      <w:r>
        <w:rPr>
          <w:color w:val="231F20"/>
          <w:spacing w:val="-2"/>
          <w:sz w:val="12"/>
        </w:rPr>
        <w:t>:DREGister0</w:t>
      </w:r>
    </w:p>
    <w:p>
      <w:pPr>
        <w:pStyle w:val="BodyText"/>
        <w:rPr>
          <w:sz w:val="12"/>
        </w:rPr>
      </w:pPr>
    </w:p>
    <w:p>
      <w:pPr>
        <w:pStyle w:val="BodyText"/>
        <w:spacing w:before="107"/>
        <w:rPr>
          <w:sz w:val="12"/>
        </w:rPr>
      </w:pPr>
    </w:p>
    <w:p>
      <w:pPr>
        <w:spacing w:before="0"/>
        <w:ind w:left="1600" w:right="0" w:firstLine="0"/>
        <w:jc w:val="left"/>
        <w:rPr>
          <w:sz w:val="12"/>
        </w:rPr>
      </w:pPr>
      <w:r>
        <w:rPr>
          <w:color w:val="231F20"/>
          <w:spacing w:val="-2"/>
          <w:sz w:val="12"/>
        </w:rPr>
        <w:t>:OPERation</w:t>
      </w:r>
    </w:p>
    <w:p>
      <w:pPr>
        <w:spacing w:line="240" w:lineRule="auto" w:before="0"/>
        <w:rPr>
          <w:sz w:val="16"/>
        </w:rPr>
      </w:pPr>
      <w:r>
        <w:rPr/>
        <w:br w:type="column"/>
      </w:r>
      <w:r>
        <w:rPr>
          <w:sz w:val="16"/>
        </w:rPr>
      </w:r>
    </w:p>
    <w:p>
      <w:pPr>
        <w:pStyle w:val="BodyText"/>
        <w:spacing w:before="50"/>
        <w:rPr>
          <w:sz w:val="16"/>
        </w:rPr>
      </w:pPr>
    </w:p>
    <w:p>
      <w:pPr>
        <w:tabs>
          <w:tab w:pos="1185" w:val="left" w:leader="none"/>
        </w:tabs>
        <w:spacing w:line="203" w:lineRule="exact" w:before="0"/>
        <w:ind w:left="23" w:right="0" w:firstLine="0"/>
        <w:jc w:val="left"/>
        <w:rPr>
          <w:sz w:val="16"/>
        </w:rPr>
      </w:pPr>
      <w:r>
        <w:rPr>
          <w:color w:val="231F20"/>
          <w:spacing w:val="-2"/>
          <w:sz w:val="12"/>
        </w:rPr>
        <w:t>:ENABle</w:t>
      </w:r>
      <w:r>
        <w:rPr>
          <w:color w:val="231F20"/>
          <w:sz w:val="12"/>
        </w:rPr>
        <w:tab/>
      </w:r>
      <w:r>
        <w:rPr>
          <w:rFonts w:ascii="MingLiU_HKSCS-ExtB"/>
          <w:color w:val="231F20"/>
          <w:sz w:val="16"/>
        </w:rPr>
        <w:t>-</w:t>
      </w:r>
      <w:r>
        <w:rPr>
          <w:rFonts w:ascii="MingLiU_HKSCS-ExtB"/>
          <w:color w:val="231F20"/>
          <w:spacing w:val="25"/>
          <w:sz w:val="16"/>
        </w:rPr>
        <w:t> </w:t>
      </w:r>
      <w:r>
        <w:rPr>
          <w:color w:val="231F20"/>
          <w:sz w:val="16"/>
        </w:rPr>
        <w:t>&lt;bit</w:t>
      </w:r>
      <w:r>
        <w:rPr>
          <w:color w:val="231F20"/>
          <w:spacing w:val="-11"/>
          <w:sz w:val="16"/>
        </w:rPr>
        <w:t> </w:t>
      </w:r>
      <w:r>
        <w:rPr>
          <w:color w:val="231F20"/>
          <w:spacing w:val="-2"/>
          <w:sz w:val="16"/>
        </w:rPr>
        <w:t>mask&gt;</w:t>
      </w:r>
    </w:p>
    <w:p>
      <w:pPr>
        <w:spacing w:line="118" w:lineRule="exact" w:before="0"/>
        <w:ind w:left="23" w:right="0" w:firstLine="0"/>
        <w:jc w:val="left"/>
        <w:rPr>
          <w:sz w:val="12"/>
        </w:rPr>
      </w:pPr>
      <w:r>
        <w:rPr>
          <w:sz w:val="12"/>
        </w:rPr>
        <w:drawing>
          <wp:anchor distT="0" distB="0" distL="0" distR="0" allowOverlap="1" layoutInCell="1" locked="0" behindDoc="0" simplePos="0" relativeHeight="15873024">
            <wp:simplePos x="0" y="0"/>
            <wp:positionH relativeFrom="page">
              <wp:posOffset>3500450</wp:posOffset>
            </wp:positionH>
            <wp:positionV relativeFrom="paragraph">
              <wp:posOffset>-194355</wp:posOffset>
            </wp:positionV>
            <wp:extent cx="695566" cy="167754"/>
            <wp:effectExtent l="0" t="0" r="0" b="0"/>
            <wp:wrapNone/>
            <wp:docPr id="1487" name="Image 1487"/>
            <wp:cNvGraphicFramePr>
              <a:graphicFrameLocks/>
            </wp:cNvGraphicFramePr>
            <a:graphic>
              <a:graphicData uri="http://schemas.openxmlformats.org/drawingml/2006/picture">
                <pic:pic>
                  <pic:nvPicPr>
                    <pic:cNvPr id="1487" name="Image 1487"/>
                    <pic:cNvPicPr/>
                  </pic:nvPicPr>
                  <pic:blipFill>
                    <a:blip r:embed="rId381" cstate="print"/>
                    <a:stretch>
                      <a:fillRect/>
                    </a:stretch>
                  </pic:blipFill>
                  <pic:spPr>
                    <a:xfrm>
                      <a:off x="0" y="0"/>
                      <a:ext cx="695566" cy="167754"/>
                    </a:xfrm>
                    <a:prstGeom prst="rect">
                      <a:avLst/>
                    </a:prstGeom>
                  </pic:spPr>
                </pic:pic>
              </a:graphicData>
            </a:graphic>
          </wp:anchor>
        </w:drawing>
      </w:r>
      <w:r>
        <w:rPr>
          <w:color w:val="231F20"/>
          <w:spacing w:val="-2"/>
          <w:sz w:val="12"/>
        </w:rPr>
        <w:t>[:EVENt]?</w:t>
      </w:r>
    </w:p>
    <w:p>
      <w:pPr>
        <w:pStyle w:val="BodyText"/>
        <w:spacing w:before="109"/>
        <w:rPr>
          <w:sz w:val="12"/>
        </w:rPr>
      </w:pPr>
    </w:p>
    <w:p>
      <w:pPr>
        <w:spacing w:before="1"/>
        <w:ind w:left="23" w:right="0" w:firstLine="0"/>
        <w:jc w:val="left"/>
        <w:rPr>
          <w:sz w:val="12"/>
        </w:rPr>
      </w:pPr>
      <w:r>
        <w:rPr>
          <w:sz w:val="12"/>
        </w:rPr>
        <w:drawing>
          <wp:anchor distT="0" distB="0" distL="0" distR="0" allowOverlap="1" layoutInCell="1" locked="0" behindDoc="0" simplePos="0" relativeHeight="15874560">
            <wp:simplePos x="0" y="0"/>
            <wp:positionH relativeFrom="page">
              <wp:posOffset>3509988</wp:posOffset>
            </wp:positionH>
            <wp:positionV relativeFrom="paragraph">
              <wp:posOffset>19957</wp:posOffset>
            </wp:positionV>
            <wp:extent cx="695566" cy="167754"/>
            <wp:effectExtent l="0" t="0" r="0" b="0"/>
            <wp:wrapNone/>
            <wp:docPr id="1488" name="Image 1488"/>
            <wp:cNvGraphicFramePr>
              <a:graphicFrameLocks/>
            </wp:cNvGraphicFramePr>
            <a:graphic>
              <a:graphicData uri="http://schemas.openxmlformats.org/drawingml/2006/picture">
                <pic:pic>
                  <pic:nvPicPr>
                    <pic:cNvPr id="1488" name="Image 1488"/>
                    <pic:cNvPicPr/>
                  </pic:nvPicPr>
                  <pic:blipFill>
                    <a:blip r:embed="rId382" cstate="print"/>
                    <a:stretch>
                      <a:fillRect/>
                    </a:stretch>
                  </pic:blipFill>
                  <pic:spPr>
                    <a:xfrm>
                      <a:off x="0" y="0"/>
                      <a:ext cx="695566" cy="167754"/>
                    </a:xfrm>
                    <a:prstGeom prst="rect">
                      <a:avLst/>
                    </a:prstGeom>
                  </pic:spPr>
                </pic:pic>
              </a:graphicData>
            </a:graphic>
          </wp:anchor>
        </w:drawing>
      </w:r>
      <w:r>
        <w:rPr>
          <w:color w:val="231F20"/>
          <w:spacing w:val="-2"/>
          <w:sz w:val="12"/>
        </w:rPr>
        <w:t>:CONDition?</w:t>
      </w:r>
    </w:p>
    <w:p>
      <w:pPr>
        <w:tabs>
          <w:tab w:pos="1185" w:val="left" w:leader="none"/>
        </w:tabs>
        <w:spacing w:line="203" w:lineRule="exact" w:before="7"/>
        <w:ind w:left="23" w:right="0" w:firstLine="0"/>
        <w:jc w:val="left"/>
        <w:rPr>
          <w:sz w:val="16"/>
        </w:rPr>
      </w:pPr>
      <w:r>
        <w:rPr>
          <w:color w:val="231F20"/>
          <w:spacing w:val="-2"/>
          <w:sz w:val="12"/>
        </w:rPr>
        <w:t>:ENABle</w:t>
      </w:r>
      <w:r>
        <w:rPr>
          <w:color w:val="231F20"/>
          <w:sz w:val="12"/>
        </w:rPr>
        <w:tab/>
      </w:r>
      <w:r>
        <w:rPr>
          <w:rFonts w:ascii="MingLiU_HKSCS-ExtB"/>
          <w:color w:val="231F20"/>
          <w:sz w:val="16"/>
        </w:rPr>
        <w:t>-</w:t>
      </w:r>
      <w:r>
        <w:rPr>
          <w:rFonts w:ascii="MingLiU_HKSCS-ExtB"/>
          <w:color w:val="231F20"/>
          <w:spacing w:val="25"/>
          <w:sz w:val="16"/>
        </w:rPr>
        <w:t> </w:t>
      </w:r>
      <w:r>
        <w:rPr>
          <w:color w:val="231F20"/>
          <w:sz w:val="16"/>
        </w:rPr>
        <w:t>&lt;bit</w:t>
      </w:r>
      <w:r>
        <w:rPr>
          <w:color w:val="231F20"/>
          <w:spacing w:val="-11"/>
          <w:sz w:val="16"/>
        </w:rPr>
        <w:t> </w:t>
      </w:r>
      <w:r>
        <w:rPr>
          <w:color w:val="231F20"/>
          <w:spacing w:val="-2"/>
          <w:sz w:val="16"/>
        </w:rPr>
        <w:t>mask&gt;</w:t>
      </w:r>
    </w:p>
    <w:p>
      <w:pPr>
        <w:spacing w:line="118" w:lineRule="exact" w:before="0"/>
        <w:ind w:left="23" w:right="0" w:firstLine="0"/>
        <w:jc w:val="left"/>
        <w:rPr>
          <w:sz w:val="12"/>
        </w:rPr>
      </w:pPr>
      <w:r>
        <w:rPr>
          <w:color w:val="231F20"/>
          <w:spacing w:val="-2"/>
          <w:sz w:val="12"/>
        </w:rPr>
        <w:t>[:EVENt]?</w:t>
      </w:r>
    </w:p>
    <w:p>
      <w:pPr>
        <w:spacing w:after="0" w:line="118" w:lineRule="exact"/>
        <w:jc w:val="left"/>
        <w:rPr>
          <w:sz w:val="12"/>
        </w:rPr>
        <w:sectPr>
          <w:type w:val="continuous"/>
          <w:pgSz w:w="8420" w:h="11900"/>
          <w:pgMar w:header="0" w:footer="0" w:top="420" w:bottom="280" w:left="283" w:right="425"/>
          <w:cols w:num="2" w:equalWidth="0">
            <w:col w:w="2275" w:space="40"/>
            <w:col w:w="5397"/>
          </w:cols>
        </w:sectPr>
      </w:pPr>
    </w:p>
    <w:p>
      <w:pPr>
        <w:spacing w:before="54"/>
        <w:ind w:left="1600" w:right="0" w:firstLine="0"/>
        <w:jc w:val="left"/>
        <w:rPr>
          <w:sz w:val="12"/>
        </w:rPr>
      </w:pPr>
      <w:r>
        <w:rPr>
          <w:color w:val="231F20"/>
          <w:spacing w:val="-2"/>
          <w:sz w:val="12"/>
        </w:rPr>
        <w:t>:QUEStionable</w:t>
      </w:r>
    </w:p>
    <w:p>
      <w:pPr>
        <w:spacing w:before="55"/>
        <w:ind w:left="2337" w:right="0" w:firstLine="0"/>
        <w:jc w:val="left"/>
        <w:rPr>
          <w:sz w:val="12"/>
        </w:rPr>
      </w:pPr>
      <w:r>
        <w:rPr>
          <w:sz w:val="12"/>
        </w:rPr>
        <w:drawing>
          <wp:anchor distT="0" distB="0" distL="0" distR="0" allowOverlap="1" layoutInCell="1" locked="0" behindDoc="0" simplePos="0" relativeHeight="15873536">
            <wp:simplePos x="0" y="0"/>
            <wp:positionH relativeFrom="page">
              <wp:posOffset>3509975</wp:posOffset>
            </wp:positionH>
            <wp:positionV relativeFrom="paragraph">
              <wp:posOffset>64583</wp:posOffset>
            </wp:positionV>
            <wp:extent cx="695566" cy="167754"/>
            <wp:effectExtent l="0" t="0" r="0" b="0"/>
            <wp:wrapNone/>
            <wp:docPr id="1489" name="Image 1489"/>
            <wp:cNvGraphicFramePr>
              <a:graphicFrameLocks/>
            </wp:cNvGraphicFramePr>
            <a:graphic>
              <a:graphicData uri="http://schemas.openxmlformats.org/drawingml/2006/picture">
                <pic:pic>
                  <pic:nvPicPr>
                    <pic:cNvPr id="1489" name="Image 1489"/>
                    <pic:cNvPicPr/>
                  </pic:nvPicPr>
                  <pic:blipFill>
                    <a:blip r:embed="rId383" cstate="print"/>
                    <a:stretch>
                      <a:fillRect/>
                    </a:stretch>
                  </pic:blipFill>
                  <pic:spPr>
                    <a:xfrm>
                      <a:off x="0" y="0"/>
                      <a:ext cx="695566" cy="167754"/>
                    </a:xfrm>
                    <a:prstGeom prst="rect">
                      <a:avLst/>
                    </a:prstGeom>
                  </pic:spPr>
                </pic:pic>
              </a:graphicData>
            </a:graphic>
          </wp:anchor>
        </w:drawing>
      </w:r>
      <w:r>
        <w:rPr>
          <w:color w:val="231F20"/>
          <w:spacing w:val="-2"/>
          <w:sz w:val="12"/>
        </w:rPr>
        <w:t>:CONDition?</w:t>
      </w:r>
    </w:p>
    <w:p>
      <w:pPr>
        <w:tabs>
          <w:tab w:pos="3500" w:val="left" w:leader="none"/>
        </w:tabs>
        <w:spacing w:line="206" w:lineRule="exact" w:before="7"/>
        <w:ind w:left="2337" w:right="0" w:firstLine="0"/>
        <w:jc w:val="left"/>
        <w:rPr>
          <w:sz w:val="16"/>
        </w:rPr>
      </w:pPr>
      <w:r>
        <w:rPr>
          <w:color w:val="231F20"/>
          <w:spacing w:val="-2"/>
          <w:sz w:val="12"/>
        </w:rPr>
        <w:t>:ENABle</w:t>
      </w:r>
      <w:r>
        <w:rPr>
          <w:color w:val="231F20"/>
          <w:sz w:val="12"/>
        </w:rPr>
        <w:tab/>
      </w:r>
      <w:r>
        <w:rPr>
          <w:rFonts w:ascii="MingLiU_HKSCS-ExtB"/>
          <w:color w:val="231F20"/>
          <w:sz w:val="16"/>
        </w:rPr>
        <w:t>-</w:t>
      </w:r>
      <w:r>
        <w:rPr>
          <w:rFonts w:ascii="MingLiU_HKSCS-ExtB"/>
          <w:color w:val="231F20"/>
          <w:spacing w:val="25"/>
          <w:sz w:val="16"/>
        </w:rPr>
        <w:t> </w:t>
      </w:r>
      <w:r>
        <w:rPr>
          <w:color w:val="231F20"/>
          <w:sz w:val="16"/>
        </w:rPr>
        <w:t>&lt;bit</w:t>
      </w:r>
      <w:r>
        <w:rPr>
          <w:color w:val="231F20"/>
          <w:spacing w:val="-11"/>
          <w:sz w:val="16"/>
        </w:rPr>
        <w:t> </w:t>
      </w:r>
      <w:r>
        <w:rPr>
          <w:color w:val="231F20"/>
          <w:spacing w:val="-2"/>
          <w:sz w:val="16"/>
        </w:rPr>
        <w:t>mask&gt;</w:t>
      </w:r>
    </w:p>
    <w:p>
      <w:pPr>
        <w:spacing w:line="120" w:lineRule="exact" w:before="0"/>
        <w:ind w:left="2336" w:right="0" w:firstLine="0"/>
        <w:jc w:val="left"/>
        <w:rPr>
          <w:sz w:val="12"/>
        </w:rPr>
      </w:pPr>
      <w:r>
        <w:rPr>
          <w:color w:val="231F20"/>
          <w:spacing w:val="-2"/>
          <w:sz w:val="12"/>
        </w:rPr>
        <w:t>[:EVENt]?</w:t>
      </w:r>
    </w:p>
    <w:p>
      <w:pPr>
        <w:spacing w:before="55"/>
        <w:ind w:left="1599" w:right="0" w:firstLine="0"/>
        <w:jc w:val="left"/>
        <w:rPr>
          <w:sz w:val="12"/>
        </w:rPr>
      </w:pPr>
      <w:r>
        <w:rPr>
          <w:color w:val="231F20"/>
          <w:spacing w:val="-2"/>
          <w:sz w:val="12"/>
        </w:rPr>
        <w:t>:PRESet</w:t>
      </w:r>
    </w:p>
    <w:p>
      <w:pPr>
        <w:pStyle w:val="BodyText"/>
        <w:spacing w:before="6"/>
        <w:rPr>
          <w:sz w:val="12"/>
        </w:rPr>
      </w:pPr>
    </w:p>
    <w:p>
      <w:pPr>
        <w:numPr>
          <w:ilvl w:val="1"/>
          <w:numId w:val="31"/>
        </w:numPr>
        <w:tabs>
          <w:tab w:pos="919" w:val="left" w:leader="none"/>
        </w:tabs>
        <w:spacing w:before="1"/>
        <w:ind w:left="919" w:right="0" w:hanging="283"/>
        <w:jc w:val="left"/>
        <w:rPr>
          <w:rFonts w:ascii="Arial"/>
          <w:b/>
          <w:sz w:val="20"/>
        </w:rPr>
      </w:pPr>
      <w:r>
        <w:rPr>
          <w:rFonts w:ascii="Arial"/>
          <w:b/>
          <w:sz w:val="20"/>
        </w:rPr>
        <w:drawing>
          <wp:anchor distT="0" distB="0" distL="0" distR="0" allowOverlap="1" layoutInCell="1" locked="0" behindDoc="0" simplePos="0" relativeHeight="15874048">
            <wp:simplePos x="0" y="0"/>
            <wp:positionH relativeFrom="page">
              <wp:posOffset>3509975</wp:posOffset>
            </wp:positionH>
            <wp:positionV relativeFrom="paragraph">
              <wp:posOffset>187557</wp:posOffset>
            </wp:positionV>
            <wp:extent cx="695566" cy="167754"/>
            <wp:effectExtent l="0" t="0" r="0" b="0"/>
            <wp:wrapNone/>
            <wp:docPr id="1490" name="Image 1490"/>
            <wp:cNvGraphicFramePr>
              <a:graphicFrameLocks/>
            </wp:cNvGraphicFramePr>
            <a:graphic>
              <a:graphicData uri="http://schemas.openxmlformats.org/drawingml/2006/picture">
                <pic:pic>
                  <pic:nvPicPr>
                    <pic:cNvPr id="1490" name="Image 1490"/>
                    <pic:cNvPicPr/>
                  </pic:nvPicPr>
                  <pic:blipFill>
                    <a:blip r:embed="rId384" cstate="print"/>
                    <a:stretch>
                      <a:fillRect/>
                    </a:stretch>
                  </pic:blipFill>
                  <pic:spPr>
                    <a:xfrm>
                      <a:off x="0" y="0"/>
                      <a:ext cx="695566" cy="167754"/>
                    </a:xfrm>
                    <a:prstGeom prst="rect">
                      <a:avLst/>
                    </a:prstGeom>
                  </pic:spPr>
                </pic:pic>
              </a:graphicData>
            </a:graphic>
          </wp:anchor>
        </w:drawing>
      </w:r>
      <w:r>
        <w:rPr>
          <w:rFonts w:ascii="Arial"/>
          <w:b/>
          <w:color w:val="231F20"/>
          <w:sz w:val="20"/>
        </w:rPr>
        <w:t>Related</w:t>
      </w:r>
      <w:r>
        <w:rPr>
          <w:rFonts w:ascii="Arial"/>
          <w:b/>
          <w:color w:val="231F20"/>
          <w:spacing w:val="11"/>
          <w:sz w:val="20"/>
        </w:rPr>
        <w:t> </w:t>
      </w:r>
      <w:r>
        <w:rPr>
          <w:rFonts w:ascii="Arial"/>
          <w:b/>
          <w:color w:val="231F20"/>
          <w:sz w:val="20"/>
        </w:rPr>
        <w:t>Common</w:t>
      </w:r>
      <w:r>
        <w:rPr>
          <w:rFonts w:ascii="Arial"/>
          <w:b/>
          <w:color w:val="231F20"/>
          <w:spacing w:val="9"/>
          <w:sz w:val="20"/>
        </w:rPr>
        <w:t> </w:t>
      </w:r>
      <w:r>
        <w:rPr>
          <w:rFonts w:ascii="Arial"/>
          <w:b/>
          <w:color w:val="231F20"/>
          <w:spacing w:val="-2"/>
          <w:sz w:val="20"/>
        </w:rPr>
        <w:t>Commands:</w:t>
      </w:r>
    </w:p>
    <w:p>
      <w:pPr>
        <w:spacing w:before="198"/>
        <w:ind w:left="1316" w:right="0" w:firstLine="0"/>
        <w:jc w:val="left"/>
        <w:rPr>
          <w:sz w:val="12"/>
        </w:rPr>
      </w:pPr>
      <w:r>
        <w:rPr>
          <w:color w:val="231F20"/>
          <w:spacing w:val="-4"/>
          <w:sz w:val="12"/>
        </w:rPr>
        <w:t>*CLS</w:t>
      </w:r>
    </w:p>
    <w:p>
      <w:pPr>
        <w:tabs>
          <w:tab w:pos="2365" w:val="left" w:leader="none"/>
        </w:tabs>
        <w:spacing w:line="203" w:lineRule="exact" w:before="7"/>
        <w:ind w:left="1356" w:right="0" w:firstLine="0"/>
        <w:jc w:val="left"/>
        <w:rPr>
          <w:sz w:val="16"/>
        </w:rPr>
      </w:pPr>
      <w:r>
        <w:rPr>
          <w:color w:val="231F20"/>
          <w:spacing w:val="-4"/>
          <w:sz w:val="12"/>
        </w:rPr>
        <w:t>*ESE</w:t>
      </w:r>
      <w:r>
        <w:rPr>
          <w:color w:val="231F20"/>
          <w:sz w:val="12"/>
        </w:rPr>
        <w:tab/>
      </w:r>
      <w:r>
        <w:rPr>
          <w:rFonts w:ascii="MingLiU_HKSCS-ExtB"/>
          <w:color w:val="231F20"/>
          <w:sz w:val="16"/>
        </w:rPr>
        <w:t>-</w:t>
      </w:r>
      <w:r>
        <w:rPr>
          <w:rFonts w:ascii="MingLiU_HKSCS-ExtB"/>
          <w:color w:val="231F20"/>
          <w:spacing w:val="25"/>
          <w:sz w:val="16"/>
        </w:rPr>
        <w:t> </w:t>
      </w:r>
      <w:r>
        <w:rPr>
          <w:color w:val="231F20"/>
          <w:sz w:val="16"/>
        </w:rPr>
        <w:t>&lt;bit</w:t>
      </w:r>
      <w:r>
        <w:rPr>
          <w:color w:val="231F20"/>
          <w:spacing w:val="-11"/>
          <w:sz w:val="16"/>
        </w:rPr>
        <w:t> </w:t>
      </w:r>
      <w:r>
        <w:rPr>
          <w:color w:val="231F20"/>
          <w:spacing w:val="-2"/>
          <w:sz w:val="16"/>
        </w:rPr>
        <w:t>mask&gt;</w:t>
      </w:r>
    </w:p>
    <w:p>
      <w:pPr>
        <w:spacing w:line="118" w:lineRule="exact" w:before="0"/>
        <w:ind w:left="1356" w:right="0" w:firstLine="0"/>
        <w:jc w:val="left"/>
        <w:rPr>
          <w:sz w:val="12"/>
        </w:rPr>
      </w:pPr>
      <w:r>
        <w:rPr>
          <w:color w:val="231F20"/>
          <w:spacing w:val="-2"/>
          <w:sz w:val="12"/>
        </w:rPr>
        <w:t>*ESR?</w:t>
      </w:r>
    </w:p>
    <w:p>
      <w:pPr>
        <w:tabs>
          <w:tab w:pos="2365" w:val="left" w:leader="none"/>
        </w:tabs>
        <w:spacing w:line="180" w:lineRule="exact" w:before="7"/>
        <w:ind w:left="1356" w:right="0" w:firstLine="0"/>
        <w:jc w:val="left"/>
        <w:rPr>
          <w:sz w:val="16"/>
        </w:rPr>
      </w:pPr>
      <w:r>
        <w:rPr>
          <w:color w:val="231F20"/>
          <w:spacing w:val="-4"/>
          <w:sz w:val="12"/>
        </w:rPr>
        <w:t>*PSC</w:t>
      </w:r>
      <w:r>
        <w:rPr>
          <w:color w:val="231F20"/>
          <w:sz w:val="12"/>
        </w:rPr>
        <w:tab/>
      </w:r>
      <w:r>
        <w:rPr>
          <w:rFonts w:ascii="MingLiU_HKSCS-ExtB"/>
          <w:color w:val="231F20"/>
          <w:sz w:val="16"/>
        </w:rPr>
        <w:t>-</w:t>
      </w:r>
      <w:r>
        <w:rPr>
          <w:rFonts w:ascii="MingLiU_HKSCS-ExtB"/>
          <w:color w:val="231F20"/>
          <w:spacing w:val="27"/>
          <w:sz w:val="16"/>
        </w:rPr>
        <w:t> </w:t>
      </w:r>
      <w:r>
        <w:rPr>
          <w:color w:val="231F20"/>
          <w:sz w:val="16"/>
        </w:rPr>
        <w:t>&lt;bit</w:t>
      </w:r>
      <w:r>
        <w:rPr>
          <w:color w:val="231F20"/>
          <w:spacing w:val="-11"/>
          <w:sz w:val="16"/>
        </w:rPr>
        <w:t> </w:t>
      </w:r>
      <w:r>
        <w:rPr>
          <w:color w:val="231F20"/>
          <w:spacing w:val="-2"/>
          <w:sz w:val="16"/>
        </w:rPr>
        <w:t>mask&gt;</w:t>
      </w:r>
    </w:p>
    <w:p>
      <w:pPr>
        <w:tabs>
          <w:tab w:pos="2365" w:val="left" w:leader="none"/>
        </w:tabs>
        <w:spacing w:line="159" w:lineRule="exact" w:before="0"/>
        <w:ind w:left="1356" w:right="0" w:firstLine="0"/>
        <w:jc w:val="left"/>
        <w:rPr>
          <w:sz w:val="16"/>
        </w:rPr>
      </w:pPr>
      <w:r>
        <w:rPr>
          <w:color w:val="231F20"/>
          <w:spacing w:val="-4"/>
          <w:sz w:val="12"/>
        </w:rPr>
        <w:t>*SRE</w:t>
      </w:r>
      <w:r>
        <w:rPr>
          <w:color w:val="231F20"/>
          <w:sz w:val="12"/>
        </w:rPr>
        <w:tab/>
      </w:r>
      <w:r>
        <w:rPr>
          <w:rFonts w:ascii="MingLiU_HKSCS-ExtB"/>
          <w:color w:val="231F20"/>
          <w:sz w:val="16"/>
        </w:rPr>
        <w:t>-</w:t>
      </w:r>
      <w:r>
        <w:rPr>
          <w:rFonts w:ascii="MingLiU_HKSCS-ExtB"/>
          <w:color w:val="231F20"/>
          <w:spacing w:val="27"/>
          <w:sz w:val="16"/>
        </w:rPr>
        <w:t> </w:t>
      </w:r>
      <w:r>
        <w:rPr>
          <w:color w:val="231F20"/>
          <w:sz w:val="16"/>
        </w:rPr>
        <w:t>&lt;bit</w:t>
      </w:r>
      <w:r>
        <w:rPr>
          <w:color w:val="231F20"/>
          <w:spacing w:val="-11"/>
          <w:sz w:val="16"/>
        </w:rPr>
        <w:t> </w:t>
      </w:r>
      <w:r>
        <w:rPr>
          <w:color w:val="231F20"/>
          <w:spacing w:val="-2"/>
          <w:sz w:val="16"/>
        </w:rPr>
        <w:t>mask&gt;</w:t>
      </w:r>
    </w:p>
    <w:p>
      <w:pPr>
        <w:spacing w:line="118" w:lineRule="exact" w:before="0"/>
        <w:ind w:left="1356" w:right="0" w:firstLine="0"/>
        <w:jc w:val="left"/>
        <w:rPr>
          <w:sz w:val="12"/>
        </w:rPr>
      </w:pPr>
      <w:r>
        <w:rPr>
          <w:color w:val="231F20"/>
          <w:spacing w:val="-2"/>
          <w:sz w:val="12"/>
        </w:rPr>
        <w:t>*STB?</w:t>
      </w:r>
    </w:p>
    <w:p>
      <w:pPr>
        <w:spacing w:after="0" w:line="118" w:lineRule="exact"/>
        <w:jc w:val="left"/>
        <w:rPr>
          <w:sz w:val="12"/>
        </w:rPr>
        <w:sectPr>
          <w:type w:val="continuous"/>
          <w:pgSz w:w="8420" w:h="11900"/>
          <w:pgMar w:header="0" w:footer="0" w:top="420" w:bottom="280" w:left="283" w:right="425"/>
        </w:sectPr>
      </w:pPr>
    </w:p>
    <w:p>
      <w:pPr>
        <w:pStyle w:val="Heading7"/>
        <w:spacing w:line="319" w:lineRule="exact"/>
        <w:ind w:left="183"/>
      </w:pPr>
      <w:r>
        <w:rPr/>
        <mc:AlternateContent>
          <mc:Choice Requires="wps">
            <w:drawing>
              <wp:anchor distT="0" distB="0" distL="0" distR="0" allowOverlap="1" layoutInCell="1" locked="0" behindDoc="0" simplePos="0" relativeHeight="15875584">
                <wp:simplePos x="0" y="0"/>
                <wp:positionH relativeFrom="page">
                  <wp:posOffset>3834942</wp:posOffset>
                </wp:positionH>
                <wp:positionV relativeFrom="paragraph">
                  <wp:posOffset>62147</wp:posOffset>
                </wp:positionV>
                <wp:extent cx="819785" cy="208915"/>
                <wp:effectExtent l="0" t="0" r="0" b="0"/>
                <wp:wrapNone/>
                <wp:docPr id="1502" name="Group 1502"/>
                <wp:cNvGraphicFramePr>
                  <a:graphicFrameLocks/>
                </wp:cNvGraphicFramePr>
                <a:graphic>
                  <a:graphicData uri="http://schemas.microsoft.com/office/word/2010/wordprocessingGroup">
                    <wpg:wgp>
                      <wpg:cNvPr id="1502" name="Group 1502"/>
                      <wpg:cNvGrpSpPr/>
                      <wpg:grpSpPr>
                        <a:xfrm>
                          <a:off x="0" y="0"/>
                          <a:ext cx="819785" cy="208915"/>
                          <a:chExt cx="819785" cy="208915"/>
                        </a:xfrm>
                      </wpg:grpSpPr>
                      <wps:wsp>
                        <wps:cNvPr id="1503" name="Graphic 1503"/>
                        <wps:cNvSpPr/>
                        <wps:spPr>
                          <a:xfrm>
                            <a:off x="1905" y="74866"/>
                            <a:ext cx="815975" cy="132080"/>
                          </a:xfrm>
                          <a:custGeom>
                            <a:avLst/>
                            <a:gdLst/>
                            <a:ahLst/>
                            <a:cxnLst/>
                            <a:rect l="l" t="t" r="r" b="b"/>
                            <a:pathLst>
                              <a:path w="815975" h="132080">
                                <a:moveTo>
                                  <a:pt x="0" y="0"/>
                                </a:moveTo>
                                <a:lnTo>
                                  <a:pt x="815543" y="0"/>
                                </a:lnTo>
                                <a:lnTo>
                                  <a:pt x="815543"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wps:wsp>
                        <wps:cNvPr id="1504" name="Graphic 1504"/>
                        <wps:cNvSpPr/>
                        <wps:spPr>
                          <a:xfrm>
                            <a:off x="4026" y="0"/>
                            <a:ext cx="810895" cy="179070"/>
                          </a:xfrm>
                          <a:custGeom>
                            <a:avLst/>
                            <a:gdLst/>
                            <a:ahLst/>
                            <a:cxnLst/>
                            <a:rect l="l" t="t" r="r" b="b"/>
                            <a:pathLst>
                              <a:path w="810895" h="179070">
                                <a:moveTo>
                                  <a:pt x="810679" y="40005"/>
                                </a:moveTo>
                                <a:lnTo>
                                  <a:pt x="211455" y="40005"/>
                                </a:lnTo>
                                <a:lnTo>
                                  <a:pt x="211455" y="0"/>
                                </a:lnTo>
                                <a:lnTo>
                                  <a:pt x="203085" y="0"/>
                                </a:lnTo>
                                <a:lnTo>
                                  <a:pt x="203085" y="45770"/>
                                </a:lnTo>
                                <a:lnTo>
                                  <a:pt x="203085" y="125234"/>
                                </a:lnTo>
                                <a:lnTo>
                                  <a:pt x="108661" y="125234"/>
                                </a:lnTo>
                                <a:lnTo>
                                  <a:pt x="108661" y="45770"/>
                                </a:lnTo>
                                <a:lnTo>
                                  <a:pt x="203085" y="45770"/>
                                </a:lnTo>
                                <a:lnTo>
                                  <a:pt x="203085" y="0"/>
                                </a:lnTo>
                                <a:lnTo>
                                  <a:pt x="102374" y="0"/>
                                </a:lnTo>
                                <a:lnTo>
                                  <a:pt x="102374" y="40005"/>
                                </a:lnTo>
                                <a:lnTo>
                                  <a:pt x="0" y="40005"/>
                                </a:lnTo>
                                <a:lnTo>
                                  <a:pt x="0" y="130098"/>
                                </a:lnTo>
                                <a:lnTo>
                                  <a:pt x="102374" y="130098"/>
                                </a:lnTo>
                                <a:lnTo>
                                  <a:pt x="102374" y="178930"/>
                                </a:lnTo>
                                <a:lnTo>
                                  <a:pt x="211455" y="178930"/>
                                </a:lnTo>
                                <a:lnTo>
                                  <a:pt x="211455" y="130098"/>
                                </a:lnTo>
                                <a:lnTo>
                                  <a:pt x="810679" y="130098"/>
                                </a:lnTo>
                                <a:lnTo>
                                  <a:pt x="810679" y="40005"/>
                                </a:lnTo>
                                <a:close/>
                              </a:path>
                            </a:pathLst>
                          </a:custGeom>
                          <a:solidFill>
                            <a:srgbClr val="FFFFFF"/>
                          </a:solidFill>
                        </wps:spPr>
                        <wps:bodyPr wrap="square" lIns="0" tIns="0" rIns="0" bIns="0" rtlCol="0">
                          <a:prstTxWarp prst="textNoShape">
                            <a:avLst/>
                          </a:prstTxWarp>
                          <a:noAutofit/>
                        </wps:bodyPr>
                      </wps:wsp>
                      <wps:wsp>
                        <wps:cNvPr id="1505" name="Graphic 1505"/>
                        <wps:cNvSpPr/>
                        <wps:spPr>
                          <a:xfrm>
                            <a:off x="16383" y="5206"/>
                            <a:ext cx="784225" cy="168275"/>
                          </a:xfrm>
                          <a:custGeom>
                            <a:avLst/>
                            <a:gdLst/>
                            <a:ahLst/>
                            <a:cxnLst/>
                            <a:rect l="l" t="t" r="r" b="b"/>
                            <a:pathLst>
                              <a:path w="784225" h="168275">
                                <a:moveTo>
                                  <a:pt x="784085" y="40563"/>
                                </a:moveTo>
                                <a:lnTo>
                                  <a:pt x="190728" y="40563"/>
                                </a:lnTo>
                                <a:lnTo>
                                  <a:pt x="190728" y="0"/>
                                </a:lnTo>
                                <a:lnTo>
                                  <a:pt x="96304" y="0"/>
                                </a:lnTo>
                                <a:lnTo>
                                  <a:pt x="96304" y="40563"/>
                                </a:lnTo>
                                <a:lnTo>
                                  <a:pt x="0" y="40563"/>
                                </a:lnTo>
                                <a:lnTo>
                                  <a:pt x="0" y="120027"/>
                                </a:lnTo>
                                <a:lnTo>
                                  <a:pt x="96304" y="120027"/>
                                </a:lnTo>
                                <a:lnTo>
                                  <a:pt x="96304" y="167767"/>
                                </a:lnTo>
                                <a:lnTo>
                                  <a:pt x="190728" y="167767"/>
                                </a:lnTo>
                                <a:lnTo>
                                  <a:pt x="190728" y="120027"/>
                                </a:lnTo>
                                <a:lnTo>
                                  <a:pt x="784085" y="120027"/>
                                </a:lnTo>
                                <a:lnTo>
                                  <a:pt x="784085" y="40563"/>
                                </a:lnTo>
                                <a:close/>
                              </a:path>
                            </a:pathLst>
                          </a:custGeom>
                          <a:solidFill>
                            <a:srgbClr val="231F20"/>
                          </a:solidFill>
                        </wps:spPr>
                        <wps:bodyPr wrap="square" lIns="0" tIns="0" rIns="0" bIns="0" rtlCol="0">
                          <a:prstTxWarp prst="textNoShape">
                            <a:avLst/>
                          </a:prstTxWarp>
                          <a:noAutofit/>
                        </wps:bodyPr>
                      </wps:wsp>
                      <wps:wsp>
                        <wps:cNvPr id="1506" name="Graphic 1506"/>
                        <wps:cNvSpPr/>
                        <wps:spPr>
                          <a:xfrm>
                            <a:off x="712736" y="53875"/>
                            <a:ext cx="78105" cy="63500"/>
                          </a:xfrm>
                          <a:custGeom>
                            <a:avLst/>
                            <a:gdLst/>
                            <a:ahLst/>
                            <a:cxnLst/>
                            <a:rect l="l" t="t" r="r" b="b"/>
                            <a:pathLst>
                              <a:path w="78105" h="63500">
                                <a:moveTo>
                                  <a:pt x="77677" y="0"/>
                                </a:moveTo>
                                <a:lnTo>
                                  <a:pt x="0" y="0"/>
                                </a:lnTo>
                                <a:lnTo>
                                  <a:pt x="0" y="62887"/>
                                </a:lnTo>
                                <a:lnTo>
                                  <a:pt x="77677" y="62887"/>
                                </a:lnTo>
                                <a:lnTo>
                                  <a:pt x="77677" y="0"/>
                                </a:lnTo>
                                <a:close/>
                              </a:path>
                            </a:pathLst>
                          </a:custGeom>
                          <a:solidFill>
                            <a:srgbClr val="FFFFFF"/>
                          </a:solidFill>
                        </wps:spPr>
                        <wps:bodyPr wrap="square" lIns="0" tIns="0" rIns="0" bIns="0" rtlCol="0">
                          <a:prstTxWarp prst="textNoShape">
                            <a:avLst/>
                          </a:prstTxWarp>
                          <a:noAutofit/>
                        </wps:bodyPr>
                      </wps:wsp>
                      <wps:wsp>
                        <wps:cNvPr id="1507" name="Graphic 1507"/>
                        <wps:cNvSpPr/>
                        <wps:spPr>
                          <a:xfrm>
                            <a:off x="44437" y="65582"/>
                            <a:ext cx="725805" cy="41910"/>
                          </a:xfrm>
                          <a:custGeom>
                            <a:avLst/>
                            <a:gdLst/>
                            <a:ahLst/>
                            <a:cxnLst/>
                            <a:rect l="l" t="t" r="r" b="b"/>
                            <a:pathLst>
                              <a:path w="725805" h="41910">
                                <a:moveTo>
                                  <a:pt x="33489" y="723"/>
                                </a:moveTo>
                                <a:lnTo>
                                  <a:pt x="0" y="723"/>
                                </a:lnTo>
                                <a:lnTo>
                                  <a:pt x="0" y="7924"/>
                                </a:lnTo>
                                <a:lnTo>
                                  <a:pt x="23444" y="7924"/>
                                </a:lnTo>
                                <a:lnTo>
                                  <a:pt x="21348" y="9728"/>
                                </a:lnTo>
                                <a:lnTo>
                                  <a:pt x="19253" y="12255"/>
                                </a:lnTo>
                                <a:lnTo>
                                  <a:pt x="16319" y="15494"/>
                                </a:lnTo>
                                <a:lnTo>
                                  <a:pt x="13804" y="19469"/>
                                </a:lnTo>
                                <a:lnTo>
                                  <a:pt x="11087" y="24142"/>
                                </a:lnTo>
                                <a:lnTo>
                                  <a:pt x="9207" y="29197"/>
                                </a:lnTo>
                                <a:lnTo>
                                  <a:pt x="7531" y="34963"/>
                                </a:lnTo>
                                <a:lnTo>
                                  <a:pt x="6692" y="40728"/>
                                </a:lnTo>
                                <a:lnTo>
                                  <a:pt x="16319" y="40728"/>
                                </a:lnTo>
                                <a:lnTo>
                                  <a:pt x="17157" y="34239"/>
                                </a:lnTo>
                                <a:lnTo>
                                  <a:pt x="18834" y="28473"/>
                                </a:lnTo>
                                <a:lnTo>
                                  <a:pt x="33489" y="6845"/>
                                </a:lnTo>
                                <a:lnTo>
                                  <a:pt x="33489" y="723"/>
                                </a:lnTo>
                                <a:close/>
                              </a:path>
                              <a:path w="725805" h="41910">
                                <a:moveTo>
                                  <a:pt x="428155" y="28829"/>
                                </a:moveTo>
                                <a:lnTo>
                                  <a:pt x="427316" y="24142"/>
                                </a:lnTo>
                                <a:lnTo>
                                  <a:pt x="425221" y="21259"/>
                                </a:lnTo>
                                <a:lnTo>
                                  <a:pt x="422706" y="19824"/>
                                </a:lnTo>
                                <a:lnTo>
                                  <a:pt x="421030" y="19100"/>
                                </a:lnTo>
                                <a:lnTo>
                                  <a:pt x="423125" y="18021"/>
                                </a:lnTo>
                                <a:lnTo>
                                  <a:pt x="424802" y="16586"/>
                                </a:lnTo>
                                <a:lnTo>
                                  <a:pt x="426059" y="14414"/>
                                </a:lnTo>
                                <a:lnTo>
                                  <a:pt x="426478" y="11531"/>
                                </a:lnTo>
                                <a:lnTo>
                                  <a:pt x="426059" y="8648"/>
                                </a:lnTo>
                                <a:lnTo>
                                  <a:pt x="411822" y="0"/>
                                </a:lnTo>
                                <a:lnTo>
                                  <a:pt x="408051" y="177"/>
                                </a:lnTo>
                                <a:lnTo>
                                  <a:pt x="396328" y="12979"/>
                                </a:lnTo>
                                <a:lnTo>
                                  <a:pt x="405130" y="12979"/>
                                </a:lnTo>
                                <a:lnTo>
                                  <a:pt x="405130" y="11531"/>
                                </a:lnTo>
                                <a:lnTo>
                                  <a:pt x="405968" y="9372"/>
                                </a:lnTo>
                                <a:lnTo>
                                  <a:pt x="407631" y="7213"/>
                                </a:lnTo>
                                <a:lnTo>
                                  <a:pt x="411403" y="6311"/>
                                </a:lnTo>
                                <a:lnTo>
                                  <a:pt x="414337" y="7213"/>
                                </a:lnTo>
                                <a:lnTo>
                                  <a:pt x="416433" y="8648"/>
                                </a:lnTo>
                                <a:lnTo>
                                  <a:pt x="417271" y="10096"/>
                                </a:lnTo>
                                <a:lnTo>
                                  <a:pt x="417271" y="11531"/>
                                </a:lnTo>
                                <a:lnTo>
                                  <a:pt x="416852" y="13335"/>
                                </a:lnTo>
                                <a:lnTo>
                                  <a:pt x="416433" y="14770"/>
                                </a:lnTo>
                                <a:lnTo>
                                  <a:pt x="414337" y="16586"/>
                                </a:lnTo>
                                <a:lnTo>
                                  <a:pt x="411822" y="17297"/>
                                </a:lnTo>
                                <a:lnTo>
                                  <a:pt x="408051" y="17297"/>
                                </a:lnTo>
                                <a:lnTo>
                                  <a:pt x="408051" y="22707"/>
                                </a:lnTo>
                                <a:lnTo>
                                  <a:pt x="411403" y="22707"/>
                                </a:lnTo>
                                <a:lnTo>
                                  <a:pt x="414756" y="23787"/>
                                </a:lnTo>
                                <a:lnTo>
                                  <a:pt x="417690" y="25590"/>
                                </a:lnTo>
                                <a:lnTo>
                                  <a:pt x="418109" y="27025"/>
                                </a:lnTo>
                                <a:lnTo>
                                  <a:pt x="418528" y="28829"/>
                                </a:lnTo>
                                <a:lnTo>
                                  <a:pt x="418109" y="31711"/>
                                </a:lnTo>
                                <a:lnTo>
                                  <a:pt x="416433" y="33883"/>
                                </a:lnTo>
                                <a:lnTo>
                                  <a:pt x="413918" y="34963"/>
                                </a:lnTo>
                                <a:lnTo>
                                  <a:pt x="411403" y="35318"/>
                                </a:lnTo>
                                <a:lnTo>
                                  <a:pt x="409308" y="34963"/>
                                </a:lnTo>
                                <a:lnTo>
                                  <a:pt x="407631" y="34594"/>
                                </a:lnTo>
                                <a:lnTo>
                                  <a:pt x="405536" y="32435"/>
                                </a:lnTo>
                                <a:lnTo>
                                  <a:pt x="404710" y="30276"/>
                                </a:lnTo>
                                <a:lnTo>
                                  <a:pt x="404710" y="28105"/>
                                </a:lnTo>
                                <a:lnTo>
                                  <a:pt x="395490" y="28105"/>
                                </a:lnTo>
                                <a:lnTo>
                                  <a:pt x="411822" y="41808"/>
                                </a:lnTo>
                                <a:lnTo>
                                  <a:pt x="415175" y="41440"/>
                                </a:lnTo>
                                <a:lnTo>
                                  <a:pt x="427736" y="31711"/>
                                </a:lnTo>
                                <a:lnTo>
                                  <a:pt x="428155" y="28829"/>
                                </a:lnTo>
                                <a:close/>
                              </a:path>
                              <a:path w="725805" h="41910">
                                <a:moveTo>
                                  <a:pt x="526554" y="12979"/>
                                </a:moveTo>
                                <a:lnTo>
                                  <a:pt x="510235" y="0"/>
                                </a:lnTo>
                                <a:lnTo>
                                  <a:pt x="506044" y="177"/>
                                </a:lnTo>
                                <a:lnTo>
                                  <a:pt x="494741" y="14414"/>
                                </a:lnTo>
                                <a:lnTo>
                                  <a:pt x="503948" y="14414"/>
                                </a:lnTo>
                                <a:lnTo>
                                  <a:pt x="503948" y="11887"/>
                                </a:lnTo>
                                <a:lnTo>
                                  <a:pt x="504786" y="9728"/>
                                </a:lnTo>
                                <a:lnTo>
                                  <a:pt x="506882" y="7569"/>
                                </a:lnTo>
                                <a:lnTo>
                                  <a:pt x="510641" y="6845"/>
                                </a:lnTo>
                                <a:lnTo>
                                  <a:pt x="513575" y="7213"/>
                                </a:lnTo>
                                <a:lnTo>
                                  <a:pt x="515670" y="8648"/>
                                </a:lnTo>
                                <a:lnTo>
                                  <a:pt x="516928" y="10452"/>
                                </a:lnTo>
                                <a:lnTo>
                                  <a:pt x="517347" y="12433"/>
                                </a:lnTo>
                                <a:lnTo>
                                  <a:pt x="516509" y="15862"/>
                                </a:lnTo>
                                <a:lnTo>
                                  <a:pt x="514413" y="18376"/>
                                </a:lnTo>
                                <a:lnTo>
                                  <a:pt x="505206" y="24511"/>
                                </a:lnTo>
                                <a:lnTo>
                                  <a:pt x="501853" y="27025"/>
                                </a:lnTo>
                                <a:lnTo>
                                  <a:pt x="499338" y="29197"/>
                                </a:lnTo>
                                <a:lnTo>
                                  <a:pt x="495985" y="33159"/>
                                </a:lnTo>
                                <a:lnTo>
                                  <a:pt x="494741" y="37122"/>
                                </a:lnTo>
                                <a:lnTo>
                                  <a:pt x="494322" y="40728"/>
                                </a:lnTo>
                                <a:lnTo>
                                  <a:pt x="526554" y="40728"/>
                                </a:lnTo>
                                <a:lnTo>
                                  <a:pt x="526554" y="33515"/>
                                </a:lnTo>
                                <a:lnTo>
                                  <a:pt x="506044" y="33515"/>
                                </a:lnTo>
                                <a:lnTo>
                                  <a:pt x="507301" y="32080"/>
                                </a:lnTo>
                                <a:lnTo>
                                  <a:pt x="509803" y="30632"/>
                                </a:lnTo>
                                <a:lnTo>
                                  <a:pt x="512737" y="28473"/>
                                </a:lnTo>
                                <a:lnTo>
                                  <a:pt x="516928" y="25946"/>
                                </a:lnTo>
                                <a:lnTo>
                                  <a:pt x="520280" y="23787"/>
                                </a:lnTo>
                                <a:lnTo>
                                  <a:pt x="523633" y="21259"/>
                                </a:lnTo>
                                <a:lnTo>
                                  <a:pt x="525716" y="17665"/>
                                </a:lnTo>
                                <a:lnTo>
                                  <a:pt x="526554" y="12979"/>
                                </a:lnTo>
                                <a:close/>
                              </a:path>
                              <a:path w="725805" h="41910">
                                <a:moveTo>
                                  <a:pt x="725462" y="18376"/>
                                </a:moveTo>
                                <a:lnTo>
                                  <a:pt x="725043" y="18376"/>
                                </a:lnTo>
                                <a:lnTo>
                                  <a:pt x="725043" y="13690"/>
                                </a:lnTo>
                                <a:lnTo>
                                  <a:pt x="724420" y="13690"/>
                                </a:lnTo>
                                <a:lnTo>
                                  <a:pt x="724420" y="10998"/>
                                </a:lnTo>
                                <a:lnTo>
                                  <a:pt x="724204" y="10998"/>
                                </a:lnTo>
                                <a:lnTo>
                                  <a:pt x="724204" y="9728"/>
                                </a:lnTo>
                                <a:lnTo>
                                  <a:pt x="723785" y="9728"/>
                                </a:lnTo>
                                <a:lnTo>
                                  <a:pt x="723785" y="8648"/>
                                </a:lnTo>
                                <a:lnTo>
                                  <a:pt x="723366" y="8648"/>
                                </a:lnTo>
                                <a:lnTo>
                                  <a:pt x="722731" y="7213"/>
                                </a:lnTo>
                                <a:lnTo>
                                  <a:pt x="722325" y="7213"/>
                                </a:lnTo>
                                <a:lnTo>
                                  <a:pt x="722325" y="6845"/>
                                </a:lnTo>
                                <a:lnTo>
                                  <a:pt x="721690" y="6134"/>
                                </a:lnTo>
                                <a:lnTo>
                                  <a:pt x="721690" y="5410"/>
                                </a:lnTo>
                                <a:lnTo>
                                  <a:pt x="721067" y="5410"/>
                                </a:lnTo>
                                <a:lnTo>
                                  <a:pt x="720432" y="4686"/>
                                </a:lnTo>
                                <a:lnTo>
                                  <a:pt x="720432" y="3962"/>
                                </a:lnTo>
                                <a:lnTo>
                                  <a:pt x="720013" y="3962"/>
                                </a:lnTo>
                                <a:lnTo>
                                  <a:pt x="718756" y="2527"/>
                                </a:lnTo>
                                <a:lnTo>
                                  <a:pt x="717918" y="2527"/>
                                </a:lnTo>
                                <a:lnTo>
                                  <a:pt x="717296" y="1803"/>
                                </a:lnTo>
                                <a:lnTo>
                                  <a:pt x="716673" y="1803"/>
                                </a:lnTo>
                                <a:lnTo>
                                  <a:pt x="716254" y="1079"/>
                                </a:lnTo>
                                <a:lnTo>
                                  <a:pt x="715619" y="1079"/>
                                </a:lnTo>
                                <a:lnTo>
                                  <a:pt x="715619" y="16217"/>
                                </a:lnTo>
                                <a:lnTo>
                                  <a:pt x="715619" y="25946"/>
                                </a:lnTo>
                                <a:lnTo>
                                  <a:pt x="715200" y="25946"/>
                                </a:lnTo>
                                <a:lnTo>
                                  <a:pt x="715200" y="28829"/>
                                </a:lnTo>
                                <a:lnTo>
                                  <a:pt x="714997" y="28829"/>
                                </a:lnTo>
                                <a:lnTo>
                                  <a:pt x="714997" y="30810"/>
                                </a:lnTo>
                                <a:lnTo>
                                  <a:pt x="714578" y="30810"/>
                                </a:lnTo>
                                <a:lnTo>
                                  <a:pt x="714578" y="32435"/>
                                </a:lnTo>
                                <a:lnTo>
                                  <a:pt x="713524" y="32804"/>
                                </a:lnTo>
                                <a:lnTo>
                                  <a:pt x="713524" y="33515"/>
                                </a:lnTo>
                                <a:lnTo>
                                  <a:pt x="712901" y="33883"/>
                                </a:lnTo>
                                <a:lnTo>
                                  <a:pt x="712901" y="34594"/>
                                </a:lnTo>
                                <a:lnTo>
                                  <a:pt x="711847" y="34963"/>
                                </a:lnTo>
                                <a:lnTo>
                                  <a:pt x="710806" y="34963"/>
                                </a:lnTo>
                                <a:lnTo>
                                  <a:pt x="710806" y="35318"/>
                                </a:lnTo>
                                <a:lnTo>
                                  <a:pt x="707453" y="35318"/>
                                </a:lnTo>
                                <a:lnTo>
                                  <a:pt x="707453" y="34963"/>
                                </a:lnTo>
                                <a:lnTo>
                                  <a:pt x="705777" y="34963"/>
                                </a:lnTo>
                                <a:lnTo>
                                  <a:pt x="703681" y="32080"/>
                                </a:lnTo>
                                <a:lnTo>
                                  <a:pt x="703135" y="30810"/>
                                </a:lnTo>
                                <a:lnTo>
                                  <a:pt x="703059" y="30632"/>
                                </a:lnTo>
                                <a:lnTo>
                                  <a:pt x="702843" y="30632"/>
                                </a:lnTo>
                                <a:lnTo>
                                  <a:pt x="702843" y="28829"/>
                                </a:lnTo>
                                <a:lnTo>
                                  <a:pt x="702424" y="28829"/>
                                </a:lnTo>
                                <a:lnTo>
                                  <a:pt x="702424" y="25946"/>
                                </a:lnTo>
                                <a:lnTo>
                                  <a:pt x="702017" y="25946"/>
                                </a:lnTo>
                                <a:lnTo>
                                  <a:pt x="702017" y="16217"/>
                                </a:lnTo>
                                <a:lnTo>
                                  <a:pt x="702424" y="16217"/>
                                </a:lnTo>
                                <a:lnTo>
                                  <a:pt x="702424" y="13335"/>
                                </a:lnTo>
                                <a:lnTo>
                                  <a:pt x="702843" y="13335"/>
                                </a:lnTo>
                                <a:lnTo>
                                  <a:pt x="702843" y="11531"/>
                                </a:lnTo>
                                <a:lnTo>
                                  <a:pt x="703059" y="11531"/>
                                </a:lnTo>
                                <a:lnTo>
                                  <a:pt x="703059" y="10452"/>
                                </a:lnTo>
                                <a:lnTo>
                                  <a:pt x="703681" y="10452"/>
                                </a:lnTo>
                                <a:lnTo>
                                  <a:pt x="703681" y="9728"/>
                                </a:lnTo>
                                <a:lnTo>
                                  <a:pt x="704100" y="9728"/>
                                </a:lnTo>
                                <a:lnTo>
                                  <a:pt x="704100" y="9004"/>
                                </a:lnTo>
                                <a:lnTo>
                                  <a:pt x="704519" y="9004"/>
                                </a:lnTo>
                                <a:lnTo>
                                  <a:pt x="704519" y="8293"/>
                                </a:lnTo>
                                <a:lnTo>
                                  <a:pt x="706196" y="7213"/>
                                </a:lnTo>
                                <a:lnTo>
                                  <a:pt x="707453" y="7213"/>
                                </a:lnTo>
                                <a:lnTo>
                                  <a:pt x="707453" y="6845"/>
                                </a:lnTo>
                                <a:lnTo>
                                  <a:pt x="710806" y="6845"/>
                                </a:lnTo>
                                <a:lnTo>
                                  <a:pt x="710806" y="7213"/>
                                </a:lnTo>
                                <a:lnTo>
                                  <a:pt x="712266" y="7213"/>
                                </a:lnTo>
                                <a:lnTo>
                                  <a:pt x="713320" y="8648"/>
                                </a:lnTo>
                                <a:lnTo>
                                  <a:pt x="713524" y="8648"/>
                                </a:lnTo>
                                <a:lnTo>
                                  <a:pt x="713524" y="9372"/>
                                </a:lnTo>
                                <a:lnTo>
                                  <a:pt x="713943" y="9372"/>
                                </a:lnTo>
                                <a:lnTo>
                                  <a:pt x="714578" y="10096"/>
                                </a:lnTo>
                                <a:lnTo>
                                  <a:pt x="714578" y="10998"/>
                                </a:lnTo>
                                <a:lnTo>
                                  <a:pt x="714997" y="10998"/>
                                </a:lnTo>
                                <a:lnTo>
                                  <a:pt x="714997" y="13335"/>
                                </a:lnTo>
                                <a:lnTo>
                                  <a:pt x="715200" y="13335"/>
                                </a:lnTo>
                                <a:lnTo>
                                  <a:pt x="715200" y="16217"/>
                                </a:lnTo>
                                <a:lnTo>
                                  <a:pt x="715619" y="16217"/>
                                </a:lnTo>
                                <a:lnTo>
                                  <a:pt x="715619" y="1079"/>
                                </a:lnTo>
                                <a:lnTo>
                                  <a:pt x="714578" y="1079"/>
                                </a:lnTo>
                                <a:lnTo>
                                  <a:pt x="714578" y="723"/>
                                </a:lnTo>
                                <a:lnTo>
                                  <a:pt x="712901" y="723"/>
                                </a:lnTo>
                                <a:lnTo>
                                  <a:pt x="712901" y="177"/>
                                </a:lnTo>
                                <a:lnTo>
                                  <a:pt x="705358" y="177"/>
                                </a:lnTo>
                                <a:lnTo>
                                  <a:pt x="705358" y="723"/>
                                </a:lnTo>
                                <a:lnTo>
                                  <a:pt x="702017" y="1079"/>
                                </a:lnTo>
                                <a:lnTo>
                                  <a:pt x="702017" y="1447"/>
                                </a:lnTo>
                                <a:lnTo>
                                  <a:pt x="700328" y="2159"/>
                                </a:lnTo>
                                <a:lnTo>
                                  <a:pt x="700328" y="2527"/>
                                </a:lnTo>
                                <a:lnTo>
                                  <a:pt x="699287" y="2527"/>
                                </a:lnTo>
                                <a:lnTo>
                                  <a:pt x="699287" y="2882"/>
                                </a:lnTo>
                                <a:lnTo>
                                  <a:pt x="695934" y="5410"/>
                                </a:lnTo>
                                <a:lnTo>
                                  <a:pt x="695934" y="6134"/>
                                </a:lnTo>
                                <a:lnTo>
                                  <a:pt x="695731" y="6134"/>
                                </a:lnTo>
                                <a:lnTo>
                                  <a:pt x="695731" y="6845"/>
                                </a:lnTo>
                                <a:lnTo>
                                  <a:pt x="695312" y="6845"/>
                                </a:lnTo>
                                <a:lnTo>
                                  <a:pt x="694969" y="8293"/>
                                </a:lnTo>
                                <a:lnTo>
                                  <a:pt x="694893" y="8648"/>
                                </a:lnTo>
                                <a:lnTo>
                                  <a:pt x="694270" y="8648"/>
                                </a:lnTo>
                                <a:lnTo>
                                  <a:pt x="694169" y="9728"/>
                                </a:lnTo>
                                <a:lnTo>
                                  <a:pt x="694055" y="10998"/>
                                </a:lnTo>
                                <a:lnTo>
                                  <a:pt x="693635" y="10998"/>
                                </a:lnTo>
                                <a:lnTo>
                                  <a:pt x="693635" y="13690"/>
                                </a:lnTo>
                                <a:lnTo>
                                  <a:pt x="693216" y="13690"/>
                                </a:lnTo>
                                <a:lnTo>
                                  <a:pt x="693216" y="18376"/>
                                </a:lnTo>
                                <a:lnTo>
                                  <a:pt x="692594" y="18376"/>
                                </a:lnTo>
                                <a:lnTo>
                                  <a:pt x="692594" y="23787"/>
                                </a:lnTo>
                                <a:lnTo>
                                  <a:pt x="693216" y="23787"/>
                                </a:lnTo>
                                <a:lnTo>
                                  <a:pt x="693216" y="28473"/>
                                </a:lnTo>
                                <a:lnTo>
                                  <a:pt x="693635" y="28473"/>
                                </a:lnTo>
                                <a:lnTo>
                                  <a:pt x="693635" y="30810"/>
                                </a:lnTo>
                                <a:lnTo>
                                  <a:pt x="694055" y="30810"/>
                                </a:lnTo>
                                <a:lnTo>
                                  <a:pt x="694169" y="32080"/>
                                </a:lnTo>
                                <a:lnTo>
                                  <a:pt x="694270" y="33159"/>
                                </a:lnTo>
                                <a:lnTo>
                                  <a:pt x="694893" y="33159"/>
                                </a:lnTo>
                                <a:lnTo>
                                  <a:pt x="694893" y="34239"/>
                                </a:lnTo>
                                <a:lnTo>
                                  <a:pt x="695312" y="34239"/>
                                </a:lnTo>
                                <a:lnTo>
                                  <a:pt x="695413" y="34594"/>
                                </a:lnTo>
                                <a:lnTo>
                                  <a:pt x="695515" y="34963"/>
                                </a:lnTo>
                                <a:lnTo>
                                  <a:pt x="695617" y="35318"/>
                                </a:lnTo>
                                <a:lnTo>
                                  <a:pt x="695731" y="35674"/>
                                </a:lnTo>
                                <a:lnTo>
                                  <a:pt x="695934" y="35674"/>
                                </a:lnTo>
                                <a:lnTo>
                                  <a:pt x="696569" y="37122"/>
                                </a:lnTo>
                                <a:lnTo>
                                  <a:pt x="696988" y="37122"/>
                                </a:lnTo>
                                <a:lnTo>
                                  <a:pt x="699084" y="39281"/>
                                </a:lnTo>
                                <a:lnTo>
                                  <a:pt x="699706" y="39281"/>
                                </a:lnTo>
                                <a:lnTo>
                                  <a:pt x="700328" y="40005"/>
                                </a:lnTo>
                                <a:lnTo>
                                  <a:pt x="701179" y="40005"/>
                                </a:lnTo>
                                <a:lnTo>
                                  <a:pt x="701179" y="40360"/>
                                </a:lnTo>
                                <a:lnTo>
                                  <a:pt x="703059" y="40728"/>
                                </a:lnTo>
                                <a:lnTo>
                                  <a:pt x="703059" y="41084"/>
                                </a:lnTo>
                                <a:lnTo>
                                  <a:pt x="705358" y="41440"/>
                                </a:lnTo>
                                <a:lnTo>
                                  <a:pt x="705358" y="41808"/>
                                </a:lnTo>
                                <a:lnTo>
                                  <a:pt x="712901" y="41808"/>
                                </a:lnTo>
                                <a:lnTo>
                                  <a:pt x="712901" y="41440"/>
                                </a:lnTo>
                                <a:lnTo>
                                  <a:pt x="713943" y="41440"/>
                                </a:lnTo>
                                <a:lnTo>
                                  <a:pt x="713943" y="41084"/>
                                </a:lnTo>
                                <a:lnTo>
                                  <a:pt x="714997" y="41084"/>
                                </a:lnTo>
                                <a:lnTo>
                                  <a:pt x="714997" y="40728"/>
                                </a:lnTo>
                                <a:lnTo>
                                  <a:pt x="716254" y="40728"/>
                                </a:lnTo>
                                <a:lnTo>
                                  <a:pt x="716254" y="40360"/>
                                </a:lnTo>
                                <a:lnTo>
                                  <a:pt x="717918" y="40005"/>
                                </a:lnTo>
                                <a:lnTo>
                                  <a:pt x="717918" y="39649"/>
                                </a:lnTo>
                                <a:lnTo>
                                  <a:pt x="720432" y="38201"/>
                                </a:lnTo>
                                <a:lnTo>
                                  <a:pt x="720432" y="37477"/>
                                </a:lnTo>
                                <a:lnTo>
                                  <a:pt x="721690" y="36766"/>
                                </a:lnTo>
                                <a:lnTo>
                                  <a:pt x="721690" y="36042"/>
                                </a:lnTo>
                                <a:lnTo>
                                  <a:pt x="722109" y="36042"/>
                                </a:lnTo>
                                <a:lnTo>
                                  <a:pt x="722109" y="35318"/>
                                </a:lnTo>
                                <a:lnTo>
                                  <a:pt x="722325" y="35318"/>
                                </a:lnTo>
                                <a:lnTo>
                                  <a:pt x="722325" y="34594"/>
                                </a:lnTo>
                                <a:lnTo>
                                  <a:pt x="722731" y="34594"/>
                                </a:lnTo>
                                <a:lnTo>
                                  <a:pt x="722731" y="33883"/>
                                </a:lnTo>
                                <a:lnTo>
                                  <a:pt x="723366" y="33883"/>
                                </a:lnTo>
                                <a:lnTo>
                                  <a:pt x="723442" y="33515"/>
                                </a:lnTo>
                                <a:lnTo>
                                  <a:pt x="723531" y="33159"/>
                                </a:lnTo>
                                <a:lnTo>
                                  <a:pt x="723607" y="32804"/>
                                </a:lnTo>
                                <a:lnTo>
                                  <a:pt x="723696" y="32435"/>
                                </a:lnTo>
                                <a:lnTo>
                                  <a:pt x="723785" y="32080"/>
                                </a:lnTo>
                                <a:lnTo>
                                  <a:pt x="724204" y="32080"/>
                                </a:lnTo>
                                <a:lnTo>
                                  <a:pt x="724204" y="30810"/>
                                </a:lnTo>
                                <a:lnTo>
                                  <a:pt x="724420" y="30810"/>
                                </a:lnTo>
                                <a:lnTo>
                                  <a:pt x="724420" y="28473"/>
                                </a:lnTo>
                                <a:lnTo>
                                  <a:pt x="725043" y="28473"/>
                                </a:lnTo>
                                <a:lnTo>
                                  <a:pt x="725043" y="23787"/>
                                </a:lnTo>
                                <a:lnTo>
                                  <a:pt x="725462" y="23787"/>
                                </a:lnTo>
                                <a:lnTo>
                                  <a:pt x="725462" y="1837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01.963989pt;margin-top:4.893500pt;width:64.55pt;height:16.45pt;mso-position-horizontal-relative:page;mso-position-vertical-relative:paragraph;z-index:15875584" id="docshapegroup1272" coordorigin="6039,98" coordsize="1291,329">
                <v:rect style="position:absolute;left:6042;top:215;width:1285;height:208" id="docshape1273" filled="false" stroked="true" strokeweight=".3pt" strokecolor="#231f20">
                  <v:stroke dashstyle="solid"/>
                </v:rect>
                <v:shape style="position:absolute;left:6045;top:97;width:1277;height:282" id="docshape1274" coordorigin="6046,98" coordsize="1277,282" path="m7322,161l6379,161,6379,98,6365,98,6365,170,6365,295,6217,295,6217,170,6365,170,6365,98,6207,98,6207,161,6046,161,6046,303,6207,303,6207,380,6379,380,6379,303,7322,303,7322,161xe" filled="true" fillcolor="#ffffff" stroked="false">
                  <v:path arrowok="t"/>
                  <v:fill type="solid"/>
                </v:shape>
                <v:shape style="position:absolute;left:6065;top:106;width:1235;height:265" id="docshape1275" coordorigin="6065,106" coordsize="1235,265" path="m7300,170l6365,170,6365,106,6217,106,6217,170,6065,170,6065,295,6217,295,6217,370,6365,370,6365,295,7300,295,7300,170xe" filled="true" fillcolor="#231f20" stroked="false">
                  <v:path arrowok="t"/>
                  <v:fill type="solid"/>
                </v:shape>
                <v:rect style="position:absolute;left:7161;top:182;width:123;height:100" id="docshape1276" filled="true" fillcolor="#ffffff" stroked="false">
                  <v:fill type="solid"/>
                </v:rect>
                <v:shape style="position:absolute;left:6109;top:201;width:1143;height:66" id="docshape1277" coordorigin="6109,201" coordsize="1143,66" path="m6162,202l6109,202,6109,214,6146,214,6143,216,6140,220,6135,226,6131,232,6127,239,6124,247,6121,256,6120,265,6135,265,6136,255,6139,246,6142,238,6146,230,6155,219,6159,215,6162,212,6162,202xm6784,247l6782,239,6779,235,6775,232,6772,231,6776,230,6778,227,6780,224,6781,219,6780,215,6779,211,6776,207,6773,205,6766,202,6758,201,6752,201,6747,203,6743,205,6739,207,6737,210,6735,214,6733,222,6747,222,6747,219,6749,216,6751,213,6757,211,6762,213,6765,215,6766,217,6766,219,6766,222,6765,224,6762,227,6758,228,6752,228,6752,237,6757,237,6762,239,6767,241,6768,244,6768,247,6768,251,6765,255,6761,256,6757,257,6754,256,6751,256,6748,252,6747,249,6747,245,6732,245,6733,252,6735,257,6739,261,6743,264,6751,266,6758,267,6763,266,6768,265,6772,264,6776,261,6780,258,6782,255,6783,251,6784,247xm6938,222l6938,217,6937,213,6931,206,6927,204,6923,202,6913,201,6906,201,6898,205,6894,207,6891,211,6889,217,6888,224,6903,224,6903,220,6904,216,6908,213,6913,212,6918,213,6921,215,6923,218,6924,221,6923,226,6919,230,6905,240,6900,244,6896,247,6890,253,6888,260,6888,265,6938,265,6938,254,6906,254,6908,252,6912,249,6917,246,6923,242,6929,239,6934,235,6937,229,6938,222xm7252,230l7251,230,7251,223,7250,223,7250,218,7250,218,7250,216,7249,216,7249,215,7248,215,7247,213,7247,213,7247,212,7246,211,7246,210,7245,210,7244,209,7244,207,7243,207,7241,205,7240,205,7239,204,7238,204,7237,203,7236,203,7236,227,7236,242,7236,242,7236,247,7235,247,7235,250,7235,250,7235,252,7233,253,7233,254,7232,255,7232,256,7230,256,7229,256,7229,257,7223,257,7223,256,7221,256,7217,252,7217,250,7216,249,7216,249,7216,247,7215,247,7215,242,7215,242,7215,227,7215,227,7215,222,7216,222,7216,219,7216,219,7216,218,7217,218,7217,216,7218,216,7218,215,7219,215,7219,214,7221,213,7223,213,7223,212,7229,212,7229,213,7231,213,7233,215,7233,215,7233,216,7234,216,7235,217,7235,218,7235,218,7235,222,7236,222,7236,227,7236,227,7236,203,7235,203,7235,202,7232,202,7232,201,7220,201,7220,202,7215,203,7215,203,7212,205,7212,205,7211,205,7211,206,7205,210,7205,211,7205,211,7205,212,7204,212,7204,214,7204,215,7203,215,7202,216,7202,218,7202,218,7202,223,7201,223,7201,230,7200,230,7200,239,7201,239,7201,246,7202,246,7202,250,7202,250,7202,252,7203,253,7204,253,7204,255,7204,255,7204,256,7205,256,7205,257,7205,257,7205,257,7206,260,7207,260,7210,263,7211,263,7212,264,7213,264,7213,265,7216,265,7216,266,7220,266,7220,267,7232,267,7232,266,7234,266,7234,266,7235,266,7235,265,7237,265,7237,265,7240,264,7240,264,7244,261,7244,260,7246,259,7246,258,7246,258,7246,257,7247,257,7247,256,7247,256,7247,255,7248,255,7249,254,7249,253,7249,253,7249,252,7249,252,7250,252,7250,250,7250,250,7250,246,7251,246,7251,239,7252,239,7252,230xe" filled="true" fillcolor="#231f20" stroked="false">
                  <v:path arrowok="t"/>
                  <v:fill type="solid"/>
                </v:shape>
                <w10:wrap type="none"/>
              </v:group>
            </w:pict>
          </mc:Fallback>
        </mc:AlternateContent>
      </w:r>
      <w:bookmarkStart w:name=":STATus :DREGister0? 8-106" w:id="1073"/>
      <w:bookmarkEnd w:id="1073"/>
      <w:r>
        <w:rPr>
          <w:b w:val="0"/>
        </w:rPr>
      </w:r>
      <w:bookmarkStart w:name=":STATus :DREGister0 :ENABle 8-106" w:id="1074"/>
      <w:bookmarkEnd w:id="1074"/>
      <w:r>
        <w:rPr>
          <w:b w:val="0"/>
        </w:rPr>
      </w:r>
      <w:bookmarkStart w:name=":STATus:DREGister0:ENABle 8-106" w:id="1075"/>
      <w:bookmarkEnd w:id="1075"/>
      <w:r>
        <w:rPr>
          <w:b w:val="0"/>
        </w:rPr>
      </w:r>
      <w:bookmarkStart w:name=":STATus:DREGister0? 8-106" w:id="1076"/>
      <w:bookmarkEnd w:id="1076"/>
      <w:r>
        <w:rPr>
          <w:b w:val="0"/>
        </w:rPr>
      </w:r>
      <w:bookmarkStart w:name="Enable 8-106" w:id="1077"/>
      <w:bookmarkEnd w:id="1077"/>
      <w:r>
        <w:rPr>
          <w:b w:val="0"/>
        </w:rPr>
      </w:r>
      <w:bookmarkStart w:name="Event 8-106" w:id="1078"/>
      <w:bookmarkEnd w:id="1078"/>
      <w:r>
        <w:rPr>
          <w:b w:val="0"/>
        </w:rPr>
      </w:r>
      <w:bookmarkStart w:name="No. 0 8-106" w:id="1079"/>
      <w:bookmarkEnd w:id="1079"/>
      <w:r>
        <w:rPr>
          <w:b w:val="0"/>
        </w:rPr>
      </w:r>
      <w:bookmarkStart w:name="Read Device Status Event  Register 8-106" w:id="1080"/>
      <w:bookmarkEnd w:id="1080"/>
      <w:r>
        <w:rPr>
          <w:b w:val="0"/>
        </w:rPr>
      </w:r>
      <w:bookmarkStart w:name="Passed 8-106" w:id="1081"/>
      <w:bookmarkEnd w:id="1081"/>
      <w:r>
        <w:rPr>
          <w:b w:val="0"/>
        </w:rPr>
      </w:r>
      <w:bookmarkStart w:name="Limit monitor 8-106" w:id="1082"/>
      <w:bookmarkEnd w:id="1082"/>
      <w:r>
        <w:rPr>
          <w:b w:val="0"/>
        </w:rPr>
      </w:r>
      <w:bookmarkStart w:name="Bit 0 8-106" w:id="1083"/>
      <w:bookmarkEnd w:id="1083"/>
      <w:r>
        <w:rPr>
          <w:b w:val="0"/>
        </w:rPr>
      </w:r>
      <w:bookmarkStart w:name="_bookmark166" w:id="1084"/>
      <w:bookmarkEnd w:id="1084"/>
      <w:r>
        <w:rPr>
          <w:b w:val="0"/>
        </w:rPr>
      </w:r>
      <w:r>
        <w:rPr>
          <w:color w:val="231F20"/>
          <w:spacing w:val="-6"/>
        </w:rPr>
        <w:t>:STATus</w:t>
      </w:r>
      <w:r>
        <w:rPr>
          <w:color w:val="231F20"/>
          <w:spacing w:val="-10"/>
        </w:rPr>
        <w:t> </w:t>
      </w:r>
      <w:r>
        <w:rPr>
          <w:color w:val="231F20"/>
          <w:spacing w:val="-2"/>
        </w:rPr>
        <w:t>:DREGister0?</w:t>
      </w:r>
    </w:p>
    <w:p>
      <w:pPr>
        <w:spacing w:before="184"/>
        <w:ind w:left="183" w:right="0" w:firstLine="0"/>
        <w:jc w:val="left"/>
        <w:rPr>
          <w:rFonts w:ascii="Arial"/>
          <w:b/>
          <w:sz w:val="20"/>
        </w:rPr>
      </w:pPr>
      <w:r>
        <w:rPr>
          <w:rFonts w:ascii="Arial"/>
          <w:b/>
          <w:color w:val="231F20"/>
          <w:sz w:val="20"/>
        </w:rPr>
        <w:t>Read</w:t>
      </w:r>
      <w:r>
        <w:rPr>
          <w:rFonts w:ascii="Arial"/>
          <w:b/>
          <w:color w:val="231F20"/>
          <w:spacing w:val="-3"/>
          <w:sz w:val="20"/>
        </w:rPr>
        <w:t> </w:t>
      </w:r>
      <w:r>
        <w:rPr>
          <w:rFonts w:ascii="Arial"/>
          <w:b/>
          <w:color w:val="231F20"/>
          <w:sz w:val="20"/>
        </w:rPr>
        <w:t>Device</w:t>
      </w:r>
      <w:r>
        <w:rPr>
          <w:rFonts w:ascii="Arial"/>
          <w:b/>
          <w:color w:val="231F20"/>
          <w:spacing w:val="-3"/>
          <w:sz w:val="20"/>
        </w:rPr>
        <w:t> </w:t>
      </w:r>
      <w:r>
        <w:rPr>
          <w:rFonts w:ascii="Arial"/>
          <w:b/>
          <w:color w:val="231F20"/>
          <w:sz w:val="20"/>
        </w:rPr>
        <w:t>Status</w:t>
      </w:r>
      <w:r>
        <w:rPr>
          <w:rFonts w:ascii="Arial"/>
          <w:b/>
          <w:color w:val="231F20"/>
          <w:spacing w:val="-3"/>
          <w:sz w:val="20"/>
        </w:rPr>
        <w:t> </w:t>
      </w:r>
      <w:r>
        <w:rPr>
          <w:rFonts w:ascii="Arial"/>
          <w:b/>
          <w:color w:val="231F20"/>
          <w:sz w:val="20"/>
        </w:rPr>
        <w:t>Event</w:t>
      </w:r>
      <w:r>
        <w:rPr>
          <w:rFonts w:ascii="Arial"/>
          <w:b/>
          <w:color w:val="231F20"/>
          <w:spacing w:val="-3"/>
          <w:sz w:val="20"/>
        </w:rPr>
        <w:t> </w:t>
      </w:r>
      <w:r>
        <w:rPr>
          <w:rFonts w:ascii="Arial"/>
          <w:b/>
          <w:color w:val="231F20"/>
          <w:spacing w:val="-2"/>
          <w:sz w:val="20"/>
        </w:rPr>
        <w:t>Register</w:t>
      </w:r>
    </w:p>
    <w:p>
      <w:pPr>
        <w:pStyle w:val="BodyText"/>
        <w:spacing w:line="232" w:lineRule="auto" w:before="16"/>
        <w:ind w:left="466" w:right="656"/>
      </w:pPr>
      <w:r>
        <w:rPr>
          <w:color w:val="231F20"/>
        </w:rPr>
        <w:t>This query reads out the contents of the Device Event Register. Reading the De- vice Event Register clears the register. See </w:t>
      </w:r>
      <w:hyperlink w:history="true" w:anchor="_bookmark59">
        <w:r>
          <w:rPr>
            <w:color w:val="231F20"/>
          </w:rPr>
          <w:t>Figure 6-10.</w:t>
        </w:r>
      </w:hyperlink>
    </w:p>
    <w:p>
      <w:pPr>
        <w:spacing w:before="129"/>
        <w:ind w:left="183"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spacing w:before="85"/>
        <w:ind w:left="183" w:right="0" w:firstLine="0"/>
        <w:jc w:val="left"/>
        <w:rPr>
          <w:rFonts w:ascii="Times New Roman"/>
          <w:i/>
          <w:sz w:val="18"/>
        </w:rPr>
      </w:pPr>
      <w:r>
        <w:rPr>
          <w:rFonts w:ascii="Times New Roman"/>
          <w:i/>
          <w:color w:val="231F20"/>
          <w:sz w:val="18"/>
        </w:rPr>
        <w:t>&lt;dec.data&gt;</w:t>
      </w:r>
      <w:r>
        <w:rPr>
          <w:rFonts w:ascii="Times New Roman"/>
          <w:i/>
          <w:color w:val="231F20"/>
          <w:spacing w:val="9"/>
          <w:sz w:val="18"/>
        </w:rPr>
        <w:t> </w:t>
      </w:r>
      <w:r>
        <w:rPr>
          <w:rFonts w:ascii="Times New Roman"/>
          <w:i/>
          <w:color w:val="231F20"/>
          <w:sz w:val="18"/>
        </w:rPr>
        <w:t>=</w:t>
      </w:r>
      <w:r>
        <w:rPr>
          <w:rFonts w:ascii="Times New Roman"/>
          <w:i/>
          <w:color w:val="231F20"/>
          <w:spacing w:val="8"/>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sum</w:t>
      </w:r>
      <w:r>
        <w:rPr>
          <w:rFonts w:ascii="Times New Roman"/>
          <w:i/>
          <w:color w:val="231F20"/>
          <w:spacing w:val="7"/>
          <w:sz w:val="18"/>
        </w:rPr>
        <w:t> </w:t>
      </w:r>
      <w:r>
        <w:rPr>
          <w:rFonts w:ascii="Times New Roman"/>
          <w:i/>
          <w:color w:val="231F20"/>
          <w:sz w:val="18"/>
        </w:rPr>
        <w:t>(between</w:t>
      </w:r>
      <w:r>
        <w:rPr>
          <w:rFonts w:ascii="Times New Roman"/>
          <w:i/>
          <w:color w:val="231F20"/>
          <w:spacing w:val="10"/>
          <w:sz w:val="18"/>
        </w:rPr>
        <w:t> </w:t>
      </w:r>
      <w:r>
        <w:rPr>
          <w:rFonts w:ascii="Times New Roman"/>
          <w:i/>
          <w:color w:val="231F20"/>
          <w:sz w:val="18"/>
        </w:rPr>
        <w:t>0</w:t>
      </w:r>
      <w:r>
        <w:rPr>
          <w:rFonts w:ascii="Times New Roman"/>
          <w:i/>
          <w:color w:val="231F20"/>
          <w:spacing w:val="8"/>
          <w:sz w:val="18"/>
        </w:rPr>
        <w:t> </w:t>
      </w:r>
      <w:r>
        <w:rPr>
          <w:rFonts w:ascii="Times New Roman"/>
          <w:i/>
          <w:color w:val="231F20"/>
          <w:sz w:val="18"/>
        </w:rPr>
        <w:t>and</w:t>
      </w:r>
      <w:r>
        <w:rPr>
          <w:rFonts w:ascii="Times New Roman"/>
          <w:i/>
          <w:color w:val="231F20"/>
          <w:spacing w:val="8"/>
          <w:sz w:val="18"/>
        </w:rPr>
        <w:t> </w:t>
      </w:r>
      <w:r>
        <w:rPr>
          <w:rFonts w:ascii="Times New Roman"/>
          <w:i/>
          <w:color w:val="231F20"/>
          <w:sz w:val="18"/>
        </w:rPr>
        <w:t>6)</w:t>
      </w:r>
      <w:r>
        <w:rPr>
          <w:rFonts w:ascii="Times New Roman"/>
          <w:i/>
          <w:color w:val="231F20"/>
          <w:spacing w:val="7"/>
          <w:sz w:val="18"/>
        </w:rPr>
        <w:t> </w:t>
      </w:r>
      <w:r>
        <w:rPr>
          <w:rFonts w:ascii="Times New Roman"/>
          <w:i/>
          <w:color w:val="231F20"/>
          <w:sz w:val="18"/>
        </w:rPr>
        <w:t>of</w:t>
      </w:r>
      <w:r>
        <w:rPr>
          <w:rFonts w:ascii="Times New Roman"/>
          <w:i/>
          <w:color w:val="231F20"/>
          <w:spacing w:val="10"/>
          <w:sz w:val="18"/>
        </w:rPr>
        <w:t> </w:t>
      </w:r>
      <w:r>
        <w:rPr>
          <w:rFonts w:ascii="Times New Roman"/>
          <w:i/>
          <w:color w:val="231F20"/>
          <w:sz w:val="18"/>
        </w:rPr>
        <w:t>all</w:t>
      </w:r>
      <w:r>
        <w:rPr>
          <w:rFonts w:ascii="Times New Roman"/>
          <w:i/>
          <w:color w:val="231F20"/>
          <w:spacing w:val="9"/>
          <w:sz w:val="18"/>
        </w:rPr>
        <w:t> </w:t>
      </w:r>
      <w:r>
        <w:rPr>
          <w:rFonts w:ascii="Times New Roman"/>
          <w:i/>
          <w:color w:val="231F20"/>
          <w:sz w:val="18"/>
        </w:rPr>
        <w:t>bits</w:t>
      </w:r>
      <w:r>
        <w:rPr>
          <w:rFonts w:ascii="Times New Roman"/>
          <w:i/>
          <w:color w:val="231F20"/>
          <w:spacing w:val="9"/>
          <w:sz w:val="18"/>
        </w:rPr>
        <w:t> </w:t>
      </w:r>
      <w:r>
        <w:rPr>
          <w:rFonts w:ascii="Times New Roman"/>
          <w:i/>
          <w:color w:val="231F20"/>
          <w:sz w:val="18"/>
        </w:rPr>
        <w:t>that</w:t>
      </w:r>
      <w:r>
        <w:rPr>
          <w:rFonts w:ascii="Times New Roman"/>
          <w:i/>
          <w:color w:val="231F20"/>
          <w:spacing w:val="9"/>
          <w:sz w:val="18"/>
        </w:rPr>
        <w:t> </w:t>
      </w:r>
      <w:r>
        <w:rPr>
          <w:rFonts w:ascii="Times New Roman"/>
          <w:i/>
          <w:color w:val="231F20"/>
          <w:sz w:val="18"/>
        </w:rPr>
        <w:t>are</w:t>
      </w:r>
      <w:r>
        <w:rPr>
          <w:rFonts w:ascii="Times New Roman"/>
          <w:i/>
          <w:color w:val="231F20"/>
          <w:spacing w:val="9"/>
          <w:sz w:val="18"/>
        </w:rPr>
        <w:t> </w:t>
      </w:r>
      <w:r>
        <w:rPr>
          <w:rFonts w:ascii="Times New Roman"/>
          <w:i/>
          <w:color w:val="231F20"/>
          <w:sz w:val="18"/>
        </w:rPr>
        <w:t>true.</w:t>
      </w:r>
      <w:r>
        <w:rPr>
          <w:rFonts w:ascii="Times New Roman"/>
          <w:i/>
          <w:color w:val="231F20"/>
          <w:spacing w:val="10"/>
          <w:sz w:val="18"/>
        </w:rPr>
        <w:t> </w:t>
      </w:r>
      <w:r>
        <w:rPr>
          <w:rFonts w:ascii="Times New Roman"/>
          <w:i/>
          <w:color w:val="231F20"/>
          <w:sz w:val="18"/>
        </w:rPr>
        <w:t>See</w:t>
      </w:r>
      <w:r>
        <w:rPr>
          <w:rFonts w:ascii="Times New Roman"/>
          <w:i/>
          <w:color w:val="231F20"/>
          <w:spacing w:val="9"/>
          <w:sz w:val="18"/>
        </w:rPr>
        <w:t> </w:t>
      </w:r>
      <w:r>
        <w:rPr>
          <w:rFonts w:ascii="Times New Roman"/>
          <w:i/>
          <w:color w:val="231F20"/>
          <w:sz w:val="18"/>
        </w:rPr>
        <w:t>table</w:t>
      </w:r>
      <w:r>
        <w:rPr>
          <w:rFonts w:ascii="Times New Roman"/>
          <w:i/>
          <w:color w:val="231F20"/>
          <w:spacing w:val="9"/>
          <w:sz w:val="18"/>
        </w:rPr>
        <w:t> </w:t>
      </w:r>
      <w:r>
        <w:rPr>
          <w:rFonts w:ascii="Times New Roman"/>
          <w:i/>
          <w:color w:val="231F20"/>
          <w:spacing w:val="-2"/>
          <w:sz w:val="18"/>
        </w:rPr>
        <w:t>below:</w:t>
      </w:r>
    </w:p>
    <w:p>
      <w:pPr>
        <w:pStyle w:val="BodyText"/>
        <w:spacing w:before="27"/>
        <w:rPr>
          <w:rFonts w:ascii="Times New Roman"/>
          <w:i/>
          <w:sz w:val="20"/>
        </w:rPr>
      </w:pPr>
    </w:p>
    <w:tbl>
      <w:tblPr>
        <w:tblW w:w="0" w:type="auto"/>
        <w:jc w:val="left"/>
        <w:tblInd w:w="20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176"/>
        <w:gridCol w:w="1164"/>
        <w:gridCol w:w="4669"/>
      </w:tblGrid>
      <w:tr>
        <w:trPr>
          <w:trHeight w:val="362" w:hRule="atLeast"/>
        </w:trPr>
        <w:tc>
          <w:tcPr>
            <w:tcW w:w="1176" w:type="dxa"/>
            <w:tcBorders>
              <w:bottom w:val="single" w:sz="2" w:space="0" w:color="231F20"/>
              <w:right w:val="single" w:sz="2" w:space="0" w:color="231F20"/>
            </w:tcBorders>
          </w:tcPr>
          <w:p>
            <w:pPr>
              <w:pStyle w:val="TableParagraph"/>
              <w:spacing w:before="99"/>
              <w:ind w:left="12" w:right="1"/>
              <w:jc w:val="center"/>
              <w:rPr>
                <w:rFonts w:ascii="Arial"/>
                <w:b/>
                <w:sz w:val="18"/>
              </w:rPr>
            </w:pPr>
            <w:r>
              <w:rPr>
                <w:rFonts w:ascii="Arial"/>
                <w:b/>
                <w:color w:val="231F20"/>
                <w:sz w:val="18"/>
              </w:rPr>
              <w:t>Bit</w:t>
            </w:r>
            <w:r>
              <w:rPr>
                <w:rFonts w:ascii="Arial"/>
                <w:b/>
                <w:color w:val="231F20"/>
                <w:spacing w:val="7"/>
                <w:sz w:val="18"/>
              </w:rPr>
              <w:t> </w:t>
            </w:r>
            <w:r>
              <w:rPr>
                <w:rFonts w:ascii="Arial"/>
                <w:b/>
                <w:color w:val="231F20"/>
                <w:spacing w:val="-5"/>
                <w:sz w:val="18"/>
              </w:rPr>
              <w:t>No.</w:t>
            </w:r>
          </w:p>
        </w:tc>
        <w:tc>
          <w:tcPr>
            <w:tcW w:w="1164" w:type="dxa"/>
            <w:tcBorders>
              <w:left w:val="single" w:sz="2" w:space="0" w:color="231F20"/>
              <w:bottom w:val="single" w:sz="2" w:space="0" w:color="231F20"/>
              <w:right w:val="single" w:sz="2" w:space="0" w:color="231F20"/>
            </w:tcBorders>
          </w:tcPr>
          <w:p>
            <w:pPr>
              <w:pStyle w:val="TableParagraph"/>
              <w:spacing w:before="99"/>
              <w:ind w:left="7" w:right="3"/>
              <w:jc w:val="center"/>
              <w:rPr>
                <w:rFonts w:ascii="Arial"/>
                <w:b/>
                <w:sz w:val="18"/>
              </w:rPr>
            </w:pPr>
            <w:r>
              <w:rPr>
                <w:rFonts w:ascii="Arial"/>
                <w:b/>
                <w:color w:val="231F20"/>
                <w:spacing w:val="-2"/>
                <w:sz w:val="18"/>
              </w:rPr>
              <w:t>Weight</w:t>
            </w:r>
          </w:p>
        </w:tc>
        <w:tc>
          <w:tcPr>
            <w:tcW w:w="4669" w:type="dxa"/>
            <w:tcBorders>
              <w:left w:val="single" w:sz="2" w:space="0" w:color="231F20"/>
              <w:bottom w:val="single" w:sz="2" w:space="0" w:color="231F20"/>
            </w:tcBorders>
          </w:tcPr>
          <w:p>
            <w:pPr>
              <w:pStyle w:val="TableParagraph"/>
              <w:spacing w:before="99"/>
              <w:ind w:left="40"/>
              <w:rPr>
                <w:rFonts w:ascii="Arial"/>
                <w:b/>
                <w:sz w:val="18"/>
              </w:rPr>
            </w:pPr>
            <w:r>
              <w:rPr>
                <w:rFonts w:ascii="Arial"/>
                <w:b/>
                <w:color w:val="231F20"/>
                <w:spacing w:val="-2"/>
                <w:sz w:val="18"/>
              </w:rPr>
              <w:t>Condition</w:t>
            </w:r>
          </w:p>
        </w:tc>
      </w:tr>
      <w:tr>
        <w:trPr>
          <w:trHeight w:val="355" w:hRule="atLeast"/>
        </w:trPr>
        <w:tc>
          <w:tcPr>
            <w:tcW w:w="1176" w:type="dxa"/>
            <w:tcBorders>
              <w:top w:val="single" w:sz="2" w:space="0" w:color="231F20"/>
              <w:bottom w:val="single" w:sz="2" w:space="0" w:color="231F20"/>
              <w:right w:val="single" w:sz="2" w:space="0" w:color="231F20"/>
            </w:tcBorders>
          </w:tcPr>
          <w:p>
            <w:pPr>
              <w:pStyle w:val="TableParagraph"/>
              <w:spacing w:before="92"/>
              <w:ind w:left="12"/>
              <w:jc w:val="center"/>
              <w:rPr>
                <w:rFonts w:ascii="Arial"/>
                <w:b/>
                <w:sz w:val="18"/>
              </w:rPr>
            </w:pPr>
            <w:r>
              <w:rPr>
                <w:rFonts w:ascii="Arial"/>
                <w:b/>
                <w:color w:val="231F20"/>
                <w:spacing w:val="-10"/>
                <w:sz w:val="18"/>
              </w:rPr>
              <w:t>4</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before="92"/>
              <w:ind w:left="7" w:right="1"/>
              <w:jc w:val="center"/>
              <w:rPr>
                <w:rFonts w:ascii="Arial"/>
                <w:b/>
                <w:sz w:val="18"/>
              </w:rPr>
            </w:pPr>
            <w:r>
              <w:rPr>
                <w:rFonts w:ascii="Arial"/>
                <w:b/>
                <w:color w:val="231F20"/>
                <w:spacing w:val="-5"/>
                <w:sz w:val="18"/>
              </w:rPr>
              <w:t>16</w:t>
            </w:r>
          </w:p>
        </w:tc>
        <w:tc>
          <w:tcPr>
            <w:tcW w:w="4669"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Rubidium</w:t>
            </w:r>
            <w:r>
              <w:rPr>
                <w:color w:val="231F20"/>
                <w:spacing w:val="-1"/>
                <w:sz w:val="18"/>
              </w:rPr>
              <w:t> </w:t>
            </w:r>
            <w:r>
              <w:rPr>
                <w:color w:val="231F20"/>
                <w:sz w:val="18"/>
              </w:rPr>
              <w:t>oscillator</w:t>
            </w:r>
            <w:r>
              <w:rPr>
                <w:color w:val="231F20"/>
                <w:spacing w:val="1"/>
                <w:sz w:val="18"/>
              </w:rPr>
              <w:t> </w:t>
            </w:r>
            <w:r>
              <w:rPr>
                <w:color w:val="231F20"/>
                <w:spacing w:val="-2"/>
                <w:sz w:val="18"/>
              </w:rPr>
              <w:t>unlocked.</w:t>
            </w:r>
            <w:r>
              <w:rPr>
                <w:color w:val="231F20"/>
                <w:spacing w:val="-2"/>
                <w:sz w:val="18"/>
                <w:vertAlign w:val="superscript"/>
              </w:rPr>
              <w:t>1</w:t>
            </w:r>
          </w:p>
        </w:tc>
      </w:tr>
      <w:tr>
        <w:trPr>
          <w:trHeight w:val="355" w:hRule="atLeast"/>
        </w:trPr>
        <w:tc>
          <w:tcPr>
            <w:tcW w:w="1176" w:type="dxa"/>
            <w:tcBorders>
              <w:top w:val="single" w:sz="2" w:space="0" w:color="231F20"/>
              <w:bottom w:val="single" w:sz="2" w:space="0" w:color="231F20"/>
              <w:right w:val="single" w:sz="2" w:space="0" w:color="231F20"/>
            </w:tcBorders>
          </w:tcPr>
          <w:p>
            <w:pPr>
              <w:pStyle w:val="TableParagraph"/>
              <w:spacing w:before="92"/>
              <w:ind w:left="12"/>
              <w:jc w:val="center"/>
              <w:rPr>
                <w:rFonts w:ascii="Arial"/>
                <w:b/>
                <w:sz w:val="18"/>
              </w:rPr>
            </w:pPr>
            <w:r>
              <w:rPr>
                <w:rFonts w:ascii="Arial"/>
                <w:b/>
                <w:color w:val="231F20"/>
                <w:spacing w:val="-10"/>
                <w:sz w:val="18"/>
              </w:rPr>
              <w:t>3</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before="92"/>
              <w:ind w:left="7" w:right="1"/>
              <w:jc w:val="center"/>
              <w:rPr>
                <w:rFonts w:ascii="Arial"/>
                <w:b/>
                <w:sz w:val="18"/>
              </w:rPr>
            </w:pPr>
            <w:r>
              <w:rPr>
                <w:rFonts w:ascii="Arial"/>
                <w:b/>
                <w:color w:val="231F20"/>
                <w:spacing w:val="-10"/>
                <w:sz w:val="18"/>
              </w:rPr>
              <w:t>8</w:t>
            </w:r>
          </w:p>
        </w:tc>
        <w:tc>
          <w:tcPr>
            <w:tcW w:w="4669"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Rubidium</w:t>
            </w:r>
            <w:r>
              <w:rPr>
                <w:color w:val="231F20"/>
                <w:spacing w:val="-1"/>
                <w:sz w:val="18"/>
              </w:rPr>
              <w:t> </w:t>
            </w:r>
            <w:r>
              <w:rPr>
                <w:color w:val="231F20"/>
                <w:sz w:val="18"/>
              </w:rPr>
              <w:t>oscillator</w:t>
            </w:r>
            <w:r>
              <w:rPr>
                <w:color w:val="231F20"/>
                <w:spacing w:val="1"/>
                <w:sz w:val="18"/>
              </w:rPr>
              <w:t> </w:t>
            </w:r>
            <w:r>
              <w:rPr>
                <w:color w:val="231F20"/>
                <w:spacing w:val="-2"/>
                <w:sz w:val="18"/>
              </w:rPr>
              <w:t>locked.</w:t>
            </w:r>
            <w:r>
              <w:rPr>
                <w:color w:val="231F20"/>
                <w:spacing w:val="-2"/>
                <w:sz w:val="18"/>
                <w:vertAlign w:val="superscript"/>
              </w:rPr>
              <w:t>1</w:t>
            </w:r>
          </w:p>
        </w:tc>
      </w:tr>
      <w:tr>
        <w:trPr>
          <w:trHeight w:val="355" w:hRule="atLeast"/>
        </w:trPr>
        <w:tc>
          <w:tcPr>
            <w:tcW w:w="1176" w:type="dxa"/>
            <w:tcBorders>
              <w:top w:val="single" w:sz="2" w:space="0" w:color="231F20"/>
              <w:bottom w:val="single" w:sz="2" w:space="0" w:color="231F20"/>
              <w:right w:val="single" w:sz="2" w:space="0" w:color="231F20"/>
            </w:tcBorders>
          </w:tcPr>
          <w:p>
            <w:pPr>
              <w:pStyle w:val="TableParagraph"/>
              <w:spacing w:before="92"/>
              <w:ind w:left="12"/>
              <w:jc w:val="center"/>
              <w:rPr>
                <w:rFonts w:ascii="Arial"/>
                <w:b/>
                <w:sz w:val="18"/>
              </w:rPr>
            </w:pPr>
            <w:r>
              <w:rPr>
                <w:rFonts w:ascii="Arial"/>
                <w:b/>
                <w:color w:val="231F20"/>
                <w:spacing w:val="-10"/>
                <w:sz w:val="18"/>
              </w:rPr>
              <w:t>2</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before="92"/>
              <w:ind w:left="7" w:right="1"/>
              <w:jc w:val="center"/>
              <w:rPr>
                <w:rFonts w:ascii="Arial"/>
                <w:b/>
                <w:sz w:val="18"/>
              </w:rPr>
            </w:pPr>
            <w:r>
              <w:rPr>
                <w:rFonts w:ascii="Arial"/>
                <w:b/>
                <w:color w:val="231F20"/>
                <w:spacing w:val="-10"/>
                <w:sz w:val="18"/>
              </w:rPr>
              <w:t>4</w:t>
            </w:r>
          </w:p>
        </w:tc>
        <w:tc>
          <w:tcPr>
            <w:tcW w:w="4669" w:type="dxa"/>
            <w:tcBorders>
              <w:top w:val="single" w:sz="2" w:space="0" w:color="231F20"/>
              <w:left w:val="single" w:sz="2" w:space="0" w:color="231F20"/>
              <w:bottom w:val="single" w:sz="2" w:space="0" w:color="231F20"/>
            </w:tcBorders>
          </w:tcPr>
          <w:p>
            <w:pPr>
              <w:pStyle w:val="TableParagraph"/>
              <w:spacing w:before="87"/>
              <w:ind w:left="40"/>
              <w:rPr>
                <w:sz w:val="18"/>
              </w:rPr>
            </w:pPr>
            <w:r>
              <w:rPr>
                <w:color w:val="231F20"/>
                <w:sz w:val="18"/>
              </w:rPr>
              <w:t>Last</w:t>
            </w:r>
            <w:r>
              <w:rPr>
                <w:color w:val="231F20"/>
                <w:spacing w:val="2"/>
                <w:sz w:val="18"/>
              </w:rPr>
              <w:t> </w:t>
            </w:r>
            <w:r>
              <w:rPr>
                <w:color w:val="231F20"/>
                <w:sz w:val="18"/>
              </w:rPr>
              <w:t>measurement</w:t>
            </w:r>
            <w:r>
              <w:rPr>
                <w:color w:val="231F20"/>
                <w:spacing w:val="2"/>
                <w:sz w:val="18"/>
              </w:rPr>
              <w:t> </w:t>
            </w:r>
            <w:r>
              <w:rPr>
                <w:color w:val="231F20"/>
                <w:sz w:val="18"/>
              </w:rPr>
              <w:t>below</w:t>
            </w:r>
            <w:r>
              <w:rPr>
                <w:color w:val="231F20"/>
                <w:spacing w:val="-1"/>
                <w:sz w:val="18"/>
              </w:rPr>
              <w:t> </w:t>
            </w:r>
            <w:r>
              <w:rPr>
                <w:color w:val="231F20"/>
                <w:sz w:val="18"/>
              </w:rPr>
              <w:t>low </w:t>
            </w:r>
            <w:r>
              <w:rPr>
                <w:color w:val="231F20"/>
                <w:spacing w:val="-2"/>
                <w:sz w:val="18"/>
              </w:rPr>
              <w:t>limit.</w:t>
            </w:r>
          </w:p>
        </w:tc>
      </w:tr>
      <w:tr>
        <w:trPr>
          <w:trHeight w:val="362" w:hRule="atLeast"/>
        </w:trPr>
        <w:tc>
          <w:tcPr>
            <w:tcW w:w="1176" w:type="dxa"/>
            <w:tcBorders>
              <w:top w:val="single" w:sz="2" w:space="0" w:color="231F20"/>
              <w:right w:val="single" w:sz="2" w:space="0" w:color="231F20"/>
            </w:tcBorders>
          </w:tcPr>
          <w:p>
            <w:pPr>
              <w:pStyle w:val="TableParagraph"/>
              <w:spacing w:before="92"/>
              <w:ind w:left="12"/>
              <w:jc w:val="center"/>
              <w:rPr>
                <w:rFonts w:ascii="Arial"/>
                <w:b/>
                <w:sz w:val="18"/>
              </w:rPr>
            </w:pPr>
            <w:r>
              <w:rPr>
                <w:rFonts w:ascii="Arial"/>
                <w:b/>
                <w:color w:val="231F20"/>
                <w:spacing w:val="-10"/>
                <w:sz w:val="18"/>
              </w:rPr>
              <w:t>1</w:t>
            </w:r>
          </w:p>
        </w:tc>
        <w:tc>
          <w:tcPr>
            <w:tcW w:w="1164" w:type="dxa"/>
            <w:tcBorders>
              <w:top w:val="single" w:sz="2" w:space="0" w:color="231F20"/>
              <w:left w:val="single" w:sz="2" w:space="0" w:color="231F20"/>
              <w:right w:val="single" w:sz="2" w:space="0" w:color="231F20"/>
            </w:tcBorders>
          </w:tcPr>
          <w:p>
            <w:pPr>
              <w:pStyle w:val="TableParagraph"/>
              <w:spacing w:before="92"/>
              <w:ind w:left="7" w:right="1"/>
              <w:jc w:val="center"/>
              <w:rPr>
                <w:rFonts w:ascii="Arial"/>
                <w:b/>
                <w:sz w:val="18"/>
              </w:rPr>
            </w:pPr>
            <w:r>
              <w:rPr>
                <w:rFonts w:ascii="Arial"/>
                <w:b/>
                <w:color w:val="231F20"/>
                <w:spacing w:val="-10"/>
                <w:sz w:val="18"/>
              </w:rPr>
              <w:t>2</w:t>
            </w:r>
          </w:p>
        </w:tc>
        <w:tc>
          <w:tcPr>
            <w:tcW w:w="4669" w:type="dxa"/>
            <w:tcBorders>
              <w:top w:val="single" w:sz="2" w:space="0" w:color="231F20"/>
              <w:left w:val="single" w:sz="2" w:space="0" w:color="231F20"/>
            </w:tcBorders>
          </w:tcPr>
          <w:p>
            <w:pPr>
              <w:pStyle w:val="TableParagraph"/>
              <w:spacing w:before="87"/>
              <w:ind w:left="40"/>
              <w:rPr>
                <w:sz w:val="18"/>
              </w:rPr>
            </w:pPr>
            <w:r>
              <w:rPr>
                <w:color w:val="231F20"/>
                <w:sz w:val="18"/>
              </w:rPr>
              <w:t>Last</w:t>
            </w:r>
            <w:r>
              <w:rPr>
                <w:color w:val="231F20"/>
                <w:spacing w:val="2"/>
                <w:sz w:val="18"/>
              </w:rPr>
              <w:t> </w:t>
            </w:r>
            <w:r>
              <w:rPr>
                <w:color w:val="231F20"/>
                <w:sz w:val="18"/>
              </w:rPr>
              <w:t>measurement</w:t>
            </w:r>
            <w:r>
              <w:rPr>
                <w:color w:val="231F20"/>
                <w:spacing w:val="2"/>
                <w:sz w:val="18"/>
              </w:rPr>
              <w:t> </w:t>
            </w:r>
            <w:r>
              <w:rPr>
                <w:color w:val="231F20"/>
                <w:sz w:val="18"/>
              </w:rPr>
              <w:t>above</w:t>
            </w:r>
            <w:r>
              <w:rPr>
                <w:color w:val="231F20"/>
                <w:spacing w:val="2"/>
                <w:sz w:val="18"/>
              </w:rPr>
              <w:t> </w:t>
            </w:r>
            <w:r>
              <w:rPr>
                <w:color w:val="231F20"/>
                <w:sz w:val="18"/>
              </w:rPr>
              <w:t>high</w:t>
            </w:r>
            <w:r>
              <w:rPr>
                <w:color w:val="231F20"/>
                <w:spacing w:val="3"/>
                <w:sz w:val="18"/>
              </w:rPr>
              <w:t> </w:t>
            </w:r>
            <w:r>
              <w:rPr>
                <w:color w:val="231F20"/>
                <w:spacing w:val="-2"/>
                <w:sz w:val="18"/>
              </w:rPr>
              <w:t>limit.</w:t>
            </w:r>
          </w:p>
        </w:tc>
      </w:tr>
    </w:tbl>
    <w:p>
      <w:pPr>
        <w:pStyle w:val="BodyText"/>
        <w:spacing w:before="14"/>
        <w:rPr>
          <w:rFonts w:ascii="Times New Roman"/>
          <w:i/>
        </w:rPr>
      </w:pPr>
    </w:p>
    <w:p>
      <w:pPr>
        <w:pStyle w:val="BodyText"/>
        <w:spacing w:line="232" w:lineRule="auto"/>
        <w:ind w:left="466" w:right="507"/>
        <w:jc w:val="both"/>
      </w:pPr>
      <w:r>
        <w:rPr>
          <w:color w:val="231F20"/>
          <w:vertAlign w:val="superscript"/>
        </w:rPr>
        <w:t>1</w:t>
      </w:r>
      <w:r>
        <w:rPr>
          <w:color w:val="231F20"/>
          <w:vertAlign w:val="baseline"/>
        </w:rPr>
        <w:t>FW checks the oscillator status approximately once every 10 to 20 ms, sometimes less frequently depending on the CPU interrupt priority handling, and sets or clears these bits. The operator can utilize these bits in the same way as other status bits,</w:t>
      </w:r>
    </w:p>
    <w:p>
      <w:pPr>
        <w:pStyle w:val="BodyText"/>
        <w:spacing w:line="199" w:lineRule="exact"/>
        <w:ind w:left="466"/>
        <w:jc w:val="both"/>
      </w:pPr>
      <w:r>
        <w:rPr>
          <w:color w:val="231F20"/>
        </w:rPr>
        <w:t>i.e.</w:t>
      </w:r>
      <w:r>
        <w:rPr>
          <w:color w:val="231F20"/>
          <w:spacing w:val="4"/>
        </w:rPr>
        <w:t> </w:t>
      </w:r>
      <w:r>
        <w:rPr>
          <w:color w:val="231F20"/>
        </w:rPr>
        <w:t>wait</w:t>
      </w:r>
      <w:r>
        <w:rPr>
          <w:color w:val="231F20"/>
          <w:spacing w:val="5"/>
        </w:rPr>
        <w:t> </w:t>
      </w:r>
      <w:r>
        <w:rPr>
          <w:color w:val="231F20"/>
        </w:rPr>
        <w:t>for</w:t>
      </w:r>
      <w:r>
        <w:rPr>
          <w:color w:val="231F20"/>
          <w:spacing w:val="5"/>
        </w:rPr>
        <w:t> </w:t>
      </w:r>
      <w:r>
        <w:rPr>
          <w:color w:val="231F20"/>
        </w:rPr>
        <w:t>event,</w:t>
      </w:r>
      <w:r>
        <w:rPr>
          <w:color w:val="231F20"/>
          <w:spacing w:val="5"/>
        </w:rPr>
        <w:t> </w:t>
      </w:r>
      <w:r>
        <w:rPr>
          <w:color w:val="231F20"/>
        </w:rPr>
        <w:t>read</w:t>
      </w:r>
      <w:r>
        <w:rPr>
          <w:color w:val="231F20"/>
          <w:spacing w:val="4"/>
        </w:rPr>
        <w:t> </w:t>
      </w:r>
      <w:r>
        <w:rPr>
          <w:color w:val="231F20"/>
        </w:rPr>
        <w:t>status</w:t>
      </w:r>
      <w:r>
        <w:rPr>
          <w:color w:val="231F20"/>
          <w:spacing w:val="3"/>
        </w:rPr>
        <w:t> </w:t>
      </w:r>
      <w:r>
        <w:rPr>
          <w:color w:val="231F20"/>
          <w:spacing w:val="-4"/>
        </w:rPr>
        <w:t>etc.</w:t>
      </w:r>
    </w:p>
    <w:p>
      <w:pPr>
        <w:pStyle w:val="BodyText"/>
        <w:spacing w:before="227"/>
        <w:rPr>
          <w:sz w:val="20"/>
        </w:rPr>
      </w:pPr>
      <w:r>
        <w:rPr>
          <w:sz w:val="20"/>
        </w:rPr>
        <mc:AlternateContent>
          <mc:Choice Requires="wps">
            <w:drawing>
              <wp:anchor distT="0" distB="0" distL="0" distR="0" allowOverlap="1" layoutInCell="1" locked="0" behindDoc="1" simplePos="0" relativeHeight="487734272">
                <wp:simplePos x="0" y="0"/>
                <wp:positionH relativeFrom="page">
                  <wp:posOffset>295656</wp:posOffset>
                </wp:positionH>
                <wp:positionV relativeFrom="paragraph">
                  <wp:posOffset>305871</wp:posOffset>
                </wp:positionV>
                <wp:extent cx="4466590" cy="1270"/>
                <wp:effectExtent l="0" t="0" r="0" b="0"/>
                <wp:wrapTopAndBottom/>
                <wp:docPr id="1508" name="Graphic 1508"/>
                <wp:cNvGraphicFramePr>
                  <a:graphicFrameLocks/>
                </wp:cNvGraphicFramePr>
                <a:graphic>
                  <a:graphicData uri="http://schemas.microsoft.com/office/word/2010/wordprocessingShape">
                    <wps:wsp>
                      <wps:cNvPr id="1508" name="Graphic 1508"/>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80001pt;margin-top:24.084349pt;width:351.7pt;height:.1pt;mso-position-horizontal-relative:page;mso-position-vertical-relative:paragraph;z-index:-15582208;mso-wrap-distance-left:0;mso-wrap-distance-right:0" id="docshape1278" coordorigin="466,482" coordsize="7034,0" path="m466,482l7500,482e" filled="false" stroked="true" strokeweight="3.997pt" strokecolor="#231f20">
                <v:path arrowok="t"/>
                <v:stroke dashstyle="solid"/>
                <w10:wrap type="topAndBottom"/>
              </v:shape>
            </w:pict>
          </mc:Fallback>
        </mc:AlternateContent>
      </w:r>
    </w:p>
    <w:p>
      <w:pPr>
        <w:pStyle w:val="Heading7"/>
        <w:spacing w:line="240" w:lineRule="auto"/>
      </w:pPr>
      <w:r>
        <w:rPr>
          <w:color w:val="231F20"/>
          <w:spacing w:val="-2"/>
        </w:rPr>
        <w:t>:STATus</w:t>
      </w:r>
      <w:r>
        <w:rPr>
          <w:color w:val="231F20"/>
          <w:spacing w:val="-8"/>
        </w:rPr>
        <w:t> </w:t>
      </w:r>
      <w:r>
        <w:rPr>
          <w:color w:val="231F20"/>
          <w:spacing w:val="-2"/>
        </w:rPr>
        <w:t>:DREGister0</w:t>
      </w:r>
      <w:r>
        <w:rPr>
          <w:color w:val="231F20"/>
          <w:spacing w:val="-7"/>
        </w:rPr>
        <w:t> </w:t>
      </w:r>
      <w:r>
        <w:rPr>
          <w:color w:val="231F20"/>
          <w:spacing w:val="-2"/>
        </w:rPr>
        <w:t>:ENABle</w:t>
      </w:r>
    </w:p>
    <w:p>
      <w:pPr>
        <w:pStyle w:val="ListParagraph"/>
        <w:numPr>
          <w:ilvl w:val="0"/>
          <w:numId w:val="31"/>
        </w:numPr>
        <w:tabs>
          <w:tab w:pos="322" w:val="left" w:leader="none"/>
        </w:tabs>
        <w:spacing w:line="240" w:lineRule="auto" w:before="47" w:after="0"/>
        <w:ind w:left="322" w:right="0" w:hanging="140"/>
        <w:jc w:val="left"/>
        <w:rPr>
          <w:rFonts w:ascii="Arial MT" w:hAnsi="Arial MT"/>
          <w:sz w:val="18"/>
        </w:rPr>
      </w:pPr>
      <w:r>
        <w:rPr>
          <w:rFonts w:ascii="Arial MT" w:hAnsi="Arial MT"/>
          <w:sz w:val="18"/>
        </w:rPr>
        <mc:AlternateContent>
          <mc:Choice Requires="wps">
            <w:drawing>
              <wp:anchor distT="0" distB="0" distL="0" distR="0" allowOverlap="1" layoutInCell="1" locked="0" behindDoc="0" simplePos="0" relativeHeight="15876096">
                <wp:simplePos x="0" y="0"/>
                <wp:positionH relativeFrom="page">
                  <wp:posOffset>3844302</wp:posOffset>
                </wp:positionH>
                <wp:positionV relativeFrom="paragraph">
                  <wp:posOffset>-142305</wp:posOffset>
                </wp:positionV>
                <wp:extent cx="810260" cy="208915"/>
                <wp:effectExtent l="0" t="0" r="0" b="0"/>
                <wp:wrapNone/>
                <wp:docPr id="1509" name="Group 1509"/>
                <wp:cNvGraphicFramePr>
                  <a:graphicFrameLocks/>
                </wp:cNvGraphicFramePr>
                <a:graphic>
                  <a:graphicData uri="http://schemas.microsoft.com/office/word/2010/wordprocessingGroup">
                    <wpg:wgp>
                      <wpg:cNvPr id="1509" name="Group 1509"/>
                      <wpg:cNvGrpSpPr/>
                      <wpg:grpSpPr>
                        <a:xfrm>
                          <a:off x="0" y="0"/>
                          <a:ext cx="810260" cy="208915"/>
                          <a:chExt cx="810260" cy="208915"/>
                        </a:xfrm>
                      </wpg:grpSpPr>
                      <wps:wsp>
                        <wps:cNvPr id="1510" name="Graphic 1510"/>
                        <wps:cNvSpPr/>
                        <wps:spPr>
                          <a:xfrm>
                            <a:off x="1905" y="74879"/>
                            <a:ext cx="806450" cy="132080"/>
                          </a:xfrm>
                          <a:custGeom>
                            <a:avLst/>
                            <a:gdLst/>
                            <a:ahLst/>
                            <a:cxnLst/>
                            <a:rect l="l" t="t" r="r" b="b"/>
                            <a:pathLst>
                              <a:path w="806450" h="132080">
                                <a:moveTo>
                                  <a:pt x="0" y="0"/>
                                </a:moveTo>
                                <a:lnTo>
                                  <a:pt x="805853" y="0"/>
                                </a:lnTo>
                                <a:lnTo>
                                  <a:pt x="805853"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s:wsp>
                        <wps:cNvPr id="1511" name="Graphic 1511"/>
                        <wps:cNvSpPr/>
                        <wps:spPr>
                          <a:xfrm>
                            <a:off x="4013" y="0"/>
                            <a:ext cx="801370" cy="179070"/>
                          </a:xfrm>
                          <a:custGeom>
                            <a:avLst/>
                            <a:gdLst/>
                            <a:ahLst/>
                            <a:cxnLst/>
                            <a:rect l="l" t="t" r="r" b="b"/>
                            <a:pathLst>
                              <a:path w="801370" h="179070">
                                <a:moveTo>
                                  <a:pt x="801014" y="40005"/>
                                </a:moveTo>
                                <a:lnTo>
                                  <a:pt x="208940" y="40005"/>
                                </a:lnTo>
                                <a:lnTo>
                                  <a:pt x="208940" y="0"/>
                                </a:lnTo>
                                <a:lnTo>
                                  <a:pt x="200660" y="0"/>
                                </a:lnTo>
                                <a:lnTo>
                                  <a:pt x="200660" y="45770"/>
                                </a:lnTo>
                                <a:lnTo>
                                  <a:pt x="200660" y="125234"/>
                                </a:lnTo>
                                <a:lnTo>
                                  <a:pt x="107365" y="125234"/>
                                </a:lnTo>
                                <a:lnTo>
                                  <a:pt x="107365" y="45770"/>
                                </a:lnTo>
                                <a:lnTo>
                                  <a:pt x="200660" y="45770"/>
                                </a:lnTo>
                                <a:lnTo>
                                  <a:pt x="200660" y="0"/>
                                </a:lnTo>
                                <a:lnTo>
                                  <a:pt x="101168" y="0"/>
                                </a:lnTo>
                                <a:lnTo>
                                  <a:pt x="101168" y="40005"/>
                                </a:lnTo>
                                <a:lnTo>
                                  <a:pt x="0" y="40005"/>
                                </a:lnTo>
                                <a:lnTo>
                                  <a:pt x="0" y="130098"/>
                                </a:lnTo>
                                <a:lnTo>
                                  <a:pt x="101168" y="130098"/>
                                </a:lnTo>
                                <a:lnTo>
                                  <a:pt x="101168" y="178930"/>
                                </a:lnTo>
                                <a:lnTo>
                                  <a:pt x="208940" y="178930"/>
                                </a:lnTo>
                                <a:lnTo>
                                  <a:pt x="208940" y="130098"/>
                                </a:lnTo>
                                <a:lnTo>
                                  <a:pt x="801014" y="130098"/>
                                </a:lnTo>
                                <a:lnTo>
                                  <a:pt x="801014" y="40005"/>
                                </a:lnTo>
                                <a:close/>
                              </a:path>
                            </a:pathLst>
                          </a:custGeom>
                          <a:solidFill>
                            <a:srgbClr val="FFFFFF"/>
                          </a:solidFill>
                        </wps:spPr>
                        <wps:bodyPr wrap="square" lIns="0" tIns="0" rIns="0" bIns="0" rtlCol="0">
                          <a:prstTxWarp prst="textNoShape">
                            <a:avLst/>
                          </a:prstTxWarp>
                          <a:noAutofit/>
                        </wps:bodyPr>
                      </wps:wsp>
                      <wps:wsp>
                        <wps:cNvPr id="1512" name="Graphic 1512"/>
                        <wps:cNvSpPr/>
                        <wps:spPr>
                          <a:xfrm>
                            <a:off x="16218" y="5232"/>
                            <a:ext cx="775335" cy="168275"/>
                          </a:xfrm>
                          <a:custGeom>
                            <a:avLst/>
                            <a:gdLst/>
                            <a:ahLst/>
                            <a:cxnLst/>
                            <a:rect l="l" t="t" r="r" b="b"/>
                            <a:pathLst>
                              <a:path w="775335" h="168275">
                                <a:moveTo>
                                  <a:pt x="774750" y="40538"/>
                                </a:moveTo>
                                <a:lnTo>
                                  <a:pt x="188455" y="40538"/>
                                </a:lnTo>
                                <a:lnTo>
                                  <a:pt x="188455" y="0"/>
                                </a:lnTo>
                                <a:lnTo>
                                  <a:pt x="95161" y="0"/>
                                </a:lnTo>
                                <a:lnTo>
                                  <a:pt x="95161" y="40538"/>
                                </a:lnTo>
                                <a:lnTo>
                                  <a:pt x="0" y="40538"/>
                                </a:lnTo>
                                <a:lnTo>
                                  <a:pt x="0" y="120002"/>
                                </a:lnTo>
                                <a:lnTo>
                                  <a:pt x="95161" y="120002"/>
                                </a:lnTo>
                                <a:lnTo>
                                  <a:pt x="95161" y="167754"/>
                                </a:lnTo>
                                <a:lnTo>
                                  <a:pt x="188455" y="167754"/>
                                </a:lnTo>
                                <a:lnTo>
                                  <a:pt x="188455" y="120002"/>
                                </a:lnTo>
                                <a:lnTo>
                                  <a:pt x="774750" y="120002"/>
                                </a:lnTo>
                                <a:lnTo>
                                  <a:pt x="774750" y="40538"/>
                                </a:lnTo>
                                <a:close/>
                              </a:path>
                            </a:pathLst>
                          </a:custGeom>
                          <a:solidFill>
                            <a:srgbClr val="231F20"/>
                          </a:solidFill>
                        </wps:spPr>
                        <wps:bodyPr wrap="square" lIns="0" tIns="0" rIns="0" bIns="0" rtlCol="0">
                          <a:prstTxWarp prst="textNoShape">
                            <a:avLst/>
                          </a:prstTxWarp>
                          <a:noAutofit/>
                        </wps:bodyPr>
                      </wps:wsp>
                      <wps:wsp>
                        <wps:cNvPr id="1513" name="Graphic 1513"/>
                        <wps:cNvSpPr/>
                        <wps:spPr>
                          <a:xfrm>
                            <a:off x="704291" y="53875"/>
                            <a:ext cx="76835" cy="63500"/>
                          </a:xfrm>
                          <a:custGeom>
                            <a:avLst/>
                            <a:gdLst/>
                            <a:ahLst/>
                            <a:cxnLst/>
                            <a:rect l="l" t="t" r="r" b="b"/>
                            <a:pathLst>
                              <a:path w="76835" h="63500">
                                <a:moveTo>
                                  <a:pt x="76748" y="0"/>
                                </a:moveTo>
                                <a:lnTo>
                                  <a:pt x="0" y="0"/>
                                </a:lnTo>
                                <a:lnTo>
                                  <a:pt x="0" y="62887"/>
                                </a:lnTo>
                                <a:lnTo>
                                  <a:pt x="76748" y="62887"/>
                                </a:lnTo>
                                <a:lnTo>
                                  <a:pt x="76748" y="0"/>
                                </a:lnTo>
                                <a:close/>
                              </a:path>
                            </a:pathLst>
                          </a:custGeom>
                          <a:solidFill>
                            <a:srgbClr val="FFFFFF"/>
                          </a:solidFill>
                        </wps:spPr>
                        <wps:bodyPr wrap="square" lIns="0" tIns="0" rIns="0" bIns="0" rtlCol="0">
                          <a:prstTxWarp prst="textNoShape">
                            <a:avLst/>
                          </a:prstTxWarp>
                          <a:noAutofit/>
                        </wps:bodyPr>
                      </wps:wsp>
                      <wps:wsp>
                        <wps:cNvPr id="1514" name="Graphic 1514"/>
                        <wps:cNvSpPr/>
                        <wps:spPr>
                          <a:xfrm>
                            <a:off x="43942" y="65582"/>
                            <a:ext cx="716915" cy="41910"/>
                          </a:xfrm>
                          <a:custGeom>
                            <a:avLst/>
                            <a:gdLst/>
                            <a:ahLst/>
                            <a:cxnLst/>
                            <a:rect l="l" t="t" r="r" b="b"/>
                            <a:pathLst>
                              <a:path w="716915" h="41910">
                                <a:moveTo>
                                  <a:pt x="33096" y="723"/>
                                </a:moveTo>
                                <a:lnTo>
                                  <a:pt x="0" y="723"/>
                                </a:lnTo>
                                <a:lnTo>
                                  <a:pt x="0" y="7937"/>
                                </a:lnTo>
                                <a:lnTo>
                                  <a:pt x="23164" y="7937"/>
                                </a:lnTo>
                                <a:lnTo>
                                  <a:pt x="21107" y="9740"/>
                                </a:lnTo>
                                <a:lnTo>
                                  <a:pt x="19037" y="12255"/>
                                </a:lnTo>
                                <a:lnTo>
                                  <a:pt x="16141" y="15494"/>
                                </a:lnTo>
                                <a:lnTo>
                                  <a:pt x="13652" y="19469"/>
                                </a:lnTo>
                                <a:lnTo>
                                  <a:pt x="10960" y="24155"/>
                                </a:lnTo>
                                <a:lnTo>
                                  <a:pt x="9105" y="29197"/>
                                </a:lnTo>
                                <a:lnTo>
                                  <a:pt x="7442" y="34963"/>
                                </a:lnTo>
                                <a:lnTo>
                                  <a:pt x="6616" y="40728"/>
                                </a:lnTo>
                                <a:lnTo>
                                  <a:pt x="16141" y="40728"/>
                                </a:lnTo>
                                <a:lnTo>
                                  <a:pt x="16967" y="34239"/>
                                </a:lnTo>
                                <a:lnTo>
                                  <a:pt x="18618" y="28473"/>
                                </a:lnTo>
                                <a:lnTo>
                                  <a:pt x="33096" y="6858"/>
                                </a:lnTo>
                                <a:lnTo>
                                  <a:pt x="33096" y="723"/>
                                </a:lnTo>
                                <a:close/>
                              </a:path>
                              <a:path w="716915" h="41910">
                                <a:moveTo>
                                  <a:pt x="423062" y="28829"/>
                                </a:moveTo>
                                <a:lnTo>
                                  <a:pt x="422224" y="24155"/>
                                </a:lnTo>
                                <a:lnTo>
                                  <a:pt x="420166" y="21272"/>
                                </a:lnTo>
                                <a:lnTo>
                                  <a:pt x="417677" y="19824"/>
                                </a:lnTo>
                                <a:lnTo>
                                  <a:pt x="416026" y="19100"/>
                                </a:lnTo>
                                <a:lnTo>
                                  <a:pt x="418096" y="18021"/>
                                </a:lnTo>
                                <a:lnTo>
                                  <a:pt x="419747" y="16586"/>
                                </a:lnTo>
                                <a:lnTo>
                                  <a:pt x="420992" y="14414"/>
                                </a:lnTo>
                                <a:lnTo>
                                  <a:pt x="421411" y="11531"/>
                                </a:lnTo>
                                <a:lnTo>
                                  <a:pt x="420992" y="8648"/>
                                </a:lnTo>
                                <a:lnTo>
                                  <a:pt x="406920" y="0"/>
                                </a:lnTo>
                                <a:lnTo>
                                  <a:pt x="403199" y="190"/>
                                </a:lnTo>
                                <a:lnTo>
                                  <a:pt x="391617" y="12979"/>
                                </a:lnTo>
                                <a:lnTo>
                                  <a:pt x="400304" y="12979"/>
                                </a:lnTo>
                                <a:lnTo>
                                  <a:pt x="400304" y="11531"/>
                                </a:lnTo>
                                <a:lnTo>
                                  <a:pt x="401129" y="9372"/>
                                </a:lnTo>
                                <a:lnTo>
                                  <a:pt x="402780" y="7213"/>
                                </a:lnTo>
                                <a:lnTo>
                                  <a:pt x="404444" y="6858"/>
                                </a:lnTo>
                                <a:lnTo>
                                  <a:pt x="406514" y="6311"/>
                                </a:lnTo>
                                <a:lnTo>
                                  <a:pt x="409409" y="7213"/>
                                </a:lnTo>
                                <a:lnTo>
                                  <a:pt x="411467" y="8648"/>
                                </a:lnTo>
                                <a:lnTo>
                                  <a:pt x="412305" y="10096"/>
                                </a:lnTo>
                                <a:lnTo>
                                  <a:pt x="412305" y="11531"/>
                                </a:lnTo>
                                <a:lnTo>
                                  <a:pt x="411886" y="13335"/>
                                </a:lnTo>
                                <a:lnTo>
                                  <a:pt x="411467" y="14782"/>
                                </a:lnTo>
                                <a:lnTo>
                                  <a:pt x="409409" y="16586"/>
                                </a:lnTo>
                                <a:lnTo>
                                  <a:pt x="406920" y="17310"/>
                                </a:lnTo>
                                <a:lnTo>
                                  <a:pt x="403199" y="17310"/>
                                </a:lnTo>
                                <a:lnTo>
                                  <a:pt x="403199" y="22707"/>
                                </a:lnTo>
                                <a:lnTo>
                                  <a:pt x="406514" y="22707"/>
                                </a:lnTo>
                                <a:lnTo>
                                  <a:pt x="409816" y="23787"/>
                                </a:lnTo>
                                <a:lnTo>
                                  <a:pt x="412711" y="25590"/>
                                </a:lnTo>
                                <a:lnTo>
                                  <a:pt x="413131" y="27038"/>
                                </a:lnTo>
                                <a:lnTo>
                                  <a:pt x="413537" y="28829"/>
                                </a:lnTo>
                                <a:lnTo>
                                  <a:pt x="413131" y="31711"/>
                                </a:lnTo>
                                <a:lnTo>
                                  <a:pt x="411467" y="33883"/>
                                </a:lnTo>
                                <a:lnTo>
                                  <a:pt x="408990" y="34963"/>
                                </a:lnTo>
                                <a:lnTo>
                                  <a:pt x="406514" y="35318"/>
                                </a:lnTo>
                                <a:lnTo>
                                  <a:pt x="402780" y="34607"/>
                                </a:lnTo>
                                <a:lnTo>
                                  <a:pt x="400710" y="32435"/>
                                </a:lnTo>
                                <a:lnTo>
                                  <a:pt x="399884" y="30276"/>
                                </a:lnTo>
                                <a:lnTo>
                                  <a:pt x="399884" y="28117"/>
                                </a:lnTo>
                                <a:lnTo>
                                  <a:pt x="390791" y="28117"/>
                                </a:lnTo>
                                <a:lnTo>
                                  <a:pt x="406920" y="41808"/>
                                </a:lnTo>
                                <a:lnTo>
                                  <a:pt x="410235" y="41452"/>
                                </a:lnTo>
                                <a:lnTo>
                                  <a:pt x="422643" y="31711"/>
                                </a:lnTo>
                                <a:lnTo>
                                  <a:pt x="423062" y="28829"/>
                                </a:lnTo>
                                <a:close/>
                              </a:path>
                              <a:path w="716915" h="41910">
                                <a:moveTo>
                                  <a:pt x="520293" y="12979"/>
                                </a:moveTo>
                                <a:lnTo>
                                  <a:pt x="504151" y="0"/>
                                </a:lnTo>
                                <a:lnTo>
                                  <a:pt x="500011" y="190"/>
                                </a:lnTo>
                                <a:lnTo>
                                  <a:pt x="488848" y="14414"/>
                                </a:lnTo>
                                <a:lnTo>
                                  <a:pt x="497954" y="14414"/>
                                </a:lnTo>
                                <a:lnTo>
                                  <a:pt x="497954" y="11899"/>
                                </a:lnTo>
                                <a:lnTo>
                                  <a:pt x="498767" y="9740"/>
                                </a:lnTo>
                                <a:lnTo>
                                  <a:pt x="500837" y="7569"/>
                                </a:lnTo>
                                <a:lnTo>
                                  <a:pt x="504571" y="6858"/>
                                </a:lnTo>
                                <a:lnTo>
                                  <a:pt x="507466" y="7213"/>
                                </a:lnTo>
                                <a:lnTo>
                                  <a:pt x="509536" y="8648"/>
                                </a:lnTo>
                                <a:lnTo>
                                  <a:pt x="510768" y="10452"/>
                                </a:lnTo>
                                <a:lnTo>
                                  <a:pt x="511187" y="12433"/>
                                </a:lnTo>
                                <a:lnTo>
                                  <a:pt x="510362" y="15862"/>
                                </a:lnTo>
                                <a:lnTo>
                                  <a:pt x="508292" y="18389"/>
                                </a:lnTo>
                                <a:lnTo>
                                  <a:pt x="499186" y="24511"/>
                                </a:lnTo>
                                <a:lnTo>
                                  <a:pt x="495884" y="27038"/>
                                </a:lnTo>
                                <a:lnTo>
                                  <a:pt x="493395" y="29197"/>
                                </a:lnTo>
                                <a:lnTo>
                                  <a:pt x="490080" y="33159"/>
                                </a:lnTo>
                                <a:lnTo>
                                  <a:pt x="488848" y="37122"/>
                                </a:lnTo>
                                <a:lnTo>
                                  <a:pt x="488429" y="40728"/>
                                </a:lnTo>
                                <a:lnTo>
                                  <a:pt x="520293" y="40728"/>
                                </a:lnTo>
                                <a:lnTo>
                                  <a:pt x="520293" y="33528"/>
                                </a:lnTo>
                                <a:lnTo>
                                  <a:pt x="500011" y="33528"/>
                                </a:lnTo>
                                <a:lnTo>
                                  <a:pt x="501256" y="32080"/>
                                </a:lnTo>
                                <a:lnTo>
                                  <a:pt x="503745" y="30632"/>
                                </a:lnTo>
                                <a:lnTo>
                                  <a:pt x="506641" y="28473"/>
                                </a:lnTo>
                                <a:lnTo>
                                  <a:pt x="510768" y="25958"/>
                                </a:lnTo>
                                <a:lnTo>
                                  <a:pt x="514083" y="23787"/>
                                </a:lnTo>
                                <a:lnTo>
                                  <a:pt x="517398" y="21272"/>
                                </a:lnTo>
                                <a:lnTo>
                                  <a:pt x="519468" y="17665"/>
                                </a:lnTo>
                                <a:lnTo>
                                  <a:pt x="520293" y="12979"/>
                                </a:lnTo>
                                <a:close/>
                              </a:path>
                              <a:path w="716915" h="41910">
                                <a:moveTo>
                                  <a:pt x="716826" y="18389"/>
                                </a:moveTo>
                                <a:lnTo>
                                  <a:pt x="716407" y="18389"/>
                                </a:lnTo>
                                <a:lnTo>
                                  <a:pt x="716407" y="13703"/>
                                </a:lnTo>
                                <a:lnTo>
                                  <a:pt x="715784" y="13703"/>
                                </a:lnTo>
                                <a:lnTo>
                                  <a:pt x="715784" y="10998"/>
                                </a:lnTo>
                                <a:lnTo>
                                  <a:pt x="715581" y="10998"/>
                                </a:lnTo>
                                <a:lnTo>
                                  <a:pt x="715581" y="9740"/>
                                </a:lnTo>
                                <a:lnTo>
                                  <a:pt x="715162" y="9740"/>
                                </a:lnTo>
                                <a:lnTo>
                                  <a:pt x="715162" y="8648"/>
                                </a:lnTo>
                                <a:lnTo>
                                  <a:pt x="714756" y="8648"/>
                                </a:lnTo>
                                <a:lnTo>
                                  <a:pt x="714133" y="7213"/>
                                </a:lnTo>
                                <a:lnTo>
                                  <a:pt x="713714" y="7213"/>
                                </a:lnTo>
                                <a:lnTo>
                                  <a:pt x="713714" y="6858"/>
                                </a:lnTo>
                                <a:lnTo>
                                  <a:pt x="713092" y="6134"/>
                                </a:lnTo>
                                <a:lnTo>
                                  <a:pt x="713092" y="5410"/>
                                </a:lnTo>
                                <a:lnTo>
                                  <a:pt x="712470" y="5410"/>
                                </a:lnTo>
                                <a:lnTo>
                                  <a:pt x="711847" y="4686"/>
                                </a:lnTo>
                                <a:lnTo>
                                  <a:pt x="711847" y="3975"/>
                                </a:lnTo>
                                <a:lnTo>
                                  <a:pt x="711441" y="3975"/>
                                </a:lnTo>
                                <a:lnTo>
                                  <a:pt x="710196" y="2527"/>
                                </a:lnTo>
                                <a:lnTo>
                                  <a:pt x="709371" y="2527"/>
                                </a:lnTo>
                                <a:lnTo>
                                  <a:pt x="708748" y="1803"/>
                                </a:lnTo>
                                <a:lnTo>
                                  <a:pt x="708126" y="1803"/>
                                </a:lnTo>
                                <a:lnTo>
                                  <a:pt x="707720" y="1092"/>
                                </a:lnTo>
                                <a:lnTo>
                                  <a:pt x="707097" y="1092"/>
                                </a:lnTo>
                                <a:lnTo>
                                  <a:pt x="707097" y="16217"/>
                                </a:lnTo>
                                <a:lnTo>
                                  <a:pt x="707097" y="25958"/>
                                </a:lnTo>
                                <a:lnTo>
                                  <a:pt x="706678" y="25958"/>
                                </a:lnTo>
                                <a:lnTo>
                                  <a:pt x="706678" y="28829"/>
                                </a:lnTo>
                                <a:lnTo>
                                  <a:pt x="706475" y="28829"/>
                                </a:lnTo>
                                <a:lnTo>
                                  <a:pt x="706475" y="30822"/>
                                </a:lnTo>
                                <a:lnTo>
                                  <a:pt x="706056" y="30822"/>
                                </a:lnTo>
                                <a:lnTo>
                                  <a:pt x="706056" y="32435"/>
                                </a:lnTo>
                                <a:lnTo>
                                  <a:pt x="705027" y="32804"/>
                                </a:lnTo>
                                <a:lnTo>
                                  <a:pt x="705027" y="33528"/>
                                </a:lnTo>
                                <a:lnTo>
                                  <a:pt x="704405" y="33883"/>
                                </a:lnTo>
                                <a:lnTo>
                                  <a:pt x="704405" y="34607"/>
                                </a:lnTo>
                                <a:lnTo>
                                  <a:pt x="703376" y="34963"/>
                                </a:lnTo>
                                <a:lnTo>
                                  <a:pt x="702335" y="34963"/>
                                </a:lnTo>
                                <a:lnTo>
                                  <a:pt x="702335" y="35318"/>
                                </a:lnTo>
                                <a:lnTo>
                                  <a:pt x="699033" y="35318"/>
                                </a:lnTo>
                                <a:lnTo>
                                  <a:pt x="699033" y="34963"/>
                                </a:lnTo>
                                <a:lnTo>
                                  <a:pt x="697369" y="34963"/>
                                </a:lnTo>
                                <a:lnTo>
                                  <a:pt x="695299" y="32080"/>
                                </a:lnTo>
                                <a:lnTo>
                                  <a:pt x="694766" y="30822"/>
                                </a:lnTo>
                                <a:lnTo>
                                  <a:pt x="694690" y="30632"/>
                                </a:lnTo>
                                <a:lnTo>
                                  <a:pt x="694474" y="30632"/>
                                </a:lnTo>
                                <a:lnTo>
                                  <a:pt x="694474" y="28829"/>
                                </a:lnTo>
                                <a:lnTo>
                                  <a:pt x="694067" y="28829"/>
                                </a:lnTo>
                                <a:lnTo>
                                  <a:pt x="694067" y="25958"/>
                                </a:lnTo>
                                <a:lnTo>
                                  <a:pt x="693648" y="25958"/>
                                </a:lnTo>
                                <a:lnTo>
                                  <a:pt x="693648" y="16217"/>
                                </a:lnTo>
                                <a:lnTo>
                                  <a:pt x="694067" y="16217"/>
                                </a:lnTo>
                                <a:lnTo>
                                  <a:pt x="694067" y="13335"/>
                                </a:lnTo>
                                <a:lnTo>
                                  <a:pt x="694474" y="13335"/>
                                </a:lnTo>
                                <a:lnTo>
                                  <a:pt x="694474" y="11531"/>
                                </a:lnTo>
                                <a:lnTo>
                                  <a:pt x="694690" y="11531"/>
                                </a:lnTo>
                                <a:lnTo>
                                  <a:pt x="694690" y="10452"/>
                                </a:lnTo>
                                <a:lnTo>
                                  <a:pt x="695299" y="10452"/>
                                </a:lnTo>
                                <a:lnTo>
                                  <a:pt x="695299" y="9740"/>
                                </a:lnTo>
                                <a:lnTo>
                                  <a:pt x="695718" y="9740"/>
                                </a:lnTo>
                                <a:lnTo>
                                  <a:pt x="695718" y="9017"/>
                                </a:lnTo>
                                <a:lnTo>
                                  <a:pt x="696137" y="9017"/>
                                </a:lnTo>
                                <a:lnTo>
                                  <a:pt x="696137" y="8293"/>
                                </a:lnTo>
                                <a:lnTo>
                                  <a:pt x="697788" y="7213"/>
                                </a:lnTo>
                                <a:lnTo>
                                  <a:pt x="699033" y="7213"/>
                                </a:lnTo>
                                <a:lnTo>
                                  <a:pt x="699033" y="6858"/>
                                </a:lnTo>
                                <a:lnTo>
                                  <a:pt x="702335" y="6858"/>
                                </a:lnTo>
                                <a:lnTo>
                                  <a:pt x="702335" y="7213"/>
                                </a:lnTo>
                                <a:lnTo>
                                  <a:pt x="703783" y="7213"/>
                                </a:lnTo>
                                <a:lnTo>
                                  <a:pt x="704824" y="8648"/>
                                </a:lnTo>
                                <a:lnTo>
                                  <a:pt x="705027" y="8648"/>
                                </a:lnTo>
                                <a:lnTo>
                                  <a:pt x="705027" y="9372"/>
                                </a:lnTo>
                                <a:lnTo>
                                  <a:pt x="705446" y="9372"/>
                                </a:lnTo>
                                <a:lnTo>
                                  <a:pt x="706056" y="10096"/>
                                </a:lnTo>
                                <a:lnTo>
                                  <a:pt x="706056" y="10998"/>
                                </a:lnTo>
                                <a:lnTo>
                                  <a:pt x="706475" y="10998"/>
                                </a:lnTo>
                                <a:lnTo>
                                  <a:pt x="706475" y="13335"/>
                                </a:lnTo>
                                <a:lnTo>
                                  <a:pt x="706678" y="13335"/>
                                </a:lnTo>
                                <a:lnTo>
                                  <a:pt x="706678" y="16217"/>
                                </a:lnTo>
                                <a:lnTo>
                                  <a:pt x="707097" y="16217"/>
                                </a:lnTo>
                                <a:lnTo>
                                  <a:pt x="707097" y="1092"/>
                                </a:lnTo>
                                <a:lnTo>
                                  <a:pt x="706056" y="1092"/>
                                </a:lnTo>
                                <a:lnTo>
                                  <a:pt x="706056" y="723"/>
                                </a:lnTo>
                                <a:lnTo>
                                  <a:pt x="704405" y="723"/>
                                </a:lnTo>
                                <a:lnTo>
                                  <a:pt x="704405" y="190"/>
                                </a:lnTo>
                                <a:lnTo>
                                  <a:pt x="696963" y="190"/>
                                </a:lnTo>
                                <a:lnTo>
                                  <a:pt x="696963" y="723"/>
                                </a:lnTo>
                                <a:lnTo>
                                  <a:pt x="693648" y="1092"/>
                                </a:lnTo>
                                <a:lnTo>
                                  <a:pt x="693648" y="1447"/>
                                </a:lnTo>
                                <a:lnTo>
                                  <a:pt x="691997" y="2171"/>
                                </a:lnTo>
                                <a:lnTo>
                                  <a:pt x="691997" y="2527"/>
                                </a:lnTo>
                                <a:lnTo>
                                  <a:pt x="690956" y="2527"/>
                                </a:lnTo>
                                <a:lnTo>
                                  <a:pt x="690956" y="2895"/>
                                </a:lnTo>
                                <a:lnTo>
                                  <a:pt x="687654" y="5410"/>
                                </a:lnTo>
                                <a:lnTo>
                                  <a:pt x="687654" y="6134"/>
                                </a:lnTo>
                                <a:lnTo>
                                  <a:pt x="687451" y="6134"/>
                                </a:lnTo>
                                <a:lnTo>
                                  <a:pt x="687451" y="6858"/>
                                </a:lnTo>
                                <a:lnTo>
                                  <a:pt x="687031" y="6858"/>
                                </a:lnTo>
                                <a:lnTo>
                                  <a:pt x="686689" y="8293"/>
                                </a:lnTo>
                                <a:lnTo>
                                  <a:pt x="686612" y="8648"/>
                                </a:lnTo>
                                <a:lnTo>
                                  <a:pt x="685990" y="8648"/>
                                </a:lnTo>
                                <a:lnTo>
                                  <a:pt x="685888" y="9740"/>
                                </a:lnTo>
                                <a:lnTo>
                                  <a:pt x="685787" y="10998"/>
                                </a:lnTo>
                                <a:lnTo>
                                  <a:pt x="685380" y="10998"/>
                                </a:lnTo>
                                <a:lnTo>
                                  <a:pt x="685380" y="13703"/>
                                </a:lnTo>
                                <a:lnTo>
                                  <a:pt x="684961" y="13703"/>
                                </a:lnTo>
                                <a:lnTo>
                                  <a:pt x="684961" y="18389"/>
                                </a:lnTo>
                                <a:lnTo>
                                  <a:pt x="684339" y="18389"/>
                                </a:lnTo>
                                <a:lnTo>
                                  <a:pt x="684339" y="23787"/>
                                </a:lnTo>
                                <a:lnTo>
                                  <a:pt x="684961" y="23787"/>
                                </a:lnTo>
                                <a:lnTo>
                                  <a:pt x="684961" y="28473"/>
                                </a:lnTo>
                                <a:lnTo>
                                  <a:pt x="685380" y="28473"/>
                                </a:lnTo>
                                <a:lnTo>
                                  <a:pt x="685380" y="30822"/>
                                </a:lnTo>
                                <a:lnTo>
                                  <a:pt x="685787" y="30822"/>
                                </a:lnTo>
                                <a:lnTo>
                                  <a:pt x="685888" y="32080"/>
                                </a:lnTo>
                                <a:lnTo>
                                  <a:pt x="685990" y="33159"/>
                                </a:lnTo>
                                <a:lnTo>
                                  <a:pt x="686612" y="33159"/>
                                </a:lnTo>
                                <a:lnTo>
                                  <a:pt x="686612" y="34239"/>
                                </a:lnTo>
                                <a:lnTo>
                                  <a:pt x="687031" y="34239"/>
                                </a:lnTo>
                                <a:lnTo>
                                  <a:pt x="687133" y="34607"/>
                                </a:lnTo>
                                <a:lnTo>
                                  <a:pt x="687235" y="34963"/>
                                </a:lnTo>
                                <a:lnTo>
                                  <a:pt x="687336" y="35318"/>
                                </a:lnTo>
                                <a:lnTo>
                                  <a:pt x="687451" y="35687"/>
                                </a:lnTo>
                                <a:lnTo>
                                  <a:pt x="687654" y="35687"/>
                                </a:lnTo>
                                <a:lnTo>
                                  <a:pt x="688263" y="37122"/>
                                </a:lnTo>
                                <a:lnTo>
                                  <a:pt x="688682" y="37122"/>
                                </a:lnTo>
                                <a:lnTo>
                                  <a:pt x="690753" y="39293"/>
                                </a:lnTo>
                                <a:lnTo>
                                  <a:pt x="691375" y="39293"/>
                                </a:lnTo>
                                <a:lnTo>
                                  <a:pt x="691997" y="40005"/>
                                </a:lnTo>
                                <a:lnTo>
                                  <a:pt x="692823" y="40005"/>
                                </a:lnTo>
                                <a:lnTo>
                                  <a:pt x="692823" y="40373"/>
                                </a:lnTo>
                                <a:lnTo>
                                  <a:pt x="694690" y="40728"/>
                                </a:lnTo>
                                <a:lnTo>
                                  <a:pt x="694690" y="41084"/>
                                </a:lnTo>
                                <a:lnTo>
                                  <a:pt x="696963" y="41452"/>
                                </a:lnTo>
                                <a:lnTo>
                                  <a:pt x="696963" y="41808"/>
                                </a:lnTo>
                                <a:lnTo>
                                  <a:pt x="704405" y="41808"/>
                                </a:lnTo>
                                <a:lnTo>
                                  <a:pt x="704405" y="41452"/>
                                </a:lnTo>
                                <a:lnTo>
                                  <a:pt x="705446" y="41452"/>
                                </a:lnTo>
                                <a:lnTo>
                                  <a:pt x="705446" y="41084"/>
                                </a:lnTo>
                                <a:lnTo>
                                  <a:pt x="706475" y="41084"/>
                                </a:lnTo>
                                <a:lnTo>
                                  <a:pt x="706475" y="40728"/>
                                </a:lnTo>
                                <a:lnTo>
                                  <a:pt x="707720" y="40728"/>
                                </a:lnTo>
                                <a:lnTo>
                                  <a:pt x="707720" y="40373"/>
                                </a:lnTo>
                                <a:lnTo>
                                  <a:pt x="709371" y="40005"/>
                                </a:lnTo>
                                <a:lnTo>
                                  <a:pt x="709371" y="39649"/>
                                </a:lnTo>
                                <a:lnTo>
                                  <a:pt x="711847" y="38201"/>
                                </a:lnTo>
                                <a:lnTo>
                                  <a:pt x="711847" y="37490"/>
                                </a:lnTo>
                                <a:lnTo>
                                  <a:pt x="713092" y="36766"/>
                                </a:lnTo>
                                <a:lnTo>
                                  <a:pt x="713092" y="36042"/>
                                </a:lnTo>
                                <a:lnTo>
                                  <a:pt x="713511" y="36042"/>
                                </a:lnTo>
                                <a:lnTo>
                                  <a:pt x="713511" y="35318"/>
                                </a:lnTo>
                                <a:lnTo>
                                  <a:pt x="713714" y="35318"/>
                                </a:lnTo>
                                <a:lnTo>
                                  <a:pt x="713714" y="34607"/>
                                </a:lnTo>
                                <a:lnTo>
                                  <a:pt x="714133" y="34607"/>
                                </a:lnTo>
                                <a:lnTo>
                                  <a:pt x="714133" y="33883"/>
                                </a:lnTo>
                                <a:lnTo>
                                  <a:pt x="714756" y="33883"/>
                                </a:lnTo>
                                <a:lnTo>
                                  <a:pt x="714832" y="33528"/>
                                </a:lnTo>
                                <a:lnTo>
                                  <a:pt x="714908" y="33159"/>
                                </a:lnTo>
                                <a:lnTo>
                                  <a:pt x="714997" y="32804"/>
                                </a:lnTo>
                                <a:lnTo>
                                  <a:pt x="715073" y="32435"/>
                                </a:lnTo>
                                <a:lnTo>
                                  <a:pt x="715162" y="32080"/>
                                </a:lnTo>
                                <a:lnTo>
                                  <a:pt x="715581" y="32080"/>
                                </a:lnTo>
                                <a:lnTo>
                                  <a:pt x="715581" y="30822"/>
                                </a:lnTo>
                                <a:lnTo>
                                  <a:pt x="715784" y="30822"/>
                                </a:lnTo>
                                <a:lnTo>
                                  <a:pt x="715784" y="28473"/>
                                </a:lnTo>
                                <a:lnTo>
                                  <a:pt x="716407" y="28473"/>
                                </a:lnTo>
                                <a:lnTo>
                                  <a:pt x="716407" y="23787"/>
                                </a:lnTo>
                                <a:lnTo>
                                  <a:pt x="716826" y="23787"/>
                                </a:lnTo>
                                <a:lnTo>
                                  <a:pt x="716826" y="1838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02.700989pt;margin-top:-11.205132pt;width:63.8pt;height:16.45pt;mso-position-horizontal-relative:page;mso-position-vertical-relative:paragraph;z-index:15876096" id="docshapegroup1279" coordorigin="6054,-224" coordsize="1276,329">
                <v:rect style="position:absolute;left:6057;top:-107;width:1270;height:208" id="docshape1280" filled="false" stroked="true" strokeweight=".3pt" strokecolor="#231f20">
                  <v:stroke dashstyle="solid"/>
                </v:rect>
                <v:shape style="position:absolute;left:6060;top:-225;width:1262;height:282" id="docshape1281" coordorigin="6060,-224" coordsize="1262,282" path="m7322,-161l6389,-161,6389,-224,6376,-224,6376,-152,6376,-27,6229,-27,6229,-152,6376,-152,6376,-224,6220,-224,6220,-161,6060,-161,6060,-19,6220,-19,6220,58,6389,58,6389,-19,7322,-19,7322,-161xe" filled="true" fillcolor="#ffffff" stroked="false">
                  <v:path arrowok="t"/>
                  <v:fill type="solid"/>
                </v:shape>
                <v:shape style="position:absolute;left:6079;top:-216;width:1221;height:265" id="docshape1282" coordorigin="6080,-216" coordsize="1221,265" path="m7300,-152l6376,-152,6376,-216,6229,-216,6229,-152,6080,-152,6080,-27,6229,-27,6229,48,6376,48,6376,-27,7300,-27,7300,-152xe" filled="true" fillcolor="#231f20" stroked="false">
                  <v:path arrowok="t"/>
                  <v:fill type="solid"/>
                </v:shape>
                <v:rect style="position:absolute;left:7163;top:-140;width:121;height:100" id="docshape1283" filled="true" fillcolor="#ffffff" stroked="false">
                  <v:fill type="solid"/>
                </v:rect>
                <v:shape style="position:absolute;left:6123;top:-121;width:1129;height:66" id="docshape1284" coordorigin="6123,-121" coordsize="1129,66" path="m6175,-120l6123,-120,6123,-108,6160,-108,6156,-105,6153,-102,6149,-96,6145,-90,6140,-83,6138,-75,6135,-66,6134,-57,6149,-57,6150,-67,6153,-76,6156,-84,6160,-92,6168,-103,6172,-107,6175,-110,6175,-120xm6789,-75l6788,-83,6785,-87,6781,-90,6778,-91,6782,-92,6784,-95,6786,-98,6787,-103,6786,-107,6785,-111,6782,-115,6779,-117,6772,-120,6764,-121,6758,-121,6754,-119,6749,-117,6746,-115,6743,-112,6741,-108,6740,-100,6754,-100,6754,-103,6755,-106,6758,-109,6760,-110,6763,-111,6768,-109,6771,-107,6773,-105,6773,-103,6772,-100,6771,-98,6768,-95,6764,-94,6758,-94,6758,-85,6763,-85,6769,-83,6773,-81,6774,-78,6774,-75,6774,-71,6771,-67,6767,-66,6763,-65,6758,-66,6754,-70,6753,-73,6753,-77,6739,-77,6739,-70,6742,-65,6745,-61,6749,-58,6758,-56,6764,-55,6769,-56,6774,-57,6778,-58,6782,-61,6786,-63,6788,-67,6789,-71,6789,-75xm6943,-100l6942,-105,6941,-109,6935,-116,6932,-118,6927,-120,6917,-121,6911,-121,6903,-117,6899,-115,6896,-111,6894,-105,6893,-98,6907,-98,6907,-102,6909,-105,6912,-109,6918,-110,6922,-109,6926,-107,6928,-104,6928,-101,6927,-96,6924,-92,6909,-82,6904,-78,6900,-75,6895,-69,6893,-62,6892,-57,6943,-57,6943,-68,6911,-68,6913,-70,6917,-73,6921,-76,6928,-80,6933,-83,6938,-87,6941,-93,6943,-100xm7252,-92l7251,-92,7251,-99,7250,-99,7250,-104,7250,-104,7250,-105,7249,-105,7249,-107,7249,-107,7248,-109,7247,-109,7247,-110,7246,-111,7246,-112,7245,-112,7244,-113,7244,-115,7244,-115,7242,-117,7240,-117,7239,-118,7238,-118,7238,-119,7237,-119,7237,-95,7237,-80,7236,-80,7236,-75,7236,-75,7236,-72,7235,-72,7235,-70,7234,-69,7234,-68,7233,-67,7233,-66,7231,-66,7229,-66,7229,-65,7224,-65,7224,-66,7221,-66,7218,-70,7217,-72,7217,-73,7217,-73,7217,-75,7216,-75,7216,-80,7216,-80,7216,-95,7216,-95,7216,-100,7217,-100,7217,-103,7217,-103,7217,-104,7218,-104,7218,-105,7219,-105,7219,-107,7220,-107,7220,-108,7222,-109,7224,-109,7224,-110,7229,-110,7229,-109,7232,-109,7233,-107,7234,-107,7234,-106,7234,-106,7235,-105,7235,-104,7236,-104,7236,-100,7236,-100,7236,-95,7237,-95,7237,-119,7235,-119,7235,-120,7233,-120,7233,-121,7221,-121,7221,-120,7216,-119,7216,-119,7213,-117,7213,-117,7211,-117,7211,-116,7206,-112,7206,-111,7206,-111,7206,-110,7205,-110,7205,-108,7205,-107,7204,-107,7203,-105,7203,-104,7203,-104,7203,-99,7202,-99,7202,-92,7201,-92,7201,-83,7202,-83,7202,-76,7203,-76,7203,-72,7203,-72,7203,-70,7204,-69,7205,-69,7205,-67,7205,-67,7205,-66,7205,-66,7206,-65,7206,-65,7206,-65,7207,-62,7208,-62,7211,-59,7212,-59,7213,-58,7214,-58,7214,-57,7217,-57,7217,-56,7221,-56,7221,-55,7233,-55,7233,-56,7234,-56,7234,-56,7236,-56,7236,-57,7238,-57,7238,-57,7240,-58,7240,-58,7244,-61,7244,-62,7246,-63,7246,-64,7247,-64,7247,-65,7247,-65,7247,-66,7248,-66,7248,-67,7249,-67,7249,-68,7249,-69,7249,-69,7249,-70,7249,-70,7250,-70,7250,-72,7250,-72,7250,-76,7251,-76,7251,-83,7252,-83,7252,-92xe" filled="true" fillcolor="#231f20" stroked="false">
                  <v:path arrowok="t"/>
                  <v:fill type="solid"/>
                </v:shape>
                <w10:wrap type="none"/>
              </v:group>
            </w:pict>
          </mc:Fallback>
        </mc:AlternateContent>
      </w:r>
      <w:r>
        <w:rPr>
          <w:rFonts w:ascii="Arial MT" w:hAnsi="Arial MT"/>
          <w:color w:val="231F20"/>
          <w:sz w:val="18"/>
        </w:rPr>
        <w:t>&lt;bit</w:t>
      </w:r>
      <w:r>
        <w:rPr>
          <w:rFonts w:ascii="Arial MT" w:hAnsi="Arial MT"/>
          <w:color w:val="231F20"/>
          <w:spacing w:val="1"/>
          <w:sz w:val="18"/>
        </w:rPr>
        <w:t> </w:t>
      </w:r>
      <w:r>
        <w:rPr>
          <w:rFonts w:ascii="Arial MT" w:hAnsi="Arial MT"/>
          <w:color w:val="231F20"/>
          <w:spacing w:val="-2"/>
          <w:sz w:val="18"/>
        </w:rPr>
        <w:t>mask&gt;</w:t>
      </w:r>
    </w:p>
    <w:p>
      <w:pPr>
        <w:spacing w:before="112"/>
        <w:ind w:left="182" w:right="0" w:firstLine="0"/>
        <w:jc w:val="left"/>
        <w:rPr>
          <w:rFonts w:ascii="Arial"/>
          <w:b/>
          <w:sz w:val="20"/>
        </w:rPr>
      </w:pPr>
      <w:r>
        <w:rPr>
          <w:rFonts w:ascii="Arial"/>
          <w:b/>
          <w:color w:val="231F20"/>
          <w:sz w:val="20"/>
        </w:rPr>
        <w:t>Enable</w:t>
      </w:r>
      <w:r>
        <w:rPr>
          <w:rFonts w:ascii="Arial"/>
          <w:b/>
          <w:color w:val="231F20"/>
          <w:spacing w:val="-3"/>
          <w:sz w:val="20"/>
        </w:rPr>
        <w:t> </w:t>
      </w:r>
      <w:r>
        <w:rPr>
          <w:rFonts w:ascii="Arial"/>
          <w:b/>
          <w:color w:val="231F20"/>
          <w:sz w:val="20"/>
        </w:rPr>
        <w:t>Device</w:t>
      </w:r>
      <w:r>
        <w:rPr>
          <w:rFonts w:ascii="Arial"/>
          <w:b/>
          <w:color w:val="231F20"/>
          <w:spacing w:val="-2"/>
          <w:sz w:val="20"/>
        </w:rPr>
        <w:t> </w:t>
      </w:r>
      <w:r>
        <w:rPr>
          <w:rFonts w:ascii="Arial"/>
          <w:b/>
          <w:color w:val="231F20"/>
          <w:sz w:val="20"/>
        </w:rPr>
        <w:t>Status</w:t>
      </w:r>
      <w:r>
        <w:rPr>
          <w:rFonts w:ascii="Arial"/>
          <w:b/>
          <w:color w:val="231F20"/>
          <w:spacing w:val="-2"/>
          <w:sz w:val="20"/>
        </w:rPr>
        <w:t> Reporting</w:t>
      </w:r>
    </w:p>
    <w:p>
      <w:pPr>
        <w:pStyle w:val="BodyText"/>
        <w:spacing w:before="11"/>
        <w:ind w:left="465"/>
      </w:pPr>
      <w:r>
        <w:rPr>
          <w:color w:val="231F20"/>
        </w:rPr>
        <w:t>This</w:t>
      </w:r>
      <w:r>
        <w:rPr>
          <w:color w:val="231F20"/>
          <w:spacing w:val="3"/>
        </w:rPr>
        <w:t> </w:t>
      </w:r>
      <w:r>
        <w:rPr>
          <w:color w:val="231F20"/>
        </w:rPr>
        <w:t>command</w:t>
      </w:r>
      <w:r>
        <w:rPr>
          <w:color w:val="231F20"/>
          <w:spacing w:val="4"/>
        </w:rPr>
        <w:t> </w:t>
      </w:r>
      <w:r>
        <w:rPr>
          <w:color w:val="231F20"/>
        </w:rPr>
        <w:t>sets</w:t>
      </w:r>
      <w:r>
        <w:rPr>
          <w:color w:val="231F20"/>
          <w:spacing w:val="4"/>
        </w:rPr>
        <w:t> </w:t>
      </w:r>
      <w:r>
        <w:rPr>
          <w:color w:val="231F20"/>
        </w:rPr>
        <w:t>the</w:t>
      </w:r>
      <w:r>
        <w:rPr>
          <w:color w:val="231F20"/>
          <w:spacing w:val="3"/>
        </w:rPr>
        <w:t> </w:t>
      </w:r>
      <w:r>
        <w:rPr>
          <w:color w:val="231F20"/>
        </w:rPr>
        <w:t>enable</w:t>
      </w:r>
      <w:r>
        <w:rPr>
          <w:color w:val="231F20"/>
          <w:spacing w:val="4"/>
        </w:rPr>
        <w:t> </w:t>
      </w:r>
      <w:r>
        <w:rPr>
          <w:color w:val="231F20"/>
        </w:rPr>
        <w:t>bit</w:t>
      </w:r>
      <w:r>
        <w:rPr>
          <w:color w:val="231F20"/>
          <w:spacing w:val="5"/>
        </w:rPr>
        <w:t> </w:t>
      </w:r>
      <w:r>
        <w:rPr>
          <w:color w:val="231F20"/>
        </w:rPr>
        <w:t>of</w:t>
      </w:r>
      <w:r>
        <w:rPr>
          <w:color w:val="231F20"/>
          <w:spacing w:val="5"/>
        </w:rPr>
        <w:t> </w:t>
      </w:r>
      <w:r>
        <w:rPr>
          <w:color w:val="231F20"/>
        </w:rPr>
        <w:t>the</w:t>
      </w:r>
      <w:r>
        <w:rPr>
          <w:color w:val="231F20"/>
          <w:spacing w:val="3"/>
        </w:rPr>
        <w:t> </w:t>
      </w:r>
      <w:r>
        <w:rPr>
          <w:color w:val="231F20"/>
        </w:rPr>
        <w:t>Device</w:t>
      </w:r>
      <w:r>
        <w:rPr>
          <w:color w:val="231F20"/>
          <w:spacing w:val="4"/>
        </w:rPr>
        <w:t> </w:t>
      </w:r>
      <w:r>
        <w:rPr>
          <w:color w:val="231F20"/>
        </w:rPr>
        <w:t>Register</w:t>
      </w:r>
      <w:r>
        <w:rPr>
          <w:color w:val="231F20"/>
          <w:spacing w:val="5"/>
        </w:rPr>
        <w:t> </w:t>
      </w:r>
      <w:r>
        <w:rPr>
          <w:color w:val="231F20"/>
          <w:spacing w:val="-5"/>
        </w:rPr>
        <w:t>0.</w:t>
      </w:r>
    </w:p>
    <w:p>
      <w:pPr>
        <w:spacing w:before="129"/>
        <w:ind w:left="182" w:right="0" w:firstLine="0"/>
        <w:jc w:val="left"/>
        <w:rPr>
          <w:rFonts w:ascii="Arial"/>
          <w:b/>
          <w:sz w:val="14"/>
        </w:rPr>
      </w:pPr>
      <w:r>
        <w:rPr>
          <w:rFonts w:ascii="Arial"/>
          <w:b/>
          <w:color w:val="231F20"/>
          <w:spacing w:val="-2"/>
          <w:sz w:val="14"/>
        </w:rPr>
        <w:t>Parameters:</w:t>
      </w:r>
    </w:p>
    <w:p>
      <w:pPr>
        <w:spacing w:before="85"/>
        <w:ind w:left="182" w:right="0" w:firstLine="0"/>
        <w:jc w:val="left"/>
        <w:rPr>
          <w:rFonts w:ascii="Times New Roman"/>
          <w:i/>
          <w:sz w:val="18"/>
        </w:rPr>
      </w:pPr>
      <w:r>
        <w:rPr>
          <w:rFonts w:ascii="Times New Roman"/>
          <w:i/>
          <w:color w:val="231F20"/>
          <w:sz w:val="18"/>
        </w:rPr>
        <w:t>&lt;dec.data&gt;</w:t>
      </w:r>
      <w:r>
        <w:rPr>
          <w:rFonts w:ascii="Times New Roman"/>
          <w:i/>
          <w:color w:val="231F20"/>
          <w:spacing w:val="9"/>
          <w:sz w:val="18"/>
        </w:rPr>
        <w:t> </w:t>
      </w:r>
      <w:r>
        <w:rPr>
          <w:rFonts w:ascii="Times New Roman"/>
          <w:i/>
          <w:color w:val="231F20"/>
          <w:sz w:val="18"/>
        </w:rPr>
        <w:t>=</w:t>
      </w:r>
      <w:r>
        <w:rPr>
          <w:rFonts w:ascii="Times New Roman"/>
          <w:i/>
          <w:color w:val="231F20"/>
          <w:spacing w:val="8"/>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sum</w:t>
      </w:r>
      <w:r>
        <w:rPr>
          <w:rFonts w:ascii="Times New Roman"/>
          <w:i/>
          <w:color w:val="231F20"/>
          <w:spacing w:val="7"/>
          <w:sz w:val="18"/>
        </w:rPr>
        <w:t> </w:t>
      </w:r>
      <w:r>
        <w:rPr>
          <w:rFonts w:ascii="Times New Roman"/>
          <w:i/>
          <w:color w:val="231F20"/>
          <w:sz w:val="18"/>
        </w:rPr>
        <w:t>(between</w:t>
      </w:r>
      <w:r>
        <w:rPr>
          <w:rFonts w:ascii="Times New Roman"/>
          <w:i/>
          <w:color w:val="231F20"/>
          <w:spacing w:val="10"/>
          <w:sz w:val="18"/>
        </w:rPr>
        <w:t> </w:t>
      </w:r>
      <w:r>
        <w:rPr>
          <w:rFonts w:ascii="Times New Roman"/>
          <w:i/>
          <w:color w:val="231F20"/>
          <w:sz w:val="18"/>
        </w:rPr>
        <w:t>0</w:t>
      </w:r>
      <w:r>
        <w:rPr>
          <w:rFonts w:ascii="Times New Roman"/>
          <w:i/>
          <w:color w:val="231F20"/>
          <w:spacing w:val="8"/>
          <w:sz w:val="18"/>
        </w:rPr>
        <w:t> </w:t>
      </w:r>
      <w:r>
        <w:rPr>
          <w:rFonts w:ascii="Times New Roman"/>
          <w:i/>
          <w:color w:val="231F20"/>
          <w:sz w:val="18"/>
        </w:rPr>
        <w:t>and</w:t>
      </w:r>
      <w:r>
        <w:rPr>
          <w:rFonts w:ascii="Times New Roman"/>
          <w:i/>
          <w:color w:val="231F20"/>
          <w:spacing w:val="8"/>
          <w:sz w:val="18"/>
        </w:rPr>
        <w:t> </w:t>
      </w:r>
      <w:r>
        <w:rPr>
          <w:rFonts w:ascii="Times New Roman"/>
          <w:i/>
          <w:color w:val="231F20"/>
          <w:sz w:val="18"/>
        </w:rPr>
        <w:t>6)</w:t>
      </w:r>
      <w:r>
        <w:rPr>
          <w:rFonts w:ascii="Times New Roman"/>
          <w:i/>
          <w:color w:val="231F20"/>
          <w:spacing w:val="7"/>
          <w:sz w:val="18"/>
        </w:rPr>
        <w:t> </w:t>
      </w:r>
      <w:r>
        <w:rPr>
          <w:rFonts w:ascii="Times New Roman"/>
          <w:i/>
          <w:color w:val="231F20"/>
          <w:sz w:val="18"/>
        </w:rPr>
        <w:t>of</w:t>
      </w:r>
      <w:r>
        <w:rPr>
          <w:rFonts w:ascii="Times New Roman"/>
          <w:i/>
          <w:color w:val="231F20"/>
          <w:spacing w:val="10"/>
          <w:sz w:val="18"/>
        </w:rPr>
        <w:t> </w:t>
      </w:r>
      <w:r>
        <w:rPr>
          <w:rFonts w:ascii="Times New Roman"/>
          <w:i/>
          <w:color w:val="231F20"/>
          <w:sz w:val="18"/>
        </w:rPr>
        <w:t>all</w:t>
      </w:r>
      <w:r>
        <w:rPr>
          <w:rFonts w:ascii="Times New Roman"/>
          <w:i/>
          <w:color w:val="231F20"/>
          <w:spacing w:val="9"/>
          <w:sz w:val="18"/>
        </w:rPr>
        <w:t> </w:t>
      </w:r>
      <w:r>
        <w:rPr>
          <w:rFonts w:ascii="Times New Roman"/>
          <w:i/>
          <w:color w:val="231F20"/>
          <w:sz w:val="18"/>
        </w:rPr>
        <w:t>bits</w:t>
      </w:r>
      <w:r>
        <w:rPr>
          <w:rFonts w:ascii="Times New Roman"/>
          <w:i/>
          <w:color w:val="231F20"/>
          <w:spacing w:val="9"/>
          <w:sz w:val="18"/>
        </w:rPr>
        <w:t> </w:t>
      </w:r>
      <w:r>
        <w:rPr>
          <w:rFonts w:ascii="Times New Roman"/>
          <w:i/>
          <w:color w:val="231F20"/>
          <w:sz w:val="18"/>
        </w:rPr>
        <w:t>that</w:t>
      </w:r>
      <w:r>
        <w:rPr>
          <w:rFonts w:ascii="Times New Roman"/>
          <w:i/>
          <w:color w:val="231F20"/>
          <w:spacing w:val="9"/>
          <w:sz w:val="18"/>
        </w:rPr>
        <w:t> </w:t>
      </w:r>
      <w:r>
        <w:rPr>
          <w:rFonts w:ascii="Times New Roman"/>
          <w:i/>
          <w:color w:val="231F20"/>
          <w:sz w:val="18"/>
        </w:rPr>
        <w:t>are</w:t>
      </w:r>
      <w:r>
        <w:rPr>
          <w:rFonts w:ascii="Times New Roman"/>
          <w:i/>
          <w:color w:val="231F20"/>
          <w:spacing w:val="9"/>
          <w:sz w:val="18"/>
        </w:rPr>
        <w:t> </w:t>
      </w:r>
      <w:r>
        <w:rPr>
          <w:rFonts w:ascii="Times New Roman"/>
          <w:i/>
          <w:color w:val="231F20"/>
          <w:sz w:val="18"/>
        </w:rPr>
        <w:t>true.</w:t>
      </w:r>
      <w:r>
        <w:rPr>
          <w:rFonts w:ascii="Times New Roman"/>
          <w:i/>
          <w:color w:val="231F20"/>
          <w:spacing w:val="10"/>
          <w:sz w:val="18"/>
        </w:rPr>
        <w:t> </w:t>
      </w:r>
      <w:r>
        <w:rPr>
          <w:rFonts w:ascii="Times New Roman"/>
          <w:i/>
          <w:color w:val="231F20"/>
          <w:sz w:val="18"/>
        </w:rPr>
        <w:t>See</w:t>
      </w:r>
      <w:r>
        <w:rPr>
          <w:rFonts w:ascii="Times New Roman"/>
          <w:i/>
          <w:color w:val="231F20"/>
          <w:spacing w:val="9"/>
          <w:sz w:val="18"/>
        </w:rPr>
        <w:t> </w:t>
      </w:r>
      <w:r>
        <w:rPr>
          <w:rFonts w:ascii="Times New Roman"/>
          <w:i/>
          <w:color w:val="231F20"/>
          <w:sz w:val="18"/>
        </w:rPr>
        <w:t>table</w:t>
      </w:r>
      <w:r>
        <w:rPr>
          <w:rFonts w:ascii="Times New Roman"/>
          <w:i/>
          <w:color w:val="231F20"/>
          <w:spacing w:val="9"/>
          <w:sz w:val="18"/>
        </w:rPr>
        <w:t> </w:t>
      </w:r>
      <w:r>
        <w:rPr>
          <w:rFonts w:ascii="Times New Roman"/>
          <w:i/>
          <w:color w:val="231F20"/>
          <w:spacing w:val="-2"/>
          <w:sz w:val="18"/>
        </w:rPr>
        <w:t>below:</w:t>
      </w:r>
    </w:p>
    <w:p>
      <w:pPr>
        <w:pStyle w:val="BodyText"/>
        <w:spacing w:before="170"/>
        <w:rPr>
          <w:rFonts w:ascii="Times New Roman"/>
          <w:i/>
          <w:sz w:val="20"/>
        </w:rPr>
      </w:pPr>
    </w:p>
    <w:tbl>
      <w:tblPr>
        <w:tblW w:w="0" w:type="auto"/>
        <w:jc w:val="left"/>
        <w:tblInd w:w="20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176"/>
        <w:gridCol w:w="1164"/>
        <w:gridCol w:w="4669"/>
      </w:tblGrid>
      <w:tr>
        <w:trPr>
          <w:trHeight w:val="362" w:hRule="atLeast"/>
        </w:trPr>
        <w:tc>
          <w:tcPr>
            <w:tcW w:w="1176" w:type="dxa"/>
            <w:tcBorders>
              <w:bottom w:val="single" w:sz="2" w:space="0" w:color="231F20"/>
              <w:right w:val="single" w:sz="2" w:space="0" w:color="231F20"/>
            </w:tcBorders>
          </w:tcPr>
          <w:p>
            <w:pPr>
              <w:pStyle w:val="TableParagraph"/>
              <w:spacing w:before="99"/>
              <w:ind w:left="12" w:right="1"/>
              <w:jc w:val="center"/>
              <w:rPr>
                <w:rFonts w:ascii="Arial"/>
                <w:b/>
                <w:sz w:val="18"/>
              </w:rPr>
            </w:pPr>
            <w:r>
              <w:rPr>
                <w:rFonts w:ascii="Arial"/>
                <w:b/>
                <w:color w:val="231F20"/>
                <w:sz w:val="18"/>
              </w:rPr>
              <w:t>Bit</w:t>
            </w:r>
            <w:r>
              <w:rPr>
                <w:rFonts w:ascii="Arial"/>
                <w:b/>
                <w:color w:val="231F20"/>
                <w:spacing w:val="7"/>
                <w:sz w:val="18"/>
              </w:rPr>
              <w:t> </w:t>
            </w:r>
            <w:r>
              <w:rPr>
                <w:rFonts w:ascii="Arial"/>
                <w:b/>
                <w:color w:val="231F20"/>
                <w:spacing w:val="-5"/>
                <w:sz w:val="18"/>
              </w:rPr>
              <w:t>No.</w:t>
            </w:r>
          </w:p>
        </w:tc>
        <w:tc>
          <w:tcPr>
            <w:tcW w:w="1164" w:type="dxa"/>
            <w:tcBorders>
              <w:left w:val="single" w:sz="2" w:space="0" w:color="231F20"/>
              <w:bottom w:val="single" w:sz="2" w:space="0" w:color="231F20"/>
              <w:right w:val="single" w:sz="2" w:space="0" w:color="231F20"/>
            </w:tcBorders>
          </w:tcPr>
          <w:p>
            <w:pPr>
              <w:pStyle w:val="TableParagraph"/>
              <w:spacing w:before="99"/>
              <w:ind w:left="7" w:right="3"/>
              <w:jc w:val="center"/>
              <w:rPr>
                <w:rFonts w:ascii="Arial"/>
                <w:b/>
                <w:sz w:val="18"/>
              </w:rPr>
            </w:pPr>
            <w:r>
              <w:rPr>
                <w:rFonts w:ascii="Arial"/>
                <w:b/>
                <w:color w:val="231F20"/>
                <w:spacing w:val="-2"/>
                <w:sz w:val="18"/>
              </w:rPr>
              <w:t>Weight</w:t>
            </w:r>
          </w:p>
        </w:tc>
        <w:tc>
          <w:tcPr>
            <w:tcW w:w="4669" w:type="dxa"/>
            <w:tcBorders>
              <w:left w:val="single" w:sz="2" w:space="0" w:color="231F20"/>
              <w:bottom w:val="single" w:sz="2" w:space="0" w:color="231F20"/>
            </w:tcBorders>
          </w:tcPr>
          <w:p>
            <w:pPr>
              <w:pStyle w:val="TableParagraph"/>
              <w:spacing w:before="99"/>
              <w:ind w:left="40"/>
              <w:rPr>
                <w:rFonts w:ascii="Arial"/>
                <w:b/>
                <w:sz w:val="18"/>
              </w:rPr>
            </w:pPr>
            <w:r>
              <w:rPr>
                <w:rFonts w:ascii="Arial"/>
                <w:b/>
                <w:color w:val="231F20"/>
                <w:spacing w:val="-2"/>
                <w:sz w:val="18"/>
              </w:rPr>
              <w:t>Condition</w:t>
            </w:r>
          </w:p>
        </w:tc>
      </w:tr>
      <w:tr>
        <w:trPr>
          <w:trHeight w:val="355" w:hRule="atLeast"/>
        </w:trPr>
        <w:tc>
          <w:tcPr>
            <w:tcW w:w="1176" w:type="dxa"/>
            <w:tcBorders>
              <w:top w:val="single" w:sz="2" w:space="0" w:color="231F20"/>
              <w:bottom w:val="single" w:sz="2" w:space="0" w:color="231F20"/>
              <w:right w:val="single" w:sz="2" w:space="0" w:color="231F20"/>
            </w:tcBorders>
          </w:tcPr>
          <w:p>
            <w:pPr>
              <w:pStyle w:val="TableParagraph"/>
              <w:spacing w:before="92"/>
              <w:ind w:left="12"/>
              <w:jc w:val="center"/>
              <w:rPr>
                <w:rFonts w:ascii="Arial"/>
                <w:b/>
                <w:sz w:val="18"/>
              </w:rPr>
            </w:pPr>
            <w:r>
              <w:rPr>
                <w:rFonts w:ascii="Arial"/>
                <w:b/>
                <w:color w:val="231F20"/>
                <w:spacing w:val="-10"/>
                <w:sz w:val="18"/>
              </w:rPr>
              <w:t>2</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before="92"/>
              <w:ind w:left="7" w:right="1"/>
              <w:jc w:val="center"/>
              <w:rPr>
                <w:rFonts w:ascii="Arial"/>
                <w:b/>
                <w:sz w:val="18"/>
              </w:rPr>
            </w:pPr>
            <w:r>
              <w:rPr>
                <w:rFonts w:ascii="Arial"/>
                <w:b/>
                <w:color w:val="231F20"/>
                <w:spacing w:val="-10"/>
                <w:sz w:val="18"/>
              </w:rPr>
              <w:t>4</w:t>
            </w:r>
          </w:p>
        </w:tc>
        <w:tc>
          <w:tcPr>
            <w:tcW w:w="4669" w:type="dxa"/>
            <w:tcBorders>
              <w:top w:val="single" w:sz="2" w:space="0" w:color="231F20"/>
              <w:left w:val="single" w:sz="2" w:space="0" w:color="231F20"/>
              <w:bottom w:val="single" w:sz="2" w:space="0" w:color="231F20"/>
            </w:tcBorders>
          </w:tcPr>
          <w:p>
            <w:pPr>
              <w:pStyle w:val="TableParagraph"/>
              <w:spacing w:before="87"/>
              <w:ind w:left="40"/>
              <w:rPr>
                <w:sz w:val="18"/>
              </w:rPr>
            </w:pPr>
            <w:r>
              <w:rPr>
                <w:color w:val="231F20"/>
                <w:sz w:val="18"/>
              </w:rPr>
              <w:t>Enable</w:t>
            </w:r>
            <w:r>
              <w:rPr>
                <w:color w:val="231F20"/>
                <w:spacing w:val="3"/>
                <w:sz w:val="18"/>
              </w:rPr>
              <w:t> </w:t>
            </w:r>
            <w:r>
              <w:rPr>
                <w:color w:val="231F20"/>
                <w:sz w:val="18"/>
              </w:rPr>
              <w:t>monitoring</w:t>
            </w:r>
            <w:r>
              <w:rPr>
                <w:color w:val="231F20"/>
                <w:spacing w:val="3"/>
                <w:sz w:val="18"/>
              </w:rPr>
              <w:t> </w:t>
            </w:r>
            <w:r>
              <w:rPr>
                <w:color w:val="231F20"/>
                <w:sz w:val="18"/>
              </w:rPr>
              <w:t>of</w:t>
            </w:r>
            <w:r>
              <w:rPr>
                <w:color w:val="231F20"/>
                <w:spacing w:val="6"/>
                <w:sz w:val="18"/>
              </w:rPr>
              <w:t> </w:t>
            </w:r>
            <w:r>
              <w:rPr>
                <w:color w:val="231F20"/>
                <w:sz w:val="18"/>
              </w:rPr>
              <w:t>low</w:t>
            </w:r>
            <w:r>
              <w:rPr>
                <w:color w:val="231F20"/>
                <w:spacing w:val="1"/>
                <w:sz w:val="18"/>
              </w:rPr>
              <w:t> </w:t>
            </w:r>
            <w:r>
              <w:rPr>
                <w:color w:val="231F20"/>
                <w:spacing w:val="-2"/>
                <w:sz w:val="18"/>
              </w:rPr>
              <w:t>limit</w:t>
            </w:r>
          </w:p>
        </w:tc>
      </w:tr>
      <w:tr>
        <w:trPr>
          <w:trHeight w:val="362" w:hRule="atLeast"/>
        </w:trPr>
        <w:tc>
          <w:tcPr>
            <w:tcW w:w="1176" w:type="dxa"/>
            <w:tcBorders>
              <w:top w:val="single" w:sz="2" w:space="0" w:color="231F20"/>
              <w:right w:val="single" w:sz="2" w:space="0" w:color="231F20"/>
            </w:tcBorders>
          </w:tcPr>
          <w:p>
            <w:pPr>
              <w:pStyle w:val="TableParagraph"/>
              <w:spacing w:before="92"/>
              <w:ind w:left="12"/>
              <w:jc w:val="center"/>
              <w:rPr>
                <w:rFonts w:ascii="Arial"/>
                <w:b/>
                <w:sz w:val="18"/>
              </w:rPr>
            </w:pPr>
            <w:r>
              <w:rPr>
                <w:rFonts w:ascii="Arial"/>
                <w:b/>
                <w:color w:val="231F20"/>
                <w:spacing w:val="-10"/>
                <w:sz w:val="18"/>
              </w:rPr>
              <w:t>1</w:t>
            </w:r>
          </w:p>
        </w:tc>
        <w:tc>
          <w:tcPr>
            <w:tcW w:w="1164" w:type="dxa"/>
            <w:tcBorders>
              <w:top w:val="single" w:sz="2" w:space="0" w:color="231F20"/>
              <w:left w:val="single" w:sz="2" w:space="0" w:color="231F20"/>
              <w:right w:val="single" w:sz="2" w:space="0" w:color="231F20"/>
            </w:tcBorders>
          </w:tcPr>
          <w:p>
            <w:pPr>
              <w:pStyle w:val="TableParagraph"/>
              <w:spacing w:before="92"/>
              <w:ind w:left="7" w:right="1"/>
              <w:jc w:val="center"/>
              <w:rPr>
                <w:rFonts w:ascii="Arial"/>
                <w:b/>
                <w:sz w:val="18"/>
              </w:rPr>
            </w:pPr>
            <w:r>
              <w:rPr>
                <w:rFonts w:ascii="Arial"/>
                <w:b/>
                <w:color w:val="231F20"/>
                <w:spacing w:val="-10"/>
                <w:sz w:val="18"/>
              </w:rPr>
              <w:t>2</w:t>
            </w:r>
          </w:p>
        </w:tc>
        <w:tc>
          <w:tcPr>
            <w:tcW w:w="4669" w:type="dxa"/>
            <w:tcBorders>
              <w:top w:val="single" w:sz="2" w:space="0" w:color="231F20"/>
              <w:left w:val="single" w:sz="2" w:space="0" w:color="231F20"/>
            </w:tcBorders>
          </w:tcPr>
          <w:p>
            <w:pPr>
              <w:pStyle w:val="TableParagraph"/>
              <w:spacing w:before="87"/>
              <w:ind w:left="40"/>
              <w:rPr>
                <w:sz w:val="18"/>
              </w:rPr>
            </w:pPr>
            <w:r>
              <w:rPr>
                <w:color w:val="231F20"/>
                <w:sz w:val="18"/>
              </w:rPr>
              <w:t>Enable</w:t>
            </w:r>
            <w:r>
              <w:rPr>
                <w:color w:val="231F20"/>
                <w:spacing w:val="3"/>
                <w:sz w:val="18"/>
              </w:rPr>
              <w:t> </w:t>
            </w:r>
            <w:r>
              <w:rPr>
                <w:color w:val="231F20"/>
                <w:sz w:val="18"/>
              </w:rPr>
              <w:t>monitoring</w:t>
            </w:r>
            <w:r>
              <w:rPr>
                <w:color w:val="231F20"/>
                <w:spacing w:val="3"/>
                <w:sz w:val="18"/>
              </w:rPr>
              <w:t> </w:t>
            </w:r>
            <w:r>
              <w:rPr>
                <w:color w:val="231F20"/>
                <w:sz w:val="18"/>
              </w:rPr>
              <w:t>of</w:t>
            </w:r>
            <w:r>
              <w:rPr>
                <w:color w:val="231F20"/>
                <w:spacing w:val="5"/>
                <w:sz w:val="18"/>
              </w:rPr>
              <w:t> </w:t>
            </w:r>
            <w:r>
              <w:rPr>
                <w:color w:val="231F20"/>
                <w:sz w:val="18"/>
              </w:rPr>
              <w:t>high</w:t>
            </w:r>
            <w:r>
              <w:rPr>
                <w:color w:val="231F20"/>
                <w:spacing w:val="4"/>
                <w:sz w:val="18"/>
              </w:rPr>
              <w:t> </w:t>
            </w:r>
            <w:r>
              <w:rPr>
                <w:color w:val="231F20"/>
                <w:spacing w:val="-2"/>
                <w:sz w:val="18"/>
              </w:rPr>
              <w:t>limit</w:t>
            </w:r>
          </w:p>
        </w:tc>
      </w:tr>
    </w:tbl>
    <w:p>
      <w:pPr>
        <w:pStyle w:val="BodyText"/>
        <w:spacing w:before="204"/>
        <w:rPr>
          <w:rFonts w:ascii="Times New Roman"/>
          <w:i/>
        </w:rPr>
      </w:pPr>
    </w:p>
    <w:p>
      <w:pPr>
        <w:spacing w:before="0"/>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40"/>
          <w:sz w:val="14"/>
        </w:rPr>
        <w:t>  </w:t>
      </w:r>
      <w:r>
        <w:rPr>
          <w:color w:val="231F20"/>
          <w:sz w:val="18"/>
        </w:rPr>
        <w:t>&lt;bit</w:t>
      </w:r>
      <w:r>
        <w:rPr>
          <w:color w:val="231F20"/>
          <w:spacing w:val="-3"/>
          <w:sz w:val="18"/>
        </w:rPr>
        <w:t> </w:t>
      </w:r>
      <w:r>
        <w:rPr>
          <w:color w:val="231F20"/>
          <w:spacing w:val="-2"/>
          <w:sz w:val="18"/>
        </w:rPr>
        <w:t>mask&gt;</w:t>
      </w:r>
      <w:r>
        <w:rPr>
          <w:rFonts w:ascii="Microsoft Sans Serif"/>
          <w:color w:val="231F20"/>
          <w:spacing w:val="-2"/>
          <w:sz w:val="18"/>
        </w:rPr>
        <w:t>J</w:t>
      </w:r>
    </w:p>
    <w:p>
      <w:pPr>
        <w:spacing w:after="0"/>
        <w:jc w:val="left"/>
        <w:rPr>
          <w:rFonts w:ascii="Microsoft Sans Serif"/>
          <w:sz w:val="18"/>
        </w:rPr>
        <w:sectPr>
          <w:headerReference w:type="even" r:id="rId385"/>
          <w:headerReference w:type="default" r:id="rId386"/>
          <w:footerReference w:type="even" r:id="rId387"/>
          <w:footerReference w:type="default" r:id="rId388"/>
          <w:pgSz w:w="8420" w:h="11900"/>
          <w:pgMar w:header="327" w:footer="262" w:top="520" w:bottom="460" w:left="283" w:right="425"/>
          <w:pgNumType w:start="106"/>
        </w:sectPr>
      </w:pPr>
    </w:p>
    <w:p>
      <w:pPr>
        <w:spacing w:before="76"/>
        <w:ind w:left="636" w:right="0" w:firstLine="0"/>
        <w:jc w:val="left"/>
        <w:rPr>
          <w:rFonts w:ascii="Arial"/>
          <w:b/>
          <w:sz w:val="20"/>
        </w:rPr>
      </w:pPr>
      <w:bookmarkStart w:name=":STATus :OPERation :CONDition? 8-107" w:id="1085"/>
      <w:bookmarkEnd w:id="1085"/>
      <w:r>
        <w:rPr/>
      </w:r>
      <w:bookmarkStart w:name=":STATus:OPERation:  CONDition? 8-107" w:id="1086"/>
      <w:bookmarkEnd w:id="1086"/>
      <w:r>
        <w:rPr/>
      </w:r>
      <w:bookmarkStart w:name="SOC? 8-107" w:id="1087"/>
      <w:bookmarkEnd w:id="1087"/>
      <w:r>
        <w:rPr/>
      </w:r>
      <w:bookmarkStart w:name="Status 8-107" w:id="1088"/>
      <w:bookmarkEnd w:id="1088"/>
      <w:r>
        <w:rPr/>
      </w:r>
      <w:bookmarkStart w:name="Read 8-107" w:id="1089"/>
      <w:bookmarkEnd w:id="1089"/>
      <w:r>
        <w:rPr/>
      </w:r>
      <w:bookmarkStart w:name="_bookmark167" w:id="1090"/>
      <w:bookmarkEnd w:id="1090"/>
      <w:r>
        <w:rPr/>
      </w:r>
      <w:r>
        <w:rPr>
          <w:rFonts w:ascii="Arial"/>
          <w:b/>
          <w:color w:val="231F20"/>
          <w:sz w:val="20"/>
        </w:rPr>
        <w:t>Read</w:t>
      </w:r>
      <w:r>
        <w:rPr>
          <w:rFonts w:ascii="Arial"/>
          <w:b/>
          <w:color w:val="231F20"/>
          <w:spacing w:val="-2"/>
          <w:sz w:val="20"/>
        </w:rPr>
        <w:t> </w:t>
      </w:r>
      <w:r>
        <w:rPr>
          <w:rFonts w:ascii="Arial"/>
          <w:b/>
          <w:color w:val="231F20"/>
          <w:sz w:val="20"/>
        </w:rPr>
        <w:t>Operation</w:t>
      </w:r>
      <w:r>
        <w:rPr>
          <w:rFonts w:ascii="Arial"/>
          <w:b/>
          <w:color w:val="231F20"/>
          <w:spacing w:val="-1"/>
          <w:sz w:val="20"/>
        </w:rPr>
        <w:t> </w:t>
      </w:r>
      <w:r>
        <w:rPr>
          <w:rFonts w:ascii="Arial"/>
          <w:b/>
          <w:color w:val="231F20"/>
          <w:sz w:val="20"/>
        </w:rPr>
        <w:t>Status</w:t>
      </w:r>
      <w:r>
        <w:rPr>
          <w:rFonts w:ascii="Arial"/>
          <w:b/>
          <w:color w:val="231F20"/>
          <w:spacing w:val="-1"/>
          <w:sz w:val="20"/>
        </w:rPr>
        <w:t> </w:t>
      </w:r>
      <w:r>
        <w:rPr>
          <w:rFonts w:ascii="Arial"/>
          <w:b/>
          <w:color w:val="231F20"/>
          <w:sz w:val="20"/>
        </w:rPr>
        <w:t>Condition</w:t>
      </w:r>
      <w:r>
        <w:rPr>
          <w:rFonts w:ascii="Arial"/>
          <w:b/>
          <w:color w:val="231F20"/>
          <w:spacing w:val="-1"/>
          <w:sz w:val="20"/>
        </w:rPr>
        <w:t> </w:t>
      </w:r>
      <w:r>
        <w:rPr>
          <w:rFonts w:ascii="Arial"/>
          <w:b/>
          <w:color w:val="231F20"/>
          <w:spacing w:val="-2"/>
          <w:sz w:val="20"/>
        </w:rPr>
        <w:t>Register</w:t>
      </w:r>
    </w:p>
    <w:p>
      <w:pPr>
        <w:pStyle w:val="BodyText"/>
        <w:spacing w:line="232" w:lineRule="auto" w:before="16"/>
        <w:ind w:left="919"/>
      </w:pPr>
      <w:r>
        <w:rPr>
          <w:color w:val="231F20"/>
        </w:rPr>
        <w:t>Reads out the contents of the operation status condition register. This register re- flects the state of the measurement process. See table below.</w:t>
      </w:r>
    </w:p>
    <w:p>
      <w:pPr>
        <w:spacing w:before="130"/>
        <w:ind w:left="636"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spacing w:before="85"/>
        <w:ind w:left="636" w:right="0" w:firstLine="0"/>
        <w:jc w:val="left"/>
        <w:rPr>
          <w:rFonts w:ascii="Times New Roman"/>
          <w:i/>
          <w:sz w:val="18"/>
        </w:rPr>
      </w:pPr>
      <w:r>
        <w:rPr>
          <w:rFonts w:ascii="Times New Roman"/>
          <w:i/>
          <w:color w:val="231F20"/>
          <w:sz w:val="18"/>
        </w:rPr>
        <w:t>&lt;Decimal</w:t>
      </w:r>
      <w:r>
        <w:rPr>
          <w:rFonts w:ascii="Times New Roman"/>
          <w:i/>
          <w:color w:val="231F20"/>
          <w:spacing w:val="9"/>
          <w:sz w:val="18"/>
        </w:rPr>
        <w:t> </w:t>
      </w:r>
      <w:r>
        <w:rPr>
          <w:rFonts w:ascii="Times New Roman"/>
          <w:i/>
          <w:color w:val="231F20"/>
          <w:sz w:val="18"/>
        </w:rPr>
        <w:t>data&gt;</w:t>
      </w:r>
      <w:r>
        <w:rPr>
          <w:rFonts w:ascii="Times New Roman"/>
          <w:i/>
          <w:color w:val="231F20"/>
          <w:spacing w:val="8"/>
          <w:sz w:val="18"/>
        </w:rPr>
        <w:t> </w:t>
      </w:r>
      <w:r>
        <w:rPr>
          <w:rFonts w:ascii="Times New Roman"/>
          <w:i/>
          <w:color w:val="231F20"/>
          <w:sz w:val="18"/>
        </w:rPr>
        <w:t>=</w:t>
      </w:r>
      <w:r>
        <w:rPr>
          <w:rFonts w:ascii="Times New Roman"/>
          <w:i/>
          <w:color w:val="231F20"/>
          <w:spacing w:val="8"/>
          <w:sz w:val="18"/>
        </w:rPr>
        <w:t> </w:t>
      </w:r>
      <w:r>
        <w:rPr>
          <w:rFonts w:ascii="Times New Roman"/>
          <w:i/>
          <w:color w:val="231F20"/>
          <w:sz w:val="18"/>
        </w:rPr>
        <w:t>the</w:t>
      </w:r>
      <w:r>
        <w:rPr>
          <w:rFonts w:ascii="Times New Roman"/>
          <w:i/>
          <w:color w:val="231F20"/>
          <w:spacing w:val="10"/>
          <w:sz w:val="18"/>
        </w:rPr>
        <w:t> </w:t>
      </w:r>
      <w:r>
        <w:rPr>
          <w:rFonts w:ascii="Times New Roman"/>
          <w:i/>
          <w:color w:val="231F20"/>
          <w:sz w:val="18"/>
        </w:rPr>
        <w:t>sum</w:t>
      </w:r>
      <w:r>
        <w:rPr>
          <w:rFonts w:ascii="Times New Roman"/>
          <w:i/>
          <w:color w:val="231F20"/>
          <w:spacing w:val="7"/>
          <w:sz w:val="18"/>
        </w:rPr>
        <w:t> </w:t>
      </w:r>
      <w:r>
        <w:rPr>
          <w:rFonts w:ascii="Times New Roman"/>
          <w:i/>
          <w:color w:val="231F20"/>
          <w:sz w:val="18"/>
        </w:rPr>
        <w:t>(between</w:t>
      </w:r>
      <w:r>
        <w:rPr>
          <w:rFonts w:ascii="Times New Roman"/>
          <w:i/>
          <w:color w:val="231F20"/>
          <w:spacing w:val="9"/>
          <w:sz w:val="18"/>
        </w:rPr>
        <w:t> </w:t>
      </w:r>
      <w:r>
        <w:rPr>
          <w:rFonts w:ascii="Times New Roman"/>
          <w:i/>
          <w:color w:val="231F20"/>
          <w:sz w:val="18"/>
        </w:rPr>
        <w:t>0</w:t>
      </w:r>
      <w:r>
        <w:rPr>
          <w:rFonts w:ascii="Times New Roman"/>
          <w:i/>
          <w:color w:val="231F20"/>
          <w:spacing w:val="8"/>
          <w:sz w:val="18"/>
        </w:rPr>
        <w:t> </w:t>
      </w:r>
      <w:r>
        <w:rPr>
          <w:rFonts w:ascii="Times New Roman"/>
          <w:i/>
          <w:color w:val="231F20"/>
          <w:sz w:val="18"/>
        </w:rPr>
        <w:t>and</w:t>
      </w:r>
      <w:r>
        <w:rPr>
          <w:rFonts w:ascii="Times New Roman"/>
          <w:i/>
          <w:color w:val="231F20"/>
          <w:spacing w:val="9"/>
          <w:sz w:val="18"/>
        </w:rPr>
        <w:t> </w:t>
      </w:r>
      <w:r>
        <w:rPr>
          <w:rFonts w:ascii="Times New Roman"/>
          <w:i/>
          <w:color w:val="231F20"/>
          <w:sz w:val="18"/>
        </w:rPr>
        <w:t>368)</w:t>
      </w:r>
      <w:r>
        <w:rPr>
          <w:rFonts w:ascii="Times New Roman"/>
          <w:i/>
          <w:color w:val="231F20"/>
          <w:spacing w:val="7"/>
          <w:sz w:val="18"/>
        </w:rPr>
        <w:t> </w:t>
      </w:r>
      <w:r>
        <w:rPr>
          <w:rFonts w:ascii="Times New Roman"/>
          <w:i/>
          <w:color w:val="231F20"/>
          <w:sz w:val="18"/>
        </w:rPr>
        <w:t>of</w:t>
      </w:r>
      <w:r>
        <w:rPr>
          <w:rFonts w:ascii="Times New Roman"/>
          <w:i/>
          <w:color w:val="231F20"/>
          <w:spacing w:val="9"/>
          <w:sz w:val="18"/>
        </w:rPr>
        <w:t> </w:t>
      </w:r>
      <w:r>
        <w:rPr>
          <w:rFonts w:ascii="Times New Roman"/>
          <w:i/>
          <w:color w:val="231F20"/>
          <w:sz w:val="18"/>
        </w:rPr>
        <w:t>all</w:t>
      </w:r>
      <w:r>
        <w:rPr>
          <w:rFonts w:ascii="Times New Roman"/>
          <w:i/>
          <w:color w:val="231F20"/>
          <w:spacing w:val="9"/>
          <w:sz w:val="18"/>
        </w:rPr>
        <w:t> </w:t>
      </w:r>
      <w:r>
        <w:rPr>
          <w:rFonts w:ascii="Times New Roman"/>
          <w:i/>
          <w:color w:val="231F20"/>
          <w:sz w:val="18"/>
        </w:rPr>
        <w:t>bits</w:t>
      </w:r>
      <w:r>
        <w:rPr>
          <w:rFonts w:ascii="Times New Roman"/>
          <w:i/>
          <w:color w:val="231F20"/>
          <w:spacing w:val="10"/>
          <w:sz w:val="18"/>
        </w:rPr>
        <w:t> </w:t>
      </w:r>
      <w:r>
        <w:rPr>
          <w:rFonts w:ascii="Times New Roman"/>
          <w:i/>
          <w:color w:val="231F20"/>
          <w:sz w:val="18"/>
        </w:rPr>
        <w:t>that</w:t>
      </w:r>
      <w:r>
        <w:rPr>
          <w:rFonts w:ascii="Times New Roman"/>
          <w:i/>
          <w:color w:val="231F20"/>
          <w:spacing w:val="9"/>
          <w:sz w:val="18"/>
        </w:rPr>
        <w:t> </w:t>
      </w:r>
      <w:r>
        <w:rPr>
          <w:rFonts w:ascii="Times New Roman"/>
          <w:i/>
          <w:color w:val="231F20"/>
          <w:sz w:val="18"/>
        </w:rPr>
        <w:t>are</w:t>
      </w:r>
      <w:r>
        <w:rPr>
          <w:rFonts w:ascii="Times New Roman"/>
          <w:i/>
          <w:color w:val="231F20"/>
          <w:spacing w:val="9"/>
          <w:sz w:val="18"/>
        </w:rPr>
        <w:t> </w:t>
      </w:r>
      <w:r>
        <w:rPr>
          <w:rFonts w:ascii="Times New Roman"/>
          <w:i/>
          <w:color w:val="231F20"/>
          <w:sz w:val="18"/>
        </w:rPr>
        <w:t>true.</w:t>
      </w:r>
      <w:r>
        <w:rPr>
          <w:rFonts w:ascii="Times New Roman"/>
          <w:i/>
          <w:color w:val="231F20"/>
          <w:spacing w:val="9"/>
          <w:sz w:val="18"/>
        </w:rPr>
        <w:t> </w:t>
      </w:r>
      <w:r>
        <w:rPr>
          <w:rFonts w:ascii="Times New Roman"/>
          <w:i/>
          <w:color w:val="231F20"/>
          <w:sz w:val="18"/>
        </w:rPr>
        <w:t>See</w:t>
      </w:r>
      <w:r>
        <w:rPr>
          <w:rFonts w:ascii="Times New Roman"/>
          <w:i/>
          <w:color w:val="231F20"/>
          <w:spacing w:val="10"/>
          <w:sz w:val="18"/>
        </w:rPr>
        <w:t> </w:t>
      </w:r>
      <w:r>
        <w:rPr>
          <w:rFonts w:ascii="Times New Roman"/>
          <w:i/>
          <w:color w:val="231F20"/>
          <w:sz w:val="18"/>
        </w:rPr>
        <w:t>table</w:t>
      </w:r>
      <w:r>
        <w:rPr>
          <w:rFonts w:ascii="Times New Roman"/>
          <w:i/>
          <w:color w:val="231F20"/>
          <w:spacing w:val="9"/>
          <w:sz w:val="18"/>
        </w:rPr>
        <w:t> </w:t>
      </w:r>
      <w:r>
        <w:rPr>
          <w:rFonts w:ascii="Times New Roman"/>
          <w:i/>
          <w:color w:val="231F20"/>
          <w:spacing w:val="-2"/>
          <w:sz w:val="18"/>
        </w:rPr>
        <w:t>below:</w:t>
      </w:r>
    </w:p>
    <w:p>
      <w:pPr>
        <w:pStyle w:val="BodyText"/>
        <w:spacing w:before="6"/>
        <w:rPr>
          <w:rFonts w:ascii="Times New Roman"/>
          <w:i/>
          <w:sz w:val="9"/>
        </w:rPr>
      </w:pPr>
    </w:p>
    <w:tbl>
      <w:tblPr>
        <w:tblW w:w="0" w:type="auto"/>
        <w:jc w:val="left"/>
        <w:tblInd w:w="655"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957"/>
        <w:gridCol w:w="948"/>
        <w:gridCol w:w="5104"/>
      </w:tblGrid>
      <w:tr>
        <w:trPr>
          <w:trHeight w:val="362" w:hRule="atLeast"/>
        </w:trPr>
        <w:tc>
          <w:tcPr>
            <w:tcW w:w="957" w:type="dxa"/>
            <w:tcBorders>
              <w:bottom w:val="single" w:sz="2" w:space="0" w:color="231F20"/>
              <w:right w:val="single" w:sz="2" w:space="0" w:color="231F20"/>
            </w:tcBorders>
          </w:tcPr>
          <w:p>
            <w:pPr>
              <w:pStyle w:val="TableParagraph"/>
              <w:spacing w:before="99"/>
              <w:ind w:left="11"/>
              <w:jc w:val="center"/>
              <w:rPr>
                <w:rFonts w:ascii="Arial"/>
                <w:b/>
                <w:sz w:val="18"/>
              </w:rPr>
            </w:pPr>
            <w:r>
              <w:rPr>
                <w:rFonts w:ascii="Arial"/>
                <w:b/>
                <w:color w:val="231F20"/>
                <w:sz w:val="18"/>
              </w:rPr>
              <w:t>Bit</w:t>
            </w:r>
            <w:r>
              <w:rPr>
                <w:rFonts w:ascii="Arial"/>
                <w:b/>
                <w:color w:val="231F20"/>
                <w:spacing w:val="7"/>
                <w:sz w:val="18"/>
              </w:rPr>
              <w:t> </w:t>
            </w:r>
            <w:r>
              <w:rPr>
                <w:rFonts w:ascii="Arial"/>
                <w:b/>
                <w:color w:val="231F20"/>
                <w:spacing w:val="-5"/>
                <w:sz w:val="18"/>
              </w:rPr>
              <w:t>No.</w:t>
            </w:r>
          </w:p>
        </w:tc>
        <w:tc>
          <w:tcPr>
            <w:tcW w:w="948" w:type="dxa"/>
            <w:tcBorders>
              <w:left w:val="single" w:sz="2" w:space="0" w:color="231F20"/>
              <w:bottom w:val="single" w:sz="2" w:space="0" w:color="231F20"/>
              <w:right w:val="single" w:sz="2" w:space="0" w:color="231F20"/>
            </w:tcBorders>
          </w:tcPr>
          <w:p>
            <w:pPr>
              <w:pStyle w:val="TableParagraph"/>
              <w:spacing w:before="99"/>
              <w:ind w:left="173"/>
              <w:rPr>
                <w:rFonts w:ascii="Arial"/>
                <w:b/>
                <w:sz w:val="18"/>
              </w:rPr>
            </w:pPr>
            <w:r>
              <w:rPr>
                <w:rFonts w:ascii="Arial"/>
                <w:b/>
                <w:color w:val="231F20"/>
                <w:spacing w:val="-2"/>
                <w:sz w:val="18"/>
              </w:rPr>
              <w:t>Weight</w:t>
            </w:r>
          </w:p>
        </w:tc>
        <w:tc>
          <w:tcPr>
            <w:tcW w:w="5104" w:type="dxa"/>
            <w:tcBorders>
              <w:left w:val="single" w:sz="2" w:space="0" w:color="231F20"/>
              <w:bottom w:val="single" w:sz="2" w:space="0" w:color="231F20"/>
            </w:tcBorders>
          </w:tcPr>
          <w:p>
            <w:pPr>
              <w:pStyle w:val="TableParagraph"/>
              <w:spacing w:before="99"/>
              <w:ind w:left="40"/>
              <w:rPr>
                <w:rFonts w:ascii="Arial"/>
                <w:b/>
                <w:sz w:val="18"/>
              </w:rPr>
            </w:pPr>
            <w:r>
              <w:rPr>
                <w:rFonts w:ascii="Arial"/>
                <w:b/>
                <w:color w:val="231F20"/>
                <w:spacing w:val="-2"/>
                <w:sz w:val="18"/>
              </w:rPr>
              <w:t>Condition</w:t>
            </w:r>
          </w:p>
        </w:tc>
      </w:tr>
      <w:tr>
        <w:trPr>
          <w:trHeight w:val="337" w:hRule="atLeast"/>
        </w:trPr>
        <w:tc>
          <w:tcPr>
            <w:tcW w:w="957" w:type="dxa"/>
            <w:tcBorders>
              <w:top w:val="single" w:sz="2" w:space="0" w:color="231F20"/>
              <w:bottom w:val="single" w:sz="2" w:space="0" w:color="231F20"/>
              <w:right w:val="single" w:sz="2" w:space="0" w:color="231F20"/>
            </w:tcBorders>
          </w:tcPr>
          <w:p>
            <w:pPr>
              <w:pStyle w:val="TableParagraph"/>
              <w:spacing w:before="31"/>
              <w:ind w:left="125" w:right="18"/>
              <w:jc w:val="center"/>
              <w:rPr>
                <w:sz w:val="18"/>
              </w:rPr>
            </w:pPr>
            <w:r>
              <w:rPr>
                <w:color w:val="231F20"/>
                <w:spacing w:val="-5"/>
                <w:sz w:val="18"/>
              </w:rPr>
              <w:t>11</w:t>
            </w:r>
          </w:p>
        </w:tc>
        <w:tc>
          <w:tcPr>
            <w:tcW w:w="948" w:type="dxa"/>
            <w:tcBorders>
              <w:top w:val="single" w:sz="2" w:space="0" w:color="231F20"/>
              <w:left w:val="single" w:sz="2" w:space="0" w:color="231F20"/>
              <w:bottom w:val="single" w:sz="2" w:space="0" w:color="231F20"/>
              <w:right w:val="single" w:sz="2" w:space="0" w:color="231F20"/>
            </w:tcBorders>
          </w:tcPr>
          <w:p>
            <w:pPr>
              <w:pStyle w:val="TableParagraph"/>
              <w:spacing w:before="31"/>
              <w:ind w:left="219"/>
              <w:rPr>
                <w:sz w:val="18"/>
              </w:rPr>
            </w:pPr>
            <w:r>
              <w:rPr>
                <w:color w:val="231F20"/>
                <w:spacing w:val="-4"/>
                <w:sz w:val="18"/>
              </w:rPr>
              <w:t>2048</w:t>
            </w:r>
          </w:p>
        </w:tc>
        <w:tc>
          <w:tcPr>
            <w:tcW w:w="510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Computing</w:t>
            </w:r>
            <w:r>
              <w:rPr>
                <w:color w:val="231F20"/>
                <w:spacing w:val="-2"/>
                <w:sz w:val="18"/>
              </w:rPr>
              <w:t> statistics</w:t>
            </w:r>
          </w:p>
        </w:tc>
      </w:tr>
      <w:tr>
        <w:trPr>
          <w:trHeight w:val="337" w:hRule="atLeast"/>
        </w:trPr>
        <w:tc>
          <w:tcPr>
            <w:tcW w:w="957" w:type="dxa"/>
            <w:tcBorders>
              <w:top w:val="single" w:sz="2" w:space="0" w:color="231F20"/>
              <w:bottom w:val="single" w:sz="2" w:space="0" w:color="231F20"/>
              <w:right w:val="single" w:sz="2" w:space="0" w:color="231F20"/>
            </w:tcBorders>
          </w:tcPr>
          <w:p>
            <w:pPr>
              <w:pStyle w:val="TableParagraph"/>
              <w:spacing w:before="31"/>
              <w:ind w:left="123" w:right="18"/>
              <w:jc w:val="center"/>
              <w:rPr>
                <w:sz w:val="18"/>
              </w:rPr>
            </w:pPr>
            <w:r>
              <w:rPr>
                <w:color w:val="231F20"/>
                <w:spacing w:val="-5"/>
                <w:sz w:val="18"/>
              </w:rPr>
              <w:t>10</w:t>
            </w:r>
          </w:p>
        </w:tc>
        <w:tc>
          <w:tcPr>
            <w:tcW w:w="948" w:type="dxa"/>
            <w:tcBorders>
              <w:top w:val="single" w:sz="2" w:space="0" w:color="231F20"/>
              <w:left w:val="single" w:sz="2" w:space="0" w:color="231F20"/>
              <w:bottom w:val="single" w:sz="2" w:space="0" w:color="231F20"/>
              <w:right w:val="single" w:sz="2" w:space="0" w:color="231F20"/>
            </w:tcBorders>
          </w:tcPr>
          <w:p>
            <w:pPr>
              <w:pStyle w:val="TableParagraph"/>
              <w:spacing w:before="31"/>
              <w:ind w:left="218"/>
              <w:rPr>
                <w:sz w:val="18"/>
              </w:rPr>
            </w:pPr>
            <w:r>
              <w:rPr>
                <w:color w:val="231F20"/>
                <w:spacing w:val="-4"/>
                <w:sz w:val="18"/>
              </w:rPr>
              <w:t>1024</w:t>
            </w:r>
          </w:p>
        </w:tc>
        <w:tc>
          <w:tcPr>
            <w:tcW w:w="5104" w:type="dxa"/>
            <w:tcBorders>
              <w:top w:val="single" w:sz="2" w:space="0" w:color="231F20"/>
              <w:left w:val="single" w:sz="2" w:space="0" w:color="231F20"/>
              <w:bottom w:val="single" w:sz="2" w:space="0" w:color="231F20"/>
            </w:tcBorders>
          </w:tcPr>
          <w:p>
            <w:pPr>
              <w:pStyle w:val="TableParagraph"/>
              <w:spacing w:before="31"/>
              <w:ind w:left="38"/>
              <w:rPr>
                <w:sz w:val="18"/>
              </w:rPr>
            </w:pPr>
            <w:r>
              <w:rPr>
                <w:color w:val="231F20"/>
                <w:sz w:val="18"/>
              </w:rPr>
              <w:t>In</w:t>
            </w:r>
            <w:r>
              <w:rPr>
                <w:color w:val="231F20"/>
                <w:spacing w:val="10"/>
                <w:sz w:val="18"/>
              </w:rPr>
              <w:t> </w:t>
            </w:r>
            <w:r>
              <w:rPr>
                <w:color w:val="231F20"/>
                <w:spacing w:val="-2"/>
                <w:sz w:val="18"/>
              </w:rPr>
              <w:t>limit</w:t>
            </w:r>
          </w:p>
        </w:tc>
      </w:tr>
      <w:tr>
        <w:trPr>
          <w:trHeight w:val="337" w:hRule="atLeast"/>
        </w:trPr>
        <w:tc>
          <w:tcPr>
            <w:tcW w:w="957" w:type="dxa"/>
            <w:tcBorders>
              <w:top w:val="single" w:sz="2" w:space="0" w:color="231F20"/>
              <w:bottom w:val="single" w:sz="2" w:space="0" w:color="231F20"/>
              <w:right w:val="single" w:sz="2" w:space="0" w:color="231F20"/>
            </w:tcBorders>
          </w:tcPr>
          <w:p>
            <w:pPr>
              <w:pStyle w:val="TableParagraph"/>
              <w:spacing w:before="31"/>
              <w:ind w:left="225" w:right="18"/>
              <w:jc w:val="center"/>
              <w:rPr>
                <w:sz w:val="18"/>
              </w:rPr>
            </w:pPr>
            <w:r>
              <w:rPr>
                <w:color w:val="231F20"/>
                <w:spacing w:val="-10"/>
                <w:sz w:val="18"/>
              </w:rPr>
              <w:t>9</w:t>
            </w:r>
          </w:p>
        </w:tc>
        <w:tc>
          <w:tcPr>
            <w:tcW w:w="948" w:type="dxa"/>
            <w:tcBorders>
              <w:top w:val="single" w:sz="2" w:space="0" w:color="231F20"/>
              <w:left w:val="single" w:sz="2" w:space="0" w:color="231F20"/>
              <w:bottom w:val="single" w:sz="2" w:space="0" w:color="231F20"/>
              <w:right w:val="single" w:sz="2" w:space="0" w:color="231F20"/>
            </w:tcBorders>
          </w:tcPr>
          <w:p>
            <w:pPr>
              <w:pStyle w:val="TableParagraph"/>
              <w:spacing w:before="31"/>
              <w:ind w:left="203" w:right="203"/>
              <w:jc w:val="center"/>
              <w:rPr>
                <w:sz w:val="18"/>
              </w:rPr>
            </w:pPr>
            <w:r>
              <w:rPr>
                <w:color w:val="231F20"/>
                <w:spacing w:val="-5"/>
                <w:sz w:val="18"/>
              </w:rPr>
              <w:t>512</w:t>
            </w:r>
          </w:p>
        </w:tc>
        <w:tc>
          <w:tcPr>
            <w:tcW w:w="510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Using</w:t>
            </w:r>
            <w:r>
              <w:rPr>
                <w:color w:val="231F20"/>
                <w:spacing w:val="2"/>
                <w:sz w:val="18"/>
              </w:rPr>
              <w:t> </w:t>
            </w:r>
            <w:r>
              <w:rPr>
                <w:color w:val="231F20"/>
                <w:sz w:val="18"/>
              </w:rPr>
              <w:t>internal</w:t>
            </w:r>
            <w:r>
              <w:rPr>
                <w:color w:val="231F20"/>
                <w:spacing w:val="3"/>
                <w:sz w:val="18"/>
              </w:rPr>
              <w:t> </w:t>
            </w:r>
            <w:r>
              <w:rPr>
                <w:color w:val="231F20"/>
                <w:spacing w:val="-2"/>
                <w:sz w:val="18"/>
              </w:rPr>
              <w:t>reference</w:t>
            </w:r>
          </w:p>
        </w:tc>
      </w:tr>
      <w:tr>
        <w:trPr>
          <w:trHeight w:val="337" w:hRule="atLeast"/>
        </w:trPr>
        <w:tc>
          <w:tcPr>
            <w:tcW w:w="957" w:type="dxa"/>
            <w:tcBorders>
              <w:top w:val="single" w:sz="2" w:space="0" w:color="231F20"/>
              <w:bottom w:val="single" w:sz="2" w:space="0" w:color="231F20"/>
              <w:right w:val="single" w:sz="2" w:space="0" w:color="231F20"/>
            </w:tcBorders>
          </w:tcPr>
          <w:p>
            <w:pPr>
              <w:pStyle w:val="TableParagraph"/>
              <w:spacing w:before="31"/>
              <w:ind w:left="225" w:right="18"/>
              <w:jc w:val="center"/>
              <w:rPr>
                <w:sz w:val="18"/>
              </w:rPr>
            </w:pPr>
            <w:r>
              <w:rPr>
                <w:color w:val="231F20"/>
                <w:spacing w:val="-10"/>
                <w:sz w:val="18"/>
              </w:rPr>
              <w:t>8</w:t>
            </w:r>
          </w:p>
        </w:tc>
        <w:tc>
          <w:tcPr>
            <w:tcW w:w="948" w:type="dxa"/>
            <w:tcBorders>
              <w:top w:val="single" w:sz="2" w:space="0" w:color="231F20"/>
              <w:left w:val="single" w:sz="2" w:space="0" w:color="231F20"/>
              <w:bottom w:val="single" w:sz="2" w:space="0" w:color="231F20"/>
              <w:right w:val="single" w:sz="2" w:space="0" w:color="231F20"/>
            </w:tcBorders>
          </w:tcPr>
          <w:p>
            <w:pPr>
              <w:pStyle w:val="TableParagraph"/>
              <w:spacing w:before="31"/>
              <w:ind w:left="203" w:right="203"/>
              <w:jc w:val="center"/>
              <w:rPr>
                <w:sz w:val="18"/>
              </w:rPr>
            </w:pPr>
            <w:r>
              <w:rPr>
                <w:color w:val="231F20"/>
                <w:spacing w:val="-5"/>
                <w:sz w:val="18"/>
              </w:rPr>
              <w:t>256</w:t>
            </w:r>
          </w:p>
        </w:tc>
        <w:tc>
          <w:tcPr>
            <w:tcW w:w="510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Meas.</w:t>
            </w:r>
            <w:r>
              <w:rPr>
                <w:color w:val="231F20"/>
                <w:spacing w:val="3"/>
                <w:sz w:val="18"/>
              </w:rPr>
              <w:t> </w:t>
            </w:r>
            <w:r>
              <w:rPr>
                <w:color w:val="231F20"/>
                <w:sz w:val="18"/>
              </w:rPr>
              <w:t>stopped</w:t>
            </w:r>
            <w:r>
              <w:rPr>
                <w:color w:val="231F20"/>
                <w:spacing w:val="4"/>
                <w:sz w:val="18"/>
              </w:rPr>
              <w:t> </w:t>
            </w:r>
            <w:r>
              <w:rPr>
                <w:color w:val="231F20"/>
                <w:sz w:val="18"/>
              </w:rPr>
              <w:t>/</w:t>
            </w:r>
            <w:r>
              <w:rPr>
                <w:color w:val="231F20"/>
                <w:spacing w:val="5"/>
                <w:sz w:val="18"/>
              </w:rPr>
              <w:t> </w:t>
            </w:r>
            <w:r>
              <w:rPr>
                <w:color w:val="231F20"/>
                <w:sz w:val="18"/>
              </w:rPr>
              <w:t>Computing</w:t>
            </w:r>
            <w:r>
              <w:rPr>
                <w:color w:val="231F20"/>
                <w:spacing w:val="3"/>
                <w:sz w:val="18"/>
              </w:rPr>
              <w:t> </w:t>
            </w:r>
            <w:r>
              <w:rPr>
                <w:color w:val="231F20"/>
                <w:sz w:val="18"/>
              </w:rPr>
              <w:t>statistics</w:t>
            </w:r>
            <w:r>
              <w:rPr>
                <w:color w:val="231F20"/>
                <w:spacing w:val="5"/>
                <w:sz w:val="18"/>
              </w:rPr>
              <w:t> </w:t>
            </w:r>
            <w:r>
              <w:rPr>
                <w:color w:val="231F20"/>
                <w:sz w:val="18"/>
              </w:rPr>
              <w:t>(in</w:t>
            </w:r>
            <w:r>
              <w:rPr>
                <w:color w:val="231F20"/>
                <w:spacing w:val="4"/>
                <w:sz w:val="18"/>
              </w:rPr>
              <w:t> </w:t>
            </w:r>
            <w:r>
              <w:rPr>
                <w:color w:val="231F20"/>
                <w:sz w:val="18"/>
              </w:rPr>
              <w:t>compatibility</w:t>
            </w:r>
            <w:r>
              <w:rPr>
                <w:color w:val="231F20"/>
                <w:spacing w:val="1"/>
                <w:sz w:val="18"/>
              </w:rPr>
              <w:t> </w:t>
            </w:r>
            <w:r>
              <w:rPr>
                <w:color w:val="231F20"/>
                <w:spacing w:val="-4"/>
                <w:sz w:val="18"/>
              </w:rPr>
              <w:t>mode)</w:t>
            </w:r>
          </w:p>
        </w:tc>
      </w:tr>
      <w:tr>
        <w:trPr>
          <w:trHeight w:val="337" w:hRule="atLeast"/>
        </w:trPr>
        <w:tc>
          <w:tcPr>
            <w:tcW w:w="957" w:type="dxa"/>
            <w:tcBorders>
              <w:top w:val="single" w:sz="2" w:space="0" w:color="231F20"/>
              <w:bottom w:val="single" w:sz="2" w:space="0" w:color="231F20"/>
              <w:right w:val="single" w:sz="2" w:space="0" w:color="231F20"/>
            </w:tcBorders>
          </w:tcPr>
          <w:p>
            <w:pPr>
              <w:pStyle w:val="TableParagraph"/>
              <w:spacing w:before="31"/>
              <w:ind w:left="225" w:right="18"/>
              <w:jc w:val="center"/>
              <w:rPr>
                <w:sz w:val="18"/>
              </w:rPr>
            </w:pPr>
            <w:r>
              <w:rPr>
                <w:color w:val="231F20"/>
                <w:spacing w:val="-10"/>
                <w:sz w:val="18"/>
              </w:rPr>
              <w:t>6</w:t>
            </w:r>
          </w:p>
        </w:tc>
        <w:tc>
          <w:tcPr>
            <w:tcW w:w="948" w:type="dxa"/>
            <w:tcBorders>
              <w:top w:val="single" w:sz="2" w:space="0" w:color="231F20"/>
              <w:left w:val="single" w:sz="2" w:space="0" w:color="231F20"/>
              <w:bottom w:val="single" w:sz="2" w:space="0" w:color="231F20"/>
              <w:right w:val="single" w:sz="2" w:space="0" w:color="231F20"/>
            </w:tcBorders>
          </w:tcPr>
          <w:p>
            <w:pPr>
              <w:pStyle w:val="TableParagraph"/>
              <w:spacing w:before="31"/>
              <w:ind w:left="203" w:right="101"/>
              <w:jc w:val="center"/>
              <w:rPr>
                <w:sz w:val="18"/>
              </w:rPr>
            </w:pPr>
            <w:r>
              <w:rPr>
                <w:color w:val="231F20"/>
                <w:spacing w:val="-5"/>
                <w:sz w:val="18"/>
              </w:rPr>
              <w:t>64</w:t>
            </w:r>
          </w:p>
        </w:tc>
        <w:tc>
          <w:tcPr>
            <w:tcW w:w="510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Waiting</w:t>
            </w:r>
            <w:r>
              <w:rPr>
                <w:color w:val="231F20"/>
                <w:spacing w:val="6"/>
                <w:sz w:val="18"/>
              </w:rPr>
              <w:t> </w:t>
            </w:r>
            <w:r>
              <w:rPr>
                <w:color w:val="231F20"/>
                <w:sz w:val="18"/>
              </w:rPr>
              <w:t>for</w:t>
            </w:r>
            <w:r>
              <w:rPr>
                <w:color w:val="231F20"/>
                <w:spacing w:val="7"/>
                <w:sz w:val="18"/>
              </w:rPr>
              <w:t> </w:t>
            </w:r>
            <w:r>
              <w:rPr>
                <w:color w:val="231F20"/>
                <w:sz w:val="18"/>
              </w:rPr>
              <w:t>bus</w:t>
            </w:r>
            <w:r>
              <w:rPr>
                <w:color w:val="231F20"/>
                <w:spacing w:val="6"/>
                <w:sz w:val="18"/>
              </w:rPr>
              <w:t> </w:t>
            </w:r>
            <w:r>
              <w:rPr>
                <w:color w:val="231F20"/>
                <w:spacing w:val="-2"/>
                <w:sz w:val="18"/>
              </w:rPr>
              <w:t>arming</w:t>
            </w:r>
          </w:p>
        </w:tc>
      </w:tr>
      <w:tr>
        <w:trPr>
          <w:trHeight w:val="337" w:hRule="atLeast"/>
        </w:trPr>
        <w:tc>
          <w:tcPr>
            <w:tcW w:w="957" w:type="dxa"/>
            <w:tcBorders>
              <w:top w:val="single" w:sz="2" w:space="0" w:color="231F20"/>
              <w:bottom w:val="single" w:sz="2" w:space="0" w:color="231F20"/>
              <w:right w:val="single" w:sz="2" w:space="0" w:color="231F20"/>
            </w:tcBorders>
          </w:tcPr>
          <w:p>
            <w:pPr>
              <w:pStyle w:val="TableParagraph"/>
              <w:spacing w:before="31"/>
              <w:ind w:left="225" w:right="18"/>
              <w:jc w:val="center"/>
              <w:rPr>
                <w:sz w:val="18"/>
              </w:rPr>
            </w:pPr>
            <w:r>
              <w:rPr>
                <w:color w:val="231F20"/>
                <w:spacing w:val="-10"/>
                <w:sz w:val="18"/>
              </w:rPr>
              <w:t>5</w:t>
            </w:r>
          </w:p>
        </w:tc>
        <w:tc>
          <w:tcPr>
            <w:tcW w:w="948" w:type="dxa"/>
            <w:tcBorders>
              <w:top w:val="single" w:sz="2" w:space="0" w:color="231F20"/>
              <w:left w:val="single" w:sz="2" w:space="0" w:color="231F20"/>
              <w:bottom w:val="single" w:sz="2" w:space="0" w:color="231F20"/>
              <w:right w:val="single" w:sz="2" w:space="0" w:color="231F20"/>
            </w:tcBorders>
          </w:tcPr>
          <w:p>
            <w:pPr>
              <w:pStyle w:val="TableParagraph"/>
              <w:spacing w:before="31"/>
              <w:ind w:left="203" w:right="101"/>
              <w:jc w:val="center"/>
              <w:rPr>
                <w:sz w:val="18"/>
              </w:rPr>
            </w:pPr>
            <w:r>
              <w:rPr>
                <w:color w:val="231F20"/>
                <w:spacing w:val="-5"/>
                <w:sz w:val="18"/>
              </w:rPr>
              <w:t>32</w:t>
            </w:r>
          </w:p>
        </w:tc>
        <w:tc>
          <w:tcPr>
            <w:tcW w:w="510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Waiting</w:t>
            </w:r>
            <w:r>
              <w:rPr>
                <w:color w:val="231F20"/>
                <w:spacing w:val="5"/>
                <w:sz w:val="18"/>
              </w:rPr>
              <w:t> </w:t>
            </w:r>
            <w:r>
              <w:rPr>
                <w:color w:val="231F20"/>
                <w:sz w:val="18"/>
              </w:rPr>
              <w:t>for</w:t>
            </w:r>
            <w:r>
              <w:rPr>
                <w:color w:val="231F20"/>
                <w:spacing w:val="6"/>
                <w:sz w:val="18"/>
              </w:rPr>
              <w:t> </w:t>
            </w:r>
            <w:r>
              <w:rPr>
                <w:color w:val="231F20"/>
                <w:sz w:val="18"/>
              </w:rPr>
              <w:t>triggering</w:t>
            </w:r>
            <w:r>
              <w:rPr>
                <w:color w:val="231F20"/>
                <w:spacing w:val="4"/>
                <w:sz w:val="18"/>
              </w:rPr>
              <w:t> </w:t>
            </w:r>
            <w:r>
              <w:rPr>
                <w:color w:val="231F20"/>
                <w:sz w:val="18"/>
              </w:rPr>
              <w:t>and</w:t>
            </w:r>
            <w:r>
              <w:rPr>
                <w:color w:val="231F20"/>
                <w:spacing w:val="6"/>
                <w:sz w:val="18"/>
              </w:rPr>
              <w:t> </w:t>
            </w:r>
            <w:r>
              <w:rPr>
                <w:color w:val="231F20"/>
                <w:sz w:val="18"/>
              </w:rPr>
              <w:t>/</w:t>
            </w:r>
            <w:r>
              <w:rPr>
                <w:color w:val="231F20"/>
                <w:spacing w:val="6"/>
                <w:sz w:val="18"/>
              </w:rPr>
              <w:t> </w:t>
            </w:r>
            <w:r>
              <w:rPr>
                <w:color w:val="231F20"/>
                <w:sz w:val="18"/>
              </w:rPr>
              <w:t>or</w:t>
            </w:r>
            <w:r>
              <w:rPr>
                <w:color w:val="231F20"/>
                <w:spacing w:val="6"/>
                <w:sz w:val="18"/>
              </w:rPr>
              <w:t> </w:t>
            </w:r>
            <w:r>
              <w:rPr>
                <w:color w:val="231F20"/>
                <w:sz w:val="18"/>
              </w:rPr>
              <w:t>external</w:t>
            </w:r>
            <w:r>
              <w:rPr>
                <w:color w:val="231F20"/>
                <w:spacing w:val="3"/>
                <w:sz w:val="18"/>
              </w:rPr>
              <w:t> </w:t>
            </w:r>
            <w:r>
              <w:rPr>
                <w:color w:val="231F20"/>
                <w:spacing w:val="-2"/>
                <w:sz w:val="18"/>
              </w:rPr>
              <w:t>arming</w:t>
            </w:r>
          </w:p>
        </w:tc>
      </w:tr>
      <w:tr>
        <w:trPr>
          <w:trHeight w:val="337" w:hRule="atLeast"/>
        </w:trPr>
        <w:tc>
          <w:tcPr>
            <w:tcW w:w="957" w:type="dxa"/>
            <w:tcBorders>
              <w:top w:val="single" w:sz="2" w:space="0" w:color="231F20"/>
              <w:bottom w:val="single" w:sz="2" w:space="0" w:color="231F20"/>
              <w:right w:val="single" w:sz="2" w:space="0" w:color="231F20"/>
            </w:tcBorders>
          </w:tcPr>
          <w:p>
            <w:pPr>
              <w:pStyle w:val="TableParagraph"/>
              <w:spacing w:before="31"/>
              <w:ind w:left="225" w:right="18"/>
              <w:jc w:val="center"/>
              <w:rPr>
                <w:sz w:val="18"/>
              </w:rPr>
            </w:pPr>
            <w:r>
              <w:rPr>
                <w:color w:val="231F20"/>
                <w:spacing w:val="-10"/>
                <w:sz w:val="18"/>
              </w:rPr>
              <w:t>4</w:t>
            </w:r>
          </w:p>
        </w:tc>
        <w:tc>
          <w:tcPr>
            <w:tcW w:w="948" w:type="dxa"/>
            <w:tcBorders>
              <w:top w:val="single" w:sz="2" w:space="0" w:color="231F20"/>
              <w:left w:val="single" w:sz="2" w:space="0" w:color="231F20"/>
              <w:bottom w:val="single" w:sz="2" w:space="0" w:color="231F20"/>
              <w:right w:val="single" w:sz="2" w:space="0" w:color="231F20"/>
            </w:tcBorders>
          </w:tcPr>
          <w:p>
            <w:pPr>
              <w:pStyle w:val="TableParagraph"/>
              <w:spacing w:before="31"/>
              <w:ind w:left="203" w:right="101"/>
              <w:jc w:val="center"/>
              <w:rPr>
                <w:sz w:val="18"/>
              </w:rPr>
            </w:pPr>
            <w:r>
              <w:rPr>
                <w:color w:val="231F20"/>
                <w:spacing w:val="-5"/>
                <w:sz w:val="18"/>
              </w:rPr>
              <w:t>16</w:t>
            </w:r>
          </w:p>
        </w:tc>
        <w:tc>
          <w:tcPr>
            <w:tcW w:w="510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Measurement</w:t>
            </w:r>
            <w:r>
              <w:rPr>
                <w:color w:val="231F20"/>
                <w:spacing w:val="-5"/>
                <w:sz w:val="18"/>
              </w:rPr>
              <w:t> </w:t>
            </w:r>
            <w:r>
              <w:rPr>
                <w:color w:val="231F20"/>
                <w:spacing w:val="-2"/>
                <w:sz w:val="18"/>
              </w:rPr>
              <w:t>started</w:t>
            </w:r>
          </w:p>
        </w:tc>
      </w:tr>
      <w:tr>
        <w:trPr>
          <w:trHeight w:val="344" w:hRule="atLeast"/>
        </w:trPr>
        <w:tc>
          <w:tcPr>
            <w:tcW w:w="957" w:type="dxa"/>
            <w:tcBorders>
              <w:top w:val="single" w:sz="2" w:space="0" w:color="231F20"/>
              <w:right w:val="single" w:sz="2" w:space="0" w:color="231F20"/>
            </w:tcBorders>
          </w:tcPr>
          <w:p>
            <w:pPr>
              <w:pStyle w:val="TableParagraph"/>
              <w:spacing w:before="31"/>
              <w:ind w:left="225" w:right="18"/>
              <w:jc w:val="center"/>
              <w:rPr>
                <w:sz w:val="18"/>
              </w:rPr>
            </w:pPr>
            <w:r>
              <w:rPr>
                <w:color w:val="231F20"/>
                <w:spacing w:val="-10"/>
                <w:sz w:val="18"/>
              </w:rPr>
              <w:t>0</w:t>
            </w:r>
          </w:p>
        </w:tc>
        <w:tc>
          <w:tcPr>
            <w:tcW w:w="948" w:type="dxa"/>
            <w:tcBorders>
              <w:top w:val="single" w:sz="2" w:space="0" w:color="231F20"/>
              <w:left w:val="single" w:sz="2" w:space="0" w:color="231F20"/>
              <w:right w:val="single" w:sz="2" w:space="0" w:color="231F20"/>
            </w:tcBorders>
          </w:tcPr>
          <w:p>
            <w:pPr>
              <w:pStyle w:val="TableParagraph"/>
              <w:spacing w:before="31"/>
              <w:ind w:left="203"/>
              <w:jc w:val="center"/>
              <w:rPr>
                <w:sz w:val="18"/>
              </w:rPr>
            </w:pPr>
            <w:r>
              <w:rPr>
                <w:color w:val="231F20"/>
                <w:spacing w:val="-10"/>
                <w:sz w:val="18"/>
              </w:rPr>
              <w:t>1</w:t>
            </w:r>
          </w:p>
        </w:tc>
        <w:tc>
          <w:tcPr>
            <w:tcW w:w="5104" w:type="dxa"/>
            <w:tcBorders>
              <w:top w:val="single" w:sz="2" w:space="0" w:color="231F20"/>
              <w:left w:val="single" w:sz="2" w:space="0" w:color="231F20"/>
            </w:tcBorders>
          </w:tcPr>
          <w:p>
            <w:pPr>
              <w:pStyle w:val="TableParagraph"/>
              <w:spacing w:before="31"/>
              <w:ind w:left="40"/>
              <w:rPr>
                <w:sz w:val="18"/>
              </w:rPr>
            </w:pPr>
            <w:r>
              <w:rPr>
                <w:color w:val="231F20"/>
                <w:spacing w:val="-2"/>
                <w:sz w:val="18"/>
              </w:rPr>
              <w:t>Calibrating</w:t>
            </w:r>
          </w:p>
        </w:tc>
      </w:tr>
    </w:tbl>
    <w:p>
      <w:pPr>
        <w:tabs>
          <w:tab w:pos="2494" w:val="left" w:leader="none"/>
        </w:tabs>
        <w:spacing w:before="128"/>
        <w:ind w:left="636" w:right="0" w:firstLine="0"/>
        <w:jc w:val="left"/>
        <w:rPr>
          <w:sz w:val="14"/>
        </w:rPr>
      </w:pPr>
      <w:r>
        <w:rPr>
          <w:sz w:val="14"/>
        </w:rPr>
        <w:drawing>
          <wp:anchor distT="0" distB="0" distL="0" distR="0" allowOverlap="1" layoutInCell="1" locked="0" behindDoc="1" simplePos="0" relativeHeight="487735808">
            <wp:simplePos x="0" y="0"/>
            <wp:positionH relativeFrom="page">
              <wp:posOffset>611555</wp:posOffset>
            </wp:positionH>
            <wp:positionV relativeFrom="paragraph">
              <wp:posOffset>220432</wp:posOffset>
            </wp:positionV>
            <wp:extent cx="4307485" cy="3311652"/>
            <wp:effectExtent l="0" t="0" r="0" b="0"/>
            <wp:wrapTopAndBottom/>
            <wp:docPr id="1515" name="Image 1515"/>
            <wp:cNvGraphicFramePr>
              <a:graphicFrameLocks/>
            </wp:cNvGraphicFramePr>
            <a:graphic>
              <a:graphicData uri="http://schemas.openxmlformats.org/drawingml/2006/picture">
                <pic:pic>
                  <pic:nvPicPr>
                    <pic:cNvPr id="1515" name="Image 1515"/>
                    <pic:cNvPicPr/>
                  </pic:nvPicPr>
                  <pic:blipFill>
                    <a:blip r:embed="rId389" cstate="print"/>
                    <a:stretch>
                      <a:fillRect/>
                    </a:stretch>
                  </pic:blipFill>
                  <pic:spPr>
                    <a:xfrm>
                      <a:off x="0" y="0"/>
                      <a:ext cx="4307485" cy="3311652"/>
                    </a:xfrm>
                    <a:prstGeom prst="rect">
                      <a:avLst/>
                    </a:prstGeom>
                  </pic:spPr>
                </pic:pic>
              </a:graphicData>
            </a:graphic>
          </wp:anchor>
        </w:drawing>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pgSz w:w="8420" w:h="11900"/>
          <w:pgMar w:header="447" w:footer="262" w:top="940" w:bottom="460" w:left="283" w:right="425"/>
        </w:sectPr>
      </w:pPr>
    </w:p>
    <w:p>
      <w:pPr>
        <w:pStyle w:val="Heading7"/>
        <w:spacing w:line="319" w:lineRule="exact"/>
        <w:ind w:left="183"/>
      </w:pPr>
      <w:r>
        <w:rPr/>
        <mc:AlternateContent>
          <mc:Choice Requires="wps">
            <w:drawing>
              <wp:anchor distT="0" distB="0" distL="0" distR="0" allowOverlap="1" layoutInCell="1" locked="0" behindDoc="0" simplePos="0" relativeHeight="15877120">
                <wp:simplePos x="0" y="0"/>
                <wp:positionH relativeFrom="page">
                  <wp:posOffset>3926585</wp:posOffset>
                </wp:positionH>
                <wp:positionV relativeFrom="paragraph">
                  <wp:posOffset>62147</wp:posOffset>
                </wp:positionV>
                <wp:extent cx="727710" cy="208915"/>
                <wp:effectExtent l="0" t="0" r="0" b="0"/>
                <wp:wrapNone/>
                <wp:docPr id="1516" name="Group 1516"/>
                <wp:cNvGraphicFramePr>
                  <a:graphicFrameLocks/>
                </wp:cNvGraphicFramePr>
                <a:graphic>
                  <a:graphicData uri="http://schemas.microsoft.com/office/word/2010/wordprocessingGroup">
                    <wpg:wgp>
                      <wpg:cNvPr id="1516" name="Group 1516"/>
                      <wpg:cNvGrpSpPr/>
                      <wpg:grpSpPr>
                        <a:xfrm>
                          <a:off x="0" y="0"/>
                          <a:ext cx="727710" cy="208915"/>
                          <a:chExt cx="727710" cy="208915"/>
                        </a:xfrm>
                      </wpg:grpSpPr>
                      <wps:wsp>
                        <wps:cNvPr id="1517" name="Graphic 1517"/>
                        <wps:cNvSpPr/>
                        <wps:spPr>
                          <a:xfrm>
                            <a:off x="1905" y="74866"/>
                            <a:ext cx="723900" cy="132080"/>
                          </a:xfrm>
                          <a:custGeom>
                            <a:avLst/>
                            <a:gdLst/>
                            <a:ahLst/>
                            <a:cxnLst/>
                            <a:rect l="l" t="t" r="r" b="b"/>
                            <a:pathLst>
                              <a:path w="723900" h="132080">
                                <a:moveTo>
                                  <a:pt x="0" y="0"/>
                                </a:moveTo>
                                <a:lnTo>
                                  <a:pt x="723900" y="0"/>
                                </a:lnTo>
                                <a:lnTo>
                                  <a:pt x="723900"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s:wsp>
                        <wps:cNvPr id="1518" name="Graphic 1518"/>
                        <wps:cNvSpPr/>
                        <wps:spPr>
                          <a:xfrm>
                            <a:off x="4000" y="0"/>
                            <a:ext cx="719455" cy="179070"/>
                          </a:xfrm>
                          <a:custGeom>
                            <a:avLst/>
                            <a:gdLst/>
                            <a:ahLst/>
                            <a:cxnLst/>
                            <a:rect l="l" t="t" r="r" b="b"/>
                            <a:pathLst>
                              <a:path w="719455" h="179070">
                                <a:moveTo>
                                  <a:pt x="719162" y="40005"/>
                                </a:moveTo>
                                <a:lnTo>
                                  <a:pt x="187579" y="40005"/>
                                </a:lnTo>
                                <a:lnTo>
                                  <a:pt x="187579" y="0"/>
                                </a:lnTo>
                                <a:lnTo>
                                  <a:pt x="180149" y="0"/>
                                </a:lnTo>
                                <a:lnTo>
                                  <a:pt x="180149" y="45770"/>
                                </a:lnTo>
                                <a:lnTo>
                                  <a:pt x="180149" y="125234"/>
                                </a:lnTo>
                                <a:lnTo>
                                  <a:pt x="96393" y="125234"/>
                                </a:lnTo>
                                <a:lnTo>
                                  <a:pt x="96393" y="45770"/>
                                </a:lnTo>
                                <a:lnTo>
                                  <a:pt x="180149" y="45770"/>
                                </a:lnTo>
                                <a:lnTo>
                                  <a:pt x="180149" y="0"/>
                                </a:lnTo>
                                <a:lnTo>
                                  <a:pt x="90817" y="0"/>
                                </a:lnTo>
                                <a:lnTo>
                                  <a:pt x="90817" y="40005"/>
                                </a:lnTo>
                                <a:lnTo>
                                  <a:pt x="0" y="40005"/>
                                </a:lnTo>
                                <a:lnTo>
                                  <a:pt x="0" y="130098"/>
                                </a:lnTo>
                                <a:lnTo>
                                  <a:pt x="90817" y="130098"/>
                                </a:lnTo>
                                <a:lnTo>
                                  <a:pt x="90817" y="178930"/>
                                </a:lnTo>
                                <a:lnTo>
                                  <a:pt x="187579" y="178930"/>
                                </a:lnTo>
                                <a:lnTo>
                                  <a:pt x="187579" y="130098"/>
                                </a:lnTo>
                                <a:lnTo>
                                  <a:pt x="719162" y="130098"/>
                                </a:lnTo>
                                <a:lnTo>
                                  <a:pt x="719162" y="40005"/>
                                </a:lnTo>
                                <a:close/>
                              </a:path>
                            </a:pathLst>
                          </a:custGeom>
                          <a:solidFill>
                            <a:srgbClr val="FFFFFF"/>
                          </a:solidFill>
                        </wps:spPr>
                        <wps:bodyPr wrap="square" lIns="0" tIns="0" rIns="0" bIns="0" rtlCol="0">
                          <a:prstTxWarp prst="textNoShape">
                            <a:avLst/>
                          </a:prstTxWarp>
                          <a:noAutofit/>
                        </wps:bodyPr>
                      </wps:wsp>
                      <wps:wsp>
                        <wps:cNvPr id="1519" name="Graphic 1519"/>
                        <wps:cNvSpPr/>
                        <wps:spPr>
                          <a:xfrm>
                            <a:off x="14960" y="5206"/>
                            <a:ext cx="695960" cy="168275"/>
                          </a:xfrm>
                          <a:custGeom>
                            <a:avLst/>
                            <a:gdLst/>
                            <a:ahLst/>
                            <a:cxnLst/>
                            <a:rect l="l" t="t" r="r" b="b"/>
                            <a:pathLst>
                              <a:path w="695960" h="168275">
                                <a:moveTo>
                                  <a:pt x="695566" y="40563"/>
                                </a:moveTo>
                                <a:lnTo>
                                  <a:pt x="169189" y="40563"/>
                                </a:lnTo>
                                <a:lnTo>
                                  <a:pt x="169189" y="0"/>
                                </a:lnTo>
                                <a:lnTo>
                                  <a:pt x="85432" y="0"/>
                                </a:lnTo>
                                <a:lnTo>
                                  <a:pt x="85432" y="40563"/>
                                </a:lnTo>
                                <a:lnTo>
                                  <a:pt x="0" y="40563"/>
                                </a:lnTo>
                                <a:lnTo>
                                  <a:pt x="0" y="120027"/>
                                </a:lnTo>
                                <a:lnTo>
                                  <a:pt x="85432" y="120027"/>
                                </a:lnTo>
                                <a:lnTo>
                                  <a:pt x="85432" y="167767"/>
                                </a:lnTo>
                                <a:lnTo>
                                  <a:pt x="169189" y="167767"/>
                                </a:lnTo>
                                <a:lnTo>
                                  <a:pt x="169189" y="120027"/>
                                </a:lnTo>
                                <a:lnTo>
                                  <a:pt x="695566" y="120027"/>
                                </a:lnTo>
                                <a:lnTo>
                                  <a:pt x="695566" y="40563"/>
                                </a:lnTo>
                                <a:close/>
                              </a:path>
                            </a:pathLst>
                          </a:custGeom>
                          <a:solidFill>
                            <a:srgbClr val="231F20"/>
                          </a:solidFill>
                        </wps:spPr>
                        <wps:bodyPr wrap="square" lIns="0" tIns="0" rIns="0" bIns="0" rtlCol="0">
                          <a:prstTxWarp prst="textNoShape">
                            <a:avLst/>
                          </a:prstTxWarp>
                          <a:noAutofit/>
                        </wps:bodyPr>
                      </wps:wsp>
                      <wps:wsp>
                        <wps:cNvPr id="1520" name="Graphic 1520"/>
                        <wps:cNvSpPr/>
                        <wps:spPr>
                          <a:xfrm>
                            <a:off x="23126" y="53875"/>
                            <a:ext cx="69215" cy="63500"/>
                          </a:xfrm>
                          <a:custGeom>
                            <a:avLst/>
                            <a:gdLst/>
                            <a:ahLst/>
                            <a:cxnLst/>
                            <a:rect l="l" t="t" r="r" b="b"/>
                            <a:pathLst>
                              <a:path w="69215" h="63500">
                                <a:moveTo>
                                  <a:pt x="69091" y="0"/>
                                </a:moveTo>
                                <a:lnTo>
                                  <a:pt x="0" y="0"/>
                                </a:lnTo>
                                <a:lnTo>
                                  <a:pt x="0" y="62887"/>
                                </a:lnTo>
                                <a:lnTo>
                                  <a:pt x="69091" y="62887"/>
                                </a:lnTo>
                                <a:lnTo>
                                  <a:pt x="69091" y="0"/>
                                </a:lnTo>
                                <a:close/>
                              </a:path>
                            </a:pathLst>
                          </a:custGeom>
                          <a:solidFill>
                            <a:srgbClr val="FFFFFF"/>
                          </a:solidFill>
                        </wps:spPr>
                        <wps:bodyPr wrap="square" lIns="0" tIns="0" rIns="0" bIns="0" rtlCol="0">
                          <a:prstTxWarp prst="textNoShape">
                            <a:avLst/>
                          </a:prstTxWarp>
                          <a:noAutofit/>
                        </wps:bodyPr>
                      </wps:wsp>
                      <wps:wsp>
                        <wps:cNvPr id="1521" name="Graphic 1521"/>
                        <wps:cNvSpPr/>
                        <wps:spPr>
                          <a:xfrm>
                            <a:off x="39839" y="66306"/>
                            <a:ext cx="29845" cy="40005"/>
                          </a:xfrm>
                          <a:custGeom>
                            <a:avLst/>
                            <a:gdLst/>
                            <a:ahLst/>
                            <a:cxnLst/>
                            <a:rect l="l" t="t" r="r" b="b"/>
                            <a:pathLst>
                              <a:path w="29845" h="40005">
                                <a:moveTo>
                                  <a:pt x="29717" y="0"/>
                                </a:moveTo>
                                <a:lnTo>
                                  <a:pt x="0" y="0"/>
                                </a:lnTo>
                                <a:lnTo>
                                  <a:pt x="0" y="7200"/>
                                </a:lnTo>
                                <a:lnTo>
                                  <a:pt x="20802" y="7200"/>
                                </a:lnTo>
                                <a:lnTo>
                                  <a:pt x="18948" y="9004"/>
                                </a:lnTo>
                                <a:lnTo>
                                  <a:pt x="17094" y="11531"/>
                                </a:lnTo>
                                <a:lnTo>
                                  <a:pt x="14490" y="14770"/>
                                </a:lnTo>
                                <a:lnTo>
                                  <a:pt x="12268" y="18745"/>
                                </a:lnTo>
                                <a:lnTo>
                                  <a:pt x="9842" y="23418"/>
                                </a:lnTo>
                                <a:lnTo>
                                  <a:pt x="8178" y="28473"/>
                                </a:lnTo>
                                <a:lnTo>
                                  <a:pt x="6692" y="34239"/>
                                </a:lnTo>
                                <a:lnTo>
                                  <a:pt x="5943" y="40004"/>
                                </a:lnTo>
                                <a:lnTo>
                                  <a:pt x="14490" y="40004"/>
                                </a:lnTo>
                                <a:lnTo>
                                  <a:pt x="15239" y="33515"/>
                                </a:lnTo>
                                <a:lnTo>
                                  <a:pt x="16713" y="27749"/>
                                </a:lnTo>
                                <a:lnTo>
                                  <a:pt x="29717" y="6121"/>
                                </a:lnTo>
                                <a:lnTo>
                                  <a:pt x="2971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09.179993pt;margin-top:4.893500pt;width:57.3pt;height:16.45pt;mso-position-horizontal-relative:page;mso-position-vertical-relative:paragraph;z-index:15877120" id="docshapegroup1285" coordorigin="6184,98" coordsize="1146,329">
                <v:rect style="position:absolute;left:6186;top:215;width:1140;height:208" id="docshape1286" filled="false" stroked="true" strokeweight=".3pt" strokecolor="#231f20">
                  <v:stroke dashstyle="solid"/>
                </v:rect>
                <v:shape style="position:absolute;left:6189;top:97;width:1133;height:282" id="docshape1287" coordorigin="6190,98" coordsize="1133,282" path="m7322,161l6485,161,6485,98,6474,98,6474,170,6474,295,6342,295,6342,170,6474,170,6474,98,6333,98,6333,161,6190,161,6190,303,6333,303,6333,380,6485,380,6485,303,7322,303,7322,161xe" filled="true" fillcolor="#ffffff" stroked="false">
                  <v:path arrowok="t"/>
                  <v:fill type="solid"/>
                </v:shape>
                <v:shape style="position:absolute;left:6207;top:106;width:1096;height:265" id="docshape1288" coordorigin="6207,106" coordsize="1096,265" path="m7303,170l6474,170,6474,106,6342,106,6342,170,6207,170,6207,295,6342,295,6342,370,6474,370,6474,295,7303,295,7303,170xe" filled="true" fillcolor="#231f20" stroked="false">
                  <v:path arrowok="t"/>
                  <v:fill type="solid"/>
                </v:shape>
                <v:rect style="position:absolute;left:6220;top:182;width:109;height:100" id="docshape1289" filled="true" fillcolor="#ffffff" stroked="false">
                  <v:fill type="solid"/>
                </v:rect>
                <v:shape style="position:absolute;left:6246;top:202;width:47;height:63" id="docshape1290" coordorigin="6246,202" coordsize="47,63" path="m6293,202l6246,202,6246,214,6279,214,6276,216,6273,220,6269,226,6266,232,6262,239,6259,247,6257,256,6256,265,6269,265,6270,255,6273,246,6293,212,6293,202xe" filled="true" fillcolor="#231f20" stroked="false">
                  <v:path arrowok="t"/>
                  <v:fill type="solid"/>
                </v:shape>
                <w10:wrap type="none"/>
              </v:group>
            </w:pict>
          </mc:Fallback>
        </mc:AlternateContent>
      </w:r>
      <w:bookmarkStart w:name=":STATus :OPERation :ENABle 8-108" w:id="1091"/>
      <w:bookmarkEnd w:id="1091"/>
      <w:r>
        <w:rPr>
          <w:b w:val="0"/>
        </w:rPr>
      </w:r>
      <w:bookmarkStart w:name=":STATus:OPERation:ENABle 8-108" w:id="1092"/>
      <w:bookmarkEnd w:id="1092"/>
      <w:r>
        <w:rPr>
          <w:b w:val="0"/>
        </w:rPr>
      </w:r>
      <w:bookmarkStart w:name="SOEn 8-108" w:id="1093"/>
      <w:bookmarkEnd w:id="1093"/>
      <w:r>
        <w:rPr>
          <w:b w:val="0"/>
        </w:rPr>
      </w:r>
      <w:bookmarkStart w:name="Enable 8-108" w:id="1094"/>
      <w:bookmarkEnd w:id="1094"/>
      <w:r>
        <w:rPr>
          <w:b w:val="0"/>
        </w:rPr>
      </w:r>
      <w:bookmarkStart w:name="Measurement started 8-108" w:id="1095"/>
      <w:bookmarkEnd w:id="1095"/>
      <w:r>
        <w:rPr>
          <w:b w:val="0"/>
        </w:rPr>
      </w:r>
      <w:bookmarkStart w:name="Measurement stopped 8-108" w:id="1096"/>
      <w:bookmarkEnd w:id="1096"/>
      <w:r>
        <w:rPr>
          <w:b w:val="0"/>
        </w:rPr>
      </w:r>
      <w:bookmarkStart w:name="Waiting for bus arming 8-108" w:id="1097"/>
      <w:bookmarkEnd w:id="1097"/>
      <w:r>
        <w:rPr>
          <w:b w:val="0"/>
        </w:rPr>
      </w:r>
      <w:bookmarkStart w:name="Waiting for triggering 8-108" w:id="1098"/>
      <w:bookmarkEnd w:id="1098"/>
      <w:r>
        <w:rPr>
          <w:b w:val="0"/>
        </w:rPr>
      </w:r>
      <w:bookmarkStart w:name="Bit 7 8-108" w:id="1099"/>
      <w:bookmarkEnd w:id="1099"/>
      <w:r>
        <w:rPr>
          <w:b w:val="0"/>
        </w:rPr>
      </w:r>
      <w:bookmarkStart w:name="Status 8-108" w:id="1100"/>
      <w:bookmarkEnd w:id="1100"/>
      <w:r>
        <w:rPr>
          <w:b w:val="0"/>
        </w:rPr>
      </w:r>
      <w:bookmarkStart w:name="_bookmark168" w:id="1101"/>
      <w:bookmarkEnd w:id="1101"/>
      <w:r>
        <w:rPr>
          <w:b w:val="0"/>
        </w:rPr>
      </w:r>
      <w:r>
        <w:rPr>
          <w:color w:val="231F20"/>
          <w:spacing w:val="-2"/>
        </w:rPr>
        <w:t>:STATus</w:t>
      </w:r>
      <w:r>
        <w:rPr>
          <w:color w:val="231F20"/>
          <w:spacing w:val="-1"/>
        </w:rPr>
        <w:t> </w:t>
      </w:r>
      <w:r>
        <w:rPr>
          <w:color w:val="231F20"/>
          <w:spacing w:val="-2"/>
        </w:rPr>
        <w:t>:OPERation</w:t>
      </w:r>
      <w:r>
        <w:rPr>
          <w:color w:val="231F20"/>
          <w:spacing w:val="-3"/>
        </w:rPr>
        <w:t> </w:t>
      </w:r>
      <w:r>
        <w:rPr>
          <w:color w:val="231F20"/>
          <w:spacing w:val="-2"/>
        </w:rPr>
        <w:t>:ENABle</w:t>
      </w:r>
    </w:p>
    <w:p>
      <w:pPr>
        <w:pStyle w:val="ListParagraph"/>
        <w:numPr>
          <w:ilvl w:val="0"/>
          <w:numId w:val="31"/>
        </w:numPr>
        <w:tabs>
          <w:tab w:pos="323" w:val="left" w:leader="none"/>
        </w:tabs>
        <w:spacing w:line="240" w:lineRule="auto" w:before="50" w:after="0"/>
        <w:ind w:left="323" w:right="0" w:hanging="140"/>
        <w:jc w:val="left"/>
        <w:rPr>
          <w:rFonts w:ascii="Arial MT" w:hAnsi="Arial MT"/>
          <w:sz w:val="18"/>
        </w:rPr>
      </w:pPr>
      <w:r>
        <w:rPr>
          <w:rFonts w:ascii="Arial MT" w:hAnsi="Arial MT"/>
          <w:color w:val="231F20"/>
          <w:sz w:val="18"/>
        </w:rPr>
        <w:t>&lt;Decimal</w:t>
      </w:r>
      <w:r>
        <w:rPr>
          <w:rFonts w:ascii="Arial MT" w:hAnsi="Arial MT"/>
          <w:color w:val="231F20"/>
          <w:spacing w:val="-13"/>
          <w:sz w:val="18"/>
        </w:rPr>
        <w:t> </w:t>
      </w:r>
      <w:r>
        <w:rPr>
          <w:rFonts w:ascii="Arial MT" w:hAnsi="Arial MT"/>
          <w:color w:val="231F20"/>
          <w:spacing w:val="-2"/>
          <w:sz w:val="18"/>
        </w:rPr>
        <w:t>data&gt;</w:t>
      </w:r>
    </w:p>
    <w:p>
      <w:pPr>
        <w:spacing w:before="112"/>
        <w:ind w:left="183" w:right="0" w:firstLine="0"/>
        <w:jc w:val="left"/>
        <w:rPr>
          <w:rFonts w:ascii="Arial"/>
          <w:b/>
          <w:sz w:val="20"/>
        </w:rPr>
      </w:pPr>
      <w:r>
        <w:rPr>
          <w:rFonts w:ascii="Arial"/>
          <w:b/>
          <w:color w:val="231F20"/>
          <w:sz w:val="20"/>
        </w:rPr>
        <w:t>Enable</w:t>
      </w:r>
      <w:r>
        <w:rPr>
          <w:rFonts w:ascii="Arial"/>
          <w:b/>
          <w:color w:val="231F20"/>
          <w:spacing w:val="-3"/>
          <w:sz w:val="20"/>
        </w:rPr>
        <w:t> </w:t>
      </w:r>
      <w:r>
        <w:rPr>
          <w:rFonts w:ascii="Arial"/>
          <w:b/>
          <w:color w:val="231F20"/>
          <w:sz w:val="20"/>
        </w:rPr>
        <w:t>Operation</w:t>
      </w:r>
      <w:r>
        <w:rPr>
          <w:rFonts w:ascii="Arial"/>
          <w:b/>
          <w:color w:val="231F20"/>
          <w:spacing w:val="-2"/>
          <w:sz w:val="20"/>
        </w:rPr>
        <w:t> </w:t>
      </w:r>
      <w:r>
        <w:rPr>
          <w:rFonts w:ascii="Arial"/>
          <w:b/>
          <w:color w:val="231F20"/>
          <w:sz w:val="20"/>
        </w:rPr>
        <w:t>Status</w:t>
      </w:r>
      <w:r>
        <w:rPr>
          <w:rFonts w:ascii="Arial"/>
          <w:b/>
          <w:color w:val="231F20"/>
          <w:spacing w:val="-2"/>
          <w:sz w:val="20"/>
        </w:rPr>
        <w:t> Reporting</w:t>
      </w:r>
    </w:p>
    <w:p>
      <w:pPr>
        <w:pStyle w:val="BodyText"/>
        <w:spacing w:line="232" w:lineRule="auto" w:before="16"/>
        <w:ind w:left="466" w:right="555"/>
      </w:pPr>
      <w:r>
        <w:rPr>
          <w:color w:val="231F20"/>
        </w:rPr>
        <w:t>Sets the enable bits of the operation status enable register. This enable register contains a mask value for the bits to be enabled in the operation status event reg- ister. A</w:t>
      </w:r>
      <w:r>
        <w:rPr>
          <w:color w:val="231F20"/>
          <w:spacing w:val="-4"/>
        </w:rPr>
        <w:t> </w:t>
      </w:r>
      <w:r>
        <w:rPr>
          <w:color w:val="231F20"/>
        </w:rPr>
        <w:t>bit that is set true in the enable register enables the corresponding bit in the status register. See figure on page </w:t>
      </w:r>
      <w:hyperlink w:history="true" w:anchor="_bookmark167">
        <w:r>
          <w:rPr>
            <w:color w:val="231F20"/>
          </w:rPr>
          <w:t>8-107.</w:t>
        </w:r>
      </w:hyperlink>
    </w:p>
    <w:p>
      <w:pPr>
        <w:pStyle w:val="BodyText"/>
        <w:spacing w:line="232" w:lineRule="auto" w:before="136"/>
        <w:ind w:left="466" w:right="555"/>
      </w:pPr>
      <w:r>
        <w:rPr>
          <w:color w:val="231F20"/>
        </w:rPr>
        <w:t>An enabled bit will set bit #7, OPR (Operation Status Bit), in the Status Byte Regis- ter if the enabled event occurs. See also status reporting on page </w:t>
      </w:r>
      <w:hyperlink w:history="true" w:anchor="_bookmark24">
        <w:r>
          <w:rPr>
            <w:color w:val="231F20"/>
          </w:rPr>
          <w:t>3-10.</w:t>
        </w:r>
      </w:hyperlink>
    </w:p>
    <w:p>
      <w:pPr>
        <w:pStyle w:val="BodyText"/>
        <w:spacing w:before="133"/>
        <w:ind w:left="466"/>
      </w:pPr>
      <w:r>
        <w:rPr>
          <w:color w:val="231F20"/>
        </w:rPr>
        <w:t>Power-on</w:t>
      </w:r>
      <w:r>
        <w:rPr>
          <w:color w:val="231F20"/>
          <w:spacing w:val="2"/>
        </w:rPr>
        <w:t> </w:t>
      </w:r>
      <w:r>
        <w:rPr>
          <w:color w:val="231F20"/>
        </w:rPr>
        <w:t>will</w:t>
      </w:r>
      <w:r>
        <w:rPr>
          <w:color w:val="231F20"/>
          <w:spacing w:val="2"/>
        </w:rPr>
        <w:t> </w:t>
      </w:r>
      <w:r>
        <w:rPr>
          <w:color w:val="231F20"/>
        </w:rPr>
        <w:t>clear</w:t>
      </w:r>
      <w:r>
        <w:rPr>
          <w:color w:val="231F20"/>
          <w:spacing w:val="4"/>
        </w:rPr>
        <w:t> </w:t>
      </w:r>
      <w:r>
        <w:rPr>
          <w:color w:val="231F20"/>
        </w:rPr>
        <w:t>this</w:t>
      </w:r>
      <w:r>
        <w:rPr>
          <w:color w:val="231F20"/>
          <w:spacing w:val="2"/>
        </w:rPr>
        <w:t> </w:t>
      </w:r>
      <w:r>
        <w:rPr>
          <w:color w:val="231F20"/>
        </w:rPr>
        <w:t>register</w:t>
      </w:r>
      <w:r>
        <w:rPr>
          <w:color w:val="231F20"/>
          <w:spacing w:val="4"/>
        </w:rPr>
        <w:t> </w:t>
      </w:r>
      <w:r>
        <w:rPr>
          <w:color w:val="231F20"/>
        </w:rPr>
        <w:t>if</w:t>
      </w:r>
      <w:r>
        <w:rPr>
          <w:color w:val="231F20"/>
          <w:spacing w:val="3"/>
        </w:rPr>
        <w:t> </w:t>
      </w:r>
      <w:r>
        <w:rPr>
          <w:color w:val="231F20"/>
        </w:rPr>
        <w:t>power-on</w:t>
      </w:r>
      <w:r>
        <w:rPr>
          <w:color w:val="231F20"/>
          <w:spacing w:val="3"/>
        </w:rPr>
        <w:t> </w:t>
      </w:r>
      <w:r>
        <w:rPr>
          <w:color w:val="231F20"/>
        </w:rPr>
        <w:t>clearing</w:t>
      </w:r>
      <w:r>
        <w:rPr>
          <w:color w:val="231F20"/>
          <w:spacing w:val="2"/>
        </w:rPr>
        <w:t> </w:t>
      </w:r>
      <w:r>
        <w:rPr>
          <w:color w:val="231F20"/>
        </w:rPr>
        <w:t>is</w:t>
      </w:r>
      <w:r>
        <w:rPr>
          <w:color w:val="231F20"/>
          <w:spacing w:val="2"/>
        </w:rPr>
        <w:t> </w:t>
      </w:r>
      <w:r>
        <w:rPr>
          <w:color w:val="231F20"/>
        </w:rPr>
        <w:t>enabled</w:t>
      </w:r>
      <w:r>
        <w:rPr>
          <w:color w:val="231F20"/>
          <w:spacing w:val="3"/>
        </w:rPr>
        <w:t> </w:t>
      </w:r>
      <w:r>
        <w:rPr>
          <w:color w:val="231F20"/>
        </w:rPr>
        <w:t>via</w:t>
      </w:r>
      <w:r>
        <w:rPr>
          <w:color w:val="231F20"/>
          <w:spacing w:val="2"/>
        </w:rPr>
        <w:t> </w:t>
      </w:r>
      <w:r>
        <w:rPr>
          <w:color w:val="231F20"/>
          <w:spacing w:val="-2"/>
        </w:rPr>
        <w:t>*</w:t>
      </w:r>
      <w:r>
        <w:rPr>
          <w:rFonts w:ascii="Courier New"/>
          <w:color w:val="231F20"/>
          <w:spacing w:val="-2"/>
        </w:rPr>
        <w:t>PSC</w:t>
      </w:r>
      <w:r>
        <w:rPr>
          <w:color w:val="231F20"/>
          <w:spacing w:val="-2"/>
        </w:rPr>
        <w:t>.</w:t>
      </w:r>
    </w:p>
    <w:p>
      <w:pPr>
        <w:pStyle w:val="BodyText"/>
        <w:spacing w:line="232" w:lineRule="auto" w:before="81" w:after="10"/>
        <w:ind w:left="466" w:right="656" w:hanging="284"/>
      </w:pPr>
      <w:r>
        <w:rPr>
          <w:rFonts w:ascii="Arial"/>
          <w:b/>
          <w:color w:val="231F20"/>
          <w:sz w:val="14"/>
        </w:rPr>
        <w:t>Parameters:</w:t>
      </w:r>
      <w:r>
        <w:rPr>
          <w:rFonts w:ascii="Arial"/>
          <w:b/>
          <w:color w:val="231F20"/>
          <w:spacing w:val="80"/>
          <w:w w:val="150"/>
          <w:sz w:val="14"/>
        </w:rPr>
        <w:t> </w:t>
      </w:r>
      <w:r>
        <w:rPr>
          <w:color w:val="231F20"/>
        </w:rPr>
        <w:t>&lt;dec.data&gt;</w:t>
      </w:r>
      <w:r>
        <w:rPr>
          <w:color w:val="231F20"/>
          <w:spacing w:val="-2"/>
        </w:rPr>
        <w:t> </w:t>
      </w:r>
      <w:r>
        <w:rPr>
          <w:color w:val="231F20"/>
        </w:rPr>
        <w:t>=</w:t>
      </w:r>
      <w:r>
        <w:rPr>
          <w:color w:val="231F20"/>
          <w:spacing w:val="-2"/>
        </w:rPr>
        <w:t> </w:t>
      </w:r>
      <w:r>
        <w:rPr>
          <w:color w:val="231F20"/>
        </w:rPr>
        <w:t>the</w:t>
      </w:r>
      <w:r>
        <w:rPr>
          <w:color w:val="231F20"/>
          <w:spacing w:val="-3"/>
        </w:rPr>
        <w:t> </w:t>
      </w:r>
      <w:r>
        <w:rPr>
          <w:color w:val="231F20"/>
        </w:rPr>
        <w:t>sum</w:t>
      </w:r>
      <w:r>
        <w:rPr>
          <w:color w:val="231F20"/>
          <w:spacing w:val="-3"/>
        </w:rPr>
        <w:t> </w:t>
      </w:r>
      <w:r>
        <w:rPr>
          <w:color w:val="231F20"/>
        </w:rPr>
        <w:t>(between</w:t>
      </w:r>
      <w:r>
        <w:rPr>
          <w:color w:val="231F20"/>
          <w:spacing w:val="-3"/>
        </w:rPr>
        <w:t> </w:t>
      </w:r>
      <w:r>
        <w:rPr>
          <w:color w:val="231F20"/>
        </w:rPr>
        <w:t>0</w:t>
      </w:r>
      <w:r>
        <w:rPr>
          <w:color w:val="231F20"/>
          <w:spacing w:val="-3"/>
        </w:rPr>
        <w:t> </w:t>
      </w:r>
      <w:r>
        <w:rPr>
          <w:color w:val="231F20"/>
        </w:rPr>
        <w:t>and</w:t>
      </w:r>
      <w:r>
        <w:rPr>
          <w:color w:val="231F20"/>
          <w:spacing w:val="-3"/>
        </w:rPr>
        <w:t> </w:t>
      </w:r>
      <w:r>
        <w:rPr>
          <w:color w:val="231F20"/>
        </w:rPr>
        <w:t>368)</w:t>
      </w:r>
      <w:r>
        <w:rPr>
          <w:color w:val="231F20"/>
          <w:spacing w:val="-3"/>
        </w:rPr>
        <w:t> </w:t>
      </w:r>
      <w:r>
        <w:rPr>
          <w:color w:val="231F20"/>
        </w:rPr>
        <w:t>of</w:t>
      </w:r>
      <w:r>
        <w:rPr>
          <w:color w:val="231F20"/>
          <w:spacing w:val="-2"/>
        </w:rPr>
        <w:t> </w:t>
      </w:r>
      <w:r>
        <w:rPr>
          <w:color w:val="231F20"/>
        </w:rPr>
        <w:t>all</w:t>
      </w:r>
      <w:r>
        <w:rPr>
          <w:color w:val="231F20"/>
          <w:spacing w:val="-3"/>
        </w:rPr>
        <w:t> </w:t>
      </w:r>
      <w:r>
        <w:rPr>
          <w:color w:val="231F20"/>
        </w:rPr>
        <w:t>bits</w:t>
      </w:r>
      <w:r>
        <w:rPr>
          <w:color w:val="231F20"/>
          <w:spacing w:val="-3"/>
        </w:rPr>
        <w:t> </w:t>
      </w:r>
      <w:r>
        <w:rPr>
          <w:color w:val="231F20"/>
        </w:rPr>
        <w:t>that</w:t>
      </w:r>
      <w:r>
        <w:rPr>
          <w:color w:val="231F20"/>
          <w:spacing w:val="-2"/>
        </w:rPr>
        <w:t> </w:t>
      </w:r>
      <w:r>
        <w:rPr>
          <w:color w:val="231F20"/>
        </w:rPr>
        <w:t>are</w:t>
      </w:r>
      <w:r>
        <w:rPr>
          <w:color w:val="231F20"/>
          <w:spacing w:val="-3"/>
        </w:rPr>
        <w:t> </w:t>
      </w:r>
      <w:r>
        <w:rPr>
          <w:color w:val="231F20"/>
        </w:rPr>
        <w:t>true.</w:t>
      </w:r>
      <w:r>
        <w:rPr>
          <w:color w:val="231F20"/>
          <w:spacing w:val="-2"/>
        </w:rPr>
        <w:t> </w:t>
      </w:r>
      <w:r>
        <w:rPr>
          <w:color w:val="231F20"/>
        </w:rPr>
        <w:t>See</w:t>
      </w:r>
      <w:r>
        <w:rPr>
          <w:color w:val="231F20"/>
          <w:spacing w:val="-3"/>
        </w:rPr>
        <w:t> </w:t>
      </w:r>
      <w:r>
        <w:rPr>
          <w:color w:val="231F20"/>
        </w:rPr>
        <w:t>ta- ble below:</w:t>
      </w:r>
    </w:p>
    <w:tbl>
      <w:tblPr>
        <w:tblW w:w="0" w:type="auto"/>
        <w:jc w:val="left"/>
        <w:tblInd w:w="20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176"/>
        <w:gridCol w:w="1164"/>
        <w:gridCol w:w="4669"/>
      </w:tblGrid>
      <w:tr>
        <w:trPr>
          <w:trHeight w:val="362" w:hRule="atLeast"/>
        </w:trPr>
        <w:tc>
          <w:tcPr>
            <w:tcW w:w="1176" w:type="dxa"/>
            <w:tcBorders>
              <w:bottom w:val="single" w:sz="2" w:space="0" w:color="231F20"/>
              <w:right w:val="single" w:sz="2" w:space="0" w:color="231F20"/>
            </w:tcBorders>
          </w:tcPr>
          <w:p>
            <w:pPr>
              <w:pStyle w:val="TableParagraph"/>
              <w:spacing w:before="99"/>
              <w:ind w:left="12" w:right="1"/>
              <w:jc w:val="center"/>
              <w:rPr>
                <w:rFonts w:ascii="Arial"/>
                <w:b/>
                <w:sz w:val="18"/>
              </w:rPr>
            </w:pPr>
            <w:r>
              <w:rPr>
                <w:rFonts w:ascii="Arial"/>
                <w:b/>
                <w:color w:val="231F20"/>
                <w:sz w:val="18"/>
              </w:rPr>
              <w:t>Bit</w:t>
            </w:r>
            <w:r>
              <w:rPr>
                <w:rFonts w:ascii="Arial"/>
                <w:b/>
                <w:color w:val="231F20"/>
                <w:spacing w:val="7"/>
                <w:sz w:val="18"/>
              </w:rPr>
              <w:t> </w:t>
            </w:r>
            <w:r>
              <w:rPr>
                <w:rFonts w:ascii="Arial"/>
                <w:b/>
                <w:color w:val="231F20"/>
                <w:spacing w:val="-5"/>
                <w:sz w:val="18"/>
              </w:rPr>
              <w:t>No.</w:t>
            </w:r>
          </w:p>
        </w:tc>
        <w:tc>
          <w:tcPr>
            <w:tcW w:w="1164" w:type="dxa"/>
            <w:tcBorders>
              <w:left w:val="single" w:sz="2" w:space="0" w:color="231F20"/>
              <w:bottom w:val="single" w:sz="2" w:space="0" w:color="231F20"/>
              <w:right w:val="single" w:sz="2" w:space="0" w:color="231F20"/>
            </w:tcBorders>
          </w:tcPr>
          <w:p>
            <w:pPr>
              <w:pStyle w:val="TableParagraph"/>
              <w:spacing w:before="99"/>
              <w:ind w:left="7" w:right="3"/>
              <w:jc w:val="center"/>
              <w:rPr>
                <w:rFonts w:ascii="Arial"/>
                <w:b/>
                <w:sz w:val="18"/>
              </w:rPr>
            </w:pPr>
            <w:r>
              <w:rPr>
                <w:rFonts w:ascii="Arial"/>
                <w:b/>
                <w:color w:val="231F20"/>
                <w:spacing w:val="-2"/>
                <w:sz w:val="18"/>
              </w:rPr>
              <w:t>Weight</w:t>
            </w:r>
          </w:p>
        </w:tc>
        <w:tc>
          <w:tcPr>
            <w:tcW w:w="4669" w:type="dxa"/>
            <w:tcBorders>
              <w:left w:val="single" w:sz="2" w:space="0" w:color="231F20"/>
              <w:bottom w:val="single" w:sz="2" w:space="0" w:color="231F20"/>
            </w:tcBorders>
          </w:tcPr>
          <w:p>
            <w:pPr>
              <w:pStyle w:val="TableParagraph"/>
              <w:spacing w:before="99"/>
              <w:ind w:left="40"/>
              <w:rPr>
                <w:rFonts w:ascii="Arial"/>
                <w:b/>
                <w:sz w:val="18"/>
              </w:rPr>
            </w:pPr>
            <w:r>
              <w:rPr>
                <w:rFonts w:ascii="Arial"/>
                <w:b/>
                <w:color w:val="231F20"/>
                <w:spacing w:val="-2"/>
                <w:sz w:val="18"/>
              </w:rPr>
              <w:t>Condition</w:t>
            </w:r>
          </w:p>
        </w:tc>
      </w:tr>
      <w:tr>
        <w:trPr>
          <w:trHeight w:val="351" w:hRule="atLeast"/>
        </w:trPr>
        <w:tc>
          <w:tcPr>
            <w:tcW w:w="1176" w:type="dxa"/>
            <w:tcBorders>
              <w:top w:val="single" w:sz="2" w:space="0" w:color="231F20"/>
              <w:bottom w:val="single" w:sz="2" w:space="0" w:color="231F20"/>
              <w:right w:val="single" w:sz="2" w:space="0" w:color="231F20"/>
            </w:tcBorders>
          </w:tcPr>
          <w:p>
            <w:pPr>
              <w:pStyle w:val="TableParagraph"/>
              <w:spacing w:before="87"/>
              <w:ind w:left="12"/>
              <w:jc w:val="center"/>
              <w:rPr>
                <w:sz w:val="18"/>
              </w:rPr>
            </w:pPr>
            <w:r>
              <w:rPr>
                <w:color w:val="231F20"/>
                <w:spacing w:val="-10"/>
                <w:sz w:val="18"/>
              </w:rPr>
              <w:t>8</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before="87"/>
              <w:ind w:left="7"/>
              <w:jc w:val="center"/>
              <w:rPr>
                <w:sz w:val="18"/>
              </w:rPr>
            </w:pPr>
            <w:r>
              <w:rPr>
                <w:color w:val="231F20"/>
                <w:spacing w:val="-5"/>
                <w:sz w:val="18"/>
              </w:rPr>
              <w:t>256</w:t>
            </w:r>
          </w:p>
        </w:tc>
        <w:tc>
          <w:tcPr>
            <w:tcW w:w="4669"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No</w:t>
            </w:r>
            <w:r>
              <w:rPr>
                <w:color w:val="231F20"/>
                <w:spacing w:val="6"/>
                <w:sz w:val="18"/>
              </w:rPr>
              <w:t> </w:t>
            </w:r>
            <w:r>
              <w:rPr>
                <w:color w:val="231F20"/>
                <w:spacing w:val="-2"/>
                <w:sz w:val="18"/>
              </w:rPr>
              <w:t>measurement</w:t>
            </w:r>
          </w:p>
        </w:tc>
      </w:tr>
      <w:tr>
        <w:trPr>
          <w:trHeight w:val="351" w:hRule="atLeast"/>
        </w:trPr>
        <w:tc>
          <w:tcPr>
            <w:tcW w:w="1176" w:type="dxa"/>
            <w:tcBorders>
              <w:top w:val="single" w:sz="2" w:space="0" w:color="231F20"/>
              <w:bottom w:val="single" w:sz="2" w:space="0" w:color="231F20"/>
              <w:right w:val="single" w:sz="2" w:space="0" w:color="231F20"/>
            </w:tcBorders>
          </w:tcPr>
          <w:p>
            <w:pPr>
              <w:pStyle w:val="TableParagraph"/>
              <w:spacing w:before="87"/>
              <w:ind w:left="12"/>
              <w:jc w:val="center"/>
              <w:rPr>
                <w:sz w:val="18"/>
              </w:rPr>
            </w:pPr>
            <w:r>
              <w:rPr>
                <w:color w:val="231F20"/>
                <w:spacing w:val="-10"/>
                <w:sz w:val="18"/>
              </w:rPr>
              <w:t>6</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before="87"/>
              <w:ind w:left="7" w:right="1"/>
              <w:jc w:val="center"/>
              <w:rPr>
                <w:sz w:val="18"/>
              </w:rPr>
            </w:pPr>
            <w:r>
              <w:rPr>
                <w:color w:val="231F20"/>
                <w:spacing w:val="-5"/>
                <w:sz w:val="18"/>
              </w:rPr>
              <w:t>64</w:t>
            </w:r>
          </w:p>
        </w:tc>
        <w:tc>
          <w:tcPr>
            <w:tcW w:w="4669"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Waiting</w:t>
            </w:r>
            <w:r>
              <w:rPr>
                <w:color w:val="231F20"/>
                <w:spacing w:val="6"/>
                <w:sz w:val="18"/>
              </w:rPr>
              <w:t> </w:t>
            </w:r>
            <w:r>
              <w:rPr>
                <w:color w:val="231F20"/>
                <w:sz w:val="18"/>
              </w:rPr>
              <w:t>for</w:t>
            </w:r>
            <w:r>
              <w:rPr>
                <w:color w:val="231F20"/>
                <w:spacing w:val="7"/>
                <w:sz w:val="18"/>
              </w:rPr>
              <w:t> </w:t>
            </w:r>
            <w:r>
              <w:rPr>
                <w:color w:val="231F20"/>
                <w:sz w:val="18"/>
              </w:rPr>
              <w:t>bus</w:t>
            </w:r>
            <w:r>
              <w:rPr>
                <w:color w:val="231F20"/>
                <w:spacing w:val="6"/>
                <w:sz w:val="18"/>
              </w:rPr>
              <w:t> </w:t>
            </w:r>
            <w:r>
              <w:rPr>
                <w:color w:val="231F20"/>
                <w:spacing w:val="-2"/>
                <w:sz w:val="18"/>
              </w:rPr>
              <w:t>arming</w:t>
            </w:r>
          </w:p>
        </w:tc>
      </w:tr>
      <w:tr>
        <w:trPr>
          <w:trHeight w:val="351" w:hRule="atLeast"/>
        </w:trPr>
        <w:tc>
          <w:tcPr>
            <w:tcW w:w="1176" w:type="dxa"/>
            <w:tcBorders>
              <w:top w:val="single" w:sz="2" w:space="0" w:color="231F20"/>
              <w:bottom w:val="single" w:sz="2" w:space="0" w:color="231F20"/>
              <w:right w:val="single" w:sz="2" w:space="0" w:color="231F20"/>
            </w:tcBorders>
          </w:tcPr>
          <w:p>
            <w:pPr>
              <w:pStyle w:val="TableParagraph"/>
              <w:spacing w:before="87"/>
              <w:ind w:left="12"/>
              <w:jc w:val="center"/>
              <w:rPr>
                <w:sz w:val="18"/>
              </w:rPr>
            </w:pPr>
            <w:r>
              <w:rPr>
                <w:color w:val="231F20"/>
                <w:spacing w:val="-10"/>
                <w:sz w:val="18"/>
              </w:rPr>
              <w:t>5</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before="87"/>
              <w:ind w:left="7" w:right="1"/>
              <w:jc w:val="center"/>
              <w:rPr>
                <w:sz w:val="18"/>
              </w:rPr>
            </w:pPr>
            <w:r>
              <w:rPr>
                <w:color w:val="231F20"/>
                <w:spacing w:val="-5"/>
                <w:sz w:val="18"/>
              </w:rPr>
              <w:t>32</w:t>
            </w:r>
          </w:p>
        </w:tc>
        <w:tc>
          <w:tcPr>
            <w:tcW w:w="4669"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Waiting</w:t>
            </w:r>
            <w:r>
              <w:rPr>
                <w:color w:val="231F20"/>
                <w:spacing w:val="3"/>
                <w:sz w:val="18"/>
              </w:rPr>
              <w:t> </w:t>
            </w:r>
            <w:r>
              <w:rPr>
                <w:color w:val="231F20"/>
                <w:sz w:val="18"/>
              </w:rPr>
              <w:t>for</w:t>
            </w:r>
            <w:r>
              <w:rPr>
                <w:color w:val="231F20"/>
                <w:spacing w:val="5"/>
                <w:sz w:val="18"/>
              </w:rPr>
              <w:t> </w:t>
            </w:r>
            <w:r>
              <w:rPr>
                <w:color w:val="231F20"/>
                <w:sz w:val="18"/>
              </w:rPr>
              <w:t>triggering</w:t>
            </w:r>
            <w:r>
              <w:rPr>
                <w:color w:val="231F20"/>
                <w:spacing w:val="2"/>
                <w:sz w:val="18"/>
              </w:rPr>
              <w:t> </w:t>
            </w:r>
            <w:r>
              <w:rPr>
                <w:color w:val="231F20"/>
                <w:sz w:val="18"/>
              </w:rPr>
              <w:t>and/or</w:t>
            </w:r>
            <w:r>
              <w:rPr>
                <w:color w:val="231F20"/>
                <w:spacing w:val="3"/>
                <w:sz w:val="18"/>
              </w:rPr>
              <w:t> </w:t>
            </w:r>
            <w:r>
              <w:rPr>
                <w:color w:val="231F20"/>
                <w:sz w:val="18"/>
              </w:rPr>
              <w:t>external</w:t>
            </w:r>
            <w:r>
              <w:rPr>
                <w:color w:val="231F20"/>
                <w:spacing w:val="2"/>
                <w:sz w:val="18"/>
              </w:rPr>
              <w:t> </w:t>
            </w:r>
            <w:r>
              <w:rPr>
                <w:color w:val="231F20"/>
                <w:spacing w:val="-2"/>
                <w:sz w:val="18"/>
              </w:rPr>
              <w:t>arming</w:t>
            </w:r>
          </w:p>
        </w:tc>
      </w:tr>
      <w:tr>
        <w:trPr>
          <w:trHeight w:val="358" w:hRule="atLeast"/>
        </w:trPr>
        <w:tc>
          <w:tcPr>
            <w:tcW w:w="1176" w:type="dxa"/>
            <w:tcBorders>
              <w:top w:val="single" w:sz="2" w:space="0" w:color="231F20"/>
              <w:right w:val="single" w:sz="2" w:space="0" w:color="231F20"/>
            </w:tcBorders>
          </w:tcPr>
          <w:p>
            <w:pPr>
              <w:pStyle w:val="TableParagraph"/>
              <w:spacing w:before="87"/>
              <w:ind w:left="12"/>
              <w:jc w:val="center"/>
              <w:rPr>
                <w:sz w:val="18"/>
              </w:rPr>
            </w:pPr>
            <w:r>
              <w:rPr>
                <w:color w:val="231F20"/>
                <w:spacing w:val="-10"/>
                <w:sz w:val="18"/>
              </w:rPr>
              <w:t>4</w:t>
            </w:r>
          </w:p>
        </w:tc>
        <w:tc>
          <w:tcPr>
            <w:tcW w:w="1164" w:type="dxa"/>
            <w:tcBorders>
              <w:top w:val="single" w:sz="2" w:space="0" w:color="231F20"/>
              <w:left w:val="single" w:sz="2" w:space="0" w:color="231F20"/>
              <w:right w:val="single" w:sz="2" w:space="0" w:color="231F20"/>
            </w:tcBorders>
          </w:tcPr>
          <w:p>
            <w:pPr>
              <w:pStyle w:val="TableParagraph"/>
              <w:spacing w:before="87"/>
              <w:ind w:left="7" w:right="1"/>
              <w:jc w:val="center"/>
              <w:rPr>
                <w:sz w:val="18"/>
              </w:rPr>
            </w:pPr>
            <w:r>
              <w:rPr>
                <w:color w:val="231F20"/>
                <w:spacing w:val="-5"/>
                <w:sz w:val="18"/>
              </w:rPr>
              <w:t>16</w:t>
            </w:r>
          </w:p>
        </w:tc>
        <w:tc>
          <w:tcPr>
            <w:tcW w:w="4669" w:type="dxa"/>
            <w:tcBorders>
              <w:top w:val="single" w:sz="2" w:space="0" w:color="231F20"/>
              <w:left w:val="single" w:sz="2" w:space="0" w:color="231F20"/>
            </w:tcBorders>
          </w:tcPr>
          <w:p>
            <w:pPr>
              <w:pStyle w:val="TableParagraph"/>
              <w:spacing w:before="31"/>
              <w:ind w:left="40"/>
              <w:rPr>
                <w:sz w:val="18"/>
              </w:rPr>
            </w:pPr>
            <w:r>
              <w:rPr>
                <w:color w:val="231F20"/>
                <w:spacing w:val="-2"/>
                <w:sz w:val="18"/>
              </w:rPr>
              <w:t>Measurement</w:t>
            </w:r>
          </w:p>
        </w:tc>
      </w:tr>
    </w:tbl>
    <w:p>
      <w:pPr>
        <w:spacing w:before="92"/>
        <w:ind w:left="183"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&lt;Decimal</w:t>
      </w:r>
      <w:r>
        <w:rPr>
          <w:color w:val="231F20"/>
          <w:spacing w:val="-4"/>
          <w:sz w:val="18"/>
        </w:rPr>
        <w:t> </w:t>
      </w:r>
      <w:r>
        <w:rPr>
          <w:color w:val="231F20"/>
          <w:spacing w:val="-2"/>
          <w:sz w:val="18"/>
        </w:rPr>
        <w:t>data&gt;</w:t>
      </w:r>
      <w:r>
        <w:rPr>
          <w:rFonts w:ascii="Microsoft Sans Serif"/>
          <w:color w:val="231F20"/>
          <w:spacing w:val="-2"/>
          <w:sz w:val="18"/>
        </w:rPr>
        <w:t>J</w:t>
      </w:r>
    </w:p>
    <w:p>
      <w:pPr>
        <w:spacing w:line="152" w:lineRule="exact" w:before="152"/>
        <w:ind w:left="183" w:right="0" w:firstLine="0"/>
        <w:jc w:val="left"/>
        <w:rPr>
          <w:rFonts w:ascii="Arial"/>
          <w:b/>
          <w:sz w:val="14"/>
        </w:rPr>
      </w:pPr>
      <w:r>
        <w:rPr>
          <w:rFonts w:ascii="Arial"/>
          <w:b/>
          <w:color w:val="231F20"/>
          <w:spacing w:val="-2"/>
          <w:sz w:val="14"/>
        </w:rPr>
        <w:t>Example:</w:t>
      </w:r>
    </w:p>
    <w:p>
      <w:pPr>
        <w:spacing w:line="232" w:lineRule="exact" w:before="0"/>
        <w:ind w:left="183"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:STAT:OPER:ENAB</w:t>
      </w:r>
      <w:r>
        <w:rPr>
          <w:rFonts w:ascii="Courier New" w:hAnsi="Courier New"/>
          <w:color w:val="231F20"/>
          <w:spacing w:val="10"/>
          <w:sz w:val="18"/>
        </w:rPr>
        <w:t> </w:t>
      </w:r>
      <w:r>
        <w:rPr>
          <w:rFonts w:ascii="MingLiU_HKSCS-ExtB" w:hAnsi="MingLiU_HKSCS-ExtB"/>
          <w:color w:val="231F20"/>
          <w:sz w:val="18"/>
        </w:rPr>
        <w:t>-</w:t>
      </w:r>
      <w:r>
        <w:rPr>
          <w:rFonts w:ascii="MingLiU_HKSCS-ExtB" w:hAnsi="MingLiU_HKSCS-ExtB"/>
          <w:color w:val="231F20"/>
          <w:spacing w:val="29"/>
          <w:sz w:val="18"/>
        </w:rPr>
        <w:t> </w:t>
      </w:r>
      <w:r>
        <w:rPr>
          <w:rFonts w:ascii="Courier New" w:hAnsi="Courier New"/>
          <w:color w:val="231F20"/>
          <w:spacing w:val="-5"/>
          <w:sz w:val="18"/>
        </w:rPr>
        <w:t>288</w:t>
      </w:r>
    </w:p>
    <w:p>
      <w:pPr>
        <w:pStyle w:val="BodyText"/>
        <w:spacing w:line="223" w:lineRule="auto" w:before="2"/>
        <w:ind w:left="466" w:right="656"/>
      </w:pPr>
      <w:r>
        <w:rPr>
          <w:color w:val="231F20"/>
        </w:rPr>
        <w:t>In this example, waiting for triggering, bit 5, and Measurement stopped, bit 8, will set the OPR-bit of the Status Byte. (This method is faster than using *</w:t>
      </w:r>
      <w:r>
        <w:rPr>
          <w:rFonts w:ascii="Courier New"/>
          <w:color w:val="231F20"/>
        </w:rPr>
        <w:t>OPC</w:t>
      </w:r>
      <w:r>
        <w:rPr>
          <w:rFonts w:ascii="Courier New"/>
          <w:color w:val="231F20"/>
          <w:spacing w:val="-48"/>
        </w:rPr>
        <w:t> </w:t>
      </w:r>
      <w:r>
        <w:rPr>
          <w:color w:val="231F20"/>
        </w:rPr>
        <w:t>if you want to know when the measurement is ready.)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4"/>
      </w:pPr>
    </w:p>
    <w:p>
      <w:pPr>
        <w:tabs>
          <w:tab w:pos="2041" w:val="left" w:leader="none"/>
        </w:tabs>
        <w:spacing w:before="0"/>
        <w:ind w:left="183"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pgSz w:w="8420" w:h="11900"/>
          <w:pgMar w:header="327" w:footer="262" w:top="520" w:bottom="460" w:left="283" w:right="425"/>
        </w:sectPr>
      </w:pPr>
    </w:p>
    <w:p>
      <w:pPr>
        <w:spacing w:before="76"/>
        <w:ind w:left="636" w:right="0" w:firstLine="0"/>
        <w:jc w:val="left"/>
        <w:rPr>
          <w:rFonts w:ascii="Arial"/>
          <w:b/>
          <w:sz w:val="20"/>
        </w:rPr>
      </w:pPr>
      <w:bookmarkStart w:name=":STATus: OPERation? 8-109" w:id="1102"/>
      <w:bookmarkEnd w:id="1102"/>
      <w:r>
        <w:rPr/>
      </w:r>
      <w:bookmarkStart w:name=":STATus :PRESet 8-109" w:id="1103"/>
      <w:bookmarkEnd w:id="1103"/>
      <w:r>
        <w:rPr/>
      </w:r>
      <w:bookmarkStart w:name=":STATus:OPERation? 8-109" w:id="1104"/>
      <w:bookmarkEnd w:id="1104"/>
      <w:r>
        <w:rPr/>
      </w:r>
      <w:bookmarkStart w:name=":STATus:PRESet 8-109" w:id="1105"/>
      <w:bookmarkEnd w:id="1105"/>
      <w:r>
        <w:rPr/>
      </w:r>
      <w:bookmarkStart w:name="SOEv? 8-109" w:id="1106"/>
      <w:bookmarkEnd w:id="1106"/>
      <w:r>
        <w:rPr/>
      </w:r>
      <w:bookmarkStart w:name="Event 8-109" w:id="1107"/>
      <w:bookmarkEnd w:id="1107"/>
      <w:r>
        <w:rPr/>
      </w:r>
      <w:bookmarkStart w:name="Status registers 8-109" w:id="1108"/>
      <w:bookmarkEnd w:id="1108"/>
      <w:r>
        <w:rPr/>
      </w:r>
      <w:bookmarkStart w:name="Enable reporting 8-109" w:id="1109"/>
      <w:bookmarkEnd w:id="1109"/>
      <w:r>
        <w:rPr/>
      </w:r>
      <w:bookmarkStart w:name="Operation event 8-109" w:id="1110"/>
      <w:bookmarkEnd w:id="1110"/>
      <w:r>
        <w:rPr/>
      </w:r>
      <w:bookmarkStart w:name="Preset 8-109" w:id="1111"/>
      <w:bookmarkEnd w:id="1111"/>
      <w:r>
        <w:rPr/>
      </w:r>
      <w:bookmarkStart w:name="_bookmark169" w:id="1112"/>
      <w:bookmarkEnd w:id="1112"/>
      <w:r>
        <w:rPr/>
      </w:r>
      <w:r>
        <w:rPr>
          <w:rFonts w:ascii="Arial"/>
          <w:b/>
          <w:color w:val="231F20"/>
          <w:sz w:val="20"/>
        </w:rPr>
        <w:t>Read</w:t>
      </w:r>
      <w:r>
        <w:rPr>
          <w:rFonts w:ascii="Arial"/>
          <w:b/>
          <w:color w:val="231F20"/>
          <w:spacing w:val="-2"/>
          <w:sz w:val="20"/>
        </w:rPr>
        <w:t> </w:t>
      </w:r>
      <w:r>
        <w:rPr>
          <w:rFonts w:ascii="Arial"/>
          <w:b/>
          <w:color w:val="231F20"/>
          <w:sz w:val="20"/>
        </w:rPr>
        <w:t>Operation</w:t>
      </w:r>
      <w:r>
        <w:rPr>
          <w:rFonts w:ascii="Arial"/>
          <w:b/>
          <w:color w:val="231F20"/>
          <w:spacing w:val="-2"/>
          <w:sz w:val="20"/>
        </w:rPr>
        <w:t> </w:t>
      </w:r>
      <w:r>
        <w:rPr>
          <w:rFonts w:ascii="Arial"/>
          <w:b/>
          <w:color w:val="231F20"/>
          <w:sz w:val="20"/>
        </w:rPr>
        <w:t>Status,</w:t>
      </w:r>
      <w:r>
        <w:rPr>
          <w:rFonts w:ascii="Arial"/>
          <w:b/>
          <w:color w:val="231F20"/>
          <w:spacing w:val="-1"/>
          <w:sz w:val="20"/>
        </w:rPr>
        <w:t> </w:t>
      </w:r>
      <w:r>
        <w:rPr>
          <w:rFonts w:ascii="Arial"/>
          <w:b/>
          <w:color w:val="231F20"/>
          <w:spacing w:val="-2"/>
          <w:sz w:val="20"/>
        </w:rPr>
        <w:t>Event</w:t>
      </w:r>
    </w:p>
    <w:p>
      <w:pPr>
        <w:pStyle w:val="BodyText"/>
        <w:spacing w:line="232" w:lineRule="auto" w:before="16"/>
        <w:ind w:left="919" w:right="108"/>
      </w:pPr>
      <w:r>
        <w:rPr>
          <w:color w:val="231F20"/>
        </w:rPr>
        <w:t>Reads out the contents of the operation event status register. Reading the Opera- tion Event Register clears the register. See figure on page </w:t>
      </w:r>
      <w:hyperlink w:history="true" w:anchor="_bookmark167">
        <w:r>
          <w:rPr>
            <w:color w:val="231F20"/>
          </w:rPr>
          <w:t>8-107.</w:t>
        </w:r>
      </w:hyperlink>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&lt;Decimal</w:t>
      </w:r>
      <w:r>
        <w:rPr>
          <w:color w:val="231F20"/>
          <w:spacing w:val="-4"/>
          <w:sz w:val="18"/>
        </w:rPr>
        <w:t> </w:t>
      </w:r>
      <w:r>
        <w:rPr>
          <w:color w:val="231F20"/>
          <w:spacing w:val="-2"/>
          <w:sz w:val="18"/>
        </w:rPr>
        <w:t>data&gt;</w:t>
      </w:r>
      <w:r>
        <w:rPr>
          <w:rFonts w:ascii="Microsoft Sans Serif"/>
          <w:color w:val="231F20"/>
          <w:spacing w:val="-2"/>
          <w:sz w:val="18"/>
        </w:rPr>
        <w:t>J</w:t>
      </w:r>
    </w:p>
    <w:p>
      <w:pPr>
        <w:spacing w:before="93"/>
        <w:ind w:left="636" w:right="0" w:firstLine="0"/>
        <w:jc w:val="left"/>
        <w:rPr>
          <w:rFonts w:ascii="Times New Roman"/>
          <w:i/>
          <w:sz w:val="18"/>
        </w:rPr>
      </w:pPr>
      <w:r>
        <w:rPr>
          <w:rFonts w:ascii="Times New Roman"/>
          <w:i/>
          <w:color w:val="231F20"/>
          <w:sz w:val="18"/>
        </w:rPr>
        <w:t>&lt;dec.data&gt;</w:t>
      </w:r>
      <w:r>
        <w:rPr>
          <w:rFonts w:ascii="Times New Roman"/>
          <w:i/>
          <w:color w:val="231F20"/>
          <w:spacing w:val="9"/>
          <w:sz w:val="18"/>
        </w:rPr>
        <w:t> </w:t>
      </w:r>
      <w:r>
        <w:rPr>
          <w:rFonts w:ascii="Times New Roman"/>
          <w:i/>
          <w:color w:val="231F20"/>
          <w:sz w:val="18"/>
        </w:rPr>
        <w:t>=</w:t>
      </w:r>
      <w:r>
        <w:rPr>
          <w:rFonts w:ascii="Times New Roman"/>
          <w:i/>
          <w:color w:val="231F20"/>
          <w:spacing w:val="8"/>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sum</w:t>
      </w:r>
      <w:r>
        <w:rPr>
          <w:rFonts w:ascii="Times New Roman"/>
          <w:i/>
          <w:color w:val="231F20"/>
          <w:spacing w:val="8"/>
          <w:sz w:val="18"/>
        </w:rPr>
        <w:t> </w:t>
      </w:r>
      <w:r>
        <w:rPr>
          <w:rFonts w:ascii="Times New Roman"/>
          <w:i/>
          <w:color w:val="231F20"/>
          <w:sz w:val="18"/>
        </w:rPr>
        <w:t>(between</w:t>
      </w:r>
      <w:r>
        <w:rPr>
          <w:rFonts w:ascii="Times New Roman"/>
          <w:i/>
          <w:color w:val="231F20"/>
          <w:spacing w:val="9"/>
          <w:sz w:val="18"/>
        </w:rPr>
        <w:t> </w:t>
      </w:r>
      <w:r>
        <w:rPr>
          <w:rFonts w:ascii="Times New Roman"/>
          <w:i/>
          <w:color w:val="231F20"/>
          <w:sz w:val="18"/>
        </w:rPr>
        <w:t>0</w:t>
      </w:r>
      <w:r>
        <w:rPr>
          <w:rFonts w:ascii="Times New Roman"/>
          <w:i/>
          <w:color w:val="231F20"/>
          <w:spacing w:val="8"/>
          <w:sz w:val="18"/>
        </w:rPr>
        <w:t> </w:t>
      </w:r>
      <w:r>
        <w:rPr>
          <w:rFonts w:ascii="Times New Roman"/>
          <w:i/>
          <w:color w:val="231F20"/>
          <w:sz w:val="18"/>
        </w:rPr>
        <w:t>and</w:t>
      </w:r>
      <w:r>
        <w:rPr>
          <w:rFonts w:ascii="Times New Roman"/>
          <w:i/>
          <w:color w:val="231F20"/>
          <w:spacing w:val="9"/>
          <w:sz w:val="18"/>
        </w:rPr>
        <w:t> </w:t>
      </w:r>
      <w:r>
        <w:rPr>
          <w:rFonts w:ascii="Times New Roman"/>
          <w:i/>
          <w:color w:val="231F20"/>
          <w:sz w:val="18"/>
        </w:rPr>
        <w:t>368)</w:t>
      </w:r>
      <w:r>
        <w:rPr>
          <w:rFonts w:ascii="Times New Roman"/>
          <w:i/>
          <w:color w:val="231F20"/>
          <w:spacing w:val="7"/>
          <w:sz w:val="18"/>
        </w:rPr>
        <w:t> </w:t>
      </w:r>
      <w:r>
        <w:rPr>
          <w:rFonts w:ascii="Times New Roman"/>
          <w:i/>
          <w:color w:val="231F20"/>
          <w:sz w:val="18"/>
        </w:rPr>
        <w:t>of</w:t>
      </w:r>
      <w:r>
        <w:rPr>
          <w:rFonts w:ascii="Times New Roman"/>
          <w:i/>
          <w:color w:val="231F20"/>
          <w:spacing w:val="9"/>
          <w:sz w:val="18"/>
        </w:rPr>
        <w:t> </w:t>
      </w:r>
      <w:r>
        <w:rPr>
          <w:rFonts w:ascii="Times New Roman"/>
          <w:i/>
          <w:color w:val="231F20"/>
          <w:sz w:val="18"/>
        </w:rPr>
        <w:t>all</w:t>
      </w:r>
      <w:r>
        <w:rPr>
          <w:rFonts w:ascii="Times New Roman"/>
          <w:i/>
          <w:color w:val="231F20"/>
          <w:spacing w:val="10"/>
          <w:sz w:val="18"/>
        </w:rPr>
        <w:t> </w:t>
      </w:r>
      <w:r>
        <w:rPr>
          <w:rFonts w:ascii="Times New Roman"/>
          <w:i/>
          <w:color w:val="231F20"/>
          <w:sz w:val="18"/>
        </w:rPr>
        <w:t>bits</w:t>
      </w:r>
      <w:r>
        <w:rPr>
          <w:rFonts w:ascii="Times New Roman"/>
          <w:i/>
          <w:color w:val="231F20"/>
          <w:spacing w:val="9"/>
          <w:sz w:val="18"/>
        </w:rPr>
        <w:t> </w:t>
      </w:r>
      <w:r>
        <w:rPr>
          <w:rFonts w:ascii="Times New Roman"/>
          <w:i/>
          <w:color w:val="231F20"/>
          <w:sz w:val="18"/>
        </w:rPr>
        <w:t>that</w:t>
      </w:r>
      <w:r>
        <w:rPr>
          <w:rFonts w:ascii="Times New Roman"/>
          <w:i/>
          <w:color w:val="231F20"/>
          <w:spacing w:val="9"/>
          <w:sz w:val="18"/>
        </w:rPr>
        <w:t> </w:t>
      </w:r>
      <w:r>
        <w:rPr>
          <w:rFonts w:ascii="Times New Roman"/>
          <w:i/>
          <w:color w:val="231F20"/>
          <w:sz w:val="18"/>
        </w:rPr>
        <w:t>are</w:t>
      </w:r>
      <w:r>
        <w:rPr>
          <w:rFonts w:ascii="Times New Roman"/>
          <w:i/>
          <w:color w:val="231F20"/>
          <w:spacing w:val="9"/>
          <w:sz w:val="18"/>
        </w:rPr>
        <w:t> </w:t>
      </w:r>
      <w:r>
        <w:rPr>
          <w:rFonts w:ascii="Times New Roman"/>
          <w:i/>
          <w:color w:val="231F20"/>
          <w:sz w:val="18"/>
        </w:rPr>
        <w:t>true.</w:t>
      </w:r>
      <w:r>
        <w:rPr>
          <w:rFonts w:ascii="Times New Roman"/>
          <w:i/>
          <w:color w:val="231F20"/>
          <w:spacing w:val="10"/>
          <w:sz w:val="18"/>
        </w:rPr>
        <w:t> </w:t>
      </w:r>
      <w:r>
        <w:rPr>
          <w:rFonts w:ascii="Times New Roman"/>
          <w:i/>
          <w:color w:val="231F20"/>
          <w:sz w:val="18"/>
        </w:rPr>
        <w:t>See</w:t>
      </w:r>
      <w:r>
        <w:rPr>
          <w:rFonts w:ascii="Times New Roman"/>
          <w:i/>
          <w:color w:val="231F20"/>
          <w:spacing w:val="9"/>
          <w:sz w:val="18"/>
        </w:rPr>
        <w:t> </w:t>
      </w:r>
      <w:r>
        <w:rPr>
          <w:rFonts w:ascii="Times New Roman"/>
          <w:i/>
          <w:color w:val="231F20"/>
          <w:sz w:val="18"/>
        </w:rPr>
        <w:t>table</w:t>
      </w:r>
      <w:r>
        <w:rPr>
          <w:rFonts w:ascii="Times New Roman"/>
          <w:i/>
          <w:color w:val="231F20"/>
          <w:spacing w:val="9"/>
          <w:sz w:val="18"/>
        </w:rPr>
        <w:t> </w:t>
      </w:r>
      <w:r>
        <w:rPr>
          <w:rFonts w:ascii="Times New Roman"/>
          <w:i/>
          <w:color w:val="231F20"/>
          <w:sz w:val="18"/>
        </w:rPr>
        <w:t>on</w:t>
      </w:r>
      <w:r>
        <w:rPr>
          <w:rFonts w:ascii="Times New Roman"/>
          <w:i/>
          <w:color w:val="231F20"/>
          <w:spacing w:val="9"/>
          <w:sz w:val="18"/>
        </w:rPr>
        <w:t> </w:t>
      </w:r>
      <w:r>
        <w:rPr>
          <w:rFonts w:ascii="Times New Roman"/>
          <w:i/>
          <w:color w:val="231F20"/>
          <w:sz w:val="18"/>
        </w:rPr>
        <w:t>page</w:t>
      </w:r>
      <w:r>
        <w:rPr>
          <w:rFonts w:ascii="Times New Roman"/>
          <w:i/>
          <w:color w:val="231F20"/>
          <w:spacing w:val="9"/>
          <w:sz w:val="18"/>
        </w:rPr>
        <w:t> </w:t>
      </w:r>
      <w:hyperlink w:history="true" w:anchor="_bookmark168">
        <w:r>
          <w:rPr>
            <w:rFonts w:ascii="Times New Roman"/>
            <w:i/>
            <w:color w:val="231F20"/>
            <w:sz w:val="18"/>
          </w:rPr>
          <w:t>8-</w:t>
        </w:r>
        <w:r>
          <w:rPr>
            <w:rFonts w:ascii="Times New Roman"/>
            <w:i/>
            <w:color w:val="231F20"/>
            <w:spacing w:val="-4"/>
            <w:sz w:val="18"/>
          </w:rPr>
          <w:t>108.</w:t>
        </w:r>
      </w:hyperlink>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57"/>
        <w:rPr>
          <w:rFonts w:ascii="Times New Roman"/>
          <w:i/>
          <w:sz w:val="20"/>
        </w:rPr>
      </w:pPr>
    </w:p>
    <w:p>
      <w:pPr>
        <w:pStyle w:val="BodyText"/>
        <w:spacing w:after="0"/>
        <w:rPr>
          <w:rFonts w:ascii="Times New Roman"/>
          <w:i/>
          <w:sz w:val="20"/>
        </w:rPr>
        <w:sectPr>
          <w:headerReference w:type="default" r:id="rId390"/>
          <w:headerReference w:type="even" r:id="rId391"/>
          <w:footerReference w:type="default" r:id="rId392"/>
          <w:footerReference w:type="even" r:id="rId393"/>
          <w:pgSz w:w="8420" w:h="11900"/>
          <w:pgMar w:header="447" w:footer="262" w:top="940" w:bottom="460" w:left="283" w:right="425"/>
          <w:pgNumType w:start="109"/>
        </w:sectPr>
      </w:pPr>
    </w:p>
    <w:p>
      <w:pPr>
        <w:tabs>
          <w:tab w:pos="2494" w:val="left" w:leader="none"/>
        </w:tabs>
        <w:spacing w:before="79"/>
        <w:ind w:left="636" w:right="0" w:firstLine="0"/>
        <w:jc w:val="left"/>
        <w:rPr>
          <w:sz w:val="14"/>
        </w:rPr>
      </w:pPr>
      <w:r>
        <w:rPr>
          <w:sz w:val="14"/>
        </w:rPr>
        <mc:AlternateContent>
          <mc:Choice Requires="wps">
            <w:drawing>
              <wp:anchor distT="0" distB="0" distL="0" distR="0" allowOverlap="1" layoutInCell="1" locked="0" behindDoc="0" simplePos="0" relativeHeight="15878144">
                <wp:simplePos x="0" y="0"/>
                <wp:positionH relativeFrom="page">
                  <wp:posOffset>584009</wp:posOffset>
                </wp:positionH>
                <wp:positionV relativeFrom="paragraph">
                  <wp:posOffset>195213</wp:posOffset>
                </wp:positionV>
                <wp:extent cx="4466590" cy="1270"/>
                <wp:effectExtent l="0" t="0" r="0" b="0"/>
                <wp:wrapNone/>
                <wp:docPr id="1533" name="Graphic 1533"/>
                <wp:cNvGraphicFramePr>
                  <a:graphicFrameLocks/>
                </wp:cNvGraphicFramePr>
                <a:graphic>
                  <a:graphicData uri="http://schemas.microsoft.com/office/word/2010/wordprocessingShape">
                    <wps:wsp>
                      <wps:cNvPr id="1533" name="Graphic 153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8144" from="45.985001pt,15.371111pt" to="397.680001pt,15.371111pt" stroked="true" strokeweight="3.997pt" strokecolor="#231f20">
                <v:stroke dashstyle="solid"/>
                <w10:wrap type="none"/>
              </v:line>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5"/>
        <w:rPr>
          <w:sz w:val="15"/>
        </w:rPr>
      </w:pPr>
      <w:r>
        <w:rPr>
          <w:sz w:val="15"/>
        </w:rPr>
        <mc:AlternateContent>
          <mc:Choice Requires="wps">
            <w:drawing>
              <wp:anchor distT="0" distB="0" distL="0" distR="0" allowOverlap="1" layoutInCell="1" locked="0" behindDoc="1" simplePos="0" relativeHeight="487736832">
                <wp:simplePos x="0" y="0"/>
                <wp:positionH relativeFrom="page">
                  <wp:posOffset>585914</wp:posOffset>
                </wp:positionH>
                <wp:positionV relativeFrom="paragraph">
                  <wp:posOffset>128267</wp:posOffset>
                </wp:positionV>
                <wp:extent cx="36195" cy="132080"/>
                <wp:effectExtent l="0" t="0" r="0" b="0"/>
                <wp:wrapTopAndBottom/>
                <wp:docPr id="1534" name="Graphic 1534"/>
                <wp:cNvGraphicFramePr>
                  <a:graphicFrameLocks/>
                </wp:cNvGraphicFramePr>
                <a:graphic>
                  <a:graphicData uri="http://schemas.microsoft.com/office/word/2010/wordprocessingShape">
                    <wps:wsp>
                      <wps:cNvPr id="1534" name="Graphic 153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34998pt;margin-top:10.099795pt;width:2.8287pt;height:10.38pt;mso-position-horizontal-relative:page;mso-position-vertical-relative:paragraph;z-index:-15579648;mso-wrap-distance-left:0;mso-wrap-distance-right:0" id="docshape1300" filled="false" stroked="true" strokeweight=".3pt" strokecolor="#231f20">
                <v:stroke dashstyle="solid"/>
                <w10:wrap type="topAndBottom"/>
              </v:rect>
            </w:pict>
          </mc:Fallback>
        </mc:AlternateContent>
      </w:r>
    </w:p>
    <w:p>
      <w:pPr>
        <w:spacing w:line="240" w:lineRule="auto" w:before="22"/>
        <w:rPr>
          <w:sz w:val="28"/>
        </w:rPr>
      </w:pPr>
      <w:r>
        <w:rPr/>
        <w:br w:type="column"/>
      </w:r>
      <w:r>
        <w:rPr>
          <w:sz w:val="28"/>
        </w:rPr>
      </w:r>
    </w:p>
    <w:p>
      <w:pPr>
        <w:pStyle w:val="Heading7"/>
        <w:spacing w:line="240" w:lineRule="auto"/>
        <w:ind w:left="636"/>
      </w:pPr>
      <w:r>
        <w:rPr>
          <w:color w:val="231F20"/>
          <w:spacing w:val="-6"/>
        </w:rPr>
        <w:t>:STATus</w:t>
      </w:r>
      <w:r>
        <w:rPr>
          <w:color w:val="231F20"/>
          <w:spacing w:val="-10"/>
        </w:rPr>
        <w:t> </w:t>
      </w:r>
      <w:r>
        <w:rPr>
          <w:color w:val="231F20"/>
          <w:spacing w:val="-2"/>
        </w:rPr>
        <w:t>:PRESet</w:t>
      </w:r>
    </w:p>
    <w:p>
      <w:pPr>
        <w:pStyle w:val="Heading7"/>
        <w:spacing w:after="0" w:line="240" w:lineRule="auto"/>
        <w:sectPr>
          <w:type w:val="continuous"/>
          <w:pgSz w:w="8420" w:h="11900"/>
          <w:pgMar w:header="447" w:footer="262" w:top="420" w:bottom="280" w:left="283" w:right="425"/>
          <w:cols w:num="2" w:equalWidth="0">
            <w:col w:w="4078" w:space="669"/>
            <w:col w:w="2965"/>
          </w:cols>
        </w:sectPr>
      </w:pPr>
    </w:p>
    <w:p>
      <w:pPr>
        <w:spacing w:before="184"/>
        <w:ind w:left="636" w:right="0" w:firstLine="0"/>
        <w:jc w:val="left"/>
        <w:rPr>
          <w:rFonts w:ascii="Arial"/>
          <w:b/>
          <w:sz w:val="20"/>
        </w:rPr>
      </w:pPr>
      <w:r>
        <w:rPr>
          <w:rFonts w:ascii="Arial"/>
          <w:b/>
          <w:color w:val="231F20"/>
          <w:sz w:val="20"/>
        </w:rPr>
        <w:t>Enable</w:t>
      </w:r>
      <w:r>
        <w:rPr>
          <w:rFonts w:ascii="Arial"/>
          <w:b/>
          <w:color w:val="231F20"/>
          <w:spacing w:val="-3"/>
          <w:sz w:val="20"/>
        </w:rPr>
        <w:t> </w:t>
      </w:r>
      <w:r>
        <w:rPr>
          <w:rFonts w:ascii="Arial"/>
          <w:b/>
          <w:color w:val="231F20"/>
          <w:sz w:val="20"/>
        </w:rPr>
        <w:t>Device</w:t>
      </w:r>
      <w:r>
        <w:rPr>
          <w:rFonts w:ascii="Arial"/>
          <w:b/>
          <w:color w:val="231F20"/>
          <w:spacing w:val="-6"/>
          <w:sz w:val="20"/>
        </w:rPr>
        <w:t> </w:t>
      </w:r>
      <w:r>
        <w:rPr>
          <w:rFonts w:ascii="Arial"/>
          <w:b/>
          <w:color w:val="231F20"/>
          <w:sz w:val="20"/>
        </w:rPr>
        <w:t>Status</w:t>
      </w:r>
      <w:r>
        <w:rPr>
          <w:rFonts w:ascii="Arial"/>
          <w:b/>
          <w:color w:val="231F20"/>
          <w:spacing w:val="-2"/>
          <w:sz w:val="20"/>
        </w:rPr>
        <w:t> Reporting</w:t>
      </w:r>
    </w:p>
    <w:p>
      <w:pPr>
        <w:pStyle w:val="BodyText"/>
        <w:spacing w:line="232" w:lineRule="auto" w:before="16"/>
        <w:ind w:left="919" w:right="159"/>
      </w:pPr>
      <w:r>
        <w:rPr>
          <w:color w:val="231F20"/>
        </w:rPr>
        <w:t>This command has an SCPI standardized effect on the status data structures. The purpose is to precondition these toward reporting only device-dependent status </w:t>
      </w:r>
      <w:r>
        <w:rPr>
          <w:color w:val="231F20"/>
          <w:spacing w:val="-2"/>
        </w:rPr>
        <w:t>data.</w:t>
      </w:r>
    </w:p>
    <w:p>
      <w:pPr>
        <w:pStyle w:val="ListParagraph"/>
        <w:numPr>
          <w:ilvl w:val="0"/>
          <w:numId w:val="32"/>
        </w:numPr>
        <w:tabs>
          <w:tab w:pos="805" w:val="left" w:leader="none"/>
        </w:tabs>
        <w:spacing w:line="240" w:lineRule="auto" w:before="133" w:after="0"/>
        <w:ind w:left="805" w:right="0" w:hanging="169"/>
        <w:jc w:val="left"/>
        <w:rPr>
          <w:sz w:val="18"/>
        </w:rPr>
      </w:pPr>
      <w:r>
        <w:rPr>
          <w:color w:val="231F20"/>
          <w:sz w:val="18"/>
        </w:rPr>
        <w:t>It</w:t>
      </w:r>
      <w:r>
        <w:rPr>
          <w:color w:val="231F20"/>
          <w:spacing w:val="9"/>
          <w:sz w:val="18"/>
        </w:rPr>
        <w:t> </w:t>
      </w:r>
      <w:r>
        <w:rPr>
          <w:color w:val="231F20"/>
          <w:sz w:val="18"/>
        </w:rPr>
        <w:t>only</w:t>
      </w:r>
      <w:r>
        <w:rPr>
          <w:color w:val="231F20"/>
          <w:spacing w:val="12"/>
          <w:sz w:val="18"/>
        </w:rPr>
        <w:t> </w:t>
      </w:r>
      <w:r>
        <w:rPr>
          <w:color w:val="231F20"/>
          <w:sz w:val="18"/>
        </w:rPr>
        <w:t>affects</w:t>
      </w:r>
      <w:r>
        <w:rPr>
          <w:color w:val="231F20"/>
          <w:spacing w:val="10"/>
          <w:sz w:val="18"/>
        </w:rPr>
        <w:t> </w:t>
      </w:r>
      <w:r>
        <w:rPr>
          <w:color w:val="231F20"/>
          <w:sz w:val="18"/>
        </w:rPr>
        <w:t>enable</w:t>
      </w:r>
      <w:r>
        <w:rPr>
          <w:color w:val="231F20"/>
          <w:spacing w:val="10"/>
          <w:sz w:val="18"/>
        </w:rPr>
        <w:t> </w:t>
      </w:r>
      <w:r>
        <w:rPr>
          <w:color w:val="231F20"/>
          <w:sz w:val="18"/>
        </w:rPr>
        <w:t>registers.</w:t>
      </w:r>
      <w:r>
        <w:rPr>
          <w:color w:val="231F20"/>
          <w:spacing w:val="11"/>
          <w:sz w:val="18"/>
        </w:rPr>
        <w:t> </w:t>
      </w:r>
      <w:r>
        <w:rPr>
          <w:color w:val="231F20"/>
          <w:sz w:val="18"/>
        </w:rPr>
        <w:t>It</w:t>
      </w:r>
      <w:r>
        <w:rPr>
          <w:color w:val="231F20"/>
          <w:spacing w:val="10"/>
          <w:sz w:val="18"/>
        </w:rPr>
        <w:t> </w:t>
      </w:r>
      <w:r>
        <w:rPr>
          <w:color w:val="231F20"/>
          <w:sz w:val="18"/>
        </w:rPr>
        <w:t>does</w:t>
      </w:r>
      <w:r>
        <w:rPr>
          <w:color w:val="231F20"/>
          <w:spacing w:val="8"/>
          <w:sz w:val="18"/>
        </w:rPr>
        <w:t> </w:t>
      </w:r>
      <w:r>
        <w:rPr>
          <w:color w:val="231F20"/>
          <w:sz w:val="18"/>
        </w:rPr>
        <w:t>not</w:t>
      </w:r>
      <w:r>
        <w:rPr>
          <w:color w:val="231F20"/>
          <w:spacing w:val="10"/>
          <w:sz w:val="18"/>
        </w:rPr>
        <w:t> </w:t>
      </w:r>
      <w:r>
        <w:rPr>
          <w:color w:val="231F20"/>
          <w:sz w:val="18"/>
        </w:rPr>
        <w:t>change</w:t>
      </w:r>
      <w:r>
        <w:rPr>
          <w:color w:val="231F20"/>
          <w:spacing w:val="11"/>
          <w:sz w:val="18"/>
        </w:rPr>
        <w:t> </w:t>
      </w:r>
      <w:r>
        <w:rPr>
          <w:color w:val="231F20"/>
          <w:sz w:val="18"/>
        </w:rPr>
        <w:t>event</w:t>
      </w:r>
      <w:r>
        <w:rPr>
          <w:color w:val="231F20"/>
          <w:spacing w:val="10"/>
          <w:sz w:val="18"/>
        </w:rPr>
        <w:t> </w:t>
      </w:r>
      <w:r>
        <w:rPr>
          <w:color w:val="231F20"/>
          <w:sz w:val="18"/>
        </w:rPr>
        <w:t>and</w:t>
      </w:r>
      <w:r>
        <w:rPr>
          <w:color w:val="231F20"/>
          <w:spacing w:val="10"/>
          <w:sz w:val="18"/>
        </w:rPr>
        <w:t> </w:t>
      </w:r>
      <w:r>
        <w:rPr>
          <w:color w:val="231F20"/>
          <w:sz w:val="18"/>
        </w:rPr>
        <w:t>condition</w:t>
      </w:r>
      <w:r>
        <w:rPr>
          <w:color w:val="231F20"/>
          <w:spacing w:val="11"/>
          <w:sz w:val="18"/>
        </w:rPr>
        <w:t> </w:t>
      </w:r>
      <w:r>
        <w:rPr>
          <w:color w:val="231F20"/>
          <w:spacing w:val="-2"/>
          <w:sz w:val="18"/>
        </w:rPr>
        <w:t>registers.</w:t>
      </w:r>
    </w:p>
    <w:p>
      <w:pPr>
        <w:pStyle w:val="ListParagraph"/>
        <w:numPr>
          <w:ilvl w:val="0"/>
          <w:numId w:val="32"/>
        </w:numPr>
        <w:tabs>
          <w:tab w:pos="805" w:val="left" w:leader="none"/>
        </w:tabs>
        <w:spacing w:line="239" w:lineRule="exact" w:before="121" w:after="0"/>
        <w:ind w:left="805" w:right="0" w:hanging="169"/>
        <w:jc w:val="left"/>
        <w:rPr>
          <w:sz w:val="18"/>
        </w:rPr>
      </w:pPr>
      <w:r>
        <w:rPr>
          <w:color w:val="231F20"/>
          <w:sz w:val="18"/>
        </w:rPr>
        <w:t>The</w:t>
      </w:r>
      <w:r>
        <w:rPr>
          <w:color w:val="231F20"/>
          <w:spacing w:val="9"/>
          <w:sz w:val="18"/>
        </w:rPr>
        <w:t> </w:t>
      </w:r>
      <w:r>
        <w:rPr>
          <w:color w:val="231F20"/>
          <w:sz w:val="18"/>
        </w:rPr>
        <w:t>IEEE-488.2</w:t>
      </w:r>
      <w:r>
        <w:rPr>
          <w:color w:val="231F20"/>
          <w:spacing w:val="10"/>
          <w:sz w:val="18"/>
        </w:rPr>
        <w:t> </w:t>
      </w:r>
      <w:r>
        <w:rPr>
          <w:color w:val="231F20"/>
          <w:sz w:val="18"/>
        </w:rPr>
        <w:t>enable</w:t>
      </w:r>
      <w:r>
        <w:rPr>
          <w:color w:val="231F20"/>
          <w:spacing w:val="11"/>
          <w:sz w:val="18"/>
        </w:rPr>
        <w:t> </w:t>
      </w:r>
      <w:r>
        <w:rPr>
          <w:color w:val="231F20"/>
          <w:sz w:val="18"/>
        </w:rPr>
        <w:t>registers,</w:t>
      </w:r>
      <w:r>
        <w:rPr>
          <w:color w:val="231F20"/>
          <w:spacing w:val="11"/>
          <w:sz w:val="18"/>
        </w:rPr>
        <w:t> </w:t>
      </w:r>
      <w:r>
        <w:rPr>
          <w:color w:val="231F20"/>
          <w:sz w:val="18"/>
        </w:rPr>
        <w:t>which</w:t>
      </w:r>
      <w:r>
        <w:rPr>
          <w:color w:val="231F20"/>
          <w:spacing w:val="9"/>
          <w:sz w:val="18"/>
        </w:rPr>
        <w:t> </w:t>
      </w:r>
      <w:r>
        <w:rPr>
          <w:color w:val="231F20"/>
          <w:sz w:val="18"/>
        </w:rPr>
        <w:t>are</w:t>
      </w:r>
      <w:r>
        <w:rPr>
          <w:color w:val="231F20"/>
          <w:spacing w:val="10"/>
          <w:sz w:val="18"/>
        </w:rPr>
        <w:t> </w:t>
      </w:r>
      <w:r>
        <w:rPr>
          <w:color w:val="231F20"/>
          <w:sz w:val="18"/>
        </w:rPr>
        <w:t>handled</w:t>
      </w:r>
      <w:r>
        <w:rPr>
          <w:color w:val="231F20"/>
          <w:spacing w:val="11"/>
          <w:sz w:val="18"/>
        </w:rPr>
        <w:t> </w:t>
      </w:r>
      <w:r>
        <w:rPr>
          <w:color w:val="231F20"/>
          <w:sz w:val="18"/>
        </w:rPr>
        <w:t>with</w:t>
      </w:r>
      <w:r>
        <w:rPr>
          <w:color w:val="231F20"/>
          <w:spacing w:val="9"/>
          <w:sz w:val="18"/>
        </w:rPr>
        <w:t> </w:t>
      </w:r>
      <w:r>
        <w:rPr>
          <w:color w:val="231F20"/>
          <w:sz w:val="18"/>
        </w:rPr>
        <w:t>the</w:t>
      </w:r>
      <w:r>
        <w:rPr>
          <w:color w:val="231F20"/>
          <w:spacing w:val="10"/>
          <w:sz w:val="18"/>
        </w:rPr>
        <w:t> </w:t>
      </w:r>
      <w:r>
        <w:rPr>
          <w:color w:val="231F20"/>
          <w:sz w:val="18"/>
        </w:rPr>
        <w:t>common</w:t>
      </w:r>
      <w:r>
        <w:rPr>
          <w:color w:val="231F20"/>
          <w:spacing w:val="8"/>
          <w:sz w:val="18"/>
        </w:rPr>
        <w:t> </w:t>
      </w:r>
      <w:r>
        <w:rPr>
          <w:color w:val="231F20"/>
          <w:sz w:val="18"/>
        </w:rPr>
        <w:t>commands</w:t>
      </w:r>
      <w:r>
        <w:rPr>
          <w:color w:val="231F20"/>
          <w:spacing w:val="7"/>
          <w:sz w:val="18"/>
        </w:rPr>
        <w:t> </w:t>
      </w:r>
      <w:r>
        <w:rPr>
          <w:color w:val="231F20"/>
          <w:sz w:val="18"/>
        </w:rPr>
        <w:t>*</w:t>
      </w:r>
      <w:r>
        <w:rPr>
          <w:rFonts w:ascii="Courier New" w:hAnsi="Courier New"/>
          <w:color w:val="231F20"/>
          <w:sz w:val="18"/>
        </w:rPr>
        <w:t>SRE</w:t>
      </w:r>
      <w:r>
        <w:rPr>
          <w:rFonts w:ascii="Courier New" w:hAnsi="Courier New"/>
          <w:color w:val="231F20"/>
          <w:spacing w:val="-54"/>
          <w:sz w:val="18"/>
        </w:rPr>
        <w:t> </w:t>
      </w:r>
      <w:r>
        <w:rPr>
          <w:color w:val="231F20"/>
          <w:spacing w:val="-5"/>
          <w:sz w:val="18"/>
        </w:rPr>
        <w:t>and</w:t>
      </w:r>
    </w:p>
    <w:p>
      <w:pPr>
        <w:pStyle w:val="BodyText"/>
        <w:spacing w:line="221" w:lineRule="exact"/>
        <w:ind w:left="806"/>
        <w:rPr>
          <w:rFonts w:ascii="Times New Roman"/>
        </w:rPr>
      </w:pPr>
      <w:r>
        <w:rPr>
          <w:rFonts w:ascii="Times New Roman"/>
          <w:color w:val="231F20"/>
        </w:rPr>
        <w:t>*</w:t>
      </w:r>
      <w:r>
        <w:rPr>
          <w:rFonts w:ascii="Courier New"/>
          <w:color w:val="231F20"/>
        </w:rPr>
        <w:t>ESE</w:t>
      </w:r>
      <w:r>
        <w:rPr>
          <w:rFonts w:ascii="Courier New"/>
          <w:color w:val="231F20"/>
          <w:spacing w:val="-54"/>
        </w:rPr>
        <w:t> </w:t>
      </w:r>
      <w:r>
        <w:rPr>
          <w:rFonts w:ascii="Times New Roman"/>
          <w:color w:val="231F20"/>
        </w:rPr>
        <w:t>remain</w:t>
      </w:r>
      <w:r>
        <w:rPr>
          <w:rFonts w:ascii="Times New Roman"/>
          <w:color w:val="231F20"/>
          <w:spacing w:val="6"/>
        </w:rPr>
        <w:t> </w:t>
      </w:r>
      <w:r>
        <w:rPr>
          <w:rFonts w:ascii="Times New Roman"/>
          <w:color w:val="231F20"/>
          <w:spacing w:val="-2"/>
        </w:rPr>
        <w:t>unchanged.</w:t>
      </w:r>
    </w:p>
    <w:p>
      <w:pPr>
        <w:pStyle w:val="ListParagraph"/>
        <w:numPr>
          <w:ilvl w:val="0"/>
          <w:numId w:val="32"/>
        </w:numPr>
        <w:tabs>
          <w:tab w:pos="806" w:val="left" w:leader="none"/>
        </w:tabs>
        <w:spacing w:line="249" w:lineRule="auto" w:before="48" w:after="0"/>
        <w:ind w:left="806" w:right="166" w:hanging="170"/>
        <w:jc w:val="left"/>
        <w:rPr>
          <w:sz w:val="18"/>
        </w:rPr>
      </w:pPr>
      <w:r>
        <w:rPr>
          <w:color w:val="231F20"/>
          <w:sz w:val="18"/>
        </w:rPr>
        <w:t>The command sets or clears all other enable registers. Those relevant for this counter are as </w:t>
      </w:r>
      <w:r>
        <w:rPr>
          <w:color w:val="231F20"/>
          <w:spacing w:val="-2"/>
          <w:sz w:val="18"/>
        </w:rPr>
        <w:t>follows:</w:t>
      </w:r>
    </w:p>
    <w:p>
      <w:pPr>
        <w:pStyle w:val="ListParagraph"/>
        <w:numPr>
          <w:ilvl w:val="0"/>
          <w:numId w:val="32"/>
        </w:numPr>
        <w:tabs>
          <w:tab w:pos="805" w:val="left" w:leader="none"/>
        </w:tabs>
        <w:spacing w:line="240" w:lineRule="auto" w:before="54" w:after="0"/>
        <w:ind w:left="805" w:right="0" w:hanging="169"/>
        <w:jc w:val="left"/>
        <w:rPr>
          <w:sz w:val="18"/>
        </w:rPr>
      </w:pPr>
      <w:r>
        <w:rPr>
          <w:color w:val="231F20"/>
          <w:sz w:val="18"/>
        </w:rPr>
        <w:t>It</w:t>
      </w:r>
      <w:r>
        <w:rPr>
          <w:color w:val="231F20"/>
          <w:spacing w:val="10"/>
          <w:sz w:val="18"/>
        </w:rPr>
        <w:t> </w:t>
      </w:r>
      <w:r>
        <w:rPr>
          <w:color w:val="231F20"/>
          <w:sz w:val="18"/>
        </w:rPr>
        <w:t>sets</w:t>
      </w:r>
      <w:r>
        <w:rPr>
          <w:color w:val="231F20"/>
          <w:spacing w:val="9"/>
          <w:sz w:val="18"/>
        </w:rPr>
        <w:t> </w:t>
      </w:r>
      <w:r>
        <w:rPr>
          <w:color w:val="231F20"/>
          <w:sz w:val="18"/>
        </w:rPr>
        <w:t>all</w:t>
      </w:r>
      <w:r>
        <w:rPr>
          <w:color w:val="231F20"/>
          <w:spacing w:val="10"/>
          <w:sz w:val="18"/>
        </w:rPr>
        <w:t> </w:t>
      </w:r>
      <w:r>
        <w:rPr>
          <w:color w:val="231F20"/>
          <w:sz w:val="18"/>
        </w:rPr>
        <w:t>bits</w:t>
      </w:r>
      <w:r>
        <w:rPr>
          <w:color w:val="231F20"/>
          <w:spacing w:val="10"/>
          <w:sz w:val="18"/>
        </w:rPr>
        <w:t> </w:t>
      </w:r>
      <w:r>
        <w:rPr>
          <w:color w:val="231F20"/>
          <w:sz w:val="18"/>
        </w:rPr>
        <w:t>of</w:t>
      </w:r>
      <w:r>
        <w:rPr>
          <w:color w:val="231F20"/>
          <w:spacing w:val="9"/>
          <w:sz w:val="18"/>
        </w:rPr>
        <w:t> </w:t>
      </w:r>
      <w:r>
        <w:rPr>
          <w:color w:val="231F20"/>
          <w:sz w:val="18"/>
        </w:rPr>
        <w:t>the</w:t>
      </w:r>
      <w:r>
        <w:rPr>
          <w:color w:val="231F20"/>
          <w:spacing w:val="10"/>
          <w:sz w:val="18"/>
        </w:rPr>
        <w:t> </w:t>
      </w:r>
      <w:r>
        <w:rPr>
          <w:color w:val="231F20"/>
          <w:sz w:val="18"/>
        </w:rPr>
        <w:t>Device</w:t>
      </w:r>
      <w:r>
        <w:rPr>
          <w:color w:val="231F20"/>
          <w:spacing w:val="11"/>
          <w:sz w:val="18"/>
        </w:rPr>
        <w:t> </w:t>
      </w:r>
      <w:r>
        <w:rPr>
          <w:color w:val="231F20"/>
          <w:sz w:val="18"/>
        </w:rPr>
        <w:t>status</w:t>
      </w:r>
      <w:r>
        <w:rPr>
          <w:color w:val="231F20"/>
          <w:spacing w:val="10"/>
          <w:sz w:val="18"/>
        </w:rPr>
        <w:t> </w:t>
      </w:r>
      <w:r>
        <w:rPr>
          <w:color w:val="231F20"/>
          <w:sz w:val="18"/>
        </w:rPr>
        <w:t>Enable</w:t>
      </w:r>
      <w:r>
        <w:rPr>
          <w:color w:val="231F20"/>
          <w:spacing w:val="11"/>
          <w:sz w:val="18"/>
        </w:rPr>
        <w:t> </w:t>
      </w:r>
      <w:r>
        <w:rPr>
          <w:color w:val="231F20"/>
          <w:sz w:val="18"/>
        </w:rPr>
        <w:t>Registers</w:t>
      </w:r>
      <w:r>
        <w:rPr>
          <w:color w:val="231F20"/>
          <w:spacing w:val="10"/>
          <w:sz w:val="18"/>
        </w:rPr>
        <w:t> </w:t>
      </w:r>
      <w:r>
        <w:rPr>
          <w:color w:val="231F20"/>
          <w:sz w:val="18"/>
        </w:rPr>
        <w:t>to</w:t>
      </w:r>
      <w:r>
        <w:rPr>
          <w:color w:val="231F20"/>
          <w:spacing w:val="10"/>
          <w:sz w:val="18"/>
        </w:rPr>
        <w:t> </w:t>
      </w:r>
      <w:r>
        <w:rPr>
          <w:color w:val="231F20"/>
          <w:spacing w:val="-5"/>
          <w:sz w:val="18"/>
        </w:rPr>
        <w:t>1.</w:t>
      </w:r>
    </w:p>
    <w:p>
      <w:pPr>
        <w:pStyle w:val="ListParagraph"/>
        <w:numPr>
          <w:ilvl w:val="0"/>
          <w:numId w:val="32"/>
        </w:numPr>
        <w:tabs>
          <w:tab w:pos="806" w:val="left" w:leader="none"/>
        </w:tabs>
        <w:spacing w:line="249" w:lineRule="auto" w:before="59" w:after="0"/>
        <w:ind w:left="806" w:right="88" w:hanging="170"/>
        <w:jc w:val="left"/>
        <w:rPr>
          <w:sz w:val="18"/>
        </w:rPr>
      </w:pPr>
      <w:r>
        <w:rPr>
          <w:color w:val="231F20"/>
          <w:sz w:val="18"/>
        </w:rPr>
        <w:t>It sets all bits of the Questionable Data Status Enable Registers and the Operation Status En- able Registers to 0.</w:t>
      </w:r>
    </w:p>
    <w:p>
      <w:pPr>
        <w:pStyle w:val="ListParagraph"/>
        <w:numPr>
          <w:ilvl w:val="0"/>
          <w:numId w:val="32"/>
        </w:numPr>
        <w:tabs>
          <w:tab w:pos="805" w:val="left" w:leader="none"/>
        </w:tabs>
        <w:spacing w:line="240" w:lineRule="auto" w:before="55" w:after="0"/>
        <w:ind w:left="805" w:right="0" w:hanging="169"/>
        <w:jc w:val="left"/>
        <w:rPr>
          <w:sz w:val="18"/>
        </w:rPr>
      </w:pPr>
      <w:r>
        <w:rPr>
          <w:color w:val="231F20"/>
          <w:sz w:val="18"/>
        </w:rPr>
        <w:t>The</w:t>
      </w:r>
      <w:r>
        <w:rPr>
          <w:color w:val="231F20"/>
          <w:spacing w:val="7"/>
          <w:sz w:val="18"/>
        </w:rPr>
        <w:t> </w:t>
      </w:r>
      <w:r>
        <w:rPr>
          <w:color w:val="231F20"/>
          <w:sz w:val="18"/>
        </w:rPr>
        <w:t>following</w:t>
      </w:r>
      <w:r>
        <w:rPr>
          <w:color w:val="231F20"/>
          <w:spacing w:val="10"/>
          <w:sz w:val="18"/>
        </w:rPr>
        <w:t> </w:t>
      </w:r>
      <w:r>
        <w:rPr>
          <w:color w:val="231F20"/>
          <w:sz w:val="18"/>
        </w:rPr>
        <w:t>registers</w:t>
      </w:r>
      <w:r>
        <w:rPr>
          <w:color w:val="231F20"/>
          <w:spacing w:val="9"/>
          <w:sz w:val="18"/>
        </w:rPr>
        <w:t> </w:t>
      </w:r>
      <w:r>
        <w:rPr>
          <w:color w:val="231F20"/>
          <w:sz w:val="18"/>
        </w:rPr>
        <w:t>never</w:t>
      </w:r>
      <w:r>
        <w:rPr>
          <w:color w:val="231F20"/>
          <w:spacing w:val="10"/>
          <w:sz w:val="18"/>
        </w:rPr>
        <w:t> </w:t>
      </w:r>
      <w:r>
        <w:rPr>
          <w:color w:val="231F20"/>
          <w:sz w:val="18"/>
        </w:rPr>
        <w:t>change</w:t>
      </w:r>
      <w:r>
        <w:rPr>
          <w:color w:val="231F20"/>
          <w:spacing w:val="10"/>
          <w:sz w:val="18"/>
        </w:rPr>
        <w:t> </w:t>
      </w:r>
      <w:r>
        <w:rPr>
          <w:color w:val="231F20"/>
          <w:sz w:val="18"/>
        </w:rPr>
        <w:t>in</w:t>
      </w:r>
      <w:r>
        <w:rPr>
          <w:color w:val="231F20"/>
          <w:spacing w:val="10"/>
          <w:sz w:val="18"/>
        </w:rPr>
        <w:t> </w:t>
      </w:r>
      <w:r>
        <w:rPr>
          <w:color w:val="231F20"/>
          <w:sz w:val="18"/>
        </w:rPr>
        <w:t>the</w:t>
      </w:r>
      <w:r>
        <w:rPr>
          <w:color w:val="231F20"/>
          <w:spacing w:val="10"/>
          <w:sz w:val="18"/>
        </w:rPr>
        <w:t> </w:t>
      </w:r>
      <w:r>
        <w:rPr>
          <w:color w:val="231F20"/>
          <w:sz w:val="18"/>
        </w:rPr>
        <w:t>counter,</w:t>
      </w:r>
      <w:r>
        <w:rPr>
          <w:color w:val="231F20"/>
          <w:spacing w:val="9"/>
          <w:sz w:val="18"/>
        </w:rPr>
        <w:t> </w:t>
      </w:r>
      <w:r>
        <w:rPr>
          <w:color w:val="231F20"/>
          <w:sz w:val="18"/>
        </w:rPr>
        <w:t>but</w:t>
      </w:r>
      <w:r>
        <w:rPr>
          <w:color w:val="231F20"/>
          <w:spacing w:val="10"/>
          <w:sz w:val="18"/>
        </w:rPr>
        <w:t> </w:t>
      </w:r>
      <w:r>
        <w:rPr>
          <w:color w:val="231F20"/>
          <w:sz w:val="18"/>
        </w:rPr>
        <w:t>they</w:t>
      </w:r>
      <w:r>
        <w:rPr>
          <w:color w:val="231F20"/>
          <w:spacing w:val="11"/>
          <w:sz w:val="18"/>
        </w:rPr>
        <w:t> </w:t>
      </w:r>
      <w:r>
        <w:rPr>
          <w:color w:val="231F20"/>
          <w:sz w:val="18"/>
        </w:rPr>
        <w:t>do</w:t>
      </w:r>
      <w:r>
        <w:rPr>
          <w:color w:val="231F20"/>
          <w:spacing w:val="9"/>
          <w:sz w:val="18"/>
        </w:rPr>
        <w:t> </w:t>
      </w:r>
      <w:r>
        <w:rPr>
          <w:color w:val="231F20"/>
          <w:sz w:val="18"/>
        </w:rPr>
        <w:t>conform</w:t>
      </w:r>
      <w:r>
        <w:rPr>
          <w:color w:val="231F20"/>
          <w:spacing w:val="8"/>
          <w:sz w:val="18"/>
        </w:rPr>
        <w:t> </w:t>
      </w:r>
      <w:r>
        <w:rPr>
          <w:color w:val="231F20"/>
          <w:sz w:val="18"/>
        </w:rPr>
        <w:t>to</w:t>
      </w:r>
      <w:r>
        <w:rPr>
          <w:color w:val="231F20"/>
          <w:spacing w:val="10"/>
          <w:sz w:val="18"/>
        </w:rPr>
        <w:t> </w:t>
      </w:r>
      <w:r>
        <w:rPr>
          <w:color w:val="231F20"/>
          <w:sz w:val="18"/>
        </w:rPr>
        <w:t>the</w:t>
      </w:r>
      <w:r>
        <w:rPr>
          <w:color w:val="231F20"/>
          <w:spacing w:val="10"/>
          <w:sz w:val="18"/>
        </w:rPr>
        <w:t> </w:t>
      </w:r>
      <w:r>
        <w:rPr>
          <w:color w:val="231F20"/>
          <w:spacing w:val="-2"/>
          <w:sz w:val="18"/>
        </w:rPr>
        <w:t>standard</w:t>
      </w:r>
    </w:p>
    <w:p>
      <w:pPr>
        <w:pStyle w:val="BodyText"/>
        <w:spacing w:before="8"/>
        <w:ind w:left="806"/>
        <w:rPr>
          <w:rFonts w:ascii="Times New Roman"/>
        </w:rPr>
      </w:pPr>
      <w:r>
        <w:rPr>
          <w:rFonts w:ascii="Courier New"/>
          <w:color w:val="231F20"/>
          <w:spacing w:val="-2"/>
        </w:rPr>
        <w:t>:STATus:PRESet</w:t>
      </w:r>
      <w:r>
        <w:rPr>
          <w:rFonts w:ascii="Courier New"/>
          <w:color w:val="231F20"/>
          <w:spacing w:val="-42"/>
        </w:rPr>
        <w:t> </w:t>
      </w:r>
      <w:r>
        <w:rPr>
          <w:rFonts w:ascii="Times New Roman"/>
          <w:color w:val="231F20"/>
          <w:spacing w:val="-2"/>
        </w:rPr>
        <w:t>values.</w:t>
      </w:r>
    </w:p>
    <w:p>
      <w:pPr>
        <w:pStyle w:val="ListParagraph"/>
        <w:numPr>
          <w:ilvl w:val="0"/>
          <w:numId w:val="32"/>
        </w:numPr>
        <w:tabs>
          <w:tab w:pos="806" w:val="left" w:leader="none"/>
        </w:tabs>
        <w:spacing w:line="249" w:lineRule="auto" w:before="48" w:after="0"/>
        <w:ind w:left="806" w:right="221" w:hanging="170"/>
        <w:jc w:val="left"/>
        <w:rPr>
          <w:sz w:val="18"/>
        </w:rPr>
      </w:pPr>
      <w:r>
        <w:rPr>
          <w:color w:val="231F20"/>
          <w:sz w:val="18"/>
        </w:rPr>
        <w:t>All bits in the positive transition filters of Questionable Data and Operation status </w:t>
      </w:r>
      <w:r>
        <w:rPr>
          <w:color w:val="231F20"/>
          <w:sz w:val="18"/>
        </w:rPr>
        <w:t>registers are 1.</w:t>
      </w:r>
    </w:p>
    <w:p>
      <w:pPr>
        <w:pStyle w:val="ListParagraph"/>
        <w:numPr>
          <w:ilvl w:val="0"/>
          <w:numId w:val="32"/>
        </w:numPr>
        <w:tabs>
          <w:tab w:pos="806" w:val="left" w:leader="none"/>
        </w:tabs>
        <w:spacing w:line="249" w:lineRule="auto" w:before="54" w:after="0"/>
        <w:ind w:left="806" w:right="180" w:hanging="170"/>
        <w:jc w:val="left"/>
        <w:rPr>
          <w:sz w:val="18"/>
        </w:rPr>
      </w:pPr>
      <w:r>
        <w:rPr>
          <w:color w:val="231F20"/>
          <w:sz w:val="18"/>
        </w:rPr>
        <w:t>All bits in the negative transition filters of Questionable Data and Operation status </w:t>
      </w:r>
      <w:r>
        <w:rPr>
          <w:color w:val="231F20"/>
          <w:sz w:val="18"/>
        </w:rPr>
        <w:t>registers are 0.</w:t>
      </w:r>
    </w:p>
    <w:p>
      <w:pPr>
        <w:pStyle w:val="ListParagraph"/>
        <w:spacing w:after="0" w:line="249" w:lineRule="auto"/>
        <w:jc w:val="left"/>
        <w:rPr>
          <w:sz w:val="18"/>
        </w:rPr>
        <w:sectPr>
          <w:type w:val="continuous"/>
          <w:pgSz w:w="8420" w:h="11900"/>
          <w:pgMar w:header="447" w:footer="262" w:top="420" w:bottom="280" w:left="283" w:right="425"/>
        </w:sectPr>
      </w:pPr>
    </w:p>
    <w:p>
      <w:pPr>
        <w:pStyle w:val="Heading7"/>
        <w:spacing w:line="319" w:lineRule="exact"/>
        <w:ind w:left="183"/>
      </w:pPr>
      <w:r>
        <w:rPr/>
        <mc:AlternateContent>
          <mc:Choice Requires="wps">
            <w:drawing>
              <wp:anchor distT="0" distB="0" distL="0" distR="0" allowOverlap="1" layoutInCell="1" locked="0" behindDoc="0" simplePos="0" relativeHeight="15879168">
                <wp:simplePos x="0" y="0"/>
                <wp:positionH relativeFrom="page">
                  <wp:posOffset>4616462</wp:posOffset>
                </wp:positionH>
                <wp:positionV relativeFrom="paragraph">
                  <wp:posOffset>60051</wp:posOffset>
                </wp:positionV>
                <wp:extent cx="36195" cy="132080"/>
                <wp:effectExtent l="0" t="0" r="0" b="0"/>
                <wp:wrapNone/>
                <wp:docPr id="1535" name="Graphic 1535"/>
                <wp:cNvGraphicFramePr>
                  <a:graphicFrameLocks/>
                </wp:cNvGraphicFramePr>
                <a:graphic>
                  <a:graphicData uri="http://schemas.microsoft.com/office/word/2010/wordprocessingShape">
                    <wps:wsp>
                      <wps:cNvPr id="1535" name="Graphic 1535"/>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879168" id="docshape1301" filled="false" stroked="true" strokeweight=".3pt" strokecolor="#231f20">
                <v:stroke dashstyle="solid"/>
                <w10:wrap type="none"/>
              </v:rect>
            </w:pict>
          </mc:Fallback>
        </mc:AlternateContent>
      </w:r>
      <w:bookmarkStart w:name=":STATus :QUEStionable :CONDition? 8-110" w:id="1113"/>
      <w:bookmarkEnd w:id="1113"/>
      <w:r>
        <w:rPr>
          <w:b w:val="0"/>
        </w:rPr>
      </w:r>
      <w:bookmarkStart w:name=":STATus:QUEStionable:  CONDition? 8-110" w:id="1114"/>
      <w:bookmarkEnd w:id="1114"/>
      <w:r>
        <w:rPr>
          <w:b w:val="0"/>
        </w:rPr>
      </w:r>
      <w:bookmarkStart w:name="Status 8-110" w:id="1115"/>
      <w:bookmarkEnd w:id="1115"/>
      <w:r>
        <w:rPr>
          <w:b w:val="0"/>
        </w:rPr>
      </w:r>
      <w:bookmarkStart w:name="Condition 8-110" w:id="1116"/>
      <w:bookmarkEnd w:id="1116"/>
      <w:r>
        <w:rPr>
          <w:b w:val="0"/>
        </w:rPr>
      </w:r>
      <w:bookmarkStart w:name="Overflow 8-110" w:id="1117"/>
      <w:bookmarkEnd w:id="1117"/>
      <w:r>
        <w:rPr>
          <w:b w:val="0"/>
        </w:rPr>
      </w:r>
      <w:bookmarkStart w:name="Questionable Data/signal 8-110" w:id="1118"/>
      <w:bookmarkEnd w:id="1118"/>
      <w:r>
        <w:rPr>
          <w:b w:val="0"/>
        </w:rPr>
      </w:r>
      <w:bookmarkStart w:name="Timeout 8-110" w:id="1119"/>
      <w:bookmarkEnd w:id="1119"/>
      <w:r>
        <w:rPr>
          <w:b w:val="0"/>
        </w:rPr>
      </w:r>
      <w:bookmarkStart w:name="Unexpected parameter 8-110" w:id="1120"/>
      <w:bookmarkEnd w:id="1120"/>
      <w:r>
        <w:rPr>
          <w:b w:val="0"/>
        </w:rPr>
      </w:r>
      <w:bookmarkStart w:name="Bit 3 8-110" w:id="1121"/>
      <w:bookmarkEnd w:id="1121"/>
      <w:r>
        <w:rPr>
          <w:b w:val="0"/>
        </w:rPr>
      </w:r>
      <w:bookmarkStart w:name="_bookmark170" w:id="1122"/>
      <w:bookmarkEnd w:id="1122"/>
      <w:r>
        <w:rPr>
          <w:b w:val="0"/>
        </w:rPr>
      </w:r>
      <w:r>
        <w:rPr>
          <w:color w:val="231F20"/>
          <w:spacing w:val="-2"/>
        </w:rPr>
        <w:t>:STATus :QUEStionable</w:t>
      </w:r>
      <w:r>
        <w:rPr>
          <w:color w:val="231F20"/>
          <w:spacing w:val="-1"/>
        </w:rPr>
        <w:t> </w:t>
      </w:r>
      <w:r>
        <w:rPr>
          <w:color w:val="231F20"/>
          <w:spacing w:val="-2"/>
        </w:rPr>
        <w:t>:CONDition?</w:t>
      </w:r>
    </w:p>
    <w:p>
      <w:pPr>
        <w:spacing w:before="184"/>
        <w:ind w:left="183" w:right="0" w:firstLine="0"/>
        <w:jc w:val="left"/>
        <w:rPr>
          <w:rFonts w:ascii="Arial"/>
          <w:b/>
          <w:sz w:val="20"/>
        </w:rPr>
      </w:pPr>
      <w:r>
        <w:rPr>
          <w:rFonts w:ascii="Arial"/>
          <w:b/>
          <w:color w:val="231F20"/>
          <w:sz w:val="20"/>
        </w:rPr>
        <w:t>Read</w:t>
      </w:r>
      <w:r>
        <w:rPr>
          <w:rFonts w:ascii="Arial"/>
          <w:b/>
          <w:color w:val="231F20"/>
          <w:spacing w:val="-2"/>
          <w:sz w:val="20"/>
        </w:rPr>
        <w:t> </w:t>
      </w:r>
      <w:r>
        <w:rPr>
          <w:rFonts w:ascii="Arial"/>
          <w:b/>
          <w:color w:val="231F20"/>
          <w:sz w:val="20"/>
        </w:rPr>
        <w:t>Questionable</w:t>
      </w:r>
      <w:r>
        <w:rPr>
          <w:rFonts w:ascii="Arial"/>
          <w:b/>
          <w:color w:val="231F20"/>
          <w:spacing w:val="-1"/>
          <w:sz w:val="20"/>
        </w:rPr>
        <w:t> </w:t>
      </w:r>
      <w:r>
        <w:rPr>
          <w:rFonts w:ascii="Arial"/>
          <w:b/>
          <w:color w:val="231F20"/>
          <w:sz w:val="20"/>
        </w:rPr>
        <w:t>Data/Signal</w:t>
      </w:r>
      <w:r>
        <w:rPr>
          <w:rFonts w:ascii="Arial"/>
          <w:b/>
          <w:color w:val="231F20"/>
          <w:spacing w:val="-1"/>
          <w:sz w:val="20"/>
        </w:rPr>
        <w:t> </w:t>
      </w:r>
      <w:r>
        <w:rPr>
          <w:rFonts w:ascii="Arial"/>
          <w:b/>
          <w:color w:val="231F20"/>
          <w:sz w:val="20"/>
        </w:rPr>
        <w:t>Condition</w:t>
      </w:r>
      <w:r>
        <w:rPr>
          <w:rFonts w:ascii="Arial"/>
          <w:b/>
          <w:color w:val="231F20"/>
          <w:spacing w:val="-1"/>
          <w:sz w:val="20"/>
        </w:rPr>
        <w:t> </w:t>
      </w:r>
      <w:r>
        <w:rPr>
          <w:rFonts w:ascii="Arial"/>
          <w:b/>
          <w:color w:val="231F20"/>
          <w:spacing w:val="-2"/>
          <w:sz w:val="20"/>
        </w:rPr>
        <w:t>Register</w:t>
      </w:r>
    </w:p>
    <w:p>
      <w:pPr>
        <w:pStyle w:val="BodyText"/>
        <w:spacing w:before="11"/>
        <w:ind w:left="466"/>
      </w:pPr>
      <w:r>
        <w:rPr>
          <w:color w:val="231F20"/>
        </w:rPr>
        <w:t>Reads</w:t>
      </w:r>
      <w:r>
        <w:rPr>
          <w:color w:val="231F20"/>
          <w:spacing w:val="4"/>
        </w:rPr>
        <w:t> </w:t>
      </w:r>
      <w:r>
        <w:rPr>
          <w:color w:val="231F20"/>
        </w:rPr>
        <w:t>out</w:t>
      </w:r>
      <w:r>
        <w:rPr>
          <w:color w:val="231F20"/>
          <w:spacing w:val="5"/>
        </w:rPr>
        <w:t> </w:t>
      </w:r>
      <w:r>
        <w:rPr>
          <w:color w:val="231F20"/>
        </w:rPr>
        <w:t>the</w:t>
      </w:r>
      <w:r>
        <w:rPr>
          <w:color w:val="231F20"/>
          <w:spacing w:val="4"/>
        </w:rPr>
        <w:t> </w:t>
      </w:r>
      <w:r>
        <w:rPr>
          <w:color w:val="231F20"/>
        </w:rPr>
        <w:t>contents</w:t>
      </w:r>
      <w:r>
        <w:rPr>
          <w:color w:val="231F20"/>
          <w:spacing w:val="4"/>
        </w:rPr>
        <w:t> </w:t>
      </w:r>
      <w:r>
        <w:rPr>
          <w:color w:val="231F20"/>
        </w:rPr>
        <w:t>of</w:t>
      </w:r>
      <w:r>
        <w:rPr>
          <w:color w:val="231F20"/>
          <w:spacing w:val="6"/>
        </w:rPr>
        <w:t> </w:t>
      </w:r>
      <w:r>
        <w:rPr>
          <w:color w:val="231F20"/>
        </w:rPr>
        <w:t>the</w:t>
      </w:r>
      <w:r>
        <w:rPr>
          <w:color w:val="231F20"/>
          <w:spacing w:val="4"/>
        </w:rPr>
        <w:t> </w:t>
      </w:r>
      <w:r>
        <w:rPr>
          <w:color w:val="231F20"/>
        </w:rPr>
        <w:t>status</w:t>
      </w:r>
      <w:r>
        <w:rPr>
          <w:color w:val="231F20"/>
          <w:spacing w:val="3"/>
        </w:rPr>
        <w:t> </w:t>
      </w:r>
      <w:r>
        <w:rPr>
          <w:color w:val="231F20"/>
        </w:rPr>
        <w:t>questionable</w:t>
      </w:r>
      <w:r>
        <w:rPr>
          <w:color w:val="231F20"/>
          <w:spacing w:val="5"/>
        </w:rPr>
        <w:t> </w:t>
      </w:r>
      <w:r>
        <w:rPr>
          <w:color w:val="231F20"/>
        </w:rPr>
        <w:t>condition</w:t>
      </w:r>
      <w:r>
        <w:rPr>
          <w:color w:val="231F20"/>
          <w:spacing w:val="4"/>
        </w:rPr>
        <w:t> </w:t>
      </w:r>
      <w:r>
        <w:rPr>
          <w:color w:val="231F20"/>
          <w:spacing w:val="-2"/>
        </w:rPr>
        <w:t>register.</w:t>
      </w:r>
    </w:p>
    <w:p>
      <w:pPr>
        <w:spacing w:before="129"/>
        <w:ind w:left="183"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spacing w:before="85"/>
        <w:ind w:left="183" w:right="0" w:firstLine="0"/>
        <w:jc w:val="left"/>
        <w:rPr>
          <w:rFonts w:ascii="Times New Roman"/>
          <w:i/>
          <w:sz w:val="18"/>
        </w:rPr>
      </w:pPr>
      <w:r>
        <w:rPr>
          <w:rFonts w:ascii="Times New Roman"/>
          <w:i/>
          <w:color w:val="231F20"/>
          <w:sz w:val="18"/>
        </w:rPr>
        <w:t>&lt;dec.data&gt;</w:t>
      </w:r>
      <w:r>
        <w:rPr>
          <w:rFonts w:ascii="Times New Roman"/>
          <w:i/>
          <w:color w:val="231F20"/>
          <w:spacing w:val="9"/>
          <w:sz w:val="18"/>
        </w:rPr>
        <w:t> </w:t>
      </w:r>
      <w:r>
        <w:rPr>
          <w:rFonts w:ascii="Times New Roman"/>
          <w:i/>
          <w:color w:val="231F20"/>
          <w:sz w:val="18"/>
        </w:rPr>
        <w:t>=</w:t>
      </w:r>
      <w:r>
        <w:rPr>
          <w:rFonts w:ascii="Times New Roman"/>
          <w:i/>
          <w:color w:val="231F20"/>
          <w:spacing w:val="8"/>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sum</w:t>
      </w:r>
      <w:r>
        <w:rPr>
          <w:rFonts w:ascii="Times New Roman"/>
          <w:i/>
          <w:color w:val="231F20"/>
          <w:spacing w:val="7"/>
          <w:sz w:val="18"/>
        </w:rPr>
        <w:t> </w:t>
      </w:r>
      <w:r>
        <w:rPr>
          <w:rFonts w:ascii="Times New Roman"/>
          <w:i/>
          <w:color w:val="231F20"/>
          <w:sz w:val="18"/>
        </w:rPr>
        <w:t>(between</w:t>
      </w:r>
      <w:r>
        <w:rPr>
          <w:rFonts w:ascii="Times New Roman"/>
          <w:i/>
          <w:color w:val="231F20"/>
          <w:spacing w:val="10"/>
          <w:sz w:val="18"/>
        </w:rPr>
        <w:t> </w:t>
      </w:r>
      <w:r>
        <w:rPr>
          <w:rFonts w:ascii="Times New Roman"/>
          <w:i/>
          <w:color w:val="231F20"/>
          <w:sz w:val="18"/>
        </w:rPr>
        <w:t>0</w:t>
      </w:r>
      <w:r>
        <w:rPr>
          <w:rFonts w:ascii="Times New Roman"/>
          <w:i/>
          <w:color w:val="231F20"/>
          <w:spacing w:val="8"/>
          <w:sz w:val="18"/>
        </w:rPr>
        <w:t> </w:t>
      </w:r>
      <w:r>
        <w:rPr>
          <w:rFonts w:ascii="Times New Roman"/>
          <w:i/>
          <w:color w:val="231F20"/>
          <w:sz w:val="18"/>
        </w:rPr>
        <w:t>and</w:t>
      </w:r>
      <w:r>
        <w:rPr>
          <w:rFonts w:ascii="Times New Roman"/>
          <w:i/>
          <w:color w:val="231F20"/>
          <w:spacing w:val="8"/>
          <w:sz w:val="18"/>
        </w:rPr>
        <w:t> </w:t>
      </w:r>
      <w:r>
        <w:rPr>
          <w:rFonts w:ascii="Times New Roman"/>
          <w:i/>
          <w:color w:val="231F20"/>
          <w:sz w:val="18"/>
        </w:rPr>
        <w:t>17920)</w:t>
      </w:r>
      <w:r>
        <w:rPr>
          <w:rFonts w:ascii="Times New Roman"/>
          <w:i/>
          <w:color w:val="231F20"/>
          <w:spacing w:val="7"/>
          <w:sz w:val="18"/>
        </w:rPr>
        <w:t> </w:t>
      </w:r>
      <w:r>
        <w:rPr>
          <w:rFonts w:ascii="Times New Roman"/>
          <w:i/>
          <w:color w:val="231F20"/>
          <w:sz w:val="18"/>
        </w:rPr>
        <w:t>of</w:t>
      </w:r>
      <w:r>
        <w:rPr>
          <w:rFonts w:ascii="Times New Roman"/>
          <w:i/>
          <w:color w:val="231F20"/>
          <w:spacing w:val="10"/>
          <w:sz w:val="18"/>
        </w:rPr>
        <w:t> </w:t>
      </w:r>
      <w:r>
        <w:rPr>
          <w:rFonts w:ascii="Times New Roman"/>
          <w:i/>
          <w:color w:val="231F20"/>
          <w:sz w:val="18"/>
        </w:rPr>
        <w:t>all</w:t>
      </w:r>
      <w:r>
        <w:rPr>
          <w:rFonts w:ascii="Times New Roman"/>
          <w:i/>
          <w:color w:val="231F20"/>
          <w:spacing w:val="9"/>
          <w:sz w:val="18"/>
        </w:rPr>
        <w:t> </w:t>
      </w:r>
      <w:r>
        <w:rPr>
          <w:rFonts w:ascii="Times New Roman"/>
          <w:i/>
          <w:color w:val="231F20"/>
          <w:sz w:val="18"/>
        </w:rPr>
        <w:t>bits</w:t>
      </w:r>
      <w:r>
        <w:rPr>
          <w:rFonts w:ascii="Times New Roman"/>
          <w:i/>
          <w:color w:val="231F20"/>
          <w:spacing w:val="9"/>
          <w:sz w:val="18"/>
        </w:rPr>
        <w:t> </w:t>
      </w:r>
      <w:r>
        <w:rPr>
          <w:rFonts w:ascii="Times New Roman"/>
          <w:i/>
          <w:color w:val="231F20"/>
          <w:sz w:val="18"/>
        </w:rPr>
        <w:t>that</w:t>
      </w:r>
      <w:r>
        <w:rPr>
          <w:rFonts w:ascii="Times New Roman"/>
          <w:i/>
          <w:color w:val="231F20"/>
          <w:spacing w:val="9"/>
          <w:sz w:val="18"/>
        </w:rPr>
        <w:t> </w:t>
      </w:r>
      <w:r>
        <w:rPr>
          <w:rFonts w:ascii="Times New Roman"/>
          <w:i/>
          <w:color w:val="231F20"/>
          <w:sz w:val="18"/>
        </w:rPr>
        <w:t>are</w:t>
      </w:r>
      <w:r>
        <w:rPr>
          <w:rFonts w:ascii="Times New Roman"/>
          <w:i/>
          <w:color w:val="231F20"/>
          <w:spacing w:val="9"/>
          <w:sz w:val="18"/>
        </w:rPr>
        <w:t> </w:t>
      </w:r>
      <w:r>
        <w:rPr>
          <w:rFonts w:ascii="Times New Roman"/>
          <w:i/>
          <w:color w:val="231F20"/>
          <w:sz w:val="18"/>
        </w:rPr>
        <w:t>true.</w:t>
      </w:r>
      <w:r>
        <w:rPr>
          <w:rFonts w:ascii="Times New Roman"/>
          <w:i/>
          <w:color w:val="231F20"/>
          <w:spacing w:val="10"/>
          <w:sz w:val="18"/>
        </w:rPr>
        <w:t> </w:t>
      </w:r>
      <w:r>
        <w:rPr>
          <w:rFonts w:ascii="Times New Roman"/>
          <w:i/>
          <w:color w:val="231F20"/>
          <w:sz w:val="18"/>
        </w:rPr>
        <w:t>See</w:t>
      </w:r>
      <w:r>
        <w:rPr>
          <w:rFonts w:ascii="Times New Roman"/>
          <w:i/>
          <w:color w:val="231F20"/>
          <w:spacing w:val="9"/>
          <w:sz w:val="18"/>
        </w:rPr>
        <w:t> </w:t>
      </w:r>
      <w:r>
        <w:rPr>
          <w:rFonts w:ascii="Times New Roman"/>
          <w:i/>
          <w:color w:val="231F20"/>
          <w:sz w:val="18"/>
        </w:rPr>
        <w:t>table</w:t>
      </w:r>
      <w:r>
        <w:rPr>
          <w:rFonts w:ascii="Times New Roman"/>
          <w:i/>
          <w:color w:val="231F20"/>
          <w:spacing w:val="9"/>
          <w:sz w:val="18"/>
        </w:rPr>
        <w:t> </w:t>
      </w:r>
      <w:r>
        <w:rPr>
          <w:rFonts w:ascii="Times New Roman"/>
          <w:i/>
          <w:color w:val="231F20"/>
          <w:spacing w:val="-2"/>
          <w:sz w:val="18"/>
        </w:rPr>
        <w:t>below:</w:t>
      </w:r>
    </w:p>
    <w:p>
      <w:pPr>
        <w:pStyle w:val="BodyText"/>
        <w:spacing w:before="27"/>
        <w:rPr>
          <w:rFonts w:ascii="Times New Roman"/>
          <w:i/>
          <w:sz w:val="20"/>
        </w:rPr>
      </w:pPr>
    </w:p>
    <w:tbl>
      <w:tblPr>
        <w:tblW w:w="0" w:type="auto"/>
        <w:jc w:val="left"/>
        <w:tblInd w:w="20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969"/>
        <w:gridCol w:w="996"/>
        <w:gridCol w:w="5044"/>
      </w:tblGrid>
      <w:tr>
        <w:trPr>
          <w:trHeight w:val="362" w:hRule="atLeast"/>
        </w:trPr>
        <w:tc>
          <w:tcPr>
            <w:tcW w:w="969" w:type="dxa"/>
            <w:tcBorders>
              <w:bottom w:val="single" w:sz="2" w:space="0" w:color="231F20"/>
              <w:right w:val="single" w:sz="2" w:space="0" w:color="231F20"/>
            </w:tcBorders>
          </w:tcPr>
          <w:p>
            <w:pPr>
              <w:pStyle w:val="TableParagraph"/>
              <w:spacing w:before="99"/>
              <w:ind w:left="190"/>
              <w:rPr>
                <w:rFonts w:ascii="Arial"/>
                <w:b/>
                <w:sz w:val="18"/>
              </w:rPr>
            </w:pPr>
            <w:r>
              <w:rPr>
                <w:rFonts w:ascii="Arial"/>
                <w:b/>
                <w:color w:val="231F20"/>
                <w:sz w:val="18"/>
              </w:rPr>
              <w:t>Bit</w:t>
            </w:r>
            <w:r>
              <w:rPr>
                <w:rFonts w:ascii="Arial"/>
                <w:b/>
                <w:color w:val="231F20"/>
                <w:spacing w:val="7"/>
                <w:sz w:val="18"/>
              </w:rPr>
              <w:t> </w:t>
            </w:r>
            <w:r>
              <w:rPr>
                <w:rFonts w:ascii="Arial"/>
                <w:b/>
                <w:color w:val="231F20"/>
                <w:spacing w:val="-5"/>
                <w:sz w:val="18"/>
              </w:rPr>
              <w:t>No.</w:t>
            </w:r>
          </w:p>
        </w:tc>
        <w:tc>
          <w:tcPr>
            <w:tcW w:w="996" w:type="dxa"/>
            <w:tcBorders>
              <w:left w:val="single" w:sz="2" w:space="0" w:color="231F20"/>
              <w:bottom w:val="single" w:sz="2" w:space="0" w:color="231F20"/>
              <w:right w:val="single" w:sz="2" w:space="0" w:color="231F20"/>
            </w:tcBorders>
          </w:tcPr>
          <w:p>
            <w:pPr>
              <w:pStyle w:val="TableParagraph"/>
              <w:spacing w:before="99"/>
              <w:ind w:left="197"/>
              <w:rPr>
                <w:rFonts w:ascii="Arial"/>
                <w:b/>
                <w:sz w:val="18"/>
              </w:rPr>
            </w:pPr>
            <w:r>
              <w:rPr>
                <w:rFonts w:ascii="Arial"/>
                <w:b/>
                <w:color w:val="231F20"/>
                <w:spacing w:val="-2"/>
                <w:sz w:val="18"/>
              </w:rPr>
              <w:t>Weight</w:t>
            </w:r>
          </w:p>
        </w:tc>
        <w:tc>
          <w:tcPr>
            <w:tcW w:w="5044" w:type="dxa"/>
            <w:tcBorders>
              <w:left w:val="single" w:sz="2" w:space="0" w:color="231F20"/>
              <w:bottom w:val="single" w:sz="2" w:space="0" w:color="231F20"/>
            </w:tcBorders>
          </w:tcPr>
          <w:p>
            <w:pPr>
              <w:pStyle w:val="TableParagraph"/>
              <w:spacing w:before="99"/>
              <w:ind w:left="40"/>
              <w:rPr>
                <w:rFonts w:ascii="Arial"/>
                <w:b/>
                <w:sz w:val="18"/>
              </w:rPr>
            </w:pPr>
            <w:r>
              <w:rPr>
                <w:rFonts w:ascii="Arial"/>
                <w:b/>
                <w:color w:val="231F20"/>
                <w:spacing w:val="-2"/>
                <w:sz w:val="18"/>
              </w:rPr>
              <w:t>Condition</w:t>
            </w:r>
          </w:p>
        </w:tc>
      </w:tr>
      <w:tr>
        <w:trPr>
          <w:trHeight w:val="337" w:hRule="atLeast"/>
        </w:trPr>
        <w:tc>
          <w:tcPr>
            <w:tcW w:w="969" w:type="dxa"/>
            <w:tcBorders>
              <w:top w:val="single" w:sz="2" w:space="0" w:color="231F20"/>
              <w:bottom w:val="single" w:sz="2" w:space="0" w:color="231F20"/>
              <w:right w:val="single" w:sz="2" w:space="0" w:color="231F20"/>
            </w:tcBorders>
          </w:tcPr>
          <w:p>
            <w:pPr>
              <w:pStyle w:val="TableParagraph"/>
              <w:spacing w:before="31"/>
              <w:ind w:left="437"/>
              <w:rPr>
                <w:sz w:val="18"/>
              </w:rPr>
            </w:pPr>
            <w:r>
              <w:rPr>
                <w:color w:val="231F20"/>
                <w:spacing w:val="-5"/>
                <w:sz w:val="18"/>
              </w:rPr>
              <w:t>14</w:t>
            </w:r>
          </w:p>
        </w:tc>
        <w:tc>
          <w:tcPr>
            <w:tcW w:w="996" w:type="dxa"/>
            <w:tcBorders>
              <w:top w:val="single" w:sz="2" w:space="0" w:color="231F20"/>
              <w:left w:val="single" w:sz="2" w:space="0" w:color="231F20"/>
              <w:bottom w:val="single" w:sz="2" w:space="0" w:color="231F20"/>
              <w:right w:val="single" w:sz="2" w:space="0" w:color="231F20"/>
            </w:tcBorders>
          </w:tcPr>
          <w:p>
            <w:pPr>
              <w:pStyle w:val="TableParagraph"/>
              <w:spacing w:before="31"/>
              <w:ind w:left="165"/>
              <w:rPr>
                <w:sz w:val="18"/>
              </w:rPr>
            </w:pPr>
            <w:r>
              <w:rPr>
                <w:color w:val="231F20"/>
                <w:spacing w:val="-2"/>
                <w:sz w:val="18"/>
              </w:rPr>
              <w:t>16384</w:t>
            </w:r>
          </w:p>
        </w:tc>
        <w:tc>
          <w:tcPr>
            <w:tcW w:w="504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Unexpected</w:t>
            </w:r>
            <w:r>
              <w:rPr>
                <w:color w:val="231F20"/>
                <w:spacing w:val="-4"/>
                <w:sz w:val="18"/>
              </w:rPr>
              <w:t> </w:t>
            </w:r>
            <w:r>
              <w:rPr>
                <w:color w:val="231F20"/>
                <w:spacing w:val="-2"/>
                <w:sz w:val="18"/>
              </w:rPr>
              <w:t>parameter</w:t>
            </w:r>
          </w:p>
        </w:tc>
      </w:tr>
      <w:tr>
        <w:trPr>
          <w:trHeight w:val="337" w:hRule="atLeast"/>
        </w:trPr>
        <w:tc>
          <w:tcPr>
            <w:tcW w:w="969" w:type="dxa"/>
            <w:tcBorders>
              <w:top w:val="single" w:sz="2" w:space="0" w:color="231F20"/>
              <w:bottom w:val="single" w:sz="2" w:space="0" w:color="231F20"/>
              <w:right w:val="single" w:sz="2" w:space="0" w:color="231F20"/>
            </w:tcBorders>
          </w:tcPr>
          <w:p>
            <w:pPr>
              <w:pStyle w:val="TableParagraph"/>
              <w:spacing w:before="31"/>
              <w:ind w:left="219" w:right="102"/>
              <w:jc w:val="center"/>
              <w:rPr>
                <w:sz w:val="18"/>
              </w:rPr>
            </w:pPr>
            <w:r>
              <w:rPr>
                <w:color w:val="231F20"/>
                <w:spacing w:val="-5"/>
                <w:sz w:val="18"/>
              </w:rPr>
              <w:t>11</w:t>
            </w:r>
          </w:p>
        </w:tc>
        <w:tc>
          <w:tcPr>
            <w:tcW w:w="996" w:type="dxa"/>
            <w:tcBorders>
              <w:top w:val="single" w:sz="2" w:space="0" w:color="231F20"/>
              <w:left w:val="single" w:sz="2" w:space="0" w:color="231F20"/>
              <w:bottom w:val="single" w:sz="2" w:space="0" w:color="231F20"/>
              <w:right w:val="single" w:sz="2" w:space="0" w:color="231F20"/>
            </w:tcBorders>
          </w:tcPr>
          <w:p>
            <w:pPr>
              <w:pStyle w:val="TableParagraph"/>
              <w:spacing w:before="31"/>
              <w:ind w:left="266"/>
              <w:rPr>
                <w:sz w:val="18"/>
              </w:rPr>
            </w:pPr>
            <w:r>
              <w:rPr>
                <w:color w:val="231F20"/>
                <w:spacing w:val="-4"/>
                <w:sz w:val="18"/>
              </w:rPr>
              <w:t>2048</w:t>
            </w:r>
          </w:p>
        </w:tc>
        <w:tc>
          <w:tcPr>
            <w:tcW w:w="5044" w:type="dxa"/>
            <w:tcBorders>
              <w:top w:val="single" w:sz="2" w:space="0" w:color="231F20"/>
              <w:left w:val="single" w:sz="2" w:space="0" w:color="231F20"/>
              <w:bottom w:val="single" w:sz="2" w:space="0" w:color="231F20"/>
            </w:tcBorders>
          </w:tcPr>
          <w:p>
            <w:pPr>
              <w:pStyle w:val="TableParagraph"/>
              <w:spacing w:before="31"/>
              <w:ind w:left="37"/>
              <w:rPr>
                <w:sz w:val="18"/>
              </w:rPr>
            </w:pPr>
            <w:r>
              <w:rPr>
                <w:color w:val="231F20"/>
                <w:sz w:val="18"/>
              </w:rPr>
              <w:t>Out</w:t>
            </w:r>
            <w:r>
              <w:rPr>
                <w:color w:val="231F20"/>
                <w:spacing w:val="10"/>
                <w:sz w:val="18"/>
              </w:rPr>
              <w:t> </w:t>
            </w:r>
            <w:r>
              <w:rPr>
                <w:color w:val="231F20"/>
                <w:sz w:val="18"/>
              </w:rPr>
              <w:t>of</w:t>
            </w:r>
            <w:r>
              <w:rPr>
                <w:color w:val="231F20"/>
                <w:spacing w:val="10"/>
                <w:sz w:val="18"/>
              </w:rPr>
              <w:t> </w:t>
            </w:r>
            <w:r>
              <w:rPr>
                <w:color w:val="231F20"/>
                <w:spacing w:val="-2"/>
                <w:sz w:val="18"/>
              </w:rPr>
              <w:t>limit</w:t>
            </w:r>
          </w:p>
        </w:tc>
      </w:tr>
      <w:tr>
        <w:trPr>
          <w:trHeight w:val="337" w:hRule="atLeast"/>
        </w:trPr>
        <w:tc>
          <w:tcPr>
            <w:tcW w:w="969" w:type="dxa"/>
            <w:tcBorders>
              <w:top w:val="single" w:sz="2" w:space="0" w:color="231F20"/>
              <w:bottom w:val="single" w:sz="2" w:space="0" w:color="231F20"/>
              <w:right w:val="single" w:sz="2" w:space="0" w:color="231F20"/>
            </w:tcBorders>
          </w:tcPr>
          <w:p>
            <w:pPr>
              <w:pStyle w:val="TableParagraph"/>
              <w:spacing w:before="31"/>
              <w:ind w:left="437"/>
              <w:rPr>
                <w:sz w:val="18"/>
              </w:rPr>
            </w:pPr>
            <w:r>
              <w:rPr>
                <w:color w:val="231F20"/>
                <w:spacing w:val="-5"/>
                <w:sz w:val="18"/>
              </w:rPr>
              <w:t>10</w:t>
            </w:r>
          </w:p>
        </w:tc>
        <w:tc>
          <w:tcPr>
            <w:tcW w:w="996" w:type="dxa"/>
            <w:tcBorders>
              <w:top w:val="single" w:sz="2" w:space="0" w:color="231F20"/>
              <w:left w:val="single" w:sz="2" w:space="0" w:color="231F20"/>
              <w:bottom w:val="single" w:sz="2" w:space="0" w:color="231F20"/>
              <w:right w:val="single" w:sz="2" w:space="0" w:color="231F20"/>
            </w:tcBorders>
          </w:tcPr>
          <w:p>
            <w:pPr>
              <w:pStyle w:val="TableParagraph"/>
              <w:spacing w:before="31"/>
              <w:ind w:left="267"/>
              <w:rPr>
                <w:sz w:val="18"/>
              </w:rPr>
            </w:pPr>
            <w:r>
              <w:rPr>
                <w:color w:val="231F20"/>
                <w:spacing w:val="-4"/>
                <w:sz w:val="18"/>
              </w:rPr>
              <w:t>1024</w:t>
            </w:r>
          </w:p>
        </w:tc>
        <w:tc>
          <w:tcPr>
            <w:tcW w:w="504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Measurement</w:t>
            </w:r>
            <w:r>
              <w:rPr>
                <w:color w:val="231F20"/>
                <w:spacing w:val="4"/>
                <w:sz w:val="18"/>
              </w:rPr>
              <w:t> </w:t>
            </w:r>
            <w:r>
              <w:rPr>
                <w:color w:val="231F20"/>
                <w:sz w:val="18"/>
              </w:rPr>
              <w:t>timeout</w:t>
            </w:r>
            <w:r>
              <w:rPr>
                <w:color w:val="231F20"/>
                <w:spacing w:val="6"/>
                <w:sz w:val="18"/>
              </w:rPr>
              <w:t> </w:t>
            </w:r>
            <w:r>
              <w:rPr>
                <w:color w:val="231F20"/>
                <w:sz w:val="18"/>
              </w:rPr>
              <w:t>/</w:t>
            </w:r>
            <w:r>
              <w:rPr>
                <w:color w:val="231F20"/>
                <w:spacing w:val="7"/>
                <w:sz w:val="18"/>
              </w:rPr>
              <w:t> </w:t>
            </w:r>
            <w:r>
              <w:rPr>
                <w:color w:val="231F20"/>
                <w:sz w:val="18"/>
              </w:rPr>
              <w:t>Out</w:t>
            </w:r>
            <w:r>
              <w:rPr>
                <w:color w:val="231F20"/>
                <w:spacing w:val="6"/>
                <w:sz w:val="18"/>
              </w:rPr>
              <w:t> </w:t>
            </w:r>
            <w:r>
              <w:rPr>
                <w:color w:val="231F20"/>
                <w:sz w:val="18"/>
              </w:rPr>
              <w:t>of</w:t>
            </w:r>
            <w:r>
              <w:rPr>
                <w:color w:val="231F20"/>
                <w:spacing w:val="7"/>
                <w:sz w:val="18"/>
              </w:rPr>
              <w:t> </w:t>
            </w:r>
            <w:r>
              <w:rPr>
                <w:color w:val="231F20"/>
                <w:sz w:val="18"/>
              </w:rPr>
              <w:t>limit</w:t>
            </w:r>
            <w:r>
              <w:rPr>
                <w:color w:val="231F20"/>
                <w:spacing w:val="6"/>
                <w:sz w:val="18"/>
              </w:rPr>
              <w:t> </w:t>
            </w:r>
            <w:r>
              <w:rPr>
                <w:color w:val="231F20"/>
                <w:sz w:val="18"/>
              </w:rPr>
              <w:t>(in</w:t>
            </w:r>
            <w:r>
              <w:rPr>
                <w:color w:val="231F20"/>
                <w:spacing w:val="5"/>
                <w:sz w:val="18"/>
              </w:rPr>
              <w:t> </w:t>
            </w:r>
            <w:r>
              <w:rPr>
                <w:color w:val="231F20"/>
                <w:sz w:val="18"/>
              </w:rPr>
              <w:t>compatibility</w:t>
            </w:r>
            <w:r>
              <w:rPr>
                <w:color w:val="231F20"/>
                <w:spacing w:val="2"/>
                <w:sz w:val="18"/>
              </w:rPr>
              <w:t> </w:t>
            </w:r>
            <w:r>
              <w:rPr>
                <w:color w:val="231F20"/>
                <w:spacing w:val="-2"/>
                <w:sz w:val="18"/>
              </w:rPr>
              <w:t>mode)</w:t>
            </w:r>
          </w:p>
        </w:tc>
      </w:tr>
      <w:tr>
        <w:trPr>
          <w:trHeight w:val="337" w:hRule="atLeast"/>
        </w:trPr>
        <w:tc>
          <w:tcPr>
            <w:tcW w:w="969" w:type="dxa"/>
            <w:tcBorders>
              <w:top w:val="single" w:sz="2" w:space="0" w:color="231F20"/>
              <w:bottom w:val="single" w:sz="2" w:space="0" w:color="231F20"/>
              <w:right w:val="single" w:sz="2" w:space="0" w:color="231F20"/>
            </w:tcBorders>
          </w:tcPr>
          <w:p>
            <w:pPr>
              <w:pStyle w:val="TableParagraph"/>
              <w:spacing w:before="31"/>
              <w:ind w:left="219"/>
              <w:jc w:val="center"/>
              <w:rPr>
                <w:sz w:val="18"/>
              </w:rPr>
            </w:pPr>
            <w:r>
              <w:rPr>
                <w:color w:val="231F20"/>
                <w:spacing w:val="-10"/>
                <w:sz w:val="18"/>
              </w:rPr>
              <w:t>9</w:t>
            </w:r>
          </w:p>
        </w:tc>
        <w:tc>
          <w:tcPr>
            <w:tcW w:w="996" w:type="dxa"/>
            <w:tcBorders>
              <w:top w:val="single" w:sz="2" w:space="0" w:color="231F20"/>
              <w:left w:val="single" w:sz="2" w:space="0" w:color="231F20"/>
              <w:bottom w:val="single" w:sz="2" w:space="0" w:color="231F20"/>
              <w:right w:val="single" w:sz="2" w:space="0" w:color="231F20"/>
            </w:tcBorders>
          </w:tcPr>
          <w:p>
            <w:pPr>
              <w:pStyle w:val="TableParagraph"/>
              <w:spacing w:before="31"/>
              <w:ind w:left="368"/>
              <w:rPr>
                <w:sz w:val="18"/>
              </w:rPr>
            </w:pPr>
            <w:r>
              <w:rPr>
                <w:color w:val="231F20"/>
                <w:spacing w:val="-5"/>
                <w:sz w:val="18"/>
              </w:rPr>
              <w:t>512</w:t>
            </w:r>
          </w:p>
        </w:tc>
        <w:tc>
          <w:tcPr>
            <w:tcW w:w="504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pacing w:val="-2"/>
                <w:sz w:val="18"/>
              </w:rPr>
              <w:t>Overflow</w:t>
            </w:r>
          </w:p>
        </w:tc>
      </w:tr>
      <w:tr>
        <w:trPr>
          <w:trHeight w:val="337" w:hRule="atLeast"/>
        </w:trPr>
        <w:tc>
          <w:tcPr>
            <w:tcW w:w="969" w:type="dxa"/>
            <w:tcBorders>
              <w:top w:val="single" w:sz="2" w:space="0" w:color="231F20"/>
              <w:bottom w:val="single" w:sz="2" w:space="0" w:color="231F20"/>
              <w:right w:val="single" w:sz="2" w:space="0" w:color="231F20"/>
            </w:tcBorders>
          </w:tcPr>
          <w:p>
            <w:pPr>
              <w:pStyle w:val="TableParagraph"/>
              <w:spacing w:before="31"/>
              <w:ind w:left="219"/>
              <w:jc w:val="center"/>
              <w:rPr>
                <w:sz w:val="18"/>
              </w:rPr>
            </w:pPr>
            <w:r>
              <w:rPr>
                <w:color w:val="231F20"/>
                <w:spacing w:val="-10"/>
                <w:sz w:val="18"/>
              </w:rPr>
              <w:t>8</w:t>
            </w:r>
          </w:p>
        </w:tc>
        <w:tc>
          <w:tcPr>
            <w:tcW w:w="996" w:type="dxa"/>
            <w:tcBorders>
              <w:top w:val="single" w:sz="2" w:space="0" w:color="231F20"/>
              <w:left w:val="single" w:sz="2" w:space="0" w:color="231F20"/>
              <w:bottom w:val="single" w:sz="2" w:space="0" w:color="231F20"/>
              <w:right w:val="single" w:sz="2" w:space="0" w:color="231F20"/>
            </w:tcBorders>
          </w:tcPr>
          <w:p>
            <w:pPr>
              <w:pStyle w:val="TableParagraph"/>
              <w:spacing w:before="31"/>
              <w:ind w:left="368"/>
              <w:rPr>
                <w:sz w:val="18"/>
              </w:rPr>
            </w:pPr>
            <w:r>
              <w:rPr>
                <w:color w:val="231F20"/>
                <w:spacing w:val="-5"/>
                <w:sz w:val="18"/>
              </w:rPr>
              <w:t>256</w:t>
            </w:r>
          </w:p>
        </w:tc>
        <w:tc>
          <w:tcPr>
            <w:tcW w:w="504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Calibration</w:t>
            </w:r>
            <w:r>
              <w:rPr>
                <w:color w:val="231F20"/>
                <w:spacing w:val="-2"/>
                <w:sz w:val="18"/>
              </w:rPr>
              <w:t> error</w:t>
            </w:r>
          </w:p>
        </w:tc>
      </w:tr>
      <w:tr>
        <w:trPr>
          <w:trHeight w:val="337" w:hRule="atLeast"/>
        </w:trPr>
        <w:tc>
          <w:tcPr>
            <w:tcW w:w="969" w:type="dxa"/>
            <w:tcBorders>
              <w:top w:val="single" w:sz="2" w:space="0" w:color="231F20"/>
              <w:bottom w:val="single" w:sz="2" w:space="0" w:color="231F20"/>
              <w:right w:val="single" w:sz="2" w:space="0" w:color="231F20"/>
            </w:tcBorders>
          </w:tcPr>
          <w:p>
            <w:pPr>
              <w:pStyle w:val="TableParagraph"/>
              <w:spacing w:before="31"/>
              <w:ind w:left="219"/>
              <w:jc w:val="center"/>
              <w:rPr>
                <w:sz w:val="18"/>
              </w:rPr>
            </w:pPr>
            <w:r>
              <w:rPr>
                <w:color w:val="231F20"/>
                <w:spacing w:val="-10"/>
                <w:sz w:val="18"/>
              </w:rPr>
              <w:t>6</w:t>
            </w:r>
          </w:p>
        </w:tc>
        <w:tc>
          <w:tcPr>
            <w:tcW w:w="996" w:type="dxa"/>
            <w:tcBorders>
              <w:top w:val="single" w:sz="2" w:space="0" w:color="231F20"/>
              <w:left w:val="single" w:sz="2" w:space="0" w:color="231F20"/>
              <w:bottom w:val="single" w:sz="2" w:space="0" w:color="231F20"/>
              <w:right w:val="single" w:sz="2" w:space="0" w:color="231F20"/>
            </w:tcBorders>
          </w:tcPr>
          <w:p>
            <w:pPr>
              <w:pStyle w:val="TableParagraph"/>
              <w:spacing w:before="31"/>
              <w:ind w:left="469"/>
              <w:rPr>
                <w:sz w:val="18"/>
              </w:rPr>
            </w:pPr>
            <w:r>
              <w:rPr>
                <w:color w:val="231F20"/>
                <w:spacing w:val="-5"/>
                <w:sz w:val="18"/>
              </w:rPr>
              <w:t>64</w:t>
            </w:r>
          </w:p>
        </w:tc>
        <w:tc>
          <w:tcPr>
            <w:tcW w:w="504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Phase interpolation</w:t>
            </w:r>
            <w:r>
              <w:rPr>
                <w:color w:val="231F20"/>
                <w:spacing w:val="-2"/>
                <w:sz w:val="18"/>
              </w:rPr>
              <w:t> </w:t>
            </w:r>
            <w:r>
              <w:rPr>
                <w:color w:val="231F20"/>
                <w:sz w:val="18"/>
              </w:rPr>
              <w:t>calibration</w:t>
            </w:r>
            <w:r>
              <w:rPr>
                <w:color w:val="231F20"/>
                <w:spacing w:val="-1"/>
                <w:sz w:val="18"/>
              </w:rPr>
              <w:t> </w:t>
            </w:r>
            <w:r>
              <w:rPr>
                <w:color w:val="231F20"/>
                <w:spacing w:val="-5"/>
                <w:sz w:val="18"/>
              </w:rPr>
              <w:t>off</w:t>
            </w:r>
          </w:p>
        </w:tc>
      </w:tr>
      <w:tr>
        <w:trPr>
          <w:trHeight w:val="337" w:hRule="atLeast"/>
        </w:trPr>
        <w:tc>
          <w:tcPr>
            <w:tcW w:w="969" w:type="dxa"/>
            <w:tcBorders>
              <w:top w:val="single" w:sz="2" w:space="0" w:color="231F20"/>
              <w:bottom w:val="single" w:sz="2" w:space="0" w:color="231F20"/>
              <w:right w:val="single" w:sz="2" w:space="0" w:color="231F20"/>
            </w:tcBorders>
          </w:tcPr>
          <w:p>
            <w:pPr>
              <w:pStyle w:val="TableParagraph"/>
              <w:spacing w:before="31"/>
              <w:ind w:left="219"/>
              <w:jc w:val="center"/>
              <w:rPr>
                <w:sz w:val="18"/>
              </w:rPr>
            </w:pPr>
            <w:r>
              <w:rPr>
                <w:color w:val="231F20"/>
                <w:spacing w:val="-10"/>
                <w:sz w:val="18"/>
              </w:rPr>
              <w:t>5</w:t>
            </w:r>
          </w:p>
        </w:tc>
        <w:tc>
          <w:tcPr>
            <w:tcW w:w="996" w:type="dxa"/>
            <w:tcBorders>
              <w:top w:val="single" w:sz="2" w:space="0" w:color="231F20"/>
              <w:left w:val="single" w:sz="2" w:space="0" w:color="231F20"/>
              <w:bottom w:val="single" w:sz="2" w:space="0" w:color="231F20"/>
              <w:right w:val="single" w:sz="2" w:space="0" w:color="231F20"/>
            </w:tcBorders>
          </w:tcPr>
          <w:p>
            <w:pPr>
              <w:pStyle w:val="TableParagraph"/>
              <w:spacing w:before="31"/>
              <w:ind w:left="469"/>
              <w:rPr>
                <w:sz w:val="18"/>
              </w:rPr>
            </w:pPr>
            <w:r>
              <w:rPr>
                <w:color w:val="231F20"/>
                <w:spacing w:val="-5"/>
                <w:sz w:val="18"/>
              </w:rPr>
              <w:t>32</w:t>
            </w:r>
          </w:p>
        </w:tc>
        <w:tc>
          <w:tcPr>
            <w:tcW w:w="5044" w:type="dxa"/>
            <w:tcBorders>
              <w:top w:val="single" w:sz="2" w:space="0" w:color="231F20"/>
              <w:left w:val="single" w:sz="2" w:space="0" w:color="231F20"/>
              <w:bottom w:val="single" w:sz="2" w:space="0" w:color="231F20"/>
            </w:tcBorders>
          </w:tcPr>
          <w:p>
            <w:pPr>
              <w:pStyle w:val="TableParagraph"/>
              <w:spacing w:before="31"/>
              <w:ind w:left="40"/>
              <w:rPr>
                <w:sz w:val="18"/>
              </w:rPr>
            </w:pPr>
            <w:r>
              <w:rPr>
                <w:color w:val="231F20"/>
                <w:sz w:val="18"/>
              </w:rPr>
              <w:t>Frequency</w:t>
            </w:r>
            <w:r>
              <w:rPr>
                <w:color w:val="231F20"/>
                <w:spacing w:val="-3"/>
                <w:sz w:val="18"/>
              </w:rPr>
              <w:t> </w:t>
            </w:r>
            <w:r>
              <w:rPr>
                <w:color w:val="231F20"/>
                <w:sz w:val="18"/>
              </w:rPr>
              <w:t>interpolation</w:t>
            </w:r>
            <w:r>
              <w:rPr>
                <w:color w:val="231F20"/>
                <w:spacing w:val="-3"/>
                <w:sz w:val="18"/>
              </w:rPr>
              <w:t> </w:t>
            </w:r>
            <w:r>
              <w:rPr>
                <w:color w:val="231F20"/>
                <w:sz w:val="18"/>
              </w:rPr>
              <w:t>calibration</w:t>
            </w:r>
            <w:r>
              <w:rPr>
                <w:color w:val="231F20"/>
                <w:spacing w:val="-2"/>
                <w:sz w:val="18"/>
              </w:rPr>
              <w:t> </w:t>
            </w:r>
            <w:r>
              <w:rPr>
                <w:color w:val="231F20"/>
                <w:spacing w:val="-5"/>
                <w:sz w:val="18"/>
              </w:rPr>
              <w:t>off</w:t>
            </w:r>
          </w:p>
        </w:tc>
      </w:tr>
      <w:tr>
        <w:trPr>
          <w:trHeight w:val="344" w:hRule="atLeast"/>
        </w:trPr>
        <w:tc>
          <w:tcPr>
            <w:tcW w:w="969" w:type="dxa"/>
            <w:tcBorders>
              <w:top w:val="single" w:sz="2" w:space="0" w:color="231F20"/>
              <w:right w:val="single" w:sz="2" w:space="0" w:color="231F20"/>
            </w:tcBorders>
          </w:tcPr>
          <w:p>
            <w:pPr>
              <w:pStyle w:val="TableParagraph"/>
              <w:spacing w:before="31"/>
              <w:ind w:left="219"/>
              <w:jc w:val="center"/>
              <w:rPr>
                <w:sz w:val="18"/>
              </w:rPr>
            </w:pPr>
            <w:r>
              <w:rPr>
                <w:color w:val="231F20"/>
                <w:spacing w:val="-10"/>
                <w:sz w:val="18"/>
              </w:rPr>
              <w:t>2</w:t>
            </w:r>
          </w:p>
        </w:tc>
        <w:tc>
          <w:tcPr>
            <w:tcW w:w="996" w:type="dxa"/>
            <w:tcBorders>
              <w:top w:val="single" w:sz="2" w:space="0" w:color="231F20"/>
              <w:left w:val="single" w:sz="2" w:space="0" w:color="231F20"/>
              <w:right w:val="single" w:sz="2" w:space="0" w:color="231F20"/>
            </w:tcBorders>
          </w:tcPr>
          <w:p>
            <w:pPr>
              <w:pStyle w:val="TableParagraph"/>
              <w:spacing w:before="31"/>
              <w:ind w:left="571"/>
              <w:rPr>
                <w:sz w:val="18"/>
              </w:rPr>
            </w:pPr>
            <w:r>
              <w:rPr>
                <w:color w:val="231F20"/>
                <w:spacing w:val="-10"/>
                <w:sz w:val="18"/>
              </w:rPr>
              <w:t>4</w:t>
            </w:r>
          </w:p>
        </w:tc>
        <w:tc>
          <w:tcPr>
            <w:tcW w:w="5044" w:type="dxa"/>
            <w:tcBorders>
              <w:top w:val="single" w:sz="2" w:space="0" w:color="231F20"/>
              <w:left w:val="single" w:sz="2" w:space="0" w:color="231F20"/>
            </w:tcBorders>
          </w:tcPr>
          <w:p>
            <w:pPr>
              <w:pStyle w:val="TableParagraph"/>
              <w:spacing w:before="31"/>
              <w:ind w:left="40"/>
              <w:rPr>
                <w:sz w:val="18"/>
              </w:rPr>
            </w:pPr>
            <w:r>
              <w:rPr>
                <w:color w:val="231F20"/>
                <w:sz w:val="18"/>
              </w:rPr>
              <w:t>Time</w:t>
            </w:r>
            <w:r>
              <w:rPr>
                <w:color w:val="231F20"/>
                <w:spacing w:val="2"/>
                <w:sz w:val="18"/>
              </w:rPr>
              <w:t> </w:t>
            </w:r>
            <w:r>
              <w:rPr>
                <w:color w:val="231F20"/>
                <w:sz w:val="18"/>
              </w:rPr>
              <w:t>interpolation</w:t>
            </w:r>
            <w:r>
              <w:rPr>
                <w:color w:val="231F20"/>
                <w:spacing w:val="-1"/>
                <w:sz w:val="18"/>
              </w:rPr>
              <w:t> </w:t>
            </w:r>
            <w:r>
              <w:rPr>
                <w:color w:val="231F20"/>
                <w:sz w:val="18"/>
              </w:rPr>
              <w:t>calibration </w:t>
            </w:r>
            <w:r>
              <w:rPr>
                <w:color w:val="231F20"/>
                <w:spacing w:val="-5"/>
                <w:sz w:val="18"/>
              </w:rPr>
              <w:t>off</w:t>
            </w:r>
          </w:p>
        </w:tc>
      </w:tr>
    </w:tbl>
    <w:p>
      <w:pPr>
        <w:tabs>
          <w:tab w:pos="2041" w:val="left" w:leader="none"/>
        </w:tabs>
        <w:spacing w:before="180"/>
        <w:ind w:left="183"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6"/>
        </w:rPr>
      </w:pPr>
      <w:r>
        <w:rPr>
          <w:sz w:val="6"/>
        </w:rPr>
        <w:drawing>
          <wp:anchor distT="0" distB="0" distL="0" distR="0" allowOverlap="1" layoutInCell="1" locked="0" behindDoc="1" simplePos="0" relativeHeight="487737856">
            <wp:simplePos x="0" y="0"/>
            <wp:positionH relativeFrom="page">
              <wp:posOffset>295617</wp:posOffset>
            </wp:positionH>
            <wp:positionV relativeFrom="paragraph">
              <wp:posOffset>64233</wp:posOffset>
            </wp:positionV>
            <wp:extent cx="4428563" cy="3312414"/>
            <wp:effectExtent l="0" t="0" r="0" b="0"/>
            <wp:wrapTopAndBottom/>
            <wp:docPr id="1536" name="Image 1536"/>
            <wp:cNvGraphicFramePr>
              <a:graphicFrameLocks/>
            </wp:cNvGraphicFramePr>
            <a:graphic>
              <a:graphicData uri="http://schemas.openxmlformats.org/drawingml/2006/picture">
                <pic:pic>
                  <pic:nvPicPr>
                    <pic:cNvPr id="1536" name="Image 1536"/>
                    <pic:cNvPicPr/>
                  </pic:nvPicPr>
                  <pic:blipFill>
                    <a:blip r:embed="rId394" cstate="print"/>
                    <a:stretch>
                      <a:fillRect/>
                    </a:stretch>
                  </pic:blipFill>
                  <pic:spPr>
                    <a:xfrm>
                      <a:off x="0" y="0"/>
                      <a:ext cx="4428563" cy="3312414"/>
                    </a:xfrm>
                    <a:prstGeom prst="rect">
                      <a:avLst/>
                    </a:prstGeom>
                  </pic:spPr>
                </pic:pic>
              </a:graphicData>
            </a:graphic>
          </wp:anchor>
        </w:drawing>
      </w:r>
    </w:p>
    <w:p>
      <w:pPr>
        <w:pStyle w:val="BodyText"/>
        <w:spacing w:after="0"/>
        <w:rPr>
          <w:sz w:val="6"/>
        </w:rPr>
        <w:sectPr>
          <w:pgSz w:w="8420" w:h="11900"/>
          <w:pgMar w:header="327" w:footer="262" w:top="520" w:bottom="460" w:left="283" w:right="425"/>
        </w:sectPr>
      </w:pPr>
    </w:p>
    <w:p>
      <w:pPr>
        <w:pStyle w:val="BodyText"/>
        <w:spacing w:before="136"/>
        <w:ind w:right="40"/>
        <w:jc w:val="right"/>
      </w:pPr>
      <w:r>
        <w:rPr/>
        <mc:AlternateContent>
          <mc:Choice Requires="wps">
            <w:drawing>
              <wp:anchor distT="0" distB="0" distL="0" distR="0" allowOverlap="1" layoutInCell="1" locked="0" behindDoc="0" simplePos="0" relativeHeight="15880192">
                <wp:simplePos x="0" y="0"/>
                <wp:positionH relativeFrom="page">
                  <wp:posOffset>584009</wp:posOffset>
                </wp:positionH>
                <wp:positionV relativeFrom="paragraph">
                  <wp:posOffset>-85504</wp:posOffset>
                </wp:positionV>
                <wp:extent cx="792480" cy="208915"/>
                <wp:effectExtent l="0" t="0" r="0" b="0"/>
                <wp:wrapNone/>
                <wp:docPr id="1541" name="Group 1541"/>
                <wp:cNvGraphicFramePr>
                  <a:graphicFrameLocks/>
                </wp:cNvGraphicFramePr>
                <a:graphic>
                  <a:graphicData uri="http://schemas.microsoft.com/office/word/2010/wordprocessingGroup">
                    <wpg:wgp>
                      <wpg:cNvPr id="1541" name="Group 1541"/>
                      <wpg:cNvGrpSpPr/>
                      <wpg:grpSpPr>
                        <a:xfrm>
                          <a:off x="0" y="0"/>
                          <a:ext cx="792480" cy="208915"/>
                          <a:chExt cx="792480" cy="208915"/>
                        </a:xfrm>
                      </wpg:grpSpPr>
                      <wps:wsp>
                        <wps:cNvPr id="1542" name="Graphic 1542"/>
                        <wps:cNvSpPr/>
                        <wps:spPr>
                          <a:xfrm>
                            <a:off x="1905" y="74879"/>
                            <a:ext cx="788670" cy="132080"/>
                          </a:xfrm>
                          <a:custGeom>
                            <a:avLst/>
                            <a:gdLst/>
                            <a:ahLst/>
                            <a:cxnLst/>
                            <a:rect l="l" t="t" r="r" b="b"/>
                            <a:pathLst>
                              <a:path w="788670" h="132080">
                                <a:moveTo>
                                  <a:pt x="0" y="0"/>
                                </a:moveTo>
                                <a:lnTo>
                                  <a:pt x="788123" y="0"/>
                                </a:lnTo>
                                <a:lnTo>
                                  <a:pt x="788123"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wps:wsp>
                        <wps:cNvPr id="1543" name="Graphic 1543"/>
                        <wps:cNvSpPr/>
                        <wps:spPr>
                          <a:xfrm>
                            <a:off x="36118" y="0"/>
                            <a:ext cx="719455" cy="179070"/>
                          </a:xfrm>
                          <a:custGeom>
                            <a:avLst/>
                            <a:gdLst/>
                            <a:ahLst/>
                            <a:cxnLst/>
                            <a:rect l="l" t="t" r="r" b="b"/>
                            <a:pathLst>
                              <a:path w="719455" h="179070">
                                <a:moveTo>
                                  <a:pt x="719162" y="40017"/>
                                </a:moveTo>
                                <a:lnTo>
                                  <a:pt x="187579" y="40017"/>
                                </a:lnTo>
                                <a:lnTo>
                                  <a:pt x="187579" y="0"/>
                                </a:lnTo>
                                <a:lnTo>
                                  <a:pt x="180149" y="0"/>
                                </a:lnTo>
                                <a:lnTo>
                                  <a:pt x="180149" y="45783"/>
                                </a:lnTo>
                                <a:lnTo>
                                  <a:pt x="180149" y="125234"/>
                                </a:lnTo>
                                <a:lnTo>
                                  <a:pt x="96393" y="125234"/>
                                </a:lnTo>
                                <a:lnTo>
                                  <a:pt x="96393" y="45783"/>
                                </a:lnTo>
                                <a:lnTo>
                                  <a:pt x="180149" y="45783"/>
                                </a:lnTo>
                                <a:lnTo>
                                  <a:pt x="180149" y="0"/>
                                </a:lnTo>
                                <a:lnTo>
                                  <a:pt x="90817" y="0"/>
                                </a:lnTo>
                                <a:lnTo>
                                  <a:pt x="90817" y="40017"/>
                                </a:lnTo>
                                <a:lnTo>
                                  <a:pt x="0" y="40017"/>
                                </a:lnTo>
                                <a:lnTo>
                                  <a:pt x="0" y="130111"/>
                                </a:lnTo>
                                <a:lnTo>
                                  <a:pt x="90817" y="130111"/>
                                </a:lnTo>
                                <a:lnTo>
                                  <a:pt x="90817" y="178930"/>
                                </a:lnTo>
                                <a:lnTo>
                                  <a:pt x="187579" y="178930"/>
                                </a:lnTo>
                                <a:lnTo>
                                  <a:pt x="187579" y="130111"/>
                                </a:lnTo>
                                <a:lnTo>
                                  <a:pt x="719162" y="130111"/>
                                </a:lnTo>
                                <a:lnTo>
                                  <a:pt x="719162" y="40017"/>
                                </a:lnTo>
                                <a:close/>
                              </a:path>
                            </a:pathLst>
                          </a:custGeom>
                          <a:solidFill>
                            <a:srgbClr val="FFFFFF"/>
                          </a:solidFill>
                        </wps:spPr>
                        <wps:bodyPr wrap="square" lIns="0" tIns="0" rIns="0" bIns="0" rtlCol="0">
                          <a:prstTxWarp prst="textNoShape">
                            <a:avLst/>
                          </a:prstTxWarp>
                          <a:noAutofit/>
                        </wps:bodyPr>
                      </wps:wsp>
                      <wps:wsp>
                        <wps:cNvPr id="1544" name="Graphic 1544"/>
                        <wps:cNvSpPr/>
                        <wps:spPr>
                          <a:xfrm>
                            <a:off x="47078" y="5244"/>
                            <a:ext cx="695960" cy="168275"/>
                          </a:xfrm>
                          <a:custGeom>
                            <a:avLst/>
                            <a:gdLst/>
                            <a:ahLst/>
                            <a:cxnLst/>
                            <a:rect l="l" t="t" r="r" b="b"/>
                            <a:pathLst>
                              <a:path w="695960" h="168275">
                                <a:moveTo>
                                  <a:pt x="695566" y="40538"/>
                                </a:moveTo>
                                <a:lnTo>
                                  <a:pt x="169189" y="40538"/>
                                </a:lnTo>
                                <a:lnTo>
                                  <a:pt x="169189" y="0"/>
                                </a:lnTo>
                                <a:lnTo>
                                  <a:pt x="85432" y="0"/>
                                </a:lnTo>
                                <a:lnTo>
                                  <a:pt x="85432" y="40538"/>
                                </a:lnTo>
                                <a:lnTo>
                                  <a:pt x="0" y="40538"/>
                                </a:lnTo>
                                <a:lnTo>
                                  <a:pt x="0" y="119989"/>
                                </a:lnTo>
                                <a:lnTo>
                                  <a:pt x="85432" y="119989"/>
                                </a:lnTo>
                                <a:lnTo>
                                  <a:pt x="85432" y="167741"/>
                                </a:lnTo>
                                <a:lnTo>
                                  <a:pt x="169189" y="167741"/>
                                </a:lnTo>
                                <a:lnTo>
                                  <a:pt x="169189" y="119989"/>
                                </a:lnTo>
                                <a:lnTo>
                                  <a:pt x="695566" y="119989"/>
                                </a:lnTo>
                                <a:lnTo>
                                  <a:pt x="695566" y="40538"/>
                                </a:lnTo>
                                <a:close/>
                              </a:path>
                            </a:pathLst>
                          </a:custGeom>
                          <a:solidFill>
                            <a:srgbClr val="231F20"/>
                          </a:solidFill>
                        </wps:spPr>
                        <wps:bodyPr wrap="square" lIns="0" tIns="0" rIns="0" bIns="0" rtlCol="0">
                          <a:prstTxWarp prst="textNoShape">
                            <a:avLst/>
                          </a:prstTxWarp>
                          <a:noAutofit/>
                        </wps:bodyPr>
                      </wps:wsp>
                      <wps:wsp>
                        <wps:cNvPr id="1545" name="Graphic 1545"/>
                        <wps:cNvSpPr/>
                        <wps:spPr>
                          <a:xfrm>
                            <a:off x="401827" y="53892"/>
                            <a:ext cx="69215" cy="63500"/>
                          </a:xfrm>
                          <a:custGeom>
                            <a:avLst/>
                            <a:gdLst/>
                            <a:ahLst/>
                            <a:cxnLst/>
                            <a:rect l="l" t="t" r="r" b="b"/>
                            <a:pathLst>
                              <a:path w="69215" h="63500">
                                <a:moveTo>
                                  <a:pt x="68907" y="0"/>
                                </a:moveTo>
                                <a:lnTo>
                                  <a:pt x="0" y="0"/>
                                </a:lnTo>
                                <a:lnTo>
                                  <a:pt x="0" y="62884"/>
                                </a:lnTo>
                                <a:lnTo>
                                  <a:pt x="68907" y="62884"/>
                                </a:lnTo>
                                <a:lnTo>
                                  <a:pt x="68907" y="0"/>
                                </a:lnTo>
                                <a:close/>
                              </a:path>
                            </a:pathLst>
                          </a:custGeom>
                          <a:solidFill>
                            <a:srgbClr val="FFFFFF"/>
                          </a:solidFill>
                        </wps:spPr>
                        <wps:bodyPr wrap="square" lIns="0" tIns="0" rIns="0" bIns="0" rtlCol="0">
                          <a:prstTxWarp prst="textNoShape">
                            <a:avLst/>
                          </a:prstTxWarp>
                          <a:noAutofit/>
                        </wps:bodyPr>
                      </wps:wsp>
                      <wps:wsp>
                        <wps:cNvPr id="1546" name="Graphic 1546"/>
                        <wps:cNvSpPr/>
                        <wps:spPr>
                          <a:xfrm>
                            <a:off x="71970" y="65595"/>
                            <a:ext cx="467359" cy="41910"/>
                          </a:xfrm>
                          <a:custGeom>
                            <a:avLst/>
                            <a:gdLst/>
                            <a:ahLst/>
                            <a:cxnLst/>
                            <a:rect l="l" t="t" r="r" b="b"/>
                            <a:pathLst>
                              <a:path w="467359" h="41910">
                                <a:moveTo>
                                  <a:pt x="29718" y="723"/>
                                </a:moveTo>
                                <a:lnTo>
                                  <a:pt x="0" y="723"/>
                                </a:lnTo>
                                <a:lnTo>
                                  <a:pt x="0" y="7924"/>
                                </a:lnTo>
                                <a:lnTo>
                                  <a:pt x="20789" y="7924"/>
                                </a:lnTo>
                                <a:lnTo>
                                  <a:pt x="18935" y="9728"/>
                                </a:lnTo>
                                <a:lnTo>
                                  <a:pt x="17081" y="12255"/>
                                </a:lnTo>
                                <a:lnTo>
                                  <a:pt x="14478" y="15494"/>
                                </a:lnTo>
                                <a:lnTo>
                                  <a:pt x="12255" y="19469"/>
                                </a:lnTo>
                                <a:lnTo>
                                  <a:pt x="9829" y="24142"/>
                                </a:lnTo>
                                <a:lnTo>
                                  <a:pt x="8166" y="29184"/>
                                </a:lnTo>
                                <a:lnTo>
                                  <a:pt x="6680" y="34963"/>
                                </a:lnTo>
                                <a:lnTo>
                                  <a:pt x="5930" y="40728"/>
                                </a:lnTo>
                                <a:lnTo>
                                  <a:pt x="14478" y="40728"/>
                                </a:lnTo>
                                <a:lnTo>
                                  <a:pt x="15227" y="34239"/>
                                </a:lnTo>
                                <a:lnTo>
                                  <a:pt x="16713" y="28473"/>
                                </a:lnTo>
                                <a:lnTo>
                                  <a:pt x="29718" y="6845"/>
                                </a:lnTo>
                                <a:lnTo>
                                  <a:pt x="29718" y="723"/>
                                </a:lnTo>
                                <a:close/>
                              </a:path>
                              <a:path w="467359" h="41910">
                                <a:moveTo>
                                  <a:pt x="379818" y="28829"/>
                                </a:moveTo>
                                <a:lnTo>
                                  <a:pt x="379069" y="24142"/>
                                </a:lnTo>
                                <a:lnTo>
                                  <a:pt x="377215" y="21259"/>
                                </a:lnTo>
                                <a:lnTo>
                                  <a:pt x="374992" y="19824"/>
                                </a:lnTo>
                                <a:lnTo>
                                  <a:pt x="373507" y="19100"/>
                                </a:lnTo>
                                <a:lnTo>
                                  <a:pt x="375361" y="18021"/>
                                </a:lnTo>
                                <a:lnTo>
                                  <a:pt x="376847" y="16586"/>
                                </a:lnTo>
                                <a:lnTo>
                                  <a:pt x="377964" y="14414"/>
                                </a:lnTo>
                                <a:lnTo>
                                  <a:pt x="378333" y="11531"/>
                                </a:lnTo>
                                <a:lnTo>
                                  <a:pt x="377964" y="8648"/>
                                </a:lnTo>
                                <a:lnTo>
                                  <a:pt x="365328" y="0"/>
                                </a:lnTo>
                                <a:lnTo>
                                  <a:pt x="361988" y="177"/>
                                </a:lnTo>
                                <a:lnTo>
                                  <a:pt x="351586" y="12979"/>
                                </a:lnTo>
                                <a:lnTo>
                                  <a:pt x="359384" y="12979"/>
                                </a:lnTo>
                                <a:lnTo>
                                  <a:pt x="359384" y="11531"/>
                                </a:lnTo>
                                <a:lnTo>
                                  <a:pt x="360133" y="9372"/>
                                </a:lnTo>
                                <a:lnTo>
                                  <a:pt x="361619" y="7213"/>
                                </a:lnTo>
                                <a:lnTo>
                                  <a:pt x="364959" y="6311"/>
                                </a:lnTo>
                                <a:lnTo>
                                  <a:pt x="367563" y="7213"/>
                                </a:lnTo>
                                <a:lnTo>
                                  <a:pt x="369417" y="8648"/>
                                </a:lnTo>
                                <a:lnTo>
                                  <a:pt x="370154" y="10096"/>
                                </a:lnTo>
                                <a:lnTo>
                                  <a:pt x="370154" y="11531"/>
                                </a:lnTo>
                                <a:lnTo>
                                  <a:pt x="369417" y="14770"/>
                                </a:lnTo>
                                <a:lnTo>
                                  <a:pt x="367563" y="16586"/>
                                </a:lnTo>
                                <a:lnTo>
                                  <a:pt x="365328" y="17297"/>
                                </a:lnTo>
                                <a:lnTo>
                                  <a:pt x="361988" y="17297"/>
                                </a:lnTo>
                                <a:lnTo>
                                  <a:pt x="361988" y="22707"/>
                                </a:lnTo>
                                <a:lnTo>
                                  <a:pt x="364959" y="22707"/>
                                </a:lnTo>
                                <a:lnTo>
                                  <a:pt x="367931" y="23787"/>
                                </a:lnTo>
                                <a:lnTo>
                                  <a:pt x="370535" y="25590"/>
                                </a:lnTo>
                                <a:lnTo>
                                  <a:pt x="371271" y="28829"/>
                                </a:lnTo>
                                <a:lnTo>
                                  <a:pt x="370903" y="31711"/>
                                </a:lnTo>
                                <a:lnTo>
                                  <a:pt x="369417" y="33883"/>
                                </a:lnTo>
                                <a:lnTo>
                                  <a:pt x="367182" y="34963"/>
                                </a:lnTo>
                                <a:lnTo>
                                  <a:pt x="364959" y="35318"/>
                                </a:lnTo>
                                <a:lnTo>
                                  <a:pt x="363105" y="34963"/>
                                </a:lnTo>
                                <a:lnTo>
                                  <a:pt x="361619" y="34594"/>
                                </a:lnTo>
                                <a:lnTo>
                                  <a:pt x="359765" y="32435"/>
                                </a:lnTo>
                                <a:lnTo>
                                  <a:pt x="359016" y="30276"/>
                                </a:lnTo>
                                <a:lnTo>
                                  <a:pt x="359016" y="28105"/>
                                </a:lnTo>
                                <a:lnTo>
                                  <a:pt x="350837" y="28105"/>
                                </a:lnTo>
                                <a:lnTo>
                                  <a:pt x="365328" y="41808"/>
                                </a:lnTo>
                                <a:lnTo>
                                  <a:pt x="368300" y="41440"/>
                                </a:lnTo>
                                <a:lnTo>
                                  <a:pt x="379450" y="31711"/>
                                </a:lnTo>
                                <a:lnTo>
                                  <a:pt x="379818" y="28829"/>
                                </a:lnTo>
                                <a:close/>
                              </a:path>
                              <a:path w="467359" h="41910">
                                <a:moveTo>
                                  <a:pt x="467106" y="12979"/>
                                </a:moveTo>
                                <a:lnTo>
                                  <a:pt x="452628" y="0"/>
                                </a:lnTo>
                                <a:lnTo>
                                  <a:pt x="448906" y="177"/>
                                </a:lnTo>
                                <a:lnTo>
                                  <a:pt x="438886" y="14414"/>
                                </a:lnTo>
                                <a:lnTo>
                                  <a:pt x="447052" y="14414"/>
                                </a:lnTo>
                                <a:lnTo>
                                  <a:pt x="447052" y="11887"/>
                                </a:lnTo>
                                <a:lnTo>
                                  <a:pt x="447789" y="9728"/>
                                </a:lnTo>
                                <a:lnTo>
                                  <a:pt x="449656" y="7569"/>
                                </a:lnTo>
                                <a:lnTo>
                                  <a:pt x="452996" y="6845"/>
                                </a:lnTo>
                                <a:lnTo>
                                  <a:pt x="455599" y="7213"/>
                                </a:lnTo>
                                <a:lnTo>
                                  <a:pt x="457454" y="8648"/>
                                </a:lnTo>
                                <a:lnTo>
                                  <a:pt x="458571" y="10452"/>
                                </a:lnTo>
                                <a:lnTo>
                                  <a:pt x="458939" y="12433"/>
                                </a:lnTo>
                                <a:lnTo>
                                  <a:pt x="458203" y="15862"/>
                                </a:lnTo>
                                <a:lnTo>
                                  <a:pt x="456336" y="18376"/>
                                </a:lnTo>
                                <a:lnTo>
                                  <a:pt x="448170" y="24511"/>
                                </a:lnTo>
                                <a:lnTo>
                                  <a:pt x="445198" y="27025"/>
                                </a:lnTo>
                                <a:lnTo>
                                  <a:pt x="442963" y="29184"/>
                                </a:lnTo>
                                <a:lnTo>
                                  <a:pt x="439991" y="33159"/>
                                </a:lnTo>
                                <a:lnTo>
                                  <a:pt x="438886" y="37122"/>
                                </a:lnTo>
                                <a:lnTo>
                                  <a:pt x="438505" y="40728"/>
                                </a:lnTo>
                                <a:lnTo>
                                  <a:pt x="467106" y="40728"/>
                                </a:lnTo>
                                <a:lnTo>
                                  <a:pt x="467106" y="33515"/>
                                </a:lnTo>
                                <a:lnTo>
                                  <a:pt x="448906" y="33515"/>
                                </a:lnTo>
                                <a:lnTo>
                                  <a:pt x="450024" y="32080"/>
                                </a:lnTo>
                                <a:lnTo>
                                  <a:pt x="452259" y="30632"/>
                                </a:lnTo>
                                <a:lnTo>
                                  <a:pt x="454850" y="28473"/>
                                </a:lnTo>
                                <a:lnTo>
                                  <a:pt x="458571" y="25946"/>
                                </a:lnTo>
                                <a:lnTo>
                                  <a:pt x="461543" y="23787"/>
                                </a:lnTo>
                                <a:lnTo>
                                  <a:pt x="464515" y="21259"/>
                                </a:lnTo>
                                <a:lnTo>
                                  <a:pt x="466369" y="17665"/>
                                </a:lnTo>
                                <a:lnTo>
                                  <a:pt x="467106" y="1297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5.985001pt;margin-top:-6.7326pt;width:62.4pt;height:16.45pt;mso-position-horizontal-relative:page;mso-position-vertical-relative:paragraph;z-index:15880192" id="docshapegroup1305" coordorigin="920,-135" coordsize="1248,329">
                <v:rect style="position:absolute;left:922;top:-17;width:1242;height:208" id="docshape1306" filled="false" stroked="true" strokeweight=".3pt" strokecolor="#231f20">
                  <v:stroke dashstyle="solid"/>
                </v:rect>
                <v:shape style="position:absolute;left:976;top:-135;width:1133;height:282" id="docshape1307" coordorigin="977,-135" coordsize="1133,282" path="m2109,-72l1272,-72,1272,-135,1260,-135,1260,-63,1260,63,1128,63,1128,-63,1260,-63,1260,-135,1120,-135,1120,-72,977,-72,977,70,1120,70,1120,147,1272,147,1272,70,2109,70,2109,-72xe" filled="true" fillcolor="#ffffff" stroked="false">
                  <v:path arrowok="t"/>
                  <v:fill type="solid"/>
                </v:shape>
                <v:shape style="position:absolute;left:993;top:-127;width:1096;height:265" id="docshape1308" coordorigin="994,-126" coordsize="1096,265" path="m2089,-63l1260,-63,1260,-126,1128,-126,1128,-63,994,-63,994,63,1128,63,1128,138,1260,138,1260,63,2089,63,2089,-63xe" filled="true" fillcolor="#231f20" stroked="false">
                  <v:path arrowok="t"/>
                  <v:fill type="solid"/>
                </v:shape>
                <v:rect style="position:absolute;left:1552;top:-50;width:109;height:100" id="docshape1309" filled="true" fillcolor="#ffffff" stroked="false">
                  <v:fill type="solid"/>
                </v:rect>
                <v:shape style="position:absolute;left:1033;top:-32;width:736;height:66" id="docshape1310" coordorigin="1033,-31" coordsize="736,66" path="m1080,-30l1033,-30,1033,-19,1066,-19,1063,-16,1060,-12,1056,-7,1052,-1,1049,7,1046,15,1044,24,1042,33,1056,33,1057,23,1059,13,1062,6,1066,-2,1073,-13,1077,-18,1080,-21,1080,-30xm1631,14l1630,7,1627,2,1624,0,1621,-1,1624,-3,1627,-5,1628,-9,1629,-13,1628,-18,1627,-22,1625,-25,1622,-27,1615,-30,1608,-31,1603,-31,1599,-30,1595,-28,1592,-26,1590,-23,1588,-19,1587,-11,1599,-11,1599,-13,1600,-17,1603,-20,1608,-21,1612,-20,1615,-18,1616,-15,1616,-13,1615,-8,1612,-5,1608,-4,1603,-4,1603,4,1608,4,1612,6,1617,9,1618,14,1617,19,1615,22,1611,24,1608,24,1605,24,1603,23,1600,20,1598,16,1598,13,1586,13,1586,20,1588,25,1591,29,1595,32,1603,34,1608,34,1613,34,1618,33,1621,31,1625,29,1628,26,1629,22,1631,19,1631,14xm1769,-11l1768,-15,1767,-19,1762,-26,1759,-29,1755,-30,1746,-31,1740,-31,1733,-28,1729,-25,1727,-21,1725,-15,1724,-9,1737,-9,1737,-13,1738,-16,1741,-19,1746,-21,1751,-20,1753,-18,1755,-15,1756,-12,1755,-6,1752,-2,1739,7,1734,11,1731,15,1726,21,1724,27,1724,33,1769,33,1769,21,1740,21,1742,19,1745,17,1749,13,1755,10,1760,6,1765,2,1767,-4,1769,-11xe" filled="true" fillcolor="#231f20" stroked="false">
                  <v:path arrowok="t"/>
                  <v:fill type="solid"/>
                </v:shape>
                <w10:wrap type="none"/>
              </v:group>
            </w:pict>
          </mc:Fallback>
        </mc:AlternateContent>
      </w:r>
      <w:bookmarkStart w:name=":STATus :QUEStionable :ENABle 8-111" w:id="1123"/>
      <w:bookmarkEnd w:id="1123"/>
      <w:r>
        <w:rPr/>
      </w:r>
      <w:bookmarkStart w:name=":STATus :QUEStionable? 8-111" w:id="1124"/>
      <w:bookmarkEnd w:id="1124"/>
      <w:r>
        <w:rPr/>
      </w:r>
      <w:bookmarkStart w:name=":STATus:QUEStionable:ENABle 8-111" w:id="1125"/>
      <w:bookmarkEnd w:id="1125"/>
      <w:r>
        <w:rPr/>
      </w:r>
      <w:bookmarkStart w:name=":STATus:QUEStionable? 8-111" w:id="1126"/>
      <w:bookmarkEnd w:id="1126"/>
      <w:r>
        <w:rPr/>
      </w:r>
      <w:bookmarkStart w:name="Enable 8-111" w:id="1127"/>
      <w:bookmarkEnd w:id="1127"/>
      <w:r>
        <w:rPr/>
      </w:r>
      <w:bookmarkStart w:name="Event 8-111" w:id="1128"/>
      <w:bookmarkEnd w:id="1128"/>
      <w:r>
        <w:rPr/>
      </w:r>
      <w:bookmarkStart w:name="Questionable Data/signal, Event 8-111" w:id="1129"/>
      <w:bookmarkEnd w:id="1129"/>
      <w:r>
        <w:rPr/>
      </w:r>
      <w:bookmarkStart w:name="_bookmark171" w:id="1130"/>
      <w:bookmarkEnd w:id="1130"/>
      <w:r>
        <w:rPr/>
      </w:r>
      <w:r>
        <w:rPr>
          <w:rFonts w:ascii="MingLiU_HKSCS-ExtB"/>
          <w:color w:val="231F20"/>
        </w:rPr>
        <w:t>-</w:t>
      </w:r>
      <w:r>
        <w:rPr>
          <w:rFonts w:ascii="MingLiU_HKSCS-ExtB"/>
          <w:color w:val="231F20"/>
          <w:spacing w:val="-40"/>
        </w:rPr>
        <w:t> </w:t>
      </w:r>
      <w:r>
        <w:rPr>
          <w:color w:val="231F20"/>
        </w:rPr>
        <w:t>&lt;Decimal</w:t>
      </w:r>
      <w:r>
        <w:rPr>
          <w:color w:val="231F20"/>
          <w:spacing w:val="-13"/>
        </w:rPr>
        <w:t> </w:t>
      </w:r>
      <w:r>
        <w:rPr>
          <w:color w:val="231F20"/>
          <w:spacing w:val="-2"/>
        </w:rPr>
        <w:t>data&gt;</w:t>
      </w:r>
    </w:p>
    <w:p>
      <w:pPr>
        <w:spacing w:before="112"/>
        <w:ind w:left="636" w:right="0" w:firstLine="0"/>
        <w:jc w:val="left"/>
        <w:rPr>
          <w:rFonts w:ascii="Arial"/>
          <w:b/>
          <w:sz w:val="20"/>
        </w:rPr>
      </w:pPr>
      <w:r>
        <w:rPr>
          <w:rFonts w:ascii="Arial"/>
          <w:b/>
          <w:color w:val="231F20"/>
          <w:sz w:val="20"/>
        </w:rPr>
        <w:t>Enable</w:t>
      </w:r>
      <w:r>
        <w:rPr>
          <w:rFonts w:ascii="Arial"/>
          <w:b/>
          <w:color w:val="231F20"/>
          <w:spacing w:val="-2"/>
          <w:sz w:val="20"/>
        </w:rPr>
        <w:t> </w:t>
      </w:r>
      <w:r>
        <w:rPr>
          <w:rFonts w:ascii="Arial"/>
          <w:b/>
          <w:color w:val="231F20"/>
          <w:sz w:val="20"/>
        </w:rPr>
        <w:t>Questionable</w:t>
      </w:r>
      <w:r>
        <w:rPr>
          <w:rFonts w:ascii="Arial"/>
          <w:b/>
          <w:color w:val="231F20"/>
          <w:spacing w:val="-2"/>
          <w:sz w:val="20"/>
        </w:rPr>
        <w:t> </w:t>
      </w:r>
      <w:r>
        <w:rPr>
          <w:rFonts w:ascii="Arial"/>
          <w:b/>
          <w:color w:val="231F20"/>
          <w:sz w:val="20"/>
        </w:rPr>
        <w:t>Data/Signal</w:t>
      </w:r>
      <w:r>
        <w:rPr>
          <w:rFonts w:ascii="Arial"/>
          <w:b/>
          <w:color w:val="231F20"/>
          <w:spacing w:val="-1"/>
          <w:sz w:val="20"/>
        </w:rPr>
        <w:t> </w:t>
      </w:r>
      <w:r>
        <w:rPr>
          <w:rFonts w:ascii="Arial"/>
          <w:b/>
          <w:color w:val="231F20"/>
          <w:sz w:val="20"/>
        </w:rPr>
        <w:t>Status</w:t>
      </w:r>
      <w:r>
        <w:rPr>
          <w:rFonts w:ascii="Arial"/>
          <w:b/>
          <w:color w:val="231F20"/>
          <w:spacing w:val="-2"/>
          <w:sz w:val="20"/>
        </w:rPr>
        <w:t> Reporting</w:t>
      </w:r>
    </w:p>
    <w:p>
      <w:pPr>
        <w:pStyle w:val="BodyText"/>
        <w:spacing w:line="232" w:lineRule="auto" w:before="16"/>
        <w:ind w:left="919"/>
      </w:pPr>
      <w:r>
        <w:rPr>
          <w:color w:val="231F20"/>
        </w:rPr>
        <w:t>Sets the enable bits of the status questionable enable register. This enable register contains a mask value for the bits to be enabled in the status questionable event register. A</w:t>
      </w:r>
      <w:r>
        <w:rPr>
          <w:color w:val="231F20"/>
          <w:spacing w:val="-2"/>
        </w:rPr>
        <w:t> </w:t>
      </w:r>
      <w:r>
        <w:rPr>
          <w:color w:val="231F20"/>
        </w:rPr>
        <w:t>bit that is set true in the enable register enables the corresponding bit in the status register. See figure on page </w:t>
      </w:r>
      <w:hyperlink w:history="true" w:anchor="_bookmark170">
        <w:r>
          <w:rPr>
            <w:color w:val="231F20"/>
          </w:rPr>
          <w:t>8-1</w:t>
        </w:r>
      </w:hyperlink>
      <w:hyperlink w:history="true" w:anchor="_bookmark170">
        <w:r>
          <w:rPr>
            <w:color w:val="231F20"/>
          </w:rPr>
          <w:t>10.</w:t>
        </w:r>
      </w:hyperlink>
    </w:p>
    <w:p>
      <w:pPr>
        <w:pStyle w:val="BodyText"/>
        <w:spacing w:line="232" w:lineRule="auto" w:before="136"/>
        <w:ind w:left="919"/>
      </w:pPr>
      <w:r>
        <w:rPr>
          <w:color w:val="231F20"/>
        </w:rPr>
        <w:t>An enabled bit will set bit #3, QUE (Questionable Status Bit), in the Status Byte Register if the enabled event occurs. See also status reporting on page </w:t>
      </w:r>
      <w:hyperlink w:history="true" w:anchor="_bookmark24">
        <w:r>
          <w:rPr>
            <w:color w:val="231F20"/>
          </w:rPr>
          <w:t>3-10.</w:t>
        </w:r>
      </w:hyperlink>
    </w:p>
    <w:p>
      <w:pPr>
        <w:pStyle w:val="BodyText"/>
        <w:spacing w:before="133"/>
        <w:ind w:left="919"/>
      </w:pPr>
      <w:r>
        <w:rPr>
          <w:color w:val="231F20"/>
        </w:rPr>
        <w:t>Power-on</w:t>
      </w:r>
      <w:r>
        <w:rPr>
          <w:color w:val="231F20"/>
          <w:spacing w:val="2"/>
        </w:rPr>
        <w:t> </w:t>
      </w:r>
      <w:r>
        <w:rPr>
          <w:color w:val="231F20"/>
        </w:rPr>
        <w:t>will</w:t>
      </w:r>
      <w:r>
        <w:rPr>
          <w:color w:val="231F20"/>
          <w:spacing w:val="2"/>
        </w:rPr>
        <w:t> </w:t>
      </w:r>
      <w:r>
        <w:rPr>
          <w:color w:val="231F20"/>
        </w:rPr>
        <w:t>clear</w:t>
      </w:r>
      <w:r>
        <w:rPr>
          <w:color w:val="231F20"/>
          <w:spacing w:val="4"/>
        </w:rPr>
        <w:t> </w:t>
      </w:r>
      <w:r>
        <w:rPr>
          <w:color w:val="231F20"/>
        </w:rPr>
        <w:t>this</w:t>
      </w:r>
      <w:r>
        <w:rPr>
          <w:color w:val="231F20"/>
          <w:spacing w:val="2"/>
        </w:rPr>
        <w:t> </w:t>
      </w:r>
      <w:r>
        <w:rPr>
          <w:color w:val="231F20"/>
        </w:rPr>
        <w:t>register</w:t>
      </w:r>
      <w:r>
        <w:rPr>
          <w:color w:val="231F20"/>
          <w:spacing w:val="4"/>
        </w:rPr>
        <w:t> </w:t>
      </w:r>
      <w:r>
        <w:rPr>
          <w:color w:val="231F20"/>
        </w:rPr>
        <w:t>if</w:t>
      </w:r>
      <w:r>
        <w:rPr>
          <w:color w:val="231F20"/>
          <w:spacing w:val="3"/>
        </w:rPr>
        <w:t> </w:t>
      </w:r>
      <w:r>
        <w:rPr>
          <w:color w:val="231F20"/>
        </w:rPr>
        <w:t>power-on</w:t>
      </w:r>
      <w:r>
        <w:rPr>
          <w:color w:val="231F20"/>
          <w:spacing w:val="3"/>
        </w:rPr>
        <w:t> </w:t>
      </w:r>
      <w:r>
        <w:rPr>
          <w:color w:val="231F20"/>
        </w:rPr>
        <w:t>clearing</w:t>
      </w:r>
      <w:r>
        <w:rPr>
          <w:color w:val="231F20"/>
          <w:spacing w:val="2"/>
        </w:rPr>
        <w:t> </w:t>
      </w:r>
      <w:r>
        <w:rPr>
          <w:color w:val="231F20"/>
        </w:rPr>
        <w:t>is</w:t>
      </w:r>
      <w:r>
        <w:rPr>
          <w:color w:val="231F20"/>
          <w:spacing w:val="2"/>
        </w:rPr>
        <w:t> </w:t>
      </w:r>
      <w:r>
        <w:rPr>
          <w:color w:val="231F20"/>
        </w:rPr>
        <w:t>enabled</w:t>
      </w:r>
      <w:r>
        <w:rPr>
          <w:color w:val="231F20"/>
          <w:spacing w:val="3"/>
        </w:rPr>
        <w:t> </w:t>
      </w:r>
      <w:r>
        <w:rPr>
          <w:color w:val="231F20"/>
        </w:rPr>
        <w:t>via</w:t>
      </w:r>
      <w:r>
        <w:rPr>
          <w:color w:val="231F20"/>
          <w:spacing w:val="2"/>
        </w:rPr>
        <w:t> </w:t>
      </w:r>
      <w:r>
        <w:rPr>
          <w:color w:val="231F20"/>
          <w:spacing w:val="-2"/>
        </w:rPr>
        <w:t>*</w:t>
      </w:r>
      <w:r>
        <w:rPr>
          <w:rFonts w:ascii="Courier New"/>
          <w:color w:val="231F20"/>
          <w:spacing w:val="-2"/>
        </w:rPr>
        <w:t>PSC</w:t>
      </w:r>
      <w:r>
        <w:rPr>
          <w:color w:val="231F20"/>
          <w:spacing w:val="-2"/>
        </w:rPr>
        <w:t>.</w:t>
      </w:r>
    </w:p>
    <w:p>
      <w:pPr>
        <w:spacing w:before="114"/>
        <w:ind w:left="636" w:right="0" w:firstLine="0"/>
        <w:jc w:val="left"/>
        <w:rPr>
          <w:rFonts w:ascii="Arial"/>
          <w:b/>
          <w:sz w:val="14"/>
        </w:rPr>
      </w:pPr>
      <w:r>
        <w:rPr>
          <w:rFonts w:ascii="Arial"/>
          <w:b/>
          <w:color w:val="231F20"/>
          <w:spacing w:val="-2"/>
          <w:sz w:val="14"/>
        </w:rPr>
        <w:t>Parameters:</w:t>
      </w:r>
    </w:p>
    <w:p>
      <w:pPr>
        <w:spacing w:line="254" w:lineRule="auto" w:before="85"/>
        <w:ind w:left="1146" w:right="274" w:hanging="511"/>
        <w:jc w:val="left"/>
        <w:rPr>
          <w:rFonts w:ascii="Times New Roman"/>
          <w:i/>
          <w:sz w:val="18"/>
        </w:rPr>
      </w:pPr>
      <w:r>
        <w:rPr>
          <w:rFonts w:ascii="Times New Roman"/>
          <w:i/>
          <w:color w:val="231F20"/>
          <w:sz w:val="18"/>
        </w:rPr>
        <w:t>&lt;dec.data&gt; = the sum (between 0 and 17920) of all bits that are true. See the table on page</w:t>
      </w:r>
      <w:r>
        <w:rPr>
          <w:rFonts w:ascii="Times New Roman"/>
          <w:i/>
          <w:color w:val="231F20"/>
          <w:spacing w:val="40"/>
          <w:sz w:val="18"/>
        </w:rPr>
        <w:t> </w:t>
      </w:r>
      <w:hyperlink w:history="true" w:anchor="_bookmark170">
        <w:r>
          <w:rPr>
            <w:rFonts w:ascii="Times New Roman"/>
            <w:i/>
            <w:color w:val="231F20"/>
            <w:spacing w:val="-2"/>
            <w:sz w:val="18"/>
          </w:rPr>
          <w:t>8-1</w:t>
        </w:r>
      </w:hyperlink>
      <w:hyperlink w:history="true" w:anchor="_bookmark170">
        <w:r>
          <w:rPr>
            <w:rFonts w:ascii="Times New Roman"/>
            <w:i/>
            <w:color w:val="231F20"/>
            <w:spacing w:val="-2"/>
            <w:sz w:val="18"/>
          </w:rPr>
          <w:t>10.</w:t>
        </w:r>
      </w:hyperlink>
    </w:p>
    <w:p>
      <w:pPr>
        <w:spacing w:before="100"/>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5"/>
          <w:sz w:val="14"/>
        </w:rPr>
        <w:t>  </w:t>
      </w:r>
      <w:r>
        <w:rPr>
          <w:color w:val="231F20"/>
          <w:sz w:val="18"/>
        </w:rPr>
        <w:t>&lt;Decimal</w:t>
      </w:r>
      <w:r>
        <w:rPr>
          <w:color w:val="231F20"/>
          <w:spacing w:val="-4"/>
          <w:sz w:val="18"/>
        </w:rPr>
        <w:t> </w:t>
      </w:r>
      <w:r>
        <w:rPr>
          <w:color w:val="231F20"/>
          <w:sz w:val="18"/>
        </w:rPr>
        <w:t>data&gt;</w:t>
      </w:r>
      <w:r>
        <w:rPr>
          <w:color w:val="231F20"/>
          <w:spacing w:val="-4"/>
          <w:sz w:val="18"/>
        </w:rPr>
        <w:t> </w:t>
      </w:r>
      <w:r>
        <w:rPr>
          <w:rFonts w:ascii="Microsoft Sans Serif"/>
          <w:color w:val="231F20"/>
          <w:spacing w:val="-10"/>
          <w:sz w:val="18"/>
        </w:rPr>
        <w:t>J</w:t>
      </w:r>
    </w:p>
    <w:p>
      <w:pPr>
        <w:spacing w:line="146" w:lineRule="exact" w:before="129"/>
        <w:ind w:left="636" w:right="0" w:firstLine="0"/>
        <w:jc w:val="left"/>
        <w:rPr>
          <w:rFonts w:ascii="Arial"/>
          <w:b/>
          <w:sz w:val="14"/>
        </w:rPr>
      </w:pPr>
      <w:r>
        <w:rPr>
          <w:rFonts w:ascii="Arial"/>
          <w:b/>
          <w:color w:val="231F20"/>
          <w:spacing w:val="-2"/>
          <w:sz w:val="14"/>
        </w:rPr>
        <w:t>Example:</w:t>
      </w:r>
    </w:p>
    <w:p>
      <w:pPr>
        <w:pStyle w:val="BodyText"/>
        <w:spacing w:line="247" w:lineRule="exact"/>
        <w:ind w:left="636"/>
        <w:rPr>
          <w:rFonts w:ascii="Courier New" w:hAnsi="Courier New"/>
        </w:rPr>
      </w:pPr>
      <w:r>
        <w:rPr>
          <w:color w:val="231F20"/>
          <w:position w:val="-2"/>
        </w:rPr>
        <w:t>Send</w:t>
      </w:r>
      <w:r>
        <w:rPr>
          <w:color w:val="231F20"/>
          <w:spacing w:val="7"/>
          <w:position w:val="-2"/>
        </w:rPr>
        <w:t> </w:t>
      </w:r>
      <w:r>
        <w:rPr>
          <w:rFonts w:ascii="Microsoft Sans Serif" w:hAnsi="Microsoft Sans Serif"/>
          <w:color w:val="231F20"/>
          <w:position w:val="-2"/>
          <w:sz w:val="24"/>
        </w:rPr>
        <w:t>→</w:t>
      </w:r>
      <w:r>
        <w:rPr>
          <w:rFonts w:ascii="Courier New" w:hAnsi="Courier New"/>
          <w:color w:val="231F20"/>
        </w:rPr>
        <w:t>:STAT:QUES:ENAB</w:t>
      </w:r>
      <w:r>
        <w:rPr>
          <w:rFonts w:ascii="Courier New" w:hAnsi="Courier New"/>
          <w:color w:val="231F20"/>
          <w:spacing w:val="18"/>
        </w:rPr>
        <w:t> </w:t>
      </w:r>
      <w:r>
        <w:rPr>
          <w:rFonts w:ascii="MingLiU_HKSCS-ExtB" w:hAnsi="MingLiU_HKSCS-ExtB"/>
          <w:color w:val="231F20"/>
        </w:rPr>
        <w:t>-</w:t>
      </w:r>
      <w:r>
        <w:rPr>
          <w:rFonts w:ascii="MingLiU_HKSCS-ExtB" w:hAnsi="MingLiU_HKSCS-ExtB"/>
          <w:color w:val="231F20"/>
          <w:spacing w:val="37"/>
        </w:rPr>
        <w:t> </w:t>
      </w:r>
      <w:r>
        <w:rPr>
          <w:rFonts w:ascii="Courier New" w:hAnsi="Courier New"/>
          <w:color w:val="231F20"/>
          <w:spacing w:val="-2"/>
        </w:rPr>
        <w:t>16896</w:t>
      </w:r>
    </w:p>
    <w:p>
      <w:pPr>
        <w:pStyle w:val="BodyText"/>
        <w:spacing w:line="232" w:lineRule="auto"/>
        <w:ind w:left="919" w:right="51"/>
      </w:pPr>
      <w:r>
        <w:rPr>
          <w:color w:val="231F20"/>
        </w:rPr>
        <w:t>In this example, both ‘unexpected parameter’</w:t>
      </w:r>
      <w:r>
        <w:rPr>
          <w:color w:val="231F20"/>
          <w:spacing w:val="-1"/>
        </w:rPr>
        <w:t> </w:t>
      </w:r>
      <w:r>
        <w:rPr>
          <w:color w:val="231F20"/>
        </w:rPr>
        <w:t>bit 14, and ‘overflow’</w:t>
      </w:r>
      <w:r>
        <w:rPr>
          <w:color w:val="231F20"/>
          <w:spacing w:val="-1"/>
        </w:rPr>
        <w:t> </w:t>
      </w:r>
      <w:r>
        <w:rPr>
          <w:color w:val="231F20"/>
        </w:rPr>
        <w:t>bit 8, will set the QUE-bit of the Status Byte when a questionable status occurs.</w:t>
      </w:r>
    </w:p>
    <w:p>
      <w:pPr>
        <w:pStyle w:val="BodyText"/>
        <w:rPr>
          <w:sz w:val="14"/>
        </w:rPr>
      </w:pPr>
    </w:p>
    <w:p>
      <w:pPr>
        <w:pStyle w:val="BodyText"/>
        <w:spacing w:before="79"/>
        <w:rPr>
          <w:sz w:val="14"/>
        </w:rPr>
      </w:pPr>
    </w:p>
    <w:p>
      <w:pPr>
        <w:tabs>
          <w:tab w:pos="2494" w:val="left" w:leader="none"/>
        </w:tabs>
        <w:spacing w:before="0"/>
        <w:ind w:left="636" w:right="0" w:firstLine="0"/>
        <w:jc w:val="left"/>
        <w:rPr>
          <w:sz w:val="14"/>
        </w:rPr>
      </w:pPr>
      <w:r>
        <w:rPr>
          <w:sz w:val="14"/>
        </w:rPr>
        <mc:AlternateContent>
          <mc:Choice Requires="wps">
            <w:drawing>
              <wp:anchor distT="0" distB="0" distL="0" distR="0" allowOverlap="1" layoutInCell="1" locked="0" behindDoc="0" simplePos="0" relativeHeight="15880704">
                <wp:simplePos x="0" y="0"/>
                <wp:positionH relativeFrom="page">
                  <wp:posOffset>584009</wp:posOffset>
                </wp:positionH>
                <wp:positionV relativeFrom="paragraph">
                  <wp:posOffset>232531</wp:posOffset>
                </wp:positionV>
                <wp:extent cx="760095" cy="208915"/>
                <wp:effectExtent l="0" t="0" r="0" b="0"/>
                <wp:wrapNone/>
                <wp:docPr id="1547" name="Group 1547"/>
                <wp:cNvGraphicFramePr>
                  <a:graphicFrameLocks/>
                </wp:cNvGraphicFramePr>
                <a:graphic>
                  <a:graphicData uri="http://schemas.microsoft.com/office/word/2010/wordprocessingGroup">
                    <wpg:wgp>
                      <wpg:cNvPr id="1547" name="Group 1547"/>
                      <wpg:cNvGrpSpPr/>
                      <wpg:grpSpPr>
                        <a:xfrm>
                          <a:off x="0" y="0"/>
                          <a:ext cx="760095" cy="208915"/>
                          <a:chExt cx="760095" cy="208915"/>
                        </a:xfrm>
                      </wpg:grpSpPr>
                      <wps:wsp>
                        <wps:cNvPr id="1548" name="Graphic 1548"/>
                        <wps:cNvSpPr/>
                        <wps:spPr>
                          <a:xfrm>
                            <a:off x="1905" y="74879"/>
                            <a:ext cx="756285" cy="132080"/>
                          </a:xfrm>
                          <a:custGeom>
                            <a:avLst/>
                            <a:gdLst/>
                            <a:ahLst/>
                            <a:cxnLst/>
                            <a:rect l="l" t="t" r="r" b="b"/>
                            <a:pathLst>
                              <a:path w="756285" h="132080">
                                <a:moveTo>
                                  <a:pt x="0" y="0"/>
                                </a:moveTo>
                                <a:lnTo>
                                  <a:pt x="756018" y="0"/>
                                </a:lnTo>
                                <a:lnTo>
                                  <a:pt x="756018"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s:wsp>
                        <wps:cNvPr id="1549" name="Graphic 1549"/>
                        <wps:cNvSpPr/>
                        <wps:spPr>
                          <a:xfrm>
                            <a:off x="4000" y="0"/>
                            <a:ext cx="719455" cy="179070"/>
                          </a:xfrm>
                          <a:custGeom>
                            <a:avLst/>
                            <a:gdLst/>
                            <a:ahLst/>
                            <a:cxnLst/>
                            <a:rect l="l" t="t" r="r" b="b"/>
                            <a:pathLst>
                              <a:path w="719455" h="179070">
                                <a:moveTo>
                                  <a:pt x="719150" y="40005"/>
                                </a:moveTo>
                                <a:lnTo>
                                  <a:pt x="187591" y="40005"/>
                                </a:lnTo>
                                <a:lnTo>
                                  <a:pt x="187591" y="0"/>
                                </a:lnTo>
                                <a:lnTo>
                                  <a:pt x="180149" y="0"/>
                                </a:lnTo>
                                <a:lnTo>
                                  <a:pt x="180149" y="45770"/>
                                </a:lnTo>
                                <a:lnTo>
                                  <a:pt x="180149" y="125234"/>
                                </a:lnTo>
                                <a:lnTo>
                                  <a:pt x="96393" y="125234"/>
                                </a:lnTo>
                                <a:lnTo>
                                  <a:pt x="96393" y="45770"/>
                                </a:lnTo>
                                <a:lnTo>
                                  <a:pt x="180149" y="45770"/>
                                </a:lnTo>
                                <a:lnTo>
                                  <a:pt x="180149" y="0"/>
                                </a:lnTo>
                                <a:lnTo>
                                  <a:pt x="90830" y="0"/>
                                </a:lnTo>
                                <a:lnTo>
                                  <a:pt x="90830" y="40005"/>
                                </a:lnTo>
                                <a:lnTo>
                                  <a:pt x="0" y="40005"/>
                                </a:lnTo>
                                <a:lnTo>
                                  <a:pt x="0" y="130098"/>
                                </a:lnTo>
                                <a:lnTo>
                                  <a:pt x="90830" y="130098"/>
                                </a:lnTo>
                                <a:lnTo>
                                  <a:pt x="90830" y="178930"/>
                                </a:lnTo>
                                <a:lnTo>
                                  <a:pt x="187591" y="178930"/>
                                </a:lnTo>
                                <a:lnTo>
                                  <a:pt x="187591" y="130098"/>
                                </a:lnTo>
                                <a:lnTo>
                                  <a:pt x="719150" y="130098"/>
                                </a:lnTo>
                                <a:lnTo>
                                  <a:pt x="719150" y="40005"/>
                                </a:lnTo>
                                <a:close/>
                              </a:path>
                            </a:pathLst>
                          </a:custGeom>
                          <a:solidFill>
                            <a:srgbClr val="FFFFFF"/>
                          </a:solidFill>
                        </wps:spPr>
                        <wps:bodyPr wrap="square" lIns="0" tIns="0" rIns="0" bIns="0" rtlCol="0">
                          <a:prstTxWarp prst="textNoShape">
                            <a:avLst/>
                          </a:prstTxWarp>
                          <a:noAutofit/>
                        </wps:bodyPr>
                      </wps:wsp>
                      <wps:wsp>
                        <wps:cNvPr id="1550" name="Graphic 1550"/>
                        <wps:cNvSpPr/>
                        <wps:spPr>
                          <a:xfrm>
                            <a:off x="14960" y="5232"/>
                            <a:ext cx="695960" cy="168275"/>
                          </a:xfrm>
                          <a:custGeom>
                            <a:avLst/>
                            <a:gdLst/>
                            <a:ahLst/>
                            <a:cxnLst/>
                            <a:rect l="l" t="t" r="r" b="b"/>
                            <a:pathLst>
                              <a:path w="695960" h="168275">
                                <a:moveTo>
                                  <a:pt x="695553" y="40538"/>
                                </a:moveTo>
                                <a:lnTo>
                                  <a:pt x="169189" y="40538"/>
                                </a:lnTo>
                                <a:lnTo>
                                  <a:pt x="169189" y="0"/>
                                </a:lnTo>
                                <a:lnTo>
                                  <a:pt x="85432" y="0"/>
                                </a:lnTo>
                                <a:lnTo>
                                  <a:pt x="85432" y="40538"/>
                                </a:lnTo>
                                <a:lnTo>
                                  <a:pt x="0" y="40538"/>
                                </a:lnTo>
                                <a:lnTo>
                                  <a:pt x="0" y="120002"/>
                                </a:lnTo>
                                <a:lnTo>
                                  <a:pt x="85432" y="120002"/>
                                </a:lnTo>
                                <a:lnTo>
                                  <a:pt x="85432" y="167754"/>
                                </a:lnTo>
                                <a:lnTo>
                                  <a:pt x="169189" y="167754"/>
                                </a:lnTo>
                                <a:lnTo>
                                  <a:pt x="169189" y="120002"/>
                                </a:lnTo>
                                <a:lnTo>
                                  <a:pt x="695553" y="120002"/>
                                </a:lnTo>
                                <a:lnTo>
                                  <a:pt x="695553" y="40538"/>
                                </a:lnTo>
                                <a:close/>
                              </a:path>
                            </a:pathLst>
                          </a:custGeom>
                          <a:solidFill>
                            <a:srgbClr val="231F20"/>
                          </a:solidFill>
                        </wps:spPr>
                        <wps:bodyPr wrap="square" lIns="0" tIns="0" rIns="0" bIns="0" rtlCol="0">
                          <a:prstTxWarp prst="textNoShape">
                            <a:avLst/>
                          </a:prstTxWarp>
                          <a:noAutofit/>
                        </wps:bodyPr>
                      </wps:wsp>
                      <wps:wsp>
                        <wps:cNvPr id="1551" name="Graphic 1551"/>
                        <wps:cNvSpPr/>
                        <wps:spPr>
                          <a:xfrm>
                            <a:off x="369709" y="53875"/>
                            <a:ext cx="69215" cy="63500"/>
                          </a:xfrm>
                          <a:custGeom>
                            <a:avLst/>
                            <a:gdLst/>
                            <a:ahLst/>
                            <a:cxnLst/>
                            <a:rect l="l" t="t" r="r" b="b"/>
                            <a:pathLst>
                              <a:path w="69215" h="63500">
                                <a:moveTo>
                                  <a:pt x="68907" y="0"/>
                                </a:moveTo>
                                <a:lnTo>
                                  <a:pt x="0" y="0"/>
                                </a:lnTo>
                                <a:lnTo>
                                  <a:pt x="0" y="62887"/>
                                </a:lnTo>
                                <a:lnTo>
                                  <a:pt x="68907" y="62887"/>
                                </a:lnTo>
                                <a:lnTo>
                                  <a:pt x="68907" y="0"/>
                                </a:lnTo>
                                <a:close/>
                              </a:path>
                            </a:pathLst>
                          </a:custGeom>
                          <a:solidFill>
                            <a:srgbClr val="FFFFFF"/>
                          </a:solidFill>
                        </wps:spPr>
                        <wps:bodyPr wrap="square" lIns="0" tIns="0" rIns="0" bIns="0" rtlCol="0">
                          <a:prstTxWarp prst="textNoShape">
                            <a:avLst/>
                          </a:prstTxWarp>
                          <a:noAutofit/>
                        </wps:bodyPr>
                      </wps:wsp>
                      <wps:wsp>
                        <wps:cNvPr id="1552" name="Graphic 1552"/>
                        <wps:cNvSpPr/>
                        <wps:spPr>
                          <a:xfrm>
                            <a:off x="39852" y="65582"/>
                            <a:ext cx="467359" cy="41910"/>
                          </a:xfrm>
                          <a:custGeom>
                            <a:avLst/>
                            <a:gdLst/>
                            <a:ahLst/>
                            <a:cxnLst/>
                            <a:rect l="l" t="t" r="r" b="b"/>
                            <a:pathLst>
                              <a:path w="467359" h="41910">
                                <a:moveTo>
                                  <a:pt x="29718" y="723"/>
                                </a:moveTo>
                                <a:lnTo>
                                  <a:pt x="0" y="723"/>
                                </a:lnTo>
                                <a:lnTo>
                                  <a:pt x="0" y="7937"/>
                                </a:lnTo>
                                <a:lnTo>
                                  <a:pt x="20802" y="7937"/>
                                </a:lnTo>
                                <a:lnTo>
                                  <a:pt x="18935" y="9740"/>
                                </a:lnTo>
                                <a:lnTo>
                                  <a:pt x="17081" y="12255"/>
                                </a:lnTo>
                                <a:lnTo>
                                  <a:pt x="14478" y="15494"/>
                                </a:lnTo>
                                <a:lnTo>
                                  <a:pt x="12255" y="19469"/>
                                </a:lnTo>
                                <a:lnTo>
                                  <a:pt x="9842" y="24155"/>
                                </a:lnTo>
                                <a:lnTo>
                                  <a:pt x="8166" y="29197"/>
                                </a:lnTo>
                                <a:lnTo>
                                  <a:pt x="6680" y="34963"/>
                                </a:lnTo>
                                <a:lnTo>
                                  <a:pt x="5943" y="40728"/>
                                </a:lnTo>
                                <a:lnTo>
                                  <a:pt x="14478" y="40728"/>
                                </a:lnTo>
                                <a:lnTo>
                                  <a:pt x="15227" y="34239"/>
                                </a:lnTo>
                                <a:lnTo>
                                  <a:pt x="16713" y="28473"/>
                                </a:lnTo>
                                <a:lnTo>
                                  <a:pt x="29718" y="6858"/>
                                </a:lnTo>
                                <a:lnTo>
                                  <a:pt x="29718" y="723"/>
                                </a:lnTo>
                                <a:close/>
                              </a:path>
                              <a:path w="467359" h="41910">
                                <a:moveTo>
                                  <a:pt x="379818" y="28829"/>
                                </a:moveTo>
                                <a:lnTo>
                                  <a:pt x="379082" y="24155"/>
                                </a:lnTo>
                                <a:lnTo>
                                  <a:pt x="377215" y="21272"/>
                                </a:lnTo>
                                <a:lnTo>
                                  <a:pt x="374992" y="19824"/>
                                </a:lnTo>
                                <a:lnTo>
                                  <a:pt x="373507" y="19100"/>
                                </a:lnTo>
                                <a:lnTo>
                                  <a:pt x="375361" y="18021"/>
                                </a:lnTo>
                                <a:lnTo>
                                  <a:pt x="376847" y="16586"/>
                                </a:lnTo>
                                <a:lnTo>
                                  <a:pt x="377964" y="14414"/>
                                </a:lnTo>
                                <a:lnTo>
                                  <a:pt x="378333" y="11531"/>
                                </a:lnTo>
                                <a:lnTo>
                                  <a:pt x="377964" y="8648"/>
                                </a:lnTo>
                                <a:lnTo>
                                  <a:pt x="365328" y="0"/>
                                </a:lnTo>
                                <a:lnTo>
                                  <a:pt x="361988" y="190"/>
                                </a:lnTo>
                                <a:lnTo>
                                  <a:pt x="351586" y="12979"/>
                                </a:lnTo>
                                <a:lnTo>
                                  <a:pt x="359384" y="12979"/>
                                </a:lnTo>
                                <a:lnTo>
                                  <a:pt x="359384" y="11531"/>
                                </a:lnTo>
                                <a:lnTo>
                                  <a:pt x="360133" y="9372"/>
                                </a:lnTo>
                                <a:lnTo>
                                  <a:pt x="361619" y="7213"/>
                                </a:lnTo>
                                <a:lnTo>
                                  <a:pt x="363105" y="6858"/>
                                </a:lnTo>
                                <a:lnTo>
                                  <a:pt x="364959" y="6311"/>
                                </a:lnTo>
                                <a:lnTo>
                                  <a:pt x="367563" y="7213"/>
                                </a:lnTo>
                                <a:lnTo>
                                  <a:pt x="369417" y="8648"/>
                                </a:lnTo>
                                <a:lnTo>
                                  <a:pt x="370166" y="10096"/>
                                </a:lnTo>
                                <a:lnTo>
                                  <a:pt x="370166" y="11531"/>
                                </a:lnTo>
                                <a:lnTo>
                                  <a:pt x="369417" y="14782"/>
                                </a:lnTo>
                                <a:lnTo>
                                  <a:pt x="367563" y="16586"/>
                                </a:lnTo>
                                <a:lnTo>
                                  <a:pt x="365328" y="17310"/>
                                </a:lnTo>
                                <a:lnTo>
                                  <a:pt x="361988" y="17310"/>
                                </a:lnTo>
                                <a:lnTo>
                                  <a:pt x="361988" y="22707"/>
                                </a:lnTo>
                                <a:lnTo>
                                  <a:pt x="364959" y="22707"/>
                                </a:lnTo>
                                <a:lnTo>
                                  <a:pt x="367931" y="23787"/>
                                </a:lnTo>
                                <a:lnTo>
                                  <a:pt x="370535" y="25590"/>
                                </a:lnTo>
                                <a:lnTo>
                                  <a:pt x="371271" y="28829"/>
                                </a:lnTo>
                                <a:lnTo>
                                  <a:pt x="370903" y="31711"/>
                                </a:lnTo>
                                <a:lnTo>
                                  <a:pt x="369417" y="33883"/>
                                </a:lnTo>
                                <a:lnTo>
                                  <a:pt x="367195" y="34963"/>
                                </a:lnTo>
                                <a:lnTo>
                                  <a:pt x="364959" y="35318"/>
                                </a:lnTo>
                                <a:lnTo>
                                  <a:pt x="361619" y="34607"/>
                                </a:lnTo>
                                <a:lnTo>
                                  <a:pt x="359765" y="32435"/>
                                </a:lnTo>
                                <a:lnTo>
                                  <a:pt x="359016" y="30276"/>
                                </a:lnTo>
                                <a:lnTo>
                                  <a:pt x="359016" y="28117"/>
                                </a:lnTo>
                                <a:lnTo>
                                  <a:pt x="350850" y="28117"/>
                                </a:lnTo>
                                <a:lnTo>
                                  <a:pt x="365328" y="41808"/>
                                </a:lnTo>
                                <a:lnTo>
                                  <a:pt x="368300" y="41452"/>
                                </a:lnTo>
                                <a:lnTo>
                                  <a:pt x="379450" y="31711"/>
                                </a:lnTo>
                                <a:lnTo>
                                  <a:pt x="379818" y="28829"/>
                                </a:lnTo>
                                <a:close/>
                              </a:path>
                              <a:path w="467359" h="41910">
                                <a:moveTo>
                                  <a:pt x="467118" y="12979"/>
                                </a:moveTo>
                                <a:lnTo>
                                  <a:pt x="452628" y="0"/>
                                </a:lnTo>
                                <a:lnTo>
                                  <a:pt x="448906" y="190"/>
                                </a:lnTo>
                                <a:lnTo>
                                  <a:pt x="438886" y="14414"/>
                                </a:lnTo>
                                <a:lnTo>
                                  <a:pt x="447052" y="14414"/>
                                </a:lnTo>
                                <a:lnTo>
                                  <a:pt x="447052" y="11899"/>
                                </a:lnTo>
                                <a:lnTo>
                                  <a:pt x="447802" y="9740"/>
                                </a:lnTo>
                                <a:lnTo>
                                  <a:pt x="449656" y="7569"/>
                                </a:lnTo>
                                <a:lnTo>
                                  <a:pt x="452996" y="6858"/>
                                </a:lnTo>
                                <a:lnTo>
                                  <a:pt x="455599" y="7213"/>
                                </a:lnTo>
                                <a:lnTo>
                                  <a:pt x="457454" y="8648"/>
                                </a:lnTo>
                                <a:lnTo>
                                  <a:pt x="458571" y="10452"/>
                                </a:lnTo>
                                <a:lnTo>
                                  <a:pt x="458939" y="12433"/>
                                </a:lnTo>
                                <a:lnTo>
                                  <a:pt x="458203" y="15862"/>
                                </a:lnTo>
                                <a:lnTo>
                                  <a:pt x="456349" y="18389"/>
                                </a:lnTo>
                                <a:lnTo>
                                  <a:pt x="448170" y="24511"/>
                                </a:lnTo>
                                <a:lnTo>
                                  <a:pt x="445198" y="27038"/>
                                </a:lnTo>
                                <a:lnTo>
                                  <a:pt x="442963" y="29197"/>
                                </a:lnTo>
                                <a:lnTo>
                                  <a:pt x="439991" y="33159"/>
                                </a:lnTo>
                                <a:lnTo>
                                  <a:pt x="438886" y="37122"/>
                                </a:lnTo>
                                <a:lnTo>
                                  <a:pt x="438518" y="40728"/>
                                </a:lnTo>
                                <a:lnTo>
                                  <a:pt x="467118" y="40728"/>
                                </a:lnTo>
                                <a:lnTo>
                                  <a:pt x="467118" y="33528"/>
                                </a:lnTo>
                                <a:lnTo>
                                  <a:pt x="448906" y="33528"/>
                                </a:lnTo>
                                <a:lnTo>
                                  <a:pt x="450024" y="32080"/>
                                </a:lnTo>
                                <a:lnTo>
                                  <a:pt x="452259" y="30632"/>
                                </a:lnTo>
                                <a:lnTo>
                                  <a:pt x="454850" y="28473"/>
                                </a:lnTo>
                                <a:lnTo>
                                  <a:pt x="458571" y="25958"/>
                                </a:lnTo>
                                <a:lnTo>
                                  <a:pt x="461543" y="23787"/>
                                </a:lnTo>
                                <a:lnTo>
                                  <a:pt x="464515" y="21272"/>
                                </a:lnTo>
                                <a:lnTo>
                                  <a:pt x="466369" y="17665"/>
                                </a:lnTo>
                                <a:lnTo>
                                  <a:pt x="467118" y="1297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5.985001pt;margin-top:18.309532pt;width:59.85pt;height:16.45pt;mso-position-horizontal-relative:page;mso-position-vertical-relative:paragraph;z-index:15880704" id="docshapegroup1311" coordorigin="920,366" coordsize="1197,329">
                <v:rect style="position:absolute;left:922;top:484;width:1191;height:208" id="docshape1312" filled="false" stroked="true" strokeweight=".3pt" strokecolor="#231f20">
                  <v:stroke dashstyle="solid"/>
                </v:rect>
                <v:shape style="position:absolute;left:926;top:366;width:1133;height:282" id="docshape1313" coordorigin="926,366" coordsize="1133,282" path="m2059,429l1221,429,1221,366,1210,366,1210,438,1210,563,1078,563,1078,438,1210,438,1210,366,1069,366,1069,429,926,429,926,571,1069,571,1069,648,1221,648,1221,571,2059,571,2059,429xe" filled="true" fillcolor="#ffffff" stroked="false">
                  <v:path arrowok="t"/>
                  <v:fill type="solid"/>
                </v:shape>
                <v:shape style="position:absolute;left:943;top:374;width:1096;height:265" id="docshape1314" coordorigin="943,374" coordsize="1096,265" path="m2039,438l1210,438,1210,374,1078,374,1078,438,943,438,943,563,1078,563,1078,639,1210,639,1210,563,2039,563,2039,438xe" filled="true" fillcolor="#231f20" stroked="false">
                  <v:path arrowok="t"/>
                  <v:fill type="solid"/>
                </v:shape>
                <v:rect style="position:absolute;left:1501;top:451;width:109;height:100" id="docshape1315" filled="true" fillcolor="#ffffff" stroked="false">
                  <v:fill type="solid"/>
                </v:rect>
                <v:shape style="position:absolute;left:982;top:469;width:736;height:66" id="docshape1316" coordorigin="982,469" coordsize="736,66" path="m1029,471l982,471,982,482,1015,482,1012,485,1009,489,1005,494,1002,500,998,508,995,515,993,525,992,534,1005,534,1006,523,1009,514,1012,506,1015,499,1023,488,1026,483,1029,480,1029,471xm1581,515l1579,508,1577,503,1573,501,1571,500,1574,498,1576,496,1578,492,1578,488,1578,483,1577,479,1574,476,1571,473,1565,471,1558,469,1553,470,1548,471,1544,473,1541,475,1539,478,1537,482,1536,490,1548,490,1548,488,1550,484,1552,481,1554,480,1557,479,1561,481,1564,483,1565,485,1565,488,1564,493,1561,496,1558,497,1553,497,1553,505,1557,505,1562,507,1566,510,1567,515,1567,519,1564,523,1561,525,1557,525,1552,524,1549,521,1548,517,1548,514,1535,514,1536,521,1538,526,1541,530,1544,532,1552,535,1558,535,1562,535,1567,534,1571,532,1574,530,1577,527,1579,523,1580,519,1581,515xm1718,490l1717,485,1716,481,1712,475,1708,472,1704,471,1695,469,1689,470,1682,473,1679,476,1676,479,1674,485,1674,492,1686,492,1686,488,1688,485,1691,481,1696,480,1700,481,1703,483,1705,486,1705,489,1704,494,1701,498,1688,508,1684,512,1680,515,1675,522,1674,528,1673,534,1718,534,1718,522,1689,522,1691,520,1695,518,1699,514,1705,510,1709,507,1714,503,1717,497,1718,490xe" filled="true" fillcolor="#231f20" stroked="false">
                  <v:path arrowok="t"/>
                  <v:fill type="solid"/>
                </v:shape>
                <w10:wrap type="none"/>
              </v:group>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738880">
                <wp:simplePos x="0" y="0"/>
                <wp:positionH relativeFrom="page">
                  <wp:posOffset>584009</wp:posOffset>
                </wp:positionH>
                <wp:positionV relativeFrom="paragraph">
                  <wp:posOffset>42776</wp:posOffset>
                </wp:positionV>
                <wp:extent cx="4466590" cy="1270"/>
                <wp:effectExtent l="0" t="0" r="0" b="0"/>
                <wp:wrapTopAndBottom/>
                <wp:docPr id="1553" name="Graphic 1553"/>
                <wp:cNvGraphicFramePr>
                  <a:graphicFrameLocks/>
                </wp:cNvGraphicFramePr>
                <a:graphic>
                  <a:graphicData uri="http://schemas.microsoft.com/office/word/2010/wordprocessingShape">
                    <wps:wsp>
                      <wps:cNvPr id="1553" name="Graphic 155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985001pt;margin-top:3.368216pt;width:351.7pt;height:.1pt;mso-position-horizontal-relative:page;mso-position-vertical-relative:paragraph;z-index:-15577600;mso-wrap-distance-left:0;mso-wrap-distance-right:0" id="docshape1317" coordorigin="920,67" coordsize="7034,0" path="m920,67l7954,67e" filled="false" stroked="true" strokeweight="3.997pt" strokecolor="#231f20">
                <v:path arrowok="t"/>
                <v:stroke dashstyle="solid"/>
                <w10:wrap type="topAndBottom"/>
              </v:shape>
            </w:pict>
          </mc:Fallback>
        </mc:AlternateContent>
      </w:r>
    </w:p>
    <w:p>
      <w:pPr>
        <w:pStyle w:val="Heading7"/>
        <w:spacing w:line="240" w:lineRule="auto"/>
        <w:ind w:left="4362"/>
      </w:pPr>
      <w:r>
        <w:rPr>
          <w:color w:val="231F20"/>
          <w:spacing w:val="-6"/>
        </w:rPr>
        <w:t>:STATus</w:t>
      </w:r>
      <w:r>
        <w:rPr>
          <w:color w:val="231F20"/>
          <w:spacing w:val="-10"/>
        </w:rPr>
        <w:t> </w:t>
      </w:r>
      <w:r>
        <w:rPr>
          <w:color w:val="231F20"/>
          <w:spacing w:val="-2"/>
        </w:rPr>
        <w:t>:QUEStionable?</w:t>
      </w:r>
    </w:p>
    <w:p>
      <w:pPr>
        <w:spacing w:before="181"/>
        <w:ind w:left="636" w:right="0" w:firstLine="0"/>
        <w:jc w:val="left"/>
        <w:rPr>
          <w:rFonts w:ascii="Arial"/>
          <w:b/>
          <w:sz w:val="20"/>
        </w:rPr>
      </w:pPr>
      <w:r>
        <w:rPr>
          <w:rFonts w:ascii="Arial"/>
          <w:b/>
          <w:color w:val="231F20"/>
          <w:sz w:val="20"/>
        </w:rPr>
        <w:t>Read</w:t>
      </w:r>
      <w:r>
        <w:rPr>
          <w:rFonts w:ascii="Arial"/>
          <w:b/>
          <w:color w:val="231F20"/>
          <w:spacing w:val="-1"/>
          <w:sz w:val="20"/>
        </w:rPr>
        <w:t> </w:t>
      </w:r>
      <w:r>
        <w:rPr>
          <w:rFonts w:ascii="Arial"/>
          <w:b/>
          <w:color w:val="231F20"/>
          <w:sz w:val="20"/>
        </w:rPr>
        <w:t>Questionable</w:t>
      </w:r>
      <w:r>
        <w:rPr>
          <w:rFonts w:ascii="Arial"/>
          <w:b/>
          <w:color w:val="231F20"/>
          <w:spacing w:val="-1"/>
          <w:sz w:val="20"/>
        </w:rPr>
        <w:t> </w:t>
      </w:r>
      <w:r>
        <w:rPr>
          <w:rFonts w:ascii="Arial"/>
          <w:b/>
          <w:color w:val="231F20"/>
          <w:sz w:val="20"/>
        </w:rPr>
        <w:t>Data/Signal</w:t>
      </w:r>
      <w:r>
        <w:rPr>
          <w:rFonts w:ascii="Arial"/>
          <w:b/>
          <w:color w:val="231F20"/>
          <w:spacing w:val="53"/>
          <w:sz w:val="20"/>
        </w:rPr>
        <w:t> </w:t>
      </w:r>
      <w:r>
        <w:rPr>
          <w:rFonts w:ascii="Arial"/>
          <w:b/>
          <w:color w:val="231F20"/>
          <w:sz w:val="20"/>
        </w:rPr>
        <w:t>Event</w:t>
      </w:r>
      <w:r>
        <w:rPr>
          <w:rFonts w:ascii="Arial"/>
          <w:b/>
          <w:color w:val="231F20"/>
          <w:spacing w:val="-1"/>
          <w:sz w:val="20"/>
        </w:rPr>
        <w:t> </w:t>
      </w:r>
      <w:r>
        <w:rPr>
          <w:rFonts w:ascii="Arial"/>
          <w:b/>
          <w:color w:val="231F20"/>
          <w:spacing w:val="-2"/>
          <w:sz w:val="20"/>
        </w:rPr>
        <w:t>Register</w:t>
      </w:r>
    </w:p>
    <w:p>
      <w:pPr>
        <w:pStyle w:val="BodyText"/>
        <w:spacing w:line="232" w:lineRule="auto" w:before="16"/>
        <w:ind w:left="919" w:right="159"/>
      </w:pPr>
      <w:r>
        <w:rPr>
          <w:color w:val="231F20"/>
        </w:rPr>
        <w:t>Reads out the contents of the status questionable event register. Reading the Status Questionable Event Register clears the register. See figure on page </w:t>
      </w:r>
      <w:hyperlink w:history="true" w:anchor="_bookmark170">
        <w:r>
          <w:rPr>
            <w:color w:val="231F20"/>
          </w:rPr>
          <w:t>8-1</w:t>
        </w:r>
      </w:hyperlink>
      <w:hyperlink w:history="true" w:anchor="_bookmark170">
        <w:r>
          <w:rPr>
            <w:color w:val="231F20"/>
          </w:rPr>
          <w:t>10.</w:t>
        </w:r>
      </w:hyperlink>
    </w:p>
    <w:p>
      <w:pPr>
        <w:spacing w:before="129"/>
        <w:ind w:left="636"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spacing w:line="254" w:lineRule="auto" w:before="85"/>
        <w:ind w:left="1146" w:right="274" w:hanging="511"/>
        <w:jc w:val="left"/>
        <w:rPr>
          <w:rFonts w:ascii="Times New Roman"/>
          <w:i/>
          <w:sz w:val="18"/>
        </w:rPr>
      </w:pPr>
      <w:r>
        <w:rPr>
          <w:rFonts w:ascii="Times New Roman"/>
          <w:i/>
          <w:color w:val="231F20"/>
          <w:sz w:val="18"/>
        </w:rPr>
        <w:t>&lt;dec.data&gt; = the sum (between 0 and 17920) of all bits that are true. See the table on page</w:t>
      </w:r>
      <w:r>
        <w:rPr>
          <w:rFonts w:ascii="Times New Roman"/>
          <w:i/>
          <w:color w:val="231F20"/>
          <w:spacing w:val="40"/>
          <w:sz w:val="18"/>
        </w:rPr>
        <w:t> </w:t>
      </w:r>
      <w:hyperlink w:history="true" w:anchor="_bookmark170">
        <w:r>
          <w:rPr>
            <w:rFonts w:ascii="Times New Roman"/>
            <w:i/>
            <w:color w:val="231F20"/>
            <w:spacing w:val="-2"/>
            <w:sz w:val="18"/>
          </w:rPr>
          <w:t>8-1</w:t>
        </w:r>
      </w:hyperlink>
      <w:hyperlink w:history="true" w:anchor="_bookmark170">
        <w:r>
          <w:rPr>
            <w:rFonts w:ascii="Times New Roman"/>
            <w:i/>
            <w:color w:val="231F20"/>
            <w:spacing w:val="-2"/>
            <w:sz w:val="18"/>
          </w:rPr>
          <w:t>10.</w:t>
        </w:r>
      </w:hyperlink>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36"/>
        <w:rPr>
          <w:rFonts w:ascii="Times New Roman"/>
          <w:i/>
        </w:rPr>
      </w:pPr>
    </w:p>
    <w:p>
      <w:pPr>
        <w:tabs>
          <w:tab w:pos="2494"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default" r:id="rId395"/>
          <w:footerReference w:type="default" r:id="rId396"/>
          <w:footerReference w:type="even" r:id="rId397"/>
          <w:pgSz w:w="8420" w:h="11900"/>
          <w:pgMar w:header="447" w:footer="262" w:top="740" w:bottom="460" w:left="283" w:right="425"/>
          <w:pgNumType w:start="111"/>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5"/>
      </w:pPr>
    </w:p>
    <w:p>
      <w:pPr>
        <w:pStyle w:val="BodyText"/>
        <w:ind w:right="308"/>
        <w:jc w:val="center"/>
      </w:pPr>
      <w:r>
        <w:rPr>
          <w:color w:val="231F20"/>
        </w:rPr>
        <w:t>This</w:t>
      </w:r>
      <w:r>
        <w:rPr>
          <w:color w:val="231F20"/>
          <w:spacing w:val="5"/>
        </w:rPr>
        <w:t> </w:t>
      </w:r>
      <w:r>
        <w:rPr>
          <w:color w:val="231F20"/>
        </w:rPr>
        <w:t>page</w:t>
      </w:r>
      <w:r>
        <w:rPr>
          <w:color w:val="231F20"/>
          <w:spacing w:val="3"/>
        </w:rPr>
        <w:t> </w:t>
      </w:r>
      <w:r>
        <w:rPr>
          <w:color w:val="231F20"/>
        </w:rPr>
        <w:t>is</w:t>
      </w:r>
      <w:r>
        <w:rPr>
          <w:color w:val="231F20"/>
          <w:spacing w:val="5"/>
        </w:rPr>
        <w:t> </w:t>
      </w:r>
      <w:r>
        <w:rPr>
          <w:color w:val="231F20"/>
        </w:rPr>
        <w:t>intentionally</w:t>
      </w:r>
      <w:r>
        <w:rPr>
          <w:color w:val="231F20"/>
          <w:spacing w:val="-1"/>
        </w:rPr>
        <w:t> </w:t>
      </w:r>
      <w:r>
        <w:rPr>
          <w:color w:val="231F20"/>
        </w:rPr>
        <w:t>left</w:t>
      </w:r>
      <w:r>
        <w:rPr>
          <w:color w:val="231F20"/>
          <w:spacing w:val="5"/>
        </w:rPr>
        <w:t> </w:t>
      </w:r>
      <w:r>
        <w:rPr>
          <w:color w:val="231F20"/>
          <w:spacing w:val="-2"/>
        </w:rPr>
        <w:t>blank.</w:t>
      </w:r>
    </w:p>
    <w:p>
      <w:pPr>
        <w:pStyle w:val="BodyText"/>
        <w:spacing w:after="0"/>
        <w:jc w:val="center"/>
        <w:sectPr>
          <w:headerReference w:type="even" r:id="rId398"/>
          <w:pgSz w:w="8420" w:h="11900"/>
          <w:pgMar w:header="0" w:footer="0" w:top="1340" w:bottom="460" w:left="283" w:right="425"/>
        </w:sectPr>
      </w:pPr>
    </w:p>
    <w:p>
      <w:pPr>
        <w:pStyle w:val="BodyText"/>
        <w:spacing w:before="138"/>
        <w:rPr>
          <w:sz w:val="48"/>
        </w:rPr>
      </w:pPr>
    </w:p>
    <w:p>
      <w:pPr>
        <w:pStyle w:val="Heading2"/>
      </w:pPr>
      <w:bookmarkStart w:name="System Subsystem 8-113" w:id="1131"/>
      <w:bookmarkEnd w:id="1131"/>
      <w:r>
        <w:rPr>
          <w:b w:val="0"/>
        </w:rPr>
      </w:r>
      <w:bookmarkStart w:name="_bookmark172" w:id="1132"/>
      <w:bookmarkEnd w:id="1132"/>
      <w:r>
        <w:rPr>
          <w:b w:val="0"/>
        </w:rPr>
      </w:r>
      <w:r>
        <w:rPr>
          <w:color w:val="231F20"/>
        </w:rPr>
        <w:t>System</w:t>
      </w:r>
      <w:r>
        <w:rPr>
          <w:color w:val="231F20"/>
          <w:spacing w:val="7"/>
        </w:rPr>
        <w:t> </w:t>
      </w:r>
      <w:r>
        <w:rPr>
          <w:color w:val="231F20"/>
          <w:spacing w:val="-2"/>
        </w:rPr>
        <w:t>Subsystem</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42"/>
        <w:rPr>
          <w:rFonts w:ascii="Arial"/>
          <w:b/>
          <w:sz w:val="20"/>
        </w:rPr>
      </w:pPr>
    </w:p>
    <w:p>
      <w:pPr>
        <w:pStyle w:val="BodyText"/>
        <w:spacing w:after="0"/>
        <w:rPr>
          <w:rFonts w:ascii="Arial"/>
          <w:b/>
          <w:sz w:val="20"/>
        </w:rPr>
        <w:sectPr>
          <w:headerReference w:type="default" r:id="rId399"/>
          <w:footerReference w:type="default" r:id="rId400"/>
          <w:footerReference w:type="even" r:id="rId401"/>
          <w:pgSz w:w="8420" w:h="11900"/>
          <w:pgMar w:header="0" w:footer="262" w:top="1340" w:bottom="460" w:left="283" w:right="425"/>
          <w:pgNumType w:start="113"/>
        </w:sectPr>
      </w:pPr>
    </w:p>
    <w:p>
      <w:pPr>
        <w:spacing w:before="80"/>
        <w:ind w:left="919" w:right="0" w:firstLine="0"/>
        <w:jc w:val="left"/>
        <w:rPr>
          <w:rFonts w:ascii="Arial"/>
          <w:b/>
          <w:sz w:val="12"/>
        </w:rPr>
      </w:pPr>
      <w:r>
        <w:rPr>
          <w:rFonts w:ascii="Arial"/>
          <w:b/>
          <w:color w:val="231F20"/>
          <w:spacing w:val="-2"/>
          <w:sz w:val="12"/>
        </w:rPr>
        <w:t>:SYSTem</w:t>
      </w:r>
    </w:p>
    <w:p>
      <w:pPr>
        <w:spacing w:before="55"/>
        <w:ind w:left="1316" w:right="0" w:firstLine="0"/>
        <w:jc w:val="center"/>
        <w:rPr>
          <w:sz w:val="12"/>
        </w:rPr>
      </w:pPr>
      <w:r>
        <w:rPr>
          <w:color w:val="231F20"/>
          <w:spacing w:val="-2"/>
          <w:sz w:val="12"/>
        </w:rPr>
        <w:t>:COMMunicate</w:t>
      </w:r>
    </w:p>
    <w:p>
      <w:pPr>
        <w:spacing w:before="55"/>
        <w:ind w:left="1403" w:right="0" w:firstLine="0"/>
        <w:jc w:val="center"/>
        <w:rPr>
          <w:sz w:val="12"/>
        </w:rPr>
      </w:pPr>
      <w:r>
        <w:rPr>
          <w:color w:val="231F20"/>
          <w:spacing w:val="-4"/>
          <w:sz w:val="12"/>
        </w:rPr>
        <w:t>:GPIB</w:t>
      </w:r>
    </w:p>
    <w:p>
      <w:pPr>
        <w:pStyle w:val="BodyText"/>
        <w:spacing w:before="52"/>
        <w:rPr>
          <w:sz w:val="12"/>
        </w:rPr>
      </w:pPr>
    </w:p>
    <w:p>
      <w:pPr>
        <w:spacing w:before="0"/>
        <w:ind w:left="1316" w:right="0" w:firstLine="0"/>
        <w:jc w:val="left"/>
        <w:rPr>
          <w:sz w:val="12"/>
        </w:rPr>
      </w:pPr>
      <w:r>
        <w:rPr>
          <w:color w:val="231F20"/>
          <w:spacing w:val="-2"/>
          <w:sz w:val="12"/>
        </w:rPr>
        <w:t>:ERRor?</w:t>
      </w:r>
    </w:p>
    <w:p>
      <w:pPr>
        <w:spacing w:before="55"/>
        <w:ind w:left="1316" w:right="0" w:firstLine="0"/>
        <w:jc w:val="left"/>
        <w:rPr>
          <w:sz w:val="12"/>
        </w:rPr>
      </w:pPr>
      <w:r>
        <w:rPr>
          <w:color w:val="231F20"/>
          <w:spacing w:val="-2"/>
          <w:sz w:val="12"/>
        </w:rPr>
        <w:t>:INSTrument</w:t>
      </w:r>
    </w:p>
    <w:p>
      <w:pPr>
        <w:spacing w:before="54"/>
        <w:ind w:left="1599" w:right="0" w:firstLine="0"/>
        <w:jc w:val="left"/>
        <w:rPr>
          <w:sz w:val="12"/>
        </w:rPr>
      </w:pPr>
      <w:r>
        <w:rPr>
          <w:color w:val="231F20"/>
          <w:spacing w:val="-2"/>
          <w:sz w:val="12"/>
        </w:rPr>
        <w:t>:TBASe</w:t>
      </w:r>
    </w:p>
    <w:p>
      <w:pPr>
        <w:spacing w:line="240" w:lineRule="auto" w:before="0"/>
        <w:rPr>
          <w:sz w:val="16"/>
        </w:rPr>
      </w:pPr>
      <w:r>
        <w:rPr/>
        <w:br w:type="column"/>
      </w:r>
      <w:r>
        <w:rPr>
          <w:sz w:val="16"/>
        </w:rPr>
      </w:r>
    </w:p>
    <w:p>
      <w:pPr>
        <w:pStyle w:val="BodyText"/>
        <w:rPr>
          <w:sz w:val="16"/>
        </w:rPr>
      </w:pPr>
    </w:p>
    <w:p>
      <w:pPr>
        <w:pStyle w:val="BodyText"/>
        <w:spacing w:before="59"/>
        <w:rPr>
          <w:sz w:val="16"/>
        </w:rPr>
      </w:pPr>
    </w:p>
    <w:p>
      <w:pPr>
        <w:tabs>
          <w:tab w:pos="1342" w:val="left" w:leader="none"/>
        </w:tabs>
        <w:spacing w:before="0"/>
        <w:ind w:left="180" w:right="0" w:firstLine="0"/>
        <w:jc w:val="left"/>
        <w:rPr>
          <w:sz w:val="16"/>
        </w:rPr>
      </w:pPr>
      <w:r>
        <w:rPr>
          <w:color w:val="231F20"/>
          <w:spacing w:val="-2"/>
          <w:w w:val="95"/>
          <w:sz w:val="12"/>
        </w:rPr>
        <w:t>:ADDRess</w:t>
      </w:r>
      <w:r>
        <w:rPr>
          <w:color w:val="231F20"/>
          <w:sz w:val="12"/>
        </w:rPr>
        <w:tab/>
      </w:r>
      <w:r>
        <w:rPr>
          <w:rFonts w:ascii="MingLiU_HKSCS-ExtB"/>
          <w:color w:val="231F20"/>
          <w:w w:val="85"/>
          <w:sz w:val="16"/>
        </w:rPr>
        <w:t>-</w:t>
      </w:r>
      <w:r>
        <w:rPr>
          <w:rFonts w:ascii="MingLiU_HKSCS-ExtB"/>
          <w:color w:val="231F20"/>
          <w:spacing w:val="45"/>
          <w:sz w:val="16"/>
        </w:rPr>
        <w:t> </w:t>
      </w:r>
      <w:r>
        <w:rPr>
          <w:color w:val="231F20"/>
          <w:w w:val="85"/>
          <w:sz w:val="16"/>
        </w:rPr>
        <w:t>&lt;Numeric</w:t>
      </w:r>
      <w:r>
        <w:rPr>
          <w:color w:val="231F20"/>
          <w:spacing w:val="-7"/>
          <w:sz w:val="16"/>
        </w:rPr>
        <w:t> </w:t>
      </w:r>
      <w:r>
        <w:rPr>
          <w:color w:val="231F20"/>
          <w:w w:val="85"/>
          <w:sz w:val="16"/>
        </w:rPr>
        <w:t>value&gt;</w:t>
      </w:r>
      <w:r>
        <w:rPr>
          <w:color w:val="231F20"/>
          <w:spacing w:val="-6"/>
          <w:sz w:val="16"/>
        </w:rPr>
        <w:t> </w:t>
      </w:r>
      <w:r>
        <w:rPr>
          <w:color w:val="231F20"/>
          <w:w w:val="85"/>
          <w:sz w:val="16"/>
        </w:rPr>
        <w:t>|</w:t>
      </w:r>
      <w:r>
        <w:rPr>
          <w:color w:val="231F20"/>
          <w:spacing w:val="-1"/>
          <w:w w:val="85"/>
          <w:sz w:val="16"/>
        </w:rPr>
        <w:t> </w:t>
      </w:r>
      <w:r>
        <w:rPr>
          <w:color w:val="231F20"/>
          <w:w w:val="85"/>
          <w:sz w:val="16"/>
        </w:rPr>
        <w:t>MIN</w:t>
      </w:r>
      <w:r>
        <w:rPr>
          <w:color w:val="231F20"/>
          <w:spacing w:val="-1"/>
          <w:w w:val="85"/>
          <w:sz w:val="16"/>
        </w:rPr>
        <w:t> </w:t>
      </w:r>
      <w:r>
        <w:rPr>
          <w:color w:val="231F20"/>
          <w:w w:val="85"/>
          <w:sz w:val="16"/>
        </w:rPr>
        <w:t>|</w:t>
      </w:r>
      <w:r>
        <w:rPr>
          <w:color w:val="231F20"/>
          <w:spacing w:val="-1"/>
          <w:w w:val="85"/>
          <w:sz w:val="16"/>
        </w:rPr>
        <w:t> </w:t>
      </w:r>
      <w:r>
        <w:rPr>
          <w:color w:val="231F20"/>
          <w:spacing w:val="-5"/>
          <w:w w:val="85"/>
          <w:sz w:val="16"/>
        </w:rPr>
        <w:t>MAX</w:t>
      </w:r>
    </w:p>
    <w:p>
      <w:pPr>
        <w:pStyle w:val="BodyText"/>
        <w:rPr>
          <w:sz w:val="16"/>
        </w:rPr>
      </w:pPr>
    </w:p>
    <w:p>
      <w:pPr>
        <w:pStyle w:val="BodyText"/>
        <w:spacing w:before="169"/>
        <w:rPr>
          <w:sz w:val="16"/>
        </w:rPr>
      </w:pPr>
    </w:p>
    <w:p>
      <w:pPr>
        <w:spacing w:before="0"/>
        <w:ind w:left="180" w:right="0" w:firstLine="0"/>
        <w:jc w:val="left"/>
        <w:rPr>
          <w:sz w:val="12"/>
        </w:rPr>
      </w:pPr>
      <w:r>
        <w:rPr>
          <w:color w:val="231F20"/>
          <w:spacing w:val="-2"/>
          <w:sz w:val="12"/>
        </w:rPr>
        <w:t>:LOCK?</w:t>
      </w:r>
    </w:p>
    <w:p>
      <w:pPr>
        <w:spacing w:after="0"/>
        <w:jc w:val="left"/>
        <w:rPr>
          <w:sz w:val="12"/>
        </w:rPr>
        <w:sectPr>
          <w:type w:val="continuous"/>
          <w:pgSz w:w="8420" w:h="11900"/>
          <w:pgMar w:header="0" w:footer="262" w:top="420" w:bottom="280" w:left="283" w:right="425"/>
          <w:cols w:num="2" w:equalWidth="0">
            <w:col w:w="2117" w:space="40"/>
            <w:col w:w="5555"/>
          </w:cols>
        </w:sectPr>
      </w:pPr>
    </w:p>
    <w:p>
      <w:pPr>
        <w:tabs>
          <w:tab w:pos="3499" w:val="left" w:leader="none"/>
        </w:tabs>
        <w:spacing w:line="203" w:lineRule="exact" w:before="7"/>
        <w:ind w:left="1316" w:right="0" w:firstLine="0"/>
        <w:jc w:val="left"/>
        <w:rPr>
          <w:sz w:val="16"/>
        </w:rPr>
      </w:pPr>
      <w:r>
        <w:rPr>
          <w:color w:val="231F20"/>
          <w:spacing w:val="-2"/>
          <w:sz w:val="12"/>
        </w:rPr>
        <w:t>:LANGuage</w:t>
      </w:r>
      <w:r>
        <w:rPr>
          <w:color w:val="231F20"/>
          <w:sz w:val="12"/>
        </w:rPr>
        <w:tab/>
      </w:r>
      <w:r>
        <w:rPr>
          <w:rFonts w:ascii="MingLiU_HKSCS-ExtB"/>
          <w:color w:val="231F20"/>
          <w:w w:val="90"/>
          <w:sz w:val="16"/>
        </w:rPr>
        <w:t>-</w:t>
      </w:r>
      <w:r>
        <w:rPr>
          <w:rFonts w:ascii="MingLiU_HKSCS-ExtB"/>
          <w:color w:val="231F20"/>
          <w:spacing w:val="38"/>
          <w:sz w:val="16"/>
        </w:rPr>
        <w:t> </w:t>
      </w:r>
      <w:r>
        <w:rPr>
          <w:color w:val="231F20"/>
          <w:w w:val="90"/>
          <w:sz w:val="16"/>
        </w:rPr>
        <w:t>NATive</w:t>
      </w:r>
      <w:r>
        <w:rPr>
          <w:color w:val="231F20"/>
          <w:spacing w:val="-4"/>
          <w:w w:val="90"/>
          <w:sz w:val="16"/>
        </w:rPr>
        <w:t> </w:t>
      </w:r>
      <w:r>
        <w:rPr>
          <w:color w:val="231F20"/>
          <w:w w:val="90"/>
          <w:sz w:val="16"/>
        </w:rPr>
        <w:t>|</w:t>
      </w:r>
      <w:r>
        <w:rPr>
          <w:color w:val="231F20"/>
          <w:spacing w:val="-6"/>
          <w:w w:val="90"/>
          <w:sz w:val="16"/>
        </w:rPr>
        <w:t> </w:t>
      </w:r>
      <w:r>
        <w:rPr>
          <w:color w:val="231F20"/>
          <w:spacing w:val="-2"/>
          <w:w w:val="90"/>
          <w:sz w:val="16"/>
        </w:rPr>
        <w:t>COMPatible</w:t>
      </w:r>
    </w:p>
    <w:p>
      <w:pPr>
        <w:spacing w:line="118" w:lineRule="exact" w:before="0"/>
        <w:ind w:left="1316" w:right="0" w:firstLine="0"/>
        <w:jc w:val="left"/>
        <w:rPr>
          <w:sz w:val="12"/>
        </w:rPr>
      </w:pPr>
      <w:r>
        <w:rPr>
          <w:color w:val="231F20"/>
          <w:spacing w:val="-2"/>
          <w:sz w:val="12"/>
        </w:rPr>
        <w:t>:PRESet</w:t>
      </w:r>
    </w:p>
    <w:p>
      <w:pPr>
        <w:tabs>
          <w:tab w:pos="3499" w:val="left" w:leader="none"/>
        </w:tabs>
        <w:spacing w:line="180" w:lineRule="exact" w:before="8"/>
        <w:ind w:left="1316" w:right="0" w:firstLine="0"/>
        <w:jc w:val="left"/>
        <w:rPr>
          <w:sz w:val="16"/>
        </w:rPr>
      </w:pPr>
      <w:r>
        <w:rPr>
          <w:color w:val="231F20"/>
          <w:spacing w:val="-4"/>
          <w:sz w:val="12"/>
        </w:rPr>
        <w:t>:SET</w:t>
      </w:r>
      <w:r>
        <w:rPr>
          <w:color w:val="231F20"/>
          <w:sz w:val="12"/>
        </w:rPr>
        <w:tab/>
      </w:r>
      <w:r>
        <w:rPr>
          <w:rFonts w:ascii="MingLiU_HKSCS-ExtB"/>
          <w:color w:val="231F20"/>
          <w:w w:val="90"/>
          <w:sz w:val="16"/>
        </w:rPr>
        <w:t>-</w:t>
      </w:r>
      <w:r>
        <w:rPr>
          <w:rFonts w:ascii="MingLiU_HKSCS-ExtB"/>
          <w:color w:val="231F20"/>
          <w:spacing w:val="37"/>
          <w:sz w:val="16"/>
        </w:rPr>
        <w:t> </w:t>
      </w:r>
      <w:r>
        <w:rPr>
          <w:color w:val="231F20"/>
          <w:w w:val="90"/>
          <w:sz w:val="16"/>
        </w:rPr>
        <w:t>&lt;Block</w:t>
      </w:r>
      <w:r>
        <w:rPr>
          <w:color w:val="231F20"/>
          <w:spacing w:val="-4"/>
          <w:w w:val="90"/>
          <w:sz w:val="16"/>
        </w:rPr>
        <w:t> data&gt;</w:t>
      </w:r>
    </w:p>
    <w:p>
      <w:pPr>
        <w:tabs>
          <w:tab w:pos="3499" w:val="left" w:leader="none"/>
        </w:tabs>
        <w:spacing w:line="177" w:lineRule="exact" w:before="0"/>
        <w:ind w:left="1316" w:right="0" w:firstLine="0"/>
        <w:jc w:val="left"/>
        <w:rPr>
          <w:sz w:val="16"/>
        </w:rPr>
      </w:pPr>
      <w:r>
        <w:rPr>
          <w:color w:val="231F20"/>
          <w:spacing w:val="-2"/>
          <w:sz w:val="12"/>
        </w:rPr>
        <w:t>:TALKonly</w:t>
      </w:r>
      <w:r>
        <w:rPr>
          <w:color w:val="231F20"/>
          <w:sz w:val="12"/>
        </w:rPr>
        <w:tab/>
      </w:r>
      <w:r>
        <w:rPr>
          <w:rFonts w:ascii="MingLiU_HKSCS-ExtB"/>
          <w:color w:val="231F20"/>
          <w:sz w:val="16"/>
        </w:rPr>
        <w:t>-</w:t>
      </w:r>
      <w:r>
        <w:rPr>
          <w:rFonts w:ascii="MingLiU_HKSCS-ExtB"/>
          <w:color w:val="231F20"/>
          <w:spacing w:val="62"/>
          <w:sz w:val="16"/>
        </w:rPr>
        <w:t> </w:t>
      </w:r>
      <w:r>
        <w:rPr>
          <w:color w:val="231F20"/>
          <w:spacing w:val="-5"/>
          <w:sz w:val="16"/>
        </w:rPr>
        <w:t>ON</w:t>
      </w:r>
    </w:p>
    <w:p>
      <w:pPr>
        <w:spacing w:line="135" w:lineRule="exact" w:before="0"/>
        <w:ind w:left="1316" w:right="0" w:firstLine="0"/>
        <w:jc w:val="left"/>
        <w:rPr>
          <w:sz w:val="12"/>
        </w:rPr>
      </w:pPr>
      <w:r>
        <w:rPr>
          <w:color w:val="231F20"/>
          <w:spacing w:val="-2"/>
          <w:sz w:val="12"/>
        </w:rPr>
        <w:t>:TEMPerature?</w:t>
      </w:r>
    </w:p>
    <w:p>
      <w:pPr>
        <w:spacing w:before="54"/>
        <w:ind w:left="1316" w:right="0" w:firstLine="0"/>
        <w:jc w:val="left"/>
        <w:rPr>
          <w:sz w:val="12"/>
        </w:rPr>
      </w:pPr>
      <w:r>
        <w:rPr>
          <w:color w:val="231F20"/>
          <w:spacing w:val="-2"/>
          <w:sz w:val="12"/>
        </w:rPr>
        <w:t>:TOUT</w:t>
      </w:r>
    </w:p>
    <w:p>
      <w:pPr>
        <w:tabs>
          <w:tab w:pos="3499" w:val="left" w:leader="none"/>
        </w:tabs>
        <w:spacing w:line="180" w:lineRule="exact" w:before="7"/>
        <w:ind w:left="1599" w:right="0" w:firstLine="0"/>
        <w:jc w:val="left"/>
        <w:rPr>
          <w:sz w:val="16"/>
        </w:rPr>
      </w:pPr>
      <w:r>
        <w:rPr>
          <w:color w:val="231F20"/>
          <w:spacing w:val="-2"/>
          <w:sz w:val="12"/>
        </w:rPr>
        <w:t>[:STATe]</w:t>
      </w:r>
      <w:r>
        <w:rPr>
          <w:color w:val="231F20"/>
          <w:sz w:val="12"/>
        </w:rPr>
        <w:tab/>
      </w:r>
      <w:r>
        <w:rPr>
          <w:rFonts w:ascii="MingLiU_HKSCS-ExtB"/>
          <w:color w:val="231F20"/>
          <w:sz w:val="16"/>
        </w:rPr>
        <w:t>-</w:t>
      </w:r>
      <w:r>
        <w:rPr>
          <w:rFonts w:ascii="MingLiU_HKSCS-ExtB"/>
          <w:color w:val="231F20"/>
          <w:spacing w:val="32"/>
          <w:sz w:val="16"/>
        </w:rPr>
        <w:t> </w:t>
      </w:r>
      <w:r>
        <w:rPr>
          <w:color w:val="231F20"/>
          <w:sz w:val="16"/>
        </w:rPr>
        <w:t>ON</w:t>
      </w:r>
      <w:r>
        <w:rPr>
          <w:color w:val="231F20"/>
          <w:spacing w:val="-10"/>
          <w:sz w:val="16"/>
        </w:rPr>
        <w:t> </w:t>
      </w:r>
      <w:r>
        <w:rPr>
          <w:color w:val="231F20"/>
          <w:sz w:val="16"/>
        </w:rPr>
        <w:t>|</w:t>
      </w:r>
      <w:r>
        <w:rPr>
          <w:color w:val="231F20"/>
          <w:spacing w:val="-12"/>
          <w:sz w:val="16"/>
        </w:rPr>
        <w:t> </w:t>
      </w:r>
      <w:r>
        <w:rPr>
          <w:color w:val="231F20"/>
          <w:spacing w:val="-5"/>
          <w:sz w:val="16"/>
        </w:rPr>
        <w:t>OFF</w:t>
      </w:r>
    </w:p>
    <w:p>
      <w:pPr>
        <w:tabs>
          <w:tab w:pos="3499" w:val="left" w:leader="none"/>
        </w:tabs>
        <w:spacing w:line="136" w:lineRule="exact" w:before="0"/>
        <w:ind w:left="1599" w:right="0" w:firstLine="0"/>
        <w:jc w:val="left"/>
        <w:rPr>
          <w:sz w:val="16"/>
        </w:rPr>
      </w:pPr>
      <w:r>
        <w:rPr>
          <w:color w:val="231F20"/>
          <w:spacing w:val="-2"/>
          <w:sz w:val="12"/>
        </w:rPr>
        <w:t>:AUTO</w:t>
      </w:r>
      <w:r>
        <w:rPr>
          <w:color w:val="231F20"/>
          <w:sz w:val="12"/>
        </w:rPr>
        <w:tab/>
      </w:r>
      <w:r>
        <w:rPr>
          <w:rFonts w:ascii="MingLiU_HKSCS-ExtB"/>
          <w:color w:val="231F20"/>
          <w:sz w:val="16"/>
        </w:rPr>
        <w:t>-</w:t>
      </w:r>
      <w:r>
        <w:rPr>
          <w:rFonts w:ascii="MingLiU_HKSCS-ExtB"/>
          <w:color w:val="231F20"/>
          <w:spacing w:val="32"/>
          <w:sz w:val="16"/>
        </w:rPr>
        <w:t> </w:t>
      </w:r>
      <w:r>
        <w:rPr>
          <w:color w:val="231F20"/>
          <w:sz w:val="16"/>
        </w:rPr>
        <w:t>ON</w:t>
      </w:r>
      <w:r>
        <w:rPr>
          <w:color w:val="231F20"/>
          <w:spacing w:val="-10"/>
          <w:sz w:val="16"/>
        </w:rPr>
        <w:t> </w:t>
      </w:r>
      <w:r>
        <w:rPr>
          <w:color w:val="231F20"/>
          <w:sz w:val="16"/>
        </w:rPr>
        <w:t>|</w:t>
      </w:r>
      <w:r>
        <w:rPr>
          <w:color w:val="231F20"/>
          <w:spacing w:val="-12"/>
          <w:sz w:val="16"/>
        </w:rPr>
        <w:t> </w:t>
      </w:r>
      <w:r>
        <w:rPr>
          <w:color w:val="231F20"/>
          <w:spacing w:val="-5"/>
          <w:sz w:val="16"/>
        </w:rPr>
        <w:t>OFF</w:t>
      </w:r>
    </w:p>
    <w:p>
      <w:pPr>
        <w:tabs>
          <w:tab w:pos="4066" w:val="left" w:leader="none"/>
        </w:tabs>
        <w:spacing w:line="159" w:lineRule="exact" w:before="0"/>
        <w:ind w:left="1599" w:right="0" w:firstLine="0"/>
        <w:jc w:val="left"/>
        <w:rPr>
          <w:sz w:val="16"/>
        </w:rPr>
      </w:pPr>
      <w:r>
        <w:rPr>
          <w:color w:val="231F20"/>
          <w:spacing w:val="-2"/>
          <w:sz w:val="12"/>
        </w:rPr>
        <w:t>:TIME</w:t>
      </w:r>
      <w:r>
        <w:rPr>
          <w:color w:val="231F20"/>
          <w:sz w:val="12"/>
        </w:rPr>
        <w:tab/>
      </w:r>
      <w:r>
        <w:rPr>
          <w:rFonts w:ascii="MingLiU_HKSCS-ExtB"/>
          <w:color w:val="231F20"/>
          <w:w w:val="90"/>
          <w:sz w:val="16"/>
        </w:rPr>
        <w:t>-</w:t>
      </w:r>
      <w:r>
        <w:rPr>
          <w:rFonts w:ascii="MingLiU_HKSCS-ExtB"/>
          <w:color w:val="231F20"/>
          <w:spacing w:val="31"/>
          <w:sz w:val="16"/>
        </w:rPr>
        <w:t> </w:t>
      </w:r>
      <w:r>
        <w:rPr>
          <w:color w:val="231F20"/>
          <w:w w:val="90"/>
          <w:sz w:val="16"/>
        </w:rPr>
        <w:t>&lt;timeout</w:t>
      </w:r>
      <w:r>
        <w:rPr>
          <w:color w:val="231F20"/>
          <w:spacing w:val="-6"/>
          <w:w w:val="90"/>
          <w:sz w:val="16"/>
        </w:rPr>
        <w:t> </w:t>
      </w:r>
      <w:r>
        <w:rPr>
          <w:color w:val="231F20"/>
          <w:spacing w:val="-2"/>
          <w:w w:val="90"/>
          <w:sz w:val="16"/>
        </w:rPr>
        <w:t>value&gt;</w:t>
      </w:r>
    </w:p>
    <w:p>
      <w:pPr>
        <w:spacing w:line="118" w:lineRule="exact" w:before="0"/>
        <w:ind w:left="1316" w:right="0" w:firstLine="0"/>
        <w:jc w:val="left"/>
        <w:rPr>
          <w:sz w:val="12"/>
        </w:rPr>
      </w:pPr>
      <w:r>
        <w:rPr>
          <w:color w:val="231F20"/>
          <w:spacing w:val="-2"/>
          <w:sz w:val="12"/>
        </w:rPr>
        <w:t>:UNPRotect</w:t>
      </w:r>
    </w:p>
    <w:p>
      <w:pPr>
        <w:pStyle w:val="BodyText"/>
        <w:rPr>
          <w:sz w:val="12"/>
        </w:rPr>
      </w:pPr>
    </w:p>
    <w:p>
      <w:pPr>
        <w:pStyle w:val="BodyText"/>
        <w:spacing w:before="70"/>
        <w:rPr>
          <w:sz w:val="12"/>
        </w:rPr>
      </w:pPr>
    </w:p>
    <w:p>
      <w:pPr>
        <w:numPr>
          <w:ilvl w:val="0"/>
          <w:numId w:val="33"/>
        </w:numPr>
        <w:tabs>
          <w:tab w:pos="919" w:val="left" w:leader="none"/>
        </w:tabs>
        <w:spacing w:before="0"/>
        <w:ind w:left="919" w:right="0" w:hanging="283"/>
        <w:jc w:val="left"/>
        <w:rPr>
          <w:rFonts w:ascii="Arial"/>
          <w:b/>
          <w:sz w:val="20"/>
        </w:rPr>
      </w:pPr>
      <w:r>
        <w:rPr>
          <w:rFonts w:ascii="Arial"/>
          <w:b/>
          <w:color w:val="231F20"/>
          <w:sz w:val="20"/>
        </w:rPr>
        <w:t>Related</w:t>
      </w:r>
      <w:r>
        <w:rPr>
          <w:rFonts w:ascii="Arial"/>
          <w:b/>
          <w:color w:val="231F20"/>
          <w:spacing w:val="11"/>
          <w:sz w:val="20"/>
        </w:rPr>
        <w:t> </w:t>
      </w:r>
      <w:r>
        <w:rPr>
          <w:rFonts w:ascii="Arial"/>
          <w:b/>
          <w:color w:val="231F20"/>
          <w:sz w:val="20"/>
        </w:rPr>
        <w:t>common</w:t>
      </w:r>
      <w:r>
        <w:rPr>
          <w:rFonts w:ascii="Arial"/>
          <w:b/>
          <w:color w:val="231F20"/>
          <w:spacing w:val="9"/>
          <w:sz w:val="20"/>
        </w:rPr>
        <w:t> </w:t>
      </w:r>
      <w:r>
        <w:rPr>
          <w:rFonts w:ascii="Arial"/>
          <w:b/>
          <w:color w:val="231F20"/>
          <w:spacing w:val="-2"/>
          <w:sz w:val="20"/>
        </w:rPr>
        <w:t>commands:</w:t>
      </w:r>
    </w:p>
    <w:p>
      <w:pPr>
        <w:pStyle w:val="BodyText"/>
        <w:spacing w:before="46"/>
        <w:rPr>
          <w:rFonts w:ascii="Arial"/>
          <w:b/>
          <w:sz w:val="20"/>
        </w:rPr>
      </w:pPr>
    </w:p>
    <w:p>
      <w:pPr>
        <w:spacing w:before="0"/>
        <w:ind w:left="959" w:right="0" w:firstLine="0"/>
        <w:jc w:val="left"/>
        <w:rPr>
          <w:sz w:val="12"/>
        </w:rPr>
      </w:pPr>
      <w:r>
        <w:rPr>
          <w:color w:val="231F20"/>
          <w:spacing w:val="-2"/>
          <w:sz w:val="12"/>
        </w:rPr>
        <w:t>*IDN?</w:t>
      </w:r>
    </w:p>
    <w:p>
      <w:pPr>
        <w:spacing w:before="55"/>
        <w:ind w:left="959" w:right="0" w:firstLine="0"/>
        <w:jc w:val="left"/>
        <w:rPr>
          <w:sz w:val="12"/>
        </w:rPr>
      </w:pPr>
      <w:r>
        <w:rPr>
          <w:color w:val="231F20"/>
          <w:spacing w:val="-2"/>
          <w:sz w:val="12"/>
        </w:rPr>
        <w:t>*OPT?</w:t>
      </w:r>
    </w:p>
    <w:p>
      <w:pPr>
        <w:spacing w:line="203" w:lineRule="exact" w:before="7"/>
        <w:ind w:left="959" w:right="0" w:firstLine="0"/>
        <w:jc w:val="left"/>
        <w:rPr>
          <w:sz w:val="16"/>
        </w:rPr>
      </w:pPr>
      <w:r>
        <w:rPr>
          <w:color w:val="231F20"/>
          <w:w w:val="85"/>
          <w:sz w:val="12"/>
        </w:rPr>
        <w:t>*PUD</w:t>
      </w:r>
      <w:r>
        <w:rPr>
          <w:color w:val="231F20"/>
          <w:spacing w:val="48"/>
          <w:sz w:val="12"/>
        </w:rPr>
        <w:t> </w:t>
      </w:r>
      <w:r>
        <w:rPr>
          <w:rFonts w:ascii="MingLiU_HKSCS-ExtB"/>
          <w:color w:val="231F20"/>
          <w:w w:val="85"/>
          <w:sz w:val="16"/>
        </w:rPr>
        <w:t>-</w:t>
      </w:r>
      <w:r>
        <w:rPr>
          <w:rFonts w:ascii="MingLiU_HKSCS-ExtB"/>
          <w:color w:val="231F20"/>
          <w:spacing w:val="60"/>
          <w:sz w:val="16"/>
        </w:rPr>
        <w:t> </w:t>
      </w:r>
      <w:r>
        <w:rPr>
          <w:color w:val="231F20"/>
          <w:w w:val="85"/>
          <w:sz w:val="16"/>
        </w:rPr>
        <w:t>&lt;arbitrary</w:t>
      </w:r>
      <w:r>
        <w:rPr>
          <w:color w:val="231F20"/>
          <w:spacing w:val="-3"/>
          <w:sz w:val="16"/>
        </w:rPr>
        <w:t> </w:t>
      </w:r>
      <w:r>
        <w:rPr>
          <w:color w:val="231F20"/>
          <w:w w:val="85"/>
          <w:sz w:val="16"/>
        </w:rPr>
        <w:t>block</w:t>
      </w:r>
      <w:r>
        <w:rPr>
          <w:color w:val="231F20"/>
          <w:spacing w:val="-1"/>
          <w:sz w:val="16"/>
        </w:rPr>
        <w:t> </w:t>
      </w:r>
      <w:r>
        <w:rPr>
          <w:color w:val="231F20"/>
          <w:w w:val="85"/>
          <w:sz w:val="16"/>
        </w:rPr>
        <w:t>program</w:t>
      </w:r>
      <w:r>
        <w:rPr>
          <w:color w:val="231F20"/>
          <w:spacing w:val="-1"/>
          <w:sz w:val="16"/>
        </w:rPr>
        <w:t> </w:t>
      </w:r>
      <w:r>
        <w:rPr>
          <w:color w:val="231F20"/>
          <w:spacing w:val="-4"/>
          <w:w w:val="85"/>
          <w:sz w:val="16"/>
        </w:rPr>
        <w:t>data&gt;</w:t>
      </w:r>
    </w:p>
    <w:p>
      <w:pPr>
        <w:spacing w:line="118" w:lineRule="exact" w:before="0"/>
        <w:ind w:left="959" w:right="0" w:firstLine="0"/>
        <w:jc w:val="left"/>
        <w:rPr>
          <w:sz w:val="12"/>
        </w:rPr>
      </w:pPr>
      <w:r>
        <w:rPr>
          <w:color w:val="231F20"/>
          <w:spacing w:val="-4"/>
          <w:sz w:val="12"/>
        </w:rPr>
        <w:t>*RST</w:t>
      </w:r>
    </w:p>
    <w:p>
      <w:pPr>
        <w:spacing w:after="0" w:line="118" w:lineRule="exact"/>
        <w:jc w:val="left"/>
        <w:rPr>
          <w:sz w:val="12"/>
        </w:rPr>
        <w:sectPr>
          <w:type w:val="continuous"/>
          <w:pgSz w:w="8420" w:h="11900"/>
          <w:pgMar w:header="0" w:footer="262" w:top="420" w:bottom="280" w:left="283" w:right="425"/>
        </w:sectPr>
      </w:pPr>
    </w:p>
    <w:p>
      <w:pPr>
        <w:pStyle w:val="Heading7"/>
      </w:pPr>
      <w:r>
        <w:rPr/>
        <mc:AlternateContent>
          <mc:Choice Requires="wps">
            <w:drawing>
              <wp:anchor distT="0" distB="0" distL="0" distR="0" allowOverlap="1" layoutInCell="1" locked="0" behindDoc="0" simplePos="0" relativeHeight="15881728">
                <wp:simplePos x="0" y="0"/>
                <wp:positionH relativeFrom="page">
                  <wp:posOffset>4616106</wp:posOffset>
                </wp:positionH>
                <wp:positionV relativeFrom="paragraph">
                  <wp:posOffset>60051</wp:posOffset>
                </wp:positionV>
                <wp:extent cx="36195" cy="132080"/>
                <wp:effectExtent l="0" t="0" r="0" b="0"/>
                <wp:wrapNone/>
                <wp:docPr id="1558" name="Graphic 1558"/>
                <wp:cNvGraphicFramePr>
                  <a:graphicFrameLocks/>
                </wp:cNvGraphicFramePr>
                <a:graphic>
                  <a:graphicData uri="http://schemas.microsoft.com/office/word/2010/wordprocessingShape">
                    <wps:wsp>
                      <wps:cNvPr id="1558" name="Graphic 155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81728" id="docshape1320" filled="false" stroked="true" strokeweight=".3pt" strokecolor="#231f20">
                <v:stroke dashstyle="solid"/>
                <w10:wrap type="none"/>
              </v:rect>
            </w:pict>
          </mc:Fallback>
        </mc:AlternateContent>
      </w:r>
      <w:bookmarkStart w:name=":SYSTem :COMMunicate :GPIB :ADDRess 8-11" w:id="1133"/>
      <w:bookmarkEnd w:id="1133"/>
      <w:r>
        <w:rPr>
          <w:b w:val="0"/>
        </w:rPr>
      </w:r>
      <w:bookmarkStart w:name=":SYSTem :ERRor? 8-114" w:id="1134"/>
      <w:bookmarkEnd w:id="1134"/>
      <w:r>
        <w:rPr>
          <w:b w:val="0"/>
        </w:rPr>
      </w:r>
      <w:bookmarkStart w:name="GPIB 8-114" w:id="1135"/>
      <w:bookmarkEnd w:id="1135"/>
      <w:r>
        <w:rPr>
          <w:b w:val="0"/>
        </w:rPr>
      </w:r>
      <w:bookmarkStart w:name=":SYSTem:COMMunicate:GPIB:  ADDRess 8-114" w:id="1136"/>
      <w:bookmarkEnd w:id="1136"/>
      <w:r>
        <w:rPr>
          <w:b w:val="0"/>
        </w:rPr>
      </w:r>
      <w:bookmarkStart w:name=":SYSTem:ERRor? 8-114" w:id="1137"/>
      <w:bookmarkEnd w:id="1137"/>
      <w:r>
        <w:rPr>
          <w:b w:val="0"/>
        </w:rPr>
      </w:r>
      <w:bookmarkStart w:name="ASCII description 8-114" w:id="1138"/>
      <w:bookmarkEnd w:id="1138"/>
      <w:r>
        <w:rPr>
          <w:b w:val="0"/>
        </w:rPr>
      </w:r>
      <w:bookmarkStart w:name="_bookmark173" w:id="1139"/>
      <w:bookmarkEnd w:id="1139"/>
      <w:r>
        <w:rPr>
          <w:b w:val="0"/>
        </w:rPr>
      </w:r>
      <w:r>
        <w:rPr>
          <w:color w:val="231F20"/>
        </w:rPr>
        <w:t>:SYSTem</w:t>
      </w:r>
      <w:r>
        <w:rPr>
          <w:color w:val="231F20"/>
          <w:spacing w:val="6"/>
        </w:rPr>
        <w:t> </w:t>
      </w:r>
      <w:r>
        <w:rPr>
          <w:color w:val="231F20"/>
        </w:rPr>
        <w:t>:COMMunicate</w:t>
      </w:r>
      <w:r>
        <w:rPr>
          <w:color w:val="231F20"/>
          <w:spacing w:val="7"/>
        </w:rPr>
        <w:t> </w:t>
      </w:r>
      <w:r>
        <w:rPr>
          <w:color w:val="231F20"/>
        </w:rPr>
        <w:t>:GPIB</w:t>
      </w:r>
      <w:r>
        <w:rPr>
          <w:color w:val="231F20"/>
          <w:spacing w:val="6"/>
        </w:rPr>
        <w:t> </w:t>
      </w:r>
      <w:r>
        <w:rPr>
          <w:color w:val="231F20"/>
          <w:spacing w:val="-2"/>
        </w:rPr>
        <w:t>:ADDRess</w:t>
      </w:r>
    </w:p>
    <w:p>
      <w:pPr>
        <w:pStyle w:val="BodyText"/>
        <w:spacing w:line="216" w:lineRule="exact"/>
        <w:ind w:left="182"/>
      </w:pPr>
      <w:r>
        <w:rPr>
          <w:rFonts w:ascii="MingLiU_HKSCS-ExtB" w:hAnsi="MingLiU_HKSCS-ExtB"/>
          <w:color w:val="231F20"/>
          <w:spacing w:val="-2"/>
        </w:rPr>
        <w:t>-</w:t>
      </w:r>
      <w:r>
        <w:rPr>
          <w:rFonts w:ascii="MingLiU_HKSCS-ExtB" w:hAnsi="MingLiU_HKSCS-ExtB"/>
          <w:color w:val="231F20"/>
          <w:spacing w:val="-36"/>
        </w:rPr>
        <w:t> </w:t>
      </w:r>
      <w:r>
        <w:rPr>
          <w:color w:val="231F20"/>
          <w:spacing w:val="-2"/>
        </w:rPr>
        <w:t>«&lt;Numeric</w:t>
      </w:r>
      <w:r>
        <w:rPr>
          <w:color w:val="231F20"/>
          <w:spacing w:val="4"/>
        </w:rPr>
        <w:t> </w:t>
      </w:r>
      <w:r>
        <w:rPr>
          <w:color w:val="231F20"/>
          <w:spacing w:val="-2"/>
        </w:rPr>
        <w:t>value&gt;|MAX|MIN»</w:t>
      </w:r>
      <w:r>
        <w:rPr>
          <w:color w:val="231F20"/>
          <w:spacing w:val="3"/>
        </w:rPr>
        <w:t> </w:t>
      </w:r>
      <w:r>
        <w:rPr>
          <w:color w:val="231F20"/>
          <w:spacing w:val="-2"/>
        </w:rPr>
        <w:t>[,«&lt;Numeric</w:t>
      </w:r>
      <w:r>
        <w:rPr>
          <w:color w:val="231F20"/>
          <w:spacing w:val="4"/>
        </w:rPr>
        <w:t> </w:t>
      </w:r>
      <w:r>
        <w:rPr>
          <w:color w:val="231F20"/>
          <w:spacing w:val="-2"/>
        </w:rPr>
        <w:t>value&gt;|MAX|MIN»]</w:t>
      </w:r>
    </w:p>
    <w:p>
      <w:pPr>
        <w:spacing w:before="112"/>
        <w:ind w:left="182" w:right="0" w:firstLine="0"/>
        <w:jc w:val="left"/>
        <w:rPr>
          <w:rFonts w:ascii="Arial"/>
          <w:b/>
          <w:sz w:val="20"/>
        </w:rPr>
      </w:pPr>
      <w:r>
        <w:rPr>
          <w:rFonts w:ascii="Arial"/>
          <w:b/>
          <w:color w:val="231F20"/>
          <w:sz w:val="20"/>
        </w:rPr>
        <w:t>Set</w:t>
      </w:r>
      <w:r>
        <w:rPr>
          <w:rFonts w:ascii="Arial"/>
          <w:b/>
          <w:color w:val="231F20"/>
          <w:spacing w:val="-2"/>
          <w:sz w:val="20"/>
        </w:rPr>
        <w:t> </w:t>
      </w:r>
      <w:r>
        <w:rPr>
          <w:rFonts w:ascii="Arial"/>
          <w:b/>
          <w:color w:val="231F20"/>
          <w:sz w:val="20"/>
        </w:rPr>
        <w:t>GPIB</w:t>
      </w:r>
      <w:r>
        <w:rPr>
          <w:rFonts w:ascii="Arial"/>
          <w:b/>
          <w:color w:val="231F20"/>
          <w:spacing w:val="-2"/>
          <w:sz w:val="20"/>
        </w:rPr>
        <w:t> Address</w:t>
      </w:r>
    </w:p>
    <w:p>
      <w:pPr>
        <w:pStyle w:val="BodyText"/>
        <w:spacing w:line="232" w:lineRule="auto" w:before="16"/>
        <w:ind w:left="465" w:right="656"/>
      </w:pPr>
      <w:r>
        <w:rPr>
          <w:color w:val="231F20"/>
        </w:rPr>
        <w:t>This command sets the GPIB address. It is valid until a new address is set, either by sending a new bus command or via the front panel USER OPT menu.</w:t>
      </w:r>
    </w:p>
    <w:p>
      <w:pPr>
        <w:spacing w:line="154" w:lineRule="exact" w:before="129"/>
        <w:ind w:left="182" w:right="0" w:firstLine="0"/>
        <w:jc w:val="left"/>
        <w:rPr>
          <w:rFonts w:ascii="Arial"/>
          <w:b/>
          <w:sz w:val="14"/>
        </w:rPr>
      </w:pPr>
      <w:r>
        <w:rPr>
          <w:rFonts w:ascii="Arial"/>
          <w:b/>
          <w:color w:val="231F20"/>
          <w:spacing w:val="-2"/>
          <w:sz w:val="14"/>
        </w:rPr>
        <w:t>Parameters:</w:t>
      </w:r>
    </w:p>
    <w:p>
      <w:pPr>
        <w:pStyle w:val="BodyText"/>
        <w:spacing w:line="232" w:lineRule="auto"/>
        <w:ind w:left="465" w:right="3225"/>
      </w:pPr>
      <w:r>
        <w:rPr>
          <w:color w:val="231F20"/>
        </w:rPr>
        <w:t>&lt;Numeric value&gt; is a number between 0 and 30. MIN sets address 0.</w:t>
      </w:r>
    </w:p>
    <w:p>
      <w:pPr>
        <w:pStyle w:val="BodyText"/>
        <w:spacing w:line="196" w:lineRule="exact"/>
        <w:ind w:left="465"/>
      </w:pPr>
      <w:r>
        <w:rPr>
          <w:color w:val="231F20"/>
        </w:rPr>
        <w:t>MAX</w:t>
      </w:r>
      <w:r>
        <w:rPr>
          <w:color w:val="231F20"/>
          <w:spacing w:val="2"/>
        </w:rPr>
        <w:t> </w:t>
      </w:r>
      <w:r>
        <w:rPr>
          <w:color w:val="231F20"/>
        </w:rPr>
        <w:t>sets</w:t>
      </w:r>
      <w:r>
        <w:rPr>
          <w:color w:val="231F20"/>
          <w:spacing w:val="4"/>
        </w:rPr>
        <w:t> </w:t>
      </w:r>
      <w:r>
        <w:rPr>
          <w:color w:val="231F20"/>
        </w:rPr>
        <w:t>address</w:t>
      </w:r>
      <w:r>
        <w:rPr>
          <w:color w:val="231F20"/>
          <w:spacing w:val="4"/>
        </w:rPr>
        <w:t> </w:t>
      </w:r>
      <w:r>
        <w:rPr>
          <w:color w:val="231F20"/>
          <w:spacing w:val="-5"/>
        </w:rPr>
        <w:t>30.</w:t>
      </w:r>
    </w:p>
    <w:p>
      <w:pPr>
        <w:pStyle w:val="BodyText"/>
        <w:spacing w:line="232" w:lineRule="auto"/>
        <w:ind w:left="465" w:right="656"/>
      </w:pPr>
      <w:r>
        <w:rPr>
          <w:color w:val="231F20"/>
        </w:rPr>
        <w:t>[,&lt;Numeric value&gt;|MAX|MIN] sets a secondary address. This is accepted but not used in the '9X'.</w:t>
      </w:r>
    </w:p>
    <w:p>
      <w:pPr>
        <w:pStyle w:val="BodyText"/>
        <w:spacing w:before="122"/>
        <w:ind w:left="465"/>
      </w:pPr>
      <w:r>
        <w:rPr>
          <w:rFonts w:ascii="Courier New"/>
          <w:color w:val="231F20"/>
        </w:rPr>
        <w:t>[:SELF]</w:t>
      </w:r>
      <w:r>
        <w:rPr>
          <w:rFonts w:ascii="Courier New"/>
          <w:color w:val="231F20"/>
          <w:spacing w:val="3"/>
        </w:rPr>
        <w:t> </w:t>
      </w:r>
      <w:r>
        <w:rPr>
          <w:rFonts w:ascii="MingLiU_HKSCS-ExtB"/>
          <w:color w:val="231F20"/>
        </w:rPr>
        <w:t>-</w:t>
      </w:r>
      <w:r>
        <w:rPr>
          <w:rFonts w:ascii="MingLiU_HKSCS-ExtB"/>
          <w:color w:val="231F20"/>
          <w:spacing w:val="-36"/>
        </w:rPr>
        <w:t> </w:t>
      </w:r>
      <w:r>
        <w:rPr>
          <w:color w:val="231F20"/>
        </w:rPr>
        <w:t>This</w:t>
      </w:r>
      <w:r>
        <w:rPr>
          <w:color w:val="231F20"/>
          <w:spacing w:val="3"/>
        </w:rPr>
        <w:t> </w:t>
      </w:r>
      <w:r>
        <w:rPr>
          <w:color w:val="231F20"/>
        </w:rPr>
        <w:t>optional</w:t>
      </w:r>
      <w:r>
        <w:rPr>
          <w:color w:val="231F20"/>
          <w:spacing w:val="3"/>
        </w:rPr>
        <w:t> </w:t>
      </w:r>
      <w:r>
        <w:rPr>
          <w:color w:val="231F20"/>
        </w:rPr>
        <w:t>parameter</w:t>
      </w:r>
      <w:r>
        <w:rPr>
          <w:color w:val="231F20"/>
          <w:spacing w:val="3"/>
        </w:rPr>
        <w:t> </w:t>
      </w:r>
      <w:r>
        <w:rPr>
          <w:color w:val="231F20"/>
        </w:rPr>
        <w:t>is</w:t>
      </w:r>
      <w:r>
        <w:rPr>
          <w:color w:val="231F20"/>
          <w:spacing w:val="3"/>
        </w:rPr>
        <w:t> </w:t>
      </w:r>
      <w:r>
        <w:rPr>
          <w:color w:val="231F20"/>
        </w:rPr>
        <w:t>accepted</w:t>
      </w:r>
      <w:r>
        <w:rPr>
          <w:color w:val="231F20"/>
          <w:spacing w:val="3"/>
        </w:rPr>
        <w:t> </w:t>
      </w:r>
      <w:r>
        <w:rPr>
          <w:color w:val="231F20"/>
        </w:rPr>
        <w:t>by</w:t>
      </w:r>
      <w:r>
        <w:rPr>
          <w:color w:val="231F20"/>
          <w:spacing w:val="1"/>
        </w:rPr>
        <w:t> </w:t>
      </w:r>
      <w:r>
        <w:rPr>
          <w:color w:val="231F20"/>
        </w:rPr>
        <w:t>the</w:t>
      </w:r>
      <w:r>
        <w:rPr>
          <w:color w:val="231F20"/>
          <w:spacing w:val="3"/>
        </w:rPr>
        <w:t> </w:t>
      </w:r>
      <w:r>
        <w:rPr>
          <w:color w:val="231F20"/>
          <w:spacing w:val="-2"/>
        </w:rPr>
        <w:t>'9X'.</w:t>
      </w:r>
    </w:p>
    <w:p>
      <w:pPr>
        <w:spacing w:before="58"/>
        <w:ind w:left="182"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format:&gt;</w:t>
      </w:r>
      <w:r>
        <w:rPr>
          <w:rFonts w:ascii="Arial"/>
          <w:b/>
          <w:color w:val="231F20"/>
          <w:spacing w:val="36"/>
          <w:sz w:val="14"/>
        </w:rPr>
        <w:t>  </w:t>
      </w:r>
      <w:r>
        <w:rPr>
          <w:color w:val="231F20"/>
          <w:sz w:val="18"/>
        </w:rPr>
        <w:t>&lt;Numeric</w:t>
      </w:r>
      <w:r>
        <w:rPr>
          <w:color w:val="231F20"/>
          <w:spacing w:val="-5"/>
          <w:sz w:val="18"/>
        </w:rPr>
        <w:t> </w:t>
      </w:r>
      <w:r>
        <w:rPr>
          <w:color w:val="231F20"/>
          <w:spacing w:val="-2"/>
          <w:sz w:val="18"/>
        </w:rPr>
        <w:t>value&gt;</w:t>
      </w:r>
      <w:r>
        <w:rPr>
          <w:rFonts w:ascii="Microsoft Sans Serif"/>
          <w:color w:val="231F20"/>
          <w:spacing w:val="-2"/>
          <w:sz w:val="18"/>
        </w:rPr>
        <w:t>J</w:t>
      </w:r>
    </w:p>
    <w:p>
      <w:pPr>
        <w:spacing w:line="152" w:lineRule="exact" w:before="130"/>
        <w:ind w:left="182" w:right="0" w:firstLine="0"/>
        <w:jc w:val="left"/>
        <w:rPr>
          <w:rFonts w:ascii="Arial"/>
          <w:b/>
          <w:sz w:val="14"/>
        </w:rPr>
      </w:pPr>
      <w:r>
        <w:rPr>
          <w:rFonts w:ascii="Arial"/>
          <w:b/>
          <w:color w:val="231F20"/>
          <w:spacing w:val="-2"/>
          <w:sz w:val="14"/>
        </w:rPr>
        <w:t>Example:</w:t>
      </w:r>
    </w:p>
    <w:p>
      <w:pPr>
        <w:spacing w:line="24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6"/>
          <w:position w:val="1"/>
          <w:sz w:val="18"/>
        </w:rPr>
        <w:t> </w:t>
      </w:r>
      <w:r>
        <w:rPr>
          <w:rFonts w:ascii="Courier New" w:hAnsi="Courier New"/>
          <w:color w:val="231F20"/>
          <w:sz w:val="18"/>
        </w:rPr>
        <w:t>:SYST:COMM:GPIB:ADDR</w:t>
      </w:r>
      <w:r>
        <w:rPr>
          <w:rFonts w:ascii="Courier New" w:hAnsi="Courier New"/>
          <w:color w:val="231F20"/>
          <w:spacing w:val="8"/>
          <w:sz w:val="18"/>
        </w:rPr>
        <w:t> </w:t>
      </w:r>
      <w:r>
        <w:rPr>
          <w:rFonts w:ascii="MingLiU_HKSCS-ExtB" w:hAnsi="MingLiU_HKSCS-ExtB"/>
          <w:color w:val="231F20"/>
          <w:sz w:val="18"/>
        </w:rPr>
        <w:t>-</w:t>
      </w:r>
      <w:r>
        <w:rPr>
          <w:rFonts w:ascii="MingLiU_HKSCS-ExtB" w:hAnsi="MingLiU_HKSCS-ExtB"/>
          <w:color w:val="231F20"/>
          <w:spacing w:val="26"/>
          <w:sz w:val="18"/>
        </w:rPr>
        <w:t> </w:t>
      </w:r>
      <w:r>
        <w:rPr>
          <w:rFonts w:ascii="Courier New" w:hAnsi="Courier New"/>
          <w:color w:val="231F20"/>
          <w:spacing w:val="-5"/>
          <w:sz w:val="18"/>
        </w:rPr>
        <w:t>12</w:t>
      </w:r>
    </w:p>
    <w:p>
      <w:pPr>
        <w:spacing w:before="79"/>
        <w:ind w:left="182" w:right="0" w:firstLine="0"/>
        <w:jc w:val="left"/>
        <w:rPr>
          <w:rFonts w:ascii="Times New Roman"/>
          <w:i/>
          <w:sz w:val="18"/>
        </w:rPr>
      </w:pPr>
      <w:r>
        <w:rPr>
          <w:rFonts w:ascii="Times New Roman"/>
          <w:i/>
          <w:color w:val="231F20"/>
          <w:sz w:val="18"/>
        </w:rPr>
        <w:t>This</w:t>
      </w:r>
      <w:r>
        <w:rPr>
          <w:rFonts w:ascii="Times New Roman"/>
          <w:i/>
          <w:color w:val="231F20"/>
          <w:spacing w:val="6"/>
          <w:sz w:val="18"/>
        </w:rPr>
        <w:t> </w:t>
      </w:r>
      <w:r>
        <w:rPr>
          <w:rFonts w:ascii="Times New Roman"/>
          <w:i/>
          <w:color w:val="231F20"/>
          <w:sz w:val="18"/>
        </w:rPr>
        <w:t>example</w:t>
      </w:r>
      <w:r>
        <w:rPr>
          <w:rFonts w:ascii="Times New Roman"/>
          <w:i/>
          <w:color w:val="231F20"/>
          <w:spacing w:val="9"/>
          <w:sz w:val="18"/>
        </w:rPr>
        <w:t> </w:t>
      </w:r>
      <w:r>
        <w:rPr>
          <w:rFonts w:ascii="Times New Roman"/>
          <w:i/>
          <w:color w:val="231F20"/>
          <w:sz w:val="18"/>
        </w:rPr>
        <w:t>sets</w:t>
      </w:r>
      <w:r>
        <w:rPr>
          <w:rFonts w:ascii="Times New Roman"/>
          <w:i/>
          <w:color w:val="231F20"/>
          <w:spacing w:val="6"/>
          <w:sz w:val="18"/>
        </w:rPr>
        <w:t> </w:t>
      </w:r>
      <w:r>
        <w:rPr>
          <w:rFonts w:ascii="Times New Roman"/>
          <w:i/>
          <w:color w:val="231F20"/>
          <w:sz w:val="18"/>
        </w:rPr>
        <w:t>the</w:t>
      </w:r>
      <w:r>
        <w:rPr>
          <w:rFonts w:ascii="Times New Roman"/>
          <w:i/>
          <w:color w:val="231F20"/>
          <w:spacing w:val="8"/>
          <w:sz w:val="18"/>
        </w:rPr>
        <w:t> </w:t>
      </w:r>
      <w:r>
        <w:rPr>
          <w:rFonts w:ascii="Times New Roman"/>
          <w:i/>
          <w:color w:val="231F20"/>
          <w:sz w:val="18"/>
        </w:rPr>
        <w:t>bus</w:t>
      </w:r>
      <w:r>
        <w:rPr>
          <w:rFonts w:ascii="Times New Roman"/>
          <w:i/>
          <w:color w:val="231F20"/>
          <w:spacing w:val="7"/>
          <w:sz w:val="18"/>
        </w:rPr>
        <w:t> </w:t>
      </w:r>
      <w:r>
        <w:rPr>
          <w:rFonts w:ascii="Times New Roman"/>
          <w:i/>
          <w:color w:val="231F20"/>
          <w:sz w:val="18"/>
        </w:rPr>
        <w:t>address</w:t>
      </w:r>
      <w:r>
        <w:rPr>
          <w:rFonts w:ascii="Times New Roman"/>
          <w:i/>
          <w:color w:val="231F20"/>
          <w:spacing w:val="7"/>
          <w:sz w:val="18"/>
        </w:rPr>
        <w:t> </w:t>
      </w:r>
      <w:r>
        <w:rPr>
          <w:rFonts w:ascii="Times New Roman"/>
          <w:i/>
          <w:color w:val="231F20"/>
          <w:sz w:val="18"/>
        </w:rPr>
        <w:t>to</w:t>
      </w:r>
      <w:r>
        <w:rPr>
          <w:rFonts w:ascii="Times New Roman"/>
          <w:i/>
          <w:color w:val="231F20"/>
          <w:spacing w:val="7"/>
          <w:sz w:val="18"/>
        </w:rPr>
        <w:t> </w:t>
      </w:r>
      <w:r>
        <w:rPr>
          <w:rFonts w:ascii="Times New Roman"/>
          <w:i/>
          <w:color w:val="231F20"/>
          <w:spacing w:val="-5"/>
          <w:sz w:val="18"/>
        </w:rPr>
        <w:t>12.</w:t>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80"/>
        <w:rPr>
          <w:rFonts w:ascii="Times New Roman"/>
          <w:i/>
        </w:rPr>
      </w:pPr>
    </w:p>
    <w:p>
      <w:pPr>
        <w:tabs>
          <w:tab w:pos="2040" w:val="left" w:leader="none"/>
        </w:tabs>
        <w:spacing w:before="0"/>
        <w:ind w:left="182" w:right="0" w:firstLine="0"/>
        <w:jc w:val="left"/>
        <w:rPr>
          <w:sz w:val="14"/>
        </w:rPr>
      </w:pPr>
      <w:r>
        <w:rPr>
          <w:sz w:val="14"/>
        </w:rPr>
        <mc:AlternateContent>
          <mc:Choice Requires="wps">
            <w:drawing>
              <wp:anchor distT="0" distB="0" distL="0" distR="0" allowOverlap="1" layoutInCell="1" locked="0" behindDoc="0" simplePos="0" relativeHeight="15882240">
                <wp:simplePos x="0" y="0"/>
                <wp:positionH relativeFrom="page">
                  <wp:posOffset>4616106</wp:posOffset>
                </wp:positionH>
                <wp:positionV relativeFrom="paragraph">
                  <wp:posOffset>230474</wp:posOffset>
                </wp:positionV>
                <wp:extent cx="36195" cy="132080"/>
                <wp:effectExtent l="0" t="0" r="0" b="0"/>
                <wp:wrapNone/>
                <wp:docPr id="1559" name="Graphic 1559"/>
                <wp:cNvGraphicFramePr>
                  <a:graphicFrameLocks/>
                </wp:cNvGraphicFramePr>
                <a:graphic>
                  <a:graphicData uri="http://schemas.microsoft.com/office/word/2010/wordprocessingShape">
                    <wps:wsp>
                      <wps:cNvPr id="1559" name="Graphic 155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18.147608pt;width:2.8287pt;height:10.38pt;mso-position-horizontal-relative:page;mso-position-vertical-relative:paragraph;z-index:15882240" id="docshape1321" filled="false" stroked="true" strokeweight=".3pt" strokecolor="#231f20">
                <v:stroke dashstyle="solid"/>
                <w10:wrap type="none"/>
              </v:rect>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8"/>
        <w:rPr>
          <w:sz w:val="3"/>
        </w:rPr>
      </w:pPr>
      <w:r>
        <w:rPr>
          <w:sz w:val="3"/>
        </w:rPr>
        <mc:AlternateContent>
          <mc:Choice Requires="wps">
            <w:drawing>
              <wp:anchor distT="0" distB="0" distL="0" distR="0" allowOverlap="1" layoutInCell="1" locked="0" behindDoc="1" simplePos="0" relativeHeight="487740416">
                <wp:simplePos x="0" y="0"/>
                <wp:positionH relativeFrom="page">
                  <wp:posOffset>295617</wp:posOffset>
                </wp:positionH>
                <wp:positionV relativeFrom="paragraph">
                  <wp:posOffset>42802</wp:posOffset>
                </wp:positionV>
                <wp:extent cx="4466590" cy="1270"/>
                <wp:effectExtent l="0" t="0" r="0" b="0"/>
                <wp:wrapTopAndBottom/>
                <wp:docPr id="1560" name="Graphic 1560"/>
                <wp:cNvGraphicFramePr>
                  <a:graphicFrameLocks/>
                </wp:cNvGraphicFramePr>
                <a:graphic>
                  <a:graphicData uri="http://schemas.microsoft.com/office/word/2010/wordprocessingShape">
                    <wps:wsp>
                      <wps:cNvPr id="1560" name="Graphic 1560"/>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70291pt;width:351.7pt;height:.1pt;mso-position-horizontal-relative:page;mso-position-vertical-relative:paragraph;z-index:-15576064;mso-wrap-distance-left:0;mso-wrap-distance-right:0" id="docshape1322" coordorigin="466,67" coordsize="7034,0" path="m466,67l7499,67e" filled="false" stroked="true" strokeweight="3.997pt" strokecolor="#231f20">
                <v:path arrowok="t"/>
                <v:stroke dashstyle="solid"/>
                <w10:wrap type="topAndBottom"/>
              </v:shape>
            </w:pict>
          </mc:Fallback>
        </mc:AlternateContent>
      </w:r>
    </w:p>
    <w:p>
      <w:pPr>
        <w:pStyle w:val="Heading7"/>
        <w:spacing w:line="240" w:lineRule="auto"/>
      </w:pPr>
      <w:r>
        <w:rPr>
          <w:color w:val="231F20"/>
          <w:spacing w:val="-12"/>
        </w:rPr>
        <w:t>:SYSTem</w:t>
      </w:r>
      <w:r>
        <w:rPr>
          <w:color w:val="231F20"/>
          <w:spacing w:val="2"/>
        </w:rPr>
        <w:t> </w:t>
      </w:r>
      <w:r>
        <w:rPr>
          <w:color w:val="231F20"/>
          <w:spacing w:val="-2"/>
        </w:rPr>
        <w:t>:ERRor?</w:t>
      </w:r>
    </w:p>
    <w:p>
      <w:pPr>
        <w:pStyle w:val="BodyText"/>
        <w:spacing w:line="232" w:lineRule="auto" w:before="114"/>
        <w:ind w:left="465" w:right="445"/>
      </w:pPr>
      <w:r>
        <w:rPr>
          <w:color w:val="231F20"/>
        </w:rPr>
        <w:t>Queries for an ASCii text description of an error that occurred. The error messages are</w:t>
      </w:r>
      <w:r>
        <w:rPr>
          <w:color w:val="231F20"/>
          <w:spacing w:val="13"/>
        </w:rPr>
        <w:t> </w:t>
      </w:r>
      <w:r>
        <w:rPr>
          <w:color w:val="231F20"/>
        </w:rPr>
        <w:t>placed</w:t>
      </w:r>
      <w:r>
        <w:rPr>
          <w:color w:val="231F20"/>
          <w:spacing w:val="13"/>
        </w:rPr>
        <w:t> </w:t>
      </w:r>
      <w:r>
        <w:rPr>
          <w:color w:val="231F20"/>
        </w:rPr>
        <w:t>in</w:t>
      </w:r>
      <w:r>
        <w:rPr>
          <w:color w:val="231F20"/>
          <w:spacing w:val="13"/>
        </w:rPr>
        <w:t> </w:t>
      </w:r>
      <w:r>
        <w:rPr>
          <w:color w:val="231F20"/>
        </w:rPr>
        <w:t>an</w:t>
      </w:r>
      <w:r>
        <w:rPr>
          <w:color w:val="231F20"/>
          <w:spacing w:val="13"/>
        </w:rPr>
        <w:t> </w:t>
      </w:r>
      <w:r>
        <w:rPr>
          <w:color w:val="231F20"/>
        </w:rPr>
        <w:t>error</w:t>
      </w:r>
      <w:r>
        <w:rPr>
          <w:color w:val="231F20"/>
          <w:spacing w:val="14"/>
        </w:rPr>
        <w:t> </w:t>
      </w:r>
      <w:r>
        <w:rPr>
          <w:color w:val="231F20"/>
        </w:rPr>
        <w:t>queue,</w:t>
      </w:r>
      <w:r>
        <w:rPr>
          <w:color w:val="231F20"/>
          <w:spacing w:val="14"/>
        </w:rPr>
        <w:t> </w:t>
      </w:r>
      <w:r>
        <w:rPr>
          <w:color w:val="231F20"/>
        </w:rPr>
        <w:t>with</w:t>
      </w:r>
      <w:r>
        <w:rPr>
          <w:color w:val="231F20"/>
          <w:spacing w:val="13"/>
        </w:rPr>
        <w:t> </w:t>
      </w:r>
      <w:r>
        <w:rPr>
          <w:color w:val="231F20"/>
        </w:rPr>
        <w:t>a</w:t>
      </w:r>
      <w:r>
        <w:rPr>
          <w:color w:val="231F20"/>
          <w:spacing w:val="13"/>
        </w:rPr>
        <w:t> </w:t>
      </w:r>
      <w:r>
        <w:rPr>
          <w:color w:val="231F20"/>
        </w:rPr>
        <w:t>FIFO</w:t>
      </w:r>
      <w:r>
        <w:rPr>
          <w:color w:val="231F20"/>
          <w:spacing w:val="14"/>
        </w:rPr>
        <w:t> </w:t>
      </w:r>
      <w:r>
        <w:rPr>
          <w:color w:val="231F20"/>
        </w:rPr>
        <w:t>(First</w:t>
      </w:r>
      <w:r>
        <w:rPr>
          <w:color w:val="231F20"/>
          <w:spacing w:val="14"/>
        </w:rPr>
        <w:t> </w:t>
      </w:r>
      <w:r>
        <w:rPr>
          <w:color w:val="231F20"/>
        </w:rPr>
        <w:t>In-First</w:t>
      </w:r>
      <w:r>
        <w:rPr>
          <w:color w:val="231F20"/>
          <w:spacing w:val="14"/>
        </w:rPr>
        <w:t> </w:t>
      </w:r>
      <w:r>
        <w:rPr>
          <w:color w:val="231F20"/>
        </w:rPr>
        <w:t>Out)</w:t>
      </w:r>
      <w:r>
        <w:rPr>
          <w:color w:val="231F20"/>
          <w:spacing w:val="14"/>
        </w:rPr>
        <w:t> </w:t>
      </w:r>
      <w:r>
        <w:rPr>
          <w:color w:val="231F20"/>
        </w:rPr>
        <w:t>structure.</w:t>
      </w:r>
      <w:r>
        <w:rPr>
          <w:color w:val="231F20"/>
          <w:spacing w:val="14"/>
        </w:rPr>
        <w:t> </w:t>
      </w:r>
      <w:r>
        <w:rPr>
          <w:color w:val="231F20"/>
        </w:rPr>
        <w:t>This</w:t>
      </w:r>
      <w:r>
        <w:rPr>
          <w:color w:val="231F20"/>
          <w:spacing w:val="13"/>
        </w:rPr>
        <w:t> </w:t>
      </w:r>
      <w:r>
        <w:rPr>
          <w:color w:val="231F20"/>
        </w:rPr>
        <w:t>queue is summarized in the Error AVailable (EAV) bit in the status byte.</w:t>
      </w:r>
    </w:p>
    <w:p>
      <w:pPr>
        <w:spacing w:line="154" w:lineRule="exact" w:before="128"/>
        <w:ind w:left="182"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00" w:lineRule="exact"/>
        <w:ind w:left="465"/>
        <w:rPr>
          <w:rFonts w:ascii="Microsoft Sans Serif"/>
        </w:rPr>
      </w:pPr>
      <w:r>
        <w:rPr>
          <w:color w:val="231F20"/>
        </w:rPr>
        <w:t>&lt;error</w:t>
      </w:r>
      <w:r>
        <w:rPr>
          <w:color w:val="231F20"/>
          <w:spacing w:val="7"/>
        </w:rPr>
        <w:t> </w:t>
      </w:r>
      <w:r>
        <w:rPr>
          <w:color w:val="231F20"/>
        </w:rPr>
        <w:t>number&gt;,"&lt;Error</w:t>
      </w:r>
      <w:r>
        <w:rPr>
          <w:color w:val="231F20"/>
          <w:spacing w:val="6"/>
        </w:rPr>
        <w:t> </w:t>
      </w:r>
      <w:r>
        <w:rPr>
          <w:color w:val="231F20"/>
        </w:rPr>
        <w:t>Description</w:t>
      </w:r>
      <w:r>
        <w:rPr>
          <w:color w:val="231F20"/>
          <w:spacing w:val="6"/>
        </w:rPr>
        <w:t> </w:t>
      </w:r>
      <w:r>
        <w:rPr>
          <w:color w:val="231F20"/>
          <w:spacing w:val="-2"/>
        </w:rPr>
        <w:t>String&gt;"</w:t>
      </w:r>
      <w:r>
        <w:rPr>
          <w:rFonts w:ascii="Microsoft Sans Serif"/>
          <w:color w:val="231F20"/>
          <w:spacing w:val="-2"/>
        </w:rPr>
        <w:t>J</w:t>
      </w:r>
    </w:p>
    <w:p>
      <w:pPr>
        <w:spacing w:before="192"/>
        <w:ind w:left="182" w:right="0" w:firstLine="0"/>
        <w:jc w:val="left"/>
        <w:rPr>
          <w:rFonts w:ascii="Times New Roman"/>
          <w:i/>
          <w:sz w:val="18"/>
        </w:rPr>
      </w:pPr>
      <w:r>
        <w:rPr>
          <w:rFonts w:ascii="Times New Roman"/>
          <w:i/>
          <w:color w:val="231F20"/>
          <w:spacing w:val="-2"/>
          <w:sz w:val="18"/>
        </w:rPr>
        <w:t>Where:</w:t>
      </w:r>
    </w:p>
    <w:p>
      <w:pPr>
        <w:spacing w:before="13"/>
        <w:ind w:left="692" w:right="0" w:firstLine="0"/>
        <w:jc w:val="left"/>
        <w:rPr>
          <w:rFonts w:ascii="Times New Roman"/>
          <w:i/>
          <w:sz w:val="18"/>
        </w:rPr>
      </w:pPr>
      <w:r>
        <w:rPr>
          <w:rFonts w:ascii="Times New Roman"/>
          <w:i/>
          <w:color w:val="231F20"/>
          <w:sz w:val="18"/>
        </w:rPr>
        <w:t>&lt;Error</w:t>
      </w:r>
      <w:r>
        <w:rPr>
          <w:rFonts w:ascii="Times New Roman"/>
          <w:i/>
          <w:color w:val="231F20"/>
          <w:spacing w:val="3"/>
          <w:sz w:val="18"/>
        </w:rPr>
        <w:t> </w:t>
      </w:r>
      <w:r>
        <w:rPr>
          <w:rFonts w:ascii="Times New Roman"/>
          <w:i/>
          <w:color w:val="231F20"/>
          <w:sz w:val="18"/>
        </w:rPr>
        <w:t>Description</w:t>
      </w:r>
      <w:r>
        <w:rPr>
          <w:rFonts w:ascii="Times New Roman"/>
          <w:i/>
          <w:color w:val="231F20"/>
          <w:spacing w:val="7"/>
          <w:sz w:val="18"/>
        </w:rPr>
        <w:t> </w:t>
      </w:r>
      <w:r>
        <w:rPr>
          <w:rFonts w:ascii="Times New Roman"/>
          <w:i/>
          <w:color w:val="231F20"/>
          <w:sz w:val="18"/>
        </w:rPr>
        <w:t>String&gt;</w:t>
      </w:r>
      <w:r>
        <w:rPr>
          <w:rFonts w:ascii="Times New Roman"/>
          <w:i/>
          <w:color w:val="231F20"/>
          <w:spacing w:val="6"/>
          <w:sz w:val="18"/>
        </w:rPr>
        <w:t> </w:t>
      </w:r>
      <w:r>
        <w:rPr>
          <w:rFonts w:ascii="Times New Roman"/>
          <w:i/>
          <w:color w:val="231F20"/>
          <w:sz w:val="18"/>
        </w:rPr>
        <w:t>=</w:t>
      </w:r>
      <w:r>
        <w:rPr>
          <w:rFonts w:ascii="Times New Roman"/>
          <w:i/>
          <w:color w:val="231F20"/>
          <w:spacing w:val="6"/>
          <w:sz w:val="18"/>
        </w:rPr>
        <w:t> </w:t>
      </w:r>
      <w:r>
        <w:rPr>
          <w:rFonts w:ascii="Times New Roman"/>
          <w:i/>
          <w:color w:val="231F20"/>
          <w:sz w:val="18"/>
        </w:rPr>
        <w:t>an</w:t>
      </w:r>
      <w:r>
        <w:rPr>
          <w:rFonts w:ascii="Times New Roman"/>
          <w:i/>
          <w:color w:val="231F20"/>
          <w:spacing w:val="5"/>
          <w:sz w:val="18"/>
        </w:rPr>
        <w:t> </w:t>
      </w:r>
      <w:r>
        <w:rPr>
          <w:rFonts w:ascii="Times New Roman"/>
          <w:i/>
          <w:color w:val="231F20"/>
          <w:sz w:val="18"/>
        </w:rPr>
        <w:t>error</w:t>
      </w:r>
      <w:r>
        <w:rPr>
          <w:rFonts w:ascii="Times New Roman"/>
          <w:i/>
          <w:color w:val="231F20"/>
          <w:spacing w:val="6"/>
          <w:sz w:val="18"/>
        </w:rPr>
        <w:t> </w:t>
      </w:r>
      <w:r>
        <w:rPr>
          <w:rFonts w:ascii="Times New Roman"/>
          <w:i/>
          <w:color w:val="231F20"/>
          <w:sz w:val="18"/>
        </w:rPr>
        <w:t>description</w:t>
      </w:r>
      <w:r>
        <w:rPr>
          <w:rFonts w:ascii="Times New Roman"/>
          <w:i/>
          <w:color w:val="231F20"/>
          <w:spacing w:val="7"/>
          <w:sz w:val="18"/>
        </w:rPr>
        <w:t> </w:t>
      </w:r>
      <w:r>
        <w:rPr>
          <w:rFonts w:ascii="Times New Roman"/>
          <w:i/>
          <w:color w:val="231F20"/>
          <w:sz w:val="18"/>
        </w:rPr>
        <w:t>as</w:t>
      </w:r>
      <w:r>
        <w:rPr>
          <w:rFonts w:ascii="Times New Roman"/>
          <w:i/>
          <w:color w:val="231F20"/>
          <w:spacing w:val="6"/>
          <w:sz w:val="18"/>
        </w:rPr>
        <w:t> </w:t>
      </w:r>
      <w:r>
        <w:rPr>
          <w:rFonts w:ascii="Times New Roman"/>
          <w:i/>
          <w:color w:val="231F20"/>
          <w:sz w:val="18"/>
        </w:rPr>
        <w:t>ASCii</w:t>
      </w:r>
      <w:r>
        <w:rPr>
          <w:rFonts w:ascii="Times New Roman"/>
          <w:i/>
          <w:color w:val="231F20"/>
          <w:spacing w:val="7"/>
          <w:sz w:val="18"/>
        </w:rPr>
        <w:t> </w:t>
      </w:r>
      <w:r>
        <w:rPr>
          <w:rFonts w:ascii="Times New Roman"/>
          <w:i/>
          <w:color w:val="231F20"/>
          <w:spacing w:val="-2"/>
          <w:sz w:val="18"/>
        </w:rPr>
        <w:t>text.</w:t>
      </w:r>
    </w:p>
    <w:p>
      <w:pPr>
        <w:spacing w:before="112"/>
        <w:ind w:left="182" w:right="0" w:firstLine="0"/>
        <w:jc w:val="left"/>
        <w:rPr>
          <w:sz w:val="18"/>
        </w:rPr>
      </w:pPr>
      <w:r>
        <w:rPr>
          <w:rFonts w:ascii="Arial"/>
          <w:b/>
          <w:color w:val="231F20"/>
          <w:sz w:val="14"/>
        </w:rPr>
        <w:t>See</w:t>
      </w:r>
      <w:r>
        <w:rPr>
          <w:rFonts w:ascii="Arial"/>
          <w:b/>
          <w:color w:val="231F20"/>
          <w:spacing w:val="4"/>
          <w:sz w:val="14"/>
        </w:rPr>
        <w:t> </w:t>
      </w:r>
      <w:r>
        <w:rPr>
          <w:rFonts w:ascii="Arial"/>
          <w:b/>
          <w:color w:val="231F20"/>
          <w:sz w:val="14"/>
        </w:rPr>
        <w:t>also:</w:t>
      </w:r>
      <w:r>
        <w:rPr>
          <w:rFonts w:ascii="Arial"/>
          <w:b/>
          <w:color w:val="231F20"/>
          <w:spacing w:val="40"/>
          <w:sz w:val="14"/>
        </w:rPr>
        <w:t>  </w:t>
      </w:r>
      <w:r>
        <w:rPr>
          <w:color w:val="231F20"/>
          <w:sz w:val="18"/>
        </w:rPr>
        <w:t>Chapter</w:t>
      </w:r>
      <w:r>
        <w:rPr>
          <w:color w:val="231F20"/>
          <w:spacing w:val="-4"/>
          <w:sz w:val="18"/>
        </w:rPr>
        <w:t> </w:t>
      </w:r>
      <w:hyperlink w:history="true" w:anchor="_bookmark63">
        <w:r>
          <w:rPr>
            <w:color w:val="231F20"/>
            <w:sz w:val="18"/>
          </w:rPr>
          <w:t>7,</w:t>
        </w:r>
      </w:hyperlink>
      <w:r>
        <w:rPr>
          <w:color w:val="231F20"/>
          <w:spacing w:val="-2"/>
          <w:sz w:val="18"/>
        </w:rPr>
        <w:t> </w:t>
      </w:r>
      <w:r>
        <w:rPr>
          <w:color w:val="231F20"/>
          <w:sz w:val="18"/>
        </w:rPr>
        <w:t>error</w:t>
      </w:r>
      <w:r>
        <w:rPr>
          <w:color w:val="231F20"/>
          <w:spacing w:val="-3"/>
          <w:sz w:val="18"/>
        </w:rPr>
        <w:t> </w:t>
      </w:r>
      <w:r>
        <w:rPr>
          <w:color w:val="231F20"/>
          <w:spacing w:val="-2"/>
          <w:sz w:val="18"/>
        </w:rPr>
        <w:t>messages.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3"/>
      </w:pPr>
    </w:p>
    <w:p>
      <w:pPr>
        <w:tabs>
          <w:tab w:pos="2040" w:val="left" w:leader="none"/>
        </w:tabs>
        <w:spacing w:before="1"/>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headerReference w:type="even" r:id="rId402"/>
          <w:headerReference w:type="default" r:id="rId403"/>
          <w:pgSz w:w="8420" w:h="11900"/>
          <w:pgMar w:header="326" w:footer="0" w:top="520" w:bottom="460" w:left="283" w:right="425"/>
        </w:sectPr>
      </w:pPr>
    </w:p>
    <w:p>
      <w:pPr>
        <w:pStyle w:val="Heading7"/>
        <w:spacing w:line="319" w:lineRule="exact"/>
        <w:ind w:left="2618"/>
      </w:pPr>
      <w:r>
        <w:rPr/>
        <mc:AlternateContent>
          <mc:Choice Requires="wps">
            <w:drawing>
              <wp:anchor distT="0" distB="0" distL="0" distR="0" allowOverlap="1" layoutInCell="1" locked="0" behindDoc="0" simplePos="0" relativeHeight="15883776">
                <wp:simplePos x="0" y="0"/>
                <wp:positionH relativeFrom="page">
                  <wp:posOffset>585520</wp:posOffset>
                </wp:positionH>
                <wp:positionV relativeFrom="paragraph">
                  <wp:posOffset>60051</wp:posOffset>
                </wp:positionV>
                <wp:extent cx="513080" cy="132080"/>
                <wp:effectExtent l="0" t="0" r="0" b="0"/>
                <wp:wrapNone/>
                <wp:docPr id="1563" name="Textbox 1563"/>
                <wp:cNvGraphicFramePr>
                  <a:graphicFrameLocks/>
                </wp:cNvGraphicFramePr>
                <a:graphic>
                  <a:graphicData uri="http://schemas.microsoft.com/office/word/2010/wordprocessingShape">
                    <wps:wsp>
                      <wps:cNvPr id="1563" name="Textbox 1563"/>
                      <wps:cNvSpPr txBox="1"/>
                      <wps:spPr>
                        <a:xfrm>
                          <a:off x="0" y="0"/>
                          <a:ext cx="513080" cy="132080"/>
                        </a:xfrm>
                        <a:prstGeom prst="rect">
                          <a:avLst/>
                        </a:prstGeom>
                        <a:ln w="3810">
                          <a:solidFill>
                            <a:srgbClr val="231F20"/>
                          </a:solidFill>
                          <a:prstDash val="solid"/>
                        </a:ln>
                      </wps:spPr>
                      <wps:txbx>
                        <w:txbxContent>
                          <w:p>
                            <w:pPr>
                              <w:spacing w:line="200" w:lineRule="exact" w:before="0"/>
                              <w:ind w:left="-1" w:right="0" w:firstLine="0"/>
                              <w:jc w:val="left"/>
                              <w:rPr>
                                <w:sz w:val="18"/>
                              </w:rPr>
                            </w:pPr>
                            <w:r>
                              <w:rPr>
                                <w:color w:val="231F20"/>
                                <w:spacing w:val="-5"/>
                                <w:sz w:val="18"/>
                              </w:rPr>
                              <w:t>CNT-91R</w:t>
                            </w:r>
                          </w:p>
                        </w:txbxContent>
                      </wps:txbx>
                      <wps:bodyPr wrap="square" lIns="0" tIns="0" rIns="0" bIns="0" rtlCol="0">
                        <a:noAutofit/>
                      </wps:bodyPr>
                    </wps:wsp>
                  </a:graphicData>
                </a:graphic>
              </wp:anchor>
            </w:drawing>
          </mc:Choice>
          <mc:Fallback>
            <w:pict>
              <v:shape style="position:absolute;margin-left:46.104pt;margin-top:4.728500pt;width:40.4pt;height:10.4pt;mso-position-horizontal-relative:page;mso-position-vertical-relative:paragraph;z-index:15883776" type="#_x0000_t202" id="docshape1325" filled="false" stroked="true" strokeweight=".3pt" strokecolor="#231f20">
                <v:textbox inset="0,0,0,0">
                  <w:txbxContent>
                    <w:p>
                      <w:pPr>
                        <w:spacing w:line="200" w:lineRule="exact" w:before="0"/>
                        <w:ind w:left="-1" w:right="0" w:firstLine="0"/>
                        <w:jc w:val="left"/>
                        <w:rPr>
                          <w:sz w:val="18"/>
                        </w:rPr>
                      </w:pPr>
                      <w:r>
                        <w:rPr>
                          <w:color w:val="231F20"/>
                          <w:spacing w:val="-5"/>
                          <w:sz w:val="18"/>
                        </w:rPr>
                        <w:t>CNT-91R</w:t>
                      </w:r>
                    </w:p>
                  </w:txbxContent>
                </v:textbox>
                <v:stroke dashstyle="solid"/>
                <w10:wrap type="none"/>
              </v:shape>
            </w:pict>
          </mc:Fallback>
        </mc:AlternateContent>
      </w:r>
      <w:bookmarkStart w:name=":SYSTem :LANGuage 8-115" w:id="1140"/>
      <w:bookmarkEnd w:id="1140"/>
      <w:r>
        <w:rPr>
          <w:b w:val="0"/>
        </w:rPr>
      </w:r>
      <w:bookmarkStart w:name=":SYSTem: INSTRument: TBASe: LOCK? 8-115" w:id="1141"/>
      <w:bookmarkEnd w:id="1141"/>
      <w:r>
        <w:rPr>
          <w:b w:val="0"/>
        </w:rPr>
      </w:r>
      <w:bookmarkStart w:name=":SYSTem:INSTrument:TBASe:  LOCK? 8-115" w:id="1142"/>
      <w:bookmarkEnd w:id="1142"/>
      <w:r>
        <w:rPr>
          <w:b w:val="0"/>
        </w:rPr>
      </w:r>
      <w:bookmarkStart w:name=":SYSTem:LANGuage 8-115" w:id="1143"/>
      <w:bookmarkEnd w:id="1143"/>
      <w:r>
        <w:rPr>
          <w:b w:val="0"/>
        </w:rPr>
      </w:r>
      <w:bookmarkStart w:name="_bookmark174" w:id="1144"/>
      <w:bookmarkEnd w:id="1144"/>
      <w:r>
        <w:rPr>
          <w:b w:val="0"/>
        </w:rPr>
      </w:r>
      <w:r>
        <w:rPr>
          <w:color w:val="231F20"/>
          <w:spacing w:val="-10"/>
        </w:rPr>
        <w:t>:SYSTem:</w:t>
      </w:r>
      <w:r>
        <w:rPr>
          <w:color w:val="231F20"/>
          <w:spacing w:val="-2"/>
        </w:rPr>
        <w:t> </w:t>
      </w:r>
      <w:r>
        <w:rPr>
          <w:color w:val="231F20"/>
          <w:spacing w:val="-10"/>
        </w:rPr>
        <w:t>INSTRument:</w:t>
      </w:r>
      <w:r>
        <w:rPr>
          <w:color w:val="231F20"/>
          <w:spacing w:val="-2"/>
        </w:rPr>
        <w:t> </w:t>
      </w:r>
      <w:r>
        <w:rPr>
          <w:color w:val="231F20"/>
          <w:spacing w:val="-10"/>
        </w:rPr>
        <w:t>TBASe:</w:t>
      </w:r>
      <w:r>
        <w:rPr>
          <w:color w:val="231F20"/>
          <w:spacing w:val="-2"/>
        </w:rPr>
        <w:t> </w:t>
      </w:r>
      <w:r>
        <w:rPr>
          <w:color w:val="231F20"/>
          <w:spacing w:val="-10"/>
        </w:rPr>
        <w:t>LOCK?</w:t>
      </w:r>
    </w:p>
    <w:p>
      <w:pPr>
        <w:spacing w:before="184"/>
        <w:ind w:left="636" w:right="0" w:firstLine="0"/>
        <w:jc w:val="left"/>
        <w:rPr>
          <w:rFonts w:ascii="Arial"/>
          <w:b/>
          <w:sz w:val="20"/>
        </w:rPr>
      </w:pPr>
      <w:r>
        <w:rPr>
          <w:rFonts w:ascii="Arial"/>
          <w:b/>
          <w:color w:val="231F20"/>
          <w:sz w:val="20"/>
        </w:rPr>
        <w:t>Check</w:t>
      </w:r>
      <w:r>
        <w:rPr>
          <w:rFonts w:ascii="Arial"/>
          <w:b/>
          <w:color w:val="231F20"/>
          <w:spacing w:val="-4"/>
          <w:sz w:val="20"/>
        </w:rPr>
        <w:t> </w:t>
      </w:r>
      <w:r>
        <w:rPr>
          <w:rFonts w:ascii="Arial"/>
          <w:b/>
          <w:color w:val="231F20"/>
          <w:sz w:val="20"/>
        </w:rPr>
        <w:t>Rubidium</w:t>
      </w:r>
      <w:r>
        <w:rPr>
          <w:rFonts w:ascii="Arial"/>
          <w:b/>
          <w:color w:val="231F20"/>
          <w:spacing w:val="-2"/>
          <w:sz w:val="20"/>
        </w:rPr>
        <w:t> </w:t>
      </w:r>
      <w:r>
        <w:rPr>
          <w:rFonts w:ascii="Arial"/>
          <w:b/>
          <w:color w:val="231F20"/>
          <w:sz w:val="20"/>
        </w:rPr>
        <w:t>Oscillator</w:t>
      </w:r>
      <w:r>
        <w:rPr>
          <w:rFonts w:ascii="Arial"/>
          <w:b/>
          <w:color w:val="231F20"/>
          <w:spacing w:val="-2"/>
          <w:sz w:val="20"/>
        </w:rPr>
        <w:t> Status</w:t>
      </w:r>
    </w:p>
    <w:p>
      <w:pPr>
        <w:pStyle w:val="BodyText"/>
        <w:spacing w:before="11"/>
        <w:ind w:left="919"/>
      </w:pPr>
      <w:r>
        <w:rPr>
          <w:color w:val="231F20"/>
        </w:rPr>
        <w:t>Query command</w:t>
      </w:r>
      <w:r>
        <w:rPr>
          <w:color w:val="231F20"/>
          <w:spacing w:val="3"/>
        </w:rPr>
        <w:t> </w:t>
      </w:r>
      <w:r>
        <w:rPr>
          <w:color w:val="231F20"/>
        </w:rPr>
        <w:t>returning</w:t>
      </w:r>
      <w:r>
        <w:rPr>
          <w:color w:val="231F20"/>
          <w:spacing w:val="3"/>
        </w:rPr>
        <w:t> </w:t>
      </w:r>
      <w:r>
        <w:rPr>
          <w:color w:val="231F20"/>
        </w:rPr>
        <w:t>the</w:t>
      </w:r>
      <w:r>
        <w:rPr>
          <w:color w:val="231F20"/>
          <w:spacing w:val="3"/>
        </w:rPr>
        <w:t> </w:t>
      </w:r>
      <w:r>
        <w:rPr>
          <w:color w:val="231F20"/>
        </w:rPr>
        <w:t>status</w:t>
      </w:r>
      <w:r>
        <w:rPr>
          <w:color w:val="231F20"/>
          <w:spacing w:val="3"/>
        </w:rPr>
        <w:t> </w:t>
      </w:r>
      <w:r>
        <w:rPr>
          <w:color w:val="231F20"/>
        </w:rPr>
        <w:t>of</w:t>
      </w:r>
      <w:r>
        <w:rPr>
          <w:color w:val="231F20"/>
          <w:spacing w:val="4"/>
        </w:rPr>
        <w:t> </w:t>
      </w:r>
      <w:r>
        <w:rPr>
          <w:color w:val="231F20"/>
        </w:rPr>
        <w:t>the</w:t>
      </w:r>
      <w:r>
        <w:rPr>
          <w:color w:val="231F20"/>
          <w:spacing w:val="2"/>
        </w:rPr>
        <w:t> </w:t>
      </w:r>
      <w:r>
        <w:rPr>
          <w:color w:val="231F20"/>
        </w:rPr>
        <w:t>rubidium</w:t>
      </w:r>
      <w:r>
        <w:rPr>
          <w:color w:val="231F20"/>
          <w:spacing w:val="4"/>
        </w:rPr>
        <w:t> </w:t>
      </w:r>
      <w:r>
        <w:rPr>
          <w:color w:val="231F20"/>
        </w:rPr>
        <w:t>oscillator</w:t>
      </w:r>
      <w:r>
        <w:rPr>
          <w:color w:val="231F20"/>
          <w:spacing w:val="5"/>
        </w:rPr>
        <w:t> </w:t>
      </w:r>
      <w:r>
        <w:rPr>
          <w:color w:val="231F20"/>
        </w:rPr>
        <w:t>control</w:t>
      </w:r>
      <w:r>
        <w:rPr>
          <w:color w:val="231F20"/>
          <w:spacing w:val="3"/>
        </w:rPr>
        <w:t> </w:t>
      </w:r>
      <w:r>
        <w:rPr>
          <w:color w:val="231F20"/>
          <w:spacing w:val="-2"/>
        </w:rPr>
        <w:t>loop.</w:t>
      </w:r>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format:&gt;</w:t>
      </w:r>
      <w:r>
        <w:rPr>
          <w:rFonts w:ascii="Arial"/>
          <w:b/>
          <w:color w:val="231F20"/>
          <w:spacing w:val="36"/>
          <w:sz w:val="14"/>
        </w:rPr>
        <w:t>  </w:t>
      </w:r>
      <w:r>
        <w:rPr>
          <w:color w:val="231F20"/>
          <w:sz w:val="18"/>
        </w:rPr>
        <w:t>&lt;Numeric</w:t>
      </w:r>
      <w:r>
        <w:rPr>
          <w:color w:val="231F20"/>
          <w:spacing w:val="-5"/>
          <w:sz w:val="18"/>
        </w:rPr>
        <w:t> </w:t>
      </w:r>
      <w:r>
        <w:rPr>
          <w:color w:val="231F20"/>
          <w:spacing w:val="-2"/>
          <w:sz w:val="18"/>
        </w:rPr>
        <w:t>value&gt;</w:t>
      </w:r>
      <w:r>
        <w:rPr>
          <w:rFonts w:ascii="Microsoft Sans Serif"/>
          <w:color w:val="231F20"/>
          <w:spacing w:val="-2"/>
          <w:sz w:val="18"/>
        </w:rPr>
        <w:t>J</w:t>
      </w:r>
    </w:p>
    <w:p>
      <w:pPr>
        <w:pStyle w:val="BodyText"/>
        <w:spacing w:before="34"/>
        <w:rPr>
          <w:rFonts w:ascii="Microsoft Sans Serif"/>
          <w:sz w:val="14"/>
        </w:rPr>
      </w:pPr>
    </w:p>
    <w:p>
      <w:pPr>
        <w:pStyle w:val="BodyText"/>
        <w:spacing w:line="203" w:lineRule="exact"/>
        <w:ind w:left="919"/>
      </w:pPr>
      <w:r>
        <w:rPr>
          <w:color w:val="231F20"/>
        </w:rPr>
        <w:t>A</w:t>
      </w:r>
      <w:r>
        <w:rPr>
          <w:color w:val="231F20"/>
          <w:spacing w:val="-9"/>
        </w:rPr>
        <w:t> </w:t>
      </w:r>
      <w:r>
        <w:rPr>
          <w:color w:val="231F20"/>
        </w:rPr>
        <w:t>“1”</w:t>
      </w:r>
      <w:r>
        <w:rPr>
          <w:color w:val="231F20"/>
          <w:spacing w:val="4"/>
        </w:rPr>
        <w:t> </w:t>
      </w:r>
      <w:r>
        <w:rPr>
          <w:color w:val="231F20"/>
        </w:rPr>
        <w:t>means</w:t>
      </w:r>
      <w:r>
        <w:rPr>
          <w:color w:val="231F20"/>
          <w:spacing w:val="3"/>
        </w:rPr>
        <w:t> </w:t>
      </w:r>
      <w:r>
        <w:rPr>
          <w:color w:val="231F20"/>
          <w:spacing w:val="-2"/>
        </w:rPr>
        <w:t>“locked”</w:t>
      </w:r>
    </w:p>
    <w:p>
      <w:pPr>
        <w:pStyle w:val="BodyText"/>
        <w:spacing w:line="203" w:lineRule="exact"/>
        <w:ind w:left="919"/>
      </w:pPr>
      <w:r>
        <w:rPr>
          <w:color w:val="231F20"/>
        </w:rPr>
        <w:t>A</w:t>
      </w:r>
      <w:r>
        <w:rPr>
          <w:color w:val="231F20"/>
          <w:spacing w:val="-9"/>
        </w:rPr>
        <w:t> </w:t>
      </w:r>
      <w:r>
        <w:rPr>
          <w:color w:val="231F20"/>
        </w:rPr>
        <w:t>“0”</w:t>
      </w:r>
      <w:r>
        <w:rPr>
          <w:color w:val="231F20"/>
          <w:spacing w:val="4"/>
        </w:rPr>
        <w:t> </w:t>
      </w:r>
      <w:r>
        <w:rPr>
          <w:color w:val="231F20"/>
        </w:rPr>
        <w:t>means</w:t>
      </w:r>
      <w:r>
        <w:rPr>
          <w:color w:val="231F20"/>
          <w:spacing w:val="3"/>
        </w:rPr>
        <w:t> </w:t>
      </w:r>
      <w:r>
        <w:rPr>
          <w:color w:val="231F20"/>
          <w:spacing w:val="-2"/>
        </w:rPr>
        <w:t>“unlocked”.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4"/>
        <w:rPr>
          <w:sz w:val="20"/>
        </w:rPr>
      </w:pPr>
    </w:p>
    <w:p>
      <w:pPr>
        <w:pStyle w:val="BodyText"/>
        <w:spacing w:line="20" w:lineRule="exact"/>
        <w:ind w:left="636"/>
        <w:rPr>
          <w:sz w:val="2"/>
        </w:rPr>
      </w:pPr>
      <w:r>
        <w:rPr>
          <w:sz w:val="2"/>
        </w:rPr>
        <mc:AlternateContent>
          <mc:Choice Requires="wps">
            <w:drawing>
              <wp:inline distT="0" distB="0" distL="0" distR="0">
                <wp:extent cx="4466590" cy="50800"/>
                <wp:effectExtent l="28575" t="0" r="19685" b="6350"/>
                <wp:docPr id="1564" name="Group 1564"/>
                <wp:cNvGraphicFramePr>
                  <a:graphicFrameLocks/>
                </wp:cNvGraphicFramePr>
                <a:graphic>
                  <a:graphicData uri="http://schemas.microsoft.com/office/word/2010/wordprocessingGroup">
                    <wpg:wgp>
                      <wpg:cNvPr id="1564" name="Group 1564"/>
                      <wpg:cNvGrpSpPr/>
                      <wpg:grpSpPr>
                        <a:xfrm>
                          <a:off x="0" y="0"/>
                          <a:ext cx="4466590" cy="50800"/>
                          <a:chExt cx="4466590" cy="50800"/>
                        </a:xfrm>
                      </wpg:grpSpPr>
                      <wps:wsp>
                        <wps:cNvPr id="1565" name="Graphic 1565"/>
                        <wps:cNvSpPr/>
                        <wps:spPr>
                          <a:xfrm>
                            <a:off x="0" y="2538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1.7pt;height:4pt;mso-position-horizontal-relative:char;mso-position-vertical-relative:line" id="docshapegroup1326" coordorigin="0,0" coordsize="7034,80">
                <v:line style="position:absolute" from="0,40" to="7034,40" stroked="true" strokeweight="3.997pt" strokecolor="#231f20">
                  <v:stroke dashstyle="solid"/>
                </v:line>
              </v:group>
            </w:pict>
          </mc:Fallback>
        </mc:AlternateContent>
      </w:r>
      <w:r>
        <w:rPr>
          <w:sz w:val="2"/>
        </w:rPr>
      </w:r>
    </w:p>
    <w:p>
      <w:pPr>
        <w:pStyle w:val="BodyText"/>
        <w:spacing w:after="0" w:line="20" w:lineRule="exact"/>
        <w:rPr>
          <w:sz w:val="2"/>
        </w:rPr>
        <w:sectPr>
          <w:footerReference w:type="default" r:id="rId404"/>
          <w:footerReference w:type="even" r:id="rId405"/>
          <w:pgSz w:w="8420" w:h="11900"/>
          <w:pgMar w:header="0" w:footer="262" w:top="520" w:bottom="460" w:left="283" w:right="425"/>
          <w:pgNumType w:start="115"/>
        </w:sectPr>
      </w:pPr>
    </w:p>
    <w:p>
      <w:pPr>
        <w:pStyle w:val="BodyText"/>
        <w:spacing w:before="11"/>
        <w:rPr>
          <w:sz w:val="9"/>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566" name="Group 1566"/>
                <wp:cNvGraphicFramePr>
                  <a:graphicFrameLocks/>
                </wp:cNvGraphicFramePr>
                <a:graphic>
                  <a:graphicData uri="http://schemas.microsoft.com/office/word/2010/wordprocessingGroup">
                    <wpg:wgp>
                      <wpg:cNvPr id="1566" name="Group 1566"/>
                      <wpg:cNvGrpSpPr/>
                      <wpg:grpSpPr>
                        <a:xfrm>
                          <a:off x="0" y="0"/>
                          <a:ext cx="40005" cy="135890"/>
                          <a:chExt cx="40005" cy="135890"/>
                        </a:xfrm>
                      </wpg:grpSpPr>
                      <wps:wsp>
                        <wps:cNvPr id="1567" name="Graphic 1567"/>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327" coordorigin="0,0" coordsize="63,214">
                <v:rect style="position:absolute;left:3;top:3;width:57;height:208" id="docshape1328"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r>
        <w:rPr>
          <w:rFonts w:ascii="Arial"/>
          <w:b/>
          <w:color w:val="231F20"/>
          <w:sz w:val="20"/>
        </w:rPr>
        <w:t>Select</w:t>
      </w:r>
      <w:r>
        <w:rPr>
          <w:rFonts w:ascii="Arial"/>
          <w:b/>
          <w:color w:val="231F20"/>
          <w:spacing w:val="-3"/>
          <w:sz w:val="20"/>
        </w:rPr>
        <w:t> </w:t>
      </w:r>
      <w:r>
        <w:rPr>
          <w:rFonts w:ascii="Arial"/>
          <w:b/>
          <w:color w:val="231F20"/>
          <w:sz w:val="20"/>
        </w:rPr>
        <w:t>GPIB</w:t>
      </w:r>
      <w:r>
        <w:rPr>
          <w:rFonts w:ascii="Arial"/>
          <w:b/>
          <w:color w:val="231F20"/>
          <w:spacing w:val="-3"/>
          <w:sz w:val="20"/>
        </w:rPr>
        <w:t> </w:t>
      </w:r>
      <w:r>
        <w:rPr>
          <w:rFonts w:ascii="Arial"/>
          <w:b/>
          <w:color w:val="231F20"/>
          <w:spacing w:val="-4"/>
          <w:sz w:val="20"/>
        </w:rPr>
        <w:t>Mode</w:t>
      </w:r>
    </w:p>
    <w:p>
      <w:pPr>
        <w:pStyle w:val="Heading7"/>
        <w:spacing w:line="286" w:lineRule="exact" w:before="17"/>
        <w:ind w:left="636"/>
      </w:pPr>
      <w:r>
        <w:rPr>
          <w:b w:val="0"/>
        </w:rPr>
        <w:br w:type="column"/>
      </w:r>
      <w:r>
        <w:rPr>
          <w:color w:val="231F20"/>
        </w:rPr>
        <w:t>:SYSTem</w:t>
      </w:r>
      <w:r>
        <w:rPr>
          <w:color w:val="231F20"/>
          <w:spacing w:val="-11"/>
        </w:rPr>
        <w:t> </w:t>
      </w:r>
      <w:r>
        <w:rPr>
          <w:color w:val="231F20"/>
          <w:spacing w:val="-2"/>
        </w:rPr>
        <w:t>:LANGuage</w:t>
      </w:r>
    </w:p>
    <w:p>
      <w:pPr>
        <w:pStyle w:val="BodyText"/>
        <w:spacing w:line="216" w:lineRule="exact"/>
        <w:ind w:left="1649"/>
      </w:pPr>
      <w:r>
        <w:rPr>
          <w:rFonts w:ascii="MingLiU_HKSCS-ExtB"/>
          <w:color w:val="231F20"/>
          <w:spacing w:val="-2"/>
        </w:rPr>
        <w:t>-</w:t>
      </w:r>
      <w:r>
        <w:rPr>
          <w:rFonts w:ascii="MingLiU_HKSCS-ExtB"/>
          <w:color w:val="231F20"/>
          <w:spacing w:val="-40"/>
        </w:rPr>
        <w:t> </w:t>
      </w:r>
      <w:r>
        <w:rPr>
          <w:color w:val="231F20"/>
          <w:spacing w:val="-2"/>
        </w:rPr>
        <w:t>NATive</w:t>
      </w:r>
      <w:r>
        <w:rPr>
          <w:color w:val="231F20"/>
          <w:spacing w:val="-7"/>
        </w:rPr>
        <w:t> </w:t>
      </w:r>
      <w:r>
        <w:rPr>
          <w:color w:val="231F20"/>
          <w:spacing w:val="-2"/>
        </w:rPr>
        <w:t>|</w:t>
      </w:r>
      <w:r>
        <w:rPr>
          <w:color w:val="231F20"/>
          <w:spacing w:val="-5"/>
        </w:rPr>
        <w:t> </w:t>
      </w:r>
      <w:r>
        <w:rPr>
          <w:color w:val="231F20"/>
          <w:spacing w:val="-2"/>
        </w:rPr>
        <w:t>COMPatible</w:t>
      </w:r>
    </w:p>
    <w:p>
      <w:pPr>
        <w:pStyle w:val="BodyText"/>
        <w:spacing w:after="0" w:line="216" w:lineRule="exact"/>
        <w:sectPr>
          <w:type w:val="continuous"/>
          <w:pgSz w:w="8420" w:h="11900"/>
          <w:pgMar w:header="0" w:footer="262" w:top="420" w:bottom="280" w:left="283" w:right="425"/>
          <w:cols w:num="2" w:equalWidth="0">
            <w:col w:w="2388" w:space="1805"/>
            <w:col w:w="3519"/>
          </w:cols>
        </w:sectPr>
      </w:pPr>
    </w:p>
    <w:p>
      <w:pPr>
        <w:pStyle w:val="BodyText"/>
        <w:spacing w:line="232" w:lineRule="auto" w:before="16"/>
        <w:ind w:left="919" w:right="108"/>
      </w:pPr>
      <w:r>
        <w:rPr>
          <w:color w:val="231F20"/>
        </w:rPr>
        <w:t>The user can select between two command sets, where </w:t>
      </w:r>
      <w:r>
        <w:rPr>
          <w:rFonts w:ascii="Arial"/>
          <w:i/>
          <w:color w:val="231F20"/>
        </w:rPr>
        <w:t>native </w:t>
      </w:r>
      <w:r>
        <w:rPr>
          <w:color w:val="231F20"/>
        </w:rPr>
        <w:t>exploits the full capability of the instrument, and </w:t>
      </w:r>
      <w:r>
        <w:rPr>
          <w:rFonts w:ascii="Arial"/>
          <w:i/>
          <w:color w:val="231F20"/>
        </w:rPr>
        <w:t>compatible </w:t>
      </w:r>
      <w:r>
        <w:rPr>
          <w:color w:val="231F20"/>
        </w:rPr>
        <w:t>facilitates portability to test systems using the Agilent counters 53131 and 53132.</w:t>
      </w:r>
    </w:p>
    <w:p>
      <w:pPr>
        <w:pStyle w:val="BodyText"/>
        <w:spacing w:before="132"/>
        <w:ind w:left="919"/>
      </w:pPr>
      <w:r>
        <w:rPr>
          <w:color w:val="231F20"/>
        </w:rPr>
        <w:t>The</w:t>
      </w:r>
      <w:r>
        <w:rPr>
          <w:color w:val="231F20"/>
          <w:spacing w:val="4"/>
        </w:rPr>
        <w:t> </w:t>
      </w:r>
      <w:r>
        <w:rPr>
          <w:color w:val="231F20"/>
        </w:rPr>
        <w:t>command</w:t>
      </w:r>
      <w:r>
        <w:rPr>
          <w:color w:val="231F20"/>
          <w:spacing w:val="4"/>
        </w:rPr>
        <w:t> </w:t>
      </w:r>
      <w:r>
        <w:rPr>
          <w:color w:val="231F20"/>
        </w:rPr>
        <w:t>set</w:t>
      </w:r>
      <w:r>
        <w:rPr>
          <w:color w:val="231F20"/>
          <w:spacing w:val="5"/>
        </w:rPr>
        <w:t> </w:t>
      </w:r>
      <w:r>
        <w:rPr>
          <w:color w:val="231F20"/>
        </w:rPr>
        <w:t>described</w:t>
      </w:r>
      <w:r>
        <w:rPr>
          <w:color w:val="231F20"/>
          <w:spacing w:val="4"/>
        </w:rPr>
        <w:t> </w:t>
      </w:r>
      <w:r>
        <w:rPr>
          <w:color w:val="231F20"/>
        </w:rPr>
        <w:t>in</w:t>
      </w:r>
      <w:r>
        <w:rPr>
          <w:color w:val="231F20"/>
          <w:spacing w:val="4"/>
        </w:rPr>
        <w:t> </w:t>
      </w:r>
      <w:r>
        <w:rPr>
          <w:color w:val="231F20"/>
        </w:rPr>
        <w:t>this</w:t>
      </w:r>
      <w:r>
        <w:rPr>
          <w:color w:val="231F20"/>
          <w:spacing w:val="4"/>
        </w:rPr>
        <w:t> </w:t>
      </w:r>
      <w:r>
        <w:rPr>
          <w:color w:val="231F20"/>
        </w:rPr>
        <w:t>manual</w:t>
      </w:r>
      <w:r>
        <w:rPr>
          <w:color w:val="231F20"/>
          <w:spacing w:val="4"/>
        </w:rPr>
        <w:t> </w:t>
      </w:r>
      <w:r>
        <w:rPr>
          <w:color w:val="231F20"/>
        </w:rPr>
        <w:t>refers</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native</w:t>
      </w:r>
      <w:r>
        <w:rPr>
          <w:color w:val="231F20"/>
          <w:spacing w:val="5"/>
        </w:rPr>
        <w:t> </w:t>
      </w:r>
      <w:r>
        <w:rPr>
          <w:color w:val="231F20"/>
        </w:rPr>
        <w:t>mode</w:t>
      </w:r>
      <w:r>
        <w:rPr>
          <w:color w:val="231F20"/>
          <w:spacing w:val="4"/>
        </w:rPr>
        <w:t> </w:t>
      </w:r>
      <w:r>
        <w:rPr>
          <w:color w:val="231F20"/>
          <w:spacing w:val="-2"/>
        </w:rPr>
        <w:t>only.</w:t>
      </w:r>
    </w:p>
    <w:p>
      <w:pPr>
        <w:pStyle w:val="BodyText"/>
        <w:spacing w:after="0"/>
        <w:sectPr>
          <w:type w:val="continuous"/>
          <w:pgSz w:w="8420" w:h="11900"/>
          <w:pgMar w:header="0" w:footer="262" w:top="420" w:bottom="280" w:left="283" w:right="425"/>
        </w:sectPr>
      </w:pPr>
    </w:p>
    <w:p>
      <w:pPr>
        <w:pStyle w:val="Heading7"/>
        <w:spacing w:line="319" w:lineRule="exact"/>
      </w:pPr>
      <w:r>
        <w:rPr/>
        <mc:AlternateContent>
          <mc:Choice Requires="wps">
            <w:drawing>
              <wp:anchor distT="0" distB="0" distL="0" distR="0" allowOverlap="1" layoutInCell="1" locked="0" behindDoc="0" simplePos="0" relativeHeight="15885312">
                <wp:simplePos x="0" y="0"/>
                <wp:positionH relativeFrom="page">
                  <wp:posOffset>4616106</wp:posOffset>
                </wp:positionH>
                <wp:positionV relativeFrom="paragraph">
                  <wp:posOffset>60051</wp:posOffset>
                </wp:positionV>
                <wp:extent cx="36195" cy="132080"/>
                <wp:effectExtent l="0" t="0" r="0" b="0"/>
                <wp:wrapNone/>
                <wp:docPr id="1568" name="Graphic 1568"/>
                <wp:cNvGraphicFramePr>
                  <a:graphicFrameLocks/>
                </wp:cNvGraphicFramePr>
                <a:graphic>
                  <a:graphicData uri="http://schemas.microsoft.com/office/word/2010/wordprocessingShape">
                    <wps:wsp>
                      <wps:cNvPr id="1568" name="Graphic 156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85312" id="docshape1329" filled="false" stroked="true" strokeweight=".3pt" strokecolor="#231f20">
                <v:stroke dashstyle="solid"/>
                <w10:wrap type="none"/>
              </v:rect>
            </w:pict>
          </mc:Fallback>
        </mc:AlternateContent>
      </w:r>
      <w:bookmarkStart w:name=":SYSTem :SET 8-116" w:id="1145"/>
      <w:bookmarkEnd w:id="1145"/>
      <w:r>
        <w:rPr>
          <w:b w:val="0"/>
        </w:rPr>
      </w:r>
      <w:bookmarkStart w:name=":SYSTem :PRESet 8-116" w:id="1146"/>
      <w:bookmarkEnd w:id="1146"/>
      <w:r>
        <w:rPr>
          <w:b w:val="0"/>
        </w:rPr>
      </w:r>
      <w:bookmarkStart w:name=":SYSTem:PRESet 8-116" w:id="1147"/>
      <w:bookmarkEnd w:id="1147"/>
      <w:r>
        <w:rPr>
          <w:b w:val="0"/>
        </w:rPr>
      </w:r>
      <w:bookmarkStart w:name=":SYSTem:SET 8-116" w:id="1148"/>
      <w:bookmarkEnd w:id="1148"/>
      <w:r>
        <w:rPr>
          <w:b w:val="0"/>
        </w:rPr>
      </w:r>
      <w:bookmarkStart w:name="Presetting the counter 8-116" w:id="1149"/>
      <w:bookmarkEnd w:id="1149"/>
      <w:r>
        <w:rPr>
          <w:b w:val="0"/>
        </w:rPr>
      </w:r>
      <w:bookmarkStart w:name="Preset 8-116" w:id="1150"/>
      <w:bookmarkEnd w:id="1150"/>
      <w:r>
        <w:rPr>
          <w:b w:val="0"/>
        </w:rPr>
      </w:r>
      <w:bookmarkStart w:name="Read or Send Settings 8-116" w:id="1151"/>
      <w:bookmarkEnd w:id="1151"/>
      <w:r>
        <w:rPr>
          <w:b w:val="0"/>
        </w:rPr>
      </w:r>
      <w:bookmarkStart w:name="Reading 8-116" w:id="1152"/>
      <w:bookmarkEnd w:id="1152"/>
      <w:r>
        <w:rPr>
          <w:b w:val="0"/>
        </w:rPr>
      </w:r>
      <w:bookmarkStart w:name="_bookmark175" w:id="1153"/>
      <w:bookmarkEnd w:id="1153"/>
      <w:r>
        <w:rPr>
          <w:b w:val="0"/>
        </w:rPr>
      </w:r>
      <w:r>
        <w:rPr>
          <w:color w:val="231F20"/>
        </w:rPr>
        <w:t>:SYSTem</w:t>
      </w:r>
      <w:r>
        <w:rPr>
          <w:color w:val="231F20"/>
          <w:spacing w:val="-11"/>
        </w:rPr>
        <w:t> </w:t>
      </w:r>
      <w:r>
        <w:rPr>
          <w:color w:val="231F20"/>
          <w:spacing w:val="-2"/>
        </w:rPr>
        <w:t>:PRESet</w:t>
      </w:r>
    </w:p>
    <w:p>
      <w:pPr>
        <w:spacing w:before="184"/>
        <w:ind w:left="182" w:right="0" w:firstLine="0"/>
        <w:jc w:val="left"/>
        <w:rPr>
          <w:rFonts w:ascii="Arial"/>
          <w:b/>
          <w:sz w:val="20"/>
        </w:rPr>
      </w:pPr>
      <w:r>
        <w:rPr>
          <w:rFonts w:ascii="Arial"/>
          <w:b/>
          <w:color w:val="231F20"/>
          <w:spacing w:val="-2"/>
          <w:sz w:val="20"/>
        </w:rPr>
        <w:t>Preset</w:t>
      </w:r>
    </w:p>
    <w:p>
      <w:pPr>
        <w:pStyle w:val="BodyText"/>
        <w:spacing w:line="232" w:lineRule="auto" w:before="16"/>
        <w:ind w:left="465" w:right="656"/>
      </w:pPr>
      <w:r>
        <w:rPr>
          <w:color w:val="231F20"/>
        </w:rPr>
        <w:t>This command recalls the same default settings that are entered when you press USER OPT </w:t>
      </w:r>
      <w:r>
        <w:rPr>
          <w:rFonts w:ascii="Microsoft Sans Serif" w:hAnsi="Microsoft Sans Serif"/>
          <w:color w:val="231F20"/>
        </w:rPr>
        <w:t>→ </w:t>
      </w:r>
      <w:r>
        <w:rPr>
          <w:color w:val="231F20"/>
        </w:rPr>
        <w:t>Save/Recall </w:t>
      </w:r>
      <w:r>
        <w:rPr>
          <w:rFonts w:ascii="Microsoft Sans Serif" w:hAnsi="Microsoft Sans Serif"/>
          <w:color w:val="231F20"/>
        </w:rPr>
        <w:t>→ </w:t>
      </w:r>
      <w:r>
        <w:rPr>
          <w:color w:val="231F20"/>
        </w:rPr>
        <w:t>Recall Setup </w:t>
      </w:r>
      <w:r>
        <w:rPr>
          <w:rFonts w:ascii="Microsoft Sans Serif" w:hAnsi="Microsoft Sans Serif"/>
          <w:color w:val="231F20"/>
        </w:rPr>
        <w:t>→ </w:t>
      </w:r>
      <w:r>
        <w:rPr>
          <w:color w:val="231F20"/>
        </w:rPr>
        <w:t>Default.</w:t>
      </w:r>
    </w:p>
    <w:p>
      <w:pPr>
        <w:spacing w:line="583" w:lineRule="exact" w:before="0"/>
        <w:ind w:left="182" w:right="0" w:firstLine="0"/>
        <w:jc w:val="left"/>
        <w:rPr>
          <w:rFonts w:ascii="Arial" w:hAnsi="Arial"/>
          <w:i/>
          <w:position w:val="2"/>
          <w:sz w:val="18"/>
        </w:rPr>
      </w:pPr>
      <w:r>
        <w:rPr>
          <w:rFonts w:ascii="Segoe UI Symbol" w:hAnsi="Segoe UI Symbol"/>
          <w:color w:val="231F20"/>
          <w:position w:val="-25"/>
          <w:sz w:val="56"/>
        </w:rPr>
        <w:t>☞</w:t>
      </w:r>
      <w:r>
        <w:rPr>
          <w:rFonts w:ascii="Segoe UI Symbol" w:hAnsi="Segoe UI Symbol"/>
          <w:color w:val="231F20"/>
          <w:spacing w:val="-22"/>
          <w:position w:val="-25"/>
          <w:sz w:val="56"/>
        </w:rPr>
        <w:t> </w:t>
      </w:r>
      <w:r>
        <w:rPr>
          <w:rFonts w:ascii="Arial" w:hAnsi="Arial"/>
          <w:i/>
          <w:color w:val="231F20"/>
          <w:position w:val="2"/>
          <w:sz w:val="18"/>
        </w:rPr>
        <w:t>These</w:t>
      </w:r>
      <w:r>
        <w:rPr>
          <w:rFonts w:ascii="Arial" w:hAnsi="Arial"/>
          <w:i/>
          <w:color w:val="231F20"/>
          <w:spacing w:val="5"/>
          <w:position w:val="2"/>
          <w:sz w:val="18"/>
        </w:rPr>
        <w:t> </w:t>
      </w:r>
      <w:r>
        <w:rPr>
          <w:rFonts w:ascii="Arial" w:hAnsi="Arial"/>
          <w:i/>
          <w:color w:val="231F20"/>
          <w:position w:val="2"/>
          <w:sz w:val="18"/>
        </w:rPr>
        <w:t>are</w:t>
      </w:r>
      <w:r>
        <w:rPr>
          <w:rFonts w:ascii="Arial" w:hAnsi="Arial"/>
          <w:i/>
          <w:color w:val="231F20"/>
          <w:spacing w:val="5"/>
          <w:position w:val="2"/>
          <w:sz w:val="18"/>
        </w:rPr>
        <w:t> </w:t>
      </w:r>
      <w:r>
        <w:rPr>
          <w:rFonts w:ascii="Arial" w:hAnsi="Arial"/>
          <w:i/>
          <w:color w:val="231F20"/>
          <w:position w:val="2"/>
          <w:sz w:val="18"/>
        </w:rPr>
        <w:t>not</w:t>
      </w:r>
      <w:r>
        <w:rPr>
          <w:rFonts w:ascii="Arial" w:hAnsi="Arial"/>
          <w:i/>
          <w:color w:val="231F20"/>
          <w:spacing w:val="5"/>
          <w:position w:val="2"/>
          <w:sz w:val="18"/>
        </w:rPr>
        <w:t> </w:t>
      </w:r>
      <w:r>
        <w:rPr>
          <w:rFonts w:ascii="Arial" w:hAnsi="Arial"/>
          <w:i/>
          <w:color w:val="231F20"/>
          <w:position w:val="2"/>
          <w:sz w:val="18"/>
        </w:rPr>
        <w:t>exactly</w:t>
      </w:r>
      <w:r>
        <w:rPr>
          <w:rFonts w:ascii="Arial" w:hAnsi="Arial"/>
          <w:i/>
          <w:color w:val="231F20"/>
          <w:spacing w:val="5"/>
          <w:position w:val="2"/>
          <w:sz w:val="18"/>
        </w:rPr>
        <w:t> </w:t>
      </w:r>
      <w:r>
        <w:rPr>
          <w:rFonts w:ascii="Arial" w:hAnsi="Arial"/>
          <w:i/>
          <w:color w:val="231F20"/>
          <w:position w:val="2"/>
          <w:sz w:val="18"/>
        </w:rPr>
        <w:t>the</w:t>
      </w:r>
      <w:r>
        <w:rPr>
          <w:rFonts w:ascii="Arial" w:hAnsi="Arial"/>
          <w:i/>
          <w:color w:val="231F20"/>
          <w:spacing w:val="5"/>
          <w:position w:val="2"/>
          <w:sz w:val="18"/>
        </w:rPr>
        <w:t> </w:t>
      </w:r>
      <w:r>
        <w:rPr>
          <w:rFonts w:ascii="Arial" w:hAnsi="Arial"/>
          <w:i/>
          <w:color w:val="231F20"/>
          <w:position w:val="2"/>
          <w:sz w:val="18"/>
        </w:rPr>
        <w:t>same</w:t>
      </w:r>
      <w:r>
        <w:rPr>
          <w:rFonts w:ascii="Arial" w:hAnsi="Arial"/>
          <w:i/>
          <w:color w:val="231F20"/>
          <w:spacing w:val="5"/>
          <w:position w:val="2"/>
          <w:sz w:val="18"/>
        </w:rPr>
        <w:t> </w:t>
      </w:r>
      <w:r>
        <w:rPr>
          <w:rFonts w:ascii="Arial" w:hAnsi="Arial"/>
          <w:i/>
          <w:color w:val="231F20"/>
          <w:position w:val="2"/>
          <w:sz w:val="18"/>
        </w:rPr>
        <w:t>settings</w:t>
      </w:r>
      <w:r>
        <w:rPr>
          <w:rFonts w:ascii="Arial" w:hAnsi="Arial"/>
          <w:i/>
          <w:color w:val="231F20"/>
          <w:spacing w:val="5"/>
          <w:position w:val="2"/>
          <w:sz w:val="18"/>
        </w:rPr>
        <w:t> </w:t>
      </w:r>
      <w:r>
        <w:rPr>
          <w:rFonts w:ascii="Arial" w:hAnsi="Arial"/>
          <w:i/>
          <w:color w:val="231F20"/>
          <w:position w:val="2"/>
          <w:sz w:val="18"/>
        </w:rPr>
        <w:t>as</w:t>
      </w:r>
      <w:r>
        <w:rPr>
          <w:rFonts w:ascii="Arial" w:hAnsi="Arial"/>
          <w:i/>
          <w:color w:val="231F20"/>
          <w:spacing w:val="5"/>
          <w:position w:val="2"/>
          <w:sz w:val="18"/>
        </w:rPr>
        <w:t> </w:t>
      </w:r>
      <w:r>
        <w:rPr>
          <w:rFonts w:ascii="Arial" w:hAnsi="Arial"/>
          <w:i/>
          <w:color w:val="231F20"/>
          <w:position w:val="2"/>
          <w:sz w:val="18"/>
        </w:rPr>
        <w:t>after</w:t>
      </w:r>
      <w:r>
        <w:rPr>
          <w:rFonts w:ascii="Arial" w:hAnsi="Arial"/>
          <w:i/>
          <w:color w:val="231F20"/>
          <w:spacing w:val="6"/>
          <w:position w:val="2"/>
          <w:sz w:val="18"/>
        </w:rPr>
        <w:t> </w:t>
      </w:r>
      <w:r>
        <w:rPr>
          <w:rFonts w:ascii="Times New Roman" w:hAnsi="Times New Roman"/>
          <w:color w:val="231F20"/>
          <w:spacing w:val="-2"/>
          <w:sz w:val="18"/>
        </w:rPr>
        <w:t>*</w:t>
      </w:r>
      <w:r>
        <w:rPr>
          <w:rFonts w:ascii="Times New Roman" w:hAnsi="Times New Roman"/>
          <w:color w:val="231F20"/>
          <w:spacing w:val="-2"/>
          <w:position w:val="2"/>
          <w:sz w:val="18"/>
        </w:rPr>
        <w:t>RST</w:t>
      </w:r>
      <w:r>
        <w:rPr>
          <w:rFonts w:ascii="Arial" w:hAnsi="Arial"/>
          <w:i/>
          <w:color w:val="231F20"/>
          <w:spacing w:val="-2"/>
          <w:position w:val="2"/>
          <w:sz w:val="18"/>
        </w:rPr>
        <w:t>:</w:t>
      </w:r>
    </w:p>
    <w:p>
      <w:pPr>
        <w:spacing w:line="111" w:lineRule="exact" w:before="0"/>
        <w:ind w:left="862" w:right="0" w:firstLine="0"/>
        <w:jc w:val="left"/>
        <w:rPr>
          <w:rFonts w:ascii="Arial"/>
          <w:i/>
          <w:sz w:val="18"/>
        </w:rPr>
      </w:pPr>
      <w:r>
        <w:rPr>
          <w:rFonts w:ascii="Courier New"/>
          <w:i/>
          <w:color w:val="231F20"/>
          <w:sz w:val="18"/>
        </w:rPr>
        <w:t>:SYST:PRES</w:t>
      </w:r>
      <w:r>
        <w:rPr>
          <w:rFonts w:ascii="Courier New"/>
          <w:i/>
          <w:color w:val="231F20"/>
          <w:spacing w:val="-58"/>
          <w:sz w:val="18"/>
        </w:rPr>
        <w:t> </w:t>
      </w:r>
      <w:r>
        <w:rPr>
          <w:rFonts w:ascii="Arial"/>
          <w:i/>
          <w:color w:val="231F20"/>
          <w:sz w:val="18"/>
        </w:rPr>
        <w:t>gives</w:t>
      </w:r>
      <w:r>
        <w:rPr>
          <w:rFonts w:ascii="Arial"/>
          <w:i/>
          <w:color w:val="231F20"/>
          <w:spacing w:val="-12"/>
          <w:sz w:val="18"/>
        </w:rPr>
        <w:t> </w:t>
      </w:r>
      <w:r>
        <w:rPr>
          <w:rFonts w:ascii="Arial"/>
          <w:i/>
          <w:color w:val="231F20"/>
          <w:sz w:val="18"/>
        </w:rPr>
        <w:t>200</w:t>
      </w:r>
      <w:r>
        <w:rPr>
          <w:rFonts w:ascii="Arial"/>
          <w:i/>
          <w:color w:val="231F20"/>
          <w:spacing w:val="-6"/>
          <w:sz w:val="18"/>
        </w:rPr>
        <w:t> </w:t>
      </w:r>
      <w:r>
        <w:rPr>
          <w:rFonts w:ascii="Arial"/>
          <w:i/>
          <w:color w:val="231F20"/>
          <w:sz w:val="18"/>
        </w:rPr>
        <w:t>ms</w:t>
      </w:r>
      <w:r>
        <w:rPr>
          <w:rFonts w:ascii="Arial"/>
          <w:i/>
          <w:color w:val="231F20"/>
          <w:spacing w:val="-6"/>
          <w:sz w:val="18"/>
        </w:rPr>
        <w:t> </w:t>
      </w:r>
      <w:r>
        <w:rPr>
          <w:rFonts w:ascii="Arial"/>
          <w:i/>
          <w:color w:val="231F20"/>
          <w:sz w:val="18"/>
        </w:rPr>
        <w:t>Measurement</w:t>
      </w:r>
      <w:r>
        <w:rPr>
          <w:rFonts w:ascii="Arial"/>
          <w:i/>
          <w:color w:val="231F20"/>
          <w:spacing w:val="-6"/>
          <w:sz w:val="18"/>
        </w:rPr>
        <w:t> </w:t>
      </w:r>
      <w:r>
        <w:rPr>
          <w:rFonts w:ascii="Arial"/>
          <w:i/>
          <w:color w:val="231F20"/>
          <w:spacing w:val="-4"/>
          <w:sz w:val="18"/>
        </w:rPr>
        <w:t>Time</w:t>
      </w:r>
    </w:p>
    <w:p>
      <w:pPr>
        <w:spacing w:line="196" w:lineRule="exact" w:before="0"/>
        <w:ind w:left="862" w:right="0" w:firstLine="0"/>
        <w:jc w:val="left"/>
        <w:rPr>
          <w:rFonts w:ascii="Courier New"/>
          <w:i/>
          <w:sz w:val="18"/>
        </w:rPr>
      </w:pPr>
      <w:r>
        <w:rPr>
          <w:rFonts w:ascii="Courier New"/>
          <w:i/>
          <w:color w:val="231F20"/>
          <w:sz w:val="18"/>
        </w:rPr>
        <w:t>:SYST:PRES</w:t>
      </w:r>
      <w:r>
        <w:rPr>
          <w:rFonts w:ascii="Courier New"/>
          <w:i/>
          <w:color w:val="231F20"/>
          <w:spacing w:val="-58"/>
          <w:sz w:val="18"/>
        </w:rPr>
        <w:t> </w:t>
      </w:r>
      <w:r>
        <w:rPr>
          <w:rFonts w:ascii="Arial"/>
          <w:i/>
          <w:color w:val="231F20"/>
          <w:sz w:val="18"/>
        </w:rPr>
        <w:t>activates</w:t>
      </w:r>
      <w:r>
        <w:rPr>
          <w:rFonts w:ascii="Arial"/>
          <w:i/>
          <w:color w:val="231F20"/>
          <w:spacing w:val="-12"/>
          <w:sz w:val="18"/>
        </w:rPr>
        <w:t> </w:t>
      </w:r>
      <w:r>
        <w:rPr>
          <w:rFonts w:ascii="Courier New"/>
          <w:i/>
          <w:color w:val="231F20"/>
          <w:sz w:val="18"/>
        </w:rPr>
        <w:t>:INIT:CONT</w:t>
      </w:r>
      <w:r>
        <w:rPr>
          <w:rFonts w:ascii="Courier New"/>
          <w:i/>
          <w:color w:val="231F20"/>
          <w:spacing w:val="-12"/>
          <w:sz w:val="18"/>
        </w:rPr>
        <w:t> </w:t>
      </w:r>
      <w:r>
        <w:rPr>
          <w:rFonts w:ascii="Courier New"/>
          <w:i/>
          <w:color w:val="231F20"/>
          <w:spacing w:val="-5"/>
          <w:sz w:val="18"/>
        </w:rPr>
        <w:t>ON</w:t>
      </w:r>
    </w:p>
    <w:p>
      <w:pPr>
        <w:spacing w:line="196" w:lineRule="exact" w:before="0"/>
        <w:ind w:left="862" w:right="0" w:firstLine="0"/>
        <w:jc w:val="left"/>
        <w:rPr>
          <w:rFonts w:ascii="Arial"/>
          <w:i/>
          <w:sz w:val="18"/>
        </w:rPr>
      </w:pPr>
      <w:r>
        <w:rPr>
          <w:rFonts w:ascii="Courier New"/>
          <w:i/>
          <w:color w:val="231F20"/>
          <w:sz w:val="18"/>
        </w:rPr>
        <w:t>*RST</w:t>
      </w:r>
      <w:r>
        <w:rPr>
          <w:rFonts w:ascii="Courier New"/>
          <w:i/>
          <w:color w:val="231F20"/>
          <w:spacing w:val="-58"/>
          <w:sz w:val="18"/>
        </w:rPr>
        <w:t> </w:t>
      </w:r>
      <w:r>
        <w:rPr>
          <w:rFonts w:ascii="Arial"/>
          <w:i/>
          <w:color w:val="231F20"/>
          <w:sz w:val="18"/>
        </w:rPr>
        <w:t>gives</w:t>
      </w:r>
      <w:r>
        <w:rPr>
          <w:rFonts w:ascii="Arial"/>
          <w:i/>
          <w:color w:val="231F20"/>
          <w:spacing w:val="-9"/>
          <w:sz w:val="18"/>
        </w:rPr>
        <w:t> </w:t>
      </w:r>
      <w:r>
        <w:rPr>
          <w:rFonts w:ascii="Arial"/>
          <w:i/>
          <w:color w:val="231F20"/>
          <w:sz w:val="18"/>
        </w:rPr>
        <w:t>10</w:t>
      </w:r>
      <w:r>
        <w:rPr>
          <w:rFonts w:ascii="Arial"/>
          <w:i/>
          <w:color w:val="231F20"/>
          <w:spacing w:val="-4"/>
          <w:sz w:val="18"/>
        </w:rPr>
        <w:t> </w:t>
      </w:r>
      <w:r>
        <w:rPr>
          <w:rFonts w:ascii="Arial"/>
          <w:i/>
          <w:color w:val="231F20"/>
          <w:sz w:val="18"/>
        </w:rPr>
        <w:t>ms</w:t>
      </w:r>
      <w:r>
        <w:rPr>
          <w:rFonts w:ascii="Arial"/>
          <w:i/>
          <w:color w:val="231F20"/>
          <w:spacing w:val="-5"/>
          <w:sz w:val="18"/>
        </w:rPr>
        <w:t> </w:t>
      </w:r>
      <w:r>
        <w:rPr>
          <w:rFonts w:ascii="Arial"/>
          <w:i/>
          <w:color w:val="231F20"/>
          <w:sz w:val="18"/>
        </w:rPr>
        <w:t>Measurement</w:t>
      </w:r>
      <w:r>
        <w:rPr>
          <w:rFonts w:ascii="Arial"/>
          <w:i/>
          <w:color w:val="231F20"/>
          <w:spacing w:val="-4"/>
          <w:sz w:val="18"/>
        </w:rPr>
        <w:t> Time</w:t>
      </w:r>
    </w:p>
    <w:p>
      <w:pPr>
        <w:spacing w:line="210" w:lineRule="exact" w:before="0"/>
        <w:ind w:left="862" w:right="0" w:firstLine="0"/>
        <w:jc w:val="left"/>
        <w:rPr>
          <w:rFonts w:ascii="Courier New"/>
          <w:i/>
          <w:sz w:val="18"/>
        </w:rPr>
      </w:pPr>
      <w:r>
        <w:rPr>
          <w:rFonts w:ascii="Courier New"/>
          <w:i/>
          <w:color w:val="231F20"/>
          <w:sz w:val="18"/>
        </w:rPr>
        <w:t>*RST</w:t>
      </w:r>
      <w:r>
        <w:rPr>
          <w:rFonts w:ascii="Courier New"/>
          <w:i/>
          <w:color w:val="231F20"/>
          <w:spacing w:val="-58"/>
          <w:sz w:val="18"/>
        </w:rPr>
        <w:t> </w:t>
      </w:r>
      <w:r>
        <w:rPr>
          <w:rFonts w:ascii="Arial"/>
          <w:i/>
          <w:color w:val="231F20"/>
          <w:sz w:val="18"/>
        </w:rPr>
        <w:t>activates</w:t>
      </w:r>
      <w:r>
        <w:rPr>
          <w:rFonts w:ascii="Arial"/>
          <w:i/>
          <w:color w:val="231F20"/>
          <w:spacing w:val="-9"/>
          <w:sz w:val="18"/>
        </w:rPr>
        <w:t> </w:t>
      </w:r>
      <w:r>
        <w:rPr>
          <w:rFonts w:ascii="Courier New"/>
          <w:i/>
          <w:color w:val="231F20"/>
          <w:sz w:val="18"/>
        </w:rPr>
        <w:t>:INIT:CONT</w:t>
      </w:r>
      <w:r>
        <w:rPr>
          <w:rFonts w:ascii="Courier New"/>
          <w:i/>
          <w:color w:val="231F20"/>
          <w:spacing w:val="-9"/>
          <w:sz w:val="18"/>
        </w:rPr>
        <w:t> </w:t>
      </w:r>
      <w:r>
        <w:rPr>
          <w:rFonts w:ascii="Courier New"/>
          <w:i/>
          <w:color w:val="231F20"/>
          <w:spacing w:val="-5"/>
          <w:sz w:val="18"/>
        </w:rPr>
        <w:t>OFF</w:t>
      </w:r>
    </w:p>
    <w:p>
      <w:pPr>
        <w:spacing w:before="169"/>
        <w:ind w:left="912" w:right="0" w:firstLine="0"/>
        <w:jc w:val="left"/>
        <w:rPr>
          <w:rFonts w:ascii="Arial"/>
          <w:i/>
          <w:sz w:val="18"/>
        </w:rPr>
      </w:pPr>
      <w:r>
        <w:rPr>
          <w:rFonts w:ascii="Arial"/>
          <w:i/>
          <w:color w:val="231F20"/>
          <w:sz w:val="18"/>
        </w:rPr>
        <w:t>See</w:t>
      </w:r>
      <w:r>
        <w:rPr>
          <w:rFonts w:ascii="Arial"/>
          <w:i/>
          <w:color w:val="231F20"/>
          <w:spacing w:val="-7"/>
          <w:sz w:val="18"/>
        </w:rPr>
        <w:t> </w:t>
      </w:r>
      <w:r>
        <w:rPr>
          <w:rFonts w:ascii="Arial"/>
          <w:i/>
          <w:color w:val="231F20"/>
          <w:sz w:val="18"/>
        </w:rPr>
        <w:t>page</w:t>
      </w:r>
      <w:r>
        <w:rPr>
          <w:rFonts w:ascii="Arial"/>
          <w:i/>
          <w:color w:val="231F20"/>
          <w:spacing w:val="-8"/>
          <w:sz w:val="18"/>
        </w:rPr>
        <w:t> </w:t>
      </w:r>
      <w:hyperlink w:history="true" w:anchor="_bookmark110">
        <w:r>
          <w:rPr>
            <w:rFonts w:ascii="Arial"/>
            <w:i/>
            <w:color w:val="231F20"/>
            <w:sz w:val="18"/>
          </w:rPr>
          <w:t>8-</w:t>
        </w:r>
        <w:r>
          <w:rPr>
            <w:rFonts w:ascii="Arial"/>
            <w:i/>
            <w:color w:val="231F20"/>
            <w:spacing w:val="-5"/>
            <w:sz w:val="18"/>
          </w:rPr>
          <w:t>44</w:t>
        </w:r>
      </w:hyperlink>
      <w:r>
        <w:rPr>
          <w:rFonts w:ascii="Arial"/>
          <w:i/>
          <w:color w:val="231F20"/>
          <w:spacing w:val="-5"/>
          <w:sz w:val="18"/>
        </w:rPr>
        <w:t>.</w:t>
      </w:r>
    </w:p>
    <w:p>
      <w:pPr>
        <w:spacing w:before="153"/>
        <w:ind w:left="182" w:right="0" w:firstLine="0"/>
        <w:jc w:val="left"/>
        <w:rPr>
          <w:sz w:val="18"/>
        </w:rPr>
      </w:pPr>
      <w:r>
        <w:rPr>
          <w:rFonts w:ascii="Arial"/>
          <w:b/>
          <w:color w:val="231F20"/>
          <w:sz w:val="14"/>
        </w:rPr>
        <w:t>See</w:t>
      </w:r>
      <w:r>
        <w:rPr>
          <w:rFonts w:ascii="Arial"/>
          <w:b/>
          <w:color w:val="231F20"/>
          <w:spacing w:val="-1"/>
          <w:sz w:val="14"/>
        </w:rPr>
        <w:t> </w:t>
      </w:r>
      <w:r>
        <w:rPr>
          <w:rFonts w:ascii="Arial"/>
          <w:b/>
          <w:color w:val="231F20"/>
          <w:sz w:val="14"/>
        </w:rPr>
        <w:t>also:</w:t>
      </w:r>
      <w:r>
        <w:rPr>
          <w:rFonts w:ascii="Arial"/>
          <w:b/>
          <w:color w:val="231F20"/>
          <w:spacing w:val="38"/>
          <w:sz w:val="14"/>
        </w:rPr>
        <w:t>  </w:t>
      </w:r>
      <w:r>
        <w:rPr>
          <w:color w:val="231F20"/>
          <w:sz w:val="18"/>
        </w:rPr>
        <w:t>Default</w:t>
      </w:r>
      <w:r>
        <w:rPr>
          <w:color w:val="231F20"/>
          <w:spacing w:val="-3"/>
          <w:sz w:val="18"/>
        </w:rPr>
        <w:t> </w:t>
      </w:r>
      <w:r>
        <w:rPr>
          <w:color w:val="231F20"/>
          <w:sz w:val="18"/>
        </w:rPr>
        <w:t>settings</w:t>
      </w:r>
      <w:r>
        <w:rPr>
          <w:color w:val="231F20"/>
          <w:spacing w:val="-4"/>
          <w:sz w:val="18"/>
        </w:rPr>
        <w:t> </w:t>
      </w:r>
      <w:r>
        <w:rPr>
          <w:color w:val="231F20"/>
          <w:sz w:val="18"/>
        </w:rPr>
        <w:t>after</w:t>
      </w:r>
      <w:r>
        <w:rPr>
          <w:color w:val="231F20"/>
          <w:spacing w:val="-3"/>
          <w:sz w:val="18"/>
        </w:rPr>
        <w:t> </w:t>
      </w:r>
      <w:r>
        <w:rPr>
          <w:rFonts w:ascii="Courier New"/>
          <w:color w:val="231F20"/>
          <w:sz w:val="18"/>
        </w:rPr>
        <w:t>*RST</w:t>
      </w:r>
      <w:r>
        <w:rPr>
          <w:rFonts w:ascii="Courier New"/>
          <w:color w:val="231F20"/>
          <w:spacing w:val="-58"/>
          <w:sz w:val="18"/>
        </w:rPr>
        <w:t> </w:t>
      </w:r>
      <w:r>
        <w:rPr>
          <w:color w:val="231F20"/>
          <w:sz w:val="18"/>
        </w:rPr>
        <w:t>on</w:t>
      </w:r>
      <w:r>
        <w:rPr>
          <w:color w:val="231F20"/>
          <w:spacing w:val="-5"/>
          <w:sz w:val="18"/>
        </w:rPr>
        <w:t> </w:t>
      </w:r>
      <w:r>
        <w:rPr>
          <w:color w:val="231F20"/>
          <w:sz w:val="18"/>
        </w:rPr>
        <w:t>page</w:t>
      </w:r>
      <w:r>
        <w:rPr>
          <w:color w:val="231F20"/>
          <w:spacing w:val="-4"/>
          <w:sz w:val="18"/>
        </w:rPr>
        <w:t> </w:t>
      </w:r>
      <w:hyperlink w:history="true" w:anchor="_bookmark8">
        <w:r>
          <w:rPr>
            <w:color w:val="231F20"/>
            <w:sz w:val="18"/>
          </w:rPr>
          <w:t>2-</w:t>
        </w:r>
        <w:r>
          <w:rPr>
            <w:color w:val="231F20"/>
            <w:spacing w:val="-5"/>
            <w:sz w:val="18"/>
          </w:rPr>
          <w:t>2.</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3"/>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9"/>
        <w:rPr>
          <w:sz w:val="3"/>
        </w:rPr>
      </w:pPr>
      <w:r>
        <w:rPr>
          <w:sz w:val="3"/>
        </w:rPr>
        <mc:AlternateContent>
          <mc:Choice Requires="wps">
            <w:drawing>
              <wp:anchor distT="0" distB="0" distL="0" distR="0" allowOverlap="1" layoutInCell="1" locked="0" behindDoc="1" simplePos="0" relativeHeight="487743488">
                <wp:simplePos x="0" y="0"/>
                <wp:positionH relativeFrom="page">
                  <wp:posOffset>295617</wp:posOffset>
                </wp:positionH>
                <wp:positionV relativeFrom="paragraph">
                  <wp:posOffset>42918</wp:posOffset>
                </wp:positionV>
                <wp:extent cx="4466590" cy="1270"/>
                <wp:effectExtent l="0" t="0" r="0" b="0"/>
                <wp:wrapTopAndBottom/>
                <wp:docPr id="1569" name="Graphic 1569"/>
                <wp:cNvGraphicFramePr>
                  <a:graphicFrameLocks/>
                </wp:cNvGraphicFramePr>
                <a:graphic>
                  <a:graphicData uri="http://schemas.microsoft.com/office/word/2010/wordprocessingShape">
                    <wps:wsp>
                      <wps:cNvPr id="1569" name="Graphic 156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7937pt;width:351.7pt;height:.1pt;mso-position-horizontal-relative:page;mso-position-vertical-relative:paragraph;z-index:-15572992;mso-wrap-distance-left:0;mso-wrap-distance-right:0" id="docshape1330" coordorigin="466,68" coordsize="7034,0" path="m466,68l7499,68e" filled="false" stroked="true" strokeweight="3.997pt" strokecolor="#231f20">
                <v:path arrowok="t"/>
                <v:stroke dashstyle="solid"/>
                <w10:wrap type="topAndBottom"/>
              </v:shape>
            </w:pict>
          </mc:Fallback>
        </mc:AlternateContent>
      </w:r>
    </w:p>
    <w:p>
      <w:pPr>
        <w:pStyle w:val="Heading7"/>
      </w:pPr>
      <w:r>
        <w:rPr>
          <w:color w:val="231F20"/>
          <w:spacing w:val="-12"/>
        </w:rPr>
        <w:t>:SYSTem</w:t>
      </w:r>
      <w:r>
        <w:rPr>
          <w:color w:val="231F20"/>
          <w:spacing w:val="2"/>
        </w:rPr>
        <w:t> </w:t>
      </w:r>
      <w:r>
        <w:rPr>
          <w:color w:val="231F20"/>
          <w:spacing w:val="-4"/>
        </w:rPr>
        <w:t>:SET</w:t>
      </w:r>
    </w:p>
    <w:p>
      <w:pPr>
        <w:pStyle w:val="BodyText"/>
        <w:spacing w:line="216" w:lineRule="exact"/>
        <w:ind w:left="182"/>
      </w:pPr>
      <w:r>
        <w:rPr/>
        <mc:AlternateContent>
          <mc:Choice Requires="wps">
            <w:drawing>
              <wp:anchor distT="0" distB="0" distL="0" distR="0" allowOverlap="1" layoutInCell="1" locked="0" behindDoc="0" simplePos="0" relativeHeight="15884800">
                <wp:simplePos x="0" y="0"/>
                <wp:positionH relativeFrom="page">
                  <wp:posOffset>4616106</wp:posOffset>
                </wp:positionH>
                <wp:positionV relativeFrom="paragraph">
                  <wp:posOffset>-119799</wp:posOffset>
                </wp:positionV>
                <wp:extent cx="36195" cy="132080"/>
                <wp:effectExtent l="0" t="0" r="0" b="0"/>
                <wp:wrapNone/>
                <wp:docPr id="1570" name="Graphic 1570"/>
                <wp:cNvGraphicFramePr>
                  <a:graphicFrameLocks/>
                </wp:cNvGraphicFramePr>
                <a:graphic>
                  <a:graphicData uri="http://schemas.microsoft.com/office/word/2010/wordprocessingShape">
                    <wps:wsp>
                      <wps:cNvPr id="1570" name="Graphic 157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84800" id="docshape1331"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rPr>
        <w:t>&lt;Block</w:t>
      </w:r>
      <w:r>
        <w:rPr>
          <w:color w:val="231F20"/>
          <w:spacing w:val="-7"/>
        </w:rPr>
        <w:t> </w:t>
      </w:r>
      <w:r>
        <w:rPr>
          <w:color w:val="231F20"/>
          <w:spacing w:val="-2"/>
        </w:rPr>
        <w:t>data&gt;</w:t>
      </w:r>
    </w:p>
    <w:p>
      <w:pPr>
        <w:spacing w:before="112"/>
        <w:ind w:left="182" w:right="0" w:firstLine="0"/>
        <w:jc w:val="left"/>
        <w:rPr>
          <w:rFonts w:ascii="Arial"/>
          <w:b/>
          <w:sz w:val="20"/>
        </w:rPr>
      </w:pPr>
      <w:r>
        <w:rPr>
          <w:rFonts w:ascii="Arial"/>
          <w:b/>
          <w:color w:val="231F20"/>
          <w:sz w:val="20"/>
        </w:rPr>
        <w:t>Read</w:t>
      </w:r>
      <w:r>
        <w:rPr>
          <w:rFonts w:ascii="Arial"/>
          <w:b/>
          <w:color w:val="231F20"/>
          <w:spacing w:val="-2"/>
          <w:sz w:val="20"/>
        </w:rPr>
        <w:t> </w:t>
      </w:r>
      <w:r>
        <w:rPr>
          <w:rFonts w:ascii="Arial"/>
          <w:b/>
          <w:color w:val="231F20"/>
          <w:sz w:val="20"/>
        </w:rPr>
        <w:t>or</w:t>
      </w:r>
      <w:r>
        <w:rPr>
          <w:rFonts w:ascii="Arial"/>
          <w:b/>
          <w:color w:val="231F20"/>
          <w:spacing w:val="-2"/>
          <w:sz w:val="20"/>
        </w:rPr>
        <w:t> </w:t>
      </w:r>
      <w:r>
        <w:rPr>
          <w:rFonts w:ascii="Arial"/>
          <w:b/>
          <w:color w:val="231F20"/>
          <w:sz w:val="20"/>
        </w:rPr>
        <w:t>Send</w:t>
      </w:r>
      <w:r>
        <w:rPr>
          <w:rFonts w:ascii="Arial"/>
          <w:b/>
          <w:color w:val="231F20"/>
          <w:spacing w:val="-1"/>
          <w:sz w:val="20"/>
        </w:rPr>
        <w:t> </w:t>
      </w:r>
      <w:r>
        <w:rPr>
          <w:rFonts w:ascii="Arial"/>
          <w:b/>
          <w:color w:val="231F20"/>
          <w:spacing w:val="-2"/>
          <w:sz w:val="20"/>
        </w:rPr>
        <w:t>Settings</w:t>
      </w:r>
    </w:p>
    <w:p>
      <w:pPr>
        <w:pStyle w:val="BodyText"/>
        <w:spacing w:line="223" w:lineRule="auto" w:before="23"/>
        <w:ind w:left="465" w:right="679"/>
      </w:pPr>
      <w:r>
        <w:rPr>
          <w:color w:val="231F20"/>
        </w:rPr>
        <w:t>Transmits in binary form the complete current state of the instrument. This data can be sent to the instrument to later restore this setting. This command has the same function as the *</w:t>
      </w:r>
      <w:r>
        <w:rPr>
          <w:rFonts w:ascii="Courier New"/>
          <w:color w:val="231F20"/>
        </w:rPr>
        <w:t>LRN? c</w:t>
      </w:r>
      <w:r>
        <w:rPr>
          <w:color w:val="231F20"/>
        </w:rPr>
        <w:t>ommon command with the exception that it returns the data only as response to </w:t>
      </w:r>
      <w:r>
        <w:rPr>
          <w:rFonts w:ascii="Courier New"/>
          <w:color w:val="231F20"/>
        </w:rPr>
        <w:t>:SYST:SET?</w:t>
      </w:r>
      <w:r>
        <w:rPr>
          <w:color w:val="231F20"/>
        </w:rPr>
        <w:t>. The query form of this command re- turns a definite block data element.</w:t>
      </w:r>
    </w:p>
    <w:p>
      <w:pPr>
        <w:spacing w:before="129"/>
        <w:ind w:left="182" w:right="0" w:firstLine="0"/>
        <w:jc w:val="left"/>
        <w:rPr>
          <w:rFonts w:ascii="Arial"/>
          <w:b/>
          <w:sz w:val="14"/>
        </w:rPr>
      </w:pPr>
      <w:r>
        <w:rPr>
          <w:rFonts w:ascii="Arial"/>
          <w:b/>
          <w:color w:val="231F20"/>
          <w:spacing w:val="-2"/>
          <w:sz w:val="14"/>
        </w:rPr>
        <w:t>Parameters:</w:t>
      </w:r>
    </w:p>
    <w:p>
      <w:pPr>
        <w:spacing w:before="85"/>
        <w:ind w:left="182" w:right="0" w:firstLine="0"/>
        <w:jc w:val="left"/>
        <w:rPr>
          <w:rFonts w:ascii="Times New Roman"/>
          <w:i/>
          <w:sz w:val="18"/>
        </w:rPr>
      </w:pPr>
      <w:r>
        <w:rPr>
          <w:rFonts w:ascii="Times New Roman"/>
          <w:i/>
          <w:color w:val="231F20"/>
          <w:sz w:val="18"/>
        </w:rPr>
        <w:t>&lt;Block</w:t>
      </w:r>
      <w:r>
        <w:rPr>
          <w:rFonts w:ascii="Times New Roman"/>
          <w:i/>
          <w:color w:val="231F20"/>
          <w:spacing w:val="5"/>
          <w:sz w:val="18"/>
        </w:rPr>
        <w:t> </w:t>
      </w:r>
      <w:r>
        <w:rPr>
          <w:rFonts w:ascii="Times New Roman"/>
          <w:i/>
          <w:color w:val="231F20"/>
          <w:sz w:val="18"/>
        </w:rPr>
        <w:t>data&gt;</w:t>
      </w:r>
      <w:r>
        <w:rPr>
          <w:rFonts w:ascii="Times New Roman"/>
          <w:i/>
          <w:color w:val="231F20"/>
          <w:spacing w:val="6"/>
          <w:sz w:val="18"/>
        </w:rPr>
        <w:t> </w:t>
      </w:r>
      <w:r>
        <w:rPr>
          <w:rFonts w:ascii="Times New Roman"/>
          <w:i/>
          <w:color w:val="231F20"/>
          <w:sz w:val="18"/>
        </w:rPr>
        <w:t>is</w:t>
      </w:r>
      <w:r>
        <w:rPr>
          <w:rFonts w:ascii="Times New Roman"/>
          <w:i/>
          <w:color w:val="231F20"/>
          <w:spacing w:val="6"/>
          <w:sz w:val="18"/>
        </w:rPr>
        <w:t> </w:t>
      </w:r>
      <w:r>
        <w:rPr>
          <w:rFonts w:ascii="Times New Roman"/>
          <w:i/>
          <w:color w:val="231F20"/>
          <w:sz w:val="18"/>
        </w:rPr>
        <w:t>the</w:t>
      </w:r>
      <w:r>
        <w:rPr>
          <w:rFonts w:ascii="Times New Roman"/>
          <w:i/>
          <w:color w:val="231F20"/>
          <w:spacing w:val="7"/>
          <w:sz w:val="18"/>
        </w:rPr>
        <w:t> </w:t>
      </w:r>
      <w:r>
        <w:rPr>
          <w:rFonts w:ascii="Times New Roman"/>
          <w:i/>
          <w:color w:val="231F20"/>
          <w:sz w:val="18"/>
        </w:rPr>
        <w:t>instrument</w:t>
      </w:r>
      <w:r>
        <w:rPr>
          <w:rFonts w:ascii="Times New Roman"/>
          <w:i/>
          <w:color w:val="231F20"/>
          <w:spacing w:val="8"/>
          <w:sz w:val="18"/>
        </w:rPr>
        <w:t> </w:t>
      </w:r>
      <w:r>
        <w:rPr>
          <w:rFonts w:ascii="Times New Roman"/>
          <w:i/>
          <w:color w:val="231F20"/>
          <w:sz w:val="18"/>
        </w:rPr>
        <w:t>setting</w:t>
      </w:r>
      <w:r>
        <w:rPr>
          <w:rFonts w:ascii="Times New Roman"/>
          <w:i/>
          <w:color w:val="231F20"/>
          <w:spacing w:val="7"/>
          <w:sz w:val="18"/>
        </w:rPr>
        <w:t> </w:t>
      </w:r>
      <w:r>
        <w:rPr>
          <w:rFonts w:ascii="Times New Roman"/>
          <w:i/>
          <w:color w:val="231F20"/>
          <w:sz w:val="18"/>
        </w:rPr>
        <w:t>previously</w:t>
      </w:r>
      <w:r>
        <w:rPr>
          <w:rFonts w:ascii="Times New Roman"/>
          <w:i/>
          <w:color w:val="231F20"/>
          <w:spacing w:val="8"/>
          <w:sz w:val="18"/>
        </w:rPr>
        <w:t> </w:t>
      </w:r>
      <w:r>
        <w:rPr>
          <w:rFonts w:ascii="Times New Roman"/>
          <w:i/>
          <w:color w:val="231F20"/>
          <w:sz w:val="18"/>
        </w:rPr>
        <w:t>retrieved</w:t>
      </w:r>
      <w:r>
        <w:rPr>
          <w:rFonts w:ascii="Times New Roman"/>
          <w:i/>
          <w:color w:val="231F20"/>
          <w:spacing w:val="8"/>
          <w:sz w:val="18"/>
        </w:rPr>
        <w:t> </w:t>
      </w:r>
      <w:r>
        <w:rPr>
          <w:rFonts w:ascii="Times New Roman"/>
          <w:i/>
          <w:color w:val="231F20"/>
          <w:sz w:val="18"/>
        </w:rPr>
        <w:t>via</w:t>
      </w:r>
      <w:r>
        <w:rPr>
          <w:rFonts w:ascii="Times New Roman"/>
          <w:i/>
          <w:color w:val="231F20"/>
          <w:spacing w:val="7"/>
          <w:sz w:val="18"/>
        </w:rPr>
        <w:t> </w:t>
      </w:r>
      <w:r>
        <w:rPr>
          <w:rFonts w:ascii="Times New Roman"/>
          <w:i/>
          <w:color w:val="231F20"/>
          <w:sz w:val="18"/>
        </w:rPr>
        <w:t>the</w:t>
      </w:r>
      <w:r>
        <w:rPr>
          <w:rFonts w:ascii="Times New Roman"/>
          <w:i/>
          <w:color w:val="231F20"/>
          <w:spacing w:val="7"/>
          <w:sz w:val="18"/>
        </w:rPr>
        <w:t> </w:t>
      </w:r>
      <w:r>
        <w:rPr>
          <w:rFonts w:ascii="Courier New"/>
          <w:i/>
          <w:color w:val="231F20"/>
          <w:sz w:val="18"/>
        </w:rPr>
        <w:t>:SYSTem:SET?</w:t>
      </w:r>
      <w:r>
        <w:rPr>
          <w:rFonts w:ascii="Courier New"/>
          <w:i/>
          <w:color w:val="231F20"/>
          <w:spacing w:val="-54"/>
          <w:sz w:val="18"/>
        </w:rPr>
        <w:t> </w:t>
      </w:r>
      <w:r>
        <w:rPr>
          <w:rFonts w:ascii="Times New Roman"/>
          <w:i/>
          <w:color w:val="231F20"/>
          <w:spacing w:val="-2"/>
          <w:sz w:val="18"/>
        </w:rPr>
        <w:t>query.</w:t>
      </w:r>
    </w:p>
    <w:p>
      <w:pPr>
        <w:spacing w:before="97"/>
        <w:ind w:left="182" w:right="0" w:firstLine="0"/>
        <w:jc w:val="left"/>
        <w:rPr>
          <w:rFonts w:ascii="Microsoft Sans Serif"/>
          <w:sz w:val="18"/>
        </w:rPr>
      </w:pPr>
      <w:r>
        <w:rPr>
          <w:rFonts w:ascii="Arial"/>
          <w:b/>
          <w:color w:val="231F20"/>
          <w:sz w:val="14"/>
        </w:rPr>
        <w:t>Returned</w:t>
      </w:r>
      <w:r>
        <w:rPr>
          <w:rFonts w:ascii="Arial"/>
          <w:b/>
          <w:color w:val="231F20"/>
          <w:spacing w:val="2"/>
          <w:sz w:val="14"/>
        </w:rPr>
        <w:t> </w:t>
      </w:r>
      <w:r>
        <w:rPr>
          <w:rFonts w:ascii="Arial"/>
          <w:b/>
          <w:color w:val="231F20"/>
          <w:sz w:val="14"/>
        </w:rPr>
        <w:t>format:</w:t>
      </w:r>
      <w:r>
        <w:rPr>
          <w:rFonts w:ascii="Arial"/>
          <w:b/>
          <w:color w:val="231F20"/>
          <w:spacing w:val="38"/>
          <w:sz w:val="14"/>
        </w:rPr>
        <w:t>  </w:t>
      </w:r>
      <w:r>
        <w:rPr>
          <w:color w:val="231F20"/>
          <w:sz w:val="18"/>
        </w:rPr>
        <w:t>&lt;Block</w:t>
      </w:r>
      <w:r>
        <w:rPr>
          <w:color w:val="231F20"/>
          <w:spacing w:val="-4"/>
          <w:sz w:val="18"/>
        </w:rPr>
        <w:t> </w:t>
      </w:r>
      <w:r>
        <w:rPr>
          <w:color w:val="231F20"/>
          <w:spacing w:val="-2"/>
          <w:sz w:val="18"/>
        </w:rPr>
        <w:t>data&gt;</w:t>
      </w:r>
      <w:r>
        <w:rPr>
          <w:rFonts w:ascii="Microsoft Sans Serif"/>
          <w:color w:val="231F20"/>
          <w:spacing w:val="-2"/>
          <w:sz w:val="18"/>
        </w:rPr>
        <w:t>J</w:t>
      </w:r>
    </w:p>
    <w:p>
      <w:pPr>
        <w:spacing w:line="154" w:lineRule="exact" w:before="130"/>
        <w:ind w:left="182" w:right="0" w:firstLine="0"/>
        <w:jc w:val="left"/>
        <w:rPr>
          <w:rFonts w:ascii="Arial"/>
          <w:b/>
          <w:sz w:val="14"/>
        </w:rPr>
      </w:pPr>
      <w:r>
        <w:rPr>
          <w:rFonts w:ascii="Arial"/>
          <w:b/>
          <w:color w:val="231F20"/>
          <w:spacing w:val="-2"/>
          <w:sz w:val="14"/>
        </w:rPr>
        <w:t>Example:</w:t>
      </w:r>
    </w:p>
    <w:p>
      <w:pPr>
        <w:spacing w:line="214" w:lineRule="exact" w:before="0"/>
        <w:ind w:left="182"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:SYST:SET?</w:t>
      </w:r>
    </w:p>
    <w:p>
      <w:pPr>
        <w:pStyle w:val="BodyText"/>
        <w:spacing w:line="222" w:lineRule="exact"/>
        <w:ind w:left="182"/>
        <w:rPr>
          <w:rFonts w:ascii="Courier New" w:hAnsi="Courier New"/>
        </w:rPr>
      </w:pPr>
      <w:r>
        <w:rPr>
          <w:color w:val="231F20"/>
        </w:rPr>
        <w:t>READ</w:t>
      </w:r>
      <w:r>
        <w:rPr>
          <w:rFonts w:ascii="Microsoft Sans Serif" w:hAnsi="Microsoft Sans Serif"/>
          <w:color w:val="231F20"/>
        </w:rPr>
        <w:t>←</w:t>
      </w:r>
      <w:r>
        <w:rPr>
          <w:rFonts w:ascii="Microsoft Sans Serif" w:hAnsi="Microsoft Sans Serif"/>
          <w:color w:val="231F20"/>
          <w:spacing w:val="8"/>
        </w:rPr>
        <w:t> </w:t>
      </w:r>
      <w:r>
        <w:rPr>
          <w:rFonts w:ascii="Courier New" w:hAnsi="Courier New"/>
          <w:color w:val="231F20"/>
        </w:rPr>
        <w:t>#41686&lt;data</w:t>
      </w:r>
      <w:r>
        <w:rPr>
          <w:rFonts w:ascii="Courier New" w:hAnsi="Courier New"/>
          <w:color w:val="231F20"/>
          <w:spacing w:val="13"/>
        </w:rPr>
        <w:t> </w:t>
      </w:r>
      <w:r>
        <w:rPr>
          <w:rFonts w:ascii="Courier New" w:hAnsi="Courier New"/>
          <w:color w:val="231F20"/>
        </w:rPr>
        <w:t>byte</w:t>
      </w:r>
      <w:r>
        <w:rPr>
          <w:rFonts w:ascii="Courier New" w:hAnsi="Courier New"/>
          <w:color w:val="231F20"/>
          <w:spacing w:val="12"/>
        </w:rPr>
        <w:t> </w:t>
      </w:r>
      <w:r>
        <w:rPr>
          <w:rFonts w:ascii="Courier New" w:hAnsi="Courier New"/>
          <w:color w:val="231F20"/>
        </w:rPr>
        <w:t>1&gt;&lt;data</w:t>
      </w:r>
      <w:r>
        <w:rPr>
          <w:rFonts w:ascii="Courier New" w:hAnsi="Courier New"/>
          <w:color w:val="231F20"/>
          <w:spacing w:val="13"/>
        </w:rPr>
        <w:t> </w:t>
      </w:r>
      <w:r>
        <w:rPr>
          <w:rFonts w:ascii="Courier New" w:hAnsi="Courier New"/>
          <w:color w:val="231F20"/>
        </w:rPr>
        <w:t>byte</w:t>
      </w:r>
      <w:r>
        <w:rPr>
          <w:rFonts w:ascii="Courier New" w:hAnsi="Courier New"/>
          <w:color w:val="231F20"/>
          <w:spacing w:val="13"/>
        </w:rPr>
        <w:t> </w:t>
      </w:r>
      <w:r>
        <w:rPr>
          <w:rFonts w:ascii="Courier New" w:hAnsi="Courier New"/>
          <w:color w:val="231F20"/>
        </w:rPr>
        <w:t>2&gt;...&lt;data</w:t>
      </w:r>
      <w:r>
        <w:rPr>
          <w:rFonts w:ascii="Courier New" w:hAnsi="Courier New"/>
          <w:color w:val="231F20"/>
          <w:spacing w:val="13"/>
        </w:rPr>
        <w:t> </w:t>
      </w:r>
      <w:r>
        <w:rPr>
          <w:rFonts w:ascii="Courier New" w:hAnsi="Courier New"/>
          <w:color w:val="231F20"/>
        </w:rPr>
        <w:t>byte</w:t>
      </w:r>
      <w:r>
        <w:rPr>
          <w:rFonts w:ascii="Courier New" w:hAnsi="Courier New"/>
          <w:color w:val="231F20"/>
          <w:spacing w:val="13"/>
        </w:rPr>
        <w:t> </w:t>
      </w:r>
      <w:r>
        <w:rPr>
          <w:rFonts w:ascii="Courier New" w:hAnsi="Courier New"/>
          <w:color w:val="231F20"/>
          <w:spacing w:val="-2"/>
        </w:rPr>
        <w:t>1686&gt;</w:t>
      </w:r>
    </w:p>
    <w:p>
      <w:pPr>
        <w:pStyle w:val="BodyText"/>
        <w:spacing w:line="232" w:lineRule="auto" w:before="202"/>
        <w:ind w:left="465" w:right="656"/>
      </w:pPr>
      <w:r>
        <w:rPr>
          <w:color w:val="231F20"/>
        </w:rPr>
        <w:t>Note: The real number of data bytes will probably differ from the one specified above and depends on the counter type and the firmware version.</w:t>
      </w:r>
    </w:p>
    <w:p>
      <w:pPr>
        <w:pStyle w:val="BodyText"/>
      </w:pPr>
    </w:p>
    <w:p>
      <w:pPr>
        <w:pStyle w:val="BodyText"/>
      </w:pPr>
    </w:p>
    <w:p>
      <w:pPr>
        <w:pStyle w:val="BodyText"/>
      </w:pPr>
    </w:p>
    <w:p>
      <w:pPr>
        <w:pStyle w:val="BodyText"/>
        <w:spacing w:before="194"/>
      </w:pPr>
    </w:p>
    <w:p>
      <w:pPr>
        <w:tabs>
          <w:tab w:pos="2040"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spacing w:after="0"/>
        <w:jc w:val="left"/>
        <w:rPr>
          <w:sz w:val="14"/>
        </w:rPr>
        <w:sectPr>
          <w:pgSz w:w="8420" w:h="11900"/>
          <w:pgMar w:header="0" w:footer="262" w:top="520" w:bottom="460" w:left="283" w:right="425"/>
        </w:sectPr>
      </w:pPr>
    </w:p>
    <w:p>
      <w:pPr>
        <w:pStyle w:val="BodyText"/>
        <w:spacing w:before="11"/>
        <w:rPr>
          <w:sz w:val="7"/>
        </w:rPr>
      </w:pPr>
    </w:p>
    <w:p>
      <w:pPr>
        <w:pStyle w:val="BodyText"/>
        <w:spacing w:line="213" w:lineRule="exact"/>
        <w:ind w:left="636"/>
        <w:rPr>
          <w:position w:val="-3"/>
          <w:sz w:val="20"/>
        </w:rPr>
      </w:pPr>
      <w:r>
        <w:rPr>
          <w:position w:val="-3"/>
          <w:sz w:val="20"/>
        </w:rPr>
        <mc:AlternateContent>
          <mc:Choice Requires="wps">
            <w:drawing>
              <wp:inline distT="0" distB="0" distL="0" distR="0">
                <wp:extent cx="431165" cy="132080"/>
                <wp:effectExtent l="9525" t="0" r="0" b="10794"/>
                <wp:docPr id="1575" name="Textbox 1575"/>
                <wp:cNvGraphicFramePr>
                  <a:graphicFrameLocks/>
                </wp:cNvGraphicFramePr>
                <a:graphic>
                  <a:graphicData uri="http://schemas.microsoft.com/office/word/2010/wordprocessingShape">
                    <wps:wsp>
                      <wps:cNvPr id="1575" name="Textbox 1575"/>
                      <wps:cNvSpPr txBox="1"/>
                      <wps:spPr>
                        <a:xfrm>
                          <a:off x="0" y="0"/>
                          <a:ext cx="431165" cy="132080"/>
                        </a:xfrm>
                        <a:prstGeom prst="rect">
                          <a:avLst/>
                        </a:prstGeom>
                        <a:ln w="3810">
                          <a:solidFill>
                            <a:srgbClr val="231F20"/>
                          </a:solidFill>
                          <a:prstDash val="solid"/>
                        </a:ln>
                      </wps:spPr>
                      <wps:txbx>
                        <w:txbxContent>
                          <w:p>
                            <w:pPr>
                              <w:spacing w:line="200" w:lineRule="exact" w:before="0"/>
                              <w:ind w:left="-1" w:right="0" w:firstLine="0"/>
                              <w:jc w:val="left"/>
                              <w:rPr>
                                <w:sz w:val="18"/>
                              </w:rPr>
                            </w:pPr>
                            <w:bookmarkStart w:name=":SYSTem :TEMPerature? 8-117" w:id="1154"/>
                            <w:bookmarkEnd w:id="1154"/>
                            <w:r>
                              <w:rPr/>
                            </w:r>
                            <w:bookmarkStart w:name=":SYSTem :TALKonly 8-117" w:id="1155"/>
                            <w:bookmarkEnd w:id="1155"/>
                            <w:r>
                              <w:rPr/>
                            </w:r>
                            <w:bookmarkStart w:name=":SYSTem:TALKonly 8-117" w:id="1156"/>
                            <w:bookmarkEnd w:id="1156"/>
                            <w:r>
                              <w:rPr/>
                            </w:r>
                            <w:bookmarkStart w:name=":SYSTem:TEMPerature? 8-117" w:id="1157"/>
                            <w:bookmarkEnd w:id="1157"/>
                            <w:r>
                              <w:rPr/>
                            </w:r>
                            <w:bookmarkStart w:name="_bookmark176" w:id="1158"/>
                            <w:bookmarkEnd w:id="1158"/>
                            <w:r>
                              <w:rPr/>
                            </w:r>
                            <w:r>
                              <w:rPr>
                                <w:color w:val="231F20"/>
                                <w:spacing w:val="-5"/>
                                <w:sz w:val="18"/>
                              </w:rPr>
                              <w:t>CNT-91</w:t>
                            </w:r>
                          </w:p>
                        </w:txbxContent>
                      </wps:txbx>
                      <wps:bodyPr wrap="square" lIns="0" tIns="0" rIns="0" bIns="0" rtlCol="0">
                        <a:noAutofit/>
                      </wps:bodyPr>
                    </wps:wsp>
                  </a:graphicData>
                </a:graphic>
              </wp:inline>
            </w:drawing>
          </mc:Choice>
          <mc:Fallback>
            <w:pict>
              <v:shape style="width:33.950pt;height:10.4pt;mso-position-horizontal-relative:char;mso-position-vertical-relative:line" type="#_x0000_t202" id="docshape1334" filled="false" stroked="true" strokeweight=".3pt" strokecolor="#231f20">
                <w10:anchorlock/>
                <v:textbox inset="0,0,0,0">
                  <w:txbxContent>
                    <w:p>
                      <w:pPr>
                        <w:spacing w:line="200" w:lineRule="exact" w:before="0"/>
                        <w:ind w:left="-1" w:right="0" w:firstLine="0"/>
                        <w:jc w:val="left"/>
                        <w:rPr>
                          <w:sz w:val="18"/>
                        </w:rPr>
                      </w:pPr>
                      <w:bookmarkStart w:name=":SYSTem :TEMPerature? 8-117" w:id="1159"/>
                      <w:bookmarkEnd w:id="1159"/>
                      <w:r>
                        <w:rPr/>
                      </w:r>
                      <w:bookmarkStart w:name=":SYSTem :TALKonly 8-117" w:id="1160"/>
                      <w:bookmarkEnd w:id="1160"/>
                      <w:r>
                        <w:rPr/>
                      </w:r>
                      <w:bookmarkStart w:name=":SYSTem:TALKonly 8-117" w:id="1161"/>
                      <w:bookmarkEnd w:id="1161"/>
                      <w:r>
                        <w:rPr/>
                      </w:r>
                      <w:bookmarkStart w:name=":SYSTem:TEMPerature? 8-117" w:id="1162"/>
                      <w:bookmarkEnd w:id="1162"/>
                      <w:r>
                        <w:rPr/>
                      </w:r>
                      <w:bookmarkStart w:name="_bookmark176" w:id="1163"/>
                      <w:bookmarkEnd w:id="1163"/>
                      <w:r>
                        <w:rPr/>
                      </w:r>
                      <w:r>
                        <w:rPr>
                          <w:color w:val="231F20"/>
                          <w:spacing w:val="-5"/>
                          <w:sz w:val="18"/>
                        </w:rPr>
                        <w:t>CNT-91</w:t>
                      </w:r>
                    </w:p>
                  </w:txbxContent>
                </v:textbox>
                <v:stroke dashstyle="solid"/>
              </v:shape>
            </w:pict>
          </mc:Fallback>
        </mc:AlternateContent>
      </w:r>
      <w:r>
        <w:rPr>
          <w:position w:val="-3"/>
          <w:sz w:val="20"/>
        </w:rPr>
      </w:r>
    </w:p>
    <w:p>
      <w:pPr>
        <w:pStyle w:val="BodyText"/>
        <w:spacing w:before="76"/>
        <w:rPr>
          <w:sz w:val="20"/>
        </w:rPr>
      </w:pPr>
    </w:p>
    <w:p>
      <w:pPr>
        <w:spacing w:before="1"/>
        <w:ind w:left="636" w:right="0" w:firstLine="0"/>
        <w:jc w:val="left"/>
        <w:rPr>
          <w:rFonts w:ascii="Arial"/>
          <w:b/>
          <w:sz w:val="20"/>
        </w:rPr>
      </w:pPr>
      <w:r>
        <w:rPr>
          <w:rFonts w:ascii="Arial"/>
          <w:b/>
          <w:color w:val="231F20"/>
          <w:sz w:val="20"/>
        </w:rPr>
        <w:t>Enter</w:t>
      </w:r>
      <w:r>
        <w:rPr>
          <w:rFonts w:ascii="Arial"/>
          <w:b/>
          <w:color w:val="231F20"/>
          <w:spacing w:val="-4"/>
          <w:sz w:val="20"/>
        </w:rPr>
        <w:t> </w:t>
      </w:r>
      <w:r>
        <w:rPr>
          <w:rFonts w:ascii="Arial"/>
          <w:b/>
          <w:color w:val="231F20"/>
          <w:sz w:val="20"/>
        </w:rPr>
        <w:t>Talk</w:t>
      </w:r>
      <w:r>
        <w:rPr>
          <w:rFonts w:ascii="Arial"/>
          <w:b/>
          <w:color w:val="231F20"/>
          <w:spacing w:val="-4"/>
          <w:sz w:val="20"/>
        </w:rPr>
        <w:t> </w:t>
      </w:r>
      <w:r>
        <w:rPr>
          <w:rFonts w:ascii="Arial"/>
          <w:b/>
          <w:color w:val="231F20"/>
          <w:sz w:val="20"/>
        </w:rPr>
        <w:t>Only</w:t>
      </w:r>
      <w:r>
        <w:rPr>
          <w:rFonts w:ascii="Arial"/>
          <w:b/>
          <w:color w:val="231F20"/>
          <w:spacing w:val="-3"/>
          <w:sz w:val="20"/>
        </w:rPr>
        <w:t> </w:t>
      </w:r>
      <w:r>
        <w:rPr>
          <w:rFonts w:ascii="Arial"/>
          <w:b/>
          <w:color w:val="231F20"/>
          <w:spacing w:val="-4"/>
          <w:sz w:val="20"/>
        </w:rPr>
        <w:t>Mode</w:t>
      </w:r>
    </w:p>
    <w:p>
      <w:pPr>
        <w:pStyle w:val="Heading7"/>
        <w:ind w:left="636"/>
      </w:pPr>
      <w:r>
        <w:rPr>
          <w:b w:val="0"/>
        </w:rPr>
        <w:br w:type="column"/>
      </w:r>
      <w:r>
        <w:rPr>
          <w:color w:val="231F20"/>
        </w:rPr>
        <w:t>:SYSTem</w:t>
      </w:r>
      <w:r>
        <w:rPr>
          <w:color w:val="231F20"/>
          <w:spacing w:val="-11"/>
        </w:rPr>
        <w:t> </w:t>
      </w:r>
      <w:r>
        <w:rPr>
          <w:color w:val="231F20"/>
          <w:spacing w:val="-2"/>
        </w:rPr>
        <w:t>:TALKonly</w:t>
      </w:r>
    </w:p>
    <w:p>
      <w:pPr>
        <w:spacing w:line="216" w:lineRule="exact" w:before="0"/>
        <w:ind w:left="0" w:right="39" w:firstLine="0"/>
        <w:jc w:val="right"/>
        <w:rPr>
          <w:sz w:val="18"/>
        </w:rPr>
      </w:pPr>
      <w:r>
        <w:rPr>
          <w:rFonts w:ascii="MingLiU_HKSCS-ExtB"/>
          <w:color w:val="231F20"/>
          <w:sz w:val="18"/>
        </w:rPr>
        <w:t>- </w:t>
      </w:r>
      <w:r>
        <w:rPr>
          <w:color w:val="231F20"/>
          <w:spacing w:val="-5"/>
          <w:sz w:val="18"/>
        </w:rPr>
        <w:t>ON</w:t>
      </w:r>
    </w:p>
    <w:p>
      <w:pPr>
        <w:spacing w:after="0" w:line="216" w:lineRule="exact"/>
        <w:jc w:val="right"/>
        <w:rPr>
          <w:sz w:val="18"/>
        </w:rPr>
        <w:sectPr>
          <w:headerReference w:type="default" r:id="rId406"/>
          <w:headerReference w:type="even" r:id="rId407"/>
          <w:footerReference w:type="default" r:id="rId408"/>
          <w:footerReference w:type="even" r:id="rId409"/>
          <w:pgSz w:w="8420" w:h="11900"/>
          <w:pgMar w:header="326" w:footer="262" w:top="520" w:bottom="460" w:left="283" w:right="425"/>
          <w:pgNumType w:start="117"/>
          <w:cols w:num="2" w:equalWidth="0">
            <w:col w:w="2722" w:space="1620"/>
            <w:col w:w="3370"/>
          </w:cols>
        </w:sectPr>
      </w:pPr>
    </w:p>
    <w:p>
      <w:pPr>
        <w:pStyle w:val="BodyText"/>
        <w:spacing w:line="232" w:lineRule="auto" w:before="16"/>
        <w:ind w:left="919"/>
      </w:pPr>
      <w:r>
        <w:rPr>
          <w:color w:val="231F20"/>
        </w:rPr>
        <w:t>The main purpose is to transfer streaming data fast in monitoring systems without predefined limits for time or number of samples. It is a non-reversible command,</w:t>
      </w:r>
    </w:p>
    <w:p>
      <w:pPr>
        <w:pStyle w:val="BodyText"/>
        <w:spacing w:line="232" w:lineRule="auto"/>
        <w:ind w:left="919" w:right="108"/>
      </w:pPr>
      <w:r>
        <w:rPr>
          <w:color w:val="231F20"/>
        </w:rPr>
        <w:t>i.e. you can only return to normal bus mode by sending IFC or pressing the CAN- CEL button on the front panel.</w:t>
      </w:r>
    </w:p>
    <w:p>
      <w:pPr>
        <w:pStyle w:val="BodyText"/>
        <w:spacing w:line="232" w:lineRule="auto" w:before="136"/>
        <w:ind w:left="919" w:right="366"/>
        <w:jc w:val="both"/>
      </w:pPr>
      <w:r>
        <w:rPr>
          <w:color w:val="231F20"/>
        </w:rPr>
        <w:t>The Talk Only output buffer can hold one value. If a new measurement result is ready for output before the previous one has been transferred, the new value is rejected and the previous transfer is left undisturbed.</w:t>
      </w:r>
    </w:p>
    <w:p>
      <w:pPr>
        <w:pStyle w:val="BodyText"/>
        <w:spacing w:line="232" w:lineRule="auto" w:before="137"/>
        <w:ind w:left="919" w:right="108"/>
      </w:pPr>
      <w:r>
        <w:rPr>
          <w:color w:val="231F20"/>
        </w:rPr>
        <w:t>Consequently a pause during the reading will cause the first value read after the pause to be the first measurement finished after the latest pre-pause value was read. The second value read will be that of the most recently finished measure- ment. All values in between are lost. The same applies if there's a pause between turning on Talk Only and starting to read values. So, a dummy read is recommend- able in many cases.</w:t>
      </w:r>
    </w:p>
    <w:p>
      <w:pPr>
        <w:spacing w:line="154" w:lineRule="exact" w:before="126"/>
        <w:ind w:left="636" w:right="0" w:firstLine="0"/>
        <w:jc w:val="left"/>
        <w:rPr>
          <w:rFonts w:ascii="Arial"/>
          <w:b/>
          <w:sz w:val="14"/>
        </w:rPr>
      </w:pPr>
      <w:r>
        <w:rPr>
          <w:rFonts w:ascii="Arial"/>
          <w:b/>
          <w:color w:val="231F20"/>
          <w:spacing w:val="-2"/>
          <w:sz w:val="14"/>
        </w:rPr>
        <w:t>Prerequisites</w:t>
      </w:r>
    </w:p>
    <w:p>
      <w:pPr>
        <w:pStyle w:val="BodyText"/>
        <w:spacing w:line="216" w:lineRule="auto" w:before="8"/>
        <w:ind w:left="919" w:right="278"/>
      </w:pPr>
      <w:r>
        <w:rPr>
          <w:rFonts w:ascii="Courier New"/>
          <w:color w:val="231F20"/>
        </w:rPr>
        <w:t>DISPlay:ENABle</w:t>
      </w:r>
      <w:r>
        <w:rPr>
          <w:rFonts w:ascii="Courier New"/>
          <w:color w:val="231F20"/>
          <w:spacing w:val="-33"/>
        </w:rPr>
        <w:t> </w:t>
      </w:r>
      <w:r>
        <w:rPr>
          <w:color w:val="231F20"/>
        </w:rPr>
        <w:t>should be </w:t>
      </w:r>
      <w:r>
        <w:rPr>
          <w:rFonts w:ascii="Courier New"/>
          <w:color w:val="231F20"/>
        </w:rPr>
        <w:t>OFF</w:t>
      </w:r>
      <w:r>
        <w:rPr>
          <w:color w:val="231F20"/>
        </w:rPr>
        <w:t>. </w:t>
      </w:r>
      <w:r>
        <w:rPr>
          <w:rFonts w:ascii="Courier New"/>
          <w:color w:val="231F20"/>
        </w:rPr>
        <w:t>FORMat</w:t>
      </w:r>
      <w:r>
        <w:rPr>
          <w:rFonts w:ascii="Courier New"/>
          <w:color w:val="231F20"/>
          <w:spacing w:val="-33"/>
        </w:rPr>
        <w:t> </w:t>
      </w:r>
      <w:r>
        <w:rPr>
          <w:color w:val="231F20"/>
        </w:rPr>
        <w:t>should be </w:t>
      </w:r>
      <w:r>
        <w:rPr>
          <w:rFonts w:ascii="Courier New"/>
          <w:color w:val="231F20"/>
        </w:rPr>
        <w:t>REAL</w:t>
      </w:r>
      <w:r>
        <w:rPr>
          <w:rFonts w:ascii="Courier New"/>
          <w:color w:val="231F20"/>
          <w:spacing w:val="-33"/>
        </w:rPr>
        <w:t> </w:t>
      </w:r>
      <w:r>
        <w:rPr>
          <w:color w:val="231F20"/>
        </w:rPr>
        <w:t>or </w:t>
      </w:r>
      <w:r>
        <w:rPr>
          <w:rFonts w:ascii="Courier New"/>
          <w:color w:val="231F20"/>
        </w:rPr>
        <w:t>PACKed</w:t>
      </w:r>
      <w:r>
        <w:rPr>
          <w:color w:val="231F20"/>
        </w:rPr>
        <w:t>. </w:t>
      </w:r>
      <w:r>
        <w:rPr>
          <w:rFonts w:ascii="Courier New"/>
          <w:color w:val="231F20"/>
        </w:rPr>
        <w:t>ARM:COUNt</w:t>
      </w:r>
      <w:r>
        <w:rPr>
          <w:rFonts w:ascii="Courier New"/>
          <w:color w:val="231F20"/>
          <w:spacing w:val="-50"/>
        </w:rPr>
        <w:t> </w:t>
      </w:r>
      <w:r>
        <w:rPr>
          <w:color w:val="231F20"/>
        </w:rPr>
        <w:t>and </w:t>
      </w:r>
      <w:r>
        <w:rPr>
          <w:rFonts w:ascii="Courier New"/>
          <w:color w:val="231F20"/>
        </w:rPr>
        <w:t>TRIGger:COUNt</w:t>
      </w:r>
      <w:r>
        <w:rPr>
          <w:rFonts w:ascii="Courier New"/>
          <w:color w:val="231F20"/>
          <w:spacing w:val="-50"/>
        </w:rPr>
        <w:t> </w:t>
      </w:r>
      <w:r>
        <w:rPr>
          <w:color w:val="231F20"/>
        </w:rPr>
        <w:t>should both be one.</w:t>
      </w:r>
      <w:r>
        <w:rPr>
          <w:color w:val="231F20"/>
          <w:spacing w:val="40"/>
        </w:rPr>
        <w:t> </w:t>
      </w:r>
      <w:r>
        <w:rPr>
          <w:rFonts w:ascii="Courier New"/>
          <w:color w:val="231F20"/>
        </w:rPr>
        <w:t>INIT:CONTinuous </w:t>
      </w:r>
      <w:r>
        <w:rPr>
          <w:color w:val="231F20"/>
        </w:rPr>
        <w:t>should be </w:t>
      </w:r>
      <w:r>
        <w:rPr>
          <w:rFonts w:ascii="Courier New"/>
          <w:color w:val="231F20"/>
        </w:rPr>
        <w:t>ON</w:t>
      </w:r>
      <w:r>
        <w:rPr>
          <w:color w:val="231F20"/>
        </w:rPr>
        <w:t>.</w:t>
      </w:r>
    </w:p>
    <w:p>
      <w:pPr>
        <w:pStyle w:val="BodyText"/>
        <w:spacing w:line="232" w:lineRule="auto" w:before="122"/>
        <w:ind w:left="919" w:right="108"/>
      </w:pPr>
      <w:r>
        <w:rPr/>
        <mc:AlternateContent>
          <mc:Choice Requires="wps">
            <w:drawing>
              <wp:anchor distT="0" distB="0" distL="0" distR="0" allowOverlap="1" layoutInCell="1" locked="0" behindDoc="0" simplePos="0" relativeHeight="15886848">
                <wp:simplePos x="0" y="0"/>
                <wp:positionH relativeFrom="page">
                  <wp:posOffset>585520</wp:posOffset>
                </wp:positionH>
                <wp:positionV relativeFrom="paragraph">
                  <wp:posOffset>528887</wp:posOffset>
                </wp:positionV>
                <wp:extent cx="36195" cy="132080"/>
                <wp:effectExtent l="0" t="0" r="0" b="0"/>
                <wp:wrapNone/>
                <wp:docPr id="1576" name="Graphic 1576"/>
                <wp:cNvGraphicFramePr>
                  <a:graphicFrameLocks/>
                </wp:cNvGraphicFramePr>
                <a:graphic>
                  <a:graphicData uri="http://schemas.microsoft.com/office/word/2010/wordprocessingShape">
                    <wps:wsp>
                      <wps:cNvPr id="1576" name="Graphic 1576"/>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41.644657pt;width:2.8287pt;height:10.38pt;mso-position-horizontal-relative:page;mso-position-vertical-relative:paragraph;z-index:15886848" id="docshape1335" filled="false" stroked="true" strokeweight=".3pt" strokecolor="#231f20">
                <v:stroke dashstyle="solid"/>
                <w10:wrap type="none"/>
              </v:rect>
            </w:pict>
          </mc:Fallback>
        </mc:AlternateContent>
      </w:r>
      <w:r>
        <w:rPr>
          <w:color w:val="231F20"/>
        </w:rPr>
        <w:t>Smart Period/Frequency/Time Interval or any functions using voltage measurement or timestamp can not be used with Talk Only.</w:t>
      </w:r>
    </w:p>
    <w:p>
      <w:pPr>
        <w:pStyle w:val="BodyText"/>
        <w:spacing w:before="1"/>
        <w:rPr>
          <w:sz w:val="13"/>
        </w:rPr>
      </w:pPr>
      <w:r>
        <w:rPr>
          <w:sz w:val="13"/>
        </w:rPr>
        <mc:AlternateContent>
          <mc:Choice Requires="wps">
            <w:drawing>
              <wp:anchor distT="0" distB="0" distL="0" distR="0" allowOverlap="1" layoutInCell="1" locked="0" behindDoc="1" simplePos="0" relativeHeight="487745536">
                <wp:simplePos x="0" y="0"/>
                <wp:positionH relativeFrom="page">
                  <wp:posOffset>583615</wp:posOffset>
                </wp:positionH>
                <wp:positionV relativeFrom="paragraph">
                  <wp:posOffset>110989</wp:posOffset>
                </wp:positionV>
                <wp:extent cx="4466590" cy="1270"/>
                <wp:effectExtent l="0" t="0" r="0" b="0"/>
                <wp:wrapTopAndBottom/>
                <wp:docPr id="1577" name="Graphic 1577"/>
                <wp:cNvGraphicFramePr>
                  <a:graphicFrameLocks/>
                </wp:cNvGraphicFramePr>
                <a:graphic>
                  <a:graphicData uri="http://schemas.microsoft.com/office/word/2010/wordprocessingShape">
                    <wps:wsp>
                      <wps:cNvPr id="1577" name="Graphic 1577"/>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953999pt;margin-top:8.739364pt;width:351.7pt;height:.1pt;mso-position-horizontal-relative:page;mso-position-vertical-relative:paragraph;z-index:-15570944;mso-wrap-distance-left:0;mso-wrap-distance-right:0" id="docshape1336" coordorigin="919,175" coordsize="7034,0" path="m919,175l7953,175e" filled="false" stroked="true" strokeweight="3.997pt" strokecolor="#231f20">
                <v:path arrowok="t"/>
                <v:stroke dashstyle="solid"/>
                <w10:wrap type="topAndBottom"/>
              </v:shape>
            </w:pict>
          </mc:Fallback>
        </mc:AlternateContent>
      </w:r>
    </w:p>
    <w:p>
      <w:pPr>
        <w:pStyle w:val="Heading7"/>
        <w:spacing w:line="240" w:lineRule="auto"/>
        <w:ind w:left="4376"/>
      </w:pPr>
      <w:r>
        <w:rPr>
          <w:color w:val="231F20"/>
        </w:rPr>
        <w:t>:SYSTem</w:t>
      </w:r>
      <w:r>
        <w:rPr>
          <w:color w:val="231F20"/>
          <w:spacing w:val="-11"/>
        </w:rPr>
        <w:t> </w:t>
      </w:r>
      <w:r>
        <w:rPr>
          <w:color w:val="231F20"/>
          <w:spacing w:val="-2"/>
        </w:rPr>
        <w:t>:TEMPerature?</w:t>
      </w:r>
    </w:p>
    <w:p>
      <w:pPr>
        <w:spacing w:before="181"/>
        <w:ind w:left="636" w:right="0" w:firstLine="0"/>
        <w:jc w:val="left"/>
        <w:rPr>
          <w:rFonts w:ascii="Arial"/>
          <w:b/>
          <w:sz w:val="20"/>
        </w:rPr>
      </w:pPr>
      <w:r>
        <w:rPr>
          <w:rFonts w:ascii="Arial"/>
          <w:b/>
          <w:color w:val="231F20"/>
          <w:sz w:val="20"/>
        </w:rPr>
        <w:t>Read</w:t>
      </w:r>
      <w:r>
        <w:rPr>
          <w:rFonts w:ascii="Arial"/>
          <w:b/>
          <w:color w:val="231F20"/>
          <w:spacing w:val="-5"/>
          <w:sz w:val="20"/>
        </w:rPr>
        <w:t> </w:t>
      </w:r>
      <w:r>
        <w:rPr>
          <w:rFonts w:ascii="Arial"/>
          <w:b/>
          <w:color w:val="231F20"/>
          <w:spacing w:val="-2"/>
          <w:sz w:val="20"/>
        </w:rPr>
        <w:t>Temperature</w:t>
      </w:r>
    </w:p>
    <w:p>
      <w:pPr>
        <w:pStyle w:val="BodyText"/>
        <w:spacing w:line="232" w:lineRule="auto" w:before="16"/>
        <w:ind w:left="919"/>
      </w:pPr>
      <w:r>
        <w:rPr>
          <w:color w:val="231F20"/>
        </w:rPr>
        <w:t>This command returns the temperature in°C at the fan control sensor inside the in- strument housing.</w:t>
      </w:r>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spacing w:line="154" w:lineRule="exact" w:before="130"/>
        <w:ind w:left="636" w:right="0" w:firstLine="0"/>
        <w:jc w:val="left"/>
        <w:rPr>
          <w:rFonts w:ascii="Arial"/>
          <w:b/>
          <w:sz w:val="14"/>
        </w:rPr>
      </w:pPr>
      <w:r>
        <w:rPr>
          <w:rFonts w:ascii="Arial"/>
          <w:b/>
          <w:color w:val="231F20"/>
          <w:spacing w:val="-2"/>
          <w:sz w:val="14"/>
        </w:rPr>
        <w:t>Example:</w:t>
      </w:r>
    </w:p>
    <w:p>
      <w:pPr>
        <w:spacing w:line="214" w:lineRule="exact" w:before="0"/>
        <w:ind w:left="636"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:SYST:TEMP?</w:t>
      </w:r>
    </w:p>
    <w:p>
      <w:pPr>
        <w:spacing w:line="222" w:lineRule="exact" w:before="0"/>
        <w:ind w:left="636" w:right="0" w:firstLine="0"/>
        <w:jc w:val="left"/>
        <w:rPr>
          <w:rFonts w:ascii="Courier New" w:hAnsi="Courier New"/>
          <w:sz w:val="18"/>
        </w:rPr>
      </w:pPr>
      <w:r>
        <w:rPr>
          <w:color w:val="231F20"/>
          <w:sz w:val="18"/>
        </w:rPr>
        <w:t>READ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5"/>
          <w:sz w:val="18"/>
        </w:rPr>
        <w:t>50</w:t>
      </w:r>
    </w:p>
    <w:p>
      <w:pPr>
        <w:spacing w:after="0" w:line="222" w:lineRule="exact"/>
        <w:jc w:val="left"/>
        <w:rPr>
          <w:rFonts w:ascii="Courier New" w:hAnsi="Courier New"/>
          <w:sz w:val="18"/>
        </w:rPr>
        <w:sectPr>
          <w:type w:val="continuous"/>
          <w:pgSz w:w="8420" w:h="11900"/>
          <w:pgMar w:header="326" w:footer="262" w:top="420" w:bottom="280" w:left="283" w:right="425"/>
        </w:sectPr>
      </w:pPr>
    </w:p>
    <w:p>
      <w:pPr>
        <w:pStyle w:val="Heading7"/>
      </w:pPr>
      <w:r>
        <w:rPr/>
        <mc:AlternateContent>
          <mc:Choice Requires="wps">
            <w:drawing>
              <wp:anchor distT="0" distB="0" distL="0" distR="0" allowOverlap="1" layoutInCell="1" locked="0" behindDoc="0" simplePos="0" relativeHeight="15888384">
                <wp:simplePos x="0" y="0"/>
                <wp:positionH relativeFrom="page">
                  <wp:posOffset>4616106</wp:posOffset>
                </wp:positionH>
                <wp:positionV relativeFrom="paragraph">
                  <wp:posOffset>60051</wp:posOffset>
                </wp:positionV>
                <wp:extent cx="36195" cy="132080"/>
                <wp:effectExtent l="0" t="0" r="0" b="0"/>
                <wp:wrapNone/>
                <wp:docPr id="1578" name="Graphic 1578"/>
                <wp:cNvGraphicFramePr>
                  <a:graphicFrameLocks/>
                </wp:cNvGraphicFramePr>
                <a:graphic>
                  <a:graphicData uri="http://schemas.microsoft.com/office/word/2010/wordprocessingShape">
                    <wps:wsp>
                      <wps:cNvPr id="1578" name="Graphic 157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88384" id="docshape1337" filled="false" stroked="true" strokeweight=".3pt" strokecolor="#231f20">
                <v:stroke dashstyle="solid"/>
                <w10:wrap type="none"/>
              </v:rect>
            </w:pict>
          </mc:Fallback>
        </mc:AlternateContent>
      </w:r>
      <w:bookmarkStart w:name=":SYSTem :TOUT :AUTO 8-118" w:id="1164"/>
      <w:bookmarkEnd w:id="1164"/>
      <w:r>
        <w:rPr>
          <w:b w:val="0"/>
        </w:rPr>
      </w:r>
      <w:bookmarkStart w:name=":SYSTem :TOUT 8-118" w:id="1165"/>
      <w:bookmarkEnd w:id="1165"/>
      <w:r>
        <w:rPr>
          <w:b w:val="0"/>
        </w:rPr>
      </w:r>
      <w:bookmarkStart w:name=":SYSTem:TOUT 8-118" w:id="1166"/>
      <w:bookmarkEnd w:id="1166"/>
      <w:r>
        <w:rPr>
          <w:b w:val="0"/>
        </w:rPr>
      </w:r>
      <w:bookmarkStart w:name=":SYSTem:TOUT:AUTO 8-118" w:id="1167"/>
      <w:bookmarkEnd w:id="1167"/>
      <w:r>
        <w:rPr>
          <w:b w:val="0"/>
        </w:rPr>
      </w:r>
      <w:bookmarkStart w:name="On/Off 8-118" w:id="1168"/>
      <w:bookmarkEnd w:id="1168"/>
      <w:r>
        <w:rPr>
          <w:b w:val="0"/>
        </w:rPr>
      </w:r>
      <w:bookmarkStart w:name="_bookmark177" w:id="1169"/>
      <w:bookmarkEnd w:id="1169"/>
      <w:r>
        <w:rPr>
          <w:b w:val="0"/>
        </w:rPr>
      </w:r>
      <w:r>
        <w:rPr>
          <w:color w:val="231F20"/>
        </w:rPr>
        <w:t>:SYSTem</w:t>
      </w:r>
      <w:r>
        <w:rPr>
          <w:color w:val="231F20"/>
          <w:spacing w:val="-11"/>
        </w:rPr>
        <w:t> </w:t>
      </w:r>
      <w:r>
        <w:rPr>
          <w:color w:val="231F20"/>
          <w:spacing w:val="-4"/>
        </w:rPr>
        <w:t>:TOUT</w:t>
      </w:r>
    </w:p>
    <w:p>
      <w:pPr>
        <w:pStyle w:val="BodyText"/>
        <w:spacing w:line="216" w:lineRule="exact"/>
        <w:ind w:left="182"/>
      </w:pPr>
      <w:r>
        <w:rPr>
          <w:rFonts w:ascii="MingLiU_HKSCS-ExtB"/>
          <w:color w:val="231F20"/>
        </w:rPr>
        <w:t>-</w:t>
      </w:r>
      <w:r>
        <w:rPr>
          <w:rFonts w:ascii="MingLiU_HKSCS-ExtB"/>
          <w:color w:val="231F20"/>
          <w:spacing w:val="-40"/>
        </w:rPr>
        <w:t> </w:t>
      </w:r>
      <w:r>
        <w:rPr>
          <w:color w:val="231F20"/>
          <w:spacing w:val="-2"/>
        </w:rPr>
        <w:t>&lt;Boolean&gt;</w:t>
      </w:r>
    </w:p>
    <w:p>
      <w:pPr>
        <w:spacing w:before="112"/>
        <w:ind w:left="182" w:right="0" w:firstLine="0"/>
        <w:jc w:val="left"/>
        <w:rPr>
          <w:rFonts w:ascii="Arial"/>
          <w:b/>
          <w:sz w:val="20"/>
        </w:rPr>
      </w:pPr>
      <w:r>
        <w:rPr>
          <w:rFonts w:ascii="Arial"/>
          <w:b/>
          <w:color w:val="231F20"/>
          <w:sz w:val="20"/>
        </w:rPr>
        <w:t>Timeout </w:t>
      </w:r>
      <w:r>
        <w:rPr>
          <w:rFonts w:ascii="Arial"/>
          <w:b/>
          <w:color w:val="231F20"/>
          <w:spacing w:val="-2"/>
          <w:sz w:val="20"/>
        </w:rPr>
        <w:t>On/Off</w:t>
      </w:r>
    </w:p>
    <w:p>
      <w:pPr>
        <w:pStyle w:val="BodyText"/>
        <w:spacing w:line="228" w:lineRule="auto" w:before="19"/>
        <w:ind w:left="465" w:right="656"/>
      </w:pPr>
      <w:r>
        <w:rPr>
          <w:color w:val="231F20"/>
        </w:rPr>
        <w:t>This command switches the timeout on or off. When timeout is enabled, the mea- surement attempt will be abandoned when the time set with </w:t>
      </w:r>
      <w:r>
        <w:rPr>
          <w:rFonts w:ascii="Courier New"/>
          <w:color w:val="231F20"/>
        </w:rPr>
        <w:t>:SYST:TOUT:TIME </w:t>
      </w:r>
      <w:r>
        <w:rPr>
          <w:color w:val="231F20"/>
        </w:rPr>
        <w:t>has elapsed. Depending on GPIB mode and output format, a special response message will be sent to the controller instead of a measurement result, and the timeout bit in the STATus QUEStionable register will be set.</w:t>
      </w:r>
    </w:p>
    <w:p>
      <w:pPr>
        <w:spacing w:before="91"/>
        <w:ind w:left="182" w:right="0" w:firstLine="0"/>
        <w:jc w:val="left"/>
        <w:rPr>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See</w:t>
      </w:r>
      <w:r>
        <w:rPr>
          <w:color w:val="231F20"/>
          <w:spacing w:val="-5"/>
          <w:sz w:val="18"/>
        </w:rPr>
        <w:t> </w:t>
      </w:r>
      <w:r>
        <w:rPr>
          <w:color w:val="231F20"/>
          <w:sz w:val="18"/>
        </w:rPr>
        <w:t>table</w:t>
      </w:r>
      <w:r>
        <w:rPr>
          <w:color w:val="231F20"/>
          <w:spacing w:val="-5"/>
          <w:sz w:val="18"/>
        </w:rPr>
        <w:t> </w:t>
      </w:r>
      <w:r>
        <w:rPr>
          <w:color w:val="231F20"/>
          <w:sz w:val="18"/>
        </w:rPr>
        <w:t>on</w:t>
      </w:r>
      <w:r>
        <w:rPr>
          <w:color w:val="231F20"/>
          <w:spacing w:val="-4"/>
          <w:sz w:val="18"/>
        </w:rPr>
        <w:t> </w:t>
      </w:r>
      <w:r>
        <w:rPr>
          <w:color w:val="231F20"/>
          <w:sz w:val="18"/>
        </w:rPr>
        <w:t>page</w:t>
      </w:r>
      <w:r>
        <w:rPr>
          <w:color w:val="231F20"/>
          <w:spacing w:val="-5"/>
          <w:sz w:val="18"/>
        </w:rPr>
        <w:t> </w:t>
      </w:r>
      <w:hyperlink w:history="true" w:anchor="_bookmark102">
        <w:r>
          <w:rPr>
            <w:color w:val="231F20"/>
            <w:sz w:val="18"/>
          </w:rPr>
          <w:t>8-</w:t>
        </w:r>
        <w:r>
          <w:rPr>
            <w:color w:val="231F20"/>
            <w:spacing w:val="-5"/>
            <w:sz w:val="18"/>
          </w:rPr>
          <w:t>36.</w:t>
        </w:r>
      </w:hyperlink>
    </w:p>
    <w:p>
      <w:pPr>
        <w:spacing w:line="152" w:lineRule="exact" w:before="130"/>
        <w:ind w:left="182" w:right="0" w:firstLine="0"/>
        <w:jc w:val="left"/>
        <w:rPr>
          <w:rFonts w:ascii="Arial"/>
          <w:b/>
          <w:sz w:val="14"/>
        </w:rPr>
      </w:pPr>
      <w:r>
        <w:rPr>
          <w:rFonts w:ascii="Arial"/>
          <w:b/>
          <w:color w:val="231F20"/>
          <w:spacing w:val="-2"/>
          <w:sz w:val="14"/>
        </w:rPr>
        <w:t>Example:</w:t>
      </w:r>
    </w:p>
    <w:p>
      <w:pPr>
        <w:spacing w:line="232" w:lineRule="exact" w:before="0"/>
        <w:ind w:left="182" w:right="0" w:firstLine="0"/>
        <w:jc w:val="left"/>
        <w:rPr>
          <w:rFonts w:ascii="Courier New" w:hAnsi="Courier New"/>
          <w:sz w:val="18"/>
        </w:rPr>
      </w:pPr>
      <w:r>
        <w:rPr>
          <w:color w:val="231F20"/>
          <w:spacing w:val="-2"/>
          <w:position w:val="1"/>
          <w:sz w:val="18"/>
        </w:rPr>
        <w:t>SEND</w:t>
      </w:r>
      <w:r>
        <w:rPr>
          <w:rFonts w:ascii="Microsoft Sans Serif" w:hAnsi="Microsoft Sans Serif"/>
          <w:color w:val="231F20"/>
          <w:spacing w:val="-2"/>
          <w:position w:val="1"/>
          <w:sz w:val="18"/>
        </w:rPr>
        <w:t>→</w:t>
      </w:r>
      <w:r>
        <w:rPr>
          <w:rFonts w:ascii="Microsoft Sans Serif" w:hAnsi="Microsoft Sans Serif"/>
          <w:color w:val="231F20"/>
          <w:spacing w:val="66"/>
          <w:position w:val="1"/>
          <w:sz w:val="18"/>
        </w:rPr>
        <w:t> </w:t>
      </w:r>
      <w:r>
        <w:rPr>
          <w:rFonts w:ascii="Courier New" w:hAnsi="Courier New"/>
          <w:color w:val="231F20"/>
          <w:spacing w:val="-2"/>
          <w:sz w:val="18"/>
        </w:rPr>
        <w:t>:SYST:TOUT</w:t>
      </w:r>
      <w:r>
        <w:rPr>
          <w:rFonts w:ascii="MingLiU_HKSCS-ExtB" w:hAnsi="MingLiU_HKSCS-ExtB"/>
          <w:color w:val="231F20"/>
          <w:spacing w:val="-2"/>
          <w:sz w:val="18"/>
        </w:rPr>
        <w:t>-</w:t>
      </w:r>
      <w:r>
        <w:rPr>
          <w:rFonts w:ascii="Courier New" w:hAnsi="Courier New"/>
          <w:color w:val="231F20"/>
          <w:spacing w:val="-2"/>
          <w:sz w:val="18"/>
        </w:rPr>
        <w:t>1;TOUT:TIME</w:t>
      </w:r>
      <w:r>
        <w:rPr>
          <w:rFonts w:ascii="MingLiU_HKSCS-ExtB" w:hAnsi="MingLiU_HKSCS-ExtB"/>
          <w:color w:val="231F20"/>
          <w:spacing w:val="-2"/>
          <w:sz w:val="18"/>
        </w:rPr>
        <w:t>-</w:t>
      </w:r>
      <w:r>
        <w:rPr>
          <w:rFonts w:ascii="Courier New" w:hAnsi="Courier New"/>
          <w:color w:val="231F20"/>
          <w:spacing w:val="-2"/>
          <w:sz w:val="18"/>
        </w:rPr>
        <w:t>0.5;:STAT:QUES:ENAB</w:t>
      </w:r>
      <w:r>
        <w:rPr>
          <w:rFonts w:ascii="MingLiU_HKSCS-ExtB" w:hAnsi="MingLiU_HKSCS-ExtB"/>
          <w:color w:val="231F20"/>
          <w:spacing w:val="-2"/>
          <w:sz w:val="18"/>
        </w:rPr>
        <w:t>-</w:t>
      </w:r>
      <w:r>
        <w:rPr>
          <w:rFonts w:ascii="Courier New" w:hAnsi="Courier New"/>
          <w:color w:val="231F20"/>
          <w:spacing w:val="-2"/>
          <w:sz w:val="18"/>
        </w:rPr>
        <w:t>1024;:*SRE</w:t>
      </w:r>
      <w:r>
        <w:rPr>
          <w:rFonts w:ascii="MingLiU_HKSCS-ExtB" w:hAnsi="MingLiU_HKSCS-ExtB"/>
          <w:color w:val="231F20"/>
          <w:spacing w:val="-2"/>
          <w:sz w:val="18"/>
        </w:rPr>
        <w:t>-</w:t>
      </w:r>
      <w:r>
        <w:rPr>
          <w:rFonts w:ascii="Courier New" w:hAnsi="Courier New"/>
          <w:color w:val="231F20"/>
          <w:spacing w:val="-10"/>
          <w:sz w:val="18"/>
        </w:rPr>
        <w:t>8</w:t>
      </w:r>
    </w:p>
    <w:p>
      <w:pPr>
        <w:pStyle w:val="BodyText"/>
        <w:spacing w:line="232" w:lineRule="auto"/>
        <w:ind w:left="465" w:right="759"/>
      </w:pPr>
      <w:r>
        <w:rPr>
          <w:color w:val="231F20"/>
        </w:rPr>
        <w:t>This</w:t>
      </w:r>
      <w:r>
        <w:rPr>
          <w:color w:val="231F20"/>
          <w:spacing w:val="-13"/>
        </w:rPr>
        <w:t> </w:t>
      </w:r>
      <w:r>
        <w:rPr>
          <w:color w:val="231F20"/>
        </w:rPr>
        <w:t>example</w:t>
      </w:r>
      <w:r>
        <w:rPr>
          <w:color w:val="231F20"/>
          <w:spacing w:val="-12"/>
        </w:rPr>
        <w:t> </w:t>
      </w:r>
      <w:r>
        <w:rPr>
          <w:color w:val="231F20"/>
        </w:rPr>
        <w:t>turns</w:t>
      </w:r>
      <w:r>
        <w:rPr>
          <w:color w:val="231F20"/>
          <w:spacing w:val="-13"/>
        </w:rPr>
        <w:t> </w:t>
      </w:r>
      <w:r>
        <w:rPr>
          <w:color w:val="231F20"/>
        </w:rPr>
        <w:t>on</w:t>
      </w:r>
      <w:r>
        <w:rPr>
          <w:color w:val="231F20"/>
          <w:spacing w:val="-12"/>
        </w:rPr>
        <w:t> </w:t>
      </w:r>
      <w:r>
        <w:rPr>
          <w:color w:val="231F20"/>
        </w:rPr>
        <w:t>timeout,</w:t>
      </w:r>
      <w:r>
        <w:rPr>
          <w:color w:val="231F20"/>
          <w:spacing w:val="-13"/>
        </w:rPr>
        <w:t> </w:t>
      </w:r>
      <w:r>
        <w:rPr>
          <w:color w:val="231F20"/>
        </w:rPr>
        <w:t>sets</w:t>
      </w:r>
      <w:r>
        <w:rPr>
          <w:color w:val="231F20"/>
          <w:spacing w:val="-13"/>
        </w:rPr>
        <w:t> </w:t>
      </w:r>
      <w:r>
        <w:rPr>
          <w:color w:val="231F20"/>
        </w:rPr>
        <w:t>the</w:t>
      </w:r>
      <w:r>
        <w:rPr>
          <w:color w:val="231F20"/>
          <w:spacing w:val="-12"/>
        </w:rPr>
        <w:t> </w:t>
      </w:r>
      <w:r>
        <w:rPr>
          <w:color w:val="231F20"/>
        </w:rPr>
        <w:t>timeout</w:t>
      </w:r>
      <w:r>
        <w:rPr>
          <w:color w:val="231F20"/>
          <w:spacing w:val="-13"/>
        </w:rPr>
        <w:t> </w:t>
      </w:r>
      <w:r>
        <w:rPr>
          <w:color w:val="231F20"/>
        </w:rPr>
        <w:t>to</w:t>
      </w:r>
      <w:r>
        <w:rPr>
          <w:color w:val="231F20"/>
          <w:spacing w:val="-12"/>
        </w:rPr>
        <w:t> </w:t>
      </w:r>
      <w:r>
        <w:rPr>
          <w:color w:val="231F20"/>
        </w:rPr>
        <w:t>0.5</w:t>
      </w:r>
      <w:r>
        <w:rPr>
          <w:color w:val="231F20"/>
          <w:spacing w:val="-13"/>
        </w:rPr>
        <w:t> </w:t>
      </w:r>
      <w:r>
        <w:rPr>
          <w:color w:val="231F20"/>
        </w:rPr>
        <w:t>s,</w:t>
      </w:r>
      <w:r>
        <w:rPr>
          <w:color w:val="231F20"/>
          <w:spacing w:val="-12"/>
        </w:rPr>
        <w:t> </w:t>
      </w:r>
      <w:r>
        <w:rPr>
          <w:color w:val="231F20"/>
        </w:rPr>
        <w:t>enables</w:t>
      </w:r>
      <w:r>
        <w:rPr>
          <w:color w:val="231F20"/>
          <w:spacing w:val="-13"/>
        </w:rPr>
        <w:t> </w:t>
      </w:r>
      <w:r>
        <w:rPr>
          <w:color w:val="231F20"/>
        </w:rPr>
        <w:t>status</w:t>
      </w:r>
      <w:r>
        <w:rPr>
          <w:color w:val="231F20"/>
          <w:spacing w:val="-12"/>
        </w:rPr>
        <w:t> </w:t>
      </w:r>
      <w:r>
        <w:rPr>
          <w:color w:val="231F20"/>
        </w:rPr>
        <w:t>reporting</w:t>
      </w:r>
      <w:r>
        <w:rPr>
          <w:color w:val="231F20"/>
          <w:spacing w:val="-13"/>
        </w:rPr>
        <w:t> </w:t>
      </w:r>
      <w:r>
        <w:rPr>
          <w:color w:val="231F20"/>
        </w:rPr>
        <w:t>of questionable</w:t>
      </w:r>
      <w:r>
        <w:rPr>
          <w:color w:val="231F20"/>
          <w:spacing w:val="-6"/>
        </w:rPr>
        <w:t> </w:t>
      </w:r>
      <w:r>
        <w:rPr>
          <w:color w:val="231F20"/>
        </w:rPr>
        <w:t>data</w:t>
      </w:r>
      <w:r>
        <w:rPr>
          <w:color w:val="231F20"/>
          <w:spacing w:val="-6"/>
        </w:rPr>
        <w:t> </w:t>
      </w:r>
      <w:r>
        <w:rPr>
          <w:color w:val="231F20"/>
        </w:rPr>
        <w:t>at</w:t>
      </w:r>
      <w:r>
        <w:rPr>
          <w:color w:val="231F20"/>
          <w:spacing w:val="-5"/>
        </w:rPr>
        <w:t> </w:t>
      </w:r>
      <w:r>
        <w:rPr>
          <w:color w:val="231F20"/>
        </w:rPr>
        <w:t>timeout,</w:t>
      </w:r>
      <w:r>
        <w:rPr>
          <w:color w:val="231F20"/>
          <w:spacing w:val="-6"/>
        </w:rPr>
        <w:t> </w:t>
      </w:r>
      <w:r>
        <w:rPr>
          <w:color w:val="231F20"/>
        </w:rPr>
        <w:t>and</w:t>
      </w:r>
      <w:r>
        <w:rPr>
          <w:color w:val="231F20"/>
          <w:spacing w:val="-6"/>
        </w:rPr>
        <w:t> </w:t>
      </w:r>
      <w:r>
        <w:rPr>
          <w:color w:val="231F20"/>
        </w:rPr>
        <w:t>enables</w:t>
      </w:r>
      <w:r>
        <w:rPr>
          <w:color w:val="231F20"/>
          <w:spacing w:val="-6"/>
        </w:rPr>
        <w:t> </w:t>
      </w:r>
      <w:r>
        <w:rPr>
          <w:color w:val="231F20"/>
        </w:rPr>
        <w:t>service</w:t>
      </w:r>
      <w:r>
        <w:rPr>
          <w:color w:val="231F20"/>
          <w:spacing w:val="-6"/>
        </w:rPr>
        <w:t> </w:t>
      </w:r>
      <w:r>
        <w:rPr>
          <w:color w:val="231F20"/>
        </w:rPr>
        <w:t>request</w:t>
      </w:r>
      <w:r>
        <w:rPr>
          <w:color w:val="231F20"/>
          <w:spacing w:val="-5"/>
        </w:rPr>
        <w:t> </w:t>
      </w:r>
      <w:r>
        <w:rPr>
          <w:color w:val="231F20"/>
        </w:rPr>
        <w:t>on</w:t>
      </w:r>
      <w:r>
        <w:rPr>
          <w:color w:val="231F20"/>
          <w:spacing w:val="-6"/>
        </w:rPr>
        <w:t> </w:t>
      </w:r>
      <w:r>
        <w:rPr>
          <w:color w:val="231F20"/>
        </w:rPr>
        <w:t>questionable</w:t>
      </w:r>
      <w:r>
        <w:rPr>
          <w:color w:val="231F20"/>
          <w:spacing w:val="-6"/>
        </w:rPr>
        <w:t> </w:t>
      </w:r>
      <w:r>
        <w:rPr>
          <w:color w:val="231F20"/>
        </w:rPr>
        <w:t>data.</w:t>
      </w:r>
    </w:p>
    <w:p>
      <w:pPr>
        <w:pStyle w:val="BodyText"/>
        <w:tabs>
          <w:tab w:pos="2237" w:val="left" w:leader="none"/>
        </w:tabs>
        <w:spacing w:line="235" w:lineRule="auto" w:before="90"/>
        <w:ind w:left="919" w:right="656" w:hanging="738"/>
        <w:rPr>
          <w:rFonts w:ascii="Courier New" w:hAnsi="Courier New"/>
        </w:rPr>
      </w:pPr>
      <w:r>
        <w:rPr>
          <w:color w:val="231F20"/>
        </w:rPr>
        <w:t>SEND</w:t>
      </w:r>
      <w:r>
        <w:rPr>
          <w:rFonts w:ascii="Microsoft Sans Serif" w:hAnsi="Microsoft Sans Serif"/>
          <w:color w:val="231F20"/>
        </w:rPr>
        <w:t>→ </w:t>
      </w:r>
      <w:r>
        <w:rPr>
          <w:rFonts w:ascii="Courier New" w:hAnsi="Courier New"/>
          <w:color w:val="231F20"/>
        </w:rPr>
        <w:t>*STB?</w:t>
        <w:tab/>
        <w:t>If bit 3 in the status byte is set, read </w:t>
      </w:r>
      <w:r>
        <w:rPr>
          <w:rFonts w:ascii="Courier New" w:hAnsi="Courier New"/>
          <w:color w:val="231F20"/>
        </w:rPr>
        <w:t>the questionable data status.</w:t>
      </w:r>
    </w:p>
    <w:p>
      <w:pPr>
        <w:pStyle w:val="BodyText"/>
        <w:tabs>
          <w:tab w:pos="4202" w:val="left" w:leader="none"/>
        </w:tabs>
        <w:spacing w:line="235" w:lineRule="auto" w:before="2"/>
        <w:ind w:left="919" w:right="656" w:hanging="738"/>
        <w:rPr>
          <w:rFonts w:ascii="Courier New" w:hAnsi="Courier New"/>
        </w:rPr>
      </w:pPr>
      <w:r>
        <w:rPr>
          <w:color w:val="231F20"/>
        </w:rPr>
        <w:t>SEND</w:t>
      </w:r>
      <w:r>
        <w:rPr>
          <w:rFonts w:ascii="Microsoft Sans Serif" w:hAnsi="Microsoft Sans Serif"/>
          <w:color w:val="231F20"/>
        </w:rPr>
        <w:t>→ </w:t>
      </w:r>
      <w:r>
        <w:rPr>
          <w:rFonts w:ascii="Courier New" w:hAnsi="Courier New"/>
          <w:color w:val="231F20"/>
        </w:rPr>
        <w:t>:STAT:QUES:EVEN?</w:t>
        <w:tab/>
        <w:t>This query reads the </w:t>
      </w:r>
      <w:r>
        <w:rPr>
          <w:rFonts w:ascii="Courier New" w:hAnsi="Courier New"/>
          <w:color w:val="231F20"/>
        </w:rPr>
        <w:t>ques- tionable data status.</w:t>
      </w:r>
    </w:p>
    <w:p>
      <w:pPr>
        <w:pStyle w:val="BodyText"/>
        <w:tabs>
          <w:tab w:pos="2820" w:val="left" w:leader="none"/>
        </w:tabs>
        <w:spacing w:line="235" w:lineRule="auto" w:before="2"/>
        <w:ind w:left="919" w:right="656" w:hanging="738"/>
        <w:rPr>
          <w:rFonts w:ascii="Courier New" w:hAnsi="Courier New"/>
        </w:rPr>
      </w:pPr>
      <w:r>
        <w:rPr>
          <w:color w:val="231F20"/>
        </w:rPr>
        <w:t>READ</w:t>
      </w:r>
      <w:r>
        <w:rPr>
          <w:rFonts w:ascii="Microsoft Sans Serif" w:hAnsi="Microsoft Sans Serif"/>
          <w:color w:val="231F20"/>
        </w:rPr>
        <w:t>← </w:t>
      </w:r>
      <w:r>
        <w:rPr>
          <w:rFonts w:ascii="Courier New" w:hAnsi="Courier New"/>
          <w:color w:val="231F20"/>
        </w:rPr>
        <w:t>«1024|0»</w:t>
        <w:tab/>
        <w:t>1024 means timeout has occurred, and </w:t>
      </w:r>
      <w:r>
        <w:rPr>
          <w:rFonts w:ascii="Courier New" w:hAnsi="Courier New"/>
          <w:color w:val="231F20"/>
        </w:rPr>
        <w:t>0 means no timeout.</w:t>
      </w:r>
    </w:p>
    <w:p>
      <w:pPr>
        <w:spacing w:before="97"/>
        <w:ind w:left="182"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10"/>
          <w:sz w:val="18"/>
        </w:rPr>
        <w:t>0</w:t>
      </w:r>
    </w:p>
    <w:p>
      <w:pPr>
        <w:pStyle w:val="BodyText"/>
        <w:rPr>
          <w:sz w:val="20"/>
        </w:rPr>
      </w:pPr>
    </w:p>
    <w:p>
      <w:pPr>
        <w:pStyle w:val="BodyText"/>
        <w:spacing w:before="122"/>
        <w:rPr>
          <w:sz w:val="20"/>
        </w:rPr>
      </w:pPr>
      <w:r>
        <w:rPr>
          <w:sz w:val="20"/>
        </w:rPr>
        <mc:AlternateContent>
          <mc:Choice Requires="wps">
            <w:drawing>
              <wp:anchor distT="0" distB="0" distL="0" distR="0" allowOverlap="1" layoutInCell="1" locked="0" behindDoc="1" simplePos="0" relativeHeight="487746560">
                <wp:simplePos x="0" y="0"/>
                <wp:positionH relativeFrom="page">
                  <wp:posOffset>295617</wp:posOffset>
                </wp:positionH>
                <wp:positionV relativeFrom="paragraph">
                  <wp:posOffset>239095</wp:posOffset>
                </wp:positionV>
                <wp:extent cx="4466590" cy="1270"/>
                <wp:effectExtent l="0" t="0" r="0" b="0"/>
                <wp:wrapTopAndBottom/>
                <wp:docPr id="1579" name="Graphic 1579"/>
                <wp:cNvGraphicFramePr>
                  <a:graphicFrameLocks/>
                </wp:cNvGraphicFramePr>
                <a:graphic>
                  <a:graphicData uri="http://schemas.microsoft.com/office/word/2010/wordprocessingShape">
                    <wps:wsp>
                      <wps:cNvPr id="1579" name="Graphic 157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18.826431pt;width:351.7pt;height:.1pt;mso-position-horizontal-relative:page;mso-position-vertical-relative:paragraph;z-index:-15569920;mso-wrap-distance-left:0;mso-wrap-distance-right:0" id="docshape1338" coordorigin="466,377" coordsize="7034,0" path="m466,377l7499,377e" filled="false" stroked="true" strokeweight="3.997pt" strokecolor="#231f20">
                <v:path arrowok="t"/>
                <v:stroke dashstyle="solid"/>
                <w10:wrap type="topAndBottom"/>
              </v:shape>
            </w:pict>
          </mc:Fallback>
        </mc:AlternateContent>
      </w:r>
    </w:p>
    <w:p>
      <w:pPr>
        <w:pStyle w:val="Heading7"/>
      </w:pPr>
      <w:r>
        <w:rPr>
          <w:color w:val="231F20"/>
        </w:rPr>
        <w:t>:SYSTem :TOUT</w:t>
      </w:r>
      <w:r>
        <w:rPr>
          <w:color w:val="231F20"/>
          <w:spacing w:val="-2"/>
        </w:rPr>
        <w:t> :AUTO</w:t>
      </w:r>
    </w:p>
    <w:p>
      <w:pPr>
        <w:pStyle w:val="BodyText"/>
        <w:spacing w:line="216" w:lineRule="exact"/>
        <w:ind w:left="182"/>
      </w:pPr>
      <w:r>
        <w:rPr/>
        <mc:AlternateContent>
          <mc:Choice Requires="wps">
            <w:drawing>
              <wp:anchor distT="0" distB="0" distL="0" distR="0" allowOverlap="1" layoutInCell="1" locked="0" behindDoc="0" simplePos="0" relativeHeight="15887872">
                <wp:simplePos x="0" y="0"/>
                <wp:positionH relativeFrom="page">
                  <wp:posOffset>4616106</wp:posOffset>
                </wp:positionH>
                <wp:positionV relativeFrom="paragraph">
                  <wp:posOffset>-119799</wp:posOffset>
                </wp:positionV>
                <wp:extent cx="36195" cy="132080"/>
                <wp:effectExtent l="0" t="0" r="0" b="0"/>
                <wp:wrapNone/>
                <wp:docPr id="1580" name="Graphic 1580"/>
                <wp:cNvGraphicFramePr>
                  <a:graphicFrameLocks/>
                </wp:cNvGraphicFramePr>
                <a:graphic>
                  <a:graphicData uri="http://schemas.microsoft.com/office/word/2010/wordprocessingShape">
                    <wps:wsp>
                      <wps:cNvPr id="1580" name="Graphic 158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87872" id="docshape1339"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spacing w:val="-2"/>
        </w:rPr>
        <w:t>&lt;Boolean&gt;</w:t>
      </w:r>
    </w:p>
    <w:p>
      <w:pPr>
        <w:spacing w:before="112"/>
        <w:ind w:left="182" w:right="0" w:firstLine="0"/>
        <w:jc w:val="left"/>
        <w:rPr>
          <w:rFonts w:ascii="Arial"/>
          <w:b/>
          <w:sz w:val="20"/>
        </w:rPr>
      </w:pPr>
      <w:r>
        <w:rPr>
          <w:rFonts w:ascii="Arial"/>
          <w:b/>
          <w:color w:val="231F20"/>
          <w:sz w:val="20"/>
        </w:rPr>
        <w:t>Timeout, </w:t>
      </w:r>
      <w:r>
        <w:rPr>
          <w:rFonts w:ascii="Arial"/>
          <w:b/>
          <w:color w:val="231F20"/>
          <w:spacing w:val="-2"/>
          <w:sz w:val="20"/>
        </w:rPr>
        <w:t>Automatic</w:t>
      </w:r>
    </w:p>
    <w:p>
      <w:pPr>
        <w:pStyle w:val="BodyText"/>
        <w:spacing w:line="232" w:lineRule="auto" w:before="16"/>
        <w:ind w:left="465" w:right="555"/>
      </w:pPr>
      <w:r>
        <w:rPr>
          <w:color w:val="231F20"/>
        </w:rPr>
        <w:t>This command is primarily intended for use with long measurement times to quickly determine if there is any signal at all present at the input, without having to wait for the entire measurement to time out.</w:t>
      </w:r>
    </w:p>
    <w:p>
      <w:pPr>
        <w:pStyle w:val="BodyText"/>
        <w:spacing w:line="232" w:lineRule="auto" w:before="137"/>
        <w:ind w:left="465" w:right="656"/>
      </w:pPr>
      <w:r>
        <w:rPr>
          <w:color w:val="231F20"/>
        </w:rPr>
        <w:t>If ON there will be a short timeout of 2 timer ticks (10-20ms) from the INIT/ARM to the first start trigger, independent of any other timeout setting.</w:t>
      </w:r>
    </w:p>
    <w:p>
      <w:pPr>
        <w:tabs>
          <w:tab w:pos="1458" w:val="left" w:leader="none"/>
        </w:tabs>
        <w:spacing w:before="92"/>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4"/>
          <w:sz w:val="18"/>
        </w:rPr>
        <w:t>OFF.</w:t>
      </w:r>
    </w:p>
    <w:p>
      <w:pPr>
        <w:spacing w:after="0"/>
        <w:jc w:val="left"/>
        <w:rPr>
          <w:sz w:val="18"/>
        </w:rPr>
        <w:sectPr>
          <w:pgSz w:w="8420" w:h="11900"/>
          <w:pgMar w:header="326" w:footer="262" w:top="520" w:bottom="460" w:left="283" w:right="425"/>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581" name="Group 1581"/>
                <wp:cNvGraphicFramePr>
                  <a:graphicFrameLocks/>
                </wp:cNvGraphicFramePr>
                <a:graphic>
                  <a:graphicData uri="http://schemas.microsoft.com/office/word/2010/wordprocessingGroup">
                    <wpg:wgp>
                      <wpg:cNvPr id="1581" name="Group 1581"/>
                      <wpg:cNvGrpSpPr/>
                      <wpg:grpSpPr>
                        <a:xfrm>
                          <a:off x="0" y="0"/>
                          <a:ext cx="40005" cy="135890"/>
                          <a:chExt cx="40005" cy="135890"/>
                        </a:xfrm>
                      </wpg:grpSpPr>
                      <wps:wsp>
                        <wps:cNvPr id="1582" name="Graphic 1582"/>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340" coordorigin="0,0" coordsize="63,214">
                <v:rect style="position:absolute;left:3;top:3;width:57;height:208" id="docshape1341"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SYSTem :UNPRotect 8-119" w:id="1170"/>
      <w:bookmarkEnd w:id="1170"/>
      <w:r>
        <w:rPr/>
      </w:r>
      <w:bookmarkStart w:name=":SYSTem :TOUT :TIME 8-119" w:id="1171"/>
      <w:bookmarkEnd w:id="1171"/>
      <w:r>
        <w:rPr/>
      </w:r>
      <w:bookmarkStart w:name="Arbitrary block data 8-119" w:id="1172"/>
      <w:bookmarkEnd w:id="1172"/>
      <w:r>
        <w:rPr/>
      </w:r>
      <w:bookmarkStart w:name="Calibration 8-119, 8-137" w:id="1173"/>
      <w:bookmarkEnd w:id="1173"/>
      <w:r>
        <w:rPr/>
      </w:r>
      <w:bookmarkStart w:name=":SYSTem:TOUT:TIME 8-119" w:id="1174"/>
      <w:bookmarkEnd w:id="1174"/>
      <w:r>
        <w:rPr/>
      </w:r>
      <w:bookmarkStart w:name=":SYSTem:UNPRotect 8-119" w:id="1175"/>
      <w:bookmarkEnd w:id="1175"/>
      <w:r>
        <w:rPr/>
      </w:r>
      <w:bookmarkStart w:name="Set 8-119" w:id="1176"/>
      <w:bookmarkEnd w:id="1176"/>
      <w:r>
        <w:rPr/>
      </w:r>
      <w:bookmarkStart w:name="Unprotect 8-119" w:id="1177"/>
      <w:bookmarkEnd w:id="1177"/>
      <w:r>
        <w:rPr/>
      </w:r>
      <w:bookmarkStart w:name="User data 8-119" w:id="1178"/>
      <w:bookmarkEnd w:id="1178"/>
      <w:r>
        <w:rPr/>
      </w:r>
      <w:bookmarkStart w:name="_bookmark178" w:id="1179"/>
      <w:bookmarkEnd w:id="1179"/>
      <w:r>
        <w:rPr/>
      </w:r>
      <w:r>
        <w:rPr>
          <w:rFonts w:ascii="Arial"/>
          <w:b/>
          <w:color w:val="231F20"/>
          <w:sz w:val="20"/>
        </w:rPr>
        <w:t>Timeout, </w:t>
      </w:r>
      <w:r>
        <w:rPr>
          <w:rFonts w:ascii="Arial"/>
          <w:b/>
          <w:color w:val="231F20"/>
          <w:spacing w:val="-5"/>
          <w:sz w:val="20"/>
        </w:rPr>
        <w:t>Set</w:t>
      </w:r>
    </w:p>
    <w:p>
      <w:pPr>
        <w:pStyle w:val="Heading7"/>
        <w:ind w:left="636"/>
      </w:pPr>
      <w:r>
        <w:rPr>
          <w:b w:val="0"/>
        </w:rPr>
        <w:br w:type="column"/>
      </w:r>
      <w:r>
        <w:rPr>
          <w:color w:val="231F20"/>
        </w:rPr>
        <w:t>:SYSTem :TOUT</w:t>
      </w:r>
      <w:r>
        <w:rPr>
          <w:color w:val="231F20"/>
          <w:spacing w:val="-2"/>
        </w:rPr>
        <w:t> :TIME</w:t>
      </w:r>
    </w:p>
    <w:p>
      <w:pPr>
        <w:pStyle w:val="BodyText"/>
        <w:spacing w:line="216" w:lineRule="exact"/>
        <w:ind w:left="1132"/>
      </w:pPr>
      <w:r>
        <w:rPr>
          <w:rFonts w:ascii="MingLiU_HKSCS-ExtB" w:hAnsi="MingLiU_HKSCS-ExtB"/>
          <w:color w:val="231F20"/>
          <w:spacing w:val="-2"/>
        </w:rPr>
        <w:t>-</w:t>
      </w:r>
      <w:r>
        <w:rPr>
          <w:rFonts w:ascii="MingLiU_HKSCS-ExtB" w:hAnsi="MingLiU_HKSCS-ExtB"/>
          <w:color w:val="231F20"/>
          <w:spacing w:val="-38"/>
        </w:rPr>
        <w:t> </w:t>
      </w:r>
      <w:r>
        <w:rPr>
          <w:color w:val="231F20"/>
          <w:spacing w:val="-2"/>
        </w:rPr>
        <w:t>«&lt;Numeric</w:t>
      </w:r>
      <w:r>
        <w:rPr>
          <w:color w:val="231F20"/>
          <w:spacing w:val="2"/>
        </w:rPr>
        <w:t> </w:t>
      </w:r>
      <w:r>
        <w:rPr>
          <w:color w:val="231F20"/>
          <w:spacing w:val="-2"/>
        </w:rPr>
        <w:t>value&gt;|MIN|MAX»</w:t>
      </w:r>
    </w:p>
    <w:p>
      <w:pPr>
        <w:pStyle w:val="BodyText"/>
        <w:spacing w:after="0" w:line="216" w:lineRule="exact"/>
        <w:sectPr>
          <w:pgSz w:w="8420" w:h="11900"/>
          <w:pgMar w:header="326" w:footer="262" w:top="520" w:bottom="460" w:left="283" w:right="425"/>
          <w:cols w:num="2" w:equalWidth="0">
            <w:col w:w="1877" w:space="2150"/>
            <w:col w:w="3685"/>
          </w:cols>
        </w:sectPr>
      </w:pPr>
    </w:p>
    <w:p>
      <w:pPr>
        <w:pStyle w:val="BodyText"/>
        <w:spacing w:before="10"/>
        <w:ind w:left="919"/>
      </w:pPr>
      <w:r>
        <w:rPr>
          <w:color w:val="231F20"/>
        </w:rPr>
        <w:t>This</w:t>
      </w:r>
      <w:r>
        <w:rPr>
          <w:color w:val="231F20"/>
          <w:spacing w:val="3"/>
        </w:rPr>
        <w:t> </w:t>
      </w:r>
      <w:r>
        <w:rPr>
          <w:color w:val="231F20"/>
        </w:rPr>
        <w:t>command</w:t>
      </w:r>
      <w:r>
        <w:rPr>
          <w:color w:val="231F20"/>
          <w:spacing w:val="3"/>
        </w:rPr>
        <w:t> </w:t>
      </w:r>
      <w:r>
        <w:rPr>
          <w:color w:val="231F20"/>
        </w:rPr>
        <w:t>sets</w:t>
      </w:r>
      <w:r>
        <w:rPr>
          <w:color w:val="231F20"/>
          <w:spacing w:val="3"/>
        </w:rPr>
        <w:t> </w:t>
      </w:r>
      <w:r>
        <w:rPr>
          <w:color w:val="231F20"/>
        </w:rPr>
        <w:t>the</w:t>
      </w:r>
      <w:r>
        <w:rPr>
          <w:color w:val="231F20"/>
          <w:spacing w:val="3"/>
        </w:rPr>
        <w:t> </w:t>
      </w:r>
      <w:r>
        <w:rPr>
          <w:color w:val="231F20"/>
        </w:rPr>
        <w:t>timeout</w:t>
      </w:r>
      <w:r>
        <w:rPr>
          <w:color w:val="231F20"/>
          <w:spacing w:val="4"/>
        </w:rPr>
        <w:t> </w:t>
      </w:r>
      <w:r>
        <w:rPr>
          <w:color w:val="231F20"/>
        </w:rPr>
        <w:t>in</w:t>
      </w:r>
      <w:r>
        <w:rPr>
          <w:color w:val="231F20"/>
          <w:spacing w:val="3"/>
        </w:rPr>
        <w:t> </w:t>
      </w:r>
      <w:r>
        <w:rPr>
          <w:color w:val="231F20"/>
        </w:rPr>
        <w:t>seconds</w:t>
      </w:r>
      <w:r>
        <w:rPr>
          <w:color w:val="231F20"/>
          <w:spacing w:val="3"/>
        </w:rPr>
        <w:t> </w:t>
      </w:r>
      <w:r>
        <w:rPr>
          <w:color w:val="231F20"/>
        </w:rPr>
        <w:t>with</w:t>
      </w:r>
      <w:r>
        <w:rPr>
          <w:color w:val="231F20"/>
          <w:spacing w:val="3"/>
        </w:rPr>
        <w:t> </w:t>
      </w:r>
      <w:r>
        <w:rPr>
          <w:color w:val="231F20"/>
        </w:rPr>
        <w:t>a</w:t>
      </w:r>
      <w:r>
        <w:rPr>
          <w:color w:val="231F20"/>
          <w:spacing w:val="4"/>
        </w:rPr>
        <w:t> </w:t>
      </w:r>
      <w:r>
        <w:rPr>
          <w:color w:val="231F20"/>
        </w:rPr>
        <w:t>resolution</w:t>
      </w:r>
      <w:r>
        <w:rPr>
          <w:color w:val="231F20"/>
          <w:spacing w:val="3"/>
        </w:rPr>
        <w:t> </w:t>
      </w:r>
      <w:r>
        <w:rPr>
          <w:color w:val="231F20"/>
        </w:rPr>
        <w:t>of</w:t>
      </w:r>
      <w:r>
        <w:rPr>
          <w:color w:val="231F20"/>
          <w:spacing w:val="4"/>
        </w:rPr>
        <w:t> </w:t>
      </w:r>
      <w:r>
        <w:rPr>
          <w:color w:val="231F20"/>
        </w:rPr>
        <w:t>10</w:t>
      </w:r>
      <w:r>
        <w:rPr>
          <w:color w:val="231F20"/>
          <w:spacing w:val="3"/>
        </w:rPr>
        <w:t> </w:t>
      </w:r>
      <w:r>
        <w:rPr>
          <w:color w:val="231F20"/>
          <w:spacing w:val="-5"/>
        </w:rPr>
        <w:t>ms.</w:t>
      </w:r>
    </w:p>
    <w:p>
      <w:pPr>
        <w:pStyle w:val="BodyText"/>
        <w:spacing w:line="232" w:lineRule="auto" w:before="138"/>
        <w:ind w:left="919"/>
      </w:pPr>
      <w:r>
        <w:rPr>
          <w:color w:val="231F20"/>
        </w:rPr>
        <w:t>The 10 ms timer ticks start to be counted after EITHER a measurement INIT (if </w:t>
      </w:r>
      <w:r>
        <w:rPr>
          <w:rFonts w:ascii="Arial"/>
          <w:i/>
          <w:color w:val="231F20"/>
        </w:rPr>
        <w:t>Arming </w:t>
      </w:r>
      <w:r>
        <w:rPr>
          <w:color w:val="231F20"/>
        </w:rPr>
        <w:t>is </w:t>
      </w:r>
      <w:r>
        <w:rPr>
          <w:color w:val="231F20"/>
          <w:u w:val="single" w:color="231F20"/>
        </w:rPr>
        <w:t>not</w:t>
      </w:r>
      <w:r>
        <w:rPr>
          <w:color w:val="231F20"/>
        </w:rPr>
        <w:t> selected) OR an external arming event (if </w:t>
      </w:r>
      <w:r>
        <w:rPr>
          <w:rFonts w:ascii="Arial"/>
          <w:i/>
          <w:color w:val="231F20"/>
        </w:rPr>
        <w:t>Arming </w:t>
      </w:r>
      <w:r>
        <w:rPr>
          <w:color w:val="231F20"/>
          <w:u w:val="single" w:color="231F20"/>
        </w:rPr>
        <w:t>is</w:t>
      </w:r>
      <w:r>
        <w:rPr>
          <w:color w:val="231F20"/>
        </w:rPr>
        <w:t> selected). The counting stops at the stop trigger of the measurement. For block measurements a timeout results in the whole block timing out. The measurement START is not in- volved. See also :SYST:TOUT:AUTO if you need a command dealing with unnec- essarily long timeouts due to absence of input signal.</w:t>
      </w:r>
    </w:p>
    <w:p>
      <w:pPr>
        <w:pStyle w:val="BodyText"/>
        <w:spacing w:line="232" w:lineRule="auto" w:before="135"/>
        <w:ind w:left="919"/>
      </w:pPr>
      <w:r>
        <w:rPr>
          <w:color w:val="231F20"/>
        </w:rPr>
        <w:t>Note that you must enable timeout using :SYST:TOUT_ON for this setting to take </w:t>
      </w:r>
      <w:r>
        <w:rPr>
          <w:color w:val="231F20"/>
          <w:spacing w:val="-2"/>
        </w:rPr>
        <w:t>effect.</w:t>
      </w:r>
    </w:p>
    <w:p>
      <w:pPr>
        <w:spacing w:before="129"/>
        <w:ind w:left="636" w:right="0" w:firstLine="0"/>
        <w:jc w:val="left"/>
        <w:rPr>
          <w:rFonts w:ascii="Arial"/>
          <w:b/>
          <w:sz w:val="14"/>
        </w:rPr>
      </w:pPr>
      <w:r>
        <w:rPr>
          <w:rFonts w:ascii="Arial"/>
          <w:b/>
          <w:color w:val="231F20"/>
          <w:spacing w:val="-2"/>
          <w:sz w:val="14"/>
        </w:rPr>
        <w:t>Parameters:</w:t>
      </w:r>
    </w:p>
    <w:p>
      <w:pPr>
        <w:spacing w:line="429" w:lineRule="auto" w:before="85"/>
        <w:ind w:left="636" w:right="1478" w:firstLine="0"/>
        <w:jc w:val="left"/>
        <w:rPr>
          <w:rFonts w:ascii="Times New Roman"/>
          <w:i/>
          <w:sz w:val="18"/>
        </w:rPr>
      </w:pPr>
      <w:r>
        <w:rPr>
          <w:rFonts w:ascii="Times New Roman"/>
          <w:i/>
          <w:color w:val="231F20"/>
          <w:sz w:val="18"/>
        </w:rPr>
        <w:t>&lt;Numeric value&gt; is the timeout in seconds. The range is 0.01 to 1000 (s) MIN gives 0.01 s</w:t>
      </w:r>
    </w:p>
    <w:p>
      <w:pPr>
        <w:spacing w:before="0"/>
        <w:ind w:left="636" w:right="0" w:firstLine="0"/>
        <w:jc w:val="left"/>
        <w:rPr>
          <w:rFonts w:ascii="Times New Roman"/>
          <w:i/>
          <w:sz w:val="18"/>
        </w:rPr>
      </w:pPr>
      <w:r>
        <w:rPr>
          <w:rFonts w:ascii="Times New Roman"/>
          <w:i/>
          <w:color w:val="231F20"/>
          <w:sz w:val="18"/>
        </w:rPr>
        <w:t>MAX</w:t>
      </w:r>
      <w:r>
        <w:rPr>
          <w:rFonts w:ascii="Times New Roman"/>
          <w:i/>
          <w:color w:val="231F20"/>
          <w:spacing w:val="10"/>
          <w:sz w:val="18"/>
        </w:rPr>
        <w:t> </w:t>
      </w:r>
      <w:r>
        <w:rPr>
          <w:rFonts w:ascii="Times New Roman"/>
          <w:i/>
          <w:color w:val="231F20"/>
          <w:sz w:val="18"/>
        </w:rPr>
        <w:t>gives</w:t>
      </w:r>
      <w:r>
        <w:rPr>
          <w:rFonts w:ascii="Times New Roman"/>
          <w:i/>
          <w:color w:val="231F20"/>
          <w:spacing w:val="10"/>
          <w:sz w:val="18"/>
        </w:rPr>
        <w:t> </w:t>
      </w:r>
      <w:r>
        <w:rPr>
          <w:rFonts w:ascii="Times New Roman"/>
          <w:i/>
          <w:color w:val="231F20"/>
          <w:sz w:val="18"/>
        </w:rPr>
        <w:t>1000</w:t>
      </w:r>
      <w:r>
        <w:rPr>
          <w:rFonts w:ascii="Times New Roman"/>
          <w:i/>
          <w:color w:val="231F20"/>
          <w:spacing w:val="9"/>
          <w:sz w:val="18"/>
        </w:rPr>
        <w:t> </w:t>
      </w:r>
      <w:r>
        <w:rPr>
          <w:rFonts w:ascii="Times New Roman"/>
          <w:i/>
          <w:color w:val="231F20"/>
          <w:spacing w:val="-10"/>
          <w:sz w:val="18"/>
        </w:rPr>
        <w:t>s</w:t>
      </w:r>
    </w:p>
    <w:p>
      <w:pPr>
        <w:spacing w:before="112"/>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spacing w:before="93"/>
        <w:ind w:left="636" w:right="0" w:firstLine="0"/>
        <w:jc w:val="left"/>
        <w:rPr>
          <w:sz w:val="18"/>
        </w:rPr>
      </w:pPr>
      <w:r>
        <w:rPr>
          <w:rFonts w:ascii="Arial"/>
          <w:b/>
          <w:color w:val="231F20"/>
          <w:sz w:val="14"/>
        </w:rPr>
        <w:t>*RST</w:t>
      </w:r>
      <w:r>
        <w:rPr>
          <w:rFonts w:ascii="Arial"/>
          <w:b/>
          <w:color w:val="231F20"/>
          <w:spacing w:val="6"/>
          <w:sz w:val="14"/>
        </w:rPr>
        <w:t> </w:t>
      </w:r>
      <w:r>
        <w:rPr>
          <w:rFonts w:ascii="Arial"/>
          <w:b/>
          <w:color w:val="231F20"/>
          <w:sz w:val="14"/>
        </w:rPr>
        <w:t>condition:</w:t>
      </w:r>
      <w:r>
        <w:rPr>
          <w:rFonts w:ascii="Arial"/>
          <w:b/>
          <w:color w:val="231F20"/>
          <w:spacing w:val="43"/>
          <w:sz w:val="14"/>
        </w:rPr>
        <w:t>  </w:t>
      </w:r>
      <w:r>
        <w:rPr>
          <w:color w:val="231F20"/>
          <w:sz w:val="18"/>
        </w:rPr>
        <w:t>0.1</w:t>
      </w:r>
      <w:r>
        <w:rPr>
          <w:color w:val="231F20"/>
          <w:spacing w:val="-1"/>
          <w:sz w:val="18"/>
        </w:rPr>
        <w:t> </w:t>
      </w:r>
      <w:r>
        <w:rPr>
          <w:color w:val="231F20"/>
          <w:spacing w:val="-5"/>
          <w:sz w:val="18"/>
        </w:rPr>
        <w:t>(s)</w:t>
      </w:r>
    </w:p>
    <w:p>
      <w:pPr>
        <w:pStyle w:val="BodyText"/>
        <w:spacing w:before="8"/>
        <w:rPr>
          <w:sz w:val="12"/>
        </w:rPr>
      </w:pPr>
    </w:p>
    <w:p>
      <w:pPr>
        <w:pStyle w:val="BodyText"/>
        <w:spacing w:after="0"/>
        <w:rPr>
          <w:sz w:val="12"/>
        </w:rPr>
        <w:sectPr>
          <w:type w:val="continuous"/>
          <w:pgSz w:w="8420" w:h="11900"/>
          <w:pgMar w:header="326" w:footer="262" w:top="420" w:bottom="280" w:left="283" w:right="425"/>
        </w:sectPr>
      </w:pPr>
    </w:p>
    <w:p>
      <w:pPr>
        <w:tabs>
          <w:tab w:pos="2494" w:val="left" w:leader="none"/>
        </w:tabs>
        <w:spacing w:before="79"/>
        <w:ind w:left="636" w:right="0" w:firstLine="0"/>
        <w:jc w:val="left"/>
        <w:rPr>
          <w:sz w:val="14"/>
        </w:rPr>
      </w:pPr>
      <w:r>
        <w:rPr>
          <w:sz w:val="14"/>
        </w:rPr>
        <mc:AlternateContent>
          <mc:Choice Requires="wps">
            <w:drawing>
              <wp:anchor distT="0" distB="0" distL="0" distR="0" allowOverlap="1" layoutInCell="1" locked="0" behindDoc="0" simplePos="0" relativeHeight="15889920">
                <wp:simplePos x="0" y="0"/>
                <wp:positionH relativeFrom="page">
                  <wp:posOffset>583615</wp:posOffset>
                </wp:positionH>
                <wp:positionV relativeFrom="paragraph">
                  <wp:posOffset>195322</wp:posOffset>
                </wp:positionV>
                <wp:extent cx="4466590" cy="1270"/>
                <wp:effectExtent l="0" t="0" r="0" b="0"/>
                <wp:wrapNone/>
                <wp:docPr id="1583" name="Graphic 1583"/>
                <wp:cNvGraphicFramePr>
                  <a:graphicFrameLocks/>
                </wp:cNvGraphicFramePr>
                <a:graphic>
                  <a:graphicData uri="http://schemas.microsoft.com/office/word/2010/wordprocessingShape">
                    <wps:wsp>
                      <wps:cNvPr id="1583" name="Graphic 158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89920" from="45.953999pt,15.379705pt" to="397.648999pt,15.379705pt" stroked="true" strokeweight="3.997pt" strokecolor="#231f20">
                <v:stroke dashstyle="solid"/>
                <w10:wrap type="none"/>
              </v:line>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5"/>
        <w:rPr>
          <w:sz w:val="15"/>
        </w:rPr>
      </w:pPr>
      <w:r>
        <w:rPr>
          <w:sz w:val="15"/>
        </w:rPr>
        <mc:AlternateContent>
          <mc:Choice Requires="wps">
            <w:drawing>
              <wp:anchor distT="0" distB="0" distL="0" distR="0" allowOverlap="1" layoutInCell="1" locked="0" behindDoc="1" simplePos="0" relativeHeight="487748608">
                <wp:simplePos x="0" y="0"/>
                <wp:positionH relativeFrom="page">
                  <wp:posOffset>585520</wp:posOffset>
                </wp:positionH>
                <wp:positionV relativeFrom="paragraph">
                  <wp:posOffset>128376</wp:posOffset>
                </wp:positionV>
                <wp:extent cx="36195" cy="132080"/>
                <wp:effectExtent l="0" t="0" r="0" b="0"/>
                <wp:wrapTopAndBottom/>
                <wp:docPr id="1584" name="Graphic 1584"/>
                <wp:cNvGraphicFramePr>
                  <a:graphicFrameLocks/>
                </wp:cNvGraphicFramePr>
                <a:graphic>
                  <a:graphicData uri="http://schemas.microsoft.com/office/word/2010/wordprocessingShape">
                    <wps:wsp>
                      <wps:cNvPr id="1584" name="Graphic 158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10.108389pt;width:2.8287pt;height:10.38pt;mso-position-horizontal-relative:page;mso-position-vertical-relative:paragraph;z-index:-15567872;mso-wrap-distance-left:0;mso-wrap-distance-right:0" id="docshape1342" filled="false" stroked="true" strokeweight=".3pt" strokecolor="#231f20">
                <v:stroke dashstyle="solid"/>
                <w10:wrap type="topAndBottom"/>
              </v:rect>
            </w:pict>
          </mc:Fallback>
        </mc:AlternateContent>
      </w:r>
    </w:p>
    <w:p>
      <w:pPr>
        <w:spacing w:line="240" w:lineRule="auto" w:before="22"/>
        <w:rPr>
          <w:sz w:val="28"/>
        </w:rPr>
      </w:pPr>
      <w:r>
        <w:rPr/>
        <w:br w:type="column"/>
      </w:r>
      <w:r>
        <w:rPr>
          <w:sz w:val="28"/>
        </w:rPr>
      </w:r>
    </w:p>
    <w:p>
      <w:pPr>
        <w:pStyle w:val="Heading7"/>
        <w:spacing w:line="240" w:lineRule="auto"/>
        <w:ind w:left="636"/>
      </w:pPr>
      <w:r>
        <w:rPr>
          <w:color w:val="231F20"/>
        </w:rPr>
        <w:t>:SYSTem</w:t>
      </w:r>
      <w:r>
        <w:rPr>
          <w:color w:val="231F20"/>
          <w:spacing w:val="-11"/>
        </w:rPr>
        <w:t> </w:t>
      </w:r>
      <w:r>
        <w:rPr>
          <w:color w:val="231F20"/>
          <w:spacing w:val="-2"/>
        </w:rPr>
        <w:t>:UNPRotect</w:t>
      </w:r>
    </w:p>
    <w:p>
      <w:pPr>
        <w:pStyle w:val="Heading7"/>
        <w:spacing w:after="0" w:line="240" w:lineRule="auto"/>
        <w:sectPr>
          <w:type w:val="continuous"/>
          <w:pgSz w:w="8420" w:h="11900"/>
          <w:pgMar w:header="326" w:footer="262" w:top="420" w:bottom="280" w:left="283" w:right="425"/>
          <w:cols w:num="2" w:equalWidth="0">
            <w:col w:w="4077" w:space="99"/>
            <w:col w:w="3536"/>
          </w:cols>
        </w:sectPr>
      </w:pPr>
    </w:p>
    <w:p>
      <w:pPr>
        <w:spacing w:before="184"/>
        <w:ind w:left="636" w:right="0" w:firstLine="0"/>
        <w:jc w:val="left"/>
        <w:rPr>
          <w:rFonts w:ascii="Arial"/>
          <w:b/>
          <w:sz w:val="20"/>
        </w:rPr>
      </w:pPr>
      <w:r>
        <w:rPr>
          <w:rFonts w:ascii="Arial"/>
          <w:b/>
          <w:color w:val="231F20"/>
          <w:spacing w:val="-2"/>
          <w:sz w:val="20"/>
        </w:rPr>
        <w:t>Unprotect</w:t>
      </w:r>
    </w:p>
    <w:p>
      <w:pPr>
        <w:pStyle w:val="BodyText"/>
        <w:spacing w:line="220" w:lineRule="auto" w:before="23"/>
        <w:ind w:left="919" w:right="278"/>
      </w:pPr>
      <w:r>
        <w:rPr>
          <w:color w:val="231F20"/>
        </w:rPr>
        <w:t>This command will unprotect the user data (set/read by *</w:t>
      </w:r>
      <w:r>
        <w:rPr>
          <w:rFonts w:ascii="Courier New"/>
          <w:color w:val="231F20"/>
        </w:rPr>
        <w:t>PUD</w:t>
      </w:r>
      <w:r>
        <w:rPr>
          <w:color w:val="231F20"/>
        </w:rPr>
        <w:t>) and front setting memories 1-10 until the next PMT (Program message terminator) or Device clear or Reset (*</w:t>
      </w:r>
      <w:r>
        <w:rPr>
          <w:rFonts w:ascii="Courier New"/>
          <w:color w:val="231F20"/>
        </w:rPr>
        <w:t>RST)</w:t>
      </w:r>
      <w:r>
        <w:rPr>
          <w:color w:val="231F20"/>
        </w:rPr>
        <w:t>. This makes it necessary to send an unprotect command in the same message as for instance *</w:t>
      </w:r>
      <w:r>
        <w:rPr>
          <w:rFonts w:ascii="Courier New"/>
          <w:color w:val="231F20"/>
        </w:rPr>
        <w:t>PUD</w:t>
      </w:r>
      <w:r>
        <w:rPr>
          <w:color w:val="231F20"/>
        </w:rPr>
        <w:t>.</w:t>
      </w:r>
    </w:p>
    <w:p>
      <w:pPr>
        <w:spacing w:line="152" w:lineRule="exact" w:before="115"/>
        <w:ind w:left="636" w:right="0" w:firstLine="0"/>
        <w:jc w:val="left"/>
        <w:rPr>
          <w:rFonts w:ascii="Arial"/>
          <w:b/>
          <w:sz w:val="14"/>
        </w:rPr>
      </w:pPr>
      <w:r>
        <w:rPr>
          <w:rFonts w:ascii="Arial"/>
          <w:b/>
          <w:color w:val="231F20"/>
          <w:spacing w:val="-2"/>
          <w:sz w:val="14"/>
        </w:rPr>
        <w:t>Example</w:t>
      </w:r>
    </w:p>
    <w:p>
      <w:pPr>
        <w:pStyle w:val="BodyText"/>
        <w:spacing w:line="216" w:lineRule="auto" w:before="8"/>
        <w:ind w:left="1373" w:hanging="738"/>
        <w:rPr>
          <w:rFonts w:ascii="Courier New" w:hAnsi="Courier New"/>
        </w:rPr>
      </w:pPr>
      <w:r>
        <w:rPr>
          <w:color w:val="231F20"/>
          <w:position w:val="1"/>
        </w:rPr>
        <w:t>Send </w:t>
      </w:r>
      <w:r>
        <w:rPr>
          <w:rFonts w:ascii="Microsoft Sans Serif" w:hAnsi="Microsoft Sans Serif"/>
          <w:color w:val="231F20"/>
          <w:position w:val="1"/>
        </w:rPr>
        <w:t>→</w:t>
      </w:r>
      <w:r>
        <w:rPr>
          <w:rFonts w:ascii="Microsoft Sans Serif" w:hAnsi="Microsoft Sans Serif"/>
          <w:color w:val="231F20"/>
          <w:spacing w:val="28"/>
          <w:position w:val="1"/>
        </w:rPr>
        <w:t> </w:t>
      </w:r>
      <w:r>
        <w:rPr>
          <w:rFonts w:ascii="Courier New" w:hAnsi="Courier New"/>
          <w:color w:val="231F20"/>
        </w:rPr>
        <w:t>:SYST:UNPR; *PUD </w:t>
      </w:r>
      <w:r>
        <w:rPr>
          <w:rFonts w:ascii="MingLiU_HKSCS-ExtB" w:hAnsi="MingLiU_HKSCS-ExtB"/>
          <w:color w:val="231F20"/>
        </w:rPr>
        <w:t>-</w:t>
      </w:r>
      <w:r>
        <w:rPr>
          <w:rFonts w:ascii="MingLiU_HKSCS-ExtB" w:hAnsi="MingLiU_HKSCS-ExtB"/>
          <w:color w:val="231F20"/>
          <w:spacing w:val="34"/>
        </w:rPr>
        <w:t> </w:t>
      </w:r>
      <w:r>
        <w:rPr>
          <w:rFonts w:ascii="Courier New" w:hAnsi="Courier New"/>
          <w:color w:val="231F20"/>
        </w:rPr>
        <w:t>#240Calibrated </w:t>
      </w:r>
      <w:r>
        <w:rPr>
          <w:rFonts w:ascii="MingLiU_HKSCS-ExtB" w:hAnsi="MingLiU_HKSCS-ExtB"/>
          <w:color w:val="231F20"/>
        </w:rPr>
        <w:t>-</w:t>
      </w:r>
      <w:r>
        <w:rPr>
          <w:rFonts w:ascii="MingLiU_HKSCS-ExtB" w:hAnsi="MingLiU_HKSCS-ExtB"/>
          <w:color w:val="231F20"/>
          <w:spacing w:val="34"/>
        </w:rPr>
        <w:t> </w:t>
      </w:r>
      <w:r>
        <w:rPr>
          <w:rFonts w:ascii="Courier New" w:hAnsi="Courier New"/>
          <w:color w:val="231F20"/>
        </w:rPr>
        <w:t>1992-11-17, </w:t>
      </w:r>
      <w:r>
        <w:rPr>
          <w:rFonts w:ascii="MingLiU_HKSCS-ExtB" w:hAnsi="MingLiU_HKSCS-ExtB"/>
          <w:color w:val="231F20"/>
        </w:rPr>
        <w:t>-</w:t>
      </w:r>
      <w:r>
        <w:rPr>
          <w:rFonts w:ascii="MingLiU_HKSCS-ExtB" w:hAnsi="MingLiU_HKSCS-ExtB"/>
          <w:color w:val="231F20"/>
          <w:spacing w:val="34"/>
        </w:rPr>
        <w:t> </w:t>
      </w:r>
      <w:r>
        <w:rPr>
          <w:rFonts w:ascii="Courier New" w:hAnsi="Courier New"/>
          <w:color w:val="231F20"/>
        </w:rPr>
        <w:t>inven- tory No.1234</w:t>
      </w:r>
    </w:p>
    <w:p>
      <w:pPr>
        <w:pStyle w:val="BodyText"/>
        <w:rPr>
          <w:rFonts w:ascii="Courier New"/>
        </w:rPr>
      </w:pPr>
    </w:p>
    <w:p>
      <w:pPr>
        <w:pStyle w:val="BodyText"/>
        <w:spacing w:before="66"/>
        <w:rPr>
          <w:rFonts w:ascii="Courier New"/>
        </w:rPr>
      </w:pPr>
    </w:p>
    <w:p>
      <w:pPr>
        <w:spacing w:before="0"/>
        <w:ind w:left="636" w:right="0" w:firstLine="0"/>
        <w:jc w:val="left"/>
        <w:rPr>
          <w:rFonts w:ascii="Times New Roman"/>
          <w:i/>
          <w:sz w:val="18"/>
        </w:rPr>
      </w:pPr>
      <w:r>
        <w:rPr>
          <w:rFonts w:ascii="Times New Roman"/>
          <w:i/>
          <w:color w:val="231F20"/>
          <w:spacing w:val="-2"/>
          <w:sz w:val="18"/>
        </w:rPr>
        <w:t>Where:</w:t>
      </w:r>
    </w:p>
    <w:p>
      <w:pPr>
        <w:spacing w:before="13"/>
        <w:ind w:left="1146" w:right="0" w:firstLine="0"/>
        <w:jc w:val="left"/>
        <w:rPr>
          <w:rFonts w:ascii="Times New Roman"/>
          <w:i/>
          <w:sz w:val="18"/>
        </w:rPr>
      </w:pPr>
      <w:r>
        <w:rPr>
          <w:rFonts w:ascii="Times New Roman"/>
          <w:i/>
          <w:color w:val="231F20"/>
          <w:sz w:val="18"/>
        </w:rPr>
        <w:t>#</w:t>
      </w:r>
      <w:r>
        <w:rPr>
          <w:rFonts w:ascii="Times New Roman"/>
          <w:i/>
          <w:color w:val="231F20"/>
          <w:spacing w:val="7"/>
          <w:sz w:val="18"/>
        </w:rPr>
        <w:t> </w:t>
      </w:r>
      <w:r>
        <w:rPr>
          <w:rFonts w:ascii="Times New Roman"/>
          <w:i/>
          <w:color w:val="231F20"/>
          <w:sz w:val="18"/>
        </w:rPr>
        <w:t>means</w:t>
      </w:r>
      <w:r>
        <w:rPr>
          <w:rFonts w:ascii="Times New Roman"/>
          <w:i/>
          <w:color w:val="231F20"/>
          <w:spacing w:val="7"/>
          <w:sz w:val="18"/>
        </w:rPr>
        <w:t> </w:t>
      </w:r>
      <w:r>
        <w:rPr>
          <w:rFonts w:ascii="Times New Roman"/>
          <w:i/>
          <w:color w:val="231F20"/>
          <w:sz w:val="18"/>
        </w:rPr>
        <w:t>that</w:t>
      </w:r>
      <w:r>
        <w:rPr>
          <w:rFonts w:ascii="Times New Roman"/>
          <w:i/>
          <w:color w:val="231F20"/>
          <w:spacing w:val="8"/>
          <w:sz w:val="18"/>
        </w:rPr>
        <w:t> </w:t>
      </w:r>
      <w:r>
        <w:rPr>
          <w:rFonts w:ascii="Times New Roman"/>
          <w:i/>
          <w:color w:val="231F20"/>
          <w:sz w:val="18"/>
        </w:rPr>
        <w:t>&lt;arbitrary</w:t>
      </w:r>
      <w:r>
        <w:rPr>
          <w:rFonts w:ascii="Times New Roman"/>
          <w:i/>
          <w:color w:val="231F20"/>
          <w:spacing w:val="7"/>
          <w:sz w:val="18"/>
        </w:rPr>
        <w:t> </w:t>
      </w:r>
      <w:r>
        <w:rPr>
          <w:rFonts w:ascii="Times New Roman"/>
          <w:i/>
          <w:color w:val="231F20"/>
          <w:sz w:val="18"/>
        </w:rPr>
        <w:t>block</w:t>
      </w:r>
      <w:r>
        <w:rPr>
          <w:rFonts w:ascii="Times New Roman"/>
          <w:i/>
          <w:color w:val="231F20"/>
          <w:spacing w:val="10"/>
          <w:sz w:val="18"/>
        </w:rPr>
        <w:t> </w:t>
      </w:r>
      <w:r>
        <w:rPr>
          <w:rFonts w:ascii="Times New Roman"/>
          <w:i/>
          <w:color w:val="231F20"/>
          <w:sz w:val="18"/>
        </w:rPr>
        <w:t>program</w:t>
      </w:r>
      <w:r>
        <w:rPr>
          <w:rFonts w:ascii="Times New Roman"/>
          <w:i/>
          <w:color w:val="231F20"/>
          <w:spacing w:val="6"/>
          <w:sz w:val="18"/>
        </w:rPr>
        <w:t> </w:t>
      </w:r>
      <w:r>
        <w:rPr>
          <w:rFonts w:ascii="Times New Roman"/>
          <w:i/>
          <w:color w:val="231F20"/>
          <w:sz w:val="18"/>
        </w:rPr>
        <w:t>data&gt;</w:t>
      </w:r>
      <w:r>
        <w:rPr>
          <w:rFonts w:ascii="Times New Roman"/>
          <w:i/>
          <w:color w:val="231F20"/>
          <w:spacing w:val="7"/>
          <w:sz w:val="18"/>
        </w:rPr>
        <w:t> </w:t>
      </w:r>
      <w:r>
        <w:rPr>
          <w:rFonts w:ascii="Times New Roman"/>
          <w:i/>
          <w:color w:val="231F20"/>
          <w:sz w:val="18"/>
        </w:rPr>
        <w:t>will</w:t>
      </w:r>
      <w:r>
        <w:rPr>
          <w:rFonts w:ascii="Times New Roman"/>
          <w:i/>
          <w:color w:val="231F20"/>
          <w:spacing w:val="8"/>
          <w:sz w:val="18"/>
        </w:rPr>
        <w:t> </w:t>
      </w:r>
      <w:r>
        <w:rPr>
          <w:rFonts w:ascii="Times New Roman"/>
          <w:i/>
          <w:color w:val="231F20"/>
          <w:spacing w:val="-2"/>
          <w:sz w:val="18"/>
        </w:rPr>
        <w:t>follow.</w:t>
      </w:r>
    </w:p>
    <w:p>
      <w:pPr>
        <w:spacing w:line="254" w:lineRule="auto" w:before="12"/>
        <w:ind w:left="1146" w:right="915" w:firstLine="0"/>
        <w:jc w:val="left"/>
        <w:rPr>
          <w:rFonts w:ascii="Times New Roman"/>
          <w:i/>
          <w:sz w:val="18"/>
        </w:rPr>
      </w:pPr>
      <w:r>
        <w:rPr>
          <w:rFonts w:ascii="Times New Roman"/>
          <w:i/>
          <w:color w:val="231F20"/>
          <w:sz w:val="18"/>
        </w:rPr>
        <w:t>2 means that the two following digits will specify the length of the data </w:t>
      </w:r>
      <w:r>
        <w:rPr>
          <w:rFonts w:ascii="Times New Roman"/>
          <w:i/>
          <w:color w:val="231F20"/>
          <w:sz w:val="18"/>
        </w:rPr>
        <w:t>block 40 is the number of characters in this example</w:t>
      </w:r>
    </w:p>
    <w:p>
      <w:pPr>
        <w:spacing w:after="0" w:line="254" w:lineRule="auto"/>
        <w:jc w:val="left"/>
        <w:rPr>
          <w:rFonts w:ascii="Times New Roman"/>
          <w:i/>
          <w:sz w:val="18"/>
        </w:rPr>
        <w:sectPr>
          <w:type w:val="continuous"/>
          <w:pgSz w:w="8420" w:h="11900"/>
          <w:pgMar w:header="326" w:footer="262" w:top="420" w:bottom="280" w:left="283" w:right="425"/>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45"/>
        <w:rPr>
          <w:rFonts w:ascii="Times New Roman"/>
          <w:i/>
        </w:rPr>
      </w:pPr>
    </w:p>
    <w:p>
      <w:pPr>
        <w:pStyle w:val="BodyText"/>
        <w:ind w:right="308"/>
        <w:jc w:val="center"/>
      </w:pPr>
      <w:r>
        <w:rPr>
          <w:color w:val="231F20"/>
        </w:rPr>
        <w:t>This</w:t>
      </w:r>
      <w:r>
        <w:rPr>
          <w:color w:val="231F20"/>
          <w:spacing w:val="5"/>
        </w:rPr>
        <w:t> </w:t>
      </w:r>
      <w:r>
        <w:rPr>
          <w:color w:val="231F20"/>
        </w:rPr>
        <w:t>page</w:t>
      </w:r>
      <w:r>
        <w:rPr>
          <w:color w:val="231F20"/>
          <w:spacing w:val="3"/>
        </w:rPr>
        <w:t> </w:t>
      </w:r>
      <w:r>
        <w:rPr>
          <w:color w:val="231F20"/>
        </w:rPr>
        <w:t>is</w:t>
      </w:r>
      <w:r>
        <w:rPr>
          <w:color w:val="231F20"/>
          <w:spacing w:val="5"/>
        </w:rPr>
        <w:t> </w:t>
      </w:r>
      <w:r>
        <w:rPr>
          <w:color w:val="231F20"/>
        </w:rPr>
        <w:t>intentionally</w:t>
      </w:r>
      <w:r>
        <w:rPr>
          <w:color w:val="231F20"/>
          <w:spacing w:val="-1"/>
        </w:rPr>
        <w:t> </w:t>
      </w:r>
      <w:r>
        <w:rPr>
          <w:color w:val="231F20"/>
        </w:rPr>
        <w:t>left</w:t>
      </w:r>
      <w:r>
        <w:rPr>
          <w:color w:val="231F20"/>
          <w:spacing w:val="5"/>
        </w:rPr>
        <w:t> </w:t>
      </w:r>
      <w:r>
        <w:rPr>
          <w:color w:val="231F20"/>
          <w:spacing w:val="-2"/>
        </w:rPr>
        <w:t>blank.</w:t>
      </w:r>
    </w:p>
    <w:p>
      <w:pPr>
        <w:pStyle w:val="BodyText"/>
        <w:spacing w:after="0"/>
        <w:jc w:val="center"/>
        <w:sectPr>
          <w:headerReference w:type="even" r:id="rId410"/>
          <w:footerReference w:type="even" r:id="rId411"/>
          <w:footerReference w:type="default" r:id="rId412"/>
          <w:pgSz w:w="8420" w:h="11900"/>
          <w:pgMar w:header="0" w:footer="262" w:top="1340" w:bottom="460" w:left="283" w:right="425"/>
          <w:pgNumType w:start="120"/>
        </w:sectPr>
      </w:pPr>
    </w:p>
    <w:p>
      <w:pPr>
        <w:pStyle w:val="BodyText"/>
        <w:spacing w:before="138"/>
        <w:rPr>
          <w:sz w:val="48"/>
        </w:rPr>
      </w:pPr>
    </w:p>
    <w:p>
      <w:pPr>
        <w:pStyle w:val="Heading2"/>
        <w:spacing w:before="1"/>
        <w:ind w:right="439"/>
      </w:pPr>
      <w:bookmarkStart w:name="Test Subsystem 8-121" w:id="1180"/>
      <w:bookmarkEnd w:id="1180"/>
      <w:r>
        <w:rPr>
          <w:b w:val="0"/>
        </w:rPr>
      </w:r>
      <w:bookmarkStart w:name="Subsystem 8-121" w:id="1181"/>
      <w:bookmarkEnd w:id="1181"/>
      <w:r>
        <w:rPr>
          <w:b w:val="0"/>
        </w:rPr>
      </w:r>
      <w:bookmarkStart w:name="_bookmark179" w:id="1182"/>
      <w:bookmarkEnd w:id="1182"/>
      <w:r>
        <w:rPr>
          <w:b w:val="0"/>
        </w:rPr>
      </w:r>
      <w:r>
        <w:rPr>
          <w:color w:val="231F20"/>
        </w:rPr>
        <w:t>Test</w:t>
      </w:r>
      <w:r>
        <w:rPr>
          <w:color w:val="231F20"/>
          <w:spacing w:val="12"/>
        </w:rPr>
        <w:t> </w:t>
      </w:r>
      <w:r>
        <w:rPr>
          <w:color w:val="231F20"/>
          <w:spacing w:val="-2"/>
        </w:rPr>
        <w:t>Subsystem</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1"/>
        <w:rPr>
          <w:rFonts w:ascii="Arial"/>
          <w:b/>
          <w:sz w:val="20"/>
        </w:rPr>
      </w:pPr>
    </w:p>
    <w:p>
      <w:pPr>
        <w:pStyle w:val="BodyText"/>
        <w:spacing w:after="0"/>
        <w:rPr>
          <w:rFonts w:ascii="Arial"/>
          <w:b/>
          <w:sz w:val="20"/>
        </w:rPr>
        <w:sectPr>
          <w:headerReference w:type="default" r:id="rId413"/>
          <w:pgSz w:w="8420" w:h="11900"/>
          <w:pgMar w:header="0" w:footer="0" w:top="1340" w:bottom="460" w:left="283" w:right="425"/>
        </w:sectPr>
      </w:pPr>
    </w:p>
    <w:p>
      <w:pPr>
        <w:spacing w:before="80"/>
        <w:ind w:left="0" w:right="0" w:firstLine="0"/>
        <w:jc w:val="right"/>
        <w:rPr>
          <w:rFonts w:ascii="Arial"/>
          <w:b/>
          <w:sz w:val="12"/>
        </w:rPr>
      </w:pPr>
      <w:r>
        <w:rPr>
          <w:rFonts w:ascii="Arial"/>
          <w:b/>
          <w:color w:val="231F20"/>
          <w:spacing w:val="-2"/>
          <w:sz w:val="12"/>
        </w:rPr>
        <w:t>:TEST</w:t>
      </w:r>
    </w:p>
    <w:p>
      <w:pPr>
        <w:spacing w:line="240" w:lineRule="auto" w:before="41"/>
        <w:rPr>
          <w:rFonts w:ascii="Arial"/>
          <w:b/>
          <w:sz w:val="16"/>
        </w:rPr>
      </w:pPr>
      <w:r>
        <w:rPr/>
        <w:br w:type="column"/>
      </w:r>
      <w:r>
        <w:rPr>
          <w:rFonts w:ascii="Arial"/>
          <w:b/>
          <w:sz w:val="16"/>
        </w:rPr>
      </w:r>
    </w:p>
    <w:p>
      <w:pPr>
        <w:tabs>
          <w:tab w:pos="1059" w:val="left" w:leader="none"/>
        </w:tabs>
        <w:spacing w:before="1"/>
        <w:ind w:left="10" w:right="0" w:firstLine="0"/>
        <w:jc w:val="left"/>
        <w:rPr>
          <w:sz w:val="16"/>
        </w:rPr>
      </w:pPr>
      <w:r>
        <w:rPr>
          <w:color w:val="231F20"/>
          <w:spacing w:val="-2"/>
          <w:w w:val="95"/>
          <w:sz w:val="12"/>
        </w:rPr>
        <w:t>:SELect</w:t>
      </w:r>
      <w:r>
        <w:rPr>
          <w:color w:val="231F20"/>
          <w:sz w:val="12"/>
        </w:rPr>
        <w:tab/>
      </w:r>
      <w:r>
        <w:rPr>
          <w:rFonts w:ascii="MingLiU_HKSCS-ExtB"/>
          <w:color w:val="231F20"/>
          <w:w w:val="85"/>
          <w:sz w:val="16"/>
        </w:rPr>
        <w:t>-</w:t>
      </w:r>
      <w:r>
        <w:rPr>
          <w:rFonts w:ascii="MingLiU_HKSCS-ExtB"/>
          <w:color w:val="231F20"/>
          <w:spacing w:val="47"/>
          <w:sz w:val="16"/>
        </w:rPr>
        <w:t> </w:t>
      </w:r>
      <w:r>
        <w:rPr>
          <w:color w:val="231F20"/>
          <w:w w:val="85"/>
          <w:sz w:val="16"/>
        </w:rPr>
        <w:t>RAM</w:t>
      </w:r>
      <w:r>
        <w:rPr>
          <w:color w:val="231F20"/>
          <w:spacing w:val="-7"/>
          <w:sz w:val="16"/>
        </w:rPr>
        <w:t> </w:t>
      </w:r>
      <w:r>
        <w:rPr>
          <w:color w:val="231F20"/>
          <w:w w:val="85"/>
          <w:sz w:val="16"/>
        </w:rPr>
        <w:t>|</w:t>
      </w:r>
      <w:r>
        <w:rPr>
          <w:color w:val="231F20"/>
          <w:spacing w:val="-7"/>
          <w:sz w:val="16"/>
        </w:rPr>
        <w:t> </w:t>
      </w:r>
      <w:r>
        <w:rPr>
          <w:color w:val="231F20"/>
          <w:w w:val="85"/>
          <w:sz w:val="16"/>
        </w:rPr>
        <w:t>ROM</w:t>
      </w:r>
      <w:r>
        <w:rPr>
          <w:color w:val="231F20"/>
          <w:spacing w:val="-6"/>
          <w:sz w:val="16"/>
        </w:rPr>
        <w:t> </w:t>
      </w:r>
      <w:r>
        <w:rPr>
          <w:color w:val="231F20"/>
          <w:w w:val="85"/>
          <w:sz w:val="16"/>
        </w:rPr>
        <w:t>|</w:t>
      </w:r>
      <w:r>
        <w:rPr>
          <w:color w:val="231F20"/>
          <w:spacing w:val="-1"/>
          <w:w w:val="85"/>
          <w:sz w:val="16"/>
        </w:rPr>
        <w:t> </w:t>
      </w:r>
      <w:r>
        <w:rPr>
          <w:color w:val="231F20"/>
          <w:w w:val="85"/>
          <w:sz w:val="16"/>
        </w:rPr>
        <w:t>LOGic</w:t>
      </w:r>
      <w:r>
        <w:rPr>
          <w:color w:val="231F20"/>
          <w:spacing w:val="-6"/>
          <w:sz w:val="16"/>
        </w:rPr>
        <w:t> </w:t>
      </w:r>
      <w:r>
        <w:rPr>
          <w:color w:val="231F20"/>
          <w:w w:val="85"/>
          <w:sz w:val="16"/>
        </w:rPr>
        <w:t>|</w:t>
      </w:r>
      <w:r>
        <w:rPr>
          <w:color w:val="231F20"/>
          <w:spacing w:val="-1"/>
          <w:w w:val="85"/>
          <w:sz w:val="16"/>
        </w:rPr>
        <w:t> </w:t>
      </w:r>
      <w:r>
        <w:rPr>
          <w:color w:val="231F20"/>
          <w:w w:val="85"/>
          <w:sz w:val="16"/>
        </w:rPr>
        <w:t>DISPlay</w:t>
      </w:r>
      <w:r>
        <w:rPr>
          <w:color w:val="231F20"/>
          <w:spacing w:val="-5"/>
          <w:sz w:val="16"/>
        </w:rPr>
        <w:t> </w:t>
      </w:r>
      <w:r>
        <w:rPr>
          <w:color w:val="231F20"/>
          <w:w w:val="85"/>
          <w:sz w:val="16"/>
        </w:rPr>
        <w:t>|</w:t>
      </w:r>
      <w:r>
        <w:rPr>
          <w:color w:val="231F20"/>
          <w:spacing w:val="-1"/>
          <w:w w:val="85"/>
          <w:sz w:val="16"/>
        </w:rPr>
        <w:t> </w:t>
      </w:r>
      <w:r>
        <w:rPr>
          <w:color w:val="231F20"/>
          <w:spacing w:val="-5"/>
          <w:w w:val="85"/>
          <w:sz w:val="16"/>
        </w:rPr>
        <w:t>ALL</w:t>
      </w:r>
    </w:p>
    <w:p>
      <w:pPr>
        <w:spacing w:after="0"/>
        <w:jc w:val="left"/>
        <w:rPr>
          <w:sz w:val="16"/>
        </w:rPr>
        <w:sectPr>
          <w:type w:val="continuous"/>
          <w:pgSz w:w="8420" w:h="11900"/>
          <w:pgMar w:header="0" w:footer="0" w:top="420" w:bottom="280" w:left="283" w:right="425"/>
          <w:cols w:num="2" w:equalWidth="0">
            <w:col w:w="1267" w:space="40"/>
            <w:col w:w="6405"/>
          </w:cols>
        </w:sectPr>
      </w:pPr>
    </w:p>
    <w:p>
      <w:pPr>
        <w:pStyle w:val="BodyText"/>
        <w:spacing w:before="92"/>
        <w:rPr>
          <w:sz w:val="20"/>
        </w:rPr>
      </w:pPr>
    </w:p>
    <w:p>
      <w:pPr>
        <w:numPr>
          <w:ilvl w:val="0"/>
          <w:numId w:val="34"/>
        </w:numPr>
        <w:tabs>
          <w:tab w:pos="919" w:val="left" w:leader="none"/>
        </w:tabs>
        <w:spacing w:before="0"/>
        <w:ind w:left="919" w:right="0" w:hanging="283"/>
        <w:jc w:val="left"/>
        <w:rPr>
          <w:rFonts w:ascii="Arial"/>
          <w:b/>
          <w:sz w:val="20"/>
        </w:rPr>
      </w:pPr>
      <w:r>
        <w:rPr>
          <w:rFonts w:ascii="Arial"/>
          <w:b/>
          <w:color w:val="231F20"/>
          <w:sz w:val="20"/>
        </w:rPr>
        <w:t>Related</w:t>
      </w:r>
      <w:r>
        <w:rPr>
          <w:rFonts w:ascii="Arial"/>
          <w:b/>
          <w:color w:val="231F20"/>
          <w:spacing w:val="11"/>
          <w:sz w:val="20"/>
        </w:rPr>
        <w:t> </w:t>
      </w:r>
      <w:r>
        <w:rPr>
          <w:rFonts w:ascii="Arial"/>
          <w:b/>
          <w:color w:val="231F20"/>
          <w:sz w:val="20"/>
        </w:rPr>
        <w:t>common</w:t>
      </w:r>
      <w:r>
        <w:rPr>
          <w:rFonts w:ascii="Arial"/>
          <w:b/>
          <w:color w:val="231F20"/>
          <w:spacing w:val="9"/>
          <w:sz w:val="20"/>
        </w:rPr>
        <w:t> </w:t>
      </w:r>
      <w:r>
        <w:rPr>
          <w:rFonts w:ascii="Arial"/>
          <w:b/>
          <w:color w:val="231F20"/>
          <w:spacing w:val="-2"/>
          <w:sz w:val="20"/>
        </w:rPr>
        <w:t>command:</w:t>
      </w:r>
    </w:p>
    <w:p>
      <w:pPr>
        <w:pStyle w:val="BodyText"/>
        <w:spacing w:before="161"/>
        <w:rPr>
          <w:rFonts w:ascii="Arial"/>
          <w:b/>
          <w:sz w:val="20"/>
        </w:rPr>
      </w:pPr>
    </w:p>
    <w:p>
      <w:pPr>
        <w:spacing w:before="0"/>
        <w:ind w:left="920" w:right="0" w:firstLine="0"/>
        <w:jc w:val="left"/>
        <w:rPr>
          <w:sz w:val="12"/>
        </w:rPr>
      </w:pPr>
      <w:r>
        <w:rPr>
          <w:color w:val="231F20"/>
          <w:spacing w:val="-4"/>
          <w:sz w:val="12"/>
        </w:rPr>
        <w:t>*TST</w:t>
      </w:r>
    </w:p>
    <w:p>
      <w:pPr>
        <w:spacing w:after="0"/>
        <w:jc w:val="left"/>
        <w:rPr>
          <w:sz w:val="12"/>
        </w:rPr>
        <w:sectPr>
          <w:type w:val="continuous"/>
          <w:pgSz w:w="8420" w:h="11900"/>
          <w:pgMar w:header="0" w:footer="0" w:top="420" w:bottom="280" w:left="283" w:right="425"/>
        </w:sectPr>
      </w:pPr>
    </w:p>
    <w:p>
      <w:pPr>
        <w:pStyle w:val="Heading7"/>
      </w:pPr>
      <w:r>
        <w:rPr/>
        <mc:AlternateContent>
          <mc:Choice Requires="wps">
            <w:drawing>
              <wp:anchor distT="0" distB="0" distL="0" distR="0" allowOverlap="1" layoutInCell="1" locked="0" behindDoc="0" simplePos="0" relativeHeight="15890432">
                <wp:simplePos x="0" y="0"/>
                <wp:positionH relativeFrom="page">
                  <wp:posOffset>4616462</wp:posOffset>
                </wp:positionH>
                <wp:positionV relativeFrom="paragraph">
                  <wp:posOffset>60051</wp:posOffset>
                </wp:positionV>
                <wp:extent cx="36195" cy="132080"/>
                <wp:effectExtent l="0" t="0" r="0" b="0"/>
                <wp:wrapNone/>
                <wp:docPr id="1590" name="Graphic 1590"/>
                <wp:cNvGraphicFramePr>
                  <a:graphicFrameLocks/>
                </wp:cNvGraphicFramePr>
                <a:graphic>
                  <a:graphicData uri="http://schemas.microsoft.com/office/word/2010/wordprocessingShape">
                    <wps:wsp>
                      <wps:cNvPr id="1590" name="Graphic 159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890432" id="docshape1347" filled="false" stroked="true" strokeweight=".3pt" strokecolor="#231f20">
                <v:stroke dashstyle="solid"/>
                <w10:wrap type="none"/>
              </v:rect>
            </w:pict>
          </mc:Fallback>
        </mc:AlternateContent>
      </w:r>
      <w:bookmarkStart w:name=":TEST :SELect 8-122" w:id="1183"/>
      <w:bookmarkEnd w:id="1183"/>
      <w:r>
        <w:rPr>
          <w:b w:val="0"/>
        </w:rPr>
      </w:r>
      <w:bookmarkStart w:name=":TEST:SELect 8-122" w:id="1184"/>
      <w:bookmarkEnd w:id="1184"/>
      <w:r>
        <w:rPr>
          <w:b w:val="0"/>
        </w:rPr>
      </w:r>
      <w:bookmarkStart w:name="Select 8-122" w:id="1185"/>
      <w:bookmarkEnd w:id="1185"/>
      <w:r>
        <w:rPr>
          <w:b w:val="0"/>
        </w:rPr>
      </w:r>
      <w:bookmarkStart w:name="Selecting internal self-test 8-122" w:id="1186"/>
      <w:bookmarkEnd w:id="1186"/>
      <w:r>
        <w:rPr>
          <w:b w:val="0"/>
        </w:rPr>
      </w:r>
      <w:bookmarkStart w:name="_bookmark180" w:id="1187"/>
      <w:bookmarkEnd w:id="1187"/>
      <w:r>
        <w:rPr>
          <w:b w:val="0"/>
        </w:rPr>
      </w:r>
      <w:r>
        <w:rPr>
          <w:color w:val="231F20"/>
        </w:rPr>
        <w:t>:TEST</w:t>
      </w:r>
      <w:r>
        <w:rPr>
          <w:color w:val="231F20"/>
          <w:spacing w:val="14"/>
        </w:rPr>
        <w:t> </w:t>
      </w:r>
      <w:r>
        <w:rPr>
          <w:color w:val="231F20"/>
          <w:spacing w:val="-2"/>
        </w:rPr>
        <w:t>:SELect</w:t>
      </w:r>
    </w:p>
    <w:p>
      <w:pPr>
        <w:pStyle w:val="BodyText"/>
        <w:spacing w:line="216" w:lineRule="exact"/>
        <w:ind w:left="182"/>
      </w:pPr>
      <w:r>
        <w:rPr>
          <w:rFonts w:ascii="MingLiU_HKSCS-ExtB" w:hAnsi="MingLiU_HKSCS-ExtB"/>
          <w:color w:val="231F20"/>
        </w:rPr>
        <w:t>-</w:t>
      </w:r>
      <w:r>
        <w:rPr>
          <w:rFonts w:ascii="MingLiU_HKSCS-ExtB" w:hAnsi="MingLiU_HKSCS-ExtB"/>
          <w:color w:val="231F20"/>
          <w:spacing w:val="-37"/>
        </w:rPr>
        <w:t> </w:t>
      </w:r>
      <w:r>
        <w:rPr>
          <w:color w:val="231F20"/>
        </w:rPr>
        <w:t>«RAM</w:t>
      </w:r>
      <w:r>
        <w:rPr>
          <w:color w:val="231F20"/>
          <w:spacing w:val="4"/>
        </w:rPr>
        <w:t> </w:t>
      </w:r>
      <w:r>
        <w:rPr>
          <w:color w:val="231F20"/>
        </w:rPr>
        <w:t>|</w:t>
      </w:r>
      <w:r>
        <w:rPr>
          <w:color w:val="231F20"/>
          <w:spacing w:val="2"/>
        </w:rPr>
        <w:t> </w:t>
      </w:r>
      <w:r>
        <w:rPr>
          <w:color w:val="231F20"/>
        </w:rPr>
        <w:t>ROM</w:t>
      </w:r>
      <w:r>
        <w:rPr>
          <w:color w:val="231F20"/>
          <w:spacing w:val="4"/>
        </w:rPr>
        <w:t> </w:t>
      </w:r>
      <w:r>
        <w:rPr>
          <w:color w:val="231F20"/>
        </w:rPr>
        <w:t>|</w:t>
      </w:r>
      <w:r>
        <w:rPr>
          <w:color w:val="231F20"/>
          <w:spacing w:val="1"/>
        </w:rPr>
        <w:t> </w:t>
      </w:r>
      <w:r>
        <w:rPr>
          <w:color w:val="231F20"/>
        </w:rPr>
        <w:t>LOGic</w:t>
      </w:r>
      <w:r>
        <w:rPr>
          <w:color w:val="231F20"/>
          <w:spacing w:val="4"/>
        </w:rPr>
        <w:t> </w:t>
      </w:r>
      <w:r>
        <w:rPr>
          <w:color w:val="231F20"/>
        </w:rPr>
        <w:t>|</w:t>
      </w:r>
      <w:r>
        <w:rPr>
          <w:color w:val="231F20"/>
          <w:spacing w:val="2"/>
        </w:rPr>
        <w:t> </w:t>
      </w:r>
      <w:r>
        <w:rPr>
          <w:color w:val="231F20"/>
        </w:rPr>
        <w:t>DISPlay|</w:t>
      </w:r>
      <w:r>
        <w:rPr>
          <w:color w:val="231F20"/>
          <w:spacing w:val="2"/>
        </w:rPr>
        <w:t> </w:t>
      </w:r>
      <w:r>
        <w:rPr>
          <w:color w:val="231F20"/>
          <w:spacing w:val="-4"/>
        </w:rPr>
        <w:t>ALL»</w:t>
      </w:r>
    </w:p>
    <w:p>
      <w:pPr>
        <w:spacing w:before="112"/>
        <w:ind w:left="182" w:right="0" w:firstLine="0"/>
        <w:jc w:val="left"/>
        <w:rPr>
          <w:rFonts w:ascii="Arial"/>
          <w:b/>
          <w:sz w:val="20"/>
        </w:rPr>
      </w:pPr>
      <w:r>
        <w:rPr>
          <w:rFonts w:ascii="Arial"/>
          <w:b/>
          <w:color w:val="231F20"/>
          <w:sz w:val="20"/>
        </w:rPr>
        <w:t>Select</w:t>
      </w:r>
      <w:r>
        <w:rPr>
          <w:rFonts w:ascii="Arial"/>
          <w:b/>
          <w:color w:val="231F20"/>
          <w:spacing w:val="-11"/>
          <w:sz w:val="20"/>
        </w:rPr>
        <w:t> </w:t>
      </w:r>
      <w:r>
        <w:rPr>
          <w:rFonts w:ascii="Arial"/>
          <w:b/>
          <w:color w:val="231F20"/>
          <w:sz w:val="20"/>
        </w:rPr>
        <w:t>Self-</w:t>
      </w:r>
      <w:r>
        <w:rPr>
          <w:rFonts w:ascii="Arial"/>
          <w:b/>
          <w:color w:val="231F20"/>
          <w:spacing w:val="-2"/>
          <w:sz w:val="20"/>
        </w:rPr>
        <w:t>tests</w:t>
      </w:r>
    </w:p>
    <w:p>
      <w:pPr>
        <w:pStyle w:val="BodyText"/>
        <w:spacing w:line="203" w:lineRule="exact" w:before="11"/>
        <w:ind w:left="465"/>
      </w:pPr>
      <w:r>
        <w:rPr>
          <w:color w:val="231F20"/>
        </w:rPr>
        <w:t>Selects</w:t>
      </w:r>
      <w:r>
        <w:rPr>
          <w:color w:val="231F20"/>
          <w:spacing w:val="3"/>
        </w:rPr>
        <w:t> </w:t>
      </w:r>
      <w:r>
        <w:rPr>
          <w:color w:val="231F20"/>
        </w:rPr>
        <w:t>which</w:t>
      </w:r>
      <w:r>
        <w:rPr>
          <w:color w:val="231F20"/>
          <w:spacing w:val="3"/>
        </w:rPr>
        <w:t> </w:t>
      </w:r>
      <w:r>
        <w:rPr>
          <w:color w:val="231F20"/>
        </w:rPr>
        <w:t>internal</w:t>
      </w:r>
      <w:r>
        <w:rPr>
          <w:color w:val="231F20"/>
          <w:spacing w:val="4"/>
        </w:rPr>
        <w:t> </w:t>
      </w:r>
      <w:r>
        <w:rPr>
          <w:color w:val="231F20"/>
        </w:rPr>
        <w:t>self-tests</w:t>
      </w:r>
      <w:r>
        <w:rPr>
          <w:color w:val="231F20"/>
          <w:spacing w:val="4"/>
        </w:rPr>
        <w:t> </w:t>
      </w:r>
      <w:r>
        <w:rPr>
          <w:color w:val="231F20"/>
        </w:rPr>
        <w:t>shall</w:t>
      </w:r>
      <w:r>
        <w:rPr>
          <w:color w:val="231F20"/>
          <w:spacing w:val="4"/>
        </w:rPr>
        <w:t> </w:t>
      </w:r>
      <w:r>
        <w:rPr>
          <w:color w:val="231F20"/>
        </w:rPr>
        <w:t>be</w:t>
      </w:r>
      <w:r>
        <w:rPr>
          <w:color w:val="231F20"/>
          <w:spacing w:val="3"/>
        </w:rPr>
        <w:t> </w:t>
      </w:r>
      <w:r>
        <w:rPr>
          <w:color w:val="231F20"/>
        </w:rPr>
        <w:t>used</w:t>
      </w:r>
      <w:r>
        <w:rPr>
          <w:color w:val="231F20"/>
          <w:spacing w:val="3"/>
        </w:rPr>
        <w:t> </w:t>
      </w:r>
      <w:r>
        <w:rPr>
          <w:color w:val="231F20"/>
        </w:rPr>
        <w:t>when</w:t>
      </w:r>
      <w:r>
        <w:rPr>
          <w:color w:val="231F20"/>
          <w:spacing w:val="4"/>
        </w:rPr>
        <w:t> </w:t>
      </w:r>
      <w:r>
        <w:rPr>
          <w:color w:val="231F20"/>
        </w:rPr>
        <w:t>self-test</w:t>
      </w:r>
      <w:r>
        <w:rPr>
          <w:color w:val="231F20"/>
          <w:spacing w:val="4"/>
        </w:rPr>
        <w:t> </w:t>
      </w:r>
      <w:r>
        <w:rPr>
          <w:color w:val="231F20"/>
        </w:rPr>
        <w:t>is</w:t>
      </w:r>
      <w:r>
        <w:rPr>
          <w:color w:val="231F20"/>
          <w:spacing w:val="4"/>
        </w:rPr>
        <w:t> </w:t>
      </w:r>
      <w:r>
        <w:rPr>
          <w:color w:val="231F20"/>
        </w:rPr>
        <w:t>requested</w:t>
      </w:r>
      <w:r>
        <w:rPr>
          <w:color w:val="231F20"/>
          <w:spacing w:val="3"/>
        </w:rPr>
        <w:t> </w:t>
      </w:r>
      <w:r>
        <w:rPr>
          <w:color w:val="231F20"/>
        </w:rPr>
        <w:t>by</w:t>
      </w:r>
      <w:r>
        <w:rPr>
          <w:color w:val="231F20"/>
          <w:spacing w:val="1"/>
        </w:rPr>
        <w:t> </w:t>
      </w:r>
      <w:r>
        <w:rPr>
          <w:color w:val="231F20"/>
          <w:spacing w:val="-5"/>
        </w:rPr>
        <w:t>the</w:t>
      </w:r>
    </w:p>
    <w:p>
      <w:pPr>
        <w:pStyle w:val="BodyText"/>
        <w:spacing w:line="219" w:lineRule="exact"/>
        <w:ind w:left="465"/>
      </w:pPr>
      <w:r>
        <w:rPr>
          <w:color w:val="231F20"/>
          <w:spacing w:val="-2"/>
        </w:rPr>
        <w:t>*</w:t>
      </w:r>
      <w:r>
        <w:rPr>
          <w:rFonts w:ascii="Courier New"/>
          <w:color w:val="231F20"/>
          <w:spacing w:val="-2"/>
        </w:rPr>
        <w:t>TST</w:t>
      </w:r>
      <w:r>
        <w:rPr>
          <w:rFonts w:ascii="Courier New"/>
          <w:color w:val="231F20"/>
          <w:spacing w:val="-48"/>
        </w:rPr>
        <w:t> </w:t>
      </w:r>
      <w:r>
        <w:rPr>
          <w:color w:val="231F20"/>
          <w:spacing w:val="-2"/>
        </w:rPr>
        <w:t>command.</w:t>
      </w:r>
    </w:p>
    <w:p>
      <w:pPr>
        <w:pStyle w:val="BodyText"/>
      </w:pPr>
    </w:p>
    <w:p>
      <w:pPr>
        <w:pStyle w:val="BodyText"/>
        <w:spacing w:before="39"/>
      </w:pPr>
    </w:p>
    <w:p>
      <w:pPr>
        <w:spacing w:line="154" w:lineRule="exact" w:before="0"/>
        <w:ind w:left="182"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00" w:lineRule="exact"/>
        <w:ind w:left="465"/>
        <w:rPr>
          <w:rFonts w:ascii="Microsoft Sans Serif" w:hAnsi="Microsoft Sans Serif"/>
        </w:rPr>
      </w:pPr>
      <w:r>
        <w:rPr>
          <w:color w:val="231F20"/>
        </w:rPr>
        <w:t>«RAM</w:t>
      </w:r>
      <w:r>
        <w:rPr>
          <w:color w:val="231F20"/>
          <w:spacing w:val="5"/>
        </w:rPr>
        <w:t> </w:t>
      </w:r>
      <w:r>
        <w:rPr>
          <w:color w:val="231F20"/>
        </w:rPr>
        <w:t>|</w:t>
      </w:r>
      <w:r>
        <w:rPr>
          <w:color w:val="231F20"/>
          <w:spacing w:val="2"/>
        </w:rPr>
        <w:t> </w:t>
      </w:r>
      <w:r>
        <w:rPr>
          <w:color w:val="231F20"/>
        </w:rPr>
        <w:t>ROM</w:t>
      </w:r>
      <w:r>
        <w:rPr>
          <w:color w:val="231F20"/>
          <w:spacing w:val="5"/>
        </w:rPr>
        <w:t> </w:t>
      </w:r>
      <w:r>
        <w:rPr>
          <w:color w:val="231F20"/>
        </w:rPr>
        <w:t>|</w:t>
      </w:r>
      <w:r>
        <w:rPr>
          <w:color w:val="231F20"/>
          <w:spacing w:val="2"/>
        </w:rPr>
        <w:t> </w:t>
      </w:r>
      <w:r>
        <w:rPr>
          <w:color w:val="231F20"/>
        </w:rPr>
        <w:t>LOGic</w:t>
      </w:r>
      <w:r>
        <w:rPr>
          <w:color w:val="231F20"/>
          <w:spacing w:val="5"/>
        </w:rPr>
        <w:t> </w:t>
      </w:r>
      <w:r>
        <w:rPr>
          <w:color w:val="231F20"/>
        </w:rPr>
        <w:t>|</w:t>
      </w:r>
      <w:r>
        <w:rPr>
          <w:color w:val="231F20"/>
          <w:spacing w:val="2"/>
        </w:rPr>
        <w:t> </w:t>
      </w:r>
      <w:r>
        <w:rPr>
          <w:color w:val="231F20"/>
        </w:rPr>
        <w:t>DISPlay</w:t>
      </w:r>
      <w:r>
        <w:rPr>
          <w:color w:val="231F20"/>
          <w:spacing w:val="1"/>
        </w:rPr>
        <w:t> </w:t>
      </w:r>
      <w:r>
        <w:rPr>
          <w:color w:val="231F20"/>
        </w:rPr>
        <w:t>|</w:t>
      </w:r>
      <w:r>
        <w:rPr>
          <w:color w:val="231F20"/>
          <w:spacing w:val="3"/>
        </w:rPr>
        <w:t> </w:t>
      </w:r>
      <w:r>
        <w:rPr>
          <w:color w:val="231F20"/>
          <w:spacing w:val="-2"/>
        </w:rPr>
        <w:t>ALL»</w:t>
      </w:r>
      <w:r>
        <w:rPr>
          <w:rFonts w:ascii="Microsoft Sans Serif" w:hAnsi="Microsoft Sans Serif"/>
          <w:color w:val="231F20"/>
          <w:spacing w:val="-2"/>
        </w:rPr>
        <w:t>J</w:t>
      </w:r>
    </w:p>
    <w:p>
      <w:pPr>
        <w:pStyle w:val="BodyText"/>
        <w:rPr>
          <w:rFonts w:ascii="Microsoft Sans Serif"/>
        </w:rPr>
      </w:pPr>
    </w:p>
    <w:p>
      <w:pPr>
        <w:pStyle w:val="BodyText"/>
        <w:spacing w:before="25"/>
        <w:rPr>
          <w:rFonts w:ascii="Microsoft Sans Serif"/>
        </w:rPr>
      </w:pPr>
    </w:p>
    <w:p>
      <w:pPr>
        <w:tabs>
          <w:tab w:pos="1455" w:val="left" w:leader="none"/>
        </w:tabs>
        <w:spacing w:before="0"/>
        <w:ind w:left="182" w:right="0" w:firstLine="0"/>
        <w:jc w:val="left"/>
        <w:rPr>
          <w:sz w:val="18"/>
        </w:rPr>
      </w:pPr>
      <w:r>
        <w:rPr>
          <w:rFonts w:ascii="Arial"/>
          <w:b/>
          <w:color w:val="231F20"/>
          <w:sz w:val="14"/>
        </w:rPr>
        <w:t>*RST</w:t>
      </w:r>
      <w:r>
        <w:rPr>
          <w:rFonts w:ascii="Arial"/>
          <w:b/>
          <w:color w:val="231F20"/>
          <w:spacing w:val="3"/>
          <w:sz w:val="14"/>
        </w:rPr>
        <w:t> </w:t>
      </w:r>
      <w:r>
        <w:rPr>
          <w:rFonts w:ascii="Arial"/>
          <w:b/>
          <w:color w:val="231F20"/>
          <w:spacing w:val="-2"/>
          <w:sz w:val="14"/>
        </w:rPr>
        <w:t>condition:</w:t>
      </w:r>
      <w:r>
        <w:rPr>
          <w:rFonts w:ascii="Arial"/>
          <w:b/>
          <w:color w:val="231F20"/>
          <w:sz w:val="14"/>
        </w:rPr>
        <w:tab/>
      </w:r>
      <w:r>
        <w:rPr>
          <w:color w:val="231F20"/>
          <w:spacing w:val="-5"/>
          <w:sz w:val="18"/>
        </w:rPr>
        <w:t>ALL</w:t>
      </w:r>
    </w:p>
    <w:p>
      <w:pPr>
        <w:spacing w:after="0"/>
        <w:jc w:val="left"/>
        <w:rPr>
          <w:sz w:val="18"/>
        </w:rPr>
        <w:sectPr>
          <w:headerReference w:type="even" r:id="rId414"/>
          <w:footerReference w:type="even" r:id="rId415"/>
          <w:footerReference w:type="default" r:id="rId416"/>
          <w:pgSz w:w="8420" w:h="11900"/>
          <w:pgMar w:header="327" w:footer="262" w:top="520" w:bottom="460" w:left="283" w:right="425"/>
          <w:pgNumType w:start="122"/>
        </w:sectPr>
      </w:pPr>
    </w:p>
    <w:p>
      <w:pPr>
        <w:pStyle w:val="BodyText"/>
        <w:spacing w:before="138"/>
        <w:rPr>
          <w:sz w:val="48"/>
        </w:rPr>
      </w:pPr>
    </w:p>
    <w:p>
      <w:pPr>
        <w:pStyle w:val="Heading2"/>
        <w:spacing w:before="1"/>
        <w:ind w:right="439"/>
      </w:pPr>
      <w:bookmarkStart w:name="Trigger Subsystem 8-123" w:id="1188"/>
      <w:bookmarkEnd w:id="1188"/>
      <w:r>
        <w:rPr>
          <w:b w:val="0"/>
        </w:rPr>
      </w:r>
      <w:bookmarkStart w:name="_bookmark181" w:id="1189"/>
      <w:bookmarkEnd w:id="1189"/>
      <w:r>
        <w:rPr>
          <w:b w:val="0"/>
        </w:rPr>
      </w:r>
      <w:r>
        <w:rPr>
          <w:color w:val="231F20"/>
        </w:rPr>
        <w:t>Trigger</w:t>
      </w:r>
      <w:r>
        <w:rPr>
          <w:color w:val="231F20"/>
          <w:spacing w:val="25"/>
        </w:rPr>
        <w:t> </w:t>
      </w:r>
      <w:r>
        <w:rPr>
          <w:color w:val="231F20"/>
          <w:spacing w:val="-2"/>
        </w:rPr>
        <w:t>Subsystem</w:t>
      </w:r>
    </w:p>
    <w:p>
      <w:pPr>
        <w:pStyle w:val="BodyText"/>
        <w:rPr>
          <w:rFonts w:ascii="Arial"/>
          <w:b/>
          <w:sz w:val="48"/>
        </w:rPr>
      </w:pPr>
    </w:p>
    <w:p>
      <w:pPr>
        <w:pStyle w:val="BodyText"/>
        <w:rPr>
          <w:rFonts w:ascii="Arial"/>
          <w:b/>
          <w:sz w:val="48"/>
        </w:rPr>
      </w:pPr>
    </w:p>
    <w:p>
      <w:pPr>
        <w:pStyle w:val="BodyText"/>
        <w:spacing w:before="165"/>
        <w:rPr>
          <w:rFonts w:ascii="Arial"/>
          <w:b/>
          <w:sz w:val="48"/>
        </w:rPr>
      </w:pPr>
    </w:p>
    <w:p>
      <w:pPr>
        <w:spacing w:before="0"/>
        <w:ind w:left="862" w:right="0" w:firstLine="0"/>
        <w:jc w:val="left"/>
        <w:rPr>
          <w:rFonts w:ascii="Arial"/>
          <w:b/>
          <w:sz w:val="12"/>
        </w:rPr>
      </w:pPr>
      <w:r>
        <w:rPr>
          <w:rFonts w:ascii="Arial"/>
          <w:b/>
          <w:color w:val="231F20"/>
          <w:spacing w:val="-2"/>
          <w:sz w:val="12"/>
        </w:rPr>
        <w:t>:TRIGger</w:t>
      </w:r>
    </w:p>
    <w:p>
      <w:pPr>
        <w:spacing w:line="190" w:lineRule="atLeast" w:before="3"/>
        <w:ind w:left="1316" w:right="5287" w:hanging="397"/>
        <w:jc w:val="left"/>
        <w:rPr>
          <w:sz w:val="12"/>
        </w:rPr>
      </w:pPr>
      <w:r>
        <w:rPr>
          <w:color w:val="231F20"/>
          <w:sz w:val="12"/>
        </w:rPr>
        <w:t>[ :STARt | :SEQuence [ 1 ] </w:t>
      </w:r>
      <w:r>
        <w:rPr>
          <w:color w:val="231F20"/>
          <w:sz w:val="12"/>
        </w:rPr>
        <w:t>]</w:t>
      </w:r>
      <w:r>
        <w:rPr>
          <w:color w:val="231F20"/>
          <w:spacing w:val="40"/>
          <w:sz w:val="12"/>
        </w:rPr>
        <w:t> </w:t>
      </w:r>
      <w:r>
        <w:rPr>
          <w:color w:val="231F20"/>
          <w:sz w:val="12"/>
        </w:rPr>
        <w:t>[ :LAYer [ 1 ] ]</w:t>
      </w:r>
    </w:p>
    <w:p>
      <w:pPr>
        <w:spacing w:line="201" w:lineRule="exact" w:before="10"/>
        <w:ind w:left="1599" w:right="0" w:firstLine="0"/>
        <w:jc w:val="left"/>
        <w:rPr>
          <w:sz w:val="16"/>
        </w:rPr>
      </w:pPr>
      <w:r>
        <w:rPr>
          <w:color w:val="231F20"/>
          <w:w w:val="90"/>
          <w:sz w:val="12"/>
        </w:rPr>
        <w:t>:COUNt</w:t>
      </w:r>
      <w:r>
        <w:rPr>
          <w:color w:val="231F20"/>
          <w:spacing w:val="-5"/>
          <w:w w:val="90"/>
          <w:sz w:val="12"/>
        </w:rPr>
        <w:t> </w:t>
      </w:r>
      <w:r>
        <w:rPr>
          <w:rFonts w:ascii="MingLiU_HKSCS-ExtB"/>
          <w:color w:val="231F20"/>
          <w:w w:val="90"/>
          <w:sz w:val="16"/>
        </w:rPr>
        <w:t>-</w:t>
      </w:r>
      <w:r>
        <w:rPr>
          <w:rFonts w:ascii="MingLiU_HKSCS-ExtB"/>
          <w:color w:val="231F20"/>
          <w:spacing w:val="27"/>
          <w:sz w:val="16"/>
        </w:rPr>
        <w:t> </w:t>
      </w:r>
      <w:r>
        <w:rPr>
          <w:color w:val="231F20"/>
          <w:w w:val="90"/>
          <w:sz w:val="16"/>
        </w:rPr>
        <w:t>&lt;Numeric</w:t>
      </w:r>
      <w:r>
        <w:rPr>
          <w:color w:val="231F20"/>
          <w:spacing w:val="-6"/>
          <w:w w:val="90"/>
          <w:sz w:val="16"/>
        </w:rPr>
        <w:t> </w:t>
      </w:r>
      <w:r>
        <w:rPr>
          <w:color w:val="231F20"/>
          <w:w w:val="90"/>
          <w:sz w:val="16"/>
        </w:rPr>
        <w:t>value&gt;</w:t>
      </w:r>
      <w:r>
        <w:rPr>
          <w:color w:val="231F20"/>
          <w:spacing w:val="-6"/>
          <w:w w:val="90"/>
          <w:sz w:val="16"/>
        </w:rPr>
        <w:t> </w:t>
      </w:r>
      <w:r>
        <w:rPr>
          <w:color w:val="231F20"/>
          <w:w w:val="90"/>
          <w:sz w:val="16"/>
        </w:rPr>
        <w:t>|</w:t>
      </w:r>
      <w:r>
        <w:rPr>
          <w:color w:val="231F20"/>
          <w:spacing w:val="-6"/>
          <w:w w:val="90"/>
          <w:sz w:val="16"/>
        </w:rPr>
        <w:t> </w:t>
      </w:r>
      <w:r>
        <w:rPr>
          <w:color w:val="231F20"/>
          <w:w w:val="90"/>
          <w:sz w:val="16"/>
        </w:rPr>
        <w:t>MIN</w:t>
      </w:r>
      <w:r>
        <w:rPr>
          <w:color w:val="231F20"/>
          <w:spacing w:val="-7"/>
          <w:w w:val="90"/>
          <w:sz w:val="16"/>
        </w:rPr>
        <w:t> </w:t>
      </w:r>
      <w:r>
        <w:rPr>
          <w:color w:val="231F20"/>
          <w:w w:val="90"/>
          <w:sz w:val="16"/>
        </w:rPr>
        <w:t>|</w:t>
      </w:r>
      <w:r>
        <w:rPr>
          <w:color w:val="231F20"/>
          <w:spacing w:val="-7"/>
          <w:w w:val="90"/>
          <w:sz w:val="16"/>
        </w:rPr>
        <w:t> </w:t>
      </w:r>
      <w:r>
        <w:rPr>
          <w:color w:val="231F20"/>
          <w:spacing w:val="-5"/>
          <w:w w:val="90"/>
          <w:sz w:val="16"/>
        </w:rPr>
        <w:t>MAX</w:t>
      </w:r>
    </w:p>
    <w:p>
      <w:pPr>
        <w:spacing w:line="120" w:lineRule="exact" w:before="0"/>
        <w:ind w:left="919" w:right="0" w:firstLine="0"/>
        <w:jc w:val="left"/>
        <w:rPr>
          <w:sz w:val="12"/>
        </w:rPr>
      </w:pPr>
      <w:r>
        <w:rPr>
          <w:color w:val="231F20"/>
          <w:spacing w:val="-2"/>
          <w:sz w:val="12"/>
        </w:rPr>
        <w:t>:SOURCE</w:t>
      </w:r>
    </w:p>
    <w:p>
      <w:pPr>
        <w:spacing w:before="54"/>
        <w:ind w:left="919" w:right="0" w:firstLine="0"/>
        <w:jc w:val="left"/>
        <w:rPr>
          <w:sz w:val="12"/>
        </w:rPr>
      </w:pPr>
      <w:r>
        <w:rPr>
          <w:color w:val="231F20"/>
          <w:spacing w:val="-2"/>
          <w:sz w:val="12"/>
        </w:rPr>
        <w:t>:TIMER</w:t>
      </w:r>
    </w:p>
    <w:p>
      <w:pPr>
        <w:pStyle w:val="BodyText"/>
        <w:rPr>
          <w:sz w:val="12"/>
        </w:rPr>
      </w:pPr>
    </w:p>
    <w:p>
      <w:pPr>
        <w:pStyle w:val="BodyText"/>
        <w:rPr>
          <w:sz w:val="12"/>
        </w:rPr>
      </w:pPr>
    </w:p>
    <w:p>
      <w:pPr>
        <w:pStyle w:val="BodyText"/>
        <w:rPr>
          <w:sz w:val="12"/>
        </w:rPr>
      </w:pPr>
    </w:p>
    <w:p>
      <w:pPr>
        <w:pStyle w:val="BodyText"/>
        <w:spacing w:before="134"/>
        <w:rPr>
          <w:sz w:val="12"/>
        </w:rPr>
      </w:pPr>
    </w:p>
    <w:p>
      <w:pPr>
        <w:numPr>
          <w:ilvl w:val="0"/>
          <w:numId w:val="35"/>
        </w:numPr>
        <w:tabs>
          <w:tab w:pos="919" w:val="left" w:leader="none"/>
        </w:tabs>
        <w:spacing w:before="0"/>
        <w:ind w:left="919" w:right="0" w:hanging="283"/>
        <w:jc w:val="left"/>
        <w:rPr>
          <w:rFonts w:ascii="Arial"/>
          <w:b/>
          <w:sz w:val="20"/>
        </w:rPr>
      </w:pPr>
      <w:r>
        <w:rPr>
          <w:rFonts w:ascii="Arial"/>
          <w:b/>
          <w:color w:val="231F20"/>
          <w:sz w:val="20"/>
        </w:rPr>
        <w:t>Related</w:t>
      </w:r>
      <w:r>
        <w:rPr>
          <w:rFonts w:ascii="Arial"/>
          <w:b/>
          <w:color w:val="231F20"/>
          <w:spacing w:val="11"/>
          <w:sz w:val="20"/>
        </w:rPr>
        <w:t> </w:t>
      </w:r>
      <w:r>
        <w:rPr>
          <w:rFonts w:ascii="Arial"/>
          <w:b/>
          <w:color w:val="231F20"/>
          <w:sz w:val="20"/>
        </w:rPr>
        <w:t>common</w:t>
      </w:r>
      <w:r>
        <w:rPr>
          <w:rFonts w:ascii="Arial"/>
          <w:b/>
          <w:color w:val="231F20"/>
          <w:spacing w:val="9"/>
          <w:sz w:val="20"/>
        </w:rPr>
        <w:t> </w:t>
      </w:r>
      <w:r>
        <w:rPr>
          <w:rFonts w:ascii="Arial"/>
          <w:b/>
          <w:color w:val="231F20"/>
          <w:spacing w:val="-2"/>
          <w:sz w:val="20"/>
        </w:rPr>
        <w:t>command:</w:t>
      </w:r>
    </w:p>
    <w:p>
      <w:pPr>
        <w:spacing w:before="33"/>
        <w:ind w:left="919" w:right="0" w:firstLine="0"/>
        <w:jc w:val="left"/>
        <w:rPr>
          <w:sz w:val="12"/>
        </w:rPr>
      </w:pPr>
      <w:r>
        <w:rPr>
          <w:color w:val="231F20"/>
          <w:spacing w:val="-4"/>
          <w:sz w:val="12"/>
        </w:rPr>
        <w:t>*TRG</w:t>
      </w:r>
    </w:p>
    <w:p>
      <w:pPr>
        <w:spacing w:after="0"/>
        <w:jc w:val="left"/>
        <w:rPr>
          <w:sz w:val="12"/>
        </w:rPr>
        <w:sectPr>
          <w:headerReference w:type="default" r:id="rId417"/>
          <w:pgSz w:w="8420" w:h="11900"/>
          <w:pgMar w:header="0" w:footer="0" w:top="1340" w:bottom="460" w:left="283" w:right="425"/>
        </w:sectPr>
      </w:pPr>
    </w:p>
    <w:p>
      <w:pPr>
        <w:pStyle w:val="Heading7"/>
        <w:ind w:left="183"/>
      </w:pPr>
      <w:r>
        <w:rPr/>
        <mc:AlternateContent>
          <mc:Choice Requires="wps">
            <w:drawing>
              <wp:anchor distT="0" distB="0" distL="0" distR="0" allowOverlap="1" layoutInCell="1" locked="0" behindDoc="0" simplePos="0" relativeHeight="15891456">
                <wp:simplePos x="0" y="0"/>
                <wp:positionH relativeFrom="page">
                  <wp:posOffset>4616462</wp:posOffset>
                </wp:positionH>
                <wp:positionV relativeFrom="paragraph">
                  <wp:posOffset>60051</wp:posOffset>
                </wp:positionV>
                <wp:extent cx="36195" cy="132080"/>
                <wp:effectExtent l="0" t="0" r="0" b="0"/>
                <wp:wrapNone/>
                <wp:docPr id="1594" name="Graphic 1594"/>
                <wp:cNvGraphicFramePr>
                  <a:graphicFrameLocks/>
                </wp:cNvGraphicFramePr>
                <a:graphic>
                  <a:graphicData uri="http://schemas.microsoft.com/office/word/2010/wordprocessingShape">
                    <wps:wsp>
                      <wps:cNvPr id="1594" name="Graphic 159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891456" id="docshape1350" filled="false" stroked="true" strokeweight=".3pt" strokecolor="#231f20">
                <v:stroke dashstyle="solid"/>
                <w10:wrap type="none"/>
              </v:rect>
            </w:pict>
          </mc:Fallback>
        </mc:AlternateContent>
      </w:r>
      <w:bookmarkStart w:name=":TRIGger :COUNt 8-124" w:id="1190"/>
      <w:bookmarkEnd w:id="1190"/>
      <w:r>
        <w:rPr>
          <w:b w:val="0"/>
        </w:rPr>
      </w:r>
      <w:bookmarkStart w:name=":TRIGger :SOURce 8-124" w:id="1191"/>
      <w:bookmarkEnd w:id="1191"/>
      <w:r>
        <w:rPr>
          <w:b w:val="0"/>
        </w:rPr>
      </w:r>
      <w:bookmarkStart w:name="Block arming 8-124" w:id="1192"/>
      <w:bookmarkEnd w:id="1192"/>
      <w:r>
        <w:rPr>
          <w:b w:val="0"/>
        </w:rPr>
      </w:r>
      <w:bookmarkStart w:name=":TRIGger (:SEQuence1):  COUNt 8-124" w:id="1193"/>
      <w:bookmarkEnd w:id="1193"/>
      <w:r>
        <w:rPr>
          <w:b w:val="0"/>
        </w:rPr>
      </w:r>
      <w:bookmarkStart w:name=":TRIGger(:STARt):COUNt 8-124" w:id="1194"/>
      <w:bookmarkEnd w:id="1194"/>
      <w:r>
        <w:rPr>
          <w:b w:val="0"/>
        </w:rPr>
      </w:r>
      <w:bookmarkStart w:name=":TRIGger:COUNt 8-124" w:id="1195"/>
      <w:bookmarkEnd w:id="1195"/>
      <w:r>
        <w:rPr>
          <w:b w:val="0"/>
        </w:rPr>
      </w:r>
      <w:bookmarkStart w:name=":TRIGger:SOURce 8-124" w:id="1196"/>
      <w:bookmarkEnd w:id="1196"/>
      <w:r>
        <w:rPr>
          <w:b w:val="0"/>
        </w:rPr>
      </w:r>
      <w:bookmarkStart w:name="No. of, on ext arm start 8-124" w:id="1197"/>
      <w:bookmarkEnd w:id="1197"/>
      <w:r>
        <w:rPr>
          <w:b w:val="0"/>
        </w:rPr>
      </w:r>
      <w:bookmarkStart w:name="_bookmark182" w:id="1198"/>
      <w:bookmarkEnd w:id="1198"/>
      <w:r>
        <w:rPr>
          <w:b w:val="0"/>
        </w:rPr>
      </w:r>
      <w:r>
        <w:rPr>
          <w:color w:val="231F20"/>
        </w:rPr>
        <w:t>:TRIGger</w:t>
      </w:r>
      <w:r>
        <w:rPr>
          <w:color w:val="231F20"/>
          <w:spacing w:val="16"/>
        </w:rPr>
        <w:t> </w:t>
      </w:r>
      <w:r>
        <w:rPr>
          <w:color w:val="231F20"/>
          <w:spacing w:val="-2"/>
        </w:rPr>
        <w:t>:COUNt</w:t>
      </w:r>
    </w:p>
    <w:p>
      <w:pPr>
        <w:pStyle w:val="BodyText"/>
        <w:spacing w:line="216" w:lineRule="exact"/>
        <w:ind w:left="183"/>
      </w:pPr>
      <w:r>
        <w:rPr>
          <w:rFonts w:ascii="MingLiU_HKSCS-ExtB" w:hAnsi="MingLiU_HKSCS-ExtB"/>
          <w:color w:val="231F20"/>
        </w:rPr>
        <w:t>-</w:t>
      </w:r>
      <w:r>
        <w:rPr>
          <w:rFonts w:ascii="MingLiU_HKSCS-ExtB" w:hAnsi="MingLiU_HKSCS-ExtB"/>
          <w:color w:val="231F20"/>
          <w:spacing w:val="-40"/>
        </w:rPr>
        <w:t> </w:t>
      </w:r>
      <w:r>
        <w:rPr>
          <w:color w:val="231F20"/>
        </w:rPr>
        <w:t>«&lt;Numeric</w:t>
      </w:r>
      <w:r>
        <w:rPr>
          <w:color w:val="231F20"/>
          <w:spacing w:val="-9"/>
        </w:rPr>
        <w:t> </w:t>
      </w:r>
      <w:r>
        <w:rPr>
          <w:color w:val="231F20"/>
        </w:rPr>
        <w:t>value&gt;</w:t>
      </w:r>
      <w:r>
        <w:rPr>
          <w:color w:val="231F20"/>
          <w:spacing w:val="-3"/>
        </w:rPr>
        <w:t> </w:t>
      </w:r>
      <w:r>
        <w:rPr>
          <w:color w:val="231F20"/>
        </w:rPr>
        <w:t>|</w:t>
      </w:r>
      <w:r>
        <w:rPr>
          <w:color w:val="231F20"/>
          <w:spacing w:val="-6"/>
        </w:rPr>
        <w:t> </w:t>
      </w:r>
      <w:r>
        <w:rPr>
          <w:color w:val="231F20"/>
        </w:rPr>
        <w:t>MIN</w:t>
      </w:r>
      <w:r>
        <w:rPr>
          <w:color w:val="231F20"/>
          <w:spacing w:val="-5"/>
        </w:rPr>
        <w:t> </w:t>
      </w:r>
      <w:r>
        <w:rPr>
          <w:color w:val="231F20"/>
        </w:rPr>
        <w:t>|</w:t>
      </w:r>
      <w:r>
        <w:rPr>
          <w:color w:val="231F20"/>
          <w:spacing w:val="-6"/>
        </w:rPr>
        <w:t> </w:t>
      </w:r>
      <w:r>
        <w:rPr>
          <w:color w:val="231F20"/>
          <w:spacing w:val="-4"/>
        </w:rPr>
        <w:t>MAX»</w:t>
      </w:r>
    </w:p>
    <w:p>
      <w:pPr>
        <w:spacing w:before="112"/>
        <w:ind w:left="183" w:right="0" w:firstLine="0"/>
        <w:jc w:val="left"/>
        <w:rPr>
          <w:rFonts w:ascii="Arial"/>
          <w:b/>
          <w:sz w:val="20"/>
        </w:rPr>
      </w:pPr>
      <w:r>
        <w:rPr>
          <w:rFonts w:ascii="Arial"/>
          <w:b/>
          <w:color w:val="231F20"/>
          <w:spacing w:val="-4"/>
          <w:sz w:val="20"/>
        </w:rPr>
        <w:t>No.</w:t>
      </w:r>
      <w:r>
        <w:rPr>
          <w:rFonts w:ascii="Arial"/>
          <w:b/>
          <w:color w:val="231F20"/>
          <w:spacing w:val="-7"/>
          <w:sz w:val="20"/>
        </w:rPr>
        <w:t> </w:t>
      </w:r>
      <w:r>
        <w:rPr>
          <w:rFonts w:ascii="Arial"/>
          <w:b/>
          <w:color w:val="231F20"/>
          <w:spacing w:val="-4"/>
          <w:sz w:val="20"/>
        </w:rPr>
        <w:t>of</w:t>
      </w:r>
      <w:r>
        <w:rPr>
          <w:rFonts w:ascii="Arial"/>
          <w:b/>
          <w:color w:val="231F20"/>
          <w:spacing w:val="-6"/>
          <w:sz w:val="20"/>
        </w:rPr>
        <w:t> </w:t>
      </w:r>
      <w:r>
        <w:rPr>
          <w:rFonts w:ascii="Arial"/>
          <w:b/>
          <w:color w:val="231F20"/>
          <w:spacing w:val="-4"/>
          <w:sz w:val="20"/>
        </w:rPr>
        <w:t>Triggerings</w:t>
      </w:r>
      <w:r>
        <w:rPr>
          <w:rFonts w:ascii="Arial"/>
          <w:b/>
          <w:color w:val="231F20"/>
          <w:spacing w:val="-7"/>
          <w:sz w:val="20"/>
        </w:rPr>
        <w:t> </w:t>
      </w:r>
      <w:r>
        <w:rPr>
          <w:rFonts w:ascii="Arial"/>
          <w:b/>
          <w:color w:val="231F20"/>
          <w:spacing w:val="-4"/>
          <w:sz w:val="20"/>
        </w:rPr>
        <w:t>on</w:t>
      </w:r>
      <w:r>
        <w:rPr>
          <w:rFonts w:ascii="Arial"/>
          <w:b/>
          <w:color w:val="231F20"/>
          <w:spacing w:val="-6"/>
          <w:sz w:val="20"/>
        </w:rPr>
        <w:t> </w:t>
      </w:r>
      <w:r>
        <w:rPr>
          <w:rFonts w:ascii="Arial"/>
          <w:b/>
          <w:color w:val="231F20"/>
          <w:spacing w:val="-4"/>
          <w:sz w:val="20"/>
        </w:rPr>
        <w:t>each</w:t>
      </w:r>
      <w:r>
        <w:rPr>
          <w:rFonts w:ascii="Arial"/>
          <w:b/>
          <w:color w:val="231F20"/>
          <w:spacing w:val="-7"/>
          <w:sz w:val="20"/>
        </w:rPr>
        <w:t> </w:t>
      </w:r>
      <w:r>
        <w:rPr>
          <w:rFonts w:ascii="Arial"/>
          <w:b/>
          <w:color w:val="231F20"/>
          <w:spacing w:val="-4"/>
          <w:sz w:val="20"/>
        </w:rPr>
        <w:t>Ext</w:t>
      </w:r>
      <w:r>
        <w:rPr>
          <w:rFonts w:ascii="Arial"/>
          <w:b/>
          <w:color w:val="231F20"/>
          <w:spacing w:val="-6"/>
          <w:sz w:val="20"/>
        </w:rPr>
        <w:t> </w:t>
      </w:r>
      <w:r>
        <w:rPr>
          <w:rFonts w:ascii="Arial"/>
          <w:b/>
          <w:color w:val="231F20"/>
          <w:spacing w:val="-4"/>
          <w:sz w:val="20"/>
        </w:rPr>
        <w:t>Arm</w:t>
      </w:r>
      <w:r>
        <w:rPr>
          <w:rFonts w:ascii="Arial"/>
          <w:b/>
          <w:color w:val="231F20"/>
          <w:spacing w:val="-7"/>
          <w:sz w:val="20"/>
        </w:rPr>
        <w:t> </w:t>
      </w:r>
      <w:r>
        <w:rPr>
          <w:rFonts w:ascii="Arial"/>
          <w:b/>
          <w:color w:val="231F20"/>
          <w:spacing w:val="-4"/>
          <w:sz w:val="20"/>
        </w:rPr>
        <w:t>start</w:t>
      </w:r>
    </w:p>
    <w:p>
      <w:pPr>
        <w:pStyle w:val="BodyText"/>
        <w:spacing w:line="232" w:lineRule="auto" w:before="16"/>
        <w:ind w:left="466" w:right="142"/>
      </w:pPr>
      <w:r>
        <w:rPr>
          <w:color w:val="231F20"/>
        </w:rPr>
        <w:t>Sets how many measurements the instrument should make for each ARM:STARt condition, (block arming).</w:t>
      </w:r>
    </w:p>
    <w:p>
      <w:pPr>
        <w:pStyle w:val="BodyText"/>
        <w:spacing w:line="232" w:lineRule="auto" w:before="138"/>
        <w:ind w:left="466" w:right="521"/>
        <w:jc w:val="both"/>
      </w:pPr>
      <w:r>
        <w:rPr/>
        <mc:AlternateContent>
          <mc:Choice Requires="wps">
            <w:drawing>
              <wp:anchor distT="0" distB="0" distL="0" distR="0" allowOverlap="1" layoutInCell="1" locked="0" behindDoc="0" simplePos="0" relativeHeight="15892480">
                <wp:simplePos x="0" y="0"/>
                <wp:positionH relativeFrom="page">
                  <wp:posOffset>296015</wp:posOffset>
                </wp:positionH>
                <wp:positionV relativeFrom="paragraph">
                  <wp:posOffset>453624</wp:posOffset>
                </wp:positionV>
                <wp:extent cx="355600" cy="355600"/>
                <wp:effectExtent l="0" t="0" r="0" b="0"/>
                <wp:wrapNone/>
                <wp:docPr id="1595" name="Textbox 1595"/>
                <wp:cNvGraphicFramePr>
                  <a:graphicFrameLocks/>
                </wp:cNvGraphicFramePr>
                <a:graphic>
                  <a:graphicData uri="http://schemas.microsoft.com/office/word/2010/wordprocessingShape">
                    <wps:wsp>
                      <wps:cNvPr id="1595" name="Textbox 1595"/>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3.3083pt;margin-top:35.718426pt;width:28pt;height:28pt;mso-position-horizontal-relative:page;mso-position-vertical-relative:paragraph;z-index:15892480" type="#_x0000_t202" id="docshape1351"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color w:val="231F20"/>
        </w:rPr>
        <w:t>These measurements are done without any additional arming conditions before the measurement. This also means that stop arming is disabled for the measurements inside a block.</w:t>
      </w:r>
    </w:p>
    <w:p>
      <w:pPr>
        <w:spacing w:line="202" w:lineRule="exact" w:before="92"/>
        <w:ind w:left="863" w:right="0" w:firstLine="0"/>
        <w:jc w:val="left"/>
        <w:rPr>
          <w:rFonts w:ascii="Arial"/>
          <w:i/>
          <w:sz w:val="18"/>
        </w:rPr>
      </w:pPr>
      <w:r>
        <w:rPr>
          <w:rFonts w:ascii="Arial"/>
          <w:i/>
          <w:color w:val="231F20"/>
          <w:sz w:val="18"/>
        </w:rPr>
        <w:t>The</w:t>
      </w:r>
      <w:r>
        <w:rPr>
          <w:rFonts w:ascii="Arial"/>
          <w:i/>
          <w:color w:val="231F20"/>
          <w:spacing w:val="-6"/>
          <w:sz w:val="18"/>
        </w:rPr>
        <w:t> </w:t>
      </w:r>
      <w:r>
        <w:rPr>
          <w:rFonts w:ascii="Arial"/>
          <w:i/>
          <w:color w:val="231F20"/>
          <w:sz w:val="18"/>
        </w:rPr>
        <w:t>actual</w:t>
      </w:r>
      <w:r>
        <w:rPr>
          <w:rFonts w:ascii="Arial"/>
          <w:i/>
          <w:color w:val="231F20"/>
          <w:spacing w:val="-6"/>
          <w:sz w:val="18"/>
        </w:rPr>
        <w:t> </w:t>
      </w:r>
      <w:r>
        <w:rPr>
          <w:rFonts w:ascii="Arial"/>
          <w:i/>
          <w:color w:val="231F20"/>
          <w:sz w:val="18"/>
        </w:rPr>
        <w:t>number</w:t>
      </w:r>
      <w:r>
        <w:rPr>
          <w:rFonts w:ascii="Arial"/>
          <w:i/>
          <w:color w:val="231F20"/>
          <w:spacing w:val="-5"/>
          <w:sz w:val="18"/>
        </w:rPr>
        <w:t> </w:t>
      </w:r>
      <w:r>
        <w:rPr>
          <w:rFonts w:ascii="Arial"/>
          <w:i/>
          <w:color w:val="231F20"/>
          <w:sz w:val="18"/>
        </w:rPr>
        <w:t>of</w:t>
      </w:r>
      <w:r>
        <w:rPr>
          <w:rFonts w:ascii="Arial"/>
          <w:i/>
          <w:color w:val="231F20"/>
          <w:spacing w:val="-6"/>
          <w:sz w:val="18"/>
        </w:rPr>
        <w:t> </w:t>
      </w:r>
      <w:r>
        <w:rPr>
          <w:rFonts w:ascii="Arial"/>
          <w:i/>
          <w:color w:val="231F20"/>
          <w:sz w:val="18"/>
        </w:rPr>
        <w:t>measurements</w:t>
      </w:r>
      <w:r>
        <w:rPr>
          <w:rFonts w:ascii="Arial"/>
          <w:i/>
          <w:color w:val="231F20"/>
          <w:spacing w:val="-5"/>
          <w:sz w:val="18"/>
        </w:rPr>
        <w:t> </w:t>
      </w:r>
      <w:r>
        <w:rPr>
          <w:rFonts w:ascii="Arial"/>
          <w:i/>
          <w:color w:val="231F20"/>
          <w:sz w:val="18"/>
        </w:rPr>
        <w:t>made</w:t>
      </w:r>
      <w:r>
        <w:rPr>
          <w:rFonts w:ascii="Arial"/>
          <w:i/>
          <w:color w:val="231F20"/>
          <w:spacing w:val="-5"/>
          <w:sz w:val="18"/>
        </w:rPr>
        <w:t> </w:t>
      </w:r>
      <w:r>
        <w:rPr>
          <w:rFonts w:ascii="Arial"/>
          <w:i/>
          <w:color w:val="231F20"/>
          <w:sz w:val="18"/>
        </w:rPr>
        <w:t>on</w:t>
      </w:r>
      <w:r>
        <w:rPr>
          <w:rFonts w:ascii="Arial"/>
          <w:i/>
          <w:color w:val="231F20"/>
          <w:spacing w:val="-6"/>
          <w:sz w:val="18"/>
        </w:rPr>
        <w:t> </w:t>
      </w:r>
      <w:r>
        <w:rPr>
          <w:rFonts w:ascii="Arial"/>
          <w:i/>
          <w:color w:val="231F20"/>
          <w:sz w:val="18"/>
        </w:rPr>
        <w:t>each</w:t>
      </w:r>
      <w:r>
        <w:rPr>
          <w:rFonts w:ascii="Arial"/>
          <w:i/>
          <w:color w:val="231F20"/>
          <w:spacing w:val="-8"/>
          <w:sz w:val="18"/>
        </w:rPr>
        <w:t> </w:t>
      </w:r>
      <w:r>
        <w:rPr>
          <w:rFonts w:ascii="Times New Roman"/>
          <w:color w:val="231F20"/>
          <w:sz w:val="18"/>
        </w:rPr>
        <w:t>INIT</w:t>
      </w:r>
      <w:r>
        <w:rPr>
          <w:rFonts w:ascii="Times New Roman"/>
          <w:color w:val="231F20"/>
          <w:spacing w:val="-8"/>
          <w:sz w:val="18"/>
        </w:rPr>
        <w:t> </w:t>
      </w:r>
      <w:r>
        <w:rPr>
          <w:rFonts w:ascii="Arial"/>
          <w:i/>
          <w:color w:val="231F20"/>
          <w:sz w:val="18"/>
        </w:rPr>
        <w:t>equals</w:t>
      </w:r>
      <w:r>
        <w:rPr>
          <w:rFonts w:ascii="Arial"/>
          <w:i/>
          <w:color w:val="231F20"/>
          <w:spacing w:val="-5"/>
          <w:sz w:val="18"/>
        </w:rPr>
        <w:t> to:</w:t>
      </w:r>
    </w:p>
    <w:p>
      <w:pPr>
        <w:spacing w:line="202" w:lineRule="exact" w:before="0"/>
        <w:ind w:left="863" w:right="0" w:firstLine="0"/>
        <w:jc w:val="left"/>
        <w:rPr>
          <w:rFonts w:ascii="Times New Roman"/>
          <w:sz w:val="18"/>
        </w:rPr>
      </w:pPr>
      <w:r>
        <w:rPr>
          <w:rFonts w:ascii="Times New Roman"/>
          <w:color w:val="231F20"/>
          <w:spacing w:val="-2"/>
          <w:sz w:val="18"/>
        </w:rPr>
        <w:t>(:ARM:START:COUN)*(:TRIG:START:COUNT)</w:t>
      </w:r>
    </w:p>
    <w:p>
      <w:pPr>
        <w:spacing w:before="189"/>
        <w:ind w:left="183" w:right="0" w:firstLine="0"/>
        <w:jc w:val="left"/>
        <w:rPr>
          <w:rFonts w:ascii="Arial"/>
          <w:b/>
          <w:sz w:val="14"/>
        </w:rPr>
      </w:pPr>
      <w:r>
        <w:rPr>
          <w:rFonts w:ascii="Arial"/>
          <w:b/>
          <w:color w:val="231F20"/>
          <w:spacing w:val="-2"/>
          <w:sz w:val="14"/>
        </w:rPr>
        <w:t>Parameters:</w:t>
      </w:r>
    </w:p>
    <w:p>
      <w:pPr>
        <w:spacing w:before="85"/>
        <w:ind w:left="183" w:right="0" w:firstLine="0"/>
        <w:jc w:val="left"/>
        <w:rPr>
          <w:rFonts w:ascii="Times New Roman"/>
          <w:i/>
          <w:sz w:val="18"/>
        </w:rPr>
      </w:pPr>
      <w:r>
        <w:rPr>
          <w:rFonts w:ascii="Times New Roman"/>
          <w:i/>
          <w:color w:val="231F20"/>
          <w:sz w:val="18"/>
        </w:rPr>
        <w:t>&lt;Numeric</w:t>
      </w:r>
      <w:r>
        <w:rPr>
          <w:rFonts w:ascii="Times New Roman"/>
          <w:i/>
          <w:color w:val="231F20"/>
          <w:spacing w:val="9"/>
          <w:sz w:val="18"/>
        </w:rPr>
        <w:t> </w:t>
      </w:r>
      <w:r>
        <w:rPr>
          <w:rFonts w:ascii="Times New Roman"/>
          <w:i/>
          <w:color w:val="231F20"/>
          <w:sz w:val="18"/>
        </w:rPr>
        <w:t>value&gt;</w:t>
      </w:r>
      <w:r>
        <w:rPr>
          <w:rFonts w:ascii="Times New Roman"/>
          <w:i/>
          <w:color w:val="231F20"/>
          <w:spacing w:val="10"/>
          <w:sz w:val="18"/>
        </w:rPr>
        <w:t> </w:t>
      </w:r>
      <w:r>
        <w:rPr>
          <w:rFonts w:ascii="Times New Roman"/>
          <w:i/>
          <w:color w:val="231F20"/>
          <w:sz w:val="18"/>
        </w:rPr>
        <w:t>is</w:t>
      </w:r>
      <w:r>
        <w:rPr>
          <w:rFonts w:ascii="Times New Roman"/>
          <w:i/>
          <w:color w:val="231F20"/>
          <w:spacing w:val="9"/>
          <w:sz w:val="18"/>
        </w:rPr>
        <w:t> </w:t>
      </w:r>
      <w:r>
        <w:rPr>
          <w:rFonts w:ascii="Times New Roman"/>
          <w:i/>
          <w:color w:val="231F20"/>
          <w:sz w:val="18"/>
        </w:rPr>
        <w:t>a</w:t>
      </w:r>
      <w:r>
        <w:rPr>
          <w:rFonts w:ascii="Times New Roman"/>
          <w:i/>
          <w:color w:val="231F20"/>
          <w:spacing w:val="9"/>
          <w:sz w:val="18"/>
        </w:rPr>
        <w:t> </w:t>
      </w:r>
      <w:r>
        <w:rPr>
          <w:rFonts w:ascii="Times New Roman"/>
          <w:i/>
          <w:color w:val="231F20"/>
          <w:sz w:val="18"/>
        </w:rPr>
        <w:t>number</w:t>
      </w:r>
      <w:r>
        <w:rPr>
          <w:rFonts w:ascii="Times New Roman"/>
          <w:i/>
          <w:color w:val="231F20"/>
          <w:spacing w:val="9"/>
          <w:sz w:val="18"/>
        </w:rPr>
        <w:t> </w:t>
      </w:r>
      <w:r>
        <w:rPr>
          <w:rFonts w:ascii="Times New Roman"/>
          <w:i/>
          <w:color w:val="231F20"/>
          <w:sz w:val="18"/>
        </w:rPr>
        <w:t>between</w:t>
      </w:r>
      <w:r>
        <w:rPr>
          <w:rFonts w:ascii="Times New Roman"/>
          <w:i/>
          <w:color w:val="231F20"/>
          <w:spacing w:val="11"/>
          <w:sz w:val="18"/>
        </w:rPr>
        <w:t> </w:t>
      </w:r>
      <w:r>
        <w:rPr>
          <w:rFonts w:ascii="Times New Roman"/>
          <w:i/>
          <w:color w:val="231F20"/>
          <w:sz w:val="18"/>
        </w:rPr>
        <w:t>1</w:t>
      </w:r>
      <w:r>
        <w:rPr>
          <w:rFonts w:ascii="Times New Roman"/>
          <w:i/>
          <w:color w:val="231F20"/>
          <w:spacing w:val="9"/>
          <w:sz w:val="18"/>
        </w:rPr>
        <w:t> </w:t>
      </w:r>
      <w:r>
        <w:rPr>
          <w:rFonts w:ascii="Times New Roman"/>
          <w:i/>
          <w:color w:val="231F20"/>
          <w:sz w:val="18"/>
        </w:rPr>
        <w:t>and</w:t>
      </w:r>
      <w:r>
        <w:rPr>
          <w:rFonts w:ascii="Times New Roman"/>
          <w:i/>
          <w:color w:val="231F20"/>
          <w:spacing w:val="9"/>
          <w:sz w:val="18"/>
        </w:rPr>
        <w:t> </w:t>
      </w:r>
      <w:r>
        <w:rPr>
          <w:rFonts w:ascii="Times New Roman"/>
          <w:i/>
          <w:color w:val="231F20"/>
          <w:sz w:val="18"/>
        </w:rPr>
        <w:t>16777215</w:t>
      </w:r>
      <w:r>
        <w:rPr>
          <w:rFonts w:ascii="Times New Roman"/>
          <w:i/>
          <w:color w:val="231F20"/>
          <w:spacing w:val="10"/>
          <w:sz w:val="18"/>
        </w:rPr>
        <w:t> </w:t>
      </w:r>
      <w:r>
        <w:rPr>
          <w:rFonts w:ascii="Times New Roman"/>
          <w:i/>
          <w:color w:val="231F20"/>
          <w:sz w:val="18"/>
        </w:rPr>
        <w:t>(2</w:t>
      </w:r>
      <w:r>
        <w:rPr>
          <w:rFonts w:ascii="Times New Roman"/>
          <w:i/>
          <w:color w:val="231F20"/>
          <w:sz w:val="18"/>
          <w:vertAlign w:val="superscript"/>
        </w:rPr>
        <w:t>24</w:t>
      </w:r>
      <w:r>
        <w:rPr>
          <w:rFonts w:ascii="Times New Roman"/>
          <w:i/>
          <w:color w:val="231F20"/>
          <w:sz w:val="18"/>
          <w:vertAlign w:val="baseline"/>
        </w:rPr>
        <w:t>-</w:t>
      </w:r>
      <w:r>
        <w:rPr>
          <w:rFonts w:ascii="Times New Roman"/>
          <w:i/>
          <w:color w:val="231F20"/>
          <w:spacing w:val="-5"/>
          <w:sz w:val="18"/>
          <w:vertAlign w:val="baseline"/>
        </w:rPr>
        <w:t>1).</w:t>
      </w:r>
    </w:p>
    <w:p>
      <w:pPr>
        <w:spacing w:before="12"/>
        <w:ind w:left="693" w:right="0" w:firstLine="0"/>
        <w:jc w:val="left"/>
        <w:rPr>
          <w:rFonts w:ascii="Times New Roman"/>
          <w:i/>
          <w:sz w:val="18"/>
        </w:rPr>
      </w:pPr>
      <w:r>
        <w:rPr>
          <w:rFonts w:ascii="Times New Roman"/>
          <w:i/>
          <w:color w:val="231F20"/>
          <w:sz w:val="18"/>
        </w:rPr>
        <w:t>MAX</w:t>
      </w:r>
      <w:r>
        <w:rPr>
          <w:rFonts w:ascii="Times New Roman"/>
          <w:i/>
          <w:color w:val="231F20"/>
          <w:spacing w:val="10"/>
          <w:sz w:val="18"/>
        </w:rPr>
        <w:t> </w:t>
      </w:r>
      <w:r>
        <w:rPr>
          <w:rFonts w:ascii="Times New Roman"/>
          <w:i/>
          <w:color w:val="231F20"/>
          <w:sz w:val="18"/>
        </w:rPr>
        <w:t>gives</w:t>
      </w:r>
      <w:r>
        <w:rPr>
          <w:rFonts w:ascii="Times New Roman"/>
          <w:i/>
          <w:color w:val="231F20"/>
          <w:spacing w:val="10"/>
          <w:sz w:val="18"/>
        </w:rPr>
        <w:t> </w:t>
      </w:r>
      <w:r>
        <w:rPr>
          <w:rFonts w:ascii="Times New Roman"/>
          <w:i/>
          <w:color w:val="231F20"/>
          <w:spacing w:val="-2"/>
          <w:sz w:val="18"/>
        </w:rPr>
        <w:t>16777215</w:t>
      </w:r>
    </w:p>
    <w:p>
      <w:pPr>
        <w:spacing w:before="13"/>
        <w:ind w:left="693" w:right="0" w:firstLine="0"/>
        <w:jc w:val="left"/>
        <w:rPr>
          <w:rFonts w:ascii="Times New Roman"/>
          <w:i/>
          <w:sz w:val="18"/>
        </w:rPr>
      </w:pPr>
      <w:r>
        <w:rPr>
          <w:rFonts w:ascii="Times New Roman"/>
          <w:i/>
          <w:color w:val="231F20"/>
          <w:sz w:val="18"/>
        </w:rPr>
        <w:t>MIN</w:t>
      </w:r>
      <w:r>
        <w:rPr>
          <w:rFonts w:ascii="Times New Roman"/>
          <w:i/>
          <w:color w:val="231F20"/>
          <w:spacing w:val="9"/>
          <w:sz w:val="18"/>
        </w:rPr>
        <w:t> </w:t>
      </w:r>
      <w:r>
        <w:rPr>
          <w:rFonts w:ascii="Times New Roman"/>
          <w:i/>
          <w:color w:val="231F20"/>
          <w:sz w:val="18"/>
        </w:rPr>
        <w:t>gives</w:t>
      </w:r>
      <w:r>
        <w:rPr>
          <w:rFonts w:ascii="Times New Roman"/>
          <w:i/>
          <w:color w:val="231F20"/>
          <w:spacing w:val="10"/>
          <w:sz w:val="18"/>
        </w:rPr>
        <w:t> </w:t>
      </w:r>
      <w:r>
        <w:rPr>
          <w:rFonts w:ascii="Times New Roman"/>
          <w:i/>
          <w:color w:val="231F20"/>
          <w:spacing w:val="-10"/>
          <w:sz w:val="18"/>
        </w:rPr>
        <w:t>1</w:t>
      </w:r>
    </w:p>
    <w:p>
      <w:pPr>
        <w:spacing w:line="152" w:lineRule="exact" w:before="149"/>
        <w:ind w:left="183" w:right="0" w:firstLine="0"/>
        <w:jc w:val="left"/>
        <w:rPr>
          <w:rFonts w:ascii="Arial"/>
          <w:b/>
          <w:sz w:val="14"/>
        </w:rPr>
      </w:pPr>
      <w:r>
        <w:rPr>
          <w:rFonts w:ascii="Arial"/>
          <w:b/>
          <w:color w:val="231F20"/>
          <w:spacing w:val="-2"/>
          <w:sz w:val="14"/>
        </w:rPr>
        <w:t>Example:</w:t>
      </w:r>
    </w:p>
    <w:p>
      <w:pPr>
        <w:spacing w:line="242" w:lineRule="exact" w:before="0"/>
        <w:ind w:left="183"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:TRIG:COUN</w:t>
      </w:r>
      <w:r>
        <w:rPr>
          <w:rFonts w:ascii="Courier New" w:hAnsi="Courier New"/>
          <w:color w:val="231F20"/>
          <w:spacing w:val="12"/>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7"/>
          <w:sz w:val="18"/>
        </w:rPr>
        <w:t>50</w:t>
      </w:r>
    </w:p>
    <w:p>
      <w:pPr>
        <w:spacing w:before="79"/>
        <w:ind w:left="183"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spacing w:before="93"/>
        <w:ind w:left="183"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10"/>
          <w:sz w:val="18"/>
        </w:rPr>
        <w:t>1</w:t>
      </w:r>
    </w:p>
    <w:p>
      <w:pPr>
        <w:pStyle w:val="BodyText"/>
        <w:rPr>
          <w:sz w:val="14"/>
        </w:rPr>
      </w:pPr>
    </w:p>
    <w:p>
      <w:pPr>
        <w:pStyle w:val="BodyText"/>
        <w:spacing w:before="76"/>
        <w:rPr>
          <w:sz w:val="14"/>
        </w:rPr>
      </w:pPr>
    </w:p>
    <w:p>
      <w:pPr>
        <w:tabs>
          <w:tab w:pos="2041" w:val="left" w:leader="none"/>
        </w:tabs>
        <w:spacing w:before="0"/>
        <w:ind w:left="183"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SCPI</w:t>
      </w:r>
      <w:r>
        <w:rPr>
          <w:color w:val="231F20"/>
          <w:spacing w:val="5"/>
          <w:sz w:val="14"/>
        </w:rPr>
        <w:t> </w:t>
      </w:r>
      <w:r>
        <w:rPr>
          <w:color w:val="231F20"/>
          <w:sz w:val="14"/>
        </w:rPr>
        <w:t>1991.0,</w:t>
      </w:r>
      <w:r>
        <w:rPr>
          <w:color w:val="231F20"/>
          <w:spacing w:val="7"/>
          <w:sz w:val="14"/>
        </w:rPr>
        <w:t> </w:t>
      </w:r>
      <w:r>
        <w:rPr>
          <w:color w:val="231F20"/>
          <w:spacing w:val="-2"/>
          <w:sz w:val="14"/>
        </w:rPr>
        <w:t>confirmed.</w:t>
      </w:r>
    </w:p>
    <w:p>
      <w:pPr>
        <w:pStyle w:val="BodyText"/>
        <w:spacing w:before="10"/>
        <w:rPr>
          <w:sz w:val="3"/>
        </w:rPr>
      </w:pPr>
      <w:r>
        <w:rPr>
          <w:sz w:val="3"/>
        </w:rPr>
        <mc:AlternateContent>
          <mc:Choice Requires="wps">
            <w:drawing>
              <wp:anchor distT="0" distB="0" distL="0" distR="0" allowOverlap="1" layoutInCell="1" locked="0" behindDoc="1" simplePos="0" relativeHeight="487750144">
                <wp:simplePos x="0" y="0"/>
                <wp:positionH relativeFrom="page">
                  <wp:posOffset>295656</wp:posOffset>
                </wp:positionH>
                <wp:positionV relativeFrom="paragraph">
                  <wp:posOffset>43709</wp:posOffset>
                </wp:positionV>
                <wp:extent cx="4466590" cy="1270"/>
                <wp:effectExtent l="0" t="0" r="0" b="0"/>
                <wp:wrapTopAndBottom/>
                <wp:docPr id="1596" name="Graphic 1596"/>
                <wp:cNvGraphicFramePr>
                  <a:graphicFrameLocks/>
                </wp:cNvGraphicFramePr>
                <a:graphic>
                  <a:graphicData uri="http://schemas.microsoft.com/office/word/2010/wordprocessingShape">
                    <wps:wsp>
                      <wps:cNvPr id="1596" name="Graphic 1596"/>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80001pt;margin-top:3.441666pt;width:351.7pt;height:.1pt;mso-position-horizontal-relative:page;mso-position-vertical-relative:paragraph;z-index:-15566336;mso-wrap-distance-left:0;mso-wrap-distance-right:0" id="docshape1352" coordorigin="466,69" coordsize="7034,0" path="m466,69l7500,69e" filled="false" stroked="true" strokeweight="3.997pt" strokecolor="#231f20">
                <v:path arrowok="t"/>
                <v:stroke dashstyle="solid"/>
                <w10:wrap type="topAndBottom"/>
              </v:shape>
            </w:pict>
          </mc:Fallback>
        </mc:AlternateContent>
      </w:r>
    </w:p>
    <w:p>
      <w:pPr>
        <w:pStyle w:val="Heading7"/>
      </w:pPr>
      <w:r>
        <w:rPr>
          <w:color w:val="231F20"/>
        </w:rPr>
        <w:t>:TRIGger</w:t>
      </w:r>
      <w:r>
        <w:rPr>
          <w:color w:val="231F20"/>
          <w:spacing w:val="16"/>
        </w:rPr>
        <w:t> </w:t>
      </w:r>
      <w:r>
        <w:rPr>
          <w:color w:val="231F20"/>
          <w:spacing w:val="-2"/>
        </w:rPr>
        <w:t>:SOURce</w:t>
      </w:r>
    </w:p>
    <w:p>
      <w:pPr>
        <w:pStyle w:val="BodyText"/>
        <w:spacing w:line="216" w:lineRule="exact"/>
        <w:ind w:left="182"/>
      </w:pPr>
      <w:r>
        <w:rPr/>
        <mc:AlternateContent>
          <mc:Choice Requires="wps">
            <w:drawing>
              <wp:anchor distT="0" distB="0" distL="0" distR="0" allowOverlap="1" layoutInCell="1" locked="0" behindDoc="0" simplePos="0" relativeHeight="15891968">
                <wp:simplePos x="0" y="0"/>
                <wp:positionH relativeFrom="page">
                  <wp:posOffset>4616145</wp:posOffset>
                </wp:positionH>
                <wp:positionV relativeFrom="paragraph">
                  <wp:posOffset>-119798</wp:posOffset>
                </wp:positionV>
                <wp:extent cx="36195" cy="132080"/>
                <wp:effectExtent l="0" t="0" r="0" b="0"/>
                <wp:wrapNone/>
                <wp:docPr id="1597" name="Graphic 1597"/>
                <wp:cNvGraphicFramePr>
                  <a:graphicFrameLocks/>
                </wp:cNvGraphicFramePr>
                <a:graphic>
                  <a:graphicData uri="http://schemas.microsoft.com/office/word/2010/wordprocessingShape">
                    <wps:wsp>
                      <wps:cNvPr id="1597" name="Graphic 159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6013pt;margin-top:-9.432946pt;width:2.8287pt;height:10.38pt;mso-position-horizontal-relative:page;mso-position-vertical-relative:paragraph;z-index:15891968" id="docshape1353" filled="false" stroked="true" strokeweight=".3pt" strokecolor="#231f20">
                <v:stroke dashstyle="solid"/>
                <w10:wrap type="none"/>
              </v:rect>
            </w:pict>
          </mc:Fallback>
        </mc:AlternateContent>
      </w:r>
      <w:r>
        <w:rPr>
          <w:rFonts w:ascii="MingLiU_HKSCS-ExtB"/>
          <w:color w:val="231F20"/>
        </w:rPr>
        <w:t>-</w:t>
      </w:r>
      <w:r>
        <w:rPr>
          <w:color w:val="231F20"/>
        </w:rPr>
        <w:t>TIMer</w:t>
      </w:r>
      <w:r>
        <w:rPr>
          <w:color w:val="231F20"/>
          <w:spacing w:val="-2"/>
        </w:rPr>
        <w:t> </w:t>
      </w:r>
      <w:r>
        <w:rPr>
          <w:color w:val="231F20"/>
        </w:rPr>
        <w:t>|</w:t>
      </w:r>
      <w:r>
        <w:rPr>
          <w:color w:val="231F20"/>
          <w:spacing w:val="-3"/>
        </w:rPr>
        <w:t> </w:t>
      </w:r>
      <w:r>
        <w:rPr>
          <w:color w:val="231F20"/>
          <w:spacing w:val="-2"/>
        </w:rPr>
        <w:t>IMMediate</w:t>
      </w:r>
    </w:p>
    <w:p>
      <w:pPr>
        <w:spacing w:before="112"/>
        <w:ind w:left="182" w:right="0" w:firstLine="0"/>
        <w:jc w:val="left"/>
        <w:rPr>
          <w:rFonts w:ascii="Arial"/>
          <w:b/>
          <w:sz w:val="20"/>
        </w:rPr>
      </w:pPr>
      <w:r>
        <w:rPr>
          <w:rFonts w:ascii="Arial"/>
          <w:b/>
          <w:color w:val="231F20"/>
          <w:spacing w:val="-2"/>
          <w:sz w:val="20"/>
        </w:rPr>
        <w:t>Pacing</w:t>
      </w:r>
    </w:p>
    <w:p>
      <w:pPr>
        <w:pStyle w:val="BodyText"/>
        <w:spacing w:line="237" w:lineRule="auto" w:before="12"/>
        <w:ind w:left="465" w:right="656"/>
      </w:pPr>
      <w:r>
        <w:rPr>
          <w:color w:val="231F20"/>
        </w:rPr>
        <w:t>Enables or disables the pacing function, i.e. the sample rate control. The pacing time is set by the </w:t>
      </w:r>
      <w:r>
        <w:rPr>
          <w:rFonts w:ascii="Arial"/>
          <w:b/>
          <w:color w:val="231F20"/>
        </w:rPr>
        <w:t>:TRIG:TIM </w:t>
      </w:r>
      <w:r>
        <w:rPr>
          <w:color w:val="231F20"/>
        </w:rPr>
        <w:t>command.</w:t>
      </w:r>
    </w:p>
    <w:p>
      <w:pPr>
        <w:spacing w:before="130"/>
        <w:ind w:left="182" w:right="0" w:firstLine="0"/>
        <w:jc w:val="left"/>
        <w:rPr>
          <w:rFonts w:ascii="Arial"/>
          <w:b/>
          <w:sz w:val="14"/>
        </w:rPr>
      </w:pPr>
      <w:r>
        <w:rPr>
          <w:rFonts w:ascii="Arial"/>
          <w:b/>
          <w:color w:val="231F20"/>
          <w:spacing w:val="-2"/>
          <w:sz w:val="14"/>
        </w:rPr>
        <w:t>Parameters:</w:t>
      </w:r>
    </w:p>
    <w:p>
      <w:pPr>
        <w:pStyle w:val="BodyText"/>
        <w:spacing w:line="232" w:lineRule="auto" w:before="7"/>
        <w:ind w:left="465" w:right="4598"/>
      </w:pPr>
      <w:r>
        <w:rPr>
          <w:color w:val="231F20"/>
        </w:rPr>
        <w:t>TIMer - enables pacing IMMediate</w:t>
      </w:r>
      <w:r>
        <w:rPr>
          <w:color w:val="231F20"/>
          <w:spacing w:val="-13"/>
        </w:rPr>
        <w:t> </w:t>
      </w:r>
      <w:r>
        <w:rPr>
          <w:color w:val="231F20"/>
        </w:rPr>
        <w:t>-</w:t>
      </w:r>
      <w:r>
        <w:rPr>
          <w:color w:val="231F20"/>
          <w:spacing w:val="-12"/>
        </w:rPr>
        <w:t> </w:t>
      </w:r>
      <w:r>
        <w:rPr>
          <w:color w:val="231F20"/>
        </w:rPr>
        <w:t>disables</w:t>
      </w:r>
      <w:r>
        <w:rPr>
          <w:color w:val="231F20"/>
          <w:spacing w:val="-13"/>
        </w:rPr>
        <w:t> </w:t>
      </w:r>
      <w:r>
        <w:rPr>
          <w:color w:val="231F20"/>
        </w:rPr>
        <w:t>pacing</w:t>
      </w:r>
    </w:p>
    <w:p>
      <w:pPr>
        <w:spacing w:before="92"/>
        <w:ind w:left="182"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3"/>
          <w:sz w:val="14"/>
        </w:rPr>
        <w:t>  </w:t>
      </w:r>
      <w:r>
        <w:rPr>
          <w:color w:val="231F20"/>
          <w:spacing w:val="-5"/>
          <w:sz w:val="18"/>
        </w:rPr>
        <w:t>IMM</w:t>
      </w:r>
    </w:p>
    <w:p>
      <w:pPr>
        <w:spacing w:after="0"/>
        <w:jc w:val="left"/>
        <w:rPr>
          <w:sz w:val="18"/>
        </w:rPr>
        <w:sectPr>
          <w:headerReference w:type="even" r:id="rId418"/>
          <w:footerReference w:type="even" r:id="rId419"/>
          <w:footerReference w:type="default" r:id="rId420"/>
          <w:pgSz w:w="8420" w:h="11900"/>
          <w:pgMar w:header="327" w:footer="262" w:top="520" w:bottom="460" w:left="283" w:right="425"/>
          <w:pgNumType w:start="124"/>
        </w:sectPr>
      </w:pPr>
    </w:p>
    <w:p>
      <w:pPr>
        <w:pStyle w:val="BodyText"/>
        <w:spacing w:before="8"/>
        <w:rPr>
          <w:sz w:val="15"/>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598" name="Group 1598"/>
                <wp:cNvGraphicFramePr>
                  <a:graphicFrameLocks/>
                </wp:cNvGraphicFramePr>
                <a:graphic>
                  <a:graphicData uri="http://schemas.microsoft.com/office/word/2010/wordprocessingGroup">
                    <wpg:wgp>
                      <wpg:cNvPr id="1598" name="Group 1598"/>
                      <wpg:cNvGrpSpPr/>
                      <wpg:grpSpPr>
                        <a:xfrm>
                          <a:off x="0" y="0"/>
                          <a:ext cx="40005" cy="135890"/>
                          <a:chExt cx="40005" cy="135890"/>
                        </a:xfrm>
                      </wpg:grpSpPr>
                      <wps:wsp>
                        <wps:cNvPr id="1599" name="Graphic 1599"/>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354" coordorigin="0,0" coordsize="63,214">
                <v:rect style="position:absolute;left:3;top:3;width:57;height:208" id="docshape1355"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TRIGger: TIMer 8-125" w:id="1199"/>
      <w:bookmarkEnd w:id="1199"/>
      <w:r>
        <w:rPr/>
      </w:r>
      <w:bookmarkStart w:name=":TRIGger:TIMer 8-125" w:id="1200"/>
      <w:bookmarkEnd w:id="1200"/>
      <w:r>
        <w:rPr/>
      </w:r>
      <w:bookmarkStart w:name="_bookmark183" w:id="1201"/>
      <w:bookmarkEnd w:id="1201"/>
      <w:r>
        <w:rPr/>
      </w:r>
      <w:r>
        <w:rPr>
          <w:rFonts w:ascii="Arial"/>
          <w:b/>
          <w:color w:val="231F20"/>
          <w:sz w:val="20"/>
        </w:rPr>
        <w:t>Set</w:t>
      </w:r>
      <w:r>
        <w:rPr>
          <w:rFonts w:ascii="Arial"/>
          <w:b/>
          <w:color w:val="231F20"/>
          <w:spacing w:val="-2"/>
          <w:sz w:val="20"/>
        </w:rPr>
        <w:t> </w:t>
      </w:r>
      <w:r>
        <w:rPr>
          <w:rFonts w:ascii="Arial"/>
          <w:b/>
          <w:color w:val="231F20"/>
          <w:sz w:val="20"/>
        </w:rPr>
        <w:t>Pacing</w:t>
      </w:r>
      <w:r>
        <w:rPr>
          <w:rFonts w:ascii="Arial"/>
          <w:b/>
          <w:color w:val="231F20"/>
          <w:spacing w:val="-2"/>
          <w:sz w:val="20"/>
        </w:rPr>
        <w:t> </w:t>
      </w:r>
      <w:r>
        <w:rPr>
          <w:rFonts w:ascii="Arial"/>
          <w:b/>
          <w:color w:val="231F20"/>
          <w:spacing w:val="-4"/>
          <w:sz w:val="20"/>
        </w:rPr>
        <w:t>Time</w:t>
      </w:r>
    </w:p>
    <w:p>
      <w:pPr>
        <w:pStyle w:val="Heading7"/>
        <w:spacing w:line="286" w:lineRule="exact" w:before="83"/>
        <w:ind w:left="966"/>
      </w:pPr>
      <w:r>
        <w:rPr>
          <w:b w:val="0"/>
        </w:rPr>
        <w:br w:type="column"/>
      </w:r>
      <w:r>
        <w:rPr>
          <w:color w:val="231F20"/>
        </w:rPr>
        <w:t>:TRIGger:</w:t>
      </w:r>
      <w:r>
        <w:rPr>
          <w:color w:val="231F20"/>
          <w:spacing w:val="16"/>
        </w:rPr>
        <w:t> </w:t>
      </w:r>
      <w:r>
        <w:rPr>
          <w:color w:val="231F20"/>
          <w:spacing w:val="-2"/>
        </w:rPr>
        <w:t>TIMer</w:t>
      </w:r>
    </w:p>
    <w:p>
      <w:pPr>
        <w:pStyle w:val="BodyText"/>
        <w:spacing w:line="216" w:lineRule="exact"/>
        <w:ind w:left="636"/>
      </w:pPr>
      <w:r>
        <w:rPr/>
        <mc:AlternateContent>
          <mc:Choice Requires="wps">
            <w:drawing>
              <wp:anchor distT="0" distB="0" distL="0" distR="0" allowOverlap="1" layoutInCell="1" locked="0" behindDoc="0" simplePos="0" relativeHeight="15893504">
                <wp:simplePos x="0" y="0"/>
                <wp:positionH relativeFrom="page">
                  <wp:posOffset>584009</wp:posOffset>
                </wp:positionH>
                <wp:positionV relativeFrom="paragraph">
                  <wp:posOffset>-204929</wp:posOffset>
                </wp:positionV>
                <wp:extent cx="4466590" cy="1270"/>
                <wp:effectExtent l="0" t="0" r="0" b="0"/>
                <wp:wrapNone/>
                <wp:docPr id="1600" name="Graphic 1600"/>
                <wp:cNvGraphicFramePr>
                  <a:graphicFrameLocks/>
                </wp:cNvGraphicFramePr>
                <a:graphic>
                  <a:graphicData uri="http://schemas.microsoft.com/office/word/2010/wordprocessingShape">
                    <wps:wsp>
                      <wps:cNvPr id="1600" name="Graphic 1600"/>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93504" from="45.985001pt,-16.136185pt" to="397.680001pt,-16.136185pt" stroked="true" strokeweight="3.997pt" strokecolor="#231f20">
                <v:stroke dashstyle="solid"/>
                <w10:wrap type="none"/>
              </v:line>
            </w:pict>
          </mc:Fallback>
        </mc:AlternateContent>
      </w:r>
      <w:r>
        <w:rPr>
          <w:rFonts w:ascii="MingLiU_HKSCS-ExtB"/>
          <w:color w:val="231F20"/>
        </w:rPr>
        <w:t>-</w:t>
      </w:r>
      <w:r>
        <w:rPr>
          <w:color w:val="231F20"/>
        </w:rPr>
        <w:t>&lt;Numeric</w:t>
      </w:r>
      <w:r>
        <w:rPr>
          <w:color w:val="231F20"/>
          <w:spacing w:val="-5"/>
        </w:rPr>
        <w:t> </w:t>
      </w:r>
      <w:r>
        <w:rPr>
          <w:color w:val="231F20"/>
        </w:rPr>
        <w:t>value&gt;</w:t>
      </w:r>
      <w:r>
        <w:rPr>
          <w:color w:val="231F20"/>
          <w:spacing w:val="-4"/>
        </w:rPr>
        <w:t> </w:t>
      </w:r>
      <w:r>
        <w:rPr>
          <w:color w:val="231F20"/>
        </w:rPr>
        <w:t>|</w:t>
      </w:r>
      <w:r>
        <w:rPr>
          <w:color w:val="231F20"/>
          <w:spacing w:val="-7"/>
        </w:rPr>
        <w:t> </w:t>
      </w:r>
      <w:r>
        <w:rPr>
          <w:color w:val="231F20"/>
        </w:rPr>
        <w:t>MIN</w:t>
      </w:r>
      <w:r>
        <w:rPr>
          <w:color w:val="231F20"/>
          <w:spacing w:val="-5"/>
        </w:rPr>
        <w:t> </w:t>
      </w:r>
      <w:r>
        <w:rPr>
          <w:color w:val="231F20"/>
        </w:rPr>
        <w:t>|</w:t>
      </w:r>
      <w:r>
        <w:rPr>
          <w:color w:val="231F20"/>
          <w:spacing w:val="-7"/>
        </w:rPr>
        <w:t> </w:t>
      </w:r>
      <w:r>
        <w:rPr>
          <w:color w:val="231F20"/>
          <w:spacing w:val="-5"/>
        </w:rPr>
        <w:t>MAX</w:t>
      </w:r>
    </w:p>
    <w:p>
      <w:pPr>
        <w:pStyle w:val="BodyText"/>
        <w:spacing w:after="0" w:line="216" w:lineRule="exact"/>
        <w:sectPr>
          <w:headerReference w:type="default" r:id="rId421"/>
          <w:pgSz w:w="8420" w:h="11900"/>
          <w:pgMar w:header="0" w:footer="0" w:top="440" w:bottom="460" w:left="283" w:right="425"/>
          <w:cols w:num="2" w:equalWidth="0">
            <w:col w:w="2222" w:space="2349"/>
            <w:col w:w="3141"/>
          </w:cols>
        </w:sectPr>
      </w:pPr>
    </w:p>
    <w:p>
      <w:pPr>
        <w:pStyle w:val="BodyText"/>
        <w:spacing w:line="232" w:lineRule="auto" w:before="16"/>
        <w:ind w:left="919"/>
      </w:pPr>
      <w:r>
        <w:rPr>
          <w:color w:val="231F20"/>
        </w:rPr>
        <w:t>This command sets the sample rate, for instance in conjunction with the statistics </w:t>
      </w:r>
      <w:r>
        <w:rPr>
          <w:color w:val="231F20"/>
          <w:spacing w:val="-2"/>
        </w:rPr>
        <w:t>functions.</w:t>
      </w:r>
    </w:p>
    <w:p>
      <w:pPr>
        <w:spacing w:before="129"/>
        <w:ind w:left="636" w:right="0" w:firstLine="0"/>
        <w:jc w:val="left"/>
        <w:rPr>
          <w:rFonts w:ascii="Arial"/>
          <w:b/>
          <w:sz w:val="14"/>
        </w:rPr>
      </w:pPr>
      <w:r>
        <w:rPr>
          <w:rFonts w:ascii="Arial"/>
          <w:b/>
          <w:color w:val="231F20"/>
          <w:spacing w:val="-2"/>
          <w:sz w:val="14"/>
        </w:rPr>
        <w:t>Parameters:</w:t>
      </w:r>
    </w:p>
    <w:p>
      <w:pPr>
        <w:pStyle w:val="BodyText"/>
        <w:spacing w:line="232" w:lineRule="auto" w:before="7"/>
        <w:ind w:left="919" w:right="278"/>
      </w:pPr>
      <w:r>
        <w:rPr>
          <w:color w:val="231F20"/>
        </w:rPr>
        <w:t>&lt;Numeric</w:t>
      </w:r>
      <w:r>
        <w:rPr>
          <w:color w:val="231F20"/>
          <w:spacing w:val="-3"/>
        </w:rPr>
        <w:t> </w:t>
      </w:r>
      <w:r>
        <w:rPr>
          <w:color w:val="231F20"/>
        </w:rPr>
        <w:t>value&gt;</w:t>
      </w:r>
      <w:r>
        <w:rPr>
          <w:color w:val="231F20"/>
          <w:spacing w:val="-2"/>
        </w:rPr>
        <w:t> </w:t>
      </w:r>
      <w:r>
        <w:rPr>
          <w:color w:val="231F20"/>
        </w:rPr>
        <w:t>is</w:t>
      </w:r>
      <w:r>
        <w:rPr>
          <w:color w:val="231F20"/>
          <w:spacing w:val="-3"/>
        </w:rPr>
        <w:t> </w:t>
      </w:r>
      <w:r>
        <w:rPr>
          <w:color w:val="231F20"/>
        </w:rPr>
        <w:t>a</w:t>
      </w:r>
      <w:r>
        <w:rPr>
          <w:color w:val="231F20"/>
          <w:spacing w:val="-3"/>
        </w:rPr>
        <w:t> </w:t>
      </w:r>
      <w:r>
        <w:rPr>
          <w:color w:val="231F20"/>
        </w:rPr>
        <w:t>time</w:t>
      </w:r>
      <w:r>
        <w:rPr>
          <w:color w:val="231F20"/>
          <w:spacing w:val="-3"/>
        </w:rPr>
        <w:t> </w:t>
      </w:r>
      <w:r>
        <w:rPr>
          <w:color w:val="231F20"/>
        </w:rPr>
        <w:t>length</w:t>
      </w:r>
      <w:r>
        <w:rPr>
          <w:color w:val="231F20"/>
          <w:spacing w:val="-3"/>
        </w:rPr>
        <w:t> </w:t>
      </w:r>
      <w:r>
        <w:rPr>
          <w:color w:val="231F20"/>
        </w:rPr>
        <w:t>between</w:t>
      </w:r>
      <w:r>
        <w:rPr>
          <w:color w:val="231F20"/>
          <w:spacing w:val="-3"/>
        </w:rPr>
        <w:t> </w:t>
      </w:r>
      <w:r>
        <w:rPr>
          <w:color w:val="231F20"/>
        </w:rPr>
        <w:t>2</w:t>
      </w:r>
      <w:r>
        <w:rPr>
          <w:color w:val="231F20"/>
          <w:spacing w:val="-3"/>
        </w:rPr>
        <w:t> </w:t>
      </w:r>
      <w:r>
        <w:rPr>
          <w:rFonts w:ascii="Microsoft Sans Serif" w:hAnsi="Microsoft Sans Serif"/>
          <w:color w:val="231F20"/>
        </w:rPr>
        <w:t>µ</w:t>
      </w:r>
      <w:r>
        <w:rPr>
          <w:color w:val="231F20"/>
        </w:rPr>
        <w:t>s</w:t>
      </w:r>
      <w:r>
        <w:rPr>
          <w:color w:val="231F20"/>
          <w:spacing w:val="-3"/>
        </w:rPr>
        <w:t> </w:t>
      </w:r>
      <w:r>
        <w:rPr>
          <w:color w:val="231F20"/>
        </w:rPr>
        <w:t>and</w:t>
      </w:r>
      <w:r>
        <w:rPr>
          <w:color w:val="231F20"/>
          <w:spacing w:val="-3"/>
        </w:rPr>
        <w:t> </w:t>
      </w:r>
      <w:r>
        <w:rPr>
          <w:color w:val="231F20"/>
        </w:rPr>
        <w:t>500</w:t>
      </w:r>
      <w:r>
        <w:rPr>
          <w:color w:val="231F20"/>
          <w:spacing w:val="-3"/>
        </w:rPr>
        <w:t> </w:t>
      </w:r>
      <w:r>
        <w:rPr>
          <w:color w:val="231F20"/>
        </w:rPr>
        <w:t>s,</w:t>
      </w:r>
      <w:r>
        <w:rPr>
          <w:color w:val="231F20"/>
          <w:spacing w:val="-2"/>
        </w:rPr>
        <w:t> </w:t>
      </w:r>
      <w:r>
        <w:rPr>
          <w:color w:val="231F20"/>
        </w:rPr>
        <w:t>entered</w:t>
      </w:r>
      <w:r>
        <w:rPr>
          <w:color w:val="231F20"/>
          <w:spacing w:val="-3"/>
        </w:rPr>
        <w:t> </w:t>
      </w:r>
      <w:r>
        <w:rPr>
          <w:color w:val="231F20"/>
        </w:rPr>
        <w:t>in</w:t>
      </w:r>
      <w:r>
        <w:rPr>
          <w:color w:val="231F20"/>
          <w:spacing w:val="-3"/>
        </w:rPr>
        <w:t> </w:t>
      </w:r>
      <w:r>
        <w:rPr>
          <w:color w:val="231F20"/>
        </w:rPr>
        <w:t>seconds. MIN means 2 </w:t>
      </w:r>
      <w:r>
        <w:rPr>
          <w:rFonts w:ascii="Microsoft Sans Serif" w:hAnsi="Microsoft Sans Serif"/>
          <w:color w:val="231F20"/>
        </w:rPr>
        <w:t>µ</w:t>
      </w:r>
      <w:r>
        <w:rPr>
          <w:color w:val="231F20"/>
        </w:rPr>
        <w:t>s.</w:t>
      </w:r>
    </w:p>
    <w:p>
      <w:pPr>
        <w:pStyle w:val="BodyText"/>
        <w:spacing w:line="200" w:lineRule="exact"/>
        <w:ind w:left="919"/>
      </w:pPr>
      <w:r>
        <w:rPr>
          <w:color w:val="231F20"/>
        </w:rPr>
        <w:t>MAX</w:t>
      </w:r>
      <w:r>
        <w:rPr>
          <w:color w:val="231F20"/>
          <w:spacing w:val="-6"/>
        </w:rPr>
        <w:t> </w:t>
      </w:r>
      <w:r>
        <w:rPr>
          <w:color w:val="231F20"/>
        </w:rPr>
        <w:t>means</w:t>
      </w:r>
      <w:r>
        <w:rPr>
          <w:color w:val="231F20"/>
          <w:spacing w:val="-5"/>
        </w:rPr>
        <w:t> </w:t>
      </w:r>
      <w:r>
        <w:rPr>
          <w:color w:val="231F20"/>
        </w:rPr>
        <w:t>500</w:t>
      </w:r>
      <w:r>
        <w:rPr>
          <w:color w:val="231F20"/>
          <w:spacing w:val="-4"/>
        </w:rPr>
        <w:t> </w:t>
      </w:r>
      <w:r>
        <w:rPr>
          <w:color w:val="231F20"/>
          <w:spacing w:val="-5"/>
        </w:rPr>
        <w:t>s.</w:t>
      </w:r>
    </w:p>
    <w:p>
      <w:pPr>
        <w:spacing w:before="92"/>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6"/>
          <w:sz w:val="14"/>
        </w:rPr>
        <w:t>  </w:t>
      </w:r>
      <w:r>
        <w:rPr>
          <w:color w:val="231F20"/>
          <w:sz w:val="18"/>
        </w:rPr>
        <w:t>&lt;Numeric</w:t>
      </w:r>
      <w:r>
        <w:rPr>
          <w:color w:val="231F20"/>
          <w:spacing w:val="-4"/>
          <w:sz w:val="18"/>
        </w:rPr>
        <w:t> </w:t>
      </w:r>
      <w:r>
        <w:rPr>
          <w:color w:val="231F20"/>
          <w:spacing w:val="-2"/>
          <w:sz w:val="18"/>
        </w:rPr>
        <w:t>value&gt;</w:t>
      </w:r>
      <w:r>
        <w:rPr>
          <w:rFonts w:ascii="Microsoft Sans Serif"/>
          <w:color w:val="231F20"/>
          <w:spacing w:val="-2"/>
          <w:sz w:val="18"/>
        </w:rPr>
        <w:t>J</w:t>
      </w:r>
    </w:p>
    <w:p>
      <w:pPr>
        <w:spacing w:before="92"/>
        <w:ind w:left="636" w:right="0" w:firstLine="0"/>
        <w:jc w:val="left"/>
        <w:rPr>
          <w:sz w:val="18"/>
        </w:rPr>
      </w:pPr>
      <w:r>
        <w:rPr>
          <w:rFonts w:ascii="Arial"/>
          <w:b/>
          <w:color w:val="231F20"/>
          <w:sz w:val="14"/>
        </w:rPr>
        <w:t>*RST</w:t>
      </w:r>
      <w:r>
        <w:rPr>
          <w:rFonts w:ascii="Arial"/>
          <w:b/>
          <w:color w:val="231F20"/>
          <w:spacing w:val="5"/>
          <w:sz w:val="14"/>
        </w:rPr>
        <w:t> </w:t>
      </w:r>
      <w:r>
        <w:rPr>
          <w:rFonts w:ascii="Arial"/>
          <w:b/>
          <w:color w:val="231F20"/>
          <w:sz w:val="14"/>
        </w:rPr>
        <w:t>condition:</w:t>
      </w:r>
      <w:r>
        <w:rPr>
          <w:rFonts w:ascii="Arial"/>
          <w:b/>
          <w:color w:val="231F20"/>
          <w:spacing w:val="42"/>
          <w:sz w:val="14"/>
        </w:rPr>
        <w:t>  </w:t>
      </w:r>
      <w:r>
        <w:rPr>
          <w:color w:val="231F20"/>
          <w:sz w:val="18"/>
        </w:rPr>
        <w:t>20</w:t>
      </w:r>
      <w:r>
        <w:rPr>
          <w:color w:val="231F20"/>
          <w:spacing w:val="-1"/>
          <w:sz w:val="18"/>
        </w:rPr>
        <w:t> </w:t>
      </w:r>
      <w:r>
        <w:rPr>
          <w:color w:val="231F20"/>
          <w:spacing w:val="-5"/>
          <w:sz w:val="18"/>
        </w:rPr>
        <w:t>ms</w:t>
      </w:r>
    </w:p>
    <w:p>
      <w:pPr>
        <w:spacing w:after="0"/>
        <w:jc w:val="left"/>
        <w:rPr>
          <w:sz w:val="18"/>
        </w:rPr>
        <w:sectPr>
          <w:type w:val="continuous"/>
          <w:pgSz w:w="8420" w:h="11900"/>
          <w:pgMar w:header="0" w:footer="0" w:top="420" w:bottom="280" w:left="283" w:right="42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5"/>
      </w:pPr>
    </w:p>
    <w:p>
      <w:pPr>
        <w:pStyle w:val="BodyText"/>
        <w:ind w:right="308"/>
        <w:jc w:val="center"/>
      </w:pPr>
      <w:r>
        <w:rPr>
          <w:color w:val="231F20"/>
        </w:rPr>
        <w:t>This</w:t>
      </w:r>
      <w:r>
        <w:rPr>
          <w:color w:val="231F20"/>
          <w:spacing w:val="5"/>
        </w:rPr>
        <w:t> </w:t>
      </w:r>
      <w:r>
        <w:rPr>
          <w:color w:val="231F20"/>
        </w:rPr>
        <w:t>page</w:t>
      </w:r>
      <w:r>
        <w:rPr>
          <w:color w:val="231F20"/>
          <w:spacing w:val="3"/>
        </w:rPr>
        <w:t> </w:t>
      </w:r>
      <w:r>
        <w:rPr>
          <w:color w:val="231F20"/>
        </w:rPr>
        <w:t>is</w:t>
      </w:r>
      <w:r>
        <w:rPr>
          <w:color w:val="231F20"/>
          <w:spacing w:val="5"/>
        </w:rPr>
        <w:t> </w:t>
      </w:r>
      <w:r>
        <w:rPr>
          <w:color w:val="231F20"/>
        </w:rPr>
        <w:t>intentionally</w:t>
      </w:r>
      <w:r>
        <w:rPr>
          <w:color w:val="231F20"/>
          <w:spacing w:val="-1"/>
        </w:rPr>
        <w:t> </w:t>
      </w:r>
      <w:r>
        <w:rPr>
          <w:color w:val="231F20"/>
        </w:rPr>
        <w:t>left</w:t>
      </w:r>
      <w:r>
        <w:rPr>
          <w:color w:val="231F20"/>
          <w:spacing w:val="5"/>
        </w:rPr>
        <w:t> </w:t>
      </w:r>
      <w:r>
        <w:rPr>
          <w:color w:val="231F20"/>
          <w:spacing w:val="-2"/>
        </w:rPr>
        <w:t>blank.</w:t>
      </w:r>
    </w:p>
    <w:p>
      <w:pPr>
        <w:pStyle w:val="BodyText"/>
        <w:spacing w:after="0"/>
        <w:jc w:val="center"/>
        <w:sectPr>
          <w:headerReference w:type="even" r:id="rId422"/>
          <w:footerReference w:type="even" r:id="rId423"/>
          <w:footerReference w:type="default" r:id="rId424"/>
          <w:pgSz w:w="8420" w:h="11900"/>
          <w:pgMar w:header="0" w:footer="262" w:top="1340" w:bottom="460" w:left="283" w:right="425"/>
          <w:pgNumType w:start="126"/>
        </w:sectPr>
      </w:pPr>
    </w:p>
    <w:p>
      <w:pPr>
        <w:pStyle w:val="BodyText"/>
        <w:spacing w:before="138"/>
        <w:rPr>
          <w:sz w:val="48"/>
        </w:rPr>
      </w:pPr>
    </w:p>
    <w:p>
      <w:pPr>
        <w:pStyle w:val="Heading2"/>
        <w:spacing w:before="1"/>
        <w:ind w:right="441"/>
      </w:pPr>
      <w:bookmarkStart w:name="Common Commands 8-127" w:id="1202"/>
      <w:bookmarkEnd w:id="1202"/>
      <w:r>
        <w:rPr>
          <w:b w:val="0"/>
        </w:rPr>
      </w:r>
      <w:bookmarkStart w:name="*ESE 8-127, 8-131" w:id="1203"/>
      <w:bookmarkEnd w:id="1203"/>
      <w:r>
        <w:rPr>
          <w:b w:val="0"/>
        </w:rPr>
      </w:r>
      <w:bookmarkStart w:name="*LMC 8-127, 8-133" w:id="1204"/>
      <w:bookmarkEnd w:id="1204"/>
      <w:r>
        <w:rPr>
          <w:b w:val="0"/>
        </w:rPr>
      </w:r>
      <w:bookmarkStart w:name="*PSC 8-127, 8-136" w:id="1205"/>
      <w:bookmarkEnd w:id="1205"/>
      <w:r>
        <w:rPr>
          <w:b w:val="0"/>
        </w:rPr>
      </w:r>
      <w:bookmarkStart w:name="*RST 8-127, 8-138" w:id="1206"/>
      <w:bookmarkEnd w:id="1206"/>
      <w:r>
        <w:rPr>
          <w:b w:val="0"/>
        </w:rPr>
      </w:r>
      <w:bookmarkStart w:name="*STB? 8-127, 8-141" w:id="1207"/>
      <w:bookmarkEnd w:id="1207"/>
      <w:r>
        <w:rPr>
          <w:b w:val="0"/>
        </w:rPr>
      </w:r>
      <w:bookmarkStart w:name="*TST? 8-127, 8-142" w:id="1208"/>
      <w:bookmarkEnd w:id="1208"/>
      <w:r>
        <w:rPr>
          <w:b w:val="0"/>
        </w:rPr>
      </w:r>
      <w:bookmarkStart w:name="RCL 8-127" w:id="1209"/>
      <w:bookmarkEnd w:id="1209"/>
      <w:r>
        <w:rPr>
          <w:b w:val="0"/>
        </w:rPr>
      </w:r>
      <w:bookmarkStart w:name="_bookmark184" w:id="1210"/>
      <w:bookmarkEnd w:id="1210"/>
      <w:r>
        <w:rPr>
          <w:b w:val="0"/>
        </w:rPr>
      </w:r>
      <w:r>
        <w:rPr>
          <w:color w:val="231F20"/>
        </w:rPr>
        <w:t>Common</w:t>
      </w:r>
      <w:r>
        <w:rPr>
          <w:color w:val="231F20"/>
          <w:spacing w:val="26"/>
        </w:rPr>
        <w:t> </w:t>
      </w:r>
      <w:r>
        <w:rPr>
          <w:color w:val="231F20"/>
          <w:spacing w:val="-2"/>
        </w:rPr>
        <w:t>Commands</w:t>
      </w:r>
    </w:p>
    <w:p>
      <w:pPr>
        <w:pStyle w:val="BodyText"/>
        <w:spacing w:before="483"/>
        <w:rPr>
          <w:rFonts w:ascii="Arial"/>
          <w:b/>
          <w:sz w:val="48"/>
        </w:rPr>
      </w:pPr>
    </w:p>
    <w:p>
      <w:pPr>
        <w:spacing w:before="0"/>
        <w:ind w:left="1316" w:right="0" w:firstLine="0"/>
        <w:jc w:val="left"/>
        <w:rPr>
          <w:sz w:val="12"/>
        </w:rPr>
      </w:pPr>
      <w:r>
        <w:rPr>
          <w:color w:val="231F20"/>
          <w:spacing w:val="-4"/>
          <w:sz w:val="12"/>
        </w:rPr>
        <w:t>*CLS</w:t>
      </w:r>
    </w:p>
    <w:p>
      <w:pPr>
        <w:tabs>
          <w:tab w:pos="2365" w:val="left" w:leader="none"/>
        </w:tabs>
        <w:spacing w:line="180" w:lineRule="exact" w:before="7"/>
        <w:ind w:left="1316" w:right="0" w:firstLine="0"/>
        <w:jc w:val="left"/>
        <w:rPr>
          <w:sz w:val="16"/>
        </w:rPr>
      </w:pPr>
      <w:r>
        <w:rPr>
          <w:color w:val="231F20"/>
          <w:spacing w:val="-4"/>
          <w:w w:val="95"/>
          <w:sz w:val="12"/>
        </w:rPr>
        <w:t>*DDT</w:t>
      </w:r>
      <w:r>
        <w:rPr>
          <w:color w:val="231F20"/>
          <w:sz w:val="12"/>
        </w:rPr>
        <w:tab/>
      </w:r>
      <w:r>
        <w:rPr>
          <w:rFonts w:ascii="MingLiU_HKSCS-ExtB"/>
          <w:color w:val="231F20"/>
          <w:w w:val="85"/>
          <w:sz w:val="16"/>
        </w:rPr>
        <w:t>-</w:t>
      </w:r>
      <w:r>
        <w:rPr>
          <w:rFonts w:ascii="MingLiU_HKSCS-ExtB"/>
          <w:color w:val="231F20"/>
          <w:spacing w:val="36"/>
          <w:sz w:val="16"/>
        </w:rPr>
        <w:t> </w:t>
      </w:r>
      <w:r>
        <w:rPr>
          <w:color w:val="231F20"/>
          <w:w w:val="85"/>
          <w:sz w:val="16"/>
        </w:rPr>
        <w:t>&lt;Arbitrary</w:t>
      </w:r>
      <w:r>
        <w:rPr>
          <w:color w:val="231F20"/>
          <w:spacing w:val="-3"/>
          <w:w w:val="85"/>
          <w:sz w:val="16"/>
        </w:rPr>
        <w:t> </w:t>
      </w:r>
      <w:r>
        <w:rPr>
          <w:color w:val="231F20"/>
          <w:w w:val="85"/>
          <w:sz w:val="16"/>
        </w:rPr>
        <w:t>block</w:t>
      </w:r>
      <w:r>
        <w:rPr>
          <w:color w:val="231F20"/>
          <w:spacing w:val="-2"/>
          <w:w w:val="85"/>
          <w:sz w:val="16"/>
        </w:rPr>
        <w:t> </w:t>
      </w:r>
      <w:r>
        <w:rPr>
          <w:color w:val="231F20"/>
          <w:w w:val="85"/>
          <w:sz w:val="16"/>
        </w:rPr>
        <w:t>program</w:t>
      </w:r>
      <w:r>
        <w:rPr>
          <w:color w:val="231F20"/>
          <w:spacing w:val="-2"/>
          <w:w w:val="85"/>
          <w:sz w:val="16"/>
        </w:rPr>
        <w:t> data&gt;</w:t>
      </w:r>
    </w:p>
    <w:p>
      <w:pPr>
        <w:tabs>
          <w:tab w:pos="2365" w:val="left" w:leader="none"/>
        </w:tabs>
        <w:spacing w:line="136" w:lineRule="exact" w:before="0"/>
        <w:ind w:left="1316" w:right="0" w:firstLine="0"/>
        <w:jc w:val="left"/>
        <w:rPr>
          <w:sz w:val="16"/>
        </w:rPr>
      </w:pPr>
      <w:r>
        <w:rPr>
          <w:color w:val="231F20"/>
          <w:spacing w:val="-4"/>
          <w:w w:val="95"/>
          <w:sz w:val="12"/>
        </w:rPr>
        <w:t>*DMC</w:t>
      </w:r>
      <w:r>
        <w:rPr>
          <w:color w:val="231F20"/>
          <w:sz w:val="12"/>
        </w:rPr>
        <w:tab/>
      </w:r>
      <w:r>
        <w:rPr>
          <w:rFonts w:ascii="MingLiU_HKSCS-ExtB"/>
          <w:color w:val="231F20"/>
          <w:w w:val="85"/>
          <w:sz w:val="16"/>
        </w:rPr>
        <w:t>-</w:t>
      </w:r>
      <w:r>
        <w:rPr>
          <w:rFonts w:ascii="MingLiU_HKSCS-ExtB"/>
          <w:color w:val="231F20"/>
          <w:spacing w:val="39"/>
          <w:sz w:val="16"/>
        </w:rPr>
        <w:t> </w:t>
      </w:r>
      <w:r>
        <w:rPr>
          <w:color w:val="231F20"/>
          <w:w w:val="85"/>
          <w:sz w:val="16"/>
        </w:rPr>
        <w:t>&lt;Macro</w:t>
      </w:r>
      <w:r>
        <w:rPr>
          <w:color w:val="231F20"/>
          <w:spacing w:val="-1"/>
          <w:w w:val="85"/>
          <w:sz w:val="16"/>
        </w:rPr>
        <w:t> </w:t>
      </w:r>
      <w:r>
        <w:rPr>
          <w:color w:val="231F20"/>
          <w:w w:val="85"/>
          <w:sz w:val="16"/>
        </w:rPr>
        <w:t>label&gt;</w:t>
      </w:r>
      <w:r>
        <w:rPr>
          <w:color w:val="231F20"/>
          <w:spacing w:val="-1"/>
          <w:w w:val="85"/>
          <w:sz w:val="16"/>
        </w:rPr>
        <w:t> </w:t>
      </w:r>
      <w:r>
        <w:rPr>
          <w:color w:val="231F20"/>
          <w:w w:val="85"/>
          <w:sz w:val="16"/>
        </w:rPr>
        <w:t>,</w:t>
      </w:r>
      <w:r>
        <w:rPr>
          <w:color w:val="231F20"/>
          <w:spacing w:val="-3"/>
          <w:w w:val="85"/>
          <w:sz w:val="16"/>
        </w:rPr>
        <w:t> </w:t>
      </w:r>
      <w:r>
        <w:rPr>
          <w:color w:val="231F20"/>
          <w:w w:val="85"/>
          <w:sz w:val="16"/>
        </w:rPr>
        <w:t>&lt;Program</w:t>
      </w:r>
      <w:r>
        <w:rPr>
          <w:color w:val="231F20"/>
          <w:spacing w:val="-1"/>
          <w:w w:val="85"/>
          <w:sz w:val="16"/>
        </w:rPr>
        <w:t> </w:t>
      </w:r>
      <w:r>
        <w:rPr>
          <w:color w:val="231F20"/>
          <w:spacing w:val="-2"/>
          <w:w w:val="85"/>
          <w:sz w:val="16"/>
        </w:rPr>
        <w:t>messages&gt;</w:t>
      </w:r>
    </w:p>
    <w:p>
      <w:pPr>
        <w:tabs>
          <w:tab w:pos="2365" w:val="left" w:leader="none"/>
        </w:tabs>
        <w:spacing w:line="136" w:lineRule="exact" w:before="0"/>
        <w:ind w:left="1316" w:right="0" w:firstLine="0"/>
        <w:jc w:val="left"/>
        <w:rPr>
          <w:sz w:val="16"/>
        </w:rPr>
      </w:pPr>
      <w:r>
        <w:rPr>
          <w:color w:val="231F20"/>
          <w:spacing w:val="-4"/>
          <w:sz w:val="12"/>
        </w:rPr>
        <w:t>*EMC</w:t>
      </w:r>
      <w:r>
        <w:rPr>
          <w:color w:val="231F20"/>
          <w:sz w:val="12"/>
        </w:rPr>
        <w:tab/>
      </w:r>
      <w:r>
        <w:rPr>
          <w:rFonts w:ascii="MingLiU_HKSCS-ExtB"/>
          <w:color w:val="231F20"/>
          <w:w w:val="90"/>
          <w:sz w:val="16"/>
        </w:rPr>
        <w:t>-</w:t>
      </w:r>
      <w:r>
        <w:rPr>
          <w:rFonts w:ascii="MingLiU_HKSCS-ExtB"/>
          <w:color w:val="231F20"/>
          <w:spacing w:val="23"/>
          <w:sz w:val="16"/>
        </w:rPr>
        <w:t> </w:t>
      </w:r>
      <w:r>
        <w:rPr>
          <w:color w:val="231F20"/>
          <w:w w:val="90"/>
          <w:sz w:val="16"/>
        </w:rPr>
        <w:t>&lt;Decimal</w:t>
      </w:r>
      <w:r>
        <w:rPr>
          <w:color w:val="231F20"/>
          <w:spacing w:val="-6"/>
          <w:w w:val="90"/>
          <w:sz w:val="16"/>
        </w:rPr>
        <w:t> </w:t>
      </w:r>
      <w:r>
        <w:rPr>
          <w:color w:val="231F20"/>
          <w:spacing w:val="-2"/>
          <w:w w:val="90"/>
          <w:sz w:val="16"/>
        </w:rPr>
        <w:t>data&gt;</w:t>
      </w:r>
    </w:p>
    <w:p>
      <w:pPr>
        <w:tabs>
          <w:tab w:pos="2365" w:val="left" w:leader="none"/>
        </w:tabs>
        <w:spacing w:line="159" w:lineRule="exact" w:before="0"/>
        <w:ind w:left="1316" w:right="0" w:firstLine="0"/>
        <w:jc w:val="left"/>
        <w:rPr>
          <w:sz w:val="16"/>
        </w:rPr>
      </w:pPr>
      <w:r>
        <w:rPr>
          <w:color w:val="231F20"/>
          <w:spacing w:val="-4"/>
          <w:sz w:val="12"/>
        </w:rPr>
        <w:t>*ESE</w:t>
      </w:r>
      <w:r>
        <w:rPr>
          <w:color w:val="231F20"/>
          <w:sz w:val="12"/>
        </w:rPr>
        <w:tab/>
      </w:r>
      <w:r>
        <w:rPr>
          <w:rFonts w:ascii="MingLiU_HKSCS-ExtB"/>
          <w:color w:val="231F20"/>
          <w:w w:val="90"/>
          <w:sz w:val="16"/>
        </w:rPr>
        <w:t>-</w:t>
      </w:r>
      <w:r>
        <w:rPr>
          <w:rFonts w:ascii="MingLiU_HKSCS-ExtB"/>
          <w:color w:val="231F20"/>
          <w:spacing w:val="21"/>
          <w:sz w:val="16"/>
        </w:rPr>
        <w:t> </w:t>
      </w:r>
      <w:r>
        <w:rPr>
          <w:color w:val="231F20"/>
          <w:w w:val="90"/>
          <w:sz w:val="16"/>
        </w:rPr>
        <w:t>&lt;Decimal</w:t>
      </w:r>
      <w:r>
        <w:rPr>
          <w:color w:val="231F20"/>
          <w:spacing w:val="-7"/>
          <w:w w:val="90"/>
          <w:sz w:val="16"/>
        </w:rPr>
        <w:t> </w:t>
      </w:r>
      <w:r>
        <w:rPr>
          <w:color w:val="231F20"/>
          <w:spacing w:val="-2"/>
          <w:w w:val="90"/>
          <w:sz w:val="16"/>
        </w:rPr>
        <w:t>data&gt;</w:t>
      </w:r>
    </w:p>
    <w:p>
      <w:pPr>
        <w:spacing w:line="118" w:lineRule="exact" w:before="0"/>
        <w:ind w:left="1316" w:right="0" w:firstLine="0"/>
        <w:jc w:val="left"/>
        <w:rPr>
          <w:sz w:val="12"/>
        </w:rPr>
      </w:pPr>
      <w:r>
        <w:rPr>
          <w:color w:val="231F20"/>
          <w:spacing w:val="-2"/>
          <w:sz w:val="12"/>
        </w:rPr>
        <w:t>*ESR?</w:t>
      </w:r>
    </w:p>
    <w:p>
      <w:pPr>
        <w:tabs>
          <w:tab w:pos="2365" w:val="left" w:leader="none"/>
        </w:tabs>
        <w:spacing w:line="203" w:lineRule="exact" w:before="7"/>
        <w:ind w:left="1316" w:right="0" w:firstLine="0"/>
        <w:jc w:val="left"/>
        <w:rPr>
          <w:sz w:val="16"/>
        </w:rPr>
      </w:pPr>
      <w:r>
        <w:rPr>
          <w:color w:val="231F20"/>
          <w:spacing w:val="-2"/>
          <w:sz w:val="12"/>
        </w:rPr>
        <w:t>*GMC?</w:t>
      </w:r>
      <w:r>
        <w:rPr>
          <w:color w:val="231F20"/>
          <w:sz w:val="12"/>
        </w:rPr>
        <w:tab/>
      </w:r>
      <w:r>
        <w:rPr>
          <w:rFonts w:ascii="MingLiU_HKSCS-ExtB"/>
          <w:color w:val="231F20"/>
          <w:w w:val="90"/>
          <w:sz w:val="16"/>
        </w:rPr>
        <w:t>-</w:t>
      </w:r>
      <w:r>
        <w:rPr>
          <w:rFonts w:ascii="MingLiU_HKSCS-ExtB"/>
          <w:color w:val="231F20"/>
          <w:spacing w:val="34"/>
          <w:sz w:val="16"/>
        </w:rPr>
        <w:t> </w:t>
      </w:r>
      <w:r>
        <w:rPr>
          <w:color w:val="231F20"/>
          <w:w w:val="90"/>
          <w:sz w:val="16"/>
        </w:rPr>
        <w:t>&lt;Macro</w:t>
      </w:r>
      <w:r>
        <w:rPr>
          <w:color w:val="231F20"/>
          <w:spacing w:val="-5"/>
          <w:w w:val="90"/>
          <w:sz w:val="16"/>
        </w:rPr>
        <w:t> </w:t>
      </w:r>
      <w:r>
        <w:rPr>
          <w:color w:val="231F20"/>
          <w:spacing w:val="-2"/>
          <w:w w:val="90"/>
          <w:sz w:val="16"/>
        </w:rPr>
        <w:t>label&gt;</w:t>
      </w:r>
    </w:p>
    <w:p>
      <w:pPr>
        <w:spacing w:line="118" w:lineRule="exact" w:before="0"/>
        <w:ind w:left="1316" w:right="0" w:firstLine="0"/>
        <w:jc w:val="left"/>
        <w:rPr>
          <w:sz w:val="12"/>
        </w:rPr>
      </w:pPr>
      <w:r>
        <w:rPr>
          <w:color w:val="231F20"/>
          <w:spacing w:val="-2"/>
          <w:sz w:val="12"/>
        </w:rPr>
        <w:t>*IDN?</w:t>
      </w:r>
    </w:p>
    <w:p>
      <w:pPr>
        <w:spacing w:before="55"/>
        <w:ind w:left="1316" w:right="0" w:firstLine="0"/>
        <w:jc w:val="left"/>
        <w:rPr>
          <w:sz w:val="12"/>
        </w:rPr>
      </w:pPr>
      <w:r>
        <w:rPr>
          <w:color w:val="231F20"/>
          <w:spacing w:val="-2"/>
          <w:sz w:val="12"/>
        </w:rPr>
        <w:t>*LMC?</w:t>
      </w:r>
    </w:p>
    <w:p>
      <w:pPr>
        <w:spacing w:before="54"/>
        <w:ind w:left="1316" w:right="0" w:firstLine="0"/>
        <w:jc w:val="left"/>
        <w:rPr>
          <w:sz w:val="12"/>
        </w:rPr>
      </w:pPr>
      <w:r>
        <w:rPr>
          <w:color w:val="231F20"/>
          <w:spacing w:val="-2"/>
          <w:sz w:val="12"/>
        </w:rPr>
        <w:t>*LRN?</w:t>
      </w:r>
    </w:p>
    <w:p>
      <w:pPr>
        <w:spacing w:before="55"/>
        <w:ind w:left="1316" w:right="0" w:firstLine="0"/>
        <w:jc w:val="left"/>
        <w:rPr>
          <w:sz w:val="12"/>
        </w:rPr>
      </w:pPr>
      <w:r>
        <w:rPr>
          <w:color w:val="231F20"/>
          <w:spacing w:val="-4"/>
          <w:sz w:val="12"/>
        </w:rPr>
        <w:t>*OPC</w:t>
      </w:r>
    </w:p>
    <w:p>
      <w:pPr>
        <w:spacing w:before="55"/>
        <w:ind w:left="1316" w:right="0" w:firstLine="0"/>
        <w:jc w:val="left"/>
        <w:rPr>
          <w:sz w:val="12"/>
        </w:rPr>
      </w:pPr>
      <w:r>
        <w:rPr>
          <w:color w:val="231F20"/>
          <w:spacing w:val="-2"/>
          <w:sz w:val="12"/>
        </w:rPr>
        <w:t>*OPC?</w:t>
      </w:r>
    </w:p>
    <w:p>
      <w:pPr>
        <w:spacing w:before="54"/>
        <w:ind w:left="1316" w:right="0" w:firstLine="0"/>
        <w:jc w:val="left"/>
        <w:rPr>
          <w:sz w:val="12"/>
        </w:rPr>
      </w:pPr>
      <w:r>
        <w:rPr>
          <w:color w:val="231F20"/>
          <w:spacing w:val="-2"/>
          <w:sz w:val="12"/>
        </w:rPr>
        <w:t>*OPT?</w:t>
      </w:r>
    </w:p>
    <w:p>
      <w:pPr>
        <w:spacing w:before="61"/>
        <w:ind w:left="1316" w:right="0" w:firstLine="0"/>
        <w:jc w:val="left"/>
        <w:rPr>
          <w:sz w:val="12"/>
        </w:rPr>
      </w:pPr>
      <w:r>
        <w:rPr>
          <w:color w:val="231F20"/>
          <w:spacing w:val="-4"/>
          <w:sz w:val="12"/>
        </w:rPr>
        <w:t>*PMC</w:t>
      </w:r>
    </w:p>
    <w:p>
      <w:pPr>
        <w:tabs>
          <w:tab w:pos="2365" w:val="left" w:leader="none"/>
        </w:tabs>
        <w:spacing w:line="180" w:lineRule="exact" w:before="7"/>
        <w:ind w:left="1316" w:right="0" w:firstLine="0"/>
        <w:jc w:val="left"/>
        <w:rPr>
          <w:sz w:val="16"/>
        </w:rPr>
      </w:pPr>
      <w:r>
        <w:rPr>
          <w:color w:val="231F20"/>
          <w:spacing w:val="-4"/>
          <w:sz w:val="12"/>
        </w:rPr>
        <w:t>*PSC</w:t>
      </w:r>
      <w:r>
        <w:rPr>
          <w:color w:val="231F20"/>
          <w:sz w:val="12"/>
        </w:rPr>
        <w:tab/>
      </w:r>
      <w:r>
        <w:rPr>
          <w:rFonts w:ascii="MingLiU_HKSCS-ExtB"/>
          <w:color w:val="231F20"/>
          <w:w w:val="90"/>
          <w:sz w:val="16"/>
        </w:rPr>
        <w:t>-</w:t>
      </w:r>
      <w:r>
        <w:rPr>
          <w:rFonts w:ascii="MingLiU_HKSCS-ExtB"/>
          <w:color w:val="231F20"/>
          <w:spacing w:val="23"/>
          <w:sz w:val="16"/>
        </w:rPr>
        <w:t> </w:t>
      </w:r>
      <w:r>
        <w:rPr>
          <w:color w:val="231F20"/>
          <w:w w:val="90"/>
          <w:sz w:val="16"/>
        </w:rPr>
        <w:t>&lt;Decimal</w:t>
      </w:r>
      <w:r>
        <w:rPr>
          <w:color w:val="231F20"/>
          <w:spacing w:val="-6"/>
          <w:w w:val="90"/>
          <w:sz w:val="16"/>
        </w:rPr>
        <w:t> </w:t>
      </w:r>
      <w:r>
        <w:rPr>
          <w:color w:val="231F20"/>
          <w:spacing w:val="-2"/>
          <w:w w:val="90"/>
          <w:sz w:val="16"/>
        </w:rPr>
        <w:t>data&gt;</w:t>
      </w:r>
    </w:p>
    <w:p>
      <w:pPr>
        <w:tabs>
          <w:tab w:pos="2365" w:val="left" w:leader="none"/>
        </w:tabs>
        <w:spacing w:line="136" w:lineRule="exact" w:before="0"/>
        <w:ind w:left="1316" w:right="0" w:firstLine="0"/>
        <w:jc w:val="left"/>
        <w:rPr>
          <w:sz w:val="16"/>
        </w:rPr>
      </w:pPr>
      <w:r>
        <w:rPr>
          <w:color w:val="231F20"/>
          <w:spacing w:val="-4"/>
          <w:w w:val="95"/>
          <w:sz w:val="12"/>
        </w:rPr>
        <w:t>*PUD</w:t>
      </w:r>
      <w:r>
        <w:rPr>
          <w:color w:val="231F20"/>
          <w:sz w:val="12"/>
        </w:rPr>
        <w:tab/>
      </w:r>
      <w:r>
        <w:rPr>
          <w:rFonts w:ascii="MingLiU_HKSCS-ExtB"/>
          <w:color w:val="231F20"/>
          <w:w w:val="85"/>
          <w:sz w:val="16"/>
        </w:rPr>
        <w:t>-</w:t>
      </w:r>
      <w:r>
        <w:rPr>
          <w:rFonts w:ascii="MingLiU_HKSCS-ExtB"/>
          <w:color w:val="231F20"/>
          <w:spacing w:val="36"/>
          <w:sz w:val="16"/>
        </w:rPr>
        <w:t> </w:t>
      </w:r>
      <w:r>
        <w:rPr>
          <w:color w:val="231F20"/>
          <w:w w:val="85"/>
          <w:sz w:val="16"/>
        </w:rPr>
        <w:t>&lt;Arbitrary</w:t>
      </w:r>
      <w:r>
        <w:rPr>
          <w:color w:val="231F20"/>
          <w:spacing w:val="-3"/>
          <w:w w:val="85"/>
          <w:sz w:val="16"/>
        </w:rPr>
        <w:t> </w:t>
      </w:r>
      <w:r>
        <w:rPr>
          <w:color w:val="231F20"/>
          <w:w w:val="85"/>
          <w:sz w:val="16"/>
        </w:rPr>
        <w:t>block</w:t>
      </w:r>
      <w:r>
        <w:rPr>
          <w:color w:val="231F20"/>
          <w:spacing w:val="-2"/>
          <w:w w:val="85"/>
          <w:sz w:val="16"/>
        </w:rPr>
        <w:t> </w:t>
      </w:r>
      <w:r>
        <w:rPr>
          <w:color w:val="231F20"/>
          <w:w w:val="85"/>
          <w:sz w:val="16"/>
        </w:rPr>
        <w:t>program</w:t>
      </w:r>
      <w:r>
        <w:rPr>
          <w:color w:val="231F20"/>
          <w:spacing w:val="-2"/>
          <w:w w:val="85"/>
          <w:sz w:val="16"/>
        </w:rPr>
        <w:t> data&gt;</w:t>
      </w:r>
    </w:p>
    <w:p>
      <w:pPr>
        <w:tabs>
          <w:tab w:pos="2365" w:val="left" w:leader="none"/>
        </w:tabs>
        <w:spacing w:line="136" w:lineRule="exact" w:before="0"/>
        <w:ind w:left="1316" w:right="0" w:firstLine="0"/>
        <w:jc w:val="left"/>
        <w:rPr>
          <w:sz w:val="16"/>
        </w:rPr>
      </w:pPr>
      <w:r>
        <w:rPr>
          <w:color w:val="231F20"/>
          <w:spacing w:val="-4"/>
          <w:sz w:val="12"/>
        </w:rPr>
        <w:t>*RCL</w:t>
      </w:r>
      <w:r>
        <w:rPr>
          <w:color w:val="231F20"/>
          <w:sz w:val="12"/>
        </w:rPr>
        <w:tab/>
      </w:r>
      <w:r>
        <w:rPr>
          <w:rFonts w:ascii="MingLiU_HKSCS-ExtB"/>
          <w:color w:val="231F20"/>
          <w:w w:val="90"/>
          <w:sz w:val="16"/>
        </w:rPr>
        <w:t>-</w:t>
      </w:r>
      <w:r>
        <w:rPr>
          <w:rFonts w:ascii="MingLiU_HKSCS-ExtB"/>
          <w:color w:val="231F20"/>
          <w:spacing w:val="23"/>
          <w:sz w:val="16"/>
        </w:rPr>
        <w:t> </w:t>
      </w:r>
      <w:r>
        <w:rPr>
          <w:color w:val="231F20"/>
          <w:w w:val="90"/>
          <w:sz w:val="16"/>
        </w:rPr>
        <w:t>&lt;Decimal</w:t>
      </w:r>
      <w:r>
        <w:rPr>
          <w:color w:val="231F20"/>
          <w:spacing w:val="-6"/>
          <w:w w:val="90"/>
          <w:sz w:val="16"/>
        </w:rPr>
        <w:t> </w:t>
      </w:r>
      <w:r>
        <w:rPr>
          <w:color w:val="231F20"/>
          <w:spacing w:val="-2"/>
          <w:w w:val="90"/>
          <w:sz w:val="16"/>
        </w:rPr>
        <w:t>data&gt;</w:t>
      </w:r>
    </w:p>
    <w:p>
      <w:pPr>
        <w:tabs>
          <w:tab w:pos="2365" w:val="left" w:leader="none"/>
        </w:tabs>
        <w:spacing w:line="159" w:lineRule="exact" w:before="0"/>
        <w:ind w:left="1316" w:right="0" w:firstLine="0"/>
        <w:jc w:val="left"/>
        <w:rPr>
          <w:sz w:val="16"/>
        </w:rPr>
      </w:pPr>
      <w:r>
        <w:rPr>
          <w:color w:val="231F20"/>
          <w:spacing w:val="-4"/>
          <w:sz w:val="12"/>
        </w:rPr>
        <w:t>*RMC</w:t>
      </w:r>
      <w:r>
        <w:rPr>
          <w:color w:val="231F20"/>
          <w:sz w:val="12"/>
        </w:rPr>
        <w:tab/>
      </w:r>
      <w:r>
        <w:rPr>
          <w:rFonts w:ascii="MingLiU_HKSCS-ExtB"/>
          <w:color w:val="231F20"/>
          <w:w w:val="90"/>
          <w:sz w:val="16"/>
        </w:rPr>
        <w:t>-</w:t>
      </w:r>
      <w:r>
        <w:rPr>
          <w:rFonts w:ascii="MingLiU_HKSCS-ExtB"/>
          <w:color w:val="231F20"/>
          <w:spacing w:val="34"/>
          <w:sz w:val="16"/>
        </w:rPr>
        <w:t> </w:t>
      </w:r>
      <w:r>
        <w:rPr>
          <w:color w:val="231F20"/>
          <w:w w:val="90"/>
          <w:sz w:val="16"/>
        </w:rPr>
        <w:t>&lt;Macro</w:t>
      </w:r>
      <w:r>
        <w:rPr>
          <w:color w:val="231F20"/>
          <w:spacing w:val="-5"/>
          <w:w w:val="90"/>
          <w:sz w:val="16"/>
        </w:rPr>
        <w:t> </w:t>
      </w:r>
      <w:r>
        <w:rPr>
          <w:color w:val="231F20"/>
          <w:spacing w:val="-2"/>
          <w:w w:val="90"/>
          <w:sz w:val="16"/>
        </w:rPr>
        <w:t>name&gt;</w:t>
      </w:r>
    </w:p>
    <w:p>
      <w:pPr>
        <w:spacing w:line="118" w:lineRule="exact" w:before="0"/>
        <w:ind w:left="1316" w:right="0" w:firstLine="0"/>
        <w:jc w:val="left"/>
        <w:rPr>
          <w:sz w:val="12"/>
        </w:rPr>
      </w:pPr>
      <w:r>
        <w:rPr>
          <w:color w:val="231F20"/>
          <w:spacing w:val="-4"/>
          <w:sz w:val="12"/>
        </w:rPr>
        <w:t>*RST</w:t>
      </w:r>
    </w:p>
    <w:p>
      <w:pPr>
        <w:tabs>
          <w:tab w:pos="2365" w:val="left" w:leader="none"/>
        </w:tabs>
        <w:spacing w:line="180" w:lineRule="exact" w:before="7"/>
        <w:ind w:left="1316" w:right="0" w:firstLine="0"/>
        <w:jc w:val="left"/>
        <w:rPr>
          <w:sz w:val="16"/>
        </w:rPr>
      </w:pPr>
      <w:r>
        <w:rPr>
          <w:color w:val="231F20"/>
          <w:spacing w:val="-4"/>
          <w:sz w:val="12"/>
        </w:rPr>
        <w:t>*SAV</w:t>
      </w:r>
      <w:r>
        <w:rPr>
          <w:color w:val="231F20"/>
          <w:sz w:val="12"/>
        </w:rPr>
        <w:tab/>
      </w:r>
      <w:r>
        <w:rPr>
          <w:rFonts w:ascii="MingLiU_HKSCS-ExtB"/>
          <w:color w:val="231F20"/>
          <w:w w:val="90"/>
          <w:sz w:val="16"/>
        </w:rPr>
        <w:t>-</w:t>
      </w:r>
      <w:r>
        <w:rPr>
          <w:rFonts w:ascii="MingLiU_HKSCS-ExtB"/>
          <w:color w:val="231F20"/>
          <w:spacing w:val="21"/>
          <w:sz w:val="16"/>
        </w:rPr>
        <w:t> </w:t>
      </w:r>
      <w:r>
        <w:rPr>
          <w:color w:val="231F20"/>
          <w:w w:val="90"/>
          <w:sz w:val="16"/>
        </w:rPr>
        <w:t>&lt;Decimal</w:t>
      </w:r>
      <w:r>
        <w:rPr>
          <w:color w:val="231F20"/>
          <w:spacing w:val="-7"/>
          <w:w w:val="90"/>
          <w:sz w:val="16"/>
        </w:rPr>
        <w:t> </w:t>
      </w:r>
      <w:r>
        <w:rPr>
          <w:color w:val="231F20"/>
          <w:spacing w:val="-2"/>
          <w:w w:val="90"/>
          <w:sz w:val="16"/>
        </w:rPr>
        <w:t>data&gt;</w:t>
      </w:r>
    </w:p>
    <w:p>
      <w:pPr>
        <w:tabs>
          <w:tab w:pos="2365" w:val="left" w:leader="none"/>
        </w:tabs>
        <w:spacing w:line="159" w:lineRule="exact" w:before="0"/>
        <w:ind w:left="1316" w:right="0" w:firstLine="0"/>
        <w:jc w:val="left"/>
        <w:rPr>
          <w:sz w:val="16"/>
        </w:rPr>
      </w:pPr>
      <w:r>
        <w:rPr>
          <w:color w:val="231F20"/>
          <w:spacing w:val="-4"/>
          <w:sz w:val="12"/>
        </w:rPr>
        <w:t>*SRE</w:t>
      </w:r>
      <w:r>
        <w:rPr>
          <w:color w:val="231F20"/>
          <w:sz w:val="12"/>
        </w:rPr>
        <w:tab/>
      </w:r>
      <w:r>
        <w:rPr>
          <w:rFonts w:ascii="MingLiU_HKSCS-ExtB"/>
          <w:color w:val="231F20"/>
          <w:w w:val="90"/>
          <w:sz w:val="16"/>
        </w:rPr>
        <w:t>-</w:t>
      </w:r>
      <w:r>
        <w:rPr>
          <w:rFonts w:ascii="MingLiU_HKSCS-ExtB"/>
          <w:color w:val="231F20"/>
          <w:spacing w:val="23"/>
          <w:sz w:val="16"/>
        </w:rPr>
        <w:t> </w:t>
      </w:r>
      <w:r>
        <w:rPr>
          <w:color w:val="231F20"/>
          <w:w w:val="90"/>
          <w:sz w:val="16"/>
        </w:rPr>
        <w:t>&lt;Decimal</w:t>
      </w:r>
      <w:r>
        <w:rPr>
          <w:color w:val="231F20"/>
          <w:spacing w:val="-6"/>
          <w:w w:val="90"/>
          <w:sz w:val="16"/>
        </w:rPr>
        <w:t> </w:t>
      </w:r>
      <w:r>
        <w:rPr>
          <w:color w:val="231F20"/>
          <w:spacing w:val="-2"/>
          <w:w w:val="90"/>
          <w:sz w:val="16"/>
        </w:rPr>
        <w:t>data&gt;</w:t>
      </w:r>
    </w:p>
    <w:p>
      <w:pPr>
        <w:spacing w:line="118" w:lineRule="exact" w:before="0"/>
        <w:ind w:left="1316" w:right="0" w:firstLine="0"/>
        <w:jc w:val="left"/>
        <w:rPr>
          <w:sz w:val="12"/>
        </w:rPr>
      </w:pPr>
      <w:r>
        <w:rPr>
          <w:color w:val="231F20"/>
          <w:spacing w:val="-2"/>
          <w:sz w:val="12"/>
        </w:rPr>
        <w:t>*STB?</w:t>
      </w:r>
    </w:p>
    <w:p>
      <w:pPr>
        <w:spacing w:before="55"/>
        <w:ind w:left="1316" w:right="0" w:firstLine="0"/>
        <w:jc w:val="left"/>
        <w:rPr>
          <w:sz w:val="12"/>
        </w:rPr>
      </w:pPr>
      <w:r>
        <w:rPr>
          <w:color w:val="231F20"/>
          <w:spacing w:val="-4"/>
          <w:sz w:val="12"/>
        </w:rPr>
        <w:t>*TRG</w:t>
      </w:r>
    </w:p>
    <w:p>
      <w:pPr>
        <w:spacing w:before="54"/>
        <w:ind w:left="1316" w:right="0" w:firstLine="0"/>
        <w:jc w:val="left"/>
        <w:rPr>
          <w:sz w:val="12"/>
        </w:rPr>
      </w:pPr>
      <w:r>
        <w:rPr>
          <w:color w:val="231F20"/>
          <w:spacing w:val="-2"/>
          <w:sz w:val="12"/>
        </w:rPr>
        <w:t>*TST?</w:t>
      </w:r>
    </w:p>
    <w:p>
      <w:pPr>
        <w:spacing w:before="55"/>
        <w:ind w:left="1316" w:right="0" w:firstLine="0"/>
        <w:jc w:val="left"/>
        <w:rPr>
          <w:sz w:val="12"/>
        </w:rPr>
      </w:pPr>
      <w:r>
        <w:rPr>
          <w:color w:val="231F20"/>
          <w:spacing w:val="-4"/>
          <w:sz w:val="12"/>
        </w:rPr>
        <w:t>*WAI</w:t>
      </w:r>
    </w:p>
    <w:p>
      <w:pPr>
        <w:spacing w:after="0"/>
        <w:jc w:val="left"/>
        <w:rPr>
          <w:sz w:val="12"/>
        </w:rPr>
        <w:sectPr>
          <w:headerReference w:type="default" r:id="rId425"/>
          <w:pgSz w:w="8420" w:h="11900"/>
          <w:pgMar w:header="0" w:footer="0" w:top="1340" w:bottom="460" w:left="283" w:right="425"/>
        </w:sectPr>
      </w:pPr>
    </w:p>
    <w:p>
      <w:pPr>
        <w:pStyle w:val="Heading6"/>
        <w:ind w:left="183"/>
      </w:pPr>
      <w:r>
        <w:rPr/>
        <mc:AlternateContent>
          <mc:Choice Requires="wps">
            <w:drawing>
              <wp:anchor distT="0" distB="0" distL="0" distR="0" allowOverlap="1" layoutInCell="1" locked="0" behindDoc="0" simplePos="0" relativeHeight="15894528">
                <wp:simplePos x="0" y="0"/>
                <wp:positionH relativeFrom="page">
                  <wp:posOffset>4616462</wp:posOffset>
                </wp:positionH>
                <wp:positionV relativeFrom="paragraph">
                  <wp:posOffset>60051</wp:posOffset>
                </wp:positionV>
                <wp:extent cx="36195" cy="132080"/>
                <wp:effectExtent l="0" t="0" r="0" b="0"/>
                <wp:wrapNone/>
                <wp:docPr id="1609" name="Graphic 1609"/>
                <wp:cNvGraphicFramePr>
                  <a:graphicFrameLocks/>
                </wp:cNvGraphicFramePr>
                <a:graphic>
                  <a:graphicData uri="http://schemas.microsoft.com/office/word/2010/wordprocessingShape">
                    <wps:wsp>
                      <wps:cNvPr id="1609" name="Graphic 160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894528" id="docshape1362" filled="false" stroked="true" strokeweight=".3pt" strokecolor="#231f20">
                <v:stroke dashstyle="solid"/>
                <w10:wrap type="none"/>
              </v:rect>
            </w:pict>
          </mc:Fallback>
        </mc:AlternateContent>
      </w:r>
      <w:bookmarkStart w:name="*CLS 8-128" w:id="1211"/>
      <w:bookmarkEnd w:id="1211"/>
      <w:r>
        <w:rPr>
          <w:b w:val="0"/>
        </w:rPr>
      </w:r>
      <w:bookmarkStart w:name="*DDT 8-128" w:id="1212"/>
      <w:bookmarkEnd w:id="1212"/>
      <w:r>
        <w:rPr>
          <w:b w:val="0"/>
        </w:rPr>
      </w:r>
      <w:bookmarkStart w:name="Clear Status 8-128" w:id="1213"/>
      <w:bookmarkEnd w:id="1213"/>
      <w:r>
        <w:rPr>
          <w:b w:val="0"/>
        </w:rPr>
      </w:r>
      <w:bookmarkStart w:name="define 8-128" w:id="1214"/>
      <w:bookmarkEnd w:id="1214"/>
      <w:r>
        <w:rPr>
          <w:b w:val="0"/>
        </w:rPr>
      </w:r>
      <w:bookmarkStart w:name="Clearing queue 8-128" w:id="1215"/>
      <w:bookmarkEnd w:id="1215"/>
      <w:r>
        <w:rPr>
          <w:b w:val="0"/>
        </w:rPr>
      </w:r>
      <w:bookmarkStart w:name="Clearing registers 8-128" w:id="1216"/>
      <w:bookmarkEnd w:id="1216"/>
      <w:r>
        <w:rPr>
          <w:b w:val="0"/>
        </w:rPr>
      </w:r>
      <w:bookmarkStart w:name="Clear 8-128" w:id="1217"/>
      <w:bookmarkEnd w:id="1217"/>
      <w:r>
        <w:rPr>
          <w:b w:val="0"/>
        </w:rPr>
      </w:r>
      <w:bookmarkStart w:name="_bookmark185" w:id="1218"/>
      <w:bookmarkEnd w:id="1218"/>
      <w:r>
        <w:rPr>
          <w:b w:val="0"/>
        </w:rPr>
      </w:r>
      <w:r>
        <w:rPr>
          <w:color w:val="231F20"/>
          <w:spacing w:val="-4"/>
        </w:rPr>
        <w:t>*CLS</w:t>
      </w:r>
    </w:p>
    <w:p>
      <w:pPr>
        <w:spacing w:before="184"/>
        <w:ind w:left="183" w:right="0" w:firstLine="0"/>
        <w:jc w:val="left"/>
        <w:rPr>
          <w:rFonts w:ascii="Arial"/>
          <w:b/>
          <w:sz w:val="20"/>
        </w:rPr>
      </w:pPr>
      <w:r>
        <w:rPr>
          <w:rFonts w:ascii="Arial"/>
          <w:b/>
          <w:color w:val="231F20"/>
          <w:sz w:val="20"/>
        </w:rPr>
        <w:t>Clear</w:t>
      </w:r>
      <w:r>
        <w:rPr>
          <w:rFonts w:ascii="Arial"/>
          <w:b/>
          <w:color w:val="231F20"/>
          <w:spacing w:val="-6"/>
          <w:sz w:val="20"/>
        </w:rPr>
        <w:t> </w:t>
      </w:r>
      <w:r>
        <w:rPr>
          <w:rFonts w:ascii="Arial"/>
          <w:b/>
          <w:color w:val="231F20"/>
          <w:sz w:val="20"/>
        </w:rPr>
        <w:t>Status</w:t>
      </w:r>
      <w:r>
        <w:rPr>
          <w:rFonts w:ascii="Arial"/>
          <w:b/>
          <w:color w:val="231F20"/>
          <w:spacing w:val="-2"/>
          <w:sz w:val="20"/>
        </w:rPr>
        <w:t> Command</w:t>
      </w:r>
    </w:p>
    <w:p>
      <w:pPr>
        <w:pStyle w:val="BodyText"/>
        <w:spacing w:line="223" w:lineRule="auto" w:before="21"/>
        <w:ind w:left="466" w:right="555"/>
      </w:pPr>
      <w:r>
        <w:rPr>
          <w:color w:val="231F20"/>
        </w:rPr>
        <w:t>The *</w:t>
      </w:r>
      <w:r>
        <w:rPr>
          <w:rFonts w:ascii="Courier New"/>
          <w:color w:val="231F20"/>
        </w:rPr>
        <w:t>CLS</w:t>
      </w:r>
      <w:r>
        <w:rPr>
          <w:rFonts w:ascii="Courier New"/>
          <w:color w:val="231F20"/>
          <w:spacing w:val="-51"/>
        </w:rPr>
        <w:t> </w:t>
      </w:r>
      <w:r>
        <w:rPr>
          <w:color w:val="231F20"/>
        </w:rPr>
        <w:t>common command clears the status data structures by clearing all event registers and the error queue. It does not clear enable registers and transition fil- ters. It clears any pending *</w:t>
      </w:r>
      <w:r>
        <w:rPr>
          <w:rFonts w:ascii="Courier New"/>
          <w:color w:val="231F20"/>
        </w:rPr>
        <w:t>WAI</w:t>
      </w:r>
      <w:r>
        <w:rPr>
          <w:color w:val="231F20"/>
        </w:rPr>
        <w:t>, *</w:t>
      </w:r>
      <w:r>
        <w:rPr>
          <w:rFonts w:ascii="Courier New"/>
          <w:color w:val="231F20"/>
        </w:rPr>
        <w:t>OPC</w:t>
      </w:r>
      <w:r>
        <w:rPr>
          <w:color w:val="231F20"/>
        </w:rPr>
        <w:t>, and *</w:t>
      </w:r>
      <w:r>
        <w:rPr>
          <w:rFonts w:ascii="Courier New"/>
          <w:color w:val="231F20"/>
        </w:rPr>
        <w:t>OPC?</w:t>
      </w:r>
      <w:r>
        <w:rPr>
          <w:color w:val="231F20"/>
        </w:rPr>
        <w:t>.</w:t>
      </w:r>
    </w:p>
    <w:p>
      <w:pPr>
        <w:spacing w:line="146" w:lineRule="exact" w:before="116"/>
        <w:ind w:left="183" w:right="0" w:firstLine="0"/>
        <w:jc w:val="left"/>
        <w:rPr>
          <w:rFonts w:ascii="Arial"/>
          <w:b/>
          <w:sz w:val="14"/>
        </w:rPr>
      </w:pPr>
      <w:r>
        <w:rPr>
          <w:rFonts w:ascii="Arial"/>
          <w:b/>
          <w:color w:val="231F20"/>
          <w:spacing w:val="-2"/>
          <w:sz w:val="14"/>
        </w:rPr>
        <w:t>Example:</w:t>
      </w:r>
    </w:p>
    <w:p>
      <w:pPr>
        <w:pStyle w:val="BodyText"/>
        <w:spacing w:line="256" w:lineRule="exact"/>
        <w:ind w:left="183"/>
        <w:rPr>
          <w:rFonts w:ascii="Courier New" w:hAnsi="Courier New"/>
          <w:position w:val="4"/>
        </w:rPr>
      </w:pPr>
      <w:r>
        <w:rPr>
          <w:color w:val="231F20"/>
        </w:rPr>
        <w:t>Send</w:t>
      </w:r>
      <w:r>
        <w:rPr>
          <w:color w:val="231F20"/>
          <w:spacing w:val="3"/>
        </w:rPr>
        <w:t> </w:t>
      </w:r>
      <w:r>
        <w:rPr>
          <w:rFonts w:ascii="Microsoft Sans Serif" w:hAnsi="Microsoft Sans Serif"/>
          <w:color w:val="231F20"/>
          <w:spacing w:val="-4"/>
          <w:sz w:val="24"/>
        </w:rPr>
        <w:t>→</w:t>
      </w:r>
      <w:r>
        <w:rPr>
          <w:rFonts w:ascii="Courier New" w:hAnsi="Courier New"/>
          <w:color w:val="231F20"/>
          <w:spacing w:val="-4"/>
          <w:position w:val="4"/>
        </w:rPr>
        <w:t>*CLS</w:t>
      </w: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spacing w:before="44"/>
        <w:rPr>
          <w:rFonts w:ascii="Courier New"/>
        </w:rPr>
      </w:pPr>
    </w:p>
    <w:p>
      <w:pPr>
        <w:tabs>
          <w:tab w:pos="2469" w:val="left" w:leader="none"/>
        </w:tabs>
        <w:spacing w:before="0"/>
        <w:ind w:left="183"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pStyle w:val="BodyText"/>
        <w:spacing w:before="7"/>
        <w:rPr>
          <w:sz w:val="17"/>
        </w:rPr>
      </w:pPr>
      <w:r>
        <w:rPr>
          <w:sz w:val="17"/>
        </w:rPr>
        <mc:AlternateContent>
          <mc:Choice Requires="wps">
            <w:drawing>
              <wp:anchor distT="0" distB="0" distL="0" distR="0" allowOverlap="1" layoutInCell="1" locked="0" behindDoc="1" simplePos="0" relativeHeight="487753216">
                <wp:simplePos x="0" y="0"/>
                <wp:positionH relativeFrom="page">
                  <wp:posOffset>295656</wp:posOffset>
                </wp:positionH>
                <wp:positionV relativeFrom="paragraph">
                  <wp:posOffset>144397</wp:posOffset>
                </wp:positionV>
                <wp:extent cx="4467225" cy="1270"/>
                <wp:effectExtent l="0" t="0" r="0" b="0"/>
                <wp:wrapTopAndBottom/>
                <wp:docPr id="1610" name="Graphic 1610"/>
                <wp:cNvGraphicFramePr>
                  <a:graphicFrameLocks/>
                </wp:cNvGraphicFramePr>
                <a:graphic>
                  <a:graphicData uri="http://schemas.microsoft.com/office/word/2010/wordprocessingShape">
                    <wps:wsp>
                      <wps:cNvPr id="1610" name="Graphic 1610"/>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80001pt;margin-top:11.369896pt;width:351.75pt;height:.1pt;mso-position-horizontal-relative:page;mso-position-vertical-relative:paragraph;z-index:-15563264;mso-wrap-distance-left:0;mso-wrap-distance-right:0" id="docshape1363" coordorigin="466,227" coordsize="7035,0" path="m466,227l7500,227e" filled="false" stroked="true" strokeweight="3.997pt" strokecolor="#231f20">
                <v:path arrowok="t"/>
                <v:stroke dashstyle="solid"/>
                <w10:wrap type="topAndBottom"/>
              </v:shape>
            </w:pict>
          </mc:Fallback>
        </mc:AlternateContent>
      </w:r>
    </w:p>
    <w:p>
      <w:pPr>
        <w:pStyle w:val="Heading6"/>
        <w:spacing w:line="282" w:lineRule="exact"/>
      </w:pPr>
      <w:r>
        <w:rPr>
          <w:color w:val="231F20"/>
          <w:spacing w:val="-4"/>
        </w:rPr>
        <w:t>*DDT</w:t>
      </w:r>
    </w:p>
    <w:p>
      <w:pPr>
        <w:pStyle w:val="BodyText"/>
        <w:spacing w:line="216" w:lineRule="exact"/>
        <w:ind w:left="182"/>
      </w:pPr>
      <w:r>
        <w:rPr/>
        <mc:AlternateContent>
          <mc:Choice Requires="wps">
            <w:drawing>
              <wp:anchor distT="0" distB="0" distL="0" distR="0" allowOverlap="1" layoutInCell="1" locked="0" behindDoc="0" simplePos="0" relativeHeight="15895040">
                <wp:simplePos x="0" y="0"/>
                <wp:positionH relativeFrom="page">
                  <wp:posOffset>4616462</wp:posOffset>
                </wp:positionH>
                <wp:positionV relativeFrom="paragraph">
                  <wp:posOffset>-119802</wp:posOffset>
                </wp:positionV>
                <wp:extent cx="36195" cy="132080"/>
                <wp:effectExtent l="0" t="0" r="0" b="0"/>
                <wp:wrapNone/>
                <wp:docPr id="1611" name="Graphic 1611"/>
                <wp:cNvGraphicFramePr>
                  <a:graphicFrameLocks/>
                </wp:cNvGraphicFramePr>
                <a:graphic>
                  <a:graphicData uri="http://schemas.microsoft.com/office/word/2010/wordprocessingShape">
                    <wps:wsp>
                      <wps:cNvPr id="1611" name="Graphic 161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9.433238pt;width:2.8287pt;height:10.38pt;mso-position-horizontal-relative:page;mso-position-vertical-relative:paragraph;z-index:15895040" id="docshape1364" filled="false" stroked="true" strokeweight=".3pt" strokecolor="#231f20">
                <v:stroke dashstyle="solid"/>
                <w10:wrap type="none"/>
              </v:rect>
            </w:pict>
          </mc:Fallback>
        </mc:AlternateContent>
      </w:r>
      <w:r>
        <w:rPr>
          <w:rFonts w:ascii="MingLiU_HKSCS-ExtB"/>
          <w:color w:val="231F20"/>
        </w:rPr>
        <w:t>-</w:t>
      </w:r>
      <w:r>
        <w:rPr>
          <w:color w:val="231F20"/>
        </w:rPr>
        <w:t>&lt;arbitrary</w:t>
      </w:r>
      <w:r>
        <w:rPr>
          <w:color w:val="231F20"/>
          <w:spacing w:val="-10"/>
        </w:rPr>
        <w:t> </w:t>
      </w:r>
      <w:r>
        <w:rPr>
          <w:color w:val="231F20"/>
          <w:spacing w:val="-2"/>
        </w:rPr>
        <w:t>block&gt;</w:t>
      </w:r>
    </w:p>
    <w:p>
      <w:pPr>
        <w:spacing w:before="112"/>
        <w:ind w:left="182" w:right="0" w:firstLine="0"/>
        <w:jc w:val="left"/>
        <w:rPr>
          <w:rFonts w:ascii="Arial"/>
          <w:b/>
          <w:sz w:val="20"/>
        </w:rPr>
      </w:pPr>
      <w:r>
        <w:rPr>
          <w:rFonts w:ascii="Arial"/>
          <w:b/>
          <w:color w:val="231F20"/>
          <w:sz w:val="20"/>
        </w:rPr>
        <w:t>Define</w:t>
      </w:r>
      <w:r>
        <w:rPr>
          <w:rFonts w:ascii="Arial"/>
          <w:b/>
          <w:color w:val="231F20"/>
          <w:spacing w:val="-7"/>
          <w:sz w:val="20"/>
        </w:rPr>
        <w:t> </w:t>
      </w:r>
      <w:r>
        <w:rPr>
          <w:rFonts w:ascii="Arial"/>
          <w:b/>
          <w:color w:val="231F20"/>
          <w:sz w:val="20"/>
        </w:rPr>
        <w:t>Device</w:t>
      </w:r>
      <w:r>
        <w:rPr>
          <w:rFonts w:ascii="Arial"/>
          <w:b/>
          <w:color w:val="231F20"/>
          <w:spacing w:val="-7"/>
          <w:sz w:val="20"/>
        </w:rPr>
        <w:t> </w:t>
      </w:r>
      <w:r>
        <w:rPr>
          <w:rFonts w:ascii="Arial"/>
          <w:b/>
          <w:color w:val="231F20"/>
          <w:spacing w:val="-2"/>
          <w:sz w:val="20"/>
        </w:rPr>
        <w:t>Trigger</w:t>
      </w:r>
    </w:p>
    <w:p>
      <w:pPr>
        <w:pStyle w:val="BodyText"/>
        <w:spacing w:line="232" w:lineRule="auto" w:before="16"/>
        <w:ind w:left="465" w:right="656"/>
      </w:pPr>
      <w:r>
        <w:rPr>
          <w:color w:val="231F20"/>
        </w:rPr>
        <w:t>Sets or queries the command that the device will execute on receiving the GET in- terface message or the *TRG common command.</w:t>
      </w:r>
    </w:p>
    <w:p>
      <w:pPr>
        <w:pStyle w:val="BodyText"/>
        <w:spacing w:before="150"/>
        <w:ind w:left="465"/>
      </w:pPr>
      <w:r>
        <w:rPr>
          <w:color w:val="231F20"/>
        </w:rPr>
        <w:t>The currently</w:t>
      </w:r>
      <w:r>
        <w:rPr>
          <w:color w:val="231F20"/>
          <w:spacing w:val="-2"/>
        </w:rPr>
        <w:t> </w:t>
      </w:r>
      <w:r>
        <w:rPr>
          <w:color w:val="231F20"/>
        </w:rPr>
        <w:t>supported DDTs</w:t>
      </w:r>
      <w:r>
        <w:rPr>
          <w:color w:val="231F20"/>
          <w:spacing w:val="1"/>
        </w:rPr>
        <w:t> </w:t>
      </w:r>
      <w:r>
        <w:rPr>
          <w:color w:val="231F20"/>
          <w:spacing w:val="-4"/>
        </w:rPr>
        <w:t>are:</w:t>
      </w:r>
    </w:p>
    <w:p>
      <w:pPr>
        <w:pStyle w:val="ListParagraph"/>
        <w:numPr>
          <w:ilvl w:val="0"/>
          <w:numId w:val="36"/>
        </w:numPr>
        <w:tabs>
          <w:tab w:pos="1317" w:val="left" w:leader="none"/>
          <w:tab w:pos="4031" w:val="left" w:leader="none"/>
        </w:tabs>
        <w:spacing w:line="240" w:lineRule="auto" w:before="154" w:after="0"/>
        <w:ind w:left="1317" w:right="0" w:hanging="205"/>
        <w:jc w:val="left"/>
        <w:rPr>
          <w:rFonts w:ascii="Arial MT"/>
          <w:sz w:val="18"/>
        </w:rPr>
      </w:pPr>
      <w:r>
        <w:rPr>
          <w:rFonts w:ascii="Arial MT"/>
          <w:color w:val="231F20"/>
          <w:spacing w:val="-2"/>
          <w:sz w:val="18"/>
        </w:rPr>
        <w:t>#14INIT</w:t>
      </w:r>
      <w:r>
        <w:rPr>
          <w:rFonts w:ascii="Arial MT"/>
          <w:color w:val="231F20"/>
          <w:sz w:val="18"/>
        </w:rPr>
        <w:tab/>
        <w:t>4.</w:t>
      </w:r>
      <w:r>
        <w:rPr>
          <w:rFonts w:ascii="Arial MT"/>
          <w:color w:val="231F20"/>
          <w:spacing w:val="2"/>
          <w:sz w:val="18"/>
        </w:rPr>
        <w:t> </w:t>
      </w:r>
      <w:r>
        <w:rPr>
          <w:rFonts w:ascii="Arial MT"/>
          <w:color w:val="231F20"/>
          <w:spacing w:val="-2"/>
          <w:sz w:val="18"/>
        </w:rPr>
        <w:t>#15READ?</w:t>
      </w:r>
    </w:p>
    <w:p>
      <w:pPr>
        <w:pStyle w:val="ListParagraph"/>
        <w:numPr>
          <w:ilvl w:val="0"/>
          <w:numId w:val="36"/>
        </w:numPr>
        <w:tabs>
          <w:tab w:pos="1317" w:val="left" w:leader="none"/>
          <w:tab w:pos="4031" w:val="left" w:leader="none"/>
        </w:tabs>
        <w:spacing w:line="240" w:lineRule="auto" w:before="75" w:after="0"/>
        <w:ind w:left="1317" w:right="0" w:hanging="205"/>
        <w:jc w:val="left"/>
        <w:rPr>
          <w:rFonts w:ascii="Arial MT"/>
          <w:sz w:val="18"/>
        </w:rPr>
      </w:pPr>
      <w:r>
        <w:rPr>
          <w:rFonts w:ascii="Arial MT"/>
          <w:color w:val="231F20"/>
          <w:spacing w:val="-2"/>
          <w:sz w:val="18"/>
        </w:rPr>
        <w:t>#19INIT;*OPC</w:t>
      </w:r>
      <w:r>
        <w:rPr>
          <w:rFonts w:ascii="Arial MT"/>
          <w:color w:val="231F20"/>
          <w:sz w:val="18"/>
        </w:rPr>
        <w:tab/>
        <w:t>5.</w:t>
      </w:r>
      <w:r>
        <w:rPr>
          <w:rFonts w:ascii="Arial MT"/>
          <w:color w:val="231F20"/>
          <w:spacing w:val="1"/>
          <w:sz w:val="18"/>
        </w:rPr>
        <w:t> </w:t>
      </w:r>
      <w:r>
        <w:rPr>
          <w:rFonts w:ascii="Arial MT"/>
          <w:color w:val="231F20"/>
          <w:spacing w:val="-2"/>
          <w:sz w:val="18"/>
        </w:rPr>
        <w:t>#215ARM:LAY2;:FETC?</w:t>
      </w:r>
    </w:p>
    <w:p>
      <w:pPr>
        <w:pStyle w:val="ListParagraph"/>
        <w:numPr>
          <w:ilvl w:val="0"/>
          <w:numId w:val="36"/>
        </w:numPr>
        <w:tabs>
          <w:tab w:pos="1317" w:val="left" w:leader="none"/>
          <w:tab w:pos="4031" w:val="left" w:leader="none"/>
        </w:tabs>
        <w:spacing w:line="240" w:lineRule="auto" w:before="75" w:after="0"/>
        <w:ind w:left="1317" w:right="0" w:hanging="205"/>
        <w:jc w:val="left"/>
        <w:rPr>
          <w:rFonts w:ascii="Arial MT"/>
          <w:sz w:val="18"/>
        </w:rPr>
      </w:pPr>
      <w:r>
        <w:rPr>
          <w:rFonts w:ascii="Arial MT"/>
          <w:color w:val="231F20"/>
          <w:spacing w:val="-2"/>
          <w:sz w:val="18"/>
        </w:rPr>
        <w:t>#15FETC?</w:t>
      </w:r>
      <w:r>
        <w:rPr>
          <w:rFonts w:ascii="Arial MT"/>
          <w:color w:val="231F20"/>
          <w:sz w:val="18"/>
        </w:rPr>
        <w:tab/>
        <w:t>6.</w:t>
      </w:r>
      <w:r>
        <w:rPr>
          <w:rFonts w:ascii="Arial MT"/>
          <w:color w:val="231F20"/>
          <w:spacing w:val="5"/>
          <w:sz w:val="18"/>
        </w:rPr>
        <w:t> </w:t>
      </w:r>
      <w:r>
        <w:rPr>
          <w:rFonts w:ascii="Arial MT"/>
          <w:color w:val="231F20"/>
          <w:spacing w:val="-2"/>
          <w:sz w:val="18"/>
        </w:rPr>
        <w:t>#18ARM:LAY2</w:t>
      </w:r>
    </w:p>
    <w:p>
      <w:pPr>
        <w:pStyle w:val="BodyText"/>
        <w:rPr>
          <w:sz w:val="14"/>
        </w:rPr>
      </w:pPr>
    </w:p>
    <w:p>
      <w:pPr>
        <w:pStyle w:val="BodyText"/>
        <w:spacing w:before="93"/>
        <w:rPr>
          <w:sz w:val="14"/>
        </w:rPr>
      </w:pPr>
    </w:p>
    <w:p>
      <w:pPr>
        <w:spacing w:line="146" w:lineRule="exact" w:before="0"/>
        <w:ind w:left="182" w:right="0" w:firstLine="0"/>
        <w:jc w:val="left"/>
        <w:rPr>
          <w:rFonts w:ascii="Arial"/>
          <w:b/>
          <w:sz w:val="14"/>
        </w:rPr>
      </w:pPr>
      <w:r>
        <w:rPr>
          <w:rFonts w:ascii="Arial"/>
          <w:b/>
          <w:color w:val="231F20"/>
          <w:spacing w:val="-2"/>
          <w:sz w:val="14"/>
        </w:rPr>
        <w:t>Example:</w:t>
      </w:r>
    </w:p>
    <w:p>
      <w:pPr>
        <w:pStyle w:val="BodyText"/>
        <w:spacing w:line="257" w:lineRule="exact"/>
        <w:ind w:left="182"/>
        <w:rPr>
          <w:rFonts w:ascii="Courier New" w:hAnsi="Courier New"/>
        </w:rPr>
      </w:pPr>
      <w:r>
        <w:rPr>
          <w:color w:val="231F20"/>
          <w:position w:val="-2"/>
        </w:rPr>
        <w:t>Send</w:t>
      </w:r>
      <w:r>
        <w:rPr>
          <w:color w:val="231F20"/>
          <w:spacing w:val="4"/>
          <w:position w:val="-2"/>
        </w:rPr>
        <w:t> </w:t>
      </w:r>
      <w:r>
        <w:rPr>
          <w:rFonts w:ascii="Microsoft Sans Serif" w:hAnsi="Microsoft Sans Serif"/>
          <w:color w:val="231F20"/>
          <w:position w:val="-2"/>
          <w:sz w:val="24"/>
        </w:rPr>
        <w:t>→</w:t>
      </w:r>
      <w:r>
        <w:rPr>
          <w:rFonts w:ascii="Microsoft Sans Serif" w:hAnsi="Microsoft Sans Serif"/>
          <w:color w:val="231F20"/>
          <w:spacing w:val="75"/>
          <w:position w:val="-2"/>
          <w:sz w:val="24"/>
        </w:rPr>
        <w:t> </w:t>
      </w:r>
      <w:r>
        <w:rPr>
          <w:rFonts w:ascii="Courier New" w:hAnsi="Courier New"/>
          <w:color w:val="231F20"/>
        </w:rPr>
        <w:t>*DDT</w:t>
      </w:r>
      <w:r>
        <w:rPr>
          <w:rFonts w:ascii="MingLiU_HKSCS-ExtB" w:hAnsi="MingLiU_HKSCS-ExtB"/>
          <w:color w:val="231F20"/>
        </w:rPr>
        <w:t>-</w:t>
      </w:r>
      <w:r>
        <w:rPr>
          <w:rFonts w:ascii="Courier New" w:hAnsi="Courier New"/>
          <w:color w:val="231F20"/>
          <w:spacing w:val="-2"/>
        </w:rPr>
        <w:t>#19INIT;*OPC</w:t>
      </w:r>
    </w:p>
    <w:p>
      <w:pPr>
        <w:spacing w:before="116"/>
        <w:ind w:left="182" w:right="0" w:firstLine="0"/>
        <w:jc w:val="left"/>
        <w:rPr>
          <w:rFonts w:ascii="Arial"/>
          <w:b/>
          <w:sz w:val="14"/>
        </w:rPr>
      </w:pPr>
      <w:r>
        <w:rPr>
          <w:rFonts w:ascii="Arial"/>
          <w:b/>
          <w:color w:val="231F20"/>
          <w:sz w:val="14"/>
        </w:rPr>
        <w:t>*RST</w:t>
      </w:r>
      <w:r>
        <w:rPr>
          <w:rFonts w:ascii="Arial"/>
          <w:b/>
          <w:color w:val="231F20"/>
          <w:spacing w:val="3"/>
          <w:sz w:val="14"/>
        </w:rPr>
        <w:t> </w:t>
      </w:r>
      <w:r>
        <w:rPr>
          <w:rFonts w:ascii="Arial"/>
          <w:b/>
          <w:color w:val="231F20"/>
          <w:spacing w:val="-2"/>
          <w:sz w:val="14"/>
        </w:rPr>
        <w:t>condition:</w:t>
      </w:r>
    </w:p>
    <w:p>
      <w:pPr>
        <w:pStyle w:val="BodyText"/>
        <w:spacing w:before="45"/>
        <w:ind w:left="182"/>
      </w:pPr>
      <w:r>
        <w:rPr>
          <w:color w:val="231F20"/>
        </w:rPr>
        <w:t>#215ARM:LAY2;:FETC?</w:t>
      </w:r>
      <w:r>
        <w:rPr>
          <w:color w:val="231F20"/>
          <w:spacing w:val="3"/>
        </w:rPr>
        <w:t> </w:t>
      </w:r>
      <w:r>
        <w:rPr>
          <w:color w:val="231F20"/>
        </w:rPr>
        <w:t>in</w:t>
      </w:r>
      <w:r>
        <w:rPr>
          <w:color w:val="231F20"/>
          <w:spacing w:val="3"/>
        </w:rPr>
        <w:t> </w:t>
      </w:r>
      <w:r>
        <w:rPr>
          <w:color w:val="231F20"/>
        </w:rPr>
        <w:t>native</w:t>
      </w:r>
      <w:r>
        <w:rPr>
          <w:color w:val="231F20"/>
          <w:spacing w:val="2"/>
        </w:rPr>
        <w:t> </w:t>
      </w:r>
      <w:r>
        <w:rPr>
          <w:color w:val="231F20"/>
        </w:rPr>
        <w:t>mode</w:t>
      </w:r>
      <w:r>
        <w:rPr>
          <w:color w:val="231F20"/>
          <w:spacing w:val="2"/>
        </w:rPr>
        <w:t> </w:t>
      </w:r>
      <w:r>
        <w:rPr>
          <w:color w:val="231F20"/>
        </w:rPr>
        <w:t>and</w:t>
      </w:r>
      <w:r>
        <w:rPr>
          <w:color w:val="231F20"/>
          <w:spacing w:val="2"/>
        </w:rPr>
        <w:t> </w:t>
      </w:r>
      <w:r>
        <w:rPr>
          <w:color w:val="231F20"/>
        </w:rPr>
        <w:t>#14INIT</w:t>
      </w:r>
      <w:r>
        <w:rPr>
          <w:color w:val="231F20"/>
          <w:spacing w:val="1"/>
        </w:rPr>
        <w:t> </w:t>
      </w:r>
      <w:r>
        <w:rPr>
          <w:color w:val="231F20"/>
        </w:rPr>
        <w:t>in</w:t>
      </w:r>
      <w:r>
        <w:rPr>
          <w:color w:val="231F20"/>
          <w:spacing w:val="2"/>
        </w:rPr>
        <w:t> </w:t>
      </w:r>
      <w:r>
        <w:rPr>
          <w:color w:val="231F20"/>
        </w:rPr>
        <w:t>compatible</w:t>
      </w:r>
      <w:r>
        <w:rPr>
          <w:color w:val="231F20"/>
          <w:spacing w:val="1"/>
        </w:rPr>
        <w:t> </w:t>
      </w:r>
      <w:r>
        <w:rPr>
          <w:color w:val="231F20"/>
          <w:spacing w:val="-4"/>
        </w:rPr>
        <w:t>mode</w:t>
      </w:r>
    </w:p>
    <w:p>
      <w:pPr>
        <w:pStyle w:val="BodyText"/>
      </w:pPr>
    </w:p>
    <w:p>
      <w:pPr>
        <w:pStyle w:val="BodyText"/>
      </w:pPr>
    </w:p>
    <w:p>
      <w:pPr>
        <w:pStyle w:val="BodyText"/>
      </w:pPr>
    </w:p>
    <w:p>
      <w:pPr>
        <w:pStyle w:val="BodyText"/>
      </w:pPr>
    </w:p>
    <w:p>
      <w:pPr>
        <w:pStyle w:val="BodyText"/>
        <w:spacing w:before="144"/>
      </w:pPr>
    </w:p>
    <w:p>
      <w:pPr>
        <w:tabs>
          <w:tab w:pos="2469"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spacing w:after="0"/>
        <w:jc w:val="left"/>
        <w:rPr>
          <w:sz w:val="14"/>
        </w:rPr>
        <w:sectPr>
          <w:headerReference w:type="even" r:id="rId426"/>
          <w:headerReference w:type="default" r:id="rId427"/>
          <w:footerReference w:type="even" r:id="rId428"/>
          <w:footerReference w:type="default" r:id="rId429"/>
          <w:pgSz w:w="8420" w:h="11900"/>
          <w:pgMar w:header="327" w:footer="262" w:top="520" w:bottom="460" w:left="283" w:right="425"/>
          <w:pgNumType w:start="128"/>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612" name="Group 1612"/>
                <wp:cNvGraphicFramePr>
                  <a:graphicFrameLocks/>
                </wp:cNvGraphicFramePr>
                <a:graphic>
                  <a:graphicData uri="http://schemas.microsoft.com/office/word/2010/wordprocessingGroup">
                    <wpg:wgp>
                      <wpg:cNvPr id="1612" name="Group 1612"/>
                      <wpg:cNvGrpSpPr/>
                      <wpg:grpSpPr>
                        <a:xfrm>
                          <a:off x="0" y="0"/>
                          <a:ext cx="40005" cy="135890"/>
                          <a:chExt cx="40005" cy="135890"/>
                        </a:xfrm>
                      </wpg:grpSpPr>
                      <wps:wsp>
                        <wps:cNvPr id="1613" name="Graphic 1613"/>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365" coordorigin="0,0" coordsize="63,214">
                <v:rect style="position:absolute;left:3;top:3;width:57;height:208" id="docshape1366"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DMC 8-129" w:id="1219"/>
      <w:bookmarkEnd w:id="1219"/>
      <w:r>
        <w:rPr/>
      </w:r>
      <w:bookmarkStart w:name="Define Macro 8-129" w:id="1220"/>
      <w:bookmarkEnd w:id="1220"/>
      <w:r>
        <w:rPr/>
      </w:r>
      <w:bookmarkStart w:name="Define 8-129" w:id="1221"/>
      <w:bookmarkEnd w:id="1221"/>
      <w:r>
        <w:rPr/>
      </w:r>
      <w:bookmarkStart w:name="_bookmark186" w:id="1222"/>
      <w:bookmarkEnd w:id="1222"/>
      <w:r>
        <w:rPr/>
      </w:r>
      <w:r>
        <w:rPr>
          <w:rFonts w:ascii="Arial"/>
          <w:b/>
          <w:color w:val="231F20"/>
          <w:sz w:val="20"/>
        </w:rPr>
        <w:t>Define</w:t>
      </w:r>
      <w:r>
        <w:rPr>
          <w:rFonts w:ascii="Arial"/>
          <w:b/>
          <w:color w:val="231F20"/>
          <w:spacing w:val="-7"/>
          <w:sz w:val="20"/>
        </w:rPr>
        <w:t> </w:t>
      </w:r>
      <w:r>
        <w:rPr>
          <w:rFonts w:ascii="Arial"/>
          <w:b/>
          <w:color w:val="231F20"/>
          <w:spacing w:val="-2"/>
          <w:sz w:val="20"/>
        </w:rPr>
        <w:t>Macro</w:t>
      </w:r>
    </w:p>
    <w:p>
      <w:pPr>
        <w:spacing w:line="283" w:lineRule="exact" w:before="0"/>
        <w:ind w:left="0" w:right="38" w:firstLine="0"/>
        <w:jc w:val="right"/>
        <w:rPr>
          <w:rFonts w:ascii="Arial"/>
          <w:b/>
          <w:sz w:val="28"/>
        </w:rPr>
      </w:pPr>
      <w:r>
        <w:rPr/>
        <w:br w:type="column"/>
      </w:r>
      <w:r>
        <w:rPr>
          <w:rFonts w:ascii="Microsoft Sans Serif"/>
          <w:color w:val="231F20"/>
          <w:spacing w:val="-4"/>
          <w:w w:val="105"/>
          <w:sz w:val="28"/>
        </w:rPr>
        <w:t>*</w:t>
      </w:r>
      <w:r>
        <w:rPr>
          <w:rFonts w:ascii="Arial"/>
          <w:b/>
          <w:color w:val="231F20"/>
          <w:spacing w:val="-4"/>
          <w:w w:val="105"/>
          <w:sz w:val="28"/>
        </w:rPr>
        <w:t>DMC</w:t>
      </w:r>
    </w:p>
    <w:p>
      <w:pPr>
        <w:pStyle w:val="BodyText"/>
        <w:spacing w:line="216" w:lineRule="exact"/>
        <w:ind w:left="636"/>
      </w:pPr>
      <w:r>
        <w:rPr>
          <w:rFonts w:ascii="MingLiU_HKSCS-ExtB"/>
          <w:color w:val="231F20"/>
        </w:rPr>
        <w:t>-</w:t>
      </w:r>
      <w:r>
        <w:rPr>
          <w:rFonts w:ascii="MingLiU_HKSCS-ExtB"/>
          <w:color w:val="231F20"/>
          <w:spacing w:val="-40"/>
        </w:rPr>
        <w:t> </w:t>
      </w:r>
      <w:r>
        <w:rPr>
          <w:color w:val="231F20"/>
        </w:rPr>
        <w:t>&lt;Macro</w:t>
      </w:r>
      <w:r>
        <w:rPr>
          <w:color w:val="231F20"/>
          <w:spacing w:val="-11"/>
        </w:rPr>
        <w:t> </w:t>
      </w:r>
      <w:r>
        <w:rPr>
          <w:color w:val="231F20"/>
        </w:rPr>
        <w:t>label&gt;</w:t>
      </w:r>
      <w:r>
        <w:rPr>
          <w:color w:val="231F20"/>
          <w:spacing w:val="-5"/>
        </w:rPr>
        <w:t> </w:t>
      </w:r>
      <w:r>
        <w:rPr>
          <w:color w:val="231F20"/>
        </w:rPr>
        <w:t>,</w:t>
      </w:r>
      <w:r>
        <w:rPr>
          <w:color w:val="231F20"/>
          <w:spacing w:val="-4"/>
        </w:rPr>
        <w:t> </w:t>
      </w:r>
      <w:r>
        <w:rPr>
          <w:color w:val="231F20"/>
        </w:rPr>
        <w:t>&lt;Program</w:t>
      </w:r>
      <w:r>
        <w:rPr>
          <w:color w:val="231F20"/>
          <w:spacing w:val="-6"/>
        </w:rPr>
        <w:t> </w:t>
      </w:r>
      <w:r>
        <w:rPr>
          <w:color w:val="231F20"/>
          <w:spacing w:val="-2"/>
        </w:rPr>
        <w:t>messages&gt;</w:t>
      </w:r>
    </w:p>
    <w:p>
      <w:pPr>
        <w:pStyle w:val="BodyText"/>
        <w:spacing w:after="0" w:line="216" w:lineRule="exact"/>
        <w:sectPr>
          <w:pgSz w:w="8420" w:h="11900"/>
          <w:pgMar w:header="327" w:footer="674" w:top="520" w:bottom="860" w:left="283" w:right="425"/>
          <w:cols w:num="2" w:equalWidth="0">
            <w:col w:w="1933" w:space="1895"/>
            <w:col w:w="3884"/>
          </w:cols>
        </w:sectPr>
      </w:pPr>
    </w:p>
    <w:p>
      <w:pPr>
        <w:pStyle w:val="BodyText"/>
        <w:spacing w:line="232" w:lineRule="auto" w:before="16"/>
        <w:ind w:left="919"/>
      </w:pPr>
      <w:r>
        <w:rPr>
          <w:color w:val="231F20"/>
        </w:rPr>
        <w:t>Allows</w:t>
      </w:r>
      <w:r>
        <w:rPr>
          <w:color w:val="231F20"/>
          <w:spacing w:val="16"/>
        </w:rPr>
        <w:t> </w:t>
      </w:r>
      <w:r>
        <w:rPr>
          <w:color w:val="231F20"/>
        </w:rPr>
        <w:t>you</w:t>
      </w:r>
      <w:r>
        <w:rPr>
          <w:color w:val="231F20"/>
          <w:spacing w:val="16"/>
        </w:rPr>
        <w:t> </w:t>
      </w:r>
      <w:r>
        <w:rPr>
          <w:color w:val="231F20"/>
        </w:rPr>
        <w:t>to</w:t>
      </w:r>
      <w:r>
        <w:rPr>
          <w:color w:val="231F20"/>
          <w:spacing w:val="16"/>
        </w:rPr>
        <w:t> </w:t>
      </w:r>
      <w:r>
        <w:rPr>
          <w:color w:val="231F20"/>
        </w:rPr>
        <w:t>assign</w:t>
      </w:r>
      <w:r>
        <w:rPr>
          <w:color w:val="231F20"/>
          <w:spacing w:val="16"/>
        </w:rPr>
        <w:t> </w:t>
      </w:r>
      <w:r>
        <w:rPr>
          <w:color w:val="231F20"/>
        </w:rPr>
        <w:t>a</w:t>
      </w:r>
      <w:r>
        <w:rPr>
          <w:color w:val="231F20"/>
          <w:spacing w:val="16"/>
        </w:rPr>
        <w:t> </w:t>
      </w:r>
      <w:r>
        <w:rPr>
          <w:color w:val="231F20"/>
        </w:rPr>
        <w:t>sequence</w:t>
      </w:r>
      <w:r>
        <w:rPr>
          <w:color w:val="231F20"/>
          <w:spacing w:val="16"/>
        </w:rPr>
        <w:t> </w:t>
      </w:r>
      <w:r>
        <w:rPr>
          <w:color w:val="231F20"/>
        </w:rPr>
        <w:t>of</w:t>
      </w:r>
      <w:r>
        <w:rPr>
          <w:color w:val="231F20"/>
          <w:spacing w:val="18"/>
        </w:rPr>
        <w:t> </w:t>
      </w:r>
      <w:r>
        <w:rPr>
          <w:color w:val="231F20"/>
        </w:rPr>
        <w:t>one</w:t>
      </w:r>
      <w:r>
        <w:rPr>
          <w:color w:val="231F20"/>
          <w:spacing w:val="16"/>
        </w:rPr>
        <w:t> </w:t>
      </w:r>
      <w:r>
        <w:rPr>
          <w:color w:val="231F20"/>
        </w:rPr>
        <w:t>or</w:t>
      </w:r>
      <w:r>
        <w:rPr>
          <w:color w:val="231F20"/>
          <w:spacing w:val="18"/>
        </w:rPr>
        <w:t> </w:t>
      </w:r>
      <w:r>
        <w:rPr>
          <w:color w:val="231F20"/>
        </w:rPr>
        <w:t>more</w:t>
      </w:r>
      <w:r>
        <w:rPr>
          <w:color w:val="231F20"/>
          <w:spacing w:val="16"/>
        </w:rPr>
        <w:t> </w:t>
      </w:r>
      <w:r>
        <w:rPr>
          <w:color w:val="231F20"/>
        </w:rPr>
        <w:t>program</w:t>
      </w:r>
      <w:r>
        <w:rPr>
          <w:color w:val="231F20"/>
          <w:spacing w:val="18"/>
        </w:rPr>
        <w:t> </w:t>
      </w:r>
      <w:r>
        <w:rPr>
          <w:color w:val="231F20"/>
        </w:rPr>
        <w:t>message</w:t>
      </w:r>
      <w:r>
        <w:rPr>
          <w:color w:val="231F20"/>
          <w:spacing w:val="16"/>
        </w:rPr>
        <w:t> </w:t>
      </w:r>
      <w:r>
        <w:rPr>
          <w:color w:val="231F20"/>
        </w:rPr>
        <w:t>units</w:t>
      </w:r>
      <w:r>
        <w:rPr>
          <w:color w:val="231F20"/>
          <w:spacing w:val="16"/>
        </w:rPr>
        <w:t> </w:t>
      </w:r>
      <w:r>
        <w:rPr>
          <w:color w:val="231F20"/>
        </w:rPr>
        <w:t>to</w:t>
      </w:r>
      <w:r>
        <w:rPr>
          <w:color w:val="231F20"/>
          <w:spacing w:val="16"/>
        </w:rPr>
        <w:t> </w:t>
      </w:r>
      <w:r>
        <w:rPr>
          <w:color w:val="231F20"/>
        </w:rPr>
        <w:t>a macro label. The sequence is executed when the macro label is received as a command or query. Twenty-five macros can be defined at the same time, and each macro can contain an average of 40 characters.</w:t>
      </w:r>
    </w:p>
    <w:p>
      <w:pPr>
        <w:pStyle w:val="BodyText"/>
        <w:spacing w:line="232" w:lineRule="auto" w:before="136"/>
        <w:ind w:left="919"/>
      </w:pPr>
      <w:r>
        <w:rPr>
          <w:color w:val="231F20"/>
        </w:rPr>
        <w:t>If a macro has the same name as a command, it masks out the real command with the same name when macros are enabled. If macros are disabled, the original command will be executed.</w:t>
      </w:r>
    </w:p>
    <w:p>
      <w:pPr>
        <w:pStyle w:val="BodyText"/>
        <w:spacing w:line="203" w:lineRule="exact" w:before="132"/>
        <w:ind w:left="919"/>
      </w:pPr>
      <w:r>
        <w:rPr>
          <w:color w:val="231F20"/>
        </w:rPr>
        <w:t>If</w:t>
      </w:r>
      <w:r>
        <w:rPr>
          <w:color w:val="231F20"/>
          <w:spacing w:val="3"/>
        </w:rPr>
        <w:t> </w:t>
      </w:r>
      <w:r>
        <w:rPr>
          <w:color w:val="231F20"/>
        </w:rPr>
        <w:t>you</w:t>
      </w:r>
      <w:r>
        <w:rPr>
          <w:color w:val="231F20"/>
          <w:spacing w:val="3"/>
        </w:rPr>
        <w:t> </w:t>
      </w:r>
      <w:r>
        <w:rPr>
          <w:color w:val="231F20"/>
        </w:rPr>
        <w:t>define</w:t>
      </w:r>
      <w:r>
        <w:rPr>
          <w:color w:val="231F20"/>
          <w:spacing w:val="3"/>
        </w:rPr>
        <w:t> </w:t>
      </w:r>
      <w:r>
        <w:rPr>
          <w:color w:val="231F20"/>
        </w:rPr>
        <w:t>macros</w:t>
      </w:r>
      <w:r>
        <w:rPr>
          <w:color w:val="231F20"/>
          <w:spacing w:val="2"/>
        </w:rPr>
        <w:t> </w:t>
      </w:r>
      <w:r>
        <w:rPr>
          <w:color w:val="231F20"/>
        </w:rPr>
        <w:t>when</w:t>
      </w:r>
      <w:r>
        <w:rPr>
          <w:color w:val="231F20"/>
          <w:spacing w:val="3"/>
        </w:rPr>
        <w:t> </w:t>
      </w:r>
      <w:r>
        <w:rPr>
          <w:color w:val="231F20"/>
        </w:rPr>
        <w:t>macro</w:t>
      </w:r>
      <w:r>
        <w:rPr>
          <w:color w:val="231F20"/>
          <w:spacing w:val="3"/>
        </w:rPr>
        <w:t> </w:t>
      </w:r>
      <w:r>
        <w:rPr>
          <w:color w:val="231F20"/>
        </w:rPr>
        <w:t>execution</w:t>
      </w:r>
      <w:r>
        <w:rPr>
          <w:color w:val="231F20"/>
          <w:spacing w:val="3"/>
        </w:rPr>
        <w:t> </w:t>
      </w:r>
      <w:r>
        <w:rPr>
          <w:color w:val="231F20"/>
        </w:rPr>
        <w:t>is</w:t>
      </w:r>
      <w:r>
        <w:rPr>
          <w:color w:val="231F20"/>
          <w:spacing w:val="2"/>
        </w:rPr>
        <w:t> </w:t>
      </w:r>
      <w:r>
        <w:rPr>
          <w:color w:val="231F20"/>
        </w:rPr>
        <w:t>disabled,</w:t>
      </w:r>
      <w:r>
        <w:rPr>
          <w:color w:val="231F20"/>
          <w:spacing w:val="4"/>
        </w:rPr>
        <w:t> </w:t>
      </w:r>
      <w:r>
        <w:rPr>
          <w:color w:val="231F20"/>
        </w:rPr>
        <w:t>the</w:t>
      </w:r>
      <w:r>
        <w:rPr>
          <w:color w:val="231F20"/>
          <w:spacing w:val="3"/>
        </w:rPr>
        <w:t> </w:t>
      </w:r>
      <w:r>
        <w:rPr>
          <w:color w:val="231F20"/>
        </w:rPr>
        <w:t>counter</w:t>
      </w:r>
      <w:r>
        <w:rPr>
          <w:color w:val="231F20"/>
          <w:spacing w:val="4"/>
        </w:rPr>
        <w:t> </w:t>
      </w:r>
      <w:r>
        <w:rPr>
          <w:color w:val="231F20"/>
        </w:rPr>
        <w:t>executes</w:t>
      </w:r>
      <w:r>
        <w:rPr>
          <w:color w:val="231F20"/>
          <w:spacing w:val="2"/>
        </w:rPr>
        <w:t> </w:t>
      </w:r>
      <w:r>
        <w:rPr>
          <w:color w:val="231F20"/>
          <w:spacing w:val="-5"/>
        </w:rPr>
        <w:t>the</w:t>
      </w:r>
    </w:p>
    <w:p>
      <w:pPr>
        <w:pStyle w:val="BodyText"/>
        <w:spacing w:line="216" w:lineRule="auto" w:before="12"/>
        <w:ind w:left="919" w:right="108"/>
      </w:pPr>
      <w:r>
        <w:rPr>
          <w:color w:val="231F20"/>
        </w:rPr>
        <w:t>*</w:t>
      </w:r>
      <w:r>
        <w:rPr>
          <w:rFonts w:ascii="Courier New"/>
          <w:color w:val="231F20"/>
        </w:rPr>
        <w:t>DMC</w:t>
      </w:r>
      <w:r>
        <w:rPr>
          <w:rFonts w:ascii="Courier New"/>
          <w:color w:val="231F20"/>
          <w:spacing w:val="-52"/>
        </w:rPr>
        <w:t> </w:t>
      </w:r>
      <w:r>
        <w:rPr>
          <w:color w:val="231F20"/>
        </w:rPr>
        <w:t>command fast, but if macros are enabled, the execution time for this com- mand is longer.</w:t>
      </w:r>
    </w:p>
    <w:p>
      <w:pPr>
        <w:spacing w:before="132"/>
        <w:ind w:left="636" w:right="0" w:firstLine="0"/>
        <w:jc w:val="left"/>
        <w:rPr>
          <w:rFonts w:ascii="Arial"/>
          <w:b/>
          <w:sz w:val="14"/>
        </w:rPr>
      </w:pPr>
      <w:r>
        <w:rPr>
          <w:rFonts w:ascii="Arial"/>
          <w:b/>
          <w:color w:val="231F20"/>
          <w:spacing w:val="-2"/>
          <w:sz w:val="14"/>
        </w:rPr>
        <w:t>Parameters:</w:t>
      </w:r>
    </w:p>
    <w:p>
      <w:pPr>
        <w:spacing w:line="254" w:lineRule="auto" w:before="85"/>
        <w:ind w:left="1146" w:right="142" w:hanging="511"/>
        <w:jc w:val="left"/>
        <w:rPr>
          <w:rFonts w:ascii="Times New Roman" w:hAnsi="Times New Roman"/>
          <w:i/>
          <w:sz w:val="18"/>
        </w:rPr>
      </w:pPr>
      <w:r>
        <w:rPr>
          <w:rFonts w:ascii="Times New Roman" w:hAnsi="Times New Roman"/>
          <w:i/>
          <w:color w:val="231F20"/>
          <w:sz w:val="18"/>
        </w:rPr>
        <w:t>&lt;Macro label&gt; = 1 to 12-character macro label. (String data must be surrounded by “ ” or ‘ ‘ as in the example below.)</w:t>
      </w:r>
    </w:p>
    <w:p>
      <w:pPr>
        <w:spacing w:line="254" w:lineRule="auto" w:before="151"/>
        <w:ind w:left="1146" w:right="0" w:hanging="511"/>
        <w:jc w:val="left"/>
        <w:rPr>
          <w:rFonts w:ascii="Times New Roman"/>
          <w:i/>
          <w:sz w:val="18"/>
        </w:rPr>
      </w:pPr>
      <w:r>
        <w:rPr>
          <w:rFonts w:ascii="Times New Roman"/>
          <w:i/>
          <w:color w:val="231F20"/>
          <w:sz w:val="18"/>
        </w:rPr>
        <w:t>&lt;Program messages&gt; = the commands to be executed when the macro label is received, both block data and string data formats can be used.</w:t>
      </w:r>
    </w:p>
    <w:p>
      <w:pPr>
        <w:spacing w:line="138" w:lineRule="exact" w:before="137"/>
        <w:ind w:left="636" w:right="0" w:firstLine="0"/>
        <w:jc w:val="left"/>
        <w:rPr>
          <w:rFonts w:ascii="Arial"/>
          <w:b/>
          <w:sz w:val="14"/>
        </w:rPr>
      </w:pPr>
      <w:r>
        <w:rPr>
          <w:rFonts w:ascii="Arial"/>
          <w:b/>
          <w:color w:val="231F20"/>
          <w:sz w:val="14"/>
        </w:rPr>
        <w:t>Example</w:t>
      </w:r>
      <w:r>
        <w:rPr>
          <w:rFonts w:ascii="Arial"/>
          <w:b/>
          <w:color w:val="231F20"/>
          <w:spacing w:val="1"/>
          <w:sz w:val="14"/>
        </w:rPr>
        <w:t> </w:t>
      </w:r>
      <w:r>
        <w:rPr>
          <w:rFonts w:ascii="Arial"/>
          <w:b/>
          <w:color w:val="231F20"/>
          <w:spacing w:val="-5"/>
          <w:sz w:val="14"/>
        </w:rPr>
        <w:t>1:</w:t>
      </w:r>
    </w:p>
    <w:p>
      <w:pPr>
        <w:spacing w:line="234" w:lineRule="exact" w:before="0"/>
        <w:ind w:left="636" w:right="0" w:firstLine="0"/>
        <w:jc w:val="left"/>
        <w:rPr>
          <w:rFonts w:ascii="Courier New" w:hAnsi="Courier New"/>
          <w:sz w:val="18"/>
        </w:rPr>
      </w:pPr>
      <w:r>
        <w:rPr>
          <w:color w:val="231F20"/>
          <w:position w:val="1"/>
          <w:sz w:val="18"/>
        </w:rPr>
        <w:t>SEND</w:t>
      </w:r>
      <w:r>
        <w:rPr>
          <w:rFonts w:ascii="Lucida Sans Unicode" w:hAnsi="Lucida Sans Unicode"/>
          <w:color w:val="231F20"/>
          <w:position w:val="1"/>
          <w:sz w:val="18"/>
        </w:rPr>
        <w:t>→ </w:t>
      </w:r>
      <w:r>
        <w:rPr>
          <w:rFonts w:ascii="Courier New" w:hAnsi="Courier New"/>
          <w:color w:val="231F20"/>
          <w:sz w:val="18"/>
        </w:rPr>
        <w:t>*DMC</w:t>
      </w:r>
      <w:r>
        <w:rPr>
          <w:rFonts w:ascii="Courier New" w:hAnsi="Courier New"/>
          <w:color w:val="231F20"/>
          <w:spacing w:val="15"/>
          <w:sz w:val="18"/>
        </w:rPr>
        <w:t> </w:t>
      </w:r>
      <w:r>
        <w:rPr>
          <w:rFonts w:ascii="Courier New" w:hAnsi="Courier New"/>
          <w:color w:val="231F20"/>
          <w:sz w:val="18"/>
        </w:rPr>
        <w:t>‘FREQUENCY?’,":FUNC</w:t>
      </w:r>
      <w:r>
        <w:rPr>
          <w:rFonts w:ascii="Courier New" w:hAnsi="Courier New"/>
          <w:color w:val="231F20"/>
          <w:spacing w:val="15"/>
          <w:sz w:val="18"/>
        </w:rPr>
        <w:t> </w:t>
      </w:r>
      <w:r>
        <w:rPr>
          <w:rFonts w:ascii="MingLiU_HKSCS-ExtB" w:hAnsi="MingLiU_HKSCS-ExtB"/>
          <w:color w:val="231F20"/>
          <w:sz w:val="18"/>
        </w:rPr>
        <w:t>-</w:t>
      </w:r>
      <w:r>
        <w:rPr>
          <w:rFonts w:ascii="MingLiU_HKSCS-ExtB" w:hAnsi="MingLiU_HKSCS-ExtB"/>
          <w:color w:val="231F20"/>
          <w:spacing w:val="33"/>
          <w:sz w:val="18"/>
        </w:rPr>
        <w:t> </w:t>
      </w:r>
      <w:r>
        <w:rPr>
          <w:rFonts w:ascii="Courier New" w:hAnsi="Courier New"/>
          <w:color w:val="231F20"/>
          <w:sz w:val="18"/>
        </w:rPr>
        <w:t>‘FREQ</w:t>
      </w:r>
      <w:r>
        <w:rPr>
          <w:rFonts w:ascii="Courier New" w:hAnsi="Courier New"/>
          <w:color w:val="231F20"/>
          <w:spacing w:val="15"/>
          <w:sz w:val="18"/>
        </w:rPr>
        <w:t> </w:t>
      </w:r>
      <w:r>
        <w:rPr>
          <w:rFonts w:ascii="MingLiU_HKSCS-ExtB" w:hAnsi="MingLiU_HKSCS-ExtB"/>
          <w:color w:val="231F20"/>
          <w:sz w:val="18"/>
        </w:rPr>
        <w:t>-</w:t>
      </w:r>
      <w:r>
        <w:rPr>
          <w:rFonts w:ascii="MingLiU_HKSCS-ExtB" w:hAnsi="MingLiU_HKSCS-ExtB"/>
          <w:color w:val="231F20"/>
          <w:spacing w:val="33"/>
          <w:sz w:val="18"/>
        </w:rPr>
        <w:t> </w:t>
      </w:r>
      <w:r>
        <w:rPr>
          <w:rFonts w:ascii="Courier New" w:hAnsi="Courier New"/>
          <w:color w:val="231F20"/>
          <w:sz w:val="18"/>
        </w:rPr>
        <w:t>1’;:INP:LEV:AUTO</w:t>
      </w:r>
      <w:r>
        <w:rPr>
          <w:rFonts w:ascii="Courier New" w:hAnsi="Courier New"/>
          <w:color w:val="231F20"/>
          <w:spacing w:val="14"/>
          <w:sz w:val="18"/>
        </w:rPr>
        <w:t> </w:t>
      </w:r>
      <w:r>
        <w:rPr>
          <w:rFonts w:ascii="MingLiU_HKSCS-ExtB" w:hAnsi="MingLiU_HKSCS-ExtB"/>
          <w:color w:val="231F20"/>
          <w:sz w:val="18"/>
        </w:rPr>
        <w:t>-</w:t>
      </w:r>
      <w:r>
        <w:rPr>
          <w:rFonts w:ascii="MingLiU_HKSCS-ExtB" w:hAnsi="MingLiU_HKSCS-ExtB"/>
          <w:color w:val="231F20"/>
          <w:spacing w:val="33"/>
          <w:sz w:val="18"/>
        </w:rPr>
        <w:t> </w:t>
      </w:r>
      <w:r>
        <w:rPr>
          <w:rFonts w:ascii="Courier New" w:hAnsi="Courier New"/>
          <w:color w:val="231F20"/>
          <w:spacing w:val="-5"/>
          <w:sz w:val="18"/>
        </w:rPr>
        <w:t>ON</w:t>
      </w:r>
    </w:p>
    <w:p>
      <w:pPr>
        <w:spacing w:line="229" w:lineRule="exact" w:before="0"/>
        <w:ind w:left="1373" w:right="0" w:firstLine="0"/>
        <w:jc w:val="left"/>
        <w:rPr>
          <w:rFonts w:ascii="Courier New"/>
          <w:sz w:val="18"/>
        </w:rPr>
      </w:pPr>
      <w:r>
        <w:rPr>
          <w:rFonts w:ascii="Courier New"/>
          <w:color w:val="231F20"/>
          <w:sz w:val="18"/>
        </w:rPr>
        <w:t>;:ARM:START:LAY2:SOURCE</w:t>
      </w:r>
      <w:r>
        <w:rPr>
          <w:rFonts w:ascii="Courier New"/>
          <w:color w:val="231F20"/>
          <w:spacing w:val="10"/>
          <w:sz w:val="18"/>
        </w:rPr>
        <w:t> </w:t>
      </w:r>
      <w:r>
        <w:rPr>
          <w:rFonts w:ascii="MingLiU_HKSCS-ExtB"/>
          <w:color w:val="231F20"/>
          <w:sz w:val="18"/>
        </w:rPr>
        <w:t>-</w:t>
      </w:r>
      <w:r>
        <w:rPr>
          <w:rFonts w:ascii="MingLiU_HKSCS-ExtB"/>
          <w:color w:val="231F20"/>
          <w:spacing w:val="29"/>
          <w:sz w:val="18"/>
        </w:rPr>
        <w:t> </w:t>
      </w:r>
      <w:r>
        <w:rPr>
          <w:rFonts w:ascii="Courier New"/>
          <w:color w:val="231F20"/>
          <w:sz w:val="18"/>
        </w:rPr>
        <w:t>BUS;:INIT:CONT</w:t>
      </w:r>
      <w:r>
        <w:rPr>
          <w:rFonts w:ascii="Courier New"/>
          <w:color w:val="231F20"/>
          <w:spacing w:val="10"/>
          <w:sz w:val="18"/>
        </w:rPr>
        <w:t> </w:t>
      </w:r>
      <w:r>
        <w:rPr>
          <w:rFonts w:ascii="MingLiU_HKSCS-ExtB"/>
          <w:color w:val="231F20"/>
          <w:sz w:val="18"/>
        </w:rPr>
        <w:t>-</w:t>
      </w:r>
      <w:r>
        <w:rPr>
          <w:rFonts w:ascii="MingLiU_HKSCS-ExtB"/>
          <w:color w:val="231F20"/>
          <w:spacing w:val="10"/>
          <w:sz w:val="18"/>
        </w:rPr>
        <w:t> </w:t>
      </w:r>
      <w:r>
        <w:rPr>
          <w:rFonts w:ascii="Courier New"/>
          <w:color w:val="231F20"/>
          <w:spacing w:val="-2"/>
          <w:sz w:val="18"/>
        </w:rPr>
        <w:t>ON;*TRG"</w:t>
      </w:r>
    </w:p>
    <w:p>
      <w:pPr>
        <w:pStyle w:val="BodyText"/>
        <w:spacing w:before="6"/>
        <w:ind w:left="919"/>
      </w:pPr>
      <w:r>
        <w:rPr>
          <w:color w:val="231F20"/>
        </w:rPr>
        <w:t>This</w:t>
      </w:r>
      <w:r>
        <w:rPr>
          <w:color w:val="231F20"/>
          <w:spacing w:val="3"/>
        </w:rPr>
        <w:t> </w:t>
      </w:r>
      <w:r>
        <w:rPr>
          <w:color w:val="231F20"/>
        </w:rPr>
        <w:t>example</w:t>
      </w:r>
      <w:r>
        <w:rPr>
          <w:color w:val="231F20"/>
          <w:spacing w:val="3"/>
        </w:rPr>
        <w:t> </w:t>
      </w:r>
      <w:r>
        <w:rPr>
          <w:color w:val="231F20"/>
        </w:rPr>
        <w:t>defines</w:t>
      </w:r>
      <w:r>
        <w:rPr>
          <w:color w:val="231F20"/>
          <w:spacing w:val="3"/>
        </w:rPr>
        <w:t> </w:t>
      </w:r>
      <w:r>
        <w:rPr>
          <w:color w:val="231F20"/>
        </w:rPr>
        <w:t>a</w:t>
      </w:r>
      <w:r>
        <w:rPr>
          <w:color w:val="231F20"/>
          <w:spacing w:val="4"/>
        </w:rPr>
        <w:t> </w:t>
      </w:r>
      <w:r>
        <w:rPr>
          <w:color w:val="231F20"/>
        </w:rPr>
        <w:t>macro</w:t>
      </w:r>
      <w:r>
        <w:rPr>
          <w:color w:val="231F20"/>
          <w:spacing w:val="3"/>
        </w:rPr>
        <w:t> </w:t>
      </w:r>
      <w:r>
        <w:rPr>
          <w:color w:val="231F20"/>
        </w:rPr>
        <w:t>called</w:t>
      </w:r>
      <w:r>
        <w:rPr>
          <w:color w:val="231F20"/>
          <w:spacing w:val="3"/>
        </w:rPr>
        <w:t> </w:t>
      </w:r>
      <w:r>
        <w:rPr>
          <w:color w:val="231F20"/>
          <w:spacing w:val="-2"/>
        </w:rPr>
        <w:t>FREQUENCY?.</w:t>
      </w:r>
    </w:p>
    <w:p>
      <w:pPr>
        <w:spacing w:line="263" w:lineRule="exact" w:before="64"/>
        <w:ind w:left="636" w:right="0" w:firstLine="0"/>
        <w:jc w:val="left"/>
        <w:rPr>
          <w:rFonts w:ascii="Courier New" w:hAnsi="Courier New"/>
          <w:sz w:val="18"/>
        </w:rPr>
      </w:pPr>
      <w:r>
        <w:rPr>
          <w:color w:val="231F20"/>
          <w:sz w:val="18"/>
        </w:rPr>
        <w:t>SEND</w:t>
      </w:r>
      <w:r>
        <w:rPr>
          <w:rFonts w:ascii="Lucida Sans Unicode" w:hAnsi="Lucida Sans Unicode"/>
          <w:color w:val="231F20"/>
          <w:sz w:val="18"/>
        </w:rPr>
        <w:t>→</w:t>
      </w:r>
      <w:r>
        <w:rPr>
          <w:rFonts w:ascii="Lucida Sans Unicode" w:hAnsi="Lucida Sans Unicode"/>
          <w:color w:val="231F20"/>
          <w:spacing w:val="5"/>
          <w:sz w:val="18"/>
        </w:rPr>
        <w:t> </w:t>
      </w:r>
      <w:r>
        <w:rPr>
          <w:rFonts w:ascii="Courier New" w:hAnsi="Courier New"/>
          <w:color w:val="231F20"/>
          <w:spacing w:val="-2"/>
          <w:sz w:val="18"/>
        </w:rPr>
        <w:t>FREQUENCY?</w:t>
      </w:r>
    </w:p>
    <w:p>
      <w:pPr>
        <w:pStyle w:val="BodyText"/>
        <w:spacing w:line="218" w:lineRule="auto" w:before="1"/>
        <w:ind w:left="919"/>
      </w:pPr>
      <w:r>
        <w:rPr>
          <w:color w:val="231F20"/>
        </w:rPr>
        <w:t>The macro makes a single</w:t>
      </w:r>
      <w:r>
        <w:rPr>
          <w:color w:val="231F20"/>
          <w:spacing w:val="40"/>
        </w:rPr>
        <w:t> </w:t>
      </w:r>
      <w:r>
        <w:rPr>
          <w:color w:val="231F20"/>
        </w:rPr>
        <w:t>frequency measurement with automatic trigger level setting and places the result in the output queue. (Macros must be enabled; other- wise, the </w:t>
      </w:r>
      <w:r>
        <w:rPr>
          <w:rFonts w:ascii="Courier New" w:hAnsi="Courier New"/>
          <w:color w:val="231F20"/>
        </w:rPr>
        <w:t>:FREQUENCY?</w:t>
      </w:r>
      <w:r>
        <w:rPr>
          <w:rFonts w:ascii="Courier New" w:hAnsi="Courier New"/>
          <w:color w:val="231F20"/>
          <w:spacing w:val="-28"/>
        </w:rPr>
        <w:t> </w:t>
      </w:r>
      <w:r>
        <w:rPr>
          <w:color w:val="231F20"/>
        </w:rPr>
        <w:t>query will not execute, see </w:t>
      </w:r>
      <w:r>
        <w:rPr>
          <w:rFonts w:ascii="Segoe UI Symbol" w:hAnsi="Segoe UI Symbol"/>
          <w:color w:val="231F20"/>
        </w:rPr>
        <w:t>☛</w:t>
      </w:r>
      <w:r>
        <w:rPr>
          <w:rFonts w:ascii="Courier New" w:hAnsi="Courier New"/>
          <w:color w:val="231F20"/>
        </w:rPr>
        <w:t>EMC</w:t>
      </w:r>
      <w:r>
        <w:rPr>
          <w:color w:val="231F20"/>
        </w:rPr>
        <w:t>)).</w:t>
      </w:r>
    </w:p>
    <w:p>
      <w:pPr>
        <w:spacing w:before="52"/>
        <w:ind w:left="636" w:right="0" w:firstLine="0"/>
        <w:jc w:val="left"/>
        <w:rPr>
          <w:sz w:val="18"/>
        </w:rPr>
      </w:pPr>
      <w:r>
        <w:rPr>
          <w:color w:val="231F20"/>
          <w:spacing w:val="-2"/>
          <w:sz w:val="18"/>
        </w:rPr>
        <w:t>READ</w:t>
      </w:r>
      <w:r>
        <w:rPr>
          <w:rFonts w:ascii="Lucida Sans Unicode" w:hAnsi="Lucida Sans Unicode"/>
          <w:color w:val="231F20"/>
          <w:spacing w:val="-2"/>
          <w:sz w:val="18"/>
        </w:rPr>
        <w:t>←</w:t>
      </w:r>
      <w:r>
        <w:rPr>
          <w:color w:val="231F20"/>
          <w:spacing w:val="-2"/>
          <w:sz w:val="18"/>
        </w:rPr>
        <w:t>+31.415926536E+006</w:t>
      </w:r>
    </w:p>
    <w:p>
      <w:pPr>
        <w:spacing w:line="138" w:lineRule="exact" w:before="89"/>
        <w:ind w:left="636" w:right="0" w:firstLine="0"/>
        <w:jc w:val="left"/>
        <w:rPr>
          <w:rFonts w:ascii="Arial"/>
          <w:b/>
          <w:sz w:val="14"/>
        </w:rPr>
      </w:pPr>
      <w:r>
        <w:rPr>
          <w:rFonts w:ascii="Arial"/>
          <w:b/>
          <w:color w:val="231F20"/>
          <w:sz w:val="14"/>
        </w:rPr>
        <w:t>Example</w:t>
      </w:r>
      <w:r>
        <w:rPr>
          <w:rFonts w:ascii="Arial"/>
          <w:b/>
          <w:color w:val="231F20"/>
          <w:spacing w:val="1"/>
          <w:sz w:val="14"/>
        </w:rPr>
        <w:t> </w:t>
      </w:r>
      <w:r>
        <w:rPr>
          <w:rFonts w:ascii="Arial"/>
          <w:b/>
          <w:color w:val="231F20"/>
          <w:spacing w:val="-5"/>
          <w:sz w:val="14"/>
        </w:rPr>
        <w:t>2:</w:t>
      </w:r>
    </w:p>
    <w:p>
      <w:pPr>
        <w:spacing w:line="234" w:lineRule="exact" w:before="0"/>
        <w:ind w:left="636" w:right="0" w:firstLine="0"/>
        <w:jc w:val="left"/>
        <w:rPr>
          <w:rFonts w:ascii="MingLiU_HKSCS-ExtB" w:hAnsi="MingLiU_HKSCS-ExtB"/>
          <w:sz w:val="18"/>
        </w:rPr>
      </w:pPr>
      <w:r>
        <w:rPr>
          <w:color w:val="231F20"/>
          <w:position w:val="1"/>
          <w:sz w:val="18"/>
        </w:rPr>
        <w:t>SEND</w:t>
      </w:r>
      <w:r>
        <w:rPr>
          <w:rFonts w:ascii="Lucida Sans Unicode" w:hAnsi="Lucida Sans Unicode"/>
          <w:color w:val="231F20"/>
          <w:position w:val="1"/>
          <w:sz w:val="18"/>
        </w:rPr>
        <w:t>→</w:t>
      </w:r>
      <w:r>
        <w:rPr>
          <w:rFonts w:ascii="Lucida Sans Unicode" w:hAnsi="Lucida Sans Unicode"/>
          <w:color w:val="231F20"/>
          <w:spacing w:val="-1"/>
          <w:position w:val="1"/>
          <w:sz w:val="18"/>
        </w:rPr>
        <w:t> </w:t>
      </w:r>
      <w:r>
        <w:rPr>
          <w:rFonts w:ascii="Courier New" w:hAnsi="Courier New"/>
          <w:color w:val="231F20"/>
          <w:sz w:val="18"/>
        </w:rPr>
        <w:t>*DMC</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2"/>
          <w:sz w:val="18"/>
        </w:rPr>
        <w:t> </w:t>
      </w:r>
      <w:r>
        <w:rPr>
          <w:rFonts w:ascii="Courier New" w:hAnsi="Courier New"/>
          <w:color w:val="231F20"/>
          <w:sz w:val="18"/>
        </w:rPr>
        <w:t>‘AUTOFILT’,":INP:LEV:AUTO</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z w:val="18"/>
        </w:rPr>
        <w:t>$1;:INP:FILT</w:t>
      </w:r>
      <w:r>
        <w:rPr>
          <w:rFonts w:ascii="Courier New" w:hAnsi="Courier New"/>
          <w:color w:val="231F20"/>
          <w:spacing w:val="14"/>
          <w:sz w:val="18"/>
        </w:rPr>
        <w:t> </w:t>
      </w:r>
      <w:r>
        <w:rPr>
          <w:rFonts w:ascii="MingLiU_HKSCS-ExtB" w:hAnsi="MingLiU_HKSCS-ExtB"/>
          <w:color w:val="231F20"/>
          <w:spacing w:val="-10"/>
          <w:sz w:val="18"/>
        </w:rPr>
        <w:t>-</w:t>
      </w:r>
    </w:p>
    <w:p>
      <w:pPr>
        <w:spacing w:line="219" w:lineRule="exact" w:before="0"/>
        <w:ind w:left="1373" w:right="0" w:firstLine="0"/>
        <w:jc w:val="left"/>
        <w:rPr>
          <w:rFonts w:ascii="Courier New"/>
          <w:sz w:val="18"/>
        </w:rPr>
      </w:pPr>
      <w:r>
        <w:rPr>
          <w:rFonts w:ascii="Courier New"/>
          <w:color w:val="231F20"/>
          <w:sz w:val="18"/>
        </w:rPr>
        <w:t>$1;:INP2:LEV:AUTO</w:t>
      </w:r>
      <w:r>
        <w:rPr>
          <w:rFonts w:ascii="Courier New"/>
          <w:color w:val="231F20"/>
          <w:spacing w:val="12"/>
          <w:sz w:val="18"/>
        </w:rPr>
        <w:t> </w:t>
      </w:r>
      <w:r>
        <w:rPr>
          <w:rFonts w:ascii="MingLiU_HKSCS-ExtB"/>
          <w:color w:val="231F20"/>
          <w:sz w:val="18"/>
        </w:rPr>
        <w:t>-</w:t>
      </w:r>
      <w:r>
        <w:rPr>
          <w:rFonts w:ascii="MingLiU_HKSCS-ExtB"/>
          <w:color w:val="231F20"/>
          <w:spacing w:val="10"/>
          <w:sz w:val="18"/>
        </w:rPr>
        <w:t> </w:t>
      </w:r>
      <w:r>
        <w:rPr>
          <w:rFonts w:ascii="Courier New"/>
          <w:color w:val="231F20"/>
          <w:sz w:val="18"/>
        </w:rPr>
        <w:t>$1;:INP2:FILT</w:t>
      </w:r>
      <w:r>
        <w:rPr>
          <w:rFonts w:ascii="Courier New"/>
          <w:color w:val="231F20"/>
          <w:spacing w:val="12"/>
          <w:sz w:val="18"/>
        </w:rPr>
        <w:t> </w:t>
      </w:r>
      <w:r>
        <w:rPr>
          <w:rFonts w:ascii="MingLiU_HKSCS-ExtB"/>
          <w:color w:val="231F20"/>
          <w:sz w:val="18"/>
        </w:rPr>
        <w:t>-</w:t>
      </w:r>
      <w:r>
        <w:rPr>
          <w:rFonts w:ascii="MingLiU_HKSCS-ExtB"/>
          <w:color w:val="231F20"/>
          <w:spacing w:val="11"/>
          <w:sz w:val="18"/>
        </w:rPr>
        <w:t> </w:t>
      </w:r>
      <w:r>
        <w:rPr>
          <w:rFonts w:ascii="Courier New"/>
          <w:color w:val="231F20"/>
          <w:spacing w:val="-5"/>
          <w:sz w:val="18"/>
        </w:rPr>
        <w:t>$1"</w:t>
      </w:r>
    </w:p>
    <w:p>
      <w:pPr>
        <w:pStyle w:val="BodyText"/>
        <w:spacing w:line="232" w:lineRule="auto"/>
        <w:ind w:left="919"/>
      </w:pPr>
      <w:r>
        <w:rPr>
          <w:color w:val="231F20"/>
        </w:rPr>
        <w:t>This example defines a macro called AUTOFILT which takes one Boolean argu- ment, i.e. «ON|OFF» ($1) .</w:t>
      </w:r>
    </w:p>
    <w:p>
      <w:pPr>
        <w:spacing w:line="269" w:lineRule="exact" w:before="56"/>
        <w:ind w:left="636" w:right="0" w:firstLine="0"/>
        <w:jc w:val="left"/>
        <w:rPr>
          <w:rFonts w:ascii="Courier New" w:hAnsi="Courier New"/>
          <w:sz w:val="18"/>
        </w:rPr>
      </w:pPr>
      <w:r>
        <w:rPr>
          <w:color w:val="231F20"/>
          <w:position w:val="1"/>
          <w:sz w:val="18"/>
        </w:rPr>
        <w:t>SEND</w:t>
      </w:r>
      <w:r>
        <w:rPr>
          <w:rFonts w:ascii="Lucida Sans Unicode" w:hAnsi="Lucida Sans Unicode"/>
          <w:color w:val="231F20"/>
          <w:position w:val="1"/>
          <w:sz w:val="18"/>
        </w:rPr>
        <w:t>→</w:t>
      </w:r>
      <w:r>
        <w:rPr>
          <w:rFonts w:ascii="Lucida Sans Unicode" w:hAnsi="Lucida Sans Unicode"/>
          <w:color w:val="231F20"/>
          <w:spacing w:val="1"/>
          <w:position w:val="1"/>
          <w:sz w:val="18"/>
        </w:rPr>
        <w:t> </w:t>
      </w:r>
      <w:r>
        <w:rPr>
          <w:rFonts w:ascii="Courier New" w:hAnsi="Courier New"/>
          <w:color w:val="231F20"/>
          <w:sz w:val="18"/>
        </w:rPr>
        <w:t>AUTOFILT</w:t>
      </w:r>
      <w:r>
        <w:rPr>
          <w:rFonts w:ascii="Courier New" w:hAnsi="Courier New"/>
          <w:color w:val="231F20"/>
          <w:spacing w:val="19"/>
          <w:sz w:val="18"/>
        </w:rPr>
        <w:t> </w:t>
      </w:r>
      <w:r>
        <w:rPr>
          <w:rFonts w:ascii="MingLiU_HKSCS-ExtB" w:hAnsi="MingLiU_HKSCS-ExtB"/>
          <w:color w:val="231F20"/>
          <w:sz w:val="18"/>
        </w:rPr>
        <w:t>-</w:t>
      </w:r>
      <w:r>
        <w:rPr>
          <w:rFonts w:ascii="MingLiU_HKSCS-ExtB" w:hAnsi="MingLiU_HKSCS-ExtB"/>
          <w:color w:val="231F20"/>
          <w:spacing w:val="36"/>
          <w:sz w:val="18"/>
        </w:rPr>
        <w:t> </w:t>
      </w:r>
      <w:r>
        <w:rPr>
          <w:rFonts w:ascii="Courier New" w:hAnsi="Courier New"/>
          <w:color w:val="231F20"/>
          <w:spacing w:val="-5"/>
          <w:sz w:val="18"/>
        </w:rPr>
        <w:t>OFF</w:t>
      </w:r>
    </w:p>
    <w:p>
      <w:pPr>
        <w:pStyle w:val="BodyText"/>
        <w:spacing w:line="232" w:lineRule="auto"/>
        <w:ind w:left="919" w:right="278"/>
      </w:pPr>
      <w:r>
        <w:rPr>
          <w:color w:val="231F20"/>
        </w:rPr>
        <w:t>Turns off both the auto function and the analog lowpass filter on both input </w:t>
      </w:r>
      <w:r>
        <w:rPr>
          <w:color w:val="231F20"/>
          <w:spacing w:val="-2"/>
        </w:rPr>
        <w:t>channels.</w:t>
      </w:r>
    </w:p>
    <w:p>
      <w:pPr>
        <w:pStyle w:val="BodyText"/>
        <w:spacing w:after="0" w:line="232" w:lineRule="auto"/>
        <w:sectPr>
          <w:type w:val="continuous"/>
          <w:pgSz w:w="8420" w:h="11900"/>
          <w:pgMar w:header="327" w:footer="674" w:top="420" w:bottom="280" w:left="283" w:right="425"/>
        </w:sectPr>
      </w:pPr>
    </w:p>
    <w:p>
      <w:pPr>
        <w:pStyle w:val="Heading6"/>
        <w:spacing w:line="283" w:lineRule="exact"/>
        <w:ind w:left="183"/>
      </w:pPr>
      <w:r>
        <w:rPr/>
        <mc:AlternateContent>
          <mc:Choice Requires="wps">
            <w:drawing>
              <wp:anchor distT="0" distB="0" distL="0" distR="0" allowOverlap="1" layoutInCell="1" locked="0" behindDoc="0" simplePos="0" relativeHeight="15896064">
                <wp:simplePos x="0" y="0"/>
                <wp:positionH relativeFrom="page">
                  <wp:posOffset>4616462</wp:posOffset>
                </wp:positionH>
                <wp:positionV relativeFrom="paragraph">
                  <wp:posOffset>60051</wp:posOffset>
                </wp:positionV>
                <wp:extent cx="36195" cy="132080"/>
                <wp:effectExtent l="0" t="0" r="0" b="0"/>
                <wp:wrapNone/>
                <wp:docPr id="1614" name="Graphic 1614"/>
                <wp:cNvGraphicFramePr>
                  <a:graphicFrameLocks/>
                </wp:cNvGraphicFramePr>
                <a:graphic>
                  <a:graphicData uri="http://schemas.microsoft.com/office/word/2010/wordprocessingShape">
                    <wps:wsp>
                      <wps:cNvPr id="1614" name="Graphic 161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896064" id="docshape1367" filled="false" stroked="true" strokeweight=".3pt" strokecolor="#231f20">
                <v:stroke dashstyle="solid"/>
                <w10:wrap type="none"/>
              </v:rect>
            </w:pict>
          </mc:Fallback>
        </mc:AlternateContent>
      </w:r>
      <w:bookmarkStart w:name="*EMC 8-130" w:id="1223"/>
      <w:bookmarkEnd w:id="1223"/>
      <w:r>
        <w:rPr>
          <w:b w:val="0"/>
        </w:rPr>
      </w:r>
      <w:bookmarkStart w:name="Macros 8-130" w:id="1224"/>
      <w:bookmarkEnd w:id="1224"/>
      <w:r>
        <w:rPr>
          <w:b w:val="0"/>
        </w:rPr>
      </w:r>
      <w:bookmarkStart w:name="Enable 8-130" w:id="1225"/>
      <w:bookmarkEnd w:id="1225"/>
      <w:r>
        <w:rPr>
          <w:b w:val="0"/>
        </w:rPr>
      </w:r>
      <w:bookmarkStart w:name="_bookmark187" w:id="1226"/>
      <w:bookmarkEnd w:id="1226"/>
      <w:r>
        <w:rPr>
          <w:b w:val="0"/>
        </w:rPr>
      </w:r>
      <w:r>
        <w:rPr>
          <w:color w:val="231F20"/>
          <w:spacing w:val="-4"/>
        </w:rPr>
        <w:t>*EMC</w:t>
      </w:r>
    </w:p>
    <w:p>
      <w:pPr>
        <w:pStyle w:val="BodyText"/>
        <w:spacing w:line="216" w:lineRule="exact"/>
        <w:ind w:left="183"/>
      </w:pPr>
      <w:r>
        <w:rPr>
          <w:rFonts w:ascii="MingLiU_HKSCS-ExtB"/>
          <w:color w:val="231F20"/>
        </w:rPr>
        <w:t>-</w:t>
      </w:r>
      <w:r>
        <w:rPr>
          <w:color w:val="231F20"/>
        </w:rPr>
        <w:t>&lt;Decimal</w:t>
      </w:r>
      <w:r>
        <w:rPr>
          <w:color w:val="231F20"/>
          <w:spacing w:val="-13"/>
        </w:rPr>
        <w:t> </w:t>
      </w:r>
      <w:r>
        <w:rPr>
          <w:color w:val="231F20"/>
          <w:spacing w:val="-2"/>
        </w:rPr>
        <w:t>data&gt;</w:t>
      </w:r>
    </w:p>
    <w:p>
      <w:pPr>
        <w:spacing w:before="112"/>
        <w:ind w:left="183" w:right="0" w:firstLine="0"/>
        <w:jc w:val="left"/>
        <w:rPr>
          <w:rFonts w:ascii="Arial"/>
          <w:b/>
          <w:sz w:val="20"/>
        </w:rPr>
      </w:pPr>
      <w:r>
        <w:rPr>
          <w:rFonts w:ascii="Arial"/>
          <w:b/>
          <w:color w:val="231F20"/>
          <w:sz w:val="20"/>
        </w:rPr>
        <w:t>Enable </w:t>
      </w:r>
      <w:r>
        <w:rPr>
          <w:rFonts w:ascii="Arial"/>
          <w:b/>
          <w:color w:val="231F20"/>
          <w:spacing w:val="-2"/>
          <w:sz w:val="20"/>
        </w:rPr>
        <w:t>Macros</w:t>
      </w:r>
    </w:p>
    <w:p>
      <w:pPr>
        <w:pStyle w:val="BodyText"/>
        <w:spacing w:line="232" w:lineRule="auto" w:before="16"/>
        <w:ind w:left="466" w:right="656"/>
      </w:pPr>
      <w:r>
        <w:rPr>
          <w:color w:val="231F20"/>
        </w:rPr>
        <w:t>This command enables and disables expansion and execution of macros. If mac- ros are disabled, the instrument will not recognize a macro although it is defined in the instrument. (The Enable Macro command takes a long time to execute.)</w:t>
      </w:r>
    </w:p>
    <w:p>
      <w:pPr>
        <w:spacing w:before="129"/>
        <w:ind w:left="183" w:right="0" w:firstLine="0"/>
        <w:jc w:val="left"/>
        <w:rPr>
          <w:rFonts w:ascii="Arial"/>
          <w:b/>
          <w:sz w:val="14"/>
        </w:rPr>
      </w:pPr>
      <w:r>
        <w:rPr>
          <w:rFonts w:ascii="Arial"/>
          <w:b/>
          <w:color w:val="231F20"/>
          <w:spacing w:val="-2"/>
          <w:sz w:val="14"/>
        </w:rPr>
        <w:t>Parameters:</w:t>
      </w:r>
    </w:p>
    <w:p>
      <w:pPr>
        <w:spacing w:line="254" w:lineRule="auto" w:before="85"/>
        <w:ind w:left="693" w:right="614" w:hanging="511"/>
        <w:jc w:val="left"/>
        <w:rPr>
          <w:rFonts w:ascii="Times New Roman"/>
          <w:i/>
          <w:sz w:val="18"/>
        </w:rPr>
      </w:pPr>
      <w:r>
        <w:rPr>
          <w:rFonts w:ascii="Times New Roman"/>
          <w:i/>
          <w:sz w:val="18"/>
        </w:rPr>
        <mc:AlternateContent>
          <mc:Choice Requires="wps">
            <w:drawing>
              <wp:anchor distT="0" distB="0" distL="0" distR="0" allowOverlap="1" layoutInCell="1" locked="0" behindDoc="1" simplePos="0" relativeHeight="478122496">
                <wp:simplePos x="0" y="0"/>
                <wp:positionH relativeFrom="page">
                  <wp:posOffset>296015</wp:posOffset>
                </wp:positionH>
                <wp:positionV relativeFrom="paragraph">
                  <wp:posOffset>258072</wp:posOffset>
                </wp:positionV>
                <wp:extent cx="355600" cy="355600"/>
                <wp:effectExtent l="0" t="0" r="0" b="0"/>
                <wp:wrapNone/>
                <wp:docPr id="1615" name="Textbox 1615"/>
                <wp:cNvGraphicFramePr>
                  <a:graphicFrameLocks/>
                </wp:cNvGraphicFramePr>
                <a:graphic>
                  <a:graphicData uri="http://schemas.microsoft.com/office/word/2010/wordprocessingShape">
                    <wps:wsp>
                      <wps:cNvPr id="1615" name="Textbox 1615"/>
                      <wps:cNvSpPr txBox="1"/>
                      <wps:spPr>
                        <a:xfrm>
                          <a:off x="0" y="0"/>
                          <a:ext cx="355600" cy="355600"/>
                        </a:xfrm>
                        <a:prstGeom prst="rect">
                          <a:avLst/>
                        </a:prstGeom>
                      </wps:spPr>
                      <wps:txbx>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wps:txbx>
                      <wps:bodyPr wrap="square" lIns="0" tIns="0" rIns="0" bIns="0" rtlCol="0">
                        <a:noAutofit/>
                      </wps:bodyPr>
                    </wps:wsp>
                  </a:graphicData>
                </a:graphic>
              </wp:anchor>
            </w:drawing>
          </mc:Choice>
          <mc:Fallback>
            <w:pict>
              <v:shape style="position:absolute;margin-left:23.3083pt;margin-top:20.32066pt;width:28pt;height:28pt;mso-position-horizontal-relative:page;mso-position-vertical-relative:paragraph;z-index:-25193984" type="#_x0000_t202" id="docshape1368" filled="false" stroked="false">
                <v:textbox inset="0,0,0,0">
                  <w:txbxContent>
                    <w:p>
                      <w:pPr>
                        <w:spacing w:line="560" w:lineRule="exact" w:before="0"/>
                        <w:ind w:left="0" w:right="0" w:firstLine="0"/>
                        <w:jc w:val="left"/>
                        <w:rPr>
                          <w:rFonts w:ascii="Segoe UI Symbol" w:hAnsi="Segoe UI Symbol"/>
                          <w:sz w:val="56"/>
                        </w:rPr>
                      </w:pPr>
                      <w:r>
                        <w:rPr>
                          <w:rFonts w:ascii="Segoe UI Symbol" w:hAnsi="Segoe UI Symbol"/>
                          <w:color w:val="231F20"/>
                          <w:spacing w:val="-10"/>
                          <w:w w:val="115"/>
                          <w:sz w:val="56"/>
                        </w:rPr>
                        <w:t>☞</w:t>
                      </w:r>
                    </w:p>
                  </w:txbxContent>
                </v:textbox>
                <w10:wrap type="none"/>
              </v:shape>
            </w:pict>
          </mc:Fallback>
        </mc:AlternateContent>
      </w:r>
      <w:r>
        <w:rPr>
          <w:rFonts w:ascii="Times New Roman"/>
          <w:i/>
          <w:color w:val="231F20"/>
          <w:sz w:val="18"/>
        </w:rPr>
        <w:t>&lt;Decimal data&gt; = is 0 or 1. A value which rounds to 0 turns off macro execution. Any other value turns macro execution on.</w:t>
      </w:r>
    </w:p>
    <w:p>
      <w:pPr>
        <w:spacing w:line="228" w:lineRule="auto" w:before="9"/>
        <w:ind w:left="863" w:right="2312" w:firstLine="0"/>
        <w:jc w:val="left"/>
        <w:rPr>
          <w:rFonts w:ascii="Arial"/>
          <w:i/>
          <w:sz w:val="18"/>
        </w:rPr>
      </w:pPr>
      <w:r>
        <w:rPr>
          <w:rFonts w:ascii="Arial"/>
          <w:i/>
          <w:color w:val="231F20"/>
          <w:sz w:val="18"/>
        </w:rPr>
        <w:t>Note</w:t>
      </w:r>
      <w:r>
        <w:rPr>
          <w:rFonts w:ascii="Arial"/>
          <w:i/>
          <w:color w:val="231F20"/>
          <w:spacing w:val="-5"/>
          <w:sz w:val="18"/>
        </w:rPr>
        <w:t> </w:t>
      </w:r>
      <w:r>
        <w:rPr>
          <w:rFonts w:ascii="Arial"/>
          <w:i/>
          <w:color w:val="231F20"/>
          <w:sz w:val="18"/>
        </w:rPr>
        <w:t>that</w:t>
      </w:r>
      <w:r>
        <w:rPr>
          <w:rFonts w:ascii="Arial"/>
          <w:i/>
          <w:color w:val="231F20"/>
          <w:spacing w:val="-5"/>
          <w:sz w:val="18"/>
        </w:rPr>
        <w:t> </w:t>
      </w:r>
      <w:r>
        <w:rPr>
          <w:rFonts w:ascii="Arial"/>
          <w:i/>
          <w:color w:val="231F20"/>
          <w:sz w:val="18"/>
        </w:rPr>
        <w:t>1</w:t>
      </w:r>
      <w:r>
        <w:rPr>
          <w:rFonts w:ascii="Arial"/>
          <w:i/>
          <w:color w:val="231F20"/>
          <w:spacing w:val="-5"/>
          <w:sz w:val="18"/>
        </w:rPr>
        <w:t> </w:t>
      </w:r>
      <w:r>
        <w:rPr>
          <w:rFonts w:ascii="Arial"/>
          <w:i/>
          <w:color w:val="231F20"/>
          <w:sz w:val="18"/>
        </w:rPr>
        <w:t>or</w:t>
      </w:r>
      <w:r>
        <w:rPr>
          <w:rFonts w:ascii="Arial"/>
          <w:i/>
          <w:color w:val="231F20"/>
          <w:spacing w:val="-6"/>
          <w:sz w:val="18"/>
        </w:rPr>
        <w:t> </w:t>
      </w:r>
      <w:r>
        <w:rPr>
          <w:rFonts w:ascii="Arial"/>
          <w:i/>
          <w:color w:val="231F20"/>
          <w:sz w:val="18"/>
        </w:rPr>
        <w:t>0</w:t>
      </w:r>
      <w:r>
        <w:rPr>
          <w:rFonts w:ascii="Arial"/>
          <w:i/>
          <w:color w:val="231F20"/>
          <w:spacing w:val="-5"/>
          <w:sz w:val="18"/>
        </w:rPr>
        <w:t> </w:t>
      </w:r>
      <w:r>
        <w:rPr>
          <w:rFonts w:ascii="Arial"/>
          <w:i/>
          <w:color w:val="231F20"/>
          <w:sz w:val="18"/>
        </w:rPr>
        <w:t>is</w:t>
      </w:r>
      <w:r>
        <w:rPr>
          <w:rFonts w:ascii="Arial"/>
          <w:i/>
          <w:color w:val="231F20"/>
          <w:spacing w:val="-5"/>
          <w:sz w:val="18"/>
        </w:rPr>
        <w:t> </w:t>
      </w:r>
      <w:r>
        <w:rPr>
          <w:rFonts w:ascii="Arial"/>
          <w:i/>
          <w:color w:val="231F20"/>
          <w:sz w:val="18"/>
        </w:rPr>
        <w:t>&lt;Decimal</w:t>
      </w:r>
      <w:r>
        <w:rPr>
          <w:rFonts w:ascii="Arial"/>
          <w:i/>
          <w:color w:val="231F20"/>
          <w:spacing w:val="-5"/>
          <w:sz w:val="18"/>
        </w:rPr>
        <w:t> </w:t>
      </w:r>
      <w:r>
        <w:rPr>
          <w:rFonts w:ascii="Arial"/>
          <w:i/>
          <w:color w:val="231F20"/>
          <w:sz w:val="18"/>
        </w:rPr>
        <w:t>data&gt;,</w:t>
      </w:r>
      <w:r>
        <w:rPr>
          <w:rFonts w:ascii="Arial"/>
          <w:i/>
          <w:color w:val="231F20"/>
          <w:spacing w:val="-5"/>
          <w:sz w:val="18"/>
        </w:rPr>
        <w:t> </w:t>
      </w:r>
      <w:r>
        <w:rPr>
          <w:rFonts w:ascii="Arial"/>
          <w:i/>
          <w:color w:val="231F20"/>
          <w:sz w:val="18"/>
        </w:rPr>
        <w:t>not</w:t>
      </w:r>
      <w:r>
        <w:rPr>
          <w:rFonts w:ascii="Arial"/>
          <w:i/>
          <w:color w:val="231F20"/>
          <w:spacing w:val="-5"/>
          <w:sz w:val="18"/>
        </w:rPr>
        <w:t> </w:t>
      </w:r>
      <w:r>
        <w:rPr>
          <w:rFonts w:ascii="Arial"/>
          <w:i/>
          <w:color w:val="231F20"/>
          <w:sz w:val="18"/>
        </w:rPr>
        <w:t>&lt;Boolean&gt;! ON|OFF is </w:t>
      </w:r>
      <w:r>
        <w:rPr>
          <w:rFonts w:ascii="Courier New"/>
          <w:i/>
          <w:color w:val="231F20"/>
          <w:sz w:val="18"/>
        </w:rPr>
        <w:t>not</w:t>
      </w:r>
      <w:r>
        <w:rPr>
          <w:rFonts w:ascii="Courier New"/>
          <w:i/>
          <w:color w:val="231F20"/>
          <w:spacing w:val="-19"/>
          <w:sz w:val="18"/>
        </w:rPr>
        <w:t> </w:t>
      </w:r>
      <w:r>
        <w:rPr>
          <w:rFonts w:ascii="Arial"/>
          <w:i/>
          <w:color w:val="231F20"/>
          <w:sz w:val="18"/>
        </w:rPr>
        <w:t>allowed here!</w:t>
      </w:r>
    </w:p>
    <w:p>
      <w:pPr>
        <w:spacing w:line="203" w:lineRule="exact" w:before="138"/>
        <w:ind w:left="183" w:right="0" w:firstLine="0"/>
        <w:jc w:val="left"/>
        <w:rPr>
          <w:rFonts w:ascii="Microsoft Sans Serif" w:hAnsi="Microsoft Sans Serif"/>
          <w:sz w:val="18"/>
        </w:rPr>
      </w:pPr>
      <w:r>
        <w:rPr>
          <w:rFonts w:ascii="Arial" w:hAnsi="Arial"/>
          <w:b/>
          <w:color w:val="231F20"/>
          <w:sz w:val="14"/>
        </w:rPr>
        <w:t>Returned</w:t>
      </w:r>
      <w:r>
        <w:rPr>
          <w:rFonts w:ascii="Arial" w:hAnsi="Arial"/>
          <w:b/>
          <w:color w:val="231F20"/>
          <w:spacing w:val="1"/>
          <w:sz w:val="14"/>
        </w:rPr>
        <w:t> </w:t>
      </w:r>
      <w:r>
        <w:rPr>
          <w:rFonts w:ascii="Arial" w:hAnsi="Arial"/>
          <w:b/>
          <w:color w:val="231F20"/>
          <w:sz w:val="14"/>
        </w:rPr>
        <w:t>format:</w:t>
      </w:r>
      <w:r>
        <w:rPr>
          <w:rFonts w:ascii="Arial" w:hAnsi="Arial"/>
          <w:b/>
          <w:color w:val="231F20"/>
          <w:spacing w:val="38"/>
          <w:sz w:val="14"/>
        </w:rPr>
        <w:t>  </w:t>
      </w:r>
      <w:r>
        <w:rPr>
          <w:color w:val="231F20"/>
          <w:sz w:val="18"/>
        </w:rPr>
        <w:t>«1|0»</w:t>
      </w:r>
      <w:r>
        <w:rPr>
          <w:color w:val="231F20"/>
          <w:spacing w:val="-5"/>
          <w:sz w:val="18"/>
        </w:rPr>
        <w:t> </w:t>
      </w:r>
      <w:r>
        <w:rPr>
          <w:rFonts w:ascii="Microsoft Sans Serif" w:hAnsi="Microsoft Sans Serif"/>
          <w:color w:val="231F20"/>
          <w:spacing w:val="-10"/>
          <w:sz w:val="18"/>
        </w:rPr>
        <w:t>J</w:t>
      </w:r>
    </w:p>
    <w:p>
      <w:pPr>
        <w:pStyle w:val="BodyText"/>
        <w:spacing w:line="232" w:lineRule="auto" w:before="1"/>
        <w:ind w:left="466" w:right="3594"/>
      </w:pPr>
      <w:r>
        <w:rPr>
          <w:color w:val="231F20"/>
        </w:rPr>
        <w:t>1 indicates that macro expansion is enabled. 0</w:t>
      </w:r>
      <w:r>
        <w:rPr>
          <w:color w:val="231F20"/>
          <w:spacing w:val="2"/>
        </w:rPr>
        <w:t> </w:t>
      </w:r>
      <w:r>
        <w:rPr>
          <w:color w:val="231F20"/>
        </w:rPr>
        <w:t>indicates</w:t>
      </w:r>
      <w:r>
        <w:rPr>
          <w:color w:val="231F20"/>
          <w:spacing w:val="3"/>
        </w:rPr>
        <w:t> </w:t>
      </w:r>
      <w:r>
        <w:rPr>
          <w:color w:val="231F20"/>
        </w:rPr>
        <w:t>that</w:t>
      </w:r>
      <w:r>
        <w:rPr>
          <w:color w:val="231F20"/>
          <w:spacing w:val="3"/>
        </w:rPr>
        <w:t> </w:t>
      </w:r>
      <w:r>
        <w:rPr>
          <w:color w:val="231F20"/>
        </w:rPr>
        <w:t>macro</w:t>
      </w:r>
      <w:r>
        <w:rPr>
          <w:color w:val="231F20"/>
          <w:spacing w:val="3"/>
        </w:rPr>
        <w:t> </w:t>
      </w:r>
      <w:r>
        <w:rPr>
          <w:color w:val="231F20"/>
        </w:rPr>
        <w:t>expansion</w:t>
      </w:r>
      <w:r>
        <w:rPr>
          <w:color w:val="231F20"/>
          <w:spacing w:val="3"/>
        </w:rPr>
        <w:t> </w:t>
      </w:r>
      <w:r>
        <w:rPr>
          <w:color w:val="231F20"/>
        </w:rPr>
        <w:t>is</w:t>
      </w:r>
      <w:r>
        <w:rPr>
          <w:color w:val="231F20"/>
          <w:spacing w:val="2"/>
        </w:rPr>
        <w:t> </w:t>
      </w:r>
      <w:r>
        <w:rPr>
          <w:color w:val="231F20"/>
          <w:spacing w:val="-2"/>
        </w:rPr>
        <w:t>disabled.</w:t>
      </w:r>
    </w:p>
    <w:p>
      <w:pPr>
        <w:spacing w:line="146" w:lineRule="exact" w:before="130"/>
        <w:ind w:left="183" w:right="0" w:firstLine="0"/>
        <w:jc w:val="left"/>
        <w:rPr>
          <w:rFonts w:ascii="Arial"/>
          <w:b/>
          <w:sz w:val="14"/>
        </w:rPr>
      </w:pPr>
      <w:r>
        <w:rPr>
          <w:rFonts w:ascii="Arial"/>
          <w:b/>
          <w:color w:val="231F20"/>
          <w:spacing w:val="-2"/>
          <w:sz w:val="14"/>
        </w:rPr>
        <w:t>Example:</w:t>
      </w:r>
    </w:p>
    <w:p>
      <w:pPr>
        <w:spacing w:line="247" w:lineRule="exact" w:before="0"/>
        <w:ind w:left="183" w:right="0" w:firstLine="0"/>
        <w:jc w:val="left"/>
        <w:rPr>
          <w:rFonts w:ascii="Courier New" w:hAnsi="Courier New"/>
          <w:sz w:val="18"/>
        </w:rPr>
      </w:pPr>
      <w:r>
        <w:rPr>
          <w:color w:val="231F20"/>
          <w:position w:val="-2"/>
          <w:sz w:val="18"/>
        </w:rPr>
        <w:t>SEND</w:t>
      </w:r>
      <w:r>
        <w:rPr>
          <w:rFonts w:ascii="Microsoft Sans Serif" w:hAnsi="Microsoft Sans Serif"/>
          <w:color w:val="231F20"/>
          <w:position w:val="-2"/>
          <w:sz w:val="24"/>
        </w:rPr>
        <w:t>→</w:t>
      </w:r>
      <w:r>
        <w:rPr>
          <w:rFonts w:ascii="Courier New" w:hAnsi="Courier New"/>
          <w:color w:val="231F20"/>
          <w:sz w:val="18"/>
        </w:rPr>
        <w:t>*EMC</w:t>
      </w:r>
      <w:r>
        <w:rPr>
          <w:rFonts w:ascii="Courier New" w:hAnsi="Courier New"/>
          <w:color w:val="231F20"/>
          <w:spacing w:val="13"/>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10"/>
          <w:sz w:val="18"/>
        </w:rPr>
        <w:t>1</w:t>
      </w:r>
    </w:p>
    <w:p>
      <w:pPr>
        <w:pStyle w:val="BodyText"/>
        <w:spacing w:line="197" w:lineRule="exact"/>
        <w:ind w:left="466"/>
      </w:pPr>
      <w:r>
        <w:rPr>
          <w:color w:val="231F20"/>
        </w:rPr>
        <w:t>Enables</w:t>
      </w:r>
      <w:r>
        <w:rPr>
          <w:color w:val="231F20"/>
          <w:spacing w:val="1"/>
        </w:rPr>
        <w:t> </w:t>
      </w:r>
      <w:r>
        <w:rPr>
          <w:color w:val="231F20"/>
        </w:rPr>
        <w:t>macro</w:t>
      </w:r>
      <w:r>
        <w:rPr>
          <w:color w:val="231F20"/>
          <w:spacing w:val="2"/>
        </w:rPr>
        <w:t> </w:t>
      </w:r>
      <w:r>
        <w:rPr>
          <w:color w:val="231F20"/>
        </w:rPr>
        <w:t>expansion</w:t>
      </w:r>
      <w:r>
        <w:rPr>
          <w:color w:val="231F20"/>
          <w:spacing w:val="1"/>
        </w:rPr>
        <w:t> </w:t>
      </w:r>
      <w:r>
        <w:rPr>
          <w:color w:val="231F20"/>
        </w:rPr>
        <w:t>and</w:t>
      </w:r>
      <w:r>
        <w:rPr>
          <w:color w:val="231F20"/>
          <w:spacing w:val="2"/>
        </w:rPr>
        <w:t> </w:t>
      </w:r>
      <w:r>
        <w:rPr>
          <w:color w:val="231F20"/>
          <w:spacing w:val="-2"/>
        </w:rPr>
        <w:t>execution.</w:t>
      </w:r>
    </w:p>
    <w:p>
      <w:pPr>
        <w:pStyle w:val="BodyText"/>
      </w:pPr>
    </w:p>
    <w:p>
      <w:pPr>
        <w:pStyle w:val="BodyText"/>
      </w:pPr>
    </w:p>
    <w:p>
      <w:pPr>
        <w:pStyle w:val="BodyText"/>
      </w:pPr>
    </w:p>
    <w:p>
      <w:pPr>
        <w:pStyle w:val="BodyText"/>
        <w:spacing w:before="122"/>
      </w:pPr>
    </w:p>
    <w:p>
      <w:pPr>
        <w:tabs>
          <w:tab w:pos="2469" w:val="left" w:leader="none"/>
        </w:tabs>
        <w:spacing w:before="0"/>
        <w:ind w:left="183"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spacing w:after="0"/>
        <w:jc w:val="left"/>
        <w:rPr>
          <w:sz w:val="14"/>
        </w:rPr>
        <w:sectPr>
          <w:pgSz w:w="8420" w:h="11900"/>
          <w:pgMar w:header="327" w:footer="262" w:top="520" w:bottom="460" w:left="283" w:right="425"/>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616" name="Group 1616"/>
                <wp:cNvGraphicFramePr>
                  <a:graphicFrameLocks/>
                </wp:cNvGraphicFramePr>
                <a:graphic>
                  <a:graphicData uri="http://schemas.microsoft.com/office/word/2010/wordprocessingGroup">
                    <wpg:wgp>
                      <wpg:cNvPr id="1616" name="Group 1616"/>
                      <wpg:cNvGrpSpPr/>
                      <wpg:grpSpPr>
                        <a:xfrm>
                          <a:off x="0" y="0"/>
                          <a:ext cx="40005" cy="135890"/>
                          <a:chExt cx="40005" cy="135890"/>
                        </a:xfrm>
                      </wpg:grpSpPr>
                      <wps:wsp>
                        <wps:cNvPr id="1617" name="Graphic 1617"/>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369" coordorigin="0,0" coordsize="63,214">
                <v:rect style="position:absolute;left:3;top:3;width:57;height:208" id="docshape1370"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ESE 8-131" w:id="1227"/>
      <w:bookmarkEnd w:id="1227"/>
      <w:r>
        <w:rPr/>
      </w:r>
      <w:bookmarkStart w:name="Standard Event Status 8-131" w:id="1228"/>
      <w:bookmarkEnd w:id="1228"/>
      <w:r>
        <w:rPr/>
      </w:r>
      <w:bookmarkStart w:name="ESB 8-131, 8-140" w:id="1229"/>
      <w:bookmarkEnd w:id="1229"/>
      <w:r>
        <w:rPr/>
      </w:r>
      <w:bookmarkStart w:name="Status bit 8-131, 8-140" w:id="1230"/>
      <w:bookmarkEnd w:id="1230"/>
      <w:r>
        <w:rPr/>
      </w:r>
      <w:bookmarkStart w:name="Enable 8-131" w:id="1231"/>
      <w:bookmarkEnd w:id="1231"/>
      <w:r>
        <w:rPr/>
      </w:r>
      <w:bookmarkStart w:name="Enabling Standard Event Status 8-131" w:id="1232"/>
      <w:bookmarkEnd w:id="1232"/>
      <w:r>
        <w:rPr/>
      </w:r>
      <w:bookmarkStart w:name="Bit 5 8-131" w:id="1233"/>
      <w:bookmarkEnd w:id="1233"/>
      <w:r>
        <w:rPr/>
      </w:r>
      <w:bookmarkStart w:name="_bookmark188" w:id="1234"/>
      <w:bookmarkEnd w:id="1234"/>
      <w:r>
        <w:rPr/>
      </w:r>
      <w:r>
        <w:rPr>
          <w:rFonts w:ascii="Arial"/>
          <w:b/>
          <w:color w:val="231F20"/>
          <w:sz w:val="20"/>
        </w:rPr>
        <w:t>Standard Event Status </w:t>
      </w:r>
      <w:r>
        <w:rPr>
          <w:rFonts w:ascii="Arial"/>
          <w:b/>
          <w:color w:val="231F20"/>
          <w:spacing w:val="-2"/>
          <w:sz w:val="20"/>
        </w:rPr>
        <w:t>Enable</w:t>
      </w:r>
    </w:p>
    <w:p>
      <w:pPr>
        <w:pStyle w:val="Heading6"/>
        <w:spacing w:line="283" w:lineRule="exact"/>
        <w:ind w:left="1316"/>
      </w:pPr>
      <w:r>
        <w:rPr>
          <w:b w:val="0"/>
        </w:rPr>
        <w:br w:type="column"/>
      </w:r>
      <w:r>
        <w:rPr>
          <w:color w:val="231F20"/>
          <w:spacing w:val="-4"/>
        </w:rPr>
        <w:t>*ESE</w:t>
      </w:r>
    </w:p>
    <w:p>
      <w:pPr>
        <w:pStyle w:val="BodyText"/>
        <w:spacing w:line="216" w:lineRule="exact"/>
        <w:ind w:left="636"/>
      </w:pPr>
      <w:r>
        <w:rPr>
          <w:rFonts w:ascii="MingLiU_HKSCS-ExtB"/>
          <w:color w:val="231F20"/>
        </w:rPr>
        <w:t>-</w:t>
      </w:r>
      <w:r>
        <w:rPr>
          <w:color w:val="231F20"/>
        </w:rPr>
        <w:t>&lt;Decimal</w:t>
      </w:r>
      <w:r>
        <w:rPr>
          <w:color w:val="231F20"/>
          <w:spacing w:val="-13"/>
        </w:rPr>
        <w:t> </w:t>
      </w:r>
      <w:r>
        <w:rPr>
          <w:color w:val="231F20"/>
          <w:spacing w:val="-2"/>
        </w:rPr>
        <w:t>data&gt;</w:t>
      </w:r>
    </w:p>
    <w:p>
      <w:pPr>
        <w:pStyle w:val="BodyText"/>
        <w:spacing w:after="0" w:line="216" w:lineRule="exact"/>
        <w:sectPr>
          <w:pgSz w:w="8420" w:h="11900"/>
          <w:pgMar w:header="327" w:footer="674" w:top="520" w:bottom="860" w:left="283" w:right="425"/>
          <w:cols w:num="2" w:equalWidth="0">
            <w:col w:w="3522" w:space="2163"/>
            <w:col w:w="2027"/>
          </w:cols>
        </w:sectPr>
      </w:pPr>
    </w:p>
    <w:p>
      <w:pPr>
        <w:pStyle w:val="BodyText"/>
        <w:spacing w:line="232" w:lineRule="auto" w:before="16"/>
        <w:ind w:left="919"/>
      </w:pPr>
      <w:r>
        <w:rPr>
          <w:color w:val="231F20"/>
        </w:rPr>
        <w:t>Sets the enable bits of the standard event enable register. This enable register contains a mask value for the bits to be enabled in the standard event status regis- ter. A bit that is set true in the enable register enables the corresponding bit in the status register. An enabled bit will set the ESB (Event Status Bit) in the Status Byte Register if the enabled event occurs. See also status reporting on page </w:t>
      </w:r>
      <w:hyperlink w:history="true" w:anchor="_bookmark24">
        <w:r>
          <w:rPr>
            <w:color w:val="231F20"/>
          </w:rPr>
          <w:t>3-10.</w:t>
        </w:r>
      </w:hyperlink>
    </w:p>
    <w:p>
      <w:pPr>
        <w:pStyle w:val="BodyText"/>
        <w:spacing w:before="89" w:after="9"/>
        <w:ind w:left="636"/>
      </w:pPr>
      <w:r>
        <w:rPr>
          <w:rFonts w:ascii="Arial"/>
          <w:b/>
          <w:color w:val="231F20"/>
          <w:sz w:val="14"/>
        </w:rPr>
        <w:t>Parameters:</w:t>
      </w:r>
      <w:r>
        <w:rPr>
          <w:rFonts w:ascii="Arial"/>
          <w:b/>
          <w:color w:val="231F20"/>
          <w:spacing w:val="38"/>
          <w:sz w:val="14"/>
        </w:rPr>
        <w:t>  </w:t>
      </w:r>
      <w:r>
        <w:rPr>
          <w:color w:val="231F20"/>
        </w:rPr>
        <w:t>&lt;dec.data&gt;</w:t>
      </w:r>
      <w:r>
        <w:rPr>
          <w:color w:val="231F20"/>
          <w:spacing w:val="-3"/>
        </w:rPr>
        <w:t> </w:t>
      </w:r>
      <w:r>
        <w:rPr>
          <w:color w:val="231F20"/>
        </w:rPr>
        <w:t>=</w:t>
      </w:r>
      <w:r>
        <w:rPr>
          <w:color w:val="231F20"/>
          <w:spacing w:val="-4"/>
        </w:rPr>
        <w:t> </w:t>
      </w:r>
      <w:r>
        <w:rPr>
          <w:color w:val="231F20"/>
        </w:rPr>
        <w:t>the</w:t>
      </w:r>
      <w:r>
        <w:rPr>
          <w:color w:val="231F20"/>
          <w:spacing w:val="-4"/>
        </w:rPr>
        <w:t> </w:t>
      </w:r>
      <w:r>
        <w:rPr>
          <w:color w:val="231F20"/>
        </w:rPr>
        <w:t>sum</w:t>
      </w:r>
      <w:r>
        <w:rPr>
          <w:color w:val="231F20"/>
          <w:spacing w:val="-5"/>
        </w:rPr>
        <w:t> </w:t>
      </w:r>
      <w:r>
        <w:rPr>
          <w:color w:val="231F20"/>
        </w:rPr>
        <w:t>(between</w:t>
      </w:r>
      <w:r>
        <w:rPr>
          <w:color w:val="231F20"/>
          <w:spacing w:val="-4"/>
        </w:rPr>
        <w:t> </w:t>
      </w:r>
      <w:r>
        <w:rPr>
          <w:color w:val="231F20"/>
        </w:rPr>
        <w:t>0</w:t>
      </w:r>
      <w:r>
        <w:rPr>
          <w:color w:val="231F20"/>
          <w:spacing w:val="-4"/>
        </w:rPr>
        <w:t> </w:t>
      </w:r>
      <w:r>
        <w:rPr>
          <w:color w:val="231F20"/>
        </w:rPr>
        <w:t>and</w:t>
      </w:r>
      <w:r>
        <w:rPr>
          <w:color w:val="231F20"/>
          <w:spacing w:val="-5"/>
        </w:rPr>
        <w:t> </w:t>
      </w:r>
      <w:r>
        <w:rPr>
          <w:color w:val="231F20"/>
        </w:rPr>
        <w:t>255)</w:t>
      </w:r>
      <w:r>
        <w:rPr>
          <w:color w:val="231F20"/>
          <w:spacing w:val="-4"/>
        </w:rPr>
        <w:t> </w:t>
      </w:r>
      <w:r>
        <w:rPr>
          <w:color w:val="231F20"/>
        </w:rPr>
        <w:t>of</w:t>
      </w:r>
      <w:r>
        <w:rPr>
          <w:color w:val="231F20"/>
          <w:spacing w:val="-3"/>
        </w:rPr>
        <w:t> </w:t>
      </w:r>
      <w:r>
        <w:rPr>
          <w:color w:val="231F20"/>
        </w:rPr>
        <w:t>all</w:t>
      </w:r>
      <w:r>
        <w:rPr>
          <w:color w:val="231F20"/>
          <w:spacing w:val="-5"/>
        </w:rPr>
        <w:t> </w:t>
      </w:r>
      <w:r>
        <w:rPr>
          <w:color w:val="231F20"/>
        </w:rPr>
        <w:t>bits</w:t>
      </w:r>
      <w:r>
        <w:rPr>
          <w:color w:val="231F20"/>
          <w:spacing w:val="-4"/>
        </w:rPr>
        <w:t> </w:t>
      </w:r>
      <w:r>
        <w:rPr>
          <w:color w:val="231F20"/>
        </w:rPr>
        <w:t>that</w:t>
      </w:r>
      <w:r>
        <w:rPr>
          <w:color w:val="231F20"/>
          <w:spacing w:val="-4"/>
        </w:rPr>
        <w:t> </w:t>
      </w:r>
      <w:r>
        <w:rPr>
          <w:color w:val="231F20"/>
        </w:rPr>
        <w:t>are</w:t>
      </w:r>
      <w:r>
        <w:rPr>
          <w:color w:val="231F20"/>
          <w:spacing w:val="-4"/>
        </w:rPr>
        <w:t> </w:t>
      </w:r>
      <w:r>
        <w:rPr>
          <w:color w:val="231F20"/>
          <w:spacing w:val="-2"/>
        </w:rPr>
        <w:t>true.</w:t>
      </w:r>
    </w:p>
    <w:tbl>
      <w:tblPr>
        <w:tblW w:w="0" w:type="auto"/>
        <w:jc w:val="left"/>
        <w:tblInd w:w="655"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943"/>
        <w:gridCol w:w="1397"/>
        <w:gridCol w:w="4669"/>
      </w:tblGrid>
      <w:tr>
        <w:trPr>
          <w:trHeight w:val="306" w:hRule="atLeast"/>
        </w:trPr>
        <w:tc>
          <w:tcPr>
            <w:tcW w:w="7009" w:type="dxa"/>
            <w:gridSpan w:val="3"/>
            <w:tcBorders>
              <w:bottom w:val="single" w:sz="2" w:space="0" w:color="231F20"/>
            </w:tcBorders>
          </w:tcPr>
          <w:p>
            <w:pPr>
              <w:pStyle w:val="TableParagraph"/>
              <w:spacing w:line="187" w:lineRule="exact" w:before="99"/>
              <w:ind w:left="47"/>
              <w:rPr>
                <w:rFonts w:ascii="Arial"/>
                <w:b/>
                <w:sz w:val="18"/>
              </w:rPr>
            </w:pPr>
            <w:r>
              <w:rPr>
                <w:rFonts w:ascii="Arial"/>
                <w:b/>
                <w:color w:val="231F20"/>
                <w:sz w:val="18"/>
              </w:rPr>
              <w:t>Event</w:t>
            </w:r>
            <w:r>
              <w:rPr>
                <w:rFonts w:ascii="Arial"/>
                <w:b/>
                <w:color w:val="231F20"/>
                <w:spacing w:val="2"/>
                <w:sz w:val="18"/>
              </w:rPr>
              <w:t> </w:t>
            </w:r>
            <w:r>
              <w:rPr>
                <w:rFonts w:ascii="Arial"/>
                <w:b/>
                <w:color w:val="231F20"/>
                <w:sz w:val="18"/>
              </w:rPr>
              <w:t>Status</w:t>
            </w:r>
            <w:r>
              <w:rPr>
                <w:rFonts w:ascii="Arial"/>
                <w:b/>
                <w:color w:val="231F20"/>
                <w:spacing w:val="7"/>
                <w:sz w:val="18"/>
              </w:rPr>
              <w:t> </w:t>
            </w:r>
            <w:r>
              <w:rPr>
                <w:rFonts w:ascii="Arial"/>
                <w:b/>
                <w:color w:val="231F20"/>
                <w:sz w:val="18"/>
              </w:rPr>
              <w:t>Enable</w:t>
            </w:r>
            <w:r>
              <w:rPr>
                <w:rFonts w:ascii="Arial"/>
                <w:b/>
                <w:color w:val="231F20"/>
                <w:spacing w:val="7"/>
                <w:sz w:val="18"/>
              </w:rPr>
              <w:t> </w:t>
            </w:r>
            <w:r>
              <w:rPr>
                <w:rFonts w:ascii="Arial"/>
                <w:b/>
                <w:color w:val="231F20"/>
                <w:sz w:val="18"/>
              </w:rPr>
              <w:t>Register</w:t>
            </w:r>
            <w:r>
              <w:rPr>
                <w:rFonts w:ascii="Arial"/>
                <w:b/>
                <w:color w:val="231F20"/>
                <w:spacing w:val="64"/>
                <w:sz w:val="18"/>
              </w:rPr>
              <w:t> </w:t>
            </w:r>
            <w:r>
              <w:rPr>
                <w:rFonts w:ascii="Arial"/>
                <w:b/>
                <w:color w:val="231F20"/>
                <w:sz w:val="18"/>
              </w:rPr>
              <w:t>(1</w:t>
            </w:r>
            <w:r>
              <w:rPr>
                <w:rFonts w:ascii="Arial"/>
                <w:b/>
                <w:color w:val="231F20"/>
                <w:spacing w:val="7"/>
                <w:sz w:val="18"/>
              </w:rPr>
              <w:t> </w:t>
            </w:r>
            <w:r>
              <w:rPr>
                <w:rFonts w:ascii="Arial"/>
                <w:b/>
                <w:color w:val="231F20"/>
                <w:sz w:val="18"/>
              </w:rPr>
              <w:t>=</w:t>
            </w:r>
            <w:r>
              <w:rPr>
                <w:rFonts w:ascii="Arial"/>
                <w:b/>
                <w:color w:val="231F20"/>
                <w:spacing w:val="7"/>
                <w:sz w:val="18"/>
              </w:rPr>
              <w:t> </w:t>
            </w:r>
            <w:r>
              <w:rPr>
                <w:rFonts w:ascii="Arial"/>
                <w:b/>
                <w:color w:val="231F20"/>
                <w:spacing w:val="-2"/>
                <w:sz w:val="18"/>
              </w:rPr>
              <w:t>enable)</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5"/>
                <w:sz w:val="18"/>
              </w:rPr>
              <w:t>Bit</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2"/>
                <w:sz w:val="18"/>
              </w:rPr>
              <w:t>Weight</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pacing w:val="-2"/>
                <w:sz w:val="18"/>
              </w:rPr>
              <w:t>Enables</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7</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128</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PON,</w:t>
            </w:r>
            <w:r>
              <w:rPr>
                <w:color w:val="231F20"/>
                <w:spacing w:val="5"/>
                <w:sz w:val="18"/>
              </w:rPr>
              <w:t> </w:t>
            </w:r>
            <w:r>
              <w:rPr>
                <w:color w:val="231F20"/>
                <w:sz w:val="18"/>
              </w:rPr>
              <w:t>Power-on</w:t>
            </w:r>
            <w:r>
              <w:rPr>
                <w:color w:val="231F20"/>
                <w:spacing w:val="1"/>
                <w:sz w:val="18"/>
              </w:rPr>
              <w:t> </w:t>
            </w:r>
            <w:r>
              <w:rPr>
                <w:color w:val="231F20"/>
                <w:spacing w:val="-2"/>
                <w:sz w:val="18"/>
              </w:rPr>
              <w:t>occurred</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6</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64</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URQ,</w:t>
            </w:r>
            <w:r>
              <w:rPr>
                <w:color w:val="231F20"/>
                <w:spacing w:val="5"/>
                <w:sz w:val="18"/>
              </w:rPr>
              <w:t> </w:t>
            </w:r>
            <w:r>
              <w:rPr>
                <w:color w:val="231F20"/>
                <w:sz w:val="18"/>
              </w:rPr>
              <w:t>User</w:t>
            </w:r>
            <w:r>
              <w:rPr>
                <w:color w:val="231F20"/>
                <w:spacing w:val="4"/>
                <w:sz w:val="18"/>
              </w:rPr>
              <w:t> </w:t>
            </w:r>
            <w:r>
              <w:rPr>
                <w:color w:val="231F20"/>
                <w:spacing w:val="-2"/>
                <w:sz w:val="18"/>
              </w:rPr>
              <w:t>Request</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5</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32</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CME,</w:t>
            </w:r>
            <w:r>
              <w:rPr>
                <w:color w:val="231F20"/>
                <w:spacing w:val="1"/>
                <w:sz w:val="18"/>
              </w:rPr>
              <w:t> </w:t>
            </w:r>
            <w:r>
              <w:rPr>
                <w:color w:val="231F20"/>
                <w:sz w:val="18"/>
              </w:rPr>
              <w:t>Command</w:t>
            </w:r>
            <w:r>
              <w:rPr>
                <w:color w:val="231F20"/>
                <w:spacing w:val="-1"/>
                <w:sz w:val="18"/>
              </w:rPr>
              <w:t> </w:t>
            </w:r>
            <w:r>
              <w:rPr>
                <w:color w:val="231F20"/>
                <w:spacing w:val="-2"/>
                <w:sz w:val="18"/>
              </w:rPr>
              <w:t>Error</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4</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16</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EXE,</w:t>
            </w:r>
            <w:r>
              <w:rPr>
                <w:color w:val="231F20"/>
                <w:spacing w:val="4"/>
                <w:sz w:val="18"/>
              </w:rPr>
              <w:t> </w:t>
            </w:r>
            <w:r>
              <w:rPr>
                <w:color w:val="231F20"/>
                <w:sz w:val="18"/>
              </w:rPr>
              <w:t>Execution</w:t>
            </w:r>
            <w:r>
              <w:rPr>
                <w:color w:val="231F20"/>
                <w:spacing w:val="4"/>
                <w:sz w:val="18"/>
              </w:rPr>
              <w:t> </w:t>
            </w:r>
            <w:r>
              <w:rPr>
                <w:color w:val="231F20"/>
                <w:spacing w:val="-2"/>
                <w:sz w:val="18"/>
              </w:rPr>
              <w:t>Error</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3</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10"/>
                <w:sz w:val="18"/>
              </w:rPr>
              <w:t>8</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DDE,</w:t>
            </w:r>
            <w:r>
              <w:rPr>
                <w:color w:val="231F20"/>
                <w:spacing w:val="3"/>
                <w:sz w:val="18"/>
              </w:rPr>
              <w:t> </w:t>
            </w:r>
            <w:r>
              <w:rPr>
                <w:color w:val="231F20"/>
                <w:sz w:val="18"/>
              </w:rPr>
              <w:t>Device</w:t>
            </w:r>
            <w:r>
              <w:rPr>
                <w:color w:val="231F20"/>
                <w:spacing w:val="1"/>
                <w:sz w:val="18"/>
              </w:rPr>
              <w:t> </w:t>
            </w:r>
            <w:r>
              <w:rPr>
                <w:color w:val="231F20"/>
                <w:sz w:val="18"/>
              </w:rPr>
              <w:t>Dependent</w:t>
            </w:r>
            <w:r>
              <w:rPr>
                <w:color w:val="231F20"/>
                <w:spacing w:val="1"/>
                <w:sz w:val="18"/>
              </w:rPr>
              <w:t> </w:t>
            </w:r>
            <w:r>
              <w:rPr>
                <w:color w:val="231F20"/>
                <w:spacing w:val="-4"/>
                <w:sz w:val="18"/>
              </w:rPr>
              <w:t>Error</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2</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10"/>
                <w:sz w:val="18"/>
              </w:rPr>
              <w:t>4</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QYE,</w:t>
            </w:r>
            <w:r>
              <w:rPr>
                <w:color w:val="231F20"/>
                <w:spacing w:val="10"/>
                <w:sz w:val="18"/>
              </w:rPr>
              <w:t> </w:t>
            </w:r>
            <w:r>
              <w:rPr>
                <w:color w:val="231F20"/>
                <w:sz w:val="18"/>
              </w:rPr>
              <w:t>Query</w:t>
            </w:r>
            <w:r>
              <w:rPr>
                <w:color w:val="231F20"/>
                <w:spacing w:val="7"/>
                <w:sz w:val="18"/>
              </w:rPr>
              <w:t> </w:t>
            </w:r>
            <w:r>
              <w:rPr>
                <w:color w:val="231F20"/>
                <w:spacing w:val="-2"/>
                <w:sz w:val="18"/>
              </w:rPr>
              <w:t>Error</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1</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10"/>
                <w:sz w:val="18"/>
              </w:rPr>
              <w:t>2</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RQC,</w:t>
            </w:r>
            <w:r>
              <w:rPr>
                <w:color w:val="231F20"/>
                <w:spacing w:val="2"/>
                <w:sz w:val="18"/>
              </w:rPr>
              <w:t> </w:t>
            </w:r>
            <w:r>
              <w:rPr>
                <w:color w:val="231F20"/>
                <w:sz w:val="18"/>
              </w:rPr>
              <w:t>Request Control</w:t>
            </w:r>
            <w:r>
              <w:rPr>
                <w:color w:val="231F20"/>
                <w:spacing w:val="1"/>
                <w:sz w:val="18"/>
              </w:rPr>
              <w:t> </w:t>
            </w:r>
            <w:r>
              <w:rPr>
                <w:color w:val="231F20"/>
                <w:sz w:val="18"/>
              </w:rPr>
              <w:t>(not</w:t>
            </w:r>
            <w:r>
              <w:rPr>
                <w:color w:val="231F20"/>
                <w:spacing w:val="1"/>
                <w:sz w:val="18"/>
              </w:rPr>
              <w:t> </w:t>
            </w:r>
            <w:r>
              <w:rPr>
                <w:color w:val="231F20"/>
                <w:spacing w:val="-2"/>
                <w:sz w:val="18"/>
              </w:rPr>
              <w:t>used)</w:t>
            </w:r>
          </w:p>
        </w:tc>
      </w:tr>
      <w:tr>
        <w:trPr>
          <w:trHeight w:val="244" w:hRule="atLeast"/>
        </w:trPr>
        <w:tc>
          <w:tcPr>
            <w:tcW w:w="943" w:type="dxa"/>
            <w:tcBorders>
              <w:top w:val="single" w:sz="2" w:space="0" w:color="231F20"/>
              <w:right w:val="single" w:sz="2" w:space="0" w:color="231F20"/>
            </w:tcBorders>
          </w:tcPr>
          <w:p>
            <w:pPr>
              <w:pStyle w:val="TableParagraph"/>
              <w:spacing w:line="194" w:lineRule="exact" w:before="31"/>
              <w:ind w:left="47"/>
              <w:rPr>
                <w:sz w:val="18"/>
              </w:rPr>
            </w:pPr>
            <w:r>
              <w:rPr>
                <w:color w:val="231F20"/>
                <w:spacing w:val="-10"/>
                <w:sz w:val="18"/>
              </w:rPr>
              <w:t>0</w:t>
            </w:r>
          </w:p>
        </w:tc>
        <w:tc>
          <w:tcPr>
            <w:tcW w:w="1397" w:type="dxa"/>
            <w:tcBorders>
              <w:top w:val="single" w:sz="2" w:space="0" w:color="231F20"/>
              <w:left w:val="single" w:sz="2" w:space="0" w:color="231F20"/>
              <w:right w:val="single" w:sz="2" w:space="0" w:color="231F20"/>
            </w:tcBorders>
          </w:tcPr>
          <w:p>
            <w:pPr>
              <w:pStyle w:val="TableParagraph"/>
              <w:spacing w:line="194" w:lineRule="exact" w:before="31"/>
              <w:ind w:left="40"/>
              <w:rPr>
                <w:sz w:val="18"/>
              </w:rPr>
            </w:pPr>
            <w:r>
              <w:rPr>
                <w:color w:val="231F20"/>
                <w:spacing w:val="-10"/>
                <w:sz w:val="18"/>
              </w:rPr>
              <w:t>1</w:t>
            </w:r>
          </w:p>
        </w:tc>
        <w:tc>
          <w:tcPr>
            <w:tcW w:w="4669" w:type="dxa"/>
            <w:tcBorders>
              <w:top w:val="single" w:sz="2" w:space="0" w:color="231F20"/>
              <w:left w:val="single" w:sz="2" w:space="0" w:color="231F20"/>
            </w:tcBorders>
          </w:tcPr>
          <w:p>
            <w:pPr>
              <w:pStyle w:val="TableParagraph"/>
              <w:spacing w:line="194" w:lineRule="exact" w:before="31"/>
              <w:ind w:left="40"/>
              <w:rPr>
                <w:sz w:val="18"/>
              </w:rPr>
            </w:pPr>
            <w:r>
              <w:rPr>
                <w:color w:val="231F20"/>
                <w:sz w:val="18"/>
              </w:rPr>
              <w:t>Operation </w:t>
            </w:r>
            <w:r>
              <w:rPr>
                <w:color w:val="231F20"/>
                <w:spacing w:val="-2"/>
                <w:sz w:val="18"/>
              </w:rPr>
              <w:t>Complete</w:t>
            </w:r>
          </w:p>
        </w:tc>
      </w:tr>
    </w:tbl>
    <w:p>
      <w:pPr>
        <w:spacing w:before="97"/>
        <w:ind w:left="636" w:right="0" w:firstLine="0"/>
        <w:jc w:val="left"/>
        <w:rPr>
          <w:rFonts w:ascii="Microsoft Sans Serif"/>
          <w:sz w:val="18"/>
        </w:rPr>
      </w:pPr>
      <w:r>
        <w:rPr>
          <w:rFonts w:ascii="Arial"/>
          <w:b/>
          <w:color w:val="231F20"/>
          <w:sz w:val="14"/>
        </w:rPr>
        <w:t>Returned</w:t>
      </w:r>
      <w:r>
        <w:rPr>
          <w:rFonts w:ascii="Arial"/>
          <w:b/>
          <w:color w:val="231F20"/>
          <w:spacing w:val="1"/>
          <w:sz w:val="14"/>
        </w:rPr>
        <w:t> </w:t>
      </w:r>
      <w:r>
        <w:rPr>
          <w:rFonts w:ascii="Arial"/>
          <w:b/>
          <w:color w:val="231F20"/>
          <w:sz w:val="14"/>
        </w:rPr>
        <w:t>Format:</w:t>
      </w:r>
      <w:r>
        <w:rPr>
          <w:rFonts w:ascii="Arial"/>
          <w:b/>
          <w:color w:val="231F20"/>
          <w:spacing w:val="35"/>
          <w:sz w:val="14"/>
        </w:rPr>
        <w:t>  </w:t>
      </w:r>
      <w:r>
        <w:rPr>
          <w:color w:val="231F20"/>
          <w:sz w:val="18"/>
        </w:rPr>
        <w:t>&lt;Decimal</w:t>
      </w:r>
      <w:r>
        <w:rPr>
          <w:color w:val="231F20"/>
          <w:spacing w:val="-4"/>
          <w:sz w:val="18"/>
        </w:rPr>
        <w:t> </w:t>
      </w:r>
      <w:r>
        <w:rPr>
          <w:color w:val="231F20"/>
          <w:sz w:val="18"/>
        </w:rPr>
        <w:t>data&gt;</w:t>
      </w:r>
      <w:r>
        <w:rPr>
          <w:color w:val="231F20"/>
          <w:spacing w:val="-4"/>
          <w:sz w:val="18"/>
        </w:rPr>
        <w:t> </w:t>
      </w:r>
      <w:r>
        <w:rPr>
          <w:rFonts w:ascii="Microsoft Sans Serif"/>
          <w:color w:val="231F20"/>
          <w:spacing w:val="-10"/>
          <w:sz w:val="18"/>
        </w:rPr>
        <w:t>J</w:t>
      </w:r>
    </w:p>
    <w:p>
      <w:pPr>
        <w:pStyle w:val="BodyText"/>
        <w:spacing w:before="140"/>
        <w:rPr>
          <w:rFonts w:ascii="Microsoft Sans Serif"/>
          <w:sz w:val="14"/>
        </w:rPr>
      </w:pPr>
    </w:p>
    <w:p>
      <w:pPr>
        <w:spacing w:line="152" w:lineRule="exact" w:before="1"/>
        <w:ind w:left="636" w:right="0" w:firstLine="0"/>
        <w:jc w:val="left"/>
        <w:rPr>
          <w:rFonts w:ascii="Arial"/>
          <w:b/>
          <w:sz w:val="14"/>
        </w:rPr>
      </w:pPr>
      <w:r>
        <w:rPr>
          <w:rFonts w:ascii="Arial"/>
          <w:b/>
          <w:color w:val="231F20"/>
          <w:spacing w:val="-2"/>
          <w:sz w:val="14"/>
        </w:rPr>
        <w:t>Example:</w:t>
      </w:r>
    </w:p>
    <w:p>
      <w:pPr>
        <w:spacing w:line="232"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9"/>
          <w:position w:val="1"/>
          <w:sz w:val="18"/>
        </w:rPr>
        <w:t> </w:t>
      </w:r>
      <w:r>
        <w:rPr>
          <w:rFonts w:ascii="Courier New" w:hAnsi="Courier New"/>
          <w:color w:val="231F20"/>
          <w:sz w:val="18"/>
        </w:rPr>
        <w:t>*ESE</w:t>
      </w:r>
      <w:r>
        <w:rPr>
          <w:rFonts w:ascii="Courier New" w:hAnsi="Courier New"/>
          <w:color w:val="231F20"/>
          <w:spacing w:val="15"/>
          <w:sz w:val="18"/>
        </w:rPr>
        <w:t> </w:t>
      </w:r>
      <w:r>
        <w:rPr>
          <w:rFonts w:ascii="MingLiU_HKSCS-ExtB" w:hAnsi="MingLiU_HKSCS-ExtB"/>
          <w:color w:val="231F20"/>
          <w:sz w:val="18"/>
        </w:rPr>
        <w:t>-</w:t>
      </w:r>
      <w:r>
        <w:rPr>
          <w:rFonts w:ascii="MingLiU_HKSCS-ExtB" w:hAnsi="MingLiU_HKSCS-ExtB"/>
          <w:color w:val="231F20"/>
          <w:spacing w:val="34"/>
          <w:sz w:val="18"/>
        </w:rPr>
        <w:t> </w:t>
      </w:r>
      <w:r>
        <w:rPr>
          <w:rFonts w:ascii="Courier New" w:hAnsi="Courier New"/>
          <w:color w:val="231F20"/>
          <w:spacing w:val="-5"/>
          <w:sz w:val="18"/>
        </w:rPr>
        <w:t>36</w:t>
      </w:r>
    </w:p>
    <w:p>
      <w:pPr>
        <w:pStyle w:val="BodyText"/>
        <w:spacing w:line="232" w:lineRule="auto"/>
        <w:ind w:left="919" w:right="108"/>
      </w:pPr>
      <w:r>
        <w:rPr>
          <w:color w:val="231F20"/>
        </w:rPr>
        <w:t>In this example, command error, bit 5, and query error, bit 2, will set the ESB-bit of the Status Byte if these errors occur.</w:t>
      </w:r>
    </w:p>
    <w:p>
      <w:pPr>
        <w:pStyle w:val="BodyText"/>
        <w:spacing w:before="5"/>
        <w:rPr>
          <w:sz w:val="7"/>
        </w:rPr>
      </w:pPr>
      <w:r>
        <w:rPr>
          <w:sz w:val="7"/>
        </w:rPr>
        <mc:AlternateContent>
          <mc:Choice Requires="wps">
            <w:drawing>
              <wp:anchor distT="0" distB="0" distL="0" distR="0" allowOverlap="1" layoutInCell="1" locked="0" behindDoc="1" simplePos="0" relativeHeight="487756800">
                <wp:simplePos x="0" y="0"/>
                <wp:positionH relativeFrom="page">
                  <wp:posOffset>570807</wp:posOffset>
                </wp:positionH>
                <wp:positionV relativeFrom="paragraph">
                  <wp:posOffset>69725</wp:posOffset>
                </wp:positionV>
                <wp:extent cx="4479925" cy="2075814"/>
                <wp:effectExtent l="0" t="0" r="0" b="0"/>
                <wp:wrapTopAndBottom/>
                <wp:docPr id="1618" name="Group 1618"/>
                <wp:cNvGraphicFramePr>
                  <a:graphicFrameLocks/>
                </wp:cNvGraphicFramePr>
                <a:graphic>
                  <a:graphicData uri="http://schemas.microsoft.com/office/word/2010/wordprocessingGroup">
                    <wpg:wgp>
                      <wpg:cNvPr id="1618" name="Group 1618"/>
                      <wpg:cNvGrpSpPr/>
                      <wpg:grpSpPr>
                        <a:xfrm>
                          <a:off x="0" y="0"/>
                          <a:ext cx="4479925" cy="2075814"/>
                          <a:chExt cx="4479925" cy="2075814"/>
                        </a:xfrm>
                      </wpg:grpSpPr>
                      <pic:pic>
                        <pic:nvPicPr>
                          <pic:cNvPr id="1619" name="Image 1619"/>
                          <pic:cNvPicPr/>
                        </pic:nvPicPr>
                        <pic:blipFill>
                          <a:blip r:embed="rId430" cstate="print"/>
                          <a:stretch>
                            <a:fillRect/>
                          </a:stretch>
                        </pic:blipFill>
                        <pic:spPr>
                          <a:xfrm>
                            <a:off x="602392" y="234930"/>
                            <a:ext cx="822883" cy="402589"/>
                          </a:xfrm>
                          <a:prstGeom prst="rect">
                            <a:avLst/>
                          </a:prstGeom>
                        </pic:spPr>
                      </pic:pic>
                      <pic:pic>
                        <pic:nvPicPr>
                          <pic:cNvPr id="1620" name="Image 1620"/>
                          <pic:cNvPicPr/>
                        </pic:nvPicPr>
                        <pic:blipFill>
                          <a:blip r:embed="rId431" cstate="print"/>
                          <a:stretch>
                            <a:fillRect/>
                          </a:stretch>
                        </pic:blipFill>
                        <pic:spPr>
                          <a:xfrm>
                            <a:off x="958945" y="145205"/>
                            <a:ext cx="2904299" cy="1925574"/>
                          </a:xfrm>
                          <a:prstGeom prst="rect">
                            <a:avLst/>
                          </a:prstGeom>
                        </pic:spPr>
                      </pic:pic>
                      <wps:wsp>
                        <wps:cNvPr id="1621" name="Graphic 1621"/>
                        <wps:cNvSpPr/>
                        <wps:spPr>
                          <a:xfrm>
                            <a:off x="1809" y="1809"/>
                            <a:ext cx="4476115" cy="2072005"/>
                          </a:xfrm>
                          <a:custGeom>
                            <a:avLst/>
                            <a:gdLst/>
                            <a:ahLst/>
                            <a:cxnLst/>
                            <a:rect l="l" t="t" r="r" b="b"/>
                            <a:pathLst>
                              <a:path w="4476115" h="2072005">
                                <a:moveTo>
                                  <a:pt x="0" y="0"/>
                                </a:moveTo>
                                <a:lnTo>
                                  <a:pt x="4476102" y="0"/>
                                </a:lnTo>
                                <a:lnTo>
                                  <a:pt x="4476102" y="2071877"/>
                                </a:lnTo>
                                <a:lnTo>
                                  <a:pt x="0" y="2071877"/>
                                </a:lnTo>
                                <a:lnTo>
                                  <a:pt x="0" y="0"/>
                                </a:lnTo>
                                <a:close/>
                              </a:path>
                            </a:pathLst>
                          </a:custGeom>
                          <a:ln w="361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945499pt;margin-top:5.490215pt;width:352.75pt;height:163.450pt;mso-position-horizontal-relative:page;mso-position-vertical-relative:paragraph;z-index:-15559680;mso-wrap-distance-left:0;mso-wrap-distance-right:0" id="docshapegroup1371" coordorigin="899,110" coordsize="7055,3269">
                <v:shape style="position:absolute;left:1847;top:479;width:1296;height:634" type="#_x0000_t75" id="docshape1372" stroked="false">
                  <v:imagedata r:id="rId430" o:title=""/>
                </v:shape>
                <v:shape style="position:absolute;left:2409;top:338;width:4574;height:3033" type="#_x0000_t75" id="docshape1373" stroked="false">
                  <v:imagedata r:id="rId431" o:title=""/>
                </v:shape>
                <v:rect style="position:absolute;left:901;top:112;width:7049;height:3263" id="docshape1374" filled="false" stroked="true" strokeweight=".285pt" strokecolor="#231f20">
                  <v:stroke dashstyle="solid"/>
                </v:rect>
                <w10:wrap type="topAndBottom"/>
              </v:group>
            </w:pict>
          </mc:Fallback>
        </mc:AlternateContent>
      </w:r>
    </w:p>
    <w:p>
      <w:pPr>
        <w:tabs>
          <w:tab w:pos="2089" w:val="left" w:leader="none"/>
        </w:tabs>
        <w:spacing w:before="111"/>
        <w:ind w:left="899" w:right="0" w:firstLine="0"/>
        <w:jc w:val="left"/>
        <w:rPr>
          <w:rFonts w:ascii="Arial"/>
          <w:i/>
          <w:sz w:val="18"/>
        </w:rPr>
      </w:pPr>
      <w:r>
        <w:rPr>
          <w:rFonts w:ascii="Arial"/>
          <w:b/>
          <w:i/>
          <w:color w:val="231F20"/>
          <w:sz w:val="18"/>
        </w:rPr>
        <w:t>Figure</w:t>
      </w:r>
      <w:r>
        <w:rPr>
          <w:rFonts w:ascii="Arial"/>
          <w:b/>
          <w:i/>
          <w:color w:val="231F20"/>
          <w:spacing w:val="2"/>
          <w:sz w:val="18"/>
        </w:rPr>
        <w:t> </w:t>
      </w:r>
      <w:r>
        <w:rPr>
          <w:rFonts w:ascii="Arial"/>
          <w:b/>
          <w:i/>
          <w:color w:val="231F20"/>
          <w:sz w:val="18"/>
        </w:rPr>
        <w:t>8-</w:t>
      </w:r>
      <w:r>
        <w:rPr>
          <w:rFonts w:ascii="Arial"/>
          <w:b/>
          <w:i/>
          <w:color w:val="231F20"/>
          <w:spacing w:val="-10"/>
          <w:sz w:val="18"/>
        </w:rPr>
        <w:t>3</w:t>
      </w:r>
      <w:r>
        <w:rPr>
          <w:rFonts w:ascii="Arial"/>
          <w:b/>
          <w:i/>
          <w:color w:val="231F20"/>
          <w:sz w:val="18"/>
        </w:rPr>
        <w:tab/>
      </w:r>
      <w:r>
        <w:rPr>
          <w:rFonts w:ascii="Arial"/>
          <w:i/>
          <w:color w:val="231F20"/>
          <w:sz w:val="18"/>
        </w:rPr>
        <w:t>Bits</w:t>
      </w:r>
      <w:r>
        <w:rPr>
          <w:rFonts w:ascii="Arial"/>
          <w:i/>
          <w:color w:val="231F20"/>
          <w:spacing w:val="5"/>
          <w:sz w:val="18"/>
        </w:rPr>
        <w:t> </w:t>
      </w:r>
      <w:r>
        <w:rPr>
          <w:rFonts w:ascii="Arial"/>
          <w:i/>
          <w:color w:val="231F20"/>
          <w:sz w:val="18"/>
        </w:rPr>
        <w:t>in</w:t>
      </w:r>
      <w:r>
        <w:rPr>
          <w:rFonts w:ascii="Arial"/>
          <w:i/>
          <w:color w:val="231F20"/>
          <w:spacing w:val="5"/>
          <w:sz w:val="18"/>
        </w:rPr>
        <w:t> </w:t>
      </w:r>
      <w:r>
        <w:rPr>
          <w:rFonts w:ascii="Arial"/>
          <w:i/>
          <w:color w:val="231F20"/>
          <w:sz w:val="18"/>
        </w:rPr>
        <w:t>the</w:t>
      </w:r>
      <w:r>
        <w:rPr>
          <w:rFonts w:ascii="Arial"/>
          <w:i/>
          <w:color w:val="231F20"/>
          <w:spacing w:val="6"/>
          <w:sz w:val="18"/>
        </w:rPr>
        <w:t> </w:t>
      </w:r>
      <w:r>
        <w:rPr>
          <w:rFonts w:ascii="Arial"/>
          <w:i/>
          <w:color w:val="231F20"/>
          <w:sz w:val="18"/>
        </w:rPr>
        <w:t>standard</w:t>
      </w:r>
      <w:r>
        <w:rPr>
          <w:rFonts w:ascii="Arial"/>
          <w:i/>
          <w:color w:val="231F20"/>
          <w:spacing w:val="4"/>
          <w:sz w:val="18"/>
        </w:rPr>
        <w:t> </w:t>
      </w:r>
      <w:r>
        <w:rPr>
          <w:rFonts w:ascii="Arial"/>
          <w:i/>
          <w:color w:val="231F20"/>
          <w:sz w:val="18"/>
        </w:rPr>
        <w:t>event</w:t>
      </w:r>
      <w:r>
        <w:rPr>
          <w:rFonts w:ascii="Arial"/>
          <w:i/>
          <w:color w:val="231F20"/>
          <w:spacing w:val="5"/>
          <w:sz w:val="18"/>
        </w:rPr>
        <w:t> </w:t>
      </w:r>
      <w:r>
        <w:rPr>
          <w:rFonts w:ascii="Arial"/>
          <w:i/>
          <w:color w:val="231F20"/>
          <w:sz w:val="18"/>
        </w:rPr>
        <w:t>status</w:t>
      </w:r>
      <w:r>
        <w:rPr>
          <w:rFonts w:ascii="Arial"/>
          <w:i/>
          <w:color w:val="231F20"/>
          <w:spacing w:val="4"/>
          <w:sz w:val="18"/>
        </w:rPr>
        <w:t> </w:t>
      </w:r>
      <w:r>
        <w:rPr>
          <w:rFonts w:ascii="Arial"/>
          <w:i/>
          <w:color w:val="231F20"/>
          <w:spacing w:val="-2"/>
          <w:sz w:val="18"/>
        </w:rPr>
        <w:t>register.</w:t>
      </w:r>
    </w:p>
    <w:p>
      <w:pPr>
        <w:spacing w:after="0"/>
        <w:jc w:val="left"/>
        <w:rPr>
          <w:rFonts w:ascii="Arial"/>
          <w:i/>
          <w:sz w:val="18"/>
        </w:rPr>
        <w:sectPr>
          <w:type w:val="continuous"/>
          <w:pgSz w:w="8420" w:h="11900"/>
          <w:pgMar w:header="327" w:footer="674" w:top="420" w:bottom="280" w:left="283" w:right="425"/>
        </w:sectPr>
      </w:pPr>
    </w:p>
    <w:p>
      <w:pPr>
        <w:pStyle w:val="Heading6"/>
        <w:spacing w:line="343" w:lineRule="exact"/>
      </w:pPr>
      <w:r>
        <w:rPr/>
        <mc:AlternateContent>
          <mc:Choice Requires="wps">
            <w:drawing>
              <wp:anchor distT="0" distB="0" distL="0" distR="0" allowOverlap="1" layoutInCell="1" locked="0" behindDoc="0" simplePos="0" relativeHeight="15898624">
                <wp:simplePos x="0" y="0"/>
                <wp:positionH relativeFrom="page">
                  <wp:posOffset>4616106</wp:posOffset>
                </wp:positionH>
                <wp:positionV relativeFrom="paragraph">
                  <wp:posOffset>60051</wp:posOffset>
                </wp:positionV>
                <wp:extent cx="36195" cy="132080"/>
                <wp:effectExtent l="0" t="0" r="0" b="0"/>
                <wp:wrapNone/>
                <wp:docPr id="1622" name="Graphic 1622"/>
                <wp:cNvGraphicFramePr>
                  <a:graphicFrameLocks/>
                </wp:cNvGraphicFramePr>
                <a:graphic>
                  <a:graphicData uri="http://schemas.microsoft.com/office/word/2010/wordprocessingShape">
                    <wps:wsp>
                      <wps:cNvPr id="1622" name="Graphic 1622"/>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898624" id="docshape1375" filled="false" stroked="true" strokeweight=".3pt" strokecolor="#231f20">
                <v:stroke dashstyle="solid"/>
                <w10:wrap type="none"/>
              </v:rect>
            </w:pict>
          </mc:Fallback>
        </mc:AlternateContent>
      </w:r>
      <w:bookmarkStart w:name="*ESR? 8-132" w:id="1235"/>
      <w:bookmarkEnd w:id="1235"/>
      <w:r>
        <w:rPr>
          <w:b w:val="0"/>
        </w:rPr>
      </w:r>
      <w:bookmarkStart w:name="*GMC? 8-132" w:id="1236"/>
      <w:bookmarkEnd w:id="1236"/>
      <w:r>
        <w:rPr>
          <w:b w:val="0"/>
        </w:rPr>
      </w:r>
      <w:bookmarkStart w:name="Status Register 8-132" w:id="1237"/>
      <w:bookmarkEnd w:id="1237"/>
      <w:r>
        <w:rPr>
          <w:b w:val="0"/>
        </w:rPr>
      </w:r>
      <w:bookmarkStart w:name="Get Macro 8-132" w:id="1238"/>
      <w:bookmarkEnd w:id="1238"/>
      <w:r>
        <w:rPr>
          <w:b w:val="0"/>
        </w:rPr>
      </w:r>
      <w:bookmarkStart w:name="Get 8-132" w:id="1239"/>
      <w:bookmarkEnd w:id="1239"/>
      <w:r>
        <w:rPr>
          <w:b w:val="0"/>
        </w:rPr>
      </w:r>
      <w:bookmarkStart w:name="Event Status Register 8-132" w:id="1240"/>
      <w:bookmarkEnd w:id="1240"/>
      <w:r>
        <w:rPr>
          <w:b w:val="0"/>
        </w:rPr>
      </w:r>
      <w:bookmarkStart w:name="_bookmark189" w:id="1241"/>
      <w:bookmarkEnd w:id="1241"/>
      <w:r>
        <w:rPr>
          <w:b w:val="0"/>
        </w:rPr>
      </w:r>
      <w:r>
        <w:rPr>
          <w:rFonts w:ascii="Symbol" w:hAnsi="Symbol"/>
          <w:b w:val="0"/>
          <w:color w:val="231F20"/>
          <w:spacing w:val="-2"/>
        </w:rPr>
        <w:t></w:t>
      </w:r>
      <w:r>
        <w:rPr>
          <w:color w:val="231F20"/>
          <w:spacing w:val="-2"/>
        </w:rPr>
        <w:t>ESR?</w:t>
      </w:r>
    </w:p>
    <w:p>
      <w:pPr>
        <w:spacing w:before="182"/>
        <w:ind w:left="182" w:right="0" w:firstLine="0"/>
        <w:jc w:val="left"/>
        <w:rPr>
          <w:rFonts w:ascii="Arial"/>
          <w:b/>
          <w:sz w:val="20"/>
        </w:rPr>
      </w:pPr>
      <w:r>
        <w:rPr>
          <w:rFonts w:ascii="Arial"/>
          <w:b/>
          <w:color w:val="231F20"/>
          <w:sz w:val="20"/>
        </w:rPr>
        <w:t>Event</w:t>
      </w:r>
      <w:r>
        <w:rPr>
          <w:rFonts w:ascii="Arial"/>
          <w:b/>
          <w:color w:val="231F20"/>
          <w:spacing w:val="-7"/>
          <w:sz w:val="20"/>
        </w:rPr>
        <w:t> </w:t>
      </w:r>
      <w:r>
        <w:rPr>
          <w:rFonts w:ascii="Arial"/>
          <w:b/>
          <w:color w:val="231F20"/>
          <w:sz w:val="20"/>
        </w:rPr>
        <w:t>Status</w:t>
      </w:r>
      <w:r>
        <w:rPr>
          <w:rFonts w:ascii="Arial"/>
          <w:b/>
          <w:color w:val="231F20"/>
          <w:spacing w:val="-6"/>
          <w:sz w:val="20"/>
        </w:rPr>
        <w:t> </w:t>
      </w:r>
      <w:r>
        <w:rPr>
          <w:rFonts w:ascii="Arial"/>
          <w:b/>
          <w:color w:val="231F20"/>
          <w:spacing w:val="-2"/>
          <w:sz w:val="20"/>
        </w:rPr>
        <w:t>Register</w:t>
      </w:r>
    </w:p>
    <w:p>
      <w:pPr>
        <w:pStyle w:val="BodyText"/>
        <w:spacing w:line="232" w:lineRule="auto" w:before="16"/>
        <w:ind w:left="465" w:right="555"/>
      </w:pPr>
      <w:r>
        <w:rPr>
          <w:color w:val="231F20"/>
        </w:rPr>
        <w:t>Reads out the contents of the standard event status register. Reading the Standard Event Status Register clears the register.</w:t>
      </w:r>
    </w:p>
    <w:p>
      <w:pPr>
        <w:spacing w:before="129"/>
        <w:ind w:left="182"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spacing w:before="85"/>
        <w:ind w:left="182" w:right="0" w:firstLine="0"/>
        <w:jc w:val="left"/>
        <w:rPr>
          <w:rFonts w:ascii="Times New Roman"/>
          <w:i/>
          <w:sz w:val="18"/>
        </w:rPr>
      </w:pPr>
      <w:r>
        <w:rPr>
          <w:rFonts w:ascii="Times New Roman"/>
          <w:i/>
          <w:color w:val="231F20"/>
          <w:sz w:val="18"/>
        </w:rPr>
        <w:t>&lt;dec.data&gt;</w:t>
      </w:r>
      <w:r>
        <w:rPr>
          <w:rFonts w:ascii="Times New Roman"/>
          <w:i/>
          <w:color w:val="231F20"/>
          <w:spacing w:val="9"/>
          <w:sz w:val="18"/>
        </w:rPr>
        <w:t> </w:t>
      </w:r>
      <w:r>
        <w:rPr>
          <w:rFonts w:ascii="Times New Roman"/>
          <w:i/>
          <w:color w:val="231F20"/>
          <w:sz w:val="18"/>
        </w:rPr>
        <w:t>=</w:t>
      </w:r>
      <w:r>
        <w:rPr>
          <w:rFonts w:ascii="Times New Roman"/>
          <w:i/>
          <w:color w:val="231F20"/>
          <w:spacing w:val="8"/>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sum</w:t>
      </w:r>
      <w:r>
        <w:rPr>
          <w:rFonts w:ascii="Times New Roman"/>
          <w:i/>
          <w:color w:val="231F20"/>
          <w:spacing w:val="8"/>
          <w:sz w:val="18"/>
        </w:rPr>
        <w:t> </w:t>
      </w:r>
      <w:r>
        <w:rPr>
          <w:rFonts w:ascii="Times New Roman"/>
          <w:i/>
          <w:color w:val="231F20"/>
          <w:sz w:val="18"/>
        </w:rPr>
        <w:t>(between</w:t>
      </w:r>
      <w:r>
        <w:rPr>
          <w:rFonts w:ascii="Times New Roman"/>
          <w:i/>
          <w:color w:val="231F20"/>
          <w:spacing w:val="9"/>
          <w:sz w:val="18"/>
        </w:rPr>
        <w:t> </w:t>
      </w:r>
      <w:r>
        <w:rPr>
          <w:rFonts w:ascii="Times New Roman"/>
          <w:i/>
          <w:color w:val="231F20"/>
          <w:sz w:val="18"/>
        </w:rPr>
        <w:t>0</w:t>
      </w:r>
      <w:r>
        <w:rPr>
          <w:rFonts w:ascii="Times New Roman"/>
          <w:i/>
          <w:color w:val="231F20"/>
          <w:spacing w:val="8"/>
          <w:sz w:val="18"/>
        </w:rPr>
        <w:t> </w:t>
      </w:r>
      <w:r>
        <w:rPr>
          <w:rFonts w:ascii="Times New Roman"/>
          <w:i/>
          <w:color w:val="231F20"/>
          <w:sz w:val="18"/>
        </w:rPr>
        <w:t>and</w:t>
      </w:r>
      <w:r>
        <w:rPr>
          <w:rFonts w:ascii="Times New Roman"/>
          <w:i/>
          <w:color w:val="231F20"/>
          <w:spacing w:val="9"/>
          <w:sz w:val="18"/>
        </w:rPr>
        <w:t> </w:t>
      </w:r>
      <w:r>
        <w:rPr>
          <w:rFonts w:ascii="Times New Roman"/>
          <w:i/>
          <w:color w:val="231F20"/>
          <w:sz w:val="18"/>
        </w:rPr>
        <w:t>255)</w:t>
      </w:r>
      <w:r>
        <w:rPr>
          <w:rFonts w:ascii="Times New Roman"/>
          <w:i/>
          <w:color w:val="231F20"/>
          <w:spacing w:val="7"/>
          <w:sz w:val="18"/>
        </w:rPr>
        <w:t> </w:t>
      </w:r>
      <w:r>
        <w:rPr>
          <w:rFonts w:ascii="Times New Roman"/>
          <w:i/>
          <w:color w:val="231F20"/>
          <w:sz w:val="18"/>
        </w:rPr>
        <w:t>of</w:t>
      </w:r>
      <w:r>
        <w:rPr>
          <w:rFonts w:ascii="Times New Roman"/>
          <w:i/>
          <w:color w:val="231F20"/>
          <w:spacing w:val="9"/>
          <w:sz w:val="18"/>
        </w:rPr>
        <w:t> </w:t>
      </w:r>
      <w:r>
        <w:rPr>
          <w:rFonts w:ascii="Times New Roman"/>
          <w:i/>
          <w:color w:val="231F20"/>
          <w:sz w:val="18"/>
        </w:rPr>
        <w:t>all</w:t>
      </w:r>
      <w:r>
        <w:rPr>
          <w:rFonts w:ascii="Times New Roman"/>
          <w:i/>
          <w:color w:val="231F20"/>
          <w:spacing w:val="10"/>
          <w:sz w:val="18"/>
        </w:rPr>
        <w:t> </w:t>
      </w:r>
      <w:r>
        <w:rPr>
          <w:rFonts w:ascii="Times New Roman"/>
          <w:i/>
          <w:color w:val="231F20"/>
          <w:sz w:val="18"/>
        </w:rPr>
        <w:t>bits</w:t>
      </w:r>
      <w:r>
        <w:rPr>
          <w:rFonts w:ascii="Times New Roman"/>
          <w:i/>
          <w:color w:val="231F20"/>
          <w:spacing w:val="9"/>
          <w:sz w:val="18"/>
        </w:rPr>
        <w:t> </w:t>
      </w:r>
      <w:r>
        <w:rPr>
          <w:rFonts w:ascii="Times New Roman"/>
          <w:i/>
          <w:color w:val="231F20"/>
          <w:sz w:val="18"/>
        </w:rPr>
        <w:t>that</w:t>
      </w:r>
      <w:r>
        <w:rPr>
          <w:rFonts w:ascii="Times New Roman"/>
          <w:i/>
          <w:color w:val="231F20"/>
          <w:spacing w:val="9"/>
          <w:sz w:val="18"/>
        </w:rPr>
        <w:t> </w:t>
      </w:r>
      <w:r>
        <w:rPr>
          <w:rFonts w:ascii="Times New Roman"/>
          <w:i/>
          <w:color w:val="231F20"/>
          <w:sz w:val="18"/>
        </w:rPr>
        <w:t>are</w:t>
      </w:r>
      <w:r>
        <w:rPr>
          <w:rFonts w:ascii="Times New Roman"/>
          <w:i/>
          <w:color w:val="231F20"/>
          <w:spacing w:val="9"/>
          <w:sz w:val="18"/>
        </w:rPr>
        <w:t> </w:t>
      </w:r>
      <w:r>
        <w:rPr>
          <w:rFonts w:ascii="Times New Roman"/>
          <w:i/>
          <w:color w:val="231F20"/>
          <w:sz w:val="18"/>
        </w:rPr>
        <w:t>true.</w:t>
      </w:r>
      <w:r>
        <w:rPr>
          <w:rFonts w:ascii="Times New Roman"/>
          <w:i/>
          <w:color w:val="231F20"/>
          <w:spacing w:val="10"/>
          <w:sz w:val="18"/>
        </w:rPr>
        <w:t> </w:t>
      </w:r>
      <w:r>
        <w:rPr>
          <w:rFonts w:ascii="Times New Roman"/>
          <w:i/>
          <w:color w:val="231F20"/>
          <w:sz w:val="18"/>
        </w:rPr>
        <w:t>See</w:t>
      </w:r>
      <w:r>
        <w:rPr>
          <w:rFonts w:ascii="Times New Roman"/>
          <w:i/>
          <w:color w:val="231F20"/>
          <w:spacing w:val="9"/>
          <w:sz w:val="18"/>
        </w:rPr>
        <w:t> </w:t>
      </w:r>
      <w:r>
        <w:rPr>
          <w:rFonts w:ascii="Times New Roman"/>
          <w:i/>
          <w:color w:val="231F20"/>
          <w:sz w:val="18"/>
        </w:rPr>
        <w:t>table</w:t>
      </w:r>
      <w:r>
        <w:rPr>
          <w:rFonts w:ascii="Times New Roman"/>
          <w:i/>
          <w:color w:val="231F20"/>
          <w:spacing w:val="9"/>
          <w:sz w:val="18"/>
        </w:rPr>
        <w:t> </w:t>
      </w:r>
      <w:r>
        <w:rPr>
          <w:rFonts w:ascii="Times New Roman"/>
          <w:i/>
          <w:color w:val="231F20"/>
          <w:sz w:val="18"/>
        </w:rPr>
        <w:t>on</w:t>
      </w:r>
      <w:r>
        <w:rPr>
          <w:rFonts w:ascii="Times New Roman"/>
          <w:i/>
          <w:color w:val="231F20"/>
          <w:spacing w:val="9"/>
          <w:sz w:val="18"/>
        </w:rPr>
        <w:t> </w:t>
      </w:r>
      <w:r>
        <w:rPr>
          <w:rFonts w:ascii="Times New Roman"/>
          <w:i/>
          <w:color w:val="231F20"/>
          <w:sz w:val="18"/>
        </w:rPr>
        <w:t>page</w:t>
      </w:r>
      <w:r>
        <w:rPr>
          <w:rFonts w:ascii="Times New Roman"/>
          <w:i/>
          <w:color w:val="231F20"/>
          <w:spacing w:val="9"/>
          <w:sz w:val="18"/>
        </w:rPr>
        <w:t> </w:t>
      </w:r>
      <w:hyperlink w:history="true" w:anchor="_bookmark188">
        <w:r>
          <w:rPr>
            <w:rFonts w:ascii="Times New Roman"/>
            <w:i/>
            <w:color w:val="231F20"/>
            <w:sz w:val="18"/>
          </w:rPr>
          <w:t>8-</w:t>
        </w:r>
        <w:r>
          <w:rPr>
            <w:rFonts w:ascii="Times New Roman"/>
            <w:i/>
            <w:color w:val="231F20"/>
            <w:spacing w:val="-4"/>
            <w:sz w:val="18"/>
          </w:rPr>
          <w:t>131.</w:t>
        </w:r>
      </w:hyperlink>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39"/>
        <w:rPr>
          <w:rFonts w:ascii="Times New Roman"/>
          <w:i/>
        </w:rPr>
      </w:pPr>
    </w:p>
    <w:p>
      <w:pPr>
        <w:tabs>
          <w:tab w:pos="2468"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pStyle w:val="BodyText"/>
        <w:spacing w:before="8"/>
        <w:rPr>
          <w:sz w:val="3"/>
        </w:rPr>
      </w:pPr>
      <w:r>
        <w:rPr>
          <w:sz w:val="3"/>
        </w:rPr>
        <mc:AlternateContent>
          <mc:Choice Requires="wps">
            <w:drawing>
              <wp:anchor distT="0" distB="0" distL="0" distR="0" allowOverlap="1" layoutInCell="1" locked="0" behindDoc="1" simplePos="0" relativeHeight="487757312">
                <wp:simplePos x="0" y="0"/>
                <wp:positionH relativeFrom="page">
                  <wp:posOffset>295617</wp:posOffset>
                </wp:positionH>
                <wp:positionV relativeFrom="paragraph">
                  <wp:posOffset>42721</wp:posOffset>
                </wp:positionV>
                <wp:extent cx="4466590" cy="1270"/>
                <wp:effectExtent l="0" t="0" r="0" b="0"/>
                <wp:wrapTopAndBottom/>
                <wp:docPr id="1623" name="Graphic 1623"/>
                <wp:cNvGraphicFramePr>
                  <a:graphicFrameLocks/>
                </wp:cNvGraphicFramePr>
                <a:graphic>
                  <a:graphicData uri="http://schemas.microsoft.com/office/word/2010/wordprocessingShape">
                    <wps:wsp>
                      <wps:cNvPr id="1623" name="Graphic 162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63931pt;width:351.7pt;height:.1pt;mso-position-horizontal-relative:page;mso-position-vertical-relative:paragraph;z-index:-15559168;mso-wrap-distance-left:0;mso-wrap-distance-right:0" id="docshape1376" coordorigin="466,67" coordsize="7034,0" path="m466,67l7499,67e" filled="false" stroked="true" strokeweight="3.997pt" strokecolor="#231f20">
                <v:path arrowok="t"/>
                <v:stroke dashstyle="solid"/>
                <w10:wrap type="topAndBottom"/>
              </v:shape>
            </w:pict>
          </mc:Fallback>
        </mc:AlternateContent>
      </w:r>
    </w:p>
    <w:p>
      <w:pPr>
        <w:pStyle w:val="Heading6"/>
        <w:spacing w:line="282" w:lineRule="exact"/>
      </w:pPr>
      <w:r>
        <w:rPr>
          <w:color w:val="231F20"/>
          <w:spacing w:val="-2"/>
        </w:rPr>
        <w:t>*GMC?</w:t>
      </w:r>
    </w:p>
    <w:p>
      <w:pPr>
        <w:pStyle w:val="BodyText"/>
        <w:spacing w:line="216" w:lineRule="exact"/>
        <w:ind w:left="182"/>
      </w:pPr>
      <w:r>
        <w:rPr/>
        <mc:AlternateContent>
          <mc:Choice Requires="wps">
            <w:drawing>
              <wp:anchor distT="0" distB="0" distL="0" distR="0" allowOverlap="1" layoutInCell="1" locked="0" behindDoc="0" simplePos="0" relativeHeight="15899136">
                <wp:simplePos x="0" y="0"/>
                <wp:positionH relativeFrom="page">
                  <wp:posOffset>4616106</wp:posOffset>
                </wp:positionH>
                <wp:positionV relativeFrom="paragraph">
                  <wp:posOffset>-119799</wp:posOffset>
                </wp:positionV>
                <wp:extent cx="36195" cy="132080"/>
                <wp:effectExtent l="0" t="0" r="0" b="0"/>
                <wp:wrapNone/>
                <wp:docPr id="1624" name="Graphic 1624"/>
                <wp:cNvGraphicFramePr>
                  <a:graphicFrameLocks/>
                </wp:cNvGraphicFramePr>
                <a:graphic>
                  <a:graphicData uri="http://schemas.microsoft.com/office/word/2010/wordprocessingShape">
                    <wps:wsp>
                      <wps:cNvPr id="1624" name="Graphic 162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899136" id="docshape1377"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rPr>
        <w:t>&lt;</w:t>
      </w:r>
      <w:r>
        <w:rPr>
          <w:color w:val="231F20"/>
          <w:spacing w:val="-4"/>
        </w:rPr>
        <w:t> </w:t>
      </w:r>
      <w:r>
        <w:rPr>
          <w:color w:val="231F20"/>
        </w:rPr>
        <w:t>macro</w:t>
      </w:r>
      <w:r>
        <w:rPr>
          <w:color w:val="231F20"/>
          <w:spacing w:val="-2"/>
        </w:rPr>
        <w:t> label&gt;</w:t>
      </w:r>
    </w:p>
    <w:p>
      <w:pPr>
        <w:spacing w:before="112"/>
        <w:ind w:left="182" w:right="0" w:firstLine="0"/>
        <w:jc w:val="left"/>
        <w:rPr>
          <w:rFonts w:ascii="Arial"/>
          <w:b/>
          <w:sz w:val="20"/>
        </w:rPr>
      </w:pPr>
      <w:r>
        <w:rPr>
          <w:rFonts w:ascii="Arial"/>
          <w:b/>
          <w:color w:val="231F20"/>
          <w:sz w:val="20"/>
        </w:rPr>
        <w:t>Get</w:t>
      </w:r>
      <w:r>
        <w:rPr>
          <w:rFonts w:ascii="Arial"/>
          <w:b/>
          <w:color w:val="231F20"/>
          <w:spacing w:val="-3"/>
          <w:sz w:val="20"/>
        </w:rPr>
        <w:t> </w:t>
      </w:r>
      <w:r>
        <w:rPr>
          <w:rFonts w:ascii="Arial"/>
          <w:b/>
          <w:color w:val="231F20"/>
          <w:sz w:val="20"/>
        </w:rPr>
        <w:t>Macro</w:t>
      </w:r>
      <w:r>
        <w:rPr>
          <w:rFonts w:ascii="Arial"/>
          <w:b/>
          <w:color w:val="231F20"/>
          <w:spacing w:val="-4"/>
          <w:sz w:val="20"/>
        </w:rPr>
        <w:t> </w:t>
      </w:r>
      <w:r>
        <w:rPr>
          <w:rFonts w:ascii="Arial"/>
          <w:b/>
          <w:color w:val="231F20"/>
          <w:spacing w:val="-2"/>
          <w:sz w:val="20"/>
        </w:rPr>
        <w:t>Definition</w:t>
      </w:r>
    </w:p>
    <w:p>
      <w:pPr>
        <w:pStyle w:val="BodyText"/>
        <w:spacing w:line="232" w:lineRule="auto" w:before="16"/>
        <w:ind w:left="465" w:right="656"/>
      </w:pPr>
      <w:r>
        <w:rPr>
          <w:color w:val="231F20"/>
        </w:rPr>
        <w:t>This command makes the counter respond with the current definition of the given macro label.</w:t>
      </w:r>
    </w:p>
    <w:p>
      <w:pPr>
        <w:spacing w:before="130"/>
        <w:ind w:left="182" w:right="0" w:firstLine="0"/>
        <w:jc w:val="left"/>
        <w:rPr>
          <w:rFonts w:ascii="Arial"/>
          <w:b/>
          <w:sz w:val="14"/>
        </w:rPr>
      </w:pPr>
      <w:r>
        <w:rPr>
          <w:rFonts w:ascii="Arial"/>
          <w:b/>
          <w:color w:val="231F20"/>
          <w:spacing w:val="-2"/>
          <w:sz w:val="14"/>
        </w:rPr>
        <w:t>Parameters:</w:t>
      </w:r>
    </w:p>
    <w:p>
      <w:pPr>
        <w:spacing w:line="254" w:lineRule="auto" w:before="85"/>
        <w:ind w:left="692" w:right="656" w:hanging="511"/>
        <w:jc w:val="left"/>
        <w:rPr>
          <w:rFonts w:ascii="Times New Roman" w:hAnsi="Times New Roman"/>
          <w:i/>
          <w:sz w:val="18"/>
        </w:rPr>
      </w:pPr>
      <w:r>
        <w:rPr>
          <w:rFonts w:ascii="Times New Roman" w:hAnsi="Times New Roman"/>
          <w:i/>
          <w:color w:val="231F20"/>
          <w:sz w:val="18"/>
        </w:rPr>
        <w:t>&lt;Macro label&gt; = the label of the macro for which you want to see the definition. (String data must be surrounded by “ ” or ‘ ‘ as in the example below.)</w:t>
      </w:r>
    </w:p>
    <w:p>
      <w:pPr>
        <w:spacing w:before="99"/>
        <w:ind w:left="182" w:right="0" w:firstLine="0"/>
        <w:jc w:val="left"/>
        <w:rPr>
          <w:rFonts w:ascii="Microsoft Sans Serif"/>
          <w:sz w:val="18"/>
        </w:rPr>
      </w:pPr>
      <w:r>
        <w:rPr>
          <w:rFonts w:ascii="Arial"/>
          <w:b/>
          <w:color w:val="231F20"/>
          <w:sz w:val="14"/>
        </w:rPr>
        <w:t>Returned</w:t>
      </w:r>
      <w:r>
        <w:rPr>
          <w:rFonts w:ascii="Arial"/>
          <w:b/>
          <w:color w:val="231F20"/>
          <w:spacing w:val="2"/>
          <w:sz w:val="14"/>
        </w:rPr>
        <w:t> </w:t>
      </w:r>
      <w:r>
        <w:rPr>
          <w:rFonts w:ascii="Arial"/>
          <w:b/>
          <w:color w:val="231F20"/>
          <w:sz w:val="14"/>
        </w:rPr>
        <w:t>Format:</w:t>
      </w:r>
      <w:r>
        <w:rPr>
          <w:rFonts w:ascii="Arial"/>
          <w:b/>
          <w:color w:val="231F20"/>
          <w:spacing w:val="38"/>
          <w:sz w:val="14"/>
        </w:rPr>
        <w:t>  </w:t>
      </w:r>
      <w:r>
        <w:rPr>
          <w:color w:val="231F20"/>
          <w:sz w:val="18"/>
        </w:rPr>
        <w:t>&lt;Block</w:t>
      </w:r>
      <w:r>
        <w:rPr>
          <w:color w:val="231F20"/>
          <w:spacing w:val="-4"/>
          <w:sz w:val="18"/>
        </w:rPr>
        <w:t> </w:t>
      </w:r>
      <w:r>
        <w:rPr>
          <w:color w:val="231F20"/>
          <w:spacing w:val="-2"/>
          <w:sz w:val="18"/>
        </w:rPr>
        <w:t>data&gt;</w:t>
      </w:r>
      <w:r>
        <w:rPr>
          <w:rFonts w:ascii="Microsoft Sans Serif"/>
          <w:color w:val="231F20"/>
          <w:spacing w:val="-2"/>
          <w:sz w:val="18"/>
        </w:rPr>
        <w:t>J</w:t>
      </w:r>
    </w:p>
    <w:p>
      <w:pPr>
        <w:spacing w:line="152" w:lineRule="exact" w:before="130"/>
        <w:ind w:left="182" w:right="0" w:firstLine="0"/>
        <w:jc w:val="left"/>
        <w:rPr>
          <w:rFonts w:ascii="Arial"/>
          <w:b/>
          <w:sz w:val="14"/>
        </w:rPr>
      </w:pPr>
      <w:r>
        <w:rPr>
          <w:rFonts w:ascii="Arial"/>
          <w:b/>
          <w:color w:val="231F20"/>
          <w:spacing w:val="-2"/>
          <w:sz w:val="14"/>
        </w:rPr>
        <w:t>Example:</w:t>
      </w:r>
    </w:p>
    <w:p>
      <w:pPr>
        <w:spacing w:line="232"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7"/>
          <w:position w:val="1"/>
          <w:sz w:val="18"/>
        </w:rPr>
        <w:t> </w:t>
      </w:r>
      <w:r>
        <w:rPr>
          <w:rFonts w:ascii="Courier New" w:hAnsi="Courier New"/>
          <w:color w:val="231F20"/>
          <w:sz w:val="18"/>
        </w:rPr>
        <w:t>*GMC?</w:t>
      </w:r>
      <w:r>
        <w:rPr>
          <w:rFonts w:ascii="Courier New" w:hAnsi="Courier New"/>
          <w:color w:val="231F20"/>
          <w:spacing w:val="15"/>
          <w:sz w:val="18"/>
        </w:rPr>
        <w:t> </w:t>
      </w:r>
      <w:r>
        <w:rPr>
          <w:rFonts w:ascii="MingLiU_HKSCS-ExtB" w:hAnsi="MingLiU_HKSCS-ExtB"/>
          <w:color w:val="231F20"/>
          <w:sz w:val="18"/>
        </w:rPr>
        <w:t>-</w:t>
      </w:r>
      <w:r>
        <w:rPr>
          <w:rFonts w:ascii="MingLiU_HKSCS-ExtB" w:hAnsi="MingLiU_HKSCS-ExtB"/>
          <w:color w:val="231F20"/>
          <w:spacing w:val="33"/>
          <w:sz w:val="18"/>
        </w:rPr>
        <w:t> </w:t>
      </w:r>
      <w:r>
        <w:rPr>
          <w:rFonts w:ascii="Courier New" w:hAnsi="Courier New"/>
          <w:color w:val="231F20"/>
          <w:spacing w:val="-2"/>
          <w:sz w:val="18"/>
        </w:rPr>
        <w:t>‘AUTOTRGLVL?’</w:t>
      </w:r>
    </w:p>
    <w:p>
      <w:pPr>
        <w:pStyle w:val="BodyText"/>
        <w:spacing w:line="197" w:lineRule="exact"/>
        <w:ind w:left="465"/>
      </w:pPr>
      <w:r>
        <w:rPr>
          <w:color w:val="231F20"/>
        </w:rPr>
        <w:t>Gives</w:t>
      </w:r>
      <w:r>
        <w:rPr>
          <w:color w:val="231F20"/>
          <w:spacing w:val="2"/>
        </w:rPr>
        <w:t> </w:t>
      </w:r>
      <w:r>
        <w:rPr>
          <w:color w:val="231F20"/>
        </w:rPr>
        <w:t>a</w:t>
      </w:r>
      <w:r>
        <w:rPr>
          <w:color w:val="231F20"/>
          <w:spacing w:val="3"/>
        </w:rPr>
        <w:t> </w:t>
      </w:r>
      <w:r>
        <w:rPr>
          <w:color w:val="231F20"/>
        </w:rPr>
        <w:t>block</w:t>
      </w:r>
      <w:r>
        <w:rPr>
          <w:color w:val="231F20"/>
          <w:spacing w:val="3"/>
        </w:rPr>
        <w:t> </w:t>
      </w:r>
      <w:r>
        <w:rPr>
          <w:color w:val="231F20"/>
        </w:rPr>
        <w:t>data</w:t>
      </w:r>
      <w:r>
        <w:rPr>
          <w:color w:val="231F20"/>
          <w:spacing w:val="4"/>
        </w:rPr>
        <w:t> </w:t>
      </w:r>
      <w:r>
        <w:rPr>
          <w:color w:val="231F20"/>
        </w:rPr>
        <w:t>response,</w:t>
      </w:r>
      <w:r>
        <w:rPr>
          <w:color w:val="231F20"/>
          <w:spacing w:val="4"/>
        </w:rPr>
        <w:t> </w:t>
      </w:r>
      <w:r>
        <w:rPr>
          <w:color w:val="231F20"/>
        </w:rPr>
        <w:t>for</w:t>
      </w:r>
      <w:r>
        <w:rPr>
          <w:color w:val="231F20"/>
          <w:spacing w:val="4"/>
        </w:rPr>
        <w:t> </w:t>
      </w:r>
      <w:r>
        <w:rPr>
          <w:color w:val="231F20"/>
          <w:spacing w:val="-2"/>
        </w:rPr>
        <w:t>instance:</w:t>
      </w:r>
    </w:p>
    <w:p>
      <w:pPr>
        <w:spacing w:line="262" w:lineRule="exact" w:before="76"/>
        <w:ind w:left="182" w:right="0" w:firstLine="0"/>
        <w:jc w:val="left"/>
        <w:rPr>
          <w:rFonts w:ascii="Microsoft Sans Serif" w:hAnsi="Microsoft Sans Serif"/>
          <w:sz w:val="24"/>
        </w:rPr>
      </w:pPr>
      <w:r>
        <w:rPr>
          <w:color w:val="231F20"/>
          <w:spacing w:val="-2"/>
          <w:sz w:val="18"/>
        </w:rPr>
        <w:t>READ</w:t>
      </w:r>
      <w:r>
        <w:rPr>
          <w:rFonts w:ascii="Microsoft Sans Serif" w:hAnsi="Microsoft Sans Serif"/>
          <w:color w:val="231F20"/>
          <w:spacing w:val="-2"/>
          <w:sz w:val="24"/>
        </w:rPr>
        <w:t>←</w:t>
      </w:r>
    </w:p>
    <w:p>
      <w:pPr>
        <w:spacing w:line="198" w:lineRule="exact" w:before="0"/>
        <w:ind w:left="465" w:right="0" w:firstLine="0"/>
        <w:jc w:val="left"/>
        <w:rPr>
          <w:rFonts w:ascii="Times New Roman" w:hAnsi="Times New Roman"/>
          <w:sz w:val="18"/>
        </w:rPr>
      </w:pPr>
      <w:r>
        <w:rPr>
          <w:color w:val="231F20"/>
          <w:sz w:val="18"/>
        </w:rPr>
        <w:t>#242:</w:t>
      </w:r>
      <w:r>
        <w:rPr>
          <w:rFonts w:ascii="Times New Roman" w:hAnsi="Times New Roman"/>
          <w:color w:val="231F20"/>
          <w:sz w:val="18"/>
        </w:rPr>
        <w:t>FUNC</w:t>
      </w:r>
      <w:r>
        <w:rPr>
          <w:rFonts w:ascii="Times New Roman" w:hAnsi="Times New Roman"/>
          <w:color w:val="231F20"/>
          <w:spacing w:val="4"/>
          <w:sz w:val="18"/>
        </w:rPr>
        <w:t> </w:t>
      </w:r>
      <w:r>
        <w:rPr>
          <w:rFonts w:ascii="Times New Roman" w:hAnsi="Times New Roman"/>
          <w:color w:val="231F20"/>
          <w:sz w:val="18"/>
        </w:rPr>
        <w:t>‘FREQ</w:t>
      </w:r>
      <w:r>
        <w:rPr>
          <w:rFonts w:ascii="Times New Roman" w:hAnsi="Times New Roman"/>
          <w:color w:val="231F20"/>
          <w:spacing w:val="3"/>
          <w:sz w:val="18"/>
        </w:rPr>
        <w:t> </w:t>
      </w:r>
      <w:r>
        <w:rPr>
          <w:rFonts w:ascii="Times New Roman" w:hAnsi="Times New Roman"/>
          <w:color w:val="231F20"/>
          <w:sz w:val="18"/>
        </w:rPr>
        <w:t>1’;:INP:LEV:AUTO</w:t>
      </w:r>
      <w:r>
        <w:rPr>
          <w:rFonts w:ascii="Times New Roman" w:hAnsi="Times New Roman"/>
          <w:color w:val="231F20"/>
          <w:spacing w:val="4"/>
          <w:sz w:val="18"/>
        </w:rPr>
        <w:t> </w:t>
      </w:r>
      <w:r>
        <w:rPr>
          <w:rFonts w:ascii="Times New Roman" w:hAnsi="Times New Roman"/>
          <w:color w:val="231F20"/>
          <w:spacing w:val="-2"/>
          <w:sz w:val="18"/>
        </w:rPr>
        <w:t>ONCE;INP:LEV?</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29"/>
        <w:rPr>
          <w:rFonts w:ascii="Times New Roman"/>
        </w:rPr>
      </w:pPr>
    </w:p>
    <w:p>
      <w:pPr>
        <w:tabs>
          <w:tab w:pos="2468" w:val="left" w:leader="none"/>
        </w:tabs>
        <w:spacing w:before="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spacing w:after="0"/>
        <w:jc w:val="left"/>
        <w:rPr>
          <w:sz w:val="14"/>
        </w:rPr>
        <w:sectPr>
          <w:pgSz w:w="8420" w:h="11900"/>
          <w:pgMar w:header="327" w:footer="262" w:top="520" w:bottom="460" w:left="283" w:right="425"/>
        </w:sectPr>
      </w:pPr>
    </w:p>
    <w:p>
      <w:pPr>
        <w:pStyle w:val="Heading6"/>
        <w:ind w:left="0" w:right="39"/>
        <w:jc w:val="right"/>
      </w:pPr>
      <w:r>
        <w:rPr/>
        <mc:AlternateContent>
          <mc:Choice Requires="wps">
            <w:drawing>
              <wp:anchor distT="0" distB="0" distL="0" distR="0" allowOverlap="1" layoutInCell="1" locked="0" behindDoc="0" simplePos="0" relativeHeight="15900160">
                <wp:simplePos x="0" y="0"/>
                <wp:positionH relativeFrom="page">
                  <wp:posOffset>585520</wp:posOffset>
                </wp:positionH>
                <wp:positionV relativeFrom="paragraph">
                  <wp:posOffset>60051</wp:posOffset>
                </wp:positionV>
                <wp:extent cx="36195" cy="132080"/>
                <wp:effectExtent l="0" t="0" r="0" b="0"/>
                <wp:wrapNone/>
                <wp:docPr id="1629" name="Graphic 1629"/>
                <wp:cNvGraphicFramePr>
                  <a:graphicFrameLocks/>
                </wp:cNvGraphicFramePr>
                <a:graphic>
                  <a:graphicData uri="http://schemas.microsoft.com/office/word/2010/wordprocessingShape">
                    <wps:wsp>
                      <wps:cNvPr id="1629" name="Graphic 162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4.728500pt;width:2.8287pt;height:10.38pt;mso-position-horizontal-relative:page;mso-position-vertical-relative:paragraph;z-index:15900160" id="docshape1380" filled="false" stroked="true" strokeweight=".3pt" strokecolor="#231f20">
                <v:stroke dashstyle="solid"/>
                <w10:wrap type="none"/>
              </v:rect>
            </w:pict>
          </mc:Fallback>
        </mc:AlternateContent>
      </w:r>
      <w:bookmarkStart w:name="*IDN? 8-133" w:id="1242"/>
      <w:bookmarkEnd w:id="1242"/>
      <w:r>
        <w:rPr>
          <w:b w:val="0"/>
        </w:rPr>
      </w:r>
      <w:bookmarkStart w:name="*LMC? 8-133" w:id="1243"/>
      <w:bookmarkEnd w:id="1243"/>
      <w:r>
        <w:rPr>
          <w:b w:val="0"/>
        </w:rPr>
      </w:r>
      <w:bookmarkStart w:name="Identification query 8-133" w:id="1244"/>
      <w:bookmarkEnd w:id="1244"/>
      <w:r>
        <w:rPr>
          <w:b w:val="0"/>
        </w:rPr>
      </w:r>
      <w:bookmarkStart w:name="Learn Macro 8-133" w:id="1245"/>
      <w:bookmarkEnd w:id="1245"/>
      <w:r>
        <w:rPr>
          <w:b w:val="0"/>
        </w:rPr>
      </w:r>
      <w:bookmarkStart w:name="Learn 8-133" w:id="1246"/>
      <w:bookmarkEnd w:id="1246"/>
      <w:r>
        <w:rPr>
          <w:b w:val="0"/>
        </w:rPr>
      </w:r>
      <w:bookmarkStart w:name="_bookmark190" w:id="1247"/>
      <w:bookmarkEnd w:id="1247"/>
      <w:r>
        <w:rPr>
          <w:b w:val="0"/>
        </w:rPr>
      </w:r>
      <w:r>
        <w:rPr>
          <w:color w:val="231F20"/>
          <w:spacing w:val="-2"/>
        </w:rPr>
        <w:t>*IDN?</w:t>
      </w:r>
    </w:p>
    <w:p>
      <w:pPr>
        <w:spacing w:before="184"/>
        <w:ind w:left="636" w:right="0" w:firstLine="0"/>
        <w:jc w:val="left"/>
        <w:rPr>
          <w:rFonts w:ascii="Arial"/>
          <w:b/>
          <w:sz w:val="20"/>
        </w:rPr>
      </w:pPr>
      <w:r>
        <w:rPr>
          <w:rFonts w:ascii="Arial"/>
          <w:b/>
          <w:color w:val="231F20"/>
          <w:sz w:val="20"/>
        </w:rPr>
        <w:t>Identification </w:t>
      </w:r>
      <w:r>
        <w:rPr>
          <w:rFonts w:ascii="Arial"/>
          <w:b/>
          <w:color w:val="231F20"/>
          <w:spacing w:val="-2"/>
          <w:sz w:val="20"/>
        </w:rPr>
        <w:t>query</w:t>
      </w:r>
    </w:p>
    <w:p>
      <w:pPr>
        <w:pStyle w:val="BodyText"/>
        <w:spacing w:line="232" w:lineRule="auto" w:before="16"/>
        <w:ind w:left="919"/>
      </w:pPr>
      <w:r>
        <w:rPr>
          <w:color w:val="231F20"/>
        </w:rPr>
        <w:t>Reads out the manufacturer, model, serial number, and firmware level in an ASCii response data element. The query must be the last query in a program message.</w:t>
      </w:r>
    </w:p>
    <w:p>
      <w:pPr>
        <w:pStyle w:val="BodyText"/>
        <w:spacing w:before="133"/>
        <w:ind w:left="919"/>
      </w:pPr>
      <w:r>
        <w:rPr>
          <w:color w:val="231F20"/>
        </w:rPr>
        <w:t>Response</w:t>
      </w:r>
      <w:r>
        <w:rPr>
          <w:color w:val="231F20"/>
          <w:spacing w:val="5"/>
        </w:rPr>
        <w:t> </w:t>
      </w:r>
      <w:r>
        <w:rPr>
          <w:color w:val="231F20"/>
        </w:rPr>
        <w:t>is</w:t>
      </w:r>
      <w:r>
        <w:rPr>
          <w:color w:val="231F20"/>
          <w:spacing w:val="5"/>
        </w:rPr>
        <w:t> </w:t>
      </w:r>
      <w:r>
        <w:rPr>
          <w:color w:val="231F20"/>
        </w:rPr>
        <w:t>&lt;Manufacturer&gt;</w:t>
      </w:r>
      <w:r>
        <w:rPr>
          <w:color w:val="231F20"/>
          <w:spacing w:val="6"/>
        </w:rPr>
        <w:t> </w:t>
      </w:r>
      <w:r>
        <w:rPr>
          <w:color w:val="231F20"/>
        </w:rPr>
        <w:t>,</w:t>
      </w:r>
      <w:r>
        <w:rPr>
          <w:color w:val="231F20"/>
          <w:spacing w:val="6"/>
        </w:rPr>
        <w:t> </w:t>
      </w:r>
      <w:r>
        <w:rPr>
          <w:color w:val="231F20"/>
        </w:rPr>
        <w:t>&lt;Model&gt;</w:t>
      </w:r>
      <w:r>
        <w:rPr>
          <w:color w:val="231F20"/>
          <w:vertAlign w:val="superscript"/>
        </w:rPr>
        <w:t>1</w:t>
      </w:r>
      <w:r>
        <w:rPr>
          <w:color w:val="231F20"/>
          <w:spacing w:val="7"/>
          <w:vertAlign w:val="baseline"/>
        </w:rPr>
        <w:t> </w:t>
      </w:r>
      <w:r>
        <w:rPr>
          <w:color w:val="231F20"/>
          <w:vertAlign w:val="baseline"/>
        </w:rPr>
        <w:t>,</w:t>
      </w:r>
      <w:r>
        <w:rPr>
          <w:color w:val="231F20"/>
          <w:spacing w:val="6"/>
          <w:vertAlign w:val="baseline"/>
        </w:rPr>
        <w:t> </w:t>
      </w:r>
      <w:r>
        <w:rPr>
          <w:color w:val="231F20"/>
          <w:vertAlign w:val="baseline"/>
        </w:rPr>
        <w:t>&lt;Serial</w:t>
      </w:r>
      <w:r>
        <w:rPr>
          <w:color w:val="231F20"/>
          <w:spacing w:val="5"/>
          <w:vertAlign w:val="baseline"/>
        </w:rPr>
        <w:t> </w:t>
      </w:r>
      <w:r>
        <w:rPr>
          <w:color w:val="231F20"/>
          <w:vertAlign w:val="baseline"/>
        </w:rPr>
        <w:t>Number&gt;,</w:t>
      </w:r>
      <w:r>
        <w:rPr>
          <w:color w:val="231F20"/>
          <w:spacing w:val="6"/>
          <w:vertAlign w:val="baseline"/>
        </w:rPr>
        <w:t> </w:t>
      </w:r>
      <w:r>
        <w:rPr>
          <w:color w:val="231F20"/>
          <w:vertAlign w:val="baseline"/>
        </w:rPr>
        <w:t>&lt;Firmware</w:t>
      </w:r>
      <w:r>
        <w:rPr>
          <w:color w:val="231F20"/>
          <w:spacing w:val="6"/>
          <w:vertAlign w:val="baseline"/>
        </w:rPr>
        <w:t> </w:t>
      </w:r>
      <w:r>
        <w:rPr>
          <w:color w:val="231F20"/>
          <w:spacing w:val="-2"/>
          <w:vertAlign w:val="baseline"/>
        </w:rPr>
        <w:t>Level&gt;.</w:t>
      </w:r>
    </w:p>
    <w:p>
      <w:pPr>
        <w:spacing w:line="154" w:lineRule="exact" w:before="129"/>
        <w:ind w:left="636" w:right="0" w:firstLine="0"/>
        <w:jc w:val="left"/>
        <w:rPr>
          <w:rFonts w:ascii="Arial"/>
          <w:b/>
          <w:sz w:val="14"/>
        </w:rPr>
      </w:pPr>
      <w:r>
        <w:rPr>
          <w:rFonts w:ascii="Arial"/>
          <w:b/>
          <w:color w:val="231F20"/>
          <w:spacing w:val="-2"/>
          <w:sz w:val="14"/>
        </w:rPr>
        <w:t>Example:</w:t>
      </w:r>
    </w:p>
    <w:p>
      <w:pPr>
        <w:spacing w:line="214" w:lineRule="exact" w:before="0"/>
        <w:ind w:left="636" w:right="0" w:firstLine="0"/>
        <w:jc w:val="left"/>
        <w:rPr>
          <w:rFonts w:ascii="Courier New" w:hAnsi="Courier New"/>
          <w:sz w:val="18"/>
        </w:rPr>
      </w:pPr>
      <w:r>
        <w:rPr>
          <w:color w:val="231F20"/>
          <w:sz w:val="18"/>
        </w:rPr>
        <w:t>SEND</w:t>
      </w:r>
      <w:r>
        <w:rPr>
          <w:color w:val="231F20"/>
          <w:spacing w:val="2"/>
          <w:sz w:val="18"/>
        </w:rPr>
        <w:t> </w:t>
      </w:r>
      <w:r>
        <w:rPr>
          <w:rFonts w:ascii="Microsoft Sans Serif" w:hAnsi="Microsoft Sans Serif"/>
          <w:color w:val="231F20"/>
          <w:spacing w:val="-2"/>
          <w:sz w:val="18"/>
        </w:rPr>
        <w:t>→</w:t>
      </w:r>
      <w:r>
        <w:rPr>
          <w:rFonts w:ascii="Courier New" w:hAnsi="Courier New"/>
          <w:color w:val="231F20"/>
          <w:spacing w:val="-2"/>
          <w:sz w:val="18"/>
        </w:rPr>
        <w:t>*IDN?</w:t>
      </w:r>
    </w:p>
    <w:p>
      <w:pPr>
        <w:pStyle w:val="BodyText"/>
        <w:spacing w:line="222" w:lineRule="exact"/>
        <w:ind w:left="636"/>
        <w:rPr>
          <w:rFonts w:ascii="Courier New" w:hAnsi="Courier New"/>
        </w:rPr>
      </w:pPr>
      <w:r>
        <w:rPr>
          <w:color w:val="231F20"/>
        </w:rPr>
        <w:t>READ</w:t>
      </w:r>
      <w:r>
        <w:rPr>
          <w:rFonts w:ascii="Microsoft Sans Serif" w:hAnsi="Microsoft Sans Serif"/>
          <w:color w:val="231F20"/>
        </w:rPr>
        <w:t>←</w:t>
      </w:r>
      <w:r>
        <w:rPr>
          <w:rFonts w:ascii="Microsoft Sans Serif" w:hAnsi="Microsoft Sans Serif"/>
          <w:color w:val="231F20"/>
          <w:spacing w:val="8"/>
        </w:rPr>
        <w:t> </w:t>
      </w:r>
      <w:r>
        <w:rPr>
          <w:rFonts w:ascii="Courier New" w:hAnsi="Courier New"/>
          <w:color w:val="231F20"/>
        </w:rPr>
        <w:t>&lt;MANUFACTURER&gt;,</w:t>
      </w:r>
      <w:r>
        <w:rPr>
          <w:rFonts w:ascii="Courier New" w:hAnsi="Courier New"/>
          <w:color w:val="231F20"/>
          <w:spacing w:val="13"/>
        </w:rPr>
        <w:t> </w:t>
      </w:r>
      <w:r>
        <w:rPr>
          <w:rFonts w:ascii="Courier New" w:hAnsi="Courier New"/>
          <w:color w:val="231F20"/>
        </w:rPr>
        <w:t>&lt;MODEL&gt;</w:t>
      </w:r>
      <w:r>
        <w:rPr>
          <w:rFonts w:ascii="Courier New" w:hAnsi="Courier New"/>
          <w:color w:val="231F20"/>
          <w:vertAlign w:val="superscript"/>
        </w:rPr>
        <w:t>1</w:t>
      </w:r>
      <w:r>
        <w:rPr>
          <w:rFonts w:ascii="Courier New" w:hAnsi="Courier New"/>
          <w:color w:val="231F20"/>
          <w:vertAlign w:val="baseline"/>
        </w:rPr>
        <w:t>,</w:t>
      </w:r>
      <w:r>
        <w:rPr>
          <w:rFonts w:ascii="Courier New" w:hAnsi="Courier New"/>
          <w:color w:val="231F20"/>
          <w:spacing w:val="13"/>
          <w:vertAlign w:val="baseline"/>
        </w:rPr>
        <w:t> </w:t>
      </w:r>
      <w:r>
        <w:rPr>
          <w:rFonts w:ascii="Courier New" w:hAnsi="Courier New"/>
          <w:color w:val="231F20"/>
          <w:vertAlign w:val="baseline"/>
        </w:rPr>
        <w:t>1234567,</w:t>
      </w:r>
      <w:r>
        <w:rPr>
          <w:rFonts w:ascii="Courier New" w:hAnsi="Courier New"/>
          <w:color w:val="231F20"/>
          <w:spacing w:val="13"/>
          <w:vertAlign w:val="baseline"/>
        </w:rPr>
        <w:t> </w:t>
      </w:r>
      <w:r>
        <w:rPr>
          <w:rFonts w:ascii="Courier New" w:hAnsi="Courier New"/>
          <w:color w:val="231F20"/>
          <w:vertAlign w:val="baseline"/>
        </w:rPr>
        <w:t>V1.01</w:t>
      </w:r>
      <w:r>
        <w:rPr>
          <w:rFonts w:ascii="Courier New" w:hAnsi="Courier New"/>
          <w:color w:val="231F20"/>
          <w:spacing w:val="13"/>
          <w:vertAlign w:val="baseline"/>
        </w:rPr>
        <w:t> </w:t>
      </w:r>
      <w:r>
        <w:rPr>
          <w:rFonts w:ascii="Courier New" w:hAnsi="Courier New"/>
          <w:color w:val="231F20"/>
          <w:vertAlign w:val="baseline"/>
        </w:rPr>
        <w:t>28</w:t>
      </w:r>
      <w:r>
        <w:rPr>
          <w:rFonts w:ascii="Courier New" w:hAnsi="Courier New"/>
          <w:color w:val="231F20"/>
          <w:spacing w:val="13"/>
          <w:vertAlign w:val="baseline"/>
        </w:rPr>
        <w:t> </w:t>
      </w:r>
      <w:r>
        <w:rPr>
          <w:rFonts w:ascii="Courier New" w:hAnsi="Courier New"/>
          <w:color w:val="231F20"/>
          <w:vertAlign w:val="baseline"/>
        </w:rPr>
        <w:t>Jun</w:t>
      </w:r>
      <w:r>
        <w:rPr>
          <w:rFonts w:ascii="Courier New" w:hAnsi="Courier New"/>
          <w:color w:val="231F20"/>
          <w:spacing w:val="13"/>
          <w:vertAlign w:val="baseline"/>
        </w:rPr>
        <w:t> </w:t>
      </w:r>
      <w:r>
        <w:rPr>
          <w:rFonts w:ascii="Courier New" w:hAnsi="Courier New"/>
          <w:color w:val="231F20"/>
          <w:spacing w:val="-4"/>
          <w:vertAlign w:val="baseline"/>
        </w:rPr>
        <w:t>2004</w:t>
      </w:r>
    </w:p>
    <w:p>
      <w:pPr>
        <w:pStyle w:val="BodyText"/>
        <w:spacing w:before="93"/>
        <w:rPr>
          <w:rFonts w:ascii="Courier New"/>
        </w:rPr>
      </w:pPr>
    </w:p>
    <w:p>
      <w:pPr>
        <w:spacing w:before="0"/>
        <w:ind w:left="636" w:right="0" w:firstLine="0"/>
        <w:jc w:val="left"/>
        <w:rPr>
          <w:rFonts w:ascii="Times New Roman"/>
          <w:i/>
          <w:sz w:val="18"/>
        </w:rPr>
      </w:pPr>
      <w:r>
        <w:rPr>
          <w:rFonts w:ascii="Times New Roman"/>
          <w:i/>
          <w:color w:val="231F20"/>
          <w:spacing w:val="-2"/>
          <w:sz w:val="18"/>
        </w:rPr>
        <w:t>Notes:</w:t>
      </w:r>
    </w:p>
    <w:p>
      <w:pPr>
        <w:spacing w:before="13"/>
        <w:ind w:left="1146" w:right="0" w:firstLine="0"/>
        <w:jc w:val="left"/>
        <w:rPr>
          <w:rFonts w:ascii="Times New Roman" w:hAnsi="Times New Roman"/>
          <w:i/>
          <w:sz w:val="18"/>
        </w:rPr>
      </w:pPr>
      <w:r>
        <w:rPr>
          <w:rFonts w:ascii="Times New Roman" w:hAnsi="Times New Roman"/>
          <w:i/>
          <w:color w:val="231F20"/>
          <w:sz w:val="18"/>
          <w:vertAlign w:val="superscript"/>
        </w:rPr>
        <w:t>1</w:t>
      </w:r>
      <w:r>
        <w:rPr>
          <w:rFonts w:ascii="Times New Roman" w:hAnsi="Times New Roman"/>
          <w:i/>
          <w:color w:val="231F20"/>
          <w:sz w:val="18"/>
          <w:vertAlign w:val="baseline"/>
        </w:rPr>
        <w:t>The</w:t>
      </w:r>
      <w:r>
        <w:rPr>
          <w:rFonts w:ascii="Times New Roman" w:hAnsi="Times New Roman"/>
          <w:i/>
          <w:color w:val="231F20"/>
          <w:spacing w:val="3"/>
          <w:sz w:val="18"/>
          <w:vertAlign w:val="baseline"/>
        </w:rPr>
        <w:t> </w:t>
      </w:r>
      <w:r>
        <w:rPr>
          <w:rFonts w:ascii="Times New Roman" w:hAnsi="Times New Roman"/>
          <w:i/>
          <w:color w:val="231F20"/>
          <w:sz w:val="18"/>
          <w:vertAlign w:val="baseline"/>
        </w:rPr>
        <w:t>CNT-91R</w:t>
      </w:r>
      <w:r>
        <w:rPr>
          <w:rFonts w:ascii="Times New Roman" w:hAnsi="Times New Roman"/>
          <w:i/>
          <w:color w:val="231F20"/>
          <w:spacing w:val="4"/>
          <w:sz w:val="18"/>
          <w:vertAlign w:val="baseline"/>
        </w:rPr>
        <w:t> </w:t>
      </w:r>
      <w:r>
        <w:rPr>
          <w:rFonts w:ascii="Times New Roman" w:hAnsi="Times New Roman"/>
          <w:i/>
          <w:color w:val="231F20"/>
          <w:sz w:val="18"/>
          <w:vertAlign w:val="baseline"/>
        </w:rPr>
        <w:t>returns</w:t>
      </w:r>
      <w:r>
        <w:rPr>
          <w:rFonts w:ascii="Times New Roman" w:hAnsi="Times New Roman"/>
          <w:i/>
          <w:color w:val="231F20"/>
          <w:spacing w:val="3"/>
          <w:sz w:val="18"/>
          <w:vertAlign w:val="baseline"/>
        </w:rPr>
        <w:t> </w:t>
      </w:r>
      <w:r>
        <w:rPr>
          <w:rFonts w:ascii="Times New Roman" w:hAnsi="Times New Roman"/>
          <w:i/>
          <w:color w:val="231F20"/>
          <w:sz w:val="18"/>
          <w:vertAlign w:val="baseline"/>
        </w:rPr>
        <w:t>the</w:t>
      </w:r>
      <w:r>
        <w:rPr>
          <w:rFonts w:ascii="Times New Roman" w:hAnsi="Times New Roman"/>
          <w:i/>
          <w:color w:val="231F20"/>
          <w:spacing w:val="4"/>
          <w:sz w:val="18"/>
          <w:vertAlign w:val="baseline"/>
        </w:rPr>
        <w:t> </w:t>
      </w:r>
      <w:r>
        <w:rPr>
          <w:rFonts w:ascii="Times New Roman" w:hAnsi="Times New Roman"/>
          <w:i/>
          <w:color w:val="231F20"/>
          <w:sz w:val="18"/>
          <w:vertAlign w:val="baseline"/>
        </w:rPr>
        <w:t>same</w:t>
      </w:r>
      <w:r>
        <w:rPr>
          <w:rFonts w:ascii="Times New Roman" w:hAnsi="Times New Roman"/>
          <w:i/>
          <w:color w:val="231F20"/>
          <w:spacing w:val="3"/>
          <w:sz w:val="18"/>
          <w:vertAlign w:val="baseline"/>
        </w:rPr>
        <w:t> </w:t>
      </w:r>
      <w:r>
        <w:rPr>
          <w:rFonts w:ascii="Times New Roman" w:hAnsi="Times New Roman"/>
          <w:i/>
          <w:color w:val="231F20"/>
          <w:sz w:val="18"/>
          <w:vertAlign w:val="baseline"/>
        </w:rPr>
        <w:t>string</w:t>
      </w:r>
      <w:r>
        <w:rPr>
          <w:rFonts w:ascii="Times New Roman" w:hAnsi="Times New Roman"/>
          <w:i/>
          <w:color w:val="231F20"/>
          <w:spacing w:val="3"/>
          <w:sz w:val="18"/>
          <w:vertAlign w:val="baseline"/>
        </w:rPr>
        <w:t> </w:t>
      </w:r>
      <w:r>
        <w:rPr>
          <w:rFonts w:ascii="Times New Roman" w:hAnsi="Times New Roman"/>
          <w:i/>
          <w:color w:val="231F20"/>
          <w:sz w:val="18"/>
          <w:vertAlign w:val="baseline"/>
        </w:rPr>
        <w:t>as</w:t>
      </w:r>
      <w:r>
        <w:rPr>
          <w:rFonts w:ascii="Times New Roman" w:hAnsi="Times New Roman"/>
          <w:i/>
          <w:color w:val="231F20"/>
          <w:spacing w:val="4"/>
          <w:sz w:val="18"/>
          <w:vertAlign w:val="baseline"/>
        </w:rPr>
        <w:t> </w:t>
      </w:r>
      <w:r>
        <w:rPr>
          <w:rFonts w:ascii="Times New Roman" w:hAnsi="Times New Roman"/>
          <w:i/>
          <w:color w:val="231F20"/>
          <w:sz w:val="18"/>
          <w:vertAlign w:val="baseline"/>
        </w:rPr>
        <w:t>the</w:t>
      </w:r>
      <w:r>
        <w:rPr>
          <w:rFonts w:ascii="Times New Roman" w:hAnsi="Times New Roman"/>
          <w:i/>
          <w:color w:val="231F20"/>
          <w:spacing w:val="4"/>
          <w:sz w:val="18"/>
          <w:vertAlign w:val="baseline"/>
        </w:rPr>
        <w:t> </w:t>
      </w:r>
      <w:r>
        <w:rPr>
          <w:rFonts w:ascii="Times New Roman" w:hAnsi="Times New Roman"/>
          <w:i/>
          <w:color w:val="231F20"/>
          <w:sz w:val="18"/>
          <w:vertAlign w:val="baseline"/>
        </w:rPr>
        <w:t>standard</w:t>
      </w:r>
      <w:r>
        <w:rPr>
          <w:rFonts w:ascii="Times New Roman" w:hAnsi="Times New Roman"/>
          <w:i/>
          <w:color w:val="231F20"/>
          <w:spacing w:val="3"/>
          <w:sz w:val="18"/>
          <w:vertAlign w:val="baseline"/>
        </w:rPr>
        <w:t> </w:t>
      </w:r>
      <w:r>
        <w:rPr>
          <w:rFonts w:ascii="Times New Roman" w:hAnsi="Times New Roman"/>
          <w:i/>
          <w:color w:val="231F20"/>
          <w:sz w:val="18"/>
          <w:vertAlign w:val="baseline"/>
        </w:rPr>
        <w:t>CNT-91,</w:t>
      </w:r>
      <w:r>
        <w:rPr>
          <w:rFonts w:ascii="Times New Roman" w:hAnsi="Times New Roman"/>
          <w:i/>
          <w:color w:val="231F20"/>
          <w:spacing w:val="4"/>
          <w:sz w:val="18"/>
          <w:vertAlign w:val="baseline"/>
        </w:rPr>
        <w:t> </w:t>
      </w:r>
      <w:r>
        <w:rPr>
          <w:rFonts w:ascii="Times New Roman" w:hAnsi="Times New Roman"/>
          <w:i/>
          <w:color w:val="231F20"/>
          <w:sz w:val="18"/>
          <w:vertAlign w:val="baseline"/>
        </w:rPr>
        <w:t>i.e.</w:t>
      </w:r>
      <w:r>
        <w:rPr>
          <w:rFonts w:ascii="Times New Roman" w:hAnsi="Times New Roman"/>
          <w:i/>
          <w:color w:val="231F20"/>
          <w:spacing w:val="5"/>
          <w:sz w:val="18"/>
          <w:vertAlign w:val="baseline"/>
        </w:rPr>
        <w:t> </w:t>
      </w:r>
      <w:r>
        <w:rPr>
          <w:rFonts w:ascii="Times New Roman" w:hAnsi="Times New Roman"/>
          <w:i/>
          <w:color w:val="231F20"/>
          <w:sz w:val="18"/>
          <w:vertAlign w:val="baseline"/>
        </w:rPr>
        <w:t>“CNT-</w:t>
      </w:r>
      <w:r>
        <w:rPr>
          <w:rFonts w:ascii="Times New Roman" w:hAnsi="Times New Roman"/>
          <w:i/>
          <w:color w:val="231F20"/>
          <w:spacing w:val="-4"/>
          <w:sz w:val="18"/>
          <w:vertAlign w:val="baseline"/>
        </w:rPr>
        <w:t>91”.</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23"/>
        <w:rPr>
          <w:rFonts w:ascii="Times New Roman"/>
          <w:i/>
          <w:sz w:val="20"/>
        </w:rPr>
      </w:pPr>
    </w:p>
    <w:p>
      <w:pPr>
        <w:pStyle w:val="BodyText"/>
        <w:spacing w:after="0"/>
        <w:rPr>
          <w:rFonts w:ascii="Times New Roman"/>
          <w:i/>
          <w:sz w:val="20"/>
        </w:rPr>
        <w:sectPr>
          <w:headerReference w:type="default" r:id="rId432"/>
          <w:headerReference w:type="even" r:id="rId433"/>
          <w:footerReference w:type="default" r:id="rId434"/>
          <w:footerReference w:type="even" r:id="rId435"/>
          <w:pgSz w:w="8420" w:h="11900"/>
          <w:pgMar w:header="326" w:footer="262" w:top="520" w:bottom="460" w:left="283" w:right="425"/>
          <w:pgNumType w:start="133"/>
        </w:sectPr>
      </w:pPr>
    </w:p>
    <w:p>
      <w:pPr>
        <w:tabs>
          <w:tab w:pos="2922" w:val="left" w:leader="none"/>
        </w:tabs>
        <w:spacing w:before="79"/>
        <w:ind w:left="636" w:right="0" w:firstLine="0"/>
        <w:jc w:val="left"/>
        <w:rPr>
          <w:sz w:val="14"/>
        </w:rPr>
      </w:pPr>
      <w:r>
        <w:rPr>
          <w:sz w:val="14"/>
        </w:rPr>
        <mc:AlternateContent>
          <mc:Choice Requires="wps">
            <w:drawing>
              <wp:anchor distT="0" distB="0" distL="0" distR="0" allowOverlap="1" layoutInCell="1" locked="0" behindDoc="0" simplePos="0" relativeHeight="15900672">
                <wp:simplePos x="0" y="0"/>
                <wp:positionH relativeFrom="page">
                  <wp:posOffset>583615</wp:posOffset>
                </wp:positionH>
                <wp:positionV relativeFrom="paragraph">
                  <wp:posOffset>195204</wp:posOffset>
                </wp:positionV>
                <wp:extent cx="4466590" cy="1270"/>
                <wp:effectExtent l="0" t="0" r="0" b="0"/>
                <wp:wrapNone/>
                <wp:docPr id="1630" name="Graphic 1630"/>
                <wp:cNvGraphicFramePr>
                  <a:graphicFrameLocks/>
                </wp:cNvGraphicFramePr>
                <a:graphic>
                  <a:graphicData uri="http://schemas.microsoft.com/office/word/2010/wordprocessingShape">
                    <wps:wsp>
                      <wps:cNvPr id="1630" name="Graphic 1630"/>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0672" from="45.953999pt,15.370431pt" to="397.648999pt,15.370431pt" stroked="true" strokeweight="3.997pt" strokecolor="#231f20">
                <v:stroke dashstyle="solid"/>
                <w10:wrap type="none"/>
              </v:line>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pStyle w:val="BodyText"/>
        <w:spacing w:before="5"/>
        <w:rPr>
          <w:sz w:val="15"/>
        </w:rPr>
      </w:pPr>
      <w:r>
        <w:rPr>
          <w:sz w:val="15"/>
        </w:rPr>
        <mc:AlternateContent>
          <mc:Choice Requires="wps">
            <w:drawing>
              <wp:anchor distT="0" distB="0" distL="0" distR="0" allowOverlap="1" layoutInCell="1" locked="0" behindDoc="1" simplePos="0" relativeHeight="487758848">
                <wp:simplePos x="0" y="0"/>
                <wp:positionH relativeFrom="page">
                  <wp:posOffset>585520</wp:posOffset>
                </wp:positionH>
                <wp:positionV relativeFrom="paragraph">
                  <wp:posOffset>128258</wp:posOffset>
                </wp:positionV>
                <wp:extent cx="36195" cy="132080"/>
                <wp:effectExtent l="0" t="0" r="0" b="0"/>
                <wp:wrapTopAndBottom/>
                <wp:docPr id="1631" name="Graphic 1631"/>
                <wp:cNvGraphicFramePr>
                  <a:graphicFrameLocks/>
                </wp:cNvGraphicFramePr>
                <a:graphic>
                  <a:graphicData uri="http://schemas.microsoft.com/office/word/2010/wordprocessingShape">
                    <wps:wsp>
                      <wps:cNvPr id="1631" name="Graphic 163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10.099114pt;width:2.8287pt;height:10.38pt;mso-position-horizontal-relative:page;mso-position-vertical-relative:paragraph;z-index:-15557632;mso-wrap-distance-left:0;mso-wrap-distance-right:0" id="docshape1381" filled="false" stroked="true" strokeweight=".3pt" strokecolor="#231f20">
                <v:stroke dashstyle="solid"/>
                <w10:wrap type="topAndBottom"/>
              </v:rect>
            </w:pict>
          </mc:Fallback>
        </mc:AlternateContent>
      </w:r>
    </w:p>
    <w:p>
      <w:pPr>
        <w:spacing w:line="240" w:lineRule="auto" w:before="22"/>
        <w:rPr>
          <w:sz w:val="28"/>
        </w:rPr>
      </w:pPr>
      <w:r>
        <w:rPr/>
        <w:br w:type="column"/>
      </w:r>
      <w:r>
        <w:rPr>
          <w:sz w:val="28"/>
        </w:rPr>
      </w:r>
    </w:p>
    <w:p>
      <w:pPr>
        <w:pStyle w:val="Heading6"/>
        <w:spacing w:line="240" w:lineRule="auto"/>
        <w:ind w:left="636"/>
      </w:pPr>
      <w:r>
        <w:rPr>
          <w:color w:val="231F20"/>
          <w:spacing w:val="-2"/>
        </w:rPr>
        <w:t>*LMC?</w:t>
      </w:r>
    </w:p>
    <w:p>
      <w:pPr>
        <w:pStyle w:val="Heading6"/>
        <w:spacing w:after="0" w:line="240" w:lineRule="auto"/>
        <w:sectPr>
          <w:type w:val="continuous"/>
          <w:pgSz w:w="8420" w:h="11900"/>
          <w:pgMar w:header="326" w:footer="262" w:top="420" w:bottom="280" w:left="283" w:right="425"/>
          <w:cols w:num="2" w:equalWidth="0">
            <w:col w:w="4078" w:space="2070"/>
            <w:col w:w="1564"/>
          </w:cols>
        </w:sectPr>
      </w:pPr>
    </w:p>
    <w:p>
      <w:pPr>
        <w:spacing w:before="184"/>
        <w:ind w:left="636" w:right="0" w:firstLine="0"/>
        <w:jc w:val="left"/>
        <w:rPr>
          <w:rFonts w:ascii="Arial"/>
          <w:b/>
          <w:sz w:val="20"/>
        </w:rPr>
      </w:pPr>
      <w:r>
        <w:rPr>
          <w:rFonts w:ascii="Arial"/>
          <w:b/>
          <w:color w:val="231F20"/>
          <w:sz w:val="20"/>
        </w:rPr>
        <w:t>Learn</w:t>
      </w:r>
      <w:r>
        <w:rPr>
          <w:rFonts w:ascii="Arial"/>
          <w:b/>
          <w:color w:val="231F20"/>
          <w:spacing w:val="-9"/>
          <w:sz w:val="20"/>
        </w:rPr>
        <w:t> </w:t>
      </w:r>
      <w:r>
        <w:rPr>
          <w:rFonts w:ascii="Arial"/>
          <w:b/>
          <w:color w:val="231F20"/>
          <w:spacing w:val="-2"/>
          <w:sz w:val="20"/>
        </w:rPr>
        <w:t>Macro</w:t>
      </w:r>
    </w:p>
    <w:p>
      <w:pPr>
        <w:pStyle w:val="BodyText"/>
        <w:spacing w:line="232" w:lineRule="auto" w:before="16"/>
        <w:ind w:left="919" w:right="108"/>
      </w:pPr>
      <w:r>
        <w:rPr>
          <w:color w:val="231F20"/>
        </w:rPr>
        <w:t>Makes the instrument send a list of string data elements, containing all macro la- bels defined in the instrument.</w:t>
      </w:r>
    </w:p>
    <w:p>
      <w:pPr>
        <w:spacing w:line="154" w:lineRule="exact" w:before="130"/>
        <w:ind w:left="636"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00" w:lineRule="exact"/>
        <w:ind w:left="919"/>
        <w:rPr>
          <w:rFonts w:ascii="Microsoft Sans Serif"/>
        </w:rPr>
      </w:pPr>
      <w:r>
        <w:rPr>
          <w:color w:val="231F20"/>
        </w:rPr>
        <w:t>&lt;String&gt;</w:t>
      </w:r>
      <w:r>
        <w:rPr>
          <w:color w:val="231F20"/>
          <w:spacing w:val="1"/>
        </w:rPr>
        <w:t> </w:t>
      </w:r>
      <w:r>
        <w:rPr>
          <w:color w:val="231F20"/>
        </w:rPr>
        <w:t>{</w:t>
      </w:r>
      <w:r>
        <w:rPr>
          <w:color w:val="231F20"/>
          <w:spacing w:val="1"/>
        </w:rPr>
        <w:t> </w:t>
      </w:r>
      <w:r>
        <w:rPr>
          <w:color w:val="231F20"/>
        </w:rPr>
        <w:t>,&lt;String&gt;</w:t>
      </w:r>
      <w:r>
        <w:rPr>
          <w:color w:val="231F20"/>
          <w:spacing w:val="1"/>
        </w:rPr>
        <w:t> </w:t>
      </w:r>
      <w:r>
        <w:rPr>
          <w:color w:val="231F20"/>
          <w:spacing w:val="-5"/>
        </w:rPr>
        <w:t>}</w:t>
      </w:r>
      <w:r>
        <w:rPr>
          <w:rFonts w:ascii="Microsoft Sans Serif"/>
          <w:color w:val="231F20"/>
          <w:spacing w:val="-5"/>
        </w:rPr>
        <w:t>J</w:t>
      </w:r>
    </w:p>
    <w:p>
      <w:pPr>
        <w:spacing w:before="192"/>
        <w:ind w:left="636" w:right="0" w:firstLine="0"/>
        <w:jc w:val="left"/>
        <w:rPr>
          <w:rFonts w:ascii="Times New Roman" w:hAnsi="Times New Roman"/>
          <w:i/>
          <w:sz w:val="18"/>
        </w:rPr>
      </w:pPr>
      <w:r>
        <w:rPr>
          <w:rFonts w:ascii="Times New Roman" w:hAnsi="Times New Roman"/>
          <w:i/>
          <w:color w:val="231F20"/>
          <w:sz w:val="18"/>
        </w:rPr>
        <w:t>&lt;String&gt;</w:t>
      </w:r>
      <w:r>
        <w:rPr>
          <w:rFonts w:ascii="Times New Roman" w:hAnsi="Times New Roman"/>
          <w:i/>
          <w:color w:val="231F20"/>
          <w:spacing w:val="6"/>
          <w:sz w:val="18"/>
        </w:rPr>
        <w:t> </w:t>
      </w:r>
      <w:r>
        <w:rPr>
          <w:rFonts w:ascii="Times New Roman" w:hAnsi="Times New Roman"/>
          <w:i/>
          <w:color w:val="231F20"/>
          <w:sz w:val="18"/>
        </w:rPr>
        <w:t>=</w:t>
      </w:r>
      <w:r>
        <w:rPr>
          <w:rFonts w:ascii="Times New Roman" w:hAnsi="Times New Roman"/>
          <w:i/>
          <w:color w:val="231F20"/>
          <w:spacing w:val="7"/>
          <w:sz w:val="18"/>
        </w:rPr>
        <w:t> </w:t>
      </w:r>
      <w:r>
        <w:rPr>
          <w:rFonts w:ascii="Times New Roman" w:hAnsi="Times New Roman"/>
          <w:i/>
          <w:color w:val="231F20"/>
          <w:sz w:val="18"/>
        </w:rPr>
        <w:t>a</w:t>
      </w:r>
      <w:r>
        <w:rPr>
          <w:rFonts w:ascii="Times New Roman" w:hAnsi="Times New Roman"/>
          <w:i/>
          <w:color w:val="231F20"/>
          <w:spacing w:val="7"/>
          <w:sz w:val="18"/>
        </w:rPr>
        <w:t> </w:t>
      </w:r>
      <w:r>
        <w:rPr>
          <w:rFonts w:ascii="Times New Roman" w:hAnsi="Times New Roman"/>
          <w:i/>
          <w:color w:val="231F20"/>
          <w:sz w:val="18"/>
        </w:rPr>
        <w:t>Macro</w:t>
      </w:r>
      <w:r>
        <w:rPr>
          <w:rFonts w:ascii="Times New Roman" w:hAnsi="Times New Roman"/>
          <w:i/>
          <w:color w:val="231F20"/>
          <w:spacing w:val="7"/>
          <w:sz w:val="18"/>
        </w:rPr>
        <w:t> </w:t>
      </w:r>
      <w:r>
        <w:rPr>
          <w:rFonts w:ascii="Times New Roman" w:hAnsi="Times New Roman"/>
          <w:i/>
          <w:color w:val="231F20"/>
          <w:sz w:val="18"/>
        </w:rPr>
        <w:t>label.</w:t>
      </w:r>
      <w:r>
        <w:rPr>
          <w:rFonts w:ascii="Times New Roman" w:hAnsi="Times New Roman"/>
          <w:i/>
          <w:color w:val="231F20"/>
          <w:spacing w:val="8"/>
          <w:sz w:val="18"/>
        </w:rPr>
        <w:t> </w:t>
      </w:r>
      <w:r>
        <w:rPr>
          <w:rFonts w:ascii="Times New Roman" w:hAnsi="Times New Roman"/>
          <w:i/>
          <w:color w:val="231F20"/>
          <w:sz w:val="18"/>
        </w:rPr>
        <w:t>(String</w:t>
      </w:r>
      <w:r>
        <w:rPr>
          <w:rFonts w:ascii="Times New Roman" w:hAnsi="Times New Roman"/>
          <w:i/>
          <w:color w:val="231F20"/>
          <w:spacing w:val="8"/>
          <w:sz w:val="18"/>
        </w:rPr>
        <w:t> </w:t>
      </w:r>
      <w:r>
        <w:rPr>
          <w:rFonts w:ascii="Times New Roman" w:hAnsi="Times New Roman"/>
          <w:i/>
          <w:color w:val="231F20"/>
          <w:sz w:val="18"/>
        </w:rPr>
        <w:t>data</w:t>
      </w:r>
      <w:r>
        <w:rPr>
          <w:rFonts w:ascii="Times New Roman" w:hAnsi="Times New Roman"/>
          <w:i/>
          <w:color w:val="231F20"/>
          <w:spacing w:val="8"/>
          <w:sz w:val="18"/>
        </w:rPr>
        <w:t> </w:t>
      </w:r>
      <w:r>
        <w:rPr>
          <w:rFonts w:ascii="Times New Roman" w:hAnsi="Times New Roman"/>
          <w:i/>
          <w:color w:val="231F20"/>
          <w:sz w:val="18"/>
        </w:rPr>
        <w:t>will</w:t>
      </w:r>
      <w:r>
        <w:rPr>
          <w:rFonts w:ascii="Times New Roman" w:hAnsi="Times New Roman"/>
          <w:i/>
          <w:color w:val="231F20"/>
          <w:spacing w:val="8"/>
          <w:sz w:val="18"/>
        </w:rPr>
        <w:t> </w:t>
      </w:r>
      <w:r>
        <w:rPr>
          <w:rFonts w:ascii="Times New Roman" w:hAnsi="Times New Roman"/>
          <w:i/>
          <w:color w:val="231F20"/>
          <w:sz w:val="18"/>
        </w:rPr>
        <w:t>be</w:t>
      </w:r>
      <w:r>
        <w:rPr>
          <w:rFonts w:ascii="Times New Roman" w:hAnsi="Times New Roman"/>
          <w:i/>
          <w:color w:val="231F20"/>
          <w:spacing w:val="8"/>
          <w:sz w:val="18"/>
        </w:rPr>
        <w:t> </w:t>
      </w:r>
      <w:r>
        <w:rPr>
          <w:rFonts w:ascii="Times New Roman" w:hAnsi="Times New Roman"/>
          <w:i/>
          <w:color w:val="231F20"/>
          <w:sz w:val="18"/>
        </w:rPr>
        <w:t>surrounded</w:t>
      </w:r>
      <w:r>
        <w:rPr>
          <w:rFonts w:ascii="Times New Roman" w:hAnsi="Times New Roman"/>
          <w:i/>
          <w:color w:val="231F20"/>
          <w:spacing w:val="7"/>
          <w:sz w:val="18"/>
        </w:rPr>
        <w:t> </w:t>
      </w:r>
      <w:r>
        <w:rPr>
          <w:rFonts w:ascii="Times New Roman" w:hAnsi="Times New Roman"/>
          <w:i/>
          <w:color w:val="231F20"/>
          <w:sz w:val="18"/>
        </w:rPr>
        <w:t>by</w:t>
      </w:r>
      <w:r>
        <w:rPr>
          <w:rFonts w:ascii="Times New Roman" w:hAnsi="Times New Roman"/>
          <w:i/>
          <w:color w:val="231F20"/>
          <w:spacing w:val="8"/>
          <w:sz w:val="18"/>
        </w:rPr>
        <w:t> </w:t>
      </w:r>
      <w:r>
        <w:rPr>
          <w:rFonts w:ascii="Times New Roman" w:hAnsi="Times New Roman"/>
          <w:i/>
          <w:color w:val="231F20"/>
          <w:sz w:val="18"/>
        </w:rPr>
        <w:t>“</w:t>
      </w:r>
      <w:r>
        <w:rPr>
          <w:rFonts w:ascii="Times New Roman" w:hAnsi="Times New Roman"/>
          <w:i/>
          <w:color w:val="231F20"/>
          <w:spacing w:val="7"/>
          <w:sz w:val="18"/>
        </w:rPr>
        <w:t> </w:t>
      </w:r>
      <w:r>
        <w:rPr>
          <w:rFonts w:ascii="Times New Roman" w:hAnsi="Times New Roman"/>
          <w:i/>
          <w:color w:val="231F20"/>
          <w:sz w:val="18"/>
        </w:rPr>
        <w:t>”</w:t>
      </w:r>
      <w:r>
        <w:rPr>
          <w:rFonts w:ascii="Times New Roman" w:hAnsi="Times New Roman"/>
          <w:i/>
          <w:color w:val="231F20"/>
          <w:spacing w:val="7"/>
          <w:sz w:val="18"/>
        </w:rPr>
        <w:t> </w:t>
      </w:r>
      <w:r>
        <w:rPr>
          <w:rFonts w:ascii="Times New Roman" w:hAnsi="Times New Roman"/>
          <w:i/>
          <w:color w:val="231F20"/>
          <w:sz w:val="18"/>
        </w:rPr>
        <w:t>as</w:t>
      </w:r>
      <w:r>
        <w:rPr>
          <w:rFonts w:ascii="Times New Roman" w:hAnsi="Times New Roman"/>
          <w:i/>
          <w:color w:val="231F20"/>
          <w:spacing w:val="7"/>
          <w:sz w:val="18"/>
        </w:rPr>
        <w:t> </w:t>
      </w:r>
      <w:r>
        <w:rPr>
          <w:rFonts w:ascii="Times New Roman" w:hAnsi="Times New Roman"/>
          <w:i/>
          <w:color w:val="231F20"/>
          <w:sz w:val="18"/>
        </w:rPr>
        <w:t>in</w:t>
      </w:r>
      <w:r>
        <w:rPr>
          <w:rFonts w:ascii="Times New Roman" w:hAnsi="Times New Roman"/>
          <w:i/>
          <w:color w:val="231F20"/>
          <w:spacing w:val="7"/>
          <w:sz w:val="18"/>
        </w:rPr>
        <w:t> </w:t>
      </w:r>
      <w:r>
        <w:rPr>
          <w:rFonts w:ascii="Times New Roman" w:hAnsi="Times New Roman"/>
          <w:i/>
          <w:color w:val="231F20"/>
          <w:sz w:val="18"/>
        </w:rPr>
        <w:t>the</w:t>
      </w:r>
      <w:r>
        <w:rPr>
          <w:rFonts w:ascii="Times New Roman" w:hAnsi="Times New Roman"/>
          <w:i/>
          <w:color w:val="231F20"/>
          <w:spacing w:val="8"/>
          <w:sz w:val="18"/>
        </w:rPr>
        <w:t> </w:t>
      </w:r>
      <w:r>
        <w:rPr>
          <w:rFonts w:ascii="Times New Roman" w:hAnsi="Times New Roman"/>
          <w:i/>
          <w:color w:val="231F20"/>
          <w:sz w:val="18"/>
        </w:rPr>
        <w:t>example</w:t>
      </w:r>
      <w:r>
        <w:rPr>
          <w:rFonts w:ascii="Times New Roman" w:hAnsi="Times New Roman"/>
          <w:i/>
          <w:color w:val="231F20"/>
          <w:spacing w:val="9"/>
          <w:sz w:val="18"/>
        </w:rPr>
        <w:t> </w:t>
      </w:r>
      <w:r>
        <w:rPr>
          <w:rFonts w:ascii="Times New Roman" w:hAnsi="Times New Roman"/>
          <w:i/>
          <w:color w:val="231F20"/>
          <w:spacing w:val="-2"/>
          <w:sz w:val="18"/>
        </w:rPr>
        <w:t>below.)</w:t>
      </w:r>
    </w:p>
    <w:p>
      <w:pPr>
        <w:spacing w:line="154" w:lineRule="exact" w:before="149"/>
        <w:ind w:left="636" w:right="0" w:firstLine="0"/>
        <w:jc w:val="left"/>
        <w:rPr>
          <w:rFonts w:ascii="Arial"/>
          <w:b/>
          <w:sz w:val="14"/>
        </w:rPr>
      </w:pPr>
      <w:r>
        <w:rPr>
          <w:rFonts w:ascii="Arial"/>
          <w:b/>
          <w:color w:val="231F20"/>
          <w:spacing w:val="-2"/>
          <w:sz w:val="14"/>
        </w:rPr>
        <w:t>Example:</w:t>
      </w:r>
    </w:p>
    <w:p>
      <w:pPr>
        <w:spacing w:line="214" w:lineRule="exact" w:before="0"/>
        <w:ind w:left="636"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*LMC?</w:t>
      </w:r>
    </w:p>
    <w:p>
      <w:pPr>
        <w:pStyle w:val="BodyText"/>
        <w:spacing w:line="333" w:lineRule="auto"/>
        <w:ind w:left="636" w:right="3225" w:firstLine="283"/>
        <w:rPr>
          <w:rFonts w:ascii="Courier New" w:hAnsi="Courier New"/>
        </w:rPr>
      </w:pPr>
      <w:r>
        <w:rPr>
          <w:color w:val="231F20"/>
        </w:rPr>
        <w:t>May give the following response: </w:t>
      </w:r>
      <w:r>
        <w:rPr>
          <w:color w:val="231F20"/>
          <w:spacing w:val="-2"/>
          <w:position w:val="-3"/>
        </w:rPr>
        <w:t>READ</w:t>
      </w:r>
      <w:r>
        <w:rPr>
          <w:rFonts w:ascii="Microsoft Sans Serif" w:hAnsi="Microsoft Sans Serif"/>
          <w:color w:val="231F20"/>
          <w:spacing w:val="-2"/>
          <w:position w:val="-3"/>
          <w:sz w:val="24"/>
        </w:rPr>
        <w:t>←</w:t>
      </w:r>
      <w:r>
        <w:rPr>
          <w:rFonts w:ascii="Courier New" w:hAnsi="Courier New"/>
          <w:color w:val="231F20"/>
          <w:spacing w:val="-2"/>
        </w:rPr>
        <w:t>“AUTOFILT”,"AMPLITUDE?"</w:t>
      </w: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spacing w:before="55"/>
        <w:rPr>
          <w:rFonts w:ascii="Courier New"/>
        </w:rPr>
      </w:pPr>
    </w:p>
    <w:p>
      <w:pPr>
        <w:tabs>
          <w:tab w:pos="2922"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spacing w:after="0"/>
        <w:jc w:val="left"/>
        <w:rPr>
          <w:sz w:val="14"/>
        </w:rPr>
        <w:sectPr>
          <w:type w:val="continuous"/>
          <w:pgSz w:w="8420" w:h="11900"/>
          <w:pgMar w:header="326" w:footer="262" w:top="420" w:bottom="280" w:left="283" w:right="425"/>
        </w:sectPr>
      </w:pPr>
    </w:p>
    <w:p>
      <w:pPr>
        <w:pStyle w:val="Heading6"/>
      </w:pPr>
      <w:r>
        <w:rPr/>
        <mc:AlternateContent>
          <mc:Choice Requires="wps">
            <w:drawing>
              <wp:anchor distT="0" distB="0" distL="0" distR="0" allowOverlap="1" layoutInCell="1" locked="0" behindDoc="0" simplePos="0" relativeHeight="15901696">
                <wp:simplePos x="0" y="0"/>
                <wp:positionH relativeFrom="page">
                  <wp:posOffset>4616106</wp:posOffset>
                </wp:positionH>
                <wp:positionV relativeFrom="paragraph">
                  <wp:posOffset>60051</wp:posOffset>
                </wp:positionV>
                <wp:extent cx="36195" cy="132080"/>
                <wp:effectExtent l="0" t="0" r="0" b="0"/>
                <wp:wrapNone/>
                <wp:docPr id="1632" name="Graphic 1632"/>
                <wp:cNvGraphicFramePr>
                  <a:graphicFrameLocks/>
                </wp:cNvGraphicFramePr>
                <a:graphic>
                  <a:graphicData uri="http://schemas.microsoft.com/office/word/2010/wordprocessingShape">
                    <wps:wsp>
                      <wps:cNvPr id="1632" name="Graphic 1632"/>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901696" id="docshape1382" filled="false" stroked="true" strokeweight=".3pt" strokecolor="#231f20">
                <v:stroke dashstyle="solid"/>
                <w10:wrap type="none"/>
              </v:rect>
            </w:pict>
          </mc:Fallback>
        </mc:AlternateContent>
      </w:r>
      <w:bookmarkStart w:name="*LRN? 8-134" w:id="1248"/>
      <w:bookmarkEnd w:id="1248"/>
      <w:r>
        <w:rPr>
          <w:b w:val="0"/>
        </w:rPr>
      </w:r>
      <w:bookmarkStart w:name="*OPC 8-134" w:id="1249"/>
      <w:bookmarkEnd w:id="1249"/>
      <w:r>
        <w:rPr>
          <w:b w:val="0"/>
        </w:rPr>
      </w:r>
      <w:bookmarkStart w:name="Device Setup 8-134" w:id="1250"/>
      <w:bookmarkEnd w:id="1250"/>
      <w:r>
        <w:rPr>
          <w:b w:val="0"/>
        </w:rPr>
      </w:r>
      <w:bookmarkStart w:name="Learn Device Setup 8-134" w:id="1251"/>
      <w:bookmarkEnd w:id="1251"/>
      <w:r>
        <w:rPr>
          <w:b w:val="0"/>
        </w:rPr>
      </w:r>
      <w:bookmarkStart w:name="Complete 8-134" w:id="1252"/>
      <w:bookmarkEnd w:id="1252"/>
      <w:r>
        <w:rPr>
          <w:b w:val="0"/>
        </w:rPr>
      </w:r>
      <w:bookmarkStart w:name="_bookmark191" w:id="1253"/>
      <w:bookmarkEnd w:id="1253"/>
      <w:r>
        <w:rPr>
          <w:b w:val="0"/>
        </w:rPr>
      </w:r>
      <w:r>
        <w:rPr>
          <w:color w:val="231F20"/>
          <w:spacing w:val="-2"/>
        </w:rPr>
        <w:t>*LRN?</w:t>
      </w:r>
    </w:p>
    <w:p>
      <w:pPr>
        <w:spacing w:before="184"/>
        <w:ind w:left="182" w:right="0" w:firstLine="0"/>
        <w:jc w:val="left"/>
        <w:rPr>
          <w:rFonts w:ascii="Arial"/>
          <w:b/>
          <w:sz w:val="20"/>
        </w:rPr>
      </w:pPr>
      <w:r>
        <w:rPr>
          <w:rFonts w:ascii="Arial"/>
          <w:b/>
          <w:color w:val="231F20"/>
          <w:sz w:val="20"/>
        </w:rPr>
        <w:t>Learn</w:t>
      </w:r>
      <w:r>
        <w:rPr>
          <w:rFonts w:ascii="Arial"/>
          <w:b/>
          <w:color w:val="231F20"/>
          <w:spacing w:val="-8"/>
          <w:sz w:val="20"/>
        </w:rPr>
        <w:t> </w:t>
      </w:r>
      <w:r>
        <w:rPr>
          <w:rFonts w:ascii="Arial"/>
          <w:b/>
          <w:color w:val="231F20"/>
          <w:sz w:val="20"/>
        </w:rPr>
        <w:t>Device</w:t>
      </w:r>
      <w:r>
        <w:rPr>
          <w:rFonts w:ascii="Arial"/>
          <w:b/>
          <w:color w:val="231F20"/>
          <w:spacing w:val="-6"/>
          <w:sz w:val="20"/>
        </w:rPr>
        <w:t> </w:t>
      </w:r>
      <w:r>
        <w:rPr>
          <w:rFonts w:ascii="Arial"/>
          <w:b/>
          <w:color w:val="231F20"/>
          <w:spacing w:val="-2"/>
          <w:sz w:val="20"/>
        </w:rPr>
        <w:t>Setup</w:t>
      </w:r>
    </w:p>
    <w:p>
      <w:pPr>
        <w:pStyle w:val="BodyText"/>
        <w:spacing w:line="232" w:lineRule="auto" w:before="16"/>
        <w:ind w:left="465" w:hanging="1"/>
      </w:pPr>
      <w:r>
        <w:rPr>
          <w:color w:val="231F20"/>
        </w:rPr>
        <w:t>Learn Device Setup Query. Causes a response message that can be sent to the in- strument to return it to the state it was in when the *</w:t>
      </w:r>
      <w:r>
        <w:rPr>
          <w:rFonts w:ascii="Courier New"/>
          <w:color w:val="231F20"/>
        </w:rPr>
        <w:t>LRN?</w:t>
      </w:r>
      <w:r>
        <w:rPr>
          <w:rFonts w:ascii="Courier New"/>
          <w:color w:val="231F20"/>
          <w:spacing w:val="-43"/>
        </w:rPr>
        <w:t> </w:t>
      </w:r>
      <w:r>
        <w:rPr>
          <w:color w:val="231F20"/>
        </w:rPr>
        <w:t>query was made.</w:t>
      </w:r>
    </w:p>
    <w:p>
      <w:pPr>
        <w:spacing w:line="154" w:lineRule="exact" w:before="114"/>
        <w:ind w:left="182"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00" w:lineRule="exact"/>
        <w:ind w:left="465"/>
        <w:rPr>
          <w:rFonts w:ascii="Microsoft Sans Serif"/>
        </w:rPr>
      </w:pPr>
      <w:r>
        <w:rPr>
          <w:color w:val="231F20"/>
        </w:rPr>
        <w:t>:SYST:SET_&lt;Block</w:t>
      </w:r>
      <w:r>
        <w:rPr>
          <w:color w:val="231F20"/>
          <w:spacing w:val="-5"/>
        </w:rPr>
        <w:t> </w:t>
      </w:r>
      <w:r>
        <w:rPr>
          <w:color w:val="231F20"/>
          <w:spacing w:val="-2"/>
        </w:rPr>
        <w:t>data&gt;</w:t>
      </w:r>
      <w:r>
        <w:rPr>
          <w:rFonts w:ascii="Microsoft Sans Serif"/>
          <w:color w:val="231F20"/>
          <w:spacing w:val="-2"/>
        </w:rPr>
        <w:t>J</w:t>
      </w:r>
    </w:p>
    <w:p>
      <w:pPr>
        <w:spacing w:before="192"/>
        <w:ind w:left="182" w:right="0" w:firstLine="0"/>
        <w:jc w:val="left"/>
        <w:rPr>
          <w:rFonts w:ascii="Times New Roman"/>
          <w:i/>
          <w:sz w:val="18"/>
        </w:rPr>
      </w:pPr>
      <w:r>
        <w:rPr>
          <w:rFonts w:ascii="Times New Roman"/>
          <w:i/>
          <w:color w:val="231F20"/>
          <w:spacing w:val="-2"/>
          <w:sz w:val="18"/>
        </w:rPr>
        <w:t>Where:</w:t>
      </w:r>
    </w:p>
    <w:p>
      <w:pPr>
        <w:spacing w:before="12"/>
        <w:ind w:left="692" w:right="0" w:firstLine="0"/>
        <w:jc w:val="left"/>
        <w:rPr>
          <w:rFonts w:ascii="Times New Roman"/>
          <w:i/>
          <w:sz w:val="18"/>
        </w:rPr>
      </w:pPr>
      <w:r>
        <w:rPr>
          <w:rFonts w:ascii="Times New Roman"/>
          <w:i/>
          <w:color w:val="231F20"/>
          <w:sz w:val="18"/>
        </w:rPr>
        <w:t>&lt;Block</w:t>
      </w:r>
      <w:r>
        <w:rPr>
          <w:rFonts w:ascii="Times New Roman"/>
          <w:i/>
          <w:color w:val="231F20"/>
          <w:spacing w:val="11"/>
          <w:sz w:val="18"/>
        </w:rPr>
        <w:t> </w:t>
      </w:r>
      <w:r>
        <w:rPr>
          <w:rFonts w:ascii="Times New Roman"/>
          <w:i/>
          <w:color w:val="231F20"/>
          <w:sz w:val="18"/>
        </w:rPr>
        <w:t>data&gt;</w:t>
      </w:r>
      <w:r>
        <w:rPr>
          <w:rFonts w:ascii="Times New Roman"/>
          <w:i/>
          <w:color w:val="231F20"/>
          <w:spacing w:val="9"/>
          <w:sz w:val="18"/>
        </w:rPr>
        <w:t> </w:t>
      </w:r>
      <w:r>
        <w:rPr>
          <w:rFonts w:ascii="Times New Roman"/>
          <w:i/>
          <w:color w:val="231F20"/>
          <w:sz w:val="18"/>
        </w:rPr>
        <w:t>is</w:t>
      </w:r>
      <w:r>
        <w:rPr>
          <w:rFonts w:ascii="Times New Roman"/>
          <w:i/>
          <w:color w:val="231F20"/>
          <w:spacing w:val="9"/>
          <w:sz w:val="18"/>
        </w:rPr>
        <w:t> </w:t>
      </w:r>
      <w:r>
        <w:rPr>
          <w:rFonts w:ascii="Times New Roman"/>
          <w:i/>
          <w:color w:val="231F20"/>
          <w:sz w:val="18"/>
        </w:rPr>
        <w:t>#3104&lt;104</w:t>
      </w:r>
      <w:r>
        <w:rPr>
          <w:rFonts w:ascii="Times New Roman"/>
          <w:i/>
          <w:color w:val="231F20"/>
          <w:spacing w:val="9"/>
          <w:sz w:val="18"/>
        </w:rPr>
        <w:t> </w:t>
      </w:r>
      <w:r>
        <w:rPr>
          <w:rFonts w:ascii="Times New Roman"/>
          <w:i/>
          <w:color w:val="231F20"/>
          <w:sz w:val="18"/>
        </w:rPr>
        <w:t>data</w:t>
      </w:r>
      <w:r>
        <w:rPr>
          <w:rFonts w:ascii="Times New Roman"/>
          <w:i/>
          <w:color w:val="231F20"/>
          <w:spacing w:val="10"/>
          <w:sz w:val="18"/>
        </w:rPr>
        <w:t> </w:t>
      </w:r>
      <w:r>
        <w:rPr>
          <w:rFonts w:ascii="Times New Roman"/>
          <w:i/>
          <w:color w:val="231F20"/>
          <w:spacing w:val="-2"/>
          <w:sz w:val="18"/>
        </w:rPr>
        <w:t>bytes&gt;</w:t>
      </w:r>
    </w:p>
    <w:p>
      <w:pPr>
        <w:pStyle w:val="BodyText"/>
        <w:rPr>
          <w:rFonts w:ascii="Times New Roman"/>
          <w:i/>
        </w:rPr>
      </w:pPr>
    </w:p>
    <w:p>
      <w:pPr>
        <w:pStyle w:val="BodyText"/>
        <w:spacing w:before="106"/>
        <w:rPr>
          <w:rFonts w:ascii="Times New Roman"/>
          <w:i/>
        </w:rPr>
      </w:pPr>
    </w:p>
    <w:p>
      <w:pPr>
        <w:spacing w:line="154" w:lineRule="exact" w:before="0"/>
        <w:ind w:left="182" w:right="0" w:firstLine="0"/>
        <w:jc w:val="left"/>
        <w:rPr>
          <w:rFonts w:ascii="Arial"/>
          <w:b/>
          <w:sz w:val="14"/>
        </w:rPr>
      </w:pPr>
      <w:r>
        <w:rPr>
          <w:rFonts w:ascii="Arial"/>
          <w:b/>
          <w:color w:val="231F20"/>
          <w:spacing w:val="-2"/>
          <w:sz w:val="14"/>
        </w:rPr>
        <w:t>Example</w:t>
      </w:r>
    </w:p>
    <w:p>
      <w:pPr>
        <w:spacing w:line="216" w:lineRule="exact" w:before="0"/>
        <w:ind w:left="182"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*LRN?</w:t>
      </w: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spacing w:before="129"/>
        <w:rPr>
          <w:rFonts w:ascii="Courier New"/>
        </w:rPr>
      </w:pPr>
    </w:p>
    <w:p>
      <w:pPr>
        <w:tabs>
          <w:tab w:pos="2468" w:val="left" w:leader="none"/>
        </w:tabs>
        <w:spacing w:before="0"/>
        <w:ind w:left="182" w:right="0" w:firstLine="0"/>
        <w:jc w:val="left"/>
        <w:rPr>
          <w:sz w:val="14"/>
        </w:rPr>
      </w:pPr>
      <w:r>
        <w:rPr>
          <w:sz w:val="14"/>
        </w:rPr>
        <mc:AlternateContent>
          <mc:Choice Requires="wps">
            <w:drawing>
              <wp:anchor distT="0" distB="0" distL="0" distR="0" allowOverlap="1" layoutInCell="1" locked="0" behindDoc="0" simplePos="0" relativeHeight="15902208">
                <wp:simplePos x="0" y="0"/>
                <wp:positionH relativeFrom="page">
                  <wp:posOffset>4616106</wp:posOffset>
                </wp:positionH>
                <wp:positionV relativeFrom="paragraph">
                  <wp:posOffset>230218</wp:posOffset>
                </wp:positionV>
                <wp:extent cx="36195" cy="132080"/>
                <wp:effectExtent l="0" t="0" r="0" b="0"/>
                <wp:wrapNone/>
                <wp:docPr id="1633" name="Graphic 1633"/>
                <wp:cNvGraphicFramePr>
                  <a:graphicFrameLocks/>
                </wp:cNvGraphicFramePr>
                <a:graphic>
                  <a:graphicData uri="http://schemas.microsoft.com/office/word/2010/wordprocessingShape">
                    <wps:wsp>
                      <wps:cNvPr id="1633" name="Graphic 1633"/>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18.127459pt;width:2.8287pt;height:10.38pt;mso-position-horizontal-relative:page;mso-position-vertical-relative:paragraph;z-index:15902208" id="docshape1383" filled="false" stroked="true" strokeweight=".3pt" strokecolor="#231f20">
                <v:stroke dashstyle="solid"/>
                <w10:wrap type="none"/>
              </v:rect>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pStyle w:val="BodyText"/>
        <w:spacing w:before="8"/>
        <w:rPr>
          <w:sz w:val="3"/>
        </w:rPr>
      </w:pPr>
      <w:r>
        <w:rPr>
          <w:sz w:val="3"/>
        </w:rPr>
        <mc:AlternateContent>
          <mc:Choice Requires="wps">
            <w:drawing>
              <wp:anchor distT="0" distB="0" distL="0" distR="0" allowOverlap="1" layoutInCell="1" locked="0" behindDoc="1" simplePos="0" relativeHeight="487760384">
                <wp:simplePos x="0" y="0"/>
                <wp:positionH relativeFrom="page">
                  <wp:posOffset>295617</wp:posOffset>
                </wp:positionH>
                <wp:positionV relativeFrom="paragraph">
                  <wp:posOffset>42546</wp:posOffset>
                </wp:positionV>
                <wp:extent cx="4466590" cy="1270"/>
                <wp:effectExtent l="0" t="0" r="0" b="0"/>
                <wp:wrapTopAndBottom/>
                <wp:docPr id="1634" name="Graphic 1634"/>
                <wp:cNvGraphicFramePr>
                  <a:graphicFrameLocks/>
                </wp:cNvGraphicFramePr>
                <a:graphic>
                  <a:graphicData uri="http://schemas.microsoft.com/office/word/2010/wordprocessingShape">
                    <wps:wsp>
                      <wps:cNvPr id="1634" name="Graphic 1634"/>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50143pt;width:351.7pt;height:.1pt;mso-position-horizontal-relative:page;mso-position-vertical-relative:paragraph;z-index:-15556096;mso-wrap-distance-left:0;mso-wrap-distance-right:0" id="docshape1384" coordorigin="466,67" coordsize="7034,0" path="m466,67l7499,67e" filled="false" stroked="true" strokeweight="3.997pt" strokecolor="#231f20">
                <v:path arrowok="t"/>
                <v:stroke dashstyle="solid"/>
                <w10:wrap type="topAndBottom"/>
              </v:shape>
            </w:pict>
          </mc:Fallback>
        </mc:AlternateContent>
      </w:r>
    </w:p>
    <w:p>
      <w:pPr>
        <w:pStyle w:val="Heading6"/>
        <w:spacing w:line="240" w:lineRule="auto"/>
      </w:pPr>
      <w:r>
        <w:rPr>
          <w:color w:val="231F20"/>
          <w:spacing w:val="-4"/>
        </w:rPr>
        <w:t>*OPC</w:t>
      </w:r>
    </w:p>
    <w:p>
      <w:pPr>
        <w:spacing w:before="181"/>
        <w:ind w:left="182" w:right="0" w:firstLine="0"/>
        <w:jc w:val="left"/>
        <w:rPr>
          <w:rFonts w:ascii="Arial"/>
          <w:b/>
          <w:sz w:val="20"/>
        </w:rPr>
      </w:pPr>
      <w:r>
        <w:rPr>
          <w:rFonts w:ascii="Arial"/>
          <w:b/>
          <w:color w:val="231F20"/>
          <w:sz w:val="20"/>
        </w:rPr>
        <w:t>Operation </w:t>
      </w:r>
      <w:r>
        <w:rPr>
          <w:rFonts w:ascii="Arial"/>
          <w:b/>
          <w:color w:val="231F20"/>
          <w:spacing w:val="-2"/>
          <w:sz w:val="20"/>
        </w:rPr>
        <w:t>Complete</w:t>
      </w:r>
    </w:p>
    <w:p>
      <w:pPr>
        <w:pStyle w:val="BodyText"/>
        <w:spacing w:line="232" w:lineRule="auto" w:before="16"/>
        <w:ind w:left="465" w:right="756"/>
        <w:jc w:val="both"/>
      </w:pPr>
      <w:r>
        <w:rPr>
          <w:color w:val="231F20"/>
        </w:rPr>
        <w:t>The Operation Complete command causes the device to set the operation com- plete bit in the Standard Event Status Register when all pending selected device operations have been finished. See also Example 4 in Chapter </w:t>
      </w:r>
      <w:hyperlink w:history="true" w:anchor="_bookmark29">
        <w:r>
          <w:rPr>
            <w:color w:val="231F20"/>
          </w:rPr>
          <w:t>4.</w:t>
        </w:r>
      </w:hyperlink>
    </w:p>
    <w:p>
      <w:pPr>
        <w:spacing w:before="128"/>
        <w:ind w:left="182" w:right="0" w:firstLine="0"/>
        <w:jc w:val="left"/>
        <w:rPr>
          <w:rFonts w:ascii="Arial"/>
          <w:b/>
          <w:sz w:val="14"/>
        </w:rPr>
      </w:pPr>
      <w:r>
        <w:rPr>
          <w:rFonts w:ascii="Arial"/>
          <w:b/>
          <w:color w:val="231F20"/>
          <w:spacing w:val="-2"/>
          <w:sz w:val="14"/>
        </w:rPr>
        <w:t>Example:</w:t>
      </w:r>
    </w:p>
    <w:p>
      <w:pPr>
        <w:spacing w:line="173" w:lineRule="exact" w:before="118"/>
        <w:ind w:left="182" w:right="0" w:firstLine="0"/>
        <w:jc w:val="left"/>
        <w:rPr>
          <w:sz w:val="16"/>
        </w:rPr>
      </w:pPr>
      <w:r>
        <w:rPr>
          <w:color w:val="231F20"/>
          <w:sz w:val="16"/>
        </w:rPr>
        <w:t>Enable</w:t>
      </w:r>
      <w:r>
        <w:rPr>
          <w:color w:val="231F20"/>
          <w:spacing w:val="5"/>
          <w:sz w:val="16"/>
        </w:rPr>
        <w:t> </w:t>
      </w:r>
      <w:r>
        <w:rPr>
          <w:color w:val="231F20"/>
          <w:sz w:val="16"/>
        </w:rPr>
        <w:t>OPC-</w:t>
      </w:r>
      <w:r>
        <w:rPr>
          <w:color w:val="231F20"/>
          <w:spacing w:val="-5"/>
          <w:sz w:val="16"/>
        </w:rPr>
        <w:t>bit</w:t>
      </w:r>
    </w:p>
    <w:p>
      <w:pPr>
        <w:spacing w:line="240" w:lineRule="exact" w:before="0"/>
        <w:ind w:left="182"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9"/>
          <w:position w:val="1"/>
          <w:sz w:val="18"/>
        </w:rPr>
        <w:t> </w:t>
      </w:r>
      <w:r>
        <w:rPr>
          <w:rFonts w:ascii="Courier New" w:hAnsi="Courier New"/>
          <w:color w:val="231F20"/>
          <w:sz w:val="18"/>
        </w:rPr>
        <w:t>*ESE</w:t>
      </w:r>
      <w:r>
        <w:rPr>
          <w:rFonts w:ascii="Courier New" w:hAnsi="Courier New"/>
          <w:color w:val="231F20"/>
          <w:spacing w:val="15"/>
          <w:sz w:val="18"/>
        </w:rPr>
        <w:t> </w:t>
      </w:r>
      <w:r>
        <w:rPr>
          <w:rFonts w:ascii="MingLiU_HKSCS-ExtB" w:hAnsi="MingLiU_HKSCS-ExtB"/>
          <w:color w:val="231F20"/>
          <w:sz w:val="18"/>
        </w:rPr>
        <w:t>-</w:t>
      </w:r>
      <w:r>
        <w:rPr>
          <w:rFonts w:ascii="MingLiU_HKSCS-ExtB" w:hAnsi="MingLiU_HKSCS-ExtB"/>
          <w:color w:val="231F20"/>
          <w:spacing w:val="34"/>
          <w:sz w:val="18"/>
        </w:rPr>
        <w:t> </w:t>
      </w:r>
      <w:r>
        <w:rPr>
          <w:rFonts w:ascii="Courier New" w:hAnsi="Courier New"/>
          <w:color w:val="231F20"/>
          <w:spacing w:val="-10"/>
          <w:sz w:val="18"/>
        </w:rPr>
        <w:t>1</w:t>
      </w:r>
    </w:p>
    <w:p>
      <w:pPr>
        <w:spacing w:line="216" w:lineRule="auto" w:before="126"/>
        <w:ind w:left="182" w:right="0" w:firstLine="0"/>
        <w:jc w:val="left"/>
        <w:rPr>
          <w:sz w:val="16"/>
        </w:rPr>
      </w:pPr>
      <w:r>
        <w:rPr>
          <w:color w:val="231F20"/>
          <w:sz w:val="16"/>
        </w:rPr>
        <w:t>Start measurement (INIT). *OPC will set the operation complete bit in the status register when the measurement is done.</w:t>
      </w:r>
    </w:p>
    <w:p>
      <w:pPr>
        <w:spacing w:line="207" w:lineRule="exact" w:before="0"/>
        <w:ind w:left="182"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:INIT;*OPC</w:t>
      </w:r>
    </w:p>
    <w:p>
      <w:pPr>
        <w:spacing w:line="175" w:lineRule="exact" w:before="130"/>
        <w:ind w:left="182" w:right="0" w:firstLine="0"/>
        <w:jc w:val="left"/>
        <w:rPr>
          <w:sz w:val="16"/>
        </w:rPr>
      </w:pPr>
      <w:r>
        <w:rPr>
          <w:color w:val="231F20"/>
          <w:sz w:val="16"/>
        </w:rPr>
        <w:t>Wait</w:t>
      </w:r>
      <w:r>
        <w:rPr>
          <w:color w:val="231F20"/>
          <w:spacing w:val="5"/>
          <w:sz w:val="16"/>
        </w:rPr>
        <w:t> </w:t>
      </w:r>
      <w:r>
        <w:rPr>
          <w:color w:val="231F20"/>
          <w:sz w:val="16"/>
        </w:rPr>
        <w:t>1s</w:t>
      </w:r>
      <w:r>
        <w:rPr>
          <w:color w:val="231F20"/>
          <w:spacing w:val="5"/>
          <w:sz w:val="16"/>
        </w:rPr>
        <w:t> </w:t>
      </w:r>
      <w:r>
        <w:rPr>
          <w:color w:val="231F20"/>
          <w:sz w:val="16"/>
        </w:rPr>
        <w:t>for</w:t>
      </w:r>
      <w:r>
        <w:rPr>
          <w:color w:val="231F20"/>
          <w:spacing w:val="5"/>
          <w:sz w:val="16"/>
        </w:rPr>
        <w:t> </w:t>
      </w:r>
      <w:r>
        <w:rPr>
          <w:color w:val="231F20"/>
          <w:sz w:val="16"/>
        </w:rPr>
        <w:t>the</w:t>
      </w:r>
      <w:r>
        <w:rPr>
          <w:color w:val="231F20"/>
          <w:spacing w:val="5"/>
          <w:sz w:val="16"/>
        </w:rPr>
        <w:t> </w:t>
      </w:r>
      <w:r>
        <w:rPr>
          <w:color w:val="231F20"/>
          <w:sz w:val="16"/>
        </w:rPr>
        <w:t>measurement</w:t>
      </w:r>
      <w:r>
        <w:rPr>
          <w:color w:val="231F20"/>
          <w:spacing w:val="7"/>
          <w:sz w:val="16"/>
        </w:rPr>
        <w:t> </w:t>
      </w:r>
      <w:r>
        <w:rPr>
          <w:color w:val="231F20"/>
          <w:sz w:val="16"/>
        </w:rPr>
        <w:t>to</w:t>
      </w:r>
      <w:r>
        <w:rPr>
          <w:color w:val="231F20"/>
          <w:spacing w:val="5"/>
          <w:sz w:val="16"/>
        </w:rPr>
        <w:t> </w:t>
      </w:r>
      <w:r>
        <w:rPr>
          <w:color w:val="231F20"/>
          <w:sz w:val="16"/>
        </w:rPr>
        <w:t>stop.</w:t>
      </w:r>
      <w:r>
        <w:rPr>
          <w:color w:val="231F20"/>
          <w:spacing w:val="6"/>
          <w:sz w:val="16"/>
        </w:rPr>
        <w:t> </w:t>
      </w:r>
      <w:r>
        <w:rPr>
          <w:color w:val="231F20"/>
          <w:sz w:val="16"/>
        </w:rPr>
        <w:t>Read</w:t>
      </w:r>
      <w:r>
        <w:rPr>
          <w:color w:val="231F20"/>
          <w:spacing w:val="5"/>
          <w:sz w:val="16"/>
        </w:rPr>
        <w:t> </w:t>
      </w:r>
      <w:r>
        <w:rPr>
          <w:color w:val="231F20"/>
          <w:sz w:val="16"/>
        </w:rPr>
        <w:t>serial</w:t>
      </w:r>
      <w:r>
        <w:rPr>
          <w:color w:val="231F20"/>
          <w:spacing w:val="6"/>
          <w:sz w:val="16"/>
        </w:rPr>
        <w:t> </w:t>
      </w:r>
      <w:r>
        <w:rPr>
          <w:color w:val="231F20"/>
          <w:sz w:val="16"/>
        </w:rPr>
        <w:t>poll</w:t>
      </w:r>
      <w:r>
        <w:rPr>
          <w:color w:val="231F20"/>
          <w:spacing w:val="7"/>
          <w:sz w:val="16"/>
        </w:rPr>
        <w:t> </w:t>
      </w:r>
      <w:r>
        <w:rPr>
          <w:color w:val="231F20"/>
          <w:sz w:val="16"/>
        </w:rPr>
        <w:t>register,</w:t>
      </w:r>
      <w:r>
        <w:rPr>
          <w:color w:val="231F20"/>
          <w:spacing w:val="4"/>
          <w:sz w:val="16"/>
        </w:rPr>
        <w:t> </w:t>
      </w:r>
      <w:r>
        <w:rPr>
          <w:color w:val="231F20"/>
          <w:sz w:val="16"/>
        </w:rPr>
        <w:t>will</w:t>
      </w:r>
      <w:r>
        <w:rPr>
          <w:color w:val="231F20"/>
          <w:spacing w:val="6"/>
          <w:sz w:val="16"/>
        </w:rPr>
        <w:t> </w:t>
      </w:r>
      <w:r>
        <w:rPr>
          <w:color w:val="231F20"/>
          <w:sz w:val="16"/>
        </w:rPr>
        <w:t>reset</w:t>
      </w:r>
      <w:r>
        <w:rPr>
          <w:color w:val="231F20"/>
          <w:spacing w:val="5"/>
          <w:sz w:val="16"/>
        </w:rPr>
        <w:t> </w:t>
      </w:r>
      <w:r>
        <w:rPr>
          <w:color w:val="231F20"/>
          <w:sz w:val="16"/>
        </w:rPr>
        <w:t>service</w:t>
      </w:r>
      <w:r>
        <w:rPr>
          <w:color w:val="231F20"/>
          <w:spacing w:val="8"/>
          <w:sz w:val="16"/>
        </w:rPr>
        <w:t> </w:t>
      </w:r>
      <w:r>
        <w:rPr>
          <w:color w:val="231F20"/>
          <w:spacing w:val="-2"/>
          <w:sz w:val="16"/>
        </w:rPr>
        <w:t>request</w:t>
      </w:r>
    </w:p>
    <w:p>
      <w:pPr>
        <w:spacing w:line="198" w:lineRule="exact" w:before="0"/>
        <w:ind w:left="182" w:right="0" w:firstLine="0"/>
        <w:jc w:val="left"/>
        <w:rPr>
          <w:sz w:val="18"/>
        </w:rPr>
      </w:pPr>
      <w:r>
        <w:rPr>
          <w:color w:val="231F20"/>
          <w:spacing w:val="-2"/>
          <w:sz w:val="18"/>
        </w:rPr>
        <w:t>SPOLL</w:t>
      </w:r>
    </w:p>
    <w:p>
      <w:pPr>
        <w:spacing w:line="220" w:lineRule="auto" w:before="137"/>
        <w:ind w:left="182" w:right="656" w:firstLine="0"/>
        <w:jc w:val="left"/>
        <w:rPr>
          <w:sz w:val="16"/>
        </w:rPr>
      </w:pPr>
      <w:r>
        <w:rPr>
          <w:color w:val="231F20"/>
          <w:sz w:val="16"/>
        </w:rPr>
        <w:t>Check the Operation complete bit (0) in the serial poll byte. If it is true the measurement </w:t>
      </w:r>
      <w:r>
        <w:rPr>
          <w:color w:val="231F20"/>
          <w:sz w:val="16"/>
        </w:rPr>
        <w:t>is completed and you can fetch the result.</w:t>
      </w:r>
    </w:p>
    <w:p>
      <w:pPr>
        <w:pStyle w:val="BodyText"/>
        <w:spacing w:line="208" w:lineRule="exact"/>
        <w:ind w:left="182"/>
        <w:rPr>
          <w:rFonts w:ascii="Courier New" w:hAnsi="Courier New"/>
        </w:rPr>
      </w:pPr>
      <w:r>
        <w:rPr>
          <w:color w:val="231F20"/>
        </w:rPr>
        <w:t>SEND</w:t>
      </w:r>
      <w:r>
        <w:rPr>
          <w:rFonts w:ascii="Microsoft Sans Serif" w:hAnsi="Microsoft Sans Serif"/>
          <w:color w:val="231F20"/>
        </w:rPr>
        <w:t>→</w:t>
      </w:r>
      <w:r>
        <w:rPr>
          <w:rFonts w:ascii="Microsoft Sans Serif" w:hAnsi="Microsoft Sans Serif"/>
          <w:color w:val="231F20"/>
          <w:spacing w:val="2"/>
        </w:rPr>
        <w:t> </w:t>
      </w:r>
      <w:r>
        <w:rPr>
          <w:rFonts w:ascii="Courier New" w:hAnsi="Courier New"/>
          <w:color w:val="231F20"/>
          <w:spacing w:val="-2"/>
        </w:rPr>
        <w:t>FETCh?</w:t>
      </w:r>
    </w:p>
    <w:p>
      <w:pPr>
        <w:spacing w:line="175" w:lineRule="exact" w:before="129"/>
        <w:ind w:left="182" w:right="0" w:firstLine="0"/>
        <w:jc w:val="left"/>
        <w:rPr>
          <w:sz w:val="16"/>
        </w:rPr>
      </w:pPr>
      <w:r>
        <w:rPr>
          <w:color w:val="231F20"/>
          <w:sz w:val="16"/>
        </w:rPr>
        <w:t>Then</w:t>
      </w:r>
      <w:r>
        <w:rPr>
          <w:color w:val="231F20"/>
          <w:spacing w:val="4"/>
          <w:sz w:val="16"/>
        </w:rPr>
        <w:t> </w:t>
      </w:r>
      <w:r>
        <w:rPr>
          <w:color w:val="231F20"/>
          <w:sz w:val="16"/>
        </w:rPr>
        <w:t>read</w:t>
      </w:r>
      <w:r>
        <w:rPr>
          <w:color w:val="231F20"/>
          <w:spacing w:val="5"/>
          <w:sz w:val="16"/>
        </w:rPr>
        <w:t> </w:t>
      </w:r>
      <w:r>
        <w:rPr>
          <w:color w:val="231F20"/>
          <w:sz w:val="16"/>
        </w:rPr>
        <w:t>the</w:t>
      </w:r>
      <w:r>
        <w:rPr>
          <w:color w:val="231F20"/>
          <w:spacing w:val="6"/>
          <w:sz w:val="16"/>
        </w:rPr>
        <w:t> </w:t>
      </w:r>
      <w:r>
        <w:rPr>
          <w:color w:val="231F20"/>
          <w:sz w:val="16"/>
        </w:rPr>
        <w:t>event</w:t>
      </w:r>
      <w:r>
        <w:rPr>
          <w:color w:val="231F20"/>
          <w:spacing w:val="6"/>
          <w:sz w:val="16"/>
        </w:rPr>
        <w:t> </w:t>
      </w:r>
      <w:r>
        <w:rPr>
          <w:color w:val="231F20"/>
          <w:sz w:val="16"/>
        </w:rPr>
        <w:t>status</w:t>
      </w:r>
      <w:r>
        <w:rPr>
          <w:color w:val="231F20"/>
          <w:spacing w:val="5"/>
          <w:sz w:val="16"/>
        </w:rPr>
        <w:t> </w:t>
      </w:r>
      <w:r>
        <w:rPr>
          <w:color w:val="231F20"/>
          <w:sz w:val="16"/>
        </w:rPr>
        <w:t>register</w:t>
      </w:r>
      <w:r>
        <w:rPr>
          <w:color w:val="231F20"/>
          <w:spacing w:val="5"/>
          <w:sz w:val="16"/>
        </w:rPr>
        <w:t> </w:t>
      </w:r>
      <w:r>
        <w:rPr>
          <w:color w:val="231F20"/>
          <w:sz w:val="16"/>
        </w:rPr>
        <w:t>to</w:t>
      </w:r>
      <w:r>
        <w:rPr>
          <w:color w:val="231F20"/>
          <w:spacing w:val="5"/>
          <w:sz w:val="16"/>
        </w:rPr>
        <w:t> </w:t>
      </w:r>
      <w:r>
        <w:rPr>
          <w:color w:val="231F20"/>
          <w:sz w:val="16"/>
        </w:rPr>
        <w:t>reset</w:t>
      </w:r>
      <w:r>
        <w:rPr>
          <w:color w:val="231F20"/>
          <w:spacing w:val="6"/>
          <w:sz w:val="16"/>
        </w:rPr>
        <w:t> </w:t>
      </w:r>
      <w:r>
        <w:rPr>
          <w:color w:val="231F20"/>
          <w:spacing w:val="-5"/>
          <w:sz w:val="16"/>
        </w:rPr>
        <w:t>it:</w:t>
      </w:r>
    </w:p>
    <w:p>
      <w:pPr>
        <w:spacing w:line="214" w:lineRule="exact" w:before="0"/>
        <w:ind w:left="182"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*ESR?</w:t>
      </w:r>
    </w:p>
    <w:p>
      <w:pPr>
        <w:spacing w:line="175" w:lineRule="exact" w:before="129"/>
        <w:ind w:left="182" w:right="0" w:firstLine="0"/>
        <w:jc w:val="left"/>
        <w:rPr>
          <w:sz w:val="16"/>
        </w:rPr>
      </w:pPr>
      <w:r>
        <w:rPr>
          <w:color w:val="231F20"/>
          <w:sz w:val="16"/>
        </w:rPr>
        <w:t>If</w:t>
      </w:r>
      <w:r>
        <w:rPr>
          <w:color w:val="231F20"/>
          <w:spacing w:val="8"/>
          <w:sz w:val="16"/>
        </w:rPr>
        <w:t> </w:t>
      </w:r>
      <w:r>
        <w:rPr>
          <w:color w:val="231F20"/>
          <w:sz w:val="16"/>
        </w:rPr>
        <w:t>bit</w:t>
      </w:r>
      <w:r>
        <w:rPr>
          <w:color w:val="231F20"/>
          <w:spacing w:val="8"/>
          <w:sz w:val="16"/>
        </w:rPr>
        <w:t> </w:t>
      </w:r>
      <w:r>
        <w:rPr>
          <w:color w:val="231F20"/>
          <w:sz w:val="16"/>
        </w:rPr>
        <w:t>0</w:t>
      </w:r>
      <w:r>
        <w:rPr>
          <w:color w:val="231F20"/>
          <w:spacing w:val="8"/>
          <w:sz w:val="16"/>
        </w:rPr>
        <w:t> </w:t>
      </w:r>
      <w:r>
        <w:rPr>
          <w:color w:val="231F20"/>
          <w:sz w:val="16"/>
        </w:rPr>
        <w:t>is</w:t>
      </w:r>
      <w:r>
        <w:rPr>
          <w:color w:val="231F20"/>
          <w:spacing w:val="9"/>
          <w:sz w:val="16"/>
        </w:rPr>
        <w:t> </w:t>
      </w:r>
      <w:r>
        <w:rPr>
          <w:color w:val="231F20"/>
          <w:sz w:val="16"/>
        </w:rPr>
        <w:t>false,</w:t>
      </w:r>
      <w:r>
        <w:rPr>
          <w:color w:val="231F20"/>
          <w:spacing w:val="9"/>
          <w:sz w:val="16"/>
        </w:rPr>
        <w:t> </w:t>
      </w:r>
      <w:r>
        <w:rPr>
          <w:color w:val="231F20"/>
          <w:sz w:val="16"/>
        </w:rPr>
        <w:t>abort</w:t>
      </w:r>
      <w:r>
        <w:rPr>
          <w:color w:val="231F20"/>
          <w:spacing w:val="7"/>
          <w:sz w:val="16"/>
        </w:rPr>
        <w:t> </w:t>
      </w:r>
      <w:r>
        <w:rPr>
          <w:color w:val="231F20"/>
          <w:sz w:val="16"/>
        </w:rPr>
        <w:t>the</w:t>
      </w:r>
      <w:r>
        <w:rPr>
          <w:color w:val="231F20"/>
          <w:spacing w:val="8"/>
          <w:sz w:val="16"/>
        </w:rPr>
        <w:t> </w:t>
      </w:r>
      <w:r>
        <w:rPr>
          <w:color w:val="231F20"/>
          <w:spacing w:val="-2"/>
          <w:sz w:val="16"/>
        </w:rPr>
        <w:t>measurement.</w:t>
      </w:r>
    </w:p>
    <w:p>
      <w:pPr>
        <w:pStyle w:val="BodyText"/>
        <w:spacing w:line="214" w:lineRule="exact"/>
        <w:ind w:left="182"/>
        <w:rPr>
          <w:rFonts w:ascii="Courier New" w:hAnsi="Courier New"/>
        </w:rPr>
      </w:pPr>
      <w:r>
        <w:rPr>
          <w:color w:val="231F20"/>
        </w:rPr>
        <w:t>SEND</w:t>
      </w:r>
      <w:r>
        <w:rPr>
          <w:rFonts w:ascii="Microsoft Sans Serif" w:hAnsi="Microsoft Sans Serif"/>
          <w:color w:val="231F20"/>
        </w:rPr>
        <w:t>→</w:t>
      </w:r>
      <w:r>
        <w:rPr>
          <w:rFonts w:ascii="Microsoft Sans Serif" w:hAnsi="Microsoft Sans Serif"/>
          <w:color w:val="231F20"/>
          <w:spacing w:val="2"/>
        </w:rPr>
        <w:t> </w:t>
      </w:r>
      <w:r>
        <w:rPr>
          <w:rFonts w:ascii="Courier New" w:hAnsi="Courier New"/>
          <w:color w:val="231F20"/>
          <w:spacing w:val="-2"/>
        </w:rPr>
        <w:t>:ABORt</w:t>
      </w:r>
    </w:p>
    <w:p>
      <w:pPr>
        <w:tabs>
          <w:tab w:pos="2468" w:val="left" w:leader="none"/>
        </w:tabs>
        <w:spacing w:before="50"/>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spacing w:after="0"/>
        <w:jc w:val="left"/>
        <w:rPr>
          <w:sz w:val="14"/>
        </w:rPr>
        <w:sectPr>
          <w:pgSz w:w="8420" w:h="11900"/>
          <w:pgMar w:header="326" w:footer="262" w:top="520" w:bottom="460" w:left="283" w:right="425"/>
        </w:sectPr>
      </w:pPr>
    </w:p>
    <w:p>
      <w:pPr>
        <w:pStyle w:val="Heading6"/>
        <w:ind w:left="0" w:right="38"/>
        <w:jc w:val="right"/>
      </w:pPr>
      <w:r>
        <w:rPr/>
        <mc:AlternateContent>
          <mc:Choice Requires="wps">
            <w:drawing>
              <wp:anchor distT="0" distB="0" distL="0" distR="0" allowOverlap="1" layoutInCell="1" locked="0" behindDoc="0" simplePos="0" relativeHeight="15903232">
                <wp:simplePos x="0" y="0"/>
                <wp:positionH relativeFrom="page">
                  <wp:posOffset>585520</wp:posOffset>
                </wp:positionH>
                <wp:positionV relativeFrom="paragraph">
                  <wp:posOffset>60051</wp:posOffset>
                </wp:positionV>
                <wp:extent cx="36195" cy="132080"/>
                <wp:effectExtent l="0" t="0" r="0" b="0"/>
                <wp:wrapNone/>
                <wp:docPr id="1635" name="Graphic 1635"/>
                <wp:cNvGraphicFramePr>
                  <a:graphicFrameLocks/>
                </wp:cNvGraphicFramePr>
                <a:graphic>
                  <a:graphicData uri="http://schemas.microsoft.com/office/word/2010/wordprocessingShape">
                    <wps:wsp>
                      <wps:cNvPr id="1635" name="Graphic 1635"/>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4.728500pt;width:2.8287pt;height:10.38pt;mso-position-horizontal-relative:page;mso-position-vertical-relative:paragraph;z-index:15903232" id="docshape1385" filled="false" stroked="true" strokeweight=".3pt" strokecolor="#231f20">
                <v:stroke dashstyle="solid"/>
                <w10:wrap type="none"/>
              </v:rect>
            </w:pict>
          </mc:Fallback>
        </mc:AlternateContent>
      </w:r>
      <w:bookmarkStart w:name="*OPC? 8-135" w:id="1254"/>
      <w:bookmarkEnd w:id="1254"/>
      <w:r>
        <w:rPr>
          <w:b w:val="0"/>
        </w:rPr>
      </w:r>
      <w:bookmarkStart w:name="*OPT? 8-135" w:id="1255"/>
      <w:bookmarkEnd w:id="1255"/>
      <w:r>
        <w:rPr>
          <w:b w:val="0"/>
        </w:rPr>
      </w:r>
      <w:bookmarkStart w:name="Complete Query 8-135" w:id="1256"/>
      <w:bookmarkEnd w:id="1256"/>
      <w:r>
        <w:rPr>
          <w:b w:val="0"/>
        </w:rPr>
      </w:r>
      <w:bookmarkStart w:name="Identification 8-135" w:id="1257"/>
      <w:bookmarkEnd w:id="1257"/>
      <w:r>
        <w:rPr>
          <w:b w:val="0"/>
        </w:rPr>
      </w:r>
      <w:bookmarkStart w:name="_bookmark192" w:id="1258"/>
      <w:bookmarkEnd w:id="1258"/>
      <w:r>
        <w:rPr>
          <w:b w:val="0"/>
        </w:rPr>
      </w:r>
      <w:r>
        <w:rPr>
          <w:color w:val="231F20"/>
          <w:spacing w:val="-2"/>
        </w:rPr>
        <w:t>*OPC?</w:t>
      </w:r>
    </w:p>
    <w:p>
      <w:pPr>
        <w:spacing w:before="184"/>
        <w:ind w:left="636" w:right="0" w:firstLine="0"/>
        <w:jc w:val="left"/>
        <w:rPr>
          <w:rFonts w:ascii="Arial"/>
          <w:b/>
          <w:sz w:val="20"/>
        </w:rPr>
      </w:pPr>
      <w:r>
        <w:rPr>
          <w:rFonts w:ascii="Arial"/>
          <w:b/>
          <w:color w:val="231F20"/>
          <w:sz w:val="20"/>
        </w:rPr>
        <w:t>Operation</w:t>
      </w:r>
      <w:r>
        <w:rPr>
          <w:rFonts w:ascii="Arial"/>
          <w:b/>
          <w:color w:val="231F20"/>
          <w:spacing w:val="-5"/>
          <w:sz w:val="20"/>
        </w:rPr>
        <w:t> </w:t>
      </w:r>
      <w:r>
        <w:rPr>
          <w:rFonts w:ascii="Arial"/>
          <w:b/>
          <w:color w:val="231F20"/>
          <w:sz w:val="20"/>
        </w:rPr>
        <w:t>Complete</w:t>
      </w:r>
      <w:r>
        <w:rPr>
          <w:rFonts w:ascii="Arial"/>
          <w:b/>
          <w:color w:val="231F20"/>
          <w:spacing w:val="-5"/>
          <w:sz w:val="20"/>
        </w:rPr>
        <w:t> </w:t>
      </w:r>
      <w:r>
        <w:rPr>
          <w:rFonts w:ascii="Arial"/>
          <w:b/>
          <w:color w:val="231F20"/>
          <w:spacing w:val="-2"/>
          <w:sz w:val="20"/>
        </w:rPr>
        <w:t>Query</w:t>
      </w:r>
    </w:p>
    <w:p>
      <w:pPr>
        <w:pStyle w:val="BodyText"/>
        <w:spacing w:line="232" w:lineRule="auto" w:before="16"/>
        <w:ind w:left="919" w:right="108"/>
      </w:pPr>
      <w:r>
        <w:rPr>
          <w:color w:val="231F20"/>
        </w:rPr>
        <w:t>Operation Complete query. The Operation Complete query places an ASCii char- acter 1 into the device’s Output Queue when all pending selected device opera- tions have been finished.</w:t>
      </w:r>
    </w:p>
    <w:p>
      <w:pPr>
        <w:pStyle w:val="BodyText"/>
      </w:pPr>
    </w:p>
    <w:p>
      <w:pPr>
        <w:pStyle w:val="BodyText"/>
        <w:spacing w:before="17"/>
      </w:pPr>
    </w:p>
    <w:p>
      <w:pPr>
        <w:spacing w:before="0"/>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39"/>
          <w:sz w:val="14"/>
        </w:rPr>
        <w:t>  </w:t>
      </w:r>
      <w:r>
        <w:rPr>
          <w:color w:val="231F20"/>
          <w:spacing w:val="-7"/>
          <w:sz w:val="18"/>
        </w:rPr>
        <w:t>1</w:t>
      </w:r>
      <w:r>
        <w:rPr>
          <w:rFonts w:ascii="Microsoft Sans Serif"/>
          <w:color w:val="231F20"/>
          <w:spacing w:val="-7"/>
          <w:sz w:val="18"/>
        </w:rPr>
        <w:t>J</w:t>
      </w:r>
    </w:p>
    <w:p>
      <w:pPr>
        <w:spacing w:line="154" w:lineRule="exact" w:before="130"/>
        <w:ind w:left="636" w:right="0" w:firstLine="0"/>
        <w:jc w:val="left"/>
        <w:rPr>
          <w:rFonts w:ascii="Arial"/>
          <w:b/>
          <w:sz w:val="14"/>
        </w:rPr>
      </w:pPr>
      <w:r>
        <w:rPr>
          <w:rFonts w:ascii="Arial"/>
          <w:b/>
          <w:color w:val="231F20"/>
          <w:sz w:val="14"/>
        </w:rPr>
        <w:t>See</w:t>
      </w:r>
      <w:r>
        <w:rPr>
          <w:rFonts w:ascii="Arial"/>
          <w:b/>
          <w:color w:val="231F20"/>
          <w:spacing w:val="5"/>
          <w:sz w:val="14"/>
        </w:rPr>
        <w:t> </w:t>
      </w:r>
      <w:r>
        <w:rPr>
          <w:rFonts w:ascii="Arial"/>
          <w:b/>
          <w:color w:val="231F20"/>
          <w:spacing w:val="-4"/>
          <w:sz w:val="14"/>
        </w:rPr>
        <w:t>also:</w:t>
      </w:r>
    </w:p>
    <w:p>
      <w:pPr>
        <w:pStyle w:val="BodyText"/>
        <w:spacing w:line="200" w:lineRule="exact"/>
        <w:ind w:left="919"/>
      </w:pPr>
      <w:r>
        <w:rPr>
          <w:color w:val="231F20"/>
        </w:rPr>
        <w:t>Example</w:t>
      </w:r>
      <w:r>
        <w:rPr>
          <w:color w:val="231F20"/>
          <w:spacing w:val="2"/>
        </w:rPr>
        <w:t> </w:t>
      </w:r>
      <w:r>
        <w:rPr>
          <w:color w:val="231F20"/>
        </w:rPr>
        <w:t>6</w:t>
      </w:r>
      <w:r>
        <w:rPr>
          <w:color w:val="231F20"/>
          <w:spacing w:val="3"/>
        </w:rPr>
        <w:t> </w:t>
      </w:r>
      <w:r>
        <w:rPr>
          <w:color w:val="231F20"/>
        </w:rPr>
        <w:t>is</w:t>
      </w:r>
      <w:r>
        <w:rPr>
          <w:color w:val="231F20"/>
          <w:spacing w:val="2"/>
        </w:rPr>
        <w:t> </w:t>
      </w:r>
      <w:r>
        <w:rPr>
          <w:color w:val="231F20"/>
        </w:rPr>
        <w:t>Chapter</w:t>
      </w:r>
      <w:r>
        <w:rPr>
          <w:color w:val="231F20"/>
          <w:spacing w:val="4"/>
        </w:rPr>
        <w:t> </w:t>
      </w:r>
      <w:hyperlink w:history="true" w:anchor="_bookmark29">
        <w:r>
          <w:rPr>
            <w:color w:val="231F20"/>
            <w:spacing w:val="-5"/>
          </w:rPr>
          <w:t>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4"/>
        <w:rPr>
          <w:sz w:val="20"/>
        </w:rPr>
      </w:pPr>
    </w:p>
    <w:p>
      <w:pPr>
        <w:pStyle w:val="BodyText"/>
        <w:spacing w:after="0"/>
        <w:rPr>
          <w:sz w:val="20"/>
        </w:rPr>
        <w:sectPr>
          <w:pgSz w:w="8420" w:h="11900"/>
          <w:pgMar w:header="326" w:footer="262" w:top="520" w:bottom="460" w:left="283" w:right="425"/>
        </w:sectPr>
      </w:pPr>
    </w:p>
    <w:p>
      <w:pPr>
        <w:tabs>
          <w:tab w:pos="2922" w:val="left" w:leader="none"/>
        </w:tabs>
        <w:spacing w:before="79"/>
        <w:ind w:left="636" w:right="0" w:firstLine="0"/>
        <w:jc w:val="left"/>
        <w:rPr>
          <w:sz w:val="14"/>
        </w:rPr>
      </w:pPr>
      <w:r>
        <w:rPr>
          <w:sz w:val="14"/>
        </w:rPr>
        <mc:AlternateContent>
          <mc:Choice Requires="wps">
            <w:drawing>
              <wp:anchor distT="0" distB="0" distL="0" distR="0" allowOverlap="1" layoutInCell="1" locked="0" behindDoc="0" simplePos="0" relativeHeight="15903744">
                <wp:simplePos x="0" y="0"/>
                <wp:positionH relativeFrom="page">
                  <wp:posOffset>583615</wp:posOffset>
                </wp:positionH>
                <wp:positionV relativeFrom="paragraph">
                  <wp:posOffset>194833</wp:posOffset>
                </wp:positionV>
                <wp:extent cx="4466590" cy="1270"/>
                <wp:effectExtent l="0" t="0" r="0" b="0"/>
                <wp:wrapNone/>
                <wp:docPr id="1636" name="Graphic 1636"/>
                <wp:cNvGraphicFramePr>
                  <a:graphicFrameLocks/>
                </wp:cNvGraphicFramePr>
                <a:graphic>
                  <a:graphicData uri="http://schemas.microsoft.com/office/word/2010/wordprocessingShape">
                    <wps:wsp>
                      <wps:cNvPr id="1636" name="Graphic 1636"/>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3744" from="45.953999pt,15.341244pt" to="397.648999pt,15.341244pt" stroked="true" strokeweight="3.997pt" strokecolor="#231f20">
                <v:stroke dashstyle="solid"/>
                <w10:wrap type="none"/>
              </v:line>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pStyle w:val="BodyText"/>
        <w:spacing w:before="4"/>
        <w:rPr>
          <w:sz w:val="15"/>
        </w:rPr>
      </w:pPr>
      <w:r>
        <w:rPr>
          <w:sz w:val="15"/>
        </w:rPr>
        <mc:AlternateContent>
          <mc:Choice Requires="wps">
            <w:drawing>
              <wp:anchor distT="0" distB="0" distL="0" distR="0" allowOverlap="1" layoutInCell="1" locked="0" behindDoc="1" simplePos="0" relativeHeight="487761920">
                <wp:simplePos x="0" y="0"/>
                <wp:positionH relativeFrom="page">
                  <wp:posOffset>585520</wp:posOffset>
                </wp:positionH>
                <wp:positionV relativeFrom="paragraph">
                  <wp:posOffset>127888</wp:posOffset>
                </wp:positionV>
                <wp:extent cx="36195" cy="132080"/>
                <wp:effectExtent l="0" t="0" r="0" b="0"/>
                <wp:wrapTopAndBottom/>
                <wp:docPr id="1637" name="Graphic 1637"/>
                <wp:cNvGraphicFramePr>
                  <a:graphicFrameLocks/>
                </wp:cNvGraphicFramePr>
                <a:graphic>
                  <a:graphicData uri="http://schemas.microsoft.com/office/word/2010/wordprocessingShape">
                    <wps:wsp>
                      <wps:cNvPr id="1637" name="Graphic 163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10.069927pt;width:2.8287pt;height:10.38pt;mso-position-horizontal-relative:page;mso-position-vertical-relative:paragraph;z-index:-15554560;mso-wrap-distance-left:0;mso-wrap-distance-right:0" id="docshape1386" filled="false" stroked="true" strokeweight=".3pt" strokecolor="#231f20">
                <v:stroke dashstyle="solid"/>
                <w10:wrap type="topAndBottom"/>
              </v:rect>
            </w:pict>
          </mc:Fallback>
        </mc:AlternateContent>
      </w:r>
    </w:p>
    <w:p>
      <w:pPr>
        <w:spacing w:line="240" w:lineRule="auto" w:before="21"/>
        <w:rPr>
          <w:sz w:val="28"/>
        </w:rPr>
      </w:pPr>
      <w:r>
        <w:rPr/>
        <w:br w:type="column"/>
      </w:r>
      <w:r>
        <w:rPr>
          <w:sz w:val="28"/>
        </w:rPr>
      </w:r>
    </w:p>
    <w:p>
      <w:pPr>
        <w:pStyle w:val="Heading6"/>
        <w:spacing w:line="240" w:lineRule="auto"/>
        <w:ind w:left="636"/>
      </w:pPr>
      <w:r>
        <w:rPr>
          <w:color w:val="231F20"/>
          <w:spacing w:val="-2"/>
        </w:rPr>
        <w:t>*OPT?</w:t>
      </w:r>
    </w:p>
    <w:p>
      <w:pPr>
        <w:pStyle w:val="Heading6"/>
        <w:spacing w:after="0" w:line="240" w:lineRule="auto"/>
        <w:sectPr>
          <w:type w:val="continuous"/>
          <w:pgSz w:w="8420" w:h="11900"/>
          <w:pgMar w:header="326" w:footer="262" w:top="420" w:bottom="280" w:left="283" w:right="425"/>
          <w:cols w:num="2" w:equalWidth="0">
            <w:col w:w="4078" w:space="2101"/>
            <w:col w:w="1533"/>
          </w:cols>
        </w:sectPr>
      </w:pPr>
    </w:p>
    <w:p>
      <w:pPr>
        <w:spacing w:before="185"/>
        <w:ind w:left="636" w:right="0" w:firstLine="0"/>
        <w:jc w:val="left"/>
        <w:rPr>
          <w:rFonts w:ascii="Arial"/>
          <w:b/>
          <w:sz w:val="20"/>
        </w:rPr>
      </w:pPr>
      <w:r>
        <w:rPr>
          <w:rFonts w:ascii="Arial"/>
          <w:b/>
          <w:color w:val="231F20"/>
          <w:sz w:val="20"/>
        </w:rPr>
        <w:t>Option </w:t>
      </w:r>
      <w:r>
        <w:rPr>
          <w:rFonts w:ascii="Arial"/>
          <w:b/>
          <w:color w:val="231F20"/>
          <w:spacing w:val="-2"/>
          <w:sz w:val="20"/>
        </w:rPr>
        <w:t>Identification</w:t>
      </w:r>
    </w:p>
    <w:p>
      <w:pPr>
        <w:pStyle w:val="BodyText"/>
        <w:spacing w:line="232" w:lineRule="auto" w:before="15"/>
        <w:ind w:left="919"/>
      </w:pPr>
      <w:r>
        <w:rPr>
          <w:color w:val="231F20"/>
        </w:rPr>
        <w:t>Response is a list of all detectable options present in the instrument, with absent options represented by an ASCii ‘0’.</w:t>
      </w:r>
    </w:p>
    <w:p>
      <w:pPr>
        <w:spacing w:line="154" w:lineRule="exact" w:before="130"/>
        <w:ind w:left="636"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pStyle w:val="BodyText"/>
        <w:spacing w:line="200" w:lineRule="exact"/>
        <w:ind w:left="919"/>
        <w:rPr>
          <w:rFonts w:ascii="Microsoft Sans Serif"/>
        </w:rPr>
      </w:pPr>
      <w:r>
        <w:rPr>
          <w:color w:val="231F20"/>
        </w:rPr>
        <w:t>&lt;Timebase</w:t>
      </w:r>
      <w:r>
        <w:rPr>
          <w:color w:val="231F20"/>
          <w:spacing w:val="5"/>
        </w:rPr>
        <w:t> </w:t>
      </w:r>
      <w:r>
        <w:rPr>
          <w:color w:val="231F20"/>
        </w:rPr>
        <w:t>option&gt;,&lt;Prescaler</w:t>
      </w:r>
      <w:r>
        <w:rPr>
          <w:color w:val="231F20"/>
          <w:spacing w:val="6"/>
        </w:rPr>
        <w:t> </w:t>
      </w:r>
      <w:r>
        <w:rPr>
          <w:color w:val="231F20"/>
        </w:rPr>
        <w:t>option</w:t>
      </w:r>
      <w:r>
        <w:rPr>
          <w:color w:val="231F20"/>
          <w:vertAlign w:val="superscript"/>
        </w:rPr>
        <w:t>1</w:t>
      </w:r>
      <w:r>
        <w:rPr>
          <w:color w:val="231F20"/>
          <w:vertAlign w:val="baseline"/>
        </w:rPr>
        <w:t>|Microwave</w:t>
      </w:r>
      <w:r>
        <w:rPr>
          <w:color w:val="231F20"/>
          <w:spacing w:val="5"/>
          <w:vertAlign w:val="baseline"/>
        </w:rPr>
        <w:t> </w:t>
      </w:r>
      <w:r>
        <w:rPr>
          <w:color w:val="231F20"/>
          <w:vertAlign w:val="baseline"/>
        </w:rPr>
        <w:t>converter</w:t>
      </w:r>
      <w:r>
        <w:rPr>
          <w:color w:val="231F20"/>
          <w:vertAlign w:val="superscript"/>
        </w:rPr>
        <w:t>2</w:t>
      </w:r>
      <w:r>
        <w:rPr>
          <w:color w:val="231F20"/>
          <w:vertAlign w:val="baseline"/>
        </w:rPr>
        <w:t>&gt;,</w:t>
      </w:r>
      <w:r>
        <w:rPr>
          <w:color w:val="231F20"/>
          <w:spacing w:val="6"/>
          <w:vertAlign w:val="baseline"/>
        </w:rPr>
        <w:t> </w:t>
      </w:r>
      <w:r>
        <w:rPr>
          <w:color w:val="231F20"/>
          <w:spacing w:val="-2"/>
          <w:vertAlign w:val="baseline"/>
        </w:rPr>
        <w:t>&lt;Reserved&gt;</w:t>
      </w:r>
      <w:r>
        <w:rPr>
          <w:rFonts w:ascii="Microsoft Sans Serif"/>
          <w:color w:val="231F20"/>
          <w:spacing w:val="-2"/>
          <w:vertAlign w:val="baseline"/>
        </w:rPr>
        <w:t>J</w:t>
      </w:r>
    </w:p>
    <w:p>
      <w:pPr>
        <w:spacing w:before="192"/>
        <w:ind w:left="636" w:right="0" w:firstLine="0"/>
        <w:jc w:val="left"/>
        <w:rPr>
          <w:rFonts w:ascii="Times New Roman"/>
          <w:i/>
          <w:sz w:val="18"/>
        </w:rPr>
      </w:pPr>
      <w:r>
        <w:rPr>
          <w:rFonts w:ascii="Times New Roman"/>
          <w:i/>
          <w:color w:val="231F20"/>
          <w:spacing w:val="-2"/>
          <w:sz w:val="18"/>
        </w:rPr>
        <w:t>Where:</w:t>
      </w:r>
    </w:p>
    <w:p>
      <w:pPr>
        <w:spacing w:before="13"/>
        <w:ind w:left="1146" w:right="0" w:firstLine="0"/>
        <w:jc w:val="left"/>
        <w:rPr>
          <w:rFonts w:ascii="Times New Roman"/>
          <w:i/>
          <w:sz w:val="18"/>
        </w:rPr>
      </w:pPr>
      <w:r>
        <w:rPr>
          <w:rFonts w:ascii="Times New Roman"/>
          <w:i/>
          <w:color w:val="231F20"/>
          <w:sz w:val="18"/>
        </w:rPr>
        <w:t>&lt;Timebase</w:t>
      </w:r>
      <w:r>
        <w:rPr>
          <w:rFonts w:ascii="Times New Roman"/>
          <w:i/>
          <w:color w:val="231F20"/>
          <w:spacing w:val="7"/>
          <w:sz w:val="18"/>
        </w:rPr>
        <w:t> </w:t>
      </w:r>
      <w:r>
        <w:rPr>
          <w:rFonts w:ascii="Times New Roman"/>
          <w:i/>
          <w:color w:val="231F20"/>
          <w:sz w:val="18"/>
        </w:rPr>
        <w:t>option&gt;</w:t>
      </w:r>
      <w:r>
        <w:rPr>
          <w:rFonts w:ascii="Times New Roman"/>
          <w:i/>
          <w:color w:val="231F20"/>
          <w:spacing w:val="7"/>
          <w:sz w:val="18"/>
        </w:rPr>
        <w:t> </w:t>
      </w:r>
      <w:r>
        <w:rPr>
          <w:rFonts w:ascii="Times New Roman"/>
          <w:i/>
          <w:color w:val="231F20"/>
          <w:sz w:val="18"/>
        </w:rPr>
        <w:t>=</w:t>
      </w:r>
      <w:r>
        <w:rPr>
          <w:rFonts w:ascii="Times New Roman"/>
          <w:i/>
          <w:color w:val="231F20"/>
          <w:spacing w:val="32"/>
          <w:sz w:val="18"/>
        </w:rPr>
        <w:t>  </w:t>
      </w:r>
      <w:r>
        <w:rPr>
          <w:rFonts w:ascii="Times New Roman"/>
          <w:i/>
          <w:color w:val="231F20"/>
          <w:sz w:val="18"/>
        </w:rPr>
        <w:t>Standard</w:t>
      </w:r>
      <w:r>
        <w:rPr>
          <w:rFonts w:ascii="Times New Roman"/>
          <w:i/>
          <w:color w:val="231F20"/>
          <w:sz w:val="18"/>
          <w:vertAlign w:val="superscript"/>
        </w:rPr>
        <w:t>3</w:t>
      </w:r>
      <w:r>
        <w:rPr>
          <w:rFonts w:ascii="Times New Roman"/>
          <w:i/>
          <w:color w:val="231F20"/>
          <w:sz w:val="18"/>
          <w:vertAlign w:val="baseline"/>
        </w:rPr>
        <w:t>|Option</w:t>
      </w:r>
      <w:r>
        <w:rPr>
          <w:rFonts w:ascii="Times New Roman"/>
          <w:i/>
          <w:color w:val="231F20"/>
          <w:spacing w:val="7"/>
          <w:sz w:val="18"/>
          <w:vertAlign w:val="baseline"/>
        </w:rPr>
        <w:t> </w:t>
      </w:r>
      <w:r>
        <w:rPr>
          <w:rFonts w:ascii="Times New Roman"/>
          <w:i/>
          <w:color w:val="231F20"/>
          <w:sz w:val="18"/>
          <w:vertAlign w:val="baseline"/>
        </w:rPr>
        <w:t>19</w:t>
      </w:r>
      <w:r>
        <w:rPr>
          <w:rFonts w:ascii="Times New Roman"/>
          <w:i/>
          <w:color w:val="231F20"/>
          <w:sz w:val="18"/>
          <w:vertAlign w:val="superscript"/>
        </w:rPr>
        <w:t>4</w:t>
      </w:r>
      <w:r>
        <w:rPr>
          <w:rFonts w:ascii="Times New Roman"/>
          <w:i/>
          <w:color w:val="231F20"/>
          <w:sz w:val="18"/>
          <w:vertAlign w:val="baseline"/>
        </w:rPr>
        <w:t>|Option</w:t>
      </w:r>
      <w:r>
        <w:rPr>
          <w:rFonts w:ascii="Times New Roman"/>
          <w:i/>
          <w:color w:val="231F20"/>
          <w:spacing w:val="7"/>
          <w:sz w:val="18"/>
          <w:vertAlign w:val="baseline"/>
        </w:rPr>
        <w:t> </w:t>
      </w:r>
      <w:r>
        <w:rPr>
          <w:rFonts w:ascii="Times New Roman"/>
          <w:i/>
          <w:color w:val="231F20"/>
          <w:sz w:val="18"/>
          <w:vertAlign w:val="baseline"/>
        </w:rPr>
        <w:t>30</w:t>
      </w:r>
      <w:r>
        <w:rPr>
          <w:rFonts w:ascii="Times New Roman"/>
          <w:i/>
          <w:color w:val="231F20"/>
          <w:sz w:val="18"/>
          <w:vertAlign w:val="superscript"/>
        </w:rPr>
        <w:t>4</w:t>
      </w:r>
      <w:r>
        <w:rPr>
          <w:rFonts w:ascii="Times New Roman"/>
          <w:i/>
          <w:color w:val="231F20"/>
          <w:sz w:val="18"/>
          <w:vertAlign w:val="baseline"/>
        </w:rPr>
        <w:t>|Option</w:t>
      </w:r>
      <w:r>
        <w:rPr>
          <w:rFonts w:ascii="Times New Roman"/>
          <w:i/>
          <w:color w:val="231F20"/>
          <w:spacing w:val="6"/>
          <w:sz w:val="18"/>
          <w:vertAlign w:val="baseline"/>
        </w:rPr>
        <w:t> </w:t>
      </w:r>
      <w:r>
        <w:rPr>
          <w:rFonts w:ascii="Times New Roman"/>
          <w:i/>
          <w:color w:val="231F20"/>
          <w:spacing w:val="-2"/>
          <w:sz w:val="18"/>
          <w:vertAlign w:val="baseline"/>
        </w:rPr>
        <w:t>40</w:t>
      </w:r>
      <w:r>
        <w:rPr>
          <w:rFonts w:ascii="Times New Roman"/>
          <w:i/>
          <w:color w:val="231F20"/>
          <w:spacing w:val="-2"/>
          <w:sz w:val="18"/>
          <w:vertAlign w:val="superscript"/>
        </w:rPr>
        <w:t>4</w:t>
      </w:r>
      <w:r>
        <w:rPr>
          <w:rFonts w:ascii="Times New Roman"/>
          <w:i/>
          <w:color w:val="231F20"/>
          <w:spacing w:val="-2"/>
          <w:sz w:val="18"/>
          <w:vertAlign w:val="baseline"/>
        </w:rPr>
        <w:t>|Rubidium</w:t>
      </w:r>
      <w:r>
        <w:rPr>
          <w:rFonts w:ascii="Times New Roman"/>
          <w:i/>
          <w:color w:val="231F20"/>
          <w:spacing w:val="-2"/>
          <w:sz w:val="18"/>
          <w:vertAlign w:val="superscript"/>
        </w:rPr>
        <w:t>5</w:t>
      </w:r>
    </w:p>
    <w:p>
      <w:pPr>
        <w:spacing w:before="12"/>
        <w:ind w:left="1146" w:right="0" w:firstLine="0"/>
        <w:jc w:val="left"/>
        <w:rPr>
          <w:rFonts w:ascii="Times New Roman"/>
          <w:i/>
          <w:sz w:val="18"/>
        </w:rPr>
      </w:pPr>
      <w:r>
        <w:rPr>
          <w:rFonts w:ascii="Times New Roman"/>
          <w:i/>
          <w:color w:val="231F20"/>
          <w:sz w:val="18"/>
        </w:rPr>
        <w:t>&lt;Prescaler</w:t>
      </w:r>
      <w:r>
        <w:rPr>
          <w:rFonts w:ascii="Times New Roman"/>
          <w:i/>
          <w:color w:val="231F20"/>
          <w:spacing w:val="6"/>
          <w:sz w:val="18"/>
        </w:rPr>
        <w:t> </w:t>
      </w:r>
      <w:r>
        <w:rPr>
          <w:rFonts w:ascii="Times New Roman"/>
          <w:i/>
          <w:color w:val="231F20"/>
          <w:sz w:val="18"/>
        </w:rPr>
        <w:t>option&gt;</w:t>
      </w:r>
      <w:r>
        <w:rPr>
          <w:rFonts w:ascii="Times New Roman"/>
          <w:i/>
          <w:color w:val="231F20"/>
          <w:spacing w:val="9"/>
          <w:sz w:val="18"/>
        </w:rPr>
        <w:t> </w:t>
      </w:r>
      <w:r>
        <w:rPr>
          <w:rFonts w:ascii="Times New Roman"/>
          <w:i/>
          <w:color w:val="231F20"/>
          <w:sz w:val="18"/>
        </w:rPr>
        <w:t>=</w:t>
      </w:r>
      <w:r>
        <w:rPr>
          <w:rFonts w:ascii="Times New Roman"/>
          <w:i/>
          <w:color w:val="231F20"/>
          <w:spacing w:val="8"/>
          <w:sz w:val="18"/>
        </w:rPr>
        <w:t> </w:t>
      </w:r>
      <w:r>
        <w:rPr>
          <w:rFonts w:ascii="Times New Roman"/>
          <w:i/>
          <w:color w:val="231F20"/>
          <w:sz w:val="18"/>
        </w:rPr>
        <w:t>0|Option</w:t>
      </w:r>
      <w:r>
        <w:rPr>
          <w:rFonts w:ascii="Times New Roman"/>
          <w:i/>
          <w:color w:val="231F20"/>
          <w:spacing w:val="8"/>
          <w:sz w:val="18"/>
        </w:rPr>
        <w:t> </w:t>
      </w:r>
      <w:r>
        <w:rPr>
          <w:rFonts w:ascii="Times New Roman"/>
          <w:i/>
          <w:color w:val="231F20"/>
          <w:sz w:val="18"/>
        </w:rPr>
        <w:t>10|Option</w:t>
      </w:r>
      <w:r>
        <w:rPr>
          <w:rFonts w:ascii="Times New Roman"/>
          <w:i/>
          <w:color w:val="231F20"/>
          <w:spacing w:val="8"/>
          <w:sz w:val="18"/>
        </w:rPr>
        <w:t> </w:t>
      </w:r>
      <w:r>
        <w:rPr>
          <w:rFonts w:ascii="Times New Roman"/>
          <w:i/>
          <w:color w:val="231F20"/>
          <w:sz w:val="18"/>
        </w:rPr>
        <w:t>13|Option</w:t>
      </w:r>
      <w:r>
        <w:rPr>
          <w:rFonts w:ascii="Times New Roman"/>
          <w:i/>
          <w:color w:val="231F20"/>
          <w:spacing w:val="8"/>
          <w:sz w:val="18"/>
        </w:rPr>
        <w:t> </w:t>
      </w:r>
      <w:r>
        <w:rPr>
          <w:rFonts w:ascii="Times New Roman"/>
          <w:i/>
          <w:color w:val="231F20"/>
          <w:sz w:val="18"/>
        </w:rPr>
        <w:t>14|Option</w:t>
      </w:r>
      <w:r>
        <w:rPr>
          <w:rFonts w:ascii="Times New Roman"/>
          <w:i/>
          <w:color w:val="231F20"/>
          <w:spacing w:val="8"/>
          <w:sz w:val="18"/>
        </w:rPr>
        <w:t> </w:t>
      </w:r>
      <w:r>
        <w:rPr>
          <w:rFonts w:ascii="Times New Roman"/>
          <w:i/>
          <w:color w:val="231F20"/>
          <w:spacing w:val="-5"/>
          <w:sz w:val="18"/>
        </w:rPr>
        <w:t>14B</w:t>
      </w:r>
    </w:p>
    <w:p>
      <w:pPr>
        <w:spacing w:before="13"/>
        <w:ind w:left="1146" w:right="0" w:firstLine="0"/>
        <w:jc w:val="left"/>
        <w:rPr>
          <w:rFonts w:ascii="Times New Roman"/>
          <w:i/>
          <w:sz w:val="18"/>
        </w:rPr>
      </w:pPr>
      <w:r>
        <w:rPr>
          <w:rFonts w:ascii="Times New Roman"/>
          <w:i/>
          <w:color w:val="231F20"/>
          <w:sz w:val="18"/>
        </w:rPr>
        <w:t>&lt;Microwave</w:t>
      </w:r>
      <w:r>
        <w:rPr>
          <w:rFonts w:ascii="Times New Roman"/>
          <w:i/>
          <w:color w:val="231F20"/>
          <w:spacing w:val="7"/>
          <w:sz w:val="18"/>
        </w:rPr>
        <w:t> </w:t>
      </w:r>
      <w:r>
        <w:rPr>
          <w:rFonts w:ascii="Times New Roman"/>
          <w:i/>
          <w:color w:val="231F20"/>
          <w:sz w:val="18"/>
        </w:rPr>
        <w:t>converter&gt;</w:t>
      </w:r>
      <w:r>
        <w:rPr>
          <w:rFonts w:ascii="Times New Roman"/>
          <w:i/>
          <w:color w:val="231F20"/>
          <w:spacing w:val="8"/>
          <w:sz w:val="18"/>
        </w:rPr>
        <w:t> </w:t>
      </w:r>
      <w:r>
        <w:rPr>
          <w:rFonts w:ascii="Times New Roman"/>
          <w:i/>
          <w:color w:val="231F20"/>
          <w:sz w:val="18"/>
        </w:rPr>
        <w:t>=</w:t>
      </w:r>
      <w:r>
        <w:rPr>
          <w:rFonts w:ascii="Times New Roman"/>
          <w:i/>
          <w:color w:val="231F20"/>
          <w:spacing w:val="7"/>
          <w:sz w:val="18"/>
        </w:rPr>
        <w:t> </w:t>
      </w:r>
      <w:r>
        <w:rPr>
          <w:rFonts w:ascii="Times New Roman"/>
          <w:i/>
          <w:color w:val="231F20"/>
          <w:spacing w:val="-2"/>
          <w:sz w:val="18"/>
        </w:rPr>
        <w:t>27GHz|40GHz|46GHz|60GHz</w:t>
      </w:r>
    </w:p>
    <w:p>
      <w:pPr>
        <w:spacing w:before="12"/>
        <w:ind w:left="1146" w:right="0" w:firstLine="0"/>
        <w:jc w:val="left"/>
        <w:rPr>
          <w:rFonts w:ascii="Times New Roman"/>
          <w:i/>
          <w:sz w:val="18"/>
        </w:rPr>
      </w:pPr>
      <w:r>
        <w:rPr>
          <w:rFonts w:ascii="Times New Roman"/>
          <w:i/>
          <w:color w:val="231F20"/>
          <w:sz w:val="18"/>
        </w:rPr>
        <w:t>&lt;Reserved&gt;</w:t>
      </w:r>
      <w:r>
        <w:rPr>
          <w:rFonts w:ascii="Times New Roman"/>
          <w:i/>
          <w:color w:val="231F20"/>
          <w:spacing w:val="10"/>
          <w:sz w:val="18"/>
        </w:rPr>
        <w:t> </w:t>
      </w:r>
      <w:r>
        <w:rPr>
          <w:rFonts w:ascii="Times New Roman"/>
          <w:i/>
          <w:color w:val="231F20"/>
          <w:sz w:val="18"/>
        </w:rPr>
        <w:t>=</w:t>
      </w:r>
      <w:r>
        <w:rPr>
          <w:rFonts w:ascii="Times New Roman"/>
          <w:i/>
          <w:color w:val="231F20"/>
          <w:spacing w:val="9"/>
          <w:sz w:val="18"/>
        </w:rPr>
        <w:t> </w:t>
      </w:r>
      <w:r>
        <w:rPr>
          <w:rFonts w:ascii="Times New Roman"/>
          <w:i/>
          <w:color w:val="231F20"/>
          <w:sz w:val="18"/>
        </w:rPr>
        <w:t>0</w:t>
      </w:r>
      <w:r>
        <w:rPr>
          <w:rFonts w:ascii="Times New Roman"/>
          <w:i/>
          <w:color w:val="231F20"/>
          <w:spacing w:val="9"/>
          <w:sz w:val="18"/>
        </w:rPr>
        <w:t> </w:t>
      </w:r>
      <w:r>
        <w:rPr>
          <w:rFonts w:ascii="Times New Roman"/>
          <w:i/>
          <w:color w:val="231F20"/>
          <w:sz w:val="18"/>
        </w:rPr>
        <w:t>until</w:t>
      </w:r>
      <w:r>
        <w:rPr>
          <w:rFonts w:ascii="Times New Roman"/>
          <w:i/>
          <w:color w:val="231F20"/>
          <w:spacing w:val="10"/>
          <w:sz w:val="18"/>
        </w:rPr>
        <w:t> </w:t>
      </w:r>
      <w:r>
        <w:rPr>
          <w:rFonts w:ascii="Times New Roman"/>
          <w:i/>
          <w:color w:val="231F20"/>
          <w:sz w:val="18"/>
        </w:rPr>
        <w:t>further</w:t>
      </w:r>
      <w:r>
        <w:rPr>
          <w:rFonts w:ascii="Times New Roman"/>
          <w:i/>
          <w:color w:val="231F20"/>
          <w:spacing w:val="10"/>
          <w:sz w:val="18"/>
        </w:rPr>
        <w:t> </w:t>
      </w:r>
      <w:r>
        <w:rPr>
          <w:rFonts w:ascii="Times New Roman"/>
          <w:i/>
          <w:color w:val="231F20"/>
          <w:spacing w:val="-2"/>
          <w:sz w:val="18"/>
        </w:rPr>
        <w:t>notice</w:t>
      </w:r>
    </w:p>
    <w:p>
      <w:pPr>
        <w:spacing w:before="164"/>
        <w:ind w:left="636" w:right="0" w:firstLine="0"/>
        <w:jc w:val="left"/>
        <w:rPr>
          <w:rFonts w:ascii="Times New Roman"/>
          <w:i/>
          <w:sz w:val="18"/>
        </w:rPr>
      </w:pPr>
      <w:r>
        <w:rPr>
          <w:rFonts w:ascii="Times New Roman"/>
          <w:i/>
          <w:color w:val="231F20"/>
          <w:spacing w:val="-2"/>
          <w:sz w:val="18"/>
        </w:rPr>
        <w:t>Notes:</w:t>
      </w:r>
    </w:p>
    <w:p>
      <w:pPr>
        <w:spacing w:before="12"/>
        <w:ind w:left="1146" w:right="0" w:firstLine="0"/>
        <w:jc w:val="left"/>
        <w:rPr>
          <w:rFonts w:ascii="Times New Roman"/>
          <w:i/>
          <w:sz w:val="18"/>
        </w:rPr>
      </w:pPr>
      <w:r>
        <w:rPr>
          <w:rFonts w:ascii="Times New Roman"/>
          <w:i/>
          <w:color w:val="231F20"/>
          <w:sz w:val="18"/>
          <w:vertAlign w:val="superscript"/>
        </w:rPr>
        <w:t>1</w:t>
      </w:r>
      <w:r>
        <w:rPr>
          <w:rFonts w:ascii="Times New Roman"/>
          <w:i/>
          <w:color w:val="231F20"/>
          <w:sz w:val="18"/>
          <w:vertAlign w:val="baseline"/>
        </w:rPr>
        <w:t>CNT-90/91(R)</w:t>
      </w:r>
      <w:r>
        <w:rPr>
          <w:rFonts w:ascii="Times New Roman"/>
          <w:i/>
          <w:color w:val="231F20"/>
          <w:spacing w:val="-8"/>
          <w:sz w:val="18"/>
          <w:vertAlign w:val="baseline"/>
        </w:rPr>
        <w:t> </w:t>
      </w:r>
      <w:r>
        <w:rPr>
          <w:rFonts w:ascii="Times New Roman"/>
          <w:i/>
          <w:color w:val="231F20"/>
          <w:spacing w:val="-4"/>
          <w:sz w:val="18"/>
          <w:vertAlign w:val="baseline"/>
        </w:rPr>
        <w:t>only</w:t>
      </w:r>
    </w:p>
    <w:p>
      <w:pPr>
        <w:spacing w:before="12"/>
        <w:ind w:left="1146" w:right="0" w:firstLine="0"/>
        <w:jc w:val="left"/>
        <w:rPr>
          <w:rFonts w:ascii="Times New Roman"/>
          <w:i/>
          <w:sz w:val="18"/>
        </w:rPr>
      </w:pPr>
      <w:r>
        <w:rPr>
          <w:rFonts w:ascii="Times New Roman"/>
          <w:i/>
          <w:color w:val="231F20"/>
          <w:spacing w:val="-2"/>
          <w:sz w:val="18"/>
          <w:vertAlign w:val="superscript"/>
        </w:rPr>
        <w:t>2</w:t>
      </w:r>
      <w:r>
        <w:rPr>
          <w:rFonts w:ascii="Times New Roman"/>
          <w:i/>
          <w:color w:val="231F20"/>
          <w:spacing w:val="-2"/>
          <w:sz w:val="18"/>
          <w:vertAlign w:val="baseline"/>
        </w:rPr>
        <w:t>CNT-90XL</w:t>
      </w:r>
      <w:r>
        <w:rPr>
          <w:rFonts w:ascii="Times New Roman"/>
          <w:i/>
          <w:color w:val="231F20"/>
          <w:spacing w:val="3"/>
          <w:sz w:val="18"/>
          <w:vertAlign w:val="baseline"/>
        </w:rPr>
        <w:t> </w:t>
      </w:r>
      <w:r>
        <w:rPr>
          <w:rFonts w:ascii="Times New Roman"/>
          <w:i/>
          <w:color w:val="231F20"/>
          <w:spacing w:val="-4"/>
          <w:sz w:val="18"/>
          <w:vertAlign w:val="baseline"/>
        </w:rPr>
        <w:t>only</w:t>
      </w:r>
    </w:p>
    <w:p>
      <w:pPr>
        <w:spacing w:before="13"/>
        <w:ind w:left="1146" w:right="0" w:firstLine="0"/>
        <w:jc w:val="left"/>
        <w:rPr>
          <w:rFonts w:ascii="Times New Roman"/>
          <w:i/>
          <w:sz w:val="18"/>
        </w:rPr>
      </w:pPr>
      <w:r>
        <w:rPr>
          <w:rFonts w:ascii="Times New Roman"/>
          <w:i/>
          <w:color w:val="231F20"/>
          <w:sz w:val="18"/>
          <w:vertAlign w:val="superscript"/>
        </w:rPr>
        <w:t>3</w:t>
      </w:r>
      <w:r>
        <w:rPr>
          <w:rFonts w:ascii="Times New Roman"/>
          <w:i/>
          <w:color w:val="231F20"/>
          <w:sz w:val="18"/>
          <w:vertAlign w:val="baseline"/>
        </w:rPr>
        <w:t>CNT-90/91</w:t>
      </w:r>
      <w:r>
        <w:rPr>
          <w:rFonts w:ascii="Times New Roman"/>
          <w:i/>
          <w:color w:val="231F20"/>
          <w:spacing w:val="-6"/>
          <w:sz w:val="18"/>
          <w:vertAlign w:val="baseline"/>
        </w:rPr>
        <w:t> </w:t>
      </w:r>
      <w:r>
        <w:rPr>
          <w:rFonts w:ascii="Times New Roman"/>
          <w:i/>
          <w:color w:val="231F20"/>
          <w:spacing w:val="-4"/>
          <w:sz w:val="18"/>
          <w:vertAlign w:val="baseline"/>
        </w:rPr>
        <w:t>only</w:t>
      </w:r>
    </w:p>
    <w:p>
      <w:pPr>
        <w:spacing w:before="12"/>
        <w:ind w:left="1146" w:right="0" w:firstLine="0"/>
        <w:jc w:val="left"/>
        <w:rPr>
          <w:rFonts w:ascii="Times New Roman"/>
          <w:i/>
          <w:sz w:val="18"/>
        </w:rPr>
      </w:pPr>
      <w:r>
        <w:rPr>
          <w:rFonts w:ascii="Times New Roman"/>
          <w:i/>
          <w:color w:val="231F20"/>
          <w:sz w:val="18"/>
          <w:vertAlign w:val="superscript"/>
        </w:rPr>
        <w:t>4</w:t>
      </w:r>
      <w:r>
        <w:rPr>
          <w:rFonts w:ascii="Times New Roman"/>
          <w:i/>
          <w:color w:val="231F20"/>
          <w:sz w:val="18"/>
          <w:vertAlign w:val="baseline"/>
        </w:rPr>
        <w:t>CNT-90/91</w:t>
      </w:r>
      <w:r>
        <w:rPr>
          <w:rFonts w:ascii="Times New Roman"/>
          <w:i/>
          <w:color w:val="231F20"/>
          <w:spacing w:val="-8"/>
          <w:sz w:val="18"/>
          <w:vertAlign w:val="baseline"/>
        </w:rPr>
        <w:t> </w:t>
      </w:r>
      <w:r>
        <w:rPr>
          <w:rFonts w:ascii="Times New Roman"/>
          <w:i/>
          <w:color w:val="231F20"/>
          <w:sz w:val="18"/>
          <w:vertAlign w:val="baseline"/>
        </w:rPr>
        <w:t>&amp;</w:t>
      </w:r>
      <w:r>
        <w:rPr>
          <w:rFonts w:ascii="Times New Roman"/>
          <w:i/>
          <w:color w:val="231F20"/>
          <w:spacing w:val="-11"/>
          <w:sz w:val="18"/>
          <w:vertAlign w:val="baseline"/>
        </w:rPr>
        <w:t> </w:t>
      </w:r>
      <w:r>
        <w:rPr>
          <w:rFonts w:ascii="Times New Roman"/>
          <w:i/>
          <w:color w:val="231F20"/>
          <w:sz w:val="18"/>
          <w:vertAlign w:val="baseline"/>
        </w:rPr>
        <w:t>CNT-</w:t>
      </w:r>
      <w:r>
        <w:rPr>
          <w:rFonts w:ascii="Times New Roman"/>
          <w:i/>
          <w:color w:val="231F20"/>
          <w:spacing w:val="-4"/>
          <w:sz w:val="18"/>
          <w:vertAlign w:val="baseline"/>
        </w:rPr>
        <w:t>90XL</w:t>
      </w:r>
    </w:p>
    <w:p>
      <w:pPr>
        <w:spacing w:before="13"/>
        <w:ind w:left="1146" w:right="0" w:firstLine="0"/>
        <w:jc w:val="left"/>
        <w:rPr>
          <w:rFonts w:ascii="Times New Roman"/>
          <w:i/>
          <w:sz w:val="18"/>
        </w:rPr>
      </w:pPr>
      <w:r>
        <w:rPr>
          <w:rFonts w:ascii="Times New Roman"/>
          <w:i/>
          <w:color w:val="231F20"/>
          <w:sz w:val="18"/>
          <w:vertAlign w:val="superscript"/>
        </w:rPr>
        <w:t>5</w:t>
      </w:r>
      <w:r>
        <w:rPr>
          <w:rFonts w:ascii="Times New Roman"/>
          <w:i/>
          <w:color w:val="231F20"/>
          <w:sz w:val="18"/>
          <w:vertAlign w:val="baseline"/>
        </w:rPr>
        <w:t>CNT-91R</w:t>
      </w:r>
      <w:r>
        <w:rPr>
          <w:rFonts w:ascii="Times New Roman"/>
          <w:i/>
          <w:color w:val="231F20"/>
          <w:spacing w:val="-6"/>
          <w:sz w:val="18"/>
          <w:vertAlign w:val="baseline"/>
        </w:rPr>
        <w:t> </w:t>
      </w:r>
      <w:r>
        <w:rPr>
          <w:rFonts w:ascii="Times New Roman"/>
          <w:i/>
          <w:color w:val="231F20"/>
          <w:spacing w:val="-4"/>
          <w:sz w:val="18"/>
          <w:vertAlign w:val="baseline"/>
        </w:rPr>
        <w:t>only</w:t>
      </w:r>
    </w:p>
    <w:p>
      <w:pPr>
        <w:pStyle w:val="BodyText"/>
        <w:rPr>
          <w:rFonts w:ascii="Times New Roman"/>
          <w:i/>
          <w:sz w:val="14"/>
        </w:rPr>
      </w:pPr>
    </w:p>
    <w:p>
      <w:pPr>
        <w:pStyle w:val="BodyText"/>
        <w:rPr>
          <w:rFonts w:ascii="Times New Roman"/>
          <w:i/>
          <w:sz w:val="14"/>
        </w:rPr>
      </w:pPr>
    </w:p>
    <w:p>
      <w:pPr>
        <w:pStyle w:val="BodyText"/>
        <w:rPr>
          <w:rFonts w:ascii="Times New Roman"/>
          <w:i/>
          <w:sz w:val="14"/>
        </w:rPr>
      </w:pPr>
    </w:p>
    <w:p>
      <w:pPr>
        <w:pStyle w:val="BodyText"/>
        <w:spacing w:before="83"/>
        <w:rPr>
          <w:rFonts w:ascii="Times New Roman"/>
          <w:i/>
          <w:sz w:val="14"/>
        </w:rPr>
      </w:pPr>
    </w:p>
    <w:p>
      <w:pPr>
        <w:tabs>
          <w:tab w:pos="2922"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spacing w:after="0"/>
        <w:jc w:val="left"/>
        <w:rPr>
          <w:sz w:val="14"/>
        </w:rPr>
        <w:sectPr>
          <w:type w:val="continuous"/>
          <w:pgSz w:w="8420" w:h="11900"/>
          <w:pgMar w:header="326" w:footer="262" w:top="420" w:bottom="280" w:left="283" w:right="425"/>
        </w:sectPr>
      </w:pPr>
    </w:p>
    <w:p>
      <w:pPr>
        <w:pStyle w:val="Heading6"/>
      </w:pPr>
      <w:r>
        <w:rPr/>
        <mc:AlternateContent>
          <mc:Choice Requires="wps">
            <w:drawing>
              <wp:anchor distT="0" distB="0" distL="0" distR="0" allowOverlap="1" layoutInCell="1" locked="0" behindDoc="0" simplePos="0" relativeHeight="15904768">
                <wp:simplePos x="0" y="0"/>
                <wp:positionH relativeFrom="page">
                  <wp:posOffset>4616106</wp:posOffset>
                </wp:positionH>
                <wp:positionV relativeFrom="paragraph">
                  <wp:posOffset>60051</wp:posOffset>
                </wp:positionV>
                <wp:extent cx="36195" cy="132080"/>
                <wp:effectExtent l="0" t="0" r="0" b="0"/>
                <wp:wrapNone/>
                <wp:docPr id="1638" name="Graphic 1638"/>
                <wp:cNvGraphicFramePr>
                  <a:graphicFrameLocks/>
                </wp:cNvGraphicFramePr>
                <a:graphic>
                  <a:graphicData uri="http://schemas.microsoft.com/office/word/2010/wordprocessingShape">
                    <wps:wsp>
                      <wps:cNvPr id="1638" name="Graphic 163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904768" id="docshape1387" filled="false" stroked="true" strokeweight=".3pt" strokecolor="#231f20">
                <v:stroke dashstyle="solid"/>
                <w10:wrap type="none"/>
              </v:rect>
            </w:pict>
          </mc:Fallback>
        </mc:AlternateContent>
      </w:r>
      <w:bookmarkStart w:name="*PMC 8-136" w:id="1259"/>
      <w:bookmarkEnd w:id="1259"/>
      <w:r>
        <w:rPr>
          <w:b w:val="0"/>
        </w:rPr>
      </w:r>
      <w:bookmarkStart w:name="*PSC 8-136" w:id="1260"/>
      <w:bookmarkEnd w:id="1260"/>
      <w:r>
        <w:rPr>
          <w:b w:val="0"/>
        </w:rPr>
      </w:r>
      <w:bookmarkStart w:name="Power on clearing 8-136" w:id="1261"/>
      <w:bookmarkEnd w:id="1261"/>
      <w:r>
        <w:rPr>
          <w:b w:val="0"/>
        </w:rPr>
      </w:r>
      <w:bookmarkStart w:name="status registers 8-136" w:id="1262"/>
      <w:bookmarkEnd w:id="1262"/>
      <w:r>
        <w:rPr>
          <w:b w:val="0"/>
        </w:rPr>
      </w:r>
      <w:bookmarkStart w:name="Delete all 8-136" w:id="1263"/>
      <w:bookmarkEnd w:id="1263"/>
      <w:r>
        <w:rPr>
          <w:b w:val="0"/>
        </w:rPr>
      </w:r>
      <w:bookmarkStart w:name="Purge 8-136" w:id="1264"/>
      <w:bookmarkEnd w:id="1264"/>
      <w:r>
        <w:rPr>
          <w:b w:val="0"/>
        </w:rPr>
      </w:r>
      <w:bookmarkStart w:name="Status Clear 8-136" w:id="1265"/>
      <w:bookmarkEnd w:id="1265"/>
      <w:r>
        <w:rPr>
          <w:b w:val="0"/>
        </w:rPr>
      </w:r>
      <w:bookmarkStart w:name="Status at power on 8-136" w:id="1266"/>
      <w:bookmarkEnd w:id="1266"/>
      <w:r>
        <w:rPr>
          <w:b w:val="0"/>
        </w:rPr>
      </w:r>
      <w:bookmarkStart w:name="Purge Macro 8-136" w:id="1267"/>
      <w:bookmarkEnd w:id="1267"/>
      <w:r>
        <w:rPr>
          <w:b w:val="0"/>
        </w:rPr>
      </w:r>
      <w:bookmarkStart w:name="All macros 8-136" w:id="1268"/>
      <w:bookmarkEnd w:id="1268"/>
      <w:r>
        <w:rPr>
          <w:b w:val="0"/>
        </w:rPr>
      </w:r>
      <w:bookmarkStart w:name="_bookmark193" w:id="1269"/>
      <w:bookmarkEnd w:id="1269"/>
      <w:r>
        <w:rPr>
          <w:b w:val="0"/>
        </w:rPr>
      </w:r>
      <w:r>
        <w:rPr>
          <w:color w:val="231F20"/>
          <w:spacing w:val="-4"/>
        </w:rPr>
        <w:t>*PMC</w:t>
      </w:r>
    </w:p>
    <w:p>
      <w:pPr>
        <w:spacing w:before="184"/>
        <w:ind w:left="182" w:right="0" w:firstLine="0"/>
        <w:jc w:val="left"/>
        <w:rPr>
          <w:rFonts w:ascii="Arial"/>
          <w:b/>
          <w:sz w:val="20"/>
        </w:rPr>
      </w:pPr>
      <w:r>
        <w:rPr>
          <w:rFonts w:ascii="Arial"/>
          <w:b/>
          <w:color w:val="231F20"/>
          <w:sz w:val="20"/>
        </w:rPr>
        <w:t>Purge </w:t>
      </w:r>
      <w:r>
        <w:rPr>
          <w:rFonts w:ascii="Arial"/>
          <w:b/>
          <w:color w:val="231F20"/>
          <w:spacing w:val="-2"/>
          <w:sz w:val="20"/>
        </w:rPr>
        <w:t>Macros</w:t>
      </w:r>
    </w:p>
    <w:p>
      <w:pPr>
        <w:pStyle w:val="BodyText"/>
        <w:spacing w:before="11"/>
        <w:ind w:left="465"/>
      </w:pPr>
      <w:r>
        <w:rPr>
          <w:color w:val="231F20"/>
        </w:rPr>
        <w:t>Removes</w:t>
      </w:r>
      <w:r>
        <w:rPr>
          <w:color w:val="231F20"/>
          <w:spacing w:val="2"/>
        </w:rPr>
        <w:t> </w:t>
      </w:r>
      <w:r>
        <w:rPr>
          <w:color w:val="231F20"/>
        </w:rPr>
        <w:t>all</w:t>
      </w:r>
      <w:r>
        <w:rPr>
          <w:color w:val="231F20"/>
          <w:spacing w:val="2"/>
        </w:rPr>
        <w:t> </w:t>
      </w:r>
      <w:r>
        <w:rPr>
          <w:color w:val="231F20"/>
        </w:rPr>
        <w:t>macro</w:t>
      </w:r>
      <w:r>
        <w:rPr>
          <w:color w:val="231F20"/>
          <w:spacing w:val="2"/>
        </w:rPr>
        <w:t> </w:t>
      </w:r>
      <w:r>
        <w:rPr>
          <w:color w:val="231F20"/>
          <w:spacing w:val="-2"/>
        </w:rPr>
        <w:t>definitions.</w:t>
      </w:r>
    </w:p>
    <w:p>
      <w:pPr>
        <w:spacing w:before="111"/>
        <w:ind w:left="182" w:right="0" w:firstLine="0"/>
        <w:jc w:val="left"/>
        <w:rPr>
          <w:rFonts w:ascii="Courier New"/>
          <w:sz w:val="18"/>
        </w:rPr>
      </w:pPr>
      <w:r>
        <w:rPr>
          <w:rFonts w:ascii="Arial"/>
          <w:b/>
          <w:color w:val="231F20"/>
          <w:sz w:val="14"/>
        </w:rPr>
        <w:t>Example:</w:t>
      </w:r>
      <w:r>
        <w:rPr>
          <w:rFonts w:ascii="Arial"/>
          <w:b/>
          <w:color w:val="231F20"/>
          <w:spacing w:val="67"/>
          <w:sz w:val="14"/>
        </w:rPr>
        <w:t> </w:t>
      </w:r>
      <w:r>
        <w:rPr>
          <w:rFonts w:ascii="Courier New"/>
          <w:color w:val="231F20"/>
          <w:spacing w:val="-4"/>
          <w:sz w:val="18"/>
        </w:rPr>
        <w:t>*PMC</w:t>
      </w:r>
    </w:p>
    <w:p>
      <w:pPr>
        <w:spacing w:line="148" w:lineRule="exact" w:before="134"/>
        <w:ind w:left="182" w:right="0" w:firstLine="0"/>
        <w:jc w:val="left"/>
        <w:rPr>
          <w:rFonts w:ascii="Arial"/>
          <w:b/>
          <w:sz w:val="14"/>
        </w:rPr>
      </w:pPr>
      <w:r>
        <w:rPr>
          <w:rFonts w:ascii="Arial"/>
          <w:b/>
          <w:color w:val="231F20"/>
          <w:sz w:val="14"/>
        </w:rPr>
        <w:t>See</w:t>
      </w:r>
      <w:r>
        <w:rPr>
          <w:rFonts w:ascii="Arial"/>
          <w:b/>
          <w:color w:val="231F20"/>
          <w:spacing w:val="5"/>
          <w:sz w:val="14"/>
        </w:rPr>
        <w:t> </w:t>
      </w:r>
      <w:r>
        <w:rPr>
          <w:rFonts w:ascii="Arial"/>
          <w:b/>
          <w:color w:val="231F20"/>
          <w:spacing w:val="-4"/>
          <w:sz w:val="14"/>
        </w:rPr>
        <w:t>also:</w:t>
      </w:r>
    </w:p>
    <w:p>
      <w:pPr>
        <w:pStyle w:val="BodyText"/>
        <w:spacing w:line="199" w:lineRule="auto" w:before="18"/>
        <w:ind w:left="465" w:right="898" w:hanging="1"/>
      </w:pPr>
      <w:r>
        <w:rPr>
          <w:rFonts w:ascii="Courier New" w:hAnsi="Courier New"/>
          <w:color w:val="231F20"/>
        </w:rPr>
        <w:t>:MEMory:DELete:MACRo </w:t>
      </w:r>
      <w:r>
        <w:rPr>
          <w:rFonts w:ascii="MingLiU_HKSCS-ExtB" w:hAnsi="MingLiU_HKSCS-ExtB"/>
          <w:color w:val="231F20"/>
        </w:rPr>
        <w:t>-</w:t>
      </w:r>
      <w:r>
        <w:rPr>
          <w:rFonts w:ascii="MingLiU_HKSCS-ExtB" w:hAnsi="MingLiU_HKSCS-ExtB"/>
          <w:color w:val="231F20"/>
          <w:spacing w:val="-32"/>
        </w:rPr>
        <w:t> </w:t>
      </w:r>
      <w:r>
        <w:rPr>
          <w:color w:val="231F20"/>
        </w:rPr>
        <w:t>‘&lt;Macro-name&gt;’</w:t>
      </w:r>
      <w:r>
        <w:rPr>
          <w:color w:val="231F20"/>
          <w:spacing w:val="-1"/>
        </w:rPr>
        <w:t> </w:t>
      </w:r>
      <w:r>
        <w:rPr>
          <w:color w:val="231F20"/>
        </w:rPr>
        <w:t>if you want to remove a single </w:t>
      </w:r>
      <w:r>
        <w:rPr>
          <w:color w:val="231F20"/>
          <w:spacing w:val="-2"/>
        </w:rPr>
        <w:t>macro.</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3"/>
      </w:pPr>
    </w:p>
    <w:p>
      <w:pPr>
        <w:tabs>
          <w:tab w:pos="2468" w:val="left" w:leader="none"/>
        </w:tabs>
        <w:spacing w:before="1"/>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pStyle w:val="BodyText"/>
        <w:spacing w:before="8"/>
        <w:rPr>
          <w:sz w:val="3"/>
        </w:rPr>
      </w:pPr>
      <w:r>
        <w:rPr>
          <w:sz w:val="3"/>
        </w:rPr>
        <mc:AlternateContent>
          <mc:Choice Requires="wps">
            <w:drawing>
              <wp:anchor distT="0" distB="0" distL="0" distR="0" allowOverlap="1" layoutInCell="1" locked="0" behindDoc="1" simplePos="0" relativeHeight="487763456">
                <wp:simplePos x="0" y="0"/>
                <wp:positionH relativeFrom="page">
                  <wp:posOffset>295617</wp:posOffset>
                </wp:positionH>
                <wp:positionV relativeFrom="paragraph">
                  <wp:posOffset>42443</wp:posOffset>
                </wp:positionV>
                <wp:extent cx="4466590" cy="1270"/>
                <wp:effectExtent l="0" t="0" r="0" b="0"/>
                <wp:wrapTopAndBottom/>
                <wp:docPr id="1639" name="Graphic 1639"/>
                <wp:cNvGraphicFramePr>
                  <a:graphicFrameLocks/>
                </wp:cNvGraphicFramePr>
                <a:graphic>
                  <a:graphicData uri="http://schemas.microsoft.com/office/word/2010/wordprocessingShape">
                    <wps:wsp>
                      <wps:cNvPr id="1639" name="Graphic 163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3.34202pt;width:351.7pt;height:.1pt;mso-position-horizontal-relative:page;mso-position-vertical-relative:paragraph;z-index:-15553024;mso-wrap-distance-left:0;mso-wrap-distance-right:0" id="docshape1388" coordorigin="466,67" coordsize="7034,0" path="m466,67l7499,67e" filled="false" stroked="true" strokeweight="3.997pt" strokecolor="#231f20">
                <v:path arrowok="t"/>
                <v:stroke dashstyle="solid"/>
                <w10:wrap type="topAndBottom"/>
              </v:shape>
            </w:pict>
          </mc:Fallback>
        </mc:AlternateContent>
      </w:r>
    </w:p>
    <w:p>
      <w:pPr>
        <w:pStyle w:val="Heading6"/>
        <w:spacing w:line="282" w:lineRule="exact"/>
      </w:pPr>
      <w:r>
        <w:rPr>
          <w:color w:val="231F20"/>
          <w:spacing w:val="-4"/>
        </w:rPr>
        <w:t>*PSC</w:t>
      </w:r>
    </w:p>
    <w:p>
      <w:pPr>
        <w:pStyle w:val="BodyText"/>
        <w:spacing w:line="216" w:lineRule="exact"/>
        <w:ind w:left="182"/>
      </w:pPr>
      <w:r>
        <w:rPr/>
        <mc:AlternateContent>
          <mc:Choice Requires="wps">
            <w:drawing>
              <wp:anchor distT="0" distB="0" distL="0" distR="0" allowOverlap="1" layoutInCell="1" locked="0" behindDoc="0" simplePos="0" relativeHeight="15905280">
                <wp:simplePos x="0" y="0"/>
                <wp:positionH relativeFrom="page">
                  <wp:posOffset>4616106</wp:posOffset>
                </wp:positionH>
                <wp:positionV relativeFrom="paragraph">
                  <wp:posOffset>-119799</wp:posOffset>
                </wp:positionV>
                <wp:extent cx="36195" cy="132080"/>
                <wp:effectExtent l="0" t="0" r="0" b="0"/>
                <wp:wrapNone/>
                <wp:docPr id="1640" name="Graphic 1640"/>
                <wp:cNvGraphicFramePr>
                  <a:graphicFrameLocks/>
                </wp:cNvGraphicFramePr>
                <a:graphic>
                  <a:graphicData uri="http://schemas.microsoft.com/office/word/2010/wordprocessingShape">
                    <wps:wsp>
                      <wps:cNvPr id="1640" name="Graphic 164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9.433057pt;width:2.8287pt;height:10.38pt;mso-position-horizontal-relative:page;mso-position-vertical-relative:paragraph;z-index:15905280" id="docshape1389" filled="false" stroked="true" strokeweight=".3pt" strokecolor="#231f20">
                <v:stroke dashstyle="solid"/>
                <w10:wrap type="none"/>
              </v:rect>
            </w:pict>
          </mc:Fallback>
        </mc:AlternateContent>
      </w:r>
      <w:r>
        <w:rPr>
          <w:rFonts w:ascii="MingLiU_HKSCS-ExtB"/>
          <w:color w:val="231F20"/>
        </w:rPr>
        <w:t>-</w:t>
      </w:r>
      <w:r>
        <w:rPr>
          <w:rFonts w:ascii="MingLiU_HKSCS-ExtB"/>
          <w:color w:val="231F20"/>
          <w:spacing w:val="-40"/>
        </w:rPr>
        <w:t> </w:t>
      </w:r>
      <w:r>
        <w:rPr>
          <w:color w:val="231F20"/>
        </w:rPr>
        <w:t>&lt;Decimal</w:t>
      </w:r>
      <w:r>
        <w:rPr>
          <w:color w:val="231F20"/>
          <w:spacing w:val="-13"/>
        </w:rPr>
        <w:t> </w:t>
      </w:r>
      <w:r>
        <w:rPr>
          <w:color w:val="231F20"/>
          <w:spacing w:val="-2"/>
        </w:rPr>
        <w:t>data&gt;</w:t>
      </w:r>
    </w:p>
    <w:p>
      <w:pPr>
        <w:spacing w:before="112"/>
        <w:ind w:left="182" w:right="0" w:firstLine="0"/>
        <w:jc w:val="left"/>
        <w:rPr>
          <w:rFonts w:ascii="Arial"/>
          <w:b/>
          <w:sz w:val="20"/>
        </w:rPr>
      </w:pPr>
      <w:r>
        <w:rPr>
          <w:rFonts w:ascii="Arial"/>
          <w:b/>
          <w:color w:val="231F20"/>
          <w:sz w:val="20"/>
        </w:rPr>
        <w:t>Power-on</w:t>
      </w:r>
      <w:r>
        <w:rPr>
          <w:rFonts w:ascii="Arial"/>
          <w:b/>
          <w:color w:val="231F20"/>
          <w:spacing w:val="-4"/>
          <w:sz w:val="20"/>
        </w:rPr>
        <w:t> </w:t>
      </w:r>
      <w:r>
        <w:rPr>
          <w:rFonts w:ascii="Arial"/>
          <w:b/>
          <w:color w:val="231F20"/>
          <w:sz w:val="20"/>
        </w:rPr>
        <w:t>Status</w:t>
      </w:r>
      <w:r>
        <w:rPr>
          <w:rFonts w:ascii="Arial"/>
          <w:b/>
          <w:color w:val="231F20"/>
          <w:spacing w:val="-3"/>
          <w:sz w:val="20"/>
        </w:rPr>
        <w:t> </w:t>
      </w:r>
      <w:r>
        <w:rPr>
          <w:rFonts w:ascii="Arial"/>
          <w:b/>
          <w:color w:val="231F20"/>
          <w:spacing w:val="-2"/>
          <w:sz w:val="20"/>
        </w:rPr>
        <w:t>Clear</w:t>
      </w:r>
    </w:p>
    <w:p>
      <w:pPr>
        <w:pStyle w:val="BodyText"/>
        <w:spacing w:line="232" w:lineRule="auto" w:before="16"/>
        <w:ind w:left="465" w:right="656"/>
      </w:pPr>
      <w:r>
        <w:rPr>
          <w:color w:val="231F20"/>
        </w:rPr>
        <w:t>Enables/disables automatic power-on clearing. The status registers listed below</w:t>
      </w:r>
      <w:r>
        <w:rPr>
          <w:color w:val="231F20"/>
          <w:spacing w:val="40"/>
        </w:rPr>
        <w:t> </w:t>
      </w:r>
      <w:r>
        <w:rPr>
          <w:color w:val="231F20"/>
        </w:rPr>
        <w:t>are cleared when the power-on status clear flag is 1. Power-on does not affect the registers when the flag is 0.</w:t>
      </w:r>
    </w:p>
    <w:p>
      <w:pPr>
        <w:pStyle w:val="ListParagraph"/>
        <w:numPr>
          <w:ilvl w:val="0"/>
          <w:numId w:val="37"/>
        </w:numPr>
        <w:tabs>
          <w:tab w:pos="351" w:val="left" w:leader="none"/>
        </w:tabs>
        <w:spacing w:line="240" w:lineRule="auto" w:before="133" w:after="0"/>
        <w:ind w:left="351" w:right="0" w:hanging="169"/>
        <w:jc w:val="left"/>
        <w:rPr>
          <w:sz w:val="18"/>
        </w:rPr>
      </w:pPr>
      <w:r>
        <w:rPr>
          <w:color w:val="231F20"/>
          <w:sz w:val="18"/>
        </w:rPr>
        <w:t>Service</w:t>
      </w:r>
      <w:r>
        <w:rPr>
          <w:color w:val="231F20"/>
          <w:spacing w:val="11"/>
          <w:sz w:val="18"/>
        </w:rPr>
        <w:t> </w:t>
      </w:r>
      <w:r>
        <w:rPr>
          <w:color w:val="231F20"/>
          <w:sz w:val="18"/>
        </w:rPr>
        <w:t>request</w:t>
      </w:r>
      <w:r>
        <w:rPr>
          <w:color w:val="231F20"/>
          <w:spacing w:val="10"/>
          <w:sz w:val="18"/>
        </w:rPr>
        <w:t> </w:t>
      </w:r>
      <w:r>
        <w:rPr>
          <w:color w:val="231F20"/>
          <w:sz w:val="18"/>
        </w:rPr>
        <w:t>enable</w:t>
      </w:r>
      <w:r>
        <w:rPr>
          <w:color w:val="231F20"/>
          <w:spacing w:val="11"/>
          <w:sz w:val="18"/>
        </w:rPr>
        <w:t> </w:t>
      </w:r>
      <w:r>
        <w:rPr>
          <w:color w:val="231F20"/>
          <w:sz w:val="18"/>
        </w:rPr>
        <w:t>register</w:t>
      </w:r>
      <w:r>
        <w:rPr>
          <w:color w:val="231F20"/>
          <w:spacing w:val="11"/>
          <w:sz w:val="18"/>
        </w:rPr>
        <w:t> </w:t>
      </w:r>
      <w:r>
        <w:rPr>
          <w:color w:val="231F20"/>
          <w:spacing w:val="-2"/>
          <w:sz w:val="18"/>
        </w:rPr>
        <w:t>(*</w:t>
      </w:r>
      <w:r>
        <w:rPr>
          <w:rFonts w:ascii="Courier New" w:hAnsi="Courier New"/>
          <w:color w:val="231F20"/>
          <w:spacing w:val="-2"/>
          <w:sz w:val="18"/>
        </w:rPr>
        <w:t>SRE</w:t>
      </w:r>
      <w:r>
        <w:rPr>
          <w:color w:val="231F20"/>
          <w:spacing w:val="-2"/>
          <w:sz w:val="18"/>
        </w:rPr>
        <w:t>)</w:t>
      </w:r>
    </w:p>
    <w:p>
      <w:pPr>
        <w:pStyle w:val="ListParagraph"/>
        <w:numPr>
          <w:ilvl w:val="0"/>
          <w:numId w:val="37"/>
        </w:numPr>
        <w:tabs>
          <w:tab w:pos="351" w:val="left" w:leader="none"/>
        </w:tabs>
        <w:spacing w:line="240" w:lineRule="auto" w:before="109" w:after="0"/>
        <w:ind w:left="351" w:right="0" w:hanging="169"/>
        <w:jc w:val="left"/>
        <w:rPr>
          <w:sz w:val="18"/>
        </w:rPr>
      </w:pPr>
      <w:r>
        <w:rPr>
          <w:color w:val="231F20"/>
          <w:sz w:val="18"/>
        </w:rPr>
        <w:t>Event</w:t>
      </w:r>
      <w:r>
        <w:rPr>
          <w:color w:val="231F20"/>
          <w:spacing w:val="10"/>
          <w:sz w:val="18"/>
        </w:rPr>
        <w:t> </w:t>
      </w:r>
      <w:r>
        <w:rPr>
          <w:color w:val="231F20"/>
          <w:sz w:val="18"/>
        </w:rPr>
        <w:t>status</w:t>
      </w:r>
      <w:r>
        <w:rPr>
          <w:color w:val="231F20"/>
          <w:spacing w:val="10"/>
          <w:sz w:val="18"/>
        </w:rPr>
        <w:t> </w:t>
      </w:r>
      <w:r>
        <w:rPr>
          <w:color w:val="231F20"/>
          <w:sz w:val="18"/>
        </w:rPr>
        <w:t>enable</w:t>
      </w:r>
      <w:r>
        <w:rPr>
          <w:color w:val="231F20"/>
          <w:spacing w:val="11"/>
          <w:sz w:val="18"/>
        </w:rPr>
        <w:t> </w:t>
      </w:r>
      <w:r>
        <w:rPr>
          <w:color w:val="231F20"/>
          <w:sz w:val="18"/>
        </w:rPr>
        <w:t>register</w:t>
      </w:r>
      <w:r>
        <w:rPr>
          <w:color w:val="231F20"/>
          <w:spacing w:val="11"/>
          <w:sz w:val="18"/>
        </w:rPr>
        <w:t> </w:t>
      </w:r>
      <w:r>
        <w:rPr>
          <w:color w:val="231F20"/>
          <w:spacing w:val="-2"/>
          <w:sz w:val="18"/>
        </w:rPr>
        <w:t>(*</w:t>
      </w:r>
      <w:r>
        <w:rPr>
          <w:rFonts w:ascii="Courier New" w:hAnsi="Courier New"/>
          <w:color w:val="231F20"/>
          <w:spacing w:val="-2"/>
          <w:sz w:val="18"/>
        </w:rPr>
        <w:t>ESE</w:t>
      </w:r>
      <w:r>
        <w:rPr>
          <w:color w:val="231F20"/>
          <w:spacing w:val="-2"/>
          <w:sz w:val="18"/>
        </w:rPr>
        <w:t>)</w:t>
      </w:r>
    </w:p>
    <w:p>
      <w:pPr>
        <w:pStyle w:val="ListParagraph"/>
        <w:numPr>
          <w:ilvl w:val="0"/>
          <w:numId w:val="37"/>
        </w:numPr>
        <w:tabs>
          <w:tab w:pos="351" w:val="left" w:leader="none"/>
        </w:tabs>
        <w:spacing w:line="240" w:lineRule="auto" w:before="49" w:after="0"/>
        <w:ind w:left="351" w:right="0" w:hanging="169"/>
        <w:jc w:val="left"/>
        <w:rPr>
          <w:sz w:val="18"/>
        </w:rPr>
      </w:pPr>
      <w:r>
        <w:rPr>
          <w:color w:val="231F20"/>
          <w:sz w:val="18"/>
        </w:rPr>
        <w:t>Operation</w:t>
      </w:r>
      <w:r>
        <w:rPr>
          <w:color w:val="231F20"/>
          <w:spacing w:val="11"/>
          <w:sz w:val="18"/>
        </w:rPr>
        <w:t> </w:t>
      </w:r>
      <w:r>
        <w:rPr>
          <w:color w:val="231F20"/>
          <w:sz w:val="18"/>
        </w:rPr>
        <w:t>status</w:t>
      </w:r>
      <w:r>
        <w:rPr>
          <w:color w:val="231F20"/>
          <w:spacing w:val="10"/>
          <w:sz w:val="18"/>
        </w:rPr>
        <w:t> </w:t>
      </w:r>
      <w:r>
        <w:rPr>
          <w:color w:val="231F20"/>
          <w:sz w:val="18"/>
        </w:rPr>
        <w:t>enable</w:t>
      </w:r>
      <w:r>
        <w:rPr>
          <w:color w:val="231F20"/>
          <w:spacing w:val="11"/>
          <w:sz w:val="18"/>
        </w:rPr>
        <w:t> </w:t>
      </w:r>
      <w:r>
        <w:rPr>
          <w:color w:val="231F20"/>
          <w:sz w:val="18"/>
        </w:rPr>
        <w:t>register</w:t>
      </w:r>
      <w:r>
        <w:rPr>
          <w:color w:val="231F20"/>
          <w:spacing w:val="11"/>
          <w:sz w:val="18"/>
        </w:rPr>
        <w:t> </w:t>
      </w:r>
      <w:r>
        <w:rPr>
          <w:color w:val="231F20"/>
          <w:spacing w:val="-2"/>
          <w:sz w:val="18"/>
        </w:rPr>
        <w:t>(</w:t>
      </w:r>
      <w:r>
        <w:rPr>
          <w:rFonts w:ascii="Courier New" w:hAnsi="Courier New"/>
          <w:color w:val="231F20"/>
          <w:spacing w:val="-2"/>
          <w:sz w:val="18"/>
        </w:rPr>
        <w:t>:STAT:OPER:ENAB</w:t>
      </w:r>
      <w:r>
        <w:rPr>
          <w:color w:val="231F20"/>
          <w:spacing w:val="-2"/>
          <w:sz w:val="18"/>
        </w:rPr>
        <w:t>)</w:t>
      </w:r>
    </w:p>
    <w:p>
      <w:pPr>
        <w:pStyle w:val="ListParagraph"/>
        <w:numPr>
          <w:ilvl w:val="0"/>
          <w:numId w:val="37"/>
        </w:numPr>
        <w:tabs>
          <w:tab w:pos="351" w:val="left" w:leader="none"/>
        </w:tabs>
        <w:spacing w:line="240" w:lineRule="auto" w:before="48" w:after="0"/>
        <w:ind w:left="351" w:right="0" w:hanging="169"/>
        <w:jc w:val="left"/>
        <w:rPr>
          <w:sz w:val="18"/>
        </w:rPr>
      </w:pPr>
      <w:r>
        <w:rPr>
          <w:color w:val="231F20"/>
          <w:sz w:val="18"/>
        </w:rPr>
        <w:t>Questionable</w:t>
      </w:r>
      <w:r>
        <w:rPr>
          <w:color w:val="231F20"/>
          <w:spacing w:val="11"/>
          <w:sz w:val="18"/>
        </w:rPr>
        <w:t> </w:t>
      </w:r>
      <w:r>
        <w:rPr>
          <w:color w:val="231F20"/>
          <w:sz w:val="18"/>
        </w:rPr>
        <w:t>data/signal</w:t>
      </w:r>
      <w:r>
        <w:rPr>
          <w:color w:val="231F20"/>
          <w:spacing w:val="12"/>
          <w:sz w:val="18"/>
        </w:rPr>
        <w:t> </w:t>
      </w:r>
      <w:r>
        <w:rPr>
          <w:color w:val="231F20"/>
          <w:sz w:val="18"/>
        </w:rPr>
        <w:t>enable</w:t>
      </w:r>
      <w:r>
        <w:rPr>
          <w:color w:val="231F20"/>
          <w:spacing w:val="11"/>
          <w:sz w:val="18"/>
        </w:rPr>
        <w:t> </w:t>
      </w:r>
      <w:r>
        <w:rPr>
          <w:color w:val="231F20"/>
          <w:sz w:val="18"/>
        </w:rPr>
        <w:t>register</w:t>
      </w:r>
      <w:r>
        <w:rPr>
          <w:color w:val="231F20"/>
          <w:spacing w:val="11"/>
          <w:sz w:val="18"/>
        </w:rPr>
        <w:t> </w:t>
      </w:r>
      <w:r>
        <w:rPr>
          <w:color w:val="231F20"/>
          <w:spacing w:val="-2"/>
          <w:sz w:val="18"/>
        </w:rPr>
        <w:t>(</w:t>
      </w:r>
      <w:r>
        <w:rPr>
          <w:rFonts w:ascii="Courier New" w:hAnsi="Courier New"/>
          <w:color w:val="231F20"/>
          <w:spacing w:val="-2"/>
          <w:sz w:val="18"/>
        </w:rPr>
        <w:t>:STAT:QUES:ENAB</w:t>
      </w:r>
      <w:r>
        <w:rPr>
          <w:color w:val="231F20"/>
          <w:spacing w:val="-2"/>
          <w:sz w:val="18"/>
        </w:rPr>
        <w:t>)</w:t>
      </w:r>
    </w:p>
    <w:p>
      <w:pPr>
        <w:pStyle w:val="ListParagraph"/>
        <w:numPr>
          <w:ilvl w:val="0"/>
          <w:numId w:val="37"/>
        </w:numPr>
        <w:tabs>
          <w:tab w:pos="351" w:val="left" w:leader="none"/>
        </w:tabs>
        <w:spacing w:line="240" w:lineRule="auto" w:before="49" w:after="0"/>
        <w:ind w:left="351" w:right="0" w:hanging="169"/>
        <w:jc w:val="left"/>
        <w:rPr>
          <w:sz w:val="18"/>
        </w:rPr>
      </w:pPr>
      <w:r>
        <w:rPr>
          <w:color w:val="231F20"/>
          <w:sz w:val="18"/>
        </w:rPr>
        <w:t>Device</w:t>
      </w:r>
      <w:r>
        <w:rPr>
          <w:color w:val="231F20"/>
          <w:spacing w:val="11"/>
          <w:sz w:val="18"/>
        </w:rPr>
        <w:t> </w:t>
      </w:r>
      <w:r>
        <w:rPr>
          <w:color w:val="231F20"/>
          <w:sz w:val="18"/>
        </w:rPr>
        <w:t>enable</w:t>
      </w:r>
      <w:r>
        <w:rPr>
          <w:color w:val="231F20"/>
          <w:spacing w:val="11"/>
          <w:sz w:val="18"/>
        </w:rPr>
        <w:t> </w:t>
      </w:r>
      <w:r>
        <w:rPr>
          <w:color w:val="231F20"/>
          <w:sz w:val="18"/>
        </w:rPr>
        <w:t>registers</w:t>
      </w:r>
      <w:r>
        <w:rPr>
          <w:color w:val="231F20"/>
          <w:spacing w:val="10"/>
          <w:sz w:val="18"/>
        </w:rPr>
        <w:t> </w:t>
      </w:r>
      <w:r>
        <w:rPr>
          <w:color w:val="231F20"/>
          <w:spacing w:val="-2"/>
          <w:sz w:val="18"/>
        </w:rPr>
        <w:t>(</w:t>
      </w:r>
      <w:r>
        <w:rPr>
          <w:rFonts w:ascii="Courier New" w:hAnsi="Courier New"/>
          <w:color w:val="231F20"/>
          <w:spacing w:val="-2"/>
          <w:sz w:val="18"/>
        </w:rPr>
        <w:t>:STAT:DREG0:ENAB</w:t>
      </w:r>
      <w:r>
        <w:rPr>
          <w:color w:val="231F20"/>
          <w:spacing w:val="-2"/>
          <w:sz w:val="18"/>
        </w:rPr>
        <w:t>)</w:t>
      </w:r>
    </w:p>
    <w:p>
      <w:pPr>
        <w:pStyle w:val="ListParagraph"/>
        <w:numPr>
          <w:ilvl w:val="0"/>
          <w:numId w:val="37"/>
        </w:numPr>
        <w:tabs>
          <w:tab w:pos="351" w:val="left" w:leader="none"/>
        </w:tabs>
        <w:spacing w:line="240" w:lineRule="auto" w:before="48" w:after="0"/>
        <w:ind w:left="351" w:right="0" w:hanging="169"/>
        <w:jc w:val="left"/>
        <w:rPr>
          <w:sz w:val="18"/>
        </w:rPr>
      </w:pPr>
      <w:r>
        <w:rPr>
          <w:color w:val="231F20"/>
          <w:sz w:val="18"/>
        </w:rPr>
        <w:t>*</w:t>
      </w:r>
      <w:r>
        <w:rPr>
          <w:rFonts w:ascii="Courier New" w:hAnsi="Courier New"/>
          <w:color w:val="231F20"/>
          <w:sz w:val="18"/>
        </w:rPr>
        <w:t>RST</w:t>
      </w:r>
      <w:r>
        <w:rPr>
          <w:rFonts w:ascii="Courier New" w:hAnsi="Courier New"/>
          <w:color w:val="231F20"/>
          <w:spacing w:val="-54"/>
          <w:sz w:val="18"/>
        </w:rPr>
        <w:t> </w:t>
      </w:r>
      <w:r>
        <w:rPr>
          <w:color w:val="231F20"/>
          <w:sz w:val="18"/>
        </w:rPr>
        <w:t>does</w:t>
      </w:r>
      <w:r>
        <w:rPr>
          <w:color w:val="231F20"/>
          <w:spacing w:val="6"/>
          <w:sz w:val="18"/>
        </w:rPr>
        <w:t> </w:t>
      </w:r>
      <w:r>
        <w:rPr>
          <w:color w:val="231F20"/>
          <w:sz w:val="18"/>
        </w:rPr>
        <w:t>not</w:t>
      </w:r>
      <w:r>
        <w:rPr>
          <w:color w:val="231F20"/>
          <w:spacing w:val="8"/>
          <w:sz w:val="18"/>
        </w:rPr>
        <w:t> </w:t>
      </w:r>
      <w:r>
        <w:rPr>
          <w:color w:val="231F20"/>
          <w:sz w:val="18"/>
        </w:rPr>
        <w:t>affect</w:t>
      </w:r>
      <w:r>
        <w:rPr>
          <w:color w:val="231F20"/>
          <w:spacing w:val="10"/>
          <w:sz w:val="18"/>
        </w:rPr>
        <w:t> </w:t>
      </w:r>
      <w:r>
        <w:rPr>
          <w:color w:val="231F20"/>
          <w:sz w:val="18"/>
        </w:rPr>
        <w:t>this</w:t>
      </w:r>
      <w:r>
        <w:rPr>
          <w:color w:val="231F20"/>
          <w:spacing w:val="8"/>
          <w:sz w:val="18"/>
        </w:rPr>
        <w:t> </w:t>
      </w:r>
      <w:r>
        <w:rPr>
          <w:color w:val="231F20"/>
          <w:sz w:val="18"/>
        </w:rPr>
        <w:t>power-on</w:t>
      </w:r>
      <w:r>
        <w:rPr>
          <w:color w:val="231F20"/>
          <w:spacing w:val="8"/>
          <w:sz w:val="18"/>
        </w:rPr>
        <w:t> </w:t>
      </w:r>
      <w:r>
        <w:rPr>
          <w:color w:val="231F20"/>
          <w:sz w:val="18"/>
        </w:rPr>
        <w:t>status</w:t>
      </w:r>
      <w:r>
        <w:rPr>
          <w:color w:val="231F20"/>
          <w:spacing w:val="9"/>
          <w:sz w:val="18"/>
        </w:rPr>
        <w:t> </w:t>
      </w:r>
      <w:r>
        <w:rPr>
          <w:color w:val="231F20"/>
          <w:sz w:val="18"/>
        </w:rPr>
        <w:t>clear</w:t>
      </w:r>
      <w:r>
        <w:rPr>
          <w:color w:val="231F20"/>
          <w:spacing w:val="9"/>
          <w:sz w:val="18"/>
        </w:rPr>
        <w:t> </w:t>
      </w:r>
      <w:r>
        <w:rPr>
          <w:color w:val="231F20"/>
          <w:spacing w:val="-2"/>
          <w:sz w:val="18"/>
        </w:rPr>
        <w:t>flag.</w:t>
      </w:r>
    </w:p>
    <w:p>
      <w:pPr>
        <w:pStyle w:val="BodyText"/>
        <w:spacing w:line="232" w:lineRule="auto" w:before="102"/>
        <w:ind w:left="465" w:right="142" w:hanging="284"/>
      </w:pPr>
      <w:r>
        <w:rPr>
          <w:rFonts w:ascii="Arial"/>
          <w:b/>
          <w:color w:val="231F20"/>
          <w:sz w:val="14"/>
        </w:rPr>
        <w:t>Parameters:</w:t>
      </w:r>
      <w:r>
        <w:rPr>
          <w:rFonts w:ascii="Arial"/>
          <w:b/>
          <w:color w:val="231F20"/>
          <w:spacing w:val="80"/>
          <w:w w:val="150"/>
          <w:sz w:val="14"/>
        </w:rPr>
        <w:t> </w:t>
      </w:r>
      <w:r>
        <w:rPr>
          <w:color w:val="231F20"/>
        </w:rPr>
        <w:t>&lt;Decimal</w:t>
      </w:r>
      <w:r>
        <w:rPr>
          <w:color w:val="231F20"/>
          <w:spacing w:val="-3"/>
        </w:rPr>
        <w:t> </w:t>
      </w:r>
      <w:r>
        <w:rPr>
          <w:color w:val="231F20"/>
        </w:rPr>
        <w:t>data&gt;</w:t>
      </w:r>
      <w:r>
        <w:rPr>
          <w:color w:val="231F20"/>
          <w:spacing w:val="-2"/>
        </w:rPr>
        <w:t> </w:t>
      </w:r>
      <w:r>
        <w:rPr>
          <w:color w:val="231F20"/>
        </w:rPr>
        <w:t>=</w:t>
      </w:r>
      <w:r>
        <w:rPr>
          <w:color w:val="231F20"/>
          <w:spacing w:val="-2"/>
        </w:rPr>
        <w:t> </w:t>
      </w:r>
      <w:r>
        <w:rPr>
          <w:color w:val="231F20"/>
        </w:rPr>
        <w:t>a</w:t>
      </w:r>
      <w:r>
        <w:rPr>
          <w:color w:val="231F20"/>
          <w:spacing w:val="-3"/>
        </w:rPr>
        <w:t> </w:t>
      </w:r>
      <w:r>
        <w:rPr>
          <w:color w:val="231F20"/>
        </w:rPr>
        <w:t>number</w:t>
      </w:r>
      <w:r>
        <w:rPr>
          <w:color w:val="231F20"/>
          <w:spacing w:val="-3"/>
        </w:rPr>
        <w:t> </w:t>
      </w:r>
      <w:r>
        <w:rPr>
          <w:color w:val="231F20"/>
        </w:rPr>
        <w:t>that</w:t>
      </w:r>
      <w:r>
        <w:rPr>
          <w:color w:val="231F20"/>
          <w:spacing w:val="-2"/>
        </w:rPr>
        <w:t> </w:t>
      </w:r>
      <w:r>
        <w:rPr>
          <w:color w:val="231F20"/>
        </w:rPr>
        <w:t>rounds</w:t>
      </w:r>
      <w:r>
        <w:rPr>
          <w:color w:val="231F20"/>
          <w:spacing w:val="-3"/>
        </w:rPr>
        <w:t> </w:t>
      </w:r>
      <w:r>
        <w:rPr>
          <w:color w:val="231F20"/>
        </w:rPr>
        <w:t>to</w:t>
      </w:r>
      <w:r>
        <w:rPr>
          <w:color w:val="231F20"/>
          <w:spacing w:val="-3"/>
        </w:rPr>
        <w:t> </w:t>
      </w:r>
      <w:r>
        <w:rPr>
          <w:color w:val="231F20"/>
        </w:rPr>
        <w:t>0</w:t>
      </w:r>
      <w:r>
        <w:rPr>
          <w:color w:val="231F20"/>
          <w:spacing w:val="-3"/>
        </w:rPr>
        <w:t> </w:t>
      </w:r>
      <w:r>
        <w:rPr>
          <w:color w:val="231F20"/>
        </w:rPr>
        <w:t>turns</w:t>
      </w:r>
      <w:r>
        <w:rPr>
          <w:color w:val="231F20"/>
          <w:spacing w:val="-3"/>
        </w:rPr>
        <w:t> </w:t>
      </w:r>
      <w:r>
        <w:rPr>
          <w:color w:val="231F20"/>
        </w:rPr>
        <w:t>off</w:t>
      </w:r>
      <w:r>
        <w:rPr>
          <w:color w:val="231F20"/>
          <w:spacing w:val="-2"/>
        </w:rPr>
        <w:t> </w:t>
      </w:r>
      <w:r>
        <w:rPr>
          <w:color w:val="231F20"/>
        </w:rPr>
        <w:t>automatic</w:t>
      </w:r>
      <w:r>
        <w:rPr>
          <w:color w:val="231F20"/>
          <w:spacing w:val="-3"/>
        </w:rPr>
        <w:t> </w:t>
      </w:r>
      <w:r>
        <w:rPr>
          <w:color w:val="231F20"/>
        </w:rPr>
        <w:t>power-on clearing. Any other value turns it on.</w:t>
      </w:r>
    </w:p>
    <w:p>
      <w:pPr>
        <w:spacing w:before="93"/>
        <w:ind w:left="182" w:right="0" w:firstLine="0"/>
        <w:jc w:val="left"/>
        <w:rPr>
          <w:rFonts w:ascii="Microsoft Sans Serif" w:hAnsi="Microsoft Sans Serif"/>
          <w:sz w:val="18"/>
        </w:rPr>
      </w:pPr>
      <w:r>
        <w:rPr>
          <w:rFonts w:ascii="Arial" w:hAnsi="Arial"/>
          <w:b/>
          <w:color w:val="231F20"/>
          <w:w w:val="105"/>
          <w:sz w:val="14"/>
        </w:rPr>
        <w:t>Returned</w:t>
      </w:r>
      <w:r>
        <w:rPr>
          <w:rFonts w:ascii="Arial" w:hAnsi="Arial"/>
          <w:b/>
          <w:color w:val="231F20"/>
          <w:spacing w:val="-11"/>
          <w:w w:val="105"/>
          <w:sz w:val="14"/>
        </w:rPr>
        <w:t> </w:t>
      </w:r>
      <w:r>
        <w:rPr>
          <w:rFonts w:ascii="Arial" w:hAnsi="Arial"/>
          <w:b/>
          <w:color w:val="231F20"/>
          <w:w w:val="105"/>
          <w:sz w:val="14"/>
        </w:rPr>
        <w:t>Format:</w:t>
      </w:r>
      <w:r>
        <w:rPr>
          <w:rFonts w:ascii="Arial" w:hAnsi="Arial"/>
          <w:b/>
          <w:color w:val="231F20"/>
          <w:spacing w:val="73"/>
          <w:w w:val="105"/>
          <w:sz w:val="14"/>
        </w:rPr>
        <w:t> </w:t>
      </w:r>
      <w:r>
        <w:rPr>
          <w:color w:val="231F20"/>
          <w:w w:val="105"/>
          <w:sz w:val="18"/>
        </w:rPr>
        <w:t>«1</w:t>
      </w:r>
      <w:r>
        <w:rPr>
          <w:color w:val="231F20"/>
          <w:spacing w:val="-13"/>
          <w:w w:val="105"/>
          <w:sz w:val="18"/>
        </w:rPr>
        <w:t> </w:t>
      </w:r>
      <w:r>
        <w:rPr>
          <w:color w:val="231F20"/>
          <w:w w:val="105"/>
          <w:sz w:val="18"/>
        </w:rPr>
        <w:t>|</w:t>
      </w:r>
      <w:r>
        <w:rPr>
          <w:color w:val="231F20"/>
          <w:spacing w:val="-13"/>
          <w:w w:val="105"/>
          <w:sz w:val="18"/>
        </w:rPr>
        <w:t> </w:t>
      </w:r>
      <w:r>
        <w:rPr>
          <w:color w:val="231F20"/>
          <w:w w:val="105"/>
          <w:sz w:val="18"/>
        </w:rPr>
        <w:t>0»</w:t>
      </w:r>
      <w:r>
        <w:rPr>
          <w:color w:val="231F20"/>
          <w:spacing w:val="-13"/>
          <w:w w:val="105"/>
          <w:sz w:val="18"/>
        </w:rPr>
        <w:t> </w:t>
      </w:r>
      <w:r>
        <w:rPr>
          <w:rFonts w:ascii="Microsoft Sans Serif" w:hAnsi="Microsoft Sans Serif"/>
          <w:color w:val="231F20"/>
          <w:spacing w:val="-10"/>
          <w:w w:val="105"/>
          <w:sz w:val="18"/>
        </w:rPr>
        <w:t>J</w:t>
      </w:r>
    </w:p>
    <w:p>
      <w:pPr>
        <w:spacing w:before="92"/>
        <w:ind w:left="182" w:right="0" w:firstLine="0"/>
        <w:jc w:val="left"/>
        <w:rPr>
          <w:rFonts w:ascii="Times New Roman"/>
          <w:i/>
          <w:sz w:val="18"/>
        </w:rPr>
      </w:pPr>
      <w:r>
        <w:rPr>
          <w:rFonts w:ascii="Times New Roman"/>
          <w:i/>
          <w:color w:val="231F20"/>
          <w:sz w:val="18"/>
        </w:rPr>
        <w:t>1</w:t>
      </w:r>
      <w:r>
        <w:rPr>
          <w:rFonts w:ascii="Times New Roman"/>
          <w:i/>
          <w:color w:val="231F20"/>
          <w:spacing w:val="8"/>
          <w:sz w:val="18"/>
        </w:rPr>
        <w:t> </w:t>
      </w:r>
      <w:r>
        <w:rPr>
          <w:rFonts w:ascii="Times New Roman"/>
          <w:i/>
          <w:color w:val="231F20"/>
          <w:sz w:val="18"/>
        </w:rPr>
        <w:t>is</w:t>
      </w:r>
      <w:r>
        <w:rPr>
          <w:rFonts w:ascii="Times New Roman"/>
          <w:i/>
          <w:color w:val="231F20"/>
          <w:spacing w:val="9"/>
          <w:sz w:val="18"/>
        </w:rPr>
        <w:t> </w:t>
      </w:r>
      <w:r>
        <w:rPr>
          <w:rFonts w:ascii="Times New Roman"/>
          <w:i/>
          <w:color w:val="231F20"/>
          <w:sz w:val="18"/>
        </w:rPr>
        <w:t>enabled</w:t>
      </w:r>
      <w:r>
        <w:rPr>
          <w:rFonts w:ascii="Times New Roman"/>
          <w:i/>
          <w:color w:val="231F20"/>
          <w:spacing w:val="11"/>
          <w:sz w:val="18"/>
        </w:rPr>
        <w:t> </w:t>
      </w:r>
      <w:r>
        <w:rPr>
          <w:rFonts w:ascii="Times New Roman"/>
          <w:i/>
          <w:color w:val="231F20"/>
          <w:sz w:val="18"/>
        </w:rPr>
        <w:t>and</w:t>
      </w:r>
      <w:r>
        <w:rPr>
          <w:rFonts w:ascii="Times New Roman"/>
          <w:i/>
          <w:color w:val="231F20"/>
          <w:spacing w:val="9"/>
          <w:sz w:val="18"/>
        </w:rPr>
        <w:t> </w:t>
      </w:r>
      <w:r>
        <w:rPr>
          <w:rFonts w:ascii="Times New Roman"/>
          <w:i/>
          <w:color w:val="231F20"/>
          <w:sz w:val="18"/>
        </w:rPr>
        <w:t>0</w:t>
      </w:r>
      <w:r>
        <w:rPr>
          <w:rFonts w:ascii="Times New Roman"/>
          <w:i/>
          <w:color w:val="231F20"/>
          <w:spacing w:val="8"/>
          <w:sz w:val="18"/>
        </w:rPr>
        <w:t> </w:t>
      </w:r>
      <w:r>
        <w:rPr>
          <w:rFonts w:ascii="Times New Roman"/>
          <w:i/>
          <w:color w:val="231F20"/>
          <w:sz w:val="18"/>
        </w:rPr>
        <w:t>is</w:t>
      </w:r>
      <w:r>
        <w:rPr>
          <w:rFonts w:ascii="Times New Roman"/>
          <w:i/>
          <w:color w:val="231F20"/>
          <w:spacing w:val="9"/>
          <w:sz w:val="18"/>
        </w:rPr>
        <w:t> </w:t>
      </w:r>
      <w:r>
        <w:rPr>
          <w:rFonts w:ascii="Times New Roman"/>
          <w:i/>
          <w:color w:val="231F20"/>
          <w:spacing w:val="-2"/>
          <w:sz w:val="18"/>
        </w:rPr>
        <w:t>disabled.</w:t>
      </w:r>
    </w:p>
    <w:p>
      <w:pPr>
        <w:spacing w:line="242" w:lineRule="exact" w:before="109"/>
        <w:ind w:left="182" w:right="0" w:firstLine="0"/>
        <w:jc w:val="left"/>
        <w:rPr>
          <w:rFonts w:ascii="Courier New"/>
          <w:sz w:val="18"/>
        </w:rPr>
      </w:pPr>
      <w:r>
        <w:rPr>
          <w:rFonts w:ascii="Arial"/>
          <w:b/>
          <w:color w:val="231F20"/>
          <w:position w:val="1"/>
          <w:sz w:val="14"/>
        </w:rPr>
        <w:t>Example:</w:t>
      </w:r>
      <w:r>
        <w:rPr>
          <w:rFonts w:ascii="Arial"/>
          <w:b/>
          <w:color w:val="231F20"/>
          <w:spacing w:val="70"/>
          <w:position w:val="1"/>
          <w:sz w:val="14"/>
        </w:rPr>
        <w:t> </w:t>
      </w:r>
      <w:r>
        <w:rPr>
          <w:rFonts w:ascii="Courier New"/>
          <w:color w:val="231F20"/>
          <w:sz w:val="18"/>
        </w:rPr>
        <w:t>*PSC</w:t>
      </w:r>
      <w:r>
        <w:rPr>
          <w:rFonts w:ascii="Courier New"/>
          <w:color w:val="231F20"/>
          <w:spacing w:val="17"/>
          <w:sz w:val="18"/>
        </w:rPr>
        <w:t> </w:t>
      </w:r>
      <w:r>
        <w:rPr>
          <w:rFonts w:ascii="MingLiU_HKSCS-ExtB"/>
          <w:color w:val="231F20"/>
          <w:sz w:val="18"/>
        </w:rPr>
        <w:t>-</w:t>
      </w:r>
      <w:r>
        <w:rPr>
          <w:rFonts w:ascii="MingLiU_HKSCS-ExtB"/>
          <w:color w:val="231F20"/>
          <w:spacing w:val="36"/>
          <w:sz w:val="18"/>
        </w:rPr>
        <w:t> </w:t>
      </w:r>
      <w:r>
        <w:rPr>
          <w:rFonts w:ascii="Courier New"/>
          <w:color w:val="231F20"/>
          <w:spacing w:val="-10"/>
          <w:sz w:val="18"/>
        </w:rPr>
        <w:t>1</w:t>
      </w:r>
    </w:p>
    <w:p>
      <w:pPr>
        <w:pStyle w:val="BodyText"/>
        <w:spacing w:line="197" w:lineRule="exact"/>
        <w:ind w:left="465"/>
      </w:pPr>
      <w:r>
        <w:rPr>
          <w:color w:val="231F20"/>
        </w:rPr>
        <w:t>This</w:t>
      </w:r>
      <w:r>
        <w:rPr>
          <w:color w:val="231F20"/>
          <w:spacing w:val="2"/>
        </w:rPr>
        <w:t> </w:t>
      </w:r>
      <w:r>
        <w:rPr>
          <w:color w:val="231F20"/>
        </w:rPr>
        <w:t>example</w:t>
      </w:r>
      <w:r>
        <w:rPr>
          <w:color w:val="231F20"/>
          <w:spacing w:val="2"/>
        </w:rPr>
        <w:t> </w:t>
      </w:r>
      <w:r>
        <w:rPr>
          <w:color w:val="231F20"/>
        </w:rPr>
        <w:t>enables</w:t>
      </w:r>
      <w:r>
        <w:rPr>
          <w:color w:val="231F20"/>
          <w:spacing w:val="3"/>
        </w:rPr>
        <w:t> </w:t>
      </w:r>
      <w:r>
        <w:rPr>
          <w:color w:val="231F20"/>
        </w:rPr>
        <w:t>automatic</w:t>
      </w:r>
      <w:r>
        <w:rPr>
          <w:color w:val="231F20"/>
          <w:spacing w:val="2"/>
        </w:rPr>
        <w:t> </w:t>
      </w:r>
      <w:r>
        <w:rPr>
          <w:color w:val="231F20"/>
        </w:rPr>
        <w:t>power-on</w:t>
      </w:r>
      <w:r>
        <w:rPr>
          <w:color w:val="231F20"/>
          <w:spacing w:val="3"/>
        </w:rPr>
        <w:t> </w:t>
      </w:r>
      <w:r>
        <w:rPr>
          <w:color w:val="231F20"/>
          <w:spacing w:val="-2"/>
        </w:rPr>
        <w:t>clearing.</w:t>
      </w:r>
    </w:p>
    <w:p>
      <w:pPr>
        <w:tabs>
          <w:tab w:pos="2468" w:val="left" w:leader="none"/>
        </w:tabs>
        <w:spacing w:before="115"/>
        <w:ind w:left="182"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spacing w:after="0"/>
        <w:jc w:val="left"/>
        <w:rPr>
          <w:sz w:val="14"/>
        </w:rPr>
        <w:sectPr>
          <w:pgSz w:w="8420" w:h="11900"/>
          <w:pgMar w:header="326" w:footer="262" w:top="520" w:bottom="460" w:left="283" w:right="425"/>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641" name="Group 1641"/>
                <wp:cNvGraphicFramePr>
                  <a:graphicFrameLocks/>
                </wp:cNvGraphicFramePr>
                <a:graphic>
                  <a:graphicData uri="http://schemas.microsoft.com/office/word/2010/wordprocessingGroup">
                    <wpg:wgp>
                      <wpg:cNvPr id="1641" name="Group 1641"/>
                      <wpg:cNvGrpSpPr/>
                      <wpg:grpSpPr>
                        <a:xfrm>
                          <a:off x="0" y="0"/>
                          <a:ext cx="40005" cy="135890"/>
                          <a:chExt cx="40005" cy="135890"/>
                        </a:xfrm>
                      </wpg:grpSpPr>
                      <wps:wsp>
                        <wps:cNvPr id="1642" name="Graphic 1642"/>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390" coordorigin="0,0" coordsize="63,214">
                <v:rect style="position:absolute;left:3;top:3;width:57;height:208" id="docshape1391"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PUD 8-137" w:id="1270"/>
      <w:bookmarkEnd w:id="1270"/>
      <w:r>
        <w:rPr/>
      </w:r>
      <w:bookmarkStart w:name="*RCL 8-137" w:id="1271"/>
      <w:bookmarkEnd w:id="1271"/>
      <w:r>
        <w:rPr/>
      </w:r>
      <w:bookmarkStart w:name="Protected User Data 8-137" w:id="1272"/>
      <w:bookmarkEnd w:id="1272"/>
      <w:r>
        <w:rPr/>
      </w:r>
      <w:bookmarkStart w:name="Front panel setting 8-137" w:id="1273"/>
      <w:bookmarkEnd w:id="1273"/>
      <w:r>
        <w:rPr/>
      </w:r>
      <w:bookmarkStart w:name="_bookmark194" w:id="1274"/>
      <w:bookmarkEnd w:id="1274"/>
      <w:r>
        <w:rPr/>
      </w:r>
      <w:r>
        <w:rPr>
          <w:rFonts w:ascii="Arial"/>
          <w:b/>
          <w:color w:val="231F20"/>
          <w:sz w:val="20"/>
        </w:rPr>
        <w:t>Protected</w:t>
      </w:r>
      <w:r>
        <w:rPr>
          <w:rFonts w:ascii="Arial"/>
          <w:b/>
          <w:color w:val="231F20"/>
          <w:spacing w:val="-8"/>
          <w:sz w:val="20"/>
        </w:rPr>
        <w:t> </w:t>
      </w:r>
      <w:r>
        <w:rPr>
          <w:rFonts w:ascii="Arial"/>
          <w:b/>
          <w:color w:val="231F20"/>
          <w:sz w:val="20"/>
        </w:rPr>
        <w:t>User</w:t>
      </w:r>
      <w:r>
        <w:rPr>
          <w:rFonts w:ascii="Arial"/>
          <w:b/>
          <w:color w:val="231F20"/>
          <w:spacing w:val="-7"/>
          <w:sz w:val="20"/>
        </w:rPr>
        <w:t> </w:t>
      </w:r>
      <w:r>
        <w:rPr>
          <w:rFonts w:ascii="Arial"/>
          <w:b/>
          <w:color w:val="231F20"/>
          <w:spacing w:val="-4"/>
          <w:sz w:val="20"/>
        </w:rPr>
        <w:t>Data</w:t>
      </w:r>
    </w:p>
    <w:p>
      <w:pPr>
        <w:pStyle w:val="Heading6"/>
        <w:spacing w:line="283" w:lineRule="exact"/>
        <w:ind w:left="0" w:right="38"/>
        <w:jc w:val="right"/>
      </w:pPr>
      <w:r>
        <w:rPr>
          <w:b w:val="0"/>
        </w:rPr>
        <w:br w:type="column"/>
      </w:r>
      <w:r>
        <w:rPr>
          <w:color w:val="231F20"/>
          <w:spacing w:val="-4"/>
        </w:rPr>
        <w:t>*PUD</w:t>
      </w:r>
    </w:p>
    <w:p>
      <w:pPr>
        <w:pStyle w:val="BodyText"/>
        <w:spacing w:line="216" w:lineRule="exact"/>
        <w:ind w:left="636"/>
      </w:pPr>
      <w:r>
        <w:rPr>
          <w:rFonts w:ascii="MingLiU_HKSCS-ExtB"/>
          <w:color w:val="231F20"/>
        </w:rPr>
        <w:t>-</w:t>
      </w:r>
      <w:r>
        <w:rPr>
          <w:rFonts w:ascii="MingLiU_HKSCS-ExtB"/>
          <w:color w:val="231F20"/>
          <w:spacing w:val="-40"/>
        </w:rPr>
        <w:t> </w:t>
      </w:r>
      <w:r>
        <w:rPr>
          <w:color w:val="231F20"/>
        </w:rPr>
        <w:t>Arbitrary</w:t>
      </w:r>
      <w:r>
        <w:rPr>
          <w:color w:val="231F20"/>
          <w:spacing w:val="-13"/>
        </w:rPr>
        <w:t> </w:t>
      </w:r>
      <w:r>
        <w:rPr>
          <w:color w:val="231F20"/>
        </w:rPr>
        <w:t>block</w:t>
      </w:r>
      <w:r>
        <w:rPr>
          <w:color w:val="231F20"/>
          <w:spacing w:val="-11"/>
        </w:rPr>
        <w:t> </w:t>
      </w:r>
      <w:r>
        <w:rPr>
          <w:color w:val="231F20"/>
        </w:rPr>
        <w:t>program</w:t>
      </w:r>
      <w:r>
        <w:rPr>
          <w:color w:val="231F20"/>
          <w:spacing w:val="-7"/>
        </w:rPr>
        <w:t> </w:t>
      </w:r>
      <w:r>
        <w:rPr>
          <w:color w:val="231F20"/>
          <w:spacing w:val="-2"/>
        </w:rPr>
        <w:t>data&gt;</w:t>
      </w:r>
    </w:p>
    <w:p>
      <w:pPr>
        <w:pStyle w:val="BodyText"/>
        <w:spacing w:after="0" w:line="216" w:lineRule="exact"/>
        <w:sectPr>
          <w:pgSz w:w="8420" w:h="11900"/>
          <w:pgMar w:header="326" w:footer="262" w:top="520" w:bottom="460" w:left="283" w:right="425"/>
          <w:cols w:num="2" w:equalWidth="0">
            <w:col w:w="2588" w:space="1932"/>
            <w:col w:w="3192"/>
          </w:cols>
        </w:sectPr>
      </w:pPr>
    </w:p>
    <w:p>
      <w:pPr>
        <w:pStyle w:val="BodyText"/>
        <w:spacing w:line="232" w:lineRule="auto" w:before="16"/>
        <w:ind w:left="919" w:right="108"/>
      </w:pPr>
      <w:r>
        <w:rPr>
          <w:color w:val="231F20"/>
        </w:rPr>
        <w:t>Protected user data. This is a data area in which the user may write any data up to 64 characters. The data can always be read, but you can only write data after un- protecting the data area. A</w:t>
      </w:r>
      <w:r>
        <w:rPr>
          <w:color w:val="231F20"/>
          <w:spacing w:val="-2"/>
        </w:rPr>
        <w:t> </w:t>
      </w:r>
      <w:r>
        <w:rPr>
          <w:color w:val="231F20"/>
        </w:rPr>
        <w:t>typical use would be to hold calibration information, us- age time, inventory control numbers, etc.</w:t>
      </w:r>
    </w:p>
    <w:p>
      <w:pPr>
        <w:pStyle w:val="BodyText"/>
        <w:spacing w:before="131"/>
        <w:ind w:left="919"/>
      </w:pPr>
      <w:r>
        <w:rPr>
          <w:color w:val="231F20"/>
        </w:rPr>
        <w:t>The content</w:t>
      </w:r>
      <w:r>
        <w:rPr>
          <w:color w:val="231F20"/>
          <w:spacing w:val="1"/>
        </w:rPr>
        <w:t> </w:t>
      </w:r>
      <w:r>
        <w:rPr>
          <w:color w:val="231F20"/>
        </w:rPr>
        <w:t>at</w:t>
      </w:r>
      <w:r>
        <w:rPr>
          <w:color w:val="231F20"/>
          <w:spacing w:val="1"/>
        </w:rPr>
        <w:t> </w:t>
      </w:r>
      <w:r>
        <w:rPr>
          <w:color w:val="231F20"/>
        </w:rPr>
        <w:t>delivery</w:t>
      </w:r>
      <w:r>
        <w:rPr>
          <w:color w:val="231F20"/>
          <w:spacing w:val="-1"/>
        </w:rPr>
        <w:t> </w:t>
      </w:r>
      <w:r>
        <w:rPr>
          <w:color w:val="231F20"/>
        </w:rPr>
        <w:t>is:</w:t>
      </w:r>
      <w:r>
        <w:rPr>
          <w:color w:val="231F20"/>
          <w:spacing w:val="1"/>
        </w:rPr>
        <w:t> </w:t>
      </w:r>
      <w:r>
        <w:rPr>
          <w:color w:val="231F20"/>
        </w:rPr>
        <w:t>#234 FACTORY</w:t>
      </w:r>
      <w:r>
        <w:rPr>
          <w:color w:val="231F20"/>
          <w:spacing w:val="-2"/>
        </w:rPr>
        <w:t> </w:t>
      </w:r>
      <w:r>
        <w:rPr>
          <w:color w:val="231F20"/>
        </w:rPr>
        <w:t>CALIBRATED ON:</w:t>
      </w:r>
      <w:r>
        <w:rPr>
          <w:color w:val="231F20"/>
          <w:spacing w:val="1"/>
        </w:rPr>
        <w:t> </w:t>
      </w:r>
      <w:r>
        <w:rPr>
          <w:color w:val="231F20"/>
        </w:rPr>
        <w:t>19YY-MM-</w:t>
      </w:r>
      <w:r>
        <w:rPr>
          <w:color w:val="231F20"/>
          <w:spacing w:val="-5"/>
        </w:rPr>
        <w:t>DD</w:t>
      </w:r>
    </w:p>
    <w:p>
      <w:pPr>
        <w:pStyle w:val="ListParagraph"/>
        <w:numPr>
          <w:ilvl w:val="0"/>
          <w:numId w:val="38"/>
        </w:numPr>
        <w:tabs>
          <w:tab w:pos="805" w:val="left" w:leader="none"/>
        </w:tabs>
        <w:spacing w:line="240" w:lineRule="auto" w:before="134" w:after="0"/>
        <w:ind w:left="805" w:right="0" w:hanging="169"/>
        <w:jc w:val="left"/>
        <w:rPr>
          <w:sz w:val="18"/>
        </w:rPr>
      </w:pPr>
      <w:r>
        <w:rPr>
          <w:color w:val="231F20"/>
          <w:sz w:val="18"/>
        </w:rPr>
        <w:t>YY</w:t>
      </w:r>
      <w:r>
        <w:rPr>
          <w:color w:val="231F20"/>
          <w:spacing w:val="-1"/>
          <w:sz w:val="18"/>
        </w:rPr>
        <w:t> </w:t>
      </w:r>
      <w:r>
        <w:rPr>
          <w:color w:val="231F20"/>
          <w:sz w:val="18"/>
        </w:rPr>
        <w:t>=</w:t>
      </w:r>
      <w:r>
        <w:rPr>
          <w:color w:val="231F20"/>
          <w:spacing w:val="9"/>
          <w:sz w:val="18"/>
        </w:rPr>
        <w:t> </w:t>
      </w:r>
      <w:r>
        <w:rPr>
          <w:color w:val="231F20"/>
          <w:sz w:val="18"/>
        </w:rPr>
        <w:t>year,</w:t>
      </w:r>
      <w:r>
        <w:rPr>
          <w:color w:val="231F20"/>
          <w:spacing w:val="8"/>
          <w:sz w:val="18"/>
        </w:rPr>
        <w:t> </w:t>
      </w:r>
      <w:r>
        <w:rPr>
          <w:color w:val="231F20"/>
          <w:sz w:val="18"/>
        </w:rPr>
        <w:t>MM</w:t>
      </w:r>
      <w:r>
        <w:rPr>
          <w:color w:val="231F20"/>
          <w:spacing w:val="6"/>
          <w:sz w:val="18"/>
        </w:rPr>
        <w:t> </w:t>
      </w:r>
      <w:r>
        <w:rPr>
          <w:color w:val="231F20"/>
          <w:sz w:val="18"/>
        </w:rPr>
        <w:t>=</w:t>
      </w:r>
      <w:r>
        <w:rPr>
          <w:color w:val="231F20"/>
          <w:spacing w:val="9"/>
          <w:sz w:val="18"/>
        </w:rPr>
        <w:t> </w:t>
      </w:r>
      <w:r>
        <w:rPr>
          <w:color w:val="231F20"/>
          <w:sz w:val="18"/>
        </w:rPr>
        <w:t>month,</w:t>
      </w:r>
      <w:r>
        <w:rPr>
          <w:color w:val="231F20"/>
          <w:spacing w:val="7"/>
          <w:sz w:val="18"/>
        </w:rPr>
        <w:t> </w:t>
      </w:r>
      <w:r>
        <w:rPr>
          <w:color w:val="231F20"/>
          <w:sz w:val="18"/>
        </w:rPr>
        <w:t>DD</w:t>
      </w:r>
      <w:r>
        <w:rPr>
          <w:color w:val="231F20"/>
          <w:spacing w:val="8"/>
          <w:sz w:val="18"/>
        </w:rPr>
        <w:t> </w:t>
      </w:r>
      <w:r>
        <w:rPr>
          <w:color w:val="231F20"/>
          <w:sz w:val="18"/>
        </w:rPr>
        <w:t>=</w:t>
      </w:r>
      <w:r>
        <w:rPr>
          <w:color w:val="231F20"/>
          <w:spacing w:val="8"/>
          <w:sz w:val="18"/>
        </w:rPr>
        <w:t> </w:t>
      </w:r>
      <w:r>
        <w:rPr>
          <w:color w:val="231F20"/>
          <w:spacing w:val="-5"/>
          <w:sz w:val="18"/>
        </w:rPr>
        <w:t>day</w:t>
      </w:r>
    </w:p>
    <w:p>
      <w:pPr>
        <w:spacing w:line="203" w:lineRule="exact" w:before="168"/>
        <w:ind w:left="636"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33"/>
          <w:sz w:val="14"/>
        </w:rPr>
        <w:t>  </w:t>
      </w:r>
      <w:r>
        <w:rPr>
          <w:color w:val="231F20"/>
          <w:sz w:val="18"/>
        </w:rPr>
        <w:t>&lt;Arbitrary</w:t>
      </w:r>
      <w:r>
        <w:rPr>
          <w:color w:val="231F20"/>
          <w:spacing w:val="-7"/>
          <w:sz w:val="18"/>
        </w:rPr>
        <w:t> </w:t>
      </w:r>
      <w:r>
        <w:rPr>
          <w:color w:val="231F20"/>
          <w:sz w:val="18"/>
        </w:rPr>
        <w:t>block</w:t>
      </w:r>
      <w:r>
        <w:rPr>
          <w:color w:val="231F20"/>
          <w:spacing w:val="-7"/>
          <w:sz w:val="18"/>
        </w:rPr>
        <w:t> </w:t>
      </w:r>
      <w:r>
        <w:rPr>
          <w:color w:val="231F20"/>
          <w:sz w:val="18"/>
        </w:rPr>
        <w:t>response</w:t>
      </w:r>
      <w:r>
        <w:rPr>
          <w:color w:val="231F20"/>
          <w:spacing w:val="-6"/>
          <w:sz w:val="18"/>
        </w:rPr>
        <w:t> </w:t>
      </w:r>
      <w:r>
        <w:rPr>
          <w:color w:val="231F20"/>
          <w:spacing w:val="-2"/>
          <w:sz w:val="18"/>
        </w:rPr>
        <w:t>data&gt;</w:t>
      </w:r>
      <w:r>
        <w:rPr>
          <w:rFonts w:ascii="Microsoft Sans Serif"/>
          <w:color w:val="231F20"/>
          <w:spacing w:val="-2"/>
          <w:sz w:val="18"/>
        </w:rPr>
        <w:t>J</w:t>
      </w:r>
    </w:p>
    <w:p>
      <w:pPr>
        <w:pStyle w:val="ListParagraph"/>
        <w:numPr>
          <w:ilvl w:val="0"/>
          <w:numId w:val="38"/>
        </w:numPr>
        <w:tabs>
          <w:tab w:pos="805" w:val="left" w:leader="none"/>
        </w:tabs>
        <w:spacing w:line="226" w:lineRule="exact" w:before="0" w:after="0"/>
        <w:ind w:left="805" w:right="0" w:hanging="169"/>
        <w:jc w:val="left"/>
        <w:rPr>
          <w:sz w:val="18"/>
        </w:rPr>
      </w:pPr>
      <w:r>
        <w:rPr>
          <w:color w:val="231F20"/>
          <w:spacing w:val="-2"/>
          <w:sz w:val="18"/>
        </w:rPr>
        <w:t>Where:</w:t>
      </w:r>
    </w:p>
    <w:p>
      <w:pPr>
        <w:pStyle w:val="BodyText"/>
        <w:spacing w:before="8"/>
        <w:ind w:left="806"/>
        <w:rPr>
          <w:rFonts w:ascii="Times New Roman"/>
        </w:rPr>
      </w:pPr>
      <w:r>
        <w:rPr>
          <w:rFonts w:ascii="Times New Roman"/>
          <w:color w:val="231F20"/>
        </w:rPr>
        <w:t>&lt;arbitrary</w:t>
      </w:r>
      <w:r>
        <w:rPr>
          <w:rFonts w:ascii="Times New Roman"/>
          <w:color w:val="231F20"/>
          <w:spacing w:val="14"/>
        </w:rPr>
        <w:t> </w:t>
      </w:r>
      <w:r>
        <w:rPr>
          <w:rFonts w:ascii="Times New Roman"/>
          <w:color w:val="231F20"/>
        </w:rPr>
        <w:t>block</w:t>
      </w:r>
      <w:r>
        <w:rPr>
          <w:rFonts w:ascii="Times New Roman"/>
          <w:color w:val="231F20"/>
          <w:spacing w:val="10"/>
        </w:rPr>
        <w:t> </w:t>
      </w:r>
      <w:r>
        <w:rPr>
          <w:rFonts w:ascii="Times New Roman"/>
          <w:color w:val="231F20"/>
        </w:rPr>
        <w:t>program</w:t>
      </w:r>
      <w:r>
        <w:rPr>
          <w:rFonts w:ascii="Times New Roman"/>
          <w:color w:val="231F20"/>
          <w:spacing w:val="9"/>
        </w:rPr>
        <w:t> </w:t>
      </w:r>
      <w:r>
        <w:rPr>
          <w:rFonts w:ascii="Times New Roman"/>
          <w:color w:val="231F20"/>
        </w:rPr>
        <w:t>data&gt;</w:t>
      </w:r>
      <w:r>
        <w:rPr>
          <w:rFonts w:ascii="Times New Roman"/>
          <w:color w:val="231F20"/>
          <w:spacing w:val="11"/>
        </w:rPr>
        <w:t> </w:t>
      </w:r>
      <w:r>
        <w:rPr>
          <w:rFonts w:ascii="Times New Roman"/>
          <w:color w:val="231F20"/>
        </w:rPr>
        <w:t>is</w:t>
      </w:r>
      <w:r>
        <w:rPr>
          <w:rFonts w:ascii="Times New Roman"/>
          <w:color w:val="231F20"/>
          <w:spacing w:val="9"/>
        </w:rPr>
        <w:t> </w:t>
      </w:r>
      <w:r>
        <w:rPr>
          <w:rFonts w:ascii="Times New Roman"/>
          <w:color w:val="231F20"/>
        </w:rPr>
        <w:t>the</w:t>
      </w:r>
      <w:r>
        <w:rPr>
          <w:rFonts w:ascii="Times New Roman"/>
          <w:color w:val="231F20"/>
          <w:spacing w:val="10"/>
        </w:rPr>
        <w:t> </w:t>
      </w:r>
      <w:r>
        <w:rPr>
          <w:rFonts w:ascii="Times New Roman"/>
          <w:color w:val="231F20"/>
        </w:rPr>
        <w:t>data</w:t>
      </w:r>
      <w:r>
        <w:rPr>
          <w:rFonts w:ascii="Times New Roman"/>
          <w:color w:val="231F20"/>
          <w:spacing w:val="11"/>
        </w:rPr>
        <w:t> </w:t>
      </w:r>
      <w:r>
        <w:rPr>
          <w:rFonts w:ascii="Times New Roman"/>
          <w:color w:val="231F20"/>
        </w:rPr>
        <w:t>last</w:t>
      </w:r>
      <w:r>
        <w:rPr>
          <w:rFonts w:ascii="Times New Roman"/>
          <w:color w:val="231F20"/>
          <w:spacing w:val="10"/>
        </w:rPr>
        <w:t> </w:t>
      </w:r>
      <w:r>
        <w:rPr>
          <w:rFonts w:ascii="Times New Roman"/>
          <w:color w:val="231F20"/>
        </w:rPr>
        <w:t>programmed</w:t>
      </w:r>
      <w:r>
        <w:rPr>
          <w:rFonts w:ascii="Times New Roman"/>
          <w:color w:val="231F20"/>
          <w:spacing w:val="9"/>
        </w:rPr>
        <w:t> </w:t>
      </w:r>
      <w:r>
        <w:rPr>
          <w:rFonts w:ascii="Times New Roman"/>
          <w:color w:val="231F20"/>
        </w:rPr>
        <w:t>with</w:t>
      </w:r>
      <w:r>
        <w:rPr>
          <w:rFonts w:ascii="Times New Roman"/>
          <w:color w:val="231F20"/>
          <w:spacing w:val="64"/>
        </w:rPr>
        <w:t> </w:t>
      </w:r>
      <w:r>
        <w:rPr>
          <w:rFonts w:ascii="Times New Roman"/>
          <w:color w:val="231F20"/>
          <w:spacing w:val="-2"/>
        </w:rPr>
        <w:t>*PUD.</w:t>
      </w:r>
    </w:p>
    <w:p>
      <w:pPr>
        <w:spacing w:line="152" w:lineRule="exact" w:before="150"/>
        <w:ind w:left="636" w:right="0" w:firstLine="0"/>
        <w:jc w:val="left"/>
        <w:rPr>
          <w:rFonts w:ascii="Arial"/>
          <w:b/>
          <w:sz w:val="14"/>
        </w:rPr>
      </w:pPr>
      <w:r>
        <w:rPr>
          <w:rFonts w:ascii="Arial"/>
          <w:b/>
          <w:color w:val="231F20"/>
          <w:spacing w:val="-2"/>
          <w:sz w:val="14"/>
        </w:rPr>
        <w:t>Example</w:t>
      </w:r>
    </w:p>
    <w:p>
      <w:pPr>
        <w:pStyle w:val="BodyText"/>
        <w:spacing w:line="196" w:lineRule="auto" w:before="23"/>
        <w:ind w:left="1373" w:hanging="738"/>
        <w:rPr>
          <w:rFonts w:ascii="Courier New" w:hAnsi="Courier New"/>
        </w:rPr>
      </w:pPr>
      <w:r>
        <w:rPr>
          <w:color w:val="231F20"/>
          <w:position w:val="1"/>
        </w:rPr>
        <w:t>Send </w:t>
      </w:r>
      <w:r>
        <w:rPr>
          <w:rFonts w:ascii="Microsoft Sans Serif" w:hAnsi="Microsoft Sans Serif"/>
          <w:color w:val="231F20"/>
          <w:position w:val="1"/>
        </w:rPr>
        <w:t>→</w:t>
      </w:r>
      <w:r>
        <w:rPr>
          <w:rFonts w:ascii="Microsoft Sans Serif" w:hAnsi="Microsoft Sans Serif"/>
          <w:color w:val="231F20"/>
          <w:spacing w:val="28"/>
          <w:position w:val="1"/>
        </w:rPr>
        <w:t> </w:t>
      </w:r>
      <w:r>
        <w:rPr>
          <w:rFonts w:ascii="Courier New" w:hAnsi="Courier New"/>
          <w:color w:val="231F20"/>
        </w:rPr>
        <w:t>:SYST:UNPR; *PUD </w:t>
      </w:r>
      <w:r>
        <w:rPr>
          <w:rFonts w:ascii="MingLiU_HKSCS-ExtB" w:hAnsi="MingLiU_HKSCS-ExtB"/>
          <w:color w:val="231F20"/>
        </w:rPr>
        <w:t>-</w:t>
      </w:r>
      <w:r>
        <w:rPr>
          <w:rFonts w:ascii="MingLiU_HKSCS-ExtB" w:hAnsi="MingLiU_HKSCS-ExtB"/>
          <w:color w:val="231F20"/>
          <w:spacing w:val="35"/>
        </w:rPr>
        <w:t> </w:t>
      </w:r>
      <w:r>
        <w:rPr>
          <w:rFonts w:ascii="Courier New" w:hAnsi="Courier New"/>
          <w:color w:val="231F20"/>
        </w:rPr>
        <w:t>#240Calibrated </w:t>
      </w:r>
      <w:r>
        <w:rPr>
          <w:rFonts w:ascii="MingLiU_HKSCS-ExtB" w:hAnsi="MingLiU_HKSCS-ExtB"/>
          <w:color w:val="231F20"/>
        </w:rPr>
        <w:t>-</w:t>
      </w:r>
      <w:r>
        <w:rPr>
          <w:rFonts w:ascii="MingLiU_HKSCS-ExtB" w:hAnsi="MingLiU_HKSCS-ExtB"/>
          <w:color w:val="231F20"/>
          <w:spacing w:val="35"/>
        </w:rPr>
        <w:t> </w:t>
      </w:r>
      <w:r>
        <w:rPr>
          <w:rFonts w:ascii="Courier New" w:hAnsi="Courier New"/>
          <w:color w:val="231F20"/>
        </w:rPr>
        <w:t>1993-07-16,</w:t>
      </w:r>
      <w:r>
        <w:rPr>
          <w:rFonts w:ascii="Courier New" w:hAnsi="Courier New"/>
          <w:color w:val="231F20"/>
          <w:spacing w:val="80"/>
          <w:w w:val="150"/>
        </w:rPr>
        <w:t> </w:t>
      </w:r>
      <w:r>
        <w:rPr>
          <w:rFonts w:ascii="MingLiU_HKSCS-ExtB" w:hAnsi="MingLiU_HKSCS-ExtB"/>
          <w:color w:val="231F20"/>
        </w:rPr>
        <w:t>-</w:t>
      </w:r>
      <w:r>
        <w:rPr>
          <w:rFonts w:ascii="MingLiU_HKSCS-ExtB" w:hAnsi="MingLiU_HKSCS-ExtB"/>
          <w:color w:val="231F20"/>
          <w:spacing w:val="35"/>
        </w:rPr>
        <w:t> </w:t>
      </w:r>
      <w:r>
        <w:rPr>
          <w:rFonts w:ascii="Courier New" w:hAnsi="Courier New"/>
          <w:color w:val="231F20"/>
        </w:rPr>
        <w:t>inven- tory </w:t>
      </w:r>
      <w:r>
        <w:rPr>
          <w:rFonts w:ascii="MingLiU_HKSCS-ExtB" w:hAnsi="MingLiU_HKSCS-ExtB"/>
          <w:color w:val="231F20"/>
        </w:rPr>
        <w:t>- </w:t>
      </w:r>
      <w:r>
        <w:rPr>
          <w:rFonts w:ascii="Courier New" w:hAnsi="Courier New"/>
          <w:color w:val="231F20"/>
        </w:rPr>
        <w:t>No.1234</w:t>
      </w:r>
    </w:p>
    <w:p>
      <w:pPr>
        <w:spacing w:before="93"/>
        <w:ind w:left="800" w:right="0" w:firstLine="0"/>
        <w:jc w:val="left"/>
        <w:rPr>
          <w:rFonts w:ascii="Times New Roman"/>
          <w:i/>
          <w:sz w:val="18"/>
        </w:rPr>
      </w:pPr>
      <w:r>
        <w:rPr>
          <w:rFonts w:ascii="Times New Roman"/>
          <w:i/>
          <w:color w:val="231F20"/>
          <w:sz w:val="18"/>
        </w:rPr>
        <w:t>#</w:t>
      </w:r>
      <w:r>
        <w:rPr>
          <w:rFonts w:ascii="Times New Roman"/>
          <w:i/>
          <w:color w:val="231F20"/>
          <w:spacing w:val="7"/>
          <w:sz w:val="18"/>
        </w:rPr>
        <w:t> </w:t>
      </w:r>
      <w:r>
        <w:rPr>
          <w:rFonts w:ascii="Times New Roman"/>
          <w:i/>
          <w:color w:val="231F20"/>
          <w:sz w:val="18"/>
        </w:rPr>
        <w:t>means</w:t>
      </w:r>
      <w:r>
        <w:rPr>
          <w:rFonts w:ascii="Times New Roman"/>
          <w:i/>
          <w:color w:val="231F20"/>
          <w:spacing w:val="7"/>
          <w:sz w:val="18"/>
        </w:rPr>
        <w:t> </w:t>
      </w:r>
      <w:r>
        <w:rPr>
          <w:rFonts w:ascii="Times New Roman"/>
          <w:i/>
          <w:color w:val="231F20"/>
          <w:sz w:val="18"/>
        </w:rPr>
        <w:t>that</w:t>
      </w:r>
      <w:r>
        <w:rPr>
          <w:rFonts w:ascii="Times New Roman"/>
          <w:i/>
          <w:color w:val="231F20"/>
          <w:spacing w:val="8"/>
          <w:sz w:val="18"/>
        </w:rPr>
        <w:t> </w:t>
      </w:r>
      <w:r>
        <w:rPr>
          <w:rFonts w:ascii="Times New Roman"/>
          <w:i/>
          <w:color w:val="231F20"/>
          <w:sz w:val="18"/>
        </w:rPr>
        <w:t>&lt;arbitrary</w:t>
      </w:r>
      <w:r>
        <w:rPr>
          <w:rFonts w:ascii="Times New Roman"/>
          <w:i/>
          <w:color w:val="231F20"/>
          <w:spacing w:val="7"/>
          <w:sz w:val="18"/>
        </w:rPr>
        <w:t> </w:t>
      </w:r>
      <w:r>
        <w:rPr>
          <w:rFonts w:ascii="Times New Roman"/>
          <w:i/>
          <w:color w:val="231F20"/>
          <w:sz w:val="18"/>
        </w:rPr>
        <w:t>block</w:t>
      </w:r>
      <w:r>
        <w:rPr>
          <w:rFonts w:ascii="Times New Roman"/>
          <w:i/>
          <w:color w:val="231F20"/>
          <w:spacing w:val="10"/>
          <w:sz w:val="18"/>
        </w:rPr>
        <w:t> </w:t>
      </w:r>
      <w:r>
        <w:rPr>
          <w:rFonts w:ascii="Times New Roman"/>
          <w:i/>
          <w:color w:val="231F20"/>
          <w:sz w:val="18"/>
        </w:rPr>
        <w:t>program</w:t>
      </w:r>
      <w:r>
        <w:rPr>
          <w:rFonts w:ascii="Times New Roman"/>
          <w:i/>
          <w:color w:val="231F20"/>
          <w:spacing w:val="6"/>
          <w:sz w:val="18"/>
        </w:rPr>
        <w:t> </w:t>
      </w:r>
      <w:r>
        <w:rPr>
          <w:rFonts w:ascii="Times New Roman"/>
          <w:i/>
          <w:color w:val="231F20"/>
          <w:sz w:val="18"/>
        </w:rPr>
        <w:t>data&gt;</w:t>
      </w:r>
      <w:r>
        <w:rPr>
          <w:rFonts w:ascii="Times New Roman"/>
          <w:i/>
          <w:color w:val="231F20"/>
          <w:spacing w:val="7"/>
          <w:sz w:val="18"/>
        </w:rPr>
        <w:t> </w:t>
      </w:r>
      <w:r>
        <w:rPr>
          <w:rFonts w:ascii="Times New Roman"/>
          <w:i/>
          <w:color w:val="231F20"/>
          <w:sz w:val="18"/>
        </w:rPr>
        <w:t>will</w:t>
      </w:r>
      <w:r>
        <w:rPr>
          <w:rFonts w:ascii="Times New Roman"/>
          <w:i/>
          <w:color w:val="231F20"/>
          <w:spacing w:val="8"/>
          <w:sz w:val="18"/>
        </w:rPr>
        <w:t> </w:t>
      </w:r>
      <w:r>
        <w:rPr>
          <w:rFonts w:ascii="Times New Roman"/>
          <w:i/>
          <w:color w:val="231F20"/>
          <w:spacing w:val="-2"/>
          <w:sz w:val="18"/>
        </w:rPr>
        <w:t>follow.</w:t>
      </w:r>
    </w:p>
    <w:p>
      <w:pPr>
        <w:spacing w:line="254" w:lineRule="auto" w:before="13"/>
        <w:ind w:left="1146" w:right="915" w:firstLine="0"/>
        <w:jc w:val="left"/>
        <w:rPr>
          <w:rFonts w:ascii="Times New Roman"/>
          <w:i/>
          <w:sz w:val="18"/>
        </w:rPr>
      </w:pPr>
      <w:r>
        <w:rPr>
          <w:rFonts w:ascii="Times New Roman"/>
          <w:i/>
          <w:color w:val="231F20"/>
          <w:sz w:val="18"/>
        </w:rPr>
        <w:t>2 means that the two following digits will specify the length of the data </w:t>
      </w:r>
      <w:r>
        <w:rPr>
          <w:rFonts w:ascii="Times New Roman"/>
          <w:i/>
          <w:color w:val="231F20"/>
          <w:sz w:val="18"/>
        </w:rPr>
        <w:t>block. 40 is the number of characters in this example.</w:t>
      </w:r>
    </w:p>
    <w:p>
      <w:pPr>
        <w:pStyle w:val="BodyText"/>
        <w:spacing w:before="131"/>
        <w:rPr>
          <w:rFonts w:ascii="Times New Roman"/>
          <w:i/>
          <w:sz w:val="20"/>
        </w:rPr>
      </w:pPr>
    </w:p>
    <w:p>
      <w:pPr>
        <w:pStyle w:val="BodyText"/>
        <w:spacing w:after="0"/>
        <w:rPr>
          <w:rFonts w:ascii="Times New Roman"/>
          <w:i/>
          <w:sz w:val="20"/>
        </w:rPr>
        <w:sectPr>
          <w:type w:val="continuous"/>
          <w:pgSz w:w="8420" w:h="11900"/>
          <w:pgMar w:header="326" w:footer="262" w:top="420" w:bottom="280" w:left="283" w:right="425"/>
        </w:sectPr>
      </w:pPr>
    </w:p>
    <w:p>
      <w:pPr>
        <w:tabs>
          <w:tab w:pos="2922" w:val="left" w:leader="none"/>
        </w:tabs>
        <w:spacing w:before="79"/>
        <w:ind w:left="636" w:right="0" w:firstLine="0"/>
        <w:jc w:val="left"/>
        <w:rPr>
          <w:sz w:val="14"/>
        </w:rPr>
      </w:pPr>
      <w:r>
        <w:rPr>
          <w:sz w:val="14"/>
        </w:rPr>
        <mc:AlternateContent>
          <mc:Choice Requires="wps">
            <w:drawing>
              <wp:anchor distT="0" distB="0" distL="0" distR="0" allowOverlap="1" layoutInCell="1" locked="0" behindDoc="0" simplePos="0" relativeHeight="15906816">
                <wp:simplePos x="0" y="0"/>
                <wp:positionH relativeFrom="page">
                  <wp:posOffset>583615</wp:posOffset>
                </wp:positionH>
                <wp:positionV relativeFrom="paragraph">
                  <wp:posOffset>195320</wp:posOffset>
                </wp:positionV>
                <wp:extent cx="4466590" cy="1270"/>
                <wp:effectExtent l="0" t="0" r="0" b="0"/>
                <wp:wrapNone/>
                <wp:docPr id="1643" name="Graphic 1643"/>
                <wp:cNvGraphicFramePr>
                  <a:graphicFrameLocks/>
                </wp:cNvGraphicFramePr>
                <a:graphic>
                  <a:graphicData uri="http://schemas.microsoft.com/office/word/2010/wordprocessingShape">
                    <wps:wsp>
                      <wps:cNvPr id="1643" name="Graphic 164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6816" from="45.953999pt,15.37956pt" to="397.648999pt,15.37956pt" stroked="true" strokeweight="3.997pt" strokecolor="#231f20">
                <v:stroke dashstyle="solid"/>
                <w10:wrap type="none"/>
              </v:line>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pStyle w:val="BodyText"/>
        <w:spacing w:before="5"/>
        <w:rPr>
          <w:sz w:val="15"/>
        </w:rPr>
      </w:pPr>
      <w:r>
        <w:rPr>
          <w:sz w:val="15"/>
        </w:rPr>
        <mc:AlternateContent>
          <mc:Choice Requires="wps">
            <w:drawing>
              <wp:anchor distT="0" distB="0" distL="0" distR="0" allowOverlap="1" layoutInCell="1" locked="0" behindDoc="1" simplePos="0" relativeHeight="487765504">
                <wp:simplePos x="0" y="0"/>
                <wp:positionH relativeFrom="page">
                  <wp:posOffset>585520</wp:posOffset>
                </wp:positionH>
                <wp:positionV relativeFrom="paragraph">
                  <wp:posOffset>128374</wp:posOffset>
                </wp:positionV>
                <wp:extent cx="36195" cy="132080"/>
                <wp:effectExtent l="0" t="0" r="0" b="0"/>
                <wp:wrapTopAndBottom/>
                <wp:docPr id="1644" name="Graphic 1644"/>
                <wp:cNvGraphicFramePr>
                  <a:graphicFrameLocks/>
                </wp:cNvGraphicFramePr>
                <a:graphic>
                  <a:graphicData uri="http://schemas.microsoft.com/office/word/2010/wordprocessingShape">
                    <wps:wsp>
                      <wps:cNvPr id="1644" name="Graphic 1644"/>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10.108244pt;width:2.8287pt;height:10.38pt;mso-position-horizontal-relative:page;mso-position-vertical-relative:paragraph;z-index:-15550976;mso-wrap-distance-left:0;mso-wrap-distance-right:0" id="docshape1392" filled="false" stroked="true" strokeweight=".3pt" strokecolor="#231f20">
                <v:stroke dashstyle="solid"/>
                <w10:wrap type="topAndBottom"/>
              </v:rect>
            </w:pict>
          </mc:Fallback>
        </mc:AlternateContent>
      </w:r>
    </w:p>
    <w:p>
      <w:pPr>
        <w:pStyle w:val="BodyText"/>
        <w:spacing w:before="145"/>
        <w:rPr>
          <w:sz w:val="14"/>
        </w:rPr>
      </w:pPr>
    </w:p>
    <w:p>
      <w:pPr>
        <w:spacing w:before="0"/>
        <w:ind w:left="636" w:right="0" w:firstLine="0"/>
        <w:jc w:val="left"/>
        <w:rPr>
          <w:rFonts w:ascii="Arial"/>
          <w:b/>
          <w:sz w:val="20"/>
        </w:rPr>
      </w:pPr>
      <w:r>
        <w:rPr>
          <w:rFonts w:ascii="Arial"/>
          <w:b/>
          <w:color w:val="231F20"/>
          <w:spacing w:val="-2"/>
          <w:sz w:val="20"/>
        </w:rPr>
        <w:t>Recall</w:t>
      </w:r>
    </w:p>
    <w:p>
      <w:pPr>
        <w:spacing w:line="240" w:lineRule="auto" w:before="22"/>
        <w:rPr>
          <w:rFonts w:ascii="Arial"/>
          <w:b/>
          <w:sz w:val="28"/>
        </w:rPr>
      </w:pPr>
      <w:r>
        <w:rPr/>
        <w:br w:type="column"/>
      </w:r>
      <w:r>
        <w:rPr>
          <w:rFonts w:ascii="Arial"/>
          <w:b/>
          <w:sz w:val="28"/>
        </w:rPr>
      </w:r>
    </w:p>
    <w:p>
      <w:pPr>
        <w:pStyle w:val="Heading6"/>
        <w:spacing w:line="286" w:lineRule="exact"/>
        <w:ind w:left="1301"/>
      </w:pPr>
      <w:r>
        <w:rPr>
          <w:color w:val="231F20"/>
          <w:spacing w:val="-4"/>
        </w:rPr>
        <w:t>*RCL</w:t>
      </w:r>
    </w:p>
    <w:p>
      <w:pPr>
        <w:pStyle w:val="BodyText"/>
        <w:spacing w:line="216" w:lineRule="exact"/>
        <w:ind w:left="636"/>
      </w:pPr>
      <w:r>
        <w:rPr>
          <w:rFonts w:ascii="MingLiU_HKSCS-ExtB"/>
          <w:color w:val="231F20"/>
        </w:rPr>
        <w:t>-</w:t>
      </w:r>
      <w:r>
        <w:rPr>
          <w:color w:val="231F20"/>
        </w:rPr>
        <w:t>&lt;Decimal</w:t>
      </w:r>
      <w:r>
        <w:rPr>
          <w:color w:val="231F20"/>
          <w:spacing w:val="-13"/>
        </w:rPr>
        <w:t> </w:t>
      </w:r>
      <w:r>
        <w:rPr>
          <w:color w:val="231F20"/>
          <w:spacing w:val="-2"/>
        </w:rPr>
        <w:t>data&gt;</w:t>
      </w:r>
    </w:p>
    <w:p>
      <w:pPr>
        <w:pStyle w:val="BodyText"/>
        <w:spacing w:after="0" w:line="216" w:lineRule="exact"/>
        <w:sectPr>
          <w:type w:val="continuous"/>
          <w:pgSz w:w="8420" w:h="11900"/>
          <w:pgMar w:header="326" w:footer="262" w:top="420" w:bottom="280" w:left="283" w:right="425"/>
          <w:cols w:num="2" w:equalWidth="0">
            <w:col w:w="4078" w:space="1607"/>
            <w:col w:w="2027"/>
          </w:cols>
        </w:sectPr>
      </w:pPr>
    </w:p>
    <w:p>
      <w:pPr>
        <w:pStyle w:val="BodyText"/>
        <w:spacing w:line="232" w:lineRule="auto" w:before="16"/>
        <w:ind w:left="919"/>
      </w:pPr>
      <w:r>
        <w:rPr>
          <w:color w:val="231F20"/>
        </w:rPr>
        <w:t>Recalls one of the up to 20 previously stored complete instrument settings from the internal nonvolatile memory of the instrument.</w:t>
      </w:r>
    </w:p>
    <w:p>
      <w:pPr>
        <w:pStyle w:val="BodyText"/>
        <w:spacing w:before="133"/>
        <w:ind w:left="919"/>
      </w:pPr>
      <w:r>
        <w:rPr>
          <w:color w:val="231F20"/>
        </w:rPr>
        <w:t>Memory</w:t>
      </w:r>
      <w:r>
        <w:rPr>
          <w:color w:val="231F20"/>
          <w:spacing w:val="-1"/>
        </w:rPr>
        <w:t> </w:t>
      </w:r>
      <w:r>
        <w:rPr>
          <w:color w:val="231F20"/>
        </w:rPr>
        <w:t>number</w:t>
      </w:r>
      <w:r>
        <w:rPr>
          <w:color w:val="231F20"/>
          <w:spacing w:val="3"/>
        </w:rPr>
        <w:t> </w:t>
      </w:r>
      <w:r>
        <w:rPr>
          <w:color w:val="231F20"/>
        </w:rPr>
        <w:t>0</w:t>
      </w:r>
      <w:r>
        <w:rPr>
          <w:color w:val="231F20"/>
          <w:spacing w:val="2"/>
        </w:rPr>
        <w:t> </w:t>
      </w:r>
      <w:r>
        <w:rPr>
          <w:color w:val="231F20"/>
        </w:rPr>
        <w:t>contains</w:t>
      </w:r>
      <w:r>
        <w:rPr>
          <w:color w:val="231F20"/>
          <w:spacing w:val="2"/>
        </w:rPr>
        <w:t> </w:t>
      </w:r>
      <w:r>
        <w:rPr>
          <w:color w:val="231F20"/>
        </w:rPr>
        <w:t>the</w:t>
      </w:r>
      <w:r>
        <w:rPr>
          <w:color w:val="231F20"/>
          <w:spacing w:val="2"/>
        </w:rPr>
        <w:t> </w:t>
      </w:r>
      <w:r>
        <w:rPr>
          <w:color w:val="231F20"/>
        </w:rPr>
        <w:t>power-off</w:t>
      </w:r>
      <w:r>
        <w:rPr>
          <w:color w:val="231F20"/>
          <w:spacing w:val="3"/>
        </w:rPr>
        <w:t> </w:t>
      </w:r>
      <w:r>
        <w:rPr>
          <w:color w:val="231F20"/>
          <w:spacing w:val="-2"/>
        </w:rPr>
        <w:t>settings.</w:t>
      </w:r>
    </w:p>
    <w:p>
      <w:pPr>
        <w:spacing w:line="154" w:lineRule="exact" w:before="130"/>
        <w:ind w:left="636" w:right="0" w:firstLine="0"/>
        <w:jc w:val="left"/>
        <w:rPr>
          <w:rFonts w:ascii="Arial"/>
          <w:b/>
          <w:sz w:val="14"/>
        </w:rPr>
      </w:pPr>
      <w:r>
        <w:rPr>
          <w:rFonts w:ascii="Arial"/>
          <w:b/>
          <w:color w:val="231F20"/>
          <w:spacing w:val="-2"/>
          <w:sz w:val="14"/>
        </w:rPr>
        <w:t>Parameters:</w:t>
      </w:r>
    </w:p>
    <w:p>
      <w:pPr>
        <w:pStyle w:val="BodyText"/>
        <w:spacing w:line="200" w:lineRule="exact"/>
        <w:ind w:left="919"/>
      </w:pPr>
      <w:r>
        <w:rPr>
          <w:color w:val="231F20"/>
        </w:rPr>
        <w:t>&lt;Decimal</w:t>
      </w:r>
      <w:r>
        <w:rPr>
          <w:color w:val="231F20"/>
          <w:spacing w:val="2"/>
        </w:rPr>
        <w:t> </w:t>
      </w:r>
      <w:r>
        <w:rPr>
          <w:color w:val="231F20"/>
        </w:rPr>
        <w:t>data&gt;</w:t>
      </w:r>
      <w:r>
        <w:rPr>
          <w:color w:val="231F20"/>
          <w:spacing w:val="3"/>
        </w:rPr>
        <w:t> </w:t>
      </w:r>
      <w:r>
        <w:rPr>
          <w:color w:val="231F20"/>
        </w:rPr>
        <w:t>=</w:t>
      </w:r>
      <w:r>
        <w:rPr>
          <w:color w:val="231F20"/>
          <w:spacing w:val="3"/>
        </w:rPr>
        <w:t> </w:t>
      </w:r>
      <w:r>
        <w:rPr>
          <w:color w:val="231F20"/>
        </w:rPr>
        <w:t>a</w:t>
      </w:r>
      <w:r>
        <w:rPr>
          <w:color w:val="231F20"/>
          <w:spacing w:val="2"/>
        </w:rPr>
        <w:t> </w:t>
      </w:r>
      <w:r>
        <w:rPr>
          <w:color w:val="231F20"/>
        </w:rPr>
        <w:t>number</w:t>
      </w:r>
      <w:r>
        <w:rPr>
          <w:color w:val="231F20"/>
          <w:spacing w:val="3"/>
        </w:rPr>
        <w:t> </w:t>
      </w:r>
      <w:r>
        <w:rPr>
          <w:color w:val="231F20"/>
        </w:rPr>
        <w:t>between</w:t>
      </w:r>
      <w:r>
        <w:rPr>
          <w:color w:val="231F20"/>
          <w:spacing w:val="2"/>
        </w:rPr>
        <w:t> </w:t>
      </w:r>
      <w:r>
        <w:rPr>
          <w:color w:val="231F20"/>
        </w:rPr>
        <w:t>0</w:t>
      </w:r>
      <w:r>
        <w:rPr>
          <w:color w:val="231F20"/>
          <w:spacing w:val="2"/>
        </w:rPr>
        <w:t> </w:t>
      </w:r>
      <w:r>
        <w:rPr>
          <w:color w:val="231F20"/>
        </w:rPr>
        <w:t>and</w:t>
      </w:r>
      <w:r>
        <w:rPr>
          <w:color w:val="231F20"/>
          <w:spacing w:val="2"/>
        </w:rPr>
        <w:t> </w:t>
      </w:r>
      <w:r>
        <w:rPr>
          <w:color w:val="231F20"/>
          <w:spacing w:val="-5"/>
        </w:rPr>
        <w:t>19.</w:t>
      </w:r>
    </w:p>
    <w:p>
      <w:pPr>
        <w:spacing w:line="152" w:lineRule="exact" w:before="129"/>
        <w:ind w:left="636" w:right="0" w:firstLine="0"/>
        <w:jc w:val="left"/>
        <w:rPr>
          <w:rFonts w:ascii="Arial"/>
          <w:b/>
          <w:sz w:val="14"/>
        </w:rPr>
      </w:pPr>
      <w:r>
        <w:rPr>
          <w:rFonts w:ascii="Arial"/>
          <w:b/>
          <w:color w:val="231F20"/>
          <w:spacing w:val="-2"/>
          <w:sz w:val="14"/>
        </w:rPr>
        <w:t>Example:</w:t>
      </w:r>
    </w:p>
    <w:p>
      <w:pPr>
        <w:spacing w:line="242" w:lineRule="exact" w:before="0"/>
        <w:ind w:left="636" w:right="0" w:firstLine="0"/>
        <w:jc w:val="left"/>
        <w:rPr>
          <w:rFonts w:ascii="Microsoft Sans Serif" w:hAnsi="Microsoft Sans Serif"/>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9"/>
          <w:position w:val="1"/>
          <w:sz w:val="18"/>
        </w:rPr>
        <w:t> </w:t>
      </w:r>
      <w:r>
        <w:rPr>
          <w:rFonts w:ascii="Courier New" w:hAnsi="Courier New"/>
          <w:color w:val="231F20"/>
          <w:sz w:val="18"/>
        </w:rPr>
        <w:t>*RCL</w:t>
      </w:r>
      <w:r>
        <w:rPr>
          <w:rFonts w:ascii="Courier New" w:hAnsi="Courier New"/>
          <w:color w:val="231F20"/>
          <w:spacing w:val="15"/>
          <w:sz w:val="18"/>
        </w:rPr>
        <w:t> </w:t>
      </w:r>
      <w:r>
        <w:rPr>
          <w:rFonts w:ascii="MingLiU_HKSCS-ExtB" w:hAnsi="MingLiU_HKSCS-ExtB"/>
          <w:color w:val="231F20"/>
          <w:sz w:val="18"/>
        </w:rPr>
        <w:t>-</w:t>
      </w:r>
      <w:r>
        <w:rPr>
          <w:rFonts w:ascii="MingLiU_HKSCS-ExtB" w:hAnsi="MingLiU_HKSCS-ExtB"/>
          <w:color w:val="231F20"/>
          <w:spacing w:val="34"/>
          <w:sz w:val="18"/>
        </w:rPr>
        <w:t> </w:t>
      </w:r>
      <w:r>
        <w:rPr>
          <w:rFonts w:ascii="Courier New" w:hAnsi="Courier New"/>
          <w:color w:val="231F20"/>
          <w:spacing w:val="-5"/>
          <w:sz w:val="18"/>
        </w:rPr>
        <w:t>10</w:t>
      </w:r>
      <w:r>
        <w:rPr>
          <w:rFonts w:ascii="Microsoft Sans Serif" w:hAnsi="Microsoft Sans Serif"/>
          <w:color w:val="231F20"/>
          <w:spacing w:val="-5"/>
          <w:sz w:val="18"/>
        </w:rPr>
        <w:t>J</w:t>
      </w: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spacing w:before="55"/>
        <w:rPr>
          <w:rFonts w:ascii="Microsoft Sans Serif"/>
        </w:rPr>
      </w:pPr>
    </w:p>
    <w:p>
      <w:pPr>
        <w:tabs>
          <w:tab w:pos="2922" w:val="left" w:leader="none"/>
        </w:tabs>
        <w:spacing w:before="0"/>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spacing w:after="0"/>
        <w:jc w:val="left"/>
        <w:rPr>
          <w:sz w:val="14"/>
        </w:rPr>
        <w:sectPr>
          <w:type w:val="continuous"/>
          <w:pgSz w:w="8420" w:h="11900"/>
          <w:pgMar w:header="326" w:footer="262" w:top="420" w:bottom="280" w:left="283" w:right="425"/>
        </w:sectPr>
      </w:pPr>
    </w:p>
    <w:p>
      <w:pPr>
        <w:spacing w:line="295" w:lineRule="exact" w:before="0"/>
        <w:ind w:left="182" w:right="0" w:firstLine="0"/>
        <w:jc w:val="left"/>
        <w:rPr>
          <w:rFonts w:ascii="Arial" w:hAnsi="Arial"/>
          <w:b/>
          <w:sz w:val="28"/>
        </w:rPr>
      </w:pPr>
      <w:r>
        <w:rPr>
          <w:rFonts w:ascii="Arial" w:hAnsi="Arial"/>
          <w:b/>
          <w:sz w:val="28"/>
        </w:rPr>
        <mc:AlternateContent>
          <mc:Choice Requires="wps">
            <w:drawing>
              <wp:anchor distT="0" distB="0" distL="0" distR="0" allowOverlap="1" layoutInCell="1" locked="0" behindDoc="0" simplePos="0" relativeHeight="15907840">
                <wp:simplePos x="0" y="0"/>
                <wp:positionH relativeFrom="page">
                  <wp:posOffset>4616106</wp:posOffset>
                </wp:positionH>
                <wp:positionV relativeFrom="paragraph">
                  <wp:posOffset>60051</wp:posOffset>
                </wp:positionV>
                <wp:extent cx="36195" cy="132080"/>
                <wp:effectExtent l="0" t="0" r="0" b="0"/>
                <wp:wrapNone/>
                <wp:docPr id="1651" name="Graphic 1651"/>
                <wp:cNvGraphicFramePr>
                  <a:graphicFrameLocks/>
                </wp:cNvGraphicFramePr>
                <a:graphic>
                  <a:graphicData uri="http://schemas.microsoft.com/office/word/2010/wordprocessingShape">
                    <wps:wsp>
                      <wps:cNvPr id="1651" name="Graphic 165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4.728500pt;width:2.8287pt;height:10.38pt;mso-position-horizontal-relative:page;mso-position-vertical-relative:paragraph;z-index:15907840" id="docshape1397" filled="false" stroked="true" strokeweight=".3pt" strokecolor="#231f20">
                <v:stroke dashstyle="solid"/>
                <w10:wrap type="none"/>
              </v:rect>
            </w:pict>
          </mc:Fallback>
        </mc:AlternateContent>
      </w:r>
      <w:bookmarkStart w:name="*RMC 8-138" w:id="1275"/>
      <w:bookmarkEnd w:id="1275"/>
      <w:r>
        <w:rPr/>
      </w:r>
      <w:bookmarkStart w:name="*RST 8-138" w:id="1276"/>
      <w:bookmarkEnd w:id="1276"/>
      <w:r>
        <w:rPr/>
      </w:r>
      <w:bookmarkStart w:name="Default 8-138" w:id="1277"/>
      <w:bookmarkEnd w:id="1277"/>
      <w:r>
        <w:rPr/>
      </w:r>
      <w:bookmarkStart w:name="One macro 8-138" w:id="1278"/>
      <w:bookmarkEnd w:id="1278"/>
      <w:r>
        <w:rPr/>
      </w:r>
      <w:bookmarkStart w:name="_bookmark195" w:id="1279"/>
      <w:bookmarkEnd w:id="1279"/>
      <w:r>
        <w:rPr/>
      </w:r>
      <w:r>
        <w:rPr>
          <w:rFonts w:ascii="Symbol" w:hAnsi="Symbol"/>
          <w:color w:val="231F20"/>
          <w:spacing w:val="-4"/>
          <w:sz w:val="28"/>
        </w:rPr>
        <w:t></w:t>
      </w:r>
      <w:r>
        <w:rPr>
          <w:rFonts w:ascii="Arial" w:hAnsi="Arial"/>
          <w:b/>
          <w:color w:val="231F20"/>
          <w:spacing w:val="-4"/>
          <w:sz w:val="28"/>
        </w:rPr>
        <w:t>RMC</w:t>
      </w:r>
    </w:p>
    <w:p>
      <w:pPr>
        <w:pStyle w:val="BodyText"/>
        <w:spacing w:line="204" w:lineRule="exact"/>
        <w:ind w:left="182"/>
      </w:pPr>
      <w:r>
        <w:rPr>
          <w:rFonts w:ascii="MingLiU_HKSCS-ExtB" w:hAnsi="MingLiU_HKSCS-ExtB"/>
          <w:color w:val="231F20"/>
        </w:rPr>
        <w:t>-</w:t>
      </w:r>
      <w:r>
        <w:rPr>
          <w:rFonts w:ascii="MingLiU_HKSCS-ExtB" w:hAnsi="MingLiU_HKSCS-ExtB"/>
          <w:color w:val="231F20"/>
          <w:spacing w:val="-40"/>
        </w:rPr>
        <w:t> </w:t>
      </w:r>
      <w:r>
        <w:rPr>
          <w:color w:val="231F20"/>
        </w:rPr>
        <w:t>‘&lt;Macro</w:t>
      </w:r>
      <w:r>
        <w:rPr>
          <w:color w:val="231F20"/>
          <w:spacing w:val="-12"/>
        </w:rPr>
        <w:t> </w:t>
      </w:r>
      <w:r>
        <w:rPr>
          <w:color w:val="231F20"/>
          <w:spacing w:val="-2"/>
        </w:rPr>
        <w:t>name&gt;’</w:t>
      </w:r>
    </w:p>
    <w:p>
      <w:pPr>
        <w:spacing w:before="112"/>
        <w:ind w:left="182" w:right="0" w:firstLine="0"/>
        <w:jc w:val="left"/>
        <w:rPr>
          <w:rFonts w:ascii="Arial"/>
          <w:b/>
          <w:sz w:val="20"/>
        </w:rPr>
      </w:pPr>
      <w:r>
        <w:rPr>
          <w:rFonts w:ascii="Arial"/>
          <w:b/>
          <w:color w:val="231F20"/>
          <w:sz w:val="20"/>
        </w:rPr>
        <w:t>Delete</w:t>
      </w:r>
      <w:r>
        <w:rPr>
          <w:rFonts w:ascii="Arial"/>
          <w:b/>
          <w:color w:val="231F20"/>
          <w:spacing w:val="-5"/>
          <w:sz w:val="20"/>
        </w:rPr>
        <w:t> </w:t>
      </w:r>
      <w:r>
        <w:rPr>
          <w:rFonts w:ascii="Arial"/>
          <w:b/>
          <w:color w:val="231F20"/>
          <w:sz w:val="20"/>
        </w:rPr>
        <w:t>one</w:t>
      </w:r>
      <w:r>
        <w:rPr>
          <w:rFonts w:ascii="Arial"/>
          <w:b/>
          <w:color w:val="231F20"/>
          <w:spacing w:val="-3"/>
          <w:sz w:val="20"/>
        </w:rPr>
        <w:t> </w:t>
      </w:r>
      <w:r>
        <w:rPr>
          <w:rFonts w:ascii="Arial"/>
          <w:b/>
          <w:color w:val="231F20"/>
          <w:spacing w:val="-2"/>
          <w:sz w:val="20"/>
        </w:rPr>
        <w:t>Macro</w:t>
      </w:r>
    </w:p>
    <w:p>
      <w:pPr>
        <w:pStyle w:val="BodyText"/>
        <w:spacing w:before="11"/>
        <w:ind w:left="465"/>
      </w:pPr>
      <w:r>
        <w:rPr>
          <w:color w:val="231F20"/>
        </w:rPr>
        <w:t>This</w:t>
      </w:r>
      <w:r>
        <w:rPr>
          <w:color w:val="231F20"/>
          <w:spacing w:val="3"/>
        </w:rPr>
        <w:t> </w:t>
      </w:r>
      <w:r>
        <w:rPr>
          <w:color w:val="231F20"/>
        </w:rPr>
        <w:t>command</w:t>
      </w:r>
      <w:r>
        <w:rPr>
          <w:color w:val="231F20"/>
          <w:spacing w:val="3"/>
        </w:rPr>
        <w:t> </w:t>
      </w:r>
      <w:r>
        <w:rPr>
          <w:color w:val="231F20"/>
        </w:rPr>
        <w:t>removes</w:t>
      </w:r>
      <w:r>
        <w:rPr>
          <w:color w:val="231F20"/>
          <w:spacing w:val="3"/>
        </w:rPr>
        <w:t> </w:t>
      </w:r>
      <w:r>
        <w:rPr>
          <w:color w:val="231F20"/>
        </w:rPr>
        <w:t>an</w:t>
      </w:r>
      <w:r>
        <w:rPr>
          <w:color w:val="231F20"/>
          <w:spacing w:val="3"/>
        </w:rPr>
        <w:t> </w:t>
      </w:r>
      <w:r>
        <w:rPr>
          <w:color w:val="231F20"/>
        </w:rPr>
        <w:t>individual</w:t>
      </w:r>
      <w:r>
        <w:rPr>
          <w:color w:val="231F20"/>
          <w:spacing w:val="3"/>
        </w:rPr>
        <w:t> </w:t>
      </w:r>
      <w:r>
        <w:rPr>
          <w:color w:val="231F20"/>
          <w:spacing w:val="-2"/>
        </w:rPr>
        <w:t>MACRo.</w:t>
      </w:r>
    </w:p>
    <w:p>
      <w:pPr>
        <w:spacing w:line="154" w:lineRule="exact" w:before="129"/>
        <w:ind w:left="182" w:right="0" w:firstLine="0"/>
        <w:jc w:val="left"/>
        <w:rPr>
          <w:rFonts w:ascii="Arial"/>
          <w:b/>
          <w:sz w:val="14"/>
        </w:rPr>
      </w:pPr>
      <w:r>
        <w:rPr>
          <w:rFonts w:ascii="Arial"/>
          <w:b/>
          <w:color w:val="231F20"/>
          <w:spacing w:val="-2"/>
          <w:sz w:val="14"/>
        </w:rPr>
        <w:t>Parameters:</w:t>
      </w:r>
    </w:p>
    <w:p>
      <w:pPr>
        <w:pStyle w:val="BodyText"/>
        <w:spacing w:line="200" w:lineRule="exact"/>
        <w:ind w:left="465"/>
      </w:pPr>
      <w:r>
        <w:rPr>
          <w:color w:val="231F20"/>
        </w:rPr>
        <w:t>‘&lt;Macro</w:t>
      </w:r>
      <w:r>
        <w:rPr>
          <w:color w:val="231F20"/>
          <w:spacing w:val="2"/>
        </w:rPr>
        <w:t> </w:t>
      </w:r>
      <w:r>
        <w:rPr>
          <w:color w:val="231F20"/>
        </w:rPr>
        <w:t>name&gt;’</w:t>
      </w:r>
      <w:r>
        <w:rPr>
          <w:color w:val="231F20"/>
          <w:spacing w:val="-4"/>
        </w:rPr>
        <w:t> </w:t>
      </w:r>
      <w:r>
        <w:rPr>
          <w:color w:val="231F20"/>
        </w:rPr>
        <w:t>is</w:t>
      </w:r>
      <w:r>
        <w:rPr>
          <w:color w:val="231F20"/>
          <w:spacing w:val="2"/>
        </w:rPr>
        <w:t> </w:t>
      </w:r>
      <w:r>
        <w:rPr>
          <w:color w:val="231F20"/>
        </w:rPr>
        <w:t>the</w:t>
      </w:r>
      <w:r>
        <w:rPr>
          <w:color w:val="231F20"/>
          <w:spacing w:val="3"/>
        </w:rPr>
        <w:t> </w:t>
      </w:r>
      <w:r>
        <w:rPr>
          <w:color w:val="231F20"/>
        </w:rPr>
        <w:t>name</w:t>
      </w:r>
      <w:r>
        <w:rPr>
          <w:color w:val="231F20"/>
          <w:spacing w:val="2"/>
        </w:rPr>
        <w:t> </w:t>
      </w:r>
      <w:r>
        <w:rPr>
          <w:color w:val="231F20"/>
        </w:rPr>
        <w:t>of</w:t>
      </w:r>
      <w:r>
        <w:rPr>
          <w:color w:val="231F20"/>
          <w:spacing w:val="4"/>
        </w:rPr>
        <w:t> </w:t>
      </w:r>
      <w:r>
        <w:rPr>
          <w:color w:val="231F20"/>
        </w:rPr>
        <w:t>the</w:t>
      </w:r>
      <w:r>
        <w:rPr>
          <w:color w:val="231F20"/>
          <w:spacing w:val="2"/>
        </w:rPr>
        <w:t> </w:t>
      </w:r>
      <w:r>
        <w:rPr>
          <w:color w:val="231F20"/>
        </w:rPr>
        <w:t>macro</w:t>
      </w:r>
      <w:r>
        <w:rPr>
          <w:color w:val="231F20"/>
          <w:spacing w:val="3"/>
        </w:rPr>
        <w:t> </w:t>
      </w:r>
      <w:r>
        <w:rPr>
          <w:color w:val="231F20"/>
        </w:rPr>
        <w:t>you</w:t>
      </w:r>
      <w:r>
        <w:rPr>
          <w:color w:val="231F20"/>
          <w:spacing w:val="2"/>
        </w:rPr>
        <w:t> </w:t>
      </w:r>
      <w:r>
        <w:rPr>
          <w:color w:val="231F20"/>
        </w:rPr>
        <w:t>want</w:t>
      </w:r>
      <w:r>
        <w:rPr>
          <w:color w:val="231F20"/>
          <w:spacing w:val="4"/>
        </w:rPr>
        <w:t> </w:t>
      </w:r>
      <w:r>
        <w:rPr>
          <w:color w:val="231F20"/>
        </w:rPr>
        <w:t>to</w:t>
      </w:r>
      <w:r>
        <w:rPr>
          <w:color w:val="231F20"/>
          <w:spacing w:val="2"/>
        </w:rPr>
        <w:t> </w:t>
      </w:r>
      <w:r>
        <w:rPr>
          <w:color w:val="231F20"/>
          <w:spacing w:val="-2"/>
        </w:rPr>
        <w:t>delete.</w:t>
      </w:r>
    </w:p>
    <w:p>
      <w:pPr>
        <w:pStyle w:val="BodyText"/>
        <w:spacing w:before="49"/>
      </w:pPr>
    </w:p>
    <w:p>
      <w:pPr>
        <w:spacing w:line="634" w:lineRule="exact" w:before="1"/>
        <w:ind w:left="182" w:right="0" w:firstLine="0"/>
        <w:jc w:val="left"/>
        <w:rPr>
          <w:rFonts w:ascii="Arial" w:hAnsi="Arial"/>
          <w:i/>
          <w:sz w:val="18"/>
        </w:rPr>
      </w:pPr>
      <w:r>
        <w:rPr>
          <w:rFonts w:ascii="Segoe UI Symbol" w:hAnsi="Segoe UI Symbol"/>
          <w:color w:val="231F20"/>
          <w:position w:val="-27"/>
          <w:sz w:val="56"/>
        </w:rPr>
        <w:t>☞</w:t>
      </w:r>
      <w:r>
        <w:rPr>
          <w:rFonts w:ascii="Segoe UI Symbol" w:hAnsi="Segoe UI Symbol"/>
          <w:color w:val="231F20"/>
          <w:spacing w:val="-29"/>
          <w:position w:val="-27"/>
          <w:sz w:val="56"/>
        </w:rPr>
        <w:t> </w:t>
      </w:r>
      <w:r>
        <w:rPr>
          <w:rFonts w:ascii="Arial" w:hAnsi="Arial"/>
          <w:i/>
          <w:color w:val="231F20"/>
          <w:sz w:val="18"/>
        </w:rPr>
        <w:t>&lt;Macro</w:t>
      </w:r>
      <w:r>
        <w:rPr>
          <w:rFonts w:ascii="Arial" w:hAnsi="Arial"/>
          <w:i/>
          <w:color w:val="231F20"/>
          <w:spacing w:val="2"/>
          <w:sz w:val="18"/>
        </w:rPr>
        <w:t> </w:t>
      </w:r>
      <w:r>
        <w:rPr>
          <w:rFonts w:ascii="Arial" w:hAnsi="Arial"/>
          <w:i/>
          <w:color w:val="231F20"/>
          <w:sz w:val="18"/>
        </w:rPr>
        <w:t>name&gt;</w:t>
      </w:r>
      <w:r>
        <w:rPr>
          <w:rFonts w:ascii="Arial" w:hAnsi="Arial"/>
          <w:i/>
          <w:color w:val="231F20"/>
          <w:spacing w:val="2"/>
          <w:sz w:val="18"/>
        </w:rPr>
        <w:t> </w:t>
      </w:r>
      <w:r>
        <w:rPr>
          <w:rFonts w:ascii="Arial" w:hAnsi="Arial"/>
          <w:i/>
          <w:color w:val="231F20"/>
          <w:sz w:val="18"/>
        </w:rPr>
        <w:t>is</w:t>
      </w:r>
      <w:r>
        <w:rPr>
          <w:rFonts w:ascii="Arial" w:hAnsi="Arial"/>
          <w:i/>
          <w:color w:val="231F20"/>
          <w:spacing w:val="2"/>
          <w:sz w:val="18"/>
        </w:rPr>
        <w:t> </w:t>
      </w:r>
      <w:r>
        <w:rPr>
          <w:rFonts w:ascii="Arial" w:hAnsi="Arial"/>
          <w:i/>
          <w:color w:val="231F20"/>
          <w:sz w:val="18"/>
        </w:rPr>
        <w:t>String</w:t>
      </w:r>
      <w:r>
        <w:rPr>
          <w:rFonts w:ascii="Arial" w:hAnsi="Arial"/>
          <w:i/>
          <w:color w:val="231F20"/>
          <w:spacing w:val="2"/>
          <w:sz w:val="18"/>
        </w:rPr>
        <w:t> </w:t>
      </w:r>
      <w:r>
        <w:rPr>
          <w:rFonts w:ascii="Arial" w:hAnsi="Arial"/>
          <w:i/>
          <w:color w:val="231F20"/>
          <w:sz w:val="18"/>
        </w:rPr>
        <w:t>data</w:t>
      </w:r>
      <w:r>
        <w:rPr>
          <w:rFonts w:ascii="Arial" w:hAnsi="Arial"/>
          <w:i/>
          <w:color w:val="231F20"/>
          <w:spacing w:val="3"/>
          <w:sz w:val="18"/>
        </w:rPr>
        <w:t> </w:t>
      </w:r>
      <w:r>
        <w:rPr>
          <w:rFonts w:ascii="Arial" w:hAnsi="Arial"/>
          <w:i/>
          <w:color w:val="231F20"/>
          <w:sz w:val="18"/>
        </w:rPr>
        <w:t>that</w:t>
      </w:r>
      <w:r>
        <w:rPr>
          <w:rFonts w:ascii="Arial" w:hAnsi="Arial"/>
          <w:i/>
          <w:color w:val="231F20"/>
          <w:spacing w:val="2"/>
          <w:sz w:val="18"/>
        </w:rPr>
        <w:t> </w:t>
      </w:r>
      <w:r>
        <w:rPr>
          <w:rFonts w:ascii="Arial" w:hAnsi="Arial"/>
          <w:i/>
          <w:color w:val="231F20"/>
          <w:sz w:val="18"/>
        </w:rPr>
        <w:t>must</w:t>
      </w:r>
      <w:r>
        <w:rPr>
          <w:rFonts w:ascii="Arial" w:hAnsi="Arial"/>
          <w:i/>
          <w:color w:val="231F20"/>
          <w:spacing w:val="2"/>
          <w:sz w:val="18"/>
        </w:rPr>
        <w:t> </w:t>
      </w:r>
      <w:r>
        <w:rPr>
          <w:rFonts w:ascii="Arial" w:hAnsi="Arial"/>
          <w:i/>
          <w:color w:val="231F20"/>
          <w:sz w:val="18"/>
        </w:rPr>
        <w:t>be</w:t>
      </w:r>
      <w:r>
        <w:rPr>
          <w:rFonts w:ascii="Arial" w:hAnsi="Arial"/>
          <w:i/>
          <w:color w:val="231F20"/>
          <w:spacing w:val="2"/>
          <w:sz w:val="18"/>
        </w:rPr>
        <w:t> </w:t>
      </w:r>
      <w:r>
        <w:rPr>
          <w:rFonts w:ascii="Arial" w:hAnsi="Arial"/>
          <w:i/>
          <w:color w:val="231F20"/>
          <w:sz w:val="18"/>
        </w:rPr>
        <w:t>surrounded</w:t>
      </w:r>
      <w:r>
        <w:rPr>
          <w:rFonts w:ascii="Arial" w:hAnsi="Arial"/>
          <w:i/>
          <w:color w:val="231F20"/>
          <w:spacing w:val="2"/>
          <w:sz w:val="18"/>
        </w:rPr>
        <w:t> </w:t>
      </w:r>
      <w:r>
        <w:rPr>
          <w:rFonts w:ascii="Arial" w:hAnsi="Arial"/>
          <w:i/>
          <w:color w:val="231F20"/>
          <w:sz w:val="18"/>
        </w:rPr>
        <w:t>by</w:t>
      </w:r>
      <w:r>
        <w:rPr>
          <w:rFonts w:ascii="Arial" w:hAnsi="Arial"/>
          <w:i/>
          <w:color w:val="231F20"/>
          <w:spacing w:val="2"/>
          <w:sz w:val="18"/>
        </w:rPr>
        <w:t> </w:t>
      </w:r>
      <w:r>
        <w:rPr>
          <w:rFonts w:ascii="Arial" w:hAnsi="Arial"/>
          <w:i/>
          <w:color w:val="231F20"/>
          <w:sz w:val="18"/>
        </w:rPr>
        <w:t>quotation</w:t>
      </w:r>
      <w:r>
        <w:rPr>
          <w:rFonts w:ascii="Arial" w:hAnsi="Arial"/>
          <w:i/>
          <w:color w:val="231F20"/>
          <w:spacing w:val="3"/>
          <w:sz w:val="18"/>
        </w:rPr>
        <w:t> </w:t>
      </w:r>
      <w:r>
        <w:rPr>
          <w:rFonts w:ascii="Arial" w:hAnsi="Arial"/>
          <w:i/>
          <w:color w:val="231F20"/>
          <w:spacing w:val="-2"/>
          <w:sz w:val="18"/>
        </w:rPr>
        <w:t>marks.</w:t>
      </w:r>
    </w:p>
    <w:p>
      <w:pPr>
        <w:spacing w:line="72" w:lineRule="exact" w:before="0"/>
        <w:ind w:left="182" w:right="0" w:firstLine="0"/>
        <w:jc w:val="left"/>
        <w:rPr>
          <w:rFonts w:ascii="Arial"/>
          <w:b/>
          <w:sz w:val="14"/>
        </w:rPr>
      </w:pPr>
      <w:r>
        <w:rPr>
          <w:rFonts w:ascii="Arial"/>
          <w:b/>
          <w:color w:val="231F20"/>
          <w:sz w:val="14"/>
        </w:rPr>
        <w:t>See</w:t>
      </w:r>
      <w:r>
        <w:rPr>
          <w:rFonts w:ascii="Arial"/>
          <w:b/>
          <w:color w:val="231F20"/>
          <w:spacing w:val="5"/>
          <w:sz w:val="14"/>
        </w:rPr>
        <w:t> </w:t>
      </w:r>
      <w:r>
        <w:rPr>
          <w:rFonts w:ascii="Arial"/>
          <w:b/>
          <w:color w:val="231F20"/>
          <w:spacing w:val="-4"/>
          <w:sz w:val="14"/>
        </w:rPr>
        <w:t>also:</w:t>
      </w:r>
    </w:p>
    <w:p>
      <w:pPr>
        <w:pStyle w:val="BodyText"/>
        <w:spacing w:line="216" w:lineRule="exact"/>
        <w:ind w:left="465"/>
      </w:pPr>
      <w:r>
        <w:rPr>
          <w:color w:val="231F20"/>
        </w:rPr>
        <w:t>*</w:t>
      </w:r>
      <w:r>
        <w:rPr>
          <w:rFonts w:ascii="Courier New"/>
          <w:color w:val="231F20"/>
        </w:rPr>
        <w:t>PMC</w:t>
      </w:r>
      <w:r>
        <w:rPr>
          <w:color w:val="231F20"/>
        </w:rPr>
        <w:t>,</w:t>
      </w:r>
      <w:r>
        <w:rPr>
          <w:color w:val="231F20"/>
          <w:spacing w:val="3"/>
        </w:rPr>
        <w:t> </w:t>
      </w:r>
      <w:r>
        <w:rPr>
          <w:color w:val="231F20"/>
        </w:rPr>
        <w:t>if</w:t>
      </w:r>
      <w:r>
        <w:rPr>
          <w:color w:val="231F20"/>
          <w:spacing w:val="3"/>
        </w:rPr>
        <w:t> </w:t>
      </w:r>
      <w:r>
        <w:rPr>
          <w:color w:val="231F20"/>
        </w:rPr>
        <w:t>you</w:t>
      </w:r>
      <w:r>
        <w:rPr>
          <w:color w:val="231F20"/>
          <w:spacing w:val="2"/>
        </w:rPr>
        <w:t> </w:t>
      </w:r>
      <w:r>
        <w:rPr>
          <w:color w:val="231F20"/>
        </w:rPr>
        <w:t>want</w:t>
      </w:r>
      <w:r>
        <w:rPr>
          <w:color w:val="231F20"/>
          <w:spacing w:val="4"/>
        </w:rPr>
        <w:t> </w:t>
      </w:r>
      <w:r>
        <w:rPr>
          <w:color w:val="231F20"/>
        </w:rPr>
        <w:t>to</w:t>
      </w:r>
      <w:r>
        <w:rPr>
          <w:color w:val="231F20"/>
          <w:spacing w:val="2"/>
        </w:rPr>
        <w:t> </w:t>
      </w:r>
      <w:r>
        <w:rPr>
          <w:color w:val="231F20"/>
        </w:rPr>
        <w:t>delete</w:t>
      </w:r>
      <w:r>
        <w:rPr>
          <w:color w:val="231F20"/>
          <w:spacing w:val="2"/>
        </w:rPr>
        <w:t> </w:t>
      </w:r>
      <w:r>
        <w:rPr>
          <w:color w:val="231F20"/>
        </w:rPr>
        <w:t>all</w:t>
      </w:r>
      <w:r>
        <w:rPr>
          <w:color w:val="231F20"/>
          <w:spacing w:val="3"/>
        </w:rPr>
        <w:t> </w:t>
      </w:r>
      <w:r>
        <w:rPr>
          <w:color w:val="231F20"/>
          <w:spacing w:val="-2"/>
        </w:rPr>
        <w:t>macros.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9"/>
        <w:rPr>
          <w:sz w:val="20"/>
        </w:rPr>
      </w:pPr>
      <w:r>
        <w:rPr>
          <w:sz w:val="20"/>
        </w:rPr>
        <mc:AlternateContent>
          <mc:Choice Requires="wps">
            <w:drawing>
              <wp:anchor distT="0" distB="0" distL="0" distR="0" allowOverlap="1" layoutInCell="1" locked="0" behindDoc="1" simplePos="0" relativeHeight="487766528">
                <wp:simplePos x="0" y="0"/>
                <wp:positionH relativeFrom="page">
                  <wp:posOffset>295617</wp:posOffset>
                </wp:positionH>
                <wp:positionV relativeFrom="paragraph">
                  <wp:posOffset>198738</wp:posOffset>
                </wp:positionV>
                <wp:extent cx="4466590" cy="1270"/>
                <wp:effectExtent l="0" t="0" r="0" b="0"/>
                <wp:wrapTopAndBottom/>
                <wp:docPr id="1652" name="Graphic 1652"/>
                <wp:cNvGraphicFramePr>
                  <a:graphicFrameLocks/>
                </wp:cNvGraphicFramePr>
                <a:graphic>
                  <a:graphicData uri="http://schemas.microsoft.com/office/word/2010/wordprocessingShape">
                    <wps:wsp>
                      <wps:cNvPr id="1652" name="Graphic 165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77pt;margin-top:15.648703pt;width:351.7pt;height:.1pt;mso-position-horizontal-relative:page;mso-position-vertical-relative:paragraph;z-index:-15549952;mso-wrap-distance-left:0;mso-wrap-distance-right:0" id="docshape1398" coordorigin="466,313" coordsize="7034,0" path="m466,313l7499,313e" filled="false" stroked="true" strokeweight="3.997pt" strokecolor="#231f20">
                <v:path arrowok="t"/>
                <v:stroke dashstyle="solid"/>
                <w10:wrap type="topAndBottom"/>
              </v:shape>
            </w:pict>
          </mc:Fallback>
        </mc:AlternateContent>
      </w:r>
    </w:p>
    <w:p>
      <w:pPr>
        <w:pStyle w:val="Heading6"/>
        <w:spacing w:line="240" w:lineRule="auto"/>
      </w:pPr>
      <w:r>
        <w:rPr>
          <w:color w:val="231F20"/>
          <w:spacing w:val="-4"/>
        </w:rPr>
        <w:t>*RST</w:t>
      </w:r>
    </w:p>
    <w:p>
      <w:pPr>
        <w:spacing w:before="181"/>
        <w:ind w:left="182" w:right="0" w:firstLine="0"/>
        <w:jc w:val="left"/>
        <w:rPr>
          <w:rFonts w:ascii="Arial"/>
          <w:b/>
          <w:sz w:val="20"/>
        </w:rPr>
      </w:pPr>
      <w:r>
        <w:rPr>
          <w:rFonts w:ascii="Arial"/>
          <w:b/>
          <w:sz w:val="20"/>
        </w:rPr>
        <mc:AlternateContent>
          <mc:Choice Requires="wps">
            <w:drawing>
              <wp:anchor distT="0" distB="0" distL="0" distR="0" allowOverlap="1" layoutInCell="1" locked="0" behindDoc="0" simplePos="0" relativeHeight="15908352">
                <wp:simplePos x="0" y="0"/>
                <wp:positionH relativeFrom="page">
                  <wp:posOffset>4616106</wp:posOffset>
                </wp:positionH>
                <wp:positionV relativeFrom="paragraph">
                  <wp:posOffset>-144387</wp:posOffset>
                </wp:positionV>
                <wp:extent cx="36195" cy="132080"/>
                <wp:effectExtent l="0" t="0" r="0" b="0"/>
                <wp:wrapNone/>
                <wp:docPr id="1653" name="Graphic 1653"/>
                <wp:cNvGraphicFramePr>
                  <a:graphicFrameLocks/>
                </wp:cNvGraphicFramePr>
                <a:graphic>
                  <a:graphicData uri="http://schemas.microsoft.com/office/word/2010/wordprocessingShape">
                    <wps:wsp>
                      <wps:cNvPr id="1653" name="Graphic 1653"/>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2992pt;margin-top:-11.369133pt;width:2.8287pt;height:10.38pt;mso-position-horizontal-relative:page;mso-position-vertical-relative:paragraph;z-index:15908352" id="docshape1399" filled="false" stroked="true" strokeweight=".3pt" strokecolor="#231f20">
                <v:stroke dashstyle="solid"/>
                <w10:wrap type="none"/>
              </v:rect>
            </w:pict>
          </mc:Fallback>
        </mc:AlternateContent>
      </w:r>
      <w:r>
        <w:rPr>
          <w:rFonts w:ascii="Arial"/>
          <w:b/>
          <w:color w:val="231F20"/>
          <w:spacing w:val="-2"/>
          <w:sz w:val="20"/>
        </w:rPr>
        <w:t>Reset</w:t>
      </w:r>
    </w:p>
    <w:p>
      <w:pPr>
        <w:pStyle w:val="BodyText"/>
        <w:spacing w:line="232" w:lineRule="auto" w:before="16"/>
        <w:ind w:left="465" w:right="656"/>
      </w:pPr>
      <w:r>
        <w:rPr>
          <w:color w:val="231F20"/>
        </w:rPr>
        <w:t>The Reset command resets the counter. It is the third level of reset in a 3-level re- set strategy, and it primarily affects the counter functions, not the IEEE 488 bus.</w:t>
      </w:r>
    </w:p>
    <w:p>
      <w:pPr>
        <w:pStyle w:val="BodyText"/>
        <w:spacing w:line="232" w:lineRule="auto" w:before="138"/>
        <w:ind w:left="465" w:right="555"/>
      </w:pPr>
      <w:r>
        <w:rPr>
          <w:color w:val="231F20"/>
        </w:rPr>
        <w:t>The counter settings will be set to the default settings listed on page </w:t>
      </w:r>
      <w:hyperlink w:history="true" w:anchor="_bookmark8">
        <w:r>
          <w:rPr>
            <w:color w:val="231F20"/>
          </w:rPr>
          <w:t>2-2.</w:t>
        </w:r>
      </w:hyperlink>
      <w:r>
        <w:rPr>
          <w:color w:val="231F20"/>
        </w:rPr>
        <w:t> All previ- ous commands are discarded, macros are disabled, and the counter is prepared to start new operations.</w:t>
      </w:r>
    </w:p>
    <w:p>
      <w:pPr>
        <w:spacing w:before="110"/>
        <w:ind w:left="182" w:right="0" w:firstLine="0"/>
        <w:jc w:val="left"/>
        <w:rPr>
          <w:rFonts w:ascii="Courier New"/>
          <w:sz w:val="18"/>
        </w:rPr>
      </w:pPr>
      <w:r>
        <w:rPr>
          <w:rFonts w:ascii="Arial"/>
          <w:b/>
          <w:color w:val="231F20"/>
          <w:sz w:val="14"/>
        </w:rPr>
        <w:t>Example:</w:t>
      </w:r>
      <w:r>
        <w:rPr>
          <w:rFonts w:ascii="Arial"/>
          <w:b/>
          <w:color w:val="231F20"/>
          <w:spacing w:val="67"/>
          <w:sz w:val="14"/>
        </w:rPr>
        <w:t> </w:t>
      </w:r>
      <w:r>
        <w:rPr>
          <w:rFonts w:ascii="Courier New"/>
          <w:color w:val="231F20"/>
          <w:spacing w:val="-4"/>
          <w:sz w:val="18"/>
        </w:rPr>
        <w:t>*RST</w:t>
      </w:r>
    </w:p>
    <w:p>
      <w:pPr>
        <w:spacing w:line="154" w:lineRule="exact" w:before="134"/>
        <w:ind w:left="182" w:right="0" w:firstLine="0"/>
        <w:jc w:val="left"/>
        <w:rPr>
          <w:rFonts w:ascii="Arial"/>
          <w:b/>
          <w:sz w:val="14"/>
        </w:rPr>
      </w:pPr>
      <w:r>
        <w:rPr>
          <w:rFonts w:ascii="Arial"/>
          <w:b/>
          <w:color w:val="231F20"/>
          <w:sz w:val="14"/>
        </w:rPr>
        <w:t>See</w:t>
      </w:r>
      <w:r>
        <w:rPr>
          <w:rFonts w:ascii="Arial"/>
          <w:b/>
          <w:color w:val="231F20"/>
          <w:spacing w:val="5"/>
          <w:sz w:val="14"/>
        </w:rPr>
        <w:t> </w:t>
      </w:r>
      <w:r>
        <w:rPr>
          <w:rFonts w:ascii="Arial"/>
          <w:b/>
          <w:color w:val="231F20"/>
          <w:spacing w:val="-4"/>
          <w:sz w:val="14"/>
        </w:rPr>
        <w:t>also:</w:t>
      </w:r>
    </w:p>
    <w:p>
      <w:pPr>
        <w:pStyle w:val="BodyText"/>
        <w:spacing w:line="200" w:lineRule="exact"/>
        <w:ind w:left="465"/>
      </w:pPr>
      <w:r>
        <w:rPr>
          <w:color w:val="231F20"/>
        </w:rPr>
        <w:t>Default</w:t>
      </w:r>
      <w:r>
        <w:rPr>
          <w:color w:val="231F20"/>
          <w:spacing w:val="5"/>
        </w:rPr>
        <w:t> </w:t>
      </w:r>
      <w:r>
        <w:rPr>
          <w:color w:val="231F20"/>
        </w:rPr>
        <w:t>settings</w:t>
      </w:r>
      <w:r>
        <w:rPr>
          <w:color w:val="231F20"/>
          <w:spacing w:val="4"/>
        </w:rPr>
        <w:t> </w:t>
      </w:r>
      <w:r>
        <w:rPr>
          <w:color w:val="231F20"/>
        </w:rPr>
        <w:t>on</w:t>
      </w:r>
      <w:r>
        <w:rPr>
          <w:color w:val="231F20"/>
          <w:spacing w:val="4"/>
        </w:rPr>
        <w:t> </w:t>
      </w:r>
      <w:r>
        <w:rPr>
          <w:color w:val="231F20"/>
        </w:rPr>
        <w:t>page</w:t>
      </w:r>
      <w:r>
        <w:rPr>
          <w:color w:val="231F20"/>
          <w:spacing w:val="4"/>
        </w:rPr>
        <w:t> </w:t>
      </w:r>
      <w:hyperlink w:history="true" w:anchor="_bookmark8">
        <w:r>
          <w:rPr>
            <w:color w:val="231F20"/>
          </w:rPr>
          <w:t>2-</w:t>
        </w:r>
        <w:r>
          <w:rPr>
            <w:color w:val="231F20"/>
            <w:spacing w:val="-5"/>
          </w:rPr>
          <w:t>2.</w:t>
        </w:r>
      </w:hyperlink>
    </w:p>
    <w:p>
      <w:pPr>
        <w:pStyle w:val="BodyText"/>
        <w:spacing w:after="0" w:line="200" w:lineRule="exact"/>
        <w:sectPr>
          <w:headerReference w:type="even" r:id="rId436"/>
          <w:headerReference w:type="default" r:id="rId437"/>
          <w:footerReference w:type="even" r:id="rId438"/>
          <w:footerReference w:type="default" r:id="rId439"/>
          <w:pgSz w:w="8420" w:h="11900"/>
          <w:pgMar w:header="326" w:footer="674" w:top="520" w:bottom="860" w:left="283" w:right="425"/>
          <w:pgNumType w:start="138"/>
        </w:sectPr>
      </w:pPr>
    </w:p>
    <w:p>
      <w:pPr>
        <w:pStyle w:val="BodyText"/>
        <w:spacing w:before="2"/>
        <w:rPr>
          <w:sz w:val="8"/>
        </w:rPr>
      </w:pPr>
    </w:p>
    <w:p>
      <w:pPr>
        <w:pStyle w:val="BodyText"/>
        <w:spacing w:line="207" w:lineRule="exact"/>
        <w:ind w:left="639"/>
        <w:rPr>
          <w:position w:val="-3"/>
          <w:sz w:val="20"/>
        </w:rPr>
      </w:pPr>
      <w:r>
        <w:rPr>
          <w:position w:val="-3"/>
          <w:sz w:val="20"/>
        </w:rPr>
        <mc:AlternateContent>
          <mc:Choice Requires="wps">
            <w:drawing>
              <wp:inline distT="0" distB="0" distL="0" distR="0">
                <wp:extent cx="40005" cy="135890"/>
                <wp:effectExtent l="0" t="0" r="0" b="6985"/>
                <wp:docPr id="1654" name="Group 1654"/>
                <wp:cNvGraphicFramePr>
                  <a:graphicFrameLocks/>
                </wp:cNvGraphicFramePr>
                <a:graphic>
                  <a:graphicData uri="http://schemas.microsoft.com/office/word/2010/wordprocessingGroup">
                    <wpg:wgp>
                      <wpg:cNvPr id="1654" name="Group 1654"/>
                      <wpg:cNvGrpSpPr/>
                      <wpg:grpSpPr>
                        <a:xfrm>
                          <a:off x="0" y="0"/>
                          <a:ext cx="40005" cy="135890"/>
                          <a:chExt cx="40005" cy="135890"/>
                        </a:xfrm>
                      </wpg:grpSpPr>
                      <wps:wsp>
                        <wps:cNvPr id="1655" name="Graphic 1655"/>
                        <wps:cNvSpPr/>
                        <wps:spPr>
                          <a:xfrm>
                            <a:off x="1905" y="1905"/>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5pt;height:10.7pt;mso-position-horizontal-relative:char;mso-position-vertical-relative:line" id="docshapegroup1400" coordorigin="0,0" coordsize="63,214">
                <v:rect style="position:absolute;left:3;top:3;width:57;height:208" id="docshape1401" filled="false" stroked="true" strokeweight=".3pt" strokecolor="#231f20">
                  <v:stroke dashstyle="solid"/>
                </v:rect>
              </v:group>
            </w:pict>
          </mc:Fallback>
        </mc:AlternateContent>
      </w:r>
      <w:r>
        <w:rPr>
          <w:position w:val="-3"/>
          <w:sz w:val="20"/>
        </w:rPr>
      </w:r>
    </w:p>
    <w:p>
      <w:pPr>
        <w:pStyle w:val="BodyText"/>
        <w:spacing w:before="79"/>
        <w:rPr>
          <w:sz w:val="20"/>
        </w:rPr>
      </w:pPr>
    </w:p>
    <w:p>
      <w:pPr>
        <w:spacing w:before="1"/>
        <w:ind w:left="636" w:right="0" w:firstLine="0"/>
        <w:jc w:val="left"/>
        <w:rPr>
          <w:rFonts w:ascii="Arial"/>
          <w:b/>
          <w:sz w:val="20"/>
        </w:rPr>
      </w:pPr>
      <w:bookmarkStart w:name="*SAV 8-139" w:id="1280"/>
      <w:bookmarkEnd w:id="1280"/>
      <w:r>
        <w:rPr/>
      </w:r>
      <w:bookmarkStart w:name="Front panel memories 8-139" w:id="1281"/>
      <w:bookmarkEnd w:id="1281"/>
      <w:r>
        <w:rPr/>
      </w:r>
      <w:bookmarkStart w:name="Save 8-139" w:id="1282"/>
      <w:bookmarkEnd w:id="1282"/>
      <w:r>
        <w:rPr/>
      </w:r>
      <w:bookmarkStart w:name="Front panel settings 8-139" w:id="1283"/>
      <w:bookmarkEnd w:id="1283"/>
      <w:r>
        <w:rPr/>
      </w:r>
      <w:bookmarkStart w:name="_bookmark196" w:id="1284"/>
      <w:bookmarkEnd w:id="1284"/>
      <w:r>
        <w:rPr/>
      </w:r>
      <w:r>
        <w:rPr>
          <w:rFonts w:ascii="Arial"/>
          <w:b/>
          <w:color w:val="231F20"/>
          <w:spacing w:val="-4"/>
          <w:sz w:val="20"/>
        </w:rPr>
        <w:t>Save</w:t>
      </w:r>
    </w:p>
    <w:p>
      <w:pPr>
        <w:pStyle w:val="Heading6"/>
        <w:spacing w:line="289" w:lineRule="exact"/>
        <w:ind w:left="1339"/>
      </w:pPr>
      <w:r>
        <w:rPr>
          <w:b w:val="0"/>
        </w:rPr>
        <w:br w:type="column"/>
      </w:r>
      <w:r>
        <w:rPr>
          <w:color w:val="231F20"/>
          <w:spacing w:val="-4"/>
        </w:rPr>
        <w:t>*SAV</w:t>
      </w:r>
    </w:p>
    <w:p>
      <w:pPr>
        <w:pStyle w:val="BodyText"/>
        <w:spacing w:line="193" w:lineRule="exact"/>
        <w:ind w:left="636"/>
      </w:pPr>
      <w:r>
        <w:rPr>
          <w:rFonts w:ascii="Courier New"/>
          <w:color w:val="231F20"/>
          <w:spacing w:val="-2"/>
        </w:rPr>
        <w:t>_</w:t>
      </w:r>
      <w:r>
        <w:rPr>
          <w:color w:val="231F20"/>
          <w:spacing w:val="-2"/>
        </w:rPr>
        <w:t>&lt;Decimal</w:t>
      </w:r>
      <w:r>
        <w:rPr>
          <w:color w:val="231F20"/>
          <w:spacing w:val="4"/>
        </w:rPr>
        <w:t> </w:t>
      </w:r>
      <w:r>
        <w:rPr>
          <w:color w:val="231F20"/>
          <w:spacing w:val="-2"/>
        </w:rPr>
        <w:t>data&gt;</w:t>
      </w:r>
    </w:p>
    <w:p>
      <w:pPr>
        <w:pStyle w:val="BodyText"/>
        <w:spacing w:after="0" w:line="193" w:lineRule="exact"/>
        <w:sectPr>
          <w:pgSz w:w="8420" w:h="11900"/>
          <w:pgMar w:header="327" w:footer="262" w:top="520" w:bottom="460" w:left="283" w:right="425"/>
          <w:cols w:num="2" w:equalWidth="0">
            <w:col w:w="1144" w:space="4523"/>
            <w:col w:w="2045"/>
          </w:cols>
        </w:sectPr>
      </w:pPr>
    </w:p>
    <w:p>
      <w:pPr>
        <w:pStyle w:val="BodyText"/>
        <w:spacing w:line="232" w:lineRule="auto" w:before="16"/>
        <w:ind w:left="919"/>
      </w:pPr>
      <w:r>
        <w:rPr>
          <w:color w:val="231F20"/>
        </w:rPr>
        <w:t>Saves the current settings of the instrument in an internal nonvolatile memory. Nineteen memory locations are available. Switching the power off and on does not change the settings stored in the registers.</w:t>
      </w:r>
    </w:p>
    <w:p>
      <w:pPr>
        <w:pStyle w:val="BodyText"/>
        <w:spacing w:line="223" w:lineRule="auto" w:before="143"/>
        <w:ind w:left="919" w:right="108"/>
      </w:pPr>
      <w:r>
        <w:rPr>
          <w:color w:val="231F20"/>
        </w:rPr>
        <w:t>Note that memory positions 1 to 10 can be protected from the front panel USER OPT menu. If this has been done, use the </w:t>
      </w:r>
      <w:r>
        <w:rPr>
          <w:rFonts w:ascii="Courier New"/>
          <w:color w:val="231F20"/>
        </w:rPr>
        <w:t>:SYSTem:UNPRotect</w:t>
      </w:r>
      <w:r>
        <w:rPr>
          <w:rFonts w:ascii="Courier New"/>
          <w:color w:val="231F20"/>
          <w:spacing w:val="-52"/>
        </w:rPr>
        <w:t> </w:t>
      </w:r>
      <w:r>
        <w:rPr>
          <w:color w:val="231F20"/>
        </w:rPr>
        <w:t>command to al- ter these memory positions.</w:t>
      </w:r>
    </w:p>
    <w:p>
      <w:pPr>
        <w:spacing w:line="154" w:lineRule="exact" w:before="131"/>
        <w:ind w:left="636" w:right="0" w:firstLine="0"/>
        <w:jc w:val="left"/>
        <w:rPr>
          <w:rFonts w:ascii="Arial"/>
          <w:b/>
          <w:sz w:val="14"/>
        </w:rPr>
      </w:pPr>
      <w:r>
        <w:rPr>
          <w:rFonts w:ascii="Arial"/>
          <w:b/>
          <w:color w:val="231F20"/>
          <w:spacing w:val="-2"/>
          <w:sz w:val="14"/>
        </w:rPr>
        <w:t>Parameters</w:t>
      </w:r>
    </w:p>
    <w:p>
      <w:pPr>
        <w:pStyle w:val="BodyText"/>
        <w:spacing w:line="200" w:lineRule="exact"/>
        <w:ind w:left="919"/>
      </w:pPr>
      <w:r>
        <w:rPr>
          <w:color w:val="231F20"/>
        </w:rPr>
        <w:t>&lt;Decimal</w:t>
      </w:r>
      <w:r>
        <w:rPr>
          <w:color w:val="231F20"/>
          <w:spacing w:val="2"/>
        </w:rPr>
        <w:t> </w:t>
      </w:r>
      <w:r>
        <w:rPr>
          <w:color w:val="231F20"/>
        </w:rPr>
        <w:t>data&gt;</w:t>
      </w:r>
      <w:r>
        <w:rPr>
          <w:color w:val="231F20"/>
          <w:spacing w:val="3"/>
        </w:rPr>
        <w:t> </w:t>
      </w:r>
      <w:r>
        <w:rPr>
          <w:color w:val="231F20"/>
        </w:rPr>
        <w:t>=</w:t>
      </w:r>
      <w:r>
        <w:rPr>
          <w:color w:val="231F20"/>
          <w:spacing w:val="3"/>
        </w:rPr>
        <w:t> </w:t>
      </w:r>
      <w:r>
        <w:rPr>
          <w:color w:val="231F20"/>
        </w:rPr>
        <w:t>a</w:t>
      </w:r>
      <w:r>
        <w:rPr>
          <w:color w:val="231F20"/>
          <w:spacing w:val="2"/>
        </w:rPr>
        <w:t> </w:t>
      </w:r>
      <w:r>
        <w:rPr>
          <w:color w:val="231F20"/>
        </w:rPr>
        <w:t>number</w:t>
      </w:r>
      <w:r>
        <w:rPr>
          <w:color w:val="231F20"/>
          <w:spacing w:val="3"/>
        </w:rPr>
        <w:t> </w:t>
      </w:r>
      <w:r>
        <w:rPr>
          <w:color w:val="231F20"/>
        </w:rPr>
        <w:t>between</w:t>
      </w:r>
      <w:r>
        <w:rPr>
          <w:color w:val="231F20"/>
          <w:spacing w:val="2"/>
        </w:rPr>
        <w:t> </w:t>
      </w:r>
      <w:r>
        <w:rPr>
          <w:color w:val="231F20"/>
        </w:rPr>
        <w:t>1</w:t>
      </w:r>
      <w:r>
        <w:rPr>
          <w:color w:val="231F20"/>
          <w:spacing w:val="2"/>
        </w:rPr>
        <w:t> </w:t>
      </w:r>
      <w:r>
        <w:rPr>
          <w:color w:val="231F20"/>
        </w:rPr>
        <w:t>and</w:t>
      </w:r>
      <w:r>
        <w:rPr>
          <w:color w:val="231F20"/>
          <w:spacing w:val="2"/>
        </w:rPr>
        <w:t> </w:t>
      </w:r>
      <w:r>
        <w:rPr>
          <w:color w:val="231F20"/>
          <w:spacing w:val="-5"/>
        </w:rPr>
        <w:t>19.</w:t>
      </w:r>
    </w:p>
    <w:p>
      <w:pPr>
        <w:spacing w:line="152" w:lineRule="exact" w:before="130"/>
        <w:ind w:left="636" w:right="0" w:firstLine="0"/>
        <w:jc w:val="left"/>
        <w:rPr>
          <w:rFonts w:ascii="Arial"/>
          <w:b/>
          <w:sz w:val="14"/>
        </w:rPr>
      </w:pPr>
      <w:r>
        <w:rPr>
          <w:rFonts w:ascii="Arial"/>
          <w:b/>
          <w:color w:val="231F20"/>
          <w:spacing w:val="-2"/>
          <w:sz w:val="14"/>
        </w:rPr>
        <w:t>Example:</w:t>
      </w:r>
    </w:p>
    <w:p>
      <w:pPr>
        <w:spacing w:line="242" w:lineRule="exact" w:before="0"/>
        <w:ind w:left="636" w:right="0" w:firstLine="0"/>
        <w:jc w:val="left"/>
        <w:rPr>
          <w:rFonts w:ascii="Microsoft Sans Serif" w:hAnsi="Microsoft Sans Serif"/>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9"/>
          <w:position w:val="1"/>
          <w:sz w:val="18"/>
        </w:rPr>
        <w:t> </w:t>
      </w:r>
      <w:r>
        <w:rPr>
          <w:rFonts w:ascii="Courier New" w:hAnsi="Courier New"/>
          <w:color w:val="231F20"/>
          <w:sz w:val="18"/>
        </w:rPr>
        <w:t>*SAV</w:t>
      </w:r>
      <w:r>
        <w:rPr>
          <w:rFonts w:ascii="Courier New" w:hAnsi="Courier New"/>
          <w:color w:val="231F20"/>
          <w:spacing w:val="15"/>
          <w:sz w:val="18"/>
        </w:rPr>
        <w:t> </w:t>
      </w:r>
      <w:r>
        <w:rPr>
          <w:rFonts w:ascii="MingLiU_HKSCS-ExtB" w:hAnsi="MingLiU_HKSCS-ExtB"/>
          <w:color w:val="231F20"/>
          <w:sz w:val="18"/>
        </w:rPr>
        <w:t>-</w:t>
      </w:r>
      <w:r>
        <w:rPr>
          <w:rFonts w:ascii="MingLiU_HKSCS-ExtB" w:hAnsi="MingLiU_HKSCS-ExtB"/>
          <w:color w:val="231F20"/>
          <w:spacing w:val="34"/>
          <w:sz w:val="18"/>
        </w:rPr>
        <w:t> </w:t>
      </w:r>
      <w:r>
        <w:rPr>
          <w:rFonts w:ascii="Courier New" w:hAnsi="Courier New"/>
          <w:color w:val="231F20"/>
          <w:spacing w:val="-5"/>
          <w:sz w:val="18"/>
        </w:rPr>
        <w:t>11</w:t>
      </w:r>
      <w:r>
        <w:rPr>
          <w:rFonts w:ascii="Microsoft Sans Serif" w:hAnsi="Microsoft Sans Serif"/>
          <w:color w:val="231F20"/>
          <w:spacing w:val="-5"/>
          <w:sz w:val="18"/>
        </w:rPr>
        <w:t>J</w:t>
      </w: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rPr>
          <w:rFonts w:ascii="Microsoft Sans Serif"/>
        </w:rPr>
      </w:pPr>
    </w:p>
    <w:p>
      <w:pPr>
        <w:pStyle w:val="BodyText"/>
        <w:spacing w:before="66"/>
        <w:rPr>
          <w:rFonts w:ascii="Microsoft Sans Serif"/>
        </w:rPr>
      </w:pPr>
    </w:p>
    <w:p>
      <w:pPr>
        <w:tabs>
          <w:tab w:pos="2962" w:val="left" w:leader="none"/>
        </w:tabs>
        <w:spacing w:before="1"/>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4"/>
          <w:sz w:val="14"/>
        </w:rPr>
        <w:t>1987</w:t>
      </w:r>
    </w:p>
    <w:p>
      <w:pPr>
        <w:spacing w:after="0"/>
        <w:jc w:val="left"/>
        <w:rPr>
          <w:sz w:val="14"/>
        </w:rPr>
        <w:sectPr>
          <w:type w:val="continuous"/>
          <w:pgSz w:w="8420" w:h="11900"/>
          <w:pgMar w:header="327" w:footer="262" w:top="420" w:bottom="280" w:left="283" w:right="425"/>
        </w:sectPr>
      </w:pPr>
    </w:p>
    <w:p>
      <w:pPr>
        <w:pStyle w:val="Heading6"/>
        <w:spacing w:line="283" w:lineRule="exact"/>
        <w:ind w:left="183"/>
      </w:pPr>
      <w:r>
        <w:rPr/>
        <mc:AlternateContent>
          <mc:Choice Requires="wps">
            <w:drawing>
              <wp:anchor distT="0" distB="0" distL="0" distR="0" allowOverlap="1" layoutInCell="1" locked="0" behindDoc="0" simplePos="0" relativeHeight="15909376">
                <wp:simplePos x="0" y="0"/>
                <wp:positionH relativeFrom="page">
                  <wp:posOffset>4616462</wp:posOffset>
                </wp:positionH>
                <wp:positionV relativeFrom="paragraph">
                  <wp:posOffset>60051</wp:posOffset>
                </wp:positionV>
                <wp:extent cx="36195" cy="132080"/>
                <wp:effectExtent l="0" t="0" r="0" b="0"/>
                <wp:wrapNone/>
                <wp:docPr id="1656" name="Graphic 1656"/>
                <wp:cNvGraphicFramePr>
                  <a:graphicFrameLocks/>
                </wp:cNvGraphicFramePr>
                <a:graphic>
                  <a:graphicData uri="http://schemas.microsoft.com/office/word/2010/wordprocessingShape">
                    <wps:wsp>
                      <wps:cNvPr id="1656" name="Graphic 1656"/>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501007pt;margin-top:4.728500pt;width:2.8287pt;height:10.38pt;mso-position-horizontal-relative:page;mso-position-vertical-relative:paragraph;z-index:15909376" id="docshape1402" filled="false" stroked="true" strokeweight=".3pt" strokecolor="#231f20">
                <v:stroke dashstyle="solid"/>
                <w10:wrap type="none"/>
              </v:rect>
            </w:pict>
          </mc:Fallback>
        </mc:AlternateContent>
      </w:r>
      <w:bookmarkStart w:name="*SRE 8-140" w:id="1285"/>
      <w:bookmarkEnd w:id="1285"/>
      <w:r>
        <w:rPr>
          <w:b w:val="0"/>
        </w:rPr>
      </w:r>
      <w:bookmarkStart w:name="Device Status 8-140" w:id="1286"/>
      <w:bookmarkEnd w:id="1286"/>
      <w:r>
        <w:rPr>
          <w:b w:val="0"/>
        </w:rPr>
      </w:r>
      <w:bookmarkStart w:name="Service Request 8-140" w:id="1287"/>
      <w:bookmarkEnd w:id="1287"/>
      <w:r>
        <w:rPr>
          <w:b w:val="0"/>
        </w:rPr>
      </w:r>
      <w:bookmarkStart w:name="Available 8-140" w:id="1288"/>
      <w:bookmarkEnd w:id="1288"/>
      <w:r>
        <w:rPr>
          <w:b w:val="0"/>
        </w:rPr>
      </w:r>
      <w:bookmarkStart w:name="Bit 8-140" w:id="1289"/>
      <w:bookmarkEnd w:id="1289"/>
      <w:r>
        <w:rPr>
          <w:b w:val="0"/>
        </w:rPr>
      </w:r>
      <w:bookmarkStart w:name="OPR 8-140" w:id="1290"/>
      <w:bookmarkEnd w:id="1290"/>
      <w:r>
        <w:rPr>
          <w:b w:val="0"/>
        </w:rPr>
      </w:r>
      <w:bookmarkStart w:name="QUE 8-140" w:id="1291"/>
      <w:bookmarkEnd w:id="1291"/>
      <w:r>
        <w:rPr>
          <w:b w:val="0"/>
        </w:rPr>
      </w:r>
      <w:bookmarkStart w:name="Questionable Data/signal 8-140" w:id="1292"/>
      <w:bookmarkEnd w:id="1292"/>
      <w:r>
        <w:rPr>
          <w:b w:val="0"/>
        </w:rPr>
      </w:r>
      <w:bookmarkStart w:name="Request Service 8-140" w:id="1293"/>
      <w:bookmarkEnd w:id="1293"/>
      <w:r>
        <w:rPr>
          <w:b w:val="0"/>
        </w:rPr>
      </w:r>
      <w:bookmarkStart w:name="RQS 8-140" w:id="1294"/>
      <w:bookmarkEnd w:id="1294"/>
      <w:r>
        <w:rPr>
          <w:b w:val="0"/>
        </w:rPr>
      </w:r>
      <w:bookmarkStart w:name="Enable 8-140" w:id="1295"/>
      <w:bookmarkEnd w:id="1295"/>
      <w:r>
        <w:rPr>
          <w:b w:val="0"/>
        </w:rPr>
      </w:r>
      <w:bookmarkStart w:name="_bookmark197" w:id="1296"/>
      <w:bookmarkEnd w:id="1296"/>
      <w:r>
        <w:rPr>
          <w:b w:val="0"/>
        </w:rPr>
      </w:r>
      <w:r>
        <w:rPr>
          <w:color w:val="231F20"/>
          <w:spacing w:val="-4"/>
        </w:rPr>
        <w:t>*SRE</w:t>
      </w:r>
    </w:p>
    <w:p>
      <w:pPr>
        <w:pStyle w:val="BodyText"/>
        <w:spacing w:line="216" w:lineRule="exact"/>
        <w:ind w:left="183"/>
      </w:pPr>
      <w:r>
        <w:rPr>
          <w:rFonts w:ascii="MingLiU_HKSCS-ExtB"/>
          <w:color w:val="231F20"/>
        </w:rPr>
        <w:t>-</w:t>
      </w:r>
      <w:r>
        <w:rPr>
          <w:rFonts w:ascii="MingLiU_HKSCS-ExtB"/>
          <w:color w:val="231F20"/>
          <w:spacing w:val="-40"/>
        </w:rPr>
        <w:t> </w:t>
      </w:r>
      <w:r>
        <w:rPr>
          <w:color w:val="231F20"/>
        </w:rPr>
        <w:t>&lt;Decimal</w:t>
      </w:r>
      <w:r>
        <w:rPr>
          <w:color w:val="231F20"/>
          <w:spacing w:val="-13"/>
        </w:rPr>
        <w:t> </w:t>
      </w:r>
      <w:r>
        <w:rPr>
          <w:color w:val="231F20"/>
          <w:spacing w:val="-2"/>
        </w:rPr>
        <w:t>data&gt;</w:t>
      </w:r>
    </w:p>
    <w:p>
      <w:pPr>
        <w:spacing w:before="112"/>
        <w:ind w:left="183" w:right="0" w:firstLine="0"/>
        <w:jc w:val="left"/>
        <w:rPr>
          <w:rFonts w:ascii="Arial"/>
          <w:b/>
          <w:sz w:val="20"/>
        </w:rPr>
      </w:pPr>
      <w:r>
        <w:rPr>
          <w:rFonts w:ascii="Arial"/>
          <w:b/>
          <w:color w:val="231F20"/>
          <w:sz w:val="20"/>
        </w:rPr>
        <w:t>Service</w:t>
      </w:r>
      <w:r>
        <w:rPr>
          <w:rFonts w:ascii="Arial"/>
          <w:b/>
          <w:color w:val="231F20"/>
          <w:spacing w:val="-4"/>
          <w:sz w:val="20"/>
        </w:rPr>
        <w:t> </w:t>
      </w:r>
      <w:r>
        <w:rPr>
          <w:rFonts w:ascii="Arial"/>
          <w:b/>
          <w:color w:val="231F20"/>
          <w:sz w:val="20"/>
        </w:rPr>
        <w:t>Request</w:t>
      </w:r>
      <w:r>
        <w:rPr>
          <w:rFonts w:ascii="Arial"/>
          <w:b/>
          <w:color w:val="231F20"/>
          <w:spacing w:val="-4"/>
          <w:sz w:val="20"/>
        </w:rPr>
        <w:t> </w:t>
      </w:r>
      <w:r>
        <w:rPr>
          <w:rFonts w:ascii="Arial"/>
          <w:b/>
          <w:color w:val="231F20"/>
          <w:spacing w:val="-2"/>
          <w:sz w:val="20"/>
        </w:rPr>
        <w:t>Enable</w:t>
      </w:r>
    </w:p>
    <w:p>
      <w:pPr>
        <w:pStyle w:val="BodyText"/>
        <w:spacing w:line="232" w:lineRule="auto" w:before="16"/>
        <w:ind w:left="466" w:right="656"/>
      </w:pPr>
      <w:r>
        <w:rPr>
          <w:color w:val="231F20"/>
        </w:rPr>
        <w:t>The Service Request Enable command sets the service request enable register bits. This enable register contains a mask value for the bits to be enabled in the status byte register. A</w:t>
      </w:r>
      <w:r>
        <w:rPr>
          <w:color w:val="231F20"/>
          <w:spacing w:val="-4"/>
        </w:rPr>
        <w:t> </w:t>
      </w:r>
      <w:r>
        <w:rPr>
          <w:color w:val="231F20"/>
        </w:rPr>
        <w:t>bit that is set true in the enable register enables the corre- sponding bit in the status byte register to generate a Service Request.</w:t>
      </w:r>
    </w:p>
    <w:p>
      <w:pPr>
        <w:pStyle w:val="BodyText"/>
        <w:spacing w:line="203" w:lineRule="exact" w:before="90"/>
        <w:ind w:left="183"/>
      </w:pPr>
      <w:r>
        <w:rPr>
          <w:rFonts w:ascii="Arial"/>
          <w:b/>
          <w:color w:val="231F20"/>
          <w:sz w:val="14"/>
        </w:rPr>
        <w:t>Parameters:</w:t>
      </w:r>
      <w:r>
        <w:rPr>
          <w:rFonts w:ascii="Arial"/>
          <w:b/>
          <w:color w:val="231F20"/>
          <w:spacing w:val="38"/>
          <w:sz w:val="14"/>
        </w:rPr>
        <w:t>  </w:t>
      </w:r>
      <w:r>
        <w:rPr>
          <w:color w:val="231F20"/>
        </w:rPr>
        <w:t>&lt;dec.data&gt;</w:t>
      </w:r>
      <w:r>
        <w:rPr>
          <w:color w:val="231F20"/>
          <w:spacing w:val="-3"/>
        </w:rPr>
        <w:t> </w:t>
      </w:r>
      <w:r>
        <w:rPr>
          <w:color w:val="231F20"/>
        </w:rPr>
        <w:t>=</w:t>
      </w:r>
      <w:r>
        <w:rPr>
          <w:color w:val="231F20"/>
          <w:spacing w:val="-4"/>
        </w:rPr>
        <w:t> </w:t>
      </w:r>
      <w:r>
        <w:rPr>
          <w:color w:val="231F20"/>
        </w:rPr>
        <w:t>the</w:t>
      </w:r>
      <w:r>
        <w:rPr>
          <w:color w:val="231F20"/>
          <w:spacing w:val="-4"/>
        </w:rPr>
        <w:t> </w:t>
      </w:r>
      <w:r>
        <w:rPr>
          <w:color w:val="231F20"/>
        </w:rPr>
        <w:t>sum</w:t>
      </w:r>
      <w:r>
        <w:rPr>
          <w:color w:val="231F20"/>
          <w:spacing w:val="-5"/>
        </w:rPr>
        <w:t> </w:t>
      </w:r>
      <w:r>
        <w:rPr>
          <w:color w:val="231F20"/>
        </w:rPr>
        <w:t>(between</w:t>
      </w:r>
      <w:r>
        <w:rPr>
          <w:color w:val="231F20"/>
          <w:spacing w:val="-4"/>
        </w:rPr>
        <w:t> </w:t>
      </w:r>
      <w:r>
        <w:rPr>
          <w:color w:val="231F20"/>
        </w:rPr>
        <w:t>0</w:t>
      </w:r>
      <w:r>
        <w:rPr>
          <w:color w:val="231F20"/>
          <w:spacing w:val="-4"/>
        </w:rPr>
        <w:t> </w:t>
      </w:r>
      <w:r>
        <w:rPr>
          <w:color w:val="231F20"/>
        </w:rPr>
        <w:t>and</w:t>
      </w:r>
      <w:r>
        <w:rPr>
          <w:color w:val="231F20"/>
          <w:spacing w:val="-5"/>
        </w:rPr>
        <w:t> </w:t>
      </w:r>
      <w:r>
        <w:rPr>
          <w:color w:val="231F20"/>
        </w:rPr>
        <w:t>255)</w:t>
      </w:r>
      <w:r>
        <w:rPr>
          <w:color w:val="231F20"/>
          <w:spacing w:val="-4"/>
        </w:rPr>
        <w:t> </w:t>
      </w:r>
      <w:r>
        <w:rPr>
          <w:color w:val="231F20"/>
        </w:rPr>
        <w:t>of</w:t>
      </w:r>
      <w:r>
        <w:rPr>
          <w:color w:val="231F20"/>
          <w:spacing w:val="-3"/>
        </w:rPr>
        <w:t> </w:t>
      </w:r>
      <w:r>
        <w:rPr>
          <w:color w:val="231F20"/>
        </w:rPr>
        <w:t>all</w:t>
      </w:r>
      <w:r>
        <w:rPr>
          <w:color w:val="231F20"/>
          <w:spacing w:val="-5"/>
        </w:rPr>
        <w:t> </w:t>
      </w:r>
      <w:r>
        <w:rPr>
          <w:color w:val="231F20"/>
        </w:rPr>
        <w:t>bits</w:t>
      </w:r>
      <w:r>
        <w:rPr>
          <w:color w:val="231F20"/>
          <w:spacing w:val="-4"/>
        </w:rPr>
        <w:t> </w:t>
      </w:r>
      <w:r>
        <w:rPr>
          <w:color w:val="231F20"/>
        </w:rPr>
        <w:t>that</w:t>
      </w:r>
      <w:r>
        <w:rPr>
          <w:color w:val="231F20"/>
          <w:spacing w:val="-4"/>
        </w:rPr>
        <w:t> </w:t>
      </w:r>
      <w:r>
        <w:rPr>
          <w:color w:val="231F20"/>
        </w:rPr>
        <w:t>are</w:t>
      </w:r>
      <w:r>
        <w:rPr>
          <w:color w:val="231F20"/>
          <w:spacing w:val="-4"/>
        </w:rPr>
        <w:t> </w:t>
      </w:r>
      <w:r>
        <w:rPr>
          <w:color w:val="231F20"/>
          <w:spacing w:val="-2"/>
        </w:rPr>
        <w:t>true.</w:t>
      </w:r>
    </w:p>
    <w:p>
      <w:pPr>
        <w:pStyle w:val="BodyText"/>
        <w:spacing w:line="203" w:lineRule="exact" w:after="10"/>
        <w:ind w:left="466"/>
      </w:pPr>
      <w:r>
        <w:rPr>
          <w:color w:val="231F20"/>
        </w:rPr>
        <w:t>See</w:t>
      </w:r>
      <w:r>
        <w:rPr>
          <w:color w:val="231F20"/>
          <w:spacing w:val="-7"/>
        </w:rPr>
        <w:t> </w:t>
      </w:r>
      <w:r>
        <w:rPr>
          <w:color w:val="231F20"/>
        </w:rPr>
        <w:t>table</w:t>
      </w:r>
      <w:r>
        <w:rPr>
          <w:color w:val="231F20"/>
          <w:spacing w:val="-7"/>
        </w:rPr>
        <w:t> </w:t>
      </w:r>
      <w:r>
        <w:rPr>
          <w:color w:val="231F20"/>
          <w:spacing w:val="-2"/>
        </w:rPr>
        <w:t>below:</w:t>
      </w:r>
    </w:p>
    <w:tbl>
      <w:tblPr>
        <w:tblW w:w="0" w:type="auto"/>
        <w:jc w:val="left"/>
        <w:tblInd w:w="202"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943"/>
        <w:gridCol w:w="1397"/>
        <w:gridCol w:w="4669"/>
      </w:tblGrid>
      <w:tr>
        <w:trPr>
          <w:trHeight w:val="306" w:hRule="atLeast"/>
        </w:trPr>
        <w:tc>
          <w:tcPr>
            <w:tcW w:w="7009" w:type="dxa"/>
            <w:gridSpan w:val="3"/>
            <w:tcBorders>
              <w:bottom w:val="single" w:sz="2" w:space="0" w:color="231F20"/>
            </w:tcBorders>
          </w:tcPr>
          <w:p>
            <w:pPr>
              <w:pStyle w:val="TableParagraph"/>
              <w:spacing w:line="187" w:lineRule="exact" w:before="99"/>
              <w:ind w:left="47"/>
              <w:rPr>
                <w:rFonts w:ascii="Arial"/>
                <w:b/>
                <w:sz w:val="18"/>
              </w:rPr>
            </w:pPr>
            <w:r>
              <w:rPr>
                <w:rFonts w:ascii="Arial"/>
                <w:b/>
                <w:color w:val="231F20"/>
                <w:sz w:val="18"/>
              </w:rPr>
              <w:t>Service</w:t>
            </w:r>
            <w:r>
              <w:rPr>
                <w:rFonts w:ascii="Arial"/>
                <w:b/>
                <w:color w:val="231F20"/>
                <w:spacing w:val="2"/>
                <w:sz w:val="18"/>
              </w:rPr>
              <w:t> </w:t>
            </w:r>
            <w:r>
              <w:rPr>
                <w:rFonts w:ascii="Arial"/>
                <w:b/>
                <w:color w:val="231F20"/>
                <w:sz w:val="18"/>
              </w:rPr>
              <w:t>Request</w:t>
            </w:r>
            <w:r>
              <w:rPr>
                <w:rFonts w:ascii="Arial"/>
                <w:b/>
                <w:color w:val="231F20"/>
                <w:spacing w:val="6"/>
                <w:sz w:val="18"/>
              </w:rPr>
              <w:t> </w:t>
            </w:r>
            <w:r>
              <w:rPr>
                <w:rFonts w:ascii="Arial"/>
                <w:b/>
                <w:color w:val="231F20"/>
                <w:sz w:val="18"/>
              </w:rPr>
              <w:t>Enable</w:t>
            </w:r>
            <w:r>
              <w:rPr>
                <w:rFonts w:ascii="Arial"/>
                <w:b/>
                <w:color w:val="231F20"/>
                <w:spacing w:val="8"/>
                <w:sz w:val="18"/>
              </w:rPr>
              <w:t> </w:t>
            </w:r>
            <w:r>
              <w:rPr>
                <w:rFonts w:ascii="Arial"/>
                <w:b/>
                <w:color w:val="231F20"/>
                <w:sz w:val="18"/>
              </w:rPr>
              <w:t>Register</w:t>
            </w:r>
            <w:r>
              <w:rPr>
                <w:rFonts w:ascii="Arial"/>
                <w:b/>
                <w:color w:val="231F20"/>
                <w:spacing w:val="65"/>
                <w:sz w:val="18"/>
              </w:rPr>
              <w:t> </w:t>
            </w:r>
            <w:r>
              <w:rPr>
                <w:rFonts w:ascii="Arial"/>
                <w:b/>
                <w:color w:val="231F20"/>
                <w:sz w:val="18"/>
              </w:rPr>
              <w:t>(1</w:t>
            </w:r>
            <w:r>
              <w:rPr>
                <w:rFonts w:ascii="Arial"/>
                <w:b/>
                <w:color w:val="231F20"/>
                <w:spacing w:val="8"/>
                <w:sz w:val="18"/>
              </w:rPr>
              <w:t> </w:t>
            </w:r>
            <w:r>
              <w:rPr>
                <w:rFonts w:ascii="Arial"/>
                <w:b/>
                <w:color w:val="231F20"/>
                <w:sz w:val="18"/>
              </w:rPr>
              <w:t>=</w:t>
            </w:r>
            <w:r>
              <w:rPr>
                <w:rFonts w:ascii="Arial"/>
                <w:b/>
                <w:color w:val="231F20"/>
                <w:spacing w:val="7"/>
                <w:sz w:val="18"/>
              </w:rPr>
              <w:t> </w:t>
            </w:r>
            <w:r>
              <w:rPr>
                <w:rFonts w:ascii="Arial"/>
                <w:b/>
                <w:color w:val="231F20"/>
                <w:spacing w:val="-2"/>
                <w:sz w:val="18"/>
              </w:rPr>
              <w:t>enable)</w:t>
            </w:r>
          </w:p>
        </w:tc>
      </w:tr>
      <w:tr>
        <w:trPr>
          <w:trHeight w:val="351" w:hRule="atLeast"/>
        </w:trPr>
        <w:tc>
          <w:tcPr>
            <w:tcW w:w="943" w:type="dxa"/>
            <w:tcBorders>
              <w:top w:val="single" w:sz="2" w:space="0" w:color="231F20"/>
              <w:bottom w:val="single" w:sz="2" w:space="0" w:color="231F20"/>
              <w:right w:val="single" w:sz="2" w:space="0" w:color="231F20"/>
            </w:tcBorders>
          </w:tcPr>
          <w:p>
            <w:pPr>
              <w:pStyle w:val="TableParagraph"/>
              <w:spacing w:before="87"/>
              <w:ind w:left="47"/>
              <w:rPr>
                <w:rFonts w:ascii="Arial"/>
                <w:i/>
                <w:sz w:val="18"/>
              </w:rPr>
            </w:pPr>
            <w:r>
              <w:rPr>
                <w:rFonts w:ascii="Arial"/>
                <w:i/>
                <w:color w:val="231F20"/>
                <w:spacing w:val="-5"/>
                <w:sz w:val="18"/>
              </w:rPr>
              <w:t>Bit</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before="87"/>
              <w:ind w:left="40"/>
              <w:rPr>
                <w:rFonts w:ascii="Arial"/>
                <w:i/>
                <w:sz w:val="18"/>
              </w:rPr>
            </w:pPr>
            <w:r>
              <w:rPr>
                <w:rFonts w:ascii="Arial"/>
                <w:i/>
                <w:color w:val="231F20"/>
                <w:spacing w:val="-2"/>
                <w:sz w:val="18"/>
              </w:rPr>
              <w:t>Weight</w:t>
            </w:r>
          </w:p>
        </w:tc>
        <w:tc>
          <w:tcPr>
            <w:tcW w:w="4669" w:type="dxa"/>
            <w:tcBorders>
              <w:top w:val="single" w:sz="2" w:space="0" w:color="231F20"/>
              <w:left w:val="single" w:sz="2" w:space="0" w:color="231F20"/>
              <w:bottom w:val="single" w:sz="2" w:space="0" w:color="231F20"/>
            </w:tcBorders>
          </w:tcPr>
          <w:p>
            <w:pPr>
              <w:pStyle w:val="TableParagraph"/>
              <w:spacing w:before="87"/>
              <w:ind w:left="40"/>
              <w:rPr>
                <w:rFonts w:ascii="Arial"/>
                <w:i/>
                <w:sz w:val="18"/>
              </w:rPr>
            </w:pPr>
            <w:r>
              <w:rPr>
                <w:rFonts w:ascii="Arial"/>
                <w:i/>
                <w:color w:val="231F20"/>
                <w:spacing w:val="-2"/>
                <w:sz w:val="18"/>
              </w:rPr>
              <w:t>Enables</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7</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128</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OPR,</w:t>
            </w:r>
            <w:r>
              <w:rPr>
                <w:color w:val="231F20"/>
                <w:spacing w:val="5"/>
                <w:sz w:val="18"/>
              </w:rPr>
              <w:t> </w:t>
            </w:r>
            <w:r>
              <w:rPr>
                <w:color w:val="231F20"/>
                <w:sz w:val="18"/>
              </w:rPr>
              <w:t>Operation</w:t>
            </w:r>
            <w:r>
              <w:rPr>
                <w:color w:val="231F20"/>
                <w:spacing w:val="5"/>
                <w:sz w:val="18"/>
              </w:rPr>
              <w:t> </w:t>
            </w:r>
            <w:r>
              <w:rPr>
                <w:color w:val="231F20"/>
                <w:spacing w:val="-2"/>
                <w:sz w:val="18"/>
              </w:rPr>
              <w:t>Status</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6</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64</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RQS,</w:t>
            </w:r>
            <w:r>
              <w:rPr>
                <w:color w:val="231F20"/>
                <w:spacing w:val="6"/>
                <w:sz w:val="18"/>
              </w:rPr>
              <w:t> </w:t>
            </w:r>
            <w:r>
              <w:rPr>
                <w:color w:val="231F20"/>
                <w:sz w:val="18"/>
              </w:rPr>
              <w:t>Request</w:t>
            </w:r>
            <w:r>
              <w:rPr>
                <w:color w:val="231F20"/>
                <w:spacing w:val="5"/>
                <w:sz w:val="18"/>
              </w:rPr>
              <w:t> </w:t>
            </w:r>
            <w:r>
              <w:rPr>
                <w:color w:val="231F20"/>
                <w:spacing w:val="-2"/>
                <w:sz w:val="18"/>
              </w:rPr>
              <w:t>Service</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5</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32</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ESB,</w:t>
            </w:r>
            <w:r>
              <w:rPr>
                <w:color w:val="231F20"/>
                <w:spacing w:val="2"/>
                <w:sz w:val="18"/>
              </w:rPr>
              <w:t> </w:t>
            </w:r>
            <w:r>
              <w:rPr>
                <w:color w:val="231F20"/>
                <w:sz w:val="18"/>
              </w:rPr>
              <w:t>Event</w:t>
            </w:r>
            <w:r>
              <w:rPr>
                <w:color w:val="231F20"/>
                <w:spacing w:val="2"/>
                <w:sz w:val="18"/>
              </w:rPr>
              <w:t> </w:t>
            </w:r>
            <w:r>
              <w:rPr>
                <w:color w:val="231F20"/>
                <w:sz w:val="18"/>
              </w:rPr>
              <w:t>Status</w:t>
            </w:r>
            <w:r>
              <w:rPr>
                <w:color w:val="231F20"/>
                <w:spacing w:val="2"/>
                <w:sz w:val="18"/>
              </w:rPr>
              <w:t> </w:t>
            </w:r>
            <w:r>
              <w:rPr>
                <w:color w:val="231F20"/>
                <w:spacing w:val="-5"/>
                <w:sz w:val="18"/>
              </w:rPr>
              <w:t>Bit</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4</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16</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MAV,</w:t>
            </w:r>
            <w:r>
              <w:rPr>
                <w:color w:val="231F20"/>
                <w:spacing w:val="6"/>
                <w:sz w:val="18"/>
              </w:rPr>
              <w:t> </w:t>
            </w:r>
            <w:r>
              <w:rPr>
                <w:color w:val="231F20"/>
                <w:sz w:val="18"/>
              </w:rPr>
              <w:t>Message</w:t>
            </w:r>
            <w:r>
              <w:rPr>
                <w:color w:val="231F20"/>
                <w:spacing w:val="4"/>
                <w:sz w:val="18"/>
              </w:rPr>
              <w:t> </w:t>
            </w:r>
            <w:r>
              <w:rPr>
                <w:color w:val="231F20"/>
                <w:spacing w:val="-2"/>
                <w:sz w:val="18"/>
              </w:rPr>
              <w:t>Available</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3</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10"/>
                <w:sz w:val="18"/>
              </w:rPr>
              <w:t>8</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QUE,</w:t>
            </w:r>
            <w:r>
              <w:rPr>
                <w:color w:val="231F20"/>
                <w:spacing w:val="3"/>
                <w:sz w:val="18"/>
              </w:rPr>
              <w:t> </w:t>
            </w:r>
            <w:r>
              <w:rPr>
                <w:color w:val="231F20"/>
                <w:sz w:val="18"/>
              </w:rPr>
              <w:t>Questionable Data/Signal</w:t>
            </w:r>
            <w:r>
              <w:rPr>
                <w:color w:val="231F20"/>
                <w:spacing w:val="1"/>
                <w:sz w:val="18"/>
              </w:rPr>
              <w:t> </w:t>
            </w:r>
            <w:r>
              <w:rPr>
                <w:color w:val="231F20"/>
                <w:spacing w:val="-2"/>
                <w:sz w:val="18"/>
              </w:rPr>
              <w:t>Status</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2</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10"/>
                <w:sz w:val="18"/>
              </w:rPr>
              <w:t>4</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EAV,</w:t>
            </w:r>
            <w:r>
              <w:rPr>
                <w:color w:val="231F20"/>
                <w:spacing w:val="4"/>
                <w:sz w:val="18"/>
              </w:rPr>
              <w:t> </w:t>
            </w:r>
            <w:r>
              <w:rPr>
                <w:color w:val="231F20"/>
                <w:sz w:val="18"/>
              </w:rPr>
              <w:t>Error</w:t>
            </w:r>
            <w:r>
              <w:rPr>
                <w:color w:val="231F20"/>
                <w:spacing w:val="4"/>
                <w:sz w:val="18"/>
              </w:rPr>
              <w:t> </w:t>
            </w:r>
            <w:r>
              <w:rPr>
                <w:color w:val="231F20"/>
                <w:spacing w:val="-2"/>
                <w:sz w:val="18"/>
              </w:rPr>
              <w:t>Available</w:t>
            </w:r>
          </w:p>
        </w:tc>
      </w:tr>
      <w:tr>
        <w:trPr>
          <w:trHeight w:val="237" w:hRule="atLeast"/>
        </w:trPr>
        <w:tc>
          <w:tcPr>
            <w:tcW w:w="943"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1</w:t>
            </w:r>
          </w:p>
        </w:tc>
        <w:tc>
          <w:tcPr>
            <w:tcW w:w="1397"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10"/>
                <w:sz w:val="18"/>
              </w:rPr>
              <w:t>2</w:t>
            </w:r>
          </w:p>
        </w:tc>
        <w:tc>
          <w:tcPr>
            <w:tcW w:w="4669"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Not</w:t>
            </w:r>
            <w:r>
              <w:rPr>
                <w:color w:val="231F20"/>
                <w:spacing w:val="7"/>
                <w:sz w:val="18"/>
              </w:rPr>
              <w:t> </w:t>
            </w:r>
            <w:r>
              <w:rPr>
                <w:color w:val="231F20"/>
                <w:spacing w:val="-4"/>
                <w:sz w:val="18"/>
              </w:rPr>
              <w:t>used</w:t>
            </w:r>
          </w:p>
        </w:tc>
      </w:tr>
      <w:tr>
        <w:trPr>
          <w:trHeight w:val="244" w:hRule="atLeast"/>
        </w:trPr>
        <w:tc>
          <w:tcPr>
            <w:tcW w:w="943" w:type="dxa"/>
            <w:tcBorders>
              <w:top w:val="single" w:sz="2" w:space="0" w:color="231F20"/>
              <w:right w:val="single" w:sz="2" w:space="0" w:color="231F20"/>
            </w:tcBorders>
          </w:tcPr>
          <w:p>
            <w:pPr>
              <w:pStyle w:val="TableParagraph"/>
              <w:spacing w:line="194" w:lineRule="exact" w:before="31"/>
              <w:ind w:left="47"/>
              <w:rPr>
                <w:sz w:val="18"/>
              </w:rPr>
            </w:pPr>
            <w:r>
              <w:rPr>
                <w:color w:val="231F20"/>
                <w:spacing w:val="-10"/>
                <w:sz w:val="18"/>
              </w:rPr>
              <w:t>0</w:t>
            </w:r>
          </w:p>
        </w:tc>
        <w:tc>
          <w:tcPr>
            <w:tcW w:w="1397" w:type="dxa"/>
            <w:tcBorders>
              <w:top w:val="single" w:sz="2" w:space="0" w:color="231F20"/>
              <w:left w:val="single" w:sz="2" w:space="0" w:color="231F20"/>
              <w:right w:val="single" w:sz="2" w:space="0" w:color="231F20"/>
            </w:tcBorders>
          </w:tcPr>
          <w:p>
            <w:pPr>
              <w:pStyle w:val="TableParagraph"/>
              <w:spacing w:line="194" w:lineRule="exact" w:before="31"/>
              <w:ind w:left="40"/>
              <w:rPr>
                <w:sz w:val="18"/>
              </w:rPr>
            </w:pPr>
            <w:r>
              <w:rPr>
                <w:color w:val="231F20"/>
                <w:spacing w:val="-10"/>
                <w:sz w:val="18"/>
              </w:rPr>
              <w:t>1</w:t>
            </w:r>
          </w:p>
        </w:tc>
        <w:tc>
          <w:tcPr>
            <w:tcW w:w="4669" w:type="dxa"/>
            <w:tcBorders>
              <w:top w:val="single" w:sz="2" w:space="0" w:color="231F20"/>
              <w:left w:val="single" w:sz="2" w:space="0" w:color="231F20"/>
            </w:tcBorders>
          </w:tcPr>
          <w:p>
            <w:pPr>
              <w:pStyle w:val="TableParagraph"/>
              <w:spacing w:line="194" w:lineRule="exact" w:before="31"/>
              <w:ind w:left="40"/>
              <w:rPr>
                <w:sz w:val="18"/>
              </w:rPr>
            </w:pPr>
            <w:r>
              <w:rPr>
                <w:color w:val="231F20"/>
                <w:sz w:val="18"/>
              </w:rPr>
              <w:t>Device</w:t>
            </w:r>
            <w:r>
              <w:rPr>
                <w:color w:val="231F20"/>
                <w:spacing w:val="2"/>
                <w:sz w:val="18"/>
              </w:rPr>
              <w:t> </w:t>
            </w:r>
            <w:r>
              <w:rPr>
                <w:color w:val="231F20"/>
                <w:spacing w:val="-2"/>
                <w:sz w:val="18"/>
              </w:rPr>
              <w:t>Status</w:t>
            </w:r>
          </w:p>
        </w:tc>
      </w:tr>
    </w:tbl>
    <w:p>
      <w:pPr>
        <w:pStyle w:val="BodyText"/>
        <w:spacing w:before="89"/>
      </w:pPr>
    </w:p>
    <w:p>
      <w:pPr>
        <w:spacing w:before="1"/>
        <w:ind w:left="183"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39"/>
          <w:sz w:val="14"/>
        </w:rPr>
        <w:t>  </w:t>
      </w:r>
      <w:r>
        <w:rPr>
          <w:color w:val="231F20"/>
          <w:spacing w:val="-2"/>
          <w:sz w:val="18"/>
        </w:rPr>
        <w:t>&lt;Integer&gt;</w:t>
      </w:r>
      <w:r>
        <w:rPr>
          <w:rFonts w:ascii="Microsoft Sans Serif"/>
          <w:color w:val="231F20"/>
          <w:spacing w:val="-2"/>
          <w:sz w:val="18"/>
        </w:rPr>
        <w:t>J</w:t>
      </w:r>
    </w:p>
    <w:p>
      <w:pPr>
        <w:spacing w:before="80"/>
        <w:ind w:left="182" w:right="0" w:firstLine="0"/>
        <w:jc w:val="left"/>
        <w:rPr>
          <w:rFonts w:ascii="Times New Roman"/>
          <w:i/>
          <w:sz w:val="18"/>
        </w:rPr>
      </w:pPr>
      <w:r>
        <w:rPr>
          <w:rFonts w:ascii="Times New Roman"/>
          <w:i/>
          <w:color w:val="231F20"/>
          <w:spacing w:val="-2"/>
          <w:sz w:val="18"/>
        </w:rPr>
        <w:t>Where:</w:t>
      </w:r>
    </w:p>
    <w:p>
      <w:pPr>
        <w:spacing w:before="12"/>
        <w:ind w:left="692" w:right="0" w:firstLine="0"/>
        <w:jc w:val="left"/>
        <w:rPr>
          <w:rFonts w:ascii="Times New Roman"/>
          <w:i/>
          <w:sz w:val="18"/>
        </w:rPr>
      </w:pPr>
      <w:r>
        <w:rPr>
          <w:rFonts w:ascii="Times New Roman"/>
          <w:i/>
          <w:color w:val="231F20"/>
          <w:sz w:val="18"/>
        </w:rPr>
        <w:t>&lt;Integer&gt;</w:t>
      </w:r>
      <w:r>
        <w:rPr>
          <w:rFonts w:ascii="Times New Roman"/>
          <w:i/>
          <w:color w:val="231F20"/>
          <w:spacing w:val="8"/>
          <w:sz w:val="18"/>
        </w:rPr>
        <w:t> </w:t>
      </w:r>
      <w:r>
        <w:rPr>
          <w:rFonts w:ascii="Times New Roman"/>
          <w:i/>
          <w:color w:val="231F20"/>
          <w:sz w:val="18"/>
        </w:rPr>
        <w:t>=</w:t>
      </w:r>
      <w:r>
        <w:rPr>
          <w:rFonts w:ascii="Times New Roman"/>
          <w:i/>
          <w:color w:val="231F20"/>
          <w:spacing w:val="8"/>
          <w:sz w:val="18"/>
        </w:rPr>
        <w:t> </w:t>
      </w:r>
      <w:r>
        <w:rPr>
          <w:rFonts w:ascii="Times New Roman"/>
          <w:i/>
          <w:color w:val="231F20"/>
          <w:sz w:val="18"/>
        </w:rPr>
        <w:t>the</w:t>
      </w:r>
      <w:r>
        <w:rPr>
          <w:rFonts w:ascii="Times New Roman"/>
          <w:i/>
          <w:color w:val="231F20"/>
          <w:spacing w:val="8"/>
          <w:sz w:val="18"/>
        </w:rPr>
        <w:t> </w:t>
      </w:r>
      <w:r>
        <w:rPr>
          <w:rFonts w:ascii="Times New Roman"/>
          <w:i/>
          <w:color w:val="231F20"/>
          <w:sz w:val="18"/>
        </w:rPr>
        <w:t>sum</w:t>
      </w:r>
      <w:r>
        <w:rPr>
          <w:rFonts w:ascii="Times New Roman"/>
          <w:i/>
          <w:color w:val="231F20"/>
          <w:spacing w:val="7"/>
          <w:sz w:val="18"/>
        </w:rPr>
        <w:t> </w:t>
      </w:r>
      <w:r>
        <w:rPr>
          <w:rFonts w:ascii="Times New Roman"/>
          <w:i/>
          <w:color w:val="231F20"/>
          <w:sz w:val="18"/>
        </w:rPr>
        <w:t>of</w:t>
      </w:r>
      <w:r>
        <w:rPr>
          <w:rFonts w:ascii="Times New Roman"/>
          <w:i/>
          <w:color w:val="231F20"/>
          <w:spacing w:val="9"/>
          <w:sz w:val="18"/>
        </w:rPr>
        <w:t> </w:t>
      </w:r>
      <w:r>
        <w:rPr>
          <w:rFonts w:ascii="Times New Roman"/>
          <w:i/>
          <w:color w:val="231F20"/>
          <w:sz w:val="18"/>
        </w:rPr>
        <w:t>all</w:t>
      </w:r>
      <w:r>
        <w:rPr>
          <w:rFonts w:ascii="Times New Roman"/>
          <w:i/>
          <w:color w:val="231F20"/>
          <w:spacing w:val="8"/>
          <w:sz w:val="18"/>
        </w:rPr>
        <w:t> </w:t>
      </w:r>
      <w:r>
        <w:rPr>
          <w:rFonts w:ascii="Times New Roman"/>
          <w:i/>
          <w:color w:val="231F20"/>
          <w:sz w:val="18"/>
        </w:rPr>
        <w:t>bits</w:t>
      </w:r>
      <w:r>
        <w:rPr>
          <w:rFonts w:ascii="Times New Roman"/>
          <w:i/>
          <w:color w:val="231F20"/>
          <w:spacing w:val="9"/>
          <w:sz w:val="18"/>
        </w:rPr>
        <w:t> </w:t>
      </w:r>
      <w:r>
        <w:rPr>
          <w:rFonts w:ascii="Times New Roman"/>
          <w:i/>
          <w:color w:val="231F20"/>
          <w:sz w:val="18"/>
        </w:rPr>
        <w:t>that</w:t>
      </w:r>
      <w:r>
        <w:rPr>
          <w:rFonts w:ascii="Times New Roman"/>
          <w:i/>
          <w:color w:val="231F20"/>
          <w:spacing w:val="8"/>
          <w:sz w:val="18"/>
        </w:rPr>
        <w:t> </w:t>
      </w:r>
      <w:r>
        <w:rPr>
          <w:rFonts w:ascii="Times New Roman"/>
          <w:i/>
          <w:color w:val="231F20"/>
          <w:sz w:val="18"/>
        </w:rPr>
        <w:t>are</w:t>
      </w:r>
      <w:r>
        <w:rPr>
          <w:rFonts w:ascii="Times New Roman"/>
          <w:i/>
          <w:color w:val="231F20"/>
          <w:spacing w:val="9"/>
          <w:sz w:val="18"/>
        </w:rPr>
        <w:t> </w:t>
      </w:r>
      <w:r>
        <w:rPr>
          <w:rFonts w:ascii="Times New Roman"/>
          <w:i/>
          <w:color w:val="231F20"/>
          <w:spacing w:val="-4"/>
          <w:sz w:val="18"/>
        </w:rPr>
        <w:t>set.</w:t>
      </w:r>
    </w:p>
    <w:p>
      <w:pPr>
        <w:spacing w:line="242" w:lineRule="exact" w:before="108"/>
        <w:ind w:left="182" w:right="0" w:firstLine="0"/>
        <w:jc w:val="left"/>
        <w:rPr>
          <w:rFonts w:ascii="Courier New"/>
          <w:sz w:val="18"/>
        </w:rPr>
      </w:pPr>
      <w:r>
        <w:rPr>
          <w:rFonts w:ascii="Arial"/>
          <w:b/>
          <w:color w:val="231F20"/>
          <w:position w:val="1"/>
          <w:sz w:val="14"/>
        </w:rPr>
        <w:t>Example:</w:t>
      </w:r>
      <w:r>
        <w:rPr>
          <w:rFonts w:ascii="Arial"/>
          <w:b/>
          <w:color w:val="231F20"/>
          <w:spacing w:val="70"/>
          <w:position w:val="1"/>
          <w:sz w:val="14"/>
        </w:rPr>
        <w:t> </w:t>
      </w:r>
      <w:r>
        <w:rPr>
          <w:rFonts w:ascii="Courier New"/>
          <w:color w:val="231F20"/>
          <w:sz w:val="18"/>
        </w:rPr>
        <w:t>*SRE</w:t>
      </w:r>
      <w:r>
        <w:rPr>
          <w:rFonts w:ascii="Courier New"/>
          <w:color w:val="231F20"/>
          <w:spacing w:val="17"/>
          <w:sz w:val="18"/>
        </w:rPr>
        <w:t> </w:t>
      </w:r>
      <w:r>
        <w:rPr>
          <w:rFonts w:ascii="MingLiU_HKSCS-ExtB"/>
          <w:color w:val="231F20"/>
          <w:sz w:val="18"/>
        </w:rPr>
        <w:t>-</w:t>
      </w:r>
      <w:r>
        <w:rPr>
          <w:rFonts w:ascii="MingLiU_HKSCS-ExtB"/>
          <w:color w:val="231F20"/>
          <w:spacing w:val="36"/>
          <w:sz w:val="18"/>
        </w:rPr>
        <w:t> </w:t>
      </w:r>
      <w:r>
        <w:rPr>
          <w:rFonts w:ascii="Courier New"/>
          <w:color w:val="231F20"/>
          <w:spacing w:val="-5"/>
          <w:sz w:val="18"/>
        </w:rPr>
        <w:t>16</w:t>
      </w:r>
    </w:p>
    <w:p>
      <w:pPr>
        <w:pStyle w:val="BodyText"/>
        <w:spacing w:line="232" w:lineRule="auto"/>
        <w:ind w:left="465" w:right="555"/>
      </w:pPr>
      <w:r>
        <w:rPr>
          <w:color w:val="231F20"/>
        </w:rPr>
        <w:t>In this example, the counter generates a service request when a message is avail- able in the output queue.</w:t>
      </w:r>
    </w:p>
    <w:p>
      <w:pPr>
        <w:pStyle w:val="BodyText"/>
        <w:spacing w:after="0" w:line="232" w:lineRule="auto"/>
        <w:sectPr>
          <w:pgSz w:w="8420" w:h="11900"/>
          <w:pgMar w:header="326" w:footer="674" w:top="520" w:bottom="860" w:left="283" w:right="425"/>
        </w:sectPr>
      </w:pPr>
    </w:p>
    <w:p>
      <w:pPr>
        <w:pStyle w:val="Heading6"/>
        <w:ind w:left="0" w:right="39"/>
        <w:jc w:val="right"/>
      </w:pPr>
      <w:r>
        <w:rPr/>
        <mc:AlternateContent>
          <mc:Choice Requires="wps">
            <w:drawing>
              <wp:anchor distT="0" distB="0" distL="0" distR="0" allowOverlap="1" layoutInCell="1" locked="0" behindDoc="0" simplePos="0" relativeHeight="15910400">
                <wp:simplePos x="0" y="0"/>
                <wp:positionH relativeFrom="page">
                  <wp:posOffset>585914</wp:posOffset>
                </wp:positionH>
                <wp:positionV relativeFrom="paragraph">
                  <wp:posOffset>60051</wp:posOffset>
                </wp:positionV>
                <wp:extent cx="36195" cy="132080"/>
                <wp:effectExtent l="0" t="0" r="0" b="0"/>
                <wp:wrapNone/>
                <wp:docPr id="1657" name="Graphic 1657"/>
                <wp:cNvGraphicFramePr>
                  <a:graphicFrameLocks/>
                </wp:cNvGraphicFramePr>
                <a:graphic>
                  <a:graphicData uri="http://schemas.microsoft.com/office/word/2010/wordprocessingShape">
                    <wps:wsp>
                      <wps:cNvPr id="1657" name="Graphic 1657"/>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34998pt;margin-top:4.728500pt;width:2.8287pt;height:10.38pt;mso-position-horizontal-relative:page;mso-position-vertical-relative:paragraph;z-index:15910400" id="docshape1403" filled="false" stroked="true" strokeweight=".3pt" strokecolor="#231f20">
                <v:stroke dashstyle="solid"/>
                <w10:wrap type="none"/>
              </v:rect>
            </w:pict>
          </mc:Fallback>
        </mc:AlternateContent>
      </w:r>
      <w:bookmarkStart w:name="*STB? 8-141" w:id="1297"/>
      <w:bookmarkEnd w:id="1297"/>
      <w:r>
        <w:rPr>
          <w:b w:val="0"/>
        </w:rPr>
      </w:r>
      <w:bookmarkStart w:name="*TRG 8-141" w:id="1298"/>
      <w:bookmarkEnd w:id="1298"/>
      <w:r>
        <w:rPr>
          <w:b w:val="0"/>
        </w:rPr>
      </w:r>
      <w:bookmarkStart w:name="DREG0 8-141" w:id="1299"/>
      <w:bookmarkEnd w:id="1299"/>
      <w:r>
        <w:rPr>
          <w:b w:val="0"/>
        </w:rPr>
      </w:r>
      <w:bookmarkStart w:name="Group Execute Trigger 8-141" w:id="1300"/>
      <w:bookmarkEnd w:id="1300"/>
      <w:r>
        <w:rPr>
          <w:b w:val="0"/>
        </w:rPr>
      </w:r>
      <w:bookmarkStart w:name="Trigger 8-141" w:id="1301"/>
      <w:bookmarkEnd w:id="1301"/>
      <w:r>
        <w:rPr>
          <w:b w:val="0"/>
        </w:rPr>
      </w:r>
      <w:bookmarkStart w:name="MSS 8-141" w:id="1302"/>
      <w:bookmarkEnd w:id="1302"/>
      <w:r>
        <w:rPr>
          <w:b w:val="0"/>
        </w:rPr>
      </w:r>
      <w:bookmarkStart w:name="Bit 6 8-141" w:id="1303"/>
      <w:bookmarkEnd w:id="1303"/>
      <w:r>
        <w:rPr>
          <w:b w:val="0"/>
        </w:rPr>
      </w:r>
      <w:bookmarkStart w:name="Query 8-141" w:id="1304"/>
      <w:bookmarkEnd w:id="1304"/>
      <w:r>
        <w:rPr>
          <w:b w:val="0"/>
        </w:rPr>
      </w:r>
      <w:bookmarkStart w:name="_bookmark198" w:id="1305"/>
      <w:bookmarkEnd w:id="1305"/>
      <w:r>
        <w:rPr>
          <w:b w:val="0"/>
        </w:rPr>
      </w:r>
      <w:r>
        <w:rPr>
          <w:color w:val="231F20"/>
          <w:spacing w:val="-2"/>
        </w:rPr>
        <w:t>*STB?</w:t>
      </w:r>
    </w:p>
    <w:p>
      <w:pPr>
        <w:spacing w:before="184"/>
        <w:ind w:left="636" w:right="0" w:firstLine="0"/>
        <w:jc w:val="left"/>
        <w:rPr>
          <w:rFonts w:ascii="Arial"/>
          <w:b/>
          <w:sz w:val="20"/>
        </w:rPr>
      </w:pPr>
      <w:r>
        <w:rPr>
          <w:rFonts w:ascii="Arial"/>
          <w:b/>
          <w:color w:val="231F20"/>
          <w:sz w:val="20"/>
        </w:rPr>
        <w:t>Status</w:t>
      </w:r>
      <w:r>
        <w:rPr>
          <w:rFonts w:ascii="Arial"/>
          <w:b/>
          <w:color w:val="231F20"/>
          <w:spacing w:val="-8"/>
          <w:sz w:val="20"/>
        </w:rPr>
        <w:t> </w:t>
      </w:r>
      <w:r>
        <w:rPr>
          <w:rFonts w:ascii="Arial"/>
          <w:b/>
          <w:color w:val="231F20"/>
          <w:sz w:val="20"/>
        </w:rPr>
        <w:t>Byte</w:t>
      </w:r>
      <w:r>
        <w:rPr>
          <w:rFonts w:ascii="Arial"/>
          <w:b/>
          <w:color w:val="231F20"/>
          <w:spacing w:val="-8"/>
          <w:sz w:val="20"/>
        </w:rPr>
        <w:t> </w:t>
      </w:r>
      <w:r>
        <w:rPr>
          <w:rFonts w:ascii="Arial"/>
          <w:b/>
          <w:color w:val="231F20"/>
          <w:spacing w:val="-4"/>
          <w:sz w:val="20"/>
        </w:rPr>
        <w:t>Query</w:t>
      </w:r>
    </w:p>
    <w:p>
      <w:pPr>
        <w:pStyle w:val="BodyText"/>
        <w:spacing w:line="232" w:lineRule="auto" w:before="16"/>
        <w:ind w:left="919" w:right="278"/>
      </w:pPr>
      <w:r>
        <w:rPr>
          <w:color w:val="231F20"/>
        </w:rPr>
        <w:t>Reads out the value of the Status Byte. Bit 6 reports the Master Summary Status bit (MSS), not the Request Service (RQS). The MSS is set if the instrument has one or more reasons for requesting service.</w:t>
      </w:r>
    </w:p>
    <w:p>
      <w:pPr>
        <w:spacing w:before="128"/>
        <w:ind w:left="636" w:right="0" w:firstLine="0"/>
        <w:jc w:val="left"/>
        <w:rPr>
          <w:rFonts w:ascii="Arial"/>
          <w:b/>
          <w:sz w:val="14"/>
        </w:rPr>
      </w:pPr>
      <w:r>
        <w:rPr>
          <w:rFonts w:ascii="Arial"/>
          <w:b/>
          <w:color w:val="231F20"/>
          <w:sz w:val="14"/>
        </w:rPr>
        <w:t>Returned</w:t>
      </w:r>
      <w:r>
        <w:rPr>
          <w:rFonts w:ascii="Arial"/>
          <w:b/>
          <w:color w:val="231F20"/>
          <w:spacing w:val="-1"/>
          <w:sz w:val="14"/>
        </w:rPr>
        <w:t> </w:t>
      </w:r>
      <w:r>
        <w:rPr>
          <w:rFonts w:ascii="Arial"/>
          <w:b/>
          <w:color w:val="231F20"/>
          <w:spacing w:val="-2"/>
          <w:sz w:val="14"/>
        </w:rPr>
        <w:t>Format:</w:t>
      </w:r>
    </w:p>
    <w:p>
      <w:pPr>
        <w:spacing w:before="17" w:after="59"/>
        <w:ind w:left="636" w:right="0" w:firstLine="0"/>
        <w:jc w:val="left"/>
        <w:rPr>
          <w:rFonts w:ascii="Times New Roman"/>
          <w:i/>
          <w:sz w:val="18"/>
        </w:rPr>
      </w:pPr>
      <w:r>
        <w:rPr>
          <w:rFonts w:ascii="Times New Roman"/>
          <w:i/>
          <w:color w:val="231F20"/>
          <w:sz w:val="18"/>
        </w:rPr>
        <w:t>&lt;Integer&gt;</w:t>
      </w:r>
      <w:r>
        <w:rPr>
          <w:rFonts w:ascii="Times New Roman"/>
          <w:i/>
          <w:color w:val="231F20"/>
          <w:spacing w:val="9"/>
          <w:sz w:val="18"/>
        </w:rPr>
        <w:t> </w:t>
      </w:r>
      <w:r>
        <w:rPr>
          <w:rFonts w:ascii="Times New Roman"/>
          <w:i/>
          <w:color w:val="231F20"/>
          <w:sz w:val="18"/>
        </w:rPr>
        <w:t>=</w:t>
      </w:r>
      <w:r>
        <w:rPr>
          <w:rFonts w:ascii="Times New Roman"/>
          <w:i/>
          <w:color w:val="231F20"/>
          <w:spacing w:val="8"/>
          <w:sz w:val="18"/>
        </w:rPr>
        <w:t> </w:t>
      </w:r>
      <w:r>
        <w:rPr>
          <w:rFonts w:ascii="Times New Roman"/>
          <w:i/>
          <w:color w:val="231F20"/>
          <w:sz w:val="18"/>
        </w:rPr>
        <w:t>the</w:t>
      </w:r>
      <w:r>
        <w:rPr>
          <w:rFonts w:ascii="Times New Roman"/>
          <w:i/>
          <w:color w:val="231F20"/>
          <w:spacing w:val="9"/>
          <w:sz w:val="18"/>
        </w:rPr>
        <w:t> </w:t>
      </w:r>
      <w:r>
        <w:rPr>
          <w:rFonts w:ascii="Times New Roman"/>
          <w:i/>
          <w:color w:val="231F20"/>
          <w:sz w:val="18"/>
        </w:rPr>
        <w:t>sum</w:t>
      </w:r>
      <w:r>
        <w:rPr>
          <w:rFonts w:ascii="Times New Roman"/>
          <w:i/>
          <w:color w:val="231F20"/>
          <w:spacing w:val="7"/>
          <w:sz w:val="18"/>
        </w:rPr>
        <w:t> </w:t>
      </w:r>
      <w:r>
        <w:rPr>
          <w:rFonts w:ascii="Times New Roman"/>
          <w:i/>
          <w:color w:val="231F20"/>
          <w:sz w:val="18"/>
        </w:rPr>
        <w:t>(between</w:t>
      </w:r>
      <w:r>
        <w:rPr>
          <w:rFonts w:ascii="Times New Roman"/>
          <w:i/>
          <w:color w:val="231F20"/>
          <w:spacing w:val="10"/>
          <w:sz w:val="18"/>
        </w:rPr>
        <w:t> </w:t>
      </w:r>
      <w:r>
        <w:rPr>
          <w:rFonts w:ascii="Times New Roman"/>
          <w:i/>
          <w:color w:val="231F20"/>
          <w:sz w:val="18"/>
        </w:rPr>
        <w:t>0</w:t>
      </w:r>
      <w:r>
        <w:rPr>
          <w:rFonts w:ascii="Times New Roman"/>
          <w:i/>
          <w:color w:val="231F20"/>
          <w:spacing w:val="8"/>
          <w:sz w:val="18"/>
        </w:rPr>
        <w:t> </w:t>
      </w:r>
      <w:r>
        <w:rPr>
          <w:rFonts w:ascii="Times New Roman"/>
          <w:i/>
          <w:color w:val="231F20"/>
          <w:sz w:val="18"/>
        </w:rPr>
        <w:t>and</w:t>
      </w:r>
      <w:r>
        <w:rPr>
          <w:rFonts w:ascii="Times New Roman"/>
          <w:i/>
          <w:color w:val="231F20"/>
          <w:spacing w:val="8"/>
          <w:sz w:val="18"/>
        </w:rPr>
        <w:t> </w:t>
      </w:r>
      <w:r>
        <w:rPr>
          <w:rFonts w:ascii="Times New Roman"/>
          <w:i/>
          <w:color w:val="231F20"/>
          <w:sz w:val="18"/>
        </w:rPr>
        <w:t>255)</w:t>
      </w:r>
      <w:r>
        <w:rPr>
          <w:rFonts w:ascii="Times New Roman"/>
          <w:i/>
          <w:color w:val="231F20"/>
          <w:spacing w:val="7"/>
          <w:sz w:val="18"/>
        </w:rPr>
        <w:t> </w:t>
      </w:r>
      <w:r>
        <w:rPr>
          <w:rFonts w:ascii="Times New Roman"/>
          <w:i/>
          <w:color w:val="231F20"/>
          <w:sz w:val="18"/>
        </w:rPr>
        <w:t>of</w:t>
      </w:r>
      <w:r>
        <w:rPr>
          <w:rFonts w:ascii="Times New Roman"/>
          <w:i/>
          <w:color w:val="231F20"/>
          <w:spacing w:val="10"/>
          <w:sz w:val="18"/>
        </w:rPr>
        <w:t> </w:t>
      </w:r>
      <w:r>
        <w:rPr>
          <w:rFonts w:ascii="Times New Roman"/>
          <w:i/>
          <w:color w:val="231F20"/>
          <w:sz w:val="18"/>
        </w:rPr>
        <w:t>all</w:t>
      </w:r>
      <w:r>
        <w:rPr>
          <w:rFonts w:ascii="Times New Roman"/>
          <w:i/>
          <w:color w:val="231F20"/>
          <w:spacing w:val="9"/>
          <w:sz w:val="18"/>
        </w:rPr>
        <w:t> </w:t>
      </w:r>
      <w:r>
        <w:rPr>
          <w:rFonts w:ascii="Times New Roman"/>
          <w:i/>
          <w:color w:val="231F20"/>
          <w:sz w:val="18"/>
        </w:rPr>
        <w:t>bits</w:t>
      </w:r>
      <w:r>
        <w:rPr>
          <w:rFonts w:ascii="Times New Roman"/>
          <w:i/>
          <w:color w:val="231F20"/>
          <w:spacing w:val="9"/>
          <w:sz w:val="18"/>
        </w:rPr>
        <w:t> </w:t>
      </w:r>
      <w:r>
        <w:rPr>
          <w:rFonts w:ascii="Times New Roman"/>
          <w:i/>
          <w:color w:val="231F20"/>
          <w:sz w:val="18"/>
        </w:rPr>
        <w:t>that</w:t>
      </w:r>
      <w:r>
        <w:rPr>
          <w:rFonts w:ascii="Times New Roman"/>
          <w:i/>
          <w:color w:val="231F20"/>
          <w:spacing w:val="9"/>
          <w:sz w:val="18"/>
        </w:rPr>
        <w:t> </w:t>
      </w:r>
      <w:r>
        <w:rPr>
          <w:rFonts w:ascii="Times New Roman"/>
          <w:i/>
          <w:color w:val="231F20"/>
          <w:sz w:val="18"/>
        </w:rPr>
        <w:t>are</w:t>
      </w:r>
      <w:r>
        <w:rPr>
          <w:rFonts w:ascii="Times New Roman"/>
          <w:i/>
          <w:color w:val="231F20"/>
          <w:spacing w:val="9"/>
          <w:sz w:val="18"/>
        </w:rPr>
        <w:t> </w:t>
      </w:r>
      <w:r>
        <w:rPr>
          <w:rFonts w:ascii="Times New Roman"/>
          <w:i/>
          <w:color w:val="231F20"/>
          <w:sz w:val="18"/>
        </w:rPr>
        <w:t>true.</w:t>
      </w:r>
      <w:r>
        <w:rPr>
          <w:rFonts w:ascii="Times New Roman"/>
          <w:i/>
          <w:color w:val="231F20"/>
          <w:spacing w:val="10"/>
          <w:sz w:val="18"/>
        </w:rPr>
        <w:t> </w:t>
      </w:r>
      <w:r>
        <w:rPr>
          <w:rFonts w:ascii="Times New Roman"/>
          <w:i/>
          <w:color w:val="231F20"/>
          <w:sz w:val="18"/>
        </w:rPr>
        <w:t>See</w:t>
      </w:r>
      <w:r>
        <w:rPr>
          <w:rFonts w:ascii="Times New Roman"/>
          <w:i/>
          <w:color w:val="231F20"/>
          <w:spacing w:val="9"/>
          <w:sz w:val="18"/>
        </w:rPr>
        <w:t> </w:t>
      </w:r>
      <w:r>
        <w:rPr>
          <w:rFonts w:ascii="Times New Roman"/>
          <w:i/>
          <w:color w:val="231F20"/>
          <w:sz w:val="18"/>
        </w:rPr>
        <w:t>table</w:t>
      </w:r>
      <w:r>
        <w:rPr>
          <w:rFonts w:ascii="Times New Roman"/>
          <w:i/>
          <w:color w:val="231F20"/>
          <w:spacing w:val="9"/>
          <w:sz w:val="18"/>
        </w:rPr>
        <w:t> </w:t>
      </w:r>
      <w:r>
        <w:rPr>
          <w:rFonts w:ascii="Times New Roman"/>
          <w:i/>
          <w:color w:val="231F20"/>
          <w:spacing w:val="-2"/>
          <w:sz w:val="18"/>
        </w:rPr>
        <w:t>below:</w:t>
      </w:r>
    </w:p>
    <w:tbl>
      <w:tblPr>
        <w:tblW w:w="0" w:type="auto"/>
        <w:jc w:val="left"/>
        <w:tblInd w:w="656"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788"/>
        <w:gridCol w:w="1164"/>
        <w:gridCol w:w="1164"/>
        <w:gridCol w:w="3893"/>
      </w:tblGrid>
      <w:tr>
        <w:trPr>
          <w:trHeight w:val="306" w:hRule="atLeast"/>
        </w:trPr>
        <w:tc>
          <w:tcPr>
            <w:tcW w:w="7009" w:type="dxa"/>
            <w:gridSpan w:val="4"/>
            <w:tcBorders>
              <w:bottom w:val="single" w:sz="2" w:space="0" w:color="231F20"/>
            </w:tcBorders>
          </w:tcPr>
          <w:p>
            <w:pPr>
              <w:pStyle w:val="TableParagraph"/>
              <w:spacing w:line="187" w:lineRule="exact" w:before="99"/>
              <w:ind w:left="47"/>
              <w:rPr>
                <w:rFonts w:ascii="Arial"/>
                <w:b/>
                <w:sz w:val="18"/>
              </w:rPr>
            </w:pPr>
            <w:r>
              <w:rPr>
                <w:rFonts w:ascii="Arial"/>
                <w:b/>
                <w:color w:val="231F20"/>
                <w:sz w:val="18"/>
              </w:rPr>
              <w:t>Status</w:t>
            </w:r>
            <w:r>
              <w:rPr>
                <w:rFonts w:ascii="Arial"/>
                <w:b/>
                <w:color w:val="231F20"/>
                <w:spacing w:val="5"/>
                <w:sz w:val="18"/>
              </w:rPr>
              <w:t> </w:t>
            </w:r>
            <w:r>
              <w:rPr>
                <w:rFonts w:ascii="Arial"/>
                <w:b/>
                <w:color w:val="231F20"/>
                <w:sz w:val="18"/>
              </w:rPr>
              <w:t>Byte</w:t>
            </w:r>
            <w:r>
              <w:rPr>
                <w:rFonts w:ascii="Arial"/>
                <w:b/>
                <w:color w:val="231F20"/>
                <w:spacing w:val="5"/>
                <w:sz w:val="18"/>
              </w:rPr>
              <w:t> </w:t>
            </w:r>
            <w:r>
              <w:rPr>
                <w:rFonts w:ascii="Arial"/>
                <w:b/>
                <w:color w:val="231F20"/>
                <w:sz w:val="18"/>
              </w:rPr>
              <w:t>Register</w:t>
            </w:r>
            <w:r>
              <w:rPr>
                <w:rFonts w:ascii="Arial"/>
                <w:b/>
                <w:color w:val="231F20"/>
                <w:spacing w:val="5"/>
                <w:sz w:val="18"/>
              </w:rPr>
              <w:t> </w:t>
            </w:r>
            <w:r>
              <w:rPr>
                <w:rFonts w:ascii="Arial"/>
                <w:b/>
                <w:color w:val="231F20"/>
                <w:sz w:val="18"/>
              </w:rPr>
              <w:t>(1</w:t>
            </w:r>
            <w:r>
              <w:rPr>
                <w:rFonts w:ascii="Arial"/>
                <w:b/>
                <w:color w:val="231F20"/>
                <w:spacing w:val="6"/>
                <w:sz w:val="18"/>
              </w:rPr>
              <w:t> </w:t>
            </w:r>
            <w:r>
              <w:rPr>
                <w:rFonts w:ascii="Arial"/>
                <w:b/>
                <w:color w:val="231F20"/>
                <w:sz w:val="18"/>
              </w:rPr>
              <w:t>=</w:t>
            </w:r>
            <w:r>
              <w:rPr>
                <w:rFonts w:ascii="Arial"/>
                <w:b/>
                <w:color w:val="231F20"/>
                <w:spacing w:val="7"/>
                <w:sz w:val="18"/>
              </w:rPr>
              <w:t> </w:t>
            </w:r>
            <w:r>
              <w:rPr>
                <w:rFonts w:ascii="Arial"/>
                <w:b/>
                <w:color w:val="231F20"/>
                <w:spacing w:val="-2"/>
                <w:sz w:val="18"/>
              </w:rPr>
              <w:t>true)</w:t>
            </w:r>
          </w:p>
        </w:tc>
      </w:tr>
      <w:tr>
        <w:trPr>
          <w:trHeight w:val="351" w:hRule="atLeast"/>
        </w:trPr>
        <w:tc>
          <w:tcPr>
            <w:tcW w:w="788" w:type="dxa"/>
            <w:tcBorders>
              <w:top w:val="single" w:sz="2" w:space="0" w:color="231F20"/>
              <w:bottom w:val="single" w:sz="2" w:space="0" w:color="231F20"/>
              <w:right w:val="single" w:sz="2" w:space="0" w:color="231F20"/>
            </w:tcBorders>
          </w:tcPr>
          <w:p>
            <w:pPr>
              <w:pStyle w:val="TableParagraph"/>
              <w:spacing w:before="87"/>
              <w:ind w:left="47"/>
              <w:rPr>
                <w:rFonts w:ascii="Arial"/>
                <w:i/>
                <w:sz w:val="18"/>
              </w:rPr>
            </w:pPr>
            <w:r>
              <w:rPr>
                <w:rFonts w:ascii="Arial"/>
                <w:i/>
                <w:color w:val="231F20"/>
                <w:spacing w:val="-5"/>
                <w:sz w:val="18"/>
              </w:rPr>
              <w:t>Bit</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before="87"/>
              <w:ind w:left="40"/>
              <w:rPr>
                <w:rFonts w:ascii="Arial"/>
                <w:i/>
                <w:sz w:val="18"/>
              </w:rPr>
            </w:pPr>
            <w:r>
              <w:rPr>
                <w:rFonts w:ascii="Arial"/>
                <w:i/>
                <w:color w:val="231F20"/>
                <w:spacing w:val="-2"/>
                <w:sz w:val="18"/>
              </w:rPr>
              <w:t>Weight</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before="87"/>
              <w:ind w:left="40"/>
              <w:rPr>
                <w:rFonts w:ascii="Arial"/>
                <w:i/>
                <w:sz w:val="18"/>
              </w:rPr>
            </w:pPr>
            <w:r>
              <w:rPr>
                <w:rFonts w:ascii="Arial"/>
                <w:i/>
                <w:color w:val="231F20"/>
                <w:spacing w:val="-4"/>
                <w:sz w:val="18"/>
              </w:rPr>
              <w:t>Name</w:t>
            </w:r>
          </w:p>
        </w:tc>
        <w:tc>
          <w:tcPr>
            <w:tcW w:w="3893" w:type="dxa"/>
            <w:tcBorders>
              <w:top w:val="single" w:sz="2" w:space="0" w:color="231F20"/>
              <w:left w:val="single" w:sz="2" w:space="0" w:color="231F20"/>
              <w:bottom w:val="single" w:sz="2" w:space="0" w:color="231F20"/>
            </w:tcBorders>
          </w:tcPr>
          <w:p>
            <w:pPr>
              <w:pStyle w:val="TableParagraph"/>
              <w:spacing w:before="87"/>
              <w:ind w:left="41"/>
              <w:rPr>
                <w:rFonts w:ascii="Arial"/>
                <w:i/>
                <w:sz w:val="18"/>
              </w:rPr>
            </w:pPr>
            <w:r>
              <w:rPr>
                <w:rFonts w:ascii="Arial"/>
                <w:i/>
                <w:color w:val="231F20"/>
                <w:spacing w:val="-2"/>
                <w:sz w:val="18"/>
              </w:rPr>
              <w:t>Condition</w:t>
            </w:r>
          </w:p>
        </w:tc>
      </w:tr>
      <w:tr>
        <w:trPr>
          <w:trHeight w:val="237" w:hRule="atLeast"/>
        </w:trPr>
        <w:tc>
          <w:tcPr>
            <w:tcW w:w="78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7</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128</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OPR</w:t>
            </w:r>
          </w:p>
        </w:tc>
        <w:tc>
          <w:tcPr>
            <w:tcW w:w="3893" w:type="dxa"/>
            <w:tcBorders>
              <w:top w:val="single" w:sz="2" w:space="0" w:color="231F20"/>
              <w:left w:val="single" w:sz="2" w:space="0" w:color="231F20"/>
              <w:bottom w:val="single" w:sz="2" w:space="0" w:color="231F20"/>
            </w:tcBorders>
          </w:tcPr>
          <w:p>
            <w:pPr>
              <w:pStyle w:val="TableParagraph"/>
              <w:spacing w:line="187" w:lineRule="exact" w:before="31"/>
              <w:ind w:left="41"/>
              <w:rPr>
                <w:sz w:val="18"/>
              </w:rPr>
            </w:pPr>
            <w:r>
              <w:rPr>
                <w:color w:val="231F20"/>
                <w:sz w:val="18"/>
              </w:rPr>
              <w:t>Enabled</w:t>
            </w:r>
            <w:r>
              <w:rPr>
                <w:color w:val="231F20"/>
                <w:spacing w:val="2"/>
                <w:sz w:val="18"/>
              </w:rPr>
              <w:t> </w:t>
            </w:r>
            <w:r>
              <w:rPr>
                <w:color w:val="231F20"/>
                <w:sz w:val="18"/>
              </w:rPr>
              <w:t>operation</w:t>
            </w:r>
            <w:r>
              <w:rPr>
                <w:color w:val="231F20"/>
                <w:spacing w:val="3"/>
                <w:sz w:val="18"/>
              </w:rPr>
              <w:t> </w:t>
            </w:r>
            <w:r>
              <w:rPr>
                <w:color w:val="231F20"/>
                <w:sz w:val="18"/>
              </w:rPr>
              <w:t>status</w:t>
            </w:r>
            <w:r>
              <w:rPr>
                <w:color w:val="231F20"/>
                <w:spacing w:val="6"/>
                <w:sz w:val="18"/>
              </w:rPr>
              <w:t> </w:t>
            </w:r>
            <w:r>
              <w:rPr>
                <w:color w:val="231F20"/>
                <w:sz w:val="18"/>
              </w:rPr>
              <w:t>has</w:t>
            </w:r>
            <w:r>
              <w:rPr>
                <w:color w:val="231F20"/>
                <w:spacing w:val="4"/>
                <w:sz w:val="18"/>
              </w:rPr>
              <w:t> </w:t>
            </w:r>
            <w:r>
              <w:rPr>
                <w:color w:val="231F20"/>
                <w:spacing w:val="-2"/>
                <w:sz w:val="18"/>
              </w:rPr>
              <w:t>occurred.</w:t>
            </w:r>
          </w:p>
        </w:tc>
      </w:tr>
      <w:tr>
        <w:trPr>
          <w:trHeight w:val="237" w:hRule="atLeast"/>
        </w:trPr>
        <w:tc>
          <w:tcPr>
            <w:tcW w:w="78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6</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64</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MSS</w:t>
            </w:r>
          </w:p>
        </w:tc>
        <w:tc>
          <w:tcPr>
            <w:tcW w:w="3893" w:type="dxa"/>
            <w:tcBorders>
              <w:top w:val="single" w:sz="2" w:space="0" w:color="231F20"/>
              <w:left w:val="single" w:sz="2" w:space="0" w:color="231F20"/>
              <w:bottom w:val="single" w:sz="2" w:space="0" w:color="231F20"/>
            </w:tcBorders>
          </w:tcPr>
          <w:p>
            <w:pPr>
              <w:pStyle w:val="TableParagraph"/>
              <w:spacing w:line="187" w:lineRule="exact" w:before="31"/>
              <w:ind w:left="41"/>
              <w:rPr>
                <w:sz w:val="18"/>
              </w:rPr>
            </w:pPr>
            <w:r>
              <w:rPr>
                <w:color w:val="231F20"/>
                <w:sz w:val="18"/>
              </w:rPr>
              <w:t>Reason</w:t>
            </w:r>
            <w:r>
              <w:rPr>
                <w:color w:val="231F20"/>
                <w:spacing w:val="3"/>
                <w:sz w:val="18"/>
              </w:rPr>
              <w:t> </w:t>
            </w:r>
            <w:r>
              <w:rPr>
                <w:color w:val="231F20"/>
                <w:sz w:val="18"/>
              </w:rPr>
              <w:t>for</w:t>
            </w:r>
            <w:r>
              <w:rPr>
                <w:color w:val="231F20"/>
                <w:spacing w:val="5"/>
                <w:sz w:val="18"/>
              </w:rPr>
              <w:t> </w:t>
            </w:r>
            <w:r>
              <w:rPr>
                <w:color w:val="231F20"/>
                <w:sz w:val="18"/>
              </w:rPr>
              <w:t>requesting</w:t>
            </w:r>
            <w:r>
              <w:rPr>
                <w:color w:val="231F20"/>
                <w:spacing w:val="2"/>
                <w:sz w:val="18"/>
              </w:rPr>
              <w:t> </w:t>
            </w:r>
            <w:r>
              <w:rPr>
                <w:color w:val="231F20"/>
                <w:spacing w:val="-2"/>
                <w:sz w:val="18"/>
              </w:rPr>
              <w:t>service</w:t>
            </w:r>
          </w:p>
        </w:tc>
      </w:tr>
      <w:tr>
        <w:trPr>
          <w:trHeight w:val="237" w:hRule="atLeast"/>
        </w:trPr>
        <w:tc>
          <w:tcPr>
            <w:tcW w:w="78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5</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32</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ESB</w:t>
            </w:r>
          </w:p>
        </w:tc>
        <w:tc>
          <w:tcPr>
            <w:tcW w:w="3893" w:type="dxa"/>
            <w:tcBorders>
              <w:top w:val="single" w:sz="2" w:space="0" w:color="231F20"/>
              <w:left w:val="single" w:sz="2" w:space="0" w:color="231F20"/>
              <w:bottom w:val="single" w:sz="2" w:space="0" w:color="231F20"/>
            </w:tcBorders>
          </w:tcPr>
          <w:p>
            <w:pPr>
              <w:pStyle w:val="TableParagraph"/>
              <w:spacing w:line="187" w:lineRule="exact" w:before="31"/>
              <w:ind w:left="41"/>
              <w:rPr>
                <w:sz w:val="18"/>
              </w:rPr>
            </w:pPr>
            <w:r>
              <w:rPr>
                <w:color w:val="231F20"/>
                <w:sz w:val="18"/>
              </w:rPr>
              <w:t>Enabled</w:t>
            </w:r>
            <w:r>
              <w:rPr>
                <w:color w:val="231F20"/>
                <w:spacing w:val="2"/>
                <w:sz w:val="18"/>
              </w:rPr>
              <w:t> </w:t>
            </w:r>
            <w:r>
              <w:rPr>
                <w:color w:val="231F20"/>
                <w:sz w:val="18"/>
              </w:rPr>
              <w:t>status</w:t>
            </w:r>
            <w:r>
              <w:rPr>
                <w:color w:val="231F20"/>
                <w:spacing w:val="6"/>
                <w:sz w:val="18"/>
              </w:rPr>
              <w:t> </w:t>
            </w:r>
            <w:r>
              <w:rPr>
                <w:color w:val="231F20"/>
                <w:sz w:val="18"/>
              </w:rPr>
              <w:t>event</w:t>
            </w:r>
            <w:r>
              <w:rPr>
                <w:color w:val="231F20"/>
                <w:spacing w:val="5"/>
                <w:sz w:val="18"/>
              </w:rPr>
              <w:t> </w:t>
            </w:r>
            <w:r>
              <w:rPr>
                <w:color w:val="231F20"/>
                <w:sz w:val="18"/>
              </w:rPr>
              <w:t>condition</w:t>
            </w:r>
            <w:r>
              <w:rPr>
                <w:color w:val="231F20"/>
                <w:spacing w:val="3"/>
                <w:sz w:val="18"/>
              </w:rPr>
              <w:t> </w:t>
            </w:r>
            <w:r>
              <w:rPr>
                <w:color w:val="231F20"/>
                <w:sz w:val="18"/>
              </w:rPr>
              <w:t>has</w:t>
            </w:r>
            <w:r>
              <w:rPr>
                <w:color w:val="231F20"/>
                <w:spacing w:val="4"/>
                <w:sz w:val="18"/>
              </w:rPr>
              <w:t> </w:t>
            </w:r>
            <w:r>
              <w:rPr>
                <w:color w:val="231F20"/>
                <w:spacing w:val="-2"/>
                <w:sz w:val="18"/>
              </w:rPr>
              <w:t>occurred</w:t>
            </w:r>
          </w:p>
        </w:tc>
      </w:tr>
      <w:tr>
        <w:trPr>
          <w:trHeight w:val="237" w:hRule="atLeast"/>
        </w:trPr>
        <w:tc>
          <w:tcPr>
            <w:tcW w:w="78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4</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16</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MAV</w:t>
            </w:r>
          </w:p>
        </w:tc>
        <w:tc>
          <w:tcPr>
            <w:tcW w:w="3893" w:type="dxa"/>
            <w:tcBorders>
              <w:top w:val="single" w:sz="2" w:space="0" w:color="231F20"/>
              <w:left w:val="single" w:sz="2" w:space="0" w:color="231F20"/>
              <w:bottom w:val="single" w:sz="2" w:space="0" w:color="231F20"/>
            </w:tcBorders>
          </w:tcPr>
          <w:p>
            <w:pPr>
              <w:pStyle w:val="TableParagraph"/>
              <w:spacing w:line="187" w:lineRule="exact" w:before="31"/>
              <w:ind w:left="41"/>
              <w:rPr>
                <w:sz w:val="18"/>
              </w:rPr>
            </w:pPr>
            <w:r>
              <w:rPr>
                <w:color w:val="231F20"/>
                <w:sz w:val="18"/>
              </w:rPr>
              <w:t>An</w:t>
            </w:r>
            <w:r>
              <w:rPr>
                <w:color w:val="231F20"/>
                <w:spacing w:val="6"/>
                <w:sz w:val="18"/>
              </w:rPr>
              <w:t> </w:t>
            </w:r>
            <w:r>
              <w:rPr>
                <w:color w:val="231F20"/>
                <w:sz w:val="18"/>
              </w:rPr>
              <w:t>output</w:t>
            </w:r>
            <w:r>
              <w:rPr>
                <w:color w:val="231F20"/>
                <w:spacing w:val="6"/>
                <w:sz w:val="18"/>
              </w:rPr>
              <w:t> </w:t>
            </w:r>
            <w:r>
              <w:rPr>
                <w:color w:val="231F20"/>
                <w:sz w:val="18"/>
              </w:rPr>
              <w:t>message</w:t>
            </w:r>
            <w:r>
              <w:rPr>
                <w:color w:val="231F20"/>
                <w:spacing w:val="5"/>
                <w:sz w:val="18"/>
              </w:rPr>
              <w:t> </w:t>
            </w:r>
            <w:r>
              <w:rPr>
                <w:color w:val="231F20"/>
                <w:sz w:val="18"/>
              </w:rPr>
              <w:t>is</w:t>
            </w:r>
            <w:r>
              <w:rPr>
                <w:color w:val="231F20"/>
                <w:spacing w:val="8"/>
                <w:sz w:val="18"/>
              </w:rPr>
              <w:t> </w:t>
            </w:r>
            <w:r>
              <w:rPr>
                <w:color w:val="231F20"/>
                <w:spacing w:val="-2"/>
                <w:sz w:val="18"/>
              </w:rPr>
              <w:t>ready</w:t>
            </w:r>
          </w:p>
        </w:tc>
      </w:tr>
      <w:tr>
        <w:trPr>
          <w:trHeight w:val="237" w:hRule="atLeast"/>
        </w:trPr>
        <w:tc>
          <w:tcPr>
            <w:tcW w:w="78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3</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10"/>
                <w:sz w:val="18"/>
              </w:rPr>
              <w:t>8</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QUE</w:t>
            </w:r>
          </w:p>
        </w:tc>
        <w:tc>
          <w:tcPr>
            <w:tcW w:w="3893" w:type="dxa"/>
            <w:tcBorders>
              <w:top w:val="single" w:sz="2" w:space="0" w:color="231F20"/>
              <w:left w:val="single" w:sz="2" w:space="0" w:color="231F20"/>
              <w:bottom w:val="single" w:sz="2" w:space="0" w:color="231F20"/>
            </w:tcBorders>
          </w:tcPr>
          <w:p>
            <w:pPr>
              <w:pStyle w:val="TableParagraph"/>
              <w:spacing w:line="187" w:lineRule="exact" w:before="31"/>
              <w:ind w:left="41"/>
              <w:rPr>
                <w:sz w:val="18"/>
              </w:rPr>
            </w:pPr>
            <w:r>
              <w:rPr>
                <w:color w:val="231F20"/>
                <w:sz w:val="18"/>
              </w:rPr>
              <w:t>The</w:t>
            </w:r>
            <w:r>
              <w:rPr>
                <w:color w:val="231F20"/>
                <w:spacing w:val="8"/>
                <w:sz w:val="18"/>
              </w:rPr>
              <w:t> </w:t>
            </w:r>
            <w:r>
              <w:rPr>
                <w:color w:val="231F20"/>
                <w:sz w:val="18"/>
              </w:rPr>
              <w:t>quality</w:t>
            </w:r>
            <w:r>
              <w:rPr>
                <w:color w:val="231F20"/>
                <w:spacing w:val="4"/>
                <w:sz w:val="18"/>
              </w:rPr>
              <w:t> </w:t>
            </w:r>
            <w:r>
              <w:rPr>
                <w:color w:val="231F20"/>
                <w:sz w:val="18"/>
              </w:rPr>
              <w:t>of</w:t>
            </w:r>
            <w:r>
              <w:rPr>
                <w:color w:val="231F20"/>
                <w:spacing w:val="8"/>
                <w:sz w:val="18"/>
              </w:rPr>
              <w:t> </w:t>
            </w:r>
            <w:r>
              <w:rPr>
                <w:color w:val="231F20"/>
                <w:sz w:val="18"/>
              </w:rPr>
              <w:t>the</w:t>
            </w:r>
            <w:r>
              <w:rPr>
                <w:color w:val="231F20"/>
                <w:spacing w:val="7"/>
                <w:sz w:val="18"/>
              </w:rPr>
              <w:t> </w:t>
            </w:r>
            <w:r>
              <w:rPr>
                <w:color w:val="231F20"/>
                <w:sz w:val="18"/>
              </w:rPr>
              <w:t>output</w:t>
            </w:r>
            <w:r>
              <w:rPr>
                <w:color w:val="231F20"/>
                <w:spacing w:val="7"/>
                <w:sz w:val="18"/>
              </w:rPr>
              <w:t> </w:t>
            </w:r>
            <w:r>
              <w:rPr>
                <w:color w:val="231F20"/>
                <w:sz w:val="18"/>
              </w:rPr>
              <w:t>signal</w:t>
            </w:r>
            <w:r>
              <w:rPr>
                <w:color w:val="231F20"/>
                <w:spacing w:val="6"/>
                <w:sz w:val="18"/>
              </w:rPr>
              <w:t> </w:t>
            </w:r>
            <w:r>
              <w:rPr>
                <w:color w:val="231F20"/>
                <w:sz w:val="18"/>
              </w:rPr>
              <w:t>is</w:t>
            </w:r>
            <w:r>
              <w:rPr>
                <w:color w:val="231F20"/>
                <w:spacing w:val="8"/>
                <w:sz w:val="18"/>
              </w:rPr>
              <w:t> </w:t>
            </w:r>
            <w:r>
              <w:rPr>
                <w:color w:val="231F20"/>
                <w:spacing w:val="-2"/>
                <w:sz w:val="18"/>
              </w:rPr>
              <w:t>questionable</w:t>
            </w:r>
          </w:p>
        </w:tc>
      </w:tr>
      <w:tr>
        <w:trPr>
          <w:trHeight w:val="237" w:hRule="atLeast"/>
        </w:trPr>
        <w:tc>
          <w:tcPr>
            <w:tcW w:w="78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2</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10"/>
                <w:sz w:val="18"/>
              </w:rPr>
              <w:t>4</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5"/>
                <w:sz w:val="18"/>
              </w:rPr>
              <w:t>EAV</w:t>
            </w:r>
          </w:p>
        </w:tc>
        <w:tc>
          <w:tcPr>
            <w:tcW w:w="3893" w:type="dxa"/>
            <w:tcBorders>
              <w:top w:val="single" w:sz="2" w:space="0" w:color="231F20"/>
              <w:left w:val="single" w:sz="2" w:space="0" w:color="231F20"/>
              <w:bottom w:val="single" w:sz="2" w:space="0" w:color="231F20"/>
            </w:tcBorders>
          </w:tcPr>
          <w:p>
            <w:pPr>
              <w:pStyle w:val="TableParagraph"/>
              <w:spacing w:line="187" w:lineRule="exact" w:before="31"/>
              <w:ind w:left="41"/>
              <w:rPr>
                <w:sz w:val="18"/>
              </w:rPr>
            </w:pPr>
            <w:r>
              <w:rPr>
                <w:color w:val="231F20"/>
                <w:sz w:val="18"/>
              </w:rPr>
              <w:t>Error</w:t>
            </w:r>
            <w:r>
              <w:rPr>
                <w:color w:val="231F20"/>
                <w:spacing w:val="5"/>
                <w:sz w:val="18"/>
              </w:rPr>
              <w:t> </w:t>
            </w:r>
            <w:r>
              <w:rPr>
                <w:color w:val="231F20"/>
                <w:spacing w:val="-2"/>
                <w:sz w:val="18"/>
              </w:rPr>
              <w:t>available</w:t>
            </w:r>
          </w:p>
        </w:tc>
      </w:tr>
      <w:tr>
        <w:trPr>
          <w:trHeight w:val="237" w:hRule="atLeast"/>
        </w:trPr>
        <w:tc>
          <w:tcPr>
            <w:tcW w:w="78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1</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spacing w:line="187" w:lineRule="exact" w:before="31"/>
              <w:ind w:left="40"/>
              <w:rPr>
                <w:sz w:val="18"/>
              </w:rPr>
            </w:pPr>
            <w:r>
              <w:rPr>
                <w:color w:val="231F20"/>
                <w:spacing w:val="-10"/>
                <w:sz w:val="18"/>
              </w:rPr>
              <w:t>2</w:t>
            </w:r>
          </w:p>
        </w:tc>
        <w:tc>
          <w:tcPr>
            <w:tcW w:w="1164" w:type="dxa"/>
            <w:tcBorders>
              <w:top w:val="single" w:sz="2" w:space="0" w:color="231F20"/>
              <w:left w:val="single" w:sz="2" w:space="0" w:color="231F20"/>
              <w:bottom w:val="single" w:sz="2" w:space="0" w:color="231F20"/>
              <w:right w:val="single" w:sz="2" w:space="0" w:color="231F20"/>
            </w:tcBorders>
          </w:tcPr>
          <w:p>
            <w:pPr>
              <w:pStyle w:val="TableParagraph"/>
              <w:ind w:left="0"/>
              <w:rPr>
                <w:rFonts w:ascii="Times New Roman"/>
                <w:sz w:val="16"/>
              </w:rPr>
            </w:pPr>
          </w:p>
        </w:tc>
        <w:tc>
          <w:tcPr>
            <w:tcW w:w="3893" w:type="dxa"/>
            <w:tcBorders>
              <w:top w:val="single" w:sz="2" w:space="0" w:color="231F20"/>
              <w:left w:val="single" w:sz="2" w:space="0" w:color="231F20"/>
              <w:bottom w:val="single" w:sz="2" w:space="0" w:color="231F20"/>
            </w:tcBorders>
          </w:tcPr>
          <w:p>
            <w:pPr>
              <w:pStyle w:val="TableParagraph"/>
              <w:spacing w:line="187" w:lineRule="exact" w:before="31"/>
              <w:ind w:left="41"/>
              <w:rPr>
                <w:sz w:val="18"/>
              </w:rPr>
            </w:pPr>
            <w:r>
              <w:rPr>
                <w:color w:val="231F20"/>
                <w:sz w:val="18"/>
              </w:rPr>
              <w:t>Not</w:t>
            </w:r>
            <w:r>
              <w:rPr>
                <w:color w:val="231F20"/>
                <w:spacing w:val="7"/>
                <w:sz w:val="18"/>
              </w:rPr>
              <w:t> </w:t>
            </w:r>
            <w:r>
              <w:rPr>
                <w:color w:val="231F20"/>
                <w:spacing w:val="-4"/>
                <w:sz w:val="18"/>
              </w:rPr>
              <w:t>used</w:t>
            </w:r>
          </w:p>
        </w:tc>
      </w:tr>
      <w:tr>
        <w:trPr>
          <w:trHeight w:val="463" w:hRule="atLeast"/>
        </w:trPr>
        <w:tc>
          <w:tcPr>
            <w:tcW w:w="788" w:type="dxa"/>
            <w:tcBorders>
              <w:top w:val="single" w:sz="2" w:space="0" w:color="231F20"/>
              <w:right w:val="single" w:sz="2" w:space="0" w:color="231F20"/>
            </w:tcBorders>
          </w:tcPr>
          <w:p>
            <w:pPr>
              <w:pStyle w:val="TableParagraph"/>
              <w:spacing w:before="31"/>
              <w:ind w:left="47"/>
              <w:rPr>
                <w:sz w:val="18"/>
              </w:rPr>
            </w:pPr>
            <w:r>
              <w:rPr>
                <w:color w:val="231F20"/>
                <w:spacing w:val="-10"/>
                <w:sz w:val="18"/>
              </w:rPr>
              <w:t>0</w:t>
            </w:r>
          </w:p>
        </w:tc>
        <w:tc>
          <w:tcPr>
            <w:tcW w:w="1164" w:type="dxa"/>
            <w:tcBorders>
              <w:top w:val="single" w:sz="2" w:space="0" w:color="231F20"/>
              <w:left w:val="single" w:sz="2" w:space="0" w:color="231F20"/>
              <w:right w:val="single" w:sz="2" w:space="0" w:color="231F20"/>
            </w:tcBorders>
          </w:tcPr>
          <w:p>
            <w:pPr>
              <w:pStyle w:val="TableParagraph"/>
              <w:spacing w:before="31"/>
              <w:ind w:left="40"/>
              <w:rPr>
                <w:sz w:val="18"/>
              </w:rPr>
            </w:pPr>
            <w:r>
              <w:rPr>
                <w:color w:val="231F20"/>
                <w:spacing w:val="-10"/>
                <w:sz w:val="18"/>
              </w:rPr>
              <w:t>1</w:t>
            </w:r>
          </w:p>
        </w:tc>
        <w:tc>
          <w:tcPr>
            <w:tcW w:w="1164" w:type="dxa"/>
            <w:tcBorders>
              <w:top w:val="single" w:sz="2" w:space="0" w:color="231F20"/>
              <w:left w:val="single" w:sz="2" w:space="0" w:color="231F20"/>
              <w:right w:val="single" w:sz="2" w:space="0" w:color="231F20"/>
            </w:tcBorders>
          </w:tcPr>
          <w:p>
            <w:pPr>
              <w:pStyle w:val="TableParagraph"/>
              <w:spacing w:before="31"/>
              <w:ind w:left="40"/>
              <w:rPr>
                <w:sz w:val="18"/>
              </w:rPr>
            </w:pPr>
            <w:r>
              <w:rPr>
                <w:color w:val="231F20"/>
                <w:spacing w:val="-2"/>
                <w:sz w:val="18"/>
              </w:rPr>
              <w:t>DREG0</w:t>
            </w:r>
          </w:p>
        </w:tc>
        <w:tc>
          <w:tcPr>
            <w:tcW w:w="3893" w:type="dxa"/>
            <w:tcBorders>
              <w:top w:val="single" w:sz="2" w:space="0" w:color="231F20"/>
              <w:left w:val="single" w:sz="2" w:space="0" w:color="231F20"/>
            </w:tcBorders>
          </w:tcPr>
          <w:p>
            <w:pPr>
              <w:pStyle w:val="TableParagraph"/>
              <w:spacing w:line="220" w:lineRule="atLeast" w:before="4"/>
              <w:ind w:left="41"/>
              <w:rPr>
                <w:sz w:val="18"/>
              </w:rPr>
            </w:pPr>
            <w:r>
              <w:rPr>
                <w:color w:val="231F20"/>
                <w:sz w:val="18"/>
              </w:rPr>
              <w:t>Enabled status device event conditions </w:t>
            </w:r>
            <w:r>
              <w:rPr>
                <w:color w:val="231F20"/>
                <w:sz w:val="18"/>
              </w:rPr>
              <w:t>have </w:t>
            </w:r>
            <w:r>
              <w:rPr>
                <w:color w:val="231F20"/>
                <w:spacing w:val="-2"/>
                <w:sz w:val="18"/>
              </w:rPr>
              <w:t>occurred</w:t>
            </w:r>
          </w:p>
        </w:tc>
      </w:tr>
    </w:tbl>
    <w:p>
      <w:pPr>
        <w:pStyle w:val="BodyText"/>
        <w:spacing w:before="22"/>
        <w:ind w:left="636"/>
      </w:pPr>
      <w:r>
        <w:rPr>
          <w:rFonts w:ascii="Arial"/>
          <w:b/>
          <w:color w:val="231F20"/>
          <w:sz w:val="14"/>
        </w:rPr>
        <w:t>See</w:t>
      </w:r>
      <w:r>
        <w:rPr>
          <w:rFonts w:ascii="Arial"/>
          <w:b/>
          <w:color w:val="231F20"/>
          <w:spacing w:val="5"/>
          <w:sz w:val="14"/>
        </w:rPr>
        <w:t> </w:t>
      </w:r>
      <w:r>
        <w:rPr>
          <w:rFonts w:ascii="Arial"/>
          <w:b/>
          <w:color w:val="231F20"/>
          <w:sz w:val="14"/>
        </w:rPr>
        <w:t>also:</w:t>
      </w:r>
      <w:r>
        <w:rPr>
          <w:rFonts w:ascii="Arial"/>
          <w:b/>
          <w:color w:val="231F20"/>
          <w:spacing w:val="40"/>
          <w:sz w:val="14"/>
        </w:rPr>
        <w:t>  </w:t>
      </w:r>
      <w:r>
        <w:rPr>
          <w:color w:val="231F20"/>
        </w:rPr>
        <w:t>If</w:t>
      </w:r>
      <w:r>
        <w:rPr>
          <w:color w:val="231F20"/>
          <w:spacing w:val="-1"/>
        </w:rPr>
        <w:t> </w:t>
      </w:r>
      <w:r>
        <w:rPr>
          <w:color w:val="231F20"/>
        </w:rPr>
        <w:t>you</w:t>
      </w:r>
      <w:r>
        <w:rPr>
          <w:color w:val="231F20"/>
          <w:spacing w:val="-2"/>
        </w:rPr>
        <w:t> </w:t>
      </w:r>
      <w:r>
        <w:rPr>
          <w:color w:val="231F20"/>
        </w:rPr>
        <w:t>want</w:t>
      </w:r>
      <w:r>
        <w:rPr>
          <w:color w:val="231F20"/>
          <w:spacing w:val="-2"/>
        </w:rPr>
        <w:t> </w:t>
      </w:r>
      <w:r>
        <w:rPr>
          <w:color w:val="231F20"/>
        </w:rPr>
        <w:t>to</w:t>
      </w:r>
      <w:r>
        <w:rPr>
          <w:color w:val="231F20"/>
          <w:spacing w:val="-3"/>
        </w:rPr>
        <w:t> </w:t>
      </w:r>
      <w:r>
        <w:rPr>
          <w:color w:val="231F20"/>
        </w:rPr>
        <w:t>read</w:t>
      </w:r>
      <w:r>
        <w:rPr>
          <w:color w:val="231F20"/>
          <w:spacing w:val="-2"/>
        </w:rPr>
        <w:t> </w:t>
      </w:r>
      <w:r>
        <w:rPr>
          <w:color w:val="231F20"/>
        </w:rPr>
        <w:t>the</w:t>
      </w:r>
      <w:r>
        <w:rPr>
          <w:color w:val="231F20"/>
          <w:spacing w:val="-3"/>
        </w:rPr>
        <w:t> </w:t>
      </w:r>
      <w:r>
        <w:rPr>
          <w:color w:val="231F20"/>
        </w:rPr>
        <w:t>status</w:t>
      </w:r>
      <w:r>
        <w:rPr>
          <w:color w:val="231F20"/>
          <w:spacing w:val="-3"/>
        </w:rPr>
        <w:t> </w:t>
      </w:r>
      <w:r>
        <w:rPr>
          <w:color w:val="231F20"/>
        </w:rPr>
        <w:t>byte</w:t>
      </w:r>
      <w:r>
        <w:rPr>
          <w:color w:val="231F20"/>
          <w:spacing w:val="-3"/>
        </w:rPr>
        <w:t> </w:t>
      </w:r>
      <w:r>
        <w:rPr>
          <w:color w:val="231F20"/>
        </w:rPr>
        <w:t>with</w:t>
      </w:r>
      <w:r>
        <w:rPr>
          <w:color w:val="231F20"/>
          <w:spacing w:val="-2"/>
        </w:rPr>
        <w:t> </w:t>
      </w:r>
      <w:r>
        <w:rPr>
          <w:color w:val="231F20"/>
        </w:rPr>
        <w:t>the</w:t>
      </w:r>
      <w:r>
        <w:rPr>
          <w:color w:val="231F20"/>
          <w:spacing w:val="-3"/>
        </w:rPr>
        <w:t> </w:t>
      </w:r>
      <w:r>
        <w:rPr>
          <w:color w:val="231F20"/>
        </w:rPr>
        <w:t>RQS</w:t>
      </w:r>
      <w:r>
        <w:rPr>
          <w:color w:val="231F20"/>
          <w:spacing w:val="-3"/>
        </w:rPr>
        <w:t> </w:t>
      </w:r>
      <w:r>
        <w:rPr>
          <w:color w:val="231F20"/>
        </w:rPr>
        <w:t>bit,</w:t>
      </w:r>
      <w:r>
        <w:rPr>
          <w:color w:val="231F20"/>
          <w:spacing w:val="-1"/>
        </w:rPr>
        <w:t> </w:t>
      </w:r>
      <w:r>
        <w:rPr>
          <w:color w:val="231F20"/>
        </w:rPr>
        <w:t>use</w:t>
      </w:r>
      <w:r>
        <w:rPr>
          <w:color w:val="231F20"/>
          <w:spacing w:val="-3"/>
        </w:rPr>
        <w:t> </w:t>
      </w:r>
      <w:r>
        <w:rPr>
          <w:color w:val="231F20"/>
        </w:rPr>
        <w:t>serial</w:t>
      </w:r>
      <w:r>
        <w:rPr>
          <w:color w:val="231F20"/>
          <w:spacing w:val="-3"/>
        </w:rPr>
        <w:t> </w:t>
      </w:r>
      <w:r>
        <w:rPr>
          <w:color w:val="231F20"/>
          <w:spacing w:val="-2"/>
        </w:rPr>
        <w:t>poll.</w:t>
      </w:r>
    </w:p>
    <w:p>
      <w:pPr>
        <w:tabs>
          <w:tab w:pos="2923" w:val="left" w:leader="none"/>
        </w:tabs>
        <w:spacing w:before="98"/>
        <w:ind w:left="636" w:right="0" w:firstLine="0"/>
        <w:jc w:val="left"/>
        <w:rPr>
          <w:sz w:val="14"/>
        </w:rPr>
      </w:pPr>
      <w:r>
        <w:rPr>
          <w:sz w:val="14"/>
        </w:rPr>
        <mc:AlternateContent>
          <mc:Choice Requires="wps">
            <w:drawing>
              <wp:anchor distT="0" distB="0" distL="0" distR="0" allowOverlap="1" layoutInCell="1" locked="0" behindDoc="0" simplePos="0" relativeHeight="15910912">
                <wp:simplePos x="0" y="0"/>
                <wp:positionH relativeFrom="page">
                  <wp:posOffset>585597</wp:posOffset>
                </wp:positionH>
                <wp:positionV relativeFrom="paragraph">
                  <wp:posOffset>293025</wp:posOffset>
                </wp:positionV>
                <wp:extent cx="36195" cy="132080"/>
                <wp:effectExtent l="0" t="0" r="0" b="0"/>
                <wp:wrapNone/>
                <wp:docPr id="1658" name="Graphic 1658"/>
                <wp:cNvGraphicFramePr>
                  <a:graphicFrameLocks/>
                </wp:cNvGraphicFramePr>
                <a:graphic>
                  <a:graphicData uri="http://schemas.microsoft.com/office/word/2010/wordprocessingShape">
                    <wps:wsp>
                      <wps:cNvPr id="1658" name="Graphic 165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10001pt;margin-top:23.07288pt;width:2.8287pt;height:10.38pt;mso-position-horizontal-relative:page;mso-position-vertical-relative:paragraph;z-index:15910912" id="docshape1404" filled="false" stroked="true" strokeweight=".3pt" strokecolor="#231f20">
                <v:stroke dashstyle="solid"/>
                <w10:wrap type="none"/>
              </v:rect>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pStyle w:val="BodyText"/>
        <w:spacing w:before="9"/>
        <w:rPr>
          <w:sz w:val="3"/>
        </w:rPr>
      </w:pPr>
      <w:r>
        <w:rPr>
          <w:sz w:val="3"/>
        </w:rPr>
        <mc:AlternateContent>
          <mc:Choice Requires="wps">
            <w:drawing>
              <wp:anchor distT="0" distB="0" distL="0" distR="0" allowOverlap="1" layoutInCell="1" locked="0" behindDoc="1" simplePos="0" relativeHeight="487769088">
                <wp:simplePos x="0" y="0"/>
                <wp:positionH relativeFrom="page">
                  <wp:posOffset>583691</wp:posOffset>
                </wp:positionH>
                <wp:positionV relativeFrom="paragraph">
                  <wp:posOffset>43123</wp:posOffset>
                </wp:positionV>
                <wp:extent cx="4466590" cy="1270"/>
                <wp:effectExtent l="0" t="0" r="0" b="0"/>
                <wp:wrapTopAndBottom/>
                <wp:docPr id="1659" name="Graphic 1659"/>
                <wp:cNvGraphicFramePr>
                  <a:graphicFrameLocks/>
                </wp:cNvGraphicFramePr>
                <a:graphic>
                  <a:graphicData uri="http://schemas.microsoft.com/office/word/2010/wordprocessingShape">
                    <wps:wsp>
                      <wps:cNvPr id="1659" name="Graphic 165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5.959999pt;margin-top:3.395562pt;width:351.7pt;height:.1pt;mso-position-horizontal-relative:page;mso-position-vertical-relative:paragraph;z-index:-15547392;mso-wrap-distance-left:0;mso-wrap-distance-right:0" id="docshape1405" coordorigin="919,68" coordsize="7034,0" path="m919,68l7953,68e" filled="false" stroked="true" strokeweight="3.997pt" strokecolor="#231f20">
                <v:path arrowok="t"/>
                <v:stroke dashstyle="solid"/>
                <w10:wrap type="topAndBottom"/>
              </v:shape>
            </w:pict>
          </mc:Fallback>
        </mc:AlternateContent>
      </w:r>
    </w:p>
    <w:p>
      <w:pPr>
        <w:pStyle w:val="Heading6"/>
        <w:spacing w:line="240" w:lineRule="auto"/>
        <w:ind w:left="0" w:right="38"/>
        <w:jc w:val="right"/>
      </w:pPr>
      <w:r>
        <w:rPr>
          <w:color w:val="231F20"/>
          <w:spacing w:val="-4"/>
        </w:rPr>
        <w:t>*TRG</w:t>
      </w:r>
    </w:p>
    <w:p>
      <w:pPr>
        <w:spacing w:before="181"/>
        <w:ind w:left="636" w:right="0" w:firstLine="0"/>
        <w:jc w:val="left"/>
        <w:rPr>
          <w:rFonts w:ascii="Arial"/>
          <w:b/>
          <w:sz w:val="20"/>
        </w:rPr>
      </w:pPr>
      <w:r>
        <w:rPr>
          <w:rFonts w:ascii="Arial"/>
          <w:b/>
          <w:color w:val="231F20"/>
          <w:spacing w:val="-2"/>
          <w:sz w:val="20"/>
        </w:rPr>
        <w:t>Trigger</w:t>
      </w:r>
    </w:p>
    <w:p>
      <w:pPr>
        <w:pStyle w:val="BodyText"/>
        <w:spacing w:line="216" w:lineRule="auto" w:before="26"/>
        <w:ind w:left="919" w:right="108"/>
      </w:pPr>
      <w:r>
        <w:rPr>
          <w:color w:val="231F20"/>
        </w:rPr>
        <w:t>The trigger command *</w:t>
      </w:r>
      <w:r>
        <w:rPr>
          <w:rFonts w:ascii="Courier New"/>
          <w:color w:val="231F20"/>
        </w:rPr>
        <w:t>TRG</w:t>
      </w:r>
      <w:r>
        <w:rPr>
          <w:rFonts w:ascii="Courier New"/>
          <w:color w:val="231F20"/>
          <w:spacing w:val="-52"/>
        </w:rPr>
        <w:t> </w:t>
      </w:r>
      <w:r>
        <w:rPr>
          <w:color w:val="231F20"/>
        </w:rPr>
        <w:t>starts the measurement and places the result in the output queue.</w:t>
      </w:r>
    </w:p>
    <w:p>
      <w:pPr>
        <w:pStyle w:val="BodyText"/>
        <w:spacing w:before="136"/>
        <w:ind w:left="919"/>
      </w:pPr>
      <w:r>
        <w:rPr>
          <w:color w:val="231F20"/>
        </w:rPr>
        <w:t>It</w:t>
      </w:r>
      <w:r>
        <w:rPr>
          <w:color w:val="231F20"/>
          <w:spacing w:val="4"/>
        </w:rPr>
        <w:t> </w:t>
      </w:r>
      <w:r>
        <w:rPr>
          <w:color w:val="231F20"/>
        </w:rPr>
        <w:t>is</w:t>
      </w:r>
      <w:r>
        <w:rPr>
          <w:color w:val="231F20"/>
          <w:spacing w:val="4"/>
        </w:rPr>
        <w:t> </w:t>
      </w:r>
      <w:r>
        <w:rPr>
          <w:color w:val="231F20"/>
        </w:rPr>
        <w:t>the</w:t>
      </w:r>
      <w:r>
        <w:rPr>
          <w:color w:val="231F20"/>
          <w:spacing w:val="3"/>
        </w:rPr>
        <w:t> </w:t>
      </w:r>
      <w:r>
        <w:rPr>
          <w:color w:val="231F20"/>
        </w:rPr>
        <w:t>same</w:t>
      </w:r>
      <w:r>
        <w:rPr>
          <w:color w:val="231F20"/>
          <w:spacing w:val="4"/>
        </w:rPr>
        <w:t> </w:t>
      </w:r>
      <w:r>
        <w:rPr>
          <w:color w:val="231F20"/>
          <w:spacing w:val="-5"/>
        </w:rPr>
        <w:t>as:</w:t>
      </w:r>
    </w:p>
    <w:p>
      <w:pPr>
        <w:pStyle w:val="BodyText"/>
        <w:spacing w:before="12"/>
        <w:ind w:left="919"/>
        <w:rPr>
          <w:rFonts w:ascii="Courier New"/>
        </w:rPr>
      </w:pPr>
      <w:r>
        <w:rPr>
          <w:rFonts w:ascii="Courier New"/>
          <w:color w:val="231F20"/>
        </w:rPr>
        <w:t>:ARM:STARt:LAYer2:IMM; </w:t>
      </w:r>
      <w:r>
        <w:rPr>
          <w:rFonts w:ascii="Courier New"/>
          <w:color w:val="231F20"/>
          <w:spacing w:val="-2"/>
        </w:rPr>
        <w:t>*WAI;:FETCh?</w:t>
      </w:r>
    </w:p>
    <w:p>
      <w:pPr>
        <w:pStyle w:val="BodyText"/>
        <w:spacing w:line="232" w:lineRule="auto" w:before="122"/>
        <w:ind w:left="919"/>
      </w:pPr>
      <w:r>
        <w:rPr>
          <w:color w:val="231F20"/>
        </w:rPr>
        <w:t>The Trigger command is the device-specific equivalent of the IEEE 488.1 defined Group Execute Trigger, GET. It has exactly the same effect as a GET after it has been received, and parsed by the counter.</w:t>
      </w:r>
    </w:p>
    <w:p>
      <w:pPr>
        <w:pStyle w:val="BodyText"/>
        <w:spacing w:line="216" w:lineRule="auto" w:before="147"/>
        <w:ind w:left="919" w:hanging="1"/>
      </w:pPr>
      <w:r>
        <w:rPr>
          <w:color w:val="231F20"/>
        </w:rPr>
        <w:t>However, GET is much faster than *</w:t>
      </w:r>
      <w:r>
        <w:rPr>
          <w:rFonts w:ascii="Courier New"/>
          <w:color w:val="231F20"/>
        </w:rPr>
        <w:t>TRG</w:t>
      </w:r>
      <w:r>
        <w:rPr>
          <w:color w:val="231F20"/>
        </w:rPr>
        <w:t>, since GET is a hardware signal that does not have to be parsed by the counter.</w:t>
      </w:r>
    </w:p>
    <w:p>
      <w:pPr>
        <w:spacing w:line="152" w:lineRule="exact" w:before="133"/>
        <w:ind w:left="636" w:right="0" w:firstLine="0"/>
        <w:jc w:val="left"/>
        <w:rPr>
          <w:rFonts w:ascii="Arial"/>
          <w:b/>
          <w:sz w:val="14"/>
        </w:rPr>
      </w:pPr>
      <w:r>
        <w:rPr>
          <w:rFonts w:ascii="Arial"/>
          <w:b/>
          <w:color w:val="231F20"/>
          <w:spacing w:val="-2"/>
          <w:sz w:val="14"/>
        </w:rPr>
        <w:t>Example:</w:t>
      </w:r>
    </w:p>
    <w:p>
      <w:pPr>
        <w:spacing w:line="230"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5"/>
          <w:position w:val="1"/>
          <w:sz w:val="18"/>
        </w:rPr>
        <w:t> </w:t>
      </w:r>
      <w:r>
        <w:rPr>
          <w:rFonts w:ascii="Courier New" w:hAnsi="Courier New"/>
          <w:color w:val="231F20"/>
          <w:sz w:val="18"/>
        </w:rPr>
        <w:t>:ARM:START:LAY2:SOURCE</w:t>
      </w:r>
      <w:r>
        <w:rPr>
          <w:rFonts w:ascii="Courier New" w:hAnsi="Courier New"/>
          <w:color w:val="231F20"/>
          <w:spacing w:val="8"/>
          <w:sz w:val="18"/>
        </w:rPr>
        <w:t> </w:t>
      </w:r>
      <w:r>
        <w:rPr>
          <w:rFonts w:ascii="MingLiU_HKSCS-ExtB" w:hAnsi="MingLiU_HKSCS-ExtB"/>
          <w:color w:val="231F20"/>
          <w:sz w:val="18"/>
        </w:rPr>
        <w:t>-</w:t>
      </w:r>
      <w:r>
        <w:rPr>
          <w:rFonts w:ascii="MingLiU_HKSCS-ExtB" w:hAnsi="MingLiU_HKSCS-ExtB"/>
          <w:color w:val="231F20"/>
          <w:spacing w:val="25"/>
          <w:sz w:val="18"/>
        </w:rPr>
        <w:t> </w:t>
      </w:r>
      <w:r>
        <w:rPr>
          <w:rFonts w:ascii="Courier New" w:hAnsi="Courier New"/>
          <w:color w:val="231F20"/>
          <w:spacing w:val="-5"/>
          <w:sz w:val="18"/>
        </w:rPr>
        <w:t>BUS</w:t>
      </w:r>
    </w:p>
    <w:p>
      <w:pPr>
        <w:spacing w:line="230" w:lineRule="exact" w:before="0"/>
        <w:ind w:left="636" w:right="0" w:firstLine="0"/>
        <w:jc w:val="left"/>
        <w:rPr>
          <w:rFonts w:ascii="Courier New" w:hAnsi="Courier New"/>
          <w:sz w:val="18"/>
        </w:rPr>
      </w:pPr>
      <w:r>
        <w:rPr>
          <w:color w:val="231F20"/>
          <w:position w:val="1"/>
          <w:sz w:val="18"/>
        </w:rPr>
        <w:t>SEND</w:t>
      </w:r>
      <w:r>
        <w:rPr>
          <w:rFonts w:ascii="Microsoft Sans Serif" w:hAnsi="Microsoft Sans Serif"/>
          <w:color w:val="231F20"/>
          <w:position w:val="1"/>
          <w:sz w:val="18"/>
        </w:rPr>
        <w:t>→</w:t>
      </w:r>
      <w:r>
        <w:rPr>
          <w:rFonts w:ascii="Microsoft Sans Serif" w:hAnsi="Microsoft Sans Serif"/>
          <w:color w:val="231F20"/>
          <w:spacing w:val="8"/>
          <w:position w:val="1"/>
          <w:sz w:val="18"/>
        </w:rPr>
        <w:t> </w:t>
      </w:r>
      <w:r>
        <w:rPr>
          <w:rFonts w:ascii="Courier New" w:hAnsi="Courier New"/>
          <w:color w:val="231F20"/>
          <w:sz w:val="18"/>
        </w:rPr>
        <w:t>:INIT:CONT</w:t>
      </w:r>
      <w:r>
        <w:rPr>
          <w:rFonts w:ascii="Courier New" w:hAnsi="Courier New"/>
          <w:color w:val="231F20"/>
          <w:spacing w:val="12"/>
          <w:sz w:val="18"/>
        </w:rPr>
        <w:t> </w:t>
      </w:r>
      <w:r>
        <w:rPr>
          <w:rFonts w:ascii="MingLiU_HKSCS-ExtB" w:hAnsi="MingLiU_HKSCS-ExtB"/>
          <w:color w:val="231F20"/>
          <w:sz w:val="18"/>
        </w:rPr>
        <w:t>-</w:t>
      </w:r>
      <w:r>
        <w:rPr>
          <w:rFonts w:ascii="MingLiU_HKSCS-ExtB" w:hAnsi="MingLiU_HKSCS-ExtB"/>
          <w:color w:val="231F20"/>
          <w:spacing w:val="31"/>
          <w:sz w:val="18"/>
        </w:rPr>
        <w:t> </w:t>
      </w:r>
      <w:r>
        <w:rPr>
          <w:rFonts w:ascii="Courier New" w:hAnsi="Courier New"/>
          <w:color w:val="231F20"/>
          <w:spacing w:val="-7"/>
          <w:sz w:val="18"/>
        </w:rPr>
        <w:t>ON</w:t>
      </w:r>
    </w:p>
    <w:p>
      <w:pPr>
        <w:spacing w:line="212" w:lineRule="exact" w:before="0"/>
        <w:ind w:left="636" w:right="0" w:firstLine="0"/>
        <w:jc w:val="left"/>
        <w:rPr>
          <w:rFonts w:ascii="Courier New" w:hAnsi="Courier New"/>
          <w:sz w:val="18"/>
        </w:rPr>
      </w:pPr>
      <w:r>
        <w:rPr>
          <w:color w:val="231F20"/>
          <w:sz w:val="18"/>
        </w:rPr>
        <w:t>SEND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4"/>
          <w:sz w:val="18"/>
        </w:rPr>
        <w:t>*TRG</w:t>
      </w:r>
    </w:p>
    <w:p>
      <w:pPr>
        <w:spacing w:line="222" w:lineRule="exact" w:before="0"/>
        <w:ind w:left="636" w:right="0" w:firstLine="0"/>
        <w:jc w:val="left"/>
        <w:rPr>
          <w:rFonts w:ascii="Courier New" w:hAnsi="Courier New"/>
          <w:sz w:val="18"/>
        </w:rPr>
      </w:pPr>
      <w:r>
        <w:rPr>
          <w:color w:val="231F20"/>
          <w:sz w:val="18"/>
        </w:rPr>
        <w:t>READ</w:t>
      </w:r>
      <w:r>
        <w:rPr>
          <w:rFonts w:ascii="Microsoft Sans Serif" w:hAnsi="Microsoft Sans Serif"/>
          <w:color w:val="231F20"/>
          <w:sz w:val="18"/>
        </w:rPr>
        <w:t>←</w:t>
      </w:r>
      <w:r>
        <w:rPr>
          <w:rFonts w:ascii="Microsoft Sans Serif" w:hAnsi="Microsoft Sans Serif"/>
          <w:color w:val="231F20"/>
          <w:spacing w:val="2"/>
          <w:sz w:val="18"/>
        </w:rPr>
        <w:t> </w:t>
      </w:r>
      <w:r>
        <w:rPr>
          <w:rFonts w:ascii="Courier New" w:hAnsi="Courier New"/>
          <w:color w:val="231F20"/>
          <w:spacing w:val="-2"/>
          <w:sz w:val="18"/>
        </w:rPr>
        <w:t>+3.2770536E+004</w:t>
      </w:r>
    </w:p>
    <w:p>
      <w:pPr>
        <w:spacing w:line="154" w:lineRule="exact" w:before="134"/>
        <w:ind w:left="636" w:right="0" w:firstLine="0"/>
        <w:jc w:val="left"/>
        <w:rPr>
          <w:rFonts w:ascii="Arial"/>
          <w:b/>
          <w:sz w:val="14"/>
        </w:rPr>
      </w:pPr>
      <w:r>
        <w:rPr>
          <w:rFonts w:ascii="Arial"/>
          <w:b/>
          <w:color w:val="231F20"/>
          <w:sz w:val="14"/>
        </w:rPr>
        <w:t>Type</w:t>
      </w:r>
      <w:r>
        <w:rPr>
          <w:rFonts w:ascii="Arial"/>
          <w:b/>
          <w:color w:val="231F20"/>
          <w:spacing w:val="-5"/>
          <w:sz w:val="14"/>
        </w:rPr>
        <w:t> </w:t>
      </w:r>
      <w:r>
        <w:rPr>
          <w:rFonts w:ascii="Arial"/>
          <w:b/>
          <w:color w:val="231F20"/>
          <w:sz w:val="14"/>
        </w:rPr>
        <w:t>of </w:t>
      </w:r>
      <w:r>
        <w:rPr>
          <w:rFonts w:ascii="Arial"/>
          <w:b/>
          <w:color w:val="231F20"/>
          <w:spacing w:val="-2"/>
          <w:sz w:val="14"/>
        </w:rPr>
        <w:t>Command:</w:t>
      </w:r>
    </w:p>
    <w:p>
      <w:pPr>
        <w:pStyle w:val="BodyText"/>
        <w:spacing w:line="216" w:lineRule="exact"/>
        <w:ind w:left="919"/>
      </w:pPr>
      <w:r>
        <w:rPr>
          <w:color w:val="231F20"/>
        </w:rPr>
        <w:t>Aborts</w:t>
      </w:r>
      <w:r>
        <w:rPr>
          <w:color w:val="231F20"/>
          <w:spacing w:val="2"/>
        </w:rPr>
        <w:t> </w:t>
      </w:r>
      <w:r>
        <w:rPr>
          <w:color w:val="231F20"/>
        </w:rPr>
        <w:t>all</w:t>
      </w:r>
      <w:r>
        <w:rPr>
          <w:color w:val="231F20"/>
          <w:spacing w:val="2"/>
        </w:rPr>
        <w:t> </w:t>
      </w:r>
      <w:r>
        <w:rPr>
          <w:color w:val="231F20"/>
        </w:rPr>
        <w:t>previous</w:t>
      </w:r>
      <w:r>
        <w:rPr>
          <w:color w:val="231F20"/>
          <w:spacing w:val="3"/>
        </w:rPr>
        <w:t> </w:t>
      </w:r>
      <w:r>
        <w:rPr>
          <w:color w:val="231F20"/>
        </w:rPr>
        <w:t>measurement</w:t>
      </w:r>
      <w:r>
        <w:rPr>
          <w:color w:val="231F20"/>
          <w:spacing w:val="4"/>
        </w:rPr>
        <w:t> </w:t>
      </w:r>
      <w:r>
        <w:rPr>
          <w:color w:val="231F20"/>
        </w:rPr>
        <w:t>commands</w:t>
      </w:r>
      <w:r>
        <w:rPr>
          <w:color w:val="231F20"/>
          <w:spacing w:val="3"/>
        </w:rPr>
        <w:t> </w:t>
      </w:r>
      <w:r>
        <w:rPr>
          <w:color w:val="231F20"/>
        </w:rPr>
        <w:t>if</w:t>
      </w:r>
      <w:r>
        <w:rPr>
          <w:color w:val="231F20"/>
          <w:spacing w:val="4"/>
        </w:rPr>
        <w:t> </w:t>
      </w:r>
      <w:r>
        <w:rPr>
          <w:color w:val="231F20"/>
        </w:rPr>
        <w:t>not</w:t>
      </w:r>
      <w:r>
        <w:rPr>
          <w:color w:val="231F20"/>
          <w:spacing w:val="3"/>
        </w:rPr>
        <w:t> </w:t>
      </w:r>
      <w:r>
        <w:rPr>
          <w:color w:val="231F20"/>
        </w:rPr>
        <w:t>*</w:t>
      </w:r>
      <w:r>
        <w:rPr>
          <w:rFonts w:ascii="Courier New"/>
          <w:color w:val="231F20"/>
        </w:rPr>
        <w:t>WAI</w:t>
      </w:r>
      <w:r>
        <w:rPr>
          <w:rFonts w:ascii="Courier New"/>
          <w:color w:val="231F20"/>
          <w:spacing w:val="-55"/>
        </w:rPr>
        <w:t> </w:t>
      </w:r>
      <w:r>
        <w:rPr>
          <w:color w:val="231F20"/>
        </w:rPr>
        <w:t>is</w:t>
      </w:r>
      <w:r>
        <w:rPr>
          <w:color w:val="231F20"/>
          <w:spacing w:val="3"/>
        </w:rPr>
        <w:t> </w:t>
      </w:r>
      <w:r>
        <w:rPr>
          <w:color w:val="231F20"/>
          <w:spacing w:val="-2"/>
        </w:rPr>
        <w:t>used.</w:t>
      </w:r>
    </w:p>
    <w:p>
      <w:pPr>
        <w:pStyle w:val="BodyText"/>
      </w:pPr>
    </w:p>
    <w:p>
      <w:pPr>
        <w:pStyle w:val="BodyText"/>
        <w:spacing w:before="42"/>
      </w:pPr>
    </w:p>
    <w:p>
      <w:pPr>
        <w:tabs>
          <w:tab w:pos="2922" w:val="left" w:leader="none"/>
        </w:tabs>
        <w:spacing w:before="1"/>
        <w:ind w:left="636"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2"/>
          <w:sz w:val="14"/>
        </w:rPr>
        <w:t>1987.</w:t>
      </w:r>
    </w:p>
    <w:p>
      <w:pPr>
        <w:spacing w:after="0"/>
        <w:jc w:val="left"/>
        <w:rPr>
          <w:sz w:val="14"/>
        </w:rPr>
        <w:sectPr>
          <w:pgSz w:w="8420" w:h="11900"/>
          <w:pgMar w:header="327" w:footer="262" w:top="520" w:bottom="460" w:left="283" w:right="425"/>
        </w:sectPr>
      </w:pPr>
    </w:p>
    <w:p>
      <w:pPr>
        <w:pStyle w:val="Heading6"/>
      </w:pPr>
      <w:r>
        <w:rPr/>
        <mc:AlternateContent>
          <mc:Choice Requires="wps">
            <w:drawing>
              <wp:anchor distT="0" distB="0" distL="0" distR="0" allowOverlap="1" layoutInCell="1" locked="0" behindDoc="0" simplePos="0" relativeHeight="15911936">
                <wp:simplePos x="0" y="0"/>
                <wp:positionH relativeFrom="page">
                  <wp:posOffset>4616145</wp:posOffset>
                </wp:positionH>
                <wp:positionV relativeFrom="paragraph">
                  <wp:posOffset>60051</wp:posOffset>
                </wp:positionV>
                <wp:extent cx="36195" cy="132080"/>
                <wp:effectExtent l="0" t="0" r="0" b="0"/>
                <wp:wrapNone/>
                <wp:docPr id="1660" name="Graphic 1660"/>
                <wp:cNvGraphicFramePr>
                  <a:graphicFrameLocks/>
                </wp:cNvGraphicFramePr>
                <a:graphic>
                  <a:graphicData uri="http://schemas.microsoft.com/office/word/2010/wordprocessingShape">
                    <wps:wsp>
                      <wps:cNvPr id="1660" name="Graphic 166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6013pt;margin-top:4.728500pt;width:2.8287pt;height:10.38pt;mso-position-horizontal-relative:page;mso-position-vertical-relative:paragraph;z-index:15911936" id="docshape1406" filled="false" stroked="true" strokeweight=".3pt" strokecolor="#231f20">
                <v:stroke dashstyle="solid"/>
                <w10:wrap type="none"/>
              </v:rect>
            </w:pict>
          </mc:Fallback>
        </mc:AlternateContent>
      </w:r>
      <w:bookmarkStart w:name="*TST? 8-142" w:id="1306"/>
      <w:bookmarkEnd w:id="1306"/>
      <w:r>
        <w:rPr>
          <w:b w:val="0"/>
        </w:rPr>
      </w:r>
      <w:bookmarkStart w:name="*WAI 8-142" w:id="1307"/>
      <w:bookmarkEnd w:id="1307"/>
      <w:r>
        <w:rPr>
          <w:b w:val="0"/>
        </w:rPr>
      </w:r>
      <w:bookmarkStart w:name="In self test 8-142" w:id="1308"/>
      <w:bookmarkEnd w:id="1308"/>
      <w:r>
        <w:rPr>
          <w:b w:val="0"/>
        </w:rPr>
      </w:r>
      <w:bookmarkStart w:name="Activate 8-142" w:id="1309"/>
      <w:bookmarkEnd w:id="1309"/>
      <w:r>
        <w:rPr>
          <w:b w:val="0"/>
        </w:rPr>
      </w:r>
      <w:bookmarkStart w:name="Activating 8-142" w:id="1310"/>
      <w:bookmarkEnd w:id="1310"/>
      <w:r>
        <w:rPr>
          <w:b w:val="0"/>
        </w:rPr>
      </w:r>
      <w:bookmarkStart w:name="Wait-to-continue 8-142" w:id="1311"/>
      <w:bookmarkEnd w:id="1311"/>
      <w:r>
        <w:rPr>
          <w:b w:val="0"/>
        </w:rPr>
      </w:r>
      <w:bookmarkStart w:name="_bookmark199" w:id="1312"/>
      <w:bookmarkEnd w:id="1312"/>
      <w:r>
        <w:rPr>
          <w:b w:val="0"/>
        </w:rPr>
      </w:r>
      <w:r>
        <w:rPr>
          <w:color w:val="231F20"/>
          <w:spacing w:val="-2"/>
        </w:rPr>
        <w:t>*TST?</w:t>
      </w:r>
    </w:p>
    <w:p>
      <w:pPr>
        <w:spacing w:before="184"/>
        <w:ind w:left="182" w:right="0" w:firstLine="0"/>
        <w:jc w:val="left"/>
        <w:rPr>
          <w:rFonts w:ascii="Arial"/>
          <w:b/>
          <w:sz w:val="20"/>
        </w:rPr>
      </w:pPr>
      <w:r>
        <w:rPr>
          <w:rFonts w:ascii="Arial"/>
          <w:b/>
          <w:color w:val="231F20"/>
          <w:sz w:val="20"/>
        </w:rPr>
        <w:t>Self </w:t>
      </w:r>
      <w:r>
        <w:rPr>
          <w:rFonts w:ascii="Arial"/>
          <w:b/>
          <w:color w:val="231F20"/>
          <w:spacing w:val="-4"/>
          <w:sz w:val="20"/>
        </w:rPr>
        <w:t>Test</w:t>
      </w:r>
    </w:p>
    <w:p>
      <w:pPr>
        <w:pStyle w:val="BodyText"/>
        <w:spacing w:before="125"/>
        <w:rPr>
          <w:rFonts w:ascii="Arial"/>
          <w:b/>
          <w:sz w:val="20"/>
        </w:rPr>
      </w:pPr>
    </w:p>
    <w:p>
      <w:pPr>
        <w:pStyle w:val="BodyText"/>
        <w:spacing w:line="232" w:lineRule="auto" w:before="1"/>
        <w:ind w:left="465" w:right="656"/>
      </w:pPr>
      <w:r>
        <w:rPr>
          <w:color w:val="231F20"/>
        </w:rPr>
        <w:t>The self-test query causes an internal self-test and generates a response indicat- ing</w:t>
      </w:r>
      <w:r>
        <w:rPr>
          <w:color w:val="231F20"/>
          <w:spacing w:val="3"/>
        </w:rPr>
        <w:t> </w:t>
      </w:r>
      <w:r>
        <w:rPr>
          <w:color w:val="231F20"/>
        </w:rPr>
        <w:t>whether</w:t>
      </w:r>
      <w:r>
        <w:rPr>
          <w:color w:val="231F20"/>
          <w:spacing w:val="4"/>
        </w:rPr>
        <w:t> </w:t>
      </w:r>
      <w:r>
        <w:rPr>
          <w:color w:val="231F20"/>
        </w:rPr>
        <w:t>or</w:t>
      </w:r>
      <w:r>
        <w:rPr>
          <w:color w:val="231F20"/>
          <w:spacing w:val="4"/>
        </w:rPr>
        <w:t> </w:t>
      </w:r>
      <w:r>
        <w:rPr>
          <w:color w:val="231F20"/>
        </w:rPr>
        <w:t>not</w:t>
      </w:r>
      <w:r>
        <w:rPr>
          <w:color w:val="231F20"/>
          <w:spacing w:val="5"/>
        </w:rPr>
        <w:t> </w:t>
      </w:r>
      <w:r>
        <w:rPr>
          <w:color w:val="231F20"/>
        </w:rPr>
        <w:t>the</w:t>
      </w:r>
      <w:r>
        <w:rPr>
          <w:color w:val="231F20"/>
          <w:spacing w:val="3"/>
        </w:rPr>
        <w:t> </w:t>
      </w:r>
      <w:r>
        <w:rPr>
          <w:color w:val="231F20"/>
        </w:rPr>
        <w:t>device</w:t>
      </w:r>
      <w:r>
        <w:rPr>
          <w:color w:val="231F20"/>
          <w:spacing w:val="3"/>
        </w:rPr>
        <w:t> </w:t>
      </w:r>
      <w:r>
        <w:rPr>
          <w:color w:val="231F20"/>
        </w:rPr>
        <w:t>completed</w:t>
      </w:r>
      <w:r>
        <w:rPr>
          <w:color w:val="231F20"/>
          <w:spacing w:val="4"/>
        </w:rPr>
        <w:t> </w:t>
      </w:r>
      <w:r>
        <w:rPr>
          <w:color w:val="231F20"/>
        </w:rPr>
        <w:t>the</w:t>
      </w:r>
      <w:r>
        <w:rPr>
          <w:color w:val="231F20"/>
          <w:spacing w:val="3"/>
        </w:rPr>
        <w:t> </w:t>
      </w:r>
      <w:r>
        <w:rPr>
          <w:color w:val="231F20"/>
        </w:rPr>
        <w:t>self-test</w:t>
      </w:r>
      <w:r>
        <w:rPr>
          <w:color w:val="231F20"/>
          <w:spacing w:val="4"/>
        </w:rPr>
        <w:t> </w:t>
      </w:r>
      <w:r>
        <w:rPr>
          <w:color w:val="231F20"/>
        </w:rPr>
        <w:t>without</w:t>
      </w:r>
      <w:r>
        <w:rPr>
          <w:color w:val="231F20"/>
          <w:spacing w:val="4"/>
        </w:rPr>
        <w:t> </w:t>
      </w:r>
      <w:r>
        <w:rPr>
          <w:color w:val="231F20"/>
        </w:rPr>
        <w:t>any</w:t>
      </w:r>
      <w:r>
        <w:rPr>
          <w:color w:val="231F20"/>
          <w:spacing w:val="1"/>
        </w:rPr>
        <w:t> </w:t>
      </w:r>
      <w:r>
        <w:rPr>
          <w:color w:val="231F20"/>
        </w:rPr>
        <w:t>detected</w:t>
      </w:r>
      <w:r>
        <w:rPr>
          <w:color w:val="231F20"/>
          <w:spacing w:val="3"/>
        </w:rPr>
        <w:t> </w:t>
      </w:r>
      <w:r>
        <w:rPr>
          <w:color w:val="231F20"/>
          <w:spacing w:val="-2"/>
        </w:rPr>
        <w:t>errors.</w:t>
      </w:r>
    </w:p>
    <w:p>
      <w:pPr>
        <w:spacing w:before="92"/>
        <w:ind w:left="182" w:right="0" w:firstLine="0"/>
        <w:jc w:val="left"/>
        <w:rPr>
          <w:rFonts w:ascii="Microsoft Sans Serif"/>
          <w:sz w:val="18"/>
        </w:rPr>
      </w:pPr>
      <w:r>
        <w:rPr>
          <w:rFonts w:ascii="Arial"/>
          <w:b/>
          <w:color w:val="231F20"/>
          <w:sz w:val="14"/>
        </w:rPr>
        <w:t>Returned</w:t>
      </w:r>
      <w:r>
        <w:rPr>
          <w:rFonts w:ascii="Arial"/>
          <w:b/>
          <w:color w:val="231F20"/>
          <w:spacing w:val="3"/>
          <w:sz w:val="14"/>
        </w:rPr>
        <w:t> </w:t>
      </w:r>
      <w:r>
        <w:rPr>
          <w:rFonts w:ascii="Arial"/>
          <w:b/>
          <w:color w:val="231F20"/>
          <w:sz w:val="14"/>
        </w:rPr>
        <w:t>Format:</w:t>
      </w:r>
      <w:r>
        <w:rPr>
          <w:rFonts w:ascii="Arial"/>
          <w:b/>
          <w:color w:val="231F20"/>
          <w:spacing w:val="39"/>
          <w:sz w:val="14"/>
        </w:rPr>
        <w:t>  </w:t>
      </w:r>
      <w:r>
        <w:rPr>
          <w:color w:val="231F20"/>
          <w:spacing w:val="-2"/>
          <w:sz w:val="18"/>
        </w:rPr>
        <w:t>&lt;Integer&gt;</w:t>
      </w:r>
      <w:r>
        <w:rPr>
          <w:rFonts w:ascii="Microsoft Sans Serif"/>
          <w:color w:val="231F20"/>
          <w:spacing w:val="-2"/>
          <w:sz w:val="18"/>
        </w:rPr>
        <w:t>J</w:t>
      </w:r>
    </w:p>
    <w:p>
      <w:pPr>
        <w:spacing w:before="92"/>
        <w:ind w:left="182" w:right="0" w:firstLine="0"/>
        <w:jc w:val="left"/>
        <w:rPr>
          <w:rFonts w:ascii="Times New Roman"/>
          <w:i/>
          <w:sz w:val="18"/>
        </w:rPr>
      </w:pPr>
      <w:r>
        <w:rPr>
          <w:rFonts w:ascii="Times New Roman"/>
          <w:i/>
          <w:color w:val="231F20"/>
          <w:spacing w:val="-2"/>
          <w:sz w:val="18"/>
        </w:rPr>
        <w:t>Where:</w:t>
      </w:r>
    </w:p>
    <w:p>
      <w:pPr>
        <w:spacing w:before="13"/>
        <w:ind w:left="692" w:right="0" w:firstLine="0"/>
        <w:jc w:val="left"/>
        <w:rPr>
          <w:rFonts w:ascii="Times New Roman"/>
          <w:i/>
          <w:sz w:val="18"/>
        </w:rPr>
      </w:pPr>
      <w:r>
        <w:rPr>
          <w:rFonts w:ascii="Times New Roman"/>
          <w:i/>
          <w:color w:val="231F20"/>
          <w:sz w:val="18"/>
        </w:rPr>
        <w:t>&lt;Integer&gt;</w:t>
      </w:r>
      <w:r>
        <w:rPr>
          <w:rFonts w:ascii="Times New Roman"/>
          <w:i/>
          <w:color w:val="231F20"/>
          <w:spacing w:val="8"/>
          <w:sz w:val="18"/>
        </w:rPr>
        <w:t> </w:t>
      </w:r>
      <w:r>
        <w:rPr>
          <w:rFonts w:ascii="Times New Roman"/>
          <w:i/>
          <w:color w:val="231F20"/>
          <w:sz w:val="18"/>
        </w:rPr>
        <w:t>=</w:t>
      </w:r>
      <w:r>
        <w:rPr>
          <w:rFonts w:ascii="Times New Roman"/>
          <w:i/>
          <w:color w:val="231F20"/>
          <w:spacing w:val="7"/>
          <w:sz w:val="18"/>
        </w:rPr>
        <w:t> </w:t>
      </w:r>
      <w:r>
        <w:rPr>
          <w:rFonts w:ascii="Times New Roman"/>
          <w:i/>
          <w:color w:val="231F20"/>
          <w:sz w:val="18"/>
        </w:rPr>
        <w:t>a</w:t>
      </w:r>
      <w:r>
        <w:rPr>
          <w:rFonts w:ascii="Times New Roman"/>
          <w:i/>
          <w:color w:val="231F20"/>
          <w:spacing w:val="7"/>
          <w:sz w:val="18"/>
        </w:rPr>
        <w:t> </w:t>
      </w:r>
      <w:r>
        <w:rPr>
          <w:rFonts w:ascii="Times New Roman"/>
          <w:i/>
          <w:color w:val="231F20"/>
          <w:sz w:val="18"/>
        </w:rPr>
        <w:t>number</w:t>
      </w:r>
      <w:r>
        <w:rPr>
          <w:rFonts w:ascii="Times New Roman"/>
          <w:i/>
          <w:color w:val="231F20"/>
          <w:spacing w:val="7"/>
          <w:sz w:val="18"/>
        </w:rPr>
        <w:t> </w:t>
      </w:r>
      <w:r>
        <w:rPr>
          <w:rFonts w:ascii="Times New Roman"/>
          <w:i/>
          <w:color w:val="231F20"/>
          <w:sz w:val="18"/>
        </w:rPr>
        <w:t>indicating</w:t>
      </w:r>
      <w:r>
        <w:rPr>
          <w:rFonts w:ascii="Times New Roman"/>
          <w:i/>
          <w:color w:val="231F20"/>
          <w:spacing w:val="9"/>
          <w:sz w:val="18"/>
        </w:rPr>
        <w:t> </w:t>
      </w:r>
      <w:r>
        <w:rPr>
          <w:rFonts w:ascii="Times New Roman"/>
          <w:i/>
          <w:color w:val="231F20"/>
          <w:sz w:val="18"/>
        </w:rPr>
        <w:t>errors</w:t>
      </w:r>
      <w:r>
        <w:rPr>
          <w:rFonts w:ascii="Times New Roman"/>
          <w:i/>
          <w:color w:val="231F20"/>
          <w:spacing w:val="6"/>
          <w:sz w:val="18"/>
        </w:rPr>
        <w:t> </w:t>
      </w:r>
      <w:r>
        <w:rPr>
          <w:rFonts w:ascii="Times New Roman"/>
          <w:i/>
          <w:color w:val="231F20"/>
          <w:sz w:val="18"/>
        </w:rPr>
        <w:t>according</w:t>
      </w:r>
      <w:r>
        <w:rPr>
          <w:rFonts w:ascii="Times New Roman"/>
          <w:i/>
          <w:color w:val="231F20"/>
          <w:spacing w:val="8"/>
          <w:sz w:val="18"/>
        </w:rPr>
        <w:t> </w:t>
      </w:r>
      <w:r>
        <w:rPr>
          <w:rFonts w:ascii="Times New Roman"/>
          <w:i/>
          <w:color w:val="231F20"/>
          <w:sz w:val="18"/>
        </w:rPr>
        <w:t>to</w:t>
      </w:r>
      <w:r>
        <w:rPr>
          <w:rFonts w:ascii="Times New Roman"/>
          <w:i/>
          <w:color w:val="231F20"/>
          <w:spacing w:val="8"/>
          <w:sz w:val="18"/>
        </w:rPr>
        <w:t> </w:t>
      </w:r>
      <w:r>
        <w:rPr>
          <w:rFonts w:ascii="Times New Roman"/>
          <w:i/>
          <w:color w:val="231F20"/>
          <w:sz w:val="18"/>
        </w:rPr>
        <w:t>the</w:t>
      </w:r>
      <w:r>
        <w:rPr>
          <w:rFonts w:ascii="Times New Roman"/>
          <w:i/>
          <w:color w:val="231F20"/>
          <w:spacing w:val="8"/>
          <w:sz w:val="18"/>
        </w:rPr>
        <w:t> </w:t>
      </w:r>
      <w:r>
        <w:rPr>
          <w:rFonts w:ascii="Times New Roman"/>
          <w:i/>
          <w:color w:val="231F20"/>
          <w:sz w:val="18"/>
        </w:rPr>
        <w:t>table</w:t>
      </w:r>
      <w:r>
        <w:rPr>
          <w:rFonts w:ascii="Times New Roman"/>
          <w:i/>
          <w:color w:val="231F20"/>
          <w:spacing w:val="8"/>
          <w:sz w:val="18"/>
        </w:rPr>
        <w:t> </w:t>
      </w:r>
      <w:r>
        <w:rPr>
          <w:rFonts w:ascii="Times New Roman"/>
          <w:i/>
          <w:color w:val="231F20"/>
          <w:spacing w:val="-2"/>
          <w:sz w:val="18"/>
        </w:rPr>
        <w:t>below.</w:t>
      </w:r>
    </w:p>
    <w:p>
      <w:pPr>
        <w:pStyle w:val="BodyText"/>
        <w:spacing w:before="3" w:after="1"/>
        <w:rPr>
          <w:rFonts w:ascii="Times New Roman"/>
          <w:i/>
          <w:sz w:val="17"/>
        </w:rPr>
      </w:pPr>
    </w:p>
    <w:tbl>
      <w:tblPr>
        <w:tblW w:w="0" w:type="auto"/>
        <w:jc w:val="left"/>
        <w:tblInd w:w="1155" w:type="dxa"/>
        <w:tblBorders>
          <w:top w:val="double" w:sz="2" w:space="0" w:color="231F20"/>
          <w:left w:val="double" w:sz="2" w:space="0" w:color="231F20"/>
          <w:bottom w:val="double" w:sz="2" w:space="0" w:color="231F20"/>
          <w:right w:val="double" w:sz="2" w:space="0" w:color="231F20"/>
          <w:insideH w:val="double" w:sz="2" w:space="0" w:color="231F20"/>
          <w:insideV w:val="double" w:sz="2" w:space="0" w:color="231F20"/>
        </w:tblBorders>
        <w:tblLayout w:type="fixed"/>
        <w:tblCellMar>
          <w:top w:w="0" w:type="dxa"/>
          <w:left w:w="0" w:type="dxa"/>
          <w:bottom w:w="0" w:type="dxa"/>
          <w:right w:w="0" w:type="dxa"/>
        </w:tblCellMar>
        <w:tblLook w:val="01E0"/>
      </w:tblPr>
      <w:tblGrid>
        <w:gridCol w:w="1348"/>
        <w:gridCol w:w="3754"/>
      </w:tblGrid>
      <w:tr>
        <w:trPr>
          <w:trHeight w:val="362" w:hRule="atLeast"/>
        </w:trPr>
        <w:tc>
          <w:tcPr>
            <w:tcW w:w="1348" w:type="dxa"/>
            <w:tcBorders>
              <w:bottom w:val="single" w:sz="2" w:space="0" w:color="231F20"/>
              <w:right w:val="single" w:sz="2" w:space="0" w:color="231F20"/>
            </w:tcBorders>
          </w:tcPr>
          <w:p>
            <w:pPr>
              <w:pStyle w:val="TableParagraph"/>
              <w:spacing w:before="99"/>
              <w:ind w:left="186"/>
              <w:rPr>
                <w:rFonts w:ascii="Arial"/>
                <w:b/>
                <w:sz w:val="18"/>
              </w:rPr>
            </w:pPr>
            <w:r>
              <w:rPr>
                <w:rFonts w:ascii="Arial"/>
                <w:b/>
                <w:color w:val="231F20"/>
                <w:sz w:val="18"/>
              </w:rPr>
              <w:t>&lt;Integer&gt;</w:t>
            </w:r>
            <w:r>
              <w:rPr>
                <w:rFonts w:ascii="Arial"/>
                <w:b/>
                <w:color w:val="231F20"/>
                <w:spacing w:val="11"/>
                <w:sz w:val="18"/>
              </w:rPr>
              <w:t> </w:t>
            </w:r>
            <w:r>
              <w:rPr>
                <w:rFonts w:ascii="Arial"/>
                <w:b/>
                <w:color w:val="231F20"/>
                <w:spacing w:val="-10"/>
                <w:sz w:val="18"/>
              </w:rPr>
              <w:t>=</w:t>
            </w:r>
          </w:p>
        </w:tc>
        <w:tc>
          <w:tcPr>
            <w:tcW w:w="3754" w:type="dxa"/>
            <w:tcBorders>
              <w:left w:val="single" w:sz="2" w:space="0" w:color="231F20"/>
              <w:bottom w:val="single" w:sz="2" w:space="0" w:color="231F20"/>
            </w:tcBorders>
          </w:tcPr>
          <w:p>
            <w:pPr>
              <w:pStyle w:val="TableParagraph"/>
              <w:spacing w:before="99"/>
              <w:ind w:left="40"/>
              <w:rPr>
                <w:rFonts w:ascii="Arial"/>
                <w:b/>
                <w:sz w:val="18"/>
              </w:rPr>
            </w:pPr>
            <w:r>
              <w:rPr>
                <w:rFonts w:ascii="Arial"/>
                <w:b/>
                <w:color w:val="231F20"/>
                <w:spacing w:val="-2"/>
                <w:sz w:val="18"/>
              </w:rPr>
              <w:t>Error</w:t>
            </w:r>
          </w:p>
        </w:tc>
      </w:tr>
      <w:tr>
        <w:trPr>
          <w:trHeight w:val="237" w:hRule="atLeast"/>
        </w:trPr>
        <w:tc>
          <w:tcPr>
            <w:tcW w:w="134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0</w:t>
            </w:r>
          </w:p>
        </w:tc>
        <w:tc>
          <w:tcPr>
            <w:tcW w:w="3754"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No</w:t>
            </w:r>
            <w:r>
              <w:rPr>
                <w:color w:val="231F20"/>
                <w:spacing w:val="6"/>
                <w:sz w:val="18"/>
              </w:rPr>
              <w:t> </w:t>
            </w:r>
            <w:r>
              <w:rPr>
                <w:color w:val="231F20"/>
                <w:spacing w:val="-2"/>
                <w:sz w:val="18"/>
              </w:rPr>
              <w:t>Error</w:t>
            </w:r>
          </w:p>
        </w:tc>
      </w:tr>
      <w:tr>
        <w:trPr>
          <w:trHeight w:val="237" w:hRule="atLeast"/>
        </w:trPr>
        <w:tc>
          <w:tcPr>
            <w:tcW w:w="134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1</w:t>
            </w:r>
          </w:p>
        </w:tc>
        <w:tc>
          <w:tcPr>
            <w:tcW w:w="3754"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RAM</w:t>
            </w:r>
            <w:r>
              <w:rPr>
                <w:color w:val="231F20"/>
                <w:spacing w:val="5"/>
                <w:sz w:val="18"/>
              </w:rPr>
              <w:t> </w:t>
            </w:r>
            <w:r>
              <w:rPr>
                <w:color w:val="231F20"/>
                <w:spacing w:val="-2"/>
                <w:sz w:val="18"/>
              </w:rPr>
              <w:t>Failure</w:t>
            </w:r>
          </w:p>
        </w:tc>
      </w:tr>
      <w:tr>
        <w:trPr>
          <w:trHeight w:val="237" w:hRule="atLeast"/>
        </w:trPr>
        <w:tc>
          <w:tcPr>
            <w:tcW w:w="134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2</w:t>
            </w:r>
          </w:p>
        </w:tc>
        <w:tc>
          <w:tcPr>
            <w:tcW w:w="3754"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ROM</w:t>
            </w:r>
            <w:r>
              <w:rPr>
                <w:color w:val="231F20"/>
                <w:spacing w:val="10"/>
                <w:sz w:val="18"/>
              </w:rPr>
              <w:t> </w:t>
            </w:r>
            <w:r>
              <w:rPr>
                <w:color w:val="231F20"/>
                <w:spacing w:val="-2"/>
                <w:sz w:val="18"/>
              </w:rPr>
              <w:t>Failure</w:t>
            </w:r>
          </w:p>
        </w:tc>
      </w:tr>
      <w:tr>
        <w:trPr>
          <w:trHeight w:val="237" w:hRule="atLeast"/>
        </w:trPr>
        <w:tc>
          <w:tcPr>
            <w:tcW w:w="134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4</w:t>
            </w:r>
          </w:p>
        </w:tc>
        <w:tc>
          <w:tcPr>
            <w:tcW w:w="3754"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Logic</w:t>
            </w:r>
            <w:r>
              <w:rPr>
                <w:color w:val="231F20"/>
                <w:spacing w:val="3"/>
                <w:sz w:val="18"/>
              </w:rPr>
              <w:t> </w:t>
            </w:r>
            <w:r>
              <w:rPr>
                <w:color w:val="231F20"/>
                <w:spacing w:val="-2"/>
                <w:sz w:val="18"/>
              </w:rPr>
              <w:t>Failure</w:t>
            </w:r>
          </w:p>
        </w:tc>
      </w:tr>
      <w:tr>
        <w:trPr>
          <w:trHeight w:val="237" w:hRule="atLeast"/>
        </w:trPr>
        <w:tc>
          <w:tcPr>
            <w:tcW w:w="134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10"/>
                <w:sz w:val="18"/>
              </w:rPr>
              <w:t>8</w:t>
            </w:r>
          </w:p>
        </w:tc>
        <w:tc>
          <w:tcPr>
            <w:tcW w:w="3754" w:type="dxa"/>
            <w:tcBorders>
              <w:top w:val="single" w:sz="2" w:space="0" w:color="231F20"/>
              <w:left w:val="single" w:sz="2" w:space="0" w:color="231F20"/>
              <w:bottom w:val="single" w:sz="2" w:space="0" w:color="231F20"/>
            </w:tcBorders>
          </w:tcPr>
          <w:p>
            <w:pPr>
              <w:pStyle w:val="TableParagraph"/>
              <w:spacing w:line="187" w:lineRule="exact" w:before="31"/>
              <w:ind w:left="40"/>
              <w:rPr>
                <w:sz w:val="18"/>
              </w:rPr>
            </w:pPr>
            <w:r>
              <w:rPr>
                <w:color w:val="231F20"/>
                <w:sz w:val="18"/>
              </w:rPr>
              <w:t>Display </w:t>
            </w:r>
            <w:r>
              <w:rPr>
                <w:color w:val="231F20"/>
                <w:spacing w:val="-2"/>
                <w:sz w:val="18"/>
              </w:rPr>
              <w:t>Failure</w:t>
            </w:r>
          </w:p>
        </w:tc>
      </w:tr>
      <w:tr>
        <w:trPr>
          <w:trHeight w:val="237" w:hRule="atLeast"/>
        </w:trPr>
        <w:tc>
          <w:tcPr>
            <w:tcW w:w="1348" w:type="dxa"/>
            <w:tcBorders>
              <w:top w:val="single" w:sz="2" w:space="0" w:color="231F20"/>
              <w:bottom w:val="single" w:sz="2" w:space="0" w:color="231F20"/>
              <w:right w:val="single" w:sz="2" w:space="0" w:color="231F20"/>
            </w:tcBorders>
          </w:tcPr>
          <w:p>
            <w:pPr>
              <w:pStyle w:val="TableParagraph"/>
              <w:spacing w:line="187" w:lineRule="exact" w:before="31"/>
              <w:ind w:left="47"/>
              <w:rPr>
                <w:sz w:val="18"/>
              </w:rPr>
            </w:pPr>
            <w:r>
              <w:rPr>
                <w:color w:val="231F20"/>
                <w:spacing w:val="-5"/>
                <w:sz w:val="18"/>
              </w:rPr>
              <w:t>16</w:t>
            </w:r>
          </w:p>
        </w:tc>
        <w:tc>
          <w:tcPr>
            <w:tcW w:w="3754" w:type="dxa"/>
            <w:tcBorders>
              <w:top w:val="single" w:sz="2" w:space="0" w:color="231F20"/>
              <w:left w:val="single" w:sz="2" w:space="0" w:color="231F20"/>
              <w:bottom w:val="single" w:sz="2" w:space="0" w:color="231F20"/>
            </w:tcBorders>
          </w:tcPr>
          <w:p>
            <w:pPr>
              <w:pStyle w:val="TableParagraph"/>
              <w:ind w:left="0"/>
              <w:rPr>
                <w:rFonts w:ascii="Times New Roman"/>
                <w:sz w:val="16"/>
              </w:rPr>
            </w:pPr>
          </w:p>
        </w:tc>
      </w:tr>
      <w:tr>
        <w:trPr>
          <w:trHeight w:val="244" w:hRule="atLeast"/>
        </w:trPr>
        <w:tc>
          <w:tcPr>
            <w:tcW w:w="1348" w:type="dxa"/>
            <w:tcBorders>
              <w:top w:val="single" w:sz="2" w:space="0" w:color="231F20"/>
              <w:right w:val="single" w:sz="2" w:space="0" w:color="231F20"/>
            </w:tcBorders>
          </w:tcPr>
          <w:p>
            <w:pPr>
              <w:pStyle w:val="TableParagraph"/>
              <w:spacing w:line="194" w:lineRule="exact" w:before="31"/>
              <w:ind w:left="47"/>
              <w:rPr>
                <w:sz w:val="18"/>
              </w:rPr>
            </w:pPr>
            <w:r>
              <w:rPr>
                <w:color w:val="231F20"/>
                <w:spacing w:val="-5"/>
                <w:sz w:val="18"/>
              </w:rPr>
              <w:t>32</w:t>
            </w:r>
          </w:p>
        </w:tc>
        <w:tc>
          <w:tcPr>
            <w:tcW w:w="3754" w:type="dxa"/>
            <w:tcBorders>
              <w:top w:val="single" w:sz="2" w:space="0" w:color="231F20"/>
              <w:left w:val="single" w:sz="2" w:space="0" w:color="231F20"/>
            </w:tcBorders>
          </w:tcPr>
          <w:p>
            <w:pPr>
              <w:pStyle w:val="TableParagraph"/>
              <w:ind w:left="0"/>
              <w:rPr>
                <w:rFonts w:ascii="Times New Roman"/>
                <w:sz w:val="16"/>
              </w:rPr>
            </w:pPr>
          </w:p>
        </w:tc>
      </w:tr>
    </w:tbl>
    <w:p>
      <w:pPr>
        <w:pStyle w:val="BodyText"/>
        <w:rPr>
          <w:rFonts w:ascii="Times New Roman"/>
          <w:i/>
        </w:rPr>
      </w:pPr>
    </w:p>
    <w:p>
      <w:pPr>
        <w:pStyle w:val="BodyText"/>
        <w:spacing w:before="89"/>
        <w:rPr>
          <w:rFonts w:ascii="Times New Roman"/>
          <w:i/>
        </w:rPr>
      </w:pPr>
    </w:p>
    <w:p>
      <w:pPr>
        <w:tabs>
          <w:tab w:pos="2508" w:val="left" w:leader="none"/>
        </w:tabs>
        <w:spacing w:before="0"/>
        <w:ind w:left="182" w:right="0" w:firstLine="0"/>
        <w:jc w:val="left"/>
        <w:rPr>
          <w:sz w:val="14"/>
        </w:rPr>
      </w:pPr>
      <w:r>
        <w:rPr>
          <w:sz w:val="14"/>
        </w:rPr>
        <mc:AlternateContent>
          <mc:Choice Requires="wps">
            <w:drawing>
              <wp:anchor distT="0" distB="0" distL="0" distR="0" allowOverlap="1" layoutInCell="1" locked="0" behindDoc="0" simplePos="0" relativeHeight="15912448">
                <wp:simplePos x="0" y="0"/>
                <wp:positionH relativeFrom="page">
                  <wp:posOffset>4616145</wp:posOffset>
                </wp:positionH>
                <wp:positionV relativeFrom="paragraph">
                  <wp:posOffset>231060</wp:posOffset>
                </wp:positionV>
                <wp:extent cx="36195" cy="132080"/>
                <wp:effectExtent l="0" t="0" r="0" b="0"/>
                <wp:wrapNone/>
                <wp:docPr id="1661" name="Graphic 1661"/>
                <wp:cNvGraphicFramePr>
                  <a:graphicFrameLocks/>
                </wp:cNvGraphicFramePr>
                <a:graphic>
                  <a:graphicData uri="http://schemas.microsoft.com/office/word/2010/wordprocessingShape">
                    <wps:wsp>
                      <wps:cNvPr id="1661" name="Graphic 1661"/>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1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76013pt;margin-top:18.193758pt;width:2.8287pt;height:10.38pt;mso-position-horizontal-relative:page;mso-position-vertical-relative:paragraph;z-index:15912448" id="docshape1407" filled="false" stroked="true" strokeweight=".3pt" strokecolor="#231f20">
                <v:stroke dashstyle="solid"/>
                <w10:wrap type="none"/>
              </v:rect>
            </w:pict>
          </mc:Fallback>
        </mc:AlternateContent>
      </w: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r>
        <w:rPr>
          <w:color w:val="231F20"/>
          <w:sz w:val="14"/>
        </w:rPr>
        <w:tab/>
        <w:t>IEEE</w:t>
      </w:r>
      <w:r>
        <w:rPr>
          <w:color w:val="231F20"/>
          <w:spacing w:val="6"/>
          <w:sz w:val="14"/>
        </w:rPr>
        <w:t> </w:t>
      </w:r>
      <w:r>
        <w:rPr>
          <w:color w:val="231F20"/>
          <w:sz w:val="14"/>
        </w:rPr>
        <w:t>488.2</w:t>
      </w:r>
      <w:r>
        <w:rPr>
          <w:color w:val="231F20"/>
          <w:spacing w:val="6"/>
          <w:sz w:val="14"/>
        </w:rPr>
        <w:t> </w:t>
      </w:r>
      <w:r>
        <w:rPr>
          <w:color w:val="231F20"/>
          <w:spacing w:val="-4"/>
          <w:sz w:val="14"/>
        </w:rPr>
        <w:t>1987</w:t>
      </w:r>
    </w:p>
    <w:p>
      <w:pPr>
        <w:pStyle w:val="BodyText"/>
        <w:spacing w:before="9"/>
        <w:rPr>
          <w:sz w:val="3"/>
        </w:rPr>
      </w:pPr>
      <w:r>
        <w:rPr>
          <w:sz w:val="3"/>
        </w:rPr>
        <mc:AlternateContent>
          <mc:Choice Requires="wps">
            <w:drawing>
              <wp:anchor distT="0" distB="0" distL="0" distR="0" allowOverlap="1" layoutInCell="1" locked="0" behindDoc="1" simplePos="0" relativeHeight="487770624">
                <wp:simplePos x="0" y="0"/>
                <wp:positionH relativeFrom="page">
                  <wp:posOffset>295656</wp:posOffset>
                </wp:positionH>
                <wp:positionV relativeFrom="paragraph">
                  <wp:posOffset>43388</wp:posOffset>
                </wp:positionV>
                <wp:extent cx="4466590" cy="1270"/>
                <wp:effectExtent l="0" t="0" r="0" b="0"/>
                <wp:wrapTopAndBottom/>
                <wp:docPr id="1662" name="Graphic 1662"/>
                <wp:cNvGraphicFramePr>
                  <a:graphicFrameLocks/>
                </wp:cNvGraphicFramePr>
                <a:graphic>
                  <a:graphicData uri="http://schemas.microsoft.com/office/word/2010/wordprocessingShape">
                    <wps:wsp>
                      <wps:cNvPr id="1662" name="Graphic 166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3.280001pt;margin-top:3.416441pt;width:351.7pt;height:.1pt;mso-position-horizontal-relative:page;mso-position-vertical-relative:paragraph;z-index:-15545856;mso-wrap-distance-left:0;mso-wrap-distance-right:0" id="docshape1408" coordorigin="466,68" coordsize="7034,0" path="m466,68l7500,68e" filled="false" stroked="true" strokeweight="3.997pt" strokecolor="#231f20">
                <v:path arrowok="t"/>
                <v:stroke dashstyle="solid"/>
                <w10:wrap type="topAndBottom"/>
              </v:shape>
            </w:pict>
          </mc:Fallback>
        </mc:AlternateContent>
      </w:r>
    </w:p>
    <w:p>
      <w:pPr>
        <w:pStyle w:val="Heading6"/>
        <w:spacing w:line="240" w:lineRule="auto"/>
      </w:pPr>
      <w:r>
        <w:rPr>
          <w:color w:val="231F20"/>
          <w:spacing w:val="-4"/>
        </w:rPr>
        <w:t>*WAI</w:t>
      </w:r>
    </w:p>
    <w:p>
      <w:pPr>
        <w:spacing w:before="181"/>
        <w:ind w:left="182" w:right="0" w:firstLine="0"/>
        <w:jc w:val="left"/>
        <w:rPr>
          <w:rFonts w:ascii="Arial"/>
          <w:b/>
          <w:sz w:val="20"/>
        </w:rPr>
      </w:pPr>
      <w:r>
        <w:rPr>
          <w:rFonts w:ascii="Arial"/>
          <w:b/>
          <w:color w:val="231F20"/>
          <w:sz w:val="20"/>
        </w:rPr>
        <w:t>Wait-to-</w:t>
      </w:r>
      <w:r>
        <w:rPr>
          <w:rFonts w:ascii="Arial"/>
          <w:b/>
          <w:color w:val="231F20"/>
          <w:spacing w:val="-2"/>
          <w:sz w:val="20"/>
        </w:rPr>
        <w:t>continue</w:t>
      </w:r>
    </w:p>
    <w:p>
      <w:pPr>
        <w:pStyle w:val="BodyText"/>
        <w:spacing w:line="232" w:lineRule="auto" w:before="16"/>
        <w:ind w:left="465" w:right="656"/>
      </w:pPr>
      <w:r>
        <w:rPr>
          <w:color w:val="231F20"/>
        </w:rPr>
        <w:t>The Wait-to-Continue command prevents the device from executing any further commands or queries until execution of all previous commands or queries has been completed.</w:t>
      </w:r>
    </w:p>
    <w:p>
      <w:pPr>
        <w:spacing w:line="148" w:lineRule="exact" w:before="128"/>
        <w:ind w:left="182" w:right="0" w:firstLine="0"/>
        <w:jc w:val="left"/>
        <w:rPr>
          <w:rFonts w:ascii="Arial"/>
          <w:b/>
          <w:sz w:val="14"/>
        </w:rPr>
      </w:pPr>
      <w:r>
        <w:rPr>
          <w:rFonts w:ascii="Arial"/>
          <w:b/>
          <w:color w:val="231F20"/>
          <w:spacing w:val="-2"/>
          <w:sz w:val="14"/>
        </w:rPr>
        <w:t>Example:</w:t>
      </w:r>
    </w:p>
    <w:p>
      <w:pPr>
        <w:spacing w:line="247" w:lineRule="exact" w:before="0"/>
        <w:ind w:left="182" w:right="0" w:firstLine="0"/>
        <w:jc w:val="left"/>
        <w:rPr>
          <w:rFonts w:ascii="Courier New" w:hAnsi="Courier New"/>
          <w:sz w:val="18"/>
        </w:rPr>
      </w:pPr>
      <w:r>
        <w:rPr>
          <w:color w:val="231F20"/>
          <w:position w:val="-3"/>
          <w:sz w:val="18"/>
        </w:rPr>
        <w:t>SEND</w:t>
      </w:r>
      <w:r>
        <w:rPr>
          <w:rFonts w:ascii="Microsoft Sans Serif" w:hAnsi="Microsoft Sans Serif"/>
          <w:color w:val="231F20"/>
          <w:position w:val="-3"/>
          <w:sz w:val="24"/>
        </w:rPr>
        <w:t>→</w:t>
      </w:r>
      <w:r>
        <w:rPr>
          <w:rFonts w:ascii="Courier New" w:hAnsi="Courier New"/>
          <w:color w:val="231F20"/>
          <w:sz w:val="18"/>
        </w:rPr>
        <w:t>:MEAS:FREQ?;</w:t>
      </w:r>
      <w:r>
        <w:rPr>
          <w:rFonts w:ascii="Courier New" w:hAnsi="Courier New"/>
          <w:color w:val="231F20"/>
          <w:spacing w:val="-3"/>
          <w:sz w:val="18"/>
        </w:rPr>
        <w:t> </w:t>
      </w:r>
      <w:r>
        <w:rPr>
          <w:rFonts w:ascii="Courier New" w:hAnsi="Courier New"/>
          <w:color w:val="231F20"/>
          <w:spacing w:val="-2"/>
          <w:sz w:val="18"/>
        </w:rPr>
        <w:t>*WAI;:MEAS:PDUT?</w:t>
      </w:r>
    </w:p>
    <w:p>
      <w:pPr>
        <w:pStyle w:val="BodyText"/>
        <w:spacing w:line="216" w:lineRule="auto" w:before="4"/>
        <w:ind w:left="465" w:right="656"/>
      </w:pPr>
      <w:r>
        <w:rPr>
          <w:color w:val="231F20"/>
        </w:rPr>
        <w:t>In this example, *</w:t>
      </w:r>
      <w:r>
        <w:rPr>
          <w:rFonts w:ascii="Courier New"/>
          <w:color w:val="231F20"/>
        </w:rPr>
        <w:t>WAI</w:t>
      </w:r>
      <w:r>
        <w:rPr>
          <w:rFonts w:ascii="Courier New"/>
          <w:color w:val="231F20"/>
          <w:spacing w:val="-39"/>
        </w:rPr>
        <w:t> </w:t>
      </w:r>
      <w:r>
        <w:rPr>
          <w:color w:val="231F20"/>
        </w:rPr>
        <w:t>makes the instrument perform both the frequency and the Duty Cycle measurement. Without *</w:t>
      </w:r>
      <w:r>
        <w:rPr>
          <w:rFonts w:ascii="Courier New"/>
          <w:color w:val="231F20"/>
        </w:rPr>
        <w:t>WAI</w:t>
      </w:r>
      <w:r>
        <w:rPr>
          <w:color w:val="231F20"/>
        </w:rPr>
        <w:t>, only the Duty Cycle measurement would be performed.</w:t>
      </w:r>
    </w:p>
    <w:p>
      <w:pPr>
        <w:spacing w:before="93"/>
        <w:ind w:left="182" w:right="0" w:firstLine="0"/>
        <w:jc w:val="left"/>
        <w:rPr>
          <w:rFonts w:ascii="Courier New" w:hAnsi="Courier New"/>
          <w:sz w:val="18"/>
        </w:rPr>
      </w:pPr>
      <w:r>
        <w:rPr>
          <w:color w:val="231F20"/>
          <w:spacing w:val="-2"/>
          <w:sz w:val="18"/>
        </w:rPr>
        <w:t>READ</w:t>
      </w:r>
      <w:r>
        <w:rPr>
          <w:rFonts w:ascii="Microsoft Sans Serif" w:hAnsi="Microsoft Sans Serif"/>
          <w:color w:val="231F20"/>
          <w:spacing w:val="-2"/>
          <w:sz w:val="18"/>
        </w:rPr>
        <w:t>←</w:t>
      </w:r>
      <w:r>
        <w:rPr>
          <w:rFonts w:ascii="Microsoft Sans Serif" w:hAnsi="Microsoft Sans Serif"/>
          <w:color w:val="231F20"/>
          <w:spacing w:val="37"/>
          <w:sz w:val="18"/>
        </w:rPr>
        <w:t> </w:t>
      </w:r>
      <w:r>
        <w:rPr>
          <w:rFonts w:ascii="Courier New" w:hAnsi="Courier New"/>
          <w:color w:val="231F20"/>
          <w:spacing w:val="-2"/>
          <w:sz w:val="18"/>
        </w:rPr>
        <w:t>+5.1204004E+002;+1.250030E-</w:t>
      </w:r>
      <w:r>
        <w:rPr>
          <w:rFonts w:ascii="Courier New" w:hAnsi="Courier New"/>
          <w:color w:val="231F20"/>
          <w:spacing w:val="-5"/>
          <w:sz w:val="18"/>
        </w:rPr>
        <w:t>001</w:t>
      </w:r>
    </w:p>
    <w:p>
      <w:pPr>
        <w:spacing w:after="0"/>
        <w:jc w:val="left"/>
        <w:rPr>
          <w:rFonts w:ascii="Courier New" w:hAnsi="Courier New"/>
          <w:sz w:val="18"/>
        </w:rPr>
        <w:sectPr>
          <w:pgSz w:w="8420" w:h="11900"/>
          <w:pgMar w:header="326" w:footer="674" w:top="520" w:bottom="860" w:left="283" w:right="425"/>
        </w:sectPr>
      </w:pPr>
    </w:p>
    <w:p>
      <w:pPr>
        <w:pStyle w:val="BodyText"/>
        <w:rPr>
          <w:rFonts w:ascii="Courier New"/>
          <w:sz w:val="32"/>
        </w:rPr>
      </w:pPr>
    </w:p>
    <w:p>
      <w:pPr>
        <w:pStyle w:val="BodyText"/>
        <w:rPr>
          <w:rFonts w:ascii="Courier New"/>
          <w:sz w:val="32"/>
        </w:rPr>
      </w:pPr>
    </w:p>
    <w:p>
      <w:pPr>
        <w:pStyle w:val="BodyText"/>
        <w:rPr>
          <w:rFonts w:ascii="Courier New"/>
          <w:sz w:val="32"/>
        </w:rPr>
      </w:pPr>
    </w:p>
    <w:p>
      <w:pPr>
        <w:pStyle w:val="BodyText"/>
        <w:spacing w:before="14"/>
        <w:rPr>
          <w:rFonts w:ascii="Courier New"/>
          <w:sz w:val="32"/>
        </w:rPr>
      </w:pPr>
    </w:p>
    <w:p>
      <w:pPr>
        <w:spacing w:before="0"/>
        <w:ind w:left="0" w:right="114" w:firstLine="0"/>
        <w:jc w:val="right"/>
        <w:rPr>
          <w:rFonts w:ascii="Arial"/>
          <w:b/>
          <w:sz w:val="32"/>
        </w:rPr>
      </w:pPr>
      <w:bookmarkStart w:name="9 Index" w:id="1313"/>
      <w:bookmarkEnd w:id="1313"/>
      <w:r>
        <w:rPr/>
      </w:r>
      <w:bookmarkStart w:name="_bookmark200" w:id="1314"/>
      <w:bookmarkEnd w:id="1314"/>
      <w:r>
        <w:rPr/>
      </w:r>
      <w:r>
        <w:rPr>
          <w:rFonts w:ascii="Arial"/>
          <w:b/>
          <w:color w:val="231F20"/>
          <w:sz w:val="32"/>
        </w:rPr>
        <w:t>Chapter</w:t>
      </w:r>
      <w:r>
        <w:rPr>
          <w:rFonts w:ascii="Arial"/>
          <w:b/>
          <w:color w:val="231F20"/>
          <w:spacing w:val="11"/>
          <w:sz w:val="32"/>
        </w:rPr>
        <w:t> </w:t>
      </w:r>
      <w:r>
        <w:rPr>
          <w:rFonts w:ascii="Arial"/>
          <w:b/>
          <w:color w:val="231F20"/>
          <w:spacing w:val="-10"/>
          <w:sz w:val="32"/>
        </w:rPr>
        <w:t>9</w:t>
      </w:r>
    </w:p>
    <w:p>
      <w:pPr>
        <w:pStyle w:val="BodyText"/>
        <w:spacing w:before="357"/>
        <w:rPr>
          <w:rFonts w:ascii="Arial"/>
          <w:b/>
          <w:sz w:val="32"/>
        </w:rPr>
      </w:pPr>
    </w:p>
    <w:p>
      <w:pPr>
        <w:pStyle w:val="Heading1"/>
        <w:ind w:right="100"/>
        <w:jc w:val="right"/>
      </w:pPr>
      <w:r>
        <w:rPr>
          <w:color w:val="231F20"/>
          <w:spacing w:val="-2"/>
        </w:rPr>
        <w:t>Index</w:t>
      </w:r>
    </w:p>
    <w:p>
      <w:pPr>
        <w:pStyle w:val="Heading1"/>
        <w:spacing w:after="0"/>
        <w:jc w:val="right"/>
        <w:sectPr>
          <w:headerReference w:type="default" r:id="rId440"/>
          <w:footerReference w:type="default" r:id="rId441"/>
          <w:pgSz w:w="8420" w:h="11900"/>
          <w:pgMar w:header="0" w:footer="0" w:top="1340" w:bottom="280" w:left="283" w:right="425"/>
        </w:sectPr>
      </w:pPr>
    </w:p>
    <w:p>
      <w:pPr>
        <w:spacing w:before="428"/>
        <w:ind w:left="0" w:right="239" w:firstLine="0"/>
        <w:jc w:val="center"/>
        <w:rPr>
          <w:rFonts w:ascii="Arial Black"/>
          <w:sz w:val="60"/>
        </w:rPr>
      </w:pPr>
      <w:bookmarkStart w:name="Index" w:id="1315"/>
      <w:bookmarkEnd w:id="1315"/>
      <w:r>
        <w:rPr/>
      </w:r>
      <w:bookmarkStart w:name="!" w:id="1316"/>
      <w:bookmarkEnd w:id="1316"/>
      <w:r>
        <w:rPr/>
      </w:r>
      <w:bookmarkStart w:name="A" w:id="1317"/>
      <w:bookmarkEnd w:id="1317"/>
      <w:r>
        <w:rPr/>
      </w:r>
      <w:bookmarkStart w:name="B" w:id="1318"/>
      <w:bookmarkEnd w:id="1318"/>
      <w:r>
        <w:rPr/>
      </w:r>
      <w:bookmarkStart w:name="C" w:id="1319"/>
      <w:bookmarkEnd w:id="1319"/>
      <w:r>
        <w:rPr/>
      </w:r>
      <w:r>
        <w:rPr>
          <w:rFonts w:ascii="Arial Black"/>
          <w:color w:val="231F20"/>
          <w:spacing w:val="-2"/>
          <w:sz w:val="60"/>
        </w:rPr>
        <w:t>Index</w:t>
      </w:r>
    </w:p>
    <w:p>
      <w:pPr>
        <w:pStyle w:val="BodyText"/>
        <w:spacing w:before="279"/>
        <w:rPr>
          <w:rFonts w:ascii="Arial Black"/>
          <w:sz w:val="20"/>
        </w:rPr>
      </w:pPr>
    </w:p>
    <w:p>
      <w:pPr>
        <w:pStyle w:val="BodyText"/>
        <w:spacing w:after="0"/>
        <w:rPr>
          <w:rFonts w:ascii="Arial Black"/>
          <w:sz w:val="20"/>
        </w:rPr>
        <w:sectPr>
          <w:headerReference w:type="even" r:id="rId442"/>
          <w:footerReference w:type="even" r:id="rId443"/>
          <w:footerReference w:type="default" r:id="rId444"/>
          <w:pgSz w:w="8420" w:h="11900"/>
          <w:pgMar w:header="0" w:footer="425" w:top="1340" w:bottom="620" w:left="283" w:right="425"/>
          <w:pgNumType w:start="2"/>
        </w:sectPr>
      </w:pPr>
    </w:p>
    <w:p>
      <w:pPr>
        <w:spacing w:before="9"/>
        <w:ind w:left="422" w:right="0" w:firstLine="0"/>
        <w:jc w:val="left"/>
        <w:rPr>
          <w:rFonts w:ascii="Arial Black"/>
          <w:sz w:val="28"/>
        </w:rPr>
      </w:pPr>
      <w:r>
        <w:rPr>
          <w:rFonts w:ascii="Arial Black"/>
          <w:color w:val="231F20"/>
          <w:spacing w:val="-10"/>
          <w:sz w:val="28"/>
        </w:rPr>
        <w:t>!</w:t>
      </w:r>
    </w:p>
    <w:p>
      <w:pPr>
        <w:pStyle w:val="BodyText"/>
        <w:tabs>
          <w:tab w:pos="3511" w:val="right" w:leader="middleDot"/>
        </w:tabs>
        <w:spacing w:before="105"/>
        <w:ind w:left="252"/>
      </w:pPr>
      <w:hyperlink w:history="true" w:anchor="_bookmark114">
        <w:r>
          <w:rPr>
            <w:color w:val="231F20"/>
          </w:rPr>
          <w:t>1 </w:t>
        </w:r>
        <w:r>
          <w:rPr>
            <w:color w:val="231F20"/>
            <w:spacing w:val="-4"/>
          </w:rPr>
          <w:t>Mohm</w:t>
        </w:r>
        <w:r>
          <w:rPr>
            <w:color w:val="231F20"/>
          </w:rPr>
          <w:tab/>
        </w:r>
        <w:r>
          <w:rPr>
            <w:color w:val="231F20"/>
            <w:spacing w:val="-5"/>
          </w:rPr>
          <w:t>8-</w:t>
        </w:r>
        <w:r>
          <w:rPr>
            <w:color w:val="231F20"/>
            <w:spacing w:val="-2"/>
          </w:rPr>
          <w:t>48</w:t>
        </w:r>
      </w:hyperlink>
    </w:p>
    <w:p>
      <w:pPr>
        <w:pStyle w:val="BodyText"/>
        <w:tabs>
          <w:tab w:pos="3511" w:val="right" w:leader="middleDot"/>
        </w:tabs>
        <w:spacing w:before="33"/>
        <w:ind w:left="252"/>
      </w:pPr>
      <w:hyperlink w:history="true" w:anchor="_bookmark114">
        <w:r>
          <w:rPr>
            <w:color w:val="231F20"/>
          </w:rPr>
          <w:t>50 </w:t>
        </w:r>
        <w:r>
          <w:rPr>
            <w:color w:val="231F20"/>
            <w:spacing w:val="-4"/>
          </w:rPr>
          <w:t>ohms</w:t>
        </w:r>
        <w:r>
          <w:rPr>
            <w:color w:val="231F20"/>
          </w:rPr>
          <w:tab/>
        </w:r>
        <w:r>
          <w:rPr>
            <w:color w:val="231F20"/>
            <w:spacing w:val="-5"/>
          </w:rPr>
          <w:t>8-</w:t>
        </w:r>
        <w:r>
          <w:rPr>
            <w:color w:val="231F20"/>
            <w:spacing w:val="-2"/>
          </w:rPr>
          <w:t>48</w:t>
        </w:r>
      </w:hyperlink>
    </w:p>
    <w:p>
      <w:pPr>
        <w:pStyle w:val="Heading8"/>
        <w:spacing w:before="40"/>
      </w:pPr>
      <w:r>
        <w:rPr>
          <w:color w:val="231F20"/>
          <w:spacing w:val="-10"/>
        </w:rPr>
        <w:t>A</w:t>
      </w:r>
    </w:p>
    <w:p>
      <w:pPr>
        <w:pStyle w:val="BodyText"/>
        <w:spacing w:before="105"/>
        <w:ind w:left="252"/>
      </w:pPr>
      <w:r>
        <w:rPr>
          <w:color w:val="231F20"/>
          <w:spacing w:val="-2"/>
        </w:rPr>
        <w:t>Abort</w:t>
      </w:r>
    </w:p>
    <w:p>
      <w:pPr>
        <w:pStyle w:val="BodyText"/>
        <w:tabs>
          <w:tab w:pos="3511" w:val="right" w:leader="middleDot"/>
        </w:tabs>
        <w:spacing w:before="33"/>
        <w:ind w:left="422"/>
      </w:pPr>
      <w:hyperlink w:history="true" w:anchor="_bookmark71">
        <w:r>
          <w:rPr>
            <w:color w:val="231F20"/>
            <w:spacing w:val="-2"/>
          </w:rPr>
          <w:t>Measurement</w:t>
        </w:r>
        <w:r>
          <w:rPr>
            <w:color w:val="231F20"/>
          </w:rPr>
          <w:tab/>
        </w:r>
        <w:r>
          <w:rPr>
            <w:color w:val="231F20"/>
            <w:spacing w:val="-5"/>
          </w:rPr>
          <w:t>8-</w:t>
        </w:r>
        <w:r>
          <w:rPr>
            <w:color w:val="231F20"/>
            <w:spacing w:val="-2"/>
          </w:rPr>
          <w:t>4</w:t>
        </w:r>
      </w:hyperlink>
    </w:p>
    <w:p>
      <w:pPr>
        <w:tabs>
          <w:tab w:pos="3511" w:val="right" w:leader="middleDot"/>
        </w:tabs>
        <w:spacing w:before="34"/>
        <w:ind w:left="252" w:right="0" w:firstLine="0"/>
        <w:jc w:val="left"/>
        <w:rPr>
          <w:sz w:val="18"/>
        </w:rPr>
      </w:pPr>
      <w:hyperlink w:history="true" w:anchor="_bookmark112">
        <w:r>
          <w:rPr>
            <w:color w:val="231F20"/>
            <w:spacing w:val="-2"/>
            <w:sz w:val="18"/>
          </w:rPr>
          <w:t>AC|DC</w:t>
        </w:r>
        <w:r>
          <w:rPr>
            <w:color w:val="231F20"/>
            <w:sz w:val="18"/>
          </w:rPr>
          <w:tab/>
        </w:r>
        <w:r>
          <w:rPr>
            <w:color w:val="231F20"/>
            <w:spacing w:val="-5"/>
            <w:sz w:val="18"/>
          </w:rPr>
          <w:t>8-</w:t>
        </w:r>
        <w:r>
          <w:rPr>
            <w:color w:val="231F20"/>
            <w:spacing w:val="-2"/>
            <w:sz w:val="18"/>
          </w:rPr>
          <w:t>46</w:t>
        </w:r>
      </w:hyperlink>
    </w:p>
    <w:p>
      <w:pPr>
        <w:pStyle w:val="BodyText"/>
        <w:spacing w:before="33"/>
        <w:ind w:left="252"/>
      </w:pPr>
      <w:r>
        <w:rPr>
          <w:color w:val="231F20"/>
          <w:spacing w:val="-2"/>
        </w:rPr>
        <w:t>Address</w:t>
      </w:r>
    </w:p>
    <w:p>
      <w:pPr>
        <w:tabs>
          <w:tab w:pos="3511" w:val="right" w:leader="middleDot"/>
        </w:tabs>
        <w:spacing w:before="33"/>
        <w:ind w:left="422" w:right="0" w:firstLine="0"/>
        <w:jc w:val="left"/>
        <w:rPr>
          <w:sz w:val="18"/>
        </w:rPr>
      </w:pPr>
      <w:hyperlink w:history="true" w:anchor="_bookmark173">
        <w:r>
          <w:rPr>
            <w:color w:val="231F20"/>
            <w:spacing w:val="-4"/>
            <w:sz w:val="18"/>
          </w:rPr>
          <w:t>GPIB</w:t>
        </w:r>
        <w:r>
          <w:rPr>
            <w:color w:val="231F20"/>
            <w:sz w:val="18"/>
          </w:rPr>
          <w:tab/>
        </w:r>
        <w:r>
          <w:rPr>
            <w:color w:val="231F20"/>
            <w:spacing w:val="-5"/>
            <w:sz w:val="18"/>
          </w:rPr>
          <w:t>8-</w:t>
        </w:r>
        <w:r>
          <w:rPr>
            <w:color w:val="231F20"/>
            <w:spacing w:val="-6"/>
            <w:sz w:val="18"/>
          </w:rPr>
          <w:t>114</w:t>
        </w:r>
      </w:hyperlink>
    </w:p>
    <w:p>
      <w:pPr>
        <w:pStyle w:val="BodyText"/>
        <w:tabs>
          <w:tab w:pos="3511" w:val="right" w:leader="middleDot"/>
        </w:tabs>
        <w:spacing w:before="34"/>
        <w:ind w:left="422"/>
      </w:pPr>
      <w:hyperlink w:history="true" w:anchor="_bookmark4">
        <w:r>
          <w:rPr>
            <w:color w:val="231F20"/>
            <w:spacing w:val="-2"/>
          </w:rPr>
          <w:t>Switches</w:t>
        </w:r>
        <w:r>
          <w:rPr>
            <w:color w:val="231F20"/>
          </w:rPr>
          <w:tab/>
        </w:r>
        <w:r>
          <w:rPr>
            <w:color w:val="231F20"/>
            <w:spacing w:val="-5"/>
          </w:rPr>
          <w:t>1-</w:t>
        </w:r>
        <w:r>
          <w:rPr>
            <w:color w:val="231F20"/>
            <w:spacing w:val="-2"/>
          </w:rPr>
          <w:t>4</w:t>
        </w:r>
      </w:hyperlink>
    </w:p>
    <w:p>
      <w:pPr>
        <w:pStyle w:val="BodyText"/>
        <w:spacing w:before="33"/>
        <w:ind w:left="252"/>
      </w:pPr>
      <w:r>
        <w:rPr>
          <w:color w:val="231F20"/>
          <w:spacing w:val="-2"/>
        </w:rPr>
        <w:t>Analog</w:t>
      </w:r>
    </w:p>
    <w:p>
      <w:pPr>
        <w:pStyle w:val="BodyText"/>
        <w:tabs>
          <w:tab w:pos="3511" w:val="right" w:leader="middleDot"/>
        </w:tabs>
        <w:spacing w:before="33"/>
        <w:ind w:left="422"/>
      </w:pPr>
      <w:hyperlink w:history="true" w:anchor="_bookmark113">
        <w:r>
          <w:rPr>
            <w:color w:val="231F20"/>
            <w:spacing w:val="-2"/>
          </w:rPr>
          <w:t>Filter</w:t>
        </w:r>
        <w:r>
          <w:rPr>
            <w:color w:val="231F20"/>
          </w:rPr>
          <w:tab/>
        </w:r>
        <w:r>
          <w:rPr>
            <w:color w:val="231F20"/>
            <w:spacing w:val="-5"/>
          </w:rPr>
          <w:t>8-</w:t>
        </w:r>
        <w:r>
          <w:rPr>
            <w:color w:val="231F20"/>
            <w:spacing w:val="-2"/>
          </w:rPr>
          <w:t>47</w:t>
        </w:r>
      </w:hyperlink>
    </w:p>
    <w:p>
      <w:pPr>
        <w:pStyle w:val="BodyText"/>
        <w:tabs>
          <w:tab w:pos="3511" w:val="right" w:leader="middleDot"/>
        </w:tabs>
        <w:spacing w:before="34"/>
        <w:ind w:left="252"/>
      </w:pPr>
      <w:hyperlink w:history="true" w:anchor="_bookmark113">
        <w:r>
          <w:rPr>
            <w:color w:val="231F20"/>
          </w:rPr>
          <w:t>Analog</w:t>
        </w:r>
        <w:r>
          <w:rPr>
            <w:color w:val="231F20"/>
            <w:spacing w:val="3"/>
          </w:rPr>
          <w:t> </w:t>
        </w:r>
        <w:r>
          <w:rPr>
            <w:color w:val="231F20"/>
            <w:spacing w:val="-2"/>
          </w:rPr>
          <w:t>Filter</w:t>
        </w:r>
        <w:r>
          <w:rPr>
            <w:color w:val="231F20"/>
          </w:rPr>
          <w:tab/>
        </w:r>
        <w:r>
          <w:rPr>
            <w:color w:val="231F20"/>
            <w:spacing w:val="-5"/>
          </w:rPr>
          <w:t>8-</w:t>
        </w:r>
        <w:r>
          <w:rPr>
            <w:color w:val="231F20"/>
            <w:spacing w:val="-2"/>
          </w:rPr>
          <w:t>47</w:t>
        </w:r>
      </w:hyperlink>
    </w:p>
    <w:p>
      <w:pPr>
        <w:pStyle w:val="BodyText"/>
        <w:tabs>
          <w:tab w:pos="3511" w:val="right" w:leader="middleDot"/>
        </w:tabs>
        <w:spacing w:before="33"/>
        <w:ind w:left="252"/>
      </w:pPr>
      <w:hyperlink w:history="true" w:anchor="_bookmark153">
        <w:r>
          <w:rPr>
            <w:color w:val="231F20"/>
            <w:spacing w:val="-2"/>
          </w:rPr>
          <w:t>Aperture</w:t>
        </w:r>
        <w:r>
          <w:rPr>
            <w:color w:val="231F20"/>
          </w:rPr>
          <w:tab/>
        </w:r>
        <w:r>
          <w:rPr>
            <w:color w:val="231F20"/>
            <w:spacing w:val="-5"/>
          </w:rPr>
          <w:t>8-</w:t>
        </w:r>
        <w:r>
          <w:rPr>
            <w:color w:val="231F20"/>
            <w:spacing w:val="-2"/>
          </w:rPr>
          <w:t>92</w:t>
        </w:r>
      </w:hyperlink>
    </w:p>
    <w:p>
      <w:pPr>
        <w:pStyle w:val="BodyText"/>
        <w:tabs>
          <w:tab w:pos="3511" w:val="right" w:leader="middleDot"/>
        </w:tabs>
        <w:spacing w:before="33"/>
        <w:ind w:left="252"/>
      </w:pPr>
      <w:hyperlink w:history="true" w:anchor="_bookmark178">
        <w:r>
          <w:rPr>
            <w:color w:val="231F20"/>
          </w:rPr>
          <w:t>Arbitrary</w:t>
        </w:r>
        <w:r>
          <w:rPr>
            <w:color w:val="231F20"/>
            <w:spacing w:val="3"/>
          </w:rPr>
          <w:t> </w:t>
        </w:r>
        <w:r>
          <w:rPr>
            <w:color w:val="231F20"/>
          </w:rPr>
          <w:t>block</w:t>
        </w:r>
        <w:r>
          <w:rPr>
            <w:color w:val="231F20"/>
            <w:spacing w:val="6"/>
          </w:rPr>
          <w:t> </w:t>
        </w:r>
        <w:r>
          <w:rPr>
            <w:color w:val="231F20"/>
            <w:spacing w:val="-4"/>
          </w:rPr>
          <w:t>data</w:t>
        </w:r>
        <w:r>
          <w:rPr>
            <w:color w:val="231F20"/>
          </w:rPr>
          <w:tab/>
        </w:r>
        <w:r>
          <w:rPr>
            <w:color w:val="231F20"/>
            <w:spacing w:val="-5"/>
          </w:rPr>
          <w:t>8-</w:t>
        </w:r>
        <w:r>
          <w:rPr>
            <w:color w:val="231F20"/>
            <w:spacing w:val="-6"/>
          </w:rPr>
          <w:t>119</w:t>
        </w:r>
      </w:hyperlink>
    </w:p>
    <w:p>
      <w:pPr>
        <w:pStyle w:val="BodyText"/>
        <w:tabs>
          <w:tab w:pos="3511" w:val="right" w:leader="middleDot"/>
        </w:tabs>
        <w:spacing w:before="33"/>
        <w:ind w:left="252"/>
      </w:pPr>
      <w:hyperlink w:history="true" w:anchor="_bookmark74">
        <w:r>
          <w:rPr>
            <w:color w:val="231F20"/>
            <w:spacing w:val="-2"/>
          </w:rPr>
          <w:t>Arming</w:t>
        </w:r>
        <w:r>
          <w:rPr>
            <w:color w:val="231F20"/>
          </w:rPr>
          <w:tab/>
        </w:r>
        <w:r>
          <w:rPr>
            <w:color w:val="231F20"/>
            <w:spacing w:val="-5"/>
          </w:rPr>
          <w:t>8-</w:t>
        </w:r>
        <w:r>
          <w:rPr>
            <w:color w:val="231F20"/>
            <w:spacing w:val="-2"/>
          </w:rPr>
          <w:t>7</w:t>
        </w:r>
      </w:hyperlink>
    </w:p>
    <w:p>
      <w:pPr>
        <w:pStyle w:val="BodyText"/>
        <w:tabs>
          <w:tab w:pos="3511" w:val="right" w:leader="middleDot"/>
        </w:tabs>
        <w:spacing w:before="34"/>
        <w:ind w:left="422"/>
      </w:pPr>
      <w:hyperlink w:history="true" w:anchor="_bookmark75">
        <w:r>
          <w:rPr>
            <w:color w:val="231F20"/>
          </w:rPr>
          <w:t>Bus</w:t>
        </w:r>
        <w:r>
          <w:rPr>
            <w:color w:val="231F20"/>
            <w:spacing w:val="2"/>
          </w:rPr>
          <w:t> </w:t>
        </w:r>
        <w:r>
          <w:rPr>
            <w:color w:val="231F20"/>
          </w:rPr>
          <w:t>arm</w:t>
        </w:r>
        <w:r>
          <w:rPr>
            <w:color w:val="231F20"/>
            <w:spacing w:val="4"/>
          </w:rPr>
          <w:t> </w:t>
        </w:r>
        <w:r>
          <w:rPr>
            <w:color w:val="231F20"/>
            <w:spacing w:val="-4"/>
          </w:rPr>
          <w:t>mode</w:t>
        </w:r>
        <w:r>
          <w:rPr>
            <w:color w:val="231F20"/>
          </w:rPr>
          <w:tab/>
        </w:r>
        <w:r>
          <w:rPr>
            <w:color w:val="231F20"/>
            <w:spacing w:val="-5"/>
          </w:rPr>
          <w:t>8-</w:t>
        </w:r>
        <w:r>
          <w:rPr>
            <w:color w:val="231F20"/>
            <w:spacing w:val="-2"/>
          </w:rPr>
          <w:t>8</w:t>
        </w:r>
      </w:hyperlink>
    </w:p>
    <w:p>
      <w:pPr>
        <w:pStyle w:val="BodyText"/>
        <w:tabs>
          <w:tab w:pos="3511" w:val="right" w:leader="middleDot"/>
        </w:tabs>
        <w:spacing w:before="33"/>
        <w:ind w:left="422"/>
      </w:pPr>
      <w:hyperlink w:history="true" w:anchor="_bookmark74">
        <w:r>
          <w:rPr>
            <w:color w:val="231F20"/>
          </w:rPr>
          <w:t>Start</w:t>
        </w:r>
        <w:r>
          <w:rPr>
            <w:color w:val="231F20"/>
            <w:spacing w:val="-4"/>
          </w:rPr>
          <w:t> </w:t>
        </w:r>
        <w:r>
          <w:rPr>
            <w:color w:val="231F20"/>
            <w:spacing w:val="-2"/>
          </w:rPr>
          <w:t>delay</w:t>
        </w:r>
        <w:r>
          <w:rPr>
            <w:color w:val="231F20"/>
          </w:rPr>
          <w:tab/>
        </w:r>
        <w:r>
          <w:rPr>
            <w:color w:val="231F20"/>
            <w:spacing w:val="-5"/>
          </w:rPr>
          <w:t>8-</w:t>
        </w:r>
        <w:r>
          <w:rPr>
            <w:color w:val="231F20"/>
            <w:spacing w:val="-2"/>
          </w:rPr>
          <w:t>7</w:t>
        </w:r>
      </w:hyperlink>
    </w:p>
    <w:p>
      <w:pPr>
        <w:pStyle w:val="BodyText"/>
        <w:tabs>
          <w:tab w:pos="3511" w:val="right" w:leader="middleDot"/>
        </w:tabs>
        <w:spacing w:before="33"/>
        <w:ind w:left="422"/>
      </w:pPr>
      <w:hyperlink w:history="true" w:anchor="_bookmark75">
        <w:r>
          <w:rPr>
            <w:color w:val="231F20"/>
          </w:rPr>
          <w:t>Start</w:t>
        </w:r>
        <w:r>
          <w:rPr>
            <w:color w:val="231F20"/>
            <w:spacing w:val="-4"/>
          </w:rPr>
          <w:t> </w:t>
        </w:r>
        <w:r>
          <w:rPr>
            <w:color w:val="231F20"/>
            <w:spacing w:val="-2"/>
          </w:rPr>
          <w:t>slope</w:t>
        </w:r>
        <w:r>
          <w:rPr>
            <w:color w:val="231F20"/>
          </w:rPr>
          <w:tab/>
        </w:r>
        <w:r>
          <w:rPr>
            <w:color w:val="231F20"/>
            <w:spacing w:val="-5"/>
          </w:rPr>
          <w:t>8-</w:t>
        </w:r>
        <w:r>
          <w:rPr>
            <w:color w:val="231F20"/>
            <w:spacing w:val="-2"/>
          </w:rPr>
          <w:t>8</w:t>
        </w:r>
      </w:hyperlink>
    </w:p>
    <w:p>
      <w:pPr>
        <w:pStyle w:val="BodyText"/>
        <w:tabs>
          <w:tab w:pos="3511" w:val="right" w:leader="middleDot"/>
        </w:tabs>
        <w:spacing w:before="34"/>
        <w:ind w:left="422"/>
      </w:pPr>
      <w:hyperlink w:history="true" w:anchor="_bookmark76">
        <w:r>
          <w:rPr>
            <w:color w:val="231F20"/>
          </w:rPr>
          <w:t>Start</w:t>
        </w:r>
        <w:r>
          <w:rPr>
            <w:color w:val="231F20"/>
            <w:spacing w:val="-4"/>
          </w:rPr>
          <w:t> </w:t>
        </w:r>
        <w:r>
          <w:rPr>
            <w:color w:val="231F20"/>
            <w:spacing w:val="-2"/>
          </w:rPr>
          <w:t>source</w:t>
        </w:r>
        <w:r>
          <w:rPr>
            <w:color w:val="231F20"/>
          </w:rPr>
          <w:tab/>
        </w:r>
        <w:r>
          <w:rPr>
            <w:color w:val="231F20"/>
            <w:spacing w:val="-5"/>
          </w:rPr>
          <w:t>8-</w:t>
        </w:r>
        <w:r>
          <w:rPr>
            <w:color w:val="231F20"/>
            <w:spacing w:val="-2"/>
          </w:rPr>
          <w:t>9</w:t>
        </w:r>
      </w:hyperlink>
    </w:p>
    <w:p>
      <w:pPr>
        <w:pStyle w:val="BodyText"/>
        <w:tabs>
          <w:tab w:pos="3511" w:val="right" w:leader="middleDot"/>
        </w:tabs>
        <w:spacing w:before="33"/>
        <w:ind w:left="422"/>
      </w:pPr>
      <w:hyperlink w:history="true" w:anchor="_bookmark76">
        <w:r>
          <w:rPr>
            <w:color w:val="231F20"/>
          </w:rPr>
          <w:t>Stop</w:t>
        </w:r>
        <w:r>
          <w:rPr>
            <w:color w:val="231F20"/>
            <w:spacing w:val="-5"/>
          </w:rPr>
          <w:t> </w:t>
        </w:r>
        <w:r>
          <w:rPr>
            <w:color w:val="231F20"/>
            <w:spacing w:val="-2"/>
          </w:rPr>
          <w:t>slope</w:t>
        </w:r>
        <w:r>
          <w:rPr>
            <w:color w:val="231F20"/>
          </w:rPr>
          <w:tab/>
        </w:r>
        <w:r>
          <w:rPr>
            <w:color w:val="231F20"/>
            <w:spacing w:val="-5"/>
          </w:rPr>
          <w:t>8-</w:t>
        </w:r>
        <w:r>
          <w:rPr>
            <w:color w:val="231F20"/>
            <w:spacing w:val="-2"/>
          </w:rPr>
          <w:t>9</w:t>
        </w:r>
      </w:hyperlink>
    </w:p>
    <w:p>
      <w:pPr>
        <w:pStyle w:val="BodyText"/>
        <w:tabs>
          <w:tab w:pos="3511" w:val="right" w:leader="middleDot"/>
        </w:tabs>
        <w:spacing w:before="33"/>
        <w:ind w:left="422"/>
      </w:pPr>
      <w:hyperlink w:history="true" w:anchor="_bookmark77">
        <w:r>
          <w:rPr>
            <w:color w:val="231F20"/>
          </w:rPr>
          <w:t>Stop</w:t>
        </w:r>
        <w:r>
          <w:rPr>
            <w:color w:val="231F20"/>
            <w:spacing w:val="-5"/>
          </w:rPr>
          <w:t> </w:t>
        </w:r>
        <w:r>
          <w:rPr>
            <w:color w:val="231F20"/>
            <w:spacing w:val="-2"/>
          </w:rPr>
          <w:t>source</w:t>
        </w:r>
        <w:r>
          <w:rPr>
            <w:color w:val="231F20"/>
          </w:rPr>
          <w:tab/>
        </w:r>
        <w:r>
          <w:rPr>
            <w:color w:val="231F20"/>
            <w:spacing w:val="-5"/>
          </w:rPr>
          <w:t>8-</w:t>
        </w:r>
        <w:r>
          <w:rPr>
            <w:color w:val="231F20"/>
            <w:spacing w:val="-2"/>
          </w:rPr>
          <w:t>10</w:t>
        </w:r>
      </w:hyperlink>
    </w:p>
    <w:p>
      <w:pPr>
        <w:pStyle w:val="BodyText"/>
        <w:tabs>
          <w:tab w:pos="3511" w:val="right" w:leader="middleDot"/>
        </w:tabs>
        <w:spacing w:before="34"/>
        <w:ind w:left="422"/>
      </w:pPr>
      <w:hyperlink w:history="true" w:anchor="_bookmark72">
        <w:r>
          <w:rPr>
            <w:color w:val="231F20"/>
            <w:spacing w:val="-2"/>
          </w:rPr>
          <w:t>Subsystem</w:t>
        </w:r>
        <w:r>
          <w:rPr>
            <w:color w:val="231F20"/>
          </w:rPr>
          <w:tab/>
        </w:r>
        <w:r>
          <w:rPr>
            <w:color w:val="231F20"/>
            <w:spacing w:val="-5"/>
          </w:rPr>
          <w:t>8-</w:t>
        </w:r>
        <w:r>
          <w:rPr>
            <w:color w:val="231F20"/>
            <w:spacing w:val="-2"/>
          </w:rPr>
          <w:t>5</w:t>
        </w:r>
      </w:hyperlink>
    </w:p>
    <w:p>
      <w:pPr>
        <w:pStyle w:val="BodyText"/>
        <w:tabs>
          <w:tab w:pos="3511" w:val="right" w:leader="middleDot"/>
        </w:tabs>
        <w:spacing w:before="33"/>
        <w:ind w:left="422"/>
      </w:pPr>
      <w:hyperlink w:history="true" w:anchor="_bookmark57">
        <w:r>
          <w:rPr>
            <w:color w:val="231F20"/>
          </w:rPr>
          <w:t>Wait</w:t>
        </w:r>
        <w:r>
          <w:rPr>
            <w:color w:val="231F20"/>
            <w:spacing w:val="2"/>
          </w:rPr>
          <w:t> </w:t>
        </w:r>
        <w:r>
          <w:rPr>
            <w:color w:val="231F20"/>
          </w:rPr>
          <w:t>for</w:t>
        </w:r>
        <w:r>
          <w:rPr>
            <w:color w:val="231F20"/>
            <w:spacing w:val="2"/>
          </w:rPr>
          <w:t> </w:t>
        </w:r>
        <w:r>
          <w:rPr>
            <w:color w:val="231F20"/>
            <w:spacing w:val="-5"/>
          </w:rPr>
          <w:t>bus</w:t>
        </w:r>
        <w:r>
          <w:rPr>
            <w:color w:val="231F20"/>
          </w:rPr>
          <w:tab/>
        </w:r>
        <w:r>
          <w:rPr>
            <w:color w:val="231F20"/>
            <w:spacing w:val="-5"/>
          </w:rPr>
          <w:t>6-</w:t>
        </w:r>
        <w:r>
          <w:rPr>
            <w:color w:val="231F20"/>
            <w:spacing w:val="-2"/>
          </w:rPr>
          <w:t>19</w:t>
        </w:r>
      </w:hyperlink>
    </w:p>
    <w:p>
      <w:pPr>
        <w:pStyle w:val="BodyText"/>
        <w:spacing w:before="33"/>
        <w:ind w:left="252"/>
      </w:pPr>
      <w:r>
        <w:rPr>
          <w:color w:val="231F20"/>
          <w:spacing w:val="-2"/>
        </w:rPr>
        <w:t>Array</w:t>
      </w:r>
    </w:p>
    <w:p>
      <w:pPr>
        <w:pStyle w:val="BodyText"/>
        <w:tabs>
          <w:tab w:pos="3511" w:val="right" w:leader="middleDot"/>
        </w:tabs>
        <w:spacing w:before="34"/>
        <w:ind w:left="422"/>
      </w:pPr>
      <w:hyperlink w:history="true" w:anchor="_bookmark101">
        <w:r>
          <w:rPr>
            <w:color w:val="231F20"/>
            <w:spacing w:val="-2"/>
          </w:rPr>
          <w:t>Fetch</w:t>
        </w:r>
        <w:r>
          <w:rPr>
            <w:color w:val="231F20"/>
          </w:rPr>
          <w:tab/>
        </w:r>
        <w:r>
          <w:rPr>
            <w:color w:val="231F20"/>
            <w:spacing w:val="-5"/>
          </w:rPr>
          <w:t>8-</w:t>
        </w:r>
        <w:r>
          <w:rPr>
            <w:color w:val="231F20"/>
            <w:spacing w:val="-2"/>
          </w:rPr>
          <w:t>35</w:t>
        </w:r>
      </w:hyperlink>
    </w:p>
    <w:p>
      <w:pPr>
        <w:pStyle w:val="BodyText"/>
        <w:tabs>
          <w:tab w:pos="3511" w:val="right" w:leader="middleDot"/>
        </w:tabs>
        <w:spacing w:before="33"/>
        <w:ind w:left="252"/>
      </w:pPr>
      <w:hyperlink w:history="true" w:anchor="_bookmark16">
        <w:r>
          <w:rPr>
            <w:color w:val="231F20"/>
            <w:spacing w:val="-2"/>
          </w:rPr>
          <w:t>Asterisk</w:t>
        </w:r>
        <w:r>
          <w:rPr>
            <w:color w:val="231F20"/>
          </w:rPr>
          <w:tab/>
        </w:r>
        <w:r>
          <w:rPr>
            <w:color w:val="231F20"/>
            <w:spacing w:val="-5"/>
          </w:rPr>
          <w:t>3-</w:t>
        </w:r>
        <w:r>
          <w:rPr>
            <w:color w:val="231F20"/>
            <w:spacing w:val="-2"/>
          </w:rPr>
          <w:t>8</w:t>
        </w:r>
      </w:hyperlink>
    </w:p>
    <w:p>
      <w:pPr>
        <w:pStyle w:val="BodyText"/>
        <w:tabs>
          <w:tab w:pos="3511" w:val="right" w:leader="middleDot"/>
        </w:tabs>
        <w:spacing w:before="33"/>
        <w:ind w:left="252"/>
      </w:pPr>
      <w:hyperlink w:history="true" w:anchor="_bookmark112">
        <w:r>
          <w:rPr>
            <w:color w:val="231F20"/>
            <w:spacing w:val="-2"/>
          </w:rPr>
          <w:t>Attenuation</w:t>
        </w:r>
        <w:r>
          <w:rPr>
            <w:color w:val="231F20"/>
          </w:rPr>
          <w:tab/>
        </w:r>
        <w:r>
          <w:rPr>
            <w:color w:val="231F20"/>
            <w:spacing w:val="-5"/>
          </w:rPr>
          <w:t>8-</w:t>
        </w:r>
        <w:r>
          <w:rPr>
            <w:color w:val="231F20"/>
            <w:spacing w:val="-2"/>
          </w:rPr>
          <w:t>46</w:t>
        </w:r>
      </w:hyperlink>
    </w:p>
    <w:p>
      <w:pPr>
        <w:pStyle w:val="BodyText"/>
        <w:spacing w:before="34"/>
        <w:ind w:left="252"/>
      </w:pPr>
      <w:r>
        <w:rPr>
          <w:color w:val="231F20"/>
          <w:spacing w:val="-4"/>
        </w:rPr>
        <w:t>Auto</w:t>
      </w:r>
    </w:p>
    <w:p>
      <w:pPr>
        <w:pStyle w:val="BodyText"/>
        <w:tabs>
          <w:tab w:pos="3511" w:val="right" w:leader="middleDot"/>
        </w:tabs>
        <w:spacing w:before="33"/>
        <w:ind w:left="422"/>
      </w:pPr>
      <w:hyperlink w:history="true" w:anchor="_bookmark112">
        <w:r>
          <w:rPr>
            <w:color w:val="231F20"/>
            <w:spacing w:val="-2"/>
          </w:rPr>
          <w:t>Attenuation</w:t>
        </w:r>
        <w:r>
          <w:rPr>
            <w:color w:val="231F20"/>
          </w:rPr>
          <w:tab/>
        </w:r>
        <w:r>
          <w:rPr>
            <w:color w:val="231F20"/>
            <w:spacing w:val="-5"/>
          </w:rPr>
          <w:t>8-</w:t>
        </w:r>
        <w:r>
          <w:rPr>
            <w:color w:val="231F20"/>
            <w:spacing w:val="-2"/>
          </w:rPr>
          <w:t>46</w:t>
        </w:r>
      </w:hyperlink>
    </w:p>
    <w:p>
      <w:pPr>
        <w:pStyle w:val="BodyText"/>
        <w:tabs>
          <w:tab w:pos="3511" w:val="right" w:leader="middleDot"/>
        </w:tabs>
        <w:spacing w:before="148"/>
        <w:ind w:left="422"/>
      </w:pPr>
      <w:r>
        <w:rPr/>
        <w:br w:type="column"/>
      </w:r>
      <w:hyperlink w:history="true" w:anchor="_bookmark116">
        <w:r>
          <w:rPr>
            <w:color w:val="231F20"/>
          </w:rPr>
          <w:t>Levels</w:t>
        </w:r>
        <w:r>
          <w:rPr>
            <w:color w:val="231F20"/>
            <w:spacing w:val="5"/>
          </w:rPr>
          <w:t> </w:t>
        </w:r>
        <w:r>
          <w:rPr>
            <w:color w:val="231F20"/>
          </w:rPr>
          <w:t>selected</w:t>
        </w:r>
        <w:r>
          <w:rPr>
            <w:color w:val="231F20"/>
            <w:spacing w:val="6"/>
          </w:rPr>
          <w:t> </w:t>
        </w:r>
        <w:r>
          <w:rPr>
            <w:color w:val="231F20"/>
            <w:spacing w:val="-5"/>
          </w:rPr>
          <w:t>by</w:t>
        </w:r>
        <w:r>
          <w:rPr>
            <w:color w:val="231F20"/>
          </w:rPr>
          <w:tab/>
        </w:r>
        <w:r>
          <w:rPr>
            <w:color w:val="231F20"/>
            <w:spacing w:val="-5"/>
          </w:rPr>
          <w:t>8-</w:t>
        </w:r>
        <w:r>
          <w:rPr>
            <w:color w:val="231F20"/>
            <w:spacing w:val="-2"/>
          </w:rPr>
          <w:t>50</w:t>
        </w:r>
      </w:hyperlink>
    </w:p>
    <w:p>
      <w:pPr>
        <w:pStyle w:val="BodyText"/>
        <w:tabs>
          <w:tab w:pos="3511" w:val="right" w:leader="middleDot"/>
        </w:tabs>
        <w:spacing w:before="34"/>
        <w:ind w:left="422"/>
      </w:pPr>
      <w:hyperlink w:history="true" w:anchor="_bookmark193">
        <w:r>
          <w:rPr>
            <w:color w:val="231F20"/>
          </w:rPr>
          <w:t>Power</w:t>
        </w:r>
        <w:r>
          <w:rPr>
            <w:color w:val="231F20"/>
            <w:spacing w:val="1"/>
          </w:rPr>
          <w:t> </w:t>
        </w:r>
        <w:r>
          <w:rPr>
            <w:color w:val="231F20"/>
          </w:rPr>
          <w:t>on </w:t>
        </w:r>
        <w:r>
          <w:rPr>
            <w:color w:val="231F20"/>
            <w:spacing w:val="-2"/>
          </w:rPr>
          <w:t>clearing</w:t>
        </w:r>
        <w:r>
          <w:rPr>
            <w:color w:val="231F20"/>
          </w:rPr>
          <w:tab/>
        </w:r>
        <w:r>
          <w:rPr>
            <w:color w:val="231F20"/>
            <w:spacing w:val="-5"/>
          </w:rPr>
          <w:t>8-</w:t>
        </w:r>
        <w:r>
          <w:rPr>
            <w:color w:val="231F20"/>
            <w:spacing w:val="-2"/>
          </w:rPr>
          <w:t>136</w:t>
        </w:r>
      </w:hyperlink>
    </w:p>
    <w:p>
      <w:pPr>
        <w:pStyle w:val="BodyText"/>
        <w:tabs>
          <w:tab w:pos="3146" w:val="left" w:leader="middleDot"/>
        </w:tabs>
        <w:spacing w:before="33"/>
        <w:ind w:left="422"/>
      </w:pPr>
      <w:hyperlink w:history="true" w:anchor="_bookmark157">
        <w:r>
          <w:rPr>
            <w:color w:val="231F20"/>
            <w:spacing w:val="-2"/>
          </w:rPr>
          <w:t>Speed</w:t>
        </w:r>
        <w:r>
          <w:rPr>
            <w:color w:val="231F20"/>
          </w:rPr>
          <w:tab/>
          <w:t>8-</w:t>
        </w:r>
        <w:r>
          <w:rPr>
            <w:color w:val="231F20"/>
            <w:spacing w:val="-5"/>
          </w:rPr>
          <w:t>96</w:t>
        </w:r>
      </w:hyperlink>
    </w:p>
    <w:p>
      <w:pPr>
        <w:pStyle w:val="BodyText"/>
        <w:tabs>
          <w:tab w:pos="3146" w:val="left" w:leader="middleDot"/>
        </w:tabs>
        <w:spacing w:before="33"/>
        <w:ind w:left="422"/>
      </w:pPr>
      <w:hyperlink w:history="true" w:anchor="_bookmark115">
        <w:r>
          <w:rPr>
            <w:color w:val="231F20"/>
          </w:rPr>
          <w:t>Trigger </w:t>
        </w:r>
        <w:r>
          <w:rPr>
            <w:color w:val="231F20"/>
            <w:spacing w:val="-2"/>
          </w:rPr>
          <w:t>level</w:t>
        </w:r>
        <w:r>
          <w:rPr>
            <w:color w:val="231F20"/>
          </w:rPr>
          <w:tab/>
          <w:t>8-</w:t>
        </w:r>
        <w:r>
          <w:rPr>
            <w:color w:val="231F20"/>
            <w:spacing w:val="-5"/>
          </w:rPr>
          <w:t>49</w:t>
        </w:r>
      </w:hyperlink>
    </w:p>
    <w:p>
      <w:pPr>
        <w:pStyle w:val="BodyText"/>
        <w:tabs>
          <w:tab w:pos="3146" w:val="left" w:leader="middleDot"/>
        </w:tabs>
        <w:spacing w:before="34"/>
        <w:ind w:left="422"/>
      </w:pPr>
      <w:hyperlink w:history="true" w:anchor="_bookmark115">
        <w:r>
          <w:rPr>
            <w:color w:val="231F20"/>
          </w:rPr>
          <w:t>Trigger </w:t>
        </w:r>
        <w:r>
          <w:rPr>
            <w:color w:val="231F20"/>
            <w:spacing w:val="-2"/>
          </w:rPr>
          <w:t>On/Off</w:t>
        </w:r>
        <w:r>
          <w:rPr>
            <w:color w:val="231F20"/>
          </w:rPr>
          <w:tab/>
          <w:t>8-</w:t>
        </w:r>
        <w:r>
          <w:rPr>
            <w:color w:val="231F20"/>
            <w:spacing w:val="-5"/>
          </w:rPr>
          <w:t>49</w:t>
        </w:r>
      </w:hyperlink>
    </w:p>
    <w:p>
      <w:pPr>
        <w:pStyle w:val="BodyText"/>
        <w:tabs>
          <w:tab w:pos="3146" w:val="left" w:leader="middleDot"/>
        </w:tabs>
        <w:spacing w:before="33"/>
        <w:ind w:left="252"/>
      </w:pPr>
      <w:hyperlink w:history="true" w:anchor="_bookmark92">
        <w:r>
          <w:rPr>
            <w:color w:val="231F20"/>
          </w:rPr>
          <w:t>Auto</w:t>
        </w:r>
        <w:r>
          <w:rPr>
            <w:color w:val="231F20"/>
            <w:spacing w:val="6"/>
          </w:rPr>
          <w:t> </w:t>
        </w:r>
        <w:r>
          <w:rPr>
            <w:color w:val="231F20"/>
          </w:rPr>
          <w:t>calibration</w:t>
        </w:r>
        <w:r>
          <w:rPr>
            <w:color w:val="231F20"/>
            <w:spacing w:val="6"/>
          </w:rPr>
          <w:t> </w:t>
        </w:r>
        <w:r>
          <w:rPr>
            <w:color w:val="231F20"/>
            <w:spacing w:val="-2"/>
          </w:rPr>
          <w:t>on/off</w:t>
        </w:r>
        <w:r>
          <w:rPr>
            <w:color w:val="231F20"/>
          </w:rPr>
          <w:tab/>
          <w:t>8-</w:t>
        </w:r>
        <w:r>
          <w:rPr>
            <w:color w:val="231F20"/>
            <w:spacing w:val="-5"/>
          </w:rPr>
          <w:t>26</w:t>
        </w:r>
      </w:hyperlink>
    </w:p>
    <w:p>
      <w:pPr>
        <w:pStyle w:val="BodyText"/>
        <w:tabs>
          <w:tab w:pos="3045" w:val="left" w:leader="middleDot"/>
        </w:tabs>
        <w:spacing w:before="33"/>
        <w:ind w:left="252"/>
      </w:pPr>
      <w:hyperlink w:history="true" w:anchor="_bookmark160">
        <w:r>
          <w:rPr>
            <w:color w:val="231F20"/>
          </w:rPr>
          <w:t>Auto</w:t>
        </w:r>
        <w:r>
          <w:rPr>
            <w:color w:val="231F20"/>
            <w:spacing w:val="2"/>
          </w:rPr>
          <w:t> </w:t>
        </w:r>
        <w:r>
          <w:rPr>
            <w:color w:val="231F20"/>
          </w:rPr>
          <w:t>Freq.</w:t>
        </w:r>
        <w:r>
          <w:rPr>
            <w:color w:val="231F20"/>
            <w:spacing w:val="3"/>
          </w:rPr>
          <w:t> </w:t>
        </w:r>
        <w:r>
          <w:rPr>
            <w:color w:val="231F20"/>
          </w:rPr>
          <w:t>Recognition</w:t>
        </w:r>
        <w:r>
          <w:rPr>
            <w:color w:val="231F20"/>
            <w:spacing w:val="3"/>
          </w:rPr>
          <w:t> </w:t>
        </w:r>
        <w:r>
          <w:rPr>
            <w:color w:val="231F20"/>
            <w:spacing w:val="-4"/>
          </w:rPr>
          <w:t>(TIE)</w:t>
        </w:r>
        <w:r>
          <w:rPr>
            <w:color w:val="231F20"/>
          </w:rPr>
          <w:tab/>
          <w:t>8-</w:t>
        </w:r>
        <w:r>
          <w:rPr>
            <w:color w:val="231F20"/>
            <w:spacing w:val="-5"/>
          </w:rPr>
          <w:t>100</w:t>
        </w:r>
      </w:hyperlink>
    </w:p>
    <w:p>
      <w:pPr>
        <w:pStyle w:val="Heading8"/>
        <w:spacing w:before="40"/>
      </w:pPr>
      <w:r>
        <w:rPr>
          <w:color w:val="231F20"/>
          <w:spacing w:val="-10"/>
        </w:rPr>
        <w:t>B</w:t>
      </w:r>
    </w:p>
    <w:p>
      <w:pPr>
        <w:pStyle w:val="BodyText"/>
        <w:tabs>
          <w:tab w:pos="3045" w:val="left" w:leader="middleDot"/>
        </w:tabs>
        <w:spacing w:before="105"/>
        <w:ind w:left="252"/>
      </w:pPr>
      <w:hyperlink w:history="true" w:anchor="_bookmark182">
        <w:r>
          <w:rPr>
            <w:color w:val="231F20"/>
          </w:rPr>
          <w:t>Block</w:t>
        </w:r>
        <w:r>
          <w:rPr>
            <w:color w:val="231F20"/>
            <w:spacing w:val="5"/>
          </w:rPr>
          <w:t> </w:t>
        </w:r>
        <w:r>
          <w:rPr>
            <w:color w:val="231F20"/>
            <w:spacing w:val="-2"/>
          </w:rPr>
          <w:t>arming</w:t>
        </w:r>
        <w:r>
          <w:rPr>
            <w:color w:val="231F20"/>
          </w:rPr>
          <w:tab/>
          <w:t>8-</w:t>
        </w:r>
        <w:r>
          <w:rPr>
            <w:color w:val="231F20"/>
            <w:spacing w:val="-5"/>
          </w:rPr>
          <w:t>124</w:t>
        </w:r>
      </w:hyperlink>
    </w:p>
    <w:p>
      <w:pPr>
        <w:pStyle w:val="BodyText"/>
        <w:tabs>
          <w:tab w:pos="3146" w:val="left" w:leader="middleDot"/>
        </w:tabs>
        <w:spacing w:before="33"/>
        <w:ind w:left="252"/>
      </w:pPr>
      <w:hyperlink w:history="true" w:anchor="_bookmark20">
        <w:r>
          <w:rPr>
            <w:color w:val="231F20"/>
          </w:rPr>
          <w:t>Block</w:t>
        </w:r>
        <w:r>
          <w:rPr>
            <w:color w:val="231F20"/>
            <w:spacing w:val="5"/>
          </w:rPr>
          <w:t> </w:t>
        </w:r>
        <w:r>
          <w:rPr>
            <w:color w:val="231F20"/>
            <w:spacing w:val="-4"/>
          </w:rPr>
          <w:t>data</w:t>
        </w:r>
        <w:r>
          <w:rPr>
            <w:color w:val="231F20"/>
          </w:rPr>
          <w:tab/>
          <w:t>3-</w:t>
        </w:r>
        <w:r>
          <w:rPr>
            <w:color w:val="231F20"/>
            <w:spacing w:val="-5"/>
          </w:rPr>
          <w:t>12</w:t>
        </w:r>
      </w:hyperlink>
    </w:p>
    <w:p>
      <w:pPr>
        <w:pStyle w:val="BodyText"/>
        <w:tabs>
          <w:tab w:pos="3159" w:val="left" w:leader="middleDot"/>
        </w:tabs>
        <w:spacing w:before="33"/>
        <w:ind w:left="252"/>
      </w:pPr>
      <w:hyperlink w:history="true" w:anchor="_bookmark19">
        <w:r>
          <w:rPr>
            <w:color w:val="231F20"/>
            <w:spacing w:val="-2"/>
          </w:rPr>
          <w:t>Boolean</w:t>
        </w:r>
        <w:r>
          <w:rPr>
            <w:color w:val="231F20"/>
          </w:rPr>
          <w:tab/>
          <w:t>3-</w:t>
        </w:r>
        <w:r>
          <w:rPr>
            <w:color w:val="231F20"/>
            <w:spacing w:val="-5"/>
          </w:rPr>
          <w:t>11</w:t>
        </w:r>
      </w:hyperlink>
    </w:p>
    <w:p>
      <w:pPr>
        <w:pStyle w:val="BodyText"/>
        <w:spacing w:before="34"/>
        <w:ind w:left="252"/>
      </w:pPr>
      <w:r>
        <w:rPr>
          <w:color w:val="231F20"/>
          <w:spacing w:val="-2"/>
        </w:rPr>
        <w:t>Burst</w:t>
      </w:r>
    </w:p>
    <w:p>
      <w:pPr>
        <w:pStyle w:val="BodyText"/>
        <w:tabs>
          <w:tab w:pos="3146" w:val="left" w:leader="middleDot"/>
        </w:tabs>
        <w:spacing w:before="33"/>
        <w:ind w:left="422"/>
      </w:pPr>
      <w:hyperlink w:history="true" w:anchor="_bookmark125">
        <w:r>
          <w:rPr>
            <w:color w:val="231F20"/>
          </w:rPr>
          <w:t>Carrier</w:t>
        </w:r>
        <w:r>
          <w:rPr>
            <w:color w:val="231F20"/>
            <w:spacing w:val="4"/>
          </w:rPr>
          <w:t> </w:t>
        </w:r>
        <w:r>
          <w:rPr>
            <w:color w:val="231F20"/>
            <w:spacing w:val="-2"/>
          </w:rPr>
          <w:t>Frequency</w:t>
        </w:r>
        <w:r>
          <w:rPr>
            <w:color w:val="231F20"/>
          </w:rPr>
          <w:tab/>
          <w:t>8-</w:t>
        </w:r>
        <w:r>
          <w:rPr>
            <w:color w:val="231F20"/>
            <w:spacing w:val="-5"/>
          </w:rPr>
          <w:t>61</w:t>
        </w:r>
      </w:hyperlink>
    </w:p>
    <w:p>
      <w:pPr>
        <w:pStyle w:val="BodyText"/>
        <w:tabs>
          <w:tab w:pos="3146" w:val="left" w:leader="middleDot"/>
        </w:tabs>
        <w:spacing w:before="33"/>
        <w:ind w:left="422"/>
      </w:pPr>
      <w:hyperlink w:history="true" w:anchor="_bookmark126">
        <w:r>
          <w:rPr>
            <w:color w:val="231F20"/>
          </w:rPr>
          <w:t>Repetition</w:t>
        </w:r>
        <w:r>
          <w:rPr>
            <w:color w:val="231F20"/>
            <w:spacing w:val="3"/>
          </w:rPr>
          <w:t> </w:t>
        </w:r>
        <w:r>
          <w:rPr>
            <w:color w:val="231F20"/>
            <w:spacing w:val="-2"/>
          </w:rPr>
          <w:t>Frequency</w:t>
        </w:r>
        <w:r>
          <w:rPr>
            <w:color w:val="231F20"/>
          </w:rPr>
          <w:tab/>
          <w:t>8-</w:t>
        </w:r>
        <w:r>
          <w:rPr>
            <w:color w:val="231F20"/>
            <w:spacing w:val="-5"/>
          </w:rPr>
          <w:t>62</w:t>
        </w:r>
      </w:hyperlink>
    </w:p>
    <w:p>
      <w:pPr>
        <w:pStyle w:val="BodyText"/>
        <w:spacing w:before="34"/>
        <w:ind w:left="252"/>
      </w:pPr>
      <w:r>
        <w:rPr>
          <w:color w:val="231F20"/>
          <w:spacing w:val="-5"/>
        </w:rPr>
        <w:t>Bus</w:t>
      </w:r>
    </w:p>
    <w:p>
      <w:pPr>
        <w:pStyle w:val="BodyText"/>
        <w:tabs>
          <w:tab w:pos="3248" w:val="left" w:leader="middleDot"/>
        </w:tabs>
        <w:spacing w:before="33"/>
        <w:ind w:left="422"/>
      </w:pPr>
      <w:hyperlink w:history="true" w:anchor="_bookmark6">
        <w:r>
          <w:rPr>
            <w:color w:val="231F20"/>
            <w:spacing w:val="-2"/>
          </w:rPr>
          <w:t>Drivers</w:t>
        </w:r>
        <w:r>
          <w:rPr>
            <w:color w:val="231F20"/>
          </w:rPr>
          <w:tab/>
          <w:t>1-</w:t>
        </w:r>
        <w:r>
          <w:rPr>
            <w:color w:val="231F20"/>
            <w:spacing w:val="-10"/>
          </w:rPr>
          <w:t>6</w:t>
        </w:r>
      </w:hyperlink>
    </w:p>
    <w:p>
      <w:pPr>
        <w:pStyle w:val="BodyText"/>
        <w:tabs>
          <w:tab w:pos="3248" w:val="left" w:leader="middleDot"/>
        </w:tabs>
        <w:spacing w:before="33"/>
        <w:ind w:left="252"/>
      </w:pPr>
      <w:hyperlink w:history="true" w:anchor="_bookmark73">
        <w:r>
          <w:rPr>
            <w:color w:val="231F20"/>
          </w:rPr>
          <w:t>Bus</w:t>
        </w:r>
        <w:r>
          <w:rPr>
            <w:color w:val="231F20"/>
            <w:spacing w:val="2"/>
          </w:rPr>
          <w:t> </w:t>
        </w:r>
        <w:r>
          <w:rPr>
            <w:color w:val="231F20"/>
            <w:spacing w:val="-5"/>
          </w:rPr>
          <w:t>Arm</w:t>
        </w:r>
        <w:r>
          <w:rPr>
            <w:color w:val="231F20"/>
          </w:rPr>
          <w:tab/>
          <w:t>8-</w:t>
        </w:r>
        <w:r>
          <w:rPr>
            <w:color w:val="231F20"/>
            <w:spacing w:val="-10"/>
          </w:rPr>
          <w:t>6</w:t>
        </w:r>
      </w:hyperlink>
    </w:p>
    <w:p>
      <w:pPr>
        <w:pStyle w:val="BodyText"/>
        <w:tabs>
          <w:tab w:pos="3248" w:val="left" w:leader="middleDot"/>
        </w:tabs>
        <w:spacing w:before="34"/>
        <w:ind w:left="422"/>
      </w:pPr>
      <w:hyperlink w:history="true" w:anchor="_bookmark74">
        <w:r>
          <w:rPr>
            <w:color w:val="231F20"/>
            <w:spacing w:val="-4"/>
          </w:rPr>
          <w:t>Exit</w:t>
        </w:r>
        <w:r>
          <w:rPr>
            <w:color w:val="231F20"/>
          </w:rPr>
          <w:tab/>
          <w:t>8-</w:t>
        </w:r>
        <w:r>
          <w:rPr>
            <w:color w:val="231F20"/>
            <w:spacing w:val="-10"/>
          </w:rPr>
          <w:t>7</w:t>
        </w:r>
      </w:hyperlink>
    </w:p>
    <w:p>
      <w:pPr>
        <w:pStyle w:val="BodyText"/>
        <w:tabs>
          <w:tab w:pos="3248" w:val="left" w:leader="middleDot"/>
        </w:tabs>
        <w:spacing w:before="33"/>
        <w:ind w:left="422"/>
      </w:pPr>
      <w:hyperlink w:history="true" w:anchor="_bookmark75">
        <w:r>
          <w:rPr>
            <w:color w:val="231F20"/>
            <w:spacing w:val="-4"/>
          </w:rPr>
          <w:t>Mode</w:t>
        </w:r>
        <w:r>
          <w:rPr>
            <w:color w:val="231F20"/>
          </w:rPr>
          <w:tab/>
          <w:t>8-</w:t>
        </w:r>
        <w:r>
          <w:rPr>
            <w:color w:val="231F20"/>
            <w:spacing w:val="-10"/>
          </w:rPr>
          <w:t>8</w:t>
        </w:r>
      </w:hyperlink>
    </w:p>
    <w:p>
      <w:pPr>
        <w:pStyle w:val="BodyText"/>
        <w:tabs>
          <w:tab w:pos="3248" w:val="left" w:leader="middleDot"/>
        </w:tabs>
        <w:spacing w:before="33"/>
        <w:ind w:left="422"/>
      </w:pPr>
      <w:hyperlink w:history="true" w:anchor="_bookmark75">
        <w:r>
          <w:rPr>
            <w:color w:val="231F20"/>
            <w:spacing w:val="-2"/>
          </w:rPr>
          <w:t>On/Off</w:t>
        </w:r>
        <w:r>
          <w:rPr>
            <w:color w:val="231F20"/>
          </w:rPr>
          <w:tab/>
          <w:t>8-</w:t>
        </w:r>
        <w:r>
          <w:rPr>
            <w:color w:val="231F20"/>
            <w:spacing w:val="-10"/>
          </w:rPr>
          <w:t>8</w:t>
        </w:r>
      </w:hyperlink>
    </w:p>
    <w:p>
      <w:pPr>
        <w:pStyle w:val="BodyText"/>
        <w:tabs>
          <w:tab w:pos="3248" w:val="left" w:leader="middleDot"/>
        </w:tabs>
        <w:spacing w:before="34"/>
        <w:ind w:left="422"/>
      </w:pPr>
      <w:hyperlink w:history="true" w:anchor="_bookmark74">
        <w:r>
          <w:rPr>
            <w:color w:val="231F20"/>
            <w:spacing w:val="-2"/>
          </w:rPr>
          <w:t>Override</w:t>
        </w:r>
        <w:r>
          <w:rPr>
            <w:color w:val="231F20"/>
          </w:rPr>
          <w:tab/>
          <w:t>8-</w:t>
        </w:r>
        <w:r>
          <w:rPr>
            <w:color w:val="231F20"/>
            <w:spacing w:val="-10"/>
          </w:rPr>
          <w:t>7</w:t>
        </w:r>
      </w:hyperlink>
    </w:p>
    <w:p>
      <w:pPr>
        <w:pStyle w:val="BodyText"/>
        <w:tabs>
          <w:tab w:pos="3146" w:val="left" w:leader="middleDot"/>
        </w:tabs>
        <w:spacing w:before="33"/>
        <w:ind w:left="252"/>
      </w:pPr>
      <w:hyperlink w:history="true" w:anchor="_bookmark27">
        <w:r>
          <w:rPr>
            <w:color w:val="231F20"/>
          </w:rPr>
          <w:t>Bus</w:t>
        </w:r>
        <w:r>
          <w:rPr>
            <w:color w:val="231F20"/>
            <w:spacing w:val="2"/>
          </w:rPr>
          <w:t> </w:t>
        </w:r>
        <w:r>
          <w:rPr>
            <w:color w:val="231F20"/>
            <w:spacing w:val="-2"/>
          </w:rPr>
          <w:t>initialization</w:t>
        </w:r>
        <w:r>
          <w:rPr>
            <w:color w:val="231F20"/>
          </w:rPr>
          <w:tab/>
          <w:t>3-</w:t>
        </w:r>
        <w:r>
          <w:rPr>
            <w:color w:val="231F20"/>
            <w:spacing w:val="-5"/>
          </w:rPr>
          <w:t>19</w:t>
        </w:r>
      </w:hyperlink>
    </w:p>
    <w:p>
      <w:pPr>
        <w:pStyle w:val="Heading8"/>
      </w:pPr>
      <w:r>
        <w:rPr>
          <w:color w:val="231F20"/>
          <w:spacing w:val="-10"/>
        </w:rPr>
        <w:t>C</w:t>
      </w:r>
    </w:p>
    <w:p>
      <w:pPr>
        <w:pStyle w:val="BodyText"/>
        <w:spacing w:before="106"/>
        <w:ind w:left="252"/>
      </w:pPr>
      <w:r>
        <w:rPr>
          <w:color w:val="231F20"/>
          <w:spacing w:val="-2"/>
        </w:rPr>
        <w:t>Calculate</w:t>
      </w:r>
    </w:p>
    <w:p>
      <w:pPr>
        <w:pStyle w:val="BodyText"/>
        <w:tabs>
          <w:tab w:pos="3248" w:val="left" w:leader="middleDot"/>
        </w:tabs>
        <w:spacing w:before="33"/>
        <w:ind w:left="422"/>
      </w:pPr>
      <w:hyperlink w:history="true" w:anchor="_bookmark38">
        <w:r>
          <w:rPr>
            <w:color w:val="231F20"/>
            <w:spacing w:val="-2"/>
          </w:rPr>
          <w:t>Block</w:t>
        </w:r>
        <w:r>
          <w:rPr>
            <w:color w:val="231F20"/>
          </w:rPr>
          <w:tab/>
          <w:t>5-</w:t>
        </w:r>
        <w:r>
          <w:rPr>
            <w:color w:val="231F20"/>
            <w:spacing w:val="-10"/>
          </w:rPr>
          <w:t>3</w:t>
        </w:r>
      </w:hyperlink>
    </w:p>
    <w:p>
      <w:pPr>
        <w:pStyle w:val="BodyText"/>
        <w:tabs>
          <w:tab w:pos="3146" w:val="left" w:leader="middleDot"/>
        </w:tabs>
        <w:spacing w:before="33"/>
        <w:ind w:left="422"/>
      </w:pPr>
      <w:hyperlink w:history="true" w:anchor="_bookmark89">
        <w:r>
          <w:rPr>
            <w:color w:val="231F20"/>
            <w:spacing w:val="-2"/>
          </w:rPr>
          <w:t>Enable</w:t>
        </w:r>
        <w:r>
          <w:rPr>
            <w:color w:val="231F20"/>
          </w:rPr>
          <w:tab/>
          <w:t>8-</w:t>
        </w:r>
        <w:r>
          <w:rPr>
            <w:color w:val="231F20"/>
            <w:spacing w:val="-5"/>
          </w:rPr>
          <w:t>22</w:t>
        </w:r>
      </w:hyperlink>
    </w:p>
    <w:p>
      <w:pPr>
        <w:pStyle w:val="BodyText"/>
        <w:tabs>
          <w:tab w:pos="3146" w:val="left" w:leader="middleDot"/>
        </w:tabs>
        <w:spacing w:before="34"/>
        <w:ind w:left="422"/>
      </w:pPr>
      <w:hyperlink w:history="true" w:anchor="_bookmark88">
        <w:r>
          <w:rPr>
            <w:color w:val="231F20"/>
            <w:spacing w:val="-2"/>
          </w:rPr>
          <w:t>Mathematics</w:t>
        </w:r>
        <w:r>
          <w:rPr>
            <w:color w:val="231F20"/>
          </w:rPr>
          <w:tab/>
          <w:t>8-</w:t>
        </w:r>
        <w:r>
          <w:rPr>
            <w:color w:val="231F20"/>
            <w:spacing w:val="-5"/>
          </w:rPr>
          <w:t>21</w:t>
        </w:r>
      </w:hyperlink>
    </w:p>
    <w:p>
      <w:pPr>
        <w:pStyle w:val="BodyText"/>
        <w:tabs>
          <w:tab w:pos="3146" w:val="left" w:leader="middleDot"/>
        </w:tabs>
        <w:spacing w:before="33"/>
        <w:ind w:left="422"/>
      </w:pPr>
      <w:hyperlink w:history="true" w:anchor="_bookmark81">
        <w:r>
          <w:rPr>
            <w:color w:val="231F20"/>
          </w:rPr>
          <w:t>Reading</w:t>
        </w:r>
        <w:r>
          <w:rPr>
            <w:color w:val="231F20"/>
            <w:spacing w:val="2"/>
          </w:rPr>
          <w:t> </w:t>
        </w:r>
        <w:r>
          <w:rPr>
            <w:color w:val="231F20"/>
            <w:spacing w:val="-4"/>
          </w:rPr>
          <w:t>data</w:t>
        </w:r>
        <w:r>
          <w:rPr>
            <w:color w:val="231F20"/>
          </w:rPr>
          <w:tab/>
          <w:t>8-</w:t>
        </w:r>
        <w:r>
          <w:rPr>
            <w:color w:val="231F20"/>
            <w:spacing w:val="-5"/>
          </w:rPr>
          <w:t>14</w:t>
        </w:r>
      </w:hyperlink>
    </w:p>
    <w:p>
      <w:pPr>
        <w:pStyle w:val="BodyText"/>
        <w:tabs>
          <w:tab w:pos="3159" w:val="left" w:leader="middleDot"/>
        </w:tabs>
        <w:spacing w:before="33"/>
        <w:ind w:left="422"/>
      </w:pPr>
      <w:hyperlink w:history="true" w:anchor="_bookmark78">
        <w:r>
          <w:rPr>
            <w:color w:val="231F20"/>
            <w:spacing w:val="-2"/>
          </w:rPr>
          <w:t>Subsystem</w:t>
        </w:r>
        <w:r>
          <w:rPr>
            <w:color w:val="231F20"/>
          </w:rPr>
          <w:tab/>
          <w:t>8-</w:t>
        </w:r>
        <w:r>
          <w:rPr>
            <w:color w:val="231F20"/>
            <w:spacing w:val="-5"/>
          </w:rPr>
          <w:t>11</w:t>
        </w:r>
      </w:hyperlink>
    </w:p>
    <w:p>
      <w:pPr>
        <w:pStyle w:val="BodyText"/>
        <w:spacing w:after="0"/>
        <w:sectPr>
          <w:type w:val="continuous"/>
          <w:pgSz w:w="8420" w:h="11900"/>
          <w:pgMar w:header="0" w:footer="425" w:top="420" w:bottom="280" w:left="283" w:right="425"/>
          <w:cols w:num="2" w:equalWidth="0">
            <w:col w:w="3552" w:space="42"/>
            <w:col w:w="4118"/>
          </w:cols>
        </w:sectPr>
      </w:pPr>
    </w:p>
    <w:p>
      <w:pPr>
        <w:pStyle w:val="BodyText"/>
        <w:tabs>
          <w:tab w:pos="2761" w:val="left" w:leader="middleDot"/>
        </w:tabs>
        <w:spacing w:before="46"/>
        <w:ind w:left="637"/>
      </w:pPr>
      <w:hyperlink w:history="true" w:anchor="_bookmark178">
        <w:r>
          <w:rPr>
            <w:color w:val="231F20"/>
            <w:spacing w:val="-2"/>
          </w:rPr>
          <w:t>Calibration</w:t>
        </w:r>
        <w:r>
          <w:rPr>
            <w:color w:val="231F20"/>
          </w:rPr>
          <w:tab/>
          <w:t>·</w:t>
        </w:r>
        <w:r>
          <w:rPr>
            <w:color w:val="231F20"/>
            <w:spacing w:val="-3"/>
          </w:rPr>
          <w:t> </w:t>
        </w:r>
        <w:r>
          <w:rPr>
            <w:color w:val="231F20"/>
          </w:rPr>
          <w:t>8-</w:t>
        </w:r>
      </w:hyperlink>
      <w:r>
        <w:rPr>
          <w:color w:val="231F20"/>
        </w:rPr>
        <w:t>1</w:t>
      </w:r>
      <w:hyperlink w:history="true" w:anchor="_bookmark194">
        <w:r>
          <w:rPr>
            <w:color w:val="231F20"/>
          </w:rPr>
          <w:t>19,</w:t>
        </w:r>
        <w:r>
          <w:rPr>
            <w:color w:val="231F20"/>
            <w:spacing w:val="-7"/>
          </w:rPr>
          <w:t> </w:t>
        </w:r>
        <w:r>
          <w:rPr>
            <w:color w:val="231F20"/>
          </w:rPr>
          <w:t>8</w:t>
        </w:r>
      </w:hyperlink>
      <w:r>
        <w:rPr>
          <w:color w:val="231F20"/>
        </w:rPr>
        <w:t>-</w:t>
      </w:r>
      <w:r>
        <w:rPr>
          <w:color w:val="231F20"/>
          <w:spacing w:val="-5"/>
        </w:rPr>
        <w:t>137</w:t>
      </w:r>
    </w:p>
    <w:p>
      <w:pPr>
        <w:pStyle w:val="BodyText"/>
        <w:tabs>
          <w:tab w:pos="3895" w:val="right" w:leader="middleDot"/>
        </w:tabs>
        <w:spacing w:before="33"/>
        <w:ind w:left="807"/>
      </w:pPr>
      <w:hyperlink w:history="true" w:anchor="_bookmark91">
        <w:r>
          <w:rPr>
            <w:color w:val="231F20"/>
            <w:spacing w:val="-2"/>
          </w:rPr>
          <w:t>Subsystem</w:t>
        </w:r>
        <w:r>
          <w:rPr>
            <w:color w:val="231F20"/>
          </w:rPr>
          <w:tab/>
        </w:r>
        <w:r>
          <w:rPr>
            <w:color w:val="231F20"/>
            <w:spacing w:val="-5"/>
          </w:rPr>
          <w:t>8-</w:t>
        </w:r>
        <w:r>
          <w:rPr>
            <w:color w:val="231F20"/>
            <w:spacing w:val="-2"/>
          </w:rPr>
          <w:t>25</w:t>
        </w:r>
      </w:hyperlink>
    </w:p>
    <w:p>
      <w:pPr>
        <w:pStyle w:val="BodyText"/>
        <w:tabs>
          <w:tab w:pos="3895" w:val="right" w:leader="middleDot"/>
        </w:tabs>
        <w:spacing w:before="33"/>
        <w:ind w:left="637"/>
      </w:pPr>
      <w:hyperlink w:history="true" w:anchor="_bookmark159">
        <w:r>
          <w:rPr>
            <w:color w:val="231F20"/>
          </w:rPr>
          <w:t>Center</w:t>
        </w:r>
        <w:r>
          <w:rPr>
            <w:color w:val="231F20"/>
            <w:spacing w:val="3"/>
          </w:rPr>
          <w:t> </w:t>
        </w:r>
        <w:r>
          <w:rPr>
            <w:color w:val="231F20"/>
            <w:spacing w:val="-2"/>
          </w:rPr>
          <w:t>Frequency</w:t>
        </w:r>
        <w:r>
          <w:rPr>
            <w:color w:val="231F20"/>
          </w:rPr>
          <w:tab/>
        </w:r>
        <w:r>
          <w:rPr>
            <w:color w:val="231F20"/>
            <w:spacing w:val="-5"/>
          </w:rPr>
          <w:t>8-</w:t>
        </w:r>
        <w:r>
          <w:rPr>
            <w:color w:val="231F20"/>
            <w:spacing w:val="-2"/>
          </w:rPr>
          <w:t>99</w:t>
        </w:r>
      </w:hyperlink>
    </w:p>
    <w:p>
      <w:pPr>
        <w:pStyle w:val="BodyText"/>
        <w:spacing w:before="34"/>
        <w:ind w:left="637"/>
      </w:pPr>
      <w:r>
        <w:rPr>
          <w:color w:val="231F20"/>
          <w:spacing w:val="-2"/>
        </w:rPr>
        <w:t>Channel</w:t>
      </w:r>
    </w:p>
    <w:p>
      <w:pPr>
        <w:pStyle w:val="BodyText"/>
        <w:tabs>
          <w:tab w:pos="3895" w:val="right" w:leader="middleDot"/>
        </w:tabs>
        <w:spacing w:before="33"/>
        <w:ind w:left="807"/>
      </w:pPr>
      <w:hyperlink w:history="true" w:anchor="_bookmark20">
        <w:r>
          <w:rPr>
            <w:color w:val="231F20"/>
            <w:spacing w:val="-4"/>
          </w:rPr>
          <w:t>List</w:t>
        </w:r>
        <w:r>
          <w:rPr>
            <w:color w:val="231F20"/>
          </w:rPr>
          <w:tab/>
        </w:r>
        <w:r>
          <w:rPr>
            <w:color w:val="231F20"/>
            <w:spacing w:val="-5"/>
          </w:rPr>
          <w:t>3-</w:t>
        </w:r>
        <w:r>
          <w:rPr>
            <w:color w:val="231F20"/>
            <w:spacing w:val="-2"/>
          </w:rPr>
          <w:t>12</w:t>
        </w:r>
      </w:hyperlink>
    </w:p>
    <w:p>
      <w:pPr>
        <w:pStyle w:val="BodyText"/>
        <w:tabs>
          <w:tab w:pos="3895" w:val="right" w:leader="middleDot"/>
        </w:tabs>
        <w:spacing w:line="278" w:lineRule="auto" w:before="33"/>
        <w:ind w:left="637" w:right="1" w:firstLine="170"/>
      </w:pPr>
      <w:hyperlink w:history="true" w:anchor="_bookmark50">
        <w:r>
          <w:rPr>
            <w:color w:val="231F20"/>
          </w:rPr>
          <w:t>Selecting</w:t>
        </w:r>
        <w:r>
          <w:rPr>
            <w:color w:val="231F20"/>
            <w:spacing w:val="22"/>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
          </w:rPr>
          <w:t> </w:t>
        </w:r>
        <w:r>
          <w:rPr>
            <w:color w:val="231F20"/>
          </w:rPr>
          <w:t>6</w:t>
        </w:r>
      </w:hyperlink>
      <w:r>
        <w:rPr>
          <w:color w:val="231F20"/>
        </w:rPr>
        <w:t>-</w:t>
      </w:r>
      <w:hyperlink w:history="true" w:anchor="_bookmark158">
        <w:r>
          <w:rPr>
            <w:color w:val="231F20"/>
          </w:rPr>
          <w:t>9,</w:t>
        </w:r>
        <w:r>
          <w:rPr>
            <w:color w:val="231F20"/>
            <w:spacing w:val="-6"/>
          </w:rPr>
          <w:t> </w:t>
        </w:r>
        <w:r>
          <w:rPr>
            <w:color w:val="231F20"/>
          </w:rPr>
          <w:t>8</w:t>
        </w:r>
      </w:hyperlink>
      <w:r>
        <w:rPr>
          <w:color w:val="231F20"/>
        </w:rPr>
        <w:t>-</w:t>
      </w:r>
      <w:r>
        <w:rPr>
          <w:color w:val="231F20"/>
        </w:rPr>
        <w:t>97 </w:t>
      </w:r>
      <w:hyperlink w:history="true" w:anchor="_bookmark20">
        <w:r>
          <w:rPr>
            <w:color w:val="231F20"/>
          </w:rPr>
          <w:t>Character</w:t>
        </w:r>
        <w:r>
          <w:rPr>
            <w:color w:val="231F20"/>
            <w:spacing w:val="4"/>
          </w:rPr>
          <w:t> </w:t>
        </w:r>
        <w:r>
          <w:rPr>
            <w:color w:val="231F20"/>
            <w:spacing w:val="-4"/>
          </w:rPr>
          <w:t>data</w:t>
        </w:r>
        <w:r>
          <w:rPr>
            <w:color w:val="231F20"/>
          </w:rPr>
          <w:tab/>
        </w:r>
        <w:r>
          <w:rPr>
            <w:color w:val="231F20"/>
            <w:spacing w:val="-5"/>
          </w:rPr>
          <w:t>3-</w:t>
        </w:r>
        <w:r>
          <w:rPr>
            <w:color w:val="231F20"/>
            <w:spacing w:val="-2"/>
          </w:rPr>
          <w:t>12</w:t>
        </w:r>
      </w:hyperlink>
    </w:p>
    <w:p>
      <w:pPr>
        <w:pStyle w:val="BodyText"/>
        <w:spacing w:before="1"/>
        <w:ind w:left="637"/>
      </w:pPr>
      <w:r>
        <w:rPr>
          <w:color w:val="231F20"/>
          <w:spacing w:val="-2"/>
        </w:rPr>
        <w:t>Check</w:t>
      </w:r>
    </w:p>
    <w:p>
      <w:pPr>
        <w:pStyle w:val="BodyText"/>
        <w:tabs>
          <w:tab w:pos="3895" w:val="right" w:leader="middleDot"/>
        </w:tabs>
        <w:spacing w:before="33"/>
        <w:ind w:left="807"/>
      </w:pPr>
      <w:hyperlink w:history="true" w:anchor="_bookmark88">
        <w:r>
          <w:rPr>
            <w:color w:val="231F20"/>
          </w:rPr>
          <w:t>Upper</w:t>
        </w:r>
        <w:r>
          <w:rPr>
            <w:color w:val="231F20"/>
            <w:spacing w:val="3"/>
          </w:rPr>
          <w:t> </w:t>
        </w:r>
        <w:r>
          <w:rPr>
            <w:color w:val="231F20"/>
            <w:spacing w:val="-2"/>
          </w:rPr>
          <w:t>limit</w:t>
        </w:r>
        <w:r>
          <w:rPr>
            <w:color w:val="231F20"/>
          </w:rPr>
          <w:tab/>
        </w:r>
        <w:r>
          <w:rPr>
            <w:color w:val="231F20"/>
            <w:spacing w:val="-5"/>
          </w:rPr>
          <w:t>8-</w:t>
        </w:r>
        <w:r>
          <w:rPr>
            <w:color w:val="231F20"/>
            <w:spacing w:val="-2"/>
          </w:rPr>
          <w:t>21</w:t>
        </w:r>
      </w:hyperlink>
    </w:p>
    <w:p>
      <w:pPr>
        <w:pStyle w:val="BodyText"/>
        <w:tabs>
          <w:tab w:pos="3895" w:val="right" w:leader="middleDot"/>
        </w:tabs>
        <w:spacing w:before="33"/>
        <w:ind w:left="637"/>
      </w:pPr>
      <w:hyperlink w:history="true" w:anchor="_bookmark87">
        <w:r>
          <w:rPr>
            <w:color w:val="231F20"/>
          </w:rPr>
          <w:t>Check</w:t>
        </w:r>
        <w:r>
          <w:rPr>
            <w:color w:val="231F20"/>
            <w:spacing w:val="2"/>
          </w:rPr>
          <w:t> </w:t>
        </w:r>
        <w:r>
          <w:rPr>
            <w:color w:val="231F20"/>
          </w:rPr>
          <w:t>Against</w:t>
        </w:r>
        <w:r>
          <w:rPr>
            <w:color w:val="231F20"/>
            <w:spacing w:val="3"/>
          </w:rPr>
          <w:t> </w:t>
        </w:r>
        <w:r>
          <w:rPr>
            <w:color w:val="231F20"/>
          </w:rPr>
          <w:t>Lower</w:t>
        </w:r>
        <w:r>
          <w:rPr>
            <w:color w:val="231F20"/>
            <w:spacing w:val="3"/>
          </w:rPr>
          <w:t> </w:t>
        </w:r>
        <w:r>
          <w:rPr>
            <w:color w:val="231F20"/>
            <w:spacing w:val="-4"/>
          </w:rPr>
          <w:t>Limit</w:t>
        </w:r>
        <w:r>
          <w:rPr>
            <w:color w:val="231F20"/>
          </w:rPr>
          <w:tab/>
        </w:r>
        <w:r>
          <w:rPr>
            <w:color w:val="231F20"/>
            <w:spacing w:val="-5"/>
          </w:rPr>
          <w:t>8-</w:t>
        </w:r>
        <w:r>
          <w:rPr>
            <w:color w:val="231F20"/>
            <w:spacing w:val="-2"/>
          </w:rPr>
          <w:t>20</w:t>
        </w:r>
      </w:hyperlink>
    </w:p>
    <w:p>
      <w:pPr>
        <w:pStyle w:val="BodyText"/>
        <w:tabs>
          <w:tab w:pos="3895" w:val="right" w:leader="middleDot"/>
        </w:tabs>
        <w:spacing w:before="34"/>
        <w:ind w:left="637"/>
      </w:pPr>
      <w:hyperlink w:history="true" w:anchor="_bookmark185">
        <w:r>
          <w:rPr>
            <w:color w:val="231F20"/>
          </w:rPr>
          <w:t>Clear</w:t>
        </w:r>
        <w:r>
          <w:rPr>
            <w:color w:val="231F20"/>
            <w:spacing w:val="3"/>
          </w:rPr>
          <w:t> </w:t>
        </w:r>
        <w:r>
          <w:rPr>
            <w:color w:val="231F20"/>
            <w:spacing w:val="-2"/>
          </w:rPr>
          <w:t>Status</w:t>
        </w:r>
        <w:r>
          <w:rPr>
            <w:color w:val="231F20"/>
          </w:rPr>
          <w:tab/>
        </w:r>
        <w:r>
          <w:rPr>
            <w:color w:val="231F20"/>
            <w:spacing w:val="-5"/>
          </w:rPr>
          <w:t>8-</w:t>
        </w:r>
        <w:r>
          <w:rPr>
            <w:color w:val="231F20"/>
            <w:spacing w:val="-2"/>
          </w:rPr>
          <w:t>128</w:t>
        </w:r>
      </w:hyperlink>
    </w:p>
    <w:p>
      <w:pPr>
        <w:pStyle w:val="BodyText"/>
        <w:spacing w:before="33"/>
        <w:ind w:left="637"/>
      </w:pPr>
      <w:r>
        <w:rPr>
          <w:color w:val="231F20"/>
          <w:spacing w:val="-2"/>
        </w:rPr>
        <w:t>Clearing</w:t>
      </w:r>
    </w:p>
    <w:p>
      <w:pPr>
        <w:pStyle w:val="BodyText"/>
        <w:tabs>
          <w:tab w:pos="3895" w:val="right" w:leader="middleDot"/>
        </w:tabs>
        <w:spacing w:before="33"/>
        <w:ind w:left="807"/>
      </w:pPr>
      <w:hyperlink w:history="true" w:anchor="_bookmark193">
        <w:r>
          <w:rPr>
            <w:color w:val="231F20"/>
          </w:rPr>
          <w:t>status</w:t>
        </w:r>
        <w:r>
          <w:rPr>
            <w:color w:val="231F20"/>
            <w:spacing w:val="3"/>
          </w:rPr>
          <w:t> </w:t>
        </w:r>
        <w:r>
          <w:rPr>
            <w:color w:val="231F20"/>
            <w:spacing w:val="-2"/>
          </w:rPr>
          <w:t>registers</w:t>
        </w:r>
        <w:r>
          <w:rPr>
            <w:color w:val="231F20"/>
          </w:rPr>
          <w:tab/>
        </w:r>
        <w:r>
          <w:rPr>
            <w:color w:val="231F20"/>
            <w:spacing w:val="-5"/>
          </w:rPr>
          <w:t>8-</w:t>
        </w:r>
        <w:r>
          <w:rPr>
            <w:color w:val="231F20"/>
            <w:spacing w:val="-2"/>
          </w:rPr>
          <w:t>136</w:t>
        </w:r>
      </w:hyperlink>
    </w:p>
    <w:p>
      <w:pPr>
        <w:pStyle w:val="BodyText"/>
        <w:spacing w:before="34"/>
        <w:ind w:left="637"/>
      </w:pPr>
      <w:hyperlink w:history="true" w:anchor="_bookmark55">
        <w:r>
          <w:rPr>
            <w:color w:val="231F20"/>
          </w:rPr>
          <w:t>CME-bit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 6-17</w:t>
        </w:r>
      </w:hyperlink>
      <w:r>
        <w:rPr>
          <w:color w:val="231F20"/>
        </w:rPr>
        <w:t>,</w:t>
      </w:r>
      <w:r>
        <w:rPr>
          <w:color w:val="231F20"/>
          <w:spacing w:val="-5"/>
        </w:rPr>
        <w:t> </w:t>
      </w:r>
      <w:hyperlink w:history="true" w:anchor="_bookmark188">
        <w:r>
          <w:rPr>
            <w:color w:val="231F20"/>
          </w:rPr>
          <w:t>8-</w:t>
        </w:r>
        <w:r>
          <w:rPr>
            <w:color w:val="231F20"/>
            <w:spacing w:val="-5"/>
          </w:rPr>
          <w:t>13</w:t>
        </w:r>
      </w:hyperlink>
      <w:r>
        <w:rPr>
          <w:color w:val="231F20"/>
          <w:spacing w:val="-5"/>
        </w:rPr>
        <w:t>1</w:t>
      </w:r>
    </w:p>
    <w:p>
      <w:pPr>
        <w:pStyle w:val="BodyText"/>
        <w:spacing w:line="278" w:lineRule="auto" w:before="33"/>
        <w:ind w:left="637"/>
      </w:pPr>
      <w:hyperlink w:history="true" w:anchor="_bookmark16">
        <w:r>
          <w:rPr>
            <w:color w:val="231F20"/>
            <w:w w:val="95"/>
          </w:rPr>
          <w:t>Colon</w:t>
        </w:r>
        <w:r>
          <w:rPr>
            <w:color w:val="231F20"/>
            <w:spacing w:val="-15"/>
            <w:w w:val="95"/>
          </w:rPr>
          <w:t> </w:t>
        </w:r>
        <w:r>
          <w:rPr>
            <w:color w:val="231F20"/>
            <w:w w:val="95"/>
          </w:rPr>
          <w:t>·</w:t>
        </w:r>
        <w:r>
          <w:rPr>
            <w:color w:val="231F20"/>
            <w:spacing w:val="-5"/>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rPr>
          <w:t> </w:t>
        </w:r>
        <w:r>
          <w:rPr>
            <w:color w:val="231F20"/>
            <w:w w:val="95"/>
          </w:rPr>
          <w:t>3-</w:t>
        </w:r>
      </w:hyperlink>
      <w:r>
        <w:rPr>
          <w:color w:val="231F20"/>
          <w:w w:val="95"/>
        </w:rPr>
        <w:t>8</w:t>
      </w:r>
      <w:hyperlink w:history="true" w:anchor="_bookmark18">
        <w:r>
          <w:rPr>
            <w:color w:val="231F20"/>
            <w:w w:val="95"/>
          </w:rPr>
          <w:t>, 3-</w:t>
        </w:r>
      </w:hyperlink>
      <w:r>
        <w:rPr>
          <w:color w:val="231F20"/>
          <w:w w:val="95"/>
        </w:rPr>
        <w:t>10 </w:t>
      </w:r>
      <w:r>
        <w:rPr>
          <w:color w:val="231F20"/>
          <w:spacing w:val="-2"/>
          <w:w w:val="95"/>
        </w:rPr>
        <w:t>Command</w:t>
      </w:r>
    </w:p>
    <w:p>
      <w:pPr>
        <w:pStyle w:val="BodyText"/>
        <w:tabs>
          <w:tab w:pos="3895" w:val="right" w:leader="middleDot"/>
        </w:tabs>
        <w:spacing w:line="278" w:lineRule="auto"/>
        <w:ind w:left="807" w:right="1"/>
      </w:pPr>
      <w:hyperlink w:history="true" w:anchor="_bookmark12">
        <w:r>
          <w:rPr>
            <w:color w:val="231F20"/>
          </w:rPr>
          <w:t>Error ·</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2"/>
          </w:rPr>
          <w:t> </w:t>
        </w:r>
        <w:r>
          <w:rPr>
            <w:color w:val="231F20"/>
          </w:rPr>
          <w:t>3-</w:t>
        </w:r>
      </w:hyperlink>
      <w:r>
        <w:rPr>
          <w:color w:val="231F20"/>
        </w:rPr>
        <w:t>4</w:t>
      </w:r>
      <w:hyperlink w:history="true" w:anchor="_bookmark25">
        <w:r>
          <w:rPr>
            <w:color w:val="231F20"/>
          </w:rPr>
          <w:t>,</w:t>
        </w:r>
        <w:r>
          <w:rPr>
            <w:color w:val="231F20"/>
            <w:spacing w:val="-6"/>
          </w:rPr>
          <w:t> </w:t>
        </w:r>
        <w:r>
          <w:rPr>
            <w:color w:val="231F20"/>
          </w:rPr>
          <w:t>3-</w:t>
        </w:r>
      </w:hyperlink>
      <w:r>
        <w:rPr>
          <w:color w:val="231F20"/>
        </w:rPr>
        <w:t>1</w:t>
      </w:r>
      <w:hyperlink w:history="true" w:anchor="_bookmark188">
        <w:r>
          <w:rPr>
            <w:color w:val="231F20"/>
          </w:rPr>
          <w:t>7,</w:t>
        </w:r>
        <w:r>
          <w:rPr>
            <w:color w:val="231F20"/>
            <w:spacing w:val="-6"/>
          </w:rPr>
          <w:t> </w:t>
        </w:r>
        <w:r>
          <w:rPr>
            <w:color w:val="231F20"/>
          </w:rPr>
          <w:t>8-</w:t>
        </w:r>
      </w:hyperlink>
      <w:r>
        <w:rPr>
          <w:color w:val="231F20"/>
        </w:rPr>
        <w:t>131 </w:t>
      </w:r>
      <w:hyperlink w:history="true" w:anchor="_bookmark55">
        <w:r>
          <w:rPr>
            <w:color w:val="231F20"/>
          </w:rPr>
          <w:t>Error</w:t>
        </w:r>
        <w:r>
          <w:rPr>
            <w:color w:val="231F20"/>
            <w:spacing w:val="5"/>
          </w:rPr>
          <w:t> </w:t>
        </w:r>
        <w:r>
          <w:rPr>
            <w:color w:val="231F20"/>
            <w:spacing w:val="-2"/>
          </w:rPr>
          <w:t>(CME)</w:t>
        </w:r>
        <w:r>
          <w:rPr>
            <w:color w:val="231F20"/>
          </w:rPr>
          <w:tab/>
        </w:r>
        <w:r>
          <w:rPr>
            <w:color w:val="231F20"/>
            <w:spacing w:val="-5"/>
          </w:rPr>
          <w:t>6-</w:t>
        </w:r>
        <w:r>
          <w:rPr>
            <w:color w:val="231F20"/>
            <w:spacing w:val="-2"/>
          </w:rPr>
          <w:t>17</w:t>
        </w:r>
      </w:hyperlink>
    </w:p>
    <w:p>
      <w:pPr>
        <w:pStyle w:val="BodyText"/>
        <w:tabs>
          <w:tab w:pos="3895" w:val="right" w:leader="middleDot"/>
        </w:tabs>
        <w:spacing w:before="1"/>
        <w:ind w:left="807"/>
      </w:pPr>
      <w:hyperlink w:history="true" w:anchor="_bookmark18">
        <w:r>
          <w:rPr>
            <w:color w:val="231F20"/>
            <w:spacing w:val="-2"/>
          </w:rPr>
          <w:t>Header</w:t>
        </w:r>
        <w:r>
          <w:rPr>
            <w:color w:val="231F20"/>
          </w:rPr>
          <w:tab/>
        </w:r>
        <w:r>
          <w:rPr>
            <w:color w:val="231F20"/>
            <w:spacing w:val="-5"/>
          </w:rPr>
          <w:t>3-</w:t>
        </w:r>
        <w:r>
          <w:rPr>
            <w:color w:val="231F20"/>
            <w:spacing w:val="-2"/>
          </w:rPr>
          <w:t>10</w:t>
        </w:r>
      </w:hyperlink>
    </w:p>
    <w:p>
      <w:pPr>
        <w:pStyle w:val="BodyText"/>
        <w:tabs>
          <w:tab w:pos="3895" w:val="right" w:leader="middleDot"/>
        </w:tabs>
        <w:spacing w:before="33"/>
        <w:ind w:left="807"/>
      </w:pPr>
      <w:hyperlink w:history="true" w:anchor="_bookmark18">
        <w:r>
          <w:rPr>
            <w:color w:val="231F20"/>
            <w:spacing w:val="-4"/>
          </w:rPr>
          <w:t>Tree</w:t>
        </w:r>
        <w:r>
          <w:rPr>
            <w:color w:val="231F20"/>
          </w:rPr>
          <w:tab/>
        </w:r>
        <w:r>
          <w:rPr>
            <w:color w:val="231F20"/>
            <w:spacing w:val="-5"/>
          </w:rPr>
          <w:t>3-</w:t>
        </w:r>
        <w:r>
          <w:rPr>
            <w:color w:val="231F20"/>
            <w:spacing w:val="-2"/>
          </w:rPr>
          <w:t>10</w:t>
        </w:r>
      </w:hyperlink>
    </w:p>
    <w:p>
      <w:pPr>
        <w:pStyle w:val="BodyText"/>
        <w:spacing w:before="33"/>
        <w:ind w:left="637"/>
      </w:pPr>
      <w:r>
        <w:rPr>
          <w:color w:val="231F20"/>
        </w:rPr>
        <w:t>Command</w:t>
      </w:r>
      <w:r>
        <w:rPr>
          <w:color w:val="231F20"/>
          <w:spacing w:val="3"/>
        </w:rPr>
        <w:t> </w:t>
      </w:r>
      <w:r>
        <w:rPr>
          <w:color w:val="231F20"/>
        </w:rPr>
        <w:t>Error</w:t>
      </w:r>
      <w:r>
        <w:rPr>
          <w:color w:val="231F20"/>
          <w:spacing w:val="5"/>
        </w:rPr>
        <w:t> </w:t>
      </w:r>
      <w:r>
        <w:rPr>
          <w:color w:val="231F20"/>
          <w:spacing w:val="-2"/>
        </w:rPr>
        <w:t>(CME)</w:t>
      </w:r>
    </w:p>
    <w:p>
      <w:pPr>
        <w:pStyle w:val="BodyText"/>
        <w:tabs>
          <w:tab w:pos="3895" w:val="right" w:leader="middleDot"/>
        </w:tabs>
        <w:spacing w:before="34"/>
        <w:ind w:left="807"/>
      </w:pPr>
      <w:hyperlink w:history="true" w:anchor="_bookmark64">
        <w:r>
          <w:rPr>
            <w:color w:val="231F20"/>
          </w:rPr>
          <w:t>Code</w:t>
        </w:r>
        <w:r>
          <w:rPr>
            <w:color w:val="231F20"/>
            <w:spacing w:val="1"/>
          </w:rPr>
          <w:t> </w:t>
        </w:r>
        <w:r>
          <w:rPr>
            <w:color w:val="231F20"/>
            <w:spacing w:val="-4"/>
          </w:rPr>
          <w:t>list</w:t>
        </w:r>
        <w:r>
          <w:rPr>
            <w:color w:val="231F20"/>
          </w:rPr>
          <w:tab/>
        </w:r>
        <w:r>
          <w:rPr>
            <w:color w:val="231F20"/>
            <w:spacing w:val="-5"/>
          </w:rPr>
          <w:t>7-</w:t>
        </w:r>
        <w:r>
          <w:rPr>
            <w:color w:val="231F20"/>
            <w:spacing w:val="-2"/>
          </w:rPr>
          <w:t>2</w:t>
        </w:r>
      </w:hyperlink>
    </w:p>
    <w:p>
      <w:pPr>
        <w:pStyle w:val="BodyText"/>
        <w:tabs>
          <w:tab w:pos="3895" w:val="right" w:leader="middleDot"/>
        </w:tabs>
        <w:spacing w:before="33"/>
        <w:ind w:left="637"/>
      </w:pPr>
      <w:hyperlink w:history="true" w:anchor="_bookmark16">
        <w:r>
          <w:rPr>
            <w:color w:val="231F20"/>
          </w:rPr>
          <w:t>Command </w:t>
        </w:r>
        <w:r>
          <w:rPr>
            <w:color w:val="231F20"/>
            <w:spacing w:val="-4"/>
          </w:rPr>
          <w:t>tree</w:t>
        </w:r>
        <w:r>
          <w:rPr>
            <w:color w:val="231F20"/>
          </w:rPr>
          <w:tab/>
        </w:r>
        <w:r>
          <w:rPr>
            <w:color w:val="231F20"/>
            <w:spacing w:val="-5"/>
          </w:rPr>
          <w:t>3-</w:t>
        </w:r>
        <w:r>
          <w:rPr>
            <w:color w:val="231F20"/>
            <w:spacing w:val="-2"/>
          </w:rPr>
          <w:t>8</w:t>
        </w:r>
      </w:hyperlink>
    </w:p>
    <w:p>
      <w:pPr>
        <w:pStyle w:val="BodyText"/>
        <w:tabs>
          <w:tab w:pos="3895" w:val="right" w:leader="middleDot"/>
        </w:tabs>
        <w:spacing w:before="33"/>
        <w:ind w:left="637"/>
      </w:pPr>
      <w:hyperlink w:history="true" w:anchor="_bookmark28">
        <w:r>
          <w:rPr>
            <w:color w:val="231F20"/>
            <w:spacing w:val="-2"/>
          </w:rPr>
          <w:t>Commands</w:t>
        </w:r>
        <w:r>
          <w:rPr>
            <w:color w:val="231F20"/>
          </w:rPr>
          <w:tab/>
        </w:r>
        <w:r>
          <w:rPr>
            <w:color w:val="231F20"/>
            <w:spacing w:val="-5"/>
          </w:rPr>
          <w:t>3-</w:t>
        </w:r>
        <w:r>
          <w:rPr>
            <w:color w:val="231F20"/>
            <w:spacing w:val="-2"/>
          </w:rPr>
          <w:t>20</w:t>
        </w:r>
      </w:hyperlink>
    </w:p>
    <w:p>
      <w:pPr>
        <w:spacing w:before="34"/>
        <w:ind w:left="807" w:right="0" w:firstLine="0"/>
        <w:jc w:val="left"/>
        <w:rPr>
          <w:sz w:val="18"/>
        </w:rPr>
      </w:pPr>
      <w:hyperlink w:history="true" w:anchor="_bookmark28">
        <w:r>
          <w:rPr>
            <w:color w:val="231F20"/>
            <w:w w:val="95"/>
            <w:sz w:val="18"/>
          </w:rPr>
          <w:t>*CLS·</w:t>
        </w:r>
        <w:r>
          <w:rPr>
            <w:color w:val="231F20"/>
            <w:spacing w:val="-1"/>
            <w:w w:val="95"/>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8"/>
            <w:sz w:val="18"/>
          </w:rPr>
          <w:t> </w:t>
        </w:r>
        <w:r>
          <w:rPr>
            <w:color w:val="231F20"/>
            <w:w w:val="95"/>
            <w:sz w:val="18"/>
          </w:rPr>
          <w:t>3-20</w:t>
        </w:r>
      </w:hyperlink>
      <w:r>
        <w:rPr>
          <w:color w:val="231F20"/>
          <w:w w:val="95"/>
          <w:sz w:val="18"/>
        </w:rPr>
        <w:t>,</w:t>
      </w:r>
      <w:r>
        <w:rPr>
          <w:color w:val="231F20"/>
          <w:spacing w:val="1"/>
          <w:sz w:val="18"/>
        </w:rPr>
        <w:t> </w:t>
      </w:r>
      <w:hyperlink w:history="true" w:anchor="_bookmark185">
        <w:r>
          <w:rPr>
            <w:color w:val="231F20"/>
            <w:w w:val="95"/>
            <w:sz w:val="18"/>
          </w:rPr>
          <w:t>8-</w:t>
        </w:r>
        <w:r>
          <w:rPr>
            <w:color w:val="231F20"/>
            <w:spacing w:val="-5"/>
            <w:w w:val="95"/>
            <w:sz w:val="18"/>
          </w:rPr>
          <w:t>12</w:t>
        </w:r>
      </w:hyperlink>
      <w:r>
        <w:rPr>
          <w:color w:val="231F20"/>
          <w:spacing w:val="-5"/>
          <w:w w:val="95"/>
          <w:sz w:val="18"/>
        </w:rPr>
        <w:t>8</w:t>
      </w:r>
    </w:p>
    <w:p>
      <w:pPr>
        <w:tabs>
          <w:tab w:pos="3895" w:val="right" w:leader="middleDot"/>
        </w:tabs>
        <w:spacing w:before="33"/>
        <w:ind w:left="807" w:right="0" w:firstLine="0"/>
        <w:jc w:val="left"/>
        <w:rPr>
          <w:sz w:val="18"/>
        </w:rPr>
      </w:pPr>
      <w:hyperlink w:history="true" w:anchor="_bookmark185">
        <w:r>
          <w:rPr>
            <w:color w:val="231F20"/>
            <w:spacing w:val="-4"/>
            <w:sz w:val="18"/>
          </w:rPr>
          <w:t>*DDT</w:t>
        </w:r>
        <w:r>
          <w:rPr>
            <w:color w:val="231F20"/>
            <w:sz w:val="18"/>
          </w:rPr>
          <w:tab/>
        </w:r>
        <w:r>
          <w:rPr>
            <w:color w:val="231F20"/>
            <w:spacing w:val="-5"/>
            <w:sz w:val="18"/>
          </w:rPr>
          <w:t>8-</w:t>
        </w:r>
        <w:r>
          <w:rPr>
            <w:color w:val="231F20"/>
            <w:spacing w:val="-2"/>
            <w:sz w:val="18"/>
          </w:rPr>
          <w:t>128</w:t>
        </w:r>
      </w:hyperlink>
    </w:p>
    <w:p>
      <w:pPr>
        <w:spacing w:before="33"/>
        <w:ind w:left="807" w:right="0" w:firstLine="0"/>
        <w:jc w:val="left"/>
        <w:rPr>
          <w:sz w:val="18"/>
        </w:rPr>
      </w:pPr>
      <w:hyperlink w:history="true" w:anchor="_bookmark21">
        <w:r>
          <w:rPr>
            <w:color w:val="231F20"/>
            <w:sz w:val="18"/>
          </w:rPr>
          <w:t>*DMC</w:t>
        </w:r>
        <w:r>
          <w:rPr>
            <w:color w:val="231F20"/>
            <w:spacing w:val="22"/>
            <w:sz w:val="18"/>
          </w:rPr>
          <w:t> </w:t>
        </w:r>
        <w:r>
          <w:rPr>
            <w:color w:val="231F20"/>
            <w:sz w:val="18"/>
          </w:rPr>
          <w:t>·</w:t>
        </w:r>
        <w:r>
          <w:rPr>
            <w:color w:val="231F20"/>
            <w:spacing w:val="-8"/>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8"/>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8"/>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2"/>
            <w:sz w:val="18"/>
          </w:rPr>
          <w:t> </w:t>
        </w:r>
        <w:r>
          <w:rPr>
            <w:color w:val="231F20"/>
            <w:sz w:val="18"/>
          </w:rPr>
          <w:t>3-13</w:t>
        </w:r>
      </w:hyperlink>
      <w:r>
        <w:rPr>
          <w:color w:val="231F20"/>
          <w:sz w:val="18"/>
        </w:rPr>
        <w:t>,</w:t>
      </w:r>
      <w:r>
        <w:rPr>
          <w:color w:val="231F20"/>
          <w:spacing w:val="-4"/>
          <w:sz w:val="18"/>
        </w:rPr>
        <w:t> </w:t>
      </w:r>
      <w:hyperlink w:history="true" w:anchor="_bookmark184">
        <w:r>
          <w:rPr>
            <w:color w:val="231F20"/>
            <w:sz w:val="18"/>
          </w:rPr>
          <w:t>8-</w:t>
        </w:r>
      </w:hyperlink>
      <w:r>
        <w:rPr>
          <w:color w:val="231F20"/>
          <w:sz w:val="18"/>
        </w:rPr>
        <w:t>127,</w:t>
      </w:r>
      <w:r>
        <w:rPr>
          <w:color w:val="231F20"/>
          <w:spacing w:val="-3"/>
          <w:sz w:val="18"/>
        </w:rPr>
        <w:t> </w:t>
      </w:r>
      <w:r>
        <w:rPr>
          <w:color w:val="231F20"/>
          <w:sz w:val="18"/>
        </w:rPr>
        <w:t>8-</w:t>
      </w:r>
      <w:r>
        <w:rPr>
          <w:color w:val="231F20"/>
          <w:spacing w:val="-5"/>
          <w:sz w:val="18"/>
        </w:rPr>
        <w:t>129</w:t>
      </w:r>
    </w:p>
    <w:p>
      <w:pPr>
        <w:spacing w:before="34"/>
        <w:ind w:left="807" w:right="0" w:firstLine="0"/>
        <w:jc w:val="left"/>
        <w:rPr>
          <w:sz w:val="18"/>
        </w:rPr>
      </w:pPr>
      <w:hyperlink w:history="true" w:anchor="_bookmark22">
        <w:r>
          <w:rPr>
            <w:color w:val="231F20"/>
            <w:w w:val="95"/>
            <w:sz w:val="18"/>
          </w:rPr>
          <w:t>*EMC</w:t>
        </w:r>
        <w:r>
          <w:rPr>
            <w:color w:val="231F20"/>
            <w:spacing w:val="9"/>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 ·</w:t>
        </w:r>
        <w:r>
          <w:rPr>
            <w:color w:val="231F20"/>
            <w:spacing w:val="-1"/>
            <w:w w:val="95"/>
            <w:sz w:val="18"/>
          </w:rPr>
          <w:t> </w:t>
        </w:r>
        <w:r>
          <w:rPr>
            <w:color w:val="231F20"/>
            <w:w w:val="95"/>
            <w:sz w:val="18"/>
          </w:rPr>
          <w:t>·</w:t>
        </w:r>
        <w:r>
          <w:rPr>
            <w:color w:val="231F20"/>
            <w:spacing w:val="-1"/>
            <w:w w:val="95"/>
            <w:sz w:val="18"/>
          </w:rPr>
          <w:t> </w:t>
        </w:r>
        <w:r>
          <w:rPr>
            <w:color w:val="231F20"/>
            <w:w w:val="95"/>
            <w:sz w:val="18"/>
          </w:rPr>
          <w:t>·</w:t>
        </w:r>
        <w:r>
          <w:rPr>
            <w:color w:val="231F20"/>
            <w:spacing w:val="-1"/>
            <w:w w:val="95"/>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7"/>
            <w:sz w:val="18"/>
          </w:rPr>
          <w:t> </w:t>
        </w:r>
        <w:r>
          <w:rPr>
            <w:color w:val="231F20"/>
            <w:w w:val="95"/>
            <w:sz w:val="18"/>
          </w:rPr>
          <w:t>3-14</w:t>
        </w:r>
      </w:hyperlink>
      <w:r>
        <w:rPr>
          <w:color w:val="231F20"/>
          <w:w w:val="95"/>
          <w:sz w:val="18"/>
        </w:rPr>
        <w:t>,</w:t>
      </w:r>
      <w:r>
        <w:rPr>
          <w:color w:val="231F20"/>
          <w:spacing w:val="1"/>
          <w:sz w:val="18"/>
        </w:rPr>
        <w:t> </w:t>
      </w:r>
      <w:hyperlink w:history="true" w:anchor="_bookmark187">
        <w:r>
          <w:rPr>
            <w:color w:val="231F20"/>
            <w:w w:val="95"/>
            <w:sz w:val="18"/>
          </w:rPr>
          <w:t>8-</w:t>
        </w:r>
        <w:r>
          <w:rPr>
            <w:color w:val="231F20"/>
            <w:spacing w:val="-5"/>
            <w:w w:val="95"/>
            <w:sz w:val="18"/>
          </w:rPr>
          <w:t>13</w:t>
        </w:r>
      </w:hyperlink>
      <w:r>
        <w:rPr>
          <w:color w:val="231F20"/>
          <w:spacing w:val="-5"/>
          <w:w w:val="95"/>
          <w:sz w:val="18"/>
        </w:rPr>
        <w:t>0</w:t>
      </w:r>
    </w:p>
    <w:p>
      <w:pPr>
        <w:spacing w:before="33"/>
        <w:ind w:left="807" w:right="0" w:firstLine="0"/>
        <w:jc w:val="left"/>
        <w:rPr>
          <w:sz w:val="18"/>
        </w:rPr>
      </w:pPr>
      <w:hyperlink w:history="true" w:anchor="_bookmark184">
        <w:r>
          <w:rPr>
            <w:color w:val="231F20"/>
            <w:sz w:val="18"/>
          </w:rPr>
          <w:t>*ESE·</w:t>
        </w:r>
        <w:r>
          <w:rPr>
            <w:color w:val="231F20"/>
            <w:spacing w:val="-10"/>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10"/>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10"/>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 8-127,</w:t>
        </w:r>
      </w:hyperlink>
      <w:r>
        <w:rPr>
          <w:color w:val="231F20"/>
          <w:spacing w:val="-6"/>
          <w:sz w:val="18"/>
        </w:rPr>
        <w:t> </w:t>
      </w:r>
      <w:hyperlink w:history="true" w:anchor="_bookmark188">
        <w:r>
          <w:rPr>
            <w:color w:val="231F20"/>
            <w:sz w:val="18"/>
          </w:rPr>
          <w:t>8-</w:t>
        </w:r>
        <w:r>
          <w:rPr>
            <w:color w:val="231F20"/>
            <w:spacing w:val="-5"/>
            <w:sz w:val="18"/>
          </w:rPr>
          <w:t>131</w:t>
        </w:r>
      </w:hyperlink>
    </w:p>
    <w:p>
      <w:pPr>
        <w:tabs>
          <w:tab w:pos="3895" w:val="right" w:leader="middleDot"/>
        </w:tabs>
        <w:spacing w:before="33"/>
        <w:ind w:left="807" w:right="0" w:firstLine="0"/>
        <w:jc w:val="left"/>
        <w:rPr>
          <w:sz w:val="18"/>
        </w:rPr>
      </w:pPr>
      <w:hyperlink w:history="true" w:anchor="_bookmark189">
        <w:r>
          <w:rPr>
            <w:color w:val="231F20"/>
            <w:spacing w:val="-2"/>
            <w:sz w:val="18"/>
          </w:rPr>
          <w:t>*ESR?</w:t>
        </w:r>
        <w:r>
          <w:rPr>
            <w:color w:val="231F20"/>
            <w:sz w:val="18"/>
          </w:rPr>
          <w:tab/>
        </w:r>
        <w:r>
          <w:rPr>
            <w:color w:val="231F20"/>
            <w:spacing w:val="-5"/>
            <w:sz w:val="18"/>
          </w:rPr>
          <w:t>8-</w:t>
        </w:r>
        <w:r>
          <w:rPr>
            <w:color w:val="231F20"/>
            <w:spacing w:val="-2"/>
            <w:sz w:val="18"/>
          </w:rPr>
          <w:t>132</w:t>
        </w:r>
      </w:hyperlink>
    </w:p>
    <w:p>
      <w:pPr>
        <w:spacing w:before="34"/>
        <w:ind w:left="807" w:right="0" w:firstLine="0"/>
        <w:jc w:val="left"/>
        <w:rPr>
          <w:sz w:val="18"/>
        </w:rPr>
      </w:pPr>
      <w:hyperlink w:history="true" w:anchor="_bookmark23">
        <w:r>
          <w:rPr>
            <w:color w:val="231F20"/>
            <w:sz w:val="18"/>
          </w:rPr>
          <w:t>*GMC?</w:t>
        </w:r>
        <w:r>
          <w:rPr>
            <w:color w:val="231F20"/>
            <w:spacing w:val="-13"/>
            <w:sz w:val="18"/>
          </w:rPr>
          <w:t> </w:t>
        </w:r>
        <w:r>
          <w:rPr>
            <w:color w:val="231F20"/>
            <w:sz w:val="18"/>
          </w:rPr>
          <w:t>·</w:t>
        </w:r>
        <w:r>
          <w:rPr>
            <w:color w:val="231F20"/>
            <w:spacing w:val="-11"/>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 3-15</w:t>
        </w:r>
      </w:hyperlink>
      <w:r>
        <w:rPr>
          <w:color w:val="231F20"/>
          <w:sz w:val="18"/>
        </w:rPr>
        <w:t>,</w:t>
      </w:r>
      <w:r>
        <w:rPr>
          <w:color w:val="231F20"/>
          <w:spacing w:val="-6"/>
          <w:sz w:val="18"/>
        </w:rPr>
        <w:t> </w:t>
      </w:r>
      <w:hyperlink w:history="true" w:anchor="_bookmark189">
        <w:r>
          <w:rPr>
            <w:color w:val="231F20"/>
            <w:sz w:val="18"/>
          </w:rPr>
          <w:t>8-</w:t>
        </w:r>
        <w:r>
          <w:rPr>
            <w:color w:val="231F20"/>
            <w:spacing w:val="-5"/>
            <w:sz w:val="18"/>
          </w:rPr>
          <w:t>13</w:t>
        </w:r>
      </w:hyperlink>
      <w:r>
        <w:rPr>
          <w:color w:val="231F20"/>
          <w:spacing w:val="-5"/>
          <w:sz w:val="18"/>
        </w:rPr>
        <w:t>2</w:t>
      </w:r>
    </w:p>
    <w:p>
      <w:pPr>
        <w:tabs>
          <w:tab w:pos="3895" w:val="right" w:leader="middleDot"/>
        </w:tabs>
        <w:spacing w:before="33"/>
        <w:ind w:left="807" w:right="0" w:firstLine="0"/>
        <w:jc w:val="left"/>
        <w:rPr>
          <w:sz w:val="18"/>
        </w:rPr>
      </w:pPr>
      <w:hyperlink w:history="true" w:anchor="_bookmark190">
        <w:r>
          <w:rPr>
            <w:color w:val="231F20"/>
            <w:spacing w:val="-2"/>
            <w:sz w:val="18"/>
          </w:rPr>
          <w:t>*IDN?</w:t>
        </w:r>
        <w:r>
          <w:rPr>
            <w:color w:val="231F20"/>
            <w:sz w:val="18"/>
          </w:rPr>
          <w:tab/>
        </w:r>
        <w:r>
          <w:rPr>
            <w:color w:val="231F20"/>
            <w:spacing w:val="-5"/>
            <w:sz w:val="18"/>
          </w:rPr>
          <w:t>8-</w:t>
        </w:r>
        <w:r>
          <w:rPr>
            <w:color w:val="231F20"/>
            <w:spacing w:val="-2"/>
            <w:sz w:val="18"/>
          </w:rPr>
          <w:t>133</w:t>
        </w:r>
      </w:hyperlink>
    </w:p>
    <w:p>
      <w:pPr>
        <w:spacing w:before="33"/>
        <w:ind w:left="807" w:right="0" w:firstLine="0"/>
        <w:jc w:val="left"/>
        <w:rPr>
          <w:sz w:val="18"/>
        </w:rPr>
      </w:pPr>
      <w:hyperlink w:history="true" w:anchor="_bookmark184">
        <w:r>
          <w:rPr>
            <w:color w:val="231F20"/>
            <w:sz w:val="18"/>
          </w:rPr>
          <w:t>*LMC</w:t>
        </w:r>
        <w:r>
          <w:rPr>
            <w:color w:val="231F20"/>
            <w:spacing w:val="1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 8-127,</w:t>
        </w:r>
      </w:hyperlink>
      <w:r>
        <w:rPr>
          <w:color w:val="231F20"/>
          <w:spacing w:val="-6"/>
          <w:sz w:val="18"/>
        </w:rPr>
        <w:t> </w:t>
      </w:r>
      <w:hyperlink w:history="true" w:anchor="_bookmark190">
        <w:r>
          <w:rPr>
            <w:color w:val="231F20"/>
            <w:sz w:val="18"/>
          </w:rPr>
          <w:t>8-</w:t>
        </w:r>
        <w:r>
          <w:rPr>
            <w:color w:val="231F20"/>
            <w:spacing w:val="-5"/>
            <w:sz w:val="18"/>
          </w:rPr>
          <w:t>133</w:t>
        </w:r>
      </w:hyperlink>
    </w:p>
    <w:p>
      <w:pPr>
        <w:tabs>
          <w:tab w:pos="3895" w:val="right" w:leader="middleDot"/>
        </w:tabs>
        <w:spacing w:before="33"/>
        <w:ind w:left="807" w:right="0" w:firstLine="0"/>
        <w:jc w:val="left"/>
        <w:rPr>
          <w:sz w:val="18"/>
        </w:rPr>
      </w:pPr>
      <w:hyperlink w:history="true" w:anchor="_bookmark23">
        <w:r>
          <w:rPr>
            <w:color w:val="231F20"/>
            <w:spacing w:val="-2"/>
            <w:sz w:val="18"/>
          </w:rPr>
          <w:t>*LMC?</w:t>
        </w:r>
        <w:r>
          <w:rPr>
            <w:color w:val="231F20"/>
            <w:sz w:val="18"/>
          </w:rPr>
          <w:tab/>
        </w:r>
        <w:r>
          <w:rPr>
            <w:color w:val="231F20"/>
            <w:spacing w:val="-5"/>
            <w:sz w:val="18"/>
          </w:rPr>
          <w:t>3-</w:t>
        </w:r>
        <w:r>
          <w:rPr>
            <w:color w:val="231F20"/>
            <w:spacing w:val="-2"/>
            <w:sz w:val="18"/>
          </w:rPr>
          <w:t>15</w:t>
        </w:r>
      </w:hyperlink>
    </w:p>
    <w:p>
      <w:pPr>
        <w:tabs>
          <w:tab w:pos="3895" w:val="right" w:leader="middleDot"/>
        </w:tabs>
        <w:spacing w:before="34"/>
        <w:ind w:left="807" w:right="0" w:firstLine="0"/>
        <w:jc w:val="left"/>
        <w:rPr>
          <w:sz w:val="18"/>
        </w:rPr>
      </w:pPr>
      <w:hyperlink w:history="true" w:anchor="_bookmark191">
        <w:r>
          <w:rPr>
            <w:color w:val="231F20"/>
            <w:spacing w:val="-2"/>
            <w:sz w:val="18"/>
          </w:rPr>
          <w:t>*LRN?</w:t>
        </w:r>
        <w:r>
          <w:rPr>
            <w:color w:val="231F20"/>
            <w:sz w:val="18"/>
          </w:rPr>
          <w:tab/>
        </w:r>
        <w:r>
          <w:rPr>
            <w:color w:val="231F20"/>
            <w:spacing w:val="-5"/>
            <w:sz w:val="18"/>
          </w:rPr>
          <w:t>8-</w:t>
        </w:r>
        <w:r>
          <w:rPr>
            <w:color w:val="231F20"/>
            <w:spacing w:val="-2"/>
            <w:sz w:val="18"/>
          </w:rPr>
          <w:t>134</w:t>
        </w:r>
      </w:hyperlink>
    </w:p>
    <w:p>
      <w:pPr>
        <w:tabs>
          <w:tab w:pos="3895" w:val="right" w:leader="middleDot"/>
        </w:tabs>
        <w:spacing w:before="33"/>
        <w:ind w:left="807" w:right="0" w:firstLine="0"/>
        <w:jc w:val="left"/>
        <w:rPr>
          <w:sz w:val="18"/>
        </w:rPr>
      </w:pPr>
      <w:hyperlink w:history="true" w:anchor="_bookmark191">
        <w:r>
          <w:rPr>
            <w:color w:val="231F20"/>
            <w:spacing w:val="-4"/>
            <w:sz w:val="18"/>
          </w:rPr>
          <w:t>*OPC</w:t>
        </w:r>
        <w:r>
          <w:rPr>
            <w:color w:val="231F20"/>
            <w:sz w:val="18"/>
          </w:rPr>
          <w:tab/>
        </w:r>
        <w:r>
          <w:rPr>
            <w:color w:val="231F20"/>
            <w:spacing w:val="-5"/>
            <w:sz w:val="18"/>
          </w:rPr>
          <w:t>8-</w:t>
        </w:r>
        <w:r>
          <w:rPr>
            <w:color w:val="231F20"/>
            <w:spacing w:val="-2"/>
            <w:sz w:val="18"/>
          </w:rPr>
          <w:t>134</w:t>
        </w:r>
      </w:hyperlink>
    </w:p>
    <w:p>
      <w:pPr>
        <w:tabs>
          <w:tab w:pos="3895" w:val="right" w:leader="middleDot"/>
        </w:tabs>
        <w:spacing w:before="33"/>
        <w:ind w:left="807" w:right="0" w:firstLine="0"/>
        <w:jc w:val="left"/>
        <w:rPr>
          <w:sz w:val="18"/>
        </w:rPr>
      </w:pPr>
      <w:hyperlink w:history="true" w:anchor="_bookmark192">
        <w:r>
          <w:rPr>
            <w:color w:val="231F20"/>
            <w:spacing w:val="-2"/>
            <w:sz w:val="18"/>
          </w:rPr>
          <w:t>*OPC?</w:t>
        </w:r>
        <w:r>
          <w:rPr>
            <w:color w:val="231F20"/>
            <w:sz w:val="18"/>
          </w:rPr>
          <w:tab/>
        </w:r>
        <w:r>
          <w:rPr>
            <w:color w:val="231F20"/>
            <w:spacing w:val="-5"/>
            <w:sz w:val="18"/>
          </w:rPr>
          <w:t>8-</w:t>
        </w:r>
        <w:r>
          <w:rPr>
            <w:color w:val="231F20"/>
            <w:spacing w:val="-2"/>
            <w:sz w:val="18"/>
          </w:rPr>
          <w:t>135</w:t>
        </w:r>
      </w:hyperlink>
    </w:p>
    <w:p>
      <w:pPr>
        <w:tabs>
          <w:tab w:pos="3895" w:val="right" w:leader="middleDot"/>
        </w:tabs>
        <w:spacing w:before="34"/>
        <w:ind w:left="807" w:right="0" w:firstLine="0"/>
        <w:jc w:val="left"/>
        <w:rPr>
          <w:sz w:val="18"/>
        </w:rPr>
      </w:pPr>
      <w:hyperlink w:history="true" w:anchor="_bookmark192">
        <w:r>
          <w:rPr>
            <w:color w:val="231F20"/>
            <w:spacing w:val="-2"/>
            <w:sz w:val="18"/>
          </w:rPr>
          <w:t>*OPT?</w:t>
        </w:r>
        <w:r>
          <w:rPr>
            <w:color w:val="231F20"/>
            <w:sz w:val="18"/>
          </w:rPr>
          <w:tab/>
        </w:r>
        <w:r>
          <w:rPr>
            <w:color w:val="231F20"/>
            <w:spacing w:val="-5"/>
            <w:sz w:val="18"/>
          </w:rPr>
          <w:t>8-</w:t>
        </w:r>
        <w:r>
          <w:rPr>
            <w:color w:val="231F20"/>
            <w:spacing w:val="-2"/>
            <w:sz w:val="18"/>
          </w:rPr>
          <w:t>135</w:t>
        </w:r>
      </w:hyperlink>
    </w:p>
    <w:p>
      <w:pPr>
        <w:spacing w:before="33"/>
        <w:ind w:left="807" w:right="0" w:firstLine="0"/>
        <w:jc w:val="left"/>
        <w:rPr>
          <w:sz w:val="18"/>
        </w:rPr>
      </w:pPr>
      <w:hyperlink w:history="true" w:anchor="_bookmark22">
        <w:r>
          <w:rPr>
            <w:color w:val="231F20"/>
            <w:sz w:val="18"/>
          </w:rPr>
          <w:t>*PMC</w:t>
        </w:r>
        <w:r>
          <w:rPr>
            <w:color w:val="231F20"/>
            <w:spacing w:val="33"/>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1"/>
            <w:sz w:val="18"/>
          </w:rPr>
          <w:t> </w:t>
        </w:r>
        <w:r>
          <w:rPr>
            <w:color w:val="231F20"/>
            <w:sz w:val="18"/>
          </w:rPr>
          <w:t>3-14</w:t>
        </w:r>
      </w:hyperlink>
      <w:r>
        <w:rPr>
          <w:color w:val="231F20"/>
          <w:sz w:val="18"/>
        </w:rPr>
        <w:t>,</w:t>
      </w:r>
      <w:r>
        <w:rPr>
          <w:color w:val="231F20"/>
          <w:spacing w:val="-4"/>
          <w:sz w:val="18"/>
        </w:rPr>
        <w:t> </w:t>
      </w:r>
      <w:hyperlink w:history="true" w:anchor="_bookmark184">
        <w:r>
          <w:rPr>
            <w:color w:val="231F20"/>
            <w:sz w:val="18"/>
          </w:rPr>
          <w:t>8-</w:t>
        </w:r>
      </w:hyperlink>
      <w:r>
        <w:rPr>
          <w:color w:val="231F20"/>
          <w:sz w:val="18"/>
        </w:rPr>
        <w:t>127,</w:t>
      </w:r>
      <w:r>
        <w:rPr>
          <w:color w:val="231F20"/>
          <w:spacing w:val="-4"/>
          <w:sz w:val="18"/>
        </w:rPr>
        <w:t> </w:t>
      </w:r>
      <w:r>
        <w:rPr>
          <w:color w:val="231F20"/>
          <w:sz w:val="18"/>
        </w:rPr>
        <w:t>8-</w:t>
      </w:r>
      <w:r>
        <w:rPr>
          <w:color w:val="231F20"/>
          <w:spacing w:val="-5"/>
          <w:sz w:val="18"/>
        </w:rPr>
        <w:t>136</w:t>
      </w:r>
    </w:p>
    <w:p>
      <w:pPr>
        <w:spacing w:before="33"/>
        <w:ind w:left="807" w:right="0" w:firstLine="0"/>
        <w:jc w:val="left"/>
        <w:rPr>
          <w:sz w:val="18"/>
        </w:rPr>
      </w:pPr>
      <w:hyperlink w:history="true" w:anchor="_bookmark184">
        <w:r>
          <w:rPr>
            <w:color w:val="231F20"/>
            <w:sz w:val="18"/>
          </w:rPr>
          <w:t>*PSC</w:t>
        </w:r>
        <w:r>
          <w:rPr>
            <w:color w:val="231F20"/>
            <w:spacing w:val="27"/>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 8-127,</w:t>
        </w:r>
      </w:hyperlink>
      <w:r>
        <w:rPr>
          <w:color w:val="231F20"/>
          <w:spacing w:val="-5"/>
          <w:sz w:val="18"/>
        </w:rPr>
        <w:t> </w:t>
      </w:r>
      <w:hyperlink w:history="true" w:anchor="_bookmark193">
        <w:r>
          <w:rPr>
            <w:color w:val="231F20"/>
            <w:sz w:val="18"/>
          </w:rPr>
          <w:t>8-</w:t>
        </w:r>
        <w:r>
          <w:rPr>
            <w:color w:val="231F20"/>
            <w:spacing w:val="-5"/>
            <w:sz w:val="18"/>
          </w:rPr>
          <w:t>136</w:t>
        </w:r>
      </w:hyperlink>
    </w:p>
    <w:p>
      <w:pPr>
        <w:tabs>
          <w:tab w:pos="3895" w:val="right" w:leader="middleDot"/>
        </w:tabs>
        <w:spacing w:before="34"/>
        <w:ind w:left="807" w:right="0" w:firstLine="0"/>
        <w:jc w:val="left"/>
        <w:rPr>
          <w:sz w:val="18"/>
        </w:rPr>
      </w:pPr>
      <w:hyperlink w:history="true" w:anchor="_bookmark194">
        <w:r>
          <w:rPr>
            <w:color w:val="231F20"/>
            <w:spacing w:val="-4"/>
            <w:sz w:val="18"/>
          </w:rPr>
          <w:t>*PUD</w:t>
        </w:r>
        <w:r>
          <w:rPr>
            <w:color w:val="231F20"/>
            <w:sz w:val="18"/>
          </w:rPr>
          <w:tab/>
        </w:r>
        <w:r>
          <w:rPr>
            <w:color w:val="231F20"/>
            <w:spacing w:val="-5"/>
            <w:sz w:val="18"/>
          </w:rPr>
          <w:t>8-</w:t>
        </w:r>
        <w:r>
          <w:rPr>
            <w:color w:val="231F20"/>
            <w:spacing w:val="-2"/>
            <w:sz w:val="18"/>
          </w:rPr>
          <w:t>137</w:t>
        </w:r>
      </w:hyperlink>
    </w:p>
    <w:p>
      <w:pPr>
        <w:tabs>
          <w:tab w:pos="3552" w:val="right" w:leader="middleDot"/>
        </w:tabs>
        <w:spacing w:before="46"/>
        <w:ind w:left="464" w:right="0" w:firstLine="0"/>
        <w:jc w:val="left"/>
        <w:rPr>
          <w:sz w:val="18"/>
        </w:rPr>
      </w:pPr>
      <w:r>
        <w:rPr/>
        <w:br w:type="column"/>
      </w:r>
      <w:hyperlink w:history="true" w:anchor="_bookmark194">
        <w:r>
          <w:rPr>
            <w:color w:val="231F20"/>
            <w:spacing w:val="-4"/>
            <w:sz w:val="18"/>
          </w:rPr>
          <w:t>*RCL</w:t>
        </w:r>
        <w:r>
          <w:rPr>
            <w:color w:val="231F20"/>
            <w:sz w:val="18"/>
          </w:rPr>
          <w:tab/>
        </w:r>
        <w:r>
          <w:rPr>
            <w:color w:val="231F20"/>
            <w:spacing w:val="-5"/>
            <w:sz w:val="18"/>
          </w:rPr>
          <w:t>8-</w:t>
        </w:r>
        <w:r>
          <w:rPr>
            <w:color w:val="231F20"/>
            <w:spacing w:val="-2"/>
            <w:sz w:val="18"/>
          </w:rPr>
          <w:t>137</w:t>
        </w:r>
      </w:hyperlink>
    </w:p>
    <w:p>
      <w:pPr>
        <w:tabs>
          <w:tab w:pos="3552" w:val="right" w:leader="middleDot"/>
        </w:tabs>
        <w:spacing w:before="33"/>
        <w:ind w:left="464" w:right="0" w:firstLine="0"/>
        <w:jc w:val="left"/>
        <w:rPr>
          <w:sz w:val="18"/>
        </w:rPr>
      </w:pPr>
      <w:hyperlink w:history="true" w:anchor="_bookmark195">
        <w:r>
          <w:rPr>
            <w:color w:val="231F20"/>
            <w:spacing w:val="-4"/>
            <w:sz w:val="18"/>
          </w:rPr>
          <w:t>*RMC</w:t>
        </w:r>
        <w:r>
          <w:rPr>
            <w:color w:val="231F20"/>
            <w:sz w:val="18"/>
          </w:rPr>
          <w:tab/>
        </w:r>
        <w:r>
          <w:rPr>
            <w:color w:val="231F20"/>
            <w:spacing w:val="-5"/>
            <w:sz w:val="18"/>
          </w:rPr>
          <w:t>8-</w:t>
        </w:r>
        <w:r>
          <w:rPr>
            <w:color w:val="231F20"/>
            <w:spacing w:val="-2"/>
            <w:sz w:val="18"/>
          </w:rPr>
          <w:t>138</w:t>
        </w:r>
      </w:hyperlink>
    </w:p>
    <w:p>
      <w:pPr>
        <w:spacing w:before="34"/>
        <w:ind w:left="464" w:right="0" w:firstLine="0"/>
        <w:jc w:val="left"/>
        <w:rPr>
          <w:sz w:val="18"/>
        </w:rPr>
      </w:pPr>
      <w:hyperlink w:history="true" w:anchor="_bookmark184">
        <w:r>
          <w:rPr>
            <w:color w:val="231F20"/>
            <w:sz w:val="18"/>
          </w:rPr>
          <w:t>*RST</w:t>
        </w:r>
        <w:r>
          <w:rPr>
            <w:color w:val="231F20"/>
            <w:spacing w:val="36"/>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 8-127,</w:t>
        </w:r>
      </w:hyperlink>
      <w:r>
        <w:rPr>
          <w:color w:val="231F20"/>
          <w:spacing w:val="-5"/>
          <w:sz w:val="18"/>
        </w:rPr>
        <w:t> </w:t>
      </w:r>
      <w:hyperlink w:history="true" w:anchor="_bookmark195">
        <w:r>
          <w:rPr>
            <w:color w:val="231F20"/>
            <w:sz w:val="18"/>
          </w:rPr>
          <w:t>8-</w:t>
        </w:r>
        <w:r>
          <w:rPr>
            <w:color w:val="231F20"/>
            <w:spacing w:val="-5"/>
            <w:sz w:val="18"/>
          </w:rPr>
          <w:t>138</w:t>
        </w:r>
      </w:hyperlink>
    </w:p>
    <w:p>
      <w:pPr>
        <w:tabs>
          <w:tab w:pos="3552" w:val="right" w:leader="middleDot"/>
        </w:tabs>
        <w:spacing w:before="33"/>
        <w:ind w:left="464" w:right="0" w:firstLine="0"/>
        <w:jc w:val="left"/>
        <w:rPr>
          <w:sz w:val="18"/>
        </w:rPr>
      </w:pPr>
      <w:hyperlink w:history="true" w:anchor="_bookmark196">
        <w:r>
          <w:rPr>
            <w:color w:val="231F20"/>
            <w:spacing w:val="-4"/>
            <w:sz w:val="18"/>
          </w:rPr>
          <w:t>*SAV</w:t>
        </w:r>
        <w:r>
          <w:rPr>
            <w:color w:val="231F20"/>
            <w:sz w:val="18"/>
          </w:rPr>
          <w:tab/>
        </w:r>
        <w:r>
          <w:rPr>
            <w:color w:val="231F20"/>
            <w:spacing w:val="-5"/>
            <w:sz w:val="18"/>
          </w:rPr>
          <w:t>8-</w:t>
        </w:r>
        <w:r>
          <w:rPr>
            <w:color w:val="231F20"/>
            <w:spacing w:val="-2"/>
            <w:sz w:val="18"/>
          </w:rPr>
          <w:t>139</w:t>
        </w:r>
      </w:hyperlink>
    </w:p>
    <w:p>
      <w:pPr>
        <w:spacing w:before="33"/>
        <w:ind w:left="464" w:right="0" w:firstLine="0"/>
        <w:jc w:val="left"/>
        <w:rPr>
          <w:sz w:val="18"/>
        </w:rPr>
      </w:pPr>
      <w:hyperlink w:history="true" w:anchor="_bookmark53">
        <w:r>
          <w:rPr>
            <w:color w:val="231F20"/>
            <w:w w:val="95"/>
            <w:sz w:val="18"/>
          </w:rPr>
          <w:t>*SRE</w:t>
        </w:r>
        <w:r>
          <w:rPr>
            <w:color w:val="231F20"/>
            <w:spacing w:val="37"/>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3"/>
            <w:sz w:val="18"/>
          </w:rPr>
          <w:t> </w:t>
        </w:r>
        <w:r>
          <w:rPr>
            <w:color w:val="231F20"/>
            <w:w w:val="95"/>
            <w:sz w:val="18"/>
          </w:rPr>
          <w:t>·</w:t>
        </w:r>
        <w:r>
          <w:rPr>
            <w:color w:val="231F20"/>
            <w:spacing w:val="-1"/>
            <w:w w:val="95"/>
            <w:sz w:val="18"/>
          </w:rPr>
          <w:t> </w:t>
        </w:r>
        <w:r>
          <w:rPr>
            <w:color w:val="231F20"/>
            <w:w w:val="95"/>
            <w:sz w:val="18"/>
          </w:rPr>
          <w:t>·</w:t>
        </w:r>
        <w:r>
          <w:rPr>
            <w:color w:val="231F20"/>
            <w:spacing w:val="7"/>
            <w:sz w:val="18"/>
          </w:rPr>
          <w:t> </w:t>
        </w:r>
        <w:r>
          <w:rPr>
            <w:color w:val="231F20"/>
            <w:w w:val="95"/>
            <w:sz w:val="18"/>
          </w:rPr>
          <w:t>6-13</w:t>
        </w:r>
      </w:hyperlink>
      <w:r>
        <w:rPr>
          <w:color w:val="231F20"/>
          <w:w w:val="95"/>
          <w:sz w:val="18"/>
        </w:rPr>
        <w:t>,</w:t>
      </w:r>
      <w:r>
        <w:rPr>
          <w:color w:val="231F20"/>
          <w:spacing w:val="1"/>
          <w:sz w:val="18"/>
        </w:rPr>
        <w:t> </w:t>
      </w:r>
      <w:hyperlink w:history="true" w:anchor="_bookmark197">
        <w:r>
          <w:rPr>
            <w:color w:val="231F20"/>
            <w:w w:val="95"/>
            <w:sz w:val="18"/>
          </w:rPr>
          <w:t>8-</w:t>
        </w:r>
        <w:r>
          <w:rPr>
            <w:color w:val="231F20"/>
            <w:spacing w:val="-5"/>
            <w:w w:val="95"/>
            <w:sz w:val="18"/>
          </w:rPr>
          <w:t>14</w:t>
        </w:r>
      </w:hyperlink>
      <w:r>
        <w:rPr>
          <w:color w:val="231F20"/>
          <w:spacing w:val="-5"/>
          <w:w w:val="95"/>
          <w:sz w:val="18"/>
        </w:rPr>
        <w:t>0</w:t>
      </w:r>
    </w:p>
    <w:p>
      <w:pPr>
        <w:spacing w:before="33"/>
        <w:ind w:left="464" w:right="0" w:firstLine="0"/>
        <w:jc w:val="left"/>
        <w:rPr>
          <w:sz w:val="18"/>
        </w:rPr>
      </w:pPr>
      <w:hyperlink w:history="true" w:anchor="_bookmark184">
        <w:r>
          <w:rPr>
            <w:color w:val="231F20"/>
            <w:sz w:val="18"/>
          </w:rPr>
          <w:t>*STB?·</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9"/>
            <w:sz w:val="18"/>
          </w:rPr>
          <w:t> </w:t>
        </w:r>
        <w:r>
          <w:rPr>
            <w:color w:val="231F20"/>
            <w:sz w:val="18"/>
          </w:rPr>
          <w:t>·</w:t>
        </w:r>
        <w:r>
          <w:rPr>
            <w:color w:val="231F20"/>
            <w:spacing w:val="-8"/>
            <w:sz w:val="18"/>
          </w:rPr>
          <w:t> </w:t>
        </w:r>
        <w:r>
          <w:rPr>
            <w:color w:val="231F20"/>
            <w:sz w:val="18"/>
          </w:rPr>
          <w:t>·</w:t>
        </w:r>
        <w:r>
          <w:rPr>
            <w:color w:val="231F20"/>
            <w:spacing w:val="-1"/>
            <w:sz w:val="18"/>
          </w:rPr>
          <w:t> </w:t>
        </w:r>
        <w:r>
          <w:rPr>
            <w:color w:val="231F20"/>
            <w:sz w:val="18"/>
          </w:rPr>
          <w:t>8-127,</w:t>
        </w:r>
      </w:hyperlink>
      <w:r>
        <w:rPr>
          <w:color w:val="231F20"/>
          <w:spacing w:val="-5"/>
          <w:sz w:val="18"/>
        </w:rPr>
        <w:t> </w:t>
      </w:r>
      <w:hyperlink w:history="true" w:anchor="_bookmark198">
        <w:r>
          <w:rPr>
            <w:color w:val="231F20"/>
            <w:sz w:val="18"/>
          </w:rPr>
          <w:t>8-</w:t>
        </w:r>
        <w:r>
          <w:rPr>
            <w:color w:val="231F20"/>
            <w:spacing w:val="-5"/>
            <w:sz w:val="18"/>
          </w:rPr>
          <w:t>141</w:t>
        </w:r>
      </w:hyperlink>
    </w:p>
    <w:p>
      <w:pPr>
        <w:spacing w:before="34"/>
        <w:ind w:left="464" w:right="0" w:firstLine="0"/>
        <w:jc w:val="left"/>
        <w:rPr>
          <w:sz w:val="18"/>
        </w:rPr>
      </w:pPr>
      <w:hyperlink w:history="true" w:anchor="_bookmark62">
        <w:r>
          <w:rPr>
            <w:color w:val="231F20"/>
            <w:sz w:val="18"/>
          </w:rPr>
          <w:t>*TRG·</w:t>
        </w:r>
        <w:r>
          <w:rPr>
            <w:color w:val="231F20"/>
            <w:spacing w:val="-8"/>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8"/>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8"/>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w:t>
        </w:r>
        <w:r>
          <w:rPr>
            <w:color w:val="231F20"/>
            <w:spacing w:val="-8"/>
            <w:sz w:val="18"/>
          </w:rPr>
          <w:t> </w:t>
        </w:r>
        <w:r>
          <w:rPr>
            <w:color w:val="231F20"/>
            <w:sz w:val="18"/>
          </w:rPr>
          <w:t>·</w:t>
        </w:r>
        <w:r>
          <w:rPr>
            <w:color w:val="231F20"/>
            <w:spacing w:val="-7"/>
            <w:sz w:val="18"/>
          </w:rPr>
          <w:t> </w:t>
        </w:r>
        <w:r>
          <w:rPr>
            <w:color w:val="231F20"/>
            <w:sz w:val="18"/>
          </w:rPr>
          <w:t>·</w:t>
        </w:r>
        <w:r>
          <w:rPr>
            <w:color w:val="231F20"/>
            <w:spacing w:val="-7"/>
            <w:sz w:val="18"/>
          </w:rPr>
          <w:t> </w:t>
        </w:r>
        <w:r>
          <w:rPr>
            <w:color w:val="231F20"/>
            <w:sz w:val="18"/>
          </w:rPr>
          <w:t>· 6-25</w:t>
        </w:r>
      </w:hyperlink>
      <w:r>
        <w:rPr>
          <w:color w:val="231F20"/>
          <w:sz w:val="18"/>
        </w:rPr>
        <w:t>,</w:t>
      </w:r>
      <w:r>
        <w:rPr>
          <w:color w:val="231F20"/>
          <w:spacing w:val="-4"/>
          <w:sz w:val="18"/>
        </w:rPr>
        <w:t> </w:t>
      </w:r>
      <w:hyperlink w:history="true" w:anchor="_bookmark75">
        <w:r>
          <w:rPr>
            <w:color w:val="231F20"/>
            <w:sz w:val="18"/>
          </w:rPr>
          <w:t>8-</w:t>
        </w:r>
      </w:hyperlink>
      <w:r>
        <w:rPr>
          <w:color w:val="231F20"/>
          <w:sz w:val="18"/>
        </w:rPr>
        <w:t>8</w:t>
      </w:r>
      <w:hyperlink w:history="true" w:anchor="_bookmark198">
        <w:r>
          <w:rPr>
            <w:color w:val="231F20"/>
            <w:sz w:val="18"/>
          </w:rPr>
          <w:t>,</w:t>
        </w:r>
        <w:r>
          <w:rPr>
            <w:color w:val="231F20"/>
            <w:spacing w:val="-4"/>
            <w:sz w:val="18"/>
          </w:rPr>
          <w:t> </w:t>
        </w:r>
        <w:r>
          <w:rPr>
            <w:color w:val="231F20"/>
            <w:sz w:val="18"/>
          </w:rPr>
          <w:t>8-</w:t>
        </w:r>
        <w:r>
          <w:rPr>
            <w:color w:val="231F20"/>
            <w:spacing w:val="-5"/>
            <w:sz w:val="18"/>
          </w:rPr>
          <w:t>1</w:t>
        </w:r>
      </w:hyperlink>
      <w:r>
        <w:rPr>
          <w:color w:val="231F20"/>
          <w:spacing w:val="-5"/>
          <w:sz w:val="18"/>
        </w:rPr>
        <w:t>41</w:t>
      </w:r>
    </w:p>
    <w:p>
      <w:pPr>
        <w:spacing w:before="33"/>
        <w:ind w:left="464" w:right="0" w:firstLine="0"/>
        <w:jc w:val="left"/>
        <w:rPr>
          <w:sz w:val="18"/>
        </w:rPr>
      </w:pPr>
      <w:hyperlink w:history="true" w:anchor="_bookmark184">
        <w:r>
          <w:rPr>
            <w:color w:val="231F20"/>
            <w:sz w:val="18"/>
          </w:rPr>
          <w:t>*TST?·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7"/>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1"/>
            <w:sz w:val="18"/>
          </w:rPr>
          <w:t> </w:t>
        </w:r>
        <w:r>
          <w:rPr>
            <w:color w:val="231F20"/>
            <w:sz w:val="18"/>
          </w:rPr>
          <w:t>8-127,</w:t>
        </w:r>
      </w:hyperlink>
      <w:r>
        <w:rPr>
          <w:color w:val="231F20"/>
          <w:spacing w:val="-5"/>
          <w:sz w:val="18"/>
        </w:rPr>
        <w:t> </w:t>
      </w:r>
      <w:hyperlink w:history="true" w:anchor="_bookmark199">
        <w:r>
          <w:rPr>
            <w:color w:val="231F20"/>
            <w:sz w:val="18"/>
          </w:rPr>
          <w:t>8-</w:t>
        </w:r>
        <w:r>
          <w:rPr>
            <w:color w:val="231F20"/>
            <w:spacing w:val="-5"/>
            <w:sz w:val="18"/>
          </w:rPr>
          <w:t>142</w:t>
        </w:r>
      </w:hyperlink>
    </w:p>
    <w:p>
      <w:pPr>
        <w:tabs>
          <w:tab w:pos="3552" w:val="right" w:leader="middleDot"/>
        </w:tabs>
        <w:spacing w:before="33"/>
        <w:ind w:left="464" w:right="0" w:firstLine="0"/>
        <w:jc w:val="left"/>
        <w:rPr>
          <w:sz w:val="18"/>
        </w:rPr>
      </w:pPr>
      <w:hyperlink w:history="true" w:anchor="_bookmark199">
        <w:r>
          <w:rPr>
            <w:color w:val="231F20"/>
            <w:spacing w:val="-4"/>
            <w:sz w:val="18"/>
          </w:rPr>
          <w:t>*WAI</w:t>
        </w:r>
        <w:r>
          <w:rPr>
            <w:color w:val="231F20"/>
            <w:sz w:val="18"/>
          </w:rPr>
          <w:tab/>
        </w:r>
        <w:r>
          <w:rPr>
            <w:color w:val="231F20"/>
            <w:spacing w:val="-5"/>
            <w:sz w:val="18"/>
          </w:rPr>
          <w:t>8-</w:t>
        </w:r>
        <w:r>
          <w:rPr>
            <w:color w:val="231F20"/>
            <w:spacing w:val="-2"/>
            <w:sz w:val="18"/>
          </w:rPr>
          <w:t>142</w:t>
        </w:r>
      </w:hyperlink>
    </w:p>
    <w:p>
      <w:pPr>
        <w:pStyle w:val="BodyText"/>
        <w:tabs>
          <w:tab w:pos="3289" w:val="left" w:leader="middleDot"/>
        </w:tabs>
        <w:spacing w:before="34"/>
        <w:ind w:left="464"/>
      </w:pPr>
      <w:hyperlink w:history="true" w:anchor="_bookmark71">
        <w:r>
          <w:rPr>
            <w:color w:val="231F20"/>
            <w:spacing w:val="-2"/>
          </w:rPr>
          <w:t>:ABORt</w:t>
        </w:r>
        <w:r>
          <w:rPr>
            <w:color w:val="231F20"/>
          </w:rPr>
          <w:tab/>
          <w:t>8-</w:t>
        </w:r>
        <w:r>
          <w:rPr>
            <w:color w:val="231F20"/>
            <w:spacing w:val="-10"/>
          </w:rPr>
          <w:t>4</w:t>
        </w:r>
      </w:hyperlink>
    </w:p>
    <w:p>
      <w:pPr>
        <w:pStyle w:val="BodyText"/>
        <w:tabs>
          <w:tab w:pos="3187" w:val="left" w:leader="middleDot"/>
        </w:tabs>
        <w:spacing w:before="33"/>
        <w:ind w:left="464"/>
      </w:pPr>
      <w:hyperlink w:history="true" w:anchor="_bookmark153">
        <w:r>
          <w:rPr>
            <w:color w:val="231F20"/>
            <w:spacing w:val="-2"/>
          </w:rPr>
          <w:t>:ACQuisition:APERture</w:t>
        </w:r>
        <w:r>
          <w:rPr>
            <w:color w:val="231F20"/>
          </w:rPr>
          <w:tab/>
          <w:t>8-</w:t>
        </w:r>
        <w:r>
          <w:rPr>
            <w:color w:val="231F20"/>
            <w:spacing w:val="-5"/>
          </w:rPr>
          <w:t>92</w:t>
        </w:r>
      </w:hyperlink>
    </w:p>
    <w:p>
      <w:pPr>
        <w:pStyle w:val="BodyText"/>
        <w:tabs>
          <w:tab w:pos="3188" w:val="left" w:leader="middleDot"/>
        </w:tabs>
        <w:spacing w:before="33"/>
        <w:ind w:left="464"/>
      </w:pPr>
      <w:hyperlink w:history="true" w:anchor="_bookmark153">
        <w:r>
          <w:rPr>
            <w:color w:val="231F20"/>
            <w:spacing w:val="-2"/>
          </w:rPr>
          <w:t>:Acquisition:HOFF</w:t>
        </w:r>
        <w:r>
          <w:rPr>
            <w:color w:val="231F20"/>
          </w:rPr>
          <w:tab/>
          <w:t>8-</w:t>
        </w:r>
        <w:r>
          <w:rPr>
            <w:color w:val="231F20"/>
            <w:spacing w:val="-5"/>
          </w:rPr>
          <w:t>92</w:t>
        </w:r>
      </w:hyperlink>
    </w:p>
    <w:p>
      <w:pPr>
        <w:pStyle w:val="BodyText"/>
        <w:tabs>
          <w:tab w:pos="3188" w:val="left" w:leader="middleDot"/>
        </w:tabs>
        <w:spacing w:before="34"/>
        <w:ind w:left="464"/>
      </w:pPr>
      <w:hyperlink w:history="true" w:anchor="_bookmark153">
        <w:r>
          <w:rPr>
            <w:color w:val="231F20"/>
            <w:spacing w:val="-2"/>
          </w:rPr>
          <w:t>:ACQuisition:HOFF</w:t>
        </w:r>
        <w:r>
          <w:rPr>
            <w:color w:val="231F20"/>
          </w:rPr>
          <w:tab/>
          <w:t>8-</w:t>
        </w:r>
        <w:r>
          <w:rPr>
            <w:color w:val="231F20"/>
            <w:spacing w:val="-5"/>
          </w:rPr>
          <w:t>92</w:t>
        </w:r>
      </w:hyperlink>
    </w:p>
    <w:p>
      <w:pPr>
        <w:pStyle w:val="BodyText"/>
        <w:tabs>
          <w:tab w:pos="3188" w:val="left" w:leader="middleDot"/>
        </w:tabs>
        <w:spacing w:before="33"/>
        <w:ind w:left="464"/>
      </w:pPr>
      <w:hyperlink w:history="true" w:anchor="_bookmark154">
        <w:r>
          <w:rPr>
            <w:color w:val="231F20"/>
            <w:spacing w:val="-2"/>
          </w:rPr>
          <w:t>:Acquisition:HOFF:TIMe</w:t>
        </w:r>
        <w:r>
          <w:rPr>
            <w:color w:val="231F20"/>
          </w:rPr>
          <w:tab/>
          <w:t>8-</w:t>
        </w:r>
        <w:r>
          <w:rPr>
            <w:color w:val="231F20"/>
            <w:spacing w:val="-5"/>
          </w:rPr>
          <w:t>93</w:t>
        </w:r>
      </w:hyperlink>
    </w:p>
    <w:p>
      <w:pPr>
        <w:tabs>
          <w:tab w:pos="3289" w:val="left" w:leader="middleDot"/>
        </w:tabs>
        <w:spacing w:before="33"/>
        <w:ind w:left="464" w:right="0" w:firstLine="0"/>
        <w:jc w:val="left"/>
        <w:rPr>
          <w:sz w:val="18"/>
        </w:rPr>
      </w:pPr>
      <w:hyperlink w:history="true" w:anchor="_bookmark74">
        <w:r>
          <w:rPr>
            <w:color w:val="231F20"/>
            <w:spacing w:val="-4"/>
            <w:sz w:val="18"/>
          </w:rPr>
          <w:t>:ARM</w:t>
        </w:r>
        <w:r>
          <w:rPr>
            <w:color w:val="231F20"/>
            <w:sz w:val="18"/>
          </w:rPr>
          <w:tab/>
          <w:t>8-</w:t>
        </w:r>
        <w:r>
          <w:rPr>
            <w:color w:val="231F20"/>
            <w:spacing w:val="-10"/>
            <w:sz w:val="18"/>
          </w:rPr>
          <w:t>7</w:t>
        </w:r>
      </w:hyperlink>
    </w:p>
    <w:p>
      <w:pPr>
        <w:pStyle w:val="BodyText"/>
        <w:tabs>
          <w:tab w:pos="3289" w:val="left" w:leader="middleDot"/>
        </w:tabs>
        <w:spacing w:before="34"/>
        <w:ind w:left="464"/>
      </w:pPr>
      <w:hyperlink w:history="true" w:anchor="_bookmark73">
        <w:r>
          <w:rPr>
            <w:color w:val="231F20"/>
            <w:spacing w:val="-2"/>
          </w:rPr>
          <w:t>:ARM:COUNt</w:t>
        </w:r>
        <w:r>
          <w:rPr>
            <w:color w:val="231F20"/>
          </w:rPr>
          <w:tab/>
          <w:t>8-</w:t>
        </w:r>
        <w:r>
          <w:rPr>
            <w:color w:val="231F20"/>
            <w:spacing w:val="-10"/>
          </w:rPr>
          <w:t>6</w:t>
        </w:r>
      </w:hyperlink>
    </w:p>
    <w:p>
      <w:pPr>
        <w:pStyle w:val="BodyText"/>
        <w:tabs>
          <w:tab w:pos="3289" w:val="left" w:leader="middleDot"/>
        </w:tabs>
        <w:spacing w:before="33"/>
        <w:ind w:left="464"/>
      </w:pPr>
      <w:hyperlink w:history="true" w:anchor="_bookmark75">
        <w:r>
          <w:rPr>
            <w:color w:val="231F20"/>
            <w:spacing w:val="-2"/>
          </w:rPr>
          <w:t>:ARM:LAYer2:SOURce</w:t>
        </w:r>
        <w:r>
          <w:rPr>
            <w:color w:val="231F20"/>
          </w:rPr>
          <w:tab/>
          <w:t>8-</w:t>
        </w:r>
        <w:r>
          <w:rPr>
            <w:color w:val="231F20"/>
            <w:spacing w:val="-10"/>
          </w:rPr>
          <w:t>8</w:t>
        </w:r>
      </w:hyperlink>
    </w:p>
    <w:p>
      <w:pPr>
        <w:pStyle w:val="BodyText"/>
        <w:spacing w:before="33"/>
        <w:ind w:left="464"/>
      </w:pPr>
      <w:hyperlink w:history="true" w:anchor="_bookmark73">
        <w:r>
          <w:rPr>
            <w:color w:val="231F20"/>
            <w:spacing w:val="-2"/>
          </w:rPr>
          <w:t>:ARM:SEQuence:LAYer1:COUNt</w:t>
        </w:r>
        <w:r>
          <w:rPr>
            <w:color w:val="231F20"/>
            <w:spacing w:val="19"/>
          </w:rPr>
          <w:t> </w:t>
        </w:r>
        <w:r>
          <w:rPr>
            <w:color w:val="231F20"/>
            <w:spacing w:val="-2"/>
          </w:rPr>
          <w:t>·</w:t>
        </w:r>
        <w:r>
          <w:rPr>
            <w:color w:val="231F20"/>
            <w:spacing w:val="8"/>
          </w:rPr>
          <w:t> </w:t>
        </w:r>
        <w:r>
          <w:rPr>
            <w:color w:val="231F20"/>
            <w:spacing w:val="-2"/>
          </w:rPr>
          <w:t>8-</w:t>
        </w:r>
        <w:r>
          <w:rPr>
            <w:color w:val="231F20"/>
            <w:spacing w:val="-10"/>
          </w:rPr>
          <w:t>6</w:t>
        </w:r>
      </w:hyperlink>
    </w:p>
    <w:p>
      <w:pPr>
        <w:pStyle w:val="BodyText"/>
        <w:spacing w:before="34"/>
        <w:ind w:left="464"/>
      </w:pPr>
      <w:hyperlink w:history="true" w:anchor="_bookmark75">
        <w:r>
          <w:rPr>
            <w:color w:val="231F20"/>
            <w:spacing w:val="-2"/>
          </w:rPr>
          <w:t>:ARM:SEQuence1:LAYer1:SLOPe</w:t>
        </w:r>
        <w:r>
          <w:rPr>
            <w:color w:val="231F20"/>
            <w:spacing w:val="36"/>
          </w:rPr>
          <w:t> </w:t>
        </w:r>
        <w:r>
          <w:rPr>
            <w:color w:val="231F20"/>
            <w:spacing w:val="-2"/>
          </w:rPr>
          <w:t>8-</w:t>
        </w:r>
        <w:r>
          <w:rPr>
            <w:color w:val="231F20"/>
            <w:spacing w:val="-10"/>
          </w:rPr>
          <w:t>8</w:t>
        </w:r>
      </w:hyperlink>
    </w:p>
    <w:p>
      <w:pPr>
        <w:pStyle w:val="BodyText"/>
        <w:tabs>
          <w:tab w:pos="3289" w:val="left" w:leader="middleDot"/>
        </w:tabs>
        <w:spacing w:before="33"/>
        <w:ind w:left="464"/>
      </w:pPr>
      <w:hyperlink w:history="true" w:anchor="_bookmark76">
        <w:r>
          <w:rPr>
            <w:color w:val="231F20"/>
            <w:spacing w:val="-2"/>
          </w:rPr>
          <w:t>:ARM:SEQuence2:SLOPe</w:t>
        </w:r>
        <w:r>
          <w:rPr>
            <w:color w:val="231F20"/>
          </w:rPr>
          <w:tab/>
          <w:t>8-</w:t>
        </w:r>
        <w:r>
          <w:rPr>
            <w:color w:val="231F20"/>
            <w:spacing w:val="-10"/>
          </w:rPr>
          <w:t>9</w:t>
        </w:r>
      </w:hyperlink>
    </w:p>
    <w:p>
      <w:pPr>
        <w:pStyle w:val="BodyText"/>
        <w:tabs>
          <w:tab w:pos="3187" w:val="left" w:leader="middleDot"/>
        </w:tabs>
        <w:spacing w:before="33"/>
        <w:ind w:left="464"/>
      </w:pPr>
      <w:hyperlink w:history="true" w:anchor="_bookmark77">
        <w:r>
          <w:rPr>
            <w:color w:val="231F20"/>
            <w:spacing w:val="-2"/>
          </w:rPr>
          <w:t>:ARM:SEQuence2:SOURce</w:t>
        </w:r>
        <w:r>
          <w:rPr>
            <w:color w:val="231F20"/>
          </w:rPr>
          <w:tab/>
          <w:t>8-</w:t>
        </w:r>
        <w:r>
          <w:rPr>
            <w:color w:val="231F20"/>
            <w:spacing w:val="-5"/>
          </w:rPr>
          <w:t>10</w:t>
        </w:r>
      </w:hyperlink>
    </w:p>
    <w:p>
      <w:pPr>
        <w:pStyle w:val="BodyText"/>
        <w:tabs>
          <w:tab w:pos="3289" w:val="left" w:leader="middleDot"/>
        </w:tabs>
        <w:spacing w:before="34"/>
        <w:ind w:left="464"/>
      </w:pPr>
      <w:hyperlink w:history="true" w:anchor="_bookmark75">
        <w:r>
          <w:rPr>
            <w:color w:val="231F20"/>
            <w:spacing w:val="-2"/>
          </w:rPr>
          <w:t>:ARM:SLOPe</w:t>
        </w:r>
        <w:r>
          <w:rPr>
            <w:color w:val="231F20"/>
          </w:rPr>
          <w:tab/>
          <w:t>8-</w:t>
        </w:r>
        <w:r>
          <w:rPr>
            <w:color w:val="231F20"/>
            <w:spacing w:val="-10"/>
          </w:rPr>
          <w:t>8</w:t>
        </w:r>
      </w:hyperlink>
    </w:p>
    <w:p>
      <w:pPr>
        <w:pStyle w:val="BodyText"/>
        <w:tabs>
          <w:tab w:pos="3289" w:val="left" w:leader="middleDot"/>
        </w:tabs>
        <w:spacing w:before="33"/>
        <w:ind w:left="464"/>
      </w:pPr>
      <w:hyperlink w:history="true" w:anchor="_bookmark76">
        <w:r>
          <w:rPr>
            <w:color w:val="231F20"/>
            <w:spacing w:val="-2"/>
          </w:rPr>
          <w:t>:ARM:SOURce</w:t>
        </w:r>
        <w:r>
          <w:rPr>
            <w:color w:val="231F20"/>
          </w:rPr>
          <w:tab/>
          <w:t>8-</w:t>
        </w:r>
        <w:r>
          <w:rPr>
            <w:color w:val="231F20"/>
            <w:spacing w:val="-10"/>
          </w:rPr>
          <w:t>9</w:t>
        </w:r>
      </w:hyperlink>
    </w:p>
    <w:p>
      <w:pPr>
        <w:pStyle w:val="BodyText"/>
        <w:tabs>
          <w:tab w:pos="3289" w:val="left" w:leader="middleDot"/>
        </w:tabs>
        <w:spacing w:before="33"/>
        <w:ind w:left="464"/>
      </w:pPr>
      <w:hyperlink w:history="true" w:anchor="_bookmark74">
        <w:r>
          <w:rPr>
            <w:color w:val="231F20"/>
            <w:spacing w:val="-2"/>
          </w:rPr>
          <w:t>:ARM:STARt</w:t>
        </w:r>
        <w:r>
          <w:rPr>
            <w:color w:val="231F20"/>
          </w:rPr>
          <w:tab/>
          <w:t>8-</w:t>
        </w:r>
        <w:r>
          <w:rPr>
            <w:color w:val="231F20"/>
            <w:spacing w:val="-10"/>
          </w:rPr>
          <w:t>7</w:t>
        </w:r>
      </w:hyperlink>
    </w:p>
    <w:p>
      <w:pPr>
        <w:pStyle w:val="BodyText"/>
        <w:tabs>
          <w:tab w:pos="3289" w:val="left" w:leader="middleDot"/>
        </w:tabs>
        <w:spacing w:before="33"/>
        <w:ind w:left="464"/>
      </w:pPr>
      <w:hyperlink w:history="true" w:anchor="_bookmark73">
        <w:r>
          <w:rPr>
            <w:color w:val="231F20"/>
            <w:spacing w:val="-2"/>
          </w:rPr>
          <w:t>:ARM:STARt:LAYer1:COUNt</w:t>
        </w:r>
        <w:r>
          <w:rPr>
            <w:color w:val="231F20"/>
          </w:rPr>
          <w:tab/>
          <w:t>8-</w:t>
        </w:r>
        <w:r>
          <w:rPr>
            <w:color w:val="231F20"/>
            <w:spacing w:val="-10"/>
          </w:rPr>
          <w:t>6</w:t>
        </w:r>
      </w:hyperlink>
    </w:p>
    <w:p>
      <w:pPr>
        <w:pStyle w:val="BodyText"/>
        <w:tabs>
          <w:tab w:pos="3289" w:val="left" w:leader="middleDot"/>
        </w:tabs>
        <w:spacing w:before="34"/>
        <w:ind w:left="464"/>
      </w:pPr>
      <w:hyperlink w:history="true" w:anchor="_bookmark75">
        <w:r>
          <w:rPr>
            <w:color w:val="231F20"/>
            <w:spacing w:val="-2"/>
          </w:rPr>
          <w:t>:ARM:STARt:LAYer1:SLOPe</w:t>
        </w:r>
        <w:r>
          <w:rPr>
            <w:color w:val="231F20"/>
          </w:rPr>
          <w:tab/>
          <w:t>8-</w:t>
        </w:r>
        <w:r>
          <w:rPr>
            <w:color w:val="231F20"/>
            <w:spacing w:val="-10"/>
          </w:rPr>
          <w:t>8</w:t>
        </w:r>
      </w:hyperlink>
    </w:p>
    <w:p>
      <w:pPr>
        <w:pStyle w:val="BodyText"/>
        <w:tabs>
          <w:tab w:pos="3289" w:val="left" w:leader="middleDot"/>
        </w:tabs>
        <w:spacing w:before="33"/>
        <w:ind w:left="464"/>
      </w:pPr>
      <w:hyperlink w:history="true" w:anchor="_bookmark76">
        <w:r>
          <w:rPr>
            <w:color w:val="231F20"/>
            <w:spacing w:val="-2"/>
          </w:rPr>
          <w:t>:ARM:STOP:SLOPe</w:t>
        </w:r>
        <w:r>
          <w:rPr>
            <w:color w:val="231F20"/>
          </w:rPr>
          <w:tab/>
          <w:t>8-</w:t>
        </w:r>
        <w:r>
          <w:rPr>
            <w:color w:val="231F20"/>
            <w:spacing w:val="-10"/>
          </w:rPr>
          <w:t>9</w:t>
        </w:r>
      </w:hyperlink>
    </w:p>
    <w:p>
      <w:pPr>
        <w:pStyle w:val="BodyText"/>
        <w:tabs>
          <w:tab w:pos="3188" w:val="left" w:leader="middleDot"/>
        </w:tabs>
        <w:spacing w:before="33"/>
        <w:ind w:left="464"/>
      </w:pPr>
      <w:hyperlink w:history="true" w:anchor="_bookmark77">
        <w:r>
          <w:rPr>
            <w:color w:val="231F20"/>
            <w:spacing w:val="-2"/>
          </w:rPr>
          <w:t>:ARM:STOP:SOURce</w:t>
        </w:r>
        <w:r>
          <w:rPr>
            <w:color w:val="231F20"/>
          </w:rPr>
          <w:tab/>
          <w:t>8-</w:t>
        </w:r>
        <w:r>
          <w:rPr>
            <w:color w:val="231F20"/>
            <w:spacing w:val="-5"/>
          </w:rPr>
          <w:t>10</w:t>
        </w:r>
      </w:hyperlink>
    </w:p>
    <w:p>
      <w:pPr>
        <w:pStyle w:val="BodyText"/>
        <w:tabs>
          <w:tab w:pos="3188" w:val="left" w:leader="middleDot"/>
        </w:tabs>
        <w:spacing w:before="34"/>
        <w:ind w:left="464"/>
      </w:pPr>
      <w:hyperlink w:history="true" w:anchor="_bookmark77">
        <w:r>
          <w:rPr>
            <w:color w:val="231F20"/>
            <w:spacing w:val="-2"/>
          </w:rPr>
          <w:t>:ARM:STOP:TIMe</w:t>
        </w:r>
        <w:r>
          <w:rPr>
            <w:color w:val="231F20"/>
          </w:rPr>
          <w:tab/>
          <w:t>8-</w:t>
        </w:r>
        <w:r>
          <w:rPr>
            <w:color w:val="231F20"/>
            <w:spacing w:val="-5"/>
          </w:rPr>
          <w:t>10</w:t>
        </w:r>
      </w:hyperlink>
    </w:p>
    <w:p>
      <w:pPr>
        <w:tabs>
          <w:tab w:pos="3188" w:val="left" w:leader="middleDot"/>
        </w:tabs>
        <w:spacing w:before="33"/>
        <w:ind w:left="464" w:right="0" w:firstLine="0"/>
        <w:jc w:val="left"/>
        <w:rPr>
          <w:sz w:val="18"/>
        </w:rPr>
      </w:pPr>
      <w:hyperlink w:history="true" w:anchor="_bookmark154">
        <w:r>
          <w:rPr>
            <w:color w:val="231F20"/>
            <w:spacing w:val="-2"/>
            <w:sz w:val="18"/>
          </w:rPr>
          <w:t>:AUTO</w:t>
        </w:r>
        <w:r>
          <w:rPr>
            <w:color w:val="231F20"/>
            <w:sz w:val="18"/>
          </w:rPr>
          <w:tab/>
          <w:t>8-</w:t>
        </w:r>
        <w:r>
          <w:rPr>
            <w:color w:val="231F20"/>
            <w:spacing w:val="-5"/>
            <w:sz w:val="18"/>
          </w:rPr>
          <w:t>93</w:t>
        </w:r>
      </w:hyperlink>
    </w:p>
    <w:p>
      <w:pPr>
        <w:pStyle w:val="BodyText"/>
        <w:tabs>
          <w:tab w:pos="3187" w:val="left" w:leader="middleDot"/>
        </w:tabs>
        <w:spacing w:before="33"/>
        <w:ind w:left="464"/>
      </w:pPr>
      <w:hyperlink w:history="true" w:anchor="_bookmark79">
        <w:r>
          <w:rPr>
            <w:color w:val="231F20"/>
            <w:spacing w:val="-2"/>
          </w:rPr>
          <w:t>:CALCulate:AVERage:ALL?</w:t>
        </w:r>
        <w:r>
          <w:rPr>
            <w:color w:val="231F20"/>
          </w:rPr>
          <w:tab/>
          <w:t>8-</w:t>
        </w:r>
        <w:r>
          <w:rPr>
            <w:color w:val="231F20"/>
            <w:spacing w:val="-5"/>
          </w:rPr>
          <w:t>12</w:t>
        </w:r>
      </w:hyperlink>
    </w:p>
    <w:p>
      <w:pPr>
        <w:pStyle w:val="BodyText"/>
        <w:tabs>
          <w:tab w:pos="3187" w:val="left" w:leader="middleDot"/>
        </w:tabs>
        <w:spacing w:before="34"/>
        <w:ind w:left="464"/>
      </w:pPr>
      <w:hyperlink w:history="true" w:anchor="_bookmark79">
        <w:r>
          <w:rPr>
            <w:color w:val="231F20"/>
            <w:spacing w:val="-2"/>
          </w:rPr>
          <w:t>:CALCulate:AVERage:COUNt</w:t>
        </w:r>
        <w:r>
          <w:rPr>
            <w:color w:val="231F20"/>
          </w:rPr>
          <w:tab/>
          <w:t>8-</w:t>
        </w:r>
        <w:r>
          <w:rPr>
            <w:color w:val="231F20"/>
            <w:spacing w:val="-5"/>
          </w:rPr>
          <w:t>12</w:t>
        </w:r>
      </w:hyperlink>
    </w:p>
    <w:p>
      <w:pPr>
        <w:pStyle w:val="BodyText"/>
        <w:tabs>
          <w:tab w:pos="3188" w:val="left" w:leader="middleDot"/>
        </w:tabs>
        <w:spacing w:line="232" w:lineRule="auto" w:before="38"/>
        <w:ind w:left="568" w:right="220" w:hanging="105"/>
      </w:pPr>
      <w:hyperlink w:history="true" w:anchor="_bookmark80">
        <w:r>
          <w:rPr>
            <w:color w:val="231F20"/>
            <w:spacing w:val="-2"/>
          </w:rPr>
          <w:t>:CALCulate:AVERage:COUNt:</w:t>
        </w:r>
      </w:hyperlink>
      <w:r>
        <w:rPr>
          <w:color w:val="231F20"/>
          <w:spacing w:val="-2"/>
        </w:rPr>
        <w:t> </w:t>
      </w:r>
      <w:hyperlink w:history="true" w:anchor="_bookmark80">
        <w:r>
          <w:rPr>
            <w:color w:val="231F20"/>
            <w:spacing w:val="-2"/>
          </w:rPr>
          <w:t>CURRent?</w:t>
        </w:r>
        <w:r>
          <w:rPr>
            <w:color w:val="231F20"/>
          </w:rPr>
          <w:tab/>
          <w:t>8-</w:t>
        </w:r>
        <w:r>
          <w:rPr>
            <w:color w:val="231F20"/>
            <w:spacing w:val="-5"/>
          </w:rPr>
          <w:t>13</w:t>
        </w:r>
      </w:hyperlink>
    </w:p>
    <w:p>
      <w:pPr>
        <w:pStyle w:val="BodyText"/>
        <w:tabs>
          <w:tab w:pos="3188" w:val="left" w:leader="middleDot"/>
        </w:tabs>
        <w:spacing w:before="34"/>
        <w:ind w:left="464"/>
      </w:pPr>
      <w:hyperlink w:history="true" w:anchor="_bookmark80">
        <w:r>
          <w:rPr>
            <w:color w:val="231F20"/>
            <w:spacing w:val="-2"/>
          </w:rPr>
          <w:t>:CALCulate:AVERage:STATe</w:t>
        </w:r>
        <w:r>
          <w:rPr>
            <w:color w:val="231F20"/>
          </w:rPr>
          <w:tab/>
          <w:t>8-</w:t>
        </w:r>
        <w:r>
          <w:rPr>
            <w:color w:val="231F20"/>
            <w:spacing w:val="-5"/>
          </w:rPr>
          <w:t>13</w:t>
        </w:r>
      </w:hyperlink>
    </w:p>
    <w:p>
      <w:pPr>
        <w:pStyle w:val="BodyText"/>
        <w:tabs>
          <w:tab w:pos="3187" w:val="left" w:leader="middleDot"/>
        </w:tabs>
        <w:spacing w:before="33"/>
        <w:ind w:left="464"/>
      </w:pPr>
      <w:hyperlink w:history="true" w:anchor="_bookmark81">
        <w:r>
          <w:rPr>
            <w:color w:val="231F20"/>
            <w:spacing w:val="-2"/>
          </w:rPr>
          <w:t>:CALCulate:AVERage:TYPE</w:t>
        </w:r>
        <w:r>
          <w:rPr>
            <w:color w:val="231F20"/>
          </w:rPr>
          <w:tab/>
          <w:t>8-</w:t>
        </w:r>
        <w:r>
          <w:rPr>
            <w:color w:val="231F20"/>
            <w:spacing w:val="-5"/>
          </w:rPr>
          <w:t>14</w:t>
        </w:r>
      </w:hyperlink>
    </w:p>
    <w:p>
      <w:pPr>
        <w:pStyle w:val="BodyText"/>
        <w:tabs>
          <w:tab w:pos="3188" w:val="left" w:leader="middleDot"/>
        </w:tabs>
        <w:spacing w:before="33"/>
        <w:ind w:left="464"/>
      </w:pPr>
      <w:hyperlink w:history="true" w:anchor="_bookmark81">
        <w:r>
          <w:rPr>
            <w:color w:val="231F20"/>
            <w:spacing w:val="-2"/>
          </w:rPr>
          <w:t>:CALCulate:DATA</w:t>
        </w:r>
        <w:r>
          <w:rPr>
            <w:color w:val="231F20"/>
          </w:rPr>
          <w:tab/>
          <w:t>8-</w:t>
        </w:r>
        <w:r>
          <w:rPr>
            <w:color w:val="231F20"/>
            <w:spacing w:val="-5"/>
          </w:rPr>
          <w:t>14</w:t>
        </w:r>
      </w:hyperlink>
    </w:p>
    <w:p>
      <w:pPr>
        <w:pStyle w:val="BodyText"/>
        <w:tabs>
          <w:tab w:pos="3188" w:val="left" w:leader="middleDot"/>
        </w:tabs>
        <w:spacing w:before="33"/>
        <w:ind w:left="464"/>
      </w:pPr>
      <w:hyperlink w:history="true" w:anchor="_bookmark81">
        <w:r>
          <w:rPr>
            <w:color w:val="231F20"/>
            <w:spacing w:val="-2"/>
          </w:rPr>
          <w:t>:CALCulate:DATA?</w:t>
        </w:r>
        <w:r>
          <w:rPr>
            <w:color w:val="231F20"/>
          </w:rPr>
          <w:tab/>
          <w:t>8-</w:t>
        </w:r>
        <w:r>
          <w:rPr>
            <w:color w:val="231F20"/>
            <w:spacing w:val="-5"/>
          </w:rPr>
          <w:t>14</w:t>
        </w:r>
      </w:hyperlink>
    </w:p>
    <w:p>
      <w:pPr>
        <w:pStyle w:val="BodyText"/>
        <w:tabs>
          <w:tab w:pos="3188" w:val="left" w:leader="middleDot"/>
        </w:tabs>
        <w:spacing w:before="34"/>
        <w:ind w:left="464"/>
      </w:pPr>
      <w:hyperlink w:history="true" w:anchor="_bookmark82">
        <w:r>
          <w:rPr>
            <w:color w:val="231F20"/>
            <w:spacing w:val="-2"/>
          </w:rPr>
          <w:t>:CALCulate:IMMediate</w:t>
        </w:r>
        <w:r>
          <w:rPr>
            <w:color w:val="231F20"/>
          </w:rPr>
          <w:tab/>
          <w:t>8-</w:t>
        </w:r>
        <w:r>
          <w:rPr>
            <w:color w:val="231F20"/>
            <w:spacing w:val="-5"/>
          </w:rPr>
          <w:t>15</w:t>
        </w:r>
      </w:hyperlink>
    </w:p>
    <w:p>
      <w:pPr>
        <w:pStyle w:val="BodyText"/>
        <w:tabs>
          <w:tab w:pos="3188" w:val="left" w:leader="middleDot"/>
        </w:tabs>
        <w:spacing w:before="33"/>
        <w:ind w:left="464"/>
      </w:pPr>
      <w:hyperlink w:history="true" w:anchor="_bookmark82">
        <w:r>
          <w:rPr>
            <w:color w:val="231F20"/>
            <w:spacing w:val="-2"/>
          </w:rPr>
          <w:t>:CALCulate:LIMit</w:t>
        </w:r>
        <w:r>
          <w:rPr>
            <w:color w:val="231F20"/>
          </w:rPr>
          <w:tab/>
          <w:t>8-</w:t>
        </w:r>
        <w:r>
          <w:rPr>
            <w:color w:val="231F20"/>
            <w:spacing w:val="-5"/>
          </w:rPr>
          <w:t>15</w:t>
        </w:r>
      </w:hyperlink>
    </w:p>
    <w:p>
      <w:pPr>
        <w:pStyle w:val="BodyText"/>
        <w:spacing w:before="33"/>
        <w:ind w:left="464"/>
      </w:pPr>
      <w:hyperlink w:history="true" w:anchor="_bookmark44">
        <w:r>
          <w:rPr>
            <w:color w:val="231F20"/>
          </w:rPr>
          <w:t>:CALCulate:LIMit(:STATe) ·</w:t>
        </w:r>
        <w:r>
          <w:rPr>
            <w:color w:val="231F20"/>
            <w:spacing w:val="-13"/>
          </w:rPr>
          <w:t> </w:t>
        </w:r>
        <w:r>
          <w:rPr>
            <w:color w:val="231F20"/>
          </w:rPr>
          <w:t>·</w:t>
        </w:r>
      </w:hyperlink>
      <w:r>
        <w:rPr>
          <w:color w:val="231F20"/>
          <w:spacing w:val="-12"/>
        </w:rPr>
        <w:t> </w:t>
      </w:r>
      <w:r>
        <w:rPr>
          <w:color w:val="231F20"/>
        </w:rPr>
        <w:t>6-3,</w:t>
      </w:r>
      <w:r>
        <w:rPr>
          <w:color w:val="231F20"/>
          <w:spacing w:val="-9"/>
        </w:rPr>
        <w:t> </w:t>
      </w:r>
      <w:r>
        <w:rPr>
          <w:color w:val="231F20"/>
        </w:rPr>
        <w:t>8-</w:t>
      </w:r>
      <w:r>
        <w:rPr>
          <w:color w:val="231F20"/>
          <w:spacing w:val="-5"/>
        </w:rPr>
        <w:t>15</w:t>
      </w:r>
    </w:p>
    <w:p>
      <w:pPr>
        <w:pStyle w:val="BodyText"/>
        <w:spacing w:after="0"/>
        <w:sectPr>
          <w:headerReference w:type="default" r:id="rId445"/>
          <w:pgSz w:w="8420" w:h="11900"/>
          <w:pgMar w:header="0" w:footer="0" w:top="960" w:bottom="620" w:left="283" w:right="425"/>
          <w:cols w:num="2" w:equalWidth="0">
            <w:col w:w="3897" w:space="40"/>
            <w:col w:w="3775"/>
          </w:cols>
        </w:sectPr>
      </w:pPr>
    </w:p>
    <w:p>
      <w:pPr>
        <w:pStyle w:val="BodyText"/>
        <w:tabs>
          <w:tab w:pos="3511" w:val="right" w:leader="middleDot"/>
        </w:tabs>
        <w:spacing w:before="46"/>
        <w:ind w:left="422"/>
      </w:pPr>
      <w:hyperlink w:history="true" w:anchor="_bookmark83">
        <w:r>
          <w:rPr>
            <w:color w:val="231F20"/>
            <w:spacing w:val="-2"/>
          </w:rPr>
          <w:t>:CALCulate:LIMit:CLEar</w:t>
        </w:r>
        <w:r>
          <w:rPr>
            <w:color w:val="231F20"/>
          </w:rPr>
          <w:tab/>
        </w:r>
        <w:r>
          <w:rPr>
            <w:color w:val="231F20"/>
            <w:spacing w:val="-5"/>
          </w:rPr>
          <w:t>8-</w:t>
        </w:r>
        <w:r>
          <w:rPr>
            <w:color w:val="231F20"/>
            <w:spacing w:val="-2"/>
          </w:rPr>
          <w:t>16</w:t>
        </w:r>
      </w:hyperlink>
    </w:p>
    <w:p>
      <w:pPr>
        <w:pStyle w:val="BodyText"/>
        <w:tabs>
          <w:tab w:pos="3512" w:val="right" w:leader="middleDot"/>
        </w:tabs>
        <w:spacing w:before="33"/>
        <w:ind w:left="422"/>
      </w:pPr>
      <w:hyperlink w:history="true" w:anchor="_bookmark83">
        <w:r>
          <w:rPr>
            <w:color w:val="231F20"/>
            <w:spacing w:val="-2"/>
          </w:rPr>
          <w:t>:CALCulate:LIMit:CLEar:AUTO</w:t>
        </w:r>
        <w:r>
          <w:rPr>
            <w:color w:val="231F20"/>
          </w:rPr>
          <w:tab/>
        </w:r>
        <w:r>
          <w:rPr>
            <w:color w:val="231F20"/>
            <w:spacing w:val="-5"/>
          </w:rPr>
          <w:t>8-</w:t>
        </w:r>
        <w:r>
          <w:rPr>
            <w:color w:val="231F20"/>
            <w:spacing w:val="-2"/>
          </w:rPr>
          <w:t>16</w:t>
        </w:r>
      </w:hyperlink>
    </w:p>
    <w:p>
      <w:pPr>
        <w:pStyle w:val="BodyText"/>
        <w:tabs>
          <w:tab w:pos="3511" w:val="right" w:leader="middleDot"/>
        </w:tabs>
        <w:spacing w:before="33"/>
        <w:ind w:left="422"/>
      </w:pPr>
      <w:hyperlink w:history="true" w:anchor="_bookmark84">
        <w:r>
          <w:rPr>
            <w:color w:val="231F20"/>
            <w:spacing w:val="-2"/>
          </w:rPr>
          <w:t>:CALCulate:LIMit:FAIL</w:t>
        </w:r>
        <w:r>
          <w:rPr>
            <w:color w:val="231F20"/>
          </w:rPr>
          <w:tab/>
        </w:r>
        <w:r>
          <w:rPr>
            <w:color w:val="231F20"/>
            <w:spacing w:val="-5"/>
          </w:rPr>
          <w:t>8-</w:t>
        </w:r>
        <w:r>
          <w:rPr>
            <w:color w:val="231F20"/>
            <w:spacing w:val="-2"/>
          </w:rPr>
          <w:t>17</w:t>
        </w:r>
      </w:hyperlink>
    </w:p>
    <w:p>
      <w:pPr>
        <w:pStyle w:val="BodyText"/>
        <w:spacing w:line="203" w:lineRule="exact" w:before="34"/>
        <w:ind w:left="422"/>
      </w:pPr>
      <w:hyperlink w:history="true" w:anchor="_bookmark84">
        <w:r>
          <w:rPr>
            <w:color w:val="231F20"/>
            <w:spacing w:val="-2"/>
          </w:rPr>
          <w:t>:CALCulate:LIMit:FCOunt:</w:t>
        </w:r>
      </w:hyperlink>
    </w:p>
    <w:p>
      <w:pPr>
        <w:pStyle w:val="BodyText"/>
        <w:tabs>
          <w:tab w:pos="3511" w:val="right" w:leader="middleDot"/>
        </w:tabs>
        <w:spacing w:line="203" w:lineRule="exact"/>
        <w:ind w:left="527"/>
      </w:pPr>
      <w:hyperlink w:history="true" w:anchor="_bookmark84">
        <w:r>
          <w:rPr>
            <w:color w:val="231F20"/>
            <w:spacing w:val="-2"/>
          </w:rPr>
          <w:t>LOWer?</w:t>
        </w:r>
        <w:r>
          <w:rPr>
            <w:color w:val="231F20"/>
          </w:rPr>
          <w:tab/>
        </w:r>
        <w:r>
          <w:rPr>
            <w:color w:val="231F20"/>
            <w:spacing w:val="-5"/>
          </w:rPr>
          <w:t>8-</w:t>
        </w:r>
        <w:r>
          <w:rPr>
            <w:color w:val="231F20"/>
            <w:spacing w:val="-2"/>
          </w:rPr>
          <w:t>17</w:t>
        </w:r>
      </w:hyperlink>
    </w:p>
    <w:p>
      <w:pPr>
        <w:pStyle w:val="BodyText"/>
        <w:spacing w:before="33"/>
        <w:ind w:left="422"/>
      </w:pPr>
      <w:hyperlink w:history="true" w:anchor="_bookmark85">
        <w:r>
          <w:rPr>
            <w:color w:val="231F20"/>
            <w:spacing w:val="-2"/>
          </w:rPr>
          <w:t>:CALCulate:LIMit:FCOunt:TOTal?8-</w:t>
        </w:r>
        <w:r>
          <w:rPr>
            <w:color w:val="231F20"/>
            <w:spacing w:val="-5"/>
          </w:rPr>
          <w:t>18</w:t>
        </w:r>
      </w:hyperlink>
    </w:p>
    <w:p>
      <w:pPr>
        <w:pStyle w:val="BodyText"/>
        <w:spacing w:before="33"/>
        <w:ind w:left="422"/>
      </w:pPr>
      <w:hyperlink w:history="true" w:anchor="_bookmark87">
        <w:r>
          <w:rPr>
            <w:color w:val="231F20"/>
            <w:spacing w:val="-2"/>
          </w:rPr>
          <w:t>:CALCulate:LIMit:LOWer:STATe</w:t>
        </w:r>
        <w:r>
          <w:rPr>
            <w:color w:val="231F20"/>
            <w:spacing w:val="-13"/>
          </w:rPr>
          <w:t> </w:t>
        </w:r>
        <w:r>
          <w:rPr>
            <w:color w:val="231F20"/>
            <w:spacing w:val="-2"/>
          </w:rPr>
          <w:t>·</w:t>
        </w:r>
        <w:r>
          <w:rPr>
            <w:color w:val="231F20"/>
            <w:spacing w:val="10"/>
          </w:rPr>
          <w:t> </w:t>
        </w:r>
        <w:r>
          <w:rPr>
            <w:color w:val="231F20"/>
            <w:spacing w:val="-2"/>
          </w:rPr>
          <w:t>8-</w:t>
        </w:r>
        <w:r>
          <w:rPr>
            <w:color w:val="231F20"/>
            <w:spacing w:val="-5"/>
          </w:rPr>
          <w:t>20</w:t>
        </w:r>
      </w:hyperlink>
    </w:p>
    <w:p>
      <w:pPr>
        <w:pStyle w:val="BodyText"/>
        <w:tabs>
          <w:tab w:pos="3511" w:val="right" w:leader="middleDot"/>
        </w:tabs>
        <w:spacing w:before="34"/>
        <w:ind w:left="422"/>
      </w:pPr>
      <w:hyperlink w:history="true" w:anchor="_bookmark86">
        <w:r>
          <w:rPr>
            <w:color w:val="231F20"/>
            <w:spacing w:val="-2"/>
          </w:rPr>
          <w:t>:CALCulate:LIMit:PCOunt?</w:t>
        </w:r>
        <w:r>
          <w:rPr>
            <w:color w:val="231F20"/>
          </w:rPr>
          <w:tab/>
        </w:r>
        <w:r>
          <w:rPr>
            <w:color w:val="231F20"/>
            <w:spacing w:val="-5"/>
          </w:rPr>
          <w:t>8-</w:t>
        </w:r>
        <w:r>
          <w:rPr>
            <w:color w:val="231F20"/>
            <w:spacing w:val="-2"/>
          </w:rPr>
          <w:t>19</w:t>
        </w:r>
      </w:hyperlink>
    </w:p>
    <w:p>
      <w:pPr>
        <w:pStyle w:val="BodyText"/>
        <w:tabs>
          <w:tab w:pos="3511" w:val="right" w:leader="middleDot"/>
        </w:tabs>
        <w:spacing w:before="33"/>
        <w:ind w:left="422"/>
      </w:pPr>
      <w:hyperlink w:history="true" w:anchor="_bookmark87">
        <w:r>
          <w:rPr>
            <w:color w:val="231F20"/>
            <w:spacing w:val="-2"/>
          </w:rPr>
          <w:t>:CALCulate:LIMit:UPPer</w:t>
        </w:r>
        <w:r>
          <w:rPr>
            <w:color w:val="231F20"/>
          </w:rPr>
          <w:tab/>
        </w:r>
        <w:r>
          <w:rPr>
            <w:color w:val="231F20"/>
            <w:spacing w:val="-5"/>
          </w:rPr>
          <w:t>8-</w:t>
        </w:r>
        <w:r>
          <w:rPr>
            <w:color w:val="231F20"/>
            <w:spacing w:val="-2"/>
          </w:rPr>
          <w:t>20</w:t>
        </w:r>
      </w:hyperlink>
    </w:p>
    <w:p>
      <w:pPr>
        <w:pStyle w:val="BodyText"/>
        <w:spacing w:before="33"/>
        <w:ind w:left="422"/>
      </w:pPr>
      <w:hyperlink w:history="true" w:anchor="_bookmark88">
        <w:r>
          <w:rPr>
            <w:color w:val="231F20"/>
            <w:spacing w:val="-2"/>
          </w:rPr>
          <w:t>:CALCulate:LIMit:UPPer:STATe</w:t>
        </w:r>
        <w:r>
          <w:rPr>
            <w:color w:val="231F20"/>
            <w:spacing w:val="26"/>
          </w:rPr>
          <w:t> </w:t>
        </w:r>
        <w:r>
          <w:rPr>
            <w:color w:val="231F20"/>
            <w:spacing w:val="-2"/>
          </w:rPr>
          <w:t>·</w:t>
        </w:r>
        <w:r>
          <w:rPr>
            <w:color w:val="231F20"/>
            <w:spacing w:val="5"/>
          </w:rPr>
          <w:t> </w:t>
        </w:r>
        <w:r>
          <w:rPr>
            <w:color w:val="231F20"/>
            <w:spacing w:val="-2"/>
          </w:rPr>
          <w:t>8-</w:t>
        </w:r>
        <w:r>
          <w:rPr>
            <w:color w:val="231F20"/>
            <w:spacing w:val="-5"/>
          </w:rPr>
          <w:t>21</w:t>
        </w:r>
      </w:hyperlink>
    </w:p>
    <w:p>
      <w:pPr>
        <w:pStyle w:val="BodyText"/>
        <w:tabs>
          <w:tab w:pos="3511" w:val="right" w:leader="middleDot"/>
        </w:tabs>
        <w:spacing w:before="34"/>
        <w:ind w:left="422"/>
      </w:pPr>
      <w:hyperlink w:history="true" w:anchor="_bookmark88">
        <w:r>
          <w:rPr>
            <w:color w:val="231F20"/>
            <w:spacing w:val="-2"/>
          </w:rPr>
          <w:t>:CALCulate:MATH</w:t>
        </w:r>
        <w:r>
          <w:rPr>
            <w:color w:val="231F20"/>
          </w:rPr>
          <w:tab/>
        </w:r>
        <w:r>
          <w:rPr>
            <w:color w:val="231F20"/>
            <w:spacing w:val="-5"/>
          </w:rPr>
          <w:t>8-</w:t>
        </w:r>
        <w:r>
          <w:rPr>
            <w:color w:val="231F20"/>
            <w:spacing w:val="-2"/>
          </w:rPr>
          <w:t>21</w:t>
        </w:r>
      </w:hyperlink>
    </w:p>
    <w:p>
      <w:pPr>
        <w:pStyle w:val="BodyText"/>
        <w:tabs>
          <w:tab w:pos="3511" w:val="right" w:leader="middleDot"/>
        </w:tabs>
        <w:spacing w:before="33"/>
        <w:ind w:left="422"/>
      </w:pPr>
      <w:hyperlink w:history="true" w:anchor="_bookmark89">
        <w:r>
          <w:rPr>
            <w:color w:val="231F20"/>
            <w:spacing w:val="-2"/>
          </w:rPr>
          <w:t>:CALCulate:MATH:STATe</w:t>
        </w:r>
        <w:r>
          <w:rPr>
            <w:color w:val="231F20"/>
          </w:rPr>
          <w:tab/>
        </w:r>
        <w:r>
          <w:rPr>
            <w:color w:val="231F20"/>
            <w:spacing w:val="-5"/>
          </w:rPr>
          <w:t>8-</w:t>
        </w:r>
        <w:r>
          <w:rPr>
            <w:color w:val="231F20"/>
            <w:spacing w:val="-2"/>
          </w:rPr>
          <w:t>22</w:t>
        </w:r>
      </w:hyperlink>
    </w:p>
    <w:p>
      <w:pPr>
        <w:pStyle w:val="BodyText"/>
        <w:tabs>
          <w:tab w:pos="3511" w:val="right" w:leader="middleDot"/>
        </w:tabs>
        <w:spacing w:before="33"/>
        <w:ind w:left="422"/>
      </w:pPr>
      <w:hyperlink w:history="true" w:anchor="_bookmark89">
        <w:r>
          <w:rPr>
            <w:color w:val="231F20"/>
            <w:spacing w:val="-2"/>
          </w:rPr>
          <w:t>:CALCulate:STATe</w:t>
        </w:r>
        <w:r>
          <w:rPr>
            <w:color w:val="231F20"/>
          </w:rPr>
          <w:tab/>
        </w:r>
        <w:r>
          <w:rPr>
            <w:color w:val="231F20"/>
            <w:spacing w:val="-5"/>
          </w:rPr>
          <w:t>8-</w:t>
        </w:r>
        <w:r>
          <w:rPr>
            <w:color w:val="231F20"/>
            <w:spacing w:val="-2"/>
          </w:rPr>
          <w:t>22</w:t>
        </w:r>
      </w:hyperlink>
    </w:p>
    <w:p>
      <w:pPr>
        <w:pStyle w:val="BodyText"/>
        <w:tabs>
          <w:tab w:pos="3511" w:val="right" w:leader="middleDot"/>
        </w:tabs>
        <w:spacing w:before="34"/>
        <w:ind w:left="422"/>
      </w:pPr>
      <w:hyperlink w:history="true" w:anchor="_bookmark90">
        <w:r>
          <w:rPr>
            <w:color w:val="231F20"/>
            <w:spacing w:val="-2"/>
          </w:rPr>
          <w:t>:CALCulate:TOTalize:TYPE</w:t>
        </w:r>
        <w:r>
          <w:rPr>
            <w:color w:val="231F20"/>
          </w:rPr>
          <w:tab/>
        </w:r>
        <w:r>
          <w:rPr>
            <w:color w:val="231F20"/>
            <w:spacing w:val="-5"/>
          </w:rPr>
          <w:t>8-</w:t>
        </w:r>
        <w:r>
          <w:rPr>
            <w:color w:val="231F20"/>
            <w:spacing w:val="-2"/>
          </w:rPr>
          <w:t>23</w:t>
        </w:r>
      </w:hyperlink>
    </w:p>
    <w:p>
      <w:pPr>
        <w:pStyle w:val="BodyText"/>
        <w:spacing w:before="33"/>
        <w:ind w:left="422"/>
      </w:pPr>
      <w:hyperlink w:history="true" w:anchor="_bookmark92">
        <w:r>
          <w:rPr>
            <w:color w:val="231F20"/>
            <w:spacing w:val="-2"/>
          </w:rPr>
          <w:t>:CALibration:INTerpolator:AUTO·</w:t>
        </w:r>
        <w:r>
          <w:rPr>
            <w:color w:val="231F20"/>
            <w:spacing w:val="45"/>
          </w:rPr>
          <w:t> </w:t>
        </w:r>
        <w:r>
          <w:rPr>
            <w:color w:val="231F20"/>
            <w:spacing w:val="-2"/>
          </w:rPr>
          <w:t>8-</w:t>
        </w:r>
        <w:r>
          <w:rPr>
            <w:color w:val="231F20"/>
            <w:spacing w:val="-5"/>
          </w:rPr>
          <w:t>26</w:t>
        </w:r>
      </w:hyperlink>
    </w:p>
    <w:p>
      <w:pPr>
        <w:pStyle w:val="BodyText"/>
        <w:tabs>
          <w:tab w:pos="3511" w:val="right" w:leader="middleDot"/>
        </w:tabs>
        <w:spacing w:before="33"/>
        <w:ind w:left="422"/>
      </w:pPr>
      <w:hyperlink w:history="true" w:anchor="_bookmark94">
        <w:r>
          <w:rPr>
            <w:color w:val="231F20"/>
            <w:spacing w:val="-2"/>
          </w:rPr>
          <w:t>:CONFigure</w:t>
        </w:r>
        <w:r>
          <w:rPr>
            <w:color w:val="231F20"/>
          </w:rPr>
          <w:tab/>
        </w:r>
        <w:r>
          <w:rPr>
            <w:color w:val="231F20"/>
            <w:spacing w:val="-5"/>
          </w:rPr>
          <w:t>8-</w:t>
        </w:r>
        <w:r>
          <w:rPr>
            <w:color w:val="231F20"/>
            <w:spacing w:val="-2"/>
          </w:rPr>
          <w:t>28</w:t>
        </w:r>
      </w:hyperlink>
    </w:p>
    <w:p>
      <w:pPr>
        <w:pStyle w:val="BodyText"/>
        <w:tabs>
          <w:tab w:pos="3511" w:val="right" w:leader="middleDot"/>
        </w:tabs>
        <w:spacing w:before="33"/>
        <w:ind w:left="422"/>
      </w:pPr>
      <w:hyperlink w:history="true" w:anchor="_bookmark94">
        <w:r>
          <w:rPr>
            <w:color w:val="231F20"/>
          </w:rPr>
          <w:t>:CONFigure:(Meas</w:t>
        </w:r>
        <w:r>
          <w:rPr>
            <w:color w:val="231F20"/>
            <w:spacing w:val="11"/>
          </w:rPr>
          <w:t> </w:t>
        </w:r>
        <w:r>
          <w:rPr>
            <w:color w:val="231F20"/>
            <w:spacing w:val="-4"/>
          </w:rPr>
          <w:t>Func)</w:t>
        </w:r>
        <w:r>
          <w:rPr>
            <w:color w:val="231F20"/>
          </w:rPr>
          <w:tab/>
        </w:r>
        <w:r>
          <w:rPr>
            <w:color w:val="231F20"/>
            <w:spacing w:val="-5"/>
          </w:rPr>
          <w:t>8-</w:t>
        </w:r>
        <w:r>
          <w:rPr>
            <w:color w:val="231F20"/>
            <w:spacing w:val="-2"/>
          </w:rPr>
          <w:t>28</w:t>
        </w:r>
      </w:hyperlink>
    </w:p>
    <w:p>
      <w:pPr>
        <w:pStyle w:val="BodyText"/>
        <w:tabs>
          <w:tab w:pos="3511" w:val="right" w:leader="middleDot"/>
        </w:tabs>
        <w:spacing w:before="34"/>
        <w:ind w:left="422"/>
      </w:pPr>
      <w:hyperlink w:history="true" w:anchor="_bookmark95">
        <w:r>
          <w:rPr>
            <w:color w:val="231F20"/>
            <w:spacing w:val="-2"/>
          </w:rPr>
          <w:t>:CONFigure:ARRay</w:t>
        </w:r>
        <w:r>
          <w:rPr>
            <w:color w:val="231F20"/>
          </w:rPr>
          <w:tab/>
        </w:r>
        <w:r>
          <w:rPr>
            <w:color w:val="231F20"/>
            <w:spacing w:val="-5"/>
          </w:rPr>
          <w:t>8-</w:t>
        </w:r>
        <w:r>
          <w:rPr>
            <w:color w:val="231F20"/>
            <w:spacing w:val="-2"/>
          </w:rPr>
          <w:t>29</w:t>
        </w:r>
      </w:hyperlink>
    </w:p>
    <w:p>
      <w:pPr>
        <w:pStyle w:val="BodyText"/>
        <w:spacing w:before="33"/>
        <w:ind w:left="422"/>
      </w:pPr>
      <w:hyperlink w:history="true" w:anchor="_bookmark95">
        <w:r>
          <w:rPr>
            <w:color w:val="231F20"/>
          </w:rPr>
          <w:t>:CONFigure:ARRay:(Meas</w:t>
        </w:r>
        <w:r>
          <w:rPr>
            <w:color w:val="231F20"/>
            <w:spacing w:val="5"/>
          </w:rPr>
          <w:t> </w:t>
        </w:r>
        <w:r>
          <w:rPr>
            <w:color w:val="231F20"/>
          </w:rPr>
          <w:t>Func)</w:t>
        </w:r>
        <w:r>
          <w:rPr>
            <w:color w:val="231F20"/>
            <w:spacing w:val="-9"/>
          </w:rPr>
          <w:t> </w:t>
        </w:r>
        <w:r>
          <w:rPr>
            <w:color w:val="231F20"/>
          </w:rPr>
          <w:t>8-</w:t>
        </w:r>
        <w:r>
          <w:rPr>
            <w:color w:val="231F20"/>
            <w:spacing w:val="-5"/>
          </w:rPr>
          <w:t>29</w:t>
        </w:r>
      </w:hyperlink>
    </w:p>
    <w:p>
      <w:pPr>
        <w:pStyle w:val="BodyText"/>
        <w:tabs>
          <w:tab w:pos="3511" w:val="right" w:leader="middleDot"/>
        </w:tabs>
        <w:spacing w:before="33"/>
        <w:ind w:left="422"/>
      </w:pPr>
      <w:hyperlink w:history="true" w:anchor="_bookmark128">
        <w:r>
          <w:rPr>
            <w:color w:val="231F20"/>
            <w:spacing w:val="-2"/>
          </w:rPr>
          <w:t>:CONFigure:DCYCle</w:t>
        </w:r>
        <w:r>
          <w:rPr>
            <w:color w:val="231F20"/>
          </w:rPr>
          <w:tab/>
        </w:r>
        <w:r>
          <w:rPr>
            <w:color w:val="231F20"/>
            <w:spacing w:val="-5"/>
          </w:rPr>
          <w:t>8-</w:t>
        </w:r>
        <w:r>
          <w:rPr>
            <w:color w:val="231F20"/>
            <w:spacing w:val="-2"/>
          </w:rPr>
          <w:t>64</w:t>
        </w:r>
      </w:hyperlink>
    </w:p>
    <w:p>
      <w:pPr>
        <w:pStyle w:val="BodyText"/>
        <w:tabs>
          <w:tab w:pos="3511" w:val="right" w:leader="middleDot"/>
        </w:tabs>
        <w:spacing w:before="34"/>
        <w:ind w:left="422"/>
      </w:pPr>
      <w:hyperlink w:history="true" w:anchor="_bookmark124">
        <w:r>
          <w:rPr>
            <w:color w:val="231F20"/>
            <w:spacing w:val="-2"/>
          </w:rPr>
          <w:t>:CONFigure:FREQuency</w:t>
        </w:r>
        <w:r>
          <w:rPr>
            <w:color w:val="231F20"/>
          </w:rPr>
          <w:tab/>
        </w:r>
        <w:r>
          <w:rPr>
            <w:color w:val="231F20"/>
            <w:spacing w:val="-5"/>
          </w:rPr>
          <w:t>8-</w:t>
        </w:r>
        <w:r>
          <w:rPr>
            <w:color w:val="231F20"/>
            <w:spacing w:val="-2"/>
          </w:rPr>
          <w:t>60</w:t>
        </w:r>
      </w:hyperlink>
    </w:p>
    <w:p>
      <w:pPr>
        <w:pStyle w:val="BodyText"/>
        <w:spacing w:line="203" w:lineRule="exact" w:before="33"/>
        <w:ind w:left="422"/>
      </w:pPr>
      <w:hyperlink w:history="true" w:anchor="_bookmark126">
        <w:r>
          <w:rPr>
            <w:color w:val="231F20"/>
            <w:spacing w:val="-2"/>
          </w:rPr>
          <w:t>:CONFigure:FREQuency:</w:t>
        </w:r>
      </w:hyperlink>
    </w:p>
    <w:p>
      <w:pPr>
        <w:pStyle w:val="BodyText"/>
        <w:tabs>
          <w:tab w:pos="3511" w:val="right" w:leader="middleDot"/>
        </w:tabs>
        <w:spacing w:line="203" w:lineRule="exact"/>
        <w:ind w:left="527"/>
      </w:pPr>
      <w:hyperlink w:history="true" w:anchor="_bookmark126">
        <w:r>
          <w:rPr>
            <w:color w:val="231F20"/>
          </w:rPr>
          <w:t>BURSt</w:t>
        </w:r>
        <w:r>
          <w:rPr>
            <w:color w:val="231F20"/>
            <w:spacing w:val="-3"/>
          </w:rPr>
          <w:t> </w:t>
        </w:r>
        <w:r>
          <w:rPr>
            <w:color w:val="231F20"/>
            <w:spacing w:val="-4"/>
          </w:rPr>
          <w:t>:PRF</w:t>
        </w:r>
        <w:r>
          <w:rPr>
            <w:color w:val="231F20"/>
          </w:rPr>
          <w:tab/>
        </w:r>
        <w:r>
          <w:rPr>
            <w:color w:val="231F20"/>
            <w:spacing w:val="-5"/>
          </w:rPr>
          <w:t>8-</w:t>
        </w:r>
        <w:r>
          <w:rPr>
            <w:color w:val="231F20"/>
            <w:spacing w:val="-2"/>
          </w:rPr>
          <w:t>62</w:t>
        </w:r>
      </w:hyperlink>
    </w:p>
    <w:p>
      <w:pPr>
        <w:pStyle w:val="BodyText"/>
        <w:tabs>
          <w:tab w:pos="3511" w:val="right" w:leader="middleDot"/>
        </w:tabs>
        <w:spacing w:line="232" w:lineRule="auto" w:before="38"/>
        <w:ind w:left="527" w:hanging="105"/>
      </w:pPr>
      <w:hyperlink w:history="true" w:anchor="_bookmark125">
        <w:r>
          <w:rPr>
            <w:color w:val="231F20"/>
            <w:spacing w:val="-2"/>
          </w:rPr>
          <w:t>:CONFigure:FREQuency:</w:t>
        </w:r>
      </w:hyperlink>
      <w:r>
        <w:rPr>
          <w:color w:val="231F20"/>
          <w:spacing w:val="-2"/>
        </w:rPr>
        <w:t> </w:t>
      </w:r>
      <w:hyperlink w:history="true" w:anchor="_bookmark125">
        <w:r>
          <w:rPr>
            <w:color w:val="231F20"/>
            <w:spacing w:val="-2"/>
          </w:rPr>
          <w:t>BURSt:CARRier</w:t>
        </w:r>
        <w:r>
          <w:rPr>
            <w:color w:val="231F20"/>
          </w:rPr>
          <w:tab/>
        </w:r>
        <w:r>
          <w:rPr>
            <w:color w:val="231F20"/>
            <w:spacing w:val="-5"/>
          </w:rPr>
          <w:t>8-</w:t>
        </w:r>
        <w:r>
          <w:rPr>
            <w:color w:val="231F20"/>
            <w:spacing w:val="-2"/>
          </w:rPr>
          <w:t>61</w:t>
        </w:r>
      </w:hyperlink>
    </w:p>
    <w:p>
      <w:pPr>
        <w:pStyle w:val="BodyText"/>
        <w:spacing w:before="34"/>
        <w:ind w:left="422"/>
      </w:pPr>
      <w:hyperlink w:history="true" w:anchor="_bookmark127">
        <w:r>
          <w:rPr>
            <w:color w:val="231F20"/>
          </w:rPr>
          <w:t>:CONFigure:FREQuency:RATio</w:t>
        </w:r>
        <w:r>
          <w:rPr>
            <w:color w:val="231F20"/>
            <w:spacing w:val="-5"/>
          </w:rPr>
          <w:t> </w:t>
        </w:r>
        <w:r>
          <w:rPr>
            <w:color w:val="231F20"/>
          </w:rPr>
          <w:t>·</w:t>
        </w:r>
        <w:r>
          <w:rPr>
            <w:color w:val="231F20"/>
            <w:spacing w:val="-12"/>
          </w:rPr>
          <w:t> </w:t>
        </w:r>
        <w:r>
          <w:rPr>
            <w:color w:val="231F20"/>
          </w:rPr>
          <w:t>8-</w:t>
        </w:r>
        <w:r>
          <w:rPr>
            <w:color w:val="231F20"/>
            <w:spacing w:val="-5"/>
          </w:rPr>
          <w:t>63</w:t>
        </w:r>
      </w:hyperlink>
    </w:p>
    <w:p>
      <w:pPr>
        <w:pStyle w:val="BodyText"/>
        <w:tabs>
          <w:tab w:pos="3511" w:val="right" w:leader="middleDot"/>
        </w:tabs>
        <w:spacing w:before="33"/>
        <w:ind w:left="422"/>
      </w:pPr>
      <w:hyperlink w:history="true" w:anchor="_bookmark134">
        <w:r>
          <w:rPr>
            <w:color w:val="231F20"/>
            <w:spacing w:val="-2"/>
          </w:rPr>
          <w:t>:CONFigure:FTIMe</w:t>
        </w:r>
        <w:r>
          <w:rPr>
            <w:color w:val="231F20"/>
          </w:rPr>
          <w:tab/>
        </w:r>
        <w:r>
          <w:rPr>
            <w:color w:val="231F20"/>
            <w:spacing w:val="-5"/>
          </w:rPr>
          <w:t>8-</w:t>
        </w:r>
        <w:r>
          <w:rPr>
            <w:color w:val="231F20"/>
            <w:spacing w:val="-2"/>
          </w:rPr>
          <w:t>70</w:t>
        </w:r>
      </w:hyperlink>
    </w:p>
    <w:p>
      <w:pPr>
        <w:pStyle w:val="BodyText"/>
        <w:tabs>
          <w:tab w:pos="3511" w:val="right" w:leader="middleDot"/>
        </w:tabs>
        <w:spacing w:before="34"/>
        <w:ind w:left="422"/>
      </w:pPr>
      <w:hyperlink w:history="true" w:anchor="_bookmark129">
        <w:r>
          <w:rPr>
            <w:color w:val="231F20"/>
            <w:spacing w:val="-2"/>
          </w:rPr>
          <w:t>:CONFigure:MAXimum</w:t>
        </w:r>
        <w:r>
          <w:rPr>
            <w:color w:val="231F20"/>
          </w:rPr>
          <w:tab/>
        </w:r>
        <w:r>
          <w:rPr>
            <w:color w:val="231F20"/>
            <w:spacing w:val="-5"/>
          </w:rPr>
          <w:t>8-</w:t>
        </w:r>
        <w:r>
          <w:rPr>
            <w:color w:val="231F20"/>
            <w:spacing w:val="-2"/>
          </w:rPr>
          <w:t>65</w:t>
        </w:r>
      </w:hyperlink>
    </w:p>
    <w:p>
      <w:pPr>
        <w:pStyle w:val="BodyText"/>
        <w:tabs>
          <w:tab w:pos="3511" w:val="right" w:leader="middleDot"/>
        </w:tabs>
        <w:spacing w:before="33"/>
        <w:ind w:left="422"/>
      </w:pPr>
      <w:hyperlink w:history="true" w:anchor="_bookmark129">
        <w:r>
          <w:rPr>
            <w:color w:val="231F20"/>
            <w:spacing w:val="-2"/>
          </w:rPr>
          <w:t>:CONFigure:MINimum</w:t>
        </w:r>
        <w:r>
          <w:rPr>
            <w:color w:val="231F20"/>
          </w:rPr>
          <w:tab/>
        </w:r>
        <w:r>
          <w:rPr>
            <w:color w:val="231F20"/>
            <w:spacing w:val="-5"/>
          </w:rPr>
          <w:t>8-</w:t>
        </w:r>
        <w:r>
          <w:rPr>
            <w:color w:val="231F20"/>
            <w:spacing w:val="-2"/>
          </w:rPr>
          <w:t>65</w:t>
        </w:r>
      </w:hyperlink>
    </w:p>
    <w:p>
      <w:pPr>
        <w:pStyle w:val="BodyText"/>
        <w:tabs>
          <w:tab w:pos="3511" w:val="right" w:leader="middleDot"/>
        </w:tabs>
        <w:spacing w:before="33"/>
        <w:ind w:left="422"/>
      </w:pPr>
      <w:hyperlink w:history="true" w:anchor="_bookmark128">
        <w:r>
          <w:rPr>
            <w:color w:val="231F20"/>
            <w:spacing w:val="-2"/>
          </w:rPr>
          <w:t>:CONFigure:NDUTycycle</w:t>
        </w:r>
        <w:r>
          <w:rPr>
            <w:color w:val="231F20"/>
          </w:rPr>
          <w:tab/>
        </w:r>
        <w:r>
          <w:rPr>
            <w:color w:val="231F20"/>
            <w:spacing w:val="-5"/>
          </w:rPr>
          <w:t>8-</w:t>
        </w:r>
        <w:r>
          <w:rPr>
            <w:color w:val="231F20"/>
            <w:spacing w:val="-2"/>
          </w:rPr>
          <w:t>64</w:t>
        </w:r>
      </w:hyperlink>
    </w:p>
    <w:p>
      <w:pPr>
        <w:pStyle w:val="BodyText"/>
        <w:tabs>
          <w:tab w:pos="3511" w:val="right" w:leader="middleDot"/>
        </w:tabs>
        <w:spacing w:before="34"/>
        <w:ind w:left="422"/>
      </w:pPr>
      <w:hyperlink w:history="true" w:anchor="_bookmark135">
        <w:r>
          <w:rPr>
            <w:color w:val="231F20"/>
            <w:spacing w:val="-2"/>
          </w:rPr>
          <w:t>:CONFigure:NWIDth</w:t>
        </w:r>
        <w:r>
          <w:rPr>
            <w:color w:val="231F20"/>
          </w:rPr>
          <w:tab/>
        </w:r>
        <w:r>
          <w:rPr>
            <w:color w:val="231F20"/>
            <w:spacing w:val="-5"/>
          </w:rPr>
          <w:t>8-</w:t>
        </w:r>
        <w:r>
          <w:rPr>
            <w:color w:val="231F20"/>
            <w:spacing w:val="-2"/>
          </w:rPr>
          <w:t>71</w:t>
        </w:r>
      </w:hyperlink>
    </w:p>
    <w:p>
      <w:pPr>
        <w:pStyle w:val="BodyText"/>
        <w:tabs>
          <w:tab w:pos="3511" w:val="right" w:leader="middleDot"/>
        </w:tabs>
        <w:spacing w:before="33"/>
        <w:ind w:left="422"/>
      </w:pPr>
      <w:hyperlink w:history="true" w:anchor="_bookmark128">
        <w:r>
          <w:rPr>
            <w:color w:val="231F20"/>
            <w:spacing w:val="-2"/>
          </w:rPr>
          <w:t>:CONFigure:PDUTycycle</w:t>
        </w:r>
        <w:r>
          <w:rPr>
            <w:color w:val="231F20"/>
          </w:rPr>
          <w:tab/>
        </w:r>
        <w:r>
          <w:rPr>
            <w:color w:val="231F20"/>
            <w:spacing w:val="-5"/>
          </w:rPr>
          <w:t>8-</w:t>
        </w:r>
        <w:r>
          <w:rPr>
            <w:color w:val="231F20"/>
            <w:spacing w:val="-2"/>
          </w:rPr>
          <w:t>64</w:t>
        </w:r>
      </w:hyperlink>
    </w:p>
    <w:p>
      <w:pPr>
        <w:pStyle w:val="BodyText"/>
        <w:tabs>
          <w:tab w:pos="3511" w:val="right" w:leader="middleDot"/>
        </w:tabs>
        <w:spacing w:before="33"/>
        <w:ind w:left="422"/>
      </w:pPr>
      <w:hyperlink w:history="true" w:anchor="_bookmark132">
        <w:r>
          <w:rPr>
            <w:color w:val="231F20"/>
            <w:spacing w:val="-2"/>
          </w:rPr>
          <w:t>:CONFigure:PERiod</w:t>
        </w:r>
        <w:r>
          <w:rPr>
            <w:color w:val="231F20"/>
          </w:rPr>
          <w:tab/>
        </w:r>
        <w:r>
          <w:rPr>
            <w:color w:val="231F20"/>
            <w:spacing w:val="-5"/>
          </w:rPr>
          <w:t>8-</w:t>
        </w:r>
        <w:r>
          <w:rPr>
            <w:color w:val="231F20"/>
            <w:spacing w:val="-2"/>
          </w:rPr>
          <w:t>68</w:t>
        </w:r>
      </w:hyperlink>
    </w:p>
    <w:p>
      <w:pPr>
        <w:pStyle w:val="BodyText"/>
        <w:spacing w:before="33"/>
        <w:ind w:left="422"/>
      </w:pPr>
      <w:hyperlink w:history="true" w:anchor="_bookmark132">
        <w:r>
          <w:rPr>
            <w:color w:val="231F20"/>
            <w:spacing w:val="-2"/>
          </w:rPr>
          <w:t>:CONFigure:PERiod:AVERage?</w:t>
        </w:r>
        <w:r>
          <w:rPr>
            <w:color w:val="231F20"/>
            <w:spacing w:val="-3"/>
          </w:rPr>
          <w:t> </w:t>
        </w:r>
        <w:r>
          <w:rPr>
            <w:color w:val="231F20"/>
            <w:spacing w:val="-2"/>
          </w:rPr>
          <w:t>·</w:t>
        </w:r>
        <w:r>
          <w:rPr>
            <w:color w:val="231F20"/>
            <w:spacing w:val="21"/>
          </w:rPr>
          <w:t> </w:t>
        </w:r>
        <w:r>
          <w:rPr>
            <w:color w:val="231F20"/>
            <w:spacing w:val="-2"/>
          </w:rPr>
          <w:t>8-</w:t>
        </w:r>
        <w:r>
          <w:rPr>
            <w:color w:val="231F20"/>
            <w:spacing w:val="-5"/>
          </w:rPr>
          <w:t>68</w:t>
        </w:r>
      </w:hyperlink>
    </w:p>
    <w:p>
      <w:pPr>
        <w:pStyle w:val="BodyText"/>
        <w:tabs>
          <w:tab w:pos="3511" w:val="right" w:leader="middleDot"/>
        </w:tabs>
        <w:spacing w:before="34"/>
        <w:ind w:left="422"/>
      </w:pPr>
      <w:hyperlink w:history="true" w:anchor="_bookmark133">
        <w:r>
          <w:rPr>
            <w:color w:val="231F20"/>
            <w:spacing w:val="-2"/>
          </w:rPr>
          <w:t>:CONFigure:PHASe</w:t>
        </w:r>
        <w:r>
          <w:rPr>
            <w:color w:val="231F20"/>
          </w:rPr>
          <w:tab/>
        </w:r>
        <w:r>
          <w:rPr>
            <w:color w:val="231F20"/>
            <w:spacing w:val="-5"/>
          </w:rPr>
          <w:t>8-</w:t>
        </w:r>
        <w:r>
          <w:rPr>
            <w:color w:val="231F20"/>
            <w:spacing w:val="-2"/>
          </w:rPr>
          <w:t>69</w:t>
        </w:r>
      </w:hyperlink>
    </w:p>
    <w:p>
      <w:pPr>
        <w:pStyle w:val="BodyText"/>
        <w:tabs>
          <w:tab w:pos="3511" w:val="right" w:leader="middleDot"/>
        </w:tabs>
        <w:spacing w:before="33"/>
        <w:ind w:left="422"/>
      </w:pPr>
      <w:hyperlink w:history="true" w:anchor="_bookmark130">
        <w:r>
          <w:rPr>
            <w:color w:val="231F20"/>
            <w:spacing w:val="-2"/>
          </w:rPr>
          <w:t>:CONFigure:PTPeak</w:t>
        </w:r>
        <w:r>
          <w:rPr>
            <w:color w:val="231F20"/>
          </w:rPr>
          <w:tab/>
        </w:r>
        <w:r>
          <w:rPr>
            <w:color w:val="231F20"/>
            <w:spacing w:val="-5"/>
          </w:rPr>
          <w:t>8-</w:t>
        </w:r>
        <w:r>
          <w:rPr>
            <w:color w:val="231F20"/>
            <w:spacing w:val="-2"/>
          </w:rPr>
          <w:t>66</w:t>
        </w:r>
      </w:hyperlink>
    </w:p>
    <w:p>
      <w:pPr>
        <w:pStyle w:val="BodyText"/>
        <w:tabs>
          <w:tab w:pos="3511" w:val="right" w:leader="middleDot"/>
        </w:tabs>
        <w:spacing w:before="33"/>
        <w:ind w:left="422"/>
      </w:pPr>
      <w:hyperlink w:history="true" w:anchor="_bookmark135">
        <w:r>
          <w:rPr>
            <w:color w:val="231F20"/>
            <w:spacing w:val="-2"/>
          </w:rPr>
          <w:t>:CONFigure:PWIDth</w:t>
        </w:r>
        <w:r>
          <w:rPr>
            <w:color w:val="231F20"/>
          </w:rPr>
          <w:tab/>
        </w:r>
        <w:r>
          <w:rPr>
            <w:color w:val="231F20"/>
            <w:spacing w:val="-5"/>
          </w:rPr>
          <w:t>8-</w:t>
        </w:r>
        <w:r>
          <w:rPr>
            <w:color w:val="231F20"/>
            <w:spacing w:val="-2"/>
          </w:rPr>
          <w:t>71</w:t>
        </w:r>
      </w:hyperlink>
    </w:p>
    <w:p>
      <w:pPr>
        <w:pStyle w:val="BodyText"/>
        <w:tabs>
          <w:tab w:pos="3511" w:val="right" w:leader="middleDot"/>
        </w:tabs>
        <w:spacing w:before="34"/>
        <w:ind w:left="422"/>
      </w:pPr>
      <w:hyperlink w:history="true" w:anchor="_bookmark133">
        <w:r>
          <w:rPr>
            <w:color w:val="231F20"/>
            <w:spacing w:val="-2"/>
          </w:rPr>
          <w:t>:CONFigure:RTIMe</w:t>
        </w:r>
        <w:r>
          <w:rPr>
            <w:color w:val="231F20"/>
          </w:rPr>
          <w:tab/>
        </w:r>
        <w:r>
          <w:rPr>
            <w:color w:val="231F20"/>
            <w:spacing w:val="-5"/>
          </w:rPr>
          <w:t>8-</w:t>
        </w:r>
        <w:r>
          <w:rPr>
            <w:color w:val="231F20"/>
            <w:spacing w:val="-2"/>
          </w:rPr>
          <w:t>69</w:t>
        </w:r>
      </w:hyperlink>
    </w:p>
    <w:p>
      <w:pPr>
        <w:pStyle w:val="BodyText"/>
        <w:tabs>
          <w:tab w:pos="3511" w:val="right" w:leader="middleDot"/>
        </w:tabs>
        <w:spacing w:before="33"/>
        <w:ind w:left="422"/>
      </w:pPr>
      <w:hyperlink w:history="true" w:anchor="_bookmark134">
        <w:r>
          <w:rPr>
            <w:color w:val="231F20"/>
            <w:spacing w:val="-2"/>
          </w:rPr>
          <w:t>:CONFigure:TINTerval</w:t>
        </w:r>
        <w:r>
          <w:rPr>
            <w:color w:val="231F20"/>
          </w:rPr>
          <w:tab/>
        </w:r>
        <w:r>
          <w:rPr>
            <w:color w:val="231F20"/>
            <w:spacing w:val="-5"/>
          </w:rPr>
          <w:t>8-</w:t>
        </w:r>
        <w:r>
          <w:rPr>
            <w:color w:val="231F20"/>
            <w:spacing w:val="-2"/>
          </w:rPr>
          <w:t>70</w:t>
        </w:r>
      </w:hyperlink>
    </w:p>
    <w:p>
      <w:pPr>
        <w:pStyle w:val="BodyText"/>
        <w:tabs>
          <w:tab w:pos="3511" w:val="right" w:leader="middleDot"/>
        </w:tabs>
        <w:spacing w:before="33"/>
        <w:ind w:left="422"/>
      </w:pPr>
      <w:hyperlink w:history="true" w:anchor="_bookmark96">
        <w:r>
          <w:rPr>
            <w:color w:val="231F20"/>
            <w:spacing w:val="-2"/>
          </w:rPr>
          <w:t>:CONFigure:TOTalize</w:t>
        </w:r>
        <w:r>
          <w:rPr>
            <w:color w:val="231F20"/>
          </w:rPr>
          <w:tab/>
        </w:r>
        <w:r>
          <w:rPr>
            <w:color w:val="231F20"/>
            <w:spacing w:val="-5"/>
          </w:rPr>
          <w:t>8-</w:t>
        </w:r>
        <w:r>
          <w:rPr>
            <w:color w:val="231F20"/>
            <w:spacing w:val="-2"/>
          </w:rPr>
          <w:t>30</w:t>
        </w:r>
      </w:hyperlink>
    </w:p>
    <w:p>
      <w:pPr>
        <w:pStyle w:val="BodyText"/>
        <w:spacing w:line="203" w:lineRule="exact" w:before="34"/>
        <w:ind w:left="422"/>
      </w:pPr>
      <w:hyperlink w:history="true" w:anchor="_bookmark96">
        <w:r>
          <w:rPr>
            <w:color w:val="231F20"/>
            <w:spacing w:val="-2"/>
          </w:rPr>
          <w:t>:CONFigure:TOTalize:</w:t>
        </w:r>
      </w:hyperlink>
    </w:p>
    <w:p>
      <w:pPr>
        <w:pStyle w:val="BodyText"/>
        <w:tabs>
          <w:tab w:pos="3511" w:val="right" w:leader="middleDot"/>
        </w:tabs>
        <w:spacing w:line="203" w:lineRule="exact"/>
        <w:ind w:left="527"/>
      </w:pPr>
      <w:hyperlink w:history="true" w:anchor="_bookmark96">
        <w:r>
          <w:rPr>
            <w:color w:val="231F20"/>
            <w:spacing w:val="-2"/>
          </w:rPr>
          <w:t>CONTinuous</w:t>
        </w:r>
        <w:r>
          <w:rPr>
            <w:color w:val="231F20"/>
          </w:rPr>
          <w:tab/>
        </w:r>
        <w:r>
          <w:rPr>
            <w:color w:val="231F20"/>
            <w:spacing w:val="-5"/>
          </w:rPr>
          <w:t>8-</w:t>
        </w:r>
        <w:r>
          <w:rPr>
            <w:color w:val="231F20"/>
            <w:spacing w:val="-2"/>
          </w:rPr>
          <w:t>30</w:t>
        </w:r>
      </w:hyperlink>
    </w:p>
    <w:p>
      <w:pPr>
        <w:pStyle w:val="BodyText"/>
        <w:tabs>
          <w:tab w:pos="3511" w:val="right" w:leader="middleDot"/>
        </w:tabs>
        <w:spacing w:before="46"/>
        <w:ind w:left="422"/>
      </w:pPr>
      <w:r>
        <w:rPr/>
        <w:br w:type="column"/>
      </w:r>
      <w:hyperlink w:history="true" w:anchor="_bookmark98">
        <w:r>
          <w:rPr>
            <w:color w:val="231F20"/>
            <w:spacing w:val="-2"/>
          </w:rPr>
          <w:t>:DISPlay:ENABle</w:t>
        </w:r>
        <w:r>
          <w:rPr>
            <w:color w:val="231F20"/>
          </w:rPr>
          <w:tab/>
        </w:r>
        <w:r>
          <w:rPr>
            <w:color w:val="231F20"/>
            <w:spacing w:val="-5"/>
          </w:rPr>
          <w:t>8-</w:t>
        </w:r>
        <w:r>
          <w:rPr>
            <w:color w:val="231F20"/>
            <w:spacing w:val="-2"/>
          </w:rPr>
          <w:t>32</w:t>
        </w:r>
      </w:hyperlink>
    </w:p>
    <w:p>
      <w:pPr>
        <w:pStyle w:val="BodyText"/>
        <w:tabs>
          <w:tab w:pos="3511" w:val="right" w:leader="middleDot"/>
        </w:tabs>
        <w:spacing w:before="33"/>
        <w:ind w:left="422"/>
      </w:pPr>
      <w:hyperlink w:history="true" w:anchor="_bookmark100">
        <w:r>
          <w:rPr>
            <w:color w:val="231F20"/>
            <w:spacing w:val="-2"/>
          </w:rPr>
          <w:t>:FETCh:ARRay?</w:t>
        </w:r>
        <w:r>
          <w:rPr>
            <w:color w:val="231F20"/>
          </w:rPr>
          <w:tab/>
        </w:r>
        <w:r>
          <w:rPr>
            <w:color w:val="231F20"/>
            <w:spacing w:val="-5"/>
          </w:rPr>
          <w:t>8-</w:t>
        </w:r>
        <w:r>
          <w:rPr>
            <w:color w:val="231F20"/>
            <w:spacing w:val="-2"/>
          </w:rPr>
          <w:t>34</w:t>
        </w:r>
      </w:hyperlink>
    </w:p>
    <w:p>
      <w:pPr>
        <w:pStyle w:val="BodyText"/>
        <w:tabs>
          <w:tab w:pos="3511" w:val="right" w:leader="middleDot"/>
        </w:tabs>
        <w:spacing w:before="34"/>
        <w:ind w:left="422"/>
      </w:pPr>
      <w:hyperlink w:history="true" w:anchor="_bookmark100">
        <w:r>
          <w:rPr>
            <w:color w:val="231F20"/>
            <w:spacing w:val="-2"/>
          </w:rPr>
          <w:t>:FETCh?</w:t>
        </w:r>
        <w:r>
          <w:rPr>
            <w:color w:val="231F20"/>
          </w:rPr>
          <w:tab/>
        </w:r>
        <w:r>
          <w:rPr>
            <w:color w:val="231F20"/>
            <w:spacing w:val="-5"/>
          </w:rPr>
          <w:t>8-</w:t>
        </w:r>
        <w:r>
          <w:rPr>
            <w:color w:val="231F20"/>
            <w:spacing w:val="-2"/>
          </w:rPr>
          <w:t>34</w:t>
        </w:r>
      </w:hyperlink>
    </w:p>
    <w:p>
      <w:pPr>
        <w:pStyle w:val="BodyText"/>
        <w:tabs>
          <w:tab w:pos="3511" w:val="right" w:leader="middleDot"/>
        </w:tabs>
        <w:spacing w:before="33"/>
        <w:ind w:left="422"/>
      </w:pPr>
      <w:hyperlink w:history="true" w:anchor="_bookmark104">
        <w:r>
          <w:rPr>
            <w:color w:val="231F20"/>
            <w:spacing w:val="-2"/>
          </w:rPr>
          <w:t>:FORMat</w:t>
        </w:r>
        <w:r>
          <w:rPr>
            <w:color w:val="231F20"/>
          </w:rPr>
          <w:tab/>
        </w:r>
        <w:r>
          <w:rPr>
            <w:color w:val="231F20"/>
            <w:spacing w:val="-5"/>
          </w:rPr>
          <w:t>8-</w:t>
        </w:r>
        <w:r>
          <w:rPr>
            <w:color w:val="231F20"/>
            <w:spacing w:val="-2"/>
          </w:rPr>
          <w:t>38</w:t>
        </w:r>
      </w:hyperlink>
    </w:p>
    <w:p>
      <w:pPr>
        <w:pStyle w:val="BodyText"/>
        <w:tabs>
          <w:tab w:pos="3511" w:val="right" w:leader="middleDot"/>
        </w:tabs>
        <w:spacing w:before="33"/>
        <w:ind w:left="422"/>
      </w:pPr>
      <w:hyperlink w:history="true" w:anchor="_bookmark104">
        <w:r>
          <w:rPr>
            <w:color w:val="231F20"/>
            <w:spacing w:val="-2"/>
          </w:rPr>
          <w:t>:FORMat:BORDer</w:t>
        </w:r>
        <w:r>
          <w:rPr>
            <w:color w:val="231F20"/>
          </w:rPr>
          <w:tab/>
        </w:r>
        <w:r>
          <w:rPr>
            <w:color w:val="231F20"/>
            <w:spacing w:val="-5"/>
          </w:rPr>
          <w:t>8-</w:t>
        </w:r>
        <w:r>
          <w:rPr>
            <w:color w:val="231F20"/>
            <w:spacing w:val="-2"/>
          </w:rPr>
          <w:t>38</w:t>
        </w:r>
      </w:hyperlink>
    </w:p>
    <w:p>
      <w:pPr>
        <w:pStyle w:val="BodyText"/>
        <w:tabs>
          <w:tab w:pos="3511" w:val="right" w:leader="middleDot"/>
        </w:tabs>
        <w:spacing w:before="33"/>
        <w:ind w:left="422"/>
      </w:pPr>
      <w:hyperlink w:history="true" w:anchor="_bookmark105">
        <w:r>
          <w:rPr>
            <w:color w:val="231F20"/>
            <w:spacing w:val="-2"/>
          </w:rPr>
          <w:t>:FORMat:SMAX</w:t>
        </w:r>
        <w:r>
          <w:rPr>
            <w:color w:val="231F20"/>
          </w:rPr>
          <w:tab/>
        </w:r>
        <w:r>
          <w:rPr>
            <w:color w:val="231F20"/>
            <w:spacing w:val="-5"/>
          </w:rPr>
          <w:t>8-</w:t>
        </w:r>
        <w:r>
          <w:rPr>
            <w:color w:val="231F20"/>
            <w:spacing w:val="-2"/>
          </w:rPr>
          <w:t>39</w:t>
        </w:r>
      </w:hyperlink>
    </w:p>
    <w:p>
      <w:pPr>
        <w:pStyle w:val="BodyText"/>
        <w:tabs>
          <w:tab w:pos="3511" w:val="right" w:leader="middleDot"/>
        </w:tabs>
        <w:spacing w:before="34"/>
        <w:ind w:left="422"/>
      </w:pPr>
      <w:hyperlink w:history="true" w:anchor="_bookmark106">
        <w:r>
          <w:rPr>
            <w:color w:val="231F20"/>
            <w:spacing w:val="-2"/>
          </w:rPr>
          <w:t>:FORMat:TINFormation</w:t>
        </w:r>
        <w:r>
          <w:rPr>
            <w:color w:val="231F20"/>
          </w:rPr>
          <w:tab/>
        </w:r>
        <w:r>
          <w:rPr>
            <w:color w:val="231F20"/>
            <w:spacing w:val="-5"/>
          </w:rPr>
          <w:t>8-</w:t>
        </w:r>
        <w:r>
          <w:rPr>
            <w:color w:val="231F20"/>
            <w:spacing w:val="-2"/>
          </w:rPr>
          <w:t>40</w:t>
        </w:r>
      </w:hyperlink>
    </w:p>
    <w:p>
      <w:pPr>
        <w:pStyle w:val="BodyText"/>
        <w:tabs>
          <w:tab w:pos="3511" w:val="right" w:leader="middleDot"/>
        </w:tabs>
        <w:spacing w:before="33"/>
        <w:ind w:left="422"/>
      </w:pPr>
      <w:hyperlink w:history="true" w:anchor="_bookmark157">
        <w:r>
          <w:rPr>
            <w:color w:val="231F20"/>
            <w:spacing w:val="-2"/>
          </w:rPr>
          <w:t>:FREQuency:POWer:UNIT</w:t>
        </w:r>
        <w:r>
          <w:rPr>
            <w:color w:val="231F20"/>
          </w:rPr>
          <w:tab/>
        </w:r>
        <w:r>
          <w:rPr>
            <w:color w:val="231F20"/>
            <w:spacing w:val="-5"/>
          </w:rPr>
          <w:t>8-</w:t>
        </w:r>
        <w:r>
          <w:rPr>
            <w:color w:val="231F20"/>
            <w:spacing w:val="-2"/>
          </w:rPr>
          <w:t>96</w:t>
        </w:r>
      </w:hyperlink>
    </w:p>
    <w:p>
      <w:pPr>
        <w:pStyle w:val="BodyText"/>
        <w:tabs>
          <w:tab w:pos="3513" w:val="right" w:leader="middleDot"/>
        </w:tabs>
        <w:spacing w:before="33"/>
        <w:ind w:left="422"/>
      </w:pPr>
      <w:hyperlink w:history="true" w:anchor="_bookmark157">
        <w:r>
          <w:rPr>
            <w:color w:val="231F20"/>
            <w:spacing w:val="-2"/>
          </w:rPr>
          <w:t>:FREQuency:RANGE:LOWER</w:t>
        </w:r>
        <w:r>
          <w:rPr>
            <w:color w:val="231F20"/>
          </w:rPr>
          <w:tab/>
        </w:r>
        <w:r>
          <w:rPr>
            <w:color w:val="231F20"/>
            <w:spacing w:val="-5"/>
          </w:rPr>
          <w:t>8-</w:t>
        </w:r>
        <w:r>
          <w:rPr>
            <w:color w:val="231F20"/>
            <w:spacing w:val="-2"/>
          </w:rPr>
          <w:t>96</w:t>
        </w:r>
      </w:hyperlink>
    </w:p>
    <w:p>
      <w:pPr>
        <w:pStyle w:val="BodyText"/>
        <w:tabs>
          <w:tab w:pos="3511" w:val="right" w:leader="middleDot"/>
        </w:tabs>
        <w:spacing w:before="34"/>
        <w:ind w:left="422"/>
      </w:pPr>
      <w:hyperlink w:history="true" w:anchor="_bookmark158">
        <w:r>
          <w:rPr>
            <w:color w:val="231F20"/>
            <w:spacing w:val="-2"/>
          </w:rPr>
          <w:t>:FREQuency:REGRession</w:t>
        </w:r>
        <w:r>
          <w:rPr>
            <w:color w:val="231F20"/>
          </w:rPr>
          <w:tab/>
        </w:r>
        <w:r>
          <w:rPr>
            <w:color w:val="231F20"/>
            <w:spacing w:val="-5"/>
          </w:rPr>
          <w:t>8-</w:t>
        </w:r>
        <w:r>
          <w:rPr>
            <w:color w:val="231F20"/>
            <w:spacing w:val="-2"/>
          </w:rPr>
          <w:t>97</w:t>
        </w:r>
      </w:hyperlink>
    </w:p>
    <w:p>
      <w:pPr>
        <w:pStyle w:val="BodyText"/>
        <w:tabs>
          <w:tab w:pos="3511" w:val="right" w:leader="middleDot"/>
        </w:tabs>
        <w:spacing w:before="33"/>
        <w:ind w:left="422"/>
      </w:pPr>
      <w:hyperlink w:history="true" w:anchor="_bookmark158">
        <w:r>
          <w:rPr>
            <w:color w:val="231F20"/>
            <w:spacing w:val="-2"/>
          </w:rPr>
          <w:t>:FUNCtion</w:t>
        </w:r>
        <w:r>
          <w:rPr>
            <w:color w:val="231F20"/>
          </w:rPr>
          <w:tab/>
        </w:r>
        <w:r>
          <w:rPr>
            <w:color w:val="231F20"/>
            <w:spacing w:val="-5"/>
          </w:rPr>
          <w:t>8-</w:t>
        </w:r>
        <w:r>
          <w:rPr>
            <w:color w:val="231F20"/>
            <w:spacing w:val="-2"/>
          </w:rPr>
          <w:t>97</w:t>
        </w:r>
      </w:hyperlink>
    </w:p>
    <w:p>
      <w:pPr>
        <w:pStyle w:val="BodyText"/>
        <w:tabs>
          <w:tab w:pos="3146" w:val="left" w:leader="middleDot"/>
        </w:tabs>
        <w:spacing w:before="33"/>
        <w:ind w:left="422"/>
      </w:pPr>
      <w:hyperlink w:history="true" w:anchor="_bookmark108">
        <w:r>
          <w:rPr>
            <w:color w:val="231F20"/>
            <w:spacing w:val="-2"/>
          </w:rPr>
          <w:t>:HCOPy:SDUMp:DATA</w:t>
        </w:r>
        <w:r>
          <w:rPr>
            <w:color w:val="231F20"/>
          </w:rPr>
          <w:tab/>
          <w:t>8-</w:t>
        </w:r>
        <w:r>
          <w:rPr>
            <w:color w:val="231F20"/>
            <w:spacing w:val="-5"/>
          </w:rPr>
          <w:t>42</w:t>
        </w:r>
      </w:hyperlink>
    </w:p>
    <w:p>
      <w:pPr>
        <w:pStyle w:val="BodyText"/>
        <w:tabs>
          <w:tab w:pos="3511" w:val="right" w:leader="middleDot"/>
        </w:tabs>
        <w:spacing w:before="34"/>
        <w:ind w:left="422"/>
      </w:pPr>
      <w:hyperlink w:history="true" w:anchor="_bookmark159">
        <w:r>
          <w:rPr>
            <w:color w:val="231F20"/>
            <w:spacing w:val="-2"/>
          </w:rPr>
          <w:t>:HF:ACQuisition</w:t>
        </w:r>
        <w:r>
          <w:rPr>
            <w:color w:val="231F20"/>
          </w:rPr>
          <w:tab/>
        </w:r>
        <w:r>
          <w:rPr>
            <w:color w:val="231F20"/>
            <w:spacing w:val="-5"/>
          </w:rPr>
          <w:t>8-</w:t>
        </w:r>
        <w:r>
          <w:rPr>
            <w:color w:val="231F20"/>
            <w:spacing w:val="-2"/>
          </w:rPr>
          <w:t>99</w:t>
        </w:r>
      </w:hyperlink>
    </w:p>
    <w:p>
      <w:pPr>
        <w:pStyle w:val="BodyText"/>
        <w:tabs>
          <w:tab w:pos="3511" w:val="right" w:leader="middleDot"/>
        </w:tabs>
        <w:spacing w:before="33"/>
        <w:ind w:left="422"/>
      </w:pPr>
      <w:hyperlink w:history="true" w:anchor="_bookmark159">
        <w:r>
          <w:rPr>
            <w:color w:val="231F20"/>
            <w:spacing w:val="-2"/>
          </w:rPr>
          <w:t>:HF:FREQuency:CENTer</w:t>
        </w:r>
        <w:r>
          <w:rPr>
            <w:color w:val="231F20"/>
          </w:rPr>
          <w:tab/>
        </w:r>
        <w:r>
          <w:rPr>
            <w:color w:val="231F20"/>
            <w:spacing w:val="-5"/>
          </w:rPr>
          <w:t>8-</w:t>
        </w:r>
        <w:r>
          <w:rPr>
            <w:color w:val="231F20"/>
            <w:spacing w:val="-2"/>
          </w:rPr>
          <w:t>99</w:t>
        </w:r>
      </w:hyperlink>
    </w:p>
    <w:p>
      <w:pPr>
        <w:pStyle w:val="BodyText"/>
        <w:tabs>
          <w:tab w:pos="3146" w:val="left" w:leader="middleDot"/>
        </w:tabs>
        <w:spacing w:before="33"/>
        <w:ind w:left="422"/>
      </w:pPr>
      <w:hyperlink w:history="true" w:anchor="_bookmark110">
        <w:r>
          <w:rPr>
            <w:color w:val="231F20"/>
            <w:spacing w:val="-2"/>
          </w:rPr>
          <w:t>:INITiate</w:t>
        </w:r>
        <w:r>
          <w:rPr>
            <w:color w:val="231F20"/>
          </w:rPr>
          <w:tab/>
          <w:t>8-</w:t>
        </w:r>
        <w:r>
          <w:rPr>
            <w:color w:val="231F20"/>
            <w:spacing w:val="-5"/>
          </w:rPr>
          <w:t>44</w:t>
        </w:r>
      </w:hyperlink>
    </w:p>
    <w:p>
      <w:pPr>
        <w:pStyle w:val="BodyText"/>
        <w:tabs>
          <w:tab w:pos="3146" w:val="left" w:leader="middleDot"/>
        </w:tabs>
        <w:spacing w:before="34"/>
        <w:ind w:left="422"/>
      </w:pPr>
      <w:hyperlink w:history="true" w:anchor="_bookmark110">
        <w:r>
          <w:rPr>
            <w:color w:val="231F20"/>
            <w:spacing w:val="-2"/>
          </w:rPr>
          <w:t>:INITiate:CONTinuous</w:t>
        </w:r>
        <w:r>
          <w:rPr>
            <w:color w:val="231F20"/>
          </w:rPr>
          <w:tab/>
          <w:t>8-</w:t>
        </w:r>
        <w:r>
          <w:rPr>
            <w:color w:val="231F20"/>
            <w:spacing w:val="-5"/>
          </w:rPr>
          <w:t>44</w:t>
        </w:r>
      </w:hyperlink>
    </w:p>
    <w:p>
      <w:pPr>
        <w:pStyle w:val="BodyText"/>
        <w:tabs>
          <w:tab w:pos="3146" w:val="left" w:leader="middleDot"/>
        </w:tabs>
        <w:spacing w:before="33"/>
        <w:ind w:left="422"/>
      </w:pPr>
      <w:hyperlink w:history="true" w:anchor="_bookmark112">
        <w:r>
          <w:rPr>
            <w:color w:val="231F20"/>
            <w:spacing w:val="-2"/>
          </w:rPr>
          <w:t>:INPut:ATTenuation</w:t>
        </w:r>
        <w:r>
          <w:rPr>
            <w:color w:val="231F20"/>
          </w:rPr>
          <w:tab/>
          <w:t>8-</w:t>
        </w:r>
        <w:r>
          <w:rPr>
            <w:color w:val="231F20"/>
            <w:spacing w:val="-5"/>
          </w:rPr>
          <w:t>46</w:t>
        </w:r>
      </w:hyperlink>
    </w:p>
    <w:p>
      <w:pPr>
        <w:pStyle w:val="BodyText"/>
        <w:tabs>
          <w:tab w:pos="3146" w:val="left" w:leader="middleDot"/>
        </w:tabs>
        <w:spacing w:before="33"/>
        <w:ind w:left="422"/>
      </w:pPr>
      <w:hyperlink w:history="true" w:anchor="_bookmark112">
        <w:r>
          <w:rPr>
            <w:color w:val="231F20"/>
            <w:spacing w:val="-2"/>
          </w:rPr>
          <w:t>:INPut:COUPling</w:t>
        </w:r>
        <w:r>
          <w:rPr>
            <w:color w:val="231F20"/>
          </w:rPr>
          <w:tab/>
          <w:t>8-</w:t>
        </w:r>
        <w:r>
          <w:rPr>
            <w:color w:val="231F20"/>
            <w:spacing w:val="-5"/>
          </w:rPr>
          <w:t>46</w:t>
        </w:r>
      </w:hyperlink>
    </w:p>
    <w:p>
      <w:pPr>
        <w:pStyle w:val="BodyText"/>
        <w:tabs>
          <w:tab w:pos="3146" w:val="left" w:leader="middleDot"/>
        </w:tabs>
        <w:spacing w:before="34"/>
        <w:ind w:left="422"/>
      </w:pPr>
      <w:hyperlink w:history="true" w:anchor="_bookmark113">
        <w:r>
          <w:rPr>
            <w:color w:val="231F20"/>
            <w:spacing w:val="-2"/>
          </w:rPr>
          <w:t>:INPut:FILTer</w:t>
        </w:r>
        <w:r>
          <w:rPr>
            <w:color w:val="231F20"/>
          </w:rPr>
          <w:tab/>
          <w:t>8-</w:t>
        </w:r>
        <w:r>
          <w:rPr>
            <w:color w:val="231F20"/>
            <w:spacing w:val="-5"/>
          </w:rPr>
          <w:t>47</w:t>
        </w:r>
      </w:hyperlink>
    </w:p>
    <w:p>
      <w:pPr>
        <w:pStyle w:val="BodyText"/>
        <w:tabs>
          <w:tab w:pos="3146" w:val="left" w:leader="middleDot"/>
        </w:tabs>
        <w:spacing w:before="33"/>
        <w:ind w:left="422"/>
      </w:pPr>
      <w:hyperlink w:history="true" w:anchor="_bookmark113">
        <w:r>
          <w:rPr>
            <w:color w:val="231F20"/>
            <w:spacing w:val="-2"/>
          </w:rPr>
          <w:t>:INPut:FILTer:DIGital</w:t>
        </w:r>
        <w:r>
          <w:rPr>
            <w:color w:val="231F20"/>
          </w:rPr>
          <w:tab/>
          <w:t>8-</w:t>
        </w:r>
        <w:r>
          <w:rPr>
            <w:color w:val="231F20"/>
            <w:spacing w:val="-5"/>
          </w:rPr>
          <w:t>47</w:t>
        </w:r>
      </w:hyperlink>
    </w:p>
    <w:p>
      <w:pPr>
        <w:pStyle w:val="BodyText"/>
        <w:spacing w:line="203" w:lineRule="exact" w:before="33"/>
        <w:ind w:left="422"/>
      </w:pPr>
      <w:hyperlink w:history="true" w:anchor="_bookmark114">
        <w:r>
          <w:rPr>
            <w:color w:val="231F20"/>
            <w:spacing w:val="-2"/>
          </w:rPr>
          <w:t>:INPut:FILTer:DIGital:</w:t>
        </w:r>
      </w:hyperlink>
    </w:p>
    <w:p>
      <w:pPr>
        <w:pStyle w:val="BodyText"/>
        <w:tabs>
          <w:tab w:pos="3146" w:val="left" w:leader="middleDot"/>
        </w:tabs>
        <w:spacing w:line="203" w:lineRule="exact"/>
        <w:ind w:left="527"/>
      </w:pPr>
      <w:hyperlink w:history="true" w:anchor="_bookmark114">
        <w:r>
          <w:rPr>
            <w:color w:val="231F20"/>
            <w:spacing w:val="-2"/>
          </w:rPr>
          <w:t>FREQuency</w:t>
        </w:r>
        <w:r>
          <w:rPr>
            <w:color w:val="231F20"/>
          </w:rPr>
          <w:tab/>
          <w:t>8-</w:t>
        </w:r>
        <w:r>
          <w:rPr>
            <w:color w:val="231F20"/>
            <w:spacing w:val="-5"/>
          </w:rPr>
          <w:t>48</w:t>
        </w:r>
      </w:hyperlink>
    </w:p>
    <w:p>
      <w:pPr>
        <w:pStyle w:val="BodyText"/>
        <w:tabs>
          <w:tab w:pos="3146" w:val="left" w:leader="middleDot"/>
        </w:tabs>
        <w:spacing w:before="34"/>
        <w:ind w:left="422"/>
      </w:pPr>
      <w:hyperlink w:history="true" w:anchor="_bookmark114">
        <w:r>
          <w:rPr>
            <w:color w:val="231F20"/>
            <w:spacing w:val="-2"/>
          </w:rPr>
          <w:t>:INPut:IMPedance</w:t>
        </w:r>
        <w:r>
          <w:rPr>
            <w:color w:val="231F20"/>
          </w:rPr>
          <w:tab/>
          <w:t>8-</w:t>
        </w:r>
        <w:r>
          <w:rPr>
            <w:color w:val="231F20"/>
            <w:spacing w:val="-5"/>
          </w:rPr>
          <w:t>48</w:t>
        </w:r>
      </w:hyperlink>
    </w:p>
    <w:p>
      <w:pPr>
        <w:pStyle w:val="BodyText"/>
        <w:tabs>
          <w:tab w:pos="3146" w:val="left" w:leader="middleDot"/>
        </w:tabs>
        <w:spacing w:before="33"/>
        <w:ind w:left="422"/>
      </w:pPr>
      <w:hyperlink w:history="true" w:anchor="_bookmark115">
        <w:r>
          <w:rPr>
            <w:color w:val="231F20"/>
            <w:spacing w:val="-2"/>
          </w:rPr>
          <w:t>:INPut:LEVel</w:t>
        </w:r>
        <w:r>
          <w:rPr>
            <w:color w:val="231F20"/>
          </w:rPr>
          <w:tab/>
          <w:t>8-</w:t>
        </w:r>
        <w:r>
          <w:rPr>
            <w:color w:val="231F20"/>
            <w:spacing w:val="-5"/>
          </w:rPr>
          <w:t>49</w:t>
        </w:r>
      </w:hyperlink>
    </w:p>
    <w:p>
      <w:pPr>
        <w:pStyle w:val="BodyText"/>
        <w:tabs>
          <w:tab w:pos="3146" w:val="left" w:leader="middleDot"/>
        </w:tabs>
        <w:spacing w:before="33"/>
        <w:ind w:left="422"/>
      </w:pPr>
      <w:hyperlink w:history="true" w:anchor="_bookmark115">
        <w:r>
          <w:rPr>
            <w:color w:val="231F20"/>
            <w:spacing w:val="-2"/>
          </w:rPr>
          <w:t>:INPut:LEVel:AUTO</w:t>
        </w:r>
        <w:r>
          <w:rPr>
            <w:color w:val="231F20"/>
          </w:rPr>
          <w:tab/>
          <w:t>8-</w:t>
        </w:r>
        <w:r>
          <w:rPr>
            <w:color w:val="231F20"/>
            <w:spacing w:val="-5"/>
          </w:rPr>
          <w:t>49</w:t>
        </w:r>
      </w:hyperlink>
    </w:p>
    <w:p>
      <w:pPr>
        <w:pStyle w:val="BodyText"/>
        <w:tabs>
          <w:tab w:pos="3146" w:val="left" w:leader="middleDot"/>
        </w:tabs>
        <w:spacing w:before="33"/>
        <w:ind w:left="422"/>
      </w:pPr>
      <w:hyperlink w:history="true" w:anchor="_bookmark116">
        <w:r>
          <w:rPr>
            <w:color w:val="231F20"/>
            <w:spacing w:val="-2"/>
          </w:rPr>
          <w:t>:INPut:LEVel:RELative</w:t>
        </w:r>
        <w:r>
          <w:rPr>
            <w:color w:val="231F20"/>
          </w:rPr>
          <w:tab/>
          <w:t>8-</w:t>
        </w:r>
        <w:r>
          <w:rPr>
            <w:color w:val="231F20"/>
            <w:spacing w:val="-5"/>
          </w:rPr>
          <w:t>50</w:t>
        </w:r>
      </w:hyperlink>
    </w:p>
    <w:p>
      <w:pPr>
        <w:pStyle w:val="BodyText"/>
        <w:tabs>
          <w:tab w:pos="3146" w:val="left" w:leader="middleDot"/>
        </w:tabs>
        <w:spacing w:before="34"/>
        <w:ind w:left="422"/>
      </w:pPr>
      <w:hyperlink w:history="true" w:anchor="_bookmark117">
        <w:r>
          <w:rPr>
            <w:color w:val="231F20"/>
            <w:spacing w:val="-2"/>
          </w:rPr>
          <w:t>:INPut:SLOPe</w:t>
        </w:r>
        <w:r>
          <w:rPr>
            <w:color w:val="231F20"/>
          </w:rPr>
          <w:tab/>
          <w:t>8-</w:t>
        </w:r>
        <w:r>
          <w:rPr>
            <w:color w:val="231F20"/>
            <w:spacing w:val="-5"/>
          </w:rPr>
          <w:t>51</w:t>
        </w:r>
      </w:hyperlink>
    </w:p>
    <w:p>
      <w:pPr>
        <w:pStyle w:val="BodyText"/>
        <w:spacing w:before="33"/>
        <w:ind w:left="422"/>
      </w:pPr>
      <w:hyperlink w:history="true" w:anchor="_bookmark120">
        <w:r>
          <w:rPr>
            <w:color w:val="231F20"/>
          </w:rPr>
          <w:t>:MEASure:(Measuring</w:t>
        </w:r>
        <w:r>
          <w:rPr>
            <w:color w:val="231F20"/>
            <w:spacing w:val="9"/>
          </w:rPr>
          <w:t> </w:t>
        </w:r>
        <w:r>
          <w:rPr>
            <w:color w:val="231F20"/>
          </w:rPr>
          <w:t>Function)?8-</w:t>
        </w:r>
        <w:r>
          <w:rPr>
            <w:color w:val="231F20"/>
            <w:spacing w:val="-5"/>
          </w:rPr>
          <w:t>56</w:t>
        </w:r>
      </w:hyperlink>
    </w:p>
    <w:p>
      <w:pPr>
        <w:pStyle w:val="BodyText"/>
        <w:spacing w:line="203" w:lineRule="exact" w:before="33"/>
        <w:ind w:left="422"/>
      </w:pPr>
      <w:hyperlink w:history="true" w:anchor="_bookmark121">
        <w:r>
          <w:rPr>
            <w:color w:val="231F20"/>
            <w:spacing w:val="-2"/>
          </w:rPr>
          <w:t>:MEASure:ARRay:</w:t>
        </w:r>
      </w:hyperlink>
    </w:p>
    <w:p>
      <w:pPr>
        <w:pStyle w:val="BodyText"/>
        <w:tabs>
          <w:tab w:pos="3146" w:val="left" w:leader="middleDot"/>
        </w:tabs>
        <w:spacing w:line="203" w:lineRule="exact"/>
        <w:ind w:left="527"/>
      </w:pPr>
      <w:hyperlink w:history="true" w:anchor="_bookmark121">
        <w:r>
          <w:rPr>
            <w:color w:val="231F20"/>
          </w:rPr>
          <w:t>(Measuring</w:t>
        </w:r>
        <w:r>
          <w:rPr>
            <w:color w:val="231F20"/>
            <w:spacing w:val="3"/>
          </w:rPr>
          <w:t> </w:t>
        </w:r>
        <w:r>
          <w:rPr>
            <w:color w:val="231F20"/>
            <w:spacing w:val="-2"/>
          </w:rPr>
          <w:t>Function)?</w:t>
        </w:r>
        <w:r>
          <w:rPr>
            <w:color w:val="231F20"/>
          </w:rPr>
          <w:tab/>
          <w:t>8-</w:t>
        </w:r>
        <w:r>
          <w:rPr>
            <w:color w:val="231F20"/>
            <w:spacing w:val="-5"/>
          </w:rPr>
          <w:t>57</w:t>
        </w:r>
      </w:hyperlink>
    </w:p>
    <w:p>
      <w:pPr>
        <w:pStyle w:val="BodyText"/>
        <w:tabs>
          <w:tab w:pos="3146" w:val="left" w:leader="middleDot"/>
        </w:tabs>
        <w:spacing w:before="34"/>
        <w:ind w:left="422"/>
      </w:pPr>
      <w:hyperlink w:history="true" w:anchor="_bookmark136">
        <w:r>
          <w:rPr>
            <w:color w:val="231F20"/>
            <w:spacing w:val="-2"/>
          </w:rPr>
          <w:t>:MEASure:ARRay:STSTamp?</w:t>
        </w:r>
        <w:r>
          <w:rPr>
            <w:color w:val="231F20"/>
          </w:rPr>
          <w:tab/>
          <w:t>8-</w:t>
        </w:r>
        <w:r>
          <w:rPr>
            <w:color w:val="231F20"/>
            <w:spacing w:val="-5"/>
          </w:rPr>
          <w:t>72</w:t>
        </w:r>
      </w:hyperlink>
    </w:p>
    <w:p>
      <w:pPr>
        <w:pStyle w:val="BodyText"/>
        <w:tabs>
          <w:tab w:pos="3146" w:val="left" w:leader="middleDot"/>
        </w:tabs>
        <w:spacing w:before="33"/>
        <w:ind w:left="422"/>
      </w:pPr>
      <w:hyperlink w:history="true" w:anchor="_bookmark139">
        <w:r>
          <w:rPr>
            <w:color w:val="231F20"/>
            <w:spacing w:val="-2"/>
          </w:rPr>
          <w:t>:MEASure:ARRay:TIError?</w:t>
        </w:r>
        <w:r>
          <w:rPr>
            <w:color w:val="231F20"/>
          </w:rPr>
          <w:tab/>
          <w:t>8-</w:t>
        </w:r>
        <w:r>
          <w:rPr>
            <w:color w:val="231F20"/>
            <w:spacing w:val="-5"/>
          </w:rPr>
          <w:t>75</w:t>
        </w:r>
      </w:hyperlink>
    </w:p>
    <w:p>
      <w:pPr>
        <w:pStyle w:val="BodyText"/>
        <w:tabs>
          <w:tab w:pos="3145" w:val="left" w:leader="middleDot"/>
        </w:tabs>
        <w:spacing w:before="33"/>
        <w:ind w:left="422"/>
      </w:pPr>
      <w:hyperlink w:history="true" w:anchor="_bookmark137">
        <w:r>
          <w:rPr>
            <w:color w:val="231F20"/>
            <w:spacing w:val="-2"/>
          </w:rPr>
          <w:t>:MEASure:ARRay:TSTAmp?</w:t>
        </w:r>
        <w:r>
          <w:rPr>
            <w:color w:val="231F20"/>
          </w:rPr>
          <w:tab/>
          <w:t>8-</w:t>
        </w:r>
        <w:r>
          <w:rPr>
            <w:color w:val="231F20"/>
            <w:spacing w:val="-5"/>
          </w:rPr>
          <w:t>73</w:t>
        </w:r>
      </w:hyperlink>
    </w:p>
    <w:p>
      <w:pPr>
        <w:pStyle w:val="BodyText"/>
        <w:tabs>
          <w:tab w:pos="3146" w:val="left" w:leader="middleDot"/>
        </w:tabs>
        <w:spacing w:before="34"/>
        <w:ind w:left="422"/>
      </w:pPr>
      <w:hyperlink w:history="true" w:anchor="_bookmark121">
        <w:r>
          <w:rPr>
            <w:color w:val="231F20"/>
            <w:spacing w:val="-2"/>
          </w:rPr>
          <w:t>:MEASure:ARRay?</w:t>
        </w:r>
        <w:r>
          <w:rPr>
            <w:color w:val="231F20"/>
          </w:rPr>
          <w:tab/>
          <w:t>8-</w:t>
        </w:r>
        <w:r>
          <w:rPr>
            <w:color w:val="231F20"/>
            <w:spacing w:val="-5"/>
          </w:rPr>
          <w:t>57</w:t>
        </w:r>
      </w:hyperlink>
    </w:p>
    <w:p>
      <w:pPr>
        <w:pStyle w:val="BodyText"/>
        <w:tabs>
          <w:tab w:pos="3146" w:val="left" w:leader="middleDot"/>
        </w:tabs>
        <w:spacing w:before="33"/>
        <w:ind w:left="422"/>
      </w:pPr>
      <w:hyperlink w:history="true" w:anchor="_bookmark128">
        <w:r>
          <w:rPr>
            <w:color w:val="231F20"/>
            <w:spacing w:val="-2"/>
          </w:rPr>
          <w:t>:MEASure:DCYCle?</w:t>
        </w:r>
        <w:r>
          <w:rPr>
            <w:color w:val="231F20"/>
          </w:rPr>
          <w:tab/>
          <w:t>8-</w:t>
        </w:r>
        <w:r>
          <w:rPr>
            <w:color w:val="231F20"/>
            <w:spacing w:val="-5"/>
          </w:rPr>
          <w:t>64</w:t>
        </w:r>
      </w:hyperlink>
    </w:p>
    <w:p>
      <w:pPr>
        <w:pStyle w:val="BodyText"/>
        <w:tabs>
          <w:tab w:pos="3146" w:val="left" w:leader="middleDot"/>
        </w:tabs>
        <w:spacing w:before="33"/>
        <w:ind w:left="422"/>
      </w:pPr>
      <w:hyperlink w:history="true" w:anchor="_bookmark134">
        <w:r>
          <w:rPr>
            <w:color w:val="231F20"/>
            <w:spacing w:val="-2"/>
          </w:rPr>
          <w:t>:MEASure:FALL:TIME?</w:t>
        </w:r>
        <w:r>
          <w:rPr>
            <w:color w:val="231F20"/>
          </w:rPr>
          <w:tab/>
          <w:t>8-</w:t>
        </w:r>
        <w:r>
          <w:rPr>
            <w:color w:val="231F20"/>
            <w:spacing w:val="-5"/>
          </w:rPr>
          <w:t>70</w:t>
        </w:r>
      </w:hyperlink>
    </w:p>
    <w:p>
      <w:pPr>
        <w:pStyle w:val="BodyText"/>
        <w:spacing w:before="34"/>
        <w:ind w:left="422"/>
      </w:pPr>
      <w:hyperlink w:history="true" w:anchor="_bookmark138">
        <w:r>
          <w:rPr>
            <w:color w:val="231F20"/>
          </w:rPr>
          <w:t>:MEASure:FREQuency:BTBack?</w:t>
        </w:r>
        <w:r>
          <w:rPr>
            <w:color w:val="231F20"/>
            <w:spacing w:val="2"/>
          </w:rPr>
          <w:t> </w:t>
        </w:r>
        <w:r>
          <w:rPr>
            <w:color w:val="231F20"/>
          </w:rPr>
          <w:t>8-</w:t>
        </w:r>
        <w:r>
          <w:rPr>
            <w:color w:val="231F20"/>
            <w:spacing w:val="-5"/>
          </w:rPr>
          <w:t>74</w:t>
        </w:r>
      </w:hyperlink>
    </w:p>
    <w:p>
      <w:pPr>
        <w:pStyle w:val="BodyText"/>
        <w:tabs>
          <w:tab w:pos="3146" w:val="left" w:leader="middleDot"/>
        </w:tabs>
        <w:spacing w:line="232" w:lineRule="auto" w:before="38"/>
        <w:ind w:left="527" w:right="604" w:hanging="105"/>
      </w:pPr>
      <w:hyperlink w:history="true" w:anchor="_bookmark125">
        <w:r>
          <w:rPr>
            <w:color w:val="231F20"/>
            <w:spacing w:val="-2"/>
          </w:rPr>
          <w:t>:MEASure:FREQuency:BURSt:</w:t>
        </w:r>
      </w:hyperlink>
      <w:r>
        <w:rPr>
          <w:color w:val="231F20"/>
          <w:spacing w:val="-2"/>
        </w:rPr>
        <w:t> </w:t>
      </w:r>
      <w:hyperlink w:history="true" w:anchor="_bookmark125">
        <w:r>
          <w:rPr>
            <w:color w:val="231F20"/>
            <w:spacing w:val="-2"/>
          </w:rPr>
          <w:t>CARRier?</w:t>
        </w:r>
        <w:r>
          <w:rPr>
            <w:color w:val="231F20"/>
          </w:rPr>
          <w:tab/>
        </w:r>
        <w:r>
          <w:rPr>
            <w:color w:val="231F20"/>
            <w:spacing w:val="-4"/>
          </w:rPr>
          <w:t>8-</w:t>
        </w:r>
        <w:r>
          <w:rPr>
            <w:color w:val="231F20"/>
            <w:spacing w:val="-4"/>
          </w:rPr>
          <w:t>61</w:t>
        </w:r>
      </w:hyperlink>
    </w:p>
    <w:p>
      <w:pPr>
        <w:pStyle w:val="BodyText"/>
        <w:spacing w:line="203" w:lineRule="exact" w:before="33"/>
        <w:ind w:left="422"/>
      </w:pPr>
      <w:hyperlink w:history="true" w:anchor="_bookmark126">
        <w:r>
          <w:rPr>
            <w:color w:val="231F20"/>
            <w:spacing w:val="-2"/>
          </w:rPr>
          <w:t>:MEASure:FREQuency:BURSt:</w:t>
        </w:r>
      </w:hyperlink>
    </w:p>
    <w:p>
      <w:pPr>
        <w:tabs>
          <w:tab w:pos="3146" w:val="left" w:leader="middleDot"/>
        </w:tabs>
        <w:spacing w:line="203" w:lineRule="exact" w:before="0"/>
        <w:ind w:left="527" w:right="0" w:firstLine="0"/>
        <w:jc w:val="left"/>
        <w:rPr>
          <w:sz w:val="18"/>
        </w:rPr>
      </w:pPr>
      <w:hyperlink w:history="true" w:anchor="_bookmark126">
        <w:r>
          <w:rPr>
            <w:color w:val="231F20"/>
            <w:spacing w:val="-4"/>
            <w:sz w:val="18"/>
          </w:rPr>
          <w:t>PRF?</w:t>
        </w:r>
        <w:r>
          <w:rPr>
            <w:color w:val="231F20"/>
            <w:sz w:val="18"/>
          </w:rPr>
          <w:tab/>
          <w:t>8-</w:t>
        </w:r>
        <w:r>
          <w:rPr>
            <w:color w:val="231F20"/>
            <w:spacing w:val="-5"/>
            <w:sz w:val="18"/>
          </w:rPr>
          <w:t>62</w:t>
        </w:r>
      </w:hyperlink>
    </w:p>
    <w:p>
      <w:pPr>
        <w:pStyle w:val="BodyText"/>
        <w:spacing w:before="34"/>
        <w:ind w:left="422"/>
      </w:pPr>
      <w:hyperlink w:history="true" w:anchor="_bookmark125">
        <w:r>
          <w:rPr>
            <w:color w:val="231F20"/>
            <w:spacing w:val="-2"/>
          </w:rPr>
          <w:t>:MEASure:FREQuency:BURSt?</w:t>
        </w:r>
        <w:r>
          <w:rPr>
            <w:color w:val="231F20"/>
            <w:spacing w:val="7"/>
          </w:rPr>
          <w:t> </w:t>
        </w:r>
        <w:r>
          <w:rPr>
            <w:color w:val="231F20"/>
            <w:spacing w:val="-2"/>
          </w:rPr>
          <w:t>·</w:t>
        </w:r>
        <w:r>
          <w:rPr>
            <w:color w:val="231F20"/>
            <w:spacing w:val="21"/>
          </w:rPr>
          <w:t> </w:t>
        </w:r>
        <w:r>
          <w:rPr>
            <w:color w:val="231F20"/>
            <w:spacing w:val="-2"/>
          </w:rPr>
          <w:t>8-</w:t>
        </w:r>
        <w:r>
          <w:rPr>
            <w:color w:val="231F20"/>
            <w:spacing w:val="-5"/>
          </w:rPr>
          <w:t>61</w:t>
        </w:r>
      </w:hyperlink>
    </w:p>
    <w:p>
      <w:pPr>
        <w:pStyle w:val="BodyText"/>
        <w:spacing w:after="0"/>
        <w:sectPr>
          <w:headerReference w:type="even" r:id="rId446"/>
          <w:footerReference w:type="even" r:id="rId447"/>
          <w:footerReference w:type="default" r:id="rId448"/>
          <w:pgSz w:w="8420" w:h="11900"/>
          <w:pgMar w:header="0" w:footer="425" w:top="960" w:bottom="620" w:left="283" w:right="425"/>
          <w:pgNumType w:start="4"/>
          <w:cols w:num="2" w:equalWidth="0">
            <w:col w:w="3514" w:space="79"/>
            <w:col w:w="4119"/>
          </w:cols>
        </w:sectPr>
      </w:pPr>
    </w:p>
    <w:p>
      <w:pPr>
        <w:pStyle w:val="BodyText"/>
        <w:spacing w:before="46"/>
        <w:ind w:left="807"/>
      </w:pPr>
      <w:hyperlink w:history="true" w:anchor="_bookmark125">
        <w:r>
          <w:rPr>
            <w:color w:val="231F20"/>
          </w:rPr>
          <w:t>:MEASure:FREQuency:POWer?</w:t>
        </w:r>
        <w:r>
          <w:rPr>
            <w:color w:val="231F20"/>
            <w:spacing w:val="45"/>
          </w:rPr>
          <w:t> </w:t>
        </w:r>
        <w:r>
          <w:rPr>
            <w:color w:val="231F20"/>
          </w:rPr>
          <w:t>8-</w:t>
        </w:r>
        <w:r>
          <w:rPr>
            <w:color w:val="231F20"/>
            <w:spacing w:val="-5"/>
          </w:rPr>
          <w:t>61</w:t>
        </w:r>
      </w:hyperlink>
    </w:p>
    <w:p>
      <w:pPr>
        <w:pStyle w:val="BodyText"/>
        <w:tabs>
          <w:tab w:pos="3895" w:val="right" w:leader="middleDot"/>
        </w:tabs>
        <w:spacing w:before="33"/>
        <w:ind w:left="807"/>
      </w:pPr>
      <w:hyperlink w:history="true" w:anchor="_bookmark126">
        <w:r>
          <w:rPr>
            <w:color w:val="231F20"/>
            <w:spacing w:val="-2"/>
          </w:rPr>
          <w:t>:MEASure:FREQuency:PRF</w:t>
        </w:r>
        <w:r>
          <w:rPr>
            <w:color w:val="231F20"/>
          </w:rPr>
          <w:tab/>
        </w:r>
        <w:r>
          <w:rPr>
            <w:color w:val="231F20"/>
            <w:spacing w:val="-5"/>
          </w:rPr>
          <w:t>8-</w:t>
        </w:r>
        <w:r>
          <w:rPr>
            <w:color w:val="231F20"/>
            <w:spacing w:val="-2"/>
          </w:rPr>
          <w:t>62</w:t>
        </w:r>
      </w:hyperlink>
    </w:p>
    <w:p>
      <w:pPr>
        <w:pStyle w:val="BodyText"/>
        <w:tabs>
          <w:tab w:pos="3896" w:val="right" w:leader="middleDot"/>
        </w:tabs>
        <w:spacing w:before="33"/>
        <w:ind w:left="807"/>
      </w:pPr>
      <w:hyperlink w:history="true" w:anchor="_bookmark127">
        <w:r>
          <w:rPr>
            <w:color w:val="231F20"/>
            <w:spacing w:val="-2"/>
          </w:rPr>
          <w:t>:MEASure:FREQuency:RATio</w:t>
        </w:r>
        <w:r>
          <w:rPr>
            <w:color w:val="231F20"/>
          </w:rPr>
          <w:tab/>
        </w:r>
        <w:r>
          <w:rPr>
            <w:color w:val="231F20"/>
            <w:spacing w:val="-5"/>
          </w:rPr>
          <w:t>8-</w:t>
        </w:r>
        <w:r>
          <w:rPr>
            <w:color w:val="231F20"/>
            <w:spacing w:val="-2"/>
          </w:rPr>
          <w:t>63</w:t>
        </w:r>
      </w:hyperlink>
    </w:p>
    <w:p>
      <w:pPr>
        <w:pStyle w:val="BodyText"/>
        <w:tabs>
          <w:tab w:pos="3896" w:val="right" w:leader="middleDot"/>
        </w:tabs>
        <w:spacing w:before="34"/>
        <w:ind w:left="807"/>
      </w:pPr>
      <w:hyperlink w:history="true" w:anchor="_bookmark127">
        <w:r>
          <w:rPr>
            <w:color w:val="231F20"/>
            <w:spacing w:val="-2"/>
          </w:rPr>
          <w:t>:MEASure:FREQuency:RATio?</w:t>
        </w:r>
        <w:r>
          <w:rPr>
            <w:color w:val="231F20"/>
          </w:rPr>
          <w:tab/>
        </w:r>
        <w:r>
          <w:rPr>
            <w:color w:val="231F20"/>
            <w:spacing w:val="-5"/>
          </w:rPr>
          <w:t>8-</w:t>
        </w:r>
        <w:r>
          <w:rPr>
            <w:color w:val="231F20"/>
            <w:spacing w:val="-2"/>
          </w:rPr>
          <w:t>63</w:t>
        </w:r>
      </w:hyperlink>
    </w:p>
    <w:p>
      <w:pPr>
        <w:pStyle w:val="BodyText"/>
        <w:tabs>
          <w:tab w:pos="3895" w:val="right" w:leader="middleDot"/>
        </w:tabs>
        <w:spacing w:before="33"/>
        <w:ind w:left="807"/>
      </w:pPr>
      <w:hyperlink w:history="true" w:anchor="_bookmark124">
        <w:r>
          <w:rPr>
            <w:color w:val="231F20"/>
            <w:spacing w:val="-2"/>
          </w:rPr>
          <w:t>:MEASure:FREQuency?</w:t>
        </w:r>
        <w:r>
          <w:rPr>
            <w:color w:val="231F20"/>
          </w:rPr>
          <w:tab/>
        </w:r>
        <w:r>
          <w:rPr>
            <w:color w:val="231F20"/>
            <w:spacing w:val="-5"/>
          </w:rPr>
          <w:t>8-</w:t>
        </w:r>
        <w:r>
          <w:rPr>
            <w:color w:val="231F20"/>
            <w:spacing w:val="-2"/>
          </w:rPr>
          <w:t>60</w:t>
        </w:r>
      </w:hyperlink>
    </w:p>
    <w:p>
      <w:pPr>
        <w:pStyle w:val="BodyText"/>
        <w:tabs>
          <w:tab w:pos="3895" w:val="right" w:leader="middleDot"/>
        </w:tabs>
        <w:spacing w:before="33"/>
        <w:ind w:left="807"/>
      </w:pPr>
      <w:hyperlink w:history="true" w:anchor="_bookmark134">
        <w:r>
          <w:rPr>
            <w:color w:val="231F20"/>
            <w:spacing w:val="-2"/>
          </w:rPr>
          <w:t>:MEASure:FTIMe?</w:t>
        </w:r>
        <w:r>
          <w:rPr>
            <w:color w:val="231F20"/>
          </w:rPr>
          <w:tab/>
        </w:r>
        <w:r>
          <w:rPr>
            <w:color w:val="231F20"/>
            <w:spacing w:val="-5"/>
          </w:rPr>
          <w:t>8-</w:t>
        </w:r>
        <w:r>
          <w:rPr>
            <w:color w:val="231F20"/>
            <w:spacing w:val="-2"/>
          </w:rPr>
          <w:t>70</w:t>
        </w:r>
      </w:hyperlink>
    </w:p>
    <w:p>
      <w:pPr>
        <w:pStyle w:val="BodyText"/>
        <w:tabs>
          <w:tab w:pos="3895" w:val="right" w:leader="middleDot"/>
        </w:tabs>
        <w:spacing w:before="34"/>
        <w:ind w:left="807"/>
      </w:pPr>
      <w:hyperlink w:history="true" w:anchor="_bookmark129">
        <w:r>
          <w:rPr>
            <w:color w:val="231F20"/>
            <w:spacing w:val="-2"/>
          </w:rPr>
          <w:t>:MEASure:MAXimum?</w:t>
        </w:r>
        <w:r>
          <w:rPr>
            <w:color w:val="231F20"/>
          </w:rPr>
          <w:tab/>
        </w:r>
        <w:r>
          <w:rPr>
            <w:color w:val="231F20"/>
            <w:spacing w:val="-5"/>
          </w:rPr>
          <w:t>8-</w:t>
        </w:r>
        <w:r>
          <w:rPr>
            <w:color w:val="231F20"/>
            <w:spacing w:val="-2"/>
          </w:rPr>
          <w:t>65</w:t>
        </w:r>
      </w:hyperlink>
    </w:p>
    <w:p>
      <w:pPr>
        <w:pStyle w:val="BodyText"/>
        <w:tabs>
          <w:tab w:pos="3895" w:val="right" w:leader="middleDot"/>
        </w:tabs>
        <w:spacing w:before="33"/>
        <w:ind w:left="807"/>
      </w:pPr>
      <w:hyperlink w:history="true" w:anchor="_bookmark122">
        <w:r>
          <w:rPr>
            <w:color w:val="231F20"/>
          </w:rPr>
          <w:t>:MEASure:MEMory</w:t>
        </w:r>
        <w:r>
          <w:rPr>
            <w:color w:val="231F20"/>
            <w:spacing w:val="-1"/>
          </w:rPr>
          <w:t> </w:t>
        </w:r>
        <w:r>
          <w:rPr>
            <w:color w:val="231F20"/>
            <w:spacing w:val="-10"/>
          </w:rPr>
          <w:t>?</w:t>
        </w:r>
        <w:r>
          <w:rPr>
            <w:color w:val="231F20"/>
          </w:rPr>
          <w:tab/>
        </w:r>
        <w:r>
          <w:rPr>
            <w:color w:val="231F20"/>
            <w:spacing w:val="-5"/>
          </w:rPr>
          <w:t>8-</w:t>
        </w:r>
        <w:r>
          <w:rPr>
            <w:color w:val="231F20"/>
            <w:spacing w:val="-2"/>
          </w:rPr>
          <w:t>58</w:t>
        </w:r>
      </w:hyperlink>
    </w:p>
    <w:p>
      <w:pPr>
        <w:pStyle w:val="BodyText"/>
        <w:tabs>
          <w:tab w:pos="3895" w:val="right" w:leader="middleDot"/>
        </w:tabs>
        <w:spacing w:before="33"/>
        <w:ind w:left="807"/>
      </w:pPr>
      <w:hyperlink w:history="true" w:anchor="_bookmark122">
        <w:r>
          <w:rPr>
            <w:color w:val="231F20"/>
            <w:spacing w:val="-2"/>
          </w:rPr>
          <w:t>:MEASure:MEMory?</w:t>
        </w:r>
        <w:r>
          <w:rPr>
            <w:color w:val="231F20"/>
          </w:rPr>
          <w:tab/>
        </w:r>
        <w:r>
          <w:rPr>
            <w:color w:val="231F20"/>
            <w:spacing w:val="-5"/>
          </w:rPr>
          <w:t>8-</w:t>
        </w:r>
        <w:r>
          <w:rPr>
            <w:color w:val="231F20"/>
            <w:spacing w:val="-2"/>
          </w:rPr>
          <w:t>58</w:t>
        </w:r>
      </w:hyperlink>
    </w:p>
    <w:p>
      <w:pPr>
        <w:pStyle w:val="BodyText"/>
        <w:tabs>
          <w:tab w:pos="3895" w:val="right" w:leader="middleDot"/>
        </w:tabs>
        <w:spacing w:before="34"/>
        <w:ind w:left="807"/>
      </w:pPr>
      <w:hyperlink w:history="true" w:anchor="_bookmark122">
        <w:r>
          <w:rPr>
            <w:color w:val="231F20"/>
            <w:spacing w:val="-2"/>
          </w:rPr>
          <w:t>:MEASure:MEMory?</w:t>
        </w:r>
        <w:r>
          <w:rPr>
            <w:color w:val="231F20"/>
          </w:rPr>
          <w:tab/>
        </w:r>
        <w:r>
          <w:rPr>
            <w:color w:val="231F20"/>
            <w:spacing w:val="-5"/>
          </w:rPr>
          <w:t>8-</w:t>
        </w:r>
        <w:r>
          <w:rPr>
            <w:color w:val="231F20"/>
            <w:spacing w:val="-2"/>
          </w:rPr>
          <w:t>58</w:t>
        </w:r>
      </w:hyperlink>
    </w:p>
    <w:p>
      <w:pPr>
        <w:pStyle w:val="BodyText"/>
        <w:tabs>
          <w:tab w:pos="3895" w:val="right" w:leader="middleDot"/>
        </w:tabs>
        <w:spacing w:before="33"/>
        <w:ind w:left="807"/>
      </w:pPr>
      <w:hyperlink w:history="true" w:anchor="_bookmark122">
        <w:r>
          <w:rPr>
            <w:color w:val="231F20"/>
            <w:spacing w:val="-2"/>
          </w:rPr>
          <w:t>:MEASure:MEMory&lt;N&gt;?</w:t>
        </w:r>
        <w:r>
          <w:rPr>
            <w:color w:val="231F20"/>
          </w:rPr>
          <w:tab/>
        </w:r>
        <w:r>
          <w:rPr>
            <w:color w:val="231F20"/>
            <w:spacing w:val="-5"/>
          </w:rPr>
          <w:t>8-</w:t>
        </w:r>
        <w:r>
          <w:rPr>
            <w:color w:val="231F20"/>
            <w:spacing w:val="-2"/>
          </w:rPr>
          <w:t>58</w:t>
        </w:r>
      </w:hyperlink>
    </w:p>
    <w:p>
      <w:pPr>
        <w:pStyle w:val="BodyText"/>
        <w:tabs>
          <w:tab w:pos="3895" w:val="right" w:leader="middleDot"/>
        </w:tabs>
        <w:spacing w:before="33"/>
        <w:ind w:left="807"/>
      </w:pPr>
      <w:hyperlink w:history="true" w:anchor="_bookmark129">
        <w:r>
          <w:rPr>
            <w:color w:val="231F20"/>
            <w:spacing w:val="-2"/>
          </w:rPr>
          <w:t>:MEASure:MINimum?</w:t>
        </w:r>
        <w:r>
          <w:rPr>
            <w:color w:val="231F20"/>
          </w:rPr>
          <w:tab/>
        </w:r>
        <w:r>
          <w:rPr>
            <w:color w:val="231F20"/>
            <w:spacing w:val="-5"/>
          </w:rPr>
          <w:t>8-</w:t>
        </w:r>
        <w:r>
          <w:rPr>
            <w:color w:val="231F20"/>
            <w:spacing w:val="-2"/>
          </w:rPr>
          <w:t>65</w:t>
        </w:r>
      </w:hyperlink>
    </w:p>
    <w:p>
      <w:pPr>
        <w:pStyle w:val="BodyText"/>
        <w:tabs>
          <w:tab w:pos="3895" w:val="right" w:leader="middleDot"/>
        </w:tabs>
        <w:spacing w:before="34"/>
        <w:ind w:left="807"/>
      </w:pPr>
      <w:hyperlink w:history="true" w:anchor="_bookmark127">
        <w:r>
          <w:rPr>
            <w:color w:val="231F20"/>
            <w:spacing w:val="-2"/>
          </w:rPr>
          <w:t>:MEASure:NCYCles?</w:t>
        </w:r>
        <w:r>
          <w:rPr>
            <w:color w:val="231F20"/>
          </w:rPr>
          <w:tab/>
        </w:r>
        <w:r>
          <w:rPr>
            <w:color w:val="231F20"/>
            <w:spacing w:val="-5"/>
          </w:rPr>
          <w:t>8-</w:t>
        </w:r>
        <w:r>
          <w:rPr>
            <w:color w:val="231F20"/>
            <w:spacing w:val="-2"/>
          </w:rPr>
          <w:t>63</w:t>
        </w:r>
      </w:hyperlink>
    </w:p>
    <w:p>
      <w:pPr>
        <w:pStyle w:val="BodyText"/>
        <w:tabs>
          <w:tab w:pos="3895" w:val="right" w:leader="middleDot"/>
        </w:tabs>
        <w:spacing w:before="33"/>
        <w:ind w:left="807"/>
      </w:pPr>
      <w:hyperlink w:history="true" w:anchor="_bookmark128">
        <w:r>
          <w:rPr>
            <w:color w:val="231F20"/>
            <w:spacing w:val="-2"/>
          </w:rPr>
          <w:t>:MEASure:NDUTycycle?</w:t>
        </w:r>
        <w:r>
          <w:rPr>
            <w:color w:val="231F20"/>
          </w:rPr>
          <w:tab/>
        </w:r>
        <w:r>
          <w:rPr>
            <w:color w:val="231F20"/>
            <w:spacing w:val="-5"/>
          </w:rPr>
          <w:t>8-</w:t>
        </w:r>
        <w:r>
          <w:rPr>
            <w:color w:val="231F20"/>
            <w:spacing w:val="-2"/>
          </w:rPr>
          <w:t>64</w:t>
        </w:r>
      </w:hyperlink>
    </w:p>
    <w:p>
      <w:pPr>
        <w:pStyle w:val="BodyText"/>
        <w:tabs>
          <w:tab w:pos="3895" w:val="right" w:leader="middleDot"/>
        </w:tabs>
        <w:spacing w:before="33"/>
        <w:ind w:left="807"/>
      </w:pPr>
      <w:hyperlink w:history="true" w:anchor="_bookmark131">
        <w:r>
          <w:rPr>
            <w:color w:val="231F20"/>
            <w:spacing w:val="-2"/>
          </w:rPr>
          <w:t>:MEASure:NSLEwrate?</w:t>
        </w:r>
        <w:r>
          <w:rPr>
            <w:color w:val="231F20"/>
          </w:rPr>
          <w:tab/>
        </w:r>
        <w:r>
          <w:rPr>
            <w:color w:val="231F20"/>
            <w:spacing w:val="-5"/>
          </w:rPr>
          <w:t>8-</w:t>
        </w:r>
        <w:r>
          <w:rPr>
            <w:color w:val="231F20"/>
            <w:spacing w:val="-2"/>
          </w:rPr>
          <w:t>67</w:t>
        </w:r>
      </w:hyperlink>
    </w:p>
    <w:p>
      <w:pPr>
        <w:pStyle w:val="BodyText"/>
        <w:tabs>
          <w:tab w:pos="3895" w:val="right" w:leader="middleDot"/>
        </w:tabs>
        <w:spacing w:before="33"/>
        <w:ind w:left="807"/>
      </w:pPr>
      <w:hyperlink w:history="true" w:anchor="_bookmark135">
        <w:r>
          <w:rPr>
            <w:color w:val="231F20"/>
            <w:spacing w:val="-2"/>
          </w:rPr>
          <w:t>:MEASure:NWIDth?</w:t>
        </w:r>
        <w:r>
          <w:rPr>
            <w:color w:val="231F20"/>
          </w:rPr>
          <w:tab/>
        </w:r>
        <w:r>
          <w:rPr>
            <w:color w:val="231F20"/>
            <w:spacing w:val="-5"/>
          </w:rPr>
          <w:t>8-</w:t>
        </w:r>
        <w:r>
          <w:rPr>
            <w:color w:val="231F20"/>
            <w:spacing w:val="-2"/>
          </w:rPr>
          <w:t>71</w:t>
        </w:r>
      </w:hyperlink>
    </w:p>
    <w:p>
      <w:pPr>
        <w:pStyle w:val="BodyText"/>
        <w:tabs>
          <w:tab w:pos="3895" w:val="right" w:leader="middleDot"/>
        </w:tabs>
        <w:spacing w:before="34"/>
        <w:ind w:left="807"/>
      </w:pPr>
      <w:hyperlink w:history="true" w:anchor="_bookmark128">
        <w:r>
          <w:rPr>
            <w:color w:val="231F20"/>
            <w:spacing w:val="-2"/>
          </w:rPr>
          <w:t>:MEASure:PDUTycycle?</w:t>
        </w:r>
        <w:r>
          <w:rPr>
            <w:color w:val="231F20"/>
          </w:rPr>
          <w:tab/>
        </w:r>
        <w:r>
          <w:rPr>
            <w:color w:val="231F20"/>
            <w:spacing w:val="-5"/>
          </w:rPr>
          <w:t>8-</w:t>
        </w:r>
        <w:r>
          <w:rPr>
            <w:color w:val="231F20"/>
            <w:spacing w:val="-2"/>
          </w:rPr>
          <w:t>64</w:t>
        </w:r>
      </w:hyperlink>
    </w:p>
    <w:p>
      <w:pPr>
        <w:pStyle w:val="BodyText"/>
        <w:tabs>
          <w:tab w:pos="3896" w:val="right" w:leader="middleDot"/>
        </w:tabs>
        <w:spacing w:before="33"/>
        <w:ind w:left="807"/>
      </w:pPr>
      <w:hyperlink w:history="true" w:anchor="_bookmark132">
        <w:r>
          <w:rPr>
            <w:color w:val="231F20"/>
            <w:spacing w:val="-2"/>
          </w:rPr>
          <w:t>:MEASure:PERiod:AVERage?</w:t>
        </w:r>
        <w:r>
          <w:rPr>
            <w:color w:val="231F20"/>
          </w:rPr>
          <w:tab/>
        </w:r>
        <w:r>
          <w:rPr>
            <w:color w:val="231F20"/>
            <w:spacing w:val="-5"/>
          </w:rPr>
          <w:t>8-</w:t>
        </w:r>
        <w:r>
          <w:rPr>
            <w:color w:val="231F20"/>
            <w:spacing w:val="-2"/>
          </w:rPr>
          <w:t>68</w:t>
        </w:r>
      </w:hyperlink>
    </w:p>
    <w:p>
      <w:pPr>
        <w:pStyle w:val="BodyText"/>
        <w:tabs>
          <w:tab w:pos="3895" w:val="right" w:leader="middleDot"/>
        </w:tabs>
        <w:spacing w:before="33"/>
        <w:ind w:left="807"/>
      </w:pPr>
      <w:hyperlink w:history="true" w:anchor="_bookmark138">
        <w:r>
          <w:rPr>
            <w:color w:val="231F20"/>
            <w:spacing w:val="-2"/>
          </w:rPr>
          <w:t>:MEASure:PERiod:BTBack?</w:t>
        </w:r>
        <w:r>
          <w:rPr>
            <w:color w:val="231F20"/>
          </w:rPr>
          <w:tab/>
        </w:r>
        <w:r>
          <w:rPr>
            <w:color w:val="231F20"/>
            <w:spacing w:val="-5"/>
          </w:rPr>
          <w:t>8-</w:t>
        </w:r>
        <w:r>
          <w:rPr>
            <w:color w:val="231F20"/>
            <w:spacing w:val="-2"/>
          </w:rPr>
          <w:t>74</w:t>
        </w:r>
      </w:hyperlink>
    </w:p>
    <w:p>
      <w:pPr>
        <w:pStyle w:val="BodyText"/>
        <w:tabs>
          <w:tab w:pos="3895" w:val="right" w:leader="middleDot"/>
        </w:tabs>
        <w:spacing w:before="34"/>
        <w:ind w:left="807"/>
      </w:pPr>
      <w:hyperlink w:history="true" w:anchor="_bookmark132">
        <w:r>
          <w:rPr>
            <w:color w:val="231F20"/>
            <w:spacing w:val="-2"/>
          </w:rPr>
          <w:t>:MEASure:PERiod?</w:t>
        </w:r>
        <w:r>
          <w:rPr>
            <w:color w:val="231F20"/>
          </w:rPr>
          <w:tab/>
        </w:r>
        <w:r>
          <w:rPr>
            <w:color w:val="231F20"/>
            <w:spacing w:val="-5"/>
          </w:rPr>
          <w:t>8-</w:t>
        </w:r>
        <w:r>
          <w:rPr>
            <w:color w:val="231F20"/>
            <w:spacing w:val="-2"/>
          </w:rPr>
          <w:t>68</w:t>
        </w:r>
      </w:hyperlink>
    </w:p>
    <w:p>
      <w:pPr>
        <w:pStyle w:val="BodyText"/>
        <w:tabs>
          <w:tab w:pos="3895" w:val="right" w:leader="middleDot"/>
        </w:tabs>
        <w:spacing w:before="33"/>
        <w:ind w:left="807"/>
      </w:pPr>
      <w:hyperlink w:history="true" w:anchor="_bookmark133">
        <w:r>
          <w:rPr>
            <w:color w:val="231F20"/>
            <w:spacing w:val="-2"/>
          </w:rPr>
          <w:t>:MEASure:PHASe?</w:t>
        </w:r>
        <w:r>
          <w:rPr>
            <w:color w:val="231F20"/>
          </w:rPr>
          <w:tab/>
        </w:r>
        <w:r>
          <w:rPr>
            <w:color w:val="231F20"/>
            <w:spacing w:val="-5"/>
          </w:rPr>
          <w:t>8-</w:t>
        </w:r>
        <w:r>
          <w:rPr>
            <w:color w:val="231F20"/>
            <w:spacing w:val="-2"/>
          </w:rPr>
          <w:t>69</w:t>
        </w:r>
      </w:hyperlink>
    </w:p>
    <w:p>
      <w:pPr>
        <w:pStyle w:val="BodyText"/>
        <w:tabs>
          <w:tab w:pos="3895" w:val="right" w:leader="middleDot"/>
        </w:tabs>
        <w:spacing w:before="33"/>
        <w:ind w:left="807"/>
      </w:pPr>
      <w:hyperlink w:history="true" w:anchor="_bookmark131">
        <w:r>
          <w:rPr>
            <w:color w:val="231F20"/>
            <w:spacing w:val="-2"/>
          </w:rPr>
          <w:t>:MEASure:PSLEwrate?</w:t>
        </w:r>
        <w:r>
          <w:rPr>
            <w:color w:val="231F20"/>
          </w:rPr>
          <w:tab/>
        </w:r>
        <w:r>
          <w:rPr>
            <w:color w:val="231F20"/>
            <w:spacing w:val="-5"/>
          </w:rPr>
          <w:t>8-</w:t>
        </w:r>
        <w:r>
          <w:rPr>
            <w:color w:val="231F20"/>
            <w:spacing w:val="-2"/>
          </w:rPr>
          <w:t>67</w:t>
        </w:r>
      </w:hyperlink>
    </w:p>
    <w:p>
      <w:pPr>
        <w:pStyle w:val="BodyText"/>
        <w:tabs>
          <w:tab w:pos="3895" w:val="right" w:leader="middleDot"/>
        </w:tabs>
        <w:spacing w:before="34"/>
        <w:ind w:left="807"/>
      </w:pPr>
      <w:hyperlink w:history="true" w:anchor="_bookmark130">
        <w:r>
          <w:rPr>
            <w:color w:val="231F20"/>
            <w:spacing w:val="-2"/>
          </w:rPr>
          <w:t>:MEASure:PTPeak?</w:t>
        </w:r>
        <w:r>
          <w:rPr>
            <w:color w:val="231F20"/>
          </w:rPr>
          <w:tab/>
        </w:r>
        <w:r>
          <w:rPr>
            <w:color w:val="231F20"/>
            <w:spacing w:val="-5"/>
          </w:rPr>
          <w:t>8-</w:t>
        </w:r>
        <w:r>
          <w:rPr>
            <w:color w:val="231F20"/>
            <w:spacing w:val="-2"/>
          </w:rPr>
          <w:t>66</w:t>
        </w:r>
      </w:hyperlink>
    </w:p>
    <w:p>
      <w:pPr>
        <w:pStyle w:val="BodyText"/>
        <w:tabs>
          <w:tab w:pos="3895" w:val="right" w:leader="middleDot"/>
        </w:tabs>
        <w:spacing w:before="33"/>
        <w:ind w:left="807"/>
      </w:pPr>
      <w:hyperlink w:history="true" w:anchor="_bookmark135">
        <w:r>
          <w:rPr>
            <w:color w:val="231F20"/>
            <w:spacing w:val="-2"/>
          </w:rPr>
          <w:t>:MEASure:PWIDth?</w:t>
        </w:r>
        <w:r>
          <w:rPr>
            <w:color w:val="231F20"/>
          </w:rPr>
          <w:tab/>
        </w:r>
        <w:r>
          <w:rPr>
            <w:color w:val="231F20"/>
            <w:spacing w:val="-5"/>
          </w:rPr>
          <w:t>8-</w:t>
        </w:r>
        <w:r>
          <w:rPr>
            <w:color w:val="231F20"/>
            <w:spacing w:val="-2"/>
          </w:rPr>
          <w:t>71</w:t>
        </w:r>
      </w:hyperlink>
    </w:p>
    <w:p>
      <w:pPr>
        <w:pStyle w:val="BodyText"/>
        <w:tabs>
          <w:tab w:pos="3895" w:val="right" w:leader="middleDot"/>
        </w:tabs>
        <w:spacing w:before="33"/>
        <w:ind w:left="807"/>
      </w:pPr>
      <w:hyperlink w:history="true" w:anchor="_bookmark133">
        <w:r>
          <w:rPr>
            <w:color w:val="231F20"/>
            <w:spacing w:val="-2"/>
          </w:rPr>
          <w:t>:MEASure:RISE:TIME?</w:t>
        </w:r>
        <w:r>
          <w:rPr>
            <w:color w:val="231F20"/>
          </w:rPr>
          <w:tab/>
        </w:r>
        <w:r>
          <w:rPr>
            <w:color w:val="231F20"/>
            <w:spacing w:val="-5"/>
          </w:rPr>
          <w:t>8-</w:t>
        </w:r>
        <w:r>
          <w:rPr>
            <w:color w:val="231F20"/>
            <w:spacing w:val="-2"/>
          </w:rPr>
          <w:t>69</w:t>
        </w:r>
      </w:hyperlink>
    </w:p>
    <w:p>
      <w:pPr>
        <w:pStyle w:val="BodyText"/>
        <w:tabs>
          <w:tab w:pos="3895" w:val="right" w:leader="middleDot"/>
        </w:tabs>
        <w:spacing w:before="34"/>
        <w:ind w:left="807"/>
      </w:pPr>
      <w:hyperlink w:history="true" w:anchor="_bookmark133">
        <w:r>
          <w:rPr>
            <w:color w:val="231F20"/>
            <w:spacing w:val="-2"/>
          </w:rPr>
          <w:t>:MEASure:RTIMe?</w:t>
        </w:r>
        <w:r>
          <w:rPr>
            <w:color w:val="231F20"/>
          </w:rPr>
          <w:tab/>
        </w:r>
        <w:r>
          <w:rPr>
            <w:color w:val="231F20"/>
            <w:spacing w:val="-5"/>
          </w:rPr>
          <w:t>8-</w:t>
        </w:r>
        <w:r>
          <w:rPr>
            <w:color w:val="231F20"/>
            <w:spacing w:val="-2"/>
          </w:rPr>
          <w:t>69</w:t>
        </w:r>
      </w:hyperlink>
    </w:p>
    <w:p>
      <w:pPr>
        <w:pStyle w:val="BodyText"/>
        <w:tabs>
          <w:tab w:pos="3895" w:val="right" w:leader="middleDot"/>
        </w:tabs>
        <w:spacing w:before="33"/>
        <w:ind w:left="807"/>
      </w:pPr>
      <w:hyperlink w:history="true" w:anchor="_bookmark134">
        <w:r>
          <w:rPr>
            <w:color w:val="231F20"/>
            <w:spacing w:val="-2"/>
          </w:rPr>
          <w:t>:MEASure:TINTerval?</w:t>
        </w:r>
        <w:r>
          <w:rPr>
            <w:color w:val="231F20"/>
          </w:rPr>
          <w:tab/>
        </w:r>
        <w:r>
          <w:rPr>
            <w:color w:val="231F20"/>
            <w:spacing w:val="-5"/>
          </w:rPr>
          <w:t>8-</w:t>
        </w:r>
        <w:r>
          <w:rPr>
            <w:color w:val="231F20"/>
            <w:spacing w:val="-2"/>
          </w:rPr>
          <w:t>70</w:t>
        </w:r>
      </w:hyperlink>
    </w:p>
    <w:p>
      <w:pPr>
        <w:pStyle w:val="BodyText"/>
        <w:tabs>
          <w:tab w:pos="3897" w:val="right" w:leader="middleDot"/>
        </w:tabs>
        <w:spacing w:before="33"/>
        <w:ind w:left="807"/>
      </w:pPr>
      <w:hyperlink w:history="true" w:anchor="_bookmark129">
        <w:r>
          <w:rPr>
            <w:color w:val="231F20"/>
            <w:spacing w:val="-2"/>
          </w:rPr>
          <w:t>:MEASure:VOLT:MAXimum?</w:t>
        </w:r>
        <w:r>
          <w:rPr>
            <w:color w:val="231F20"/>
          </w:rPr>
          <w:tab/>
        </w:r>
        <w:r>
          <w:rPr>
            <w:color w:val="231F20"/>
            <w:spacing w:val="-5"/>
          </w:rPr>
          <w:t>8-</w:t>
        </w:r>
        <w:r>
          <w:rPr>
            <w:color w:val="231F20"/>
            <w:spacing w:val="-2"/>
          </w:rPr>
          <w:t>65</w:t>
        </w:r>
      </w:hyperlink>
    </w:p>
    <w:p>
      <w:pPr>
        <w:pStyle w:val="BodyText"/>
        <w:tabs>
          <w:tab w:pos="3895" w:val="right" w:leader="middleDot"/>
        </w:tabs>
        <w:spacing w:before="34"/>
        <w:ind w:left="807"/>
      </w:pPr>
      <w:hyperlink w:history="true" w:anchor="_bookmark129">
        <w:r>
          <w:rPr>
            <w:color w:val="231F20"/>
            <w:spacing w:val="-2"/>
          </w:rPr>
          <w:t>:MEASure:VOLT:MINimum?</w:t>
        </w:r>
        <w:r>
          <w:rPr>
            <w:color w:val="231F20"/>
          </w:rPr>
          <w:tab/>
        </w:r>
        <w:r>
          <w:rPr>
            <w:color w:val="231F20"/>
            <w:spacing w:val="-5"/>
          </w:rPr>
          <w:t>8-</w:t>
        </w:r>
        <w:r>
          <w:rPr>
            <w:color w:val="231F20"/>
            <w:spacing w:val="-2"/>
          </w:rPr>
          <w:t>65</w:t>
        </w:r>
      </w:hyperlink>
    </w:p>
    <w:p>
      <w:pPr>
        <w:pStyle w:val="BodyText"/>
        <w:tabs>
          <w:tab w:pos="3895" w:val="right" w:leader="middleDot"/>
        </w:tabs>
        <w:spacing w:before="33"/>
        <w:ind w:left="807"/>
      </w:pPr>
      <w:hyperlink w:history="true" w:anchor="_bookmark130">
        <w:r>
          <w:rPr>
            <w:color w:val="231F20"/>
            <w:spacing w:val="-2"/>
          </w:rPr>
          <w:t>:MEASure:VOLT:PTPeak?</w:t>
        </w:r>
        <w:r>
          <w:rPr>
            <w:color w:val="231F20"/>
          </w:rPr>
          <w:tab/>
        </w:r>
        <w:r>
          <w:rPr>
            <w:color w:val="231F20"/>
            <w:spacing w:val="-5"/>
          </w:rPr>
          <w:t>8-</w:t>
        </w:r>
        <w:r>
          <w:rPr>
            <w:color w:val="231F20"/>
            <w:spacing w:val="-2"/>
          </w:rPr>
          <w:t>66</w:t>
        </w:r>
      </w:hyperlink>
    </w:p>
    <w:p>
      <w:pPr>
        <w:pStyle w:val="BodyText"/>
        <w:tabs>
          <w:tab w:pos="3895" w:val="right" w:leader="middleDot"/>
        </w:tabs>
        <w:spacing w:before="33"/>
        <w:ind w:left="807"/>
      </w:pPr>
      <w:hyperlink w:history="true" w:anchor="_bookmark130">
        <w:r>
          <w:rPr>
            <w:color w:val="231F20"/>
            <w:spacing w:val="-2"/>
          </w:rPr>
          <w:t>:MEASure:VOLT:RATio?</w:t>
        </w:r>
        <w:r>
          <w:rPr>
            <w:color w:val="231F20"/>
          </w:rPr>
          <w:tab/>
        </w:r>
        <w:r>
          <w:rPr>
            <w:color w:val="231F20"/>
            <w:spacing w:val="-5"/>
          </w:rPr>
          <w:t>8-</w:t>
        </w:r>
        <w:r>
          <w:rPr>
            <w:color w:val="231F20"/>
            <w:spacing w:val="-2"/>
          </w:rPr>
          <w:t>66</w:t>
        </w:r>
      </w:hyperlink>
    </w:p>
    <w:p>
      <w:pPr>
        <w:pStyle w:val="BodyText"/>
        <w:spacing w:before="34"/>
        <w:ind w:left="807"/>
      </w:pPr>
      <w:hyperlink w:history="true" w:anchor="_bookmark141">
        <w:r>
          <w:rPr>
            <w:color w:val="231F20"/>
            <w:spacing w:val="-2"/>
          </w:rPr>
          <w:t>:MEMory:DATA:RECord:COUNt?</w:t>
        </w:r>
        <w:r>
          <w:rPr>
            <w:color w:val="231F20"/>
            <w:spacing w:val="40"/>
          </w:rPr>
          <w:t> </w:t>
        </w:r>
        <w:r>
          <w:rPr>
            <w:color w:val="231F20"/>
            <w:spacing w:val="-2"/>
          </w:rPr>
          <w:t>8-</w:t>
        </w:r>
        <w:r>
          <w:rPr>
            <w:color w:val="231F20"/>
            <w:spacing w:val="-5"/>
          </w:rPr>
          <w:t>78</w:t>
        </w:r>
      </w:hyperlink>
    </w:p>
    <w:p>
      <w:pPr>
        <w:pStyle w:val="BodyText"/>
        <w:spacing w:before="33"/>
        <w:ind w:left="807"/>
      </w:pPr>
      <w:hyperlink w:history="true" w:anchor="_bookmark141">
        <w:r>
          <w:rPr>
            <w:color w:val="231F20"/>
          </w:rPr>
          <w:t>:MEMory:DATA:RECord:DELete·</w:t>
        </w:r>
        <w:r>
          <w:rPr>
            <w:color w:val="231F20"/>
            <w:spacing w:val="-10"/>
          </w:rPr>
          <w:t> </w:t>
        </w:r>
        <w:r>
          <w:rPr>
            <w:color w:val="231F20"/>
          </w:rPr>
          <w:t>8-</w:t>
        </w:r>
        <w:r>
          <w:rPr>
            <w:color w:val="231F20"/>
            <w:spacing w:val="-5"/>
          </w:rPr>
          <w:t>78</w:t>
        </w:r>
      </w:hyperlink>
    </w:p>
    <w:p>
      <w:pPr>
        <w:pStyle w:val="BodyText"/>
        <w:spacing w:line="203" w:lineRule="exact" w:before="33"/>
        <w:ind w:left="807"/>
      </w:pPr>
      <w:hyperlink w:history="true" w:anchor="_bookmark142">
        <w:r>
          <w:rPr>
            <w:color w:val="231F20"/>
            <w:spacing w:val="-2"/>
          </w:rPr>
          <w:t>:MEMory:DATA:RECord:FETCh:</w:t>
        </w:r>
      </w:hyperlink>
    </w:p>
    <w:p>
      <w:pPr>
        <w:pStyle w:val="BodyText"/>
        <w:tabs>
          <w:tab w:pos="3895" w:val="right" w:leader="middleDot"/>
        </w:tabs>
        <w:spacing w:line="203" w:lineRule="exact"/>
        <w:ind w:left="911"/>
      </w:pPr>
      <w:hyperlink w:history="true" w:anchor="_bookmark142">
        <w:r>
          <w:rPr>
            <w:color w:val="231F20"/>
            <w:spacing w:val="-2"/>
          </w:rPr>
          <w:t>ARRay?</w:t>
        </w:r>
        <w:r>
          <w:rPr>
            <w:color w:val="231F20"/>
          </w:rPr>
          <w:tab/>
        </w:r>
        <w:r>
          <w:rPr>
            <w:color w:val="231F20"/>
            <w:spacing w:val="-5"/>
          </w:rPr>
          <w:t>8-</w:t>
        </w:r>
        <w:r>
          <w:rPr>
            <w:color w:val="231F20"/>
            <w:spacing w:val="-2"/>
          </w:rPr>
          <w:t>79</w:t>
        </w:r>
      </w:hyperlink>
    </w:p>
    <w:p>
      <w:pPr>
        <w:pStyle w:val="BodyText"/>
        <w:spacing w:line="203" w:lineRule="exact" w:before="33"/>
        <w:ind w:left="807"/>
      </w:pPr>
      <w:hyperlink w:history="true" w:anchor="_bookmark143">
        <w:r>
          <w:rPr>
            <w:color w:val="231F20"/>
            <w:spacing w:val="-2"/>
          </w:rPr>
          <w:t>:MEMory:DATA:RECord:FETCh:</w:t>
        </w:r>
      </w:hyperlink>
    </w:p>
    <w:p>
      <w:pPr>
        <w:pStyle w:val="BodyText"/>
        <w:tabs>
          <w:tab w:pos="3895" w:val="right" w:leader="middleDot"/>
        </w:tabs>
        <w:spacing w:line="203" w:lineRule="exact"/>
        <w:ind w:left="911"/>
      </w:pPr>
      <w:hyperlink w:history="true" w:anchor="_bookmark143">
        <w:r>
          <w:rPr>
            <w:color w:val="231F20"/>
            <w:spacing w:val="-2"/>
          </w:rPr>
          <w:t>STARt</w:t>
        </w:r>
        <w:r>
          <w:rPr>
            <w:color w:val="231F20"/>
          </w:rPr>
          <w:tab/>
        </w:r>
        <w:r>
          <w:rPr>
            <w:color w:val="231F20"/>
            <w:spacing w:val="-5"/>
          </w:rPr>
          <w:t>8-</w:t>
        </w:r>
        <w:r>
          <w:rPr>
            <w:color w:val="231F20"/>
            <w:spacing w:val="-2"/>
          </w:rPr>
          <w:t>80</w:t>
        </w:r>
      </w:hyperlink>
    </w:p>
    <w:p>
      <w:pPr>
        <w:pStyle w:val="BodyText"/>
        <w:spacing w:before="34"/>
        <w:ind w:left="807"/>
      </w:pPr>
      <w:hyperlink w:history="true" w:anchor="_bookmark142">
        <w:r>
          <w:rPr>
            <w:color w:val="231F20"/>
          </w:rPr>
          <w:t>:MEMory:DATA:RECord:FETCh?</w:t>
        </w:r>
        <w:r>
          <w:rPr>
            <w:color w:val="231F20"/>
            <w:spacing w:val="-9"/>
          </w:rPr>
          <w:t> </w:t>
        </w:r>
        <w:r>
          <w:rPr>
            <w:color w:val="231F20"/>
          </w:rPr>
          <w:t>8-</w:t>
        </w:r>
        <w:r>
          <w:rPr>
            <w:color w:val="231F20"/>
            <w:spacing w:val="-5"/>
          </w:rPr>
          <w:t>79</w:t>
        </w:r>
      </w:hyperlink>
    </w:p>
    <w:p>
      <w:pPr>
        <w:pStyle w:val="BodyText"/>
        <w:spacing w:before="33"/>
        <w:ind w:left="807"/>
      </w:pPr>
      <w:hyperlink w:history="true" w:anchor="_bookmark143">
        <w:r>
          <w:rPr>
            <w:color w:val="231F20"/>
          </w:rPr>
          <w:t>:MEMory:DATA:RECord:NAME?</w:t>
        </w:r>
        <w:r>
          <w:rPr>
            <w:color w:val="231F20"/>
            <w:spacing w:val="45"/>
          </w:rPr>
          <w:t> </w:t>
        </w:r>
        <w:r>
          <w:rPr>
            <w:color w:val="231F20"/>
          </w:rPr>
          <w:t>8-</w:t>
        </w:r>
        <w:r>
          <w:rPr>
            <w:color w:val="231F20"/>
            <w:spacing w:val="-5"/>
          </w:rPr>
          <w:t>80</w:t>
        </w:r>
      </w:hyperlink>
    </w:p>
    <w:p>
      <w:pPr>
        <w:pStyle w:val="BodyText"/>
        <w:tabs>
          <w:tab w:pos="3896" w:val="right" w:leader="middleDot"/>
        </w:tabs>
        <w:spacing w:before="33"/>
        <w:ind w:left="807"/>
      </w:pPr>
      <w:hyperlink w:history="true" w:anchor="_bookmark144">
        <w:r>
          <w:rPr>
            <w:color w:val="231F20"/>
            <w:spacing w:val="-2"/>
          </w:rPr>
          <w:t>:MEMory:DATA:RECord:SAVE</w:t>
        </w:r>
        <w:r>
          <w:rPr>
            <w:color w:val="231F20"/>
          </w:rPr>
          <w:tab/>
        </w:r>
        <w:r>
          <w:rPr>
            <w:color w:val="231F20"/>
            <w:spacing w:val="-5"/>
          </w:rPr>
          <w:t>8-</w:t>
        </w:r>
        <w:r>
          <w:rPr>
            <w:color w:val="231F20"/>
            <w:spacing w:val="-2"/>
          </w:rPr>
          <w:t>81</w:t>
        </w:r>
      </w:hyperlink>
    </w:p>
    <w:p>
      <w:pPr>
        <w:pStyle w:val="BodyText"/>
        <w:spacing w:before="34"/>
        <w:ind w:left="807"/>
      </w:pPr>
      <w:hyperlink w:history="true" w:anchor="_bookmark145">
        <w:r>
          <w:rPr>
            <w:color w:val="231F20"/>
          </w:rPr>
          <w:t>:MEMory:DELete:MACRo</w:t>
        </w:r>
      </w:hyperlink>
      <w:r>
        <w:rPr>
          <w:color w:val="231F20"/>
          <w:spacing w:val="24"/>
        </w:rPr>
        <w:t> </w:t>
      </w:r>
      <w:r>
        <w:rPr>
          <w:color w:val="231F20"/>
        </w:rPr>
        <w:t>8-82,</w:t>
      </w:r>
      <w:r>
        <w:rPr>
          <w:color w:val="231F20"/>
          <w:spacing w:val="6"/>
        </w:rPr>
        <w:t> </w:t>
      </w:r>
      <w:r>
        <w:rPr>
          <w:color w:val="231F20"/>
        </w:rPr>
        <w:t>8-</w:t>
      </w:r>
      <w:r>
        <w:rPr>
          <w:color w:val="231F20"/>
          <w:spacing w:val="-5"/>
        </w:rPr>
        <w:t>138</w:t>
      </w:r>
    </w:p>
    <w:p>
      <w:pPr>
        <w:pStyle w:val="BodyText"/>
        <w:tabs>
          <w:tab w:pos="3551" w:val="right" w:leader="middleDot"/>
        </w:tabs>
        <w:spacing w:before="46"/>
        <w:ind w:left="463"/>
      </w:pPr>
      <w:r>
        <w:rPr/>
        <w:br w:type="column"/>
      </w:r>
      <w:hyperlink w:history="true" w:anchor="_bookmark145">
        <w:r>
          <w:rPr>
            <w:color w:val="231F20"/>
            <w:spacing w:val="-2"/>
          </w:rPr>
          <w:t>:MEMory:FREE:MACRo?</w:t>
        </w:r>
        <w:r>
          <w:rPr>
            <w:color w:val="231F20"/>
          </w:rPr>
          <w:tab/>
        </w:r>
        <w:r>
          <w:rPr>
            <w:color w:val="231F20"/>
            <w:spacing w:val="-5"/>
          </w:rPr>
          <w:t>8-</w:t>
        </w:r>
        <w:r>
          <w:rPr>
            <w:color w:val="231F20"/>
            <w:spacing w:val="-2"/>
          </w:rPr>
          <w:t>82</w:t>
        </w:r>
      </w:hyperlink>
    </w:p>
    <w:p>
      <w:pPr>
        <w:pStyle w:val="BodyText"/>
        <w:tabs>
          <w:tab w:pos="3551" w:val="right" w:leader="middleDot"/>
        </w:tabs>
        <w:spacing w:before="33"/>
        <w:ind w:left="463"/>
      </w:pPr>
      <w:hyperlink w:history="true" w:anchor="_bookmark146">
        <w:r>
          <w:rPr>
            <w:color w:val="231F20"/>
            <w:spacing w:val="-2"/>
          </w:rPr>
          <w:t>:MEMory:NSTates?</w:t>
        </w:r>
        <w:r>
          <w:rPr>
            <w:color w:val="231F20"/>
          </w:rPr>
          <w:tab/>
        </w:r>
        <w:r>
          <w:rPr>
            <w:color w:val="231F20"/>
            <w:spacing w:val="-5"/>
          </w:rPr>
          <w:t>8-</w:t>
        </w:r>
        <w:r>
          <w:rPr>
            <w:color w:val="231F20"/>
            <w:spacing w:val="-2"/>
          </w:rPr>
          <w:t>83</w:t>
        </w:r>
      </w:hyperlink>
    </w:p>
    <w:p>
      <w:pPr>
        <w:pStyle w:val="BodyText"/>
        <w:tabs>
          <w:tab w:pos="3551" w:val="right" w:leader="middleDot"/>
        </w:tabs>
        <w:spacing w:before="34"/>
        <w:ind w:left="463"/>
      </w:pPr>
      <w:hyperlink w:history="true" w:anchor="_bookmark148">
        <w:r>
          <w:rPr>
            <w:color w:val="231F20"/>
            <w:spacing w:val="-2"/>
          </w:rPr>
          <w:t>:OUTPut:POLarity</w:t>
        </w:r>
        <w:r>
          <w:rPr>
            <w:color w:val="231F20"/>
          </w:rPr>
          <w:tab/>
        </w:r>
        <w:r>
          <w:rPr>
            <w:color w:val="231F20"/>
            <w:spacing w:val="-5"/>
          </w:rPr>
          <w:t>8-</w:t>
        </w:r>
        <w:r>
          <w:rPr>
            <w:color w:val="231F20"/>
            <w:spacing w:val="-2"/>
          </w:rPr>
          <w:t>86</w:t>
        </w:r>
      </w:hyperlink>
    </w:p>
    <w:p>
      <w:pPr>
        <w:pStyle w:val="BodyText"/>
        <w:tabs>
          <w:tab w:pos="3551" w:val="right" w:leader="middleDot"/>
        </w:tabs>
        <w:spacing w:before="33"/>
        <w:ind w:left="463"/>
      </w:pPr>
      <w:hyperlink w:history="true" w:anchor="_bookmark148">
        <w:r>
          <w:rPr>
            <w:color w:val="231F20"/>
            <w:spacing w:val="-2"/>
          </w:rPr>
          <w:t>:OUTPut:TYPE</w:t>
        </w:r>
        <w:r>
          <w:rPr>
            <w:color w:val="231F20"/>
          </w:rPr>
          <w:tab/>
        </w:r>
        <w:r>
          <w:rPr>
            <w:color w:val="231F20"/>
            <w:spacing w:val="-5"/>
          </w:rPr>
          <w:t>8-</w:t>
        </w:r>
        <w:r>
          <w:rPr>
            <w:color w:val="231F20"/>
            <w:spacing w:val="-2"/>
          </w:rPr>
          <w:t>86</w:t>
        </w:r>
      </w:hyperlink>
    </w:p>
    <w:p>
      <w:pPr>
        <w:pStyle w:val="BodyText"/>
        <w:tabs>
          <w:tab w:pos="3551" w:val="right" w:leader="middleDot"/>
        </w:tabs>
        <w:spacing w:before="33"/>
        <w:ind w:left="463"/>
      </w:pPr>
      <w:hyperlink w:history="true" w:anchor="_bookmark151">
        <w:r>
          <w:rPr>
            <w:color w:val="231F20"/>
            <w:spacing w:val="-2"/>
          </w:rPr>
          <w:t>:READ:ARRay?</w:t>
        </w:r>
        <w:r>
          <w:rPr>
            <w:color w:val="231F20"/>
          </w:rPr>
          <w:tab/>
        </w:r>
        <w:r>
          <w:rPr>
            <w:color w:val="231F20"/>
            <w:spacing w:val="-5"/>
          </w:rPr>
          <w:t>8-</w:t>
        </w:r>
        <w:r>
          <w:rPr>
            <w:color w:val="231F20"/>
            <w:spacing w:val="-2"/>
          </w:rPr>
          <w:t>89</w:t>
        </w:r>
      </w:hyperlink>
    </w:p>
    <w:p>
      <w:pPr>
        <w:tabs>
          <w:tab w:pos="3187" w:val="left" w:leader="middleDot"/>
        </w:tabs>
        <w:spacing w:before="33"/>
        <w:ind w:left="463" w:right="0" w:firstLine="0"/>
        <w:jc w:val="left"/>
        <w:rPr>
          <w:sz w:val="18"/>
        </w:rPr>
      </w:pPr>
      <w:hyperlink w:history="true" w:anchor="_bookmark150">
        <w:r>
          <w:rPr>
            <w:color w:val="231F20"/>
            <w:spacing w:val="-2"/>
            <w:sz w:val="18"/>
          </w:rPr>
          <w:t>:READ?</w:t>
        </w:r>
        <w:r>
          <w:rPr>
            <w:color w:val="231F20"/>
            <w:sz w:val="18"/>
          </w:rPr>
          <w:tab/>
          <w:t>8-</w:t>
        </w:r>
        <w:r>
          <w:rPr>
            <w:color w:val="231F20"/>
            <w:spacing w:val="-5"/>
            <w:sz w:val="18"/>
          </w:rPr>
          <w:t>88</w:t>
        </w:r>
      </w:hyperlink>
    </w:p>
    <w:p>
      <w:pPr>
        <w:pStyle w:val="BodyText"/>
        <w:tabs>
          <w:tab w:pos="3551" w:val="right" w:leader="middleDot"/>
        </w:tabs>
        <w:spacing w:before="34"/>
        <w:ind w:left="463"/>
      </w:pPr>
      <w:hyperlink w:history="true" w:anchor="_bookmark160">
        <w:r>
          <w:rPr>
            <w:color w:val="231F20"/>
            <w:spacing w:val="-2"/>
          </w:rPr>
          <w:t>:ROSCillator:SOURce</w:t>
        </w:r>
        <w:r>
          <w:rPr>
            <w:color w:val="231F20"/>
          </w:rPr>
          <w:tab/>
        </w:r>
        <w:r>
          <w:rPr>
            <w:color w:val="231F20"/>
            <w:spacing w:val="-5"/>
          </w:rPr>
          <w:t>8-</w:t>
        </w:r>
        <w:r>
          <w:rPr>
            <w:color w:val="231F20"/>
            <w:spacing w:val="-2"/>
          </w:rPr>
          <w:t>100</w:t>
        </w:r>
      </w:hyperlink>
    </w:p>
    <w:p>
      <w:pPr>
        <w:pStyle w:val="BodyText"/>
        <w:tabs>
          <w:tab w:pos="3186" w:val="left" w:leader="middleDot"/>
        </w:tabs>
        <w:spacing w:before="33"/>
        <w:ind w:left="463"/>
      </w:pPr>
      <w:hyperlink w:history="true" w:anchor="_bookmark153">
        <w:r>
          <w:rPr>
            <w:color w:val="231F20"/>
            <w:spacing w:val="-2"/>
          </w:rPr>
          <w:t>:SENSe:Acquisition:APERture</w:t>
        </w:r>
        <w:r>
          <w:rPr>
            <w:color w:val="231F20"/>
          </w:rPr>
          <w:tab/>
          <w:t>8-</w:t>
        </w:r>
        <w:r>
          <w:rPr>
            <w:color w:val="231F20"/>
            <w:spacing w:val="-5"/>
          </w:rPr>
          <w:t>92</w:t>
        </w:r>
      </w:hyperlink>
    </w:p>
    <w:p>
      <w:pPr>
        <w:pStyle w:val="BodyText"/>
        <w:tabs>
          <w:tab w:pos="3187" w:val="left" w:leader="middleDot"/>
        </w:tabs>
        <w:spacing w:before="33"/>
        <w:ind w:left="463"/>
      </w:pPr>
      <w:hyperlink w:history="true" w:anchor="_bookmark153">
        <w:r>
          <w:rPr>
            <w:color w:val="231F20"/>
            <w:spacing w:val="-2"/>
          </w:rPr>
          <w:t>:SENSe:Acquisition:HOFF</w:t>
        </w:r>
        <w:r>
          <w:rPr>
            <w:color w:val="231F20"/>
          </w:rPr>
          <w:tab/>
          <w:t>8-</w:t>
        </w:r>
        <w:r>
          <w:rPr>
            <w:color w:val="231F20"/>
            <w:spacing w:val="-5"/>
          </w:rPr>
          <w:t>92</w:t>
        </w:r>
      </w:hyperlink>
    </w:p>
    <w:p>
      <w:pPr>
        <w:pStyle w:val="BodyText"/>
        <w:spacing w:before="34"/>
        <w:ind w:left="463"/>
      </w:pPr>
      <w:hyperlink w:history="true" w:anchor="_bookmark154">
        <w:r>
          <w:rPr>
            <w:color w:val="231F20"/>
          </w:rPr>
          <w:t>:SENSe:Acquisition:HOFF:TIMe·</w:t>
        </w:r>
        <w:r>
          <w:rPr>
            <w:color w:val="231F20"/>
            <w:spacing w:val="8"/>
          </w:rPr>
          <w:t> </w:t>
        </w:r>
        <w:r>
          <w:rPr>
            <w:color w:val="231F20"/>
          </w:rPr>
          <w:t>8-</w:t>
        </w:r>
        <w:r>
          <w:rPr>
            <w:color w:val="231F20"/>
            <w:spacing w:val="-5"/>
          </w:rPr>
          <w:t>93</w:t>
        </w:r>
      </w:hyperlink>
    </w:p>
    <w:p>
      <w:pPr>
        <w:pStyle w:val="BodyText"/>
        <w:tabs>
          <w:tab w:pos="3187" w:val="left" w:leader="middleDot"/>
        </w:tabs>
        <w:spacing w:line="232" w:lineRule="auto" w:before="38"/>
        <w:ind w:left="567" w:right="220" w:hanging="105"/>
      </w:pPr>
      <w:hyperlink w:history="true" w:anchor="_bookmark155">
        <w:r>
          <w:rPr>
            <w:color w:val="231F20"/>
            <w:spacing w:val="-2"/>
          </w:rPr>
          <w:t>:SENSe:FREQuency:BURSt:</w:t>
        </w:r>
      </w:hyperlink>
      <w:r>
        <w:rPr>
          <w:color w:val="231F20"/>
          <w:spacing w:val="40"/>
        </w:rPr>
        <w:t> </w:t>
      </w:r>
      <w:hyperlink w:history="true" w:anchor="_bookmark155">
        <w:r>
          <w:rPr>
            <w:color w:val="231F20"/>
            <w:spacing w:val="-2"/>
          </w:rPr>
          <w:t>APERture</w:t>
        </w:r>
        <w:r>
          <w:rPr>
            <w:color w:val="231F20"/>
          </w:rPr>
          <w:tab/>
        </w:r>
        <w:r>
          <w:rPr>
            <w:color w:val="231F20"/>
            <w:spacing w:val="-4"/>
          </w:rPr>
          <w:t>8-</w:t>
        </w:r>
        <w:r>
          <w:rPr>
            <w:color w:val="231F20"/>
            <w:spacing w:val="-4"/>
          </w:rPr>
          <w:t>94</w:t>
        </w:r>
      </w:hyperlink>
    </w:p>
    <w:p>
      <w:pPr>
        <w:pStyle w:val="BodyText"/>
        <w:spacing w:line="203" w:lineRule="exact" w:before="34"/>
        <w:ind w:left="463"/>
      </w:pPr>
      <w:hyperlink w:history="true" w:anchor="_bookmark156">
        <w:r>
          <w:rPr>
            <w:color w:val="231F20"/>
            <w:spacing w:val="-2"/>
          </w:rPr>
          <w:t>:SENSe:FRE-</w:t>
        </w:r>
      </w:hyperlink>
    </w:p>
    <w:p>
      <w:pPr>
        <w:pStyle w:val="BodyText"/>
        <w:tabs>
          <w:tab w:pos="3186" w:val="left" w:leader="middleDot"/>
        </w:tabs>
        <w:spacing w:line="203" w:lineRule="exact"/>
        <w:ind w:left="463"/>
      </w:pPr>
      <w:hyperlink w:history="true" w:anchor="_bookmark156">
        <w:r>
          <w:rPr>
            <w:color w:val="231F20"/>
            <w:spacing w:val="-2"/>
          </w:rPr>
          <w:t>Quency:BURSt:STARt:DELay</w:t>
        </w:r>
        <w:r>
          <w:rPr>
            <w:color w:val="231F20"/>
          </w:rPr>
          <w:tab/>
          <w:t>8-</w:t>
        </w:r>
        <w:r>
          <w:rPr>
            <w:color w:val="231F20"/>
            <w:spacing w:val="-5"/>
          </w:rPr>
          <w:t>95</w:t>
        </w:r>
      </w:hyperlink>
    </w:p>
    <w:p>
      <w:pPr>
        <w:pStyle w:val="BodyText"/>
        <w:spacing w:line="203" w:lineRule="exact" w:before="33"/>
        <w:ind w:left="463"/>
      </w:pPr>
      <w:hyperlink w:history="true" w:anchor="_bookmark156">
        <w:r>
          <w:rPr>
            <w:color w:val="231F20"/>
            <w:spacing w:val="-2"/>
          </w:rPr>
          <w:t>:SENSe:FRE-</w:t>
        </w:r>
      </w:hyperlink>
    </w:p>
    <w:p>
      <w:pPr>
        <w:pStyle w:val="BodyText"/>
        <w:tabs>
          <w:tab w:pos="3186" w:val="left" w:leader="middleDot"/>
        </w:tabs>
        <w:spacing w:line="203" w:lineRule="exact"/>
        <w:ind w:left="463"/>
      </w:pPr>
      <w:hyperlink w:history="true" w:anchor="_bookmark156">
        <w:r>
          <w:rPr>
            <w:color w:val="231F20"/>
            <w:spacing w:val="-2"/>
          </w:rPr>
          <w:t>Quency:BURSt:SYNC:PERiod</w:t>
        </w:r>
        <w:r>
          <w:rPr>
            <w:color w:val="231F20"/>
          </w:rPr>
          <w:tab/>
          <w:t>8-</w:t>
        </w:r>
        <w:r>
          <w:rPr>
            <w:color w:val="231F20"/>
            <w:spacing w:val="-5"/>
          </w:rPr>
          <w:t>95</w:t>
        </w:r>
      </w:hyperlink>
    </w:p>
    <w:p>
      <w:pPr>
        <w:pStyle w:val="BodyText"/>
        <w:spacing w:line="203" w:lineRule="exact" w:before="33"/>
        <w:ind w:left="463"/>
      </w:pPr>
      <w:hyperlink w:history="true" w:anchor="_bookmark155">
        <w:r>
          <w:rPr>
            <w:color w:val="231F20"/>
            <w:spacing w:val="-2"/>
          </w:rPr>
          <w:t>:SENSe:FRE-</w:t>
        </w:r>
      </w:hyperlink>
    </w:p>
    <w:p>
      <w:pPr>
        <w:pStyle w:val="BodyText"/>
        <w:tabs>
          <w:tab w:pos="3187" w:val="left" w:leader="middleDot"/>
        </w:tabs>
        <w:spacing w:line="203" w:lineRule="exact"/>
        <w:ind w:left="463"/>
      </w:pPr>
      <w:hyperlink w:history="true" w:anchor="_bookmark155">
        <w:r>
          <w:rPr>
            <w:color w:val="231F20"/>
            <w:spacing w:val="-2"/>
          </w:rPr>
          <w:t>Quency:PREScaler:STATe</w:t>
        </w:r>
        <w:r>
          <w:rPr>
            <w:color w:val="231F20"/>
          </w:rPr>
          <w:tab/>
          <w:t>8-</w:t>
        </w:r>
        <w:r>
          <w:rPr>
            <w:color w:val="231F20"/>
            <w:spacing w:val="-5"/>
          </w:rPr>
          <w:t>94</w:t>
        </w:r>
      </w:hyperlink>
    </w:p>
    <w:p>
      <w:pPr>
        <w:pStyle w:val="BodyText"/>
        <w:spacing w:line="203" w:lineRule="exact" w:before="34"/>
        <w:ind w:left="463"/>
      </w:pPr>
      <w:hyperlink w:history="true" w:anchor="_bookmark157">
        <w:r>
          <w:rPr>
            <w:color w:val="231F20"/>
            <w:spacing w:val="-2"/>
          </w:rPr>
          <w:t>:SENSe:FREQuency:RANGe:</w:t>
        </w:r>
      </w:hyperlink>
    </w:p>
    <w:p>
      <w:pPr>
        <w:pStyle w:val="BodyText"/>
        <w:tabs>
          <w:tab w:pos="3187" w:val="left" w:leader="middleDot"/>
        </w:tabs>
        <w:spacing w:line="203" w:lineRule="exact"/>
        <w:ind w:left="567"/>
      </w:pPr>
      <w:hyperlink w:history="true" w:anchor="_bookmark157">
        <w:r>
          <w:rPr>
            <w:color w:val="231F20"/>
            <w:spacing w:val="-2"/>
          </w:rPr>
          <w:t>LOWer</w:t>
        </w:r>
        <w:r>
          <w:rPr>
            <w:color w:val="231F20"/>
          </w:rPr>
          <w:tab/>
          <w:t>8-</w:t>
        </w:r>
        <w:r>
          <w:rPr>
            <w:color w:val="231F20"/>
            <w:spacing w:val="-5"/>
          </w:rPr>
          <w:t>96</w:t>
        </w:r>
      </w:hyperlink>
    </w:p>
    <w:p>
      <w:pPr>
        <w:pStyle w:val="BodyText"/>
        <w:tabs>
          <w:tab w:pos="3187" w:val="left" w:leader="middleDot"/>
        </w:tabs>
        <w:spacing w:before="33"/>
        <w:ind w:left="463"/>
      </w:pPr>
      <w:hyperlink w:history="true" w:anchor="_bookmark158">
        <w:r>
          <w:rPr>
            <w:color w:val="231F20"/>
            <w:spacing w:val="-2"/>
          </w:rPr>
          <w:t>:SENSe:FUNCtion</w:t>
        </w:r>
        <w:r>
          <w:rPr>
            <w:color w:val="231F20"/>
          </w:rPr>
          <w:tab/>
          <w:t>8-</w:t>
        </w:r>
        <w:r>
          <w:rPr>
            <w:color w:val="231F20"/>
            <w:spacing w:val="-5"/>
          </w:rPr>
          <w:t>97</w:t>
        </w:r>
      </w:hyperlink>
    </w:p>
    <w:p>
      <w:pPr>
        <w:pStyle w:val="BodyText"/>
        <w:spacing w:before="33"/>
        <w:ind w:left="463"/>
      </w:pPr>
      <w:hyperlink w:history="true" w:anchor="_bookmark160">
        <w:r>
          <w:rPr>
            <w:color w:val="231F20"/>
          </w:rPr>
          <w:t>:SENSe:ROSCillator:SOURce</w:t>
        </w:r>
        <w:r>
          <w:rPr>
            <w:color w:val="231F20"/>
            <w:spacing w:val="22"/>
          </w:rPr>
          <w:t> </w:t>
        </w:r>
        <w:r>
          <w:rPr>
            <w:color w:val="231F20"/>
          </w:rPr>
          <w:t>·</w:t>
        </w:r>
        <w:r>
          <w:rPr>
            <w:color w:val="231F20"/>
            <w:spacing w:val="-4"/>
          </w:rPr>
          <w:t> </w:t>
        </w:r>
        <w:r>
          <w:rPr>
            <w:color w:val="231F20"/>
          </w:rPr>
          <w:t>8-</w:t>
        </w:r>
        <w:r>
          <w:rPr>
            <w:color w:val="231F20"/>
            <w:spacing w:val="-5"/>
          </w:rPr>
          <w:t>100</w:t>
        </w:r>
      </w:hyperlink>
    </w:p>
    <w:p>
      <w:pPr>
        <w:pStyle w:val="BodyText"/>
        <w:tabs>
          <w:tab w:pos="3085" w:val="left" w:leader="middleDot"/>
        </w:tabs>
        <w:spacing w:before="33"/>
        <w:ind w:left="463"/>
      </w:pPr>
      <w:hyperlink w:history="true" w:anchor="_bookmark162">
        <w:r>
          <w:rPr>
            <w:color w:val="231F20"/>
            <w:spacing w:val="-2"/>
          </w:rPr>
          <w:t>:SENSe:TOTalize:GATE</w:t>
        </w:r>
        <w:r>
          <w:rPr>
            <w:color w:val="231F20"/>
          </w:rPr>
          <w:tab/>
          <w:t>8-</w:t>
        </w:r>
        <w:r>
          <w:rPr>
            <w:color w:val="231F20"/>
            <w:spacing w:val="-5"/>
          </w:rPr>
          <w:t>102</w:t>
        </w:r>
      </w:hyperlink>
    </w:p>
    <w:p>
      <w:pPr>
        <w:pStyle w:val="BodyText"/>
        <w:tabs>
          <w:tab w:pos="3085" w:val="left" w:leader="middleDot"/>
        </w:tabs>
        <w:spacing w:before="34"/>
        <w:ind w:left="463"/>
      </w:pPr>
      <w:hyperlink w:history="true" w:anchor="_bookmark164">
        <w:r>
          <w:rPr>
            <w:color w:val="231F20"/>
            <w:spacing w:val="-2"/>
          </w:rPr>
          <w:t>:SOURce:PULSe:PERiod</w:t>
        </w:r>
        <w:r>
          <w:rPr>
            <w:color w:val="231F20"/>
          </w:rPr>
          <w:tab/>
          <w:t>8-</w:t>
        </w:r>
        <w:r>
          <w:rPr>
            <w:color w:val="231F20"/>
            <w:spacing w:val="-5"/>
          </w:rPr>
          <w:t>104</w:t>
        </w:r>
      </w:hyperlink>
    </w:p>
    <w:p>
      <w:pPr>
        <w:pStyle w:val="BodyText"/>
        <w:tabs>
          <w:tab w:pos="3085" w:val="left" w:leader="middleDot"/>
        </w:tabs>
        <w:spacing w:before="33"/>
        <w:ind w:left="463"/>
      </w:pPr>
      <w:hyperlink w:history="true" w:anchor="_bookmark164">
        <w:r>
          <w:rPr>
            <w:color w:val="231F20"/>
            <w:spacing w:val="-2"/>
          </w:rPr>
          <w:t>:SOURce:PULSe:WIDTh</w:t>
        </w:r>
        <w:r>
          <w:rPr>
            <w:color w:val="231F20"/>
          </w:rPr>
          <w:tab/>
          <w:t>8-</w:t>
        </w:r>
        <w:r>
          <w:rPr>
            <w:color w:val="231F20"/>
            <w:spacing w:val="-5"/>
          </w:rPr>
          <w:t>104</w:t>
        </w:r>
      </w:hyperlink>
    </w:p>
    <w:p>
      <w:pPr>
        <w:pStyle w:val="BodyText"/>
        <w:tabs>
          <w:tab w:pos="3084" w:val="left" w:leader="middleDot"/>
        </w:tabs>
        <w:spacing w:before="33"/>
        <w:ind w:left="463"/>
      </w:pPr>
      <w:hyperlink w:history="true" w:anchor="_bookmark166">
        <w:r>
          <w:rPr>
            <w:color w:val="231F20"/>
            <w:spacing w:val="-2"/>
          </w:rPr>
          <w:t>:STATus:DREGister0:ENABle</w:t>
        </w:r>
        <w:r>
          <w:rPr>
            <w:color w:val="231F20"/>
          </w:rPr>
          <w:tab/>
          <w:t>8-</w:t>
        </w:r>
        <w:r>
          <w:rPr>
            <w:color w:val="231F20"/>
            <w:spacing w:val="-5"/>
          </w:rPr>
          <w:t>106</w:t>
        </w:r>
      </w:hyperlink>
    </w:p>
    <w:p>
      <w:pPr>
        <w:pStyle w:val="BodyText"/>
        <w:tabs>
          <w:tab w:pos="3085" w:val="left" w:leader="middleDot"/>
        </w:tabs>
        <w:spacing w:before="34"/>
        <w:ind w:left="463"/>
      </w:pPr>
      <w:hyperlink w:history="true" w:anchor="_bookmark166">
        <w:r>
          <w:rPr>
            <w:color w:val="231F20"/>
            <w:spacing w:val="-2"/>
          </w:rPr>
          <w:t>:STATus:DREGister0?</w:t>
        </w:r>
        <w:r>
          <w:rPr>
            <w:color w:val="231F20"/>
          </w:rPr>
          <w:tab/>
          <w:t>8-</w:t>
        </w:r>
        <w:r>
          <w:rPr>
            <w:color w:val="231F20"/>
            <w:spacing w:val="-5"/>
          </w:rPr>
          <w:t>106</w:t>
        </w:r>
      </w:hyperlink>
    </w:p>
    <w:p>
      <w:pPr>
        <w:pStyle w:val="BodyText"/>
        <w:spacing w:line="203" w:lineRule="exact" w:before="33"/>
        <w:ind w:left="463"/>
      </w:pPr>
      <w:hyperlink w:history="true" w:anchor="_bookmark167">
        <w:r>
          <w:rPr>
            <w:color w:val="231F20"/>
            <w:spacing w:val="-2"/>
          </w:rPr>
          <w:t>:STATus:OPERation:</w:t>
        </w:r>
      </w:hyperlink>
    </w:p>
    <w:p>
      <w:pPr>
        <w:pStyle w:val="BodyText"/>
        <w:tabs>
          <w:tab w:pos="3085" w:val="left" w:leader="middleDot"/>
        </w:tabs>
        <w:spacing w:line="203" w:lineRule="exact"/>
        <w:ind w:left="567"/>
      </w:pPr>
      <w:hyperlink w:history="true" w:anchor="_bookmark167">
        <w:r>
          <w:rPr>
            <w:color w:val="231F20"/>
            <w:spacing w:val="-2"/>
          </w:rPr>
          <w:t>CONDition?</w:t>
        </w:r>
        <w:r>
          <w:rPr>
            <w:color w:val="231F20"/>
          </w:rPr>
          <w:tab/>
          <w:t>8-</w:t>
        </w:r>
        <w:r>
          <w:rPr>
            <w:color w:val="231F20"/>
            <w:spacing w:val="-5"/>
          </w:rPr>
          <w:t>107</w:t>
        </w:r>
      </w:hyperlink>
    </w:p>
    <w:p>
      <w:pPr>
        <w:pStyle w:val="BodyText"/>
        <w:tabs>
          <w:tab w:pos="3084" w:val="left" w:leader="middleDot"/>
        </w:tabs>
        <w:spacing w:before="33"/>
        <w:ind w:left="463"/>
      </w:pPr>
      <w:hyperlink w:history="true" w:anchor="_bookmark168">
        <w:r>
          <w:rPr>
            <w:color w:val="231F20"/>
            <w:spacing w:val="-2"/>
          </w:rPr>
          <w:t>:STATus:OPERation:ENABle</w:t>
        </w:r>
        <w:r>
          <w:rPr>
            <w:color w:val="231F20"/>
          </w:rPr>
          <w:tab/>
          <w:t>8-</w:t>
        </w:r>
        <w:r>
          <w:rPr>
            <w:color w:val="231F20"/>
            <w:spacing w:val="-5"/>
          </w:rPr>
          <w:t>108</w:t>
        </w:r>
      </w:hyperlink>
    </w:p>
    <w:p>
      <w:pPr>
        <w:pStyle w:val="BodyText"/>
        <w:tabs>
          <w:tab w:pos="3085" w:val="left" w:leader="middleDot"/>
        </w:tabs>
        <w:spacing w:before="34"/>
        <w:ind w:left="463"/>
      </w:pPr>
      <w:hyperlink w:history="true" w:anchor="_bookmark169">
        <w:r>
          <w:rPr>
            <w:color w:val="231F20"/>
            <w:spacing w:val="-2"/>
          </w:rPr>
          <w:t>:STATus:OPERation?</w:t>
        </w:r>
        <w:r>
          <w:rPr>
            <w:color w:val="231F20"/>
          </w:rPr>
          <w:tab/>
          <w:t>8-</w:t>
        </w:r>
        <w:r>
          <w:rPr>
            <w:color w:val="231F20"/>
            <w:spacing w:val="-5"/>
          </w:rPr>
          <w:t>109</w:t>
        </w:r>
      </w:hyperlink>
    </w:p>
    <w:p>
      <w:pPr>
        <w:pStyle w:val="BodyText"/>
        <w:tabs>
          <w:tab w:pos="3085" w:val="left" w:leader="middleDot"/>
        </w:tabs>
        <w:spacing w:before="33"/>
        <w:ind w:left="463"/>
      </w:pPr>
      <w:hyperlink w:history="true" w:anchor="_bookmark169">
        <w:r>
          <w:rPr>
            <w:color w:val="231F20"/>
            <w:spacing w:val="-2"/>
          </w:rPr>
          <w:t>:STATus:PRESet</w:t>
        </w:r>
        <w:r>
          <w:rPr>
            <w:color w:val="231F20"/>
          </w:rPr>
          <w:tab/>
          <w:t>8-</w:t>
        </w:r>
        <w:r>
          <w:rPr>
            <w:color w:val="231F20"/>
            <w:spacing w:val="-5"/>
          </w:rPr>
          <w:t>109</w:t>
        </w:r>
      </w:hyperlink>
    </w:p>
    <w:p>
      <w:pPr>
        <w:pStyle w:val="BodyText"/>
        <w:spacing w:line="203" w:lineRule="exact" w:before="33"/>
        <w:ind w:left="463"/>
      </w:pPr>
      <w:hyperlink w:history="true" w:anchor="_bookmark170">
        <w:r>
          <w:rPr>
            <w:color w:val="231F20"/>
            <w:spacing w:val="-2"/>
          </w:rPr>
          <w:t>:STATus:QUEStionable:</w:t>
        </w:r>
      </w:hyperlink>
    </w:p>
    <w:p>
      <w:pPr>
        <w:pStyle w:val="BodyText"/>
        <w:tabs>
          <w:tab w:pos="3098" w:val="left" w:leader="middleDot"/>
        </w:tabs>
        <w:spacing w:line="203" w:lineRule="exact"/>
        <w:ind w:left="567"/>
      </w:pPr>
      <w:hyperlink w:history="true" w:anchor="_bookmark170">
        <w:r>
          <w:rPr>
            <w:color w:val="231F20"/>
            <w:spacing w:val="-2"/>
          </w:rPr>
          <w:t>CONDition?</w:t>
        </w:r>
        <w:r>
          <w:rPr>
            <w:color w:val="231F20"/>
          </w:rPr>
          <w:tab/>
          <w:t>8-</w:t>
        </w:r>
        <w:r>
          <w:rPr>
            <w:color w:val="231F20"/>
            <w:spacing w:val="-5"/>
          </w:rPr>
          <w:t>110</w:t>
        </w:r>
      </w:hyperlink>
    </w:p>
    <w:p>
      <w:pPr>
        <w:pStyle w:val="BodyText"/>
        <w:spacing w:before="34"/>
        <w:ind w:left="463"/>
      </w:pPr>
      <w:hyperlink w:history="true" w:anchor="_bookmark171">
        <w:r>
          <w:rPr>
            <w:color w:val="231F20"/>
          </w:rPr>
          <w:t>:STATus:QUEStionable:ENABle</w:t>
        </w:r>
        <w:r>
          <w:rPr>
            <w:color w:val="231F20"/>
            <w:spacing w:val="-2"/>
          </w:rPr>
          <w:t> </w:t>
        </w:r>
        <w:r>
          <w:rPr>
            <w:color w:val="231F20"/>
          </w:rPr>
          <w:t>8-</w:t>
        </w:r>
        <w:r>
          <w:rPr>
            <w:color w:val="231F20"/>
            <w:spacing w:val="-5"/>
          </w:rPr>
          <w:t>111</w:t>
        </w:r>
      </w:hyperlink>
    </w:p>
    <w:p>
      <w:pPr>
        <w:pStyle w:val="BodyText"/>
        <w:tabs>
          <w:tab w:pos="3112" w:val="left" w:leader="middleDot"/>
        </w:tabs>
        <w:spacing w:before="33"/>
        <w:ind w:left="463"/>
      </w:pPr>
      <w:hyperlink w:history="true" w:anchor="_bookmark171">
        <w:r>
          <w:rPr>
            <w:color w:val="231F20"/>
            <w:spacing w:val="-2"/>
          </w:rPr>
          <w:t>:STATus:QUEStionable?</w:t>
        </w:r>
        <w:r>
          <w:rPr>
            <w:color w:val="231F20"/>
          </w:rPr>
          <w:tab/>
          <w:t>8-</w:t>
        </w:r>
        <w:r>
          <w:rPr>
            <w:color w:val="231F20"/>
            <w:spacing w:val="-5"/>
          </w:rPr>
          <w:t>111</w:t>
        </w:r>
      </w:hyperlink>
    </w:p>
    <w:p>
      <w:pPr>
        <w:pStyle w:val="BodyText"/>
        <w:tabs>
          <w:tab w:pos="3098" w:val="left" w:leader="middleDot"/>
        </w:tabs>
        <w:spacing w:line="232" w:lineRule="auto" w:before="38"/>
        <w:ind w:left="567" w:right="220" w:hanging="105"/>
      </w:pPr>
      <w:hyperlink w:history="true" w:anchor="_bookmark173">
        <w:r>
          <w:rPr>
            <w:color w:val="231F20"/>
            <w:spacing w:val="-2"/>
          </w:rPr>
          <w:t>:SYSTem:COMMunicate:GPIB:</w:t>
        </w:r>
      </w:hyperlink>
      <w:r>
        <w:rPr>
          <w:color w:val="231F20"/>
          <w:spacing w:val="-2"/>
        </w:rPr>
        <w:t> </w:t>
      </w:r>
      <w:hyperlink w:history="true" w:anchor="_bookmark173">
        <w:r>
          <w:rPr>
            <w:color w:val="231F20"/>
            <w:spacing w:val="-2"/>
          </w:rPr>
          <w:t>ADDRess</w:t>
        </w:r>
        <w:r>
          <w:rPr>
            <w:color w:val="231F20"/>
          </w:rPr>
          <w:tab/>
          <w:t>8-</w:t>
        </w:r>
        <w:r>
          <w:rPr>
            <w:color w:val="231F20"/>
            <w:spacing w:val="-6"/>
          </w:rPr>
          <w:t>114</w:t>
        </w:r>
      </w:hyperlink>
    </w:p>
    <w:p>
      <w:pPr>
        <w:pStyle w:val="BodyText"/>
        <w:tabs>
          <w:tab w:pos="3098" w:val="left" w:leader="middleDot"/>
        </w:tabs>
        <w:spacing w:before="34"/>
        <w:ind w:left="463"/>
      </w:pPr>
      <w:hyperlink w:history="true" w:anchor="_bookmark173">
        <w:r>
          <w:rPr>
            <w:color w:val="231F20"/>
            <w:spacing w:val="-2"/>
          </w:rPr>
          <w:t>:SYSTem:ERRor?</w:t>
        </w:r>
        <w:r>
          <w:rPr>
            <w:color w:val="231F20"/>
          </w:rPr>
          <w:tab/>
          <w:t>8-</w:t>
        </w:r>
        <w:r>
          <w:rPr>
            <w:color w:val="231F20"/>
            <w:spacing w:val="-5"/>
          </w:rPr>
          <w:t>114</w:t>
        </w:r>
      </w:hyperlink>
    </w:p>
    <w:p>
      <w:pPr>
        <w:pStyle w:val="BodyText"/>
        <w:tabs>
          <w:tab w:pos="3098" w:val="left" w:leader="middleDot"/>
        </w:tabs>
        <w:spacing w:line="232" w:lineRule="auto" w:before="38"/>
        <w:ind w:left="567" w:right="220" w:hanging="105"/>
      </w:pPr>
      <w:hyperlink w:history="true" w:anchor="_bookmark174">
        <w:r>
          <w:rPr>
            <w:color w:val="231F20"/>
            <w:spacing w:val="-2"/>
          </w:rPr>
          <w:t>:SYSTem:INSTrument:TBASe:</w:t>
        </w:r>
      </w:hyperlink>
      <w:r>
        <w:rPr>
          <w:color w:val="231F20"/>
          <w:spacing w:val="80"/>
          <w:w w:val="150"/>
        </w:rPr>
        <w:t> </w:t>
      </w:r>
      <w:hyperlink w:history="true" w:anchor="_bookmark174">
        <w:r>
          <w:rPr>
            <w:color w:val="231F20"/>
            <w:spacing w:val="-2"/>
          </w:rPr>
          <w:t>LOCK?</w:t>
        </w:r>
        <w:r>
          <w:rPr>
            <w:color w:val="231F20"/>
          </w:rPr>
          <w:tab/>
          <w:t>8-</w:t>
        </w:r>
        <w:r>
          <w:rPr>
            <w:color w:val="231F20"/>
            <w:spacing w:val="-6"/>
          </w:rPr>
          <w:t>115</w:t>
        </w:r>
      </w:hyperlink>
    </w:p>
    <w:p>
      <w:pPr>
        <w:pStyle w:val="BodyText"/>
        <w:tabs>
          <w:tab w:pos="3098" w:val="left" w:leader="middleDot"/>
        </w:tabs>
        <w:spacing w:before="34"/>
        <w:ind w:left="463"/>
      </w:pPr>
      <w:hyperlink w:history="true" w:anchor="_bookmark174">
        <w:r>
          <w:rPr>
            <w:color w:val="231F20"/>
            <w:spacing w:val="-2"/>
          </w:rPr>
          <w:t>:SYSTem:LANGuage</w:t>
        </w:r>
        <w:r>
          <w:rPr>
            <w:color w:val="231F20"/>
          </w:rPr>
          <w:tab/>
          <w:t>8-</w:t>
        </w:r>
        <w:r>
          <w:rPr>
            <w:color w:val="231F20"/>
            <w:spacing w:val="-5"/>
          </w:rPr>
          <w:t>115</w:t>
        </w:r>
      </w:hyperlink>
    </w:p>
    <w:p>
      <w:pPr>
        <w:pStyle w:val="BodyText"/>
        <w:spacing w:after="0"/>
        <w:sectPr>
          <w:headerReference w:type="default" r:id="rId449"/>
          <w:pgSz w:w="8420" w:h="11900"/>
          <w:pgMar w:header="0" w:footer="0" w:top="960" w:bottom="620" w:left="283" w:right="425"/>
          <w:cols w:num="2" w:equalWidth="0">
            <w:col w:w="3898" w:space="40"/>
            <w:col w:w="3774"/>
          </w:cols>
        </w:sectPr>
      </w:pPr>
    </w:p>
    <w:p>
      <w:pPr>
        <w:pStyle w:val="BodyText"/>
        <w:tabs>
          <w:tab w:pos="3511" w:val="right" w:leader="middleDot"/>
        </w:tabs>
        <w:spacing w:before="46"/>
        <w:ind w:left="422"/>
      </w:pPr>
      <w:bookmarkStart w:name="D" w:id="1320"/>
      <w:bookmarkEnd w:id="1320"/>
      <w:r>
        <w:rPr/>
      </w:r>
      <w:hyperlink w:history="true" w:anchor="_bookmark175">
        <w:r>
          <w:rPr>
            <w:color w:val="231F20"/>
            <w:spacing w:val="-2"/>
          </w:rPr>
          <w:t>:SYSTem:PRESet</w:t>
        </w:r>
        <w:r>
          <w:rPr>
            <w:color w:val="231F20"/>
          </w:rPr>
          <w:tab/>
        </w:r>
        <w:r>
          <w:rPr>
            <w:color w:val="231F20"/>
            <w:spacing w:val="-5"/>
          </w:rPr>
          <w:t>8-</w:t>
        </w:r>
        <w:r>
          <w:rPr>
            <w:color w:val="231F20"/>
            <w:spacing w:val="-6"/>
          </w:rPr>
          <w:t>116</w:t>
        </w:r>
      </w:hyperlink>
    </w:p>
    <w:p>
      <w:pPr>
        <w:pStyle w:val="BodyText"/>
        <w:tabs>
          <w:tab w:pos="3511" w:val="right" w:leader="middleDot"/>
        </w:tabs>
        <w:spacing w:before="33"/>
        <w:ind w:left="422"/>
      </w:pPr>
      <w:hyperlink w:history="true" w:anchor="_bookmark175">
        <w:r>
          <w:rPr>
            <w:color w:val="231F20"/>
            <w:spacing w:val="-2"/>
          </w:rPr>
          <w:t>:SYSTem:SET</w:t>
        </w:r>
        <w:r>
          <w:rPr>
            <w:color w:val="231F20"/>
          </w:rPr>
          <w:tab/>
        </w:r>
        <w:r>
          <w:rPr>
            <w:color w:val="231F20"/>
            <w:spacing w:val="-5"/>
          </w:rPr>
          <w:t>8-</w:t>
        </w:r>
        <w:r>
          <w:rPr>
            <w:color w:val="231F20"/>
            <w:spacing w:val="-6"/>
          </w:rPr>
          <w:t>116</w:t>
        </w:r>
      </w:hyperlink>
    </w:p>
    <w:p>
      <w:pPr>
        <w:pStyle w:val="BodyText"/>
        <w:tabs>
          <w:tab w:pos="3511" w:val="right" w:leader="middleDot"/>
        </w:tabs>
        <w:spacing w:before="33"/>
        <w:ind w:left="422"/>
      </w:pPr>
      <w:hyperlink w:history="true" w:anchor="_bookmark176">
        <w:r>
          <w:rPr>
            <w:color w:val="231F20"/>
            <w:spacing w:val="-2"/>
          </w:rPr>
          <w:t>:SYSTem:TALKonly</w:t>
        </w:r>
        <w:r>
          <w:rPr>
            <w:color w:val="231F20"/>
          </w:rPr>
          <w:tab/>
        </w:r>
        <w:r>
          <w:rPr>
            <w:color w:val="231F20"/>
            <w:spacing w:val="-5"/>
          </w:rPr>
          <w:t>8-</w:t>
        </w:r>
        <w:r>
          <w:rPr>
            <w:color w:val="231F20"/>
            <w:spacing w:val="-6"/>
          </w:rPr>
          <w:t>117</w:t>
        </w:r>
      </w:hyperlink>
    </w:p>
    <w:p>
      <w:pPr>
        <w:pStyle w:val="BodyText"/>
        <w:tabs>
          <w:tab w:pos="3511" w:val="right" w:leader="middleDot"/>
        </w:tabs>
        <w:spacing w:before="34"/>
        <w:ind w:left="422"/>
      </w:pPr>
      <w:hyperlink w:history="true" w:anchor="_bookmark176">
        <w:r>
          <w:rPr>
            <w:color w:val="231F20"/>
            <w:spacing w:val="-2"/>
          </w:rPr>
          <w:t>:SYSTem:TEMPerature?</w:t>
        </w:r>
        <w:r>
          <w:rPr>
            <w:color w:val="231F20"/>
          </w:rPr>
          <w:tab/>
        </w:r>
        <w:r>
          <w:rPr>
            <w:color w:val="231F20"/>
            <w:spacing w:val="-5"/>
          </w:rPr>
          <w:t>8-</w:t>
        </w:r>
        <w:r>
          <w:rPr>
            <w:color w:val="231F20"/>
            <w:spacing w:val="-6"/>
          </w:rPr>
          <w:t>117</w:t>
        </w:r>
      </w:hyperlink>
    </w:p>
    <w:p>
      <w:pPr>
        <w:pStyle w:val="BodyText"/>
        <w:tabs>
          <w:tab w:pos="3511" w:val="right" w:leader="middleDot"/>
        </w:tabs>
        <w:spacing w:before="33"/>
        <w:ind w:left="422"/>
      </w:pPr>
      <w:hyperlink w:history="true" w:anchor="_bookmark177">
        <w:r>
          <w:rPr>
            <w:color w:val="231F20"/>
            <w:spacing w:val="-2"/>
          </w:rPr>
          <w:t>:SYSTem:TOUT</w:t>
        </w:r>
        <w:r>
          <w:rPr>
            <w:color w:val="231F20"/>
          </w:rPr>
          <w:tab/>
        </w:r>
        <w:r>
          <w:rPr>
            <w:color w:val="231F20"/>
            <w:spacing w:val="-5"/>
          </w:rPr>
          <w:t>8-</w:t>
        </w:r>
        <w:r>
          <w:rPr>
            <w:color w:val="231F20"/>
            <w:spacing w:val="-6"/>
          </w:rPr>
          <w:t>118</w:t>
        </w:r>
      </w:hyperlink>
    </w:p>
    <w:p>
      <w:pPr>
        <w:pStyle w:val="BodyText"/>
        <w:tabs>
          <w:tab w:pos="3511" w:val="right" w:leader="middleDot"/>
        </w:tabs>
        <w:spacing w:before="33"/>
        <w:ind w:left="422"/>
      </w:pPr>
      <w:hyperlink w:history="true" w:anchor="_bookmark177">
        <w:r>
          <w:rPr>
            <w:color w:val="231F20"/>
            <w:spacing w:val="-2"/>
          </w:rPr>
          <w:t>:SYSTem:TOUT:AUTO</w:t>
        </w:r>
        <w:r>
          <w:rPr>
            <w:color w:val="231F20"/>
          </w:rPr>
          <w:tab/>
        </w:r>
        <w:r>
          <w:rPr>
            <w:color w:val="231F20"/>
            <w:spacing w:val="-5"/>
          </w:rPr>
          <w:t>8-</w:t>
        </w:r>
        <w:r>
          <w:rPr>
            <w:color w:val="231F20"/>
            <w:spacing w:val="-6"/>
          </w:rPr>
          <w:t>118</w:t>
        </w:r>
      </w:hyperlink>
    </w:p>
    <w:p>
      <w:pPr>
        <w:pStyle w:val="BodyText"/>
        <w:tabs>
          <w:tab w:pos="3511" w:val="right" w:leader="middleDot"/>
        </w:tabs>
        <w:spacing w:before="34"/>
        <w:ind w:left="422"/>
      </w:pPr>
      <w:hyperlink w:history="true" w:anchor="_bookmark178">
        <w:r>
          <w:rPr>
            <w:color w:val="231F20"/>
            <w:spacing w:val="-2"/>
          </w:rPr>
          <w:t>:SYSTem:TOUT:TIME</w:t>
        </w:r>
        <w:r>
          <w:rPr>
            <w:color w:val="231F20"/>
          </w:rPr>
          <w:tab/>
        </w:r>
        <w:r>
          <w:rPr>
            <w:color w:val="231F20"/>
            <w:spacing w:val="-5"/>
          </w:rPr>
          <w:t>8-</w:t>
        </w:r>
        <w:r>
          <w:rPr>
            <w:color w:val="231F20"/>
            <w:spacing w:val="-6"/>
          </w:rPr>
          <w:t>119</w:t>
        </w:r>
      </w:hyperlink>
    </w:p>
    <w:p>
      <w:pPr>
        <w:pStyle w:val="BodyText"/>
        <w:tabs>
          <w:tab w:pos="3511" w:val="right" w:leader="middleDot"/>
        </w:tabs>
        <w:spacing w:before="33"/>
        <w:ind w:left="422"/>
      </w:pPr>
      <w:hyperlink w:history="true" w:anchor="_bookmark178">
        <w:r>
          <w:rPr>
            <w:color w:val="231F20"/>
            <w:spacing w:val="-2"/>
          </w:rPr>
          <w:t>:SYSTem:UNPRotect</w:t>
        </w:r>
        <w:r>
          <w:rPr>
            <w:color w:val="231F20"/>
          </w:rPr>
          <w:tab/>
        </w:r>
        <w:r>
          <w:rPr>
            <w:color w:val="231F20"/>
            <w:spacing w:val="-5"/>
          </w:rPr>
          <w:t>8-</w:t>
        </w:r>
        <w:r>
          <w:rPr>
            <w:color w:val="231F20"/>
            <w:spacing w:val="-6"/>
          </w:rPr>
          <w:t>119</w:t>
        </w:r>
      </w:hyperlink>
    </w:p>
    <w:p>
      <w:pPr>
        <w:pStyle w:val="BodyText"/>
        <w:tabs>
          <w:tab w:pos="3511" w:val="right" w:leader="middleDot"/>
        </w:tabs>
        <w:spacing w:before="33"/>
        <w:ind w:left="422"/>
      </w:pPr>
      <w:hyperlink w:history="true" w:anchor="_bookmark180">
        <w:r>
          <w:rPr>
            <w:color w:val="231F20"/>
            <w:spacing w:val="-2"/>
          </w:rPr>
          <w:t>:TEST:SELect</w:t>
        </w:r>
        <w:r>
          <w:rPr>
            <w:color w:val="231F20"/>
          </w:rPr>
          <w:tab/>
        </w:r>
        <w:r>
          <w:rPr>
            <w:color w:val="231F20"/>
            <w:spacing w:val="-5"/>
          </w:rPr>
          <w:t>8-</w:t>
        </w:r>
        <w:r>
          <w:rPr>
            <w:color w:val="231F20"/>
            <w:spacing w:val="-2"/>
          </w:rPr>
          <w:t>122</w:t>
        </w:r>
      </w:hyperlink>
    </w:p>
    <w:p>
      <w:pPr>
        <w:pStyle w:val="BodyText"/>
        <w:tabs>
          <w:tab w:pos="3511" w:val="right" w:leader="middleDot"/>
        </w:tabs>
        <w:spacing w:before="34"/>
        <w:ind w:left="422"/>
      </w:pPr>
      <w:hyperlink w:history="true" w:anchor="_bookmark161">
        <w:r>
          <w:rPr>
            <w:color w:val="231F20"/>
            <w:spacing w:val="-2"/>
          </w:rPr>
          <w:t>:TIError:FREQuency</w:t>
        </w:r>
        <w:r>
          <w:rPr>
            <w:color w:val="231F20"/>
          </w:rPr>
          <w:tab/>
        </w:r>
        <w:r>
          <w:rPr>
            <w:color w:val="231F20"/>
            <w:spacing w:val="-5"/>
          </w:rPr>
          <w:t>8-</w:t>
        </w:r>
        <w:r>
          <w:rPr>
            <w:color w:val="231F20"/>
            <w:spacing w:val="-2"/>
          </w:rPr>
          <w:t>101</w:t>
        </w:r>
      </w:hyperlink>
    </w:p>
    <w:p>
      <w:pPr>
        <w:pStyle w:val="BodyText"/>
        <w:tabs>
          <w:tab w:pos="3513" w:val="right" w:leader="middleDot"/>
        </w:tabs>
        <w:spacing w:before="33"/>
        <w:ind w:left="422"/>
      </w:pPr>
      <w:hyperlink w:history="true" w:anchor="_bookmark160">
        <w:r>
          <w:rPr>
            <w:color w:val="231F20"/>
            <w:spacing w:val="-2"/>
          </w:rPr>
          <w:t>:TIError:FREQuency:AUTO</w:t>
        </w:r>
        <w:r>
          <w:rPr>
            <w:color w:val="231F20"/>
          </w:rPr>
          <w:tab/>
        </w:r>
        <w:r>
          <w:rPr>
            <w:color w:val="231F20"/>
            <w:spacing w:val="-5"/>
          </w:rPr>
          <w:t>8-</w:t>
        </w:r>
        <w:r>
          <w:rPr>
            <w:color w:val="231F20"/>
            <w:spacing w:val="-2"/>
          </w:rPr>
          <w:t>100</w:t>
        </w:r>
      </w:hyperlink>
    </w:p>
    <w:p>
      <w:pPr>
        <w:pStyle w:val="BodyText"/>
        <w:tabs>
          <w:tab w:pos="3511" w:val="right" w:leader="middleDot"/>
        </w:tabs>
        <w:spacing w:before="33"/>
        <w:ind w:left="422"/>
      </w:pPr>
      <w:hyperlink w:history="true" w:anchor="_bookmark161">
        <w:r>
          <w:rPr>
            <w:color w:val="231F20"/>
            <w:spacing w:val="-2"/>
          </w:rPr>
          <w:t>:TINTerval:AUTO</w:t>
        </w:r>
        <w:r>
          <w:rPr>
            <w:color w:val="231F20"/>
          </w:rPr>
          <w:tab/>
        </w:r>
        <w:r>
          <w:rPr>
            <w:color w:val="231F20"/>
            <w:spacing w:val="-5"/>
          </w:rPr>
          <w:t>8-</w:t>
        </w:r>
        <w:r>
          <w:rPr>
            <w:color w:val="231F20"/>
            <w:spacing w:val="-2"/>
          </w:rPr>
          <w:t>101</w:t>
        </w:r>
      </w:hyperlink>
    </w:p>
    <w:p>
      <w:pPr>
        <w:pStyle w:val="BodyText"/>
        <w:tabs>
          <w:tab w:pos="3511" w:val="right" w:leader="middleDot"/>
        </w:tabs>
        <w:spacing w:before="34"/>
        <w:ind w:left="422"/>
      </w:pPr>
      <w:hyperlink w:history="true" w:anchor="_bookmark162">
        <w:r>
          <w:rPr>
            <w:color w:val="231F20"/>
            <w:spacing w:val="-2"/>
          </w:rPr>
          <w:t>:TOTalize:GATE</w:t>
        </w:r>
        <w:r>
          <w:rPr>
            <w:color w:val="231F20"/>
          </w:rPr>
          <w:tab/>
        </w:r>
        <w:r>
          <w:rPr>
            <w:color w:val="231F20"/>
            <w:spacing w:val="-5"/>
          </w:rPr>
          <w:t>8-</w:t>
        </w:r>
        <w:r>
          <w:rPr>
            <w:color w:val="231F20"/>
            <w:spacing w:val="-2"/>
          </w:rPr>
          <w:t>102</w:t>
        </w:r>
      </w:hyperlink>
    </w:p>
    <w:p>
      <w:pPr>
        <w:pStyle w:val="BodyText"/>
        <w:spacing w:line="203" w:lineRule="exact" w:before="33"/>
        <w:ind w:left="422"/>
      </w:pPr>
      <w:hyperlink w:history="true" w:anchor="_bookmark182">
        <w:r>
          <w:rPr>
            <w:color w:val="231F20"/>
          </w:rPr>
          <w:t>:TRIGger</w:t>
        </w:r>
        <w:r>
          <w:rPr>
            <w:color w:val="231F20"/>
            <w:spacing w:val="6"/>
          </w:rPr>
          <w:t> </w:t>
        </w:r>
        <w:r>
          <w:rPr>
            <w:color w:val="231F20"/>
            <w:spacing w:val="-2"/>
          </w:rPr>
          <w:t>(:SEQuence1):</w:t>
        </w:r>
      </w:hyperlink>
    </w:p>
    <w:p>
      <w:pPr>
        <w:pStyle w:val="BodyText"/>
        <w:tabs>
          <w:tab w:pos="3511" w:val="right" w:leader="middleDot"/>
        </w:tabs>
        <w:spacing w:line="203" w:lineRule="exact"/>
        <w:ind w:left="527"/>
      </w:pPr>
      <w:hyperlink w:history="true" w:anchor="_bookmark182">
        <w:r>
          <w:rPr>
            <w:color w:val="231F20"/>
            <w:spacing w:val="-2"/>
          </w:rPr>
          <w:t>COUNt</w:t>
        </w:r>
        <w:r>
          <w:rPr>
            <w:color w:val="231F20"/>
          </w:rPr>
          <w:tab/>
        </w:r>
        <w:r>
          <w:rPr>
            <w:color w:val="231F20"/>
            <w:spacing w:val="-5"/>
          </w:rPr>
          <w:t>8-</w:t>
        </w:r>
        <w:r>
          <w:rPr>
            <w:color w:val="231F20"/>
            <w:spacing w:val="-2"/>
          </w:rPr>
          <w:t>124</w:t>
        </w:r>
      </w:hyperlink>
    </w:p>
    <w:p>
      <w:pPr>
        <w:pStyle w:val="BodyText"/>
        <w:tabs>
          <w:tab w:pos="3511" w:val="right" w:leader="middleDot"/>
        </w:tabs>
        <w:spacing w:before="33"/>
        <w:ind w:left="422"/>
      </w:pPr>
      <w:hyperlink w:history="true" w:anchor="_bookmark182">
        <w:r>
          <w:rPr>
            <w:color w:val="231F20"/>
            <w:spacing w:val="-2"/>
          </w:rPr>
          <w:t>:TRIGger(:STARt):COUNt</w:t>
        </w:r>
        <w:r>
          <w:rPr>
            <w:color w:val="231F20"/>
          </w:rPr>
          <w:tab/>
        </w:r>
        <w:r>
          <w:rPr>
            <w:color w:val="231F20"/>
            <w:spacing w:val="-5"/>
          </w:rPr>
          <w:t>8-</w:t>
        </w:r>
        <w:r>
          <w:rPr>
            <w:color w:val="231F20"/>
            <w:spacing w:val="-2"/>
          </w:rPr>
          <w:t>124</w:t>
        </w:r>
      </w:hyperlink>
    </w:p>
    <w:p>
      <w:pPr>
        <w:pStyle w:val="BodyText"/>
        <w:tabs>
          <w:tab w:pos="3511" w:val="right" w:leader="middleDot"/>
        </w:tabs>
        <w:spacing w:before="33"/>
        <w:ind w:left="422"/>
      </w:pPr>
      <w:hyperlink w:history="true" w:anchor="_bookmark182">
        <w:r>
          <w:rPr>
            <w:color w:val="231F20"/>
            <w:spacing w:val="-2"/>
          </w:rPr>
          <w:t>:TRIGger:COUNt</w:t>
        </w:r>
        <w:r>
          <w:rPr>
            <w:color w:val="231F20"/>
          </w:rPr>
          <w:tab/>
        </w:r>
        <w:r>
          <w:rPr>
            <w:color w:val="231F20"/>
            <w:spacing w:val="-5"/>
          </w:rPr>
          <w:t>8-</w:t>
        </w:r>
        <w:r>
          <w:rPr>
            <w:color w:val="231F20"/>
            <w:spacing w:val="-2"/>
          </w:rPr>
          <w:t>124</w:t>
        </w:r>
      </w:hyperlink>
    </w:p>
    <w:p>
      <w:pPr>
        <w:pStyle w:val="BodyText"/>
        <w:tabs>
          <w:tab w:pos="3511" w:val="right" w:leader="middleDot"/>
        </w:tabs>
        <w:spacing w:before="34"/>
        <w:ind w:left="422"/>
      </w:pPr>
      <w:hyperlink w:history="true" w:anchor="_bookmark182">
        <w:r>
          <w:rPr>
            <w:color w:val="231F20"/>
            <w:spacing w:val="-2"/>
          </w:rPr>
          <w:t>:TRIGger:SOURce</w:t>
        </w:r>
        <w:r>
          <w:rPr>
            <w:color w:val="231F20"/>
          </w:rPr>
          <w:tab/>
        </w:r>
        <w:r>
          <w:rPr>
            <w:color w:val="231F20"/>
            <w:spacing w:val="-5"/>
          </w:rPr>
          <w:t>8-</w:t>
        </w:r>
        <w:r>
          <w:rPr>
            <w:color w:val="231F20"/>
            <w:spacing w:val="-2"/>
          </w:rPr>
          <w:t>124</w:t>
        </w:r>
      </w:hyperlink>
    </w:p>
    <w:p>
      <w:pPr>
        <w:pStyle w:val="BodyText"/>
        <w:tabs>
          <w:tab w:pos="3511" w:val="right" w:leader="middleDot"/>
        </w:tabs>
        <w:spacing w:before="33"/>
        <w:ind w:left="422"/>
      </w:pPr>
      <w:hyperlink w:history="true" w:anchor="_bookmark183">
        <w:r>
          <w:rPr>
            <w:color w:val="231F20"/>
            <w:spacing w:val="-2"/>
          </w:rPr>
          <w:t>:TRIGger:TIMer</w:t>
        </w:r>
        <w:r>
          <w:rPr>
            <w:color w:val="231F20"/>
          </w:rPr>
          <w:tab/>
        </w:r>
        <w:r>
          <w:rPr>
            <w:color w:val="231F20"/>
            <w:spacing w:val="-5"/>
          </w:rPr>
          <w:t>8-</w:t>
        </w:r>
        <w:r>
          <w:rPr>
            <w:color w:val="231F20"/>
            <w:spacing w:val="-2"/>
          </w:rPr>
          <w:t>125</w:t>
        </w:r>
      </w:hyperlink>
    </w:p>
    <w:p>
      <w:pPr>
        <w:pStyle w:val="BodyText"/>
        <w:spacing w:line="203" w:lineRule="exact" w:before="33"/>
        <w:ind w:left="422"/>
      </w:pPr>
      <w:hyperlink w:history="true" w:anchor="_bookmark85">
        <w:r>
          <w:rPr>
            <w:color w:val="231F20"/>
            <w:spacing w:val="-2"/>
          </w:rPr>
          <w:t>CALCulate:LIMit:FCOunt:</w:t>
        </w:r>
      </w:hyperlink>
    </w:p>
    <w:p>
      <w:pPr>
        <w:pStyle w:val="BodyText"/>
        <w:tabs>
          <w:tab w:pos="3511" w:val="right" w:leader="middleDot"/>
        </w:tabs>
        <w:spacing w:line="203" w:lineRule="exact"/>
        <w:ind w:left="527"/>
      </w:pPr>
      <w:hyperlink w:history="true" w:anchor="_bookmark85">
        <w:r>
          <w:rPr>
            <w:color w:val="231F20"/>
            <w:spacing w:val="-2"/>
          </w:rPr>
          <w:t>UPPer?</w:t>
        </w:r>
        <w:r>
          <w:rPr>
            <w:color w:val="231F20"/>
          </w:rPr>
          <w:tab/>
        </w:r>
        <w:r>
          <w:rPr>
            <w:color w:val="231F20"/>
            <w:spacing w:val="-5"/>
          </w:rPr>
          <w:t>8-</w:t>
        </w:r>
        <w:r>
          <w:rPr>
            <w:color w:val="231F20"/>
            <w:spacing w:val="-2"/>
          </w:rPr>
          <w:t>18</w:t>
        </w:r>
      </w:hyperlink>
    </w:p>
    <w:p>
      <w:pPr>
        <w:pStyle w:val="BodyText"/>
        <w:tabs>
          <w:tab w:pos="3511" w:val="right" w:leader="middleDot"/>
        </w:tabs>
        <w:spacing w:before="34"/>
        <w:ind w:left="422"/>
      </w:pPr>
      <w:hyperlink w:history="true" w:anchor="_bookmark86">
        <w:r>
          <w:rPr>
            <w:color w:val="231F20"/>
            <w:spacing w:val="-2"/>
          </w:rPr>
          <w:t>CALCulate:LIMit:LOWer</w:t>
        </w:r>
        <w:r>
          <w:rPr>
            <w:color w:val="231F20"/>
          </w:rPr>
          <w:tab/>
        </w:r>
        <w:r>
          <w:rPr>
            <w:color w:val="231F20"/>
            <w:spacing w:val="-5"/>
          </w:rPr>
          <w:t>8-</w:t>
        </w:r>
        <w:r>
          <w:rPr>
            <w:color w:val="231F20"/>
            <w:spacing w:val="-2"/>
          </w:rPr>
          <w:t>19</w:t>
        </w:r>
      </w:hyperlink>
    </w:p>
    <w:p>
      <w:pPr>
        <w:tabs>
          <w:tab w:pos="3511" w:val="right" w:leader="middleDot"/>
        </w:tabs>
        <w:spacing w:before="33"/>
        <w:ind w:left="422" w:right="0" w:firstLine="0"/>
        <w:jc w:val="left"/>
        <w:rPr>
          <w:sz w:val="18"/>
        </w:rPr>
      </w:pPr>
      <w:hyperlink w:history="true" w:anchor="_bookmark184">
        <w:r>
          <w:rPr>
            <w:color w:val="231F20"/>
            <w:spacing w:val="-5"/>
            <w:sz w:val="18"/>
          </w:rPr>
          <w:t>RCL</w:t>
        </w:r>
        <w:r>
          <w:rPr>
            <w:color w:val="231F20"/>
            <w:sz w:val="18"/>
          </w:rPr>
          <w:tab/>
        </w:r>
        <w:r>
          <w:rPr>
            <w:color w:val="231F20"/>
            <w:spacing w:val="-5"/>
            <w:sz w:val="18"/>
          </w:rPr>
          <w:t>8-</w:t>
        </w:r>
        <w:r>
          <w:rPr>
            <w:color w:val="231F20"/>
            <w:spacing w:val="-2"/>
            <w:sz w:val="18"/>
          </w:rPr>
          <w:t>127</w:t>
        </w:r>
      </w:hyperlink>
    </w:p>
    <w:p>
      <w:pPr>
        <w:tabs>
          <w:tab w:pos="3511" w:val="right" w:leader="middleDot"/>
        </w:tabs>
        <w:spacing w:before="33"/>
        <w:ind w:left="422" w:right="0" w:firstLine="0"/>
        <w:jc w:val="left"/>
        <w:rPr>
          <w:sz w:val="18"/>
        </w:rPr>
      </w:pPr>
      <w:hyperlink w:history="true" w:anchor="_bookmark167">
        <w:r>
          <w:rPr>
            <w:color w:val="231F20"/>
            <w:spacing w:val="-4"/>
            <w:sz w:val="18"/>
          </w:rPr>
          <w:t>SOC?</w:t>
        </w:r>
        <w:r>
          <w:rPr>
            <w:color w:val="231F20"/>
            <w:sz w:val="18"/>
          </w:rPr>
          <w:tab/>
        </w:r>
        <w:r>
          <w:rPr>
            <w:color w:val="231F20"/>
            <w:spacing w:val="-5"/>
            <w:sz w:val="18"/>
          </w:rPr>
          <w:t>8-</w:t>
        </w:r>
        <w:r>
          <w:rPr>
            <w:color w:val="231F20"/>
            <w:spacing w:val="-2"/>
            <w:sz w:val="18"/>
          </w:rPr>
          <w:t>107</w:t>
        </w:r>
      </w:hyperlink>
    </w:p>
    <w:p>
      <w:pPr>
        <w:pStyle w:val="BodyText"/>
        <w:tabs>
          <w:tab w:pos="3511" w:val="right" w:leader="middleDot"/>
        </w:tabs>
        <w:spacing w:before="34"/>
        <w:ind w:left="422"/>
      </w:pPr>
      <w:hyperlink w:history="true" w:anchor="_bookmark168">
        <w:r>
          <w:rPr>
            <w:color w:val="231F20"/>
            <w:spacing w:val="-4"/>
          </w:rPr>
          <w:t>SOEn</w:t>
        </w:r>
        <w:r>
          <w:rPr>
            <w:color w:val="231F20"/>
          </w:rPr>
          <w:tab/>
        </w:r>
        <w:r>
          <w:rPr>
            <w:color w:val="231F20"/>
            <w:spacing w:val="-5"/>
          </w:rPr>
          <w:t>8-</w:t>
        </w:r>
        <w:r>
          <w:rPr>
            <w:color w:val="231F20"/>
            <w:spacing w:val="-2"/>
          </w:rPr>
          <w:t>108</w:t>
        </w:r>
      </w:hyperlink>
    </w:p>
    <w:p>
      <w:pPr>
        <w:pStyle w:val="BodyText"/>
        <w:tabs>
          <w:tab w:pos="3511" w:val="right" w:leader="middleDot"/>
        </w:tabs>
        <w:spacing w:before="33"/>
        <w:ind w:left="422"/>
      </w:pPr>
      <w:hyperlink w:history="true" w:anchor="_bookmark169">
        <w:r>
          <w:rPr>
            <w:color w:val="231F20"/>
            <w:spacing w:val="-2"/>
          </w:rPr>
          <w:t>SOEv?</w:t>
        </w:r>
        <w:r>
          <w:rPr>
            <w:color w:val="231F20"/>
          </w:rPr>
          <w:tab/>
        </w:r>
        <w:r>
          <w:rPr>
            <w:color w:val="231F20"/>
            <w:spacing w:val="-5"/>
          </w:rPr>
          <w:t>8-</w:t>
        </w:r>
        <w:r>
          <w:rPr>
            <w:color w:val="231F20"/>
            <w:spacing w:val="-2"/>
          </w:rPr>
          <w:t>109</w:t>
        </w:r>
      </w:hyperlink>
    </w:p>
    <w:p>
      <w:pPr>
        <w:pStyle w:val="BodyText"/>
        <w:spacing w:before="33"/>
        <w:ind w:left="252"/>
      </w:pPr>
      <w:r>
        <w:rPr>
          <w:color w:val="231F20"/>
          <w:w w:val="95"/>
        </w:rPr>
        <w:t>Commands·</w:t>
      </w:r>
      <w:r>
        <w:rPr>
          <w:color w:val="231F20"/>
          <w:spacing w:val="-3"/>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w w:val="95"/>
        </w:rPr>
        <w:t>·</w:t>
      </w:r>
      <w:r>
        <w:rPr>
          <w:color w:val="231F20"/>
          <w:spacing w:val="-3"/>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w w:val="95"/>
        </w:rPr>
        <w:t>·</w:t>
      </w:r>
      <w:r>
        <w:rPr>
          <w:color w:val="231F20"/>
          <w:spacing w:val="-3"/>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w w:val="95"/>
        </w:rPr>
        <w:t>·</w:t>
      </w:r>
      <w:r>
        <w:rPr>
          <w:color w:val="231F20"/>
          <w:spacing w:val="-3"/>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w w:val="95"/>
        </w:rPr>
        <w:t>·</w:t>
      </w:r>
      <w:r>
        <w:rPr>
          <w:color w:val="231F20"/>
          <w:spacing w:val="-3"/>
          <w:w w:val="95"/>
        </w:rPr>
        <w:t> </w:t>
      </w:r>
      <w:r>
        <w:rPr>
          <w:color w:val="231F20"/>
          <w:w w:val="95"/>
        </w:rPr>
        <w:t>·</w:t>
      </w:r>
      <w:r>
        <w:rPr>
          <w:color w:val="231F20"/>
          <w:spacing w:val="-2"/>
          <w:w w:val="95"/>
        </w:rPr>
        <w:t> </w:t>
      </w:r>
      <w:r>
        <w:rPr>
          <w:color w:val="231F20"/>
          <w:w w:val="95"/>
        </w:rPr>
        <w:t>·</w:t>
      </w:r>
      <w:r>
        <w:rPr>
          <w:color w:val="231F20"/>
          <w:spacing w:val="-2"/>
          <w:w w:val="95"/>
        </w:rPr>
        <w:t> </w:t>
      </w:r>
      <w:r>
        <w:rPr>
          <w:color w:val="231F20"/>
          <w:spacing w:val="-10"/>
          <w:w w:val="95"/>
        </w:rPr>
        <w:t>·</w:t>
      </w:r>
      <w:r>
        <w:rPr>
          <w:color w:val="231F20"/>
          <w:w w:val="95"/>
        </w:rPr>
        <w:t> </w:t>
      </w:r>
    </w:p>
    <w:p>
      <w:pPr>
        <w:pStyle w:val="BodyText"/>
        <w:tabs>
          <w:tab w:pos="3511" w:val="right" w:leader="middleDot"/>
        </w:tabs>
        <w:spacing w:before="34"/>
        <w:ind w:left="422"/>
      </w:pPr>
      <w:hyperlink w:history="true" w:anchor="_bookmark154">
        <w:r>
          <w:rPr>
            <w:color w:val="231F20"/>
            <w:spacing w:val="-2"/>
          </w:rPr>
          <w:t>:ACQuisition:HOFF:TIME</w:t>
        </w:r>
        <w:r>
          <w:rPr>
            <w:color w:val="231F20"/>
          </w:rPr>
          <w:tab/>
        </w:r>
        <w:r>
          <w:rPr>
            <w:color w:val="231F20"/>
            <w:spacing w:val="-5"/>
          </w:rPr>
          <w:t>8-</w:t>
        </w:r>
        <w:r>
          <w:rPr>
            <w:color w:val="231F20"/>
            <w:spacing w:val="-2"/>
          </w:rPr>
          <w:t>93</w:t>
        </w:r>
      </w:hyperlink>
    </w:p>
    <w:p>
      <w:pPr>
        <w:pStyle w:val="BodyText"/>
        <w:spacing w:before="33"/>
        <w:ind w:left="252"/>
      </w:pPr>
      <w:hyperlink w:history="true" w:anchor="_bookmark16">
        <w:r>
          <w:rPr>
            <w:color w:val="231F20"/>
          </w:rPr>
          <w:t>Common</w:t>
        </w:r>
        <w:r>
          <w:rPr>
            <w:color w:val="231F20"/>
            <w:spacing w:val="-4"/>
          </w:rPr>
          <w:t> </w:t>
        </w:r>
        <w:r>
          <w:rPr>
            <w:color w:val="231F20"/>
          </w:rPr>
          <w:t>Commands</w:t>
        </w:r>
        <w:r>
          <w:rPr>
            <w:color w:val="231F20"/>
            <w:spacing w:val="33"/>
          </w:rPr>
          <w:t> </w:t>
        </w:r>
        <w:r>
          <w:rPr>
            <w:color w:val="231F20"/>
          </w:rPr>
          <w:t>·</w:t>
        </w:r>
        <w:r>
          <w:rPr>
            <w:color w:val="231F20"/>
            <w:spacing w:val="-6"/>
          </w:rPr>
          <w:t> </w:t>
        </w:r>
        <w:r>
          <w:rPr>
            <w:color w:val="231F20"/>
          </w:rPr>
          <w:t>·</w:t>
        </w:r>
        <w:r>
          <w:rPr>
            <w:color w:val="231F20"/>
            <w:spacing w:val="-6"/>
          </w:rPr>
          <w:t> </w:t>
        </w:r>
        <w:r>
          <w:rPr>
            <w:color w:val="231F20"/>
          </w:rPr>
          <w:t>·</w:t>
        </w:r>
        <w:r>
          <w:rPr>
            <w:color w:val="231F20"/>
            <w:spacing w:val="-7"/>
          </w:rPr>
          <w:t> </w:t>
        </w:r>
        <w:r>
          <w:rPr>
            <w:color w:val="231F20"/>
          </w:rPr>
          <w:t>·</w:t>
        </w:r>
        <w:r>
          <w:rPr>
            <w:color w:val="231F20"/>
            <w:spacing w:val="-6"/>
          </w:rPr>
          <w:t> </w:t>
        </w:r>
        <w:r>
          <w:rPr>
            <w:color w:val="231F20"/>
          </w:rPr>
          <w:t>·</w:t>
        </w:r>
        <w:r>
          <w:rPr>
            <w:color w:val="231F20"/>
            <w:spacing w:val="-7"/>
          </w:rPr>
          <w:t> </w:t>
        </w:r>
        <w:r>
          <w:rPr>
            <w:color w:val="231F20"/>
          </w:rPr>
          <w:t>·</w:t>
        </w:r>
        <w:r>
          <w:rPr>
            <w:color w:val="231F20"/>
            <w:spacing w:val="-2"/>
          </w:rPr>
          <w:t> </w:t>
        </w:r>
        <w:r>
          <w:rPr>
            <w:color w:val="231F20"/>
          </w:rPr>
          <w:t>3</w:t>
        </w:r>
      </w:hyperlink>
      <w:r>
        <w:rPr>
          <w:color w:val="231F20"/>
        </w:rPr>
        <w:t>-</w:t>
      </w:r>
      <w:hyperlink w:history="true" w:anchor="_bookmark184">
        <w:r>
          <w:rPr>
            <w:color w:val="231F20"/>
          </w:rPr>
          <w:t>8,</w:t>
        </w:r>
        <w:r>
          <w:rPr>
            <w:color w:val="231F20"/>
            <w:spacing w:val="-3"/>
          </w:rPr>
          <w:t> </w:t>
        </w:r>
        <w:r>
          <w:rPr>
            <w:color w:val="231F20"/>
          </w:rPr>
          <w:t>8-</w:t>
        </w:r>
      </w:hyperlink>
      <w:r>
        <w:rPr>
          <w:color w:val="231F20"/>
          <w:spacing w:val="-5"/>
        </w:rPr>
        <w:t>127</w:t>
      </w:r>
    </w:p>
    <w:p>
      <w:pPr>
        <w:pStyle w:val="BodyText"/>
        <w:spacing w:before="33"/>
        <w:ind w:left="252"/>
      </w:pPr>
      <w:hyperlink w:history="true" w:anchor="_bookmark40">
        <w:r>
          <w:rPr>
            <w:color w:val="231F20"/>
            <w:w w:val="95"/>
          </w:rPr>
          <w:t>Configure·</w:t>
        </w:r>
        <w:r>
          <w:rPr>
            <w:color w:val="231F20"/>
            <w:spacing w:val="-3"/>
          </w:rPr>
          <w:t> </w:t>
        </w:r>
        <w:r>
          <w:rPr>
            <w:color w:val="231F20"/>
            <w:w w:val="95"/>
          </w:rPr>
          <w:t>·</w:t>
        </w:r>
        <w:r>
          <w:rPr>
            <w:color w:val="231F20"/>
            <w:spacing w:val="-2"/>
          </w:rPr>
          <w:t> </w:t>
        </w:r>
        <w:r>
          <w:rPr>
            <w:color w:val="231F20"/>
            <w:w w:val="95"/>
          </w:rPr>
          <w:t>·</w:t>
        </w:r>
        <w:r>
          <w:rPr>
            <w:color w:val="231F20"/>
            <w:spacing w:val="-2"/>
          </w:rPr>
          <w:t> </w:t>
        </w:r>
        <w:r>
          <w:rPr>
            <w:color w:val="231F20"/>
            <w:w w:val="95"/>
          </w:rPr>
          <w:t>·</w:t>
        </w:r>
        <w:r>
          <w:rPr>
            <w:color w:val="231F20"/>
            <w:spacing w:val="-2"/>
          </w:rPr>
          <w:t> </w:t>
        </w:r>
        <w:r>
          <w:rPr>
            <w:color w:val="231F20"/>
            <w:w w:val="95"/>
          </w:rPr>
          <w:t>·</w:t>
        </w:r>
        <w:r>
          <w:rPr>
            <w:color w:val="231F20"/>
            <w:spacing w:val="-2"/>
          </w:rPr>
          <w:t> </w:t>
        </w:r>
        <w:r>
          <w:rPr>
            <w:color w:val="231F20"/>
            <w:w w:val="95"/>
          </w:rPr>
          <w:t>·</w:t>
        </w:r>
        <w:r>
          <w:rPr>
            <w:color w:val="231F20"/>
            <w:spacing w:val="-2"/>
          </w:rPr>
          <w:t> </w:t>
        </w:r>
        <w:r>
          <w:rPr>
            <w:color w:val="231F20"/>
            <w:w w:val="95"/>
          </w:rPr>
          <w:t>·</w:t>
        </w:r>
        <w:r>
          <w:rPr>
            <w:color w:val="231F20"/>
            <w:spacing w:val="-2"/>
          </w:rPr>
          <w:t> </w:t>
        </w:r>
        <w:r>
          <w:rPr>
            <w:color w:val="231F20"/>
            <w:w w:val="95"/>
          </w:rPr>
          <w:t>·</w:t>
        </w:r>
        <w:r>
          <w:rPr>
            <w:color w:val="231F20"/>
            <w:spacing w:val="-3"/>
          </w:rPr>
          <w:t> </w:t>
        </w:r>
        <w:r>
          <w:rPr>
            <w:color w:val="231F20"/>
            <w:w w:val="95"/>
          </w:rPr>
          <w:t>·</w:t>
        </w:r>
        <w:r>
          <w:rPr>
            <w:color w:val="231F20"/>
            <w:spacing w:val="-2"/>
          </w:rPr>
          <w:t> </w:t>
        </w:r>
        <w:r>
          <w:rPr>
            <w:color w:val="231F20"/>
            <w:w w:val="95"/>
          </w:rPr>
          <w:t>·</w:t>
        </w:r>
        <w:r>
          <w:rPr>
            <w:color w:val="231F20"/>
            <w:spacing w:val="-2"/>
          </w:rPr>
          <w:t> </w:t>
        </w:r>
        <w:r>
          <w:rPr>
            <w:color w:val="231F20"/>
            <w:w w:val="95"/>
          </w:rPr>
          <w:t>·</w:t>
        </w:r>
        <w:r>
          <w:rPr>
            <w:color w:val="231F20"/>
            <w:spacing w:val="-2"/>
          </w:rPr>
          <w:t> </w:t>
        </w:r>
        <w:r>
          <w:rPr>
            <w:color w:val="231F20"/>
            <w:w w:val="95"/>
          </w:rPr>
          <w:t>·</w:t>
        </w:r>
        <w:r>
          <w:rPr>
            <w:color w:val="231F20"/>
            <w:spacing w:val="-2"/>
          </w:rPr>
          <w:t> </w:t>
        </w:r>
        <w:r>
          <w:rPr>
            <w:color w:val="231F20"/>
            <w:w w:val="95"/>
          </w:rPr>
          <w:t>·</w:t>
        </w:r>
        <w:r>
          <w:rPr>
            <w:color w:val="231F20"/>
            <w:spacing w:val="-2"/>
          </w:rPr>
          <w:t> </w:t>
        </w:r>
        <w:r>
          <w:rPr>
            <w:color w:val="231F20"/>
            <w:w w:val="95"/>
          </w:rPr>
          <w:t>·</w:t>
        </w:r>
        <w:r>
          <w:rPr>
            <w:color w:val="231F20"/>
            <w:spacing w:val="-2"/>
          </w:rPr>
          <w:t> </w:t>
        </w:r>
        <w:r>
          <w:rPr>
            <w:color w:val="231F20"/>
            <w:w w:val="95"/>
          </w:rPr>
          <w:t>·</w:t>
        </w:r>
        <w:r>
          <w:rPr>
            <w:color w:val="231F20"/>
            <w:spacing w:val="-3"/>
          </w:rPr>
          <w:t> </w:t>
        </w:r>
        <w:r>
          <w:rPr>
            <w:color w:val="231F20"/>
            <w:w w:val="95"/>
          </w:rPr>
          <w:t>·</w:t>
        </w:r>
        <w:r>
          <w:rPr>
            <w:color w:val="231F20"/>
            <w:spacing w:val="-2"/>
          </w:rPr>
          <w:t> </w:t>
        </w:r>
        <w:r>
          <w:rPr>
            <w:color w:val="231F20"/>
            <w:w w:val="95"/>
          </w:rPr>
          <w:t>·</w:t>
        </w:r>
        <w:r>
          <w:rPr>
            <w:color w:val="231F20"/>
            <w:spacing w:val="10"/>
          </w:rPr>
          <w:t> </w:t>
        </w:r>
        <w:r>
          <w:rPr>
            <w:color w:val="231F20"/>
            <w:w w:val="95"/>
          </w:rPr>
          <w:t>5-5,</w:t>
        </w:r>
        <w:r>
          <w:rPr>
            <w:color w:val="231F20"/>
            <w:spacing w:val="1"/>
          </w:rPr>
          <w:t> </w:t>
        </w:r>
        <w:r>
          <w:rPr>
            <w:color w:val="231F20"/>
            <w:w w:val="95"/>
          </w:rPr>
          <w:t>8-</w:t>
        </w:r>
      </w:hyperlink>
      <w:r>
        <w:rPr>
          <w:color w:val="231F20"/>
          <w:spacing w:val="-5"/>
          <w:w w:val="95"/>
        </w:rPr>
        <w:t>2</w:t>
      </w:r>
      <w:hyperlink w:history="true" w:anchor="_bookmark94">
        <w:r>
          <w:rPr>
            <w:color w:val="231F20"/>
            <w:spacing w:val="-5"/>
            <w:w w:val="95"/>
          </w:rPr>
          <w:t>8</w:t>
        </w:r>
      </w:hyperlink>
    </w:p>
    <w:p>
      <w:pPr>
        <w:pStyle w:val="BodyText"/>
        <w:tabs>
          <w:tab w:pos="3511" w:val="right" w:leader="middleDot"/>
        </w:tabs>
        <w:spacing w:before="34"/>
        <w:ind w:left="422"/>
      </w:pPr>
      <w:hyperlink w:history="true" w:anchor="_bookmark95">
        <w:r>
          <w:rPr>
            <w:color w:val="231F20"/>
            <w:spacing w:val="-2"/>
          </w:rPr>
          <w:t>Array</w:t>
        </w:r>
        <w:r>
          <w:rPr>
            <w:color w:val="231F20"/>
          </w:rPr>
          <w:tab/>
        </w:r>
        <w:r>
          <w:rPr>
            <w:color w:val="231F20"/>
            <w:spacing w:val="-5"/>
          </w:rPr>
          <w:t>8-</w:t>
        </w:r>
        <w:r>
          <w:rPr>
            <w:color w:val="231F20"/>
            <w:spacing w:val="-2"/>
          </w:rPr>
          <w:t>29</w:t>
        </w:r>
      </w:hyperlink>
    </w:p>
    <w:p>
      <w:pPr>
        <w:pStyle w:val="BodyText"/>
        <w:tabs>
          <w:tab w:pos="3511" w:val="right" w:leader="middleDot"/>
        </w:tabs>
        <w:spacing w:before="33"/>
        <w:ind w:left="422"/>
      </w:pPr>
      <w:hyperlink w:history="true" w:anchor="_bookmark48">
        <w:r>
          <w:rPr>
            <w:color w:val="231F20"/>
            <w:spacing w:val="-2"/>
          </w:rPr>
          <w:t>Description</w:t>
        </w:r>
        <w:r>
          <w:rPr>
            <w:color w:val="231F20"/>
          </w:rPr>
          <w:tab/>
        </w:r>
        <w:r>
          <w:rPr>
            <w:color w:val="231F20"/>
            <w:spacing w:val="-5"/>
          </w:rPr>
          <w:t>6-</w:t>
        </w:r>
        <w:r>
          <w:rPr>
            <w:color w:val="231F20"/>
            <w:spacing w:val="-2"/>
          </w:rPr>
          <w:t>7</w:t>
        </w:r>
      </w:hyperlink>
    </w:p>
    <w:p>
      <w:pPr>
        <w:pStyle w:val="BodyText"/>
        <w:spacing w:before="33"/>
        <w:ind w:left="422"/>
      </w:pPr>
      <w:hyperlink w:history="true" w:anchor="_bookmark93">
        <w:r>
          <w:rPr>
            <w:color w:val="231F20"/>
          </w:rPr>
          <w:t>Function</w:t>
        </w:r>
        <w:r>
          <w:rPr>
            <w:color w:val="231F20"/>
            <w:spacing w:val="-13"/>
          </w:rPr>
          <w:t> </w:t>
        </w:r>
        <w:r>
          <w:rPr>
            <w:color w:val="231F20"/>
          </w:rPr>
          <w:t>·</w:t>
        </w:r>
        <w:r>
          <w:rPr>
            <w:color w:val="231F20"/>
            <w:spacing w:val="-12"/>
          </w:rPr>
          <w:t> </w:t>
        </w:r>
        <w:r>
          <w:rPr>
            <w:color w:val="231F20"/>
          </w:rPr>
          <w:t>·</w:t>
        </w:r>
        <w:r>
          <w:rPr>
            <w:color w:val="231F20"/>
            <w:spacing w:val="-11"/>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1"/>
          </w:rPr>
          <w:t> </w:t>
        </w:r>
        <w:r>
          <w:rPr>
            <w:color w:val="231F20"/>
          </w:rPr>
          <w:t>8-2</w:t>
        </w:r>
      </w:hyperlink>
      <w:r>
        <w:rPr>
          <w:color w:val="231F20"/>
        </w:rPr>
        <w:t>7</w:t>
      </w:r>
      <w:hyperlink w:history="true" w:anchor="_bookmark118">
        <w:r>
          <w:rPr>
            <w:color w:val="231F20"/>
          </w:rPr>
          <w:t>,</w:t>
        </w:r>
        <w:r>
          <w:rPr>
            <w:color w:val="231F20"/>
            <w:spacing w:val="-5"/>
          </w:rPr>
          <w:t> </w:t>
        </w:r>
        <w:r>
          <w:rPr>
            <w:color w:val="231F20"/>
          </w:rPr>
          <w:t>8-</w:t>
        </w:r>
      </w:hyperlink>
      <w:r>
        <w:rPr>
          <w:color w:val="231F20"/>
          <w:spacing w:val="-5"/>
        </w:rPr>
        <w:t>53</w:t>
      </w:r>
    </w:p>
    <w:p>
      <w:pPr>
        <w:pStyle w:val="BodyText"/>
        <w:tabs>
          <w:tab w:pos="3511" w:val="right" w:leader="middleDot"/>
        </w:tabs>
        <w:spacing w:before="34"/>
        <w:ind w:left="422"/>
      </w:pPr>
      <w:hyperlink w:history="true" w:anchor="_bookmark94">
        <w:r>
          <w:rPr>
            <w:color w:val="231F20"/>
            <w:spacing w:val="-2"/>
          </w:rPr>
          <w:t>Scalar</w:t>
        </w:r>
        <w:r>
          <w:rPr>
            <w:color w:val="231F20"/>
          </w:rPr>
          <w:tab/>
        </w:r>
        <w:r>
          <w:rPr>
            <w:color w:val="231F20"/>
            <w:spacing w:val="-5"/>
          </w:rPr>
          <w:t>8-</w:t>
        </w:r>
        <w:r>
          <w:rPr>
            <w:color w:val="231F20"/>
            <w:spacing w:val="-2"/>
          </w:rPr>
          <w:t>28</w:t>
        </w:r>
      </w:hyperlink>
    </w:p>
    <w:p>
      <w:pPr>
        <w:pStyle w:val="BodyText"/>
        <w:tabs>
          <w:tab w:pos="3511" w:val="right" w:leader="middleDot"/>
        </w:tabs>
        <w:spacing w:before="33"/>
        <w:ind w:left="252"/>
      </w:pPr>
      <w:hyperlink w:history="true" w:anchor="_bookmark110">
        <w:r>
          <w:rPr>
            <w:color w:val="231F20"/>
          </w:rPr>
          <w:t>Continuously</w:t>
        </w:r>
        <w:r>
          <w:rPr>
            <w:color w:val="231F20"/>
            <w:spacing w:val="1"/>
          </w:rPr>
          <w:t> </w:t>
        </w:r>
        <w:r>
          <w:rPr>
            <w:color w:val="231F20"/>
            <w:spacing w:val="-2"/>
          </w:rPr>
          <w:t>Initiated</w:t>
        </w:r>
        <w:r>
          <w:rPr>
            <w:color w:val="231F20"/>
          </w:rPr>
          <w:tab/>
        </w:r>
        <w:r>
          <w:rPr>
            <w:color w:val="231F20"/>
            <w:spacing w:val="-5"/>
          </w:rPr>
          <w:t>8-</w:t>
        </w:r>
        <w:r>
          <w:rPr>
            <w:color w:val="231F20"/>
            <w:spacing w:val="-2"/>
          </w:rPr>
          <w:t>44</w:t>
        </w:r>
      </w:hyperlink>
    </w:p>
    <w:p>
      <w:pPr>
        <w:pStyle w:val="BodyText"/>
        <w:tabs>
          <w:tab w:pos="3511" w:val="right" w:leader="middleDot"/>
        </w:tabs>
        <w:spacing w:before="33"/>
        <w:ind w:left="252"/>
      </w:pPr>
      <w:hyperlink w:history="true" w:anchor="_bookmark5">
        <w:r>
          <w:rPr>
            <w:color w:val="231F20"/>
          </w:rPr>
          <w:t>Control</w:t>
        </w:r>
        <w:r>
          <w:rPr>
            <w:color w:val="231F20"/>
            <w:spacing w:val="4"/>
          </w:rPr>
          <w:t> </w:t>
        </w:r>
        <w:r>
          <w:rPr>
            <w:color w:val="231F20"/>
            <w:spacing w:val="-2"/>
          </w:rPr>
          <w:t>function</w:t>
        </w:r>
        <w:r>
          <w:rPr>
            <w:color w:val="231F20"/>
          </w:rPr>
          <w:tab/>
        </w:r>
        <w:r>
          <w:rPr>
            <w:color w:val="231F20"/>
            <w:spacing w:val="-5"/>
          </w:rPr>
          <w:t>1-</w:t>
        </w:r>
        <w:r>
          <w:rPr>
            <w:color w:val="231F20"/>
            <w:spacing w:val="-2"/>
          </w:rPr>
          <w:t>5</w:t>
        </w:r>
      </w:hyperlink>
    </w:p>
    <w:p>
      <w:pPr>
        <w:pStyle w:val="BodyText"/>
        <w:tabs>
          <w:tab w:pos="3511" w:val="right" w:leader="middleDot"/>
        </w:tabs>
        <w:spacing w:before="33"/>
        <w:ind w:left="252"/>
      </w:pPr>
      <w:hyperlink w:history="true" w:anchor="_bookmark3">
        <w:r>
          <w:rPr>
            <w:color w:val="231F20"/>
            <w:spacing w:val="-2"/>
          </w:rPr>
          <w:t>Conventions</w:t>
        </w:r>
        <w:r>
          <w:rPr>
            <w:color w:val="231F20"/>
          </w:rPr>
          <w:tab/>
        </w:r>
        <w:r>
          <w:rPr>
            <w:color w:val="231F20"/>
            <w:spacing w:val="-5"/>
          </w:rPr>
          <w:t>1-</w:t>
        </w:r>
        <w:r>
          <w:rPr>
            <w:color w:val="231F20"/>
            <w:spacing w:val="-2"/>
          </w:rPr>
          <w:t>3</w:t>
        </w:r>
      </w:hyperlink>
    </w:p>
    <w:p>
      <w:pPr>
        <w:pStyle w:val="BodyText"/>
        <w:spacing w:before="34"/>
        <w:ind w:left="252"/>
      </w:pPr>
      <w:r>
        <w:rPr>
          <w:color w:val="231F20"/>
          <w:spacing w:val="-2"/>
        </w:rPr>
        <w:t>Coupling</w:t>
      </w:r>
    </w:p>
    <w:p>
      <w:pPr>
        <w:pStyle w:val="BodyText"/>
        <w:spacing w:before="33"/>
        <w:ind w:left="422"/>
      </w:pPr>
      <w:r>
        <w:rPr>
          <w:color w:val="231F20"/>
        </w:rPr>
        <w:t>See</w:t>
      </w:r>
      <w:r>
        <w:rPr>
          <w:color w:val="231F20"/>
          <w:spacing w:val="1"/>
        </w:rPr>
        <w:t> </w:t>
      </w:r>
      <w:r>
        <w:rPr>
          <w:color w:val="231F20"/>
          <w:spacing w:val="-4"/>
        </w:rPr>
        <w:t>AC/DC</w:t>
      </w:r>
    </w:p>
    <w:p>
      <w:pPr>
        <w:pStyle w:val="BodyText"/>
        <w:tabs>
          <w:tab w:pos="3511" w:val="right" w:leader="middleDot"/>
        </w:tabs>
        <w:spacing w:before="33"/>
        <w:ind w:left="252"/>
      </w:pPr>
      <w:hyperlink w:history="true" w:anchor="_bookmark113">
        <w:r>
          <w:rPr>
            <w:color w:val="231F20"/>
          </w:rPr>
          <w:t>Cutoff</w:t>
        </w:r>
        <w:r>
          <w:rPr>
            <w:color w:val="231F20"/>
            <w:spacing w:val="1"/>
          </w:rPr>
          <w:t> </w:t>
        </w:r>
        <w:r>
          <w:rPr>
            <w:color w:val="231F20"/>
            <w:spacing w:val="-2"/>
          </w:rPr>
          <w:t>frequency</w:t>
        </w:r>
        <w:r>
          <w:rPr>
            <w:color w:val="231F20"/>
          </w:rPr>
          <w:tab/>
        </w:r>
        <w:r>
          <w:rPr>
            <w:color w:val="231F20"/>
            <w:spacing w:val="-5"/>
          </w:rPr>
          <w:t>8-</w:t>
        </w:r>
        <w:r>
          <w:rPr>
            <w:color w:val="231F20"/>
            <w:spacing w:val="-2"/>
          </w:rPr>
          <w:t>47</w:t>
        </w:r>
      </w:hyperlink>
    </w:p>
    <w:p>
      <w:pPr>
        <w:tabs>
          <w:tab w:pos="3511" w:val="right" w:leader="middleDot"/>
        </w:tabs>
        <w:spacing w:before="34"/>
        <w:ind w:left="252" w:right="0" w:firstLine="0"/>
        <w:jc w:val="left"/>
        <w:rPr>
          <w:sz w:val="18"/>
        </w:rPr>
      </w:pPr>
      <w:hyperlink w:history="true" w:anchor="_bookmark125">
        <w:r>
          <w:rPr>
            <w:color w:val="231F20"/>
            <w:spacing w:val="-5"/>
            <w:sz w:val="18"/>
          </w:rPr>
          <w:t>CW</w:t>
        </w:r>
        <w:r>
          <w:rPr>
            <w:color w:val="231F20"/>
            <w:sz w:val="18"/>
          </w:rPr>
          <w:tab/>
        </w:r>
        <w:r>
          <w:rPr>
            <w:color w:val="231F20"/>
            <w:spacing w:val="-5"/>
            <w:sz w:val="18"/>
          </w:rPr>
          <w:t>8-</w:t>
        </w:r>
        <w:r>
          <w:rPr>
            <w:color w:val="231F20"/>
            <w:spacing w:val="-2"/>
            <w:sz w:val="18"/>
          </w:rPr>
          <w:t>61</w:t>
        </w:r>
      </w:hyperlink>
    </w:p>
    <w:p>
      <w:pPr>
        <w:spacing w:before="52"/>
        <w:ind w:left="422" w:right="0" w:firstLine="0"/>
        <w:jc w:val="left"/>
        <w:rPr>
          <w:rFonts w:ascii="Arial Black"/>
          <w:sz w:val="28"/>
        </w:rPr>
      </w:pPr>
      <w:r>
        <w:rPr/>
        <w:br w:type="column"/>
      </w:r>
      <w:r>
        <w:rPr>
          <w:rFonts w:ascii="Arial Black"/>
          <w:color w:val="231F20"/>
          <w:spacing w:val="-10"/>
          <w:sz w:val="28"/>
        </w:rPr>
        <w:t>D</w:t>
      </w:r>
    </w:p>
    <w:p>
      <w:pPr>
        <w:pStyle w:val="BodyText"/>
        <w:spacing w:before="105"/>
        <w:ind w:left="252"/>
      </w:pPr>
      <w:r>
        <w:rPr>
          <w:color w:val="231F20"/>
          <w:spacing w:val="-4"/>
        </w:rPr>
        <w:t>Data</w:t>
      </w:r>
    </w:p>
    <w:p>
      <w:pPr>
        <w:pStyle w:val="BodyText"/>
        <w:tabs>
          <w:tab w:pos="3146" w:val="left" w:leader="middleDot"/>
        </w:tabs>
        <w:spacing w:before="33"/>
        <w:ind w:left="422"/>
      </w:pPr>
      <w:hyperlink w:history="true" w:anchor="_bookmark82">
        <w:r>
          <w:rPr>
            <w:color w:val="231F20"/>
            <w:spacing w:val="-2"/>
          </w:rPr>
          <w:t>Recalculate</w:t>
        </w:r>
        <w:r>
          <w:rPr>
            <w:color w:val="231F20"/>
          </w:rPr>
          <w:tab/>
          <w:t>8-</w:t>
        </w:r>
        <w:r>
          <w:rPr>
            <w:color w:val="231F20"/>
            <w:spacing w:val="-5"/>
          </w:rPr>
          <w:t>15</w:t>
        </w:r>
      </w:hyperlink>
    </w:p>
    <w:p>
      <w:pPr>
        <w:pStyle w:val="BodyText"/>
        <w:tabs>
          <w:tab w:pos="3146" w:val="left" w:leader="middleDot"/>
        </w:tabs>
        <w:spacing w:before="34"/>
        <w:ind w:left="252"/>
      </w:pPr>
      <w:hyperlink w:history="true" w:anchor="_bookmark104">
        <w:r>
          <w:rPr>
            <w:color w:val="231F20"/>
          </w:rPr>
          <w:t>Data </w:t>
        </w:r>
        <w:r>
          <w:rPr>
            <w:color w:val="231F20"/>
            <w:spacing w:val="-4"/>
          </w:rPr>
          <w:t>Type</w:t>
        </w:r>
        <w:r>
          <w:rPr>
            <w:color w:val="231F20"/>
          </w:rPr>
          <w:tab/>
          <w:t>8-</w:t>
        </w:r>
        <w:r>
          <w:rPr>
            <w:color w:val="231F20"/>
            <w:spacing w:val="-5"/>
          </w:rPr>
          <w:t>38</w:t>
        </w:r>
      </w:hyperlink>
    </w:p>
    <w:p>
      <w:pPr>
        <w:pStyle w:val="BodyText"/>
        <w:spacing w:line="278" w:lineRule="auto" w:before="33"/>
        <w:ind w:left="422" w:right="2586" w:hanging="171"/>
      </w:pPr>
      <w:r>
        <w:rPr>
          <w:color w:val="231F20"/>
        </w:rPr>
        <w:t>DC coupling See</w:t>
      </w:r>
      <w:r>
        <w:rPr>
          <w:color w:val="231F20"/>
          <w:spacing w:val="-13"/>
        </w:rPr>
        <w:t> </w:t>
      </w:r>
      <w:r>
        <w:rPr>
          <w:color w:val="231F20"/>
        </w:rPr>
        <w:t>AC/DC</w:t>
      </w:r>
    </w:p>
    <w:p>
      <w:pPr>
        <w:tabs>
          <w:tab w:pos="3146" w:val="left" w:leader="middleDot"/>
        </w:tabs>
        <w:spacing w:before="0"/>
        <w:ind w:left="252" w:right="0" w:firstLine="0"/>
        <w:jc w:val="left"/>
        <w:rPr>
          <w:sz w:val="18"/>
        </w:rPr>
      </w:pPr>
      <w:hyperlink w:history="true" w:anchor="_bookmark27">
        <w:r>
          <w:rPr>
            <w:color w:val="231F20"/>
            <w:spacing w:val="-5"/>
            <w:sz w:val="18"/>
          </w:rPr>
          <w:t>DCL</w:t>
        </w:r>
        <w:r>
          <w:rPr>
            <w:color w:val="231F20"/>
            <w:sz w:val="18"/>
          </w:rPr>
          <w:tab/>
          <w:t>3-</w:t>
        </w:r>
        <w:r>
          <w:rPr>
            <w:color w:val="231F20"/>
            <w:spacing w:val="-5"/>
            <w:sz w:val="18"/>
          </w:rPr>
          <w:t>19</w:t>
        </w:r>
      </w:hyperlink>
    </w:p>
    <w:p>
      <w:pPr>
        <w:pStyle w:val="BodyText"/>
        <w:spacing w:before="34"/>
        <w:ind w:left="252"/>
      </w:pPr>
      <w:hyperlink w:history="true" w:anchor="_bookmark55">
        <w:r>
          <w:rPr>
            <w:color w:val="231F20"/>
          </w:rPr>
          <w:t>DDE-bit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1"/>
          </w:rPr>
          <w:t> </w:t>
        </w:r>
        <w:r>
          <w:rPr>
            <w:color w:val="231F20"/>
          </w:rPr>
          <w:t>6-17</w:t>
        </w:r>
      </w:hyperlink>
      <w:r>
        <w:rPr>
          <w:color w:val="231F20"/>
        </w:rPr>
        <w:t>,</w:t>
      </w:r>
      <w:r>
        <w:rPr>
          <w:color w:val="231F20"/>
          <w:spacing w:val="-6"/>
        </w:rPr>
        <w:t> </w:t>
      </w:r>
      <w:hyperlink w:history="true" w:anchor="_bookmark188">
        <w:r>
          <w:rPr>
            <w:color w:val="231F20"/>
          </w:rPr>
          <w:t>8-</w:t>
        </w:r>
        <w:r>
          <w:rPr>
            <w:color w:val="231F20"/>
            <w:spacing w:val="-5"/>
          </w:rPr>
          <w:t>13</w:t>
        </w:r>
      </w:hyperlink>
      <w:r>
        <w:rPr>
          <w:color w:val="231F20"/>
          <w:spacing w:val="-5"/>
        </w:rPr>
        <w:t>1</w:t>
      </w:r>
    </w:p>
    <w:p>
      <w:pPr>
        <w:pStyle w:val="BodyText"/>
        <w:tabs>
          <w:tab w:pos="3248" w:val="left" w:leader="middleDot"/>
        </w:tabs>
        <w:spacing w:before="33"/>
        <w:ind w:left="252"/>
      </w:pPr>
      <w:hyperlink w:history="true" w:anchor="_bookmark13">
        <w:r>
          <w:rPr>
            <w:color w:val="231F20"/>
            <w:spacing w:val="-2"/>
          </w:rPr>
          <w:t>Deadlock</w:t>
        </w:r>
        <w:r>
          <w:rPr>
            <w:color w:val="231F20"/>
          </w:rPr>
          <w:tab/>
          <w:t>3-</w:t>
        </w:r>
        <w:r>
          <w:rPr>
            <w:color w:val="231F20"/>
            <w:spacing w:val="-10"/>
          </w:rPr>
          <w:t>5</w:t>
        </w:r>
      </w:hyperlink>
    </w:p>
    <w:p>
      <w:pPr>
        <w:pStyle w:val="BodyText"/>
        <w:tabs>
          <w:tab w:pos="3159" w:val="left" w:leader="middleDot"/>
        </w:tabs>
        <w:spacing w:before="33"/>
        <w:ind w:left="252"/>
      </w:pPr>
      <w:hyperlink w:history="true" w:anchor="_bookmark19">
        <w:r>
          <w:rPr>
            <w:color w:val="231F20"/>
          </w:rPr>
          <w:t>Decimal</w:t>
        </w:r>
        <w:r>
          <w:rPr>
            <w:color w:val="231F20"/>
            <w:spacing w:val="3"/>
          </w:rPr>
          <w:t> </w:t>
        </w:r>
        <w:r>
          <w:rPr>
            <w:color w:val="231F20"/>
            <w:spacing w:val="-4"/>
          </w:rPr>
          <w:t>data</w:t>
        </w:r>
        <w:r>
          <w:rPr>
            <w:color w:val="231F20"/>
          </w:rPr>
          <w:tab/>
          <w:t>3-</w:t>
        </w:r>
        <w:r>
          <w:rPr>
            <w:color w:val="231F20"/>
            <w:spacing w:val="-5"/>
          </w:rPr>
          <w:t>11</w:t>
        </w:r>
      </w:hyperlink>
    </w:p>
    <w:p>
      <w:pPr>
        <w:pStyle w:val="BodyText"/>
        <w:tabs>
          <w:tab w:pos="3045" w:val="left" w:leader="middleDot"/>
        </w:tabs>
        <w:spacing w:before="34"/>
        <w:ind w:left="252"/>
      </w:pPr>
      <w:hyperlink w:history="true" w:anchor="_bookmark195">
        <w:r>
          <w:rPr>
            <w:color w:val="231F20"/>
            <w:spacing w:val="-2"/>
          </w:rPr>
          <w:t>Default</w:t>
        </w:r>
        <w:r>
          <w:rPr>
            <w:color w:val="231F20"/>
          </w:rPr>
          <w:tab/>
          <w:t>8-</w:t>
        </w:r>
        <w:r>
          <w:rPr>
            <w:color w:val="231F20"/>
            <w:spacing w:val="-5"/>
          </w:rPr>
          <w:t>138</w:t>
        </w:r>
      </w:hyperlink>
    </w:p>
    <w:p>
      <w:pPr>
        <w:pStyle w:val="BodyText"/>
        <w:tabs>
          <w:tab w:pos="3058" w:val="left" w:leader="middleDot"/>
        </w:tabs>
        <w:spacing w:before="33"/>
        <w:ind w:left="422"/>
      </w:pPr>
      <w:hyperlink w:history="true" w:anchor="_bookmark175">
        <w:r>
          <w:rPr>
            <w:color w:val="231F20"/>
          </w:rPr>
          <w:t>Presetting</w:t>
        </w:r>
        <w:r>
          <w:rPr>
            <w:color w:val="231F20"/>
            <w:spacing w:val="4"/>
          </w:rPr>
          <w:t> </w:t>
        </w:r>
        <w:r>
          <w:rPr>
            <w:color w:val="231F20"/>
          </w:rPr>
          <w:t>the</w:t>
        </w:r>
        <w:r>
          <w:rPr>
            <w:color w:val="231F20"/>
            <w:spacing w:val="4"/>
          </w:rPr>
          <w:t> </w:t>
        </w:r>
        <w:r>
          <w:rPr>
            <w:color w:val="231F20"/>
            <w:spacing w:val="-2"/>
          </w:rPr>
          <w:t>counter</w:t>
        </w:r>
        <w:r>
          <w:rPr>
            <w:color w:val="231F20"/>
          </w:rPr>
          <w:tab/>
          <w:t>8-</w:t>
        </w:r>
        <w:r>
          <w:rPr>
            <w:color w:val="231F20"/>
            <w:spacing w:val="-5"/>
          </w:rPr>
          <w:t>116</w:t>
        </w:r>
      </w:hyperlink>
    </w:p>
    <w:p>
      <w:pPr>
        <w:pStyle w:val="BodyText"/>
        <w:tabs>
          <w:tab w:pos="3248" w:val="left" w:leader="middleDot"/>
        </w:tabs>
        <w:spacing w:before="33"/>
        <w:ind w:left="252"/>
      </w:pPr>
      <w:hyperlink w:history="true" w:anchor="_bookmark13">
        <w:r>
          <w:rPr>
            <w:color w:val="231F20"/>
          </w:rPr>
          <w:t>Deferred</w:t>
        </w:r>
        <w:r>
          <w:rPr>
            <w:color w:val="231F20"/>
            <w:spacing w:val="1"/>
          </w:rPr>
          <w:t> </w:t>
        </w:r>
        <w:r>
          <w:rPr>
            <w:color w:val="231F20"/>
            <w:spacing w:val="-2"/>
          </w:rPr>
          <w:t>commands</w:t>
        </w:r>
        <w:r>
          <w:rPr>
            <w:color w:val="231F20"/>
          </w:rPr>
          <w:tab/>
          <w:t>3-</w:t>
        </w:r>
        <w:r>
          <w:rPr>
            <w:color w:val="231F20"/>
            <w:spacing w:val="-10"/>
          </w:rPr>
          <w:t>5</w:t>
        </w:r>
      </w:hyperlink>
    </w:p>
    <w:p>
      <w:pPr>
        <w:pStyle w:val="BodyText"/>
        <w:tabs>
          <w:tab w:pos="3045" w:val="left" w:leader="middleDot"/>
        </w:tabs>
        <w:spacing w:before="34"/>
        <w:ind w:left="252"/>
      </w:pPr>
      <w:hyperlink w:history="true" w:anchor="_bookmark186">
        <w:r>
          <w:rPr>
            <w:color w:val="231F20"/>
          </w:rPr>
          <w:t>Define</w:t>
        </w:r>
        <w:r>
          <w:rPr>
            <w:color w:val="231F20"/>
            <w:spacing w:val="4"/>
          </w:rPr>
          <w:t> </w:t>
        </w:r>
        <w:r>
          <w:rPr>
            <w:color w:val="231F20"/>
            <w:spacing w:val="-2"/>
          </w:rPr>
          <w:t>Macro</w:t>
        </w:r>
        <w:r>
          <w:rPr>
            <w:color w:val="231F20"/>
          </w:rPr>
          <w:tab/>
          <w:t>8-</w:t>
        </w:r>
        <w:r>
          <w:rPr>
            <w:color w:val="231F20"/>
            <w:spacing w:val="-5"/>
          </w:rPr>
          <w:t>129</w:t>
        </w:r>
      </w:hyperlink>
    </w:p>
    <w:p>
      <w:pPr>
        <w:pStyle w:val="BodyText"/>
        <w:spacing w:before="33"/>
        <w:ind w:left="252"/>
      </w:pPr>
      <w:r>
        <w:rPr>
          <w:color w:val="231F20"/>
          <w:spacing w:val="-2"/>
        </w:rPr>
        <w:t>Delay</w:t>
      </w:r>
    </w:p>
    <w:p>
      <w:pPr>
        <w:pStyle w:val="BodyText"/>
        <w:tabs>
          <w:tab w:pos="3248" w:val="left" w:leader="middleDot"/>
        </w:tabs>
        <w:spacing w:before="33"/>
        <w:ind w:left="422"/>
      </w:pPr>
      <w:hyperlink w:history="true" w:anchor="_bookmark74">
        <w:r>
          <w:rPr>
            <w:color w:val="231F20"/>
          </w:rPr>
          <w:t>After</w:t>
        </w:r>
        <w:r>
          <w:rPr>
            <w:color w:val="231F20"/>
            <w:spacing w:val="4"/>
          </w:rPr>
          <w:t> </w:t>
        </w:r>
        <w:r>
          <w:rPr>
            <w:color w:val="231F20"/>
          </w:rPr>
          <w:t>external</w:t>
        </w:r>
        <w:r>
          <w:rPr>
            <w:color w:val="231F20"/>
            <w:spacing w:val="5"/>
          </w:rPr>
          <w:t> </w:t>
        </w:r>
        <w:r>
          <w:rPr>
            <w:color w:val="231F20"/>
          </w:rPr>
          <w:t>start</w:t>
        </w:r>
        <w:r>
          <w:rPr>
            <w:color w:val="231F20"/>
            <w:spacing w:val="5"/>
          </w:rPr>
          <w:t> </w:t>
        </w:r>
        <w:r>
          <w:rPr>
            <w:color w:val="231F20"/>
            <w:spacing w:val="-2"/>
          </w:rPr>
          <w:t>arming</w:t>
        </w:r>
        <w:r>
          <w:rPr>
            <w:color w:val="231F20"/>
          </w:rPr>
          <w:tab/>
          <w:t>8-</w:t>
        </w:r>
        <w:r>
          <w:rPr>
            <w:color w:val="231F20"/>
            <w:spacing w:val="-10"/>
          </w:rPr>
          <w:t>7</w:t>
        </w:r>
      </w:hyperlink>
    </w:p>
    <w:p>
      <w:pPr>
        <w:pStyle w:val="BodyText"/>
        <w:tabs>
          <w:tab w:pos="3248" w:val="left" w:leader="middleDot"/>
        </w:tabs>
        <w:spacing w:before="34"/>
        <w:ind w:left="422"/>
      </w:pPr>
      <w:hyperlink w:history="true" w:anchor="_bookmark76">
        <w:r>
          <w:rPr>
            <w:color w:val="231F20"/>
          </w:rPr>
          <w:t>After</w:t>
        </w:r>
        <w:r>
          <w:rPr>
            <w:color w:val="231F20"/>
            <w:spacing w:val="2"/>
          </w:rPr>
          <w:t> </w:t>
        </w:r>
        <w:r>
          <w:rPr>
            <w:color w:val="231F20"/>
          </w:rPr>
          <w:t>External</w:t>
        </w:r>
        <w:r>
          <w:rPr>
            <w:color w:val="231F20"/>
            <w:spacing w:val="2"/>
          </w:rPr>
          <w:t> </w:t>
        </w:r>
        <w:r>
          <w:rPr>
            <w:color w:val="231F20"/>
          </w:rPr>
          <w:t>Stop</w:t>
        </w:r>
        <w:r>
          <w:rPr>
            <w:color w:val="231F20"/>
            <w:spacing w:val="1"/>
          </w:rPr>
          <w:t> </w:t>
        </w:r>
        <w:r>
          <w:rPr>
            <w:color w:val="231F20"/>
            <w:spacing w:val="-2"/>
          </w:rPr>
          <w:t>Arming</w:t>
        </w:r>
        <w:r>
          <w:rPr>
            <w:color w:val="231F20"/>
          </w:rPr>
          <w:tab/>
          <w:t>8-</w:t>
        </w:r>
        <w:r>
          <w:rPr>
            <w:color w:val="231F20"/>
            <w:spacing w:val="-10"/>
          </w:rPr>
          <w:t>9</w:t>
        </w:r>
      </w:hyperlink>
    </w:p>
    <w:p>
      <w:pPr>
        <w:pStyle w:val="BodyText"/>
        <w:spacing w:before="33"/>
        <w:ind w:left="252"/>
      </w:pPr>
      <w:hyperlink w:history="true" w:anchor="_bookmark23">
        <w:r>
          <w:rPr>
            <w:color w:val="231F20"/>
          </w:rPr>
          <w:t>Delete</w:t>
        </w:r>
        <w:r>
          <w:rPr>
            <w:color w:val="231F20"/>
            <w:spacing w:val="-2"/>
          </w:rPr>
          <w:t> </w:t>
        </w:r>
        <w:r>
          <w:rPr>
            <w:color w:val="231F20"/>
          </w:rPr>
          <w:t>one</w:t>
        </w:r>
        <w:r>
          <w:rPr>
            <w:color w:val="231F20"/>
            <w:spacing w:val="-1"/>
          </w:rPr>
          <w:t> </w:t>
        </w:r>
        <w:r>
          <w:rPr>
            <w:color w:val="231F20"/>
          </w:rPr>
          <w:t>Macro·</w:t>
        </w:r>
        <w:r>
          <w:rPr>
            <w:color w:val="231F20"/>
            <w:spacing w:val="-4"/>
          </w:rPr>
          <w:t> </w:t>
        </w:r>
        <w:r>
          <w:rPr>
            <w:color w:val="231F20"/>
          </w:rPr>
          <w:t>·</w:t>
        </w:r>
        <w:r>
          <w:rPr>
            <w:color w:val="231F20"/>
            <w:spacing w:val="-4"/>
          </w:rPr>
          <w:t> </w:t>
        </w:r>
        <w:r>
          <w:rPr>
            <w:color w:val="231F20"/>
          </w:rPr>
          <w:t>·</w:t>
        </w:r>
        <w:r>
          <w:rPr>
            <w:color w:val="231F20"/>
            <w:spacing w:val="-5"/>
          </w:rPr>
          <w:t> </w:t>
        </w:r>
        <w:r>
          <w:rPr>
            <w:color w:val="231F20"/>
          </w:rPr>
          <w:t>·</w:t>
        </w:r>
        <w:r>
          <w:rPr>
            <w:color w:val="231F20"/>
            <w:spacing w:val="-2"/>
          </w:rPr>
          <w:t> </w:t>
        </w:r>
        <w:r>
          <w:rPr>
            <w:color w:val="231F20"/>
          </w:rPr>
          <w:t>3-1</w:t>
        </w:r>
      </w:hyperlink>
      <w:r>
        <w:rPr>
          <w:color w:val="231F20"/>
        </w:rPr>
        <w:t>5</w:t>
      </w:r>
      <w:hyperlink w:history="true" w:anchor="_bookmark145">
        <w:r>
          <w:rPr>
            <w:color w:val="231F20"/>
          </w:rPr>
          <w:t>, 8-</w:t>
        </w:r>
      </w:hyperlink>
      <w:r>
        <w:rPr>
          <w:color w:val="231F20"/>
        </w:rPr>
        <w:t>8</w:t>
      </w:r>
      <w:hyperlink w:history="true" w:anchor="_bookmark195">
        <w:r>
          <w:rPr>
            <w:color w:val="231F20"/>
          </w:rPr>
          <w:t>2,</w:t>
        </w:r>
        <w:r>
          <w:rPr>
            <w:color w:val="231F20"/>
            <w:spacing w:val="-1"/>
          </w:rPr>
          <w:t> </w:t>
        </w:r>
        <w:r>
          <w:rPr>
            <w:color w:val="231F20"/>
          </w:rPr>
          <w:t>8-</w:t>
        </w:r>
      </w:hyperlink>
      <w:r>
        <w:rPr>
          <w:color w:val="231F20"/>
          <w:spacing w:val="-5"/>
        </w:rPr>
        <w:t>138</w:t>
      </w:r>
    </w:p>
    <w:p>
      <w:pPr>
        <w:pStyle w:val="BodyText"/>
        <w:spacing w:line="278" w:lineRule="auto" w:before="33"/>
        <w:ind w:left="252" w:right="604"/>
      </w:pPr>
      <w:hyperlink w:history="true" w:anchor="_bookmark5">
        <w:r>
          <w:rPr>
            <w:color w:val="231F20"/>
          </w:rPr>
          <w:t>Device</w:t>
        </w:r>
        <w:r>
          <w:rPr>
            <w:color w:val="231F20"/>
            <w:spacing w:val="-7"/>
          </w:rPr>
          <w:t> </w:t>
        </w:r>
        <w:r>
          <w:rPr>
            <w:color w:val="231F20"/>
          </w:rPr>
          <w:t>clear·</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1"/>
          </w:rPr>
          <w:t> </w:t>
        </w:r>
        <w:r>
          <w:rPr>
            <w:color w:val="231F20"/>
          </w:rPr>
          <w:t>1-</w:t>
        </w:r>
      </w:hyperlink>
      <w:r>
        <w:rPr>
          <w:color w:val="231F20"/>
        </w:rPr>
        <w:t>5</w:t>
      </w:r>
      <w:hyperlink w:history="true" w:anchor="_bookmark27">
        <w:r>
          <w:rPr>
            <w:color w:val="231F20"/>
          </w:rPr>
          <w:t>,</w:t>
        </w:r>
        <w:r>
          <w:rPr>
            <w:color w:val="231F20"/>
            <w:spacing w:val="-6"/>
          </w:rPr>
          <w:t> </w:t>
        </w:r>
        <w:r>
          <w:rPr>
            <w:color w:val="231F20"/>
          </w:rPr>
          <w:t>3-</w:t>
        </w:r>
      </w:hyperlink>
      <w:r>
        <w:rPr>
          <w:color w:val="231F20"/>
        </w:rPr>
        <w:t>19 </w:t>
      </w:r>
      <w:hyperlink w:history="true" w:anchor="_bookmark55">
        <w:r>
          <w:rPr>
            <w:color w:val="231F20"/>
          </w:rPr>
          <w:t>Device dependent Error (DDE)</w:t>
        </w:r>
      </w:hyperlink>
    </w:p>
    <w:p>
      <w:pPr>
        <w:pStyle w:val="BodyText"/>
        <w:spacing w:line="167" w:lineRule="exact"/>
        <w:ind w:left="256"/>
      </w:pPr>
      <w:r>
        <w:rPr>
          <w:color w:val="231F20"/>
          <w:w w:val="95"/>
        </w:rPr>
        <w:t>·</w:t>
      </w:r>
      <w:r>
        <w:rPr>
          <w:color w:val="231F20"/>
          <w:spacing w:val="-4"/>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4"/>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3"/>
          <w:w w:val="95"/>
        </w:rPr>
        <w:t> </w:t>
      </w:r>
      <w:r>
        <w:rPr>
          <w:color w:val="231F20"/>
          <w:w w:val="95"/>
        </w:rPr>
        <w:t>·</w:t>
      </w:r>
      <w:r>
        <w:rPr>
          <w:color w:val="231F20"/>
          <w:spacing w:val="8"/>
        </w:rPr>
        <w:t> </w:t>
      </w:r>
      <w:hyperlink w:history="true" w:anchor="_bookmark188">
        <w:r>
          <w:rPr>
            <w:color w:val="231F20"/>
            <w:w w:val="95"/>
          </w:rPr>
          <w:t>6-17,</w:t>
        </w:r>
      </w:hyperlink>
      <w:r>
        <w:rPr>
          <w:color w:val="231F20"/>
          <w:spacing w:val="-2"/>
        </w:rPr>
        <w:t> </w:t>
      </w:r>
      <w:r>
        <w:rPr>
          <w:color w:val="231F20"/>
          <w:w w:val="95"/>
        </w:rPr>
        <w:t>8-</w:t>
      </w:r>
      <w:r>
        <w:rPr>
          <w:color w:val="231F20"/>
          <w:spacing w:val="-5"/>
          <w:w w:val="95"/>
        </w:rPr>
        <w:t>131</w:t>
      </w:r>
    </w:p>
    <w:p>
      <w:pPr>
        <w:pStyle w:val="BodyText"/>
        <w:tabs>
          <w:tab w:pos="3146" w:val="left" w:leader="middleDot"/>
        </w:tabs>
        <w:spacing w:before="34"/>
        <w:ind w:left="252"/>
      </w:pPr>
      <w:hyperlink w:history="true" w:anchor="_bookmark27">
        <w:r>
          <w:rPr>
            <w:color w:val="231F20"/>
          </w:rPr>
          <w:t>Device</w:t>
        </w:r>
        <w:r>
          <w:rPr>
            <w:color w:val="231F20"/>
            <w:spacing w:val="4"/>
          </w:rPr>
          <w:t> </w:t>
        </w:r>
        <w:r>
          <w:rPr>
            <w:color w:val="231F20"/>
            <w:spacing w:val="-2"/>
          </w:rPr>
          <w:t>initialization</w:t>
        </w:r>
        <w:r>
          <w:rPr>
            <w:color w:val="231F20"/>
          </w:rPr>
          <w:tab/>
          <w:t>3-</w:t>
        </w:r>
        <w:r>
          <w:rPr>
            <w:color w:val="231F20"/>
            <w:spacing w:val="-5"/>
          </w:rPr>
          <w:t>19</w:t>
        </w:r>
      </w:hyperlink>
    </w:p>
    <w:p>
      <w:pPr>
        <w:pStyle w:val="BodyText"/>
        <w:tabs>
          <w:tab w:pos="3045" w:val="left" w:leader="middleDot"/>
        </w:tabs>
        <w:spacing w:before="33"/>
        <w:ind w:left="252"/>
      </w:pPr>
      <w:hyperlink w:history="true" w:anchor="_bookmark191">
        <w:r>
          <w:rPr>
            <w:color w:val="231F20"/>
          </w:rPr>
          <w:t>Device</w:t>
        </w:r>
        <w:r>
          <w:rPr>
            <w:color w:val="231F20"/>
            <w:spacing w:val="4"/>
          </w:rPr>
          <w:t> </w:t>
        </w:r>
        <w:r>
          <w:rPr>
            <w:color w:val="231F20"/>
            <w:spacing w:val="-2"/>
          </w:rPr>
          <w:t>Setup</w:t>
        </w:r>
        <w:r>
          <w:rPr>
            <w:color w:val="231F20"/>
          </w:rPr>
          <w:tab/>
          <w:t>8-</w:t>
        </w:r>
        <w:r>
          <w:rPr>
            <w:color w:val="231F20"/>
            <w:spacing w:val="-5"/>
          </w:rPr>
          <w:t>134</w:t>
        </w:r>
      </w:hyperlink>
    </w:p>
    <w:p>
      <w:pPr>
        <w:pStyle w:val="BodyText"/>
        <w:spacing w:before="33"/>
        <w:ind w:left="252"/>
      </w:pPr>
      <w:hyperlink w:history="true" w:anchor="_bookmark12">
        <w:r>
          <w:rPr>
            <w:color w:val="231F20"/>
          </w:rPr>
          <w:t>Device</w:t>
        </w:r>
        <w:r>
          <w:rPr>
            <w:color w:val="231F20"/>
            <w:spacing w:val="-3"/>
          </w:rPr>
          <w:t> </w:t>
        </w:r>
        <w:r>
          <w:rPr>
            <w:color w:val="231F20"/>
          </w:rPr>
          <w:t>specific</w:t>
        </w:r>
        <w:r>
          <w:rPr>
            <w:color w:val="231F20"/>
            <w:spacing w:val="-3"/>
          </w:rPr>
          <w:t> </w:t>
        </w:r>
        <w:r>
          <w:rPr>
            <w:color w:val="231F20"/>
          </w:rPr>
          <w:t>errors</w:t>
        </w:r>
        <w:r>
          <w:rPr>
            <w:color w:val="231F20"/>
            <w:spacing w:val="6"/>
          </w:rPr>
          <w:t> </w:t>
        </w:r>
        <w:r>
          <w:rPr>
            <w:color w:val="231F20"/>
          </w:rPr>
          <w:t>·</w:t>
        </w:r>
        <w:r>
          <w:rPr>
            <w:color w:val="231F20"/>
            <w:spacing w:val="-5"/>
          </w:rPr>
          <w:t> </w:t>
        </w:r>
        <w:r>
          <w:rPr>
            <w:color w:val="231F20"/>
          </w:rPr>
          <w:t>·</w:t>
        </w:r>
        <w:r>
          <w:rPr>
            <w:color w:val="231F20"/>
            <w:spacing w:val="-6"/>
          </w:rPr>
          <w:t> </w:t>
        </w:r>
        <w:r>
          <w:rPr>
            <w:color w:val="231F20"/>
          </w:rPr>
          <w:t>·</w:t>
        </w:r>
        <w:r>
          <w:rPr>
            <w:color w:val="231F20"/>
            <w:spacing w:val="-5"/>
          </w:rPr>
          <w:t> </w:t>
        </w:r>
        <w:r>
          <w:rPr>
            <w:color w:val="231F20"/>
          </w:rPr>
          <w:t>·</w:t>
        </w:r>
        <w:r>
          <w:rPr>
            <w:color w:val="231F20"/>
            <w:spacing w:val="-6"/>
          </w:rPr>
          <w:t> </w:t>
        </w:r>
        <w:r>
          <w:rPr>
            <w:color w:val="231F20"/>
          </w:rPr>
          <w:t>·</w:t>
        </w:r>
        <w:r>
          <w:rPr>
            <w:color w:val="231F20"/>
            <w:spacing w:val="-5"/>
          </w:rPr>
          <w:t> </w:t>
        </w:r>
        <w:r>
          <w:rPr>
            <w:color w:val="231F20"/>
          </w:rPr>
          <w:t>·</w:t>
        </w:r>
        <w:r>
          <w:rPr>
            <w:color w:val="231F20"/>
            <w:spacing w:val="-6"/>
          </w:rPr>
          <w:t> </w:t>
        </w:r>
        <w:r>
          <w:rPr>
            <w:color w:val="231F20"/>
          </w:rPr>
          <w:t>·</w:t>
        </w:r>
      </w:hyperlink>
      <w:r>
        <w:rPr>
          <w:color w:val="231F20"/>
          <w:spacing w:val="-1"/>
        </w:rPr>
        <w:t> </w:t>
      </w:r>
      <w:r>
        <w:rPr>
          <w:color w:val="231F20"/>
        </w:rPr>
        <w:t>3</w:t>
      </w:r>
      <w:hyperlink w:history="true" w:anchor="_bookmark26">
        <w:r>
          <w:rPr>
            <w:color w:val="231F20"/>
          </w:rPr>
          <w:t>-4,</w:t>
        </w:r>
      </w:hyperlink>
      <w:r>
        <w:rPr>
          <w:color w:val="231F20"/>
          <w:spacing w:val="-2"/>
        </w:rPr>
        <w:t> </w:t>
      </w:r>
      <w:r>
        <w:rPr>
          <w:color w:val="231F20"/>
        </w:rPr>
        <w:t>3-</w:t>
      </w:r>
      <w:r>
        <w:rPr>
          <w:color w:val="231F20"/>
          <w:spacing w:val="-5"/>
        </w:rPr>
        <w:t>18</w:t>
      </w:r>
    </w:p>
    <w:p>
      <w:pPr>
        <w:pStyle w:val="BodyText"/>
        <w:tabs>
          <w:tab w:pos="3159" w:val="left" w:leader="middleDot"/>
        </w:tabs>
        <w:spacing w:before="34"/>
        <w:ind w:left="422"/>
      </w:pPr>
      <w:hyperlink w:history="true" w:anchor="_bookmark66">
        <w:r>
          <w:rPr>
            <w:color w:val="231F20"/>
            <w:spacing w:val="-2"/>
          </w:rPr>
          <w:t>Standardized</w:t>
        </w:r>
        <w:r>
          <w:rPr>
            <w:color w:val="231F20"/>
          </w:rPr>
          <w:tab/>
          <w:t>7-</w:t>
        </w:r>
        <w:r>
          <w:rPr>
            <w:color w:val="231F20"/>
            <w:spacing w:val="-5"/>
          </w:rPr>
          <w:t>11</w:t>
        </w:r>
      </w:hyperlink>
    </w:p>
    <w:p>
      <w:pPr>
        <w:pStyle w:val="BodyText"/>
        <w:tabs>
          <w:tab w:pos="3045" w:val="left" w:leader="middleDot"/>
        </w:tabs>
        <w:spacing w:before="33"/>
        <w:ind w:left="252"/>
      </w:pPr>
      <w:hyperlink w:history="true" w:anchor="_bookmark197">
        <w:r>
          <w:rPr>
            <w:color w:val="231F20"/>
          </w:rPr>
          <w:t>Device</w:t>
        </w:r>
        <w:r>
          <w:rPr>
            <w:color w:val="231F20"/>
            <w:spacing w:val="4"/>
          </w:rPr>
          <w:t> </w:t>
        </w:r>
        <w:r>
          <w:rPr>
            <w:color w:val="231F20"/>
            <w:spacing w:val="-2"/>
          </w:rPr>
          <w:t>Status</w:t>
        </w:r>
        <w:r>
          <w:rPr>
            <w:color w:val="231F20"/>
          </w:rPr>
          <w:tab/>
          <w:t>8-</w:t>
        </w:r>
        <w:r>
          <w:rPr>
            <w:color w:val="231F20"/>
            <w:spacing w:val="-5"/>
          </w:rPr>
          <w:t>140</w:t>
        </w:r>
      </w:hyperlink>
    </w:p>
    <w:p>
      <w:pPr>
        <w:pStyle w:val="BodyText"/>
        <w:spacing w:before="33"/>
        <w:ind w:left="252"/>
      </w:pPr>
      <w:r>
        <w:rPr>
          <w:color w:val="231F20"/>
        </w:rPr>
        <w:t>Device</w:t>
      </w:r>
      <w:r>
        <w:rPr>
          <w:color w:val="231F20"/>
          <w:spacing w:val="-2"/>
        </w:rPr>
        <w:t> </w:t>
      </w:r>
      <w:r>
        <w:rPr>
          <w:color w:val="231F20"/>
        </w:rPr>
        <w:t>Status</w:t>
      </w:r>
      <w:r>
        <w:rPr>
          <w:color w:val="231F20"/>
          <w:spacing w:val="-2"/>
        </w:rPr>
        <w:t> Register</w:t>
      </w:r>
    </w:p>
    <w:p>
      <w:pPr>
        <w:pStyle w:val="BodyText"/>
        <w:tabs>
          <w:tab w:pos="3045" w:val="left" w:leader="middleDot"/>
        </w:tabs>
        <w:spacing w:before="33"/>
        <w:ind w:left="422"/>
      </w:pPr>
      <w:hyperlink w:history="true" w:anchor="_bookmark166">
        <w:r>
          <w:rPr>
            <w:color w:val="231F20"/>
            <w:spacing w:val="-2"/>
          </w:rPr>
          <w:t>Enable</w:t>
        </w:r>
        <w:r>
          <w:rPr>
            <w:color w:val="231F20"/>
          </w:rPr>
          <w:tab/>
          <w:t>8-</w:t>
        </w:r>
        <w:r>
          <w:rPr>
            <w:color w:val="231F20"/>
            <w:spacing w:val="-5"/>
          </w:rPr>
          <w:t>106</w:t>
        </w:r>
      </w:hyperlink>
    </w:p>
    <w:p>
      <w:pPr>
        <w:pStyle w:val="BodyText"/>
        <w:tabs>
          <w:tab w:pos="3045" w:val="left" w:leader="middleDot"/>
        </w:tabs>
        <w:spacing w:before="34"/>
        <w:ind w:left="422"/>
      </w:pPr>
      <w:hyperlink w:history="true" w:anchor="_bookmark166">
        <w:r>
          <w:rPr>
            <w:color w:val="231F20"/>
            <w:spacing w:val="-2"/>
          </w:rPr>
          <w:t>Event</w:t>
        </w:r>
        <w:r>
          <w:rPr>
            <w:color w:val="231F20"/>
          </w:rPr>
          <w:tab/>
          <w:t>8-</w:t>
        </w:r>
        <w:r>
          <w:rPr>
            <w:color w:val="231F20"/>
            <w:spacing w:val="-5"/>
          </w:rPr>
          <w:t>106</w:t>
        </w:r>
      </w:hyperlink>
    </w:p>
    <w:p>
      <w:pPr>
        <w:pStyle w:val="BodyText"/>
        <w:tabs>
          <w:tab w:pos="3045" w:val="left" w:leader="middleDot"/>
        </w:tabs>
        <w:spacing w:before="33"/>
        <w:ind w:left="422"/>
      </w:pPr>
      <w:hyperlink w:history="true" w:anchor="_bookmark166">
        <w:r>
          <w:rPr>
            <w:color w:val="231F20"/>
          </w:rPr>
          <w:t>No.</w:t>
        </w:r>
        <w:r>
          <w:rPr>
            <w:color w:val="231F20"/>
            <w:spacing w:val="3"/>
          </w:rPr>
          <w:t> </w:t>
        </w:r>
        <w:r>
          <w:rPr>
            <w:color w:val="231F20"/>
            <w:spacing w:val="-10"/>
          </w:rPr>
          <w:t>0</w:t>
        </w:r>
        <w:r>
          <w:rPr>
            <w:color w:val="231F20"/>
          </w:rPr>
          <w:tab/>
          <w:t>8-</w:t>
        </w:r>
        <w:r>
          <w:rPr>
            <w:color w:val="231F20"/>
            <w:spacing w:val="-5"/>
          </w:rPr>
          <w:t>106</w:t>
        </w:r>
      </w:hyperlink>
    </w:p>
    <w:p>
      <w:pPr>
        <w:pStyle w:val="BodyText"/>
        <w:spacing w:before="33"/>
        <w:ind w:left="252"/>
      </w:pPr>
      <w:r>
        <w:rPr>
          <w:color w:val="231F20"/>
        </w:rPr>
        <w:t>Device</w:t>
      </w:r>
      <w:r>
        <w:rPr>
          <w:color w:val="231F20"/>
          <w:spacing w:val="2"/>
        </w:rPr>
        <w:t> </w:t>
      </w:r>
      <w:r>
        <w:rPr>
          <w:color w:val="231F20"/>
          <w:spacing w:val="-2"/>
        </w:rPr>
        <w:t>Trigger</w:t>
      </w:r>
    </w:p>
    <w:p>
      <w:pPr>
        <w:pStyle w:val="BodyText"/>
        <w:tabs>
          <w:tab w:pos="3045" w:val="left" w:leader="middleDot"/>
        </w:tabs>
        <w:spacing w:before="34"/>
        <w:ind w:left="422"/>
      </w:pPr>
      <w:hyperlink w:history="true" w:anchor="_bookmark185">
        <w:r>
          <w:rPr>
            <w:color w:val="231F20"/>
            <w:spacing w:val="-2"/>
          </w:rPr>
          <w:t>define</w:t>
        </w:r>
        <w:r>
          <w:rPr>
            <w:color w:val="231F20"/>
          </w:rPr>
          <w:tab/>
          <w:t>8-</w:t>
        </w:r>
        <w:r>
          <w:rPr>
            <w:color w:val="231F20"/>
            <w:spacing w:val="-5"/>
          </w:rPr>
          <w:t>128</w:t>
        </w:r>
      </w:hyperlink>
    </w:p>
    <w:p>
      <w:pPr>
        <w:pStyle w:val="BodyText"/>
        <w:tabs>
          <w:tab w:pos="3248" w:val="left" w:leader="middleDot"/>
        </w:tabs>
        <w:spacing w:before="33"/>
        <w:ind w:left="252"/>
      </w:pPr>
      <w:hyperlink w:history="true" w:anchor="_bookmark6">
        <w:r>
          <w:rPr>
            <w:color w:val="231F20"/>
          </w:rPr>
          <w:t>Device</w:t>
        </w:r>
        <w:r>
          <w:rPr>
            <w:color w:val="231F20"/>
            <w:spacing w:val="2"/>
          </w:rPr>
          <w:t> </w:t>
        </w:r>
        <w:r>
          <w:rPr>
            <w:color w:val="231F20"/>
            <w:spacing w:val="-2"/>
          </w:rPr>
          <w:t>Trigger,</w:t>
        </w:r>
        <w:r>
          <w:rPr>
            <w:color w:val="231F20"/>
          </w:rPr>
          <w:tab/>
          <w:t>1-</w:t>
        </w:r>
        <w:r>
          <w:rPr>
            <w:color w:val="231F20"/>
            <w:spacing w:val="-10"/>
          </w:rPr>
          <w:t>6</w:t>
        </w:r>
      </w:hyperlink>
    </w:p>
    <w:p>
      <w:pPr>
        <w:pStyle w:val="BodyText"/>
        <w:tabs>
          <w:tab w:pos="3146" w:val="left" w:leader="middleDot"/>
        </w:tabs>
        <w:spacing w:before="33"/>
        <w:ind w:left="252"/>
      </w:pPr>
      <w:hyperlink w:history="true" w:anchor="_bookmark113">
        <w:r>
          <w:rPr>
            <w:color w:val="231F20"/>
          </w:rPr>
          <w:t>Digital</w:t>
        </w:r>
        <w:r>
          <w:rPr>
            <w:color w:val="231F20"/>
            <w:spacing w:val="2"/>
          </w:rPr>
          <w:t> </w:t>
        </w:r>
        <w:r>
          <w:rPr>
            <w:color w:val="231F20"/>
            <w:spacing w:val="-2"/>
          </w:rPr>
          <w:t>Filter</w:t>
        </w:r>
        <w:r>
          <w:rPr>
            <w:color w:val="231F20"/>
          </w:rPr>
          <w:tab/>
          <w:t>8-</w:t>
        </w:r>
        <w:r>
          <w:rPr>
            <w:color w:val="231F20"/>
            <w:spacing w:val="-5"/>
          </w:rPr>
          <w:t>47</w:t>
        </w:r>
      </w:hyperlink>
    </w:p>
    <w:p>
      <w:pPr>
        <w:pStyle w:val="BodyText"/>
        <w:spacing w:before="34"/>
        <w:ind w:left="252"/>
      </w:pPr>
      <w:r>
        <w:rPr>
          <w:color w:val="231F20"/>
          <w:spacing w:val="-2"/>
        </w:rPr>
        <w:t>Display</w:t>
      </w:r>
    </w:p>
    <w:p>
      <w:pPr>
        <w:pStyle w:val="BodyText"/>
        <w:tabs>
          <w:tab w:pos="3146" w:val="left" w:leader="middleDot"/>
        </w:tabs>
        <w:spacing w:before="33"/>
        <w:ind w:left="422"/>
      </w:pPr>
      <w:hyperlink w:history="true" w:anchor="_bookmark98">
        <w:r>
          <w:rPr>
            <w:color w:val="231F20"/>
            <w:spacing w:val="-2"/>
          </w:rPr>
          <w:t>Enable</w:t>
        </w:r>
        <w:r>
          <w:rPr>
            <w:color w:val="231F20"/>
          </w:rPr>
          <w:tab/>
          <w:t>8-</w:t>
        </w:r>
        <w:r>
          <w:rPr>
            <w:color w:val="231F20"/>
            <w:spacing w:val="-5"/>
          </w:rPr>
          <w:t>32</w:t>
        </w:r>
      </w:hyperlink>
    </w:p>
    <w:p>
      <w:pPr>
        <w:pStyle w:val="BodyText"/>
        <w:tabs>
          <w:tab w:pos="3146" w:val="left" w:leader="middleDot"/>
        </w:tabs>
        <w:spacing w:before="33"/>
        <w:ind w:left="422"/>
      </w:pPr>
      <w:hyperlink w:history="true" w:anchor="_bookmark98">
        <w:r>
          <w:rPr>
            <w:color w:val="231F20"/>
            <w:spacing w:val="-2"/>
          </w:rPr>
          <w:t>On/Off</w:t>
        </w:r>
        <w:r>
          <w:rPr>
            <w:color w:val="231F20"/>
          </w:rPr>
          <w:tab/>
          <w:t>8-</w:t>
        </w:r>
        <w:r>
          <w:rPr>
            <w:color w:val="231F20"/>
            <w:spacing w:val="-5"/>
          </w:rPr>
          <w:t>32</w:t>
        </w:r>
      </w:hyperlink>
    </w:p>
    <w:p>
      <w:pPr>
        <w:pStyle w:val="BodyText"/>
        <w:tabs>
          <w:tab w:pos="3146" w:val="left" w:leader="middleDot"/>
        </w:tabs>
        <w:spacing w:before="34"/>
        <w:ind w:left="422"/>
      </w:pPr>
      <w:hyperlink w:history="true" w:anchor="_bookmark98">
        <w:r>
          <w:rPr>
            <w:color w:val="231F20"/>
            <w:spacing w:val="-2"/>
          </w:rPr>
          <w:t>State</w:t>
        </w:r>
        <w:r>
          <w:rPr>
            <w:color w:val="231F20"/>
          </w:rPr>
          <w:tab/>
          <w:t>8-</w:t>
        </w:r>
        <w:r>
          <w:rPr>
            <w:color w:val="231F20"/>
            <w:spacing w:val="-5"/>
          </w:rPr>
          <w:t>32</w:t>
        </w:r>
      </w:hyperlink>
    </w:p>
    <w:p>
      <w:pPr>
        <w:pStyle w:val="BodyText"/>
        <w:tabs>
          <w:tab w:pos="3146" w:val="left" w:leader="middleDot"/>
        </w:tabs>
        <w:spacing w:before="33"/>
        <w:ind w:left="422"/>
      </w:pPr>
      <w:hyperlink w:history="true" w:anchor="_bookmark97">
        <w:r>
          <w:rPr>
            <w:color w:val="231F20"/>
            <w:spacing w:val="-2"/>
          </w:rPr>
          <w:t>Subsystem</w:t>
        </w:r>
        <w:r>
          <w:rPr>
            <w:color w:val="231F20"/>
          </w:rPr>
          <w:tab/>
          <w:t>8-</w:t>
        </w:r>
        <w:r>
          <w:rPr>
            <w:color w:val="231F20"/>
            <w:spacing w:val="-5"/>
          </w:rPr>
          <w:t>31</w:t>
        </w:r>
      </w:hyperlink>
    </w:p>
    <w:p>
      <w:pPr>
        <w:pStyle w:val="BodyText"/>
        <w:tabs>
          <w:tab w:pos="3146" w:val="left" w:leader="middleDot"/>
        </w:tabs>
        <w:spacing w:before="33"/>
        <w:ind w:left="252"/>
      </w:pPr>
      <w:hyperlink w:history="true" w:anchor="_bookmark20">
        <w:r>
          <w:rPr>
            <w:color w:val="231F20"/>
          </w:rPr>
          <w:t>Double</w:t>
        </w:r>
        <w:r>
          <w:rPr>
            <w:color w:val="231F20"/>
            <w:spacing w:val="2"/>
          </w:rPr>
          <w:t> </w:t>
        </w:r>
        <w:r>
          <w:rPr>
            <w:color w:val="231F20"/>
            <w:spacing w:val="-2"/>
          </w:rPr>
          <w:t>quotes</w:t>
        </w:r>
        <w:r>
          <w:rPr>
            <w:color w:val="231F20"/>
          </w:rPr>
          <w:tab/>
          <w:t>3-</w:t>
        </w:r>
        <w:r>
          <w:rPr>
            <w:color w:val="231F20"/>
            <w:spacing w:val="-5"/>
          </w:rPr>
          <w:t>12</w:t>
        </w:r>
      </w:hyperlink>
    </w:p>
    <w:p>
      <w:pPr>
        <w:pStyle w:val="BodyText"/>
        <w:spacing w:after="0"/>
        <w:sectPr>
          <w:headerReference w:type="even" r:id="rId450"/>
          <w:footerReference w:type="even" r:id="rId451"/>
          <w:footerReference w:type="default" r:id="rId452"/>
          <w:pgSz w:w="8420" w:h="11900"/>
          <w:pgMar w:header="0" w:footer="425" w:top="960" w:bottom="620" w:left="283" w:right="425"/>
          <w:pgNumType w:start="6"/>
          <w:cols w:num="2" w:equalWidth="0">
            <w:col w:w="3554" w:space="40"/>
            <w:col w:w="4118"/>
          </w:cols>
        </w:sectPr>
      </w:pPr>
    </w:p>
    <w:p>
      <w:pPr>
        <w:tabs>
          <w:tab w:pos="3895" w:val="right" w:leader="middleDot"/>
        </w:tabs>
        <w:spacing w:before="46"/>
        <w:ind w:left="637" w:right="0" w:firstLine="0"/>
        <w:jc w:val="left"/>
        <w:rPr>
          <w:sz w:val="18"/>
        </w:rPr>
      </w:pPr>
      <w:bookmarkStart w:name="E" w:id="1321"/>
      <w:bookmarkEnd w:id="1321"/>
      <w:r>
        <w:rPr/>
      </w:r>
      <w:bookmarkStart w:name="F" w:id="1322"/>
      <w:bookmarkEnd w:id="1322"/>
      <w:r>
        <w:rPr/>
      </w:r>
      <w:bookmarkStart w:name="G" w:id="1323"/>
      <w:bookmarkEnd w:id="1323"/>
      <w:r>
        <w:rPr/>
      </w:r>
      <w:hyperlink w:history="true" w:anchor="_bookmark198">
        <w:r>
          <w:rPr>
            <w:color w:val="231F20"/>
            <w:spacing w:val="-2"/>
            <w:sz w:val="18"/>
          </w:rPr>
          <w:t>DREG0</w:t>
        </w:r>
        <w:r>
          <w:rPr>
            <w:color w:val="231F20"/>
            <w:sz w:val="18"/>
          </w:rPr>
          <w:tab/>
        </w:r>
        <w:r>
          <w:rPr>
            <w:color w:val="231F20"/>
            <w:spacing w:val="-5"/>
            <w:sz w:val="18"/>
          </w:rPr>
          <w:t>8-</w:t>
        </w:r>
        <w:r>
          <w:rPr>
            <w:color w:val="231F20"/>
            <w:spacing w:val="-2"/>
            <w:sz w:val="18"/>
          </w:rPr>
          <w:t>141</w:t>
        </w:r>
      </w:hyperlink>
    </w:p>
    <w:p>
      <w:pPr>
        <w:pStyle w:val="BodyText"/>
        <w:spacing w:before="33"/>
        <w:ind w:left="637"/>
      </w:pPr>
      <w:r>
        <w:rPr>
          <w:color w:val="231F20"/>
          <w:spacing w:val="-2"/>
        </w:rPr>
        <w:t>Duration</w:t>
      </w:r>
    </w:p>
    <w:p>
      <w:pPr>
        <w:pStyle w:val="BodyText"/>
        <w:spacing w:before="33"/>
        <w:ind w:left="807"/>
      </w:pPr>
      <w:r>
        <w:rPr>
          <w:color w:val="231F20"/>
        </w:rPr>
        <w:t>See</w:t>
      </w:r>
      <w:r>
        <w:rPr>
          <w:color w:val="231F20"/>
          <w:spacing w:val="2"/>
        </w:rPr>
        <w:t> </w:t>
      </w:r>
      <w:r>
        <w:rPr>
          <w:color w:val="231F20"/>
        </w:rPr>
        <w:t>Pulse</w:t>
      </w:r>
      <w:r>
        <w:rPr>
          <w:color w:val="231F20"/>
          <w:spacing w:val="3"/>
        </w:rPr>
        <w:t> </w:t>
      </w:r>
      <w:r>
        <w:rPr>
          <w:color w:val="231F20"/>
          <w:spacing w:val="-2"/>
        </w:rPr>
        <w:t>width</w:t>
      </w:r>
    </w:p>
    <w:p>
      <w:pPr>
        <w:pStyle w:val="Heading8"/>
        <w:spacing w:before="40"/>
        <w:ind w:left="807"/>
      </w:pPr>
      <w:r>
        <w:rPr>
          <w:color w:val="231F20"/>
          <w:spacing w:val="-10"/>
        </w:rPr>
        <w:t>E</w:t>
      </w:r>
    </w:p>
    <w:p>
      <w:pPr>
        <w:pStyle w:val="BodyText"/>
        <w:spacing w:line="278" w:lineRule="auto" w:before="105"/>
        <w:ind w:left="637"/>
      </w:pPr>
      <w:hyperlink w:history="true" w:anchor="_bookmark53">
        <w:r>
          <w:rPr>
            <w:color w:val="231F20"/>
          </w:rPr>
          <w:t>EAV·</w:t>
        </w:r>
        <w:r>
          <w:rPr>
            <w:color w:val="231F20"/>
            <w:spacing w:val="-11"/>
          </w:rPr>
          <w:t> </w:t>
        </w:r>
        <w:r>
          <w:rPr>
            <w:color w:val="231F20"/>
          </w:rPr>
          <w:t>·</w:t>
        </w:r>
        <w:r>
          <w:rPr>
            <w:color w:val="231F20"/>
            <w:spacing w:val="-11"/>
          </w:rPr>
          <w:t> </w:t>
        </w:r>
        <w:r>
          <w:rPr>
            <w:color w:val="231F20"/>
          </w:rPr>
          <w:t>·</w:t>
        </w:r>
        <w:r>
          <w:rPr>
            <w:color w:val="231F20"/>
            <w:spacing w:val="-11"/>
          </w:rPr>
          <w:t> </w:t>
        </w:r>
        <w:r>
          <w:rPr>
            <w:color w:val="231F20"/>
          </w:rPr>
          <w:t>·</w:t>
        </w:r>
        <w:r>
          <w:rPr>
            <w:color w:val="231F20"/>
            <w:spacing w:val="-11"/>
          </w:rPr>
          <w:t> </w:t>
        </w:r>
        <w:r>
          <w:rPr>
            <w:color w:val="231F20"/>
          </w:rPr>
          <w:t>·</w:t>
        </w:r>
        <w:r>
          <w:rPr>
            <w:color w:val="231F20"/>
            <w:spacing w:val="-11"/>
          </w:rPr>
          <w:t> </w:t>
        </w:r>
        <w:r>
          <w:rPr>
            <w:color w:val="231F20"/>
          </w:rPr>
          <w:t>·</w:t>
        </w:r>
        <w:r>
          <w:rPr>
            <w:color w:val="231F20"/>
            <w:spacing w:val="-11"/>
          </w:rPr>
          <w:t> </w:t>
        </w:r>
        <w:r>
          <w:rPr>
            <w:color w:val="231F20"/>
          </w:rPr>
          <w:t>·</w:t>
        </w:r>
        <w:r>
          <w:rPr>
            <w:color w:val="231F20"/>
            <w:spacing w:val="-11"/>
          </w:rPr>
          <w:t> </w:t>
        </w:r>
        <w:r>
          <w:rPr>
            <w:color w:val="231F20"/>
          </w:rPr>
          <w:t>·</w:t>
        </w:r>
        <w:r>
          <w:rPr>
            <w:color w:val="231F20"/>
            <w:spacing w:val="-11"/>
          </w:rPr>
          <w:t> </w:t>
        </w:r>
        <w:r>
          <w:rPr>
            <w:color w:val="231F20"/>
          </w:rPr>
          <w:t>·</w:t>
        </w:r>
        <w:r>
          <w:rPr>
            <w:color w:val="231F20"/>
            <w:spacing w:val="-11"/>
          </w:rPr>
          <w:t> </w:t>
        </w:r>
        <w:r>
          <w:rPr>
            <w:color w:val="231F20"/>
          </w:rPr>
          <w:t>·</w:t>
        </w:r>
        <w:r>
          <w:rPr>
            <w:color w:val="231F20"/>
            <w:spacing w:val="-11"/>
          </w:rPr>
          <w:t> </w:t>
        </w:r>
        <w:r>
          <w:rPr>
            <w:color w:val="231F20"/>
          </w:rPr>
          <w:t>·</w:t>
        </w:r>
        <w:r>
          <w:rPr>
            <w:color w:val="231F20"/>
            <w:spacing w:val="-11"/>
          </w:rPr>
          <w:t> </w:t>
        </w:r>
        <w:r>
          <w:rPr>
            <w:color w:val="231F20"/>
          </w:rPr>
          <w:t>·</w:t>
        </w:r>
        <w:r>
          <w:rPr>
            <w:color w:val="231F20"/>
            <w:spacing w:val="-11"/>
          </w:rPr>
          <w:t> </w:t>
        </w:r>
        <w:r>
          <w:rPr>
            <w:color w:val="231F20"/>
          </w:rPr>
          <w:t>·</w:t>
        </w:r>
        <w:r>
          <w:rPr>
            <w:color w:val="231F20"/>
            <w:spacing w:val="-11"/>
          </w:rPr>
          <w:t> </w:t>
        </w:r>
        <w:r>
          <w:rPr>
            <w:color w:val="231F20"/>
          </w:rPr>
          <w:t>·</w:t>
        </w:r>
        <w:r>
          <w:rPr>
            <w:color w:val="231F20"/>
            <w:spacing w:val="-4"/>
          </w:rPr>
          <w:t> </w:t>
        </w:r>
        <w:r>
          <w:rPr>
            <w:color w:val="231F20"/>
          </w:rPr>
          <w:t>6-13</w:t>
        </w:r>
      </w:hyperlink>
      <w:r>
        <w:rPr>
          <w:color w:val="231F20"/>
        </w:rPr>
        <w:t>,</w:t>
      </w:r>
      <w:r>
        <w:rPr>
          <w:color w:val="231F20"/>
          <w:spacing w:val="-8"/>
        </w:rPr>
        <w:t> </w:t>
      </w:r>
      <w:hyperlink w:history="true" w:anchor="_bookmark173">
        <w:r>
          <w:rPr>
            <w:color w:val="231F20"/>
          </w:rPr>
          <w:t>8-11</w:t>
        </w:r>
      </w:hyperlink>
      <w:r>
        <w:rPr>
          <w:color w:val="231F20"/>
        </w:rPr>
        <w:t>4</w:t>
      </w:r>
      <w:hyperlink w:history="true" w:anchor="_bookmark197">
        <w:r>
          <w:rPr>
            <w:color w:val="231F20"/>
          </w:rPr>
          <w:t>,</w:t>
        </w:r>
        <w:r>
          <w:rPr>
            <w:color w:val="231F20"/>
            <w:spacing w:val="-8"/>
          </w:rPr>
          <w:t> </w:t>
        </w:r>
        <w:r>
          <w:rPr>
            <w:color w:val="231F20"/>
          </w:rPr>
          <w:t>8-</w:t>
        </w:r>
        <w:r>
          <w:rPr>
            <w:color w:val="231F20"/>
          </w:rPr>
          <w:t>140</w:t>
        </w:r>
      </w:hyperlink>
      <w:r>
        <w:rPr>
          <w:color w:val="231F20"/>
        </w:rPr>
        <w:t> </w:t>
      </w:r>
      <w:r>
        <w:rPr>
          <w:color w:val="231F20"/>
          <w:spacing w:val="-2"/>
        </w:rPr>
        <w:t>Enable</w:t>
      </w:r>
    </w:p>
    <w:p>
      <w:pPr>
        <w:pStyle w:val="BodyText"/>
        <w:tabs>
          <w:tab w:pos="3895" w:val="right" w:leader="middleDot"/>
        </w:tabs>
        <w:ind w:left="807"/>
      </w:pPr>
      <w:hyperlink w:history="true" w:anchor="_bookmark89">
        <w:r>
          <w:rPr>
            <w:color w:val="231F20"/>
            <w:spacing w:val="-2"/>
          </w:rPr>
          <w:t>Calculation</w:t>
        </w:r>
        <w:r>
          <w:rPr>
            <w:color w:val="231F20"/>
          </w:rPr>
          <w:tab/>
        </w:r>
        <w:r>
          <w:rPr>
            <w:color w:val="231F20"/>
            <w:spacing w:val="-5"/>
          </w:rPr>
          <w:t>8-</w:t>
        </w:r>
        <w:r>
          <w:rPr>
            <w:color w:val="231F20"/>
            <w:spacing w:val="-2"/>
          </w:rPr>
          <w:t>22</w:t>
        </w:r>
      </w:hyperlink>
    </w:p>
    <w:p>
      <w:pPr>
        <w:pStyle w:val="BodyText"/>
        <w:tabs>
          <w:tab w:pos="3895" w:val="right" w:leader="middleDot"/>
        </w:tabs>
        <w:spacing w:before="34"/>
        <w:ind w:left="807"/>
      </w:pPr>
      <w:hyperlink w:history="true" w:anchor="_bookmark98">
        <w:r>
          <w:rPr>
            <w:color w:val="231F20"/>
            <w:spacing w:val="-2"/>
          </w:rPr>
          <w:t>Display</w:t>
        </w:r>
        <w:r>
          <w:rPr>
            <w:color w:val="231F20"/>
          </w:rPr>
          <w:tab/>
        </w:r>
        <w:r>
          <w:rPr>
            <w:color w:val="231F20"/>
            <w:spacing w:val="-5"/>
          </w:rPr>
          <w:t>8-</w:t>
        </w:r>
        <w:r>
          <w:rPr>
            <w:color w:val="231F20"/>
            <w:spacing w:val="-2"/>
          </w:rPr>
          <w:t>32</w:t>
        </w:r>
      </w:hyperlink>
    </w:p>
    <w:p>
      <w:pPr>
        <w:pStyle w:val="BodyText"/>
        <w:tabs>
          <w:tab w:pos="3895" w:val="right" w:leader="middleDot"/>
        </w:tabs>
        <w:spacing w:before="33"/>
        <w:ind w:left="807"/>
      </w:pPr>
      <w:hyperlink w:history="true" w:anchor="_bookmark187">
        <w:r>
          <w:rPr>
            <w:color w:val="231F20"/>
            <w:spacing w:val="-2"/>
          </w:rPr>
          <w:t>Macros</w:t>
        </w:r>
        <w:r>
          <w:rPr>
            <w:color w:val="231F20"/>
          </w:rPr>
          <w:tab/>
        </w:r>
        <w:r>
          <w:rPr>
            <w:color w:val="231F20"/>
            <w:spacing w:val="-5"/>
          </w:rPr>
          <w:t>8-</w:t>
        </w:r>
        <w:r>
          <w:rPr>
            <w:color w:val="231F20"/>
            <w:spacing w:val="-2"/>
          </w:rPr>
          <w:t>130</w:t>
        </w:r>
      </w:hyperlink>
    </w:p>
    <w:p>
      <w:pPr>
        <w:pStyle w:val="BodyText"/>
        <w:tabs>
          <w:tab w:pos="3895" w:val="right" w:leader="middleDot"/>
        </w:tabs>
        <w:spacing w:before="33"/>
        <w:ind w:left="807"/>
      </w:pPr>
      <w:hyperlink w:history="true" w:anchor="_bookmark89">
        <w:r>
          <w:rPr>
            <w:color w:val="231F20"/>
            <w:spacing w:val="-2"/>
          </w:rPr>
          <w:t>Mathematics</w:t>
        </w:r>
        <w:r>
          <w:rPr>
            <w:color w:val="231F20"/>
          </w:rPr>
          <w:tab/>
        </w:r>
        <w:r>
          <w:rPr>
            <w:color w:val="231F20"/>
            <w:spacing w:val="-5"/>
          </w:rPr>
          <w:t>8-</w:t>
        </w:r>
        <w:r>
          <w:rPr>
            <w:color w:val="231F20"/>
            <w:spacing w:val="-2"/>
          </w:rPr>
          <w:t>22</w:t>
        </w:r>
      </w:hyperlink>
    </w:p>
    <w:p>
      <w:pPr>
        <w:pStyle w:val="BodyText"/>
        <w:tabs>
          <w:tab w:pos="3896" w:val="right" w:leader="middleDot"/>
        </w:tabs>
        <w:spacing w:before="34"/>
        <w:ind w:left="807"/>
      </w:pPr>
      <w:hyperlink w:history="true" w:anchor="_bookmark82">
        <w:r>
          <w:rPr>
            <w:color w:val="231F20"/>
          </w:rPr>
          <w:t>Monitoring</w:t>
        </w:r>
        <w:r>
          <w:rPr>
            <w:color w:val="231F20"/>
            <w:spacing w:val="6"/>
          </w:rPr>
          <w:t> </w:t>
        </w:r>
        <w:r>
          <w:rPr>
            <w:color w:val="231F20"/>
          </w:rPr>
          <w:t>of</w:t>
        </w:r>
        <w:r>
          <w:rPr>
            <w:color w:val="231F20"/>
            <w:spacing w:val="7"/>
          </w:rPr>
          <w:t> </w:t>
        </w:r>
        <w:r>
          <w:rPr>
            <w:color w:val="231F20"/>
          </w:rPr>
          <w:t>Parameter</w:t>
        </w:r>
        <w:r>
          <w:rPr>
            <w:color w:val="231F20"/>
            <w:spacing w:val="7"/>
          </w:rPr>
          <w:t> </w:t>
        </w:r>
        <w:r>
          <w:rPr>
            <w:color w:val="231F20"/>
            <w:spacing w:val="-2"/>
          </w:rPr>
          <w:t>Limits</w:t>
        </w:r>
        <w:r>
          <w:rPr>
            <w:color w:val="231F20"/>
          </w:rPr>
          <w:tab/>
        </w:r>
        <w:r>
          <w:rPr>
            <w:color w:val="231F20"/>
            <w:spacing w:val="-5"/>
          </w:rPr>
          <w:t>8-</w:t>
        </w:r>
        <w:r>
          <w:rPr>
            <w:color w:val="231F20"/>
            <w:spacing w:val="-2"/>
          </w:rPr>
          <w:t>15</w:t>
        </w:r>
      </w:hyperlink>
    </w:p>
    <w:p>
      <w:pPr>
        <w:pStyle w:val="BodyText"/>
        <w:tabs>
          <w:tab w:pos="3895" w:val="right" w:leader="middleDot"/>
        </w:tabs>
        <w:spacing w:before="33"/>
        <w:ind w:left="807"/>
      </w:pPr>
      <w:hyperlink w:history="true" w:anchor="_bookmark197">
        <w:r>
          <w:rPr>
            <w:color w:val="231F20"/>
          </w:rPr>
          <w:t>Service</w:t>
        </w:r>
        <w:r>
          <w:rPr>
            <w:color w:val="231F20"/>
            <w:spacing w:val="1"/>
          </w:rPr>
          <w:t> </w:t>
        </w:r>
        <w:r>
          <w:rPr>
            <w:color w:val="231F20"/>
            <w:spacing w:val="-2"/>
          </w:rPr>
          <w:t>Request</w:t>
        </w:r>
        <w:r>
          <w:rPr>
            <w:color w:val="231F20"/>
          </w:rPr>
          <w:tab/>
        </w:r>
        <w:r>
          <w:rPr>
            <w:color w:val="231F20"/>
            <w:spacing w:val="-5"/>
          </w:rPr>
          <w:t>8-</w:t>
        </w:r>
        <w:r>
          <w:rPr>
            <w:color w:val="231F20"/>
            <w:spacing w:val="-2"/>
          </w:rPr>
          <w:t>140</w:t>
        </w:r>
      </w:hyperlink>
    </w:p>
    <w:p>
      <w:pPr>
        <w:pStyle w:val="BodyText"/>
        <w:tabs>
          <w:tab w:pos="3895" w:val="right" w:leader="middleDot"/>
        </w:tabs>
        <w:spacing w:before="33"/>
        <w:ind w:left="807"/>
      </w:pPr>
      <w:hyperlink w:history="true" w:anchor="_bookmark188">
        <w:r>
          <w:rPr>
            <w:color w:val="231F20"/>
          </w:rPr>
          <w:t>Standard Event</w:t>
        </w:r>
        <w:r>
          <w:rPr>
            <w:color w:val="231F20"/>
            <w:spacing w:val="2"/>
          </w:rPr>
          <w:t> </w:t>
        </w:r>
        <w:r>
          <w:rPr>
            <w:color w:val="231F20"/>
            <w:spacing w:val="-2"/>
          </w:rPr>
          <w:t>Status</w:t>
        </w:r>
        <w:r>
          <w:rPr>
            <w:color w:val="231F20"/>
          </w:rPr>
          <w:tab/>
        </w:r>
        <w:r>
          <w:rPr>
            <w:color w:val="231F20"/>
            <w:spacing w:val="-5"/>
          </w:rPr>
          <w:t>8-</w:t>
        </w:r>
        <w:r>
          <w:rPr>
            <w:color w:val="231F20"/>
            <w:spacing w:val="-2"/>
          </w:rPr>
          <w:t>131</w:t>
        </w:r>
      </w:hyperlink>
    </w:p>
    <w:p>
      <w:pPr>
        <w:pStyle w:val="BodyText"/>
        <w:tabs>
          <w:tab w:pos="3895" w:val="right" w:leader="middleDot"/>
        </w:tabs>
        <w:spacing w:before="34"/>
        <w:ind w:left="807"/>
      </w:pPr>
      <w:hyperlink w:history="true" w:anchor="_bookmark80">
        <w:r>
          <w:rPr>
            <w:color w:val="231F20"/>
            <w:spacing w:val="-2"/>
          </w:rPr>
          <w:t>Statistics</w:t>
        </w:r>
        <w:r>
          <w:rPr>
            <w:color w:val="231F20"/>
          </w:rPr>
          <w:tab/>
        </w:r>
        <w:r>
          <w:rPr>
            <w:color w:val="231F20"/>
            <w:spacing w:val="-5"/>
          </w:rPr>
          <w:t>8-</w:t>
        </w:r>
        <w:r>
          <w:rPr>
            <w:color w:val="231F20"/>
            <w:spacing w:val="-2"/>
          </w:rPr>
          <w:t>13</w:t>
        </w:r>
      </w:hyperlink>
    </w:p>
    <w:p>
      <w:pPr>
        <w:pStyle w:val="BodyText"/>
        <w:spacing w:before="33"/>
        <w:ind w:left="637"/>
      </w:pPr>
      <w:r>
        <w:rPr>
          <w:color w:val="231F20"/>
          <w:spacing w:val="-2"/>
        </w:rPr>
        <w:t>Error</w:t>
      </w:r>
    </w:p>
    <w:p>
      <w:pPr>
        <w:pStyle w:val="BodyText"/>
        <w:tabs>
          <w:tab w:pos="3895" w:val="right" w:leader="middleDot"/>
        </w:tabs>
        <w:spacing w:before="33"/>
        <w:ind w:left="807"/>
      </w:pPr>
      <w:hyperlink w:history="true" w:anchor="_bookmark173">
        <w:r>
          <w:rPr>
            <w:color w:val="231F20"/>
          </w:rPr>
          <w:t>ASCII</w:t>
        </w:r>
        <w:r>
          <w:rPr>
            <w:color w:val="231F20"/>
            <w:spacing w:val="7"/>
          </w:rPr>
          <w:t> </w:t>
        </w:r>
        <w:r>
          <w:rPr>
            <w:color w:val="231F20"/>
            <w:spacing w:val="-2"/>
          </w:rPr>
          <w:t>description</w:t>
        </w:r>
        <w:r>
          <w:rPr>
            <w:color w:val="231F20"/>
          </w:rPr>
          <w:tab/>
        </w:r>
        <w:r>
          <w:rPr>
            <w:color w:val="231F20"/>
            <w:spacing w:val="-5"/>
          </w:rPr>
          <w:t>8-</w:t>
        </w:r>
        <w:r>
          <w:rPr>
            <w:color w:val="231F20"/>
            <w:spacing w:val="-6"/>
          </w:rPr>
          <w:t>114</w:t>
        </w:r>
      </w:hyperlink>
    </w:p>
    <w:p>
      <w:pPr>
        <w:pStyle w:val="BodyText"/>
        <w:tabs>
          <w:tab w:pos="3895" w:val="right" w:leader="middleDot"/>
        </w:tabs>
        <w:spacing w:before="34"/>
        <w:ind w:left="807"/>
      </w:pPr>
      <w:hyperlink w:history="true" w:anchor="_bookmark197">
        <w:r>
          <w:rPr>
            <w:color w:val="231F20"/>
            <w:spacing w:val="-2"/>
          </w:rPr>
          <w:t>Available</w:t>
        </w:r>
        <w:r>
          <w:rPr>
            <w:color w:val="231F20"/>
          </w:rPr>
          <w:tab/>
        </w:r>
        <w:r>
          <w:rPr>
            <w:color w:val="231F20"/>
            <w:spacing w:val="-5"/>
          </w:rPr>
          <w:t>8-</w:t>
        </w:r>
        <w:r>
          <w:rPr>
            <w:color w:val="231F20"/>
            <w:spacing w:val="-2"/>
          </w:rPr>
          <w:t>140</w:t>
        </w:r>
      </w:hyperlink>
    </w:p>
    <w:p>
      <w:pPr>
        <w:pStyle w:val="BodyText"/>
        <w:tabs>
          <w:tab w:pos="3895" w:val="right" w:leader="middleDot"/>
        </w:tabs>
        <w:spacing w:before="33"/>
        <w:ind w:left="807"/>
      </w:pPr>
      <w:hyperlink w:history="true" w:anchor="_bookmark185">
        <w:r>
          <w:rPr>
            <w:color w:val="231F20"/>
          </w:rPr>
          <w:t>Clearing</w:t>
        </w:r>
        <w:r>
          <w:rPr>
            <w:color w:val="231F20"/>
            <w:spacing w:val="3"/>
          </w:rPr>
          <w:t> </w:t>
        </w:r>
        <w:r>
          <w:rPr>
            <w:color w:val="231F20"/>
            <w:spacing w:val="-2"/>
          </w:rPr>
          <w:t>queue</w:t>
        </w:r>
        <w:r>
          <w:rPr>
            <w:color w:val="231F20"/>
          </w:rPr>
          <w:tab/>
        </w:r>
        <w:r>
          <w:rPr>
            <w:color w:val="231F20"/>
            <w:spacing w:val="-5"/>
          </w:rPr>
          <w:t>8-</w:t>
        </w:r>
        <w:r>
          <w:rPr>
            <w:color w:val="231F20"/>
            <w:spacing w:val="-2"/>
          </w:rPr>
          <w:t>128</w:t>
        </w:r>
      </w:hyperlink>
    </w:p>
    <w:p>
      <w:pPr>
        <w:pStyle w:val="BodyText"/>
        <w:tabs>
          <w:tab w:pos="3895" w:val="right" w:leader="middleDot"/>
        </w:tabs>
        <w:spacing w:before="33"/>
        <w:ind w:left="807"/>
      </w:pPr>
      <w:hyperlink w:history="true" w:anchor="_bookmark64">
        <w:r>
          <w:rPr>
            <w:color w:val="231F20"/>
            <w:spacing w:val="-2"/>
          </w:rPr>
          <w:t>Command</w:t>
        </w:r>
        <w:r>
          <w:rPr>
            <w:color w:val="231F20"/>
          </w:rPr>
          <w:tab/>
        </w:r>
        <w:r>
          <w:rPr>
            <w:color w:val="231F20"/>
            <w:spacing w:val="-5"/>
          </w:rPr>
          <w:t>7-</w:t>
        </w:r>
        <w:r>
          <w:rPr>
            <w:color w:val="231F20"/>
            <w:spacing w:val="-2"/>
          </w:rPr>
          <w:t>2</w:t>
        </w:r>
      </w:hyperlink>
    </w:p>
    <w:p>
      <w:pPr>
        <w:pStyle w:val="BodyText"/>
        <w:tabs>
          <w:tab w:pos="3895" w:val="right" w:leader="middleDot"/>
        </w:tabs>
        <w:spacing w:before="34"/>
        <w:ind w:left="807"/>
      </w:pPr>
      <w:hyperlink w:history="true" w:anchor="_bookmark68">
        <w:r>
          <w:rPr>
            <w:color w:val="231F20"/>
          </w:rPr>
          <w:t>Device</w:t>
        </w:r>
        <w:r>
          <w:rPr>
            <w:color w:val="231F20"/>
            <w:spacing w:val="5"/>
          </w:rPr>
          <w:t> </w:t>
        </w:r>
        <w:r>
          <w:rPr>
            <w:color w:val="231F20"/>
          </w:rPr>
          <w:t>specific,</w:t>
        </w:r>
        <w:r>
          <w:rPr>
            <w:color w:val="231F20"/>
            <w:spacing w:val="7"/>
          </w:rPr>
          <w:t> </w:t>
        </w:r>
        <w:r>
          <w:rPr>
            <w:color w:val="231F20"/>
          </w:rPr>
          <w:t>code</w:t>
        </w:r>
        <w:r>
          <w:rPr>
            <w:color w:val="231F20"/>
            <w:spacing w:val="5"/>
          </w:rPr>
          <w:t> </w:t>
        </w:r>
        <w:r>
          <w:rPr>
            <w:color w:val="231F20"/>
            <w:spacing w:val="-4"/>
          </w:rPr>
          <w:t>list</w:t>
        </w:r>
        <w:r>
          <w:rPr>
            <w:color w:val="231F20"/>
          </w:rPr>
          <w:tab/>
        </w:r>
        <w:r>
          <w:rPr>
            <w:color w:val="231F20"/>
            <w:spacing w:val="-5"/>
          </w:rPr>
          <w:t>7-</w:t>
        </w:r>
        <w:r>
          <w:rPr>
            <w:color w:val="231F20"/>
            <w:spacing w:val="-2"/>
          </w:rPr>
          <w:t>13</w:t>
        </w:r>
      </w:hyperlink>
    </w:p>
    <w:p>
      <w:pPr>
        <w:pStyle w:val="BodyText"/>
        <w:tabs>
          <w:tab w:pos="3895" w:val="right" w:leader="middleDot"/>
        </w:tabs>
        <w:spacing w:before="33"/>
        <w:ind w:left="807"/>
      </w:pPr>
      <w:hyperlink w:history="true" w:anchor="_bookmark27">
        <w:r>
          <w:rPr>
            <w:color w:val="231F20"/>
          </w:rPr>
          <w:t>Escape</w:t>
        </w:r>
        <w:r>
          <w:rPr>
            <w:color w:val="231F20"/>
            <w:spacing w:val="1"/>
          </w:rPr>
          <w:t> </w:t>
        </w:r>
        <w:r>
          <w:rPr>
            <w:color w:val="231F20"/>
          </w:rPr>
          <w:t>from</w:t>
        </w:r>
        <w:r>
          <w:rPr>
            <w:color w:val="231F20"/>
            <w:spacing w:val="6"/>
          </w:rPr>
          <w:t> </w:t>
        </w:r>
        <w:r>
          <w:rPr>
            <w:color w:val="231F20"/>
            <w:spacing w:val="-2"/>
          </w:rPr>
          <w:t>condition</w:t>
        </w:r>
        <w:r>
          <w:rPr>
            <w:color w:val="231F20"/>
          </w:rPr>
          <w:tab/>
        </w:r>
        <w:r>
          <w:rPr>
            <w:color w:val="231F20"/>
            <w:spacing w:val="-5"/>
          </w:rPr>
          <w:t>3-</w:t>
        </w:r>
        <w:r>
          <w:rPr>
            <w:color w:val="231F20"/>
            <w:spacing w:val="-2"/>
          </w:rPr>
          <w:t>19</w:t>
        </w:r>
      </w:hyperlink>
    </w:p>
    <w:p>
      <w:pPr>
        <w:pStyle w:val="BodyText"/>
        <w:tabs>
          <w:tab w:pos="3895" w:val="right" w:leader="middleDot"/>
        </w:tabs>
        <w:spacing w:before="33"/>
        <w:ind w:left="807"/>
      </w:pPr>
      <w:hyperlink w:history="true" w:anchor="_bookmark65">
        <w:r>
          <w:rPr>
            <w:color w:val="231F20"/>
            <w:spacing w:val="-2"/>
          </w:rPr>
          <w:t>Execution</w:t>
        </w:r>
        <w:r>
          <w:rPr>
            <w:color w:val="231F20"/>
          </w:rPr>
          <w:tab/>
        </w:r>
        <w:r>
          <w:rPr>
            <w:color w:val="231F20"/>
            <w:spacing w:val="-5"/>
          </w:rPr>
          <w:t>7-</w:t>
        </w:r>
        <w:r>
          <w:rPr>
            <w:color w:val="231F20"/>
            <w:spacing w:val="-2"/>
          </w:rPr>
          <w:t>7</w:t>
        </w:r>
      </w:hyperlink>
    </w:p>
    <w:p>
      <w:pPr>
        <w:pStyle w:val="BodyText"/>
        <w:tabs>
          <w:tab w:pos="3895" w:val="right" w:leader="middleDot"/>
        </w:tabs>
        <w:spacing w:before="34"/>
        <w:ind w:left="807"/>
      </w:pPr>
      <w:hyperlink w:history="true" w:anchor="_bookmark199">
        <w:r>
          <w:rPr>
            <w:color w:val="231F20"/>
          </w:rPr>
          <w:t>In</w:t>
        </w:r>
        <w:r>
          <w:rPr>
            <w:color w:val="231F20"/>
            <w:spacing w:val="4"/>
          </w:rPr>
          <w:t> </w:t>
        </w:r>
        <w:r>
          <w:rPr>
            <w:color w:val="231F20"/>
          </w:rPr>
          <w:t>self</w:t>
        </w:r>
        <w:r>
          <w:rPr>
            <w:color w:val="231F20"/>
            <w:spacing w:val="5"/>
          </w:rPr>
          <w:t> </w:t>
        </w:r>
        <w:r>
          <w:rPr>
            <w:color w:val="231F20"/>
            <w:spacing w:val="-4"/>
          </w:rPr>
          <w:t>test</w:t>
        </w:r>
        <w:r>
          <w:rPr>
            <w:color w:val="231F20"/>
          </w:rPr>
          <w:tab/>
        </w:r>
        <w:r>
          <w:rPr>
            <w:color w:val="231F20"/>
            <w:spacing w:val="-5"/>
          </w:rPr>
          <w:t>8-</w:t>
        </w:r>
        <w:r>
          <w:rPr>
            <w:color w:val="231F20"/>
            <w:spacing w:val="-2"/>
          </w:rPr>
          <w:t>142</w:t>
        </w:r>
      </w:hyperlink>
    </w:p>
    <w:p>
      <w:pPr>
        <w:pStyle w:val="BodyText"/>
        <w:tabs>
          <w:tab w:pos="3895" w:val="right" w:leader="middleDot"/>
        </w:tabs>
        <w:spacing w:before="33"/>
        <w:ind w:left="807"/>
      </w:pPr>
      <w:hyperlink w:history="true" w:anchor="_bookmark53">
        <w:r>
          <w:rPr>
            <w:color w:val="231F20"/>
          </w:rPr>
          <w:t>Message</w:t>
        </w:r>
        <w:r>
          <w:rPr>
            <w:color w:val="231F20"/>
            <w:spacing w:val="3"/>
          </w:rPr>
          <w:t> </w:t>
        </w:r>
        <w:r>
          <w:rPr>
            <w:color w:val="231F20"/>
            <w:spacing w:val="-2"/>
          </w:rPr>
          <w:t>available</w:t>
        </w:r>
        <w:r>
          <w:rPr>
            <w:color w:val="231F20"/>
          </w:rPr>
          <w:tab/>
        </w:r>
        <w:r>
          <w:rPr>
            <w:color w:val="231F20"/>
            <w:spacing w:val="-5"/>
          </w:rPr>
          <w:t>6-</w:t>
        </w:r>
        <w:r>
          <w:rPr>
            <w:color w:val="231F20"/>
            <w:spacing w:val="-2"/>
          </w:rPr>
          <w:t>13</w:t>
        </w:r>
      </w:hyperlink>
    </w:p>
    <w:p>
      <w:pPr>
        <w:pStyle w:val="BodyText"/>
        <w:tabs>
          <w:tab w:pos="3895" w:val="right" w:leader="middleDot"/>
        </w:tabs>
        <w:spacing w:before="33"/>
        <w:ind w:left="807"/>
      </w:pPr>
      <w:hyperlink w:history="true" w:anchor="_bookmark67">
        <w:r>
          <w:rPr>
            <w:color w:val="231F20"/>
          </w:rPr>
          <w:t>Query,</w:t>
        </w:r>
        <w:r>
          <w:rPr>
            <w:color w:val="231F20"/>
            <w:spacing w:val="-3"/>
          </w:rPr>
          <w:t> </w:t>
        </w:r>
        <w:r>
          <w:rPr>
            <w:color w:val="231F20"/>
          </w:rPr>
          <w:t>code</w:t>
        </w:r>
        <w:r>
          <w:rPr>
            <w:color w:val="231F20"/>
            <w:spacing w:val="-3"/>
          </w:rPr>
          <w:t> </w:t>
        </w:r>
        <w:r>
          <w:rPr>
            <w:color w:val="231F20"/>
            <w:spacing w:val="-4"/>
          </w:rPr>
          <w:t>list</w:t>
        </w:r>
        <w:r>
          <w:rPr>
            <w:color w:val="231F20"/>
          </w:rPr>
          <w:tab/>
        </w:r>
        <w:r>
          <w:rPr>
            <w:color w:val="231F20"/>
            <w:spacing w:val="-5"/>
          </w:rPr>
          <w:t>7-</w:t>
        </w:r>
        <w:r>
          <w:rPr>
            <w:color w:val="231F20"/>
            <w:spacing w:val="-2"/>
          </w:rPr>
          <w:t>12</w:t>
        </w:r>
      </w:hyperlink>
    </w:p>
    <w:p>
      <w:pPr>
        <w:pStyle w:val="BodyText"/>
        <w:spacing w:before="33"/>
        <w:ind w:left="807"/>
      </w:pPr>
      <w:hyperlink w:history="true" w:anchor="_bookmark25">
        <w:r>
          <w:rPr>
            <w:color w:val="231F20"/>
          </w:rPr>
          <w:t>Queue</w:t>
        </w:r>
        <w:r>
          <w:rPr>
            <w:color w:val="231F20"/>
            <w:spacing w:val="-23"/>
          </w:rPr>
          <w:t> </w:t>
        </w:r>
        <w:r>
          <w:rPr>
            <w:color w:val="231F20"/>
          </w:rPr>
          <w:t>·</w:t>
        </w:r>
        <w:r>
          <w:rPr>
            <w:color w:val="231F20"/>
            <w:spacing w:val="-13"/>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8"/>
          </w:rPr>
          <w:t> </w:t>
        </w:r>
        <w:r>
          <w:rPr>
            <w:color w:val="231F20"/>
          </w:rPr>
          <w:t>·</w:t>
        </w:r>
        <w:r>
          <w:rPr>
            <w:color w:val="231F20"/>
            <w:spacing w:val="-1"/>
          </w:rPr>
          <w:t> </w:t>
        </w:r>
        <w:r>
          <w:rPr>
            <w:color w:val="231F20"/>
          </w:rPr>
          <w:t>3-17</w:t>
        </w:r>
      </w:hyperlink>
      <w:r>
        <w:rPr>
          <w:color w:val="231F20"/>
        </w:rPr>
        <w:t>,</w:t>
      </w:r>
      <w:r>
        <w:rPr>
          <w:color w:val="231F20"/>
          <w:spacing w:val="-5"/>
        </w:rPr>
        <w:t> </w:t>
      </w:r>
      <w:hyperlink w:history="true" w:anchor="_bookmark53">
        <w:r>
          <w:rPr>
            <w:color w:val="231F20"/>
          </w:rPr>
          <w:t>6-1</w:t>
        </w:r>
      </w:hyperlink>
      <w:r>
        <w:rPr>
          <w:color w:val="231F20"/>
        </w:rPr>
        <w:t>3</w:t>
      </w:r>
      <w:hyperlink w:history="true" w:anchor="_bookmark64">
        <w:r>
          <w:rPr>
            <w:color w:val="231F20"/>
          </w:rPr>
          <w:t>,</w:t>
        </w:r>
        <w:r>
          <w:rPr>
            <w:color w:val="231F20"/>
            <w:spacing w:val="-5"/>
          </w:rPr>
          <w:t> </w:t>
        </w:r>
        <w:r>
          <w:rPr>
            <w:color w:val="231F20"/>
          </w:rPr>
          <w:t>7</w:t>
        </w:r>
      </w:hyperlink>
      <w:r>
        <w:rPr>
          <w:color w:val="231F20"/>
        </w:rPr>
        <w:t>-</w:t>
      </w:r>
      <w:r>
        <w:rPr>
          <w:color w:val="231F20"/>
          <w:spacing w:val="-10"/>
        </w:rPr>
        <w:t>2</w:t>
      </w:r>
    </w:p>
    <w:p>
      <w:pPr>
        <w:pStyle w:val="BodyText"/>
        <w:tabs>
          <w:tab w:pos="3895" w:val="right" w:leader="middleDot"/>
        </w:tabs>
        <w:spacing w:before="34"/>
        <w:ind w:left="807"/>
      </w:pPr>
      <w:hyperlink w:history="true" w:anchor="_bookmark25">
        <w:r>
          <w:rPr>
            <w:color w:val="231F20"/>
            <w:spacing w:val="-2"/>
          </w:rPr>
          <w:t>Reporting</w:t>
        </w:r>
        <w:r>
          <w:rPr>
            <w:color w:val="231F20"/>
          </w:rPr>
          <w:tab/>
        </w:r>
        <w:r>
          <w:rPr>
            <w:color w:val="231F20"/>
            <w:spacing w:val="-5"/>
          </w:rPr>
          <w:t>3-</w:t>
        </w:r>
        <w:r>
          <w:rPr>
            <w:color w:val="231F20"/>
            <w:spacing w:val="-2"/>
          </w:rPr>
          <w:t>17</w:t>
        </w:r>
      </w:hyperlink>
    </w:p>
    <w:p>
      <w:pPr>
        <w:pStyle w:val="BodyText"/>
        <w:tabs>
          <w:tab w:pos="3895" w:val="right" w:leader="middleDot"/>
        </w:tabs>
        <w:spacing w:line="278" w:lineRule="auto" w:before="33"/>
        <w:ind w:left="807" w:right="1"/>
      </w:pPr>
      <w:hyperlink w:history="true" w:anchor="_bookmark66">
        <w:r>
          <w:rPr>
            <w:color w:val="231F20"/>
          </w:rPr>
          <w:t>Standardized</w:t>
        </w:r>
        <w:r>
          <w:rPr>
            <w:color w:val="231F20"/>
            <w:spacing w:val="-3"/>
          </w:rPr>
          <w:t> </w:t>
        </w:r>
        <w:r>
          <w:rPr>
            <w:color w:val="231F20"/>
          </w:rPr>
          <w:t>device</w:t>
        </w:r>
        <w:r>
          <w:rPr>
            <w:color w:val="231F20"/>
            <w:spacing w:val="-3"/>
          </w:rPr>
          <w:t> </w:t>
        </w:r>
        <w:r>
          <w:rPr>
            <w:color w:val="231F20"/>
          </w:rPr>
          <w:t>specific</w:t>
        </w:r>
        <w:r>
          <w:rPr>
            <w:color w:val="231F20"/>
            <w:spacing w:val="-3"/>
          </w:rPr>
          <w:t> </w:t>
        </w:r>
        <w:r>
          <w:rPr>
            <w:color w:val="231F20"/>
          </w:rPr>
          <w:t>list</w:t>
        </w:r>
        <w:r>
          <w:rPr>
            <w:color w:val="231F20"/>
            <w:spacing w:val="-11"/>
          </w:rPr>
          <w:t> </w:t>
        </w:r>
        <w:r>
          <w:rPr>
            <w:color w:val="231F20"/>
          </w:rPr>
          <w:t>·</w:t>
        </w:r>
        <w:r>
          <w:rPr>
            <w:color w:val="231F20"/>
            <w:spacing w:val="-6"/>
          </w:rPr>
          <w:t> </w:t>
        </w:r>
        <w:r>
          <w:rPr>
            <w:color w:val="231F20"/>
          </w:rPr>
          <w:t>7-11</w:t>
        </w:r>
      </w:hyperlink>
      <w:r>
        <w:rPr>
          <w:color w:val="231F20"/>
        </w:rPr>
        <w:t> </w:t>
      </w:r>
      <w:hyperlink w:history="true" w:anchor="_bookmark25">
        <w:r>
          <w:rPr>
            <w:color w:val="231F20"/>
          </w:rPr>
          <w:t>Standardized</w:t>
        </w:r>
        <w:r>
          <w:rPr>
            <w:color w:val="231F20"/>
            <w:spacing w:val="-5"/>
          </w:rPr>
          <w:t> </w:t>
        </w:r>
        <w:r>
          <w:rPr>
            <w:color w:val="231F20"/>
            <w:spacing w:val="-2"/>
          </w:rPr>
          <w:t>numbers</w:t>
        </w:r>
        <w:r>
          <w:rPr>
            <w:color w:val="231F20"/>
          </w:rPr>
          <w:tab/>
        </w:r>
        <w:r>
          <w:rPr>
            <w:color w:val="231F20"/>
            <w:spacing w:val="-5"/>
          </w:rPr>
          <w:t>3-</w:t>
        </w:r>
        <w:r>
          <w:rPr>
            <w:color w:val="231F20"/>
            <w:spacing w:val="-2"/>
          </w:rPr>
          <w:t>17</w:t>
        </w:r>
      </w:hyperlink>
    </w:p>
    <w:p>
      <w:pPr>
        <w:pStyle w:val="BodyText"/>
        <w:spacing w:line="278" w:lineRule="auto"/>
        <w:ind w:left="637"/>
        <w:jc w:val="both"/>
      </w:pPr>
      <w:hyperlink w:history="true" w:anchor="_bookmark188">
        <w:r>
          <w:rPr>
            <w:color w:val="231F20"/>
          </w:rPr>
          <w:t>ESB</w:t>
        </w:r>
        <w:r>
          <w:rPr>
            <w:color w:val="231F20"/>
            <w:spacing w:val="-13"/>
          </w:rPr>
          <w:t> </w:t>
        </w:r>
        <w:r>
          <w:rPr>
            <w:color w:val="231F20"/>
          </w:rPr>
          <w:t>·</w:t>
        </w:r>
        <w:r>
          <w:rPr>
            <w:color w:val="231F20"/>
            <w:spacing w:val="-12"/>
          </w:rPr>
          <w:t> </w:t>
        </w:r>
        <w:r>
          <w:rPr>
            <w:color w:val="231F20"/>
          </w:rPr>
          <w:t>·</w:t>
        </w:r>
        <w:r>
          <w:rPr>
            <w:color w:val="231F20"/>
            <w:spacing w:val="-12"/>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 8-131,</w:t>
        </w:r>
      </w:hyperlink>
      <w:r>
        <w:rPr>
          <w:color w:val="231F20"/>
          <w:spacing w:val="-7"/>
        </w:rPr>
        <w:t> </w:t>
      </w:r>
      <w:hyperlink w:history="true" w:anchor="_bookmark197">
        <w:r>
          <w:rPr>
            <w:color w:val="231F20"/>
          </w:rPr>
          <w:t>8-</w:t>
        </w:r>
        <w:r>
          <w:rPr>
            <w:color w:val="231F20"/>
          </w:rPr>
          <w:t>140</w:t>
        </w:r>
      </w:hyperlink>
      <w:r>
        <w:rPr>
          <w:color w:val="231F20"/>
        </w:rPr>
        <w:t> </w:t>
      </w:r>
      <w:hyperlink w:history="true" w:anchor="_bookmark27">
        <w:r>
          <w:rPr>
            <w:color w:val="231F20"/>
          </w:rPr>
          <w:t>Escape from erroneous conditions· 3-19</w:t>
        </w:r>
      </w:hyperlink>
      <w:r>
        <w:rPr>
          <w:color w:val="231F20"/>
        </w:rPr>
        <w:t> </w:t>
      </w:r>
      <w:r>
        <w:rPr>
          <w:color w:val="231F20"/>
          <w:spacing w:val="-2"/>
        </w:rPr>
        <w:t>Event</w:t>
      </w:r>
    </w:p>
    <w:p>
      <w:pPr>
        <w:pStyle w:val="BodyText"/>
        <w:tabs>
          <w:tab w:pos="3895" w:val="right" w:leader="middleDot"/>
        </w:tabs>
        <w:spacing w:before="1"/>
        <w:ind w:left="807"/>
      </w:pPr>
      <w:hyperlink w:history="true" w:anchor="_bookmark185">
        <w:r>
          <w:rPr>
            <w:color w:val="231F20"/>
          </w:rPr>
          <w:t>Clearing</w:t>
        </w:r>
        <w:r>
          <w:rPr>
            <w:color w:val="231F20"/>
            <w:spacing w:val="3"/>
          </w:rPr>
          <w:t> </w:t>
        </w:r>
        <w:r>
          <w:rPr>
            <w:color w:val="231F20"/>
            <w:spacing w:val="-2"/>
          </w:rPr>
          <w:t>registers</w:t>
        </w:r>
        <w:r>
          <w:rPr>
            <w:color w:val="231F20"/>
          </w:rPr>
          <w:tab/>
        </w:r>
        <w:r>
          <w:rPr>
            <w:color w:val="231F20"/>
            <w:spacing w:val="-5"/>
          </w:rPr>
          <w:t>8-</w:t>
        </w:r>
        <w:r>
          <w:rPr>
            <w:color w:val="231F20"/>
            <w:spacing w:val="-2"/>
          </w:rPr>
          <w:t>128</w:t>
        </w:r>
      </w:hyperlink>
    </w:p>
    <w:p>
      <w:pPr>
        <w:pStyle w:val="BodyText"/>
        <w:tabs>
          <w:tab w:pos="3895" w:val="right" w:leader="middleDot"/>
        </w:tabs>
        <w:spacing w:before="33"/>
        <w:ind w:left="807"/>
      </w:pPr>
      <w:hyperlink w:history="true" w:anchor="_bookmark61">
        <w:r>
          <w:rPr>
            <w:color w:val="231F20"/>
            <w:spacing w:val="-2"/>
          </w:rPr>
          <w:t>Detection</w:t>
        </w:r>
        <w:r>
          <w:rPr>
            <w:color w:val="231F20"/>
          </w:rPr>
          <w:tab/>
        </w:r>
        <w:r>
          <w:rPr>
            <w:color w:val="231F20"/>
            <w:spacing w:val="-5"/>
          </w:rPr>
          <w:t>6-</w:t>
        </w:r>
        <w:r>
          <w:rPr>
            <w:color w:val="231F20"/>
            <w:spacing w:val="-2"/>
          </w:rPr>
          <w:t>24</w:t>
        </w:r>
      </w:hyperlink>
    </w:p>
    <w:p>
      <w:pPr>
        <w:pStyle w:val="BodyText"/>
        <w:spacing w:line="203" w:lineRule="exact" w:before="34"/>
        <w:ind w:left="807"/>
      </w:pPr>
      <w:hyperlink w:history="true" w:anchor="_bookmark166">
        <w:r>
          <w:rPr>
            <w:color w:val="231F20"/>
          </w:rPr>
          <w:t>Read</w:t>
        </w:r>
        <w:r>
          <w:rPr>
            <w:color w:val="231F20"/>
            <w:spacing w:val="-1"/>
          </w:rPr>
          <w:t> </w:t>
        </w:r>
        <w:r>
          <w:rPr>
            <w:color w:val="231F20"/>
          </w:rPr>
          <w:t>Device Status</w:t>
        </w:r>
        <w:r>
          <w:rPr>
            <w:color w:val="231F20"/>
            <w:spacing w:val="-1"/>
          </w:rPr>
          <w:t> </w:t>
        </w:r>
        <w:r>
          <w:rPr>
            <w:color w:val="231F20"/>
            <w:spacing w:val="-2"/>
          </w:rPr>
          <w:t>Event</w:t>
        </w:r>
      </w:hyperlink>
    </w:p>
    <w:p>
      <w:pPr>
        <w:pStyle w:val="BodyText"/>
        <w:tabs>
          <w:tab w:pos="3895" w:val="right" w:leader="middleDot"/>
        </w:tabs>
        <w:spacing w:line="203" w:lineRule="exact"/>
        <w:ind w:left="911"/>
      </w:pPr>
      <w:hyperlink w:history="true" w:anchor="_bookmark166">
        <w:r>
          <w:rPr>
            <w:color w:val="231F20"/>
            <w:spacing w:val="-2"/>
          </w:rPr>
          <w:t>Register</w:t>
        </w:r>
        <w:r>
          <w:rPr>
            <w:color w:val="231F20"/>
          </w:rPr>
          <w:tab/>
        </w:r>
        <w:r>
          <w:rPr>
            <w:color w:val="231F20"/>
            <w:spacing w:val="-5"/>
          </w:rPr>
          <w:t>8-</w:t>
        </w:r>
        <w:r>
          <w:rPr>
            <w:color w:val="231F20"/>
            <w:spacing w:val="-2"/>
          </w:rPr>
          <w:t>106</w:t>
        </w:r>
      </w:hyperlink>
    </w:p>
    <w:p>
      <w:pPr>
        <w:pStyle w:val="BodyText"/>
        <w:tabs>
          <w:tab w:pos="3895" w:val="right" w:leader="middleDot"/>
        </w:tabs>
        <w:spacing w:line="278" w:lineRule="auto" w:before="33"/>
        <w:ind w:left="807"/>
      </w:pPr>
      <w:hyperlink w:history="true" w:anchor="_bookmark188">
        <w:r>
          <w:rPr>
            <w:color w:val="231F20"/>
          </w:rPr>
          <w:t>Status</w:t>
        </w:r>
        <w:r>
          <w:rPr>
            <w:color w:val="231F20"/>
            <w:spacing w:val="-7"/>
          </w:rPr>
          <w:t> </w:t>
        </w:r>
        <w:r>
          <w:rPr>
            <w:color w:val="231F20"/>
          </w:rPr>
          <w:t>bit</w:t>
        </w:r>
        <w:r>
          <w:rPr>
            <w:color w:val="231F20"/>
            <w:spacing w:val="20"/>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3"/>
          </w:rPr>
          <w:t> </w:t>
        </w:r>
        <w:r>
          <w:rPr>
            <w:color w:val="231F20"/>
          </w:rPr>
          <w:t>8-</w:t>
        </w:r>
      </w:hyperlink>
      <w:r>
        <w:rPr>
          <w:color w:val="231F20"/>
        </w:rPr>
        <w:t>131,</w:t>
      </w:r>
      <w:r>
        <w:rPr>
          <w:color w:val="231F20"/>
          <w:spacing w:val="-6"/>
        </w:rPr>
        <w:t> </w:t>
      </w:r>
      <w:r>
        <w:rPr>
          <w:color w:val="231F20"/>
        </w:rPr>
        <w:t>8-</w:t>
      </w:r>
      <w:r>
        <w:rPr>
          <w:color w:val="231F20"/>
        </w:rPr>
        <w:t>140 </w:t>
      </w:r>
      <w:hyperlink w:history="true" w:anchor="_bookmark189">
        <w:r>
          <w:rPr>
            <w:color w:val="231F20"/>
          </w:rPr>
          <w:t>Status</w:t>
        </w:r>
        <w:r>
          <w:rPr>
            <w:color w:val="231F20"/>
            <w:spacing w:val="-5"/>
          </w:rPr>
          <w:t> </w:t>
        </w:r>
        <w:r>
          <w:rPr>
            <w:color w:val="231F20"/>
            <w:spacing w:val="-2"/>
          </w:rPr>
          <w:t>Register</w:t>
        </w:r>
        <w:r>
          <w:rPr>
            <w:color w:val="231F20"/>
          </w:rPr>
          <w:tab/>
        </w:r>
        <w:r>
          <w:rPr>
            <w:color w:val="231F20"/>
            <w:spacing w:val="-5"/>
          </w:rPr>
          <w:t>8-</w:t>
        </w:r>
        <w:r>
          <w:rPr>
            <w:color w:val="231F20"/>
            <w:spacing w:val="-2"/>
          </w:rPr>
          <w:t>132</w:t>
        </w:r>
      </w:hyperlink>
    </w:p>
    <w:p>
      <w:pPr>
        <w:pStyle w:val="BodyText"/>
        <w:tabs>
          <w:tab w:pos="3895" w:val="right" w:leader="middleDot"/>
        </w:tabs>
        <w:ind w:left="637"/>
      </w:pPr>
      <w:hyperlink w:history="true" w:anchor="_bookmark4">
        <w:r>
          <w:rPr>
            <w:color w:val="231F20"/>
          </w:rPr>
          <w:t>Example </w:t>
        </w:r>
        <w:r>
          <w:rPr>
            <w:color w:val="231F20"/>
            <w:spacing w:val="-2"/>
          </w:rPr>
          <w:t>language</w:t>
        </w:r>
        <w:r>
          <w:rPr>
            <w:color w:val="231F20"/>
          </w:rPr>
          <w:tab/>
        </w:r>
        <w:r>
          <w:rPr>
            <w:color w:val="231F20"/>
            <w:spacing w:val="-5"/>
          </w:rPr>
          <w:t>1-</w:t>
        </w:r>
        <w:r>
          <w:rPr>
            <w:color w:val="231F20"/>
            <w:spacing w:val="-2"/>
          </w:rPr>
          <w:t>4</w:t>
        </w:r>
      </w:hyperlink>
    </w:p>
    <w:p>
      <w:pPr>
        <w:pStyle w:val="BodyText"/>
        <w:spacing w:before="34"/>
        <w:ind w:left="637"/>
      </w:pPr>
      <w:hyperlink w:history="true" w:anchor="_bookmark55">
        <w:r>
          <w:rPr>
            <w:color w:val="231F20"/>
          </w:rPr>
          <w:t>EXE-bit</w:t>
        </w:r>
        <w:r>
          <w:rPr>
            <w:color w:val="231F20"/>
            <w:spacing w:val="25"/>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8"/>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1"/>
          </w:rPr>
          <w:t> </w:t>
        </w:r>
        <w:r>
          <w:rPr>
            <w:color w:val="231F20"/>
          </w:rPr>
          <w:t>6-17</w:t>
        </w:r>
      </w:hyperlink>
      <w:r>
        <w:rPr>
          <w:color w:val="231F20"/>
        </w:rPr>
        <w:t>,</w:t>
      </w:r>
      <w:r>
        <w:rPr>
          <w:color w:val="231F20"/>
          <w:spacing w:val="-5"/>
        </w:rPr>
        <w:t> </w:t>
      </w:r>
      <w:hyperlink w:history="true" w:anchor="_bookmark188">
        <w:r>
          <w:rPr>
            <w:color w:val="231F20"/>
          </w:rPr>
          <w:t>8-</w:t>
        </w:r>
        <w:r>
          <w:rPr>
            <w:color w:val="231F20"/>
            <w:spacing w:val="-5"/>
          </w:rPr>
          <w:t>13</w:t>
        </w:r>
      </w:hyperlink>
      <w:r>
        <w:rPr>
          <w:color w:val="231F20"/>
          <w:spacing w:val="-5"/>
        </w:rPr>
        <w:t>1</w:t>
      </w:r>
    </w:p>
    <w:p>
      <w:pPr>
        <w:pStyle w:val="BodyText"/>
        <w:spacing w:before="46"/>
        <w:ind w:left="294"/>
      </w:pPr>
      <w:r>
        <w:rPr/>
        <w:br w:type="column"/>
      </w:r>
      <w:r>
        <w:rPr>
          <w:color w:val="231F20"/>
          <w:spacing w:val="-2"/>
        </w:rPr>
        <w:t>Execution</w:t>
      </w:r>
    </w:p>
    <w:p>
      <w:pPr>
        <w:pStyle w:val="BodyText"/>
        <w:tabs>
          <w:tab w:pos="3289" w:val="left" w:leader="middleDot"/>
        </w:tabs>
        <w:spacing w:before="33"/>
        <w:ind w:left="464"/>
      </w:pPr>
      <w:hyperlink w:history="true" w:anchor="_bookmark12">
        <w:r>
          <w:rPr>
            <w:color w:val="231F20"/>
            <w:spacing w:val="-2"/>
          </w:rPr>
          <w:t>Control</w:t>
        </w:r>
        <w:r>
          <w:rPr>
            <w:color w:val="231F20"/>
          </w:rPr>
          <w:tab/>
          <w:t>3-</w:t>
        </w:r>
        <w:r>
          <w:rPr>
            <w:color w:val="231F20"/>
            <w:spacing w:val="-10"/>
          </w:rPr>
          <w:t>4</w:t>
        </w:r>
      </w:hyperlink>
    </w:p>
    <w:p>
      <w:pPr>
        <w:pStyle w:val="BodyText"/>
        <w:tabs>
          <w:tab w:pos="3289" w:val="left" w:leader="middleDot"/>
        </w:tabs>
        <w:spacing w:line="278" w:lineRule="auto" w:before="34"/>
        <w:ind w:left="464" w:right="220"/>
      </w:pPr>
      <w:hyperlink w:history="true" w:anchor="_bookmark12">
        <w:r>
          <w:rPr>
            <w:color w:val="231F20"/>
          </w:rPr>
          <w:t>Error</w:t>
        </w:r>
        <w:r>
          <w:rPr>
            <w:color w:val="231F20"/>
            <w:spacing w:val="35"/>
          </w:rPr>
          <w:t> </w:t>
        </w:r>
        <w:r>
          <w:rPr>
            <w:color w:val="231F20"/>
          </w:rPr>
          <w:t>·</w:t>
        </w:r>
        <w:r>
          <w:rPr>
            <w:color w:val="231F20"/>
            <w:spacing w:val="-7"/>
          </w:rPr>
          <w:t> </w:t>
        </w:r>
        <w:r>
          <w:rPr>
            <w:color w:val="231F20"/>
          </w:rPr>
          <w:t>·</w:t>
        </w:r>
        <w:r>
          <w:rPr>
            <w:color w:val="231F20"/>
            <w:spacing w:val="-7"/>
          </w:rPr>
          <w:t> </w:t>
        </w:r>
        <w:r>
          <w:rPr>
            <w:color w:val="231F20"/>
          </w:rPr>
          <w:t>·</w:t>
        </w:r>
        <w:r>
          <w:rPr>
            <w:color w:val="231F20"/>
            <w:spacing w:val="-7"/>
          </w:rPr>
          <w:t> </w:t>
        </w:r>
        <w:r>
          <w:rPr>
            <w:color w:val="231F20"/>
          </w:rPr>
          <w:t>·</w:t>
        </w:r>
        <w:r>
          <w:rPr>
            <w:color w:val="231F20"/>
            <w:spacing w:val="-7"/>
          </w:rPr>
          <w:t> </w:t>
        </w:r>
        <w:r>
          <w:rPr>
            <w:color w:val="231F20"/>
          </w:rPr>
          <w:t>·</w:t>
        </w:r>
        <w:r>
          <w:rPr>
            <w:color w:val="231F20"/>
            <w:spacing w:val="-7"/>
          </w:rPr>
          <w:t> </w:t>
        </w:r>
        <w:r>
          <w:rPr>
            <w:color w:val="231F20"/>
          </w:rPr>
          <w:t>·</w:t>
        </w:r>
        <w:r>
          <w:rPr>
            <w:color w:val="231F20"/>
            <w:spacing w:val="-7"/>
          </w:rPr>
          <w:t> </w:t>
        </w:r>
        <w:r>
          <w:rPr>
            <w:color w:val="231F20"/>
          </w:rPr>
          <w:t>·</w:t>
        </w:r>
        <w:r>
          <w:rPr>
            <w:color w:val="231F20"/>
            <w:spacing w:val="-7"/>
          </w:rPr>
          <w:t> </w:t>
        </w:r>
        <w:r>
          <w:rPr>
            <w:color w:val="231F20"/>
          </w:rPr>
          <w:t>·</w:t>
        </w:r>
        <w:r>
          <w:rPr>
            <w:color w:val="231F20"/>
            <w:spacing w:val="-2"/>
          </w:rPr>
          <w:t> </w:t>
        </w:r>
        <w:r>
          <w:rPr>
            <w:color w:val="231F20"/>
          </w:rPr>
          <w:t>3-</w:t>
        </w:r>
      </w:hyperlink>
      <w:r>
        <w:rPr>
          <w:color w:val="231F20"/>
        </w:rPr>
        <w:t>4</w:t>
      </w:r>
      <w:hyperlink w:history="true" w:anchor="_bookmark26">
        <w:r>
          <w:rPr>
            <w:color w:val="231F20"/>
          </w:rPr>
          <w:t>,</w:t>
        </w:r>
        <w:r>
          <w:rPr>
            <w:color w:val="231F20"/>
            <w:spacing w:val="-3"/>
          </w:rPr>
          <w:t> </w:t>
        </w:r>
        <w:r>
          <w:rPr>
            <w:color w:val="231F20"/>
          </w:rPr>
          <w:t>3-</w:t>
        </w:r>
      </w:hyperlink>
      <w:r>
        <w:rPr>
          <w:color w:val="231F20"/>
        </w:rPr>
        <w:t>1</w:t>
      </w:r>
      <w:hyperlink w:history="true" w:anchor="_bookmark55">
        <w:r>
          <w:rPr>
            <w:color w:val="231F20"/>
          </w:rPr>
          <w:t>8,</w:t>
        </w:r>
        <w:r>
          <w:rPr>
            <w:color w:val="231F20"/>
            <w:spacing w:val="-3"/>
          </w:rPr>
          <w:t> </w:t>
        </w:r>
        <w:r>
          <w:rPr>
            <w:color w:val="231F20"/>
          </w:rPr>
          <w:t>6</w:t>
        </w:r>
      </w:hyperlink>
      <w:r>
        <w:rPr>
          <w:color w:val="231F20"/>
        </w:rPr>
        <w:t>-</w:t>
      </w:r>
      <w:hyperlink w:history="true" w:anchor="_bookmark188">
        <w:r>
          <w:rPr>
            <w:color w:val="231F20"/>
          </w:rPr>
          <w:t>17,</w:t>
        </w:r>
        <w:r>
          <w:rPr>
            <w:color w:val="231F20"/>
            <w:spacing w:val="-3"/>
          </w:rPr>
          <w:t> </w:t>
        </w:r>
        <w:r>
          <w:rPr>
            <w:color w:val="231F20"/>
          </w:rPr>
          <w:t>8</w:t>
        </w:r>
      </w:hyperlink>
      <w:r>
        <w:rPr>
          <w:color w:val="231F20"/>
        </w:rPr>
        <w:t>-131 </w:t>
      </w:r>
      <w:hyperlink w:history="true" w:anchor="_bookmark65">
        <w:r>
          <w:rPr>
            <w:color w:val="231F20"/>
          </w:rPr>
          <w:t>Error</w:t>
        </w:r>
        <w:r>
          <w:rPr>
            <w:color w:val="231F20"/>
            <w:spacing w:val="2"/>
          </w:rPr>
          <w:t> </w:t>
        </w:r>
        <w:r>
          <w:rPr>
            <w:color w:val="231F20"/>
          </w:rPr>
          <w:t>code</w:t>
        </w:r>
        <w:r>
          <w:rPr>
            <w:color w:val="231F20"/>
            <w:spacing w:val="4"/>
          </w:rPr>
          <w:t> </w:t>
        </w:r>
        <w:r>
          <w:rPr>
            <w:color w:val="231F20"/>
            <w:spacing w:val="-4"/>
          </w:rPr>
          <w:t>list</w:t>
        </w:r>
        <w:r>
          <w:rPr>
            <w:color w:val="231F20"/>
          </w:rPr>
          <w:tab/>
          <w:t>7-</w:t>
        </w:r>
        <w:r>
          <w:rPr>
            <w:color w:val="231F20"/>
            <w:spacing w:val="-10"/>
          </w:rPr>
          <w:t>7</w:t>
        </w:r>
      </w:hyperlink>
    </w:p>
    <w:p>
      <w:pPr>
        <w:pStyle w:val="BodyText"/>
        <w:tabs>
          <w:tab w:pos="3188" w:val="left" w:leader="middleDot"/>
        </w:tabs>
        <w:ind w:left="294"/>
      </w:pPr>
      <w:hyperlink w:history="true" w:anchor="_bookmark88">
        <w:r>
          <w:rPr>
            <w:color w:val="231F20"/>
            <w:spacing w:val="-2"/>
          </w:rPr>
          <w:t>Expression</w:t>
        </w:r>
        <w:r>
          <w:rPr>
            <w:color w:val="231F20"/>
          </w:rPr>
          <w:tab/>
          <w:t>8-</w:t>
        </w:r>
        <w:r>
          <w:rPr>
            <w:color w:val="231F20"/>
            <w:spacing w:val="-5"/>
          </w:rPr>
          <w:t>21</w:t>
        </w:r>
      </w:hyperlink>
    </w:p>
    <w:p>
      <w:pPr>
        <w:pStyle w:val="BodyText"/>
        <w:tabs>
          <w:tab w:pos="3188" w:val="left" w:leader="middleDot"/>
        </w:tabs>
        <w:spacing w:before="33"/>
        <w:ind w:left="464"/>
      </w:pPr>
      <w:hyperlink w:history="true" w:anchor="_bookmark20">
        <w:r>
          <w:rPr>
            <w:color w:val="231F20"/>
            <w:spacing w:val="-4"/>
          </w:rPr>
          <w:t>data</w:t>
        </w:r>
        <w:r>
          <w:rPr>
            <w:color w:val="231F20"/>
          </w:rPr>
          <w:tab/>
          <w:t>3-</w:t>
        </w:r>
        <w:r>
          <w:rPr>
            <w:color w:val="231F20"/>
            <w:spacing w:val="-5"/>
          </w:rPr>
          <w:t>12</w:t>
        </w:r>
      </w:hyperlink>
    </w:p>
    <w:p>
      <w:pPr>
        <w:pStyle w:val="BodyText"/>
        <w:tabs>
          <w:tab w:pos="3086" w:val="left" w:leader="middleDot"/>
        </w:tabs>
        <w:spacing w:before="34"/>
        <w:ind w:left="294"/>
      </w:pPr>
      <w:hyperlink w:history="true" w:anchor="_bookmark160">
        <w:r>
          <w:rPr>
            <w:color w:val="231F20"/>
          </w:rPr>
          <w:t>Ext.</w:t>
        </w:r>
        <w:r>
          <w:rPr>
            <w:color w:val="231F20"/>
            <w:spacing w:val="7"/>
          </w:rPr>
          <w:t> </w:t>
        </w:r>
        <w:r>
          <w:rPr>
            <w:color w:val="231F20"/>
            <w:spacing w:val="-4"/>
          </w:rPr>
          <w:t>ref.</w:t>
        </w:r>
        <w:r>
          <w:rPr>
            <w:color w:val="231F20"/>
          </w:rPr>
          <w:tab/>
          <w:t>8-</w:t>
        </w:r>
        <w:r>
          <w:rPr>
            <w:color w:val="231F20"/>
            <w:spacing w:val="-5"/>
          </w:rPr>
          <w:t>100</w:t>
        </w:r>
      </w:hyperlink>
    </w:p>
    <w:p>
      <w:pPr>
        <w:pStyle w:val="BodyText"/>
        <w:tabs>
          <w:tab w:pos="3086" w:val="left" w:leader="middleDot"/>
        </w:tabs>
        <w:spacing w:before="33"/>
        <w:ind w:left="294"/>
      </w:pPr>
      <w:hyperlink w:history="true" w:anchor="_bookmark160">
        <w:r>
          <w:rPr>
            <w:color w:val="231F20"/>
          </w:rPr>
          <w:t>External</w:t>
        </w:r>
        <w:r>
          <w:rPr>
            <w:color w:val="231F20"/>
            <w:spacing w:val="4"/>
          </w:rPr>
          <w:t> </w:t>
        </w:r>
        <w:r>
          <w:rPr>
            <w:color w:val="231F20"/>
            <w:spacing w:val="-2"/>
          </w:rPr>
          <w:t>reference</w:t>
        </w:r>
        <w:r>
          <w:rPr>
            <w:color w:val="231F20"/>
          </w:rPr>
          <w:tab/>
          <w:t>8-</w:t>
        </w:r>
        <w:r>
          <w:rPr>
            <w:color w:val="231F20"/>
            <w:spacing w:val="-5"/>
          </w:rPr>
          <w:t>100</w:t>
        </w:r>
      </w:hyperlink>
    </w:p>
    <w:p>
      <w:pPr>
        <w:pStyle w:val="Heading8"/>
        <w:ind w:left="464"/>
      </w:pPr>
      <w:r>
        <w:rPr>
          <w:color w:val="231F20"/>
          <w:spacing w:val="-10"/>
        </w:rPr>
        <w:t>F</w:t>
      </w:r>
    </w:p>
    <w:p>
      <w:pPr>
        <w:pStyle w:val="BodyText"/>
        <w:spacing w:before="105"/>
        <w:ind w:left="294"/>
      </w:pPr>
      <w:r>
        <w:rPr>
          <w:color w:val="231F20"/>
          <w:spacing w:val="-4"/>
        </w:rPr>
        <w:t>Fail</w:t>
      </w:r>
    </w:p>
    <w:p>
      <w:pPr>
        <w:pStyle w:val="BodyText"/>
        <w:tabs>
          <w:tab w:pos="3188" w:val="left" w:leader="middleDot"/>
        </w:tabs>
        <w:spacing w:before="34"/>
        <w:ind w:left="464"/>
      </w:pPr>
      <w:hyperlink w:history="true" w:anchor="_bookmark84">
        <w:r>
          <w:rPr>
            <w:color w:val="231F20"/>
            <w:spacing w:val="-2"/>
          </w:rPr>
          <w:t>Limit</w:t>
        </w:r>
        <w:r>
          <w:rPr>
            <w:color w:val="231F20"/>
          </w:rPr>
          <w:tab/>
          <w:t>8-</w:t>
        </w:r>
        <w:r>
          <w:rPr>
            <w:color w:val="231F20"/>
            <w:spacing w:val="-5"/>
          </w:rPr>
          <w:t>17</w:t>
        </w:r>
      </w:hyperlink>
    </w:p>
    <w:p>
      <w:pPr>
        <w:pStyle w:val="BodyText"/>
        <w:spacing w:before="33"/>
        <w:ind w:left="294"/>
      </w:pPr>
      <w:r>
        <w:rPr>
          <w:color w:val="231F20"/>
        </w:rPr>
        <w:t>Fall</w:t>
      </w:r>
      <w:r>
        <w:rPr>
          <w:color w:val="231F20"/>
          <w:spacing w:val="3"/>
        </w:rPr>
        <w:t> </w:t>
      </w:r>
      <w:r>
        <w:rPr>
          <w:color w:val="231F20"/>
          <w:spacing w:val="-4"/>
        </w:rPr>
        <w:t>time</w:t>
      </w:r>
    </w:p>
    <w:p>
      <w:pPr>
        <w:pStyle w:val="BodyText"/>
        <w:tabs>
          <w:tab w:pos="3187" w:val="left" w:leader="middleDot"/>
        </w:tabs>
        <w:spacing w:before="33"/>
        <w:ind w:left="464"/>
      </w:pPr>
      <w:hyperlink w:history="true" w:anchor="_bookmark134">
        <w:r>
          <w:rPr>
            <w:color w:val="231F20"/>
            <w:spacing w:val="-2"/>
          </w:rPr>
          <w:t>Measurements</w:t>
        </w:r>
        <w:r>
          <w:rPr>
            <w:color w:val="231F20"/>
          </w:rPr>
          <w:tab/>
          <w:t>8-</w:t>
        </w:r>
        <w:r>
          <w:rPr>
            <w:color w:val="231F20"/>
            <w:spacing w:val="-5"/>
          </w:rPr>
          <w:t>70</w:t>
        </w:r>
      </w:hyperlink>
    </w:p>
    <w:p>
      <w:pPr>
        <w:pStyle w:val="BodyText"/>
        <w:spacing w:before="34"/>
        <w:ind w:left="294"/>
      </w:pPr>
      <w:r>
        <w:rPr>
          <w:color w:val="231F20"/>
          <w:spacing w:val="-4"/>
        </w:rPr>
        <w:t>Fast</w:t>
      </w:r>
    </w:p>
    <w:p>
      <w:pPr>
        <w:pStyle w:val="BodyText"/>
        <w:tabs>
          <w:tab w:pos="3187" w:val="left" w:leader="middleDot"/>
        </w:tabs>
        <w:spacing w:before="33"/>
        <w:ind w:left="464"/>
      </w:pPr>
      <w:hyperlink w:history="true" w:anchor="_bookmark157">
        <w:r>
          <w:rPr>
            <w:color w:val="231F20"/>
            <w:spacing w:val="-2"/>
          </w:rPr>
          <w:t>Autotrigger</w:t>
        </w:r>
        <w:r>
          <w:rPr>
            <w:color w:val="231F20"/>
          </w:rPr>
          <w:tab/>
          <w:t>8-</w:t>
        </w:r>
        <w:r>
          <w:rPr>
            <w:color w:val="231F20"/>
            <w:spacing w:val="-5"/>
          </w:rPr>
          <w:t>96</w:t>
        </w:r>
      </w:hyperlink>
    </w:p>
    <w:p>
      <w:pPr>
        <w:pStyle w:val="BodyText"/>
        <w:tabs>
          <w:tab w:pos="3289" w:val="left" w:leader="middleDot"/>
        </w:tabs>
        <w:spacing w:before="33"/>
        <w:ind w:left="294"/>
      </w:pPr>
      <w:hyperlink w:history="true" w:anchor="_bookmark41">
        <w:r>
          <w:rPr>
            <w:color w:val="231F20"/>
            <w:spacing w:val="-2"/>
          </w:rPr>
          <w:t>Fetch</w:t>
        </w:r>
        <w:r>
          <w:rPr>
            <w:color w:val="231F20"/>
          </w:rPr>
          <w:tab/>
          <w:t>5-</w:t>
        </w:r>
        <w:r>
          <w:rPr>
            <w:color w:val="231F20"/>
            <w:spacing w:val="-10"/>
          </w:rPr>
          <w:t>6</w:t>
        </w:r>
      </w:hyperlink>
    </w:p>
    <w:p>
      <w:pPr>
        <w:pStyle w:val="BodyText"/>
        <w:tabs>
          <w:tab w:pos="3187" w:val="left" w:leader="middleDot"/>
        </w:tabs>
        <w:spacing w:before="34"/>
        <w:ind w:left="464"/>
      </w:pPr>
      <w:hyperlink w:history="true" w:anchor="_bookmark101">
        <w:r>
          <w:rPr>
            <w:color w:val="231F20"/>
          </w:rPr>
          <w:t>An</w:t>
        </w:r>
        <w:r>
          <w:rPr>
            <w:color w:val="231F20"/>
            <w:spacing w:val="2"/>
          </w:rPr>
          <w:t> </w:t>
        </w:r>
        <w:r>
          <w:rPr>
            <w:color w:val="231F20"/>
          </w:rPr>
          <w:t>Array</w:t>
        </w:r>
        <w:r>
          <w:rPr>
            <w:color w:val="231F20"/>
            <w:spacing w:val="1"/>
          </w:rPr>
          <w:t> </w:t>
        </w:r>
        <w:r>
          <w:rPr>
            <w:color w:val="231F20"/>
          </w:rPr>
          <w:t>of</w:t>
        </w:r>
        <w:r>
          <w:rPr>
            <w:color w:val="231F20"/>
            <w:spacing w:val="6"/>
          </w:rPr>
          <w:t> </w:t>
        </w:r>
        <w:r>
          <w:rPr>
            <w:color w:val="231F20"/>
            <w:spacing w:val="-2"/>
          </w:rPr>
          <w:t>Results</w:t>
        </w:r>
        <w:r>
          <w:rPr>
            <w:color w:val="231F20"/>
          </w:rPr>
          <w:tab/>
          <w:t>8-</w:t>
        </w:r>
        <w:r>
          <w:rPr>
            <w:color w:val="231F20"/>
            <w:spacing w:val="-5"/>
          </w:rPr>
          <w:t>35</w:t>
        </w:r>
      </w:hyperlink>
    </w:p>
    <w:p>
      <w:pPr>
        <w:pStyle w:val="BodyText"/>
        <w:tabs>
          <w:tab w:pos="3188" w:val="left" w:leader="middleDot"/>
        </w:tabs>
        <w:spacing w:before="33"/>
        <w:ind w:left="464"/>
      </w:pPr>
      <w:hyperlink w:history="true" w:anchor="_bookmark101">
        <w:r>
          <w:rPr>
            <w:color w:val="231F20"/>
            <w:spacing w:val="-2"/>
          </w:rPr>
          <w:t>Array</w:t>
        </w:r>
        <w:r>
          <w:rPr>
            <w:color w:val="231F20"/>
          </w:rPr>
          <w:tab/>
          <w:t>8-</w:t>
        </w:r>
        <w:r>
          <w:rPr>
            <w:color w:val="231F20"/>
            <w:spacing w:val="-5"/>
          </w:rPr>
          <w:t>35</w:t>
        </w:r>
      </w:hyperlink>
    </w:p>
    <w:p>
      <w:pPr>
        <w:pStyle w:val="BodyText"/>
        <w:tabs>
          <w:tab w:pos="3188" w:val="left" w:leader="middleDot"/>
        </w:tabs>
        <w:spacing w:before="33"/>
        <w:ind w:left="464"/>
      </w:pPr>
      <w:hyperlink w:history="true" w:anchor="_bookmark81">
        <w:r>
          <w:rPr>
            <w:color w:val="231F20"/>
          </w:rPr>
          <w:t>Calcutated</w:t>
        </w:r>
        <w:r>
          <w:rPr>
            <w:color w:val="231F20"/>
            <w:spacing w:val="4"/>
          </w:rPr>
          <w:t> </w:t>
        </w:r>
        <w:r>
          <w:rPr>
            <w:color w:val="231F20"/>
            <w:spacing w:val="-4"/>
          </w:rPr>
          <w:t>Data</w:t>
        </w:r>
        <w:r>
          <w:rPr>
            <w:color w:val="231F20"/>
          </w:rPr>
          <w:tab/>
          <w:t>8-</w:t>
        </w:r>
        <w:r>
          <w:rPr>
            <w:color w:val="231F20"/>
            <w:spacing w:val="-5"/>
          </w:rPr>
          <w:t>14</w:t>
        </w:r>
      </w:hyperlink>
    </w:p>
    <w:p>
      <w:pPr>
        <w:pStyle w:val="BodyText"/>
        <w:tabs>
          <w:tab w:pos="3289" w:val="left" w:leader="middleDot"/>
        </w:tabs>
        <w:spacing w:before="34"/>
        <w:ind w:left="464"/>
      </w:pPr>
      <w:hyperlink w:history="true" w:anchor="_bookmark49">
        <w:r>
          <w:rPr>
            <w:color w:val="231F20"/>
            <w:spacing w:val="-2"/>
          </w:rPr>
          <w:t>Description</w:t>
        </w:r>
        <w:r>
          <w:rPr>
            <w:color w:val="231F20"/>
          </w:rPr>
          <w:tab/>
          <w:t>6-</w:t>
        </w:r>
        <w:r>
          <w:rPr>
            <w:color w:val="231F20"/>
            <w:spacing w:val="-10"/>
          </w:rPr>
          <w:t>8</w:t>
        </w:r>
      </w:hyperlink>
    </w:p>
    <w:p>
      <w:pPr>
        <w:pStyle w:val="BodyText"/>
        <w:tabs>
          <w:tab w:pos="3187" w:val="left" w:leader="middleDot"/>
        </w:tabs>
        <w:spacing w:before="33"/>
        <w:ind w:left="464"/>
      </w:pPr>
      <w:hyperlink w:history="true" w:anchor="_bookmark98">
        <w:r>
          <w:rPr>
            <w:color w:val="231F20"/>
            <w:spacing w:val="-2"/>
          </w:rPr>
          <w:t>Function</w:t>
        </w:r>
        <w:r>
          <w:rPr>
            <w:color w:val="231F20"/>
          </w:rPr>
          <w:tab/>
          <w:t>8-</w:t>
        </w:r>
        <w:r>
          <w:rPr>
            <w:color w:val="231F20"/>
            <w:spacing w:val="-5"/>
          </w:rPr>
          <w:t>32</w:t>
        </w:r>
      </w:hyperlink>
    </w:p>
    <w:p>
      <w:pPr>
        <w:pStyle w:val="BodyText"/>
        <w:tabs>
          <w:tab w:pos="3188" w:val="left" w:leader="middleDot"/>
        </w:tabs>
        <w:spacing w:before="33"/>
        <w:ind w:left="464"/>
      </w:pPr>
      <w:hyperlink w:history="true" w:anchor="_bookmark100">
        <w:r>
          <w:rPr>
            <w:color w:val="231F20"/>
          </w:rPr>
          <w:t>One</w:t>
        </w:r>
        <w:r>
          <w:rPr>
            <w:color w:val="231F20"/>
            <w:spacing w:val="2"/>
          </w:rPr>
          <w:t> </w:t>
        </w:r>
        <w:r>
          <w:rPr>
            <w:color w:val="231F20"/>
            <w:spacing w:val="-2"/>
          </w:rPr>
          <w:t>Result</w:t>
        </w:r>
        <w:r>
          <w:rPr>
            <w:color w:val="231F20"/>
          </w:rPr>
          <w:tab/>
          <w:t>8-</w:t>
        </w:r>
        <w:r>
          <w:rPr>
            <w:color w:val="231F20"/>
            <w:spacing w:val="-5"/>
          </w:rPr>
          <w:t>34</w:t>
        </w:r>
      </w:hyperlink>
    </w:p>
    <w:p>
      <w:pPr>
        <w:pStyle w:val="BodyText"/>
        <w:tabs>
          <w:tab w:pos="3187" w:val="left" w:leader="middleDot"/>
        </w:tabs>
        <w:spacing w:before="33"/>
        <w:ind w:left="464"/>
      </w:pPr>
      <w:hyperlink w:history="true" w:anchor="_bookmark101">
        <w:r>
          <w:rPr>
            <w:color w:val="231F20"/>
          </w:rPr>
          <w:t>Several</w:t>
        </w:r>
        <w:r>
          <w:rPr>
            <w:color w:val="231F20"/>
            <w:spacing w:val="3"/>
          </w:rPr>
          <w:t> </w:t>
        </w:r>
        <w:r>
          <w:rPr>
            <w:color w:val="231F20"/>
          </w:rPr>
          <w:t>measurement</w:t>
        </w:r>
        <w:r>
          <w:rPr>
            <w:color w:val="231F20"/>
            <w:spacing w:val="4"/>
          </w:rPr>
          <w:t> </w:t>
        </w:r>
        <w:r>
          <w:rPr>
            <w:color w:val="231F20"/>
            <w:spacing w:val="-2"/>
          </w:rPr>
          <w:t>results</w:t>
        </w:r>
        <w:r>
          <w:rPr>
            <w:color w:val="231F20"/>
          </w:rPr>
          <w:tab/>
          <w:t>8-</w:t>
        </w:r>
        <w:r>
          <w:rPr>
            <w:color w:val="231F20"/>
            <w:spacing w:val="-5"/>
          </w:rPr>
          <w:t>35</w:t>
        </w:r>
      </w:hyperlink>
    </w:p>
    <w:p>
      <w:pPr>
        <w:pStyle w:val="BodyText"/>
        <w:tabs>
          <w:tab w:pos="3187" w:val="left" w:leader="middleDot"/>
        </w:tabs>
        <w:spacing w:before="34"/>
        <w:ind w:left="294"/>
      </w:pPr>
      <w:hyperlink w:history="true" w:anchor="_bookmark115">
        <w:r>
          <w:rPr>
            <w:color w:val="231F20"/>
          </w:rPr>
          <w:t>Fixed</w:t>
        </w:r>
        <w:r>
          <w:rPr>
            <w:color w:val="231F20"/>
            <w:spacing w:val="-1"/>
          </w:rPr>
          <w:t> </w:t>
        </w:r>
        <w:r>
          <w:rPr>
            <w:color w:val="231F20"/>
          </w:rPr>
          <w:t>Trigger</w:t>
        </w:r>
        <w:r>
          <w:rPr>
            <w:color w:val="231F20"/>
            <w:spacing w:val="2"/>
          </w:rPr>
          <w:t> </w:t>
        </w:r>
        <w:r>
          <w:rPr>
            <w:color w:val="231F20"/>
            <w:spacing w:val="-4"/>
          </w:rPr>
          <w:t>Level</w:t>
        </w:r>
        <w:r>
          <w:rPr>
            <w:color w:val="231F20"/>
          </w:rPr>
          <w:tab/>
          <w:t>8-</w:t>
        </w:r>
        <w:r>
          <w:rPr>
            <w:color w:val="231F20"/>
            <w:spacing w:val="-5"/>
          </w:rPr>
          <w:t>49</w:t>
        </w:r>
      </w:hyperlink>
    </w:p>
    <w:p>
      <w:pPr>
        <w:pStyle w:val="BodyText"/>
        <w:spacing w:before="33"/>
        <w:ind w:left="294"/>
      </w:pPr>
      <w:r>
        <w:rPr>
          <w:color w:val="231F20"/>
          <w:spacing w:val="-2"/>
        </w:rPr>
        <w:t>Format</w:t>
      </w:r>
    </w:p>
    <w:p>
      <w:pPr>
        <w:pStyle w:val="BodyText"/>
        <w:tabs>
          <w:tab w:pos="3187" w:val="left" w:leader="middleDot"/>
        </w:tabs>
        <w:spacing w:before="33"/>
        <w:ind w:left="464"/>
      </w:pPr>
      <w:hyperlink w:history="true" w:anchor="_bookmark105">
        <w:r>
          <w:rPr>
            <w:color w:val="231F20"/>
            <w:spacing w:val="-2"/>
          </w:rPr>
          <w:t>Examples</w:t>
        </w:r>
        <w:r>
          <w:rPr>
            <w:color w:val="231F20"/>
          </w:rPr>
          <w:tab/>
          <w:t>8-</w:t>
        </w:r>
        <w:r>
          <w:rPr>
            <w:color w:val="231F20"/>
            <w:spacing w:val="-5"/>
          </w:rPr>
          <w:t>39</w:t>
        </w:r>
      </w:hyperlink>
    </w:p>
    <w:p>
      <w:pPr>
        <w:pStyle w:val="BodyText"/>
        <w:tabs>
          <w:tab w:pos="3188" w:val="left" w:leader="middleDot"/>
        </w:tabs>
        <w:spacing w:before="34"/>
        <w:ind w:left="464"/>
      </w:pPr>
      <w:hyperlink w:history="true" w:anchor="_bookmark103">
        <w:r>
          <w:rPr>
            <w:color w:val="231F20"/>
            <w:spacing w:val="-2"/>
          </w:rPr>
          <w:t>Subsystem</w:t>
        </w:r>
        <w:r>
          <w:rPr>
            <w:color w:val="231F20"/>
          </w:rPr>
          <w:tab/>
          <w:t>8-</w:t>
        </w:r>
        <w:r>
          <w:rPr>
            <w:color w:val="231F20"/>
            <w:spacing w:val="-5"/>
          </w:rPr>
          <w:t>37</w:t>
        </w:r>
      </w:hyperlink>
    </w:p>
    <w:p>
      <w:pPr>
        <w:pStyle w:val="BodyText"/>
        <w:spacing w:before="33"/>
        <w:ind w:left="294"/>
      </w:pPr>
      <w:r>
        <w:rPr>
          <w:color w:val="231F20"/>
          <w:spacing w:val="-2"/>
        </w:rPr>
        <w:t>Formula</w:t>
      </w:r>
    </w:p>
    <w:p>
      <w:pPr>
        <w:pStyle w:val="BodyText"/>
        <w:tabs>
          <w:tab w:pos="3187" w:val="left" w:leader="middleDot"/>
        </w:tabs>
        <w:spacing w:before="33"/>
        <w:ind w:left="464"/>
      </w:pPr>
      <w:hyperlink w:history="true" w:anchor="_bookmark88">
        <w:r>
          <w:rPr>
            <w:color w:val="231F20"/>
            <w:spacing w:val="-2"/>
          </w:rPr>
          <w:t>Mathematics</w:t>
        </w:r>
        <w:r>
          <w:rPr>
            <w:color w:val="231F20"/>
          </w:rPr>
          <w:tab/>
          <w:t>8-</w:t>
        </w:r>
        <w:r>
          <w:rPr>
            <w:color w:val="231F20"/>
            <w:spacing w:val="-5"/>
          </w:rPr>
          <w:t>21</w:t>
        </w:r>
      </w:hyperlink>
    </w:p>
    <w:p>
      <w:pPr>
        <w:pStyle w:val="BodyText"/>
        <w:tabs>
          <w:tab w:pos="3188" w:val="left" w:leader="middleDot"/>
        </w:tabs>
        <w:spacing w:before="34"/>
        <w:ind w:left="294"/>
      </w:pPr>
      <w:hyperlink w:history="true" w:anchor="_bookmark145">
        <w:r>
          <w:rPr>
            <w:color w:val="231F20"/>
            <w:spacing w:val="-2"/>
          </w:rPr>
          <w:t>Macro</w:t>
        </w:r>
        <w:r>
          <w:rPr>
            <w:color w:val="231F20"/>
          </w:rPr>
          <w:tab/>
          <w:t>8-</w:t>
        </w:r>
        <w:r>
          <w:rPr>
            <w:color w:val="231F20"/>
            <w:spacing w:val="-5"/>
          </w:rPr>
          <w:t>82</w:t>
        </w:r>
      </w:hyperlink>
    </w:p>
    <w:p>
      <w:pPr>
        <w:pStyle w:val="BodyText"/>
        <w:tabs>
          <w:tab w:pos="3187" w:val="left" w:leader="middleDot"/>
        </w:tabs>
        <w:spacing w:before="33"/>
        <w:ind w:left="294"/>
      </w:pPr>
      <w:hyperlink w:history="true" w:anchor="_bookmark110">
        <w:r>
          <w:rPr>
            <w:color w:val="231F20"/>
            <w:spacing w:val="-2"/>
          </w:rPr>
          <w:t>Freerun</w:t>
        </w:r>
        <w:r>
          <w:rPr>
            <w:color w:val="231F20"/>
          </w:rPr>
          <w:tab/>
          <w:t>8-</w:t>
        </w:r>
        <w:r>
          <w:rPr>
            <w:color w:val="231F20"/>
            <w:spacing w:val="-5"/>
          </w:rPr>
          <w:t>44</w:t>
        </w:r>
      </w:hyperlink>
    </w:p>
    <w:p>
      <w:pPr>
        <w:pStyle w:val="BodyText"/>
        <w:spacing w:before="33"/>
        <w:ind w:left="294"/>
      </w:pPr>
      <w:r>
        <w:rPr>
          <w:color w:val="231F20"/>
          <w:spacing w:val="-2"/>
        </w:rPr>
        <w:t>Frequency</w:t>
      </w:r>
    </w:p>
    <w:p>
      <w:pPr>
        <w:pStyle w:val="BodyText"/>
        <w:tabs>
          <w:tab w:pos="3187" w:val="left" w:leader="middleDot"/>
        </w:tabs>
        <w:spacing w:before="34"/>
        <w:ind w:left="464"/>
      </w:pPr>
      <w:hyperlink w:history="true" w:anchor="_bookmark157">
        <w:r>
          <w:rPr>
            <w:color w:val="231F20"/>
          </w:rPr>
          <w:t>Low limit</w:t>
        </w:r>
        <w:r>
          <w:rPr>
            <w:color w:val="231F20"/>
            <w:spacing w:val="4"/>
          </w:rPr>
          <w:t> </w:t>
        </w:r>
        <w:r>
          <w:rPr>
            <w:color w:val="231F20"/>
          </w:rPr>
          <w:t>for</w:t>
        </w:r>
        <w:r>
          <w:rPr>
            <w:color w:val="231F20"/>
            <w:spacing w:val="4"/>
          </w:rPr>
          <w:t> </w:t>
        </w:r>
        <w:r>
          <w:rPr>
            <w:color w:val="231F20"/>
            <w:spacing w:val="-2"/>
          </w:rPr>
          <w:t>volt/autotrig</w:t>
        </w:r>
        <w:r>
          <w:rPr>
            <w:color w:val="231F20"/>
          </w:rPr>
          <w:tab/>
          <w:t>8-</w:t>
        </w:r>
        <w:r>
          <w:rPr>
            <w:color w:val="231F20"/>
            <w:spacing w:val="-5"/>
          </w:rPr>
          <w:t>96</w:t>
        </w:r>
      </w:hyperlink>
    </w:p>
    <w:p>
      <w:pPr>
        <w:pStyle w:val="BodyText"/>
        <w:tabs>
          <w:tab w:pos="3187" w:val="left" w:leader="middleDot"/>
        </w:tabs>
        <w:spacing w:before="33"/>
        <w:ind w:left="464"/>
      </w:pPr>
      <w:hyperlink w:history="true" w:anchor="_bookmark124">
        <w:r>
          <w:rPr>
            <w:color w:val="231F20"/>
            <w:spacing w:val="-2"/>
          </w:rPr>
          <w:t>Measurement</w:t>
        </w:r>
        <w:r>
          <w:rPr>
            <w:color w:val="231F20"/>
          </w:rPr>
          <w:tab/>
          <w:t>8-</w:t>
        </w:r>
        <w:r>
          <w:rPr>
            <w:color w:val="231F20"/>
            <w:spacing w:val="-5"/>
          </w:rPr>
          <w:t>60</w:t>
        </w:r>
      </w:hyperlink>
    </w:p>
    <w:p>
      <w:pPr>
        <w:pStyle w:val="BodyText"/>
        <w:tabs>
          <w:tab w:pos="3187" w:val="left" w:leader="middleDot"/>
        </w:tabs>
        <w:spacing w:before="33"/>
        <w:ind w:left="464"/>
      </w:pPr>
      <w:hyperlink w:history="true" w:anchor="_bookmark127">
        <w:r>
          <w:rPr>
            <w:color w:val="231F20"/>
          </w:rPr>
          <w:t>Ratio</w:t>
        </w:r>
        <w:r>
          <w:rPr>
            <w:color w:val="231F20"/>
            <w:spacing w:val="4"/>
          </w:rPr>
          <w:t> </w:t>
        </w:r>
        <w:r>
          <w:rPr>
            <w:color w:val="231F20"/>
            <w:spacing w:val="-2"/>
          </w:rPr>
          <w:t>measurements</w:t>
        </w:r>
        <w:r>
          <w:rPr>
            <w:color w:val="231F20"/>
          </w:rPr>
          <w:tab/>
          <w:t>8-</w:t>
        </w:r>
        <w:r>
          <w:rPr>
            <w:color w:val="231F20"/>
            <w:spacing w:val="-5"/>
          </w:rPr>
          <w:t>63</w:t>
        </w:r>
      </w:hyperlink>
    </w:p>
    <w:p>
      <w:pPr>
        <w:pStyle w:val="BodyText"/>
        <w:tabs>
          <w:tab w:pos="3086" w:val="left" w:leader="middleDot"/>
        </w:tabs>
        <w:spacing w:before="34"/>
        <w:ind w:left="294"/>
      </w:pPr>
      <w:hyperlink w:history="true" w:anchor="_bookmark196">
        <w:r>
          <w:rPr>
            <w:color w:val="231F20"/>
          </w:rPr>
          <w:t>Front</w:t>
        </w:r>
        <w:r>
          <w:rPr>
            <w:color w:val="231F20"/>
            <w:spacing w:val="4"/>
          </w:rPr>
          <w:t> </w:t>
        </w:r>
        <w:r>
          <w:rPr>
            <w:color w:val="231F20"/>
          </w:rPr>
          <w:t>panel</w:t>
        </w:r>
        <w:r>
          <w:rPr>
            <w:color w:val="231F20"/>
            <w:spacing w:val="3"/>
          </w:rPr>
          <w:t> </w:t>
        </w:r>
        <w:r>
          <w:rPr>
            <w:color w:val="231F20"/>
            <w:spacing w:val="-2"/>
          </w:rPr>
          <w:t>memories</w:t>
        </w:r>
        <w:r>
          <w:rPr>
            <w:color w:val="231F20"/>
          </w:rPr>
          <w:tab/>
          <w:t>8-</w:t>
        </w:r>
        <w:r>
          <w:rPr>
            <w:color w:val="231F20"/>
            <w:spacing w:val="-5"/>
          </w:rPr>
          <w:t>139</w:t>
        </w:r>
      </w:hyperlink>
    </w:p>
    <w:p>
      <w:pPr>
        <w:pStyle w:val="Heading8"/>
        <w:ind w:left="464"/>
      </w:pPr>
      <w:r>
        <w:rPr>
          <w:color w:val="231F20"/>
          <w:spacing w:val="-10"/>
        </w:rPr>
        <w:t>G</w:t>
      </w:r>
    </w:p>
    <w:p>
      <w:pPr>
        <w:pStyle w:val="BodyText"/>
        <w:tabs>
          <w:tab w:pos="3187" w:val="left" w:leader="middleDot"/>
        </w:tabs>
        <w:spacing w:before="105"/>
        <w:ind w:left="294"/>
      </w:pPr>
      <w:hyperlink w:history="true" w:anchor="_bookmark153">
        <w:r>
          <w:rPr>
            <w:color w:val="231F20"/>
          </w:rPr>
          <w:t>Gate</w:t>
        </w:r>
        <w:r>
          <w:rPr>
            <w:color w:val="231F20"/>
            <w:spacing w:val="4"/>
          </w:rPr>
          <w:t> </w:t>
        </w:r>
        <w:r>
          <w:rPr>
            <w:color w:val="231F20"/>
            <w:spacing w:val="-4"/>
          </w:rPr>
          <w:t>time</w:t>
        </w:r>
        <w:r>
          <w:rPr>
            <w:color w:val="231F20"/>
          </w:rPr>
          <w:tab/>
          <w:t>8-</w:t>
        </w:r>
        <w:r>
          <w:rPr>
            <w:color w:val="231F20"/>
            <w:spacing w:val="-5"/>
          </w:rPr>
          <w:t>92</w:t>
        </w:r>
      </w:hyperlink>
    </w:p>
    <w:p>
      <w:pPr>
        <w:spacing w:before="33"/>
        <w:ind w:left="294" w:right="0" w:firstLine="0"/>
        <w:jc w:val="left"/>
        <w:rPr>
          <w:sz w:val="18"/>
        </w:rPr>
      </w:pPr>
      <w:hyperlink w:history="true" w:anchor="_bookmark62">
        <w:r>
          <w:rPr>
            <w:color w:val="231F20"/>
            <w:sz w:val="18"/>
          </w:rPr>
          <w:t>GET</w:t>
        </w:r>
        <w:r>
          <w:rPr>
            <w:color w:val="231F20"/>
            <w:spacing w:val="6"/>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8"/>
            <w:sz w:val="18"/>
          </w:rPr>
          <w:t> </w:t>
        </w:r>
        <w:r>
          <w:rPr>
            <w:color w:val="231F20"/>
            <w:sz w:val="18"/>
          </w:rPr>
          <w:t>·</w:t>
        </w:r>
        <w:r>
          <w:rPr>
            <w:color w:val="231F20"/>
            <w:spacing w:val="-7"/>
            <w:sz w:val="18"/>
          </w:rPr>
          <w:t> </w:t>
        </w:r>
        <w:r>
          <w:rPr>
            <w:color w:val="231F20"/>
            <w:sz w:val="18"/>
          </w:rPr>
          <w:t>·</w:t>
        </w:r>
        <w:r>
          <w:rPr>
            <w:color w:val="231F20"/>
            <w:spacing w:val="-8"/>
            <w:sz w:val="18"/>
          </w:rPr>
          <w:t> </w:t>
        </w:r>
        <w:r>
          <w:rPr>
            <w:color w:val="231F20"/>
            <w:sz w:val="18"/>
          </w:rPr>
          <w:t>· 6-25</w:t>
        </w:r>
      </w:hyperlink>
      <w:r>
        <w:rPr>
          <w:color w:val="231F20"/>
          <w:sz w:val="18"/>
        </w:rPr>
        <w:t>,</w:t>
      </w:r>
      <w:r>
        <w:rPr>
          <w:color w:val="231F20"/>
          <w:spacing w:val="-5"/>
          <w:sz w:val="18"/>
        </w:rPr>
        <w:t> </w:t>
      </w:r>
      <w:hyperlink w:history="true" w:anchor="_bookmark75">
        <w:r>
          <w:rPr>
            <w:color w:val="231F20"/>
            <w:sz w:val="18"/>
          </w:rPr>
          <w:t>8-</w:t>
        </w:r>
      </w:hyperlink>
      <w:r>
        <w:rPr>
          <w:color w:val="231F20"/>
          <w:sz w:val="18"/>
        </w:rPr>
        <w:t>8</w:t>
      </w:r>
      <w:hyperlink w:history="true" w:anchor="_bookmark198">
        <w:r>
          <w:rPr>
            <w:color w:val="231F20"/>
            <w:sz w:val="18"/>
          </w:rPr>
          <w:t>,</w:t>
        </w:r>
        <w:r>
          <w:rPr>
            <w:color w:val="231F20"/>
            <w:spacing w:val="-4"/>
            <w:sz w:val="18"/>
          </w:rPr>
          <w:t> </w:t>
        </w:r>
        <w:r>
          <w:rPr>
            <w:color w:val="231F20"/>
            <w:sz w:val="18"/>
          </w:rPr>
          <w:t>8-</w:t>
        </w:r>
        <w:r>
          <w:rPr>
            <w:color w:val="231F20"/>
            <w:spacing w:val="-5"/>
            <w:sz w:val="18"/>
          </w:rPr>
          <w:t>1</w:t>
        </w:r>
      </w:hyperlink>
      <w:r>
        <w:rPr>
          <w:color w:val="231F20"/>
          <w:spacing w:val="-5"/>
          <w:sz w:val="18"/>
        </w:rPr>
        <w:t>41</w:t>
      </w:r>
    </w:p>
    <w:p>
      <w:pPr>
        <w:spacing w:after="0"/>
        <w:jc w:val="left"/>
        <w:rPr>
          <w:sz w:val="18"/>
        </w:rPr>
        <w:sectPr>
          <w:headerReference w:type="default" r:id="rId453"/>
          <w:pgSz w:w="8420" w:h="11900"/>
          <w:pgMar w:header="0" w:footer="0" w:top="960" w:bottom="620" w:left="283" w:right="425"/>
          <w:cols w:num="2" w:equalWidth="0">
            <w:col w:w="3897" w:space="40"/>
            <w:col w:w="3775"/>
          </w:cols>
        </w:sectPr>
      </w:pPr>
    </w:p>
    <w:p>
      <w:pPr>
        <w:pStyle w:val="BodyText"/>
        <w:tabs>
          <w:tab w:pos="3045" w:val="left" w:leader="middleDot"/>
        </w:tabs>
        <w:spacing w:before="46"/>
        <w:ind w:left="252"/>
      </w:pPr>
      <w:bookmarkStart w:name="H" w:id="1324"/>
      <w:bookmarkEnd w:id="1324"/>
      <w:r>
        <w:rPr/>
      </w:r>
      <w:bookmarkStart w:name="I" w:id="1325"/>
      <w:bookmarkEnd w:id="1325"/>
      <w:r>
        <w:rPr/>
      </w:r>
      <w:bookmarkStart w:name="K" w:id="1326"/>
      <w:bookmarkEnd w:id="1326"/>
      <w:r>
        <w:rPr/>
      </w:r>
      <w:bookmarkStart w:name="L" w:id="1327"/>
      <w:bookmarkEnd w:id="1327"/>
      <w:r>
        <w:rPr/>
      </w:r>
      <w:hyperlink w:history="true" w:anchor="_bookmark189">
        <w:r>
          <w:rPr>
            <w:color w:val="231F20"/>
          </w:rPr>
          <w:t>Get</w:t>
        </w:r>
        <w:r>
          <w:rPr>
            <w:color w:val="231F20"/>
            <w:spacing w:val="4"/>
          </w:rPr>
          <w:t> </w:t>
        </w:r>
        <w:r>
          <w:rPr>
            <w:color w:val="231F20"/>
            <w:spacing w:val="-2"/>
          </w:rPr>
          <w:t>Macro</w:t>
        </w:r>
        <w:r>
          <w:rPr>
            <w:color w:val="231F20"/>
          </w:rPr>
          <w:tab/>
          <w:t>8-</w:t>
        </w:r>
        <w:r>
          <w:rPr>
            <w:color w:val="231F20"/>
            <w:spacing w:val="-5"/>
          </w:rPr>
          <w:t>132</w:t>
        </w:r>
      </w:hyperlink>
    </w:p>
    <w:p>
      <w:pPr>
        <w:pStyle w:val="BodyText"/>
        <w:tabs>
          <w:tab w:pos="3045" w:val="left" w:leader="middleDot"/>
        </w:tabs>
        <w:spacing w:line="278" w:lineRule="auto" w:before="33"/>
        <w:ind w:left="252" w:right="39"/>
      </w:pPr>
      <w:hyperlink w:history="true" w:anchor="_bookmark4">
        <w:r>
          <w:rPr>
            <w:color w:val="231F20"/>
          </w:rPr>
          <w:t>GPIB</w:t>
        </w:r>
        <w:r>
          <w:rPr>
            <w:color w:val="231F20"/>
            <w:spacing w:val="-7"/>
          </w:rPr>
          <w:t> </w:t>
        </w:r>
        <w:r>
          <w:rPr>
            <w:color w:val="231F20"/>
          </w:rPr>
          <w:t>Address ·</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3"/>
          </w:rPr>
          <w:t> </w:t>
        </w:r>
        <w:r>
          <w:rPr>
            <w:color w:val="231F20"/>
          </w:rPr>
          <w:t>1-</w:t>
        </w:r>
      </w:hyperlink>
      <w:r>
        <w:rPr>
          <w:color w:val="231F20"/>
        </w:rPr>
        <w:t>4</w:t>
      </w:r>
      <w:hyperlink w:history="true" w:anchor="_bookmark173">
        <w:r>
          <w:rPr>
            <w:color w:val="231F20"/>
          </w:rPr>
          <w:t>,</w:t>
        </w:r>
        <w:r>
          <w:rPr>
            <w:color w:val="231F20"/>
            <w:spacing w:val="-6"/>
          </w:rPr>
          <w:t> </w:t>
        </w:r>
        <w:r>
          <w:rPr>
            <w:color w:val="231F20"/>
          </w:rPr>
          <w:t>8-1</w:t>
        </w:r>
      </w:hyperlink>
      <w:r>
        <w:rPr>
          <w:color w:val="231F20"/>
        </w:rPr>
        <w:t>14 </w:t>
      </w:r>
      <w:hyperlink w:history="true" w:anchor="_bookmark198">
        <w:r>
          <w:rPr>
            <w:color w:val="231F20"/>
          </w:rPr>
          <w:t>Group</w:t>
        </w:r>
        <w:r>
          <w:rPr>
            <w:color w:val="231F20"/>
            <w:spacing w:val="3"/>
          </w:rPr>
          <w:t> </w:t>
        </w:r>
        <w:r>
          <w:rPr>
            <w:color w:val="231F20"/>
          </w:rPr>
          <w:t>Execute</w:t>
        </w:r>
        <w:r>
          <w:rPr>
            <w:color w:val="231F20"/>
            <w:spacing w:val="6"/>
          </w:rPr>
          <w:t> </w:t>
        </w:r>
        <w:r>
          <w:rPr>
            <w:color w:val="231F20"/>
            <w:spacing w:val="-2"/>
          </w:rPr>
          <w:t>Trigger</w:t>
        </w:r>
        <w:r>
          <w:rPr>
            <w:color w:val="231F20"/>
          </w:rPr>
          <w:tab/>
          <w:t>8-</w:t>
        </w:r>
        <w:r>
          <w:rPr>
            <w:color w:val="231F20"/>
            <w:spacing w:val="-5"/>
          </w:rPr>
          <w:t>141</w:t>
        </w:r>
      </w:hyperlink>
    </w:p>
    <w:p>
      <w:pPr>
        <w:pStyle w:val="Heading8"/>
        <w:spacing w:before="7"/>
      </w:pPr>
      <w:r>
        <w:rPr>
          <w:color w:val="231F20"/>
          <w:spacing w:val="-10"/>
        </w:rPr>
        <w:t>H</w:t>
      </w:r>
    </w:p>
    <w:p>
      <w:pPr>
        <w:pStyle w:val="BodyText"/>
        <w:tabs>
          <w:tab w:pos="3146" w:val="left" w:leader="middleDot"/>
        </w:tabs>
        <w:spacing w:before="105"/>
        <w:ind w:left="252"/>
      </w:pPr>
      <w:hyperlink w:history="true" w:anchor="_bookmark107">
        <w:r>
          <w:rPr>
            <w:color w:val="231F20"/>
          </w:rPr>
          <w:t>Hard</w:t>
        </w:r>
        <w:r>
          <w:rPr>
            <w:color w:val="231F20"/>
            <w:spacing w:val="2"/>
          </w:rPr>
          <w:t> </w:t>
        </w:r>
        <w:r>
          <w:rPr>
            <w:color w:val="231F20"/>
            <w:spacing w:val="-4"/>
          </w:rPr>
          <w:t>Copy</w:t>
        </w:r>
        <w:r>
          <w:rPr>
            <w:color w:val="231F20"/>
          </w:rPr>
          <w:tab/>
          <w:t>8-</w:t>
        </w:r>
        <w:r>
          <w:rPr>
            <w:color w:val="231F20"/>
            <w:spacing w:val="-5"/>
          </w:rPr>
          <w:t>41</w:t>
        </w:r>
      </w:hyperlink>
    </w:p>
    <w:p>
      <w:pPr>
        <w:pStyle w:val="BodyText"/>
        <w:tabs>
          <w:tab w:pos="3146" w:val="left" w:leader="middleDot"/>
        </w:tabs>
        <w:spacing w:before="33"/>
        <w:ind w:left="252"/>
      </w:pPr>
      <w:hyperlink w:history="true" w:anchor="_bookmark18">
        <w:r>
          <w:rPr>
            <w:color w:val="231F20"/>
          </w:rPr>
          <w:t>Header</w:t>
        </w:r>
        <w:r>
          <w:rPr>
            <w:color w:val="231F20"/>
            <w:spacing w:val="3"/>
          </w:rPr>
          <w:t> </w:t>
        </w:r>
        <w:r>
          <w:rPr>
            <w:color w:val="231F20"/>
            <w:spacing w:val="-4"/>
          </w:rPr>
          <w:t>path</w:t>
        </w:r>
        <w:r>
          <w:rPr>
            <w:color w:val="231F20"/>
          </w:rPr>
          <w:tab/>
          <w:t>3-</w:t>
        </w:r>
        <w:r>
          <w:rPr>
            <w:color w:val="231F20"/>
            <w:spacing w:val="-5"/>
          </w:rPr>
          <w:t>10</w:t>
        </w:r>
      </w:hyperlink>
    </w:p>
    <w:p>
      <w:pPr>
        <w:pStyle w:val="BodyText"/>
        <w:tabs>
          <w:tab w:pos="3248" w:val="left" w:leader="middleDot"/>
        </w:tabs>
        <w:spacing w:before="33"/>
        <w:ind w:left="252"/>
      </w:pPr>
      <w:hyperlink w:history="true" w:anchor="_bookmark16">
        <w:r>
          <w:rPr>
            <w:color w:val="231F20"/>
          </w:rPr>
          <w:t>Header</w:t>
        </w:r>
        <w:r>
          <w:rPr>
            <w:color w:val="231F20"/>
            <w:spacing w:val="3"/>
          </w:rPr>
          <w:t> </w:t>
        </w:r>
        <w:r>
          <w:rPr>
            <w:color w:val="231F20"/>
            <w:spacing w:val="-2"/>
          </w:rPr>
          <w:t>separator</w:t>
        </w:r>
        <w:r>
          <w:rPr>
            <w:color w:val="231F20"/>
          </w:rPr>
          <w:tab/>
          <w:t>3-</w:t>
        </w:r>
        <w:r>
          <w:rPr>
            <w:color w:val="231F20"/>
            <w:spacing w:val="-10"/>
          </w:rPr>
          <w:t>8</w:t>
        </w:r>
      </w:hyperlink>
    </w:p>
    <w:p>
      <w:pPr>
        <w:pStyle w:val="BodyText"/>
        <w:spacing w:line="278" w:lineRule="auto" w:before="34"/>
        <w:ind w:left="252"/>
      </w:pPr>
      <w:hyperlink w:history="true" w:anchor="_bookmark157">
        <w:r>
          <w:rPr>
            <w:color w:val="231F20"/>
          </w:rPr>
          <w:t>High</w:t>
        </w:r>
        <w:r>
          <w:rPr>
            <w:color w:val="231F20"/>
            <w:spacing w:val="-4"/>
          </w:rPr>
          <w:t> </w:t>
        </w:r>
        <w:r>
          <w:rPr>
            <w:color w:val="231F20"/>
          </w:rPr>
          <w:t>Speed</w:t>
        </w:r>
        <w:r>
          <w:rPr>
            <w:color w:val="231F20"/>
            <w:spacing w:val="-2"/>
          </w:rPr>
          <w:t> </w:t>
        </w:r>
        <w:r>
          <w:rPr>
            <w:color w:val="231F20"/>
          </w:rPr>
          <w:t>Voltage</w:t>
        </w:r>
        <w:r>
          <w:rPr>
            <w:color w:val="231F20"/>
            <w:spacing w:val="-2"/>
          </w:rPr>
          <w:t> </w:t>
        </w:r>
        <w:r>
          <w:rPr>
            <w:color w:val="231F20"/>
          </w:rPr>
          <w:t>Measurements</w:t>
        </w:r>
        <w:r>
          <w:rPr>
            <w:color w:val="231F20"/>
            <w:spacing w:val="-22"/>
          </w:rPr>
          <w:t> </w:t>
        </w:r>
        <w:r>
          <w:rPr>
            <w:color w:val="231F20"/>
          </w:rPr>
          <w:t>8-96</w:t>
        </w:r>
      </w:hyperlink>
      <w:r>
        <w:rPr>
          <w:color w:val="231F20"/>
        </w:rPr>
        <w:t> Hold Off</w:t>
      </w:r>
    </w:p>
    <w:p>
      <w:pPr>
        <w:pStyle w:val="BodyText"/>
        <w:tabs>
          <w:tab w:pos="3146" w:val="left" w:leader="middleDot"/>
        </w:tabs>
        <w:ind w:left="422"/>
      </w:pPr>
      <w:hyperlink w:history="true" w:anchor="_bookmark153">
        <w:r>
          <w:rPr>
            <w:color w:val="231F20"/>
            <w:spacing w:val="-2"/>
          </w:rPr>
          <w:t>On/Off</w:t>
        </w:r>
        <w:r>
          <w:rPr>
            <w:color w:val="231F20"/>
          </w:rPr>
          <w:tab/>
          <w:t>8-</w:t>
        </w:r>
        <w:r>
          <w:rPr>
            <w:color w:val="231F20"/>
            <w:spacing w:val="-5"/>
          </w:rPr>
          <w:t>92</w:t>
        </w:r>
      </w:hyperlink>
    </w:p>
    <w:p>
      <w:pPr>
        <w:pStyle w:val="BodyText"/>
        <w:tabs>
          <w:tab w:pos="3146" w:val="left" w:leader="middleDot"/>
        </w:tabs>
        <w:spacing w:before="34"/>
        <w:ind w:left="422"/>
      </w:pPr>
      <w:hyperlink w:history="true" w:anchor="_bookmark154">
        <w:r>
          <w:rPr>
            <w:color w:val="231F20"/>
          </w:rPr>
          <w:t>Setting</w:t>
        </w:r>
        <w:r>
          <w:rPr>
            <w:color w:val="231F20"/>
            <w:spacing w:val="7"/>
          </w:rPr>
          <w:t> </w:t>
        </w:r>
        <w:r>
          <w:rPr>
            <w:color w:val="231F20"/>
            <w:spacing w:val="-4"/>
          </w:rPr>
          <w:t>time</w:t>
        </w:r>
        <w:r>
          <w:rPr>
            <w:color w:val="231F20"/>
          </w:rPr>
          <w:tab/>
          <w:t>8-</w:t>
        </w:r>
        <w:r>
          <w:rPr>
            <w:color w:val="231F20"/>
            <w:spacing w:val="-5"/>
          </w:rPr>
          <w:t>93</w:t>
        </w:r>
      </w:hyperlink>
    </w:p>
    <w:p>
      <w:pPr>
        <w:pStyle w:val="BodyText"/>
        <w:tabs>
          <w:tab w:pos="3146" w:val="left" w:leader="middleDot"/>
        </w:tabs>
        <w:spacing w:before="33"/>
        <w:ind w:left="422"/>
      </w:pPr>
      <w:hyperlink w:history="true" w:anchor="_bookmark154">
        <w:r>
          <w:rPr>
            <w:color w:val="231F20"/>
            <w:spacing w:val="-4"/>
          </w:rPr>
          <w:t>Time</w:t>
        </w:r>
        <w:r>
          <w:rPr>
            <w:color w:val="231F20"/>
          </w:rPr>
          <w:tab/>
          <w:t>8-</w:t>
        </w:r>
        <w:r>
          <w:rPr>
            <w:color w:val="231F20"/>
            <w:spacing w:val="-5"/>
          </w:rPr>
          <w:t>93</w:t>
        </w:r>
      </w:hyperlink>
    </w:p>
    <w:p>
      <w:pPr>
        <w:pStyle w:val="BodyText"/>
        <w:tabs>
          <w:tab w:pos="3146" w:val="left" w:leader="middleDot"/>
        </w:tabs>
        <w:spacing w:before="33"/>
        <w:ind w:left="422"/>
      </w:pPr>
      <w:hyperlink w:history="true" w:anchor="_bookmark154">
        <w:r>
          <w:rPr>
            <w:color w:val="231F20"/>
          </w:rPr>
          <w:t>Time</w:t>
        </w:r>
        <w:r>
          <w:rPr>
            <w:color w:val="231F20"/>
            <w:spacing w:val="-2"/>
          </w:rPr>
          <w:t> range</w:t>
        </w:r>
        <w:r>
          <w:rPr>
            <w:color w:val="231F20"/>
          </w:rPr>
          <w:tab/>
          <w:t>8-</w:t>
        </w:r>
        <w:r>
          <w:rPr>
            <w:color w:val="231F20"/>
            <w:spacing w:val="-5"/>
          </w:rPr>
          <w:t>93</w:t>
        </w:r>
      </w:hyperlink>
    </w:p>
    <w:p>
      <w:pPr>
        <w:pStyle w:val="Heading8"/>
        <w:spacing w:before="40"/>
      </w:pPr>
      <w:r>
        <w:rPr>
          <w:color w:val="231F20"/>
          <w:spacing w:val="-10"/>
        </w:rPr>
        <w:t>I</w:t>
      </w:r>
    </w:p>
    <w:p>
      <w:pPr>
        <w:pStyle w:val="BodyText"/>
        <w:tabs>
          <w:tab w:pos="3045" w:val="left" w:leader="middleDot"/>
        </w:tabs>
        <w:spacing w:before="105"/>
        <w:ind w:left="252"/>
      </w:pPr>
      <w:hyperlink w:history="true" w:anchor="_bookmark190">
        <w:r>
          <w:rPr>
            <w:color w:val="231F20"/>
          </w:rPr>
          <w:t>Identification</w:t>
        </w:r>
        <w:r>
          <w:rPr>
            <w:color w:val="231F20"/>
            <w:spacing w:val="5"/>
          </w:rPr>
          <w:t> </w:t>
        </w:r>
        <w:r>
          <w:rPr>
            <w:color w:val="231F20"/>
            <w:spacing w:val="-2"/>
          </w:rPr>
          <w:t>query</w:t>
        </w:r>
        <w:r>
          <w:rPr>
            <w:color w:val="231F20"/>
          </w:rPr>
          <w:tab/>
          <w:t>8-</w:t>
        </w:r>
        <w:r>
          <w:rPr>
            <w:color w:val="231F20"/>
            <w:spacing w:val="-5"/>
          </w:rPr>
          <w:t>133</w:t>
        </w:r>
      </w:hyperlink>
    </w:p>
    <w:p>
      <w:pPr>
        <w:pStyle w:val="BodyText"/>
        <w:tabs>
          <w:tab w:pos="3146" w:val="left" w:leader="middleDot"/>
        </w:tabs>
        <w:spacing w:before="33"/>
        <w:ind w:left="252"/>
      </w:pPr>
      <w:hyperlink w:history="true" w:anchor="_bookmark61">
        <w:r>
          <w:rPr>
            <w:color w:val="231F20"/>
          </w:rPr>
          <w:t>Idle</w:t>
        </w:r>
        <w:r>
          <w:rPr>
            <w:color w:val="231F20"/>
            <w:spacing w:val="4"/>
          </w:rPr>
          <w:t> </w:t>
        </w:r>
        <w:r>
          <w:rPr>
            <w:color w:val="231F20"/>
            <w:spacing w:val="-2"/>
          </w:rPr>
          <w:t>state</w:t>
        </w:r>
        <w:r>
          <w:rPr>
            <w:color w:val="231F20"/>
          </w:rPr>
          <w:tab/>
          <w:t>6-</w:t>
        </w:r>
        <w:r>
          <w:rPr>
            <w:color w:val="231F20"/>
            <w:spacing w:val="-5"/>
          </w:rPr>
          <w:t>24</w:t>
        </w:r>
      </w:hyperlink>
    </w:p>
    <w:p>
      <w:pPr>
        <w:tabs>
          <w:tab w:pos="3146" w:val="left" w:leader="middleDot"/>
        </w:tabs>
        <w:spacing w:before="33"/>
        <w:ind w:left="252" w:right="0" w:firstLine="0"/>
        <w:jc w:val="left"/>
        <w:rPr>
          <w:sz w:val="18"/>
        </w:rPr>
      </w:pPr>
      <w:hyperlink w:history="true" w:anchor="_bookmark27">
        <w:r>
          <w:rPr>
            <w:color w:val="231F20"/>
            <w:spacing w:val="-5"/>
            <w:sz w:val="18"/>
          </w:rPr>
          <w:t>IFC</w:t>
        </w:r>
        <w:r>
          <w:rPr>
            <w:color w:val="231F20"/>
            <w:sz w:val="18"/>
          </w:rPr>
          <w:tab/>
          <w:t>3-</w:t>
        </w:r>
        <w:r>
          <w:rPr>
            <w:color w:val="231F20"/>
            <w:spacing w:val="-5"/>
            <w:sz w:val="18"/>
          </w:rPr>
          <w:t>19</w:t>
        </w:r>
      </w:hyperlink>
    </w:p>
    <w:p>
      <w:pPr>
        <w:pStyle w:val="BodyText"/>
        <w:tabs>
          <w:tab w:pos="3248" w:val="left" w:leader="middleDot"/>
        </w:tabs>
        <w:spacing w:before="34"/>
        <w:ind w:left="252"/>
      </w:pPr>
      <w:hyperlink w:history="true" w:anchor="_bookmark75">
        <w:r>
          <w:rPr>
            <w:color w:val="231F20"/>
          </w:rPr>
          <w:t>Immediate</w:t>
        </w:r>
        <w:r>
          <w:rPr>
            <w:color w:val="231F20"/>
            <w:spacing w:val="5"/>
          </w:rPr>
          <w:t> </w:t>
        </w:r>
        <w:r>
          <w:rPr>
            <w:color w:val="231F20"/>
            <w:spacing w:val="-4"/>
          </w:rPr>
          <w:t>mode</w:t>
        </w:r>
        <w:r>
          <w:rPr>
            <w:color w:val="231F20"/>
          </w:rPr>
          <w:tab/>
          <w:t>8-</w:t>
        </w:r>
        <w:r>
          <w:rPr>
            <w:color w:val="231F20"/>
            <w:spacing w:val="-10"/>
          </w:rPr>
          <w:t>8</w:t>
        </w:r>
      </w:hyperlink>
    </w:p>
    <w:p>
      <w:pPr>
        <w:pStyle w:val="BodyText"/>
        <w:tabs>
          <w:tab w:pos="3146" w:val="left" w:leader="middleDot"/>
        </w:tabs>
        <w:spacing w:before="33"/>
        <w:ind w:left="252"/>
      </w:pPr>
      <w:hyperlink w:history="true" w:anchor="_bookmark114">
        <w:r>
          <w:rPr>
            <w:color w:val="231F20"/>
            <w:spacing w:val="-2"/>
          </w:rPr>
          <w:t>Impedance</w:t>
        </w:r>
        <w:r>
          <w:rPr>
            <w:color w:val="231F20"/>
          </w:rPr>
          <w:tab/>
          <w:t>8-</w:t>
        </w:r>
        <w:r>
          <w:rPr>
            <w:color w:val="231F20"/>
            <w:spacing w:val="-5"/>
          </w:rPr>
          <w:t>48</w:t>
        </w:r>
      </w:hyperlink>
    </w:p>
    <w:p>
      <w:pPr>
        <w:pStyle w:val="BodyText"/>
        <w:spacing w:before="33"/>
        <w:ind w:left="252"/>
      </w:pPr>
      <w:hyperlink w:history="true" w:anchor="_bookmark27">
        <w:r>
          <w:rPr>
            <w:color w:val="231F20"/>
            <w:w w:val="95"/>
          </w:rPr>
          <w:t>Initiate</w:t>
        </w:r>
        <w:r>
          <w:rPr>
            <w:color w:val="231F20"/>
            <w:spacing w:val="12"/>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3"/>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1"/>
            <w:w w:val="95"/>
          </w:rPr>
          <w:t> </w:t>
        </w:r>
        <w:r>
          <w:rPr>
            <w:color w:val="231F20"/>
            <w:w w:val="95"/>
          </w:rPr>
          <w:t>·</w:t>
        </w:r>
        <w:r>
          <w:rPr>
            <w:color w:val="231F20"/>
            <w:spacing w:val="9"/>
          </w:rPr>
          <w:t> </w:t>
        </w:r>
        <w:r>
          <w:rPr>
            <w:color w:val="231F20"/>
            <w:w w:val="95"/>
          </w:rPr>
          <w:t>3-19,</w:t>
        </w:r>
        <w:r>
          <w:rPr>
            <w:color w:val="231F20"/>
          </w:rPr>
          <w:t> </w:t>
        </w:r>
        <w:r>
          <w:rPr>
            <w:color w:val="231F20"/>
            <w:w w:val="95"/>
          </w:rPr>
          <w:t>5-</w:t>
        </w:r>
        <w:r>
          <w:rPr>
            <w:color w:val="231F20"/>
            <w:spacing w:val="-10"/>
            <w:w w:val="95"/>
          </w:rPr>
          <w:t>6</w:t>
        </w:r>
      </w:hyperlink>
    </w:p>
    <w:p>
      <w:pPr>
        <w:pStyle w:val="BodyText"/>
        <w:tabs>
          <w:tab w:pos="3146" w:val="left" w:leader="middleDot"/>
        </w:tabs>
        <w:spacing w:before="34"/>
        <w:ind w:left="422"/>
      </w:pPr>
      <w:hyperlink w:history="true" w:anchor="_bookmark61">
        <w:r>
          <w:rPr>
            <w:color w:val="231F20"/>
            <w:spacing w:val="-2"/>
          </w:rPr>
          <w:t>Continuous</w:t>
        </w:r>
        <w:r>
          <w:rPr>
            <w:color w:val="231F20"/>
          </w:rPr>
          <w:tab/>
          <w:t>6-</w:t>
        </w:r>
        <w:r>
          <w:rPr>
            <w:color w:val="231F20"/>
            <w:spacing w:val="-5"/>
          </w:rPr>
          <w:t>24</w:t>
        </w:r>
      </w:hyperlink>
    </w:p>
    <w:p>
      <w:pPr>
        <w:pStyle w:val="BodyText"/>
        <w:tabs>
          <w:tab w:pos="3146" w:val="left" w:leader="middleDot"/>
        </w:tabs>
        <w:spacing w:before="33"/>
        <w:ind w:left="422"/>
      </w:pPr>
      <w:hyperlink w:history="true" w:anchor="_bookmark110">
        <w:r>
          <w:rPr>
            <w:color w:val="231F20"/>
            <w:spacing w:val="-2"/>
          </w:rPr>
          <w:t>Continuously</w:t>
        </w:r>
        <w:r>
          <w:rPr>
            <w:color w:val="231F20"/>
          </w:rPr>
          <w:tab/>
          <w:t>8-</w:t>
        </w:r>
        <w:r>
          <w:rPr>
            <w:color w:val="231F20"/>
            <w:spacing w:val="-5"/>
          </w:rPr>
          <w:t>44</w:t>
        </w:r>
      </w:hyperlink>
    </w:p>
    <w:p>
      <w:pPr>
        <w:pStyle w:val="BodyText"/>
        <w:tabs>
          <w:tab w:pos="3248" w:val="left" w:leader="middleDot"/>
        </w:tabs>
        <w:spacing w:before="33"/>
        <w:ind w:left="422"/>
      </w:pPr>
      <w:hyperlink w:history="true" w:anchor="_bookmark49">
        <w:r>
          <w:rPr>
            <w:color w:val="231F20"/>
            <w:spacing w:val="-2"/>
          </w:rPr>
          <w:t>Description</w:t>
        </w:r>
        <w:r>
          <w:rPr>
            <w:color w:val="231F20"/>
          </w:rPr>
          <w:tab/>
          <w:t>6-</w:t>
        </w:r>
        <w:r>
          <w:rPr>
            <w:color w:val="231F20"/>
            <w:spacing w:val="-10"/>
          </w:rPr>
          <w:t>8</w:t>
        </w:r>
      </w:hyperlink>
    </w:p>
    <w:p>
      <w:pPr>
        <w:pStyle w:val="BodyText"/>
        <w:tabs>
          <w:tab w:pos="3146" w:val="left" w:leader="middleDot"/>
        </w:tabs>
        <w:spacing w:before="34"/>
        <w:ind w:left="422"/>
      </w:pPr>
      <w:hyperlink w:history="true" w:anchor="_bookmark61">
        <w:r>
          <w:rPr>
            <w:color w:val="231F20"/>
            <w:spacing w:val="-2"/>
          </w:rPr>
          <w:t>Immediate</w:t>
        </w:r>
        <w:r>
          <w:rPr>
            <w:color w:val="231F20"/>
          </w:rPr>
          <w:tab/>
          <w:t>6-</w:t>
        </w:r>
        <w:r>
          <w:rPr>
            <w:color w:val="231F20"/>
            <w:spacing w:val="-5"/>
          </w:rPr>
          <w:t>24</w:t>
        </w:r>
      </w:hyperlink>
    </w:p>
    <w:p>
      <w:pPr>
        <w:pStyle w:val="BodyText"/>
        <w:tabs>
          <w:tab w:pos="3146" w:val="left" w:leader="middleDot"/>
        </w:tabs>
        <w:spacing w:before="33"/>
        <w:ind w:left="422"/>
      </w:pPr>
      <w:hyperlink w:history="true" w:anchor="_bookmark110">
        <w:r>
          <w:rPr>
            <w:color w:val="231F20"/>
            <w:spacing w:val="-2"/>
          </w:rPr>
          <w:t>Measurement</w:t>
        </w:r>
        <w:r>
          <w:rPr>
            <w:color w:val="231F20"/>
          </w:rPr>
          <w:tab/>
          <w:t>8-</w:t>
        </w:r>
        <w:r>
          <w:rPr>
            <w:color w:val="231F20"/>
            <w:spacing w:val="-5"/>
          </w:rPr>
          <w:t>44</w:t>
        </w:r>
      </w:hyperlink>
    </w:p>
    <w:p>
      <w:pPr>
        <w:pStyle w:val="BodyText"/>
        <w:tabs>
          <w:tab w:pos="3146" w:val="left" w:leader="middleDot"/>
        </w:tabs>
        <w:spacing w:before="33"/>
        <w:ind w:left="422"/>
      </w:pPr>
      <w:hyperlink w:history="true" w:anchor="_bookmark109">
        <w:r>
          <w:rPr>
            <w:color w:val="231F20"/>
            <w:spacing w:val="-2"/>
          </w:rPr>
          <w:t>Subsystem</w:t>
        </w:r>
        <w:r>
          <w:rPr>
            <w:color w:val="231F20"/>
          </w:rPr>
          <w:tab/>
          <w:t>8-</w:t>
        </w:r>
        <w:r>
          <w:rPr>
            <w:color w:val="231F20"/>
            <w:spacing w:val="-5"/>
          </w:rPr>
          <w:t>43</w:t>
        </w:r>
      </w:hyperlink>
    </w:p>
    <w:p>
      <w:pPr>
        <w:pStyle w:val="BodyText"/>
        <w:tabs>
          <w:tab w:pos="3146" w:val="left" w:leader="middleDot"/>
        </w:tabs>
        <w:spacing w:before="34"/>
        <w:ind w:left="252"/>
      </w:pPr>
      <w:hyperlink w:history="true" w:anchor="_bookmark61">
        <w:r>
          <w:rPr>
            <w:color w:val="231F20"/>
          </w:rPr>
          <w:t>Initiated</w:t>
        </w:r>
        <w:r>
          <w:rPr>
            <w:color w:val="231F20"/>
            <w:spacing w:val="9"/>
          </w:rPr>
          <w:t> </w:t>
        </w:r>
        <w:r>
          <w:rPr>
            <w:color w:val="231F20"/>
            <w:spacing w:val="-2"/>
          </w:rPr>
          <w:t>state</w:t>
        </w:r>
        <w:r>
          <w:rPr>
            <w:color w:val="231F20"/>
          </w:rPr>
          <w:tab/>
          <w:t>6-</w:t>
        </w:r>
        <w:r>
          <w:rPr>
            <w:color w:val="231F20"/>
            <w:spacing w:val="-5"/>
          </w:rPr>
          <w:t>24</w:t>
        </w:r>
      </w:hyperlink>
    </w:p>
    <w:p>
      <w:pPr>
        <w:pStyle w:val="BodyText"/>
        <w:spacing w:before="33"/>
        <w:ind w:left="252"/>
      </w:pPr>
      <w:r>
        <w:rPr>
          <w:color w:val="231F20"/>
          <w:spacing w:val="-2"/>
        </w:rPr>
        <w:t>Input</w:t>
      </w:r>
    </w:p>
    <w:p>
      <w:pPr>
        <w:tabs>
          <w:tab w:pos="3146" w:val="left" w:leader="middleDot"/>
        </w:tabs>
        <w:spacing w:before="33"/>
        <w:ind w:left="422" w:right="0" w:firstLine="0"/>
        <w:jc w:val="left"/>
        <w:rPr>
          <w:sz w:val="18"/>
        </w:rPr>
      </w:pPr>
      <w:hyperlink w:history="true" w:anchor="_bookmark112">
        <w:r>
          <w:rPr>
            <w:color w:val="231F20"/>
            <w:spacing w:val="-2"/>
            <w:sz w:val="18"/>
          </w:rPr>
          <w:t>AC/DC</w:t>
        </w:r>
        <w:r>
          <w:rPr>
            <w:color w:val="231F20"/>
            <w:sz w:val="18"/>
          </w:rPr>
          <w:tab/>
          <w:t>8-</w:t>
        </w:r>
        <w:r>
          <w:rPr>
            <w:color w:val="231F20"/>
            <w:spacing w:val="-5"/>
            <w:sz w:val="18"/>
          </w:rPr>
          <w:t>46</w:t>
        </w:r>
      </w:hyperlink>
    </w:p>
    <w:p>
      <w:pPr>
        <w:pStyle w:val="BodyText"/>
        <w:tabs>
          <w:tab w:pos="3146" w:val="left" w:leader="middleDot"/>
        </w:tabs>
        <w:spacing w:before="34"/>
        <w:ind w:left="422"/>
      </w:pPr>
      <w:hyperlink w:history="true" w:anchor="_bookmark112">
        <w:r>
          <w:rPr>
            <w:color w:val="231F20"/>
            <w:spacing w:val="-2"/>
          </w:rPr>
          <w:t>Attenuation</w:t>
        </w:r>
        <w:r>
          <w:rPr>
            <w:color w:val="231F20"/>
          </w:rPr>
          <w:tab/>
          <w:t>8-</w:t>
        </w:r>
        <w:r>
          <w:rPr>
            <w:color w:val="231F20"/>
            <w:spacing w:val="-5"/>
          </w:rPr>
          <w:t>46</w:t>
        </w:r>
      </w:hyperlink>
    </w:p>
    <w:p>
      <w:pPr>
        <w:pStyle w:val="BodyText"/>
        <w:tabs>
          <w:tab w:pos="3146" w:val="left" w:leader="middleDot"/>
        </w:tabs>
        <w:spacing w:before="33"/>
        <w:ind w:left="422"/>
      </w:pPr>
      <w:hyperlink w:history="true" w:anchor="_bookmark112">
        <w:r>
          <w:rPr>
            <w:color w:val="231F20"/>
            <w:spacing w:val="-2"/>
          </w:rPr>
          <w:t>Coupling</w:t>
        </w:r>
        <w:r>
          <w:rPr>
            <w:color w:val="231F20"/>
          </w:rPr>
          <w:tab/>
          <w:t>8-</w:t>
        </w:r>
        <w:r>
          <w:rPr>
            <w:color w:val="231F20"/>
            <w:spacing w:val="-5"/>
          </w:rPr>
          <w:t>46</w:t>
        </w:r>
      </w:hyperlink>
    </w:p>
    <w:p>
      <w:pPr>
        <w:pStyle w:val="BodyText"/>
        <w:tabs>
          <w:tab w:pos="3146" w:val="left" w:leader="middleDot"/>
        </w:tabs>
        <w:spacing w:before="33"/>
        <w:ind w:left="422"/>
      </w:pPr>
      <w:hyperlink w:history="true" w:anchor="_bookmark114">
        <w:r>
          <w:rPr>
            <w:color w:val="231F20"/>
            <w:spacing w:val="-2"/>
          </w:rPr>
          <w:t>Impedance</w:t>
        </w:r>
        <w:r>
          <w:rPr>
            <w:color w:val="231F20"/>
          </w:rPr>
          <w:tab/>
          <w:t>8-</w:t>
        </w:r>
        <w:r>
          <w:rPr>
            <w:color w:val="231F20"/>
            <w:spacing w:val="-5"/>
          </w:rPr>
          <w:t>48</w:t>
        </w:r>
      </w:hyperlink>
    </w:p>
    <w:p>
      <w:pPr>
        <w:pStyle w:val="BodyText"/>
        <w:tabs>
          <w:tab w:pos="3248" w:val="left" w:leader="middleDot"/>
        </w:tabs>
        <w:spacing w:before="33"/>
        <w:ind w:left="422"/>
      </w:pPr>
      <w:hyperlink w:history="true" w:anchor="_bookmark50">
        <w:r>
          <w:rPr>
            <w:color w:val="231F20"/>
            <w:spacing w:val="-2"/>
          </w:rPr>
          <w:t>Selecting</w:t>
        </w:r>
        <w:r>
          <w:rPr>
            <w:color w:val="231F20"/>
          </w:rPr>
          <w:tab/>
          <w:t>6-</w:t>
        </w:r>
        <w:r>
          <w:rPr>
            <w:color w:val="231F20"/>
            <w:spacing w:val="-10"/>
          </w:rPr>
          <w:t>9</w:t>
        </w:r>
      </w:hyperlink>
    </w:p>
    <w:p>
      <w:pPr>
        <w:pStyle w:val="BodyText"/>
        <w:tabs>
          <w:tab w:pos="3146" w:val="left" w:leader="middleDot"/>
        </w:tabs>
        <w:spacing w:before="34"/>
        <w:ind w:left="422"/>
      </w:pPr>
      <w:hyperlink w:history="true" w:anchor="_bookmark158">
        <w:r>
          <w:rPr>
            <w:color w:val="231F20"/>
          </w:rPr>
          <w:t>Selecting</w:t>
        </w:r>
        <w:r>
          <w:rPr>
            <w:color w:val="231F20"/>
            <w:spacing w:val="3"/>
          </w:rPr>
          <w:t> </w:t>
        </w:r>
        <w:r>
          <w:rPr>
            <w:color w:val="231F20"/>
            <w:spacing w:val="-2"/>
          </w:rPr>
          <w:t>channel</w:t>
        </w:r>
        <w:r>
          <w:rPr>
            <w:color w:val="231F20"/>
          </w:rPr>
          <w:tab/>
          <w:t>8-</w:t>
        </w:r>
        <w:r>
          <w:rPr>
            <w:color w:val="231F20"/>
            <w:spacing w:val="-5"/>
          </w:rPr>
          <w:t>97</w:t>
        </w:r>
      </w:hyperlink>
    </w:p>
    <w:p>
      <w:pPr>
        <w:pStyle w:val="BodyText"/>
        <w:tabs>
          <w:tab w:pos="3146" w:val="left" w:leader="middleDot"/>
        </w:tabs>
        <w:spacing w:before="33"/>
        <w:ind w:left="422"/>
      </w:pPr>
      <w:hyperlink w:history="true" w:anchor="_bookmark111">
        <w:r>
          <w:rPr>
            <w:color w:val="231F20"/>
            <w:spacing w:val="-2"/>
          </w:rPr>
          <w:t>Subsystems</w:t>
        </w:r>
        <w:r>
          <w:rPr>
            <w:color w:val="231F20"/>
          </w:rPr>
          <w:tab/>
          <w:t>8-</w:t>
        </w:r>
        <w:r>
          <w:rPr>
            <w:color w:val="231F20"/>
            <w:spacing w:val="-5"/>
          </w:rPr>
          <w:t>45</w:t>
        </w:r>
      </w:hyperlink>
    </w:p>
    <w:p>
      <w:pPr>
        <w:pStyle w:val="BodyText"/>
        <w:tabs>
          <w:tab w:pos="3248" w:val="left" w:leader="middleDot"/>
        </w:tabs>
        <w:spacing w:before="33"/>
        <w:ind w:left="252"/>
      </w:pPr>
      <w:hyperlink w:history="true" w:anchor="_bookmark38">
        <w:r>
          <w:rPr>
            <w:color w:val="231F20"/>
          </w:rPr>
          <w:t>INPut</w:t>
        </w:r>
        <w:r>
          <w:rPr>
            <w:color w:val="231F20"/>
            <w:spacing w:val="6"/>
          </w:rPr>
          <w:t> </w:t>
        </w:r>
        <w:r>
          <w:rPr>
            <w:color w:val="231F20"/>
            <w:spacing w:val="-2"/>
          </w:rPr>
          <w:t>block</w:t>
        </w:r>
        <w:r>
          <w:rPr>
            <w:color w:val="231F20"/>
          </w:rPr>
          <w:tab/>
          <w:t>5-</w:t>
        </w:r>
        <w:r>
          <w:rPr>
            <w:color w:val="231F20"/>
            <w:spacing w:val="-10"/>
          </w:rPr>
          <w:t>3</w:t>
        </w:r>
      </w:hyperlink>
    </w:p>
    <w:p>
      <w:pPr>
        <w:pStyle w:val="BodyText"/>
        <w:tabs>
          <w:tab w:pos="3146" w:val="left" w:leader="middleDot"/>
        </w:tabs>
        <w:spacing w:before="34"/>
        <w:ind w:left="252"/>
      </w:pPr>
      <w:hyperlink w:history="true" w:anchor="_bookmark159">
        <w:r>
          <w:rPr>
            <w:color w:val="231F20"/>
          </w:rPr>
          <w:t>Input</w:t>
        </w:r>
        <w:r>
          <w:rPr>
            <w:color w:val="231F20"/>
            <w:spacing w:val="2"/>
          </w:rPr>
          <w:t> </w:t>
        </w:r>
        <w:r>
          <w:rPr>
            <w:color w:val="231F20"/>
          </w:rPr>
          <w:t>C</w:t>
        </w:r>
        <w:r>
          <w:rPr>
            <w:color w:val="231F20"/>
            <w:spacing w:val="3"/>
          </w:rPr>
          <w:t> </w:t>
        </w:r>
        <w:r>
          <w:rPr>
            <w:color w:val="231F20"/>
            <w:spacing w:val="-2"/>
          </w:rPr>
          <w:t>Acquisition</w:t>
        </w:r>
        <w:r>
          <w:rPr>
            <w:color w:val="231F20"/>
          </w:rPr>
          <w:tab/>
          <w:t>8-</w:t>
        </w:r>
        <w:r>
          <w:rPr>
            <w:color w:val="231F20"/>
            <w:spacing w:val="-5"/>
          </w:rPr>
          <w:t>99</w:t>
        </w:r>
      </w:hyperlink>
    </w:p>
    <w:p>
      <w:pPr>
        <w:pStyle w:val="BodyText"/>
        <w:tabs>
          <w:tab w:pos="3248" w:val="left" w:leader="middleDot"/>
        </w:tabs>
        <w:spacing w:before="33"/>
        <w:ind w:left="252"/>
      </w:pPr>
      <w:hyperlink w:history="true" w:anchor="_bookmark37">
        <w:r>
          <w:rPr>
            <w:color w:val="231F20"/>
          </w:rPr>
          <w:t>Instrument</w:t>
        </w:r>
        <w:r>
          <w:rPr>
            <w:color w:val="231F20"/>
            <w:spacing w:val="2"/>
          </w:rPr>
          <w:t> </w:t>
        </w:r>
        <w:r>
          <w:rPr>
            <w:color w:val="231F20"/>
            <w:spacing w:val="-2"/>
          </w:rPr>
          <w:t>model</w:t>
        </w:r>
        <w:r>
          <w:rPr>
            <w:color w:val="231F20"/>
          </w:rPr>
          <w:tab/>
          <w:t>5-</w:t>
        </w:r>
        <w:r>
          <w:rPr>
            <w:color w:val="231F20"/>
            <w:spacing w:val="-10"/>
          </w:rPr>
          <w:t>2</w:t>
        </w:r>
      </w:hyperlink>
    </w:p>
    <w:p>
      <w:pPr>
        <w:pStyle w:val="BodyText"/>
        <w:tabs>
          <w:tab w:pos="3146" w:val="left" w:leader="middleDot"/>
        </w:tabs>
        <w:spacing w:before="33"/>
        <w:ind w:left="252"/>
      </w:pPr>
      <w:hyperlink w:history="true" w:anchor="_bookmark27">
        <w:r>
          <w:rPr>
            <w:color w:val="231F20"/>
          </w:rPr>
          <w:t>Interface</w:t>
        </w:r>
        <w:r>
          <w:rPr>
            <w:color w:val="231F20"/>
            <w:spacing w:val="9"/>
          </w:rPr>
          <w:t> </w:t>
        </w:r>
        <w:r>
          <w:rPr>
            <w:color w:val="231F20"/>
            <w:spacing w:val="-2"/>
          </w:rPr>
          <w:t>clear</w:t>
        </w:r>
        <w:r>
          <w:rPr>
            <w:color w:val="231F20"/>
          </w:rPr>
          <w:tab/>
          <w:t>3-</w:t>
        </w:r>
        <w:r>
          <w:rPr>
            <w:color w:val="231F20"/>
            <w:spacing w:val="-5"/>
          </w:rPr>
          <w:t>19</w:t>
        </w:r>
      </w:hyperlink>
    </w:p>
    <w:p>
      <w:pPr>
        <w:pStyle w:val="BodyText"/>
        <w:tabs>
          <w:tab w:pos="3045" w:val="left" w:leader="middleDot"/>
        </w:tabs>
        <w:spacing w:before="46"/>
        <w:ind w:left="252"/>
      </w:pPr>
      <w:r>
        <w:rPr/>
        <w:br w:type="column"/>
      </w:r>
      <w:hyperlink w:history="true" w:anchor="_bookmark160">
        <w:r>
          <w:rPr>
            <w:color w:val="231F20"/>
          </w:rPr>
          <w:t>Internal</w:t>
        </w:r>
        <w:r>
          <w:rPr>
            <w:color w:val="231F20"/>
            <w:spacing w:val="5"/>
          </w:rPr>
          <w:t> </w:t>
        </w:r>
        <w:r>
          <w:rPr>
            <w:color w:val="231F20"/>
            <w:spacing w:val="-2"/>
          </w:rPr>
          <w:t>reference</w:t>
        </w:r>
        <w:r>
          <w:rPr>
            <w:color w:val="231F20"/>
          </w:rPr>
          <w:tab/>
          <w:t>8-</w:t>
        </w:r>
        <w:r>
          <w:rPr>
            <w:color w:val="231F20"/>
            <w:spacing w:val="-5"/>
          </w:rPr>
          <w:t>100</w:t>
        </w:r>
      </w:hyperlink>
    </w:p>
    <w:p>
      <w:pPr>
        <w:pStyle w:val="BodyText"/>
        <w:spacing w:before="33"/>
        <w:ind w:left="252"/>
      </w:pPr>
      <w:r>
        <w:rPr>
          <w:color w:val="231F20"/>
          <w:spacing w:val="-2"/>
        </w:rPr>
        <w:t>Interpolators</w:t>
      </w:r>
    </w:p>
    <w:p>
      <w:pPr>
        <w:pStyle w:val="BodyText"/>
        <w:tabs>
          <w:tab w:pos="3146" w:val="left" w:leader="middleDot"/>
        </w:tabs>
        <w:spacing w:before="33"/>
        <w:ind w:left="422"/>
      </w:pPr>
      <w:hyperlink w:history="true" w:anchor="_bookmark92">
        <w:r>
          <w:rPr>
            <w:color w:val="231F20"/>
            <w:spacing w:val="-2"/>
          </w:rPr>
          <w:t>Calibration</w:t>
        </w:r>
        <w:r>
          <w:rPr>
            <w:color w:val="231F20"/>
          </w:rPr>
          <w:tab/>
          <w:t>8-</w:t>
        </w:r>
        <w:r>
          <w:rPr>
            <w:color w:val="231F20"/>
            <w:spacing w:val="-5"/>
          </w:rPr>
          <w:t>26</w:t>
        </w:r>
      </w:hyperlink>
    </w:p>
    <w:p>
      <w:pPr>
        <w:pStyle w:val="BodyText"/>
        <w:tabs>
          <w:tab w:pos="3248" w:val="left" w:leader="middleDot"/>
        </w:tabs>
        <w:spacing w:before="34"/>
        <w:ind w:left="252"/>
      </w:pPr>
      <w:hyperlink w:history="true" w:anchor="_bookmark13">
        <w:r>
          <w:rPr>
            <w:color w:val="231F20"/>
            <w:spacing w:val="-2"/>
          </w:rPr>
          <w:t>Interrupted</w:t>
        </w:r>
        <w:r>
          <w:rPr>
            <w:color w:val="231F20"/>
          </w:rPr>
          <w:tab/>
          <w:t>3-</w:t>
        </w:r>
        <w:r>
          <w:rPr>
            <w:color w:val="231F20"/>
            <w:spacing w:val="-10"/>
          </w:rPr>
          <w:t>5</w:t>
        </w:r>
      </w:hyperlink>
    </w:p>
    <w:p>
      <w:pPr>
        <w:pStyle w:val="Heading8"/>
      </w:pPr>
      <w:r>
        <w:rPr>
          <w:color w:val="231F20"/>
          <w:spacing w:val="-10"/>
        </w:rPr>
        <w:t>K</w:t>
      </w:r>
    </w:p>
    <w:p>
      <w:pPr>
        <w:pStyle w:val="BodyText"/>
        <w:tabs>
          <w:tab w:pos="3146" w:val="left" w:leader="middleDot"/>
        </w:tabs>
        <w:spacing w:before="105"/>
        <w:ind w:left="252"/>
      </w:pPr>
      <w:hyperlink w:history="true" w:anchor="_bookmark88">
        <w:r>
          <w:rPr>
            <w:color w:val="231F20"/>
          </w:rPr>
          <w:t>K,</w:t>
        </w:r>
        <w:r>
          <w:rPr>
            <w:color w:val="231F20"/>
            <w:spacing w:val="1"/>
          </w:rPr>
          <w:t> </w:t>
        </w:r>
        <w:r>
          <w:rPr>
            <w:color w:val="231F20"/>
          </w:rPr>
          <w:t>L</w:t>
        </w:r>
        <w:r>
          <w:rPr>
            <w:color w:val="231F20"/>
            <w:spacing w:val="-4"/>
          </w:rPr>
          <w:t> </w:t>
        </w:r>
        <w:r>
          <w:rPr>
            <w:color w:val="231F20"/>
          </w:rPr>
          <w:t>and</w:t>
        </w:r>
        <w:r>
          <w:rPr>
            <w:color w:val="231F20"/>
            <w:spacing w:val="3"/>
          </w:rPr>
          <w:t> </w:t>
        </w:r>
        <w:r>
          <w:rPr>
            <w:color w:val="231F20"/>
            <w:spacing w:val="-10"/>
          </w:rPr>
          <w:t>M</w:t>
        </w:r>
        <w:r>
          <w:rPr>
            <w:color w:val="231F20"/>
          </w:rPr>
          <w:tab/>
          <w:t>8-</w:t>
        </w:r>
        <w:r>
          <w:rPr>
            <w:color w:val="231F20"/>
            <w:spacing w:val="-5"/>
          </w:rPr>
          <w:t>21</w:t>
        </w:r>
      </w:hyperlink>
    </w:p>
    <w:p>
      <w:pPr>
        <w:pStyle w:val="BodyText"/>
        <w:tabs>
          <w:tab w:pos="3159" w:val="left" w:leader="middleDot"/>
        </w:tabs>
        <w:spacing w:before="34"/>
        <w:ind w:left="252"/>
      </w:pPr>
      <w:hyperlink w:history="true" w:anchor="_bookmark19">
        <w:r>
          <w:rPr>
            <w:color w:val="231F20"/>
            <w:spacing w:val="-2"/>
          </w:rPr>
          <w:t>Keywords</w:t>
        </w:r>
        <w:r>
          <w:rPr>
            <w:color w:val="231F20"/>
          </w:rPr>
          <w:tab/>
          <w:t>3-</w:t>
        </w:r>
        <w:r>
          <w:rPr>
            <w:color w:val="231F20"/>
            <w:spacing w:val="-5"/>
          </w:rPr>
          <w:t>11</w:t>
        </w:r>
      </w:hyperlink>
    </w:p>
    <w:p>
      <w:pPr>
        <w:pStyle w:val="Heading8"/>
      </w:pPr>
      <w:r>
        <w:rPr>
          <w:color w:val="231F20"/>
          <w:spacing w:val="-10"/>
        </w:rPr>
        <w:t>L</w:t>
      </w:r>
    </w:p>
    <w:p>
      <w:pPr>
        <w:pStyle w:val="BodyText"/>
        <w:tabs>
          <w:tab w:pos="3146" w:val="left" w:leader="middleDot"/>
        </w:tabs>
        <w:spacing w:before="105"/>
        <w:ind w:left="252"/>
      </w:pPr>
      <w:hyperlink w:history="true" w:anchor="_bookmark18">
        <w:r>
          <w:rPr>
            <w:color w:val="231F20"/>
          </w:rPr>
          <w:t>Leaf</w:t>
        </w:r>
        <w:r>
          <w:rPr>
            <w:color w:val="231F20"/>
            <w:spacing w:val="3"/>
          </w:rPr>
          <w:t> </w:t>
        </w:r>
        <w:r>
          <w:rPr>
            <w:color w:val="231F20"/>
            <w:spacing w:val="-4"/>
          </w:rPr>
          <w:t>node</w:t>
        </w:r>
        <w:r>
          <w:rPr>
            <w:color w:val="231F20"/>
          </w:rPr>
          <w:tab/>
          <w:t>3-</w:t>
        </w:r>
        <w:r>
          <w:rPr>
            <w:color w:val="231F20"/>
            <w:spacing w:val="-5"/>
          </w:rPr>
          <w:t>10</w:t>
        </w:r>
      </w:hyperlink>
    </w:p>
    <w:p>
      <w:pPr>
        <w:pStyle w:val="BodyText"/>
        <w:tabs>
          <w:tab w:pos="3045" w:val="left" w:leader="middleDot"/>
        </w:tabs>
        <w:spacing w:before="34"/>
        <w:ind w:left="252"/>
      </w:pPr>
      <w:hyperlink w:history="true" w:anchor="_bookmark191">
        <w:r>
          <w:rPr>
            <w:color w:val="231F20"/>
          </w:rPr>
          <w:t>Learn</w:t>
        </w:r>
        <w:r>
          <w:rPr>
            <w:color w:val="231F20"/>
            <w:spacing w:val="2"/>
          </w:rPr>
          <w:t> </w:t>
        </w:r>
        <w:r>
          <w:rPr>
            <w:color w:val="231F20"/>
          </w:rPr>
          <w:t>Device</w:t>
        </w:r>
        <w:r>
          <w:rPr>
            <w:color w:val="231F20"/>
            <w:spacing w:val="2"/>
          </w:rPr>
          <w:t> </w:t>
        </w:r>
        <w:r>
          <w:rPr>
            <w:color w:val="231F20"/>
            <w:spacing w:val="-2"/>
          </w:rPr>
          <w:t>Setup</w:t>
        </w:r>
        <w:r>
          <w:rPr>
            <w:color w:val="231F20"/>
          </w:rPr>
          <w:tab/>
          <w:t>8-</w:t>
        </w:r>
        <w:r>
          <w:rPr>
            <w:color w:val="231F20"/>
            <w:spacing w:val="-5"/>
          </w:rPr>
          <w:t>134</w:t>
        </w:r>
      </w:hyperlink>
    </w:p>
    <w:p>
      <w:pPr>
        <w:pStyle w:val="BodyText"/>
        <w:tabs>
          <w:tab w:pos="3045" w:val="left" w:leader="middleDot"/>
        </w:tabs>
        <w:spacing w:before="33"/>
        <w:ind w:left="252"/>
      </w:pPr>
      <w:hyperlink w:history="true" w:anchor="_bookmark190">
        <w:r>
          <w:rPr>
            <w:color w:val="231F20"/>
          </w:rPr>
          <w:t>Learn</w:t>
        </w:r>
        <w:r>
          <w:rPr>
            <w:color w:val="231F20"/>
            <w:spacing w:val="2"/>
          </w:rPr>
          <w:t> </w:t>
        </w:r>
        <w:r>
          <w:rPr>
            <w:color w:val="231F20"/>
            <w:spacing w:val="-4"/>
          </w:rPr>
          <w:t>Macro</w:t>
        </w:r>
        <w:r>
          <w:rPr>
            <w:color w:val="231F20"/>
          </w:rPr>
          <w:tab/>
          <w:t>8-</w:t>
        </w:r>
        <w:r>
          <w:rPr>
            <w:color w:val="231F20"/>
            <w:spacing w:val="-5"/>
          </w:rPr>
          <w:t>133</w:t>
        </w:r>
      </w:hyperlink>
    </w:p>
    <w:p>
      <w:pPr>
        <w:pStyle w:val="BodyText"/>
        <w:spacing w:before="33"/>
        <w:ind w:left="252"/>
      </w:pPr>
      <w:r>
        <w:rPr>
          <w:color w:val="231F20"/>
          <w:spacing w:val="-2"/>
        </w:rPr>
        <w:t>Level</w:t>
      </w:r>
    </w:p>
    <w:p>
      <w:pPr>
        <w:pStyle w:val="BodyText"/>
        <w:tabs>
          <w:tab w:pos="3146" w:val="left" w:leader="middleDot"/>
        </w:tabs>
        <w:spacing w:before="34"/>
        <w:ind w:left="422"/>
      </w:pPr>
      <w:hyperlink w:history="true" w:anchor="_bookmark115">
        <w:r>
          <w:rPr>
            <w:color w:val="231F20"/>
          </w:rPr>
          <w:t>Fixed</w:t>
        </w:r>
        <w:r>
          <w:rPr>
            <w:color w:val="231F20"/>
            <w:spacing w:val="2"/>
          </w:rPr>
          <w:t> </w:t>
        </w:r>
        <w:r>
          <w:rPr>
            <w:color w:val="231F20"/>
            <w:spacing w:val="-2"/>
          </w:rPr>
          <w:t>trigger</w:t>
        </w:r>
        <w:r>
          <w:rPr>
            <w:color w:val="231F20"/>
          </w:rPr>
          <w:tab/>
          <w:t>8-</w:t>
        </w:r>
        <w:r>
          <w:rPr>
            <w:color w:val="231F20"/>
            <w:spacing w:val="-5"/>
          </w:rPr>
          <w:t>49</w:t>
        </w:r>
      </w:hyperlink>
    </w:p>
    <w:p>
      <w:pPr>
        <w:pStyle w:val="BodyText"/>
        <w:spacing w:before="33"/>
        <w:ind w:left="252"/>
      </w:pPr>
      <w:r>
        <w:rPr>
          <w:color w:val="231F20"/>
          <w:spacing w:val="-2"/>
        </w:rPr>
        <w:t>Limit</w:t>
      </w:r>
    </w:p>
    <w:p>
      <w:pPr>
        <w:pStyle w:val="BodyText"/>
        <w:tabs>
          <w:tab w:pos="3146" w:val="left" w:leader="middleDot"/>
        </w:tabs>
        <w:spacing w:before="33"/>
        <w:ind w:left="422"/>
      </w:pPr>
      <w:hyperlink w:history="true" w:anchor="_bookmark87">
        <w:r>
          <w:rPr>
            <w:color w:val="231F20"/>
          </w:rPr>
          <w:t>Check</w:t>
        </w:r>
        <w:r>
          <w:rPr>
            <w:color w:val="231F20"/>
            <w:spacing w:val="3"/>
          </w:rPr>
          <w:t> </w:t>
        </w:r>
        <w:r>
          <w:rPr>
            <w:color w:val="231F20"/>
            <w:spacing w:val="-2"/>
          </w:rPr>
          <w:t>lower</w:t>
        </w:r>
        <w:r>
          <w:rPr>
            <w:color w:val="231F20"/>
          </w:rPr>
          <w:tab/>
          <w:t>8-</w:t>
        </w:r>
        <w:r>
          <w:rPr>
            <w:color w:val="231F20"/>
            <w:spacing w:val="-5"/>
          </w:rPr>
          <w:t>20</w:t>
        </w:r>
      </w:hyperlink>
    </w:p>
    <w:p>
      <w:pPr>
        <w:pStyle w:val="BodyText"/>
        <w:tabs>
          <w:tab w:pos="3146" w:val="left" w:leader="middleDot"/>
        </w:tabs>
        <w:spacing w:before="34"/>
        <w:ind w:left="422"/>
      </w:pPr>
      <w:hyperlink w:history="true" w:anchor="_bookmark88">
        <w:r>
          <w:rPr>
            <w:color w:val="231F20"/>
          </w:rPr>
          <w:t>Check</w:t>
        </w:r>
        <w:r>
          <w:rPr>
            <w:color w:val="231F20"/>
            <w:spacing w:val="1"/>
          </w:rPr>
          <w:t> </w:t>
        </w:r>
        <w:r>
          <w:rPr>
            <w:color w:val="231F20"/>
            <w:spacing w:val="-4"/>
          </w:rPr>
          <w:t>Upper</w:t>
        </w:r>
        <w:r>
          <w:rPr>
            <w:color w:val="231F20"/>
          </w:rPr>
          <w:tab/>
          <w:t>8-</w:t>
        </w:r>
        <w:r>
          <w:rPr>
            <w:color w:val="231F20"/>
            <w:spacing w:val="-5"/>
          </w:rPr>
          <w:t>21</w:t>
        </w:r>
      </w:hyperlink>
    </w:p>
    <w:p>
      <w:pPr>
        <w:pStyle w:val="BodyText"/>
        <w:tabs>
          <w:tab w:pos="3146" w:val="left" w:leader="middleDot"/>
        </w:tabs>
        <w:spacing w:before="33"/>
        <w:ind w:left="422"/>
      </w:pPr>
      <w:hyperlink w:history="true" w:anchor="_bookmark82">
        <w:r>
          <w:rPr>
            <w:color w:val="231F20"/>
            <w:spacing w:val="-2"/>
          </w:rPr>
          <w:t>Enable</w:t>
        </w:r>
        <w:r>
          <w:rPr>
            <w:color w:val="231F20"/>
          </w:rPr>
          <w:tab/>
          <w:t>8-</w:t>
        </w:r>
        <w:r>
          <w:rPr>
            <w:color w:val="231F20"/>
            <w:spacing w:val="-5"/>
          </w:rPr>
          <w:t>15</w:t>
        </w:r>
      </w:hyperlink>
    </w:p>
    <w:p>
      <w:pPr>
        <w:pStyle w:val="BodyText"/>
        <w:tabs>
          <w:tab w:pos="3146" w:val="left" w:leader="middleDot"/>
        </w:tabs>
        <w:spacing w:before="33"/>
        <w:ind w:left="422"/>
      </w:pPr>
      <w:hyperlink w:history="true" w:anchor="_bookmark89">
        <w:r>
          <w:rPr>
            <w:color w:val="231F20"/>
          </w:rPr>
          <w:t>Enable</w:t>
        </w:r>
        <w:r>
          <w:rPr>
            <w:color w:val="231F20"/>
            <w:spacing w:val="2"/>
          </w:rPr>
          <w:t> </w:t>
        </w:r>
        <w:r>
          <w:rPr>
            <w:color w:val="231F20"/>
            <w:spacing w:val="-2"/>
          </w:rPr>
          <w:t>monitoring</w:t>
        </w:r>
        <w:r>
          <w:rPr>
            <w:color w:val="231F20"/>
          </w:rPr>
          <w:tab/>
          <w:t>8-</w:t>
        </w:r>
        <w:r>
          <w:rPr>
            <w:color w:val="231F20"/>
            <w:spacing w:val="-5"/>
          </w:rPr>
          <w:t>22</w:t>
        </w:r>
      </w:hyperlink>
    </w:p>
    <w:p>
      <w:pPr>
        <w:pStyle w:val="BodyText"/>
        <w:tabs>
          <w:tab w:pos="3146" w:val="left" w:leader="middleDot"/>
        </w:tabs>
        <w:spacing w:before="34"/>
        <w:ind w:left="422"/>
      </w:pPr>
      <w:hyperlink w:history="true" w:anchor="_bookmark84">
        <w:r>
          <w:rPr>
            <w:color w:val="231F20"/>
            <w:spacing w:val="-4"/>
          </w:rPr>
          <w:t>Fail</w:t>
        </w:r>
        <w:r>
          <w:rPr>
            <w:color w:val="231F20"/>
          </w:rPr>
          <w:tab/>
          <w:t>8-</w:t>
        </w:r>
        <w:r>
          <w:rPr>
            <w:color w:val="231F20"/>
            <w:spacing w:val="-5"/>
          </w:rPr>
          <w:t>17</w:t>
        </w:r>
      </w:hyperlink>
    </w:p>
    <w:p>
      <w:pPr>
        <w:pStyle w:val="BodyText"/>
        <w:tabs>
          <w:tab w:pos="3146" w:val="left" w:leader="middleDot"/>
        </w:tabs>
        <w:spacing w:before="33"/>
        <w:ind w:left="422"/>
      </w:pPr>
      <w:hyperlink w:history="true" w:anchor="_bookmark59">
        <w:r>
          <w:rPr>
            <w:color w:val="231F20"/>
            <w:spacing w:val="-2"/>
          </w:rPr>
          <w:t>Monitoring</w:t>
        </w:r>
        <w:r>
          <w:rPr>
            <w:color w:val="231F20"/>
          </w:rPr>
          <w:tab/>
          <w:t>6-</w:t>
        </w:r>
        <w:r>
          <w:rPr>
            <w:color w:val="231F20"/>
            <w:spacing w:val="-5"/>
          </w:rPr>
          <w:t>22</w:t>
        </w:r>
      </w:hyperlink>
    </w:p>
    <w:p>
      <w:pPr>
        <w:pStyle w:val="BodyText"/>
        <w:tabs>
          <w:tab w:pos="3045" w:val="left" w:leader="middleDot"/>
        </w:tabs>
        <w:spacing w:before="33"/>
        <w:ind w:left="422"/>
      </w:pPr>
      <w:hyperlink w:history="true" w:anchor="_bookmark166">
        <w:r>
          <w:rPr>
            <w:color w:val="231F20"/>
            <w:spacing w:val="-2"/>
          </w:rPr>
          <w:t>Passed</w:t>
        </w:r>
        <w:r>
          <w:rPr>
            <w:color w:val="231F20"/>
          </w:rPr>
          <w:tab/>
          <w:t>8-</w:t>
        </w:r>
        <w:r>
          <w:rPr>
            <w:color w:val="231F20"/>
            <w:spacing w:val="-5"/>
          </w:rPr>
          <w:t>106</w:t>
        </w:r>
      </w:hyperlink>
    </w:p>
    <w:p>
      <w:pPr>
        <w:pStyle w:val="BodyText"/>
        <w:tabs>
          <w:tab w:pos="3146" w:val="left" w:leader="middleDot"/>
        </w:tabs>
        <w:spacing w:before="33"/>
        <w:ind w:left="422"/>
      </w:pPr>
      <w:hyperlink w:history="true" w:anchor="_bookmark86">
        <w:r>
          <w:rPr>
            <w:color w:val="231F20"/>
          </w:rPr>
          <w:t>Set</w:t>
        </w:r>
        <w:r>
          <w:rPr>
            <w:color w:val="231F20"/>
            <w:spacing w:val="3"/>
          </w:rPr>
          <w:t> </w:t>
        </w:r>
        <w:r>
          <w:rPr>
            <w:color w:val="231F20"/>
            <w:spacing w:val="-2"/>
          </w:rPr>
          <w:t>lower</w:t>
        </w:r>
        <w:r>
          <w:rPr>
            <w:color w:val="231F20"/>
          </w:rPr>
          <w:tab/>
          <w:t>8-</w:t>
        </w:r>
        <w:r>
          <w:rPr>
            <w:color w:val="231F20"/>
            <w:spacing w:val="-5"/>
          </w:rPr>
          <w:t>19</w:t>
        </w:r>
      </w:hyperlink>
    </w:p>
    <w:p>
      <w:pPr>
        <w:pStyle w:val="BodyText"/>
        <w:tabs>
          <w:tab w:pos="3146" w:val="left" w:leader="middleDot"/>
        </w:tabs>
        <w:spacing w:before="34"/>
        <w:ind w:left="422"/>
      </w:pPr>
      <w:hyperlink w:history="true" w:anchor="_bookmark87">
        <w:r>
          <w:rPr>
            <w:color w:val="231F20"/>
          </w:rPr>
          <w:t>Set</w:t>
        </w:r>
        <w:r>
          <w:rPr>
            <w:color w:val="231F20"/>
            <w:spacing w:val="6"/>
          </w:rPr>
          <w:t> </w:t>
        </w:r>
        <w:r>
          <w:rPr>
            <w:color w:val="231F20"/>
            <w:spacing w:val="-2"/>
          </w:rPr>
          <w:t>upper</w:t>
        </w:r>
        <w:r>
          <w:rPr>
            <w:color w:val="231F20"/>
          </w:rPr>
          <w:tab/>
          <w:t>8-</w:t>
        </w:r>
        <w:r>
          <w:rPr>
            <w:color w:val="231F20"/>
            <w:spacing w:val="-5"/>
          </w:rPr>
          <w:t>20</w:t>
        </w:r>
      </w:hyperlink>
    </w:p>
    <w:p>
      <w:pPr>
        <w:pStyle w:val="BodyText"/>
        <w:spacing w:before="33"/>
        <w:ind w:left="252"/>
      </w:pPr>
      <w:r>
        <w:rPr>
          <w:color w:val="231F20"/>
          <w:spacing w:val="-2"/>
        </w:rPr>
        <w:t>Limits</w:t>
      </w:r>
    </w:p>
    <w:p>
      <w:pPr>
        <w:pStyle w:val="BodyText"/>
        <w:tabs>
          <w:tab w:pos="3146" w:val="left" w:leader="middleDot"/>
        </w:tabs>
        <w:spacing w:before="33"/>
        <w:ind w:left="422"/>
      </w:pPr>
      <w:hyperlink w:history="true" w:anchor="_bookmark82">
        <w:r>
          <w:rPr>
            <w:color w:val="231F20"/>
          </w:rPr>
          <w:t>Enable</w:t>
        </w:r>
        <w:r>
          <w:rPr>
            <w:color w:val="231F20"/>
            <w:spacing w:val="2"/>
          </w:rPr>
          <w:t> </w:t>
        </w:r>
        <w:r>
          <w:rPr>
            <w:color w:val="231F20"/>
            <w:spacing w:val="-2"/>
          </w:rPr>
          <w:t>Monitoring</w:t>
        </w:r>
        <w:r>
          <w:rPr>
            <w:color w:val="231F20"/>
          </w:rPr>
          <w:tab/>
          <w:t>8-</w:t>
        </w:r>
        <w:r>
          <w:rPr>
            <w:color w:val="231F20"/>
            <w:spacing w:val="-5"/>
          </w:rPr>
          <w:t>15</w:t>
        </w:r>
      </w:hyperlink>
    </w:p>
    <w:p>
      <w:pPr>
        <w:pStyle w:val="BodyText"/>
        <w:tabs>
          <w:tab w:pos="3146" w:val="left" w:leader="middleDot"/>
        </w:tabs>
        <w:spacing w:before="34"/>
        <w:ind w:left="422"/>
      </w:pPr>
      <w:hyperlink w:history="true" w:anchor="_bookmark83">
        <w:r>
          <w:rPr>
            <w:color w:val="231F20"/>
          </w:rPr>
          <w:t>Failure</w:t>
        </w:r>
        <w:r>
          <w:rPr>
            <w:color w:val="231F20"/>
            <w:spacing w:val="1"/>
          </w:rPr>
          <w:t> </w:t>
        </w:r>
        <w:r>
          <w:rPr>
            <w:color w:val="231F20"/>
          </w:rPr>
          <w:t>counter</w:t>
        </w:r>
        <w:r>
          <w:rPr>
            <w:color w:val="231F20"/>
            <w:spacing w:val="4"/>
          </w:rPr>
          <w:t> </w:t>
        </w:r>
        <w:r>
          <w:rPr>
            <w:color w:val="231F20"/>
          </w:rPr>
          <w:t>auto</w:t>
        </w:r>
        <w:r>
          <w:rPr>
            <w:color w:val="231F20"/>
            <w:spacing w:val="3"/>
          </w:rPr>
          <w:t> </w:t>
        </w:r>
        <w:r>
          <w:rPr>
            <w:color w:val="231F20"/>
            <w:spacing w:val="-2"/>
          </w:rPr>
          <w:t>reset</w:t>
        </w:r>
        <w:r>
          <w:rPr>
            <w:color w:val="231F20"/>
          </w:rPr>
          <w:tab/>
          <w:t>8-</w:t>
        </w:r>
        <w:r>
          <w:rPr>
            <w:color w:val="231F20"/>
            <w:spacing w:val="-5"/>
          </w:rPr>
          <w:t>16</w:t>
        </w:r>
      </w:hyperlink>
    </w:p>
    <w:p>
      <w:pPr>
        <w:pStyle w:val="BodyText"/>
        <w:tabs>
          <w:tab w:pos="3248" w:val="left" w:leader="middleDot"/>
        </w:tabs>
        <w:spacing w:before="33"/>
        <w:ind w:left="252"/>
      </w:pPr>
      <w:hyperlink w:history="true" w:anchor="_bookmark5">
        <w:r>
          <w:rPr>
            <w:color w:val="231F20"/>
          </w:rPr>
          <w:t>Listener</w:t>
        </w:r>
        <w:r>
          <w:rPr>
            <w:color w:val="231F20"/>
            <w:spacing w:val="4"/>
          </w:rPr>
          <w:t> </w:t>
        </w:r>
        <w:r>
          <w:rPr>
            <w:color w:val="231F20"/>
            <w:spacing w:val="-2"/>
          </w:rPr>
          <w:t>function</w:t>
        </w:r>
        <w:r>
          <w:rPr>
            <w:color w:val="231F20"/>
          </w:rPr>
          <w:tab/>
          <w:t>1-</w:t>
        </w:r>
        <w:r>
          <w:rPr>
            <w:color w:val="231F20"/>
            <w:spacing w:val="-10"/>
          </w:rPr>
          <w:t>5</w:t>
        </w:r>
      </w:hyperlink>
    </w:p>
    <w:p>
      <w:pPr>
        <w:pStyle w:val="BodyText"/>
        <w:spacing w:before="33"/>
        <w:ind w:left="252"/>
      </w:pPr>
      <w:r>
        <w:rPr>
          <w:color w:val="231F20"/>
          <w:spacing w:val="-2"/>
        </w:rPr>
        <w:t>Local</w:t>
      </w:r>
    </w:p>
    <w:p>
      <w:pPr>
        <w:pStyle w:val="BodyText"/>
        <w:tabs>
          <w:tab w:pos="3248" w:val="left" w:leader="middleDot"/>
        </w:tabs>
        <w:spacing w:before="34"/>
        <w:ind w:left="422"/>
      </w:pPr>
      <w:hyperlink w:history="true" w:anchor="_bookmark4">
        <w:r>
          <w:rPr>
            <w:color w:val="231F20"/>
            <w:spacing w:val="-2"/>
          </w:rPr>
          <w:t>Control</w:t>
        </w:r>
        <w:r>
          <w:rPr>
            <w:color w:val="231F20"/>
          </w:rPr>
          <w:tab/>
          <w:t>1-</w:t>
        </w:r>
        <w:r>
          <w:rPr>
            <w:color w:val="231F20"/>
            <w:spacing w:val="-10"/>
          </w:rPr>
          <w:t>4</w:t>
        </w:r>
      </w:hyperlink>
    </w:p>
    <w:p>
      <w:pPr>
        <w:pStyle w:val="BodyText"/>
        <w:tabs>
          <w:tab w:pos="3248" w:val="left" w:leader="middleDot"/>
        </w:tabs>
        <w:spacing w:before="33"/>
        <w:ind w:left="422"/>
      </w:pPr>
      <w:hyperlink w:history="true" w:anchor="_bookmark14">
        <w:r>
          <w:rPr>
            <w:color w:val="231F20"/>
            <w:spacing w:val="-2"/>
          </w:rPr>
          <w:t>Lockout</w:t>
        </w:r>
        <w:r>
          <w:rPr>
            <w:color w:val="231F20"/>
          </w:rPr>
          <w:tab/>
          <w:t>3-</w:t>
        </w:r>
        <w:r>
          <w:rPr>
            <w:color w:val="231F20"/>
            <w:spacing w:val="-10"/>
          </w:rPr>
          <w:t>6</w:t>
        </w:r>
      </w:hyperlink>
    </w:p>
    <w:p>
      <w:pPr>
        <w:pStyle w:val="BodyText"/>
        <w:tabs>
          <w:tab w:pos="3248" w:val="left" w:leader="middleDot"/>
        </w:tabs>
        <w:spacing w:before="33"/>
        <w:ind w:left="422"/>
      </w:pPr>
      <w:hyperlink w:history="true" w:anchor="_bookmark14">
        <w:r>
          <w:rPr>
            <w:color w:val="231F20"/>
            <w:spacing w:val="-2"/>
          </w:rPr>
          <w:t>Operation</w:t>
        </w:r>
        <w:r>
          <w:rPr>
            <w:color w:val="231F20"/>
          </w:rPr>
          <w:tab/>
          <w:t>3-</w:t>
        </w:r>
        <w:r>
          <w:rPr>
            <w:color w:val="231F20"/>
            <w:spacing w:val="-10"/>
          </w:rPr>
          <w:t>6</w:t>
        </w:r>
      </w:hyperlink>
    </w:p>
    <w:p>
      <w:pPr>
        <w:pStyle w:val="BodyText"/>
        <w:tabs>
          <w:tab w:pos="3248" w:val="left" w:leader="middleDot"/>
        </w:tabs>
        <w:spacing w:before="34"/>
        <w:ind w:left="252"/>
      </w:pPr>
      <w:hyperlink w:history="true" w:anchor="_bookmark16">
        <w:r>
          <w:rPr>
            <w:color w:val="231F20"/>
          </w:rPr>
          <w:t>Long </w:t>
        </w:r>
        <w:r>
          <w:rPr>
            <w:color w:val="231F20"/>
            <w:spacing w:val="-4"/>
          </w:rPr>
          <w:t>form</w:t>
        </w:r>
        <w:r>
          <w:rPr>
            <w:color w:val="231F20"/>
          </w:rPr>
          <w:tab/>
          <w:t>3-</w:t>
        </w:r>
        <w:r>
          <w:rPr>
            <w:color w:val="231F20"/>
            <w:spacing w:val="-10"/>
          </w:rPr>
          <w:t>8</w:t>
        </w:r>
      </w:hyperlink>
    </w:p>
    <w:p>
      <w:pPr>
        <w:pStyle w:val="BodyText"/>
        <w:tabs>
          <w:tab w:pos="3146" w:val="left" w:leader="middleDot"/>
        </w:tabs>
        <w:spacing w:before="33"/>
        <w:ind w:left="252"/>
      </w:pPr>
      <w:hyperlink w:history="true" w:anchor="_bookmark113">
        <w:r>
          <w:rPr>
            <w:color w:val="231F20"/>
          </w:rPr>
          <w:t>Low Pass</w:t>
        </w:r>
        <w:r>
          <w:rPr>
            <w:color w:val="231F20"/>
            <w:spacing w:val="3"/>
          </w:rPr>
          <w:t> </w:t>
        </w:r>
        <w:r>
          <w:rPr>
            <w:color w:val="231F20"/>
            <w:spacing w:val="-2"/>
          </w:rPr>
          <w:t>Filter</w:t>
        </w:r>
        <w:r>
          <w:rPr>
            <w:color w:val="231F20"/>
          </w:rPr>
          <w:tab/>
          <w:t>8-</w:t>
        </w:r>
        <w:r>
          <w:rPr>
            <w:color w:val="231F20"/>
            <w:spacing w:val="-5"/>
          </w:rPr>
          <w:t>47</w:t>
        </w:r>
      </w:hyperlink>
    </w:p>
    <w:p>
      <w:pPr>
        <w:pStyle w:val="BodyText"/>
        <w:tabs>
          <w:tab w:pos="3248" w:val="left" w:leader="middleDot"/>
        </w:tabs>
        <w:spacing w:before="33"/>
        <w:ind w:left="252"/>
      </w:pPr>
      <w:hyperlink w:history="true" w:anchor="_bookmark16">
        <w:r>
          <w:rPr>
            <w:color w:val="231F20"/>
          </w:rPr>
          <w:t>Lower</w:t>
        </w:r>
        <w:r>
          <w:rPr>
            <w:color w:val="231F20"/>
            <w:spacing w:val="-2"/>
          </w:rPr>
          <w:t> </w:t>
        </w:r>
        <w:r>
          <w:rPr>
            <w:color w:val="231F20"/>
            <w:spacing w:val="-4"/>
          </w:rPr>
          <w:t>case</w:t>
        </w:r>
        <w:r>
          <w:rPr>
            <w:color w:val="231F20"/>
          </w:rPr>
          <w:tab/>
          <w:t>3-</w:t>
        </w:r>
        <w:r>
          <w:rPr>
            <w:color w:val="231F20"/>
            <w:spacing w:val="-10"/>
          </w:rPr>
          <w:t>8</w:t>
        </w:r>
      </w:hyperlink>
    </w:p>
    <w:p>
      <w:pPr>
        <w:pStyle w:val="BodyText"/>
        <w:spacing w:before="34"/>
        <w:ind w:left="252"/>
      </w:pPr>
      <w:r>
        <w:rPr>
          <w:color w:val="231F20"/>
        </w:rPr>
        <w:t>Lower</w:t>
      </w:r>
      <w:r>
        <w:rPr>
          <w:color w:val="231F20"/>
          <w:spacing w:val="-1"/>
        </w:rPr>
        <w:t> </w:t>
      </w:r>
      <w:r>
        <w:rPr>
          <w:color w:val="231F20"/>
          <w:spacing w:val="-2"/>
        </w:rPr>
        <w:t>Limit</w:t>
      </w:r>
    </w:p>
    <w:p>
      <w:pPr>
        <w:pStyle w:val="BodyText"/>
        <w:tabs>
          <w:tab w:pos="3146" w:val="left" w:leader="middleDot"/>
        </w:tabs>
        <w:spacing w:before="33"/>
        <w:ind w:left="422"/>
      </w:pPr>
      <w:hyperlink w:history="true" w:anchor="_bookmark87">
        <w:r>
          <w:rPr>
            <w:color w:val="231F20"/>
            <w:spacing w:val="-2"/>
          </w:rPr>
          <w:t>Check</w:t>
        </w:r>
        <w:r>
          <w:rPr>
            <w:color w:val="231F20"/>
          </w:rPr>
          <w:tab/>
          <w:t>8-</w:t>
        </w:r>
        <w:r>
          <w:rPr>
            <w:color w:val="231F20"/>
            <w:spacing w:val="-5"/>
          </w:rPr>
          <w:t>20</w:t>
        </w:r>
      </w:hyperlink>
    </w:p>
    <w:p>
      <w:pPr>
        <w:pStyle w:val="BodyText"/>
        <w:tabs>
          <w:tab w:pos="3146" w:val="left" w:leader="middleDot"/>
        </w:tabs>
        <w:spacing w:before="33"/>
        <w:ind w:left="422"/>
      </w:pPr>
      <w:hyperlink w:history="true" w:anchor="_bookmark84">
        <w:r>
          <w:rPr>
            <w:color w:val="231F20"/>
            <w:spacing w:val="-4"/>
          </w:rPr>
          <w:t>Fail</w:t>
        </w:r>
        <w:r>
          <w:rPr>
            <w:color w:val="231F20"/>
          </w:rPr>
          <w:tab/>
          <w:t>8-</w:t>
        </w:r>
        <w:r>
          <w:rPr>
            <w:color w:val="231F20"/>
            <w:spacing w:val="-5"/>
          </w:rPr>
          <w:t>17</w:t>
        </w:r>
      </w:hyperlink>
    </w:p>
    <w:p>
      <w:pPr>
        <w:pStyle w:val="BodyText"/>
        <w:tabs>
          <w:tab w:pos="3146" w:val="left" w:leader="middleDot"/>
        </w:tabs>
        <w:spacing w:before="34"/>
        <w:ind w:left="422"/>
      </w:pPr>
      <w:hyperlink w:history="true" w:anchor="_bookmark86">
        <w:r>
          <w:rPr>
            <w:color w:val="231F20"/>
            <w:spacing w:val="-5"/>
          </w:rPr>
          <w:t>Set</w:t>
        </w:r>
        <w:r>
          <w:rPr>
            <w:color w:val="231F20"/>
          </w:rPr>
          <w:tab/>
          <w:t>8-</w:t>
        </w:r>
        <w:r>
          <w:rPr>
            <w:color w:val="231F20"/>
            <w:spacing w:val="-5"/>
          </w:rPr>
          <w:t>19</w:t>
        </w:r>
      </w:hyperlink>
    </w:p>
    <w:p>
      <w:pPr>
        <w:pStyle w:val="BodyText"/>
        <w:spacing w:after="0"/>
        <w:sectPr>
          <w:headerReference w:type="even" r:id="rId454"/>
          <w:footerReference w:type="even" r:id="rId455"/>
          <w:footerReference w:type="default" r:id="rId456"/>
          <w:pgSz w:w="8420" w:h="11900"/>
          <w:pgMar w:header="0" w:footer="425" w:top="960" w:bottom="620" w:left="283" w:right="425"/>
          <w:pgNumType w:start="8"/>
          <w:cols w:num="2" w:equalWidth="0">
            <w:col w:w="3553" w:space="41"/>
            <w:col w:w="4118"/>
          </w:cols>
        </w:sectPr>
      </w:pPr>
    </w:p>
    <w:p>
      <w:pPr>
        <w:pStyle w:val="Heading8"/>
        <w:spacing w:before="52"/>
        <w:ind w:left="807"/>
      </w:pPr>
      <w:bookmarkStart w:name="M" w:id="1328"/>
      <w:bookmarkEnd w:id="1328"/>
      <w:r>
        <w:rPr/>
      </w:r>
      <w:r>
        <w:rPr>
          <w:color w:val="231F20"/>
          <w:spacing w:val="-10"/>
        </w:rPr>
        <w:t>M</w:t>
      </w:r>
    </w:p>
    <w:p>
      <w:pPr>
        <w:pStyle w:val="BodyText"/>
        <w:tabs>
          <w:tab w:pos="3895" w:val="right" w:leader="middleDot"/>
        </w:tabs>
        <w:spacing w:before="105"/>
        <w:ind w:left="637"/>
      </w:pPr>
      <w:hyperlink w:history="true" w:anchor="_bookmark21">
        <w:r>
          <w:rPr>
            <w:color w:val="231F20"/>
            <w:spacing w:val="-2"/>
          </w:rPr>
          <w:t>Macro</w:t>
        </w:r>
        <w:r>
          <w:rPr>
            <w:color w:val="231F20"/>
          </w:rPr>
          <w:tab/>
        </w:r>
        <w:r>
          <w:rPr>
            <w:color w:val="231F20"/>
            <w:spacing w:val="-5"/>
          </w:rPr>
          <w:t>3-</w:t>
        </w:r>
        <w:r>
          <w:rPr>
            <w:color w:val="231F20"/>
            <w:spacing w:val="-2"/>
          </w:rPr>
          <w:t>13</w:t>
        </w:r>
      </w:hyperlink>
    </w:p>
    <w:p>
      <w:pPr>
        <w:pStyle w:val="BodyText"/>
        <w:tabs>
          <w:tab w:pos="3895" w:val="right" w:leader="middleDot"/>
        </w:tabs>
        <w:spacing w:before="33"/>
        <w:ind w:left="807"/>
      </w:pPr>
      <w:hyperlink w:history="true" w:anchor="_bookmark21">
        <w:r>
          <w:rPr>
            <w:color w:val="231F20"/>
          </w:rPr>
          <w:t>Data </w:t>
        </w:r>
        <w:r>
          <w:rPr>
            <w:color w:val="231F20"/>
            <w:spacing w:val="-2"/>
          </w:rPr>
          <w:t>types</w:t>
        </w:r>
        <w:r>
          <w:rPr>
            <w:color w:val="231F20"/>
          </w:rPr>
          <w:tab/>
        </w:r>
        <w:r>
          <w:rPr>
            <w:color w:val="231F20"/>
            <w:spacing w:val="-5"/>
          </w:rPr>
          <w:t>3-</w:t>
        </w:r>
        <w:r>
          <w:rPr>
            <w:color w:val="231F20"/>
            <w:spacing w:val="-2"/>
          </w:rPr>
          <w:t>13</w:t>
        </w:r>
      </w:hyperlink>
    </w:p>
    <w:p>
      <w:pPr>
        <w:pStyle w:val="BodyText"/>
        <w:tabs>
          <w:tab w:pos="3895" w:val="right" w:leader="middleDot"/>
        </w:tabs>
        <w:spacing w:before="34"/>
        <w:ind w:left="807"/>
      </w:pPr>
      <w:hyperlink w:history="true" w:anchor="_bookmark186">
        <w:r>
          <w:rPr>
            <w:color w:val="231F20"/>
            <w:spacing w:val="-2"/>
          </w:rPr>
          <w:t>Define</w:t>
        </w:r>
        <w:r>
          <w:rPr>
            <w:color w:val="231F20"/>
          </w:rPr>
          <w:tab/>
        </w:r>
        <w:r>
          <w:rPr>
            <w:color w:val="231F20"/>
            <w:spacing w:val="-5"/>
          </w:rPr>
          <w:t>8-</w:t>
        </w:r>
        <w:r>
          <w:rPr>
            <w:color w:val="231F20"/>
            <w:spacing w:val="-2"/>
          </w:rPr>
          <w:t>129</w:t>
        </w:r>
      </w:hyperlink>
    </w:p>
    <w:p>
      <w:pPr>
        <w:pStyle w:val="BodyText"/>
        <w:tabs>
          <w:tab w:pos="3895" w:val="right" w:leader="middleDot"/>
        </w:tabs>
        <w:spacing w:line="278" w:lineRule="auto" w:before="33"/>
        <w:ind w:left="807"/>
      </w:pPr>
      <w:hyperlink w:history="true" w:anchor="_bookmark23">
        <w:r>
          <w:rPr>
            <w:color w:val="231F20"/>
          </w:rPr>
          <w:t>Delete</w:t>
        </w:r>
        <w:r>
          <w:rPr>
            <w:color w:val="231F20"/>
            <w:spacing w:val="-13"/>
          </w:rPr>
          <w:t> </w:t>
        </w:r>
        <w:r>
          <w:rPr>
            <w:color w:val="231F20"/>
          </w:rPr>
          <w:t>·</w:t>
        </w:r>
        <w:r>
          <w:rPr>
            <w:color w:val="231F20"/>
            <w:spacing w:val="-10"/>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3"/>
          </w:rPr>
          <w:t> </w:t>
        </w:r>
        <w:r>
          <w:rPr>
            <w:color w:val="231F20"/>
          </w:rPr>
          <w:t>3-1</w:t>
        </w:r>
      </w:hyperlink>
      <w:r>
        <w:rPr>
          <w:color w:val="231F20"/>
        </w:rPr>
        <w:t>5</w:t>
      </w:r>
      <w:hyperlink w:history="true" w:anchor="_bookmark145">
        <w:r>
          <w:rPr>
            <w:color w:val="231F20"/>
          </w:rPr>
          <w:t>,</w:t>
        </w:r>
        <w:r>
          <w:rPr>
            <w:color w:val="231F20"/>
            <w:spacing w:val="-6"/>
          </w:rPr>
          <w:t> </w:t>
        </w:r>
        <w:r>
          <w:rPr>
            <w:color w:val="231F20"/>
          </w:rPr>
          <w:t>8-</w:t>
        </w:r>
      </w:hyperlink>
      <w:r>
        <w:rPr>
          <w:color w:val="231F20"/>
        </w:rPr>
        <w:t>8</w:t>
      </w:r>
      <w:hyperlink w:history="true" w:anchor="_bookmark195">
        <w:r>
          <w:rPr>
            <w:color w:val="231F20"/>
          </w:rPr>
          <w:t>2,</w:t>
        </w:r>
        <w:r>
          <w:rPr>
            <w:color w:val="231F20"/>
            <w:spacing w:val="-6"/>
          </w:rPr>
          <w:t> </w:t>
        </w:r>
        <w:r>
          <w:rPr>
            <w:color w:val="231F20"/>
          </w:rPr>
          <w:t>8-</w:t>
        </w:r>
      </w:hyperlink>
      <w:r>
        <w:rPr>
          <w:color w:val="231F20"/>
        </w:rPr>
        <w:t>138 </w:t>
      </w:r>
      <w:hyperlink w:history="true" w:anchor="_bookmark193">
        <w:r>
          <w:rPr>
            <w:color w:val="231F20"/>
          </w:rPr>
          <w:t>Delete</w:t>
        </w:r>
        <w:r>
          <w:rPr>
            <w:color w:val="231F20"/>
            <w:spacing w:val="4"/>
          </w:rPr>
          <w:t> </w:t>
        </w:r>
        <w:r>
          <w:rPr>
            <w:color w:val="231F20"/>
            <w:spacing w:val="-5"/>
          </w:rPr>
          <w:t>all</w:t>
        </w:r>
        <w:r>
          <w:rPr>
            <w:color w:val="231F20"/>
          </w:rPr>
          <w:tab/>
        </w:r>
        <w:r>
          <w:rPr>
            <w:color w:val="231F20"/>
            <w:spacing w:val="-5"/>
          </w:rPr>
          <w:t>8-</w:t>
        </w:r>
        <w:r>
          <w:rPr>
            <w:color w:val="231F20"/>
            <w:spacing w:val="-2"/>
          </w:rPr>
          <w:t>136</w:t>
        </w:r>
      </w:hyperlink>
    </w:p>
    <w:p>
      <w:pPr>
        <w:pStyle w:val="BodyText"/>
        <w:tabs>
          <w:tab w:pos="3895" w:val="right" w:leader="middleDot"/>
        </w:tabs>
        <w:ind w:left="807"/>
      </w:pPr>
      <w:hyperlink w:history="true" w:anchor="_bookmark21">
        <w:r>
          <w:rPr>
            <w:color w:val="231F20"/>
            <w:spacing w:val="-2"/>
          </w:rPr>
          <w:t>Description</w:t>
        </w:r>
        <w:r>
          <w:rPr>
            <w:color w:val="231F20"/>
          </w:rPr>
          <w:tab/>
        </w:r>
        <w:r>
          <w:rPr>
            <w:color w:val="231F20"/>
            <w:spacing w:val="-5"/>
          </w:rPr>
          <w:t>3-</w:t>
        </w:r>
        <w:r>
          <w:rPr>
            <w:color w:val="231F20"/>
            <w:spacing w:val="-2"/>
          </w:rPr>
          <w:t>13</w:t>
        </w:r>
      </w:hyperlink>
    </w:p>
    <w:p>
      <w:pPr>
        <w:pStyle w:val="BodyText"/>
        <w:tabs>
          <w:tab w:pos="3895" w:val="right" w:leader="middleDot"/>
        </w:tabs>
        <w:spacing w:before="34"/>
        <w:ind w:left="807"/>
      </w:pPr>
      <w:hyperlink w:history="true" w:anchor="_bookmark187">
        <w:r>
          <w:rPr>
            <w:color w:val="231F20"/>
            <w:spacing w:val="-2"/>
          </w:rPr>
          <w:t>Enable</w:t>
        </w:r>
        <w:r>
          <w:rPr>
            <w:color w:val="231F20"/>
          </w:rPr>
          <w:tab/>
        </w:r>
        <w:r>
          <w:rPr>
            <w:color w:val="231F20"/>
            <w:spacing w:val="-5"/>
          </w:rPr>
          <w:t>8-</w:t>
        </w:r>
        <w:r>
          <w:rPr>
            <w:color w:val="231F20"/>
            <w:spacing w:val="-2"/>
          </w:rPr>
          <w:t>130</w:t>
        </w:r>
      </w:hyperlink>
    </w:p>
    <w:p>
      <w:pPr>
        <w:pStyle w:val="BodyText"/>
        <w:tabs>
          <w:tab w:pos="3895" w:val="right" w:leader="middleDot"/>
        </w:tabs>
        <w:spacing w:before="33"/>
        <w:ind w:left="807"/>
      </w:pPr>
      <w:hyperlink w:history="true" w:anchor="_bookmark189">
        <w:r>
          <w:rPr>
            <w:color w:val="231F20"/>
            <w:spacing w:val="-5"/>
          </w:rPr>
          <w:t>Get</w:t>
        </w:r>
        <w:r>
          <w:rPr>
            <w:color w:val="231F20"/>
          </w:rPr>
          <w:tab/>
        </w:r>
        <w:r>
          <w:rPr>
            <w:color w:val="231F20"/>
            <w:spacing w:val="-5"/>
          </w:rPr>
          <w:t>8-</w:t>
        </w:r>
        <w:r>
          <w:rPr>
            <w:color w:val="231F20"/>
            <w:spacing w:val="-2"/>
          </w:rPr>
          <w:t>132</w:t>
        </w:r>
      </w:hyperlink>
    </w:p>
    <w:p>
      <w:pPr>
        <w:pStyle w:val="BodyText"/>
        <w:tabs>
          <w:tab w:pos="3895" w:val="right" w:leader="middleDot"/>
        </w:tabs>
        <w:spacing w:before="33"/>
        <w:ind w:left="807"/>
      </w:pPr>
      <w:hyperlink w:history="true" w:anchor="_bookmark22">
        <w:r>
          <w:rPr>
            <w:color w:val="231F20"/>
          </w:rPr>
          <w:t>How</w:t>
        </w:r>
        <w:r>
          <w:rPr>
            <w:color w:val="231F20"/>
            <w:spacing w:val="-1"/>
          </w:rPr>
          <w:t> </w:t>
        </w:r>
        <w:r>
          <w:rPr>
            <w:color w:val="231F20"/>
          </w:rPr>
          <w:t>to</w:t>
        </w:r>
        <w:r>
          <w:rPr>
            <w:color w:val="231F20"/>
            <w:spacing w:val="3"/>
          </w:rPr>
          <w:t> </w:t>
        </w:r>
        <w:r>
          <w:rPr>
            <w:color w:val="231F20"/>
            <w:spacing w:val="-2"/>
          </w:rPr>
          <w:t>execute</w:t>
        </w:r>
        <w:r>
          <w:rPr>
            <w:color w:val="231F20"/>
          </w:rPr>
          <w:tab/>
        </w:r>
        <w:r>
          <w:rPr>
            <w:color w:val="231F20"/>
            <w:spacing w:val="-5"/>
          </w:rPr>
          <w:t>3-</w:t>
        </w:r>
        <w:r>
          <w:rPr>
            <w:color w:val="231F20"/>
            <w:spacing w:val="-2"/>
          </w:rPr>
          <w:t>14</w:t>
        </w:r>
      </w:hyperlink>
    </w:p>
    <w:p>
      <w:pPr>
        <w:pStyle w:val="BodyText"/>
        <w:tabs>
          <w:tab w:pos="3895" w:val="right" w:leader="middleDot"/>
        </w:tabs>
        <w:spacing w:before="34"/>
        <w:ind w:left="807"/>
      </w:pPr>
      <w:hyperlink w:history="true" w:anchor="_bookmark190">
        <w:r>
          <w:rPr>
            <w:color w:val="231F20"/>
            <w:spacing w:val="-2"/>
          </w:rPr>
          <w:t>Learn</w:t>
        </w:r>
        <w:r>
          <w:rPr>
            <w:color w:val="231F20"/>
          </w:rPr>
          <w:tab/>
        </w:r>
        <w:r>
          <w:rPr>
            <w:color w:val="231F20"/>
            <w:spacing w:val="-5"/>
          </w:rPr>
          <w:t>8-</w:t>
        </w:r>
        <w:r>
          <w:rPr>
            <w:color w:val="231F20"/>
            <w:spacing w:val="-2"/>
          </w:rPr>
          <w:t>133</w:t>
        </w:r>
      </w:hyperlink>
    </w:p>
    <w:p>
      <w:pPr>
        <w:pStyle w:val="BodyText"/>
        <w:tabs>
          <w:tab w:pos="3895" w:val="right" w:leader="middleDot"/>
        </w:tabs>
        <w:spacing w:before="33"/>
        <w:ind w:left="807"/>
      </w:pPr>
      <w:hyperlink w:history="true" w:anchor="_bookmark146">
        <w:r>
          <w:rPr>
            <w:color w:val="231F20"/>
          </w:rPr>
          <w:t>Memory</w:t>
        </w:r>
        <w:r>
          <w:rPr>
            <w:color w:val="231F20"/>
            <w:spacing w:val="-3"/>
          </w:rPr>
          <w:t> </w:t>
        </w:r>
        <w:r>
          <w:rPr>
            <w:color w:val="231F20"/>
            <w:spacing w:val="-2"/>
          </w:rPr>
          <w:t>states</w:t>
        </w:r>
        <w:r>
          <w:rPr>
            <w:color w:val="231F20"/>
          </w:rPr>
          <w:tab/>
        </w:r>
        <w:r>
          <w:rPr>
            <w:color w:val="231F20"/>
            <w:spacing w:val="-5"/>
          </w:rPr>
          <w:t>8-</w:t>
        </w:r>
        <w:r>
          <w:rPr>
            <w:color w:val="231F20"/>
            <w:spacing w:val="-2"/>
          </w:rPr>
          <w:t>83</w:t>
        </w:r>
      </w:hyperlink>
    </w:p>
    <w:p>
      <w:pPr>
        <w:pStyle w:val="BodyText"/>
        <w:tabs>
          <w:tab w:pos="3895" w:val="right" w:leader="middleDot"/>
        </w:tabs>
        <w:spacing w:before="33"/>
        <w:ind w:left="807"/>
      </w:pPr>
      <w:hyperlink w:history="true" w:anchor="_bookmark21">
        <w:r>
          <w:rPr>
            <w:color w:val="231F20"/>
            <w:spacing w:val="-2"/>
          </w:rPr>
          <w:t>Names</w:t>
        </w:r>
        <w:r>
          <w:rPr>
            <w:color w:val="231F20"/>
          </w:rPr>
          <w:tab/>
        </w:r>
        <w:r>
          <w:rPr>
            <w:color w:val="231F20"/>
            <w:spacing w:val="-5"/>
          </w:rPr>
          <w:t>3-</w:t>
        </w:r>
        <w:r>
          <w:rPr>
            <w:color w:val="231F20"/>
            <w:spacing w:val="-2"/>
          </w:rPr>
          <w:t>13</w:t>
        </w:r>
      </w:hyperlink>
    </w:p>
    <w:p>
      <w:pPr>
        <w:pStyle w:val="BodyText"/>
        <w:tabs>
          <w:tab w:pos="3895" w:val="right" w:leader="middleDot"/>
        </w:tabs>
        <w:spacing w:before="34"/>
        <w:ind w:left="807"/>
      </w:pPr>
      <w:hyperlink w:history="true" w:anchor="_bookmark193">
        <w:r>
          <w:rPr>
            <w:color w:val="231F20"/>
            <w:spacing w:val="-2"/>
          </w:rPr>
          <w:t>Purge</w:t>
        </w:r>
        <w:r>
          <w:rPr>
            <w:color w:val="231F20"/>
          </w:rPr>
          <w:tab/>
        </w:r>
        <w:r>
          <w:rPr>
            <w:color w:val="231F20"/>
            <w:spacing w:val="-5"/>
          </w:rPr>
          <w:t>8-</w:t>
        </w:r>
        <w:r>
          <w:rPr>
            <w:color w:val="231F20"/>
            <w:spacing w:val="-2"/>
          </w:rPr>
          <w:t>136</w:t>
        </w:r>
      </w:hyperlink>
    </w:p>
    <w:p>
      <w:pPr>
        <w:pStyle w:val="BodyText"/>
        <w:spacing w:before="33"/>
        <w:ind w:left="637"/>
      </w:pPr>
      <w:r>
        <w:rPr>
          <w:color w:val="231F20"/>
          <w:spacing w:val="-2"/>
        </w:rPr>
        <w:t>Mathematics</w:t>
      </w:r>
    </w:p>
    <w:p>
      <w:pPr>
        <w:pStyle w:val="BodyText"/>
        <w:tabs>
          <w:tab w:pos="3895" w:val="right" w:leader="middleDot"/>
        </w:tabs>
        <w:spacing w:before="33"/>
        <w:ind w:left="807"/>
      </w:pPr>
      <w:hyperlink w:history="true" w:anchor="_bookmark89">
        <w:r>
          <w:rPr>
            <w:color w:val="231F20"/>
            <w:spacing w:val="-2"/>
          </w:rPr>
          <w:t>Enable</w:t>
        </w:r>
        <w:r>
          <w:rPr>
            <w:color w:val="231F20"/>
          </w:rPr>
          <w:tab/>
        </w:r>
        <w:r>
          <w:rPr>
            <w:color w:val="231F20"/>
            <w:spacing w:val="-5"/>
          </w:rPr>
          <w:t>8-</w:t>
        </w:r>
        <w:r>
          <w:rPr>
            <w:color w:val="231F20"/>
            <w:spacing w:val="-2"/>
          </w:rPr>
          <w:t>22</w:t>
        </w:r>
      </w:hyperlink>
    </w:p>
    <w:p>
      <w:pPr>
        <w:pStyle w:val="BodyText"/>
        <w:tabs>
          <w:tab w:pos="3895" w:val="right" w:leader="middleDot"/>
        </w:tabs>
        <w:spacing w:before="34"/>
        <w:ind w:left="807"/>
      </w:pPr>
      <w:hyperlink w:history="true" w:anchor="_bookmark88">
        <w:r>
          <w:rPr>
            <w:color w:val="231F20"/>
          </w:rPr>
          <w:t>Select</w:t>
        </w:r>
        <w:r>
          <w:rPr>
            <w:color w:val="231F20"/>
            <w:spacing w:val="6"/>
          </w:rPr>
          <w:t> </w:t>
        </w:r>
        <w:r>
          <w:rPr>
            <w:color w:val="231F20"/>
            <w:spacing w:val="-2"/>
          </w:rPr>
          <w:t>expression</w:t>
        </w:r>
        <w:r>
          <w:rPr>
            <w:color w:val="231F20"/>
          </w:rPr>
          <w:tab/>
        </w:r>
        <w:r>
          <w:rPr>
            <w:color w:val="231F20"/>
            <w:spacing w:val="-5"/>
          </w:rPr>
          <w:t>8-</w:t>
        </w:r>
        <w:r>
          <w:rPr>
            <w:color w:val="231F20"/>
            <w:spacing w:val="-2"/>
          </w:rPr>
          <w:t>21</w:t>
        </w:r>
      </w:hyperlink>
    </w:p>
    <w:p>
      <w:pPr>
        <w:spacing w:before="33"/>
        <w:ind w:left="637" w:right="0" w:firstLine="0"/>
        <w:jc w:val="left"/>
        <w:rPr>
          <w:sz w:val="18"/>
        </w:rPr>
      </w:pPr>
      <w:hyperlink w:history="true" w:anchor="_bookmark27">
        <w:r>
          <w:rPr>
            <w:color w:val="231F20"/>
            <w:w w:val="95"/>
            <w:sz w:val="18"/>
          </w:rPr>
          <w:t>MAV</w:t>
        </w:r>
        <w:r>
          <w:rPr>
            <w:color w:val="231F20"/>
            <w:spacing w:val="-22"/>
            <w:w w:val="95"/>
            <w:sz w:val="18"/>
          </w:rPr>
          <w:t> </w:t>
        </w:r>
        <w:r>
          <w:rPr>
            <w:color w:val="231F20"/>
            <w:w w:val="95"/>
            <w:sz w:val="18"/>
          </w:rPr>
          <w:t>·</w:t>
        </w:r>
        <w:r>
          <w:rPr>
            <w:color w:val="231F20"/>
            <w:spacing w:val="-5"/>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7"/>
            <w:sz w:val="18"/>
          </w:rPr>
          <w:t> </w:t>
        </w:r>
        <w:r>
          <w:rPr>
            <w:color w:val="231F20"/>
            <w:w w:val="95"/>
            <w:sz w:val="18"/>
          </w:rPr>
          <w:t>3-19</w:t>
        </w:r>
      </w:hyperlink>
      <w:r>
        <w:rPr>
          <w:color w:val="231F20"/>
          <w:w w:val="95"/>
          <w:sz w:val="18"/>
        </w:rPr>
        <w:t>,</w:t>
      </w:r>
      <w:r>
        <w:rPr>
          <w:color w:val="231F20"/>
          <w:spacing w:val="-1"/>
          <w:sz w:val="18"/>
        </w:rPr>
        <w:t> </w:t>
      </w:r>
      <w:hyperlink w:history="true" w:anchor="_bookmark197">
        <w:r>
          <w:rPr>
            <w:color w:val="231F20"/>
            <w:w w:val="95"/>
            <w:sz w:val="18"/>
          </w:rPr>
          <w:t>8-</w:t>
        </w:r>
        <w:r>
          <w:rPr>
            <w:color w:val="231F20"/>
            <w:spacing w:val="-5"/>
            <w:w w:val="95"/>
            <w:sz w:val="18"/>
          </w:rPr>
          <w:t>140</w:t>
        </w:r>
      </w:hyperlink>
    </w:p>
    <w:p>
      <w:pPr>
        <w:spacing w:before="33"/>
        <w:ind w:left="637" w:right="0" w:firstLine="0"/>
        <w:jc w:val="left"/>
        <w:rPr>
          <w:sz w:val="18"/>
        </w:rPr>
      </w:pPr>
      <w:hyperlink w:history="true" w:anchor="_bookmark19">
        <w:r>
          <w:rPr>
            <w:color w:val="231F20"/>
            <w:w w:val="95"/>
            <w:sz w:val="18"/>
          </w:rPr>
          <w:t>MAX</w:t>
        </w:r>
        <w:r>
          <w:rPr>
            <w:color w:val="231F20"/>
            <w:spacing w:val="-21"/>
            <w:w w:val="95"/>
            <w:sz w:val="18"/>
          </w:rPr>
          <w:t> </w:t>
        </w:r>
        <w:r>
          <w:rPr>
            <w:color w:val="231F20"/>
            <w:w w:val="95"/>
            <w:sz w:val="18"/>
          </w:rPr>
          <w:t>·</w:t>
        </w:r>
        <w:r>
          <w:rPr>
            <w:color w:val="231F20"/>
            <w:spacing w:val="-6"/>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7"/>
            <w:sz w:val="18"/>
          </w:rPr>
          <w:t> </w:t>
        </w:r>
        <w:r>
          <w:rPr>
            <w:color w:val="231F20"/>
            <w:w w:val="95"/>
            <w:sz w:val="18"/>
          </w:rPr>
          <w:t>3-11</w:t>
        </w:r>
      </w:hyperlink>
      <w:r>
        <w:rPr>
          <w:color w:val="231F20"/>
          <w:w w:val="95"/>
          <w:sz w:val="18"/>
        </w:rPr>
        <w:t>,</w:t>
      </w:r>
      <w:r>
        <w:rPr>
          <w:color w:val="231F20"/>
          <w:spacing w:val="-1"/>
          <w:sz w:val="18"/>
        </w:rPr>
        <w:t> </w:t>
      </w:r>
      <w:hyperlink w:history="true" w:anchor="_bookmark81">
        <w:r>
          <w:rPr>
            <w:color w:val="231F20"/>
            <w:w w:val="95"/>
            <w:sz w:val="18"/>
          </w:rPr>
          <w:t>8-</w:t>
        </w:r>
        <w:r>
          <w:rPr>
            <w:color w:val="231F20"/>
            <w:spacing w:val="-5"/>
            <w:w w:val="95"/>
            <w:sz w:val="18"/>
          </w:rPr>
          <w:t>1</w:t>
        </w:r>
      </w:hyperlink>
      <w:r>
        <w:rPr>
          <w:color w:val="231F20"/>
          <w:spacing w:val="-5"/>
          <w:w w:val="95"/>
          <w:sz w:val="18"/>
        </w:rPr>
        <w:t>4</w:t>
      </w:r>
    </w:p>
    <w:p>
      <w:pPr>
        <w:tabs>
          <w:tab w:pos="3895" w:val="right" w:leader="middleDot"/>
        </w:tabs>
        <w:spacing w:before="34"/>
        <w:ind w:left="637" w:right="0" w:firstLine="0"/>
        <w:jc w:val="left"/>
        <w:rPr>
          <w:sz w:val="18"/>
        </w:rPr>
      </w:pPr>
      <w:hyperlink w:history="true" w:anchor="_bookmark81">
        <w:r>
          <w:rPr>
            <w:color w:val="231F20"/>
            <w:spacing w:val="-4"/>
            <w:sz w:val="18"/>
          </w:rPr>
          <w:t>MEAN</w:t>
        </w:r>
        <w:r>
          <w:rPr>
            <w:color w:val="231F20"/>
            <w:sz w:val="18"/>
          </w:rPr>
          <w:tab/>
        </w:r>
        <w:r>
          <w:rPr>
            <w:color w:val="231F20"/>
            <w:spacing w:val="-5"/>
            <w:sz w:val="18"/>
          </w:rPr>
          <w:t>8-</w:t>
        </w:r>
        <w:r>
          <w:rPr>
            <w:color w:val="231F20"/>
            <w:spacing w:val="-2"/>
            <w:sz w:val="18"/>
          </w:rPr>
          <w:t>14</w:t>
        </w:r>
      </w:hyperlink>
    </w:p>
    <w:p>
      <w:pPr>
        <w:pStyle w:val="BodyText"/>
        <w:tabs>
          <w:tab w:pos="3895" w:val="right" w:leader="middleDot"/>
        </w:tabs>
        <w:spacing w:before="33"/>
        <w:ind w:left="637"/>
      </w:pPr>
      <w:hyperlink w:history="true" w:anchor="_bookmark40">
        <w:r>
          <w:rPr>
            <w:color w:val="231F20"/>
            <w:spacing w:val="-2"/>
          </w:rPr>
          <w:t>Measure</w:t>
        </w:r>
        <w:r>
          <w:rPr>
            <w:color w:val="231F20"/>
          </w:rPr>
          <w:tab/>
        </w:r>
        <w:r>
          <w:rPr>
            <w:color w:val="231F20"/>
            <w:spacing w:val="-5"/>
          </w:rPr>
          <w:t>5-</w:t>
        </w:r>
        <w:r>
          <w:rPr>
            <w:color w:val="231F20"/>
            <w:spacing w:val="-2"/>
          </w:rPr>
          <w:t>5</w:t>
        </w:r>
      </w:hyperlink>
    </w:p>
    <w:p>
      <w:pPr>
        <w:pStyle w:val="BodyText"/>
        <w:tabs>
          <w:tab w:pos="3895" w:val="right" w:leader="middleDot"/>
        </w:tabs>
        <w:spacing w:before="33"/>
        <w:ind w:left="807"/>
      </w:pPr>
      <w:hyperlink w:history="true" w:anchor="_bookmark121">
        <w:r>
          <w:rPr>
            <w:color w:val="231F20"/>
            <w:spacing w:val="-2"/>
          </w:rPr>
          <w:t>Array</w:t>
        </w:r>
        <w:r>
          <w:rPr>
            <w:color w:val="231F20"/>
          </w:rPr>
          <w:tab/>
        </w:r>
        <w:r>
          <w:rPr>
            <w:color w:val="231F20"/>
            <w:spacing w:val="-5"/>
          </w:rPr>
          <w:t>8-</w:t>
        </w:r>
        <w:r>
          <w:rPr>
            <w:color w:val="231F20"/>
            <w:spacing w:val="-2"/>
          </w:rPr>
          <w:t>57</w:t>
        </w:r>
      </w:hyperlink>
    </w:p>
    <w:p>
      <w:pPr>
        <w:pStyle w:val="BodyText"/>
        <w:tabs>
          <w:tab w:pos="3895" w:val="right" w:leader="middleDot"/>
        </w:tabs>
        <w:spacing w:before="34"/>
        <w:ind w:left="807"/>
      </w:pPr>
      <w:hyperlink w:history="true" w:anchor="_bookmark48">
        <w:r>
          <w:rPr>
            <w:color w:val="231F20"/>
            <w:spacing w:val="-2"/>
          </w:rPr>
          <w:t>Description</w:t>
        </w:r>
        <w:r>
          <w:rPr>
            <w:color w:val="231F20"/>
          </w:rPr>
          <w:tab/>
        </w:r>
        <w:r>
          <w:rPr>
            <w:color w:val="231F20"/>
            <w:spacing w:val="-5"/>
          </w:rPr>
          <w:t>6-</w:t>
        </w:r>
        <w:r>
          <w:rPr>
            <w:color w:val="231F20"/>
            <w:spacing w:val="-2"/>
          </w:rPr>
          <w:t>7</w:t>
        </w:r>
      </w:hyperlink>
    </w:p>
    <w:p>
      <w:pPr>
        <w:pStyle w:val="BodyText"/>
        <w:tabs>
          <w:tab w:pos="3895" w:val="right" w:leader="middleDot"/>
        </w:tabs>
        <w:spacing w:before="33"/>
        <w:ind w:left="807"/>
      </w:pPr>
      <w:hyperlink w:history="true" w:anchor="_bookmark123">
        <w:r>
          <w:rPr>
            <w:color w:val="231F20"/>
            <w:spacing w:val="-2"/>
          </w:rPr>
          <w:t>Functions</w:t>
        </w:r>
        <w:r>
          <w:rPr>
            <w:color w:val="231F20"/>
          </w:rPr>
          <w:tab/>
        </w:r>
        <w:r>
          <w:rPr>
            <w:color w:val="231F20"/>
            <w:spacing w:val="-5"/>
          </w:rPr>
          <w:t>8-</w:t>
        </w:r>
        <w:r>
          <w:rPr>
            <w:color w:val="231F20"/>
            <w:spacing w:val="-2"/>
          </w:rPr>
          <w:t>59</w:t>
        </w:r>
      </w:hyperlink>
    </w:p>
    <w:p>
      <w:pPr>
        <w:pStyle w:val="BodyText"/>
        <w:tabs>
          <w:tab w:pos="3895" w:val="right" w:leader="middleDot"/>
        </w:tabs>
        <w:spacing w:before="33"/>
        <w:ind w:left="807"/>
      </w:pPr>
      <w:hyperlink w:history="true" w:anchor="_bookmark120">
        <w:r>
          <w:rPr>
            <w:color w:val="231F20"/>
            <w:spacing w:val="-4"/>
          </w:rPr>
          <w:t>Once</w:t>
        </w:r>
        <w:r>
          <w:rPr>
            <w:color w:val="231F20"/>
          </w:rPr>
          <w:tab/>
        </w:r>
        <w:r>
          <w:rPr>
            <w:color w:val="231F20"/>
            <w:spacing w:val="-5"/>
          </w:rPr>
          <w:t>8-</w:t>
        </w:r>
        <w:r>
          <w:rPr>
            <w:color w:val="231F20"/>
            <w:spacing w:val="-2"/>
          </w:rPr>
          <w:t>56</w:t>
        </w:r>
      </w:hyperlink>
    </w:p>
    <w:p>
      <w:pPr>
        <w:pStyle w:val="BodyText"/>
        <w:tabs>
          <w:tab w:pos="3895" w:val="right" w:leader="middleDot"/>
        </w:tabs>
        <w:spacing w:before="33"/>
        <w:ind w:left="807"/>
      </w:pPr>
      <w:hyperlink w:history="true" w:anchor="_bookmark120">
        <w:r>
          <w:rPr>
            <w:color w:val="231F20"/>
            <w:spacing w:val="-2"/>
          </w:rPr>
          <w:t>Scalar</w:t>
        </w:r>
        <w:r>
          <w:rPr>
            <w:color w:val="231F20"/>
          </w:rPr>
          <w:tab/>
        </w:r>
        <w:r>
          <w:rPr>
            <w:color w:val="231F20"/>
            <w:spacing w:val="-5"/>
          </w:rPr>
          <w:t>8-</w:t>
        </w:r>
        <w:r>
          <w:rPr>
            <w:color w:val="231F20"/>
            <w:spacing w:val="-2"/>
          </w:rPr>
          <w:t>56</w:t>
        </w:r>
      </w:hyperlink>
    </w:p>
    <w:p>
      <w:pPr>
        <w:pStyle w:val="BodyText"/>
        <w:tabs>
          <w:tab w:pos="3895" w:val="right" w:leader="middleDot"/>
        </w:tabs>
        <w:spacing w:before="34"/>
        <w:ind w:left="807"/>
      </w:pPr>
      <w:hyperlink w:history="true" w:anchor="_bookmark129">
        <w:r>
          <w:rPr>
            <w:color w:val="231F20"/>
          </w:rPr>
          <w:t>Volt neg. </w:t>
        </w:r>
        <w:r>
          <w:rPr>
            <w:color w:val="231F20"/>
            <w:spacing w:val="-4"/>
          </w:rPr>
          <w:t>peak</w:t>
        </w:r>
        <w:r>
          <w:rPr>
            <w:color w:val="231F20"/>
          </w:rPr>
          <w:tab/>
        </w:r>
        <w:r>
          <w:rPr>
            <w:color w:val="231F20"/>
            <w:spacing w:val="-5"/>
          </w:rPr>
          <w:t>8-</w:t>
        </w:r>
        <w:r>
          <w:rPr>
            <w:color w:val="231F20"/>
            <w:spacing w:val="-2"/>
          </w:rPr>
          <w:t>65</w:t>
        </w:r>
      </w:hyperlink>
    </w:p>
    <w:p>
      <w:pPr>
        <w:pStyle w:val="BodyText"/>
        <w:tabs>
          <w:tab w:pos="3895" w:val="right" w:leader="middleDot"/>
        </w:tabs>
        <w:spacing w:before="33"/>
        <w:ind w:left="807"/>
      </w:pPr>
      <w:hyperlink w:history="true" w:anchor="_bookmark129">
        <w:r>
          <w:rPr>
            <w:color w:val="231F20"/>
          </w:rPr>
          <w:t>Volt</w:t>
        </w:r>
        <w:r>
          <w:rPr>
            <w:color w:val="231F20"/>
            <w:spacing w:val="-5"/>
          </w:rPr>
          <w:t> </w:t>
        </w:r>
        <w:r>
          <w:rPr>
            <w:color w:val="231F20"/>
            <w:spacing w:val="-4"/>
          </w:rPr>
          <w:t>peak</w:t>
        </w:r>
        <w:r>
          <w:rPr>
            <w:color w:val="231F20"/>
          </w:rPr>
          <w:tab/>
        </w:r>
        <w:r>
          <w:rPr>
            <w:color w:val="231F20"/>
            <w:spacing w:val="-5"/>
          </w:rPr>
          <w:t>8-</w:t>
        </w:r>
        <w:r>
          <w:rPr>
            <w:color w:val="231F20"/>
            <w:spacing w:val="-2"/>
          </w:rPr>
          <w:t>65</w:t>
        </w:r>
      </w:hyperlink>
    </w:p>
    <w:p>
      <w:pPr>
        <w:pStyle w:val="BodyText"/>
        <w:spacing w:before="33"/>
        <w:ind w:left="637"/>
      </w:pPr>
      <w:r>
        <w:rPr>
          <w:color w:val="231F20"/>
          <w:spacing w:val="-2"/>
        </w:rPr>
        <w:t>Measurement</w:t>
      </w:r>
    </w:p>
    <w:p>
      <w:pPr>
        <w:pStyle w:val="BodyText"/>
        <w:tabs>
          <w:tab w:pos="3895" w:val="right" w:leader="middleDot"/>
        </w:tabs>
        <w:spacing w:before="34"/>
        <w:ind w:left="807"/>
      </w:pPr>
      <w:hyperlink w:history="true" w:anchor="_bookmark71">
        <w:r>
          <w:rPr>
            <w:color w:val="231F20"/>
            <w:spacing w:val="-2"/>
          </w:rPr>
          <w:t>Abort</w:t>
        </w:r>
        <w:r>
          <w:rPr>
            <w:color w:val="231F20"/>
          </w:rPr>
          <w:tab/>
        </w:r>
        <w:r>
          <w:rPr>
            <w:color w:val="231F20"/>
            <w:spacing w:val="-5"/>
          </w:rPr>
          <w:t>8-</w:t>
        </w:r>
        <w:r>
          <w:rPr>
            <w:color w:val="231F20"/>
            <w:spacing w:val="-2"/>
          </w:rPr>
          <w:t>4</w:t>
        </w:r>
      </w:hyperlink>
    </w:p>
    <w:p>
      <w:pPr>
        <w:pStyle w:val="BodyText"/>
        <w:tabs>
          <w:tab w:pos="3895" w:val="right" w:leader="middleDot"/>
        </w:tabs>
        <w:spacing w:before="33"/>
        <w:ind w:left="807"/>
      </w:pPr>
      <w:hyperlink w:history="true" w:anchor="_bookmark110">
        <w:r>
          <w:rPr>
            <w:color w:val="231F20"/>
          </w:rPr>
          <w:t>Continuously</w:t>
        </w:r>
        <w:r>
          <w:rPr>
            <w:color w:val="231F20"/>
            <w:spacing w:val="1"/>
          </w:rPr>
          <w:t> </w:t>
        </w:r>
        <w:r>
          <w:rPr>
            <w:color w:val="231F20"/>
            <w:spacing w:val="-2"/>
          </w:rPr>
          <w:t>initiated</w:t>
        </w:r>
        <w:r>
          <w:rPr>
            <w:color w:val="231F20"/>
          </w:rPr>
          <w:tab/>
        </w:r>
        <w:r>
          <w:rPr>
            <w:color w:val="231F20"/>
            <w:spacing w:val="-5"/>
          </w:rPr>
          <w:t>8-</w:t>
        </w:r>
        <w:r>
          <w:rPr>
            <w:color w:val="231F20"/>
            <w:spacing w:val="-2"/>
          </w:rPr>
          <w:t>44</w:t>
        </w:r>
      </w:hyperlink>
    </w:p>
    <w:p>
      <w:pPr>
        <w:pStyle w:val="BodyText"/>
        <w:tabs>
          <w:tab w:pos="3895" w:val="right" w:leader="middleDot"/>
        </w:tabs>
        <w:spacing w:before="33"/>
        <w:ind w:left="807"/>
      </w:pPr>
      <w:hyperlink w:history="true" w:anchor="_bookmark101">
        <w:r>
          <w:rPr>
            <w:color w:val="231F20"/>
          </w:rPr>
          <w:t>Fetch</w:t>
        </w:r>
        <w:r>
          <w:rPr>
            <w:color w:val="231F20"/>
            <w:spacing w:val="5"/>
          </w:rPr>
          <w:t> </w:t>
        </w:r>
        <w:r>
          <w:rPr>
            <w:color w:val="231F20"/>
            <w:spacing w:val="-2"/>
          </w:rPr>
          <w:t>Results</w:t>
        </w:r>
        <w:r>
          <w:rPr>
            <w:color w:val="231F20"/>
          </w:rPr>
          <w:tab/>
        </w:r>
        <w:r>
          <w:rPr>
            <w:color w:val="231F20"/>
            <w:spacing w:val="-5"/>
          </w:rPr>
          <w:t>8-</w:t>
        </w:r>
        <w:r>
          <w:rPr>
            <w:color w:val="231F20"/>
            <w:spacing w:val="-2"/>
          </w:rPr>
          <w:t>35</w:t>
        </w:r>
      </w:hyperlink>
    </w:p>
    <w:p>
      <w:pPr>
        <w:pStyle w:val="BodyText"/>
        <w:tabs>
          <w:tab w:pos="3895" w:val="right" w:leader="middleDot"/>
        </w:tabs>
        <w:spacing w:before="34"/>
        <w:ind w:left="807"/>
      </w:pPr>
      <w:hyperlink w:history="true" w:anchor="_bookmark40">
        <w:r>
          <w:rPr>
            <w:color w:val="231F20"/>
            <w:spacing w:val="-2"/>
          </w:rPr>
          <w:t>Function</w:t>
        </w:r>
        <w:r>
          <w:rPr>
            <w:color w:val="231F20"/>
          </w:rPr>
          <w:tab/>
        </w:r>
        <w:r>
          <w:rPr>
            <w:color w:val="231F20"/>
            <w:spacing w:val="-5"/>
          </w:rPr>
          <w:t>5-</w:t>
        </w:r>
        <w:r>
          <w:rPr>
            <w:color w:val="231F20"/>
            <w:spacing w:val="-2"/>
          </w:rPr>
          <w:t>5</w:t>
        </w:r>
      </w:hyperlink>
    </w:p>
    <w:p>
      <w:pPr>
        <w:pStyle w:val="BodyText"/>
        <w:tabs>
          <w:tab w:pos="3895" w:val="right" w:leader="middleDot"/>
        </w:tabs>
        <w:spacing w:before="33"/>
        <w:ind w:left="807"/>
      </w:pPr>
      <w:hyperlink w:history="true" w:anchor="_bookmark157">
        <w:r>
          <w:rPr>
            <w:color w:val="231F20"/>
          </w:rPr>
          <w:t>High</w:t>
        </w:r>
        <w:r>
          <w:rPr>
            <w:color w:val="231F20"/>
            <w:spacing w:val="-2"/>
          </w:rPr>
          <w:t> </w:t>
        </w:r>
        <w:r>
          <w:rPr>
            <w:color w:val="231F20"/>
          </w:rPr>
          <w:t>Speed</w:t>
        </w:r>
        <w:r>
          <w:rPr>
            <w:color w:val="231F20"/>
            <w:spacing w:val="-1"/>
          </w:rPr>
          <w:t> </w:t>
        </w:r>
        <w:r>
          <w:rPr>
            <w:color w:val="231F20"/>
            <w:spacing w:val="-2"/>
          </w:rPr>
          <w:t>Voltage</w:t>
        </w:r>
        <w:r>
          <w:rPr>
            <w:color w:val="231F20"/>
          </w:rPr>
          <w:tab/>
        </w:r>
        <w:r>
          <w:rPr>
            <w:color w:val="231F20"/>
            <w:spacing w:val="-5"/>
          </w:rPr>
          <w:t>8-</w:t>
        </w:r>
        <w:r>
          <w:rPr>
            <w:color w:val="231F20"/>
            <w:spacing w:val="-2"/>
          </w:rPr>
          <w:t>96</w:t>
        </w:r>
      </w:hyperlink>
    </w:p>
    <w:p>
      <w:pPr>
        <w:pStyle w:val="BodyText"/>
        <w:tabs>
          <w:tab w:pos="3895" w:val="right" w:leader="middleDot"/>
        </w:tabs>
        <w:spacing w:before="33"/>
        <w:ind w:left="807"/>
      </w:pPr>
      <w:hyperlink w:history="true" w:anchor="_bookmark110">
        <w:r>
          <w:rPr>
            <w:color w:val="231F20"/>
            <w:spacing w:val="-2"/>
          </w:rPr>
          <w:t>Initiate</w:t>
        </w:r>
        <w:r>
          <w:rPr>
            <w:color w:val="231F20"/>
          </w:rPr>
          <w:tab/>
        </w:r>
        <w:r>
          <w:rPr>
            <w:color w:val="231F20"/>
            <w:spacing w:val="-5"/>
          </w:rPr>
          <w:t>8-</w:t>
        </w:r>
        <w:r>
          <w:rPr>
            <w:color w:val="231F20"/>
            <w:spacing w:val="-2"/>
          </w:rPr>
          <w:t>44</w:t>
        </w:r>
      </w:hyperlink>
    </w:p>
    <w:p>
      <w:pPr>
        <w:pStyle w:val="BodyText"/>
        <w:tabs>
          <w:tab w:pos="3895" w:val="right" w:leader="middleDot"/>
        </w:tabs>
        <w:spacing w:before="34"/>
        <w:ind w:left="807"/>
      </w:pPr>
      <w:hyperlink w:history="true" w:anchor="_bookmark182">
        <w:r>
          <w:rPr>
            <w:color w:val="231F20"/>
          </w:rPr>
          <w:t>No.</w:t>
        </w:r>
        <w:r>
          <w:rPr>
            <w:color w:val="231F20"/>
            <w:spacing w:val="3"/>
          </w:rPr>
          <w:t> </w:t>
        </w:r>
        <w:r>
          <w:rPr>
            <w:color w:val="231F20"/>
          </w:rPr>
          <w:t>of,</w:t>
        </w:r>
        <w:r>
          <w:rPr>
            <w:color w:val="231F20"/>
            <w:spacing w:val="4"/>
          </w:rPr>
          <w:t> </w:t>
        </w:r>
        <w:r>
          <w:rPr>
            <w:color w:val="231F20"/>
          </w:rPr>
          <w:t>on</w:t>
        </w:r>
        <w:r>
          <w:rPr>
            <w:color w:val="231F20"/>
            <w:spacing w:val="3"/>
          </w:rPr>
          <w:t> </w:t>
        </w:r>
        <w:r>
          <w:rPr>
            <w:color w:val="231F20"/>
          </w:rPr>
          <w:t>ext</w:t>
        </w:r>
        <w:r>
          <w:rPr>
            <w:color w:val="231F20"/>
            <w:spacing w:val="4"/>
          </w:rPr>
          <w:t> </w:t>
        </w:r>
        <w:r>
          <w:rPr>
            <w:color w:val="231F20"/>
          </w:rPr>
          <w:t>arm</w:t>
        </w:r>
        <w:r>
          <w:rPr>
            <w:color w:val="231F20"/>
            <w:spacing w:val="4"/>
          </w:rPr>
          <w:t> </w:t>
        </w:r>
        <w:r>
          <w:rPr>
            <w:color w:val="231F20"/>
            <w:spacing w:val="-4"/>
          </w:rPr>
          <w:t>start</w:t>
        </w:r>
        <w:r>
          <w:rPr>
            <w:color w:val="231F20"/>
          </w:rPr>
          <w:tab/>
        </w:r>
        <w:r>
          <w:rPr>
            <w:color w:val="231F20"/>
            <w:spacing w:val="-5"/>
          </w:rPr>
          <w:t>8-</w:t>
        </w:r>
        <w:r>
          <w:rPr>
            <w:color w:val="231F20"/>
            <w:spacing w:val="-2"/>
          </w:rPr>
          <w:t>124</w:t>
        </w:r>
      </w:hyperlink>
    </w:p>
    <w:p>
      <w:pPr>
        <w:pStyle w:val="BodyText"/>
        <w:tabs>
          <w:tab w:pos="3895" w:val="right" w:leader="middleDot"/>
        </w:tabs>
        <w:spacing w:before="33"/>
        <w:ind w:left="807"/>
      </w:pPr>
      <w:hyperlink w:history="true" w:anchor="_bookmark73">
        <w:r>
          <w:rPr>
            <w:color w:val="231F20"/>
          </w:rPr>
          <w:t>No.</w:t>
        </w:r>
        <w:r>
          <w:rPr>
            <w:color w:val="231F20"/>
            <w:spacing w:val="3"/>
          </w:rPr>
          <w:t> </w:t>
        </w:r>
        <w:r>
          <w:rPr>
            <w:color w:val="231F20"/>
          </w:rPr>
          <w:t>on</w:t>
        </w:r>
        <w:r>
          <w:rPr>
            <w:color w:val="231F20"/>
            <w:spacing w:val="3"/>
          </w:rPr>
          <w:t> </w:t>
        </w:r>
        <w:r>
          <w:rPr>
            <w:color w:val="231F20"/>
          </w:rPr>
          <w:t>each</w:t>
        </w:r>
        <w:r>
          <w:rPr>
            <w:color w:val="231F20"/>
            <w:spacing w:val="3"/>
          </w:rPr>
          <w:t> </w:t>
        </w:r>
        <w:r>
          <w:rPr>
            <w:color w:val="231F20"/>
          </w:rPr>
          <w:t>bus</w:t>
        </w:r>
        <w:r>
          <w:rPr>
            <w:color w:val="231F20"/>
            <w:spacing w:val="2"/>
          </w:rPr>
          <w:t> </w:t>
        </w:r>
        <w:r>
          <w:rPr>
            <w:color w:val="231F20"/>
            <w:spacing w:val="-5"/>
          </w:rPr>
          <w:t>arm</w:t>
        </w:r>
        <w:r>
          <w:rPr>
            <w:color w:val="231F20"/>
          </w:rPr>
          <w:tab/>
        </w:r>
        <w:r>
          <w:rPr>
            <w:color w:val="231F20"/>
            <w:spacing w:val="-5"/>
          </w:rPr>
          <w:t>8-</w:t>
        </w:r>
        <w:r>
          <w:rPr>
            <w:color w:val="231F20"/>
            <w:spacing w:val="-2"/>
          </w:rPr>
          <w:t>6</w:t>
        </w:r>
      </w:hyperlink>
    </w:p>
    <w:p>
      <w:pPr>
        <w:pStyle w:val="BodyText"/>
        <w:tabs>
          <w:tab w:pos="3895" w:val="right" w:leader="middleDot"/>
        </w:tabs>
        <w:spacing w:before="33"/>
        <w:ind w:left="807"/>
      </w:pPr>
      <w:hyperlink w:history="true" w:anchor="_bookmark57">
        <w:r>
          <w:rPr>
            <w:color w:val="231F20"/>
          </w:rPr>
          <w:t>Started</w:t>
        </w:r>
        <w:r>
          <w:rPr>
            <w:color w:val="231F20"/>
            <w:spacing w:val="-4"/>
          </w:rPr>
          <w:t> </w:t>
        </w:r>
        <w:r>
          <w:rPr>
            <w:color w:val="231F20"/>
            <w:spacing w:val="-2"/>
          </w:rPr>
          <w:t>(MST)</w:t>
        </w:r>
        <w:r>
          <w:rPr>
            <w:color w:val="231F20"/>
          </w:rPr>
          <w:tab/>
        </w:r>
        <w:r>
          <w:rPr>
            <w:color w:val="231F20"/>
            <w:spacing w:val="-5"/>
          </w:rPr>
          <w:t>6-</w:t>
        </w:r>
        <w:r>
          <w:rPr>
            <w:color w:val="231F20"/>
            <w:spacing w:val="-2"/>
          </w:rPr>
          <w:t>19</w:t>
        </w:r>
      </w:hyperlink>
    </w:p>
    <w:p>
      <w:pPr>
        <w:pStyle w:val="BodyText"/>
        <w:tabs>
          <w:tab w:pos="3895" w:val="right" w:leader="middleDot"/>
        </w:tabs>
        <w:spacing w:before="34"/>
        <w:ind w:left="807"/>
      </w:pPr>
      <w:hyperlink w:history="true" w:anchor="_bookmark167">
        <w:r>
          <w:rPr>
            <w:color w:val="231F20"/>
            <w:spacing w:val="-2"/>
          </w:rPr>
          <w:t>Status</w:t>
        </w:r>
        <w:r>
          <w:rPr>
            <w:color w:val="231F20"/>
          </w:rPr>
          <w:tab/>
        </w:r>
        <w:r>
          <w:rPr>
            <w:color w:val="231F20"/>
            <w:spacing w:val="-5"/>
          </w:rPr>
          <w:t>8-</w:t>
        </w:r>
        <w:r>
          <w:rPr>
            <w:color w:val="231F20"/>
            <w:spacing w:val="-2"/>
          </w:rPr>
          <w:t>107</w:t>
        </w:r>
      </w:hyperlink>
    </w:p>
    <w:p>
      <w:pPr>
        <w:pStyle w:val="BodyText"/>
        <w:tabs>
          <w:tab w:pos="3895" w:val="right" w:leader="middleDot"/>
        </w:tabs>
        <w:spacing w:before="33"/>
        <w:ind w:left="807"/>
      </w:pPr>
      <w:hyperlink w:history="true" w:anchor="_bookmark57">
        <w:r>
          <w:rPr>
            <w:color w:val="231F20"/>
          </w:rPr>
          <w:t>Stopped</w:t>
        </w:r>
        <w:r>
          <w:rPr>
            <w:color w:val="231F20"/>
            <w:spacing w:val="-5"/>
          </w:rPr>
          <w:t> </w:t>
        </w:r>
        <w:r>
          <w:rPr>
            <w:color w:val="231F20"/>
            <w:spacing w:val="-2"/>
          </w:rPr>
          <w:t>(MSP)</w:t>
        </w:r>
        <w:r>
          <w:rPr>
            <w:color w:val="231F20"/>
          </w:rPr>
          <w:tab/>
        </w:r>
        <w:r>
          <w:rPr>
            <w:color w:val="231F20"/>
            <w:spacing w:val="-5"/>
          </w:rPr>
          <w:t>6-</w:t>
        </w:r>
        <w:r>
          <w:rPr>
            <w:color w:val="231F20"/>
            <w:spacing w:val="-2"/>
          </w:rPr>
          <w:t>19</w:t>
        </w:r>
      </w:hyperlink>
    </w:p>
    <w:p>
      <w:pPr>
        <w:pStyle w:val="BodyText"/>
        <w:tabs>
          <w:tab w:pos="3087" w:val="left" w:leader="middleDot"/>
        </w:tabs>
        <w:spacing w:before="46"/>
        <w:ind w:left="465"/>
      </w:pPr>
      <w:r>
        <w:rPr/>
        <w:br w:type="column"/>
      </w:r>
      <w:hyperlink w:history="true" w:anchor="_bookmark198">
        <w:r>
          <w:rPr>
            <w:color w:val="231F20"/>
            <w:spacing w:val="-2"/>
          </w:rPr>
          <w:t>Trigger</w:t>
        </w:r>
        <w:r>
          <w:rPr>
            <w:color w:val="231F20"/>
          </w:rPr>
          <w:tab/>
          <w:t>8-</w:t>
        </w:r>
        <w:r>
          <w:rPr>
            <w:color w:val="231F20"/>
            <w:spacing w:val="-5"/>
          </w:rPr>
          <w:t>141</w:t>
        </w:r>
      </w:hyperlink>
    </w:p>
    <w:p>
      <w:pPr>
        <w:pStyle w:val="BodyText"/>
        <w:tabs>
          <w:tab w:pos="3189" w:val="left" w:leader="middleDot"/>
        </w:tabs>
        <w:spacing w:before="33"/>
        <w:ind w:left="295"/>
      </w:pPr>
      <w:hyperlink w:history="true" w:anchor="_bookmark118">
        <w:r>
          <w:rPr>
            <w:color w:val="231F20"/>
          </w:rPr>
          <w:t>Measurement</w:t>
        </w:r>
        <w:r>
          <w:rPr>
            <w:color w:val="231F20"/>
            <w:spacing w:val="4"/>
          </w:rPr>
          <w:t> </w:t>
        </w:r>
        <w:r>
          <w:rPr>
            <w:color w:val="231F20"/>
            <w:spacing w:val="-2"/>
          </w:rPr>
          <w:t>Function</w:t>
        </w:r>
        <w:r>
          <w:rPr>
            <w:color w:val="231F20"/>
          </w:rPr>
          <w:tab/>
          <w:t>8-</w:t>
        </w:r>
        <w:r>
          <w:rPr>
            <w:color w:val="231F20"/>
            <w:spacing w:val="-5"/>
          </w:rPr>
          <w:t>53</w:t>
        </w:r>
      </w:hyperlink>
    </w:p>
    <w:p>
      <w:pPr>
        <w:pStyle w:val="BodyText"/>
        <w:tabs>
          <w:tab w:pos="3189" w:val="left" w:leader="middleDot"/>
        </w:tabs>
        <w:spacing w:before="34"/>
        <w:ind w:left="295"/>
      </w:pPr>
      <w:hyperlink w:history="true" w:anchor="_bookmark153">
        <w:r>
          <w:rPr>
            <w:color w:val="231F20"/>
          </w:rPr>
          <w:t>Measurement</w:t>
        </w:r>
        <w:r>
          <w:rPr>
            <w:color w:val="231F20"/>
            <w:spacing w:val="4"/>
          </w:rPr>
          <w:t> </w:t>
        </w:r>
        <w:r>
          <w:rPr>
            <w:color w:val="231F20"/>
            <w:spacing w:val="-4"/>
          </w:rPr>
          <w:t>Time</w:t>
        </w:r>
        <w:r>
          <w:rPr>
            <w:color w:val="231F20"/>
          </w:rPr>
          <w:tab/>
          <w:t>8-</w:t>
        </w:r>
        <w:r>
          <w:rPr>
            <w:color w:val="231F20"/>
            <w:spacing w:val="-5"/>
          </w:rPr>
          <w:t>92</w:t>
        </w:r>
      </w:hyperlink>
    </w:p>
    <w:p>
      <w:pPr>
        <w:pStyle w:val="BodyText"/>
        <w:tabs>
          <w:tab w:pos="3189" w:val="left" w:leader="middleDot"/>
        </w:tabs>
        <w:spacing w:before="33"/>
        <w:ind w:left="465"/>
      </w:pPr>
      <w:hyperlink w:history="true" w:anchor="_bookmark153">
        <w:r>
          <w:rPr>
            <w:color w:val="231F20"/>
            <w:spacing w:val="-2"/>
          </w:rPr>
          <w:t>Setting</w:t>
        </w:r>
        <w:r>
          <w:rPr>
            <w:color w:val="231F20"/>
          </w:rPr>
          <w:tab/>
          <w:t>8-</w:t>
        </w:r>
        <w:r>
          <w:rPr>
            <w:color w:val="231F20"/>
            <w:spacing w:val="-5"/>
          </w:rPr>
          <w:t>92</w:t>
        </w:r>
      </w:hyperlink>
    </w:p>
    <w:p>
      <w:pPr>
        <w:pStyle w:val="BodyText"/>
        <w:spacing w:before="33"/>
        <w:ind w:left="295"/>
      </w:pPr>
      <w:r>
        <w:rPr>
          <w:color w:val="231F20"/>
          <w:spacing w:val="-2"/>
        </w:rPr>
        <w:t>Measuring</w:t>
      </w:r>
    </w:p>
    <w:p>
      <w:pPr>
        <w:pStyle w:val="BodyText"/>
        <w:tabs>
          <w:tab w:pos="3189" w:val="left" w:leader="middleDot"/>
        </w:tabs>
        <w:spacing w:before="33"/>
        <w:ind w:left="465"/>
      </w:pPr>
      <w:hyperlink w:history="true" w:anchor="_bookmark125">
        <w:r>
          <w:rPr>
            <w:color w:val="231F20"/>
          </w:rPr>
          <w:t>Burst</w:t>
        </w:r>
        <w:r>
          <w:rPr>
            <w:color w:val="231F20"/>
            <w:spacing w:val="5"/>
          </w:rPr>
          <w:t> </w:t>
        </w:r>
        <w:r>
          <w:rPr>
            <w:color w:val="231F20"/>
            <w:spacing w:val="-5"/>
          </w:rPr>
          <w:t>CW</w:t>
        </w:r>
        <w:r>
          <w:rPr>
            <w:color w:val="231F20"/>
          </w:rPr>
          <w:tab/>
          <w:t>8-</w:t>
        </w:r>
        <w:r>
          <w:rPr>
            <w:color w:val="231F20"/>
            <w:spacing w:val="-5"/>
          </w:rPr>
          <w:t>61</w:t>
        </w:r>
      </w:hyperlink>
    </w:p>
    <w:p>
      <w:pPr>
        <w:pStyle w:val="BodyText"/>
        <w:tabs>
          <w:tab w:pos="3189" w:val="left" w:leader="middleDot"/>
        </w:tabs>
        <w:spacing w:before="34"/>
        <w:ind w:left="465"/>
      </w:pPr>
      <w:hyperlink w:history="true" w:anchor="_bookmark128">
        <w:r>
          <w:rPr>
            <w:color w:val="231F20"/>
          </w:rPr>
          <w:t>Duty</w:t>
        </w:r>
        <w:r>
          <w:rPr>
            <w:color w:val="231F20"/>
            <w:spacing w:val="2"/>
          </w:rPr>
          <w:t> </w:t>
        </w:r>
        <w:r>
          <w:rPr>
            <w:color w:val="231F20"/>
            <w:spacing w:val="-2"/>
          </w:rPr>
          <w:t>Cycle</w:t>
        </w:r>
        <w:r>
          <w:rPr>
            <w:color w:val="231F20"/>
          </w:rPr>
          <w:tab/>
          <w:t>8-</w:t>
        </w:r>
        <w:r>
          <w:rPr>
            <w:color w:val="231F20"/>
            <w:spacing w:val="-5"/>
          </w:rPr>
          <w:t>64</w:t>
        </w:r>
      </w:hyperlink>
    </w:p>
    <w:p>
      <w:pPr>
        <w:pStyle w:val="BodyText"/>
        <w:tabs>
          <w:tab w:pos="3189" w:val="left" w:leader="middleDot"/>
        </w:tabs>
        <w:spacing w:before="33"/>
        <w:ind w:left="465"/>
      </w:pPr>
      <w:hyperlink w:history="true" w:anchor="_bookmark134">
        <w:r>
          <w:rPr>
            <w:color w:val="231F20"/>
          </w:rPr>
          <w:t>Fall</w:t>
        </w:r>
        <w:r>
          <w:rPr>
            <w:color w:val="231F20"/>
            <w:spacing w:val="5"/>
          </w:rPr>
          <w:t> </w:t>
        </w:r>
        <w:r>
          <w:rPr>
            <w:color w:val="231F20"/>
            <w:spacing w:val="-4"/>
          </w:rPr>
          <w:t>Time</w:t>
        </w:r>
        <w:r>
          <w:rPr>
            <w:color w:val="231F20"/>
          </w:rPr>
          <w:tab/>
          <w:t>8-</w:t>
        </w:r>
        <w:r>
          <w:rPr>
            <w:color w:val="231F20"/>
            <w:spacing w:val="-5"/>
          </w:rPr>
          <w:t>70</w:t>
        </w:r>
      </w:hyperlink>
    </w:p>
    <w:p>
      <w:pPr>
        <w:pStyle w:val="BodyText"/>
        <w:tabs>
          <w:tab w:pos="3189" w:val="left" w:leader="middleDot"/>
        </w:tabs>
        <w:spacing w:before="33"/>
        <w:ind w:left="465"/>
      </w:pPr>
      <w:hyperlink w:history="true" w:anchor="_bookmark124">
        <w:r>
          <w:rPr>
            <w:color w:val="231F20"/>
            <w:spacing w:val="-2"/>
          </w:rPr>
          <w:t>Frequency</w:t>
        </w:r>
        <w:r>
          <w:rPr>
            <w:color w:val="231F20"/>
          </w:rPr>
          <w:tab/>
          <w:t>8-</w:t>
        </w:r>
        <w:r>
          <w:rPr>
            <w:color w:val="231F20"/>
            <w:spacing w:val="-5"/>
          </w:rPr>
          <w:t>60</w:t>
        </w:r>
      </w:hyperlink>
    </w:p>
    <w:p>
      <w:pPr>
        <w:pStyle w:val="BodyText"/>
        <w:tabs>
          <w:tab w:pos="3189" w:val="left" w:leader="middleDot"/>
        </w:tabs>
        <w:spacing w:before="34"/>
        <w:ind w:left="465"/>
      </w:pPr>
      <w:hyperlink w:history="true" w:anchor="_bookmark138">
        <w:r>
          <w:rPr>
            <w:color w:val="231F20"/>
          </w:rPr>
          <w:t>Frequency</w:t>
        </w:r>
        <w:r>
          <w:rPr>
            <w:color w:val="231F20"/>
            <w:spacing w:val="8"/>
          </w:rPr>
          <w:t> </w:t>
        </w:r>
        <w:r>
          <w:rPr>
            <w:color w:val="231F20"/>
          </w:rPr>
          <w:t>Back-to-</w:t>
        </w:r>
        <w:r>
          <w:rPr>
            <w:color w:val="231F20"/>
            <w:spacing w:val="-4"/>
          </w:rPr>
          <w:t>Back</w:t>
        </w:r>
        <w:r>
          <w:rPr>
            <w:color w:val="231F20"/>
          </w:rPr>
          <w:tab/>
          <w:t>8-</w:t>
        </w:r>
        <w:r>
          <w:rPr>
            <w:color w:val="231F20"/>
            <w:spacing w:val="-5"/>
          </w:rPr>
          <w:t>74</w:t>
        </w:r>
      </w:hyperlink>
    </w:p>
    <w:p>
      <w:pPr>
        <w:pStyle w:val="BodyText"/>
        <w:tabs>
          <w:tab w:pos="3189" w:val="left" w:leader="middleDot"/>
        </w:tabs>
        <w:spacing w:before="33"/>
        <w:ind w:left="465"/>
      </w:pPr>
      <w:hyperlink w:history="true" w:anchor="_bookmark127">
        <w:r>
          <w:rPr>
            <w:color w:val="231F20"/>
          </w:rPr>
          <w:t>Frequency </w:t>
        </w:r>
        <w:r>
          <w:rPr>
            <w:color w:val="231F20"/>
            <w:spacing w:val="-4"/>
          </w:rPr>
          <w:t>ratio</w:t>
        </w:r>
        <w:r>
          <w:rPr>
            <w:color w:val="231F20"/>
          </w:rPr>
          <w:tab/>
          <w:t>8-</w:t>
        </w:r>
        <w:r>
          <w:rPr>
            <w:color w:val="231F20"/>
            <w:spacing w:val="-5"/>
          </w:rPr>
          <w:t>63</w:t>
        </w:r>
      </w:hyperlink>
    </w:p>
    <w:p>
      <w:pPr>
        <w:pStyle w:val="BodyText"/>
        <w:tabs>
          <w:tab w:pos="3290" w:val="left" w:leader="middleDot"/>
        </w:tabs>
        <w:spacing w:before="33"/>
        <w:ind w:left="465"/>
      </w:pPr>
      <w:hyperlink w:history="true" w:anchor="_bookmark50">
        <w:r>
          <w:rPr>
            <w:color w:val="231F20"/>
          </w:rPr>
          <w:t>Input</w:t>
        </w:r>
        <w:r>
          <w:rPr>
            <w:color w:val="231F20"/>
            <w:spacing w:val="3"/>
          </w:rPr>
          <w:t> </w:t>
        </w:r>
        <w:r>
          <w:rPr>
            <w:color w:val="231F20"/>
            <w:spacing w:val="-2"/>
          </w:rPr>
          <w:t>selection</w:t>
        </w:r>
        <w:r>
          <w:rPr>
            <w:color w:val="231F20"/>
          </w:rPr>
          <w:tab/>
          <w:t>6-</w:t>
        </w:r>
        <w:r>
          <w:rPr>
            <w:color w:val="231F20"/>
            <w:spacing w:val="-10"/>
          </w:rPr>
          <w:t>9</w:t>
        </w:r>
      </w:hyperlink>
    </w:p>
    <w:p>
      <w:pPr>
        <w:pStyle w:val="BodyText"/>
        <w:tabs>
          <w:tab w:pos="3189" w:val="left" w:leader="middleDot"/>
        </w:tabs>
        <w:spacing w:before="34"/>
        <w:ind w:left="465"/>
      </w:pPr>
      <w:hyperlink w:history="true" w:anchor="_bookmark132">
        <w:r>
          <w:rPr>
            <w:color w:val="231F20"/>
            <w:spacing w:val="-2"/>
          </w:rPr>
          <w:t>Period</w:t>
        </w:r>
        <w:r>
          <w:rPr>
            <w:color w:val="231F20"/>
          </w:rPr>
          <w:tab/>
          <w:t>8-</w:t>
        </w:r>
        <w:r>
          <w:rPr>
            <w:color w:val="231F20"/>
            <w:spacing w:val="-5"/>
          </w:rPr>
          <w:t>68</w:t>
        </w:r>
      </w:hyperlink>
    </w:p>
    <w:p>
      <w:pPr>
        <w:pStyle w:val="BodyText"/>
        <w:tabs>
          <w:tab w:pos="3189" w:val="left" w:leader="middleDot"/>
        </w:tabs>
        <w:spacing w:before="33"/>
        <w:ind w:left="465"/>
      </w:pPr>
      <w:hyperlink w:history="true" w:anchor="_bookmark138">
        <w:r>
          <w:rPr>
            <w:color w:val="231F20"/>
          </w:rPr>
          <w:t>Period</w:t>
        </w:r>
        <w:r>
          <w:rPr>
            <w:color w:val="231F20"/>
            <w:spacing w:val="10"/>
          </w:rPr>
          <w:t> </w:t>
        </w:r>
        <w:r>
          <w:rPr>
            <w:color w:val="231F20"/>
          </w:rPr>
          <w:t>Back-to-</w:t>
        </w:r>
        <w:r>
          <w:rPr>
            <w:color w:val="231F20"/>
            <w:spacing w:val="-4"/>
          </w:rPr>
          <w:t>Back</w:t>
        </w:r>
        <w:r>
          <w:rPr>
            <w:color w:val="231F20"/>
          </w:rPr>
          <w:tab/>
          <w:t>8-</w:t>
        </w:r>
        <w:r>
          <w:rPr>
            <w:color w:val="231F20"/>
            <w:spacing w:val="-5"/>
          </w:rPr>
          <w:t>74</w:t>
        </w:r>
      </w:hyperlink>
    </w:p>
    <w:p>
      <w:pPr>
        <w:pStyle w:val="BodyText"/>
        <w:tabs>
          <w:tab w:pos="3189" w:val="left" w:leader="middleDot"/>
        </w:tabs>
        <w:spacing w:before="33"/>
        <w:ind w:left="465"/>
      </w:pPr>
      <w:hyperlink w:history="true" w:anchor="_bookmark133">
        <w:r>
          <w:rPr>
            <w:color w:val="231F20"/>
            <w:spacing w:val="-2"/>
          </w:rPr>
          <w:t>Phase</w:t>
        </w:r>
        <w:r>
          <w:rPr>
            <w:color w:val="231F20"/>
          </w:rPr>
          <w:tab/>
          <w:t>8-</w:t>
        </w:r>
        <w:r>
          <w:rPr>
            <w:color w:val="231F20"/>
            <w:spacing w:val="-5"/>
          </w:rPr>
          <w:t>69</w:t>
        </w:r>
      </w:hyperlink>
    </w:p>
    <w:p>
      <w:pPr>
        <w:tabs>
          <w:tab w:pos="3189" w:val="left" w:leader="middleDot"/>
        </w:tabs>
        <w:spacing w:before="34"/>
        <w:ind w:left="465" w:right="0" w:firstLine="0"/>
        <w:jc w:val="left"/>
        <w:rPr>
          <w:sz w:val="18"/>
        </w:rPr>
      </w:pPr>
      <w:hyperlink w:history="true" w:anchor="_bookmark126">
        <w:r>
          <w:rPr>
            <w:color w:val="231F20"/>
            <w:spacing w:val="-5"/>
            <w:sz w:val="18"/>
          </w:rPr>
          <w:t>PRF</w:t>
        </w:r>
        <w:r>
          <w:rPr>
            <w:color w:val="231F20"/>
            <w:sz w:val="18"/>
          </w:rPr>
          <w:tab/>
          <w:t>8-</w:t>
        </w:r>
        <w:r>
          <w:rPr>
            <w:color w:val="231F20"/>
            <w:spacing w:val="-5"/>
            <w:sz w:val="18"/>
          </w:rPr>
          <w:t>62</w:t>
        </w:r>
      </w:hyperlink>
    </w:p>
    <w:p>
      <w:pPr>
        <w:pStyle w:val="BodyText"/>
        <w:tabs>
          <w:tab w:pos="3189" w:val="left" w:leader="middleDot"/>
        </w:tabs>
        <w:spacing w:before="33"/>
        <w:ind w:left="465"/>
      </w:pPr>
      <w:hyperlink w:history="true" w:anchor="_bookmark135">
        <w:r>
          <w:rPr>
            <w:color w:val="231F20"/>
          </w:rPr>
          <w:t>Pulse</w:t>
        </w:r>
        <w:r>
          <w:rPr>
            <w:color w:val="231F20"/>
            <w:spacing w:val="4"/>
          </w:rPr>
          <w:t> </w:t>
        </w:r>
        <w:r>
          <w:rPr>
            <w:color w:val="231F20"/>
            <w:spacing w:val="-2"/>
          </w:rPr>
          <w:t>width</w:t>
        </w:r>
        <w:r>
          <w:rPr>
            <w:color w:val="231F20"/>
          </w:rPr>
          <w:tab/>
          <w:t>8-</w:t>
        </w:r>
        <w:r>
          <w:rPr>
            <w:color w:val="231F20"/>
            <w:spacing w:val="-5"/>
          </w:rPr>
          <w:t>71</w:t>
        </w:r>
      </w:hyperlink>
    </w:p>
    <w:p>
      <w:pPr>
        <w:pStyle w:val="BodyText"/>
        <w:tabs>
          <w:tab w:pos="3189" w:val="left" w:leader="middleDot"/>
        </w:tabs>
        <w:spacing w:before="33"/>
        <w:ind w:left="465"/>
      </w:pPr>
      <w:hyperlink w:history="true" w:anchor="_bookmark133">
        <w:r>
          <w:rPr>
            <w:color w:val="231F20"/>
          </w:rPr>
          <w:t>Rise</w:t>
        </w:r>
        <w:r>
          <w:rPr>
            <w:color w:val="231F20"/>
            <w:spacing w:val="3"/>
          </w:rPr>
          <w:t> </w:t>
        </w:r>
        <w:r>
          <w:rPr>
            <w:color w:val="231F20"/>
            <w:spacing w:val="-4"/>
          </w:rPr>
          <w:t>Time</w:t>
        </w:r>
        <w:r>
          <w:rPr>
            <w:color w:val="231F20"/>
          </w:rPr>
          <w:tab/>
          <w:t>8-</w:t>
        </w:r>
        <w:r>
          <w:rPr>
            <w:color w:val="231F20"/>
            <w:spacing w:val="-5"/>
          </w:rPr>
          <w:t>69</w:t>
        </w:r>
      </w:hyperlink>
    </w:p>
    <w:p>
      <w:pPr>
        <w:pStyle w:val="BodyText"/>
        <w:tabs>
          <w:tab w:pos="3189" w:val="left" w:leader="middleDot"/>
        </w:tabs>
        <w:spacing w:before="34"/>
        <w:ind w:left="465"/>
      </w:pPr>
      <w:hyperlink w:history="true" w:anchor="_bookmark94">
        <w:r>
          <w:rPr>
            <w:color w:val="231F20"/>
          </w:rPr>
          <w:t>Select</w:t>
        </w:r>
        <w:r>
          <w:rPr>
            <w:color w:val="231F20"/>
            <w:spacing w:val="6"/>
          </w:rPr>
          <w:t> </w:t>
        </w:r>
        <w:r>
          <w:rPr>
            <w:color w:val="231F20"/>
            <w:spacing w:val="-2"/>
          </w:rPr>
          <w:t>function</w:t>
        </w:r>
        <w:r>
          <w:rPr>
            <w:color w:val="231F20"/>
          </w:rPr>
          <w:tab/>
          <w:t>8-</w:t>
        </w:r>
        <w:r>
          <w:rPr>
            <w:color w:val="231F20"/>
            <w:spacing w:val="-5"/>
          </w:rPr>
          <w:t>28</w:t>
        </w:r>
      </w:hyperlink>
    </w:p>
    <w:p>
      <w:pPr>
        <w:pStyle w:val="BodyText"/>
        <w:tabs>
          <w:tab w:pos="3189" w:val="left" w:leader="middleDot"/>
        </w:tabs>
        <w:spacing w:before="33"/>
        <w:ind w:left="465"/>
      </w:pPr>
      <w:hyperlink w:history="true" w:anchor="_bookmark158">
        <w:r>
          <w:rPr>
            <w:color w:val="231F20"/>
          </w:rPr>
          <w:t>Selecting</w:t>
        </w:r>
        <w:r>
          <w:rPr>
            <w:color w:val="231F20"/>
            <w:spacing w:val="7"/>
          </w:rPr>
          <w:t> </w:t>
        </w:r>
        <w:r>
          <w:rPr>
            <w:color w:val="231F20"/>
            <w:spacing w:val="-2"/>
          </w:rPr>
          <w:t>function</w:t>
        </w:r>
        <w:r>
          <w:rPr>
            <w:color w:val="231F20"/>
          </w:rPr>
          <w:tab/>
          <w:t>8-</w:t>
        </w:r>
        <w:r>
          <w:rPr>
            <w:color w:val="231F20"/>
            <w:spacing w:val="-5"/>
          </w:rPr>
          <w:t>97</w:t>
        </w:r>
      </w:hyperlink>
    </w:p>
    <w:p>
      <w:pPr>
        <w:pStyle w:val="BodyText"/>
        <w:tabs>
          <w:tab w:pos="3290" w:val="left" w:leader="middleDot"/>
        </w:tabs>
        <w:spacing w:before="33"/>
        <w:ind w:left="465"/>
      </w:pPr>
      <w:hyperlink w:history="true" w:anchor="_bookmark71">
        <w:r>
          <w:rPr>
            <w:color w:val="231F20"/>
            <w:spacing w:val="-2"/>
          </w:rPr>
          <w:t>Terminate</w:t>
        </w:r>
        <w:r>
          <w:rPr>
            <w:color w:val="231F20"/>
          </w:rPr>
          <w:tab/>
          <w:t>8-</w:t>
        </w:r>
        <w:r>
          <w:rPr>
            <w:color w:val="231F20"/>
            <w:spacing w:val="-10"/>
          </w:rPr>
          <w:t>4</w:t>
        </w:r>
      </w:hyperlink>
    </w:p>
    <w:p>
      <w:pPr>
        <w:pStyle w:val="BodyText"/>
        <w:tabs>
          <w:tab w:pos="3189" w:val="left" w:leader="middleDot"/>
        </w:tabs>
        <w:spacing w:before="34"/>
        <w:ind w:left="465"/>
      </w:pPr>
      <w:hyperlink w:history="true" w:anchor="_bookmark134">
        <w:r>
          <w:rPr>
            <w:color w:val="231F20"/>
          </w:rPr>
          <w:t>Time</w:t>
        </w:r>
        <w:r>
          <w:rPr>
            <w:color w:val="231F20"/>
            <w:spacing w:val="-2"/>
          </w:rPr>
          <w:t> Interval</w:t>
        </w:r>
        <w:r>
          <w:rPr>
            <w:color w:val="231F20"/>
          </w:rPr>
          <w:tab/>
          <w:t>8-</w:t>
        </w:r>
        <w:r>
          <w:rPr>
            <w:color w:val="231F20"/>
            <w:spacing w:val="-5"/>
          </w:rPr>
          <w:t>70</w:t>
        </w:r>
      </w:hyperlink>
    </w:p>
    <w:p>
      <w:pPr>
        <w:pStyle w:val="BodyText"/>
        <w:tabs>
          <w:tab w:pos="3189" w:val="left" w:leader="middleDot"/>
        </w:tabs>
        <w:spacing w:before="33"/>
        <w:ind w:left="465"/>
      </w:pPr>
      <w:hyperlink w:history="true" w:anchor="_bookmark139">
        <w:r>
          <w:rPr>
            <w:color w:val="231F20"/>
          </w:rPr>
          <w:t>Time</w:t>
        </w:r>
        <w:r>
          <w:rPr>
            <w:color w:val="231F20"/>
            <w:spacing w:val="3"/>
          </w:rPr>
          <w:t> </w:t>
        </w:r>
        <w:r>
          <w:rPr>
            <w:color w:val="231F20"/>
          </w:rPr>
          <w:t>Interval</w:t>
        </w:r>
        <w:r>
          <w:rPr>
            <w:color w:val="231F20"/>
            <w:spacing w:val="4"/>
          </w:rPr>
          <w:t> </w:t>
        </w:r>
        <w:r>
          <w:rPr>
            <w:color w:val="231F20"/>
          </w:rPr>
          <w:t>Error</w:t>
        </w:r>
        <w:r>
          <w:rPr>
            <w:color w:val="231F20"/>
            <w:spacing w:val="4"/>
          </w:rPr>
          <w:t> </w:t>
        </w:r>
        <w:r>
          <w:rPr>
            <w:color w:val="231F20"/>
            <w:spacing w:val="-4"/>
          </w:rPr>
          <w:t>(TIE)</w:t>
        </w:r>
        <w:r>
          <w:rPr>
            <w:color w:val="231F20"/>
          </w:rPr>
          <w:tab/>
          <w:t>8-</w:t>
        </w:r>
        <w:r>
          <w:rPr>
            <w:color w:val="231F20"/>
            <w:spacing w:val="-5"/>
          </w:rPr>
          <w:t>75</w:t>
        </w:r>
      </w:hyperlink>
    </w:p>
    <w:p>
      <w:pPr>
        <w:pStyle w:val="BodyText"/>
        <w:tabs>
          <w:tab w:pos="3189" w:val="left" w:leader="middleDot"/>
        </w:tabs>
        <w:spacing w:before="33"/>
        <w:ind w:left="465"/>
      </w:pPr>
      <w:hyperlink w:history="true" w:anchor="_bookmark77">
        <w:r>
          <w:rPr>
            <w:color w:val="231F20"/>
          </w:rPr>
          <w:t>Timed</w:t>
        </w:r>
        <w:r>
          <w:rPr>
            <w:color w:val="231F20"/>
            <w:spacing w:val="-2"/>
          </w:rPr>
          <w:t> Totalize</w:t>
        </w:r>
        <w:r>
          <w:rPr>
            <w:color w:val="231F20"/>
          </w:rPr>
          <w:tab/>
          <w:t>8-</w:t>
        </w:r>
        <w:r>
          <w:rPr>
            <w:color w:val="231F20"/>
            <w:spacing w:val="-5"/>
          </w:rPr>
          <w:t>10</w:t>
        </w:r>
      </w:hyperlink>
    </w:p>
    <w:p>
      <w:pPr>
        <w:pStyle w:val="BodyText"/>
        <w:tabs>
          <w:tab w:pos="3189" w:val="left" w:leader="middleDot"/>
        </w:tabs>
        <w:spacing w:before="33"/>
        <w:ind w:left="465"/>
      </w:pPr>
      <w:hyperlink w:history="true" w:anchor="_bookmark134">
        <w:r>
          <w:rPr>
            <w:color w:val="231F20"/>
            <w:spacing w:val="-2"/>
          </w:rPr>
          <w:t>Time-Interval</w:t>
        </w:r>
        <w:r>
          <w:rPr>
            <w:color w:val="231F20"/>
          </w:rPr>
          <w:tab/>
          <w:t>8-</w:t>
        </w:r>
        <w:r>
          <w:rPr>
            <w:color w:val="231F20"/>
            <w:spacing w:val="-5"/>
          </w:rPr>
          <w:t>70</w:t>
        </w:r>
      </w:hyperlink>
    </w:p>
    <w:p>
      <w:pPr>
        <w:pStyle w:val="BodyText"/>
        <w:tabs>
          <w:tab w:pos="3189" w:val="left" w:leader="middleDot"/>
        </w:tabs>
        <w:spacing w:before="34"/>
        <w:ind w:left="465"/>
      </w:pPr>
      <w:hyperlink w:history="true" w:anchor="_bookmark133">
        <w:r>
          <w:rPr>
            <w:color w:val="231F20"/>
          </w:rPr>
          <w:t>Transition</w:t>
        </w:r>
        <w:r>
          <w:rPr>
            <w:color w:val="231F20"/>
            <w:spacing w:val="2"/>
          </w:rPr>
          <w:t> </w:t>
        </w:r>
        <w:r>
          <w:rPr>
            <w:color w:val="231F20"/>
            <w:spacing w:val="-4"/>
          </w:rPr>
          <w:t>time</w:t>
        </w:r>
        <w:r>
          <w:rPr>
            <w:color w:val="231F20"/>
          </w:rPr>
          <w:tab/>
          <w:t>8-</w:t>
        </w:r>
        <w:r>
          <w:rPr>
            <w:color w:val="231F20"/>
            <w:spacing w:val="-5"/>
          </w:rPr>
          <w:t>69</w:t>
        </w:r>
      </w:hyperlink>
    </w:p>
    <w:p>
      <w:pPr>
        <w:pStyle w:val="BodyText"/>
        <w:spacing w:before="33"/>
        <w:ind w:left="295"/>
      </w:pPr>
      <w:r>
        <w:rPr>
          <w:color w:val="231F20"/>
        </w:rPr>
        <w:t>Measuring</w:t>
      </w:r>
      <w:r>
        <w:rPr>
          <w:color w:val="231F20"/>
          <w:spacing w:val="2"/>
        </w:rPr>
        <w:t> </w:t>
      </w:r>
      <w:r>
        <w:rPr>
          <w:color w:val="231F20"/>
          <w:spacing w:val="-4"/>
        </w:rPr>
        <w:t>time</w:t>
      </w:r>
    </w:p>
    <w:p>
      <w:pPr>
        <w:pStyle w:val="BodyText"/>
        <w:tabs>
          <w:tab w:pos="3189" w:val="left" w:leader="middleDot"/>
        </w:tabs>
        <w:spacing w:before="33"/>
        <w:ind w:left="465"/>
      </w:pPr>
      <w:hyperlink w:history="true" w:anchor="_bookmark153">
        <w:r>
          <w:rPr>
            <w:color w:val="231F20"/>
            <w:spacing w:val="-2"/>
          </w:rPr>
          <w:t>Range</w:t>
        </w:r>
        <w:r>
          <w:rPr>
            <w:color w:val="231F20"/>
          </w:rPr>
          <w:tab/>
          <w:t>8-</w:t>
        </w:r>
        <w:r>
          <w:rPr>
            <w:color w:val="231F20"/>
            <w:spacing w:val="-5"/>
          </w:rPr>
          <w:t>92</w:t>
        </w:r>
      </w:hyperlink>
    </w:p>
    <w:p>
      <w:pPr>
        <w:pStyle w:val="BodyText"/>
        <w:spacing w:before="34"/>
        <w:ind w:left="295"/>
      </w:pPr>
      <w:r>
        <w:rPr>
          <w:color w:val="231F20"/>
          <w:spacing w:val="-2"/>
        </w:rPr>
        <w:t>Memory</w:t>
      </w:r>
    </w:p>
    <w:p>
      <w:pPr>
        <w:pStyle w:val="BodyText"/>
        <w:tabs>
          <w:tab w:pos="3189" w:val="left" w:leader="middleDot"/>
        </w:tabs>
        <w:spacing w:before="33"/>
        <w:ind w:left="465"/>
      </w:pPr>
      <w:hyperlink w:history="true" w:anchor="_bookmark122">
        <w:r>
          <w:rPr>
            <w:color w:val="231F20"/>
            <w:spacing w:val="-4"/>
          </w:rPr>
          <w:t>Fast</w:t>
        </w:r>
        <w:r>
          <w:rPr>
            <w:color w:val="231F20"/>
          </w:rPr>
          <w:tab/>
          <w:t>8-</w:t>
        </w:r>
        <w:r>
          <w:rPr>
            <w:color w:val="231F20"/>
            <w:spacing w:val="-5"/>
          </w:rPr>
          <w:t>58</w:t>
        </w:r>
      </w:hyperlink>
    </w:p>
    <w:p>
      <w:pPr>
        <w:pStyle w:val="BodyText"/>
        <w:tabs>
          <w:tab w:pos="3189" w:val="left" w:leader="middleDot"/>
        </w:tabs>
        <w:spacing w:before="33"/>
        <w:ind w:left="465"/>
      </w:pPr>
      <w:hyperlink w:history="true" w:anchor="_bookmark145">
        <w:r>
          <w:rPr>
            <w:color w:val="231F20"/>
          </w:rPr>
          <w:t>Free</w:t>
        </w:r>
        <w:r>
          <w:rPr>
            <w:color w:val="231F20"/>
            <w:spacing w:val="4"/>
          </w:rPr>
          <w:t> </w:t>
        </w:r>
        <w:r>
          <w:rPr>
            <w:color w:val="231F20"/>
          </w:rPr>
          <w:t>for</w:t>
        </w:r>
        <w:r>
          <w:rPr>
            <w:color w:val="231F20"/>
            <w:spacing w:val="5"/>
          </w:rPr>
          <w:t> </w:t>
        </w:r>
        <w:r>
          <w:rPr>
            <w:color w:val="231F20"/>
            <w:spacing w:val="-2"/>
          </w:rPr>
          <w:t>Macros</w:t>
        </w:r>
        <w:r>
          <w:rPr>
            <w:color w:val="231F20"/>
          </w:rPr>
          <w:tab/>
          <w:t>8-</w:t>
        </w:r>
        <w:r>
          <w:rPr>
            <w:color w:val="231F20"/>
            <w:spacing w:val="-5"/>
          </w:rPr>
          <w:t>82</w:t>
        </w:r>
      </w:hyperlink>
    </w:p>
    <w:p>
      <w:pPr>
        <w:pStyle w:val="BodyText"/>
        <w:tabs>
          <w:tab w:pos="3189" w:val="left" w:leader="middleDot"/>
        </w:tabs>
        <w:spacing w:before="34"/>
        <w:ind w:left="465"/>
      </w:pPr>
      <w:hyperlink w:history="true" w:anchor="_bookmark122">
        <w:r>
          <w:rPr>
            <w:color w:val="231F20"/>
          </w:rPr>
          <w:t>Recall</w:t>
        </w:r>
        <w:r>
          <w:rPr>
            <w:color w:val="231F20"/>
            <w:spacing w:val="3"/>
          </w:rPr>
          <w:t> </w:t>
        </w:r>
        <w:r>
          <w:rPr>
            <w:color w:val="231F20"/>
          </w:rPr>
          <w:t>and</w:t>
        </w:r>
        <w:r>
          <w:rPr>
            <w:color w:val="231F20"/>
            <w:spacing w:val="3"/>
          </w:rPr>
          <w:t> </w:t>
        </w:r>
        <w:r>
          <w:rPr>
            <w:color w:val="231F20"/>
          </w:rPr>
          <w:t>measure</w:t>
        </w:r>
        <w:r>
          <w:rPr>
            <w:color w:val="231F20"/>
            <w:spacing w:val="4"/>
          </w:rPr>
          <w:t> </w:t>
        </w:r>
        <w:r>
          <w:rPr>
            <w:color w:val="231F20"/>
            <w:spacing w:val="-4"/>
          </w:rPr>
          <w:t>fast</w:t>
        </w:r>
        <w:r>
          <w:rPr>
            <w:color w:val="231F20"/>
          </w:rPr>
          <w:tab/>
          <w:t>8-</w:t>
        </w:r>
        <w:r>
          <w:rPr>
            <w:color w:val="231F20"/>
            <w:spacing w:val="-5"/>
          </w:rPr>
          <w:t>58</w:t>
        </w:r>
      </w:hyperlink>
    </w:p>
    <w:p>
      <w:pPr>
        <w:pStyle w:val="BodyText"/>
        <w:spacing w:before="33"/>
        <w:ind w:left="295"/>
      </w:pPr>
      <w:r>
        <w:rPr>
          <w:color w:val="231F20"/>
          <w:spacing w:val="-2"/>
        </w:rPr>
        <w:t>Message</w:t>
      </w:r>
    </w:p>
    <w:p>
      <w:pPr>
        <w:pStyle w:val="BodyText"/>
        <w:tabs>
          <w:tab w:pos="3087" w:val="left" w:leader="middleDot"/>
        </w:tabs>
        <w:spacing w:before="33"/>
        <w:ind w:left="465"/>
      </w:pPr>
      <w:hyperlink w:history="true" w:anchor="_bookmark197">
        <w:r>
          <w:rPr>
            <w:color w:val="231F20"/>
            <w:spacing w:val="-2"/>
          </w:rPr>
          <w:t>Available</w:t>
        </w:r>
        <w:r>
          <w:rPr>
            <w:color w:val="231F20"/>
          </w:rPr>
          <w:tab/>
          <w:t>8-</w:t>
        </w:r>
        <w:r>
          <w:rPr>
            <w:color w:val="231F20"/>
            <w:spacing w:val="-5"/>
          </w:rPr>
          <w:t>140</w:t>
        </w:r>
      </w:hyperlink>
    </w:p>
    <w:p>
      <w:pPr>
        <w:pStyle w:val="BodyText"/>
        <w:tabs>
          <w:tab w:pos="3290" w:val="left" w:leader="middleDot"/>
        </w:tabs>
        <w:spacing w:before="34"/>
        <w:ind w:left="465"/>
      </w:pPr>
      <w:hyperlink w:history="true" w:anchor="_bookmark12">
        <w:r>
          <w:rPr>
            <w:color w:val="231F20"/>
          </w:rPr>
          <w:t>Exchange </w:t>
        </w:r>
        <w:r>
          <w:rPr>
            <w:color w:val="231F20"/>
            <w:spacing w:val="-2"/>
          </w:rPr>
          <w:t>Control</w:t>
        </w:r>
        <w:r>
          <w:rPr>
            <w:color w:val="231F20"/>
          </w:rPr>
          <w:tab/>
          <w:t>3-</w:t>
        </w:r>
        <w:r>
          <w:rPr>
            <w:color w:val="231F20"/>
            <w:spacing w:val="-10"/>
          </w:rPr>
          <w:t>4</w:t>
        </w:r>
      </w:hyperlink>
    </w:p>
    <w:p>
      <w:pPr>
        <w:pStyle w:val="BodyText"/>
        <w:tabs>
          <w:tab w:pos="3189" w:val="left" w:leader="middleDot"/>
        </w:tabs>
        <w:spacing w:before="33"/>
        <w:ind w:left="465"/>
      </w:pPr>
      <w:hyperlink w:history="true" w:anchor="_bookmark27">
        <w:r>
          <w:rPr>
            <w:color w:val="231F20"/>
          </w:rPr>
          <w:t>exchange</w:t>
        </w:r>
        <w:r>
          <w:rPr>
            <w:color w:val="231F20"/>
            <w:spacing w:val="2"/>
          </w:rPr>
          <w:t> </w:t>
        </w:r>
        <w:r>
          <w:rPr>
            <w:color w:val="231F20"/>
            <w:spacing w:val="-2"/>
          </w:rPr>
          <w:t>initialization</w:t>
        </w:r>
        <w:r>
          <w:rPr>
            <w:color w:val="231F20"/>
          </w:rPr>
          <w:tab/>
          <w:t>3-</w:t>
        </w:r>
        <w:r>
          <w:rPr>
            <w:color w:val="231F20"/>
            <w:spacing w:val="-5"/>
          </w:rPr>
          <w:t>19</w:t>
        </w:r>
      </w:hyperlink>
    </w:p>
    <w:p>
      <w:pPr>
        <w:pStyle w:val="BodyText"/>
        <w:tabs>
          <w:tab w:pos="3290" w:val="left" w:leader="middleDot"/>
        </w:tabs>
        <w:spacing w:before="33"/>
        <w:ind w:left="465"/>
      </w:pPr>
      <w:hyperlink w:history="true" w:anchor="_bookmark13">
        <w:r>
          <w:rPr>
            <w:color w:val="231F20"/>
            <w:spacing w:val="-2"/>
          </w:rPr>
          <w:t>terminator</w:t>
        </w:r>
        <w:r>
          <w:rPr>
            <w:color w:val="231F20"/>
          </w:rPr>
          <w:tab/>
          <w:t>3-</w:t>
        </w:r>
        <w:r>
          <w:rPr>
            <w:color w:val="231F20"/>
            <w:spacing w:val="-10"/>
          </w:rPr>
          <w:t>5</w:t>
        </w:r>
      </w:hyperlink>
    </w:p>
    <w:p>
      <w:pPr>
        <w:tabs>
          <w:tab w:pos="3189" w:val="left" w:leader="middleDot"/>
        </w:tabs>
        <w:spacing w:before="34"/>
        <w:ind w:left="295" w:right="0" w:firstLine="0"/>
        <w:jc w:val="left"/>
        <w:rPr>
          <w:sz w:val="18"/>
        </w:rPr>
      </w:pPr>
      <w:hyperlink w:history="true" w:anchor="_bookmark81">
        <w:r>
          <w:rPr>
            <w:color w:val="231F20"/>
            <w:spacing w:val="-5"/>
            <w:sz w:val="18"/>
          </w:rPr>
          <w:t>MIN</w:t>
        </w:r>
        <w:r>
          <w:rPr>
            <w:color w:val="231F20"/>
            <w:sz w:val="18"/>
          </w:rPr>
          <w:tab/>
          <w:t>8-</w:t>
        </w:r>
        <w:r>
          <w:rPr>
            <w:color w:val="231F20"/>
            <w:spacing w:val="-5"/>
            <w:sz w:val="18"/>
          </w:rPr>
          <w:t>14</w:t>
        </w:r>
      </w:hyperlink>
    </w:p>
    <w:p>
      <w:pPr>
        <w:pStyle w:val="BodyText"/>
        <w:tabs>
          <w:tab w:pos="3290" w:val="left" w:leader="middleDot"/>
        </w:tabs>
        <w:spacing w:before="33"/>
        <w:ind w:left="295"/>
      </w:pPr>
      <w:hyperlink w:history="true" w:anchor="_bookmark3">
        <w:r>
          <w:rPr>
            <w:color w:val="231F20"/>
          </w:rPr>
          <w:t>Mnemonic</w:t>
        </w:r>
        <w:r>
          <w:rPr>
            <w:color w:val="231F20"/>
            <w:spacing w:val="2"/>
          </w:rPr>
          <w:t> </w:t>
        </w:r>
        <w:r>
          <w:rPr>
            <w:color w:val="231F20"/>
            <w:spacing w:val="-2"/>
          </w:rPr>
          <w:t>conventions</w:t>
        </w:r>
        <w:r>
          <w:rPr>
            <w:color w:val="231F20"/>
          </w:rPr>
          <w:tab/>
          <w:t>1-</w:t>
        </w:r>
        <w:r>
          <w:rPr>
            <w:color w:val="231F20"/>
            <w:spacing w:val="-10"/>
          </w:rPr>
          <w:t>3</w:t>
        </w:r>
      </w:hyperlink>
    </w:p>
    <w:p>
      <w:pPr>
        <w:pStyle w:val="BodyText"/>
        <w:tabs>
          <w:tab w:pos="3290" w:val="left" w:leader="middleDot"/>
        </w:tabs>
        <w:spacing w:before="33"/>
        <w:ind w:left="295"/>
      </w:pPr>
      <w:hyperlink w:history="true" w:anchor="_bookmark16">
        <w:r>
          <w:rPr>
            <w:color w:val="231F20"/>
            <w:spacing w:val="-2"/>
          </w:rPr>
          <w:t>Mnemonics</w:t>
        </w:r>
        <w:r>
          <w:rPr>
            <w:color w:val="231F20"/>
          </w:rPr>
          <w:tab/>
          <w:t>3-</w:t>
        </w:r>
        <w:r>
          <w:rPr>
            <w:color w:val="231F20"/>
            <w:spacing w:val="-10"/>
          </w:rPr>
          <w:t>8</w:t>
        </w:r>
      </w:hyperlink>
    </w:p>
    <w:p>
      <w:pPr>
        <w:pStyle w:val="BodyText"/>
        <w:spacing w:before="33"/>
        <w:ind w:left="295"/>
      </w:pPr>
      <w:r>
        <w:rPr>
          <w:color w:val="231F20"/>
          <w:spacing w:val="-2"/>
        </w:rPr>
        <w:t>Monitor</w:t>
      </w:r>
    </w:p>
    <w:p>
      <w:pPr>
        <w:pStyle w:val="BodyText"/>
        <w:spacing w:after="0"/>
        <w:sectPr>
          <w:headerReference w:type="default" r:id="rId457"/>
          <w:pgSz w:w="8420" w:h="11900"/>
          <w:pgMar w:header="0" w:footer="0" w:top="960" w:bottom="620" w:left="283" w:right="425"/>
          <w:cols w:num="2" w:equalWidth="0">
            <w:col w:w="3896" w:space="40"/>
            <w:col w:w="3776"/>
          </w:cols>
        </w:sectPr>
      </w:pPr>
    </w:p>
    <w:p>
      <w:pPr>
        <w:pStyle w:val="BodyText"/>
        <w:tabs>
          <w:tab w:pos="2664" w:val="left" w:leader="middleDot"/>
        </w:tabs>
        <w:spacing w:before="46"/>
        <w:ind w:left="422"/>
      </w:pPr>
      <w:bookmarkStart w:name="N" w:id="1329"/>
      <w:bookmarkEnd w:id="1329"/>
      <w:r>
        <w:rPr/>
      </w:r>
      <w:bookmarkStart w:name="O" w:id="1330"/>
      <w:bookmarkEnd w:id="1330"/>
      <w:r>
        <w:rPr/>
      </w:r>
      <w:bookmarkStart w:name="P" w:id="1331"/>
      <w:bookmarkEnd w:id="1331"/>
      <w:r>
        <w:rPr/>
      </w:r>
      <w:hyperlink w:history="true" w:anchor="_bookmark44">
        <w:r>
          <w:rPr>
            <w:color w:val="231F20"/>
            <w:spacing w:val="-2"/>
          </w:rPr>
          <w:t>Limits</w:t>
        </w:r>
        <w:r>
          <w:rPr>
            <w:color w:val="231F20"/>
          </w:rPr>
          <w:tab/>
          <w:t>·</w:t>
        </w:r>
        <w:r>
          <w:rPr>
            <w:color w:val="231F20"/>
            <w:spacing w:val="7"/>
          </w:rPr>
          <w:t> </w:t>
        </w:r>
        <w:r>
          <w:rPr>
            <w:color w:val="231F20"/>
          </w:rPr>
          <w:t>6-</w:t>
        </w:r>
      </w:hyperlink>
      <w:r>
        <w:rPr>
          <w:color w:val="231F20"/>
        </w:rPr>
        <w:t>3</w:t>
      </w:r>
      <w:hyperlink w:history="true" w:anchor="_bookmark82">
        <w:r>
          <w:rPr>
            <w:color w:val="231F20"/>
          </w:rPr>
          <w:t>, 8-</w:t>
        </w:r>
      </w:hyperlink>
      <w:r>
        <w:rPr>
          <w:color w:val="231F20"/>
          <w:spacing w:val="-5"/>
        </w:rPr>
        <w:t>15</w:t>
      </w:r>
    </w:p>
    <w:p>
      <w:pPr>
        <w:pStyle w:val="BodyText"/>
        <w:tabs>
          <w:tab w:pos="3146" w:val="left" w:leader="middleDot"/>
        </w:tabs>
        <w:spacing w:before="33"/>
        <w:ind w:left="422"/>
      </w:pPr>
      <w:hyperlink w:history="true" w:anchor="_bookmark59">
        <w:r>
          <w:rPr>
            <w:color w:val="231F20"/>
          </w:rPr>
          <w:t>Monitor</w:t>
        </w:r>
        <w:r>
          <w:rPr>
            <w:color w:val="231F20"/>
            <w:spacing w:val="3"/>
          </w:rPr>
          <w:t> </w:t>
        </w:r>
        <w:r>
          <w:rPr>
            <w:color w:val="231F20"/>
          </w:rPr>
          <w:t>of</w:t>
        </w:r>
        <w:r>
          <w:rPr>
            <w:color w:val="231F20"/>
            <w:spacing w:val="5"/>
          </w:rPr>
          <w:t> </w:t>
        </w:r>
        <w:r>
          <w:rPr>
            <w:color w:val="231F20"/>
          </w:rPr>
          <w:t>low </w:t>
        </w:r>
        <w:r>
          <w:rPr>
            <w:color w:val="231F20"/>
            <w:spacing w:val="-4"/>
          </w:rPr>
          <w:t>limit</w:t>
        </w:r>
        <w:r>
          <w:rPr>
            <w:color w:val="231F20"/>
          </w:rPr>
          <w:tab/>
          <w:t>6-</w:t>
        </w:r>
        <w:r>
          <w:rPr>
            <w:color w:val="231F20"/>
            <w:spacing w:val="-5"/>
          </w:rPr>
          <w:t>22</w:t>
        </w:r>
      </w:hyperlink>
    </w:p>
    <w:p>
      <w:pPr>
        <w:pStyle w:val="BodyText"/>
        <w:tabs>
          <w:tab w:pos="3146" w:val="left" w:leader="middleDot"/>
        </w:tabs>
        <w:spacing w:before="33"/>
        <w:ind w:left="422"/>
      </w:pPr>
      <w:hyperlink w:history="true" w:anchor="_bookmark59">
        <w:r>
          <w:rPr>
            <w:color w:val="231F20"/>
          </w:rPr>
          <w:t>of</w:t>
        </w:r>
        <w:r>
          <w:rPr>
            <w:color w:val="231F20"/>
            <w:spacing w:val="3"/>
          </w:rPr>
          <w:t> </w:t>
        </w:r>
        <w:r>
          <w:rPr>
            <w:color w:val="231F20"/>
          </w:rPr>
          <w:t>high</w:t>
        </w:r>
        <w:r>
          <w:rPr>
            <w:color w:val="231F20"/>
            <w:spacing w:val="3"/>
          </w:rPr>
          <w:t> </w:t>
        </w:r>
        <w:r>
          <w:rPr>
            <w:color w:val="231F20"/>
            <w:spacing w:val="-2"/>
          </w:rPr>
          <w:t>limit</w:t>
        </w:r>
        <w:r>
          <w:rPr>
            <w:color w:val="231F20"/>
          </w:rPr>
          <w:tab/>
          <w:t>6-</w:t>
        </w:r>
        <w:r>
          <w:rPr>
            <w:color w:val="231F20"/>
            <w:spacing w:val="-5"/>
          </w:rPr>
          <w:t>22</w:t>
        </w:r>
      </w:hyperlink>
    </w:p>
    <w:p>
      <w:pPr>
        <w:pStyle w:val="BodyText"/>
        <w:tabs>
          <w:tab w:pos="3146" w:val="left" w:leader="middleDot"/>
        </w:tabs>
        <w:spacing w:before="34"/>
        <w:ind w:left="252"/>
      </w:pPr>
      <w:hyperlink w:history="true" w:anchor="_bookmark57">
        <w:r>
          <w:rPr>
            <w:color w:val="231F20"/>
            <w:spacing w:val="-2"/>
          </w:rPr>
          <w:t>MSP-</w:t>
        </w:r>
        <w:r>
          <w:rPr>
            <w:color w:val="231F20"/>
            <w:spacing w:val="-5"/>
          </w:rPr>
          <w:t>bit</w:t>
        </w:r>
        <w:r>
          <w:rPr>
            <w:color w:val="231F20"/>
          </w:rPr>
          <w:tab/>
          <w:t>6-</w:t>
        </w:r>
        <w:r>
          <w:rPr>
            <w:color w:val="231F20"/>
            <w:spacing w:val="-5"/>
          </w:rPr>
          <w:t>19</w:t>
        </w:r>
      </w:hyperlink>
    </w:p>
    <w:p>
      <w:pPr>
        <w:tabs>
          <w:tab w:pos="3045" w:val="left" w:leader="middleDot"/>
        </w:tabs>
        <w:spacing w:before="33"/>
        <w:ind w:left="252" w:right="0" w:firstLine="0"/>
        <w:jc w:val="left"/>
        <w:rPr>
          <w:sz w:val="18"/>
        </w:rPr>
      </w:pPr>
      <w:hyperlink w:history="true" w:anchor="_bookmark198">
        <w:r>
          <w:rPr>
            <w:color w:val="231F20"/>
            <w:spacing w:val="-5"/>
            <w:sz w:val="18"/>
          </w:rPr>
          <w:t>MSS</w:t>
        </w:r>
        <w:r>
          <w:rPr>
            <w:color w:val="231F20"/>
            <w:sz w:val="18"/>
          </w:rPr>
          <w:tab/>
          <w:t>8-</w:t>
        </w:r>
        <w:r>
          <w:rPr>
            <w:color w:val="231F20"/>
            <w:spacing w:val="-5"/>
            <w:sz w:val="18"/>
          </w:rPr>
          <w:t>141</w:t>
        </w:r>
      </w:hyperlink>
    </w:p>
    <w:p>
      <w:pPr>
        <w:pStyle w:val="BodyText"/>
        <w:tabs>
          <w:tab w:pos="3146" w:val="left" w:leader="middleDot"/>
        </w:tabs>
        <w:spacing w:before="33"/>
        <w:ind w:left="252"/>
      </w:pPr>
      <w:hyperlink w:history="true" w:anchor="_bookmark57">
        <w:r>
          <w:rPr>
            <w:color w:val="231F20"/>
            <w:spacing w:val="-2"/>
          </w:rPr>
          <w:t>MST-</w:t>
        </w:r>
        <w:r>
          <w:rPr>
            <w:color w:val="231F20"/>
            <w:spacing w:val="-5"/>
          </w:rPr>
          <w:t>bit</w:t>
        </w:r>
        <w:r>
          <w:rPr>
            <w:color w:val="231F20"/>
          </w:rPr>
          <w:tab/>
          <w:t>6-</w:t>
        </w:r>
        <w:r>
          <w:rPr>
            <w:color w:val="231F20"/>
            <w:spacing w:val="-5"/>
          </w:rPr>
          <w:t>19</w:t>
        </w:r>
      </w:hyperlink>
    </w:p>
    <w:p>
      <w:pPr>
        <w:pStyle w:val="BodyText"/>
        <w:spacing w:line="278" w:lineRule="auto" w:before="34"/>
        <w:ind w:left="422" w:right="1406" w:hanging="171"/>
      </w:pPr>
      <w:r>
        <w:rPr>
          <w:color w:val="231F20"/>
        </w:rPr>
        <w:t>Multiple</w:t>
      </w:r>
      <w:r>
        <w:rPr>
          <w:color w:val="231F20"/>
          <w:spacing w:val="-6"/>
        </w:rPr>
        <w:t> </w:t>
      </w:r>
      <w:r>
        <w:rPr>
          <w:color w:val="231F20"/>
        </w:rPr>
        <w:t>measurements See Array</w:t>
      </w:r>
    </w:p>
    <w:p>
      <w:pPr>
        <w:pStyle w:val="BodyText"/>
        <w:tabs>
          <w:tab w:pos="3248" w:val="left" w:leader="middleDot"/>
        </w:tabs>
        <w:ind w:left="252"/>
      </w:pPr>
      <w:hyperlink w:history="true" w:anchor="_bookmark17">
        <w:r>
          <w:rPr>
            <w:color w:val="231F20"/>
          </w:rPr>
          <w:t>Multiple</w:t>
        </w:r>
        <w:r>
          <w:rPr>
            <w:color w:val="231F20"/>
            <w:spacing w:val="3"/>
          </w:rPr>
          <w:t> </w:t>
        </w:r>
        <w:r>
          <w:rPr>
            <w:color w:val="231F20"/>
            <w:spacing w:val="-2"/>
          </w:rPr>
          <w:t>queries</w:t>
        </w:r>
        <w:r>
          <w:rPr>
            <w:color w:val="231F20"/>
          </w:rPr>
          <w:tab/>
          <w:t>3-</w:t>
        </w:r>
        <w:r>
          <w:rPr>
            <w:color w:val="231F20"/>
            <w:spacing w:val="-10"/>
          </w:rPr>
          <w:t>9</w:t>
        </w:r>
      </w:hyperlink>
    </w:p>
    <w:p>
      <w:pPr>
        <w:pStyle w:val="Heading8"/>
        <w:spacing w:before="40"/>
      </w:pPr>
      <w:r>
        <w:rPr>
          <w:color w:val="231F20"/>
          <w:spacing w:val="-10"/>
        </w:rPr>
        <w:t>N</w:t>
      </w:r>
    </w:p>
    <w:p>
      <w:pPr>
        <w:pStyle w:val="BodyText"/>
        <w:tabs>
          <w:tab w:pos="3146" w:val="left" w:leader="middleDot"/>
        </w:tabs>
        <w:spacing w:before="105"/>
        <w:ind w:left="252"/>
      </w:pPr>
      <w:hyperlink w:history="true" w:anchor="_bookmark117">
        <w:r>
          <w:rPr>
            <w:color w:val="231F20"/>
          </w:rPr>
          <w:t>Negative</w:t>
        </w:r>
        <w:r>
          <w:rPr>
            <w:color w:val="231F20"/>
            <w:spacing w:val="2"/>
          </w:rPr>
          <w:t> </w:t>
        </w:r>
        <w:r>
          <w:rPr>
            <w:color w:val="231F20"/>
            <w:spacing w:val="-2"/>
          </w:rPr>
          <w:t>slope</w:t>
        </w:r>
        <w:r>
          <w:rPr>
            <w:color w:val="231F20"/>
          </w:rPr>
          <w:tab/>
          <w:t>8-</w:t>
        </w:r>
        <w:r>
          <w:rPr>
            <w:color w:val="231F20"/>
            <w:spacing w:val="-5"/>
          </w:rPr>
          <w:t>51</w:t>
        </w:r>
      </w:hyperlink>
    </w:p>
    <w:p>
      <w:pPr>
        <w:pStyle w:val="BodyText"/>
        <w:tabs>
          <w:tab w:pos="3146" w:val="left" w:leader="middleDot"/>
        </w:tabs>
        <w:spacing w:before="33"/>
        <w:ind w:left="252"/>
      </w:pPr>
      <w:hyperlink w:history="true" w:anchor="_bookmark20">
        <w:r>
          <w:rPr>
            <w:color w:val="231F20"/>
          </w:rPr>
          <w:t>Non-decimal</w:t>
        </w:r>
        <w:r>
          <w:rPr>
            <w:color w:val="231F20"/>
            <w:spacing w:val="3"/>
          </w:rPr>
          <w:t> </w:t>
        </w:r>
        <w:r>
          <w:rPr>
            <w:color w:val="231F20"/>
            <w:spacing w:val="-4"/>
          </w:rPr>
          <w:t>data</w:t>
        </w:r>
        <w:r>
          <w:rPr>
            <w:color w:val="231F20"/>
          </w:rPr>
          <w:tab/>
          <w:t>3-</w:t>
        </w:r>
        <w:r>
          <w:rPr>
            <w:color w:val="231F20"/>
            <w:spacing w:val="-5"/>
          </w:rPr>
          <w:t>12</w:t>
        </w:r>
      </w:hyperlink>
    </w:p>
    <w:p>
      <w:pPr>
        <w:pStyle w:val="BodyText"/>
        <w:tabs>
          <w:tab w:pos="3248" w:val="left" w:leader="middleDot"/>
        </w:tabs>
        <w:spacing w:before="33"/>
        <w:ind w:left="252"/>
      </w:pPr>
      <w:hyperlink w:history="true" w:anchor="_bookmark17">
        <w:r>
          <w:rPr>
            <w:color w:val="231F20"/>
          </w:rPr>
          <w:t>Notation</w:t>
        </w:r>
        <w:r>
          <w:rPr>
            <w:color w:val="231F20"/>
            <w:spacing w:val="1"/>
          </w:rPr>
          <w:t> </w:t>
        </w:r>
        <w:r>
          <w:rPr>
            <w:color w:val="231F20"/>
            <w:spacing w:val="-2"/>
          </w:rPr>
          <w:t>habit</w:t>
        </w:r>
        <w:r>
          <w:rPr>
            <w:color w:val="231F20"/>
          </w:rPr>
          <w:tab/>
          <w:t>3-</w:t>
        </w:r>
        <w:r>
          <w:rPr>
            <w:color w:val="231F20"/>
            <w:spacing w:val="-10"/>
          </w:rPr>
          <w:t>9</w:t>
        </w:r>
      </w:hyperlink>
    </w:p>
    <w:p>
      <w:pPr>
        <w:pStyle w:val="BodyText"/>
        <w:tabs>
          <w:tab w:pos="3159" w:val="left" w:leader="middleDot"/>
        </w:tabs>
        <w:spacing w:before="34"/>
        <w:ind w:left="252"/>
      </w:pPr>
      <w:hyperlink w:history="true" w:anchor="_bookmark19">
        <w:r>
          <w:rPr>
            <w:color w:val="231F20"/>
            <w:spacing w:val="-5"/>
          </w:rPr>
          <w:t>NRf</w:t>
        </w:r>
        <w:r>
          <w:rPr>
            <w:color w:val="231F20"/>
          </w:rPr>
          <w:tab/>
          <w:t>3-</w:t>
        </w:r>
        <w:r>
          <w:rPr>
            <w:color w:val="231F20"/>
            <w:spacing w:val="-5"/>
          </w:rPr>
          <w:t>11</w:t>
        </w:r>
      </w:hyperlink>
    </w:p>
    <w:p>
      <w:pPr>
        <w:pStyle w:val="BodyText"/>
        <w:tabs>
          <w:tab w:pos="3159" w:val="left" w:leader="middleDot"/>
        </w:tabs>
        <w:spacing w:before="33"/>
        <w:ind w:left="252"/>
      </w:pPr>
      <w:hyperlink w:history="true" w:anchor="_bookmark19">
        <w:r>
          <w:rPr>
            <w:color w:val="231F20"/>
          </w:rPr>
          <w:t>Numeric</w:t>
        </w:r>
        <w:r>
          <w:rPr>
            <w:color w:val="231F20"/>
            <w:spacing w:val="3"/>
          </w:rPr>
          <w:t> </w:t>
        </w:r>
        <w:r>
          <w:rPr>
            <w:color w:val="231F20"/>
            <w:spacing w:val="-4"/>
          </w:rPr>
          <w:t>data</w:t>
        </w:r>
        <w:r>
          <w:rPr>
            <w:color w:val="231F20"/>
          </w:rPr>
          <w:tab/>
          <w:t>3-</w:t>
        </w:r>
        <w:r>
          <w:rPr>
            <w:color w:val="231F20"/>
            <w:spacing w:val="-5"/>
          </w:rPr>
          <w:t>11</w:t>
        </w:r>
      </w:hyperlink>
    </w:p>
    <w:p>
      <w:pPr>
        <w:pStyle w:val="BodyText"/>
        <w:tabs>
          <w:tab w:pos="3146" w:val="left" w:leader="middleDot"/>
        </w:tabs>
        <w:spacing w:before="33"/>
        <w:ind w:left="252"/>
      </w:pPr>
      <w:hyperlink w:history="true" w:anchor="_bookmark20">
        <w:r>
          <w:rPr>
            <w:color w:val="231F20"/>
          </w:rPr>
          <w:t>Numeric</w:t>
        </w:r>
        <w:r>
          <w:rPr>
            <w:color w:val="231F20"/>
            <w:spacing w:val="4"/>
          </w:rPr>
          <w:t> </w:t>
        </w:r>
        <w:r>
          <w:rPr>
            <w:color w:val="231F20"/>
          </w:rPr>
          <w:t>expression</w:t>
        </w:r>
        <w:r>
          <w:rPr>
            <w:color w:val="231F20"/>
            <w:spacing w:val="4"/>
          </w:rPr>
          <w:t> </w:t>
        </w:r>
        <w:r>
          <w:rPr>
            <w:color w:val="231F20"/>
            <w:spacing w:val="-4"/>
          </w:rPr>
          <w:t>data</w:t>
        </w:r>
        <w:r>
          <w:rPr>
            <w:color w:val="231F20"/>
          </w:rPr>
          <w:tab/>
          <w:t>3-</w:t>
        </w:r>
        <w:r>
          <w:rPr>
            <w:color w:val="231F20"/>
            <w:spacing w:val="-5"/>
          </w:rPr>
          <w:t>12</w:t>
        </w:r>
      </w:hyperlink>
    </w:p>
    <w:p>
      <w:pPr>
        <w:pStyle w:val="Heading8"/>
        <w:spacing w:before="40"/>
      </w:pPr>
      <w:r>
        <w:rPr>
          <w:color w:val="231F20"/>
          <w:spacing w:val="-10"/>
        </w:rPr>
        <w:t>O</w:t>
      </w:r>
    </w:p>
    <w:p>
      <w:pPr>
        <w:pStyle w:val="BodyText"/>
        <w:tabs>
          <w:tab w:pos="3146" w:val="left" w:leader="middleDot"/>
        </w:tabs>
        <w:spacing w:before="105"/>
        <w:ind w:left="252"/>
      </w:pPr>
      <w:hyperlink w:history="true" w:anchor="_bookmark58">
        <w:r>
          <w:rPr>
            <w:color w:val="231F20"/>
          </w:rPr>
          <w:t>OFL-</w:t>
        </w:r>
        <w:r>
          <w:rPr>
            <w:color w:val="231F20"/>
            <w:spacing w:val="-5"/>
          </w:rPr>
          <w:t>bit</w:t>
        </w:r>
        <w:r>
          <w:rPr>
            <w:color w:val="231F20"/>
          </w:rPr>
          <w:tab/>
          <w:t>6-</w:t>
        </w:r>
        <w:r>
          <w:rPr>
            <w:color w:val="231F20"/>
            <w:spacing w:val="-5"/>
          </w:rPr>
          <w:t>20</w:t>
        </w:r>
      </w:hyperlink>
    </w:p>
    <w:p>
      <w:pPr>
        <w:pStyle w:val="BodyText"/>
        <w:tabs>
          <w:tab w:pos="3146" w:val="left" w:leader="middleDot"/>
        </w:tabs>
        <w:spacing w:before="33"/>
        <w:ind w:left="252"/>
      </w:pPr>
      <w:hyperlink w:history="true" w:anchor="_bookmark153">
        <w:r>
          <w:rPr>
            <w:color w:val="231F20"/>
          </w:rPr>
          <w:t>On/Off,</w:t>
        </w:r>
        <w:r>
          <w:rPr>
            <w:color w:val="231F20"/>
            <w:spacing w:val="6"/>
          </w:rPr>
          <w:t> </w:t>
        </w:r>
        <w:r>
          <w:rPr>
            <w:color w:val="231F20"/>
          </w:rPr>
          <w:t>Hold</w:t>
        </w:r>
        <w:r>
          <w:rPr>
            <w:color w:val="231F20"/>
            <w:spacing w:val="6"/>
          </w:rPr>
          <w:t> </w:t>
        </w:r>
        <w:r>
          <w:rPr>
            <w:color w:val="231F20"/>
            <w:spacing w:val="-5"/>
          </w:rPr>
          <w:t>Off</w:t>
        </w:r>
        <w:r>
          <w:rPr>
            <w:color w:val="231F20"/>
          </w:rPr>
          <w:tab/>
          <w:t>8-</w:t>
        </w:r>
        <w:r>
          <w:rPr>
            <w:color w:val="231F20"/>
            <w:spacing w:val="-5"/>
          </w:rPr>
          <w:t>92</w:t>
        </w:r>
      </w:hyperlink>
    </w:p>
    <w:p>
      <w:pPr>
        <w:pStyle w:val="BodyText"/>
        <w:tabs>
          <w:tab w:pos="3146" w:val="left" w:leader="middleDot"/>
        </w:tabs>
        <w:spacing w:before="34"/>
        <w:ind w:left="252"/>
      </w:pPr>
      <w:hyperlink w:history="true" w:anchor="_bookmark55">
        <w:r>
          <w:rPr>
            <w:color w:val="231F20"/>
          </w:rPr>
          <w:t>OPC-</w:t>
        </w:r>
        <w:r>
          <w:rPr>
            <w:color w:val="231F20"/>
            <w:spacing w:val="-5"/>
          </w:rPr>
          <w:t>bit</w:t>
        </w:r>
        <w:r>
          <w:rPr>
            <w:color w:val="231F20"/>
          </w:rPr>
          <w:tab/>
          <w:t>6-</w:t>
        </w:r>
        <w:r>
          <w:rPr>
            <w:color w:val="231F20"/>
            <w:spacing w:val="-5"/>
          </w:rPr>
          <w:t>17</w:t>
        </w:r>
      </w:hyperlink>
    </w:p>
    <w:p>
      <w:pPr>
        <w:pStyle w:val="BodyText"/>
        <w:spacing w:before="33"/>
        <w:ind w:left="252"/>
      </w:pPr>
      <w:r>
        <w:rPr>
          <w:color w:val="231F20"/>
          <w:spacing w:val="-2"/>
        </w:rPr>
        <w:t>Operation</w:t>
      </w:r>
    </w:p>
    <w:p>
      <w:pPr>
        <w:pStyle w:val="BodyText"/>
        <w:tabs>
          <w:tab w:pos="3045" w:val="left" w:leader="middleDot"/>
        </w:tabs>
        <w:spacing w:before="33"/>
        <w:ind w:left="422"/>
      </w:pPr>
      <w:hyperlink w:history="true" w:anchor="_bookmark191">
        <w:r>
          <w:rPr>
            <w:color w:val="231F20"/>
            <w:spacing w:val="-2"/>
          </w:rPr>
          <w:t>Complete</w:t>
        </w:r>
        <w:r>
          <w:rPr>
            <w:color w:val="231F20"/>
          </w:rPr>
          <w:tab/>
          <w:t>8-</w:t>
        </w:r>
        <w:r>
          <w:rPr>
            <w:color w:val="231F20"/>
            <w:spacing w:val="-5"/>
          </w:rPr>
          <w:t>134</w:t>
        </w:r>
      </w:hyperlink>
    </w:p>
    <w:p>
      <w:pPr>
        <w:pStyle w:val="BodyText"/>
        <w:tabs>
          <w:tab w:pos="3045" w:val="left" w:leader="middleDot"/>
        </w:tabs>
        <w:spacing w:line="278" w:lineRule="auto" w:before="34"/>
        <w:ind w:left="422" w:right="38"/>
      </w:pPr>
      <w:hyperlink w:history="true" w:anchor="_bookmark55">
        <w:r>
          <w:rPr>
            <w:color w:val="231F20"/>
          </w:rPr>
          <w:t>Complete</w:t>
        </w:r>
        <w:r>
          <w:rPr>
            <w:color w:val="231F20"/>
            <w:spacing w:val="-4"/>
          </w:rPr>
          <w:t> </w:t>
        </w:r>
        <w:r>
          <w:rPr>
            <w:color w:val="231F20"/>
          </w:rPr>
          <w:t>(OPC)</w:t>
        </w:r>
        <w:r>
          <w:rPr>
            <w:color w:val="231F20"/>
            <w:spacing w:val="30"/>
          </w:rPr>
          <w:t> </w:t>
        </w:r>
        <w:r>
          <w:rPr>
            <w:color w:val="231F20"/>
          </w:rPr>
          <w:t>·</w:t>
        </w:r>
        <w:r>
          <w:rPr>
            <w:color w:val="231F20"/>
            <w:spacing w:val="-7"/>
          </w:rPr>
          <w:t> </w:t>
        </w:r>
        <w:r>
          <w:rPr>
            <w:color w:val="231F20"/>
          </w:rPr>
          <w:t>·</w:t>
        </w:r>
        <w:r>
          <w:rPr>
            <w:color w:val="231F20"/>
            <w:spacing w:val="-7"/>
          </w:rPr>
          <w:t> </w:t>
        </w:r>
        <w:r>
          <w:rPr>
            <w:color w:val="231F20"/>
          </w:rPr>
          <w:t>·</w:t>
        </w:r>
        <w:r>
          <w:rPr>
            <w:color w:val="231F20"/>
            <w:spacing w:val="-7"/>
          </w:rPr>
          <w:t> </w:t>
        </w:r>
        <w:r>
          <w:rPr>
            <w:color w:val="231F20"/>
          </w:rPr>
          <w:t>·</w:t>
        </w:r>
        <w:r>
          <w:rPr>
            <w:color w:val="231F20"/>
            <w:spacing w:val="-7"/>
          </w:rPr>
          <w:t> </w:t>
        </w:r>
        <w:r>
          <w:rPr>
            <w:color w:val="231F20"/>
          </w:rPr>
          <w:t>·</w:t>
        </w:r>
        <w:r>
          <w:rPr>
            <w:color w:val="231F20"/>
            <w:spacing w:val="-7"/>
          </w:rPr>
          <w:t> </w:t>
        </w:r>
        <w:r>
          <w:rPr>
            <w:color w:val="231F20"/>
          </w:rPr>
          <w:t>·</w:t>
        </w:r>
        <w:r>
          <w:rPr>
            <w:color w:val="231F20"/>
            <w:spacing w:val="-7"/>
          </w:rPr>
          <w:t> </w:t>
        </w:r>
        <w:r>
          <w:rPr>
            <w:color w:val="231F20"/>
          </w:rPr>
          <w:t>·</w:t>
        </w:r>
        <w:r>
          <w:rPr>
            <w:color w:val="231F20"/>
            <w:spacing w:val="-3"/>
          </w:rPr>
          <w:t> </w:t>
        </w:r>
        <w:r>
          <w:rPr>
            <w:color w:val="231F20"/>
          </w:rPr>
          <w:t>6-1</w:t>
        </w:r>
      </w:hyperlink>
      <w:r>
        <w:rPr>
          <w:color w:val="231F20"/>
        </w:rPr>
        <w:t>7</w:t>
      </w:r>
      <w:hyperlink w:history="true" w:anchor="_bookmark188">
        <w:r>
          <w:rPr>
            <w:color w:val="231F20"/>
          </w:rPr>
          <w:t>,</w:t>
        </w:r>
        <w:r>
          <w:rPr>
            <w:color w:val="231F20"/>
            <w:spacing w:val="-4"/>
          </w:rPr>
          <w:t> </w:t>
        </w:r>
        <w:r>
          <w:rPr>
            <w:color w:val="231F20"/>
          </w:rPr>
          <w:t>8-1</w:t>
        </w:r>
      </w:hyperlink>
      <w:r>
        <w:rPr>
          <w:color w:val="231F20"/>
        </w:rPr>
        <w:t>31 </w:t>
      </w:r>
      <w:hyperlink w:history="true" w:anchor="_bookmark192">
        <w:r>
          <w:rPr>
            <w:color w:val="231F20"/>
          </w:rPr>
          <w:t>Complete</w:t>
        </w:r>
        <w:r>
          <w:rPr>
            <w:color w:val="231F20"/>
            <w:spacing w:val="3"/>
          </w:rPr>
          <w:t> </w:t>
        </w:r>
        <w:r>
          <w:rPr>
            <w:color w:val="231F20"/>
            <w:spacing w:val="-2"/>
          </w:rPr>
          <w:t>Query</w:t>
        </w:r>
        <w:r>
          <w:rPr>
            <w:color w:val="231F20"/>
          </w:rPr>
          <w:tab/>
          <w:t>8-</w:t>
        </w:r>
        <w:r>
          <w:rPr>
            <w:color w:val="231F20"/>
            <w:spacing w:val="-5"/>
          </w:rPr>
          <w:t>135</w:t>
        </w:r>
      </w:hyperlink>
    </w:p>
    <w:p>
      <w:pPr>
        <w:pStyle w:val="BodyText"/>
        <w:ind w:left="252"/>
      </w:pPr>
      <w:r>
        <w:rPr>
          <w:color w:val="231F20"/>
        </w:rPr>
        <w:t>Operation</w:t>
      </w:r>
      <w:r>
        <w:rPr>
          <w:color w:val="231F20"/>
          <w:spacing w:val="3"/>
        </w:rPr>
        <w:t> </w:t>
      </w:r>
      <w:r>
        <w:rPr>
          <w:color w:val="231F20"/>
          <w:spacing w:val="-2"/>
        </w:rPr>
        <w:t>Status</w:t>
      </w:r>
    </w:p>
    <w:p>
      <w:pPr>
        <w:pStyle w:val="BodyText"/>
        <w:tabs>
          <w:tab w:pos="3045" w:val="left" w:leader="middleDot"/>
        </w:tabs>
        <w:spacing w:before="33"/>
        <w:ind w:left="422"/>
      </w:pPr>
      <w:hyperlink w:history="true" w:anchor="_bookmark197">
        <w:r>
          <w:rPr>
            <w:color w:val="231F20"/>
            <w:spacing w:val="-5"/>
          </w:rPr>
          <w:t>Bit</w:t>
        </w:r>
        <w:r>
          <w:rPr>
            <w:color w:val="231F20"/>
          </w:rPr>
          <w:tab/>
          <w:t>8-</w:t>
        </w:r>
        <w:r>
          <w:rPr>
            <w:color w:val="231F20"/>
            <w:spacing w:val="-5"/>
          </w:rPr>
          <w:t>140</w:t>
        </w:r>
      </w:hyperlink>
    </w:p>
    <w:p>
      <w:pPr>
        <w:pStyle w:val="BodyText"/>
        <w:tabs>
          <w:tab w:pos="3146" w:val="left" w:leader="middleDot"/>
        </w:tabs>
        <w:spacing w:before="34"/>
        <w:ind w:left="422"/>
      </w:pPr>
      <w:hyperlink w:history="true" w:anchor="_bookmark57">
        <w:r>
          <w:rPr>
            <w:color w:val="231F20"/>
          </w:rPr>
          <w:t>Bits</w:t>
        </w:r>
        <w:r>
          <w:rPr>
            <w:color w:val="231F20"/>
            <w:spacing w:val="3"/>
          </w:rPr>
          <w:t> </w:t>
        </w:r>
        <w:r>
          <w:rPr>
            <w:color w:val="231F20"/>
          </w:rPr>
          <w:t>in</w:t>
        </w:r>
        <w:r>
          <w:rPr>
            <w:color w:val="231F20"/>
            <w:spacing w:val="3"/>
          </w:rPr>
          <w:t> </w:t>
        </w:r>
        <w:r>
          <w:rPr>
            <w:color w:val="231F20"/>
            <w:spacing w:val="-2"/>
          </w:rPr>
          <w:t>register</w:t>
        </w:r>
        <w:r>
          <w:rPr>
            <w:color w:val="231F20"/>
          </w:rPr>
          <w:tab/>
          <w:t>6-</w:t>
        </w:r>
        <w:r>
          <w:rPr>
            <w:color w:val="231F20"/>
            <w:spacing w:val="-5"/>
          </w:rPr>
          <w:t>19</w:t>
        </w:r>
      </w:hyperlink>
    </w:p>
    <w:p>
      <w:pPr>
        <w:pStyle w:val="BodyText"/>
        <w:tabs>
          <w:tab w:pos="3045" w:val="left" w:leader="middleDot"/>
        </w:tabs>
        <w:spacing w:before="33"/>
        <w:ind w:left="422"/>
      </w:pPr>
      <w:hyperlink w:history="true" w:anchor="_bookmark168">
        <w:r>
          <w:rPr>
            <w:color w:val="231F20"/>
            <w:spacing w:val="-2"/>
          </w:rPr>
          <w:t>Enable</w:t>
        </w:r>
        <w:r>
          <w:rPr>
            <w:color w:val="231F20"/>
          </w:rPr>
          <w:tab/>
          <w:t>8-</w:t>
        </w:r>
        <w:r>
          <w:rPr>
            <w:color w:val="231F20"/>
            <w:spacing w:val="-5"/>
          </w:rPr>
          <w:t>108</w:t>
        </w:r>
      </w:hyperlink>
    </w:p>
    <w:p>
      <w:pPr>
        <w:pStyle w:val="BodyText"/>
        <w:tabs>
          <w:tab w:pos="3045" w:val="left" w:leader="middleDot"/>
        </w:tabs>
        <w:spacing w:before="33"/>
        <w:ind w:left="422"/>
      </w:pPr>
      <w:hyperlink w:history="true" w:anchor="_bookmark169">
        <w:r>
          <w:rPr>
            <w:color w:val="231F20"/>
            <w:spacing w:val="-2"/>
          </w:rPr>
          <w:t>Event</w:t>
        </w:r>
        <w:r>
          <w:rPr>
            <w:color w:val="231F20"/>
          </w:rPr>
          <w:tab/>
          <w:t>8-</w:t>
        </w:r>
        <w:r>
          <w:rPr>
            <w:color w:val="231F20"/>
            <w:spacing w:val="-5"/>
          </w:rPr>
          <w:t>109</w:t>
        </w:r>
      </w:hyperlink>
    </w:p>
    <w:p>
      <w:pPr>
        <w:pStyle w:val="BodyText"/>
        <w:tabs>
          <w:tab w:pos="3146" w:val="left" w:leader="middleDot"/>
        </w:tabs>
        <w:spacing w:before="33"/>
        <w:ind w:left="422"/>
      </w:pPr>
      <w:hyperlink w:history="true" w:anchor="_bookmark56">
        <w:r>
          <w:rPr>
            <w:color w:val="231F20"/>
          </w:rPr>
          <w:t>Group</w:t>
        </w:r>
        <w:r>
          <w:rPr>
            <w:color w:val="231F20"/>
            <w:spacing w:val="4"/>
          </w:rPr>
          <w:t> </w:t>
        </w:r>
        <w:r>
          <w:rPr>
            <w:color w:val="231F20"/>
            <w:spacing w:val="-2"/>
          </w:rPr>
          <w:t>Overview</w:t>
        </w:r>
        <w:r>
          <w:rPr>
            <w:color w:val="231F20"/>
          </w:rPr>
          <w:tab/>
          <w:t>6-</w:t>
        </w:r>
        <w:r>
          <w:rPr>
            <w:color w:val="231F20"/>
            <w:spacing w:val="-5"/>
          </w:rPr>
          <w:t>18</w:t>
        </w:r>
      </w:hyperlink>
    </w:p>
    <w:p>
      <w:pPr>
        <w:tabs>
          <w:tab w:pos="3045" w:val="left" w:leader="middleDot"/>
        </w:tabs>
        <w:spacing w:before="34"/>
        <w:ind w:left="252" w:right="0" w:firstLine="0"/>
        <w:jc w:val="left"/>
        <w:rPr>
          <w:sz w:val="18"/>
        </w:rPr>
      </w:pPr>
      <w:hyperlink w:history="true" w:anchor="_bookmark197">
        <w:r>
          <w:rPr>
            <w:color w:val="231F20"/>
            <w:spacing w:val="-5"/>
            <w:sz w:val="18"/>
          </w:rPr>
          <w:t>OPR</w:t>
        </w:r>
        <w:r>
          <w:rPr>
            <w:color w:val="231F20"/>
            <w:sz w:val="18"/>
          </w:rPr>
          <w:tab/>
          <w:t>8-</w:t>
        </w:r>
        <w:r>
          <w:rPr>
            <w:color w:val="231F20"/>
            <w:spacing w:val="-5"/>
            <w:sz w:val="18"/>
          </w:rPr>
          <w:t>140</w:t>
        </w:r>
      </w:hyperlink>
    </w:p>
    <w:p>
      <w:pPr>
        <w:pStyle w:val="BodyText"/>
        <w:tabs>
          <w:tab w:pos="3146" w:val="left" w:leader="middleDot"/>
        </w:tabs>
        <w:spacing w:before="33"/>
        <w:ind w:left="252"/>
      </w:pPr>
      <w:hyperlink w:history="true" w:anchor="_bookmark18">
        <w:r>
          <w:rPr>
            <w:color w:val="231F20"/>
          </w:rPr>
          <w:t>Optional</w:t>
        </w:r>
        <w:r>
          <w:rPr>
            <w:color w:val="231F20"/>
            <w:spacing w:val="3"/>
          </w:rPr>
          <w:t> </w:t>
        </w:r>
        <w:r>
          <w:rPr>
            <w:color w:val="231F20"/>
            <w:spacing w:val="-2"/>
          </w:rPr>
          <w:t>nodes</w:t>
        </w:r>
        <w:r>
          <w:rPr>
            <w:color w:val="231F20"/>
          </w:rPr>
          <w:tab/>
          <w:t>3-</w:t>
        </w:r>
        <w:r>
          <w:rPr>
            <w:color w:val="231F20"/>
            <w:spacing w:val="-5"/>
          </w:rPr>
          <w:t>10</w:t>
        </w:r>
      </w:hyperlink>
    </w:p>
    <w:p>
      <w:pPr>
        <w:pStyle w:val="BodyText"/>
        <w:spacing w:before="33"/>
        <w:ind w:left="252"/>
      </w:pPr>
      <w:r>
        <w:rPr>
          <w:color w:val="231F20"/>
          <w:spacing w:val="-2"/>
        </w:rPr>
        <w:t>Options</w:t>
      </w:r>
    </w:p>
    <w:p>
      <w:pPr>
        <w:pStyle w:val="BodyText"/>
        <w:tabs>
          <w:tab w:pos="3045" w:val="left" w:leader="middleDot"/>
        </w:tabs>
        <w:spacing w:before="34"/>
        <w:ind w:left="422"/>
      </w:pPr>
      <w:hyperlink w:history="true" w:anchor="_bookmark192">
        <w:r>
          <w:rPr>
            <w:color w:val="231F20"/>
            <w:spacing w:val="-2"/>
          </w:rPr>
          <w:t>Identification</w:t>
        </w:r>
        <w:r>
          <w:rPr>
            <w:color w:val="231F20"/>
          </w:rPr>
          <w:tab/>
          <w:t>8-</w:t>
        </w:r>
        <w:r>
          <w:rPr>
            <w:color w:val="231F20"/>
            <w:spacing w:val="-5"/>
          </w:rPr>
          <w:t>135</w:t>
        </w:r>
      </w:hyperlink>
    </w:p>
    <w:p>
      <w:pPr>
        <w:pStyle w:val="BodyText"/>
        <w:spacing w:before="33"/>
        <w:ind w:left="252"/>
      </w:pPr>
      <w:r>
        <w:rPr>
          <w:color w:val="231F20"/>
          <w:spacing w:val="-2"/>
        </w:rPr>
        <w:t>Output</w:t>
      </w:r>
    </w:p>
    <w:p>
      <w:pPr>
        <w:pStyle w:val="BodyText"/>
        <w:tabs>
          <w:tab w:pos="3146" w:val="left" w:leader="middleDot"/>
        </w:tabs>
        <w:spacing w:before="33"/>
        <w:ind w:left="422"/>
      </w:pPr>
      <w:hyperlink w:history="true" w:anchor="_bookmark148">
        <w:r>
          <w:rPr>
            <w:color w:val="231F20"/>
            <w:spacing w:val="-2"/>
          </w:rPr>
          <w:t>Configuration</w:t>
        </w:r>
        <w:r>
          <w:rPr>
            <w:color w:val="231F20"/>
          </w:rPr>
          <w:tab/>
          <w:t>8-</w:t>
        </w:r>
        <w:r>
          <w:rPr>
            <w:color w:val="231F20"/>
            <w:spacing w:val="-5"/>
          </w:rPr>
          <w:t>86</w:t>
        </w:r>
      </w:hyperlink>
    </w:p>
    <w:p>
      <w:pPr>
        <w:pStyle w:val="BodyText"/>
        <w:tabs>
          <w:tab w:pos="3146" w:val="left" w:leader="middleDot"/>
        </w:tabs>
        <w:spacing w:before="34"/>
        <w:ind w:left="422"/>
      </w:pPr>
      <w:hyperlink w:history="true" w:anchor="_bookmark148">
        <w:r>
          <w:rPr>
            <w:color w:val="231F20"/>
            <w:spacing w:val="-2"/>
          </w:rPr>
          <w:t>Polarity</w:t>
        </w:r>
        <w:r>
          <w:rPr>
            <w:color w:val="231F20"/>
          </w:rPr>
          <w:tab/>
          <w:t>8-</w:t>
        </w:r>
        <w:r>
          <w:rPr>
            <w:color w:val="231F20"/>
            <w:spacing w:val="-5"/>
          </w:rPr>
          <w:t>86</w:t>
        </w:r>
      </w:hyperlink>
    </w:p>
    <w:p>
      <w:pPr>
        <w:pStyle w:val="BodyText"/>
        <w:tabs>
          <w:tab w:pos="3146" w:val="left" w:leader="middleDot"/>
        </w:tabs>
        <w:spacing w:before="33"/>
        <w:ind w:left="252"/>
      </w:pPr>
      <w:hyperlink w:history="true" w:anchor="_bookmark53">
        <w:r>
          <w:rPr>
            <w:color w:val="231F20"/>
          </w:rPr>
          <w:t>Output</w:t>
        </w:r>
        <w:r>
          <w:rPr>
            <w:color w:val="231F20"/>
            <w:spacing w:val="9"/>
          </w:rPr>
          <w:t> </w:t>
        </w:r>
        <w:r>
          <w:rPr>
            <w:color w:val="231F20"/>
            <w:spacing w:val="-2"/>
          </w:rPr>
          <w:t>queue</w:t>
        </w:r>
        <w:r>
          <w:rPr>
            <w:color w:val="231F20"/>
          </w:rPr>
          <w:tab/>
          <w:t>6-</w:t>
        </w:r>
        <w:r>
          <w:rPr>
            <w:color w:val="231F20"/>
            <w:spacing w:val="-5"/>
          </w:rPr>
          <w:t>13</w:t>
        </w:r>
      </w:hyperlink>
    </w:p>
    <w:p>
      <w:pPr>
        <w:pStyle w:val="BodyText"/>
        <w:tabs>
          <w:tab w:pos="3146" w:val="left" w:leader="middleDot"/>
        </w:tabs>
        <w:spacing w:before="33"/>
        <w:ind w:left="252"/>
      </w:pPr>
      <w:hyperlink w:history="true" w:anchor="_bookmark147">
        <w:r>
          <w:rPr>
            <w:color w:val="231F20"/>
          </w:rPr>
          <w:t>Output</w:t>
        </w:r>
        <w:r>
          <w:rPr>
            <w:color w:val="231F20"/>
            <w:spacing w:val="6"/>
          </w:rPr>
          <w:t> </w:t>
        </w:r>
        <w:r>
          <w:rPr>
            <w:color w:val="231F20"/>
            <w:spacing w:val="-2"/>
          </w:rPr>
          <w:t>Subsystem</w:t>
        </w:r>
        <w:r>
          <w:rPr>
            <w:color w:val="231F20"/>
          </w:rPr>
          <w:tab/>
          <w:t>8-</w:t>
        </w:r>
        <w:r>
          <w:rPr>
            <w:color w:val="231F20"/>
            <w:spacing w:val="-5"/>
          </w:rPr>
          <w:t>85</w:t>
        </w:r>
      </w:hyperlink>
    </w:p>
    <w:p>
      <w:pPr>
        <w:pStyle w:val="BodyText"/>
        <w:tabs>
          <w:tab w:pos="3511" w:val="right" w:leader="middleDot"/>
        </w:tabs>
        <w:spacing w:before="46"/>
        <w:ind w:left="252"/>
      </w:pPr>
      <w:r>
        <w:rPr/>
        <w:br w:type="column"/>
      </w:r>
      <w:hyperlink w:history="true" w:anchor="_bookmark58">
        <w:r>
          <w:rPr>
            <w:color w:val="231F20"/>
            <w:spacing w:val="-2"/>
          </w:rPr>
          <w:t>Overflow</w:t>
        </w:r>
        <w:r>
          <w:rPr>
            <w:color w:val="231F20"/>
          </w:rPr>
          <w:tab/>
        </w:r>
        <w:r>
          <w:rPr>
            <w:color w:val="231F20"/>
            <w:spacing w:val="-5"/>
          </w:rPr>
          <w:t>6-</w:t>
        </w:r>
        <w:r>
          <w:rPr>
            <w:color w:val="231F20"/>
            <w:spacing w:val="-2"/>
          </w:rPr>
          <w:t>20</w:t>
        </w:r>
      </w:hyperlink>
    </w:p>
    <w:p>
      <w:pPr>
        <w:pStyle w:val="BodyText"/>
        <w:tabs>
          <w:tab w:pos="3146" w:val="left" w:leader="middleDot"/>
        </w:tabs>
        <w:spacing w:before="33"/>
        <w:ind w:left="422"/>
      </w:pPr>
      <w:hyperlink w:history="true" w:anchor="_bookmark25">
        <w:r>
          <w:rPr>
            <w:color w:val="231F20"/>
            <w:spacing w:val="-2"/>
          </w:rPr>
          <w:t>Message</w:t>
        </w:r>
        <w:r>
          <w:rPr>
            <w:color w:val="231F20"/>
          </w:rPr>
          <w:tab/>
          <w:t>3-</w:t>
        </w:r>
        <w:r>
          <w:rPr>
            <w:color w:val="231F20"/>
            <w:spacing w:val="-5"/>
          </w:rPr>
          <w:t>17</w:t>
        </w:r>
      </w:hyperlink>
    </w:p>
    <w:p>
      <w:pPr>
        <w:pStyle w:val="BodyText"/>
        <w:tabs>
          <w:tab w:pos="3511" w:val="right" w:leader="middleDot"/>
        </w:tabs>
        <w:spacing w:before="33"/>
        <w:ind w:left="422"/>
      </w:pPr>
      <w:hyperlink w:history="true" w:anchor="_bookmark170">
        <w:r>
          <w:rPr>
            <w:color w:val="231F20"/>
            <w:spacing w:val="-2"/>
          </w:rPr>
          <w:t>Status</w:t>
        </w:r>
        <w:r>
          <w:rPr>
            <w:color w:val="231F20"/>
          </w:rPr>
          <w:tab/>
        </w:r>
        <w:r>
          <w:rPr>
            <w:color w:val="231F20"/>
            <w:spacing w:val="-5"/>
          </w:rPr>
          <w:t>8-</w:t>
        </w:r>
        <w:r>
          <w:rPr>
            <w:color w:val="231F20"/>
            <w:spacing w:val="-6"/>
          </w:rPr>
          <w:t>110</w:t>
        </w:r>
      </w:hyperlink>
    </w:p>
    <w:p>
      <w:pPr>
        <w:pStyle w:val="BodyText"/>
        <w:spacing w:before="34"/>
        <w:ind w:left="252"/>
      </w:pPr>
      <w:r>
        <w:rPr>
          <w:color w:val="231F20"/>
          <w:spacing w:val="-2"/>
        </w:rPr>
        <w:t>Override</w:t>
      </w:r>
    </w:p>
    <w:p>
      <w:pPr>
        <w:pStyle w:val="BodyText"/>
        <w:tabs>
          <w:tab w:pos="3248" w:val="left" w:leader="middleDot"/>
        </w:tabs>
        <w:spacing w:before="33"/>
        <w:ind w:left="422"/>
      </w:pPr>
      <w:hyperlink w:history="true" w:anchor="_bookmark74">
        <w:r>
          <w:rPr>
            <w:color w:val="231F20"/>
          </w:rPr>
          <w:t>Bus</w:t>
        </w:r>
        <w:r>
          <w:rPr>
            <w:color w:val="231F20"/>
            <w:spacing w:val="2"/>
          </w:rPr>
          <w:t> </w:t>
        </w:r>
        <w:r>
          <w:rPr>
            <w:color w:val="231F20"/>
            <w:spacing w:val="-5"/>
          </w:rPr>
          <w:t>Arm</w:t>
        </w:r>
        <w:r>
          <w:rPr>
            <w:color w:val="231F20"/>
          </w:rPr>
          <w:tab/>
          <w:t>8-</w:t>
        </w:r>
        <w:r>
          <w:rPr>
            <w:color w:val="231F20"/>
            <w:spacing w:val="-10"/>
          </w:rPr>
          <w:t>7</w:t>
        </w:r>
      </w:hyperlink>
    </w:p>
    <w:p>
      <w:pPr>
        <w:pStyle w:val="Heading8"/>
        <w:spacing w:before="40"/>
      </w:pPr>
      <w:r>
        <w:rPr>
          <w:color w:val="231F20"/>
          <w:spacing w:val="-10"/>
        </w:rPr>
        <w:t>P</w:t>
      </w:r>
    </w:p>
    <w:p>
      <w:pPr>
        <w:pStyle w:val="BodyText"/>
        <w:tabs>
          <w:tab w:pos="3248" w:val="left" w:leader="middleDot"/>
        </w:tabs>
        <w:spacing w:before="105"/>
        <w:ind w:left="252"/>
      </w:pPr>
      <w:hyperlink w:history="true" w:anchor="_bookmark5">
        <w:r>
          <w:rPr>
            <w:color w:val="231F20"/>
          </w:rPr>
          <w:t>Parallel</w:t>
        </w:r>
        <w:r>
          <w:rPr>
            <w:color w:val="231F20"/>
            <w:spacing w:val="5"/>
          </w:rPr>
          <w:t> </w:t>
        </w:r>
        <w:r>
          <w:rPr>
            <w:color w:val="231F20"/>
            <w:spacing w:val="-2"/>
          </w:rPr>
          <w:t>poll,</w:t>
        </w:r>
        <w:r>
          <w:rPr>
            <w:color w:val="231F20"/>
          </w:rPr>
          <w:tab/>
          <w:t>1-</w:t>
        </w:r>
        <w:r>
          <w:rPr>
            <w:color w:val="231F20"/>
            <w:spacing w:val="-10"/>
          </w:rPr>
          <w:t>5</w:t>
        </w:r>
      </w:hyperlink>
    </w:p>
    <w:p>
      <w:pPr>
        <w:pStyle w:val="BodyText"/>
        <w:tabs>
          <w:tab w:pos="3146" w:val="left" w:leader="middleDot"/>
        </w:tabs>
        <w:spacing w:before="33"/>
        <w:ind w:left="252"/>
      </w:pPr>
      <w:hyperlink w:history="true" w:anchor="_bookmark20">
        <w:r>
          <w:rPr>
            <w:color w:val="231F20"/>
          </w:rPr>
          <w:t>Parameter</w:t>
        </w:r>
        <w:r>
          <w:rPr>
            <w:color w:val="231F20"/>
            <w:spacing w:val="5"/>
          </w:rPr>
          <w:t> </w:t>
        </w:r>
        <w:r>
          <w:rPr>
            <w:color w:val="231F20"/>
            <w:spacing w:val="-4"/>
          </w:rPr>
          <w:t>list</w:t>
        </w:r>
        <w:r>
          <w:rPr>
            <w:color w:val="231F20"/>
          </w:rPr>
          <w:tab/>
          <w:t>3-</w:t>
        </w:r>
        <w:r>
          <w:rPr>
            <w:color w:val="231F20"/>
            <w:spacing w:val="-5"/>
          </w:rPr>
          <w:t>12</w:t>
        </w:r>
      </w:hyperlink>
    </w:p>
    <w:p>
      <w:pPr>
        <w:pStyle w:val="BodyText"/>
        <w:tabs>
          <w:tab w:pos="3146" w:val="left" w:leader="middleDot"/>
        </w:tabs>
        <w:spacing w:before="33"/>
        <w:ind w:left="252"/>
      </w:pPr>
      <w:hyperlink w:history="true" w:anchor="_bookmark20">
        <w:r>
          <w:rPr>
            <w:color w:val="231F20"/>
            <w:spacing w:val="-2"/>
          </w:rPr>
          <w:t>Parenthesis</w:t>
        </w:r>
        <w:r>
          <w:rPr>
            <w:color w:val="231F20"/>
          </w:rPr>
          <w:tab/>
          <w:t>3-</w:t>
        </w:r>
        <w:r>
          <w:rPr>
            <w:color w:val="231F20"/>
            <w:spacing w:val="-5"/>
          </w:rPr>
          <w:t>12</w:t>
        </w:r>
      </w:hyperlink>
    </w:p>
    <w:p>
      <w:pPr>
        <w:pStyle w:val="BodyText"/>
        <w:tabs>
          <w:tab w:pos="3248" w:val="left" w:leader="middleDot"/>
        </w:tabs>
        <w:spacing w:before="34"/>
        <w:ind w:left="252"/>
      </w:pPr>
      <w:hyperlink w:history="true" w:anchor="_bookmark12">
        <w:r>
          <w:rPr>
            <w:color w:val="231F20"/>
            <w:spacing w:val="-2"/>
          </w:rPr>
          <w:t>Parser</w:t>
        </w:r>
        <w:r>
          <w:rPr>
            <w:color w:val="231F20"/>
          </w:rPr>
          <w:tab/>
          <w:t>3-</w:t>
        </w:r>
        <w:r>
          <w:rPr>
            <w:color w:val="231F20"/>
            <w:spacing w:val="-10"/>
          </w:rPr>
          <w:t>4</w:t>
        </w:r>
      </w:hyperlink>
    </w:p>
    <w:p>
      <w:pPr>
        <w:pStyle w:val="BodyText"/>
        <w:spacing w:before="33"/>
        <w:ind w:left="252"/>
      </w:pPr>
      <w:r>
        <w:rPr>
          <w:color w:val="231F20"/>
        </w:rPr>
        <w:t>Peak-to-</w:t>
      </w:r>
      <w:r>
        <w:rPr>
          <w:color w:val="231F20"/>
          <w:spacing w:val="-4"/>
        </w:rPr>
        <w:t>Peak</w:t>
      </w:r>
    </w:p>
    <w:p>
      <w:pPr>
        <w:pStyle w:val="BodyText"/>
        <w:tabs>
          <w:tab w:pos="3146" w:val="left" w:leader="middleDot"/>
        </w:tabs>
        <w:spacing w:before="33"/>
        <w:ind w:left="422"/>
      </w:pPr>
      <w:hyperlink w:history="true" w:anchor="_bookmark130">
        <w:r>
          <w:rPr>
            <w:color w:val="231F20"/>
            <w:spacing w:val="-2"/>
          </w:rPr>
          <w:t>Voltage</w:t>
        </w:r>
        <w:r>
          <w:rPr>
            <w:color w:val="231F20"/>
          </w:rPr>
          <w:tab/>
          <w:t>8-</w:t>
        </w:r>
        <w:r>
          <w:rPr>
            <w:color w:val="231F20"/>
            <w:spacing w:val="-5"/>
          </w:rPr>
          <w:t>66</w:t>
        </w:r>
      </w:hyperlink>
    </w:p>
    <w:p>
      <w:pPr>
        <w:pStyle w:val="BodyText"/>
        <w:tabs>
          <w:tab w:pos="3146" w:val="left" w:leader="middleDot"/>
        </w:tabs>
        <w:spacing w:before="34"/>
        <w:ind w:left="252"/>
      </w:pPr>
      <w:hyperlink w:history="true" w:anchor="_bookmark132">
        <w:r>
          <w:rPr>
            <w:color w:val="231F20"/>
          </w:rPr>
          <w:t>Period</w:t>
        </w:r>
        <w:r>
          <w:rPr>
            <w:color w:val="231F20"/>
            <w:spacing w:val="2"/>
          </w:rPr>
          <w:t> </w:t>
        </w:r>
        <w:r>
          <w:rPr>
            <w:color w:val="231F20"/>
            <w:spacing w:val="-2"/>
          </w:rPr>
          <w:t>measurements</w:t>
        </w:r>
        <w:r>
          <w:rPr>
            <w:color w:val="231F20"/>
          </w:rPr>
          <w:tab/>
          <w:t>8-</w:t>
        </w:r>
        <w:r>
          <w:rPr>
            <w:color w:val="231F20"/>
            <w:spacing w:val="-5"/>
          </w:rPr>
          <w:t>68</w:t>
        </w:r>
      </w:hyperlink>
    </w:p>
    <w:p>
      <w:pPr>
        <w:pStyle w:val="BodyText"/>
        <w:tabs>
          <w:tab w:pos="3146" w:val="left" w:leader="middleDot"/>
        </w:tabs>
        <w:spacing w:before="33"/>
        <w:ind w:left="252"/>
      </w:pPr>
      <w:hyperlink w:history="true" w:anchor="_bookmark133">
        <w:r>
          <w:rPr>
            <w:color w:val="231F20"/>
            <w:spacing w:val="-2"/>
          </w:rPr>
          <w:t>Phase</w:t>
        </w:r>
        <w:r>
          <w:rPr>
            <w:color w:val="231F20"/>
          </w:rPr>
          <w:tab/>
          <w:t>8-</w:t>
        </w:r>
        <w:r>
          <w:rPr>
            <w:color w:val="231F20"/>
            <w:spacing w:val="-5"/>
          </w:rPr>
          <w:t>69</w:t>
        </w:r>
      </w:hyperlink>
    </w:p>
    <w:p>
      <w:pPr>
        <w:spacing w:before="33"/>
        <w:ind w:left="252" w:right="0" w:firstLine="0"/>
        <w:jc w:val="left"/>
        <w:rPr>
          <w:sz w:val="18"/>
        </w:rPr>
      </w:pPr>
      <w:hyperlink w:history="true" w:anchor="_bookmark15">
        <w:r>
          <w:rPr>
            <w:color w:val="231F20"/>
            <w:w w:val="95"/>
            <w:sz w:val="18"/>
          </w:rPr>
          <w:t>PMT</w:t>
        </w:r>
        <w:r>
          <w:rPr>
            <w:color w:val="231F20"/>
            <w:spacing w:val="-24"/>
            <w:w w:val="95"/>
            <w:sz w:val="18"/>
          </w:rPr>
          <w:t> </w:t>
        </w:r>
        <w:r>
          <w:rPr>
            <w:color w:val="231F20"/>
            <w:w w:val="95"/>
            <w:sz w:val="18"/>
          </w:rPr>
          <w:t>·</w:t>
        </w:r>
        <w:r>
          <w:rPr>
            <w:color w:val="231F20"/>
            <w:spacing w:val="-4"/>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2"/>
            <w:w w:val="95"/>
            <w:sz w:val="18"/>
          </w:rPr>
          <w:t> </w:t>
        </w:r>
        <w:r>
          <w:rPr>
            <w:color w:val="231F20"/>
            <w:w w:val="95"/>
            <w:sz w:val="18"/>
          </w:rPr>
          <w:t>·</w:t>
        </w:r>
        <w:r>
          <w:rPr>
            <w:color w:val="231F20"/>
            <w:spacing w:val="-3"/>
            <w:w w:val="95"/>
            <w:sz w:val="18"/>
          </w:rPr>
          <w:t> </w:t>
        </w:r>
        <w:r>
          <w:rPr>
            <w:color w:val="231F20"/>
            <w:w w:val="95"/>
            <w:sz w:val="18"/>
          </w:rPr>
          <w:t>·</w:t>
        </w:r>
        <w:r>
          <w:rPr>
            <w:color w:val="231F20"/>
            <w:spacing w:val="-2"/>
            <w:w w:val="95"/>
            <w:sz w:val="18"/>
          </w:rPr>
          <w:t> </w:t>
        </w:r>
        <w:r>
          <w:rPr>
            <w:color w:val="231F20"/>
            <w:w w:val="95"/>
            <w:sz w:val="18"/>
          </w:rPr>
          <w:t>·</w:t>
        </w:r>
        <w:r>
          <w:rPr>
            <w:color w:val="231F20"/>
            <w:spacing w:val="9"/>
            <w:sz w:val="18"/>
          </w:rPr>
          <w:t> </w:t>
        </w:r>
        <w:r>
          <w:rPr>
            <w:color w:val="231F20"/>
            <w:w w:val="95"/>
            <w:sz w:val="18"/>
          </w:rPr>
          <w:t>3-7</w:t>
        </w:r>
      </w:hyperlink>
      <w:r>
        <w:rPr>
          <w:color w:val="231F20"/>
          <w:w w:val="95"/>
          <w:sz w:val="18"/>
        </w:rPr>
        <w:t>,</w:t>
      </w:r>
      <w:r>
        <w:rPr>
          <w:color w:val="231F20"/>
          <w:spacing w:val="-1"/>
          <w:sz w:val="18"/>
        </w:rPr>
        <w:t> </w:t>
      </w:r>
      <w:hyperlink w:history="true" w:anchor="_bookmark18">
        <w:r>
          <w:rPr>
            <w:color w:val="231F20"/>
            <w:w w:val="95"/>
            <w:sz w:val="18"/>
          </w:rPr>
          <w:t>3-</w:t>
        </w:r>
        <w:r>
          <w:rPr>
            <w:color w:val="231F20"/>
            <w:spacing w:val="-5"/>
            <w:w w:val="95"/>
            <w:sz w:val="18"/>
          </w:rPr>
          <w:t>1</w:t>
        </w:r>
      </w:hyperlink>
      <w:r>
        <w:rPr>
          <w:color w:val="231F20"/>
          <w:spacing w:val="-5"/>
          <w:w w:val="95"/>
          <w:sz w:val="18"/>
        </w:rPr>
        <w:t>0</w:t>
      </w:r>
    </w:p>
    <w:p>
      <w:pPr>
        <w:pStyle w:val="BodyText"/>
        <w:tabs>
          <w:tab w:pos="3146" w:val="left" w:leader="middleDot"/>
        </w:tabs>
        <w:spacing w:line="278" w:lineRule="auto" w:before="34"/>
        <w:ind w:left="252" w:right="604"/>
      </w:pPr>
      <w:hyperlink w:history="true" w:anchor="_bookmark54">
        <w:r>
          <w:rPr>
            <w:color w:val="231F20"/>
          </w:rPr>
          <w:t>PON-bit</w:t>
        </w:r>
        <w:r>
          <w:rPr>
            <w:color w:val="231F20"/>
            <w:spacing w:val="-2"/>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
          </w:rPr>
          <w:t> </w:t>
        </w:r>
        <w:r>
          <w:rPr>
            <w:color w:val="231F20"/>
          </w:rPr>
          <w:t>6-16</w:t>
        </w:r>
      </w:hyperlink>
      <w:r>
        <w:rPr>
          <w:color w:val="231F20"/>
        </w:rPr>
        <w:t>,</w:t>
      </w:r>
      <w:r>
        <w:rPr>
          <w:color w:val="231F20"/>
          <w:spacing w:val="-7"/>
        </w:rPr>
        <w:t> </w:t>
      </w:r>
      <w:hyperlink w:history="true" w:anchor="_bookmark188">
        <w:r>
          <w:rPr>
            <w:color w:val="231F20"/>
          </w:rPr>
          <w:t>8-13</w:t>
        </w:r>
      </w:hyperlink>
      <w:r>
        <w:rPr>
          <w:color w:val="231F20"/>
        </w:rPr>
        <w:t>1 </w:t>
      </w:r>
      <w:hyperlink w:history="true" w:anchor="_bookmark117">
        <w:r>
          <w:rPr>
            <w:color w:val="231F20"/>
          </w:rPr>
          <w:t>Positive</w:t>
        </w:r>
        <w:r>
          <w:rPr>
            <w:color w:val="231F20"/>
            <w:spacing w:val="8"/>
          </w:rPr>
          <w:t> </w:t>
        </w:r>
        <w:r>
          <w:rPr>
            <w:color w:val="231F20"/>
            <w:spacing w:val="-2"/>
          </w:rPr>
          <w:t>slope</w:t>
        </w:r>
        <w:r>
          <w:rPr>
            <w:color w:val="231F20"/>
          </w:rPr>
          <w:tab/>
          <w:t>8-</w:t>
        </w:r>
        <w:r>
          <w:rPr>
            <w:color w:val="231F20"/>
            <w:spacing w:val="-5"/>
          </w:rPr>
          <w:t>51</w:t>
        </w:r>
      </w:hyperlink>
    </w:p>
    <w:p>
      <w:pPr>
        <w:pStyle w:val="BodyText"/>
        <w:ind w:left="252"/>
      </w:pPr>
      <w:r>
        <w:rPr>
          <w:color w:val="231F20"/>
          <w:spacing w:val="-2"/>
        </w:rPr>
        <w:t>Power</w:t>
      </w:r>
    </w:p>
    <w:p>
      <w:pPr>
        <w:pStyle w:val="BodyText"/>
        <w:tabs>
          <w:tab w:pos="3146" w:val="left" w:leader="middleDot"/>
        </w:tabs>
        <w:spacing w:before="33"/>
        <w:ind w:left="422"/>
      </w:pPr>
      <w:hyperlink w:history="true" w:anchor="_bookmark125">
        <w:r>
          <w:rPr>
            <w:color w:val="231F20"/>
          </w:rPr>
          <w:t>RF</w:t>
        </w:r>
        <w:r>
          <w:rPr>
            <w:color w:val="231F20"/>
            <w:spacing w:val="2"/>
          </w:rPr>
          <w:t> </w:t>
        </w:r>
        <w:r>
          <w:rPr>
            <w:color w:val="231F20"/>
            <w:spacing w:val="-2"/>
          </w:rPr>
          <w:t>input</w:t>
        </w:r>
        <w:r>
          <w:rPr>
            <w:color w:val="231F20"/>
          </w:rPr>
          <w:tab/>
          <w:t>8-</w:t>
        </w:r>
        <w:r>
          <w:rPr>
            <w:color w:val="231F20"/>
            <w:spacing w:val="-5"/>
          </w:rPr>
          <w:t>61</w:t>
        </w:r>
      </w:hyperlink>
    </w:p>
    <w:p>
      <w:pPr>
        <w:pStyle w:val="BodyText"/>
        <w:spacing w:before="34"/>
        <w:ind w:left="252"/>
      </w:pPr>
      <w:hyperlink w:history="true" w:anchor="_bookmark54">
        <w:r>
          <w:rPr>
            <w:color w:val="231F20"/>
          </w:rPr>
          <w:t>Power</w:t>
        </w:r>
        <w:r>
          <w:rPr>
            <w:color w:val="231F20"/>
            <w:spacing w:val="-6"/>
          </w:rPr>
          <w:t> </w:t>
        </w:r>
        <w:r>
          <w:rPr>
            <w:color w:val="231F20"/>
          </w:rPr>
          <w:t>On·</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 6-16</w:t>
        </w:r>
      </w:hyperlink>
      <w:r>
        <w:rPr>
          <w:color w:val="231F20"/>
        </w:rPr>
        <w:t>,</w:t>
      </w:r>
      <w:r>
        <w:rPr>
          <w:color w:val="231F20"/>
          <w:spacing w:val="-6"/>
        </w:rPr>
        <w:t> </w:t>
      </w:r>
      <w:hyperlink w:history="true" w:anchor="_bookmark188">
        <w:r>
          <w:rPr>
            <w:color w:val="231F20"/>
          </w:rPr>
          <w:t>8-</w:t>
        </w:r>
        <w:r>
          <w:rPr>
            <w:color w:val="231F20"/>
            <w:spacing w:val="-5"/>
          </w:rPr>
          <w:t>13</w:t>
        </w:r>
      </w:hyperlink>
      <w:r>
        <w:rPr>
          <w:color w:val="231F20"/>
          <w:spacing w:val="-5"/>
        </w:rPr>
        <w:t>1</w:t>
      </w:r>
    </w:p>
    <w:p>
      <w:pPr>
        <w:pStyle w:val="BodyText"/>
        <w:tabs>
          <w:tab w:pos="3045" w:val="left" w:leader="middleDot"/>
        </w:tabs>
        <w:spacing w:before="33"/>
        <w:ind w:left="422"/>
      </w:pPr>
      <w:hyperlink w:history="true" w:anchor="_bookmark193">
        <w:r>
          <w:rPr>
            <w:color w:val="231F20"/>
          </w:rPr>
          <w:t>Status</w:t>
        </w:r>
        <w:r>
          <w:rPr>
            <w:color w:val="231F20"/>
            <w:spacing w:val="-5"/>
          </w:rPr>
          <w:t> </w:t>
        </w:r>
        <w:r>
          <w:rPr>
            <w:color w:val="231F20"/>
            <w:spacing w:val="-2"/>
          </w:rPr>
          <w:t>Clear</w:t>
        </w:r>
        <w:r>
          <w:rPr>
            <w:color w:val="231F20"/>
          </w:rPr>
          <w:tab/>
          <w:t>8-</w:t>
        </w:r>
        <w:r>
          <w:rPr>
            <w:color w:val="231F20"/>
            <w:spacing w:val="-5"/>
          </w:rPr>
          <w:t>136</w:t>
        </w:r>
      </w:hyperlink>
    </w:p>
    <w:p>
      <w:pPr>
        <w:pStyle w:val="BodyText"/>
        <w:tabs>
          <w:tab w:pos="3058" w:val="left" w:leader="middleDot"/>
        </w:tabs>
        <w:spacing w:before="33"/>
        <w:ind w:left="252"/>
      </w:pPr>
      <w:hyperlink w:history="true" w:anchor="_bookmark175">
        <w:r>
          <w:rPr>
            <w:color w:val="231F20"/>
            <w:spacing w:val="-2"/>
          </w:rPr>
          <w:t>Preset</w:t>
        </w:r>
        <w:r>
          <w:rPr>
            <w:color w:val="231F20"/>
          </w:rPr>
          <w:tab/>
          <w:t>8-</w:t>
        </w:r>
        <w:r>
          <w:rPr>
            <w:color w:val="231F20"/>
            <w:spacing w:val="-5"/>
          </w:rPr>
          <w:t>116</w:t>
        </w:r>
      </w:hyperlink>
    </w:p>
    <w:p>
      <w:pPr>
        <w:pStyle w:val="BodyText"/>
        <w:tabs>
          <w:tab w:pos="3045" w:val="left" w:leader="middleDot"/>
        </w:tabs>
        <w:spacing w:before="34"/>
        <w:ind w:left="422"/>
      </w:pPr>
      <w:hyperlink w:history="true" w:anchor="_bookmark193">
        <w:r>
          <w:rPr>
            <w:color w:val="231F20"/>
          </w:rPr>
          <w:t>Status</w:t>
        </w:r>
        <w:r>
          <w:rPr>
            <w:color w:val="231F20"/>
            <w:spacing w:val="-1"/>
          </w:rPr>
          <w:t> </w:t>
        </w:r>
        <w:r>
          <w:rPr>
            <w:color w:val="231F20"/>
          </w:rPr>
          <w:t>at power </w:t>
        </w:r>
        <w:r>
          <w:rPr>
            <w:color w:val="231F20"/>
            <w:spacing w:val="-5"/>
          </w:rPr>
          <w:t>on</w:t>
        </w:r>
        <w:r>
          <w:rPr>
            <w:color w:val="231F20"/>
          </w:rPr>
          <w:tab/>
          <w:t>8-</w:t>
        </w:r>
        <w:r>
          <w:rPr>
            <w:color w:val="231F20"/>
            <w:spacing w:val="-5"/>
          </w:rPr>
          <w:t>136</w:t>
        </w:r>
      </w:hyperlink>
    </w:p>
    <w:p>
      <w:pPr>
        <w:pStyle w:val="BodyText"/>
        <w:tabs>
          <w:tab w:pos="3045" w:val="left" w:leader="middleDot"/>
        </w:tabs>
        <w:spacing w:before="33"/>
        <w:ind w:left="422"/>
      </w:pPr>
      <w:hyperlink w:history="true" w:anchor="_bookmark169">
        <w:r>
          <w:rPr>
            <w:color w:val="231F20"/>
          </w:rPr>
          <w:t>Status</w:t>
        </w:r>
        <w:r>
          <w:rPr>
            <w:color w:val="231F20"/>
            <w:spacing w:val="-5"/>
          </w:rPr>
          <w:t> </w:t>
        </w:r>
        <w:r>
          <w:rPr>
            <w:color w:val="231F20"/>
            <w:spacing w:val="-2"/>
          </w:rPr>
          <w:t>registers</w:t>
        </w:r>
        <w:r>
          <w:rPr>
            <w:color w:val="231F20"/>
          </w:rPr>
          <w:tab/>
          <w:t>8-</w:t>
        </w:r>
        <w:r>
          <w:rPr>
            <w:color w:val="231F20"/>
            <w:spacing w:val="-5"/>
          </w:rPr>
          <w:t>109</w:t>
        </w:r>
      </w:hyperlink>
    </w:p>
    <w:p>
      <w:pPr>
        <w:tabs>
          <w:tab w:pos="3146" w:val="left" w:leader="middleDot"/>
        </w:tabs>
        <w:spacing w:before="33"/>
        <w:ind w:left="252" w:right="0" w:firstLine="0"/>
        <w:jc w:val="left"/>
        <w:rPr>
          <w:sz w:val="18"/>
        </w:rPr>
      </w:pPr>
      <w:hyperlink w:history="true" w:anchor="_bookmark126">
        <w:r>
          <w:rPr>
            <w:color w:val="231F20"/>
            <w:spacing w:val="-5"/>
            <w:sz w:val="18"/>
          </w:rPr>
          <w:t>PRF</w:t>
        </w:r>
        <w:r>
          <w:rPr>
            <w:color w:val="231F20"/>
            <w:sz w:val="18"/>
          </w:rPr>
          <w:tab/>
          <w:t>8-</w:t>
        </w:r>
        <w:r>
          <w:rPr>
            <w:color w:val="231F20"/>
            <w:spacing w:val="-5"/>
            <w:sz w:val="18"/>
          </w:rPr>
          <w:t>62</w:t>
        </w:r>
      </w:hyperlink>
    </w:p>
    <w:p>
      <w:pPr>
        <w:pStyle w:val="BodyText"/>
        <w:tabs>
          <w:tab w:pos="3146" w:val="left" w:leader="middleDot"/>
        </w:tabs>
        <w:spacing w:before="33"/>
        <w:ind w:left="252"/>
      </w:pPr>
      <w:hyperlink w:history="true" w:anchor="_bookmark126">
        <w:r>
          <w:rPr>
            <w:color w:val="231F20"/>
          </w:rPr>
          <w:t>PRF</w:t>
        </w:r>
        <w:r>
          <w:rPr>
            <w:color w:val="231F20"/>
            <w:spacing w:val="4"/>
          </w:rPr>
          <w:t> </w:t>
        </w:r>
        <w:r>
          <w:rPr>
            <w:color w:val="231F20"/>
            <w:spacing w:val="-2"/>
          </w:rPr>
          <w:t>Measurement</w:t>
        </w:r>
        <w:r>
          <w:rPr>
            <w:color w:val="231F20"/>
          </w:rPr>
          <w:tab/>
          <w:t>8-</w:t>
        </w:r>
        <w:r>
          <w:rPr>
            <w:color w:val="231F20"/>
            <w:spacing w:val="-5"/>
          </w:rPr>
          <w:t>62</w:t>
        </w:r>
      </w:hyperlink>
    </w:p>
    <w:p>
      <w:pPr>
        <w:pStyle w:val="BodyText"/>
        <w:tabs>
          <w:tab w:pos="3248" w:val="left" w:leader="middleDot"/>
        </w:tabs>
        <w:spacing w:line="278" w:lineRule="auto" w:before="34"/>
        <w:ind w:left="252" w:right="603"/>
      </w:pPr>
      <w:hyperlink w:history="true" w:anchor="_bookmark15">
        <w:r>
          <w:rPr>
            <w:color w:val="231F20"/>
          </w:rPr>
          <w:t>Program message terminator</w:t>
        </w:r>
      </w:hyperlink>
      <w:r>
        <w:rPr>
          <w:color w:val="231F20"/>
        </w:rPr>
        <w:t> </w:t>
      </w:r>
      <w:hyperlink w:history="true" w:anchor="_bookmark18">
        <w:r>
          <w:rPr>
            <w:color w:val="231F20"/>
          </w:rPr>
          <w:t>·</w:t>
        </w:r>
        <w:r>
          <w:rPr>
            <w:color w:val="231F20"/>
            <w:spacing w:val="-1"/>
          </w:rPr>
          <w:t> </w:t>
        </w:r>
        <w:r>
          <w:rPr>
            <w:color w:val="231F20"/>
          </w:rPr>
          <w:t>3-7,</w:t>
        </w:r>
      </w:hyperlink>
      <w:r>
        <w:rPr>
          <w:color w:val="231F20"/>
        </w:rPr>
        <w:t> 3-10 </w:t>
      </w:r>
      <w:hyperlink w:history="true" w:anchor="_bookmark15">
        <w:r>
          <w:rPr>
            <w:color w:val="231F20"/>
          </w:rPr>
          <w:t>Program</w:t>
        </w:r>
        <w:r>
          <w:rPr>
            <w:color w:val="231F20"/>
            <w:spacing w:val="3"/>
          </w:rPr>
          <w:t> </w:t>
        </w:r>
        <w:r>
          <w:rPr>
            <w:color w:val="231F20"/>
            <w:spacing w:val="-2"/>
          </w:rPr>
          <w:t>messages</w:t>
        </w:r>
        <w:r>
          <w:rPr>
            <w:color w:val="231F20"/>
          </w:rPr>
          <w:tab/>
          <w:t>3-</w:t>
        </w:r>
        <w:r>
          <w:rPr>
            <w:color w:val="231F20"/>
            <w:spacing w:val="-10"/>
          </w:rPr>
          <w:t>7</w:t>
        </w:r>
      </w:hyperlink>
    </w:p>
    <w:p>
      <w:pPr>
        <w:pStyle w:val="BodyText"/>
        <w:ind w:left="252"/>
      </w:pPr>
      <w:r>
        <w:rPr>
          <w:color w:val="231F20"/>
        </w:rPr>
        <w:t>Programming</w:t>
      </w:r>
      <w:r>
        <w:rPr>
          <w:color w:val="231F20"/>
          <w:spacing w:val="2"/>
        </w:rPr>
        <w:t> </w:t>
      </w:r>
      <w:r>
        <w:rPr>
          <w:color w:val="231F20"/>
          <w:spacing w:val="-2"/>
        </w:rPr>
        <w:t>examples</w:t>
      </w:r>
    </w:p>
    <w:p>
      <w:pPr>
        <w:pStyle w:val="BodyText"/>
        <w:tabs>
          <w:tab w:pos="3248" w:val="left" w:leader="middleDot"/>
        </w:tabs>
        <w:spacing w:before="33"/>
        <w:ind w:left="422"/>
      </w:pPr>
      <w:hyperlink w:history="true" w:anchor="_bookmark32">
        <w:r>
          <w:rPr>
            <w:color w:val="231F20"/>
          </w:rPr>
          <w:t>Block</w:t>
        </w:r>
        <w:r>
          <w:rPr>
            <w:color w:val="231F20"/>
            <w:spacing w:val="5"/>
          </w:rPr>
          <w:t> </w:t>
        </w:r>
        <w:r>
          <w:rPr>
            <w:color w:val="231F20"/>
            <w:spacing w:val="-2"/>
          </w:rPr>
          <w:t>measurements</w:t>
        </w:r>
        <w:r>
          <w:rPr>
            <w:color w:val="231F20"/>
          </w:rPr>
          <w:tab/>
          <w:t>4-</w:t>
        </w:r>
        <w:r>
          <w:rPr>
            <w:color w:val="231F20"/>
            <w:spacing w:val="-10"/>
          </w:rPr>
          <w:t>5</w:t>
        </w:r>
      </w:hyperlink>
    </w:p>
    <w:p>
      <w:pPr>
        <w:pStyle w:val="BodyText"/>
        <w:tabs>
          <w:tab w:pos="3248" w:val="left" w:leader="middleDot"/>
        </w:tabs>
        <w:spacing w:before="34"/>
        <w:ind w:left="422"/>
      </w:pPr>
      <w:hyperlink w:history="true" w:anchor="_bookmark33">
        <w:r>
          <w:rPr>
            <w:color w:val="231F20"/>
          </w:rPr>
          <w:t>Fast</w:t>
        </w:r>
        <w:r>
          <w:rPr>
            <w:color w:val="231F20"/>
            <w:spacing w:val="5"/>
          </w:rPr>
          <w:t> </w:t>
        </w:r>
        <w:r>
          <w:rPr>
            <w:color w:val="231F20"/>
            <w:spacing w:val="-2"/>
          </w:rPr>
          <w:t>measurements</w:t>
        </w:r>
        <w:r>
          <w:rPr>
            <w:color w:val="231F20"/>
          </w:rPr>
          <w:tab/>
          <w:t>4-</w:t>
        </w:r>
        <w:r>
          <w:rPr>
            <w:color w:val="231F20"/>
            <w:spacing w:val="-10"/>
          </w:rPr>
          <w:t>8</w:t>
        </w:r>
      </w:hyperlink>
    </w:p>
    <w:p>
      <w:pPr>
        <w:pStyle w:val="BodyText"/>
        <w:tabs>
          <w:tab w:pos="3248" w:val="left" w:leader="middleDot"/>
        </w:tabs>
        <w:spacing w:before="33"/>
        <w:ind w:left="422"/>
      </w:pPr>
      <w:hyperlink w:history="true" w:anchor="_bookmark31">
        <w:r>
          <w:rPr>
            <w:color w:val="231F20"/>
          </w:rPr>
          <w:t>Individual</w:t>
        </w:r>
        <w:r>
          <w:rPr>
            <w:color w:val="231F20"/>
            <w:spacing w:val="4"/>
          </w:rPr>
          <w:t> </w:t>
        </w:r>
        <w:r>
          <w:rPr>
            <w:color w:val="231F20"/>
            <w:spacing w:val="-2"/>
          </w:rPr>
          <w:t>measurements</w:t>
        </w:r>
        <w:r>
          <w:rPr>
            <w:color w:val="231F20"/>
          </w:rPr>
          <w:tab/>
          <w:t>4-</w:t>
        </w:r>
        <w:r>
          <w:rPr>
            <w:color w:val="231F20"/>
            <w:spacing w:val="-10"/>
          </w:rPr>
          <w:t>3</w:t>
        </w:r>
      </w:hyperlink>
    </w:p>
    <w:p>
      <w:pPr>
        <w:pStyle w:val="BodyText"/>
        <w:tabs>
          <w:tab w:pos="3159" w:val="left" w:leader="middleDot"/>
        </w:tabs>
        <w:spacing w:before="33"/>
        <w:ind w:left="422"/>
      </w:pPr>
      <w:hyperlink w:history="true" w:anchor="_bookmark34">
        <w:r>
          <w:rPr>
            <w:color w:val="231F20"/>
          </w:rPr>
          <w:t>USB</w:t>
        </w:r>
        <w:r>
          <w:rPr>
            <w:color w:val="231F20"/>
            <w:spacing w:val="3"/>
          </w:rPr>
          <w:t> </w:t>
        </w:r>
        <w:r>
          <w:rPr>
            <w:color w:val="231F20"/>
            <w:spacing w:val="-2"/>
          </w:rPr>
          <w:t>communication</w:t>
        </w:r>
        <w:r>
          <w:rPr>
            <w:color w:val="231F20"/>
          </w:rPr>
          <w:tab/>
          <w:t>4-</w:t>
        </w:r>
        <w:r>
          <w:rPr>
            <w:color w:val="231F20"/>
            <w:spacing w:val="-5"/>
          </w:rPr>
          <w:t>11</w:t>
        </w:r>
      </w:hyperlink>
    </w:p>
    <w:p>
      <w:pPr>
        <w:pStyle w:val="BodyText"/>
        <w:spacing w:before="34"/>
        <w:ind w:left="252"/>
      </w:pPr>
      <w:r>
        <w:rPr>
          <w:color w:val="231F20"/>
        </w:rPr>
        <w:t>Programming</w:t>
      </w:r>
      <w:r>
        <w:rPr>
          <w:color w:val="231F20"/>
          <w:spacing w:val="2"/>
        </w:rPr>
        <w:t> </w:t>
      </w:r>
      <w:r>
        <w:rPr>
          <w:color w:val="231F20"/>
          <w:spacing w:val="-2"/>
        </w:rPr>
        <w:t>Examples</w:t>
      </w:r>
    </w:p>
    <w:p>
      <w:pPr>
        <w:pStyle w:val="BodyText"/>
        <w:tabs>
          <w:tab w:pos="3146" w:val="left" w:leader="middleDot"/>
        </w:tabs>
        <w:spacing w:before="33"/>
        <w:ind w:left="422"/>
      </w:pPr>
      <w:hyperlink w:history="true" w:anchor="_bookmark35">
        <w:r>
          <w:rPr>
            <w:color w:val="231F20"/>
          </w:rPr>
          <w:t>Continuous</w:t>
        </w:r>
        <w:r>
          <w:rPr>
            <w:color w:val="231F20"/>
            <w:spacing w:val="3"/>
          </w:rPr>
          <w:t> </w:t>
        </w:r>
        <w:r>
          <w:rPr>
            <w:color w:val="231F20"/>
            <w:spacing w:val="-2"/>
          </w:rPr>
          <w:t>Measurements</w:t>
        </w:r>
        <w:r>
          <w:rPr>
            <w:color w:val="231F20"/>
          </w:rPr>
          <w:tab/>
          <w:t>4-</w:t>
        </w:r>
        <w:r>
          <w:rPr>
            <w:color w:val="231F20"/>
            <w:spacing w:val="-5"/>
          </w:rPr>
          <w:t>13</w:t>
        </w:r>
      </w:hyperlink>
    </w:p>
    <w:p>
      <w:pPr>
        <w:pStyle w:val="BodyText"/>
        <w:tabs>
          <w:tab w:pos="3045" w:val="left" w:leader="middleDot"/>
        </w:tabs>
        <w:spacing w:before="33"/>
        <w:ind w:left="252"/>
      </w:pPr>
      <w:hyperlink w:history="true" w:anchor="_bookmark194">
        <w:r>
          <w:rPr>
            <w:color w:val="231F20"/>
          </w:rPr>
          <w:t>Protected</w:t>
        </w:r>
        <w:r>
          <w:rPr>
            <w:color w:val="231F20"/>
            <w:spacing w:val="6"/>
          </w:rPr>
          <w:t> </w:t>
        </w:r>
        <w:r>
          <w:rPr>
            <w:color w:val="231F20"/>
          </w:rPr>
          <w:t>User</w:t>
        </w:r>
        <w:r>
          <w:rPr>
            <w:color w:val="231F20"/>
            <w:spacing w:val="6"/>
          </w:rPr>
          <w:t> </w:t>
        </w:r>
        <w:r>
          <w:rPr>
            <w:color w:val="231F20"/>
            <w:spacing w:val="-4"/>
          </w:rPr>
          <w:t>Data</w:t>
        </w:r>
        <w:r>
          <w:rPr>
            <w:color w:val="231F20"/>
          </w:rPr>
          <w:tab/>
          <w:t>8-</w:t>
        </w:r>
        <w:r>
          <w:rPr>
            <w:color w:val="231F20"/>
            <w:spacing w:val="-5"/>
          </w:rPr>
          <w:t>137</w:t>
        </w:r>
      </w:hyperlink>
    </w:p>
    <w:p>
      <w:pPr>
        <w:pStyle w:val="BodyText"/>
        <w:spacing w:before="34"/>
        <w:ind w:left="252"/>
      </w:pPr>
      <w:r>
        <w:rPr>
          <w:color w:val="231F20"/>
          <w:spacing w:val="-2"/>
        </w:rPr>
        <w:t>Pulse</w:t>
      </w:r>
    </w:p>
    <w:p>
      <w:pPr>
        <w:pStyle w:val="BodyText"/>
        <w:tabs>
          <w:tab w:pos="3146" w:val="left" w:leader="middleDot"/>
        </w:tabs>
        <w:spacing w:before="33"/>
        <w:ind w:left="422"/>
      </w:pPr>
      <w:hyperlink w:history="true" w:anchor="_bookmark126">
        <w:r>
          <w:rPr>
            <w:color w:val="231F20"/>
          </w:rPr>
          <w:t>Repetition</w:t>
        </w:r>
        <w:r>
          <w:rPr>
            <w:color w:val="231F20"/>
            <w:spacing w:val="3"/>
          </w:rPr>
          <w:t> </w:t>
        </w:r>
        <w:r>
          <w:rPr>
            <w:color w:val="231F20"/>
            <w:spacing w:val="-2"/>
          </w:rPr>
          <w:t>Frequency</w:t>
        </w:r>
        <w:r>
          <w:rPr>
            <w:color w:val="231F20"/>
          </w:rPr>
          <w:tab/>
          <w:t>8-</w:t>
        </w:r>
        <w:r>
          <w:rPr>
            <w:color w:val="231F20"/>
            <w:spacing w:val="-5"/>
          </w:rPr>
          <w:t>62</w:t>
        </w:r>
      </w:hyperlink>
    </w:p>
    <w:p>
      <w:pPr>
        <w:pStyle w:val="BodyText"/>
        <w:tabs>
          <w:tab w:pos="3146" w:val="left" w:leader="middleDot"/>
        </w:tabs>
        <w:spacing w:before="33"/>
        <w:ind w:left="422"/>
      </w:pPr>
      <w:hyperlink w:history="true" w:anchor="_bookmark135">
        <w:r>
          <w:rPr>
            <w:color w:val="231F20"/>
            <w:spacing w:val="-2"/>
          </w:rPr>
          <w:t>Width</w:t>
        </w:r>
        <w:r>
          <w:rPr>
            <w:color w:val="231F20"/>
          </w:rPr>
          <w:tab/>
          <w:t>8-</w:t>
        </w:r>
        <w:r>
          <w:rPr>
            <w:color w:val="231F20"/>
            <w:spacing w:val="-5"/>
          </w:rPr>
          <w:t>71</w:t>
        </w:r>
      </w:hyperlink>
    </w:p>
    <w:p>
      <w:pPr>
        <w:pStyle w:val="BodyText"/>
        <w:tabs>
          <w:tab w:pos="3045" w:val="left" w:leader="middleDot"/>
        </w:tabs>
        <w:spacing w:before="34"/>
        <w:ind w:left="252"/>
      </w:pPr>
      <w:hyperlink w:history="true" w:anchor="_bookmark193">
        <w:r>
          <w:rPr>
            <w:color w:val="231F20"/>
          </w:rPr>
          <w:t>Purge</w:t>
        </w:r>
        <w:r>
          <w:rPr>
            <w:color w:val="231F20"/>
            <w:spacing w:val="3"/>
          </w:rPr>
          <w:t> </w:t>
        </w:r>
        <w:r>
          <w:rPr>
            <w:color w:val="231F20"/>
            <w:spacing w:val="-2"/>
          </w:rPr>
          <w:t>Macro</w:t>
        </w:r>
        <w:r>
          <w:rPr>
            <w:color w:val="231F20"/>
          </w:rPr>
          <w:tab/>
          <w:t>8-</w:t>
        </w:r>
        <w:r>
          <w:rPr>
            <w:color w:val="231F20"/>
            <w:spacing w:val="-5"/>
          </w:rPr>
          <w:t>136</w:t>
        </w:r>
      </w:hyperlink>
    </w:p>
    <w:p>
      <w:pPr>
        <w:pStyle w:val="BodyText"/>
        <w:spacing w:after="0"/>
        <w:sectPr>
          <w:headerReference w:type="even" r:id="rId458"/>
          <w:footerReference w:type="even" r:id="rId459"/>
          <w:footerReference w:type="default" r:id="rId460"/>
          <w:pgSz w:w="8420" w:h="11900"/>
          <w:pgMar w:header="0" w:footer="425" w:top="960" w:bottom="620" w:left="283" w:right="425"/>
          <w:pgNumType w:start="10"/>
          <w:cols w:num="2" w:equalWidth="0">
            <w:col w:w="3552" w:space="42"/>
            <w:col w:w="4118"/>
          </w:cols>
        </w:sectPr>
      </w:pPr>
    </w:p>
    <w:p>
      <w:pPr>
        <w:pStyle w:val="Heading8"/>
        <w:spacing w:before="52"/>
        <w:ind w:left="807"/>
      </w:pPr>
      <w:bookmarkStart w:name="Q" w:id="1332"/>
      <w:bookmarkEnd w:id="1332"/>
      <w:r>
        <w:rPr/>
      </w:r>
      <w:bookmarkStart w:name="R" w:id="1333"/>
      <w:bookmarkEnd w:id="1333"/>
      <w:r>
        <w:rPr/>
      </w:r>
      <w:bookmarkStart w:name="S" w:id="1334"/>
      <w:bookmarkEnd w:id="1334"/>
      <w:r>
        <w:rPr/>
      </w:r>
      <w:r>
        <w:rPr>
          <w:color w:val="231F20"/>
          <w:spacing w:val="-10"/>
        </w:rPr>
        <w:t>Q</w:t>
      </w:r>
    </w:p>
    <w:p>
      <w:pPr>
        <w:tabs>
          <w:tab w:pos="3895" w:val="right" w:leader="middleDot"/>
        </w:tabs>
        <w:spacing w:before="105"/>
        <w:ind w:left="637" w:right="0" w:firstLine="0"/>
        <w:jc w:val="left"/>
        <w:rPr>
          <w:sz w:val="18"/>
        </w:rPr>
      </w:pPr>
      <w:hyperlink w:history="true" w:anchor="_bookmark197">
        <w:r>
          <w:rPr>
            <w:color w:val="231F20"/>
            <w:spacing w:val="-5"/>
            <w:sz w:val="18"/>
          </w:rPr>
          <w:t>QUE</w:t>
        </w:r>
        <w:r>
          <w:rPr>
            <w:color w:val="231F20"/>
            <w:sz w:val="18"/>
          </w:rPr>
          <w:tab/>
        </w:r>
        <w:r>
          <w:rPr>
            <w:color w:val="231F20"/>
            <w:spacing w:val="-5"/>
            <w:sz w:val="18"/>
          </w:rPr>
          <w:t>8-</w:t>
        </w:r>
        <w:r>
          <w:rPr>
            <w:color w:val="231F20"/>
            <w:spacing w:val="-2"/>
            <w:sz w:val="18"/>
          </w:rPr>
          <w:t>140</w:t>
        </w:r>
      </w:hyperlink>
    </w:p>
    <w:p>
      <w:pPr>
        <w:pStyle w:val="BodyText"/>
        <w:spacing w:before="33"/>
        <w:ind w:left="637"/>
      </w:pPr>
      <w:r>
        <w:rPr>
          <w:color w:val="231F20"/>
          <w:spacing w:val="-2"/>
        </w:rPr>
        <w:t>Query</w:t>
      </w:r>
    </w:p>
    <w:p>
      <w:pPr>
        <w:pStyle w:val="BodyText"/>
        <w:spacing w:before="34"/>
        <w:ind w:left="807"/>
      </w:pPr>
      <w:hyperlink w:history="true" w:anchor="_bookmark12">
        <w:r>
          <w:rPr>
            <w:color w:val="231F20"/>
          </w:rPr>
          <w:t>Error</w:t>
        </w:r>
        <w:r>
          <w:rPr>
            <w:color w:val="231F20"/>
            <w:spacing w:val="-19"/>
          </w:rPr>
          <w:t> </w:t>
        </w:r>
        <w:r>
          <w:rPr>
            <w:color w:val="231F20"/>
          </w:rPr>
          <w:t>·</w:t>
        </w:r>
        <w:r>
          <w:rPr>
            <w:color w:val="231F20"/>
            <w:spacing w:val="-7"/>
          </w:rPr>
          <w:t> </w:t>
        </w:r>
        <w:r>
          <w:rPr>
            <w:color w:val="231F20"/>
          </w:rPr>
          <w:t>·</w:t>
        </w:r>
        <w:r>
          <w:rPr>
            <w:color w:val="231F20"/>
            <w:spacing w:val="-4"/>
          </w:rPr>
          <w:t> </w:t>
        </w:r>
        <w:r>
          <w:rPr>
            <w:color w:val="231F20"/>
          </w:rPr>
          <w:t>·</w:t>
        </w:r>
        <w:r>
          <w:rPr>
            <w:color w:val="231F20"/>
            <w:spacing w:val="-4"/>
          </w:rPr>
          <w:t> </w:t>
        </w:r>
        <w:r>
          <w:rPr>
            <w:color w:val="231F20"/>
          </w:rPr>
          <w:t>·</w:t>
        </w:r>
        <w:r>
          <w:rPr>
            <w:color w:val="231F20"/>
            <w:spacing w:val="-2"/>
          </w:rPr>
          <w:t> </w:t>
        </w:r>
        <w:r>
          <w:rPr>
            <w:color w:val="231F20"/>
          </w:rPr>
          <w:t>3-4, 3-1</w:t>
        </w:r>
      </w:hyperlink>
      <w:r>
        <w:rPr>
          <w:color w:val="231F20"/>
        </w:rPr>
        <w:t>8</w:t>
      </w:r>
      <w:hyperlink w:history="true" w:anchor="_bookmark26">
        <w:r>
          <w:rPr>
            <w:color w:val="231F20"/>
          </w:rPr>
          <w:t>,</w:t>
        </w:r>
        <w:r>
          <w:rPr>
            <w:color w:val="231F20"/>
            <w:spacing w:val="-1"/>
          </w:rPr>
          <w:t> </w:t>
        </w:r>
        <w:r>
          <w:rPr>
            <w:color w:val="231F20"/>
          </w:rPr>
          <w:t>6-</w:t>
        </w:r>
      </w:hyperlink>
      <w:r>
        <w:rPr>
          <w:color w:val="231F20"/>
        </w:rPr>
        <w:t>1</w:t>
      </w:r>
      <w:hyperlink w:history="true" w:anchor="_bookmark55">
        <w:r>
          <w:rPr>
            <w:color w:val="231F20"/>
          </w:rPr>
          <w:t>7, 7</w:t>
        </w:r>
      </w:hyperlink>
      <w:r>
        <w:rPr>
          <w:color w:val="231F20"/>
        </w:rPr>
        <w:t>-</w:t>
      </w:r>
      <w:hyperlink w:history="true" w:anchor="_bookmark67">
        <w:r>
          <w:rPr>
            <w:color w:val="231F20"/>
          </w:rPr>
          <w:t>12,</w:t>
        </w:r>
      </w:hyperlink>
      <w:r>
        <w:rPr>
          <w:color w:val="231F20"/>
        </w:rPr>
        <w:t> 8</w:t>
      </w:r>
      <w:hyperlink w:history="true" w:anchor="_bookmark188">
        <w:r>
          <w:rPr>
            <w:color w:val="231F20"/>
          </w:rPr>
          <w:t>-</w:t>
        </w:r>
        <w:r>
          <w:rPr>
            <w:color w:val="231F20"/>
            <w:spacing w:val="-5"/>
          </w:rPr>
          <w:t>131</w:t>
        </w:r>
      </w:hyperlink>
    </w:p>
    <w:p>
      <w:pPr>
        <w:pStyle w:val="BodyText"/>
        <w:tabs>
          <w:tab w:pos="3895" w:val="right" w:leader="middleDot"/>
        </w:tabs>
        <w:spacing w:before="33"/>
        <w:ind w:left="807"/>
      </w:pPr>
      <w:hyperlink w:history="true" w:anchor="_bookmark17">
        <w:r>
          <w:rPr>
            <w:color w:val="231F20"/>
            <w:spacing w:val="-2"/>
          </w:rPr>
          <w:t>Multiple</w:t>
        </w:r>
        <w:r>
          <w:rPr>
            <w:color w:val="231F20"/>
          </w:rPr>
          <w:tab/>
        </w:r>
        <w:r>
          <w:rPr>
            <w:color w:val="231F20"/>
            <w:spacing w:val="-5"/>
          </w:rPr>
          <w:t>3-</w:t>
        </w:r>
        <w:r>
          <w:rPr>
            <w:color w:val="231F20"/>
            <w:spacing w:val="-2"/>
          </w:rPr>
          <w:t>9</w:t>
        </w:r>
      </w:hyperlink>
    </w:p>
    <w:p>
      <w:pPr>
        <w:pStyle w:val="BodyText"/>
        <w:tabs>
          <w:tab w:pos="3895" w:val="right" w:leader="middleDot"/>
        </w:tabs>
        <w:spacing w:before="33"/>
        <w:ind w:left="637"/>
      </w:pPr>
      <w:hyperlink w:history="true" w:anchor="_bookmark197">
        <w:r>
          <w:rPr>
            <w:color w:val="231F20"/>
          </w:rPr>
          <w:t>Questionable</w:t>
        </w:r>
        <w:r>
          <w:rPr>
            <w:color w:val="231F20"/>
            <w:spacing w:val="3"/>
          </w:rPr>
          <w:t> </w:t>
        </w:r>
        <w:r>
          <w:rPr>
            <w:color w:val="231F20"/>
            <w:spacing w:val="-2"/>
          </w:rPr>
          <w:t>Data/signal</w:t>
        </w:r>
        <w:r>
          <w:rPr>
            <w:color w:val="231F20"/>
          </w:rPr>
          <w:tab/>
        </w:r>
        <w:r>
          <w:rPr>
            <w:color w:val="231F20"/>
            <w:spacing w:val="-5"/>
          </w:rPr>
          <w:t>8-</w:t>
        </w:r>
        <w:r>
          <w:rPr>
            <w:color w:val="231F20"/>
            <w:spacing w:val="-2"/>
          </w:rPr>
          <w:t>140</w:t>
        </w:r>
      </w:hyperlink>
    </w:p>
    <w:p>
      <w:pPr>
        <w:pStyle w:val="BodyText"/>
        <w:tabs>
          <w:tab w:pos="3895" w:val="right" w:leader="middleDot"/>
        </w:tabs>
        <w:spacing w:before="34"/>
        <w:ind w:left="807"/>
      </w:pPr>
      <w:hyperlink w:history="true" w:anchor="_bookmark170">
        <w:r>
          <w:rPr>
            <w:color w:val="231F20"/>
            <w:spacing w:val="-2"/>
          </w:rPr>
          <w:t>Condition</w:t>
        </w:r>
        <w:r>
          <w:rPr>
            <w:color w:val="231F20"/>
          </w:rPr>
          <w:tab/>
        </w:r>
        <w:r>
          <w:rPr>
            <w:color w:val="231F20"/>
            <w:spacing w:val="-5"/>
          </w:rPr>
          <w:t>8-</w:t>
        </w:r>
        <w:r>
          <w:rPr>
            <w:color w:val="231F20"/>
            <w:spacing w:val="-6"/>
          </w:rPr>
          <w:t>110</w:t>
        </w:r>
      </w:hyperlink>
    </w:p>
    <w:p>
      <w:pPr>
        <w:pStyle w:val="BodyText"/>
        <w:tabs>
          <w:tab w:pos="3895" w:val="right" w:leader="middleDot"/>
        </w:tabs>
        <w:spacing w:before="33"/>
        <w:ind w:left="807"/>
      </w:pPr>
      <w:hyperlink w:history="true" w:anchor="_bookmark171">
        <w:r>
          <w:rPr>
            <w:color w:val="231F20"/>
            <w:spacing w:val="-2"/>
          </w:rPr>
          <w:t>Enable</w:t>
        </w:r>
        <w:r>
          <w:rPr>
            <w:color w:val="231F20"/>
          </w:rPr>
          <w:tab/>
        </w:r>
        <w:r>
          <w:rPr>
            <w:color w:val="231F20"/>
            <w:spacing w:val="-5"/>
          </w:rPr>
          <w:t>8-</w:t>
        </w:r>
        <w:r>
          <w:rPr>
            <w:color w:val="231F20"/>
            <w:spacing w:val="-11"/>
          </w:rPr>
          <w:t>111</w:t>
        </w:r>
      </w:hyperlink>
    </w:p>
    <w:p>
      <w:pPr>
        <w:pStyle w:val="BodyText"/>
        <w:tabs>
          <w:tab w:pos="3895" w:val="right" w:leader="middleDot"/>
        </w:tabs>
        <w:spacing w:before="33"/>
        <w:ind w:left="807"/>
      </w:pPr>
      <w:hyperlink w:history="true" w:anchor="_bookmark171">
        <w:r>
          <w:rPr>
            <w:color w:val="231F20"/>
            <w:spacing w:val="-2"/>
          </w:rPr>
          <w:t>Event</w:t>
        </w:r>
        <w:r>
          <w:rPr>
            <w:color w:val="231F20"/>
          </w:rPr>
          <w:tab/>
        </w:r>
        <w:r>
          <w:rPr>
            <w:color w:val="231F20"/>
            <w:spacing w:val="-5"/>
          </w:rPr>
          <w:t>8-</w:t>
        </w:r>
        <w:r>
          <w:rPr>
            <w:color w:val="231F20"/>
            <w:spacing w:val="-11"/>
          </w:rPr>
          <w:t>111</w:t>
        </w:r>
      </w:hyperlink>
    </w:p>
    <w:p>
      <w:pPr>
        <w:pStyle w:val="BodyText"/>
        <w:tabs>
          <w:tab w:pos="3895" w:val="right" w:leader="middleDot"/>
        </w:tabs>
        <w:spacing w:before="34"/>
        <w:ind w:left="807"/>
      </w:pPr>
      <w:hyperlink w:history="true" w:anchor="_bookmark58">
        <w:r>
          <w:rPr>
            <w:color w:val="231F20"/>
          </w:rPr>
          <w:t>Status</w:t>
        </w:r>
        <w:r>
          <w:rPr>
            <w:color w:val="231F20"/>
            <w:spacing w:val="-5"/>
          </w:rPr>
          <w:t> </w:t>
        </w:r>
        <w:r>
          <w:rPr>
            <w:color w:val="231F20"/>
            <w:spacing w:val="-2"/>
          </w:rPr>
          <w:t>group</w:t>
        </w:r>
        <w:r>
          <w:rPr>
            <w:color w:val="231F20"/>
          </w:rPr>
          <w:tab/>
        </w:r>
        <w:r>
          <w:rPr>
            <w:color w:val="231F20"/>
            <w:spacing w:val="-5"/>
          </w:rPr>
          <w:t>6-</w:t>
        </w:r>
        <w:r>
          <w:rPr>
            <w:color w:val="231F20"/>
            <w:spacing w:val="-2"/>
          </w:rPr>
          <w:t>20</w:t>
        </w:r>
      </w:hyperlink>
    </w:p>
    <w:p>
      <w:pPr>
        <w:pStyle w:val="BodyText"/>
        <w:tabs>
          <w:tab w:pos="3895" w:val="right" w:leader="middleDot"/>
        </w:tabs>
        <w:spacing w:before="33"/>
        <w:ind w:left="637"/>
      </w:pPr>
      <w:hyperlink w:history="true" w:anchor="_bookmark20">
        <w:r>
          <w:rPr>
            <w:color w:val="231F20"/>
            <w:spacing w:val="-2"/>
          </w:rPr>
          <w:t>Quotes</w:t>
        </w:r>
        <w:r>
          <w:rPr>
            <w:color w:val="231F20"/>
          </w:rPr>
          <w:tab/>
        </w:r>
        <w:r>
          <w:rPr>
            <w:color w:val="231F20"/>
            <w:spacing w:val="-5"/>
          </w:rPr>
          <w:t>3-</w:t>
        </w:r>
        <w:r>
          <w:rPr>
            <w:color w:val="231F20"/>
            <w:spacing w:val="-2"/>
          </w:rPr>
          <w:t>12</w:t>
        </w:r>
      </w:hyperlink>
    </w:p>
    <w:p>
      <w:pPr>
        <w:pStyle w:val="BodyText"/>
        <w:spacing w:before="33"/>
        <w:ind w:left="637"/>
      </w:pPr>
      <w:hyperlink w:history="true" w:anchor="_bookmark55">
        <w:r>
          <w:rPr>
            <w:color w:val="231F20"/>
          </w:rPr>
          <w:t>QYE-bit</w:t>
        </w:r>
        <w:r>
          <w:rPr>
            <w:color w:val="231F20"/>
            <w:spacing w:val="6"/>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1"/>
          </w:rPr>
          <w:t> </w:t>
        </w:r>
        <w:r>
          <w:rPr>
            <w:color w:val="231F20"/>
          </w:rPr>
          <w:t>6-17</w:t>
        </w:r>
      </w:hyperlink>
      <w:r>
        <w:rPr>
          <w:color w:val="231F20"/>
        </w:rPr>
        <w:t>,</w:t>
      </w:r>
      <w:r>
        <w:rPr>
          <w:color w:val="231F20"/>
          <w:spacing w:val="-5"/>
        </w:rPr>
        <w:t> </w:t>
      </w:r>
      <w:hyperlink w:history="true" w:anchor="_bookmark188">
        <w:r>
          <w:rPr>
            <w:color w:val="231F20"/>
          </w:rPr>
          <w:t>8-</w:t>
        </w:r>
        <w:r>
          <w:rPr>
            <w:color w:val="231F20"/>
            <w:spacing w:val="-5"/>
          </w:rPr>
          <w:t>13</w:t>
        </w:r>
      </w:hyperlink>
      <w:r>
        <w:rPr>
          <w:color w:val="231F20"/>
          <w:spacing w:val="-5"/>
        </w:rPr>
        <w:t>1</w:t>
      </w:r>
    </w:p>
    <w:p>
      <w:pPr>
        <w:pStyle w:val="Heading8"/>
        <w:spacing w:before="40"/>
        <w:ind w:left="807"/>
      </w:pPr>
      <w:r>
        <w:rPr>
          <w:color w:val="231F20"/>
          <w:spacing w:val="-10"/>
        </w:rPr>
        <w:t>R</w:t>
      </w:r>
    </w:p>
    <w:p>
      <w:pPr>
        <w:pStyle w:val="BodyText"/>
        <w:tabs>
          <w:tab w:pos="3895" w:val="right" w:leader="middleDot"/>
        </w:tabs>
        <w:spacing w:before="105"/>
        <w:ind w:left="637"/>
      </w:pPr>
      <w:hyperlink w:history="true" w:anchor="_bookmark127">
        <w:r>
          <w:rPr>
            <w:color w:val="231F20"/>
            <w:spacing w:val="-2"/>
          </w:rPr>
          <w:t>Ratio</w:t>
        </w:r>
        <w:r>
          <w:rPr>
            <w:color w:val="231F20"/>
          </w:rPr>
          <w:tab/>
        </w:r>
        <w:r>
          <w:rPr>
            <w:color w:val="231F20"/>
            <w:spacing w:val="-5"/>
          </w:rPr>
          <w:t>8-</w:t>
        </w:r>
        <w:r>
          <w:rPr>
            <w:color w:val="231F20"/>
            <w:spacing w:val="-2"/>
          </w:rPr>
          <w:t>63</w:t>
        </w:r>
      </w:hyperlink>
    </w:p>
    <w:p>
      <w:pPr>
        <w:pStyle w:val="BodyText"/>
        <w:tabs>
          <w:tab w:pos="3895" w:val="right" w:leader="middleDot"/>
        </w:tabs>
        <w:spacing w:before="33"/>
        <w:ind w:left="637"/>
      </w:pPr>
      <w:hyperlink w:history="true" w:anchor="_bookmark41">
        <w:r>
          <w:rPr>
            <w:color w:val="231F20"/>
            <w:spacing w:val="-4"/>
          </w:rPr>
          <w:t>Read</w:t>
        </w:r>
        <w:r>
          <w:rPr>
            <w:color w:val="231F20"/>
          </w:rPr>
          <w:tab/>
        </w:r>
        <w:r>
          <w:rPr>
            <w:color w:val="231F20"/>
            <w:spacing w:val="-5"/>
          </w:rPr>
          <w:t>5-</w:t>
        </w:r>
        <w:r>
          <w:rPr>
            <w:color w:val="231F20"/>
            <w:spacing w:val="-2"/>
          </w:rPr>
          <w:t>6</w:t>
        </w:r>
      </w:hyperlink>
    </w:p>
    <w:p>
      <w:pPr>
        <w:pStyle w:val="BodyText"/>
        <w:tabs>
          <w:tab w:pos="3895" w:val="right" w:leader="middleDot"/>
        </w:tabs>
        <w:spacing w:before="34"/>
        <w:ind w:left="807"/>
      </w:pPr>
      <w:hyperlink w:history="true" w:anchor="_bookmark151">
        <w:r>
          <w:rPr>
            <w:color w:val="231F20"/>
            <w:spacing w:val="-2"/>
          </w:rPr>
          <w:t>Array</w:t>
        </w:r>
        <w:r>
          <w:rPr>
            <w:color w:val="231F20"/>
          </w:rPr>
          <w:tab/>
        </w:r>
        <w:r>
          <w:rPr>
            <w:color w:val="231F20"/>
            <w:spacing w:val="-5"/>
          </w:rPr>
          <w:t>8-</w:t>
        </w:r>
        <w:r>
          <w:rPr>
            <w:color w:val="231F20"/>
            <w:spacing w:val="-2"/>
          </w:rPr>
          <w:t>89</w:t>
        </w:r>
      </w:hyperlink>
    </w:p>
    <w:p>
      <w:pPr>
        <w:pStyle w:val="BodyText"/>
        <w:tabs>
          <w:tab w:pos="3895" w:val="right" w:leader="middleDot"/>
        </w:tabs>
        <w:spacing w:before="33"/>
        <w:ind w:left="807"/>
      </w:pPr>
      <w:hyperlink w:history="true" w:anchor="_bookmark149">
        <w:r>
          <w:rPr>
            <w:color w:val="231F20"/>
            <w:spacing w:val="-2"/>
          </w:rPr>
          <w:t>Function</w:t>
        </w:r>
        <w:r>
          <w:rPr>
            <w:color w:val="231F20"/>
          </w:rPr>
          <w:tab/>
        </w:r>
        <w:r>
          <w:rPr>
            <w:color w:val="231F20"/>
            <w:spacing w:val="-5"/>
          </w:rPr>
          <w:t>8-</w:t>
        </w:r>
        <w:r>
          <w:rPr>
            <w:color w:val="231F20"/>
            <w:spacing w:val="-2"/>
          </w:rPr>
          <w:t>87</w:t>
        </w:r>
      </w:hyperlink>
    </w:p>
    <w:p>
      <w:pPr>
        <w:pStyle w:val="BodyText"/>
        <w:tabs>
          <w:tab w:pos="3895" w:val="right" w:leader="middleDot"/>
        </w:tabs>
        <w:spacing w:before="33"/>
        <w:ind w:left="807"/>
      </w:pPr>
      <w:hyperlink w:history="true" w:anchor="_bookmark150">
        <w:r>
          <w:rPr>
            <w:color w:val="231F20"/>
          </w:rPr>
          <w:t>One</w:t>
        </w:r>
        <w:r>
          <w:rPr>
            <w:color w:val="231F20"/>
            <w:spacing w:val="2"/>
          </w:rPr>
          <w:t> </w:t>
        </w:r>
        <w:r>
          <w:rPr>
            <w:color w:val="231F20"/>
            <w:spacing w:val="-2"/>
          </w:rPr>
          <w:t>Result</w:t>
        </w:r>
        <w:r>
          <w:rPr>
            <w:color w:val="231F20"/>
          </w:rPr>
          <w:tab/>
        </w:r>
        <w:r>
          <w:rPr>
            <w:color w:val="231F20"/>
            <w:spacing w:val="-5"/>
          </w:rPr>
          <w:t>8-</w:t>
        </w:r>
        <w:r>
          <w:rPr>
            <w:color w:val="231F20"/>
            <w:spacing w:val="-2"/>
          </w:rPr>
          <w:t>88</w:t>
        </w:r>
      </w:hyperlink>
    </w:p>
    <w:p>
      <w:pPr>
        <w:pStyle w:val="BodyText"/>
        <w:tabs>
          <w:tab w:pos="3895" w:val="right" w:leader="middleDot"/>
        </w:tabs>
        <w:spacing w:before="34"/>
        <w:ind w:left="807"/>
      </w:pPr>
      <w:hyperlink w:history="true" w:anchor="_bookmark150">
        <w:r>
          <w:rPr>
            <w:color w:val="231F20"/>
            <w:spacing w:val="-2"/>
          </w:rPr>
          <w:t>Scalar</w:t>
        </w:r>
        <w:r>
          <w:rPr>
            <w:color w:val="231F20"/>
          </w:rPr>
          <w:tab/>
        </w:r>
        <w:r>
          <w:rPr>
            <w:color w:val="231F20"/>
            <w:spacing w:val="-5"/>
          </w:rPr>
          <w:t>8-</w:t>
        </w:r>
        <w:r>
          <w:rPr>
            <w:color w:val="231F20"/>
            <w:spacing w:val="-2"/>
          </w:rPr>
          <w:t>88</w:t>
        </w:r>
      </w:hyperlink>
    </w:p>
    <w:p>
      <w:pPr>
        <w:pStyle w:val="BodyText"/>
        <w:tabs>
          <w:tab w:pos="3895" w:val="right" w:leader="middleDot"/>
        </w:tabs>
        <w:spacing w:before="33"/>
        <w:ind w:left="637"/>
      </w:pPr>
      <w:hyperlink w:history="true" w:anchor="_bookmark175">
        <w:r>
          <w:rPr>
            <w:color w:val="231F20"/>
          </w:rPr>
          <w:t>Read</w:t>
        </w:r>
        <w:r>
          <w:rPr>
            <w:color w:val="231F20"/>
            <w:spacing w:val="1"/>
          </w:rPr>
          <w:t> </w:t>
        </w:r>
        <w:r>
          <w:rPr>
            <w:color w:val="231F20"/>
          </w:rPr>
          <w:t>or</w:t>
        </w:r>
        <w:r>
          <w:rPr>
            <w:color w:val="231F20"/>
            <w:spacing w:val="3"/>
          </w:rPr>
          <w:t> </w:t>
        </w:r>
        <w:r>
          <w:rPr>
            <w:color w:val="231F20"/>
          </w:rPr>
          <w:t>Send</w:t>
        </w:r>
        <w:r>
          <w:rPr>
            <w:color w:val="231F20"/>
            <w:spacing w:val="2"/>
          </w:rPr>
          <w:t> </w:t>
        </w:r>
        <w:r>
          <w:rPr>
            <w:color w:val="231F20"/>
            <w:spacing w:val="-2"/>
          </w:rPr>
          <w:t>Settings</w:t>
        </w:r>
        <w:r>
          <w:rPr>
            <w:color w:val="231F20"/>
          </w:rPr>
          <w:tab/>
        </w:r>
        <w:r>
          <w:rPr>
            <w:color w:val="231F20"/>
            <w:spacing w:val="-5"/>
          </w:rPr>
          <w:t>8-</w:t>
        </w:r>
        <w:r>
          <w:rPr>
            <w:color w:val="231F20"/>
            <w:spacing w:val="-6"/>
          </w:rPr>
          <w:t>116</w:t>
        </w:r>
      </w:hyperlink>
    </w:p>
    <w:p>
      <w:pPr>
        <w:pStyle w:val="BodyText"/>
        <w:tabs>
          <w:tab w:pos="3895" w:val="right" w:leader="middleDot"/>
        </w:tabs>
        <w:spacing w:before="33"/>
        <w:ind w:left="637"/>
      </w:pPr>
      <w:hyperlink w:history="true" w:anchor="_bookmark82">
        <w:r>
          <w:rPr>
            <w:color w:val="231F20"/>
          </w:rPr>
          <w:t>Recalculate</w:t>
        </w:r>
        <w:r>
          <w:rPr>
            <w:color w:val="231F20"/>
            <w:spacing w:val="6"/>
          </w:rPr>
          <w:t> </w:t>
        </w:r>
        <w:r>
          <w:rPr>
            <w:color w:val="231F20"/>
            <w:spacing w:val="-4"/>
          </w:rPr>
          <w:t>Data</w:t>
        </w:r>
        <w:r>
          <w:rPr>
            <w:color w:val="231F20"/>
          </w:rPr>
          <w:tab/>
        </w:r>
        <w:r>
          <w:rPr>
            <w:color w:val="231F20"/>
            <w:spacing w:val="-5"/>
          </w:rPr>
          <w:t>8-</w:t>
        </w:r>
        <w:r>
          <w:rPr>
            <w:color w:val="231F20"/>
            <w:spacing w:val="-2"/>
          </w:rPr>
          <w:t>15</w:t>
        </w:r>
      </w:hyperlink>
    </w:p>
    <w:p>
      <w:pPr>
        <w:pStyle w:val="BodyText"/>
        <w:spacing w:line="278" w:lineRule="auto" w:before="33"/>
        <w:ind w:left="637"/>
      </w:pPr>
      <w:hyperlink w:history="true" w:anchor="_bookmark122">
        <w:r>
          <w:rPr>
            <w:color w:val="231F20"/>
          </w:rPr>
          <w:t>Recall</w:t>
        </w:r>
        <w:r>
          <w:rPr>
            <w:color w:val="231F20"/>
            <w:spacing w:val="32"/>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 8-5</w:t>
        </w:r>
      </w:hyperlink>
      <w:r>
        <w:rPr>
          <w:color w:val="231F20"/>
        </w:rPr>
        <w:t>8</w:t>
      </w:r>
      <w:hyperlink w:history="true" w:anchor="_bookmark194">
        <w:r>
          <w:rPr>
            <w:color w:val="231F20"/>
          </w:rPr>
          <w:t>,</w:t>
        </w:r>
        <w:r>
          <w:rPr>
            <w:color w:val="231F20"/>
            <w:spacing w:val="-6"/>
          </w:rPr>
          <w:t> </w:t>
        </w:r>
        <w:r>
          <w:rPr>
            <w:color w:val="231F20"/>
          </w:rPr>
          <w:t>8-</w:t>
        </w:r>
        <w:r>
          <w:rPr>
            <w:color w:val="231F20"/>
          </w:rPr>
          <w:t>1</w:t>
        </w:r>
      </w:hyperlink>
      <w:r>
        <w:rPr>
          <w:color w:val="231F20"/>
        </w:rPr>
        <w:t>37 </w:t>
      </w:r>
      <w:r>
        <w:rPr>
          <w:color w:val="231F20"/>
          <w:spacing w:val="-2"/>
        </w:rPr>
        <w:t>Reference</w:t>
      </w:r>
    </w:p>
    <w:p>
      <w:pPr>
        <w:pStyle w:val="BodyText"/>
        <w:tabs>
          <w:tab w:pos="3895" w:val="right" w:leader="middleDot"/>
        </w:tabs>
        <w:spacing w:before="1"/>
        <w:ind w:left="807"/>
      </w:pPr>
      <w:hyperlink w:history="true" w:anchor="_bookmark160">
        <w:r>
          <w:rPr>
            <w:color w:val="231F20"/>
            <w:spacing w:val="-2"/>
          </w:rPr>
          <w:t>Selection</w:t>
        </w:r>
        <w:r>
          <w:rPr>
            <w:color w:val="231F20"/>
          </w:rPr>
          <w:tab/>
        </w:r>
        <w:r>
          <w:rPr>
            <w:color w:val="231F20"/>
            <w:spacing w:val="-5"/>
          </w:rPr>
          <w:t>8-</w:t>
        </w:r>
        <w:r>
          <w:rPr>
            <w:color w:val="231F20"/>
            <w:spacing w:val="-2"/>
          </w:rPr>
          <w:t>100</w:t>
        </w:r>
      </w:hyperlink>
    </w:p>
    <w:p>
      <w:pPr>
        <w:tabs>
          <w:tab w:pos="3895" w:val="right" w:leader="middleDot"/>
        </w:tabs>
        <w:spacing w:before="33"/>
        <w:ind w:left="637" w:right="0" w:firstLine="0"/>
        <w:jc w:val="left"/>
        <w:rPr>
          <w:sz w:val="18"/>
        </w:rPr>
      </w:pPr>
      <w:hyperlink w:history="true" w:anchor="_bookmark4">
        <w:r>
          <w:rPr>
            <w:color w:val="231F20"/>
            <w:spacing w:val="-2"/>
            <w:sz w:val="18"/>
          </w:rPr>
          <w:t>REMOTE</w:t>
        </w:r>
        <w:r>
          <w:rPr>
            <w:color w:val="231F20"/>
            <w:sz w:val="18"/>
          </w:rPr>
          <w:tab/>
        </w:r>
        <w:r>
          <w:rPr>
            <w:color w:val="231F20"/>
            <w:spacing w:val="-5"/>
            <w:sz w:val="18"/>
          </w:rPr>
          <w:t>1-</w:t>
        </w:r>
        <w:r>
          <w:rPr>
            <w:color w:val="231F20"/>
            <w:spacing w:val="-2"/>
            <w:sz w:val="18"/>
          </w:rPr>
          <w:t>4</w:t>
        </w:r>
      </w:hyperlink>
    </w:p>
    <w:p>
      <w:pPr>
        <w:pStyle w:val="BodyText"/>
        <w:tabs>
          <w:tab w:pos="3895" w:val="right" w:leader="middleDot"/>
        </w:tabs>
        <w:spacing w:before="33"/>
        <w:ind w:left="637"/>
      </w:pPr>
      <w:hyperlink w:history="true" w:anchor="_bookmark14">
        <w:r>
          <w:rPr>
            <w:color w:val="231F20"/>
          </w:rPr>
          <w:t>Remote</w:t>
        </w:r>
        <w:r>
          <w:rPr>
            <w:color w:val="231F20"/>
            <w:spacing w:val="1"/>
          </w:rPr>
          <w:t> </w:t>
        </w:r>
        <w:r>
          <w:rPr>
            <w:color w:val="231F20"/>
            <w:spacing w:val="-2"/>
          </w:rPr>
          <w:t>operation</w:t>
        </w:r>
        <w:r>
          <w:rPr>
            <w:color w:val="231F20"/>
          </w:rPr>
          <w:tab/>
        </w:r>
        <w:r>
          <w:rPr>
            <w:color w:val="231F20"/>
            <w:spacing w:val="-5"/>
          </w:rPr>
          <w:t>3-</w:t>
        </w:r>
        <w:r>
          <w:rPr>
            <w:color w:val="231F20"/>
            <w:spacing w:val="-2"/>
          </w:rPr>
          <w:t>6</w:t>
        </w:r>
      </w:hyperlink>
    </w:p>
    <w:p>
      <w:pPr>
        <w:pStyle w:val="BodyText"/>
        <w:tabs>
          <w:tab w:pos="3895" w:val="right" w:leader="middleDot"/>
        </w:tabs>
        <w:spacing w:before="34"/>
        <w:ind w:left="637"/>
      </w:pPr>
      <w:hyperlink w:history="true" w:anchor="_bookmark5">
        <w:r>
          <w:rPr>
            <w:color w:val="231F20"/>
            <w:spacing w:val="-2"/>
          </w:rPr>
          <w:t>Remote/local</w:t>
        </w:r>
        <w:r>
          <w:rPr>
            <w:color w:val="231F20"/>
          </w:rPr>
          <w:tab/>
        </w:r>
        <w:r>
          <w:rPr>
            <w:color w:val="231F20"/>
            <w:spacing w:val="-5"/>
          </w:rPr>
          <w:t>1-</w:t>
        </w:r>
        <w:r>
          <w:rPr>
            <w:color w:val="231F20"/>
            <w:spacing w:val="-2"/>
          </w:rPr>
          <w:t>5</w:t>
        </w:r>
      </w:hyperlink>
    </w:p>
    <w:p>
      <w:pPr>
        <w:pStyle w:val="BodyText"/>
        <w:spacing w:before="33"/>
        <w:ind w:left="637"/>
      </w:pPr>
      <w:r>
        <w:rPr>
          <w:color w:val="231F20"/>
          <w:spacing w:val="-2"/>
        </w:rPr>
        <w:t>Remove</w:t>
      </w:r>
    </w:p>
    <w:p>
      <w:pPr>
        <w:pStyle w:val="BodyText"/>
        <w:tabs>
          <w:tab w:pos="3895" w:val="right" w:leader="middleDot"/>
        </w:tabs>
        <w:spacing w:before="33"/>
        <w:ind w:left="807"/>
      </w:pPr>
      <w:hyperlink w:history="true" w:anchor="_bookmark193">
        <w:r>
          <w:rPr>
            <w:color w:val="231F20"/>
          </w:rPr>
          <w:t>All</w:t>
        </w:r>
        <w:r>
          <w:rPr>
            <w:color w:val="231F20"/>
            <w:spacing w:val="4"/>
          </w:rPr>
          <w:t> </w:t>
        </w:r>
        <w:r>
          <w:rPr>
            <w:color w:val="231F20"/>
            <w:spacing w:val="-2"/>
          </w:rPr>
          <w:t>macros</w:t>
        </w:r>
        <w:r>
          <w:rPr>
            <w:color w:val="231F20"/>
          </w:rPr>
          <w:tab/>
        </w:r>
        <w:r>
          <w:rPr>
            <w:color w:val="231F20"/>
            <w:spacing w:val="-5"/>
          </w:rPr>
          <w:t>8-</w:t>
        </w:r>
        <w:r>
          <w:rPr>
            <w:color w:val="231F20"/>
            <w:spacing w:val="-2"/>
          </w:rPr>
          <w:t>136</w:t>
        </w:r>
      </w:hyperlink>
    </w:p>
    <w:p>
      <w:pPr>
        <w:pStyle w:val="BodyText"/>
        <w:tabs>
          <w:tab w:pos="3895" w:val="right" w:leader="middleDot"/>
        </w:tabs>
        <w:spacing w:before="34"/>
        <w:ind w:left="807"/>
      </w:pPr>
      <w:hyperlink w:history="true" w:anchor="_bookmark195">
        <w:r>
          <w:rPr>
            <w:color w:val="231F20"/>
          </w:rPr>
          <w:t>One</w:t>
        </w:r>
        <w:r>
          <w:rPr>
            <w:color w:val="231F20"/>
            <w:spacing w:val="2"/>
          </w:rPr>
          <w:t> </w:t>
        </w:r>
        <w:r>
          <w:rPr>
            <w:color w:val="231F20"/>
            <w:spacing w:val="-2"/>
          </w:rPr>
          <w:t>macro</w:t>
        </w:r>
        <w:r>
          <w:rPr>
            <w:color w:val="231F20"/>
          </w:rPr>
          <w:tab/>
        </w:r>
        <w:r>
          <w:rPr>
            <w:color w:val="231F20"/>
            <w:spacing w:val="-5"/>
          </w:rPr>
          <w:t>8-</w:t>
        </w:r>
        <w:r>
          <w:rPr>
            <w:color w:val="231F20"/>
            <w:spacing w:val="-2"/>
          </w:rPr>
          <w:t>138</w:t>
        </w:r>
      </w:hyperlink>
    </w:p>
    <w:p>
      <w:pPr>
        <w:pStyle w:val="BodyText"/>
        <w:tabs>
          <w:tab w:pos="3895" w:val="right" w:leader="middleDot"/>
        </w:tabs>
        <w:spacing w:before="33"/>
        <w:ind w:left="637"/>
      </w:pPr>
      <w:hyperlink w:history="true" w:anchor="_bookmark3">
        <w:r>
          <w:rPr>
            <w:color w:val="231F20"/>
            <w:spacing w:val="-2"/>
          </w:rPr>
          <w:t>Repetition</w:t>
        </w:r>
        <w:r>
          <w:rPr>
            <w:color w:val="231F20"/>
          </w:rPr>
          <w:tab/>
        </w:r>
        <w:r>
          <w:rPr>
            <w:color w:val="231F20"/>
            <w:spacing w:val="-5"/>
          </w:rPr>
          <w:t>1-</w:t>
        </w:r>
        <w:r>
          <w:rPr>
            <w:color w:val="231F20"/>
            <w:spacing w:val="-2"/>
          </w:rPr>
          <w:t>3</w:t>
        </w:r>
      </w:hyperlink>
    </w:p>
    <w:p>
      <w:pPr>
        <w:pStyle w:val="BodyText"/>
        <w:tabs>
          <w:tab w:pos="3895" w:val="right" w:leader="middleDot"/>
        </w:tabs>
        <w:spacing w:line="278" w:lineRule="auto" w:before="33"/>
        <w:ind w:left="637"/>
      </w:pPr>
      <w:hyperlink w:history="true" w:anchor="_bookmark55">
        <w:r>
          <w:rPr>
            <w:color w:val="231F20"/>
          </w:rPr>
          <w:t>Request Control</w:t>
        </w:r>
        <w:r>
          <w:rPr>
            <w:color w:val="231F20"/>
            <w:spacing w:val="-1"/>
          </w:rPr>
          <w:t> </w:t>
        </w:r>
        <w:r>
          <w:rPr>
            <w:color w:val="231F20"/>
          </w:rPr>
          <w:t>(RQC)·</w:t>
        </w:r>
        <w:r>
          <w:rPr>
            <w:color w:val="231F20"/>
            <w:spacing w:val="-4"/>
          </w:rPr>
          <w:t> </w:t>
        </w:r>
        <w:r>
          <w:rPr>
            <w:color w:val="231F20"/>
          </w:rPr>
          <w:t>·</w:t>
        </w:r>
        <w:r>
          <w:rPr>
            <w:color w:val="231F20"/>
            <w:spacing w:val="-4"/>
          </w:rPr>
          <w:t> </w:t>
        </w:r>
        <w:r>
          <w:rPr>
            <w:color w:val="231F20"/>
          </w:rPr>
          <w:t>·</w:t>
        </w:r>
        <w:r>
          <w:rPr>
            <w:color w:val="231F20"/>
            <w:spacing w:val="-4"/>
          </w:rPr>
          <w:t> </w:t>
        </w:r>
        <w:r>
          <w:rPr>
            <w:color w:val="231F20"/>
          </w:rPr>
          <w:t>·</w:t>
        </w:r>
        <w:r>
          <w:rPr>
            <w:color w:val="231F20"/>
            <w:spacing w:val="-2"/>
          </w:rPr>
          <w:t> </w:t>
        </w:r>
        <w:r>
          <w:rPr>
            <w:color w:val="231F20"/>
          </w:rPr>
          <w:t>6-</w:t>
        </w:r>
      </w:hyperlink>
      <w:r>
        <w:rPr>
          <w:color w:val="231F20"/>
        </w:rPr>
        <w:t>1</w:t>
      </w:r>
      <w:hyperlink w:history="true" w:anchor="_bookmark188">
        <w:r>
          <w:rPr>
            <w:color w:val="231F20"/>
          </w:rPr>
          <w:t>7, 8-</w:t>
        </w:r>
      </w:hyperlink>
      <w:r>
        <w:rPr>
          <w:color w:val="231F20"/>
        </w:rPr>
        <w:t>131 </w:t>
      </w:r>
      <w:hyperlink w:history="true" w:anchor="_bookmark197">
        <w:r>
          <w:rPr>
            <w:color w:val="231F20"/>
          </w:rPr>
          <w:t>Request</w:t>
        </w:r>
        <w:r>
          <w:rPr>
            <w:color w:val="231F20"/>
            <w:spacing w:val="3"/>
          </w:rPr>
          <w:t> </w:t>
        </w:r>
        <w:r>
          <w:rPr>
            <w:color w:val="231F20"/>
            <w:spacing w:val="-2"/>
          </w:rPr>
          <w:t>Service</w:t>
        </w:r>
        <w:r>
          <w:rPr>
            <w:color w:val="231F20"/>
          </w:rPr>
          <w:tab/>
        </w:r>
        <w:r>
          <w:rPr>
            <w:color w:val="231F20"/>
            <w:spacing w:val="-5"/>
          </w:rPr>
          <w:t>8-</w:t>
        </w:r>
        <w:r>
          <w:rPr>
            <w:color w:val="231F20"/>
            <w:spacing w:val="-2"/>
          </w:rPr>
          <w:t>140</w:t>
        </w:r>
      </w:hyperlink>
    </w:p>
    <w:p>
      <w:pPr>
        <w:pStyle w:val="BodyText"/>
        <w:spacing w:line="278" w:lineRule="auto" w:before="1"/>
        <w:ind w:left="637"/>
      </w:pPr>
      <w:hyperlink w:history="true" w:anchor="_bookmark27">
        <w:r>
          <w:rPr>
            <w:color w:val="231F20"/>
          </w:rPr>
          <w:t>Reset</w:t>
        </w:r>
        <w:r>
          <w:rPr>
            <w:color w:val="231F20"/>
            <w:spacing w:val="12"/>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3"/>
          </w:rPr>
          <w:t> </w:t>
        </w:r>
        <w:r>
          <w:rPr>
            <w:color w:val="231F20"/>
          </w:rPr>
          <w:t>3-1</w:t>
        </w:r>
      </w:hyperlink>
      <w:r>
        <w:rPr>
          <w:color w:val="231F20"/>
        </w:rPr>
        <w:t>9</w:t>
      </w:r>
      <w:hyperlink w:history="true" w:anchor="_bookmark175">
        <w:r>
          <w:rPr>
            <w:color w:val="231F20"/>
          </w:rPr>
          <w:t>,</w:t>
        </w:r>
        <w:r>
          <w:rPr>
            <w:color w:val="231F20"/>
            <w:spacing w:val="-6"/>
          </w:rPr>
          <w:t> </w:t>
        </w:r>
        <w:r>
          <w:rPr>
            <w:color w:val="231F20"/>
          </w:rPr>
          <w:t>8-1</w:t>
        </w:r>
      </w:hyperlink>
      <w:r>
        <w:rPr>
          <w:color w:val="231F20"/>
        </w:rPr>
        <w:t>1</w:t>
      </w:r>
      <w:hyperlink w:history="true" w:anchor="_bookmark195">
        <w:r>
          <w:rPr>
            <w:color w:val="231F20"/>
          </w:rPr>
          <w:t>6,</w:t>
        </w:r>
        <w:r>
          <w:rPr>
            <w:color w:val="231F20"/>
            <w:spacing w:val="-6"/>
          </w:rPr>
          <w:t> </w:t>
        </w:r>
        <w:r>
          <w:rPr>
            <w:color w:val="231F20"/>
          </w:rPr>
          <w:t>8-</w:t>
        </w:r>
      </w:hyperlink>
      <w:r>
        <w:rPr>
          <w:color w:val="231F20"/>
        </w:rPr>
        <w:t>138 </w:t>
      </w:r>
      <w:r>
        <w:rPr>
          <w:color w:val="231F20"/>
          <w:spacing w:val="-2"/>
        </w:rPr>
        <w:t>Response</w:t>
      </w:r>
    </w:p>
    <w:p>
      <w:pPr>
        <w:pStyle w:val="BodyText"/>
        <w:tabs>
          <w:tab w:pos="3895" w:val="right" w:leader="middleDot"/>
        </w:tabs>
        <w:ind w:left="807"/>
      </w:pPr>
      <w:hyperlink w:history="true" w:anchor="_bookmark17">
        <w:r>
          <w:rPr>
            <w:color w:val="231F20"/>
            <w:spacing w:val="-4"/>
          </w:rPr>
          <w:t>Data</w:t>
        </w:r>
        <w:r>
          <w:rPr>
            <w:color w:val="231F20"/>
          </w:rPr>
          <w:tab/>
        </w:r>
        <w:r>
          <w:rPr>
            <w:color w:val="231F20"/>
            <w:spacing w:val="-5"/>
          </w:rPr>
          <w:t>3-</w:t>
        </w:r>
        <w:r>
          <w:rPr>
            <w:color w:val="231F20"/>
            <w:spacing w:val="-2"/>
          </w:rPr>
          <w:t>9</w:t>
        </w:r>
      </w:hyperlink>
    </w:p>
    <w:p>
      <w:pPr>
        <w:pStyle w:val="BodyText"/>
        <w:tabs>
          <w:tab w:pos="3895" w:val="right" w:leader="middleDot"/>
        </w:tabs>
        <w:spacing w:before="33"/>
        <w:ind w:left="807"/>
      </w:pPr>
      <w:hyperlink w:history="true" w:anchor="_bookmark111">
        <w:r>
          <w:rPr>
            <w:color w:val="231F20"/>
          </w:rPr>
          <w:t>Data </w:t>
        </w:r>
        <w:r>
          <w:rPr>
            <w:color w:val="231F20"/>
            <w:spacing w:val="-2"/>
          </w:rPr>
          <w:t>Format</w:t>
        </w:r>
        <w:r>
          <w:rPr>
            <w:color w:val="231F20"/>
          </w:rPr>
          <w:tab/>
        </w:r>
        <w:r>
          <w:rPr>
            <w:color w:val="231F20"/>
            <w:spacing w:val="-5"/>
          </w:rPr>
          <w:t>8-</w:t>
        </w:r>
        <w:r>
          <w:rPr>
            <w:color w:val="231F20"/>
            <w:spacing w:val="-2"/>
          </w:rPr>
          <w:t>45</w:t>
        </w:r>
      </w:hyperlink>
    </w:p>
    <w:p>
      <w:pPr>
        <w:pStyle w:val="BodyText"/>
        <w:tabs>
          <w:tab w:pos="3895" w:val="right" w:leader="middleDot"/>
        </w:tabs>
        <w:spacing w:before="34"/>
        <w:ind w:left="807"/>
      </w:pPr>
      <w:hyperlink w:history="true" w:anchor="_bookmark47">
        <w:r>
          <w:rPr>
            <w:color w:val="231F20"/>
          </w:rPr>
          <w:t>Data </w:t>
        </w:r>
        <w:r>
          <w:rPr>
            <w:color w:val="231F20"/>
            <w:spacing w:val="-4"/>
          </w:rPr>
          <w:t>Type</w:t>
        </w:r>
        <w:r>
          <w:rPr>
            <w:color w:val="231F20"/>
          </w:rPr>
          <w:tab/>
        </w:r>
        <w:r>
          <w:rPr>
            <w:color w:val="231F20"/>
            <w:spacing w:val="-5"/>
          </w:rPr>
          <w:t>6-</w:t>
        </w:r>
        <w:r>
          <w:rPr>
            <w:color w:val="231F20"/>
            <w:spacing w:val="-2"/>
          </w:rPr>
          <w:t>6</w:t>
        </w:r>
      </w:hyperlink>
    </w:p>
    <w:p>
      <w:pPr>
        <w:pStyle w:val="BodyText"/>
        <w:tabs>
          <w:tab w:pos="3895" w:val="right" w:leader="middleDot"/>
        </w:tabs>
        <w:spacing w:before="33"/>
        <w:ind w:left="807"/>
      </w:pPr>
      <w:hyperlink w:history="true" w:anchor="_bookmark13">
        <w:r>
          <w:rPr>
            <w:color w:val="231F20"/>
            <w:spacing w:val="-2"/>
          </w:rPr>
          <w:t>Message</w:t>
        </w:r>
        <w:r>
          <w:rPr>
            <w:color w:val="231F20"/>
          </w:rPr>
          <w:tab/>
        </w:r>
        <w:r>
          <w:rPr>
            <w:color w:val="231F20"/>
            <w:spacing w:val="-5"/>
          </w:rPr>
          <w:t>3-</w:t>
        </w:r>
        <w:r>
          <w:rPr>
            <w:color w:val="231F20"/>
            <w:spacing w:val="-2"/>
          </w:rPr>
          <w:t>5</w:t>
        </w:r>
      </w:hyperlink>
    </w:p>
    <w:p>
      <w:pPr>
        <w:pStyle w:val="BodyText"/>
        <w:tabs>
          <w:tab w:pos="3553" w:val="right" w:leader="middleDot"/>
        </w:tabs>
        <w:spacing w:before="46"/>
        <w:ind w:left="465"/>
      </w:pPr>
      <w:r>
        <w:rPr/>
        <w:br w:type="column"/>
      </w:r>
      <w:hyperlink w:history="true" w:anchor="_bookmark17">
        <w:r>
          <w:rPr>
            <w:color w:val="231F20"/>
          </w:rPr>
          <w:t>Message</w:t>
        </w:r>
        <w:r>
          <w:rPr>
            <w:color w:val="231F20"/>
            <w:spacing w:val="3"/>
          </w:rPr>
          <w:t> </w:t>
        </w:r>
        <w:r>
          <w:rPr>
            <w:color w:val="231F20"/>
            <w:spacing w:val="-2"/>
          </w:rPr>
          <w:t>terminator</w:t>
        </w:r>
        <w:r>
          <w:rPr>
            <w:color w:val="231F20"/>
          </w:rPr>
          <w:tab/>
        </w:r>
        <w:r>
          <w:rPr>
            <w:color w:val="231F20"/>
            <w:spacing w:val="-5"/>
          </w:rPr>
          <w:t>3-</w:t>
        </w:r>
        <w:r>
          <w:rPr>
            <w:color w:val="231F20"/>
            <w:spacing w:val="-2"/>
          </w:rPr>
          <w:t>9</w:t>
        </w:r>
      </w:hyperlink>
    </w:p>
    <w:p>
      <w:pPr>
        <w:pStyle w:val="BodyText"/>
        <w:tabs>
          <w:tab w:pos="3290" w:val="left" w:leader="middleDot"/>
        </w:tabs>
        <w:spacing w:before="33"/>
        <w:ind w:left="465"/>
      </w:pPr>
      <w:hyperlink w:history="true" w:anchor="_bookmark15">
        <w:r>
          <w:rPr>
            <w:color w:val="231F20"/>
            <w:spacing w:val="-2"/>
          </w:rPr>
          <w:t>Messages</w:t>
        </w:r>
        <w:r>
          <w:rPr>
            <w:color w:val="231F20"/>
          </w:rPr>
          <w:tab/>
          <w:t>3-</w:t>
        </w:r>
        <w:r>
          <w:rPr>
            <w:color w:val="231F20"/>
            <w:spacing w:val="-10"/>
          </w:rPr>
          <w:t>7</w:t>
        </w:r>
      </w:hyperlink>
    </w:p>
    <w:p>
      <w:pPr>
        <w:pStyle w:val="BodyText"/>
        <w:spacing w:before="33"/>
        <w:ind w:left="295"/>
      </w:pPr>
      <w:r>
        <w:rPr>
          <w:color w:val="231F20"/>
          <w:spacing w:val="-2"/>
        </w:rPr>
        <w:t>Result</w:t>
      </w:r>
    </w:p>
    <w:p>
      <w:pPr>
        <w:pStyle w:val="BodyText"/>
        <w:tabs>
          <w:tab w:pos="3189" w:val="left" w:leader="middleDot"/>
        </w:tabs>
        <w:spacing w:before="34"/>
        <w:ind w:left="465"/>
      </w:pPr>
      <w:hyperlink w:history="true" w:anchor="_bookmark100">
        <w:r>
          <w:rPr>
            <w:color w:val="231F20"/>
          </w:rPr>
          <w:t>Fetch</w:t>
        </w:r>
        <w:r>
          <w:rPr>
            <w:color w:val="231F20"/>
            <w:spacing w:val="5"/>
          </w:rPr>
          <w:t> </w:t>
        </w:r>
        <w:r>
          <w:rPr>
            <w:color w:val="231F20"/>
            <w:spacing w:val="-5"/>
          </w:rPr>
          <w:t>one</w:t>
        </w:r>
        <w:r>
          <w:rPr>
            <w:color w:val="231F20"/>
          </w:rPr>
          <w:tab/>
          <w:t>8-</w:t>
        </w:r>
        <w:r>
          <w:rPr>
            <w:color w:val="231F20"/>
            <w:spacing w:val="-5"/>
          </w:rPr>
          <w:t>34</w:t>
        </w:r>
      </w:hyperlink>
    </w:p>
    <w:p>
      <w:pPr>
        <w:pStyle w:val="BodyText"/>
        <w:tabs>
          <w:tab w:pos="3189" w:val="left" w:leader="middleDot"/>
        </w:tabs>
        <w:spacing w:before="33"/>
        <w:ind w:left="465"/>
      </w:pPr>
      <w:hyperlink w:history="true" w:anchor="_bookmark150">
        <w:r>
          <w:rPr>
            <w:color w:val="231F20"/>
            <w:spacing w:val="-2"/>
          </w:rPr>
          <w:t>Reading</w:t>
        </w:r>
        <w:r>
          <w:rPr>
            <w:color w:val="231F20"/>
          </w:rPr>
          <w:tab/>
          <w:t>8-</w:t>
        </w:r>
        <w:r>
          <w:rPr>
            <w:color w:val="231F20"/>
            <w:spacing w:val="-5"/>
          </w:rPr>
          <w:t>88</w:t>
        </w:r>
      </w:hyperlink>
    </w:p>
    <w:p>
      <w:pPr>
        <w:pStyle w:val="BodyText"/>
        <w:spacing w:before="33"/>
        <w:ind w:left="295"/>
      </w:pPr>
      <w:r>
        <w:rPr>
          <w:color w:val="231F20"/>
          <w:spacing w:val="-2"/>
        </w:rPr>
        <w:t>Retrieve</w:t>
      </w:r>
    </w:p>
    <w:p>
      <w:pPr>
        <w:pStyle w:val="BodyText"/>
        <w:tabs>
          <w:tab w:pos="3087" w:val="left" w:leader="middleDot"/>
        </w:tabs>
        <w:spacing w:before="34"/>
        <w:ind w:left="465"/>
      </w:pPr>
      <w:hyperlink w:history="true" w:anchor="_bookmark194">
        <w:r>
          <w:rPr>
            <w:color w:val="231F20"/>
          </w:rPr>
          <w:t>Front</w:t>
        </w:r>
        <w:r>
          <w:rPr>
            <w:color w:val="231F20"/>
            <w:spacing w:val="4"/>
          </w:rPr>
          <w:t> </w:t>
        </w:r>
        <w:r>
          <w:rPr>
            <w:color w:val="231F20"/>
          </w:rPr>
          <w:t>panel</w:t>
        </w:r>
        <w:r>
          <w:rPr>
            <w:color w:val="231F20"/>
            <w:spacing w:val="3"/>
          </w:rPr>
          <w:t> </w:t>
        </w:r>
        <w:r>
          <w:rPr>
            <w:color w:val="231F20"/>
            <w:spacing w:val="-2"/>
          </w:rPr>
          <w:t>setting</w:t>
        </w:r>
        <w:r>
          <w:rPr>
            <w:color w:val="231F20"/>
          </w:rPr>
          <w:tab/>
          <w:t>8-</w:t>
        </w:r>
        <w:r>
          <w:rPr>
            <w:color w:val="231F20"/>
            <w:spacing w:val="-5"/>
          </w:rPr>
          <w:t>137</w:t>
        </w:r>
      </w:hyperlink>
    </w:p>
    <w:p>
      <w:pPr>
        <w:pStyle w:val="BodyText"/>
        <w:tabs>
          <w:tab w:pos="3189" w:val="left" w:leader="middleDot"/>
        </w:tabs>
        <w:spacing w:before="33"/>
        <w:ind w:left="465"/>
      </w:pPr>
      <w:hyperlink w:history="true" w:anchor="_bookmark100">
        <w:r>
          <w:rPr>
            <w:color w:val="231F20"/>
          </w:rPr>
          <w:t>Measurement</w:t>
        </w:r>
        <w:r>
          <w:rPr>
            <w:color w:val="231F20"/>
            <w:spacing w:val="4"/>
          </w:rPr>
          <w:t> </w:t>
        </w:r>
        <w:r>
          <w:rPr>
            <w:color w:val="231F20"/>
            <w:spacing w:val="-2"/>
          </w:rPr>
          <w:t>result</w:t>
        </w:r>
        <w:r>
          <w:rPr>
            <w:color w:val="231F20"/>
          </w:rPr>
          <w:tab/>
          <w:t>8-</w:t>
        </w:r>
        <w:r>
          <w:rPr>
            <w:color w:val="231F20"/>
            <w:spacing w:val="-5"/>
          </w:rPr>
          <w:t>34</w:t>
        </w:r>
      </w:hyperlink>
    </w:p>
    <w:p>
      <w:pPr>
        <w:pStyle w:val="BodyText"/>
        <w:spacing w:before="33"/>
        <w:ind w:left="295"/>
      </w:pPr>
      <w:r>
        <w:rPr>
          <w:color w:val="231F20"/>
        </w:rPr>
        <w:t>Rise</w:t>
      </w:r>
      <w:r>
        <w:rPr>
          <w:color w:val="231F20"/>
          <w:spacing w:val="2"/>
        </w:rPr>
        <w:t> </w:t>
      </w:r>
      <w:r>
        <w:rPr>
          <w:color w:val="231F20"/>
          <w:spacing w:val="-4"/>
        </w:rPr>
        <w:t>Time</w:t>
      </w:r>
    </w:p>
    <w:p>
      <w:pPr>
        <w:pStyle w:val="BodyText"/>
        <w:tabs>
          <w:tab w:pos="3189" w:val="left" w:leader="middleDot"/>
        </w:tabs>
        <w:spacing w:before="34"/>
        <w:ind w:left="465"/>
      </w:pPr>
      <w:hyperlink w:history="true" w:anchor="_bookmark133">
        <w:r>
          <w:rPr>
            <w:color w:val="231F20"/>
            <w:spacing w:val="-2"/>
          </w:rPr>
          <w:t>Measurements</w:t>
        </w:r>
        <w:r>
          <w:rPr>
            <w:color w:val="231F20"/>
          </w:rPr>
          <w:tab/>
          <w:t>8-</w:t>
        </w:r>
        <w:r>
          <w:rPr>
            <w:color w:val="231F20"/>
            <w:spacing w:val="-5"/>
          </w:rPr>
          <w:t>69</w:t>
        </w:r>
      </w:hyperlink>
    </w:p>
    <w:p>
      <w:pPr>
        <w:pStyle w:val="BodyText"/>
        <w:tabs>
          <w:tab w:pos="3189" w:val="left" w:leader="middleDot"/>
        </w:tabs>
        <w:spacing w:before="33"/>
        <w:ind w:left="465"/>
      </w:pPr>
      <w:hyperlink w:history="true" w:anchor="_bookmark116">
        <w:r>
          <w:rPr>
            <w:color w:val="231F20"/>
          </w:rPr>
          <w:t>Trigger </w:t>
        </w:r>
        <w:r>
          <w:rPr>
            <w:color w:val="231F20"/>
            <w:spacing w:val="-2"/>
          </w:rPr>
          <w:t>levels</w:t>
        </w:r>
        <w:r>
          <w:rPr>
            <w:color w:val="231F20"/>
          </w:rPr>
          <w:tab/>
          <w:t>8-</w:t>
        </w:r>
        <w:r>
          <w:rPr>
            <w:color w:val="231F20"/>
            <w:spacing w:val="-5"/>
          </w:rPr>
          <w:t>50</w:t>
        </w:r>
      </w:hyperlink>
    </w:p>
    <w:p>
      <w:pPr>
        <w:pStyle w:val="BodyText"/>
        <w:tabs>
          <w:tab w:pos="3290" w:val="left" w:leader="middleDot"/>
        </w:tabs>
        <w:spacing w:before="33"/>
        <w:ind w:left="295"/>
      </w:pPr>
      <w:hyperlink w:history="true" w:anchor="_bookmark17">
        <w:r>
          <w:rPr>
            <w:color w:val="231F20"/>
            <w:spacing w:val="-5"/>
          </w:rPr>
          <w:t>Rmt</w:t>
        </w:r>
        <w:r>
          <w:rPr>
            <w:color w:val="231F20"/>
          </w:rPr>
          <w:tab/>
          <w:t>3-</w:t>
        </w:r>
        <w:r>
          <w:rPr>
            <w:color w:val="231F20"/>
            <w:spacing w:val="-10"/>
          </w:rPr>
          <w:t>9</w:t>
        </w:r>
      </w:hyperlink>
    </w:p>
    <w:p>
      <w:pPr>
        <w:pStyle w:val="BodyText"/>
        <w:tabs>
          <w:tab w:pos="3290" w:val="left" w:leader="middleDot"/>
        </w:tabs>
        <w:spacing w:before="34"/>
        <w:ind w:left="295"/>
      </w:pPr>
      <w:hyperlink w:history="true" w:anchor="_bookmark16">
        <w:r>
          <w:rPr>
            <w:color w:val="231F20"/>
          </w:rPr>
          <w:t>Root</w:t>
        </w:r>
        <w:r>
          <w:rPr>
            <w:color w:val="231F20"/>
            <w:spacing w:val="3"/>
          </w:rPr>
          <w:t> </w:t>
        </w:r>
        <w:r>
          <w:rPr>
            <w:color w:val="231F20"/>
            <w:spacing w:val="-2"/>
          </w:rPr>
          <w:t>level</w:t>
        </w:r>
        <w:r>
          <w:rPr>
            <w:color w:val="231F20"/>
          </w:rPr>
          <w:tab/>
          <w:t>3-</w:t>
        </w:r>
        <w:r>
          <w:rPr>
            <w:color w:val="231F20"/>
            <w:spacing w:val="-10"/>
          </w:rPr>
          <w:t>8</w:t>
        </w:r>
      </w:hyperlink>
    </w:p>
    <w:p>
      <w:pPr>
        <w:pStyle w:val="BodyText"/>
        <w:tabs>
          <w:tab w:pos="3290" w:val="left" w:leader="middleDot"/>
        </w:tabs>
        <w:spacing w:before="33"/>
        <w:ind w:left="295"/>
      </w:pPr>
      <w:hyperlink w:history="true" w:anchor="_bookmark16">
        <w:r>
          <w:rPr>
            <w:color w:val="231F20"/>
          </w:rPr>
          <w:t>Root</w:t>
        </w:r>
        <w:r>
          <w:rPr>
            <w:color w:val="231F20"/>
            <w:spacing w:val="3"/>
          </w:rPr>
          <w:t> </w:t>
        </w:r>
        <w:r>
          <w:rPr>
            <w:color w:val="231F20"/>
            <w:spacing w:val="-4"/>
          </w:rPr>
          <w:t>node</w:t>
        </w:r>
        <w:r>
          <w:rPr>
            <w:color w:val="231F20"/>
          </w:rPr>
          <w:tab/>
          <w:t>3-</w:t>
        </w:r>
        <w:r>
          <w:rPr>
            <w:color w:val="231F20"/>
            <w:spacing w:val="-10"/>
          </w:rPr>
          <w:t>8</w:t>
        </w:r>
      </w:hyperlink>
    </w:p>
    <w:p>
      <w:pPr>
        <w:pStyle w:val="BodyText"/>
        <w:spacing w:before="33"/>
        <w:ind w:left="295"/>
      </w:pPr>
      <w:hyperlink w:history="true" w:anchor="_bookmark55">
        <w:r>
          <w:rPr>
            <w:color w:val="231F20"/>
          </w:rPr>
          <w:t>RQC-bit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1"/>
          </w:rPr>
          <w:t> </w:t>
        </w:r>
        <w:r>
          <w:rPr>
            <w:color w:val="231F20"/>
          </w:rPr>
          <w:t>6-17</w:t>
        </w:r>
      </w:hyperlink>
      <w:r>
        <w:rPr>
          <w:color w:val="231F20"/>
        </w:rPr>
        <w:t>,</w:t>
      </w:r>
      <w:r>
        <w:rPr>
          <w:color w:val="231F20"/>
          <w:spacing w:val="-6"/>
        </w:rPr>
        <w:t> </w:t>
      </w:r>
      <w:hyperlink w:history="true" w:anchor="_bookmark188">
        <w:r>
          <w:rPr>
            <w:color w:val="231F20"/>
          </w:rPr>
          <w:t>8-</w:t>
        </w:r>
        <w:r>
          <w:rPr>
            <w:color w:val="231F20"/>
            <w:spacing w:val="-5"/>
          </w:rPr>
          <w:t>13</w:t>
        </w:r>
      </w:hyperlink>
      <w:r>
        <w:rPr>
          <w:color w:val="231F20"/>
          <w:spacing w:val="-5"/>
        </w:rPr>
        <w:t>1</w:t>
      </w:r>
    </w:p>
    <w:p>
      <w:pPr>
        <w:tabs>
          <w:tab w:pos="3087" w:val="left" w:leader="middleDot"/>
        </w:tabs>
        <w:spacing w:before="34"/>
        <w:ind w:left="295" w:right="0" w:firstLine="0"/>
        <w:jc w:val="left"/>
        <w:rPr>
          <w:sz w:val="18"/>
        </w:rPr>
      </w:pPr>
      <w:hyperlink w:history="true" w:anchor="_bookmark197">
        <w:r>
          <w:rPr>
            <w:color w:val="231F20"/>
            <w:spacing w:val="-5"/>
            <w:sz w:val="18"/>
          </w:rPr>
          <w:t>RQS</w:t>
        </w:r>
        <w:r>
          <w:rPr>
            <w:color w:val="231F20"/>
            <w:sz w:val="18"/>
          </w:rPr>
          <w:tab/>
          <w:t>8-</w:t>
        </w:r>
        <w:r>
          <w:rPr>
            <w:color w:val="231F20"/>
            <w:spacing w:val="-5"/>
            <w:sz w:val="18"/>
          </w:rPr>
          <w:t>140</w:t>
        </w:r>
      </w:hyperlink>
    </w:p>
    <w:p>
      <w:pPr>
        <w:tabs>
          <w:tab w:pos="3189" w:val="left" w:leader="middleDot"/>
        </w:tabs>
        <w:spacing w:before="33"/>
        <w:ind w:left="295" w:right="0" w:firstLine="0"/>
        <w:jc w:val="left"/>
        <w:rPr>
          <w:sz w:val="18"/>
        </w:rPr>
      </w:pPr>
      <w:hyperlink w:history="true" w:anchor="_bookmark28">
        <w:r>
          <w:rPr>
            <w:color w:val="231F20"/>
            <w:spacing w:val="-5"/>
            <w:sz w:val="18"/>
          </w:rPr>
          <w:t>RST</w:t>
        </w:r>
        <w:r>
          <w:rPr>
            <w:color w:val="231F20"/>
            <w:sz w:val="18"/>
          </w:rPr>
          <w:tab/>
          <w:t>3-</w:t>
        </w:r>
        <w:r>
          <w:rPr>
            <w:color w:val="231F20"/>
            <w:spacing w:val="-5"/>
            <w:sz w:val="18"/>
          </w:rPr>
          <w:t>20</w:t>
        </w:r>
      </w:hyperlink>
    </w:p>
    <w:p>
      <w:pPr>
        <w:pStyle w:val="Heading8"/>
        <w:ind w:left="465"/>
      </w:pPr>
      <w:r>
        <w:rPr>
          <w:color w:val="231F20"/>
          <w:spacing w:val="-10"/>
        </w:rPr>
        <w:t>S</w:t>
      </w:r>
    </w:p>
    <w:p>
      <w:pPr>
        <w:pStyle w:val="BodyText"/>
        <w:tabs>
          <w:tab w:pos="3189" w:val="left" w:leader="middleDot"/>
        </w:tabs>
        <w:spacing w:before="105"/>
        <w:ind w:left="295"/>
      </w:pPr>
      <w:hyperlink w:history="true" w:anchor="_bookmark79">
        <w:r>
          <w:rPr>
            <w:color w:val="231F20"/>
          </w:rPr>
          <w:t>Sample</w:t>
        </w:r>
        <w:r>
          <w:rPr>
            <w:color w:val="231F20"/>
            <w:spacing w:val="4"/>
          </w:rPr>
          <w:t> </w:t>
        </w:r>
        <w:r>
          <w:rPr>
            <w:color w:val="231F20"/>
          </w:rPr>
          <w:t>Size</w:t>
        </w:r>
        <w:r>
          <w:rPr>
            <w:color w:val="231F20"/>
            <w:spacing w:val="4"/>
          </w:rPr>
          <w:t> </w:t>
        </w:r>
        <w:r>
          <w:rPr>
            <w:color w:val="231F20"/>
          </w:rPr>
          <w:t>for</w:t>
        </w:r>
        <w:r>
          <w:rPr>
            <w:color w:val="231F20"/>
            <w:spacing w:val="4"/>
          </w:rPr>
          <w:t> </w:t>
        </w:r>
        <w:r>
          <w:rPr>
            <w:color w:val="231F20"/>
            <w:spacing w:val="-2"/>
          </w:rPr>
          <w:t>Statistics</w:t>
        </w:r>
        <w:r>
          <w:rPr>
            <w:color w:val="231F20"/>
          </w:rPr>
          <w:tab/>
          <w:t>8-</w:t>
        </w:r>
        <w:r>
          <w:rPr>
            <w:color w:val="231F20"/>
            <w:spacing w:val="-5"/>
          </w:rPr>
          <w:t>12</w:t>
        </w:r>
      </w:hyperlink>
    </w:p>
    <w:p>
      <w:pPr>
        <w:pStyle w:val="BodyText"/>
        <w:tabs>
          <w:tab w:pos="3087" w:val="left" w:leader="middleDot"/>
        </w:tabs>
        <w:spacing w:before="34"/>
        <w:ind w:left="295"/>
      </w:pPr>
      <w:hyperlink w:history="true" w:anchor="_bookmark196">
        <w:r>
          <w:rPr>
            <w:color w:val="231F20"/>
            <w:spacing w:val="-4"/>
          </w:rPr>
          <w:t>Save</w:t>
        </w:r>
        <w:r>
          <w:rPr>
            <w:color w:val="231F20"/>
          </w:rPr>
          <w:tab/>
          <w:t>8-</w:t>
        </w:r>
        <w:r>
          <w:rPr>
            <w:color w:val="231F20"/>
            <w:spacing w:val="-5"/>
          </w:rPr>
          <w:t>139</w:t>
        </w:r>
      </w:hyperlink>
    </w:p>
    <w:p>
      <w:pPr>
        <w:tabs>
          <w:tab w:pos="3290" w:val="left" w:leader="middleDot"/>
        </w:tabs>
        <w:spacing w:before="33"/>
        <w:ind w:left="295" w:right="0" w:firstLine="0"/>
        <w:jc w:val="left"/>
        <w:rPr>
          <w:sz w:val="18"/>
        </w:rPr>
      </w:pPr>
      <w:hyperlink w:history="true" w:anchor="_bookmark10">
        <w:r>
          <w:rPr>
            <w:color w:val="231F20"/>
            <w:spacing w:val="-4"/>
            <w:sz w:val="18"/>
          </w:rPr>
          <w:t>SCPI</w:t>
        </w:r>
        <w:r>
          <w:rPr>
            <w:color w:val="231F20"/>
            <w:sz w:val="18"/>
          </w:rPr>
          <w:tab/>
          <w:t>3-</w:t>
        </w:r>
        <w:r>
          <w:rPr>
            <w:color w:val="231F20"/>
            <w:spacing w:val="-10"/>
            <w:sz w:val="18"/>
          </w:rPr>
          <w:t>2</w:t>
        </w:r>
      </w:hyperlink>
    </w:p>
    <w:p>
      <w:pPr>
        <w:pStyle w:val="BodyText"/>
        <w:tabs>
          <w:tab w:pos="3189" w:val="left" w:leader="middleDot"/>
        </w:tabs>
        <w:spacing w:before="33"/>
        <w:ind w:left="295"/>
      </w:pPr>
      <w:hyperlink w:history="true" w:anchor="_bookmark108">
        <w:r>
          <w:rPr>
            <w:color w:val="231F20"/>
          </w:rPr>
          <w:t>Screen</w:t>
        </w:r>
        <w:r>
          <w:rPr>
            <w:color w:val="231F20"/>
            <w:spacing w:val="3"/>
          </w:rPr>
          <w:t> </w:t>
        </w:r>
        <w:r>
          <w:rPr>
            <w:color w:val="231F20"/>
            <w:spacing w:val="-4"/>
          </w:rPr>
          <w:t>Dump</w:t>
        </w:r>
        <w:r>
          <w:rPr>
            <w:color w:val="231F20"/>
          </w:rPr>
          <w:tab/>
          <w:t>8-</w:t>
        </w:r>
        <w:r>
          <w:rPr>
            <w:color w:val="231F20"/>
            <w:spacing w:val="-5"/>
          </w:rPr>
          <w:t>42</w:t>
        </w:r>
      </w:hyperlink>
    </w:p>
    <w:p>
      <w:pPr>
        <w:tabs>
          <w:tab w:pos="3189" w:val="left" w:leader="middleDot"/>
        </w:tabs>
        <w:spacing w:before="34"/>
        <w:ind w:left="295" w:right="0" w:firstLine="0"/>
        <w:jc w:val="left"/>
        <w:rPr>
          <w:sz w:val="18"/>
        </w:rPr>
      </w:pPr>
      <w:hyperlink w:history="true" w:anchor="_bookmark27">
        <w:r>
          <w:rPr>
            <w:color w:val="231F20"/>
            <w:spacing w:val="-5"/>
            <w:sz w:val="18"/>
          </w:rPr>
          <w:t>SDC</w:t>
        </w:r>
        <w:r>
          <w:rPr>
            <w:color w:val="231F20"/>
            <w:sz w:val="18"/>
          </w:rPr>
          <w:tab/>
          <w:t>3-</w:t>
        </w:r>
        <w:r>
          <w:rPr>
            <w:color w:val="231F20"/>
            <w:spacing w:val="-5"/>
            <w:sz w:val="18"/>
          </w:rPr>
          <w:t>19</w:t>
        </w:r>
      </w:hyperlink>
    </w:p>
    <w:p>
      <w:pPr>
        <w:tabs>
          <w:tab w:pos="3189" w:val="left" w:leader="middleDot"/>
        </w:tabs>
        <w:spacing w:before="33"/>
        <w:ind w:left="295" w:right="0" w:firstLine="0"/>
        <w:jc w:val="left"/>
        <w:rPr>
          <w:sz w:val="18"/>
        </w:rPr>
      </w:pPr>
      <w:hyperlink w:history="true" w:anchor="_bookmark81">
        <w:r>
          <w:rPr>
            <w:color w:val="231F20"/>
            <w:spacing w:val="-4"/>
            <w:sz w:val="18"/>
          </w:rPr>
          <w:t>SDEV</w:t>
        </w:r>
        <w:r>
          <w:rPr>
            <w:color w:val="231F20"/>
            <w:sz w:val="18"/>
          </w:rPr>
          <w:tab/>
          <w:t>8-</w:t>
        </w:r>
        <w:r>
          <w:rPr>
            <w:color w:val="231F20"/>
            <w:spacing w:val="-5"/>
            <w:sz w:val="18"/>
          </w:rPr>
          <w:t>14</w:t>
        </w:r>
      </w:hyperlink>
    </w:p>
    <w:p>
      <w:pPr>
        <w:pStyle w:val="BodyText"/>
        <w:tabs>
          <w:tab w:pos="3188" w:val="left" w:leader="middleDot"/>
        </w:tabs>
        <w:spacing w:before="33"/>
        <w:ind w:left="295"/>
      </w:pPr>
      <w:hyperlink w:history="true" w:anchor="_bookmark88">
        <w:r>
          <w:rPr>
            <w:color w:val="231F20"/>
          </w:rPr>
          <w:t>Select</w:t>
        </w:r>
        <w:r>
          <w:rPr>
            <w:color w:val="231F20"/>
            <w:spacing w:val="4"/>
          </w:rPr>
          <w:t> </w:t>
        </w:r>
        <w:r>
          <w:rPr>
            <w:color w:val="231F20"/>
          </w:rPr>
          <w:t>Mathematical</w:t>
        </w:r>
        <w:r>
          <w:rPr>
            <w:color w:val="231F20"/>
            <w:spacing w:val="3"/>
          </w:rPr>
          <w:t> </w:t>
        </w:r>
        <w:r>
          <w:rPr>
            <w:color w:val="231F20"/>
            <w:spacing w:val="-2"/>
          </w:rPr>
          <w:t>Expression</w:t>
        </w:r>
        <w:r>
          <w:rPr>
            <w:color w:val="231F20"/>
          </w:rPr>
          <w:tab/>
          <w:t>8-</w:t>
        </w:r>
        <w:r>
          <w:rPr>
            <w:color w:val="231F20"/>
            <w:spacing w:val="-5"/>
          </w:rPr>
          <w:t>21</w:t>
        </w:r>
      </w:hyperlink>
    </w:p>
    <w:p>
      <w:pPr>
        <w:pStyle w:val="BodyText"/>
        <w:tabs>
          <w:tab w:pos="3189" w:val="left" w:leader="middleDot"/>
        </w:tabs>
        <w:spacing w:before="34"/>
        <w:ind w:left="295"/>
      </w:pPr>
      <w:hyperlink w:history="true" w:anchor="_bookmark27">
        <w:r>
          <w:rPr>
            <w:color w:val="231F20"/>
          </w:rPr>
          <w:t>Selective</w:t>
        </w:r>
        <w:r>
          <w:rPr>
            <w:color w:val="231F20"/>
            <w:spacing w:val="6"/>
          </w:rPr>
          <w:t> </w:t>
        </w:r>
        <w:r>
          <w:rPr>
            <w:color w:val="231F20"/>
          </w:rPr>
          <w:t>device</w:t>
        </w:r>
        <w:r>
          <w:rPr>
            <w:color w:val="231F20"/>
            <w:spacing w:val="6"/>
          </w:rPr>
          <w:t> </w:t>
        </w:r>
        <w:r>
          <w:rPr>
            <w:color w:val="231F20"/>
            <w:spacing w:val="-4"/>
          </w:rPr>
          <w:t>clear</w:t>
        </w:r>
        <w:r>
          <w:rPr>
            <w:color w:val="231F20"/>
          </w:rPr>
          <w:tab/>
          <w:t>3-</w:t>
        </w:r>
        <w:r>
          <w:rPr>
            <w:color w:val="231F20"/>
            <w:spacing w:val="-5"/>
          </w:rPr>
          <w:t>19</w:t>
        </w:r>
      </w:hyperlink>
    </w:p>
    <w:p>
      <w:pPr>
        <w:pStyle w:val="BodyText"/>
        <w:spacing w:before="33"/>
        <w:ind w:left="295"/>
      </w:pPr>
      <w:r>
        <w:rPr>
          <w:color w:val="231F20"/>
        </w:rPr>
        <w:t>Self</w:t>
      </w:r>
      <w:r>
        <w:rPr>
          <w:color w:val="231F20"/>
          <w:spacing w:val="3"/>
        </w:rPr>
        <w:t> </w:t>
      </w:r>
      <w:r>
        <w:rPr>
          <w:color w:val="231F20"/>
          <w:spacing w:val="-4"/>
        </w:rPr>
        <w:t>Test</w:t>
      </w:r>
    </w:p>
    <w:p>
      <w:pPr>
        <w:pStyle w:val="BodyText"/>
        <w:tabs>
          <w:tab w:pos="3087" w:val="left" w:leader="middleDot"/>
        </w:tabs>
        <w:spacing w:before="33"/>
        <w:ind w:left="465"/>
      </w:pPr>
      <w:hyperlink w:history="true" w:anchor="_bookmark199">
        <w:r>
          <w:rPr>
            <w:color w:val="231F20"/>
            <w:spacing w:val="-2"/>
          </w:rPr>
          <w:t>Activate</w:t>
        </w:r>
        <w:r>
          <w:rPr>
            <w:color w:val="231F20"/>
          </w:rPr>
          <w:tab/>
          <w:t>8-</w:t>
        </w:r>
        <w:r>
          <w:rPr>
            <w:color w:val="231F20"/>
            <w:spacing w:val="-5"/>
          </w:rPr>
          <w:t>142</w:t>
        </w:r>
      </w:hyperlink>
    </w:p>
    <w:p>
      <w:pPr>
        <w:pStyle w:val="BodyText"/>
        <w:tabs>
          <w:tab w:pos="3087" w:val="left" w:leader="middleDot"/>
        </w:tabs>
        <w:spacing w:before="34"/>
        <w:ind w:left="465"/>
      </w:pPr>
      <w:hyperlink w:history="true" w:anchor="_bookmark180">
        <w:r>
          <w:rPr>
            <w:color w:val="231F20"/>
            <w:spacing w:val="-2"/>
          </w:rPr>
          <w:t>Select</w:t>
        </w:r>
        <w:r>
          <w:rPr>
            <w:color w:val="231F20"/>
          </w:rPr>
          <w:tab/>
          <w:t>8-</w:t>
        </w:r>
        <w:r>
          <w:rPr>
            <w:color w:val="231F20"/>
            <w:spacing w:val="-5"/>
          </w:rPr>
          <w:t>122</w:t>
        </w:r>
      </w:hyperlink>
    </w:p>
    <w:p>
      <w:pPr>
        <w:pStyle w:val="BodyText"/>
        <w:tabs>
          <w:tab w:pos="3290" w:val="left" w:leader="middleDot"/>
        </w:tabs>
        <w:spacing w:before="33"/>
        <w:ind w:left="295"/>
      </w:pPr>
      <w:hyperlink w:history="true" w:anchor="_bookmark16">
        <w:r>
          <w:rPr>
            <w:color w:val="231F20"/>
            <w:spacing w:val="-2"/>
          </w:rPr>
          <w:t>Semicolon</w:t>
        </w:r>
        <w:r>
          <w:rPr>
            <w:color w:val="231F20"/>
          </w:rPr>
          <w:tab/>
          <w:t>3-</w:t>
        </w:r>
        <w:r>
          <w:rPr>
            <w:color w:val="231F20"/>
            <w:spacing w:val="-10"/>
          </w:rPr>
          <w:t>8</w:t>
        </w:r>
      </w:hyperlink>
    </w:p>
    <w:p>
      <w:pPr>
        <w:tabs>
          <w:tab w:pos="3290" w:val="left" w:leader="middleDot"/>
        </w:tabs>
        <w:spacing w:before="33"/>
        <w:ind w:left="295" w:right="0" w:firstLine="0"/>
        <w:jc w:val="left"/>
        <w:rPr>
          <w:sz w:val="18"/>
        </w:rPr>
      </w:pPr>
      <w:hyperlink w:history="true" w:anchor="_bookmark4">
        <w:r>
          <w:rPr>
            <w:color w:val="231F20"/>
            <w:spacing w:val="-4"/>
            <w:sz w:val="18"/>
          </w:rPr>
          <w:t>SEND</w:t>
        </w:r>
        <w:r>
          <w:rPr>
            <w:color w:val="231F20"/>
            <w:sz w:val="18"/>
          </w:rPr>
          <w:tab/>
          <w:t>1-</w:t>
        </w:r>
        <w:r>
          <w:rPr>
            <w:color w:val="231F20"/>
            <w:spacing w:val="-10"/>
            <w:sz w:val="18"/>
          </w:rPr>
          <w:t>4</w:t>
        </w:r>
      </w:hyperlink>
    </w:p>
    <w:p>
      <w:pPr>
        <w:pStyle w:val="BodyText"/>
        <w:tabs>
          <w:tab w:pos="3290" w:val="left" w:leader="middleDot"/>
        </w:tabs>
        <w:spacing w:before="34"/>
        <w:ind w:left="295"/>
      </w:pPr>
      <w:hyperlink w:history="true" w:anchor="_bookmark38">
        <w:r>
          <w:rPr>
            <w:color w:val="231F20"/>
          </w:rPr>
          <w:t>SENSe</w:t>
        </w:r>
        <w:r>
          <w:rPr>
            <w:color w:val="231F20"/>
            <w:spacing w:val="4"/>
          </w:rPr>
          <w:t> </w:t>
        </w:r>
        <w:r>
          <w:rPr>
            <w:color w:val="231F20"/>
            <w:spacing w:val="-2"/>
          </w:rPr>
          <w:t>block</w:t>
        </w:r>
        <w:r>
          <w:rPr>
            <w:color w:val="231F20"/>
          </w:rPr>
          <w:tab/>
          <w:t>5-</w:t>
        </w:r>
        <w:r>
          <w:rPr>
            <w:color w:val="231F20"/>
            <w:spacing w:val="-10"/>
          </w:rPr>
          <w:t>3</w:t>
        </w:r>
      </w:hyperlink>
    </w:p>
    <w:p>
      <w:pPr>
        <w:pStyle w:val="BodyText"/>
        <w:tabs>
          <w:tab w:pos="3189" w:val="left" w:leader="middleDot"/>
        </w:tabs>
        <w:spacing w:before="33"/>
        <w:ind w:left="295"/>
      </w:pPr>
      <w:hyperlink w:history="true" w:anchor="_bookmark152">
        <w:r>
          <w:rPr>
            <w:color w:val="231F20"/>
          </w:rPr>
          <w:t>Sense</w:t>
        </w:r>
        <w:r>
          <w:rPr>
            <w:color w:val="231F20"/>
            <w:spacing w:val="2"/>
          </w:rPr>
          <w:t> </w:t>
        </w:r>
        <w:r>
          <w:rPr>
            <w:color w:val="231F20"/>
          </w:rPr>
          <w:t>Command</w:t>
        </w:r>
        <w:r>
          <w:rPr>
            <w:color w:val="231F20"/>
            <w:spacing w:val="2"/>
          </w:rPr>
          <w:t> </w:t>
        </w:r>
        <w:r>
          <w:rPr>
            <w:color w:val="231F20"/>
            <w:spacing w:val="-2"/>
          </w:rPr>
          <w:t>Subsystem</w:t>
        </w:r>
        <w:r>
          <w:rPr>
            <w:color w:val="231F20"/>
          </w:rPr>
          <w:tab/>
          <w:t>8-</w:t>
        </w:r>
        <w:r>
          <w:rPr>
            <w:color w:val="231F20"/>
            <w:spacing w:val="-5"/>
          </w:rPr>
          <w:t>91</w:t>
        </w:r>
      </w:hyperlink>
    </w:p>
    <w:p>
      <w:pPr>
        <w:pStyle w:val="BodyText"/>
        <w:tabs>
          <w:tab w:pos="3290" w:val="left" w:leader="middleDot"/>
        </w:tabs>
        <w:spacing w:before="33"/>
        <w:ind w:left="295"/>
      </w:pPr>
      <w:hyperlink w:history="true" w:anchor="_bookmark13">
        <w:r>
          <w:rPr>
            <w:color w:val="231F20"/>
          </w:rPr>
          <w:t>Sequential</w:t>
        </w:r>
        <w:r>
          <w:rPr>
            <w:color w:val="231F20"/>
            <w:spacing w:val="3"/>
          </w:rPr>
          <w:t> </w:t>
        </w:r>
        <w:r>
          <w:rPr>
            <w:color w:val="231F20"/>
            <w:spacing w:val="-2"/>
          </w:rPr>
          <w:t>commands</w:t>
        </w:r>
        <w:r>
          <w:rPr>
            <w:color w:val="231F20"/>
          </w:rPr>
          <w:tab/>
          <w:t>3-</w:t>
        </w:r>
        <w:r>
          <w:rPr>
            <w:color w:val="231F20"/>
            <w:spacing w:val="-10"/>
          </w:rPr>
          <w:t>5</w:t>
        </w:r>
      </w:hyperlink>
    </w:p>
    <w:p>
      <w:pPr>
        <w:pStyle w:val="BodyText"/>
        <w:tabs>
          <w:tab w:pos="3189" w:val="left" w:leader="middleDot"/>
        </w:tabs>
        <w:spacing w:before="33"/>
        <w:ind w:left="295"/>
      </w:pPr>
      <w:hyperlink w:history="true" w:anchor="_bookmark25">
        <w:r>
          <w:rPr>
            <w:color w:val="231F20"/>
          </w:rPr>
          <w:t>Service</w:t>
        </w:r>
        <w:r>
          <w:rPr>
            <w:color w:val="231F20"/>
            <w:spacing w:val="1"/>
          </w:rPr>
          <w:t> </w:t>
        </w:r>
        <w:r>
          <w:rPr>
            <w:color w:val="231F20"/>
            <w:spacing w:val="-2"/>
          </w:rPr>
          <w:t>Request</w:t>
        </w:r>
        <w:r>
          <w:rPr>
            <w:color w:val="231F20"/>
          </w:rPr>
          <w:tab/>
          <w:t>3-</w:t>
        </w:r>
        <w:r>
          <w:rPr>
            <w:color w:val="231F20"/>
            <w:spacing w:val="-5"/>
          </w:rPr>
          <w:t>17</w:t>
        </w:r>
      </w:hyperlink>
    </w:p>
    <w:p>
      <w:pPr>
        <w:pStyle w:val="BodyText"/>
        <w:tabs>
          <w:tab w:pos="3290" w:val="left" w:leader="middleDot"/>
        </w:tabs>
        <w:spacing w:before="34"/>
        <w:ind w:left="465"/>
      </w:pPr>
      <w:hyperlink w:history="true" w:anchor="_bookmark5">
        <w:r>
          <w:rPr>
            <w:color w:val="231F20"/>
            <w:spacing w:val="-2"/>
          </w:rPr>
          <w:t>Capability</w:t>
        </w:r>
        <w:r>
          <w:rPr>
            <w:color w:val="231F20"/>
          </w:rPr>
          <w:tab/>
          <w:t>1-</w:t>
        </w:r>
        <w:r>
          <w:rPr>
            <w:color w:val="231F20"/>
            <w:spacing w:val="-10"/>
          </w:rPr>
          <w:t>5</w:t>
        </w:r>
      </w:hyperlink>
    </w:p>
    <w:p>
      <w:pPr>
        <w:pStyle w:val="BodyText"/>
        <w:tabs>
          <w:tab w:pos="3087" w:val="left" w:leader="middleDot"/>
        </w:tabs>
        <w:spacing w:before="33"/>
        <w:ind w:left="465"/>
      </w:pPr>
      <w:hyperlink w:history="true" w:anchor="_bookmark197">
        <w:r>
          <w:rPr>
            <w:color w:val="231F20"/>
            <w:spacing w:val="-2"/>
          </w:rPr>
          <w:t>Enable</w:t>
        </w:r>
        <w:r>
          <w:rPr>
            <w:color w:val="231F20"/>
          </w:rPr>
          <w:tab/>
          <w:t>8-</w:t>
        </w:r>
        <w:r>
          <w:rPr>
            <w:color w:val="231F20"/>
            <w:spacing w:val="-5"/>
          </w:rPr>
          <w:t>140</w:t>
        </w:r>
      </w:hyperlink>
    </w:p>
    <w:p>
      <w:pPr>
        <w:pStyle w:val="BodyText"/>
        <w:spacing w:before="33"/>
        <w:ind w:left="295"/>
      </w:pPr>
      <w:r>
        <w:rPr>
          <w:color w:val="231F20"/>
          <w:spacing w:val="-5"/>
        </w:rPr>
        <w:t>Set</w:t>
      </w:r>
    </w:p>
    <w:p>
      <w:pPr>
        <w:pStyle w:val="BodyText"/>
        <w:tabs>
          <w:tab w:pos="3189" w:val="left" w:leader="middleDot"/>
        </w:tabs>
        <w:spacing w:before="34"/>
        <w:ind w:left="465"/>
      </w:pPr>
      <w:hyperlink w:history="true" w:anchor="_bookmark86">
        <w:r>
          <w:rPr>
            <w:color w:val="231F20"/>
          </w:rPr>
          <w:t>Lower</w:t>
        </w:r>
        <w:r>
          <w:rPr>
            <w:color w:val="231F20"/>
            <w:spacing w:val="-2"/>
          </w:rPr>
          <w:t> Limit</w:t>
        </w:r>
        <w:r>
          <w:rPr>
            <w:color w:val="231F20"/>
          </w:rPr>
          <w:tab/>
          <w:t>8-</w:t>
        </w:r>
        <w:r>
          <w:rPr>
            <w:color w:val="231F20"/>
            <w:spacing w:val="-5"/>
          </w:rPr>
          <w:t>19</w:t>
        </w:r>
      </w:hyperlink>
    </w:p>
    <w:p>
      <w:pPr>
        <w:pStyle w:val="BodyText"/>
        <w:tabs>
          <w:tab w:pos="3189" w:val="left" w:leader="middleDot"/>
        </w:tabs>
        <w:spacing w:before="33"/>
        <w:ind w:left="465"/>
      </w:pPr>
      <w:hyperlink w:history="true" w:anchor="_bookmark87">
        <w:r>
          <w:rPr>
            <w:color w:val="231F20"/>
          </w:rPr>
          <w:t>Upper</w:t>
        </w:r>
        <w:r>
          <w:rPr>
            <w:color w:val="231F20"/>
            <w:spacing w:val="3"/>
          </w:rPr>
          <w:t> </w:t>
        </w:r>
        <w:r>
          <w:rPr>
            <w:color w:val="231F20"/>
            <w:spacing w:val="-2"/>
          </w:rPr>
          <w:t>Limit</w:t>
        </w:r>
        <w:r>
          <w:rPr>
            <w:color w:val="231F20"/>
          </w:rPr>
          <w:tab/>
          <w:t>8-</w:t>
        </w:r>
        <w:r>
          <w:rPr>
            <w:color w:val="231F20"/>
            <w:spacing w:val="-5"/>
          </w:rPr>
          <w:t>20</w:t>
        </w:r>
      </w:hyperlink>
    </w:p>
    <w:p>
      <w:pPr>
        <w:pStyle w:val="BodyText"/>
        <w:spacing w:after="0"/>
        <w:sectPr>
          <w:headerReference w:type="default" r:id="rId461"/>
          <w:pgSz w:w="8420" w:h="11900"/>
          <w:pgMar w:header="0" w:footer="0" w:top="960" w:bottom="620" w:left="283" w:right="425"/>
          <w:cols w:num="2" w:equalWidth="0">
            <w:col w:w="3896" w:space="40"/>
            <w:col w:w="3776"/>
          </w:cols>
        </w:sectPr>
      </w:pPr>
    </w:p>
    <w:p>
      <w:pPr>
        <w:pStyle w:val="BodyText"/>
        <w:tabs>
          <w:tab w:pos="3511" w:val="right" w:leader="middleDot"/>
        </w:tabs>
        <w:spacing w:before="46"/>
        <w:ind w:left="252"/>
      </w:pPr>
      <w:hyperlink w:history="true" w:anchor="_bookmark161">
        <w:r>
          <w:rPr>
            <w:color w:val="231F20"/>
          </w:rPr>
          <w:t>Set</w:t>
        </w:r>
        <w:r>
          <w:rPr>
            <w:color w:val="231F20"/>
            <w:spacing w:val="6"/>
          </w:rPr>
          <w:t> </w:t>
        </w:r>
        <w:r>
          <w:rPr>
            <w:color w:val="231F20"/>
          </w:rPr>
          <w:t>Basic</w:t>
        </w:r>
        <w:r>
          <w:rPr>
            <w:color w:val="231F20"/>
            <w:spacing w:val="6"/>
          </w:rPr>
          <w:t> </w:t>
        </w:r>
        <w:r>
          <w:rPr>
            <w:color w:val="231F20"/>
          </w:rPr>
          <w:t>TIE</w:t>
        </w:r>
        <w:r>
          <w:rPr>
            <w:color w:val="231F20"/>
            <w:spacing w:val="5"/>
          </w:rPr>
          <w:t> </w:t>
        </w:r>
        <w:r>
          <w:rPr>
            <w:color w:val="231F20"/>
            <w:spacing w:val="-2"/>
          </w:rPr>
          <w:t>Frequency</w:t>
        </w:r>
        <w:r>
          <w:rPr>
            <w:color w:val="231F20"/>
          </w:rPr>
          <w:tab/>
        </w:r>
        <w:r>
          <w:rPr>
            <w:color w:val="231F20"/>
            <w:spacing w:val="-5"/>
          </w:rPr>
          <w:t>8-</w:t>
        </w:r>
        <w:r>
          <w:rPr>
            <w:color w:val="231F20"/>
            <w:spacing w:val="-2"/>
          </w:rPr>
          <w:t>101</w:t>
        </w:r>
      </w:hyperlink>
    </w:p>
    <w:p>
      <w:pPr>
        <w:pStyle w:val="BodyText"/>
        <w:spacing w:before="33"/>
        <w:ind w:left="252"/>
      </w:pPr>
      <w:r>
        <w:rPr>
          <w:color w:val="231F20"/>
          <w:spacing w:val="-2"/>
        </w:rPr>
        <w:t>Settings</w:t>
      </w:r>
    </w:p>
    <w:p>
      <w:pPr>
        <w:pStyle w:val="BodyText"/>
        <w:tabs>
          <w:tab w:pos="3511" w:val="right" w:leader="middleDot"/>
        </w:tabs>
        <w:spacing w:before="33"/>
        <w:ind w:left="422"/>
      </w:pPr>
      <w:hyperlink w:history="true" w:anchor="_bookmark175">
        <w:r>
          <w:rPr>
            <w:color w:val="231F20"/>
            <w:spacing w:val="-2"/>
          </w:rPr>
          <w:t>Reading</w:t>
        </w:r>
        <w:r>
          <w:rPr>
            <w:color w:val="231F20"/>
          </w:rPr>
          <w:tab/>
        </w:r>
        <w:r>
          <w:rPr>
            <w:color w:val="231F20"/>
            <w:spacing w:val="-5"/>
          </w:rPr>
          <w:t>8-</w:t>
        </w:r>
        <w:r>
          <w:rPr>
            <w:color w:val="231F20"/>
            <w:spacing w:val="-6"/>
          </w:rPr>
          <w:t>116</w:t>
        </w:r>
      </w:hyperlink>
    </w:p>
    <w:p>
      <w:pPr>
        <w:pStyle w:val="BodyText"/>
        <w:tabs>
          <w:tab w:pos="3511" w:val="right" w:leader="middleDot"/>
        </w:tabs>
        <w:spacing w:before="34"/>
        <w:ind w:left="252"/>
      </w:pPr>
      <w:hyperlink w:history="true" w:anchor="_bookmark16">
        <w:r>
          <w:rPr>
            <w:color w:val="231F20"/>
          </w:rPr>
          <w:t>Short</w:t>
        </w:r>
        <w:r>
          <w:rPr>
            <w:color w:val="231F20"/>
            <w:spacing w:val="5"/>
          </w:rPr>
          <w:t> </w:t>
        </w:r>
        <w:r>
          <w:rPr>
            <w:color w:val="231F20"/>
            <w:spacing w:val="-4"/>
          </w:rPr>
          <w:t>form</w:t>
        </w:r>
        <w:r>
          <w:rPr>
            <w:color w:val="231F20"/>
          </w:rPr>
          <w:tab/>
        </w:r>
        <w:r>
          <w:rPr>
            <w:color w:val="231F20"/>
            <w:spacing w:val="-5"/>
          </w:rPr>
          <w:t>3-</w:t>
        </w:r>
        <w:r>
          <w:rPr>
            <w:color w:val="231F20"/>
            <w:spacing w:val="-2"/>
          </w:rPr>
          <w:t>8</w:t>
        </w:r>
      </w:hyperlink>
    </w:p>
    <w:p>
      <w:pPr>
        <w:pStyle w:val="BodyText"/>
        <w:tabs>
          <w:tab w:pos="3511" w:val="right" w:leader="middleDot"/>
        </w:tabs>
        <w:spacing w:before="33"/>
        <w:ind w:left="252"/>
      </w:pPr>
      <w:hyperlink w:history="true" w:anchor="_bookmark20">
        <w:r>
          <w:rPr>
            <w:color w:val="231F20"/>
          </w:rPr>
          <w:t>Single</w:t>
        </w:r>
        <w:r>
          <w:rPr>
            <w:color w:val="231F20"/>
            <w:spacing w:val="1"/>
          </w:rPr>
          <w:t> </w:t>
        </w:r>
        <w:r>
          <w:rPr>
            <w:color w:val="231F20"/>
            <w:spacing w:val="-2"/>
          </w:rPr>
          <w:t>quotes</w:t>
        </w:r>
        <w:r>
          <w:rPr>
            <w:color w:val="231F20"/>
          </w:rPr>
          <w:tab/>
        </w:r>
        <w:r>
          <w:rPr>
            <w:color w:val="231F20"/>
            <w:spacing w:val="-5"/>
          </w:rPr>
          <w:t>3-</w:t>
        </w:r>
        <w:r>
          <w:rPr>
            <w:color w:val="231F20"/>
            <w:spacing w:val="-2"/>
          </w:rPr>
          <w:t>12</w:t>
        </w:r>
      </w:hyperlink>
    </w:p>
    <w:p>
      <w:pPr>
        <w:pStyle w:val="BodyText"/>
        <w:tabs>
          <w:tab w:pos="3511" w:val="right" w:leader="middleDot"/>
        </w:tabs>
        <w:spacing w:before="33"/>
        <w:ind w:left="252"/>
      </w:pPr>
      <w:hyperlink w:history="true" w:anchor="_bookmark136">
        <w:r>
          <w:rPr>
            <w:color w:val="231F20"/>
          </w:rPr>
          <w:t>Single</w:t>
        </w:r>
        <w:r>
          <w:rPr>
            <w:color w:val="231F20"/>
            <w:spacing w:val="1"/>
          </w:rPr>
          <w:t> </w:t>
        </w:r>
        <w:r>
          <w:rPr>
            <w:color w:val="231F20"/>
          </w:rPr>
          <w:t>Time</w:t>
        </w:r>
        <w:r>
          <w:rPr>
            <w:color w:val="231F20"/>
            <w:spacing w:val="1"/>
          </w:rPr>
          <w:t> </w:t>
        </w:r>
        <w:r>
          <w:rPr>
            <w:color w:val="231F20"/>
            <w:spacing w:val="-2"/>
          </w:rPr>
          <w:t>Stamp</w:t>
        </w:r>
        <w:r>
          <w:rPr>
            <w:color w:val="231F20"/>
          </w:rPr>
          <w:tab/>
        </w:r>
        <w:r>
          <w:rPr>
            <w:color w:val="231F20"/>
            <w:spacing w:val="-5"/>
          </w:rPr>
          <w:t>8-</w:t>
        </w:r>
        <w:r>
          <w:rPr>
            <w:color w:val="231F20"/>
            <w:spacing w:val="-2"/>
          </w:rPr>
          <w:t>72</w:t>
        </w:r>
      </w:hyperlink>
    </w:p>
    <w:p>
      <w:pPr>
        <w:pStyle w:val="BodyText"/>
        <w:tabs>
          <w:tab w:pos="3511" w:val="right" w:leader="middleDot"/>
        </w:tabs>
        <w:spacing w:before="34"/>
        <w:ind w:left="252"/>
      </w:pPr>
      <w:hyperlink w:history="true" w:anchor="_bookmark117">
        <w:r>
          <w:rPr>
            <w:color w:val="231F20"/>
            <w:spacing w:val="-2"/>
          </w:rPr>
          <w:t>Slope</w:t>
        </w:r>
        <w:r>
          <w:rPr>
            <w:color w:val="231F20"/>
          </w:rPr>
          <w:tab/>
        </w:r>
        <w:r>
          <w:rPr>
            <w:color w:val="231F20"/>
            <w:spacing w:val="-5"/>
          </w:rPr>
          <w:t>8-</w:t>
        </w:r>
        <w:r>
          <w:rPr>
            <w:color w:val="231F20"/>
            <w:spacing w:val="-2"/>
          </w:rPr>
          <w:t>51</w:t>
        </w:r>
      </w:hyperlink>
    </w:p>
    <w:p>
      <w:pPr>
        <w:pStyle w:val="BodyText"/>
        <w:tabs>
          <w:tab w:pos="3511" w:val="right" w:leader="middleDot"/>
        </w:tabs>
        <w:spacing w:before="33"/>
        <w:ind w:left="422"/>
      </w:pPr>
      <w:hyperlink w:history="true" w:anchor="_bookmark75">
        <w:r>
          <w:rPr>
            <w:color w:val="231F20"/>
          </w:rPr>
          <w:t>Arming</w:t>
        </w:r>
        <w:r>
          <w:rPr>
            <w:color w:val="231F20"/>
            <w:spacing w:val="5"/>
          </w:rPr>
          <w:t> </w:t>
        </w:r>
        <w:r>
          <w:rPr>
            <w:color w:val="231F20"/>
            <w:spacing w:val="-2"/>
          </w:rPr>
          <w:t>start</w:t>
        </w:r>
        <w:r>
          <w:rPr>
            <w:color w:val="231F20"/>
          </w:rPr>
          <w:tab/>
        </w:r>
        <w:r>
          <w:rPr>
            <w:color w:val="231F20"/>
            <w:spacing w:val="-5"/>
          </w:rPr>
          <w:t>8-</w:t>
        </w:r>
        <w:r>
          <w:rPr>
            <w:color w:val="231F20"/>
            <w:spacing w:val="-2"/>
          </w:rPr>
          <w:t>8</w:t>
        </w:r>
      </w:hyperlink>
    </w:p>
    <w:p>
      <w:pPr>
        <w:pStyle w:val="BodyText"/>
        <w:tabs>
          <w:tab w:pos="3511" w:val="right" w:leader="middleDot"/>
        </w:tabs>
        <w:spacing w:before="33"/>
        <w:ind w:left="422"/>
      </w:pPr>
      <w:hyperlink w:history="true" w:anchor="_bookmark76">
        <w:r>
          <w:rPr>
            <w:color w:val="231F20"/>
          </w:rPr>
          <w:t>Stop</w:t>
        </w:r>
        <w:r>
          <w:rPr>
            <w:color w:val="231F20"/>
            <w:spacing w:val="-5"/>
          </w:rPr>
          <w:t> </w:t>
        </w:r>
        <w:r>
          <w:rPr>
            <w:color w:val="231F20"/>
            <w:spacing w:val="-2"/>
          </w:rPr>
          <w:t>arming</w:t>
        </w:r>
        <w:r>
          <w:rPr>
            <w:color w:val="231F20"/>
          </w:rPr>
          <w:tab/>
        </w:r>
        <w:r>
          <w:rPr>
            <w:color w:val="231F20"/>
            <w:spacing w:val="-5"/>
          </w:rPr>
          <w:t>8-</w:t>
        </w:r>
        <w:r>
          <w:rPr>
            <w:color w:val="231F20"/>
            <w:spacing w:val="-2"/>
          </w:rPr>
          <w:t>9</w:t>
        </w:r>
      </w:hyperlink>
    </w:p>
    <w:p>
      <w:pPr>
        <w:pStyle w:val="BodyText"/>
        <w:tabs>
          <w:tab w:pos="3511" w:val="right" w:leader="middleDot"/>
        </w:tabs>
        <w:spacing w:before="34"/>
        <w:ind w:left="252"/>
      </w:pPr>
      <w:hyperlink w:history="true" w:anchor="_bookmark161">
        <w:r>
          <w:rPr>
            <w:color w:val="231F20"/>
          </w:rPr>
          <w:t>Smart</w:t>
        </w:r>
        <w:r>
          <w:rPr>
            <w:color w:val="231F20"/>
            <w:spacing w:val="2"/>
          </w:rPr>
          <w:t> </w:t>
        </w:r>
        <w:r>
          <w:rPr>
            <w:color w:val="231F20"/>
          </w:rPr>
          <w:t>Time</w:t>
        </w:r>
        <w:r>
          <w:rPr>
            <w:color w:val="231F20"/>
            <w:spacing w:val="2"/>
          </w:rPr>
          <w:t> </w:t>
        </w:r>
        <w:r>
          <w:rPr>
            <w:color w:val="231F20"/>
            <w:spacing w:val="-2"/>
          </w:rPr>
          <w:t>Interval</w:t>
        </w:r>
        <w:r>
          <w:rPr>
            <w:color w:val="231F20"/>
          </w:rPr>
          <w:tab/>
        </w:r>
        <w:r>
          <w:rPr>
            <w:color w:val="231F20"/>
            <w:spacing w:val="-5"/>
          </w:rPr>
          <w:t>8-</w:t>
        </w:r>
        <w:r>
          <w:rPr>
            <w:color w:val="231F20"/>
            <w:spacing w:val="-2"/>
          </w:rPr>
          <w:t>101</w:t>
        </w:r>
      </w:hyperlink>
    </w:p>
    <w:p>
      <w:pPr>
        <w:pStyle w:val="BodyText"/>
        <w:spacing w:before="33"/>
        <w:ind w:left="252"/>
      </w:pPr>
      <w:r>
        <w:rPr>
          <w:color w:val="231F20"/>
          <w:spacing w:val="-2"/>
        </w:rPr>
        <w:t>Source</w:t>
      </w:r>
    </w:p>
    <w:p>
      <w:pPr>
        <w:pStyle w:val="BodyText"/>
        <w:tabs>
          <w:tab w:pos="3511" w:val="right" w:leader="middleDot"/>
        </w:tabs>
        <w:spacing w:before="33"/>
        <w:ind w:left="422"/>
      </w:pPr>
      <w:hyperlink w:history="true" w:anchor="_bookmark76">
        <w:r>
          <w:rPr>
            <w:color w:val="231F20"/>
          </w:rPr>
          <w:t>Start</w:t>
        </w:r>
        <w:r>
          <w:rPr>
            <w:color w:val="231F20"/>
            <w:spacing w:val="-4"/>
          </w:rPr>
          <w:t> </w:t>
        </w:r>
        <w:r>
          <w:rPr>
            <w:color w:val="231F20"/>
            <w:spacing w:val="-2"/>
          </w:rPr>
          <w:t>arming</w:t>
        </w:r>
        <w:r>
          <w:rPr>
            <w:color w:val="231F20"/>
          </w:rPr>
          <w:tab/>
        </w:r>
        <w:r>
          <w:rPr>
            <w:color w:val="231F20"/>
            <w:spacing w:val="-5"/>
          </w:rPr>
          <w:t>8-</w:t>
        </w:r>
        <w:r>
          <w:rPr>
            <w:color w:val="231F20"/>
            <w:spacing w:val="-2"/>
          </w:rPr>
          <w:t>9</w:t>
        </w:r>
      </w:hyperlink>
    </w:p>
    <w:p>
      <w:pPr>
        <w:pStyle w:val="BodyText"/>
        <w:tabs>
          <w:tab w:pos="3511" w:val="right" w:leader="middleDot"/>
        </w:tabs>
        <w:spacing w:before="34"/>
        <w:ind w:left="422"/>
      </w:pPr>
      <w:hyperlink w:history="true" w:anchor="_bookmark77">
        <w:r>
          <w:rPr>
            <w:color w:val="231F20"/>
          </w:rPr>
          <w:t>Stop</w:t>
        </w:r>
        <w:r>
          <w:rPr>
            <w:color w:val="231F20"/>
            <w:spacing w:val="-5"/>
          </w:rPr>
          <w:t> </w:t>
        </w:r>
        <w:r>
          <w:rPr>
            <w:color w:val="231F20"/>
            <w:spacing w:val="-2"/>
          </w:rPr>
          <w:t>arming</w:t>
        </w:r>
        <w:r>
          <w:rPr>
            <w:color w:val="231F20"/>
          </w:rPr>
          <w:tab/>
        </w:r>
        <w:r>
          <w:rPr>
            <w:color w:val="231F20"/>
            <w:spacing w:val="-5"/>
          </w:rPr>
          <w:t>8-</w:t>
        </w:r>
        <w:r>
          <w:rPr>
            <w:color w:val="231F20"/>
            <w:spacing w:val="-2"/>
          </w:rPr>
          <w:t>10</w:t>
        </w:r>
      </w:hyperlink>
    </w:p>
    <w:p>
      <w:pPr>
        <w:pStyle w:val="BodyText"/>
        <w:tabs>
          <w:tab w:pos="3511" w:val="right" w:leader="middleDot"/>
        </w:tabs>
        <w:spacing w:before="33"/>
        <w:ind w:left="252"/>
      </w:pPr>
      <w:hyperlink w:history="true" w:anchor="_bookmark163">
        <w:r>
          <w:rPr>
            <w:color w:val="231F20"/>
          </w:rPr>
          <w:t>Source</w:t>
        </w:r>
        <w:r>
          <w:rPr>
            <w:color w:val="231F20"/>
            <w:spacing w:val="3"/>
          </w:rPr>
          <w:t> </w:t>
        </w:r>
        <w:r>
          <w:rPr>
            <w:color w:val="231F20"/>
            <w:spacing w:val="-2"/>
          </w:rPr>
          <w:t>Subsystem</w:t>
        </w:r>
        <w:r>
          <w:rPr>
            <w:color w:val="231F20"/>
          </w:rPr>
          <w:tab/>
        </w:r>
        <w:r>
          <w:rPr>
            <w:color w:val="231F20"/>
            <w:spacing w:val="-5"/>
          </w:rPr>
          <w:t>8-</w:t>
        </w:r>
        <w:r>
          <w:rPr>
            <w:color w:val="231F20"/>
            <w:spacing w:val="-2"/>
          </w:rPr>
          <w:t>103</w:t>
        </w:r>
      </w:hyperlink>
    </w:p>
    <w:p>
      <w:pPr>
        <w:pStyle w:val="BodyText"/>
        <w:spacing w:before="33"/>
        <w:ind w:left="252"/>
      </w:pPr>
      <w:r>
        <w:rPr>
          <w:color w:val="231F20"/>
          <w:spacing w:val="-2"/>
        </w:rPr>
        <w:t>Speed</w:t>
      </w:r>
    </w:p>
    <w:p>
      <w:pPr>
        <w:pStyle w:val="BodyText"/>
        <w:tabs>
          <w:tab w:pos="3511" w:val="right" w:leader="middleDot"/>
        </w:tabs>
        <w:spacing w:before="33"/>
        <w:ind w:left="422"/>
      </w:pPr>
      <w:hyperlink w:history="true" w:anchor="_bookmark157">
        <w:r>
          <w:rPr>
            <w:color w:val="231F20"/>
            <w:spacing w:val="-2"/>
          </w:rPr>
          <w:t>Autotrigger</w:t>
        </w:r>
        <w:r>
          <w:rPr>
            <w:color w:val="231F20"/>
          </w:rPr>
          <w:tab/>
        </w:r>
        <w:r>
          <w:rPr>
            <w:color w:val="231F20"/>
            <w:spacing w:val="-5"/>
          </w:rPr>
          <w:t>8-</w:t>
        </w:r>
        <w:r>
          <w:rPr>
            <w:color w:val="231F20"/>
            <w:spacing w:val="-2"/>
          </w:rPr>
          <w:t>96</w:t>
        </w:r>
      </w:hyperlink>
    </w:p>
    <w:p>
      <w:pPr>
        <w:pStyle w:val="BodyText"/>
        <w:tabs>
          <w:tab w:pos="3511" w:val="right" w:leader="middleDot"/>
        </w:tabs>
        <w:spacing w:before="34"/>
        <w:ind w:left="422"/>
      </w:pPr>
      <w:hyperlink w:history="true" w:anchor="_bookmark157">
        <w:r>
          <w:rPr>
            <w:color w:val="231F20"/>
          </w:rPr>
          <w:t>Voltage</w:t>
        </w:r>
        <w:r>
          <w:rPr>
            <w:color w:val="231F20"/>
            <w:spacing w:val="-1"/>
          </w:rPr>
          <w:t> </w:t>
        </w:r>
        <w:r>
          <w:rPr>
            <w:color w:val="231F20"/>
          </w:rPr>
          <w:t>measurements, </w:t>
        </w:r>
        <w:r>
          <w:rPr>
            <w:color w:val="231F20"/>
            <w:spacing w:val="-4"/>
          </w:rPr>
          <w:t>high</w:t>
        </w:r>
        <w:r>
          <w:rPr>
            <w:color w:val="231F20"/>
          </w:rPr>
          <w:tab/>
        </w:r>
        <w:r>
          <w:rPr>
            <w:color w:val="231F20"/>
            <w:spacing w:val="-5"/>
          </w:rPr>
          <w:t>8-</w:t>
        </w:r>
        <w:r>
          <w:rPr>
            <w:color w:val="231F20"/>
            <w:spacing w:val="-2"/>
          </w:rPr>
          <w:t>96</w:t>
        </w:r>
      </w:hyperlink>
    </w:p>
    <w:p>
      <w:pPr>
        <w:pStyle w:val="BodyText"/>
        <w:tabs>
          <w:tab w:pos="3511" w:val="right" w:leader="middleDot"/>
        </w:tabs>
        <w:spacing w:before="33"/>
        <w:ind w:left="252"/>
      </w:pPr>
      <w:hyperlink w:history="true" w:anchor="_bookmark81">
        <w:r>
          <w:rPr>
            <w:color w:val="231F20"/>
          </w:rPr>
          <w:t>Standard</w:t>
        </w:r>
        <w:r>
          <w:rPr>
            <w:color w:val="231F20"/>
            <w:spacing w:val="-6"/>
          </w:rPr>
          <w:t> </w:t>
        </w:r>
        <w:r>
          <w:rPr>
            <w:color w:val="231F20"/>
            <w:spacing w:val="-2"/>
          </w:rPr>
          <w:t>deviation</w:t>
        </w:r>
        <w:r>
          <w:rPr>
            <w:color w:val="231F20"/>
          </w:rPr>
          <w:tab/>
        </w:r>
        <w:r>
          <w:rPr>
            <w:color w:val="231F20"/>
            <w:spacing w:val="-5"/>
          </w:rPr>
          <w:t>8-</w:t>
        </w:r>
        <w:r>
          <w:rPr>
            <w:color w:val="231F20"/>
            <w:spacing w:val="-2"/>
          </w:rPr>
          <w:t>14</w:t>
        </w:r>
      </w:hyperlink>
    </w:p>
    <w:p>
      <w:pPr>
        <w:pStyle w:val="BodyText"/>
        <w:spacing w:before="33"/>
        <w:ind w:left="252"/>
      </w:pPr>
      <w:r>
        <w:rPr>
          <w:color w:val="231F20"/>
        </w:rPr>
        <w:t>Standard Event</w:t>
      </w:r>
      <w:r>
        <w:rPr>
          <w:color w:val="231F20"/>
          <w:spacing w:val="2"/>
        </w:rPr>
        <w:t> </w:t>
      </w:r>
      <w:r>
        <w:rPr>
          <w:color w:val="231F20"/>
          <w:spacing w:val="-2"/>
        </w:rPr>
        <w:t>Status</w:t>
      </w:r>
    </w:p>
    <w:p>
      <w:pPr>
        <w:pStyle w:val="BodyText"/>
        <w:tabs>
          <w:tab w:pos="3511" w:val="right" w:leader="middleDot"/>
        </w:tabs>
        <w:spacing w:before="34"/>
        <w:ind w:left="422"/>
      </w:pPr>
      <w:hyperlink w:history="true" w:anchor="_bookmark188">
        <w:r>
          <w:rPr>
            <w:color w:val="231F20"/>
            <w:spacing w:val="-2"/>
          </w:rPr>
          <w:t>Enable</w:t>
        </w:r>
        <w:r>
          <w:rPr>
            <w:color w:val="231F20"/>
          </w:rPr>
          <w:tab/>
        </w:r>
        <w:r>
          <w:rPr>
            <w:color w:val="231F20"/>
            <w:spacing w:val="-5"/>
          </w:rPr>
          <w:t>8-</w:t>
        </w:r>
        <w:r>
          <w:rPr>
            <w:color w:val="231F20"/>
            <w:spacing w:val="-2"/>
          </w:rPr>
          <w:t>131</w:t>
        </w:r>
      </w:hyperlink>
    </w:p>
    <w:p>
      <w:pPr>
        <w:pStyle w:val="BodyText"/>
        <w:tabs>
          <w:tab w:pos="3511" w:val="right" w:leader="middleDot"/>
        </w:tabs>
        <w:spacing w:before="33"/>
        <w:ind w:left="252"/>
      </w:pPr>
      <w:hyperlink w:history="true" w:anchor="_bookmark54">
        <w:r>
          <w:rPr>
            <w:color w:val="231F20"/>
          </w:rPr>
          <w:t>Standard</w:t>
        </w:r>
        <w:r>
          <w:rPr>
            <w:color w:val="231F20"/>
            <w:spacing w:val="-1"/>
          </w:rPr>
          <w:t> </w:t>
        </w:r>
        <w:r>
          <w:rPr>
            <w:color w:val="231F20"/>
          </w:rPr>
          <w:t>event</w:t>
        </w:r>
        <w:r>
          <w:rPr>
            <w:color w:val="231F20"/>
            <w:spacing w:val="1"/>
          </w:rPr>
          <w:t> </w:t>
        </w:r>
        <w:r>
          <w:rPr>
            <w:color w:val="231F20"/>
          </w:rPr>
          <w:t>status</w:t>
        </w:r>
        <w:r>
          <w:rPr>
            <w:color w:val="231F20"/>
            <w:spacing w:val="-1"/>
          </w:rPr>
          <w:t> </w:t>
        </w:r>
        <w:r>
          <w:rPr>
            <w:color w:val="231F20"/>
            <w:spacing w:val="-2"/>
          </w:rPr>
          <w:t>register</w:t>
        </w:r>
        <w:r>
          <w:rPr>
            <w:color w:val="231F20"/>
          </w:rPr>
          <w:tab/>
        </w:r>
        <w:r>
          <w:rPr>
            <w:color w:val="231F20"/>
            <w:spacing w:val="-7"/>
          </w:rPr>
          <w:t>6-</w:t>
        </w:r>
        <w:r>
          <w:rPr>
            <w:color w:val="231F20"/>
            <w:spacing w:val="-2"/>
          </w:rPr>
          <w:t>16</w:t>
        </w:r>
      </w:hyperlink>
    </w:p>
    <w:p>
      <w:pPr>
        <w:pStyle w:val="BodyText"/>
        <w:spacing w:line="203" w:lineRule="exact" w:before="33"/>
        <w:ind w:left="252"/>
      </w:pPr>
      <w:hyperlink w:history="true" w:anchor="_bookmark66">
        <w:r>
          <w:rPr>
            <w:color w:val="231F20"/>
          </w:rPr>
          <w:t>Standardized</w:t>
        </w:r>
        <w:r>
          <w:rPr>
            <w:color w:val="231F20"/>
            <w:spacing w:val="-2"/>
          </w:rPr>
          <w:t> </w:t>
        </w:r>
        <w:r>
          <w:rPr>
            <w:color w:val="231F20"/>
          </w:rPr>
          <w:t>Device</w:t>
        </w:r>
        <w:r>
          <w:rPr>
            <w:color w:val="231F20"/>
            <w:spacing w:val="-1"/>
          </w:rPr>
          <w:t> </w:t>
        </w:r>
        <w:r>
          <w:rPr>
            <w:color w:val="231F20"/>
            <w:spacing w:val="-2"/>
          </w:rPr>
          <w:t>specific</w:t>
        </w:r>
      </w:hyperlink>
    </w:p>
    <w:p>
      <w:pPr>
        <w:pStyle w:val="BodyText"/>
        <w:tabs>
          <w:tab w:pos="3511" w:val="right" w:leader="middleDot"/>
        </w:tabs>
        <w:spacing w:line="203" w:lineRule="exact"/>
        <w:ind w:left="357"/>
      </w:pPr>
      <w:hyperlink w:history="true" w:anchor="_bookmark66">
        <w:r>
          <w:rPr>
            <w:color w:val="231F20"/>
            <w:spacing w:val="-2"/>
          </w:rPr>
          <w:t>errors</w:t>
        </w:r>
        <w:r>
          <w:rPr>
            <w:color w:val="231F20"/>
          </w:rPr>
          <w:tab/>
        </w:r>
        <w:r>
          <w:rPr>
            <w:color w:val="231F20"/>
            <w:spacing w:val="-5"/>
          </w:rPr>
          <w:t>7-</w:t>
        </w:r>
        <w:r>
          <w:rPr>
            <w:color w:val="231F20"/>
            <w:spacing w:val="-9"/>
          </w:rPr>
          <w:t>11</w:t>
        </w:r>
      </w:hyperlink>
    </w:p>
    <w:p>
      <w:pPr>
        <w:pStyle w:val="BodyText"/>
        <w:spacing w:line="278" w:lineRule="auto" w:before="34"/>
        <w:ind w:left="252"/>
      </w:pPr>
      <w:hyperlink w:history="true" w:anchor="_bookmark25">
        <w:r>
          <w:rPr>
            <w:color w:val="231F20"/>
          </w:rPr>
          <w:t>Standardized</w:t>
        </w:r>
        <w:r>
          <w:rPr>
            <w:color w:val="231F20"/>
            <w:spacing w:val="-4"/>
          </w:rPr>
          <w:t> </w:t>
        </w:r>
        <w:r>
          <w:rPr>
            <w:color w:val="231F20"/>
          </w:rPr>
          <w:t>Error</w:t>
        </w:r>
        <w:r>
          <w:rPr>
            <w:color w:val="231F20"/>
            <w:spacing w:val="-1"/>
          </w:rPr>
          <w:t> </w:t>
        </w:r>
        <w:r>
          <w:rPr>
            <w:color w:val="231F20"/>
          </w:rPr>
          <w:t>numbers</w:t>
        </w:r>
        <w:r>
          <w:rPr>
            <w:color w:val="231F20"/>
            <w:spacing w:val="-17"/>
          </w:rPr>
          <w:t> </w:t>
        </w:r>
        <w:r>
          <w:rPr>
            <w:color w:val="231F20"/>
          </w:rPr>
          <w:t>·</w:t>
        </w:r>
        <w:r>
          <w:rPr>
            <w:color w:val="231F20"/>
            <w:spacing w:val="-4"/>
          </w:rPr>
          <w:t> </w:t>
        </w:r>
        <w:r>
          <w:rPr>
            <w:color w:val="231F20"/>
          </w:rPr>
          <w:t>·</w:t>
        </w:r>
      </w:hyperlink>
      <w:r>
        <w:rPr>
          <w:color w:val="231F20"/>
          <w:spacing w:val="-3"/>
        </w:rPr>
        <w:t> </w:t>
      </w:r>
      <w:r>
        <w:rPr>
          <w:color w:val="231F20"/>
        </w:rPr>
        <w:t>3</w:t>
      </w:r>
      <w:hyperlink w:history="true" w:anchor="_bookmark64">
        <w:r>
          <w:rPr>
            <w:color w:val="231F20"/>
          </w:rPr>
          <w:t>-17,</w:t>
        </w:r>
      </w:hyperlink>
      <w:r>
        <w:rPr>
          <w:color w:val="231F20"/>
          <w:spacing w:val="-1"/>
        </w:rPr>
        <w:t> </w:t>
      </w:r>
      <w:r>
        <w:rPr>
          <w:color w:val="231F20"/>
        </w:rPr>
        <w:t>7-2 Start arming</w:t>
      </w:r>
    </w:p>
    <w:p>
      <w:pPr>
        <w:pStyle w:val="BodyText"/>
        <w:tabs>
          <w:tab w:pos="3511" w:val="right" w:leader="middleDot"/>
        </w:tabs>
        <w:ind w:left="422"/>
      </w:pPr>
      <w:hyperlink w:history="true" w:anchor="_bookmark74">
        <w:r>
          <w:rPr>
            <w:color w:val="231F20"/>
            <w:spacing w:val="-2"/>
          </w:rPr>
          <w:t>Delay</w:t>
        </w:r>
        <w:r>
          <w:rPr>
            <w:color w:val="231F20"/>
          </w:rPr>
          <w:tab/>
        </w:r>
        <w:r>
          <w:rPr>
            <w:color w:val="231F20"/>
            <w:spacing w:val="-5"/>
          </w:rPr>
          <w:t>8-</w:t>
        </w:r>
        <w:r>
          <w:rPr>
            <w:color w:val="231F20"/>
            <w:spacing w:val="-2"/>
          </w:rPr>
          <w:t>7</w:t>
        </w:r>
      </w:hyperlink>
    </w:p>
    <w:p>
      <w:pPr>
        <w:pStyle w:val="BodyText"/>
        <w:tabs>
          <w:tab w:pos="3511" w:val="right" w:leader="middleDot"/>
        </w:tabs>
        <w:spacing w:before="33"/>
        <w:ind w:left="422"/>
      </w:pPr>
      <w:hyperlink w:history="true" w:anchor="_bookmark75">
        <w:r>
          <w:rPr>
            <w:color w:val="231F20"/>
            <w:spacing w:val="-2"/>
          </w:rPr>
          <w:t>Slope</w:t>
        </w:r>
        <w:r>
          <w:rPr>
            <w:color w:val="231F20"/>
          </w:rPr>
          <w:tab/>
        </w:r>
        <w:r>
          <w:rPr>
            <w:color w:val="231F20"/>
            <w:spacing w:val="-5"/>
          </w:rPr>
          <w:t>8-</w:t>
        </w:r>
        <w:r>
          <w:rPr>
            <w:color w:val="231F20"/>
            <w:spacing w:val="-2"/>
          </w:rPr>
          <w:t>8</w:t>
        </w:r>
      </w:hyperlink>
    </w:p>
    <w:p>
      <w:pPr>
        <w:pStyle w:val="BodyText"/>
        <w:tabs>
          <w:tab w:pos="3511" w:val="right" w:leader="middleDot"/>
        </w:tabs>
        <w:spacing w:before="34"/>
        <w:ind w:left="252"/>
      </w:pPr>
      <w:hyperlink w:history="true" w:anchor="_bookmark110">
        <w:r>
          <w:rPr>
            <w:color w:val="231F20"/>
          </w:rPr>
          <w:t>Start</w:t>
        </w:r>
        <w:r>
          <w:rPr>
            <w:color w:val="231F20"/>
            <w:spacing w:val="-4"/>
          </w:rPr>
          <w:t> </w:t>
        </w:r>
        <w:r>
          <w:rPr>
            <w:color w:val="231F20"/>
            <w:spacing w:val="-2"/>
          </w:rPr>
          <w:t>measurement</w:t>
        </w:r>
        <w:r>
          <w:rPr>
            <w:color w:val="231F20"/>
          </w:rPr>
          <w:tab/>
        </w:r>
        <w:r>
          <w:rPr>
            <w:color w:val="231F20"/>
            <w:spacing w:val="-5"/>
          </w:rPr>
          <w:t>8-</w:t>
        </w:r>
        <w:r>
          <w:rPr>
            <w:color w:val="231F20"/>
            <w:spacing w:val="-2"/>
          </w:rPr>
          <w:t>44</w:t>
        </w:r>
      </w:hyperlink>
    </w:p>
    <w:p>
      <w:pPr>
        <w:pStyle w:val="BodyText"/>
        <w:spacing w:before="33"/>
        <w:ind w:left="252"/>
      </w:pPr>
      <w:r>
        <w:rPr>
          <w:color w:val="231F20"/>
        </w:rPr>
        <w:t>Start</w:t>
      </w:r>
      <w:r>
        <w:rPr>
          <w:color w:val="231F20"/>
          <w:spacing w:val="-2"/>
        </w:rPr>
        <w:t> source</w:t>
      </w:r>
    </w:p>
    <w:p>
      <w:pPr>
        <w:pStyle w:val="BodyText"/>
        <w:tabs>
          <w:tab w:pos="3511" w:val="right" w:leader="middleDot"/>
        </w:tabs>
        <w:spacing w:before="33"/>
        <w:ind w:left="422"/>
      </w:pPr>
      <w:hyperlink w:history="true" w:anchor="_bookmark76">
        <w:r>
          <w:rPr>
            <w:color w:val="231F20"/>
            <w:spacing w:val="-2"/>
          </w:rPr>
          <w:t>Arming</w:t>
        </w:r>
        <w:r>
          <w:rPr>
            <w:color w:val="231F20"/>
          </w:rPr>
          <w:tab/>
        </w:r>
        <w:r>
          <w:rPr>
            <w:color w:val="231F20"/>
            <w:spacing w:val="-5"/>
          </w:rPr>
          <w:t>8-</w:t>
        </w:r>
        <w:r>
          <w:rPr>
            <w:color w:val="231F20"/>
            <w:spacing w:val="-2"/>
          </w:rPr>
          <w:t>9</w:t>
        </w:r>
      </w:hyperlink>
    </w:p>
    <w:p>
      <w:pPr>
        <w:pStyle w:val="BodyText"/>
        <w:spacing w:before="34"/>
        <w:ind w:left="252"/>
      </w:pPr>
      <w:r>
        <w:rPr>
          <w:color w:val="231F20"/>
          <w:spacing w:val="-2"/>
        </w:rPr>
        <w:t>Start/stop</w:t>
      </w:r>
    </w:p>
    <w:p>
      <w:pPr>
        <w:pStyle w:val="BodyText"/>
        <w:tabs>
          <w:tab w:pos="3511" w:val="right" w:leader="middleDot"/>
        </w:tabs>
        <w:spacing w:before="33"/>
        <w:ind w:left="422"/>
      </w:pPr>
      <w:hyperlink w:history="true" w:anchor="_bookmark162">
        <w:r>
          <w:rPr>
            <w:color w:val="231F20"/>
            <w:spacing w:val="-2"/>
          </w:rPr>
          <w:t>Totalize</w:t>
        </w:r>
        <w:r>
          <w:rPr>
            <w:color w:val="231F20"/>
          </w:rPr>
          <w:tab/>
        </w:r>
        <w:r>
          <w:rPr>
            <w:color w:val="231F20"/>
            <w:spacing w:val="-5"/>
          </w:rPr>
          <w:t>8-</w:t>
        </w:r>
        <w:r>
          <w:rPr>
            <w:color w:val="231F20"/>
            <w:spacing w:val="-2"/>
          </w:rPr>
          <w:t>102</w:t>
        </w:r>
      </w:hyperlink>
    </w:p>
    <w:p>
      <w:pPr>
        <w:pStyle w:val="BodyText"/>
        <w:spacing w:before="33"/>
        <w:ind w:left="252"/>
      </w:pPr>
      <w:r>
        <w:rPr>
          <w:color w:val="231F20"/>
          <w:spacing w:val="-2"/>
        </w:rPr>
        <w:t>Statistics</w:t>
      </w:r>
    </w:p>
    <w:p>
      <w:pPr>
        <w:pStyle w:val="BodyText"/>
        <w:tabs>
          <w:tab w:pos="3511" w:val="right" w:leader="middleDot"/>
        </w:tabs>
        <w:spacing w:before="34"/>
        <w:ind w:left="422"/>
      </w:pPr>
      <w:hyperlink w:history="true" w:anchor="_bookmark80">
        <w:r>
          <w:rPr>
            <w:color w:val="231F20"/>
            <w:spacing w:val="-2"/>
          </w:rPr>
          <w:t>Enable</w:t>
        </w:r>
        <w:r>
          <w:rPr>
            <w:color w:val="231F20"/>
          </w:rPr>
          <w:tab/>
        </w:r>
        <w:r>
          <w:rPr>
            <w:color w:val="231F20"/>
            <w:spacing w:val="-5"/>
          </w:rPr>
          <w:t>8-</w:t>
        </w:r>
        <w:r>
          <w:rPr>
            <w:color w:val="231F20"/>
            <w:spacing w:val="-2"/>
          </w:rPr>
          <w:t>13</w:t>
        </w:r>
      </w:hyperlink>
    </w:p>
    <w:p>
      <w:pPr>
        <w:pStyle w:val="BodyText"/>
        <w:tabs>
          <w:tab w:pos="3511" w:val="right" w:leader="middleDot"/>
        </w:tabs>
        <w:spacing w:before="33"/>
        <w:ind w:left="422"/>
      </w:pPr>
      <w:hyperlink w:history="true" w:anchor="_bookmark81">
        <w:r>
          <w:rPr>
            <w:color w:val="231F20"/>
          </w:rPr>
          <w:t>Fetch</w:t>
        </w:r>
        <w:r>
          <w:rPr>
            <w:color w:val="231F20"/>
            <w:spacing w:val="5"/>
          </w:rPr>
          <w:t> </w:t>
        </w:r>
        <w:r>
          <w:rPr>
            <w:color w:val="231F20"/>
            <w:spacing w:val="-4"/>
          </w:rPr>
          <w:t>data</w:t>
        </w:r>
        <w:r>
          <w:rPr>
            <w:color w:val="231F20"/>
          </w:rPr>
          <w:tab/>
        </w:r>
        <w:r>
          <w:rPr>
            <w:color w:val="231F20"/>
            <w:spacing w:val="-5"/>
          </w:rPr>
          <w:t>8-</w:t>
        </w:r>
        <w:r>
          <w:rPr>
            <w:color w:val="231F20"/>
            <w:spacing w:val="-2"/>
          </w:rPr>
          <w:t>14</w:t>
        </w:r>
      </w:hyperlink>
    </w:p>
    <w:p>
      <w:pPr>
        <w:pStyle w:val="BodyText"/>
        <w:tabs>
          <w:tab w:pos="3511" w:val="right" w:leader="middleDot"/>
        </w:tabs>
        <w:spacing w:before="33"/>
        <w:ind w:left="422"/>
      </w:pPr>
      <w:hyperlink w:history="true" w:anchor="_bookmark82">
        <w:r>
          <w:rPr>
            <w:color w:val="231F20"/>
          </w:rPr>
          <w:t>Recalculate</w:t>
        </w:r>
        <w:r>
          <w:rPr>
            <w:color w:val="231F20"/>
            <w:spacing w:val="6"/>
          </w:rPr>
          <w:t> </w:t>
        </w:r>
        <w:r>
          <w:rPr>
            <w:color w:val="231F20"/>
            <w:spacing w:val="-4"/>
          </w:rPr>
          <w:t>data</w:t>
        </w:r>
        <w:r>
          <w:rPr>
            <w:color w:val="231F20"/>
          </w:rPr>
          <w:tab/>
        </w:r>
        <w:r>
          <w:rPr>
            <w:color w:val="231F20"/>
            <w:spacing w:val="-5"/>
          </w:rPr>
          <w:t>8-</w:t>
        </w:r>
        <w:r>
          <w:rPr>
            <w:color w:val="231F20"/>
            <w:spacing w:val="-2"/>
          </w:rPr>
          <w:t>15</w:t>
        </w:r>
      </w:hyperlink>
    </w:p>
    <w:p>
      <w:pPr>
        <w:pStyle w:val="BodyText"/>
        <w:tabs>
          <w:tab w:pos="3511" w:val="right" w:leader="middleDot"/>
        </w:tabs>
        <w:spacing w:before="34"/>
        <w:ind w:left="422"/>
      </w:pPr>
      <w:hyperlink w:history="true" w:anchor="_bookmark82">
        <w:r>
          <w:rPr>
            <w:color w:val="231F20"/>
          </w:rPr>
          <w:t>Recalculating</w:t>
        </w:r>
        <w:r>
          <w:rPr>
            <w:color w:val="231F20"/>
            <w:spacing w:val="7"/>
          </w:rPr>
          <w:t> </w:t>
        </w:r>
        <w:r>
          <w:rPr>
            <w:color w:val="231F20"/>
            <w:spacing w:val="-4"/>
          </w:rPr>
          <w:t>data</w:t>
        </w:r>
        <w:r>
          <w:rPr>
            <w:color w:val="231F20"/>
          </w:rPr>
          <w:tab/>
        </w:r>
        <w:r>
          <w:rPr>
            <w:color w:val="231F20"/>
            <w:spacing w:val="-5"/>
          </w:rPr>
          <w:t>8-</w:t>
        </w:r>
        <w:r>
          <w:rPr>
            <w:color w:val="231F20"/>
            <w:spacing w:val="-2"/>
          </w:rPr>
          <w:t>15</w:t>
        </w:r>
      </w:hyperlink>
    </w:p>
    <w:p>
      <w:pPr>
        <w:pStyle w:val="BodyText"/>
        <w:tabs>
          <w:tab w:pos="3511" w:val="right" w:leader="middleDot"/>
        </w:tabs>
        <w:spacing w:before="33"/>
        <w:ind w:left="422"/>
      </w:pPr>
      <w:hyperlink w:history="true" w:anchor="_bookmark79">
        <w:r>
          <w:rPr>
            <w:color w:val="231F20"/>
          </w:rPr>
          <w:t>Sample</w:t>
        </w:r>
        <w:r>
          <w:rPr>
            <w:color w:val="231F20"/>
            <w:spacing w:val="3"/>
          </w:rPr>
          <w:t> </w:t>
        </w:r>
        <w:r>
          <w:rPr>
            <w:color w:val="231F20"/>
            <w:spacing w:val="-4"/>
          </w:rPr>
          <w:t>size</w:t>
        </w:r>
        <w:r>
          <w:rPr>
            <w:color w:val="231F20"/>
          </w:rPr>
          <w:tab/>
        </w:r>
        <w:r>
          <w:rPr>
            <w:color w:val="231F20"/>
            <w:spacing w:val="-5"/>
          </w:rPr>
          <w:t>8-</w:t>
        </w:r>
        <w:r>
          <w:rPr>
            <w:color w:val="231F20"/>
            <w:spacing w:val="-2"/>
          </w:rPr>
          <w:t>12</w:t>
        </w:r>
      </w:hyperlink>
    </w:p>
    <w:p>
      <w:pPr>
        <w:pStyle w:val="BodyText"/>
        <w:tabs>
          <w:tab w:pos="3511" w:val="right" w:leader="middleDot"/>
        </w:tabs>
        <w:spacing w:before="33"/>
        <w:ind w:left="422"/>
      </w:pPr>
      <w:hyperlink w:history="true" w:anchor="_bookmark79">
        <w:r>
          <w:rPr>
            <w:color w:val="231F20"/>
          </w:rPr>
          <w:t>Sample</w:t>
        </w:r>
        <w:r>
          <w:rPr>
            <w:color w:val="231F20"/>
            <w:spacing w:val="3"/>
          </w:rPr>
          <w:t> </w:t>
        </w:r>
        <w:r>
          <w:rPr>
            <w:color w:val="231F20"/>
            <w:spacing w:val="-4"/>
          </w:rPr>
          <w:t>Size</w:t>
        </w:r>
        <w:r>
          <w:rPr>
            <w:color w:val="231F20"/>
          </w:rPr>
          <w:tab/>
        </w:r>
        <w:r>
          <w:rPr>
            <w:color w:val="231F20"/>
            <w:spacing w:val="-5"/>
          </w:rPr>
          <w:t>8-</w:t>
        </w:r>
        <w:r>
          <w:rPr>
            <w:color w:val="231F20"/>
            <w:spacing w:val="-2"/>
          </w:rPr>
          <w:t>12</w:t>
        </w:r>
      </w:hyperlink>
    </w:p>
    <w:p>
      <w:pPr>
        <w:pStyle w:val="BodyText"/>
        <w:tabs>
          <w:tab w:pos="3511" w:val="right" w:leader="middleDot"/>
        </w:tabs>
        <w:spacing w:before="34"/>
        <w:ind w:left="422"/>
      </w:pPr>
      <w:hyperlink w:history="true" w:anchor="_bookmark81">
        <w:r>
          <w:rPr>
            <w:color w:val="231F20"/>
            <w:spacing w:val="-4"/>
          </w:rPr>
          <w:t>Type</w:t>
        </w:r>
        <w:r>
          <w:rPr>
            <w:color w:val="231F20"/>
          </w:rPr>
          <w:tab/>
        </w:r>
        <w:r>
          <w:rPr>
            <w:color w:val="231F20"/>
            <w:spacing w:val="-5"/>
          </w:rPr>
          <w:t>8-</w:t>
        </w:r>
        <w:r>
          <w:rPr>
            <w:color w:val="231F20"/>
            <w:spacing w:val="-2"/>
          </w:rPr>
          <w:t>14</w:t>
        </w:r>
      </w:hyperlink>
    </w:p>
    <w:p>
      <w:pPr>
        <w:pStyle w:val="BodyText"/>
        <w:spacing w:before="33"/>
        <w:ind w:left="252"/>
      </w:pPr>
      <w:r>
        <w:rPr>
          <w:color w:val="231F20"/>
          <w:spacing w:val="-2"/>
        </w:rPr>
        <w:t>Status</w:t>
      </w:r>
    </w:p>
    <w:p>
      <w:pPr>
        <w:pStyle w:val="BodyText"/>
        <w:tabs>
          <w:tab w:pos="3045" w:val="left" w:leader="middleDot"/>
        </w:tabs>
        <w:spacing w:before="46"/>
        <w:ind w:left="422"/>
      </w:pPr>
      <w:r>
        <w:rPr/>
        <w:br w:type="column"/>
      </w:r>
      <w:hyperlink w:history="true" w:anchor="_bookmark185">
        <w:r>
          <w:rPr>
            <w:color w:val="231F20"/>
            <w:spacing w:val="-2"/>
          </w:rPr>
          <w:t>Clear</w:t>
        </w:r>
        <w:r>
          <w:rPr>
            <w:color w:val="231F20"/>
          </w:rPr>
          <w:tab/>
          <w:t>8-</w:t>
        </w:r>
        <w:r>
          <w:rPr>
            <w:color w:val="231F20"/>
            <w:spacing w:val="-5"/>
          </w:rPr>
          <w:t>128</w:t>
        </w:r>
      </w:hyperlink>
    </w:p>
    <w:p>
      <w:pPr>
        <w:pStyle w:val="BodyText"/>
        <w:tabs>
          <w:tab w:pos="3146" w:val="left" w:leader="middleDot"/>
        </w:tabs>
        <w:spacing w:before="33"/>
        <w:ind w:left="422"/>
      </w:pPr>
      <w:hyperlink w:history="true" w:anchor="_bookmark28">
        <w:r>
          <w:rPr>
            <w:color w:val="231F20"/>
          </w:rPr>
          <w:t>Clear</w:t>
        </w:r>
        <w:r>
          <w:rPr>
            <w:color w:val="231F20"/>
            <w:spacing w:val="2"/>
          </w:rPr>
          <w:t> </w:t>
        </w:r>
        <w:r>
          <w:rPr>
            <w:color w:val="231F20"/>
          </w:rPr>
          <w:t>data</w:t>
        </w:r>
        <w:r>
          <w:rPr>
            <w:color w:val="231F20"/>
            <w:spacing w:val="2"/>
          </w:rPr>
          <w:t> </w:t>
        </w:r>
        <w:r>
          <w:rPr>
            <w:color w:val="231F20"/>
            <w:spacing w:val="-2"/>
          </w:rPr>
          <w:t>structures</w:t>
        </w:r>
        <w:r>
          <w:rPr>
            <w:color w:val="231F20"/>
          </w:rPr>
          <w:tab/>
          <w:t>3-</w:t>
        </w:r>
        <w:r>
          <w:rPr>
            <w:color w:val="231F20"/>
            <w:spacing w:val="-5"/>
          </w:rPr>
          <w:t>20</w:t>
        </w:r>
      </w:hyperlink>
    </w:p>
    <w:p>
      <w:pPr>
        <w:pStyle w:val="BodyText"/>
        <w:tabs>
          <w:tab w:pos="3045" w:val="left" w:leader="middleDot"/>
        </w:tabs>
        <w:spacing w:before="34"/>
        <w:ind w:left="422"/>
      </w:pPr>
      <w:hyperlink w:history="true" w:anchor="_bookmark169">
        <w:r>
          <w:rPr>
            <w:color w:val="231F20"/>
          </w:rPr>
          <w:t>Enable</w:t>
        </w:r>
        <w:r>
          <w:rPr>
            <w:color w:val="231F20"/>
            <w:spacing w:val="2"/>
          </w:rPr>
          <w:t> </w:t>
        </w:r>
        <w:r>
          <w:rPr>
            <w:color w:val="231F20"/>
            <w:spacing w:val="-2"/>
          </w:rPr>
          <w:t>reporting</w:t>
        </w:r>
        <w:r>
          <w:rPr>
            <w:color w:val="231F20"/>
          </w:rPr>
          <w:tab/>
          <w:t>8-</w:t>
        </w:r>
        <w:r>
          <w:rPr>
            <w:color w:val="231F20"/>
            <w:spacing w:val="-5"/>
          </w:rPr>
          <w:t>109</w:t>
        </w:r>
      </w:hyperlink>
    </w:p>
    <w:p>
      <w:pPr>
        <w:pStyle w:val="BodyText"/>
        <w:tabs>
          <w:tab w:pos="3045" w:val="left" w:leader="middleDot"/>
        </w:tabs>
        <w:spacing w:line="278" w:lineRule="auto" w:before="33"/>
        <w:ind w:left="422" w:right="603"/>
      </w:pPr>
      <w:hyperlink w:history="true" w:anchor="_bookmark188">
        <w:r>
          <w:rPr>
            <w:color w:val="231F20"/>
          </w:rPr>
          <w:t>Enabling</w:t>
        </w:r>
        <w:r>
          <w:rPr>
            <w:color w:val="231F20"/>
            <w:spacing w:val="-1"/>
          </w:rPr>
          <w:t> </w:t>
        </w:r>
        <w:r>
          <w:rPr>
            <w:color w:val="231F20"/>
          </w:rPr>
          <w:t>Standard</w:t>
        </w:r>
        <w:r>
          <w:rPr>
            <w:color w:val="231F20"/>
            <w:spacing w:val="-1"/>
          </w:rPr>
          <w:t> </w:t>
        </w:r>
        <w:r>
          <w:rPr>
            <w:color w:val="231F20"/>
          </w:rPr>
          <w:t>Event Status</w:t>
        </w:r>
        <w:r>
          <w:rPr>
            <w:color w:val="231F20"/>
            <w:spacing w:val="-9"/>
          </w:rPr>
          <w:t> </w:t>
        </w:r>
        <w:r>
          <w:rPr>
            <w:color w:val="231F20"/>
          </w:rPr>
          <w:t>8-131</w:t>
        </w:r>
      </w:hyperlink>
      <w:r>
        <w:rPr>
          <w:color w:val="231F20"/>
        </w:rPr>
        <w:t> </w:t>
      </w:r>
      <w:hyperlink w:history="true" w:anchor="_bookmark189">
        <w:r>
          <w:rPr>
            <w:color w:val="231F20"/>
          </w:rPr>
          <w:t>Event</w:t>
        </w:r>
        <w:r>
          <w:rPr>
            <w:color w:val="231F20"/>
            <w:spacing w:val="-1"/>
          </w:rPr>
          <w:t> </w:t>
        </w:r>
        <w:r>
          <w:rPr>
            <w:color w:val="231F20"/>
          </w:rPr>
          <w:t>Status</w:t>
        </w:r>
        <w:r>
          <w:rPr>
            <w:color w:val="231F20"/>
            <w:spacing w:val="2"/>
          </w:rPr>
          <w:t> </w:t>
        </w:r>
        <w:r>
          <w:rPr>
            <w:color w:val="231F20"/>
            <w:spacing w:val="-2"/>
          </w:rPr>
          <w:t>Register</w:t>
        </w:r>
        <w:r>
          <w:rPr>
            <w:color w:val="231F20"/>
          </w:rPr>
          <w:tab/>
          <w:t>8-</w:t>
        </w:r>
        <w:r>
          <w:rPr>
            <w:color w:val="231F20"/>
            <w:spacing w:val="-5"/>
          </w:rPr>
          <w:t>132</w:t>
        </w:r>
      </w:hyperlink>
    </w:p>
    <w:p>
      <w:pPr>
        <w:pStyle w:val="BodyText"/>
        <w:tabs>
          <w:tab w:pos="3045" w:val="left" w:leader="middleDot"/>
        </w:tabs>
        <w:ind w:left="422"/>
      </w:pPr>
      <w:hyperlink w:history="true" w:anchor="_bookmark166">
        <w:r>
          <w:rPr>
            <w:color w:val="231F20"/>
          </w:rPr>
          <w:t>Limit</w:t>
        </w:r>
        <w:r>
          <w:rPr>
            <w:color w:val="231F20"/>
            <w:spacing w:val="4"/>
          </w:rPr>
          <w:t> </w:t>
        </w:r>
        <w:r>
          <w:rPr>
            <w:color w:val="231F20"/>
            <w:spacing w:val="-2"/>
          </w:rPr>
          <w:t>monitor</w:t>
        </w:r>
        <w:r>
          <w:rPr>
            <w:color w:val="231F20"/>
          </w:rPr>
          <w:tab/>
          <w:t>8-</w:t>
        </w:r>
        <w:r>
          <w:rPr>
            <w:color w:val="231F20"/>
            <w:spacing w:val="-5"/>
          </w:rPr>
          <w:t>106</w:t>
        </w:r>
      </w:hyperlink>
    </w:p>
    <w:p>
      <w:pPr>
        <w:pStyle w:val="BodyText"/>
        <w:tabs>
          <w:tab w:pos="3045" w:val="left" w:leader="middleDot"/>
        </w:tabs>
        <w:spacing w:before="34"/>
        <w:ind w:left="422"/>
      </w:pPr>
      <w:hyperlink w:history="true" w:anchor="_bookmark168">
        <w:r>
          <w:rPr>
            <w:color w:val="231F20"/>
          </w:rPr>
          <w:t>Measurement</w:t>
        </w:r>
        <w:r>
          <w:rPr>
            <w:color w:val="231F20"/>
            <w:spacing w:val="4"/>
          </w:rPr>
          <w:t> </w:t>
        </w:r>
        <w:r>
          <w:rPr>
            <w:color w:val="231F20"/>
            <w:spacing w:val="-2"/>
          </w:rPr>
          <w:t>started</w:t>
        </w:r>
        <w:r>
          <w:rPr>
            <w:color w:val="231F20"/>
          </w:rPr>
          <w:tab/>
          <w:t>8-</w:t>
        </w:r>
        <w:r>
          <w:rPr>
            <w:color w:val="231F20"/>
            <w:spacing w:val="-5"/>
          </w:rPr>
          <w:t>108</w:t>
        </w:r>
      </w:hyperlink>
    </w:p>
    <w:p>
      <w:pPr>
        <w:pStyle w:val="BodyText"/>
        <w:tabs>
          <w:tab w:pos="3045" w:val="left" w:leader="middleDot"/>
        </w:tabs>
        <w:spacing w:before="33"/>
        <w:ind w:left="422"/>
      </w:pPr>
      <w:hyperlink w:history="true" w:anchor="_bookmark168">
        <w:r>
          <w:rPr>
            <w:color w:val="231F20"/>
          </w:rPr>
          <w:t>Measurement</w:t>
        </w:r>
        <w:r>
          <w:rPr>
            <w:color w:val="231F20"/>
            <w:spacing w:val="1"/>
          </w:rPr>
          <w:t> </w:t>
        </w:r>
        <w:r>
          <w:rPr>
            <w:color w:val="231F20"/>
            <w:spacing w:val="-2"/>
          </w:rPr>
          <w:t>stopped</w:t>
        </w:r>
        <w:r>
          <w:rPr>
            <w:color w:val="231F20"/>
          </w:rPr>
          <w:tab/>
          <w:t>8-</w:t>
        </w:r>
        <w:r>
          <w:rPr>
            <w:color w:val="231F20"/>
            <w:spacing w:val="-5"/>
          </w:rPr>
          <w:t>108</w:t>
        </w:r>
      </w:hyperlink>
    </w:p>
    <w:p>
      <w:pPr>
        <w:pStyle w:val="BodyText"/>
        <w:tabs>
          <w:tab w:pos="3045" w:val="left" w:leader="middleDot"/>
        </w:tabs>
        <w:spacing w:before="33"/>
        <w:ind w:left="422"/>
      </w:pPr>
      <w:hyperlink w:history="true" w:anchor="_bookmark169">
        <w:r>
          <w:rPr>
            <w:color w:val="231F20"/>
          </w:rPr>
          <w:t>Operation</w:t>
        </w:r>
        <w:r>
          <w:rPr>
            <w:color w:val="231F20"/>
            <w:spacing w:val="5"/>
          </w:rPr>
          <w:t> </w:t>
        </w:r>
        <w:r>
          <w:rPr>
            <w:color w:val="231F20"/>
            <w:spacing w:val="-2"/>
          </w:rPr>
          <w:t>event</w:t>
        </w:r>
        <w:r>
          <w:rPr>
            <w:color w:val="231F20"/>
          </w:rPr>
          <w:tab/>
          <w:t>8-</w:t>
        </w:r>
        <w:r>
          <w:rPr>
            <w:color w:val="231F20"/>
            <w:spacing w:val="-5"/>
          </w:rPr>
          <w:t>109</w:t>
        </w:r>
      </w:hyperlink>
    </w:p>
    <w:p>
      <w:pPr>
        <w:pStyle w:val="BodyText"/>
        <w:tabs>
          <w:tab w:pos="3058" w:val="left" w:leader="middleDot"/>
        </w:tabs>
        <w:spacing w:before="33"/>
        <w:ind w:left="422"/>
      </w:pPr>
      <w:hyperlink w:history="true" w:anchor="_bookmark170">
        <w:r>
          <w:rPr>
            <w:color w:val="231F20"/>
            <w:spacing w:val="-2"/>
          </w:rPr>
          <w:t>Overflow</w:t>
        </w:r>
        <w:r>
          <w:rPr>
            <w:color w:val="231F20"/>
          </w:rPr>
          <w:tab/>
          <w:t>8-</w:t>
        </w:r>
        <w:r>
          <w:rPr>
            <w:color w:val="231F20"/>
            <w:spacing w:val="-5"/>
          </w:rPr>
          <w:t>110</w:t>
        </w:r>
      </w:hyperlink>
    </w:p>
    <w:p>
      <w:pPr>
        <w:pStyle w:val="BodyText"/>
        <w:tabs>
          <w:tab w:pos="3045" w:val="left" w:leader="middleDot"/>
        </w:tabs>
        <w:spacing w:before="34"/>
        <w:ind w:left="422"/>
      </w:pPr>
      <w:hyperlink w:history="true" w:anchor="_bookmark169">
        <w:r>
          <w:rPr>
            <w:color w:val="231F20"/>
            <w:spacing w:val="-2"/>
          </w:rPr>
          <w:t>Preset</w:t>
        </w:r>
        <w:r>
          <w:rPr>
            <w:color w:val="231F20"/>
          </w:rPr>
          <w:tab/>
          <w:t>8-</w:t>
        </w:r>
        <w:r>
          <w:rPr>
            <w:color w:val="231F20"/>
            <w:spacing w:val="-5"/>
          </w:rPr>
          <w:t>109</w:t>
        </w:r>
      </w:hyperlink>
    </w:p>
    <w:p>
      <w:pPr>
        <w:pStyle w:val="BodyText"/>
        <w:tabs>
          <w:tab w:pos="3058" w:val="left" w:leader="middleDot"/>
        </w:tabs>
        <w:spacing w:before="33"/>
        <w:ind w:left="422"/>
      </w:pPr>
      <w:hyperlink w:history="true" w:anchor="_bookmark170">
        <w:r>
          <w:rPr>
            <w:color w:val="231F20"/>
          </w:rPr>
          <w:t>Questionable</w:t>
        </w:r>
        <w:r>
          <w:rPr>
            <w:color w:val="231F20"/>
            <w:spacing w:val="3"/>
          </w:rPr>
          <w:t> </w:t>
        </w:r>
        <w:r>
          <w:rPr>
            <w:color w:val="231F20"/>
            <w:spacing w:val="-2"/>
          </w:rPr>
          <w:t>Data/signal</w:t>
        </w:r>
        <w:r>
          <w:rPr>
            <w:color w:val="231F20"/>
          </w:rPr>
          <w:tab/>
          <w:t>8-</w:t>
        </w:r>
        <w:r>
          <w:rPr>
            <w:color w:val="231F20"/>
            <w:spacing w:val="-5"/>
          </w:rPr>
          <w:t>110</w:t>
        </w:r>
      </w:hyperlink>
    </w:p>
    <w:p>
      <w:pPr>
        <w:pStyle w:val="BodyText"/>
        <w:spacing w:line="203" w:lineRule="exact" w:before="33"/>
        <w:ind w:left="422"/>
      </w:pPr>
      <w:hyperlink w:history="true" w:anchor="_bookmark171">
        <w:r>
          <w:rPr>
            <w:color w:val="231F20"/>
          </w:rPr>
          <w:t>Questionable</w:t>
        </w:r>
        <w:r>
          <w:rPr>
            <w:color w:val="231F20"/>
            <w:spacing w:val="3"/>
          </w:rPr>
          <w:t> </w:t>
        </w:r>
        <w:r>
          <w:rPr>
            <w:color w:val="231F20"/>
          </w:rPr>
          <w:t>Data/signal,</w:t>
        </w:r>
        <w:r>
          <w:rPr>
            <w:color w:val="231F20"/>
            <w:spacing w:val="5"/>
          </w:rPr>
          <w:t> </w:t>
        </w:r>
        <w:r>
          <w:rPr>
            <w:color w:val="231F20"/>
            <w:spacing w:val="-4"/>
          </w:rPr>
          <w:t>Event</w:t>
        </w:r>
      </w:hyperlink>
    </w:p>
    <w:p>
      <w:pPr>
        <w:pStyle w:val="BodyText"/>
        <w:spacing w:line="203" w:lineRule="exact"/>
        <w:ind w:left="450"/>
      </w:pPr>
      <w:hyperlink w:history="true" w:anchor="_bookmark171">
        <w:r>
          <w:rPr>
            <w:color w:val="231F20"/>
            <w:w w:val="95"/>
          </w:rPr>
          <w:t>·</w:t>
        </w:r>
        <w:r>
          <w:rPr>
            <w:color w:val="231F20"/>
            <w:spacing w:val="-5"/>
            <w:w w:val="95"/>
          </w:rPr>
          <w:t> </w:t>
        </w:r>
        <w:r>
          <w:rPr>
            <w:color w:val="231F20"/>
            <w:w w:val="95"/>
          </w:rPr>
          <w:t>·</w:t>
        </w:r>
        <w:r>
          <w:rPr>
            <w:color w:val="231F20"/>
            <w:spacing w:val="-4"/>
            <w:w w:val="95"/>
          </w:rPr>
          <w:t> </w:t>
        </w:r>
        <w:r>
          <w:rPr>
            <w:color w:val="231F20"/>
            <w:w w:val="95"/>
          </w:rPr>
          <w:t>·</w:t>
        </w:r>
        <w:r>
          <w:rPr>
            <w:color w:val="231F20"/>
            <w:spacing w:val="-4"/>
            <w:w w:val="95"/>
          </w:rPr>
          <w:t> </w:t>
        </w:r>
        <w:r>
          <w:rPr>
            <w:color w:val="231F20"/>
            <w:w w:val="95"/>
          </w:rPr>
          <w:t>·</w:t>
        </w:r>
        <w:r>
          <w:rPr>
            <w:color w:val="231F20"/>
            <w:spacing w:val="-5"/>
            <w:w w:val="95"/>
          </w:rPr>
          <w:t> </w:t>
        </w:r>
        <w:r>
          <w:rPr>
            <w:color w:val="231F20"/>
            <w:w w:val="95"/>
          </w:rPr>
          <w:t>·</w:t>
        </w:r>
        <w:r>
          <w:rPr>
            <w:color w:val="231F20"/>
            <w:spacing w:val="-4"/>
            <w:w w:val="95"/>
          </w:rPr>
          <w:t> </w:t>
        </w:r>
        <w:r>
          <w:rPr>
            <w:color w:val="231F20"/>
            <w:w w:val="95"/>
          </w:rPr>
          <w:t>·</w:t>
        </w:r>
        <w:r>
          <w:rPr>
            <w:color w:val="231F20"/>
            <w:spacing w:val="-4"/>
            <w:w w:val="95"/>
          </w:rPr>
          <w:t> </w:t>
        </w:r>
        <w:r>
          <w:rPr>
            <w:color w:val="231F20"/>
            <w:w w:val="95"/>
          </w:rPr>
          <w:t>·</w:t>
        </w:r>
        <w:r>
          <w:rPr>
            <w:color w:val="231F20"/>
            <w:spacing w:val="-4"/>
            <w:w w:val="95"/>
          </w:rPr>
          <w:t> </w:t>
        </w:r>
        <w:r>
          <w:rPr>
            <w:color w:val="231F20"/>
            <w:w w:val="95"/>
          </w:rPr>
          <w:t>·</w:t>
        </w:r>
        <w:r>
          <w:rPr>
            <w:color w:val="231F20"/>
            <w:spacing w:val="-5"/>
            <w:w w:val="95"/>
          </w:rPr>
          <w:t> </w:t>
        </w:r>
        <w:r>
          <w:rPr>
            <w:color w:val="231F20"/>
            <w:w w:val="95"/>
          </w:rPr>
          <w:t>·</w:t>
        </w:r>
        <w:r>
          <w:rPr>
            <w:color w:val="231F20"/>
            <w:spacing w:val="-4"/>
            <w:w w:val="95"/>
          </w:rPr>
          <w:t> </w:t>
        </w:r>
        <w:r>
          <w:rPr>
            <w:color w:val="231F20"/>
            <w:w w:val="95"/>
          </w:rPr>
          <w:t>·</w:t>
        </w:r>
        <w:r>
          <w:rPr>
            <w:color w:val="231F20"/>
            <w:spacing w:val="-4"/>
            <w:w w:val="95"/>
          </w:rPr>
          <w:t> </w:t>
        </w:r>
        <w:r>
          <w:rPr>
            <w:color w:val="231F20"/>
            <w:w w:val="95"/>
          </w:rPr>
          <w:t>·</w:t>
        </w:r>
        <w:r>
          <w:rPr>
            <w:color w:val="231F20"/>
            <w:spacing w:val="-5"/>
            <w:w w:val="95"/>
          </w:rPr>
          <w:t> </w:t>
        </w:r>
        <w:r>
          <w:rPr>
            <w:color w:val="231F20"/>
            <w:w w:val="95"/>
          </w:rPr>
          <w:t>·</w:t>
        </w:r>
        <w:r>
          <w:rPr>
            <w:color w:val="231F20"/>
            <w:spacing w:val="-4"/>
            <w:w w:val="95"/>
          </w:rPr>
          <w:t> </w:t>
        </w:r>
        <w:r>
          <w:rPr>
            <w:color w:val="231F20"/>
            <w:w w:val="95"/>
          </w:rPr>
          <w:t>·</w:t>
        </w:r>
        <w:r>
          <w:rPr>
            <w:color w:val="231F20"/>
            <w:spacing w:val="-4"/>
            <w:w w:val="95"/>
          </w:rPr>
          <w:t> </w:t>
        </w:r>
        <w:r>
          <w:rPr>
            <w:color w:val="231F20"/>
            <w:w w:val="95"/>
          </w:rPr>
          <w:t>·</w:t>
        </w:r>
        <w:r>
          <w:rPr>
            <w:color w:val="231F20"/>
            <w:spacing w:val="-4"/>
            <w:w w:val="95"/>
          </w:rPr>
          <w:t> </w:t>
        </w:r>
        <w:r>
          <w:rPr>
            <w:color w:val="231F20"/>
            <w:w w:val="95"/>
          </w:rPr>
          <w:t>·</w:t>
        </w:r>
        <w:r>
          <w:rPr>
            <w:color w:val="231F20"/>
            <w:spacing w:val="-5"/>
            <w:w w:val="95"/>
          </w:rPr>
          <w:t> </w:t>
        </w:r>
        <w:r>
          <w:rPr>
            <w:color w:val="231F20"/>
            <w:w w:val="95"/>
          </w:rPr>
          <w:t>·</w:t>
        </w:r>
        <w:r>
          <w:rPr>
            <w:color w:val="231F20"/>
            <w:spacing w:val="-4"/>
            <w:w w:val="95"/>
          </w:rPr>
          <w:t> </w:t>
        </w:r>
        <w:r>
          <w:rPr>
            <w:color w:val="231F20"/>
            <w:w w:val="95"/>
          </w:rPr>
          <w:t>·</w:t>
        </w:r>
        <w:r>
          <w:rPr>
            <w:color w:val="231F20"/>
            <w:spacing w:val="-4"/>
            <w:w w:val="95"/>
          </w:rPr>
          <w:t> </w:t>
        </w:r>
        <w:r>
          <w:rPr>
            <w:color w:val="231F20"/>
            <w:w w:val="95"/>
          </w:rPr>
          <w:t>·</w:t>
        </w:r>
        <w:r>
          <w:rPr>
            <w:color w:val="231F20"/>
            <w:spacing w:val="-4"/>
            <w:w w:val="95"/>
          </w:rPr>
          <w:t> </w:t>
        </w:r>
        <w:r>
          <w:rPr>
            <w:color w:val="231F20"/>
            <w:w w:val="95"/>
          </w:rPr>
          <w:t>·</w:t>
        </w:r>
        <w:r>
          <w:rPr>
            <w:color w:val="231F20"/>
            <w:spacing w:val="-5"/>
            <w:w w:val="95"/>
          </w:rPr>
          <w:t> </w:t>
        </w:r>
        <w:r>
          <w:rPr>
            <w:color w:val="231F20"/>
            <w:w w:val="95"/>
          </w:rPr>
          <w:t>·</w:t>
        </w:r>
        <w:r>
          <w:rPr>
            <w:color w:val="231F20"/>
            <w:spacing w:val="-4"/>
            <w:w w:val="95"/>
          </w:rPr>
          <w:t> </w:t>
        </w:r>
        <w:r>
          <w:rPr>
            <w:color w:val="231F20"/>
            <w:w w:val="95"/>
          </w:rPr>
          <w:t>·</w:t>
        </w:r>
        <w:r>
          <w:rPr>
            <w:color w:val="231F20"/>
            <w:spacing w:val="-4"/>
            <w:w w:val="95"/>
          </w:rPr>
          <w:t> </w:t>
        </w:r>
        <w:r>
          <w:rPr>
            <w:color w:val="231F20"/>
            <w:w w:val="95"/>
          </w:rPr>
          <w:t>·</w:t>
        </w:r>
        <w:r>
          <w:rPr>
            <w:color w:val="231F20"/>
            <w:spacing w:val="-5"/>
            <w:w w:val="95"/>
          </w:rPr>
          <w:t> </w:t>
        </w:r>
        <w:r>
          <w:rPr>
            <w:color w:val="231F20"/>
            <w:w w:val="95"/>
          </w:rPr>
          <w:t>·</w:t>
        </w:r>
        <w:r>
          <w:rPr>
            <w:color w:val="231F20"/>
            <w:spacing w:val="-4"/>
            <w:w w:val="95"/>
          </w:rPr>
          <w:t> </w:t>
        </w:r>
        <w:r>
          <w:rPr>
            <w:color w:val="231F20"/>
            <w:w w:val="95"/>
          </w:rPr>
          <w:t>·</w:t>
        </w:r>
        <w:r>
          <w:rPr>
            <w:color w:val="231F20"/>
            <w:spacing w:val="-4"/>
            <w:w w:val="95"/>
          </w:rPr>
          <w:t> </w:t>
        </w:r>
        <w:r>
          <w:rPr>
            <w:color w:val="231F20"/>
            <w:w w:val="95"/>
          </w:rPr>
          <w:t>·</w:t>
        </w:r>
        <w:r>
          <w:rPr>
            <w:color w:val="231F20"/>
            <w:spacing w:val="-4"/>
            <w:w w:val="95"/>
          </w:rPr>
          <w:t> </w:t>
        </w:r>
        <w:r>
          <w:rPr>
            <w:color w:val="231F20"/>
            <w:w w:val="95"/>
          </w:rPr>
          <w:t>·</w:t>
        </w:r>
        <w:r>
          <w:rPr>
            <w:color w:val="231F20"/>
            <w:spacing w:val="8"/>
          </w:rPr>
          <w:t> </w:t>
        </w:r>
        <w:r>
          <w:rPr>
            <w:color w:val="231F20"/>
            <w:w w:val="95"/>
          </w:rPr>
          <w:t>8-</w:t>
        </w:r>
        <w:r>
          <w:rPr>
            <w:color w:val="231F20"/>
            <w:spacing w:val="-5"/>
            <w:w w:val="95"/>
          </w:rPr>
          <w:t>111</w:t>
        </w:r>
      </w:hyperlink>
    </w:p>
    <w:p>
      <w:pPr>
        <w:pStyle w:val="BodyText"/>
        <w:tabs>
          <w:tab w:pos="3146" w:val="left" w:leader="middleDot"/>
        </w:tabs>
        <w:spacing w:before="34"/>
        <w:ind w:left="422"/>
      </w:pPr>
      <w:hyperlink w:history="true" w:anchor="_bookmark24">
        <w:r>
          <w:rPr>
            <w:color w:val="231F20"/>
          </w:rPr>
          <w:t>Register</w:t>
        </w:r>
        <w:r>
          <w:rPr>
            <w:color w:val="231F20"/>
            <w:spacing w:val="6"/>
          </w:rPr>
          <w:t> </w:t>
        </w:r>
        <w:r>
          <w:rPr>
            <w:color w:val="231F20"/>
            <w:spacing w:val="-2"/>
          </w:rPr>
          <w:t>structure</w:t>
        </w:r>
        <w:r>
          <w:rPr>
            <w:color w:val="231F20"/>
          </w:rPr>
          <w:tab/>
          <w:t>3-</w:t>
        </w:r>
        <w:r>
          <w:rPr>
            <w:color w:val="231F20"/>
            <w:spacing w:val="-5"/>
          </w:rPr>
          <w:t>16</w:t>
        </w:r>
      </w:hyperlink>
    </w:p>
    <w:p>
      <w:pPr>
        <w:pStyle w:val="BodyText"/>
        <w:tabs>
          <w:tab w:pos="3045" w:val="left" w:leader="middleDot"/>
        </w:tabs>
        <w:spacing w:before="33"/>
        <w:ind w:left="422"/>
      </w:pPr>
      <w:hyperlink w:history="true" w:anchor="_bookmark165">
        <w:r>
          <w:rPr>
            <w:color w:val="231F20"/>
            <w:spacing w:val="-2"/>
          </w:rPr>
          <w:t>Subsystem</w:t>
        </w:r>
        <w:r>
          <w:rPr>
            <w:color w:val="231F20"/>
          </w:rPr>
          <w:tab/>
          <w:t>8-</w:t>
        </w:r>
        <w:r>
          <w:rPr>
            <w:color w:val="231F20"/>
            <w:spacing w:val="-5"/>
          </w:rPr>
          <w:t>105</w:t>
        </w:r>
      </w:hyperlink>
    </w:p>
    <w:p>
      <w:pPr>
        <w:pStyle w:val="BodyText"/>
        <w:tabs>
          <w:tab w:pos="3058" w:val="left" w:leader="middleDot"/>
        </w:tabs>
        <w:spacing w:before="33"/>
        <w:ind w:left="422"/>
      </w:pPr>
      <w:hyperlink w:history="true" w:anchor="_bookmark170">
        <w:r>
          <w:rPr>
            <w:color w:val="231F20"/>
            <w:spacing w:val="-2"/>
          </w:rPr>
          <w:t>Timeout</w:t>
        </w:r>
        <w:r>
          <w:rPr>
            <w:color w:val="231F20"/>
          </w:rPr>
          <w:tab/>
          <w:t>8-</w:t>
        </w:r>
        <w:r>
          <w:rPr>
            <w:color w:val="231F20"/>
            <w:spacing w:val="-5"/>
          </w:rPr>
          <w:t>110</w:t>
        </w:r>
      </w:hyperlink>
    </w:p>
    <w:p>
      <w:pPr>
        <w:pStyle w:val="BodyText"/>
        <w:tabs>
          <w:tab w:pos="3058" w:val="left" w:leader="middleDot"/>
        </w:tabs>
        <w:spacing w:before="34"/>
        <w:ind w:left="422"/>
      </w:pPr>
      <w:hyperlink w:history="true" w:anchor="_bookmark170">
        <w:r>
          <w:rPr>
            <w:color w:val="231F20"/>
          </w:rPr>
          <w:t>Unexpected</w:t>
        </w:r>
        <w:r>
          <w:rPr>
            <w:color w:val="231F20"/>
            <w:spacing w:val="4"/>
          </w:rPr>
          <w:t> </w:t>
        </w:r>
        <w:r>
          <w:rPr>
            <w:color w:val="231F20"/>
            <w:spacing w:val="-2"/>
          </w:rPr>
          <w:t>parameter</w:t>
        </w:r>
        <w:r>
          <w:rPr>
            <w:color w:val="231F20"/>
          </w:rPr>
          <w:tab/>
          <w:t>8-</w:t>
        </w:r>
        <w:r>
          <w:rPr>
            <w:color w:val="231F20"/>
            <w:spacing w:val="-5"/>
          </w:rPr>
          <w:t>110</w:t>
        </w:r>
      </w:hyperlink>
    </w:p>
    <w:p>
      <w:pPr>
        <w:pStyle w:val="BodyText"/>
        <w:tabs>
          <w:tab w:pos="3045" w:val="left" w:leader="middleDot"/>
        </w:tabs>
        <w:spacing w:line="278" w:lineRule="auto" w:before="33"/>
        <w:ind w:left="422" w:right="604"/>
      </w:pPr>
      <w:hyperlink w:history="true" w:anchor="_bookmark24">
        <w:r>
          <w:rPr>
            <w:color w:val="231F20"/>
          </w:rPr>
          <w:t>Using</w:t>
        </w:r>
        <w:r>
          <w:rPr>
            <w:color w:val="231F20"/>
            <w:spacing w:val="-3"/>
          </w:rPr>
          <w:t> </w:t>
        </w:r>
        <w:r>
          <w:rPr>
            <w:color w:val="231F20"/>
          </w:rPr>
          <w:t>the</w:t>
        </w:r>
        <w:r>
          <w:rPr>
            <w:color w:val="231F20"/>
            <w:spacing w:val="-3"/>
          </w:rPr>
          <w:t> </w:t>
        </w:r>
        <w:r>
          <w:rPr>
            <w:color w:val="231F20"/>
          </w:rPr>
          <w:t>reporting</w:t>
        </w:r>
        <w:r>
          <w:rPr>
            <w:color w:val="231F20"/>
            <w:spacing w:val="38"/>
          </w:rPr>
          <w:t> </w:t>
        </w:r>
        <w:r>
          <w:rPr>
            <w:color w:val="231F20"/>
          </w:rPr>
          <w:t>·</w:t>
        </w:r>
        <w:r>
          <w:rPr>
            <w:color w:val="231F20"/>
            <w:spacing w:val="-6"/>
          </w:rPr>
          <w:t> </w:t>
        </w:r>
        <w:r>
          <w:rPr>
            <w:color w:val="231F20"/>
          </w:rPr>
          <w:t>·</w:t>
        </w:r>
        <w:r>
          <w:rPr>
            <w:color w:val="231F20"/>
            <w:spacing w:val="-6"/>
          </w:rPr>
          <w:t> </w:t>
        </w:r>
        <w:r>
          <w:rPr>
            <w:color w:val="231F20"/>
          </w:rPr>
          <w:t>·</w:t>
        </w:r>
        <w:r>
          <w:rPr>
            <w:color w:val="231F20"/>
            <w:spacing w:val="-6"/>
          </w:rPr>
          <w:t> </w:t>
        </w:r>
        <w:r>
          <w:rPr>
            <w:color w:val="231F20"/>
          </w:rPr>
          <w:t>·</w:t>
        </w:r>
        <w:r>
          <w:rPr>
            <w:color w:val="231F20"/>
            <w:spacing w:val="-6"/>
          </w:rPr>
          <w:t> </w:t>
        </w:r>
        <w:r>
          <w:rPr>
            <w:color w:val="231F20"/>
          </w:rPr>
          <w:t>·</w:t>
        </w:r>
        <w:r>
          <w:rPr>
            <w:color w:val="231F20"/>
            <w:spacing w:val="-6"/>
          </w:rPr>
          <w:t> </w:t>
        </w:r>
        <w:r>
          <w:rPr>
            <w:color w:val="231F20"/>
          </w:rPr>
          <w:t>·</w:t>
        </w:r>
        <w:r>
          <w:rPr>
            <w:color w:val="231F20"/>
            <w:spacing w:val="-2"/>
          </w:rPr>
          <w:t> </w:t>
        </w:r>
        <w:r>
          <w:rPr>
            <w:color w:val="231F20"/>
          </w:rPr>
          <w:t>3</w:t>
        </w:r>
      </w:hyperlink>
      <w:r>
        <w:rPr>
          <w:color w:val="231F20"/>
        </w:rPr>
        <w:t>-</w:t>
      </w:r>
      <w:hyperlink w:history="true" w:anchor="_bookmark51">
        <w:r>
          <w:rPr>
            <w:color w:val="231F20"/>
          </w:rPr>
          <w:t>16,</w:t>
        </w:r>
      </w:hyperlink>
      <w:r>
        <w:rPr>
          <w:color w:val="231F20"/>
          <w:spacing w:val="-2"/>
        </w:rPr>
        <w:t> </w:t>
      </w:r>
      <w:r>
        <w:rPr>
          <w:color w:val="231F20"/>
        </w:rPr>
        <w:t>6-10 </w:t>
      </w:r>
      <w:hyperlink w:history="true" w:anchor="_bookmark168">
        <w:r>
          <w:rPr>
            <w:color w:val="231F20"/>
          </w:rPr>
          <w:t>Waiting</w:t>
        </w:r>
        <w:r>
          <w:rPr>
            <w:color w:val="231F20"/>
            <w:spacing w:val="2"/>
          </w:rPr>
          <w:t> </w:t>
        </w:r>
        <w:r>
          <w:rPr>
            <w:color w:val="231F20"/>
          </w:rPr>
          <w:t>for</w:t>
        </w:r>
        <w:r>
          <w:rPr>
            <w:color w:val="231F20"/>
            <w:spacing w:val="3"/>
          </w:rPr>
          <w:t> </w:t>
        </w:r>
        <w:r>
          <w:rPr>
            <w:color w:val="231F20"/>
          </w:rPr>
          <w:t>bus</w:t>
        </w:r>
        <w:r>
          <w:rPr>
            <w:color w:val="231F20"/>
            <w:spacing w:val="3"/>
          </w:rPr>
          <w:t> </w:t>
        </w:r>
        <w:r>
          <w:rPr>
            <w:color w:val="231F20"/>
            <w:spacing w:val="-2"/>
          </w:rPr>
          <w:t>arming</w:t>
        </w:r>
        <w:r>
          <w:rPr>
            <w:color w:val="231F20"/>
          </w:rPr>
          <w:tab/>
          <w:t>8-</w:t>
        </w:r>
        <w:r>
          <w:rPr>
            <w:color w:val="231F20"/>
            <w:spacing w:val="-5"/>
          </w:rPr>
          <w:t>108</w:t>
        </w:r>
      </w:hyperlink>
    </w:p>
    <w:p>
      <w:pPr>
        <w:pStyle w:val="BodyText"/>
        <w:tabs>
          <w:tab w:pos="3045" w:val="left" w:leader="middleDot"/>
        </w:tabs>
        <w:ind w:left="422"/>
      </w:pPr>
      <w:hyperlink w:history="true" w:anchor="_bookmark168">
        <w:r>
          <w:rPr>
            <w:color w:val="231F20"/>
          </w:rPr>
          <w:t>Waiting</w:t>
        </w:r>
        <w:r>
          <w:rPr>
            <w:color w:val="231F20"/>
            <w:spacing w:val="1"/>
          </w:rPr>
          <w:t> </w:t>
        </w:r>
        <w:r>
          <w:rPr>
            <w:color w:val="231F20"/>
          </w:rPr>
          <w:t>for</w:t>
        </w:r>
        <w:r>
          <w:rPr>
            <w:color w:val="231F20"/>
            <w:spacing w:val="3"/>
          </w:rPr>
          <w:t> </w:t>
        </w:r>
        <w:r>
          <w:rPr>
            <w:color w:val="231F20"/>
            <w:spacing w:val="-2"/>
          </w:rPr>
          <w:t>triggering</w:t>
        </w:r>
        <w:r>
          <w:rPr>
            <w:color w:val="231F20"/>
          </w:rPr>
          <w:tab/>
          <w:t>8-</w:t>
        </w:r>
        <w:r>
          <w:rPr>
            <w:color w:val="231F20"/>
            <w:spacing w:val="-5"/>
          </w:rPr>
          <w:t>108</w:t>
        </w:r>
      </w:hyperlink>
    </w:p>
    <w:p>
      <w:pPr>
        <w:pStyle w:val="BodyText"/>
        <w:spacing w:before="34"/>
        <w:ind w:left="252"/>
      </w:pPr>
      <w:hyperlink w:history="true" w:anchor="_bookmark24">
        <w:r>
          <w:rPr>
            <w:color w:val="231F20"/>
          </w:rPr>
          <w:t>Status</w:t>
        </w:r>
        <w:r>
          <w:rPr>
            <w:color w:val="231F20"/>
            <w:spacing w:val="-7"/>
          </w:rPr>
          <w:t> </w:t>
        </w:r>
        <w:r>
          <w:rPr>
            <w:color w:val="231F20"/>
          </w:rPr>
          <w:t>byte·</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 3-1</w:t>
        </w:r>
      </w:hyperlink>
      <w:r>
        <w:rPr>
          <w:color w:val="231F20"/>
        </w:rPr>
        <w:t>6</w:t>
      </w:r>
      <w:hyperlink w:history="true" w:anchor="_bookmark51">
        <w:r>
          <w:rPr>
            <w:color w:val="231F20"/>
          </w:rPr>
          <w:t>,</w:t>
        </w:r>
        <w:r>
          <w:rPr>
            <w:color w:val="231F20"/>
            <w:spacing w:val="-6"/>
          </w:rPr>
          <w:t> </w:t>
        </w:r>
        <w:r>
          <w:rPr>
            <w:color w:val="231F20"/>
          </w:rPr>
          <w:t>6-</w:t>
        </w:r>
      </w:hyperlink>
      <w:r>
        <w:rPr>
          <w:color w:val="231F20"/>
          <w:spacing w:val="-5"/>
        </w:rPr>
        <w:t>10</w:t>
      </w:r>
    </w:p>
    <w:p>
      <w:pPr>
        <w:pStyle w:val="BodyText"/>
        <w:tabs>
          <w:tab w:pos="3045" w:val="left" w:leader="middleDot"/>
        </w:tabs>
        <w:spacing w:before="33"/>
        <w:ind w:left="422"/>
      </w:pPr>
      <w:hyperlink w:history="true" w:anchor="_bookmark166">
        <w:r>
          <w:rPr>
            <w:color w:val="231F20"/>
          </w:rPr>
          <w:t>Bit</w:t>
        </w:r>
        <w:r>
          <w:rPr>
            <w:color w:val="231F20"/>
            <w:spacing w:val="5"/>
          </w:rPr>
          <w:t> </w:t>
        </w:r>
        <w:r>
          <w:rPr>
            <w:color w:val="231F20"/>
            <w:spacing w:val="-10"/>
          </w:rPr>
          <w:t>0</w:t>
        </w:r>
        <w:r>
          <w:rPr>
            <w:color w:val="231F20"/>
          </w:rPr>
          <w:tab/>
          <w:t>8-</w:t>
        </w:r>
        <w:r>
          <w:rPr>
            <w:color w:val="231F20"/>
            <w:spacing w:val="-5"/>
          </w:rPr>
          <w:t>106</w:t>
        </w:r>
      </w:hyperlink>
    </w:p>
    <w:p>
      <w:pPr>
        <w:pStyle w:val="BodyText"/>
        <w:tabs>
          <w:tab w:pos="3146" w:val="left" w:leader="middleDot"/>
        </w:tabs>
        <w:spacing w:before="33"/>
        <w:ind w:left="422"/>
      </w:pPr>
      <w:hyperlink w:history="true" w:anchor="_bookmark53">
        <w:r>
          <w:rPr>
            <w:color w:val="231F20"/>
          </w:rPr>
          <w:t>Bit</w:t>
        </w:r>
        <w:r>
          <w:rPr>
            <w:color w:val="231F20"/>
            <w:spacing w:val="5"/>
          </w:rPr>
          <w:t> </w:t>
        </w:r>
        <w:r>
          <w:rPr>
            <w:color w:val="231F20"/>
            <w:spacing w:val="-10"/>
          </w:rPr>
          <w:t>2</w:t>
        </w:r>
        <w:r>
          <w:rPr>
            <w:color w:val="231F20"/>
          </w:rPr>
          <w:tab/>
          <w:t>6-</w:t>
        </w:r>
        <w:r>
          <w:rPr>
            <w:color w:val="231F20"/>
            <w:spacing w:val="-5"/>
          </w:rPr>
          <w:t>13</w:t>
        </w:r>
      </w:hyperlink>
    </w:p>
    <w:p>
      <w:pPr>
        <w:pStyle w:val="BodyText"/>
        <w:tabs>
          <w:tab w:pos="3058" w:val="left" w:leader="middleDot"/>
        </w:tabs>
        <w:spacing w:before="34"/>
        <w:ind w:left="422"/>
      </w:pPr>
      <w:hyperlink w:history="true" w:anchor="_bookmark170">
        <w:r>
          <w:rPr>
            <w:color w:val="231F20"/>
          </w:rPr>
          <w:t>Bit</w:t>
        </w:r>
        <w:r>
          <w:rPr>
            <w:color w:val="231F20"/>
            <w:spacing w:val="5"/>
          </w:rPr>
          <w:t> </w:t>
        </w:r>
        <w:r>
          <w:rPr>
            <w:color w:val="231F20"/>
            <w:spacing w:val="-10"/>
          </w:rPr>
          <w:t>3</w:t>
        </w:r>
        <w:r>
          <w:rPr>
            <w:color w:val="231F20"/>
          </w:rPr>
          <w:tab/>
          <w:t>8-</w:t>
        </w:r>
        <w:r>
          <w:rPr>
            <w:color w:val="231F20"/>
            <w:spacing w:val="-5"/>
          </w:rPr>
          <w:t>110</w:t>
        </w:r>
      </w:hyperlink>
    </w:p>
    <w:p>
      <w:pPr>
        <w:pStyle w:val="BodyText"/>
        <w:tabs>
          <w:tab w:pos="3045" w:val="left" w:leader="middleDot"/>
        </w:tabs>
        <w:spacing w:before="33"/>
        <w:ind w:left="422"/>
      </w:pPr>
      <w:hyperlink w:history="true" w:anchor="_bookmark188">
        <w:r>
          <w:rPr>
            <w:color w:val="231F20"/>
          </w:rPr>
          <w:t>Bit</w:t>
        </w:r>
        <w:r>
          <w:rPr>
            <w:color w:val="231F20"/>
            <w:spacing w:val="5"/>
          </w:rPr>
          <w:t> </w:t>
        </w:r>
        <w:r>
          <w:rPr>
            <w:color w:val="231F20"/>
            <w:spacing w:val="-10"/>
          </w:rPr>
          <w:t>5</w:t>
        </w:r>
        <w:r>
          <w:rPr>
            <w:color w:val="231F20"/>
          </w:rPr>
          <w:tab/>
          <w:t>8-</w:t>
        </w:r>
        <w:r>
          <w:rPr>
            <w:color w:val="231F20"/>
            <w:spacing w:val="-5"/>
          </w:rPr>
          <w:t>131</w:t>
        </w:r>
      </w:hyperlink>
    </w:p>
    <w:p>
      <w:pPr>
        <w:pStyle w:val="BodyText"/>
        <w:tabs>
          <w:tab w:pos="3045" w:val="left" w:leader="middleDot"/>
        </w:tabs>
        <w:spacing w:before="33"/>
        <w:ind w:left="422"/>
      </w:pPr>
      <w:hyperlink w:history="true" w:anchor="_bookmark198">
        <w:r>
          <w:rPr>
            <w:color w:val="231F20"/>
          </w:rPr>
          <w:t>Bit</w:t>
        </w:r>
        <w:r>
          <w:rPr>
            <w:color w:val="231F20"/>
            <w:spacing w:val="5"/>
          </w:rPr>
          <w:t> </w:t>
        </w:r>
        <w:r>
          <w:rPr>
            <w:color w:val="231F20"/>
            <w:spacing w:val="-10"/>
          </w:rPr>
          <w:t>6</w:t>
        </w:r>
        <w:r>
          <w:rPr>
            <w:color w:val="231F20"/>
          </w:rPr>
          <w:tab/>
          <w:t>8-</w:t>
        </w:r>
        <w:r>
          <w:rPr>
            <w:color w:val="231F20"/>
            <w:spacing w:val="-5"/>
          </w:rPr>
          <w:t>141</w:t>
        </w:r>
      </w:hyperlink>
    </w:p>
    <w:p>
      <w:pPr>
        <w:pStyle w:val="BodyText"/>
        <w:tabs>
          <w:tab w:pos="3045" w:val="left" w:leader="middleDot"/>
        </w:tabs>
        <w:spacing w:before="34"/>
        <w:ind w:left="422"/>
      </w:pPr>
      <w:hyperlink w:history="true" w:anchor="_bookmark168">
        <w:r>
          <w:rPr>
            <w:color w:val="231F20"/>
          </w:rPr>
          <w:t>Bit</w:t>
        </w:r>
        <w:r>
          <w:rPr>
            <w:color w:val="231F20"/>
            <w:spacing w:val="5"/>
          </w:rPr>
          <w:t> </w:t>
        </w:r>
        <w:r>
          <w:rPr>
            <w:color w:val="231F20"/>
            <w:spacing w:val="-10"/>
          </w:rPr>
          <w:t>7</w:t>
        </w:r>
        <w:r>
          <w:rPr>
            <w:color w:val="231F20"/>
          </w:rPr>
          <w:tab/>
          <w:t>8-</w:t>
        </w:r>
        <w:r>
          <w:rPr>
            <w:color w:val="231F20"/>
            <w:spacing w:val="-5"/>
          </w:rPr>
          <w:t>108</w:t>
        </w:r>
      </w:hyperlink>
    </w:p>
    <w:p>
      <w:pPr>
        <w:pStyle w:val="BodyText"/>
        <w:tabs>
          <w:tab w:pos="3045" w:val="left" w:leader="middleDot"/>
        </w:tabs>
        <w:spacing w:before="33"/>
        <w:ind w:left="422"/>
      </w:pPr>
      <w:hyperlink w:history="true" w:anchor="_bookmark198">
        <w:r>
          <w:rPr>
            <w:color w:val="231F20"/>
            <w:spacing w:val="-2"/>
          </w:rPr>
          <w:t>Query</w:t>
        </w:r>
        <w:r>
          <w:rPr>
            <w:color w:val="231F20"/>
          </w:rPr>
          <w:tab/>
          <w:t>8-</w:t>
        </w:r>
        <w:r>
          <w:rPr>
            <w:color w:val="231F20"/>
            <w:spacing w:val="-5"/>
          </w:rPr>
          <w:t>141</w:t>
        </w:r>
      </w:hyperlink>
    </w:p>
    <w:p>
      <w:pPr>
        <w:pStyle w:val="BodyText"/>
        <w:spacing w:line="278" w:lineRule="auto" w:before="33"/>
        <w:ind w:left="252" w:right="604" w:firstLine="170"/>
      </w:pPr>
      <w:hyperlink w:history="true" w:anchor="_bookmark53">
        <w:r>
          <w:rPr>
            <w:color w:val="231F20"/>
          </w:rPr>
          <w:t>Reading ·</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2"/>
          </w:rPr>
          <w:t> </w:t>
        </w:r>
        <w:r>
          <w:rPr>
            <w:color w:val="231F20"/>
          </w:rPr>
          <w:t>6-1</w:t>
        </w:r>
      </w:hyperlink>
      <w:r>
        <w:rPr>
          <w:color w:val="231F20"/>
        </w:rPr>
        <w:t>3</w:t>
      </w:r>
      <w:hyperlink w:history="true" w:anchor="_bookmark198">
        <w:r>
          <w:rPr>
            <w:color w:val="231F20"/>
          </w:rPr>
          <w:t>,</w:t>
        </w:r>
        <w:r>
          <w:rPr>
            <w:color w:val="231F20"/>
            <w:spacing w:val="-7"/>
          </w:rPr>
          <w:t> </w:t>
        </w:r>
        <w:r>
          <w:rPr>
            <w:color w:val="231F20"/>
          </w:rPr>
          <w:t>8-1</w:t>
        </w:r>
      </w:hyperlink>
      <w:r>
        <w:rPr>
          <w:color w:val="231F20"/>
        </w:rPr>
        <w:t>41 Status Register</w:t>
      </w:r>
    </w:p>
    <w:p>
      <w:pPr>
        <w:pStyle w:val="BodyText"/>
        <w:tabs>
          <w:tab w:pos="3045" w:val="left" w:leader="middleDot"/>
        </w:tabs>
        <w:spacing w:before="1"/>
        <w:ind w:left="422"/>
      </w:pPr>
      <w:hyperlink w:history="true" w:anchor="_bookmark167">
        <w:r>
          <w:rPr>
            <w:color w:val="231F20"/>
            <w:spacing w:val="-4"/>
          </w:rPr>
          <w:t>Read</w:t>
        </w:r>
        <w:r>
          <w:rPr>
            <w:color w:val="231F20"/>
          </w:rPr>
          <w:tab/>
          <w:t>8-</w:t>
        </w:r>
        <w:r>
          <w:rPr>
            <w:color w:val="231F20"/>
            <w:spacing w:val="-5"/>
          </w:rPr>
          <w:t>107</w:t>
        </w:r>
      </w:hyperlink>
    </w:p>
    <w:p>
      <w:pPr>
        <w:pStyle w:val="BodyText"/>
        <w:spacing w:line="278" w:lineRule="auto" w:before="33"/>
        <w:ind w:left="252" w:right="604"/>
      </w:pPr>
      <w:hyperlink w:history="true" w:anchor="_bookmark24">
        <w:r>
          <w:rPr>
            <w:color w:val="231F20"/>
          </w:rPr>
          <w:t>Status</w:t>
        </w:r>
        <w:r>
          <w:rPr>
            <w:color w:val="231F20"/>
            <w:spacing w:val="-13"/>
          </w:rPr>
          <w:t> </w:t>
        </w:r>
        <w:r>
          <w:rPr>
            <w:color w:val="231F20"/>
          </w:rPr>
          <w:t>reporting</w:t>
        </w:r>
        <w:r>
          <w:rPr>
            <w:color w:val="231F20"/>
            <w:spacing w:val="-20"/>
          </w:rPr>
          <w:t> </w:t>
        </w:r>
        <w:r>
          <w:rPr>
            <w:color w:val="231F20"/>
          </w:rPr>
          <w:t>·</w:t>
        </w:r>
        <w:r>
          <w:rPr>
            <w:color w:val="231F20"/>
            <w:spacing w:val="-8"/>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9"/>
          </w:rPr>
          <w:t> </w:t>
        </w:r>
        <w:r>
          <w:rPr>
            <w:color w:val="231F20"/>
          </w:rPr>
          <w:t>·</w:t>
        </w:r>
        <w:r>
          <w:rPr>
            <w:color w:val="231F20"/>
            <w:spacing w:val="-4"/>
          </w:rPr>
          <w:t> </w:t>
        </w:r>
        <w:r>
          <w:rPr>
            <w:color w:val="231F20"/>
          </w:rPr>
          <w:t>3</w:t>
        </w:r>
      </w:hyperlink>
      <w:r>
        <w:rPr>
          <w:color w:val="231F20"/>
        </w:rPr>
        <w:t>-</w:t>
      </w:r>
      <w:hyperlink w:history="true" w:anchor="_bookmark51">
        <w:r>
          <w:rPr>
            <w:color w:val="231F20"/>
          </w:rPr>
          <w:t>16,</w:t>
        </w:r>
      </w:hyperlink>
      <w:r>
        <w:rPr>
          <w:color w:val="231F20"/>
          <w:spacing w:val="-6"/>
        </w:rPr>
        <w:t> </w:t>
      </w:r>
      <w:r>
        <w:rPr>
          <w:color w:val="231F20"/>
        </w:rPr>
        <w:t>6-10 Stop Arming</w:t>
      </w:r>
    </w:p>
    <w:p>
      <w:pPr>
        <w:pStyle w:val="BodyText"/>
        <w:tabs>
          <w:tab w:pos="3248" w:val="left" w:leader="middleDot"/>
        </w:tabs>
        <w:ind w:left="422"/>
      </w:pPr>
      <w:hyperlink w:history="true" w:anchor="_bookmark76">
        <w:r>
          <w:rPr>
            <w:color w:val="231F20"/>
            <w:spacing w:val="-2"/>
          </w:rPr>
          <w:t>Slope</w:t>
        </w:r>
        <w:r>
          <w:rPr>
            <w:color w:val="231F20"/>
          </w:rPr>
          <w:tab/>
          <w:t>8-</w:t>
        </w:r>
        <w:r>
          <w:rPr>
            <w:color w:val="231F20"/>
            <w:spacing w:val="-10"/>
          </w:rPr>
          <w:t>9</w:t>
        </w:r>
      </w:hyperlink>
    </w:p>
    <w:p>
      <w:pPr>
        <w:pStyle w:val="BodyText"/>
        <w:tabs>
          <w:tab w:pos="3146" w:val="left" w:leader="middleDot"/>
        </w:tabs>
        <w:spacing w:before="34"/>
        <w:ind w:left="422"/>
      </w:pPr>
      <w:hyperlink w:history="true" w:anchor="_bookmark77">
        <w:r>
          <w:rPr>
            <w:color w:val="231F20"/>
            <w:spacing w:val="-2"/>
          </w:rPr>
          <w:t>Source</w:t>
        </w:r>
        <w:r>
          <w:rPr>
            <w:color w:val="231F20"/>
          </w:rPr>
          <w:tab/>
          <w:t>8-</w:t>
        </w:r>
        <w:r>
          <w:rPr>
            <w:color w:val="231F20"/>
            <w:spacing w:val="-5"/>
          </w:rPr>
          <w:t>10</w:t>
        </w:r>
      </w:hyperlink>
    </w:p>
    <w:p>
      <w:pPr>
        <w:pStyle w:val="BodyText"/>
        <w:spacing w:before="33"/>
        <w:ind w:left="252"/>
      </w:pPr>
      <w:r>
        <w:rPr>
          <w:color w:val="231F20"/>
          <w:spacing w:val="-2"/>
        </w:rPr>
        <w:t>Store</w:t>
      </w:r>
    </w:p>
    <w:p>
      <w:pPr>
        <w:pStyle w:val="BodyText"/>
        <w:tabs>
          <w:tab w:pos="3045" w:val="left" w:leader="middleDot"/>
        </w:tabs>
        <w:spacing w:before="33"/>
        <w:ind w:left="422"/>
      </w:pPr>
      <w:hyperlink w:history="true" w:anchor="_bookmark196">
        <w:r>
          <w:rPr>
            <w:color w:val="231F20"/>
          </w:rPr>
          <w:t>Front</w:t>
        </w:r>
        <w:r>
          <w:rPr>
            <w:color w:val="231F20"/>
            <w:spacing w:val="4"/>
          </w:rPr>
          <w:t> </w:t>
        </w:r>
        <w:r>
          <w:rPr>
            <w:color w:val="231F20"/>
          </w:rPr>
          <w:t>panel</w:t>
        </w:r>
        <w:r>
          <w:rPr>
            <w:color w:val="231F20"/>
            <w:spacing w:val="3"/>
          </w:rPr>
          <w:t> </w:t>
        </w:r>
        <w:r>
          <w:rPr>
            <w:color w:val="231F20"/>
            <w:spacing w:val="-2"/>
          </w:rPr>
          <w:t>settings</w:t>
        </w:r>
        <w:r>
          <w:rPr>
            <w:color w:val="231F20"/>
          </w:rPr>
          <w:tab/>
          <w:t>8-</w:t>
        </w:r>
        <w:r>
          <w:rPr>
            <w:color w:val="231F20"/>
            <w:spacing w:val="-5"/>
          </w:rPr>
          <w:t>139</w:t>
        </w:r>
      </w:hyperlink>
    </w:p>
    <w:p>
      <w:pPr>
        <w:pStyle w:val="BodyText"/>
        <w:tabs>
          <w:tab w:pos="3146" w:val="left" w:leader="middleDot"/>
        </w:tabs>
        <w:spacing w:before="34"/>
        <w:ind w:left="252"/>
      </w:pPr>
      <w:hyperlink w:history="true" w:anchor="_bookmark20">
        <w:r>
          <w:rPr>
            <w:color w:val="231F20"/>
          </w:rPr>
          <w:t>String</w:t>
        </w:r>
        <w:r>
          <w:rPr>
            <w:color w:val="231F20"/>
            <w:spacing w:val="-4"/>
          </w:rPr>
          <w:t> data</w:t>
        </w:r>
        <w:r>
          <w:rPr>
            <w:color w:val="231F20"/>
          </w:rPr>
          <w:tab/>
          <w:t>3-</w:t>
        </w:r>
        <w:r>
          <w:rPr>
            <w:color w:val="231F20"/>
            <w:spacing w:val="-5"/>
          </w:rPr>
          <w:t>12</w:t>
        </w:r>
      </w:hyperlink>
    </w:p>
    <w:p>
      <w:pPr>
        <w:pStyle w:val="BodyText"/>
        <w:tabs>
          <w:tab w:pos="3248" w:val="left" w:leader="middleDot"/>
        </w:tabs>
        <w:spacing w:before="33"/>
        <w:ind w:left="252"/>
      </w:pPr>
      <w:hyperlink w:history="true" w:anchor="_bookmark16">
        <w:r>
          <w:rPr>
            <w:color w:val="231F20"/>
            <w:spacing w:val="-2"/>
          </w:rPr>
          <w:t>Subnodes</w:t>
        </w:r>
        <w:r>
          <w:rPr>
            <w:color w:val="231F20"/>
          </w:rPr>
          <w:tab/>
          <w:t>3-</w:t>
        </w:r>
        <w:r>
          <w:rPr>
            <w:color w:val="231F20"/>
            <w:spacing w:val="-10"/>
          </w:rPr>
          <w:t>8</w:t>
        </w:r>
      </w:hyperlink>
    </w:p>
    <w:p>
      <w:pPr>
        <w:pStyle w:val="BodyText"/>
        <w:tabs>
          <w:tab w:pos="3159" w:val="left" w:leader="middleDot"/>
        </w:tabs>
        <w:spacing w:before="33"/>
        <w:ind w:left="252"/>
      </w:pPr>
      <w:hyperlink w:history="true" w:anchor="_bookmark19">
        <w:r>
          <w:rPr>
            <w:color w:val="231F20"/>
            <w:spacing w:val="-2"/>
          </w:rPr>
          <w:t>Suffixes</w:t>
        </w:r>
        <w:r>
          <w:rPr>
            <w:color w:val="231F20"/>
          </w:rPr>
          <w:tab/>
          <w:t>3-</w:t>
        </w:r>
        <w:r>
          <w:rPr>
            <w:color w:val="231F20"/>
            <w:spacing w:val="-5"/>
          </w:rPr>
          <w:t>11</w:t>
        </w:r>
      </w:hyperlink>
    </w:p>
    <w:p>
      <w:pPr>
        <w:pStyle w:val="BodyText"/>
        <w:spacing w:after="0"/>
        <w:sectPr>
          <w:headerReference w:type="even" r:id="rId462"/>
          <w:footerReference w:type="even" r:id="rId463"/>
          <w:footerReference w:type="default" r:id="rId464"/>
          <w:pgSz w:w="8420" w:h="11900"/>
          <w:pgMar w:header="0" w:footer="425" w:top="960" w:bottom="620" w:left="283" w:right="425"/>
          <w:pgNumType w:start="12"/>
          <w:cols w:num="2" w:equalWidth="0">
            <w:col w:w="3553" w:space="41"/>
            <w:col w:w="4118"/>
          </w:cols>
        </w:sectPr>
      </w:pPr>
    </w:p>
    <w:p>
      <w:pPr>
        <w:pStyle w:val="BodyText"/>
        <w:spacing w:before="46"/>
        <w:ind w:left="637"/>
      </w:pPr>
      <w:bookmarkStart w:name="T" w:id="1335"/>
      <w:bookmarkEnd w:id="1335"/>
      <w:r>
        <w:rPr/>
      </w:r>
      <w:bookmarkStart w:name="U" w:id="1336"/>
      <w:bookmarkEnd w:id="1336"/>
      <w:r>
        <w:rPr/>
      </w:r>
      <w:bookmarkStart w:name="W" w:id="1337"/>
      <w:bookmarkEnd w:id="1337"/>
      <w:r>
        <w:rPr/>
      </w:r>
      <w:r>
        <w:rPr>
          <w:color w:val="231F20"/>
          <w:spacing w:val="-2"/>
        </w:rPr>
        <w:t>Summary</w:t>
      </w:r>
    </w:p>
    <w:p>
      <w:pPr>
        <w:pStyle w:val="BodyText"/>
        <w:tabs>
          <w:tab w:pos="3895" w:val="right" w:leader="middleDot"/>
        </w:tabs>
        <w:spacing w:before="33"/>
        <w:ind w:left="807"/>
      </w:pPr>
      <w:hyperlink w:history="true" w:anchor="_bookmark49">
        <w:r>
          <w:rPr>
            <w:color w:val="231F20"/>
          </w:rPr>
          <w:t>Measurement</w:t>
        </w:r>
        <w:r>
          <w:rPr>
            <w:color w:val="231F20"/>
            <w:spacing w:val="1"/>
          </w:rPr>
          <w:t> </w:t>
        </w:r>
        <w:r>
          <w:rPr>
            <w:color w:val="231F20"/>
            <w:spacing w:val="-2"/>
          </w:rPr>
          <w:t>commands</w:t>
        </w:r>
        <w:r>
          <w:rPr>
            <w:color w:val="231F20"/>
          </w:rPr>
          <w:tab/>
        </w:r>
        <w:r>
          <w:rPr>
            <w:color w:val="231F20"/>
            <w:spacing w:val="-5"/>
          </w:rPr>
          <w:t>6-</w:t>
        </w:r>
        <w:r>
          <w:rPr>
            <w:color w:val="231F20"/>
            <w:spacing w:val="-2"/>
          </w:rPr>
          <w:t>8</w:t>
        </w:r>
      </w:hyperlink>
    </w:p>
    <w:p>
      <w:pPr>
        <w:pStyle w:val="BodyText"/>
        <w:tabs>
          <w:tab w:pos="3895" w:val="right" w:leader="middleDot"/>
        </w:tabs>
        <w:spacing w:before="33"/>
        <w:ind w:left="807"/>
      </w:pPr>
      <w:hyperlink w:history="true" w:anchor="_bookmark47">
        <w:r>
          <w:rPr>
            <w:color w:val="231F20"/>
          </w:rPr>
          <w:t>Of</w:t>
        </w:r>
        <w:r>
          <w:rPr>
            <w:color w:val="231F20"/>
            <w:spacing w:val="4"/>
          </w:rPr>
          <w:t> </w:t>
        </w:r>
        <w:r>
          <w:rPr>
            <w:color w:val="231F20"/>
          </w:rPr>
          <w:t>input</w:t>
        </w:r>
        <w:r>
          <w:rPr>
            <w:color w:val="231F20"/>
            <w:spacing w:val="5"/>
          </w:rPr>
          <w:t> </w:t>
        </w:r>
        <w:r>
          <w:rPr>
            <w:color w:val="231F20"/>
          </w:rPr>
          <w:t>amplifier</w:t>
        </w:r>
        <w:r>
          <w:rPr>
            <w:color w:val="231F20"/>
            <w:spacing w:val="5"/>
          </w:rPr>
          <w:t> </w:t>
        </w:r>
        <w:r>
          <w:rPr>
            <w:color w:val="231F20"/>
            <w:spacing w:val="-2"/>
          </w:rPr>
          <w:t>settings</w:t>
        </w:r>
        <w:r>
          <w:rPr>
            <w:color w:val="231F20"/>
          </w:rPr>
          <w:tab/>
        </w:r>
        <w:r>
          <w:rPr>
            <w:color w:val="231F20"/>
            <w:spacing w:val="-5"/>
          </w:rPr>
          <w:t>6-</w:t>
        </w:r>
        <w:r>
          <w:rPr>
            <w:color w:val="231F20"/>
            <w:spacing w:val="-2"/>
          </w:rPr>
          <w:t>6</w:t>
        </w:r>
      </w:hyperlink>
    </w:p>
    <w:p>
      <w:pPr>
        <w:pStyle w:val="BodyText"/>
        <w:spacing w:before="34"/>
        <w:ind w:left="637"/>
      </w:pPr>
      <w:r>
        <w:rPr>
          <w:color w:val="231F20"/>
          <w:spacing w:val="-2"/>
        </w:rPr>
        <w:t>Syntax</w:t>
      </w:r>
    </w:p>
    <w:p>
      <w:pPr>
        <w:pStyle w:val="BodyText"/>
        <w:tabs>
          <w:tab w:pos="3895" w:val="right" w:leader="middleDot"/>
        </w:tabs>
        <w:spacing w:before="33"/>
        <w:ind w:left="807"/>
      </w:pPr>
      <w:hyperlink w:history="true" w:anchor="_bookmark15">
        <w:r>
          <w:rPr>
            <w:color w:val="231F20"/>
          </w:rPr>
          <w:t>and </w:t>
        </w:r>
        <w:r>
          <w:rPr>
            <w:color w:val="231F20"/>
            <w:spacing w:val="-2"/>
          </w:rPr>
          <w:t>Style</w:t>
        </w:r>
        <w:r>
          <w:rPr>
            <w:color w:val="231F20"/>
          </w:rPr>
          <w:tab/>
        </w:r>
        <w:r>
          <w:rPr>
            <w:color w:val="231F20"/>
            <w:spacing w:val="-5"/>
          </w:rPr>
          <w:t>3-</w:t>
        </w:r>
        <w:r>
          <w:rPr>
            <w:color w:val="231F20"/>
            <w:spacing w:val="-2"/>
          </w:rPr>
          <w:t>7</w:t>
        </w:r>
      </w:hyperlink>
    </w:p>
    <w:p>
      <w:pPr>
        <w:pStyle w:val="BodyText"/>
        <w:tabs>
          <w:tab w:pos="3895" w:val="right" w:leader="middleDot"/>
        </w:tabs>
        <w:spacing w:before="33"/>
        <w:ind w:left="637"/>
      </w:pPr>
      <w:hyperlink w:history="true" w:anchor="_bookmark172">
        <w:r>
          <w:rPr>
            <w:color w:val="231F20"/>
          </w:rPr>
          <w:t>System</w:t>
        </w:r>
        <w:r>
          <w:rPr>
            <w:color w:val="231F20"/>
            <w:spacing w:val="3"/>
          </w:rPr>
          <w:t> </w:t>
        </w:r>
        <w:r>
          <w:rPr>
            <w:color w:val="231F20"/>
            <w:spacing w:val="-2"/>
          </w:rPr>
          <w:t>Subsystem</w:t>
        </w:r>
        <w:r>
          <w:rPr>
            <w:color w:val="231F20"/>
          </w:rPr>
          <w:tab/>
        </w:r>
        <w:r>
          <w:rPr>
            <w:color w:val="231F20"/>
            <w:spacing w:val="-5"/>
          </w:rPr>
          <w:t>8-</w:t>
        </w:r>
        <w:r>
          <w:rPr>
            <w:color w:val="231F20"/>
            <w:spacing w:val="-6"/>
          </w:rPr>
          <w:t>113</w:t>
        </w:r>
      </w:hyperlink>
    </w:p>
    <w:p>
      <w:pPr>
        <w:pStyle w:val="Heading8"/>
        <w:spacing w:before="40"/>
        <w:ind w:left="807"/>
      </w:pPr>
      <w:r>
        <w:rPr>
          <w:color w:val="231F20"/>
          <w:spacing w:val="-10"/>
        </w:rPr>
        <w:t>T</w:t>
      </w:r>
    </w:p>
    <w:p>
      <w:pPr>
        <w:pStyle w:val="BodyText"/>
        <w:tabs>
          <w:tab w:pos="3895" w:val="right" w:leader="middleDot"/>
        </w:tabs>
        <w:spacing w:before="105"/>
        <w:ind w:left="637"/>
      </w:pPr>
      <w:hyperlink w:history="true" w:anchor="_bookmark5">
        <w:r>
          <w:rPr>
            <w:color w:val="231F20"/>
          </w:rPr>
          <w:t>Talker</w:t>
        </w:r>
        <w:r>
          <w:rPr>
            <w:color w:val="231F20"/>
            <w:spacing w:val="-13"/>
          </w:rPr>
          <w:t> </w:t>
        </w:r>
        <w:r>
          <w:rPr>
            <w:color w:val="231F20"/>
            <w:spacing w:val="-2"/>
          </w:rPr>
          <w:t>function</w:t>
        </w:r>
        <w:r>
          <w:rPr>
            <w:color w:val="231F20"/>
          </w:rPr>
          <w:tab/>
        </w:r>
        <w:r>
          <w:rPr>
            <w:color w:val="231F20"/>
            <w:spacing w:val="-5"/>
          </w:rPr>
          <w:t>1-</w:t>
        </w:r>
        <w:r>
          <w:rPr>
            <w:color w:val="231F20"/>
            <w:spacing w:val="-2"/>
          </w:rPr>
          <w:t>5</w:t>
        </w:r>
      </w:hyperlink>
    </w:p>
    <w:p>
      <w:pPr>
        <w:pStyle w:val="BodyText"/>
        <w:spacing w:before="33"/>
        <w:ind w:left="637"/>
      </w:pPr>
      <w:r>
        <w:rPr>
          <w:color w:val="231F20"/>
          <w:spacing w:val="-2"/>
        </w:rPr>
        <w:t>Terminate</w:t>
      </w:r>
    </w:p>
    <w:p>
      <w:pPr>
        <w:pStyle w:val="BodyText"/>
        <w:tabs>
          <w:tab w:pos="3895" w:val="right" w:leader="middleDot"/>
        </w:tabs>
        <w:spacing w:before="34"/>
        <w:ind w:left="807"/>
      </w:pPr>
      <w:hyperlink w:history="true" w:anchor="_bookmark71">
        <w:r>
          <w:rPr>
            <w:color w:val="231F20"/>
            <w:spacing w:val="-2"/>
          </w:rPr>
          <w:t>Measurement</w:t>
        </w:r>
        <w:r>
          <w:rPr>
            <w:color w:val="231F20"/>
          </w:rPr>
          <w:tab/>
        </w:r>
        <w:r>
          <w:rPr>
            <w:color w:val="231F20"/>
            <w:spacing w:val="-5"/>
          </w:rPr>
          <w:t>8-</w:t>
        </w:r>
        <w:r>
          <w:rPr>
            <w:color w:val="231F20"/>
            <w:spacing w:val="-2"/>
          </w:rPr>
          <w:t>4</w:t>
        </w:r>
      </w:hyperlink>
    </w:p>
    <w:p>
      <w:pPr>
        <w:pStyle w:val="BodyText"/>
        <w:tabs>
          <w:tab w:pos="3895" w:val="right" w:leader="middleDot"/>
        </w:tabs>
        <w:spacing w:before="33"/>
        <w:ind w:left="637"/>
      </w:pPr>
      <w:hyperlink w:history="true" w:anchor="_bookmark16">
        <w:r>
          <w:rPr>
            <w:color w:val="231F20"/>
            <w:spacing w:val="-2"/>
          </w:rPr>
          <w:t>Terminator</w:t>
        </w:r>
        <w:r>
          <w:rPr>
            <w:color w:val="231F20"/>
          </w:rPr>
          <w:tab/>
        </w:r>
        <w:r>
          <w:rPr>
            <w:color w:val="231F20"/>
            <w:spacing w:val="-5"/>
          </w:rPr>
          <w:t>3-</w:t>
        </w:r>
        <w:r>
          <w:rPr>
            <w:color w:val="231F20"/>
            <w:spacing w:val="-2"/>
          </w:rPr>
          <w:t>8</w:t>
        </w:r>
      </w:hyperlink>
    </w:p>
    <w:p>
      <w:pPr>
        <w:pStyle w:val="BodyText"/>
        <w:tabs>
          <w:tab w:pos="3895" w:val="right" w:leader="middleDot"/>
        </w:tabs>
        <w:spacing w:before="33"/>
        <w:ind w:left="807"/>
      </w:pPr>
      <w:hyperlink w:history="true" w:anchor="_bookmark114">
        <w:r>
          <w:rPr>
            <w:color w:val="231F20"/>
            <w:spacing w:val="-2"/>
          </w:rPr>
          <w:t>50ohms/1Mohm</w:t>
        </w:r>
        <w:r>
          <w:rPr>
            <w:color w:val="231F20"/>
          </w:rPr>
          <w:tab/>
        </w:r>
        <w:r>
          <w:rPr>
            <w:color w:val="231F20"/>
            <w:spacing w:val="-5"/>
          </w:rPr>
          <w:t>8-</w:t>
        </w:r>
        <w:r>
          <w:rPr>
            <w:color w:val="231F20"/>
            <w:spacing w:val="-2"/>
          </w:rPr>
          <w:t>48</w:t>
        </w:r>
      </w:hyperlink>
    </w:p>
    <w:p>
      <w:pPr>
        <w:pStyle w:val="BodyText"/>
        <w:spacing w:before="34"/>
        <w:ind w:left="637"/>
      </w:pPr>
      <w:r>
        <w:rPr>
          <w:color w:val="231F20"/>
          <w:spacing w:val="-4"/>
        </w:rPr>
        <w:t>Test</w:t>
      </w:r>
    </w:p>
    <w:p>
      <w:pPr>
        <w:pStyle w:val="BodyText"/>
        <w:tabs>
          <w:tab w:pos="3895" w:val="right" w:leader="middleDot"/>
        </w:tabs>
        <w:spacing w:before="33"/>
        <w:ind w:left="807"/>
      </w:pPr>
      <w:hyperlink w:history="true" w:anchor="_bookmark199">
        <w:r>
          <w:rPr>
            <w:color w:val="231F20"/>
            <w:spacing w:val="-2"/>
          </w:rPr>
          <w:t>Activating</w:t>
        </w:r>
        <w:r>
          <w:rPr>
            <w:color w:val="231F20"/>
          </w:rPr>
          <w:tab/>
        </w:r>
        <w:r>
          <w:rPr>
            <w:color w:val="231F20"/>
            <w:spacing w:val="-5"/>
          </w:rPr>
          <w:t>8-</w:t>
        </w:r>
        <w:r>
          <w:rPr>
            <w:color w:val="231F20"/>
            <w:spacing w:val="-2"/>
          </w:rPr>
          <w:t>142</w:t>
        </w:r>
      </w:hyperlink>
    </w:p>
    <w:p>
      <w:pPr>
        <w:pStyle w:val="BodyText"/>
        <w:tabs>
          <w:tab w:pos="3895" w:val="right" w:leader="middleDot"/>
        </w:tabs>
        <w:spacing w:before="33"/>
        <w:ind w:left="807"/>
      </w:pPr>
      <w:hyperlink w:history="true" w:anchor="_bookmark180">
        <w:r>
          <w:rPr>
            <w:color w:val="231F20"/>
          </w:rPr>
          <w:t>Selecting</w:t>
        </w:r>
        <w:r>
          <w:rPr>
            <w:color w:val="231F20"/>
            <w:spacing w:val="8"/>
          </w:rPr>
          <w:t> </w:t>
        </w:r>
        <w:r>
          <w:rPr>
            <w:color w:val="231F20"/>
          </w:rPr>
          <w:t>internal</w:t>
        </w:r>
        <w:r>
          <w:rPr>
            <w:color w:val="231F20"/>
            <w:spacing w:val="8"/>
          </w:rPr>
          <w:t> </w:t>
        </w:r>
        <w:r>
          <w:rPr>
            <w:color w:val="231F20"/>
          </w:rPr>
          <w:t>self-</w:t>
        </w:r>
        <w:r>
          <w:rPr>
            <w:color w:val="231F20"/>
            <w:spacing w:val="-4"/>
          </w:rPr>
          <w:t>test</w:t>
        </w:r>
        <w:r>
          <w:rPr>
            <w:color w:val="231F20"/>
          </w:rPr>
          <w:tab/>
        </w:r>
        <w:r>
          <w:rPr>
            <w:color w:val="231F20"/>
            <w:spacing w:val="-5"/>
          </w:rPr>
          <w:t>8-</w:t>
        </w:r>
        <w:r>
          <w:rPr>
            <w:color w:val="231F20"/>
            <w:spacing w:val="-2"/>
          </w:rPr>
          <w:t>122</w:t>
        </w:r>
      </w:hyperlink>
    </w:p>
    <w:p>
      <w:pPr>
        <w:pStyle w:val="BodyText"/>
        <w:tabs>
          <w:tab w:pos="3895" w:val="right" w:leader="middleDot"/>
        </w:tabs>
        <w:spacing w:before="34"/>
        <w:ind w:left="807"/>
      </w:pPr>
      <w:hyperlink w:history="true" w:anchor="_bookmark179">
        <w:r>
          <w:rPr>
            <w:color w:val="231F20"/>
            <w:spacing w:val="-2"/>
          </w:rPr>
          <w:t>Subsystem</w:t>
        </w:r>
        <w:r>
          <w:rPr>
            <w:color w:val="231F20"/>
          </w:rPr>
          <w:tab/>
        </w:r>
        <w:r>
          <w:rPr>
            <w:color w:val="231F20"/>
            <w:spacing w:val="-5"/>
          </w:rPr>
          <w:t>8-</w:t>
        </w:r>
        <w:r>
          <w:rPr>
            <w:color w:val="231F20"/>
            <w:spacing w:val="-2"/>
          </w:rPr>
          <w:t>121</w:t>
        </w:r>
      </w:hyperlink>
    </w:p>
    <w:p>
      <w:pPr>
        <w:pStyle w:val="BodyText"/>
        <w:spacing w:before="33"/>
        <w:ind w:left="637"/>
      </w:pPr>
      <w:r>
        <w:rPr>
          <w:color w:val="231F20"/>
          <w:spacing w:val="-4"/>
        </w:rPr>
        <w:t>Time</w:t>
      </w:r>
    </w:p>
    <w:p>
      <w:pPr>
        <w:pStyle w:val="BodyText"/>
        <w:tabs>
          <w:tab w:pos="3895" w:val="right" w:leader="middleDot"/>
        </w:tabs>
        <w:spacing w:before="33"/>
        <w:ind w:left="807"/>
      </w:pPr>
      <w:hyperlink w:history="true" w:anchor="_bookmark154">
        <w:r>
          <w:rPr>
            <w:color w:val="231F20"/>
          </w:rPr>
          <w:t>Hold</w:t>
        </w:r>
        <w:r>
          <w:rPr>
            <w:color w:val="231F20"/>
            <w:spacing w:val="2"/>
          </w:rPr>
          <w:t> </w:t>
        </w:r>
        <w:r>
          <w:rPr>
            <w:color w:val="231F20"/>
            <w:spacing w:val="-5"/>
          </w:rPr>
          <w:t>Off</w:t>
        </w:r>
        <w:r>
          <w:rPr>
            <w:color w:val="231F20"/>
          </w:rPr>
          <w:tab/>
        </w:r>
        <w:r>
          <w:rPr>
            <w:color w:val="231F20"/>
            <w:spacing w:val="-5"/>
          </w:rPr>
          <w:t>8-</w:t>
        </w:r>
        <w:r>
          <w:rPr>
            <w:color w:val="231F20"/>
            <w:spacing w:val="-2"/>
          </w:rPr>
          <w:t>93</w:t>
        </w:r>
      </w:hyperlink>
    </w:p>
    <w:p>
      <w:pPr>
        <w:pStyle w:val="BodyText"/>
        <w:tabs>
          <w:tab w:pos="3895" w:val="right" w:leader="middleDot"/>
        </w:tabs>
        <w:spacing w:before="33"/>
        <w:ind w:left="807"/>
      </w:pPr>
      <w:hyperlink w:history="true" w:anchor="_bookmark134">
        <w:r>
          <w:rPr>
            <w:color w:val="231F20"/>
            <w:spacing w:val="-2"/>
          </w:rPr>
          <w:t>Interval</w:t>
        </w:r>
        <w:r>
          <w:rPr>
            <w:color w:val="231F20"/>
          </w:rPr>
          <w:tab/>
        </w:r>
        <w:r>
          <w:rPr>
            <w:color w:val="231F20"/>
            <w:spacing w:val="-5"/>
          </w:rPr>
          <w:t>8-</w:t>
        </w:r>
        <w:r>
          <w:rPr>
            <w:color w:val="231F20"/>
            <w:spacing w:val="-2"/>
          </w:rPr>
          <w:t>70</w:t>
        </w:r>
      </w:hyperlink>
    </w:p>
    <w:p>
      <w:pPr>
        <w:pStyle w:val="BodyText"/>
        <w:tabs>
          <w:tab w:pos="3895" w:val="right" w:leader="middleDot"/>
        </w:tabs>
        <w:spacing w:before="34"/>
        <w:ind w:left="807"/>
      </w:pPr>
      <w:hyperlink w:history="true" w:anchor="_bookmark133">
        <w:r>
          <w:rPr>
            <w:color w:val="231F20"/>
          </w:rPr>
          <w:t>Measure</w:t>
        </w:r>
        <w:r>
          <w:rPr>
            <w:color w:val="231F20"/>
            <w:spacing w:val="2"/>
          </w:rPr>
          <w:t> </w:t>
        </w:r>
        <w:r>
          <w:rPr>
            <w:color w:val="231F20"/>
            <w:spacing w:val="-4"/>
          </w:rPr>
          <w:t>Rise</w:t>
        </w:r>
        <w:r>
          <w:rPr>
            <w:color w:val="231F20"/>
          </w:rPr>
          <w:tab/>
        </w:r>
        <w:r>
          <w:rPr>
            <w:color w:val="231F20"/>
            <w:spacing w:val="-5"/>
          </w:rPr>
          <w:t>8-</w:t>
        </w:r>
        <w:r>
          <w:rPr>
            <w:color w:val="231F20"/>
            <w:spacing w:val="-2"/>
          </w:rPr>
          <w:t>69</w:t>
        </w:r>
      </w:hyperlink>
    </w:p>
    <w:p>
      <w:pPr>
        <w:pStyle w:val="BodyText"/>
        <w:tabs>
          <w:tab w:pos="3897" w:val="right" w:leader="middleDot"/>
        </w:tabs>
        <w:spacing w:before="33"/>
        <w:ind w:left="807"/>
      </w:pPr>
      <w:hyperlink w:history="true" w:anchor="_bookmark153">
        <w:r>
          <w:rPr>
            <w:color w:val="231F20"/>
          </w:rPr>
          <w:t>Selecting</w:t>
        </w:r>
        <w:r>
          <w:rPr>
            <w:color w:val="231F20"/>
            <w:spacing w:val="3"/>
          </w:rPr>
          <w:t> </w:t>
        </w:r>
        <w:r>
          <w:rPr>
            <w:color w:val="231F20"/>
          </w:rPr>
          <w:t>Measurement</w:t>
        </w:r>
        <w:r>
          <w:rPr>
            <w:color w:val="231F20"/>
            <w:spacing w:val="5"/>
          </w:rPr>
          <w:t> </w:t>
        </w:r>
        <w:r>
          <w:rPr>
            <w:color w:val="231F20"/>
            <w:spacing w:val="-4"/>
          </w:rPr>
          <w:t>Time</w:t>
        </w:r>
        <w:r>
          <w:rPr>
            <w:color w:val="231F20"/>
          </w:rPr>
          <w:tab/>
        </w:r>
        <w:r>
          <w:rPr>
            <w:color w:val="231F20"/>
            <w:spacing w:val="-5"/>
          </w:rPr>
          <w:t>8-</w:t>
        </w:r>
        <w:r>
          <w:rPr>
            <w:color w:val="231F20"/>
            <w:spacing w:val="-2"/>
          </w:rPr>
          <w:t>92</w:t>
        </w:r>
      </w:hyperlink>
    </w:p>
    <w:p>
      <w:pPr>
        <w:pStyle w:val="BodyText"/>
        <w:spacing w:before="33"/>
        <w:ind w:left="637"/>
      </w:pPr>
      <w:r>
        <w:rPr>
          <w:color w:val="231F20"/>
        </w:rPr>
        <w:t>Time</w:t>
      </w:r>
      <w:r>
        <w:rPr>
          <w:color w:val="231F20"/>
          <w:spacing w:val="-2"/>
        </w:rPr>
        <w:t> </w:t>
      </w:r>
      <w:r>
        <w:rPr>
          <w:color w:val="231F20"/>
          <w:spacing w:val="-5"/>
        </w:rPr>
        <w:t>out</w:t>
      </w:r>
    </w:p>
    <w:p>
      <w:pPr>
        <w:pStyle w:val="BodyText"/>
        <w:tabs>
          <w:tab w:pos="3895" w:val="right" w:leader="middleDot"/>
        </w:tabs>
        <w:spacing w:before="34"/>
        <w:ind w:left="807"/>
      </w:pPr>
      <w:hyperlink w:history="true" w:anchor="_bookmark58">
        <w:r>
          <w:rPr>
            <w:color w:val="231F20"/>
          </w:rPr>
          <w:t>For</w:t>
        </w:r>
        <w:r>
          <w:rPr>
            <w:color w:val="231F20"/>
            <w:spacing w:val="4"/>
          </w:rPr>
          <w:t> </w:t>
        </w:r>
        <w:r>
          <w:rPr>
            <w:color w:val="231F20"/>
          </w:rPr>
          <w:t>measurement</w:t>
        </w:r>
        <w:r>
          <w:rPr>
            <w:color w:val="231F20"/>
            <w:spacing w:val="5"/>
          </w:rPr>
          <w:t> </w:t>
        </w:r>
        <w:r>
          <w:rPr>
            <w:color w:val="231F20"/>
            <w:spacing w:val="-4"/>
          </w:rPr>
          <w:t>(TIO)</w:t>
        </w:r>
        <w:r>
          <w:rPr>
            <w:color w:val="231F20"/>
          </w:rPr>
          <w:tab/>
        </w:r>
        <w:r>
          <w:rPr>
            <w:color w:val="231F20"/>
            <w:spacing w:val="-5"/>
          </w:rPr>
          <w:t>6-</w:t>
        </w:r>
        <w:r>
          <w:rPr>
            <w:color w:val="231F20"/>
            <w:spacing w:val="-2"/>
          </w:rPr>
          <w:t>20</w:t>
        </w:r>
      </w:hyperlink>
    </w:p>
    <w:p>
      <w:pPr>
        <w:pStyle w:val="BodyText"/>
        <w:tabs>
          <w:tab w:pos="3895" w:val="right" w:leader="middleDot"/>
        </w:tabs>
        <w:spacing w:before="33"/>
        <w:ind w:left="637"/>
      </w:pPr>
      <w:hyperlink w:history="true" w:anchor="_bookmark137">
        <w:r>
          <w:rPr>
            <w:color w:val="231F20"/>
          </w:rPr>
          <w:t>Time</w:t>
        </w:r>
        <w:r>
          <w:rPr>
            <w:color w:val="231F20"/>
            <w:spacing w:val="-2"/>
          </w:rPr>
          <w:t> Stamp</w:t>
        </w:r>
        <w:r>
          <w:rPr>
            <w:color w:val="231F20"/>
          </w:rPr>
          <w:tab/>
        </w:r>
        <w:r>
          <w:rPr>
            <w:color w:val="231F20"/>
            <w:spacing w:val="-5"/>
          </w:rPr>
          <w:t>8-</w:t>
        </w:r>
        <w:r>
          <w:rPr>
            <w:color w:val="231F20"/>
            <w:spacing w:val="-2"/>
          </w:rPr>
          <w:t>73</w:t>
        </w:r>
      </w:hyperlink>
    </w:p>
    <w:p>
      <w:pPr>
        <w:pStyle w:val="BodyText"/>
        <w:spacing w:before="33"/>
        <w:ind w:left="637"/>
      </w:pPr>
      <w:r>
        <w:rPr>
          <w:color w:val="231F20"/>
          <w:spacing w:val="-2"/>
        </w:rPr>
        <w:t>Timebase</w:t>
      </w:r>
    </w:p>
    <w:p>
      <w:pPr>
        <w:pStyle w:val="BodyText"/>
        <w:tabs>
          <w:tab w:pos="3895" w:val="right" w:leader="middleDot"/>
        </w:tabs>
        <w:spacing w:before="34"/>
        <w:ind w:left="807"/>
      </w:pPr>
      <w:hyperlink w:history="true" w:anchor="_bookmark160">
        <w:r>
          <w:rPr>
            <w:color w:val="231F20"/>
            <w:spacing w:val="-2"/>
          </w:rPr>
          <w:t>External/internal</w:t>
        </w:r>
        <w:r>
          <w:rPr>
            <w:color w:val="231F20"/>
          </w:rPr>
          <w:tab/>
        </w:r>
        <w:r>
          <w:rPr>
            <w:color w:val="231F20"/>
            <w:spacing w:val="-5"/>
          </w:rPr>
          <w:t>8-</w:t>
        </w:r>
        <w:r>
          <w:rPr>
            <w:color w:val="231F20"/>
            <w:spacing w:val="-2"/>
          </w:rPr>
          <w:t>100</w:t>
        </w:r>
      </w:hyperlink>
    </w:p>
    <w:p>
      <w:pPr>
        <w:pStyle w:val="BodyText"/>
        <w:spacing w:before="33"/>
        <w:ind w:left="637"/>
      </w:pPr>
      <w:r>
        <w:rPr>
          <w:color w:val="231F20"/>
          <w:spacing w:val="-2"/>
        </w:rPr>
        <w:t>Timeout</w:t>
      </w:r>
    </w:p>
    <w:p>
      <w:pPr>
        <w:pStyle w:val="BodyText"/>
        <w:tabs>
          <w:tab w:pos="3895" w:val="right" w:leader="middleDot"/>
        </w:tabs>
        <w:spacing w:before="33"/>
        <w:ind w:left="807"/>
      </w:pPr>
      <w:hyperlink w:history="true" w:anchor="_bookmark177">
        <w:r>
          <w:rPr>
            <w:color w:val="231F20"/>
            <w:spacing w:val="-2"/>
          </w:rPr>
          <w:t>On/Off</w:t>
        </w:r>
        <w:r>
          <w:rPr>
            <w:color w:val="231F20"/>
          </w:rPr>
          <w:tab/>
        </w:r>
        <w:r>
          <w:rPr>
            <w:color w:val="231F20"/>
            <w:spacing w:val="-5"/>
          </w:rPr>
          <w:t>8-</w:t>
        </w:r>
        <w:r>
          <w:rPr>
            <w:color w:val="231F20"/>
            <w:spacing w:val="-6"/>
          </w:rPr>
          <w:t>118</w:t>
        </w:r>
      </w:hyperlink>
    </w:p>
    <w:p>
      <w:pPr>
        <w:pStyle w:val="BodyText"/>
        <w:tabs>
          <w:tab w:pos="3895" w:val="right" w:leader="middleDot"/>
        </w:tabs>
        <w:spacing w:before="34"/>
        <w:ind w:left="807"/>
      </w:pPr>
      <w:hyperlink w:history="true" w:anchor="_bookmark178">
        <w:r>
          <w:rPr>
            <w:color w:val="231F20"/>
            <w:spacing w:val="-5"/>
          </w:rPr>
          <w:t>Set</w:t>
        </w:r>
        <w:r>
          <w:rPr>
            <w:color w:val="231F20"/>
          </w:rPr>
          <w:tab/>
        </w:r>
        <w:r>
          <w:rPr>
            <w:color w:val="231F20"/>
            <w:spacing w:val="-5"/>
          </w:rPr>
          <w:t>8-</w:t>
        </w:r>
        <w:r>
          <w:rPr>
            <w:color w:val="231F20"/>
            <w:spacing w:val="-6"/>
          </w:rPr>
          <w:t>119</w:t>
        </w:r>
      </w:hyperlink>
    </w:p>
    <w:p>
      <w:pPr>
        <w:pStyle w:val="BodyText"/>
        <w:tabs>
          <w:tab w:pos="3895" w:val="right" w:leader="middleDot"/>
        </w:tabs>
        <w:spacing w:before="33"/>
        <w:ind w:left="807"/>
      </w:pPr>
      <w:hyperlink w:history="true" w:anchor="_bookmark170">
        <w:r>
          <w:rPr>
            <w:color w:val="231F20"/>
            <w:spacing w:val="-2"/>
          </w:rPr>
          <w:t>Status</w:t>
        </w:r>
        <w:r>
          <w:rPr>
            <w:color w:val="231F20"/>
          </w:rPr>
          <w:tab/>
        </w:r>
        <w:r>
          <w:rPr>
            <w:color w:val="231F20"/>
            <w:spacing w:val="-5"/>
          </w:rPr>
          <w:t>8-</w:t>
        </w:r>
        <w:r>
          <w:rPr>
            <w:color w:val="231F20"/>
            <w:spacing w:val="-6"/>
          </w:rPr>
          <w:t>110</w:t>
        </w:r>
      </w:hyperlink>
    </w:p>
    <w:p>
      <w:pPr>
        <w:pStyle w:val="BodyText"/>
        <w:tabs>
          <w:tab w:pos="3895" w:val="right" w:leader="middleDot"/>
        </w:tabs>
        <w:spacing w:before="33"/>
        <w:ind w:left="637"/>
      </w:pPr>
      <w:hyperlink w:history="true" w:anchor="_bookmark58">
        <w:r>
          <w:rPr>
            <w:color w:val="231F20"/>
          </w:rPr>
          <w:t>TIO-</w:t>
        </w:r>
        <w:r>
          <w:rPr>
            <w:color w:val="231F20"/>
            <w:spacing w:val="-5"/>
          </w:rPr>
          <w:t>bit</w:t>
        </w:r>
        <w:r>
          <w:rPr>
            <w:color w:val="231F20"/>
          </w:rPr>
          <w:tab/>
        </w:r>
        <w:r>
          <w:rPr>
            <w:color w:val="231F20"/>
            <w:spacing w:val="-5"/>
          </w:rPr>
          <w:t>6-</w:t>
        </w:r>
        <w:r>
          <w:rPr>
            <w:color w:val="231F20"/>
            <w:spacing w:val="-2"/>
          </w:rPr>
          <w:t>20</w:t>
        </w:r>
      </w:hyperlink>
    </w:p>
    <w:p>
      <w:pPr>
        <w:pStyle w:val="BodyText"/>
        <w:spacing w:before="34"/>
        <w:ind w:left="637"/>
      </w:pPr>
      <w:r>
        <w:rPr>
          <w:color w:val="231F20"/>
          <w:spacing w:val="-2"/>
        </w:rPr>
        <w:t>Totalize</w:t>
      </w:r>
    </w:p>
    <w:p>
      <w:pPr>
        <w:pStyle w:val="BodyText"/>
        <w:tabs>
          <w:tab w:pos="3895" w:val="right" w:leader="middleDot"/>
        </w:tabs>
        <w:spacing w:before="33"/>
        <w:ind w:left="807"/>
      </w:pPr>
      <w:hyperlink w:history="true" w:anchor="_bookmark96">
        <w:r>
          <w:rPr>
            <w:color w:val="231F20"/>
            <w:spacing w:val="-2"/>
          </w:rPr>
          <w:t>Manually</w:t>
        </w:r>
        <w:r>
          <w:rPr>
            <w:color w:val="231F20"/>
          </w:rPr>
          <w:tab/>
        </w:r>
        <w:r>
          <w:rPr>
            <w:color w:val="231F20"/>
            <w:spacing w:val="-5"/>
          </w:rPr>
          <w:t>8-</w:t>
        </w:r>
        <w:r>
          <w:rPr>
            <w:color w:val="231F20"/>
            <w:spacing w:val="-2"/>
          </w:rPr>
          <w:t>30</w:t>
        </w:r>
      </w:hyperlink>
    </w:p>
    <w:p>
      <w:pPr>
        <w:pStyle w:val="BodyText"/>
        <w:tabs>
          <w:tab w:pos="3895" w:val="right" w:leader="middleDot"/>
        </w:tabs>
        <w:spacing w:before="33"/>
        <w:ind w:left="637"/>
      </w:pPr>
      <w:hyperlink w:history="true" w:anchor="_bookmark62">
        <w:r>
          <w:rPr>
            <w:color w:val="231F20"/>
            <w:spacing w:val="-2"/>
          </w:rPr>
          <w:t>Trigger</w:t>
        </w:r>
        <w:r>
          <w:rPr>
            <w:color w:val="231F20"/>
          </w:rPr>
          <w:tab/>
        </w:r>
        <w:r>
          <w:rPr>
            <w:color w:val="231F20"/>
            <w:spacing w:val="-5"/>
          </w:rPr>
          <w:t>6-</w:t>
        </w:r>
        <w:r>
          <w:rPr>
            <w:color w:val="231F20"/>
            <w:spacing w:val="-2"/>
          </w:rPr>
          <w:t>25</w:t>
        </w:r>
      </w:hyperlink>
    </w:p>
    <w:p>
      <w:pPr>
        <w:pStyle w:val="BodyText"/>
        <w:tabs>
          <w:tab w:pos="1748" w:val="left" w:leader="none"/>
        </w:tabs>
        <w:spacing w:before="34"/>
        <w:ind w:left="807"/>
      </w:pPr>
      <w:r>
        <w:rPr>
          <w:color w:val="231F20"/>
        </w:rPr>
        <w:t>See</w:t>
      </w:r>
      <w:r>
        <w:rPr>
          <w:color w:val="231F20"/>
          <w:spacing w:val="1"/>
        </w:rPr>
        <w:t> </w:t>
      </w:r>
      <w:r>
        <w:rPr>
          <w:color w:val="231F20"/>
          <w:spacing w:val="-4"/>
        </w:rPr>
        <w:t>Also</w:t>
      </w:r>
      <w:r>
        <w:rPr>
          <w:color w:val="231F20"/>
        </w:rPr>
        <w:tab/>
        <w:t>Command:</w:t>
      </w:r>
      <w:r>
        <w:rPr>
          <w:color w:val="231F20"/>
          <w:spacing w:val="2"/>
        </w:rPr>
        <w:t> </w:t>
      </w:r>
      <w:r>
        <w:rPr>
          <w:color w:val="231F20"/>
          <w:spacing w:val="-4"/>
        </w:rPr>
        <w:t>*TRG</w:t>
      </w:r>
    </w:p>
    <w:p>
      <w:pPr>
        <w:pStyle w:val="BodyText"/>
        <w:tabs>
          <w:tab w:pos="3895" w:val="right" w:leader="middleDot"/>
        </w:tabs>
        <w:spacing w:before="33"/>
        <w:ind w:left="807"/>
      </w:pPr>
      <w:hyperlink w:history="true" w:anchor="_bookmark182">
        <w:r>
          <w:rPr>
            <w:color w:val="231F20"/>
          </w:rPr>
          <w:t>No.</w:t>
        </w:r>
        <w:r>
          <w:rPr>
            <w:color w:val="231F20"/>
            <w:spacing w:val="3"/>
          </w:rPr>
          <w:t> </w:t>
        </w:r>
        <w:r>
          <w:rPr>
            <w:color w:val="231F20"/>
          </w:rPr>
          <w:t>of,</w:t>
        </w:r>
        <w:r>
          <w:rPr>
            <w:color w:val="231F20"/>
            <w:spacing w:val="4"/>
          </w:rPr>
          <w:t> </w:t>
        </w:r>
        <w:r>
          <w:rPr>
            <w:color w:val="231F20"/>
          </w:rPr>
          <w:t>on</w:t>
        </w:r>
        <w:r>
          <w:rPr>
            <w:color w:val="231F20"/>
            <w:spacing w:val="3"/>
          </w:rPr>
          <w:t> </w:t>
        </w:r>
        <w:r>
          <w:rPr>
            <w:color w:val="231F20"/>
          </w:rPr>
          <w:t>ext</w:t>
        </w:r>
        <w:r>
          <w:rPr>
            <w:color w:val="231F20"/>
            <w:spacing w:val="4"/>
          </w:rPr>
          <w:t> </w:t>
        </w:r>
        <w:r>
          <w:rPr>
            <w:color w:val="231F20"/>
          </w:rPr>
          <w:t>arm</w:t>
        </w:r>
        <w:r>
          <w:rPr>
            <w:color w:val="231F20"/>
            <w:spacing w:val="4"/>
          </w:rPr>
          <w:t> </w:t>
        </w:r>
        <w:r>
          <w:rPr>
            <w:color w:val="231F20"/>
            <w:spacing w:val="-4"/>
          </w:rPr>
          <w:t>start</w:t>
        </w:r>
        <w:r>
          <w:rPr>
            <w:color w:val="231F20"/>
          </w:rPr>
          <w:tab/>
        </w:r>
        <w:r>
          <w:rPr>
            <w:color w:val="231F20"/>
            <w:spacing w:val="-5"/>
          </w:rPr>
          <w:t>8-</w:t>
        </w:r>
        <w:r>
          <w:rPr>
            <w:color w:val="231F20"/>
            <w:spacing w:val="-2"/>
          </w:rPr>
          <w:t>124</w:t>
        </w:r>
      </w:hyperlink>
    </w:p>
    <w:p>
      <w:pPr>
        <w:pStyle w:val="BodyText"/>
        <w:tabs>
          <w:tab w:pos="3895" w:val="right" w:leader="middleDot"/>
        </w:tabs>
        <w:spacing w:before="33"/>
        <w:ind w:left="807"/>
      </w:pPr>
      <w:hyperlink w:history="true" w:anchor="_bookmark117">
        <w:r>
          <w:rPr>
            <w:color w:val="231F20"/>
            <w:spacing w:val="-2"/>
          </w:rPr>
          <w:t>Slope</w:t>
        </w:r>
        <w:r>
          <w:rPr>
            <w:color w:val="231F20"/>
          </w:rPr>
          <w:tab/>
        </w:r>
        <w:r>
          <w:rPr>
            <w:color w:val="231F20"/>
            <w:spacing w:val="-5"/>
          </w:rPr>
          <w:t>8-</w:t>
        </w:r>
        <w:r>
          <w:rPr>
            <w:color w:val="231F20"/>
            <w:spacing w:val="-2"/>
          </w:rPr>
          <w:t>51</w:t>
        </w:r>
      </w:hyperlink>
    </w:p>
    <w:p>
      <w:pPr>
        <w:pStyle w:val="BodyText"/>
        <w:spacing w:line="278" w:lineRule="auto" w:before="33"/>
        <w:ind w:left="637" w:firstLine="170"/>
      </w:pPr>
      <w:hyperlink w:history="true" w:anchor="_bookmark80">
        <w:r>
          <w:rPr>
            <w:color w:val="231F20"/>
          </w:rPr>
          <w:t>Subsystem</w:t>
        </w:r>
        <w:r>
          <w:rPr>
            <w:color w:val="231F20"/>
            <w:spacing w:val="-13"/>
          </w:rPr>
          <w:t> </w:t>
        </w:r>
        <w:r>
          <w:rPr>
            <w:color w:val="231F20"/>
          </w:rPr>
          <w:t>·</w:t>
        </w:r>
        <w:r>
          <w:rPr>
            <w:color w:val="231F20"/>
            <w:spacing w:val="-12"/>
          </w:rPr>
          <w:t> </w:t>
        </w:r>
        <w:r>
          <w:rPr>
            <w:color w:val="231F20"/>
          </w:rPr>
          <w:t>·</w:t>
        </w:r>
        <w:r>
          <w:rPr>
            <w:color w:val="231F20"/>
            <w:spacing w:val="-12"/>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3"/>
          </w:rPr>
          <w:t> </w:t>
        </w:r>
        <w:r>
          <w:rPr>
            <w:color w:val="231F20"/>
          </w:rPr>
          <w:t>8-</w:t>
        </w:r>
      </w:hyperlink>
      <w:r>
        <w:rPr>
          <w:color w:val="231F20"/>
        </w:rPr>
        <w:t>1</w:t>
      </w:r>
      <w:hyperlink w:history="true" w:anchor="_bookmark181">
        <w:r>
          <w:rPr>
            <w:color w:val="231F20"/>
          </w:rPr>
          <w:t>3,</w:t>
        </w:r>
        <w:r>
          <w:rPr>
            <w:color w:val="231F20"/>
            <w:spacing w:val="-7"/>
          </w:rPr>
          <w:t> </w:t>
        </w:r>
        <w:r>
          <w:rPr>
            <w:color w:val="231F20"/>
          </w:rPr>
          <w:t>8-</w:t>
        </w:r>
      </w:hyperlink>
      <w:r>
        <w:rPr>
          <w:color w:val="231F20"/>
        </w:rPr>
        <w:t>123 Trigger level</w:t>
      </w:r>
    </w:p>
    <w:p>
      <w:pPr>
        <w:pStyle w:val="BodyText"/>
        <w:tabs>
          <w:tab w:pos="3895" w:val="right" w:leader="middleDot"/>
        </w:tabs>
        <w:spacing w:before="1"/>
        <w:ind w:left="807"/>
      </w:pPr>
      <w:hyperlink w:history="true" w:anchor="_bookmark115">
        <w:r>
          <w:rPr>
            <w:color w:val="231F20"/>
            <w:spacing w:val="-2"/>
          </w:rPr>
          <w:t>Fixed</w:t>
        </w:r>
        <w:r>
          <w:rPr>
            <w:color w:val="231F20"/>
          </w:rPr>
          <w:tab/>
        </w:r>
        <w:r>
          <w:rPr>
            <w:color w:val="231F20"/>
            <w:spacing w:val="-5"/>
          </w:rPr>
          <w:t>8-</w:t>
        </w:r>
        <w:r>
          <w:rPr>
            <w:color w:val="231F20"/>
            <w:spacing w:val="-2"/>
          </w:rPr>
          <w:t>49</w:t>
        </w:r>
      </w:hyperlink>
    </w:p>
    <w:p>
      <w:pPr>
        <w:pStyle w:val="BodyText"/>
        <w:spacing w:before="46"/>
        <w:ind w:left="293"/>
      </w:pPr>
      <w:r>
        <w:rPr/>
        <w:br w:type="column"/>
      </w:r>
      <w:r>
        <w:rPr>
          <w:color w:val="231F20"/>
        </w:rPr>
        <w:t>Trigger </w:t>
      </w:r>
      <w:r>
        <w:rPr>
          <w:color w:val="231F20"/>
          <w:spacing w:val="-2"/>
        </w:rPr>
        <w:t>Level</w:t>
      </w:r>
    </w:p>
    <w:p>
      <w:pPr>
        <w:pStyle w:val="BodyText"/>
        <w:tabs>
          <w:tab w:pos="3187" w:val="left" w:leader="middleDot"/>
        </w:tabs>
        <w:spacing w:before="33"/>
        <w:ind w:left="464"/>
      </w:pPr>
      <w:hyperlink w:history="true" w:anchor="_bookmark115">
        <w:r>
          <w:rPr>
            <w:color w:val="231F20"/>
            <w:spacing w:val="-2"/>
          </w:rPr>
          <w:t>Automatic</w:t>
        </w:r>
        <w:r>
          <w:rPr>
            <w:color w:val="231F20"/>
          </w:rPr>
          <w:tab/>
          <w:t>8-</w:t>
        </w:r>
        <w:r>
          <w:rPr>
            <w:color w:val="231F20"/>
            <w:spacing w:val="-5"/>
          </w:rPr>
          <w:t>49</w:t>
        </w:r>
      </w:hyperlink>
    </w:p>
    <w:p>
      <w:pPr>
        <w:pStyle w:val="BodyText"/>
        <w:tabs>
          <w:tab w:pos="3187" w:val="left" w:leader="middleDot"/>
        </w:tabs>
        <w:spacing w:before="33"/>
        <w:ind w:left="464"/>
      </w:pPr>
      <w:hyperlink w:history="true" w:anchor="_bookmark115">
        <w:r>
          <w:rPr>
            <w:color w:val="231F20"/>
            <w:spacing w:val="-2"/>
          </w:rPr>
          <w:t>Fixed</w:t>
        </w:r>
        <w:r>
          <w:rPr>
            <w:color w:val="231F20"/>
          </w:rPr>
          <w:tab/>
          <w:t>8-</w:t>
        </w:r>
        <w:r>
          <w:rPr>
            <w:color w:val="231F20"/>
            <w:spacing w:val="-5"/>
          </w:rPr>
          <w:t>49</w:t>
        </w:r>
      </w:hyperlink>
    </w:p>
    <w:p>
      <w:pPr>
        <w:pStyle w:val="BodyText"/>
        <w:tabs>
          <w:tab w:pos="3289" w:val="left" w:leader="middleDot"/>
        </w:tabs>
        <w:spacing w:before="34"/>
        <w:ind w:left="293"/>
      </w:pPr>
      <w:hyperlink w:history="true" w:anchor="_bookmark3">
        <w:r>
          <w:rPr>
            <w:color w:val="231F20"/>
          </w:rPr>
          <w:t>Truncation </w:t>
        </w:r>
        <w:r>
          <w:rPr>
            <w:color w:val="231F20"/>
            <w:spacing w:val="-2"/>
          </w:rPr>
          <w:t>rules</w:t>
        </w:r>
        <w:r>
          <w:rPr>
            <w:color w:val="231F20"/>
          </w:rPr>
          <w:tab/>
          <w:t>1-</w:t>
        </w:r>
        <w:r>
          <w:rPr>
            <w:color w:val="231F20"/>
            <w:spacing w:val="-10"/>
          </w:rPr>
          <w:t>3</w:t>
        </w:r>
      </w:hyperlink>
    </w:p>
    <w:p>
      <w:pPr>
        <w:pStyle w:val="BodyText"/>
        <w:tabs>
          <w:tab w:pos="3187" w:val="left" w:leader="middleDot"/>
        </w:tabs>
        <w:spacing w:before="33"/>
        <w:ind w:left="293"/>
      </w:pPr>
      <w:hyperlink w:history="true" w:anchor="_bookmark81">
        <w:r>
          <w:rPr>
            <w:color w:val="231F20"/>
          </w:rPr>
          <w:t>Type,</w:t>
        </w:r>
        <w:r>
          <w:rPr>
            <w:color w:val="231F20"/>
            <w:spacing w:val="-6"/>
          </w:rPr>
          <w:t> </w:t>
        </w:r>
        <w:r>
          <w:rPr>
            <w:color w:val="231F20"/>
            <w:spacing w:val="-2"/>
          </w:rPr>
          <w:t>Statistical</w:t>
        </w:r>
        <w:r>
          <w:rPr>
            <w:color w:val="231F20"/>
          </w:rPr>
          <w:tab/>
          <w:t>8-</w:t>
        </w:r>
        <w:r>
          <w:rPr>
            <w:color w:val="231F20"/>
            <w:spacing w:val="-5"/>
          </w:rPr>
          <w:t>14</w:t>
        </w:r>
      </w:hyperlink>
    </w:p>
    <w:p>
      <w:pPr>
        <w:pStyle w:val="Heading8"/>
        <w:spacing w:before="40"/>
        <w:ind w:left="464"/>
      </w:pPr>
      <w:r>
        <w:rPr>
          <w:color w:val="231F20"/>
          <w:spacing w:val="-10"/>
        </w:rPr>
        <w:t>U</w:t>
      </w:r>
    </w:p>
    <w:p>
      <w:pPr>
        <w:pStyle w:val="BodyText"/>
        <w:tabs>
          <w:tab w:pos="3187" w:val="left" w:leader="middleDot"/>
        </w:tabs>
        <w:spacing w:line="278" w:lineRule="auto" w:before="105"/>
        <w:ind w:left="293" w:right="220"/>
      </w:pPr>
      <w:hyperlink w:history="true" w:anchor="_bookmark58">
        <w:r>
          <w:rPr>
            <w:color w:val="231F20"/>
          </w:rPr>
          <w:t>UEP-bit</w:t>
        </w:r>
        <w:r>
          <w:rPr>
            <w:color w:val="231F20"/>
            <w:spacing w:val="24"/>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
          </w:rPr>
          <w:t> </w:t>
        </w:r>
        <w:r>
          <w:rPr>
            <w:color w:val="231F20"/>
          </w:rPr>
          <w:t>6-20</w:t>
        </w:r>
      </w:hyperlink>
      <w:r>
        <w:rPr>
          <w:color w:val="231F20"/>
        </w:rPr>
        <w:t>,</w:t>
      </w:r>
      <w:r>
        <w:rPr>
          <w:color w:val="231F20"/>
          <w:spacing w:val="-7"/>
        </w:rPr>
        <w:t> </w:t>
      </w:r>
      <w:hyperlink w:history="true" w:anchor="_bookmark170">
        <w:r>
          <w:rPr>
            <w:color w:val="231F20"/>
          </w:rPr>
          <w:t>8-11</w:t>
        </w:r>
      </w:hyperlink>
      <w:r>
        <w:rPr>
          <w:color w:val="231F20"/>
        </w:rPr>
        <w:t>0 </w:t>
      </w:r>
      <w:hyperlink w:history="true" w:anchor="_bookmark58">
        <w:r>
          <w:rPr>
            <w:color w:val="231F20"/>
          </w:rPr>
          <w:t>Unexpected</w:t>
        </w:r>
        <w:r>
          <w:rPr>
            <w:color w:val="231F20"/>
            <w:spacing w:val="3"/>
          </w:rPr>
          <w:t> </w:t>
        </w:r>
        <w:r>
          <w:rPr>
            <w:color w:val="231F20"/>
          </w:rPr>
          <w:t>parameter</w:t>
        </w:r>
        <w:r>
          <w:rPr>
            <w:color w:val="231F20"/>
            <w:spacing w:val="3"/>
          </w:rPr>
          <w:t> </w:t>
        </w:r>
        <w:r>
          <w:rPr>
            <w:color w:val="231F20"/>
            <w:spacing w:val="-4"/>
          </w:rPr>
          <w:t>(UEP)</w:t>
        </w:r>
        <w:r>
          <w:rPr>
            <w:color w:val="231F20"/>
          </w:rPr>
          <w:tab/>
          <w:t>6-</w:t>
        </w:r>
        <w:r>
          <w:rPr>
            <w:color w:val="231F20"/>
            <w:spacing w:val="-5"/>
          </w:rPr>
          <w:t>20</w:t>
        </w:r>
      </w:hyperlink>
    </w:p>
    <w:p>
      <w:pPr>
        <w:pStyle w:val="BodyText"/>
        <w:tabs>
          <w:tab w:pos="3099" w:val="left" w:leader="middleDot"/>
        </w:tabs>
        <w:ind w:left="464"/>
      </w:pPr>
      <w:hyperlink w:history="true" w:anchor="_bookmark170">
        <w:r>
          <w:rPr>
            <w:color w:val="231F20"/>
            <w:spacing w:val="-2"/>
          </w:rPr>
          <w:t>Status</w:t>
        </w:r>
        <w:r>
          <w:rPr>
            <w:color w:val="231F20"/>
          </w:rPr>
          <w:tab/>
          <w:t>8-</w:t>
        </w:r>
        <w:r>
          <w:rPr>
            <w:color w:val="231F20"/>
            <w:spacing w:val="-5"/>
          </w:rPr>
          <w:t>110</w:t>
        </w:r>
      </w:hyperlink>
    </w:p>
    <w:p>
      <w:pPr>
        <w:pStyle w:val="BodyText"/>
        <w:tabs>
          <w:tab w:pos="3289" w:val="left" w:leader="middleDot"/>
        </w:tabs>
        <w:spacing w:before="33"/>
        <w:ind w:left="293"/>
      </w:pPr>
      <w:hyperlink w:history="true" w:anchor="_bookmark16">
        <w:r>
          <w:rPr>
            <w:color w:val="231F20"/>
          </w:rPr>
          <w:t>Unit</w:t>
        </w:r>
        <w:r>
          <w:rPr>
            <w:color w:val="231F20"/>
            <w:spacing w:val="4"/>
          </w:rPr>
          <w:t> </w:t>
        </w:r>
        <w:r>
          <w:rPr>
            <w:color w:val="231F20"/>
            <w:spacing w:val="-2"/>
          </w:rPr>
          <w:t>separator</w:t>
        </w:r>
        <w:r>
          <w:rPr>
            <w:color w:val="231F20"/>
          </w:rPr>
          <w:tab/>
          <w:t>3-</w:t>
        </w:r>
        <w:r>
          <w:rPr>
            <w:color w:val="231F20"/>
            <w:spacing w:val="-10"/>
          </w:rPr>
          <w:t>8</w:t>
        </w:r>
      </w:hyperlink>
    </w:p>
    <w:p>
      <w:pPr>
        <w:pStyle w:val="BodyText"/>
        <w:tabs>
          <w:tab w:pos="3099" w:val="left" w:leader="middleDot"/>
        </w:tabs>
        <w:spacing w:before="34"/>
        <w:ind w:left="293"/>
      </w:pPr>
      <w:hyperlink w:history="true" w:anchor="_bookmark178">
        <w:r>
          <w:rPr>
            <w:color w:val="231F20"/>
            <w:spacing w:val="-2"/>
          </w:rPr>
          <w:t>Unprotect</w:t>
        </w:r>
        <w:r>
          <w:rPr>
            <w:color w:val="231F20"/>
          </w:rPr>
          <w:tab/>
          <w:t>8-</w:t>
        </w:r>
        <w:r>
          <w:rPr>
            <w:color w:val="231F20"/>
            <w:spacing w:val="-5"/>
          </w:rPr>
          <w:t>119</w:t>
        </w:r>
      </w:hyperlink>
    </w:p>
    <w:p>
      <w:pPr>
        <w:pStyle w:val="BodyText"/>
        <w:tabs>
          <w:tab w:pos="3289" w:val="left" w:leader="middleDot"/>
        </w:tabs>
        <w:spacing w:before="33"/>
        <w:ind w:left="293"/>
      </w:pPr>
      <w:hyperlink w:history="true" w:anchor="_bookmark13">
        <w:r>
          <w:rPr>
            <w:color w:val="231F20"/>
            <w:spacing w:val="-2"/>
          </w:rPr>
          <w:t>Unterminated</w:t>
        </w:r>
        <w:r>
          <w:rPr>
            <w:color w:val="231F20"/>
          </w:rPr>
          <w:tab/>
          <w:t>3-</w:t>
        </w:r>
        <w:r>
          <w:rPr>
            <w:color w:val="231F20"/>
            <w:spacing w:val="-10"/>
          </w:rPr>
          <w:t>5</w:t>
        </w:r>
      </w:hyperlink>
    </w:p>
    <w:p>
      <w:pPr>
        <w:pStyle w:val="BodyText"/>
        <w:tabs>
          <w:tab w:pos="3289" w:val="left" w:leader="middleDot"/>
        </w:tabs>
        <w:spacing w:before="33"/>
        <w:ind w:left="293"/>
      </w:pPr>
      <w:hyperlink w:history="true" w:anchor="_bookmark16">
        <w:r>
          <w:rPr>
            <w:color w:val="231F20"/>
          </w:rPr>
          <w:t>Upper</w:t>
        </w:r>
        <w:r>
          <w:rPr>
            <w:color w:val="231F20"/>
            <w:spacing w:val="3"/>
          </w:rPr>
          <w:t> </w:t>
        </w:r>
        <w:r>
          <w:rPr>
            <w:color w:val="231F20"/>
            <w:spacing w:val="-4"/>
          </w:rPr>
          <w:t>case</w:t>
        </w:r>
        <w:r>
          <w:rPr>
            <w:color w:val="231F20"/>
          </w:rPr>
          <w:tab/>
          <w:t>3-</w:t>
        </w:r>
        <w:r>
          <w:rPr>
            <w:color w:val="231F20"/>
            <w:spacing w:val="-10"/>
          </w:rPr>
          <w:t>8</w:t>
        </w:r>
      </w:hyperlink>
    </w:p>
    <w:p>
      <w:pPr>
        <w:pStyle w:val="BodyText"/>
        <w:spacing w:before="34"/>
        <w:ind w:left="293"/>
      </w:pPr>
      <w:r>
        <w:rPr>
          <w:color w:val="231F20"/>
        </w:rPr>
        <w:t>Upper</w:t>
      </w:r>
      <w:r>
        <w:rPr>
          <w:color w:val="231F20"/>
          <w:spacing w:val="3"/>
        </w:rPr>
        <w:t> </w:t>
      </w:r>
      <w:r>
        <w:rPr>
          <w:color w:val="231F20"/>
          <w:spacing w:val="-2"/>
        </w:rPr>
        <w:t>Limit</w:t>
      </w:r>
    </w:p>
    <w:p>
      <w:pPr>
        <w:pStyle w:val="BodyText"/>
        <w:tabs>
          <w:tab w:pos="3187" w:val="left" w:leader="middleDot"/>
        </w:tabs>
        <w:spacing w:before="33"/>
        <w:ind w:left="464"/>
      </w:pPr>
      <w:hyperlink w:history="true" w:anchor="_bookmark88">
        <w:r>
          <w:rPr>
            <w:color w:val="231F20"/>
            <w:spacing w:val="-2"/>
          </w:rPr>
          <w:t>Check</w:t>
        </w:r>
        <w:r>
          <w:rPr>
            <w:color w:val="231F20"/>
          </w:rPr>
          <w:tab/>
          <w:t>8-</w:t>
        </w:r>
        <w:r>
          <w:rPr>
            <w:color w:val="231F20"/>
            <w:spacing w:val="-5"/>
          </w:rPr>
          <w:t>21</w:t>
        </w:r>
      </w:hyperlink>
    </w:p>
    <w:p>
      <w:pPr>
        <w:pStyle w:val="BodyText"/>
        <w:tabs>
          <w:tab w:pos="3187" w:val="left" w:leader="middleDot"/>
        </w:tabs>
        <w:spacing w:before="33"/>
        <w:ind w:left="464"/>
      </w:pPr>
      <w:hyperlink w:history="true" w:anchor="_bookmark84">
        <w:r>
          <w:rPr>
            <w:color w:val="231F20"/>
            <w:spacing w:val="-4"/>
          </w:rPr>
          <w:t>Fail</w:t>
        </w:r>
        <w:r>
          <w:rPr>
            <w:color w:val="231F20"/>
          </w:rPr>
          <w:tab/>
          <w:t>8-</w:t>
        </w:r>
        <w:r>
          <w:rPr>
            <w:color w:val="231F20"/>
            <w:spacing w:val="-5"/>
          </w:rPr>
          <w:t>17</w:t>
        </w:r>
      </w:hyperlink>
    </w:p>
    <w:p>
      <w:pPr>
        <w:pStyle w:val="BodyText"/>
        <w:tabs>
          <w:tab w:pos="3187" w:val="left" w:leader="middleDot"/>
        </w:tabs>
        <w:spacing w:before="34"/>
        <w:ind w:left="464"/>
      </w:pPr>
      <w:hyperlink w:history="true" w:anchor="_bookmark87">
        <w:r>
          <w:rPr>
            <w:color w:val="231F20"/>
            <w:spacing w:val="-5"/>
          </w:rPr>
          <w:t>Set</w:t>
        </w:r>
        <w:r>
          <w:rPr>
            <w:color w:val="231F20"/>
          </w:rPr>
          <w:tab/>
          <w:t>8-</w:t>
        </w:r>
        <w:r>
          <w:rPr>
            <w:color w:val="231F20"/>
            <w:spacing w:val="-5"/>
          </w:rPr>
          <w:t>20</w:t>
        </w:r>
      </w:hyperlink>
    </w:p>
    <w:p>
      <w:pPr>
        <w:pStyle w:val="BodyText"/>
        <w:tabs>
          <w:tab w:pos="3289" w:val="left" w:leader="middleDot"/>
        </w:tabs>
        <w:spacing w:line="278" w:lineRule="auto" w:before="33"/>
        <w:ind w:left="293" w:right="220"/>
      </w:pPr>
      <w:hyperlink w:history="true" w:anchor="_bookmark54">
        <w:r>
          <w:rPr>
            <w:color w:val="231F20"/>
          </w:rPr>
          <w:t>URQ-bit</w:t>
        </w:r>
        <w:r>
          <w:rPr>
            <w:color w:val="231F20"/>
            <w:spacing w:val="-11"/>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0"/>
          </w:rPr>
          <w:t> </w:t>
        </w:r>
        <w:r>
          <w:rPr>
            <w:color w:val="231F20"/>
          </w:rPr>
          <w:t>·</w:t>
        </w:r>
        <w:r>
          <w:rPr>
            <w:color w:val="231F20"/>
            <w:spacing w:val="-1"/>
          </w:rPr>
          <w:t> </w:t>
        </w:r>
        <w:r>
          <w:rPr>
            <w:color w:val="231F20"/>
          </w:rPr>
          <w:t>6-16</w:t>
        </w:r>
      </w:hyperlink>
      <w:r>
        <w:rPr>
          <w:color w:val="231F20"/>
        </w:rPr>
        <w:t>,</w:t>
      </w:r>
      <w:r>
        <w:rPr>
          <w:color w:val="231F20"/>
          <w:spacing w:val="-7"/>
        </w:rPr>
        <w:t> </w:t>
      </w:r>
      <w:hyperlink w:history="true" w:anchor="_bookmark188">
        <w:r>
          <w:rPr>
            <w:color w:val="231F20"/>
          </w:rPr>
          <w:t>8-13</w:t>
        </w:r>
      </w:hyperlink>
      <w:r>
        <w:rPr>
          <w:color w:val="231F20"/>
        </w:rPr>
        <w:t>1 </w:t>
      </w:r>
      <w:hyperlink w:history="true" w:anchor="_bookmark6">
        <w:r>
          <w:rPr>
            <w:color w:val="231F20"/>
          </w:rPr>
          <w:t>USB</w:t>
        </w:r>
        <w:r>
          <w:rPr>
            <w:color w:val="231F20"/>
            <w:spacing w:val="3"/>
          </w:rPr>
          <w:t> </w:t>
        </w:r>
        <w:r>
          <w:rPr>
            <w:color w:val="231F20"/>
            <w:spacing w:val="-2"/>
          </w:rPr>
          <w:t>Interface</w:t>
        </w:r>
        <w:r>
          <w:rPr>
            <w:color w:val="231F20"/>
          </w:rPr>
          <w:tab/>
          <w:t>1-</w:t>
        </w:r>
        <w:r>
          <w:rPr>
            <w:color w:val="231F20"/>
            <w:spacing w:val="-10"/>
          </w:rPr>
          <w:t>6</w:t>
        </w:r>
      </w:hyperlink>
    </w:p>
    <w:p>
      <w:pPr>
        <w:pStyle w:val="BodyText"/>
        <w:tabs>
          <w:tab w:pos="3099" w:val="left" w:leader="middleDot"/>
        </w:tabs>
        <w:ind w:left="293"/>
      </w:pPr>
      <w:hyperlink w:history="true" w:anchor="_bookmark178">
        <w:r>
          <w:rPr>
            <w:color w:val="231F20"/>
          </w:rPr>
          <w:t>User</w:t>
        </w:r>
        <w:r>
          <w:rPr>
            <w:color w:val="231F20"/>
            <w:spacing w:val="3"/>
          </w:rPr>
          <w:t> </w:t>
        </w:r>
        <w:r>
          <w:rPr>
            <w:color w:val="231F20"/>
            <w:spacing w:val="-4"/>
          </w:rPr>
          <w:t>data</w:t>
        </w:r>
        <w:r>
          <w:rPr>
            <w:color w:val="231F20"/>
          </w:rPr>
          <w:tab/>
          <w:t>8-</w:t>
        </w:r>
        <w:r>
          <w:rPr>
            <w:color w:val="231F20"/>
            <w:spacing w:val="-5"/>
          </w:rPr>
          <w:t>119</w:t>
        </w:r>
      </w:hyperlink>
    </w:p>
    <w:p>
      <w:pPr>
        <w:pStyle w:val="BodyText"/>
        <w:spacing w:before="34"/>
        <w:ind w:left="293"/>
      </w:pPr>
      <w:hyperlink w:history="true" w:anchor="_bookmark54">
        <w:r>
          <w:rPr>
            <w:color w:val="231F20"/>
          </w:rPr>
          <w:t>User</w:t>
        </w:r>
        <w:r>
          <w:rPr>
            <w:color w:val="231F20"/>
            <w:spacing w:val="-2"/>
          </w:rPr>
          <w:t> </w:t>
        </w:r>
        <w:r>
          <w:rPr>
            <w:color w:val="231F20"/>
          </w:rPr>
          <w:t>request</w:t>
        </w:r>
        <w:r>
          <w:rPr>
            <w:color w:val="231F20"/>
            <w:spacing w:val="-2"/>
          </w:rPr>
          <w:t> </w:t>
        </w:r>
        <w:r>
          <w:rPr>
            <w:color w:val="231F20"/>
          </w:rPr>
          <w:t>(URQ)</w:t>
        </w:r>
        <w:r>
          <w:rPr>
            <w:color w:val="231F20"/>
            <w:spacing w:val="29"/>
          </w:rPr>
          <w:t> </w:t>
        </w:r>
        <w:r>
          <w:rPr>
            <w:color w:val="231F20"/>
          </w:rPr>
          <w:t>·</w:t>
        </w:r>
        <w:r>
          <w:rPr>
            <w:color w:val="231F20"/>
            <w:spacing w:val="-5"/>
          </w:rPr>
          <w:t> </w:t>
        </w:r>
        <w:r>
          <w:rPr>
            <w:color w:val="231F20"/>
          </w:rPr>
          <w:t>·</w:t>
        </w:r>
        <w:r>
          <w:rPr>
            <w:color w:val="231F20"/>
            <w:spacing w:val="-5"/>
          </w:rPr>
          <w:t> </w:t>
        </w:r>
        <w:r>
          <w:rPr>
            <w:color w:val="231F20"/>
          </w:rPr>
          <w:t>·</w:t>
        </w:r>
        <w:r>
          <w:rPr>
            <w:color w:val="231F20"/>
            <w:spacing w:val="-5"/>
          </w:rPr>
          <w:t> </w:t>
        </w:r>
        <w:r>
          <w:rPr>
            <w:color w:val="231F20"/>
          </w:rPr>
          <w:t>·</w:t>
        </w:r>
        <w:r>
          <w:rPr>
            <w:color w:val="231F20"/>
            <w:spacing w:val="-5"/>
          </w:rPr>
          <w:t> </w:t>
        </w:r>
        <w:r>
          <w:rPr>
            <w:color w:val="231F20"/>
          </w:rPr>
          <w:t>·</w:t>
        </w:r>
        <w:r>
          <w:rPr>
            <w:color w:val="231F20"/>
            <w:spacing w:val="-5"/>
          </w:rPr>
          <w:t> </w:t>
        </w:r>
        <w:r>
          <w:rPr>
            <w:color w:val="231F20"/>
          </w:rPr>
          <w:t>·</w:t>
        </w:r>
        <w:r>
          <w:rPr>
            <w:color w:val="231F20"/>
            <w:spacing w:val="-2"/>
          </w:rPr>
          <w:t> </w:t>
        </w:r>
        <w:r>
          <w:rPr>
            <w:color w:val="231F20"/>
          </w:rPr>
          <w:t>6-1</w:t>
        </w:r>
      </w:hyperlink>
      <w:r>
        <w:rPr>
          <w:color w:val="231F20"/>
        </w:rPr>
        <w:t>6</w:t>
      </w:r>
      <w:hyperlink w:history="true" w:anchor="_bookmark188">
        <w:r>
          <w:rPr>
            <w:color w:val="231F20"/>
          </w:rPr>
          <w:t>,</w:t>
        </w:r>
        <w:r>
          <w:rPr>
            <w:color w:val="231F20"/>
            <w:spacing w:val="-2"/>
          </w:rPr>
          <w:t> </w:t>
        </w:r>
        <w:r>
          <w:rPr>
            <w:color w:val="231F20"/>
          </w:rPr>
          <w:t>8-</w:t>
        </w:r>
        <w:r>
          <w:rPr>
            <w:color w:val="231F20"/>
            <w:spacing w:val="-5"/>
          </w:rPr>
          <w:t>1</w:t>
        </w:r>
      </w:hyperlink>
      <w:r>
        <w:rPr>
          <w:color w:val="231F20"/>
          <w:spacing w:val="-5"/>
        </w:rPr>
        <w:t>31</w:t>
      </w:r>
    </w:p>
    <w:p>
      <w:pPr>
        <w:pStyle w:val="Heading8"/>
        <w:ind w:left="464"/>
      </w:pPr>
      <w:r>
        <w:rPr>
          <w:color w:val="231F20"/>
          <w:spacing w:val="-10"/>
        </w:rPr>
        <w:t>V</w:t>
      </w:r>
    </w:p>
    <w:p>
      <w:pPr>
        <w:pStyle w:val="BodyText"/>
        <w:spacing w:before="105"/>
        <w:ind w:left="293"/>
      </w:pPr>
      <w:r>
        <w:rPr>
          <w:color w:val="231F20"/>
        </w:rPr>
        <w:t>Variable</w:t>
      </w:r>
      <w:r>
        <w:rPr>
          <w:color w:val="231F20"/>
          <w:spacing w:val="-9"/>
        </w:rPr>
        <w:t> </w:t>
      </w:r>
      <w:r>
        <w:rPr>
          <w:color w:val="231F20"/>
          <w:spacing w:val="-2"/>
        </w:rPr>
        <w:t>hysteresis</w:t>
      </w:r>
    </w:p>
    <w:p>
      <w:pPr>
        <w:pStyle w:val="BodyText"/>
        <w:tabs>
          <w:tab w:pos="3187" w:val="left" w:leader="middleDot"/>
        </w:tabs>
        <w:spacing w:before="34"/>
        <w:ind w:left="464"/>
      </w:pPr>
      <w:r>
        <w:rPr>
          <w:color w:val="231F20"/>
        </w:rPr>
        <w:t>Auto</w:t>
      </w:r>
      <w:r>
        <w:rPr>
          <w:color w:val="231F20"/>
          <w:spacing w:val="3"/>
        </w:rPr>
        <w:t> </w:t>
      </w:r>
      <w:r>
        <w:rPr>
          <w:color w:val="231F20"/>
          <w:spacing w:val="-2"/>
        </w:rPr>
        <w:t>levels</w:t>
      </w:r>
      <w:r>
        <w:rPr>
          <w:color w:val="231F20"/>
        </w:rPr>
        <w:tab/>
        <w:t>8-</w:t>
      </w:r>
      <w:r>
        <w:rPr>
          <w:color w:val="231F20"/>
          <w:spacing w:val="-5"/>
        </w:rPr>
        <w:t>50</w:t>
      </w:r>
    </w:p>
    <w:p>
      <w:pPr>
        <w:pStyle w:val="BodyText"/>
        <w:spacing w:before="33"/>
        <w:ind w:left="293"/>
      </w:pPr>
      <w:r>
        <w:rPr>
          <w:color w:val="231F20"/>
          <w:spacing w:val="-4"/>
        </w:rPr>
        <w:t>Volt</w:t>
      </w:r>
    </w:p>
    <w:p>
      <w:pPr>
        <w:pStyle w:val="BodyText"/>
        <w:tabs>
          <w:tab w:pos="3187" w:val="left" w:leader="middleDot"/>
        </w:tabs>
        <w:spacing w:before="33"/>
        <w:ind w:left="464"/>
      </w:pPr>
      <w:r>
        <w:rPr>
          <w:color w:val="231F20"/>
        </w:rPr>
        <w:t>High</w:t>
      </w:r>
      <w:r>
        <w:rPr>
          <w:color w:val="231F20"/>
          <w:spacing w:val="-2"/>
        </w:rPr>
        <w:t> </w:t>
      </w:r>
      <w:r>
        <w:rPr>
          <w:color w:val="231F20"/>
        </w:rPr>
        <w:t>Speed</w:t>
      </w:r>
      <w:r>
        <w:rPr>
          <w:color w:val="231F20"/>
          <w:spacing w:val="-1"/>
        </w:rPr>
        <w:t> </w:t>
      </w:r>
      <w:r>
        <w:rPr>
          <w:color w:val="231F20"/>
          <w:spacing w:val="-2"/>
        </w:rPr>
        <w:t>Measurements</w:t>
      </w:r>
      <w:r>
        <w:rPr>
          <w:color w:val="231F20"/>
        </w:rPr>
        <w:tab/>
        <w:t>8-</w:t>
      </w:r>
      <w:r>
        <w:rPr>
          <w:color w:val="231F20"/>
          <w:spacing w:val="-5"/>
        </w:rPr>
        <w:t>96</w:t>
      </w:r>
    </w:p>
    <w:p>
      <w:pPr>
        <w:pStyle w:val="BodyText"/>
        <w:tabs>
          <w:tab w:pos="3187" w:val="left" w:leader="middleDot"/>
        </w:tabs>
        <w:spacing w:before="34"/>
        <w:ind w:left="464"/>
      </w:pPr>
      <w:r>
        <w:rPr>
          <w:color w:val="231F20"/>
        </w:rPr>
        <w:t>Negative</w:t>
      </w:r>
      <w:r>
        <w:rPr>
          <w:color w:val="231F20"/>
          <w:spacing w:val="2"/>
        </w:rPr>
        <w:t> </w:t>
      </w:r>
      <w:r>
        <w:rPr>
          <w:color w:val="231F20"/>
          <w:spacing w:val="-4"/>
        </w:rPr>
        <w:t>Peak</w:t>
      </w:r>
      <w:r>
        <w:rPr>
          <w:color w:val="231F20"/>
        </w:rPr>
        <w:tab/>
        <w:t>8-</w:t>
      </w:r>
      <w:r>
        <w:rPr>
          <w:color w:val="231F20"/>
          <w:spacing w:val="-5"/>
        </w:rPr>
        <w:t>65</w:t>
      </w:r>
    </w:p>
    <w:p>
      <w:pPr>
        <w:pStyle w:val="BodyText"/>
        <w:tabs>
          <w:tab w:pos="3187" w:val="left" w:leader="middleDot"/>
        </w:tabs>
        <w:spacing w:before="33"/>
        <w:ind w:left="464"/>
      </w:pPr>
      <w:r>
        <w:rPr>
          <w:color w:val="231F20"/>
          <w:spacing w:val="-4"/>
        </w:rPr>
        <w:t>Peak</w:t>
      </w:r>
      <w:r>
        <w:rPr>
          <w:color w:val="231F20"/>
        </w:rPr>
        <w:tab/>
        <w:t>8-</w:t>
      </w:r>
      <w:r>
        <w:rPr>
          <w:color w:val="231F20"/>
          <w:spacing w:val="-5"/>
        </w:rPr>
        <w:t>65</w:t>
      </w:r>
    </w:p>
    <w:p>
      <w:pPr>
        <w:pStyle w:val="BodyText"/>
        <w:tabs>
          <w:tab w:pos="3187" w:val="left" w:leader="middleDot"/>
        </w:tabs>
        <w:spacing w:before="33"/>
        <w:ind w:left="464"/>
      </w:pPr>
      <w:r>
        <w:rPr>
          <w:color w:val="231F20"/>
        </w:rPr>
        <w:t>Peak-to-</w:t>
      </w:r>
      <w:r>
        <w:rPr>
          <w:color w:val="231F20"/>
          <w:spacing w:val="-4"/>
        </w:rPr>
        <w:t>Peak</w:t>
      </w:r>
      <w:r>
        <w:rPr>
          <w:color w:val="231F20"/>
        </w:rPr>
        <w:tab/>
        <w:t>8-</w:t>
      </w:r>
      <w:r>
        <w:rPr>
          <w:color w:val="231F20"/>
          <w:spacing w:val="-5"/>
        </w:rPr>
        <w:t>66</w:t>
      </w:r>
    </w:p>
    <w:p>
      <w:pPr>
        <w:pStyle w:val="Heading8"/>
        <w:spacing w:before="40"/>
        <w:ind w:left="464"/>
      </w:pPr>
      <w:r>
        <w:rPr>
          <w:color w:val="231F20"/>
          <w:spacing w:val="-10"/>
        </w:rPr>
        <w:t>W</w:t>
      </w:r>
    </w:p>
    <w:p>
      <w:pPr>
        <w:tabs>
          <w:tab w:pos="3289" w:val="left" w:leader="middleDot"/>
        </w:tabs>
        <w:spacing w:before="105"/>
        <w:ind w:left="293" w:right="0" w:firstLine="0"/>
        <w:jc w:val="left"/>
        <w:rPr>
          <w:sz w:val="18"/>
        </w:rPr>
      </w:pPr>
      <w:hyperlink w:history="true" w:anchor="_bookmark39">
        <w:r>
          <w:rPr>
            <w:color w:val="231F20"/>
            <w:spacing w:val="-5"/>
            <w:sz w:val="18"/>
          </w:rPr>
          <w:t>WAI</w:t>
        </w:r>
        <w:r>
          <w:rPr>
            <w:color w:val="231F20"/>
            <w:sz w:val="18"/>
          </w:rPr>
          <w:tab/>
          <w:t>5-</w:t>
        </w:r>
        <w:r>
          <w:rPr>
            <w:color w:val="231F20"/>
            <w:spacing w:val="-10"/>
            <w:sz w:val="18"/>
          </w:rPr>
          <w:t>4</w:t>
        </w:r>
      </w:hyperlink>
    </w:p>
    <w:p>
      <w:pPr>
        <w:pStyle w:val="BodyText"/>
        <w:tabs>
          <w:tab w:pos="3187" w:val="left" w:leader="middleDot"/>
        </w:tabs>
        <w:spacing w:before="33"/>
        <w:ind w:left="293"/>
      </w:pPr>
      <w:hyperlink w:history="true" w:anchor="_bookmark57">
        <w:r>
          <w:rPr>
            <w:color w:val="231F20"/>
          </w:rPr>
          <w:t>Wait</w:t>
        </w:r>
        <w:r>
          <w:rPr>
            <w:color w:val="231F20"/>
            <w:spacing w:val="1"/>
          </w:rPr>
          <w:t> </w:t>
        </w:r>
        <w:r>
          <w:rPr>
            <w:color w:val="231F20"/>
          </w:rPr>
          <w:t>for</w:t>
        </w:r>
        <w:r>
          <w:rPr>
            <w:color w:val="231F20"/>
            <w:spacing w:val="2"/>
          </w:rPr>
          <w:t> </w:t>
        </w:r>
        <w:r>
          <w:rPr>
            <w:color w:val="231F20"/>
          </w:rPr>
          <w:t>bus</w:t>
        </w:r>
        <w:r>
          <w:rPr>
            <w:color w:val="231F20"/>
            <w:spacing w:val="2"/>
          </w:rPr>
          <w:t> </w:t>
        </w:r>
        <w:r>
          <w:rPr>
            <w:color w:val="231F20"/>
          </w:rPr>
          <w:t>arming</w:t>
        </w:r>
        <w:r>
          <w:rPr>
            <w:color w:val="231F20"/>
            <w:spacing w:val="3"/>
          </w:rPr>
          <w:t> </w:t>
        </w:r>
        <w:r>
          <w:rPr>
            <w:color w:val="231F20"/>
            <w:spacing w:val="-4"/>
          </w:rPr>
          <w:t>(WFA)</w:t>
        </w:r>
        <w:r>
          <w:rPr>
            <w:color w:val="231F20"/>
          </w:rPr>
          <w:tab/>
          <w:t>6-</w:t>
        </w:r>
        <w:r>
          <w:rPr>
            <w:color w:val="231F20"/>
            <w:spacing w:val="-5"/>
          </w:rPr>
          <w:t>19</w:t>
        </w:r>
      </w:hyperlink>
    </w:p>
    <w:p>
      <w:pPr>
        <w:pStyle w:val="BodyText"/>
        <w:spacing w:before="33"/>
        <w:ind w:left="293"/>
      </w:pPr>
      <w:r>
        <w:rPr>
          <w:color w:val="231F20"/>
        </w:rPr>
        <w:t>Waiting</w:t>
      </w:r>
      <w:r>
        <w:rPr>
          <w:color w:val="231F20"/>
          <w:spacing w:val="1"/>
        </w:rPr>
        <w:t> </w:t>
      </w:r>
      <w:r>
        <w:rPr>
          <w:color w:val="231F20"/>
        </w:rPr>
        <w:t>for</w:t>
      </w:r>
      <w:r>
        <w:rPr>
          <w:color w:val="231F20"/>
          <w:spacing w:val="3"/>
        </w:rPr>
        <w:t> </w:t>
      </w:r>
      <w:r>
        <w:rPr>
          <w:color w:val="231F20"/>
        </w:rPr>
        <w:t>bus</w:t>
      </w:r>
      <w:r>
        <w:rPr>
          <w:color w:val="231F20"/>
          <w:spacing w:val="2"/>
        </w:rPr>
        <w:t> </w:t>
      </w:r>
      <w:r>
        <w:rPr>
          <w:color w:val="231F20"/>
          <w:spacing w:val="-2"/>
        </w:rPr>
        <w:t>arming</w:t>
      </w:r>
    </w:p>
    <w:p>
      <w:pPr>
        <w:pStyle w:val="BodyText"/>
        <w:tabs>
          <w:tab w:pos="3086" w:val="left" w:leader="middleDot"/>
        </w:tabs>
        <w:spacing w:before="34"/>
        <w:ind w:left="464"/>
      </w:pPr>
      <w:hyperlink w:history="true" w:anchor="_bookmark168">
        <w:r>
          <w:rPr>
            <w:color w:val="231F20"/>
            <w:spacing w:val="-2"/>
          </w:rPr>
          <w:t>Status</w:t>
        </w:r>
        <w:r>
          <w:rPr>
            <w:color w:val="231F20"/>
          </w:rPr>
          <w:tab/>
          <w:t>8-</w:t>
        </w:r>
        <w:r>
          <w:rPr>
            <w:color w:val="231F20"/>
            <w:spacing w:val="-5"/>
          </w:rPr>
          <w:t>108</w:t>
        </w:r>
      </w:hyperlink>
    </w:p>
    <w:p>
      <w:pPr>
        <w:pStyle w:val="BodyText"/>
        <w:spacing w:line="203" w:lineRule="exact" w:before="33"/>
        <w:ind w:left="293"/>
      </w:pPr>
      <w:hyperlink w:history="true" w:anchor="_bookmark57">
        <w:r>
          <w:rPr>
            <w:color w:val="231F20"/>
          </w:rPr>
          <w:t>Waiting for</w:t>
        </w:r>
        <w:r>
          <w:rPr>
            <w:color w:val="231F20"/>
            <w:spacing w:val="3"/>
          </w:rPr>
          <w:t> </w:t>
        </w:r>
        <w:r>
          <w:rPr>
            <w:color w:val="231F20"/>
          </w:rPr>
          <w:t>trigger</w:t>
        </w:r>
        <w:r>
          <w:rPr>
            <w:color w:val="231F20"/>
            <w:spacing w:val="4"/>
          </w:rPr>
          <w:t> </w:t>
        </w:r>
        <w:r>
          <w:rPr>
            <w:color w:val="231F20"/>
            <w:spacing w:val="-2"/>
          </w:rPr>
          <w:t>and/or</w:t>
        </w:r>
      </w:hyperlink>
    </w:p>
    <w:p>
      <w:pPr>
        <w:pStyle w:val="BodyText"/>
        <w:tabs>
          <w:tab w:pos="3187" w:val="left" w:leader="middleDot"/>
        </w:tabs>
        <w:spacing w:line="203" w:lineRule="exact"/>
        <w:ind w:left="398"/>
      </w:pPr>
      <w:hyperlink w:history="true" w:anchor="_bookmark57">
        <w:r>
          <w:rPr>
            <w:color w:val="231F20"/>
          </w:rPr>
          <w:t>ext.</w:t>
        </w:r>
        <w:r>
          <w:rPr>
            <w:color w:val="231F20"/>
            <w:spacing w:val="4"/>
          </w:rPr>
          <w:t> </w:t>
        </w:r>
        <w:r>
          <w:rPr>
            <w:color w:val="231F20"/>
          </w:rPr>
          <w:t>arming</w:t>
        </w:r>
        <w:r>
          <w:rPr>
            <w:color w:val="231F20"/>
            <w:spacing w:val="4"/>
          </w:rPr>
          <w:t> </w:t>
        </w:r>
        <w:r>
          <w:rPr>
            <w:color w:val="231F20"/>
            <w:spacing w:val="-4"/>
          </w:rPr>
          <w:t>(WFT)</w:t>
        </w:r>
        <w:r>
          <w:rPr>
            <w:color w:val="231F20"/>
          </w:rPr>
          <w:tab/>
          <w:t>6-</w:t>
        </w:r>
        <w:r>
          <w:rPr>
            <w:color w:val="231F20"/>
            <w:spacing w:val="-5"/>
          </w:rPr>
          <w:t>19</w:t>
        </w:r>
      </w:hyperlink>
    </w:p>
    <w:p>
      <w:pPr>
        <w:pStyle w:val="BodyText"/>
        <w:spacing w:before="33"/>
        <w:ind w:left="293"/>
      </w:pPr>
      <w:r>
        <w:rPr>
          <w:color w:val="231F20"/>
        </w:rPr>
        <w:t>Waiting</w:t>
      </w:r>
      <w:r>
        <w:rPr>
          <w:color w:val="231F20"/>
          <w:spacing w:val="1"/>
        </w:rPr>
        <w:t> </w:t>
      </w:r>
      <w:r>
        <w:rPr>
          <w:color w:val="231F20"/>
        </w:rPr>
        <w:t>for</w:t>
      </w:r>
      <w:r>
        <w:rPr>
          <w:color w:val="231F20"/>
          <w:spacing w:val="3"/>
        </w:rPr>
        <w:t> </w:t>
      </w:r>
      <w:r>
        <w:rPr>
          <w:color w:val="231F20"/>
          <w:spacing w:val="-2"/>
        </w:rPr>
        <w:t>triggering</w:t>
      </w:r>
    </w:p>
    <w:p>
      <w:pPr>
        <w:pStyle w:val="BodyText"/>
        <w:tabs>
          <w:tab w:pos="3086" w:val="left" w:leader="middleDot"/>
        </w:tabs>
        <w:spacing w:before="34"/>
        <w:ind w:left="464"/>
      </w:pPr>
      <w:hyperlink w:history="true" w:anchor="_bookmark168">
        <w:r>
          <w:rPr>
            <w:color w:val="231F20"/>
            <w:spacing w:val="-2"/>
          </w:rPr>
          <w:t>Status</w:t>
        </w:r>
        <w:r>
          <w:rPr>
            <w:color w:val="231F20"/>
          </w:rPr>
          <w:tab/>
          <w:t>8-</w:t>
        </w:r>
        <w:r>
          <w:rPr>
            <w:color w:val="231F20"/>
            <w:spacing w:val="-5"/>
          </w:rPr>
          <w:t>108</w:t>
        </w:r>
      </w:hyperlink>
    </w:p>
    <w:p>
      <w:pPr>
        <w:pStyle w:val="BodyText"/>
        <w:spacing w:after="0"/>
        <w:sectPr>
          <w:headerReference w:type="default" r:id="rId465"/>
          <w:pgSz w:w="8420" w:h="11900"/>
          <w:pgMar w:header="0" w:footer="0" w:top="960" w:bottom="620" w:left="283" w:right="425"/>
          <w:cols w:num="2" w:equalWidth="0">
            <w:col w:w="3898" w:space="40"/>
            <w:col w:w="3774"/>
          </w:cols>
        </w:sectPr>
      </w:pPr>
    </w:p>
    <w:p>
      <w:pPr>
        <w:pStyle w:val="BodyText"/>
        <w:tabs>
          <w:tab w:pos="3511" w:val="right" w:leader="middleDot"/>
        </w:tabs>
        <w:spacing w:before="46"/>
        <w:ind w:left="252"/>
      </w:pPr>
      <w:bookmarkStart w:name="X" w:id="1338"/>
      <w:bookmarkEnd w:id="1338"/>
      <w:r>
        <w:rPr/>
      </w:r>
      <w:hyperlink w:history="true" w:anchor="_bookmark199">
        <w:r>
          <w:rPr>
            <w:color w:val="231F20"/>
          </w:rPr>
          <w:t>Wait-to-</w:t>
        </w:r>
        <w:r>
          <w:rPr>
            <w:color w:val="231F20"/>
            <w:spacing w:val="-2"/>
          </w:rPr>
          <w:t>continue</w:t>
        </w:r>
        <w:r>
          <w:rPr>
            <w:color w:val="231F20"/>
          </w:rPr>
          <w:tab/>
        </w:r>
        <w:r>
          <w:rPr>
            <w:color w:val="231F20"/>
            <w:spacing w:val="-5"/>
          </w:rPr>
          <w:t>8-</w:t>
        </w:r>
        <w:r>
          <w:rPr>
            <w:color w:val="231F20"/>
            <w:spacing w:val="-2"/>
          </w:rPr>
          <w:t>142</w:t>
        </w:r>
      </w:hyperlink>
    </w:p>
    <w:p>
      <w:pPr>
        <w:pStyle w:val="BodyText"/>
        <w:tabs>
          <w:tab w:pos="3511" w:val="right" w:leader="middleDot"/>
        </w:tabs>
        <w:spacing w:before="33"/>
        <w:ind w:left="252"/>
      </w:pPr>
      <w:r>
        <w:rPr>
          <w:color w:val="231F20"/>
          <w:spacing w:val="-2"/>
        </w:rPr>
        <w:t>WFA-</w:t>
      </w:r>
      <w:r>
        <w:rPr>
          <w:color w:val="231F20"/>
          <w:spacing w:val="-5"/>
        </w:rPr>
        <w:t>bit</w:t>
      </w:r>
      <w:r>
        <w:rPr>
          <w:color w:val="231F20"/>
        </w:rPr>
        <w:tab/>
      </w:r>
      <w:r>
        <w:rPr>
          <w:color w:val="231F20"/>
          <w:spacing w:val="-5"/>
        </w:rPr>
        <w:t>6-</w:t>
      </w:r>
      <w:r>
        <w:rPr>
          <w:color w:val="231F20"/>
          <w:spacing w:val="-2"/>
        </w:rPr>
        <w:t>19</w:t>
      </w:r>
    </w:p>
    <w:p>
      <w:pPr>
        <w:pStyle w:val="BodyText"/>
        <w:tabs>
          <w:tab w:pos="3511" w:val="right" w:leader="middleDot"/>
        </w:tabs>
        <w:spacing w:before="33"/>
        <w:ind w:left="252"/>
      </w:pPr>
      <w:r>
        <w:rPr>
          <w:color w:val="231F20"/>
          <w:spacing w:val="-2"/>
        </w:rPr>
        <w:t>WFT-</w:t>
      </w:r>
      <w:r>
        <w:rPr>
          <w:color w:val="231F20"/>
          <w:spacing w:val="-5"/>
        </w:rPr>
        <w:t>bit</w:t>
      </w:r>
      <w:r>
        <w:rPr>
          <w:color w:val="231F20"/>
        </w:rPr>
        <w:tab/>
      </w:r>
      <w:r>
        <w:rPr>
          <w:color w:val="231F20"/>
          <w:spacing w:val="-5"/>
        </w:rPr>
        <w:t>6-</w:t>
      </w:r>
      <w:r>
        <w:rPr>
          <w:color w:val="231F20"/>
          <w:spacing w:val="-2"/>
        </w:rPr>
        <w:t>19</w:t>
      </w:r>
    </w:p>
    <w:p>
      <w:pPr>
        <w:pStyle w:val="Heading8"/>
        <w:spacing w:before="40"/>
      </w:pPr>
      <w:r>
        <w:rPr>
          <w:color w:val="231F20"/>
          <w:spacing w:val="-10"/>
        </w:rPr>
        <w:t>X</w:t>
      </w:r>
    </w:p>
    <w:p>
      <w:pPr>
        <w:pStyle w:val="BodyText"/>
        <w:tabs>
          <w:tab w:pos="3511" w:val="right" w:leader="middleDot"/>
        </w:tabs>
        <w:spacing w:before="105"/>
        <w:ind w:left="252"/>
      </w:pPr>
      <w:hyperlink w:history="true" w:anchor="_bookmark112">
        <w:r>
          <w:rPr>
            <w:color w:val="231F20"/>
          </w:rPr>
          <w:t>X1/X10</w:t>
        </w:r>
        <w:r>
          <w:rPr>
            <w:color w:val="231F20"/>
            <w:spacing w:val="1"/>
          </w:rPr>
          <w:t> </w:t>
        </w:r>
        <w:r>
          <w:rPr>
            <w:color w:val="231F20"/>
            <w:spacing w:val="-2"/>
          </w:rPr>
          <w:t>attenuation</w:t>
        </w:r>
        <w:r>
          <w:rPr>
            <w:color w:val="231F20"/>
          </w:rPr>
          <w:tab/>
        </w:r>
        <w:r>
          <w:rPr>
            <w:color w:val="231F20"/>
            <w:spacing w:val="-5"/>
          </w:rPr>
          <w:t>8-</w:t>
        </w:r>
        <w:r>
          <w:rPr>
            <w:color w:val="231F20"/>
            <w:spacing w:val="-2"/>
          </w:rPr>
          <w:t>46</w:t>
        </w:r>
      </w:hyperlink>
    </w:p>
    <w:sectPr>
      <w:headerReference w:type="even" r:id="rId466"/>
      <w:footerReference w:type="even" r:id="rId467"/>
      <w:pgSz w:w="8420" w:h="11900"/>
      <w:pgMar w:header="0" w:footer="425" w:top="960" w:bottom="620" w:left="283" w:right="425"/>
      <w:pgNumType w:start="14"/>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Arial Black">
    <w:altName w:val="Arial Black"/>
    <w:charset w:val="1"/>
    <w:family w:val="swiss"/>
    <w:pitch w:val="variable"/>
  </w:font>
  <w:font w:name="Cambria">
    <w:altName w:val="Cambria"/>
    <w:charset w:val="1"/>
    <w:family w:val="roman"/>
    <w:pitch w:val="variable"/>
  </w:font>
  <w:font w:name="Courier New">
    <w:altName w:val="Courier New"/>
    <w:charset w:val="1"/>
    <w:family w:val="modern"/>
    <w:pitch w:val="default"/>
  </w:font>
  <w:font w:name="Symbol">
    <w:altName w:val="Symbol"/>
    <w:charset w:val="2"/>
    <w:family w:val="decorative"/>
    <w:pitch w:val="variable"/>
  </w:font>
  <w:font w:name="Microsoft Sans Serif">
    <w:altName w:val="Microsoft Sans Serif"/>
    <w:charset w:val="1"/>
    <w:family w:val="swiss"/>
    <w:pitch w:val="variable"/>
  </w:font>
  <w:font w:name="Comic Sans MS">
    <w:altName w:val="Comic Sans MS"/>
    <w:charset w:val="1"/>
    <w:family w:val="script"/>
    <w:pitch w:val="variable"/>
  </w:font>
  <w:font w:name="Lucida Sans Unicode">
    <w:altName w:val="Lucida Sans Unicode"/>
    <w:charset w:val="1"/>
    <w:family w:val="swiss"/>
    <w:pitch w:val="variable"/>
  </w:font>
  <w:font w:name="MingLiU_HKSCS-ExtB">
    <w:altName w:val="MingLiU_HKSCS-ExtB"/>
    <w:charset w:val="1"/>
    <w:family w:val="roman"/>
    <w:pitch w:val="variable"/>
  </w:font>
  <w:font w:name="Verdana">
    <w:altName w:val="Verdana"/>
    <w:charset w:val="1"/>
    <w:family w:val="swiss"/>
    <w:pitch w:val="variable"/>
  </w:font>
  <w:font w:name="Wingdings">
    <w:altName w:val="Wingdings"/>
    <w:charset w:val="2"/>
    <w:family w:val="decorative"/>
    <w:pitch w:val="variable"/>
  </w:font>
  <w:font w:name="Segoe UI Symbol">
    <w:altName w:val="Segoe UI Symbo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6"/>
      </w:rPr>
    </w:pPr>
    <w:r>
      <w:rPr>
        <w:sz w:val="16"/>
      </w:rPr>
      <mc:AlternateContent>
        <mc:Choice Requires="wps">
          <w:drawing>
            <wp:anchor distT="0" distB="0" distL="0" distR="0" allowOverlap="1" layoutInCell="1" locked="0" behindDoc="1" simplePos="0" relativeHeight="477954560">
              <wp:simplePos x="0" y="0"/>
              <wp:positionH relativeFrom="page">
                <wp:posOffset>2439346</wp:posOffset>
              </wp:positionH>
              <wp:positionV relativeFrom="page">
                <wp:posOffset>7146761</wp:posOffset>
              </wp:positionV>
              <wp:extent cx="216535" cy="17843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16535" cy="178435"/>
                      </a:xfrm>
                      <a:prstGeom prst="rect">
                        <a:avLst/>
                      </a:prstGeom>
                    </wps:spPr>
                    <wps:txbx>
                      <w:txbxContent>
                        <w:p>
                          <w:pPr>
                            <w:spacing w:line="217" w:lineRule="exact" w:before="0"/>
                            <w:ind w:left="20" w:right="0" w:firstLine="0"/>
                            <w:jc w:val="left"/>
                            <w:rPr>
                              <w:rFonts w:ascii="Arial"/>
                              <w:i/>
                              <w:sz w:val="20"/>
                            </w:rPr>
                          </w:pPr>
                          <w:r>
                            <w:rPr>
                              <w:rFonts w:ascii="Arial"/>
                              <w:i/>
                              <w:color w:val="231F20"/>
                              <w:spacing w:val="-4"/>
                              <w:sz w:val="20"/>
                            </w:rPr>
                            <w:fldChar w:fldCharType="begin"/>
                          </w:r>
                          <w:r>
                            <w:rPr>
                              <w:rFonts w:ascii="Arial"/>
                              <w:i/>
                              <w:color w:val="231F20"/>
                              <w:spacing w:val="-4"/>
                              <w:sz w:val="20"/>
                            </w:rPr>
                            <w:instrText> PAGE  \* ROMAN </w:instrText>
                          </w:r>
                          <w:r>
                            <w:rPr>
                              <w:rFonts w:ascii="Arial"/>
                              <w:i/>
                              <w:color w:val="231F20"/>
                              <w:spacing w:val="-4"/>
                              <w:sz w:val="20"/>
                            </w:rPr>
                            <w:fldChar w:fldCharType="separate"/>
                          </w:r>
                          <w:r>
                            <w:rPr>
                              <w:rFonts w:ascii="Arial"/>
                              <w:i/>
                              <w:color w:val="231F20"/>
                              <w:spacing w:val="-4"/>
                              <w:sz w:val="20"/>
                            </w:rPr>
                            <w:t>VIII</w:t>
                          </w:r>
                          <w:r>
                            <w:rPr>
                              <w:rFonts w:ascii="Arial"/>
                              <w:i/>
                              <w:color w:val="231F20"/>
                              <w:spacing w:val="-4"/>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92.074493pt;margin-top:562.737122pt;width:17.05pt;height:14.05pt;mso-position-horizontal-relative:page;mso-position-vertical-relative:page;z-index:-25361920" type="#_x0000_t202" id="docshape11" filled="false" stroked="false">
              <v:textbox inset="0,0,0,0">
                <w:txbxContent>
                  <w:p>
                    <w:pPr>
                      <w:spacing w:line="217" w:lineRule="exact" w:before="0"/>
                      <w:ind w:left="20" w:right="0" w:firstLine="0"/>
                      <w:jc w:val="left"/>
                      <w:rPr>
                        <w:rFonts w:ascii="Arial"/>
                        <w:i/>
                        <w:sz w:val="20"/>
                      </w:rPr>
                    </w:pPr>
                    <w:r>
                      <w:rPr>
                        <w:rFonts w:ascii="Arial"/>
                        <w:i/>
                        <w:color w:val="231F20"/>
                        <w:spacing w:val="-4"/>
                        <w:sz w:val="20"/>
                      </w:rPr>
                      <w:fldChar w:fldCharType="begin"/>
                    </w:r>
                    <w:r>
                      <w:rPr>
                        <w:rFonts w:ascii="Arial"/>
                        <w:i/>
                        <w:color w:val="231F20"/>
                        <w:spacing w:val="-4"/>
                        <w:sz w:val="20"/>
                      </w:rPr>
                      <w:instrText> PAGE  \* ROMAN </w:instrText>
                    </w:r>
                    <w:r>
                      <w:rPr>
                        <w:rFonts w:ascii="Arial"/>
                        <w:i/>
                        <w:color w:val="231F20"/>
                        <w:spacing w:val="-4"/>
                        <w:sz w:val="20"/>
                      </w:rPr>
                      <w:fldChar w:fldCharType="separate"/>
                    </w:r>
                    <w:r>
                      <w:rPr>
                        <w:rFonts w:ascii="Arial"/>
                        <w:i/>
                        <w:color w:val="231F20"/>
                        <w:spacing w:val="-4"/>
                        <w:sz w:val="20"/>
                      </w:rPr>
                      <w:t>VIII</w:t>
                    </w:r>
                    <w:r>
                      <w:rPr>
                        <w:rFonts w:ascii="Arial"/>
                        <w:i/>
                        <w:color w:val="231F20"/>
                        <w:spacing w:val="-4"/>
                        <w:sz w:val="2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2240">
              <wp:simplePos x="0" y="0"/>
              <wp:positionH relativeFrom="page">
                <wp:posOffset>329034</wp:posOffset>
              </wp:positionH>
              <wp:positionV relativeFrom="page">
                <wp:posOffset>7154812</wp:posOffset>
              </wp:positionV>
              <wp:extent cx="1937385" cy="18923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937385" cy="189230"/>
                      </a:xfrm>
                      <a:prstGeom prst="rect">
                        <a:avLst/>
                      </a:prstGeom>
                    </wps:spPr>
                    <wps:txbx>
                      <w:txbxContent>
                        <w:p>
                          <w:pPr>
                            <w:spacing w:line="223" w:lineRule="auto" w:before="0"/>
                            <w:ind w:left="20" w:right="0" w:firstLine="0"/>
                            <w:jc w:val="left"/>
                            <w:rPr>
                              <w:rFonts w:ascii="Arial"/>
                              <w:i/>
                              <w:sz w:val="20"/>
                            </w:rPr>
                          </w:pPr>
                          <w:r>
                            <w:rPr>
                              <w:rFonts w:ascii="Arial"/>
                              <w:i/>
                              <w:color w:val="231F20"/>
                              <w:sz w:val="20"/>
                            </w:rPr>
                            <w:t>2-2</w:t>
                          </w:r>
                          <w:r>
                            <w:rPr>
                              <w:rFonts w:ascii="Arial"/>
                              <w:i/>
                              <w:color w:val="231F20"/>
                              <w:spacing w:val="78"/>
                              <w:w w:val="150"/>
                              <w:sz w:val="20"/>
                            </w:rPr>
                            <w:t> </w:t>
                          </w:r>
                          <w:r>
                            <w:rPr>
                              <w:rFonts w:ascii="Arial"/>
                              <w:i/>
                              <w:color w:val="231F20"/>
                              <w:sz w:val="20"/>
                            </w:rPr>
                            <w:t>Default</w:t>
                          </w:r>
                          <w:r>
                            <w:rPr>
                              <w:rFonts w:ascii="Arial"/>
                              <w:i/>
                              <w:color w:val="231F20"/>
                              <w:spacing w:val="-2"/>
                              <w:sz w:val="20"/>
                            </w:rPr>
                            <w:t> </w:t>
                          </w:r>
                          <w:r>
                            <w:rPr>
                              <w:rFonts w:ascii="Arial"/>
                              <w:i/>
                              <w:color w:val="231F20"/>
                              <w:sz w:val="20"/>
                            </w:rPr>
                            <w:t>settings</w:t>
                          </w:r>
                          <w:r>
                            <w:rPr>
                              <w:rFonts w:ascii="Arial"/>
                              <w:i/>
                              <w:color w:val="231F20"/>
                              <w:spacing w:val="-1"/>
                              <w:sz w:val="20"/>
                            </w:rPr>
                            <w:t> </w:t>
                          </w:r>
                          <w:r>
                            <w:rPr>
                              <w:rFonts w:ascii="Arial"/>
                              <w:i/>
                              <w:color w:val="231F20"/>
                              <w:sz w:val="20"/>
                            </w:rPr>
                            <w:t>(after</w:t>
                          </w:r>
                          <w:r>
                            <w:rPr>
                              <w:rFonts w:ascii="Arial"/>
                              <w:i/>
                              <w:color w:val="231F20"/>
                              <w:spacing w:val="50"/>
                              <w:sz w:val="20"/>
                            </w:rPr>
                            <w:t> </w:t>
                          </w:r>
                          <w:r>
                            <w:rPr>
                              <w:rFonts w:ascii="Arial"/>
                              <w:i/>
                              <w:color w:val="231F20"/>
                              <w:spacing w:val="-2"/>
                              <w:position w:val="-5"/>
                              <w:sz w:val="20"/>
                            </w:rPr>
                            <w:t>*</w:t>
                          </w:r>
                          <w:r>
                            <w:rPr>
                              <w:rFonts w:ascii="Arial"/>
                              <w:i/>
                              <w:color w:val="231F20"/>
                              <w:spacing w:val="-2"/>
                              <w:sz w:val="20"/>
                            </w:rPr>
                            <w:t>RST)</w:t>
                          </w:r>
                        </w:p>
                      </w:txbxContent>
                    </wps:txbx>
                    <wps:bodyPr wrap="square" lIns="0" tIns="0" rIns="0" bIns="0" rtlCol="0">
                      <a:noAutofit/>
                    </wps:bodyPr>
                  </wps:wsp>
                </a:graphicData>
              </a:graphic>
            </wp:anchor>
          </w:drawing>
        </mc:Choice>
        <mc:Fallback>
          <w:pict>
            <v:shape style="position:absolute;margin-left:25.908199pt;margin-top:563.371033pt;width:152.550pt;height:14.9pt;mso-position-horizontal-relative:page;mso-position-vertical-relative:page;z-index:-25354240" type="#_x0000_t202" id="docshape24" filled="false" stroked="false">
              <v:textbox inset="0,0,0,0">
                <w:txbxContent>
                  <w:p>
                    <w:pPr>
                      <w:spacing w:line="223" w:lineRule="auto" w:before="0"/>
                      <w:ind w:left="20" w:right="0" w:firstLine="0"/>
                      <w:jc w:val="left"/>
                      <w:rPr>
                        <w:rFonts w:ascii="Arial"/>
                        <w:i/>
                        <w:sz w:val="20"/>
                      </w:rPr>
                    </w:pPr>
                    <w:r>
                      <w:rPr>
                        <w:rFonts w:ascii="Arial"/>
                        <w:i/>
                        <w:color w:val="231F20"/>
                        <w:sz w:val="20"/>
                      </w:rPr>
                      <w:t>2-2</w:t>
                    </w:r>
                    <w:r>
                      <w:rPr>
                        <w:rFonts w:ascii="Arial"/>
                        <w:i/>
                        <w:color w:val="231F20"/>
                        <w:spacing w:val="78"/>
                        <w:w w:val="150"/>
                        <w:sz w:val="20"/>
                      </w:rPr>
                      <w:t> </w:t>
                    </w:r>
                    <w:r>
                      <w:rPr>
                        <w:rFonts w:ascii="Arial"/>
                        <w:i/>
                        <w:color w:val="231F20"/>
                        <w:sz w:val="20"/>
                      </w:rPr>
                      <w:t>Default</w:t>
                    </w:r>
                    <w:r>
                      <w:rPr>
                        <w:rFonts w:ascii="Arial"/>
                        <w:i/>
                        <w:color w:val="231F20"/>
                        <w:spacing w:val="-2"/>
                        <w:sz w:val="20"/>
                      </w:rPr>
                      <w:t> </w:t>
                    </w:r>
                    <w:r>
                      <w:rPr>
                        <w:rFonts w:ascii="Arial"/>
                        <w:i/>
                        <w:color w:val="231F20"/>
                        <w:sz w:val="20"/>
                      </w:rPr>
                      <w:t>settings</w:t>
                    </w:r>
                    <w:r>
                      <w:rPr>
                        <w:rFonts w:ascii="Arial"/>
                        <w:i/>
                        <w:color w:val="231F20"/>
                        <w:spacing w:val="-1"/>
                        <w:sz w:val="20"/>
                      </w:rPr>
                      <w:t> </w:t>
                    </w:r>
                    <w:r>
                      <w:rPr>
                        <w:rFonts w:ascii="Arial"/>
                        <w:i/>
                        <w:color w:val="231F20"/>
                        <w:sz w:val="20"/>
                      </w:rPr>
                      <w:t>(after</w:t>
                    </w:r>
                    <w:r>
                      <w:rPr>
                        <w:rFonts w:ascii="Arial"/>
                        <w:i/>
                        <w:color w:val="231F20"/>
                        <w:spacing w:val="50"/>
                        <w:sz w:val="20"/>
                      </w:rPr>
                      <w:t> </w:t>
                    </w:r>
                    <w:r>
                      <w:rPr>
                        <w:rFonts w:ascii="Arial"/>
                        <w:i/>
                        <w:color w:val="231F20"/>
                        <w:spacing w:val="-2"/>
                        <w:position w:val="-5"/>
                        <w:sz w:val="20"/>
                      </w:rPr>
                      <w:t>*</w:t>
                    </w:r>
                    <w:r>
                      <w:rPr>
                        <w:rFonts w:ascii="Arial"/>
                        <w:i/>
                        <w:color w:val="231F20"/>
                        <w:spacing w:val="-2"/>
                        <w:sz w:val="20"/>
                      </w:rPr>
                      <w:t>RST)</w:t>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1056">
              <wp:simplePos x="0" y="0"/>
              <wp:positionH relativeFrom="page">
                <wp:posOffset>282953</wp:posOffset>
              </wp:positionH>
              <wp:positionV relativeFrom="page">
                <wp:posOffset>7250420</wp:posOffset>
              </wp:positionV>
              <wp:extent cx="1592580" cy="152400"/>
              <wp:effectExtent l="0" t="0" r="0" b="0"/>
              <wp:wrapNone/>
              <wp:docPr id="1234" name="Textbox 1234"/>
              <wp:cNvGraphicFramePr>
                <a:graphicFrameLocks/>
              </wp:cNvGraphicFramePr>
              <a:graphic>
                <a:graphicData uri="http://schemas.microsoft.com/office/word/2010/wordprocessingShape">
                  <wps:wsp>
                    <wps:cNvPr id="1234" name="Textbox 1234"/>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55424" type="#_x0000_t202" id="docshape1050"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2592">
              <wp:simplePos x="0" y="0"/>
              <wp:positionH relativeFrom="page">
                <wp:posOffset>282953</wp:posOffset>
              </wp:positionH>
              <wp:positionV relativeFrom="page">
                <wp:posOffset>7250420</wp:posOffset>
              </wp:positionV>
              <wp:extent cx="1592580" cy="152400"/>
              <wp:effectExtent l="0" t="0" r="0" b="0"/>
              <wp:wrapNone/>
              <wp:docPr id="1243" name="Textbox 1243"/>
              <wp:cNvGraphicFramePr>
                <a:graphicFrameLocks/>
              </wp:cNvGraphicFramePr>
              <a:graphic>
                <a:graphicData uri="http://schemas.microsoft.com/office/word/2010/wordprocessingShape">
                  <wps:wsp>
                    <wps:cNvPr id="1243" name="Textbox 1243"/>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53888" type="#_x0000_t202" id="docshape1056"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3104">
              <wp:simplePos x="0" y="0"/>
              <wp:positionH relativeFrom="page">
                <wp:posOffset>3471228</wp:posOffset>
              </wp:positionH>
              <wp:positionV relativeFrom="page">
                <wp:posOffset>7250420</wp:posOffset>
              </wp:positionV>
              <wp:extent cx="1630045" cy="152400"/>
              <wp:effectExtent l="0" t="0" r="0" b="0"/>
              <wp:wrapNone/>
              <wp:docPr id="1244" name="Textbox 1244"/>
              <wp:cNvGraphicFramePr>
                <a:graphicFrameLocks/>
              </wp:cNvGraphicFramePr>
              <a:graphic>
                <a:graphicData uri="http://schemas.microsoft.com/office/word/2010/wordprocessingShape">
                  <wps:wsp>
                    <wps:cNvPr id="1244" name="Textbox 1244"/>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33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53376" type="#_x0000_t202" id="docshape1057"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33</w:t>
                    </w:r>
                    <w:r>
                      <w:rPr>
                        <w:rFonts w:ascii="Arial"/>
                        <w:i/>
                        <w:color w:val="231F20"/>
                        <w:spacing w:val="-5"/>
                        <w:sz w:val="20"/>
                      </w:rPr>
                      <w:fldChar w:fldCharType="end"/>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4128">
              <wp:simplePos x="0" y="0"/>
              <wp:positionH relativeFrom="page">
                <wp:posOffset>282953</wp:posOffset>
              </wp:positionH>
              <wp:positionV relativeFrom="page">
                <wp:posOffset>7250420</wp:posOffset>
              </wp:positionV>
              <wp:extent cx="1592580" cy="152400"/>
              <wp:effectExtent l="0" t="0" r="0" b="0"/>
              <wp:wrapNone/>
              <wp:docPr id="1247" name="Textbox 1247"/>
              <wp:cNvGraphicFramePr>
                <a:graphicFrameLocks/>
              </wp:cNvGraphicFramePr>
              <a:graphic>
                <a:graphicData uri="http://schemas.microsoft.com/office/word/2010/wordprocessingShape">
                  <wps:wsp>
                    <wps:cNvPr id="1247" name="Textbox 1247"/>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52352" type="#_x0000_t202" id="docshape1059"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4640">
              <wp:simplePos x="0" y="0"/>
              <wp:positionH relativeFrom="page">
                <wp:posOffset>3471228</wp:posOffset>
              </wp:positionH>
              <wp:positionV relativeFrom="page">
                <wp:posOffset>7250420</wp:posOffset>
              </wp:positionV>
              <wp:extent cx="1630045" cy="152400"/>
              <wp:effectExtent l="0" t="0" r="0" b="0"/>
              <wp:wrapNone/>
              <wp:docPr id="1248" name="Textbox 1248"/>
              <wp:cNvGraphicFramePr>
                <a:graphicFrameLocks/>
              </wp:cNvGraphicFramePr>
              <a:graphic>
                <a:graphicData uri="http://schemas.microsoft.com/office/word/2010/wordprocessingShape">
                  <wps:wsp>
                    <wps:cNvPr id="1248" name="Textbox 1248"/>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35</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51840" type="#_x0000_t202" id="docshape1060"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35</w:t>
                    </w:r>
                    <w:r>
                      <w:rPr>
                        <w:rFonts w:ascii="Arial"/>
                        <w:i/>
                        <w:color w:val="231F20"/>
                        <w:spacing w:val="-5"/>
                        <w:sz w:val="20"/>
                      </w:rPr>
                      <w:fldChar w:fldCharType="end"/>
                    </w: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5152">
              <wp:simplePos x="0" y="0"/>
              <wp:positionH relativeFrom="page">
                <wp:posOffset>282953</wp:posOffset>
              </wp:positionH>
              <wp:positionV relativeFrom="page">
                <wp:posOffset>7250420</wp:posOffset>
              </wp:positionV>
              <wp:extent cx="1592580" cy="152400"/>
              <wp:effectExtent l="0" t="0" r="0" b="0"/>
              <wp:wrapNone/>
              <wp:docPr id="1253" name="Textbox 1253"/>
              <wp:cNvGraphicFramePr>
                <a:graphicFrameLocks/>
              </wp:cNvGraphicFramePr>
              <a:graphic>
                <a:graphicData uri="http://schemas.microsoft.com/office/word/2010/wordprocessingShape">
                  <wps:wsp>
                    <wps:cNvPr id="1253" name="Textbox 1253"/>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51328" type="#_x0000_t202" id="docshape1064"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5664">
              <wp:simplePos x="0" y="0"/>
              <wp:positionH relativeFrom="page">
                <wp:posOffset>3471228</wp:posOffset>
              </wp:positionH>
              <wp:positionV relativeFrom="page">
                <wp:posOffset>7250420</wp:posOffset>
              </wp:positionV>
              <wp:extent cx="1630045" cy="152400"/>
              <wp:effectExtent l="0" t="0" r="0" b="0"/>
              <wp:wrapNone/>
              <wp:docPr id="1254" name="Textbox 1254"/>
              <wp:cNvGraphicFramePr>
                <a:graphicFrameLocks/>
              </wp:cNvGraphicFramePr>
              <a:graphic>
                <a:graphicData uri="http://schemas.microsoft.com/office/word/2010/wordprocessingShape">
                  <wps:wsp>
                    <wps:cNvPr id="1254" name="Textbox 1254"/>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37</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50816" type="#_x0000_t202" id="docshape1065"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37</w:t>
                    </w:r>
                    <w:r>
                      <w:rPr>
                        <w:rFonts w:ascii="Arial"/>
                        <w:i/>
                        <w:color w:val="231F20"/>
                        <w:spacing w:val="-5"/>
                        <w:sz w:val="20"/>
                      </w:rPr>
                      <w:fldChar w:fldCharType="end"/>
                    </w: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6688">
              <wp:simplePos x="0" y="0"/>
              <wp:positionH relativeFrom="page">
                <wp:posOffset>282953</wp:posOffset>
              </wp:positionH>
              <wp:positionV relativeFrom="page">
                <wp:posOffset>7250420</wp:posOffset>
              </wp:positionV>
              <wp:extent cx="1592580" cy="152400"/>
              <wp:effectExtent l="0" t="0" r="0" b="0"/>
              <wp:wrapNone/>
              <wp:docPr id="1257" name="Textbox 1257"/>
              <wp:cNvGraphicFramePr>
                <a:graphicFrameLocks/>
              </wp:cNvGraphicFramePr>
              <a:graphic>
                <a:graphicData uri="http://schemas.microsoft.com/office/word/2010/wordprocessingShape">
                  <wps:wsp>
                    <wps:cNvPr id="1257" name="Textbox 1257"/>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49792" type="#_x0000_t202" id="docshape1067"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7200">
              <wp:simplePos x="0" y="0"/>
              <wp:positionH relativeFrom="page">
                <wp:posOffset>570989</wp:posOffset>
              </wp:positionH>
              <wp:positionV relativeFrom="page">
                <wp:posOffset>7250420</wp:posOffset>
              </wp:positionV>
              <wp:extent cx="1592580" cy="152400"/>
              <wp:effectExtent l="0" t="0" r="0" b="0"/>
              <wp:wrapNone/>
              <wp:docPr id="1258" name="Textbox 1258"/>
              <wp:cNvGraphicFramePr>
                <a:graphicFrameLocks/>
              </wp:cNvGraphicFramePr>
              <a:graphic>
                <a:graphicData uri="http://schemas.microsoft.com/office/word/2010/wordprocessingShape">
                  <wps:wsp>
                    <wps:cNvPr id="1258" name="Textbox 1258"/>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39</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44.959801pt;margin-top:570.899231pt;width:125.4pt;height:12pt;mso-position-horizontal-relative:page;mso-position-vertical-relative:page;z-index:-25249280" type="#_x0000_t202" id="docshape1068"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39</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8224">
              <wp:simplePos x="0" y="0"/>
              <wp:positionH relativeFrom="page">
                <wp:posOffset>282953</wp:posOffset>
              </wp:positionH>
              <wp:positionV relativeFrom="page">
                <wp:posOffset>7250420</wp:posOffset>
              </wp:positionV>
              <wp:extent cx="1592580" cy="152400"/>
              <wp:effectExtent l="0" t="0" r="0" b="0"/>
              <wp:wrapNone/>
              <wp:docPr id="1265" name="Textbox 1265"/>
              <wp:cNvGraphicFramePr>
                <a:graphicFrameLocks/>
              </wp:cNvGraphicFramePr>
              <a:graphic>
                <a:graphicData uri="http://schemas.microsoft.com/office/word/2010/wordprocessingShape">
                  <wps:wsp>
                    <wps:cNvPr id="1265" name="Textbox 1265"/>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48256" type="#_x0000_t202" id="docshape1073"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8736">
              <wp:simplePos x="0" y="0"/>
              <wp:positionH relativeFrom="page">
                <wp:posOffset>570989</wp:posOffset>
              </wp:positionH>
              <wp:positionV relativeFrom="page">
                <wp:posOffset>7250420</wp:posOffset>
              </wp:positionV>
              <wp:extent cx="1592580" cy="152400"/>
              <wp:effectExtent l="0" t="0" r="0" b="0"/>
              <wp:wrapNone/>
              <wp:docPr id="1266" name="Textbox 1266"/>
              <wp:cNvGraphicFramePr>
                <a:graphicFrameLocks/>
              </wp:cNvGraphicFramePr>
              <a:graphic>
                <a:graphicData uri="http://schemas.microsoft.com/office/word/2010/wordprocessingShape">
                  <wps:wsp>
                    <wps:cNvPr id="1266" name="Textbox 1266"/>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41</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44.959801pt;margin-top:570.899231pt;width:125.4pt;height:12pt;mso-position-horizontal-relative:page;mso-position-vertical-relative:page;z-index:-25247744" type="#_x0000_t202" id="docshape1074"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41</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9760">
              <wp:simplePos x="0" y="0"/>
              <wp:positionH relativeFrom="page">
                <wp:posOffset>282953</wp:posOffset>
              </wp:positionH>
              <wp:positionV relativeFrom="page">
                <wp:posOffset>7250420</wp:posOffset>
              </wp:positionV>
              <wp:extent cx="1592580" cy="152400"/>
              <wp:effectExtent l="0" t="0" r="0" b="0"/>
              <wp:wrapNone/>
              <wp:docPr id="1269" name="Textbox 1269"/>
              <wp:cNvGraphicFramePr>
                <a:graphicFrameLocks/>
              </wp:cNvGraphicFramePr>
              <a:graphic>
                <a:graphicData uri="http://schemas.microsoft.com/office/word/2010/wordprocessingShape">
                  <wps:wsp>
                    <wps:cNvPr id="1269" name="Textbox 1269"/>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46720" type="#_x0000_t202" id="docshape1076"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0272">
              <wp:simplePos x="0" y="0"/>
              <wp:positionH relativeFrom="page">
                <wp:posOffset>3471228</wp:posOffset>
              </wp:positionH>
              <wp:positionV relativeFrom="page">
                <wp:posOffset>7250420</wp:posOffset>
              </wp:positionV>
              <wp:extent cx="1630045" cy="152400"/>
              <wp:effectExtent l="0" t="0" r="0" b="0"/>
              <wp:wrapNone/>
              <wp:docPr id="1270" name="Textbox 1270"/>
              <wp:cNvGraphicFramePr>
                <a:graphicFrameLocks/>
              </wp:cNvGraphicFramePr>
              <a:graphic>
                <a:graphicData uri="http://schemas.microsoft.com/office/word/2010/wordprocessingShape">
                  <wps:wsp>
                    <wps:cNvPr id="1270" name="Textbox 1270"/>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46208" type="#_x0000_t202" id="docshape1077"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43</w:t>
                    </w:r>
                    <w:r>
                      <w:rPr>
                        <w:rFonts w:ascii="Arial"/>
                        <w:i/>
                        <w:color w:val="231F20"/>
                        <w:spacing w:val="-5"/>
                        <w:sz w:val="20"/>
                      </w:rPr>
                      <w:fldChar w:fldCharType="end"/>
                    </w: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1296">
              <wp:simplePos x="0" y="0"/>
              <wp:positionH relativeFrom="page">
                <wp:posOffset>282953</wp:posOffset>
              </wp:positionH>
              <wp:positionV relativeFrom="page">
                <wp:posOffset>7250420</wp:posOffset>
              </wp:positionV>
              <wp:extent cx="1592580" cy="152400"/>
              <wp:effectExtent l="0" t="0" r="0" b="0"/>
              <wp:wrapNone/>
              <wp:docPr id="1273" name="Textbox 1273"/>
              <wp:cNvGraphicFramePr>
                <a:graphicFrameLocks/>
              </wp:cNvGraphicFramePr>
              <a:graphic>
                <a:graphicData uri="http://schemas.microsoft.com/office/word/2010/wordprocessingShape">
                  <wps:wsp>
                    <wps:cNvPr id="1273" name="Textbox 1273"/>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45184" type="#_x0000_t202" id="docshape1079"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1808">
              <wp:simplePos x="0" y="0"/>
              <wp:positionH relativeFrom="page">
                <wp:posOffset>3471228</wp:posOffset>
              </wp:positionH>
              <wp:positionV relativeFrom="page">
                <wp:posOffset>7250420</wp:posOffset>
              </wp:positionV>
              <wp:extent cx="1630045" cy="152400"/>
              <wp:effectExtent l="0" t="0" r="0" b="0"/>
              <wp:wrapNone/>
              <wp:docPr id="1274" name="Textbox 1274"/>
              <wp:cNvGraphicFramePr>
                <a:graphicFrameLocks/>
              </wp:cNvGraphicFramePr>
              <a:graphic>
                <a:graphicData uri="http://schemas.microsoft.com/office/word/2010/wordprocessingShape">
                  <wps:wsp>
                    <wps:cNvPr id="1274" name="Textbox 1274"/>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45</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44672" type="#_x0000_t202" id="docshape1080"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45</w:t>
                    </w:r>
                    <w:r>
                      <w:rPr>
                        <w:rFonts w:ascii="Arial"/>
                        <w:i/>
                        <w:color w:val="231F20"/>
                        <w:spacing w:val="-5"/>
                        <w:sz w:val="20"/>
                      </w:rPr>
                      <w:fldChar w:fldCharType="end"/>
                    </w: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3344">
              <wp:simplePos x="0" y="0"/>
              <wp:positionH relativeFrom="page">
                <wp:posOffset>282953</wp:posOffset>
              </wp:positionH>
              <wp:positionV relativeFrom="page">
                <wp:posOffset>7250420</wp:posOffset>
              </wp:positionV>
              <wp:extent cx="1592580" cy="152400"/>
              <wp:effectExtent l="0" t="0" r="0" b="0"/>
              <wp:wrapNone/>
              <wp:docPr id="1280" name="Textbox 1280"/>
              <wp:cNvGraphicFramePr>
                <a:graphicFrameLocks/>
              </wp:cNvGraphicFramePr>
              <a:graphic>
                <a:graphicData uri="http://schemas.microsoft.com/office/word/2010/wordprocessingShape">
                  <wps:wsp>
                    <wps:cNvPr id="1280" name="Textbox 1280"/>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43136" type="#_x0000_t202" id="docshape1084"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3856">
              <wp:simplePos x="0" y="0"/>
              <wp:positionH relativeFrom="page">
                <wp:posOffset>3471228</wp:posOffset>
              </wp:positionH>
              <wp:positionV relativeFrom="page">
                <wp:posOffset>7250420</wp:posOffset>
              </wp:positionV>
              <wp:extent cx="1630045" cy="152400"/>
              <wp:effectExtent l="0" t="0" r="0" b="0"/>
              <wp:wrapNone/>
              <wp:docPr id="1281" name="Textbox 1281"/>
              <wp:cNvGraphicFramePr>
                <a:graphicFrameLocks/>
              </wp:cNvGraphicFramePr>
              <a:graphic>
                <a:graphicData uri="http://schemas.microsoft.com/office/word/2010/wordprocessingShape">
                  <wps:wsp>
                    <wps:cNvPr id="1281" name="Textbox 1281"/>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47</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42624" type="#_x0000_t202" id="docshape1085"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47</w:t>
                    </w:r>
                    <w:r>
                      <w:rPr>
                        <w:rFonts w:ascii="Arial"/>
                        <w:i/>
                        <w:color w:val="231F20"/>
                        <w:spacing w:val="-5"/>
                        <w:sz w:val="20"/>
                      </w:rPr>
                      <w:fldChar w:fldCharType="end"/>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4368">
              <wp:simplePos x="0" y="0"/>
              <wp:positionH relativeFrom="page">
                <wp:posOffset>282953</wp:posOffset>
              </wp:positionH>
              <wp:positionV relativeFrom="page">
                <wp:posOffset>7250420</wp:posOffset>
              </wp:positionV>
              <wp:extent cx="1592580" cy="152400"/>
              <wp:effectExtent l="0" t="0" r="0" b="0"/>
              <wp:wrapNone/>
              <wp:docPr id="1299" name="Textbox 1299"/>
              <wp:cNvGraphicFramePr>
                <a:graphicFrameLocks/>
              </wp:cNvGraphicFramePr>
              <a:graphic>
                <a:graphicData uri="http://schemas.microsoft.com/office/word/2010/wordprocessingShape">
                  <wps:wsp>
                    <wps:cNvPr id="1299" name="Textbox 1299"/>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50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42112" type="#_x0000_t202" id="docshape1102"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50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4880">
              <wp:simplePos x="0" y="0"/>
              <wp:positionH relativeFrom="page">
                <wp:posOffset>3471228</wp:posOffset>
              </wp:positionH>
              <wp:positionV relativeFrom="page">
                <wp:posOffset>7250420</wp:posOffset>
              </wp:positionV>
              <wp:extent cx="1630045" cy="152400"/>
              <wp:effectExtent l="0" t="0" r="0" b="0"/>
              <wp:wrapNone/>
              <wp:docPr id="1300" name="Textbox 1300"/>
              <wp:cNvGraphicFramePr>
                <a:graphicFrameLocks/>
              </wp:cNvGraphicFramePr>
              <a:graphic>
                <a:graphicData uri="http://schemas.microsoft.com/office/word/2010/wordprocessingShape">
                  <wps:wsp>
                    <wps:cNvPr id="1300" name="Textbox 1300"/>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51</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41600" type="#_x0000_t202" id="docshape1103"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51</w:t>
                    </w:r>
                    <w:r>
                      <w:rPr>
                        <w:rFonts w:ascii="Arial"/>
                        <w:i/>
                        <w:color w:val="231F20"/>
                        <w:spacing w:val="-5"/>
                        <w:sz w:val="20"/>
                      </w:rPr>
                      <w:fldChar w:fldCharType="end"/>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5904">
              <wp:simplePos x="0" y="0"/>
              <wp:positionH relativeFrom="page">
                <wp:posOffset>3471228</wp:posOffset>
              </wp:positionH>
              <wp:positionV relativeFrom="page">
                <wp:posOffset>7250420</wp:posOffset>
              </wp:positionV>
              <wp:extent cx="1630045" cy="152400"/>
              <wp:effectExtent l="0" t="0" r="0" b="0"/>
              <wp:wrapNone/>
              <wp:docPr id="1306" name="Textbox 1306"/>
              <wp:cNvGraphicFramePr>
                <a:graphicFrameLocks/>
              </wp:cNvGraphicFramePr>
              <a:graphic>
                <a:graphicData uri="http://schemas.microsoft.com/office/word/2010/wordprocessingShape">
                  <wps:wsp>
                    <wps:cNvPr id="1306" name="Textbox 1306"/>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53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40576" type="#_x0000_t202" id="docshape1108"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53</w:t>
                    </w:r>
                    <w:r>
                      <w:rPr>
                        <w:rFonts w:ascii="Arial"/>
                        <w:i/>
                        <w:color w:val="231F20"/>
                        <w:spacing w:val="-5"/>
                        <w:sz w:val="20"/>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4288">
              <wp:simplePos x="0" y="0"/>
              <wp:positionH relativeFrom="page">
                <wp:posOffset>329034</wp:posOffset>
              </wp:positionH>
              <wp:positionV relativeFrom="page">
                <wp:posOffset>7154816</wp:posOffset>
              </wp:positionV>
              <wp:extent cx="1139825" cy="1524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13982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3-2</w:t>
                          </w:r>
                          <w:r>
                            <w:rPr>
                              <w:rFonts w:ascii="Arial"/>
                              <w:i/>
                              <w:color w:val="231F20"/>
                              <w:spacing w:val="76"/>
                              <w:w w:val="150"/>
                              <w:sz w:val="20"/>
                            </w:rPr>
                            <w:t> </w:t>
                          </w:r>
                          <w:r>
                            <w:rPr>
                              <w:rFonts w:ascii="Arial"/>
                              <w:i/>
                              <w:color w:val="231F20"/>
                              <w:sz w:val="20"/>
                            </w:rPr>
                            <w:t>What</w:t>
                          </w:r>
                          <w:r>
                            <w:rPr>
                              <w:rFonts w:ascii="Arial"/>
                              <w:i/>
                              <w:color w:val="231F20"/>
                              <w:spacing w:val="-3"/>
                              <w:sz w:val="20"/>
                            </w:rPr>
                            <w:t> </w:t>
                          </w:r>
                          <w:r>
                            <w:rPr>
                              <w:rFonts w:ascii="Arial"/>
                              <w:i/>
                              <w:color w:val="231F20"/>
                              <w:sz w:val="20"/>
                            </w:rPr>
                            <w:t>is</w:t>
                          </w:r>
                          <w:r>
                            <w:rPr>
                              <w:rFonts w:ascii="Arial"/>
                              <w:i/>
                              <w:color w:val="231F20"/>
                              <w:spacing w:val="-3"/>
                              <w:sz w:val="20"/>
                            </w:rPr>
                            <w:t> </w:t>
                          </w:r>
                          <w:r>
                            <w:rPr>
                              <w:rFonts w:ascii="Arial"/>
                              <w:i/>
                              <w:color w:val="231F20"/>
                              <w:spacing w:val="-2"/>
                              <w:sz w:val="20"/>
                            </w:rPr>
                            <w:t>SCPI?</w:t>
                          </w:r>
                        </w:p>
                      </w:txbxContent>
                    </wps:txbx>
                    <wps:bodyPr wrap="square" lIns="0" tIns="0" rIns="0" bIns="0" rtlCol="0">
                      <a:noAutofit/>
                    </wps:bodyPr>
                  </wps:wsp>
                </a:graphicData>
              </a:graphic>
            </wp:anchor>
          </w:drawing>
        </mc:Choice>
        <mc:Fallback>
          <w:pict>
            <v:shape style="position:absolute;margin-left:25.908195pt;margin-top:563.371399pt;width:89.75pt;height:12pt;mso-position-horizontal-relative:page;mso-position-vertical-relative:page;z-index:-25352192" type="#_x0000_t202" id="docshape28" filled="false" stroked="false">
              <v:textbox inset="0,0,0,0">
                <w:txbxContent>
                  <w:p>
                    <w:pPr>
                      <w:spacing w:line="217" w:lineRule="exact" w:before="0"/>
                      <w:ind w:left="20" w:right="0" w:firstLine="0"/>
                      <w:jc w:val="left"/>
                      <w:rPr>
                        <w:rFonts w:ascii="Arial"/>
                        <w:i/>
                        <w:sz w:val="20"/>
                      </w:rPr>
                    </w:pPr>
                    <w:r>
                      <w:rPr>
                        <w:rFonts w:ascii="Arial"/>
                        <w:i/>
                        <w:color w:val="231F20"/>
                        <w:sz w:val="20"/>
                      </w:rPr>
                      <w:t>3-2</w:t>
                    </w:r>
                    <w:r>
                      <w:rPr>
                        <w:rFonts w:ascii="Arial"/>
                        <w:i/>
                        <w:color w:val="231F20"/>
                        <w:spacing w:val="76"/>
                        <w:w w:val="150"/>
                        <w:sz w:val="20"/>
                      </w:rPr>
                      <w:t> </w:t>
                    </w:r>
                    <w:r>
                      <w:rPr>
                        <w:rFonts w:ascii="Arial"/>
                        <w:i/>
                        <w:color w:val="231F20"/>
                        <w:sz w:val="20"/>
                      </w:rPr>
                      <w:t>What</w:t>
                    </w:r>
                    <w:r>
                      <w:rPr>
                        <w:rFonts w:ascii="Arial"/>
                        <w:i/>
                        <w:color w:val="231F20"/>
                        <w:spacing w:val="-3"/>
                        <w:sz w:val="20"/>
                      </w:rPr>
                      <w:t> </w:t>
                    </w:r>
                    <w:r>
                      <w:rPr>
                        <w:rFonts w:ascii="Arial"/>
                        <w:i/>
                        <w:color w:val="231F20"/>
                        <w:sz w:val="20"/>
                      </w:rPr>
                      <w:t>is</w:t>
                    </w:r>
                    <w:r>
                      <w:rPr>
                        <w:rFonts w:ascii="Arial"/>
                        <w:i/>
                        <w:color w:val="231F20"/>
                        <w:spacing w:val="-3"/>
                        <w:sz w:val="20"/>
                      </w:rPr>
                      <w:t> </w:t>
                    </w:r>
                    <w:r>
                      <w:rPr>
                        <w:rFonts w:ascii="Arial"/>
                        <w:i/>
                        <w:color w:val="231F20"/>
                        <w:spacing w:val="-2"/>
                        <w:sz w:val="20"/>
                      </w:rPr>
                      <w:t>SCPI?</w:t>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6416">
              <wp:simplePos x="0" y="0"/>
              <wp:positionH relativeFrom="page">
                <wp:posOffset>282953</wp:posOffset>
              </wp:positionH>
              <wp:positionV relativeFrom="page">
                <wp:posOffset>7250420</wp:posOffset>
              </wp:positionV>
              <wp:extent cx="1592580" cy="152400"/>
              <wp:effectExtent l="0" t="0" r="0" b="0"/>
              <wp:wrapNone/>
              <wp:docPr id="1307" name="Textbox 1307"/>
              <wp:cNvGraphicFramePr>
                <a:graphicFrameLocks/>
              </wp:cNvGraphicFramePr>
              <a:graphic>
                <a:graphicData uri="http://schemas.microsoft.com/office/word/2010/wordprocessingShape">
                  <wps:wsp>
                    <wps:cNvPr id="1307" name="Textbox 1307"/>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54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40064" type="#_x0000_t202" id="docshape1109"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54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6928">
              <wp:simplePos x="0" y="0"/>
              <wp:positionH relativeFrom="page">
                <wp:posOffset>3471228</wp:posOffset>
              </wp:positionH>
              <wp:positionV relativeFrom="page">
                <wp:posOffset>7250420</wp:posOffset>
              </wp:positionV>
              <wp:extent cx="1630045" cy="152400"/>
              <wp:effectExtent l="0" t="0" r="0" b="0"/>
              <wp:wrapNone/>
              <wp:docPr id="1310" name="Textbox 1310"/>
              <wp:cNvGraphicFramePr>
                <a:graphicFrameLocks/>
              </wp:cNvGraphicFramePr>
              <a:graphic>
                <a:graphicData uri="http://schemas.microsoft.com/office/word/2010/wordprocessingShape">
                  <wps:wsp>
                    <wps:cNvPr id="1310" name="Textbox 1310"/>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55</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39552" type="#_x0000_t202" id="docshape1112"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55</w:t>
                    </w:r>
                    <w:r>
                      <w:rPr>
                        <w:rFonts w:ascii="Arial"/>
                        <w:i/>
                        <w:color w:val="231F20"/>
                        <w:spacing w:val="-5"/>
                        <w:sz w:val="20"/>
                      </w:rPr>
                      <w:fldChar w:fldCharType="end"/>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7440">
              <wp:simplePos x="0" y="0"/>
              <wp:positionH relativeFrom="page">
                <wp:posOffset>282953</wp:posOffset>
              </wp:positionH>
              <wp:positionV relativeFrom="page">
                <wp:posOffset>7250420</wp:posOffset>
              </wp:positionV>
              <wp:extent cx="1592580" cy="152400"/>
              <wp:effectExtent l="0" t="0" r="0" b="0"/>
              <wp:wrapNone/>
              <wp:docPr id="1311" name="Textbox 1311"/>
              <wp:cNvGraphicFramePr>
                <a:graphicFrameLocks/>
              </wp:cNvGraphicFramePr>
              <a:graphic>
                <a:graphicData uri="http://schemas.microsoft.com/office/word/2010/wordprocessingShape">
                  <wps:wsp>
                    <wps:cNvPr id="1311" name="Textbox 1311"/>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56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39040" type="#_x0000_t202" id="docshape1113"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56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8976">
              <wp:simplePos x="0" y="0"/>
              <wp:positionH relativeFrom="page">
                <wp:posOffset>282953</wp:posOffset>
              </wp:positionH>
              <wp:positionV relativeFrom="page">
                <wp:posOffset>7250420</wp:posOffset>
              </wp:positionV>
              <wp:extent cx="1592580" cy="152400"/>
              <wp:effectExtent l="0" t="0" r="0" b="0"/>
              <wp:wrapNone/>
              <wp:docPr id="1320" name="Textbox 1320"/>
              <wp:cNvGraphicFramePr>
                <a:graphicFrameLocks/>
              </wp:cNvGraphicFramePr>
              <a:graphic>
                <a:graphicData uri="http://schemas.microsoft.com/office/word/2010/wordprocessingShape">
                  <wps:wsp>
                    <wps:cNvPr id="1320" name="Textbox 1320"/>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58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37504" type="#_x0000_t202" id="docshape1119"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58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9488">
              <wp:simplePos x="0" y="0"/>
              <wp:positionH relativeFrom="page">
                <wp:posOffset>3471228</wp:posOffset>
              </wp:positionH>
              <wp:positionV relativeFrom="page">
                <wp:posOffset>7250420</wp:posOffset>
              </wp:positionV>
              <wp:extent cx="1630045" cy="152400"/>
              <wp:effectExtent l="0" t="0" r="0" b="0"/>
              <wp:wrapNone/>
              <wp:docPr id="1321" name="Textbox 1321"/>
              <wp:cNvGraphicFramePr>
                <a:graphicFrameLocks/>
              </wp:cNvGraphicFramePr>
              <a:graphic>
                <a:graphicData uri="http://schemas.microsoft.com/office/word/2010/wordprocessingShape">
                  <wps:wsp>
                    <wps:cNvPr id="1321" name="Textbox 1321"/>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59</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36992" type="#_x0000_t202" id="docshape1120"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59</w:t>
                    </w:r>
                    <w:r>
                      <w:rPr>
                        <w:rFonts w:ascii="Arial"/>
                        <w:i/>
                        <w:color w:val="231F20"/>
                        <w:spacing w:val="-5"/>
                        <w:sz w:val="20"/>
                      </w:rPr>
                      <w:fldChar w:fldCharType="end"/>
                    </w:r>
                  </w:p>
                </w:txbxContent>
              </v:textbox>
              <w10:wrap type="none"/>
            </v:shape>
          </w:pict>
        </mc:Fallback>
      </mc:AlternateContent>
    </w: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1024">
              <wp:simplePos x="0" y="0"/>
              <wp:positionH relativeFrom="page">
                <wp:posOffset>283277</wp:posOffset>
              </wp:positionH>
              <wp:positionV relativeFrom="page">
                <wp:posOffset>6988781</wp:posOffset>
              </wp:positionV>
              <wp:extent cx="1027430" cy="114300"/>
              <wp:effectExtent l="0" t="0" r="0" b="0"/>
              <wp:wrapNone/>
              <wp:docPr id="1327" name="Textbox 1327"/>
              <wp:cNvGraphicFramePr>
                <a:graphicFrameLocks/>
              </wp:cNvGraphicFramePr>
              <a:graphic>
                <a:graphicData uri="http://schemas.microsoft.com/office/word/2010/wordprocessingShape">
                  <wps:wsp>
                    <wps:cNvPr id="1327" name="Textbox 1327"/>
                    <wps:cNvSpPr txBox="1"/>
                    <wps:spPr>
                      <a:xfrm>
                        <a:off x="0" y="0"/>
                        <a:ext cx="1027430" cy="114300"/>
                      </a:xfrm>
                      <a:prstGeom prst="rect">
                        <a:avLst/>
                      </a:prstGeom>
                    </wps:spPr>
                    <wps:txbx>
                      <w:txbxContent>
                        <w:p>
                          <w:pPr>
                            <w:spacing w:line="160" w:lineRule="exact" w:before="0"/>
                            <w:ind w:left="20"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p>
                      </w:txbxContent>
                    </wps:txbx>
                    <wps:bodyPr wrap="square" lIns="0" tIns="0" rIns="0" bIns="0" rtlCol="0">
                      <a:noAutofit/>
                    </wps:bodyPr>
                  </wps:wsp>
                </a:graphicData>
              </a:graphic>
            </wp:anchor>
          </w:drawing>
        </mc:Choice>
        <mc:Fallback>
          <w:pict>
            <v:shape style="position:absolute;margin-left:22.3053pt;margin-top:550.297791pt;width:80.9pt;height:9pt;mso-position-horizontal-relative:page;mso-position-vertical-relative:page;z-index:-25235456" type="#_x0000_t202" id="docshape1124" filled="false" stroked="false">
              <v:textbox inset="0,0,0,0">
                <w:txbxContent>
                  <w:p>
                    <w:pPr>
                      <w:spacing w:line="160" w:lineRule="exact" w:before="0"/>
                      <w:ind w:left="20"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p>
                </w:txbxContent>
              </v:textbox>
              <w10:wrap type="none"/>
            </v:shape>
          </w:pict>
        </mc:Fallback>
      </mc:AlternateContent>
    </w:r>
    <w:r>
      <w:rPr>
        <w:sz w:val="20"/>
      </w:rPr>
      <mc:AlternateContent>
        <mc:Choice Requires="wps">
          <w:drawing>
            <wp:anchor distT="0" distB="0" distL="0" distR="0" allowOverlap="1" layoutInCell="1" locked="0" behindDoc="1" simplePos="0" relativeHeight="478081536">
              <wp:simplePos x="0" y="0"/>
              <wp:positionH relativeFrom="page">
                <wp:posOffset>1463186</wp:posOffset>
              </wp:positionH>
              <wp:positionV relativeFrom="page">
                <wp:posOffset>6988781</wp:posOffset>
              </wp:positionV>
              <wp:extent cx="1005205" cy="114300"/>
              <wp:effectExtent l="0" t="0" r="0" b="0"/>
              <wp:wrapNone/>
              <wp:docPr id="1328" name="Textbox 1328"/>
              <wp:cNvGraphicFramePr>
                <a:graphicFrameLocks/>
              </wp:cNvGraphicFramePr>
              <a:graphic>
                <a:graphicData uri="http://schemas.microsoft.com/office/word/2010/wordprocessingShape">
                  <wps:wsp>
                    <wps:cNvPr id="1328" name="Textbox 1328"/>
                    <wps:cNvSpPr txBox="1"/>
                    <wps:spPr>
                      <a:xfrm>
                        <a:off x="0" y="0"/>
                        <a:ext cx="1005205" cy="114300"/>
                      </a:xfrm>
                      <a:prstGeom prst="rect">
                        <a:avLst/>
                      </a:prstGeom>
                    </wps:spPr>
                    <wps:txbx>
                      <w:txbxContent>
                        <w:p>
                          <w:pPr>
                            <w:spacing w:line="160" w:lineRule="exact" w:before="0"/>
                            <w:ind w:left="20" w:right="0" w:firstLine="0"/>
                            <w:jc w:val="left"/>
                            <w:rPr>
                              <w:sz w:val="14"/>
                            </w:rPr>
                          </w:pPr>
                          <w:r>
                            <w:rPr>
                              <w:color w:val="231F20"/>
                              <w:sz w:val="14"/>
                            </w:rPr>
                            <w:t>SCPI</w:t>
                          </w:r>
                          <w:r>
                            <w:rPr>
                              <w:color w:val="231F20"/>
                              <w:spacing w:val="5"/>
                              <w:sz w:val="14"/>
                            </w:rPr>
                            <w:t> </w:t>
                          </w:r>
                          <w:r>
                            <w:rPr>
                              <w:color w:val="231F20"/>
                              <w:sz w:val="14"/>
                            </w:rPr>
                            <w:t>1991.0,</w:t>
                          </w:r>
                          <w:r>
                            <w:rPr>
                              <w:color w:val="231F20"/>
                              <w:spacing w:val="7"/>
                              <w:sz w:val="14"/>
                            </w:rPr>
                            <w:t> </w:t>
                          </w:r>
                          <w:r>
                            <w:rPr>
                              <w:color w:val="231F20"/>
                              <w:spacing w:val="-2"/>
                              <w:sz w:val="14"/>
                            </w:rPr>
                            <w:t>confirmed.</w:t>
                          </w:r>
                        </w:p>
                      </w:txbxContent>
                    </wps:txbx>
                    <wps:bodyPr wrap="square" lIns="0" tIns="0" rIns="0" bIns="0" rtlCol="0">
                      <a:noAutofit/>
                    </wps:bodyPr>
                  </wps:wsp>
                </a:graphicData>
              </a:graphic>
            </wp:anchor>
          </w:drawing>
        </mc:Choice>
        <mc:Fallback>
          <w:pict>
            <v:shape style="position:absolute;margin-left:115.211548pt;margin-top:550.297791pt;width:79.150pt;height:9pt;mso-position-horizontal-relative:page;mso-position-vertical-relative:page;z-index:-25234944" type="#_x0000_t202" id="docshape1125" filled="false" stroked="false">
              <v:textbox inset="0,0,0,0">
                <w:txbxContent>
                  <w:p>
                    <w:pPr>
                      <w:spacing w:line="160" w:lineRule="exact" w:before="0"/>
                      <w:ind w:left="20" w:right="0" w:firstLine="0"/>
                      <w:jc w:val="left"/>
                      <w:rPr>
                        <w:sz w:val="14"/>
                      </w:rPr>
                    </w:pPr>
                    <w:r>
                      <w:rPr>
                        <w:color w:val="231F20"/>
                        <w:sz w:val="14"/>
                      </w:rPr>
                      <w:t>SCPI</w:t>
                    </w:r>
                    <w:r>
                      <w:rPr>
                        <w:color w:val="231F20"/>
                        <w:spacing w:val="5"/>
                        <w:sz w:val="14"/>
                      </w:rPr>
                      <w:t> </w:t>
                    </w:r>
                    <w:r>
                      <w:rPr>
                        <w:color w:val="231F20"/>
                        <w:sz w:val="14"/>
                      </w:rPr>
                      <w:t>1991.0,</w:t>
                    </w:r>
                    <w:r>
                      <w:rPr>
                        <w:color w:val="231F20"/>
                        <w:spacing w:val="7"/>
                        <w:sz w:val="14"/>
                      </w:rPr>
                      <w:t> </w:t>
                    </w:r>
                    <w:r>
                      <w:rPr>
                        <w:color w:val="231F20"/>
                        <w:spacing w:val="-2"/>
                        <w:sz w:val="14"/>
                      </w:rPr>
                      <w:t>confirmed.</w:t>
                    </w:r>
                  </w:p>
                </w:txbxContent>
              </v:textbox>
              <w10:wrap type="none"/>
            </v:shape>
          </w:pict>
        </mc:Fallback>
      </mc:AlternateContent>
    </w:r>
    <w:r>
      <w:rPr>
        <w:sz w:val="20"/>
      </w:rPr>
      <mc:AlternateContent>
        <mc:Choice Requires="wps">
          <w:drawing>
            <wp:anchor distT="0" distB="0" distL="0" distR="0" allowOverlap="1" layoutInCell="1" locked="0" behindDoc="1" simplePos="0" relativeHeight="478082048">
              <wp:simplePos x="0" y="0"/>
              <wp:positionH relativeFrom="page">
                <wp:posOffset>282953</wp:posOffset>
              </wp:positionH>
              <wp:positionV relativeFrom="page">
                <wp:posOffset>7250420</wp:posOffset>
              </wp:positionV>
              <wp:extent cx="1592580" cy="152400"/>
              <wp:effectExtent l="0" t="0" r="0" b="0"/>
              <wp:wrapNone/>
              <wp:docPr id="1329" name="Textbox 1329"/>
              <wp:cNvGraphicFramePr>
                <a:graphicFrameLocks/>
              </wp:cNvGraphicFramePr>
              <a:graphic>
                <a:graphicData uri="http://schemas.microsoft.com/office/word/2010/wordprocessingShape">
                  <wps:wsp>
                    <wps:cNvPr id="1329" name="Textbox 1329"/>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60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34432" type="#_x0000_t202" id="docshape1126"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60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2560">
              <wp:simplePos x="0" y="0"/>
              <wp:positionH relativeFrom="page">
                <wp:posOffset>3471228</wp:posOffset>
              </wp:positionH>
              <wp:positionV relativeFrom="page">
                <wp:posOffset>7250420</wp:posOffset>
              </wp:positionV>
              <wp:extent cx="1630045" cy="152400"/>
              <wp:effectExtent l="0" t="0" r="0" b="0"/>
              <wp:wrapNone/>
              <wp:docPr id="1330" name="Textbox 1330"/>
              <wp:cNvGraphicFramePr>
                <a:graphicFrameLocks/>
              </wp:cNvGraphicFramePr>
              <a:graphic>
                <a:graphicData uri="http://schemas.microsoft.com/office/word/2010/wordprocessingShape">
                  <wps:wsp>
                    <wps:cNvPr id="1330" name="Textbox 1330"/>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61</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33920" type="#_x0000_t202" id="docshape1127"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61</w:t>
                    </w:r>
                    <w:r>
                      <w:rPr>
                        <w:rFonts w:ascii="Arial"/>
                        <w:i/>
                        <w:color w:val="231F20"/>
                        <w:spacing w:val="-5"/>
                        <w:sz w:val="20"/>
                      </w:rPr>
                      <w:fldChar w:fldCharType="end"/>
                    </w:r>
                  </w:p>
                </w:txbxContent>
              </v:textbox>
              <w10:wrap type="none"/>
            </v:shape>
          </w:pict>
        </mc:Fallback>
      </mc:AlternateContent>
    </w: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4096">
              <wp:simplePos x="0" y="0"/>
              <wp:positionH relativeFrom="page">
                <wp:posOffset>282917</wp:posOffset>
              </wp:positionH>
              <wp:positionV relativeFrom="page">
                <wp:posOffset>6988871</wp:posOffset>
              </wp:positionV>
              <wp:extent cx="1027430" cy="114300"/>
              <wp:effectExtent l="0" t="0" r="0" b="0"/>
              <wp:wrapNone/>
              <wp:docPr id="1343" name="Textbox 1343"/>
              <wp:cNvGraphicFramePr>
                <a:graphicFrameLocks/>
              </wp:cNvGraphicFramePr>
              <a:graphic>
                <a:graphicData uri="http://schemas.microsoft.com/office/word/2010/wordprocessingShape">
                  <wps:wsp>
                    <wps:cNvPr id="1343" name="Textbox 1343"/>
                    <wps:cNvSpPr txBox="1"/>
                    <wps:spPr>
                      <a:xfrm>
                        <a:off x="0" y="0"/>
                        <a:ext cx="1027430" cy="114300"/>
                      </a:xfrm>
                      <a:prstGeom prst="rect">
                        <a:avLst/>
                      </a:prstGeom>
                    </wps:spPr>
                    <wps:txbx>
                      <w:txbxContent>
                        <w:p>
                          <w:pPr>
                            <w:spacing w:line="160" w:lineRule="exact" w:before="0"/>
                            <w:ind w:left="20"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p>
                      </w:txbxContent>
                    </wps:txbx>
                    <wps:bodyPr wrap="square" lIns="0" tIns="0" rIns="0" bIns="0" rtlCol="0">
                      <a:noAutofit/>
                    </wps:bodyPr>
                  </wps:wsp>
                </a:graphicData>
              </a:graphic>
            </wp:anchor>
          </w:drawing>
        </mc:Choice>
        <mc:Fallback>
          <w:pict>
            <v:shape style="position:absolute;margin-left:22.277pt;margin-top:550.304871pt;width:80.9pt;height:9pt;mso-position-horizontal-relative:page;mso-position-vertical-relative:page;z-index:-25232384" type="#_x0000_t202" id="docshape1138" filled="false" stroked="false">
              <v:textbox inset="0,0,0,0">
                <w:txbxContent>
                  <w:p>
                    <w:pPr>
                      <w:spacing w:line="160" w:lineRule="exact" w:before="0"/>
                      <w:ind w:left="20"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p>
                </w:txbxContent>
              </v:textbox>
              <w10:wrap type="none"/>
            </v:shape>
          </w:pict>
        </mc:Fallback>
      </mc:AlternateContent>
    </w:r>
    <w:r>
      <w:rPr>
        <w:sz w:val="20"/>
      </w:rPr>
      <mc:AlternateContent>
        <mc:Choice Requires="wps">
          <w:drawing>
            <wp:anchor distT="0" distB="0" distL="0" distR="0" allowOverlap="1" layoutInCell="1" locked="0" behindDoc="1" simplePos="0" relativeHeight="478084608">
              <wp:simplePos x="0" y="0"/>
              <wp:positionH relativeFrom="page">
                <wp:posOffset>1462827</wp:posOffset>
              </wp:positionH>
              <wp:positionV relativeFrom="page">
                <wp:posOffset>6988871</wp:posOffset>
              </wp:positionV>
              <wp:extent cx="1005205" cy="114300"/>
              <wp:effectExtent l="0" t="0" r="0" b="0"/>
              <wp:wrapNone/>
              <wp:docPr id="1344" name="Textbox 1344"/>
              <wp:cNvGraphicFramePr>
                <a:graphicFrameLocks/>
              </wp:cNvGraphicFramePr>
              <a:graphic>
                <a:graphicData uri="http://schemas.microsoft.com/office/word/2010/wordprocessingShape">
                  <wps:wsp>
                    <wps:cNvPr id="1344" name="Textbox 1344"/>
                    <wps:cNvSpPr txBox="1"/>
                    <wps:spPr>
                      <a:xfrm>
                        <a:off x="0" y="0"/>
                        <a:ext cx="1005205" cy="114300"/>
                      </a:xfrm>
                      <a:prstGeom prst="rect">
                        <a:avLst/>
                      </a:prstGeom>
                    </wps:spPr>
                    <wps:txbx>
                      <w:txbxContent>
                        <w:p>
                          <w:pPr>
                            <w:spacing w:line="160" w:lineRule="exact" w:before="0"/>
                            <w:ind w:left="20" w:right="0" w:firstLine="0"/>
                            <w:jc w:val="left"/>
                            <w:rPr>
                              <w:sz w:val="14"/>
                            </w:rPr>
                          </w:pPr>
                          <w:r>
                            <w:rPr>
                              <w:color w:val="231F20"/>
                              <w:sz w:val="14"/>
                            </w:rPr>
                            <w:t>SCPI</w:t>
                          </w:r>
                          <w:r>
                            <w:rPr>
                              <w:color w:val="231F20"/>
                              <w:spacing w:val="5"/>
                              <w:sz w:val="14"/>
                            </w:rPr>
                            <w:t> </w:t>
                          </w:r>
                          <w:r>
                            <w:rPr>
                              <w:color w:val="231F20"/>
                              <w:sz w:val="14"/>
                            </w:rPr>
                            <w:t>1991.0,</w:t>
                          </w:r>
                          <w:r>
                            <w:rPr>
                              <w:color w:val="231F20"/>
                              <w:spacing w:val="7"/>
                              <w:sz w:val="14"/>
                            </w:rPr>
                            <w:t> </w:t>
                          </w:r>
                          <w:r>
                            <w:rPr>
                              <w:color w:val="231F20"/>
                              <w:spacing w:val="-2"/>
                              <w:sz w:val="14"/>
                            </w:rPr>
                            <w:t>confirmed.</w:t>
                          </w:r>
                        </w:p>
                      </w:txbxContent>
                    </wps:txbx>
                    <wps:bodyPr wrap="square" lIns="0" tIns="0" rIns="0" bIns="0" rtlCol="0">
                      <a:noAutofit/>
                    </wps:bodyPr>
                  </wps:wsp>
                </a:graphicData>
              </a:graphic>
            </wp:anchor>
          </w:drawing>
        </mc:Choice>
        <mc:Fallback>
          <w:pict>
            <v:shape style="position:absolute;margin-left:115.18325pt;margin-top:550.304871pt;width:79.150pt;height:9pt;mso-position-horizontal-relative:page;mso-position-vertical-relative:page;z-index:-25231872" type="#_x0000_t202" id="docshape1139" filled="false" stroked="false">
              <v:textbox inset="0,0,0,0">
                <w:txbxContent>
                  <w:p>
                    <w:pPr>
                      <w:spacing w:line="160" w:lineRule="exact" w:before="0"/>
                      <w:ind w:left="20" w:right="0" w:firstLine="0"/>
                      <w:jc w:val="left"/>
                      <w:rPr>
                        <w:sz w:val="14"/>
                      </w:rPr>
                    </w:pPr>
                    <w:r>
                      <w:rPr>
                        <w:color w:val="231F20"/>
                        <w:sz w:val="14"/>
                      </w:rPr>
                      <w:t>SCPI</w:t>
                    </w:r>
                    <w:r>
                      <w:rPr>
                        <w:color w:val="231F20"/>
                        <w:spacing w:val="5"/>
                        <w:sz w:val="14"/>
                      </w:rPr>
                      <w:t> </w:t>
                    </w:r>
                    <w:r>
                      <w:rPr>
                        <w:color w:val="231F20"/>
                        <w:sz w:val="14"/>
                      </w:rPr>
                      <w:t>1991.0,</w:t>
                    </w:r>
                    <w:r>
                      <w:rPr>
                        <w:color w:val="231F20"/>
                        <w:spacing w:val="7"/>
                        <w:sz w:val="14"/>
                      </w:rPr>
                      <w:t> </w:t>
                    </w:r>
                    <w:r>
                      <w:rPr>
                        <w:color w:val="231F20"/>
                        <w:spacing w:val="-2"/>
                        <w:sz w:val="14"/>
                      </w:rPr>
                      <w:t>confirmed.</w:t>
                    </w:r>
                  </w:p>
                </w:txbxContent>
              </v:textbox>
              <w10:wrap type="none"/>
            </v:shape>
          </w:pict>
        </mc:Fallback>
      </mc:AlternateContent>
    </w:r>
    <w:r>
      <w:rPr>
        <w:sz w:val="20"/>
      </w:rPr>
      <mc:AlternateContent>
        <mc:Choice Requires="wps">
          <w:drawing>
            <wp:anchor distT="0" distB="0" distL="0" distR="0" allowOverlap="1" layoutInCell="1" locked="0" behindDoc="1" simplePos="0" relativeHeight="478085120">
              <wp:simplePos x="0" y="0"/>
              <wp:positionH relativeFrom="page">
                <wp:posOffset>282953</wp:posOffset>
              </wp:positionH>
              <wp:positionV relativeFrom="page">
                <wp:posOffset>7250420</wp:posOffset>
              </wp:positionV>
              <wp:extent cx="1592580" cy="152400"/>
              <wp:effectExtent l="0" t="0" r="0" b="0"/>
              <wp:wrapNone/>
              <wp:docPr id="1345" name="Textbox 1345"/>
              <wp:cNvGraphicFramePr>
                <a:graphicFrameLocks/>
              </wp:cNvGraphicFramePr>
              <a:graphic>
                <a:graphicData uri="http://schemas.microsoft.com/office/word/2010/wordprocessingShape">
                  <wps:wsp>
                    <wps:cNvPr id="1345" name="Textbox 1345"/>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8-64</w:t>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31360" type="#_x0000_t202" id="docshape1140" filled="false" stroked="false">
              <v:textbox inset="0,0,0,0">
                <w:txbxContent>
                  <w:p>
                    <w:pPr>
                      <w:spacing w:line="217" w:lineRule="exact" w:before="0"/>
                      <w:ind w:left="20" w:right="0" w:firstLine="0"/>
                      <w:jc w:val="left"/>
                      <w:rPr>
                        <w:rFonts w:ascii="Arial"/>
                        <w:i/>
                        <w:sz w:val="20"/>
                      </w:rPr>
                    </w:pPr>
                    <w:r>
                      <w:rPr>
                        <w:rFonts w:ascii="Arial"/>
                        <w:i/>
                        <w:color w:val="231F20"/>
                        <w:sz w:val="20"/>
                      </w:rPr>
                      <w:t>8-64</w:t>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5632">
              <wp:simplePos x="0" y="0"/>
              <wp:positionH relativeFrom="page">
                <wp:posOffset>3471228</wp:posOffset>
              </wp:positionH>
              <wp:positionV relativeFrom="page">
                <wp:posOffset>7250420</wp:posOffset>
              </wp:positionV>
              <wp:extent cx="1630045" cy="152400"/>
              <wp:effectExtent l="0" t="0" r="0" b="0"/>
              <wp:wrapNone/>
              <wp:docPr id="1346" name="Textbox 1346"/>
              <wp:cNvGraphicFramePr>
                <a:graphicFrameLocks/>
              </wp:cNvGraphicFramePr>
              <a:graphic>
                <a:graphicData uri="http://schemas.microsoft.com/office/word/2010/wordprocessingShape">
                  <wps:wsp>
                    <wps:cNvPr id="1346" name="Textbox 1346"/>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65</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30848" type="#_x0000_t202" id="docshape1141"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65</w:t>
                    </w:r>
                    <w:r>
                      <w:rPr>
                        <w:rFonts w:ascii="Arial"/>
                        <w:i/>
                        <w:color w:val="231F20"/>
                        <w:spacing w:val="-5"/>
                        <w:sz w:val="20"/>
                      </w:rPr>
                      <w:fldChar w:fldCharType="end"/>
                    </w:r>
                  </w:p>
                </w:txbxContent>
              </v:textbox>
              <w10:wrap type="none"/>
            </v:shape>
          </w:pict>
        </mc:Fallback>
      </mc:AlternateContent>
    </w: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7168">
              <wp:simplePos x="0" y="0"/>
              <wp:positionH relativeFrom="page">
                <wp:posOffset>282953</wp:posOffset>
              </wp:positionH>
              <wp:positionV relativeFrom="page">
                <wp:posOffset>7250420</wp:posOffset>
              </wp:positionV>
              <wp:extent cx="1592580" cy="152400"/>
              <wp:effectExtent l="0" t="0" r="0" b="0"/>
              <wp:wrapNone/>
              <wp:docPr id="1356" name="Textbox 1356"/>
              <wp:cNvGraphicFramePr>
                <a:graphicFrameLocks/>
              </wp:cNvGraphicFramePr>
              <a:graphic>
                <a:graphicData uri="http://schemas.microsoft.com/office/word/2010/wordprocessingShape">
                  <wps:wsp>
                    <wps:cNvPr id="1356" name="Textbox 1356"/>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66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29312" type="#_x0000_t202" id="docshape1149"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66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4800">
              <wp:simplePos x="0" y="0"/>
              <wp:positionH relativeFrom="page">
                <wp:posOffset>3877645</wp:posOffset>
              </wp:positionH>
              <wp:positionV relativeFrom="page">
                <wp:posOffset>7154814</wp:posOffset>
              </wp:positionV>
              <wp:extent cx="1139190" cy="1524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13919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What</w:t>
                          </w:r>
                          <w:r>
                            <w:rPr>
                              <w:rFonts w:ascii="Arial"/>
                              <w:i/>
                              <w:color w:val="231F20"/>
                              <w:spacing w:val="-5"/>
                              <w:sz w:val="20"/>
                            </w:rPr>
                            <w:t> </w:t>
                          </w:r>
                          <w:r>
                            <w:rPr>
                              <w:rFonts w:ascii="Arial"/>
                              <w:i/>
                              <w:color w:val="231F20"/>
                              <w:sz w:val="20"/>
                            </w:rPr>
                            <w:t>is</w:t>
                          </w:r>
                          <w:r>
                            <w:rPr>
                              <w:rFonts w:ascii="Arial"/>
                              <w:i/>
                              <w:color w:val="231F20"/>
                              <w:spacing w:val="-4"/>
                              <w:sz w:val="20"/>
                            </w:rPr>
                            <w:t> </w:t>
                          </w:r>
                          <w:r>
                            <w:rPr>
                              <w:rFonts w:ascii="Arial"/>
                              <w:i/>
                              <w:color w:val="231F20"/>
                              <w:sz w:val="20"/>
                            </w:rPr>
                            <w:t>SCPI?</w:t>
                          </w:r>
                          <w:r>
                            <w:rPr>
                              <w:rFonts w:ascii="Arial"/>
                              <w:i/>
                              <w:color w:val="231F20"/>
                              <w:spacing w:val="74"/>
                              <w:w w:val="150"/>
                              <w:sz w:val="20"/>
                            </w:rPr>
                            <w:t> </w:t>
                          </w:r>
                          <w:r>
                            <w:rPr>
                              <w:rFonts w:ascii="Arial"/>
                              <w:i/>
                              <w:color w:val="231F20"/>
                              <w:sz w:val="20"/>
                            </w:rPr>
                            <w:t>3-</w:t>
                          </w:r>
                          <w:r>
                            <w:rPr>
                              <w:rFonts w:ascii="Arial"/>
                              <w:i/>
                              <w:color w:val="231F20"/>
                              <w:spacing w:val="-10"/>
                              <w:sz w:val="20"/>
                            </w:rPr>
                            <w:t>3</w:t>
                          </w:r>
                        </w:p>
                      </w:txbxContent>
                    </wps:txbx>
                    <wps:bodyPr wrap="square" lIns="0" tIns="0" rIns="0" bIns="0" rtlCol="0">
                      <a:noAutofit/>
                    </wps:bodyPr>
                  </wps:wsp>
                </a:graphicData>
              </a:graphic>
            </wp:anchor>
          </w:drawing>
        </mc:Choice>
        <mc:Fallback>
          <w:pict>
            <v:shape style="position:absolute;margin-left:305.326385pt;margin-top:563.371216pt;width:89.7pt;height:12pt;mso-position-horizontal-relative:page;mso-position-vertical-relative:page;z-index:-25351680" type="#_x0000_t202" id="docshape29" filled="false" stroked="false">
              <v:textbox inset="0,0,0,0">
                <w:txbxContent>
                  <w:p>
                    <w:pPr>
                      <w:spacing w:line="217" w:lineRule="exact" w:before="0"/>
                      <w:ind w:left="20" w:right="0" w:firstLine="0"/>
                      <w:jc w:val="left"/>
                      <w:rPr>
                        <w:rFonts w:ascii="Arial"/>
                        <w:i/>
                        <w:sz w:val="20"/>
                      </w:rPr>
                    </w:pPr>
                    <w:r>
                      <w:rPr>
                        <w:rFonts w:ascii="Arial"/>
                        <w:i/>
                        <w:color w:val="231F20"/>
                        <w:sz w:val="20"/>
                      </w:rPr>
                      <w:t>What</w:t>
                    </w:r>
                    <w:r>
                      <w:rPr>
                        <w:rFonts w:ascii="Arial"/>
                        <w:i/>
                        <w:color w:val="231F20"/>
                        <w:spacing w:val="-5"/>
                        <w:sz w:val="20"/>
                      </w:rPr>
                      <w:t> </w:t>
                    </w:r>
                    <w:r>
                      <w:rPr>
                        <w:rFonts w:ascii="Arial"/>
                        <w:i/>
                        <w:color w:val="231F20"/>
                        <w:sz w:val="20"/>
                      </w:rPr>
                      <w:t>is</w:t>
                    </w:r>
                    <w:r>
                      <w:rPr>
                        <w:rFonts w:ascii="Arial"/>
                        <w:i/>
                        <w:color w:val="231F20"/>
                        <w:spacing w:val="-4"/>
                        <w:sz w:val="20"/>
                      </w:rPr>
                      <w:t> </w:t>
                    </w:r>
                    <w:r>
                      <w:rPr>
                        <w:rFonts w:ascii="Arial"/>
                        <w:i/>
                        <w:color w:val="231F20"/>
                        <w:sz w:val="20"/>
                      </w:rPr>
                      <w:t>SCPI?</w:t>
                    </w:r>
                    <w:r>
                      <w:rPr>
                        <w:rFonts w:ascii="Arial"/>
                        <w:i/>
                        <w:color w:val="231F20"/>
                        <w:spacing w:val="74"/>
                        <w:w w:val="150"/>
                        <w:sz w:val="20"/>
                      </w:rPr>
                      <w:t> </w:t>
                    </w:r>
                    <w:r>
                      <w:rPr>
                        <w:rFonts w:ascii="Arial"/>
                        <w:i/>
                        <w:color w:val="231F20"/>
                        <w:sz w:val="20"/>
                      </w:rPr>
                      <w:t>3-</w:t>
                    </w:r>
                    <w:r>
                      <w:rPr>
                        <w:rFonts w:ascii="Arial"/>
                        <w:i/>
                        <w:color w:val="231F20"/>
                        <w:spacing w:val="-10"/>
                        <w:sz w:val="20"/>
                      </w:rPr>
                      <w:t>3</w:t>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7680">
              <wp:simplePos x="0" y="0"/>
              <wp:positionH relativeFrom="page">
                <wp:posOffset>3471228</wp:posOffset>
              </wp:positionH>
              <wp:positionV relativeFrom="page">
                <wp:posOffset>7250420</wp:posOffset>
              </wp:positionV>
              <wp:extent cx="1630045" cy="152400"/>
              <wp:effectExtent l="0" t="0" r="0" b="0"/>
              <wp:wrapNone/>
              <wp:docPr id="1357" name="Textbox 1357"/>
              <wp:cNvGraphicFramePr>
                <a:graphicFrameLocks/>
              </wp:cNvGraphicFramePr>
              <a:graphic>
                <a:graphicData uri="http://schemas.microsoft.com/office/word/2010/wordprocessingShape">
                  <wps:wsp>
                    <wps:cNvPr id="1357" name="Textbox 1357"/>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67</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28800" type="#_x0000_t202" id="docshape1150"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67</w:t>
                    </w:r>
                    <w:r>
                      <w:rPr>
                        <w:rFonts w:ascii="Arial"/>
                        <w:i/>
                        <w:color w:val="231F20"/>
                        <w:spacing w:val="-5"/>
                        <w:sz w:val="20"/>
                      </w:rPr>
                      <w:fldChar w:fldCharType="end"/>
                    </w:r>
                  </w:p>
                </w:txbxContent>
              </v:textbox>
              <w10:wrap type="none"/>
            </v:shape>
          </w:pict>
        </mc:Fallback>
      </mc:AlternateContent>
    </w: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8192">
              <wp:simplePos x="0" y="0"/>
              <wp:positionH relativeFrom="page">
                <wp:posOffset>282953</wp:posOffset>
              </wp:positionH>
              <wp:positionV relativeFrom="page">
                <wp:posOffset>7250420</wp:posOffset>
              </wp:positionV>
              <wp:extent cx="1592580" cy="152400"/>
              <wp:effectExtent l="0" t="0" r="0" b="0"/>
              <wp:wrapNone/>
              <wp:docPr id="1387" name="Textbox 1387"/>
              <wp:cNvGraphicFramePr>
                <a:graphicFrameLocks/>
              </wp:cNvGraphicFramePr>
              <a:graphic>
                <a:graphicData uri="http://schemas.microsoft.com/office/word/2010/wordprocessingShape">
                  <wps:wsp>
                    <wps:cNvPr id="1387" name="Textbox 1387"/>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76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28288" type="#_x0000_t202" id="docshape1178"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76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9728">
              <wp:simplePos x="0" y="0"/>
              <wp:positionH relativeFrom="page">
                <wp:posOffset>282953</wp:posOffset>
              </wp:positionH>
              <wp:positionV relativeFrom="page">
                <wp:posOffset>7250420</wp:posOffset>
              </wp:positionV>
              <wp:extent cx="1592580" cy="152400"/>
              <wp:effectExtent l="0" t="0" r="0" b="0"/>
              <wp:wrapNone/>
              <wp:docPr id="1390" name="Textbox 1390"/>
              <wp:cNvGraphicFramePr>
                <a:graphicFrameLocks/>
              </wp:cNvGraphicFramePr>
              <a:graphic>
                <a:graphicData uri="http://schemas.microsoft.com/office/word/2010/wordprocessingShape">
                  <wps:wsp>
                    <wps:cNvPr id="1390" name="Textbox 1390"/>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78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26752" type="#_x0000_t202" id="docshape1179"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78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0240">
              <wp:simplePos x="0" y="0"/>
              <wp:positionH relativeFrom="page">
                <wp:posOffset>3471228</wp:posOffset>
              </wp:positionH>
              <wp:positionV relativeFrom="page">
                <wp:posOffset>7250420</wp:posOffset>
              </wp:positionV>
              <wp:extent cx="1630045" cy="152400"/>
              <wp:effectExtent l="0" t="0" r="0" b="0"/>
              <wp:wrapNone/>
              <wp:docPr id="1391" name="Textbox 1391"/>
              <wp:cNvGraphicFramePr>
                <a:graphicFrameLocks/>
              </wp:cNvGraphicFramePr>
              <a:graphic>
                <a:graphicData uri="http://schemas.microsoft.com/office/word/2010/wordprocessingShape">
                  <wps:wsp>
                    <wps:cNvPr id="1391" name="Textbox 1391"/>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79</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26240" type="#_x0000_t202" id="docshape1180"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79</w:t>
                    </w:r>
                    <w:r>
                      <w:rPr>
                        <w:rFonts w:ascii="Arial"/>
                        <w:i/>
                        <w:color w:val="231F20"/>
                        <w:spacing w:val="-5"/>
                        <w:sz w:val="20"/>
                      </w:rPr>
                      <w:fldChar w:fldCharType="end"/>
                    </w:r>
                  </w:p>
                </w:txbxContent>
              </v:textbox>
              <w10:wrap type="none"/>
            </v:shape>
          </w:pict>
        </mc:Fallback>
      </mc:AlternateContent>
    </w: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0752">
              <wp:simplePos x="0" y="0"/>
              <wp:positionH relativeFrom="page">
                <wp:posOffset>282953</wp:posOffset>
              </wp:positionH>
              <wp:positionV relativeFrom="page">
                <wp:posOffset>7250420</wp:posOffset>
              </wp:positionV>
              <wp:extent cx="1592580" cy="152400"/>
              <wp:effectExtent l="0" t="0" r="0" b="0"/>
              <wp:wrapNone/>
              <wp:docPr id="1412" name="Textbox 1412"/>
              <wp:cNvGraphicFramePr>
                <a:graphicFrameLocks/>
              </wp:cNvGraphicFramePr>
              <a:graphic>
                <a:graphicData uri="http://schemas.microsoft.com/office/word/2010/wordprocessingShape">
                  <wps:wsp>
                    <wps:cNvPr id="1412" name="Textbox 1412"/>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84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25728" type="#_x0000_t202" id="docshape1200"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84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1264">
              <wp:simplePos x="0" y="0"/>
              <wp:positionH relativeFrom="page">
                <wp:posOffset>3471228</wp:posOffset>
              </wp:positionH>
              <wp:positionV relativeFrom="page">
                <wp:posOffset>7250420</wp:posOffset>
              </wp:positionV>
              <wp:extent cx="1630045" cy="152400"/>
              <wp:effectExtent l="0" t="0" r="0" b="0"/>
              <wp:wrapNone/>
              <wp:docPr id="1413" name="Textbox 1413"/>
              <wp:cNvGraphicFramePr>
                <a:graphicFrameLocks/>
              </wp:cNvGraphicFramePr>
              <a:graphic>
                <a:graphicData uri="http://schemas.microsoft.com/office/word/2010/wordprocessingShape">
                  <wps:wsp>
                    <wps:cNvPr id="1413" name="Textbox 1413"/>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85</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25216" type="#_x0000_t202" id="docshape1201"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85</w:t>
                    </w:r>
                    <w:r>
                      <w:rPr>
                        <w:rFonts w:ascii="Arial"/>
                        <w:i/>
                        <w:color w:val="231F20"/>
                        <w:spacing w:val="-5"/>
                        <w:sz w:val="20"/>
                      </w:rPr>
                      <w:fldChar w:fldCharType="end"/>
                    </w:r>
                  </w:p>
                </w:txbxContent>
              </v:textbox>
              <w10:wrap type="none"/>
            </v:shape>
          </w:pict>
        </mc:Fallback>
      </mc:AlternateContent>
    </w: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2288">
              <wp:simplePos x="0" y="0"/>
              <wp:positionH relativeFrom="page">
                <wp:posOffset>282953</wp:posOffset>
              </wp:positionH>
              <wp:positionV relativeFrom="page">
                <wp:posOffset>7250420</wp:posOffset>
              </wp:positionV>
              <wp:extent cx="1592580" cy="152400"/>
              <wp:effectExtent l="0" t="0" r="0" b="0"/>
              <wp:wrapNone/>
              <wp:docPr id="1415" name="Textbox 1415"/>
              <wp:cNvGraphicFramePr>
                <a:graphicFrameLocks/>
              </wp:cNvGraphicFramePr>
              <a:graphic>
                <a:graphicData uri="http://schemas.microsoft.com/office/word/2010/wordprocessingShape">
                  <wps:wsp>
                    <wps:cNvPr id="1415" name="Textbox 1415"/>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86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24192" type="#_x0000_t202" id="docshape1202"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86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2800">
              <wp:simplePos x="0" y="0"/>
              <wp:positionH relativeFrom="page">
                <wp:posOffset>3471228</wp:posOffset>
              </wp:positionH>
              <wp:positionV relativeFrom="page">
                <wp:posOffset>7250420</wp:posOffset>
              </wp:positionV>
              <wp:extent cx="1630045" cy="152400"/>
              <wp:effectExtent l="0" t="0" r="0" b="0"/>
              <wp:wrapNone/>
              <wp:docPr id="1416" name="Textbox 1416"/>
              <wp:cNvGraphicFramePr>
                <a:graphicFrameLocks/>
              </wp:cNvGraphicFramePr>
              <a:graphic>
                <a:graphicData uri="http://schemas.microsoft.com/office/word/2010/wordprocessingShape">
                  <wps:wsp>
                    <wps:cNvPr id="1416" name="Textbox 1416"/>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87</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23680" type="#_x0000_t202" id="docshape1203"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87</w:t>
                    </w:r>
                    <w:r>
                      <w:rPr>
                        <w:rFonts w:ascii="Arial"/>
                        <w:i/>
                        <w:color w:val="231F20"/>
                        <w:spacing w:val="-5"/>
                        <w:sz w:val="20"/>
                      </w:rPr>
                      <w:fldChar w:fldCharType="end"/>
                    </w:r>
                  </w:p>
                </w:txbxContent>
              </v:textbox>
              <w10:wrap type="none"/>
            </v:shape>
          </w:pict>
        </mc:Fallback>
      </mc:AlternateContent>
    </w: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3824">
              <wp:simplePos x="0" y="0"/>
              <wp:positionH relativeFrom="page">
                <wp:posOffset>282953</wp:posOffset>
              </wp:positionH>
              <wp:positionV relativeFrom="page">
                <wp:posOffset>7250420</wp:posOffset>
              </wp:positionV>
              <wp:extent cx="1592580" cy="152400"/>
              <wp:effectExtent l="0" t="0" r="0" b="0"/>
              <wp:wrapNone/>
              <wp:docPr id="1421" name="Textbox 1421"/>
              <wp:cNvGraphicFramePr>
                <a:graphicFrameLocks/>
              </wp:cNvGraphicFramePr>
              <a:graphic>
                <a:graphicData uri="http://schemas.microsoft.com/office/word/2010/wordprocessingShape">
                  <wps:wsp>
                    <wps:cNvPr id="1421" name="Textbox 1421"/>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88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22656" type="#_x0000_t202" id="docshape1207"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88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6848">
              <wp:simplePos x="0" y="0"/>
              <wp:positionH relativeFrom="page">
                <wp:posOffset>329034</wp:posOffset>
              </wp:positionH>
              <wp:positionV relativeFrom="page">
                <wp:posOffset>7154705</wp:posOffset>
              </wp:positionV>
              <wp:extent cx="2594610" cy="15240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259461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w:t>
                          </w:r>
                          <w:r>
                            <w:rPr>
                              <w:rFonts w:ascii="Arial"/>
                              <w:i/>
                              <w:color w:val="231F20"/>
                              <w:sz w:val="20"/>
                            </w:rPr>
                            <w:fldChar w:fldCharType="end"/>
                          </w:r>
                          <w:r>
                            <w:rPr>
                              <w:rFonts w:ascii="Arial"/>
                              <w:i/>
                              <w:color w:val="231F20"/>
                              <w:spacing w:val="77"/>
                              <w:w w:val="150"/>
                              <w:sz w:val="20"/>
                            </w:rPr>
                            <w:t> </w:t>
                          </w:r>
                          <w:r>
                            <w:rPr>
                              <w:rFonts w:ascii="Arial"/>
                              <w:i/>
                              <w:color w:val="231F20"/>
                              <w:sz w:val="20"/>
                            </w:rPr>
                            <w:t>How</w:t>
                          </w:r>
                          <w:r>
                            <w:rPr>
                              <w:rFonts w:ascii="Arial"/>
                              <w:i/>
                              <w:color w:val="231F20"/>
                              <w:spacing w:val="-1"/>
                              <w:sz w:val="20"/>
                            </w:rPr>
                            <w:t> </w:t>
                          </w:r>
                          <w:r>
                            <w:rPr>
                              <w:rFonts w:ascii="Arial"/>
                              <w:i/>
                              <w:color w:val="231F20"/>
                              <w:sz w:val="20"/>
                            </w:rPr>
                            <w:t>does SCPI</w:t>
                          </w:r>
                          <w:r>
                            <w:rPr>
                              <w:rFonts w:ascii="Arial"/>
                              <w:i/>
                              <w:color w:val="231F20"/>
                              <w:spacing w:val="-4"/>
                              <w:sz w:val="20"/>
                            </w:rPr>
                            <w:t> </w:t>
                          </w:r>
                          <w:r>
                            <w:rPr>
                              <w:rFonts w:ascii="Arial"/>
                              <w:i/>
                              <w:color w:val="231F20"/>
                              <w:sz w:val="20"/>
                            </w:rPr>
                            <w:t>Work</w:t>
                          </w:r>
                          <w:r>
                            <w:rPr>
                              <w:rFonts w:ascii="Arial"/>
                              <w:i/>
                              <w:color w:val="231F20"/>
                              <w:spacing w:val="-1"/>
                              <w:sz w:val="20"/>
                            </w:rPr>
                            <w:t> </w:t>
                          </w:r>
                          <w:r>
                            <w:rPr>
                              <w:rFonts w:ascii="Arial"/>
                              <w:i/>
                              <w:color w:val="231F20"/>
                              <w:sz w:val="20"/>
                            </w:rPr>
                            <w:t>in</w:t>
                          </w:r>
                          <w:r>
                            <w:rPr>
                              <w:rFonts w:ascii="Arial"/>
                              <w:i/>
                              <w:color w:val="231F20"/>
                              <w:spacing w:val="-2"/>
                              <w:sz w:val="20"/>
                            </w:rPr>
                            <w:t> </w:t>
                          </w:r>
                          <w:r>
                            <w:rPr>
                              <w:rFonts w:ascii="Arial"/>
                              <w:i/>
                              <w:color w:val="231F20"/>
                              <w:sz w:val="20"/>
                            </w:rPr>
                            <w:t>the</w:t>
                          </w:r>
                          <w:r>
                            <w:rPr>
                              <w:rFonts w:ascii="Arial"/>
                              <w:i/>
                              <w:color w:val="231F20"/>
                              <w:spacing w:val="-1"/>
                              <w:sz w:val="20"/>
                            </w:rPr>
                            <w:t> </w:t>
                          </w:r>
                          <w:r>
                            <w:rPr>
                              <w:rFonts w:ascii="Arial"/>
                              <w:i/>
                              <w:color w:val="231F20"/>
                              <w:spacing w:val="-2"/>
                              <w:sz w:val="20"/>
                            </w:rPr>
                            <w:t>Instrument?</w:t>
                          </w:r>
                        </w:p>
                      </w:txbxContent>
                    </wps:txbx>
                    <wps:bodyPr wrap="square" lIns="0" tIns="0" rIns="0" bIns="0" rtlCol="0">
                      <a:noAutofit/>
                    </wps:bodyPr>
                  </wps:wsp>
                </a:graphicData>
              </a:graphic>
            </wp:anchor>
          </w:drawing>
        </mc:Choice>
        <mc:Fallback>
          <w:pict>
            <v:shape style="position:absolute;margin-left:25.908195pt;margin-top:563.362671pt;width:204.3pt;height:12pt;mso-position-horizontal-relative:page;mso-position-vertical-relative:page;z-index:-25349632" type="#_x0000_t202" id="docshape99" filled="false" stroked="false">
              <v:textbox inset="0,0,0,0">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w:t>
                    </w:r>
                    <w:r>
                      <w:rPr>
                        <w:rFonts w:ascii="Arial"/>
                        <w:i/>
                        <w:color w:val="231F20"/>
                        <w:sz w:val="20"/>
                      </w:rPr>
                      <w:fldChar w:fldCharType="end"/>
                    </w:r>
                    <w:r>
                      <w:rPr>
                        <w:rFonts w:ascii="Arial"/>
                        <w:i/>
                        <w:color w:val="231F20"/>
                        <w:spacing w:val="77"/>
                        <w:w w:val="150"/>
                        <w:sz w:val="20"/>
                      </w:rPr>
                      <w:t> </w:t>
                    </w:r>
                    <w:r>
                      <w:rPr>
                        <w:rFonts w:ascii="Arial"/>
                        <w:i/>
                        <w:color w:val="231F20"/>
                        <w:sz w:val="20"/>
                      </w:rPr>
                      <w:t>How</w:t>
                    </w:r>
                    <w:r>
                      <w:rPr>
                        <w:rFonts w:ascii="Arial"/>
                        <w:i/>
                        <w:color w:val="231F20"/>
                        <w:spacing w:val="-1"/>
                        <w:sz w:val="20"/>
                      </w:rPr>
                      <w:t> </w:t>
                    </w:r>
                    <w:r>
                      <w:rPr>
                        <w:rFonts w:ascii="Arial"/>
                        <w:i/>
                        <w:color w:val="231F20"/>
                        <w:sz w:val="20"/>
                      </w:rPr>
                      <w:t>does SCPI</w:t>
                    </w:r>
                    <w:r>
                      <w:rPr>
                        <w:rFonts w:ascii="Arial"/>
                        <w:i/>
                        <w:color w:val="231F20"/>
                        <w:spacing w:val="-4"/>
                        <w:sz w:val="20"/>
                      </w:rPr>
                      <w:t> </w:t>
                    </w:r>
                    <w:r>
                      <w:rPr>
                        <w:rFonts w:ascii="Arial"/>
                        <w:i/>
                        <w:color w:val="231F20"/>
                        <w:sz w:val="20"/>
                      </w:rPr>
                      <w:t>Work</w:t>
                    </w:r>
                    <w:r>
                      <w:rPr>
                        <w:rFonts w:ascii="Arial"/>
                        <w:i/>
                        <w:color w:val="231F20"/>
                        <w:spacing w:val="-1"/>
                        <w:sz w:val="20"/>
                      </w:rPr>
                      <w:t> </w:t>
                    </w:r>
                    <w:r>
                      <w:rPr>
                        <w:rFonts w:ascii="Arial"/>
                        <w:i/>
                        <w:color w:val="231F20"/>
                        <w:sz w:val="20"/>
                      </w:rPr>
                      <w:t>in</w:t>
                    </w:r>
                    <w:r>
                      <w:rPr>
                        <w:rFonts w:ascii="Arial"/>
                        <w:i/>
                        <w:color w:val="231F20"/>
                        <w:spacing w:val="-2"/>
                        <w:sz w:val="20"/>
                      </w:rPr>
                      <w:t> </w:t>
                    </w:r>
                    <w:r>
                      <w:rPr>
                        <w:rFonts w:ascii="Arial"/>
                        <w:i/>
                        <w:color w:val="231F20"/>
                        <w:sz w:val="20"/>
                      </w:rPr>
                      <w:t>the</w:t>
                    </w:r>
                    <w:r>
                      <w:rPr>
                        <w:rFonts w:ascii="Arial"/>
                        <w:i/>
                        <w:color w:val="231F20"/>
                        <w:spacing w:val="-1"/>
                        <w:sz w:val="20"/>
                      </w:rPr>
                      <w:t> </w:t>
                    </w:r>
                    <w:r>
                      <w:rPr>
                        <w:rFonts w:ascii="Arial"/>
                        <w:i/>
                        <w:color w:val="231F20"/>
                        <w:spacing w:val="-2"/>
                        <w:sz w:val="20"/>
                      </w:rPr>
                      <w:t>Instrument?</w:t>
                    </w:r>
                  </w:p>
                </w:txbxContent>
              </v:textbox>
              <w10:wrap type="none"/>
            </v:shape>
          </w:pict>
        </mc:Fallback>
      </mc:AlternateContent>
    </w:r>
  </w:p>
</w:ftr>
</file>

<file path=word/footer1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4336">
              <wp:simplePos x="0" y="0"/>
              <wp:positionH relativeFrom="page">
                <wp:posOffset>3471228</wp:posOffset>
              </wp:positionH>
              <wp:positionV relativeFrom="page">
                <wp:posOffset>7250420</wp:posOffset>
              </wp:positionV>
              <wp:extent cx="1630045" cy="152400"/>
              <wp:effectExtent l="0" t="0" r="0" b="0"/>
              <wp:wrapNone/>
              <wp:docPr id="1422" name="Textbox 1422"/>
              <wp:cNvGraphicFramePr>
                <a:graphicFrameLocks/>
              </wp:cNvGraphicFramePr>
              <a:graphic>
                <a:graphicData uri="http://schemas.microsoft.com/office/word/2010/wordprocessingShape">
                  <wps:wsp>
                    <wps:cNvPr id="1422" name="Textbox 1422"/>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89</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22144" type="#_x0000_t202" id="docshape1208"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89</w:t>
                    </w:r>
                    <w:r>
                      <w:rPr>
                        <w:rFonts w:ascii="Arial"/>
                        <w:i/>
                        <w:color w:val="231F20"/>
                        <w:spacing w:val="-5"/>
                        <w:sz w:val="20"/>
                      </w:rPr>
                      <w:fldChar w:fldCharType="end"/>
                    </w:r>
                  </w:p>
                </w:txbxContent>
              </v:textbox>
              <w10:wrap type="none"/>
            </v:shape>
          </w:pict>
        </mc:Fallback>
      </mc:AlternateContent>
    </w:r>
  </w:p>
</w:ftr>
</file>

<file path=word/footer1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4848">
              <wp:simplePos x="0" y="0"/>
              <wp:positionH relativeFrom="page">
                <wp:posOffset>282953</wp:posOffset>
              </wp:positionH>
              <wp:positionV relativeFrom="page">
                <wp:posOffset>7250420</wp:posOffset>
              </wp:positionV>
              <wp:extent cx="1592580" cy="152400"/>
              <wp:effectExtent l="0" t="0" r="0" b="0"/>
              <wp:wrapNone/>
              <wp:docPr id="1429" name="Textbox 1429"/>
              <wp:cNvGraphicFramePr>
                <a:graphicFrameLocks/>
              </wp:cNvGraphicFramePr>
              <a:graphic>
                <a:graphicData uri="http://schemas.microsoft.com/office/word/2010/wordprocessingShape">
                  <wps:wsp>
                    <wps:cNvPr id="1429" name="Textbox 1429"/>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90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21632" type="#_x0000_t202" id="docshape1214"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90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5360">
              <wp:simplePos x="0" y="0"/>
              <wp:positionH relativeFrom="page">
                <wp:posOffset>3471228</wp:posOffset>
              </wp:positionH>
              <wp:positionV relativeFrom="page">
                <wp:posOffset>7250420</wp:posOffset>
              </wp:positionV>
              <wp:extent cx="1630045" cy="152400"/>
              <wp:effectExtent l="0" t="0" r="0" b="0"/>
              <wp:wrapNone/>
              <wp:docPr id="1430" name="Textbox 1430"/>
              <wp:cNvGraphicFramePr>
                <a:graphicFrameLocks/>
              </wp:cNvGraphicFramePr>
              <a:graphic>
                <a:graphicData uri="http://schemas.microsoft.com/office/word/2010/wordprocessingShape">
                  <wps:wsp>
                    <wps:cNvPr id="1430" name="Textbox 1430"/>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91</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21120" type="#_x0000_t202" id="docshape1215"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91</w:t>
                    </w:r>
                    <w:r>
                      <w:rPr>
                        <w:rFonts w:ascii="Arial"/>
                        <w:i/>
                        <w:color w:val="231F20"/>
                        <w:spacing w:val="-5"/>
                        <w:sz w:val="20"/>
                      </w:rPr>
                      <w:fldChar w:fldCharType="end"/>
                    </w:r>
                  </w:p>
                </w:txbxContent>
              </v:textbox>
              <w10:wrap type="none"/>
            </v:shape>
          </w:pict>
        </mc:Fallback>
      </mc:AlternateContent>
    </w:r>
  </w:p>
</w:ftr>
</file>

<file path=word/footer1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6896">
              <wp:simplePos x="0" y="0"/>
              <wp:positionH relativeFrom="page">
                <wp:posOffset>282953</wp:posOffset>
              </wp:positionH>
              <wp:positionV relativeFrom="page">
                <wp:posOffset>7250420</wp:posOffset>
              </wp:positionV>
              <wp:extent cx="1592580" cy="152400"/>
              <wp:effectExtent l="0" t="0" r="0" b="0"/>
              <wp:wrapNone/>
              <wp:docPr id="1433" name="Textbox 1433"/>
              <wp:cNvGraphicFramePr>
                <a:graphicFrameLocks/>
              </wp:cNvGraphicFramePr>
              <a:graphic>
                <a:graphicData uri="http://schemas.microsoft.com/office/word/2010/wordprocessingShape">
                  <wps:wsp>
                    <wps:cNvPr id="1433" name="Textbox 1433"/>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92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19584" type="#_x0000_t202" id="docshape1216"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92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7408">
              <wp:simplePos x="0" y="0"/>
              <wp:positionH relativeFrom="page">
                <wp:posOffset>3400503</wp:posOffset>
              </wp:positionH>
              <wp:positionV relativeFrom="page">
                <wp:posOffset>7250420</wp:posOffset>
              </wp:positionV>
              <wp:extent cx="1700530" cy="152400"/>
              <wp:effectExtent l="0" t="0" r="0" b="0"/>
              <wp:wrapNone/>
              <wp:docPr id="1434" name="Textbox 1434"/>
              <wp:cNvGraphicFramePr>
                <a:graphicFrameLocks/>
              </wp:cNvGraphicFramePr>
              <a:graphic>
                <a:graphicData uri="http://schemas.microsoft.com/office/word/2010/wordprocessingShape">
                  <wps:wsp>
                    <wps:cNvPr id="1434" name="Textbox 1434"/>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101</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219072" type="#_x0000_t202" id="docshape1217"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101</w:t>
                    </w:r>
                    <w:r>
                      <w:rPr>
                        <w:rFonts w:ascii="Arial"/>
                        <w:i/>
                        <w:color w:val="231F20"/>
                        <w:spacing w:val="-5"/>
                        <w:sz w:val="20"/>
                      </w:rPr>
                      <w:fldChar w:fldCharType="end"/>
                    </w:r>
                  </w:p>
                </w:txbxContent>
              </v:textbox>
              <w10:wrap type="none"/>
            </v:shape>
          </w:pict>
        </mc:Fallback>
      </mc:AlternateContent>
    </w:r>
  </w:p>
</w:ftr>
</file>

<file path=word/footer1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7920">
              <wp:simplePos x="0" y="0"/>
              <wp:positionH relativeFrom="page">
                <wp:posOffset>282953</wp:posOffset>
              </wp:positionH>
              <wp:positionV relativeFrom="page">
                <wp:posOffset>7250420</wp:posOffset>
              </wp:positionV>
              <wp:extent cx="1592580" cy="152400"/>
              <wp:effectExtent l="0" t="0" r="0" b="0"/>
              <wp:wrapNone/>
              <wp:docPr id="1461" name="Textbox 1461"/>
              <wp:cNvGraphicFramePr>
                <a:graphicFrameLocks/>
              </wp:cNvGraphicFramePr>
              <a:graphic>
                <a:graphicData uri="http://schemas.microsoft.com/office/word/2010/wordprocessingShape">
                  <wps:wsp>
                    <wps:cNvPr id="1461" name="Textbox 1461"/>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98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18560" type="#_x0000_t202" id="docshape1242"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98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8432">
              <wp:simplePos x="0" y="0"/>
              <wp:positionH relativeFrom="page">
                <wp:posOffset>3471228</wp:posOffset>
              </wp:positionH>
              <wp:positionV relativeFrom="page">
                <wp:posOffset>7250420</wp:posOffset>
              </wp:positionV>
              <wp:extent cx="1630045" cy="152400"/>
              <wp:effectExtent l="0" t="0" r="0" b="0"/>
              <wp:wrapNone/>
              <wp:docPr id="1462" name="Textbox 1462"/>
              <wp:cNvGraphicFramePr>
                <a:graphicFrameLocks/>
              </wp:cNvGraphicFramePr>
              <a:graphic>
                <a:graphicData uri="http://schemas.microsoft.com/office/word/2010/wordprocessingShape">
                  <wps:wsp>
                    <wps:cNvPr id="1462" name="Textbox 1462"/>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99</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18048" type="#_x0000_t202" id="docshape1243"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99</w:t>
                    </w:r>
                    <w:r>
                      <w:rPr>
                        <w:rFonts w:ascii="Arial"/>
                        <w:i/>
                        <w:color w:val="231F20"/>
                        <w:spacing w:val="-5"/>
                        <w:sz w:val="20"/>
                      </w:rPr>
                      <w:fldChar w:fldCharType="end"/>
                    </w:r>
                  </w:p>
                </w:txbxContent>
              </v:textbox>
              <w10:wrap type="none"/>
            </v:shape>
          </w:pict>
        </mc:Fallback>
      </mc:AlternateContent>
    </w:r>
  </w:p>
</w:ftr>
</file>

<file path=word/footer1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9968">
              <wp:simplePos x="0" y="0"/>
              <wp:positionH relativeFrom="page">
                <wp:posOffset>282953</wp:posOffset>
              </wp:positionH>
              <wp:positionV relativeFrom="page">
                <wp:posOffset>7250420</wp:posOffset>
              </wp:positionV>
              <wp:extent cx="1663064" cy="152400"/>
              <wp:effectExtent l="0" t="0" r="0" b="0"/>
              <wp:wrapNone/>
              <wp:docPr id="1469" name="Textbox 1469"/>
              <wp:cNvGraphicFramePr>
                <a:graphicFrameLocks/>
              </wp:cNvGraphicFramePr>
              <a:graphic>
                <a:graphicData uri="http://schemas.microsoft.com/office/word/2010/wordprocessingShape">
                  <wps:wsp>
                    <wps:cNvPr id="1469" name="Textbox 1469"/>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216512" type="#_x0000_t202" id="docshape1247"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0480">
              <wp:simplePos x="0" y="0"/>
              <wp:positionH relativeFrom="page">
                <wp:posOffset>3400503</wp:posOffset>
              </wp:positionH>
              <wp:positionV relativeFrom="page">
                <wp:posOffset>7250420</wp:posOffset>
              </wp:positionV>
              <wp:extent cx="1700530" cy="152400"/>
              <wp:effectExtent l="0" t="0" r="0" b="0"/>
              <wp:wrapNone/>
              <wp:docPr id="1470" name="Textbox 1470"/>
              <wp:cNvGraphicFramePr>
                <a:graphicFrameLocks/>
              </wp:cNvGraphicFramePr>
              <a:graphic>
                <a:graphicData uri="http://schemas.microsoft.com/office/word/2010/wordprocessingShape">
                  <wps:wsp>
                    <wps:cNvPr id="1470" name="Textbox 1470"/>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101</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216000" type="#_x0000_t202" id="docshape1248"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101</w:t>
                    </w:r>
                    <w:r>
                      <w:rPr>
                        <w:rFonts w:ascii="Arial"/>
                        <w:i/>
                        <w:color w:val="231F20"/>
                        <w:spacing w:val="-5"/>
                        <w:sz w:val="20"/>
                      </w:rPr>
                      <w:fldChar w:fldCharType="end"/>
                    </w:r>
                  </w:p>
                </w:txbxContent>
              </v:textbox>
              <w10:wrap type="none"/>
            </v:shape>
          </w:pict>
        </mc:Fallback>
      </mc:AlternateContent>
    </w:r>
  </w:p>
</w:ftr>
</file>

<file path=word/footer1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0992">
              <wp:simplePos x="0" y="0"/>
              <wp:positionH relativeFrom="page">
                <wp:posOffset>3400503</wp:posOffset>
              </wp:positionH>
              <wp:positionV relativeFrom="page">
                <wp:posOffset>7250420</wp:posOffset>
              </wp:positionV>
              <wp:extent cx="1700530" cy="152400"/>
              <wp:effectExtent l="0" t="0" r="0" b="0"/>
              <wp:wrapNone/>
              <wp:docPr id="1481" name="Textbox 1481"/>
              <wp:cNvGraphicFramePr>
                <a:graphicFrameLocks/>
              </wp:cNvGraphicFramePr>
              <a:graphic>
                <a:graphicData uri="http://schemas.microsoft.com/office/word/2010/wordprocessingShape">
                  <wps:wsp>
                    <wps:cNvPr id="1481" name="Textbox 1481"/>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103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215488" type="#_x0000_t202" id="docshape1258"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103</w:t>
                    </w:r>
                    <w:r>
                      <w:rPr>
                        <w:rFonts w:ascii="Arial"/>
                        <w:i/>
                        <w:color w:val="231F20"/>
                        <w:spacing w:val="-5"/>
                        <w:sz w:val="20"/>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7360">
              <wp:simplePos x="0" y="0"/>
              <wp:positionH relativeFrom="page">
                <wp:posOffset>2423598</wp:posOffset>
              </wp:positionH>
              <wp:positionV relativeFrom="page">
                <wp:posOffset>7154814</wp:posOffset>
              </wp:positionV>
              <wp:extent cx="2593340" cy="15240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59334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How</w:t>
                          </w:r>
                          <w:r>
                            <w:rPr>
                              <w:rFonts w:ascii="Arial"/>
                              <w:i/>
                              <w:color w:val="231F20"/>
                              <w:spacing w:val="-2"/>
                              <w:sz w:val="20"/>
                            </w:rPr>
                            <w:t> </w:t>
                          </w:r>
                          <w:r>
                            <w:rPr>
                              <w:rFonts w:ascii="Arial"/>
                              <w:i/>
                              <w:color w:val="231F20"/>
                              <w:sz w:val="20"/>
                            </w:rPr>
                            <w:t>does SCPI</w:t>
                          </w:r>
                          <w:r>
                            <w:rPr>
                              <w:rFonts w:ascii="Arial"/>
                              <w:i/>
                              <w:color w:val="231F20"/>
                              <w:spacing w:val="-3"/>
                              <w:sz w:val="20"/>
                            </w:rPr>
                            <w:t> </w:t>
                          </w:r>
                          <w:r>
                            <w:rPr>
                              <w:rFonts w:ascii="Arial"/>
                              <w:i/>
                              <w:color w:val="231F20"/>
                              <w:sz w:val="20"/>
                            </w:rPr>
                            <w:t>Work</w:t>
                          </w:r>
                          <w:r>
                            <w:rPr>
                              <w:rFonts w:ascii="Arial"/>
                              <w:i/>
                              <w:color w:val="231F20"/>
                              <w:spacing w:val="-2"/>
                              <w:sz w:val="20"/>
                            </w:rPr>
                            <w:t> </w:t>
                          </w:r>
                          <w:r>
                            <w:rPr>
                              <w:rFonts w:ascii="Arial"/>
                              <w:i/>
                              <w:color w:val="231F20"/>
                              <w:sz w:val="20"/>
                            </w:rPr>
                            <w:t>in</w:t>
                          </w:r>
                          <w:r>
                            <w:rPr>
                              <w:rFonts w:ascii="Arial"/>
                              <w:i/>
                              <w:color w:val="231F20"/>
                              <w:spacing w:val="-1"/>
                              <w:sz w:val="20"/>
                            </w:rPr>
                            <w:t> </w:t>
                          </w:r>
                          <w:r>
                            <w:rPr>
                              <w:rFonts w:ascii="Arial"/>
                              <w:i/>
                              <w:color w:val="231F20"/>
                              <w:sz w:val="20"/>
                            </w:rPr>
                            <w:t>the</w:t>
                          </w:r>
                          <w:r>
                            <w:rPr>
                              <w:rFonts w:ascii="Arial"/>
                              <w:i/>
                              <w:color w:val="231F20"/>
                              <w:spacing w:val="-1"/>
                              <w:sz w:val="20"/>
                            </w:rPr>
                            <w:t> </w:t>
                          </w:r>
                          <w:r>
                            <w:rPr>
                              <w:rFonts w:ascii="Arial"/>
                              <w:i/>
                              <w:color w:val="231F20"/>
                              <w:sz w:val="20"/>
                            </w:rPr>
                            <w:t>Instrument?</w:t>
                          </w:r>
                          <w:r>
                            <w:rPr>
                              <w:rFonts w:ascii="Arial"/>
                              <w:i/>
                              <w:color w:val="231F20"/>
                              <w:spacing w:val="76"/>
                              <w:w w:val="150"/>
                              <w:sz w:val="20"/>
                            </w:rPr>
                            <w:t> </w:t>
                          </w:r>
                          <w:r>
                            <w:rPr>
                              <w:rFonts w:ascii="Arial"/>
                              <w:i/>
                              <w:color w:val="231F20"/>
                              <w:sz w:val="20"/>
                            </w:rPr>
                            <w:t>3-</w:t>
                          </w:r>
                          <w:r>
                            <w:rPr>
                              <w:rFonts w:ascii="Arial"/>
                              <w:i/>
                              <w:color w:val="231F20"/>
                              <w:spacing w:val="-10"/>
                              <w:sz w:val="20"/>
                            </w:rPr>
                            <w:t>5</w:t>
                          </w:r>
                        </w:p>
                      </w:txbxContent>
                    </wps:txbx>
                    <wps:bodyPr wrap="square" lIns="0" tIns="0" rIns="0" bIns="0" rtlCol="0">
                      <a:noAutofit/>
                    </wps:bodyPr>
                  </wps:wsp>
                </a:graphicData>
              </a:graphic>
            </wp:anchor>
          </w:drawing>
        </mc:Choice>
        <mc:Fallback>
          <w:pict>
            <v:shape style="position:absolute;margin-left:190.834534pt;margin-top:563.371216pt;width:204.2pt;height:12pt;mso-position-horizontal-relative:page;mso-position-vertical-relative:page;z-index:-25349120" type="#_x0000_t202" id="docshape100" filled="false" stroked="false">
              <v:textbox inset="0,0,0,0">
                <w:txbxContent>
                  <w:p>
                    <w:pPr>
                      <w:spacing w:line="217" w:lineRule="exact" w:before="0"/>
                      <w:ind w:left="20" w:right="0" w:firstLine="0"/>
                      <w:jc w:val="left"/>
                      <w:rPr>
                        <w:rFonts w:ascii="Arial"/>
                        <w:i/>
                        <w:sz w:val="20"/>
                      </w:rPr>
                    </w:pPr>
                    <w:r>
                      <w:rPr>
                        <w:rFonts w:ascii="Arial"/>
                        <w:i/>
                        <w:color w:val="231F20"/>
                        <w:sz w:val="20"/>
                      </w:rPr>
                      <w:t>How</w:t>
                    </w:r>
                    <w:r>
                      <w:rPr>
                        <w:rFonts w:ascii="Arial"/>
                        <w:i/>
                        <w:color w:val="231F20"/>
                        <w:spacing w:val="-2"/>
                        <w:sz w:val="20"/>
                      </w:rPr>
                      <w:t> </w:t>
                    </w:r>
                    <w:r>
                      <w:rPr>
                        <w:rFonts w:ascii="Arial"/>
                        <w:i/>
                        <w:color w:val="231F20"/>
                        <w:sz w:val="20"/>
                      </w:rPr>
                      <w:t>does SCPI</w:t>
                    </w:r>
                    <w:r>
                      <w:rPr>
                        <w:rFonts w:ascii="Arial"/>
                        <w:i/>
                        <w:color w:val="231F20"/>
                        <w:spacing w:val="-3"/>
                        <w:sz w:val="20"/>
                      </w:rPr>
                      <w:t> </w:t>
                    </w:r>
                    <w:r>
                      <w:rPr>
                        <w:rFonts w:ascii="Arial"/>
                        <w:i/>
                        <w:color w:val="231F20"/>
                        <w:sz w:val="20"/>
                      </w:rPr>
                      <w:t>Work</w:t>
                    </w:r>
                    <w:r>
                      <w:rPr>
                        <w:rFonts w:ascii="Arial"/>
                        <w:i/>
                        <w:color w:val="231F20"/>
                        <w:spacing w:val="-2"/>
                        <w:sz w:val="20"/>
                      </w:rPr>
                      <w:t> </w:t>
                    </w:r>
                    <w:r>
                      <w:rPr>
                        <w:rFonts w:ascii="Arial"/>
                        <w:i/>
                        <w:color w:val="231F20"/>
                        <w:sz w:val="20"/>
                      </w:rPr>
                      <w:t>in</w:t>
                    </w:r>
                    <w:r>
                      <w:rPr>
                        <w:rFonts w:ascii="Arial"/>
                        <w:i/>
                        <w:color w:val="231F20"/>
                        <w:spacing w:val="-1"/>
                        <w:sz w:val="20"/>
                      </w:rPr>
                      <w:t> </w:t>
                    </w:r>
                    <w:r>
                      <w:rPr>
                        <w:rFonts w:ascii="Arial"/>
                        <w:i/>
                        <w:color w:val="231F20"/>
                        <w:sz w:val="20"/>
                      </w:rPr>
                      <w:t>the</w:t>
                    </w:r>
                    <w:r>
                      <w:rPr>
                        <w:rFonts w:ascii="Arial"/>
                        <w:i/>
                        <w:color w:val="231F20"/>
                        <w:spacing w:val="-1"/>
                        <w:sz w:val="20"/>
                      </w:rPr>
                      <w:t> </w:t>
                    </w:r>
                    <w:r>
                      <w:rPr>
                        <w:rFonts w:ascii="Arial"/>
                        <w:i/>
                        <w:color w:val="231F20"/>
                        <w:sz w:val="20"/>
                      </w:rPr>
                      <w:t>Instrument?</w:t>
                    </w:r>
                    <w:r>
                      <w:rPr>
                        <w:rFonts w:ascii="Arial"/>
                        <w:i/>
                        <w:color w:val="231F20"/>
                        <w:spacing w:val="76"/>
                        <w:w w:val="150"/>
                        <w:sz w:val="20"/>
                      </w:rPr>
                      <w:t> </w:t>
                    </w:r>
                    <w:r>
                      <w:rPr>
                        <w:rFonts w:ascii="Arial"/>
                        <w:i/>
                        <w:color w:val="231F20"/>
                        <w:sz w:val="20"/>
                      </w:rPr>
                      <w:t>3-</w:t>
                    </w:r>
                    <w:r>
                      <w:rPr>
                        <w:rFonts w:ascii="Arial"/>
                        <w:i/>
                        <w:color w:val="231F20"/>
                        <w:spacing w:val="-10"/>
                        <w:sz w:val="20"/>
                      </w:rPr>
                      <w:t>5</w:t>
                    </w:r>
                  </w:p>
                </w:txbxContent>
              </v:textbox>
              <w10:wrap type="none"/>
            </v:shape>
          </w:pict>
        </mc:Fallback>
      </mc:AlternateContent>
    </w:r>
  </w:p>
</w:ftr>
</file>

<file path=word/footer1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1504">
              <wp:simplePos x="0" y="0"/>
              <wp:positionH relativeFrom="page">
                <wp:posOffset>282953</wp:posOffset>
              </wp:positionH>
              <wp:positionV relativeFrom="page">
                <wp:posOffset>7250420</wp:posOffset>
              </wp:positionV>
              <wp:extent cx="1663064" cy="152400"/>
              <wp:effectExtent l="0" t="0" r="0" b="0"/>
              <wp:wrapNone/>
              <wp:docPr id="1482" name="Textbox 1482"/>
              <wp:cNvGraphicFramePr>
                <a:graphicFrameLocks/>
              </wp:cNvGraphicFramePr>
              <a:graphic>
                <a:graphicData uri="http://schemas.microsoft.com/office/word/2010/wordprocessingShape">
                  <wps:wsp>
                    <wps:cNvPr id="1482" name="Textbox 1482"/>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214976" type="#_x0000_t202" id="docshape1259"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4576">
              <wp:simplePos x="0" y="0"/>
              <wp:positionH relativeFrom="page">
                <wp:posOffset>282953</wp:posOffset>
              </wp:positionH>
              <wp:positionV relativeFrom="page">
                <wp:posOffset>7250420</wp:posOffset>
              </wp:positionV>
              <wp:extent cx="1663064" cy="152400"/>
              <wp:effectExtent l="0" t="0" r="0" b="0"/>
              <wp:wrapNone/>
              <wp:docPr id="1500" name="Textbox 1500"/>
              <wp:cNvGraphicFramePr>
                <a:graphicFrameLocks/>
              </wp:cNvGraphicFramePr>
              <a:graphic>
                <a:graphicData uri="http://schemas.microsoft.com/office/word/2010/wordprocessingShape">
                  <wps:wsp>
                    <wps:cNvPr id="1500" name="Textbox 1500"/>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211904" type="#_x0000_t202" id="docshape1270"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5088">
              <wp:simplePos x="0" y="0"/>
              <wp:positionH relativeFrom="page">
                <wp:posOffset>3400503</wp:posOffset>
              </wp:positionH>
              <wp:positionV relativeFrom="page">
                <wp:posOffset>7250420</wp:posOffset>
              </wp:positionV>
              <wp:extent cx="1700530" cy="152400"/>
              <wp:effectExtent l="0" t="0" r="0" b="0"/>
              <wp:wrapNone/>
              <wp:docPr id="1501" name="Textbox 1501"/>
              <wp:cNvGraphicFramePr>
                <a:graphicFrameLocks/>
              </wp:cNvGraphicFramePr>
              <a:graphic>
                <a:graphicData uri="http://schemas.microsoft.com/office/word/2010/wordprocessingShape">
                  <wps:wsp>
                    <wps:cNvPr id="1501" name="Textbox 1501"/>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107</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211392" type="#_x0000_t202" id="docshape1271"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107</w:t>
                    </w:r>
                    <w:r>
                      <w:rPr>
                        <w:rFonts w:ascii="Arial"/>
                        <w:i/>
                        <w:color w:val="231F20"/>
                        <w:spacing w:val="-5"/>
                        <w:sz w:val="20"/>
                      </w:rPr>
                      <w:fldChar w:fldCharType="end"/>
                    </w:r>
                  </w:p>
                </w:txbxContent>
              </v:textbox>
              <w10:wrap type="none"/>
            </v:shape>
          </w:pict>
        </mc:Fallback>
      </mc:AlternateContent>
    </w:r>
  </w:p>
</w:ftr>
</file>

<file path=word/footer1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7648">
              <wp:simplePos x="0" y="0"/>
              <wp:positionH relativeFrom="page">
                <wp:posOffset>3400503</wp:posOffset>
              </wp:positionH>
              <wp:positionV relativeFrom="page">
                <wp:posOffset>7250420</wp:posOffset>
              </wp:positionV>
              <wp:extent cx="1700530" cy="152400"/>
              <wp:effectExtent l="0" t="0" r="0" b="0"/>
              <wp:wrapNone/>
              <wp:docPr id="1531" name="Textbox 1531"/>
              <wp:cNvGraphicFramePr>
                <a:graphicFrameLocks/>
              </wp:cNvGraphicFramePr>
              <a:graphic>
                <a:graphicData uri="http://schemas.microsoft.com/office/word/2010/wordprocessingShape">
                  <wps:wsp>
                    <wps:cNvPr id="1531" name="Textbox 1531"/>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109</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208832" type="#_x0000_t202" id="docshape1298"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109</w:t>
                    </w:r>
                    <w:r>
                      <w:rPr>
                        <w:rFonts w:ascii="Arial"/>
                        <w:i/>
                        <w:color w:val="231F20"/>
                        <w:spacing w:val="-5"/>
                        <w:sz w:val="20"/>
                      </w:rPr>
                      <w:fldChar w:fldCharType="end"/>
                    </w:r>
                  </w:p>
                </w:txbxContent>
              </v:textbox>
              <w10:wrap type="none"/>
            </v:shape>
          </w:pict>
        </mc:Fallback>
      </mc:AlternateContent>
    </w:r>
  </w:p>
</w:ftr>
</file>

<file path=word/footer1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8160">
              <wp:simplePos x="0" y="0"/>
              <wp:positionH relativeFrom="page">
                <wp:posOffset>282953</wp:posOffset>
              </wp:positionH>
              <wp:positionV relativeFrom="page">
                <wp:posOffset>7250420</wp:posOffset>
              </wp:positionV>
              <wp:extent cx="1663064" cy="152400"/>
              <wp:effectExtent l="0" t="0" r="0" b="0"/>
              <wp:wrapNone/>
              <wp:docPr id="1532" name="Textbox 1532"/>
              <wp:cNvGraphicFramePr>
                <a:graphicFrameLocks/>
              </wp:cNvGraphicFramePr>
              <a:graphic>
                <a:graphicData uri="http://schemas.microsoft.com/office/word/2010/wordprocessingShape">
                  <wps:wsp>
                    <wps:cNvPr id="1532" name="Textbox 1532"/>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110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208320" type="#_x0000_t202" id="docshape1299"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110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9696">
              <wp:simplePos x="0" y="0"/>
              <wp:positionH relativeFrom="page">
                <wp:posOffset>3400503</wp:posOffset>
              </wp:positionH>
              <wp:positionV relativeFrom="page">
                <wp:posOffset>7250420</wp:posOffset>
              </wp:positionV>
              <wp:extent cx="1700530" cy="152400"/>
              <wp:effectExtent l="0" t="0" r="0" b="0"/>
              <wp:wrapNone/>
              <wp:docPr id="1539" name="Textbox 1539"/>
              <wp:cNvGraphicFramePr>
                <a:graphicFrameLocks/>
              </wp:cNvGraphicFramePr>
              <a:graphic>
                <a:graphicData uri="http://schemas.microsoft.com/office/word/2010/wordprocessingShape">
                  <wps:wsp>
                    <wps:cNvPr id="1539" name="Textbox 1539"/>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111</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206784" type="#_x0000_t202" id="docshape1303"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111</w:t>
                    </w:r>
                    <w:r>
                      <w:rPr>
                        <w:rFonts w:ascii="Arial"/>
                        <w:i/>
                        <w:color w:val="231F20"/>
                        <w:spacing w:val="-5"/>
                        <w:sz w:val="20"/>
                      </w:rPr>
                      <w:fldChar w:fldCharType="end"/>
                    </w:r>
                  </w:p>
                </w:txbxContent>
              </v:textbox>
              <w10:wrap type="none"/>
            </v:shape>
          </w:pict>
        </mc:Fallback>
      </mc:AlternateContent>
    </w:r>
  </w:p>
</w:ftr>
</file>

<file path=word/footer1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0208">
              <wp:simplePos x="0" y="0"/>
              <wp:positionH relativeFrom="page">
                <wp:posOffset>282953</wp:posOffset>
              </wp:positionH>
              <wp:positionV relativeFrom="page">
                <wp:posOffset>7250420</wp:posOffset>
              </wp:positionV>
              <wp:extent cx="1663064" cy="152400"/>
              <wp:effectExtent l="0" t="0" r="0" b="0"/>
              <wp:wrapNone/>
              <wp:docPr id="1540" name="Textbox 1540"/>
              <wp:cNvGraphicFramePr>
                <a:graphicFrameLocks/>
              </wp:cNvGraphicFramePr>
              <a:graphic>
                <a:graphicData uri="http://schemas.microsoft.com/office/word/2010/wordprocessingShape">
                  <wps:wsp>
                    <wps:cNvPr id="1540" name="Textbox 1540"/>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112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206272" type="#_x0000_t202" id="docshape1304"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112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0720">
              <wp:simplePos x="0" y="0"/>
              <wp:positionH relativeFrom="page">
                <wp:posOffset>570989</wp:posOffset>
              </wp:positionH>
              <wp:positionV relativeFrom="page">
                <wp:posOffset>7250420</wp:posOffset>
              </wp:positionV>
              <wp:extent cx="1663064" cy="152400"/>
              <wp:effectExtent l="0" t="0" r="0" b="0"/>
              <wp:wrapNone/>
              <wp:docPr id="1554" name="Textbox 1554"/>
              <wp:cNvGraphicFramePr>
                <a:graphicFrameLocks/>
              </wp:cNvGraphicFramePr>
              <a:graphic>
                <a:graphicData uri="http://schemas.microsoft.com/office/word/2010/wordprocessingShape">
                  <wps:wsp>
                    <wps:cNvPr id="1554" name="Textbox 1554"/>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113</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44.959801pt;margin-top:570.899231pt;width:130.9500pt;height:12pt;mso-position-horizontal-relative:page;mso-position-vertical-relative:page;z-index:-25205760" type="#_x0000_t202" id="docshape1318"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113</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1232">
              <wp:simplePos x="0" y="0"/>
              <wp:positionH relativeFrom="page">
                <wp:posOffset>3112466</wp:posOffset>
              </wp:positionH>
              <wp:positionV relativeFrom="page">
                <wp:posOffset>7250420</wp:posOffset>
              </wp:positionV>
              <wp:extent cx="1700530" cy="152400"/>
              <wp:effectExtent l="0" t="0" r="0" b="0"/>
              <wp:wrapNone/>
              <wp:docPr id="1555" name="Textbox 1555"/>
              <wp:cNvGraphicFramePr>
                <a:graphicFrameLocks/>
              </wp:cNvGraphicFramePr>
              <a:graphic>
                <a:graphicData uri="http://schemas.microsoft.com/office/word/2010/wordprocessingShape">
                  <wps:wsp>
                    <wps:cNvPr id="1555" name="Textbox 1555"/>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114</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45.076096pt;margin-top:570.899231pt;width:133.9pt;height:12pt;mso-position-horizontal-relative:page;mso-position-vertical-relative:page;z-index:-25205248" type="#_x0000_t202" id="docshape1319"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114</w:t>
                    </w:r>
                    <w:r>
                      <w:rPr>
                        <w:rFonts w:ascii="Arial"/>
                        <w:i/>
                        <w:color w:val="231F20"/>
                        <w:spacing w:val="-5"/>
                        <w:sz w:val="20"/>
                      </w:rPr>
                      <w:fldChar w:fldCharType="end"/>
                    </w:r>
                  </w:p>
                </w:txbxContent>
              </v:textbox>
              <w10:wrap type="none"/>
            </v:shape>
          </w:pict>
        </mc:Fallback>
      </mc:AlternateContent>
    </w:r>
  </w:p>
</w:ftr>
</file>

<file path=word/footer1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2768">
              <wp:simplePos x="0" y="0"/>
              <wp:positionH relativeFrom="page">
                <wp:posOffset>570989</wp:posOffset>
              </wp:positionH>
              <wp:positionV relativeFrom="page">
                <wp:posOffset>7250420</wp:posOffset>
              </wp:positionV>
              <wp:extent cx="1663064" cy="152400"/>
              <wp:effectExtent l="0" t="0" r="0" b="0"/>
              <wp:wrapNone/>
              <wp:docPr id="1561" name="Textbox 1561"/>
              <wp:cNvGraphicFramePr>
                <a:graphicFrameLocks/>
              </wp:cNvGraphicFramePr>
              <a:graphic>
                <a:graphicData uri="http://schemas.microsoft.com/office/word/2010/wordprocessingShape">
                  <wps:wsp>
                    <wps:cNvPr id="1561" name="Textbox 1561"/>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115</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44.959801pt;margin-top:570.899231pt;width:130.9500pt;height:12pt;mso-position-horizontal-relative:page;mso-position-vertical-relative:page;z-index:-25203712" type="#_x0000_t202" id="docshape1323"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115</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9408">
              <wp:simplePos x="0" y="0"/>
              <wp:positionH relativeFrom="page">
                <wp:posOffset>2745273</wp:posOffset>
              </wp:positionH>
              <wp:positionV relativeFrom="page">
                <wp:posOffset>7154814</wp:posOffset>
              </wp:positionV>
              <wp:extent cx="2309495" cy="1524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230949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Program</w:t>
                          </w:r>
                          <w:r>
                            <w:rPr>
                              <w:rFonts w:ascii="Arial"/>
                              <w:i/>
                              <w:color w:val="231F20"/>
                              <w:spacing w:val="-6"/>
                              <w:sz w:val="20"/>
                            </w:rPr>
                            <w:t> </w:t>
                          </w:r>
                          <w:r>
                            <w:rPr>
                              <w:rFonts w:ascii="Arial"/>
                              <w:i/>
                              <w:color w:val="231F20"/>
                              <w:sz w:val="20"/>
                            </w:rPr>
                            <w:t>and</w:t>
                          </w:r>
                          <w:r>
                            <w:rPr>
                              <w:rFonts w:ascii="Arial"/>
                              <w:i/>
                              <w:color w:val="231F20"/>
                              <w:spacing w:val="-6"/>
                              <w:sz w:val="20"/>
                            </w:rPr>
                            <w:t> </w:t>
                          </w:r>
                          <w:r>
                            <w:rPr>
                              <w:rFonts w:ascii="Arial"/>
                              <w:i/>
                              <w:color w:val="231F20"/>
                              <w:sz w:val="20"/>
                            </w:rPr>
                            <w:t>Response</w:t>
                          </w:r>
                          <w:r>
                            <w:rPr>
                              <w:rFonts w:ascii="Arial"/>
                              <w:i/>
                              <w:color w:val="231F20"/>
                              <w:spacing w:val="-5"/>
                              <w:sz w:val="20"/>
                            </w:rPr>
                            <w:t> </w:t>
                          </w:r>
                          <w:r>
                            <w:rPr>
                              <w:rFonts w:ascii="Arial"/>
                              <w:i/>
                              <w:color w:val="231F20"/>
                              <w:sz w:val="20"/>
                            </w:rPr>
                            <w:t>Messages</w:t>
                          </w:r>
                          <w:r>
                            <w:rPr>
                              <w:rFonts w:ascii="Arial"/>
                              <w:i/>
                              <w:color w:val="231F20"/>
                              <w:spacing w:val="71"/>
                              <w:w w:val="150"/>
                              <w:sz w:val="20"/>
                            </w:rPr>
                            <w:t> </w:t>
                          </w:r>
                          <w:r>
                            <w:rPr>
                              <w:rFonts w:ascii="Arial"/>
                              <w:i/>
                              <w:color w:val="231F20"/>
                              <w:sz w:val="20"/>
                            </w:rPr>
                            <w:t>3-</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7</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216.163269pt;margin-top:563.371216pt;width:181.85pt;height:12pt;mso-position-horizontal-relative:page;mso-position-vertical-relative:page;z-index:-25347072" type="#_x0000_t202" id="docshape103" filled="false" stroked="false">
              <v:textbox inset="0,0,0,0">
                <w:txbxContent>
                  <w:p>
                    <w:pPr>
                      <w:spacing w:line="217" w:lineRule="exact" w:before="0"/>
                      <w:ind w:left="20" w:right="0" w:firstLine="0"/>
                      <w:jc w:val="left"/>
                      <w:rPr>
                        <w:rFonts w:ascii="Arial"/>
                        <w:i/>
                        <w:sz w:val="20"/>
                      </w:rPr>
                    </w:pPr>
                    <w:r>
                      <w:rPr>
                        <w:rFonts w:ascii="Arial"/>
                        <w:i/>
                        <w:color w:val="231F20"/>
                        <w:sz w:val="20"/>
                      </w:rPr>
                      <w:t>Program</w:t>
                    </w:r>
                    <w:r>
                      <w:rPr>
                        <w:rFonts w:ascii="Arial"/>
                        <w:i/>
                        <w:color w:val="231F20"/>
                        <w:spacing w:val="-6"/>
                        <w:sz w:val="20"/>
                      </w:rPr>
                      <w:t> </w:t>
                    </w:r>
                    <w:r>
                      <w:rPr>
                        <w:rFonts w:ascii="Arial"/>
                        <w:i/>
                        <w:color w:val="231F20"/>
                        <w:sz w:val="20"/>
                      </w:rPr>
                      <w:t>and</w:t>
                    </w:r>
                    <w:r>
                      <w:rPr>
                        <w:rFonts w:ascii="Arial"/>
                        <w:i/>
                        <w:color w:val="231F20"/>
                        <w:spacing w:val="-6"/>
                        <w:sz w:val="20"/>
                      </w:rPr>
                      <w:t> </w:t>
                    </w:r>
                    <w:r>
                      <w:rPr>
                        <w:rFonts w:ascii="Arial"/>
                        <w:i/>
                        <w:color w:val="231F20"/>
                        <w:sz w:val="20"/>
                      </w:rPr>
                      <w:t>Response</w:t>
                    </w:r>
                    <w:r>
                      <w:rPr>
                        <w:rFonts w:ascii="Arial"/>
                        <w:i/>
                        <w:color w:val="231F20"/>
                        <w:spacing w:val="-5"/>
                        <w:sz w:val="20"/>
                      </w:rPr>
                      <w:t> </w:t>
                    </w:r>
                    <w:r>
                      <w:rPr>
                        <w:rFonts w:ascii="Arial"/>
                        <w:i/>
                        <w:color w:val="231F20"/>
                        <w:sz w:val="20"/>
                      </w:rPr>
                      <w:t>Messages</w:t>
                    </w:r>
                    <w:r>
                      <w:rPr>
                        <w:rFonts w:ascii="Arial"/>
                        <w:i/>
                        <w:color w:val="231F20"/>
                        <w:spacing w:val="71"/>
                        <w:w w:val="150"/>
                        <w:sz w:val="20"/>
                      </w:rPr>
                      <w:t> </w:t>
                    </w:r>
                    <w:r>
                      <w:rPr>
                        <w:rFonts w:ascii="Arial"/>
                        <w:i/>
                        <w:color w:val="231F20"/>
                        <w:sz w:val="20"/>
                      </w:rPr>
                      <w:t>3-</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7</w:t>
                    </w:r>
                    <w:r>
                      <w:rPr>
                        <w:rFonts w:ascii="Arial"/>
                        <w:i/>
                        <w:color w:val="231F20"/>
                        <w:spacing w:val="-10"/>
                        <w:sz w:val="20"/>
                      </w:rPr>
                      <w:fldChar w:fldCharType="end"/>
                    </w:r>
                  </w:p>
                </w:txbxContent>
              </v:textbox>
              <w10:wrap type="none"/>
            </v:shape>
          </w:pict>
        </mc:Fallback>
      </mc:AlternateContent>
    </w:r>
  </w:p>
</w:ftr>
</file>

<file path=word/footer1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3280">
              <wp:simplePos x="0" y="0"/>
              <wp:positionH relativeFrom="page">
                <wp:posOffset>3112466</wp:posOffset>
              </wp:positionH>
              <wp:positionV relativeFrom="page">
                <wp:posOffset>7250420</wp:posOffset>
              </wp:positionV>
              <wp:extent cx="1700530" cy="152400"/>
              <wp:effectExtent l="0" t="0" r="0" b="0"/>
              <wp:wrapNone/>
              <wp:docPr id="1562" name="Textbox 1562"/>
              <wp:cNvGraphicFramePr>
                <a:graphicFrameLocks/>
              </wp:cNvGraphicFramePr>
              <a:graphic>
                <a:graphicData uri="http://schemas.microsoft.com/office/word/2010/wordprocessingShape">
                  <wps:wsp>
                    <wps:cNvPr id="1562" name="Textbox 1562"/>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116</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45.076096pt;margin-top:570.899231pt;width:133.9pt;height:12pt;mso-position-horizontal-relative:page;mso-position-vertical-relative:page;z-index:-25203200" type="#_x0000_t202" id="docshape1324"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116</w:t>
                    </w:r>
                    <w:r>
                      <w:rPr>
                        <w:rFonts w:ascii="Arial"/>
                        <w:i/>
                        <w:color w:val="231F20"/>
                        <w:spacing w:val="-5"/>
                        <w:sz w:val="20"/>
                      </w:rPr>
                      <w:fldChar w:fldCharType="end"/>
                    </w:r>
                  </w:p>
                </w:txbxContent>
              </v:textbox>
              <w10:wrap type="none"/>
            </v:shape>
          </w:pict>
        </mc:Fallback>
      </mc:AlternateContent>
    </w:r>
  </w:p>
</w:ftr>
</file>

<file path=word/footer1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4816">
              <wp:simplePos x="0" y="0"/>
              <wp:positionH relativeFrom="page">
                <wp:posOffset>3400503</wp:posOffset>
              </wp:positionH>
              <wp:positionV relativeFrom="page">
                <wp:posOffset>7250420</wp:posOffset>
              </wp:positionV>
              <wp:extent cx="1700530" cy="152400"/>
              <wp:effectExtent l="0" t="0" r="0" b="0"/>
              <wp:wrapNone/>
              <wp:docPr id="1573" name="Textbox 1573"/>
              <wp:cNvGraphicFramePr>
                <a:graphicFrameLocks/>
              </wp:cNvGraphicFramePr>
              <a:graphic>
                <a:graphicData uri="http://schemas.microsoft.com/office/word/2010/wordprocessingShape">
                  <wps:wsp>
                    <wps:cNvPr id="1573" name="Textbox 1573"/>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117</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201664" type="#_x0000_t202" id="docshape1332"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117</w:t>
                    </w:r>
                    <w:r>
                      <w:rPr>
                        <w:rFonts w:ascii="Arial"/>
                        <w:i/>
                        <w:color w:val="231F20"/>
                        <w:spacing w:val="-5"/>
                        <w:sz w:val="20"/>
                      </w:rPr>
                      <w:fldChar w:fldCharType="end"/>
                    </w:r>
                  </w:p>
                </w:txbxContent>
              </v:textbox>
              <w10:wrap type="none"/>
            </v:shape>
          </w:pict>
        </mc:Fallback>
      </mc:AlternateContent>
    </w:r>
  </w:p>
</w:ftr>
</file>

<file path=word/footer1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5328">
              <wp:simplePos x="0" y="0"/>
              <wp:positionH relativeFrom="page">
                <wp:posOffset>282953</wp:posOffset>
              </wp:positionH>
              <wp:positionV relativeFrom="page">
                <wp:posOffset>7250420</wp:posOffset>
              </wp:positionV>
              <wp:extent cx="1663064" cy="152400"/>
              <wp:effectExtent l="0" t="0" r="0" b="0"/>
              <wp:wrapNone/>
              <wp:docPr id="1574" name="Textbox 1574"/>
              <wp:cNvGraphicFramePr>
                <a:graphicFrameLocks/>
              </wp:cNvGraphicFramePr>
              <a:graphic>
                <a:graphicData uri="http://schemas.microsoft.com/office/word/2010/wordprocessingShape">
                  <wps:wsp>
                    <wps:cNvPr id="1574" name="Textbox 1574"/>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118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201152" type="#_x0000_t202" id="docshape1333"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118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5840">
              <wp:simplePos x="0" y="0"/>
              <wp:positionH relativeFrom="page">
                <wp:posOffset>282953</wp:posOffset>
              </wp:positionH>
              <wp:positionV relativeFrom="page">
                <wp:posOffset>7250420</wp:posOffset>
              </wp:positionV>
              <wp:extent cx="1663064" cy="152400"/>
              <wp:effectExtent l="0" t="0" r="0" b="0"/>
              <wp:wrapNone/>
              <wp:docPr id="1585" name="Textbox 1585"/>
              <wp:cNvGraphicFramePr>
                <a:graphicFrameLocks/>
              </wp:cNvGraphicFramePr>
              <a:graphic>
                <a:graphicData uri="http://schemas.microsoft.com/office/word/2010/wordprocessingShape">
                  <wps:wsp>
                    <wps:cNvPr id="1585" name="Textbox 1585"/>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200640" type="#_x0000_t202" id="docshape1343"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6352">
              <wp:simplePos x="0" y="0"/>
              <wp:positionH relativeFrom="page">
                <wp:posOffset>3400503</wp:posOffset>
              </wp:positionH>
              <wp:positionV relativeFrom="page">
                <wp:posOffset>7250420</wp:posOffset>
              </wp:positionV>
              <wp:extent cx="1700530" cy="152400"/>
              <wp:effectExtent l="0" t="0" r="0" b="0"/>
              <wp:wrapNone/>
              <wp:docPr id="1586" name="Textbox 1586"/>
              <wp:cNvGraphicFramePr>
                <a:graphicFrameLocks/>
              </wp:cNvGraphicFramePr>
              <a:graphic>
                <a:graphicData uri="http://schemas.microsoft.com/office/word/2010/wordprocessingShape">
                  <wps:wsp>
                    <wps:cNvPr id="1586" name="Textbox 1586"/>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121</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200128" type="#_x0000_t202" id="docshape1344"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121</w:t>
                    </w:r>
                    <w:r>
                      <w:rPr>
                        <w:rFonts w:ascii="Arial"/>
                        <w:i/>
                        <w:color w:val="231F20"/>
                        <w:spacing w:val="-5"/>
                        <w:sz w:val="20"/>
                      </w:rPr>
                      <w:fldChar w:fldCharType="end"/>
                    </w:r>
                  </w:p>
                </w:txbxContent>
              </v:textbox>
              <w10:wrap type="none"/>
            </v:shape>
          </w:pict>
        </mc:Fallback>
      </mc:AlternateContent>
    </w:r>
  </w:p>
</w:ftr>
</file>

<file path=word/footer1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7376">
              <wp:simplePos x="0" y="0"/>
              <wp:positionH relativeFrom="page">
                <wp:posOffset>282953</wp:posOffset>
              </wp:positionH>
              <wp:positionV relativeFrom="page">
                <wp:posOffset>7250420</wp:posOffset>
              </wp:positionV>
              <wp:extent cx="1663064" cy="152400"/>
              <wp:effectExtent l="0" t="0" r="0" b="0"/>
              <wp:wrapNone/>
              <wp:docPr id="1588" name="Textbox 1588"/>
              <wp:cNvGraphicFramePr>
                <a:graphicFrameLocks/>
              </wp:cNvGraphicFramePr>
              <a:graphic>
                <a:graphicData uri="http://schemas.microsoft.com/office/word/2010/wordprocessingShape">
                  <wps:wsp>
                    <wps:cNvPr id="1588" name="Textbox 1588"/>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199104" type="#_x0000_t202" id="docshape1345"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7888">
              <wp:simplePos x="0" y="0"/>
              <wp:positionH relativeFrom="page">
                <wp:posOffset>3400503</wp:posOffset>
              </wp:positionH>
              <wp:positionV relativeFrom="page">
                <wp:posOffset>7250420</wp:posOffset>
              </wp:positionV>
              <wp:extent cx="1700530" cy="152400"/>
              <wp:effectExtent l="0" t="0" r="0" b="0"/>
              <wp:wrapNone/>
              <wp:docPr id="1589" name="Textbox 1589"/>
              <wp:cNvGraphicFramePr>
                <a:graphicFrameLocks/>
              </wp:cNvGraphicFramePr>
              <a:graphic>
                <a:graphicData uri="http://schemas.microsoft.com/office/word/2010/wordprocessingShape">
                  <wps:wsp>
                    <wps:cNvPr id="1589" name="Textbox 1589"/>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123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198592" type="#_x0000_t202" id="docshape1346"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123</w:t>
                    </w:r>
                    <w:r>
                      <w:rPr>
                        <w:rFonts w:ascii="Arial"/>
                        <w:i/>
                        <w:color w:val="231F20"/>
                        <w:spacing w:val="-5"/>
                        <w:sz w:val="20"/>
                      </w:rPr>
                      <w:fldChar w:fldCharType="end"/>
                    </w:r>
                  </w:p>
                </w:txbxContent>
              </v:textbox>
              <w10:wrap type="none"/>
            </v:shape>
          </w:pict>
        </mc:Fallback>
      </mc:AlternateContent>
    </w:r>
  </w:p>
</w:ftr>
</file>

<file path=word/footer1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8912">
              <wp:simplePos x="0" y="0"/>
              <wp:positionH relativeFrom="page">
                <wp:posOffset>282953</wp:posOffset>
              </wp:positionH>
              <wp:positionV relativeFrom="page">
                <wp:posOffset>7250420</wp:posOffset>
              </wp:positionV>
              <wp:extent cx="1663064" cy="152400"/>
              <wp:effectExtent l="0" t="0" r="0" b="0"/>
              <wp:wrapNone/>
              <wp:docPr id="1592" name="Textbox 1592"/>
              <wp:cNvGraphicFramePr>
                <a:graphicFrameLocks/>
              </wp:cNvGraphicFramePr>
              <a:graphic>
                <a:graphicData uri="http://schemas.microsoft.com/office/word/2010/wordprocessingShape">
                  <wps:wsp>
                    <wps:cNvPr id="1592" name="Textbox 1592"/>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197568" type="#_x0000_t202" id="docshape1348"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9424">
              <wp:simplePos x="0" y="0"/>
              <wp:positionH relativeFrom="page">
                <wp:posOffset>3400503</wp:posOffset>
              </wp:positionH>
              <wp:positionV relativeFrom="page">
                <wp:posOffset>7250420</wp:posOffset>
              </wp:positionV>
              <wp:extent cx="1700530" cy="152400"/>
              <wp:effectExtent l="0" t="0" r="0" b="0"/>
              <wp:wrapNone/>
              <wp:docPr id="1593" name="Textbox 1593"/>
              <wp:cNvGraphicFramePr>
                <a:graphicFrameLocks/>
              </wp:cNvGraphicFramePr>
              <a:graphic>
                <a:graphicData uri="http://schemas.microsoft.com/office/word/2010/wordprocessingShape">
                  <wps:wsp>
                    <wps:cNvPr id="1593" name="Textbox 1593"/>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125</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197056" type="#_x0000_t202" id="docshape1349"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125</w:t>
                    </w:r>
                    <w:r>
                      <w:rPr>
                        <w:rFonts w:ascii="Arial"/>
                        <w:i/>
                        <w:color w:val="231F20"/>
                        <w:spacing w:val="-5"/>
                        <w:sz w:val="20"/>
                      </w:rPr>
                      <w:fldChar w:fldCharType="end"/>
                    </w:r>
                  </w:p>
                </w:txbxContent>
              </v:textbox>
              <w10:wrap type="none"/>
            </v:shape>
          </w:pict>
        </mc:Fallback>
      </mc:AlternateContent>
    </w:r>
  </w:p>
</w:ftr>
</file>

<file path=word/footer1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9936">
              <wp:simplePos x="0" y="0"/>
              <wp:positionH relativeFrom="page">
                <wp:posOffset>282953</wp:posOffset>
              </wp:positionH>
              <wp:positionV relativeFrom="page">
                <wp:posOffset>7250420</wp:posOffset>
              </wp:positionV>
              <wp:extent cx="1663064" cy="152400"/>
              <wp:effectExtent l="0" t="0" r="0" b="0"/>
              <wp:wrapNone/>
              <wp:docPr id="1601" name="Textbox 1601"/>
              <wp:cNvGraphicFramePr>
                <a:graphicFrameLocks/>
              </wp:cNvGraphicFramePr>
              <a:graphic>
                <a:graphicData uri="http://schemas.microsoft.com/office/word/2010/wordprocessingShape">
                  <wps:wsp>
                    <wps:cNvPr id="1601" name="Textbox 1601"/>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196544" type="#_x0000_t202" id="docshape1356"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9920">
              <wp:simplePos x="0" y="0"/>
              <wp:positionH relativeFrom="page">
                <wp:posOffset>329034</wp:posOffset>
              </wp:positionH>
              <wp:positionV relativeFrom="page">
                <wp:posOffset>7154798</wp:posOffset>
              </wp:positionV>
              <wp:extent cx="2269490" cy="15240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26949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8</w:t>
                          </w:r>
                          <w:r>
                            <w:rPr>
                              <w:rFonts w:ascii="Arial"/>
                              <w:i/>
                              <w:color w:val="231F20"/>
                              <w:sz w:val="20"/>
                            </w:rPr>
                            <w:fldChar w:fldCharType="end"/>
                          </w:r>
                          <w:r>
                            <w:rPr>
                              <w:rFonts w:ascii="Arial"/>
                              <w:i/>
                              <w:color w:val="231F20"/>
                              <w:spacing w:val="70"/>
                              <w:w w:val="150"/>
                              <w:sz w:val="20"/>
                            </w:rPr>
                            <w:t> </w:t>
                          </w:r>
                          <w:r>
                            <w:rPr>
                              <w:rFonts w:ascii="Arial"/>
                              <w:i/>
                              <w:color w:val="231F20"/>
                              <w:sz w:val="20"/>
                            </w:rPr>
                            <w:t>Program</w:t>
                          </w:r>
                          <w:r>
                            <w:rPr>
                              <w:rFonts w:ascii="Arial"/>
                              <w:i/>
                              <w:color w:val="231F20"/>
                              <w:spacing w:val="-4"/>
                              <w:sz w:val="20"/>
                            </w:rPr>
                            <w:t> </w:t>
                          </w:r>
                          <w:r>
                            <w:rPr>
                              <w:rFonts w:ascii="Arial"/>
                              <w:i/>
                              <w:color w:val="231F20"/>
                              <w:sz w:val="20"/>
                            </w:rPr>
                            <w:t>and</w:t>
                          </w:r>
                          <w:r>
                            <w:rPr>
                              <w:rFonts w:ascii="Arial"/>
                              <w:i/>
                              <w:color w:val="231F20"/>
                              <w:spacing w:val="-4"/>
                              <w:sz w:val="20"/>
                            </w:rPr>
                            <w:t> </w:t>
                          </w:r>
                          <w:r>
                            <w:rPr>
                              <w:rFonts w:ascii="Arial"/>
                              <w:i/>
                              <w:color w:val="231F20"/>
                              <w:sz w:val="20"/>
                            </w:rPr>
                            <w:t>Response</w:t>
                          </w:r>
                          <w:r>
                            <w:rPr>
                              <w:rFonts w:ascii="Arial"/>
                              <w:i/>
                              <w:color w:val="231F20"/>
                              <w:spacing w:val="-4"/>
                              <w:sz w:val="20"/>
                            </w:rPr>
                            <w:t> </w:t>
                          </w:r>
                          <w:r>
                            <w:rPr>
                              <w:rFonts w:ascii="Arial"/>
                              <w:i/>
                              <w:color w:val="231F20"/>
                              <w:spacing w:val="-2"/>
                              <w:sz w:val="20"/>
                            </w:rPr>
                            <w:t>Messages</w:t>
                          </w:r>
                        </w:p>
                      </w:txbxContent>
                    </wps:txbx>
                    <wps:bodyPr wrap="square" lIns="0" tIns="0" rIns="0" bIns="0" rtlCol="0">
                      <a:noAutofit/>
                    </wps:bodyPr>
                  </wps:wsp>
                </a:graphicData>
              </a:graphic>
            </wp:anchor>
          </w:drawing>
        </mc:Choice>
        <mc:Fallback>
          <w:pict>
            <v:shape style="position:absolute;margin-left:25.908195pt;margin-top:563.369995pt;width:178.7pt;height:12pt;mso-position-horizontal-relative:page;mso-position-vertical-relative:page;z-index:-25346560" type="#_x0000_t202" id="docshape104" filled="false" stroked="false">
              <v:textbox inset="0,0,0,0">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8</w:t>
                    </w:r>
                    <w:r>
                      <w:rPr>
                        <w:rFonts w:ascii="Arial"/>
                        <w:i/>
                        <w:color w:val="231F20"/>
                        <w:sz w:val="20"/>
                      </w:rPr>
                      <w:fldChar w:fldCharType="end"/>
                    </w:r>
                    <w:r>
                      <w:rPr>
                        <w:rFonts w:ascii="Arial"/>
                        <w:i/>
                        <w:color w:val="231F20"/>
                        <w:spacing w:val="70"/>
                        <w:w w:val="150"/>
                        <w:sz w:val="20"/>
                      </w:rPr>
                      <w:t> </w:t>
                    </w:r>
                    <w:r>
                      <w:rPr>
                        <w:rFonts w:ascii="Arial"/>
                        <w:i/>
                        <w:color w:val="231F20"/>
                        <w:sz w:val="20"/>
                      </w:rPr>
                      <w:t>Program</w:t>
                    </w:r>
                    <w:r>
                      <w:rPr>
                        <w:rFonts w:ascii="Arial"/>
                        <w:i/>
                        <w:color w:val="231F20"/>
                        <w:spacing w:val="-4"/>
                        <w:sz w:val="20"/>
                      </w:rPr>
                      <w:t> </w:t>
                    </w:r>
                    <w:r>
                      <w:rPr>
                        <w:rFonts w:ascii="Arial"/>
                        <w:i/>
                        <w:color w:val="231F20"/>
                        <w:sz w:val="20"/>
                      </w:rPr>
                      <w:t>and</w:t>
                    </w:r>
                    <w:r>
                      <w:rPr>
                        <w:rFonts w:ascii="Arial"/>
                        <w:i/>
                        <w:color w:val="231F20"/>
                        <w:spacing w:val="-4"/>
                        <w:sz w:val="20"/>
                      </w:rPr>
                      <w:t> </w:t>
                    </w:r>
                    <w:r>
                      <w:rPr>
                        <w:rFonts w:ascii="Arial"/>
                        <w:i/>
                        <w:color w:val="231F20"/>
                        <w:sz w:val="20"/>
                      </w:rPr>
                      <w:t>Response</w:t>
                    </w:r>
                    <w:r>
                      <w:rPr>
                        <w:rFonts w:ascii="Arial"/>
                        <w:i/>
                        <w:color w:val="231F20"/>
                        <w:spacing w:val="-4"/>
                        <w:sz w:val="20"/>
                      </w:rPr>
                      <w:t> </w:t>
                    </w:r>
                    <w:r>
                      <w:rPr>
                        <w:rFonts w:ascii="Arial"/>
                        <w:i/>
                        <w:color w:val="231F20"/>
                        <w:spacing w:val="-2"/>
                        <w:sz w:val="20"/>
                      </w:rPr>
                      <w:t>Messages</w:t>
                    </w:r>
                  </w:p>
                </w:txbxContent>
              </v:textbox>
              <w10:wrap type="none"/>
            </v:shape>
          </w:pict>
        </mc:Fallback>
      </mc:AlternateContent>
    </w:r>
  </w:p>
</w:ftr>
</file>

<file path=word/footer1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0448">
              <wp:simplePos x="0" y="0"/>
              <wp:positionH relativeFrom="page">
                <wp:posOffset>3400503</wp:posOffset>
              </wp:positionH>
              <wp:positionV relativeFrom="page">
                <wp:posOffset>7250420</wp:posOffset>
              </wp:positionV>
              <wp:extent cx="1700530" cy="152400"/>
              <wp:effectExtent l="0" t="0" r="0" b="0"/>
              <wp:wrapNone/>
              <wp:docPr id="1602" name="Textbox 1602"/>
              <wp:cNvGraphicFramePr>
                <a:graphicFrameLocks/>
              </wp:cNvGraphicFramePr>
              <a:graphic>
                <a:graphicData uri="http://schemas.microsoft.com/office/word/2010/wordprocessingShape">
                  <wps:wsp>
                    <wps:cNvPr id="1602" name="Textbox 1602"/>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127</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196032" type="#_x0000_t202" id="docshape1357"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127</w:t>
                    </w:r>
                    <w:r>
                      <w:rPr>
                        <w:rFonts w:ascii="Arial"/>
                        <w:i/>
                        <w:color w:val="231F20"/>
                        <w:spacing w:val="-5"/>
                        <w:sz w:val="20"/>
                      </w:rPr>
                      <w:fldChar w:fldCharType="end"/>
                    </w:r>
                  </w:p>
                </w:txbxContent>
              </v:textbox>
              <w10:wrap type="none"/>
            </v:shape>
          </w:pict>
        </mc:Fallback>
      </mc:AlternateContent>
    </w:r>
  </w:p>
</w:ftr>
</file>

<file path=word/footer1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1984">
              <wp:simplePos x="0" y="0"/>
              <wp:positionH relativeFrom="page">
                <wp:posOffset>282953</wp:posOffset>
              </wp:positionH>
              <wp:positionV relativeFrom="page">
                <wp:posOffset>7250420</wp:posOffset>
              </wp:positionV>
              <wp:extent cx="1663064" cy="152400"/>
              <wp:effectExtent l="0" t="0" r="0" b="0"/>
              <wp:wrapNone/>
              <wp:docPr id="1605" name="Textbox 1605"/>
              <wp:cNvGraphicFramePr>
                <a:graphicFrameLocks/>
              </wp:cNvGraphicFramePr>
              <a:graphic>
                <a:graphicData uri="http://schemas.microsoft.com/office/word/2010/wordprocessingShape">
                  <wps:wsp>
                    <wps:cNvPr id="1605" name="Textbox 1605"/>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194496" type="#_x0000_t202" id="docshape1358"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2496">
              <wp:simplePos x="0" y="0"/>
              <wp:positionH relativeFrom="page">
                <wp:posOffset>570989</wp:posOffset>
              </wp:positionH>
              <wp:positionV relativeFrom="page">
                <wp:posOffset>6988781</wp:posOffset>
              </wp:positionV>
              <wp:extent cx="1027430" cy="114300"/>
              <wp:effectExtent l="0" t="0" r="0" b="0"/>
              <wp:wrapNone/>
              <wp:docPr id="1606" name="Textbox 1606"/>
              <wp:cNvGraphicFramePr>
                <a:graphicFrameLocks/>
              </wp:cNvGraphicFramePr>
              <a:graphic>
                <a:graphicData uri="http://schemas.microsoft.com/office/word/2010/wordprocessingShape">
                  <wps:wsp>
                    <wps:cNvPr id="1606" name="Textbox 1606"/>
                    <wps:cNvSpPr txBox="1"/>
                    <wps:spPr>
                      <a:xfrm>
                        <a:off x="0" y="0"/>
                        <a:ext cx="1027430" cy="114300"/>
                      </a:xfrm>
                      <a:prstGeom prst="rect">
                        <a:avLst/>
                      </a:prstGeom>
                    </wps:spPr>
                    <wps:txbx>
                      <w:txbxContent>
                        <w:p>
                          <w:pPr>
                            <w:spacing w:line="160" w:lineRule="exact" w:before="0"/>
                            <w:ind w:left="20"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p>
                      </w:txbxContent>
                    </wps:txbx>
                    <wps:bodyPr wrap="square" lIns="0" tIns="0" rIns="0" bIns="0" rtlCol="0">
                      <a:noAutofit/>
                    </wps:bodyPr>
                  </wps:wsp>
                </a:graphicData>
              </a:graphic>
            </wp:anchor>
          </w:drawing>
        </mc:Choice>
        <mc:Fallback>
          <w:pict>
            <v:shape style="position:absolute;margin-left:44.959801pt;margin-top:550.297791pt;width:80.9pt;height:9pt;mso-position-horizontal-relative:page;mso-position-vertical-relative:page;z-index:-25193984" type="#_x0000_t202" id="docshape1359" filled="false" stroked="false">
              <v:textbox inset="0,0,0,0">
                <w:txbxContent>
                  <w:p>
                    <w:pPr>
                      <w:spacing w:line="160" w:lineRule="exact" w:before="0"/>
                      <w:ind w:left="20"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p>
                </w:txbxContent>
              </v:textbox>
              <w10:wrap type="none"/>
            </v:shape>
          </w:pict>
        </mc:Fallback>
      </mc:AlternateContent>
    </w:r>
    <w:r>
      <w:rPr>
        <w:sz w:val="20"/>
      </w:rPr>
      <mc:AlternateContent>
        <mc:Choice Requires="wps">
          <w:drawing>
            <wp:anchor distT="0" distB="0" distL="0" distR="0" allowOverlap="1" layoutInCell="1" locked="0" behindDoc="1" simplePos="0" relativeHeight="478123008">
              <wp:simplePos x="0" y="0"/>
              <wp:positionH relativeFrom="page">
                <wp:posOffset>2022916</wp:posOffset>
              </wp:positionH>
              <wp:positionV relativeFrom="page">
                <wp:posOffset>6988781</wp:posOffset>
              </wp:positionV>
              <wp:extent cx="734060" cy="114300"/>
              <wp:effectExtent l="0" t="0" r="0" b="0"/>
              <wp:wrapNone/>
              <wp:docPr id="1607" name="Textbox 1607"/>
              <wp:cNvGraphicFramePr>
                <a:graphicFrameLocks/>
              </wp:cNvGraphicFramePr>
              <a:graphic>
                <a:graphicData uri="http://schemas.microsoft.com/office/word/2010/wordprocessingShape">
                  <wps:wsp>
                    <wps:cNvPr id="1607" name="Textbox 1607"/>
                    <wps:cNvSpPr txBox="1"/>
                    <wps:spPr>
                      <a:xfrm>
                        <a:off x="0" y="0"/>
                        <a:ext cx="734060" cy="114300"/>
                      </a:xfrm>
                      <a:prstGeom prst="rect">
                        <a:avLst/>
                      </a:prstGeom>
                    </wps:spPr>
                    <wps:txbx>
                      <w:txbxContent>
                        <w:p>
                          <w:pPr>
                            <w:spacing w:line="160" w:lineRule="exact" w:before="0"/>
                            <w:ind w:left="20" w:right="0" w:firstLine="0"/>
                            <w:jc w:val="left"/>
                            <w:rPr>
                              <w:sz w:val="14"/>
                            </w:rPr>
                          </w:pPr>
                          <w:r>
                            <w:rPr>
                              <w:color w:val="231F20"/>
                              <w:sz w:val="14"/>
                            </w:rPr>
                            <w:t>IEEE</w:t>
                          </w:r>
                          <w:r>
                            <w:rPr>
                              <w:color w:val="231F20"/>
                              <w:spacing w:val="6"/>
                              <w:sz w:val="14"/>
                            </w:rPr>
                            <w:t> </w:t>
                          </w:r>
                          <w:r>
                            <w:rPr>
                              <w:color w:val="231F20"/>
                              <w:sz w:val="14"/>
                            </w:rPr>
                            <w:t>488.2</w:t>
                          </w:r>
                          <w:r>
                            <w:rPr>
                              <w:color w:val="231F20"/>
                              <w:spacing w:val="6"/>
                              <w:sz w:val="14"/>
                            </w:rPr>
                            <w:t> </w:t>
                          </w:r>
                          <w:r>
                            <w:rPr>
                              <w:color w:val="231F20"/>
                              <w:spacing w:val="-2"/>
                              <w:sz w:val="14"/>
                            </w:rPr>
                            <w:t>1987.</w:t>
                          </w:r>
                        </w:p>
                      </w:txbxContent>
                    </wps:txbx>
                    <wps:bodyPr wrap="square" lIns="0" tIns="0" rIns="0" bIns="0" rtlCol="0">
                      <a:noAutofit/>
                    </wps:bodyPr>
                  </wps:wsp>
                </a:graphicData>
              </a:graphic>
            </wp:anchor>
          </w:drawing>
        </mc:Choice>
        <mc:Fallback>
          <w:pict>
            <v:shape style="position:absolute;margin-left:159.284744pt;margin-top:550.297791pt;width:57.8pt;height:9pt;mso-position-horizontal-relative:page;mso-position-vertical-relative:page;z-index:-25193472" type="#_x0000_t202" id="docshape1360" filled="false" stroked="false">
              <v:textbox inset="0,0,0,0">
                <w:txbxContent>
                  <w:p>
                    <w:pPr>
                      <w:spacing w:line="160" w:lineRule="exact" w:before="0"/>
                      <w:ind w:left="20" w:right="0" w:firstLine="0"/>
                      <w:jc w:val="left"/>
                      <w:rPr>
                        <w:sz w:val="14"/>
                      </w:rPr>
                    </w:pPr>
                    <w:r>
                      <w:rPr>
                        <w:color w:val="231F20"/>
                        <w:sz w:val="14"/>
                      </w:rPr>
                      <w:t>IEEE</w:t>
                    </w:r>
                    <w:r>
                      <w:rPr>
                        <w:color w:val="231F20"/>
                        <w:spacing w:val="6"/>
                        <w:sz w:val="14"/>
                      </w:rPr>
                      <w:t> </w:t>
                    </w:r>
                    <w:r>
                      <w:rPr>
                        <w:color w:val="231F20"/>
                        <w:sz w:val="14"/>
                      </w:rPr>
                      <w:t>488.2</w:t>
                    </w:r>
                    <w:r>
                      <w:rPr>
                        <w:color w:val="231F20"/>
                        <w:spacing w:val="6"/>
                        <w:sz w:val="14"/>
                      </w:rPr>
                      <w:t> </w:t>
                    </w:r>
                    <w:r>
                      <w:rPr>
                        <w:color w:val="231F20"/>
                        <w:spacing w:val="-2"/>
                        <w:sz w:val="14"/>
                      </w:rPr>
                      <w:t>1987.</w:t>
                    </w:r>
                  </w:p>
                </w:txbxContent>
              </v:textbox>
              <w10:wrap type="none"/>
            </v:shape>
          </w:pict>
        </mc:Fallback>
      </mc:AlternateContent>
    </w:r>
    <w:r>
      <w:rPr>
        <w:sz w:val="20"/>
      </w:rPr>
      <mc:AlternateContent>
        <mc:Choice Requires="wps">
          <w:drawing>
            <wp:anchor distT="0" distB="0" distL="0" distR="0" allowOverlap="1" layoutInCell="1" locked="0" behindDoc="1" simplePos="0" relativeHeight="478123520">
              <wp:simplePos x="0" y="0"/>
              <wp:positionH relativeFrom="page">
                <wp:posOffset>3400503</wp:posOffset>
              </wp:positionH>
              <wp:positionV relativeFrom="page">
                <wp:posOffset>7250420</wp:posOffset>
              </wp:positionV>
              <wp:extent cx="1700530" cy="152400"/>
              <wp:effectExtent l="0" t="0" r="0" b="0"/>
              <wp:wrapNone/>
              <wp:docPr id="1608" name="Textbox 1608"/>
              <wp:cNvGraphicFramePr>
                <a:graphicFrameLocks/>
              </wp:cNvGraphicFramePr>
              <a:graphic>
                <a:graphicData uri="http://schemas.microsoft.com/office/word/2010/wordprocessingShape">
                  <wps:wsp>
                    <wps:cNvPr id="1608" name="Textbox 1608"/>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129</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192960" type="#_x0000_t202" id="docshape1361"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129</w:t>
                    </w:r>
                    <w:r>
                      <w:rPr>
                        <w:rFonts w:ascii="Arial"/>
                        <w:i/>
                        <w:color w:val="231F20"/>
                        <w:spacing w:val="-5"/>
                        <w:sz w:val="20"/>
                      </w:rPr>
                      <w:fldChar w:fldCharType="end"/>
                    </w:r>
                  </w:p>
                </w:txbxContent>
              </v:textbox>
              <w10:wrap type="none"/>
            </v:shape>
          </w:pict>
        </mc:Fallback>
      </mc:AlternateContent>
    </w:r>
  </w:p>
</w:ftr>
</file>

<file path=word/footer1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5056">
              <wp:simplePos x="0" y="0"/>
              <wp:positionH relativeFrom="page">
                <wp:posOffset>3400503</wp:posOffset>
              </wp:positionH>
              <wp:positionV relativeFrom="page">
                <wp:posOffset>7250420</wp:posOffset>
              </wp:positionV>
              <wp:extent cx="1700530" cy="152400"/>
              <wp:effectExtent l="0" t="0" r="0" b="0"/>
              <wp:wrapNone/>
              <wp:docPr id="1627" name="Textbox 1627"/>
              <wp:cNvGraphicFramePr>
                <a:graphicFrameLocks/>
              </wp:cNvGraphicFramePr>
              <a:graphic>
                <a:graphicData uri="http://schemas.microsoft.com/office/word/2010/wordprocessingShape">
                  <wps:wsp>
                    <wps:cNvPr id="1627" name="Textbox 1627"/>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133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191424" type="#_x0000_t202" id="docshape1378"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133</w:t>
                    </w:r>
                    <w:r>
                      <w:rPr>
                        <w:rFonts w:ascii="Arial"/>
                        <w:i/>
                        <w:color w:val="231F20"/>
                        <w:spacing w:val="-5"/>
                        <w:sz w:val="20"/>
                      </w:rPr>
                      <w:fldChar w:fldCharType="end"/>
                    </w:r>
                  </w:p>
                </w:txbxContent>
              </v:textbox>
              <w10:wrap type="none"/>
            </v:shape>
          </w:pict>
        </mc:Fallback>
      </mc:AlternateContent>
    </w:r>
  </w:p>
</w:ftr>
</file>

<file path=word/footer1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5568">
              <wp:simplePos x="0" y="0"/>
              <wp:positionH relativeFrom="page">
                <wp:posOffset>282953</wp:posOffset>
              </wp:positionH>
              <wp:positionV relativeFrom="page">
                <wp:posOffset>7250420</wp:posOffset>
              </wp:positionV>
              <wp:extent cx="1663064" cy="152400"/>
              <wp:effectExtent l="0" t="0" r="0" b="0"/>
              <wp:wrapNone/>
              <wp:docPr id="1628" name="Textbox 1628"/>
              <wp:cNvGraphicFramePr>
                <a:graphicFrameLocks/>
              </wp:cNvGraphicFramePr>
              <a:graphic>
                <a:graphicData uri="http://schemas.microsoft.com/office/word/2010/wordprocessingShape">
                  <wps:wsp>
                    <wps:cNvPr id="1628" name="Textbox 1628"/>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134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190912" type="#_x0000_t202" id="docshape1379"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134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7104">
              <wp:simplePos x="0" y="0"/>
              <wp:positionH relativeFrom="page">
                <wp:posOffset>282917</wp:posOffset>
              </wp:positionH>
              <wp:positionV relativeFrom="page">
                <wp:posOffset>6988871</wp:posOffset>
              </wp:positionV>
              <wp:extent cx="1027430" cy="114300"/>
              <wp:effectExtent l="0" t="0" r="0" b="0"/>
              <wp:wrapNone/>
              <wp:docPr id="1647" name="Textbox 1647"/>
              <wp:cNvGraphicFramePr>
                <a:graphicFrameLocks/>
              </wp:cNvGraphicFramePr>
              <a:graphic>
                <a:graphicData uri="http://schemas.microsoft.com/office/word/2010/wordprocessingShape">
                  <wps:wsp>
                    <wps:cNvPr id="1647" name="Textbox 1647"/>
                    <wps:cNvSpPr txBox="1"/>
                    <wps:spPr>
                      <a:xfrm>
                        <a:off x="0" y="0"/>
                        <a:ext cx="1027430" cy="114300"/>
                      </a:xfrm>
                      <a:prstGeom prst="rect">
                        <a:avLst/>
                      </a:prstGeom>
                    </wps:spPr>
                    <wps:txbx>
                      <w:txbxContent>
                        <w:p>
                          <w:pPr>
                            <w:spacing w:line="160" w:lineRule="exact" w:before="0"/>
                            <w:ind w:left="20"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p>
                      </w:txbxContent>
                    </wps:txbx>
                    <wps:bodyPr wrap="square" lIns="0" tIns="0" rIns="0" bIns="0" rtlCol="0">
                      <a:noAutofit/>
                    </wps:bodyPr>
                  </wps:wsp>
                </a:graphicData>
              </a:graphic>
            </wp:anchor>
          </w:drawing>
        </mc:Choice>
        <mc:Fallback>
          <w:pict>
            <v:shape style="position:absolute;margin-left:22.277pt;margin-top:550.304871pt;width:80.9pt;height:9pt;mso-position-horizontal-relative:page;mso-position-vertical-relative:page;z-index:-25189376" type="#_x0000_t202" id="docshape1393" filled="false" stroked="false">
              <v:textbox inset="0,0,0,0">
                <w:txbxContent>
                  <w:p>
                    <w:pPr>
                      <w:spacing w:line="160" w:lineRule="exact" w:before="0"/>
                      <w:ind w:left="20" w:right="0" w:firstLine="0"/>
                      <w:jc w:val="left"/>
                      <w:rPr>
                        <w:sz w:val="14"/>
                      </w:rPr>
                    </w:pPr>
                    <w:r>
                      <w:rPr>
                        <w:color w:val="231F20"/>
                        <w:sz w:val="14"/>
                      </w:rPr>
                      <w:t>Complies</w:t>
                    </w:r>
                    <w:r>
                      <w:rPr>
                        <w:color w:val="231F20"/>
                        <w:spacing w:val="2"/>
                        <w:sz w:val="14"/>
                      </w:rPr>
                      <w:t> </w:t>
                    </w:r>
                    <w:r>
                      <w:rPr>
                        <w:color w:val="231F20"/>
                        <w:sz w:val="14"/>
                      </w:rPr>
                      <w:t>with</w:t>
                    </w:r>
                    <w:r>
                      <w:rPr>
                        <w:color w:val="231F20"/>
                        <w:spacing w:val="3"/>
                        <w:sz w:val="14"/>
                      </w:rPr>
                      <w:t> </w:t>
                    </w:r>
                    <w:r>
                      <w:rPr>
                        <w:color w:val="231F20"/>
                        <w:spacing w:val="-2"/>
                        <w:sz w:val="14"/>
                      </w:rPr>
                      <w:t>standards:</w:t>
                    </w:r>
                  </w:p>
                </w:txbxContent>
              </v:textbox>
              <w10:wrap type="none"/>
            </v:shape>
          </w:pict>
        </mc:Fallback>
      </mc:AlternateContent>
    </w:r>
    <w:r>
      <w:rPr>
        <w:sz w:val="20"/>
      </w:rPr>
      <mc:AlternateContent>
        <mc:Choice Requires="wps">
          <w:drawing>
            <wp:anchor distT="0" distB="0" distL="0" distR="0" allowOverlap="1" layoutInCell="1" locked="0" behindDoc="1" simplePos="0" relativeHeight="478127616">
              <wp:simplePos x="0" y="0"/>
              <wp:positionH relativeFrom="page">
                <wp:posOffset>1734844</wp:posOffset>
              </wp:positionH>
              <wp:positionV relativeFrom="page">
                <wp:posOffset>6988871</wp:posOffset>
              </wp:positionV>
              <wp:extent cx="734060" cy="114300"/>
              <wp:effectExtent l="0" t="0" r="0" b="0"/>
              <wp:wrapNone/>
              <wp:docPr id="1648" name="Textbox 1648"/>
              <wp:cNvGraphicFramePr>
                <a:graphicFrameLocks/>
              </wp:cNvGraphicFramePr>
              <a:graphic>
                <a:graphicData uri="http://schemas.microsoft.com/office/word/2010/wordprocessingShape">
                  <wps:wsp>
                    <wps:cNvPr id="1648" name="Textbox 1648"/>
                    <wps:cNvSpPr txBox="1"/>
                    <wps:spPr>
                      <a:xfrm>
                        <a:off x="0" y="0"/>
                        <a:ext cx="734060" cy="114300"/>
                      </a:xfrm>
                      <a:prstGeom prst="rect">
                        <a:avLst/>
                      </a:prstGeom>
                    </wps:spPr>
                    <wps:txbx>
                      <w:txbxContent>
                        <w:p>
                          <w:pPr>
                            <w:spacing w:line="160" w:lineRule="exact" w:before="0"/>
                            <w:ind w:left="20" w:right="0" w:firstLine="0"/>
                            <w:jc w:val="left"/>
                            <w:rPr>
                              <w:sz w:val="14"/>
                            </w:rPr>
                          </w:pPr>
                          <w:r>
                            <w:rPr>
                              <w:color w:val="231F20"/>
                              <w:sz w:val="14"/>
                            </w:rPr>
                            <w:t>IEEE</w:t>
                          </w:r>
                          <w:r>
                            <w:rPr>
                              <w:color w:val="231F20"/>
                              <w:spacing w:val="6"/>
                              <w:sz w:val="14"/>
                            </w:rPr>
                            <w:t> </w:t>
                          </w:r>
                          <w:r>
                            <w:rPr>
                              <w:color w:val="231F20"/>
                              <w:sz w:val="14"/>
                            </w:rPr>
                            <w:t>488.2</w:t>
                          </w:r>
                          <w:r>
                            <w:rPr>
                              <w:color w:val="231F20"/>
                              <w:spacing w:val="6"/>
                              <w:sz w:val="14"/>
                            </w:rPr>
                            <w:t> </w:t>
                          </w:r>
                          <w:r>
                            <w:rPr>
                              <w:color w:val="231F20"/>
                              <w:spacing w:val="-2"/>
                              <w:sz w:val="14"/>
                            </w:rPr>
                            <w:t>1987.</w:t>
                          </w:r>
                        </w:p>
                      </w:txbxContent>
                    </wps:txbx>
                    <wps:bodyPr wrap="square" lIns="0" tIns="0" rIns="0" bIns="0" rtlCol="0">
                      <a:noAutofit/>
                    </wps:bodyPr>
                  </wps:wsp>
                </a:graphicData>
              </a:graphic>
            </wp:anchor>
          </w:drawing>
        </mc:Choice>
        <mc:Fallback>
          <w:pict>
            <v:shape style="position:absolute;margin-left:136.601944pt;margin-top:550.304871pt;width:57.8pt;height:9pt;mso-position-horizontal-relative:page;mso-position-vertical-relative:page;z-index:-25188864" type="#_x0000_t202" id="docshape1394" filled="false" stroked="false">
              <v:textbox inset="0,0,0,0">
                <w:txbxContent>
                  <w:p>
                    <w:pPr>
                      <w:spacing w:line="160" w:lineRule="exact" w:before="0"/>
                      <w:ind w:left="20" w:right="0" w:firstLine="0"/>
                      <w:jc w:val="left"/>
                      <w:rPr>
                        <w:sz w:val="14"/>
                      </w:rPr>
                    </w:pPr>
                    <w:r>
                      <w:rPr>
                        <w:color w:val="231F20"/>
                        <w:sz w:val="14"/>
                      </w:rPr>
                      <w:t>IEEE</w:t>
                    </w:r>
                    <w:r>
                      <w:rPr>
                        <w:color w:val="231F20"/>
                        <w:spacing w:val="6"/>
                        <w:sz w:val="14"/>
                      </w:rPr>
                      <w:t> </w:t>
                    </w:r>
                    <w:r>
                      <w:rPr>
                        <w:color w:val="231F20"/>
                        <w:sz w:val="14"/>
                      </w:rPr>
                      <w:t>488.2</w:t>
                    </w:r>
                    <w:r>
                      <w:rPr>
                        <w:color w:val="231F20"/>
                        <w:spacing w:val="6"/>
                        <w:sz w:val="14"/>
                      </w:rPr>
                      <w:t> </w:t>
                    </w:r>
                    <w:r>
                      <w:rPr>
                        <w:color w:val="231F20"/>
                        <w:spacing w:val="-2"/>
                        <w:sz w:val="14"/>
                      </w:rPr>
                      <w:t>1987.</w:t>
                    </w:r>
                  </w:p>
                </w:txbxContent>
              </v:textbox>
              <w10:wrap type="none"/>
            </v:shape>
          </w:pict>
        </mc:Fallback>
      </mc:AlternateContent>
    </w:r>
    <w:r>
      <w:rPr>
        <w:sz w:val="20"/>
      </w:rPr>
      <mc:AlternateContent>
        <mc:Choice Requires="wps">
          <w:drawing>
            <wp:anchor distT="0" distB="0" distL="0" distR="0" allowOverlap="1" layoutInCell="1" locked="0" behindDoc="1" simplePos="0" relativeHeight="478128128">
              <wp:simplePos x="0" y="0"/>
              <wp:positionH relativeFrom="page">
                <wp:posOffset>282953</wp:posOffset>
              </wp:positionH>
              <wp:positionV relativeFrom="page">
                <wp:posOffset>7250420</wp:posOffset>
              </wp:positionV>
              <wp:extent cx="1663064" cy="152400"/>
              <wp:effectExtent l="0" t="0" r="0" b="0"/>
              <wp:wrapNone/>
              <wp:docPr id="1649" name="Textbox 1649"/>
              <wp:cNvGraphicFramePr>
                <a:graphicFrameLocks/>
              </wp:cNvGraphicFramePr>
              <a:graphic>
                <a:graphicData uri="http://schemas.microsoft.com/office/word/2010/wordprocessingShape">
                  <wps:wsp>
                    <wps:cNvPr id="1649" name="Textbox 1649"/>
                    <wps:cNvSpPr txBox="1"/>
                    <wps:spPr>
                      <a:xfrm>
                        <a:off x="0" y="0"/>
                        <a:ext cx="1663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138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30.9500pt;height:12pt;mso-position-horizontal-relative:page;mso-position-vertical-relative:page;z-index:-25188352" type="#_x0000_t202" id="docshape1395"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138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1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8640">
              <wp:simplePos x="0" y="0"/>
              <wp:positionH relativeFrom="page">
                <wp:posOffset>3400503</wp:posOffset>
              </wp:positionH>
              <wp:positionV relativeFrom="page">
                <wp:posOffset>7250420</wp:posOffset>
              </wp:positionV>
              <wp:extent cx="1700530" cy="152400"/>
              <wp:effectExtent l="0" t="0" r="0" b="0"/>
              <wp:wrapNone/>
              <wp:docPr id="1650" name="Textbox 1650"/>
              <wp:cNvGraphicFramePr>
                <a:graphicFrameLocks/>
              </wp:cNvGraphicFramePr>
              <a:graphic>
                <a:graphicData uri="http://schemas.microsoft.com/office/word/2010/wordprocessingShape">
                  <wps:wsp>
                    <wps:cNvPr id="1650" name="Textbox 1650"/>
                    <wps:cNvSpPr txBox="1"/>
                    <wps:spPr>
                      <a:xfrm>
                        <a:off x="0" y="0"/>
                        <a:ext cx="1700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139</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67.756195pt;margin-top:570.899231pt;width:133.9pt;height:12pt;mso-position-horizontal-relative:page;mso-position-vertical-relative:page;z-index:-25187840" type="#_x0000_t202" id="docshape1396"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139</w:t>
                    </w:r>
                    <w:r>
                      <w:rPr>
                        <w:rFonts w:ascii="Arial"/>
                        <w:i/>
                        <w:color w:val="231F20"/>
                        <w:spacing w:val="-5"/>
                        <w:sz w:val="20"/>
                      </w:rPr>
                      <w:fldChar w:fldCharType="end"/>
                    </w:r>
                  </w:p>
                </w:txbxContent>
              </v:textbox>
              <w10:wrap type="none"/>
            </v:shape>
          </w:pict>
        </mc:Fallback>
      </mc:AlternateContent>
    </w:r>
  </w:p>
</w:ftr>
</file>

<file path=word/footer1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9152">
              <wp:simplePos x="0" y="0"/>
              <wp:positionH relativeFrom="page">
                <wp:posOffset>2432121</wp:posOffset>
              </wp:positionH>
              <wp:positionV relativeFrom="page">
                <wp:posOffset>7146761</wp:posOffset>
              </wp:positionV>
              <wp:extent cx="230504" cy="152400"/>
              <wp:effectExtent l="0" t="0" r="0" b="0"/>
              <wp:wrapNone/>
              <wp:docPr id="1663" name="Textbox 1663"/>
              <wp:cNvGraphicFramePr>
                <a:graphicFrameLocks/>
              </wp:cNvGraphicFramePr>
              <a:graphic>
                <a:graphicData uri="http://schemas.microsoft.com/office/word/2010/wordprocessingShape">
                  <wps:wsp>
                    <wps:cNvPr id="1663" name="Textbox 1663"/>
                    <wps:cNvSpPr txBox="1"/>
                    <wps:spPr>
                      <a:xfrm>
                        <a:off x="0" y="0"/>
                        <a:ext cx="230504" cy="152400"/>
                      </a:xfrm>
                      <a:prstGeom prst="rect">
                        <a:avLst/>
                      </a:prstGeom>
                    </wps:spPr>
                    <wps:txbx>
                      <w:txbxContent>
                        <w:p>
                          <w:pPr>
                            <w:spacing w:line="217" w:lineRule="exact" w:before="0"/>
                            <w:ind w:left="2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XIV</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191.50560pt;margin-top:562.737122pt;width:18.150pt;height:12pt;mso-position-horizontal-relative:page;mso-position-vertical-relative:page;z-index:-25187328" type="#_x0000_t202" id="docshape1409" filled="false" stroked="false">
              <v:textbox inset="0,0,0,0">
                <w:txbxContent>
                  <w:p>
                    <w:pPr>
                      <w:spacing w:line="217" w:lineRule="exact" w:before="0"/>
                      <w:ind w:left="2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XIV</w:t>
                    </w:r>
                    <w:r>
                      <w:rPr>
                        <w:rFonts w:ascii="Arial"/>
                        <w:i/>
                        <w:color w:val="231F20"/>
                        <w:spacing w:val="-5"/>
                        <w:sz w:val="20"/>
                      </w:rPr>
                      <w:fldChar w:fldCharType="end"/>
                    </w:r>
                  </w:p>
                </w:txbxContent>
              </v:textbox>
              <w10:wrap type="none"/>
            </v:shape>
          </w:pict>
        </mc:Fallback>
      </mc:AlternateContent>
    </w:r>
  </w:p>
</w:ftr>
</file>

<file path=word/footer1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9664">
              <wp:simplePos x="0" y="0"/>
              <wp:positionH relativeFrom="page">
                <wp:posOffset>2692077</wp:posOffset>
              </wp:positionH>
              <wp:positionV relativeFrom="page">
                <wp:posOffset>7147805</wp:posOffset>
              </wp:positionV>
              <wp:extent cx="216535" cy="152400"/>
              <wp:effectExtent l="0" t="0" r="0" b="0"/>
              <wp:wrapNone/>
              <wp:docPr id="1664" name="Textbox 1664"/>
              <wp:cNvGraphicFramePr>
                <a:graphicFrameLocks/>
              </wp:cNvGraphicFramePr>
              <a:graphic>
                <a:graphicData uri="http://schemas.microsoft.com/office/word/2010/wordprocessingShape">
                  <wps:wsp>
                    <wps:cNvPr id="1664" name="Textbox 1664"/>
                    <wps:cNvSpPr txBox="1"/>
                    <wps:spPr>
                      <a:xfrm>
                        <a:off x="0" y="0"/>
                        <a:ext cx="216535" cy="152400"/>
                      </a:xfrm>
                      <a:prstGeom prst="rect">
                        <a:avLst/>
                      </a:prstGeom>
                    </wps:spPr>
                    <wps:txbx>
                      <w:txbxContent>
                        <w:p>
                          <w:pPr>
                            <w:spacing w:line="217" w:lineRule="exact" w:before="0"/>
                            <w:ind w:left="20" w:right="0" w:firstLine="0"/>
                            <w:jc w:val="left"/>
                            <w:rPr>
                              <w:rFonts w:ascii="Arial"/>
                              <w:i/>
                              <w:sz w:val="20"/>
                            </w:rPr>
                          </w:pPr>
                          <w:r>
                            <w:rPr>
                              <w:rFonts w:ascii="Arial"/>
                              <w:i/>
                              <w:color w:val="231F20"/>
                              <w:spacing w:val="-4"/>
                              <w:sz w:val="20"/>
                            </w:rPr>
                            <w:fldChar w:fldCharType="begin"/>
                          </w:r>
                          <w:r>
                            <w:rPr>
                              <w:rFonts w:ascii="Arial"/>
                              <w:i/>
                              <w:color w:val="231F20"/>
                              <w:spacing w:val="-4"/>
                              <w:sz w:val="20"/>
                            </w:rPr>
                            <w:instrText> PAGE  \* ROMAN </w:instrText>
                          </w:r>
                          <w:r>
                            <w:rPr>
                              <w:rFonts w:ascii="Arial"/>
                              <w:i/>
                              <w:color w:val="231F20"/>
                              <w:spacing w:val="-4"/>
                              <w:sz w:val="20"/>
                            </w:rPr>
                            <w:fldChar w:fldCharType="separate"/>
                          </w:r>
                          <w:r>
                            <w:rPr>
                              <w:rFonts w:ascii="Arial"/>
                              <w:i/>
                              <w:color w:val="231F20"/>
                              <w:spacing w:val="-4"/>
                              <w:sz w:val="20"/>
                            </w:rPr>
                            <w:t>XIII</w:t>
                          </w:r>
                          <w:r>
                            <w:rPr>
                              <w:rFonts w:ascii="Arial"/>
                              <w:i/>
                              <w:color w:val="231F20"/>
                              <w:spacing w:val="-4"/>
                              <w:sz w:val="20"/>
                            </w:rPr>
                            <w:fldChar w:fldCharType="end"/>
                          </w:r>
                        </w:p>
                      </w:txbxContent>
                    </wps:txbx>
                    <wps:bodyPr wrap="square" lIns="0" tIns="0" rIns="0" bIns="0" rtlCol="0">
                      <a:noAutofit/>
                    </wps:bodyPr>
                  </wps:wsp>
                </a:graphicData>
              </a:graphic>
            </wp:anchor>
          </w:drawing>
        </mc:Choice>
        <mc:Fallback>
          <w:pict>
            <v:shape style="position:absolute;margin-left:211.974594pt;margin-top:562.819336pt;width:17.05pt;height:12pt;mso-position-horizontal-relative:page;mso-position-vertical-relative:page;z-index:-25186816" type="#_x0000_t202" id="docshape1410" filled="false" stroked="false">
              <v:textbox inset="0,0,0,0">
                <w:txbxContent>
                  <w:p>
                    <w:pPr>
                      <w:spacing w:line="217" w:lineRule="exact" w:before="0"/>
                      <w:ind w:left="20" w:right="0" w:firstLine="0"/>
                      <w:jc w:val="left"/>
                      <w:rPr>
                        <w:rFonts w:ascii="Arial"/>
                        <w:i/>
                        <w:sz w:val="20"/>
                      </w:rPr>
                    </w:pPr>
                    <w:r>
                      <w:rPr>
                        <w:rFonts w:ascii="Arial"/>
                        <w:i/>
                        <w:color w:val="231F20"/>
                        <w:spacing w:val="-4"/>
                        <w:sz w:val="20"/>
                      </w:rPr>
                      <w:fldChar w:fldCharType="begin"/>
                    </w:r>
                    <w:r>
                      <w:rPr>
                        <w:rFonts w:ascii="Arial"/>
                        <w:i/>
                        <w:color w:val="231F20"/>
                        <w:spacing w:val="-4"/>
                        <w:sz w:val="20"/>
                      </w:rPr>
                      <w:instrText> PAGE  \* ROMAN </w:instrText>
                    </w:r>
                    <w:r>
                      <w:rPr>
                        <w:rFonts w:ascii="Arial"/>
                        <w:i/>
                        <w:color w:val="231F20"/>
                        <w:spacing w:val="-4"/>
                        <w:sz w:val="20"/>
                      </w:rPr>
                      <w:fldChar w:fldCharType="separate"/>
                    </w:r>
                    <w:r>
                      <w:rPr>
                        <w:rFonts w:ascii="Arial"/>
                        <w:i/>
                        <w:color w:val="231F20"/>
                        <w:spacing w:val="-4"/>
                        <w:sz w:val="20"/>
                      </w:rPr>
                      <w:t>XIII</w:t>
                    </w:r>
                    <w:r>
                      <w:rPr>
                        <w:rFonts w:ascii="Arial"/>
                        <w:i/>
                        <w:color w:val="231F20"/>
                        <w:spacing w:val="-4"/>
                        <w:sz w:val="20"/>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1968">
              <wp:simplePos x="0" y="0"/>
              <wp:positionH relativeFrom="page">
                <wp:posOffset>329034</wp:posOffset>
              </wp:positionH>
              <wp:positionV relativeFrom="page">
                <wp:posOffset>7154812</wp:posOffset>
              </wp:positionV>
              <wp:extent cx="1267460" cy="15240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126746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w:t>
                          </w:r>
                          <w:r>
                            <w:rPr>
                              <w:rFonts w:ascii="Arial"/>
                              <w:i/>
                              <w:color w:val="231F20"/>
                              <w:sz w:val="20"/>
                            </w:rPr>
                            <w:fldChar w:fldCharType="end"/>
                          </w:r>
                          <w:r>
                            <w:rPr>
                              <w:rFonts w:ascii="Arial"/>
                              <w:i/>
                              <w:color w:val="231F20"/>
                              <w:spacing w:val="72"/>
                              <w:w w:val="150"/>
                              <w:sz w:val="20"/>
                            </w:rPr>
                            <w:t> </w:t>
                          </w:r>
                          <w:r>
                            <w:rPr>
                              <w:rFonts w:ascii="Arial"/>
                              <w:i/>
                              <w:color w:val="231F20"/>
                              <w:sz w:val="20"/>
                            </w:rPr>
                            <w:t>Command</w:t>
                          </w:r>
                          <w:r>
                            <w:rPr>
                              <w:rFonts w:ascii="Arial"/>
                              <w:i/>
                              <w:color w:val="231F20"/>
                              <w:spacing w:val="-4"/>
                              <w:sz w:val="20"/>
                            </w:rPr>
                            <w:t> Tree</w:t>
                          </w:r>
                        </w:p>
                      </w:txbxContent>
                    </wps:txbx>
                    <wps:bodyPr wrap="square" lIns="0" tIns="0" rIns="0" bIns="0" rtlCol="0">
                      <a:noAutofit/>
                    </wps:bodyPr>
                  </wps:wsp>
                </a:graphicData>
              </a:graphic>
            </wp:anchor>
          </w:drawing>
        </mc:Choice>
        <mc:Fallback>
          <w:pict>
            <v:shape style="position:absolute;margin-left:25.908199pt;margin-top:563.371033pt;width:99.8pt;height:12pt;mso-position-horizontal-relative:page;mso-position-vertical-relative:page;z-index:-25344512" type="#_x0000_t202" id="docshape205" filled="false" stroked="false">
              <v:textbox inset="0,0,0,0">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w:t>
                    </w:r>
                    <w:r>
                      <w:rPr>
                        <w:rFonts w:ascii="Arial"/>
                        <w:i/>
                        <w:color w:val="231F20"/>
                        <w:sz w:val="20"/>
                      </w:rPr>
                      <w:fldChar w:fldCharType="end"/>
                    </w:r>
                    <w:r>
                      <w:rPr>
                        <w:rFonts w:ascii="Arial"/>
                        <w:i/>
                        <w:color w:val="231F20"/>
                        <w:spacing w:val="72"/>
                        <w:w w:val="150"/>
                        <w:sz w:val="20"/>
                      </w:rPr>
                      <w:t> </w:t>
                    </w:r>
                    <w:r>
                      <w:rPr>
                        <w:rFonts w:ascii="Arial"/>
                        <w:i/>
                        <w:color w:val="231F20"/>
                        <w:sz w:val="20"/>
                      </w:rPr>
                      <w:t>Command</w:t>
                    </w:r>
                    <w:r>
                      <w:rPr>
                        <w:rFonts w:ascii="Arial"/>
                        <w:i/>
                        <w:color w:val="231F20"/>
                        <w:spacing w:val="-4"/>
                        <w:sz w:val="20"/>
                      </w:rPr>
                      <w:t> Tree</w:t>
                    </w:r>
                  </w:p>
                </w:txbxContent>
              </v:textbox>
              <w10:wrap type="none"/>
            </v:shape>
          </w:pict>
        </mc:Fallback>
      </mc:AlternateContent>
    </w:r>
  </w:p>
</w:ftr>
</file>

<file path=word/footer1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30176">
              <wp:simplePos x="0" y="0"/>
              <wp:positionH relativeFrom="page">
                <wp:posOffset>2448927</wp:posOffset>
              </wp:positionH>
              <wp:positionV relativeFrom="page">
                <wp:posOffset>7146761</wp:posOffset>
              </wp:positionV>
              <wp:extent cx="208915" cy="152400"/>
              <wp:effectExtent l="0" t="0" r="0" b="0"/>
              <wp:wrapNone/>
              <wp:docPr id="1665" name="Textbox 1665"/>
              <wp:cNvGraphicFramePr>
                <a:graphicFrameLocks/>
              </wp:cNvGraphicFramePr>
              <a:graphic>
                <a:graphicData uri="http://schemas.microsoft.com/office/word/2010/wordprocessingShape">
                  <wps:wsp>
                    <wps:cNvPr id="1665" name="Textbox 1665"/>
                    <wps:cNvSpPr txBox="1"/>
                    <wps:spPr>
                      <a:xfrm>
                        <a:off x="0" y="0"/>
                        <a:ext cx="208915" cy="152400"/>
                      </a:xfrm>
                      <a:prstGeom prst="rect">
                        <a:avLst/>
                      </a:prstGeom>
                    </wps:spPr>
                    <wps:txbx>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IV</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192.828903pt;margin-top:562.737122pt;width:16.45pt;height:12pt;mso-position-horizontal-relative:page;mso-position-vertical-relative:page;z-index:-25186304" type="#_x0000_t202" id="docshape1411" filled="false" stroked="false">
              <v:textbox inset="0,0,0,0">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IV</w:t>
                    </w:r>
                    <w:r>
                      <w:rPr>
                        <w:rFonts w:ascii="Arial"/>
                        <w:i/>
                        <w:color w:val="231F20"/>
                        <w:spacing w:val="-5"/>
                        <w:sz w:val="20"/>
                      </w:rPr>
                      <w:fldChar w:fldCharType="end"/>
                    </w:r>
                  </w:p>
                </w:txbxContent>
              </v:textbox>
              <w10:wrap type="none"/>
            </v:shape>
          </w:pict>
        </mc:Fallback>
      </mc:AlternateContent>
    </w:r>
  </w:p>
</w:ftr>
</file>

<file path=word/footer1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30688">
              <wp:simplePos x="0" y="0"/>
              <wp:positionH relativeFrom="page">
                <wp:posOffset>2719151</wp:posOffset>
              </wp:positionH>
              <wp:positionV relativeFrom="page">
                <wp:posOffset>7147805</wp:posOffset>
              </wp:positionV>
              <wp:extent cx="173990" cy="152400"/>
              <wp:effectExtent l="0" t="0" r="0" b="0"/>
              <wp:wrapNone/>
              <wp:docPr id="1666" name="Textbox 1666"/>
              <wp:cNvGraphicFramePr>
                <a:graphicFrameLocks/>
              </wp:cNvGraphicFramePr>
              <a:graphic>
                <a:graphicData uri="http://schemas.microsoft.com/office/word/2010/wordprocessingShape">
                  <wps:wsp>
                    <wps:cNvPr id="1666" name="Textbox 1666"/>
                    <wps:cNvSpPr txBox="1"/>
                    <wps:spPr>
                      <a:xfrm>
                        <a:off x="0" y="0"/>
                        <a:ext cx="173990" cy="152400"/>
                      </a:xfrm>
                      <a:prstGeom prst="rect">
                        <a:avLst/>
                      </a:prstGeom>
                    </wps:spPr>
                    <wps:txbx>
                      <w:txbxContent>
                        <w:p>
                          <w:pPr>
                            <w:spacing w:line="217" w:lineRule="exact" w:before="0"/>
                            <w:ind w:left="60" w:right="0" w:firstLine="0"/>
                            <w:jc w:val="left"/>
                            <w:rPr>
                              <w:rFonts w:ascii="Arial"/>
                              <w:i/>
                              <w:sz w:val="20"/>
                            </w:rPr>
                          </w:pPr>
                          <w:r>
                            <w:rPr>
                              <w:rFonts w:ascii="Arial"/>
                              <w:i/>
                              <w:color w:val="231F20"/>
                              <w:spacing w:val="-10"/>
                              <w:sz w:val="20"/>
                            </w:rPr>
                            <w:fldChar w:fldCharType="begin"/>
                          </w:r>
                          <w:r>
                            <w:rPr>
                              <w:rFonts w:ascii="Arial"/>
                              <w:i/>
                              <w:color w:val="231F20"/>
                              <w:spacing w:val="-10"/>
                              <w:sz w:val="20"/>
                            </w:rPr>
                            <w:instrText> PAGE  \* ROMAN </w:instrText>
                          </w:r>
                          <w:r>
                            <w:rPr>
                              <w:rFonts w:ascii="Arial"/>
                              <w:i/>
                              <w:color w:val="231F20"/>
                              <w:spacing w:val="-10"/>
                              <w:sz w:val="20"/>
                            </w:rPr>
                            <w:fldChar w:fldCharType="separate"/>
                          </w:r>
                          <w:r>
                            <w:rPr>
                              <w:rFonts w:ascii="Arial"/>
                              <w:i/>
                              <w:color w:val="231F20"/>
                              <w:spacing w:val="-10"/>
                              <w:sz w:val="20"/>
                            </w:rPr>
                            <w:t>V</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214.1064pt;margin-top:562.819336pt;width:13.7pt;height:12pt;mso-position-horizontal-relative:page;mso-position-vertical-relative:page;z-index:-25185792" type="#_x0000_t202" id="docshape1412" filled="false" stroked="false">
              <v:textbox inset="0,0,0,0">
                <w:txbxContent>
                  <w:p>
                    <w:pPr>
                      <w:spacing w:line="217" w:lineRule="exact" w:before="0"/>
                      <w:ind w:left="60" w:right="0" w:firstLine="0"/>
                      <w:jc w:val="left"/>
                      <w:rPr>
                        <w:rFonts w:ascii="Arial"/>
                        <w:i/>
                        <w:sz w:val="20"/>
                      </w:rPr>
                    </w:pPr>
                    <w:r>
                      <w:rPr>
                        <w:rFonts w:ascii="Arial"/>
                        <w:i/>
                        <w:color w:val="231F20"/>
                        <w:spacing w:val="-10"/>
                        <w:sz w:val="20"/>
                      </w:rPr>
                      <w:fldChar w:fldCharType="begin"/>
                    </w:r>
                    <w:r>
                      <w:rPr>
                        <w:rFonts w:ascii="Arial"/>
                        <w:i/>
                        <w:color w:val="231F20"/>
                        <w:spacing w:val="-10"/>
                        <w:sz w:val="20"/>
                      </w:rPr>
                      <w:instrText> PAGE  \* ROMAN </w:instrText>
                    </w:r>
                    <w:r>
                      <w:rPr>
                        <w:rFonts w:ascii="Arial"/>
                        <w:i/>
                        <w:color w:val="231F20"/>
                        <w:spacing w:val="-10"/>
                        <w:sz w:val="20"/>
                      </w:rPr>
                      <w:fldChar w:fldCharType="separate"/>
                    </w:r>
                    <w:r>
                      <w:rPr>
                        <w:rFonts w:ascii="Arial"/>
                        <w:i/>
                        <w:color w:val="231F20"/>
                        <w:spacing w:val="-10"/>
                        <w:sz w:val="20"/>
                      </w:rPr>
                      <w:t>V</w:t>
                    </w:r>
                    <w:r>
                      <w:rPr>
                        <w:rFonts w:ascii="Arial"/>
                        <w:i/>
                        <w:color w:val="231F20"/>
                        <w:spacing w:val="-10"/>
                        <w:sz w:val="20"/>
                      </w:rPr>
                      <w:fldChar w:fldCharType="end"/>
                    </w:r>
                  </w:p>
                </w:txbxContent>
              </v:textbox>
              <w10:wrap type="none"/>
            </v:shape>
          </w:pict>
        </mc:Fallback>
      </mc:AlternateContent>
    </w:r>
  </w:p>
</w:ftr>
</file>

<file path=word/footer1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31200">
              <wp:simplePos x="0" y="0"/>
              <wp:positionH relativeFrom="page">
                <wp:posOffset>2448927</wp:posOffset>
              </wp:positionH>
              <wp:positionV relativeFrom="page">
                <wp:posOffset>7146761</wp:posOffset>
              </wp:positionV>
              <wp:extent cx="208915" cy="152400"/>
              <wp:effectExtent l="0" t="0" r="0" b="0"/>
              <wp:wrapNone/>
              <wp:docPr id="1667" name="Textbox 1667"/>
              <wp:cNvGraphicFramePr>
                <a:graphicFrameLocks/>
              </wp:cNvGraphicFramePr>
              <a:graphic>
                <a:graphicData uri="http://schemas.microsoft.com/office/word/2010/wordprocessingShape">
                  <wps:wsp>
                    <wps:cNvPr id="1667" name="Textbox 1667"/>
                    <wps:cNvSpPr txBox="1"/>
                    <wps:spPr>
                      <a:xfrm>
                        <a:off x="0" y="0"/>
                        <a:ext cx="208915" cy="152400"/>
                      </a:xfrm>
                      <a:prstGeom prst="rect">
                        <a:avLst/>
                      </a:prstGeom>
                    </wps:spPr>
                    <wps:txbx>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VI</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192.828903pt;margin-top:562.737122pt;width:16.45pt;height:12pt;mso-position-horizontal-relative:page;mso-position-vertical-relative:page;z-index:-25185280" type="#_x0000_t202" id="docshape1413" filled="false" stroked="false">
              <v:textbox inset="0,0,0,0">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VI</w:t>
                    </w:r>
                    <w:r>
                      <w:rPr>
                        <w:rFonts w:ascii="Arial"/>
                        <w:i/>
                        <w:color w:val="231F20"/>
                        <w:spacing w:val="-5"/>
                        <w:sz w:val="20"/>
                      </w:rPr>
                      <w:fldChar w:fldCharType="end"/>
                    </w:r>
                  </w:p>
                </w:txbxContent>
              </v:textbox>
              <w10:wrap type="none"/>
            </v:shape>
          </w:pict>
        </mc:Fallback>
      </mc:AlternateContent>
    </w:r>
  </w:p>
</w:ftr>
</file>

<file path=word/footer1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31712">
              <wp:simplePos x="0" y="0"/>
              <wp:positionH relativeFrom="page">
                <wp:posOffset>2684169</wp:posOffset>
              </wp:positionH>
              <wp:positionV relativeFrom="page">
                <wp:posOffset>7147805</wp:posOffset>
              </wp:positionV>
              <wp:extent cx="244475" cy="152400"/>
              <wp:effectExtent l="0" t="0" r="0" b="0"/>
              <wp:wrapNone/>
              <wp:docPr id="1668" name="Textbox 1668"/>
              <wp:cNvGraphicFramePr>
                <a:graphicFrameLocks/>
              </wp:cNvGraphicFramePr>
              <a:graphic>
                <a:graphicData uri="http://schemas.microsoft.com/office/word/2010/wordprocessingShape">
                  <wps:wsp>
                    <wps:cNvPr id="1668" name="Textbox 1668"/>
                    <wps:cNvSpPr txBox="1"/>
                    <wps:spPr>
                      <a:xfrm>
                        <a:off x="0" y="0"/>
                        <a:ext cx="244475" cy="152400"/>
                      </a:xfrm>
                      <a:prstGeom prst="rect">
                        <a:avLst/>
                      </a:prstGeom>
                    </wps:spPr>
                    <wps:txbx>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VII</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11.351898pt;margin-top:562.819336pt;width:19.25pt;height:12pt;mso-position-horizontal-relative:page;mso-position-vertical-relative:page;z-index:-25184768" type="#_x0000_t202" id="docshape1414" filled="false" stroked="false">
              <v:textbox inset="0,0,0,0">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VII</w:t>
                    </w:r>
                    <w:r>
                      <w:rPr>
                        <w:rFonts w:ascii="Arial"/>
                        <w:i/>
                        <w:color w:val="231F20"/>
                        <w:spacing w:val="-5"/>
                        <w:sz w:val="20"/>
                      </w:rPr>
                      <w:fldChar w:fldCharType="end"/>
                    </w:r>
                  </w:p>
                </w:txbxContent>
              </v:textbox>
              <w10:wrap type="none"/>
            </v:shape>
          </w:pict>
        </mc:Fallback>
      </mc:AlternateContent>
    </w:r>
  </w:p>
</w:ftr>
</file>

<file path=word/footer1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32224">
              <wp:simplePos x="0" y="0"/>
              <wp:positionH relativeFrom="page">
                <wp:posOffset>2413946</wp:posOffset>
              </wp:positionH>
              <wp:positionV relativeFrom="page">
                <wp:posOffset>7146761</wp:posOffset>
              </wp:positionV>
              <wp:extent cx="280035" cy="152400"/>
              <wp:effectExtent l="0" t="0" r="0" b="0"/>
              <wp:wrapNone/>
              <wp:docPr id="1669" name="Textbox 1669"/>
              <wp:cNvGraphicFramePr>
                <a:graphicFrameLocks/>
              </wp:cNvGraphicFramePr>
              <a:graphic>
                <a:graphicData uri="http://schemas.microsoft.com/office/word/2010/wordprocessingShape">
                  <wps:wsp>
                    <wps:cNvPr id="1669" name="Textbox 1669"/>
                    <wps:cNvSpPr txBox="1"/>
                    <wps:spPr>
                      <a:xfrm>
                        <a:off x="0" y="0"/>
                        <a:ext cx="280035" cy="152400"/>
                      </a:xfrm>
                      <a:prstGeom prst="rect">
                        <a:avLst/>
                      </a:prstGeom>
                    </wps:spPr>
                    <wps:txbx>
                      <w:txbxContent>
                        <w:p>
                          <w:pPr>
                            <w:spacing w:line="217" w:lineRule="exact" w:before="0"/>
                            <w:ind w:left="60" w:right="0" w:firstLine="0"/>
                            <w:jc w:val="left"/>
                            <w:rPr>
                              <w:rFonts w:ascii="Arial"/>
                              <w:i/>
                              <w:sz w:val="20"/>
                            </w:rPr>
                          </w:pPr>
                          <w:r>
                            <w:rPr>
                              <w:rFonts w:ascii="Arial"/>
                              <w:i/>
                              <w:color w:val="231F20"/>
                              <w:spacing w:val="-4"/>
                              <w:sz w:val="20"/>
                            </w:rPr>
                            <w:fldChar w:fldCharType="begin"/>
                          </w:r>
                          <w:r>
                            <w:rPr>
                              <w:rFonts w:ascii="Arial"/>
                              <w:i/>
                              <w:color w:val="231F20"/>
                              <w:spacing w:val="-4"/>
                              <w:sz w:val="20"/>
                            </w:rPr>
                            <w:instrText> PAGE  \* ROMAN </w:instrText>
                          </w:r>
                          <w:r>
                            <w:rPr>
                              <w:rFonts w:ascii="Arial"/>
                              <w:i/>
                              <w:color w:val="231F20"/>
                              <w:spacing w:val="-4"/>
                              <w:sz w:val="20"/>
                            </w:rPr>
                            <w:fldChar w:fldCharType="separate"/>
                          </w:r>
                          <w:r>
                            <w:rPr>
                              <w:rFonts w:ascii="Arial"/>
                              <w:i/>
                              <w:color w:val="231F20"/>
                              <w:spacing w:val="-4"/>
                              <w:sz w:val="20"/>
                            </w:rPr>
                            <w:t>VIII</w:t>
                          </w:r>
                          <w:r>
                            <w:rPr>
                              <w:rFonts w:ascii="Arial"/>
                              <w:i/>
                              <w:color w:val="231F20"/>
                              <w:spacing w:val="-4"/>
                              <w:sz w:val="20"/>
                            </w:rPr>
                            <w:fldChar w:fldCharType="end"/>
                          </w:r>
                        </w:p>
                      </w:txbxContent>
                    </wps:txbx>
                    <wps:bodyPr wrap="square" lIns="0" tIns="0" rIns="0" bIns="0" rtlCol="0">
                      <a:noAutofit/>
                    </wps:bodyPr>
                  </wps:wsp>
                </a:graphicData>
              </a:graphic>
            </wp:anchor>
          </w:drawing>
        </mc:Choice>
        <mc:Fallback>
          <w:pict>
            <v:shape style="position:absolute;margin-left:190.074493pt;margin-top:562.737122pt;width:22.05pt;height:12pt;mso-position-horizontal-relative:page;mso-position-vertical-relative:page;z-index:-25184256" type="#_x0000_t202" id="docshape1415" filled="false" stroked="false">
              <v:textbox inset="0,0,0,0">
                <w:txbxContent>
                  <w:p>
                    <w:pPr>
                      <w:spacing w:line="217" w:lineRule="exact" w:before="0"/>
                      <w:ind w:left="60" w:right="0" w:firstLine="0"/>
                      <w:jc w:val="left"/>
                      <w:rPr>
                        <w:rFonts w:ascii="Arial"/>
                        <w:i/>
                        <w:sz w:val="20"/>
                      </w:rPr>
                    </w:pPr>
                    <w:r>
                      <w:rPr>
                        <w:rFonts w:ascii="Arial"/>
                        <w:i/>
                        <w:color w:val="231F20"/>
                        <w:spacing w:val="-4"/>
                        <w:sz w:val="20"/>
                      </w:rPr>
                      <w:fldChar w:fldCharType="begin"/>
                    </w:r>
                    <w:r>
                      <w:rPr>
                        <w:rFonts w:ascii="Arial"/>
                        <w:i/>
                        <w:color w:val="231F20"/>
                        <w:spacing w:val="-4"/>
                        <w:sz w:val="20"/>
                      </w:rPr>
                      <w:instrText> PAGE  \* ROMAN </w:instrText>
                    </w:r>
                    <w:r>
                      <w:rPr>
                        <w:rFonts w:ascii="Arial"/>
                        <w:i/>
                        <w:color w:val="231F20"/>
                        <w:spacing w:val="-4"/>
                        <w:sz w:val="20"/>
                      </w:rPr>
                      <w:fldChar w:fldCharType="separate"/>
                    </w:r>
                    <w:r>
                      <w:rPr>
                        <w:rFonts w:ascii="Arial"/>
                        <w:i/>
                        <w:color w:val="231F20"/>
                        <w:spacing w:val="-4"/>
                        <w:sz w:val="20"/>
                      </w:rPr>
                      <w:t>VIII</w:t>
                    </w:r>
                    <w:r>
                      <w:rPr>
                        <w:rFonts w:ascii="Arial"/>
                        <w:i/>
                        <w:color w:val="231F20"/>
                        <w:spacing w:val="-4"/>
                        <w:sz w:val="20"/>
                      </w:rPr>
                      <w:fldChar w:fldCharType="end"/>
                    </w:r>
                  </w:p>
                </w:txbxContent>
              </v:textbox>
              <w10:wrap type="none"/>
            </v:shape>
          </w:pict>
        </mc:Fallback>
      </mc:AlternateContent>
    </w:r>
  </w:p>
</w:ftr>
</file>

<file path=word/footer1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32736">
              <wp:simplePos x="0" y="0"/>
              <wp:positionH relativeFrom="page">
                <wp:posOffset>2701658</wp:posOffset>
              </wp:positionH>
              <wp:positionV relativeFrom="page">
                <wp:posOffset>7147805</wp:posOffset>
              </wp:positionV>
              <wp:extent cx="208915" cy="152400"/>
              <wp:effectExtent l="0" t="0" r="0" b="0"/>
              <wp:wrapNone/>
              <wp:docPr id="1670" name="Textbox 1670"/>
              <wp:cNvGraphicFramePr>
                <a:graphicFrameLocks/>
              </wp:cNvGraphicFramePr>
              <a:graphic>
                <a:graphicData uri="http://schemas.microsoft.com/office/word/2010/wordprocessingShape">
                  <wps:wsp>
                    <wps:cNvPr id="1670" name="Textbox 1670"/>
                    <wps:cNvSpPr txBox="1"/>
                    <wps:spPr>
                      <a:xfrm>
                        <a:off x="0" y="0"/>
                        <a:ext cx="208915" cy="152400"/>
                      </a:xfrm>
                      <a:prstGeom prst="rect">
                        <a:avLst/>
                      </a:prstGeom>
                    </wps:spPr>
                    <wps:txbx>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IX</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12.729004pt;margin-top:562.819336pt;width:16.45pt;height:12pt;mso-position-horizontal-relative:page;mso-position-vertical-relative:page;z-index:-25183744" type="#_x0000_t202" id="docshape1416" filled="false" stroked="false">
              <v:textbox inset="0,0,0,0">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IX</w:t>
                    </w:r>
                    <w:r>
                      <w:rPr>
                        <w:rFonts w:ascii="Arial"/>
                        <w:i/>
                        <w:color w:val="231F20"/>
                        <w:spacing w:val="-5"/>
                        <w:sz w:val="20"/>
                      </w:rPr>
                      <w:fldChar w:fldCharType="end"/>
                    </w:r>
                  </w:p>
                </w:txbxContent>
              </v:textbox>
              <w10:wrap type="none"/>
            </v:shape>
          </w:pict>
        </mc:Fallback>
      </mc:AlternateContent>
    </w:r>
  </w:p>
</w:ftr>
</file>

<file path=word/footer1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33248">
              <wp:simplePos x="0" y="0"/>
              <wp:positionH relativeFrom="page">
                <wp:posOffset>2466419</wp:posOffset>
              </wp:positionH>
              <wp:positionV relativeFrom="page">
                <wp:posOffset>7146761</wp:posOffset>
              </wp:positionV>
              <wp:extent cx="173990" cy="152400"/>
              <wp:effectExtent l="0" t="0" r="0" b="0"/>
              <wp:wrapNone/>
              <wp:docPr id="1671" name="Textbox 1671"/>
              <wp:cNvGraphicFramePr>
                <a:graphicFrameLocks/>
              </wp:cNvGraphicFramePr>
              <a:graphic>
                <a:graphicData uri="http://schemas.microsoft.com/office/word/2010/wordprocessingShape">
                  <wps:wsp>
                    <wps:cNvPr id="1671" name="Textbox 1671"/>
                    <wps:cNvSpPr txBox="1"/>
                    <wps:spPr>
                      <a:xfrm>
                        <a:off x="0" y="0"/>
                        <a:ext cx="173990" cy="152400"/>
                      </a:xfrm>
                      <a:prstGeom prst="rect">
                        <a:avLst/>
                      </a:prstGeom>
                    </wps:spPr>
                    <wps:txbx>
                      <w:txbxContent>
                        <w:p>
                          <w:pPr>
                            <w:spacing w:line="217" w:lineRule="exact" w:before="0"/>
                            <w:ind w:left="60" w:right="0" w:firstLine="0"/>
                            <w:jc w:val="left"/>
                            <w:rPr>
                              <w:rFonts w:ascii="Arial"/>
                              <w:i/>
                              <w:sz w:val="20"/>
                            </w:rPr>
                          </w:pPr>
                          <w:r>
                            <w:rPr>
                              <w:rFonts w:ascii="Arial"/>
                              <w:i/>
                              <w:color w:val="231F20"/>
                              <w:spacing w:val="-10"/>
                              <w:sz w:val="20"/>
                            </w:rPr>
                            <w:fldChar w:fldCharType="begin"/>
                          </w:r>
                          <w:r>
                            <w:rPr>
                              <w:rFonts w:ascii="Arial"/>
                              <w:i/>
                              <w:color w:val="231F20"/>
                              <w:spacing w:val="-10"/>
                              <w:sz w:val="20"/>
                            </w:rPr>
                            <w:instrText> PAGE  \* ROMAN </w:instrText>
                          </w:r>
                          <w:r>
                            <w:rPr>
                              <w:rFonts w:ascii="Arial"/>
                              <w:i/>
                              <w:color w:val="231F20"/>
                              <w:spacing w:val="-10"/>
                              <w:sz w:val="20"/>
                            </w:rPr>
                            <w:fldChar w:fldCharType="separate"/>
                          </w:r>
                          <w:r>
                            <w:rPr>
                              <w:rFonts w:ascii="Arial"/>
                              <w:i/>
                              <w:color w:val="231F20"/>
                              <w:spacing w:val="-10"/>
                              <w:sz w:val="20"/>
                            </w:rPr>
                            <w:t>X</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194.206299pt;margin-top:562.737122pt;width:13.7pt;height:12pt;mso-position-horizontal-relative:page;mso-position-vertical-relative:page;z-index:-25183232" type="#_x0000_t202" id="docshape1417" filled="false" stroked="false">
              <v:textbox inset="0,0,0,0">
                <w:txbxContent>
                  <w:p>
                    <w:pPr>
                      <w:spacing w:line="217" w:lineRule="exact" w:before="0"/>
                      <w:ind w:left="60" w:right="0" w:firstLine="0"/>
                      <w:jc w:val="left"/>
                      <w:rPr>
                        <w:rFonts w:ascii="Arial"/>
                        <w:i/>
                        <w:sz w:val="20"/>
                      </w:rPr>
                    </w:pPr>
                    <w:r>
                      <w:rPr>
                        <w:rFonts w:ascii="Arial"/>
                        <w:i/>
                        <w:color w:val="231F20"/>
                        <w:spacing w:val="-10"/>
                        <w:sz w:val="20"/>
                      </w:rPr>
                      <w:fldChar w:fldCharType="begin"/>
                    </w:r>
                    <w:r>
                      <w:rPr>
                        <w:rFonts w:ascii="Arial"/>
                        <w:i/>
                        <w:color w:val="231F20"/>
                        <w:spacing w:val="-10"/>
                        <w:sz w:val="20"/>
                      </w:rPr>
                      <w:instrText> PAGE  \* ROMAN </w:instrText>
                    </w:r>
                    <w:r>
                      <w:rPr>
                        <w:rFonts w:ascii="Arial"/>
                        <w:i/>
                        <w:color w:val="231F20"/>
                        <w:spacing w:val="-10"/>
                        <w:sz w:val="20"/>
                      </w:rPr>
                      <w:fldChar w:fldCharType="separate"/>
                    </w:r>
                    <w:r>
                      <w:rPr>
                        <w:rFonts w:ascii="Arial"/>
                        <w:i/>
                        <w:color w:val="231F20"/>
                        <w:spacing w:val="-10"/>
                        <w:sz w:val="20"/>
                      </w:rPr>
                      <w:t>X</w:t>
                    </w:r>
                    <w:r>
                      <w:rPr>
                        <w:rFonts w:ascii="Arial"/>
                        <w:i/>
                        <w:color w:val="231F20"/>
                        <w:spacing w:val="-10"/>
                        <w:sz w:val="20"/>
                      </w:rPr>
                      <w:fldChar w:fldCharType="end"/>
                    </w:r>
                  </w:p>
                </w:txbxContent>
              </v:textbox>
              <w10:wrap type="none"/>
            </v:shape>
          </w:pict>
        </mc:Fallback>
      </mc:AlternateContent>
    </w:r>
  </w:p>
</w:ftr>
</file>

<file path=word/footer1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33760">
              <wp:simplePos x="0" y="0"/>
              <wp:positionH relativeFrom="page">
                <wp:posOffset>2701658</wp:posOffset>
              </wp:positionH>
              <wp:positionV relativeFrom="page">
                <wp:posOffset>7147805</wp:posOffset>
              </wp:positionV>
              <wp:extent cx="208915" cy="152400"/>
              <wp:effectExtent l="0" t="0" r="0" b="0"/>
              <wp:wrapNone/>
              <wp:docPr id="1672" name="Textbox 1672"/>
              <wp:cNvGraphicFramePr>
                <a:graphicFrameLocks/>
              </wp:cNvGraphicFramePr>
              <a:graphic>
                <a:graphicData uri="http://schemas.microsoft.com/office/word/2010/wordprocessingShape">
                  <wps:wsp>
                    <wps:cNvPr id="1672" name="Textbox 1672"/>
                    <wps:cNvSpPr txBox="1"/>
                    <wps:spPr>
                      <a:xfrm>
                        <a:off x="0" y="0"/>
                        <a:ext cx="208915" cy="152400"/>
                      </a:xfrm>
                      <a:prstGeom prst="rect">
                        <a:avLst/>
                      </a:prstGeom>
                    </wps:spPr>
                    <wps:txbx>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XI</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12.729004pt;margin-top:562.819336pt;width:16.45pt;height:12pt;mso-position-horizontal-relative:page;mso-position-vertical-relative:page;z-index:-25182720" type="#_x0000_t202" id="docshape1418" filled="false" stroked="false">
              <v:textbox inset="0,0,0,0">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XI</w:t>
                    </w:r>
                    <w:r>
                      <w:rPr>
                        <w:rFonts w:ascii="Arial"/>
                        <w:i/>
                        <w:color w:val="231F20"/>
                        <w:spacing w:val="-5"/>
                        <w:sz w:val="20"/>
                      </w:rPr>
                      <w:fldChar w:fldCharType="end"/>
                    </w:r>
                  </w:p>
                </w:txbxContent>
              </v:textbox>
              <w10:wrap type="none"/>
            </v:shape>
          </w:pict>
        </mc:Fallback>
      </mc:AlternateContent>
    </w:r>
  </w:p>
</w:ftr>
</file>

<file path=word/footer1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34272">
              <wp:simplePos x="0" y="0"/>
              <wp:positionH relativeFrom="page">
                <wp:posOffset>2431439</wp:posOffset>
              </wp:positionH>
              <wp:positionV relativeFrom="page">
                <wp:posOffset>7146761</wp:posOffset>
              </wp:positionV>
              <wp:extent cx="244475" cy="152400"/>
              <wp:effectExtent l="0" t="0" r="0" b="0"/>
              <wp:wrapNone/>
              <wp:docPr id="1673" name="Textbox 1673"/>
              <wp:cNvGraphicFramePr>
                <a:graphicFrameLocks/>
              </wp:cNvGraphicFramePr>
              <a:graphic>
                <a:graphicData uri="http://schemas.microsoft.com/office/word/2010/wordprocessingShape">
                  <wps:wsp>
                    <wps:cNvPr id="1673" name="Textbox 1673"/>
                    <wps:cNvSpPr txBox="1"/>
                    <wps:spPr>
                      <a:xfrm>
                        <a:off x="0" y="0"/>
                        <a:ext cx="244475" cy="152400"/>
                      </a:xfrm>
                      <a:prstGeom prst="rect">
                        <a:avLst/>
                      </a:prstGeom>
                    </wps:spPr>
                    <wps:txbx>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XII</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191.451904pt;margin-top:562.737122pt;width:19.25pt;height:12pt;mso-position-horizontal-relative:page;mso-position-vertical-relative:page;z-index:-25182208" type="#_x0000_t202" id="docshape1419" filled="false" stroked="false">
              <v:textbox inset="0,0,0,0">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XII</w:t>
                    </w:r>
                    <w:r>
                      <w:rPr>
                        <w:rFonts w:ascii="Arial"/>
                        <w:i/>
                        <w:color w:val="231F20"/>
                        <w:spacing w:val="-5"/>
                        <w:sz w:val="20"/>
                      </w:rPr>
                      <w:fldChar w:fldCharType="end"/>
                    </w:r>
                  </w:p>
                </w:txbxContent>
              </v:textbox>
              <w10:wrap type="none"/>
            </v:shape>
          </w:pict>
        </mc:Fallback>
      </mc:AlternateContent>
    </w:r>
  </w:p>
</w:ftr>
</file>

<file path=word/footer1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34784">
              <wp:simplePos x="0" y="0"/>
              <wp:positionH relativeFrom="page">
                <wp:posOffset>2666677</wp:posOffset>
              </wp:positionH>
              <wp:positionV relativeFrom="page">
                <wp:posOffset>7147805</wp:posOffset>
              </wp:positionV>
              <wp:extent cx="280035" cy="152400"/>
              <wp:effectExtent l="0" t="0" r="0" b="0"/>
              <wp:wrapNone/>
              <wp:docPr id="1674" name="Textbox 1674"/>
              <wp:cNvGraphicFramePr>
                <a:graphicFrameLocks/>
              </wp:cNvGraphicFramePr>
              <a:graphic>
                <a:graphicData uri="http://schemas.microsoft.com/office/word/2010/wordprocessingShape">
                  <wps:wsp>
                    <wps:cNvPr id="1674" name="Textbox 1674"/>
                    <wps:cNvSpPr txBox="1"/>
                    <wps:spPr>
                      <a:xfrm>
                        <a:off x="0" y="0"/>
                        <a:ext cx="280035" cy="152400"/>
                      </a:xfrm>
                      <a:prstGeom prst="rect">
                        <a:avLst/>
                      </a:prstGeom>
                    </wps:spPr>
                    <wps:txbx>
                      <w:txbxContent>
                        <w:p>
                          <w:pPr>
                            <w:spacing w:line="217" w:lineRule="exact" w:before="0"/>
                            <w:ind w:left="60" w:right="0" w:firstLine="0"/>
                            <w:jc w:val="left"/>
                            <w:rPr>
                              <w:rFonts w:ascii="Arial"/>
                              <w:i/>
                              <w:sz w:val="20"/>
                            </w:rPr>
                          </w:pPr>
                          <w:r>
                            <w:rPr>
                              <w:rFonts w:ascii="Arial"/>
                              <w:i/>
                              <w:color w:val="231F20"/>
                              <w:spacing w:val="-4"/>
                              <w:sz w:val="20"/>
                            </w:rPr>
                            <w:fldChar w:fldCharType="begin"/>
                          </w:r>
                          <w:r>
                            <w:rPr>
                              <w:rFonts w:ascii="Arial"/>
                              <w:i/>
                              <w:color w:val="231F20"/>
                              <w:spacing w:val="-4"/>
                              <w:sz w:val="20"/>
                            </w:rPr>
                            <w:instrText> PAGE  \* ROMAN </w:instrText>
                          </w:r>
                          <w:r>
                            <w:rPr>
                              <w:rFonts w:ascii="Arial"/>
                              <w:i/>
                              <w:color w:val="231F20"/>
                              <w:spacing w:val="-4"/>
                              <w:sz w:val="20"/>
                            </w:rPr>
                            <w:fldChar w:fldCharType="separate"/>
                          </w:r>
                          <w:r>
                            <w:rPr>
                              <w:rFonts w:ascii="Arial"/>
                              <w:i/>
                              <w:color w:val="231F20"/>
                              <w:spacing w:val="-4"/>
                              <w:sz w:val="20"/>
                            </w:rPr>
                            <w:t>XIII</w:t>
                          </w:r>
                          <w:r>
                            <w:rPr>
                              <w:rFonts w:ascii="Arial"/>
                              <w:i/>
                              <w:color w:val="231F20"/>
                              <w:spacing w:val="-4"/>
                              <w:sz w:val="20"/>
                            </w:rPr>
                            <w:fldChar w:fldCharType="end"/>
                          </w:r>
                        </w:p>
                      </w:txbxContent>
                    </wps:txbx>
                    <wps:bodyPr wrap="square" lIns="0" tIns="0" rIns="0" bIns="0" rtlCol="0">
                      <a:noAutofit/>
                    </wps:bodyPr>
                  </wps:wsp>
                </a:graphicData>
              </a:graphic>
            </wp:anchor>
          </w:drawing>
        </mc:Choice>
        <mc:Fallback>
          <w:pict>
            <v:shape style="position:absolute;margin-left:209.974594pt;margin-top:562.819336pt;width:22.05pt;height:12pt;mso-position-horizontal-relative:page;mso-position-vertical-relative:page;z-index:-25181696" type="#_x0000_t202" id="docshape1420" filled="false" stroked="false">
              <v:textbox inset="0,0,0,0">
                <w:txbxContent>
                  <w:p>
                    <w:pPr>
                      <w:spacing w:line="217" w:lineRule="exact" w:before="0"/>
                      <w:ind w:left="60" w:right="0" w:firstLine="0"/>
                      <w:jc w:val="left"/>
                      <w:rPr>
                        <w:rFonts w:ascii="Arial"/>
                        <w:i/>
                        <w:sz w:val="20"/>
                      </w:rPr>
                    </w:pPr>
                    <w:r>
                      <w:rPr>
                        <w:rFonts w:ascii="Arial"/>
                        <w:i/>
                        <w:color w:val="231F20"/>
                        <w:spacing w:val="-4"/>
                        <w:sz w:val="20"/>
                      </w:rPr>
                      <w:fldChar w:fldCharType="begin"/>
                    </w:r>
                    <w:r>
                      <w:rPr>
                        <w:rFonts w:ascii="Arial"/>
                        <w:i/>
                        <w:color w:val="231F20"/>
                        <w:spacing w:val="-4"/>
                        <w:sz w:val="20"/>
                      </w:rPr>
                      <w:instrText> PAGE  \* ROMAN </w:instrText>
                    </w:r>
                    <w:r>
                      <w:rPr>
                        <w:rFonts w:ascii="Arial"/>
                        <w:i/>
                        <w:color w:val="231F20"/>
                        <w:spacing w:val="-4"/>
                        <w:sz w:val="20"/>
                      </w:rPr>
                      <w:fldChar w:fldCharType="separate"/>
                    </w:r>
                    <w:r>
                      <w:rPr>
                        <w:rFonts w:ascii="Arial"/>
                        <w:i/>
                        <w:color w:val="231F20"/>
                        <w:spacing w:val="-4"/>
                        <w:sz w:val="20"/>
                      </w:rPr>
                      <w:t>XIII</w:t>
                    </w:r>
                    <w:r>
                      <w:rPr>
                        <w:rFonts w:ascii="Arial"/>
                        <w:i/>
                        <w:color w:val="231F20"/>
                        <w:spacing w:val="-4"/>
                        <w:sz w:val="20"/>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2480">
              <wp:simplePos x="0" y="0"/>
              <wp:positionH relativeFrom="page">
                <wp:posOffset>3975738</wp:posOffset>
              </wp:positionH>
              <wp:positionV relativeFrom="page">
                <wp:posOffset>7154814</wp:posOffset>
              </wp:positionV>
              <wp:extent cx="1040765" cy="15240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104076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Parameters</w:t>
                          </w:r>
                          <w:r>
                            <w:rPr>
                              <w:rFonts w:ascii="Arial"/>
                              <w:i/>
                              <w:color w:val="231F20"/>
                              <w:spacing w:val="67"/>
                              <w:w w:val="150"/>
                              <w:sz w:val="20"/>
                            </w:rPr>
                            <w:t> </w:t>
                          </w:r>
                          <w:r>
                            <w:rPr>
                              <w:rFonts w:ascii="Arial"/>
                              <w:i/>
                              <w:color w:val="231F20"/>
                              <w:sz w:val="20"/>
                            </w:rPr>
                            <w:t>3-</w:t>
                          </w:r>
                          <w:r>
                            <w:rPr>
                              <w:rFonts w:ascii="Arial"/>
                              <w:i/>
                              <w:color w:val="231F20"/>
                              <w:spacing w:val="-5"/>
                              <w:sz w:val="20"/>
                            </w:rPr>
                            <w:t>11</w:t>
                          </w:r>
                        </w:p>
                      </w:txbxContent>
                    </wps:txbx>
                    <wps:bodyPr wrap="square" lIns="0" tIns="0" rIns="0" bIns="0" rtlCol="0">
                      <a:noAutofit/>
                    </wps:bodyPr>
                  </wps:wsp>
                </a:graphicData>
              </a:graphic>
            </wp:anchor>
          </w:drawing>
        </mc:Choice>
        <mc:Fallback>
          <w:pict>
            <v:shape style="position:absolute;margin-left:313.050293pt;margin-top:563.371216pt;width:81.95pt;height:12pt;mso-position-horizontal-relative:page;mso-position-vertical-relative:page;z-index:-25344000" type="#_x0000_t202" id="docshape206" filled="false" stroked="false">
              <v:textbox inset="0,0,0,0">
                <w:txbxContent>
                  <w:p>
                    <w:pPr>
                      <w:spacing w:line="217" w:lineRule="exact" w:before="0"/>
                      <w:ind w:left="20" w:right="0" w:firstLine="0"/>
                      <w:jc w:val="left"/>
                      <w:rPr>
                        <w:rFonts w:ascii="Arial"/>
                        <w:i/>
                        <w:sz w:val="20"/>
                      </w:rPr>
                    </w:pPr>
                    <w:r>
                      <w:rPr>
                        <w:rFonts w:ascii="Arial"/>
                        <w:i/>
                        <w:color w:val="231F20"/>
                        <w:sz w:val="20"/>
                      </w:rPr>
                      <w:t>Parameters</w:t>
                    </w:r>
                    <w:r>
                      <w:rPr>
                        <w:rFonts w:ascii="Arial"/>
                        <w:i/>
                        <w:color w:val="231F20"/>
                        <w:spacing w:val="67"/>
                        <w:w w:val="150"/>
                        <w:sz w:val="20"/>
                      </w:rPr>
                      <w:t> </w:t>
                    </w:r>
                    <w:r>
                      <w:rPr>
                        <w:rFonts w:ascii="Arial"/>
                        <w:i/>
                        <w:color w:val="231F20"/>
                        <w:sz w:val="20"/>
                      </w:rPr>
                      <w:t>3-</w:t>
                    </w:r>
                    <w:r>
                      <w:rPr>
                        <w:rFonts w:ascii="Arial"/>
                        <w:i/>
                        <w:color w:val="231F20"/>
                        <w:spacing w:val="-5"/>
                        <w:sz w:val="20"/>
                      </w:rPr>
                      <w:t>11</w:t>
                    </w:r>
                  </w:p>
                </w:txbxContent>
              </v:textbox>
              <w10:wrap type="none"/>
            </v:shape>
          </w:pict>
        </mc:Fallback>
      </mc:AlternateContent>
    </w:r>
  </w:p>
</w:ftr>
</file>

<file path=word/footer1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35296">
              <wp:simplePos x="0" y="0"/>
              <wp:positionH relativeFrom="page">
                <wp:posOffset>2406721</wp:posOffset>
              </wp:positionH>
              <wp:positionV relativeFrom="page">
                <wp:posOffset>7146761</wp:posOffset>
              </wp:positionV>
              <wp:extent cx="294005" cy="152400"/>
              <wp:effectExtent l="0" t="0" r="0" b="0"/>
              <wp:wrapNone/>
              <wp:docPr id="1675" name="Textbox 1675"/>
              <wp:cNvGraphicFramePr>
                <a:graphicFrameLocks/>
              </wp:cNvGraphicFramePr>
              <a:graphic>
                <a:graphicData uri="http://schemas.microsoft.com/office/word/2010/wordprocessingShape">
                  <wps:wsp>
                    <wps:cNvPr id="1675" name="Textbox 1675"/>
                    <wps:cNvSpPr txBox="1"/>
                    <wps:spPr>
                      <a:xfrm>
                        <a:off x="0" y="0"/>
                        <a:ext cx="294005" cy="152400"/>
                      </a:xfrm>
                      <a:prstGeom prst="rect">
                        <a:avLst/>
                      </a:prstGeom>
                    </wps:spPr>
                    <wps:txbx>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XIV</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189.50560pt;margin-top:562.737122pt;width:23.15pt;height:12pt;mso-position-horizontal-relative:page;mso-position-vertical-relative:page;z-index:-25181184" type="#_x0000_t202" id="docshape1421" filled="false" stroked="false">
              <v:textbox inset="0,0,0,0">
                <w:txbxContent>
                  <w:p>
                    <w:pPr>
                      <w:spacing w:line="217" w:lineRule="exact" w:before="0"/>
                      <w:ind w:left="60"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XIV</w:t>
                    </w:r>
                    <w:r>
                      <w:rPr>
                        <w:rFonts w:ascii="Arial"/>
                        <w:i/>
                        <w:color w:val="231F20"/>
                        <w:spacing w:val="-5"/>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6"/>
      </w:rPr>
    </w:pPr>
    <w:r>
      <w:rPr>
        <w:sz w:val="16"/>
      </w:rPr>
      <mc:AlternateContent>
        <mc:Choice Requires="wps">
          <w:drawing>
            <wp:anchor distT="0" distB="0" distL="0" distR="0" allowOverlap="1" layoutInCell="1" locked="0" behindDoc="1" simplePos="0" relativeHeight="477955072">
              <wp:simplePos x="0" y="0"/>
              <wp:positionH relativeFrom="page">
                <wp:posOffset>2708883</wp:posOffset>
              </wp:positionH>
              <wp:positionV relativeFrom="page">
                <wp:posOffset>7147805</wp:posOffset>
              </wp:positionV>
              <wp:extent cx="219710" cy="17843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19710" cy="178435"/>
                      </a:xfrm>
                      <a:prstGeom prst="rect">
                        <a:avLst/>
                      </a:prstGeom>
                    </wps:spPr>
                    <wps:txbx>
                      <w:txbxContent>
                        <w:p>
                          <w:pPr>
                            <w:spacing w:line="217" w:lineRule="exact" w:before="0"/>
                            <w:ind w:left="21"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VII</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13.297897pt;margin-top:562.819336pt;width:17.3pt;height:14.05pt;mso-position-horizontal-relative:page;mso-position-vertical-relative:page;z-index:-25361408" type="#_x0000_t202" id="docshape12" filled="false" stroked="false">
              <v:textbox inset="0,0,0,0">
                <w:txbxContent>
                  <w:p>
                    <w:pPr>
                      <w:spacing w:line="217" w:lineRule="exact" w:before="0"/>
                      <w:ind w:left="21" w:right="0" w:firstLine="0"/>
                      <w:jc w:val="left"/>
                      <w:rPr>
                        <w:rFonts w:ascii="Arial"/>
                        <w:i/>
                        <w:sz w:val="20"/>
                      </w:rPr>
                    </w:pPr>
                    <w:r>
                      <w:rPr>
                        <w:rFonts w:ascii="Arial"/>
                        <w:i/>
                        <w:color w:val="231F20"/>
                        <w:spacing w:val="-5"/>
                        <w:sz w:val="20"/>
                      </w:rPr>
                      <w:fldChar w:fldCharType="begin"/>
                    </w:r>
                    <w:r>
                      <w:rPr>
                        <w:rFonts w:ascii="Arial"/>
                        <w:i/>
                        <w:color w:val="231F20"/>
                        <w:spacing w:val="-5"/>
                        <w:sz w:val="20"/>
                      </w:rPr>
                      <w:instrText> PAGE  \* ROMAN </w:instrText>
                    </w:r>
                    <w:r>
                      <w:rPr>
                        <w:rFonts w:ascii="Arial"/>
                        <w:i/>
                        <w:color w:val="231F20"/>
                        <w:spacing w:val="-5"/>
                        <w:sz w:val="20"/>
                      </w:rPr>
                      <w:fldChar w:fldCharType="separate"/>
                    </w:r>
                    <w:r>
                      <w:rPr>
                        <w:rFonts w:ascii="Arial"/>
                        <w:i/>
                        <w:color w:val="231F20"/>
                        <w:spacing w:val="-5"/>
                        <w:sz w:val="20"/>
                      </w:rPr>
                      <w:t>VII</w:t>
                    </w:r>
                    <w:r>
                      <w:rPr>
                        <w:rFonts w:ascii="Arial"/>
                        <w:i/>
                        <w:color w:val="231F20"/>
                        <w:spacing w:val="-5"/>
                        <w:sz w:val="20"/>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4528">
              <wp:simplePos x="0" y="0"/>
              <wp:positionH relativeFrom="page">
                <wp:posOffset>329034</wp:posOffset>
              </wp:positionH>
              <wp:positionV relativeFrom="page">
                <wp:posOffset>7154812</wp:posOffset>
              </wp:positionV>
              <wp:extent cx="1042035" cy="15240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104203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w:t>
                          </w:r>
                          <w:r>
                            <w:rPr>
                              <w:rFonts w:ascii="Arial"/>
                              <w:i/>
                              <w:color w:val="231F20"/>
                              <w:sz w:val="20"/>
                            </w:rPr>
                            <w:fldChar w:fldCharType="end"/>
                          </w:r>
                          <w:r>
                            <w:rPr>
                              <w:rFonts w:ascii="Arial"/>
                              <w:i/>
                              <w:color w:val="231F20"/>
                              <w:spacing w:val="78"/>
                              <w:w w:val="150"/>
                              <w:sz w:val="20"/>
                            </w:rPr>
                            <w:t> </w:t>
                          </w:r>
                          <w:r>
                            <w:rPr>
                              <w:rFonts w:ascii="Arial"/>
                              <w:i/>
                              <w:color w:val="231F20"/>
                              <w:spacing w:val="-2"/>
                              <w:sz w:val="20"/>
                            </w:rPr>
                            <w:t>Parameters</w:t>
                          </w:r>
                        </w:p>
                      </w:txbxContent>
                    </wps:txbx>
                    <wps:bodyPr wrap="square" lIns="0" tIns="0" rIns="0" bIns="0" rtlCol="0">
                      <a:noAutofit/>
                    </wps:bodyPr>
                  </wps:wsp>
                </a:graphicData>
              </a:graphic>
            </wp:anchor>
          </w:drawing>
        </mc:Choice>
        <mc:Fallback>
          <w:pict>
            <v:shape style="position:absolute;margin-left:25.908199pt;margin-top:563.371033pt;width:82.05pt;height:12pt;mso-position-horizontal-relative:page;mso-position-vertical-relative:page;z-index:-25341952" type="#_x0000_t202" id="docshape218" filled="false" stroked="false">
              <v:textbox inset="0,0,0,0">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w:t>
                    </w:r>
                    <w:r>
                      <w:rPr>
                        <w:rFonts w:ascii="Arial"/>
                        <w:i/>
                        <w:color w:val="231F20"/>
                        <w:sz w:val="20"/>
                      </w:rPr>
                      <w:fldChar w:fldCharType="end"/>
                    </w:r>
                    <w:r>
                      <w:rPr>
                        <w:rFonts w:ascii="Arial"/>
                        <w:i/>
                        <w:color w:val="231F20"/>
                        <w:spacing w:val="78"/>
                        <w:w w:val="150"/>
                        <w:sz w:val="20"/>
                      </w:rPr>
                      <w:t> </w:t>
                    </w:r>
                    <w:r>
                      <w:rPr>
                        <w:rFonts w:ascii="Arial"/>
                        <w:i/>
                        <w:color w:val="231F20"/>
                        <w:spacing w:val="-2"/>
                        <w:sz w:val="20"/>
                      </w:rPr>
                      <w:t>Parameters</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5040">
              <wp:simplePos x="0" y="0"/>
              <wp:positionH relativeFrom="page">
                <wp:posOffset>4214534</wp:posOffset>
              </wp:positionH>
              <wp:positionV relativeFrom="page">
                <wp:posOffset>7154814</wp:posOffset>
              </wp:positionV>
              <wp:extent cx="840105" cy="15240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84010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Macros</w:t>
                          </w:r>
                          <w:r>
                            <w:rPr>
                              <w:rFonts w:ascii="Arial"/>
                              <w:i/>
                              <w:color w:val="231F20"/>
                              <w:spacing w:val="75"/>
                              <w:w w:val="150"/>
                              <w:sz w:val="20"/>
                            </w:rPr>
                            <w:t> </w:t>
                          </w:r>
                          <w:r>
                            <w:rPr>
                              <w:rFonts w:ascii="Arial"/>
                              <w:i/>
                              <w:color w:val="231F20"/>
                              <w:sz w:val="20"/>
                            </w:rPr>
                            <w:t>3-</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331.853119pt;margin-top:563.371216pt;width:66.150pt;height:12pt;mso-position-horizontal-relative:page;mso-position-vertical-relative:page;z-index:-25341440" type="#_x0000_t202" id="docshape219" filled="false" stroked="false">
              <v:textbox inset="0,0,0,0">
                <w:txbxContent>
                  <w:p>
                    <w:pPr>
                      <w:spacing w:line="217" w:lineRule="exact" w:before="0"/>
                      <w:ind w:left="20" w:right="0" w:firstLine="0"/>
                      <w:jc w:val="left"/>
                      <w:rPr>
                        <w:rFonts w:ascii="Arial"/>
                        <w:i/>
                        <w:sz w:val="20"/>
                      </w:rPr>
                    </w:pPr>
                    <w:r>
                      <w:rPr>
                        <w:rFonts w:ascii="Arial"/>
                        <w:i/>
                        <w:color w:val="231F20"/>
                        <w:sz w:val="20"/>
                      </w:rPr>
                      <w:t>Macros</w:t>
                    </w:r>
                    <w:r>
                      <w:rPr>
                        <w:rFonts w:ascii="Arial"/>
                        <w:i/>
                        <w:color w:val="231F20"/>
                        <w:spacing w:val="75"/>
                        <w:w w:val="150"/>
                        <w:sz w:val="20"/>
                      </w:rPr>
                      <w:t> </w:t>
                    </w:r>
                    <w:r>
                      <w:rPr>
                        <w:rFonts w:ascii="Arial"/>
                        <w:i/>
                        <w:color w:val="231F20"/>
                        <w:sz w:val="20"/>
                      </w:rPr>
                      <w:t>3-</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13</w:t>
                    </w:r>
                    <w:r>
                      <w:rPr>
                        <w:rFonts w:ascii="Arial"/>
                        <w:i/>
                        <w:color w:val="231F20"/>
                        <w:spacing w:val="-5"/>
                        <w:sz w:val="20"/>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7088">
              <wp:simplePos x="0" y="0"/>
              <wp:positionH relativeFrom="page">
                <wp:posOffset>329034</wp:posOffset>
              </wp:positionH>
              <wp:positionV relativeFrom="page">
                <wp:posOffset>7154805</wp:posOffset>
              </wp:positionV>
              <wp:extent cx="802005" cy="15240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80200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14</w:t>
                          </w:r>
                          <w:r>
                            <w:rPr>
                              <w:rFonts w:ascii="Arial"/>
                              <w:i/>
                              <w:color w:val="231F20"/>
                              <w:sz w:val="20"/>
                            </w:rPr>
                            <w:fldChar w:fldCharType="end"/>
                          </w:r>
                          <w:r>
                            <w:rPr>
                              <w:rFonts w:ascii="Arial"/>
                              <w:i/>
                              <w:color w:val="231F20"/>
                              <w:spacing w:val="78"/>
                              <w:w w:val="150"/>
                              <w:sz w:val="20"/>
                            </w:rPr>
                            <w:t> </w:t>
                          </w:r>
                          <w:r>
                            <w:rPr>
                              <w:rFonts w:ascii="Arial"/>
                              <w:i/>
                              <w:color w:val="231F20"/>
                              <w:spacing w:val="-2"/>
                              <w:sz w:val="20"/>
                            </w:rPr>
                            <w:t>Macros</w:t>
                          </w:r>
                        </w:p>
                      </w:txbxContent>
                    </wps:txbx>
                    <wps:bodyPr wrap="square" lIns="0" tIns="0" rIns="0" bIns="0" rtlCol="0">
                      <a:noAutofit/>
                    </wps:bodyPr>
                  </wps:wsp>
                </a:graphicData>
              </a:graphic>
            </wp:anchor>
          </w:drawing>
        </mc:Choice>
        <mc:Fallback>
          <w:pict>
            <v:shape style="position:absolute;margin-left:25.908195pt;margin-top:563.370544pt;width:63.15pt;height:12pt;mso-position-horizontal-relative:page;mso-position-vertical-relative:page;z-index:-25339392" type="#_x0000_t202" id="docshape251" filled="false" stroked="false">
              <v:textbox inset="0,0,0,0">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14</w:t>
                    </w:r>
                    <w:r>
                      <w:rPr>
                        <w:rFonts w:ascii="Arial"/>
                        <w:i/>
                        <w:color w:val="231F20"/>
                        <w:sz w:val="20"/>
                      </w:rPr>
                      <w:fldChar w:fldCharType="end"/>
                    </w:r>
                    <w:r>
                      <w:rPr>
                        <w:rFonts w:ascii="Arial"/>
                        <w:i/>
                        <w:color w:val="231F20"/>
                        <w:spacing w:val="78"/>
                        <w:w w:val="150"/>
                        <w:sz w:val="20"/>
                      </w:rPr>
                      <w:t> </w:t>
                    </w:r>
                    <w:r>
                      <w:rPr>
                        <w:rFonts w:ascii="Arial"/>
                        <w:i/>
                        <w:color w:val="231F20"/>
                        <w:spacing w:val="-2"/>
                        <w:sz w:val="20"/>
                      </w:rPr>
                      <w:t>Macros</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7600">
              <wp:simplePos x="0" y="0"/>
              <wp:positionH relativeFrom="page">
                <wp:posOffset>4214534</wp:posOffset>
              </wp:positionH>
              <wp:positionV relativeFrom="page">
                <wp:posOffset>7154814</wp:posOffset>
              </wp:positionV>
              <wp:extent cx="840105" cy="15240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84010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Macros</w:t>
                          </w:r>
                          <w:r>
                            <w:rPr>
                              <w:rFonts w:ascii="Arial"/>
                              <w:i/>
                              <w:color w:val="231F20"/>
                              <w:spacing w:val="75"/>
                              <w:w w:val="150"/>
                              <w:sz w:val="20"/>
                            </w:rPr>
                            <w:t> </w:t>
                          </w:r>
                          <w:r>
                            <w:rPr>
                              <w:rFonts w:ascii="Arial"/>
                              <w:i/>
                              <w:color w:val="231F20"/>
                              <w:sz w:val="20"/>
                            </w:rPr>
                            <w:t>3-</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15</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331.853119pt;margin-top:563.371216pt;width:66.150pt;height:12pt;mso-position-horizontal-relative:page;mso-position-vertical-relative:page;z-index:-25338880" type="#_x0000_t202" id="docshape252" filled="false" stroked="false">
              <v:textbox inset="0,0,0,0">
                <w:txbxContent>
                  <w:p>
                    <w:pPr>
                      <w:spacing w:line="217" w:lineRule="exact" w:before="0"/>
                      <w:ind w:left="20" w:right="0" w:firstLine="0"/>
                      <w:jc w:val="left"/>
                      <w:rPr>
                        <w:rFonts w:ascii="Arial"/>
                        <w:i/>
                        <w:sz w:val="20"/>
                      </w:rPr>
                    </w:pPr>
                    <w:r>
                      <w:rPr>
                        <w:rFonts w:ascii="Arial"/>
                        <w:i/>
                        <w:color w:val="231F20"/>
                        <w:sz w:val="20"/>
                      </w:rPr>
                      <w:t>Macros</w:t>
                    </w:r>
                    <w:r>
                      <w:rPr>
                        <w:rFonts w:ascii="Arial"/>
                        <w:i/>
                        <w:color w:val="231F20"/>
                        <w:spacing w:val="75"/>
                        <w:w w:val="150"/>
                        <w:sz w:val="20"/>
                      </w:rPr>
                      <w:t> </w:t>
                    </w:r>
                    <w:r>
                      <w:rPr>
                        <w:rFonts w:ascii="Arial"/>
                        <w:i/>
                        <w:color w:val="231F20"/>
                        <w:sz w:val="20"/>
                      </w:rPr>
                      <w:t>3-</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15</w:t>
                    </w:r>
                    <w:r>
                      <w:rPr>
                        <w:rFonts w:ascii="Arial"/>
                        <w:i/>
                        <w:color w:val="231F20"/>
                        <w:spacing w:val="-5"/>
                        <w:sz w:val="20"/>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9648">
              <wp:simplePos x="0" y="0"/>
              <wp:positionH relativeFrom="page">
                <wp:posOffset>329034</wp:posOffset>
              </wp:positionH>
              <wp:positionV relativeFrom="page">
                <wp:posOffset>7154789</wp:posOffset>
              </wp:positionV>
              <wp:extent cx="1790064" cy="15240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1790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16</w:t>
                          </w:r>
                          <w:r>
                            <w:rPr>
                              <w:rFonts w:ascii="Arial"/>
                              <w:i/>
                              <w:color w:val="231F20"/>
                              <w:sz w:val="20"/>
                            </w:rPr>
                            <w:fldChar w:fldCharType="end"/>
                          </w:r>
                          <w:r>
                            <w:rPr>
                              <w:rFonts w:ascii="Arial"/>
                              <w:i/>
                              <w:color w:val="231F20"/>
                              <w:spacing w:val="74"/>
                              <w:w w:val="150"/>
                              <w:sz w:val="20"/>
                            </w:rPr>
                            <w:t> </w:t>
                          </w:r>
                          <w:r>
                            <w:rPr>
                              <w:rFonts w:ascii="Arial"/>
                              <w:i/>
                              <w:color w:val="231F20"/>
                              <w:sz w:val="20"/>
                            </w:rPr>
                            <w:t>Status</w:t>
                          </w:r>
                          <w:r>
                            <w:rPr>
                              <w:rFonts w:ascii="Arial"/>
                              <w:i/>
                              <w:color w:val="231F20"/>
                              <w:spacing w:val="-2"/>
                              <w:sz w:val="20"/>
                            </w:rPr>
                            <w:t> </w:t>
                          </w:r>
                          <w:r>
                            <w:rPr>
                              <w:rFonts w:ascii="Arial"/>
                              <w:i/>
                              <w:color w:val="231F20"/>
                              <w:sz w:val="20"/>
                            </w:rPr>
                            <w:t>Reporting</w:t>
                          </w:r>
                          <w:r>
                            <w:rPr>
                              <w:rFonts w:ascii="Arial"/>
                              <w:i/>
                              <w:color w:val="231F20"/>
                              <w:spacing w:val="-3"/>
                              <w:sz w:val="20"/>
                            </w:rPr>
                            <w:t> </w:t>
                          </w:r>
                          <w:r>
                            <w:rPr>
                              <w:rFonts w:ascii="Arial"/>
                              <w:i/>
                              <w:color w:val="231F20"/>
                              <w:spacing w:val="-2"/>
                              <w:sz w:val="20"/>
                            </w:rPr>
                            <w:t>System</w:t>
                          </w:r>
                        </w:p>
                      </w:txbxContent>
                    </wps:txbx>
                    <wps:bodyPr wrap="square" lIns="0" tIns="0" rIns="0" bIns="0" rtlCol="0">
                      <a:noAutofit/>
                    </wps:bodyPr>
                  </wps:wsp>
                </a:graphicData>
              </a:graphic>
            </wp:anchor>
          </w:drawing>
        </mc:Choice>
        <mc:Fallback>
          <w:pict>
            <v:shape style="position:absolute;margin-left:25.908199pt;margin-top:563.369263pt;width:140.950pt;height:12pt;mso-position-horizontal-relative:page;mso-position-vertical-relative:page;z-index:-25336832" type="#_x0000_t202" id="docshape256" filled="false" stroked="false">
              <v:textbox inset="0,0,0,0">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16</w:t>
                    </w:r>
                    <w:r>
                      <w:rPr>
                        <w:rFonts w:ascii="Arial"/>
                        <w:i/>
                        <w:color w:val="231F20"/>
                        <w:sz w:val="20"/>
                      </w:rPr>
                      <w:fldChar w:fldCharType="end"/>
                    </w:r>
                    <w:r>
                      <w:rPr>
                        <w:rFonts w:ascii="Arial"/>
                        <w:i/>
                        <w:color w:val="231F20"/>
                        <w:spacing w:val="74"/>
                        <w:w w:val="150"/>
                        <w:sz w:val="20"/>
                      </w:rPr>
                      <w:t> </w:t>
                    </w:r>
                    <w:r>
                      <w:rPr>
                        <w:rFonts w:ascii="Arial"/>
                        <w:i/>
                        <w:color w:val="231F20"/>
                        <w:sz w:val="20"/>
                      </w:rPr>
                      <w:t>Status</w:t>
                    </w:r>
                    <w:r>
                      <w:rPr>
                        <w:rFonts w:ascii="Arial"/>
                        <w:i/>
                        <w:color w:val="231F20"/>
                        <w:spacing w:val="-2"/>
                        <w:sz w:val="20"/>
                      </w:rPr>
                      <w:t> </w:t>
                    </w:r>
                    <w:r>
                      <w:rPr>
                        <w:rFonts w:ascii="Arial"/>
                        <w:i/>
                        <w:color w:val="231F20"/>
                        <w:sz w:val="20"/>
                      </w:rPr>
                      <w:t>Reporting</w:t>
                    </w:r>
                    <w:r>
                      <w:rPr>
                        <w:rFonts w:ascii="Arial"/>
                        <w:i/>
                        <w:color w:val="231F20"/>
                        <w:spacing w:val="-3"/>
                        <w:sz w:val="20"/>
                      </w:rPr>
                      <w:t> </w:t>
                    </w:r>
                    <w:r>
                      <w:rPr>
                        <w:rFonts w:ascii="Arial"/>
                        <w:i/>
                        <w:color w:val="231F20"/>
                        <w:spacing w:val="-2"/>
                        <w:sz w:val="20"/>
                      </w:rPr>
                      <w:t>System</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0160">
              <wp:simplePos x="0" y="0"/>
              <wp:positionH relativeFrom="page">
                <wp:posOffset>3762812</wp:posOffset>
              </wp:positionH>
              <wp:positionV relativeFrom="page">
                <wp:posOffset>7154814</wp:posOffset>
              </wp:positionV>
              <wp:extent cx="1292225" cy="15240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129222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5"/>
                              <w:sz w:val="20"/>
                            </w:rPr>
                            <w:t> </w:t>
                          </w:r>
                          <w:r>
                            <w:rPr>
                              <w:rFonts w:ascii="Arial"/>
                              <w:i/>
                              <w:color w:val="231F20"/>
                              <w:sz w:val="20"/>
                            </w:rPr>
                            <w:t>Reporting</w:t>
                          </w:r>
                          <w:r>
                            <w:rPr>
                              <w:rFonts w:ascii="Arial"/>
                              <w:i/>
                              <w:color w:val="231F20"/>
                              <w:spacing w:val="72"/>
                              <w:w w:val="150"/>
                              <w:sz w:val="20"/>
                            </w:rPr>
                            <w:t> </w:t>
                          </w:r>
                          <w:r>
                            <w:rPr>
                              <w:rFonts w:ascii="Arial"/>
                              <w:i/>
                              <w:color w:val="231F20"/>
                              <w:sz w:val="20"/>
                            </w:rPr>
                            <w:t>3-</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17</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96.284485pt;margin-top:563.371216pt;width:101.75pt;height:12pt;mso-position-horizontal-relative:page;mso-position-vertical-relative:page;z-index:-25336320" type="#_x0000_t202" id="docshape257" filled="false" stroked="false">
              <v:textbox inset="0,0,0,0">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5"/>
                        <w:sz w:val="20"/>
                      </w:rPr>
                      <w:t> </w:t>
                    </w:r>
                    <w:r>
                      <w:rPr>
                        <w:rFonts w:ascii="Arial"/>
                        <w:i/>
                        <w:color w:val="231F20"/>
                        <w:sz w:val="20"/>
                      </w:rPr>
                      <w:t>Reporting</w:t>
                    </w:r>
                    <w:r>
                      <w:rPr>
                        <w:rFonts w:ascii="Arial"/>
                        <w:i/>
                        <w:color w:val="231F20"/>
                        <w:spacing w:val="72"/>
                        <w:w w:val="150"/>
                        <w:sz w:val="20"/>
                      </w:rPr>
                      <w:t> </w:t>
                    </w:r>
                    <w:r>
                      <w:rPr>
                        <w:rFonts w:ascii="Arial"/>
                        <w:i/>
                        <w:color w:val="231F20"/>
                        <w:sz w:val="20"/>
                      </w:rPr>
                      <w:t>3-</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17</w:t>
                    </w:r>
                    <w:r>
                      <w:rPr>
                        <w:rFonts w:ascii="Arial"/>
                        <w:i/>
                        <w:color w:val="231F20"/>
                        <w:spacing w:val="-5"/>
                        <w:sz w:val="20"/>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2208">
              <wp:simplePos x="0" y="0"/>
              <wp:positionH relativeFrom="page">
                <wp:posOffset>329033</wp:posOffset>
              </wp:positionH>
              <wp:positionV relativeFrom="page">
                <wp:posOffset>7154770</wp:posOffset>
              </wp:positionV>
              <wp:extent cx="1253490" cy="152400"/>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125349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18</w:t>
                          </w:r>
                          <w:r>
                            <w:rPr>
                              <w:rFonts w:ascii="Arial"/>
                              <w:i/>
                              <w:color w:val="231F20"/>
                              <w:sz w:val="20"/>
                            </w:rPr>
                            <w:fldChar w:fldCharType="end"/>
                          </w:r>
                          <w:r>
                            <w:rPr>
                              <w:rFonts w:ascii="Arial"/>
                              <w:i/>
                              <w:color w:val="231F20"/>
                              <w:spacing w:val="79"/>
                              <w:w w:val="150"/>
                              <w:sz w:val="20"/>
                            </w:rPr>
                            <w:t> </w:t>
                          </w:r>
                          <w:r>
                            <w:rPr>
                              <w:rFonts w:ascii="Arial"/>
                              <w:i/>
                              <w:color w:val="231F20"/>
                              <w:sz w:val="20"/>
                            </w:rPr>
                            <w:t>Error</w:t>
                          </w:r>
                          <w:r>
                            <w:rPr>
                              <w:rFonts w:ascii="Arial"/>
                              <w:i/>
                              <w:color w:val="231F20"/>
                              <w:spacing w:val="-1"/>
                              <w:sz w:val="20"/>
                            </w:rPr>
                            <w:t> </w:t>
                          </w:r>
                          <w:r>
                            <w:rPr>
                              <w:rFonts w:ascii="Arial"/>
                              <w:i/>
                              <w:color w:val="231F20"/>
                              <w:spacing w:val="-2"/>
                              <w:sz w:val="20"/>
                            </w:rPr>
                            <w:t>Reporting</w:t>
                          </w:r>
                        </w:p>
                      </w:txbxContent>
                    </wps:txbx>
                    <wps:bodyPr wrap="square" lIns="0" tIns="0" rIns="0" bIns="0" rtlCol="0">
                      <a:noAutofit/>
                    </wps:bodyPr>
                  </wps:wsp>
                </a:graphicData>
              </a:graphic>
            </wp:anchor>
          </w:drawing>
        </mc:Choice>
        <mc:Fallback>
          <w:pict>
            <v:shape style="position:absolute;margin-left:25.908142pt;margin-top:563.367737pt;width:98.7pt;height:12pt;mso-position-horizontal-relative:page;mso-position-vertical-relative:page;z-index:-25334272" type="#_x0000_t202" id="docshape300" filled="false" stroked="false">
              <v:textbox inset="0,0,0,0">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18</w:t>
                    </w:r>
                    <w:r>
                      <w:rPr>
                        <w:rFonts w:ascii="Arial"/>
                        <w:i/>
                        <w:color w:val="231F20"/>
                        <w:sz w:val="20"/>
                      </w:rPr>
                      <w:fldChar w:fldCharType="end"/>
                    </w:r>
                    <w:r>
                      <w:rPr>
                        <w:rFonts w:ascii="Arial"/>
                        <w:i/>
                        <w:color w:val="231F20"/>
                        <w:spacing w:val="79"/>
                        <w:w w:val="150"/>
                        <w:sz w:val="20"/>
                      </w:rPr>
                      <w:t> </w:t>
                    </w:r>
                    <w:r>
                      <w:rPr>
                        <w:rFonts w:ascii="Arial"/>
                        <w:i/>
                        <w:color w:val="231F20"/>
                        <w:sz w:val="20"/>
                      </w:rPr>
                      <w:t>Error</w:t>
                    </w:r>
                    <w:r>
                      <w:rPr>
                        <w:rFonts w:ascii="Arial"/>
                        <w:i/>
                        <w:color w:val="231F20"/>
                        <w:spacing w:val="-1"/>
                        <w:sz w:val="20"/>
                      </w:rPr>
                      <w:t> </w:t>
                    </w:r>
                    <w:r>
                      <w:rPr>
                        <w:rFonts w:ascii="Arial"/>
                        <w:i/>
                        <w:color w:val="231F20"/>
                        <w:spacing w:val="-2"/>
                        <w:sz w:val="20"/>
                      </w:rPr>
                      <w:t>Reporting</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2720">
              <wp:simplePos x="0" y="0"/>
              <wp:positionH relativeFrom="page">
                <wp:posOffset>3149866</wp:posOffset>
              </wp:positionH>
              <wp:positionV relativeFrom="page">
                <wp:posOffset>7154814</wp:posOffset>
              </wp:positionV>
              <wp:extent cx="1905000" cy="152400"/>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190500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Initialization</w:t>
                          </w:r>
                          <w:r>
                            <w:rPr>
                              <w:rFonts w:ascii="Arial"/>
                              <w:i/>
                              <w:color w:val="231F20"/>
                              <w:spacing w:val="-5"/>
                              <w:sz w:val="20"/>
                            </w:rPr>
                            <w:t> </w:t>
                          </w:r>
                          <w:r>
                            <w:rPr>
                              <w:rFonts w:ascii="Arial"/>
                              <w:i/>
                              <w:color w:val="231F20"/>
                              <w:sz w:val="20"/>
                            </w:rPr>
                            <w:t>and</w:t>
                          </w:r>
                          <w:r>
                            <w:rPr>
                              <w:rFonts w:ascii="Arial"/>
                              <w:i/>
                              <w:color w:val="231F20"/>
                              <w:spacing w:val="-5"/>
                              <w:sz w:val="20"/>
                            </w:rPr>
                            <w:t> </w:t>
                          </w:r>
                          <w:r>
                            <w:rPr>
                              <w:rFonts w:ascii="Arial"/>
                              <w:i/>
                              <w:color w:val="231F20"/>
                              <w:sz w:val="20"/>
                            </w:rPr>
                            <w:t>Resetting</w:t>
                          </w:r>
                          <w:r>
                            <w:rPr>
                              <w:rFonts w:ascii="Arial"/>
                              <w:i/>
                              <w:color w:val="231F20"/>
                              <w:spacing w:val="67"/>
                              <w:w w:val="150"/>
                              <w:sz w:val="20"/>
                            </w:rPr>
                            <w:t> </w:t>
                          </w:r>
                          <w:r>
                            <w:rPr>
                              <w:rFonts w:ascii="Arial"/>
                              <w:i/>
                              <w:color w:val="231F20"/>
                              <w:sz w:val="20"/>
                            </w:rPr>
                            <w:t>3-</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19</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48.02095pt;margin-top:563.371216pt;width:150pt;height:12pt;mso-position-horizontal-relative:page;mso-position-vertical-relative:page;z-index:-25333760" type="#_x0000_t202" id="docshape301" filled="false" stroked="false">
              <v:textbox inset="0,0,0,0">
                <w:txbxContent>
                  <w:p>
                    <w:pPr>
                      <w:spacing w:line="217" w:lineRule="exact" w:before="0"/>
                      <w:ind w:left="20" w:right="0" w:firstLine="0"/>
                      <w:jc w:val="left"/>
                      <w:rPr>
                        <w:rFonts w:ascii="Arial"/>
                        <w:i/>
                        <w:sz w:val="20"/>
                      </w:rPr>
                    </w:pPr>
                    <w:r>
                      <w:rPr>
                        <w:rFonts w:ascii="Arial"/>
                        <w:i/>
                        <w:color w:val="231F20"/>
                        <w:sz w:val="20"/>
                      </w:rPr>
                      <w:t>Initialization</w:t>
                    </w:r>
                    <w:r>
                      <w:rPr>
                        <w:rFonts w:ascii="Arial"/>
                        <w:i/>
                        <w:color w:val="231F20"/>
                        <w:spacing w:val="-5"/>
                        <w:sz w:val="20"/>
                      </w:rPr>
                      <w:t> </w:t>
                    </w:r>
                    <w:r>
                      <w:rPr>
                        <w:rFonts w:ascii="Arial"/>
                        <w:i/>
                        <w:color w:val="231F20"/>
                        <w:sz w:val="20"/>
                      </w:rPr>
                      <w:t>and</w:t>
                    </w:r>
                    <w:r>
                      <w:rPr>
                        <w:rFonts w:ascii="Arial"/>
                        <w:i/>
                        <w:color w:val="231F20"/>
                        <w:spacing w:val="-5"/>
                        <w:sz w:val="20"/>
                      </w:rPr>
                      <w:t> </w:t>
                    </w:r>
                    <w:r>
                      <w:rPr>
                        <w:rFonts w:ascii="Arial"/>
                        <w:i/>
                        <w:color w:val="231F20"/>
                        <w:sz w:val="20"/>
                      </w:rPr>
                      <w:t>Resetting</w:t>
                    </w:r>
                    <w:r>
                      <w:rPr>
                        <w:rFonts w:ascii="Arial"/>
                        <w:i/>
                        <w:color w:val="231F20"/>
                        <w:spacing w:val="67"/>
                        <w:w w:val="150"/>
                        <w:sz w:val="20"/>
                      </w:rPr>
                      <w:t> </w:t>
                    </w:r>
                    <w:r>
                      <w:rPr>
                        <w:rFonts w:ascii="Arial"/>
                        <w:i/>
                        <w:color w:val="231F20"/>
                        <w:sz w:val="20"/>
                      </w:rPr>
                      <w:t>3-</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19</w:t>
                    </w:r>
                    <w:r>
                      <w:rPr>
                        <w:rFonts w:ascii="Arial"/>
                        <w:i/>
                        <w:color w:val="231F20"/>
                        <w:spacing w:val="-5"/>
                        <w:sz w:val="20"/>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3744">
              <wp:simplePos x="0" y="0"/>
              <wp:positionH relativeFrom="page">
                <wp:posOffset>329034</wp:posOffset>
              </wp:positionH>
              <wp:positionV relativeFrom="page">
                <wp:posOffset>7154812</wp:posOffset>
              </wp:positionV>
              <wp:extent cx="1867535" cy="152400"/>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186753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20</w:t>
                          </w:r>
                          <w:r>
                            <w:rPr>
                              <w:rFonts w:ascii="Arial"/>
                              <w:i/>
                              <w:color w:val="231F20"/>
                              <w:sz w:val="20"/>
                            </w:rPr>
                            <w:fldChar w:fldCharType="end"/>
                          </w:r>
                          <w:r>
                            <w:rPr>
                              <w:rFonts w:ascii="Arial"/>
                              <w:i/>
                              <w:color w:val="231F20"/>
                              <w:spacing w:val="71"/>
                              <w:w w:val="150"/>
                              <w:sz w:val="20"/>
                            </w:rPr>
                            <w:t> </w:t>
                          </w:r>
                          <w:r>
                            <w:rPr>
                              <w:rFonts w:ascii="Arial"/>
                              <w:i/>
                              <w:color w:val="231F20"/>
                              <w:sz w:val="20"/>
                            </w:rPr>
                            <w:t>Initialization</w:t>
                          </w:r>
                          <w:r>
                            <w:rPr>
                              <w:rFonts w:ascii="Arial"/>
                              <w:i/>
                              <w:color w:val="231F20"/>
                              <w:spacing w:val="-3"/>
                              <w:sz w:val="20"/>
                            </w:rPr>
                            <w:t> </w:t>
                          </w:r>
                          <w:r>
                            <w:rPr>
                              <w:rFonts w:ascii="Arial"/>
                              <w:i/>
                              <w:color w:val="231F20"/>
                              <w:sz w:val="20"/>
                            </w:rPr>
                            <w:t>and</w:t>
                          </w:r>
                          <w:r>
                            <w:rPr>
                              <w:rFonts w:ascii="Arial"/>
                              <w:i/>
                              <w:color w:val="231F20"/>
                              <w:spacing w:val="-4"/>
                              <w:sz w:val="20"/>
                            </w:rPr>
                            <w:t> </w:t>
                          </w:r>
                          <w:r>
                            <w:rPr>
                              <w:rFonts w:ascii="Arial"/>
                              <w:i/>
                              <w:color w:val="231F20"/>
                              <w:spacing w:val="-2"/>
                              <w:sz w:val="20"/>
                            </w:rPr>
                            <w:t>Resetting</w:t>
                          </w:r>
                        </w:p>
                      </w:txbxContent>
                    </wps:txbx>
                    <wps:bodyPr wrap="square" lIns="0" tIns="0" rIns="0" bIns="0" rtlCol="0">
                      <a:noAutofit/>
                    </wps:bodyPr>
                  </wps:wsp>
                </a:graphicData>
              </a:graphic>
            </wp:anchor>
          </w:drawing>
        </mc:Choice>
        <mc:Fallback>
          <w:pict>
            <v:shape style="position:absolute;margin-left:25.908199pt;margin-top:563.371033pt;width:147.050pt;height:12pt;mso-position-horizontal-relative:page;mso-position-vertical-relative:page;z-index:-25332736" type="#_x0000_t202" id="docshape304" filled="false" stroked="false">
              <v:textbox inset="0,0,0,0">
                <w:txbxContent>
                  <w:p>
                    <w:pPr>
                      <w:spacing w:line="217" w:lineRule="exact" w:before="0"/>
                      <w:ind w:left="20" w:right="0" w:firstLine="0"/>
                      <w:jc w:val="left"/>
                      <w:rPr>
                        <w:rFonts w:ascii="Arial"/>
                        <w:i/>
                        <w:sz w:val="20"/>
                      </w:rPr>
                    </w:pPr>
                    <w:r>
                      <w:rPr>
                        <w:rFonts w:ascii="Arial"/>
                        <w:i/>
                        <w:color w:val="231F20"/>
                        <w:sz w:val="20"/>
                      </w:rPr>
                      <w:t>3-</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20</w:t>
                    </w:r>
                    <w:r>
                      <w:rPr>
                        <w:rFonts w:ascii="Arial"/>
                        <w:i/>
                        <w:color w:val="231F20"/>
                        <w:sz w:val="20"/>
                      </w:rPr>
                      <w:fldChar w:fldCharType="end"/>
                    </w:r>
                    <w:r>
                      <w:rPr>
                        <w:rFonts w:ascii="Arial"/>
                        <w:i/>
                        <w:color w:val="231F20"/>
                        <w:spacing w:val="71"/>
                        <w:w w:val="150"/>
                        <w:sz w:val="20"/>
                      </w:rPr>
                      <w:t> </w:t>
                    </w:r>
                    <w:r>
                      <w:rPr>
                        <w:rFonts w:ascii="Arial"/>
                        <w:i/>
                        <w:color w:val="231F20"/>
                        <w:sz w:val="20"/>
                      </w:rPr>
                      <w:t>Initialization</w:t>
                    </w:r>
                    <w:r>
                      <w:rPr>
                        <w:rFonts w:ascii="Arial"/>
                        <w:i/>
                        <w:color w:val="231F20"/>
                        <w:spacing w:val="-3"/>
                        <w:sz w:val="20"/>
                      </w:rPr>
                      <w:t> </w:t>
                    </w:r>
                    <w:r>
                      <w:rPr>
                        <w:rFonts w:ascii="Arial"/>
                        <w:i/>
                        <w:color w:val="231F20"/>
                        <w:sz w:val="20"/>
                      </w:rPr>
                      <w:t>and</w:t>
                    </w:r>
                    <w:r>
                      <w:rPr>
                        <w:rFonts w:ascii="Arial"/>
                        <w:i/>
                        <w:color w:val="231F20"/>
                        <w:spacing w:val="-4"/>
                        <w:sz w:val="20"/>
                      </w:rPr>
                      <w:t> </w:t>
                    </w:r>
                    <w:r>
                      <w:rPr>
                        <w:rFonts w:ascii="Arial"/>
                        <w:i/>
                        <w:color w:val="231F20"/>
                        <w:spacing w:val="-2"/>
                        <w:sz w:val="20"/>
                      </w:rPr>
                      <w:t>Resetting</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5792">
              <wp:simplePos x="0" y="0"/>
              <wp:positionH relativeFrom="page">
                <wp:posOffset>329034</wp:posOffset>
              </wp:positionH>
              <wp:positionV relativeFrom="page">
                <wp:posOffset>7154798</wp:posOffset>
              </wp:positionV>
              <wp:extent cx="978535" cy="152400"/>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97853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4-2</w:t>
                          </w:r>
                          <w:r>
                            <w:rPr>
                              <w:rFonts w:ascii="Arial"/>
                              <w:i/>
                              <w:color w:val="231F20"/>
                              <w:spacing w:val="79"/>
                              <w:w w:val="150"/>
                              <w:sz w:val="20"/>
                            </w:rPr>
                            <w:t> </w:t>
                          </w:r>
                          <w:r>
                            <w:rPr>
                              <w:rFonts w:ascii="Arial"/>
                              <w:i/>
                              <w:color w:val="231F20"/>
                              <w:spacing w:val="-2"/>
                              <w:sz w:val="20"/>
                            </w:rPr>
                            <w:t>Introduction</w:t>
                          </w:r>
                        </w:p>
                      </w:txbxContent>
                    </wps:txbx>
                    <wps:bodyPr wrap="square" lIns="0" tIns="0" rIns="0" bIns="0" rtlCol="0">
                      <a:noAutofit/>
                    </wps:bodyPr>
                  </wps:wsp>
                </a:graphicData>
              </a:graphic>
            </wp:anchor>
          </w:drawing>
        </mc:Choice>
        <mc:Fallback>
          <w:pict>
            <v:shape style="position:absolute;margin-left:25.908199pt;margin-top:563.369934pt;width:77.05pt;height:12pt;mso-position-horizontal-relative:page;mso-position-vertical-relative:page;z-index:-25330688" type="#_x0000_t202" id="docshape307" filled="false" stroked="false">
              <v:textbox inset="0,0,0,0">
                <w:txbxContent>
                  <w:p>
                    <w:pPr>
                      <w:spacing w:line="217" w:lineRule="exact" w:before="0"/>
                      <w:ind w:left="20" w:right="0" w:firstLine="0"/>
                      <w:jc w:val="left"/>
                      <w:rPr>
                        <w:rFonts w:ascii="Arial"/>
                        <w:i/>
                        <w:sz w:val="20"/>
                      </w:rPr>
                    </w:pPr>
                    <w:r>
                      <w:rPr>
                        <w:rFonts w:ascii="Arial"/>
                        <w:i/>
                        <w:color w:val="231F20"/>
                        <w:sz w:val="20"/>
                      </w:rPr>
                      <w:t>4-2</w:t>
                    </w:r>
                    <w:r>
                      <w:rPr>
                        <w:rFonts w:ascii="Arial"/>
                        <w:i/>
                        <w:color w:val="231F20"/>
                        <w:spacing w:val="79"/>
                        <w:w w:val="150"/>
                        <w:sz w:val="20"/>
                      </w:rPr>
                      <w:t> </w:t>
                    </w:r>
                    <w:r>
                      <w:rPr>
                        <w:rFonts w:ascii="Arial"/>
                        <w:i/>
                        <w:color w:val="231F20"/>
                        <w:spacing w:val="-2"/>
                        <w:sz w:val="20"/>
                      </w:rPr>
                      <w:t>Introduction</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6304">
              <wp:simplePos x="0" y="0"/>
              <wp:positionH relativeFrom="page">
                <wp:posOffset>2846428</wp:posOffset>
              </wp:positionH>
              <wp:positionV relativeFrom="page">
                <wp:posOffset>7154866</wp:posOffset>
              </wp:positionV>
              <wp:extent cx="2170430" cy="152400"/>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2170430" cy="152400"/>
                      </a:xfrm>
                      <a:prstGeom prst="rect">
                        <a:avLst/>
                      </a:prstGeom>
                    </wps:spPr>
                    <wps:txbx>
                      <w:txbxContent>
                        <w:p>
                          <w:pPr>
                            <w:tabs>
                              <w:tab w:pos="3108" w:val="left" w:leader="none"/>
                            </w:tabs>
                            <w:spacing w:line="217" w:lineRule="exact" w:before="0"/>
                            <w:ind w:left="20" w:right="0" w:firstLine="0"/>
                            <w:jc w:val="left"/>
                            <w:rPr>
                              <w:rFonts w:ascii="Arial"/>
                              <w:i/>
                              <w:sz w:val="20"/>
                            </w:rPr>
                          </w:pPr>
                          <w:r>
                            <w:rPr>
                              <w:rFonts w:ascii="Arial"/>
                              <w:i/>
                              <w:color w:val="231F20"/>
                              <w:sz w:val="20"/>
                            </w:rPr>
                            <w:t>Individual</w:t>
                          </w:r>
                          <w:r>
                            <w:rPr>
                              <w:rFonts w:ascii="Arial"/>
                              <w:i/>
                              <w:color w:val="231F20"/>
                              <w:spacing w:val="-7"/>
                              <w:sz w:val="20"/>
                            </w:rPr>
                            <w:t> </w:t>
                          </w:r>
                          <w:r>
                            <w:rPr>
                              <w:rFonts w:ascii="Arial"/>
                              <w:i/>
                              <w:color w:val="231F20"/>
                              <w:sz w:val="20"/>
                            </w:rPr>
                            <w:t>Mesurements</w:t>
                          </w:r>
                          <w:r>
                            <w:rPr>
                              <w:rFonts w:ascii="Arial"/>
                              <w:i/>
                              <w:color w:val="231F20"/>
                              <w:spacing w:val="-7"/>
                              <w:sz w:val="20"/>
                            </w:rPr>
                            <w:t> </w:t>
                          </w:r>
                          <w:r>
                            <w:rPr>
                              <w:rFonts w:ascii="Arial"/>
                              <w:i/>
                              <w:color w:val="231F20"/>
                              <w:sz w:val="20"/>
                            </w:rPr>
                            <w:t>(Ex.</w:t>
                          </w:r>
                          <w:r>
                            <w:rPr>
                              <w:rFonts w:ascii="Arial"/>
                              <w:i/>
                              <w:color w:val="231F20"/>
                              <w:spacing w:val="-7"/>
                              <w:sz w:val="20"/>
                            </w:rPr>
                            <w:t> </w:t>
                          </w:r>
                          <w:r>
                            <w:rPr>
                              <w:rFonts w:ascii="Arial"/>
                              <w:i/>
                              <w:color w:val="231F20"/>
                              <w:spacing w:val="-5"/>
                              <w:sz w:val="20"/>
                            </w:rPr>
                            <w:t>#1)</w:t>
                          </w:r>
                          <w:r>
                            <w:rPr>
                              <w:rFonts w:ascii="Arial"/>
                              <w:i/>
                              <w:color w:val="231F20"/>
                              <w:sz w:val="20"/>
                            </w:rPr>
                            <w:tab/>
                          </w:r>
                          <w:r>
                            <w:rPr>
                              <w:rFonts w:ascii="Arial"/>
                              <w:i/>
                              <w:color w:val="231F20"/>
                              <w:spacing w:val="-2"/>
                              <w:sz w:val="20"/>
                            </w:rPr>
                            <w:t>4-</w:t>
                          </w:r>
                          <w:r>
                            <w:rPr>
                              <w:rFonts w:ascii="Arial"/>
                              <w:i/>
                              <w:color w:val="231F20"/>
                              <w:spacing w:val="-10"/>
                              <w:sz w:val="20"/>
                            </w:rPr>
                            <w:t>3</w:t>
                          </w:r>
                        </w:p>
                      </w:txbxContent>
                    </wps:txbx>
                    <wps:bodyPr wrap="square" lIns="0" tIns="0" rIns="0" bIns="0" rtlCol="0">
                      <a:noAutofit/>
                    </wps:bodyPr>
                  </wps:wsp>
                </a:graphicData>
              </a:graphic>
            </wp:anchor>
          </w:drawing>
        </mc:Choice>
        <mc:Fallback>
          <w:pict>
            <v:shape style="position:absolute;margin-left:224.12822pt;margin-top:563.375305pt;width:170.9pt;height:12pt;mso-position-horizontal-relative:page;mso-position-vertical-relative:page;z-index:-25330176" type="#_x0000_t202" id="docshape308" filled="false" stroked="false">
              <v:textbox inset="0,0,0,0">
                <w:txbxContent>
                  <w:p>
                    <w:pPr>
                      <w:tabs>
                        <w:tab w:pos="3108" w:val="left" w:leader="none"/>
                      </w:tabs>
                      <w:spacing w:line="217" w:lineRule="exact" w:before="0"/>
                      <w:ind w:left="20" w:right="0" w:firstLine="0"/>
                      <w:jc w:val="left"/>
                      <w:rPr>
                        <w:rFonts w:ascii="Arial"/>
                        <w:i/>
                        <w:sz w:val="20"/>
                      </w:rPr>
                    </w:pPr>
                    <w:r>
                      <w:rPr>
                        <w:rFonts w:ascii="Arial"/>
                        <w:i/>
                        <w:color w:val="231F20"/>
                        <w:sz w:val="20"/>
                      </w:rPr>
                      <w:t>Individual</w:t>
                    </w:r>
                    <w:r>
                      <w:rPr>
                        <w:rFonts w:ascii="Arial"/>
                        <w:i/>
                        <w:color w:val="231F20"/>
                        <w:spacing w:val="-7"/>
                        <w:sz w:val="20"/>
                      </w:rPr>
                      <w:t> </w:t>
                    </w:r>
                    <w:r>
                      <w:rPr>
                        <w:rFonts w:ascii="Arial"/>
                        <w:i/>
                        <w:color w:val="231F20"/>
                        <w:sz w:val="20"/>
                      </w:rPr>
                      <w:t>Mesurements</w:t>
                    </w:r>
                    <w:r>
                      <w:rPr>
                        <w:rFonts w:ascii="Arial"/>
                        <w:i/>
                        <w:color w:val="231F20"/>
                        <w:spacing w:val="-7"/>
                        <w:sz w:val="20"/>
                      </w:rPr>
                      <w:t> </w:t>
                    </w:r>
                    <w:r>
                      <w:rPr>
                        <w:rFonts w:ascii="Arial"/>
                        <w:i/>
                        <w:color w:val="231F20"/>
                        <w:sz w:val="20"/>
                      </w:rPr>
                      <w:t>(Ex.</w:t>
                    </w:r>
                    <w:r>
                      <w:rPr>
                        <w:rFonts w:ascii="Arial"/>
                        <w:i/>
                        <w:color w:val="231F20"/>
                        <w:spacing w:val="-7"/>
                        <w:sz w:val="20"/>
                      </w:rPr>
                      <w:t> </w:t>
                    </w:r>
                    <w:r>
                      <w:rPr>
                        <w:rFonts w:ascii="Arial"/>
                        <w:i/>
                        <w:color w:val="231F20"/>
                        <w:spacing w:val="-5"/>
                        <w:sz w:val="20"/>
                      </w:rPr>
                      <w:t>#1)</w:t>
                    </w:r>
                    <w:r>
                      <w:rPr>
                        <w:rFonts w:ascii="Arial"/>
                        <w:i/>
                        <w:color w:val="231F20"/>
                        <w:sz w:val="20"/>
                      </w:rPr>
                      <w:tab/>
                    </w:r>
                    <w:r>
                      <w:rPr>
                        <w:rFonts w:ascii="Arial"/>
                        <w:i/>
                        <w:color w:val="231F20"/>
                        <w:spacing w:val="-2"/>
                        <w:sz w:val="20"/>
                      </w:rPr>
                      <w:t>4-</w:t>
                    </w:r>
                    <w:r>
                      <w:rPr>
                        <w:rFonts w:ascii="Arial"/>
                        <w:i/>
                        <w:color w:val="231F20"/>
                        <w:spacing w:val="-10"/>
                        <w:sz w:val="20"/>
                      </w:rPr>
                      <w:t>3</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8352">
              <wp:simplePos x="0" y="0"/>
              <wp:positionH relativeFrom="page">
                <wp:posOffset>329031</wp:posOffset>
              </wp:positionH>
              <wp:positionV relativeFrom="page">
                <wp:posOffset>7154866</wp:posOffset>
              </wp:positionV>
              <wp:extent cx="2170430" cy="152400"/>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2170430" cy="152400"/>
                      </a:xfrm>
                      <a:prstGeom prst="rect">
                        <a:avLst/>
                      </a:prstGeom>
                    </wps:spPr>
                    <wps:txbx>
                      <w:txbxContent>
                        <w:p>
                          <w:pPr>
                            <w:tabs>
                              <w:tab w:pos="530" w:val="left" w:leader="none"/>
                            </w:tabs>
                            <w:spacing w:line="217" w:lineRule="exact" w:before="0"/>
                            <w:ind w:left="20" w:right="0" w:firstLine="0"/>
                            <w:jc w:val="left"/>
                            <w:rPr>
                              <w:rFonts w:ascii="Arial"/>
                              <w:i/>
                              <w:sz w:val="20"/>
                            </w:rPr>
                          </w:pPr>
                          <w:r>
                            <w:rPr>
                              <w:rFonts w:ascii="Arial"/>
                              <w:i/>
                              <w:color w:val="231F20"/>
                              <w:spacing w:val="-2"/>
                              <w:sz w:val="20"/>
                            </w:rPr>
                            <w:t>4-</w:t>
                          </w:r>
                          <w:r>
                            <w:rPr>
                              <w:rFonts w:ascii="Arial"/>
                              <w:i/>
                              <w:color w:val="231F20"/>
                              <w:spacing w:val="-10"/>
                              <w:sz w:val="20"/>
                            </w:rPr>
                            <w:t>4</w:t>
                          </w:r>
                          <w:r>
                            <w:rPr>
                              <w:rFonts w:ascii="Arial"/>
                              <w:i/>
                              <w:color w:val="231F20"/>
                              <w:sz w:val="20"/>
                            </w:rPr>
                            <w:tab/>
                            <w:t>Individual</w:t>
                          </w:r>
                          <w:r>
                            <w:rPr>
                              <w:rFonts w:ascii="Arial"/>
                              <w:i/>
                              <w:color w:val="231F20"/>
                              <w:spacing w:val="-7"/>
                              <w:sz w:val="20"/>
                            </w:rPr>
                            <w:t> </w:t>
                          </w:r>
                          <w:r>
                            <w:rPr>
                              <w:rFonts w:ascii="Arial"/>
                              <w:i/>
                              <w:color w:val="231F20"/>
                              <w:sz w:val="20"/>
                            </w:rPr>
                            <w:t>Mesurements</w:t>
                          </w:r>
                          <w:r>
                            <w:rPr>
                              <w:rFonts w:ascii="Arial"/>
                              <w:i/>
                              <w:color w:val="231F20"/>
                              <w:spacing w:val="-7"/>
                              <w:sz w:val="20"/>
                            </w:rPr>
                            <w:t> </w:t>
                          </w:r>
                          <w:r>
                            <w:rPr>
                              <w:rFonts w:ascii="Arial"/>
                              <w:i/>
                              <w:color w:val="231F20"/>
                              <w:sz w:val="20"/>
                            </w:rPr>
                            <w:t>(Ex.</w:t>
                          </w:r>
                          <w:r>
                            <w:rPr>
                              <w:rFonts w:ascii="Arial"/>
                              <w:i/>
                              <w:color w:val="231F20"/>
                              <w:spacing w:val="-7"/>
                              <w:sz w:val="20"/>
                            </w:rPr>
                            <w:t> </w:t>
                          </w:r>
                          <w:r>
                            <w:rPr>
                              <w:rFonts w:ascii="Arial"/>
                              <w:i/>
                              <w:color w:val="231F20"/>
                              <w:spacing w:val="-5"/>
                              <w:sz w:val="20"/>
                            </w:rPr>
                            <w:t>#1)</w:t>
                          </w:r>
                        </w:p>
                      </w:txbxContent>
                    </wps:txbx>
                    <wps:bodyPr wrap="square" lIns="0" tIns="0" rIns="0" bIns="0" rtlCol="0">
                      <a:noAutofit/>
                    </wps:bodyPr>
                  </wps:wsp>
                </a:graphicData>
              </a:graphic>
            </wp:anchor>
          </w:drawing>
        </mc:Choice>
        <mc:Fallback>
          <w:pict>
            <v:shape style="position:absolute;margin-left:25.907965pt;margin-top:563.375305pt;width:170.9pt;height:12pt;mso-position-horizontal-relative:page;mso-position-vertical-relative:page;z-index:-25328128" type="#_x0000_t202" id="docshape312" filled="false" stroked="false">
              <v:textbox inset="0,0,0,0">
                <w:txbxContent>
                  <w:p>
                    <w:pPr>
                      <w:tabs>
                        <w:tab w:pos="530" w:val="left" w:leader="none"/>
                      </w:tabs>
                      <w:spacing w:line="217" w:lineRule="exact" w:before="0"/>
                      <w:ind w:left="20" w:right="0" w:firstLine="0"/>
                      <w:jc w:val="left"/>
                      <w:rPr>
                        <w:rFonts w:ascii="Arial"/>
                        <w:i/>
                        <w:sz w:val="20"/>
                      </w:rPr>
                    </w:pPr>
                    <w:r>
                      <w:rPr>
                        <w:rFonts w:ascii="Arial"/>
                        <w:i/>
                        <w:color w:val="231F20"/>
                        <w:spacing w:val="-2"/>
                        <w:sz w:val="20"/>
                      </w:rPr>
                      <w:t>4-</w:t>
                    </w:r>
                    <w:r>
                      <w:rPr>
                        <w:rFonts w:ascii="Arial"/>
                        <w:i/>
                        <w:color w:val="231F20"/>
                        <w:spacing w:val="-10"/>
                        <w:sz w:val="20"/>
                      </w:rPr>
                      <w:t>4</w:t>
                    </w:r>
                    <w:r>
                      <w:rPr>
                        <w:rFonts w:ascii="Arial"/>
                        <w:i/>
                        <w:color w:val="231F20"/>
                        <w:sz w:val="20"/>
                      </w:rPr>
                      <w:tab/>
                      <w:t>Individual</w:t>
                    </w:r>
                    <w:r>
                      <w:rPr>
                        <w:rFonts w:ascii="Arial"/>
                        <w:i/>
                        <w:color w:val="231F20"/>
                        <w:spacing w:val="-7"/>
                        <w:sz w:val="20"/>
                      </w:rPr>
                      <w:t> </w:t>
                    </w:r>
                    <w:r>
                      <w:rPr>
                        <w:rFonts w:ascii="Arial"/>
                        <w:i/>
                        <w:color w:val="231F20"/>
                        <w:sz w:val="20"/>
                      </w:rPr>
                      <w:t>Mesurements</w:t>
                    </w:r>
                    <w:r>
                      <w:rPr>
                        <w:rFonts w:ascii="Arial"/>
                        <w:i/>
                        <w:color w:val="231F20"/>
                        <w:spacing w:val="-7"/>
                        <w:sz w:val="20"/>
                      </w:rPr>
                      <w:t> </w:t>
                    </w:r>
                    <w:r>
                      <w:rPr>
                        <w:rFonts w:ascii="Arial"/>
                        <w:i/>
                        <w:color w:val="231F20"/>
                        <w:sz w:val="20"/>
                      </w:rPr>
                      <w:t>(Ex.</w:t>
                    </w:r>
                    <w:r>
                      <w:rPr>
                        <w:rFonts w:ascii="Arial"/>
                        <w:i/>
                        <w:color w:val="231F20"/>
                        <w:spacing w:val="-7"/>
                        <w:sz w:val="20"/>
                      </w:rPr>
                      <w:t> </w:t>
                    </w:r>
                    <w:r>
                      <w:rPr>
                        <w:rFonts w:ascii="Arial"/>
                        <w:i/>
                        <w:color w:val="231F20"/>
                        <w:spacing w:val="-5"/>
                        <w:sz w:val="20"/>
                      </w:rPr>
                      <w:t>#1)</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8864">
              <wp:simplePos x="0" y="0"/>
              <wp:positionH relativeFrom="page">
                <wp:posOffset>3036545</wp:posOffset>
              </wp:positionH>
              <wp:positionV relativeFrom="page">
                <wp:posOffset>7154866</wp:posOffset>
              </wp:positionV>
              <wp:extent cx="2018664" cy="152400"/>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20186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Block</w:t>
                          </w:r>
                          <w:r>
                            <w:rPr>
                              <w:rFonts w:ascii="Arial"/>
                              <w:i/>
                              <w:color w:val="231F20"/>
                              <w:spacing w:val="-4"/>
                              <w:sz w:val="20"/>
                            </w:rPr>
                            <w:t> </w:t>
                          </w:r>
                          <w:r>
                            <w:rPr>
                              <w:rFonts w:ascii="Arial"/>
                              <w:i/>
                              <w:color w:val="231F20"/>
                              <w:sz w:val="20"/>
                            </w:rPr>
                            <w:t>Measurements</w:t>
                          </w:r>
                          <w:r>
                            <w:rPr>
                              <w:rFonts w:ascii="Arial"/>
                              <w:i/>
                              <w:color w:val="231F20"/>
                              <w:spacing w:val="-4"/>
                              <w:sz w:val="20"/>
                            </w:rPr>
                            <w:t> </w:t>
                          </w:r>
                          <w:r>
                            <w:rPr>
                              <w:rFonts w:ascii="Arial"/>
                              <w:i/>
                              <w:color w:val="231F20"/>
                              <w:sz w:val="20"/>
                            </w:rPr>
                            <w:t>(Ex.</w:t>
                          </w:r>
                          <w:r>
                            <w:rPr>
                              <w:rFonts w:ascii="Arial"/>
                              <w:i/>
                              <w:color w:val="231F20"/>
                              <w:spacing w:val="-4"/>
                              <w:sz w:val="20"/>
                            </w:rPr>
                            <w:t> </w:t>
                          </w:r>
                          <w:r>
                            <w:rPr>
                              <w:rFonts w:ascii="Arial"/>
                              <w:i/>
                              <w:color w:val="231F20"/>
                              <w:sz w:val="20"/>
                            </w:rPr>
                            <w:t>#2)</w:t>
                          </w:r>
                          <w:r>
                            <w:rPr>
                              <w:rFonts w:ascii="Arial"/>
                              <w:i/>
                              <w:color w:val="231F20"/>
                              <w:spacing w:val="71"/>
                              <w:w w:val="150"/>
                              <w:sz w:val="20"/>
                            </w:rPr>
                            <w:t> </w:t>
                          </w:r>
                          <w:r>
                            <w:rPr>
                              <w:rFonts w:ascii="Arial"/>
                              <w:i/>
                              <w:color w:val="231F20"/>
                              <w:sz w:val="20"/>
                            </w:rPr>
                            <w:t>4-</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5</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239.098068pt;margin-top:563.375305pt;width:158.950pt;height:12pt;mso-position-horizontal-relative:page;mso-position-vertical-relative:page;z-index:-25327616" type="#_x0000_t202" id="docshape313" filled="false" stroked="false">
              <v:textbox inset="0,0,0,0">
                <w:txbxContent>
                  <w:p>
                    <w:pPr>
                      <w:spacing w:line="217" w:lineRule="exact" w:before="0"/>
                      <w:ind w:left="20" w:right="0" w:firstLine="0"/>
                      <w:jc w:val="left"/>
                      <w:rPr>
                        <w:rFonts w:ascii="Arial"/>
                        <w:i/>
                        <w:sz w:val="20"/>
                      </w:rPr>
                    </w:pPr>
                    <w:r>
                      <w:rPr>
                        <w:rFonts w:ascii="Arial"/>
                        <w:i/>
                        <w:color w:val="231F20"/>
                        <w:sz w:val="20"/>
                      </w:rPr>
                      <w:t>Block</w:t>
                    </w:r>
                    <w:r>
                      <w:rPr>
                        <w:rFonts w:ascii="Arial"/>
                        <w:i/>
                        <w:color w:val="231F20"/>
                        <w:spacing w:val="-4"/>
                        <w:sz w:val="20"/>
                      </w:rPr>
                      <w:t> </w:t>
                    </w:r>
                    <w:r>
                      <w:rPr>
                        <w:rFonts w:ascii="Arial"/>
                        <w:i/>
                        <w:color w:val="231F20"/>
                        <w:sz w:val="20"/>
                      </w:rPr>
                      <w:t>Measurements</w:t>
                    </w:r>
                    <w:r>
                      <w:rPr>
                        <w:rFonts w:ascii="Arial"/>
                        <w:i/>
                        <w:color w:val="231F20"/>
                        <w:spacing w:val="-4"/>
                        <w:sz w:val="20"/>
                      </w:rPr>
                      <w:t> </w:t>
                    </w:r>
                    <w:r>
                      <w:rPr>
                        <w:rFonts w:ascii="Arial"/>
                        <w:i/>
                        <w:color w:val="231F20"/>
                        <w:sz w:val="20"/>
                      </w:rPr>
                      <w:t>(Ex.</w:t>
                    </w:r>
                    <w:r>
                      <w:rPr>
                        <w:rFonts w:ascii="Arial"/>
                        <w:i/>
                        <w:color w:val="231F20"/>
                        <w:spacing w:val="-4"/>
                        <w:sz w:val="20"/>
                      </w:rPr>
                      <w:t> </w:t>
                    </w:r>
                    <w:r>
                      <w:rPr>
                        <w:rFonts w:ascii="Arial"/>
                        <w:i/>
                        <w:color w:val="231F20"/>
                        <w:sz w:val="20"/>
                      </w:rPr>
                      <w:t>#2)</w:t>
                    </w:r>
                    <w:r>
                      <w:rPr>
                        <w:rFonts w:ascii="Arial"/>
                        <w:i/>
                        <w:color w:val="231F20"/>
                        <w:spacing w:val="71"/>
                        <w:w w:val="150"/>
                        <w:sz w:val="20"/>
                      </w:rPr>
                      <w:t> </w:t>
                    </w:r>
                    <w:r>
                      <w:rPr>
                        <w:rFonts w:ascii="Arial"/>
                        <w:i/>
                        <w:color w:val="231F20"/>
                        <w:sz w:val="20"/>
                      </w:rPr>
                      <w:t>4-</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5</w:t>
                    </w:r>
                    <w:r>
                      <w:rPr>
                        <w:rFonts w:ascii="Arial"/>
                        <w:i/>
                        <w:color w:val="231F20"/>
                        <w:spacing w:val="-10"/>
                        <w:sz w:val="20"/>
                      </w:rPr>
                      <w:fldChar w:fldCharType="end"/>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0912">
              <wp:simplePos x="0" y="0"/>
              <wp:positionH relativeFrom="page">
                <wp:posOffset>329031</wp:posOffset>
              </wp:positionH>
              <wp:positionV relativeFrom="page">
                <wp:posOffset>7154866</wp:posOffset>
              </wp:positionV>
              <wp:extent cx="1945005" cy="152400"/>
              <wp:effectExtent l="0" t="0" r="0" b="0"/>
              <wp:wrapNone/>
              <wp:docPr id="357" name="Textbox 357"/>
              <wp:cNvGraphicFramePr>
                <a:graphicFrameLocks/>
              </wp:cNvGraphicFramePr>
              <a:graphic>
                <a:graphicData uri="http://schemas.microsoft.com/office/word/2010/wordprocessingShape">
                  <wps:wsp>
                    <wps:cNvPr id="357" name="Textbox 357"/>
                    <wps:cNvSpPr txBox="1"/>
                    <wps:spPr>
                      <a:xfrm>
                        <a:off x="0" y="0"/>
                        <a:ext cx="194500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4-6</w:t>
                          </w:r>
                          <w:r>
                            <w:rPr>
                              <w:rFonts w:ascii="Arial"/>
                              <w:i/>
                              <w:color w:val="231F20"/>
                              <w:spacing w:val="43"/>
                              <w:sz w:val="20"/>
                            </w:rPr>
                            <w:t> </w:t>
                          </w:r>
                          <w:r>
                            <w:rPr>
                              <w:rFonts w:ascii="Arial"/>
                              <w:i/>
                              <w:color w:val="231F20"/>
                              <w:sz w:val="20"/>
                            </w:rPr>
                            <w:t>Block</w:t>
                          </w:r>
                          <w:r>
                            <w:rPr>
                              <w:rFonts w:ascii="Arial"/>
                              <w:i/>
                              <w:color w:val="231F20"/>
                              <w:spacing w:val="-4"/>
                              <w:sz w:val="20"/>
                            </w:rPr>
                            <w:t> </w:t>
                          </w:r>
                          <w:r>
                            <w:rPr>
                              <w:rFonts w:ascii="Arial"/>
                              <w:i/>
                              <w:color w:val="231F20"/>
                              <w:sz w:val="20"/>
                            </w:rPr>
                            <w:t>Measurements</w:t>
                          </w:r>
                          <w:r>
                            <w:rPr>
                              <w:rFonts w:ascii="Arial"/>
                              <w:i/>
                              <w:color w:val="231F20"/>
                              <w:spacing w:val="-4"/>
                              <w:sz w:val="20"/>
                            </w:rPr>
                            <w:t> </w:t>
                          </w:r>
                          <w:r>
                            <w:rPr>
                              <w:rFonts w:ascii="Arial"/>
                              <w:i/>
                              <w:color w:val="231F20"/>
                              <w:sz w:val="20"/>
                            </w:rPr>
                            <w:t>(Ex.</w:t>
                          </w:r>
                          <w:r>
                            <w:rPr>
                              <w:rFonts w:ascii="Arial"/>
                              <w:i/>
                              <w:color w:val="231F20"/>
                              <w:spacing w:val="-4"/>
                              <w:sz w:val="20"/>
                            </w:rPr>
                            <w:t> </w:t>
                          </w:r>
                          <w:r>
                            <w:rPr>
                              <w:rFonts w:ascii="Arial"/>
                              <w:i/>
                              <w:color w:val="231F20"/>
                              <w:spacing w:val="-5"/>
                              <w:sz w:val="20"/>
                            </w:rPr>
                            <w:t>#2)</w:t>
                          </w:r>
                        </w:p>
                      </w:txbxContent>
                    </wps:txbx>
                    <wps:bodyPr wrap="square" lIns="0" tIns="0" rIns="0" bIns="0" rtlCol="0">
                      <a:noAutofit/>
                    </wps:bodyPr>
                  </wps:wsp>
                </a:graphicData>
              </a:graphic>
            </wp:anchor>
          </w:drawing>
        </mc:Choice>
        <mc:Fallback>
          <w:pict>
            <v:shape style="position:absolute;margin-left:25.907965pt;margin-top:563.375305pt;width:153.15pt;height:12pt;mso-position-horizontal-relative:page;mso-position-vertical-relative:page;z-index:-25325568" type="#_x0000_t202" id="docshape316" filled="false" stroked="false">
              <v:textbox inset="0,0,0,0">
                <w:txbxContent>
                  <w:p>
                    <w:pPr>
                      <w:spacing w:line="217" w:lineRule="exact" w:before="0"/>
                      <w:ind w:left="20" w:right="0" w:firstLine="0"/>
                      <w:jc w:val="left"/>
                      <w:rPr>
                        <w:rFonts w:ascii="Arial"/>
                        <w:i/>
                        <w:sz w:val="20"/>
                      </w:rPr>
                    </w:pPr>
                    <w:r>
                      <w:rPr>
                        <w:rFonts w:ascii="Arial"/>
                        <w:i/>
                        <w:color w:val="231F20"/>
                        <w:sz w:val="20"/>
                      </w:rPr>
                      <w:t>4-6</w:t>
                    </w:r>
                    <w:r>
                      <w:rPr>
                        <w:rFonts w:ascii="Arial"/>
                        <w:i/>
                        <w:color w:val="231F20"/>
                        <w:spacing w:val="43"/>
                        <w:sz w:val="20"/>
                      </w:rPr>
                      <w:t> </w:t>
                    </w:r>
                    <w:r>
                      <w:rPr>
                        <w:rFonts w:ascii="Arial"/>
                        <w:i/>
                        <w:color w:val="231F20"/>
                        <w:sz w:val="20"/>
                      </w:rPr>
                      <w:t>Block</w:t>
                    </w:r>
                    <w:r>
                      <w:rPr>
                        <w:rFonts w:ascii="Arial"/>
                        <w:i/>
                        <w:color w:val="231F20"/>
                        <w:spacing w:val="-4"/>
                        <w:sz w:val="20"/>
                      </w:rPr>
                      <w:t> </w:t>
                    </w:r>
                    <w:r>
                      <w:rPr>
                        <w:rFonts w:ascii="Arial"/>
                        <w:i/>
                        <w:color w:val="231F20"/>
                        <w:sz w:val="20"/>
                      </w:rPr>
                      <w:t>Measurements</w:t>
                    </w:r>
                    <w:r>
                      <w:rPr>
                        <w:rFonts w:ascii="Arial"/>
                        <w:i/>
                        <w:color w:val="231F20"/>
                        <w:spacing w:val="-4"/>
                        <w:sz w:val="20"/>
                      </w:rPr>
                      <w:t> </w:t>
                    </w:r>
                    <w:r>
                      <w:rPr>
                        <w:rFonts w:ascii="Arial"/>
                        <w:i/>
                        <w:color w:val="231F20"/>
                        <w:sz w:val="20"/>
                      </w:rPr>
                      <w:t>(Ex.</w:t>
                    </w:r>
                    <w:r>
                      <w:rPr>
                        <w:rFonts w:ascii="Arial"/>
                        <w:i/>
                        <w:color w:val="231F20"/>
                        <w:spacing w:val="-4"/>
                        <w:sz w:val="20"/>
                      </w:rPr>
                      <w:t> </w:t>
                    </w:r>
                    <w:r>
                      <w:rPr>
                        <w:rFonts w:ascii="Arial"/>
                        <w:i/>
                        <w:color w:val="231F20"/>
                        <w:spacing w:val="-5"/>
                        <w:sz w:val="20"/>
                      </w:rPr>
                      <w:t>#2)</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1424">
              <wp:simplePos x="0" y="0"/>
              <wp:positionH relativeFrom="page">
                <wp:posOffset>3036545</wp:posOffset>
              </wp:positionH>
              <wp:positionV relativeFrom="page">
                <wp:posOffset>7154866</wp:posOffset>
              </wp:positionV>
              <wp:extent cx="2018664" cy="152400"/>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20186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Block</w:t>
                          </w:r>
                          <w:r>
                            <w:rPr>
                              <w:rFonts w:ascii="Arial"/>
                              <w:i/>
                              <w:color w:val="231F20"/>
                              <w:spacing w:val="-4"/>
                              <w:sz w:val="20"/>
                            </w:rPr>
                            <w:t> </w:t>
                          </w:r>
                          <w:r>
                            <w:rPr>
                              <w:rFonts w:ascii="Arial"/>
                              <w:i/>
                              <w:color w:val="231F20"/>
                              <w:sz w:val="20"/>
                            </w:rPr>
                            <w:t>Measurements</w:t>
                          </w:r>
                          <w:r>
                            <w:rPr>
                              <w:rFonts w:ascii="Arial"/>
                              <w:i/>
                              <w:color w:val="231F20"/>
                              <w:spacing w:val="-4"/>
                              <w:sz w:val="20"/>
                            </w:rPr>
                            <w:t> </w:t>
                          </w:r>
                          <w:r>
                            <w:rPr>
                              <w:rFonts w:ascii="Arial"/>
                              <w:i/>
                              <w:color w:val="231F20"/>
                              <w:sz w:val="20"/>
                            </w:rPr>
                            <w:t>(Ex.</w:t>
                          </w:r>
                          <w:r>
                            <w:rPr>
                              <w:rFonts w:ascii="Arial"/>
                              <w:i/>
                              <w:color w:val="231F20"/>
                              <w:spacing w:val="-4"/>
                              <w:sz w:val="20"/>
                            </w:rPr>
                            <w:t> </w:t>
                          </w:r>
                          <w:r>
                            <w:rPr>
                              <w:rFonts w:ascii="Arial"/>
                              <w:i/>
                              <w:color w:val="231F20"/>
                              <w:sz w:val="20"/>
                            </w:rPr>
                            <w:t>#2)</w:t>
                          </w:r>
                          <w:r>
                            <w:rPr>
                              <w:rFonts w:ascii="Arial"/>
                              <w:i/>
                              <w:color w:val="231F20"/>
                              <w:spacing w:val="71"/>
                              <w:w w:val="150"/>
                              <w:sz w:val="20"/>
                            </w:rPr>
                            <w:t> </w:t>
                          </w:r>
                          <w:r>
                            <w:rPr>
                              <w:rFonts w:ascii="Arial"/>
                              <w:i/>
                              <w:color w:val="231F20"/>
                              <w:sz w:val="20"/>
                            </w:rPr>
                            <w:t>4-</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7</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239.098068pt;margin-top:563.375305pt;width:158.950pt;height:12pt;mso-position-horizontal-relative:page;mso-position-vertical-relative:page;z-index:-25325056" type="#_x0000_t202" id="docshape317" filled="false" stroked="false">
              <v:textbox inset="0,0,0,0">
                <w:txbxContent>
                  <w:p>
                    <w:pPr>
                      <w:spacing w:line="217" w:lineRule="exact" w:before="0"/>
                      <w:ind w:left="20" w:right="0" w:firstLine="0"/>
                      <w:jc w:val="left"/>
                      <w:rPr>
                        <w:rFonts w:ascii="Arial"/>
                        <w:i/>
                        <w:sz w:val="20"/>
                      </w:rPr>
                    </w:pPr>
                    <w:r>
                      <w:rPr>
                        <w:rFonts w:ascii="Arial"/>
                        <w:i/>
                        <w:color w:val="231F20"/>
                        <w:sz w:val="20"/>
                      </w:rPr>
                      <w:t>Block</w:t>
                    </w:r>
                    <w:r>
                      <w:rPr>
                        <w:rFonts w:ascii="Arial"/>
                        <w:i/>
                        <w:color w:val="231F20"/>
                        <w:spacing w:val="-4"/>
                        <w:sz w:val="20"/>
                      </w:rPr>
                      <w:t> </w:t>
                    </w:r>
                    <w:r>
                      <w:rPr>
                        <w:rFonts w:ascii="Arial"/>
                        <w:i/>
                        <w:color w:val="231F20"/>
                        <w:sz w:val="20"/>
                      </w:rPr>
                      <w:t>Measurements</w:t>
                    </w:r>
                    <w:r>
                      <w:rPr>
                        <w:rFonts w:ascii="Arial"/>
                        <w:i/>
                        <w:color w:val="231F20"/>
                        <w:spacing w:val="-4"/>
                        <w:sz w:val="20"/>
                      </w:rPr>
                      <w:t> </w:t>
                    </w:r>
                    <w:r>
                      <w:rPr>
                        <w:rFonts w:ascii="Arial"/>
                        <w:i/>
                        <w:color w:val="231F20"/>
                        <w:sz w:val="20"/>
                      </w:rPr>
                      <w:t>(Ex.</w:t>
                    </w:r>
                    <w:r>
                      <w:rPr>
                        <w:rFonts w:ascii="Arial"/>
                        <w:i/>
                        <w:color w:val="231F20"/>
                        <w:spacing w:val="-4"/>
                        <w:sz w:val="20"/>
                      </w:rPr>
                      <w:t> </w:t>
                    </w:r>
                    <w:r>
                      <w:rPr>
                        <w:rFonts w:ascii="Arial"/>
                        <w:i/>
                        <w:color w:val="231F20"/>
                        <w:sz w:val="20"/>
                      </w:rPr>
                      <w:t>#2)</w:t>
                    </w:r>
                    <w:r>
                      <w:rPr>
                        <w:rFonts w:ascii="Arial"/>
                        <w:i/>
                        <w:color w:val="231F20"/>
                        <w:spacing w:val="71"/>
                        <w:w w:val="150"/>
                        <w:sz w:val="20"/>
                      </w:rPr>
                      <w:t> </w:t>
                    </w:r>
                    <w:r>
                      <w:rPr>
                        <w:rFonts w:ascii="Arial"/>
                        <w:i/>
                        <w:color w:val="231F20"/>
                        <w:sz w:val="20"/>
                      </w:rPr>
                      <w:t>4-</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7</w:t>
                    </w:r>
                    <w:r>
                      <w:rPr>
                        <w:rFonts w:ascii="Arial"/>
                        <w:i/>
                        <w:color w:val="231F20"/>
                        <w:spacing w:val="-10"/>
                        <w:sz w:val="20"/>
                      </w:rPr>
                      <w:fldChar w:fldCharType="end"/>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3472">
              <wp:simplePos x="0" y="0"/>
              <wp:positionH relativeFrom="page">
                <wp:posOffset>329031</wp:posOffset>
              </wp:positionH>
              <wp:positionV relativeFrom="page">
                <wp:posOffset>7154866</wp:posOffset>
              </wp:positionV>
              <wp:extent cx="1987550" cy="152400"/>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198755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4-</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w:t>
                          </w:r>
                          <w:r>
                            <w:rPr>
                              <w:rFonts w:ascii="Arial"/>
                              <w:i/>
                              <w:color w:val="231F20"/>
                              <w:sz w:val="20"/>
                            </w:rPr>
                            <w:fldChar w:fldCharType="end"/>
                          </w:r>
                          <w:r>
                            <w:rPr>
                              <w:rFonts w:ascii="Arial"/>
                              <w:i/>
                              <w:color w:val="231F20"/>
                              <w:spacing w:val="73"/>
                              <w:w w:val="150"/>
                              <w:sz w:val="20"/>
                            </w:rPr>
                            <w:t> </w:t>
                          </w:r>
                          <w:r>
                            <w:rPr>
                              <w:rFonts w:ascii="Arial"/>
                              <w:i/>
                              <w:color w:val="231F20"/>
                              <w:sz w:val="20"/>
                            </w:rPr>
                            <w:t>Fast</w:t>
                          </w:r>
                          <w:r>
                            <w:rPr>
                              <w:rFonts w:ascii="Arial"/>
                              <w:i/>
                              <w:color w:val="231F20"/>
                              <w:spacing w:val="-3"/>
                              <w:sz w:val="20"/>
                            </w:rPr>
                            <w:t> </w:t>
                          </w:r>
                          <w:r>
                            <w:rPr>
                              <w:rFonts w:ascii="Arial"/>
                              <w:i/>
                              <w:color w:val="231F20"/>
                              <w:sz w:val="20"/>
                            </w:rPr>
                            <w:t>Measurements</w:t>
                          </w:r>
                          <w:r>
                            <w:rPr>
                              <w:rFonts w:ascii="Arial"/>
                              <w:i/>
                              <w:color w:val="231F20"/>
                              <w:spacing w:val="-3"/>
                              <w:sz w:val="20"/>
                            </w:rPr>
                            <w:t> </w:t>
                          </w:r>
                          <w:r>
                            <w:rPr>
                              <w:rFonts w:ascii="Arial"/>
                              <w:i/>
                              <w:color w:val="231F20"/>
                              <w:sz w:val="20"/>
                            </w:rPr>
                            <w:t>(Ex.</w:t>
                          </w:r>
                          <w:r>
                            <w:rPr>
                              <w:rFonts w:ascii="Arial"/>
                              <w:i/>
                              <w:color w:val="231F20"/>
                              <w:spacing w:val="-3"/>
                              <w:sz w:val="20"/>
                            </w:rPr>
                            <w:t> </w:t>
                          </w:r>
                          <w:r>
                            <w:rPr>
                              <w:rFonts w:ascii="Arial"/>
                              <w:i/>
                              <w:color w:val="231F20"/>
                              <w:spacing w:val="-5"/>
                              <w:sz w:val="20"/>
                            </w:rPr>
                            <w:t>#3)</w:t>
                          </w:r>
                        </w:p>
                      </w:txbxContent>
                    </wps:txbx>
                    <wps:bodyPr wrap="square" lIns="0" tIns="0" rIns="0" bIns="0" rtlCol="0">
                      <a:noAutofit/>
                    </wps:bodyPr>
                  </wps:wsp>
                </a:graphicData>
              </a:graphic>
            </wp:anchor>
          </w:drawing>
        </mc:Choice>
        <mc:Fallback>
          <w:pict>
            <v:shape style="position:absolute;margin-left:25.907965pt;margin-top:563.375305pt;width:156.5pt;height:12pt;mso-position-horizontal-relative:page;mso-position-vertical-relative:page;z-index:-25323008" type="#_x0000_t202" id="docshape320" filled="false" stroked="false">
              <v:textbox inset="0,0,0,0">
                <w:txbxContent>
                  <w:p>
                    <w:pPr>
                      <w:spacing w:line="217" w:lineRule="exact" w:before="0"/>
                      <w:ind w:left="20" w:right="0" w:firstLine="0"/>
                      <w:jc w:val="left"/>
                      <w:rPr>
                        <w:rFonts w:ascii="Arial"/>
                        <w:i/>
                        <w:sz w:val="20"/>
                      </w:rPr>
                    </w:pPr>
                    <w:r>
                      <w:rPr>
                        <w:rFonts w:ascii="Arial"/>
                        <w:i/>
                        <w:color w:val="231F20"/>
                        <w:sz w:val="20"/>
                      </w:rPr>
                      <w:t>4-</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w:t>
                    </w:r>
                    <w:r>
                      <w:rPr>
                        <w:rFonts w:ascii="Arial"/>
                        <w:i/>
                        <w:color w:val="231F20"/>
                        <w:sz w:val="20"/>
                      </w:rPr>
                      <w:fldChar w:fldCharType="end"/>
                    </w:r>
                    <w:r>
                      <w:rPr>
                        <w:rFonts w:ascii="Arial"/>
                        <w:i/>
                        <w:color w:val="231F20"/>
                        <w:spacing w:val="73"/>
                        <w:w w:val="150"/>
                        <w:sz w:val="20"/>
                      </w:rPr>
                      <w:t> </w:t>
                    </w:r>
                    <w:r>
                      <w:rPr>
                        <w:rFonts w:ascii="Arial"/>
                        <w:i/>
                        <w:color w:val="231F20"/>
                        <w:sz w:val="20"/>
                      </w:rPr>
                      <w:t>Fast</w:t>
                    </w:r>
                    <w:r>
                      <w:rPr>
                        <w:rFonts w:ascii="Arial"/>
                        <w:i/>
                        <w:color w:val="231F20"/>
                        <w:spacing w:val="-3"/>
                        <w:sz w:val="20"/>
                      </w:rPr>
                      <w:t> </w:t>
                    </w:r>
                    <w:r>
                      <w:rPr>
                        <w:rFonts w:ascii="Arial"/>
                        <w:i/>
                        <w:color w:val="231F20"/>
                        <w:sz w:val="20"/>
                      </w:rPr>
                      <w:t>Measurements</w:t>
                    </w:r>
                    <w:r>
                      <w:rPr>
                        <w:rFonts w:ascii="Arial"/>
                        <w:i/>
                        <w:color w:val="231F20"/>
                        <w:spacing w:val="-3"/>
                        <w:sz w:val="20"/>
                      </w:rPr>
                      <w:t> </w:t>
                    </w:r>
                    <w:r>
                      <w:rPr>
                        <w:rFonts w:ascii="Arial"/>
                        <w:i/>
                        <w:color w:val="231F20"/>
                        <w:sz w:val="20"/>
                      </w:rPr>
                      <w:t>(Ex.</w:t>
                    </w:r>
                    <w:r>
                      <w:rPr>
                        <w:rFonts w:ascii="Arial"/>
                        <w:i/>
                        <w:color w:val="231F20"/>
                        <w:spacing w:val="-3"/>
                        <w:sz w:val="20"/>
                      </w:rPr>
                      <w:t> </w:t>
                    </w:r>
                    <w:r>
                      <w:rPr>
                        <w:rFonts w:ascii="Arial"/>
                        <w:i/>
                        <w:color w:val="231F20"/>
                        <w:spacing w:val="-5"/>
                        <w:sz w:val="20"/>
                      </w:rPr>
                      <w:t>#3)</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3984">
              <wp:simplePos x="0" y="0"/>
              <wp:positionH relativeFrom="page">
                <wp:posOffset>3100425</wp:posOffset>
              </wp:positionH>
              <wp:positionV relativeFrom="page">
                <wp:posOffset>7154866</wp:posOffset>
              </wp:positionV>
              <wp:extent cx="1954530" cy="152400"/>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195453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Fast</w:t>
                          </w:r>
                          <w:r>
                            <w:rPr>
                              <w:rFonts w:ascii="Arial"/>
                              <w:i/>
                              <w:color w:val="231F20"/>
                              <w:spacing w:val="-3"/>
                              <w:sz w:val="20"/>
                            </w:rPr>
                            <w:t> </w:t>
                          </w:r>
                          <w:r>
                            <w:rPr>
                              <w:rFonts w:ascii="Arial"/>
                              <w:i/>
                              <w:color w:val="231F20"/>
                              <w:sz w:val="20"/>
                            </w:rPr>
                            <w:t>Measurements</w:t>
                          </w:r>
                          <w:r>
                            <w:rPr>
                              <w:rFonts w:ascii="Arial"/>
                              <w:i/>
                              <w:color w:val="231F20"/>
                              <w:spacing w:val="-3"/>
                              <w:sz w:val="20"/>
                            </w:rPr>
                            <w:t> </w:t>
                          </w:r>
                          <w:r>
                            <w:rPr>
                              <w:rFonts w:ascii="Arial"/>
                              <w:i/>
                              <w:color w:val="231F20"/>
                              <w:sz w:val="20"/>
                            </w:rPr>
                            <w:t>(Ex.</w:t>
                          </w:r>
                          <w:r>
                            <w:rPr>
                              <w:rFonts w:ascii="Arial"/>
                              <w:i/>
                              <w:color w:val="231F20"/>
                              <w:spacing w:val="-3"/>
                              <w:sz w:val="20"/>
                            </w:rPr>
                            <w:t> </w:t>
                          </w:r>
                          <w:r>
                            <w:rPr>
                              <w:rFonts w:ascii="Arial"/>
                              <w:i/>
                              <w:color w:val="231F20"/>
                              <w:sz w:val="20"/>
                            </w:rPr>
                            <w:t>#3)</w:t>
                          </w:r>
                          <w:r>
                            <w:rPr>
                              <w:rFonts w:ascii="Arial"/>
                              <w:i/>
                              <w:color w:val="231F20"/>
                              <w:spacing w:val="72"/>
                              <w:w w:val="150"/>
                              <w:sz w:val="20"/>
                            </w:rPr>
                            <w:t> </w:t>
                          </w:r>
                          <w:r>
                            <w:rPr>
                              <w:rFonts w:ascii="Arial"/>
                              <w:i/>
                              <w:color w:val="231F20"/>
                              <w:sz w:val="20"/>
                            </w:rPr>
                            <w:t>4-</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9</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244.128021pt;margin-top:563.375305pt;width:153.9pt;height:12pt;mso-position-horizontal-relative:page;mso-position-vertical-relative:page;z-index:-25322496" type="#_x0000_t202" id="docshape321" filled="false" stroked="false">
              <v:textbox inset="0,0,0,0">
                <w:txbxContent>
                  <w:p>
                    <w:pPr>
                      <w:spacing w:line="217" w:lineRule="exact" w:before="0"/>
                      <w:ind w:left="20" w:right="0" w:firstLine="0"/>
                      <w:jc w:val="left"/>
                      <w:rPr>
                        <w:rFonts w:ascii="Arial"/>
                        <w:i/>
                        <w:sz w:val="20"/>
                      </w:rPr>
                    </w:pPr>
                    <w:r>
                      <w:rPr>
                        <w:rFonts w:ascii="Arial"/>
                        <w:i/>
                        <w:color w:val="231F20"/>
                        <w:sz w:val="20"/>
                      </w:rPr>
                      <w:t>Fast</w:t>
                    </w:r>
                    <w:r>
                      <w:rPr>
                        <w:rFonts w:ascii="Arial"/>
                        <w:i/>
                        <w:color w:val="231F20"/>
                        <w:spacing w:val="-3"/>
                        <w:sz w:val="20"/>
                      </w:rPr>
                      <w:t> </w:t>
                    </w:r>
                    <w:r>
                      <w:rPr>
                        <w:rFonts w:ascii="Arial"/>
                        <w:i/>
                        <w:color w:val="231F20"/>
                        <w:sz w:val="20"/>
                      </w:rPr>
                      <w:t>Measurements</w:t>
                    </w:r>
                    <w:r>
                      <w:rPr>
                        <w:rFonts w:ascii="Arial"/>
                        <w:i/>
                        <w:color w:val="231F20"/>
                        <w:spacing w:val="-3"/>
                        <w:sz w:val="20"/>
                      </w:rPr>
                      <w:t> </w:t>
                    </w:r>
                    <w:r>
                      <w:rPr>
                        <w:rFonts w:ascii="Arial"/>
                        <w:i/>
                        <w:color w:val="231F20"/>
                        <w:sz w:val="20"/>
                      </w:rPr>
                      <w:t>(Ex.</w:t>
                    </w:r>
                    <w:r>
                      <w:rPr>
                        <w:rFonts w:ascii="Arial"/>
                        <w:i/>
                        <w:color w:val="231F20"/>
                        <w:spacing w:val="-3"/>
                        <w:sz w:val="20"/>
                      </w:rPr>
                      <w:t> </w:t>
                    </w:r>
                    <w:r>
                      <w:rPr>
                        <w:rFonts w:ascii="Arial"/>
                        <w:i/>
                        <w:color w:val="231F20"/>
                        <w:sz w:val="20"/>
                      </w:rPr>
                      <w:t>#3)</w:t>
                    </w:r>
                    <w:r>
                      <w:rPr>
                        <w:rFonts w:ascii="Arial"/>
                        <w:i/>
                        <w:color w:val="231F20"/>
                        <w:spacing w:val="72"/>
                        <w:w w:val="150"/>
                        <w:sz w:val="20"/>
                      </w:rPr>
                      <w:t> </w:t>
                    </w:r>
                    <w:r>
                      <w:rPr>
                        <w:rFonts w:ascii="Arial"/>
                        <w:i/>
                        <w:color w:val="231F20"/>
                        <w:sz w:val="20"/>
                      </w:rPr>
                      <w:t>4-</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9</w:t>
                    </w:r>
                    <w:r>
                      <w:rPr>
                        <w:rFonts w:ascii="Arial"/>
                        <w:i/>
                        <w:color w:val="231F20"/>
                        <w:spacing w:val="-10"/>
                        <w:sz w:val="20"/>
                      </w:rPr>
                      <w:fldChar w:fldCharType="end"/>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6032">
              <wp:simplePos x="0" y="0"/>
              <wp:positionH relativeFrom="page">
                <wp:posOffset>2974951</wp:posOffset>
              </wp:positionH>
              <wp:positionV relativeFrom="page">
                <wp:posOffset>7154866</wp:posOffset>
              </wp:positionV>
              <wp:extent cx="2041525" cy="152400"/>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204152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USB</w:t>
                          </w:r>
                          <w:r>
                            <w:rPr>
                              <w:rFonts w:ascii="Arial"/>
                              <w:i/>
                              <w:color w:val="231F20"/>
                              <w:spacing w:val="-5"/>
                              <w:sz w:val="20"/>
                            </w:rPr>
                            <w:t> </w:t>
                          </w:r>
                          <w:r>
                            <w:rPr>
                              <w:rFonts w:ascii="Arial"/>
                              <w:i/>
                              <w:color w:val="231F20"/>
                              <w:sz w:val="20"/>
                            </w:rPr>
                            <w:t>Communication</w:t>
                          </w:r>
                          <w:r>
                            <w:rPr>
                              <w:rFonts w:ascii="Arial"/>
                              <w:i/>
                              <w:color w:val="231F20"/>
                              <w:spacing w:val="-4"/>
                              <w:sz w:val="20"/>
                            </w:rPr>
                            <w:t> </w:t>
                          </w:r>
                          <w:r>
                            <w:rPr>
                              <w:rFonts w:ascii="Arial"/>
                              <w:i/>
                              <w:color w:val="231F20"/>
                              <w:sz w:val="20"/>
                            </w:rPr>
                            <w:t>(Ex.</w:t>
                          </w:r>
                          <w:r>
                            <w:rPr>
                              <w:rFonts w:ascii="Arial"/>
                              <w:i/>
                              <w:color w:val="231F20"/>
                              <w:spacing w:val="-4"/>
                              <w:sz w:val="20"/>
                            </w:rPr>
                            <w:t> </w:t>
                          </w:r>
                          <w:r>
                            <w:rPr>
                              <w:rFonts w:ascii="Arial"/>
                              <w:i/>
                              <w:color w:val="231F20"/>
                              <w:sz w:val="20"/>
                            </w:rPr>
                            <w:t>#4)</w:t>
                          </w:r>
                          <w:r>
                            <w:rPr>
                              <w:rFonts w:ascii="Arial"/>
                              <w:i/>
                              <w:color w:val="231F20"/>
                              <w:spacing w:val="68"/>
                              <w:w w:val="150"/>
                              <w:sz w:val="20"/>
                            </w:rPr>
                            <w:t> </w:t>
                          </w:r>
                          <w:r>
                            <w:rPr>
                              <w:rFonts w:ascii="Arial"/>
                              <w:i/>
                              <w:color w:val="231F20"/>
                              <w:sz w:val="20"/>
                            </w:rPr>
                            <w:t>4-</w:t>
                          </w:r>
                          <w:r>
                            <w:rPr>
                              <w:rFonts w:ascii="Arial"/>
                              <w:i/>
                              <w:color w:val="231F20"/>
                              <w:spacing w:val="-5"/>
                              <w:sz w:val="20"/>
                            </w:rPr>
                            <w:t>11</w:t>
                          </w:r>
                        </w:p>
                      </w:txbxContent>
                    </wps:txbx>
                    <wps:bodyPr wrap="square" lIns="0" tIns="0" rIns="0" bIns="0" rtlCol="0">
                      <a:noAutofit/>
                    </wps:bodyPr>
                  </wps:wsp>
                </a:graphicData>
              </a:graphic>
            </wp:anchor>
          </w:drawing>
        </mc:Choice>
        <mc:Fallback>
          <w:pict>
            <v:shape style="position:absolute;margin-left:234.248123pt;margin-top:563.375305pt;width:160.75pt;height:12pt;mso-position-horizontal-relative:page;mso-position-vertical-relative:page;z-index:-25320448" type="#_x0000_t202" id="docshape324" filled="false" stroked="false">
              <v:textbox inset="0,0,0,0">
                <w:txbxContent>
                  <w:p>
                    <w:pPr>
                      <w:spacing w:line="217" w:lineRule="exact" w:before="0"/>
                      <w:ind w:left="20" w:right="0" w:firstLine="0"/>
                      <w:jc w:val="left"/>
                      <w:rPr>
                        <w:rFonts w:ascii="Arial"/>
                        <w:i/>
                        <w:sz w:val="20"/>
                      </w:rPr>
                    </w:pPr>
                    <w:r>
                      <w:rPr>
                        <w:rFonts w:ascii="Arial"/>
                        <w:i/>
                        <w:color w:val="231F20"/>
                        <w:sz w:val="20"/>
                      </w:rPr>
                      <w:t>USB</w:t>
                    </w:r>
                    <w:r>
                      <w:rPr>
                        <w:rFonts w:ascii="Arial"/>
                        <w:i/>
                        <w:color w:val="231F20"/>
                        <w:spacing w:val="-5"/>
                        <w:sz w:val="20"/>
                      </w:rPr>
                      <w:t> </w:t>
                    </w:r>
                    <w:r>
                      <w:rPr>
                        <w:rFonts w:ascii="Arial"/>
                        <w:i/>
                        <w:color w:val="231F20"/>
                        <w:sz w:val="20"/>
                      </w:rPr>
                      <w:t>Communication</w:t>
                    </w:r>
                    <w:r>
                      <w:rPr>
                        <w:rFonts w:ascii="Arial"/>
                        <w:i/>
                        <w:color w:val="231F20"/>
                        <w:spacing w:val="-4"/>
                        <w:sz w:val="20"/>
                      </w:rPr>
                      <w:t> </w:t>
                    </w:r>
                    <w:r>
                      <w:rPr>
                        <w:rFonts w:ascii="Arial"/>
                        <w:i/>
                        <w:color w:val="231F20"/>
                        <w:sz w:val="20"/>
                      </w:rPr>
                      <w:t>(Ex.</w:t>
                    </w:r>
                    <w:r>
                      <w:rPr>
                        <w:rFonts w:ascii="Arial"/>
                        <w:i/>
                        <w:color w:val="231F20"/>
                        <w:spacing w:val="-4"/>
                        <w:sz w:val="20"/>
                      </w:rPr>
                      <w:t> </w:t>
                    </w:r>
                    <w:r>
                      <w:rPr>
                        <w:rFonts w:ascii="Arial"/>
                        <w:i/>
                        <w:color w:val="231F20"/>
                        <w:sz w:val="20"/>
                      </w:rPr>
                      <w:t>#4)</w:t>
                    </w:r>
                    <w:r>
                      <w:rPr>
                        <w:rFonts w:ascii="Arial"/>
                        <w:i/>
                        <w:color w:val="231F20"/>
                        <w:spacing w:val="68"/>
                        <w:w w:val="150"/>
                        <w:sz w:val="20"/>
                      </w:rPr>
                      <w:t> </w:t>
                    </w:r>
                    <w:r>
                      <w:rPr>
                        <w:rFonts w:ascii="Arial"/>
                        <w:i/>
                        <w:color w:val="231F20"/>
                        <w:sz w:val="20"/>
                      </w:rPr>
                      <w:t>4-</w:t>
                    </w:r>
                    <w:r>
                      <w:rPr>
                        <w:rFonts w:ascii="Arial"/>
                        <w:i/>
                        <w:color w:val="231F20"/>
                        <w:spacing w:val="-5"/>
                        <w:sz w:val="20"/>
                      </w:rPr>
                      <w:t>11</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6544">
              <wp:simplePos x="0" y="0"/>
              <wp:positionH relativeFrom="page">
                <wp:posOffset>329031</wp:posOffset>
              </wp:positionH>
              <wp:positionV relativeFrom="page">
                <wp:posOffset>7154866</wp:posOffset>
              </wp:positionV>
              <wp:extent cx="2044064" cy="152400"/>
              <wp:effectExtent l="0" t="0" r="0" b="0"/>
              <wp:wrapNone/>
              <wp:docPr id="368" name="Textbox 368"/>
              <wp:cNvGraphicFramePr>
                <a:graphicFrameLocks/>
              </wp:cNvGraphicFramePr>
              <a:graphic>
                <a:graphicData uri="http://schemas.microsoft.com/office/word/2010/wordprocessingShape">
                  <wps:wsp>
                    <wps:cNvPr id="368" name="Textbox 368"/>
                    <wps:cNvSpPr txBox="1"/>
                    <wps:spPr>
                      <a:xfrm>
                        <a:off x="0" y="0"/>
                        <a:ext cx="2044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4-</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w:t>
                          </w:r>
                          <w:r>
                            <w:rPr>
                              <w:rFonts w:ascii="Arial"/>
                              <w:i/>
                              <w:color w:val="231F20"/>
                              <w:sz w:val="20"/>
                            </w:rPr>
                            <w:fldChar w:fldCharType="end"/>
                          </w:r>
                          <w:r>
                            <w:rPr>
                              <w:rFonts w:ascii="Arial"/>
                              <w:i/>
                              <w:color w:val="231F20"/>
                              <w:spacing w:val="73"/>
                              <w:w w:val="150"/>
                              <w:sz w:val="20"/>
                            </w:rPr>
                            <w:t> </w:t>
                          </w:r>
                          <w:r>
                            <w:rPr>
                              <w:rFonts w:ascii="Arial"/>
                              <w:i/>
                              <w:color w:val="231F20"/>
                              <w:sz w:val="20"/>
                            </w:rPr>
                            <w:t>USB</w:t>
                          </w:r>
                          <w:r>
                            <w:rPr>
                              <w:rFonts w:ascii="Arial"/>
                              <w:i/>
                              <w:color w:val="231F20"/>
                              <w:spacing w:val="-3"/>
                              <w:sz w:val="20"/>
                            </w:rPr>
                            <w:t> </w:t>
                          </w:r>
                          <w:r>
                            <w:rPr>
                              <w:rFonts w:ascii="Arial"/>
                              <w:i/>
                              <w:color w:val="231F20"/>
                              <w:sz w:val="20"/>
                            </w:rPr>
                            <w:t>Communication</w:t>
                          </w:r>
                          <w:r>
                            <w:rPr>
                              <w:rFonts w:ascii="Arial"/>
                              <w:i/>
                              <w:color w:val="231F20"/>
                              <w:spacing w:val="-3"/>
                              <w:sz w:val="20"/>
                            </w:rPr>
                            <w:t> </w:t>
                          </w:r>
                          <w:r>
                            <w:rPr>
                              <w:rFonts w:ascii="Arial"/>
                              <w:i/>
                              <w:color w:val="231F20"/>
                              <w:sz w:val="20"/>
                            </w:rPr>
                            <w:t>(Ex.</w:t>
                          </w:r>
                          <w:r>
                            <w:rPr>
                              <w:rFonts w:ascii="Arial"/>
                              <w:i/>
                              <w:color w:val="231F20"/>
                              <w:spacing w:val="-3"/>
                              <w:sz w:val="20"/>
                            </w:rPr>
                            <w:t> </w:t>
                          </w:r>
                          <w:r>
                            <w:rPr>
                              <w:rFonts w:ascii="Arial"/>
                              <w:i/>
                              <w:color w:val="231F20"/>
                              <w:spacing w:val="-5"/>
                              <w:sz w:val="20"/>
                            </w:rPr>
                            <w:t>#4)</w:t>
                          </w:r>
                        </w:p>
                      </w:txbxContent>
                    </wps:txbx>
                    <wps:bodyPr wrap="square" lIns="0" tIns="0" rIns="0" bIns="0" rtlCol="0">
                      <a:noAutofit/>
                    </wps:bodyPr>
                  </wps:wsp>
                </a:graphicData>
              </a:graphic>
            </wp:anchor>
          </w:drawing>
        </mc:Choice>
        <mc:Fallback>
          <w:pict>
            <v:shape style="position:absolute;margin-left:25.907965pt;margin-top:563.375305pt;width:160.950pt;height:12pt;mso-position-horizontal-relative:page;mso-position-vertical-relative:page;z-index:-25319936" type="#_x0000_t202" id="docshape325" filled="false" stroked="false">
              <v:textbox inset="0,0,0,0">
                <w:txbxContent>
                  <w:p>
                    <w:pPr>
                      <w:spacing w:line="217" w:lineRule="exact" w:before="0"/>
                      <w:ind w:left="20" w:right="0" w:firstLine="0"/>
                      <w:jc w:val="left"/>
                      <w:rPr>
                        <w:rFonts w:ascii="Arial"/>
                        <w:i/>
                        <w:sz w:val="20"/>
                      </w:rPr>
                    </w:pPr>
                    <w:r>
                      <w:rPr>
                        <w:rFonts w:ascii="Arial"/>
                        <w:i/>
                        <w:color w:val="231F20"/>
                        <w:sz w:val="20"/>
                      </w:rPr>
                      <w:t>4-</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w:t>
                    </w:r>
                    <w:r>
                      <w:rPr>
                        <w:rFonts w:ascii="Arial"/>
                        <w:i/>
                        <w:color w:val="231F20"/>
                        <w:sz w:val="20"/>
                      </w:rPr>
                      <w:fldChar w:fldCharType="end"/>
                    </w:r>
                    <w:r>
                      <w:rPr>
                        <w:rFonts w:ascii="Arial"/>
                        <w:i/>
                        <w:color w:val="231F20"/>
                        <w:spacing w:val="73"/>
                        <w:w w:val="150"/>
                        <w:sz w:val="20"/>
                      </w:rPr>
                      <w:t> </w:t>
                    </w:r>
                    <w:r>
                      <w:rPr>
                        <w:rFonts w:ascii="Arial"/>
                        <w:i/>
                        <w:color w:val="231F20"/>
                        <w:sz w:val="20"/>
                      </w:rPr>
                      <w:t>USB</w:t>
                    </w:r>
                    <w:r>
                      <w:rPr>
                        <w:rFonts w:ascii="Arial"/>
                        <w:i/>
                        <w:color w:val="231F20"/>
                        <w:spacing w:val="-3"/>
                        <w:sz w:val="20"/>
                      </w:rPr>
                      <w:t> </w:t>
                    </w:r>
                    <w:r>
                      <w:rPr>
                        <w:rFonts w:ascii="Arial"/>
                        <w:i/>
                        <w:color w:val="231F20"/>
                        <w:sz w:val="20"/>
                      </w:rPr>
                      <w:t>Communication</w:t>
                    </w:r>
                    <w:r>
                      <w:rPr>
                        <w:rFonts w:ascii="Arial"/>
                        <w:i/>
                        <w:color w:val="231F20"/>
                        <w:spacing w:val="-3"/>
                        <w:sz w:val="20"/>
                      </w:rPr>
                      <w:t> </w:t>
                    </w:r>
                    <w:r>
                      <w:rPr>
                        <w:rFonts w:ascii="Arial"/>
                        <w:i/>
                        <w:color w:val="231F20"/>
                        <w:sz w:val="20"/>
                      </w:rPr>
                      <w:t>(Ex.</w:t>
                    </w:r>
                    <w:r>
                      <w:rPr>
                        <w:rFonts w:ascii="Arial"/>
                        <w:i/>
                        <w:color w:val="231F20"/>
                        <w:spacing w:val="-3"/>
                        <w:sz w:val="20"/>
                      </w:rPr>
                      <w:t> </w:t>
                    </w:r>
                    <w:r>
                      <w:rPr>
                        <w:rFonts w:ascii="Arial"/>
                        <w:i/>
                        <w:color w:val="231F20"/>
                        <w:spacing w:val="-5"/>
                        <w:sz w:val="20"/>
                      </w:rPr>
                      <w:t>#4)</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57120">
              <wp:simplePos x="0" y="0"/>
              <wp:positionH relativeFrom="page">
                <wp:posOffset>329034</wp:posOffset>
              </wp:positionH>
              <wp:positionV relativeFrom="page">
                <wp:posOffset>7154812</wp:posOffset>
              </wp:positionV>
              <wp:extent cx="208915" cy="1524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08915" cy="152400"/>
                      </a:xfrm>
                      <a:prstGeom prst="rect">
                        <a:avLst/>
                      </a:prstGeom>
                    </wps:spPr>
                    <wps:txbx>
                      <w:txbxContent>
                        <w:p>
                          <w:pPr>
                            <w:spacing w:line="217" w:lineRule="exact" w:before="0"/>
                            <w:ind w:left="20" w:right="0" w:firstLine="0"/>
                            <w:jc w:val="left"/>
                            <w:rPr>
                              <w:rFonts w:ascii="Arial"/>
                              <w:i/>
                              <w:sz w:val="20"/>
                            </w:rPr>
                          </w:pPr>
                          <w:r>
                            <w:rPr>
                              <w:rFonts w:ascii="Arial"/>
                              <w:i/>
                              <w:color w:val="231F20"/>
                              <w:spacing w:val="-2"/>
                              <w:sz w:val="20"/>
                            </w:rPr>
                            <w:t>1-</w:t>
                          </w:r>
                          <w:r>
                            <w:rPr>
                              <w:rFonts w:ascii="Arial"/>
                              <w:i/>
                              <w:color w:val="231F20"/>
                              <w:spacing w:val="-10"/>
                              <w:sz w:val="20"/>
                            </w:rPr>
                            <w:t>2</w:t>
                          </w:r>
                        </w:p>
                      </w:txbxContent>
                    </wps:txbx>
                    <wps:bodyPr wrap="square" lIns="0" tIns="0" rIns="0" bIns="0" rtlCol="0">
                      <a:noAutofit/>
                    </wps:bodyPr>
                  </wps:wsp>
                </a:graphicData>
              </a:graphic>
            </wp:anchor>
          </w:drawing>
        </mc:Choice>
        <mc:Fallback>
          <w:pict>
            <v:shape style="position:absolute;margin-left:25.908199pt;margin-top:563.371033pt;width:16.45pt;height:12pt;mso-position-horizontal-relative:page;mso-position-vertical-relative:page;z-index:-25359360" type="#_x0000_t202" id="docshape15" filled="false" stroked="false">
              <v:textbox inset="0,0,0,0">
                <w:txbxContent>
                  <w:p>
                    <w:pPr>
                      <w:spacing w:line="217" w:lineRule="exact" w:before="0"/>
                      <w:ind w:left="20" w:right="0" w:firstLine="0"/>
                      <w:jc w:val="left"/>
                      <w:rPr>
                        <w:rFonts w:ascii="Arial"/>
                        <w:i/>
                        <w:sz w:val="20"/>
                      </w:rPr>
                    </w:pPr>
                    <w:r>
                      <w:rPr>
                        <w:rFonts w:ascii="Arial"/>
                        <w:i/>
                        <w:color w:val="231F20"/>
                        <w:spacing w:val="-2"/>
                        <w:sz w:val="20"/>
                      </w:rPr>
                      <w:t>1-</w:t>
                    </w:r>
                    <w:r>
                      <w:rPr>
                        <w:rFonts w:ascii="Arial"/>
                        <w:i/>
                        <w:color w:val="231F20"/>
                        <w:spacing w:val="-10"/>
                        <w:sz w:val="20"/>
                      </w:rPr>
                      <w:t>2</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8592">
              <wp:simplePos x="0" y="0"/>
              <wp:positionH relativeFrom="page">
                <wp:posOffset>2633489</wp:posOffset>
              </wp:positionH>
              <wp:positionV relativeFrom="page">
                <wp:posOffset>7154866</wp:posOffset>
              </wp:positionV>
              <wp:extent cx="2383155" cy="152400"/>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238315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Continuous</w:t>
                          </w:r>
                          <w:r>
                            <w:rPr>
                              <w:rFonts w:ascii="Arial"/>
                              <w:i/>
                              <w:color w:val="231F20"/>
                              <w:spacing w:val="-5"/>
                              <w:sz w:val="20"/>
                            </w:rPr>
                            <w:t> </w:t>
                          </w:r>
                          <w:r>
                            <w:rPr>
                              <w:rFonts w:ascii="Arial"/>
                              <w:i/>
                              <w:color w:val="231F20"/>
                              <w:sz w:val="20"/>
                            </w:rPr>
                            <w:t>Measurements</w:t>
                          </w:r>
                          <w:r>
                            <w:rPr>
                              <w:rFonts w:ascii="Arial"/>
                              <w:i/>
                              <w:color w:val="231F20"/>
                              <w:spacing w:val="-5"/>
                              <w:sz w:val="20"/>
                            </w:rPr>
                            <w:t> </w:t>
                          </w:r>
                          <w:r>
                            <w:rPr>
                              <w:rFonts w:ascii="Arial"/>
                              <w:i/>
                              <w:color w:val="231F20"/>
                              <w:sz w:val="20"/>
                            </w:rPr>
                            <w:t>(Ex.</w:t>
                          </w:r>
                          <w:r>
                            <w:rPr>
                              <w:rFonts w:ascii="Arial"/>
                              <w:i/>
                              <w:color w:val="231F20"/>
                              <w:spacing w:val="-4"/>
                              <w:sz w:val="20"/>
                            </w:rPr>
                            <w:t> </w:t>
                          </w:r>
                          <w:r>
                            <w:rPr>
                              <w:rFonts w:ascii="Arial"/>
                              <w:i/>
                              <w:color w:val="231F20"/>
                              <w:sz w:val="20"/>
                            </w:rPr>
                            <w:t>#5)</w:t>
                          </w:r>
                          <w:r>
                            <w:rPr>
                              <w:rFonts w:ascii="Arial"/>
                              <w:i/>
                              <w:color w:val="231F20"/>
                              <w:spacing w:val="69"/>
                              <w:w w:val="150"/>
                              <w:sz w:val="20"/>
                            </w:rPr>
                            <w:t> </w:t>
                          </w:r>
                          <w:r>
                            <w:rPr>
                              <w:rFonts w:ascii="Arial"/>
                              <w:i/>
                              <w:color w:val="231F20"/>
                              <w:sz w:val="20"/>
                            </w:rPr>
                            <w:t>4-</w:t>
                          </w:r>
                          <w:r>
                            <w:rPr>
                              <w:rFonts w:ascii="Arial"/>
                              <w:i/>
                              <w:color w:val="231F20"/>
                              <w:spacing w:val="-5"/>
                              <w:sz w:val="20"/>
                            </w:rPr>
                            <w:t>13</w:t>
                          </w:r>
                        </w:p>
                      </w:txbxContent>
                    </wps:txbx>
                    <wps:bodyPr wrap="square" lIns="0" tIns="0" rIns="0" bIns="0" rtlCol="0">
                      <a:noAutofit/>
                    </wps:bodyPr>
                  </wps:wsp>
                </a:graphicData>
              </a:graphic>
            </wp:anchor>
          </w:drawing>
        </mc:Choice>
        <mc:Fallback>
          <w:pict>
            <v:shape style="position:absolute;margin-left:207.361389pt;margin-top:563.375305pt;width:187.65pt;height:12pt;mso-position-horizontal-relative:page;mso-position-vertical-relative:page;z-index:-25317888" type="#_x0000_t202" id="docshape328" filled="false" stroked="false">
              <v:textbox inset="0,0,0,0">
                <w:txbxContent>
                  <w:p>
                    <w:pPr>
                      <w:spacing w:line="217" w:lineRule="exact" w:before="0"/>
                      <w:ind w:left="20" w:right="0" w:firstLine="0"/>
                      <w:jc w:val="left"/>
                      <w:rPr>
                        <w:rFonts w:ascii="Arial"/>
                        <w:i/>
                        <w:sz w:val="20"/>
                      </w:rPr>
                    </w:pPr>
                    <w:r>
                      <w:rPr>
                        <w:rFonts w:ascii="Arial"/>
                        <w:i/>
                        <w:color w:val="231F20"/>
                        <w:sz w:val="20"/>
                      </w:rPr>
                      <w:t>Continuous</w:t>
                    </w:r>
                    <w:r>
                      <w:rPr>
                        <w:rFonts w:ascii="Arial"/>
                        <w:i/>
                        <w:color w:val="231F20"/>
                        <w:spacing w:val="-5"/>
                        <w:sz w:val="20"/>
                      </w:rPr>
                      <w:t> </w:t>
                    </w:r>
                    <w:r>
                      <w:rPr>
                        <w:rFonts w:ascii="Arial"/>
                        <w:i/>
                        <w:color w:val="231F20"/>
                        <w:sz w:val="20"/>
                      </w:rPr>
                      <w:t>Measurements</w:t>
                    </w:r>
                    <w:r>
                      <w:rPr>
                        <w:rFonts w:ascii="Arial"/>
                        <w:i/>
                        <w:color w:val="231F20"/>
                        <w:spacing w:val="-5"/>
                        <w:sz w:val="20"/>
                      </w:rPr>
                      <w:t> </w:t>
                    </w:r>
                    <w:r>
                      <w:rPr>
                        <w:rFonts w:ascii="Arial"/>
                        <w:i/>
                        <w:color w:val="231F20"/>
                        <w:sz w:val="20"/>
                      </w:rPr>
                      <w:t>(Ex.</w:t>
                    </w:r>
                    <w:r>
                      <w:rPr>
                        <w:rFonts w:ascii="Arial"/>
                        <w:i/>
                        <w:color w:val="231F20"/>
                        <w:spacing w:val="-4"/>
                        <w:sz w:val="20"/>
                      </w:rPr>
                      <w:t> </w:t>
                    </w:r>
                    <w:r>
                      <w:rPr>
                        <w:rFonts w:ascii="Arial"/>
                        <w:i/>
                        <w:color w:val="231F20"/>
                        <w:sz w:val="20"/>
                      </w:rPr>
                      <w:t>#5)</w:t>
                    </w:r>
                    <w:r>
                      <w:rPr>
                        <w:rFonts w:ascii="Arial"/>
                        <w:i/>
                        <w:color w:val="231F20"/>
                        <w:spacing w:val="69"/>
                        <w:w w:val="150"/>
                        <w:sz w:val="20"/>
                      </w:rPr>
                      <w:t> </w:t>
                    </w:r>
                    <w:r>
                      <w:rPr>
                        <w:rFonts w:ascii="Arial"/>
                        <w:i/>
                        <w:color w:val="231F20"/>
                        <w:sz w:val="20"/>
                      </w:rPr>
                      <w:t>4-</w:t>
                    </w:r>
                    <w:r>
                      <w:rPr>
                        <w:rFonts w:ascii="Arial"/>
                        <w:i/>
                        <w:color w:val="231F20"/>
                        <w:spacing w:val="-5"/>
                        <w:sz w:val="20"/>
                      </w:rPr>
                      <w:t>13</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9104">
              <wp:simplePos x="0" y="0"/>
              <wp:positionH relativeFrom="page">
                <wp:posOffset>329031</wp:posOffset>
              </wp:positionH>
              <wp:positionV relativeFrom="page">
                <wp:posOffset>7154866</wp:posOffset>
              </wp:positionV>
              <wp:extent cx="971550" cy="152400"/>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97155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4-</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14</w:t>
                          </w:r>
                          <w:r>
                            <w:rPr>
                              <w:rFonts w:ascii="Arial"/>
                              <w:i/>
                              <w:color w:val="231F20"/>
                              <w:sz w:val="20"/>
                            </w:rPr>
                            <w:fldChar w:fldCharType="end"/>
                          </w:r>
                          <w:r>
                            <w:rPr>
                              <w:rFonts w:ascii="Arial"/>
                              <w:i/>
                              <w:color w:val="231F20"/>
                              <w:spacing w:val="52"/>
                              <w:sz w:val="20"/>
                            </w:rPr>
                            <w:t> </w:t>
                          </w:r>
                          <w:r>
                            <w:rPr>
                              <w:rFonts w:ascii="Arial"/>
                              <w:i/>
                              <w:color w:val="231F20"/>
                              <w:sz w:val="20"/>
                            </w:rPr>
                            <w:t>Error</w:t>
                          </w:r>
                          <w:r>
                            <w:rPr>
                              <w:rFonts w:ascii="Arial"/>
                              <w:i/>
                              <w:color w:val="231F20"/>
                              <w:spacing w:val="-1"/>
                              <w:sz w:val="20"/>
                            </w:rPr>
                            <w:t> </w:t>
                          </w:r>
                          <w:r>
                            <w:rPr>
                              <w:rFonts w:ascii="Arial"/>
                              <w:i/>
                              <w:color w:val="231F20"/>
                              <w:spacing w:val="-4"/>
                              <w:sz w:val="20"/>
                            </w:rPr>
                            <w:t>Code</w:t>
                          </w:r>
                        </w:p>
                      </w:txbxContent>
                    </wps:txbx>
                    <wps:bodyPr wrap="square" lIns="0" tIns="0" rIns="0" bIns="0" rtlCol="0">
                      <a:noAutofit/>
                    </wps:bodyPr>
                  </wps:wsp>
                </a:graphicData>
              </a:graphic>
            </wp:anchor>
          </w:drawing>
        </mc:Choice>
        <mc:Fallback>
          <w:pict>
            <v:shape style="position:absolute;margin-left:25.907965pt;margin-top:563.375305pt;width:76.5pt;height:12pt;mso-position-horizontal-relative:page;mso-position-vertical-relative:page;z-index:-25317376" type="#_x0000_t202" id="docshape329" filled="false" stroked="false">
              <v:textbox inset="0,0,0,0">
                <w:txbxContent>
                  <w:p>
                    <w:pPr>
                      <w:spacing w:line="217" w:lineRule="exact" w:before="0"/>
                      <w:ind w:left="20" w:right="0" w:firstLine="0"/>
                      <w:jc w:val="left"/>
                      <w:rPr>
                        <w:rFonts w:ascii="Arial"/>
                        <w:i/>
                        <w:sz w:val="20"/>
                      </w:rPr>
                    </w:pPr>
                    <w:r>
                      <w:rPr>
                        <w:rFonts w:ascii="Arial"/>
                        <w:i/>
                        <w:color w:val="231F20"/>
                        <w:sz w:val="20"/>
                      </w:rPr>
                      <w:t>4-</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14</w:t>
                    </w:r>
                    <w:r>
                      <w:rPr>
                        <w:rFonts w:ascii="Arial"/>
                        <w:i/>
                        <w:color w:val="231F20"/>
                        <w:sz w:val="20"/>
                      </w:rPr>
                      <w:fldChar w:fldCharType="end"/>
                    </w:r>
                    <w:r>
                      <w:rPr>
                        <w:rFonts w:ascii="Arial"/>
                        <w:i/>
                        <w:color w:val="231F20"/>
                        <w:spacing w:val="52"/>
                        <w:sz w:val="20"/>
                      </w:rPr>
                      <w:t> </w:t>
                    </w:r>
                    <w:r>
                      <w:rPr>
                        <w:rFonts w:ascii="Arial"/>
                        <w:i/>
                        <w:color w:val="231F20"/>
                        <w:sz w:val="20"/>
                      </w:rPr>
                      <w:t>Error</w:t>
                    </w:r>
                    <w:r>
                      <w:rPr>
                        <w:rFonts w:ascii="Arial"/>
                        <w:i/>
                        <w:color w:val="231F20"/>
                        <w:spacing w:val="-1"/>
                        <w:sz w:val="20"/>
                      </w:rPr>
                      <w:t> </w:t>
                    </w:r>
                    <w:r>
                      <w:rPr>
                        <w:rFonts w:ascii="Arial"/>
                        <w:i/>
                        <w:color w:val="231F20"/>
                        <w:spacing w:val="-4"/>
                        <w:sz w:val="20"/>
                      </w:rPr>
                      <w:t>Code</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1152">
              <wp:simplePos x="0" y="0"/>
              <wp:positionH relativeFrom="page">
                <wp:posOffset>4079928</wp:posOffset>
              </wp:positionH>
              <wp:positionV relativeFrom="page">
                <wp:posOffset>7154866</wp:posOffset>
              </wp:positionV>
              <wp:extent cx="974725" cy="152400"/>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97472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6"/>
                              <w:sz w:val="20"/>
                            </w:rPr>
                            <w:t> </w:t>
                          </w:r>
                          <w:r>
                            <w:rPr>
                              <w:rFonts w:ascii="Arial"/>
                              <w:i/>
                              <w:color w:val="231F20"/>
                              <w:sz w:val="20"/>
                            </w:rPr>
                            <w:t>Code</w:t>
                          </w:r>
                          <w:r>
                            <w:rPr>
                              <w:rFonts w:ascii="Arial"/>
                              <w:i/>
                              <w:color w:val="231F20"/>
                              <w:spacing w:val="-5"/>
                              <w:sz w:val="20"/>
                            </w:rPr>
                            <w:t> </w:t>
                          </w:r>
                          <w:r>
                            <w:rPr>
                              <w:rFonts w:ascii="Arial"/>
                              <w:i/>
                              <w:color w:val="231F20"/>
                              <w:sz w:val="20"/>
                            </w:rPr>
                            <w:t>4-</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15</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321.254242pt;margin-top:563.375305pt;width:76.75pt;height:12pt;mso-position-horizontal-relative:page;mso-position-vertical-relative:page;z-index:-25315328" type="#_x0000_t202" id="docshape332" filled="false" stroked="false">
              <v:textbox inset="0,0,0,0">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6"/>
                        <w:sz w:val="20"/>
                      </w:rPr>
                      <w:t> </w:t>
                    </w:r>
                    <w:r>
                      <w:rPr>
                        <w:rFonts w:ascii="Arial"/>
                        <w:i/>
                        <w:color w:val="231F20"/>
                        <w:sz w:val="20"/>
                      </w:rPr>
                      <w:t>Code</w:t>
                    </w:r>
                    <w:r>
                      <w:rPr>
                        <w:rFonts w:ascii="Arial"/>
                        <w:i/>
                        <w:color w:val="231F20"/>
                        <w:spacing w:val="-5"/>
                        <w:sz w:val="20"/>
                      </w:rPr>
                      <w:t> </w:t>
                    </w:r>
                    <w:r>
                      <w:rPr>
                        <w:rFonts w:ascii="Arial"/>
                        <w:i/>
                        <w:color w:val="231F20"/>
                        <w:sz w:val="20"/>
                      </w:rPr>
                      <w:t>4-</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15</w:t>
                    </w:r>
                    <w:r>
                      <w:rPr>
                        <w:rFonts w:ascii="Arial"/>
                        <w:i/>
                        <w:color w:val="231F20"/>
                        <w:spacing w:val="-5"/>
                        <w:sz w:val="20"/>
                      </w:rPr>
                      <w:fldChar w:fldCharType="end"/>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1664">
              <wp:simplePos x="0" y="0"/>
              <wp:positionH relativeFrom="page">
                <wp:posOffset>329031</wp:posOffset>
              </wp:positionH>
              <wp:positionV relativeFrom="page">
                <wp:posOffset>7154866</wp:posOffset>
              </wp:positionV>
              <wp:extent cx="971550" cy="152400"/>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97155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4-</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16</w:t>
                          </w:r>
                          <w:r>
                            <w:rPr>
                              <w:rFonts w:ascii="Arial"/>
                              <w:i/>
                              <w:color w:val="231F20"/>
                              <w:sz w:val="20"/>
                            </w:rPr>
                            <w:fldChar w:fldCharType="end"/>
                          </w:r>
                          <w:r>
                            <w:rPr>
                              <w:rFonts w:ascii="Arial"/>
                              <w:i/>
                              <w:color w:val="231F20"/>
                              <w:spacing w:val="52"/>
                              <w:sz w:val="20"/>
                            </w:rPr>
                            <w:t> </w:t>
                          </w:r>
                          <w:r>
                            <w:rPr>
                              <w:rFonts w:ascii="Arial"/>
                              <w:i/>
                              <w:color w:val="231F20"/>
                              <w:sz w:val="20"/>
                            </w:rPr>
                            <w:t>Error</w:t>
                          </w:r>
                          <w:r>
                            <w:rPr>
                              <w:rFonts w:ascii="Arial"/>
                              <w:i/>
                              <w:color w:val="231F20"/>
                              <w:spacing w:val="-1"/>
                              <w:sz w:val="20"/>
                            </w:rPr>
                            <w:t> </w:t>
                          </w:r>
                          <w:r>
                            <w:rPr>
                              <w:rFonts w:ascii="Arial"/>
                              <w:i/>
                              <w:color w:val="231F20"/>
                              <w:spacing w:val="-4"/>
                              <w:sz w:val="20"/>
                            </w:rPr>
                            <w:t>Code</w:t>
                          </w:r>
                        </w:p>
                      </w:txbxContent>
                    </wps:txbx>
                    <wps:bodyPr wrap="square" lIns="0" tIns="0" rIns="0" bIns="0" rtlCol="0">
                      <a:noAutofit/>
                    </wps:bodyPr>
                  </wps:wsp>
                </a:graphicData>
              </a:graphic>
            </wp:anchor>
          </w:drawing>
        </mc:Choice>
        <mc:Fallback>
          <w:pict>
            <v:shape style="position:absolute;margin-left:25.907965pt;margin-top:563.375305pt;width:76.5pt;height:12pt;mso-position-horizontal-relative:page;mso-position-vertical-relative:page;z-index:-25314816" type="#_x0000_t202" id="docshape333" filled="false" stroked="false">
              <v:textbox inset="0,0,0,0">
                <w:txbxContent>
                  <w:p>
                    <w:pPr>
                      <w:spacing w:line="217" w:lineRule="exact" w:before="0"/>
                      <w:ind w:left="20" w:right="0" w:firstLine="0"/>
                      <w:jc w:val="left"/>
                      <w:rPr>
                        <w:rFonts w:ascii="Arial"/>
                        <w:i/>
                        <w:sz w:val="20"/>
                      </w:rPr>
                    </w:pPr>
                    <w:r>
                      <w:rPr>
                        <w:rFonts w:ascii="Arial"/>
                        <w:i/>
                        <w:color w:val="231F20"/>
                        <w:sz w:val="20"/>
                      </w:rPr>
                      <w:t>4-</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16</w:t>
                    </w:r>
                    <w:r>
                      <w:rPr>
                        <w:rFonts w:ascii="Arial"/>
                        <w:i/>
                        <w:color w:val="231F20"/>
                        <w:sz w:val="20"/>
                      </w:rPr>
                      <w:fldChar w:fldCharType="end"/>
                    </w:r>
                    <w:r>
                      <w:rPr>
                        <w:rFonts w:ascii="Arial"/>
                        <w:i/>
                        <w:color w:val="231F20"/>
                        <w:spacing w:val="52"/>
                        <w:sz w:val="20"/>
                      </w:rPr>
                      <w:t> </w:t>
                    </w:r>
                    <w:r>
                      <w:rPr>
                        <w:rFonts w:ascii="Arial"/>
                        <w:i/>
                        <w:color w:val="231F20"/>
                        <w:sz w:val="20"/>
                      </w:rPr>
                      <w:t>Error</w:t>
                    </w:r>
                    <w:r>
                      <w:rPr>
                        <w:rFonts w:ascii="Arial"/>
                        <w:i/>
                        <w:color w:val="231F20"/>
                        <w:spacing w:val="-1"/>
                        <w:sz w:val="20"/>
                      </w:rPr>
                      <w:t> </w:t>
                    </w:r>
                    <w:r>
                      <w:rPr>
                        <w:rFonts w:ascii="Arial"/>
                        <w:i/>
                        <w:color w:val="231F20"/>
                        <w:spacing w:val="-4"/>
                        <w:sz w:val="20"/>
                      </w:rPr>
                      <w:t>Code</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3712">
              <wp:simplePos x="0" y="0"/>
              <wp:positionH relativeFrom="page">
                <wp:posOffset>329034</wp:posOffset>
              </wp:positionH>
              <wp:positionV relativeFrom="page">
                <wp:posOffset>7154784</wp:posOffset>
              </wp:positionV>
              <wp:extent cx="978535" cy="152400"/>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97853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5-2</w:t>
                          </w:r>
                          <w:r>
                            <w:rPr>
                              <w:rFonts w:ascii="Arial"/>
                              <w:i/>
                              <w:color w:val="231F20"/>
                              <w:spacing w:val="79"/>
                              <w:w w:val="150"/>
                              <w:sz w:val="20"/>
                            </w:rPr>
                            <w:t> </w:t>
                          </w:r>
                          <w:r>
                            <w:rPr>
                              <w:rFonts w:ascii="Arial"/>
                              <w:i/>
                              <w:color w:val="231F20"/>
                              <w:spacing w:val="-2"/>
                              <w:sz w:val="20"/>
                            </w:rPr>
                            <w:t>Introduction</w:t>
                          </w:r>
                        </w:p>
                      </w:txbxContent>
                    </wps:txbx>
                    <wps:bodyPr wrap="square" lIns="0" tIns="0" rIns="0" bIns="0" rtlCol="0">
                      <a:noAutofit/>
                    </wps:bodyPr>
                  </wps:wsp>
                </a:graphicData>
              </a:graphic>
            </wp:anchor>
          </w:drawing>
        </mc:Choice>
        <mc:Fallback>
          <w:pict>
            <v:shape style="position:absolute;margin-left:25.908195pt;margin-top:563.368835pt;width:77.05pt;height:12pt;mso-position-horizontal-relative:page;mso-position-vertical-relative:page;z-index:-25312768" type="#_x0000_t202" id="docshape336" filled="false" stroked="false">
              <v:textbox inset="0,0,0,0">
                <w:txbxContent>
                  <w:p>
                    <w:pPr>
                      <w:spacing w:line="217" w:lineRule="exact" w:before="0"/>
                      <w:ind w:left="20" w:right="0" w:firstLine="0"/>
                      <w:jc w:val="left"/>
                      <w:rPr>
                        <w:rFonts w:ascii="Arial"/>
                        <w:i/>
                        <w:sz w:val="20"/>
                      </w:rPr>
                    </w:pPr>
                    <w:r>
                      <w:rPr>
                        <w:rFonts w:ascii="Arial"/>
                        <w:i/>
                        <w:color w:val="231F20"/>
                        <w:sz w:val="20"/>
                      </w:rPr>
                      <w:t>5-2</w:t>
                    </w:r>
                    <w:r>
                      <w:rPr>
                        <w:rFonts w:ascii="Arial"/>
                        <w:i/>
                        <w:color w:val="231F20"/>
                        <w:spacing w:val="79"/>
                        <w:w w:val="150"/>
                        <w:sz w:val="20"/>
                      </w:rPr>
                      <w:t> </w:t>
                    </w:r>
                    <w:r>
                      <w:rPr>
                        <w:rFonts w:ascii="Arial"/>
                        <w:i/>
                        <w:color w:val="231F20"/>
                        <w:spacing w:val="-2"/>
                        <w:sz w:val="20"/>
                      </w:rPr>
                      <w:t>Introduction</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4224">
              <wp:simplePos x="0" y="0"/>
              <wp:positionH relativeFrom="page">
                <wp:posOffset>3057834</wp:posOffset>
              </wp:positionH>
              <wp:positionV relativeFrom="page">
                <wp:posOffset>7154814</wp:posOffset>
              </wp:positionV>
              <wp:extent cx="1958975" cy="152400"/>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195897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Measurement</w:t>
                          </w:r>
                          <w:r>
                            <w:rPr>
                              <w:rFonts w:ascii="Arial"/>
                              <w:i/>
                              <w:color w:val="231F20"/>
                              <w:spacing w:val="-6"/>
                              <w:sz w:val="20"/>
                            </w:rPr>
                            <w:t> </w:t>
                          </w:r>
                          <w:r>
                            <w:rPr>
                              <w:rFonts w:ascii="Arial"/>
                              <w:i/>
                              <w:color w:val="231F20"/>
                              <w:sz w:val="20"/>
                            </w:rPr>
                            <w:t>Function</w:t>
                          </w:r>
                          <w:r>
                            <w:rPr>
                              <w:rFonts w:ascii="Arial"/>
                              <w:i/>
                              <w:color w:val="231F20"/>
                              <w:spacing w:val="-5"/>
                              <w:sz w:val="20"/>
                            </w:rPr>
                            <w:t> </w:t>
                          </w:r>
                          <w:r>
                            <w:rPr>
                              <w:rFonts w:ascii="Arial"/>
                              <w:i/>
                              <w:color w:val="231F20"/>
                              <w:sz w:val="20"/>
                            </w:rPr>
                            <w:t>Block</w:t>
                          </w:r>
                          <w:r>
                            <w:rPr>
                              <w:rFonts w:ascii="Arial"/>
                              <w:i/>
                              <w:color w:val="231F20"/>
                              <w:spacing w:val="66"/>
                              <w:w w:val="150"/>
                              <w:sz w:val="20"/>
                            </w:rPr>
                            <w:t> </w:t>
                          </w:r>
                          <w:r>
                            <w:rPr>
                              <w:rFonts w:ascii="Arial"/>
                              <w:i/>
                              <w:color w:val="231F20"/>
                              <w:sz w:val="20"/>
                            </w:rPr>
                            <w:t>5-</w:t>
                          </w:r>
                          <w:r>
                            <w:rPr>
                              <w:rFonts w:ascii="Arial"/>
                              <w:i/>
                              <w:color w:val="231F20"/>
                              <w:spacing w:val="-10"/>
                              <w:sz w:val="20"/>
                            </w:rPr>
                            <w:t>3</w:t>
                          </w:r>
                        </w:p>
                      </w:txbxContent>
                    </wps:txbx>
                    <wps:bodyPr wrap="square" lIns="0" tIns="0" rIns="0" bIns="0" rtlCol="0">
                      <a:noAutofit/>
                    </wps:bodyPr>
                  </wps:wsp>
                </a:graphicData>
              </a:graphic>
            </wp:anchor>
          </w:drawing>
        </mc:Choice>
        <mc:Fallback>
          <w:pict>
            <v:shape style="position:absolute;margin-left:240.774353pt;margin-top:563.371216pt;width:154.25pt;height:12pt;mso-position-horizontal-relative:page;mso-position-vertical-relative:page;z-index:-25312256" type="#_x0000_t202" id="docshape337" filled="false" stroked="false">
              <v:textbox inset="0,0,0,0">
                <w:txbxContent>
                  <w:p>
                    <w:pPr>
                      <w:spacing w:line="217" w:lineRule="exact" w:before="0"/>
                      <w:ind w:left="20" w:right="0" w:firstLine="0"/>
                      <w:jc w:val="left"/>
                      <w:rPr>
                        <w:rFonts w:ascii="Arial"/>
                        <w:i/>
                        <w:sz w:val="20"/>
                      </w:rPr>
                    </w:pPr>
                    <w:r>
                      <w:rPr>
                        <w:rFonts w:ascii="Arial"/>
                        <w:i/>
                        <w:color w:val="231F20"/>
                        <w:sz w:val="20"/>
                      </w:rPr>
                      <w:t>Measurement</w:t>
                    </w:r>
                    <w:r>
                      <w:rPr>
                        <w:rFonts w:ascii="Arial"/>
                        <w:i/>
                        <w:color w:val="231F20"/>
                        <w:spacing w:val="-6"/>
                        <w:sz w:val="20"/>
                      </w:rPr>
                      <w:t> </w:t>
                    </w:r>
                    <w:r>
                      <w:rPr>
                        <w:rFonts w:ascii="Arial"/>
                        <w:i/>
                        <w:color w:val="231F20"/>
                        <w:sz w:val="20"/>
                      </w:rPr>
                      <w:t>Function</w:t>
                    </w:r>
                    <w:r>
                      <w:rPr>
                        <w:rFonts w:ascii="Arial"/>
                        <w:i/>
                        <w:color w:val="231F20"/>
                        <w:spacing w:val="-5"/>
                        <w:sz w:val="20"/>
                      </w:rPr>
                      <w:t> </w:t>
                    </w:r>
                    <w:r>
                      <w:rPr>
                        <w:rFonts w:ascii="Arial"/>
                        <w:i/>
                        <w:color w:val="231F20"/>
                        <w:sz w:val="20"/>
                      </w:rPr>
                      <w:t>Block</w:t>
                    </w:r>
                    <w:r>
                      <w:rPr>
                        <w:rFonts w:ascii="Arial"/>
                        <w:i/>
                        <w:color w:val="231F20"/>
                        <w:spacing w:val="66"/>
                        <w:w w:val="150"/>
                        <w:sz w:val="20"/>
                      </w:rPr>
                      <w:t> </w:t>
                    </w:r>
                    <w:r>
                      <w:rPr>
                        <w:rFonts w:ascii="Arial"/>
                        <w:i/>
                        <w:color w:val="231F20"/>
                        <w:sz w:val="20"/>
                      </w:rPr>
                      <w:t>5-</w:t>
                    </w:r>
                    <w:r>
                      <w:rPr>
                        <w:rFonts w:ascii="Arial"/>
                        <w:i/>
                        <w:color w:val="231F20"/>
                        <w:spacing w:val="-10"/>
                        <w:sz w:val="20"/>
                      </w:rPr>
                      <w:t>3</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6272">
              <wp:simplePos x="0" y="0"/>
              <wp:positionH relativeFrom="page">
                <wp:posOffset>329034</wp:posOffset>
              </wp:positionH>
              <wp:positionV relativeFrom="page">
                <wp:posOffset>7154812</wp:posOffset>
              </wp:positionV>
              <wp:extent cx="1359535" cy="152400"/>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a:off x="0" y="0"/>
                        <a:ext cx="135953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5-4</w:t>
                          </w:r>
                          <w:r>
                            <w:rPr>
                              <w:rFonts w:ascii="Arial"/>
                              <w:i/>
                              <w:color w:val="231F20"/>
                              <w:spacing w:val="26"/>
                              <w:sz w:val="20"/>
                            </w:rPr>
                            <w:t>  </w:t>
                          </w:r>
                          <w:r>
                            <w:rPr>
                              <w:rFonts w:ascii="Arial"/>
                              <w:i/>
                              <w:color w:val="231F20"/>
                              <w:sz w:val="20"/>
                            </w:rPr>
                            <w:t>Other</w:t>
                          </w:r>
                          <w:r>
                            <w:rPr>
                              <w:rFonts w:ascii="Arial"/>
                              <w:i/>
                              <w:color w:val="231F20"/>
                              <w:spacing w:val="-1"/>
                              <w:sz w:val="20"/>
                            </w:rPr>
                            <w:t> </w:t>
                          </w:r>
                          <w:r>
                            <w:rPr>
                              <w:rFonts w:ascii="Arial"/>
                              <w:i/>
                              <w:color w:val="231F20"/>
                              <w:spacing w:val="-2"/>
                              <w:sz w:val="20"/>
                            </w:rPr>
                            <w:t>Subsystems</w:t>
                          </w:r>
                        </w:p>
                      </w:txbxContent>
                    </wps:txbx>
                    <wps:bodyPr wrap="square" lIns="0" tIns="0" rIns="0" bIns="0" rtlCol="0">
                      <a:noAutofit/>
                    </wps:bodyPr>
                  </wps:wsp>
                </a:graphicData>
              </a:graphic>
            </wp:anchor>
          </w:drawing>
        </mc:Choice>
        <mc:Fallback>
          <w:pict>
            <v:shape style="position:absolute;margin-left:25.908199pt;margin-top:563.371033pt;width:107.05pt;height:12pt;mso-position-horizontal-relative:page;mso-position-vertical-relative:page;z-index:-25310208" type="#_x0000_t202" id="docshape438" filled="false" stroked="false">
              <v:textbox inset="0,0,0,0">
                <w:txbxContent>
                  <w:p>
                    <w:pPr>
                      <w:spacing w:line="217" w:lineRule="exact" w:before="0"/>
                      <w:ind w:left="20" w:right="0" w:firstLine="0"/>
                      <w:jc w:val="left"/>
                      <w:rPr>
                        <w:rFonts w:ascii="Arial"/>
                        <w:i/>
                        <w:sz w:val="20"/>
                      </w:rPr>
                    </w:pPr>
                    <w:r>
                      <w:rPr>
                        <w:rFonts w:ascii="Arial"/>
                        <w:i/>
                        <w:color w:val="231F20"/>
                        <w:sz w:val="20"/>
                      </w:rPr>
                      <w:t>5-4</w:t>
                    </w:r>
                    <w:r>
                      <w:rPr>
                        <w:rFonts w:ascii="Arial"/>
                        <w:i/>
                        <w:color w:val="231F20"/>
                        <w:spacing w:val="26"/>
                        <w:sz w:val="20"/>
                      </w:rPr>
                      <w:t>  </w:t>
                    </w:r>
                    <w:r>
                      <w:rPr>
                        <w:rFonts w:ascii="Arial"/>
                        <w:i/>
                        <w:color w:val="231F20"/>
                        <w:sz w:val="20"/>
                      </w:rPr>
                      <w:t>Other</w:t>
                    </w:r>
                    <w:r>
                      <w:rPr>
                        <w:rFonts w:ascii="Arial"/>
                        <w:i/>
                        <w:color w:val="231F20"/>
                        <w:spacing w:val="-1"/>
                        <w:sz w:val="20"/>
                      </w:rPr>
                      <w:t> </w:t>
                    </w:r>
                    <w:r>
                      <w:rPr>
                        <w:rFonts w:ascii="Arial"/>
                        <w:i/>
                        <w:color w:val="231F20"/>
                        <w:spacing w:val="-2"/>
                        <w:sz w:val="20"/>
                      </w:rPr>
                      <w:t>Subsystems</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6784">
              <wp:simplePos x="0" y="0"/>
              <wp:positionH relativeFrom="page">
                <wp:posOffset>3355950</wp:posOffset>
              </wp:positionH>
              <wp:positionV relativeFrom="page">
                <wp:posOffset>7154814</wp:posOffset>
              </wp:positionV>
              <wp:extent cx="1661160" cy="152400"/>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166116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MEASurement</w:t>
                          </w:r>
                          <w:r>
                            <w:rPr>
                              <w:rFonts w:ascii="Arial"/>
                              <w:i/>
                              <w:color w:val="231F20"/>
                              <w:spacing w:val="-9"/>
                              <w:sz w:val="20"/>
                            </w:rPr>
                            <w:t> </w:t>
                          </w:r>
                          <w:r>
                            <w:rPr>
                              <w:rFonts w:ascii="Arial"/>
                              <w:i/>
                              <w:color w:val="231F20"/>
                              <w:sz w:val="20"/>
                            </w:rPr>
                            <w:t>Function</w:t>
                          </w:r>
                          <w:r>
                            <w:rPr>
                              <w:rFonts w:ascii="Arial"/>
                              <w:i/>
                              <w:color w:val="231F20"/>
                              <w:spacing w:val="63"/>
                              <w:w w:val="150"/>
                              <w:sz w:val="20"/>
                            </w:rPr>
                            <w:t> </w:t>
                          </w:r>
                          <w:r>
                            <w:rPr>
                              <w:rFonts w:ascii="Arial"/>
                              <w:i/>
                              <w:color w:val="231F20"/>
                              <w:sz w:val="20"/>
                            </w:rPr>
                            <w:t>5-</w:t>
                          </w:r>
                          <w:r>
                            <w:rPr>
                              <w:rFonts w:ascii="Arial"/>
                              <w:i/>
                              <w:color w:val="231F20"/>
                              <w:spacing w:val="-10"/>
                              <w:sz w:val="20"/>
                            </w:rPr>
                            <w:t>5</w:t>
                          </w:r>
                        </w:p>
                      </w:txbxContent>
                    </wps:txbx>
                    <wps:bodyPr wrap="square" lIns="0" tIns="0" rIns="0" bIns="0" rtlCol="0">
                      <a:noAutofit/>
                    </wps:bodyPr>
                  </wps:wsp>
                </a:graphicData>
              </a:graphic>
            </wp:anchor>
          </w:drawing>
        </mc:Choice>
        <mc:Fallback>
          <w:pict>
            <v:shape style="position:absolute;margin-left:264.248108pt;margin-top:563.371216pt;width:130.8pt;height:12pt;mso-position-horizontal-relative:page;mso-position-vertical-relative:page;z-index:-25309696" type="#_x0000_t202" id="docshape439" filled="false" stroked="false">
              <v:textbox inset="0,0,0,0">
                <w:txbxContent>
                  <w:p>
                    <w:pPr>
                      <w:spacing w:line="217" w:lineRule="exact" w:before="0"/>
                      <w:ind w:left="20" w:right="0" w:firstLine="0"/>
                      <w:jc w:val="left"/>
                      <w:rPr>
                        <w:rFonts w:ascii="Arial"/>
                        <w:i/>
                        <w:sz w:val="20"/>
                      </w:rPr>
                    </w:pPr>
                    <w:r>
                      <w:rPr>
                        <w:rFonts w:ascii="Arial"/>
                        <w:i/>
                        <w:color w:val="231F20"/>
                        <w:sz w:val="20"/>
                      </w:rPr>
                      <w:t>MEASurement</w:t>
                    </w:r>
                    <w:r>
                      <w:rPr>
                        <w:rFonts w:ascii="Arial"/>
                        <w:i/>
                        <w:color w:val="231F20"/>
                        <w:spacing w:val="-9"/>
                        <w:sz w:val="20"/>
                      </w:rPr>
                      <w:t> </w:t>
                    </w:r>
                    <w:r>
                      <w:rPr>
                        <w:rFonts w:ascii="Arial"/>
                        <w:i/>
                        <w:color w:val="231F20"/>
                        <w:sz w:val="20"/>
                      </w:rPr>
                      <w:t>Function</w:t>
                    </w:r>
                    <w:r>
                      <w:rPr>
                        <w:rFonts w:ascii="Arial"/>
                        <w:i/>
                        <w:color w:val="231F20"/>
                        <w:spacing w:val="63"/>
                        <w:w w:val="150"/>
                        <w:sz w:val="20"/>
                      </w:rPr>
                      <w:t> </w:t>
                    </w:r>
                    <w:r>
                      <w:rPr>
                        <w:rFonts w:ascii="Arial"/>
                        <w:i/>
                        <w:color w:val="231F20"/>
                        <w:sz w:val="20"/>
                      </w:rPr>
                      <w:t>5-</w:t>
                    </w:r>
                    <w:r>
                      <w:rPr>
                        <w:rFonts w:ascii="Arial"/>
                        <w:i/>
                        <w:color w:val="231F20"/>
                        <w:spacing w:val="-10"/>
                        <w:sz w:val="20"/>
                      </w:rPr>
                      <w:t>5</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7808">
              <wp:simplePos x="0" y="0"/>
              <wp:positionH relativeFrom="page">
                <wp:posOffset>329034</wp:posOffset>
              </wp:positionH>
              <wp:positionV relativeFrom="page">
                <wp:posOffset>7154812</wp:posOffset>
              </wp:positionV>
              <wp:extent cx="1661160" cy="152400"/>
              <wp:effectExtent l="0" t="0" r="0" b="0"/>
              <wp:wrapNone/>
              <wp:docPr id="587" name="Textbox 587"/>
              <wp:cNvGraphicFramePr>
                <a:graphicFrameLocks/>
              </wp:cNvGraphicFramePr>
              <a:graphic>
                <a:graphicData uri="http://schemas.microsoft.com/office/word/2010/wordprocessingShape">
                  <wps:wsp>
                    <wps:cNvPr id="587" name="Textbox 587"/>
                    <wps:cNvSpPr txBox="1"/>
                    <wps:spPr>
                      <a:xfrm>
                        <a:off x="0" y="0"/>
                        <a:ext cx="166116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5-6</w:t>
                          </w:r>
                          <w:r>
                            <w:rPr>
                              <w:rFonts w:ascii="Arial"/>
                              <w:i/>
                              <w:color w:val="231F20"/>
                              <w:spacing w:val="26"/>
                              <w:sz w:val="20"/>
                            </w:rPr>
                            <w:t>  </w:t>
                          </w:r>
                          <w:r>
                            <w:rPr>
                              <w:rFonts w:ascii="Arial"/>
                              <w:i/>
                              <w:color w:val="231F20"/>
                              <w:sz w:val="20"/>
                            </w:rPr>
                            <w:t>MEASurement</w:t>
                          </w:r>
                          <w:r>
                            <w:rPr>
                              <w:rFonts w:ascii="Arial"/>
                              <w:i/>
                              <w:color w:val="231F20"/>
                              <w:spacing w:val="-4"/>
                              <w:sz w:val="20"/>
                            </w:rPr>
                            <w:t> </w:t>
                          </w:r>
                          <w:r>
                            <w:rPr>
                              <w:rFonts w:ascii="Arial"/>
                              <w:i/>
                              <w:color w:val="231F20"/>
                              <w:spacing w:val="-2"/>
                              <w:sz w:val="20"/>
                            </w:rPr>
                            <w:t>Function</w:t>
                          </w:r>
                        </w:p>
                      </w:txbxContent>
                    </wps:txbx>
                    <wps:bodyPr wrap="square" lIns="0" tIns="0" rIns="0" bIns="0" rtlCol="0">
                      <a:noAutofit/>
                    </wps:bodyPr>
                  </wps:wsp>
                </a:graphicData>
              </a:graphic>
            </wp:anchor>
          </w:drawing>
        </mc:Choice>
        <mc:Fallback>
          <w:pict>
            <v:shape style="position:absolute;margin-left:25.908199pt;margin-top:563.371033pt;width:130.8pt;height:12pt;mso-position-horizontal-relative:page;mso-position-vertical-relative:page;z-index:-25308672" type="#_x0000_t202" id="docshape527" filled="false" stroked="false">
              <v:textbox inset="0,0,0,0">
                <w:txbxContent>
                  <w:p>
                    <w:pPr>
                      <w:spacing w:line="217" w:lineRule="exact" w:before="0"/>
                      <w:ind w:left="20" w:right="0" w:firstLine="0"/>
                      <w:jc w:val="left"/>
                      <w:rPr>
                        <w:rFonts w:ascii="Arial"/>
                        <w:i/>
                        <w:sz w:val="20"/>
                      </w:rPr>
                    </w:pPr>
                    <w:r>
                      <w:rPr>
                        <w:rFonts w:ascii="Arial"/>
                        <w:i/>
                        <w:color w:val="231F20"/>
                        <w:sz w:val="20"/>
                      </w:rPr>
                      <w:t>5-6</w:t>
                    </w:r>
                    <w:r>
                      <w:rPr>
                        <w:rFonts w:ascii="Arial"/>
                        <w:i/>
                        <w:color w:val="231F20"/>
                        <w:spacing w:val="26"/>
                        <w:sz w:val="20"/>
                      </w:rPr>
                      <w:t>  </w:t>
                    </w:r>
                    <w:r>
                      <w:rPr>
                        <w:rFonts w:ascii="Arial"/>
                        <w:i/>
                        <w:color w:val="231F20"/>
                        <w:sz w:val="20"/>
                      </w:rPr>
                      <w:t>MEASurement</w:t>
                    </w:r>
                    <w:r>
                      <w:rPr>
                        <w:rFonts w:ascii="Arial"/>
                        <w:i/>
                        <w:color w:val="231F20"/>
                        <w:spacing w:val="-4"/>
                        <w:sz w:val="20"/>
                      </w:rPr>
                      <w:t> </w:t>
                    </w:r>
                    <w:r>
                      <w:rPr>
                        <w:rFonts w:ascii="Arial"/>
                        <w:i/>
                        <w:color w:val="231F20"/>
                        <w:spacing w:val="-2"/>
                        <w:sz w:val="20"/>
                      </w:rPr>
                      <w:t>Function</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57632">
              <wp:simplePos x="0" y="0"/>
              <wp:positionH relativeFrom="page">
                <wp:posOffset>3543793</wp:posOffset>
              </wp:positionH>
              <wp:positionV relativeFrom="page">
                <wp:posOffset>7154813</wp:posOffset>
              </wp:positionV>
              <wp:extent cx="1473200" cy="1524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47320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Manual</w:t>
                          </w:r>
                          <w:r>
                            <w:rPr>
                              <w:rFonts w:ascii="Arial"/>
                              <w:i/>
                              <w:color w:val="231F20"/>
                              <w:spacing w:val="-5"/>
                              <w:sz w:val="20"/>
                            </w:rPr>
                            <w:t> </w:t>
                          </w:r>
                          <w:r>
                            <w:rPr>
                              <w:rFonts w:ascii="Arial"/>
                              <w:i/>
                              <w:color w:val="231F20"/>
                              <w:sz w:val="20"/>
                            </w:rPr>
                            <w:t>Conventions</w:t>
                          </w:r>
                          <w:r>
                            <w:rPr>
                              <w:rFonts w:ascii="Arial"/>
                              <w:i/>
                              <w:color w:val="231F20"/>
                              <w:spacing w:val="68"/>
                              <w:w w:val="150"/>
                              <w:sz w:val="20"/>
                            </w:rPr>
                            <w:t> </w:t>
                          </w:r>
                          <w:r>
                            <w:rPr>
                              <w:rFonts w:ascii="Arial"/>
                              <w:i/>
                              <w:color w:val="231F20"/>
                              <w:sz w:val="20"/>
                            </w:rPr>
                            <w:t>1-</w:t>
                          </w:r>
                          <w:r>
                            <w:rPr>
                              <w:rFonts w:ascii="Arial"/>
                              <w:i/>
                              <w:color w:val="231F20"/>
                              <w:spacing w:val="-10"/>
                              <w:sz w:val="20"/>
                            </w:rPr>
                            <w:t>3</w:t>
                          </w:r>
                        </w:p>
                      </w:txbxContent>
                    </wps:txbx>
                    <wps:bodyPr wrap="square" lIns="0" tIns="0" rIns="0" bIns="0" rtlCol="0">
                      <a:noAutofit/>
                    </wps:bodyPr>
                  </wps:wsp>
                </a:graphicData>
              </a:graphic>
            </wp:anchor>
          </w:drawing>
        </mc:Choice>
        <mc:Fallback>
          <w:pict>
            <v:shape style="position:absolute;margin-left:279.038879pt;margin-top:563.371155pt;width:116pt;height:12pt;mso-position-horizontal-relative:page;mso-position-vertical-relative:page;z-index:-25358848" type="#_x0000_t202" id="docshape16" filled="false" stroked="false">
              <v:textbox inset="0,0,0,0">
                <w:txbxContent>
                  <w:p>
                    <w:pPr>
                      <w:spacing w:line="217" w:lineRule="exact" w:before="0"/>
                      <w:ind w:left="20" w:right="0" w:firstLine="0"/>
                      <w:jc w:val="left"/>
                      <w:rPr>
                        <w:rFonts w:ascii="Arial"/>
                        <w:i/>
                        <w:sz w:val="20"/>
                      </w:rPr>
                    </w:pPr>
                    <w:r>
                      <w:rPr>
                        <w:rFonts w:ascii="Arial"/>
                        <w:i/>
                        <w:color w:val="231F20"/>
                        <w:sz w:val="20"/>
                      </w:rPr>
                      <w:t>Manual</w:t>
                    </w:r>
                    <w:r>
                      <w:rPr>
                        <w:rFonts w:ascii="Arial"/>
                        <w:i/>
                        <w:color w:val="231F20"/>
                        <w:spacing w:val="-5"/>
                        <w:sz w:val="20"/>
                      </w:rPr>
                      <w:t> </w:t>
                    </w:r>
                    <w:r>
                      <w:rPr>
                        <w:rFonts w:ascii="Arial"/>
                        <w:i/>
                        <w:color w:val="231F20"/>
                        <w:sz w:val="20"/>
                      </w:rPr>
                      <w:t>Conventions</w:t>
                    </w:r>
                    <w:r>
                      <w:rPr>
                        <w:rFonts w:ascii="Arial"/>
                        <w:i/>
                        <w:color w:val="231F20"/>
                        <w:spacing w:val="68"/>
                        <w:w w:val="150"/>
                        <w:sz w:val="20"/>
                      </w:rPr>
                      <w:t> </w:t>
                    </w:r>
                    <w:r>
                      <w:rPr>
                        <w:rFonts w:ascii="Arial"/>
                        <w:i/>
                        <w:color w:val="231F20"/>
                        <w:sz w:val="20"/>
                      </w:rPr>
                      <w:t>1-</w:t>
                    </w:r>
                    <w:r>
                      <w:rPr>
                        <w:rFonts w:ascii="Arial"/>
                        <w:i/>
                        <w:color w:val="231F20"/>
                        <w:spacing w:val="-10"/>
                        <w:sz w:val="20"/>
                      </w:rPr>
                      <w:t>3</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9856">
              <wp:simplePos x="0" y="0"/>
              <wp:positionH relativeFrom="page">
                <wp:posOffset>329034</wp:posOffset>
              </wp:positionH>
              <wp:positionV relativeFrom="page">
                <wp:posOffset>7154791</wp:posOffset>
              </wp:positionV>
              <wp:extent cx="978535" cy="152400"/>
              <wp:effectExtent l="0" t="0" r="0" b="0"/>
              <wp:wrapNone/>
              <wp:docPr id="591" name="Textbox 591"/>
              <wp:cNvGraphicFramePr>
                <a:graphicFrameLocks/>
              </wp:cNvGraphicFramePr>
              <a:graphic>
                <a:graphicData uri="http://schemas.microsoft.com/office/word/2010/wordprocessingShape">
                  <wps:wsp>
                    <wps:cNvPr id="591" name="Textbox 591"/>
                    <wps:cNvSpPr txBox="1"/>
                    <wps:spPr>
                      <a:xfrm>
                        <a:off x="0" y="0"/>
                        <a:ext cx="97853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6-2</w:t>
                          </w:r>
                          <w:r>
                            <w:rPr>
                              <w:rFonts w:ascii="Arial"/>
                              <w:i/>
                              <w:color w:val="231F20"/>
                              <w:spacing w:val="79"/>
                              <w:w w:val="150"/>
                              <w:sz w:val="20"/>
                            </w:rPr>
                            <w:t> </w:t>
                          </w:r>
                          <w:r>
                            <w:rPr>
                              <w:rFonts w:ascii="Arial"/>
                              <w:i/>
                              <w:color w:val="231F20"/>
                              <w:spacing w:val="-2"/>
                              <w:sz w:val="20"/>
                            </w:rPr>
                            <w:t>Introduction</w:t>
                          </w:r>
                        </w:p>
                      </w:txbxContent>
                    </wps:txbx>
                    <wps:bodyPr wrap="square" lIns="0" tIns="0" rIns="0" bIns="0" rtlCol="0">
                      <a:noAutofit/>
                    </wps:bodyPr>
                  </wps:wsp>
                </a:graphicData>
              </a:graphic>
            </wp:anchor>
          </w:drawing>
        </mc:Choice>
        <mc:Fallback>
          <w:pict>
            <v:shape style="position:absolute;margin-left:25.908199pt;margin-top:563.369385pt;width:77.05pt;height:12pt;mso-position-horizontal-relative:page;mso-position-vertical-relative:page;z-index:-25306624" type="#_x0000_t202" id="docshape530" filled="false" stroked="false">
              <v:textbox inset="0,0,0,0">
                <w:txbxContent>
                  <w:p>
                    <w:pPr>
                      <w:spacing w:line="217" w:lineRule="exact" w:before="0"/>
                      <w:ind w:left="20" w:right="0" w:firstLine="0"/>
                      <w:jc w:val="left"/>
                      <w:rPr>
                        <w:rFonts w:ascii="Arial"/>
                        <w:i/>
                        <w:sz w:val="20"/>
                      </w:rPr>
                    </w:pPr>
                    <w:r>
                      <w:rPr>
                        <w:rFonts w:ascii="Arial"/>
                        <w:i/>
                        <w:color w:val="231F20"/>
                        <w:sz w:val="20"/>
                      </w:rPr>
                      <w:t>6-2</w:t>
                    </w:r>
                    <w:r>
                      <w:rPr>
                        <w:rFonts w:ascii="Arial"/>
                        <w:i/>
                        <w:color w:val="231F20"/>
                        <w:spacing w:val="79"/>
                        <w:w w:val="150"/>
                        <w:sz w:val="20"/>
                      </w:rPr>
                      <w:t> </w:t>
                    </w:r>
                    <w:r>
                      <w:rPr>
                        <w:rFonts w:ascii="Arial"/>
                        <w:i/>
                        <w:color w:val="231F20"/>
                        <w:spacing w:val="-2"/>
                        <w:sz w:val="20"/>
                      </w:rPr>
                      <w:t>Introduction</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0368">
              <wp:simplePos x="0" y="0"/>
              <wp:positionH relativeFrom="page">
                <wp:posOffset>3509559</wp:posOffset>
              </wp:positionH>
              <wp:positionV relativeFrom="page">
                <wp:posOffset>7154814</wp:posOffset>
              </wp:positionV>
              <wp:extent cx="1507490" cy="152400"/>
              <wp:effectExtent l="0" t="0" r="0" b="0"/>
              <wp:wrapNone/>
              <wp:docPr id="592" name="Textbox 592"/>
              <wp:cNvGraphicFramePr>
                <a:graphicFrameLocks/>
              </wp:cNvGraphicFramePr>
              <a:graphic>
                <a:graphicData uri="http://schemas.microsoft.com/office/word/2010/wordprocessingShape">
                  <wps:wsp>
                    <wps:cNvPr id="592" name="Textbox 592"/>
                    <wps:cNvSpPr txBox="1"/>
                    <wps:spPr>
                      <a:xfrm>
                        <a:off x="0" y="0"/>
                        <a:ext cx="150749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Calculate</w:t>
                          </w:r>
                          <w:r>
                            <w:rPr>
                              <w:rFonts w:ascii="Arial"/>
                              <w:i/>
                              <w:color w:val="231F20"/>
                              <w:spacing w:val="-3"/>
                              <w:sz w:val="20"/>
                            </w:rPr>
                            <w:t> </w:t>
                          </w:r>
                          <w:r>
                            <w:rPr>
                              <w:rFonts w:ascii="Arial"/>
                              <w:i/>
                              <w:color w:val="231F20"/>
                              <w:sz w:val="20"/>
                            </w:rPr>
                            <w:t>Subsystem</w:t>
                          </w:r>
                          <w:r>
                            <w:rPr>
                              <w:rFonts w:ascii="Arial"/>
                              <w:i/>
                              <w:color w:val="231F20"/>
                              <w:spacing w:val="75"/>
                              <w:w w:val="150"/>
                              <w:sz w:val="20"/>
                            </w:rPr>
                            <w:t> </w:t>
                          </w:r>
                          <w:r>
                            <w:rPr>
                              <w:rFonts w:ascii="Arial"/>
                              <w:i/>
                              <w:color w:val="231F20"/>
                              <w:sz w:val="20"/>
                            </w:rPr>
                            <w:t>6-</w:t>
                          </w:r>
                          <w:r>
                            <w:rPr>
                              <w:rFonts w:ascii="Arial"/>
                              <w:i/>
                              <w:color w:val="231F20"/>
                              <w:spacing w:val="-10"/>
                              <w:sz w:val="20"/>
                            </w:rPr>
                            <w:t>3</w:t>
                          </w:r>
                        </w:p>
                      </w:txbxContent>
                    </wps:txbx>
                    <wps:bodyPr wrap="square" lIns="0" tIns="0" rIns="0" bIns="0" rtlCol="0">
                      <a:noAutofit/>
                    </wps:bodyPr>
                  </wps:wsp>
                </a:graphicData>
              </a:graphic>
            </wp:anchor>
          </w:drawing>
        </mc:Choice>
        <mc:Fallback>
          <w:pict>
            <v:shape style="position:absolute;margin-left:276.343262pt;margin-top:563.371216pt;width:118.7pt;height:12pt;mso-position-horizontal-relative:page;mso-position-vertical-relative:page;z-index:-25306112" type="#_x0000_t202" id="docshape531" filled="false" stroked="false">
              <v:textbox inset="0,0,0,0">
                <w:txbxContent>
                  <w:p>
                    <w:pPr>
                      <w:spacing w:line="217" w:lineRule="exact" w:before="0"/>
                      <w:ind w:left="20" w:right="0" w:firstLine="0"/>
                      <w:jc w:val="left"/>
                      <w:rPr>
                        <w:rFonts w:ascii="Arial"/>
                        <w:i/>
                        <w:sz w:val="20"/>
                      </w:rPr>
                    </w:pPr>
                    <w:r>
                      <w:rPr>
                        <w:rFonts w:ascii="Arial"/>
                        <w:i/>
                        <w:color w:val="231F20"/>
                        <w:sz w:val="20"/>
                      </w:rPr>
                      <w:t>Calculate</w:t>
                    </w:r>
                    <w:r>
                      <w:rPr>
                        <w:rFonts w:ascii="Arial"/>
                        <w:i/>
                        <w:color w:val="231F20"/>
                        <w:spacing w:val="-3"/>
                        <w:sz w:val="20"/>
                      </w:rPr>
                      <w:t> </w:t>
                    </w:r>
                    <w:r>
                      <w:rPr>
                        <w:rFonts w:ascii="Arial"/>
                        <w:i/>
                        <w:color w:val="231F20"/>
                        <w:sz w:val="20"/>
                      </w:rPr>
                      <w:t>Subsystem</w:t>
                    </w:r>
                    <w:r>
                      <w:rPr>
                        <w:rFonts w:ascii="Arial"/>
                        <w:i/>
                        <w:color w:val="231F20"/>
                        <w:spacing w:val="75"/>
                        <w:w w:val="150"/>
                        <w:sz w:val="20"/>
                      </w:rPr>
                      <w:t> </w:t>
                    </w:r>
                    <w:r>
                      <w:rPr>
                        <w:rFonts w:ascii="Arial"/>
                        <w:i/>
                        <w:color w:val="231F20"/>
                        <w:sz w:val="20"/>
                      </w:rPr>
                      <w:t>6-</w:t>
                    </w:r>
                    <w:r>
                      <w:rPr>
                        <w:rFonts w:ascii="Arial"/>
                        <w:i/>
                        <w:color w:val="231F20"/>
                        <w:spacing w:val="-10"/>
                        <w:sz w:val="20"/>
                      </w:rPr>
                      <w:t>3</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2416">
              <wp:simplePos x="0" y="0"/>
              <wp:positionH relativeFrom="page">
                <wp:posOffset>329034</wp:posOffset>
              </wp:positionH>
              <wp:positionV relativeFrom="page">
                <wp:posOffset>7154778</wp:posOffset>
              </wp:positionV>
              <wp:extent cx="1387475" cy="152400"/>
              <wp:effectExtent l="0" t="0" r="0" b="0"/>
              <wp:wrapNone/>
              <wp:docPr id="596" name="Textbox 596"/>
              <wp:cNvGraphicFramePr>
                <a:graphicFrameLocks/>
              </wp:cNvGraphicFramePr>
              <a:graphic>
                <a:graphicData uri="http://schemas.microsoft.com/office/word/2010/wordprocessingShape">
                  <wps:wsp>
                    <wps:cNvPr id="596" name="Textbox 596"/>
                    <wps:cNvSpPr txBox="1"/>
                    <wps:spPr>
                      <a:xfrm>
                        <a:off x="0" y="0"/>
                        <a:ext cx="138747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6-4</w:t>
                          </w:r>
                          <w:r>
                            <w:rPr>
                              <w:rFonts w:ascii="Arial"/>
                              <w:i/>
                              <w:color w:val="231F20"/>
                              <w:spacing w:val="73"/>
                              <w:w w:val="150"/>
                              <w:sz w:val="20"/>
                            </w:rPr>
                            <w:t> </w:t>
                          </w:r>
                          <w:r>
                            <w:rPr>
                              <w:rFonts w:ascii="Arial"/>
                              <w:i/>
                              <w:color w:val="231F20"/>
                              <w:sz w:val="20"/>
                            </w:rPr>
                            <w:t>Configure</w:t>
                          </w:r>
                          <w:r>
                            <w:rPr>
                              <w:rFonts w:ascii="Arial"/>
                              <w:i/>
                              <w:color w:val="231F20"/>
                              <w:spacing w:val="-3"/>
                              <w:sz w:val="20"/>
                            </w:rPr>
                            <w:t> </w:t>
                          </w:r>
                          <w:r>
                            <w:rPr>
                              <w:rFonts w:ascii="Arial"/>
                              <w:i/>
                              <w:color w:val="231F20"/>
                              <w:spacing w:val="-2"/>
                              <w:sz w:val="20"/>
                            </w:rPr>
                            <w:t>Function</w:t>
                          </w:r>
                        </w:p>
                      </w:txbxContent>
                    </wps:txbx>
                    <wps:bodyPr wrap="square" lIns="0" tIns="0" rIns="0" bIns="0" rtlCol="0">
                      <a:noAutofit/>
                    </wps:bodyPr>
                  </wps:wsp>
                </a:graphicData>
              </a:graphic>
            </wp:anchor>
          </w:drawing>
        </mc:Choice>
        <mc:Fallback>
          <w:pict>
            <v:shape style="position:absolute;margin-left:25.908199pt;margin-top:563.368347pt;width:109.25pt;height:12pt;mso-position-horizontal-relative:page;mso-position-vertical-relative:page;z-index:-25304064" type="#_x0000_t202" id="docshape534" filled="false" stroked="false">
              <v:textbox inset="0,0,0,0">
                <w:txbxContent>
                  <w:p>
                    <w:pPr>
                      <w:spacing w:line="217" w:lineRule="exact" w:before="0"/>
                      <w:ind w:left="20" w:right="0" w:firstLine="0"/>
                      <w:jc w:val="left"/>
                      <w:rPr>
                        <w:rFonts w:ascii="Arial"/>
                        <w:i/>
                        <w:sz w:val="20"/>
                      </w:rPr>
                    </w:pPr>
                    <w:r>
                      <w:rPr>
                        <w:rFonts w:ascii="Arial"/>
                        <w:i/>
                        <w:color w:val="231F20"/>
                        <w:sz w:val="20"/>
                      </w:rPr>
                      <w:t>6-4</w:t>
                    </w:r>
                    <w:r>
                      <w:rPr>
                        <w:rFonts w:ascii="Arial"/>
                        <w:i/>
                        <w:color w:val="231F20"/>
                        <w:spacing w:val="73"/>
                        <w:w w:val="150"/>
                        <w:sz w:val="20"/>
                      </w:rPr>
                      <w:t> </w:t>
                    </w:r>
                    <w:r>
                      <w:rPr>
                        <w:rFonts w:ascii="Arial"/>
                        <w:i/>
                        <w:color w:val="231F20"/>
                        <w:sz w:val="20"/>
                      </w:rPr>
                      <w:t>Configure</w:t>
                    </w:r>
                    <w:r>
                      <w:rPr>
                        <w:rFonts w:ascii="Arial"/>
                        <w:i/>
                        <w:color w:val="231F20"/>
                        <w:spacing w:val="-3"/>
                        <w:sz w:val="20"/>
                      </w:rPr>
                      <w:t> </w:t>
                    </w:r>
                    <w:r>
                      <w:rPr>
                        <w:rFonts w:ascii="Arial"/>
                        <w:i/>
                        <w:color w:val="231F20"/>
                        <w:spacing w:val="-2"/>
                        <w:sz w:val="20"/>
                      </w:rPr>
                      <w:t>Function</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2928">
              <wp:simplePos x="0" y="0"/>
              <wp:positionH relativeFrom="page">
                <wp:posOffset>3638082</wp:posOffset>
              </wp:positionH>
              <wp:positionV relativeFrom="page">
                <wp:posOffset>7154814</wp:posOffset>
              </wp:positionV>
              <wp:extent cx="1378585" cy="152400"/>
              <wp:effectExtent l="0" t="0" r="0" b="0"/>
              <wp:wrapNone/>
              <wp:docPr id="597" name="Textbox 597"/>
              <wp:cNvGraphicFramePr>
                <a:graphicFrameLocks/>
              </wp:cNvGraphicFramePr>
              <a:graphic>
                <a:graphicData uri="http://schemas.microsoft.com/office/word/2010/wordprocessingShape">
                  <wps:wsp>
                    <wps:cNvPr id="597" name="Textbox 597"/>
                    <wps:cNvSpPr txBox="1"/>
                    <wps:spPr>
                      <a:xfrm>
                        <a:off x="0" y="0"/>
                        <a:ext cx="137858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Format</w:t>
                          </w:r>
                          <w:r>
                            <w:rPr>
                              <w:rFonts w:ascii="Arial"/>
                              <w:i/>
                              <w:color w:val="231F20"/>
                              <w:spacing w:val="-1"/>
                              <w:sz w:val="20"/>
                            </w:rPr>
                            <w:t> </w:t>
                          </w:r>
                          <w:r>
                            <w:rPr>
                              <w:rFonts w:ascii="Arial"/>
                              <w:i/>
                              <w:color w:val="231F20"/>
                              <w:sz w:val="20"/>
                            </w:rPr>
                            <w:t>Subsystem</w:t>
                          </w:r>
                          <w:r>
                            <w:rPr>
                              <w:rFonts w:ascii="Arial"/>
                              <w:i/>
                              <w:color w:val="231F20"/>
                              <w:spacing w:val="78"/>
                              <w:w w:val="150"/>
                              <w:sz w:val="20"/>
                            </w:rPr>
                            <w:t> </w:t>
                          </w:r>
                          <w:r>
                            <w:rPr>
                              <w:rFonts w:ascii="Arial"/>
                              <w:i/>
                              <w:color w:val="231F20"/>
                              <w:sz w:val="20"/>
                            </w:rPr>
                            <w:t>6-</w:t>
                          </w:r>
                          <w:r>
                            <w:rPr>
                              <w:rFonts w:ascii="Arial"/>
                              <w:i/>
                              <w:color w:val="231F20"/>
                              <w:spacing w:val="-10"/>
                              <w:sz w:val="20"/>
                            </w:rPr>
                            <w:t>5</w:t>
                          </w:r>
                        </w:p>
                      </w:txbxContent>
                    </wps:txbx>
                    <wps:bodyPr wrap="square" lIns="0" tIns="0" rIns="0" bIns="0" rtlCol="0">
                      <a:noAutofit/>
                    </wps:bodyPr>
                  </wps:wsp>
                </a:graphicData>
              </a:graphic>
            </wp:anchor>
          </w:drawing>
        </mc:Choice>
        <mc:Fallback>
          <w:pict>
            <v:shape style="position:absolute;margin-left:286.463165pt;margin-top:563.371216pt;width:108.55pt;height:12pt;mso-position-horizontal-relative:page;mso-position-vertical-relative:page;z-index:-25303552" type="#_x0000_t202" id="docshape535" filled="false" stroked="false">
              <v:textbox inset="0,0,0,0">
                <w:txbxContent>
                  <w:p>
                    <w:pPr>
                      <w:spacing w:line="217" w:lineRule="exact" w:before="0"/>
                      <w:ind w:left="20" w:right="0" w:firstLine="0"/>
                      <w:jc w:val="left"/>
                      <w:rPr>
                        <w:rFonts w:ascii="Arial"/>
                        <w:i/>
                        <w:sz w:val="20"/>
                      </w:rPr>
                    </w:pPr>
                    <w:r>
                      <w:rPr>
                        <w:rFonts w:ascii="Arial"/>
                        <w:i/>
                        <w:color w:val="231F20"/>
                        <w:sz w:val="20"/>
                      </w:rPr>
                      <w:t>Format</w:t>
                    </w:r>
                    <w:r>
                      <w:rPr>
                        <w:rFonts w:ascii="Arial"/>
                        <w:i/>
                        <w:color w:val="231F20"/>
                        <w:spacing w:val="-1"/>
                        <w:sz w:val="20"/>
                      </w:rPr>
                      <w:t> </w:t>
                    </w:r>
                    <w:r>
                      <w:rPr>
                        <w:rFonts w:ascii="Arial"/>
                        <w:i/>
                        <w:color w:val="231F20"/>
                        <w:sz w:val="20"/>
                      </w:rPr>
                      <w:t>Subsystem</w:t>
                    </w:r>
                    <w:r>
                      <w:rPr>
                        <w:rFonts w:ascii="Arial"/>
                        <w:i/>
                        <w:color w:val="231F20"/>
                        <w:spacing w:val="78"/>
                        <w:w w:val="150"/>
                        <w:sz w:val="20"/>
                      </w:rPr>
                      <w:t> </w:t>
                    </w:r>
                    <w:r>
                      <w:rPr>
                        <w:rFonts w:ascii="Arial"/>
                        <w:i/>
                        <w:color w:val="231F20"/>
                        <w:sz w:val="20"/>
                      </w:rPr>
                      <w:t>6-</w:t>
                    </w:r>
                    <w:r>
                      <w:rPr>
                        <w:rFonts w:ascii="Arial"/>
                        <w:i/>
                        <w:color w:val="231F20"/>
                        <w:spacing w:val="-10"/>
                        <w:sz w:val="20"/>
                      </w:rPr>
                      <w:t>5</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4976">
              <wp:simplePos x="0" y="0"/>
              <wp:positionH relativeFrom="page">
                <wp:posOffset>329034</wp:posOffset>
              </wp:positionH>
              <wp:positionV relativeFrom="page">
                <wp:posOffset>7154812</wp:posOffset>
              </wp:positionV>
              <wp:extent cx="1323975" cy="152400"/>
              <wp:effectExtent l="0" t="0" r="0" b="0"/>
              <wp:wrapNone/>
              <wp:docPr id="601" name="Textbox 601"/>
              <wp:cNvGraphicFramePr>
                <a:graphicFrameLocks/>
              </wp:cNvGraphicFramePr>
              <a:graphic>
                <a:graphicData uri="http://schemas.microsoft.com/office/word/2010/wordprocessingShape">
                  <wps:wsp>
                    <wps:cNvPr id="601" name="Textbox 601"/>
                    <wps:cNvSpPr txBox="1"/>
                    <wps:spPr>
                      <a:xfrm>
                        <a:off x="0" y="0"/>
                        <a:ext cx="132397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6-6</w:t>
                          </w:r>
                          <w:r>
                            <w:rPr>
                              <w:rFonts w:ascii="Arial"/>
                              <w:i/>
                              <w:color w:val="231F20"/>
                              <w:spacing w:val="26"/>
                              <w:sz w:val="20"/>
                            </w:rPr>
                            <w:t>  </w:t>
                          </w:r>
                          <w:r>
                            <w:rPr>
                              <w:rFonts w:ascii="Arial"/>
                              <w:i/>
                              <w:color w:val="231F20"/>
                              <w:sz w:val="20"/>
                            </w:rPr>
                            <w:t>Input</w:t>
                          </w:r>
                          <w:r>
                            <w:rPr>
                              <w:rFonts w:ascii="Arial"/>
                              <w:i/>
                              <w:color w:val="231F20"/>
                              <w:spacing w:val="-1"/>
                              <w:sz w:val="20"/>
                            </w:rPr>
                            <w:t> </w:t>
                          </w:r>
                          <w:r>
                            <w:rPr>
                              <w:rFonts w:ascii="Arial"/>
                              <w:i/>
                              <w:color w:val="231F20"/>
                              <w:spacing w:val="-2"/>
                              <w:sz w:val="20"/>
                            </w:rPr>
                            <w:t>Subsystems</w:t>
                          </w:r>
                        </w:p>
                      </w:txbxContent>
                    </wps:txbx>
                    <wps:bodyPr wrap="square" lIns="0" tIns="0" rIns="0" bIns="0" rtlCol="0">
                      <a:noAutofit/>
                    </wps:bodyPr>
                  </wps:wsp>
                </a:graphicData>
              </a:graphic>
            </wp:anchor>
          </w:drawing>
        </mc:Choice>
        <mc:Fallback>
          <w:pict>
            <v:shape style="position:absolute;margin-left:25.908199pt;margin-top:563.371033pt;width:104.25pt;height:12pt;mso-position-horizontal-relative:page;mso-position-vertical-relative:page;z-index:-25301504" type="#_x0000_t202" id="docshape538" filled="false" stroked="false">
              <v:textbox inset="0,0,0,0">
                <w:txbxContent>
                  <w:p>
                    <w:pPr>
                      <w:spacing w:line="217" w:lineRule="exact" w:before="0"/>
                      <w:ind w:left="20" w:right="0" w:firstLine="0"/>
                      <w:jc w:val="left"/>
                      <w:rPr>
                        <w:rFonts w:ascii="Arial"/>
                        <w:i/>
                        <w:sz w:val="20"/>
                      </w:rPr>
                    </w:pPr>
                    <w:r>
                      <w:rPr>
                        <w:rFonts w:ascii="Arial"/>
                        <w:i/>
                        <w:color w:val="231F20"/>
                        <w:sz w:val="20"/>
                      </w:rPr>
                      <w:t>6-6</w:t>
                    </w:r>
                    <w:r>
                      <w:rPr>
                        <w:rFonts w:ascii="Arial"/>
                        <w:i/>
                        <w:color w:val="231F20"/>
                        <w:spacing w:val="26"/>
                        <w:sz w:val="20"/>
                      </w:rPr>
                      <w:t>  </w:t>
                    </w:r>
                    <w:r>
                      <w:rPr>
                        <w:rFonts w:ascii="Arial"/>
                        <w:i/>
                        <w:color w:val="231F20"/>
                        <w:sz w:val="20"/>
                      </w:rPr>
                      <w:t>Input</w:t>
                    </w:r>
                    <w:r>
                      <w:rPr>
                        <w:rFonts w:ascii="Arial"/>
                        <w:i/>
                        <w:color w:val="231F20"/>
                        <w:spacing w:val="-1"/>
                        <w:sz w:val="20"/>
                      </w:rPr>
                      <w:t> </w:t>
                    </w:r>
                    <w:r>
                      <w:rPr>
                        <w:rFonts w:ascii="Arial"/>
                        <w:i/>
                        <w:color w:val="231F20"/>
                        <w:spacing w:val="-2"/>
                        <w:sz w:val="20"/>
                      </w:rPr>
                      <w:t>Subsystems</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5488">
              <wp:simplePos x="0" y="0"/>
              <wp:positionH relativeFrom="page">
                <wp:posOffset>3403858</wp:posOffset>
              </wp:positionH>
              <wp:positionV relativeFrom="page">
                <wp:posOffset>7154814</wp:posOffset>
              </wp:positionV>
              <wp:extent cx="1612900" cy="152400"/>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161290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Measurement</w:t>
                          </w:r>
                          <w:r>
                            <w:rPr>
                              <w:rFonts w:ascii="Arial"/>
                              <w:i/>
                              <w:color w:val="231F20"/>
                              <w:spacing w:val="-6"/>
                              <w:sz w:val="20"/>
                            </w:rPr>
                            <w:t> </w:t>
                          </w:r>
                          <w:r>
                            <w:rPr>
                              <w:rFonts w:ascii="Arial"/>
                              <w:i/>
                              <w:color w:val="231F20"/>
                              <w:sz w:val="20"/>
                            </w:rPr>
                            <w:t>Function</w:t>
                          </w:r>
                          <w:r>
                            <w:rPr>
                              <w:rFonts w:ascii="Arial"/>
                              <w:i/>
                              <w:color w:val="231F20"/>
                              <w:spacing w:val="65"/>
                              <w:w w:val="150"/>
                              <w:sz w:val="20"/>
                            </w:rPr>
                            <w:t> </w:t>
                          </w:r>
                          <w:r>
                            <w:rPr>
                              <w:rFonts w:ascii="Arial"/>
                              <w:i/>
                              <w:color w:val="231F20"/>
                              <w:sz w:val="20"/>
                            </w:rPr>
                            <w:t>6-</w:t>
                          </w:r>
                          <w:r>
                            <w:rPr>
                              <w:rFonts w:ascii="Arial"/>
                              <w:i/>
                              <w:color w:val="231F20"/>
                              <w:spacing w:val="-10"/>
                              <w:sz w:val="20"/>
                            </w:rPr>
                            <w:t>7</w:t>
                          </w:r>
                        </w:p>
                      </w:txbxContent>
                    </wps:txbx>
                    <wps:bodyPr wrap="square" lIns="0" tIns="0" rIns="0" bIns="0" rtlCol="0">
                      <a:noAutofit/>
                    </wps:bodyPr>
                  </wps:wsp>
                </a:graphicData>
              </a:graphic>
            </wp:anchor>
          </w:drawing>
        </mc:Choice>
        <mc:Fallback>
          <w:pict>
            <v:shape style="position:absolute;margin-left:268.020355pt;margin-top:563.371216pt;width:127pt;height:12pt;mso-position-horizontal-relative:page;mso-position-vertical-relative:page;z-index:-25300992" type="#_x0000_t202" id="docshape539" filled="false" stroked="false">
              <v:textbox inset="0,0,0,0">
                <w:txbxContent>
                  <w:p>
                    <w:pPr>
                      <w:spacing w:line="217" w:lineRule="exact" w:before="0"/>
                      <w:ind w:left="20" w:right="0" w:firstLine="0"/>
                      <w:jc w:val="left"/>
                      <w:rPr>
                        <w:rFonts w:ascii="Arial"/>
                        <w:i/>
                        <w:sz w:val="20"/>
                      </w:rPr>
                    </w:pPr>
                    <w:r>
                      <w:rPr>
                        <w:rFonts w:ascii="Arial"/>
                        <w:i/>
                        <w:color w:val="231F20"/>
                        <w:sz w:val="20"/>
                      </w:rPr>
                      <w:t>Measurement</w:t>
                    </w:r>
                    <w:r>
                      <w:rPr>
                        <w:rFonts w:ascii="Arial"/>
                        <w:i/>
                        <w:color w:val="231F20"/>
                        <w:spacing w:val="-6"/>
                        <w:sz w:val="20"/>
                      </w:rPr>
                      <w:t> </w:t>
                    </w:r>
                    <w:r>
                      <w:rPr>
                        <w:rFonts w:ascii="Arial"/>
                        <w:i/>
                        <w:color w:val="231F20"/>
                        <w:sz w:val="20"/>
                      </w:rPr>
                      <w:t>Function</w:t>
                    </w:r>
                    <w:r>
                      <w:rPr>
                        <w:rFonts w:ascii="Arial"/>
                        <w:i/>
                        <w:color w:val="231F20"/>
                        <w:spacing w:val="65"/>
                        <w:w w:val="150"/>
                        <w:sz w:val="20"/>
                      </w:rPr>
                      <w:t> </w:t>
                    </w:r>
                    <w:r>
                      <w:rPr>
                        <w:rFonts w:ascii="Arial"/>
                        <w:i/>
                        <w:color w:val="231F20"/>
                        <w:sz w:val="20"/>
                      </w:rPr>
                      <w:t>6-</w:t>
                    </w:r>
                    <w:r>
                      <w:rPr>
                        <w:rFonts w:ascii="Arial"/>
                        <w:i/>
                        <w:color w:val="231F20"/>
                        <w:spacing w:val="-10"/>
                        <w:sz w:val="20"/>
                      </w:rPr>
                      <w:t>7</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7536">
              <wp:simplePos x="0" y="0"/>
              <wp:positionH relativeFrom="page">
                <wp:posOffset>329034</wp:posOffset>
              </wp:positionH>
              <wp:positionV relativeFrom="page">
                <wp:posOffset>7154812</wp:posOffset>
              </wp:positionV>
              <wp:extent cx="1613535" cy="152400"/>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a:off x="0" y="0"/>
                        <a:ext cx="161353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6-8</w:t>
                          </w:r>
                          <w:r>
                            <w:rPr>
                              <w:rFonts w:ascii="Arial"/>
                              <w:i/>
                              <w:color w:val="231F20"/>
                              <w:spacing w:val="70"/>
                              <w:w w:val="150"/>
                              <w:sz w:val="20"/>
                            </w:rPr>
                            <w:t> </w:t>
                          </w:r>
                          <w:r>
                            <w:rPr>
                              <w:rFonts w:ascii="Arial"/>
                              <w:i/>
                              <w:color w:val="231F20"/>
                              <w:sz w:val="20"/>
                            </w:rPr>
                            <w:t>Measurement</w:t>
                          </w:r>
                          <w:r>
                            <w:rPr>
                              <w:rFonts w:ascii="Arial"/>
                              <w:i/>
                              <w:color w:val="231F20"/>
                              <w:spacing w:val="-3"/>
                              <w:sz w:val="20"/>
                            </w:rPr>
                            <w:t> </w:t>
                          </w:r>
                          <w:r>
                            <w:rPr>
                              <w:rFonts w:ascii="Arial"/>
                              <w:i/>
                              <w:color w:val="231F20"/>
                              <w:spacing w:val="-2"/>
                              <w:sz w:val="20"/>
                            </w:rPr>
                            <w:t>Function</w:t>
                          </w:r>
                        </w:p>
                      </w:txbxContent>
                    </wps:txbx>
                    <wps:bodyPr wrap="square" lIns="0" tIns="0" rIns="0" bIns="0" rtlCol="0">
                      <a:noAutofit/>
                    </wps:bodyPr>
                  </wps:wsp>
                </a:graphicData>
              </a:graphic>
            </wp:anchor>
          </w:drawing>
        </mc:Choice>
        <mc:Fallback>
          <w:pict>
            <v:shape style="position:absolute;margin-left:25.908199pt;margin-top:563.371033pt;width:127.05pt;height:12pt;mso-position-horizontal-relative:page;mso-position-vertical-relative:page;z-index:-25298944" type="#_x0000_t202" id="docshape545" filled="false" stroked="false">
              <v:textbox inset="0,0,0,0">
                <w:txbxContent>
                  <w:p>
                    <w:pPr>
                      <w:spacing w:line="217" w:lineRule="exact" w:before="0"/>
                      <w:ind w:left="20" w:right="0" w:firstLine="0"/>
                      <w:jc w:val="left"/>
                      <w:rPr>
                        <w:rFonts w:ascii="Arial"/>
                        <w:i/>
                        <w:sz w:val="20"/>
                      </w:rPr>
                    </w:pPr>
                    <w:r>
                      <w:rPr>
                        <w:rFonts w:ascii="Arial"/>
                        <w:i/>
                        <w:color w:val="231F20"/>
                        <w:sz w:val="20"/>
                      </w:rPr>
                      <w:t>6-8</w:t>
                    </w:r>
                    <w:r>
                      <w:rPr>
                        <w:rFonts w:ascii="Arial"/>
                        <w:i/>
                        <w:color w:val="231F20"/>
                        <w:spacing w:val="70"/>
                        <w:w w:val="150"/>
                        <w:sz w:val="20"/>
                      </w:rPr>
                      <w:t> </w:t>
                    </w:r>
                    <w:r>
                      <w:rPr>
                        <w:rFonts w:ascii="Arial"/>
                        <w:i/>
                        <w:color w:val="231F20"/>
                        <w:sz w:val="20"/>
                      </w:rPr>
                      <w:t>Measurement</w:t>
                    </w:r>
                    <w:r>
                      <w:rPr>
                        <w:rFonts w:ascii="Arial"/>
                        <w:i/>
                        <w:color w:val="231F20"/>
                        <w:spacing w:val="-3"/>
                        <w:sz w:val="20"/>
                      </w:rPr>
                      <w:t> </w:t>
                    </w:r>
                    <w:r>
                      <w:rPr>
                        <w:rFonts w:ascii="Arial"/>
                        <w:i/>
                        <w:color w:val="231F20"/>
                        <w:spacing w:val="-2"/>
                        <w:sz w:val="20"/>
                      </w:rPr>
                      <w:t>Function</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8048">
              <wp:simplePos x="0" y="0"/>
              <wp:positionH relativeFrom="page">
                <wp:posOffset>2995468</wp:posOffset>
              </wp:positionH>
              <wp:positionV relativeFrom="page">
                <wp:posOffset>7154814</wp:posOffset>
              </wp:positionV>
              <wp:extent cx="2021205" cy="152400"/>
              <wp:effectExtent l="0" t="0" r="0" b="0"/>
              <wp:wrapNone/>
              <wp:docPr id="610" name="Textbox 610"/>
              <wp:cNvGraphicFramePr>
                <a:graphicFrameLocks/>
              </wp:cNvGraphicFramePr>
              <a:graphic>
                <a:graphicData uri="http://schemas.microsoft.com/office/word/2010/wordprocessingShape">
                  <wps:wsp>
                    <wps:cNvPr id="610" name="Textbox 610"/>
                    <wps:cNvSpPr txBox="1"/>
                    <wps:spPr>
                      <a:xfrm>
                        <a:off x="0" y="0"/>
                        <a:ext cx="202120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Sense</w:t>
                          </w:r>
                          <w:r>
                            <w:rPr>
                              <w:rFonts w:ascii="Arial"/>
                              <w:i/>
                              <w:color w:val="231F20"/>
                              <w:spacing w:val="-4"/>
                              <w:sz w:val="20"/>
                            </w:rPr>
                            <w:t> </w:t>
                          </w:r>
                          <w:r>
                            <w:rPr>
                              <w:rFonts w:ascii="Arial"/>
                              <w:i/>
                              <w:color w:val="231F20"/>
                              <w:sz w:val="20"/>
                            </w:rPr>
                            <w:t>Command</w:t>
                          </w:r>
                          <w:r>
                            <w:rPr>
                              <w:rFonts w:ascii="Arial"/>
                              <w:i/>
                              <w:color w:val="231F20"/>
                              <w:spacing w:val="-3"/>
                              <w:sz w:val="20"/>
                            </w:rPr>
                            <w:t> </w:t>
                          </w:r>
                          <w:r>
                            <w:rPr>
                              <w:rFonts w:ascii="Arial"/>
                              <w:i/>
                              <w:color w:val="231F20"/>
                              <w:sz w:val="20"/>
                            </w:rPr>
                            <w:t>Subsystems</w:t>
                          </w:r>
                          <w:r>
                            <w:rPr>
                              <w:rFonts w:ascii="Arial"/>
                              <w:i/>
                              <w:color w:val="231F20"/>
                              <w:spacing w:val="70"/>
                              <w:w w:val="150"/>
                              <w:sz w:val="20"/>
                            </w:rPr>
                            <w:t> </w:t>
                          </w:r>
                          <w:r>
                            <w:rPr>
                              <w:rFonts w:ascii="Arial"/>
                              <w:i/>
                              <w:color w:val="231F20"/>
                              <w:sz w:val="20"/>
                            </w:rPr>
                            <w:t>6-</w:t>
                          </w:r>
                          <w:r>
                            <w:rPr>
                              <w:rFonts w:ascii="Arial"/>
                              <w:i/>
                              <w:color w:val="231F20"/>
                              <w:spacing w:val="-10"/>
                              <w:sz w:val="20"/>
                            </w:rPr>
                            <w:t>9</w:t>
                          </w:r>
                        </w:p>
                      </w:txbxContent>
                    </wps:txbx>
                    <wps:bodyPr wrap="square" lIns="0" tIns="0" rIns="0" bIns="0" rtlCol="0">
                      <a:noAutofit/>
                    </wps:bodyPr>
                  </wps:wsp>
                </a:graphicData>
              </a:graphic>
            </wp:anchor>
          </w:drawing>
        </mc:Choice>
        <mc:Fallback>
          <w:pict>
            <v:shape style="position:absolute;margin-left:235.863678pt;margin-top:563.371216pt;width:159.15pt;height:12pt;mso-position-horizontal-relative:page;mso-position-vertical-relative:page;z-index:-25298432" type="#_x0000_t202" id="docshape546" filled="false" stroked="false">
              <v:textbox inset="0,0,0,0">
                <w:txbxContent>
                  <w:p>
                    <w:pPr>
                      <w:spacing w:line="217" w:lineRule="exact" w:before="0"/>
                      <w:ind w:left="20" w:right="0" w:firstLine="0"/>
                      <w:jc w:val="left"/>
                      <w:rPr>
                        <w:rFonts w:ascii="Arial"/>
                        <w:i/>
                        <w:sz w:val="20"/>
                      </w:rPr>
                    </w:pPr>
                    <w:r>
                      <w:rPr>
                        <w:rFonts w:ascii="Arial"/>
                        <w:i/>
                        <w:color w:val="231F20"/>
                        <w:sz w:val="20"/>
                      </w:rPr>
                      <w:t>Sense</w:t>
                    </w:r>
                    <w:r>
                      <w:rPr>
                        <w:rFonts w:ascii="Arial"/>
                        <w:i/>
                        <w:color w:val="231F20"/>
                        <w:spacing w:val="-4"/>
                        <w:sz w:val="20"/>
                      </w:rPr>
                      <w:t> </w:t>
                    </w:r>
                    <w:r>
                      <w:rPr>
                        <w:rFonts w:ascii="Arial"/>
                        <w:i/>
                        <w:color w:val="231F20"/>
                        <w:sz w:val="20"/>
                      </w:rPr>
                      <w:t>Command</w:t>
                    </w:r>
                    <w:r>
                      <w:rPr>
                        <w:rFonts w:ascii="Arial"/>
                        <w:i/>
                        <w:color w:val="231F20"/>
                        <w:spacing w:val="-3"/>
                        <w:sz w:val="20"/>
                      </w:rPr>
                      <w:t> </w:t>
                    </w:r>
                    <w:r>
                      <w:rPr>
                        <w:rFonts w:ascii="Arial"/>
                        <w:i/>
                        <w:color w:val="231F20"/>
                        <w:sz w:val="20"/>
                      </w:rPr>
                      <w:t>Subsystems</w:t>
                    </w:r>
                    <w:r>
                      <w:rPr>
                        <w:rFonts w:ascii="Arial"/>
                        <w:i/>
                        <w:color w:val="231F20"/>
                        <w:spacing w:val="70"/>
                        <w:w w:val="150"/>
                        <w:sz w:val="20"/>
                      </w:rPr>
                      <w:t> </w:t>
                    </w:r>
                    <w:r>
                      <w:rPr>
                        <w:rFonts w:ascii="Arial"/>
                        <w:i/>
                        <w:color w:val="231F20"/>
                        <w:sz w:val="20"/>
                      </w:rPr>
                      <w:t>6-</w:t>
                    </w:r>
                    <w:r>
                      <w:rPr>
                        <w:rFonts w:ascii="Arial"/>
                        <w:i/>
                        <w:color w:val="231F20"/>
                        <w:spacing w:val="-10"/>
                        <w:sz w:val="20"/>
                      </w:rPr>
                      <w:t>9</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0096">
              <wp:simplePos x="0" y="0"/>
              <wp:positionH relativeFrom="page">
                <wp:posOffset>329034</wp:posOffset>
              </wp:positionH>
              <wp:positionV relativeFrom="page">
                <wp:posOffset>7154812</wp:posOffset>
              </wp:positionV>
              <wp:extent cx="1409065" cy="152400"/>
              <wp:effectExtent l="0" t="0" r="0" b="0"/>
              <wp:wrapNone/>
              <wp:docPr id="614" name="Textbox 614"/>
              <wp:cNvGraphicFramePr>
                <a:graphicFrameLocks/>
              </wp:cNvGraphicFramePr>
              <a:graphic>
                <a:graphicData uri="http://schemas.microsoft.com/office/word/2010/wordprocessingShape">
                  <wps:wsp>
                    <wps:cNvPr id="614" name="Textbox 614"/>
                    <wps:cNvSpPr txBox="1"/>
                    <wps:spPr>
                      <a:xfrm>
                        <a:off x="0" y="0"/>
                        <a:ext cx="140906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6-</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w:t>
                          </w:r>
                          <w:r>
                            <w:rPr>
                              <w:rFonts w:ascii="Arial"/>
                              <w:i/>
                              <w:color w:val="231F20"/>
                              <w:sz w:val="20"/>
                            </w:rPr>
                            <w:fldChar w:fldCharType="end"/>
                          </w:r>
                          <w:r>
                            <w:rPr>
                              <w:rFonts w:ascii="Arial"/>
                              <w:i/>
                              <w:color w:val="231F20"/>
                              <w:spacing w:val="79"/>
                              <w:w w:val="150"/>
                              <w:sz w:val="20"/>
                            </w:rPr>
                            <w:t> </w:t>
                          </w:r>
                          <w:r>
                            <w:rPr>
                              <w:rFonts w:ascii="Arial"/>
                              <w:i/>
                              <w:color w:val="231F20"/>
                              <w:sz w:val="20"/>
                            </w:rPr>
                            <w:t>Status</w:t>
                          </w:r>
                          <w:r>
                            <w:rPr>
                              <w:rFonts w:ascii="Arial"/>
                              <w:i/>
                              <w:color w:val="231F20"/>
                              <w:spacing w:val="-1"/>
                              <w:sz w:val="20"/>
                            </w:rPr>
                            <w:t> </w:t>
                          </w:r>
                          <w:r>
                            <w:rPr>
                              <w:rFonts w:ascii="Arial"/>
                              <w:i/>
                              <w:color w:val="231F20"/>
                              <w:spacing w:val="-2"/>
                              <w:sz w:val="20"/>
                            </w:rPr>
                            <w:t>Subsystem</w:t>
                          </w:r>
                        </w:p>
                      </w:txbxContent>
                    </wps:txbx>
                    <wps:bodyPr wrap="square" lIns="0" tIns="0" rIns="0" bIns="0" rtlCol="0">
                      <a:noAutofit/>
                    </wps:bodyPr>
                  </wps:wsp>
                </a:graphicData>
              </a:graphic>
            </wp:anchor>
          </w:drawing>
        </mc:Choice>
        <mc:Fallback>
          <w:pict>
            <v:shape style="position:absolute;margin-left:25.908199pt;margin-top:563.371033pt;width:110.95pt;height:12pt;mso-position-horizontal-relative:page;mso-position-vertical-relative:page;z-index:-25296384" type="#_x0000_t202" id="docshape549" filled="false" stroked="false">
              <v:textbox inset="0,0,0,0">
                <w:txbxContent>
                  <w:p>
                    <w:pPr>
                      <w:spacing w:line="217" w:lineRule="exact" w:before="0"/>
                      <w:ind w:left="20" w:right="0" w:firstLine="0"/>
                      <w:jc w:val="left"/>
                      <w:rPr>
                        <w:rFonts w:ascii="Arial"/>
                        <w:i/>
                        <w:sz w:val="20"/>
                      </w:rPr>
                    </w:pPr>
                    <w:r>
                      <w:rPr>
                        <w:rFonts w:ascii="Arial"/>
                        <w:i/>
                        <w:color w:val="231F20"/>
                        <w:sz w:val="20"/>
                      </w:rPr>
                      <w:t>6-</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w:t>
                    </w:r>
                    <w:r>
                      <w:rPr>
                        <w:rFonts w:ascii="Arial"/>
                        <w:i/>
                        <w:color w:val="231F20"/>
                        <w:sz w:val="20"/>
                      </w:rPr>
                      <w:fldChar w:fldCharType="end"/>
                    </w:r>
                    <w:r>
                      <w:rPr>
                        <w:rFonts w:ascii="Arial"/>
                        <w:i/>
                        <w:color w:val="231F20"/>
                        <w:spacing w:val="79"/>
                        <w:w w:val="150"/>
                        <w:sz w:val="20"/>
                      </w:rPr>
                      <w:t> </w:t>
                    </w:r>
                    <w:r>
                      <w:rPr>
                        <w:rFonts w:ascii="Arial"/>
                        <w:i/>
                        <w:color w:val="231F20"/>
                        <w:sz w:val="20"/>
                      </w:rPr>
                      <w:t>Status</w:t>
                    </w:r>
                    <w:r>
                      <w:rPr>
                        <w:rFonts w:ascii="Arial"/>
                        <w:i/>
                        <w:color w:val="231F20"/>
                        <w:spacing w:val="-1"/>
                        <w:sz w:val="20"/>
                      </w:rPr>
                      <w:t> </w:t>
                    </w:r>
                    <w:r>
                      <w:rPr>
                        <w:rFonts w:ascii="Arial"/>
                        <w:i/>
                        <w:color w:val="231F20"/>
                        <w:spacing w:val="-2"/>
                        <w:sz w:val="20"/>
                      </w:rPr>
                      <w:t>Subsystem</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59680">
              <wp:simplePos x="0" y="0"/>
              <wp:positionH relativeFrom="page">
                <wp:posOffset>329034</wp:posOffset>
              </wp:positionH>
              <wp:positionV relativeFrom="page">
                <wp:posOffset>7154809</wp:posOffset>
              </wp:positionV>
              <wp:extent cx="1754505" cy="1524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75450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1-4</w:t>
                          </w:r>
                          <w:r>
                            <w:rPr>
                              <w:rFonts w:ascii="Arial"/>
                              <w:i/>
                              <w:color w:val="231F20"/>
                              <w:spacing w:val="79"/>
                              <w:w w:val="150"/>
                              <w:sz w:val="20"/>
                            </w:rPr>
                            <w:t> </w:t>
                          </w:r>
                          <w:r>
                            <w:rPr>
                              <w:rFonts w:ascii="Arial"/>
                              <w:i/>
                              <w:color w:val="231F20"/>
                              <w:sz w:val="20"/>
                            </w:rPr>
                            <w:t>Setting</w:t>
                          </w:r>
                          <w:r>
                            <w:rPr>
                              <w:rFonts w:ascii="Arial"/>
                              <w:i/>
                              <w:color w:val="231F20"/>
                              <w:spacing w:val="-1"/>
                              <w:sz w:val="20"/>
                            </w:rPr>
                            <w:t> </w:t>
                          </w:r>
                          <w:r>
                            <w:rPr>
                              <w:rFonts w:ascii="Arial"/>
                              <w:i/>
                              <w:color w:val="231F20"/>
                              <w:sz w:val="20"/>
                            </w:rPr>
                            <w:t>Up</w:t>
                          </w:r>
                          <w:r>
                            <w:rPr>
                              <w:rFonts w:ascii="Arial"/>
                              <w:i/>
                              <w:color w:val="231F20"/>
                              <w:spacing w:val="-1"/>
                              <w:sz w:val="20"/>
                            </w:rPr>
                            <w:t> </w:t>
                          </w:r>
                          <w:r>
                            <w:rPr>
                              <w:rFonts w:ascii="Arial"/>
                              <w:i/>
                              <w:color w:val="231F20"/>
                              <w:sz w:val="20"/>
                            </w:rPr>
                            <w:t>the</w:t>
                          </w:r>
                          <w:r>
                            <w:rPr>
                              <w:rFonts w:ascii="Arial"/>
                              <w:i/>
                              <w:color w:val="231F20"/>
                              <w:spacing w:val="-1"/>
                              <w:sz w:val="20"/>
                            </w:rPr>
                            <w:t> </w:t>
                          </w:r>
                          <w:r>
                            <w:rPr>
                              <w:rFonts w:ascii="Arial"/>
                              <w:i/>
                              <w:color w:val="231F20"/>
                              <w:spacing w:val="-2"/>
                              <w:sz w:val="20"/>
                            </w:rPr>
                            <w:t>Instrument</w:t>
                          </w:r>
                        </w:p>
                      </w:txbxContent>
                    </wps:txbx>
                    <wps:bodyPr wrap="square" lIns="0" tIns="0" rIns="0" bIns="0" rtlCol="0">
                      <a:noAutofit/>
                    </wps:bodyPr>
                  </wps:wsp>
                </a:graphicData>
              </a:graphic>
            </wp:anchor>
          </w:drawing>
        </mc:Choice>
        <mc:Fallback>
          <w:pict>
            <v:shape style="position:absolute;margin-left:25.908195pt;margin-top:563.37085pt;width:138.15pt;height:12pt;mso-position-horizontal-relative:page;mso-position-vertical-relative:page;z-index:-25356800" type="#_x0000_t202" id="docshape19" filled="false" stroked="false">
              <v:textbox inset="0,0,0,0">
                <w:txbxContent>
                  <w:p>
                    <w:pPr>
                      <w:spacing w:line="217" w:lineRule="exact" w:before="0"/>
                      <w:ind w:left="20" w:right="0" w:firstLine="0"/>
                      <w:jc w:val="left"/>
                      <w:rPr>
                        <w:rFonts w:ascii="Arial"/>
                        <w:i/>
                        <w:sz w:val="20"/>
                      </w:rPr>
                    </w:pPr>
                    <w:r>
                      <w:rPr>
                        <w:rFonts w:ascii="Arial"/>
                        <w:i/>
                        <w:color w:val="231F20"/>
                        <w:sz w:val="20"/>
                      </w:rPr>
                      <w:t>1-4</w:t>
                    </w:r>
                    <w:r>
                      <w:rPr>
                        <w:rFonts w:ascii="Arial"/>
                        <w:i/>
                        <w:color w:val="231F20"/>
                        <w:spacing w:val="79"/>
                        <w:w w:val="150"/>
                        <w:sz w:val="20"/>
                      </w:rPr>
                      <w:t> </w:t>
                    </w:r>
                    <w:r>
                      <w:rPr>
                        <w:rFonts w:ascii="Arial"/>
                        <w:i/>
                        <w:color w:val="231F20"/>
                        <w:sz w:val="20"/>
                      </w:rPr>
                      <w:t>Setting</w:t>
                    </w:r>
                    <w:r>
                      <w:rPr>
                        <w:rFonts w:ascii="Arial"/>
                        <w:i/>
                        <w:color w:val="231F20"/>
                        <w:spacing w:val="-1"/>
                        <w:sz w:val="20"/>
                      </w:rPr>
                      <w:t> </w:t>
                    </w:r>
                    <w:r>
                      <w:rPr>
                        <w:rFonts w:ascii="Arial"/>
                        <w:i/>
                        <w:color w:val="231F20"/>
                        <w:sz w:val="20"/>
                      </w:rPr>
                      <w:t>Up</w:t>
                    </w:r>
                    <w:r>
                      <w:rPr>
                        <w:rFonts w:ascii="Arial"/>
                        <w:i/>
                        <w:color w:val="231F20"/>
                        <w:spacing w:val="-1"/>
                        <w:sz w:val="20"/>
                      </w:rPr>
                      <w:t> </w:t>
                    </w:r>
                    <w:r>
                      <w:rPr>
                        <w:rFonts w:ascii="Arial"/>
                        <w:i/>
                        <w:color w:val="231F20"/>
                        <w:sz w:val="20"/>
                      </w:rPr>
                      <w:t>the</w:t>
                    </w:r>
                    <w:r>
                      <w:rPr>
                        <w:rFonts w:ascii="Arial"/>
                        <w:i/>
                        <w:color w:val="231F20"/>
                        <w:spacing w:val="-1"/>
                        <w:sz w:val="20"/>
                      </w:rPr>
                      <w:t> </w:t>
                    </w:r>
                    <w:r>
                      <w:rPr>
                        <w:rFonts w:ascii="Arial"/>
                        <w:i/>
                        <w:color w:val="231F20"/>
                        <w:spacing w:val="-2"/>
                        <w:sz w:val="20"/>
                      </w:rPr>
                      <w:t>Instrument</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0608">
              <wp:simplePos x="0" y="0"/>
              <wp:positionH relativeFrom="page">
                <wp:posOffset>3609190</wp:posOffset>
              </wp:positionH>
              <wp:positionV relativeFrom="page">
                <wp:posOffset>7154814</wp:posOffset>
              </wp:positionV>
              <wp:extent cx="1445895" cy="152400"/>
              <wp:effectExtent l="0" t="0" r="0" b="0"/>
              <wp:wrapNone/>
              <wp:docPr id="615" name="Textbox 615"/>
              <wp:cNvGraphicFramePr>
                <a:graphicFrameLocks/>
              </wp:cNvGraphicFramePr>
              <a:graphic>
                <a:graphicData uri="http://schemas.microsoft.com/office/word/2010/wordprocessingShape">
                  <wps:wsp>
                    <wps:cNvPr id="615" name="Textbox 615"/>
                    <wps:cNvSpPr txBox="1"/>
                    <wps:spPr>
                      <a:xfrm>
                        <a:off x="0" y="0"/>
                        <a:ext cx="144589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Status</w:t>
                          </w:r>
                          <w:r>
                            <w:rPr>
                              <w:rFonts w:ascii="Arial"/>
                              <w:i/>
                              <w:color w:val="231F20"/>
                              <w:spacing w:val="-1"/>
                              <w:sz w:val="20"/>
                            </w:rPr>
                            <w:t> </w:t>
                          </w:r>
                          <w:r>
                            <w:rPr>
                              <w:rFonts w:ascii="Arial"/>
                              <w:i/>
                              <w:color w:val="231F20"/>
                              <w:sz w:val="20"/>
                            </w:rPr>
                            <w:t>Subsystem</w:t>
                          </w:r>
                          <w:r>
                            <w:rPr>
                              <w:rFonts w:ascii="Arial"/>
                              <w:i/>
                              <w:color w:val="231F20"/>
                              <w:spacing w:val="79"/>
                              <w:w w:val="150"/>
                              <w:sz w:val="20"/>
                            </w:rPr>
                            <w:t> </w:t>
                          </w:r>
                          <w:r>
                            <w:rPr>
                              <w:rFonts w:ascii="Arial"/>
                              <w:i/>
                              <w:color w:val="231F20"/>
                              <w:sz w:val="20"/>
                            </w:rPr>
                            <w:t>6-</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84.188202pt;margin-top:563.371216pt;width:113.85pt;height:12pt;mso-position-horizontal-relative:page;mso-position-vertical-relative:page;z-index:-25295872" type="#_x0000_t202" id="docshape550" filled="false" stroked="false">
              <v:textbox inset="0,0,0,0">
                <w:txbxContent>
                  <w:p>
                    <w:pPr>
                      <w:spacing w:line="217" w:lineRule="exact" w:before="0"/>
                      <w:ind w:left="20" w:right="0" w:firstLine="0"/>
                      <w:jc w:val="left"/>
                      <w:rPr>
                        <w:rFonts w:ascii="Arial"/>
                        <w:i/>
                        <w:sz w:val="20"/>
                      </w:rPr>
                    </w:pPr>
                    <w:r>
                      <w:rPr>
                        <w:rFonts w:ascii="Arial"/>
                        <w:i/>
                        <w:color w:val="231F20"/>
                        <w:sz w:val="20"/>
                      </w:rPr>
                      <w:t>Status</w:t>
                    </w:r>
                    <w:r>
                      <w:rPr>
                        <w:rFonts w:ascii="Arial"/>
                        <w:i/>
                        <w:color w:val="231F20"/>
                        <w:spacing w:val="-1"/>
                        <w:sz w:val="20"/>
                      </w:rPr>
                      <w:t> </w:t>
                    </w:r>
                    <w:r>
                      <w:rPr>
                        <w:rFonts w:ascii="Arial"/>
                        <w:i/>
                        <w:color w:val="231F20"/>
                        <w:sz w:val="20"/>
                      </w:rPr>
                      <w:t>Subsystem</w:t>
                    </w:r>
                    <w:r>
                      <w:rPr>
                        <w:rFonts w:ascii="Arial"/>
                        <w:i/>
                        <w:color w:val="231F20"/>
                        <w:spacing w:val="79"/>
                        <w:w w:val="150"/>
                        <w:sz w:val="20"/>
                      </w:rPr>
                      <w:t> </w:t>
                    </w:r>
                    <w:r>
                      <w:rPr>
                        <w:rFonts w:ascii="Arial"/>
                        <w:i/>
                        <w:color w:val="231F20"/>
                        <w:sz w:val="20"/>
                      </w:rPr>
                      <w:t>6-</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w:t>
                    </w:r>
                    <w:r>
                      <w:rPr>
                        <w:rFonts w:ascii="Arial"/>
                        <w:i/>
                        <w:color w:val="231F20"/>
                        <w:spacing w:val="-5"/>
                        <w:sz w:val="20"/>
                      </w:rPr>
                      <w:fldChar w:fldCharType="end"/>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2656">
              <wp:simplePos x="0" y="0"/>
              <wp:positionH relativeFrom="page">
                <wp:posOffset>3129325</wp:posOffset>
              </wp:positionH>
              <wp:positionV relativeFrom="page">
                <wp:posOffset>7154814</wp:posOffset>
              </wp:positionV>
              <wp:extent cx="1925320" cy="152400"/>
              <wp:effectExtent l="0" t="0" r="0" b="0"/>
              <wp:wrapNone/>
              <wp:docPr id="997" name="Textbox 997"/>
              <wp:cNvGraphicFramePr>
                <a:graphicFrameLocks/>
              </wp:cNvGraphicFramePr>
              <a:graphic>
                <a:graphicData uri="http://schemas.microsoft.com/office/word/2010/wordprocessingShape">
                  <wps:wsp>
                    <wps:cNvPr id="997" name="Textbox 997"/>
                    <wps:cNvSpPr txBox="1"/>
                    <wps:spPr>
                      <a:xfrm>
                        <a:off x="0" y="0"/>
                        <a:ext cx="192532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Trigger/Arming</w:t>
                          </w:r>
                          <w:r>
                            <w:rPr>
                              <w:rFonts w:ascii="Arial"/>
                              <w:i/>
                              <w:color w:val="231F20"/>
                              <w:spacing w:val="-4"/>
                              <w:sz w:val="20"/>
                            </w:rPr>
                            <w:t> </w:t>
                          </w:r>
                          <w:r>
                            <w:rPr>
                              <w:rFonts w:ascii="Arial"/>
                              <w:i/>
                              <w:color w:val="231F20"/>
                              <w:sz w:val="20"/>
                            </w:rPr>
                            <w:t>Subsystem</w:t>
                          </w:r>
                          <w:r>
                            <w:rPr>
                              <w:rFonts w:ascii="Arial"/>
                              <w:i/>
                              <w:color w:val="231F20"/>
                              <w:spacing w:val="69"/>
                              <w:w w:val="150"/>
                              <w:sz w:val="20"/>
                            </w:rPr>
                            <w:t> </w:t>
                          </w:r>
                          <w:r>
                            <w:rPr>
                              <w:rFonts w:ascii="Arial"/>
                              <w:i/>
                              <w:color w:val="231F20"/>
                              <w:sz w:val="20"/>
                            </w:rPr>
                            <w:t>6-</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23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46.403564pt;margin-top:563.371216pt;width:151.6pt;height:12pt;mso-position-horizontal-relative:page;mso-position-vertical-relative:page;z-index:-25293824" type="#_x0000_t202" id="docshape858" filled="false" stroked="false">
              <v:textbox inset="0,0,0,0">
                <w:txbxContent>
                  <w:p>
                    <w:pPr>
                      <w:spacing w:line="217" w:lineRule="exact" w:before="0"/>
                      <w:ind w:left="20" w:right="0" w:firstLine="0"/>
                      <w:jc w:val="left"/>
                      <w:rPr>
                        <w:rFonts w:ascii="Arial"/>
                        <w:i/>
                        <w:sz w:val="20"/>
                      </w:rPr>
                    </w:pPr>
                    <w:r>
                      <w:rPr>
                        <w:rFonts w:ascii="Arial"/>
                        <w:i/>
                        <w:color w:val="231F20"/>
                        <w:sz w:val="20"/>
                      </w:rPr>
                      <w:t>Trigger/Arming</w:t>
                    </w:r>
                    <w:r>
                      <w:rPr>
                        <w:rFonts w:ascii="Arial"/>
                        <w:i/>
                        <w:color w:val="231F20"/>
                        <w:spacing w:val="-4"/>
                        <w:sz w:val="20"/>
                      </w:rPr>
                      <w:t> </w:t>
                    </w:r>
                    <w:r>
                      <w:rPr>
                        <w:rFonts w:ascii="Arial"/>
                        <w:i/>
                        <w:color w:val="231F20"/>
                        <w:sz w:val="20"/>
                      </w:rPr>
                      <w:t>Subsystem</w:t>
                    </w:r>
                    <w:r>
                      <w:rPr>
                        <w:rFonts w:ascii="Arial"/>
                        <w:i/>
                        <w:color w:val="231F20"/>
                        <w:spacing w:val="69"/>
                        <w:w w:val="150"/>
                        <w:sz w:val="20"/>
                      </w:rPr>
                      <w:t> </w:t>
                    </w:r>
                    <w:r>
                      <w:rPr>
                        <w:rFonts w:ascii="Arial"/>
                        <w:i/>
                        <w:color w:val="231F20"/>
                        <w:sz w:val="20"/>
                      </w:rPr>
                      <w:t>6-</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23</w:t>
                    </w:r>
                    <w:r>
                      <w:rPr>
                        <w:rFonts w:ascii="Arial"/>
                        <w:i/>
                        <w:color w:val="231F20"/>
                        <w:spacing w:val="-5"/>
                        <w:sz w:val="20"/>
                      </w:rPr>
                      <w:fldChar w:fldCharType="end"/>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3168">
              <wp:simplePos x="0" y="0"/>
              <wp:positionH relativeFrom="page">
                <wp:posOffset>329034</wp:posOffset>
              </wp:positionH>
              <wp:positionV relativeFrom="page">
                <wp:posOffset>7154796</wp:posOffset>
              </wp:positionV>
              <wp:extent cx="1888489" cy="152400"/>
              <wp:effectExtent l="0" t="0" r="0" b="0"/>
              <wp:wrapNone/>
              <wp:docPr id="998" name="Textbox 998"/>
              <wp:cNvGraphicFramePr>
                <a:graphicFrameLocks/>
              </wp:cNvGraphicFramePr>
              <a:graphic>
                <a:graphicData uri="http://schemas.microsoft.com/office/word/2010/wordprocessingShape">
                  <wps:wsp>
                    <wps:cNvPr id="998" name="Textbox 998"/>
                    <wps:cNvSpPr txBox="1"/>
                    <wps:spPr>
                      <a:xfrm>
                        <a:off x="0" y="0"/>
                        <a:ext cx="1888489"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6-</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24</w:t>
                          </w:r>
                          <w:r>
                            <w:rPr>
                              <w:rFonts w:ascii="Arial"/>
                              <w:i/>
                              <w:color w:val="231F20"/>
                              <w:sz w:val="20"/>
                            </w:rPr>
                            <w:fldChar w:fldCharType="end"/>
                          </w:r>
                          <w:r>
                            <w:rPr>
                              <w:rFonts w:ascii="Arial"/>
                              <w:i/>
                              <w:color w:val="231F20"/>
                              <w:spacing w:val="69"/>
                              <w:w w:val="150"/>
                              <w:sz w:val="20"/>
                            </w:rPr>
                            <w:t> </w:t>
                          </w:r>
                          <w:r>
                            <w:rPr>
                              <w:rFonts w:ascii="Arial"/>
                              <w:i/>
                              <w:color w:val="231F20"/>
                              <w:sz w:val="20"/>
                            </w:rPr>
                            <w:t>Trigger/Arming</w:t>
                          </w:r>
                          <w:r>
                            <w:rPr>
                              <w:rFonts w:ascii="Arial"/>
                              <w:i/>
                              <w:color w:val="231F20"/>
                              <w:spacing w:val="-5"/>
                              <w:sz w:val="20"/>
                            </w:rPr>
                            <w:t> </w:t>
                          </w:r>
                          <w:r>
                            <w:rPr>
                              <w:rFonts w:ascii="Arial"/>
                              <w:i/>
                              <w:color w:val="231F20"/>
                              <w:spacing w:val="-2"/>
                              <w:sz w:val="20"/>
                            </w:rPr>
                            <w:t>Subsystem</w:t>
                          </w:r>
                        </w:p>
                      </w:txbxContent>
                    </wps:txbx>
                    <wps:bodyPr wrap="square" lIns="0" tIns="0" rIns="0" bIns="0" rtlCol="0">
                      <a:noAutofit/>
                    </wps:bodyPr>
                  </wps:wsp>
                </a:graphicData>
              </a:graphic>
            </wp:anchor>
          </w:drawing>
        </mc:Choice>
        <mc:Fallback>
          <w:pict>
            <v:shape style="position:absolute;margin-left:25.908237pt;margin-top:563.369812pt;width:148.7pt;height:12pt;mso-position-horizontal-relative:page;mso-position-vertical-relative:page;z-index:-25293312" type="#_x0000_t202" id="docshape859" filled="false" stroked="false">
              <v:textbox inset="0,0,0,0">
                <w:txbxContent>
                  <w:p>
                    <w:pPr>
                      <w:spacing w:line="217" w:lineRule="exact" w:before="0"/>
                      <w:ind w:left="20" w:right="0" w:firstLine="0"/>
                      <w:jc w:val="left"/>
                      <w:rPr>
                        <w:rFonts w:ascii="Arial"/>
                        <w:i/>
                        <w:sz w:val="20"/>
                      </w:rPr>
                    </w:pPr>
                    <w:r>
                      <w:rPr>
                        <w:rFonts w:ascii="Arial"/>
                        <w:i/>
                        <w:color w:val="231F20"/>
                        <w:sz w:val="20"/>
                      </w:rPr>
                      <w:t>6-</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24</w:t>
                    </w:r>
                    <w:r>
                      <w:rPr>
                        <w:rFonts w:ascii="Arial"/>
                        <w:i/>
                        <w:color w:val="231F20"/>
                        <w:sz w:val="20"/>
                      </w:rPr>
                      <w:fldChar w:fldCharType="end"/>
                    </w:r>
                    <w:r>
                      <w:rPr>
                        <w:rFonts w:ascii="Arial"/>
                        <w:i/>
                        <w:color w:val="231F20"/>
                        <w:spacing w:val="69"/>
                        <w:w w:val="150"/>
                        <w:sz w:val="20"/>
                      </w:rPr>
                      <w:t> </w:t>
                    </w:r>
                    <w:r>
                      <w:rPr>
                        <w:rFonts w:ascii="Arial"/>
                        <w:i/>
                        <w:color w:val="231F20"/>
                        <w:sz w:val="20"/>
                      </w:rPr>
                      <w:t>Trigger/Arming</w:t>
                    </w:r>
                    <w:r>
                      <w:rPr>
                        <w:rFonts w:ascii="Arial"/>
                        <w:i/>
                        <w:color w:val="231F20"/>
                        <w:spacing w:val="-5"/>
                        <w:sz w:val="20"/>
                      </w:rPr>
                      <w:t> </w:t>
                    </w:r>
                    <w:r>
                      <w:rPr>
                        <w:rFonts w:ascii="Arial"/>
                        <w:i/>
                        <w:color w:val="231F20"/>
                        <w:spacing w:val="-2"/>
                        <w:sz w:val="20"/>
                      </w:rPr>
                      <w:t>Subsystem</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5216">
              <wp:simplePos x="0" y="0"/>
              <wp:positionH relativeFrom="page">
                <wp:posOffset>329031</wp:posOffset>
              </wp:positionH>
              <wp:positionV relativeFrom="page">
                <wp:posOffset>7154866</wp:posOffset>
              </wp:positionV>
              <wp:extent cx="1437005" cy="152400"/>
              <wp:effectExtent l="0" t="0" r="0" b="0"/>
              <wp:wrapNone/>
              <wp:docPr id="1072" name="Textbox 1072"/>
              <wp:cNvGraphicFramePr>
                <a:graphicFrameLocks/>
              </wp:cNvGraphicFramePr>
              <a:graphic>
                <a:graphicData uri="http://schemas.microsoft.com/office/word/2010/wordprocessingShape">
                  <wps:wsp>
                    <wps:cNvPr id="1072" name="Textbox 1072"/>
                    <wps:cNvSpPr txBox="1"/>
                    <wps:spPr>
                      <a:xfrm>
                        <a:off x="0" y="0"/>
                        <a:ext cx="143700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7-2</w:t>
                          </w:r>
                          <w:r>
                            <w:rPr>
                              <w:rFonts w:ascii="Arial"/>
                              <w:i/>
                              <w:color w:val="231F20"/>
                              <w:spacing w:val="50"/>
                              <w:sz w:val="20"/>
                            </w:rPr>
                            <w:t> </w:t>
                          </w:r>
                          <w:r>
                            <w:rPr>
                              <w:rFonts w:ascii="Arial"/>
                              <w:i/>
                              <w:color w:val="231F20"/>
                              <w:sz w:val="20"/>
                            </w:rPr>
                            <w:t>Error</w:t>
                          </w:r>
                          <w:r>
                            <w:rPr>
                              <w:rFonts w:ascii="Arial"/>
                              <w:i/>
                              <w:color w:val="231F20"/>
                              <w:spacing w:val="-2"/>
                              <w:sz w:val="20"/>
                            </w:rPr>
                            <w:t> </w:t>
                          </w:r>
                          <w:r>
                            <w:rPr>
                              <w:rFonts w:ascii="Arial"/>
                              <w:i/>
                              <w:color w:val="231F20"/>
                              <w:sz w:val="20"/>
                            </w:rPr>
                            <w:t>Code</w:t>
                          </w:r>
                          <w:r>
                            <w:rPr>
                              <w:rFonts w:ascii="Arial"/>
                              <w:i/>
                              <w:color w:val="231F20"/>
                              <w:spacing w:val="-2"/>
                              <w:sz w:val="20"/>
                            </w:rPr>
                            <w:t> </w:t>
                          </w:r>
                          <w:r>
                            <w:rPr>
                              <w:rFonts w:ascii="Arial"/>
                              <w:i/>
                              <w:color w:val="231F20"/>
                              <w:sz w:val="20"/>
                            </w:rPr>
                            <w:t>0</w:t>
                          </w:r>
                          <w:r>
                            <w:rPr>
                              <w:rFonts w:ascii="Arial"/>
                              <w:i/>
                              <w:color w:val="231F20"/>
                              <w:spacing w:val="-1"/>
                              <w:sz w:val="20"/>
                            </w:rPr>
                            <w:t> </w:t>
                          </w:r>
                          <w:r>
                            <w:rPr>
                              <w:rFonts w:ascii="Arial"/>
                              <w:i/>
                              <w:color w:val="231F20"/>
                              <w:sz w:val="20"/>
                            </w:rPr>
                            <w:t>to</w:t>
                          </w:r>
                          <w:r>
                            <w:rPr>
                              <w:rFonts w:ascii="Arial"/>
                              <w:i/>
                              <w:color w:val="231F20"/>
                              <w:spacing w:val="-2"/>
                              <w:sz w:val="20"/>
                            </w:rPr>
                            <w:t> </w:t>
                          </w:r>
                          <w:r>
                            <w:rPr>
                              <w:rFonts w:ascii="Arial"/>
                              <w:i/>
                              <w:color w:val="231F20"/>
                              <w:sz w:val="20"/>
                            </w:rPr>
                            <w:t>-</w:t>
                          </w:r>
                          <w:r>
                            <w:rPr>
                              <w:rFonts w:ascii="Arial"/>
                              <w:i/>
                              <w:color w:val="231F20"/>
                              <w:spacing w:val="-5"/>
                              <w:sz w:val="20"/>
                            </w:rPr>
                            <w:t>104</w:t>
                          </w:r>
                        </w:p>
                      </w:txbxContent>
                    </wps:txbx>
                    <wps:bodyPr wrap="square" lIns="0" tIns="0" rIns="0" bIns="0" rtlCol="0">
                      <a:noAutofit/>
                    </wps:bodyPr>
                  </wps:wsp>
                </a:graphicData>
              </a:graphic>
            </wp:anchor>
          </w:drawing>
        </mc:Choice>
        <mc:Fallback>
          <w:pict>
            <v:shape style="position:absolute;margin-left:25.907965pt;margin-top:563.375305pt;width:113.15pt;height:12pt;mso-position-horizontal-relative:page;mso-position-vertical-relative:page;z-index:-25291264" type="#_x0000_t202" id="docshape925" filled="false" stroked="false">
              <v:textbox inset="0,0,0,0">
                <w:txbxContent>
                  <w:p>
                    <w:pPr>
                      <w:spacing w:line="217" w:lineRule="exact" w:before="0"/>
                      <w:ind w:left="20" w:right="0" w:firstLine="0"/>
                      <w:jc w:val="left"/>
                      <w:rPr>
                        <w:rFonts w:ascii="Arial"/>
                        <w:i/>
                        <w:sz w:val="20"/>
                      </w:rPr>
                    </w:pPr>
                    <w:r>
                      <w:rPr>
                        <w:rFonts w:ascii="Arial"/>
                        <w:i/>
                        <w:color w:val="231F20"/>
                        <w:sz w:val="20"/>
                      </w:rPr>
                      <w:t>7-2</w:t>
                    </w:r>
                    <w:r>
                      <w:rPr>
                        <w:rFonts w:ascii="Arial"/>
                        <w:i/>
                        <w:color w:val="231F20"/>
                        <w:spacing w:val="50"/>
                        <w:sz w:val="20"/>
                      </w:rPr>
                      <w:t> </w:t>
                    </w:r>
                    <w:r>
                      <w:rPr>
                        <w:rFonts w:ascii="Arial"/>
                        <w:i/>
                        <w:color w:val="231F20"/>
                        <w:sz w:val="20"/>
                      </w:rPr>
                      <w:t>Error</w:t>
                    </w:r>
                    <w:r>
                      <w:rPr>
                        <w:rFonts w:ascii="Arial"/>
                        <w:i/>
                        <w:color w:val="231F20"/>
                        <w:spacing w:val="-2"/>
                        <w:sz w:val="20"/>
                      </w:rPr>
                      <w:t> </w:t>
                    </w:r>
                    <w:r>
                      <w:rPr>
                        <w:rFonts w:ascii="Arial"/>
                        <w:i/>
                        <w:color w:val="231F20"/>
                        <w:sz w:val="20"/>
                      </w:rPr>
                      <w:t>Code</w:t>
                    </w:r>
                    <w:r>
                      <w:rPr>
                        <w:rFonts w:ascii="Arial"/>
                        <w:i/>
                        <w:color w:val="231F20"/>
                        <w:spacing w:val="-2"/>
                        <w:sz w:val="20"/>
                      </w:rPr>
                      <w:t> </w:t>
                    </w:r>
                    <w:r>
                      <w:rPr>
                        <w:rFonts w:ascii="Arial"/>
                        <w:i/>
                        <w:color w:val="231F20"/>
                        <w:sz w:val="20"/>
                      </w:rPr>
                      <w:t>0</w:t>
                    </w:r>
                    <w:r>
                      <w:rPr>
                        <w:rFonts w:ascii="Arial"/>
                        <w:i/>
                        <w:color w:val="231F20"/>
                        <w:spacing w:val="-1"/>
                        <w:sz w:val="20"/>
                      </w:rPr>
                      <w:t> </w:t>
                    </w:r>
                    <w:r>
                      <w:rPr>
                        <w:rFonts w:ascii="Arial"/>
                        <w:i/>
                        <w:color w:val="231F20"/>
                        <w:sz w:val="20"/>
                      </w:rPr>
                      <w:t>to</w:t>
                    </w:r>
                    <w:r>
                      <w:rPr>
                        <w:rFonts w:ascii="Arial"/>
                        <w:i/>
                        <w:color w:val="231F20"/>
                        <w:spacing w:val="-2"/>
                        <w:sz w:val="20"/>
                      </w:rPr>
                      <w:t> </w:t>
                    </w:r>
                    <w:r>
                      <w:rPr>
                        <w:rFonts w:ascii="Arial"/>
                        <w:i/>
                        <w:color w:val="231F20"/>
                        <w:sz w:val="20"/>
                      </w:rPr>
                      <w:t>-</w:t>
                    </w:r>
                    <w:r>
                      <w:rPr>
                        <w:rFonts w:ascii="Arial"/>
                        <w:i/>
                        <w:color w:val="231F20"/>
                        <w:spacing w:val="-5"/>
                        <w:sz w:val="20"/>
                      </w:rPr>
                      <w:t>104</w:t>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5728">
              <wp:simplePos x="0" y="0"/>
              <wp:positionH relativeFrom="page">
                <wp:posOffset>3360516</wp:posOffset>
              </wp:positionH>
              <wp:positionV relativeFrom="page">
                <wp:posOffset>7154866</wp:posOffset>
              </wp:positionV>
              <wp:extent cx="1694180" cy="152400"/>
              <wp:effectExtent l="0" t="0" r="0" b="0"/>
              <wp:wrapNone/>
              <wp:docPr id="1073" name="Textbox 1073"/>
              <wp:cNvGraphicFramePr>
                <a:graphicFrameLocks/>
              </wp:cNvGraphicFramePr>
              <a:graphic>
                <a:graphicData uri="http://schemas.microsoft.com/office/word/2010/wordprocessingShape">
                  <wps:wsp>
                    <wps:cNvPr id="1073" name="Textbox 1073"/>
                    <wps:cNvSpPr txBox="1"/>
                    <wps:spPr>
                      <a:xfrm>
                        <a:off x="0" y="0"/>
                        <a:ext cx="16941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4"/>
                              <w:sz w:val="20"/>
                            </w:rPr>
                            <w:t> </w:t>
                          </w:r>
                          <w:r>
                            <w:rPr>
                              <w:rFonts w:ascii="Arial"/>
                              <w:i/>
                              <w:color w:val="231F20"/>
                              <w:sz w:val="20"/>
                            </w:rPr>
                            <w:t>Code</w:t>
                          </w:r>
                          <w:r>
                            <w:rPr>
                              <w:rFonts w:ascii="Arial"/>
                              <w:i/>
                              <w:color w:val="231F20"/>
                              <w:spacing w:val="50"/>
                              <w:sz w:val="20"/>
                            </w:rPr>
                            <w:t> </w:t>
                          </w:r>
                          <w:r>
                            <w:rPr>
                              <w:rFonts w:ascii="Arial"/>
                              <w:i/>
                              <w:color w:val="231F20"/>
                              <w:sz w:val="20"/>
                            </w:rPr>
                            <w:t>-105</w:t>
                          </w:r>
                          <w:r>
                            <w:rPr>
                              <w:rFonts w:ascii="Arial"/>
                              <w:i/>
                              <w:color w:val="231F20"/>
                              <w:spacing w:val="-2"/>
                              <w:sz w:val="20"/>
                            </w:rPr>
                            <w:t> </w:t>
                          </w:r>
                          <w:r>
                            <w:rPr>
                              <w:rFonts w:ascii="Arial"/>
                              <w:i/>
                              <w:color w:val="231F20"/>
                              <w:sz w:val="20"/>
                            </w:rPr>
                            <w:t>to</w:t>
                          </w:r>
                          <w:r>
                            <w:rPr>
                              <w:rFonts w:ascii="Arial"/>
                              <w:i/>
                              <w:color w:val="231F20"/>
                              <w:spacing w:val="-3"/>
                              <w:sz w:val="20"/>
                            </w:rPr>
                            <w:t> </w:t>
                          </w:r>
                          <w:r>
                            <w:rPr>
                              <w:rFonts w:ascii="Arial"/>
                              <w:i/>
                              <w:color w:val="231F20"/>
                              <w:sz w:val="20"/>
                            </w:rPr>
                            <w:t>-121</w:t>
                          </w:r>
                          <w:r>
                            <w:rPr>
                              <w:rFonts w:ascii="Arial"/>
                              <w:i/>
                              <w:color w:val="231F20"/>
                              <w:spacing w:val="50"/>
                              <w:sz w:val="20"/>
                            </w:rPr>
                            <w:t> </w:t>
                          </w:r>
                          <w:r>
                            <w:rPr>
                              <w:rFonts w:ascii="Arial"/>
                              <w:i/>
                              <w:color w:val="231F20"/>
                              <w:sz w:val="20"/>
                            </w:rPr>
                            <w:t>7-</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3</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264.607574pt;margin-top:563.375305pt;width:133.4pt;height:12pt;mso-position-horizontal-relative:page;mso-position-vertical-relative:page;z-index:-25290752" type="#_x0000_t202" id="docshape926" filled="false" stroked="false">
              <v:textbox inset="0,0,0,0">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4"/>
                        <w:sz w:val="20"/>
                      </w:rPr>
                      <w:t> </w:t>
                    </w:r>
                    <w:r>
                      <w:rPr>
                        <w:rFonts w:ascii="Arial"/>
                        <w:i/>
                        <w:color w:val="231F20"/>
                        <w:sz w:val="20"/>
                      </w:rPr>
                      <w:t>Code</w:t>
                    </w:r>
                    <w:r>
                      <w:rPr>
                        <w:rFonts w:ascii="Arial"/>
                        <w:i/>
                        <w:color w:val="231F20"/>
                        <w:spacing w:val="50"/>
                        <w:sz w:val="20"/>
                      </w:rPr>
                      <w:t> </w:t>
                    </w:r>
                    <w:r>
                      <w:rPr>
                        <w:rFonts w:ascii="Arial"/>
                        <w:i/>
                        <w:color w:val="231F20"/>
                        <w:sz w:val="20"/>
                      </w:rPr>
                      <w:t>-105</w:t>
                    </w:r>
                    <w:r>
                      <w:rPr>
                        <w:rFonts w:ascii="Arial"/>
                        <w:i/>
                        <w:color w:val="231F20"/>
                        <w:spacing w:val="-2"/>
                        <w:sz w:val="20"/>
                      </w:rPr>
                      <w:t> </w:t>
                    </w:r>
                    <w:r>
                      <w:rPr>
                        <w:rFonts w:ascii="Arial"/>
                        <w:i/>
                        <w:color w:val="231F20"/>
                        <w:sz w:val="20"/>
                      </w:rPr>
                      <w:t>to</w:t>
                    </w:r>
                    <w:r>
                      <w:rPr>
                        <w:rFonts w:ascii="Arial"/>
                        <w:i/>
                        <w:color w:val="231F20"/>
                        <w:spacing w:val="-3"/>
                        <w:sz w:val="20"/>
                      </w:rPr>
                      <w:t> </w:t>
                    </w:r>
                    <w:r>
                      <w:rPr>
                        <w:rFonts w:ascii="Arial"/>
                        <w:i/>
                        <w:color w:val="231F20"/>
                        <w:sz w:val="20"/>
                      </w:rPr>
                      <w:t>-121</w:t>
                    </w:r>
                    <w:r>
                      <w:rPr>
                        <w:rFonts w:ascii="Arial"/>
                        <w:i/>
                        <w:color w:val="231F20"/>
                        <w:spacing w:val="50"/>
                        <w:sz w:val="20"/>
                      </w:rPr>
                      <w:t> </w:t>
                    </w:r>
                    <w:r>
                      <w:rPr>
                        <w:rFonts w:ascii="Arial"/>
                        <w:i/>
                        <w:color w:val="231F20"/>
                        <w:sz w:val="20"/>
                      </w:rPr>
                      <w:t>7-</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3</w:t>
                    </w:r>
                    <w:r>
                      <w:rPr>
                        <w:rFonts w:ascii="Arial"/>
                        <w:i/>
                        <w:color w:val="231F20"/>
                        <w:spacing w:val="-10"/>
                        <w:sz w:val="20"/>
                      </w:rPr>
                      <w:fldChar w:fldCharType="end"/>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7776">
              <wp:simplePos x="0" y="0"/>
              <wp:positionH relativeFrom="page">
                <wp:posOffset>329031</wp:posOffset>
              </wp:positionH>
              <wp:positionV relativeFrom="page">
                <wp:posOffset>7154866</wp:posOffset>
              </wp:positionV>
              <wp:extent cx="1620520" cy="152400"/>
              <wp:effectExtent l="0" t="0" r="0" b="0"/>
              <wp:wrapNone/>
              <wp:docPr id="1079" name="Textbox 1079"/>
              <wp:cNvGraphicFramePr>
                <a:graphicFrameLocks/>
              </wp:cNvGraphicFramePr>
              <a:graphic>
                <a:graphicData uri="http://schemas.microsoft.com/office/word/2010/wordprocessingShape">
                  <wps:wsp>
                    <wps:cNvPr id="1079" name="Textbox 1079"/>
                    <wps:cNvSpPr txBox="1"/>
                    <wps:spPr>
                      <a:xfrm>
                        <a:off x="0" y="0"/>
                        <a:ext cx="162052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7-4</w:t>
                          </w:r>
                          <w:r>
                            <w:rPr>
                              <w:rFonts w:ascii="Arial"/>
                              <w:i/>
                              <w:color w:val="231F20"/>
                              <w:spacing w:val="49"/>
                              <w:sz w:val="20"/>
                            </w:rPr>
                            <w:t> </w:t>
                          </w:r>
                          <w:r>
                            <w:rPr>
                              <w:rFonts w:ascii="Arial"/>
                              <w:i/>
                              <w:color w:val="231F20"/>
                              <w:sz w:val="20"/>
                            </w:rPr>
                            <w:t>Error</w:t>
                          </w:r>
                          <w:r>
                            <w:rPr>
                              <w:rFonts w:ascii="Arial"/>
                              <w:i/>
                              <w:color w:val="231F20"/>
                              <w:spacing w:val="-2"/>
                              <w:sz w:val="20"/>
                            </w:rPr>
                            <w:t> </w:t>
                          </w:r>
                          <w:r>
                            <w:rPr>
                              <w:rFonts w:ascii="Arial"/>
                              <w:i/>
                              <w:color w:val="231F20"/>
                              <w:sz w:val="20"/>
                            </w:rPr>
                            <w:t>Code</w:t>
                          </w:r>
                          <w:r>
                            <w:rPr>
                              <w:rFonts w:ascii="Arial"/>
                              <w:i/>
                              <w:color w:val="231F20"/>
                              <w:spacing w:val="-2"/>
                              <w:sz w:val="20"/>
                            </w:rPr>
                            <w:t> </w:t>
                          </w:r>
                          <w:r>
                            <w:rPr>
                              <w:rFonts w:ascii="Arial"/>
                              <w:i/>
                              <w:color w:val="231F20"/>
                              <w:sz w:val="20"/>
                            </w:rPr>
                            <w:t>-123</w:t>
                          </w:r>
                          <w:r>
                            <w:rPr>
                              <w:rFonts w:ascii="Arial"/>
                              <w:i/>
                              <w:color w:val="231F20"/>
                              <w:spacing w:val="-2"/>
                              <w:sz w:val="20"/>
                            </w:rPr>
                            <w:t> </w:t>
                          </w:r>
                          <w:r>
                            <w:rPr>
                              <w:rFonts w:ascii="Arial"/>
                              <w:i/>
                              <w:color w:val="231F20"/>
                              <w:sz w:val="20"/>
                            </w:rPr>
                            <w:t>to</w:t>
                          </w:r>
                          <w:r>
                            <w:rPr>
                              <w:rFonts w:ascii="Arial"/>
                              <w:i/>
                              <w:color w:val="231F20"/>
                              <w:spacing w:val="-2"/>
                              <w:sz w:val="20"/>
                            </w:rPr>
                            <w:t> </w:t>
                          </w:r>
                          <w:r>
                            <w:rPr>
                              <w:rFonts w:ascii="Arial"/>
                              <w:i/>
                              <w:color w:val="231F20"/>
                              <w:sz w:val="20"/>
                            </w:rPr>
                            <w:t>-</w:t>
                          </w:r>
                          <w:r>
                            <w:rPr>
                              <w:rFonts w:ascii="Arial"/>
                              <w:i/>
                              <w:color w:val="231F20"/>
                              <w:spacing w:val="-5"/>
                              <w:sz w:val="20"/>
                            </w:rPr>
                            <w:t>151</w:t>
                          </w:r>
                        </w:p>
                      </w:txbxContent>
                    </wps:txbx>
                    <wps:bodyPr wrap="square" lIns="0" tIns="0" rIns="0" bIns="0" rtlCol="0">
                      <a:noAutofit/>
                    </wps:bodyPr>
                  </wps:wsp>
                </a:graphicData>
              </a:graphic>
            </wp:anchor>
          </w:drawing>
        </mc:Choice>
        <mc:Fallback>
          <w:pict>
            <v:shape style="position:absolute;margin-left:25.907965pt;margin-top:563.375305pt;width:127.6pt;height:12pt;mso-position-horizontal-relative:page;mso-position-vertical-relative:page;z-index:-25288704" type="#_x0000_t202" id="docshape930" filled="false" stroked="false">
              <v:textbox inset="0,0,0,0">
                <w:txbxContent>
                  <w:p>
                    <w:pPr>
                      <w:spacing w:line="217" w:lineRule="exact" w:before="0"/>
                      <w:ind w:left="20" w:right="0" w:firstLine="0"/>
                      <w:jc w:val="left"/>
                      <w:rPr>
                        <w:rFonts w:ascii="Arial"/>
                        <w:i/>
                        <w:sz w:val="20"/>
                      </w:rPr>
                    </w:pPr>
                    <w:r>
                      <w:rPr>
                        <w:rFonts w:ascii="Arial"/>
                        <w:i/>
                        <w:color w:val="231F20"/>
                        <w:sz w:val="20"/>
                      </w:rPr>
                      <w:t>7-4</w:t>
                    </w:r>
                    <w:r>
                      <w:rPr>
                        <w:rFonts w:ascii="Arial"/>
                        <w:i/>
                        <w:color w:val="231F20"/>
                        <w:spacing w:val="49"/>
                        <w:sz w:val="20"/>
                      </w:rPr>
                      <w:t> </w:t>
                    </w:r>
                    <w:r>
                      <w:rPr>
                        <w:rFonts w:ascii="Arial"/>
                        <w:i/>
                        <w:color w:val="231F20"/>
                        <w:sz w:val="20"/>
                      </w:rPr>
                      <w:t>Error</w:t>
                    </w:r>
                    <w:r>
                      <w:rPr>
                        <w:rFonts w:ascii="Arial"/>
                        <w:i/>
                        <w:color w:val="231F20"/>
                        <w:spacing w:val="-2"/>
                        <w:sz w:val="20"/>
                      </w:rPr>
                      <w:t> </w:t>
                    </w:r>
                    <w:r>
                      <w:rPr>
                        <w:rFonts w:ascii="Arial"/>
                        <w:i/>
                        <w:color w:val="231F20"/>
                        <w:sz w:val="20"/>
                      </w:rPr>
                      <w:t>Code</w:t>
                    </w:r>
                    <w:r>
                      <w:rPr>
                        <w:rFonts w:ascii="Arial"/>
                        <w:i/>
                        <w:color w:val="231F20"/>
                        <w:spacing w:val="-2"/>
                        <w:sz w:val="20"/>
                      </w:rPr>
                      <w:t> </w:t>
                    </w:r>
                    <w:r>
                      <w:rPr>
                        <w:rFonts w:ascii="Arial"/>
                        <w:i/>
                        <w:color w:val="231F20"/>
                        <w:sz w:val="20"/>
                      </w:rPr>
                      <w:t>-123</w:t>
                    </w:r>
                    <w:r>
                      <w:rPr>
                        <w:rFonts w:ascii="Arial"/>
                        <w:i/>
                        <w:color w:val="231F20"/>
                        <w:spacing w:val="-2"/>
                        <w:sz w:val="20"/>
                      </w:rPr>
                      <w:t> </w:t>
                    </w:r>
                    <w:r>
                      <w:rPr>
                        <w:rFonts w:ascii="Arial"/>
                        <w:i/>
                        <w:color w:val="231F20"/>
                        <w:sz w:val="20"/>
                      </w:rPr>
                      <w:t>to</w:t>
                    </w:r>
                    <w:r>
                      <w:rPr>
                        <w:rFonts w:ascii="Arial"/>
                        <w:i/>
                        <w:color w:val="231F20"/>
                        <w:spacing w:val="-2"/>
                        <w:sz w:val="20"/>
                      </w:rPr>
                      <w:t> </w:t>
                    </w:r>
                    <w:r>
                      <w:rPr>
                        <w:rFonts w:ascii="Arial"/>
                        <w:i/>
                        <w:color w:val="231F20"/>
                        <w:sz w:val="20"/>
                      </w:rPr>
                      <w:t>-</w:t>
                    </w:r>
                    <w:r>
                      <w:rPr>
                        <w:rFonts w:ascii="Arial"/>
                        <w:i/>
                        <w:color w:val="231F20"/>
                        <w:spacing w:val="-5"/>
                        <w:sz w:val="20"/>
                      </w:rPr>
                      <w:t>151</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8288">
              <wp:simplePos x="0" y="0"/>
              <wp:positionH relativeFrom="page">
                <wp:posOffset>3360516</wp:posOffset>
              </wp:positionH>
              <wp:positionV relativeFrom="page">
                <wp:posOffset>7154866</wp:posOffset>
              </wp:positionV>
              <wp:extent cx="1694180" cy="152400"/>
              <wp:effectExtent l="0" t="0" r="0" b="0"/>
              <wp:wrapNone/>
              <wp:docPr id="1080" name="Textbox 1080"/>
              <wp:cNvGraphicFramePr>
                <a:graphicFrameLocks/>
              </wp:cNvGraphicFramePr>
              <a:graphic>
                <a:graphicData uri="http://schemas.microsoft.com/office/word/2010/wordprocessingShape">
                  <wps:wsp>
                    <wps:cNvPr id="1080" name="Textbox 1080"/>
                    <wps:cNvSpPr txBox="1"/>
                    <wps:spPr>
                      <a:xfrm>
                        <a:off x="0" y="0"/>
                        <a:ext cx="16941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4"/>
                              <w:sz w:val="20"/>
                            </w:rPr>
                            <w:t> </w:t>
                          </w:r>
                          <w:r>
                            <w:rPr>
                              <w:rFonts w:ascii="Arial"/>
                              <w:i/>
                              <w:color w:val="231F20"/>
                              <w:sz w:val="20"/>
                            </w:rPr>
                            <w:t>Code</w:t>
                          </w:r>
                          <w:r>
                            <w:rPr>
                              <w:rFonts w:ascii="Arial"/>
                              <w:i/>
                              <w:color w:val="231F20"/>
                              <w:spacing w:val="50"/>
                              <w:sz w:val="20"/>
                            </w:rPr>
                            <w:t> </w:t>
                          </w:r>
                          <w:r>
                            <w:rPr>
                              <w:rFonts w:ascii="Arial"/>
                              <w:i/>
                              <w:color w:val="231F20"/>
                              <w:sz w:val="20"/>
                            </w:rPr>
                            <w:t>-158</w:t>
                          </w:r>
                          <w:r>
                            <w:rPr>
                              <w:rFonts w:ascii="Arial"/>
                              <w:i/>
                              <w:color w:val="231F20"/>
                              <w:spacing w:val="-2"/>
                              <w:sz w:val="20"/>
                            </w:rPr>
                            <w:t> </w:t>
                          </w:r>
                          <w:r>
                            <w:rPr>
                              <w:rFonts w:ascii="Arial"/>
                              <w:i/>
                              <w:color w:val="231F20"/>
                              <w:sz w:val="20"/>
                            </w:rPr>
                            <w:t>to</w:t>
                          </w:r>
                          <w:r>
                            <w:rPr>
                              <w:rFonts w:ascii="Arial"/>
                              <w:i/>
                              <w:color w:val="231F20"/>
                              <w:spacing w:val="-3"/>
                              <w:sz w:val="20"/>
                            </w:rPr>
                            <w:t> </w:t>
                          </w:r>
                          <w:r>
                            <w:rPr>
                              <w:rFonts w:ascii="Arial"/>
                              <w:i/>
                              <w:color w:val="231F20"/>
                              <w:sz w:val="20"/>
                            </w:rPr>
                            <w:t>-170</w:t>
                          </w:r>
                          <w:r>
                            <w:rPr>
                              <w:rFonts w:ascii="Arial"/>
                              <w:i/>
                              <w:color w:val="231F20"/>
                              <w:spacing w:val="50"/>
                              <w:sz w:val="20"/>
                            </w:rPr>
                            <w:t> </w:t>
                          </w:r>
                          <w:r>
                            <w:rPr>
                              <w:rFonts w:ascii="Arial"/>
                              <w:i/>
                              <w:color w:val="231F20"/>
                              <w:sz w:val="20"/>
                            </w:rPr>
                            <w:t>7-</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5</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264.607574pt;margin-top:563.375305pt;width:133.4pt;height:12pt;mso-position-horizontal-relative:page;mso-position-vertical-relative:page;z-index:-25288192" type="#_x0000_t202" id="docshape931" filled="false" stroked="false">
              <v:textbox inset="0,0,0,0">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4"/>
                        <w:sz w:val="20"/>
                      </w:rPr>
                      <w:t> </w:t>
                    </w:r>
                    <w:r>
                      <w:rPr>
                        <w:rFonts w:ascii="Arial"/>
                        <w:i/>
                        <w:color w:val="231F20"/>
                        <w:sz w:val="20"/>
                      </w:rPr>
                      <w:t>Code</w:t>
                    </w:r>
                    <w:r>
                      <w:rPr>
                        <w:rFonts w:ascii="Arial"/>
                        <w:i/>
                        <w:color w:val="231F20"/>
                        <w:spacing w:val="50"/>
                        <w:sz w:val="20"/>
                      </w:rPr>
                      <w:t> </w:t>
                    </w:r>
                    <w:r>
                      <w:rPr>
                        <w:rFonts w:ascii="Arial"/>
                        <w:i/>
                        <w:color w:val="231F20"/>
                        <w:sz w:val="20"/>
                      </w:rPr>
                      <w:t>-158</w:t>
                    </w:r>
                    <w:r>
                      <w:rPr>
                        <w:rFonts w:ascii="Arial"/>
                        <w:i/>
                        <w:color w:val="231F20"/>
                        <w:spacing w:val="-2"/>
                        <w:sz w:val="20"/>
                      </w:rPr>
                      <w:t> </w:t>
                    </w:r>
                    <w:r>
                      <w:rPr>
                        <w:rFonts w:ascii="Arial"/>
                        <w:i/>
                        <w:color w:val="231F20"/>
                        <w:sz w:val="20"/>
                      </w:rPr>
                      <w:t>to</w:t>
                    </w:r>
                    <w:r>
                      <w:rPr>
                        <w:rFonts w:ascii="Arial"/>
                        <w:i/>
                        <w:color w:val="231F20"/>
                        <w:spacing w:val="-3"/>
                        <w:sz w:val="20"/>
                      </w:rPr>
                      <w:t> </w:t>
                    </w:r>
                    <w:r>
                      <w:rPr>
                        <w:rFonts w:ascii="Arial"/>
                        <w:i/>
                        <w:color w:val="231F20"/>
                        <w:sz w:val="20"/>
                      </w:rPr>
                      <w:t>-170</w:t>
                    </w:r>
                    <w:r>
                      <w:rPr>
                        <w:rFonts w:ascii="Arial"/>
                        <w:i/>
                        <w:color w:val="231F20"/>
                        <w:spacing w:val="50"/>
                        <w:sz w:val="20"/>
                      </w:rPr>
                      <w:t> </w:t>
                    </w:r>
                    <w:r>
                      <w:rPr>
                        <w:rFonts w:ascii="Arial"/>
                        <w:i/>
                        <w:color w:val="231F20"/>
                        <w:sz w:val="20"/>
                      </w:rPr>
                      <w:t>7-</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5</w:t>
                    </w:r>
                    <w:r>
                      <w:rPr>
                        <w:rFonts w:ascii="Arial"/>
                        <w:i/>
                        <w:color w:val="231F20"/>
                        <w:spacing w:val="-10"/>
                        <w:sz w:val="20"/>
                      </w:rPr>
                      <w:fldChar w:fldCharType="end"/>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0336">
              <wp:simplePos x="0" y="0"/>
              <wp:positionH relativeFrom="page">
                <wp:posOffset>329031</wp:posOffset>
              </wp:positionH>
              <wp:positionV relativeFrom="page">
                <wp:posOffset>7154866</wp:posOffset>
              </wp:positionV>
              <wp:extent cx="1691639" cy="152400"/>
              <wp:effectExtent l="0" t="0" r="0" b="0"/>
              <wp:wrapNone/>
              <wp:docPr id="1084" name="Textbox 1084"/>
              <wp:cNvGraphicFramePr>
                <a:graphicFrameLocks/>
              </wp:cNvGraphicFramePr>
              <a:graphic>
                <a:graphicData uri="http://schemas.microsoft.com/office/word/2010/wordprocessingShape">
                  <wps:wsp>
                    <wps:cNvPr id="1084" name="Textbox 1084"/>
                    <wps:cNvSpPr txBox="1"/>
                    <wps:spPr>
                      <a:xfrm>
                        <a:off x="0" y="0"/>
                        <a:ext cx="1691639"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7-</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w:t>
                          </w:r>
                          <w:r>
                            <w:rPr>
                              <w:rFonts w:ascii="Arial"/>
                              <w:i/>
                              <w:color w:val="231F20"/>
                              <w:sz w:val="20"/>
                            </w:rPr>
                            <w:fldChar w:fldCharType="end"/>
                          </w:r>
                          <w:r>
                            <w:rPr>
                              <w:rFonts w:ascii="Arial"/>
                              <w:i/>
                              <w:color w:val="231F20"/>
                              <w:spacing w:val="51"/>
                              <w:sz w:val="20"/>
                            </w:rPr>
                            <w:t> </w:t>
                          </w:r>
                          <w:r>
                            <w:rPr>
                              <w:rFonts w:ascii="Arial"/>
                              <w:i/>
                              <w:color w:val="231F20"/>
                              <w:sz w:val="20"/>
                            </w:rPr>
                            <w:t>Error</w:t>
                          </w:r>
                          <w:r>
                            <w:rPr>
                              <w:rFonts w:ascii="Arial"/>
                              <w:i/>
                              <w:color w:val="231F20"/>
                              <w:spacing w:val="-2"/>
                              <w:sz w:val="20"/>
                            </w:rPr>
                            <w:t> </w:t>
                          </w:r>
                          <w:r>
                            <w:rPr>
                              <w:rFonts w:ascii="Arial"/>
                              <w:i/>
                              <w:color w:val="231F20"/>
                              <w:sz w:val="20"/>
                            </w:rPr>
                            <w:t>Code</w:t>
                          </w:r>
                          <w:r>
                            <w:rPr>
                              <w:rFonts w:ascii="Arial"/>
                              <w:i/>
                              <w:color w:val="231F20"/>
                              <w:spacing w:val="-2"/>
                              <w:sz w:val="20"/>
                            </w:rPr>
                            <w:t> </w:t>
                          </w:r>
                          <w:r>
                            <w:rPr>
                              <w:rFonts w:ascii="Arial"/>
                              <w:i/>
                              <w:color w:val="231F20"/>
                              <w:sz w:val="20"/>
                            </w:rPr>
                            <w:t>-</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273</w:t>
                          </w:r>
                          <w:r>
                            <w:rPr>
                              <w:rFonts w:ascii="Arial"/>
                              <w:i/>
                              <w:color w:val="231F20"/>
                              <w:sz w:val="20"/>
                            </w:rPr>
                            <w:fldChar w:fldCharType="end"/>
                          </w:r>
                          <w:r>
                            <w:rPr>
                              <w:rFonts w:ascii="Arial"/>
                              <w:i/>
                              <w:color w:val="231F20"/>
                              <w:spacing w:val="-2"/>
                              <w:sz w:val="20"/>
                            </w:rPr>
                            <w:t> </w:t>
                          </w:r>
                          <w:r>
                            <w:rPr>
                              <w:rFonts w:ascii="Arial"/>
                              <w:i/>
                              <w:color w:val="231F20"/>
                              <w:sz w:val="20"/>
                            </w:rPr>
                            <w:t>to</w:t>
                          </w:r>
                          <w:r>
                            <w:rPr>
                              <w:rFonts w:ascii="Arial"/>
                              <w:i/>
                              <w:color w:val="231F20"/>
                              <w:spacing w:val="-2"/>
                              <w:sz w:val="20"/>
                            </w:rPr>
                            <w:t> </w:t>
                          </w:r>
                          <w:r>
                            <w:rPr>
                              <w:rFonts w:ascii="Arial"/>
                              <w:i/>
                              <w:color w:val="231F20"/>
                              <w:sz w:val="20"/>
                            </w:rPr>
                            <w:t>-</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278</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5.907965pt;margin-top:563.375305pt;width:133.2pt;height:12pt;mso-position-horizontal-relative:page;mso-position-vertical-relative:page;z-index:-25286144" type="#_x0000_t202" id="docshape934" filled="false" stroked="false">
              <v:textbox inset="0,0,0,0">
                <w:txbxContent>
                  <w:p>
                    <w:pPr>
                      <w:spacing w:line="217" w:lineRule="exact" w:before="0"/>
                      <w:ind w:left="20" w:right="0" w:firstLine="0"/>
                      <w:jc w:val="left"/>
                      <w:rPr>
                        <w:rFonts w:ascii="Arial"/>
                        <w:i/>
                        <w:sz w:val="20"/>
                      </w:rPr>
                    </w:pPr>
                    <w:r>
                      <w:rPr>
                        <w:rFonts w:ascii="Arial"/>
                        <w:i/>
                        <w:color w:val="231F20"/>
                        <w:sz w:val="20"/>
                      </w:rPr>
                      <w:t>7-</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w:t>
                    </w:r>
                    <w:r>
                      <w:rPr>
                        <w:rFonts w:ascii="Arial"/>
                        <w:i/>
                        <w:color w:val="231F20"/>
                        <w:sz w:val="20"/>
                      </w:rPr>
                      <w:fldChar w:fldCharType="end"/>
                    </w:r>
                    <w:r>
                      <w:rPr>
                        <w:rFonts w:ascii="Arial"/>
                        <w:i/>
                        <w:color w:val="231F20"/>
                        <w:spacing w:val="51"/>
                        <w:sz w:val="20"/>
                      </w:rPr>
                      <w:t> </w:t>
                    </w:r>
                    <w:r>
                      <w:rPr>
                        <w:rFonts w:ascii="Arial"/>
                        <w:i/>
                        <w:color w:val="231F20"/>
                        <w:sz w:val="20"/>
                      </w:rPr>
                      <w:t>Error</w:t>
                    </w:r>
                    <w:r>
                      <w:rPr>
                        <w:rFonts w:ascii="Arial"/>
                        <w:i/>
                        <w:color w:val="231F20"/>
                        <w:spacing w:val="-2"/>
                        <w:sz w:val="20"/>
                      </w:rPr>
                      <w:t> </w:t>
                    </w:r>
                    <w:r>
                      <w:rPr>
                        <w:rFonts w:ascii="Arial"/>
                        <w:i/>
                        <w:color w:val="231F20"/>
                        <w:sz w:val="20"/>
                      </w:rPr>
                      <w:t>Code</w:t>
                    </w:r>
                    <w:r>
                      <w:rPr>
                        <w:rFonts w:ascii="Arial"/>
                        <w:i/>
                        <w:color w:val="231F20"/>
                        <w:spacing w:val="-2"/>
                        <w:sz w:val="20"/>
                      </w:rPr>
                      <w:t> </w:t>
                    </w:r>
                    <w:r>
                      <w:rPr>
                        <w:rFonts w:ascii="Arial"/>
                        <w:i/>
                        <w:color w:val="231F20"/>
                        <w:sz w:val="20"/>
                      </w:rPr>
                      <w:t>-</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273</w:t>
                    </w:r>
                    <w:r>
                      <w:rPr>
                        <w:rFonts w:ascii="Arial"/>
                        <w:i/>
                        <w:color w:val="231F20"/>
                        <w:sz w:val="20"/>
                      </w:rPr>
                      <w:fldChar w:fldCharType="end"/>
                    </w:r>
                    <w:r>
                      <w:rPr>
                        <w:rFonts w:ascii="Arial"/>
                        <w:i/>
                        <w:color w:val="231F20"/>
                        <w:spacing w:val="-2"/>
                        <w:sz w:val="20"/>
                      </w:rPr>
                      <w:t> </w:t>
                    </w:r>
                    <w:r>
                      <w:rPr>
                        <w:rFonts w:ascii="Arial"/>
                        <w:i/>
                        <w:color w:val="231F20"/>
                        <w:sz w:val="20"/>
                      </w:rPr>
                      <w:t>to</w:t>
                    </w:r>
                    <w:r>
                      <w:rPr>
                        <w:rFonts w:ascii="Arial"/>
                        <w:i/>
                        <w:color w:val="231F20"/>
                        <w:spacing w:val="-2"/>
                        <w:sz w:val="20"/>
                      </w:rPr>
                      <w:t> </w:t>
                    </w:r>
                    <w:r>
                      <w:rPr>
                        <w:rFonts w:ascii="Arial"/>
                        <w:i/>
                        <w:color w:val="231F20"/>
                        <w:sz w:val="20"/>
                      </w:rPr>
                      <w:t>-</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278</w:t>
                    </w:r>
                    <w:r>
                      <w:rPr>
                        <w:rFonts w:ascii="Arial"/>
                        <w:i/>
                        <w:color w:val="231F20"/>
                        <w:spacing w:val="-5"/>
                        <w:sz w:val="20"/>
                      </w:rPr>
                      <w:fldChar w:fldCharType="end"/>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0848">
              <wp:simplePos x="0" y="0"/>
              <wp:positionH relativeFrom="page">
                <wp:posOffset>3395491</wp:posOffset>
              </wp:positionH>
              <wp:positionV relativeFrom="page">
                <wp:posOffset>7154866</wp:posOffset>
              </wp:positionV>
              <wp:extent cx="1659255" cy="152400"/>
              <wp:effectExtent l="0" t="0" r="0" b="0"/>
              <wp:wrapNone/>
              <wp:docPr id="1085" name="Textbox 1085"/>
              <wp:cNvGraphicFramePr>
                <a:graphicFrameLocks/>
              </wp:cNvGraphicFramePr>
              <a:graphic>
                <a:graphicData uri="http://schemas.microsoft.com/office/word/2010/wordprocessingShape">
                  <wps:wsp>
                    <wps:cNvPr id="1085" name="Textbox 1085"/>
                    <wps:cNvSpPr txBox="1"/>
                    <wps:spPr>
                      <a:xfrm>
                        <a:off x="0" y="0"/>
                        <a:ext cx="165925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4"/>
                              <w:sz w:val="20"/>
                            </w:rPr>
                            <w:t> </w:t>
                          </w:r>
                          <w:r>
                            <w:rPr>
                              <w:rFonts w:ascii="Arial"/>
                              <w:i/>
                              <w:color w:val="231F20"/>
                              <w:sz w:val="20"/>
                            </w:rPr>
                            <w:t>Code</w:t>
                          </w:r>
                          <w:r>
                            <w:rPr>
                              <w:rFonts w:ascii="Arial"/>
                              <w:i/>
                              <w:color w:val="231F20"/>
                              <w:spacing w:val="-3"/>
                              <w:sz w:val="20"/>
                            </w:rPr>
                            <w:t> </w:t>
                          </w:r>
                          <w:r>
                            <w:rPr>
                              <w:rFonts w:ascii="Arial"/>
                              <w:i/>
                              <w:color w:val="231F20"/>
                              <w:sz w:val="20"/>
                            </w:rPr>
                            <w:t>-200</w:t>
                          </w:r>
                          <w:r>
                            <w:rPr>
                              <w:rFonts w:ascii="Arial"/>
                              <w:i/>
                              <w:color w:val="231F20"/>
                              <w:spacing w:val="-4"/>
                              <w:sz w:val="20"/>
                            </w:rPr>
                            <w:t> </w:t>
                          </w:r>
                          <w:r>
                            <w:rPr>
                              <w:rFonts w:ascii="Arial"/>
                              <w:i/>
                              <w:color w:val="231F20"/>
                              <w:sz w:val="20"/>
                            </w:rPr>
                            <w:t>to</w:t>
                          </w:r>
                          <w:r>
                            <w:rPr>
                              <w:rFonts w:ascii="Arial"/>
                              <w:i/>
                              <w:color w:val="231F20"/>
                              <w:spacing w:val="-3"/>
                              <w:sz w:val="20"/>
                            </w:rPr>
                            <w:t> </w:t>
                          </w:r>
                          <w:r>
                            <w:rPr>
                              <w:rFonts w:ascii="Arial"/>
                              <w:i/>
                              <w:color w:val="231F20"/>
                              <w:sz w:val="20"/>
                            </w:rPr>
                            <w:t>-221</w:t>
                          </w:r>
                          <w:r>
                            <w:rPr>
                              <w:rFonts w:ascii="Arial"/>
                              <w:i/>
                              <w:color w:val="231F20"/>
                              <w:spacing w:val="50"/>
                              <w:sz w:val="20"/>
                            </w:rPr>
                            <w:t> </w:t>
                          </w:r>
                          <w:r>
                            <w:rPr>
                              <w:rFonts w:ascii="Arial"/>
                              <w:i/>
                              <w:color w:val="231F20"/>
                              <w:sz w:val="20"/>
                            </w:rPr>
                            <w:t>7-</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7</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267.361542pt;margin-top:563.375305pt;width:130.65pt;height:12pt;mso-position-horizontal-relative:page;mso-position-vertical-relative:page;z-index:-25285632" type="#_x0000_t202" id="docshape935" filled="false" stroked="false">
              <v:textbox inset="0,0,0,0">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4"/>
                        <w:sz w:val="20"/>
                      </w:rPr>
                      <w:t> </w:t>
                    </w:r>
                    <w:r>
                      <w:rPr>
                        <w:rFonts w:ascii="Arial"/>
                        <w:i/>
                        <w:color w:val="231F20"/>
                        <w:sz w:val="20"/>
                      </w:rPr>
                      <w:t>Code</w:t>
                    </w:r>
                    <w:r>
                      <w:rPr>
                        <w:rFonts w:ascii="Arial"/>
                        <w:i/>
                        <w:color w:val="231F20"/>
                        <w:spacing w:val="-3"/>
                        <w:sz w:val="20"/>
                      </w:rPr>
                      <w:t> </w:t>
                    </w:r>
                    <w:r>
                      <w:rPr>
                        <w:rFonts w:ascii="Arial"/>
                        <w:i/>
                        <w:color w:val="231F20"/>
                        <w:sz w:val="20"/>
                      </w:rPr>
                      <w:t>-200</w:t>
                    </w:r>
                    <w:r>
                      <w:rPr>
                        <w:rFonts w:ascii="Arial"/>
                        <w:i/>
                        <w:color w:val="231F20"/>
                        <w:spacing w:val="-4"/>
                        <w:sz w:val="20"/>
                      </w:rPr>
                      <w:t> </w:t>
                    </w:r>
                    <w:r>
                      <w:rPr>
                        <w:rFonts w:ascii="Arial"/>
                        <w:i/>
                        <w:color w:val="231F20"/>
                        <w:sz w:val="20"/>
                      </w:rPr>
                      <w:t>to</w:t>
                    </w:r>
                    <w:r>
                      <w:rPr>
                        <w:rFonts w:ascii="Arial"/>
                        <w:i/>
                        <w:color w:val="231F20"/>
                        <w:spacing w:val="-3"/>
                        <w:sz w:val="20"/>
                      </w:rPr>
                      <w:t> </w:t>
                    </w:r>
                    <w:r>
                      <w:rPr>
                        <w:rFonts w:ascii="Arial"/>
                        <w:i/>
                        <w:color w:val="231F20"/>
                        <w:sz w:val="20"/>
                      </w:rPr>
                      <w:t>-221</w:t>
                    </w:r>
                    <w:r>
                      <w:rPr>
                        <w:rFonts w:ascii="Arial"/>
                        <w:i/>
                        <w:color w:val="231F20"/>
                        <w:spacing w:val="50"/>
                        <w:sz w:val="20"/>
                      </w:rPr>
                      <w:t> </w:t>
                    </w:r>
                    <w:r>
                      <w:rPr>
                        <w:rFonts w:ascii="Arial"/>
                        <w:i/>
                        <w:color w:val="231F20"/>
                        <w:sz w:val="20"/>
                      </w:rPr>
                      <w:t>7-</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7</w:t>
                    </w:r>
                    <w:r>
                      <w:rPr>
                        <w:rFonts w:ascii="Arial"/>
                        <w:i/>
                        <w:color w:val="231F20"/>
                        <w:spacing w:val="-10"/>
                        <w:sz w:val="20"/>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0192">
              <wp:simplePos x="0" y="0"/>
              <wp:positionH relativeFrom="page">
                <wp:posOffset>3622113</wp:posOffset>
              </wp:positionH>
              <wp:positionV relativeFrom="page">
                <wp:posOffset>7154813</wp:posOffset>
              </wp:positionV>
              <wp:extent cx="1395095" cy="1524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39509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Interface</w:t>
                          </w:r>
                          <w:r>
                            <w:rPr>
                              <w:rFonts w:ascii="Arial"/>
                              <w:i/>
                              <w:color w:val="231F20"/>
                              <w:spacing w:val="-6"/>
                              <w:sz w:val="20"/>
                            </w:rPr>
                            <w:t> </w:t>
                          </w:r>
                          <w:r>
                            <w:rPr>
                              <w:rFonts w:ascii="Arial"/>
                              <w:i/>
                              <w:color w:val="231F20"/>
                              <w:sz w:val="20"/>
                            </w:rPr>
                            <w:t>Functions</w:t>
                          </w:r>
                          <w:r>
                            <w:rPr>
                              <w:rFonts w:ascii="Arial"/>
                              <w:i/>
                              <w:color w:val="231F20"/>
                              <w:spacing w:val="67"/>
                              <w:w w:val="150"/>
                              <w:sz w:val="20"/>
                            </w:rPr>
                            <w:t> </w:t>
                          </w:r>
                          <w:r>
                            <w:rPr>
                              <w:rFonts w:ascii="Arial"/>
                              <w:i/>
                              <w:color w:val="231F20"/>
                              <w:sz w:val="20"/>
                            </w:rPr>
                            <w:t>1-</w:t>
                          </w:r>
                          <w:r>
                            <w:rPr>
                              <w:rFonts w:ascii="Arial"/>
                              <w:i/>
                              <w:color w:val="231F20"/>
                              <w:spacing w:val="-10"/>
                              <w:sz w:val="20"/>
                            </w:rPr>
                            <w:t>5</w:t>
                          </w:r>
                        </w:p>
                      </w:txbxContent>
                    </wps:txbx>
                    <wps:bodyPr wrap="square" lIns="0" tIns="0" rIns="0" bIns="0" rtlCol="0">
                      <a:noAutofit/>
                    </wps:bodyPr>
                  </wps:wsp>
                </a:graphicData>
              </a:graphic>
            </wp:anchor>
          </w:drawing>
        </mc:Choice>
        <mc:Fallback>
          <w:pict>
            <v:shape style="position:absolute;margin-left:285.205811pt;margin-top:563.371155pt;width:109.85pt;height:12pt;mso-position-horizontal-relative:page;mso-position-vertical-relative:page;z-index:-25356288" type="#_x0000_t202" id="docshape20" filled="false" stroked="false">
              <v:textbox inset="0,0,0,0">
                <w:txbxContent>
                  <w:p>
                    <w:pPr>
                      <w:spacing w:line="217" w:lineRule="exact" w:before="0"/>
                      <w:ind w:left="20" w:right="0" w:firstLine="0"/>
                      <w:jc w:val="left"/>
                      <w:rPr>
                        <w:rFonts w:ascii="Arial"/>
                        <w:i/>
                        <w:sz w:val="20"/>
                      </w:rPr>
                    </w:pPr>
                    <w:r>
                      <w:rPr>
                        <w:rFonts w:ascii="Arial"/>
                        <w:i/>
                        <w:color w:val="231F20"/>
                        <w:sz w:val="20"/>
                      </w:rPr>
                      <w:t>Interface</w:t>
                    </w:r>
                    <w:r>
                      <w:rPr>
                        <w:rFonts w:ascii="Arial"/>
                        <w:i/>
                        <w:color w:val="231F20"/>
                        <w:spacing w:val="-6"/>
                        <w:sz w:val="20"/>
                      </w:rPr>
                      <w:t> </w:t>
                    </w:r>
                    <w:r>
                      <w:rPr>
                        <w:rFonts w:ascii="Arial"/>
                        <w:i/>
                        <w:color w:val="231F20"/>
                        <w:sz w:val="20"/>
                      </w:rPr>
                      <w:t>Functions</w:t>
                    </w:r>
                    <w:r>
                      <w:rPr>
                        <w:rFonts w:ascii="Arial"/>
                        <w:i/>
                        <w:color w:val="231F20"/>
                        <w:spacing w:val="67"/>
                        <w:w w:val="150"/>
                        <w:sz w:val="20"/>
                      </w:rPr>
                      <w:t> </w:t>
                    </w:r>
                    <w:r>
                      <w:rPr>
                        <w:rFonts w:ascii="Arial"/>
                        <w:i/>
                        <w:color w:val="231F20"/>
                        <w:sz w:val="20"/>
                      </w:rPr>
                      <w:t>1-</w:t>
                    </w:r>
                    <w:r>
                      <w:rPr>
                        <w:rFonts w:ascii="Arial"/>
                        <w:i/>
                        <w:color w:val="231F20"/>
                        <w:spacing w:val="-10"/>
                        <w:sz w:val="20"/>
                      </w:rPr>
                      <w:t>5</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2896">
              <wp:simplePos x="0" y="0"/>
              <wp:positionH relativeFrom="page">
                <wp:posOffset>3324766</wp:posOffset>
              </wp:positionH>
              <wp:positionV relativeFrom="page">
                <wp:posOffset>7154866</wp:posOffset>
              </wp:positionV>
              <wp:extent cx="1692275" cy="152400"/>
              <wp:effectExtent l="0" t="0" r="0" b="0"/>
              <wp:wrapNone/>
              <wp:docPr id="1089" name="Textbox 1089"/>
              <wp:cNvGraphicFramePr>
                <a:graphicFrameLocks/>
              </wp:cNvGraphicFramePr>
              <a:graphic>
                <a:graphicData uri="http://schemas.microsoft.com/office/word/2010/wordprocessingShape">
                  <wps:wsp>
                    <wps:cNvPr id="1089" name="Textbox 1089"/>
                    <wps:cNvSpPr txBox="1"/>
                    <wps:spPr>
                      <a:xfrm>
                        <a:off x="0" y="0"/>
                        <a:ext cx="169227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4"/>
                              <w:sz w:val="20"/>
                            </w:rPr>
                            <w:t> </w:t>
                          </w:r>
                          <w:r>
                            <w:rPr>
                              <w:rFonts w:ascii="Arial"/>
                              <w:i/>
                              <w:color w:val="231F20"/>
                              <w:sz w:val="20"/>
                            </w:rPr>
                            <w:t>Code</w:t>
                          </w:r>
                          <w:r>
                            <w:rPr>
                              <w:rFonts w:ascii="Arial"/>
                              <w:i/>
                              <w:color w:val="231F20"/>
                              <w:spacing w:val="-3"/>
                              <w:sz w:val="20"/>
                            </w:rPr>
                            <w:t> </w:t>
                          </w:r>
                          <w:r>
                            <w:rPr>
                              <w:rFonts w:ascii="Arial"/>
                              <w:i/>
                              <w:color w:val="231F20"/>
                              <w:sz w:val="20"/>
                            </w:rPr>
                            <w:t>-300</w:t>
                          </w:r>
                          <w:r>
                            <w:rPr>
                              <w:rFonts w:ascii="Arial"/>
                              <w:i/>
                              <w:color w:val="231F20"/>
                              <w:spacing w:val="-4"/>
                              <w:sz w:val="20"/>
                            </w:rPr>
                            <w:t> </w:t>
                          </w:r>
                          <w:r>
                            <w:rPr>
                              <w:rFonts w:ascii="Arial"/>
                              <w:i/>
                              <w:color w:val="231F20"/>
                              <w:sz w:val="20"/>
                            </w:rPr>
                            <w:t>to</w:t>
                          </w:r>
                          <w:r>
                            <w:rPr>
                              <w:rFonts w:ascii="Arial"/>
                              <w:i/>
                              <w:color w:val="231F20"/>
                              <w:spacing w:val="-3"/>
                              <w:sz w:val="20"/>
                            </w:rPr>
                            <w:t> </w:t>
                          </w:r>
                          <w:r>
                            <w:rPr>
                              <w:rFonts w:ascii="Arial"/>
                              <w:i/>
                              <w:color w:val="231F20"/>
                              <w:sz w:val="20"/>
                            </w:rPr>
                            <w:t>-350</w:t>
                          </w:r>
                          <w:r>
                            <w:rPr>
                              <w:rFonts w:ascii="Arial"/>
                              <w:i/>
                              <w:color w:val="231F20"/>
                              <w:spacing w:val="50"/>
                              <w:sz w:val="20"/>
                            </w:rPr>
                            <w:t> </w:t>
                          </w:r>
                          <w:r>
                            <w:rPr>
                              <w:rFonts w:ascii="Arial"/>
                              <w:i/>
                              <w:color w:val="231F20"/>
                              <w:sz w:val="20"/>
                            </w:rPr>
                            <w:t>7-</w:t>
                          </w:r>
                          <w:r>
                            <w:rPr>
                              <w:rFonts w:ascii="Arial"/>
                              <w:i/>
                              <w:color w:val="231F20"/>
                              <w:spacing w:val="-5"/>
                              <w:sz w:val="20"/>
                            </w:rPr>
                            <w:t>11</w:t>
                          </w:r>
                        </w:p>
                      </w:txbxContent>
                    </wps:txbx>
                    <wps:bodyPr wrap="square" lIns="0" tIns="0" rIns="0" bIns="0" rtlCol="0">
                      <a:noAutofit/>
                    </wps:bodyPr>
                  </wps:wsp>
                </a:graphicData>
              </a:graphic>
            </wp:anchor>
          </w:drawing>
        </mc:Choice>
        <mc:Fallback>
          <w:pict>
            <v:shape style="position:absolute;margin-left:261.792603pt;margin-top:563.375305pt;width:133.25pt;height:12pt;mso-position-horizontal-relative:page;mso-position-vertical-relative:page;z-index:-25283584" type="#_x0000_t202" id="docshape938" filled="false" stroked="false">
              <v:textbox inset="0,0,0,0">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4"/>
                        <w:sz w:val="20"/>
                      </w:rPr>
                      <w:t> </w:t>
                    </w:r>
                    <w:r>
                      <w:rPr>
                        <w:rFonts w:ascii="Arial"/>
                        <w:i/>
                        <w:color w:val="231F20"/>
                        <w:sz w:val="20"/>
                      </w:rPr>
                      <w:t>Code</w:t>
                    </w:r>
                    <w:r>
                      <w:rPr>
                        <w:rFonts w:ascii="Arial"/>
                        <w:i/>
                        <w:color w:val="231F20"/>
                        <w:spacing w:val="-3"/>
                        <w:sz w:val="20"/>
                      </w:rPr>
                      <w:t> </w:t>
                    </w:r>
                    <w:r>
                      <w:rPr>
                        <w:rFonts w:ascii="Arial"/>
                        <w:i/>
                        <w:color w:val="231F20"/>
                        <w:sz w:val="20"/>
                      </w:rPr>
                      <w:t>-300</w:t>
                    </w:r>
                    <w:r>
                      <w:rPr>
                        <w:rFonts w:ascii="Arial"/>
                        <w:i/>
                        <w:color w:val="231F20"/>
                        <w:spacing w:val="-4"/>
                        <w:sz w:val="20"/>
                      </w:rPr>
                      <w:t> </w:t>
                    </w:r>
                    <w:r>
                      <w:rPr>
                        <w:rFonts w:ascii="Arial"/>
                        <w:i/>
                        <w:color w:val="231F20"/>
                        <w:sz w:val="20"/>
                      </w:rPr>
                      <w:t>to</w:t>
                    </w:r>
                    <w:r>
                      <w:rPr>
                        <w:rFonts w:ascii="Arial"/>
                        <w:i/>
                        <w:color w:val="231F20"/>
                        <w:spacing w:val="-3"/>
                        <w:sz w:val="20"/>
                      </w:rPr>
                      <w:t> </w:t>
                    </w:r>
                    <w:r>
                      <w:rPr>
                        <w:rFonts w:ascii="Arial"/>
                        <w:i/>
                        <w:color w:val="231F20"/>
                        <w:sz w:val="20"/>
                      </w:rPr>
                      <w:t>-350</w:t>
                    </w:r>
                    <w:r>
                      <w:rPr>
                        <w:rFonts w:ascii="Arial"/>
                        <w:i/>
                        <w:color w:val="231F20"/>
                        <w:spacing w:val="50"/>
                        <w:sz w:val="20"/>
                      </w:rPr>
                      <w:t> </w:t>
                    </w:r>
                    <w:r>
                      <w:rPr>
                        <w:rFonts w:ascii="Arial"/>
                        <w:i/>
                        <w:color w:val="231F20"/>
                        <w:sz w:val="20"/>
                      </w:rPr>
                      <w:t>7-</w:t>
                    </w:r>
                    <w:r>
                      <w:rPr>
                        <w:rFonts w:ascii="Arial"/>
                        <w:i/>
                        <w:color w:val="231F20"/>
                        <w:spacing w:val="-5"/>
                        <w:sz w:val="20"/>
                      </w:rPr>
                      <w:t>11</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3408">
              <wp:simplePos x="0" y="0"/>
              <wp:positionH relativeFrom="page">
                <wp:posOffset>329031</wp:posOffset>
              </wp:positionH>
              <wp:positionV relativeFrom="page">
                <wp:posOffset>7154866</wp:posOffset>
              </wp:positionV>
              <wp:extent cx="1729739" cy="152400"/>
              <wp:effectExtent l="0" t="0" r="0" b="0"/>
              <wp:wrapNone/>
              <wp:docPr id="1090" name="Textbox 1090"/>
              <wp:cNvGraphicFramePr>
                <a:graphicFrameLocks/>
              </wp:cNvGraphicFramePr>
              <a:graphic>
                <a:graphicData uri="http://schemas.microsoft.com/office/word/2010/wordprocessingShape">
                  <wps:wsp>
                    <wps:cNvPr id="1090" name="Textbox 1090"/>
                    <wps:cNvSpPr txBox="1"/>
                    <wps:spPr>
                      <a:xfrm>
                        <a:off x="0" y="0"/>
                        <a:ext cx="1729739"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7-</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w:t>
                          </w:r>
                          <w:r>
                            <w:rPr>
                              <w:rFonts w:ascii="Arial"/>
                              <w:i/>
                              <w:color w:val="231F20"/>
                              <w:sz w:val="20"/>
                            </w:rPr>
                            <w:fldChar w:fldCharType="end"/>
                          </w:r>
                          <w:r>
                            <w:rPr>
                              <w:rFonts w:ascii="Arial"/>
                              <w:i/>
                              <w:color w:val="231F20"/>
                              <w:spacing w:val="51"/>
                              <w:sz w:val="20"/>
                            </w:rPr>
                            <w:t> </w:t>
                          </w:r>
                          <w:r>
                            <w:rPr>
                              <w:rFonts w:ascii="Arial"/>
                              <w:i/>
                              <w:color w:val="231F20"/>
                              <w:sz w:val="20"/>
                            </w:rPr>
                            <w:t>Error</w:t>
                          </w:r>
                          <w:r>
                            <w:rPr>
                              <w:rFonts w:ascii="Arial"/>
                              <w:i/>
                              <w:color w:val="231F20"/>
                              <w:spacing w:val="-2"/>
                              <w:sz w:val="20"/>
                            </w:rPr>
                            <w:t> </w:t>
                          </w:r>
                          <w:r>
                            <w:rPr>
                              <w:rFonts w:ascii="Arial"/>
                              <w:i/>
                              <w:color w:val="231F20"/>
                              <w:sz w:val="20"/>
                            </w:rPr>
                            <w:t>Code</w:t>
                          </w:r>
                          <w:r>
                            <w:rPr>
                              <w:rFonts w:ascii="Arial"/>
                              <w:i/>
                              <w:color w:val="231F20"/>
                              <w:spacing w:val="-2"/>
                              <w:sz w:val="20"/>
                            </w:rPr>
                            <w:t> </w:t>
                          </w:r>
                          <w:r>
                            <w:rPr>
                              <w:rFonts w:ascii="Arial"/>
                              <w:i/>
                              <w:color w:val="231F20"/>
                              <w:sz w:val="20"/>
                            </w:rPr>
                            <w:t>-</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400</w:t>
                          </w:r>
                          <w:r>
                            <w:rPr>
                              <w:rFonts w:ascii="Arial"/>
                              <w:i/>
                              <w:color w:val="231F20"/>
                              <w:sz w:val="20"/>
                            </w:rPr>
                            <w:fldChar w:fldCharType="end"/>
                          </w:r>
                          <w:r>
                            <w:rPr>
                              <w:rFonts w:ascii="Arial"/>
                              <w:i/>
                              <w:color w:val="231F20"/>
                              <w:spacing w:val="-2"/>
                              <w:sz w:val="20"/>
                            </w:rPr>
                            <w:t> </w:t>
                          </w:r>
                          <w:r>
                            <w:rPr>
                              <w:rFonts w:ascii="Arial"/>
                              <w:i/>
                              <w:color w:val="231F20"/>
                              <w:sz w:val="20"/>
                            </w:rPr>
                            <w:t>to</w:t>
                          </w:r>
                          <w:r>
                            <w:rPr>
                              <w:rFonts w:ascii="Arial"/>
                              <w:i/>
                              <w:color w:val="231F20"/>
                              <w:spacing w:val="-2"/>
                              <w:sz w:val="20"/>
                            </w:rPr>
                            <w:t> </w:t>
                          </w:r>
                          <w:r>
                            <w:rPr>
                              <w:rFonts w:ascii="Arial"/>
                              <w:i/>
                              <w:color w:val="231F20"/>
                              <w:sz w:val="20"/>
                            </w:rPr>
                            <w:t>-</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440</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5.907965pt;margin-top:563.375305pt;width:136.2pt;height:12pt;mso-position-horizontal-relative:page;mso-position-vertical-relative:page;z-index:-25283072" type="#_x0000_t202" id="docshape939" filled="false" stroked="false">
              <v:textbox inset="0,0,0,0">
                <w:txbxContent>
                  <w:p>
                    <w:pPr>
                      <w:spacing w:line="217" w:lineRule="exact" w:before="0"/>
                      <w:ind w:left="20" w:right="0" w:firstLine="0"/>
                      <w:jc w:val="left"/>
                      <w:rPr>
                        <w:rFonts w:ascii="Arial"/>
                        <w:i/>
                        <w:sz w:val="20"/>
                      </w:rPr>
                    </w:pPr>
                    <w:r>
                      <w:rPr>
                        <w:rFonts w:ascii="Arial"/>
                        <w:i/>
                        <w:color w:val="231F20"/>
                        <w:sz w:val="20"/>
                      </w:rPr>
                      <w:t>7-</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w:t>
                    </w:r>
                    <w:r>
                      <w:rPr>
                        <w:rFonts w:ascii="Arial"/>
                        <w:i/>
                        <w:color w:val="231F20"/>
                        <w:sz w:val="20"/>
                      </w:rPr>
                      <w:fldChar w:fldCharType="end"/>
                    </w:r>
                    <w:r>
                      <w:rPr>
                        <w:rFonts w:ascii="Arial"/>
                        <w:i/>
                        <w:color w:val="231F20"/>
                        <w:spacing w:val="51"/>
                        <w:sz w:val="20"/>
                      </w:rPr>
                      <w:t> </w:t>
                    </w:r>
                    <w:r>
                      <w:rPr>
                        <w:rFonts w:ascii="Arial"/>
                        <w:i/>
                        <w:color w:val="231F20"/>
                        <w:sz w:val="20"/>
                      </w:rPr>
                      <w:t>Error</w:t>
                    </w:r>
                    <w:r>
                      <w:rPr>
                        <w:rFonts w:ascii="Arial"/>
                        <w:i/>
                        <w:color w:val="231F20"/>
                        <w:spacing w:val="-2"/>
                        <w:sz w:val="20"/>
                      </w:rPr>
                      <w:t> </w:t>
                    </w:r>
                    <w:r>
                      <w:rPr>
                        <w:rFonts w:ascii="Arial"/>
                        <w:i/>
                        <w:color w:val="231F20"/>
                        <w:sz w:val="20"/>
                      </w:rPr>
                      <w:t>Code</w:t>
                    </w:r>
                    <w:r>
                      <w:rPr>
                        <w:rFonts w:ascii="Arial"/>
                        <w:i/>
                        <w:color w:val="231F20"/>
                        <w:spacing w:val="-2"/>
                        <w:sz w:val="20"/>
                      </w:rPr>
                      <w:t> </w:t>
                    </w:r>
                    <w:r>
                      <w:rPr>
                        <w:rFonts w:ascii="Arial"/>
                        <w:i/>
                        <w:color w:val="231F20"/>
                        <w:sz w:val="20"/>
                      </w:rPr>
                      <w:t>-</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400</w:t>
                    </w:r>
                    <w:r>
                      <w:rPr>
                        <w:rFonts w:ascii="Arial"/>
                        <w:i/>
                        <w:color w:val="231F20"/>
                        <w:sz w:val="20"/>
                      </w:rPr>
                      <w:fldChar w:fldCharType="end"/>
                    </w:r>
                    <w:r>
                      <w:rPr>
                        <w:rFonts w:ascii="Arial"/>
                        <w:i/>
                        <w:color w:val="231F20"/>
                        <w:spacing w:val="-2"/>
                        <w:sz w:val="20"/>
                      </w:rPr>
                      <w:t> </w:t>
                    </w:r>
                    <w:r>
                      <w:rPr>
                        <w:rFonts w:ascii="Arial"/>
                        <w:i/>
                        <w:color w:val="231F20"/>
                        <w:sz w:val="20"/>
                      </w:rPr>
                      <w:t>to</w:t>
                    </w:r>
                    <w:r>
                      <w:rPr>
                        <w:rFonts w:ascii="Arial"/>
                        <w:i/>
                        <w:color w:val="231F20"/>
                        <w:spacing w:val="-2"/>
                        <w:sz w:val="20"/>
                      </w:rPr>
                      <w:t> </w:t>
                    </w:r>
                    <w:r>
                      <w:rPr>
                        <w:rFonts w:ascii="Arial"/>
                        <w:i/>
                        <w:color w:val="231F20"/>
                        <w:sz w:val="20"/>
                      </w:rPr>
                      <w:t>-</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440</w:t>
                    </w:r>
                    <w:r>
                      <w:rPr>
                        <w:rFonts w:ascii="Arial"/>
                        <w:i/>
                        <w:color w:val="231F20"/>
                        <w:spacing w:val="-5"/>
                        <w:sz w:val="20"/>
                      </w:rPr>
                      <w:fldChar w:fldCharType="end"/>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5456">
              <wp:simplePos x="0" y="0"/>
              <wp:positionH relativeFrom="page">
                <wp:posOffset>3098136</wp:posOffset>
              </wp:positionH>
              <wp:positionV relativeFrom="page">
                <wp:posOffset>7154866</wp:posOffset>
              </wp:positionV>
              <wp:extent cx="1956435" cy="152400"/>
              <wp:effectExtent l="0" t="0" r="0" b="0"/>
              <wp:wrapNone/>
              <wp:docPr id="1094" name="Textbox 1094"/>
              <wp:cNvGraphicFramePr>
                <a:graphicFrameLocks/>
              </wp:cNvGraphicFramePr>
              <a:graphic>
                <a:graphicData uri="http://schemas.microsoft.com/office/word/2010/wordprocessingShape">
                  <wps:wsp>
                    <wps:cNvPr id="1094" name="Textbox 1094"/>
                    <wps:cNvSpPr txBox="1"/>
                    <wps:spPr>
                      <a:xfrm>
                        <a:off x="0" y="0"/>
                        <a:ext cx="195643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5"/>
                              <w:sz w:val="20"/>
                            </w:rPr>
                            <w:t> </w:t>
                          </w:r>
                          <w:r>
                            <w:rPr>
                              <w:rFonts w:ascii="Arial"/>
                              <w:i/>
                              <w:color w:val="231F20"/>
                              <w:sz w:val="20"/>
                            </w:rPr>
                            <w:t>Code</w:t>
                          </w:r>
                          <w:r>
                            <w:rPr>
                              <w:rFonts w:ascii="Arial"/>
                              <w:i/>
                              <w:color w:val="231F20"/>
                              <w:spacing w:val="-4"/>
                              <w:sz w:val="20"/>
                            </w:rPr>
                            <w:t> </w:t>
                          </w:r>
                          <w:r>
                            <w:rPr>
                              <w:rFonts w:ascii="Arial"/>
                              <w:i/>
                              <w:color w:val="231F20"/>
                              <w:sz w:val="20"/>
                            </w:rPr>
                            <w:t>(1)100</w:t>
                          </w:r>
                          <w:r>
                            <w:rPr>
                              <w:rFonts w:ascii="Arial"/>
                              <w:i/>
                              <w:color w:val="231F20"/>
                              <w:spacing w:val="-3"/>
                              <w:sz w:val="20"/>
                            </w:rPr>
                            <w:t> </w:t>
                          </w:r>
                          <w:r>
                            <w:rPr>
                              <w:rFonts w:ascii="Arial"/>
                              <w:i/>
                              <w:color w:val="231F20"/>
                              <w:sz w:val="20"/>
                            </w:rPr>
                            <w:t>to</w:t>
                          </w:r>
                          <w:r>
                            <w:rPr>
                              <w:rFonts w:ascii="Arial"/>
                              <w:i/>
                              <w:color w:val="231F20"/>
                              <w:spacing w:val="-4"/>
                              <w:sz w:val="20"/>
                            </w:rPr>
                            <w:t> </w:t>
                          </w:r>
                          <w:r>
                            <w:rPr>
                              <w:rFonts w:ascii="Arial"/>
                              <w:i/>
                              <w:color w:val="231F20"/>
                              <w:sz w:val="20"/>
                            </w:rPr>
                            <w:t>(1)150</w:t>
                          </w:r>
                          <w:r>
                            <w:rPr>
                              <w:rFonts w:ascii="Arial"/>
                              <w:i/>
                              <w:color w:val="231F20"/>
                              <w:spacing w:val="49"/>
                              <w:sz w:val="20"/>
                            </w:rPr>
                            <w:t> </w:t>
                          </w:r>
                          <w:r>
                            <w:rPr>
                              <w:rFonts w:ascii="Arial"/>
                              <w:i/>
                              <w:color w:val="231F20"/>
                              <w:sz w:val="20"/>
                            </w:rPr>
                            <w:t>7-</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43.947784pt;margin-top:563.375305pt;width:154.050pt;height:12pt;mso-position-horizontal-relative:page;mso-position-vertical-relative:page;z-index:-25281024" type="#_x0000_t202" id="docshape942" filled="false" stroked="false">
              <v:textbox inset="0,0,0,0">
                <w:txbxContent>
                  <w:p>
                    <w:pPr>
                      <w:spacing w:line="217" w:lineRule="exact" w:before="0"/>
                      <w:ind w:left="20" w:right="0" w:firstLine="0"/>
                      <w:jc w:val="left"/>
                      <w:rPr>
                        <w:rFonts w:ascii="Arial"/>
                        <w:i/>
                        <w:sz w:val="20"/>
                      </w:rPr>
                    </w:pPr>
                    <w:r>
                      <w:rPr>
                        <w:rFonts w:ascii="Arial"/>
                        <w:i/>
                        <w:color w:val="231F20"/>
                        <w:sz w:val="20"/>
                      </w:rPr>
                      <w:t>Error</w:t>
                    </w:r>
                    <w:r>
                      <w:rPr>
                        <w:rFonts w:ascii="Arial"/>
                        <w:i/>
                        <w:color w:val="231F20"/>
                        <w:spacing w:val="-5"/>
                        <w:sz w:val="20"/>
                      </w:rPr>
                      <w:t> </w:t>
                    </w:r>
                    <w:r>
                      <w:rPr>
                        <w:rFonts w:ascii="Arial"/>
                        <w:i/>
                        <w:color w:val="231F20"/>
                        <w:sz w:val="20"/>
                      </w:rPr>
                      <w:t>Code</w:t>
                    </w:r>
                    <w:r>
                      <w:rPr>
                        <w:rFonts w:ascii="Arial"/>
                        <w:i/>
                        <w:color w:val="231F20"/>
                        <w:spacing w:val="-4"/>
                        <w:sz w:val="20"/>
                      </w:rPr>
                      <w:t> </w:t>
                    </w:r>
                    <w:r>
                      <w:rPr>
                        <w:rFonts w:ascii="Arial"/>
                        <w:i/>
                        <w:color w:val="231F20"/>
                        <w:sz w:val="20"/>
                      </w:rPr>
                      <w:t>(1)100</w:t>
                    </w:r>
                    <w:r>
                      <w:rPr>
                        <w:rFonts w:ascii="Arial"/>
                        <w:i/>
                        <w:color w:val="231F20"/>
                        <w:spacing w:val="-3"/>
                        <w:sz w:val="20"/>
                      </w:rPr>
                      <w:t> </w:t>
                    </w:r>
                    <w:r>
                      <w:rPr>
                        <w:rFonts w:ascii="Arial"/>
                        <w:i/>
                        <w:color w:val="231F20"/>
                        <w:sz w:val="20"/>
                      </w:rPr>
                      <w:t>to</w:t>
                    </w:r>
                    <w:r>
                      <w:rPr>
                        <w:rFonts w:ascii="Arial"/>
                        <w:i/>
                        <w:color w:val="231F20"/>
                        <w:spacing w:val="-4"/>
                        <w:sz w:val="20"/>
                      </w:rPr>
                      <w:t> </w:t>
                    </w:r>
                    <w:r>
                      <w:rPr>
                        <w:rFonts w:ascii="Arial"/>
                        <w:i/>
                        <w:color w:val="231F20"/>
                        <w:sz w:val="20"/>
                      </w:rPr>
                      <w:t>(1)150</w:t>
                    </w:r>
                    <w:r>
                      <w:rPr>
                        <w:rFonts w:ascii="Arial"/>
                        <w:i/>
                        <w:color w:val="231F20"/>
                        <w:spacing w:val="49"/>
                        <w:sz w:val="20"/>
                      </w:rPr>
                      <w:t> </w:t>
                    </w:r>
                    <w:r>
                      <w:rPr>
                        <w:rFonts w:ascii="Arial"/>
                        <w:i/>
                        <w:color w:val="231F20"/>
                        <w:sz w:val="20"/>
                      </w:rPr>
                      <w:t>7-</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13</w:t>
                    </w:r>
                    <w:r>
                      <w:rPr>
                        <w:rFonts w:ascii="Arial"/>
                        <w:i/>
                        <w:color w:val="231F20"/>
                        <w:spacing w:val="-5"/>
                        <w:sz w:val="20"/>
                      </w:rPr>
                      <w:fldChar w:fldCharType="end"/>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5968">
              <wp:simplePos x="0" y="0"/>
              <wp:positionH relativeFrom="page">
                <wp:posOffset>329031</wp:posOffset>
              </wp:positionH>
              <wp:positionV relativeFrom="page">
                <wp:posOffset>7154866</wp:posOffset>
              </wp:positionV>
              <wp:extent cx="1917064" cy="152400"/>
              <wp:effectExtent l="0" t="0" r="0" b="0"/>
              <wp:wrapNone/>
              <wp:docPr id="1095" name="Textbox 1095"/>
              <wp:cNvGraphicFramePr>
                <a:graphicFrameLocks/>
              </wp:cNvGraphicFramePr>
              <a:graphic>
                <a:graphicData uri="http://schemas.microsoft.com/office/word/2010/wordprocessingShape">
                  <wps:wsp>
                    <wps:cNvPr id="1095" name="Textbox 1095"/>
                    <wps:cNvSpPr txBox="1"/>
                    <wps:spPr>
                      <a:xfrm>
                        <a:off x="0" y="0"/>
                        <a:ext cx="1917064"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7-</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14</w:t>
                          </w:r>
                          <w:r>
                            <w:rPr>
                              <w:rFonts w:ascii="Arial"/>
                              <w:i/>
                              <w:color w:val="231F20"/>
                              <w:sz w:val="20"/>
                            </w:rPr>
                            <w:fldChar w:fldCharType="end"/>
                          </w:r>
                          <w:r>
                            <w:rPr>
                              <w:rFonts w:ascii="Arial"/>
                              <w:i/>
                              <w:color w:val="231F20"/>
                              <w:spacing w:val="50"/>
                              <w:sz w:val="20"/>
                            </w:rPr>
                            <w:t> </w:t>
                          </w:r>
                          <w:r>
                            <w:rPr>
                              <w:rFonts w:ascii="Arial"/>
                              <w:i/>
                              <w:color w:val="231F20"/>
                              <w:sz w:val="20"/>
                            </w:rPr>
                            <w:t>Error</w:t>
                          </w:r>
                          <w:r>
                            <w:rPr>
                              <w:rFonts w:ascii="Arial"/>
                              <w:i/>
                              <w:color w:val="231F20"/>
                              <w:spacing w:val="-2"/>
                              <w:sz w:val="20"/>
                            </w:rPr>
                            <w:t> </w:t>
                          </w:r>
                          <w:r>
                            <w:rPr>
                              <w:rFonts w:ascii="Arial"/>
                              <w:i/>
                              <w:color w:val="231F20"/>
                              <w:sz w:val="20"/>
                            </w:rPr>
                            <w:t>Code</w:t>
                          </w:r>
                          <w:r>
                            <w:rPr>
                              <w:rFonts w:ascii="Arial"/>
                              <w:i/>
                              <w:color w:val="231F20"/>
                              <w:spacing w:val="-3"/>
                              <w:sz w:val="20"/>
                            </w:rPr>
                            <w:t> </w:t>
                          </w:r>
                          <w:r>
                            <w:rPr>
                              <w:rFonts w:ascii="Arial"/>
                              <w:i/>
                              <w:color w:val="231F20"/>
                              <w:sz w:val="20"/>
                            </w:rPr>
                            <w:t>(1)160</w:t>
                          </w:r>
                          <w:r>
                            <w:rPr>
                              <w:rFonts w:ascii="Arial"/>
                              <w:i/>
                              <w:color w:val="231F20"/>
                              <w:spacing w:val="-2"/>
                              <w:sz w:val="20"/>
                            </w:rPr>
                            <w:t> </w:t>
                          </w:r>
                          <w:r>
                            <w:rPr>
                              <w:rFonts w:ascii="Arial"/>
                              <w:i/>
                              <w:color w:val="231F20"/>
                              <w:sz w:val="20"/>
                            </w:rPr>
                            <w:t>to</w:t>
                          </w:r>
                          <w:r>
                            <w:rPr>
                              <w:rFonts w:ascii="Arial"/>
                              <w:i/>
                              <w:color w:val="231F20"/>
                              <w:spacing w:val="-2"/>
                              <w:sz w:val="20"/>
                            </w:rPr>
                            <w:t> (1)214</w:t>
                          </w:r>
                        </w:p>
                      </w:txbxContent>
                    </wps:txbx>
                    <wps:bodyPr wrap="square" lIns="0" tIns="0" rIns="0" bIns="0" rtlCol="0">
                      <a:noAutofit/>
                    </wps:bodyPr>
                  </wps:wsp>
                </a:graphicData>
              </a:graphic>
            </wp:anchor>
          </w:drawing>
        </mc:Choice>
        <mc:Fallback>
          <w:pict>
            <v:shape style="position:absolute;margin-left:25.907965pt;margin-top:563.375305pt;width:150.950pt;height:12pt;mso-position-horizontal-relative:page;mso-position-vertical-relative:page;z-index:-25280512" type="#_x0000_t202" id="docshape943" filled="false" stroked="false">
              <v:textbox inset="0,0,0,0">
                <w:txbxContent>
                  <w:p>
                    <w:pPr>
                      <w:spacing w:line="217" w:lineRule="exact" w:before="0"/>
                      <w:ind w:left="20" w:right="0" w:firstLine="0"/>
                      <w:jc w:val="left"/>
                      <w:rPr>
                        <w:rFonts w:ascii="Arial"/>
                        <w:i/>
                        <w:sz w:val="20"/>
                      </w:rPr>
                    </w:pPr>
                    <w:r>
                      <w:rPr>
                        <w:rFonts w:ascii="Arial"/>
                        <w:i/>
                        <w:color w:val="231F20"/>
                        <w:sz w:val="20"/>
                      </w:rPr>
                      <w:t>7-</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14</w:t>
                    </w:r>
                    <w:r>
                      <w:rPr>
                        <w:rFonts w:ascii="Arial"/>
                        <w:i/>
                        <w:color w:val="231F20"/>
                        <w:sz w:val="20"/>
                      </w:rPr>
                      <w:fldChar w:fldCharType="end"/>
                    </w:r>
                    <w:r>
                      <w:rPr>
                        <w:rFonts w:ascii="Arial"/>
                        <w:i/>
                        <w:color w:val="231F20"/>
                        <w:spacing w:val="50"/>
                        <w:sz w:val="20"/>
                      </w:rPr>
                      <w:t> </w:t>
                    </w:r>
                    <w:r>
                      <w:rPr>
                        <w:rFonts w:ascii="Arial"/>
                        <w:i/>
                        <w:color w:val="231F20"/>
                        <w:sz w:val="20"/>
                      </w:rPr>
                      <w:t>Error</w:t>
                    </w:r>
                    <w:r>
                      <w:rPr>
                        <w:rFonts w:ascii="Arial"/>
                        <w:i/>
                        <w:color w:val="231F20"/>
                        <w:spacing w:val="-2"/>
                        <w:sz w:val="20"/>
                      </w:rPr>
                      <w:t> </w:t>
                    </w:r>
                    <w:r>
                      <w:rPr>
                        <w:rFonts w:ascii="Arial"/>
                        <w:i/>
                        <w:color w:val="231F20"/>
                        <w:sz w:val="20"/>
                      </w:rPr>
                      <w:t>Code</w:t>
                    </w:r>
                    <w:r>
                      <w:rPr>
                        <w:rFonts w:ascii="Arial"/>
                        <w:i/>
                        <w:color w:val="231F20"/>
                        <w:spacing w:val="-3"/>
                        <w:sz w:val="20"/>
                      </w:rPr>
                      <w:t> </w:t>
                    </w:r>
                    <w:r>
                      <w:rPr>
                        <w:rFonts w:ascii="Arial"/>
                        <w:i/>
                        <w:color w:val="231F20"/>
                        <w:sz w:val="20"/>
                      </w:rPr>
                      <w:t>(1)160</w:t>
                    </w:r>
                    <w:r>
                      <w:rPr>
                        <w:rFonts w:ascii="Arial"/>
                        <w:i/>
                        <w:color w:val="231F20"/>
                        <w:spacing w:val="-2"/>
                        <w:sz w:val="20"/>
                      </w:rPr>
                      <w:t> </w:t>
                    </w:r>
                    <w:r>
                      <w:rPr>
                        <w:rFonts w:ascii="Arial"/>
                        <w:i/>
                        <w:color w:val="231F20"/>
                        <w:sz w:val="20"/>
                      </w:rPr>
                      <w:t>to</w:t>
                    </w:r>
                    <w:r>
                      <w:rPr>
                        <w:rFonts w:ascii="Arial"/>
                        <w:i/>
                        <w:color w:val="231F20"/>
                        <w:spacing w:val="-2"/>
                        <w:sz w:val="20"/>
                      </w:rPr>
                      <w:t> (1)214</w:t>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6992">
              <wp:simplePos x="0" y="0"/>
              <wp:positionH relativeFrom="page">
                <wp:posOffset>329031</wp:posOffset>
              </wp:positionH>
              <wp:positionV relativeFrom="page">
                <wp:posOffset>7154866</wp:posOffset>
              </wp:positionV>
              <wp:extent cx="971550" cy="152400"/>
              <wp:effectExtent l="0" t="0" r="0" b="0"/>
              <wp:wrapNone/>
              <wp:docPr id="1097" name="Textbox 1097"/>
              <wp:cNvGraphicFramePr>
                <a:graphicFrameLocks/>
              </wp:cNvGraphicFramePr>
              <a:graphic>
                <a:graphicData uri="http://schemas.microsoft.com/office/word/2010/wordprocessingShape">
                  <wps:wsp>
                    <wps:cNvPr id="1097" name="Textbox 1097"/>
                    <wps:cNvSpPr txBox="1"/>
                    <wps:spPr>
                      <a:xfrm>
                        <a:off x="0" y="0"/>
                        <a:ext cx="97155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7-</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16</w:t>
                          </w:r>
                          <w:r>
                            <w:rPr>
                              <w:rFonts w:ascii="Arial"/>
                              <w:i/>
                              <w:color w:val="231F20"/>
                              <w:sz w:val="20"/>
                            </w:rPr>
                            <w:fldChar w:fldCharType="end"/>
                          </w:r>
                          <w:r>
                            <w:rPr>
                              <w:rFonts w:ascii="Arial"/>
                              <w:i/>
                              <w:color w:val="231F20"/>
                              <w:spacing w:val="52"/>
                              <w:sz w:val="20"/>
                            </w:rPr>
                            <w:t> </w:t>
                          </w:r>
                          <w:r>
                            <w:rPr>
                              <w:rFonts w:ascii="Arial"/>
                              <w:i/>
                              <w:color w:val="231F20"/>
                              <w:sz w:val="20"/>
                            </w:rPr>
                            <w:t>Error</w:t>
                          </w:r>
                          <w:r>
                            <w:rPr>
                              <w:rFonts w:ascii="Arial"/>
                              <w:i/>
                              <w:color w:val="231F20"/>
                              <w:spacing w:val="-1"/>
                              <w:sz w:val="20"/>
                            </w:rPr>
                            <w:t> </w:t>
                          </w:r>
                          <w:r>
                            <w:rPr>
                              <w:rFonts w:ascii="Arial"/>
                              <w:i/>
                              <w:color w:val="231F20"/>
                              <w:spacing w:val="-4"/>
                              <w:sz w:val="20"/>
                            </w:rPr>
                            <w:t>Code</w:t>
                          </w:r>
                        </w:p>
                      </w:txbxContent>
                    </wps:txbx>
                    <wps:bodyPr wrap="square" lIns="0" tIns="0" rIns="0" bIns="0" rtlCol="0">
                      <a:noAutofit/>
                    </wps:bodyPr>
                  </wps:wsp>
                </a:graphicData>
              </a:graphic>
            </wp:anchor>
          </w:drawing>
        </mc:Choice>
        <mc:Fallback>
          <w:pict>
            <v:shape style="position:absolute;margin-left:25.907965pt;margin-top:563.375305pt;width:76.5pt;height:12pt;mso-position-horizontal-relative:page;mso-position-vertical-relative:page;z-index:-25279488" type="#_x0000_t202" id="docshape945" filled="false" stroked="false">
              <v:textbox inset="0,0,0,0">
                <w:txbxContent>
                  <w:p>
                    <w:pPr>
                      <w:spacing w:line="217" w:lineRule="exact" w:before="0"/>
                      <w:ind w:left="20" w:right="0" w:firstLine="0"/>
                      <w:jc w:val="left"/>
                      <w:rPr>
                        <w:rFonts w:ascii="Arial"/>
                        <w:i/>
                        <w:sz w:val="20"/>
                      </w:rPr>
                    </w:pPr>
                    <w:r>
                      <w:rPr>
                        <w:rFonts w:ascii="Arial"/>
                        <w:i/>
                        <w:color w:val="231F20"/>
                        <w:sz w:val="20"/>
                      </w:rPr>
                      <w:t>7-</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16</w:t>
                    </w:r>
                    <w:r>
                      <w:rPr>
                        <w:rFonts w:ascii="Arial"/>
                        <w:i/>
                        <w:color w:val="231F20"/>
                        <w:sz w:val="20"/>
                      </w:rPr>
                      <w:fldChar w:fldCharType="end"/>
                    </w:r>
                    <w:r>
                      <w:rPr>
                        <w:rFonts w:ascii="Arial"/>
                        <w:i/>
                        <w:color w:val="231F20"/>
                        <w:spacing w:val="52"/>
                        <w:sz w:val="20"/>
                      </w:rPr>
                      <w:t> </w:t>
                    </w:r>
                    <w:r>
                      <w:rPr>
                        <w:rFonts w:ascii="Arial"/>
                        <w:i/>
                        <w:color w:val="231F20"/>
                        <w:sz w:val="20"/>
                      </w:rPr>
                      <w:t>Error</w:t>
                    </w:r>
                    <w:r>
                      <w:rPr>
                        <w:rFonts w:ascii="Arial"/>
                        <w:i/>
                        <w:color w:val="231F20"/>
                        <w:spacing w:val="-1"/>
                        <w:sz w:val="20"/>
                      </w:rPr>
                      <w:t> </w:t>
                    </w:r>
                    <w:r>
                      <w:rPr>
                        <w:rFonts w:ascii="Arial"/>
                        <w:i/>
                        <w:color w:val="231F20"/>
                        <w:spacing w:val="-4"/>
                        <w:sz w:val="20"/>
                      </w:rPr>
                      <w:t>Code</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7504">
              <wp:simplePos x="0" y="0"/>
              <wp:positionH relativeFrom="page">
                <wp:posOffset>282953</wp:posOffset>
              </wp:positionH>
              <wp:positionV relativeFrom="page">
                <wp:posOffset>7250420</wp:posOffset>
              </wp:positionV>
              <wp:extent cx="1521460" cy="152400"/>
              <wp:effectExtent l="0" t="0" r="0" b="0"/>
              <wp:wrapNone/>
              <wp:docPr id="1098" name="Textbox 1098"/>
              <wp:cNvGraphicFramePr>
                <a:graphicFrameLocks/>
              </wp:cNvGraphicFramePr>
              <a:graphic>
                <a:graphicData uri="http://schemas.microsoft.com/office/word/2010/wordprocessingShape">
                  <wps:wsp>
                    <wps:cNvPr id="1098" name="Textbox 1098"/>
                    <wps:cNvSpPr txBox="1"/>
                    <wps:spPr>
                      <a:xfrm>
                        <a:off x="0" y="0"/>
                        <a:ext cx="152146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w:t>
                          </w:r>
                          <w:r>
                            <w:rPr>
                              <w:rFonts w:ascii="Arial"/>
                              <w:i/>
                              <w:color w:val="231F20"/>
                              <w:sz w:val="20"/>
                            </w:rPr>
                            <w:fldChar w:fldCharType="end"/>
                          </w:r>
                          <w:r>
                            <w:rPr>
                              <w:rFonts w:ascii="Arial"/>
                              <w:i/>
                              <w:color w:val="231F20"/>
                              <w:spacing w:val="72"/>
                              <w:w w:val="150"/>
                              <w:sz w:val="20"/>
                            </w:rPr>
                            <w:t> </w:t>
                          </w:r>
                          <w:r>
                            <w:rPr>
                              <w:rFonts w:ascii="Arial"/>
                              <w:i/>
                              <w:color w:val="231F20"/>
                              <w:sz w:val="20"/>
                            </w:rPr>
                            <w:t>Command</w:t>
                          </w:r>
                          <w:r>
                            <w:rPr>
                              <w:rFonts w:ascii="Arial"/>
                              <w:i/>
                              <w:color w:val="231F20"/>
                              <w:spacing w:val="-3"/>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19.8pt;height:12pt;mso-position-horizontal-relative:page;mso-position-vertical-relative:page;z-index:-25278976" type="#_x0000_t202" id="docshape946"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w:t>
                    </w:r>
                    <w:r>
                      <w:rPr>
                        <w:rFonts w:ascii="Arial"/>
                        <w:i/>
                        <w:color w:val="231F20"/>
                        <w:sz w:val="20"/>
                      </w:rPr>
                      <w:fldChar w:fldCharType="end"/>
                    </w:r>
                    <w:r>
                      <w:rPr>
                        <w:rFonts w:ascii="Arial"/>
                        <w:i/>
                        <w:color w:val="231F20"/>
                        <w:spacing w:val="72"/>
                        <w:w w:val="150"/>
                        <w:sz w:val="20"/>
                      </w:rPr>
                      <w:t> </w:t>
                    </w:r>
                    <w:r>
                      <w:rPr>
                        <w:rFonts w:ascii="Arial"/>
                        <w:i/>
                        <w:color w:val="231F20"/>
                        <w:sz w:val="20"/>
                      </w:rPr>
                      <w:t>Command</w:t>
                    </w:r>
                    <w:r>
                      <w:rPr>
                        <w:rFonts w:ascii="Arial"/>
                        <w:i/>
                        <w:color w:val="231F20"/>
                        <w:spacing w:val="-3"/>
                        <w:sz w:val="20"/>
                      </w:rPr>
                      <w:t> </w:t>
                    </w:r>
                    <w:r>
                      <w:rPr>
                        <w:rFonts w:ascii="Arial"/>
                        <w:i/>
                        <w:color w:val="231F20"/>
                        <w:spacing w:val="-2"/>
                        <w:sz w:val="20"/>
                      </w:rPr>
                      <w:t>Reference</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8016">
              <wp:simplePos x="0" y="0"/>
              <wp:positionH relativeFrom="page">
                <wp:posOffset>3541953</wp:posOffset>
              </wp:positionH>
              <wp:positionV relativeFrom="page">
                <wp:posOffset>7250420</wp:posOffset>
              </wp:positionV>
              <wp:extent cx="1559560" cy="152400"/>
              <wp:effectExtent l="0" t="0" r="0" b="0"/>
              <wp:wrapNone/>
              <wp:docPr id="1099" name="Textbox 1099"/>
              <wp:cNvGraphicFramePr>
                <a:graphicFrameLocks/>
              </wp:cNvGraphicFramePr>
              <a:graphic>
                <a:graphicData uri="http://schemas.microsoft.com/office/word/2010/wordprocessingShape">
                  <wps:wsp>
                    <wps:cNvPr id="1099" name="Textbox 1099"/>
                    <wps:cNvSpPr txBox="1"/>
                    <wps:spPr>
                      <a:xfrm>
                        <a:off x="0" y="0"/>
                        <a:ext cx="155956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3</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278.894012pt;margin-top:570.899231pt;width:122.8pt;height:12pt;mso-position-horizontal-relative:page;mso-position-vertical-relative:page;z-index:-25278464" type="#_x0000_t202" id="docshape947"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3</w:t>
                    </w:r>
                    <w:r>
                      <w:rPr>
                        <w:rFonts w:ascii="Arial"/>
                        <w:i/>
                        <w:color w:val="231F20"/>
                        <w:spacing w:val="-10"/>
                        <w:sz w:val="20"/>
                      </w:rPr>
                      <w:fldChar w:fldCharType="end"/>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9040">
              <wp:simplePos x="0" y="0"/>
              <wp:positionH relativeFrom="page">
                <wp:posOffset>282953</wp:posOffset>
              </wp:positionH>
              <wp:positionV relativeFrom="page">
                <wp:posOffset>7250420</wp:posOffset>
              </wp:positionV>
              <wp:extent cx="1592580" cy="152400"/>
              <wp:effectExtent l="0" t="0" r="0" b="0"/>
              <wp:wrapNone/>
              <wp:docPr id="1101" name="Textbox 1101"/>
              <wp:cNvGraphicFramePr>
                <a:graphicFrameLocks/>
              </wp:cNvGraphicFramePr>
              <a:graphic>
                <a:graphicData uri="http://schemas.microsoft.com/office/word/2010/wordprocessingShape">
                  <wps:wsp>
                    <wps:cNvPr id="1101" name="Textbox 1101"/>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77440" type="#_x0000_t202" id="docshape948"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9552">
              <wp:simplePos x="0" y="0"/>
              <wp:positionH relativeFrom="page">
                <wp:posOffset>3541953</wp:posOffset>
              </wp:positionH>
              <wp:positionV relativeFrom="page">
                <wp:posOffset>7250420</wp:posOffset>
              </wp:positionV>
              <wp:extent cx="1559560" cy="152400"/>
              <wp:effectExtent l="0" t="0" r="0" b="0"/>
              <wp:wrapNone/>
              <wp:docPr id="1102" name="Textbox 1102"/>
              <wp:cNvGraphicFramePr>
                <a:graphicFrameLocks/>
              </wp:cNvGraphicFramePr>
              <a:graphic>
                <a:graphicData uri="http://schemas.microsoft.com/office/word/2010/wordprocessingShape">
                  <wps:wsp>
                    <wps:cNvPr id="1102" name="Textbox 1102"/>
                    <wps:cNvSpPr txBox="1"/>
                    <wps:spPr>
                      <a:xfrm>
                        <a:off x="0" y="0"/>
                        <a:ext cx="155956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5</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278.894012pt;margin-top:570.899231pt;width:122.8pt;height:12pt;mso-position-horizontal-relative:page;mso-position-vertical-relative:page;z-index:-25276928" type="#_x0000_t202" id="docshape949"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5</w:t>
                    </w:r>
                    <w:r>
                      <w:rPr>
                        <w:rFonts w:ascii="Arial"/>
                        <w:i/>
                        <w:color w:val="231F20"/>
                        <w:spacing w:val="-10"/>
                        <w:sz w:val="20"/>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1216">
              <wp:simplePos x="0" y="0"/>
              <wp:positionH relativeFrom="page">
                <wp:posOffset>329034</wp:posOffset>
              </wp:positionH>
              <wp:positionV relativeFrom="page">
                <wp:posOffset>7154787</wp:posOffset>
              </wp:positionV>
              <wp:extent cx="1677035" cy="1524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67703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1-6</w:t>
                          </w:r>
                          <w:r>
                            <w:rPr>
                              <w:rFonts w:ascii="Arial"/>
                              <w:i/>
                              <w:color w:val="231F20"/>
                              <w:spacing w:val="78"/>
                              <w:w w:val="150"/>
                              <w:sz w:val="20"/>
                            </w:rPr>
                            <w:t> </w:t>
                          </w:r>
                          <w:r>
                            <w:rPr>
                              <w:rFonts w:ascii="Arial"/>
                              <w:i/>
                              <w:color w:val="231F20"/>
                              <w:sz w:val="20"/>
                            </w:rPr>
                            <w:t>Using</w:t>
                          </w:r>
                          <w:r>
                            <w:rPr>
                              <w:rFonts w:ascii="Arial"/>
                              <w:i/>
                              <w:color w:val="231F20"/>
                              <w:spacing w:val="-2"/>
                              <w:sz w:val="20"/>
                            </w:rPr>
                            <w:t> </w:t>
                          </w:r>
                          <w:r>
                            <w:rPr>
                              <w:rFonts w:ascii="Arial"/>
                              <w:i/>
                              <w:color w:val="231F20"/>
                              <w:sz w:val="20"/>
                            </w:rPr>
                            <w:t>the</w:t>
                          </w:r>
                          <w:r>
                            <w:rPr>
                              <w:rFonts w:ascii="Arial"/>
                              <w:i/>
                              <w:color w:val="231F20"/>
                              <w:spacing w:val="-1"/>
                              <w:sz w:val="20"/>
                            </w:rPr>
                            <w:t> </w:t>
                          </w:r>
                          <w:r>
                            <w:rPr>
                              <w:rFonts w:ascii="Arial"/>
                              <w:i/>
                              <w:color w:val="231F20"/>
                              <w:sz w:val="20"/>
                            </w:rPr>
                            <w:t>USB</w:t>
                          </w:r>
                          <w:r>
                            <w:rPr>
                              <w:rFonts w:ascii="Arial"/>
                              <w:i/>
                              <w:color w:val="231F20"/>
                              <w:spacing w:val="-1"/>
                              <w:sz w:val="20"/>
                            </w:rPr>
                            <w:t> </w:t>
                          </w:r>
                          <w:r>
                            <w:rPr>
                              <w:rFonts w:ascii="Arial"/>
                              <w:i/>
                              <w:color w:val="231F20"/>
                              <w:spacing w:val="-2"/>
                              <w:sz w:val="20"/>
                            </w:rPr>
                            <w:t>Interface</w:t>
                          </w:r>
                        </w:p>
                      </w:txbxContent>
                    </wps:txbx>
                    <wps:bodyPr wrap="square" lIns="0" tIns="0" rIns="0" bIns="0" rtlCol="0">
                      <a:noAutofit/>
                    </wps:bodyPr>
                  </wps:wsp>
                </a:graphicData>
              </a:graphic>
            </wp:anchor>
          </w:drawing>
        </mc:Choice>
        <mc:Fallback>
          <w:pict>
            <v:shape style="position:absolute;margin-left:25.908195pt;margin-top:563.369080pt;width:132.050pt;height:12pt;mso-position-horizontal-relative:page;mso-position-vertical-relative:page;z-index:-25355264" type="#_x0000_t202" id="docshape22" filled="false" stroked="false">
              <v:textbox inset="0,0,0,0">
                <w:txbxContent>
                  <w:p>
                    <w:pPr>
                      <w:spacing w:line="217" w:lineRule="exact" w:before="0"/>
                      <w:ind w:left="20" w:right="0" w:firstLine="0"/>
                      <w:jc w:val="left"/>
                      <w:rPr>
                        <w:rFonts w:ascii="Arial"/>
                        <w:i/>
                        <w:sz w:val="20"/>
                      </w:rPr>
                    </w:pPr>
                    <w:r>
                      <w:rPr>
                        <w:rFonts w:ascii="Arial"/>
                        <w:i/>
                        <w:color w:val="231F20"/>
                        <w:sz w:val="20"/>
                      </w:rPr>
                      <w:t>1-6</w:t>
                    </w:r>
                    <w:r>
                      <w:rPr>
                        <w:rFonts w:ascii="Arial"/>
                        <w:i/>
                        <w:color w:val="231F20"/>
                        <w:spacing w:val="78"/>
                        <w:w w:val="150"/>
                        <w:sz w:val="20"/>
                      </w:rPr>
                      <w:t> </w:t>
                    </w:r>
                    <w:r>
                      <w:rPr>
                        <w:rFonts w:ascii="Arial"/>
                        <w:i/>
                        <w:color w:val="231F20"/>
                        <w:sz w:val="20"/>
                      </w:rPr>
                      <w:t>Using</w:t>
                    </w:r>
                    <w:r>
                      <w:rPr>
                        <w:rFonts w:ascii="Arial"/>
                        <w:i/>
                        <w:color w:val="231F20"/>
                        <w:spacing w:val="-2"/>
                        <w:sz w:val="20"/>
                      </w:rPr>
                      <w:t> </w:t>
                    </w:r>
                    <w:r>
                      <w:rPr>
                        <w:rFonts w:ascii="Arial"/>
                        <w:i/>
                        <w:color w:val="231F20"/>
                        <w:sz w:val="20"/>
                      </w:rPr>
                      <w:t>the</w:t>
                    </w:r>
                    <w:r>
                      <w:rPr>
                        <w:rFonts w:ascii="Arial"/>
                        <w:i/>
                        <w:color w:val="231F20"/>
                        <w:spacing w:val="-1"/>
                        <w:sz w:val="20"/>
                      </w:rPr>
                      <w:t> </w:t>
                    </w:r>
                    <w:r>
                      <w:rPr>
                        <w:rFonts w:ascii="Arial"/>
                        <w:i/>
                        <w:color w:val="231F20"/>
                        <w:sz w:val="20"/>
                      </w:rPr>
                      <w:t>USB</w:t>
                    </w:r>
                    <w:r>
                      <w:rPr>
                        <w:rFonts w:ascii="Arial"/>
                        <w:i/>
                        <w:color w:val="231F20"/>
                        <w:spacing w:val="-1"/>
                        <w:sz w:val="20"/>
                      </w:rPr>
                      <w:t> </w:t>
                    </w:r>
                    <w:r>
                      <w:rPr>
                        <w:rFonts w:ascii="Arial"/>
                        <w:i/>
                        <w:color w:val="231F20"/>
                        <w:spacing w:val="-2"/>
                        <w:sz w:val="20"/>
                      </w:rPr>
                      <w:t>Interface</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1088">
              <wp:simplePos x="0" y="0"/>
              <wp:positionH relativeFrom="page">
                <wp:posOffset>282953</wp:posOffset>
              </wp:positionH>
              <wp:positionV relativeFrom="page">
                <wp:posOffset>7250420</wp:posOffset>
              </wp:positionV>
              <wp:extent cx="1521460" cy="152400"/>
              <wp:effectExtent l="0" t="0" r="0" b="0"/>
              <wp:wrapNone/>
              <wp:docPr id="1106" name="Textbox 1106"/>
              <wp:cNvGraphicFramePr>
                <a:graphicFrameLocks/>
              </wp:cNvGraphicFramePr>
              <a:graphic>
                <a:graphicData uri="http://schemas.microsoft.com/office/word/2010/wordprocessingShape">
                  <wps:wsp>
                    <wps:cNvPr id="1106" name="Textbox 1106"/>
                    <wps:cNvSpPr txBox="1"/>
                    <wps:spPr>
                      <a:xfrm>
                        <a:off x="0" y="0"/>
                        <a:ext cx="152146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6</w:t>
                          </w:r>
                          <w:r>
                            <w:rPr>
                              <w:rFonts w:ascii="Arial"/>
                              <w:i/>
                              <w:color w:val="231F20"/>
                              <w:sz w:val="20"/>
                            </w:rPr>
                            <w:fldChar w:fldCharType="end"/>
                          </w:r>
                          <w:r>
                            <w:rPr>
                              <w:rFonts w:ascii="Arial"/>
                              <w:i/>
                              <w:color w:val="231F20"/>
                              <w:spacing w:val="72"/>
                              <w:w w:val="150"/>
                              <w:sz w:val="20"/>
                            </w:rPr>
                            <w:t> </w:t>
                          </w:r>
                          <w:r>
                            <w:rPr>
                              <w:rFonts w:ascii="Arial"/>
                              <w:i/>
                              <w:color w:val="231F20"/>
                              <w:sz w:val="20"/>
                            </w:rPr>
                            <w:t>Command</w:t>
                          </w:r>
                          <w:r>
                            <w:rPr>
                              <w:rFonts w:ascii="Arial"/>
                              <w:i/>
                              <w:color w:val="231F20"/>
                              <w:spacing w:val="-3"/>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19.8pt;height:12pt;mso-position-horizontal-relative:page;mso-position-vertical-relative:page;z-index:-25275392" type="#_x0000_t202" id="docshape951"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6</w:t>
                    </w:r>
                    <w:r>
                      <w:rPr>
                        <w:rFonts w:ascii="Arial"/>
                        <w:i/>
                        <w:color w:val="231F20"/>
                        <w:sz w:val="20"/>
                      </w:rPr>
                      <w:fldChar w:fldCharType="end"/>
                    </w:r>
                    <w:r>
                      <w:rPr>
                        <w:rFonts w:ascii="Arial"/>
                        <w:i/>
                        <w:color w:val="231F20"/>
                        <w:spacing w:val="72"/>
                        <w:w w:val="150"/>
                        <w:sz w:val="20"/>
                      </w:rPr>
                      <w:t> </w:t>
                    </w:r>
                    <w:r>
                      <w:rPr>
                        <w:rFonts w:ascii="Arial"/>
                        <w:i/>
                        <w:color w:val="231F20"/>
                        <w:sz w:val="20"/>
                      </w:rPr>
                      <w:t>Command</w:t>
                    </w:r>
                    <w:r>
                      <w:rPr>
                        <w:rFonts w:ascii="Arial"/>
                        <w:i/>
                        <w:color w:val="231F20"/>
                        <w:spacing w:val="-3"/>
                        <w:sz w:val="20"/>
                      </w:rPr>
                      <w:t> </w:t>
                    </w:r>
                    <w:r>
                      <w:rPr>
                        <w:rFonts w:ascii="Arial"/>
                        <w:i/>
                        <w:color w:val="231F20"/>
                        <w:spacing w:val="-2"/>
                        <w:sz w:val="20"/>
                      </w:rPr>
                      <w:t>Reference</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1600">
              <wp:simplePos x="0" y="0"/>
              <wp:positionH relativeFrom="page">
                <wp:posOffset>3541953</wp:posOffset>
              </wp:positionH>
              <wp:positionV relativeFrom="page">
                <wp:posOffset>7250420</wp:posOffset>
              </wp:positionV>
              <wp:extent cx="1559560" cy="152400"/>
              <wp:effectExtent l="0" t="0" r="0" b="0"/>
              <wp:wrapNone/>
              <wp:docPr id="1107" name="Textbox 1107"/>
              <wp:cNvGraphicFramePr>
                <a:graphicFrameLocks/>
              </wp:cNvGraphicFramePr>
              <a:graphic>
                <a:graphicData uri="http://schemas.microsoft.com/office/word/2010/wordprocessingShape">
                  <wps:wsp>
                    <wps:cNvPr id="1107" name="Textbox 1107"/>
                    <wps:cNvSpPr txBox="1"/>
                    <wps:spPr>
                      <a:xfrm>
                        <a:off x="0" y="0"/>
                        <a:ext cx="155956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7</w:t>
                          </w:r>
                          <w:r>
                            <w:rPr>
                              <w:rFonts w:ascii="Arial"/>
                              <w:i/>
                              <w:color w:val="231F20"/>
                              <w:spacing w:val="-10"/>
                              <w:sz w:val="20"/>
                            </w:rPr>
                            <w:fldChar w:fldCharType="end"/>
                          </w:r>
                        </w:p>
                      </w:txbxContent>
                    </wps:txbx>
                    <wps:bodyPr wrap="square" lIns="0" tIns="0" rIns="0" bIns="0" rtlCol="0">
                      <a:noAutofit/>
                    </wps:bodyPr>
                  </wps:wsp>
                </a:graphicData>
              </a:graphic>
            </wp:anchor>
          </w:drawing>
        </mc:Choice>
        <mc:Fallback>
          <w:pict>
            <v:shape style="position:absolute;margin-left:278.894012pt;margin-top:570.899231pt;width:122.8pt;height:12pt;mso-position-horizontal-relative:page;mso-position-vertical-relative:page;z-index:-25274880" type="#_x0000_t202" id="docshape952"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10"/>
                        <w:sz w:val="20"/>
                      </w:rPr>
                      <w:fldChar w:fldCharType="begin"/>
                    </w:r>
                    <w:r>
                      <w:rPr>
                        <w:rFonts w:ascii="Arial"/>
                        <w:i/>
                        <w:color w:val="231F20"/>
                        <w:spacing w:val="-10"/>
                        <w:sz w:val="20"/>
                      </w:rPr>
                      <w:instrText> PAGE </w:instrText>
                    </w:r>
                    <w:r>
                      <w:rPr>
                        <w:rFonts w:ascii="Arial"/>
                        <w:i/>
                        <w:color w:val="231F20"/>
                        <w:spacing w:val="-10"/>
                        <w:sz w:val="20"/>
                      </w:rPr>
                      <w:fldChar w:fldCharType="separate"/>
                    </w:r>
                    <w:r>
                      <w:rPr>
                        <w:rFonts w:ascii="Arial"/>
                        <w:i/>
                        <w:color w:val="231F20"/>
                        <w:spacing w:val="-10"/>
                        <w:sz w:val="20"/>
                      </w:rPr>
                      <w:t>7</w:t>
                    </w:r>
                    <w:r>
                      <w:rPr>
                        <w:rFonts w:ascii="Arial"/>
                        <w:i/>
                        <w:color w:val="231F20"/>
                        <w:spacing w:val="-10"/>
                        <w:sz w:val="20"/>
                      </w:rPr>
                      <w:fldChar w:fldCharType="end"/>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2112">
              <wp:simplePos x="0" y="0"/>
              <wp:positionH relativeFrom="page">
                <wp:posOffset>3471228</wp:posOffset>
              </wp:positionH>
              <wp:positionV relativeFrom="page">
                <wp:posOffset>7250420</wp:posOffset>
              </wp:positionV>
              <wp:extent cx="1630045" cy="152400"/>
              <wp:effectExtent l="0" t="0" r="0" b="0"/>
              <wp:wrapNone/>
              <wp:docPr id="1124" name="Textbox 1124"/>
              <wp:cNvGraphicFramePr>
                <a:graphicFrameLocks/>
              </wp:cNvGraphicFramePr>
              <a:graphic>
                <a:graphicData uri="http://schemas.microsoft.com/office/word/2010/wordprocessingShape">
                  <wps:wsp>
                    <wps:cNvPr id="1124" name="Textbox 1124"/>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74368" type="#_x0000_t202" id="docshape967"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11</w:t>
                    </w:r>
                    <w:r>
                      <w:rPr>
                        <w:rFonts w:ascii="Arial"/>
                        <w:i/>
                        <w:color w:val="231F20"/>
                        <w:spacing w:val="-5"/>
                        <w:sz w:val="20"/>
                      </w:rPr>
                      <w:fldChar w:fldCharType="end"/>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2624">
              <wp:simplePos x="0" y="0"/>
              <wp:positionH relativeFrom="page">
                <wp:posOffset>282953</wp:posOffset>
              </wp:positionH>
              <wp:positionV relativeFrom="page">
                <wp:posOffset>7250420</wp:posOffset>
              </wp:positionV>
              <wp:extent cx="1592580" cy="152400"/>
              <wp:effectExtent l="0" t="0" r="0" b="0"/>
              <wp:wrapNone/>
              <wp:docPr id="1125" name="Textbox 1125"/>
              <wp:cNvGraphicFramePr>
                <a:graphicFrameLocks/>
              </wp:cNvGraphicFramePr>
              <a:graphic>
                <a:graphicData uri="http://schemas.microsoft.com/office/word/2010/wordprocessingShape">
                  <wps:wsp>
                    <wps:cNvPr id="1125" name="Textbox 1125"/>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73856" type="#_x0000_t202" id="docshape968"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5184">
              <wp:simplePos x="0" y="0"/>
              <wp:positionH relativeFrom="page">
                <wp:posOffset>3471228</wp:posOffset>
              </wp:positionH>
              <wp:positionV relativeFrom="page">
                <wp:posOffset>7250420</wp:posOffset>
              </wp:positionV>
              <wp:extent cx="1630045" cy="152400"/>
              <wp:effectExtent l="0" t="0" r="0" b="0"/>
              <wp:wrapNone/>
              <wp:docPr id="1134" name="Textbox 1134"/>
              <wp:cNvGraphicFramePr>
                <a:graphicFrameLocks/>
              </wp:cNvGraphicFramePr>
              <a:graphic>
                <a:graphicData uri="http://schemas.microsoft.com/office/word/2010/wordprocessingShape">
                  <wps:wsp>
                    <wps:cNvPr id="1134" name="Textbox 1134"/>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13</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71296" type="#_x0000_t202" id="docshape975"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13</w:t>
                    </w:r>
                    <w:r>
                      <w:rPr>
                        <w:rFonts w:ascii="Arial"/>
                        <w:i/>
                        <w:color w:val="231F20"/>
                        <w:spacing w:val="-5"/>
                        <w:sz w:val="20"/>
                      </w:rPr>
                      <w:fldChar w:fldCharType="end"/>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5696">
              <wp:simplePos x="0" y="0"/>
              <wp:positionH relativeFrom="page">
                <wp:posOffset>282953</wp:posOffset>
              </wp:positionH>
              <wp:positionV relativeFrom="page">
                <wp:posOffset>7250420</wp:posOffset>
              </wp:positionV>
              <wp:extent cx="1592580" cy="152400"/>
              <wp:effectExtent l="0" t="0" r="0" b="0"/>
              <wp:wrapNone/>
              <wp:docPr id="1135" name="Textbox 1135"/>
              <wp:cNvGraphicFramePr>
                <a:graphicFrameLocks/>
              </wp:cNvGraphicFramePr>
              <a:graphic>
                <a:graphicData uri="http://schemas.microsoft.com/office/word/2010/wordprocessingShape">
                  <wps:wsp>
                    <wps:cNvPr id="1135" name="Textbox 1135"/>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70784" type="#_x0000_t202" id="docshape976"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8256">
              <wp:simplePos x="0" y="0"/>
              <wp:positionH relativeFrom="page">
                <wp:posOffset>3471228</wp:posOffset>
              </wp:positionH>
              <wp:positionV relativeFrom="page">
                <wp:posOffset>7250420</wp:posOffset>
              </wp:positionV>
              <wp:extent cx="1630045" cy="152400"/>
              <wp:effectExtent l="0" t="0" r="0" b="0"/>
              <wp:wrapNone/>
              <wp:docPr id="1181" name="Textbox 1181"/>
              <wp:cNvGraphicFramePr>
                <a:graphicFrameLocks/>
              </wp:cNvGraphicFramePr>
              <a:graphic>
                <a:graphicData uri="http://schemas.microsoft.com/office/word/2010/wordprocessingShape">
                  <wps:wsp>
                    <wps:cNvPr id="1181" name="Textbox 1181"/>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15</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68224" type="#_x0000_t202" id="docshape1008"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15</w:t>
                    </w:r>
                    <w:r>
                      <w:rPr>
                        <w:rFonts w:ascii="Arial"/>
                        <w:i/>
                        <w:color w:val="231F20"/>
                        <w:spacing w:val="-5"/>
                        <w:sz w:val="20"/>
                      </w:rPr>
                      <w:fldChar w:fldCharType="end"/>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8768">
              <wp:simplePos x="0" y="0"/>
              <wp:positionH relativeFrom="page">
                <wp:posOffset>282953</wp:posOffset>
              </wp:positionH>
              <wp:positionV relativeFrom="page">
                <wp:posOffset>7250420</wp:posOffset>
              </wp:positionV>
              <wp:extent cx="1592580" cy="152400"/>
              <wp:effectExtent l="0" t="0" r="0" b="0"/>
              <wp:wrapNone/>
              <wp:docPr id="1182" name="Textbox 1182"/>
              <wp:cNvGraphicFramePr>
                <a:graphicFrameLocks/>
              </wp:cNvGraphicFramePr>
              <a:graphic>
                <a:graphicData uri="http://schemas.microsoft.com/office/word/2010/wordprocessingShape">
                  <wps:wsp>
                    <wps:cNvPr id="1182" name="Textbox 1182"/>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67712" type="#_x0000_t202" id="docshape1009"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1328">
              <wp:simplePos x="0" y="0"/>
              <wp:positionH relativeFrom="page">
                <wp:posOffset>3471228</wp:posOffset>
              </wp:positionH>
              <wp:positionV relativeFrom="page">
                <wp:posOffset>7250420</wp:posOffset>
              </wp:positionV>
              <wp:extent cx="1630045" cy="152400"/>
              <wp:effectExtent l="0" t="0" r="0" b="0"/>
              <wp:wrapNone/>
              <wp:docPr id="1192" name="Textbox 1192"/>
              <wp:cNvGraphicFramePr>
                <a:graphicFrameLocks/>
              </wp:cNvGraphicFramePr>
              <a:graphic>
                <a:graphicData uri="http://schemas.microsoft.com/office/word/2010/wordprocessingShape">
                  <wps:wsp>
                    <wps:cNvPr id="1192" name="Textbox 1192"/>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17</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65152" type="#_x0000_t202" id="docshape1016"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17</w:t>
                    </w:r>
                    <w:r>
                      <w:rPr>
                        <w:rFonts w:ascii="Arial"/>
                        <w:i/>
                        <w:color w:val="231F20"/>
                        <w:spacing w:val="-5"/>
                        <w:sz w:val="20"/>
                      </w:rPr>
                      <w:fldChar w:fldCharType="end"/>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1840">
              <wp:simplePos x="0" y="0"/>
              <wp:positionH relativeFrom="page">
                <wp:posOffset>282953</wp:posOffset>
              </wp:positionH>
              <wp:positionV relativeFrom="page">
                <wp:posOffset>7250420</wp:posOffset>
              </wp:positionV>
              <wp:extent cx="1592580" cy="152400"/>
              <wp:effectExtent l="0" t="0" r="0" b="0"/>
              <wp:wrapNone/>
              <wp:docPr id="1193" name="Textbox 1193"/>
              <wp:cNvGraphicFramePr>
                <a:graphicFrameLocks/>
              </wp:cNvGraphicFramePr>
              <a:graphic>
                <a:graphicData uri="http://schemas.microsoft.com/office/word/2010/wordprocessingShape">
                  <wps:wsp>
                    <wps:cNvPr id="1193" name="Textbox 1193"/>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64640" type="#_x0000_t202" id="docshape1017"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18</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4400">
              <wp:simplePos x="0" y="0"/>
              <wp:positionH relativeFrom="page">
                <wp:posOffset>3471228</wp:posOffset>
              </wp:positionH>
              <wp:positionV relativeFrom="page">
                <wp:posOffset>7250420</wp:posOffset>
              </wp:positionV>
              <wp:extent cx="1630045" cy="152400"/>
              <wp:effectExtent l="0" t="0" r="0" b="0"/>
              <wp:wrapNone/>
              <wp:docPr id="1203" name="Textbox 1203"/>
              <wp:cNvGraphicFramePr>
                <a:graphicFrameLocks/>
              </wp:cNvGraphicFramePr>
              <a:graphic>
                <a:graphicData uri="http://schemas.microsoft.com/office/word/2010/wordprocessingShape">
                  <wps:wsp>
                    <wps:cNvPr id="1203" name="Textbox 1203"/>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19</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62080" type="#_x0000_t202" id="docshape1025"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19</w:t>
                    </w:r>
                    <w:r>
                      <w:rPr>
                        <w:rFonts w:ascii="Arial"/>
                        <w:i/>
                        <w:color w:val="231F20"/>
                        <w:spacing w:val="-5"/>
                        <w:sz w:val="20"/>
                      </w:rPr>
                      <w:fldChar w:fldCharType="end"/>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4912">
              <wp:simplePos x="0" y="0"/>
              <wp:positionH relativeFrom="page">
                <wp:posOffset>282953</wp:posOffset>
              </wp:positionH>
              <wp:positionV relativeFrom="page">
                <wp:posOffset>7250420</wp:posOffset>
              </wp:positionV>
              <wp:extent cx="1592580" cy="152400"/>
              <wp:effectExtent l="0" t="0" r="0" b="0"/>
              <wp:wrapNone/>
              <wp:docPr id="1204" name="Textbox 1204"/>
              <wp:cNvGraphicFramePr>
                <a:graphicFrameLocks/>
              </wp:cNvGraphicFramePr>
              <a:graphic>
                <a:graphicData uri="http://schemas.microsoft.com/office/word/2010/wordprocessingShape">
                  <wps:wsp>
                    <wps:cNvPr id="1204" name="Textbox 1204"/>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61568" type="#_x0000_t202" id="docshape1026"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20</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6448">
              <wp:simplePos x="0" y="0"/>
              <wp:positionH relativeFrom="page">
                <wp:posOffset>3471228</wp:posOffset>
              </wp:positionH>
              <wp:positionV relativeFrom="page">
                <wp:posOffset>7250420</wp:posOffset>
              </wp:positionV>
              <wp:extent cx="1630045" cy="152400"/>
              <wp:effectExtent l="0" t="0" r="0" b="0"/>
              <wp:wrapNone/>
              <wp:docPr id="1214" name="Textbox 1214"/>
              <wp:cNvGraphicFramePr>
                <a:graphicFrameLocks/>
              </wp:cNvGraphicFramePr>
              <a:graphic>
                <a:graphicData uri="http://schemas.microsoft.com/office/word/2010/wordprocessingShape">
                  <wps:wsp>
                    <wps:cNvPr id="1214" name="Textbox 1214"/>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21</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60032" type="#_x0000_t202" id="docshape1033"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21</w:t>
                    </w:r>
                    <w:r>
                      <w:rPr>
                        <w:rFonts w:ascii="Arial"/>
                        <w:i/>
                        <w:color w:val="231F20"/>
                        <w:spacing w:val="-5"/>
                        <w:sz w:val="20"/>
                      </w:rPr>
                      <w:fldChar w:fldCharType="end"/>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6960">
              <wp:simplePos x="0" y="0"/>
              <wp:positionH relativeFrom="page">
                <wp:posOffset>282953</wp:posOffset>
              </wp:positionH>
              <wp:positionV relativeFrom="page">
                <wp:posOffset>7250420</wp:posOffset>
              </wp:positionV>
              <wp:extent cx="1592580" cy="152400"/>
              <wp:effectExtent l="0" t="0" r="0" b="0"/>
              <wp:wrapNone/>
              <wp:docPr id="1215" name="Textbox 1215"/>
              <wp:cNvGraphicFramePr>
                <a:graphicFrameLocks/>
              </wp:cNvGraphicFramePr>
              <a:graphic>
                <a:graphicData uri="http://schemas.microsoft.com/office/word/2010/wordprocessingShape">
                  <wps:wsp>
                    <wps:cNvPr id="1215" name="Textbox 1215"/>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59520" type="#_x0000_t202" id="docshape1034"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22</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7472">
              <wp:simplePos x="0" y="0"/>
              <wp:positionH relativeFrom="page">
                <wp:posOffset>282953</wp:posOffset>
              </wp:positionH>
              <wp:positionV relativeFrom="page">
                <wp:posOffset>7250420</wp:posOffset>
              </wp:positionV>
              <wp:extent cx="1592580" cy="152400"/>
              <wp:effectExtent l="0" t="0" r="0" b="0"/>
              <wp:wrapNone/>
              <wp:docPr id="1224" name="Textbox 1224"/>
              <wp:cNvGraphicFramePr>
                <a:graphicFrameLocks/>
              </wp:cNvGraphicFramePr>
              <a:graphic>
                <a:graphicData uri="http://schemas.microsoft.com/office/word/2010/wordprocessingShape">
                  <wps:wsp>
                    <wps:cNvPr id="1224" name="Textbox 1224"/>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59008" type="#_x0000_t202" id="docshape1042"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24</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7984">
              <wp:simplePos x="0" y="0"/>
              <wp:positionH relativeFrom="page">
                <wp:posOffset>3471228</wp:posOffset>
              </wp:positionH>
              <wp:positionV relativeFrom="page">
                <wp:posOffset>7250420</wp:posOffset>
              </wp:positionV>
              <wp:extent cx="1630045" cy="152400"/>
              <wp:effectExtent l="0" t="0" r="0" b="0"/>
              <wp:wrapNone/>
              <wp:docPr id="1225" name="Textbox 1225"/>
              <wp:cNvGraphicFramePr>
                <a:graphicFrameLocks/>
              </wp:cNvGraphicFramePr>
              <a:graphic>
                <a:graphicData uri="http://schemas.microsoft.com/office/word/2010/wordprocessingShape">
                  <wps:wsp>
                    <wps:cNvPr id="1225" name="Textbox 1225"/>
                    <wps:cNvSpPr txBox="1"/>
                    <wps:spPr>
                      <a:xfrm>
                        <a:off x="0" y="0"/>
                        <a:ext cx="1630045"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25</w:t>
                          </w:r>
                          <w:r>
                            <w:rPr>
                              <w:rFonts w:ascii="Arial"/>
                              <w:i/>
                              <w:color w:val="231F20"/>
                              <w:spacing w:val="-5"/>
                              <w:sz w:val="20"/>
                            </w:rPr>
                            <w:fldChar w:fldCharType="end"/>
                          </w:r>
                        </w:p>
                      </w:txbxContent>
                    </wps:txbx>
                    <wps:bodyPr wrap="square" lIns="0" tIns="0" rIns="0" bIns="0" rtlCol="0">
                      <a:noAutofit/>
                    </wps:bodyPr>
                  </wps:wsp>
                </a:graphicData>
              </a:graphic>
            </wp:anchor>
          </w:drawing>
        </mc:Choice>
        <mc:Fallback>
          <w:pict>
            <v:shape style="position:absolute;margin-left:273.325104pt;margin-top:570.899231pt;width:128.35pt;height:12pt;mso-position-horizontal-relative:page;mso-position-vertical-relative:page;z-index:-25258496" type="#_x0000_t202" id="docshape1043" filled="false" stroked="false">
              <v:textbox inset="0,0,0,0">
                <w:txbxContent>
                  <w:p>
                    <w:pPr>
                      <w:spacing w:line="217" w:lineRule="exact" w:before="0"/>
                      <w:ind w:left="20" w:right="0" w:firstLine="0"/>
                      <w:jc w:val="left"/>
                      <w:rPr>
                        <w:rFonts w:ascii="Arial"/>
                        <w:i/>
                        <w:sz w:val="20"/>
                      </w:rPr>
                    </w:pPr>
                    <w:r>
                      <w:rPr>
                        <w:rFonts w:ascii="Arial"/>
                        <w:i/>
                        <w:color w:val="231F20"/>
                        <w:sz w:val="20"/>
                      </w:rPr>
                      <w:t>Command</w:t>
                    </w:r>
                    <w:r>
                      <w:rPr>
                        <w:rFonts w:ascii="Arial"/>
                        <w:i/>
                        <w:color w:val="231F20"/>
                        <w:spacing w:val="-6"/>
                        <w:sz w:val="20"/>
                      </w:rPr>
                      <w:t> </w:t>
                    </w:r>
                    <w:r>
                      <w:rPr>
                        <w:rFonts w:ascii="Arial"/>
                        <w:i/>
                        <w:color w:val="231F20"/>
                        <w:sz w:val="20"/>
                      </w:rPr>
                      <w:t>Reference</w:t>
                    </w:r>
                    <w:r>
                      <w:rPr>
                        <w:rFonts w:ascii="Arial"/>
                        <w:i/>
                        <w:color w:val="231F20"/>
                        <w:spacing w:val="66"/>
                        <w:w w:val="150"/>
                        <w:sz w:val="20"/>
                      </w:rPr>
                      <w:t> </w:t>
                    </w:r>
                    <w:r>
                      <w:rPr>
                        <w:rFonts w:ascii="Arial"/>
                        <w:i/>
                        <w:color w:val="231F20"/>
                        <w:sz w:val="20"/>
                      </w:rPr>
                      <w:t>8-</w:t>
                    </w:r>
                    <w:r>
                      <w:rPr>
                        <w:rFonts w:ascii="Arial"/>
                        <w:i/>
                        <w:color w:val="231F20"/>
                        <w:spacing w:val="-5"/>
                        <w:sz w:val="20"/>
                      </w:rPr>
                      <w:fldChar w:fldCharType="begin"/>
                    </w:r>
                    <w:r>
                      <w:rPr>
                        <w:rFonts w:ascii="Arial"/>
                        <w:i/>
                        <w:color w:val="231F20"/>
                        <w:spacing w:val="-5"/>
                        <w:sz w:val="20"/>
                      </w:rPr>
                      <w:instrText> PAGE </w:instrText>
                    </w:r>
                    <w:r>
                      <w:rPr>
                        <w:rFonts w:ascii="Arial"/>
                        <w:i/>
                        <w:color w:val="231F20"/>
                        <w:spacing w:val="-5"/>
                        <w:sz w:val="20"/>
                      </w:rPr>
                      <w:fldChar w:fldCharType="separate"/>
                    </w:r>
                    <w:r>
                      <w:rPr>
                        <w:rFonts w:ascii="Arial"/>
                        <w:i/>
                        <w:color w:val="231F20"/>
                        <w:spacing w:val="-5"/>
                        <w:sz w:val="20"/>
                      </w:rPr>
                      <w:t>25</w:t>
                    </w:r>
                    <w:r>
                      <w:rPr>
                        <w:rFonts w:ascii="Arial"/>
                        <w:i/>
                        <w:color w:val="231F20"/>
                        <w:spacing w:val="-5"/>
                        <w:sz w:val="20"/>
                      </w:rPr>
                      <w:fldChar w:fldCharType="end"/>
                    </w: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9008">
              <wp:simplePos x="0" y="0"/>
              <wp:positionH relativeFrom="page">
                <wp:posOffset>282953</wp:posOffset>
              </wp:positionH>
              <wp:positionV relativeFrom="page">
                <wp:posOffset>7250420</wp:posOffset>
              </wp:positionV>
              <wp:extent cx="1592580" cy="152400"/>
              <wp:effectExtent l="0" t="0" r="0" b="0"/>
              <wp:wrapNone/>
              <wp:docPr id="1227" name="Textbox 1227"/>
              <wp:cNvGraphicFramePr>
                <a:graphicFrameLocks/>
              </wp:cNvGraphicFramePr>
              <a:graphic>
                <a:graphicData uri="http://schemas.microsoft.com/office/word/2010/wordprocessingShape">
                  <wps:wsp>
                    <wps:cNvPr id="1227" name="Textbox 1227"/>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22.27980pt;margin-top:570.899231pt;width:125.4pt;height:12pt;mso-position-horizontal-relative:page;mso-position-vertical-relative:page;z-index:-25257472" type="#_x0000_t202" id="docshape1044"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26</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9520">
              <wp:simplePos x="0" y="0"/>
              <wp:positionH relativeFrom="page">
                <wp:posOffset>570989</wp:posOffset>
              </wp:positionH>
              <wp:positionV relativeFrom="page">
                <wp:posOffset>7250420</wp:posOffset>
              </wp:positionV>
              <wp:extent cx="1592580" cy="152400"/>
              <wp:effectExtent l="0" t="0" r="0" b="0"/>
              <wp:wrapNone/>
              <wp:docPr id="1228" name="Textbox 1228"/>
              <wp:cNvGraphicFramePr>
                <a:graphicFrameLocks/>
              </wp:cNvGraphicFramePr>
              <a:graphic>
                <a:graphicData uri="http://schemas.microsoft.com/office/word/2010/wordprocessingShape">
                  <wps:wsp>
                    <wps:cNvPr id="1228" name="Textbox 1228"/>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27</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44.959801pt;margin-top:570.899231pt;width:125.4pt;height:12pt;mso-position-horizontal-relative:page;mso-position-vertical-relative:page;z-index:-25256960" type="#_x0000_t202" id="docshape1045"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27</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0544">
              <wp:simplePos x="0" y="0"/>
              <wp:positionH relativeFrom="page">
                <wp:posOffset>570989</wp:posOffset>
              </wp:positionH>
              <wp:positionV relativeFrom="page">
                <wp:posOffset>7250420</wp:posOffset>
              </wp:positionV>
              <wp:extent cx="1592580" cy="152400"/>
              <wp:effectExtent l="0" t="0" r="0" b="0"/>
              <wp:wrapNone/>
              <wp:docPr id="1233" name="Textbox 1233"/>
              <wp:cNvGraphicFramePr>
                <a:graphicFrameLocks/>
              </wp:cNvGraphicFramePr>
              <a:graphic>
                <a:graphicData uri="http://schemas.microsoft.com/office/word/2010/wordprocessingShape">
                  <wps:wsp>
                    <wps:cNvPr id="1233" name="Textbox 1233"/>
                    <wps:cNvSpPr txBox="1"/>
                    <wps:spPr>
                      <a:xfrm>
                        <a:off x="0" y="0"/>
                        <a:ext cx="1592580" cy="152400"/>
                      </a:xfrm>
                      <a:prstGeom prst="rect">
                        <a:avLst/>
                      </a:prstGeom>
                    </wps:spPr>
                    <wps:txbx>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29</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wps:txbx>
                    <wps:bodyPr wrap="square" lIns="0" tIns="0" rIns="0" bIns="0" rtlCol="0">
                      <a:noAutofit/>
                    </wps:bodyPr>
                  </wps:wsp>
                </a:graphicData>
              </a:graphic>
            </wp:anchor>
          </w:drawing>
        </mc:Choice>
        <mc:Fallback>
          <w:pict>
            <v:shape style="position:absolute;margin-left:44.959801pt;margin-top:570.899231pt;width:125.4pt;height:12pt;mso-position-horizontal-relative:page;mso-position-vertical-relative:page;z-index:-25255936" type="#_x0000_t202" id="docshape1049" filled="false" stroked="false">
              <v:textbox inset="0,0,0,0">
                <w:txbxContent>
                  <w:p>
                    <w:pPr>
                      <w:spacing w:line="217" w:lineRule="exact" w:before="0"/>
                      <w:ind w:left="20" w:right="0" w:firstLine="0"/>
                      <w:jc w:val="left"/>
                      <w:rPr>
                        <w:rFonts w:ascii="Arial"/>
                        <w:i/>
                        <w:sz w:val="20"/>
                      </w:rPr>
                    </w:pPr>
                    <w:r>
                      <w:rPr>
                        <w:rFonts w:ascii="Arial"/>
                        <w:i/>
                        <w:color w:val="231F20"/>
                        <w:sz w:val="20"/>
                      </w:rPr>
                      <w:t>8-</w:t>
                    </w:r>
                    <w:r>
                      <w:rPr>
                        <w:rFonts w:ascii="Arial"/>
                        <w:i/>
                        <w:color w:val="231F20"/>
                        <w:sz w:val="20"/>
                      </w:rPr>
                      <w:fldChar w:fldCharType="begin"/>
                    </w:r>
                    <w:r>
                      <w:rPr>
                        <w:rFonts w:ascii="Arial"/>
                        <w:i/>
                        <w:color w:val="231F20"/>
                        <w:sz w:val="20"/>
                      </w:rPr>
                      <w:instrText> PAGE </w:instrText>
                    </w:r>
                    <w:r>
                      <w:rPr>
                        <w:rFonts w:ascii="Arial"/>
                        <w:i/>
                        <w:color w:val="231F20"/>
                        <w:sz w:val="20"/>
                      </w:rPr>
                      <w:fldChar w:fldCharType="separate"/>
                    </w:r>
                    <w:r>
                      <w:rPr>
                        <w:rFonts w:ascii="Arial"/>
                        <w:i/>
                        <w:color w:val="231F20"/>
                        <w:sz w:val="20"/>
                      </w:rPr>
                      <w:t>29</w:t>
                    </w:r>
                    <w:r>
                      <w:rPr>
                        <w:rFonts w:ascii="Arial"/>
                        <w:i/>
                        <w:color w:val="231F20"/>
                        <w:sz w:val="20"/>
                      </w:rPr>
                      <w:fldChar w:fldCharType="end"/>
                    </w:r>
                    <w:r>
                      <w:rPr>
                        <w:rFonts w:ascii="Arial"/>
                        <w:i/>
                        <w:color w:val="231F20"/>
                        <w:spacing w:val="71"/>
                        <w:w w:val="150"/>
                        <w:sz w:val="20"/>
                      </w:rPr>
                      <w:t> </w:t>
                    </w:r>
                    <w:r>
                      <w:rPr>
                        <w:rFonts w:ascii="Arial"/>
                        <w:i/>
                        <w:color w:val="231F20"/>
                        <w:sz w:val="20"/>
                      </w:rPr>
                      <w:t>Command</w:t>
                    </w:r>
                    <w:r>
                      <w:rPr>
                        <w:rFonts w:ascii="Arial"/>
                        <w:i/>
                        <w:color w:val="231F20"/>
                        <w:spacing w:val="-4"/>
                        <w:sz w:val="20"/>
                      </w:rPr>
                      <w:t> </w:t>
                    </w:r>
                    <w:r>
                      <w:rPr>
                        <w:rFonts w:ascii="Arial"/>
                        <w:i/>
                        <w:color w:val="231F20"/>
                        <w:spacing w:val="-2"/>
                        <w:sz w:val="20"/>
                      </w:rPr>
                      <w:t>Reference</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55584">
              <wp:simplePos x="0" y="0"/>
              <wp:positionH relativeFrom="page">
                <wp:posOffset>329130</wp:posOffset>
              </wp:positionH>
              <wp:positionV relativeFrom="page">
                <wp:posOffset>176751</wp:posOffset>
              </wp:positionV>
              <wp:extent cx="4444365" cy="1524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Getting</w:t>
                          </w:r>
                          <w:r>
                            <w:rPr>
                              <w:color w:val="231F20"/>
                              <w:spacing w:val="-2"/>
                              <w:sz w:val="20"/>
                              <w:u w:val="single" w:color="231F20"/>
                            </w:rPr>
                            <w:t> Started</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3.917453pt;width:349.95pt;height:12pt;mso-position-horizontal-relative:page;mso-position-vertical-relative:page;z-index:-25360896" type="#_x0000_t202" id="docshape13"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Getting</w:t>
                    </w:r>
                    <w:r>
                      <w:rPr>
                        <w:color w:val="231F20"/>
                        <w:spacing w:val="-2"/>
                        <w:sz w:val="20"/>
                        <w:u w:val="single" w:color="231F20"/>
                      </w:rPr>
                      <w:t> Started</w:t>
                    </w:r>
                    <w:r>
                      <w:rPr>
                        <w:color w:val="231F20"/>
                        <w:sz w:val="20"/>
                        <w:u w:val="single" w:color="231F20"/>
                      </w:rPr>
                      <w:tab/>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3264">
              <wp:simplePos x="0" y="0"/>
              <wp:positionH relativeFrom="page">
                <wp:posOffset>585673</wp:posOffset>
              </wp:positionH>
              <wp:positionV relativeFrom="page">
                <wp:posOffset>278256</wp:posOffset>
              </wp:positionV>
              <wp:extent cx="4418965" cy="127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53216"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63776">
              <wp:simplePos x="0" y="0"/>
              <wp:positionH relativeFrom="page">
                <wp:posOffset>3853693</wp:posOffset>
              </wp:positionH>
              <wp:positionV relativeFrom="page">
                <wp:posOffset>135884</wp:posOffset>
              </wp:positionV>
              <wp:extent cx="1163320" cy="1524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163320" cy="152400"/>
                      </a:xfrm>
                      <a:prstGeom prst="rect">
                        <a:avLst/>
                      </a:prstGeom>
                    </wps:spPr>
                    <wps:txbx>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wps:txbx>
                    <wps:bodyPr wrap="square" lIns="0" tIns="0" rIns="0" bIns="0" rtlCol="0">
                      <a:noAutofit/>
                    </wps:bodyPr>
                  </wps:wsp>
                </a:graphicData>
              </a:graphic>
            </wp:anchor>
          </w:drawing>
        </mc:Choice>
        <mc:Fallback>
          <w:pict>
            <v:shape style="position:absolute;margin-left:303.440399pt;margin-top:10.699553pt;width:91.6pt;height:12pt;mso-position-horizontal-relative:page;mso-position-vertical-relative:page;z-index:-25352704" type="#_x0000_t202" id="docshape27" filled="false" stroked="false">
              <v:textbox inset="0,0,0,0">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3616">
              <wp:simplePos x="0" y="0"/>
              <wp:positionH relativeFrom="page">
                <wp:posOffset>295617</wp:posOffset>
              </wp:positionH>
              <wp:positionV relativeFrom="page">
                <wp:posOffset>308940</wp:posOffset>
              </wp:positionV>
              <wp:extent cx="4466590" cy="1270"/>
              <wp:effectExtent l="0" t="0" r="0" b="0"/>
              <wp:wrapNone/>
              <wp:docPr id="1246" name="Graphic 1246"/>
              <wp:cNvGraphicFramePr>
                <a:graphicFrameLocks/>
              </wp:cNvGraphicFramePr>
              <a:graphic>
                <a:graphicData uri="http://schemas.microsoft.com/office/word/2010/wordprocessingShape">
                  <wps:wsp>
                    <wps:cNvPr id="1246" name="Graphic 1246"/>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52864" from="23.277pt,24.326pt" to="374.972pt,24.326pt" stroked="true" strokeweight="3.997pt" strokecolor="#231f20">
              <v:stroke dashstyle="solid"/>
              <w10:wrap type="none"/>
            </v:lin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6176">
              <wp:simplePos x="0" y="0"/>
              <wp:positionH relativeFrom="page">
                <wp:posOffset>301015</wp:posOffset>
              </wp:positionH>
              <wp:positionV relativeFrom="page">
                <wp:posOffset>310006</wp:posOffset>
              </wp:positionV>
              <wp:extent cx="4469130" cy="1270"/>
              <wp:effectExtent l="0" t="0" r="0" b="0"/>
              <wp:wrapNone/>
              <wp:docPr id="1256" name="Graphic 1256"/>
              <wp:cNvGraphicFramePr>
                <a:graphicFrameLocks/>
              </wp:cNvGraphicFramePr>
              <a:graphic>
                <a:graphicData uri="http://schemas.microsoft.com/office/word/2010/wordprocessingShape">
                  <wps:wsp>
                    <wps:cNvPr id="1256" name="Graphic 1256"/>
                    <wps:cNvSpPr/>
                    <wps:spPr>
                      <a:xfrm>
                        <a:off x="0" y="0"/>
                        <a:ext cx="4469130" cy="1270"/>
                      </a:xfrm>
                      <a:custGeom>
                        <a:avLst/>
                        <a:gdLst/>
                        <a:ahLst/>
                        <a:cxnLst/>
                        <a:rect l="l" t="t" r="r" b="b"/>
                        <a:pathLst>
                          <a:path w="4469130" h="0">
                            <a:moveTo>
                              <a:pt x="0" y="0"/>
                            </a:moveTo>
                            <a:lnTo>
                              <a:pt x="4468520"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50304" from="23.702pt,24.41pt" to="375.554pt,24.41pt" stroked="true" strokeweight="3.997pt" strokecolor="#231f20">
              <v:stroke dashstyle="solid"/>
              <w10:wrap type="none"/>
            </v:lin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7712">
              <wp:simplePos x="0" y="0"/>
              <wp:positionH relativeFrom="page">
                <wp:posOffset>295617</wp:posOffset>
              </wp:positionH>
              <wp:positionV relativeFrom="page">
                <wp:posOffset>308940</wp:posOffset>
              </wp:positionV>
              <wp:extent cx="4466590" cy="1270"/>
              <wp:effectExtent l="0" t="0" r="0" b="0"/>
              <wp:wrapNone/>
              <wp:docPr id="1264" name="Graphic 1264"/>
              <wp:cNvGraphicFramePr>
                <a:graphicFrameLocks/>
              </wp:cNvGraphicFramePr>
              <a:graphic>
                <a:graphicData uri="http://schemas.microsoft.com/office/word/2010/wordprocessingShape">
                  <wps:wsp>
                    <wps:cNvPr id="1264" name="Graphic 1264"/>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48768" from="23.277pt,24.326pt" to="374.972pt,24.326pt" stroked="true" strokeweight="3.997pt" strokecolor="#231f20">
              <v:stroke dashstyle="solid"/>
              <w10:wrap type="none"/>
            </v:line>
          </w:pict>
        </mc:Fallback>
      </mc:AlternateContent>
    </w: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9248">
              <wp:simplePos x="0" y="0"/>
              <wp:positionH relativeFrom="page">
                <wp:posOffset>295617</wp:posOffset>
              </wp:positionH>
              <wp:positionV relativeFrom="page">
                <wp:posOffset>308940</wp:posOffset>
              </wp:positionV>
              <wp:extent cx="4466590" cy="1270"/>
              <wp:effectExtent l="0" t="0" r="0" b="0"/>
              <wp:wrapNone/>
              <wp:docPr id="1268" name="Graphic 1268"/>
              <wp:cNvGraphicFramePr>
                <a:graphicFrameLocks/>
              </wp:cNvGraphicFramePr>
              <a:graphic>
                <a:graphicData uri="http://schemas.microsoft.com/office/word/2010/wordprocessingShape">
                  <wps:wsp>
                    <wps:cNvPr id="1268" name="Graphic 1268"/>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47232" from="23.277pt,24.326pt" to="374.972pt,24.326pt" stroked="true" strokeweight="3.997pt" strokecolor="#231f20">
              <v:stroke dashstyle="solid"/>
              <w10:wrap type="none"/>
            </v:lin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5312">
              <wp:simplePos x="0" y="0"/>
              <wp:positionH relativeFrom="page">
                <wp:posOffset>329130</wp:posOffset>
              </wp:positionH>
              <wp:positionV relativeFrom="page">
                <wp:posOffset>135884</wp:posOffset>
              </wp:positionV>
              <wp:extent cx="4444365" cy="15240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51168" type="#_x0000_t202" id="docshape97"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0784">
              <wp:simplePos x="0" y="0"/>
              <wp:positionH relativeFrom="page">
                <wp:posOffset>295617</wp:posOffset>
              </wp:positionH>
              <wp:positionV relativeFrom="page">
                <wp:posOffset>308940</wp:posOffset>
              </wp:positionV>
              <wp:extent cx="4466590" cy="1270"/>
              <wp:effectExtent l="0" t="0" r="0" b="0"/>
              <wp:wrapNone/>
              <wp:docPr id="1272" name="Graphic 1272"/>
              <wp:cNvGraphicFramePr>
                <a:graphicFrameLocks/>
              </wp:cNvGraphicFramePr>
              <a:graphic>
                <a:graphicData uri="http://schemas.microsoft.com/office/word/2010/wordprocessingShape">
                  <wps:wsp>
                    <wps:cNvPr id="1272" name="Graphic 127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45696" from="23.277pt,24.326pt" to="374.972pt,24.326pt" stroked="true" strokeweight="3.997pt" strokecolor="#231f20">
              <v:stroke dashstyle="solid"/>
              <w10:wrap type="none"/>
            </v:lin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2320">
              <wp:simplePos x="0" y="0"/>
              <wp:positionH relativeFrom="page">
                <wp:posOffset>295617</wp:posOffset>
              </wp:positionH>
              <wp:positionV relativeFrom="page">
                <wp:posOffset>308940</wp:posOffset>
              </wp:positionV>
              <wp:extent cx="4466590" cy="1270"/>
              <wp:effectExtent l="0" t="0" r="0" b="0"/>
              <wp:wrapNone/>
              <wp:docPr id="1278" name="Graphic 1278"/>
              <wp:cNvGraphicFramePr>
                <a:graphicFrameLocks/>
              </wp:cNvGraphicFramePr>
              <a:graphic>
                <a:graphicData uri="http://schemas.microsoft.com/office/word/2010/wordprocessingShape">
                  <wps:wsp>
                    <wps:cNvPr id="1278" name="Graphic 1278"/>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44160" from="23.277pt,24.326pt" to="374.972pt,24.326pt" stroked="true" strokeweight="3.997pt" strokecolor="#231f20">
              <v:stroke dashstyle="solid"/>
              <w10:wrap type="none"/>
            </v:lin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2832">
              <wp:simplePos x="0" y="0"/>
              <wp:positionH relativeFrom="page">
                <wp:posOffset>583615</wp:posOffset>
              </wp:positionH>
              <wp:positionV relativeFrom="page">
                <wp:posOffset>308940</wp:posOffset>
              </wp:positionV>
              <wp:extent cx="4466590" cy="1270"/>
              <wp:effectExtent l="0" t="0" r="0" b="0"/>
              <wp:wrapNone/>
              <wp:docPr id="1279" name="Graphic 1279"/>
              <wp:cNvGraphicFramePr>
                <a:graphicFrameLocks/>
              </wp:cNvGraphicFramePr>
              <a:graphic>
                <a:graphicData uri="http://schemas.microsoft.com/office/word/2010/wordprocessingShape">
                  <wps:wsp>
                    <wps:cNvPr id="1279" name="Graphic 127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43648" from="45.953999pt,24.326pt" to="397.648999pt,24.326pt" stroked="true" strokeweight="3.997pt" strokecolor="#231f20">
              <v:stroke dashstyle="solid"/>
              <w10:wrap type="none"/>
            </v:lin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5392">
              <wp:simplePos x="0" y="0"/>
              <wp:positionH relativeFrom="page">
                <wp:posOffset>583615</wp:posOffset>
              </wp:positionH>
              <wp:positionV relativeFrom="page">
                <wp:posOffset>308940</wp:posOffset>
              </wp:positionV>
              <wp:extent cx="4466590" cy="1270"/>
              <wp:effectExtent l="0" t="0" r="0" b="0"/>
              <wp:wrapNone/>
              <wp:docPr id="1303" name="Graphic 1303"/>
              <wp:cNvGraphicFramePr>
                <a:graphicFrameLocks/>
              </wp:cNvGraphicFramePr>
              <a:graphic>
                <a:graphicData uri="http://schemas.microsoft.com/office/word/2010/wordprocessingShape">
                  <wps:wsp>
                    <wps:cNvPr id="1303" name="Graphic 130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41088" from="45.953999pt,24.326pt" to="397.648999pt,24.326pt" stroked="true" strokeweight="3.997pt" strokecolor="#231f20">
              <v:stroke dashstyle="solid"/>
              <w10:wrap type="none"/>
            </v:lin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5824">
              <wp:simplePos x="0" y="0"/>
              <wp:positionH relativeFrom="page">
                <wp:posOffset>585673</wp:posOffset>
              </wp:positionH>
              <wp:positionV relativeFrom="page">
                <wp:posOffset>278256</wp:posOffset>
              </wp:positionV>
              <wp:extent cx="4418965" cy="127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50656"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66336">
              <wp:simplePos x="0" y="0"/>
              <wp:positionH relativeFrom="page">
                <wp:posOffset>3853693</wp:posOffset>
              </wp:positionH>
              <wp:positionV relativeFrom="page">
                <wp:posOffset>135884</wp:posOffset>
              </wp:positionV>
              <wp:extent cx="1163320" cy="15240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163320" cy="152400"/>
                      </a:xfrm>
                      <a:prstGeom prst="rect">
                        <a:avLst/>
                      </a:prstGeom>
                    </wps:spPr>
                    <wps:txbx>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wps:txbx>
                    <wps:bodyPr wrap="square" lIns="0" tIns="0" rIns="0" bIns="0" rtlCol="0">
                      <a:noAutofit/>
                    </wps:bodyPr>
                  </wps:wsp>
                </a:graphicData>
              </a:graphic>
            </wp:anchor>
          </w:drawing>
        </mc:Choice>
        <mc:Fallback>
          <w:pict>
            <v:shape style="position:absolute;margin-left:303.440399pt;margin-top:10.699553pt;width:91.6pt;height:12pt;mso-position-horizontal-relative:page;mso-position-vertical-relative:page;z-index:-25350144" type="#_x0000_t202" id="docshape98" filled="false" stroked="false">
              <v:textbox inset="0,0,0,0">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v:textbox>
              <w10:wrap type="none"/>
            </v:shape>
          </w:pict>
        </mc:Fallback>
      </mc:AlternateContent>
    </w: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7952">
              <wp:simplePos x="0" y="0"/>
              <wp:positionH relativeFrom="page">
                <wp:posOffset>295656</wp:posOffset>
              </wp:positionH>
              <wp:positionV relativeFrom="page">
                <wp:posOffset>308978</wp:posOffset>
              </wp:positionV>
              <wp:extent cx="4467225" cy="1270"/>
              <wp:effectExtent l="0" t="0" r="0" b="0"/>
              <wp:wrapNone/>
              <wp:docPr id="1312" name="Graphic 1312"/>
              <wp:cNvGraphicFramePr>
                <a:graphicFrameLocks/>
              </wp:cNvGraphicFramePr>
              <a:graphic>
                <a:graphicData uri="http://schemas.microsoft.com/office/word/2010/wordprocessingShape">
                  <wps:wsp>
                    <wps:cNvPr id="1312" name="Graphic 1312"/>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38528" from="23.280001pt,24.329pt" to="375.000001pt,24.329pt" stroked="true" strokeweight="3.997pt" strokecolor="#231f20">
              <v:stroke dashstyle="solid"/>
              <w10:wrap type="none"/>
            </v:line>
          </w:pict>
        </mc:Fallback>
      </mc:AlternateContent>
    </w: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78464">
              <wp:simplePos x="0" y="0"/>
              <wp:positionH relativeFrom="page">
                <wp:posOffset>295656</wp:posOffset>
              </wp:positionH>
              <wp:positionV relativeFrom="page">
                <wp:posOffset>308978</wp:posOffset>
              </wp:positionV>
              <wp:extent cx="4466590" cy="1270"/>
              <wp:effectExtent l="0" t="0" r="0" b="0"/>
              <wp:wrapNone/>
              <wp:docPr id="1319" name="Graphic 1319"/>
              <wp:cNvGraphicFramePr>
                <a:graphicFrameLocks/>
              </wp:cNvGraphicFramePr>
              <a:graphic>
                <a:graphicData uri="http://schemas.microsoft.com/office/word/2010/wordprocessingShape">
                  <wps:wsp>
                    <wps:cNvPr id="1319" name="Graphic 131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38016" from="23.280001pt,24.329pt" to="374.975001pt,24.329pt" stroked="true" strokeweight="3.997pt" strokecolor="#231f20">
              <v:stroke dashstyle="solid"/>
              <w10:wrap type="none"/>
            </v:line>
          </w:pict>
        </mc:Fallback>
      </mc:AlternateContent>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0000">
              <wp:simplePos x="0" y="0"/>
              <wp:positionH relativeFrom="page">
                <wp:posOffset>295656</wp:posOffset>
              </wp:positionH>
              <wp:positionV relativeFrom="page">
                <wp:posOffset>308978</wp:posOffset>
              </wp:positionV>
              <wp:extent cx="4466590" cy="1270"/>
              <wp:effectExtent l="0" t="0" r="0" b="0"/>
              <wp:wrapNone/>
              <wp:docPr id="1325" name="Graphic 1325"/>
              <wp:cNvGraphicFramePr>
                <a:graphicFrameLocks/>
              </wp:cNvGraphicFramePr>
              <a:graphic>
                <a:graphicData uri="http://schemas.microsoft.com/office/word/2010/wordprocessingShape">
                  <wps:wsp>
                    <wps:cNvPr id="1325" name="Graphic 1325"/>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36480" from="23.280001pt,24.329pt" to="374.975001pt,24.329pt" stroked="true" strokeweight="3.997pt" strokecolor="#231f20">
              <v:stroke dashstyle="solid"/>
              <w10:wrap type="none"/>
            </v:line>
          </w:pict>
        </mc:Fallback>
      </mc:AlternateContent>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0512">
              <wp:simplePos x="0" y="0"/>
              <wp:positionH relativeFrom="page">
                <wp:posOffset>583691</wp:posOffset>
              </wp:positionH>
              <wp:positionV relativeFrom="page">
                <wp:posOffset>308978</wp:posOffset>
              </wp:positionV>
              <wp:extent cx="4467225" cy="1270"/>
              <wp:effectExtent l="0" t="0" r="0" b="0"/>
              <wp:wrapNone/>
              <wp:docPr id="1326" name="Graphic 1326"/>
              <wp:cNvGraphicFramePr>
                <a:graphicFrameLocks/>
              </wp:cNvGraphicFramePr>
              <a:graphic>
                <a:graphicData uri="http://schemas.microsoft.com/office/word/2010/wordprocessingShape">
                  <wps:wsp>
                    <wps:cNvPr id="1326" name="Graphic 1326"/>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35968" from="45.959999pt,24.329pt" to="397.679999pt,24.329pt" stroked="true" strokeweight="3.997pt" strokecolor="#231f20">
              <v:stroke dashstyle="solid"/>
              <w10:wrap type="none"/>
            </v:line>
          </w:pict>
        </mc:Fallback>
      </mc:AlternateContent>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3072">
              <wp:simplePos x="0" y="0"/>
              <wp:positionH relativeFrom="page">
                <wp:posOffset>295617</wp:posOffset>
              </wp:positionH>
              <wp:positionV relativeFrom="page">
                <wp:posOffset>308940</wp:posOffset>
              </wp:positionV>
              <wp:extent cx="4466590" cy="1270"/>
              <wp:effectExtent l="0" t="0" r="0" b="0"/>
              <wp:wrapNone/>
              <wp:docPr id="1341" name="Graphic 1341"/>
              <wp:cNvGraphicFramePr>
                <a:graphicFrameLocks/>
              </wp:cNvGraphicFramePr>
              <a:graphic>
                <a:graphicData uri="http://schemas.microsoft.com/office/word/2010/wordprocessingShape">
                  <wps:wsp>
                    <wps:cNvPr id="1341" name="Graphic 1341"/>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33408" from="23.277pt,24.326pt" to="374.972pt,24.326pt" stroked="true" strokeweight="3.997pt" strokecolor="#231f20">
              <v:stroke dashstyle="solid"/>
              <w10:wrap type="none"/>
            </v:lin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3584">
              <wp:simplePos x="0" y="0"/>
              <wp:positionH relativeFrom="page">
                <wp:posOffset>590550</wp:posOffset>
              </wp:positionH>
              <wp:positionV relativeFrom="page">
                <wp:posOffset>308978</wp:posOffset>
              </wp:positionV>
              <wp:extent cx="4460240" cy="1270"/>
              <wp:effectExtent l="0" t="0" r="0" b="0"/>
              <wp:wrapNone/>
              <wp:docPr id="1342" name="Graphic 1342"/>
              <wp:cNvGraphicFramePr>
                <a:graphicFrameLocks/>
              </wp:cNvGraphicFramePr>
              <a:graphic>
                <a:graphicData uri="http://schemas.microsoft.com/office/word/2010/wordprocessingShape">
                  <wps:wsp>
                    <wps:cNvPr id="1342" name="Graphic 1342"/>
                    <wps:cNvSpPr/>
                    <wps:spPr>
                      <a:xfrm>
                        <a:off x="0" y="0"/>
                        <a:ext cx="4460240" cy="1270"/>
                      </a:xfrm>
                      <a:custGeom>
                        <a:avLst/>
                        <a:gdLst/>
                        <a:ahLst/>
                        <a:cxnLst/>
                        <a:rect l="l" t="t" r="r" b="b"/>
                        <a:pathLst>
                          <a:path w="4460240" h="0">
                            <a:moveTo>
                              <a:pt x="0" y="0"/>
                            </a:moveTo>
                            <a:lnTo>
                              <a:pt x="445998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32896" from="46.5pt,24.329pt" to="397.68pt,24.329pt" stroked="true" strokeweight="3.997pt" strokecolor="#231f20">
              <v:stroke dashstyle="solid"/>
              <w10:wrap type="none"/>
            </v:line>
          </w:pict>
        </mc:Fallback>
      </mc:AlternateContent>
    </w: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6144">
              <wp:simplePos x="0" y="0"/>
              <wp:positionH relativeFrom="page">
                <wp:posOffset>295656</wp:posOffset>
              </wp:positionH>
              <wp:positionV relativeFrom="page">
                <wp:posOffset>308978</wp:posOffset>
              </wp:positionV>
              <wp:extent cx="4466590" cy="1270"/>
              <wp:effectExtent l="0" t="0" r="0" b="0"/>
              <wp:wrapNone/>
              <wp:docPr id="1354" name="Graphic 1354"/>
              <wp:cNvGraphicFramePr>
                <a:graphicFrameLocks/>
              </wp:cNvGraphicFramePr>
              <a:graphic>
                <a:graphicData uri="http://schemas.microsoft.com/office/word/2010/wordprocessingShape">
                  <wps:wsp>
                    <wps:cNvPr id="1354" name="Graphic 1354"/>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30336" from="23.280001pt,24.329pt" to="374.975001pt,24.329pt" stroked="true" strokeweight="3.997pt" strokecolor="#231f20">
              <v:stroke dashstyle="solid"/>
              <w10:wrap type="none"/>
            </v:line>
          </w:pict>
        </mc:Fallback>
      </mc:AlternateContent>
    </w: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6656">
              <wp:simplePos x="0" y="0"/>
              <wp:positionH relativeFrom="page">
                <wp:posOffset>583615</wp:posOffset>
              </wp:positionH>
              <wp:positionV relativeFrom="page">
                <wp:posOffset>308940</wp:posOffset>
              </wp:positionV>
              <wp:extent cx="4466590" cy="1270"/>
              <wp:effectExtent l="0" t="0" r="0" b="0"/>
              <wp:wrapNone/>
              <wp:docPr id="1355" name="Graphic 1355"/>
              <wp:cNvGraphicFramePr>
                <a:graphicFrameLocks/>
              </wp:cNvGraphicFramePr>
              <a:graphic>
                <a:graphicData uri="http://schemas.microsoft.com/office/word/2010/wordprocessingShape">
                  <wps:wsp>
                    <wps:cNvPr id="1355" name="Graphic 1355"/>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29824" from="45.953999pt,24.326pt" to="397.648999pt,24.326pt" stroked="true" strokeweight="3.997pt" strokecolor="#231f20">
              <v:stroke dashstyle="solid"/>
              <w10:wrap type="none"/>
            </v:lin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7872">
              <wp:simplePos x="0" y="0"/>
              <wp:positionH relativeFrom="page">
                <wp:posOffset>585673</wp:posOffset>
              </wp:positionH>
              <wp:positionV relativeFrom="page">
                <wp:posOffset>278256</wp:posOffset>
              </wp:positionV>
              <wp:extent cx="4418965" cy="1270"/>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48608"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68384">
              <wp:simplePos x="0" y="0"/>
              <wp:positionH relativeFrom="page">
                <wp:posOffset>3853693</wp:posOffset>
              </wp:positionH>
              <wp:positionV relativeFrom="page">
                <wp:posOffset>135884</wp:posOffset>
              </wp:positionV>
              <wp:extent cx="1163320" cy="15240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1163320" cy="152400"/>
                      </a:xfrm>
                      <a:prstGeom prst="rect">
                        <a:avLst/>
                      </a:prstGeom>
                    </wps:spPr>
                    <wps:txbx>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wps:txbx>
                    <wps:bodyPr wrap="square" lIns="0" tIns="0" rIns="0" bIns="0" rtlCol="0">
                      <a:noAutofit/>
                    </wps:bodyPr>
                  </wps:wsp>
                </a:graphicData>
              </a:graphic>
            </wp:anchor>
          </w:drawing>
        </mc:Choice>
        <mc:Fallback>
          <w:pict>
            <v:shape style="position:absolute;margin-left:303.440399pt;margin-top:10.699553pt;width:91.6pt;height:12pt;mso-position-horizontal-relative:page;mso-position-vertical-relative:page;z-index:-25348096" type="#_x0000_t202" id="docshape101" filled="false" stroked="false">
              <v:textbox inset="0,0,0,0">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v:textbox>
              <w10:wrap type="none"/>
            </v:shape>
          </w:pict>
        </mc:Fallback>
      </mc:AlternateContent>
    </w: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8704">
              <wp:simplePos x="0" y="0"/>
              <wp:positionH relativeFrom="page">
                <wp:posOffset>295617</wp:posOffset>
              </wp:positionH>
              <wp:positionV relativeFrom="page">
                <wp:posOffset>308940</wp:posOffset>
              </wp:positionV>
              <wp:extent cx="4466590" cy="1270"/>
              <wp:effectExtent l="0" t="0" r="0" b="0"/>
              <wp:wrapNone/>
              <wp:docPr id="1388" name="Graphic 1388"/>
              <wp:cNvGraphicFramePr>
                <a:graphicFrameLocks/>
              </wp:cNvGraphicFramePr>
              <a:graphic>
                <a:graphicData uri="http://schemas.microsoft.com/office/word/2010/wordprocessingShape">
                  <wps:wsp>
                    <wps:cNvPr id="1388" name="Graphic 1388"/>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27776" from="23.277pt,24.326pt" to="374.972pt,24.326pt" stroked="true" strokeweight="3.997pt" strokecolor="#231f20">
              <v:stroke dashstyle="solid"/>
              <w10:wrap type="none"/>
            </v:line>
          </w:pict>
        </mc:Fallback>
      </mc:AlternateContent>
    </w:r>
  </w:p>
</w:hdr>
</file>

<file path=word/header1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89216">
              <wp:simplePos x="0" y="0"/>
              <wp:positionH relativeFrom="page">
                <wp:posOffset>583615</wp:posOffset>
              </wp:positionH>
              <wp:positionV relativeFrom="page">
                <wp:posOffset>308940</wp:posOffset>
              </wp:positionV>
              <wp:extent cx="4466590" cy="1270"/>
              <wp:effectExtent l="0" t="0" r="0" b="0"/>
              <wp:wrapNone/>
              <wp:docPr id="1389" name="Graphic 1389"/>
              <wp:cNvGraphicFramePr>
                <a:graphicFrameLocks/>
              </wp:cNvGraphicFramePr>
              <a:graphic>
                <a:graphicData uri="http://schemas.microsoft.com/office/word/2010/wordprocessingShape">
                  <wps:wsp>
                    <wps:cNvPr id="1389" name="Graphic 138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27264" from="45.953999pt,24.326pt" to="397.648999pt,24.326pt" stroked="true" strokeweight="3.997pt" strokecolor="#231f20">
              <v:stroke dashstyle="solid"/>
              <w10:wrap type="none"/>
            </v:line>
          </w:pict>
        </mc:Fallback>
      </mc:AlternateContent>
    </w:r>
  </w:p>
</w:hdr>
</file>

<file path=word/header1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1776">
              <wp:simplePos x="0" y="0"/>
              <wp:positionH relativeFrom="page">
                <wp:posOffset>295617</wp:posOffset>
              </wp:positionH>
              <wp:positionV relativeFrom="page">
                <wp:posOffset>308940</wp:posOffset>
              </wp:positionV>
              <wp:extent cx="4466590" cy="1270"/>
              <wp:effectExtent l="0" t="0" r="0" b="0"/>
              <wp:wrapNone/>
              <wp:docPr id="1414" name="Graphic 1414"/>
              <wp:cNvGraphicFramePr>
                <a:graphicFrameLocks/>
              </wp:cNvGraphicFramePr>
              <a:graphic>
                <a:graphicData uri="http://schemas.microsoft.com/office/word/2010/wordprocessingShape">
                  <wps:wsp>
                    <wps:cNvPr id="1414" name="Graphic 1414"/>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24704" from="23.277pt,24.326pt" to="374.972pt,24.326pt" stroked="true" strokeweight="3.997pt" strokecolor="#231f20">
              <v:stroke dashstyle="solid"/>
              <w10:wrap type="none"/>
            </v:line>
          </w:pict>
        </mc:Fallback>
      </mc:AlternateContent>
    </w:r>
  </w:p>
</w:hdr>
</file>

<file path=word/header1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3312">
              <wp:simplePos x="0" y="0"/>
              <wp:positionH relativeFrom="page">
                <wp:posOffset>295973</wp:posOffset>
              </wp:positionH>
              <wp:positionV relativeFrom="page">
                <wp:posOffset>308978</wp:posOffset>
              </wp:positionV>
              <wp:extent cx="4466590" cy="1270"/>
              <wp:effectExtent l="0" t="0" r="0" b="0"/>
              <wp:wrapNone/>
              <wp:docPr id="1420" name="Graphic 1420"/>
              <wp:cNvGraphicFramePr>
                <a:graphicFrameLocks/>
              </wp:cNvGraphicFramePr>
              <a:graphic>
                <a:graphicData uri="http://schemas.microsoft.com/office/word/2010/wordprocessingShape">
                  <wps:wsp>
                    <wps:cNvPr id="1420" name="Graphic 1420"/>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23168" from="23.305pt,24.329pt" to="375.0pt,24.329pt" stroked="true" strokeweight="3.997pt" strokecolor="#231f20">
              <v:stroke dashstyle="solid"/>
              <w10:wrap type="none"/>
            </v:line>
          </w:pict>
        </mc:Fallback>
      </mc:AlternateContent>
    </w:r>
  </w:p>
</w:hdr>
</file>

<file path=word/header1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8896">
              <wp:simplePos x="0" y="0"/>
              <wp:positionH relativeFrom="page">
                <wp:posOffset>329130</wp:posOffset>
              </wp:positionH>
              <wp:positionV relativeFrom="page">
                <wp:posOffset>135884</wp:posOffset>
              </wp:positionV>
              <wp:extent cx="4444365" cy="15240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47584" type="#_x0000_t202" id="docshape102"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v:textbox>
              <w10:wrap type="none"/>
            </v:shape>
          </w:pict>
        </mc:Fallback>
      </mc:AlternateContent>
    </w:r>
  </w:p>
</w:hdr>
</file>

<file path=word/header1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5872">
              <wp:simplePos x="0" y="0"/>
              <wp:positionH relativeFrom="page">
                <wp:posOffset>295656</wp:posOffset>
              </wp:positionH>
              <wp:positionV relativeFrom="page">
                <wp:posOffset>308978</wp:posOffset>
              </wp:positionV>
              <wp:extent cx="4467225" cy="1270"/>
              <wp:effectExtent l="0" t="0" r="0" b="0"/>
              <wp:wrapNone/>
              <wp:docPr id="1431" name="Graphic 1431"/>
              <wp:cNvGraphicFramePr>
                <a:graphicFrameLocks/>
              </wp:cNvGraphicFramePr>
              <a:graphic>
                <a:graphicData uri="http://schemas.microsoft.com/office/word/2010/wordprocessingShape">
                  <wps:wsp>
                    <wps:cNvPr id="1431" name="Graphic 1431"/>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20608" from="23.280001pt,24.329pt" to="375.000001pt,24.329pt" stroked="true" strokeweight="3.997pt" strokecolor="#231f20">
              <v:stroke dashstyle="solid"/>
              <w10:wrap type="none"/>
            </v:line>
          </w:pict>
        </mc:Fallback>
      </mc:AlternateContent>
    </w:r>
  </w:p>
</w:hdr>
</file>

<file path=word/header1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6384">
              <wp:simplePos x="0" y="0"/>
              <wp:positionH relativeFrom="page">
                <wp:posOffset>584009</wp:posOffset>
              </wp:positionH>
              <wp:positionV relativeFrom="page">
                <wp:posOffset>308978</wp:posOffset>
              </wp:positionV>
              <wp:extent cx="4466590" cy="1270"/>
              <wp:effectExtent l="0" t="0" r="0" b="0"/>
              <wp:wrapNone/>
              <wp:docPr id="1432" name="Graphic 1432"/>
              <wp:cNvGraphicFramePr>
                <a:graphicFrameLocks/>
              </wp:cNvGraphicFramePr>
              <a:graphic>
                <a:graphicData uri="http://schemas.microsoft.com/office/word/2010/wordprocessingShape">
                  <wps:wsp>
                    <wps:cNvPr id="1432" name="Graphic 143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20096" from="45.985001pt,24.329pt" to="397.680001pt,24.329pt" stroked="true" strokeweight="3.997pt" strokecolor="#231f20">
              <v:stroke dashstyle="solid"/>
              <w10:wrap type="none"/>
            </v:line>
          </w:pict>
        </mc:Fallback>
      </mc:AlternateContent>
    </w:r>
  </w:p>
</w:hdr>
</file>

<file path=word/header1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8944">
              <wp:simplePos x="0" y="0"/>
              <wp:positionH relativeFrom="page">
                <wp:posOffset>583691</wp:posOffset>
              </wp:positionH>
              <wp:positionV relativeFrom="page">
                <wp:posOffset>308978</wp:posOffset>
              </wp:positionV>
              <wp:extent cx="4467225" cy="1270"/>
              <wp:effectExtent l="0" t="0" r="0" b="0"/>
              <wp:wrapNone/>
              <wp:docPr id="1463" name="Graphic 1463"/>
              <wp:cNvGraphicFramePr>
                <a:graphicFrameLocks/>
              </wp:cNvGraphicFramePr>
              <a:graphic>
                <a:graphicData uri="http://schemas.microsoft.com/office/word/2010/wordprocessingShape">
                  <wps:wsp>
                    <wps:cNvPr id="1463" name="Graphic 1463"/>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17536" from="45.959999pt,24.329pt" to="397.679999pt,24.329pt" stroked="true" strokeweight="3.997pt" strokecolor="#231f20">
              <v:stroke dashstyle="solid"/>
              <w10:wrap type="none"/>
            </v:line>
          </w:pict>
        </mc:Fallback>
      </mc:AlternateContent>
    </w:r>
  </w:p>
</w:hdr>
</file>

<file path=word/header1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99456">
              <wp:simplePos x="0" y="0"/>
              <wp:positionH relativeFrom="page">
                <wp:posOffset>295656</wp:posOffset>
              </wp:positionH>
              <wp:positionV relativeFrom="page">
                <wp:posOffset>308978</wp:posOffset>
              </wp:positionV>
              <wp:extent cx="4467225" cy="1270"/>
              <wp:effectExtent l="0" t="0" r="0" b="0"/>
              <wp:wrapNone/>
              <wp:docPr id="1464" name="Graphic 1464"/>
              <wp:cNvGraphicFramePr>
                <a:graphicFrameLocks/>
              </wp:cNvGraphicFramePr>
              <a:graphic>
                <a:graphicData uri="http://schemas.microsoft.com/office/word/2010/wordprocessingShape">
                  <wps:wsp>
                    <wps:cNvPr id="1464" name="Graphic 1464"/>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17024" from="23.280001pt,24.329pt" to="375.000001pt,24.329pt" stroked="true" strokeweight="3.997pt" strokecolor="#231f20">
              <v:stroke dashstyle="solid"/>
              <w10:wrap type="none"/>
            </v:line>
          </w:pict>
        </mc:Fallback>
      </mc:AlternateContent>
    </w:r>
  </w:p>
</w:hdr>
</file>

<file path=word/header1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2016">
              <wp:simplePos x="0" y="0"/>
              <wp:positionH relativeFrom="page">
                <wp:posOffset>295617</wp:posOffset>
              </wp:positionH>
              <wp:positionV relativeFrom="page">
                <wp:posOffset>308940</wp:posOffset>
              </wp:positionV>
              <wp:extent cx="4466590" cy="1270"/>
              <wp:effectExtent l="0" t="0" r="0" b="0"/>
              <wp:wrapNone/>
              <wp:docPr id="1483" name="Graphic 1483"/>
              <wp:cNvGraphicFramePr>
                <a:graphicFrameLocks/>
              </wp:cNvGraphicFramePr>
              <a:graphic>
                <a:graphicData uri="http://schemas.microsoft.com/office/word/2010/wordprocessingShape">
                  <wps:wsp>
                    <wps:cNvPr id="1483" name="Graphic 148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14464" from="23.277pt,24.326pt" to="374.972pt,24.326pt" stroked="true" strokeweight="3.997pt" strokecolor="#231f20">
              <v:stroke dashstyle="solid"/>
              <w10:wrap type="none"/>
            </v:line>
          </w:pict>
        </mc:Fallback>
      </mc:AlternateContent>
    </w:r>
  </w:p>
</w:hdr>
</file>

<file path=word/header1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0432">
              <wp:simplePos x="0" y="0"/>
              <wp:positionH relativeFrom="page">
                <wp:posOffset>329130</wp:posOffset>
              </wp:positionH>
              <wp:positionV relativeFrom="page">
                <wp:posOffset>135884</wp:posOffset>
              </wp:positionV>
              <wp:extent cx="4444365" cy="15240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46048" type="#_x0000_t202" id="docshape203"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v:textbox>
              <w10:wrap type="none"/>
            </v:shape>
          </w:pict>
        </mc:Fallback>
      </mc:AlternateContent>
    </w:r>
  </w:p>
</w:hdr>
</file>

<file path=word/header1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2528">
              <wp:simplePos x="0" y="0"/>
              <wp:positionH relativeFrom="page">
                <wp:posOffset>295973</wp:posOffset>
              </wp:positionH>
              <wp:positionV relativeFrom="page">
                <wp:posOffset>308978</wp:posOffset>
              </wp:positionV>
              <wp:extent cx="4466590" cy="1270"/>
              <wp:effectExtent l="0" t="0" r="0" b="0"/>
              <wp:wrapNone/>
              <wp:docPr id="1491" name="Graphic 1491"/>
              <wp:cNvGraphicFramePr>
                <a:graphicFrameLocks/>
              </wp:cNvGraphicFramePr>
              <a:graphic>
                <a:graphicData uri="http://schemas.microsoft.com/office/word/2010/wordprocessingShape">
                  <wps:wsp>
                    <wps:cNvPr id="1491" name="Graphic 1491"/>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13952" from="23.305pt,24.329pt" to="375.0pt,24.329pt" stroked="true" strokeweight="3.997pt" strokecolor="#231f20">
              <v:stroke dashstyle="solid"/>
              <w10:wrap type="none"/>
            </v:line>
          </w:pict>
        </mc:Fallback>
      </mc:AlternateContent>
    </w:r>
  </w:p>
</w:hdr>
</file>

<file path=word/header1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3040">
              <wp:simplePos x="0" y="0"/>
              <wp:positionH relativeFrom="page">
                <wp:posOffset>583691</wp:posOffset>
              </wp:positionH>
              <wp:positionV relativeFrom="page">
                <wp:posOffset>308978</wp:posOffset>
              </wp:positionV>
              <wp:extent cx="4466590" cy="1270"/>
              <wp:effectExtent l="0" t="0" r="0" b="0"/>
              <wp:wrapNone/>
              <wp:docPr id="1492" name="Graphic 1492"/>
              <wp:cNvGraphicFramePr>
                <a:graphicFrameLocks/>
              </wp:cNvGraphicFramePr>
              <a:graphic>
                <a:graphicData uri="http://schemas.microsoft.com/office/word/2010/wordprocessingShape">
                  <wps:wsp>
                    <wps:cNvPr id="1492" name="Graphic 149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13440" from="45.959999pt,24.329pt" to="397.654999pt,24.329pt" stroked="true" strokeweight="3.997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103552">
              <wp:simplePos x="0" y="0"/>
              <wp:positionH relativeFrom="page">
                <wp:posOffset>583691</wp:posOffset>
              </wp:positionH>
              <wp:positionV relativeFrom="page">
                <wp:posOffset>396493</wp:posOffset>
              </wp:positionV>
              <wp:extent cx="760095" cy="208915"/>
              <wp:effectExtent l="0" t="0" r="0" b="0"/>
              <wp:wrapNone/>
              <wp:docPr id="1493" name="Group 1493"/>
              <wp:cNvGraphicFramePr>
                <a:graphicFrameLocks/>
              </wp:cNvGraphicFramePr>
              <a:graphic>
                <a:graphicData uri="http://schemas.microsoft.com/office/word/2010/wordprocessingGroup">
                  <wpg:wgp>
                    <wpg:cNvPr id="1493" name="Group 1493"/>
                    <wpg:cNvGrpSpPr/>
                    <wpg:grpSpPr>
                      <a:xfrm>
                        <a:off x="0" y="0"/>
                        <a:ext cx="760095" cy="208915"/>
                        <a:chExt cx="760095" cy="208915"/>
                      </a:xfrm>
                    </wpg:grpSpPr>
                    <wps:wsp>
                      <wps:cNvPr id="1494" name="Graphic 1494"/>
                      <wps:cNvSpPr/>
                      <wps:spPr>
                        <a:xfrm>
                          <a:off x="1905" y="74879"/>
                          <a:ext cx="756285" cy="132080"/>
                        </a:xfrm>
                        <a:custGeom>
                          <a:avLst/>
                          <a:gdLst/>
                          <a:ahLst/>
                          <a:cxnLst/>
                          <a:rect l="l" t="t" r="r" b="b"/>
                          <a:pathLst>
                            <a:path w="756285" h="132080">
                              <a:moveTo>
                                <a:pt x="0" y="0"/>
                              </a:moveTo>
                              <a:lnTo>
                                <a:pt x="756018" y="0"/>
                              </a:lnTo>
                              <a:lnTo>
                                <a:pt x="756018"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s:wsp>
                      <wps:cNvPr id="1495" name="Graphic 1495"/>
                      <wps:cNvSpPr/>
                      <wps:spPr>
                        <a:xfrm>
                          <a:off x="4000" y="0"/>
                          <a:ext cx="719455" cy="179070"/>
                        </a:xfrm>
                        <a:custGeom>
                          <a:avLst/>
                          <a:gdLst/>
                          <a:ahLst/>
                          <a:cxnLst/>
                          <a:rect l="l" t="t" r="r" b="b"/>
                          <a:pathLst>
                            <a:path w="719455" h="179070">
                              <a:moveTo>
                                <a:pt x="719162" y="40017"/>
                              </a:moveTo>
                              <a:lnTo>
                                <a:pt x="187579" y="40017"/>
                              </a:lnTo>
                              <a:lnTo>
                                <a:pt x="187579" y="0"/>
                              </a:lnTo>
                              <a:lnTo>
                                <a:pt x="180149" y="0"/>
                              </a:lnTo>
                              <a:lnTo>
                                <a:pt x="180149" y="45783"/>
                              </a:lnTo>
                              <a:lnTo>
                                <a:pt x="180149" y="125234"/>
                              </a:lnTo>
                              <a:lnTo>
                                <a:pt x="96393" y="125234"/>
                              </a:lnTo>
                              <a:lnTo>
                                <a:pt x="96393" y="45783"/>
                              </a:lnTo>
                              <a:lnTo>
                                <a:pt x="180149" y="45783"/>
                              </a:lnTo>
                              <a:lnTo>
                                <a:pt x="180149" y="0"/>
                              </a:lnTo>
                              <a:lnTo>
                                <a:pt x="90817" y="0"/>
                              </a:lnTo>
                              <a:lnTo>
                                <a:pt x="90817" y="40017"/>
                              </a:lnTo>
                              <a:lnTo>
                                <a:pt x="0" y="40017"/>
                              </a:lnTo>
                              <a:lnTo>
                                <a:pt x="0" y="130111"/>
                              </a:lnTo>
                              <a:lnTo>
                                <a:pt x="90817" y="130111"/>
                              </a:lnTo>
                              <a:lnTo>
                                <a:pt x="90817" y="178930"/>
                              </a:lnTo>
                              <a:lnTo>
                                <a:pt x="187579" y="178930"/>
                              </a:lnTo>
                              <a:lnTo>
                                <a:pt x="187579" y="130111"/>
                              </a:lnTo>
                              <a:lnTo>
                                <a:pt x="719162" y="130111"/>
                              </a:lnTo>
                              <a:lnTo>
                                <a:pt x="719162" y="40017"/>
                              </a:lnTo>
                              <a:close/>
                            </a:path>
                          </a:pathLst>
                        </a:custGeom>
                        <a:solidFill>
                          <a:srgbClr val="FFFFFF"/>
                        </a:solidFill>
                      </wps:spPr>
                      <wps:bodyPr wrap="square" lIns="0" tIns="0" rIns="0" bIns="0" rtlCol="0">
                        <a:prstTxWarp prst="textNoShape">
                          <a:avLst/>
                        </a:prstTxWarp>
                        <a:noAutofit/>
                      </wps:bodyPr>
                    </wps:wsp>
                    <wps:wsp>
                      <wps:cNvPr id="1496" name="Graphic 1496"/>
                      <wps:cNvSpPr/>
                      <wps:spPr>
                        <a:xfrm>
                          <a:off x="14960" y="5244"/>
                          <a:ext cx="695960" cy="168275"/>
                        </a:xfrm>
                        <a:custGeom>
                          <a:avLst/>
                          <a:gdLst/>
                          <a:ahLst/>
                          <a:cxnLst/>
                          <a:rect l="l" t="t" r="r" b="b"/>
                          <a:pathLst>
                            <a:path w="695960" h="168275">
                              <a:moveTo>
                                <a:pt x="695566" y="40538"/>
                              </a:moveTo>
                              <a:lnTo>
                                <a:pt x="169189" y="40538"/>
                              </a:lnTo>
                              <a:lnTo>
                                <a:pt x="169189" y="0"/>
                              </a:lnTo>
                              <a:lnTo>
                                <a:pt x="85432" y="0"/>
                              </a:lnTo>
                              <a:lnTo>
                                <a:pt x="85432" y="40538"/>
                              </a:lnTo>
                              <a:lnTo>
                                <a:pt x="0" y="40538"/>
                              </a:lnTo>
                              <a:lnTo>
                                <a:pt x="0" y="119989"/>
                              </a:lnTo>
                              <a:lnTo>
                                <a:pt x="85432" y="119989"/>
                              </a:lnTo>
                              <a:lnTo>
                                <a:pt x="85432" y="167741"/>
                              </a:lnTo>
                              <a:lnTo>
                                <a:pt x="169189" y="167741"/>
                              </a:lnTo>
                              <a:lnTo>
                                <a:pt x="169189" y="119989"/>
                              </a:lnTo>
                              <a:lnTo>
                                <a:pt x="695566" y="119989"/>
                              </a:lnTo>
                              <a:lnTo>
                                <a:pt x="695566" y="40538"/>
                              </a:lnTo>
                              <a:close/>
                            </a:path>
                          </a:pathLst>
                        </a:custGeom>
                        <a:solidFill>
                          <a:srgbClr val="231F20"/>
                        </a:solidFill>
                      </wps:spPr>
                      <wps:bodyPr wrap="square" lIns="0" tIns="0" rIns="0" bIns="0" rtlCol="0">
                        <a:prstTxWarp prst="textNoShape">
                          <a:avLst/>
                        </a:prstTxWarp>
                        <a:noAutofit/>
                      </wps:bodyPr>
                    </wps:wsp>
                    <wps:wsp>
                      <wps:cNvPr id="1497" name="Graphic 1497"/>
                      <wps:cNvSpPr/>
                      <wps:spPr>
                        <a:xfrm>
                          <a:off x="23126" y="53892"/>
                          <a:ext cx="69215" cy="63500"/>
                        </a:xfrm>
                        <a:custGeom>
                          <a:avLst/>
                          <a:gdLst/>
                          <a:ahLst/>
                          <a:cxnLst/>
                          <a:rect l="l" t="t" r="r" b="b"/>
                          <a:pathLst>
                            <a:path w="69215" h="63500">
                              <a:moveTo>
                                <a:pt x="69091" y="0"/>
                              </a:moveTo>
                              <a:lnTo>
                                <a:pt x="0" y="0"/>
                              </a:lnTo>
                              <a:lnTo>
                                <a:pt x="0" y="62884"/>
                              </a:lnTo>
                              <a:lnTo>
                                <a:pt x="69091" y="62884"/>
                              </a:lnTo>
                              <a:lnTo>
                                <a:pt x="69091" y="0"/>
                              </a:lnTo>
                              <a:close/>
                            </a:path>
                          </a:pathLst>
                        </a:custGeom>
                        <a:solidFill>
                          <a:srgbClr val="FFFFFF"/>
                        </a:solidFill>
                      </wps:spPr>
                      <wps:bodyPr wrap="square" lIns="0" tIns="0" rIns="0" bIns="0" rtlCol="0">
                        <a:prstTxWarp prst="textNoShape">
                          <a:avLst/>
                        </a:prstTxWarp>
                        <a:noAutofit/>
                      </wps:bodyPr>
                    </wps:wsp>
                    <wps:wsp>
                      <wps:cNvPr id="1498" name="Graphic 1498"/>
                      <wps:cNvSpPr/>
                      <wps:spPr>
                        <a:xfrm>
                          <a:off x="39839" y="66319"/>
                          <a:ext cx="29845" cy="40005"/>
                        </a:xfrm>
                        <a:custGeom>
                          <a:avLst/>
                          <a:gdLst/>
                          <a:ahLst/>
                          <a:cxnLst/>
                          <a:rect l="l" t="t" r="r" b="b"/>
                          <a:pathLst>
                            <a:path w="29845" h="40005">
                              <a:moveTo>
                                <a:pt x="29717" y="0"/>
                              </a:moveTo>
                              <a:lnTo>
                                <a:pt x="0" y="0"/>
                              </a:lnTo>
                              <a:lnTo>
                                <a:pt x="0" y="7200"/>
                              </a:lnTo>
                              <a:lnTo>
                                <a:pt x="20802" y="7200"/>
                              </a:lnTo>
                              <a:lnTo>
                                <a:pt x="18948" y="9004"/>
                              </a:lnTo>
                              <a:lnTo>
                                <a:pt x="17094" y="11531"/>
                              </a:lnTo>
                              <a:lnTo>
                                <a:pt x="14490" y="14770"/>
                              </a:lnTo>
                              <a:lnTo>
                                <a:pt x="12255" y="18745"/>
                              </a:lnTo>
                              <a:lnTo>
                                <a:pt x="9842" y="23418"/>
                              </a:lnTo>
                              <a:lnTo>
                                <a:pt x="8178" y="28460"/>
                              </a:lnTo>
                              <a:lnTo>
                                <a:pt x="6692" y="34239"/>
                              </a:lnTo>
                              <a:lnTo>
                                <a:pt x="5943" y="40004"/>
                              </a:lnTo>
                              <a:lnTo>
                                <a:pt x="14490" y="40004"/>
                              </a:lnTo>
                              <a:lnTo>
                                <a:pt x="15239" y="33515"/>
                              </a:lnTo>
                              <a:lnTo>
                                <a:pt x="16713" y="27749"/>
                              </a:lnTo>
                              <a:lnTo>
                                <a:pt x="29717" y="6121"/>
                              </a:lnTo>
                              <a:lnTo>
                                <a:pt x="2971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5.959999pt;margin-top:31.219999pt;width:59.85pt;height:16.45pt;mso-position-horizontal-relative:page;mso-position-vertical-relative:page;z-index:-25212928" id="docshapegroup1263" coordorigin="919,624" coordsize="1197,329">
              <v:rect style="position:absolute;left:922;top:742;width:1191;height:208" id="docshape1264" filled="false" stroked="true" strokeweight=".3pt" strokecolor="#231f20">
                <v:stroke dashstyle="solid"/>
              </v:rect>
              <v:shape style="position:absolute;left:925;top:624;width:1133;height:282" id="docshape1265" coordorigin="926,624" coordsize="1133,282" path="m2058,687l1221,687,1221,624,1209,624,1209,696,1209,822,1077,822,1077,696,1209,696,1209,624,1069,624,1069,687,926,687,926,829,1069,829,1069,906,1221,906,1221,829,2058,829,2058,687xe" filled="true" fillcolor="#ffffff" stroked="false">
                <v:path arrowok="t"/>
                <v:fill type="solid"/>
              </v:shape>
              <v:shape style="position:absolute;left:942;top:632;width:1096;height:265" id="docshape1266" coordorigin="943,633" coordsize="1096,265" path="m2038,696l1209,696,1209,633,1077,633,1077,696,943,696,943,822,1077,822,1077,897,1209,897,1209,822,2038,822,2038,696xe" filled="true" fillcolor="#231f20" stroked="false">
                <v:path arrowok="t"/>
                <v:fill type="solid"/>
              </v:shape>
              <v:rect style="position:absolute;left:955;top:709;width:109;height:100" id="docshape1267" filled="true" fillcolor="#ffffff" stroked="false">
                <v:fill type="solid"/>
              </v:rect>
              <v:shape style="position:absolute;left:981;top:728;width:47;height:63" id="docshape1268" coordorigin="982,729" coordsize="47,63" path="m1029,729l982,729,982,740,1015,740,1012,743,1009,747,1005,752,1001,758,997,766,995,774,992,783,991,792,1005,792,1006,782,1008,773,1029,738,1029,729xe" filled="true" fillcolor="#231f20"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78104064">
              <wp:simplePos x="0" y="0"/>
              <wp:positionH relativeFrom="page">
                <wp:posOffset>2173612</wp:posOffset>
              </wp:positionH>
              <wp:positionV relativeFrom="page">
                <wp:posOffset>348644</wp:posOffset>
              </wp:positionV>
              <wp:extent cx="2889885" cy="203200"/>
              <wp:effectExtent l="0" t="0" r="0" b="0"/>
              <wp:wrapNone/>
              <wp:docPr id="1499" name="Textbox 1499"/>
              <wp:cNvGraphicFramePr>
                <a:graphicFrameLocks/>
              </wp:cNvGraphicFramePr>
              <a:graphic>
                <a:graphicData uri="http://schemas.microsoft.com/office/word/2010/wordprocessingShape">
                  <wps:wsp>
                    <wps:cNvPr id="1499" name="Textbox 1499"/>
                    <wps:cNvSpPr txBox="1"/>
                    <wps:spPr>
                      <a:xfrm>
                        <a:off x="0" y="0"/>
                        <a:ext cx="2889885" cy="203200"/>
                      </a:xfrm>
                      <a:prstGeom prst="rect">
                        <a:avLst/>
                      </a:prstGeom>
                    </wps:spPr>
                    <wps:txbx>
                      <w:txbxContent>
                        <w:p>
                          <w:pPr>
                            <w:spacing w:line="296" w:lineRule="exact" w:before="0"/>
                            <w:ind w:left="20" w:right="0" w:firstLine="0"/>
                            <w:jc w:val="left"/>
                            <w:rPr>
                              <w:rFonts w:ascii="Arial"/>
                              <w:b/>
                              <w:sz w:val="28"/>
                            </w:rPr>
                          </w:pPr>
                          <w:r>
                            <w:rPr>
                              <w:rFonts w:ascii="Arial"/>
                              <w:b/>
                              <w:color w:val="231F20"/>
                              <w:spacing w:val="-2"/>
                              <w:sz w:val="28"/>
                            </w:rPr>
                            <w:t>:STATus</w:t>
                          </w:r>
                          <w:r>
                            <w:rPr>
                              <w:rFonts w:ascii="Arial"/>
                              <w:b/>
                              <w:color w:val="231F20"/>
                              <w:spacing w:val="-1"/>
                              <w:sz w:val="28"/>
                            </w:rPr>
                            <w:t> </w:t>
                          </w:r>
                          <w:r>
                            <w:rPr>
                              <w:rFonts w:ascii="Arial"/>
                              <w:b/>
                              <w:color w:val="231F20"/>
                              <w:spacing w:val="-2"/>
                              <w:sz w:val="28"/>
                            </w:rPr>
                            <w:t>:OPERation</w:t>
                          </w:r>
                          <w:r>
                            <w:rPr>
                              <w:rFonts w:ascii="Arial"/>
                              <w:b/>
                              <w:color w:val="231F20"/>
                              <w:spacing w:val="-3"/>
                              <w:sz w:val="28"/>
                            </w:rPr>
                            <w:t> </w:t>
                          </w:r>
                          <w:r>
                            <w:rPr>
                              <w:rFonts w:ascii="Arial"/>
                              <w:b/>
                              <w:color w:val="231F20"/>
                              <w:spacing w:val="-2"/>
                              <w:sz w:val="28"/>
                            </w:rPr>
                            <w:t>:CONDition?</w:t>
                          </w:r>
                        </w:p>
                      </w:txbxContent>
                    </wps:txbx>
                    <wps:bodyPr wrap="square" lIns="0" tIns="0" rIns="0" bIns="0" rtlCol="0">
                      <a:noAutofit/>
                    </wps:bodyPr>
                  </wps:wsp>
                </a:graphicData>
              </a:graphic>
            </wp:anchor>
          </w:drawing>
        </mc:Choice>
        <mc:Fallback>
          <w:pict>
            <v:shape style="position:absolute;margin-left:171.150604pt;margin-top:27.452354pt;width:227.55pt;height:16pt;mso-position-horizontal-relative:page;mso-position-vertical-relative:page;z-index:-25212416" type="#_x0000_t202" id="docshape1269" filled="false" stroked="false">
              <v:textbox inset="0,0,0,0">
                <w:txbxContent>
                  <w:p>
                    <w:pPr>
                      <w:spacing w:line="296" w:lineRule="exact" w:before="0"/>
                      <w:ind w:left="20" w:right="0" w:firstLine="0"/>
                      <w:jc w:val="left"/>
                      <w:rPr>
                        <w:rFonts w:ascii="Arial"/>
                        <w:b/>
                        <w:sz w:val="28"/>
                      </w:rPr>
                    </w:pPr>
                    <w:r>
                      <w:rPr>
                        <w:rFonts w:ascii="Arial"/>
                        <w:b/>
                        <w:color w:val="231F20"/>
                        <w:spacing w:val="-2"/>
                        <w:sz w:val="28"/>
                      </w:rPr>
                      <w:t>:STATus</w:t>
                    </w:r>
                    <w:r>
                      <w:rPr>
                        <w:rFonts w:ascii="Arial"/>
                        <w:b/>
                        <w:color w:val="231F20"/>
                        <w:spacing w:val="-1"/>
                        <w:sz w:val="28"/>
                      </w:rPr>
                      <w:t> </w:t>
                    </w:r>
                    <w:r>
                      <w:rPr>
                        <w:rFonts w:ascii="Arial"/>
                        <w:b/>
                        <w:color w:val="231F20"/>
                        <w:spacing w:val="-2"/>
                        <w:sz w:val="28"/>
                      </w:rPr>
                      <w:t>:OPERation</w:t>
                    </w:r>
                    <w:r>
                      <w:rPr>
                        <w:rFonts w:ascii="Arial"/>
                        <w:b/>
                        <w:color w:val="231F20"/>
                        <w:spacing w:val="-3"/>
                        <w:sz w:val="28"/>
                      </w:rPr>
                      <w:t> </w:t>
                    </w:r>
                    <w:r>
                      <w:rPr>
                        <w:rFonts w:ascii="Arial"/>
                        <w:b/>
                        <w:color w:val="231F20"/>
                        <w:spacing w:val="-2"/>
                        <w:sz w:val="28"/>
                      </w:rPr>
                      <w:t>:CONDition?</w:t>
                    </w:r>
                  </w:p>
                </w:txbxContent>
              </v:textbox>
              <w10:wrap type="none"/>
            </v:shape>
          </w:pict>
        </mc:Fallback>
      </mc:AlternateContent>
    </w:r>
  </w:p>
</w:hdr>
</file>

<file path=word/header1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5600">
              <wp:simplePos x="0" y="0"/>
              <wp:positionH relativeFrom="page">
                <wp:posOffset>584009</wp:posOffset>
              </wp:positionH>
              <wp:positionV relativeFrom="page">
                <wp:posOffset>308978</wp:posOffset>
              </wp:positionV>
              <wp:extent cx="4466590" cy="1270"/>
              <wp:effectExtent l="0" t="0" r="0" b="0"/>
              <wp:wrapNone/>
              <wp:docPr id="1522" name="Graphic 1522"/>
              <wp:cNvGraphicFramePr>
                <a:graphicFrameLocks/>
              </wp:cNvGraphicFramePr>
              <a:graphic>
                <a:graphicData uri="http://schemas.microsoft.com/office/word/2010/wordprocessingShape">
                  <wps:wsp>
                    <wps:cNvPr id="1522" name="Graphic 152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10880" from="45.985001pt,24.329pt" to="397.680001pt,24.329pt" stroked="true" strokeweight="3.997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106112">
              <wp:simplePos x="0" y="0"/>
              <wp:positionH relativeFrom="page">
                <wp:posOffset>584009</wp:posOffset>
              </wp:positionH>
              <wp:positionV relativeFrom="page">
                <wp:posOffset>396493</wp:posOffset>
              </wp:positionV>
              <wp:extent cx="727710" cy="208915"/>
              <wp:effectExtent l="0" t="0" r="0" b="0"/>
              <wp:wrapNone/>
              <wp:docPr id="1523" name="Group 1523"/>
              <wp:cNvGraphicFramePr>
                <a:graphicFrameLocks/>
              </wp:cNvGraphicFramePr>
              <a:graphic>
                <a:graphicData uri="http://schemas.microsoft.com/office/word/2010/wordprocessingGroup">
                  <wpg:wgp>
                    <wpg:cNvPr id="1523" name="Group 1523"/>
                    <wpg:cNvGrpSpPr/>
                    <wpg:grpSpPr>
                      <a:xfrm>
                        <a:off x="0" y="0"/>
                        <a:ext cx="727710" cy="208915"/>
                        <a:chExt cx="727710" cy="208915"/>
                      </a:xfrm>
                    </wpg:grpSpPr>
                    <wps:wsp>
                      <wps:cNvPr id="1524" name="Graphic 1524"/>
                      <wps:cNvSpPr/>
                      <wps:spPr>
                        <a:xfrm>
                          <a:off x="1905" y="74879"/>
                          <a:ext cx="723900" cy="132080"/>
                        </a:xfrm>
                        <a:custGeom>
                          <a:avLst/>
                          <a:gdLst/>
                          <a:ahLst/>
                          <a:cxnLst/>
                          <a:rect l="l" t="t" r="r" b="b"/>
                          <a:pathLst>
                            <a:path w="723900" h="132080">
                              <a:moveTo>
                                <a:pt x="0" y="0"/>
                              </a:moveTo>
                              <a:lnTo>
                                <a:pt x="723899" y="0"/>
                              </a:lnTo>
                              <a:lnTo>
                                <a:pt x="723899"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wps:wsp>
                      <wps:cNvPr id="1525" name="Graphic 1525"/>
                      <wps:cNvSpPr/>
                      <wps:spPr>
                        <a:xfrm>
                          <a:off x="4000" y="0"/>
                          <a:ext cx="719455" cy="179070"/>
                        </a:xfrm>
                        <a:custGeom>
                          <a:avLst/>
                          <a:gdLst/>
                          <a:ahLst/>
                          <a:cxnLst/>
                          <a:rect l="l" t="t" r="r" b="b"/>
                          <a:pathLst>
                            <a:path w="719455" h="179070">
                              <a:moveTo>
                                <a:pt x="719150" y="40017"/>
                              </a:moveTo>
                              <a:lnTo>
                                <a:pt x="187591" y="40017"/>
                              </a:lnTo>
                              <a:lnTo>
                                <a:pt x="187591" y="0"/>
                              </a:lnTo>
                              <a:lnTo>
                                <a:pt x="180149" y="0"/>
                              </a:lnTo>
                              <a:lnTo>
                                <a:pt x="180149" y="45783"/>
                              </a:lnTo>
                              <a:lnTo>
                                <a:pt x="180149" y="125234"/>
                              </a:lnTo>
                              <a:lnTo>
                                <a:pt x="96393" y="125234"/>
                              </a:lnTo>
                              <a:lnTo>
                                <a:pt x="96393" y="45783"/>
                              </a:lnTo>
                              <a:lnTo>
                                <a:pt x="180149" y="45783"/>
                              </a:lnTo>
                              <a:lnTo>
                                <a:pt x="180149" y="0"/>
                              </a:lnTo>
                              <a:lnTo>
                                <a:pt x="90830" y="0"/>
                              </a:lnTo>
                              <a:lnTo>
                                <a:pt x="90830" y="40017"/>
                              </a:lnTo>
                              <a:lnTo>
                                <a:pt x="0" y="40017"/>
                              </a:lnTo>
                              <a:lnTo>
                                <a:pt x="0" y="130111"/>
                              </a:lnTo>
                              <a:lnTo>
                                <a:pt x="90830" y="130111"/>
                              </a:lnTo>
                              <a:lnTo>
                                <a:pt x="90830" y="178930"/>
                              </a:lnTo>
                              <a:lnTo>
                                <a:pt x="187591" y="178930"/>
                              </a:lnTo>
                              <a:lnTo>
                                <a:pt x="187591" y="130111"/>
                              </a:lnTo>
                              <a:lnTo>
                                <a:pt x="719150" y="130111"/>
                              </a:lnTo>
                              <a:lnTo>
                                <a:pt x="719150" y="40017"/>
                              </a:lnTo>
                              <a:close/>
                            </a:path>
                          </a:pathLst>
                        </a:custGeom>
                        <a:solidFill>
                          <a:srgbClr val="FFFFFF"/>
                        </a:solidFill>
                      </wps:spPr>
                      <wps:bodyPr wrap="square" lIns="0" tIns="0" rIns="0" bIns="0" rtlCol="0">
                        <a:prstTxWarp prst="textNoShape">
                          <a:avLst/>
                        </a:prstTxWarp>
                        <a:noAutofit/>
                      </wps:bodyPr>
                    </wps:wsp>
                    <wps:wsp>
                      <wps:cNvPr id="1526" name="Graphic 1526"/>
                      <wps:cNvSpPr/>
                      <wps:spPr>
                        <a:xfrm>
                          <a:off x="14960" y="5244"/>
                          <a:ext cx="695960" cy="168275"/>
                        </a:xfrm>
                        <a:custGeom>
                          <a:avLst/>
                          <a:gdLst/>
                          <a:ahLst/>
                          <a:cxnLst/>
                          <a:rect l="l" t="t" r="r" b="b"/>
                          <a:pathLst>
                            <a:path w="695960" h="168275">
                              <a:moveTo>
                                <a:pt x="695553" y="40538"/>
                              </a:moveTo>
                              <a:lnTo>
                                <a:pt x="169189" y="40538"/>
                              </a:lnTo>
                              <a:lnTo>
                                <a:pt x="169189" y="0"/>
                              </a:lnTo>
                              <a:lnTo>
                                <a:pt x="85432" y="0"/>
                              </a:lnTo>
                              <a:lnTo>
                                <a:pt x="85432" y="40538"/>
                              </a:lnTo>
                              <a:lnTo>
                                <a:pt x="0" y="40538"/>
                              </a:lnTo>
                              <a:lnTo>
                                <a:pt x="0" y="119989"/>
                              </a:lnTo>
                              <a:lnTo>
                                <a:pt x="85432" y="119989"/>
                              </a:lnTo>
                              <a:lnTo>
                                <a:pt x="85432" y="167741"/>
                              </a:lnTo>
                              <a:lnTo>
                                <a:pt x="169189" y="167741"/>
                              </a:lnTo>
                              <a:lnTo>
                                <a:pt x="169189" y="119989"/>
                              </a:lnTo>
                              <a:lnTo>
                                <a:pt x="695553" y="119989"/>
                              </a:lnTo>
                              <a:lnTo>
                                <a:pt x="695553" y="40538"/>
                              </a:lnTo>
                              <a:close/>
                            </a:path>
                          </a:pathLst>
                        </a:custGeom>
                        <a:solidFill>
                          <a:srgbClr val="231F20"/>
                        </a:solidFill>
                      </wps:spPr>
                      <wps:bodyPr wrap="square" lIns="0" tIns="0" rIns="0" bIns="0" rtlCol="0">
                        <a:prstTxWarp prst="textNoShape">
                          <a:avLst/>
                        </a:prstTxWarp>
                        <a:noAutofit/>
                      </wps:bodyPr>
                    </wps:wsp>
                    <wps:wsp>
                      <wps:cNvPr id="1527" name="Graphic 1527"/>
                      <wps:cNvSpPr/>
                      <wps:spPr>
                        <a:xfrm>
                          <a:off x="23139" y="53892"/>
                          <a:ext cx="69215" cy="63500"/>
                        </a:xfrm>
                        <a:custGeom>
                          <a:avLst/>
                          <a:gdLst/>
                          <a:ahLst/>
                          <a:cxnLst/>
                          <a:rect l="l" t="t" r="r" b="b"/>
                          <a:pathLst>
                            <a:path w="69215" h="63500">
                              <a:moveTo>
                                <a:pt x="69090" y="0"/>
                              </a:moveTo>
                              <a:lnTo>
                                <a:pt x="0" y="0"/>
                              </a:lnTo>
                              <a:lnTo>
                                <a:pt x="0" y="62884"/>
                              </a:lnTo>
                              <a:lnTo>
                                <a:pt x="69090" y="62884"/>
                              </a:lnTo>
                              <a:lnTo>
                                <a:pt x="69090" y="0"/>
                              </a:lnTo>
                              <a:close/>
                            </a:path>
                          </a:pathLst>
                        </a:custGeom>
                        <a:solidFill>
                          <a:srgbClr val="FFFFFF"/>
                        </a:solidFill>
                      </wps:spPr>
                      <wps:bodyPr wrap="square" lIns="0" tIns="0" rIns="0" bIns="0" rtlCol="0">
                        <a:prstTxWarp prst="textNoShape">
                          <a:avLst/>
                        </a:prstTxWarp>
                        <a:noAutofit/>
                      </wps:bodyPr>
                    </wps:wsp>
                    <wps:wsp>
                      <wps:cNvPr id="1528" name="Graphic 1528"/>
                      <wps:cNvSpPr/>
                      <wps:spPr>
                        <a:xfrm>
                          <a:off x="39852" y="66319"/>
                          <a:ext cx="29845" cy="40005"/>
                        </a:xfrm>
                        <a:custGeom>
                          <a:avLst/>
                          <a:gdLst/>
                          <a:ahLst/>
                          <a:cxnLst/>
                          <a:rect l="l" t="t" r="r" b="b"/>
                          <a:pathLst>
                            <a:path w="29845" h="40005">
                              <a:moveTo>
                                <a:pt x="29718" y="0"/>
                              </a:moveTo>
                              <a:lnTo>
                                <a:pt x="0" y="0"/>
                              </a:lnTo>
                              <a:lnTo>
                                <a:pt x="0" y="7200"/>
                              </a:lnTo>
                              <a:lnTo>
                                <a:pt x="20802" y="7200"/>
                              </a:lnTo>
                              <a:lnTo>
                                <a:pt x="18935" y="9004"/>
                              </a:lnTo>
                              <a:lnTo>
                                <a:pt x="17081" y="11531"/>
                              </a:lnTo>
                              <a:lnTo>
                                <a:pt x="14478" y="14770"/>
                              </a:lnTo>
                              <a:lnTo>
                                <a:pt x="12255" y="18745"/>
                              </a:lnTo>
                              <a:lnTo>
                                <a:pt x="9842" y="23418"/>
                              </a:lnTo>
                              <a:lnTo>
                                <a:pt x="8166" y="28460"/>
                              </a:lnTo>
                              <a:lnTo>
                                <a:pt x="6680" y="34239"/>
                              </a:lnTo>
                              <a:lnTo>
                                <a:pt x="5943" y="40004"/>
                              </a:lnTo>
                              <a:lnTo>
                                <a:pt x="14478" y="40004"/>
                              </a:lnTo>
                              <a:lnTo>
                                <a:pt x="15227" y="33515"/>
                              </a:lnTo>
                              <a:lnTo>
                                <a:pt x="16713" y="27749"/>
                              </a:lnTo>
                              <a:lnTo>
                                <a:pt x="29718" y="6121"/>
                              </a:lnTo>
                              <a:lnTo>
                                <a:pt x="29718"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5.985001pt;margin-top:31.219999pt;width:57.3pt;height:16.45pt;mso-position-horizontal-relative:page;mso-position-vertical-relative:page;z-index:-25210368" id="docshapegroup1291" coordorigin="920,624" coordsize="1146,329">
              <v:rect style="position:absolute;left:922;top:742;width:1140;height:208" id="docshape1292" filled="false" stroked="true" strokeweight=".3pt" strokecolor="#231f20">
                <v:stroke dashstyle="solid"/>
              </v:rect>
              <v:shape style="position:absolute;left:926;top:624;width:1133;height:282" id="docshape1293" coordorigin="926,624" coordsize="1133,282" path="m2059,687l1221,687,1221,624,1210,624,1210,696,1210,822,1078,822,1078,696,1210,696,1210,624,1069,624,1069,687,926,687,926,829,1069,829,1069,906,1221,906,1221,829,2059,829,2059,687xe" filled="true" fillcolor="#ffffff" stroked="false">
                <v:path arrowok="t"/>
                <v:fill type="solid"/>
              </v:shape>
              <v:shape style="position:absolute;left:943;top:632;width:1096;height:265" id="docshape1294" coordorigin="943,633" coordsize="1096,265" path="m2039,696l1210,696,1210,633,1078,633,1078,696,943,696,943,822,1078,822,1078,897,1210,897,1210,822,2039,822,2039,696xe" filled="true" fillcolor="#231f20" stroked="false">
                <v:path arrowok="t"/>
                <v:fill type="solid"/>
              </v:shape>
              <v:rect style="position:absolute;left:956;top:709;width:109;height:100" id="docshape1295" filled="true" fillcolor="#ffffff" stroked="false">
                <v:fill type="solid"/>
              </v:rect>
              <v:shape style="position:absolute;left:982;top:728;width:47;height:63" id="docshape1296" coordorigin="982,729" coordsize="47,63" path="m1029,729l982,729,982,740,1015,740,1012,743,1009,747,1005,752,1002,758,998,766,995,774,993,783,992,792,1005,792,1006,782,1009,773,1029,738,1029,729xe" filled="true" fillcolor="#231f20"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78106624">
              <wp:simplePos x="0" y="0"/>
              <wp:positionH relativeFrom="page">
                <wp:posOffset>3191141</wp:posOffset>
              </wp:positionH>
              <wp:positionV relativeFrom="page">
                <wp:posOffset>348644</wp:posOffset>
              </wp:positionV>
              <wp:extent cx="1873250" cy="203200"/>
              <wp:effectExtent l="0" t="0" r="0" b="0"/>
              <wp:wrapNone/>
              <wp:docPr id="1529" name="Textbox 1529"/>
              <wp:cNvGraphicFramePr>
                <a:graphicFrameLocks/>
              </wp:cNvGraphicFramePr>
              <a:graphic>
                <a:graphicData uri="http://schemas.microsoft.com/office/word/2010/wordprocessingShape">
                  <wps:wsp>
                    <wps:cNvPr id="1529" name="Textbox 1529"/>
                    <wps:cNvSpPr txBox="1"/>
                    <wps:spPr>
                      <a:xfrm>
                        <a:off x="0" y="0"/>
                        <a:ext cx="1873250" cy="203200"/>
                      </a:xfrm>
                      <a:prstGeom prst="rect">
                        <a:avLst/>
                      </a:prstGeom>
                    </wps:spPr>
                    <wps:txbx>
                      <w:txbxContent>
                        <w:p>
                          <w:pPr>
                            <w:spacing w:line="296" w:lineRule="exact" w:before="0"/>
                            <w:ind w:left="20" w:right="0" w:firstLine="0"/>
                            <w:jc w:val="left"/>
                            <w:rPr>
                              <w:rFonts w:ascii="Arial"/>
                              <w:b/>
                              <w:sz w:val="28"/>
                            </w:rPr>
                          </w:pPr>
                          <w:r>
                            <w:rPr>
                              <w:rFonts w:ascii="Arial"/>
                              <w:b/>
                              <w:color w:val="231F20"/>
                              <w:spacing w:val="-6"/>
                              <w:sz w:val="28"/>
                            </w:rPr>
                            <w:t>:STATus:</w:t>
                          </w:r>
                          <w:r>
                            <w:rPr>
                              <w:rFonts w:ascii="Arial"/>
                              <w:b/>
                              <w:color w:val="231F20"/>
                              <w:spacing w:val="-5"/>
                              <w:sz w:val="28"/>
                            </w:rPr>
                            <w:t> </w:t>
                          </w:r>
                          <w:r>
                            <w:rPr>
                              <w:rFonts w:ascii="Arial"/>
                              <w:b/>
                              <w:color w:val="231F20"/>
                              <w:spacing w:val="-2"/>
                              <w:sz w:val="28"/>
                            </w:rPr>
                            <w:t>OPERation?</w:t>
                          </w:r>
                        </w:p>
                      </w:txbxContent>
                    </wps:txbx>
                    <wps:bodyPr wrap="square" lIns="0" tIns="0" rIns="0" bIns="0" rtlCol="0">
                      <a:noAutofit/>
                    </wps:bodyPr>
                  </wps:wsp>
                </a:graphicData>
              </a:graphic>
            </wp:anchor>
          </w:drawing>
        </mc:Choice>
        <mc:Fallback>
          <w:pict>
            <v:shape style="position:absolute;margin-left:251.270996pt;margin-top:27.452354pt;width:147.5pt;height:16pt;mso-position-horizontal-relative:page;mso-position-vertical-relative:page;z-index:-25209856" type="#_x0000_t202" id="docshape1297" filled="false" stroked="false">
              <v:textbox inset="0,0,0,0">
                <w:txbxContent>
                  <w:p>
                    <w:pPr>
                      <w:spacing w:line="296" w:lineRule="exact" w:before="0"/>
                      <w:ind w:left="20" w:right="0" w:firstLine="0"/>
                      <w:jc w:val="left"/>
                      <w:rPr>
                        <w:rFonts w:ascii="Arial"/>
                        <w:b/>
                        <w:sz w:val="28"/>
                      </w:rPr>
                    </w:pPr>
                    <w:r>
                      <w:rPr>
                        <w:rFonts w:ascii="Arial"/>
                        <w:b/>
                        <w:color w:val="231F20"/>
                        <w:spacing w:val="-6"/>
                        <w:sz w:val="28"/>
                      </w:rPr>
                      <w:t>:STATus:</w:t>
                    </w:r>
                    <w:r>
                      <w:rPr>
                        <w:rFonts w:ascii="Arial"/>
                        <w:b/>
                        <w:color w:val="231F20"/>
                        <w:spacing w:val="-5"/>
                        <w:sz w:val="28"/>
                      </w:rPr>
                      <w:t> </w:t>
                    </w:r>
                    <w:r>
                      <w:rPr>
                        <w:rFonts w:ascii="Arial"/>
                        <w:b/>
                        <w:color w:val="231F20"/>
                        <w:spacing w:val="-2"/>
                        <w:sz w:val="28"/>
                      </w:rPr>
                      <w:t>OPERation?</w:t>
                    </w:r>
                  </w:p>
                </w:txbxContent>
              </v:textbox>
              <w10:wrap type="none"/>
            </v:shape>
          </w:pict>
        </mc:Fallback>
      </mc:AlternateContent>
    </w:r>
  </w:p>
</w:hdr>
</file>

<file path=word/header1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7136">
              <wp:simplePos x="0" y="0"/>
              <wp:positionH relativeFrom="page">
                <wp:posOffset>295973</wp:posOffset>
              </wp:positionH>
              <wp:positionV relativeFrom="page">
                <wp:posOffset>308978</wp:posOffset>
              </wp:positionV>
              <wp:extent cx="4466590" cy="1270"/>
              <wp:effectExtent l="0" t="0" r="0" b="0"/>
              <wp:wrapNone/>
              <wp:docPr id="1530" name="Graphic 1530"/>
              <wp:cNvGraphicFramePr>
                <a:graphicFrameLocks/>
              </wp:cNvGraphicFramePr>
              <a:graphic>
                <a:graphicData uri="http://schemas.microsoft.com/office/word/2010/wordprocessingShape">
                  <wps:wsp>
                    <wps:cNvPr id="1530" name="Graphic 1530"/>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09344" from="23.305pt,24.329pt" to="375.0pt,24.329pt" stroked="true" strokeweight="3.997pt" strokecolor="#231f20">
              <v:stroke dashstyle="solid"/>
              <w10:wrap type="none"/>
            </v:line>
          </w:pict>
        </mc:Fallback>
      </mc:AlternateContent>
    </w:r>
  </w:p>
</w:hdr>
</file>

<file path=word/header1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08672">
              <wp:simplePos x="0" y="0"/>
              <wp:positionH relativeFrom="page">
                <wp:posOffset>584009</wp:posOffset>
              </wp:positionH>
              <wp:positionV relativeFrom="page">
                <wp:posOffset>308978</wp:posOffset>
              </wp:positionV>
              <wp:extent cx="4466590" cy="1270"/>
              <wp:effectExtent l="0" t="0" r="0" b="0"/>
              <wp:wrapNone/>
              <wp:docPr id="1537" name="Graphic 1537"/>
              <wp:cNvGraphicFramePr>
                <a:graphicFrameLocks/>
              </wp:cNvGraphicFramePr>
              <a:graphic>
                <a:graphicData uri="http://schemas.microsoft.com/office/word/2010/wordprocessingShape">
                  <wps:wsp>
                    <wps:cNvPr id="1537" name="Graphic 1537"/>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07808" from="45.985001pt,24.329pt" to="397.680001pt,24.329pt" stroked="true" strokeweight="3.997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109184">
              <wp:simplePos x="0" y="0"/>
              <wp:positionH relativeFrom="page">
                <wp:posOffset>2274671</wp:posOffset>
              </wp:positionH>
              <wp:positionV relativeFrom="page">
                <wp:posOffset>348644</wp:posOffset>
              </wp:positionV>
              <wp:extent cx="2788920" cy="203200"/>
              <wp:effectExtent l="0" t="0" r="0" b="0"/>
              <wp:wrapNone/>
              <wp:docPr id="1538" name="Textbox 1538"/>
              <wp:cNvGraphicFramePr>
                <a:graphicFrameLocks/>
              </wp:cNvGraphicFramePr>
              <a:graphic>
                <a:graphicData uri="http://schemas.microsoft.com/office/word/2010/wordprocessingShape">
                  <wps:wsp>
                    <wps:cNvPr id="1538" name="Textbox 1538"/>
                    <wps:cNvSpPr txBox="1"/>
                    <wps:spPr>
                      <a:xfrm>
                        <a:off x="0" y="0"/>
                        <a:ext cx="2788920" cy="203200"/>
                      </a:xfrm>
                      <a:prstGeom prst="rect">
                        <a:avLst/>
                      </a:prstGeom>
                    </wps:spPr>
                    <wps:txbx>
                      <w:txbxContent>
                        <w:p>
                          <w:pPr>
                            <w:spacing w:line="296" w:lineRule="exact" w:before="0"/>
                            <w:ind w:left="20" w:right="0" w:firstLine="0"/>
                            <w:jc w:val="left"/>
                            <w:rPr>
                              <w:rFonts w:ascii="Arial"/>
                              <w:b/>
                              <w:sz w:val="28"/>
                            </w:rPr>
                          </w:pPr>
                          <w:r>
                            <w:rPr>
                              <w:rFonts w:ascii="Arial"/>
                              <w:b/>
                              <w:color w:val="231F20"/>
                              <w:spacing w:val="-2"/>
                              <w:sz w:val="28"/>
                            </w:rPr>
                            <w:t>:STATus :QUEStionable</w:t>
                          </w:r>
                          <w:r>
                            <w:rPr>
                              <w:rFonts w:ascii="Arial"/>
                              <w:b/>
                              <w:color w:val="231F20"/>
                              <w:spacing w:val="-1"/>
                              <w:sz w:val="28"/>
                            </w:rPr>
                            <w:t> </w:t>
                          </w:r>
                          <w:r>
                            <w:rPr>
                              <w:rFonts w:ascii="Arial"/>
                              <w:b/>
                              <w:color w:val="231F20"/>
                              <w:spacing w:val="-2"/>
                              <w:sz w:val="28"/>
                            </w:rPr>
                            <w:t>:ENABle</w:t>
                          </w:r>
                        </w:p>
                      </w:txbxContent>
                    </wps:txbx>
                    <wps:bodyPr wrap="square" lIns="0" tIns="0" rIns="0" bIns="0" rtlCol="0">
                      <a:noAutofit/>
                    </wps:bodyPr>
                  </wps:wsp>
                </a:graphicData>
              </a:graphic>
            </wp:anchor>
          </w:drawing>
        </mc:Choice>
        <mc:Fallback>
          <w:pict>
            <v:shape style="position:absolute;margin-left:179.108002pt;margin-top:27.452354pt;width:219.6pt;height:16pt;mso-position-horizontal-relative:page;mso-position-vertical-relative:page;z-index:-25207296" type="#_x0000_t202" id="docshape1302" filled="false" stroked="false">
              <v:textbox inset="0,0,0,0">
                <w:txbxContent>
                  <w:p>
                    <w:pPr>
                      <w:spacing w:line="296" w:lineRule="exact" w:before="0"/>
                      <w:ind w:left="20" w:right="0" w:firstLine="0"/>
                      <w:jc w:val="left"/>
                      <w:rPr>
                        <w:rFonts w:ascii="Arial"/>
                        <w:b/>
                        <w:sz w:val="28"/>
                      </w:rPr>
                    </w:pPr>
                    <w:r>
                      <w:rPr>
                        <w:rFonts w:ascii="Arial"/>
                        <w:b/>
                        <w:color w:val="231F20"/>
                        <w:spacing w:val="-2"/>
                        <w:sz w:val="28"/>
                      </w:rPr>
                      <w:t>:STATus :QUEStionable</w:t>
                    </w:r>
                    <w:r>
                      <w:rPr>
                        <w:rFonts w:ascii="Arial"/>
                        <w:b/>
                        <w:color w:val="231F20"/>
                        <w:spacing w:val="-1"/>
                        <w:sz w:val="28"/>
                      </w:rPr>
                      <w:t> </w:t>
                    </w:r>
                    <w:r>
                      <w:rPr>
                        <w:rFonts w:ascii="Arial"/>
                        <w:b/>
                        <w:color w:val="231F20"/>
                        <w:spacing w:val="-2"/>
                        <w:sz w:val="28"/>
                      </w:rPr>
                      <w:t>:ENABle</w:t>
                    </w:r>
                  </w:p>
                </w:txbxContent>
              </v:textbox>
              <w10:wrap type="none"/>
            </v:shape>
          </w:pict>
        </mc:Fallback>
      </mc:AlternateContent>
    </w:r>
  </w:p>
</w:hdr>
</file>

<file path=word/header1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1744">
              <wp:simplePos x="0" y="0"/>
              <wp:positionH relativeFrom="page">
                <wp:posOffset>295617</wp:posOffset>
              </wp:positionH>
              <wp:positionV relativeFrom="page">
                <wp:posOffset>308940</wp:posOffset>
              </wp:positionV>
              <wp:extent cx="4466590" cy="1270"/>
              <wp:effectExtent l="0" t="0" r="0" b="0"/>
              <wp:wrapNone/>
              <wp:docPr id="1556" name="Graphic 1556"/>
              <wp:cNvGraphicFramePr>
                <a:graphicFrameLocks/>
              </wp:cNvGraphicFramePr>
              <a:graphic>
                <a:graphicData uri="http://schemas.microsoft.com/office/word/2010/wordprocessingShape">
                  <wps:wsp>
                    <wps:cNvPr id="1556" name="Graphic 1556"/>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04736" from="23.277pt,24.326pt" to="374.972pt,24.326pt" stroked="true" strokeweight="3.997pt" strokecolor="#231f20">
              <v:stroke dashstyle="solid"/>
              <w10:wrap type="none"/>
            </v:line>
          </w:pict>
        </mc:Fallback>
      </mc:AlternateContent>
    </w:r>
  </w:p>
</w:hdr>
</file>

<file path=word/header1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2256">
              <wp:simplePos x="0" y="0"/>
              <wp:positionH relativeFrom="page">
                <wp:posOffset>583615</wp:posOffset>
              </wp:positionH>
              <wp:positionV relativeFrom="page">
                <wp:posOffset>308940</wp:posOffset>
              </wp:positionV>
              <wp:extent cx="4466590" cy="1270"/>
              <wp:effectExtent l="0" t="0" r="0" b="0"/>
              <wp:wrapNone/>
              <wp:docPr id="1557" name="Graphic 1557"/>
              <wp:cNvGraphicFramePr>
                <a:graphicFrameLocks/>
              </wp:cNvGraphicFramePr>
              <a:graphic>
                <a:graphicData uri="http://schemas.microsoft.com/office/word/2010/wordprocessingShape">
                  <wps:wsp>
                    <wps:cNvPr id="1557" name="Graphic 1557"/>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04224" from="45.953999pt,24.326pt" to="397.648999pt,24.326pt" stroked="true" strokeweight="3.997pt" strokecolor="#231f20">
              <v:stroke dashstyle="solid"/>
              <w10:wrap type="none"/>
            </v:line>
          </w:pict>
        </mc:Fallback>
      </mc:AlternateContent>
    </w:r>
  </w:p>
</w:hdr>
</file>

<file path=word/header1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3792">
              <wp:simplePos x="0" y="0"/>
              <wp:positionH relativeFrom="page">
                <wp:posOffset>583615</wp:posOffset>
              </wp:positionH>
              <wp:positionV relativeFrom="page">
                <wp:posOffset>308940</wp:posOffset>
              </wp:positionV>
              <wp:extent cx="4466590" cy="1270"/>
              <wp:effectExtent l="0" t="0" r="0" b="0"/>
              <wp:wrapNone/>
              <wp:docPr id="1571" name="Graphic 1571"/>
              <wp:cNvGraphicFramePr>
                <a:graphicFrameLocks/>
              </wp:cNvGraphicFramePr>
              <a:graphic>
                <a:graphicData uri="http://schemas.microsoft.com/office/word/2010/wordprocessingShape">
                  <wps:wsp>
                    <wps:cNvPr id="1571" name="Graphic 1571"/>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02688" from="45.953999pt,24.326pt" to="397.648999pt,24.326pt" stroked="true" strokeweight="3.997pt" strokecolor="#231f20">
              <v:stroke dashstyle="solid"/>
              <w10:wrap type="none"/>
            </v:lin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0944">
              <wp:simplePos x="0" y="0"/>
              <wp:positionH relativeFrom="page">
                <wp:posOffset>585673</wp:posOffset>
              </wp:positionH>
              <wp:positionV relativeFrom="page">
                <wp:posOffset>278256</wp:posOffset>
              </wp:positionV>
              <wp:extent cx="4418965" cy="127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45536"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71456">
              <wp:simplePos x="0" y="0"/>
              <wp:positionH relativeFrom="page">
                <wp:posOffset>3853693</wp:posOffset>
              </wp:positionH>
              <wp:positionV relativeFrom="page">
                <wp:posOffset>135884</wp:posOffset>
              </wp:positionV>
              <wp:extent cx="1163320" cy="15240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1163320" cy="152400"/>
                      </a:xfrm>
                      <a:prstGeom prst="rect">
                        <a:avLst/>
                      </a:prstGeom>
                    </wps:spPr>
                    <wps:txbx>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wps:txbx>
                    <wps:bodyPr wrap="square" lIns="0" tIns="0" rIns="0" bIns="0" rtlCol="0">
                      <a:noAutofit/>
                    </wps:bodyPr>
                  </wps:wsp>
                </a:graphicData>
              </a:graphic>
            </wp:anchor>
          </w:drawing>
        </mc:Choice>
        <mc:Fallback>
          <w:pict>
            <v:shape style="position:absolute;margin-left:303.440399pt;margin-top:10.699553pt;width:91.6pt;height:12pt;mso-position-horizontal-relative:page;mso-position-vertical-relative:page;z-index:-25345024" type="#_x0000_t202" id="docshape204" filled="false" stroked="false">
              <v:textbox inset="0,0,0,0">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v:textbox>
              <w10:wrap type="none"/>
            </v:shape>
          </w:pict>
        </mc:Fallback>
      </mc:AlternateContent>
    </w:r>
  </w:p>
</w:hdr>
</file>

<file path=word/header1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4304">
              <wp:simplePos x="0" y="0"/>
              <wp:positionH relativeFrom="page">
                <wp:posOffset>295617</wp:posOffset>
              </wp:positionH>
              <wp:positionV relativeFrom="page">
                <wp:posOffset>308940</wp:posOffset>
              </wp:positionV>
              <wp:extent cx="4466590" cy="1270"/>
              <wp:effectExtent l="0" t="0" r="0" b="0"/>
              <wp:wrapNone/>
              <wp:docPr id="1572" name="Graphic 1572"/>
              <wp:cNvGraphicFramePr>
                <a:graphicFrameLocks/>
              </wp:cNvGraphicFramePr>
              <a:graphic>
                <a:graphicData uri="http://schemas.microsoft.com/office/word/2010/wordprocessingShape">
                  <wps:wsp>
                    <wps:cNvPr id="1572" name="Graphic 157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02176" from="23.277pt,24.326pt" to="374.972pt,24.326pt" stroked="true" strokeweight="3.997pt" strokecolor="#231f20">
              <v:stroke dashstyle="solid"/>
              <w10:wrap type="none"/>
            </v:line>
          </w:pict>
        </mc:Fallback>
      </mc:AlternateContent>
    </w:r>
  </w:p>
</w:hdr>
</file>

<file path=word/header1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6864">
              <wp:simplePos x="0" y="0"/>
              <wp:positionH relativeFrom="page">
                <wp:posOffset>295656</wp:posOffset>
              </wp:positionH>
              <wp:positionV relativeFrom="page">
                <wp:posOffset>308978</wp:posOffset>
              </wp:positionV>
              <wp:extent cx="4467225" cy="1270"/>
              <wp:effectExtent l="0" t="0" r="0" b="0"/>
              <wp:wrapNone/>
              <wp:docPr id="1587" name="Graphic 1587"/>
              <wp:cNvGraphicFramePr>
                <a:graphicFrameLocks/>
              </wp:cNvGraphicFramePr>
              <a:graphic>
                <a:graphicData uri="http://schemas.microsoft.com/office/word/2010/wordprocessingShape">
                  <wps:wsp>
                    <wps:cNvPr id="1587" name="Graphic 1587"/>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199616" from="23.280001pt,24.329pt" to="375.000001pt,24.329pt" stroked="true" strokeweight="3.997pt" strokecolor="#231f20">
              <v:stroke dashstyle="solid"/>
              <w10:wrap type="none"/>
            </v:line>
          </w:pict>
        </mc:Fallback>
      </mc:AlternateContent>
    </w:r>
  </w:p>
</w:hdr>
</file>

<file path=word/header1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18400">
              <wp:simplePos x="0" y="0"/>
              <wp:positionH relativeFrom="page">
                <wp:posOffset>295973</wp:posOffset>
              </wp:positionH>
              <wp:positionV relativeFrom="page">
                <wp:posOffset>308978</wp:posOffset>
              </wp:positionV>
              <wp:extent cx="4466590" cy="1270"/>
              <wp:effectExtent l="0" t="0" r="0" b="0"/>
              <wp:wrapNone/>
              <wp:docPr id="1591" name="Graphic 1591"/>
              <wp:cNvGraphicFramePr>
                <a:graphicFrameLocks/>
              </wp:cNvGraphicFramePr>
              <a:graphic>
                <a:graphicData uri="http://schemas.microsoft.com/office/word/2010/wordprocessingShape">
                  <wps:wsp>
                    <wps:cNvPr id="1591" name="Graphic 1591"/>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198080" from="23.305pt,24.329pt" to="375.0pt,24.329pt" stroked="true" strokeweight="3.997pt" strokecolor="#231f20">
              <v:stroke dashstyle="solid"/>
              <w10:wrap type="none"/>
            </v:line>
          </w:pict>
        </mc:Fallback>
      </mc:AlternateContent>
    </w:r>
  </w:p>
</w:hdr>
</file>

<file path=word/header1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0960">
              <wp:simplePos x="0" y="0"/>
              <wp:positionH relativeFrom="page">
                <wp:posOffset>295973</wp:posOffset>
              </wp:positionH>
              <wp:positionV relativeFrom="page">
                <wp:posOffset>308978</wp:posOffset>
              </wp:positionV>
              <wp:extent cx="4466590" cy="1270"/>
              <wp:effectExtent l="0" t="0" r="0" b="0"/>
              <wp:wrapNone/>
              <wp:docPr id="1603" name="Graphic 1603"/>
              <wp:cNvGraphicFramePr>
                <a:graphicFrameLocks/>
              </wp:cNvGraphicFramePr>
              <a:graphic>
                <a:graphicData uri="http://schemas.microsoft.com/office/word/2010/wordprocessingShape">
                  <wps:wsp>
                    <wps:cNvPr id="1603" name="Graphic 160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195520" from="23.305pt,24.329pt" to="375.0pt,24.329pt" stroked="true" strokeweight="3.997pt" strokecolor="#231f20">
              <v:stroke dashstyle="solid"/>
              <w10:wrap type="none"/>
            </v:lin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2992">
              <wp:simplePos x="0" y="0"/>
              <wp:positionH relativeFrom="page">
                <wp:posOffset>329130</wp:posOffset>
              </wp:positionH>
              <wp:positionV relativeFrom="page">
                <wp:posOffset>135884</wp:posOffset>
              </wp:positionV>
              <wp:extent cx="4444365" cy="15240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43488" type="#_x0000_t202" id="docshape216"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v:textbox>
              <w10:wrap type="none"/>
            </v:shape>
          </w:pict>
        </mc:Fallback>
      </mc:AlternateContent>
    </w:r>
  </w:p>
</w:hdr>
</file>

<file path=word/header1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1472">
              <wp:simplePos x="0" y="0"/>
              <wp:positionH relativeFrom="page">
                <wp:posOffset>584009</wp:posOffset>
              </wp:positionH>
              <wp:positionV relativeFrom="page">
                <wp:posOffset>308978</wp:posOffset>
              </wp:positionV>
              <wp:extent cx="4466590" cy="1270"/>
              <wp:effectExtent l="0" t="0" r="0" b="0"/>
              <wp:wrapNone/>
              <wp:docPr id="1604" name="Graphic 1604"/>
              <wp:cNvGraphicFramePr>
                <a:graphicFrameLocks/>
              </wp:cNvGraphicFramePr>
              <a:graphic>
                <a:graphicData uri="http://schemas.microsoft.com/office/word/2010/wordprocessingShape">
                  <wps:wsp>
                    <wps:cNvPr id="1604" name="Graphic 1604"/>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195008" from="45.985001pt,24.329pt" to="397.680001pt,24.329pt" stroked="true" strokeweight="3.997pt" strokecolor="#231f20">
              <v:stroke dashstyle="solid"/>
              <w10:wrap type="none"/>
            </v:line>
          </w:pict>
        </mc:Fallback>
      </mc:AlternateContent>
    </w:r>
  </w:p>
</w:hdr>
</file>

<file path=word/header1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4032">
              <wp:simplePos x="0" y="0"/>
              <wp:positionH relativeFrom="page">
                <wp:posOffset>583615</wp:posOffset>
              </wp:positionH>
              <wp:positionV relativeFrom="page">
                <wp:posOffset>308940</wp:posOffset>
              </wp:positionV>
              <wp:extent cx="4466590" cy="1270"/>
              <wp:effectExtent l="0" t="0" r="0" b="0"/>
              <wp:wrapNone/>
              <wp:docPr id="1625" name="Graphic 1625"/>
              <wp:cNvGraphicFramePr>
                <a:graphicFrameLocks/>
              </wp:cNvGraphicFramePr>
              <a:graphic>
                <a:graphicData uri="http://schemas.microsoft.com/office/word/2010/wordprocessingShape">
                  <wps:wsp>
                    <wps:cNvPr id="1625" name="Graphic 1625"/>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192448" from="45.953999pt,24.326pt" to="397.648999pt,24.326pt" stroked="true" strokeweight="3.997pt" strokecolor="#231f20">
              <v:stroke dashstyle="solid"/>
              <w10:wrap type="none"/>
            </v:line>
          </w:pict>
        </mc:Fallback>
      </mc:AlternateContent>
    </w:r>
  </w:p>
</w:hdr>
</file>

<file path=word/header1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4544">
              <wp:simplePos x="0" y="0"/>
              <wp:positionH relativeFrom="page">
                <wp:posOffset>295617</wp:posOffset>
              </wp:positionH>
              <wp:positionV relativeFrom="page">
                <wp:posOffset>308940</wp:posOffset>
              </wp:positionV>
              <wp:extent cx="4466590" cy="1270"/>
              <wp:effectExtent l="0" t="0" r="0" b="0"/>
              <wp:wrapNone/>
              <wp:docPr id="1626" name="Graphic 1626"/>
              <wp:cNvGraphicFramePr>
                <a:graphicFrameLocks/>
              </wp:cNvGraphicFramePr>
              <a:graphic>
                <a:graphicData uri="http://schemas.microsoft.com/office/word/2010/wordprocessingShape">
                  <wps:wsp>
                    <wps:cNvPr id="1626" name="Graphic 1626"/>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191936" from="23.277pt,24.326pt" to="374.972pt,24.326pt" stroked="true" strokeweight="3.997pt" strokecolor="#231f20">
              <v:stroke dashstyle="solid"/>
              <w10:wrap type="none"/>
            </v:line>
          </w:pict>
        </mc:Fallback>
      </mc:AlternateContent>
    </w:r>
  </w:p>
</w:hdr>
</file>

<file path=word/header1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6080">
              <wp:simplePos x="0" y="0"/>
              <wp:positionH relativeFrom="page">
                <wp:posOffset>295617</wp:posOffset>
              </wp:positionH>
              <wp:positionV relativeFrom="page">
                <wp:posOffset>308940</wp:posOffset>
              </wp:positionV>
              <wp:extent cx="4466590" cy="1270"/>
              <wp:effectExtent l="0" t="0" r="0" b="0"/>
              <wp:wrapNone/>
              <wp:docPr id="1645" name="Graphic 1645"/>
              <wp:cNvGraphicFramePr>
                <a:graphicFrameLocks/>
              </wp:cNvGraphicFramePr>
              <a:graphic>
                <a:graphicData uri="http://schemas.microsoft.com/office/word/2010/wordprocessingShape">
                  <wps:wsp>
                    <wps:cNvPr id="1645" name="Graphic 1645"/>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190400" from="23.277pt,24.326pt" to="374.972pt,24.326pt" stroked="true" strokeweight="3.997pt" strokecolor="#231f20">
              <v:stroke dashstyle="solid"/>
              <w10:wrap type="none"/>
            </v:line>
          </w:pict>
        </mc:Fallback>
      </mc:AlternateContent>
    </w:r>
  </w:p>
</w:hdr>
</file>

<file path=word/header1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126592">
              <wp:simplePos x="0" y="0"/>
              <wp:positionH relativeFrom="page">
                <wp:posOffset>583691</wp:posOffset>
              </wp:positionH>
              <wp:positionV relativeFrom="page">
                <wp:posOffset>308978</wp:posOffset>
              </wp:positionV>
              <wp:extent cx="4466590" cy="1270"/>
              <wp:effectExtent l="0" t="0" r="0" b="0"/>
              <wp:wrapNone/>
              <wp:docPr id="1646" name="Graphic 1646"/>
              <wp:cNvGraphicFramePr>
                <a:graphicFrameLocks/>
              </wp:cNvGraphicFramePr>
              <a:graphic>
                <a:graphicData uri="http://schemas.microsoft.com/office/word/2010/wordprocessingShape">
                  <wps:wsp>
                    <wps:cNvPr id="1646" name="Graphic 1646"/>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189888" from="45.959999pt,24.329pt" to="397.654999pt,24.329pt" stroked="true" strokeweight="3.997pt" strokecolor="#231f20">
              <v:stroke dashstyle="solid"/>
              <w10:wrap type="none"/>
            </v:line>
          </w:pict>
        </mc:Fallback>
      </mc:AlternateContent>
    </w:r>
  </w:p>
</w:hdr>
</file>

<file path=word/header1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3504">
              <wp:simplePos x="0" y="0"/>
              <wp:positionH relativeFrom="page">
                <wp:posOffset>585673</wp:posOffset>
              </wp:positionH>
              <wp:positionV relativeFrom="page">
                <wp:posOffset>278256</wp:posOffset>
              </wp:positionV>
              <wp:extent cx="4418965" cy="127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42976"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74016">
              <wp:simplePos x="0" y="0"/>
              <wp:positionH relativeFrom="page">
                <wp:posOffset>3853693</wp:posOffset>
              </wp:positionH>
              <wp:positionV relativeFrom="page">
                <wp:posOffset>135884</wp:posOffset>
              </wp:positionV>
              <wp:extent cx="1163320" cy="15240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1163320" cy="152400"/>
                      </a:xfrm>
                      <a:prstGeom prst="rect">
                        <a:avLst/>
                      </a:prstGeom>
                    </wps:spPr>
                    <wps:txbx>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wps:txbx>
                    <wps:bodyPr wrap="square" lIns="0" tIns="0" rIns="0" bIns="0" rtlCol="0">
                      <a:noAutofit/>
                    </wps:bodyPr>
                  </wps:wsp>
                </a:graphicData>
              </a:graphic>
            </wp:anchor>
          </w:drawing>
        </mc:Choice>
        <mc:Fallback>
          <w:pict>
            <v:shape style="position:absolute;margin-left:303.440399pt;margin-top:10.699553pt;width:91.6pt;height:12pt;mso-position-horizontal-relative:page;mso-position-vertical-relative:page;z-index:-25342464" type="#_x0000_t202" id="docshape217" filled="false" stroked="false">
              <v:textbox inset="0,0,0,0">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v:textbox>
              <w10:wrap type="none"/>
            </v:shape>
          </w:pict>
        </mc:Fallback>
      </mc:AlternateContent>
    </w:r>
  </w:p>
</w:hdr>
</file>

<file path=word/header1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5552">
              <wp:simplePos x="0" y="0"/>
              <wp:positionH relativeFrom="page">
                <wp:posOffset>329130</wp:posOffset>
              </wp:positionH>
              <wp:positionV relativeFrom="page">
                <wp:posOffset>135884</wp:posOffset>
              </wp:positionV>
              <wp:extent cx="4444365" cy="15240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40928" type="#_x0000_t202" id="docshape249"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56096">
              <wp:simplePos x="0" y="0"/>
              <wp:positionH relativeFrom="page">
                <wp:posOffset>585673</wp:posOffset>
              </wp:positionH>
              <wp:positionV relativeFrom="page">
                <wp:posOffset>319125</wp:posOffset>
              </wp:positionV>
              <wp:extent cx="4418965"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60384" from="46.116001pt,25.128pt" to="394.044001pt,25.128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56608">
              <wp:simplePos x="0" y="0"/>
              <wp:positionH relativeFrom="page">
                <wp:posOffset>4144066</wp:posOffset>
              </wp:positionH>
              <wp:positionV relativeFrom="page">
                <wp:posOffset>176751</wp:posOffset>
              </wp:positionV>
              <wp:extent cx="873125" cy="1524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873125" cy="152400"/>
                      </a:xfrm>
                      <a:prstGeom prst="rect">
                        <a:avLst/>
                      </a:prstGeom>
                    </wps:spPr>
                    <wps:txbx>
                      <w:txbxContent>
                        <w:p>
                          <w:pPr>
                            <w:spacing w:line="220" w:lineRule="exact" w:before="0"/>
                            <w:ind w:left="20" w:right="0" w:firstLine="0"/>
                            <w:jc w:val="left"/>
                            <w:rPr>
                              <w:sz w:val="20"/>
                            </w:rPr>
                          </w:pPr>
                          <w:r>
                            <w:rPr>
                              <w:color w:val="231F20"/>
                              <w:sz w:val="20"/>
                            </w:rPr>
                            <w:t>Getting</w:t>
                          </w:r>
                          <w:r>
                            <w:rPr>
                              <w:color w:val="231F20"/>
                              <w:spacing w:val="-9"/>
                              <w:sz w:val="20"/>
                            </w:rPr>
                            <w:t> </w:t>
                          </w:r>
                          <w:r>
                            <w:rPr>
                              <w:color w:val="231F20"/>
                              <w:spacing w:val="-2"/>
                              <w:sz w:val="20"/>
                            </w:rPr>
                            <w:t>Started</w:t>
                          </w:r>
                        </w:p>
                      </w:txbxContent>
                    </wps:txbx>
                    <wps:bodyPr wrap="square" lIns="0" tIns="0" rIns="0" bIns="0" rtlCol="0">
                      <a:noAutofit/>
                    </wps:bodyPr>
                  </wps:wsp>
                </a:graphicData>
              </a:graphic>
            </wp:anchor>
          </w:drawing>
        </mc:Choice>
        <mc:Fallback>
          <w:pict>
            <v:shape style="position:absolute;margin-left:326.304413pt;margin-top:13.917453pt;width:68.75pt;height:12pt;mso-position-horizontal-relative:page;mso-position-vertical-relative:page;z-index:-25359872" type="#_x0000_t202" id="docshape14" filled="false" stroked="false">
              <v:textbox inset="0,0,0,0">
                <w:txbxContent>
                  <w:p>
                    <w:pPr>
                      <w:spacing w:line="220" w:lineRule="exact" w:before="0"/>
                      <w:ind w:left="20" w:right="0" w:firstLine="0"/>
                      <w:jc w:val="left"/>
                      <w:rPr>
                        <w:sz w:val="20"/>
                      </w:rPr>
                    </w:pPr>
                    <w:r>
                      <w:rPr>
                        <w:color w:val="231F20"/>
                        <w:sz w:val="20"/>
                      </w:rPr>
                      <w:t>Getting</w:t>
                    </w:r>
                    <w:r>
                      <w:rPr>
                        <w:color w:val="231F20"/>
                        <w:spacing w:val="-9"/>
                        <w:sz w:val="20"/>
                      </w:rPr>
                      <w:t> </w:t>
                    </w:r>
                    <w:r>
                      <w:rPr>
                        <w:color w:val="231F20"/>
                        <w:spacing w:val="-2"/>
                        <w:sz w:val="20"/>
                      </w:rPr>
                      <w:t>Started</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6064">
              <wp:simplePos x="0" y="0"/>
              <wp:positionH relativeFrom="page">
                <wp:posOffset>585673</wp:posOffset>
              </wp:positionH>
              <wp:positionV relativeFrom="page">
                <wp:posOffset>278256</wp:posOffset>
              </wp:positionV>
              <wp:extent cx="4418965" cy="1270"/>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40416"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76576">
              <wp:simplePos x="0" y="0"/>
              <wp:positionH relativeFrom="page">
                <wp:posOffset>3853693</wp:posOffset>
              </wp:positionH>
              <wp:positionV relativeFrom="page">
                <wp:posOffset>135884</wp:posOffset>
              </wp:positionV>
              <wp:extent cx="1163320" cy="15240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1163320" cy="152400"/>
                      </a:xfrm>
                      <a:prstGeom prst="rect">
                        <a:avLst/>
                      </a:prstGeom>
                    </wps:spPr>
                    <wps:txbx>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wps:txbx>
                    <wps:bodyPr wrap="square" lIns="0" tIns="0" rIns="0" bIns="0" rtlCol="0">
                      <a:noAutofit/>
                    </wps:bodyPr>
                  </wps:wsp>
                </a:graphicData>
              </a:graphic>
            </wp:anchor>
          </w:drawing>
        </mc:Choice>
        <mc:Fallback>
          <w:pict>
            <v:shape style="position:absolute;margin-left:303.440399pt;margin-top:10.699553pt;width:91.6pt;height:12pt;mso-position-horizontal-relative:page;mso-position-vertical-relative:page;z-index:-25339904" type="#_x0000_t202" id="docshape250" filled="false" stroked="false">
              <v:textbox inset="0,0,0,0">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8112">
              <wp:simplePos x="0" y="0"/>
              <wp:positionH relativeFrom="page">
                <wp:posOffset>329130</wp:posOffset>
              </wp:positionH>
              <wp:positionV relativeFrom="page">
                <wp:posOffset>135884</wp:posOffset>
              </wp:positionV>
              <wp:extent cx="4444365" cy="152400"/>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38368" type="#_x0000_t202" id="docshape254"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78624">
              <wp:simplePos x="0" y="0"/>
              <wp:positionH relativeFrom="page">
                <wp:posOffset>585673</wp:posOffset>
              </wp:positionH>
              <wp:positionV relativeFrom="page">
                <wp:posOffset>278256</wp:posOffset>
              </wp:positionV>
              <wp:extent cx="4418965" cy="1270"/>
              <wp:effectExtent l="0" t="0" r="0" b="0"/>
              <wp:wrapNone/>
              <wp:docPr id="291" name="Graphic 291"/>
              <wp:cNvGraphicFramePr>
                <a:graphicFrameLocks/>
              </wp:cNvGraphicFramePr>
              <a:graphic>
                <a:graphicData uri="http://schemas.microsoft.com/office/word/2010/wordprocessingShape">
                  <wps:wsp>
                    <wps:cNvPr id="291" name="Graphic 291"/>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37856"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79136">
              <wp:simplePos x="0" y="0"/>
              <wp:positionH relativeFrom="page">
                <wp:posOffset>3853693</wp:posOffset>
              </wp:positionH>
              <wp:positionV relativeFrom="page">
                <wp:posOffset>135884</wp:posOffset>
              </wp:positionV>
              <wp:extent cx="1163320" cy="15240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1163320" cy="152400"/>
                      </a:xfrm>
                      <a:prstGeom prst="rect">
                        <a:avLst/>
                      </a:prstGeom>
                    </wps:spPr>
                    <wps:txbx>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wps:txbx>
                    <wps:bodyPr wrap="square" lIns="0" tIns="0" rIns="0" bIns="0" rtlCol="0">
                      <a:noAutofit/>
                    </wps:bodyPr>
                  </wps:wsp>
                </a:graphicData>
              </a:graphic>
            </wp:anchor>
          </w:drawing>
        </mc:Choice>
        <mc:Fallback>
          <w:pict>
            <v:shape style="position:absolute;margin-left:303.440399pt;margin-top:10.699553pt;width:91.6pt;height:12pt;mso-position-horizontal-relative:page;mso-position-vertical-relative:page;z-index:-25337344" type="#_x0000_t202" id="docshape255" filled="false" stroked="false">
              <v:textbox inset="0,0,0,0">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0672">
              <wp:simplePos x="0" y="0"/>
              <wp:positionH relativeFrom="page">
                <wp:posOffset>329130</wp:posOffset>
              </wp:positionH>
              <wp:positionV relativeFrom="page">
                <wp:posOffset>135884</wp:posOffset>
              </wp:positionV>
              <wp:extent cx="4444365" cy="152400"/>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35808" type="#_x0000_t202" id="docshape298"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1184">
              <wp:simplePos x="0" y="0"/>
              <wp:positionH relativeFrom="page">
                <wp:posOffset>585673</wp:posOffset>
              </wp:positionH>
              <wp:positionV relativeFrom="page">
                <wp:posOffset>278256</wp:posOffset>
              </wp:positionV>
              <wp:extent cx="4418965" cy="1270"/>
              <wp:effectExtent l="0" t="0" r="0" b="0"/>
              <wp:wrapNone/>
              <wp:docPr id="336" name="Graphic 336"/>
              <wp:cNvGraphicFramePr>
                <a:graphicFrameLocks/>
              </wp:cNvGraphicFramePr>
              <a:graphic>
                <a:graphicData uri="http://schemas.microsoft.com/office/word/2010/wordprocessingShape">
                  <wps:wsp>
                    <wps:cNvPr id="336" name="Graphic 336"/>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35296"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81696">
              <wp:simplePos x="0" y="0"/>
              <wp:positionH relativeFrom="page">
                <wp:posOffset>3853693</wp:posOffset>
              </wp:positionH>
              <wp:positionV relativeFrom="page">
                <wp:posOffset>135884</wp:posOffset>
              </wp:positionV>
              <wp:extent cx="1163320" cy="152400"/>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1163320" cy="152400"/>
                      </a:xfrm>
                      <a:prstGeom prst="rect">
                        <a:avLst/>
                      </a:prstGeom>
                    </wps:spPr>
                    <wps:txbx>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wps:txbx>
                    <wps:bodyPr wrap="square" lIns="0" tIns="0" rIns="0" bIns="0" rtlCol="0">
                      <a:noAutofit/>
                    </wps:bodyPr>
                  </wps:wsp>
                </a:graphicData>
              </a:graphic>
            </wp:anchor>
          </w:drawing>
        </mc:Choice>
        <mc:Fallback>
          <w:pict>
            <v:shape style="position:absolute;margin-left:303.440399pt;margin-top:10.699553pt;width:91.6pt;height:12pt;mso-position-horizontal-relative:page;mso-position-vertical-relative:page;z-index:-25334784" type="#_x0000_t202" id="docshape299" filled="false" stroked="false">
              <v:textbox inset="0,0,0,0">
                <w:txbxContent>
                  <w:p>
                    <w:pPr>
                      <w:spacing w:line="220" w:lineRule="exact" w:before="0"/>
                      <w:ind w:left="20" w:right="0" w:firstLine="0"/>
                      <w:jc w:val="left"/>
                      <w:rPr>
                        <w:sz w:val="20"/>
                      </w:rPr>
                    </w:pPr>
                    <w:r>
                      <w:rPr>
                        <w:color w:val="231F20"/>
                        <w:sz w:val="20"/>
                      </w:rPr>
                      <w:t>Introduction</w:t>
                    </w:r>
                    <w:r>
                      <w:rPr>
                        <w:color w:val="231F20"/>
                        <w:spacing w:val="-6"/>
                        <w:sz w:val="20"/>
                      </w:rPr>
                      <w:t> </w:t>
                    </w:r>
                    <w:r>
                      <w:rPr>
                        <w:color w:val="231F20"/>
                        <w:sz w:val="20"/>
                      </w:rPr>
                      <w:t>to</w:t>
                    </w:r>
                    <w:r>
                      <w:rPr>
                        <w:color w:val="231F20"/>
                        <w:spacing w:val="-5"/>
                        <w:sz w:val="20"/>
                      </w:rPr>
                      <w:t> </w:t>
                    </w:r>
                    <w:r>
                      <w:rPr>
                        <w:color w:val="231F20"/>
                        <w:spacing w:val="-4"/>
                        <w:sz w:val="20"/>
                      </w:rPr>
                      <w:t>SCPI</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3232">
              <wp:simplePos x="0" y="0"/>
              <wp:positionH relativeFrom="page">
                <wp:posOffset>329130</wp:posOffset>
              </wp:positionH>
              <wp:positionV relativeFrom="page">
                <wp:posOffset>135884</wp:posOffset>
              </wp:positionV>
              <wp:extent cx="4444365" cy="152400"/>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33248" type="#_x0000_t202" id="docshape303"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4256">
              <wp:simplePos x="0" y="0"/>
              <wp:positionH relativeFrom="page">
                <wp:posOffset>329130</wp:posOffset>
              </wp:positionH>
              <wp:positionV relativeFrom="page">
                <wp:posOffset>135884</wp:posOffset>
              </wp:positionV>
              <wp:extent cx="4444365" cy="15240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32224" type="#_x0000_t202" id="docshape305"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4768">
              <wp:simplePos x="0" y="0"/>
              <wp:positionH relativeFrom="page">
                <wp:posOffset>585165</wp:posOffset>
              </wp:positionH>
              <wp:positionV relativeFrom="page">
                <wp:posOffset>229882</wp:posOffset>
              </wp:positionV>
              <wp:extent cx="4464050" cy="1270"/>
              <wp:effectExtent l="0" t="0" r="0" b="0"/>
              <wp:wrapNone/>
              <wp:docPr id="344" name="Graphic 344"/>
              <wp:cNvGraphicFramePr>
                <a:graphicFrameLocks/>
              </wp:cNvGraphicFramePr>
              <a:graphic>
                <a:graphicData uri="http://schemas.microsoft.com/office/word/2010/wordprocessingShape">
                  <wps:wsp>
                    <wps:cNvPr id="344" name="Graphic 344"/>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31712"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85280">
              <wp:simplePos x="0" y="0"/>
              <wp:positionH relativeFrom="page">
                <wp:posOffset>3633401</wp:posOffset>
              </wp:positionH>
              <wp:positionV relativeFrom="page">
                <wp:posOffset>87511</wp:posOffset>
              </wp:positionV>
              <wp:extent cx="1383030" cy="152400"/>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1383030" cy="152400"/>
                      </a:xfrm>
                      <a:prstGeom prst="rect">
                        <a:avLst/>
                      </a:prstGeom>
                    </wps:spPr>
                    <wps:txbx>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wps:txbx>
                    <wps:bodyPr wrap="square" lIns="0" tIns="0" rIns="0" bIns="0" rtlCol="0">
                      <a:noAutofit/>
                    </wps:bodyPr>
                  </wps:wsp>
                </a:graphicData>
              </a:graphic>
            </wp:anchor>
          </w:drawing>
        </mc:Choice>
        <mc:Fallback>
          <w:pict>
            <v:shape style="position:absolute;margin-left:286.094604pt;margin-top:6.890653pt;width:108.9pt;height:12pt;mso-position-horizontal-relative:page;mso-position-vertical-relative:page;z-index:-25331200" type="#_x0000_t202" id="docshape306" filled="false" stroked="false">
              <v:textbox inset="0,0,0,0">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6816">
              <wp:simplePos x="0" y="0"/>
              <wp:positionH relativeFrom="page">
                <wp:posOffset>284429</wp:posOffset>
              </wp:positionH>
              <wp:positionV relativeFrom="page">
                <wp:posOffset>87511</wp:posOffset>
              </wp:positionV>
              <wp:extent cx="4489450" cy="152400"/>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329664" type="#_x0000_t202" id="docshape310"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58144">
              <wp:simplePos x="0" y="0"/>
              <wp:positionH relativeFrom="page">
                <wp:posOffset>329130</wp:posOffset>
              </wp:positionH>
              <wp:positionV relativeFrom="page">
                <wp:posOffset>176751</wp:posOffset>
              </wp:positionV>
              <wp:extent cx="4444365" cy="1524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Getting</w:t>
                          </w:r>
                          <w:r>
                            <w:rPr>
                              <w:color w:val="231F20"/>
                              <w:spacing w:val="-2"/>
                              <w:sz w:val="20"/>
                              <w:u w:val="single" w:color="231F20"/>
                            </w:rPr>
                            <w:t> Started</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3.917453pt;width:349.95pt;height:12pt;mso-position-horizontal-relative:page;mso-position-vertical-relative:page;z-index:-25358336" type="#_x0000_t202" id="docshape17"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Getting</w:t>
                    </w:r>
                    <w:r>
                      <w:rPr>
                        <w:color w:val="231F20"/>
                        <w:spacing w:val="-2"/>
                        <w:sz w:val="20"/>
                        <w:u w:val="single" w:color="231F20"/>
                      </w:rPr>
                      <w:t> Started</w:t>
                    </w:r>
                    <w:r>
                      <w:rPr>
                        <w:color w:val="231F20"/>
                        <w:sz w:val="20"/>
                        <w:u w:val="single" w:color="231F20"/>
                      </w:rPr>
                      <w:tab/>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7328">
              <wp:simplePos x="0" y="0"/>
              <wp:positionH relativeFrom="page">
                <wp:posOffset>585165</wp:posOffset>
              </wp:positionH>
              <wp:positionV relativeFrom="page">
                <wp:posOffset>229882</wp:posOffset>
              </wp:positionV>
              <wp:extent cx="4464050" cy="1270"/>
              <wp:effectExtent l="0" t="0" r="0" b="0"/>
              <wp:wrapNone/>
              <wp:docPr id="350" name="Graphic 350"/>
              <wp:cNvGraphicFramePr>
                <a:graphicFrameLocks/>
              </wp:cNvGraphicFramePr>
              <a:graphic>
                <a:graphicData uri="http://schemas.microsoft.com/office/word/2010/wordprocessingShape">
                  <wps:wsp>
                    <wps:cNvPr id="350" name="Graphic 350"/>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29152"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87840">
              <wp:simplePos x="0" y="0"/>
              <wp:positionH relativeFrom="page">
                <wp:posOffset>3633401</wp:posOffset>
              </wp:positionH>
              <wp:positionV relativeFrom="page">
                <wp:posOffset>87511</wp:posOffset>
              </wp:positionV>
              <wp:extent cx="1383030" cy="152400"/>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1383030" cy="152400"/>
                      </a:xfrm>
                      <a:prstGeom prst="rect">
                        <a:avLst/>
                      </a:prstGeom>
                    </wps:spPr>
                    <wps:txbx>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wps:txbx>
                    <wps:bodyPr wrap="square" lIns="0" tIns="0" rIns="0" bIns="0" rtlCol="0">
                      <a:noAutofit/>
                    </wps:bodyPr>
                  </wps:wsp>
                </a:graphicData>
              </a:graphic>
            </wp:anchor>
          </w:drawing>
        </mc:Choice>
        <mc:Fallback>
          <w:pict>
            <v:shape style="position:absolute;margin-left:286.094604pt;margin-top:6.890653pt;width:108.9pt;height:12pt;mso-position-horizontal-relative:page;mso-position-vertical-relative:page;z-index:-25328640" type="#_x0000_t202" id="docshape311" filled="false" stroked="false">
              <v:textbox inset="0,0,0,0">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9376">
              <wp:simplePos x="0" y="0"/>
              <wp:positionH relativeFrom="page">
                <wp:posOffset>284429</wp:posOffset>
              </wp:positionH>
              <wp:positionV relativeFrom="page">
                <wp:posOffset>87511</wp:posOffset>
              </wp:positionV>
              <wp:extent cx="4489450" cy="152400"/>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327104" type="#_x0000_t202" id="docshape314"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89888">
              <wp:simplePos x="0" y="0"/>
              <wp:positionH relativeFrom="page">
                <wp:posOffset>585165</wp:posOffset>
              </wp:positionH>
              <wp:positionV relativeFrom="page">
                <wp:posOffset>229882</wp:posOffset>
              </wp:positionV>
              <wp:extent cx="4464050" cy="1270"/>
              <wp:effectExtent l="0" t="0" r="0" b="0"/>
              <wp:wrapNone/>
              <wp:docPr id="355" name="Graphic 355"/>
              <wp:cNvGraphicFramePr>
                <a:graphicFrameLocks/>
              </wp:cNvGraphicFramePr>
              <a:graphic>
                <a:graphicData uri="http://schemas.microsoft.com/office/word/2010/wordprocessingShape">
                  <wps:wsp>
                    <wps:cNvPr id="355" name="Graphic 355"/>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26592"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90400">
              <wp:simplePos x="0" y="0"/>
              <wp:positionH relativeFrom="page">
                <wp:posOffset>3633401</wp:posOffset>
              </wp:positionH>
              <wp:positionV relativeFrom="page">
                <wp:posOffset>87511</wp:posOffset>
              </wp:positionV>
              <wp:extent cx="1383030" cy="152400"/>
              <wp:effectExtent l="0" t="0" r="0" b="0"/>
              <wp:wrapNone/>
              <wp:docPr id="356" name="Textbox 356"/>
              <wp:cNvGraphicFramePr>
                <a:graphicFrameLocks/>
              </wp:cNvGraphicFramePr>
              <a:graphic>
                <a:graphicData uri="http://schemas.microsoft.com/office/word/2010/wordprocessingShape">
                  <wps:wsp>
                    <wps:cNvPr id="356" name="Textbox 356"/>
                    <wps:cNvSpPr txBox="1"/>
                    <wps:spPr>
                      <a:xfrm>
                        <a:off x="0" y="0"/>
                        <a:ext cx="1383030" cy="152400"/>
                      </a:xfrm>
                      <a:prstGeom prst="rect">
                        <a:avLst/>
                      </a:prstGeom>
                    </wps:spPr>
                    <wps:txbx>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wps:txbx>
                    <wps:bodyPr wrap="square" lIns="0" tIns="0" rIns="0" bIns="0" rtlCol="0">
                      <a:noAutofit/>
                    </wps:bodyPr>
                  </wps:wsp>
                </a:graphicData>
              </a:graphic>
            </wp:anchor>
          </w:drawing>
        </mc:Choice>
        <mc:Fallback>
          <w:pict>
            <v:shape style="position:absolute;margin-left:286.094604pt;margin-top:6.890653pt;width:108.9pt;height:12pt;mso-position-horizontal-relative:page;mso-position-vertical-relative:page;z-index:-25326080" type="#_x0000_t202" id="docshape315" filled="false" stroked="false">
              <v:textbox inset="0,0,0,0">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1936">
              <wp:simplePos x="0" y="0"/>
              <wp:positionH relativeFrom="page">
                <wp:posOffset>284429</wp:posOffset>
              </wp:positionH>
              <wp:positionV relativeFrom="page">
                <wp:posOffset>87511</wp:posOffset>
              </wp:positionV>
              <wp:extent cx="4489450" cy="152400"/>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324544" type="#_x0000_t202" id="docshape318"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2448">
              <wp:simplePos x="0" y="0"/>
              <wp:positionH relativeFrom="page">
                <wp:posOffset>585165</wp:posOffset>
              </wp:positionH>
              <wp:positionV relativeFrom="page">
                <wp:posOffset>229882</wp:posOffset>
              </wp:positionV>
              <wp:extent cx="4464050" cy="1270"/>
              <wp:effectExtent l="0" t="0" r="0" b="0"/>
              <wp:wrapNone/>
              <wp:docPr id="360" name="Graphic 360"/>
              <wp:cNvGraphicFramePr>
                <a:graphicFrameLocks/>
              </wp:cNvGraphicFramePr>
              <a:graphic>
                <a:graphicData uri="http://schemas.microsoft.com/office/word/2010/wordprocessingShape">
                  <wps:wsp>
                    <wps:cNvPr id="360" name="Graphic 360"/>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24032"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92960">
              <wp:simplePos x="0" y="0"/>
              <wp:positionH relativeFrom="page">
                <wp:posOffset>3633401</wp:posOffset>
              </wp:positionH>
              <wp:positionV relativeFrom="page">
                <wp:posOffset>87511</wp:posOffset>
              </wp:positionV>
              <wp:extent cx="1383030" cy="152400"/>
              <wp:effectExtent l="0" t="0" r="0" b="0"/>
              <wp:wrapNone/>
              <wp:docPr id="361" name="Textbox 361"/>
              <wp:cNvGraphicFramePr>
                <a:graphicFrameLocks/>
              </wp:cNvGraphicFramePr>
              <a:graphic>
                <a:graphicData uri="http://schemas.microsoft.com/office/word/2010/wordprocessingShape">
                  <wps:wsp>
                    <wps:cNvPr id="361" name="Textbox 361"/>
                    <wps:cNvSpPr txBox="1"/>
                    <wps:spPr>
                      <a:xfrm>
                        <a:off x="0" y="0"/>
                        <a:ext cx="1383030" cy="152400"/>
                      </a:xfrm>
                      <a:prstGeom prst="rect">
                        <a:avLst/>
                      </a:prstGeom>
                    </wps:spPr>
                    <wps:txbx>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wps:txbx>
                    <wps:bodyPr wrap="square" lIns="0" tIns="0" rIns="0" bIns="0" rtlCol="0">
                      <a:noAutofit/>
                    </wps:bodyPr>
                  </wps:wsp>
                </a:graphicData>
              </a:graphic>
            </wp:anchor>
          </w:drawing>
        </mc:Choice>
        <mc:Fallback>
          <w:pict>
            <v:shape style="position:absolute;margin-left:286.094604pt;margin-top:6.890653pt;width:108.9pt;height:12pt;mso-position-horizontal-relative:page;mso-position-vertical-relative:page;z-index:-25323520" type="#_x0000_t202" id="docshape319" filled="false" stroked="false">
              <v:textbox inset="0,0,0,0">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4496">
              <wp:simplePos x="0" y="0"/>
              <wp:positionH relativeFrom="page">
                <wp:posOffset>585165</wp:posOffset>
              </wp:positionH>
              <wp:positionV relativeFrom="page">
                <wp:posOffset>229882</wp:posOffset>
              </wp:positionV>
              <wp:extent cx="4464050" cy="1270"/>
              <wp:effectExtent l="0" t="0" r="0" b="0"/>
              <wp:wrapNone/>
              <wp:docPr id="364" name="Graphic 364"/>
              <wp:cNvGraphicFramePr>
                <a:graphicFrameLocks/>
              </wp:cNvGraphicFramePr>
              <a:graphic>
                <a:graphicData uri="http://schemas.microsoft.com/office/word/2010/wordprocessingShape">
                  <wps:wsp>
                    <wps:cNvPr id="364" name="Graphic 364"/>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21984"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95008">
              <wp:simplePos x="0" y="0"/>
              <wp:positionH relativeFrom="page">
                <wp:posOffset>3633401</wp:posOffset>
              </wp:positionH>
              <wp:positionV relativeFrom="page">
                <wp:posOffset>87511</wp:posOffset>
              </wp:positionV>
              <wp:extent cx="1383030" cy="152400"/>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1383030" cy="152400"/>
                      </a:xfrm>
                      <a:prstGeom prst="rect">
                        <a:avLst/>
                      </a:prstGeom>
                    </wps:spPr>
                    <wps:txbx>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wps:txbx>
                    <wps:bodyPr wrap="square" lIns="0" tIns="0" rIns="0" bIns="0" rtlCol="0">
                      <a:noAutofit/>
                    </wps:bodyPr>
                  </wps:wsp>
                </a:graphicData>
              </a:graphic>
            </wp:anchor>
          </w:drawing>
        </mc:Choice>
        <mc:Fallback>
          <w:pict>
            <v:shape style="position:absolute;margin-left:286.094604pt;margin-top:6.890653pt;width:108.9pt;height:12pt;mso-position-horizontal-relative:page;mso-position-vertical-relative:page;z-index:-25321472" type="#_x0000_t202" id="docshape322" filled="false" stroked="false">
              <v:textbox inset="0,0,0,0">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5520">
              <wp:simplePos x="0" y="0"/>
              <wp:positionH relativeFrom="page">
                <wp:posOffset>284429</wp:posOffset>
              </wp:positionH>
              <wp:positionV relativeFrom="page">
                <wp:posOffset>87511</wp:posOffset>
              </wp:positionV>
              <wp:extent cx="4489450" cy="152400"/>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320960" type="#_x0000_t202" id="docshape323"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7056">
              <wp:simplePos x="0" y="0"/>
              <wp:positionH relativeFrom="page">
                <wp:posOffset>585165</wp:posOffset>
              </wp:positionH>
              <wp:positionV relativeFrom="page">
                <wp:posOffset>229882</wp:posOffset>
              </wp:positionV>
              <wp:extent cx="4464050" cy="1270"/>
              <wp:effectExtent l="0" t="0" r="0" b="0"/>
              <wp:wrapNone/>
              <wp:docPr id="369" name="Graphic 369"/>
              <wp:cNvGraphicFramePr>
                <a:graphicFrameLocks/>
              </wp:cNvGraphicFramePr>
              <a:graphic>
                <a:graphicData uri="http://schemas.microsoft.com/office/word/2010/wordprocessingShape">
                  <wps:wsp>
                    <wps:cNvPr id="369" name="Graphic 369"/>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19424"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97568">
              <wp:simplePos x="0" y="0"/>
              <wp:positionH relativeFrom="page">
                <wp:posOffset>3633401</wp:posOffset>
              </wp:positionH>
              <wp:positionV relativeFrom="page">
                <wp:posOffset>87511</wp:posOffset>
              </wp:positionV>
              <wp:extent cx="1383030" cy="152400"/>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1383030" cy="152400"/>
                      </a:xfrm>
                      <a:prstGeom prst="rect">
                        <a:avLst/>
                      </a:prstGeom>
                    </wps:spPr>
                    <wps:txbx>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wps:txbx>
                    <wps:bodyPr wrap="square" lIns="0" tIns="0" rIns="0" bIns="0" rtlCol="0">
                      <a:noAutofit/>
                    </wps:bodyPr>
                  </wps:wsp>
                </a:graphicData>
              </a:graphic>
            </wp:anchor>
          </w:drawing>
        </mc:Choice>
        <mc:Fallback>
          <w:pict>
            <v:shape style="position:absolute;margin-left:286.094604pt;margin-top:6.890653pt;width:108.9pt;height:12pt;mso-position-horizontal-relative:page;mso-position-vertical-relative:page;z-index:-25318912" type="#_x0000_t202" id="docshape326" filled="false" stroked="false">
              <v:textbox inset="0,0,0,0">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8080">
              <wp:simplePos x="0" y="0"/>
              <wp:positionH relativeFrom="page">
                <wp:posOffset>284429</wp:posOffset>
              </wp:positionH>
              <wp:positionV relativeFrom="page">
                <wp:posOffset>87511</wp:posOffset>
              </wp:positionV>
              <wp:extent cx="4489450" cy="152400"/>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318400" type="#_x0000_t202" id="docshape327"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99616">
              <wp:simplePos x="0" y="0"/>
              <wp:positionH relativeFrom="page">
                <wp:posOffset>585165</wp:posOffset>
              </wp:positionH>
              <wp:positionV relativeFrom="page">
                <wp:posOffset>229882</wp:posOffset>
              </wp:positionV>
              <wp:extent cx="4464050" cy="1270"/>
              <wp:effectExtent l="0" t="0" r="0" b="0"/>
              <wp:wrapNone/>
              <wp:docPr id="374" name="Graphic 374"/>
              <wp:cNvGraphicFramePr>
                <a:graphicFrameLocks/>
              </wp:cNvGraphicFramePr>
              <a:graphic>
                <a:graphicData uri="http://schemas.microsoft.com/office/word/2010/wordprocessingShape">
                  <wps:wsp>
                    <wps:cNvPr id="374" name="Graphic 374"/>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16864"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00128">
              <wp:simplePos x="0" y="0"/>
              <wp:positionH relativeFrom="page">
                <wp:posOffset>3633401</wp:posOffset>
              </wp:positionH>
              <wp:positionV relativeFrom="page">
                <wp:posOffset>87511</wp:posOffset>
              </wp:positionV>
              <wp:extent cx="1383030" cy="152400"/>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1383030" cy="152400"/>
                      </a:xfrm>
                      <a:prstGeom prst="rect">
                        <a:avLst/>
                      </a:prstGeom>
                    </wps:spPr>
                    <wps:txbx>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wps:txbx>
                    <wps:bodyPr wrap="square" lIns="0" tIns="0" rIns="0" bIns="0" rtlCol="0">
                      <a:noAutofit/>
                    </wps:bodyPr>
                  </wps:wsp>
                </a:graphicData>
              </a:graphic>
            </wp:anchor>
          </w:drawing>
        </mc:Choice>
        <mc:Fallback>
          <w:pict>
            <v:shape style="position:absolute;margin-left:286.094604pt;margin-top:6.890653pt;width:108.9pt;height:12pt;mso-position-horizontal-relative:page;mso-position-vertical-relative:page;z-index:-25316352" type="#_x0000_t202" id="docshape330" filled="false" stroked="false">
              <v:textbox inset="0,0,0,0">
                <w:txbxContent>
                  <w:p>
                    <w:pPr>
                      <w:spacing w:line="220" w:lineRule="exact" w:before="0"/>
                      <w:ind w:left="20" w:right="0" w:firstLine="0"/>
                      <w:jc w:val="left"/>
                      <w:rPr>
                        <w:sz w:val="20"/>
                      </w:rPr>
                    </w:pPr>
                    <w:r>
                      <w:rPr>
                        <w:color w:val="231F20"/>
                        <w:sz w:val="20"/>
                      </w:rPr>
                      <w:t>Programming</w:t>
                    </w:r>
                    <w:r>
                      <w:rPr>
                        <w:color w:val="231F20"/>
                        <w:spacing w:val="-14"/>
                        <w:sz w:val="20"/>
                      </w:rPr>
                      <w:t> </w:t>
                    </w:r>
                    <w:r>
                      <w:rPr>
                        <w:color w:val="231F20"/>
                        <w:spacing w:val="-2"/>
                        <w:sz w:val="20"/>
                      </w:rPr>
                      <w:t>Examples</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58656">
              <wp:simplePos x="0" y="0"/>
              <wp:positionH relativeFrom="page">
                <wp:posOffset>585673</wp:posOffset>
              </wp:positionH>
              <wp:positionV relativeFrom="page">
                <wp:posOffset>319125</wp:posOffset>
              </wp:positionV>
              <wp:extent cx="4418965"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57824" from="46.116001pt,25.128pt" to="394.044001pt,25.128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7959168">
              <wp:simplePos x="0" y="0"/>
              <wp:positionH relativeFrom="page">
                <wp:posOffset>4144066</wp:posOffset>
              </wp:positionH>
              <wp:positionV relativeFrom="page">
                <wp:posOffset>176751</wp:posOffset>
              </wp:positionV>
              <wp:extent cx="873125" cy="1524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873125" cy="152400"/>
                      </a:xfrm>
                      <a:prstGeom prst="rect">
                        <a:avLst/>
                      </a:prstGeom>
                    </wps:spPr>
                    <wps:txbx>
                      <w:txbxContent>
                        <w:p>
                          <w:pPr>
                            <w:spacing w:line="220" w:lineRule="exact" w:before="0"/>
                            <w:ind w:left="20" w:right="0" w:firstLine="0"/>
                            <w:jc w:val="left"/>
                            <w:rPr>
                              <w:sz w:val="20"/>
                            </w:rPr>
                          </w:pPr>
                          <w:r>
                            <w:rPr>
                              <w:color w:val="231F20"/>
                              <w:sz w:val="20"/>
                            </w:rPr>
                            <w:t>Getting</w:t>
                          </w:r>
                          <w:r>
                            <w:rPr>
                              <w:color w:val="231F20"/>
                              <w:spacing w:val="-9"/>
                              <w:sz w:val="20"/>
                            </w:rPr>
                            <w:t> </w:t>
                          </w:r>
                          <w:r>
                            <w:rPr>
                              <w:color w:val="231F20"/>
                              <w:spacing w:val="-2"/>
                              <w:sz w:val="20"/>
                            </w:rPr>
                            <w:t>Started</w:t>
                          </w:r>
                        </w:p>
                      </w:txbxContent>
                    </wps:txbx>
                    <wps:bodyPr wrap="square" lIns="0" tIns="0" rIns="0" bIns="0" rtlCol="0">
                      <a:noAutofit/>
                    </wps:bodyPr>
                  </wps:wsp>
                </a:graphicData>
              </a:graphic>
            </wp:anchor>
          </w:drawing>
        </mc:Choice>
        <mc:Fallback>
          <w:pict>
            <v:shape style="position:absolute;margin-left:326.304413pt;margin-top:13.917453pt;width:68.75pt;height:12pt;mso-position-horizontal-relative:page;mso-position-vertical-relative:page;z-index:-25357312" type="#_x0000_t202" id="docshape18" filled="false" stroked="false">
              <v:textbox inset="0,0,0,0">
                <w:txbxContent>
                  <w:p>
                    <w:pPr>
                      <w:spacing w:line="220" w:lineRule="exact" w:before="0"/>
                      <w:ind w:left="20" w:right="0" w:firstLine="0"/>
                      <w:jc w:val="left"/>
                      <w:rPr>
                        <w:sz w:val="20"/>
                      </w:rPr>
                    </w:pPr>
                    <w:r>
                      <w:rPr>
                        <w:color w:val="231F20"/>
                        <w:sz w:val="20"/>
                      </w:rPr>
                      <w:t>Getting</w:t>
                    </w:r>
                    <w:r>
                      <w:rPr>
                        <w:color w:val="231F20"/>
                        <w:spacing w:val="-9"/>
                        <w:sz w:val="20"/>
                      </w:rPr>
                      <w:t> </w:t>
                    </w:r>
                    <w:r>
                      <w:rPr>
                        <w:color w:val="231F20"/>
                        <w:spacing w:val="-2"/>
                        <w:sz w:val="20"/>
                      </w:rPr>
                      <w:t>Started</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0640">
              <wp:simplePos x="0" y="0"/>
              <wp:positionH relativeFrom="page">
                <wp:posOffset>284429</wp:posOffset>
              </wp:positionH>
              <wp:positionV relativeFrom="page">
                <wp:posOffset>87511</wp:posOffset>
              </wp:positionV>
              <wp:extent cx="4489450" cy="152400"/>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315840" type="#_x0000_t202" id="docshape331"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Programming</w:t>
                    </w:r>
                    <w:r>
                      <w:rPr>
                        <w:color w:val="231F20"/>
                        <w:spacing w:val="-14"/>
                        <w:sz w:val="20"/>
                        <w:u w:val="single" w:color="231F20"/>
                      </w:rPr>
                      <w:t> </w:t>
                    </w:r>
                    <w:r>
                      <w:rPr>
                        <w:color w:val="231F20"/>
                        <w:spacing w:val="-2"/>
                        <w:sz w:val="20"/>
                        <w:u w:val="single" w:color="231F20"/>
                      </w:rPr>
                      <w:t>Examples</w:t>
                    </w:r>
                    <w:r>
                      <w:rPr>
                        <w:color w:val="231F20"/>
                        <w:sz w:val="20"/>
                        <w:u w:val="single" w:color="231F20"/>
                      </w:rPr>
                      <w:tab/>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2176">
              <wp:simplePos x="0" y="0"/>
              <wp:positionH relativeFrom="page">
                <wp:posOffset>329130</wp:posOffset>
              </wp:positionH>
              <wp:positionV relativeFrom="page">
                <wp:posOffset>135884</wp:posOffset>
              </wp:positionV>
              <wp:extent cx="4444365" cy="152400"/>
              <wp:effectExtent l="0" t="0" r="0" b="0"/>
              <wp:wrapNone/>
              <wp:docPr id="379" name="Textbox 379"/>
              <wp:cNvGraphicFramePr>
                <a:graphicFrameLocks/>
              </wp:cNvGraphicFramePr>
              <a:graphic>
                <a:graphicData uri="http://schemas.microsoft.com/office/word/2010/wordprocessingShape">
                  <wps:wsp>
                    <wps:cNvPr id="379" name="Textbox 379"/>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Instrument</w:t>
                          </w:r>
                          <w:r>
                            <w:rPr>
                              <w:color w:val="231F20"/>
                              <w:spacing w:val="-10"/>
                              <w:sz w:val="20"/>
                              <w:u w:val="single" w:color="231F20"/>
                            </w:rPr>
                            <w:t> </w:t>
                          </w:r>
                          <w:r>
                            <w:rPr>
                              <w:color w:val="231F20"/>
                              <w:spacing w:val="-2"/>
                              <w:sz w:val="20"/>
                              <w:u w:val="single" w:color="231F20"/>
                            </w:rPr>
                            <w:t>Model</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14304" type="#_x0000_t202" id="docshape334"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Instrument</w:t>
                    </w:r>
                    <w:r>
                      <w:rPr>
                        <w:color w:val="231F20"/>
                        <w:spacing w:val="-10"/>
                        <w:sz w:val="20"/>
                        <w:u w:val="single" w:color="231F20"/>
                      </w:rPr>
                      <w:t> </w:t>
                    </w:r>
                    <w:r>
                      <w:rPr>
                        <w:color w:val="231F20"/>
                        <w:spacing w:val="-2"/>
                        <w:sz w:val="20"/>
                        <w:u w:val="single" w:color="231F20"/>
                      </w:rPr>
                      <w:t>Model</w:t>
                    </w:r>
                    <w:r>
                      <w:rPr>
                        <w:color w:val="231F20"/>
                        <w:sz w:val="20"/>
                        <w:u w:val="single" w:color="231F20"/>
                      </w:rPr>
                      <w:tab/>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2688">
              <wp:simplePos x="0" y="0"/>
              <wp:positionH relativeFrom="page">
                <wp:posOffset>585673</wp:posOffset>
              </wp:positionH>
              <wp:positionV relativeFrom="page">
                <wp:posOffset>278256</wp:posOffset>
              </wp:positionV>
              <wp:extent cx="4418965" cy="1270"/>
              <wp:effectExtent l="0" t="0" r="0" b="0"/>
              <wp:wrapNone/>
              <wp:docPr id="380" name="Graphic 380"/>
              <wp:cNvGraphicFramePr>
                <a:graphicFrameLocks/>
              </wp:cNvGraphicFramePr>
              <a:graphic>
                <a:graphicData uri="http://schemas.microsoft.com/office/word/2010/wordprocessingShape">
                  <wps:wsp>
                    <wps:cNvPr id="380" name="Graphic 380"/>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13792"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03200">
              <wp:simplePos x="0" y="0"/>
              <wp:positionH relativeFrom="page">
                <wp:posOffset>4008571</wp:posOffset>
              </wp:positionH>
              <wp:positionV relativeFrom="page">
                <wp:posOffset>135884</wp:posOffset>
              </wp:positionV>
              <wp:extent cx="1009015" cy="152400"/>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1009015" cy="152400"/>
                      </a:xfrm>
                      <a:prstGeom prst="rect">
                        <a:avLst/>
                      </a:prstGeom>
                    </wps:spPr>
                    <wps:txbx>
                      <w:txbxContent>
                        <w:p>
                          <w:pPr>
                            <w:spacing w:line="220" w:lineRule="exact" w:before="0"/>
                            <w:ind w:left="20" w:right="0" w:firstLine="0"/>
                            <w:jc w:val="left"/>
                            <w:rPr>
                              <w:sz w:val="20"/>
                            </w:rPr>
                          </w:pPr>
                          <w:r>
                            <w:rPr>
                              <w:color w:val="231F20"/>
                              <w:sz w:val="20"/>
                            </w:rPr>
                            <w:t>Instrument</w:t>
                          </w:r>
                          <w:r>
                            <w:rPr>
                              <w:color w:val="231F20"/>
                              <w:spacing w:val="-13"/>
                              <w:sz w:val="20"/>
                            </w:rPr>
                            <w:t> </w:t>
                          </w:r>
                          <w:r>
                            <w:rPr>
                              <w:color w:val="231F20"/>
                              <w:spacing w:val="-2"/>
                              <w:sz w:val="20"/>
                            </w:rPr>
                            <w:t>Model</w:t>
                          </w:r>
                        </w:p>
                      </w:txbxContent>
                    </wps:txbx>
                    <wps:bodyPr wrap="square" lIns="0" tIns="0" rIns="0" bIns="0" rtlCol="0">
                      <a:noAutofit/>
                    </wps:bodyPr>
                  </wps:wsp>
                </a:graphicData>
              </a:graphic>
            </wp:anchor>
          </w:drawing>
        </mc:Choice>
        <mc:Fallback>
          <w:pict>
            <v:shape style="position:absolute;margin-left:315.635590pt;margin-top:10.699553pt;width:79.45pt;height:12pt;mso-position-horizontal-relative:page;mso-position-vertical-relative:page;z-index:-25313280" type="#_x0000_t202" id="docshape335" filled="false" stroked="false">
              <v:textbox inset="0,0,0,0">
                <w:txbxContent>
                  <w:p>
                    <w:pPr>
                      <w:spacing w:line="220" w:lineRule="exact" w:before="0"/>
                      <w:ind w:left="20" w:right="0" w:firstLine="0"/>
                      <w:jc w:val="left"/>
                      <w:rPr>
                        <w:sz w:val="20"/>
                      </w:rPr>
                    </w:pPr>
                    <w:r>
                      <w:rPr>
                        <w:color w:val="231F20"/>
                        <w:sz w:val="20"/>
                      </w:rPr>
                      <w:t>Instrument</w:t>
                    </w:r>
                    <w:r>
                      <w:rPr>
                        <w:color w:val="231F20"/>
                        <w:spacing w:val="-13"/>
                        <w:sz w:val="20"/>
                      </w:rPr>
                      <w:t> </w:t>
                    </w:r>
                    <w:r>
                      <w:rPr>
                        <w:color w:val="231F20"/>
                        <w:spacing w:val="-2"/>
                        <w:sz w:val="20"/>
                      </w:rPr>
                      <w:t>Model</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4736">
              <wp:simplePos x="0" y="0"/>
              <wp:positionH relativeFrom="page">
                <wp:posOffset>329130</wp:posOffset>
              </wp:positionH>
              <wp:positionV relativeFrom="page">
                <wp:posOffset>135884</wp:posOffset>
              </wp:positionV>
              <wp:extent cx="4444365" cy="152400"/>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Instrument</w:t>
                          </w:r>
                          <w:r>
                            <w:rPr>
                              <w:color w:val="231F20"/>
                              <w:spacing w:val="-10"/>
                              <w:sz w:val="20"/>
                              <w:u w:val="single" w:color="231F20"/>
                            </w:rPr>
                            <w:t> </w:t>
                          </w:r>
                          <w:r>
                            <w:rPr>
                              <w:color w:val="231F20"/>
                              <w:spacing w:val="-2"/>
                              <w:sz w:val="20"/>
                              <w:u w:val="single" w:color="231F20"/>
                            </w:rPr>
                            <w:t>Model</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11744" type="#_x0000_t202" id="docshape436"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Instrument</w:t>
                    </w:r>
                    <w:r>
                      <w:rPr>
                        <w:color w:val="231F20"/>
                        <w:spacing w:val="-10"/>
                        <w:sz w:val="20"/>
                        <w:u w:val="single" w:color="231F20"/>
                      </w:rPr>
                      <w:t> </w:t>
                    </w:r>
                    <w:r>
                      <w:rPr>
                        <w:color w:val="231F20"/>
                        <w:spacing w:val="-2"/>
                        <w:sz w:val="20"/>
                        <w:u w:val="single" w:color="231F20"/>
                      </w:rPr>
                      <w:t>Model</w:t>
                    </w:r>
                    <w:r>
                      <w:rPr>
                        <w:color w:val="231F20"/>
                        <w:sz w:val="20"/>
                        <w:u w:val="single" w:color="231F20"/>
                      </w:rPr>
                      <w:tab/>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5248">
              <wp:simplePos x="0" y="0"/>
              <wp:positionH relativeFrom="page">
                <wp:posOffset>585673</wp:posOffset>
              </wp:positionH>
              <wp:positionV relativeFrom="page">
                <wp:posOffset>278256</wp:posOffset>
              </wp:positionV>
              <wp:extent cx="4418965" cy="1270"/>
              <wp:effectExtent l="0" t="0" r="0" b="0"/>
              <wp:wrapNone/>
              <wp:docPr id="493" name="Graphic 493"/>
              <wp:cNvGraphicFramePr>
                <a:graphicFrameLocks/>
              </wp:cNvGraphicFramePr>
              <a:graphic>
                <a:graphicData uri="http://schemas.microsoft.com/office/word/2010/wordprocessingShape">
                  <wps:wsp>
                    <wps:cNvPr id="493" name="Graphic 493"/>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11232"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05760">
              <wp:simplePos x="0" y="0"/>
              <wp:positionH relativeFrom="page">
                <wp:posOffset>4008571</wp:posOffset>
              </wp:positionH>
              <wp:positionV relativeFrom="page">
                <wp:posOffset>135884</wp:posOffset>
              </wp:positionV>
              <wp:extent cx="1009015" cy="152400"/>
              <wp:effectExtent l="0" t="0" r="0" b="0"/>
              <wp:wrapNone/>
              <wp:docPr id="494" name="Textbox 494"/>
              <wp:cNvGraphicFramePr>
                <a:graphicFrameLocks/>
              </wp:cNvGraphicFramePr>
              <a:graphic>
                <a:graphicData uri="http://schemas.microsoft.com/office/word/2010/wordprocessingShape">
                  <wps:wsp>
                    <wps:cNvPr id="494" name="Textbox 494"/>
                    <wps:cNvSpPr txBox="1"/>
                    <wps:spPr>
                      <a:xfrm>
                        <a:off x="0" y="0"/>
                        <a:ext cx="1009015" cy="152400"/>
                      </a:xfrm>
                      <a:prstGeom prst="rect">
                        <a:avLst/>
                      </a:prstGeom>
                    </wps:spPr>
                    <wps:txbx>
                      <w:txbxContent>
                        <w:p>
                          <w:pPr>
                            <w:spacing w:line="220" w:lineRule="exact" w:before="0"/>
                            <w:ind w:left="20" w:right="0" w:firstLine="0"/>
                            <w:jc w:val="left"/>
                            <w:rPr>
                              <w:sz w:val="20"/>
                            </w:rPr>
                          </w:pPr>
                          <w:r>
                            <w:rPr>
                              <w:color w:val="231F20"/>
                              <w:sz w:val="20"/>
                            </w:rPr>
                            <w:t>Instrument</w:t>
                          </w:r>
                          <w:r>
                            <w:rPr>
                              <w:color w:val="231F20"/>
                              <w:spacing w:val="-13"/>
                              <w:sz w:val="20"/>
                            </w:rPr>
                            <w:t> </w:t>
                          </w:r>
                          <w:r>
                            <w:rPr>
                              <w:color w:val="231F20"/>
                              <w:spacing w:val="-2"/>
                              <w:sz w:val="20"/>
                            </w:rPr>
                            <w:t>Model</w:t>
                          </w:r>
                        </w:p>
                      </w:txbxContent>
                    </wps:txbx>
                    <wps:bodyPr wrap="square" lIns="0" tIns="0" rIns="0" bIns="0" rtlCol="0">
                      <a:noAutofit/>
                    </wps:bodyPr>
                  </wps:wsp>
                </a:graphicData>
              </a:graphic>
            </wp:anchor>
          </w:drawing>
        </mc:Choice>
        <mc:Fallback>
          <w:pict>
            <v:shape style="position:absolute;margin-left:315.635590pt;margin-top:10.699553pt;width:79.45pt;height:12pt;mso-position-horizontal-relative:page;mso-position-vertical-relative:page;z-index:-25310720" type="#_x0000_t202" id="docshape437" filled="false" stroked="false">
              <v:textbox inset="0,0,0,0">
                <w:txbxContent>
                  <w:p>
                    <w:pPr>
                      <w:spacing w:line="220" w:lineRule="exact" w:before="0"/>
                      <w:ind w:left="20" w:right="0" w:firstLine="0"/>
                      <w:jc w:val="left"/>
                      <w:rPr>
                        <w:sz w:val="20"/>
                      </w:rPr>
                    </w:pPr>
                    <w:r>
                      <w:rPr>
                        <w:color w:val="231F20"/>
                        <w:sz w:val="20"/>
                      </w:rPr>
                      <w:t>Instrument</w:t>
                    </w:r>
                    <w:r>
                      <w:rPr>
                        <w:color w:val="231F20"/>
                        <w:spacing w:val="-13"/>
                        <w:sz w:val="20"/>
                      </w:rPr>
                      <w:t> </w:t>
                    </w:r>
                    <w:r>
                      <w:rPr>
                        <w:color w:val="231F20"/>
                        <w:spacing w:val="-2"/>
                        <w:sz w:val="20"/>
                      </w:rPr>
                      <w:t>Model</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7296">
              <wp:simplePos x="0" y="0"/>
              <wp:positionH relativeFrom="page">
                <wp:posOffset>329130</wp:posOffset>
              </wp:positionH>
              <wp:positionV relativeFrom="page">
                <wp:posOffset>135884</wp:posOffset>
              </wp:positionV>
              <wp:extent cx="4444365" cy="152400"/>
              <wp:effectExtent l="0" t="0" r="0" b="0"/>
              <wp:wrapNone/>
              <wp:docPr id="586" name="Textbox 586"/>
              <wp:cNvGraphicFramePr>
                <a:graphicFrameLocks/>
              </wp:cNvGraphicFramePr>
              <a:graphic>
                <a:graphicData uri="http://schemas.microsoft.com/office/word/2010/wordprocessingShape">
                  <wps:wsp>
                    <wps:cNvPr id="586" name="Textbox 586"/>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Instrument</w:t>
                          </w:r>
                          <w:r>
                            <w:rPr>
                              <w:color w:val="231F20"/>
                              <w:spacing w:val="-10"/>
                              <w:sz w:val="20"/>
                              <w:u w:val="single" w:color="231F20"/>
                            </w:rPr>
                            <w:t> </w:t>
                          </w:r>
                          <w:r>
                            <w:rPr>
                              <w:color w:val="231F20"/>
                              <w:spacing w:val="-2"/>
                              <w:sz w:val="20"/>
                              <w:u w:val="single" w:color="231F20"/>
                            </w:rPr>
                            <w:t>Model</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09184" type="#_x0000_t202" id="docshape526"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Instrument</w:t>
                    </w:r>
                    <w:r>
                      <w:rPr>
                        <w:color w:val="231F20"/>
                        <w:spacing w:val="-10"/>
                        <w:sz w:val="20"/>
                        <w:u w:val="single" w:color="231F20"/>
                      </w:rPr>
                      <w:t> </w:t>
                    </w:r>
                    <w:r>
                      <w:rPr>
                        <w:color w:val="231F20"/>
                        <w:spacing w:val="-2"/>
                        <w:sz w:val="20"/>
                        <w:u w:val="single" w:color="231F20"/>
                      </w:rPr>
                      <w:t>Model</w:t>
                    </w:r>
                    <w:r>
                      <w:rPr>
                        <w:color w:val="231F20"/>
                        <w:sz w:val="20"/>
                        <w:u w:val="single" w:color="231F20"/>
                      </w:rPr>
                      <w:tab/>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8320">
              <wp:simplePos x="0" y="0"/>
              <wp:positionH relativeFrom="page">
                <wp:posOffset>329130</wp:posOffset>
              </wp:positionH>
              <wp:positionV relativeFrom="page">
                <wp:posOffset>135884</wp:posOffset>
              </wp:positionV>
              <wp:extent cx="4444365" cy="152400"/>
              <wp:effectExtent l="0" t="0" r="0" b="0"/>
              <wp:wrapNone/>
              <wp:docPr id="588" name="Textbox 588"/>
              <wp:cNvGraphicFramePr>
                <a:graphicFrameLocks/>
              </wp:cNvGraphicFramePr>
              <a:graphic>
                <a:graphicData uri="http://schemas.microsoft.com/office/word/2010/wordprocessingShape">
                  <wps:wsp>
                    <wps:cNvPr id="588" name="Textbox 588"/>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08160" type="#_x0000_t202" id="docshape528"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08832">
              <wp:simplePos x="0" y="0"/>
              <wp:positionH relativeFrom="page">
                <wp:posOffset>585673</wp:posOffset>
              </wp:positionH>
              <wp:positionV relativeFrom="page">
                <wp:posOffset>278256</wp:posOffset>
              </wp:positionV>
              <wp:extent cx="4418965" cy="1270"/>
              <wp:effectExtent l="0" t="0" r="0" b="0"/>
              <wp:wrapNone/>
              <wp:docPr id="589" name="Graphic 589"/>
              <wp:cNvGraphicFramePr>
                <a:graphicFrameLocks/>
              </wp:cNvGraphicFramePr>
              <a:graphic>
                <a:graphicData uri="http://schemas.microsoft.com/office/word/2010/wordprocessingShape">
                  <wps:wsp>
                    <wps:cNvPr id="589" name="Graphic 589"/>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07648"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09344">
              <wp:simplePos x="0" y="0"/>
              <wp:positionH relativeFrom="page">
                <wp:posOffset>3725165</wp:posOffset>
              </wp:positionH>
              <wp:positionV relativeFrom="page">
                <wp:posOffset>135884</wp:posOffset>
              </wp:positionV>
              <wp:extent cx="1291590" cy="152400"/>
              <wp:effectExtent l="0" t="0" r="0" b="0"/>
              <wp:wrapNone/>
              <wp:docPr id="590" name="Textbox 590"/>
              <wp:cNvGraphicFramePr>
                <a:graphicFrameLocks/>
              </wp:cNvGraphicFramePr>
              <a:graphic>
                <a:graphicData uri="http://schemas.microsoft.com/office/word/2010/wordprocessingShape">
                  <wps:wsp>
                    <wps:cNvPr id="590" name="Textbox 590"/>
                    <wps:cNvSpPr txBox="1"/>
                    <wps:spPr>
                      <a:xfrm>
                        <a:off x="0" y="0"/>
                        <a:ext cx="1291590" cy="152400"/>
                      </a:xfrm>
                      <a:prstGeom prst="rect">
                        <a:avLst/>
                      </a:prstGeom>
                    </wps:spPr>
                    <wps:txbx>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wps:txbx>
                    <wps:bodyPr wrap="square" lIns="0" tIns="0" rIns="0" bIns="0" rtlCol="0">
                      <a:noAutofit/>
                    </wps:bodyPr>
                  </wps:wsp>
                </a:graphicData>
              </a:graphic>
            </wp:anchor>
          </w:drawing>
        </mc:Choice>
        <mc:Fallback>
          <w:pict>
            <v:shape style="position:absolute;margin-left:293.320099pt;margin-top:10.699553pt;width:101.7pt;height:12pt;mso-position-horizontal-relative:page;mso-position-vertical-relative:page;z-index:-25307136" type="#_x0000_t202" id="docshape529" filled="false" stroked="false">
              <v:textbox inset="0,0,0,0">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0704">
              <wp:simplePos x="0" y="0"/>
              <wp:positionH relativeFrom="page">
                <wp:posOffset>329130</wp:posOffset>
              </wp:positionH>
              <wp:positionV relativeFrom="page">
                <wp:posOffset>176751</wp:posOffset>
              </wp:positionV>
              <wp:extent cx="4444365" cy="1524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Getting</w:t>
                          </w:r>
                          <w:r>
                            <w:rPr>
                              <w:color w:val="231F20"/>
                              <w:spacing w:val="-2"/>
                              <w:sz w:val="20"/>
                              <w:u w:val="single" w:color="231F20"/>
                            </w:rPr>
                            <w:t> Started</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3.917453pt;width:349.95pt;height:12pt;mso-position-horizontal-relative:page;mso-position-vertical-relative:page;z-index:-25355776" type="#_x0000_t202" id="docshape21"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Getting</w:t>
                    </w:r>
                    <w:r>
                      <w:rPr>
                        <w:color w:val="231F20"/>
                        <w:spacing w:val="-2"/>
                        <w:sz w:val="20"/>
                        <w:u w:val="single" w:color="231F20"/>
                      </w:rPr>
                      <w:t> Started</w:t>
                    </w:r>
                    <w:r>
                      <w:rPr>
                        <w:color w:val="231F20"/>
                        <w:sz w:val="20"/>
                        <w:u w:val="single" w:color="231F20"/>
                      </w:rPr>
                      <w:tab/>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0880">
              <wp:simplePos x="0" y="0"/>
              <wp:positionH relativeFrom="page">
                <wp:posOffset>329130</wp:posOffset>
              </wp:positionH>
              <wp:positionV relativeFrom="page">
                <wp:posOffset>135884</wp:posOffset>
              </wp:positionV>
              <wp:extent cx="4444365" cy="152400"/>
              <wp:effectExtent l="0" t="0" r="0" b="0"/>
              <wp:wrapNone/>
              <wp:docPr id="593" name="Textbox 593"/>
              <wp:cNvGraphicFramePr>
                <a:graphicFrameLocks/>
              </wp:cNvGraphicFramePr>
              <a:graphic>
                <a:graphicData uri="http://schemas.microsoft.com/office/word/2010/wordprocessingShape">
                  <wps:wsp>
                    <wps:cNvPr id="593" name="Textbox 593"/>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05600" type="#_x0000_t202" id="docshape532"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1392">
              <wp:simplePos x="0" y="0"/>
              <wp:positionH relativeFrom="page">
                <wp:posOffset>585673</wp:posOffset>
              </wp:positionH>
              <wp:positionV relativeFrom="page">
                <wp:posOffset>278256</wp:posOffset>
              </wp:positionV>
              <wp:extent cx="4418965" cy="1270"/>
              <wp:effectExtent l="0" t="0" r="0" b="0"/>
              <wp:wrapNone/>
              <wp:docPr id="594" name="Graphic 594"/>
              <wp:cNvGraphicFramePr>
                <a:graphicFrameLocks/>
              </wp:cNvGraphicFramePr>
              <a:graphic>
                <a:graphicData uri="http://schemas.microsoft.com/office/word/2010/wordprocessingShape">
                  <wps:wsp>
                    <wps:cNvPr id="594" name="Graphic 594"/>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05088"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11904">
              <wp:simplePos x="0" y="0"/>
              <wp:positionH relativeFrom="page">
                <wp:posOffset>3725165</wp:posOffset>
              </wp:positionH>
              <wp:positionV relativeFrom="page">
                <wp:posOffset>135884</wp:posOffset>
              </wp:positionV>
              <wp:extent cx="1291590" cy="152400"/>
              <wp:effectExtent l="0" t="0" r="0" b="0"/>
              <wp:wrapNone/>
              <wp:docPr id="595" name="Textbox 595"/>
              <wp:cNvGraphicFramePr>
                <a:graphicFrameLocks/>
              </wp:cNvGraphicFramePr>
              <a:graphic>
                <a:graphicData uri="http://schemas.microsoft.com/office/word/2010/wordprocessingShape">
                  <wps:wsp>
                    <wps:cNvPr id="595" name="Textbox 595"/>
                    <wps:cNvSpPr txBox="1"/>
                    <wps:spPr>
                      <a:xfrm>
                        <a:off x="0" y="0"/>
                        <a:ext cx="1291590" cy="152400"/>
                      </a:xfrm>
                      <a:prstGeom prst="rect">
                        <a:avLst/>
                      </a:prstGeom>
                    </wps:spPr>
                    <wps:txbx>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wps:txbx>
                    <wps:bodyPr wrap="square" lIns="0" tIns="0" rIns="0" bIns="0" rtlCol="0">
                      <a:noAutofit/>
                    </wps:bodyPr>
                  </wps:wsp>
                </a:graphicData>
              </a:graphic>
            </wp:anchor>
          </w:drawing>
        </mc:Choice>
        <mc:Fallback>
          <w:pict>
            <v:shape style="position:absolute;margin-left:293.320099pt;margin-top:10.699553pt;width:101.7pt;height:12pt;mso-position-horizontal-relative:page;mso-position-vertical-relative:page;z-index:-25304576" type="#_x0000_t202" id="docshape533" filled="false" stroked="false">
              <v:textbox inset="0,0,0,0">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3440">
              <wp:simplePos x="0" y="0"/>
              <wp:positionH relativeFrom="page">
                <wp:posOffset>329130</wp:posOffset>
              </wp:positionH>
              <wp:positionV relativeFrom="page">
                <wp:posOffset>135884</wp:posOffset>
              </wp:positionV>
              <wp:extent cx="4444365" cy="152400"/>
              <wp:effectExtent l="0" t="0" r="0" b="0"/>
              <wp:wrapNone/>
              <wp:docPr id="598" name="Textbox 598"/>
              <wp:cNvGraphicFramePr>
                <a:graphicFrameLocks/>
              </wp:cNvGraphicFramePr>
              <a:graphic>
                <a:graphicData uri="http://schemas.microsoft.com/office/word/2010/wordprocessingShape">
                  <wps:wsp>
                    <wps:cNvPr id="598" name="Textbox 598"/>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03040" type="#_x0000_t202" id="docshape536"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3952">
              <wp:simplePos x="0" y="0"/>
              <wp:positionH relativeFrom="page">
                <wp:posOffset>585673</wp:posOffset>
              </wp:positionH>
              <wp:positionV relativeFrom="page">
                <wp:posOffset>278256</wp:posOffset>
              </wp:positionV>
              <wp:extent cx="4418965" cy="1270"/>
              <wp:effectExtent l="0" t="0" r="0" b="0"/>
              <wp:wrapNone/>
              <wp:docPr id="599" name="Graphic 599"/>
              <wp:cNvGraphicFramePr>
                <a:graphicFrameLocks/>
              </wp:cNvGraphicFramePr>
              <a:graphic>
                <a:graphicData uri="http://schemas.microsoft.com/office/word/2010/wordprocessingShape">
                  <wps:wsp>
                    <wps:cNvPr id="599" name="Graphic 599"/>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302528"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14464">
              <wp:simplePos x="0" y="0"/>
              <wp:positionH relativeFrom="page">
                <wp:posOffset>3725165</wp:posOffset>
              </wp:positionH>
              <wp:positionV relativeFrom="page">
                <wp:posOffset>135884</wp:posOffset>
              </wp:positionV>
              <wp:extent cx="1291590" cy="152400"/>
              <wp:effectExtent l="0" t="0" r="0" b="0"/>
              <wp:wrapNone/>
              <wp:docPr id="600" name="Textbox 600"/>
              <wp:cNvGraphicFramePr>
                <a:graphicFrameLocks/>
              </wp:cNvGraphicFramePr>
              <a:graphic>
                <a:graphicData uri="http://schemas.microsoft.com/office/word/2010/wordprocessingShape">
                  <wps:wsp>
                    <wps:cNvPr id="600" name="Textbox 600"/>
                    <wps:cNvSpPr txBox="1"/>
                    <wps:spPr>
                      <a:xfrm>
                        <a:off x="0" y="0"/>
                        <a:ext cx="1291590" cy="152400"/>
                      </a:xfrm>
                      <a:prstGeom prst="rect">
                        <a:avLst/>
                      </a:prstGeom>
                    </wps:spPr>
                    <wps:txbx>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wps:txbx>
                    <wps:bodyPr wrap="square" lIns="0" tIns="0" rIns="0" bIns="0" rtlCol="0">
                      <a:noAutofit/>
                    </wps:bodyPr>
                  </wps:wsp>
                </a:graphicData>
              </a:graphic>
            </wp:anchor>
          </w:drawing>
        </mc:Choice>
        <mc:Fallback>
          <w:pict>
            <v:shape style="position:absolute;margin-left:293.320099pt;margin-top:10.699553pt;width:101.7pt;height:12pt;mso-position-horizontal-relative:page;mso-position-vertical-relative:page;z-index:-25302016" type="#_x0000_t202" id="docshape537" filled="false" stroked="false">
              <v:textbox inset="0,0,0,0">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6000">
              <wp:simplePos x="0" y="0"/>
              <wp:positionH relativeFrom="page">
                <wp:posOffset>329130</wp:posOffset>
              </wp:positionH>
              <wp:positionV relativeFrom="page">
                <wp:posOffset>135884</wp:posOffset>
              </wp:positionV>
              <wp:extent cx="4444365" cy="152400"/>
              <wp:effectExtent l="0" t="0" r="0" b="0"/>
              <wp:wrapNone/>
              <wp:docPr id="606" name="Textbox 606"/>
              <wp:cNvGraphicFramePr>
                <a:graphicFrameLocks/>
              </wp:cNvGraphicFramePr>
              <a:graphic>
                <a:graphicData uri="http://schemas.microsoft.com/office/word/2010/wordprocessingShape">
                  <wps:wsp>
                    <wps:cNvPr id="606" name="Textbox 606"/>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00480" type="#_x0000_t202" id="docshape543"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6512">
              <wp:simplePos x="0" y="0"/>
              <wp:positionH relativeFrom="page">
                <wp:posOffset>585673</wp:posOffset>
              </wp:positionH>
              <wp:positionV relativeFrom="page">
                <wp:posOffset>278256</wp:posOffset>
              </wp:positionV>
              <wp:extent cx="4418965" cy="1270"/>
              <wp:effectExtent l="0" t="0" r="0" b="0"/>
              <wp:wrapNone/>
              <wp:docPr id="607" name="Graphic 607"/>
              <wp:cNvGraphicFramePr>
                <a:graphicFrameLocks/>
              </wp:cNvGraphicFramePr>
              <a:graphic>
                <a:graphicData uri="http://schemas.microsoft.com/office/word/2010/wordprocessingShape">
                  <wps:wsp>
                    <wps:cNvPr id="607" name="Graphic 607"/>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99968"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17024">
              <wp:simplePos x="0" y="0"/>
              <wp:positionH relativeFrom="page">
                <wp:posOffset>3725165</wp:posOffset>
              </wp:positionH>
              <wp:positionV relativeFrom="page">
                <wp:posOffset>135884</wp:posOffset>
              </wp:positionV>
              <wp:extent cx="1291590" cy="152400"/>
              <wp:effectExtent l="0" t="0" r="0" b="0"/>
              <wp:wrapNone/>
              <wp:docPr id="608" name="Textbox 608"/>
              <wp:cNvGraphicFramePr>
                <a:graphicFrameLocks/>
              </wp:cNvGraphicFramePr>
              <a:graphic>
                <a:graphicData uri="http://schemas.microsoft.com/office/word/2010/wordprocessingShape">
                  <wps:wsp>
                    <wps:cNvPr id="608" name="Textbox 608"/>
                    <wps:cNvSpPr txBox="1"/>
                    <wps:spPr>
                      <a:xfrm>
                        <a:off x="0" y="0"/>
                        <a:ext cx="1291590" cy="152400"/>
                      </a:xfrm>
                      <a:prstGeom prst="rect">
                        <a:avLst/>
                      </a:prstGeom>
                    </wps:spPr>
                    <wps:txbx>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wps:txbx>
                    <wps:bodyPr wrap="square" lIns="0" tIns="0" rIns="0" bIns="0" rtlCol="0">
                      <a:noAutofit/>
                    </wps:bodyPr>
                  </wps:wsp>
                </a:graphicData>
              </a:graphic>
            </wp:anchor>
          </w:drawing>
        </mc:Choice>
        <mc:Fallback>
          <w:pict>
            <v:shape style="position:absolute;margin-left:293.320099pt;margin-top:10.699553pt;width:101.7pt;height:12pt;mso-position-horizontal-relative:page;mso-position-vertical-relative:page;z-index:-25299456" type="#_x0000_t202" id="docshape544" filled="false" stroked="false">
              <v:textbox inset="0,0,0,0">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8560">
              <wp:simplePos x="0" y="0"/>
              <wp:positionH relativeFrom="page">
                <wp:posOffset>329130</wp:posOffset>
              </wp:positionH>
              <wp:positionV relativeFrom="page">
                <wp:posOffset>135884</wp:posOffset>
              </wp:positionV>
              <wp:extent cx="4444365" cy="152400"/>
              <wp:effectExtent l="0" t="0" r="0" b="0"/>
              <wp:wrapNone/>
              <wp:docPr id="611" name="Textbox 611"/>
              <wp:cNvGraphicFramePr>
                <a:graphicFrameLocks/>
              </wp:cNvGraphicFramePr>
              <a:graphic>
                <a:graphicData uri="http://schemas.microsoft.com/office/word/2010/wordprocessingShape">
                  <wps:wsp>
                    <wps:cNvPr id="611" name="Textbox 611"/>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297920" type="#_x0000_t202" id="docshape547"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19072">
              <wp:simplePos x="0" y="0"/>
              <wp:positionH relativeFrom="page">
                <wp:posOffset>585673</wp:posOffset>
              </wp:positionH>
              <wp:positionV relativeFrom="page">
                <wp:posOffset>278256</wp:posOffset>
              </wp:positionV>
              <wp:extent cx="4418965" cy="1270"/>
              <wp:effectExtent l="0" t="0" r="0" b="0"/>
              <wp:wrapNone/>
              <wp:docPr id="612" name="Graphic 612"/>
              <wp:cNvGraphicFramePr>
                <a:graphicFrameLocks/>
              </wp:cNvGraphicFramePr>
              <a:graphic>
                <a:graphicData uri="http://schemas.microsoft.com/office/word/2010/wordprocessingShape">
                  <wps:wsp>
                    <wps:cNvPr id="612" name="Graphic 612"/>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97408"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19584">
              <wp:simplePos x="0" y="0"/>
              <wp:positionH relativeFrom="page">
                <wp:posOffset>3725165</wp:posOffset>
              </wp:positionH>
              <wp:positionV relativeFrom="page">
                <wp:posOffset>135884</wp:posOffset>
              </wp:positionV>
              <wp:extent cx="1291590" cy="152400"/>
              <wp:effectExtent l="0" t="0" r="0" b="0"/>
              <wp:wrapNone/>
              <wp:docPr id="613" name="Textbox 613"/>
              <wp:cNvGraphicFramePr>
                <a:graphicFrameLocks/>
              </wp:cNvGraphicFramePr>
              <a:graphic>
                <a:graphicData uri="http://schemas.microsoft.com/office/word/2010/wordprocessingShape">
                  <wps:wsp>
                    <wps:cNvPr id="613" name="Textbox 613"/>
                    <wps:cNvSpPr txBox="1"/>
                    <wps:spPr>
                      <a:xfrm>
                        <a:off x="0" y="0"/>
                        <a:ext cx="1291590" cy="152400"/>
                      </a:xfrm>
                      <a:prstGeom prst="rect">
                        <a:avLst/>
                      </a:prstGeom>
                    </wps:spPr>
                    <wps:txbx>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wps:txbx>
                    <wps:bodyPr wrap="square" lIns="0" tIns="0" rIns="0" bIns="0" rtlCol="0">
                      <a:noAutofit/>
                    </wps:bodyPr>
                  </wps:wsp>
                </a:graphicData>
              </a:graphic>
            </wp:anchor>
          </w:drawing>
        </mc:Choice>
        <mc:Fallback>
          <w:pict>
            <v:shape style="position:absolute;margin-left:293.320099pt;margin-top:10.699553pt;width:101.7pt;height:12pt;mso-position-horizontal-relative:page;mso-position-vertical-relative:page;z-index:-25296896" type="#_x0000_t202" id="docshape548" filled="false" stroked="false">
              <v:textbox inset="0,0,0,0">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1120">
              <wp:simplePos x="0" y="0"/>
              <wp:positionH relativeFrom="page">
                <wp:posOffset>585673</wp:posOffset>
              </wp:positionH>
              <wp:positionV relativeFrom="page">
                <wp:posOffset>278256</wp:posOffset>
              </wp:positionV>
              <wp:extent cx="4418965" cy="1270"/>
              <wp:effectExtent l="0" t="0" r="0" b="0"/>
              <wp:wrapNone/>
              <wp:docPr id="994" name="Graphic 994"/>
              <wp:cNvGraphicFramePr>
                <a:graphicFrameLocks/>
              </wp:cNvGraphicFramePr>
              <a:graphic>
                <a:graphicData uri="http://schemas.microsoft.com/office/word/2010/wordprocessingShape">
                  <wps:wsp>
                    <wps:cNvPr id="994" name="Graphic 994"/>
                    <wps:cNvSpPr/>
                    <wps:spPr>
                      <a:xfrm>
                        <a:off x="0" y="0"/>
                        <a:ext cx="4418965" cy="1270"/>
                      </a:xfrm>
                      <a:custGeom>
                        <a:avLst/>
                        <a:gdLst/>
                        <a:ahLst/>
                        <a:cxnLst/>
                        <a:rect l="l" t="t" r="r" b="b"/>
                        <a:pathLst>
                          <a:path w="4418965" h="0">
                            <a:moveTo>
                              <a:pt x="0" y="0"/>
                            </a:moveTo>
                            <a:lnTo>
                              <a:pt x="4418685"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95360" from="46.116001pt,21.91pt" to="394.044001pt,21.9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21632">
              <wp:simplePos x="0" y="0"/>
              <wp:positionH relativeFrom="page">
                <wp:posOffset>3725165</wp:posOffset>
              </wp:positionH>
              <wp:positionV relativeFrom="page">
                <wp:posOffset>135884</wp:posOffset>
              </wp:positionV>
              <wp:extent cx="1291590" cy="152400"/>
              <wp:effectExtent l="0" t="0" r="0" b="0"/>
              <wp:wrapNone/>
              <wp:docPr id="995" name="Textbox 995"/>
              <wp:cNvGraphicFramePr>
                <a:graphicFrameLocks/>
              </wp:cNvGraphicFramePr>
              <a:graphic>
                <a:graphicData uri="http://schemas.microsoft.com/office/word/2010/wordprocessingShape">
                  <wps:wsp>
                    <wps:cNvPr id="995" name="Textbox 995"/>
                    <wps:cNvSpPr txBox="1"/>
                    <wps:spPr>
                      <a:xfrm>
                        <a:off x="0" y="0"/>
                        <a:ext cx="1291590" cy="152400"/>
                      </a:xfrm>
                      <a:prstGeom prst="rect">
                        <a:avLst/>
                      </a:prstGeom>
                    </wps:spPr>
                    <wps:txbx>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wps:txbx>
                    <wps:bodyPr wrap="square" lIns="0" tIns="0" rIns="0" bIns="0" rtlCol="0">
                      <a:noAutofit/>
                    </wps:bodyPr>
                  </wps:wsp>
                </a:graphicData>
              </a:graphic>
            </wp:anchor>
          </w:drawing>
        </mc:Choice>
        <mc:Fallback>
          <w:pict>
            <v:shape style="position:absolute;margin-left:293.320099pt;margin-top:10.699553pt;width:101.7pt;height:12pt;mso-position-horizontal-relative:page;mso-position-vertical-relative:page;z-index:-25294848" type="#_x0000_t202" id="docshape856" filled="false" stroked="false">
              <v:textbox inset="0,0,0,0">
                <w:txbxContent>
                  <w:p>
                    <w:pPr>
                      <w:spacing w:line="220" w:lineRule="exact" w:before="0"/>
                      <w:ind w:left="20" w:right="0" w:firstLine="0"/>
                      <w:jc w:val="left"/>
                      <w:rPr>
                        <w:sz w:val="20"/>
                      </w:rPr>
                    </w:pPr>
                    <w:r>
                      <w:rPr>
                        <w:color w:val="231F20"/>
                        <w:sz w:val="20"/>
                      </w:rPr>
                      <w:t>Using</w:t>
                    </w:r>
                    <w:r>
                      <w:rPr>
                        <w:color w:val="231F20"/>
                        <w:spacing w:val="-5"/>
                        <w:sz w:val="20"/>
                      </w:rPr>
                      <w:t> </w:t>
                    </w:r>
                    <w:r>
                      <w:rPr>
                        <w:color w:val="231F20"/>
                        <w:sz w:val="20"/>
                      </w:rPr>
                      <w:t>the</w:t>
                    </w:r>
                    <w:r>
                      <w:rPr>
                        <w:color w:val="231F20"/>
                        <w:spacing w:val="-4"/>
                        <w:sz w:val="20"/>
                      </w:rPr>
                      <w:t> </w:t>
                    </w:r>
                    <w:r>
                      <w:rPr>
                        <w:color w:val="231F20"/>
                        <w:spacing w:val="-2"/>
                        <w:sz w:val="20"/>
                      </w:rPr>
                      <w:t>Subsystems</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2144">
              <wp:simplePos x="0" y="0"/>
              <wp:positionH relativeFrom="page">
                <wp:posOffset>329130</wp:posOffset>
              </wp:positionH>
              <wp:positionV relativeFrom="page">
                <wp:posOffset>135884</wp:posOffset>
              </wp:positionV>
              <wp:extent cx="4444365" cy="152400"/>
              <wp:effectExtent l="0" t="0" r="0" b="0"/>
              <wp:wrapNone/>
              <wp:docPr id="996" name="Textbox 996"/>
              <wp:cNvGraphicFramePr>
                <a:graphicFrameLocks/>
              </wp:cNvGraphicFramePr>
              <a:graphic>
                <a:graphicData uri="http://schemas.microsoft.com/office/word/2010/wordprocessingShape">
                  <wps:wsp>
                    <wps:cNvPr id="996" name="Textbox 996"/>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294336" type="#_x0000_t202" id="docshape857"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Using</w:t>
                    </w:r>
                    <w:r>
                      <w:rPr>
                        <w:color w:val="231F20"/>
                        <w:spacing w:val="-5"/>
                        <w:sz w:val="20"/>
                        <w:u w:val="single" w:color="231F20"/>
                      </w:rPr>
                      <w:t> </w:t>
                    </w:r>
                    <w:r>
                      <w:rPr>
                        <w:color w:val="231F20"/>
                        <w:sz w:val="20"/>
                        <w:u w:val="single" w:color="231F20"/>
                      </w:rPr>
                      <w:t>the</w:t>
                    </w:r>
                    <w:r>
                      <w:rPr>
                        <w:color w:val="231F20"/>
                        <w:spacing w:val="-4"/>
                        <w:sz w:val="20"/>
                        <w:u w:val="single" w:color="231F20"/>
                      </w:rPr>
                      <w:t> </w:t>
                    </w:r>
                    <w:r>
                      <w:rPr>
                        <w:color w:val="231F20"/>
                        <w:spacing w:val="-2"/>
                        <w:sz w:val="20"/>
                        <w:u w:val="single" w:color="231F20"/>
                      </w:rPr>
                      <w:t>Subsystems</w:t>
                    </w:r>
                    <w:r>
                      <w:rPr>
                        <w:color w:val="231F20"/>
                        <w:sz w:val="20"/>
                        <w:u w:val="single" w:color="231F20"/>
                      </w:rPr>
                      <w:tab/>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3680">
              <wp:simplePos x="0" y="0"/>
              <wp:positionH relativeFrom="page">
                <wp:posOffset>284429</wp:posOffset>
              </wp:positionH>
              <wp:positionV relativeFrom="page">
                <wp:posOffset>87511</wp:posOffset>
              </wp:positionV>
              <wp:extent cx="4489450" cy="152400"/>
              <wp:effectExtent l="0" t="0" r="0" b="0"/>
              <wp:wrapNone/>
              <wp:docPr id="1069" name="Textbox 1069"/>
              <wp:cNvGraphicFramePr>
                <a:graphicFrameLocks/>
              </wp:cNvGraphicFramePr>
              <a:graphic>
                <a:graphicData uri="http://schemas.microsoft.com/office/word/2010/wordprocessingShape">
                  <wps:wsp>
                    <wps:cNvPr id="1069" name="Textbox 1069"/>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292800" type="#_x0000_t202" id="docshape923"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4192">
              <wp:simplePos x="0" y="0"/>
              <wp:positionH relativeFrom="page">
                <wp:posOffset>585165</wp:posOffset>
              </wp:positionH>
              <wp:positionV relativeFrom="page">
                <wp:posOffset>229882</wp:posOffset>
              </wp:positionV>
              <wp:extent cx="4464050" cy="1270"/>
              <wp:effectExtent l="0" t="0" r="0" b="0"/>
              <wp:wrapNone/>
              <wp:docPr id="1070" name="Graphic 1070"/>
              <wp:cNvGraphicFramePr>
                <a:graphicFrameLocks/>
              </wp:cNvGraphicFramePr>
              <a:graphic>
                <a:graphicData uri="http://schemas.microsoft.com/office/word/2010/wordprocessingShape">
                  <wps:wsp>
                    <wps:cNvPr id="1070" name="Graphic 1070"/>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92288"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24704">
              <wp:simplePos x="0" y="0"/>
              <wp:positionH relativeFrom="page">
                <wp:posOffset>4091203</wp:posOffset>
              </wp:positionH>
              <wp:positionV relativeFrom="page">
                <wp:posOffset>87511</wp:posOffset>
              </wp:positionV>
              <wp:extent cx="925194" cy="152400"/>
              <wp:effectExtent l="0" t="0" r="0" b="0"/>
              <wp:wrapNone/>
              <wp:docPr id="1071" name="Textbox 1071"/>
              <wp:cNvGraphicFramePr>
                <a:graphicFrameLocks/>
              </wp:cNvGraphicFramePr>
              <a:graphic>
                <a:graphicData uri="http://schemas.microsoft.com/office/word/2010/wordprocessingShape">
                  <wps:wsp>
                    <wps:cNvPr id="1071" name="Textbox 1071"/>
                    <wps:cNvSpPr txBox="1"/>
                    <wps:spPr>
                      <a:xfrm>
                        <a:off x="0" y="0"/>
                        <a:ext cx="925194" cy="152400"/>
                      </a:xfrm>
                      <a:prstGeom prst="rect">
                        <a:avLst/>
                      </a:prstGeom>
                    </wps:spPr>
                    <wps:txbx>
                      <w:txbxContent>
                        <w:p>
                          <w:pPr>
                            <w:spacing w:line="220" w:lineRule="exact" w:before="0"/>
                            <w:ind w:left="20" w:right="0" w:firstLine="0"/>
                            <w:jc w:val="left"/>
                            <w:rPr>
                              <w:sz w:val="20"/>
                            </w:rPr>
                          </w:pPr>
                          <w:r>
                            <w:rPr>
                              <w:color w:val="231F20"/>
                              <w:sz w:val="20"/>
                            </w:rPr>
                            <w:t>Error</w:t>
                          </w:r>
                          <w:r>
                            <w:rPr>
                              <w:color w:val="231F20"/>
                              <w:spacing w:val="-5"/>
                              <w:sz w:val="20"/>
                            </w:rPr>
                            <w:t> </w:t>
                          </w:r>
                          <w:r>
                            <w:rPr>
                              <w:color w:val="231F20"/>
                              <w:spacing w:val="-2"/>
                              <w:sz w:val="20"/>
                            </w:rPr>
                            <w:t>Messages</w:t>
                          </w:r>
                        </w:p>
                      </w:txbxContent>
                    </wps:txbx>
                    <wps:bodyPr wrap="square" lIns="0" tIns="0" rIns="0" bIns="0" rtlCol="0">
                      <a:noAutofit/>
                    </wps:bodyPr>
                  </wps:wsp>
                </a:graphicData>
              </a:graphic>
            </wp:anchor>
          </w:drawing>
        </mc:Choice>
        <mc:Fallback>
          <w:pict>
            <v:shape style="position:absolute;margin-left:322.141998pt;margin-top:6.890653pt;width:72.850pt;height:12pt;mso-position-horizontal-relative:page;mso-position-vertical-relative:page;z-index:-25291776" type="#_x0000_t202" id="docshape924" filled="false" stroked="false">
              <v:textbox inset="0,0,0,0">
                <w:txbxContent>
                  <w:p>
                    <w:pPr>
                      <w:spacing w:line="220" w:lineRule="exact" w:before="0"/>
                      <w:ind w:left="20" w:right="0" w:firstLine="0"/>
                      <w:jc w:val="left"/>
                      <w:rPr>
                        <w:sz w:val="20"/>
                      </w:rPr>
                    </w:pPr>
                    <w:r>
                      <w:rPr>
                        <w:color w:val="231F20"/>
                        <w:sz w:val="20"/>
                      </w:rPr>
                      <w:t>Error</w:t>
                    </w:r>
                    <w:r>
                      <w:rPr>
                        <w:color w:val="231F20"/>
                        <w:spacing w:val="-5"/>
                        <w:sz w:val="20"/>
                      </w:rPr>
                      <w:t> </w:t>
                    </w:r>
                    <w:r>
                      <w:rPr>
                        <w:color w:val="231F20"/>
                        <w:spacing w:val="-2"/>
                        <w:sz w:val="20"/>
                      </w:rPr>
                      <w:t>Messages</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6240">
              <wp:simplePos x="0" y="0"/>
              <wp:positionH relativeFrom="page">
                <wp:posOffset>284429</wp:posOffset>
              </wp:positionH>
              <wp:positionV relativeFrom="page">
                <wp:posOffset>87511</wp:posOffset>
              </wp:positionV>
              <wp:extent cx="4489450" cy="152400"/>
              <wp:effectExtent l="0" t="0" r="0" b="0"/>
              <wp:wrapNone/>
              <wp:docPr id="1076" name="Textbox 1076"/>
              <wp:cNvGraphicFramePr>
                <a:graphicFrameLocks/>
              </wp:cNvGraphicFramePr>
              <a:graphic>
                <a:graphicData uri="http://schemas.microsoft.com/office/word/2010/wordprocessingShape">
                  <wps:wsp>
                    <wps:cNvPr id="1076" name="Textbox 1076"/>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290240" type="#_x0000_t202" id="docshape928"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6752">
              <wp:simplePos x="0" y="0"/>
              <wp:positionH relativeFrom="page">
                <wp:posOffset>585165</wp:posOffset>
              </wp:positionH>
              <wp:positionV relativeFrom="page">
                <wp:posOffset>229882</wp:posOffset>
              </wp:positionV>
              <wp:extent cx="4464050" cy="1270"/>
              <wp:effectExtent l="0" t="0" r="0" b="0"/>
              <wp:wrapNone/>
              <wp:docPr id="1077" name="Graphic 1077"/>
              <wp:cNvGraphicFramePr>
                <a:graphicFrameLocks/>
              </wp:cNvGraphicFramePr>
              <a:graphic>
                <a:graphicData uri="http://schemas.microsoft.com/office/word/2010/wordprocessingShape">
                  <wps:wsp>
                    <wps:cNvPr id="1077" name="Graphic 1077"/>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89728"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27264">
              <wp:simplePos x="0" y="0"/>
              <wp:positionH relativeFrom="page">
                <wp:posOffset>4091203</wp:posOffset>
              </wp:positionH>
              <wp:positionV relativeFrom="page">
                <wp:posOffset>87511</wp:posOffset>
              </wp:positionV>
              <wp:extent cx="925194" cy="152400"/>
              <wp:effectExtent l="0" t="0" r="0" b="0"/>
              <wp:wrapNone/>
              <wp:docPr id="1078" name="Textbox 1078"/>
              <wp:cNvGraphicFramePr>
                <a:graphicFrameLocks/>
              </wp:cNvGraphicFramePr>
              <a:graphic>
                <a:graphicData uri="http://schemas.microsoft.com/office/word/2010/wordprocessingShape">
                  <wps:wsp>
                    <wps:cNvPr id="1078" name="Textbox 1078"/>
                    <wps:cNvSpPr txBox="1"/>
                    <wps:spPr>
                      <a:xfrm>
                        <a:off x="0" y="0"/>
                        <a:ext cx="925194" cy="152400"/>
                      </a:xfrm>
                      <a:prstGeom prst="rect">
                        <a:avLst/>
                      </a:prstGeom>
                    </wps:spPr>
                    <wps:txbx>
                      <w:txbxContent>
                        <w:p>
                          <w:pPr>
                            <w:spacing w:line="220" w:lineRule="exact" w:before="0"/>
                            <w:ind w:left="20" w:right="0" w:firstLine="0"/>
                            <w:jc w:val="left"/>
                            <w:rPr>
                              <w:sz w:val="20"/>
                            </w:rPr>
                          </w:pPr>
                          <w:r>
                            <w:rPr>
                              <w:color w:val="231F20"/>
                              <w:sz w:val="20"/>
                            </w:rPr>
                            <w:t>Error</w:t>
                          </w:r>
                          <w:r>
                            <w:rPr>
                              <w:color w:val="231F20"/>
                              <w:spacing w:val="-5"/>
                              <w:sz w:val="20"/>
                            </w:rPr>
                            <w:t> </w:t>
                          </w:r>
                          <w:r>
                            <w:rPr>
                              <w:color w:val="231F20"/>
                              <w:spacing w:val="-2"/>
                              <w:sz w:val="20"/>
                            </w:rPr>
                            <w:t>Messages</w:t>
                          </w:r>
                        </w:p>
                      </w:txbxContent>
                    </wps:txbx>
                    <wps:bodyPr wrap="square" lIns="0" tIns="0" rIns="0" bIns="0" rtlCol="0">
                      <a:noAutofit/>
                    </wps:bodyPr>
                  </wps:wsp>
                </a:graphicData>
              </a:graphic>
            </wp:anchor>
          </w:drawing>
        </mc:Choice>
        <mc:Fallback>
          <w:pict>
            <v:shape style="position:absolute;margin-left:322.141998pt;margin-top:6.890653pt;width:72.850pt;height:12pt;mso-position-horizontal-relative:page;mso-position-vertical-relative:page;z-index:-25289216" type="#_x0000_t202" id="docshape929" filled="false" stroked="false">
              <v:textbox inset="0,0,0,0">
                <w:txbxContent>
                  <w:p>
                    <w:pPr>
                      <w:spacing w:line="220" w:lineRule="exact" w:before="0"/>
                      <w:ind w:left="20" w:right="0" w:firstLine="0"/>
                      <w:jc w:val="left"/>
                      <w:rPr>
                        <w:sz w:val="20"/>
                      </w:rPr>
                    </w:pPr>
                    <w:r>
                      <w:rPr>
                        <w:color w:val="231F20"/>
                        <w:sz w:val="20"/>
                      </w:rPr>
                      <w:t>Error</w:t>
                    </w:r>
                    <w:r>
                      <w:rPr>
                        <w:color w:val="231F20"/>
                        <w:spacing w:val="-5"/>
                        <w:sz w:val="20"/>
                      </w:rPr>
                      <w:t> </w:t>
                    </w:r>
                    <w:r>
                      <w:rPr>
                        <w:color w:val="231F20"/>
                        <w:spacing w:val="-2"/>
                        <w:sz w:val="20"/>
                      </w:rPr>
                      <w:t>Messages</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8800">
              <wp:simplePos x="0" y="0"/>
              <wp:positionH relativeFrom="page">
                <wp:posOffset>284429</wp:posOffset>
              </wp:positionH>
              <wp:positionV relativeFrom="page">
                <wp:posOffset>87511</wp:posOffset>
              </wp:positionV>
              <wp:extent cx="4489450" cy="152400"/>
              <wp:effectExtent l="0" t="0" r="0" b="0"/>
              <wp:wrapNone/>
              <wp:docPr id="1081" name="Textbox 1081"/>
              <wp:cNvGraphicFramePr>
                <a:graphicFrameLocks/>
              </wp:cNvGraphicFramePr>
              <a:graphic>
                <a:graphicData uri="http://schemas.microsoft.com/office/word/2010/wordprocessingShape">
                  <wps:wsp>
                    <wps:cNvPr id="1081" name="Textbox 1081"/>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287680" type="#_x0000_t202" id="docshape932"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29312">
              <wp:simplePos x="0" y="0"/>
              <wp:positionH relativeFrom="page">
                <wp:posOffset>585165</wp:posOffset>
              </wp:positionH>
              <wp:positionV relativeFrom="page">
                <wp:posOffset>229882</wp:posOffset>
              </wp:positionV>
              <wp:extent cx="4464050" cy="1270"/>
              <wp:effectExtent l="0" t="0" r="0" b="0"/>
              <wp:wrapNone/>
              <wp:docPr id="1082" name="Graphic 1082"/>
              <wp:cNvGraphicFramePr>
                <a:graphicFrameLocks/>
              </wp:cNvGraphicFramePr>
              <a:graphic>
                <a:graphicData uri="http://schemas.microsoft.com/office/word/2010/wordprocessingShape">
                  <wps:wsp>
                    <wps:cNvPr id="1082" name="Graphic 1082"/>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87168"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29824">
              <wp:simplePos x="0" y="0"/>
              <wp:positionH relativeFrom="page">
                <wp:posOffset>4091203</wp:posOffset>
              </wp:positionH>
              <wp:positionV relativeFrom="page">
                <wp:posOffset>87511</wp:posOffset>
              </wp:positionV>
              <wp:extent cx="925194" cy="152400"/>
              <wp:effectExtent l="0" t="0" r="0" b="0"/>
              <wp:wrapNone/>
              <wp:docPr id="1083" name="Textbox 1083"/>
              <wp:cNvGraphicFramePr>
                <a:graphicFrameLocks/>
              </wp:cNvGraphicFramePr>
              <a:graphic>
                <a:graphicData uri="http://schemas.microsoft.com/office/word/2010/wordprocessingShape">
                  <wps:wsp>
                    <wps:cNvPr id="1083" name="Textbox 1083"/>
                    <wps:cNvSpPr txBox="1"/>
                    <wps:spPr>
                      <a:xfrm>
                        <a:off x="0" y="0"/>
                        <a:ext cx="925194" cy="152400"/>
                      </a:xfrm>
                      <a:prstGeom prst="rect">
                        <a:avLst/>
                      </a:prstGeom>
                    </wps:spPr>
                    <wps:txbx>
                      <w:txbxContent>
                        <w:p>
                          <w:pPr>
                            <w:spacing w:line="220" w:lineRule="exact" w:before="0"/>
                            <w:ind w:left="20" w:right="0" w:firstLine="0"/>
                            <w:jc w:val="left"/>
                            <w:rPr>
                              <w:sz w:val="20"/>
                            </w:rPr>
                          </w:pPr>
                          <w:r>
                            <w:rPr>
                              <w:color w:val="231F20"/>
                              <w:sz w:val="20"/>
                            </w:rPr>
                            <w:t>Error</w:t>
                          </w:r>
                          <w:r>
                            <w:rPr>
                              <w:color w:val="231F20"/>
                              <w:spacing w:val="-5"/>
                              <w:sz w:val="20"/>
                            </w:rPr>
                            <w:t> </w:t>
                          </w:r>
                          <w:r>
                            <w:rPr>
                              <w:color w:val="231F20"/>
                              <w:spacing w:val="-2"/>
                              <w:sz w:val="20"/>
                            </w:rPr>
                            <w:t>Messages</w:t>
                          </w:r>
                        </w:p>
                      </w:txbxContent>
                    </wps:txbx>
                    <wps:bodyPr wrap="square" lIns="0" tIns="0" rIns="0" bIns="0" rtlCol="0">
                      <a:noAutofit/>
                    </wps:bodyPr>
                  </wps:wsp>
                </a:graphicData>
              </a:graphic>
            </wp:anchor>
          </w:drawing>
        </mc:Choice>
        <mc:Fallback>
          <w:pict>
            <v:shape style="position:absolute;margin-left:322.141998pt;margin-top:6.890653pt;width:72.850pt;height:12pt;mso-position-horizontal-relative:page;mso-position-vertical-relative:page;z-index:-25286656" type="#_x0000_t202" id="docshape933" filled="false" stroked="false">
              <v:textbox inset="0,0,0,0">
                <w:txbxContent>
                  <w:p>
                    <w:pPr>
                      <w:spacing w:line="220" w:lineRule="exact" w:before="0"/>
                      <w:ind w:left="20" w:right="0" w:firstLine="0"/>
                      <w:jc w:val="left"/>
                      <w:rPr>
                        <w:sz w:val="20"/>
                      </w:rPr>
                    </w:pPr>
                    <w:r>
                      <w:rPr>
                        <w:color w:val="231F20"/>
                        <w:sz w:val="20"/>
                      </w:rPr>
                      <w:t>Error</w:t>
                    </w:r>
                    <w:r>
                      <w:rPr>
                        <w:color w:val="231F20"/>
                        <w:spacing w:val="-5"/>
                        <w:sz w:val="20"/>
                      </w:rPr>
                      <w:t> </w:t>
                    </w:r>
                    <w:r>
                      <w:rPr>
                        <w:color w:val="231F20"/>
                        <w:spacing w:val="-2"/>
                        <w:sz w:val="20"/>
                      </w:rPr>
                      <w:t>Messages</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1360">
              <wp:simplePos x="0" y="0"/>
              <wp:positionH relativeFrom="page">
                <wp:posOffset>585165</wp:posOffset>
              </wp:positionH>
              <wp:positionV relativeFrom="page">
                <wp:posOffset>229882</wp:posOffset>
              </wp:positionV>
              <wp:extent cx="4464050" cy="1270"/>
              <wp:effectExtent l="0" t="0" r="0" b="0"/>
              <wp:wrapNone/>
              <wp:docPr id="1086" name="Graphic 1086"/>
              <wp:cNvGraphicFramePr>
                <a:graphicFrameLocks/>
              </wp:cNvGraphicFramePr>
              <a:graphic>
                <a:graphicData uri="http://schemas.microsoft.com/office/word/2010/wordprocessingShape">
                  <wps:wsp>
                    <wps:cNvPr id="1086" name="Graphic 1086"/>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85120"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31872">
              <wp:simplePos x="0" y="0"/>
              <wp:positionH relativeFrom="page">
                <wp:posOffset>4091203</wp:posOffset>
              </wp:positionH>
              <wp:positionV relativeFrom="page">
                <wp:posOffset>87511</wp:posOffset>
              </wp:positionV>
              <wp:extent cx="925194" cy="152400"/>
              <wp:effectExtent l="0" t="0" r="0" b="0"/>
              <wp:wrapNone/>
              <wp:docPr id="1087" name="Textbox 1087"/>
              <wp:cNvGraphicFramePr>
                <a:graphicFrameLocks/>
              </wp:cNvGraphicFramePr>
              <a:graphic>
                <a:graphicData uri="http://schemas.microsoft.com/office/word/2010/wordprocessingShape">
                  <wps:wsp>
                    <wps:cNvPr id="1087" name="Textbox 1087"/>
                    <wps:cNvSpPr txBox="1"/>
                    <wps:spPr>
                      <a:xfrm>
                        <a:off x="0" y="0"/>
                        <a:ext cx="925194" cy="152400"/>
                      </a:xfrm>
                      <a:prstGeom prst="rect">
                        <a:avLst/>
                      </a:prstGeom>
                    </wps:spPr>
                    <wps:txbx>
                      <w:txbxContent>
                        <w:p>
                          <w:pPr>
                            <w:spacing w:line="220" w:lineRule="exact" w:before="0"/>
                            <w:ind w:left="20" w:right="0" w:firstLine="0"/>
                            <w:jc w:val="left"/>
                            <w:rPr>
                              <w:sz w:val="20"/>
                            </w:rPr>
                          </w:pPr>
                          <w:r>
                            <w:rPr>
                              <w:color w:val="231F20"/>
                              <w:sz w:val="20"/>
                            </w:rPr>
                            <w:t>Error</w:t>
                          </w:r>
                          <w:r>
                            <w:rPr>
                              <w:color w:val="231F20"/>
                              <w:spacing w:val="-5"/>
                              <w:sz w:val="20"/>
                            </w:rPr>
                            <w:t> </w:t>
                          </w:r>
                          <w:r>
                            <w:rPr>
                              <w:color w:val="231F20"/>
                              <w:spacing w:val="-2"/>
                              <w:sz w:val="20"/>
                            </w:rPr>
                            <w:t>Messages</w:t>
                          </w:r>
                        </w:p>
                      </w:txbxContent>
                    </wps:txbx>
                    <wps:bodyPr wrap="square" lIns="0" tIns="0" rIns="0" bIns="0" rtlCol="0">
                      <a:noAutofit/>
                    </wps:bodyPr>
                  </wps:wsp>
                </a:graphicData>
              </a:graphic>
            </wp:anchor>
          </w:drawing>
        </mc:Choice>
        <mc:Fallback>
          <w:pict>
            <v:shape style="position:absolute;margin-left:322.141998pt;margin-top:6.890653pt;width:72.850pt;height:12pt;mso-position-horizontal-relative:page;mso-position-vertical-relative:page;z-index:-25284608" type="#_x0000_t202" id="docshape936" filled="false" stroked="false">
              <v:textbox inset="0,0,0,0">
                <w:txbxContent>
                  <w:p>
                    <w:pPr>
                      <w:spacing w:line="220" w:lineRule="exact" w:before="0"/>
                      <w:ind w:left="20" w:right="0" w:firstLine="0"/>
                      <w:jc w:val="left"/>
                      <w:rPr>
                        <w:sz w:val="20"/>
                      </w:rPr>
                    </w:pPr>
                    <w:r>
                      <w:rPr>
                        <w:color w:val="231F20"/>
                        <w:sz w:val="20"/>
                      </w:rPr>
                      <w:t>Error</w:t>
                    </w:r>
                    <w:r>
                      <w:rPr>
                        <w:color w:val="231F20"/>
                        <w:spacing w:val="-5"/>
                        <w:sz w:val="20"/>
                      </w:rPr>
                      <w:t> </w:t>
                    </w:r>
                    <w:r>
                      <w:rPr>
                        <w:color w:val="231F20"/>
                        <w:spacing w:val="-2"/>
                        <w:sz w:val="20"/>
                      </w:rPr>
                      <w:t>Messages</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2384">
              <wp:simplePos x="0" y="0"/>
              <wp:positionH relativeFrom="page">
                <wp:posOffset>284429</wp:posOffset>
              </wp:positionH>
              <wp:positionV relativeFrom="page">
                <wp:posOffset>87511</wp:posOffset>
              </wp:positionV>
              <wp:extent cx="4489450" cy="152400"/>
              <wp:effectExtent l="0" t="0" r="0" b="0"/>
              <wp:wrapNone/>
              <wp:docPr id="1088" name="Textbox 1088"/>
              <wp:cNvGraphicFramePr>
                <a:graphicFrameLocks/>
              </wp:cNvGraphicFramePr>
              <a:graphic>
                <a:graphicData uri="http://schemas.microsoft.com/office/word/2010/wordprocessingShape">
                  <wps:wsp>
                    <wps:cNvPr id="1088" name="Textbox 1088"/>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284096" type="#_x0000_t202" id="docshape937"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3920">
              <wp:simplePos x="0" y="0"/>
              <wp:positionH relativeFrom="page">
                <wp:posOffset>585165</wp:posOffset>
              </wp:positionH>
              <wp:positionV relativeFrom="page">
                <wp:posOffset>229882</wp:posOffset>
              </wp:positionV>
              <wp:extent cx="4464050" cy="1270"/>
              <wp:effectExtent l="0" t="0" r="0" b="0"/>
              <wp:wrapNone/>
              <wp:docPr id="1091" name="Graphic 1091"/>
              <wp:cNvGraphicFramePr>
                <a:graphicFrameLocks/>
              </wp:cNvGraphicFramePr>
              <a:graphic>
                <a:graphicData uri="http://schemas.microsoft.com/office/word/2010/wordprocessingShape">
                  <wps:wsp>
                    <wps:cNvPr id="1091" name="Graphic 1091"/>
                    <wps:cNvSpPr/>
                    <wps:spPr>
                      <a:xfrm>
                        <a:off x="0" y="0"/>
                        <a:ext cx="4464050" cy="1270"/>
                      </a:xfrm>
                      <a:custGeom>
                        <a:avLst/>
                        <a:gdLst/>
                        <a:ahLst/>
                        <a:cxnLst/>
                        <a:rect l="l" t="t" r="r" b="b"/>
                        <a:pathLst>
                          <a:path w="4464050" h="0">
                            <a:moveTo>
                              <a:pt x="0" y="0"/>
                            </a:moveTo>
                            <a:lnTo>
                              <a:pt x="4463897" y="0"/>
                            </a:lnTo>
                          </a:path>
                        </a:pathLst>
                      </a:custGeom>
                      <a:ln w="3048">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82560" from="46.076pt,18.101pt" to="397.564pt,18.101pt" stroked="true" strokeweight=".24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34432">
              <wp:simplePos x="0" y="0"/>
              <wp:positionH relativeFrom="page">
                <wp:posOffset>4091203</wp:posOffset>
              </wp:positionH>
              <wp:positionV relativeFrom="page">
                <wp:posOffset>87511</wp:posOffset>
              </wp:positionV>
              <wp:extent cx="925194" cy="152400"/>
              <wp:effectExtent l="0" t="0" r="0" b="0"/>
              <wp:wrapNone/>
              <wp:docPr id="1092" name="Textbox 1092"/>
              <wp:cNvGraphicFramePr>
                <a:graphicFrameLocks/>
              </wp:cNvGraphicFramePr>
              <a:graphic>
                <a:graphicData uri="http://schemas.microsoft.com/office/word/2010/wordprocessingShape">
                  <wps:wsp>
                    <wps:cNvPr id="1092" name="Textbox 1092"/>
                    <wps:cNvSpPr txBox="1"/>
                    <wps:spPr>
                      <a:xfrm>
                        <a:off x="0" y="0"/>
                        <a:ext cx="925194" cy="152400"/>
                      </a:xfrm>
                      <a:prstGeom prst="rect">
                        <a:avLst/>
                      </a:prstGeom>
                    </wps:spPr>
                    <wps:txbx>
                      <w:txbxContent>
                        <w:p>
                          <w:pPr>
                            <w:spacing w:line="220" w:lineRule="exact" w:before="0"/>
                            <w:ind w:left="20" w:right="0" w:firstLine="0"/>
                            <w:jc w:val="left"/>
                            <w:rPr>
                              <w:sz w:val="20"/>
                            </w:rPr>
                          </w:pPr>
                          <w:r>
                            <w:rPr>
                              <w:color w:val="231F20"/>
                              <w:sz w:val="20"/>
                            </w:rPr>
                            <w:t>Error</w:t>
                          </w:r>
                          <w:r>
                            <w:rPr>
                              <w:color w:val="231F20"/>
                              <w:spacing w:val="-5"/>
                              <w:sz w:val="20"/>
                            </w:rPr>
                            <w:t> </w:t>
                          </w:r>
                          <w:r>
                            <w:rPr>
                              <w:color w:val="231F20"/>
                              <w:spacing w:val="-2"/>
                              <w:sz w:val="20"/>
                            </w:rPr>
                            <w:t>Messages</w:t>
                          </w:r>
                        </w:p>
                      </w:txbxContent>
                    </wps:txbx>
                    <wps:bodyPr wrap="square" lIns="0" tIns="0" rIns="0" bIns="0" rtlCol="0">
                      <a:noAutofit/>
                    </wps:bodyPr>
                  </wps:wsp>
                </a:graphicData>
              </a:graphic>
            </wp:anchor>
          </w:drawing>
        </mc:Choice>
        <mc:Fallback>
          <w:pict>
            <v:shape style="position:absolute;margin-left:322.141998pt;margin-top:6.890653pt;width:72.850pt;height:12pt;mso-position-horizontal-relative:page;mso-position-vertical-relative:page;z-index:-25282048" type="#_x0000_t202" id="docshape940" filled="false" stroked="false">
              <v:textbox inset="0,0,0,0">
                <w:txbxContent>
                  <w:p>
                    <w:pPr>
                      <w:spacing w:line="220" w:lineRule="exact" w:before="0"/>
                      <w:ind w:left="20" w:right="0" w:firstLine="0"/>
                      <w:jc w:val="left"/>
                      <w:rPr>
                        <w:sz w:val="20"/>
                      </w:rPr>
                    </w:pPr>
                    <w:r>
                      <w:rPr>
                        <w:color w:val="231F20"/>
                        <w:sz w:val="20"/>
                      </w:rPr>
                      <w:t>Error</w:t>
                    </w:r>
                    <w:r>
                      <w:rPr>
                        <w:color w:val="231F20"/>
                        <w:spacing w:val="-5"/>
                        <w:sz w:val="20"/>
                      </w:rPr>
                      <w:t> </w:t>
                    </w:r>
                    <w:r>
                      <w:rPr>
                        <w:color w:val="231F20"/>
                        <w:spacing w:val="-2"/>
                        <w:sz w:val="20"/>
                      </w:rPr>
                      <w:t>Messages</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1728">
              <wp:simplePos x="0" y="0"/>
              <wp:positionH relativeFrom="page">
                <wp:posOffset>329130</wp:posOffset>
              </wp:positionH>
              <wp:positionV relativeFrom="page">
                <wp:posOffset>135884</wp:posOffset>
              </wp:positionV>
              <wp:extent cx="4444365" cy="1524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Default</w:t>
                          </w:r>
                          <w:r>
                            <w:rPr>
                              <w:color w:val="231F20"/>
                              <w:spacing w:val="-7"/>
                              <w:sz w:val="20"/>
                              <w:u w:val="single" w:color="231F20"/>
                            </w:rPr>
                            <w:t> </w:t>
                          </w:r>
                          <w:r>
                            <w:rPr>
                              <w:color w:val="231F20"/>
                              <w:spacing w:val="-2"/>
                              <w:sz w:val="20"/>
                              <w:u w:val="single" w:color="231F20"/>
                            </w:rPr>
                            <w:t>Settings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54752" type="#_x0000_t202" id="docshape23"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Default</w:t>
                    </w:r>
                    <w:r>
                      <w:rPr>
                        <w:color w:val="231F20"/>
                        <w:spacing w:val="-7"/>
                        <w:sz w:val="20"/>
                        <w:u w:val="single" w:color="231F20"/>
                      </w:rPr>
                      <w:t> </w:t>
                    </w:r>
                    <w:r>
                      <w:rPr>
                        <w:color w:val="231F20"/>
                        <w:spacing w:val="-2"/>
                        <w:sz w:val="20"/>
                        <w:u w:val="single" w:color="231F20"/>
                      </w:rPr>
                      <w:t>Settings</w:t>
                    </w:r>
                    <w:r>
                      <w:rPr>
                        <w:color w:val="231F20"/>
                        <w:sz w:val="20"/>
                        <w:u w:val="single" w:color="231F20"/>
                      </w:rPr>
                      <w:tab/>
                    </w:r>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4944">
              <wp:simplePos x="0" y="0"/>
              <wp:positionH relativeFrom="page">
                <wp:posOffset>284429</wp:posOffset>
              </wp:positionH>
              <wp:positionV relativeFrom="page">
                <wp:posOffset>87511</wp:posOffset>
              </wp:positionV>
              <wp:extent cx="4489450" cy="152400"/>
              <wp:effectExtent l="0" t="0" r="0" b="0"/>
              <wp:wrapNone/>
              <wp:docPr id="1093" name="Textbox 1093"/>
              <wp:cNvGraphicFramePr>
                <a:graphicFrameLocks/>
              </wp:cNvGraphicFramePr>
              <a:graphic>
                <a:graphicData uri="http://schemas.microsoft.com/office/word/2010/wordprocessingShape">
                  <wps:wsp>
                    <wps:cNvPr id="1093" name="Textbox 1093"/>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281536" type="#_x0000_t202" id="docshape941"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6480">
              <wp:simplePos x="0" y="0"/>
              <wp:positionH relativeFrom="page">
                <wp:posOffset>284429</wp:posOffset>
              </wp:positionH>
              <wp:positionV relativeFrom="page">
                <wp:posOffset>87511</wp:posOffset>
              </wp:positionV>
              <wp:extent cx="4489450" cy="152400"/>
              <wp:effectExtent l="0" t="0" r="0" b="0"/>
              <wp:wrapNone/>
              <wp:docPr id="1096" name="Textbox 1096"/>
              <wp:cNvGraphicFramePr>
                <a:graphicFrameLocks/>
              </wp:cNvGraphicFramePr>
              <a:graphic>
                <a:graphicData uri="http://schemas.microsoft.com/office/word/2010/wordprocessingShape">
                  <wps:wsp>
                    <wps:cNvPr id="1096" name="Textbox 1096"/>
                    <wps:cNvSpPr txBox="1"/>
                    <wps:spPr>
                      <a:xfrm>
                        <a:off x="0" y="0"/>
                        <a:ext cx="4489450" cy="152400"/>
                      </a:xfrm>
                      <a:prstGeom prst="rect">
                        <a:avLst/>
                      </a:prstGeom>
                    </wps:spPr>
                    <wps:txbx>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2.396pt;margin-top:6.890653pt;width:353.5pt;height:12pt;mso-position-horizontal-relative:page;mso-position-vertical-relative:page;z-index:-25280000" type="#_x0000_t202" id="docshape944" filled="false" stroked="false">
              <v:textbox inset="0,0,0,0">
                <w:txbxContent>
                  <w:p>
                    <w:pPr>
                      <w:tabs>
                        <w:tab w:pos="7049" w:val="left" w:leader="none"/>
                      </w:tabs>
                      <w:spacing w:line="220" w:lineRule="exact" w:before="0"/>
                      <w:ind w:left="20" w:right="0" w:firstLine="0"/>
                      <w:jc w:val="left"/>
                      <w:rPr>
                        <w:sz w:val="20"/>
                      </w:rPr>
                    </w:pPr>
                    <w:r>
                      <w:rPr>
                        <w:color w:val="231F20"/>
                        <w:sz w:val="20"/>
                        <w:u w:val="single" w:color="231F20"/>
                      </w:rPr>
                      <w:t>Error</w:t>
                    </w:r>
                    <w:r>
                      <w:rPr>
                        <w:color w:val="231F20"/>
                        <w:spacing w:val="-5"/>
                        <w:sz w:val="20"/>
                        <w:u w:val="single" w:color="231F20"/>
                      </w:rPr>
                      <w:t> </w:t>
                    </w:r>
                    <w:r>
                      <w:rPr>
                        <w:color w:val="231F20"/>
                        <w:spacing w:val="-2"/>
                        <w:sz w:val="20"/>
                        <w:u w:val="single" w:color="231F20"/>
                      </w:rPr>
                      <w:t>Messages</w:t>
                    </w:r>
                    <w:r>
                      <w:rPr>
                        <w:color w:val="231F20"/>
                        <w:sz w:val="20"/>
                        <w:u w:val="single" w:color="231F20"/>
                      </w:rPr>
                      <w:tab/>
                    </w:r>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38528">
              <wp:simplePos x="0" y="0"/>
              <wp:positionH relativeFrom="page">
                <wp:posOffset>295617</wp:posOffset>
              </wp:positionH>
              <wp:positionV relativeFrom="page">
                <wp:posOffset>308940</wp:posOffset>
              </wp:positionV>
              <wp:extent cx="4466590" cy="1270"/>
              <wp:effectExtent l="0" t="0" r="0" b="0"/>
              <wp:wrapNone/>
              <wp:docPr id="1100" name="Graphic 1100"/>
              <wp:cNvGraphicFramePr>
                <a:graphicFrameLocks/>
              </wp:cNvGraphicFramePr>
              <a:graphic>
                <a:graphicData uri="http://schemas.microsoft.com/office/word/2010/wordprocessingShape">
                  <wps:wsp>
                    <wps:cNvPr id="1100" name="Graphic 1100"/>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77952" from="23.277pt,24.326pt" to="374.972pt,24.326pt" stroked="true" strokeweight="3.997pt" strokecolor="#231f20">
              <v:stroke dashstyle="solid"/>
              <w10:wrap type="none"/>
            </v:lin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0064">
              <wp:simplePos x="0" y="0"/>
              <wp:positionH relativeFrom="page">
                <wp:posOffset>295617</wp:posOffset>
              </wp:positionH>
              <wp:positionV relativeFrom="page">
                <wp:posOffset>308940</wp:posOffset>
              </wp:positionV>
              <wp:extent cx="4466590" cy="1270"/>
              <wp:effectExtent l="0" t="0" r="0" b="0"/>
              <wp:wrapNone/>
              <wp:docPr id="1104" name="Graphic 1104"/>
              <wp:cNvGraphicFramePr>
                <a:graphicFrameLocks/>
              </wp:cNvGraphicFramePr>
              <a:graphic>
                <a:graphicData uri="http://schemas.microsoft.com/office/word/2010/wordprocessingShape">
                  <wps:wsp>
                    <wps:cNvPr id="1104" name="Graphic 1104"/>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76416" from="23.277pt,24.326pt" to="374.972pt,24.326pt" stroked="true" strokeweight="3.997pt" strokecolor="#231f20">
              <v:stroke dashstyle="solid"/>
              <w10:wrap type="none"/>
            </v:lin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0576">
              <wp:simplePos x="0" y="0"/>
              <wp:positionH relativeFrom="page">
                <wp:posOffset>583615</wp:posOffset>
              </wp:positionH>
              <wp:positionV relativeFrom="page">
                <wp:posOffset>308940</wp:posOffset>
              </wp:positionV>
              <wp:extent cx="4466590" cy="1270"/>
              <wp:effectExtent l="0" t="0" r="0" b="0"/>
              <wp:wrapNone/>
              <wp:docPr id="1105" name="Graphic 1105"/>
              <wp:cNvGraphicFramePr>
                <a:graphicFrameLocks/>
              </wp:cNvGraphicFramePr>
              <a:graphic>
                <a:graphicData uri="http://schemas.microsoft.com/office/word/2010/wordprocessingShape">
                  <wps:wsp>
                    <wps:cNvPr id="1105" name="Graphic 1105"/>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75904" from="45.953999pt,24.326pt" to="397.648999pt,24.326pt" stroked="true" strokeweight="3.997pt" strokecolor="#231f20">
              <v:stroke dashstyle="solid"/>
              <w10:wrap type="none"/>
            </v:lin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3136">
              <wp:simplePos x="0" y="0"/>
              <wp:positionH relativeFrom="page">
                <wp:posOffset>301015</wp:posOffset>
              </wp:positionH>
              <wp:positionV relativeFrom="page">
                <wp:posOffset>310006</wp:posOffset>
              </wp:positionV>
              <wp:extent cx="4469130" cy="1270"/>
              <wp:effectExtent l="0" t="0" r="0" b="0"/>
              <wp:wrapNone/>
              <wp:docPr id="1126" name="Graphic 1126"/>
              <wp:cNvGraphicFramePr>
                <a:graphicFrameLocks/>
              </wp:cNvGraphicFramePr>
              <a:graphic>
                <a:graphicData uri="http://schemas.microsoft.com/office/word/2010/wordprocessingShape">
                  <wps:wsp>
                    <wps:cNvPr id="1126" name="Graphic 1126"/>
                    <wps:cNvSpPr/>
                    <wps:spPr>
                      <a:xfrm>
                        <a:off x="0" y="0"/>
                        <a:ext cx="4469130" cy="1270"/>
                      </a:xfrm>
                      <a:custGeom>
                        <a:avLst/>
                        <a:gdLst/>
                        <a:ahLst/>
                        <a:cxnLst/>
                        <a:rect l="l" t="t" r="r" b="b"/>
                        <a:pathLst>
                          <a:path w="4469130" h="0">
                            <a:moveTo>
                              <a:pt x="0" y="0"/>
                            </a:moveTo>
                            <a:lnTo>
                              <a:pt x="4468520"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73344" from="23.702pt,24.41pt" to="375.554pt,24.41pt" stroked="true" strokeweight="3.997pt" strokecolor="#231f20">
              <v:stroke dashstyle="solid"/>
              <w10:wrap type="none"/>
            </v:lin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3648">
              <wp:simplePos x="0" y="0"/>
              <wp:positionH relativeFrom="page">
                <wp:posOffset>583615</wp:posOffset>
              </wp:positionH>
              <wp:positionV relativeFrom="page">
                <wp:posOffset>308940</wp:posOffset>
              </wp:positionV>
              <wp:extent cx="4466590" cy="1270"/>
              <wp:effectExtent l="0" t="0" r="0" b="0"/>
              <wp:wrapNone/>
              <wp:docPr id="1127" name="Graphic 1127"/>
              <wp:cNvGraphicFramePr>
                <a:graphicFrameLocks/>
              </wp:cNvGraphicFramePr>
              <a:graphic>
                <a:graphicData uri="http://schemas.microsoft.com/office/word/2010/wordprocessingShape">
                  <wps:wsp>
                    <wps:cNvPr id="1127" name="Graphic 1127"/>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72832" from="45.953999pt,24.326pt" to="397.648999pt,24.326pt" stroked="true" strokeweight="3.997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44160">
              <wp:simplePos x="0" y="0"/>
              <wp:positionH relativeFrom="page">
                <wp:posOffset>585520</wp:posOffset>
              </wp:positionH>
              <wp:positionV relativeFrom="page">
                <wp:posOffset>394373</wp:posOffset>
              </wp:positionV>
              <wp:extent cx="36195" cy="132080"/>
              <wp:effectExtent l="0" t="0" r="0" b="0"/>
              <wp:wrapNone/>
              <wp:docPr id="1128" name="Graphic 1128"/>
              <wp:cNvGraphicFramePr>
                <a:graphicFrameLocks/>
              </wp:cNvGraphicFramePr>
              <a:graphic>
                <a:graphicData uri="http://schemas.microsoft.com/office/word/2010/wordprocessingShape">
                  <wps:wsp>
                    <wps:cNvPr id="1128" name="Graphic 112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31.052999pt;width:2.8287pt;height:10.38pt;mso-position-horizontal-relative:page;mso-position-vertical-relative:page;z-index:-25272320" id="docshape969" filled="false" stroked="true" strokeweight=".3pt" strokecolor="#231f20">
              <v:stroke dashstyle="solid"/>
              <w10:wrap type="none"/>
            </v:rect>
          </w:pict>
        </mc:Fallback>
      </mc:AlternateContent>
    </w:r>
    <w:r>
      <w:rPr>
        <w:sz w:val="20"/>
      </w:rPr>
      <mc:AlternateContent>
        <mc:Choice Requires="wps">
          <w:drawing>
            <wp:anchor distT="0" distB="0" distL="0" distR="0" allowOverlap="1" layoutInCell="1" locked="0" behindDoc="1" simplePos="0" relativeHeight="478044672">
              <wp:simplePos x="0" y="0"/>
              <wp:positionH relativeFrom="page">
                <wp:posOffset>1454713</wp:posOffset>
              </wp:positionH>
              <wp:positionV relativeFrom="page">
                <wp:posOffset>348609</wp:posOffset>
              </wp:positionV>
              <wp:extent cx="3608704" cy="203200"/>
              <wp:effectExtent l="0" t="0" r="0" b="0"/>
              <wp:wrapNone/>
              <wp:docPr id="1129" name="Textbox 1129"/>
              <wp:cNvGraphicFramePr>
                <a:graphicFrameLocks/>
              </wp:cNvGraphicFramePr>
              <a:graphic>
                <a:graphicData uri="http://schemas.microsoft.com/office/word/2010/wordprocessingShape">
                  <wps:wsp>
                    <wps:cNvPr id="1129" name="Textbox 1129"/>
                    <wps:cNvSpPr txBox="1"/>
                    <wps:spPr>
                      <a:xfrm>
                        <a:off x="0" y="0"/>
                        <a:ext cx="3608704" cy="203200"/>
                      </a:xfrm>
                      <a:prstGeom prst="rect">
                        <a:avLst/>
                      </a:prstGeom>
                    </wps:spPr>
                    <wps:txbx>
                      <w:txbxContent>
                        <w:p>
                          <w:pPr>
                            <w:spacing w:line="296" w:lineRule="exact" w:before="0"/>
                            <w:ind w:left="20" w:right="0" w:firstLine="0"/>
                            <w:jc w:val="left"/>
                            <w:rPr>
                              <w:rFonts w:ascii="Arial"/>
                              <w:b/>
                              <w:sz w:val="28"/>
                            </w:rPr>
                          </w:pPr>
                          <w:r>
                            <w:rPr>
                              <w:rFonts w:ascii="Arial"/>
                              <w:b/>
                              <w:color w:val="231F20"/>
                              <w:sz w:val="28"/>
                            </w:rPr>
                            <w:t>:CALCulate</w:t>
                          </w:r>
                          <w:r>
                            <w:rPr>
                              <w:rFonts w:ascii="Arial"/>
                              <w:b/>
                              <w:color w:val="231F20"/>
                              <w:spacing w:val="-1"/>
                              <w:sz w:val="28"/>
                            </w:rPr>
                            <w:t> </w:t>
                          </w:r>
                          <w:r>
                            <w:rPr>
                              <w:rFonts w:ascii="Arial"/>
                              <w:b/>
                              <w:color w:val="231F20"/>
                              <w:sz w:val="28"/>
                            </w:rPr>
                            <w:t>:AVERage</w:t>
                          </w:r>
                          <w:r>
                            <w:rPr>
                              <w:rFonts w:ascii="Arial"/>
                              <w:b/>
                              <w:color w:val="231F20"/>
                              <w:spacing w:val="-1"/>
                              <w:sz w:val="28"/>
                            </w:rPr>
                            <w:t> </w:t>
                          </w:r>
                          <w:r>
                            <w:rPr>
                              <w:rFonts w:ascii="Arial"/>
                              <w:b/>
                              <w:color w:val="231F20"/>
                              <w:sz w:val="28"/>
                            </w:rPr>
                            <w:t>:COUNt</w:t>
                          </w:r>
                          <w:r>
                            <w:rPr>
                              <w:rFonts w:ascii="Arial"/>
                              <w:b/>
                              <w:color w:val="231F20"/>
                              <w:spacing w:val="-1"/>
                              <w:sz w:val="28"/>
                            </w:rPr>
                            <w:t> </w:t>
                          </w:r>
                          <w:r>
                            <w:rPr>
                              <w:rFonts w:ascii="Arial"/>
                              <w:b/>
                              <w:color w:val="231F20"/>
                              <w:spacing w:val="-2"/>
                              <w:sz w:val="28"/>
                            </w:rPr>
                            <w:t>:CURRent?</w:t>
                          </w:r>
                        </w:p>
                      </w:txbxContent>
                    </wps:txbx>
                    <wps:bodyPr wrap="square" lIns="0" tIns="0" rIns="0" bIns="0" rtlCol="0">
                      <a:noAutofit/>
                    </wps:bodyPr>
                  </wps:wsp>
                </a:graphicData>
              </a:graphic>
            </wp:anchor>
          </w:drawing>
        </mc:Choice>
        <mc:Fallback>
          <w:pict>
            <v:shape style="position:absolute;margin-left:114.544403pt;margin-top:27.449554pt;width:284.150pt;height:16pt;mso-position-horizontal-relative:page;mso-position-vertical-relative:page;z-index:-25271808" type="#_x0000_t202" id="docshape970" filled="false" stroked="false">
              <v:textbox inset="0,0,0,0">
                <w:txbxContent>
                  <w:p>
                    <w:pPr>
                      <w:spacing w:line="296" w:lineRule="exact" w:before="0"/>
                      <w:ind w:left="20" w:right="0" w:firstLine="0"/>
                      <w:jc w:val="left"/>
                      <w:rPr>
                        <w:rFonts w:ascii="Arial"/>
                        <w:b/>
                        <w:sz w:val="28"/>
                      </w:rPr>
                    </w:pPr>
                    <w:r>
                      <w:rPr>
                        <w:rFonts w:ascii="Arial"/>
                        <w:b/>
                        <w:color w:val="231F20"/>
                        <w:sz w:val="28"/>
                      </w:rPr>
                      <w:t>:CALCulate</w:t>
                    </w:r>
                    <w:r>
                      <w:rPr>
                        <w:rFonts w:ascii="Arial"/>
                        <w:b/>
                        <w:color w:val="231F20"/>
                        <w:spacing w:val="-1"/>
                        <w:sz w:val="28"/>
                      </w:rPr>
                      <w:t> </w:t>
                    </w:r>
                    <w:r>
                      <w:rPr>
                        <w:rFonts w:ascii="Arial"/>
                        <w:b/>
                        <w:color w:val="231F20"/>
                        <w:sz w:val="28"/>
                      </w:rPr>
                      <w:t>:AVERage</w:t>
                    </w:r>
                    <w:r>
                      <w:rPr>
                        <w:rFonts w:ascii="Arial"/>
                        <w:b/>
                        <w:color w:val="231F20"/>
                        <w:spacing w:val="-1"/>
                        <w:sz w:val="28"/>
                      </w:rPr>
                      <w:t> </w:t>
                    </w:r>
                    <w:r>
                      <w:rPr>
                        <w:rFonts w:ascii="Arial"/>
                        <w:b/>
                        <w:color w:val="231F20"/>
                        <w:sz w:val="28"/>
                      </w:rPr>
                      <w:t>:COUNt</w:t>
                    </w:r>
                    <w:r>
                      <w:rPr>
                        <w:rFonts w:ascii="Arial"/>
                        <w:b/>
                        <w:color w:val="231F20"/>
                        <w:spacing w:val="-1"/>
                        <w:sz w:val="28"/>
                      </w:rPr>
                      <w:t> </w:t>
                    </w:r>
                    <w:r>
                      <w:rPr>
                        <w:rFonts w:ascii="Arial"/>
                        <w:b/>
                        <w:color w:val="231F20"/>
                        <w:spacing w:val="-2"/>
                        <w:sz w:val="28"/>
                      </w:rPr>
                      <w:t>:CURRent?</w:t>
                    </w:r>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6208">
              <wp:simplePos x="0" y="0"/>
              <wp:positionH relativeFrom="page">
                <wp:posOffset>583615</wp:posOffset>
              </wp:positionH>
              <wp:positionV relativeFrom="page">
                <wp:posOffset>308940</wp:posOffset>
              </wp:positionV>
              <wp:extent cx="4466590" cy="1270"/>
              <wp:effectExtent l="0" t="0" r="0" b="0"/>
              <wp:wrapNone/>
              <wp:docPr id="1177" name="Graphic 1177"/>
              <wp:cNvGraphicFramePr>
                <a:graphicFrameLocks/>
              </wp:cNvGraphicFramePr>
              <a:graphic>
                <a:graphicData uri="http://schemas.microsoft.com/office/word/2010/wordprocessingShape">
                  <wps:wsp>
                    <wps:cNvPr id="1177" name="Graphic 1177"/>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70272" from="45.953999pt,24.326pt" to="397.648999pt,24.326pt" stroked="true" strokeweight="3.997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46720">
              <wp:simplePos x="0" y="0"/>
              <wp:positionH relativeFrom="page">
                <wp:posOffset>585520</wp:posOffset>
              </wp:positionH>
              <wp:positionV relativeFrom="page">
                <wp:posOffset>394373</wp:posOffset>
              </wp:positionV>
              <wp:extent cx="36195" cy="132080"/>
              <wp:effectExtent l="0" t="0" r="0" b="0"/>
              <wp:wrapNone/>
              <wp:docPr id="1178" name="Graphic 1178"/>
              <wp:cNvGraphicFramePr>
                <a:graphicFrameLocks/>
              </wp:cNvGraphicFramePr>
              <a:graphic>
                <a:graphicData uri="http://schemas.microsoft.com/office/word/2010/wordprocessingShape">
                  <wps:wsp>
                    <wps:cNvPr id="1178" name="Graphic 1178"/>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31.052999pt;width:2.8287pt;height:10.38pt;mso-position-horizontal-relative:page;mso-position-vertical-relative:page;z-index:-25269760" id="docshape1006" filled="false" stroked="true" strokeweight=".3pt" strokecolor="#231f20">
              <v:stroke dashstyle="solid"/>
              <w10:wrap type="none"/>
            </v:rect>
          </w:pict>
        </mc:Fallback>
      </mc:AlternateContent>
    </w:r>
    <w:r>
      <w:rPr>
        <w:sz w:val="20"/>
      </w:rPr>
      <mc:AlternateContent>
        <mc:Choice Requires="wps">
          <w:drawing>
            <wp:anchor distT="0" distB="0" distL="0" distR="0" allowOverlap="1" layoutInCell="1" locked="0" behindDoc="1" simplePos="0" relativeHeight="478047232">
              <wp:simplePos x="0" y="0"/>
              <wp:positionH relativeFrom="page">
                <wp:posOffset>3089261</wp:posOffset>
              </wp:positionH>
              <wp:positionV relativeFrom="page">
                <wp:posOffset>348609</wp:posOffset>
              </wp:positionV>
              <wp:extent cx="1972310" cy="203200"/>
              <wp:effectExtent l="0" t="0" r="0" b="0"/>
              <wp:wrapNone/>
              <wp:docPr id="1179" name="Textbox 1179"/>
              <wp:cNvGraphicFramePr>
                <a:graphicFrameLocks/>
              </wp:cNvGraphicFramePr>
              <a:graphic>
                <a:graphicData uri="http://schemas.microsoft.com/office/word/2010/wordprocessingShape">
                  <wps:wsp>
                    <wps:cNvPr id="1179" name="Textbox 1179"/>
                    <wps:cNvSpPr txBox="1"/>
                    <wps:spPr>
                      <a:xfrm>
                        <a:off x="0" y="0"/>
                        <a:ext cx="1972310" cy="203200"/>
                      </a:xfrm>
                      <a:prstGeom prst="rect">
                        <a:avLst/>
                      </a:prstGeom>
                    </wps:spPr>
                    <wps:txbx>
                      <w:txbxContent>
                        <w:p>
                          <w:pPr>
                            <w:spacing w:line="296" w:lineRule="exact" w:before="0"/>
                            <w:ind w:left="20" w:right="0" w:firstLine="0"/>
                            <w:jc w:val="left"/>
                            <w:rPr>
                              <w:rFonts w:ascii="Arial"/>
                              <w:b/>
                              <w:sz w:val="28"/>
                            </w:rPr>
                          </w:pPr>
                          <w:r>
                            <w:rPr>
                              <w:rFonts w:ascii="Arial"/>
                              <w:b/>
                              <w:color w:val="231F20"/>
                              <w:sz w:val="28"/>
                            </w:rPr>
                            <w:t>:CALCulate</w:t>
                          </w:r>
                          <w:r>
                            <w:rPr>
                              <w:rFonts w:ascii="Arial"/>
                              <w:b/>
                              <w:color w:val="231F20"/>
                              <w:spacing w:val="-1"/>
                              <w:sz w:val="28"/>
                            </w:rPr>
                            <w:t> </w:t>
                          </w:r>
                          <w:r>
                            <w:rPr>
                              <w:rFonts w:ascii="Arial"/>
                              <w:b/>
                              <w:color w:val="231F20"/>
                              <w:spacing w:val="-2"/>
                              <w:sz w:val="28"/>
                            </w:rPr>
                            <w:t>:IMMediate</w:t>
                          </w:r>
                        </w:p>
                      </w:txbxContent>
                    </wps:txbx>
                    <wps:bodyPr wrap="square" lIns="0" tIns="0" rIns="0" bIns="0" rtlCol="0">
                      <a:noAutofit/>
                    </wps:bodyPr>
                  </wps:wsp>
                </a:graphicData>
              </a:graphic>
            </wp:anchor>
          </w:drawing>
        </mc:Choice>
        <mc:Fallback>
          <w:pict>
            <v:shape style="position:absolute;margin-left:243.248901pt;margin-top:27.449554pt;width:155.3pt;height:16pt;mso-position-horizontal-relative:page;mso-position-vertical-relative:page;z-index:-25269248" type="#_x0000_t202" id="docshape1007" filled="false" stroked="false">
              <v:textbox inset="0,0,0,0">
                <w:txbxContent>
                  <w:p>
                    <w:pPr>
                      <w:spacing w:line="296" w:lineRule="exact" w:before="0"/>
                      <w:ind w:left="20" w:right="0" w:firstLine="0"/>
                      <w:jc w:val="left"/>
                      <w:rPr>
                        <w:rFonts w:ascii="Arial"/>
                        <w:b/>
                        <w:sz w:val="28"/>
                      </w:rPr>
                    </w:pPr>
                    <w:r>
                      <w:rPr>
                        <w:rFonts w:ascii="Arial"/>
                        <w:b/>
                        <w:color w:val="231F20"/>
                        <w:sz w:val="28"/>
                      </w:rPr>
                      <w:t>:CALCulate</w:t>
                    </w:r>
                    <w:r>
                      <w:rPr>
                        <w:rFonts w:ascii="Arial"/>
                        <w:b/>
                        <w:color w:val="231F20"/>
                        <w:spacing w:val="-1"/>
                        <w:sz w:val="28"/>
                      </w:rPr>
                      <w:t> </w:t>
                    </w:r>
                    <w:r>
                      <w:rPr>
                        <w:rFonts w:ascii="Arial"/>
                        <w:b/>
                        <w:color w:val="231F20"/>
                        <w:spacing w:val="-2"/>
                        <w:sz w:val="28"/>
                      </w:rPr>
                      <w:t>:IMMediate</w:t>
                    </w:r>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7744">
              <wp:simplePos x="0" y="0"/>
              <wp:positionH relativeFrom="page">
                <wp:posOffset>295617</wp:posOffset>
              </wp:positionH>
              <wp:positionV relativeFrom="page">
                <wp:posOffset>308940</wp:posOffset>
              </wp:positionV>
              <wp:extent cx="4466590" cy="1270"/>
              <wp:effectExtent l="0" t="0" r="0" b="0"/>
              <wp:wrapNone/>
              <wp:docPr id="1180" name="Graphic 1180"/>
              <wp:cNvGraphicFramePr>
                <a:graphicFrameLocks/>
              </wp:cNvGraphicFramePr>
              <a:graphic>
                <a:graphicData uri="http://schemas.microsoft.com/office/word/2010/wordprocessingShape">
                  <wps:wsp>
                    <wps:cNvPr id="1180" name="Graphic 1180"/>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68736" from="23.277pt,24.326pt" to="374.972pt,24.326pt" stroked="true" strokeweight="3.997pt" strokecolor="#231f20">
              <v:stroke dashstyle="solid"/>
              <w10:wrap type="none"/>
            </v:lin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49280">
              <wp:simplePos x="0" y="0"/>
              <wp:positionH relativeFrom="page">
                <wp:posOffset>583615</wp:posOffset>
              </wp:positionH>
              <wp:positionV relativeFrom="page">
                <wp:posOffset>308940</wp:posOffset>
              </wp:positionV>
              <wp:extent cx="4466590" cy="1270"/>
              <wp:effectExtent l="0" t="0" r="0" b="0"/>
              <wp:wrapNone/>
              <wp:docPr id="1188" name="Graphic 1188"/>
              <wp:cNvGraphicFramePr>
                <a:graphicFrameLocks/>
              </wp:cNvGraphicFramePr>
              <a:graphic>
                <a:graphicData uri="http://schemas.microsoft.com/office/word/2010/wordprocessingShape">
                  <wps:wsp>
                    <wps:cNvPr id="1188" name="Graphic 1188"/>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67200" from="45.953999pt,24.326pt" to="397.648999pt,24.326pt" stroked="true" strokeweight="3.997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49792">
              <wp:simplePos x="0" y="0"/>
              <wp:positionH relativeFrom="page">
                <wp:posOffset>585520</wp:posOffset>
              </wp:positionH>
              <wp:positionV relativeFrom="page">
                <wp:posOffset>394373</wp:posOffset>
              </wp:positionV>
              <wp:extent cx="36195" cy="132080"/>
              <wp:effectExtent l="0" t="0" r="0" b="0"/>
              <wp:wrapNone/>
              <wp:docPr id="1189" name="Graphic 1189"/>
              <wp:cNvGraphicFramePr>
                <a:graphicFrameLocks/>
              </wp:cNvGraphicFramePr>
              <a:graphic>
                <a:graphicData uri="http://schemas.microsoft.com/office/word/2010/wordprocessingShape">
                  <wps:wsp>
                    <wps:cNvPr id="1189" name="Graphic 1189"/>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31.052999pt;width:2.8287pt;height:10.38pt;mso-position-horizontal-relative:page;mso-position-vertical-relative:page;z-index:-25266688" id="docshape1014" filled="false" stroked="true" strokeweight=".3pt" strokecolor="#231f20">
              <v:stroke dashstyle="solid"/>
              <w10:wrap type="none"/>
            </v:rect>
          </w:pict>
        </mc:Fallback>
      </mc:AlternateContent>
    </w:r>
    <w:r>
      <w:rPr>
        <w:sz w:val="20"/>
      </w:rPr>
      <mc:AlternateContent>
        <mc:Choice Requires="wps">
          <w:drawing>
            <wp:anchor distT="0" distB="0" distL="0" distR="0" allowOverlap="1" layoutInCell="1" locked="0" behindDoc="1" simplePos="0" relativeHeight="478050304">
              <wp:simplePos x="0" y="0"/>
              <wp:positionH relativeFrom="page">
                <wp:posOffset>2922904</wp:posOffset>
              </wp:positionH>
              <wp:positionV relativeFrom="page">
                <wp:posOffset>348609</wp:posOffset>
              </wp:positionV>
              <wp:extent cx="2140585" cy="203200"/>
              <wp:effectExtent l="0" t="0" r="0" b="0"/>
              <wp:wrapNone/>
              <wp:docPr id="1190" name="Textbox 1190"/>
              <wp:cNvGraphicFramePr>
                <a:graphicFrameLocks/>
              </wp:cNvGraphicFramePr>
              <a:graphic>
                <a:graphicData uri="http://schemas.microsoft.com/office/word/2010/wordprocessingShape">
                  <wps:wsp>
                    <wps:cNvPr id="1190" name="Textbox 1190"/>
                    <wps:cNvSpPr txBox="1"/>
                    <wps:spPr>
                      <a:xfrm>
                        <a:off x="0" y="0"/>
                        <a:ext cx="2140585" cy="203200"/>
                      </a:xfrm>
                      <a:prstGeom prst="rect">
                        <a:avLst/>
                      </a:prstGeom>
                    </wps:spPr>
                    <wps:txbx>
                      <w:txbxContent>
                        <w:p>
                          <w:pPr>
                            <w:spacing w:line="296" w:lineRule="exact" w:before="0"/>
                            <w:ind w:left="20" w:right="0" w:firstLine="0"/>
                            <w:jc w:val="left"/>
                            <w:rPr>
                              <w:rFonts w:ascii="Arial"/>
                              <w:b/>
                              <w:sz w:val="28"/>
                            </w:rPr>
                          </w:pPr>
                          <w:r>
                            <w:rPr>
                              <w:rFonts w:ascii="Arial"/>
                              <w:b/>
                              <w:color w:val="231F20"/>
                              <w:sz w:val="28"/>
                            </w:rPr>
                            <w:t>:CALCulate</w:t>
                          </w:r>
                          <w:r>
                            <w:rPr>
                              <w:rFonts w:ascii="Arial"/>
                              <w:b/>
                              <w:color w:val="231F20"/>
                              <w:spacing w:val="7"/>
                              <w:sz w:val="28"/>
                            </w:rPr>
                            <w:t> </w:t>
                          </w:r>
                          <w:r>
                            <w:rPr>
                              <w:rFonts w:ascii="Arial"/>
                              <w:b/>
                              <w:color w:val="231F20"/>
                              <w:sz w:val="28"/>
                            </w:rPr>
                            <w:t>:LIMit</w:t>
                          </w:r>
                          <w:r>
                            <w:rPr>
                              <w:rFonts w:ascii="Arial"/>
                              <w:b/>
                              <w:color w:val="231F20"/>
                              <w:spacing w:val="8"/>
                              <w:sz w:val="28"/>
                            </w:rPr>
                            <w:t> </w:t>
                          </w:r>
                          <w:r>
                            <w:rPr>
                              <w:rFonts w:ascii="Arial"/>
                              <w:b/>
                              <w:color w:val="231F20"/>
                              <w:spacing w:val="-2"/>
                              <w:sz w:val="28"/>
                            </w:rPr>
                            <w:t>:FAIL?</w:t>
                          </w:r>
                        </w:p>
                      </w:txbxContent>
                    </wps:txbx>
                    <wps:bodyPr wrap="square" lIns="0" tIns="0" rIns="0" bIns="0" rtlCol="0">
                      <a:noAutofit/>
                    </wps:bodyPr>
                  </wps:wsp>
                </a:graphicData>
              </a:graphic>
            </wp:anchor>
          </w:drawing>
        </mc:Choice>
        <mc:Fallback>
          <w:pict>
            <v:shape style="position:absolute;margin-left:230.149994pt;margin-top:27.449554pt;width:168.55pt;height:16pt;mso-position-horizontal-relative:page;mso-position-vertical-relative:page;z-index:-25266176" type="#_x0000_t202" id="docshape1015" filled="false" stroked="false">
              <v:textbox inset="0,0,0,0">
                <w:txbxContent>
                  <w:p>
                    <w:pPr>
                      <w:spacing w:line="296" w:lineRule="exact" w:before="0"/>
                      <w:ind w:left="20" w:right="0" w:firstLine="0"/>
                      <w:jc w:val="left"/>
                      <w:rPr>
                        <w:rFonts w:ascii="Arial"/>
                        <w:b/>
                        <w:sz w:val="28"/>
                      </w:rPr>
                    </w:pPr>
                    <w:r>
                      <w:rPr>
                        <w:rFonts w:ascii="Arial"/>
                        <w:b/>
                        <w:color w:val="231F20"/>
                        <w:sz w:val="28"/>
                      </w:rPr>
                      <w:t>:CALCulate</w:t>
                    </w:r>
                    <w:r>
                      <w:rPr>
                        <w:rFonts w:ascii="Arial"/>
                        <w:b/>
                        <w:color w:val="231F20"/>
                        <w:spacing w:val="7"/>
                        <w:sz w:val="28"/>
                      </w:rPr>
                      <w:t> </w:t>
                    </w:r>
                    <w:r>
                      <w:rPr>
                        <w:rFonts w:ascii="Arial"/>
                        <w:b/>
                        <w:color w:val="231F20"/>
                        <w:sz w:val="28"/>
                      </w:rPr>
                      <w:t>:LIMit</w:t>
                    </w:r>
                    <w:r>
                      <w:rPr>
                        <w:rFonts w:ascii="Arial"/>
                        <w:b/>
                        <w:color w:val="231F20"/>
                        <w:spacing w:val="8"/>
                        <w:sz w:val="28"/>
                      </w:rPr>
                      <w:t> </w:t>
                    </w:r>
                    <w:r>
                      <w:rPr>
                        <w:rFonts w:ascii="Arial"/>
                        <w:b/>
                        <w:color w:val="231F20"/>
                        <w:spacing w:val="-2"/>
                        <w:sz w:val="28"/>
                      </w:rPr>
                      <w:t>:FAIL?</w:t>
                    </w:r>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0816">
              <wp:simplePos x="0" y="0"/>
              <wp:positionH relativeFrom="page">
                <wp:posOffset>295617</wp:posOffset>
              </wp:positionH>
              <wp:positionV relativeFrom="page">
                <wp:posOffset>308940</wp:posOffset>
              </wp:positionV>
              <wp:extent cx="4466590" cy="1270"/>
              <wp:effectExtent l="0" t="0" r="0" b="0"/>
              <wp:wrapNone/>
              <wp:docPr id="1191" name="Graphic 1191"/>
              <wp:cNvGraphicFramePr>
                <a:graphicFrameLocks/>
              </wp:cNvGraphicFramePr>
              <a:graphic>
                <a:graphicData uri="http://schemas.microsoft.com/office/word/2010/wordprocessingShape">
                  <wps:wsp>
                    <wps:cNvPr id="1191" name="Graphic 1191"/>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65664" from="23.277pt,24.326pt" to="374.972pt,24.326pt" stroked="true" strokeweight="3.997pt" strokecolor="#231f20">
              <v:stroke dashstyle="solid"/>
              <w10:wrap type="none"/>
            </v:lin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2352">
              <wp:simplePos x="0" y="0"/>
              <wp:positionH relativeFrom="page">
                <wp:posOffset>583615</wp:posOffset>
              </wp:positionH>
              <wp:positionV relativeFrom="page">
                <wp:posOffset>308940</wp:posOffset>
              </wp:positionV>
              <wp:extent cx="4466590" cy="1270"/>
              <wp:effectExtent l="0" t="0" r="0" b="0"/>
              <wp:wrapNone/>
              <wp:docPr id="1199" name="Graphic 1199"/>
              <wp:cNvGraphicFramePr>
                <a:graphicFrameLocks/>
              </wp:cNvGraphicFramePr>
              <a:graphic>
                <a:graphicData uri="http://schemas.microsoft.com/office/word/2010/wordprocessingShape">
                  <wps:wsp>
                    <wps:cNvPr id="1199" name="Graphic 1199"/>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64128" from="45.953999pt,24.326pt" to="397.648999pt,24.326pt" stroked="true" strokeweight="3.997pt" strokecolor="#231f20">
              <v:stroke dashstyle="solid"/>
              <w10:wrap type="none"/>
            </v:line>
          </w:pict>
        </mc:Fallback>
      </mc:AlternateContent>
    </w:r>
    <w:r>
      <w:rPr>
        <w:sz w:val="20"/>
      </w:rPr>
      <mc:AlternateContent>
        <mc:Choice Requires="wps">
          <w:drawing>
            <wp:anchor distT="0" distB="0" distL="0" distR="0" allowOverlap="1" layoutInCell="1" locked="0" behindDoc="1" simplePos="0" relativeHeight="478052864">
              <wp:simplePos x="0" y="0"/>
              <wp:positionH relativeFrom="page">
                <wp:posOffset>585520</wp:posOffset>
              </wp:positionH>
              <wp:positionV relativeFrom="page">
                <wp:posOffset>394373</wp:posOffset>
              </wp:positionV>
              <wp:extent cx="36195" cy="132080"/>
              <wp:effectExtent l="0" t="0" r="0" b="0"/>
              <wp:wrapNone/>
              <wp:docPr id="1200" name="Graphic 1200"/>
              <wp:cNvGraphicFramePr>
                <a:graphicFrameLocks/>
              </wp:cNvGraphicFramePr>
              <a:graphic>
                <a:graphicData uri="http://schemas.microsoft.com/office/word/2010/wordprocessingShape">
                  <wps:wsp>
                    <wps:cNvPr id="1200" name="Graphic 1200"/>
                    <wps:cNvSpPr/>
                    <wps:spPr>
                      <a:xfrm>
                        <a:off x="0" y="0"/>
                        <a:ext cx="36195" cy="132080"/>
                      </a:xfrm>
                      <a:custGeom>
                        <a:avLst/>
                        <a:gdLst/>
                        <a:ahLst/>
                        <a:cxnLst/>
                        <a:rect l="l" t="t" r="r" b="b"/>
                        <a:pathLst>
                          <a:path w="36195" h="132080">
                            <a:moveTo>
                              <a:pt x="0" y="0"/>
                            </a:moveTo>
                            <a:lnTo>
                              <a:pt x="35924" y="0"/>
                            </a:lnTo>
                            <a:lnTo>
                              <a:pt x="35924" y="131825"/>
                            </a:lnTo>
                            <a:lnTo>
                              <a:pt x="0" y="131825"/>
                            </a:lnTo>
                            <a:lnTo>
                              <a:pt x="0" y="0"/>
                            </a:lnTo>
                            <a:close/>
                          </a:path>
                        </a:pathLst>
                      </a:custGeom>
                      <a:ln w="3809">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46.104pt;margin-top:31.052999pt;width:2.8287pt;height:10.38pt;mso-position-horizontal-relative:page;mso-position-vertical-relative:page;z-index:-25263616" id="docshape1023" filled="false" stroked="true" strokeweight=".3pt" strokecolor="#231f20">
              <v:stroke dashstyle="solid"/>
              <w10:wrap type="none"/>
            </v:rect>
          </w:pict>
        </mc:Fallback>
      </mc:AlternateContent>
    </w:r>
    <w:r>
      <w:rPr>
        <w:sz w:val="20"/>
      </w:rPr>
      <mc:AlternateContent>
        <mc:Choice Requires="wps">
          <w:drawing>
            <wp:anchor distT="0" distB="0" distL="0" distR="0" allowOverlap="1" layoutInCell="1" locked="0" behindDoc="1" simplePos="0" relativeHeight="478053376">
              <wp:simplePos x="0" y="0"/>
              <wp:positionH relativeFrom="page">
                <wp:posOffset>2646663</wp:posOffset>
              </wp:positionH>
              <wp:positionV relativeFrom="page">
                <wp:posOffset>348609</wp:posOffset>
              </wp:positionV>
              <wp:extent cx="2417445" cy="203200"/>
              <wp:effectExtent l="0" t="0" r="0" b="0"/>
              <wp:wrapNone/>
              <wp:docPr id="1201" name="Textbox 1201"/>
              <wp:cNvGraphicFramePr>
                <a:graphicFrameLocks/>
              </wp:cNvGraphicFramePr>
              <a:graphic>
                <a:graphicData uri="http://schemas.microsoft.com/office/word/2010/wordprocessingShape">
                  <wps:wsp>
                    <wps:cNvPr id="1201" name="Textbox 1201"/>
                    <wps:cNvSpPr txBox="1"/>
                    <wps:spPr>
                      <a:xfrm>
                        <a:off x="0" y="0"/>
                        <a:ext cx="2417445" cy="203200"/>
                      </a:xfrm>
                      <a:prstGeom prst="rect">
                        <a:avLst/>
                      </a:prstGeom>
                    </wps:spPr>
                    <wps:txbx>
                      <w:txbxContent>
                        <w:p>
                          <w:pPr>
                            <w:spacing w:line="296" w:lineRule="exact" w:before="0"/>
                            <w:ind w:left="20" w:right="0" w:firstLine="0"/>
                            <w:jc w:val="left"/>
                            <w:rPr>
                              <w:rFonts w:ascii="Arial"/>
                              <w:b/>
                              <w:sz w:val="28"/>
                            </w:rPr>
                          </w:pPr>
                          <w:r>
                            <w:rPr>
                              <w:rFonts w:ascii="Arial"/>
                              <w:b/>
                              <w:color w:val="231F20"/>
                              <w:sz w:val="28"/>
                            </w:rPr>
                            <w:t>:CALCulate</w:t>
                          </w:r>
                          <w:r>
                            <w:rPr>
                              <w:rFonts w:ascii="Arial"/>
                              <w:b/>
                              <w:color w:val="231F20"/>
                              <w:spacing w:val="7"/>
                              <w:sz w:val="28"/>
                            </w:rPr>
                            <w:t> </w:t>
                          </w:r>
                          <w:r>
                            <w:rPr>
                              <w:rFonts w:ascii="Arial"/>
                              <w:b/>
                              <w:color w:val="231F20"/>
                              <w:sz w:val="28"/>
                            </w:rPr>
                            <w:t>:LIMit</w:t>
                          </w:r>
                          <w:r>
                            <w:rPr>
                              <w:rFonts w:ascii="Arial"/>
                              <w:b/>
                              <w:color w:val="231F20"/>
                              <w:spacing w:val="8"/>
                              <w:sz w:val="28"/>
                            </w:rPr>
                            <w:t> </w:t>
                          </w:r>
                          <w:r>
                            <w:rPr>
                              <w:rFonts w:ascii="Arial"/>
                              <w:b/>
                              <w:color w:val="231F20"/>
                              <w:spacing w:val="-2"/>
                              <w:sz w:val="28"/>
                            </w:rPr>
                            <w:t>:PCOunt?</w:t>
                          </w:r>
                        </w:p>
                      </w:txbxContent>
                    </wps:txbx>
                    <wps:bodyPr wrap="square" lIns="0" tIns="0" rIns="0" bIns="0" rtlCol="0">
                      <a:noAutofit/>
                    </wps:bodyPr>
                  </wps:wsp>
                </a:graphicData>
              </a:graphic>
            </wp:anchor>
          </w:drawing>
        </mc:Choice>
        <mc:Fallback>
          <w:pict>
            <v:shape style="position:absolute;margin-left:208.398697pt;margin-top:27.449554pt;width:190.35pt;height:16pt;mso-position-horizontal-relative:page;mso-position-vertical-relative:page;z-index:-25263104" type="#_x0000_t202" id="docshape1024" filled="false" stroked="false">
              <v:textbox inset="0,0,0,0">
                <w:txbxContent>
                  <w:p>
                    <w:pPr>
                      <w:spacing w:line="296" w:lineRule="exact" w:before="0"/>
                      <w:ind w:left="20" w:right="0" w:firstLine="0"/>
                      <w:jc w:val="left"/>
                      <w:rPr>
                        <w:rFonts w:ascii="Arial"/>
                        <w:b/>
                        <w:sz w:val="28"/>
                      </w:rPr>
                    </w:pPr>
                    <w:r>
                      <w:rPr>
                        <w:rFonts w:ascii="Arial"/>
                        <w:b/>
                        <w:color w:val="231F20"/>
                        <w:sz w:val="28"/>
                      </w:rPr>
                      <w:t>:CALCulate</w:t>
                    </w:r>
                    <w:r>
                      <w:rPr>
                        <w:rFonts w:ascii="Arial"/>
                        <w:b/>
                        <w:color w:val="231F20"/>
                        <w:spacing w:val="7"/>
                        <w:sz w:val="28"/>
                      </w:rPr>
                      <w:t> </w:t>
                    </w:r>
                    <w:r>
                      <w:rPr>
                        <w:rFonts w:ascii="Arial"/>
                        <w:b/>
                        <w:color w:val="231F20"/>
                        <w:sz w:val="28"/>
                      </w:rPr>
                      <w:t>:LIMit</w:t>
                    </w:r>
                    <w:r>
                      <w:rPr>
                        <w:rFonts w:ascii="Arial"/>
                        <w:b/>
                        <w:color w:val="231F20"/>
                        <w:spacing w:val="8"/>
                        <w:sz w:val="28"/>
                      </w:rPr>
                      <w:t> </w:t>
                    </w:r>
                    <w:r>
                      <w:rPr>
                        <w:rFonts w:ascii="Arial"/>
                        <w:b/>
                        <w:color w:val="231F20"/>
                        <w:spacing w:val="-2"/>
                        <w:sz w:val="28"/>
                      </w:rPr>
                      <w:t>:PCOunt?</w:t>
                    </w:r>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3888">
              <wp:simplePos x="0" y="0"/>
              <wp:positionH relativeFrom="page">
                <wp:posOffset>295617</wp:posOffset>
              </wp:positionH>
              <wp:positionV relativeFrom="page">
                <wp:posOffset>308940</wp:posOffset>
              </wp:positionV>
              <wp:extent cx="4466590" cy="1270"/>
              <wp:effectExtent l="0" t="0" r="0" b="0"/>
              <wp:wrapNone/>
              <wp:docPr id="1202" name="Graphic 1202"/>
              <wp:cNvGraphicFramePr>
                <a:graphicFrameLocks/>
              </wp:cNvGraphicFramePr>
              <a:graphic>
                <a:graphicData uri="http://schemas.microsoft.com/office/word/2010/wordprocessingShape">
                  <wps:wsp>
                    <wps:cNvPr id="1202" name="Graphic 120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62592" from="23.277pt,24.326pt" to="374.972pt,24.326pt" stroked="true" strokeweight="3.997pt" strokecolor="#231f20">
              <v:stroke dashstyle="solid"/>
              <w10:wrap type="none"/>
            </v:lin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5424">
              <wp:simplePos x="0" y="0"/>
              <wp:positionH relativeFrom="page">
                <wp:posOffset>583615</wp:posOffset>
              </wp:positionH>
              <wp:positionV relativeFrom="page">
                <wp:posOffset>308940</wp:posOffset>
              </wp:positionV>
              <wp:extent cx="4466590" cy="1270"/>
              <wp:effectExtent l="0" t="0" r="0" b="0"/>
              <wp:wrapNone/>
              <wp:docPr id="1212" name="Graphic 1212"/>
              <wp:cNvGraphicFramePr>
                <a:graphicFrameLocks/>
              </wp:cNvGraphicFramePr>
              <a:graphic>
                <a:graphicData uri="http://schemas.microsoft.com/office/word/2010/wordprocessingShape">
                  <wps:wsp>
                    <wps:cNvPr id="1212" name="Graphic 121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61056" from="45.953999pt,24.326pt" to="397.648999pt,24.326pt" stroked="true" strokeweight="3.997pt" strokecolor="#231f20">
              <v:stroke dashstyle="solid"/>
              <w10:wrap type="none"/>
            </v:lin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5936">
              <wp:simplePos x="0" y="0"/>
              <wp:positionH relativeFrom="page">
                <wp:posOffset>295617</wp:posOffset>
              </wp:positionH>
              <wp:positionV relativeFrom="page">
                <wp:posOffset>308940</wp:posOffset>
              </wp:positionV>
              <wp:extent cx="4466590" cy="1270"/>
              <wp:effectExtent l="0" t="0" r="0" b="0"/>
              <wp:wrapNone/>
              <wp:docPr id="1213" name="Graphic 1213"/>
              <wp:cNvGraphicFramePr>
                <a:graphicFrameLocks/>
              </wp:cNvGraphicFramePr>
              <a:graphic>
                <a:graphicData uri="http://schemas.microsoft.com/office/word/2010/wordprocessingShape">
                  <wps:wsp>
                    <wps:cNvPr id="1213" name="Graphic 1213"/>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60544" from="23.277pt,24.326pt" to="374.972pt,24.326pt" stroked="true" strokeweight="3.997pt" strokecolor="#231f20">
              <v:stroke dashstyle="solid"/>
              <w10:wrap type="none"/>
            </v:lin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7962752">
              <wp:simplePos x="0" y="0"/>
              <wp:positionH relativeFrom="page">
                <wp:posOffset>329130</wp:posOffset>
              </wp:positionH>
              <wp:positionV relativeFrom="page">
                <wp:posOffset>135884</wp:posOffset>
              </wp:positionV>
              <wp:extent cx="4444365" cy="1524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4444365" cy="152400"/>
                      </a:xfrm>
                      <a:prstGeom prst="rect">
                        <a:avLst/>
                      </a:prstGeom>
                    </wps:spPr>
                    <wps:txbx>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wps:txbx>
                    <wps:bodyPr wrap="square" lIns="0" tIns="0" rIns="0" bIns="0" rtlCol="0">
                      <a:noAutofit/>
                    </wps:bodyPr>
                  </wps:wsp>
                </a:graphicData>
              </a:graphic>
            </wp:anchor>
          </w:drawing>
        </mc:Choice>
        <mc:Fallback>
          <w:pict>
            <v:shape style="position:absolute;margin-left:25.9158pt;margin-top:10.699553pt;width:349.95pt;height:12pt;mso-position-horizontal-relative:page;mso-position-vertical-relative:page;z-index:-25353728" type="#_x0000_t202" id="docshape26" filled="false" stroked="false">
              <v:textbox inset="0,0,0,0">
                <w:txbxContent>
                  <w:p>
                    <w:pPr>
                      <w:tabs>
                        <w:tab w:pos="6978" w:val="left" w:leader="none"/>
                      </w:tabs>
                      <w:spacing w:line="220" w:lineRule="exact" w:before="0"/>
                      <w:ind w:left="20" w:right="0" w:firstLine="0"/>
                      <w:jc w:val="left"/>
                      <w:rPr>
                        <w:sz w:val="20"/>
                      </w:rPr>
                    </w:pPr>
                    <w:r>
                      <w:rPr>
                        <w:color w:val="231F20"/>
                        <w:sz w:val="20"/>
                        <w:u w:val="single" w:color="231F20"/>
                      </w:rPr>
                      <w:t>Introduction</w:t>
                    </w:r>
                    <w:r>
                      <w:rPr>
                        <w:color w:val="231F20"/>
                        <w:spacing w:val="-6"/>
                        <w:sz w:val="20"/>
                        <w:u w:val="single" w:color="231F20"/>
                      </w:rPr>
                      <w:t> </w:t>
                    </w:r>
                    <w:r>
                      <w:rPr>
                        <w:color w:val="231F20"/>
                        <w:sz w:val="20"/>
                        <w:u w:val="single" w:color="231F20"/>
                      </w:rPr>
                      <w:t>to</w:t>
                    </w:r>
                    <w:r>
                      <w:rPr>
                        <w:color w:val="231F20"/>
                        <w:spacing w:val="-6"/>
                        <w:sz w:val="20"/>
                        <w:u w:val="single" w:color="231F20"/>
                      </w:rPr>
                      <w:t> </w:t>
                    </w:r>
                    <w:r>
                      <w:rPr>
                        <w:color w:val="231F20"/>
                        <w:spacing w:val="-4"/>
                        <w:sz w:val="20"/>
                        <w:u w:val="single" w:color="231F20"/>
                      </w:rPr>
                      <w:t>SCPI</w:t>
                    </w:r>
                    <w:r>
                      <w:rPr>
                        <w:color w:val="231F20"/>
                        <w:sz w:val="20"/>
                        <w:u w:val="single" w:color="231F20"/>
                      </w:rPr>
                      <w:tab/>
                    </w:r>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58496">
              <wp:simplePos x="0" y="0"/>
              <wp:positionH relativeFrom="page">
                <wp:posOffset>295656</wp:posOffset>
              </wp:positionH>
              <wp:positionV relativeFrom="page">
                <wp:posOffset>308978</wp:posOffset>
              </wp:positionV>
              <wp:extent cx="4467225" cy="1270"/>
              <wp:effectExtent l="0" t="0" r="0" b="0"/>
              <wp:wrapNone/>
              <wp:docPr id="1226" name="Graphic 1226"/>
              <wp:cNvGraphicFramePr>
                <a:graphicFrameLocks/>
              </wp:cNvGraphicFramePr>
              <a:graphic>
                <a:graphicData uri="http://schemas.microsoft.com/office/word/2010/wordprocessingShape">
                  <wps:wsp>
                    <wps:cNvPr id="1226" name="Graphic 1226"/>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57984" from="23.280001pt,24.329pt" to="375.000001pt,24.329pt" stroked="true" strokeweight="3.997pt" strokecolor="#231f20">
              <v:stroke dashstyle="solid"/>
              <w10:wrap type="none"/>
            </v:lin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0032">
              <wp:simplePos x="0" y="0"/>
              <wp:positionH relativeFrom="page">
                <wp:posOffset>295656</wp:posOffset>
              </wp:positionH>
              <wp:positionV relativeFrom="page">
                <wp:posOffset>308978</wp:posOffset>
              </wp:positionV>
              <wp:extent cx="4469130" cy="1270"/>
              <wp:effectExtent l="0" t="0" r="0" b="0"/>
              <wp:wrapNone/>
              <wp:docPr id="1231" name="Graphic 1231"/>
              <wp:cNvGraphicFramePr>
                <a:graphicFrameLocks/>
              </wp:cNvGraphicFramePr>
              <a:graphic>
                <a:graphicData uri="http://schemas.microsoft.com/office/word/2010/wordprocessingShape">
                  <wps:wsp>
                    <wps:cNvPr id="1231" name="Graphic 1231"/>
                    <wps:cNvSpPr/>
                    <wps:spPr>
                      <a:xfrm>
                        <a:off x="0" y="0"/>
                        <a:ext cx="4469130" cy="1270"/>
                      </a:xfrm>
                      <a:custGeom>
                        <a:avLst/>
                        <a:gdLst/>
                        <a:ahLst/>
                        <a:cxnLst/>
                        <a:rect l="l" t="t" r="r" b="b"/>
                        <a:pathLst>
                          <a:path w="4469130" h="0">
                            <a:moveTo>
                              <a:pt x="0" y="0"/>
                            </a:moveTo>
                            <a:lnTo>
                              <a:pt x="4468520"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56448" from="23.280001pt,24.329pt" to="375.132001pt,24.329pt" stroked="true" strokeweight="3.997pt" strokecolor="#231f20">
              <v:stroke dashstyle="solid"/>
              <w10:wrap type="none"/>
            </v:lin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1568">
              <wp:simplePos x="0" y="0"/>
              <wp:positionH relativeFrom="page">
                <wp:posOffset>295656</wp:posOffset>
              </wp:positionH>
              <wp:positionV relativeFrom="page">
                <wp:posOffset>308978</wp:posOffset>
              </wp:positionV>
              <wp:extent cx="4467225" cy="1270"/>
              <wp:effectExtent l="0" t="0" r="0" b="0"/>
              <wp:wrapNone/>
              <wp:docPr id="1238" name="Graphic 1238"/>
              <wp:cNvGraphicFramePr>
                <a:graphicFrameLocks/>
              </wp:cNvGraphicFramePr>
              <a:graphic>
                <a:graphicData uri="http://schemas.microsoft.com/office/word/2010/wordprocessingShape">
                  <wps:wsp>
                    <wps:cNvPr id="1238" name="Graphic 1238"/>
                    <wps:cNvSpPr/>
                    <wps:spPr>
                      <a:xfrm>
                        <a:off x="0" y="0"/>
                        <a:ext cx="4467225" cy="1270"/>
                      </a:xfrm>
                      <a:custGeom>
                        <a:avLst/>
                        <a:gdLst/>
                        <a:ahLst/>
                        <a:cxnLst/>
                        <a:rect l="l" t="t" r="r" b="b"/>
                        <a:pathLst>
                          <a:path w="4467225" h="0">
                            <a:moveTo>
                              <a:pt x="0" y="0"/>
                            </a:moveTo>
                            <a:lnTo>
                              <a:pt x="4466844"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54912" from="23.280001pt,24.329pt" to="375.000001pt,24.329pt" stroked="true" strokeweight="3.997pt" strokecolor="#231f20">
              <v:stroke dashstyle="solid"/>
              <w10:wrap type="none"/>
            </v:lin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8062080">
              <wp:simplePos x="0" y="0"/>
              <wp:positionH relativeFrom="page">
                <wp:posOffset>295617</wp:posOffset>
              </wp:positionH>
              <wp:positionV relativeFrom="page">
                <wp:posOffset>308940</wp:posOffset>
              </wp:positionV>
              <wp:extent cx="4466590" cy="1270"/>
              <wp:effectExtent l="0" t="0" r="0" b="0"/>
              <wp:wrapNone/>
              <wp:docPr id="1242" name="Graphic 1242"/>
              <wp:cNvGraphicFramePr>
                <a:graphicFrameLocks/>
              </wp:cNvGraphicFramePr>
              <a:graphic>
                <a:graphicData uri="http://schemas.microsoft.com/office/word/2010/wordprocessingShape">
                  <wps:wsp>
                    <wps:cNvPr id="1242" name="Graphic 1242"/>
                    <wps:cNvSpPr/>
                    <wps:spPr>
                      <a:xfrm>
                        <a:off x="0" y="0"/>
                        <a:ext cx="4466590" cy="1270"/>
                      </a:xfrm>
                      <a:custGeom>
                        <a:avLst/>
                        <a:gdLst/>
                        <a:ahLst/>
                        <a:cxnLst/>
                        <a:rect l="l" t="t" r="r" b="b"/>
                        <a:pathLst>
                          <a:path w="4466590" h="0">
                            <a:moveTo>
                              <a:pt x="0" y="0"/>
                            </a:moveTo>
                            <a:lnTo>
                              <a:pt x="4466526" y="0"/>
                            </a:lnTo>
                          </a:path>
                        </a:pathLst>
                      </a:custGeom>
                      <a:ln w="5076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254400" from="23.277pt,24.326pt" to="374.972pt,24.326pt" stroked="true" strokeweight="3.997pt" strokecolor="#231f20">
              <v:stroke dashstyle="solid"/>
              <w10:wrap type="none"/>
            </v:line>
          </w:pict>
        </mc:Fallback>
      </mc:AlternateContent>
    </w: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7">
    <w:multiLevelType w:val="hybridMultilevel"/>
    <w:lvl w:ilvl="0">
      <w:start w:val="0"/>
      <w:numFmt w:val="bullet"/>
      <w:lvlText w:val="–"/>
      <w:lvlJc w:val="left"/>
      <w:pPr>
        <w:ind w:left="806"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1491" w:hanging="170"/>
      </w:pPr>
      <w:rPr>
        <w:rFonts w:hint="default"/>
        <w:lang w:val="en-US" w:eastAsia="en-US" w:bidi="ar-SA"/>
      </w:rPr>
    </w:lvl>
    <w:lvl w:ilvl="2">
      <w:start w:val="0"/>
      <w:numFmt w:val="bullet"/>
      <w:lvlText w:val="•"/>
      <w:lvlJc w:val="left"/>
      <w:pPr>
        <w:ind w:left="2182" w:hanging="170"/>
      </w:pPr>
      <w:rPr>
        <w:rFonts w:hint="default"/>
        <w:lang w:val="en-US" w:eastAsia="en-US" w:bidi="ar-SA"/>
      </w:rPr>
    </w:lvl>
    <w:lvl w:ilvl="3">
      <w:start w:val="0"/>
      <w:numFmt w:val="bullet"/>
      <w:lvlText w:val="•"/>
      <w:lvlJc w:val="left"/>
      <w:pPr>
        <w:ind w:left="2873" w:hanging="170"/>
      </w:pPr>
      <w:rPr>
        <w:rFonts w:hint="default"/>
        <w:lang w:val="en-US" w:eastAsia="en-US" w:bidi="ar-SA"/>
      </w:rPr>
    </w:lvl>
    <w:lvl w:ilvl="4">
      <w:start w:val="0"/>
      <w:numFmt w:val="bullet"/>
      <w:lvlText w:val="•"/>
      <w:lvlJc w:val="left"/>
      <w:pPr>
        <w:ind w:left="3564" w:hanging="170"/>
      </w:pPr>
      <w:rPr>
        <w:rFonts w:hint="default"/>
        <w:lang w:val="en-US" w:eastAsia="en-US" w:bidi="ar-SA"/>
      </w:rPr>
    </w:lvl>
    <w:lvl w:ilvl="5">
      <w:start w:val="0"/>
      <w:numFmt w:val="bullet"/>
      <w:lvlText w:val="•"/>
      <w:lvlJc w:val="left"/>
      <w:pPr>
        <w:ind w:left="4256" w:hanging="170"/>
      </w:pPr>
      <w:rPr>
        <w:rFonts w:hint="default"/>
        <w:lang w:val="en-US" w:eastAsia="en-US" w:bidi="ar-SA"/>
      </w:rPr>
    </w:lvl>
    <w:lvl w:ilvl="6">
      <w:start w:val="0"/>
      <w:numFmt w:val="bullet"/>
      <w:lvlText w:val="•"/>
      <w:lvlJc w:val="left"/>
      <w:pPr>
        <w:ind w:left="4947" w:hanging="170"/>
      </w:pPr>
      <w:rPr>
        <w:rFonts w:hint="default"/>
        <w:lang w:val="en-US" w:eastAsia="en-US" w:bidi="ar-SA"/>
      </w:rPr>
    </w:lvl>
    <w:lvl w:ilvl="7">
      <w:start w:val="0"/>
      <w:numFmt w:val="bullet"/>
      <w:lvlText w:val="•"/>
      <w:lvlJc w:val="left"/>
      <w:pPr>
        <w:ind w:left="5638" w:hanging="170"/>
      </w:pPr>
      <w:rPr>
        <w:rFonts w:hint="default"/>
        <w:lang w:val="en-US" w:eastAsia="en-US" w:bidi="ar-SA"/>
      </w:rPr>
    </w:lvl>
    <w:lvl w:ilvl="8">
      <w:start w:val="0"/>
      <w:numFmt w:val="bullet"/>
      <w:lvlText w:val="•"/>
      <w:lvlJc w:val="left"/>
      <w:pPr>
        <w:ind w:left="6329" w:hanging="170"/>
      </w:pPr>
      <w:rPr>
        <w:rFonts w:hint="default"/>
        <w:lang w:val="en-US" w:eastAsia="en-US" w:bidi="ar-SA"/>
      </w:rPr>
    </w:lvl>
  </w:abstractNum>
  <w:abstractNum w:abstractNumId="36">
    <w:multiLevelType w:val="hybridMultilevel"/>
    <w:lvl w:ilvl="0">
      <w:start w:val="0"/>
      <w:numFmt w:val="bullet"/>
      <w:lvlText w:val="–"/>
      <w:lvlJc w:val="left"/>
      <w:pPr>
        <w:ind w:left="352"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1095" w:hanging="170"/>
      </w:pPr>
      <w:rPr>
        <w:rFonts w:hint="default"/>
        <w:lang w:val="en-US" w:eastAsia="en-US" w:bidi="ar-SA"/>
      </w:rPr>
    </w:lvl>
    <w:lvl w:ilvl="2">
      <w:start w:val="0"/>
      <w:numFmt w:val="bullet"/>
      <w:lvlText w:val="•"/>
      <w:lvlJc w:val="left"/>
      <w:pPr>
        <w:ind w:left="1830" w:hanging="170"/>
      </w:pPr>
      <w:rPr>
        <w:rFonts w:hint="default"/>
        <w:lang w:val="en-US" w:eastAsia="en-US" w:bidi="ar-SA"/>
      </w:rPr>
    </w:lvl>
    <w:lvl w:ilvl="3">
      <w:start w:val="0"/>
      <w:numFmt w:val="bullet"/>
      <w:lvlText w:val="•"/>
      <w:lvlJc w:val="left"/>
      <w:pPr>
        <w:ind w:left="2565" w:hanging="170"/>
      </w:pPr>
      <w:rPr>
        <w:rFonts w:hint="default"/>
        <w:lang w:val="en-US" w:eastAsia="en-US" w:bidi="ar-SA"/>
      </w:rPr>
    </w:lvl>
    <w:lvl w:ilvl="4">
      <w:start w:val="0"/>
      <w:numFmt w:val="bullet"/>
      <w:lvlText w:val="•"/>
      <w:lvlJc w:val="left"/>
      <w:pPr>
        <w:ind w:left="3300" w:hanging="170"/>
      </w:pPr>
      <w:rPr>
        <w:rFonts w:hint="default"/>
        <w:lang w:val="en-US" w:eastAsia="en-US" w:bidi="ar-SA"/>
      </w:rPr>
    </w:lvl>
    <w:lvl w:ilvl="5">
      <w:start w:val="0"/>
      <w:numFmt w:val="bullet"/>
      <w:lvlText w:val="•"/>
      <w:lvlJc w:val="left"/>
      <w:pPr>
        <w:ind w:left="4036" w:hanging="170"/>
      </w:pPr>
      <w:rPr>
        <w:rFonts w:hint="default"/>
        <w:lang w:val="en-US" w:eastAsia="en-US" w:bidi="ar-SA"/>
      </w:rPr>
    </w:lvl>
    <w:lvl w:ilvl="6">
      <w:start w:val="0"/>
      <w:numFmt w:val="bullet"/>
      <w:lvlText w:val="•"/>
      <w:lvlJc w:val="left"/>
      <w:pPr>
        <w:ind w:left="4771" w:hanging="170"/>
      </w:pPr>
      <w:rPr>
        <w:rFonts w:hint="default"/>
        <w:lang w:val="en-US" w:eastAsia="en-US" w:bidi="ar-SA"/>
      </w:rPr>
    </w:lvl>
    <w:lvl w:ilvl="7">
      <w:start w:val="0"/>
      <w:numFmt w:val="bullet"/>
      <w:lvlText w:val="•"/>
      <w:lvlJc w:val="left"/>
      <w:pPr>
        <w:ind w:left="5506" w:hanging="170"/>
      </w:pPr>
      <w:rPr>
        <w:rFonts w:hint="default"/>
        <w:lang w:val="en-US" w:eastAsia="en-US" w:bidi="ar-SA"/>
      </w:rPr>
    </w:lvl>
    <w:lvl w:ilvl="8">
      <w:start w:val="0"/>
      <w:numFmt w:val="bullet"/>
      <w:lvlText w:val="•"/>
      <w:lvlJc w:val="left"/>
      <w:pPr>
        <w:ind w:left="6241" w:hanging="170"/>
      </w:pPr>
      <w:rPr>
        <w:rFonts w:hint="default"/>
        <w:lang w:val="en-US" w:eastAsia="en-US" w:bidi="ar-SA"/>
      </w:rPr>
    </w:lvl>
  </w:abstractNum>
  <w:abstractNum w:abstractNumId="35">
    <w:multiLevelType w:val="hybridMultilevel"/>
    <w:lvl w:ilvl="0">
      <w:start w:val="1"/>
      <w:numFmt w:val="decimal"/>
      <w:lvlText w:val="%1."/>
      <w:lvlJc w:val="left"/>
      <w:pPr>
        <w:ind w:left="1318" w:hanging="206"/>
        <w:jc w:val="left"/>
      </w:pPr>
      <w:rPr>
        <w:rFonts w:hint="default" w:ascii="Arial MT" w:hAnsi="Arial MT" w:eastAsia="Arial MT" w:cs="Arial MT"/>
        <w:b w:val="0"/>
        <w:bCs w:val="0"/>
        <w:i w:val="0"/>
        <w:iCs w:val="0"/>
        <w:color w:val="231F20"/>
        <w:spacing w:val="0"/>
        <w:w w:val="100"/>
        <w:sz w:val="18"/>
        <w:szCs w:val="18"/>
        <w:lang w:val="en-US" w:eastAsia="en-US" w:bidi="ar-SA"/>
      </w:rPr>
    </w:lvl>
    <w:lvl w:ilvl="1">
      <w:start w:val="0"/>
      <w:numFmt w:val="bullet"/>
      <w:lvlText w:val="•"/>
      <w:lvlJc w:val="left"/>
      <w:pPr>
        <w:ind w:left="1959" w:hanging="206"/>
      </w:pPr>
      <w:rPr>
        <w:rFonts w:hint="default"/>
        <w:lang w:val="en-US" w:eastAsia="en-US" w:bidi="ar-SA"/>
      </w:rPr>
    </w:lvl>
    <w:lvl w:ilvl="2">
      <w:start w:val="0"/>
      <w:numFmt w:val="bullet"/>
      <w:lvlText w:val="•"/>
      <w:lvlJc w:val="left"/>
      <w:pPr>
        <w:ind w:left="2598" w:hanging="206"/>
      </w:pPr>
      <w:rPr>
        <w:rFonts w:hint="default"/>
        <w:lang w:val="en-US" w:eastAsia="en-US" w:bidi="ar-SA"/>
      </w:rPr>
    </w:lvl>
    <w:lvl w:ilvl="3">
      <w:start w:val="0"/>
      <w:numFmt w:val="bullet"/>
      <w:lvlText w:val="•"/>
      <w:lvlJc w:val="left"/>
      <w:pPr>
        <w:ind w:left="3237" w:hanging="206"/>
      </w:pPr>
      <w:rPr>
        <w:rFonts w:hint="default"/>
        <w:lang w:val="en-US" w:eastAsia="en-US" w:bidi="ar-SA"/>
      </w:rPr>
    </w:lvl>
    <w:lvl w:ilvl="4">
      <w:start w:val="0"/>
      <w:numFmt w:val="bullet"/>
      <w:lvlText w:val="•"/>
      <w:lvlJc w:val="left"/>
      <w:pPr>
        <w:ind w:left="3876" w:hanging="206"/>
      </w:pPr>
      <w:rPr>
        <w:rFonts w:hint="default"/>
        <w:lang w:val="en-US" w:eastAsia="en-US" w:bidi="ar-SA"/>
      </w:rPr>
    </w:lvl>
    <w:lvl w:ilvl="5">
      <w:start w:val="0"/>
      <w:numFmt w:val="bullet"/>
      <w:lvlText w:val="•"/>
      <w:lvlJc w:val="left"/>
      <w:pPr>
        <w:ind w:left="4516" w:hanging="206"/>
      </w:pPr>
      <w:rPr>
        <w:rFonts w:hint="default"/>
        <w:lang w:val="en-US" w:eastAsia="en-US" w:bidi="ar-SA"/>
      </w:rPr>
    </w:lvl>
    <w:lvl w:ilvl="6">
      <w:start w:val="0"/>
      <w:numFmt w:val="bullet"/>
      <w:lvlText w:val="•"/>
      <w:lvlJc w:val="left"/>
      <w:pPr>
        <w:ind w:left="5155" w:hanging="206"/>
      </w:pPr>
      <w:rPr>
        <w:rFonts w:hint="default"/>
        <w:lang w:val="en-US" w:eastAsia="en-US" w:bidi="ar-SA"/>
      </w:rPr>
    </w:lvl>
    <w:lvl w:ilvl="7">
      <w:start w:val="0"/>
      <w:numFmt w:val="bullet"/>
      <w:lvlText w:val="•"/>
      <w:lvlJc w:val="left"/>
      <w:pPr>
        <w:ind w:left="5794" w:hanging="206"/>
      </w:pPr>
      <w:rPr>
        <w:rFonts w:hint="default"/>
        <w:lang w:val="en-US" w:eastAsia="en-US" w:bidi="ar-SA"/>
      </w:rPr>
    </w:lvl>
    <w:lvl w:ilvl="8">
      <w:start w:val="0"/>
      <w:numFmt w:val="bullet"/>
      <w:lvlText w:val="•"/>
      <w:lvlJc w:val="left"/>
      <w:pPr>
        <w:ind w:left="6433" w:hanging="206"/>
      </w:pPr>
      <w:rPr>
        <w:rFonts w:hint="default"/>
        <w:lang w:val="en-US" w:eastAsia="en-US" w:bidi="ar-SA"/>
      </w:rPr>
    </w:lvl>
  </w:abstractNum>
  <w:abstractNum w:abstractNumId="34">
    <w:multiLevelType w:val="hybridMultilevel"/>
    <w:lvl w:ilvl="0">
      <w:start w:val="0"/>
      <w:numFmt w:val="bullet"/>
      <w:lvlText w:val=""/>
      <w:lvlJc w:val="left"/>
      <w:pPr>
        <w:ind w:left="920"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1599" w:hanging="284"/>
      </w:pPr>
      <w:rPr>
        <w:rFonts w:hint="default"/>
        <w:lang w:val="en-US" w:eastAsia="en-US" w:bidi="ar-SA"/>
      </w:rPr>
    </w:lvl>
    <w:lvl w:ilvl="2">
      <w:start w:val="0"/>
      <w:numFmt w:val="bullet"/>
      <w:lvlText w:val="•"/>
      <w:lvlJc w:val="left"/>
      <w:pPr>
        <w:ind w:left="2278" w:hanging="284"/>
      </w:pPr>
      <w:rPr>
        <w:rFonts w:hint="default"/>
        <w:lang w:val="en-US" w:eastAsia="en-US" w:bidi="ar-SA"/>
      </w:rPr>
    </w:lvl>
    <w:lvl w:ilvl="3">
      <w:start w:val="0"/>
      <w:numFmt w:val="bullet"/>
      <w:lvlText w:val="•"/>
      <w:lvlJc w:val="left"/>
      <w:pPr>
        <w:ind w:left="2957" w:hanging="284"/>
      </w:pPr>
      <w:rPr>
        <w:rFonts w:hint="default"/>
        <w:lang w:val="en-US" w:eastAsia="en-US" w:bidi="ar-SA"/>
      </w:rPr>
    </w:lvl>
    <w:lvl w:ilvl="4">
      <w:start w:val="0"/>
      <w:numFmt w:val="bullet"/>
      <w:lvlText w:val="•"/>
      <w:lvlJc w:val="left"/>
      <w:pPr>
        <w:ind w:left="3636" w:hanging="284"/>
      </w:pPr>
      <w:rPr>
        <w:rFonts w:hint="default"/>
        <w:lang w:val="en-US" w:eastAsia="en-US" w:bidi="ar-SA"/>
      </w:rPr>
    </w:lvl>
    <w:lvl w:ilvl="5">
      <w:start w:val="0"/>
      <w:numFmt w:val="bullet"/>
      <w:lvlText w:val="•"/>
      <w:lvlJc w:val="left"/>
      <w:pPr>
        <w:ind w:left="4316" w:hanging="284"/>
      </w:pPr>
      <w:rPr>
        <w:rFonts w:hint="default"/>
        <w:lang w:val="en-US" w:eastAsia="en-US" w:bidi="ar-SA"/>
      </w:rPr>
    </w:lvl>
    <w:lvl w:ilvl="6">
      <w:start w:val="0"/>
      <w:numFmt w:val="bullet"/>
      <w:lvlText w:val="•"/>
      <w:lvlJc w:val="left"/>
      <w:pPr>
        <w:ind w:left="4995" w:hanging="284"/>
      </w:pPr>
      <w:rPr>
        <w:rFonts w:hint="default"/>
        <w:lang w:val="en-US" w:eastAsia="en-US" w:bidi="ar-SA"/>
      </w:rPr>
    </w:lvl>
    <w:lvl w:ilvl="7">
      <w:start w:val="0"/>
      <w:numFmt w:val="bullet"/>
      <w:lvlText w:val="•"/>
      <w:lvlJc w:val="left"/>
      <w:pPr>
        <w:ind w:left="5674" w:hanging="284"/>
      </w:pPr>
      <w:rPr>
        <w:rFonts w:hint="default"/>
        <w:lang w:val="en-US" w:eastAsia="en-US" w:bidi="ar-SA"/>
      </w:rPr>
    </w:lvl>
    <w:lvl w:ilvl="8">
      <w:start w:val="0"/>
      <w:numFmt w:val="bullet"/>
      <w:lvlText w:val="•"/>
      <w:lvlJc w:val="left"/>
      <w:pPr>
        <w:ind w:left="6353" w:hanging="284"/>
      </w:pPr>
      <w:rPr>
        <w:rFonts w:hint="default"/>
        <w:lang w:val="en-US" w:eastAsia="en-US" w:bidi="ar-SA"/>
      </w:rPr>
    </w:lvl>
  </w:abstractNum>
  <w:abstractNum w:abstractNumId="33">
    <w:multiLevelType w:val="hybridMultilevel"/>
    <w:lvl w:ilvl="0">
      <w:start w:val="0"/>
      <w:numFmt w:val="bullet"/>
      <w:lvlText w:val=""/>
      <w:lvlJc w:val="left"/>
      <w:pPr>
        <w:ind w:left="920"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1599" w:hanging="284"/>
      </w:pPr>
      <w:rPr>
        <w:rFonts w:hint="default"/>
        <w:lang w:val="en-US" w:eastAsia="en-US" w:bidi="ar-SA"/>
      </w:rPr>
    </w:lvl>
    <w:lvl w:ilvl="2">
      <w:start w:val="0"/>
      <w:numFmt w:val="bullet"/>
      <w:lvlText w:val="•"/>
      <w:lvlJc w:val="left"/>
      <w:pPr>
        <w:ind w:left="2278" w:hanging="284"/>
      </w:pPr>
      <w:rPr>
        <w:rFonts w:hint="default"/>
        <w:lang w:val="en-US" w:eastAsia="en-US" w:bidi="ar-SA"/>
      </w:rPr>
    </w:lvl>
    <w:lvl w:ilvl="3">
      <w:start w:val="0"/>
      <w:numFmt w:val="bullet"/>
      <w:lvlText w:val="•"/>
      <w:lvlJc w:val="left"/>
      <w:pPr>
        <w:ind w:left="2957" w:hanging="284"/>
      </w:pPr>
      <w:rPr>
        <w:rFonts w:hint="default"/>
        <w:lang w:val="en-US" w:eastAsia="en-US" w:bidi="ar-SA"/>
      </w:rPr>
    </w:lvl>
    <w:lvl w:ilvl="4">
      <w:start w:val="0"/>
      <w:numFmt w:val="bullet"/>
      <w:lvlText w:val="•"/>
      <w:lvlJc w:val="left"/>
      <w:pPr>
        <w:ind w:left="3636" w:hanging="284"/>
      </w:pPr>
      <w:rPr>
        <w:rFonts w:hint="default"/>
        <w:lang w:val="en-US" w:eastAsia="en-US" w:bidi="ar-SA"/>
      </w:rPr>
    </w:lvl>
    <w:lvl w:ilvl="5">
      <w:start w:val="0"/>
      <w:numFmt w:val="bullet"/>
      <w:lvlText w:val="•"/>
      <w:lvlJc w:val="left"/>
      <w:pPr>
        <w:ind w:left="4316" w:hanging="284"/>
      </w:pPr>
      <w:rPr>
        <w:rFonts w:hint="default"/>
        <w:lang w:val="en-US" w:eastAsia="en-US" w:bidi="ar-SA"/>
      </w:rPr>
    </w:lvl>
    <w:lvl w:ilvl="6">
      <w:start w:val="0"/>
      <w:numFmt w:val="bullet"/>
      <w:lvlText w:val="•"/>
      <w:lvlJc w:val="left"/>
      <w:pPr>
        <w:ind w:left="4995" w:hanging="284"/>
      </w:pPr>
      <w:rPr>
        <w:rFonts w:hint="default"/>
        <w:lang w:val="en-US" w:eastAsia="en-US" w:bidi="ar-SA"/>
      </w:rPr>
    </w:lvl>
    <w:lvl w:ilvl="7">
      <w:start w:val="0"/>
      <w:numFmt w:val="bullet"/>
      <w:lvlText w:val="•"/>
      <w:lvlJc w:val="left"/>
      <w:pPr>
        <w:ind w:left="5674" w:hanging="284"/>
      </w:pPr>
      <w:rPr>
        <w:rFonts w:hint="default"/>
        <w:lang w:val="en-US" w:eastAsia="en-US" w:bidi="ar-SA"/>
      </w:rPr>
    </w:lvl>
    <w:lvl w:ilvl="8">
      <w:start w:val="0"/>
      <w:numFmt w:val="bullet"/>
      <w:lvlText w:val="•"/>
      <w:lvlJc w:val="left"/>
      <w:pPr>
        <w:ind w:left="6353" w:hanging="284"/>
      </w:pPr>
      <w:rPr>
        <w:rFonts w:hint="default"/>
        <w:lang w:val="en-US" w:eastAsia="en-US" w:bidi="ar-SA"/>
      </w:rPr>
    </w:lvl>
  </w:abstractNum>
  <w:abstractNum w:abstractNumId="32">
    <w:multiLevelType w:val="hybridMultilevel"/>
    <w:lvl w:ilvl="0">
      <w:start w:val="0"/>
      <w:numFmt w:val="bullet"/>
      <w:lvlText w:val=""/>
      <w:lvlJc w:val="left"/>
      <w:pPr>
        <w:ind w:left="920"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1599" w:hanging="284"/>
      </w:pPr>
      <w:rPr>
        <w:rFonts w:hint="default"/>
        <w:lang w:val="en-US" w:eastAsia="en-US" w:bidi="ar-SA"/>
      </w:rPr>
    </w:lvl>
    <w:lvl w:ilvl="2">
      <w:start w:val="0"/>
      <w:numFmt w:val="bullet"/>
      <w:lvlText w:val="•"/>
      <w:lvlJc w:val="left"/>
      <w:pPr>
        <w:ind w:left="2278" w:hanging="284"/>
      </w:pPr>
      <w:rPr>
        <w:rFonts w:hint="default"/>
        <w:lang w:val="en-US" w:eastAsia="en-US" w:bidi="ar-SA"/>
      </w:rPr>
    </w:lvl>
    <w:lvl w:ilvl="3">
      <w:start w:val="0"/>
      <w:numFmt w:val="bullet"/>
      <w:lvlText w:val="•"/>
      <w:lvlJc w:val="left"/>
      <w:pPr>
        <w:ind w:left="2957" w:hanging="284"/>
      </w:pPr>
      <w:rPr>
        <w:rFonts w:hint="default"/>
        <w:lang w:val="en-US" w:eastAsia="en-US" w:bidi="ar-SA"/>
      </w:rPr>
    </w:lvl>
    <w:lvl w:ilvl="4">
      <w:start w:val="0"/>
      <w:numFmt w:val="bullet"/>
      <w:lvlText w:val="•"/>
      <w:lvlJc w:val="left"/>
      <w:pPr>
        <w:ind w:left="3636" w:hanging="284"/>
      </w:pPr>
      <w:rPr>
        <w:rFonts w:hint="default"/>
        <w:lang w:val="en-US" w:eastAsia="en-US" w:bidi="ar-SA"/>
      </w:rPr>
    </w:lvl>
    <w:lvl w:ilvl="5">
      <w:start w:val="0"/>
      <w:numFmt w:val="bullet"/>
      <w:lvlText w:val="•"/>
      <w:lvlJc w:val="left"/>
      <w:pPr>
        <w:ind w:left="4316" w:hanging="284"/>
      </w:pPr>
      <w:rPr>
        <w:rFonts w:hint="default"/>
        <w:lang w:val="en-US" w:eastAsia="en-US" w:bidi="ar-SA"/>
      </w:rPr>
    </w:lvl>
    <w:lvl w:ilvl="6">
      <w:start w:val="0"/>
      <w:numFmt w:val="bullet"/>
      <w:lvlText w:val="•"/>
      <w:lvlJc w:val="left"/>
      <w:pPr>
        <w:ind w:left="4995" w:hanging="284"/>
      </w:pPr>
      <w:rPr>
        <w:rFonts w:hint="default"/>
        <w:lang w:val="en-US" w:eastAsia="en-US" w:bidi="ar-SA"/>
      </w:rPr>
    </w:lvl>
    <w:lvl w:ilvl="7">
      <w:start w:val="0"/>
      <w:numFmt w:val="bullet"/>
      <w:lvlText w:val="•"/>
      <w:lvlJc w:val="left"/>
      <w:pPr>
        <w:ind w:left="5674" w:hanging="284"/>
      </w:pPr>
      <w:rPr>
        <w:rFonts w:hint="default"/>
        <w:lang w:val="en-US" w:eastAsia="en-US" w:bidi="ar-SA"/>
      </w:rPr>
    </w:lvl>
    <w:lvl w:ilvl="8">
      <w:start w:val="0"/>
      <w:numFmt w:val="bullet"/>
      <w:lvlText w:val="•"/>
      <w:lvlJc w:val="left"/>
      <w:pPr>
        <w:ind w:left="6353" w:hanging="284"/>
      </w:pPr>
      <w:rPr>
        <w:rFonts w:hint="default"/>
        <w:lang w:val="en-US" w:eastAsia="en-US" w:bidi="ar-SA"/>
      </w:rPr>
    </w:lvl>
  </w:abstractNum>
  <w:abstractNum w:abstractNumId="31">
    <w:multiLevelType w:val="hybridMultilevel"/>
    <w:lvl w:ilvl="0">
      <w:start w:val="0"/>
      <w:numFmt w:val="bullet"/>
      <w:lvlText w:val="–"/>
      <w:lvlJc w:val="left"/>
      <w:pPr>
        <w:ind w:left="806"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1491" w:hanging="170"/>
      </w:pPr>
      <w:rPr>
        <w:rFonts w:hint="default"/>
        <w:lang w:val="en-US" w:eastAsia="en-US" w:bidi="ar-SA"/>
      </w:rPr>
    </w:lvl>
    <w:lvl w:ilvl="2">
      <w:start w:val="0"/>
      <w:numFmt w:val="bullet"/>
      <w:lvlText w:val="•"/>
      <w:lvlJc w:val="left"/>
      <w:pPr>
        <w:ind w:left="2182" w:hanging="170"/>
      </w:pPr>
      <w:rPr>
        <w:rFonts w:hint="default"/>
        <w:lang w:val="en-US" w:eastAsia="en-US" w:bidi="ar-SA"/>
      </w:rPr>
    </w:lvl>
    <w:lvl w:ilvl="3">
      <w:start w:val="0"/>
      <w:numFmt w:val="bullet"/>
      <w:lvlText w:val="•"/>
      <w:lvlJc w:val="left"/>
      <w:pPr>
        <w:ind w:left="2873" w:hanging="170"/>
      </w:pPr>
      <w:rPr>
        <w:rFonts w:hint="default"/>
        <w:lang w:val="en-US" w:eastAsia="en-US" w:bidi="ar-SA"/>
      </w:rPr>
    </w:lvl>
    <w:lvl w:ilvl="4">
      <w:start w:val="0"/>
      <w:numFmt w:val="bullet"/>
      <w:lvlText w:val="•"/>
      <w:lvlJc w:val="left"/>
      <w:pPr>
        <w:ind w:left="3564" w:hanging="170"/>
      </w:pPr>
      <w:rPr>
        <w:rFonts w:hint="default"/>
        <w:lang w:val="en-US" w:eastAsia="en-US" w:bidi="ar-SA"/>
      </w:rPr>
    </w:lvl>
    <w:lvl w:ilvl="5">
      <w:start w:val="0"/>
      <w:numFmt w:val="bullet"/>
      <w:lvlText w:val="•"/>
      <w:lvlJc w:val="left"/>
      <w:pPr>
        <w:ind w:left="4256" w:hanging="170"/>
      </w:pPr>
      <w:rPr>
        <w:rFonts w:hint="default"/>
        <w:lang w:val="en-US" w:eastAsia="en-US" w:bidi="ar-SA"/>
      </w:rPr>
    </w:lvl>
    <w:lvl w:ilvl="6">
      <w:start w:val="0"/>
      <w:numFmt w:val="bullet"/>
      <w:lvlText w:val="•"/>
      <w:lvlJc w:val="left"/>
      <w:pPr>
        <w:ind w:left="4947" w:hanging="170"/>
      </w:pPr>
      <w:rPr>
        <w:rFonts w:hint="default"/>
        <w:lang w:val="en-US" w:eastAsia="en-US" w:bidi="ar-SA"/>
      </w:rPr>
    </w:lvl>
    <w:lvl w:ilvl="7">
      <w:start w:val="0"/>
      <w:numFmt w:val="bullet"/>
      <w:lvlText w:val="•"/>
      <w:lvlJc w:val="left"/>
      <w:pPr>
        <w:ind w:left="5638" w:hanging="170"/>
      </w:pPr>
      <w:rPr>
        <w:rFonts w:hint="default"/>
        <w:lang w:val="en-US" w:eastAsia="en-US" w:bidi="ar-SA"/>
      </w:rPr>
    </w:lvl>
    <w:lvl w:ilvl="8">
      <w:start w:val="0"/>
      <w:numFmt w:val="bullet"/>
      <w:lvlText w:val="•"/>
      <w:lvlJc w:val="left"/>
      <w:pPr>
        <w:ind w:left="6329" w:hanging="170"/>
      </w:pPr>
      <w:rPr>
        <w:rFonts w:hint="default"/>
        <w:lang w:val="en-US" w:eastAsia="en-US" w:bidi="ar-SA"/>
      </w:rPr>
    </w:lvl>
  </w:abstractNum>
  <w:abstractNum w:abstractNumId="30">
    <w:multiLevelType w:val="hybridMultilevel"/>
    <w:lvl w:ilvl="0">
      <w:start w:val="0"/>
      <w:numFmt w:val="bullet"/>
      <w:lvlText w:val="-"/>
      <w:lvlJc w:val="left"/>
      <w:pPr>
        <w:ind w:left="323" w:hanging="141"/>
      </w:pPr>
      <w:rPr>
        <w:rFonts w:hint="default" w:ascii="MingLiU_HKSCS-ExtB" w:hAnsi="MingLiU_HKSCS-ExtB" w:eastAsia="MingLiU_HKSCS-ExtB" w:cs="MingLiU_HKSCS-ExtB"/>
        <w:b w:val="0"/>
        <w:bCs w:val="0"/>
        <w:i w:val="0"/>
        <w:iCs w:val="0"/>
        <w:color w:val="231F20"/>
        <w:spacing w:val="0"/>
        <w:w w:val="100"/>
        <w:sz w:val="18"/>
        <w:szCs w:val="18"/>
        <w:lang w:val="en-US" w:eastAsia="en-US" w:bidi="ar-SA"/>
      </w:rPr>
    </w:lvl>
    <w:lvl w:ilvl="1">
      <w:start w:val="0"/>
      <w:numFmt w:val="bullet"/>
      <w:lvlText w:val=""/>
      <w:lvlJc w:val="left"/>
      <w:pPr>
        <w:ind w:left="920" w:hanging="284"/>
      </w:pPr>
      <w:rPr>
        <w:rFonts w:hint="default" w:ascii="Wingdings" w:hAnsi="Wingdings" w:eastAsia="Wingdings" w:cs="Wingdings"/>
        <w:b w:val="0"/>
        <w:bCs w:val="0"/>
        <w:i w:val="0"/>
        <w:iCs w:val="0"/>
        <w:color w:val="231F20"/>
        <w:spacing w:val="0"/>
        <w:w w:val="100"/>
        <w:sz w:val="18"/>
        <w:szCs w:val="18"/>
        <w:lang w:val="en-US" w:eastAsia="en-US" w:bidi="ar-SA"/>
      </w:rPr>
    </w:lvl>
    <w:lvl w:ilvl="2">
      <w:start w:val="0"/>
      <w:numFmt w:val="bullet"/>
      <w:lvlText w:val="•"/>
      <w:lvlJc w:val="left"/>
      <w:pPr>
        <w:ind w:left="1674" w:hanging="284"/>
      </w:pPr>
      <w:rPr>
        <w:rFonts w:hint="default"/>
        <w:lang w:val="en-US" w:eastAsia="en-US" w:bidi="ar-SA"/>
      </w:rPr>
    </w:lvl>
    <w:lvl w:ilvl="3">
      <w:start w:val="0"/>
      <w:numFmt w:val="bullet"/>
      <w:lvlText w:val="•"/>
      <w:lvlJc w:val="left"/>
      <w:pPr>
        <w:ind w:left="2429" w:hanging="284"/>
      </w:pPr>
      <w:rPr>
        <w:rFonts w:hint="default"/>
        <w:lang w:val="en-US" w:eastAsia="en-US" w:bidi="ar-SA"/>
      </w:rPr>
    </w:lvl>
    <w:lvl w:ilvl="4">
      <w:start w:val="0"/>
      <w:numFmt w:val="bullet"/>
      <w:lvlText w:val="•"/>
      <w:lvlJc w:val="left"/>
      <w:pPr>
        <w:ind w:left="3184" w:hanging="284"/>
      </w:pPr>
      <w:rPr>
        <w:rFonts w:hint="default"/>
        <w:lang w:val="en-US" w:eastAsia="en-US" w:bidi="ar-SA"/>
      </w:rPr>
    </w:lvl>
    <w:lvl w:ilvl="5">
      <w:start w:val="0"/>
      <w:numFmt w:val="bullet"/>
      <w:lvlText w:val="•"/>
      <w:lvlJc w:val="left"/>
      <w:pPr>
        <w:ind w:left="3938" w:hanging="284"/>
      </w:pPr>
      <w:rPr>
        <w:rFonts w:hint="default"/>
        <w:lang w:val="en-US" w:eastAsia="en-US" w:bidi="ar-SA"/>
      </w:rPr>
    </w:lvl>
    <w:lvl w:ilvl="6">
      <w:start w:val="0"/>
      <w:numFmt w:val="bullet"/>
      <w:lvlText w:val="•"/>
      <w:lvlJc w:val="left"/>
      <w:pPr>
        <w:ind w:left="4693" w:hanging="284"/>
      </w:pPr>
      <w:rPr>
        <w:rFonts w:hint="default"/>
        <w:lang w:val="en-US" w:eastAsia="en-US" w:bidi="ar-SA"/>
      </w:rPr>
    </w:lvl>
    <w:lvl w:ilvl="7">
      <w:start w:val="0"/>
      <w:numFmt w:val="bullet"/>
      <w:lvlText w:val="•"/>
      <w:lvlJc w:val="left"/>
      <w:pPr>
        <w:ind w:left="5448" w:hanging="284"/>
      </w:pPr>
      <w:rPr>
        <w:rFonts w:hint="default"/>
        <w:lang w:val="en-US" w:eastAsia="en-US" w:bidi="ar-SA"/>
      </w:rPr>
    </w:lvl>
    <w:lvl w:ilvl="8">
      <w:start w:val="0"/>
      <w:numFmt w:val="bullet"/>
      <w:lvlText w:val="•"/>
      <w:lvlJc w:val="left"/>
      <w:pPr>
        <w:ind w:left="6202" w:hanging="284"/>
      </w:pPr>
      <w:rPr>
        <w:rFonts w:hint="default"/>
        <w:lang w:val="en-US" w:eastAsia="en-US" w:bidi="ar-SA"/>
      </w:rPr>
    </w:lvl>
  </w:abstractNum>
  <w:abstractNum w:abstractNumId="29">
    <w:multiLevelType w:val="hybridMultilevel"/>
    <w:lvl w:ilvl="0">
      <w:start w:val="0"/>
      <w:numFmt w:val="bullet"/>
      <w:lvlText w:val=""/>
      <w:lvlJc w:val="left"/>
      <w:pPr>
        <w:ind w:left="466"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1"/>
      <w:numFmt w:val="decimal"/>
      <w:lvlText w:val="%2"/>
      <w:lvlJc w:val="left"/>
      <w:pPr>
        <w:ind w:left="801" w:hanging="336"/>
        <w:jc w:val="left"/>
      </w:pPr>
      <w:rPr>
        <w:rFonts w:hint="default" w:ascii="Arial MT" w:hAnsi="Arial MT" w:eastAsia="Arial MT" w:cs="Arial MT"/>
        <w:b w:val="0"/>
        <w:bCs w:val="0"/>
        <w:i w:val="0"/>
        <w:iCs w:val="0"/>
        <w:color w:val="231F20"/>
        <w:spacing w:val="0"/>
        <w:w w:val="99"/>
        <w:sz w:val="18"/>
        <w:szCs w:val="18"/>
        <w:lang w:val="en-US" w:eastAsia="en-US" w:bidi="ar-SA"/>
      </w:rPr>
    </w:lvl>
    <w:lvl w:ilvl="2">
      <w:start w:val="0"/>
      <w:numFmt w:val="bullet"/>
      <w:lvlText w:val="•"/>
      <w:lvlJc w:val="left"/>
      <w:pPr>
        <w:ind w:left="1568" w:hanging="336"/>
      </w:pPr>
      <w:rPr>
        <w:rFonts w:hint="default"/>
        <w:lang w:val="en-US" w:eastAsia="en-US" w:bidi="ar-SA"/>
      </w:rPr>
    </w:lvl>
    <w:lvl w:ilvl="3">
      <w:start w:val="0"/>
      <w:numFmt w:val="bullet"/>
      <w:lvlText w:val="•"/>
      <w:lvlJc w:val="left"/>
      <w:pPr>
        <w:ind w:left="2336" w:hanging="336"/>
      </w:pPr>
      <w:rPr>
        <w:rFonts w:hint="default"/>
        <w:lang w:val="en-US" w:eastAsia="en-US" w:bidi="ar-SA"/>
      </w:rPr>
    </w:lvl>
    <w:lvl w:ilvl="4">
      <w:start w:val="0"/>
      <w:numFmt w:val="bullet"/>
      <w:lvlText w:val="•"/>
      <w:lvlJc w:val="left"/>
      <w:pPr>
        <w:ind w:left="3104" w:hanging="336"/>
      </w:pPr>
      <w:rPr>
        <w:rFonts w:hint="default"/>
        <w:lang w:val="en-US" w:eastAsia="en-US" w:bidi="ar-SA"/>
      </w:rPr>
    </w:lvl>
    <w:lvl w:ilvl="5">
      <w:start w:val="0"/>
      <w:numFmt w:val="bullet"/>
      <w:lvlText w:val="•"/>
      <w:lvlJc w:val="left"/>
      <w:pPr>
        <w:ind w:left="3872" w:hanging="336"/>
      </w:pPr>
      <w:rPr>
        <w:rFonts w:hint="default"/>
        <w:lang w:val="en-US" w:eastAsia="en-US" w:bidi="ar-SA"/>
      </w:rPr>
    </w:lvl>
    <w:lvl w:ilvl="6">
      <w:start w:val="0"/>
      <w:numFmt w:val="bullet"/>
      <w:lvlText w:val="•"/>
      <w:lvlJc w:val="left"/>
      <w:pPr>
        <w:ind w:left="4640" w:hanging="336"/>
      </w:pPr>
      <w:rPr>
        <w:rFonts w:hint="default"/>
        <w:lang w:val="en-US" w:eastAsia="en-US" w:bidi="ar-SA"/>
      </w:rPr>
    </w:lvl>
    <w:lvl w:ilvl="7">
      <w:start w:val="0"/>
      <w:numFmt w:val="bullet"/>
      <w:lvlText w:val="•"/>
      <w:lvlJc w:val="left"/>
      <w:pPr>
        <w:ind w:left="5408" w:hanging="336"/>
      </w:pPr>
      <w:rPr>
        <w:rFonts w:hint="default"/>
        <w:lang w:val="en-US" w:eastAsia="en-US" w:bidi="ar-SA"/>
      </w:rPr>
    </w:lvl>
    <w:lvl w:ilvl="8">
      <w:start w:val="0"/>
      <w:numFmt w:val="bullet"/>
      <w:lvlText w:val="•"/>
      <w:lvlJc w:val="left"/>
      <w:pPr>
        <w:ind w:left="6176" w:hanging="336"/>
      </w:pPr>
      <w:rPr>
        <w:rFonts w:hint="default"/>
        <w:lang w:val="en-US" w:eastAsia="en-US" w:bidi="ar-SA"/>
      </w:rPr>
    </w:lvl>
  </w:abstractNum>
  <w:abstractNum w:abstractNumId="28">
    <w:multiLevelType w:val="hybridMultilevel"/>
    <w:lvl w:ilvl="0">
      <w:start w:val="0"/>
      <w:numFmt w:val="bullet"/>
      <w:lvlText w:val=""/>
      <w:lvlJc w:val="left"/>
      <w:pPr>
        <w:ind w:left="333"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584" w:hanging="284"/>
      </w:pPr>
      <w:rPr>
        <w:rFonts w:hint="default"/>
        <w:lang w:val="en-US" w:eastAsia="en-US" w:bidi="ar-SA"/>
      </w:rPr>
    </w:lvl>
    <w:lvl w:ilvl="2">
      <w:start w:val="0"/>
      <w:numFmt w:val="bullet"/>
      <w:lvlText w:val="•"/>
      <w:lvlJc w:val="left"/>
      <w:pPr>
        <w:ind w:left="828" w:hanging="284"/>
      </w:pPr>
      <w:rPr>
        <w:rFonts w:hint="default"/>
        <w:lang w:val="en-US" w:eastAsia="en-US" w:bidi="ar-SA"/>
      </w:rPr>
    </w:lvl>
    <w:lvl w:ilvl="3">
      <w:start w:val="0"/>
      <w:numFmt w:val="bullet"/>
      <w:lvlText w:val="•"/>
      <w:lvlJc w:val="left"/>
      <w:pPr>
        <w:ind w:left="1072" w:hanging="284"/>
      </w:pPr>
      <w:rPr>
        <w:rFonts w:hint="default"/>
        <w:lang w:val="en-US" w:eastAsia="en-US" w:bidi="ar-SA"/>
      </w:rPr>
    </w:lvl>
    <w:lvl w:ilvl="4">
      <w:start w:val="0"/>
      <w:numFmt w:val="bullet"/>
      <w:lvlText w:val="•"/>
      <w:lvlJc w:val="left"/>
      <w:pPr>
        <w:ind w:left="1316" w:hanging="284"/>
      </w:pPr>
      <w:rPr>
        <w:rFonts w:hint="default"/>
        <w:lang w:val="en-US" w:eastAsia="en-US" w:bidi="ar-SA"/>
      </w:rPr>
    </w:lvl>
    <w:lvl w:ilvl="5">
      <w:start w:val="0"/>
      <w:numFmt w:val="bullet"/>
      <w:lvlText w:val="•"/>
      <w:lvlJc w:val="left"/>
      <w:pPr>
        <w:ind w:left="1560" w:hanging="284"/>
      </w:pPr>
      <w:rPr>
        <w:rFonts w:hint="default"/>
        <w:lang w:val="en-US" w:eastAsia="en-US" w:bidi="ar-SA"/>
      </w:rPr>
    </w:lvl>
    <w:lvl w:ilvl="6">
      <w:start w:val="0"/>
      <w:numFmt w:val="bullet"/>
      <w:lvlText w:val="•"/>
      <w:lvlJc w:val="left"/>
      <w:pPr>
        <w:ind w:left="1804" w:hanging="284"/>
      </w:pPr>
      <w:rPr>
        <w:rFonts w:hint="default"/>
        <w:lang w:val="en-US" w:eastAsia="en-US" w:bidi="ar-SA"/>
      </w:rPr>
    </w:lvl>
    <w:lvl w:ilvl="7">
      <w:start w:val="0"/>
      <w:numFmt w:val="bullet"/>
      <w:lvlText w:val="•"/>
      <w:lvlJc w:val="left"/>
      <w:pPr>
        <w:ind w:left="2048" w:hanging="284"/>
      </w:pPr>
      <w:rPr>
        <w:rFonts w:hint="default"/>
        <w:lang w:val="en-US" w:eastAsia="en-US" w:bidi="ar-SA"/>
      </w:rPr>
    </w:lvl>
    <w:lvl w:ilvl="8">
      <w:start w:val="0"/>
      <w:numFmt w:val="bullet"/>
      <w:lvlText w:val="•"/>
      <w:lvlJc w:val="left"/>
      <w:pPr>
        <w:ind w:left="2292" w:hanging="284"/>
      </w:pPr>
      <w:rPr>
        <w:rFonts w:hint="default"/>
        <w:lang w:val="en-US" w:eastAsia="en-US" w:bidi="ar-SA"/>
      </w:rPr>
    </w:lvl>
  </w:abstractNum>
  <w:abstractNum w:abstractNumId="27">
    <w:multiLevelType w:val="hybridMultilevel"/>
    <w:lvl w:ilvl="0">
      <w:start w:val="0"/>
      <w:numFmt w:val="bullet"/>
      <w:lvlText w:val="-"/>
      <w:lvlJc w:val="left"/>
      <w:pPr>
        <w:ind w:left="323" w:hanging="141"/>
      </w:pPr>
      <w:rPr>
        <w:rFonts w:hint="default" w:ascii="MingLiU_HKSCS-ExtB" w:hAnsi="MingLiU_HKSCS-ExtB" w:eastAsia="MingLiU_HKSCS-ExtB" w:cs="MingLiU_HKSCS-ExtB"/>
        <w:b w:val="0"/>
        <w:bCs w:val="0"/>
        <w:i w:val="0"/>
        <w:iCs w:val="0"/>
        <w:color w:val="231F20"/>
        <w:spacing w:val="0"/>
        <w:w w:val="100"/>
        <w:sz w:val="18"/>
        <w:szCs w:val="18"/>
        <w:lang w:val="en-US" w:eastAsia="en-US" w:bidi="ar-SA"/>
      </w:rPr>
    </w:lvl>
    <w:lvl w:ilvl="1">
      <w:start w:val="0"/>
      <w:numFmt w:val="bullet"/>
      <w:lvlText w:val="•"/>
      <w:lvlJc w:val="left"/>
      <w:pPr>
        <w:ind w:left="1059" w:hanging="141"/>
      </w:pPr>
      <w:rPr>
        <w:rFonts w:hint="default"/>
        <w:lang w:val="en-US" w:eastAsia="en-US" w:bidi="ar-SA"/>
      </w:rPr>
    </w:lvl>
    <w:lvl w:ilvl="2">
      <w:start w:val="0"/>
      <w:numFmt w:val="bullet"/>
      <w:lvlText w:val="•"/>
      <w:lvlJc w:val="left"/>
      <w:pPr>
        <w:ind w:left="1798" w:hanging="141"/>
      </w:pPr>
      <w:rPr>
        <w:rFonts w:hint="default"/>
        <w:lang w:val="en-US" w:eastAsia="en-US" w:bidi="ar-SA"/>
      </w:rPr>
    </w:lvl>
    <w:lvl w:ilvl="3">
      <w:start w:val="0"/>
      <w:numFmt w:val="bullet"/>
      <w:lvlText w:val="•"/>
      <w:lvlJc w:val="left"/>
      <w:pPr>
        <w:ind w:left="2537" w:hanging="141"/>
      </w:pPr>
      <w:rPr>
        <w:rFonts w:hint="default"/>
        <w:lang w:val="en-US" w:eastAsia="en-US" w:bidi="ar-SA"/>
      </w:rPr>
    </w:lvl>
    <w:lvl w:ilvl="4">
      <w:start w:val="0"/>
      <w:numFmt w:val="bullet"/>
      <w:lvlText w:val="•"/>
      <w:lvlJc w:val="left"/>
      <w:pPr>
        <w:ind w:left="3276" w:hanging="141"/>
      </w:pPr>
      <w:rPr>
        <w:rFonts w:hint="default"/>
        <w:lang w:val="en-US" w:eastAsia="en-US" w:bidi="ar-SA"/>
      </w:rPr>
    </w:lvl>
    <w:lvl w:ilvl="5">
      <w:start w:val="0"/>
      <w:numFmt w:val="bullet"/>
      <w:lvlText w:val="•"/>
      <w:lvlJc w:val="left"/>
      <w:pPr>
        <w:ind w:left="4016" w:hanging="141"/>
      </w:pPr>
      <w:rPr>
        <w:rFonts w:hint="default"/>
        <w:lang w:val="en-US" w:eastAsia="en-US" w:bidi="ar-SA"/>
      </w:rPr>
    </w:lvl>
    <w:lvl w:ilvl="6">
      <w:start w:val="0"/>
      <w:numFmt w:val="bullet"/>
      <w:lvlText w:val="•"/>
      <w:lvlJc w:val="left"/>
      <w:pPr>
        <w:ind w:left="4755" w:hanging="141"/>
      </w:pPr>
      <w:rPr>
        <w:rFonts w:hint="default"/>
        <w:lang w:val="en-US" w:eastAsia="en-US" w:bidi="ar-SA"/>
      </w:rPr>
    </w:lvl>
    <w:lvl w:ilvl="7">
      <w:start w:val="0"/>
      <w:numFmt w:val="bullet"/>
      <w:lvlText w:val="•"/>
      <w:lvlJc w:val="left"/>
      <w:pPr>
        <w:ind w:left="5494" w:hanging="141"/>
      </w:pPr>
      <w:rPr>
        <w:rFonts w:hint="default"/>
        <w:lang w:val="en-US" w:eastAsia="en-US" w:bidi="ar-SA"/>
      </w:rPr>
    </w:lvl>
    <w:lvl w:ilvl="8">
      <w:start w:val="0"/>
      <w:numFmt w:val="bullet"/>
      <w:lvlText w:val="•"/>
      <w:lvlJc w:val="left"/>
      <w:pPr>
        <w:ind w:left="6233" w:hanging="141"/>
      </w:pPr>
      <w:rPr>
        <w:rFonts w:hint="default"/>
        <w:lang w:val="en-US" w:eastAsia="en-US" w:bidi="ar-SA"/>
      </w:rPr>
    </w:lvl>
  </w:abstractNum>
  <w:abstractNum w:abstractNumId="26">
    <w:multiLevelType w:val="hybridMultilevel"/>
    <w:lvl w:ilvl="0">
      <w:start w:val="0"/>
      <w:numFmt w:val="bullet"/>
      <w:lvlText w:val=""/>
      <w:lvlJc w:val="left"/>
      <w:pPr>
        <w:ind w:left="920"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1599" w:hanging="284"/>
      </w:pPr>
      <w:rPr>
        <w:rFonts w:hint="default"/>
        <w:lang w:val="en-US" w:eastAsia="en-US" w:bidi="ar-SA"/>
      </w:rPr>
    </w:lvl>
    <w:lvl w:ilvl="2">
      <w:start w:val="0"/>
      <w:numFmt w:val="bullet"/>
      <w:lvlText w:val="•"/>
      <w:lvlJc w:val="left"/>
      <w:pPr>
        <w:ind w:left="2278" w:hanging="284"/>
      </w:pPr>
      <w:rPr>
        <w:rFonts w:hint="default"/>
        <w:lang w:val="en-US" w:eastAsia="en-US" w:bidi="ar-SA"/>
      </w:rPr>
    </w:lvl>
    <w:lvl w:ilvl="3">
      <w:start w:val="0"/>
      <w:numFmt w:val="bullet"/>
      <w:lvlText w:val="•"/>
      <w:lvlJc w:val="left"/>
      <w:pPr>
        <w:ind w:left="2957" w:hanging="284"/>
      </w:pPr>
      <w:rPr>
        <w:rFonts w:hint="default"/>
        <w:lang w:val="en-US" w:eastAsia="en-US" w:bidi="ar-SA"/>
      </w:rPr>
    </w:lvl>
    <w:lvl w:ilvl="4">
      <w:start w:val="0"/>
      <w:numFmt w:val="bullet"/>
      <w:lvlText w:val="•"/>
      <w:lvlJc w:val="left"/>
      <w:pPr>
        <w:ind w:left="3636" w:hanging="284"/>
      </w:pPr>
      <w:rPr>
        <w:rFonts w:hint="default"/>
        <w:lang w:val="en-US" w:eastAsia="en-US" w:bidi="ar-SA"/>
      </w:rPr>
    </w:lvl>
    <w:lvl w:ilvl="5">
      <w:start w:val="0"/>
      <w:numFmt w:val="bullet"/>
      <w:lvlText w:val="•"/>
      <w:lvlJc w:val="left"/>
      <w:pPr>
        <w:ind w:left="4316" w:hanging="284"/>
      </w:pPr>
      <w:rPr>
        <w:rFonts w:hint="default"/>
        <w:lang w:val="en-US" w:eastAsia="en-US" w:bidi="ar-SA"/>
      </w:rPr>
    </w:lvl>
    <w:lvl w:ilvl="6">
      <w:start w:val="0"/>
      <w:numFmt w:val="bullet"/>
      <w:lvlText w:val="•"/>
      <w:lvlJc w:val="left"/>
      <w:pPr>
        <w:ind w:left="4995" w:hanging="284"/>
      </w:pPr>
      <w:rPr>
        <w:rFonts w:hint="default"/>
        <w:lang w:val="en-US" w:eastAsia="en-US" w:bidi="ar-SA"/>
      </w:rPr>
    </w:lvl>
    <w:lvl w:ilvl="7">
      <w:start w:val="0"/>
      <w:numFmt w:val="bullet"/>
      <w:lvlText w:val="•"/>
      <w:lvlJc w:val="left"/>
      <w:pPr>
        <w:ind w:left="5674" w:hanging="284"/>
      </w:pPr>
      <w:rPr>
        <w:rFonts w:hint="default"/>
        <w:lang w:val="en-US" w:eastAsia="en-US" w:bidi="ar-SA"/>
      </w:rPr>
    </w:lvl>
    <w:lvl w:ilvl="8">
      <w:start w:val="0"/>
      <w:numFmt w:val="bullet"/>
      <w:lvlText w:val="•"/>
      <w:lvlJc w:val="left"/>
      <w:pPr>
        <w:ind w:left="6353" w:hanging="284"/>
      </w:pPr>
      <w:rPr>
        <w:rFonts w:hint="default"/>
        <w:lang w:val="en-US" w:eastAsia="en-US" w:bidi="ar-SA"/>
      </w:rPr>
    </w:lvl>
  </w:abstractNum>
  <w:abstractNum w:abstractNumId="25">
    <w:multiLevelType w:val="hybridMultilevel"/>
    <w:lvl w:ilvl="0">
      <w:start w:val="0"/>
      <w:numFmt w:val="bullet"/>
      <w:lvlText w:val=""/>
      <w:lvlJc w:val="left"/>
      <w:pPr>
        <w:ind w:left="920"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1599" w:hanging="284"/>
      </w:pPr>
      <w:rPr>
        <w:rFonts w:hint="default"/>
        <w:lang w:val="en-US" w:eastAsia="en-US" w:bidi="ar-SA"/>
      </w:rPr>
    </w:lvl>
    <w:lvl w:ilvl="2">
      <w:start w:val="0"/>
      <w:numFmt w:val="bullet"/>
      <w:lvlText w:val="•"/>
      <w:lvlJc w:val="left"/>
      <w:pPr>
        <w:ind w:left="2278" w:hanging="284"/>
      </w:pPr>
      <w:rPr>
        <w:rFonts w:hint="default"/>
        <w:lang w:val="en-US" w:eastAsia="en-US" w:bidi="ar-SA"/>
      </w:rPr>
    </w:lvl>
    <w:lvl w:ilvl="3">
      <w:start w:val="0"/>
      <w:numFmt w:val="bullet"/>
      <w:lvlText w:val="•"/>
      <w:lvlJc w:val="left"/>
      <w:pPr>
        <w:ind w:left="2957" w:hanging="284"/>
      </w:pPr>
      <w:rPr>
        <w:rFonts w:hint="default"/>
        <w:lang w:val="en-US" w:eastAsia="en-US" w:bidi="ar-SA"/>
      </w:rPr>
    </w:lvl>
    <w:lvl w:ilvl="4">
      <w:start w:val="0"/>
      <w:numFmt w:val="bullet"/>
      <w:lvlText w:val="•"/>
      <w:lvlJc w:val="left"/>
      <w:pPr>
        <w:ind w:left="3636" w:hanging="284"/>
      </w:pPr>
      <w:rPr>
        <w:rFonts w:hint="default"/>
        <w:lang w:val="en-US" w:eastAsia="en-US" w:bidi="ar-SA"/>
      </w:rPr>
    </w:lvl>
    <w:lvl w:ilvl="5">
      <w:start w:val="0"/>
      <w:numFmt w:val="bullet"/>
      <w:lvlText w:val="•"/>
      <w:lvlJc w:val="left"/>
      <w:pPr>
        <w:ind w:left="4316" w:hanging="284"/>
      </w:pPr>
      <w:rPr>
        <w:rFonts w:hint="default"/>
        <w:lang w:val="en-US" w:eastAsia="en-US" w:bidi="ar-SA"/>
      </w:rPr>
    </w:lvl>
    <w:lvl w:ilvl="6">
      <w:start w:val="0"/>
      <w:numFmt w:val="bullet"/>
      <w:lvlText w:val="•"/>
      <w:lvlJc w:val="left"/>
      <w:pPr>
        <w:ind w:left="4995" w:hanging="284"/>
      </w:pPr>
      <w:rPr>
        <w:rFonts w:hint="default"/>
        <w:lang w:val="en-US" w:eastAsia="en-US" w:bidi="ar-SA"/>
      </w:rPr>
    </w:lvl>
    <w:lvl w:ilvl="7">
      <w:start w:val="0"/>
      <w:numFmt w:val="bullet"/>
      <w:lvlText w:val="•"/>
      <w:lvlJc w:val="left"/>
      <w:pPr>
        <w:ind w:left="5674" w:hanging="284"/>
      </w:pPr>
      <w:rPr>
        <w:rFonts w:hint="default"/>
        <w:lang w:val="en-US" w:eastAsia="en-US" w:bidi="ar-SA"/>
      </w:rPr>
    </w:lvl>
    <w:lvl w:ilvl="8">
      <w:start w:val="0"/>
      <w:numFmt w:val="bullet"/>
      <w:lvlText w:val="•"/>
      <w:lvlJc w:val="left"/>
      <w:pPr>
        <w:ind w:left="6353" w:hanging="284"/>
      </w:pPr>
      <w:rPr>
        <w:rFonts w:hint="default"/>
        <w:lang w:val="en-US" w:eastAsia="en-US" w:bidi="ar-SA"/>
      </w:rPr>
    </w:lvl>
  </w:abstractNum>
  <w:abstractNum w:abstractNumId="24">
    <w:multiLevelType w:val="hybridMultilevel"/>
    <w:lvl w:ilvl="0">
      <w:start w:val="0"/>
      <w:numFmt w:val="bullet"/>
      <w:lvlText w:val="–"/>
      <w:lvlJc w:val="left"/>
      <w:pPr>
        <w:ind w:left="352"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1095" w:hanging="170"/>
      </w:pPr>
      <w:rPr>
        <w:rFonts w:hint="default"/>
        <w:lang w:val="en-US" w:eastAsia="en-US" w:bidi="ar-SA"/>
      </w:rPr>
    </w:lvl>
    <w:lvl w:ilvl="2">
      <w:start w:val="0"/>
      <w:numFmt w:val="bullet"/>
      <w:lvlText w:val="•"/>
      <w:lvlJc w:val="left"/>
      <w:pPr>
        <w:ind w:left="1830" w:hanging="170"/>
      </w:pPr>
      <w:rPr>
        <w:rFonts w:hint="default"/>
        <w:lang w:val="en-US" w:eastAsia="en-US" w:bidi="ar-SA"/>
      </w:rPr>
    </w:lvl>
    <w:lvl w:ilvl="3">
      <w:start w:val="0"/>
      <w:numFmt w:val="bullet"/>
      <w:lvlText w:val="•"/>
      <w:lvlJc w:val="left"/>
      <w:pPr>
        <w:ind w:left="2565" w:hanging="170"/>
      </w:pPr>
      <w:rPr>
        <w:rFonts w:hint="default"/>
        <w:lang w:val="en-US" w:eastAsia="en-US" w:bidi="ar-SA"/>
      </w:rPr>
    </w:lvl>
    <w:lvl w:ilvl="4">
      <w:start w:val="0"/>
      <w:numFmt w:val="bullet"/>
      <w:lvlText w:val="•"/>
      <w:lvlJc w:val="left"/>
      <w:pPr>
        <w:ind w:left="3300" w:hanging="170"/>
      </w:pPr>
      <w:rPr>
        <w:rFonts w:hint="default"/>
        <w:lang w:val="en-US" w:eastAsia="en-US" w:bidi="ar-SA"/>
      </w:rPr>
    </w:lvl>
    <w:lvl w:ilvl="5">
      <w:start w:val="0"/>
      <w:numFmt w:val="bullet"/>
      <w:lvlText w:val="•"/>
      <w:lvlJc w:val="left"/>
      <w:pPr>
        <w:ind w:left="4036" w:hanging="170"/>
      </w:pPr>
      <w:rPr>
        <w:rFonts w:hint="default"/>
        <w:lang w:val="en-US" w:eastAsia="en-US" w:bidi="ar-SA"/>
      </w:rPr>
    </w:lvl>
    <w:lvl w:ilvl="6">
      <w:start w:val="0"/>
      <w:numFmt w:val="bullet"/>
      <w:lvlText w:val="•"/>
      <w:lvlJc w:val="left"/>
      <w:pPr>
        <w:ind w:left="4771" w:hanging="170"/>
      </w:pPr>
      <w:rPr>
        <w:rFonts w:hint="default"/>
        <w:lang w:val="en-US" w:eastAsia="en-US" w:bidi="ar-SA"/>
      </w:rPr>
    </w:lvl>
    <w:lvl w:ilvl="7">
      <w:start w:val="0"/>
      <w:numFmt w:val="bullet"/>
      <w:lvlText w:val="•"/>
      <w:lvlJc w:val="left"/>
      <w:pPr>
        <w:ind w:left="5506" w:hanging="170"/>
      </w:pPr>
      <w:rPr>
        <w:rFonts w:hint="default"/>
        <w:lang w:val="en-US" w:eastAsia="en-US" w:bidi="ar-SA"/>
      </w:rPr>
    </w:lvl>
    <w:lvl w:ilvl="8">
      <w:start w:val="0"/>
      <w:numFmt w:val="bullet"/>
      <w:lvlText w:val="•"/>
      <w:lvlJc w:val="left"/>
      <w:pPr>
        <w:ind w:left="6241" w:hanging="170"/>
      </w:pPr>
      <w:rPr>
        <w:rFonts w:hint="default"/>
        <w:lang w:val="en-US" w:eastAsia="en-US" w:bidi="ar-SA"/>
      </w:rPr>
    </w:lvl>
  </w:abstractNum>
  <w:abstractNum w:abstractNumId="23">
    <w:multiLevelType w:val="hybridMultilevel"/>
    <w:lvl w:ilvl="0">
      <w:start w:val="1"/>
      <w:numFmt w:val="decimal"/>
      <w:lvlText w:val="%1."/>
      <w:lvlJc w:val="left"/>
      <w:pPr>
        <w:ind w:left="1125" w:hanging="207"/>
        <w:jc w:val="left"/>
      </w:pPr>
      <w:rPr>
        <w:rFonts w:hint="default" w:ascii="Arial MT" w:hAnsi="Arial MT" w:eastAsia="Arial MT" w:cs="Arial MT"/>
        <w:b w:val="0"/>
        <w:bCs w:val="0"/>
        <w:i w:val="0"/>
        <w:iCs w:val="0"/>
        <w:color w:val="231F20"/>
        <w:spacing w:val="0"/>
        <w:w w:val="100"/>
        <w:sz w:val="18"/>
        <w:szCs w:val="18"/>
        <w:lang w:val="en-US" w:eastAsia="en-US" w:bidi="ar-SA"/>
      </w:rPr>
    </w:lvl>
    <w:lvl w:ilvl="1">
      <w:start w:val="0"/>
      <w:numFmt w:val="bullet"/>
      <w:lvlText w:val="•"/>
      <w:lvlJc w:val="left"/>
      <w:pPr>
        <w:ind w:left="1779" w:hanging="207"/>
      </w:pPr>
      <w:rPr>
        <w:rFonts w:hint="default"/>
        <w:lang w:val="en-US" w:eastAsia="en-US" w:bidi="ar-SA"/>
      </w:rPr>
    </w:lvl>
    <w:lvl w:ilvl="2">
      <w:start w:val="0"/>
      <w:numFmt w:val="bullet"/>
      <w:lvlText w:val="•"/>
      <w:lvlJc w:val="left"/>
      <w:pPr>
        <w:ind w:left="2438" w:hanging="207"/>
      </w:pPr>
      <w:rPr>
        <w:rFonts w:hint="default"/>
        <w:lang w:val="en-US" w:eastAsia="en-US" w:bidi="ar-SA"/>
      </w:rPr>
    </w:lvl>
    <w:lvl w:ilvl="3">
      <w:start w:val="0"/>
      <w:numFmt w:val="bullet"/>
      <w:lvlText w:val="•"/>
      <w:lvlJc w:val="left"/>
      <w:pPr>
        <w:ind w:left="3097" w:hanging="207"/>
      </w:pPr>
      <w:rPr>
        <w:rFonts w:hint="default"/>
        <w:lang w:val="en-US" w:eastAsia="en-US" w:bidi="ar-SA"/>
      </w:rPr>
    </w:lvl>
    <w:lvl w:ilvl="4">
      <w:start w:val="0"/>
      <w:numFmt w:val="bullet"/>
      <w:lvlText w:val="•"/>
      <w:lvlJc w:val="left"/>
      <w:pPr>
        <w:ind w:left="3756" w:hanging="207"/>
      </w:pPr>
      <w:rPr>
        <w:rFonts w:hint="default"/>
        <w:lang w:val="en-US" w:eastAsia="en-US" w:bidi="ar-SA"/>
      </w:rPr>
    </w:lvl>
    <w:lvl w:ilvl="5">
      <w:start w:val="0"/>
      <w:numFmt w:val="bullet"/>
      <w:lvlText w:val="•"/>
      <w:lvlJc w:val="left"/>
      <w:pPr>
        <w:ind w:left="4416" w:hanging="207"/>
      </w:pPr>
      <w:rPr>
        <w:rFonts w:hint="default"/>
        <w:lang w:val="en-US" w:eastAsia="en-US" w:bidi="ar-SA"/>
      </w:rPr>
    </w:lvl>
    <w:lvl w:ilvl="6">
      <w:start w:val="0"/>
      <w:numFmt w:val="bullet"/>
      <w:lvlText w:val="•"/>
      <w:lvlJc w:val="left"/>
      <w:pPr>
        <w:ind w:left="5075" w:hanging="207"/>
      </w:pPr>
      <w:rPr>
        <w:rFonts w:hint="default"/>
        <w:lang w:val="en-US" w:eastAsia="en-US" w:bidi="ar-SA"/>
      </w:rPr>
    </w:lvl>
    <w:lvl w:ilvl="7">
      <w:start w:val="0"/>
      <w:numFmt w:val="bullet"/>
      <w:lvlText w:val="•"/>
      <w:lvlJc w:val="left"/>
      <w:pPr>
        <w:ind w:left="5734" w:hanging="207"/>
      </w:pPr>
      <w:rPr>
        <w:rFonts w:hint="default"/>
        <w:lang w:val="en-US" w:eastAsia="en-US" w:bidi="ar-SA"/>
      </w:rPr>
    </w:lvl>
    <w:lvl w:ilvl="8">
      <w:start w:val="0"/>
      <w:numFmt w:val="bullet"/>
      <w:lvlText w:val="•"/>
      <w:lvlJc w:val="left"/>
      <w:pPr>
        <w:ind w:left="6393" w:hanging="207"/>
      </w:pPr>
      <w:rPr>
        <w:rFonts w:hint="default"/>
        <w:lang w:val="en-US" w:eastAsia="en-US" w:bidi="ar-SA"/>
      </w:rPr>
    </w:lvl>
  </w:abstractNum>
  <w:abstractNum w:abstractNumId="22">
    <w:multiLevelType w:val="hybridMultilevel"/>
    <w:lvl w:ilvl="0">
      <w:start w:val="0"/>
      <w:numFmt w:val="bullet"/>
      <w:lvlText w:val="–"/>
      <w:lvlJc w:val="left"/>
      <w:pPr>
        <w:ind w:left="806"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1491" w:hanging="170"/>
      </w:pPr>
      <w:rPr>
        <w:rFonts w:hint="default"/>
        <w:lang w:val="en-US" w:eastAsia="en-US" w:bidi="ar-SA"/>
      </w:rPr>
    </w:lvl>
    <w:lvl w:ilvl="2">
      <w:start w:val="0"/>
      <w:numFmt w:val="bullet"/>
      <w:lvlText w:val="•"/>
      <w:lvlJc w:val="left"/>
      <w:pPr>
        <w:ind w:left="2182" w:hanging="170"/>
      </w:pPr>
      <w:rPr>
        <w:rFonts w:hint="default"/>
        <w:lang w:val="en-US" w:eastAsia="en-US" w:bidi="ar-SA"/>
      </w:rPr>
    </w:lvl>
    <w:lvl w:ilvl="3">
      <w:start w:val="0"/>
      <w:numFmt w:val="bullet"/>
      <w:lvlText w:val="•"/>
      <w:lvlJc w:val="left"/>
      <w:pPr>
        <w:ind w:left="2873" w:hanging="170"/>
      </w:pPr>
      <w:rPr>
        <w:rFonts w:hint="default"/>
        <w:lang w:val="en-US" w:eastAsia="en-US" w:bidi="ar-SA"/>
      </w:rPr>
    </w:lvl>
    <w:lvl w:ilvl="4">
      <w:start w:val="0"/>
      <w:numFmt w:val="bullet"/>
      <w:lvlText w:val="•"/>
      <w:lvlJc w:val="left"/>
      <w:pPr>
        <w:ind w:left="3564" w:hanging="170"/>
      </w:pPr>
      <w:rPr>
        <w:rFonts w:hint="default"/>
        <w:lang w:val="en-US" w:eastAsia="en-US" w:bidi="ar-SA"/>
      </w:rPr>
    </w:lvl>
    <w:lvl w:ilvl="5">
      <w:start w:val="0"/>
      <w:numFmt w:val="bullet"/>
      <w:lvlText w:val="•"/>
      <w:lvlJc w:val="left"/>
      <w:pPr>
        <w:ind w:left="4256" w:hanging="170"/>
      </w:pPr>
      <w:rPr>
        <w:rFonts w:hint="default"/>
        <w:lang w:val="en-US" w:eastAsia="en-US" w:bidi="ar-SA"/>
      </w:rPr>
    </w:lvl>
    <w:lvl w:ilvl="6">
      <w:start w:val="0"/>
      <w:numFmt w:val="bullet"/>
      <w:lvlText w:val="•"/>
      <w:lvlJc w:val="left"/>
      <w:pPr>
        <w:ind w:left="4947" w:hanging="170"/>
      </w:pPr>
      <w:rPr>
        <w:rFonts w:hint="default"/>
        <w:lang w:val="en-US" w:eastAsia="en-US" w:bidi="ar-SA"/>
      </w:rPr>
    </w:lvl>
    <w:lvl w:ilvl="7">
      <w:start w:val="0"/>
      <w:numFmt w:val="bullet"/>
      <w:lvlText w:val="•"/>
      <w:lvlJc w:val="left"/>
      <w:pPr>
        <w:ind w:left="5638" w:hanging="170"/>
      </w:pPr>
      <w:rPr>
        <w:rFonts w:hint="default"/>
        <w:lang w:val="en-US" w:eastAsia="en-US" w:bidi="ar-SA"/>
      </w:rPr>
    </w:lvl>
    <w:lvl w:ilvl="8">
      <w:start w:val="0"/>
      <w:numFmt w:val="bullet"/>
      <w:lvlText w:val="•"/>
      <w:lvlJc w:val="left"/>
      <w:pPr>
        <w:ind w:left="6329" w:hanging="170"/>
      </w:pPr>
      <w:rPr>
        <w:rFonts w:hint="default"/>
        <w:lang w:val="en-US" w:eastAsia="en-US" w:bidi="ar-SA"/>
      </w:rPr>
    </w:lvl>
  </w:abstractNum>
  <w:abstractNum w:abstractNumId="21">
    <w:multiLevelType w:val="hybridMultilevel"/>
    <w:lvl w:ilvl="0">
      <w:start w:val="0"/>
      <w:numFmt w:val="bullet"/>
      <w:lvlText w:val="–"/>
      <w:lvlJc w:val="left"/>
      <w:pPr>
        <w:ind w:left="809"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1121" w:hanging="170"/>
      </w:pPr>
      <w:rPr>
        <w:rFonts w:hint="default"/>
        <w:lang w:val="en-US" w:eastAsia="en-US" w:bidi="ar-SA"/>
      </w:rPr>
    </w:lvl>
    <w:lvl w:ilvl="2">
      <w:start w:val="0"/>
      <w:numFmt w:val="bullet"/>
      <w:lvlText w:val="•"/>
      <w:lvlJc w:val="left"/>
      <w:pPr>
        <w:ind w:left="1442" w:hanging="170"/>
      </w:pPr>
      <w:rPr>
        <w:rFonts w:hint="default"/>
        <w:lang w:val="en-US" w:eastAsia="en-US" w:bidi="ar-SA"/>
      </w:rPr>
    </w:lvl>
    <w:lvl w:ilvl="3">
      <w:start w:val="0"/>
      <w:numFmt w:val="bullet"/>
      <w:lvlText w:val="•"/>
      <w:lvlJc w:val="left"/>
      <w:pPr>
        <w:ind w:left="1763" w:hanging="170"/>
      </w:pPr>
      <w:rPr>
        <w:rFonts w:hint="default"/>
        <w:lang w:val="en-US" w:eastAsia="en-US" w:bidi="ar-SA"/>
      </w:rPr>
    </w:lvl>
    <w:lvl w:ilvl="4">
      <w:start w:val="0"/>
      <w:numFmt w:val="bullet"/>
      <w:lvlText w:val="•"/>
      <w:lvlJc w:val="left"/>
      <w:pPr>
        <w:ind w:left="2085" w:hanging="170"/>
      </w:pPr>
      <w:rPr>
        <w:rFonts w:hint="default"/>
        <w:lang w:val="en-US" w:eastAsia="en-US" w:bidi="ar-SA"/>
      </w:rPr>
    </w:lvl>
    <w:lvl w:ilvl="5">
      <w:start w:val="0"/>
      <w:numFmt w:val="bullet"/>
      <w:lvlText w:val="•"/>
      <w:lvlJc w:val="left"/>
      <w:pPr>
        <w:ind w:left="2406" w:hanging="170"/>
      </w:pPr>
      <w:rPr>
        <w:rFonts w:hint="default"/>
        <w:lang w:val="en-US" w:eastAsia="en-US" w:bidi="ar-SA"/>
      </w:rPr>
    </w:lvl>
    <w:lvl w:ilvl="6">
      <w:start w:val="0"/>
      <w:numFmt w:val="bullet"/>
      <w:lvlText w:val="•"/>
      <w:lvlJc w:val="left"/>
      <w:pPr>
        <w:ind w:left="2727" w:hanging="170"/>
      </w:pPr>
      <w:rPr>
        <w:rFonts w:hint="default"/>
        <w:lang w:val="en-US" w:eastAsia="en-US" w:bidi="ar-SA"/>
      </w:rPr>
    </w:lvl>
    <w:lvl w:ilvl="7">
      <w:start w:val="0"/>
      <w:numFmt w:val="bullet"/>
      <w:lvlText w:val="•"/>
      <w:lvlJc w:val="left"/>
      <w:pPr>
        <w:ind w:left="3048" w:hanging="170"/>
      </w:pPr>
      <w:rPr>
        <w:rFonts w:hint="default"/>
        <w:lang w:val="en-US" w:eastAsia="en-US" w:bidi="ar-SA"/>
      </w:rPr>
    </w:lvl>
    <w:lvl w:ilvl="8">
      <w:start w:val="0"/>
      <w:numFmt w:val="bullet"/>
      <w:lvlText w:val="•"/>
      <w:lvlJc w:val="left"/>
      <w:pPr>
        <w:ind w:left="3370" w:hanging="170"/>
      </w:pPr>
      <w:rPr>
        <w:rFonts w:hint="default"/>
        <w:lang w:val="en-US" w:eastAsia="en-US" w:bidi="ar-SA"/>
      </w:rPr>
    </w:lvl>
  </w:abstractNum>
  <w:abstractNum w:abstractNumId="20">
    <w:multiLevelType w:val="hybridMultilevel"/>
    <w:lvl w:ilvl="0">
      <w:start w:val="0"/>
      <w:numFmt w:val="bullet"/>
      <w:lvlText w:val="–"/>
      <w:lvlJc w:val="left"/>
      <w:pPr>
        <w:ind w:left="349"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710" w:hanging="170"/>
      </w:pPr>
      <w:rPr>
        <w:rFonts w:hint="default"/>
        <w:lang w:val="en-US" w:eastAsia="en-US" w:bidi="ar-SA"/>
      </w:rPr>
    </w:lvl>
    <w:lvl w:ilvl="2">
      <w:start w:val="0"/>
      <w:numFmt w:val="bullet"/>
      <w:lvlText w:val="•"/>
      <w:lvlJc w:val="left"/>
      <w:pPr>
        <w:ind w:left="1081" w:hanging="170"/>
      </w:pPr>
      <w:rPr>
        <w:rFonts w:hint="default"/>
        <w:lang w:val="en-US" w:eastAsia="en-US" w:bidi="ar-SA"/>
      </w:rPr>
    </w:lvl>
    <w:lvl w:ilvl="3">
      <w:start w:val="0"/>
      <w:numFmt w:val="bullet"/>
      <w:lvlText w:val="•"/>
      <w:lvlJc w:val="left"/>
      <w:pPr>
        <w:ind w:left="1452" w:hanging="170"/>
      </w:pPr>
      <w:rPr>
        <w:rFonts w:hint="default"/>
        <w:lang w:val="en-US" w:eastAsia="en-US" w:bidi="ar-SA"/>
      </w:rPr>
    </w:lvl>
    <w:lvl w:ilvl="4">
      <w:start w:val="0"/>
      <w:numFmt w:val="bullet"/>
      <w:lvlText w:val="•"/>
      <w:lvlJc w:val="left"/>
      <w:pPr>
        <w:ind w:left="1822" w:hanging="170"/>
      </w:pPr>
      <w:rPr>
        <w:rFonts w:hint="default"/>
        <w:lang w:val="en-US" w:eastAsia="en-US" w:bidi="ar-SA"/>
      </w:rPr>
    </w:lvl>
    <w:lvl w:ilvl="5">
      <w:start w:val="0"/>
      <w:numFmt w:val="bullet"/>
      <w:lvlText w:val="•"/>
      <w:lvlJc w:val="left"/>
      <w:pPr>
        <w:ind w:left="2193" w:hanging="170"/>
      </w:pPr>
      <w:rPr>
        <w:rFonts w:hint="default"/>
        <w:lang w:val="en-US" w:eastAsia="en-US" w:bidi="ar-SA"/>
      </w:rPr>
    </w:lvl>
    <w:lvl w:ilvl="6">
      <w:start w:val="0"/>
      <w:numFmt w:val="bullet"/>
      <w:lvlText w:val="•"/>
      <w:lvlJc w:val="left"/>
      <w:pPr>
        <w:ind w:left="2564" w:hanging="170"/>
      </w:pPr>
      <w:rPr>
        <w:rFonts w:hint="default"/>
        <w:lang w:val="en-US" w:eastAsia="en-US" w:bidi="ar-SA"/>
      </w:rPr>
    </w:lvl>
    <w:lvl w:ilvl="7">
      <w:start w:val="0"/>
      <w:numFmt w:val="bullet"/>
      <w:lvlText w:val="•"/>
      <w:lvlJc w:val="left"/>
      <w:pPr>
        <w:ind w:left="2935" w:hanging="170"/>
      </w:pPr>
      <w:rPr>
        <w:rFonts w:hint="default"/>
        <w:lang w:val="en-US" w:eastAsia="en-US" w:bidi="ar-SA"/>
      </w:rPr>
    </w:lvl>
    <w:lvl w:ilvl="8">
      <w:start w:val="0"/>
      <w:numFmt w:val="bullet"/>
      <w:lvlText w:val="•"/>
      <w:lvlJc w:val="left"/>
      <w:pPr>
        <w:ind w:left="3305" w:hanging="170"/>
      </w:pPr>
      <w:rPr>
        <w:rFonts w:hint="default"/>
        <w:lang w:val="en-US" w:eastAsia="en-US" w:bidi="ar-SA"/>
      </w:rPr>
    </w:lvl>
  </w:abstractNum>
  <w:abstractNum w:abstractNumId="19">
    <w:multiLevelType w:val="hybridMultilevel"/>
    <w:lvl w:ilvl="0">
      <w:start w:val="0"/>
      <w:numFmt w:val="bullet"/>
      <w:lvlText w:val=""/>
      <w:lvlJc w:val="left"/>
      <w:pPr>
        <w:ind w:left="539"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923" w:hanging="284"/>
      </w:pPr>
      <w:rPr>
        <w:rFonts w:hint="default" w:ascii="Wingdings" w:hAnsi="Wingdings" w:eastAsia="Wingdings" w:cs="Wingdings"/>
        <w:b w:val="0"/>
        <w:bCs w:val="0"/>
        <w:i w:val="0"/>
        <w:iCs w:val="0"/>
        <w:color w:val="231F20"/>
        <w:spacing w:val="0"/>
        <w:w w:val="100"/>
        <w:sz w:val="18"/>
        <w:szCs w:val="18"/>
        <w:lang w:val="en-US" w:eastAsia="en-US" w:bidi="ar-SA"/>
      </w:rPr>
    </w:lvl>
    <w:lvl w:ilvl="2">
      <w:start w:val="0"/>
      <w:numFmt w:val="bullet"/>
      <w:lvlText w:val="•"/>
      <w:lvlJc w:val="left"/>
      <w:pPr>
        <w:ind w:left="1220" w:hanging="284"/>
      </w:pPr>
      <w:rPr>
        <w:rFonts w:hint="default"/>
        <w:lang w:val="en-US" w:eastAsia="en-US" w:bidi="ar-SA"/>
      </w:rPr>
    </w:lvl>
    <w:lvl w:ilvl="3">
      <w:start w:val="0"/>
      <w:numFmt w:val="bullet"/>
      <w:lvlText w:val="•"/>
      <w:lvlJc w:val="left"/>
      <w:pPr>
        <w:ind w:left="1521" w:hanging="284"/>
      </w:pPr>
      <w:rPr>
        <w:rFonts w:hint="default"/>
        <w:lang w:val="en-US" w:eastAsia="en-US" w:bidi="ar-SA"/>
      </w:rPr>
    </w:lvl>
    <w:lvl w:ilvl="4">
      <w:start w:val="0"/>
      <w:numFmt w:val="bullet"/>
      <w:lvlText w:val="•"/>
      <w:lvlJc w:val="left"/>
      <w:pPr>
        <w:ind w:left="1821" w:hanging="284"/>
      </w:pPr>
      <w:rPr>
        <w:rFonts w:hint="default"/>
        <w:lang w:val="en-US" w:eastAsia="en-US" w:bidi="ar-SA"/>
      </w:rPr>
    </w:lvl>
    <w:lvl w:ilvl="5">
      <w:start w:val="0"/>
      <w:numFmt w:val="bullet"/>
      <w:lvlText w:val="•"/>
      <w:lvlJc w:val="left"/>
      <w:pPr>
        <w:ind w:left="2122" w:hanging="284"/>
      </w:pPr>
      <w:rPr>
        <w:rFonts w:hint="default"/>
        <w:lang w:val="en-US" w:eastAsia="en-US" w:bidi="ar-SA"/>
      </w:rPr>
    </w:lvl>
    <w:lvl w:ilvl="6">
      <w:start w:val="0"/>
      <w:numFmt w:val="bullet"/>
      <w:lvlText w:val="•"/>
      <w:lvlJc w:val="left"/>
      <w:pPr>
        <w:ind w:left="2422" w:hanging="284"/>
      </w:pPr>
      <w:rPr>
        <w:rFonts w:hint="default"/>
        <w:lang w:val="en-US" w:eastAsia="en-US" w:bidi="ar-SA"/>
      </w:rPr>
    </w:lvl>
    <w:lvl w:ilvl="7">
      <w:start w:val="0"/>
      <w:numFmt w:val="bullet"/>
      <w:lvlText w:val="•"/>
      <w:lvlJc w:val="left"/>
      <w:pPr>
        <w:ind w:left="2723" w:hanging="284"/>
      </w:pPr>
      <w:rPr>
        <w:rFonts w:hint="default"/>
        <w:lang w:val="en-US" w:eastAsia="en-US" w:bidi="ar-SA"/>
      </w:rPr>
    </w:lvl>
    <w:lvl w:ilvl="8">
      <w:start w:val="0"/>
      <w:numFmt w:val="bullet"/>
      <w:lvlText w:val="•"/>
      <w:lvlJc w:val="left"/>
      <w:pPr>
        <w:ind w:left="3023" w:hanging="284"/>
      </w:pPr>
      <w:rPr>
        <w:rFonts w:hint="default"/>
        <w:lang w:val="en-US" w:eastAsia="en-US" w:bidi="ar-SA"/>
      </w:rPr>
    </w:lvl>
  </w:abstractNum>
  <w:abstractNum w:abstractNumId="18">
    <w:multiLevelType w:val="hybridMultilevel"/>
    <w:lvl w:ilvl="0">
      <w:start w:val="0"/>
      <w:numFmt w:val="bullet"/>
      <w:lvlText w:val="–"/>
      <w:lvlJc w:val="left"/>
      <w:pPr>
        <w:ind w:left="809"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1120" w:hanging="170"/>
      </w:pPr>
      <w:rPr>
        <w:rFonts w:hint="default"/>
        <w:lang w:val="en-US" w:eastAsia="en-US" w:bidi="ar-SA"/>
      </w:rPr>
    </w:lvl>
    <w:lvl w:ilvl="2">
      <w:start w:val="0"/>
      <w:numFmt w:val="bullet"/>
      <w:lvlText w:val="•"/>
      <w:lvlJc w:val="left"/>
      <w:pPr>
        <w:ind w:left="1441" w:hanging="170"/>
      </w:pPr>
      <w:rPr>
        <w:rFonts w:hint="default"/>
        <w:lang w:val="en-US" w:eastAsia="en-US" w:bidi="ar-SA"/>
      </w:rPr>
    </w:lvl>
    <w:lvl w:ilvl="3">
      <w:start w:val="0"/>
      <w:numFmt w:val="bullet"/>
      <w:lvlText w:val="•"/>
      <w:lvlJc w:val="left"/>
      <w:pPr>
        <w:ind w:left="1762" w:hanging="170"/>
      </w:pPr>
      <w:rPr>
        <w:rFonts w:hint="default"/>
        <w:lang w:val="en-US" w:eastAsia="en-US" w:bidi="ar-SA"/>
      </w:rPr>
    </w:lvl>
    <w:lvl w:ilvl="4">
      <w:start w:val="0"/>
      <w:numFmt w:val="bullet"/>
      <w:lvlText w:val="•"/>
      <w:lvlJc w:val="left"/>
      <w:pPr>
        <w:ind w:left="2083" w:hanging="170"/>
      </w:pPr>
      <w:rPr>
        <w:rFonts w:hint="default"/>
        <w:lang w:val="en-US" w:eastAsia="en-US" w:bidi="ar-SA"/>
      </w:rPr>
    </w:lvl>
    <w:lvl w:ilvl="5">
      <w:start w:val="0"/>
      <w:numFmt w:val="bullet"/>
      <w:lvlText w:val="•"/>
      <w:lvlJc w:val="left"/>
      <w:pPr>
        <w:ind w:left="2404" w:hanging="170"/>
      </w:pPr>
      <w:rPr>
        <w:rFonts w:hint="default"/>
        <w:lang w:val="en-US" w:eastAsia="en-US" w:bidi="ar-SA"/>
      </w:rPr>
    </w:lvl>
    <w:lvl w:ilvl="6">
      <w:start w:val="0"/>
      <w:numFmt w:val="bullet"/>
      <w:lvlText w:val="•"/>
      <w:lvlJc w:val="left"/>
      <w:pPr>
        <w:ind w:left="2725" w:hanging="170"/>
      </w:pPr>
      <w:rPr>
        <w:rFonts w:hint="default"/>
        <w:lang w:val="en-US" w:eastAsia="en-US" w:bidi="ar-SA"/>
      </w:rPr>
    </w:lvl>
    <w:lvl w:ilvl="7">
      <w:start w:val="0"/>
      <w:numFmt w:val="bullet"/>
      <w:lvlText w:val="•"/>
      <w:lvlJc w:val="left"/>
      <w:pPr>
        <w:ind w:left="3046" w:hanging="170"/>
      </w:pPr>
      <w:rPr>
        <w:rFonts w:hint="default"/>
        <w:lang w:val="en-US" w:eastAsia="en-US" w:bidi="ar-SA"/>
      </w:rPr>
    </w:lvl>
    <w:lvl w:ilvl="8">
      <w:start w:val="0"/>
      <w:numFmt w:val="bullet"/>
      <w:lvlText w:val="•"/>
      <w:lvlJc w:val="left"/>
      <w:pPr>
        <w:ind w:left="3367" w:hanging="170"/>
      </w:pPr>
      <w:rPr>
        <w:rFonts w:hint="default"/>
        <w:lang w:val="en-US" w:eastAsia="en-US" w:bidi="ar-SA"/>
      </w:rPr>
    </w:lvl>
  </w:abstractNum>
  <w:abstractNum w:abstractNumId="17">
    <w:multiLevelType w:val="hybridMultilevel"/>
    <w:lvl w:ilvl="0">
      <w:start w:val="0"/>
      <w:numFmt w:val="bullet"/>
      <w:lvlText w:val=""/>
      <w:lvlJc w:val="left"/>
      <w:pPr>
        <w:ind w:left="923"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1228" w:hanging="284"/>
      </w:pPr>
      <w:rPr>
        <w:rFonts w:hint="default"/>
        <w:lang w:val="en-US" w:eastAsia="en-US" w:bidi="ar-SA"/>
      </w:rPr>
    </w:lvl>
    <w:lvl w:ilvl="2">
      <w:start w:val="0"/>
      <w:numFmt w:val="bullet"/>
      <w:lvlText w:val="•"/>
      <w:lvlJc w:val="left"/>
      <w:pPr>
        <w:ind w:left="1537" w:hanging="284"/>
      </w:pPr>
      <w:rPr>
        <w:rFonts w:hint="default"/>
        <w:lang w:val="en-US" w:eastAsia="en-US" w:bidi="ar-SA"/>
      </w:rPr>
    </w:lvl>
    <w:lvl w:ilvl="3">
      <w:start w:val="0"/>
      <w:numFmt w:val="bullet"/>
      <w:lvlText w:val="•"/>
      <w:lvlJc w:val="left"/>
      <w:pPr>
        <w:ind w:left="1846" w:hanging="284"/>
      </w:pPr>
      <w:rPr>
        <w:rFonts w:hint="default"/>
        <w:lang w:val="en-US" w:eastAsia="en-US" w:bidi="ar-SA"/>
      </w:rPr>
    </w:lvl>
    <w:lvl w:ilvl="4">
      <w:start w:val="0"/>
      <w:numFmt w:val="bullet"/>
      <w:lvlText w:val="•"/>
      <w:lvlJc w:val="left"/>
      <w:pPr>
        <w:ind w:left="2155" w:hanging="284"/>
      </w:pPr>
      <w:rPr>
        <w:rFonts w:hint="default"/>
        <w:lang w:val="en-US" w:eastAsia="en-US" w:bidi="ar-SA"/>
      </w:rPr>
    </w:lvl>
    <w:lvl w:ilvl="5">
      <w:start w:val="0"/>
      <w:numFmt w:val="bullet"/>
      <w:lvlText w:val="•"/>
      <w:lvlJc w:val="left"/>
      <w:pPr>
        <w:ind w:left="2464" w:hanging="284"/>
      </w:pPr>
      <w:rPr>
        <w:rFonts w:hint="default"/>
        <w:lang w:val="en-US" w:eastAsia="en-US" w:bidi="ar-SA"/>
      </w:rPr>
    </w:lvl>
    <w:lvl w:ilvl="6">
      <w:start w:val="0"/>
      <w:numFmt w:val="bullet"/>
      <w:lvlText w:val="•"/>
      <w:lvlJc w:val="left"/>
      <w:pPr>
        <w:ind w:left="2773" w:hanging="284"/>
      </w:pPr>
      <w:rPr>
        <w:rFonts w:hint="default"/>
        <w:lang w:val="en-US" w:eastAsia="en-US" w:bidi="ar-SA"/>
      </w:rPr>
    </w:lvl>
    <w:lvl w:ilvl="7">
      <w:start w:val="0"/>
      <w:numFmt w:val="bullet"/>
      <w:lvlText w:val="•"/>
      <w:lvlJc w:val="left"/>
      <w:pPr>
        <w:ind w:left="3082" w:hanging="284"/>
      </w:pPr>
      <w:rPr>
        <w:rFonts w:hint="default"/>
        <w:lang w:val="en-US" w:eastAsia="en-US" w:bidi="ar-SA"/>
      </w:rPr>
    </w:lvl>
    <w:lvl w:ilvl="8">
      <w:start w:val="0"/>
      <w:numFmt w:val="bullet"/>
      <w:lvlText w:val="•"/>
      <w:lvlJc w:val="left"/>
      <w:pPr>
        <w:ind w:left="3391" w:hanging="284"/>
      </w:pPr>
      <w:rPr>
        <w:rFonts w:hint="default"/>
        <w:lang w:val="en-US" w:eastAsia="en-US" w:bidi="ar-SA"/>
      </w:rPr>
    </w:lvl>
  </w:abstractNum>
  <w:abstractNum w:abstractNumId="16">
    <w:multiLevelType w:val="hybridMultilevel"/>
    <w:lvl w:ilvl="0">
      <w:start w:val="0"/>
      <w:numFmt w:val="bullet"/>
      <w:lvlText w:val="–"/>
      <w:lvlJc w:val="left"/>
      <w:pPr>
        <w:ind w:left="425"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467" w:hanging="147"/>
      </w:pPr>
      <w:rPr>
        <w:rFonts w:hint="default" w:ascii="Times New Roman" w:hAnsi="Times New Roman" w:eastAsia="Times New Roman" w:cs="Times New Roman"/>
        <w:spacing w:val="0"/>
        <w:w w:val="100"/>
        <w:lang w:val="en-US" w:eastAsia="en-US" w:bidi="ar-SA"/>
      </w:rPr>
    </w:lvl>
    <w:lvl w:ilvl="2">
      <w:start w:val="0"/>
      <w:numFmt w:val="bullet"/>
      <w:lvlText w:val="•"/>
      <w:lvlJc w:val="left"/>
      <w:pPr>
        <w:ind w:left="361" w:hanging="147"/>
      </w:pPr>
      <w:rPr>
        <w:rFonts w:hint="default"/>
        <w:lang w:val="en-US" w:eastAsia="en-US" w:bidi="ar-SA"/>
      </w:rPr>
    </w:lvl>
    <w:lvl w:ilvl="3">
      <w:start w:val="0"/>
      <w:numFmt w:val="bullet"/>
      <w:lvlText w:val="•"/>
      <w:lvlJc w:val="left"/>
      <w:pPr>
        <w:ind w:left="263" w:hanging="147"/>
      </w:pPr>
      <w:rPr>
        <w:rFonts w:hint="default"/>
        <w:lang w:val="en-US" w:eastAsia="en-US" w:bidi="ar-SA"/>
      </w:rPr>
    </w:lvl>
    <w:lvl w:ilvl="4">
      <w:start w:val="0"/>
      <w:numFmt w:val="bullet"/>
      <w:lvlText w:val="•"/>
      <w:lvlJc w:val="left"/>
      <w:pPr>
        <w:ind w:left="165" w:hanging="147"/>
      </w:pPr>
      <w:rPr>
        <w:rFonts w:hint="default"/>
        <w:lang w:val="en-US" w:eastAsia="en-US" w:bidi="ar-SA"/>
      </w:rPr>
    </w:lvl>
    <w:lvl w:ilvl="5">
      <w:start w:val="0"/>
      <w:numFmt w:val="bullet"/>
      <w:lvlText w:val="•"/>
      <w:lvlJc w:val="left"/>
      <w:pPr>
        <w:ind w:left="67" w:hanging="147"/>
      </w:pPr>
      <w:rPr>
        <w:rFonts w:hint="default"/>
        <w:lang w:val="en-US" w:eastAsia="en-US" w:bidi="ar-SA"/>
      </w:rPr>
    </w:lvl>
    <w:lvl w:ilvl="6">
      <w:start w:val="0"/>
      <w:numFmt w:val="bullet"/>
      <w:lvlText w:val="•"/>
      <w:lvlJc w:val="left"/>
      <w:pPr>
        <w:ind w:left="-32" w:hanging="147"/>
      </w:pPr>
      <w:rPr>
        <w:rFonts w:hint="default"/>
        <w:lang w:val="en-US" w:eastAsia="en-US" w:bidi="ar-SA"/>
      </w:rPr>
    </w:lvl>
    <w:lvl w:ilvl="7">
      <w:start w:val="0"/>
      <w:numFmt w:val="bullet"/>
      <w:lvlText w:val="•"/>
      <w:lvlJc w:val="left"/>
      <w:pPr>
        <w:ind w:left="-130" w:hanging="147"/>
      </w:pPr>
      <w:rPr>
        <w:rFonts w:hint="default"/>
        <w:lang w:val="en-US" w:eastAsia="en-US" w:bidi="ar-SA"/>
      </w:rPr>
    </w:lvl>
    <w:lvl w:ilvl="8">
      <w:start w:val="0"/>
      <w:numFmt w:val="bullet"/>
      <w:lvlText w:val="•"/>
      <w:lvlJc w:val="left"/>
      <w:pPr>
        <w:ind w:left="-228" w:hanging="147"/>
      </w:pPr>
      <w:rPr>
        <w:rFonts w:hint="default"/>
        <w:lang w:val="en-US" w:eastAsia="en-US" w:bidi="ar-SA"/>
      </w:rPr>
    </w:lvl>
  </w:abstractNum>
  <w:abstractNum w:abstractNumId="14">
    <w:multiLevelType w:val="hybridMultilevel"/>
    <w:lvl w:ilvl="0">
      <w:start w:val="0"/>
      <w:numFmt w:val="bullet"/>
      <w:lvlText w:val=""/>
      <w:lvlJc w:val="left"/>
      <w:pPr>
        <w:ind w:left="923"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1229" w:hanging="284"/>
      </w:pPr>
      <w:rPr>
        <w:rFonts w:hint="default"/>
        <w:lang w:val="en-US" w:eastAsia="en-US" w:bidi="ar-SA"/>
      </w:rPr>
    </w:lvl>
    <w:lvl w:ilvl="2">
      <w:start w:val="0"/>
      <w:numFmt w:val="bullet"/>
      <w:lvlText w:val="•"/>
      <w:lvlJc w:val="left"/>
      <w:pPr>
        <w:ind w:left="1538" w:hanging="284"/>
      </w:pPr>
      <w:rPr>
        <w:rFonts w:hint="default"/>
        <w:lang w:val="en-US" w:eastAsia="en-US" w:bidi="ar-SA"/>
      </w:rPr>
    </w:lvl>
    <w:lvl w:ilvl="3">
      <w:start w:val="0"/>
      <w:numFmt w:val="bullet"/>
      <w:lvlText w:val="•"/>
      <w:lvlJc w:val="left"/>
      <w:pPr>
        <w:ind w:left="1847" w:hanging="284"/>
      </w:pPr>
      <w:rPr>
        <w:rFonts w:hint="default"/>
        <w:lang w:val="en-US" w:eastAsia="en-US" w:bidi="ar-SA"/>
      </w:rPr>
    </w:lvl>
    <w:lvl w:ilvl="4">
      <w:start w:val="0"/>
      <w:numFmt w:val="bullet"/>
      <w:lvlText w:val="•"/>
      <w:lvlJc w:val="left"/>
      <w:pPr>
        <w:ind w:left="2157" w:hanging="284"/>
      </w:pPr>
      <w:rPr>
        <w:rFonts w:hint="default"/>
        <w:lang w:val="en-US" w:eastAsia="en-US" w:bidi="ar-SA"/>
      </w:rPr>
    </w:lvl>
    <w:lvl w:ilvl="5">
      <w:start w:val="0"/>
      <w:numFmt w:val="bullet"/>
      <w:lvlText w:val="•"/>
      <w:lvlJc w:val="left"/>
      <w:pPr>
        <w:ind w:left="2466" w:hanging="284"/>
      </w:pPr>
      <w:rPr>
        <w:rFonts w:hint="default"/>
        <w:lang w:val="en-US" w:eastAsia="en-US" w:bidi="ar-SA"/>
      </w:rPr>
    </w:lvl>
    <w:lvl w:ilvl="6">
      <w:start w:val="0"/>
      <w:numFmt w:val="bullet"/>
      <w:lvlText w:val="•"/>
      <w:lvlJc w:val="left"/>
      <w:pPr>
        <w:ind w:left="2775" w:hanging="284"/>
      </w:pPr>
      <w:rPr>
        <w:rFonts w:hint="default"/>
        <w:lang w:val="en-US" w:eastAsia="en-US" w:bidi="ar-SA"/>
      </w:rPr>
    </w:lvl>
    <w:lvl w:ilvl="7">
      <w:start w:val="0"/>
      <w:numFmt w:val="bullet"/>
      <w:lvlText w:val="•"/>
      <w:lvlJc w:val="left"/>
      <w:pPr>
        <w:ind w:left="3084" w:hanging="284"/>
      </w:pPr>
      <w:rPr>
        <w:rFonts w:hint="default"/>
        <w:lang w:val="en-US" w:eastAsia="en-US" w:bidi="ar-SA"/>
      </w:rPr>
    </w:lvl>
    <w:lvl w:ilvl="8">
      <w:start w:val="0"/>
      <w:numFmt w:val="bullet"/>
      <w:lvlText w:val="•"/>
      <w:lvlJc w:val="left"/>
      <w:pPr>
        <w:ind w:left="3394" w:hanging="284"/>
      </w:pPr>
      <w:rPr>
        <w:rFonts w:hint="default"/>
        <w:lang w:val="en-US" w:eastAsia="en-US" w:bidi="ar-SA"/>
      </w:rPr>
    </w:lvl>
  </w:abstractNum>
  <w:abstractNum w:abstractNumId="15">
    <w:multiLevelType w:val="hybridMultilevel"/>
    <w:lvl w:ilvl="0">
      <w:start w:val="0"/>
      <w:numFmt w:val="bullet"/>
      <w:lvlText w:val=""/>
      <w:lvlJc w:val="left"/>
      <w:pPr>
        <w:ind w:left="461"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923" w:hanging="284"/>
      </w:pPr>
      <w:rPr>
        <w:rFonts w:hint="default" w:ascii="Wingdings" w:hAnsi="Wingdings" w:eastAsia="Wingdings" w:cs="Wingdings"/>
        <w:b w:val="0"/>
        <w:bCs w:val="0"/>
        <w:i w:val="0"/>
        <w:iCs w:val="0"/>
        <w:color w:val="231F20"/>
        <w:spacing w:val="0"/>
        <w:w w:val="100"/>
        <w:sz w:val="18"/>
        <w:szCs w:val="18"/>
        <w:lang w:val="en-US" w:eastAsia="en-US" w:bidi="ar-SA"/>
      </w:rPr>
    </w:lvl>
    <w:lvl w:ilvl="2">
      <w:start w:val="0"/>
      <w:numFmt w:val="bullet"/>
      <w:lvlText w:val="•"/>
      <w:lvlJc w:val="left"/>
      <w:pPr>
        <w:ind w:left="1220" w:hanging="284"/>
      </w:pPr>
      <w:rPr>
        <w:rFonts w:hint="default"/>
        <w:lang w:val="en-US" w:eastAsia="en-US" w:bidi="ar-SA"/>
      </w:rPr>
    </w:lvl>
    <w:lvl w:ilvl="3">
      <w:start w:val="0"/>
      <w:numFmt w:val="bullet"/>
      <w:lvlText w:val="•"/>
      <w:lvlJc w:val="left"/>
      <w:pPr>
        <w:ind w:left="1521" w:hanging="284"/>
      </w:pPr>
      <w:rPr>
        <w:rFonts w:hint="default"/>
        <w:lang w:val="en-US" w:eastAsia="en-US" w:bidi="ar-SA"/>
      </w:rPr>
    </w:lvl>
    <w:lvl w:ilvl="4">
      <w:start w:val="0"/>
      <w:numFmt w:val="bullet"/>
      <w:lvlText w:val="•"/>
      <w:lvlJc w:val="left"/>
      <w:pPr>
        <w:ind w:left="1821" w:hanging="284"/>
      </w:pPr>
      <w:rPr>
        <w:rFonts w:hint="default"/>
        <w:lang w:val="en-US" w:eastAsia="en-US" w:bidi="ar-SA"/>
      </w:rPr>
    </w:lvl>
    <w:lvl w:ilvl="5">
      <w:start w:val="0"/>
      <w:numFmt w:val="bullet"/>
      <w:lvlText w:val="•"/>
      <w:lvlJc w:val="left"/>
      <w:pPr>
        <w:ind w:left="2122" w:hanging="284"/>
      </w:pPr>
      <w:rPr>
        <w:rFonts w:hint="default"/>
        <w:lang w:val="en-US" w:eastAsia="en-US" w:bidi="ar-SA"/>
      </w:rPr>
    </w:lvl>
    <w:lvl w:ilvl="6">
      <w:start w:val="0"/>
      <w:numFmt w:val="bullet"/>
      <w:lvlText w:val="•"/>
      <w:lvlJc w:val="left"/>
      <w:pPr>
        <w:ind w:left="2422" w:hanging="284"/>
      </w:pPr>
      <w:rPr>
        <w:rFonts w:hint="default"/>
        <w:lang w:val="en-US" w:eastAsia="en-US" w:bidi="ar-SA"/>
      </w:rPr>
    </w:lvl>
    <w:lvl w:ilvl="7">
      <w:start w:val="0"/>
      <w:numFmt w:val="bullet"/>
      <w:lvlText w:val="•"/>
      <w:lvlJc w:val="left"/>
      <w:pPr>
        <w:ind w:left="2723" w:hanging="284"/>
      </w:pPr>
      <w:rPr>
        <w:rFonts w:hint="default"/>
        <w:lang w:val="en-US" w:eastAsia="en-US" w:bidi="ar-SA"/>
      </w:rPr>
    </w:lvl>
    <w:lvl w:ilvl="8">
      <w:start w:val="0"/>
      <w:numFmt w:val="bullet"/>
      <w:lvlText w:val="•"/>
      <w:lvlJc w:val="left"/>
      <w:pPr>
        <w:ind w:left="3023" w:hanging="284"/>
      </w:pPr>
      <w:rPr>
        <w:rFonts w:hint="default"/>
        <w:lang w:val="en-US" w:eastAsia="en-US" w:bidi="ar-SA"/>
      </w:rPr>
    </w:lvl>
  </w:abstractNum>
  <w:abstractNum w:abstractNumId="13">
    <w:multiLevelType w:val="hybridMultilevel"/>
    <w:lvl w:ilvl="0">
      <w:start w:val="0"/>
      <w:numFmt w:val="bullet"/>
      <w:lvlText w:val=""/>
      <w:lvlJc w:val="left"/>
      <w:pPr>
        <w:ind w:left="923"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1229" w:hanging="284"/>
      </w:pPr>
      <w:rPr>
        <w:rFonts w:hint="default"/>
        <w:lang w:val="en-US" w:eastAsia="en-US" w:bidi="ar-SA"/>
      </w:rPr>
    </w:lvl>
    <w:lvl w:ilvl="2">
      <w:start w:val="0"/>
      <w:numFmt w:val="bullet"/>
      <w:lvlText w:val="•"/>
      <w:lvlJc w:val="left"/>
      <w:pPr>
        <w:ind w:left="1538" w:hanging="284"/>
      </w:pPr>
      <w:rPr>
        <w:rFonts w:hint="default"/>
        <w:lang w:val="en-US" w:eastAsia="en-US" w:bidi="ar-SA"/>
      </w:rPr>
    </w:lvl>
    <w:lvl w:ilvl="3">
      <w:start w:val="0"/>
      <w:numFmt w:val="bullet"/>
      <w:lvlText w:val="•"/>
      <w:lvlJc w:val="left"/>
      <w:pPr>
        <w:ind w:left="1847" w:hanging="284"/>
      </w:pPr>
      <w:rPr>
        <w:rFonts w:hint="default"/>
        <w:lang w:val="en-US" w:eastAsia="en-US" w:bidi="ar-SA"/>
      </w:rPr>
    </w:lvl>
    <w:lvl w:ilvl="4">
      <w:start w:val="0"/>
      <w:numFmt w:val="bullet"/>
      <w:lvlText w:val="•"/>
      <w:lvlJc w:val="left"/>
      <w:pPr>
        <w:ind w:left="2157" w:hanging="284"/>
      </w:pPr>
      <w:rPr>
        <w:rFonts w:hint="default"/>
        <w:lang w:val="en-US" w:eastAsia="en-US" w:bidi="ar-SA"/>
      </w:rPr>
    </w:lvl>
    <w:lvl w:ilvl="5">
      <w:start w:val="0"/>
      <w:numFmt w:val="bullet"/>
      <w:lvlText w:val="•"/>
      <w:lvlJc w:val="left"/>
      <w:pPr>
        <w:ind w:left="2466" w:hanging="284"/>
      </w:pPr>
      <w:rPr>
        <w:rFonts w:hint="default"/>
        <w:lang w:val="en-US" w:eastAsia="en-US" w:bidi="ar-SA"/>
      </w:rPr>
    </w:lvl>
    <w:lvl w:ilvl="6">
      <w:start w:val="0"/>
      <w:numFmt w:val="bullet"/>
      <w:lvlText w:val="•"/>
      <w:lvlJc w:val="left"/>
      <w:pPr>
        <w:ind w:left="2775" w:hanging="284"/>
      </w:pPr>
      <w:rPr>
        <w:rFonts w:hint="default"/>
        <w:lang w:val="en-US" w:eastAsia="en-US" w:bidi="ar-SA"/>
      </w:rPr>
    </w:lvl>
    <w:lvl w:ilvl="7">
      <w:start w:val="0"/>
      <w:numFmt w:val="bullet"/>
      <w:lvlText w:val="•"/>
      <w:lvlJc w:val="left"/>
      <w:pPr>
        <w:ind w:left="3085" w:hanging="284"/>
      </w:pPr>
      <w:rPr>
        <w:rFonts w:hint="default"/>
        <w:lang w:val="en-US" w:eastAsia="en-US" w:bidi="ar-SA"/>
      </w:rPr>
    </w:lvl>
    <w:lvl w:ilvl="8">
      <w:start w:val="0"/>
      <w:numFmt w:val="bullet"/>
      <w:lvlText w:val="•"/>
      <w:lvlJc w:val="left"/>
      <w:pPr>
        <w:ind w:left="3394" w:hanging="284"/>
      </w:pPr>
      <w:rPr>
        <w:rFonts w:hint="default"/>
        <w:lang w:val="en-US" w:eastAsia="en-US" w:bidi="ar-SA"/>
      </w:rPr>
    </w:lvl>
  </w:abstractNum>
  <w:abstractNum w:abstractNumId="12">
    <w:multiLevelType w:val="hybridMultilevel"/>
    <w:lvl w:ilvl="0">
      <w:start w:val="0"/>
      <w:numFmt w:val="bullet"/>
      <w:lvlText w:val="–"/>
      <w:lvlJc w:val="left"/>
      <w:pPr>
        <w:ind w:left="349"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710" w:hanging="170"/>
      </w:pPr>
      <w:rPr>
        <w:rFonts w:hint="default"/>
        <w:lang w:val="en-US" w:eastAsia="en-US" w:bidi="ar-SA"/>
      </w:rPr>
    </w:lvl>
    <w:lvl w:ilvl="2">
      <w:start w:val="0"/>
      <w:numFmt w:val="bullet"/>
      <w:lvlText w:val="•"/>
      <w:lvlJc w:val="left"/>
      <w:pPr>
        <w:ind w:left="1081" w:hanging="170"/>
      </w:pPr>
      <w:rPr>
        <w:rFonts w:hint="default"/>
        <w:lang w:val="en-US" w:eastAsia="en-US" w:bidi="ar-SA"/>
      </w:rPr>
    </w:lvl>
    <w:lvl w:ilvl="3">
      <w:start w:val="0"/>
      <w:numFmt w:val="bullet"/>
      <w:lvlText w:val="•"/>
      <w:lvlJc w:val="left"/>
      <w:pPr>
        <w:ind w:left="1452" w:hanging="170"/>
      </w:pPr>
      <w:rPr>
        <w:rFonts w:hint="default"/>
        <w:lang w:val="en-US" w:eastAsia="en-US" w:bidi="ar-SA"/>
      </w:rPr>
    </w:lvl>
    <w:lvl w:ilvl="4">
      <w:start w:val="0"/>
      <w:numFmt w:val="bullet"/>
      <w:lvlText w:val="•"/>
      <w:lvlJc w:val="left"/>
      <w:pPr>
        <w:ind w:left="1822" w:hanging="170"/>
      </w:pPr>
      <w:rPr>
        <w:rFonts w:hint="default"/>
        <w:lang w:val="en-US" w:eastAsia="en-US" w:bidi="ar-SA"/>
      </w:rPr>
    </w:lvl>
    <w:lvl w:ilvl="5">
      <w:start w:val="0"/>
      <w:numFmt w:val="bullet"/>
      <w:lvlText w:val="•"/>
      <w:lvlJc w:val="left"/>
      <w:pPr>
        <w:ind w:left="2193" w:hanging="170"/>
      </w:pPr>
      <w:rPr>
        <w:rFonts w:hint="default"/>
        <w:lang w:val="en-US" w:eastAsia="en-US" w:bidi="ar-SA"/>
      </w:rPr>
    </w:lvl>
    <w:lvl w:ilvl="6">
      <w:start w:val="0"/>
      <w:numFmt w:val="bullet"/>
      <w:lvlText w:val="•"/>
      <w:lvlJc w:val="left"/>
      <w:pPr>
        <w:ind w:left="2564" w:hanging="170"/>
      </w:pPr>
      <w:rPr>
        <w:rFonts w:hint="default"/>
        <w:lang w:val="en-US" w:eastAsia="en-US" w:bidi="ar-SA"/>
      </w:rPr>
    </w:lvl>
    <w:lvl w:ilvl="7">
      <w:start w:val="0"/>
      <w:numFmt w:val="bullet"/>
      <w:lvlText w:val="•"/>
      <w:lvlJc w:val="left"/>
      <w:pPr>
        <w:ind w:left="2934" w:hanging="170"/>
      </w:pPr>
      <w:rPr>
        <w:rFonts w:hint="default"/>
        <w:lang w:val="en-US" w:eastAsia="en-US" w:bidi="ar-SA"/>
      </w:rPr>
    </w:lvl>
    <w:lvl w:ilvl="8">
      <w:start w:val="0"/>
      <w:numFmt w:val="bullet"/>
      <w:lvlText w:val="•"/>
      <w:lvlJc w:val="left"/>
      <w:pPr>
        <w:ind w:left="3305" w:hanging="170"/>
      </w:pPr>
      <w:rPr>
        <w:rFonts w:hint="default"/>
        <w:lang w:val="en-US" w:eastAsia="en-US" w:bidi="ar-SA"/>
      </w:rPr>
    </w:lvl>
  </w:abstractNum>
  <w:abstractNum w:abstractNumId="11">
    <w:multiLevelType w:val="hybridMultilevel"/>
    <w:lvl w:ilvl="0">
      <w:start w:val="0"/>
      <w:numFmt w:val="bullet"/>
      <w:lvlText w:val=""/>
      <w:lvlJc w:val="left"/>
      <w:pPr>
        <w:ind w:left="923"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1228" w:hanging="284"/>
      </w:pPr>
      <w:rPr>
        <w:rFonts w:hint="default"/>
        <w:lang w:val="en-US" w:eastAsia="en-US" w:bidi="ar-SA"/>
      </w:rPr>
    </w:lvl>
    <w:lvl w:ilvl="2">
      <w:start w:val="0"/>
      <w:numFmt w:val="bullet"/>
      <w:lvlText w:val="•"/>
      <w:lvlJc w:val="left"/>
      <w:pPr>
        <w:ind w:left="1537" w:hanging="284"/>
      </w:pPr>
      <w:rPr>
        <w:rFonts w:hint="default"/>
        <w:lang w:val="en-US" w:eastAsia="en-US" w:bidi="ar-SA"/>
      </w:rPr>
    </w:lvl>
    <w:lvl w:ilvl="3">
      <w:start w:val="0"/>
      <w:numFmt w:val="bullet"/>
      <w:lvlText w:val="•"/>
      <w:lvlJc w:val="left"/>
      <w:pPr>
        <w:ind w:left="1846" w:hanging="284"/>
      </w:pPr>
      <w:rPr>
        <w:rFonts w:hint="default"/>
        <w:lang w:val="en-US" w:eastAsia="en-US" w:bidi="ar-SA"/>
      </w:rPr>
    </w:lvl>
    <w:lvl w:ilvl="4">
      <w:start w:val="0"/>
      <w:numFmt w:val="bullet"/>
      <w:lvlText w:val="•"/>
      <w:lvlJc w:val="left"/>
      <w:pPr>
        <w:ind w:left="2155" w:hanging="284"/>
      </w:pPr>
      <w:rPr>
        <w:rFonts w:hint="default"/>
        <w:lang w:val="en-US" w:eastAsia="en-US" w:bidi="ar-SA"/>
      </w:rPr>
    </w:lvl>
    <w:lvl w:ilvl="5">
      <w:start w:val="0"/>
      <w:numFmt w:val="bullet"/>
      <w:lvlText w:val="•"/>
      <w:lvlJc w:val="left"/>
      <w:pPr>
        <w:ind w:left="2464" w:hanging="284"/>
      </w:pPr>
      <w:rPr>
        <w:rFonts w:hint="default"/>
        <w:lang w:val="en-US" w:eastAsia="en-US" w:bidi="ar-SA"/>
      </w:rPr>
    </w:lvl>
    <w:lvl w:ilvl="6">
      <w:start w:val="0"/>
      <w:numFmt w:val="bullet"/>
      <w:lvlText w:val="•"/>
      <w:lvlJc w:val="left"/>
      <w:pPr>
        <w:ind w:left="2773" w:hanging="284"/>
      </w:pPr>
      <w:rPr>
        <w:rFonts w:hint="default"/>
        <w:lang w:val="en-US" w:eastAsia="en-US" w:bidi="ar-SA"/>
      </w:rPr>
    </w:lvl>
    <w:lvl w:ilvl="7">
      <w:start w:val="0"/>
      <w:numFmt w:val="bullet"/>
      <w:lvlText w:val="•"/>
      <w:lvlJc w:val="left"/>
      <w:pPr>
        <w:ind w:left="3082" w:hanging="284"/>
      </w:pPr>
      <w:rPr>
        <w:rFonts w:hint="default"/>
        <w:lang w:val="en-US" w:eastAsia="en-US" w:bidi="ar-SA"/>
      </w:rPr>
    </w:lvl>
    <w:lvl w:ilvl="8">
      <w:start w:val="0"/>
      <w:numFmt w:val="bullet"/>
      <w:lvlText w:val="•"/>
      <w:lvlJc w:val="left"/>
      <w:pPr>
        <w:ind w:left="3391" w:hanging="284"/>
      </w:pPr>
      <w:rPr>
        <w:rFonts w:hint="default"/>
        <w:lang w:val="en-US" w:eastAsia="en-US" w:bidi="ar-SA"/>
      </w:rPr>
    </w:lvl>
  </w:abstractNum>
  <w:abstractNum w:abstractNumId="10">
    <w:multiLevelType w:val="hybridMultilevel"/>
    <w:lvl w:ilvl="0">
      <w:start w:val="0"/>
      <w:numFmt w:val="bullet"/>
      <w:lvlText w:val="–"/>
      <w:lvlJc w:val="left"/>
      <w:pPr>
        <w:ind w:left="347"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707" w:hanging="170"/>
      </w:pPr>
      <w:rPr>
        <w:rFonts w:hint="default"/>
        <w:lang w:val="en-US" w:eastAsia="en-US" w:bidi="ar-SA"/>
      </w:rPr>
    </w:lvl>
    <w:lvl w:ilvl="2">
      <w:start w:val="0"/>
      <w:numFmt w:val="bullet"/>
      <w:lvlText w:val="•"/>
      <w:lvlJc w:val="left"/>
      <w:pPr>
        <w:ind w:left="1074" w:hanging="170"/>
      </w:pPr>
      <w:rPr>
        <w:rFonts w:hint="default"/>
        <w:lang w:val="en-US" w:eastAsia="en-US" w:bidi="ar-SA"/>
      </w:rPr>
    </w:lvl>
    <w:lvl w:ilvl="3">
      <w:start w:val="0"/>
      <w:numFmt w:val="bullet"/>
      <w:lvlText w:val="•"/>
      <w:lvlJc w:val="left"/>
      <w:pPr>
        <w:ind w:left="1441" w:hanging="170"/>
      </w:pPr>
      <w:rPr>
        <w:rFonts w:hint="default"/>
        <w:lang w:val="en-US" w:eastAsia="en-US" w:bidi="ar-SA"/>
      </w:rPr>
    </w:lvl>
    <w:lvl w:ilvl="4">
      <w:start w:val="0"/>
      <w:numFmt w:val="bullet"/>
      <w:lvlText w:val="•"/>
      <w:lvlJc w:val="left"/>
      <w:pPr>
        <w:ind w:left="1808" w:hanging="170"/>
      </w:pPr>
      <w:rPr>
        <w:rFonts w:hint="default"/>
        <w:lang w:val="en-US" w:eastAsia="en-US" w:bidi="ar-SA"/>
      </w:rPr>
    </w:lvl>
    <w:lvl w:ilvl="5">
      <w:start w:val="0"/>
      <w:numFmt w:val="bullet"/>
      <w:lvlText w:val="•"/>
      <w:lvlJc w:val="left"/>
      <w:pPr>
        <w:ind w:left="2175" w:hanging="170"/>
      </w:pPr>
      <w:rPr>
        <w:rFonts w:hint="default"/>
        <w:lang w:val="en-US" w:eastAsia="en-US" w:bidi="ar-SA"/>
      </w:rPr>
    </w:lvl>
    <w:lvl w:ilvl="6">
      <w:start w:val="0"/>
      <w:numFmt w:val="bullet"/>
      <w:lvlText w:val="•"/>
      <w:lvlJc w:val="left"/>
      <w:pPr>
        <w:ind w:left="2543" w:hanging="170"/>
      </w:pPr>
      <w:rPr>
        <w:rFonts w:hint="default"/>
        <w:lang w:val="en-US" w:eastAsia="en-US" w:bidi="ar-SA"/>
      </w:rPr>
    </w:lvl>
    <w:lvl w:ilvl="7">
      <w:start w:val="0"/>
      <w:numFmt w:val="bullet"/>
      <w:lvlText w:val="•"/>
      <w:lvlJc w:val="left"/>
      <w:pPr>
        <w:ind w:left="2910" w:hanging="170"/>
      </w:pPr>
      <w:rPr>
        <w:rFonts w:hint="default"/>
        <w:lang w:val="en-US" w:eastAsia="en-US" w:bidi="ar-SA"/>
      </w:rPr>
    </w:lvl>
    <w:lvl w:ilvl="8">
      <w:start w:val="0"/>
      <w:numFmt w:val="bullet"/>
      <w:lvlText w:val="•"/>
      <w:lvlJc w:val="left"/>
      <w:pPr>
        <w:ind w:left="3277" w:hanging="170"/>
      </w:pPr>
      <w:rPr>
        <w:rFonts w:hint="default"/>
        <w:lang w:val="en-US" w:eastAsia="en-US" w:bidi="ar-SA"/>
      </w:rPr>
    </w:lvl>
  </w:abstractNum>
  <w:abstractNum w:abstractNumId="9">
    <w:multiLevelType w:val="hybridMultilevel"/>
    <w:lvl w:ilvl="0">
      <w:start w:val="0"/>
      <w:numFmt w:val="bullet"/>
      <w:lvlText w:val=""/>
      <w:lvlJc w:val="left"/>
      <w:pPr>
        <w:ind w:left="462"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923" w:hanging="284"/>
      </w:pPr>
      <w:rPr>
        <w:rFonts w:hint="default" w:ascii="Wingdings" w:hAnsi="Wingdings" w:eastAsia="Wingdings" w:cs="Wingdings"/>
        <w:b w:val="0"/>
        <w:bCs w:val="0"/>
        <w:i w:val="0"/>
        <w:iCs w:val="0"/>
        <w:color w:val="231F20"/>
        <w:spacing w:val="0"/>
        <w:w w:val="100"/>
        <w:sz w:val="18"/>
        <w:szCs w:val="18"/>
        <w:lang w:val="en-US" w:eastAsia="en-US" w:bidi="ar-SA"/>
      </w:rPr>
    </w:lvl>
    <w:lvl w:ilvl="2">
      <w:start w:val="0"/>
      <w:numFmt w:val="bullet"/>
      <w:lvlText w:val="•"/>
      <w:lvlJc w:val="left"/>
      <w:pPr>
        <w:ind w:left="813" w:hanging="284"/>
      </w:pPr>
      <w:rPr>
        <w:rFonts w:hint="default"/>
        <w:lang w:val="en-US" w:eastAsia="en-US" w:bidi="ar-SA"/>
      </w:rPr>
    </w:lvl>
    <w:lvl w:ilvl="3">
      <w:start w:val="0"/>
      <w:numFmt w:val="bullet"/>
      <w:lvlText w:val="•"/>
      <w:lvlJc w:val="left"/>
      <w:pPr>
        <w:ind w:left="706" w:hanging="284"/>
      </w:pPr>
      <w:rPr>
        <w:rFonts w:hint="default"/>
        <w:lang w:val="en-US" w:eastAsia="en-US" w:bidi="ar-SA"/>
      </w:rPr>
    </w:lvl>
    <w:lvl w:ilvl="4">
      <w:start w:val="0"/>
      <w:numFmt w:val="bullet"/>
      <w:lvlText w:val="•"/>
      <w:lvlJc w:val="left"/>
      <w:pPr>
        <w:ind w:left="600" w:hanging="284"/>
      </w:pPr>
      <w:rPr>
        <w:rFonts w:hint="default"/>
        <w:lang w:val="en-US" w:eastAsia="en-US" w:bidi="ar-SA"/>
      </w:rPr>
    </w:lvl>
    <w:lvl w:ilvl="5">
      <w:start w:val="0"/>
      <w:numFmt w:val="bullet"/>
      <w:lvlText w:val="•"/>
      <w:lvlJc w:val="left"/>
      <w:pPr>
        <w:ind w:left="493" w:hanging="284"/>
      </w:pPr>
      <w:rPr>
        <w:rFonts w:hint="default"/>
        <w:lang w:val="en-US" w:eastAsia="en-US" w:bidi="ar-SA"/>
      </w:rPr>
    </w:lvl>
    <w:lvl w:ilvl="6">
      <w:start w:val="0"/>
      <w:numFmt w:val="bullet"/>
      <w:lvlText w:val="•"/>
      <w:lvlJc w:val="left"/>
      <w:pPr>
        <w:ind w:left="387" w:hanging="284"/>
      </w:pPr>
      <w:rPr>
        <w:rFonts w:hint="default"/>
        <w:lang w:val="en-US" w:eastAsia="en-US" w:bidi="ar-SA"/>
      </w:rPr>
    </w:lvl>
    <w:lvl w:ilvl="7">
      <w:start w:val="0"/>
      <w:numFmt w:val="bullet"/>
      <w:lvlText w:val="•"/>
      <w:lvlJc w:val="left"/>
      <w:pPr>
        <w:ind w:left="280" w:hanging="284"/>
      </w:pPr>
      <w:rPr>
        <w:rFonts w:hint="default"/>
        <w:lang w:val="en-US" w:eastAsia="en-US" w:bidi="ar-SA"/>
      </w:rPr>
    </w:lvl>
    <w:lvl w:ilvl="8">
      <w:start w:val="0"/>
      <w:numFmt w:val="bullet"/>
      <w:lvlText w:val="•"/>
      <w:lvlJc w:val="left"/>
      <w:pPr>
        <w:ind w:left="174" w:hanging="284"/>
      </w:pPr>
      <w:rPr>
        <w:rFonts w:hint="default"/>
        <w:lang w:val="en-US" w:eastAsia="en-US" w:bidi="ar-SA"/>
      </w:rPr>
    </w:lvl>
  </w:abstractNum>
  <w:abstractNum w:abstractNumId="8">
    <w:multiLevelType w:val="hybridMultilevel"/>
    <w:lvl w:ilvl="0">
      <w:start w:val="1"/>
      <w:numFmt w:val="decimal"/>
      <w:lvlText w:val="%1"/>
      <w:lvlJc w:val="left"/>
      <w:pPr>
        <w:ind w:left="476" w:hanging="300"/>
        <w:jc w:val="left"/>
      </w:pPr>
      <w:rPr>
        <w:rFonts w:hint="default"/>
        <w:lang w:val="en-US" w:eastAsia="en-US" w:bidi="ar-SA"/>
      </w:rPr>
    </w:lvl>
    <w:lvl w:ilvl="1">
      <w:start w:val="1"/>
      <w:numFmt w:val="decimal"/>
      <w:lvlText w:val="%1.%2"/>
      <w:lvlJc w:val="left"/>
      <w:pPr>
        <w:ind w:left="476" w:hanging="300"/>
        <w:jc w:val="left"/>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2">
      <w:start w:val="0"/>
      <w:numFmt w:val="bullet"/>
      <w:lvlText w:val=""/>
      <w:lvlJc w:val="left"/>
      <w:pPr>
        <w:ind w:left="923" w:hanging="284"/>
      </w:pPr>
      <w:rPr>
        <w:rFonts w:hint="default" w:ascii="Wingdings" w:hAnsi="Wingdings" w:eastAsia="Wingdings" w:cs="Wingdings"/>
        <w:b w:val="0"/>
        <w:bCs w:val="0"/>
        <w:i w:val="0"/>
        <w:iCs w:val="0"/>
        <w:color w:val="231F20"/>
        <w:spacing w:val="0"/>
        <w:w w:val="100"/>
        <w:sz w:val="18"/>
        <w:szCs w:val="18"/>
        <w:lang w:val="en-US" w:eastAsia="en-US" w:bidi="ar-SA"/>
      </w:rPr>
    </w:lvl>
    <w:lvl w:ilvl="3">
      <w:start w:val="0"/>
      <w:numFmt w:val="bullet"/>
      <w:lvlText w:val="•"/>
      <w:lvlJc w:val="left"/>
      <w:pPr>
        <w:ind w:left="1614" w:hanging="284"/>
      </w:pPr>
      <w:rPr>
        <w:rFonts w:hint="default"/>
        <w:lang w:val="en-US" w:eastAsia="en-US" w:bidi="ar-SA"/>
      </w:rPr>
    </w:lvl>
    <w:lvl w:ilvl="4">
      <w:start w:val="0"/>
      <w:numFmt w:val="bullet"/>
      <w:lvlText w:val="•"/>
      <w:lvlJc w:val="left"/>
      <w:pPr>
        <w:ind w:left="1961" w:hanging="284"/>
      </w:pPr>
      <w:rPr>
        <w:rFonts w:hint="default"/>
        <w:lang w:val="en-US" w:eastAsia="en-US" w:bidi="ar-SA"/>
      </w:rPr>
    </w:lvl>
    <w:lvl w:ilvl="5">
      <w:start w:val="0"/>
      <w:numFmt w:val="bullet"/>
      <w:lvlText w:val="•"/>
      <w:lvlJc w:val="left"/>
      <w:pPr>
        <w:ind w:left="2308" w:hanging="284"/>
      </w:pPr>
      <w:rPr>
        <w:rFonts w:hint="default"/>
        <w:lang w:val="en-US" w:eastAsia="en-US" w:bidi="ar-SA"/>
      </w:rPr>
    </w:lvl>
    <w:lvl w:ilvl="6">
      <w:start w:val="0"/>
      <w:numFmt w:val="bullet"/>
      <w:lvlText w:val="•"/>
      <w:lvlJc w:val="left"/>
      <w:pPr>
        <w:ind w:left="2655" w:hanging="284"/>
      </w:pPr>
      <w:rPr>
        <w:rFonts w:hint="default"/>
        <w:lang w:val="en-US" w:eastAsia="en-US" w:bidi="ar-SA"/>
      </w:rPr>
    </w:lvl>
    <w:lvl w:ilvl="7">
      <w:start w:val="0"/>
      <w:numFmt w:val="bullet"/>
      <w:lvlText w:val="•"/>
      <w:lvlJc w:val="left"/>
      <w:pPr>
        <w:ind w:left="3003" w:hanging="284"/>
      </w:pPr>
      <w:rPr>
        <w:rFonts w:hint="default"/>
        <w:lang w:val="en-US" w:eastAsia="en-US" w:bidi="ar-SA"/>
      </w:rPr>
    </w:lvl>
    <w:lvl w:ilvl="8">
      <w:start w:val="0"/>
      <w:numFmt w:val="bullet"/>
      <w:lvlText w:val="•"/>
      <w:lvlJc w:val="left"/>
      <w:pPr>
        <w:ind w:left="3350" w:hanging="284"/>
      </w:pPr>
      <w:rPr>
        <w:rFonts w:hint="default"/>
        <w:lang w:val="en-US" w:eastAsia="en-US" w:bidi="ar-SA"/>
      </w:rPr>
    </w:lvl>
  </w:abstractNum>
  <w:abstractNum w:abstractNumId="7">
    <w:multiLevelType w:val="hybridMultilevel"/>
    <w:lvl w:ilvl="0">
      <w:start w:val="0"/>
      <w:numFmt w:val="bullet"/>
      <w:lvlText w:val="–"/>
      <w:lvlJc w:val="left"/>
      <w:pPr>
        <w:ind w:left="809"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1120" w:hanging="170"/>
      </w:pPr>
      <w:rPr>
        <w:rFonts w:hint="default"/>
        <w:lang w:val="en-US" w:eastAsia="en-US" w:bidi="ar-SA"/>
      </w:rPr>
    </w:lvl>
    <w:lvl w:ilvl="2">
      <w:start w:val="0"/>
      <w:numFmt w:val="bullet"/>
      <w:lvlText w:val="•"/>
      <w:lvlJc w:val="left"/>
      <w:pPr>
        <w:ind w:left="1441" w:hanging="170"/>
      </w:pPr>
      <w:rPr>
        <w:rFonts w:hint="default"/>
        <w:lang w:val="en-US" w:eastAsia="en-US" w:bidi="ar-SA"/>
      </w:rPr>
    </w:lvl>
    <w:lvl w:ilvl="3">
      <w:start w:val="0"/>
      <w:numFmt w:val="bullet"/>
      <w:lvlText w:val="•"/>
      <w:lvlJc w:val="left"/>
      <w:pPr>
        <w:ind w:left="1762" w:hanging="170"/>
      </w:pPr>
      <w:rPr>
        <w:rFonts w:hint="default"/>
        <w:lang w:val="en-US" w:eastAsia="en-US" w:bidi="ar-SA"/>
      </w:rPr>
    </w:lvl>
    <w:lvl w:ilvl="4">
      <w:start w:val="0"/>
      <w:numFmt w:val="bullet"/>
      <w:lvlText w:val="•"/>
      <w:lvlJc w:val="left"/>
      <w:pPr>
        <w:ind w:left="2083" w:hanging="170"/>
      </w:pPr>
      <w:rPr>
        <w:rFonts w:hint="default"/>
        <w:lang w:val="en-US" w:eastAsia="en-US" w:bidi="ar-SA"/>
      </w:rPr>
    </w:lvl>
    <w:lvl w:ilvl="5">
      <w:start w:val="0"/>
      <w:numFmt w:val="bullet"/>
      <w:lvlText w:val="•"/>
      <w:lvlJc w:val="left"/>
      <w:pPr>
        <w:ind w:left="2404" w:hanging="170"/>
      </w:pPr>
      <w:rPr>
        <w:rFonts w:hint="default"/>
        <w:lang w:val="en-US" w:eastAsia="en-US" w:bidi="ar-SA"/>
      </w:rPr>
    </w:lvl>
    <w:lvl w:ilvl="6">
      <w:start w:val="0"/>
      <w:numFmt w:val="bullet"/>
      <w:lvlText w:val="•"/>
      <w:lvlJc w:val="left"/>
      <w:pPr>
        <w:ind w:left="2725" w:hanging="170"/>
      </w:pPr>
      <w:rPr>
        <w:rFonts w:hint="default"/>
        <w:lang w:val="en-US" w:eastAsia="en-US" w:bidi="ar-SA"/>
      </w:rPr>
    </w:lvl>
    <w:lvl w:ilvl="7">
      <w:start w:val="0"/>
      <w:numFmt w:val="bullet"/>
      <w:lvlText w:val="•"/>
      <w:lvlJc w:val="left"/>
      <w:pPr>
        <w:ind w:left="3046" w:hanging="170"/>
      </w:pPr>
      <w:rPr>
        <w:rFonts w:hint="default"/>
        <w:lang w:val="en-US" w:eastAsia="en-US" w:bidi="ar-SA"/>
      </w:rPr>
    </w:lvl>
    <w:lvl w:ilvl="8">
      <w:start w:val="0"/>
      <w:numFmt w:val="bullet"/>
      <w:lvlText w:val="•"/>
      <w:lvlJc w:val="left"/>
      <w:pPr>
        <w:ind w:left="3367" w:hanging="170"/>
      </w:pPr>
      <w:rPr>
        <w:rFonts w:hint="default"/>
        <w:lang w:val="en-US" w:eastAsia="en-US" w:bidi="ar-SA"/>
      </w:rPr>
    </w:lvl>
  </w:abstractNum>
  <w:abstractNum w:abstractNumId="6">
    <w:multiLevelType w:val="hybridMultilevel"/>
    <w:lvl w:ilvl="0">
      <w:start w:val="0"/>
      <w:numFmt w:val="bullet"/>
      <w:lvlText w:val="–"/>
      <w:lvlJc w:val="left"/>
      <w:pPr>
        <w:ind w:left="350"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728" w:hanging="170"/>
      </w:pPr>
      <w:rPr>
        <w:rFonts w:hint="default"/>
        <w:lang w:val="en-US" w:eastAsia="en-US" w:bidi="ar-SA"/>
      </w:rPr>
    </w:lvl>
    <w:lvl w:ilvl="2">
      <w:start w:val="0"/>
      <w:numFmt w:val="bullet"/>
      <w:lvlText w:val="•"/>
      <w:lvlJc w:val="left"/>
      <w:pPr>
        <w:ind w:left="1097" w:hanging="170"/>
      </w:pPr>
      <w:rPr>
        <w:rFonts w:hint="default"/>
        <w:lang w:val="en-US" w:eastAsia="en-US" w:bidi="ar-SA"/>
      </w:rPr>
    </w:lvl>
    <w:lvl w:ilvl="3">
      <w:start w:val="0"/>
      <w:numFmt w:val="bullet"/>
      <w:lvlText w:val="•"/>
      <w:lvlJc w:val="left"/>
      <w:pPr>
        <w:ind w:left="1466" w:hanging="170"/>
      </w:pPr>
      <w:rPr>
        <w:rFonts w:hint="default"/>
        <w:lang w:val="en-US" w:eastAsia="en-US" w:bidi="ar-SA"/>
      </w:rPr>
    </w:lvl>
    <w:lvl w:ilvl="4">
      <w:start w:val="0"/>
      <w:numFmt w:val="bullet"/>
      <w:lvlText w:val="•"/>
      <w:lvlJc w:val="left"/>
      <w:pPr>
        <w:ind w:left="1835" w:hanging="170"/>
      </w:pPr>
      <w:rPr>
        <w:rFonts w:hint="default"/>
        <w:lang w:val="en-US" w:eastAsia="en-US" w:bidi="ar-SA"/>
      </w:rPr>
    </w:lvl>
    <w:lvl w:ilvl="5">
      <w:start w:val="0"/>
      <w:numFmt w:val="bullet"/>
      <w:lvlText w:val="•"/>
      <w:lvlJc w:val="left"/>
      <w:pPr>
        <w:ind w:left="2203" w:hanging="170"/>
      </w:pPr>
      <w:rPr>
        <w:rFonts w:hint="default"/>
        <w:lang w:val="en-US" w:eastAsia="en-US" w:bidi="ar-SA"/>
      </w:rPr>
    </w:lvl>
    <w:lvl w:ilvl="6">
      <w:start w:val="0"/>
      <w:numFmt w:val="bullet"/>
      <w:lvlText w:val="•"/>
      <w:lvlJc w:val="left"/>
      <w:pPr>
        <w:ind w:left="2572" w:hanging="170"/>
      </w:pPr>
      <w:rPr>
        <w:rFonts w:hint="default"/>
        <w:lang w:val="en-US" w:eastAsia="en-US" w:bidi="ar-SA"/>
      </w:rPr>
    </w:lvl>
    <w:lvl w:ilvl="7">
      <w:start w:val="0"/>
      <w:numFmt w:val="bullet"/>
      <w:lvlText w:val="•"/>
      <w:lvlJc w:val="left"/>
      <w:pPr>
        <w:ind w:left="2941" w:hanging="170"/>
      </w:pPr>
      <w:rPr>
        <w:rFonts w:hint="default"/>
        <w:lang w:val="en-US" w:eastAsia="en-US" w:bidi="ar-SA"/>
      </w:rPr>
    </w:lvl>
    <w:lvl w:ilvl="8">
      <w:start w:val="0"/>
      <w:numFmt w:val="bullet"/>
      <w:lvlText w:val="•"/>
      <w:lvlJc w:val="left"/>
      <w:pPr>
        <w:ind w:left="3310" w:hanging="170"/>
      </w:pPr>
      <w:rPr>
        <w:rFonts w:hint="default"/>
        <w:lang w:val="en-US" w:eastAsia="en-US" w:bidi="ar-SA"/>
      </w:rPr>
    </w:lvl>
  </w:abstractNum>
  <w:abstractNum w:abstractNumId="5">
    <w:multiLevelType w:val="hybridMultilevel"/>
    <w:lvl w:ilvl="0">
      <w:start w:val="0"/>
      <w:numFmt w:val="bullet"/>
      <w:lvlText w:val=""/>
      <w:lvlJc w:val="left"/>
      <w:pPr>
        <w:ind w:left="464"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923" w:hanging="284"/>
      </w:pPr>
      <w:rPr>
        <w:rFonts w:hint="default" w:ascii="Wingdings" w:hAnsi="Wingdings" w:eastAsia="Wingdings" w:cs="Wingdings"/>
        <w:b w:val="0"/>
        <w:bCs w:val="0"/>
        <w:i w:val="0"/>
        <w:iCs w:val="0"/>
        <w:color w:val="231F20"/>
        <w:spacing w:val="0"/>
        <w:w w:val="100"/>
        <w:sz w:val="18"/>
        <w:szCs w:val="18"/>
        <w:lang w:val="en-US" w:eastAsia="en-US" w:bidi="ar-SA"/>
      </w:rPr>
    </w:lvl>
    <w:lvl w:ilvl="2">
      <w:start w:val="0"/>
      <w:numFmt w:val="bullet"/>
      <w:lvlText w:val="•"/>
      <w:lvlJc w:val="left"/>
      <w:pPr>
        <w:ind w:left="813" w:hanging="284"/>
      </w:pPr>
      <w:rPr>
        <w:rFonts w:hint="default"/>
        <w:lang w:val="en-US" w:eastAsia="en-US" w:bidi="ar-SA"/>
      </w:rPr>
    </w:lvl>
    <w:lvl w:ilvl="3">
      <w:start w:val="0"/>
      <w:numFmt w:val="bullet"/>
      <w:lvlText w:val="•"/>
      <w:lvlJc w:val="left"/>
      <w:pPr>
        <w:ind w:left="707" w:hanging="284"/>
      </w:pPr>
      <w:rPr>
        <w:rFonts w:hint="default"/>
        <w:lang w:val="en-US" w:eastAsia="en-US" w:bidi="ar-SA"/>
      </w:rPr>
    </w:lvl>
    <w:lvl w:ilvl="4">
      <w:start w:val="0"/>
      <w:numFmt w:val="bullet"/>
      <w:lvlText w:val="•"/>
      <w:lvlJc w:val="left"/>
      <w:pPr>
        <w:ind w:left="600" w:hanging="284"/>
      </w:pPr>
      <w:rPr>
        <w:rFonts w:hint="default"/>
        <w:lang w:val="en-US" w:eastAsia="en-US" w:bidi="ar-SA"/>
      </w:rPr>
    </w:lvl>
    <w:lvl w:ilvl="5">
      <w:start w:val="0"/>
      <w:numFmt w:val="bullet"/>
      <w:lvlText w:val="•"/>
      <w:lvlJc w:val="left"/>
      <w:pPr>
        <w:ind w:left="494" w:hanging="284"/>
      </w:pPr>
      <w:rPr>
        <w:rFonts w:hint="default"/>
        <w:lang w:val="en-US" w:eastAsia="en-US" w:bidi="ar-SA"/>
      </w:rPr>
    </w:lvl>
    <w:lvl w:ilvl="6">
      <w:start w:val="0"/>
      <w:numFmt w:val="bullet"/>
      <w:lvlText w:val="•"/>
      <w:lvlJc w:val="left"/>
      <w:pPr>
        <w:ind w:left="388" w:hanging="284"/>
      </w:pPr>
      <w:rPr>
        <w:rFonts w:hint="default"/>
        <w:lang w:val="en-US" w:eastAsia="en-US" w:bidi="ar-SA"/>
      </w:rPr>
    </w:lvl>
    <w:lvl w:ilvl="7">
      <w:start w:val="0"/>
      <w:numFmt w:val="bullet"/>
      <w:lvlText w:val="•"/>
      <w:lvlJc w:val="left"/>
      <w:pPr>
        <w:ind w:left="281" w:hanging="284"/>
      </w:pPr>
      <w:rPr>
        <w:rFonts w:hint="default"/>
        <w:lang w:val="en-US" w:eastAsia="en-US" w:bidi="ar-SA"/>
      </w:rPr>
    </w:lvl>
    <w:lvl w:ilvl="8">
      <w:start w:val="0"/>
      <w:numFmt w:val="bullet"/>
      <w:lvlText w:val="•"/>
      <w:lvlJc w:val="left"/>
      <w:pPr>
        <w:ind w:left="175" w:hanging="284"/>
      </w:pPr>
      <w:rPr>
        <w:rFonts w:hint="default"/>
        <w:lang w:val="en-US" w:eastAsia="en-US" w:bidi="ar-SA"/>
      </w:rPr>
    </w:lvl>
  </w:abstractNum>
  <w:abstractNum w:abstractNumId="4">
    <w:multiLevelType w:val="hybridMultilevel"/>
    <w:lvl w:ilvl="0">
      <w:start w:val="0"/>
      <w:numFmt w:val="bullet"/>
      <w:lvlText w:val="–"/>
      <w:lvlJc w:val="left"/>
      <w:pPr>
        <w:ind w:left="809"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1120" w:hanging="170"/>
      </w:pPr>
      <w:rPr>
        <w:rFonts w:hint="default"/>
        <w:lang w:val="en-US" w:eastAsia="en-US" w:bidi="ar-SA"/>
      </w:rPr>
    </w:lvl>
    <w:lvl w:ilvl="2">
      <w:start w:val="0"/>
      <w:numFmt w:val="bullet"/>
      <w:lvlText w:val="•"/>
      <w:lvlJc w:val="left"/>
      <w:pPr>
        <w:ind w:left="1441" w:hanging="170"/>
      </w:pPr>
      <w:rPr>
        <w:rFonts w:hint="default"/>
        <w:lang w:val="en-US" w:eastAsia="en-US" w:bidi="ar-SA"/>
      </w:rPr>
    </w:lvl>
    <w:lvl w:ilvl="3">
      <w:start w:val="0"/>
      <w:numFmt w:val="bullet"/>
      <w:lvlText w:val="•"/>
      <w:lvlJc w:val="left"/>
      <w:pPr>
        <w:ind w:left="1762" w:hanging="170"/>
      </w:pPr>
      <w:rPr>
        <w:rFonts w:hint="default"/>
        <w:lang w:val="en-US" w:eastAsia="en-US" w:bidi="ar-SA"/>
      </w:rPr>
    </w:lvl>
    <w:lvl w:ilvl="4">
      <w:start w:val="0"/>
      <w:numFmt w:val="bullet"/>
      <w:lvlText w:val="•"/>
      <w:lvlJc w:val="left"/>
      <w:pPr>
        <w:ind w:left="2083" w:hanging="170"/>
      </w:pPr>
      <w:rPr>
        <w:rFonts w:hint="default"/>
        <w:lang w:val="en-US" w:eastAsia="en-US" w:bidi="ar-SA"/>
      </w:rPr>
    </w:lvl>
    <w:lvl w:ilvl="5">
      <w:start w:val="0"/>
      <w:numFmt w:val="bullet"/>
      <w:lvlText w:val="•"/>
      <w:lvlJc w:val="left"/>
      <w:pPr>
        <w:ind w:left="2404" w:hanging="170"/>
      </w:pPr>
      <w:rPr>
        <w:rFonts w:hint="default"/>
        <w:lang w:val="en-US" w:eastAsia="en-US" w:bidi="ar-SA"/>
      </w:rPr>
    </w:lvl>
    <w:lvl w:ilvl="6">
      <w:start w:val="0"/>
      <w:numFmt w:val="bullet"/>
      <w:lvlText w:val="•"/>
      <w:lvlJc w:val="left"/>
      <w:pPr>
        <w:ind w:left="2724" w:hanging="170"/>
      </w:pPr>
      <w:rPr>
        <w:rFonts w:hint="default"/>
        <w:lang w:val="en-US" w:eastAsia="en-US" w:bidi="ar-SA"/>
      </w:rPr>
    </w:lvl>
    <w:lvl w:ilvl="7">
      <w:start w:val="0"/>
      <w:numFmt w:val="bullet"/>
      <w:lvlText w:val="•"/>
      <w:lvlJc w:val="left"/>
      <w:pPr>
        <w:ind w:left="3045" w:hanging="170"/>
      </w:pPr>
      <w:rPr>
        <w:rFonts w:hint="default"/>
        <w:lang w:val="en-US" w:eastAsia="en-US" w:bidi="ar-SA"/>
      </w:rPr>
    </w:lvl>
    <w:lvl w:ilvl="8">
      <w:start w:val="0"/>
      <w:numFmt w:val="bullet"/>
      <w:lvlText w:val="•"/>
      <w:lvlJc w:val="left"/>
      <w:pPr>
        <w:ind w:left="3366" w:hanging="170"/>
      </w:pPr>
      <w:rPr>
        <w:rFonts w:hint="default"/>
        <w:lang w:val="en-US" w:eastAsia="en-US" w:bidi="ar-SA"/>
      </w:rPr>
    </w:lvl>
  </w:abstractNum>
  <w:abstractNum w:abstractNumId="3">
    <w:multiLevelType w:val="hybridMultilevel"/>
    <w:lvl w:ilvl="0">
      <w:start w:val="0"/>
      <w:numFmt w:val="bullet"/>
      <w:lvlText w:val="–"/>
      <w:lvlJc w:val="left"/>
      <w:pPr>
        <w:ind w:left="425" w:hanging="170"/>
      </w:pPr>
      <w:rPr>
        <w:rFonts w:hint="default" w:ascii="Times New Roman" w:hAnsi="Times New Roman" w:eastAsia="Times New Roman" w:cs="Times New Roman"/>
        <w:b w:val="0"/>
        <w:bCs w:val="0"/>
        <w:i w:val="0"/>
        <w:iCs w:val="0"/>
        <w:color w:val="231F20"/>
        <w:spacing w:val="0"/>
        <w:w w:val="100"/>
        <w:sz w:val="20"/>
        <w:szCs w:val="20"/>
        <w:lang w:val="en-US" w:eastAsia="en-US" w:bidi="ar-SA"/>
      </w:rPr>
    </w:lvl>
    <w:lvl w:ilvl="1">
      <w:start w:val="0"/>
      <w:numFmt w:val="bullet"/>
      <w:lvlText w:val="•"/>
      <w:lvlJc w:val="left"/>
      <w:pPr>
        <w:ind w:left="740" w:hanging="170"/>
      </w:pPr>
      <w:rPr>
        <w:rFonts w:hint="default"/>
        <w:lang w:val="en-US" w:eastAsia="en-US" w:bidi="ar-SA"/>
      </w:rPr>
    </w:lvl>
    <w:lvl w:ilvl="2">
      <w:start w:val="0"/>
      <w:numFmt w:val="bullet"/>
      <w:lvlText w:val="•"/>
      <w:lvlJc w:val="left"/>
      <w:pPr>
        <w:ind w:left="1061" w:hanging="170"/>
      </w:pPr>
      <w:rPr>
        <w:rFonts w:hint="default"/>
        <w:lang w:val="en-US" w:eastAsia="en-US" w:bidi="ar-SA"/>
      </w:rPr>
    </w:lvl>
    <w:lvl w:ilvl="3">
      <w:start w:val="0"/>
      <w:numFmt w:val="bullet"/>
      <w:lvlText w:val="•"/>
      <w:lvlJc w:val="left"/>
      <w:pPr>
        <w:ind w:left="1382" w:hanging="170"/>
      </w:pPr>
      <w:rPr>
        <w:rFonts w:hint="default"/>
        <w:lang w:val="en-US" w:eastAsia="en-US" w:bidi="ar-SA"/>
      </w:rPr>
    </w:lvl>
    <w:lvl w:ilvl="4">
      <w:start w:val="0"/>
      <w:numFmt w:val="bullet"/>
      <w:lvlText w:val="•"/>
      <w:lvlJc w:val="left"/>
      <w:pPr>
        <w:ind w:left="1703" w:hanging="170"/>
      </w:pPr>
      <w:rPr>
        <w:rFonts w:hint="default"/>
        <w:lang w:val="en-US" w:eastAsia="en-US" w:bidi="ar-SA"/>
      </w:rPr>
    </w:lvl>
    <w:lvl w:ilvl="5">
      <w:start w:val="0"/>
      <w:numFmt w:val="bullet"/>
      <w:lvlText w:val="•"/>
      <w:lvlJc w:val="left"/>
      <w:pPr>
        <w:ind w:left="2023" w:hanging="170"/>
      </w:pPr>
      <w:rPr>
        <w:rFonts w:hint="default"/>
        <w:lang w:val="en-US" w:eastAsia="en-US" w:bidi="ar-SA"/>
      </w:rPr>
    </w:lvl>
    <w:lvl w:ilvl="6">
      <w:start w:val="0"/>
      <w:numFmt w:val="bullet"/>
      <w:lvlText w:val="•"/>
      <w:lvlJc w:val="left"/>
      <w:pPr>
        <w:ind w:left="2344" w:hanging="170"/>
      </w:pPr>
      <w:rPr>
        <w:rFonts w:hint="default"/>
        <w:lang w:val="en-US" w:eastAsia="en-US" w:bidi="ar-SA"/>
      </w:rPr>
    </w:lvl>
    <w:lvl w:ilvl="7">
      <w:start w:val="0"/>
      <w:numFmt w:val="bullet"/>
      <w:lvlText w:val="•"/>
      <w:lvlJc w:val="left"/>
      <w:pPr>
        <w:ind w:left="2665" w:hanging="170"/>
      </w:pPr>
      <w:rPr>
        <w:rFonts w:hint="default"/>
        <w:lang w:val="en-US" w:eastAsia="en-US" w:bidi="ar-SA"/>
      </w:rPr>
    </w:lvl>
    <w:lvl w:ilvl="8">
      <w:start w:val="0"/>
      <w:numFmt w:val="bullet"/>
      <w:lvlText w:val="•"/>
      <w:lvlJc w:val="left"/>
      <w:pPr>
        <w:ind w:left="2986" w:hanging="170"/>
      </w:pPr>
      <w:rPr>
        <w:rFonts w:hint="default"/>
        <w:lang w:val="en-US" w:eastAsia="en-US" w:bidi="ar-SA"/>
      </w:rPr>
    </w:lvl>
  </w:abstractNum>
  <w:abstractNum w:abstractNumId="2">
    <w:multiLevelType w:val="hybridMultilevel"/>
    <w:lvl w:ilvl="0">
      <w:start w:val="0"/>
      <w:numFmt w:val="bullet"/>
      <w:lvlText w:val=""/>
      <w:lvlJc w:val="left"/>
      <w:pPr>
        <w:ind w:left="460" w:hanging="284"/>
      </w:pPr>
      <w:rPr>
        <w:rFonts w:hint="default" w:ascii="Wingdings" w:hAnsi="Wingdings" w:eastAsia="Wingdings" w:cs="Wingdings"/>
        <w:b w:val="0"/>
        <w:bCs w:val="0"/>
        <w:i w:val="0"/>
        <w:iCs w:val="0"/>
        <w:color w:val="231F20"/>
        <w:spacing w:val="0"/>
        <w:w w:val="100"/>
        <w:sz w:val="18"/>
        <w:szCs w:val="18"/>
        <w:lang w:val="en-US" w:eastAsia="en-US" w:bidi="ar-SA"/>
      </w:rPr>
    </w:lvl>
    <w:lvl w:ilvl="1">
      <w:start w:val="0"/>
      <w:numFmt w:val="bullet"/>
      <w:lvlText w:val=""/>
      <w:lvlJc w:val="left"/>
      <w:pPr>
        <w:ind w:left="923" w:hanging="284"/>
      </w:pPr>
      <w:rPr>
        <w:rFonts w:hint="default" w:ascii="Wingdings" w:hAnsi="Wingdings" w:eastAsia="Wingdings" w:cs="Wingdings"/>
        <w:b w:val="0"/>
        <w:bCs w:val="0"/>
        <w:i w:val="0"/>
        <w:iCs w:val="0"/>
        <w:color w:val="231F20"/>
        <w:spacing w:val="0"/>
        <w:w w:val="100"/>
        <w:sz w:val="18"/>
        <w:szCs w:val="18"/>
        <w:lang w:val="en-US" w:eastAsia="en-US" w:bidi="ar-SA"/>
      </w:rPr>
    </w:lvl>
    <w:lvl w:ilvl="2">
      <w:start w:val="0"/>
      <w:numFmt w:val="bullet"/>
      <w:lvlText w:val="•"/>
      <w:lvlJc w:val="left"/>
      <w:pPr>
        <w:ind w:left="813" w:hanging="284"/>
      </w:pPr>
      <w:rPr>
        <w:rFonts w:hint="default"/>
        <w:lang w:val="en-US" w:eastAsia="en-US" w:bidi="ar-SA"/>
      </w:rPr>
    </w:lvl>
    <w:lvl w:ilvl="3">
      <w:start w:val="0"/>
      <w:numFmt w:val="bullet"/>
      <w:lvlText w:val="•"/>
      <w:lvlJc w:val="left"/>
      <w:pPr>
        <w:ind w:left="706" w:hanging="284"/>
      </w:pPr>
      <w:rPr>
        <w:rFonts w:hint="default"/>
        <w:lang w:val="en-US" w:eastAsia="en-US" w:bidi="ar-SA"/>
      </w:rPr>
    </w:lvl>
    <w:lvl w:ilvl="4">
      <w:start w:val="0"/>
      <w:numFmt w:val="bullet"/>
      <w:lvlText w:val="•"/>
      <w:lvlJc w:val="left"/>
      <w:pPr>
        <w:ind w:left="599" w:hanging="284"/>
      </w:pPr>
      <w:rPr>
        <w:rFonts w:hint="default"/>
        <w:lang w:val="en-US" w:eastAsia="en-US" w:bidi="ar-SA"/>
      </w:rPr>
    </w:lvl>
    <w:lvl w:ilvl="5">
      <w:start w:val="0"/>
      <w:numFmt w:val="bullet"/>
      <w:lvlText w:val="•"/>
      <w:lvlJc w:val="left"/>
      <w:pPr>
        <w:ind w:left="492" w:hanging="284"/>
      </w:pPr>
      <w:rPr>
        <w:rFonts w:hint="default"/>
        <w:lang w:val="en-US" w:eastAsia="en-US" w:bidi="ar-SA"/>
      </w:rPr>
    </w:lvl>
    <w:lvl w:ilvl="6">
      <w:start w:val="0"/>
      <w:numFmt w:val="bullet"/>
      <w:lvlText w:val="•"/>
      <w:lvlJc w:val="left"/>
      <w:pPr>
        <w:ind w:left="385" w:hanging="284"/>
      </w:pPr>
      <w:rPr>
        <w:rFonts w:hint="default"/>
        <w:lang w:val="en-US" w:eastAsia="en-US" w:bidi="ar-SA"/>
      </w:rPr>
    </w:lvl>
    <w:lvl w:ilvl="7">
      <w:start w:val="0"/>
      <w:numFmt w:val="bullet"/>
      <w:lvlText w:val="•"/>
      <w:lvlJc w:val="left"/>
      <w:pPr>
        <w:ind w:left="278" w:hanging="284"/>
      </w:pPr>
      <w:rPr>
        <w:rFonts w:hint="default"/>
        <w:lang w:val="en-US" w:eastAsia="en-US" w:bidi="ar-SA"/>
      </w:rPr>
    </w:lvl>
    <w:lvl w:ilvl="8">
      <w:start w:val="0"/>
      <w:numFmt w:val="bullet"/>
      <w:lvlText w:val="•"/>
      <w:lvlJc w:val="left"/>
      <w:pPr>
        <w:ind w:left="171" w:hanging="284"/>
      </w:pPr>
      <w:rPr>
        <w:rFonts w:hint="default"/>
        <w:lang w:val="en-US" w:eastAsia="en-US" w:bidi="ar-SA"/>
      </w:rPr>
    </w:lvl>
  </w:abstractNum>
  <w:abstractNum w:abstractNumId="1">
    <w:multiLevelType w:val="hybridMultilevel"/>
    <w:lvl w:ilvl="0">
      <w:start w:val="0"/>
      <w:numFmt w:val="bullet"/>
      <w:lvlText w:val="–"/>
      <w:lvlJc w:val="left"/>
      <w:pPr>
        <w:ind w:left="538" w:hanging="284"/>
      </w:pPr>
      <w:rPr>
        <w:rFonts w:hint="default" w:ascii="Times New Roman" w:hAnsi="Times New Roman" w:eastAsia="Times New Roman" w:cs="Times New Roman"/>
        <w:spacing w:val="0"/>
        <w:w w:val="100"/>
        <w:lang w:val="en-US" w:eastAsia="en-US" w:bidi="ar-SA"/>
      </w:rPr>
    </w:lvl>
    <w:lvl w:ilvl="1">
      <w:start w:val="0"/>
      <w:numFmt w:val="bullet"/>
      <w:lvlText w:val=""/>
      <w:lvlJc w:val="left"/>
      <w:pPr>
        <w:ind w:left="923" w:hanging="284"/>
      </w:pPr>
      <w:rPr>
        <w:rFonts w:hint="default" w:ascii="Wingdings" w:hAnsi="Wingdings" w:eastAsia="Wingdings" w:cs="Wingdings"/>
        <w:b w:val="0"/>
        <w:bCs w:val="0"/>
        <w:i w:val="0"/>
        <w:iCs w:val="0"/>
        <w:color w:val="231F20"/>
        <w:spacing w:val="0"/>
        <w:w w:val="100"/>
        <w:sz w:val="18"/>
        <w:szCs w:val="18"/>
        <w:lang w:val="en-US" w:eastAsia="en-US" w:bidi="ar-SA"/>
      </w:rPr>
    </w:lvl>
    <w:lvl w:ilvl="2">
      <w:start w:val="0"/>
      <w:numFmt w:val="bullet"/>
      <w:lvlText w:val="•"/>
      <w:lvlJc w:val="left"/>
      <w:pPr>
        <w:ind w:left="1220" w:hanging="284"/>
      </w:pPr>
      <w:rPr>
        <w:rFonts w:hint="default"/>
        <w:lang w:val="en-US" w:eastAsia="en-US" w:bidi="ar-SA"/>
      </w:rPr>
    </w:lvl>
    <w:lvl w:ilvl="3">
      <w:start w:val="0"/>
      <w:numFmt w:val="bullet"/>
      <w:lvlText w:val="•"/>
      <w:lvlJc w:val="left"/>
      <w:pPr>
        <w:ind w:left="1521" w:hanging="284"/>
      </w:pPr>
      <w:rPr>
        <w:rFonts w:hint="default"/>
        <w:lang w:val="en-US" w:eastAsia="en-US" w:bidi="ar-SA"/>
      </w:rPr>
    </w:lvl>
    <w:lvl w:ilvl="4">
      <w:start w:val="0"/>
      <w:numFmt w:val="bullet"/>
      <w:lvlText w:val="•"/>
      <w:lvlJc w:val="left"/>
      <w:pPr>
        <w:ind w:left="1821" w:hanging="284"/>
      </w:pPr>
      <w:rPr>
        <w:rFonts w:hint="default"/>
        <w:lang w:val="en-US" w:eastAsia="en-US" w:bidi="ar-SA"/>
      </w:rPr>
    </w:lvl>
    <w:lvl w:ilvl="5">
      <w:start w:val="0"/>
      <w:numFmt w:val="bullet"/>
      <w:lvlText w:val="•"/>
      <w:lvlJc w:val="left"/>
      <w:pPr>
        <w:ind w:left="2122" w:hanging="284"/>
      </w:pPr>
      <w:rPr>
        <w:rFonts w:hint="default"/>
        <w:lang w:val="en-US" w:eastAsia="en-US" w:bidi="ar-SA"/>
      </w:rPr>
    </w:lvl>
    <w:lvl w:ilvl="6">
      <w:start w:val="0"/>
      <w:numFmt w:val="bullet"/>
      <w:lvlText w:val="•"/>
      <w:lvlJc w:val="left"/>
      <w:pPr>
        <w:ind w:left="2423" w:hanging="284"/>
      </w:pPr>
      <w:rPr>
        <w:rFonts w:hint="default"/>
        <w:lang w:val="en-US" w:eastAsia="en-US" w:bidi="ar-SA"/>
      </w:rPr>
    </w:lvl>
    <w:lvl w:ilvl="7">
      <w:start w:val="0"/>
      <w:numFmt w:val="bullet"/>
      <w:lvlText w:val="•"/>
      <w:lvlJc w:val="left"/>
      <w:pPr>
        <w:ind w:left="2723" w:hanging="284"/>
      </w:pPr>
      <w:rPr>
        <w:rFonts w:hint="default"/>
        <w:lang w:val="en-US" w:eastAsia="en-US" w:bidi="ar-SA"/>
      </w:rPr>
    </w:lvl>
    <w:lvl w:ilvl="8">
      <w:start w:val="0"/>
      <w:numFmt w:val="bullet"/>
      <w:lvlText w:val="•"/>
      <w:lvlJc w:val="left"/>
      <w:pPr>
        <w:ind w:left="3024" w:hanging="284"/>
      </w:pPr>
      <w:rPr>
        <w:rFonts w:hint="default"/>
        <w:lang w:val="en-US" w:eastAsia="en-US" w:bidi="ar-SA"/>
      </w:rPr>
    </w:lvl>
  </w:abstractNum>
  <w:abstractNum w:abstractNumId="0">
    <w:multiLevelType w:val="hybridMultilevel"/>
    <w:lvl w:ilvl="0">
      <w:start w:val="1"/>
      <w:numFmt w:val="decimal"/>
      <w:lvlText w:val="%1"/>
      <w:lvlJc w:val="left"/>
      <w:pPr>
        <w:ind w:left="822" w:hanging="184"/>
        <w:jc w:val="right"/>
      </w:pPr>
      <w:rPr>
        <w:rFonts w:hint="default" w:ascii="Arial" w:hAnsi="Arial" w:eastAsia="Arial" w:cs="Arial"/>
        <w:b/>
        <w:bCs/>
        <w:i w:val="0"/>
        <w:iCs w:val="0"/>
        <w:color w:val="231F20"/>
        <w:spacing w:val="0"/>
        <w:w w:val="99"/>
        <w:sz w:val="22"/>
        <w:szCs w:val="22"/>
        <w:lang w:val="en-US" w:eastAsia="en-US" w:bidi="ar-SA"/>
      </w:rPr>
    </w:lvl>
    <w:lvl w:ilvl="1">
      <w:start w:val="0"/>
      <w:numFmt w:val="bullet"/>
      <w:lvlText w:val="•"/>
      <w:lvlJc w:val="left"/>
      <w:pPr>
        <w:ind w:left="1127" w:hanging="184"/>
      </w:pPr>
      <w:rPr>
        <w:rFonts w:hint="default"/>
        <w:lang w:val="en-US" w:eastAsia="en-US" w:bidi="ar-SA"/>
      </w:rPr>
    </w:lvl>
    <w:lvl w:ilvl="2">
      <w:start w:val="0"/>
      <w:numFmt w:val="bullet"/>
      <w:lvlText w:val="•"/>
      <w:lvlJc w:val="left"/>
      <w:pPr>
        <w:ind w:left="1435" w:hanging="184"/>
      </w:pPr>
      <w:rPr>
        <w:rFonts w:hint="default"/>
        <w:lang w:val="en-US" w:eastAsia="en-US" w:bidi="ar-SA"/>
      </w:rPr>
    </w:lvl>
    <w:lvl w:ilvl="3">
      <w:start w:val="0"/>
      <w:numFmt w:val="bullet"/>
      <w:lvlText w:val="•"/>
      <w:lvlJc w:val="left"/>
      <w:pPr>
        <w:ind w:left="1743" w:hanging="184"/>
      </w:pPr>
      <w:rPr>
        <w:rFonts w:hint="default"/>
        <w:lang w:val="en-US" w:eastAsia="en-US" w:bidi="ar-SA"/>
      </w:rPr>
    </w:lvl>
    <w:lvl w:ilvl="4">
      <w:start w:val="0"/>
      <w:numFmt w:val="bullet"/>
      <w:lvlText w:val="•"/>
      <w:lvlJc w:val="left"/>
      <w:pPr>
        <w:ind w:left="2050" w:hanging="184"/>
      </w:pPr>
      <w:rPr>
        <w:rFonts w:hint="default"/>
        <w:lang w:val="en-US" w:eastAsia="en-US" w:bidi="ar-SA"/>
      </w:rPr>
    </w:lvl>
    <w:lvl w:ilvl="5">
      <w:start w:val="0"/>
      <w:numFmt w:val="bullet"/>
      <w:lvlText w:val="•"/>
      <w:lvlJc w:val="left"/>
      <w:pPr>
        <w:ind w:left="2358" w:hanging="184"/>
      </w:pPr>
      <w:rPr>
        <w:rFonts w:hint="default"/>
        <w:lang w:val="en-US" w:eastAsia="en-US" w:bidi="ar-SA"/>
      </w:rPr>
    </w:lvl>
    <w:lvl w:ilvl="6">
      <w:start w:val="0"/>
      <w:numFmt w:val="bullet"/>
      <w:lvlText w:val="•"/>
      <w:lvlJc w:val="left"/>
      <w:pPr>
        <w:ind w:left="2666" w:hanging="184"/>
      </w:pPr>
      <w:rPr>
        <w:rFonts w:hint="default"/>
        <w:lang w:val="en-US" w:eastAsia="en-US" w:bidi="ar-SA"/>
      </w:rPr>
    </w:lvl>
    <w:lvl w:ilvl="7">
      <w:start w:val="0"/>
      <w:numFmt w:val="bullet"/>
      <w:lvlText w:val="•"/>
      <w:lvlJc w:val="left"/>
      <w:pPr>
        <w:ind w:left="2974" w:hanging="184"/>
      </w:pPr>
      <w:rPr>
        <w:rFonts w:hint="default"/>
        <w:lang w:val="en-US" w:eastAsia="en-US" w:bidi="ar-SA"/>
      </w:rPr>
    </w:lvl>
    <w:lvl w:ilvl="8">
      <w:start w:val="0"/>
      <w:numFmt w:val="bullet"/>
      <w:lvlText w:val="•"/>
      <w:lvlJc w:val="left"/>
      <w:pPr>
        <w:ind w:left="3281" w:hanging="184"/>
      </w:pPr>
      <w:rPr>
        <w:rFonts w:hint="default"/>
        <w:lang w:val="en-US" w:eastAsia="en-US" w:bidi="ar-SA"/>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5">
    <w:abstractNumId w:val="14"/>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TOC1" w:type="paragraph">
    <w:name w:val="TOC 1"/>
    <w:basedOn w:val="Normal"/>
    <w:uiPriority w:val="1"/>
    <w:qFormat/>
    <w:pPr>
      <w:spacing w:before="164"/>
      <w:ind w:left="478" w:hanging="183"/>
    </w:pPr>
    <w:rPr>
      <w:rFonts w:ascii="Arial" w:hAnsi="Arial" w:eastAsia="Arial" w:cs="Arial"/>
      <w:b/>
      <w:bCs/>
      <w:sz w:val="22"/>
      <w:szCs w:val="22"/>
      <w:lang w:val="en-US" w:eastAsia="en-US" w:bidi="ar-SA"/>
    </w:rPr>
  </w:style>
  <w:style w:styleId="TOC2" w:type="paragraph">
    <w:name w:val="TOC 2"/>
    <w:basedOn w:val="Normal"/>
    <w:uiPriority w:val="1"/>
    <w:qFormat/>
    <w:pPr>
      <w:spacing w:before="32"/>
      <w:ind w:left="293"/>
    </w:pPr>
    <w:rPr>
      <w:rFonts w:ascii="Arial" w:hAnsi="Arial" w:eastAsia="Arial" w:cs="Arial"/>
      <w:b/>
      <w:bCs/>
      <w:sz w:val="18"/>
      <w:szCs w:val="18"/>
      <w:lang w:val="en-US" w:eastAsia="en-US" w:bidi="ar-SA"/>
    </w:rPr>
  </w:style>
  <w:style w:styleId="TOC3" w:type="paragraph">
    <w:name w:val="TOC 3"/>
    <w:basedOn w:val="Normal"/>
    <w:uiPriority w:val="1"/>
    <w:qFormat/>
    <w:pPr>
      <w:spacing w:before="43"/>
      <w:ind w:left="295"/>
    </w:pPr>
    <w:rPr>
      <w:rFonts w:ascii="Arial MT" w:hAnsi="Arial MT" w:eastAsia="Arial MT" w:cs="Arial MT"/>
      <w:sz w:val="16"/>
      <w:szCs w:val="16"/>
      <w:lang w:val="en-US" w:eastAsia="en-US" w:bidi="ar-SA"/>
    </w:rPr>
  </w:style>
  <w:style w:styleId="TOC4" w:type="paragraph">
    <w:name w:val="TOC 4"/>
    <w:basedOn w:val="Normal"/>
    <w:uiPriority w:val="1"/>
    <w:qFormat/>
    <w:pPr>
      <w:spacing w:before="164"/>
      <w:ind w:left="822" w:hanging="183"/>
    </w:pPr>
    <w:rPr>
      <w:rFonts w:ascii="Arial" w:hAnsi="Arial" w:eastAsia="Arial" w:cs="Arial"/>
      <w:b/>
      <w:bCs/>
      <w:sz w:val="22"/>
      <w:szCs w:val="22"/>
      <w:lang w:val="en-US" w:eastAsia="en-US" w:bidi="ar-SA"/>
    </w:rPr>
  </w:style>
  <w:style w:styleId="TOC5" w:type="paragraph">
    <w:name w:val="TOC 5"/>
    <w:basedOn w:val="Normal"/>
    <w:uiPriority w:val="1"/>
    <w:qFormat/>
    <w:pPr>
      <w:spacing w:before="43"/>
      <w:ind w:left="639"/>
    </w:pPr>
    <w:rPr>
      <w:rFonts w:ascii="Arial MT" w:hAnsi="Arial MT" w:eastAsia="Arial MT" w:cs="Arial MT"/>
      <w:sz w:val="16"/>
      <w:szCs w:val="16"/>
      <w:lang w:val="en-US" w:eastAsia="en-US" w:bidi="ar-SA"/>
    </w:rPr>
  </w:style>
  <w:style w:styleId="BodyText" w:type="paragraph">
    <w:name w:val="Body Text"/>
    <w:basedOn w:val="Normal"/>
    <w:uiPriority w:val="1"/>
    <w:qFormat/>
    <w:pPr/>
    <w:rPr>
      <w:rFonts w:ascii="Arial MT" w:hAnsi="Arial MT" w:eastAsia="Arial MT" w:cs="Arial MT"/>
      <w:sz w:val="18"/>
      <w:szCs w:val="18"/>
      <w:lang w:val="en-US" w:eastAsia="en-US" w:bidi="ar-SA"/>
    </w:rPr>
  </w:style>
  <w:style w:styleId="Heading1" w:type="paragraph">
    <w:name w:val="Heading 1"/>
    <w:basedOn w:val="Normal"/>
    <w:uiPriority w:val="1"/>
    <w:qFormat/>
    <w:pPr>
      <w:outlineLvl w:val="1"/>
    </w:pPr>
    <w:rPr>
      <w:rFonts w:ascii="Arial Black" w:hAnsi="Arial Black" w:eastAsia="Arial Black" w:cs="Arial Black"/>
      <w:sz w:val="60"/>
      <w:szCs w:val="60"/>
      <w:lang w:val="en-US" w:eastAsia="en-US" w:bidi="ar-SA"/>
    </w:rPr>
  </w:style>
  <w:style w:styleId="Heading2" w:type="paragraph">
    <w:name w:val="Heading 2"/>
    <w:basedOn w:val="Normal"/>
    <w:uiPriority w:val="1"/>
    <w:qFormat/>
    <w:pPr>
      <w:ind w:left="1036" w:right="440"/>
      <w:jc w:val="center"/>
      <w:outlineLvl w:val="2"/>
    </w:pPr>
    <w:rPr>
      <w:rFonts w:ascii="Arial" w:hAnsi="Arial" w:eastAsia="Arial" w:cs="Arial"/>
      <w:b/>
      <w:bCs/>
      <w:sz w:val="48"/>
      <w:szCs w:val="48"/>
      <w:lang w:val="en-US" w:eastAsia="en-US" w:bidi="ar-SA"/>
    </w:rPr>
  </w:style>
  <w:style w:styleId="Heading3" w:type="paragraph">
    <w:name w:val="Heading 3"/>
    <w:basedOn w:val="Normal"/>
    <w:uiPriority w:val="1"/>
    <w:qFormat/>
    <w:pPr>
      <w:jc w:val="center"/>
      <w:outlineLvl w:val="3"/>
    </w:pPr>
    <w:rPr>
      <w:rFonts w:ascii="Arial Black" w:hAnsi="Arial Black" w:eastAsia="Arial Black" w:cs="Arial Black"/>
      <w:sz w:val="44"/>
      <w:szCs w:val="44"/>
      <w:lang w:val="en-US" w:eastAsia="en-US" w:bidi="ar-SA"/>
    </w:rPr>
  </w:style>
  <w:style w:styleId="Heading4" w:type="paragraph">
    <w:name w:val="Heading 4"/>
    <w:basedOn w:val="Normal"/>
    <w:uiPriority w:val="1"/>
    <w:qFormat/>
    <w:pPr>
      <w:ind w:left="255"/>
      <w:outlineLvl w:val="4"/>
    </w:pPr>
    <w:rPr>
      <w:rFonts w:ascii="Arial" w:hAnsi="Arial" w:eastAsia="Arial" w:cs="Arial"/>
      <w:b/>
      <w:bCs/>
      <w:sz w:val="36"/>
      <w:szCs w:val="36"/>
      <w:lang w:val="en-US" w:eastAsia="en-US" w:bidi="ar-SA"/>
    </w:rPr>
  </w:style>
  <w:style w:styleId="Heading5" w:type="paragraph">
    <w:name w:val="Heading 5"/>
    <w:basedOn w:val="Normal"/>
    <w:uiPriority w:val="1"/>
    <w:qFormat/>
    <w:pPr>
      <w:ind w:left="255" w:hanging="2225"/>
      <w:outlineLvl w:val="5"/>
    </w:pPr>
    <w:rPr>
      <w:rFonts w:ascii="Arial Black" w:hAnsi="Arial Black" w:eastAsia="Arial Black" w:cs="Arial Black"/>
      <w:sz w:val="32"/>
      <w:szCs w:val="32"/>
      <w:lang w:val="en-US" w:eastAsia="en-US" w:bidi="ar-SA"/>
    </w:rPr>
  </w:style>
  <w:style w:styleId="Heading6" w:type="paragraph">
    <w:name w:val="Heading 6"/>
    <w:basedOn w:val="Normal"/>
    <w:uiPriority w:val="1"/>
    <w:qFormat/>
    <w:pPr>
      <w:spacing w:line="319" w:lineRule="exact"/>
      <w:ind w:left="182"/>
      <w:outlineLvl w:val="6"/>
    </w:pPr>
    <w:rPr>
      <w:rFonts w:ascii="Arial" w:hAnsi="Arial" w:eastAsia="Arial" w:cs="Arial"/>
      <w:b/>
      <w:bCs/>
      <w:sz w:val="28"/>
      <w:szCs w:val="28"/>
      <w:lang w:val="en-US" w:eastAsia="en-US" w:bidi="ar-SA"/>
    </w:rPr>
  </w:style>
  <w:style w:styleId="Heading7" w:type="paragraph">
    <w:name w:val="Heading 7"/>
    <w:basedOn w:val="Normal"/>
    <w:uiPriority w:val="1"/>
    <w:qFormat/>
    <w:pPr>
      <w:spacing w:line="283" w:lineRule="exact"/>
      <w:ind w:left="182"/>
      <w:outlineLvl w:val="7"/>
    </w:pPr>
    <w:rPr>
      <w:rFonts w:ascii="Arial" w:hAnsi="Arial" w:eastAsia="Arial" w:cs="Arial"/>
      <w:b/>
      <w:bCs/>
      <w:sz w:val="28"/>
      <w:szCs w:val="28"/>
      <w:lang w:val="en-US" w:eastAsia="en-US" w:bidi="ar-SA"/>
    </w:rPr>
  </w:style>
  <w:style w:styleId="Heading8" w:type="paragraph">
    <w:name w:val="Heading 8"/>
    <w:basedOn w:val="Normal"/>
    <w:uiPriority w:val="1"/>
    <w:qFormat/>
    <w:pPr>
      <w:spacing w:before="39"/>
      <w:ind w:left="422"/>
      <w:outlineLvl w:val="8"/>
    </w:pPr>
    <w:rPr>
      <w:rFonts w:ascii="Arial Black" w:hAnsi="Arial Black" w:eastAsia="Arial Black" w:cs="Arial Black"/>
      <w:sz w:val="28"/>
      <w:szCs w:val="28"/>
      <w:lang w:val="en-US" w:eastAsia="en-US" w:bidi="ar-SA"/>
    </w:rPr>
  </w:style>
  <w:style w:styleId="Heading9" w:type="paragraph">
    <w:name w:val="Heading 9"/>
    <w:basedOn w:val="Normal"/>
    <w:uiPriority w:val="1"/>
    <w:qFormat/>
    <w:pPr>
      <w:ind w:left="255"/>
      <w:outlineLvl w:val="9"/>
    </w:pPr>
    <w:rPr>
      <w:rFonts w:ascii="Arial" w:hAnsi="Arial" w:eastAsia="Arial" w:cs="Arial"/>
      <w:b/>
      <w:bCs/>
      <w:sz w:val="24"/>
      <w:szCs w:val="24"/>
      <w:lang w:val="en-US" w:eastAsia="en-US" w:bidi="ar-SA"/>
    </w:rPr>
  </w:style>
  <w:style w:styleId="ListParagraph" w:type="paragraph">
    <w:name w:val="List Paragraph"/>
    <w:basedOn w:val="Normal"/>
    <w:uiPriority w:val="1"/>
    <w:qFormat/>
    <w:pPr>
      <w:ind w:left="538" w:hanging="28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20"/>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4.xml"/><Relationship Id="rId19" Type="http://schemas.openxmlformats.org/officeDocument/2006/relationships/footer" Target="footer5.xml"/><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footer" Target="footer6.xml"/><Relationship Id="rId23" Type="http://schemas.openxmlformats.org/officeDocument/2006/relationships/footer" Target="footer7.xml"/><Relationship Id="rId24" Type="http://schemas.openxmlformats.org/officeDocument/2006/relationships/header" Target="header5.xml"/><Relationship Id="rId25" Type="http://schemas.openxmlformats.org/officeDocument/2006/relationships/footer" Target="footer8.xml"/><Relationship Id="rId26" Type="http://schemas.openxmlformats.org/officeDocument/2006/relationships/hyperlink" Target="http://www.usb.org/" TargetMode="External"/><Relationship Id="rId27" Type="http://schemas.openxmlformats.org/officeDocument/2006/relationships/hyperlink" Target="http://www.ni.com/" TargetMode="External"/><Relationship Id="rId28" Type="http://schemas.openxmlformats.org/officeDocument/2006/relationships/header" Target="header6.xml"/><Relationship Id="rId29" Type="http://schemas.openxmlformats.org/officeDocument/2006/relationships/footer" Target="footer9.xml"/><Relationship Id="rId30" Type="http://schemas.openxmlformats.org/officeDocument/2006/relationships/header" Target="header7.xml"/><Relationship Id="rId31" Type="http://schemas.openxmlformats.org/officeDocument/2006/relationships/footer" Target="footer10.xml"/><Relationship Id="rId32" Type="http://schemas.openxmlformats.org/officeDocument/2006/relationships/header" Target="header8.xml"/><Relationship Id="rId33" Type="http://schemas.openxmlformats.org/officeDocument/2006/relationships/footer" Target="footer11.xml"/><Relationship Id="rId34" Type="http://schemas.openxmlformats.org/officeDocument/2006/relationships/header" Target="header9.xml"/><Relationship Id="rId35" Type="http://schemas.openxmlformats.org/officeDocument/2006/relationships/header" Target="header10.xml"/><Relationship Id="rId36" Type="http://schemas.openxmlformats.org/officeDocument/2006/relationships/footer" Target="footer12.xml"/><Relationship Id="rId37" Type="http://schemas.openxmlformats.org/officeDocument/2006/relationships/footer" Target="footer13.xml"/><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header" Target="header11.xml"/><Relationship Id="rId42" Type="http://schemas.openxmlformats.org/officeDocument/2006/relationships/header" Target="header12.xml"/><Relationship Id="rId43" Type="http://schemas.openxmlformats.org/officeDocument/2006/relationships/footer" Target="footer14.xml"/><Relationship Id="rId44" Type="http://schemas.openxmlformats.org/officeDocument/2006/relationships/footer" Target="footer15.xml"/><Relationship Id="rId45" Type="http://schemas.openxmlformats.org/officeDocument/2006/relationships/header" Target="header13.xml"/><Relationship Id="rId46" Type="http://schemas.openxmlformats.org/officeDocument/2006/relationships/header" Target="header14.xml"/><Relationship Id="rId47" Type="http://schemas.openxmlformats.org/officeDocument/2006/relationships/footer" Target="footer16.xml"/><Relationship Id="rId48" Type="http://schemas.openxmlformats.org/officeDocument/2006/relationships/footer" Target="footer17.xml"/><Relationship Id="rId49" Type="http://schemas.openxmlformats.org/officeDocument/2006/relationships/image" Target="media/image12.png"/><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header" Target="header15.xml"/><Relationship Id="rId53" Type="http://schemas.openxmlformats.org/officeDocument/2006/relationships/header" Target="header16.xml"/><Relationship Id="rId54" Type="http://schemas.openxmlformats.org/officeDocument/2006/relationships/footer" Target="footer18.xml"/><Relationship Id="rId55" Type="http://schemas.openxmlformats.org/officeDocument/2006/relationships/footer" Target="footer19.xml"/><Relationship Id="rId56" Type="http://schemas.openxmlformats.org/officeDocument/2006/relationships/image" Target="media/image15.png"/><Relationship Id="rId57" Type="http://schemas.openxmlformats.org/officeDocument/2006/relationships/image" Target="media/image16.png"/><Relationship Id="rId58" Type="http://schemas.openxmlformats.org/officeDocument/2006/relationships/header" Target="header17.xml"/><Relationship Id="rId59" Type="http://schemas.openxmlformats.org/officeDocument/2006/relationships/header" Target="header18.xml"/><Relationship Id="rId60" Type="http://schemas.openxmlformats.org/officeDocument/2006/relationships/footer" Target="footer20.xml"/><Relationship Id="rId61" Type="http://schemas.openxmlformats.org/officeDocument/2006/relationships/footer" Target="footer21.xml"/><Relationship Id="rId62" Type="http://schemas.openxmlformats.org/officeDocument/2006/relationships/image" Target="media/image17.png"/><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70" Type="http://schemas.openxmlformats.org/officeDocument/2006/relationships/image" Target="media/image25.png"/><Relationship Id="rId71" Type="http://schemas.openxmlformats.org/officeDocument/2006/relationships/image" Target="media/image26.png"/><Relationship Id="rId72" Type="http://schemas.openxmlformats.org/officeDocument/2006/relationships/image" Target="media/image27.png"/><Relationship Id="rId73" Type="http://schemas.openxmlformats.org/officeDocument/2006/relationships/image" Target="media/image28.png"/><Relationship Id="rId74" Type="http://schemas.openxmlformats.org/officeDocument/2006/relationships/image" Target="media/image29.png"/><Relationship Id="rId75" Type="http://schemas.openxmlformats.org/officeDocument/2006/relationships/header" Target="header19.xml"/><Relationship Id="rId76" Type="http://schemas.openxmlformats.org/officeDocument/2006/relationships/header" Target="header20.xml"/><Relationship Id="rId77" Type="http://schemas.openxmlformats.org/officeDocument/2006/relationships/footer" Target="footer22.xml"/><Relationship Id="rId78" Type="http://schemas.openxmlformats.org/officeDocument/2006/relationships/footer" Target="footer23.xml"/><Relationship Id="rId79" Type="http://schemas.openxmlformats.org/officeDocument/2006/relationships/header" Target="header21.xml"/><Relationship Id="rId80" Type="http://schemas.openxmlformats.org/officeDocument/2006/relationships/header" Target="header22.xml"/><Relationship Id="rId81" Type="http://schemas.openxmlformats.org/officeDocument/2006/relationships/footer" Target="footer24.xml"/><Relationship Id="rId82" Type="http://schemas.openxmlformats.org/officeDocument/2006/relationships/footer" Target="footer25.xml"/><Relationship Id="rId83" Type="http://schemas.openxmlformats.org/officeDocument/2006/relationships/header" Target="header23.xml"/><Relationship Id="rId84" Type="http://schemas.openxmlformats.org/officeDocument/2006/relationships/header" Target="header24.xml"/><Relationship Id="rId85" Type="http://schemas.openxmlformats.org/officeDocument/2006/relationships/footer" Target="footer26.xml"/><Relationship Id="rId86" Type="http://schemas.openxmlformats.org/officeDocument/2006/relationships/footer" Target="footer27.xml"/><Relationship Id="rId87" Type="http://schemas.openxmlformats.org/officeDocument/2006/relationships/header" Target="header25.xml"/><Relationship Id="rId88" Type="http://schemas.openxmlformats.org/officeDocument/2006/relationships/footer" Target="footer28.xml"/><Relationship Id="rId89" Type="http://schemas.openxmlformats.org/officeDocument/2006/relationships/header" Target="header26.xml"/><Relationship Id="rId90" Type="http://schemas.openxmlformats.org/officeDocument/2006/relationships/footer" Target="footer29.xml"/><Relationship Id="rId91" Type="http://schemas.openxmlformats.org/officeDocument/2006/relationships/header" Target="header27.xml"/><Relationship Id="rId92" Type="http://schemas.openxmlformats.org/officeDocument/2006/relationships/header" Target="header28.xml"/><Relationship Id="rId93" Type="http://schemas.openxmlformats.org/officeDocument/2006/relationships/footer" Target="footer30.xml"/><Relationship Id="rId94" Type="http://schemas.openxmlformats.org/officeDocument/2006/relationships/footer" Target="footer31.xml"/><Relationship Id="rId95" Type="http://schemas.openxmlformats.org/officeDocument/2006/relationships/header" Target="header29.xml"/><Relationship Id="rId96" Type="http://schemas.openxmlformats.org/officeDocument/2006/relationships/header" Target="header30.xml"/><Relationship Id="rId97" Type="http://schemas.openxmlformats.org/officeDocument/2006/relationships/footer" Target="footer32.xml"/><Relationship Id="rId98" Type="http://schemas.openxmlformats.org/officeDocument/2006/relationships/footer" Target="footer33.xml"/><Relationship Id="rId99" Type="http://schemas.openxmlformats.org/officeDocument/2006/relationships/header" Target="header31.xml"/><Relationship Id="rId100" Type="http://schemas.openxmlformats.org/officeDocument/2006/relationships/header" Target="header32.xml"/><Relationship Id="rId101" Type="http://schemas.openxmlformats.org/officeDocument/2006/relationships/footer" Target="footer34.xml"/><Relationship Id="rId102" Type="http://schemas.openxmlformats.org/officeDocument/2006/relationships/footer" Target="footer35.xml"/><Relationship Id="rId103" Type="http://schemas.openxmlformats.org/officeDocument/2006/relationships/header" Target="header33.xml"/><Relationship Id="rId104" Type="http://schemas.openxmlformats.org/officeDocument/2006/relationships/header" Target="header34.xml"/><Relationship Id="rId105" Type="http://schemas.openxmlformats.org/officeDocument/2006/relationships/footer" Target="footer36.xml"/><Relationship Id="rId106" Type="http://schemas.openxmlformats.org/officeDocument/2006/relationships/footer" Target="footer37.xml"/><Relationship Id="rId107" Type="http://schemas.openxmlformats.org/officeDocument/2006/relationships/header" Target="header35.xml"/><Relationship Id="rId108" Type="http://schemas.openxmlformats.org/officeDocument/2006/relationships/header" Target="header36.xml"/><Relationship Id="rId109" Type="http://schemas.openxmlformats.org/officeDocument/2006/relationships/footer" Target="footer38.xml"/><Relationship Id="rId110" Type="http://schemas.openxmlformats.org/officeDocument/2006/relationships/footer" Target="footer39.xml"/><Relationship Id="rId111" Type="http://schemas.openxmlformats.org/officeDocument/2006/relationships/header" Target="header37.xml"/><Relationship Id="rId112" Type="http://schemas.openxmlformats.org/officeDocument/2006/relationships/header" Target="header38.xml"/><Relationship Id="rId113" Type="http://schemas.openxmlformats.org/officeDocument/2006/relationships/footer" Target="footer40.xml"/><Relationship Id="rId114" Type="http://schemas.openxmlformats.org/officeDocument/2006/relationships/footer" Target="footer41.xml"/><Relationship Id="rId115" Type="http://schemas.openxmlformats.org/officeDocument/2006/relationships/header" Target="header39.xml"/><Relationship Id="rId116" Type="http://schemas.openxmlformats.org/officeDocument/2006/relationships/header" Target="header40.xml"/><Relationship Id="rId117" Type="http://schemas.openxmlformats.org/officeDocument/2006/relationships/footer" Target="footer42.xml"/><Relationship Id="rId118" Type="http://schemas.openxmlformats.org/officeDocument/2006/relationships/footer" Target="footer43.xml"/><Relationship Id="rId119" Type="http://schemas.openxmlformats.org/officeDocument/2006/relationships/header" Target="header41.xml"/><Relationship Id="rId120" Type="http://schemas.openxmlformats.org/officeDocument/2006/relationships/footer" Target="footer44.xml"/><Relationship Id="rId121" Type="http://schemas.openxmlformats.org/officeDocument/2006/relationships/header" Target="header42.xml"/><Relationship Id="rId122" Type="http://schemas.openxmlformats.org/officeDocument/2006/relationships/header" Target="header43.xml"/><Relationship Id="rId123" Type="http://schemas.openxmlformats.org/officeDocument/2006/relationships/footer" Target="footer45.xml"/><Relationship Id="rId124" Type="http://schemas.openxmlformats.org/officeDocument/2006/relationships/footer" Target="footer46.xml"/><Relationship Id="rId125" Type="http://schemas.openxmlformats.org/officeDocument/2006/relationships/image" Target="media/image30.png"/><Relationship Id="rId126" Type="http://schemas.openxmlformats.org/officeDocument/2006/relationships/image" Target="media/image31.png"/><Relationship Id="rId127" Type="http://schemas.openxmlformats.org/officeDocument/2006/relationships/image" Target="media/image32.png"/><Relationship Id="rId128" Type="http://schemas.openxmlformats.org/officeDocument/2006/relationships/image" Target="media/image33.png"/><Relationship Id="rId129" Type="http://schemas.openxmlformats.org/officeDocument/2006/relationships/image" Target="media/image34.png"/><Relationship Id="rId130" Type="http://schemas.openxmlformats.org/officeDocument/2006/relationships/image" Target="media/image35.png"/><Relationship Id="rId131" Type="http://schemas.openxmlformats.org/officeDocument/2006/relationships/image" Target="media/image36.png"/><Relationship Id="rId132" Type="http://schemas.openxmlformats.org/officeDocument/2006/relationships/header" Target="header44.xml"/><Relationship Id="rId133" Type="http://schemas.openxmlformats.org/officeDocument/2006/relationships/header" Target="header45.xml"/><Relationship Id="rId134" Type="http://schemas.openxmlformats.org/officeDocument/2006/relationships/footer" Target="footer47.xml"/><Relationship Id="rId135" Type="http://schemas.openxmlformats.org/officeDocument/2006/relationships/footer" Target="footer48.xml"/><Relationship Id="rId136" Type="http://schemas.openxmlformats.org/officeDocument/2006/relationships/image" Target="media/image37.png"/><Relationship Id="rId137" Type="http://schemas.openxmlformats.org/officeDocument/2006/relationships/image" Target="media/image38.png"/><Relationship Id="rId138" Type="http://schemas.openxmlformats.org/officeDocument/2006/relationships/image" Target="media/image39.png"/><Relationship Id="rId139" Type="http://schemas.openxmlformats.org/officeDocument/2006/relationships/image" Target="media/image40.png"/><Relationship Id="rId140" Type="http://schemas.openxmlformats.org/officeDocument/2006/relationships/image" Target="media/image41.png"/><Relationship Id="rId141" Type="http://schemas.openxmlformats.org/officeDocument/2006/relationships/image" Target="media/image42.png"/><Relationship Id="rId142" Type="http://schemas.openxmlformats.org/officeDocument/2006/relationships/image" Target="media/image43.png"/><Relationship Id="rId143" Type="http://schemas.openxmlformats.org/officeDocument/2006/relationships/image" Target="media/image44.png"/><Relationship Id="rId144" Type="http://schemas.openxmlformats.org/officeDocument/2006/relationships/image" Target="media/image45.png"/><Relationship Id="rId145" Type="http://schemas.openxmlformats.org/officeDocument/2006/relationships/image" Target="media/image46.png"/><Relationship Id="rId146" Type="http://schemas.openxmlformats.org/officeDocument/2006/relationships/image" Target="media/image47.png"/><Relationship Id="rId147" Type="http://schemas.openxmlformats.org/officeDocument/2006/relationships/image" Target="media/image48.png"/><Relationship Id="rId148" Type="http://schemas.openxmlformats.org/officeDocument/2006/relationships/image" Target="media/image49.png"/><Relationship Id="rId149" Type="http://schemas.openxmlformats.org/officeDocument/2006/relationships/image" Target="media/image50.png"/><Relationship Id="rId150" Type="http://schemas.openxmlformats.org/officeDocument/2006/relationships/header" Target="header46.xml"/><Relationship Id="rId151" Type="http://schemas.openxmlformats.org/officeDocument/2006/relationships/footer" Target="footer49.xml"/><Relationship Id="rId152" Type="http://schemas.openxmlformats.org/officeDocument/2006/relationships/header" Target="header47.xml"/><Relationship Id="rId153" Type="http://schemas.openxmlformats.org/officeDocument/2006/relationships/footer" Target="footer50.xml"/><Relationship Id="rId154" Type="http://schemas.openxmlformats.org/officeDocument/2006/relationships/header" Target="header48.xml"/><Relationship Id="rId155" Type="http://schemas.openxmlformats.org/officeDocument/2006/relationships/header" Target="header49.xml"/><Relationship Id="rId156" Type="http://schemas.openxmlformats.org/officeDocument/2006/relationships/footer" Target="footer51.xml"/><Relationship Id="rId157" Type="http://schemas.openxmlformats.org/officeDocument/2006/relationships/footer" Target="footer52.xml"/><Relationship Id="rId158" Type="http://schemas.openxmlformats.org/officeDocument/2006/relationships/header" Target="header50.xml"/><Relationship Id="rId159" Type="http://schemas.openxmlformats.org/officeDocument/2006/relationships/header" Target="header51.xml"/><Relationship Id="rId160" Type="http://schemas.openxmlformats.org/officeDocument/2006/relationships/footer" Target="footer53.xml"/><Relationship Id="rId161" Type="http://schemas.openxmlformats.org/officeDocument/2006/relationships/footer" Target="footer54.xml"/><Relationship Id="rId162" Type="http://schemas.openxmlformats.org/officeDocument/2006/relationships/header" Target="header52.xml"/><Relationship Id="rId163" Type="http://schemas.openxmlformats.org/officeDocument/2006/relationships/header" Target="header53.xml"/><Relationship Id="rId164" Type="http://schemas.openxmlformats.org/officeDocument/2006/relationships/footer" Target="footer55.xml"/><Relationship Id="rId165" Type="http://schemas.openxmlformats.org/officeDocument/2006/relationships/footer" Target="footer56.xml"/><Relationship Id="rId166" Type="http://schemas.openxmlformats.org/officeDocument/2006/relationships/image" Target="media/image51.png"/><Relationship Id="rId167" Type="http://schemas.openxmlformats.org/officeDocument/2006/relationships/header" Target="header54.xml"/><Relationship Id="rId168" Type="http://schemas.openxmlformats.org/officeDocument/2006/relationships/header" Target="header55.xml"/><Relationship Id="rId169" Type="http://schemas.openxmlformats.org/officeDocument/2006/relationships/footer" Target="footer57.xml"/><Relationship Id="rId170" Type="http://schemas.openxmlformats.org/officeDocument/2006/relationships/footer" Target="footer58.xml"/><Relationship Id="rId171" Type="http://schemas.openxmlformats.org/officeDocument/2006/relationships/header" Target="header56.xml"/><Relationship Id="rId172" Type="http://schemas.openxmlformats.org/officeDocument/2006/relationships/header" Target="header57.xml"/><Relationship Id="rId173" Type="http://schemas.openxmlformats.org/officeDocument/2006/relationships/footer" Target="footer59.xml"/><Relationship Id="rId174" Type="http://schemas.openxmlformats.org/officeDocument/2006/relationships/footer" Target="footer60.xml"/><Relationship Id="rId175" Type="http://schemas.openxmlformats.org/officeDocument/2006/relationships/image" Target="media/image52.png"/><Relationship Id="rId176" Type="http://schemas.openxmlformats.org/officeDocument/2006/relationships/image" Target="media/image53.png"/><Relationship Id="rId177" Type="http://schemas.openxmlformats.org/officeDocument/2006/relationships/image" Target="media/image54.png"/><Relationship Id="rId178" Type="http://schemas.openxmlformats.org/officeDocument/2006/relationships/image" Target="media/image55.png"/><Relationship Id="rId179" Type="http://schemas.openxmlformats.org/officeDocument/2006/relationships/image" Target="media/image56.png"/><Relationship Id="rId180" Type="http://schemas.openxmlformats.org/officeDocument/2006/relationships/image" Target="media/image57.png"/><Relationship Id="rId181" Type="http://schemas.openxmlformats.org/officeDocument/2006/relationships/image" Target="media/image58.png"/><Relationship Id="rId182" Type="http://schemas.openxmlformats.org/officeDocument/2006/relationships/image" Target="media/image59.png"/><Relationship Id="rId183" Type="http://schemas.openxmlformats.org/officeDocument/2006/relationships/image" Target="media/image60.png"/><Relationship Id="rId184" Type="http://schemas.openxmlformats.org/officeDocument/2006/relationships/image" Target="media/image61.png"/><Relationship Id="rId185" Type="http://schemas.openxmlformats.org/officeDocument/2006/relationships/image" Target="media/image62.png"/><Relationship Id="rId186" Type="http://schemas.openxmlformats.org/officeDocument/2006/relationships/image" Target="media/image63.png"/><Relationship Id="rId187" Type="http://schemas.openxmlformats.org/officeDocument/2006/relationships/image" Target="media/image64.png"/><Relationship Id="rId188" Type="http://schemas.openxmlformats.org/officeDocument/2006/relationships/image" Target="media/image65.png"/><Relationship Id="rId189" Type="http://schemas.openxmlformats.org/officeDocument/2006/relationships/image" Target="media/image66.png"/><Relationship Id="rId190" Type="http://schemas.openxmlformats.org/officeDocument/2006/relationships/image" Target="media/image67.png"/><Relationship Id="rId191" Type="http://schemas.openxmlformats.org/officeDocument/2006/relationships/header" Target="header58.xml"/><Relationship Id="rId192" Type="http://schemas.openxmlformats.org/officeDocument/2006/relationships/header" Target="header59.xml"/><Relationship Id="rId193" Type="http://schemas.openxmlformats.org/officeDocument/2006/relationships/footer" Target="footer61.xml"/><Relationship Id="rId194" Type="http://schemas.openxmlformats.org/officeDocument/2006/relationships/footer" Target="footer62.xml"/><Relationship Id="rId195" Type="http://schemas.openxmlformats.org/officeDocument/2006/relationships/image" Target="media/image68.png"/><Relationship Id="rId196" Type="http://schemas.openxmlformats.org/officeDocument/2006/relationships/image" Target="media/image69.png"/><Relationship Id="rId197" Type="http://schemas.openxmlformats.org/officeDocument/2006/relationships/image" Target="media/image70.png"/><Relationship Id="rId198" Type="http://schemas.openxmlformats.org/officeDocument/2006/relationships/image" Target="media/image71.png"/><Relationship Id="rId199" Type="http://schemas.openxmlformats.org/officeDocument/2006/relationships/image" Target="media/image72.png"/><Relationship Id="rId200" Type="http://schemas.openxmlformats.org/officeDocument/2006/relationships/image" Target="media/image73.png"/><Relationship Id="rId201" Type="http://schemas.openxmlformats.org/officeDocument/2006/relationships/image" Target="media/image74.png"/><Relationship Id="rId202" Type="http://schemas.openxmlformats.org/officeDocument/2006/relationships/header" Target="header60.xml"/><Relationship Id="rId203" Type="http://schemas.openxmlformats.org/officeDocument/2006/relationships/footer" Target="footer63.xml"/><Relationship Id="rId204" Type="http://schemas.openxmlformats.org/officeDocument/2006/relationships/header" Target="header61.xml"/><Relationship Id="rId205" Type="http://schemas.openxmlformats.org/officeDocument/2006/relationships/header" Target="header62.xml"/><Relationship Id="rId206" Type="http://schemas.openxmlformats.org/officeDocument/2006/relationships/footer" Target="footer64.xml"/><Relationship Id="rId207" Type="http://schemas.openxmlformats.org/officeDocument/2006/relationships/footer" Target="footer65.xml"/><Relationship Id="rId208" Type="http://schemas.openxmlformats.org/officeDocument/2006/relationships/header" Target="header63.xml"/><Relationship Id="rId209" Type="http://schemas.openxmlformats.org/officeDocument/2006/relationships/header" Target="header64.xml"/><Relationship Id="rId210" Type="http://schemas.openxmlformats.org/officeDocument/2006/relationships/footer" Target="footer66.xml"/><Relationship Id="rId211" Type="http://schemas.openxmlformats.org/officeDocument/2006/relationships/footer" Target="footer67.xml"/><Relationship Id="rId212" Type="http://schemas.openxmlformats.org/officeDocument/2006/relationships/header" Target="header65.xml"/><Relationship Id="rId213" Type="http://schemas.openxmlformats.org/officeDocument/2006/relationships/header" Target="header66.xml"/><Relationship Id="rId214" Type="http://schemas.openxmlformats.org/officeDocument/2006/relationships/footer" Target="footer68.xml"/><Relationship Id="rId215" Type="http://schemas.openxmlformats.org/officeDocument/2006/relationships/footer" Target="footer69.xml"/><Relationship Id="rId216" Type="http://schemas.openxmlformats.org/officeDocument/2006/relationships/header" Target="header67.xml"/><Relationship Id="rId217" Type="http://schemas.openxmlformats.org/officeDocument/2006/relationships/header" Target="header68.xml"/><Relationship Id="rId218" Type="http://schemas.openxmlformats.org/officeDocument/2006/relationships/footer" Target="footer70.xml"/><Relationship Id="rId219" Type="http://schemas.openxmlformats.org/officeDocument/2006/relationships/footer" Target="footer71.xml"/><Relationship Id="rId220" Type="http://schemas.openxmlformats.org/officeDocument/2006/relationships/header" Target="header69.xml"/><Relationship Id="rId221" Type="http://schemas.openxmlformats.org/officeDocument/2006/relationships/header" Target="header70.xml"/><Relationship Id="rId222" Type="http://schemas.openxmlformats.org/officeDocument/2006/relationships/footer" Target="footer72.xml"/><Relationship Id="rId223" Type="http://schemas.openxmlformats.org/officeDocument/2006/relationships/footer" Target="footer73.xml"/><Relationship Id="rId224" Type="http://schemas.openxmlformats.org/officeDocument/2006/relationships/header" Target="header71.xml"/><Relationship Id="rId225" Type="http://schemas.openxmlformats.org/officeDocument/2006/relationships/footer" Target="footer74.xml"/><Relationship Id="rId226" Type="http://schemas.openxmlformats.org/officeDocument/2006/relationships/header" Target="header72.xml"/><Relationship Id="rId227" Type="http://schemas.openxmlformats.org/officeDocument/2006/relationships/footer" Target="footer75.xml"/><Relationship Id="rId228" Type="http://schemas.openxmlformats.org/officeDocument/2006/relationships/header" Target="header73.xml"/><Relationship Id="rId229" Type="http://schemas.openxmlformats.org/officeDocument/2006/relationships/footer" Target="footer76.xml"/><Relationship Id="rId230" Type="http://schemas.openxmlformats.org/officeDocument/2006/relationships/footer" Target="footer77.xml"/><Relationship Id="rId231" Type="http://schemas.openxmlformats.org/officeDocument/2006/relationships/header" Target="header74.xml"/><Relationship Id="rId232" Type="http://schemas.openxmlformats.org/officeDocument/2006/relationships/header" Target="header75.xml"/><Relationship Id="rId233" Type="http://schemas.openxmlformats.org/officeDocument/2006/relationships/footer" Target="footer78.xml"/><Relationship Id="rId234" Type="http://schemas.openxmlformats.org/officeDocument/2006/relationships/footer" Target="footer79.xml"/><Relationship Id="rId235" Type="http://schemas.openxmlformats.org/officeDocument/2006/relationships/header" Target="header76.xml"/><Relationship Id="rId236" Type="http://schemas.openxmlformats.org/officeDocument/2006/relationships/header" Target="header77.xml"/><Relationship Id="rId237" Type="http://schemas.openxmlformats.org/officeDocument/2006/relationships/header" Target="header78.xml"/><Relationship Id="rId238" Type="http://schemas.openxmlformats.org/officeDocument/2006/relationships/footer" Target="footer80.xml"/><Relationship Id="rId239" Type="http://schemas.openxmlformats.org/officeDocument/2006/relationships/footer" Target="footer81.xml"/><Relationship Id="rId240" Type="http://schemas.openxmlformats.org/officeDocument/2006/relationships/header" Target="header79.xml"/><Relationship Id="rId241" Type="http://schemas.openxmlformats.org/officeDocument/2006/relationships/footer" Target="footer82.xml"/><Relationship Id="rId242" Type="http://schemas.openxmlformats.org/officeDocument/2006/relationships/footer" Target="footer83.xml"/><Relationship Id="rId243" Type="http://schemas.openxmlformats.org/officeDocument/2006/relationships/header" Target="header80.xml"/><Relationship Id="rId244" Type="http://schemas.openxmlformats.org/officeDocument/2006/relationships/header" Target="header81.xml"/><Relationship Id="rId245" Type="http://schemas.openxmlformats.org/officeDocument/2006/relationships/footer" Target="footer84.xml"/><Relationship Id="rId246" Type="http://schemas.openxmlformats.org/officeDocument/2006/relationships/footer" Target="footer85.xml"/><Relationship Id="rId247" Type="http://schemas.openxmlformats.org/officeDocument/2006/relationships/image" Target="media/image75.png"/><Relationship Id="rId248" Type="http://schemas.openxmlformats.org/officeDocument/2006/relationships/header" Target="header82.xml"/><Relationship Id="rId249" Type="http://schemas.openxmlformats.org/officeDocument/2006/relationships/header" Target="header83.xml"/><Relationship Id="rId250" Type="http://schemas.openxmlformats.org/officeDocument/2006/relationships/footer" Target="footer86.xml"/><Relationship Id="rId251" Type="http://schemas.openxmlformats.org/officeDocument/2006/relationships/footer" Target="footer87.xml"/><Relationship Id="rId252" Type="http://schemas.openxmlformats.org/officeDocument/2006/relationships/header" Target="header84.xml"/><Relationship Id="rId253" Type="http://schemas.openxmlformats.org/officeDocument/2006/relationships/header" Target="header85.xml"/><Relationship Id="rId254" Type="http://schemas.openxmlformats.org/officeDocument/2006/relationships/footer" Target="footer88.xml"/><Relationship Id="rId255" Type="http://schemas.openxmlformats.org/officeDocument/2006/relationships/footer" Target="footer89.xml"/><Relationship Id="rId256" Type="http://schemas.openxmlformats.org/officeDocument/2006/relationships/header" Target="header86.xml"/><Relationship Id="rId257" Type="http://schemas.openxmlformats.org/officeDocument/2006/relationships/header" Target="header87.xml"/><Relationship Id="rId258" Type="http://schemas.openxmlformats.org/officeDocument/2006/relationships/footer" Target="footer90.xml"/><Relationship Id="rId259" Type="http://schemas.openxmlformats.org/officeDocument/2006/relationships/footer" Target="footer91.xml"/><Relationship Id="rId260" Type="http://schemas.openxmlformats.org/officeDocument/2006/relationships/header" Target="header88.xml"/><Relationship Id="rId261" Type="http://schemas.openxmlformats.org/officeDocument/2006/relationships/header" Target="header89.xml"/><Relationship Id="rId262" Type="http://schemas.openxmlformats.org/officeDocument/2006/relationships/footer" Target="footer92.xml"/><Relationship Id="rId263" Type="http://schemas.openxmlformats.org/officeDocument/2006/relationships/footer" Target="footer93.xml"/><Relationship Id="rId264" Type="http://schemas.openxmlformats.org/officeDocument/2006/relationships/header" Target="header90.xml"/><Relationship Id="rId265" Type="http://schemas.openxmlformats.org/officeDocument/2006/relationships/footer" Target="footer94.xml"/><Relationship Id="rId266" Type="http://schemas.openxmlformats.org/officeDocument/2006/relationships/footer" Target="footer95.xml"/><Relationship Id="rId267" Type="http://schemas.openxmlformats.org/officeDocument/2006/relationships/header" Target="header91.xml"/><Relationship Id="rId268" Type="http://schemas.openxmlformats.org/officeDocument/2006/relationships/header" Target="header92.xml"/><Relationship Id="rId269" Type="http://schemas.openxmlformats.org/officeDocument/2006/relationships/footer" Target="footer96.xml"/><Relationship Id="rId270" Type="http://schemas.openxmlformats.org/officeDocument/2006/relationships/footer" Target="footer97.xml"/><Relationship Id="rId271" Type="http://schemas.openxmlformats.org/officeDocument/2006/relationships/header" Target="header93.xml"/><Relationship Id="rId272" Type="http://schemas.openxmlformats.org/officeDocument/2006/relationships/header" Target="header94.xml"/><Relationship Id="rId273" Type="http://schemas.openxmlformats.org/officeDocument/2006/relationships/footer" Target="footer98.xml"/><Relationship Id="rId274" Type="http://schemas.openxmlformats.org/officeDocument/2006/relationships/header" Target="header95.xml"/><Relationship Id="rId275" Type="http://schemas.openxmlformats.org/officeDocument/2006/relationships/footer" Target="footer99.xml"/><Relationship Id="rId276" Type="http://schemas.openxmlformats.org/officeDocument/2006/relationships/footer" Target="footer100.xml"/><Relationship Id="rId277" Type="http://schemas.openxmlformats.org/officeDocument/2006/relationships/header" Target="header96.xml"/><Relationship Id="rId278" Type="http://schemas.openxmlformats.org/officeDocument/2006/relationships/header" Target="header97.xml"/><Relationship Id="rId279" Type="http://schemas.openxmlformats.org/officeDocument/2006/relationships/header" Target="header98.xml"/><Relationship Id="rId280" Type="http://schemas.openxmlformats.org/officeDocument/2006/relationships/footer" Target="footer101.xml"/><Relationship Id="rId281" Type="http://schemas.openxmlformats.org/officeDocument/2006/relationships/footer" Target="footer102.xml"/><Relationship Id="rId282" Type="http://schemas.openxmlformats.org/officeDocument/2006/relationships/header" Target="header99.xml"/><Relationship Id="rId283" Type="http://schemas.openxmlformats.org/officeDocument/2006/relationships/header" Target="header100.xml"/><Relationship Id="rId284" Type="http://schemas.openxmlformats.org/officeDocument/2006/relationships/footer" Target="footer103.xml"/><Relationship Id="rId285" Type="http://schemas.openxmlformats.org/officeDocument/2006/relationships/footer" Target="footer104.xml"/><Relationship Id="rId286" Type="http://schemas.openxmlformats.org/officeDocument/2006/relationships/header" Target="header101.xml"/><Relationship Id="rId287" Type="http://schemas.openxmlformats.org/officeDocument/2006/relationships/header" Target="header102.xml"/><Relationship Id="rId288" Type="http://schemas.openxmlformats.org/officeDocument/2006/relationships/footer" Target="footer105.xml"/><Relationship Id="rId289" Type="http://schemas.openxmlformats.org/officeDocument/2006/relationships/footer" Target="footer106.xml"/><Relationship Id="rId290" Type="http://schemas.openxmlformats.org/officeDocument/2006/relationships/header" Target="header103.xml"/><Relationship Id="rId291" Type="http://schemas.openxmlformats.org/officeDocument/2006/relationships/header" Target="header104.xml"/><Relationship Id="rId292" Type="http://schemas.openxmlformats.org/officeDocument/2006/relationships/footer" Target="footer107.xml"/><Relationship Id="rId293" Type="http://schemas.openxmlformats.org/officeDocument/2006/relationships/footer" Target="footer108.xml"/><Relationship Id="rId294" Type="http://schemas.openxmlformats.org/officeDocument/2006/relationships/header" Target="header105.xml"/><Relationship Id="rId295" Type="http://schemas.openxmlformats.org/officeDocument/2006/relationships/header" Target="header106.xml"/><Relationship Id="rId296" Type="http://schemas.openxmlformats.org/officeDocument/2006/relationships/footer" Target="footer109.xml"/><Relationship Id="rId297" Type="http://schemas.openxmlformats.org/officeDocument/2006/relationships/footer" Target="footer110.xml"/><Relationship Id="rId298" Type="http://schemas.openxmlformats.org/officeDocument/2006/relationships/header" Target="header107.xml"/><Relationship Id="rId299" Type="http://schemas.openxmlformats.org/officeDocument/2006/relationships/header" Target="header108.xml"/><Relationship Id="rId300" Type="http://schemas.openxmlformats.org/officeDocument/2006/relationships/footer" Target="footer111.xml"/><Relationship Id="rId301" Type="http://schemas.openxmlformats.org/officeDocument/2006/relationships/footer" Target="footer112.xml"/><Relationship Id="rId302" Type="http://schemas.openxmlformats.org/officeDocument/2006/relationships/header" Target="header109.xml"/><Relationship Id="rId303" Type="http://schemas.openxmlformats.org/officeDocument/2006/relationships/header" Target="header110.xml"/><Relationship Id="rId304" Type="http://schemas.openxmlformats.org/officeDocument/2006/relationships/footer" Target="footer113.xml"/><Relationship Id="rId305" Type="http://schemas.openxmlformats.org/officeDocument/2006/relationships/footer" Target="footer114.xml"/><Relationship Id="rId306" Type="http://schemas.openxmlformats.org/officeDocument/2006/relationships/header" Target="header111.xml"/><Relationship Id="rId307" Type="http://schemas.openxmlformats.org/officeDocument/2006/relationships/header" Target="header112.xml"/><Relationship Id="rId308" Type="http://schemas.openxmlformats.org/officeDocument/2006/relationships/header" Target="header113.xml"/><Relationship Id="rId309" Type="http://schemas.openxmlformats.org/officeDocument/2006/relationships/footer" Target="footer115.xml"/><Relationship Id="rId310" Type="http://schemas.openxmlformats.org/officeDocument/2006/relationships/footer" Target="footer116.xml"/><Relationship Id="rId311" Type="http://schemas.openxmlformats.org/officeDocument/2006/relationships/header" Target="header114.xml"/><Relationship Id="rId312" Type="http://schemas.openxmlformats.org/officeDocument/2006/relationships/footer" Target="footer117.xml"/><Relationship Id="rId313" Type="http://schemas.openxmlformats.org/officeDocument/2006/relationships/footer" Target="footer118.xml"/><Relationship Id="rId314" Type="http://schemas.openxmlformats.org/officeDocument/2006/relationships/header" Target="header115.xml"/><Relationship Id="rId315" Type="http://schemas.openxmlformats.org/officeDocument/2006/relationships/header" Target="header116.xml"/><Relationship Id="rId316" Type="http://schemas.openxmlformats.org/officeDocument/2006/relationships/header" Target="header117.xml"/><Relationship Id="rId317" Type="http://schemas.openxmlformats.org/officeDocument/2006/relationships/footer" Target="footer119.xml"/><Relationship Id="rId318" Type="http://schemas.openxmlformats.org/officeDocument/2006/relationships/footer" Target="footer120.xml"/><Relationship Id="rId319" Type="http://schemas.openxmlformats.org/officeDocument/2006/relationships/header" Target="header118.xml"/><Relationship Id="rId320" Type="http://schemas.openxmlformats.org/officeDocument/2006/relationships/header" Target="header119.xml"/><Relationship Id="rId321" Type="http://schemas.openxmlformats.org/officeDocument/2006/relationships/footer" Target="footer121.xml"/><Relationship Id="rId322" Type="http://schemas.openxmlformats.org/officeDocument/2006/relationships/footer" Target="footer122.xml"/><Relationship Id="rId323" Type="http://schemas.openxmlformats.org/officeDocument/2006/relationships/header" Target="header120.xml"/><Relationship Id="rId324" Type="http://schemas.openxmlformats.org/officeDocument/2006/relationships/header" Target="header121.xml"/><Relationship Id="rId325" Type="http://schemas.openxmlformats.org/officeDocument/2006/relationships/header" Target="header122.xml"/><Relationship Id="rId326" Type="http://schemas.openxmlformats.org/officeDocument/2006/relationships/footer" Target="footer123.xml"/><Relationship Id="rId327" Type="http://schemas.openxmlformats.org/officeDocument/2006/relationships/footer" Target="footer124.xml"/><Relationship Id="rId328" Type="http://schemas.openxmlformats.org/officeDocument/2006/relationships/header" Target="header123.xml"/><Relationship Id="rId329" Type="http://schemas.openxmlformats.org/officeDocument/2006/relationships/header" Target="header124.xml"/><Relationship Id="rId330" Type="http://schemas.openxmlformats.org/officeDocument/2006/relationships/header" Target="header125.xml"/><Relationship Id="rId331" Type="http://schemas.openxmlformats.org/officeDocument/2006/relationships/footer" Target="footer125.xml"/><Relationship Id="rId332" Type="http://schemas.openxmlformats.org/officeDocument/2006/relationships/footer" Target="footer126.xml"/><Relationship Id="rId333" Type="http://schemas.openxmlformats.org/officeDocument/2006/relationships/header" Target="header126.xml"/><Relationship Id="rId334" Type="http://schemas.openxmlformats.org/officeDocument/2006/relationships/header" Target="header127.xml"/><Relationship Id="rId335" Type="http://schemas.openxmlformats.org/officeDocument/2006/relationships/footer" Target="footer127.xml"/><Relationship Id="rId336" Type="http://schemas.openxmlformats.org/officeDocument/2006/relationships/footer" Target="footer128.xml"/><Relationship Id="rId337" Type="http://schemas.openxmlformats.org/officeDocument/2006/relationships/header" Target="header128.xml"/><Relationship Id="rId338" Type="http://schemas.openxmlformats.org/officeDocument/2006/relationships/header" Target="header129.xml"/><Relationship Id="rId339" Type="http://schemas.openxmlformats.org/officeDocument/2006/relationships/footer" Target="footer129.xml"/><Relationship Id="rId340" Type="http://schemas.openxmlformats.org/officeDocument/2006/relationships/footer" Target="footer130.xml"/><Relationship Id="rId341" Type="http://schemas.openxmlformats.org/officeDocument/2006/relationships/header" Target="header130.xml"/><Relationship Id="rId342" Type="http://schemas.openxmlformats.org/officeDocument/2006/relationships/footer" Target="footer131.xml"/><Relationship Id="rId343" Type="http://schemas.openxmlformats.org/officeDocument/2006/relationships/header" Target="header131.xml"/><Relationship Id="rId344" Type="http://schemas.openxmlformats.org/officeDocument/2006/relationships/footer" Target="footer132.xml"/><Relationship Id="rId345" Type="http://schemas.openxmlformats.org/officeDocument/2006/relationships/header" Target="header132.xml"/><Relationship Id="rId346" Type="http://schemas.openxmlformats.org/officeDocument/2006/relationships/header" Target="header133.xml"/><Relationship Id="rId347" Type="http://schemas.openxmlformats.org/officeDocument/2006/relationships/footer" Target="footer133.xml"/><Relationship Id="rId348" Type="http://schemas.openxmlformats.org/officeDocument/2006/relationships/footer" Target="footer134.xml"/><Relationship Id="rId349" Type="http://schemas.openxmlformats.org/officeDocument/2006/relationships/header" Target="header134.xml"/><Relationship Id="rId350" Type="http://schemas.openxmlformats.org/officeDocument/2006/relationships/footer" Target="footer135.xml"/><Relationship Id="rId351" Type="http://schemas.openxmlformats.org/officeDocument/2006/relationships/footer" Target="footer136.xml"/><Relationship Id="rId352" Type="http://schemas.openxmlformats.org/officeDocument/2006/relationships/header" Target="header135.xml"/><Relationship Id="rId353" Type="http://schemas.openxmlformats.org/officeDocument/2006/relationships/header" Target="header136.xml"/><Relationship Id="rId354" Type="http://schemas.openxmlformats.org/officeDocument/2006/relationships/footer" Target="footer137.xml"/><Relationship Id="rId355" Type="http://schemas.openxmlformats.org/officeDocument/2006/relationships/footer" Target="footer138.xml"/><Relationship Id="rId356" Type="http://schemas.openxmlformats.org/officeDocument/2006/relationships/header" Target="header137.xml"/><Relationship Id="rId357" Type="http://schemas.openxmlformats.org/officeDocument/2006/relationships/header" Target="header138.xml"/><Relationship Id="rId358" Type="http://schemas.openxmlformats.org/officeDocument/2006/relationships/footer" Target="footer139.xml"/><Relationship Id="rId359" Type="http://schemas.openxmlformats.org/officeDocument/2006/relationships/footer" Target="footer140.xml"/><Relationship Id="rId360" Type="http://schemas.openxmlformats.org/officeDocument/2006/relationships/header" Target="header139.xml"/><Relationship Id="rId361" Type="http://schemas.openxmlformats.org/officeDocument/2006/relationships/header" Target="header140.xml"/><Relationship Id="rId362" Type="http://schemas.openxmlformats.org/officeDocument/2006/relationships/footer" Target="footer141.xml"/><Relationship Id="rId363" Type="http://schemas.openxmlformats.org/officeDocument/2006/relationships/footer" Target="footer142.xml"/><Relationship Id="rId364" Type="http://schemas.openxmlformats.org/officeDocument/2006/relationships/header" Target="header141.xml"/><Relationship Id="rId365" Type="http://schemas.openxmlformats.org/officeDocument/2006/relationships/header" Target="header142.xml"/><Relationship Id="rId366" Type="http://schemas.openxmlformats.org/officeDocument/2006/relationships/header" Target="header143.xml"/><Relationship Id="rId367" Type="http://schemas.openxmlformats.org/officeDocument/2006/relationships/footer" Target="footer143.xml"/><Relationship Id="rId368" Type="http://schemas.openxmlformats.org/officeDocument/2006/relationships/footer" Target="footer144.xml"/><Relationship Id="rId369" Type="http://schemas.openxmlformats.org/officeDocument/2006/relationships/header" Target="header144.xml"/><Relationship Id="rId370" Type="http://schemas.openxmlformats.org/officeDocument/2006/relationships/footer" Target="footer145.xml"/><Relationship Id="rId371" Type="http://schemas.openxmlformats.org/officeDocument/2006/relationships/footer" Target="footer146.xml"/><Relationship Id="rId372" Type="http://schemas.openxmlformats.org/officeDocument/2006/relationships/header" Target="header145.xml"/><Relationship Id="rId373" Type="http://schemas.openxmlformats.org/officeDocument/2006/relationships/header" Target="header146.xml"/><Relationship Id="rId374" Type="http://schemas.openxmlformats.org/officeDocument/2006/relationships/footer" Target="footer147.xml"/><Relationship Id="rId375" Type="http://schemas.openxmlformats.org/officeDocument/2006/relationships/footer" Target="footer148.xml"/><Relationship Id="rId376" Type="http://schemas.openxmlformats.org/officeDocument/2006/relationships/header" Target="header147.xml"/><Relationship Id="rId377" Type="http://schemas.openxmlformats.org/officeDocument/2006/relationships/footer" Target="footer149.xml"/><Relationship Id="rId378" Type="http://schemas.openxmlformats.org/officeDocument/2006/relationships/footer" Target="footer150.xml"/><Relationship Id="rId379" Type="http://schemas.openxmlformats.org/officeDocument/2006/relationships/header" Target="header148.xml"/><Relationship Id="rId380" Type="http://schemas.openxmlformats.org/officeDocument/2006/relationships/header" Target="header149.xml"/><Relationship Id="rId381" Type="http://schemas.openxmlformats.org/officeDocument/2006/relationships/image" Target="media/image76.png"/><Relationship Id="rId382" Type="http://schemas.openxmlformats.org/officeDocument/2006/relationships/image" Target="media/image77.png"/><Relationship Id="rId383" Type="http://schemas.openxmlformats.org/officeDocument/2006/relationships/image" Target="media/image78.png"/><Relationship Id="rId384" Type="http://schemas.openxmlformats.org/officeDocument/2006/relationships/image" Target="media/image79.png"/><Relationship Id="rId385" Type="http://schemas.openxmlformats.org/officeDocument/2006/relationships/header" Target="header150.xml"/><Relationship Id="rId386" Type="http://schemas.openxmlformats.org/officeDocument/2006/relationships/header" Target="header151.xml"/><Relationship Id="rId387" Type="http://schemas.openxmlformats.org/officeDocument/2006/relationships/footer" Target="footer151.xml"/><Relationship Id="rId388" Type="http://schemas.openxmlformats.org/officeDocument/2006/relationships/footer" Target="footer152.xml"/><Relationship Id="rId389" Type="http://schemas.openxmlformats.org/officeDocument/2006/relationships/image" Target="media/image80.png"/><Relationship Id="rId390" Type="http://schemas.openxmlformats.org/officeDocument/2006/relationships/header" Target="header152.xml"/><Relationship Id="rId391" Type="http://schemas.openxmlformats.org/officeDocument/2006/relationships/header" Target="header153.xml"/><Relationship Id="rId392" Type="http://schemas.openxmlformats.org/officeDocument/2006/relationships/footer" Target="footer153.xml"/><Relationship Id="rId393" Type="http://schemas.openxmlformats.org/officeDocument/2006/relationships/footer" Target="footer154.xml"/><Relationship Id="rId394" Type="http://schemas.openxmlformats.org/officeDocument/2006/relationships/image" Target="media/image81.png"/><Relationship Id="rId395" Type="http://schemas.openxmlformats.org/officeDocument/2006/relationships/header" Target="header154.xml"/><Relationship Id="rId396" Type="http://schemas.openxmlformats.org/officeDocument/2006/relationships/footer" Target="footer155.xml"/><Relationship Id="rId397" Type="http://schemas.openxmlformats.org/officeDocument/2006/relationships/footer" Target="footer156.xml"/><Relationship Id="rId398" Type="http://schemas.openxmlformats.org/officeDocument/2006/relationships/header" Target="header155.xml"/><Relationship Id="rId399" Type="http://schemas.openxmlformats.org/officeDocument/2006/relationships/header" Target="header156.xml"/><Relationship Id="rId400" Type="http://schemas.openxmlformats.org/officeDocument/2006/relationships/footer" Target="footer157.xml"/><Relationship Id="rId401" Type="http://schemas.openxmlformats.org/officeDocument/2006/relationships/footer" Target="footer158.xml"/><Relationship Id="rId402" Type="http://schemas.openxmlformats.org/officeDocument/2006/relationships/header" Target="header157.xml"/><Relationship Id="rId403" Type="http://schemas.openxmlformats.org/officeDocument/2006/relationships/header" Target="header158.xml"/><Relationship Id="rId404" Type="http://schemas.openxmlformats.org/officeDocument/2006/relationships/footer" Target="footer159.xml"/><Relationship Id="rId405" Type="http://schemas.openxmlformats.org/officeDocument/2006/relationships/footer" Target="footer160.xml"/><Relationship Id="rId406" Type="http://schemas.openxmlformats.org/officeDocument/2006/relationships/header" Target="header159.xml"/><Relationship Id="rId407" Type="http://schemas.openxmlformats.org/officeDocument/2006/relationships/header" Target="header160.xml"/><Relationship Id="rId408" Type="http://schemas.openxmlformats.org/officeDocument/2006/relationships/footer" Target="footer161.xml"/><Relationship Id="rId409" Type="http://schemas.openxmlformats.org/officeDocument/2006/relationships/footer" Target="footer162.xml"/><Relationship Id="rId410" Type="http://schemas.openxmlformats.org/officeDocument/2006/relationships/header" Target="header161.xml"/><Relationship Id="rId411" Type="http://schemas.openxmlformats.org/officeDocument/2006/relationships/footer" Target="footer163.xml"/><Relationship Id="rId412" Type="http://schemas.openxmlformats.org/officeDocument/2006/relationships/footer" Target="footer164.xml"/><Relationship Id="rId413" Type="http://schemas.openxmlformats.org/officeDocument/2006/relationships/header" Target="header162.xml"/><Relationship Id="rId414" Type="http://schemas.openxmlformats.org/officeDocument/2006/relationships/header" Target="header163.xml"/><Relationship Id="rId415" Type="http://schemas.openxmlformats.org/officeDocument/2006/relationships/footer" Target="footer165.xml"/><Relationship Id="rId416" Type="http://schemas.openxmlformats.org/officeDocument/2006/relationships/footer" Target="footer166.xml"/><Relationship Id="rId417" Type="http://schemas.openxmlformats.org/officeDocument/2006/relationships/header" Target="header164.xml"/><Relationship Id="rId418" Type="http://schemas.openxmlformats.org/officeDocument/2006/relationships/header" Target="header165.xml"/><Relationship Id="rId419" Type="http://schemas.openxmlformats.org/officeDocument/2006/relationships/footer" Target="footer167.xml"/><Relationship Id="rId420" Type="http://schemas.openxmlformats.org/officeDocument/2006/relationships/footer" Target="footer168.xml"/><Relationship Id="rId421" Type="http://schemas.openxmlformats.org/officeDocument/2006/relationships/header" Target="header166.xml"/><Relationship Id="rId422" Type="http://schemas.openxmlformats.org/officeDocument/2006/relationships/header" Target="header167.xml"/><Relationship Id="rId423" Type="http://schemas.openxmlformats.org/officeDocument/2006/relationships/footer" Target="footer169.xml"/><Relationship Id="rId424" Type="http://schemas.openxmlformats.org/officeDocument/2006/relationships/footer" Target="footer170.xml"/><Relationship Id="rId425" Type="http://schemas.openxmlformats.org/officeDocument/2006/relationships/header" Target="header168.xml"/><Relationship Id="rId426" Type="http://schemas.openxmlformats.org/officeDocument/2006/relationships/header" Target="header169.xml"/><Relationship Id="rId427" Type="http://schemas.openxmlformats.org/officeDocument/2006/relationships/header" Target="header170.xml"/><Relationship Id="rId428" Type="http://schemas.openxmlformats.org/officeDocument/2006/relationships/footer" Target="footer171.xml"/><Relationship Id="rId429" Type="http://schemas.openxmlformats.org/officeDocument/2006/relationships/footer" Target="footer172.xml"/><Relationship Id="rId430" Type="http://schemas.openxmlformats.org/officeDocument/2006/relationships/image" Target="media/image82.png"/><Relationship Id="rId431" Type="http://schemas.openxmlformats.org/officeDocument/2006/relationships/image" Target="media/image83.png"/><Relationship Id="rId432" Type="http://schemas.openxmlformats.org/officeDocument/2006/relationships/header" Target="header171.xml"/><Relationship Id="rId433" Type="http://schemas.openxmlformats.org/officeDocument/2006/relationships/header" Target="header172.xml"/><Relationship Id="rId434" Type="http://schemas.openxmlformats.org/officeDocument/2006/relationships/footer" Target="footer173.xml"/><Relationship Id="rId435" Type="http://schemas.openxmlformats.org/officeDocument/2006/relationships/footer" Target="footer174.xml"/><Relationship Id="rId436" Type="http://schemas.openxmlformats.org/officeDocument/2006/relationships/header" Target="header173.xml"/><Relationship Id="rId437" Type="http://schemas.openxmlformats.org/officeDocument/2006/relationships/header" Target="header174.xml"/><Relationship Id="rId438" Type="http://schemas.openxmlformats.org/officeDocument/2006/relationships/footer" Target="footer175.xml"/><Relationship Id="rId439" Type="http://schemas.openxmlformats.org/officeDocument/2006/relationships/footer" Target="footer176.xml"/><Relationship Id="rId440" Type="http://schemas.openxmlformats.org/officeDocument/2006/relationships/header" Target="header175.xml"/><Relationship Id="rId441" Type="http://schemas.openxmlformats.org/officeDocument/2006/relationships/footer" Target="footer177.xml"/><Relationship Id="rId442" Type="http://schemas.openxmlformats.org/officeDocument/2006/relationships/header" Target="header176.xml"/><Relationship Id="rId443" Type="http://schemas.openxmlformats.org/officeDocument/2006/relationships/footer" Target="footer178.xml"/><Relationship Id="rId444" Type="http://schemas.openxmlformats.org/officeDocument/2006/relationships/footer" Target="footer179.xml"/><Relationship Id="rId445" Type="http://schemas.openxmlformats.org/officeDocument/2006/relationships/header" Target="header177.xml"/><Relationship Id="rId446" Type="http://schemas.openxmlformats.org/officeDocument/2006/relationships/header" Target="header178.xml"/><Relationship Id="rId447" Type="http://schemas.openxmlformats.org/officeDocument/2006/relationships/footer" Target="footer180.xml"/><Relationship Id="rId448" Type="http://schemas.openxmlformats.org/officeDocument/2006/relationships/footer" Target="footer181.xml"/><Relationship Id="rId449" Type="http://schemas.openxmlformats.org/officeDocument/2006/relationships/header" Target="header179.xml"/><Relationship Id="rId450" Type="http://schemas.openxmlformats.org/officeDocument/2006/relationships/header" Target="header180.xml"/><Relationship Id="rId451" Type="http://schemas.openxmlformats.org/officeDocument/2006/relationships/footer" Target="footer182.xml"/><Relationship Id="rId452" Type="http://schemas.openxmlformats.org/officeDocument/2006/relationships/footer" Target="footer183.xml"/><Relationship Id="rId453" Type="http://schemas.openxmlformats.org/officeDocument/2006/relationships/header" Target="header181.xml"/><Relationship Id="rId454" Type="http://schemas.openxmlformats.org/officeDocument/2006/relationships/header" Target="header182.xml"/><Relationship Id="rId455" Type="http://schemas.openxmlformats.org/officeDocument/2006/relationships/footer" Target="footer184.xml"/><Relationship Id="rId456" Type="http://schemas.openxmlformats.org/officeDocument/2006/relationships/footer" Target="footer185.xml"/><Relationship Id="rId457" Type="http://schemas.openxmlformats.org/officeDocument/2006/relationships/header" Target="header183.xml"/><Relationship Id="rId458" Type="http://schemas.openxmlformats.org/officeDocument/2006/relationships/header" Target="header184.xml"/><Relationship Id="rId459" Type="http://schemas.openxmlformats.org/officeDocument/2006/relationships/footer" Target="footer186.xml"/><Relationship Id="rId460" Type="http://schemas.openxmlformats.org/officeDocument/2006/relationships/footer" Target="footer187.xml"/><Relationship Id="rId461" Type="http://schemas.openxmlformats.org/officeDocument/2006/relationships/header" Target="header185.xml"/><Relationship Id="rId462" Type="http://schemas.openxmlformats.org/officeDocument/2006/relationships/header" Target="header186.xml"/><Relationship Id="rId463" Type="http://schemas.openxmlformats.org/officeDocument/2006/relationships/footer" Target="footer188.xml"/><Relationship Id="rId464" Type="http://schemas.openxmlformats.org/officeDocument/2006/relationships/footer" Target="footer189.xml"/><Relationship Id="rId465" Type="http://schemas.openxmlformats.org/officeDocument/2006/relationships/header" Target="header187.xml"/><Relationship Id="rId466" Type="http://schemas.openxmlformats.org/officeDocument/2006/relationships/header" Target="header188.xml"/><Relationship Id="rId467" Type="http://schemas.openxmlformats.org/officeDocument/2006/relationships/footer" Target="footer190.xml"/><Relationship Id="rId4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CNT-9X_PH_Ed9_1.vp</dc:title>
  <dcterms:created xsi:type="dcterms:W3CDTF">2025-05-16T09:17:41Z</dcterms:created>
  <dcterms:modified xsi:type="dcterms:W3CDTF">2025-05-16T09:17:41Z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2010-09-14T00:00:00Z</vt:filetime>
  </property>
  <property fmtid="{D5CDD505-2E9C-101B-9397-08002B2CF9AE}" pid="3" name="Creator">
    <vt:lpwstr>Corel Ventura 10</vt:lpwstr>
  </property>
  <property fmtid="{D5CDD505-2E9C-101B-9397-08002B2CF9AE}" pid="4" name="LastSaved">
    <vt:filetime>2025-05-16T00:00:00Z</vt:filetime>
  </property>
  <property fmtid="{D5CDD505-2E9C-101B-9397-08002B2CF9AE}" pid="5" name="Producer">
    <vt:lpwstr>Acrobat Distiller 6.0.1 (Windows)</vt:lpwstr>
  </property>
</Properties>
</file>